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71653" w14:textId="0C55F319" w:rsidR="001C7551" w:rsidRPr="00231E66" w:rsidRDefault="001C7551" w:rsidP="001C7551">
      <w:pPr>
        <w:widowControl/>
        <w:spacing w:line="360" w:lineRule="auto"/>
        <w:jc w:val="center"/>
        <w:rPr>
          <w:rFonts w:ascii="Times New Roman" w:eastAsia="宋体" w:hAnsi="Times New Roman" w:cs="Times New Roman"/>
          <w:b/>
          <w:bCs/>
          <w:color w:val="1D2125"/>
          <w:kern w:val="0"/>
          <w:sz w:val="24"/>
          <w:shd w:val="clear" w:color="auto" w:fill="FFFFFF"/>
        </w:rPr>
      </w:pPr>
      <w:r w:rsidRPr="00231E66">
        <w:rPr>
          <w:rFonts w:ascii="Times New Roman" w:eastAsia="宋体" w:hAnsi="Times New Roman" w:cs="Times New Roman"/>
          <w:b/>
          <w:bCs/>
          <w:color w:val="1D2125"/>
          <w:kern w:val="0"/>
          <w:sz w:val="24"/>
          <w:shd w:val="clear" w:color="auto" w:fill="FFFFFF"/>
        </w:rPr>
        <w:t>Portfolio: Language Variation and Change</w:t>
      </w:r>
    </w:p>
    <w:p w14:paraId="734B9F14" w14:textId="6494E665" w:rsidR="005F5022" w:rsidRPr="00231E66" w:rsidRDefault="00E7128A"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Vocabulary Invention</w:t>
      </w:r>
      <w:r w:rsidR="001C7551" w:rsidRPr="00231E66">
        <w:rPr>
          <w:rFonts w:ascii="Times New Roman" w:hAnsi="Times New Roman" w:cs="Times New Roman"/>
          <w:b/>
          <w:bCs/>
          <w:sz w:val="24"/>
        </w:rPr>
        <w:t xml:space="preserve"> Assignment</w:t>
      </w:r>
    </w:p>
    <w:p w14:paraId="4FE89418" w14:textId="1CBCE73E" w:rsidR="001C7551" w:rsidRPr="00231E66" w:rsidRDefault="001C7551"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Part 1</w:t>
      </w:r>
    </w:p>
    <w:p w14:paraId="15FFFDAF" w14:textId="7F957DD0" w:rsidR="001C7551" w:rsidRPr="00231E66" w:rsidRDefault="001C7551"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Bemonster</w:t>
      </w:r>
    </w:p>
    <w:p w14:paraId="3EC79875" w14:textId="34FB0509" w:rsidR="00F84E9C" w:rsidRPr="00231E66" w:rsidRDefault="00666DB5"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Bemonster is a combination of the prefix ‘be’ and the </w:t>
      </w:r>
      <w:r w:rsidR="00772E09" w:rsidRPr="00231E66">
        <w:rPr>
          <w:rFonts w:ascii="Times New Roman" w:hAnsi="Times New Roman" w:cs="Times New Roman"/>
          <w:sz w:val="24"/>
        </w:rPr>
        <w:t xml:space="preserve">root </w:t>
      </w:r>
      <w:r w:rsidRPr="00231E66">
        <w:rPr>
          <w:rFonts w:ascii="Times New Roman" w:hAnsi="Times New Roman" w:cs="Times New Roman"/>
          <w:sz w:val="24"/>
        </w:rPr>
        <w:t>word</w:t>
      </w:r>
      <w:r w:rsidR="00645AE4" w:rsidRPr="00231E66">
        <w:rPr>
          <w:rFonts w:ascii="Times New Roman" w:hAnsi="Times New Roman" w:cs="Times New Roman"/>
          <w:sz w:val="24"/>
        </w:rPr>
        <w:t xml:space="preserve"> ‘monster’. As a</w:t>
      </w:r>
      <w:r w:rsidR="00D4395E" w:rsidRPr="00231E66">
        <w:rPr>
          <w:rFonts w:ascii="Times New Roman" w:hAnsi="Times New Roman" w:cs="Times New Roman"/>
          <w:sz w:val="24"/>
        </w:rPr>
        <w:t xml:space="preserve"> </w:t>
      </w:r>
      <w:r w:rsidR="00D91CB4" w:rsidRPr="00231E66">
        <w:rPr>
          <w:rFonts w:ascii="Times New Roman" w:hAnsi="Times New Roman" w:cs="Times New Roman"/>
          <w:sz w:val="24"/>
        </w:rPr>
        <w:t xml:space="preserve">common </w:t>
      </w:r>
      <w:r w:rsidR="00D4395E" w:rsidRPr="00231E66">
        <w:rPr>
          <w:rFonts w:ascii="Times New Roman" w:hAnsi="Times New Roman" w:cs="Times New Roman"/>
          <w:sz w:val="24"/>
        </w:rPr>
        <w:t>prefix</w:t>
      </w:r>
      <w:r w:rsidR="00D91CB4" w:rsidRPr="00231E66">
        <w:rPr>
          <w:rFonts w:ascii="Times New Roman" w:hAnsi="Times New Roman" w:cs="Times New Roman"/>
          <w:sz w:val="24"/>
        </w:rPr>
        <w:t xml:space="preserve"> in English, </w:t>
      </w:r>
      <w:r w:rsidR="00BF5EA2" w:rsidRPr="00231E66">
        <w:rPr>
          <w:rFonts w:ascii="Times New Roman" w:hAnsi="Times New Roman" w:cs="Times New Roman"/>
          <w:sz w:val="24"/>
        </w:rPr>
        <w:t>‘be’</w:t>
      </w:r>
      <w:r w:rsidR="005E0523" w:rsidRPr="00231E66">
        <w:rPr>
          <w:rFonts w:ascii="Times New Roman" w:hAnsi="Times New Roman" w:cs="Times New Roman"/>
          <w:sz w:val="24"/>
        </w:rPr>
        <w:t xml:space="preserve"> </w:t>
      </w:r>
      <w:r w:rsidR="00BF5EA2" w:rsidRPr="00231E66">
        <w:rPr>
          <w:rFonts w:ascii="Times New Roman" w:hAnsi="Times New Roman" w:cs="Times New Roman"/>
          <w:sz w:val="24"/>
        </w:rPr>
        <w:t>has</w:t>
      </w:r>
      <w:r w:rsidR="00D91CB4" w:rsidRPr="00231E66">
        <w:rPr>
          <w:rFonts w:ascii="Times New Roman" w:hAnsi="Times New Roman" w:cs="Times New Roman"/>
          <w:sz w:val="24"/>
        </w:rPr>
        <w:t xml:space="preserve"> varied meaning</w:t>
      </w:r>
      <w:r w:rsidR="00055721" w:rsidRPr="00231E66">
        <w:rPr>
          <w:rFonts w:ascii="Times New Roman" w:hAnsi="Times New Roman" w:cs="Times New Roman"/>
          <w:sz w:val="24"/>
        </w:rPr>
        <w:t>s but the most frequent</w:t>
      </w:r>
      <w:r w:rsidR="00AF1E4F" w:rsidRPr="00231E66">
        <w:rPr>
          <w:rFonts w:ascii="Times New Roman" w:hAnsi="Times New Roman" w:cs="Times New Roman"/>
          <w:sz w:val="24"/>
        </w:rPr>
        <w:t xml:space="preserve"> one</w:t>
      </w:r>
      <w:r w:rsidR="00055721" w:rsidRPr="00231E66">
        <w:rPr>
          <w:rFonts w:ascii="Times New Roman" w:hAnsi="Times New Roman" w:cs="Times New Roman"/>
          <w:sz w:val="24"/>
        </w:rPr>
        <w:t xml:space="preserve"> is </w:t>
      </w:r>
      <w:r w:rsidR="00AF1E4F" w:rsidRPr="00231E66">
        <w:rPr>
          <w:rFonts w:ascii="Times New Roman" w:hAnsi="Times New Roman" w:cs="Times New Roman"/>
          <w:sz w:val="24"/>
        </w:rPr>
        <w:t>related to ‘about’</w:t>
      </w:r>
      <w:r w:rsidR="00F05959" w:rsidRPr="00231E66">
        <w:rPr>
          <w:rFonts w:ascii="Times New Roman" w:hAnsi="Times New Roman" w:cs="Times New Roman"/>
          <w:sz w:val="24"/>
        </w:rPr>
        <w:t xml:space="preserve">, ‘to make’ and </w:t>
      </w:r>
      <w:r w:rsidR="008E123E" w:rsidRPr="00231E66">
        <w:rPr>
          <w:rFonts w:ascii="Times New Roman" w:hAnsi="Times New Roman" w:cs="Times New Roman"/>
          <w:sz w:val="24"/>
        </w:rPr>
        <w:t>cause</w:t>
      </w:r>
      <w:r w:rsidR="00F05959" w:rsidRPr="00231E66">
        <w:rPr>
          <w:rFonts w:ascii="Times New Roman" w:hAnsi="Times New Roman" w:cs="Times New Roman"/>
          <w:sz w:val="24"/>
        </w:rPr>
        <w:t>’</w:t>
      </w:r>
      <w:r w:rsidR="00402E2E" w:rsidRPr="00231E66">
        <w:rPr>
          <w:rFonts w:ascii="Times New Roman" w:hAnsi="Times New Roman" w:cs="Times New Roman"/>
          <w:sz w:val="24"/>
        </w:rPr>
        <w:t xml:space="preserve"> (</w:t>
      </w:r>
      <w:r w:rsidR="00EA4D8F" w:rsidRPr="00231E66">
        <w:rPr>
          <w:rFonts w:ascii="Times New Roman" w:hAnsi="Times New Roman" w:cs="Times New Roman"/>
          <w:sz w:val="24"/>
        </w:rPr>
        <w:t>Onions, 1966, p. 82</w:t>
      </w:r>
      <w:r w:rsidR="00402E2E" w:rsidRPr="00231E66">
        <w:rPr>
          <w:rFonts w:ascii="Times New Roman" w:hAnsi="Times New Roman" w:cs="Times New Roman"/>
          <w:sz w:val="24"/>
        </w:rPr>
        <w:t>)</w:t>
      </w:r>
      <w:r w:rsidR="00A84B6C" w:rsidRPr="00231E66">
        <w:rPr>
          <w:rFonts w:ascii="Times New Roman" w:hAnsi="Times New Roman" w:cs="Times New Roman"/>
          <w:sz w:val="24"/>
        </w:rPr>
        <w:t xml:space="preserve">. </w:t>
      </w:r>
      <w:r w:rsidR="006B5592" w:rsidRPr="00231E66">
        <w:rPr>
          <w:rFonts w:ascii="Times New Roman" w:hAnsi="Times New Roman" w:cs="Times New Roman"/>
          <w:sz w:val="24"/>
        </w:rPr>
        <w:t xml:space="preserve">In this situation, the word bemonster can mean </w:t>
      </w:r>
      <w:r w:rsidR="000C44FE" w:rsidRPr="00231E66">
        <w:rPr>
          <w:rFonts w:ascii="Times New Roman" w:hAnsi="Times New Roman" w:cs="Times New Roman"/>
          <w:sz w:val="24"/>
        </w:rPr>
        <w:t>‘to make</w:t>
      </w:r>
      <w:r w:rsidR="00DB439D" w:rsidRPr="00231E66">
        <w:rPr>
          <w:rFonts w:ascii="Times New Roman" w:hAnsi="Times New Roman" w:cs="Times New Roman"/>
          <w:sz w:val="24"/>
        </w:rPr>
        <w:t xml:space="preserve"> something</w:t>
      </w:r>
      <w:r w:rsidR="000C44FE" w:rsidRPr="00231E66">
        <w:rPr>
          <w:rFonts w:ascii="Times New Roman" w:hAnsi="Times New Roman" w:cs="Times New Roman"/>
          <w:sz w:val="24"/>
        </w:rPr>
        <w:t xml:space="preserve"> monstrous’</w:t>
      </w:r>
      <w:r w:rsidR="00A42BD8" w:rsidRPr="00231E66">
        <w:rPr>
          <w:rFonts w:ascii="Times New Roman" w:hAnsi="Times New Roman" w:cs="Times New Roman"/>
          <w:sz w:val="24"/>
        </w:rPr>
        <w:t xml:space="preserve"> or ‘to make s</w:t>
      </w:r>
      <w:r w:rsidR="008200F5" w:rsidRPr="00231E66">
        <w:rPr>
          <w:rFonts w:ascii="Times New Roman" w:hAnsi="Times New Roman" w:cs="Times New Roman"/>
          <w:sz w:val="24"/>
        </w:rPr>
        <w:t>omething as vi</w:t>
      </w:r>
      <w:r w:rsidR="003D5663" w:rsidRPr="00231E66">
        <w:rPr>
          <w:rFonts w:ascii="Times New Roman" w:hAnsi="Times New Roman" w:cs="Times New Roman"/>
          <w:sz w:val="24"/>
        </w:rPr>
        <w:t>cious and ugly as a monster</w:t>
      </w:r>
      <w:r w:rsidR="00A42BD8" w:rsidRPr="00231E66">
        <w:rPr>
          <w:rFonts w:ascii="Times New Roman" w:hAnsi="Times New Roman" w:cs="Times New Roman"/>
          <w:sz w:val="24"/>
        </w:rPr>
        <w:t>’</w:t>
      </w:r>
      <w:r w:rsidR="003D5663" w:rsidRPr="00231E66">
        <w:rPr>
          <w:rFonts w:ascii="Times New Roman" w:hAnsi="Times New Roman" w:cs="Times New Roman"/>
          <w:sz w:val="24"/>
        </w:rPr>
        <w:t xml:space="preserve">. Meanwhile, a grammatical </w:t>
      </w:r>
      <w:r w:rsidR="00CD47EE" w:rsidRPr="00231E66">
        <w:rPr>
          <w:rFonts w:ascii="Times New Roman" w:hAnsi="Times New Roman" w:cs="Times New Roman"/>
          <w:sz w:val="24"/>
        </w:rPr>
        <w:t xml:space="preserve">shift has occurred in the creation of this new word when the noun ‘monster’ </w:t>
      </w:r>
      <w:r w:rsidR="009C61A4" w:rsidRPr="00231E66">
        <w:rPr>
          <w:rFonts w:ascii="Times New Roman" w:hAnsi="Times New Roman" w:cs="Times New Roman"/>
          <w:sz w:val="24"/>
        </w:rPr>
        <w:t>becomes the verb due to the prefix ‘be’.</w:t>
      </w:r>
      <w:r w:rsidR="004C496E" w:rsidRPr="00231E66">
        <w:rPr>
          <w:rFonts w:ascii="Times New Roman" w:hAnsi="Times New Roman" w:cs="Times New Roman"/>
          <w:sz w:val="24"/>
        </w:rPr>
        <w:t xml:space="preserve"> The whole sentence </w:t>
      </w:r>
      <w:r w:rsidR="00C87914" w:rsidRPr="00231E66">
        <w:rPr>
          <w:rFonts w:ascii="Times New Roman" w:hAnsi="Times New Roman" w:cs="Times New Roman"/>
          <w:sz w:val="24"/>
        </w:rPr>
        <w:t xml:space="preserve">can therefore be paraphrased into ‘Don’t </w:t>
      </w:r>
      <w:r w:rsidR="00EB6691" w:rsidRPr="00231E66">
        <w:rPr>
          <w:rFonts w:ascii="Times New Roman" w:hAnsi="Times New Roman" w:cs="Times New Roman"/>
          <w:sz w:val="24"/>
        </w:rPr>
        <w:t>make you</w:t>
      </w:r>
      <w:r w:rsidR="00C902F3" w:rsidRPr="00231E66">
        <w:rPr>
          <w:rFonts w:ascii="Times New Roman" w:hAnsi="Times New Roman" w:cs="Times New Roman"/>
          <w:sz w:val="24"/>
        </w:rPr>
        <w:t xml:space="preserve">r appearance </w:t>
      </w:r>
      <w:r w:rsidR="00647877" w:rsidRPr="00231E66">
        <w:rPr>
          <w:rFonts w:ascii="Times New Roman" w:hAnsi="Times New Roman" w:cs="Times New Roman"/>
          <w:sz w:val="24"/>
        </w:rPr>
        <w:t>like a monst</w:t>
      </w:r>
      <w:r w:rsidR="005C6AAE" w:rsidRPr="00231E66">
        <w:rPr>
          <w:rFonts w:ascii="Times New Roman" w:hAnsi="Times New Roman" w:cs="Times New Roman"/>
          <w:sz w:val="24"/>
        </w:rPr>
        <w:t>er</w:t>
      </w:r>
      <w:r w:rsidR="00C87914" w:rsidRPr="00231E66">
        <w:rPr>
          <w:rFonts w:ascii="Times New Roman" w:hAnsi="Times New Roman" w:cs="Times New Roman"/>
          <w:sz w:val="24"/>
        </w:rPr>
        <w:t>’</w:t>
      </w:r>
      <w:r w:rsidR="005C6AAE" w:rsidRPr="00231E66">
        <w:rPr>
          <w:rFonts w:ascii="Times New Roman" w:hAnsi="Times New Roman" w:cs="Times New Roman"/>
          <w:sz w:val="24"/>
        </w:rPr>
        <w:t xml:space="preserve">. The act happens when </w:t>
      </w:r>
      <w:r w:rsidR="004C37AC" w:rsidRPr="00231E66">
        <w:rPr>
          <w:rFonts w:ascii="Times New Roman" w:hAnsi="Times New Roman" w:cs="Times New Roman"/>
          <w:sz w:val="24"/>
        </w:rPr>
        <w:t>Albany warns her wife</w:t>
      </w:r>
      <w:r w:rsidR="00D33115" w:rsidRPr="00231E66">
        <w:rPr>
          <w:rFonts w:ascii="Times New Roman" w:hAnsi="Times New Roman" w:cs="Times New Roman"/>
          <w:sz w:val="24"/>
        </w:rPr>
        <w:t xml:space="preserve"> not to show her</w:t>
      </w:r>
      <w:r w:rsidR="00EF2CDA" w:rsidRPr="00231E66">
        <w:rPr>
          <w:rFonts w:ascii="Times New Roman" w:hAnsi="Times New Roman" w:cs="Times New Roman"/>
          <w:sz w:val="24"/>
        </w:rPr>
        <w:t xml:space="preserve"> mons</w:t>
      </w:r>
      <w:r w:rsidR="0079165A" w:rsidRPr="00231E66">
        <w:rPr>
          <w:rFonts w:ascii="Times New Roman" w:hAnsi="Times New Roman" w:cs="Times New Roman"/>
          <w:sz w:val="24"/>
        </w:rPr>
        <w:t xml:space="preserve">trous </w:t>
      </w:r>
      <w:r w:rsidR="0091194E" w:rsidRPr="00231E66">
        <w:rPr>
          <w:rFonts w:ascii="Times New Roman" w:hAnsi="Times New Roman" w:cs="Times New Roman"/>
          <w:sz w:val="24"/>
        </w:rPr>
        <w:t>feature</w:t>
      </w:r>
      <w:r w:rsidR="0079165A" w:rsidRPr="00231E66">
        <w:rPr>
          <w:rFonts w:ascii="Times New Roman" w:hAnsi="Times New Roman" w:cs="Times New Roman"/>
          <w:sz w:val="24"/>
        </w:rPr>
        <w:t>s</w:t>
      </w:r>
      <w:r w:rsidR="00C42BC2" w:rsidRPr="00231E66">
        <w:rPr>
          <w:rFonts w:ascii="Times New Roman" w:hAnsi="Times New Roman" w:cs="Times New Roman"/>
          <w:sz w:val="24"/>
        </w:rPr>
        <w:t xml:space="preserve"> (Bradley, </w:t>
      </w:r>
      <w:r w:rsidR="00F84E9C" w:rsidRPr="00231E66">
        <w:rPr>
          <w:rFonts w:ascii="Times New Roman" w:hAnsi="Times New Roman" w:cs="Times New Roman"/>
          <w:sz w:val="24"/>
        </w:rPr>
        <w:t>1919</w:t>
      </w:r>
      <w:r w:rsidR="00C42BC2" w:rsidRPr="00231E66">
        <w:rPr>
          <w:rFonts w:ascii="Times New Roman" w:hAnsi="Times New Roman" w:cs="Times New Roman"/>
          <w:sz w:val="24"/>
        </w:rPr>
        <w:t>)</w:t>
      </w:r>
      <w:r w:rsidR="00297751">
        <w:rPr>
          <w:rFonts w:ascii="Times New Roman" w:hAnsi="Times New Roman" w:cs="Times New Roman"/>
          <w:sz w:val="24"/>
        </w:rPr>
        <w:t>.</w:t>
      </w:r>
    </w:p>
    <w:p w14:paraId="4E4FD6B5" w14:textId="77777777" w:rsidR="00C22D53" w:rsidRPr="00231E66" w:rsidRDefault="00C22D53" w:rsidP="001C7551">
      <w:pPr>
        <w:spacing w:line="360" w:lineRule="auto"/>
        <w:rPr>
          <w:rFonts w:ascii="Times New Roman" w:hAnsi="Times New Roman" w:cs="Times New Roman"/>
          <w:sz w:val="24"/>
        </w:rPr>
      </w:pPr>
    </w:p>
    <w:p w14:paraId="2E431B32" w14:textId="77777777" w:rsidR="00897FFA" w:rsidRPr="00231E66" w:rsidRDefault="00897FFA" w:rsidP="00897FFA">
      <w:pPr>
        <w:spacing w:line="360" w:lineRule="auto"/>
        <w:rPr>
          <w:rFonts w:ascii="Times New Roman" w:hAnsi="Times New Roman" w:cs="Times New Roman"/>
          <w:b/>
          <w:bCs/>
          <w:sz w:val="24"/>
        </w:rPr>
      </w:pPr>
      <w:r w:rsidRPr="00231E66">
        <w:rPr>
          <w:rFonts w:ascii="Times New Roman" w:hAnsi="Times New Roman" w:cs="Times New Roman"/>
          <w:b/>
          <w:bCs/>
          <w:sz w:val="24"/>
        </w:rPr>
        <w:t>Enwheel</w:t>
      </w:r>
    </w:p>
    <w:p w14:paraId="2F5427B9" w14:textId="07231132" w:rsidR="00DC2F5F" w:rsidRPr="00231E66" w:rsidRDefault="007F6C2C"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Enwheel is made </w:t>
      </w:r>
      <w:r w:rsidR="00A60FFC" w:rsidRPr="00231E66">
        <w:rPr>
          <w:rFonts w:ascii="Times New Roman" w:hAnsi="Times New Roman" w:cs="Times New Roman"/>
          <w:sz w:val="24"/>
        </w:rPr>
        <w:t>up of the prefix ‘en’ and the root word ‘wheel’</w:t>
      </w:r>
      <w:r w:rsidR="0088096F" w:rsidRPr="00231E66">
        <w:rPr>
          <w:rFonts w:ascii="Times New Roman" w:hAnsi="Times New Roman" w:cs="Times New Roman"/>
          <w:sz w:val="24"/>
        </w:rPr>
        <w:t xml:space="preserve">. </w:t>
      </w:r>
      <w:r w:rsidRPr="00231E66">
        <w:rPr>
          <w:rFonts w:ascii="Times New Roman" w:hAnsi="Times New Roman" w:cs="Times New Roman"/>
          <w:sz w:val="24"/>
        </w:rPr>
        <w:t>Originat</w:t>
      </w:r>
      <w:r w:rsidR="0079165A" w:rsidRPr="00231E66">
        <w:rPr>
          <w:rFonts w:ascii="Times New Roman" w:hAnsi="Times New Roman" w:cs="Times New Roman"/>
          <w:sz w:val="24"/>
        </w:rPr>
        <w:t>ing</w:t>
      </w:r>
      <w:r w:rsidRPr="00231E66">
        <w:rPr>
          <w:rFonts w:ascii="Times New Roman" w:hAnsi="Times New Roman" w:cs="Times New Roman"/>
          <w:sz w:val="24"/>
        </w:rPr>
        <w:t xml:space="preserve"> from Latin</w:t>
      </w:r>
      <w:r w:rsidR="0088096F" w:rsidRPr="00231E66">
        <w:rPr>
          <w:rFonts w:ascii="Times New Roman" w:hAnsi="Times New Roman" w:cs="Times New Roman"/>
          <w:sz w:val="24"/>
        </w:rPr>
        <w:t xml:space="preserve">, </w:t>
      </w:r>
      <w:r w:rsidR="00572ACE" w:rsidRPr="00231E66">
        <w:rPr>
          <w:rFonts w:ascii="Times New Roman" w:hAnsi="Times New Roman" w:cs="Times New Roman"/>
          <w:sz w:val="24"/>
        </w:rPr>
        <w:t>‘</w:t>
      </w:r>
      <w:r w:rsidR="0088096F" w:rsidRPr="00231E66">
        <w:rPr>
          <w:rFonts w:ascii="Times New Roman" w:hAnsi="Times New Roman" w:cs="Times New Roman"/>
          <w:sz w:val="24"/>
        </w:rPr>
        <w:t>en</w:t>
      </w:r>
      <w:r w:rsidR="00572ACE" w:rsidRPr="00231E66">
        <w:rPr>
          <w:rFonts w:ascii="Times New Roman" w:hAnsi="Times New Roman" w:cs="Times New Roman"/>
          <w:sz w:val="24"/>
        </w:rPr>
        <w:t>’ as a prefix</w:t>
      </w:r>
      <w:r w:rsidR="00BC4A76" w:rsidRPr="00231E66">
        <w:rPr>
          <w:rFonts w:ascii="Times New Roman" w:hAnsi="Times New Roman" w:cs="Times New Roman"/>
          <w:sz w:val="24"/>
        </w:rPr>
        <w:t xml:space="preserve"> </w:t>
      </w:r>
      <w:r w:rsidR="009F3EBD" w:rsidRPr="00231E66">
        <w:rPr>
          <w:rFonts w:ascii="Times New Roman" w:hAnsi="Times New Roman" w:cs="Times New Roman"/>
          <w:sz w:val="24"/>
        </w:rPr>
        <w:t xml:space="preserve">often </w:t>
      </w:r>
      <w:r w:rsidR="00BC4A76" w:rsidRPr="00231E66">
        <w:rPr>
          <w:rFonts w:ascii="Times New Roman" w:hAnsi="Times New Roman" w:cs="Times New Roman"/>
          <w:sz w:val="24"/>
        </w:rPr>
        <w:t>possesses the meaning of ‘in’ and ‘put into (onto) something’</w:t>
      </w:r>
      <w:r w:rsidR="00702F58" w:rsidRPr="00231E66">
        <w:rPr>
          <w:rFonts w:ascii="Times New Roman" w:hAnsi="Times New Roman" w:cs="Times New Roman"/>
          <w:sz w:val="24"/>
        </w:rPr>
        <w:t xml:space="preserve"> (Onions, 1966, p. </w:t>
      </w:r>
      <w:r w:rsidR="00FF341E" w:rsidRPr="00231E66">
        <w:rPr>
          <w:rFonts w:ascii="Times New Roman" w:hAnsi="Times New Roman" w:cs="Times New Roman"/>
          <w:sz w:val="24"/>
        </w:rPr>
        <w:t>311</w:t>
      </w:r>
      <w:r w:rsidR="00702F58" w:rsidRPr="00231E66">
        <w:rPr>
          <w:rFonts w:ascii="Times New Roman" w:hAnsi="Times New Roman" w:cs="Times New Roman"/>
          <w:sz w:val="24"/>
        </w:rPr>
        <w:t>)</w:t>
      </w:r>
      <w:r w:rsidR="00387CEC" w:rsidRPr="00231E66">
        <w:rPr>
          <w:rFonts w:ascii="Times New Roman" w:hAnsi="Times New Roman" w:cs="Times New Roman"/>
          <w:sz w:val="24"/>
        </w:rPr>
        <w:t xml:space="preserve">. </w:t>
      </w:r>
      <w:r w:rsidR="00B1204F" w:rsidRPr="00231E66">
        <w:rPr>
          <w:rFonts w:ascii="Times New Roman" w:hAnsi="Times New Roman" w:cs="Times New Roman"/>
          <w:sz w:val="24"/>
        </w:rPr>
        <w:t xml:space="preserve">For instance, </w:t>
      </w:r>
      <w:r w:rsidR="00260D91" w:rsidRPr="00231E66">
        <w:rPr>
          <w:rFonts w:ascii="Times New Roman" w:hAnsi="Times New Roman" w:cs="Times New Roman"/>
          <w:sz w:val="24"/>
        </w:rPr>
        <w:t xml:space="preserve">the word </w:t>
      </w:r>
      <w:r w:rsidR="004E72E6">
        <w:rPr>
          <w:rFonts w:ascii="Times New Roman" w:hAnsi="Times New Roman" w:cs="Times New Roman"/>
          <w:sz w:val="24"/>
        </w:rPr>
        <w:t>‘</w:t>
      </w:r>
      <w:r w:rsidR="00260D91" w:rsidRPr="00231E66">
        <w:rPr>
          <w:rFonts w:ascii="Times New Roman" w:hAnsi="Times New Roman" w:cs="Times New Roman"/>
          <w:sz w:val="24"/>
        </w:rPr>
        <w:t>encase</w:t>
      </w:r>
      <w:r w:rsidR="004E72E6">
        <w:rPr>
          <w:rFonts w:ascii="Times New Roman" w:hAnsi="Times New Roman" w:cs="Times New Roman"/>
          <w:sz w:val="24"/>
        </w:rPr>
        <w:t>’</w:t>
      </w:r>
      <w:r w:rsidR="00260D91" w:rsidRPr="00231E66">
        <w:rPr>
          <w:rFonts w:ascii="Times New Roman" w:hAnsi="Times New Roman" w:cs="Times New Roman"/>
          <w:sz w:val="24"/>
        </w:rPr>
        <w:t xml:space="preserve"> that comprises ‘en’ and ‘case’ means </w:t>
      </w:r>
      <w:r w:rsidR="00F0556F" w:rsidRPr="00231E66">
        <w:rPr>
          <w:rFonts w:ascii="Times New Roman" w:hAnsi="Times New Roman" w:cs="Times New Roman"/>
          <w:sz w:val="24"/>
        </w:rPr>
        <w:t xml:space="preserve">completely </w:t>
      </w:r>
      <w:r w:rsidR="00E557AE" w:rsidRPr="00231E66">
        <w:rPr>
          <w:rFonts w:ascii="Times New Roman" w:hAnsi="Times New Roman" w:cs="Times New Roman"/>
          <w:sz w:val="24"/>
        </w:rPr>
        <w:t>cover or surround</w:t>
      </w:r>
      <w:r w:rsidR="00B710A9" w:rsidRPr="00231E66">
        <w:rPr>
          <w:rFonts w:ascii="Times New Roman" w:hAnsi="Times New Roman" w:cs="Times New Roman"/>
          <w:sz w:val="24"/>
        </w:rPr>
        <w:t>, akin to putting something into a case.</w:t>
      </w:r>
      <w:r w:rsidR="007E49EC" w:rsidRPr="00231E66">
        <w:rPr>
          <w:rFonts w:ascii="Times New Roman" w:hAnsi="Times New Roman" w:cs="Times New Roman"/>
          <w:sz w:val="24"/>
        </w:rPr>
        <w:t xml:space="preserve"> </w:t>
      </w:r>
      <w:r w:rsidR="00FF341E" w:rsidRPr="00231E66">
        <w:rPr>
          <w:rFonts w:ascii="Times New Roman" w:hAnsi="Times New Roman" w:cs="Times New Roman"/>
          <w:sz w:val="24"/>
        </w:rPr>
        <w:t xml:space="preserve">In this situation, enwheel stands for </w:t>
      </w:r>
      <w:r w:rsidR="000A46CE" w:rsidRPr="00231E66">
        <w:rPr>
          <w:rFonts w:ascii="Times New Roman" w:hAnsi="Times New Roman" w:cs="Times New Roman"/>
          <w:sz w:val="24"/>
        </w:rPr>
        <w:t xml:space="preserve">putting something into a wheel and thus, </w:t>
      </w:r>
      <w:r w:rsidR="00661CA2" w:rsidRPr="00231E66">
        <w:rPr>
          <w:rFonts w:ascii="Times New Roman" w:hAnsi="Times New Roman" w:cs="Times New Roman"/>
          <w:sz w:val="24"/>
        </w:rPr>
        <w:t xml:space="preserve">has the meaning of </w:t>
      </w:r>
      <w:r w:rsidR="002E317C" w:rsidRPr="00231E66">
        <w:rPr>
          <w:rFonts w:ascii="Times New Roman" w:hAnsi="Times New Roman" w:cs="Times New Roman"/>
          <w:sz w:val="24"/>
        </w:rPr>
        <w:t xml:space="preserve">‘to </w:t>
      </w:r>
      <w:r w:rsidR="00661CA2" w:rsidRPr="00231E66">
        <w:rPr>
          <w:rFonts w:ascii="Times New Roman" w:hAnsi="Times New Roman" w:cs="Times New Roman"/>
          <w:sz w:val="24"/>
        </w:rPr>
        <w:t>surround</w:t>
      </w:r>
      <w:r w:rsidR="002E317C" w:rsidRPr="00231E66">
        <w:rPr>
          <w:rFonts w:ascii="Times New Roman" w:hAnsi="Times New Roman" w:cs="Times New Roman"/>
          <w:sz w:val="24"/>
        </w:rPr>
        <w:t>’</w:t>
      </w:r>
      <w:r w:rsidR="00661CA2" w:rsidRPr="00231E66">
        <w:rPr>
          <w:rFonts w:ascii="Times New Roman" w:hAnsi="Times New Roman" w:cs="Times New Roman"/>
          <w:sz w:val="24"/>
        </w:rPr>
        <w:t xml:space="preserve">. </w:t>
      </w:r>
      <w:r w:rsidR="00326C49" w:rsidRPr="00231E66">
        <w:rPr>
          <w:rFonts w:ascii="Times New Roman" w:hAnsi="Times New Roman" w:cs="Times New Roman"/>
          <w:sz w:val="24"/>
        </w:rPr>
        <w:t xml:space="preserve">Alternatively, </w:t>
      </w:r>
      <w:r w:rsidR="00B63E12" w:rsidRPr="00231E66">
        <w:rPr>
          <w:rFonts w:ascii="Times New Roman" w:hAnsi="Times New Roman" w:cs="Times New Roman"/>
          <w:sz w:val="24"/>
        </w:rPr>
        <w:t xml:space="preserve">‘en’ </w:t>
      </w:r>
      <w:r w:rsidR="00452424" w:rsidRPr="00231E66">
        <w:rPr>
          <w:rFonts w:ascii="Times New Roman" w:hAnsi="Times New Roman" w:cs="Times New Roman"/>
          <w:sz w:val="24"/>
        </w:rPr>
        <w:t>ha</w:t>
      </w:r>
      <w:r w:rsidR="0006758C">
        <w:rPr>
          <w:rFonts w:ascii="Times New Roman" w:hAnsi="Times New Roman" w:cs="Times New Roman"/>
          <w:sz w:val="24"/>
        </w:rPr>
        <w:t>s</w:t>
      </w:r>
      <w:r w:rsidR="00452424" w:rsidRPr="00231E66">
        <w:rPr>
          <w:rFonts w:ascii="Times New Roman" w:hAnsi="Times New Roman" w:cs="Times New Roman"/>
          <w:sz w:val="24"/>
        </w:rPr>
        <w:t xml:space="preserve"> the meaning of </w:t>
      </w:r>
      <w:r w:rsidR="00716FD6" w:rsidRPr="00231E66">
        <w:rPr>
          <w:rFonts w:ascii="Times New Roman" w:hAnsi="Times New Roman" w:cs="Times New Roman"/>
          <w:sz w:val="24"/>
        </w:rPr>
        <w:t>bringing something into a partic</w:t>
      </w:r>
      <w:r w:rsidR="002E317C" w:rsidRPr="00231E66">
        <w:rPr>
          <w:rFonts w:ascii="Times New Roman" w:hAnsi="Times New Roman" w:cs="Times New Roman"/>
          <w:sz w:val="24"/>
        </w:rPr>
        <w:t>ular state</w:t>
      </w:r>
      <w:r w:rsidR="00452424" w:rsidRPr="00231E66">
        <w:rPr>
          <w:rFonts w:ascii="Times New Roman" w:hAnsi="Times New Roman" w:cs="Times New Roman"/>
          <w:sz w:val="24"/>
        </w:rPr>
        <w:t xml:space="preserve"> (e.g., enable and endanger)</w:t>
      </w:r>
      <w:r w:rsidR="00074927" w:rsidRPr="00231E66">
        <w:rPr>
          <w:rFonts w:ascii="Times New Roman" w:hAnsi="Times New Roman" w:cs="Times New Roman"/>
          <w:sz w:val="24"/>
        </w:rPr>
        <w:t xml:space="preserve">. Therefore, </w:t>
      </w:r>
      <w:r w:rsidR="008C679C" w:rsidRPr="00231E66">
        <w:rPr>
          <w:rFonts w:ascii="Times New Roman" w:hAnsi="Times New Roman" w:cs="Times New Roman"/>
          <w:sz w:val="24"/>
        </w:rPr>
        <w:t>‘</w:t>
      </w:r>
      <w:r w:rsidR="00084ED0" w:rsidRPr="00231E66">
        <w:rPr>
          <w:rFonts w:ascii="Times New Roman" w:hAnsi="Times New Roman" w:cs="Times New Roman"/>
          <w:sz w:val="24"/>
        </w:rPr>
        <w:t>enwheel</w:t>
      </w:r>
      <w:r w:rsidR="008C679C" w:rsidRPr="00231E66">
        <w:rPr>
          <w:rFonts w:ascii="Times New Roman" w:hAnsi="Times New Roman" w:cs="Times New Roman"/>
          <w:sz w:val="24"/>
        </w:rPr>
        <w:t>’</w:t>
      </w:r>
      <w:r w:rsidR="00084ED0" w:rsidRPr="00231E66">
        <w:rPr>
          <w:rFonts w:ascii="Times New Roman" w:hAnsi="Times New Roman" w:cs="Times New Roman"/>
          <w:sz w:val="24"/>
        </w:rPr>
        <w:t xml:space="preserve"> may </w:t>
      </w:r>
      <w:r w:rsidR="002800AA" w:rsidRPr="00231E66">
        <w:rPr>
          <w:rFonts w:ascii="Times New Roman" w:hAnsi="Times New Roman" w:cs="Times New Roman"/>
          <w:sz w:val="24"/>
        </w:rPr>
        <w:t>imply</w:t>
      </w:r>
      <w:r w:rsidR="00084ED0" w:rsidRPr="00231E66">
        <w:rPr>
          <w:rFonts w:ascii="Times New Roman" w:hAnsi="Times New Roman" w:cs="Times New Roman"/>
          <w:sz w:val="24"/>
        </w:rPr>
        <w:t xml:space="preserve"> </w:t>
      </w:r>
      <w:r w:rsidR="00CB11F5" w:rsidRPr="00231E66">
        <w:rPr>
          <w:rFonts w:ascii="Times New Roman" w:hAnsi="Times New Roman" w:cs="Times New Roman"/>
          <w:sz w:val="24"/>
        </w:rPr>
        <w:t xml:space="preserve">a circular rotation of the wheel </w:t>
      </w:r>
      <w:r w:rsidR="0080491E" w:rsidRPr="00231E66">
        <w:rPr>
          <w:rFonts w:ascii="Times New Roman" w:hAnsi="Times New Roman" w:cs="Times New Roman"/>
          <w:sz w:val="24"/>
        </w:rPr>
        <w:t>and can be underst</w:t>
      </w:r>
      <w:r w:rsidR="008C679C" w:rsidRPr="00231E66">
        <w:rPr>
          <w:rFonts w:ascii="Times New Roman" w:hAnsi="Times New Roman" w:cs="Times New Roman"/>
          <w:sz w:val="24"/>
        </w:rPr>
        <w:t>ood</w:t>
      </w:r>
      <w:r w:rsidR="0080491E" w:rsidRPr="00231E66">
        <w:rPr>
          <w:rFonts w:ascii="Times New Roman" w:hAnsi="Times New Roman" w:cs="Times New Roman"/>
          <w:sz w:val="24"/>
        </w:rPr>
        <w:t xml:space="preserve"> as ‘to surround’ as well.</w:t>
      </w:r>
    </w:p>
    <w:p w14:paraId="7FD8ED8D" w14:textId="77777777" w:rsidR="00C22D53" w:rsidRPr="00231E66" w:rsidRDefault="00C22D53" w:rsidP="001C7551">
      <w:pPr>
        <w:spacing w:line="360" w:lineRule="auto"/>
        <w:rPr>
          <w:rFonts w:ascii="Times New Roman" w:hAnsi="Times New Roman" w:cs="Times New Roman"/>
          <w:sz w:val="24"/>
        </w:rPr>
      </w:pPr>
    </w:p>
    <w:p w14:paraId="5D84F1AF" w14:textId="3DB805AD" w:rsidR="00DC2F5F" w:rsidRPr="00231E66" w:rsidRDefault="00E138F6"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Fishify</w:t>
      </w:r>
    </w:p>
    <w:p w14:paraId="3F17039A" w14:textId="51CC353E" w:rsidR="001C7551" w:rsidRPr="00231E66" w:rsidRDefault="0013610A" w:rsidP="001C7551">
      <w:pPr>
        <w:spacing w:line="360" w:lineRule="auto"/>
        <w:rPr>
          <w:rFonts w:ascii="Times New Roman" w:hAnsi="Times New Roman" w:cs="Times New Roman"/>
          <w:sz w:val="24"/>
        </w:rPr>
      </w:pPr>
      <w:r w:rsidRPr="00231E66">
        <w:rPr>
          <w:rFonts w:ascii="Times New Roman" w:hAnsi="Times New Roman" w:cs="Times New Roman"/>
          <w:sz w:val="24"/>
        </w:rPr>
        <w:t>Fishify is a combination of the root word ‘fish’ and the suffix ‘ify’</w:t>
      </w:r>
      <w:r w:rsidR="00EC00D9" w:rsidRPr="00231E66">
        <w:rPr>
          <w:rFonts w:ascii="Times New Roman" w:hAnsi="Times New Roman" w:cs="Times New Roman"/>
          <w:sz w:val="24"/>
        </w:rPr>
        <w:t xml:space="preserve">. Both ‘ify’ and ‘fy’ are widely used </w:t>
      </w:r>
      <w:r w:rsidR="004844D5" w:rsidRPr="00231E66">
        <w:rPr>
          <w:rFonts w:ascii="Times New Roman" w:hAnsi="Times New Roman" w:cs="Times New Roman"/>
          <w:sz w:val="24"/>
        </w:rPr>
        <w:t>in English to form a verb and have the meanings of</w:t>
      </w:r>
      <w:r w:rsidR="00A33956" w:rsidRPr="00231E66">
        <w:rPr>
          <w:rFonts w:ascii="Times New Roman" w:hAnsi="Times New Roman" w:cs="Times New Roman"/>
          <w:sz w:val="24"/>
        </w:rPr>
        <w:t xml:space="preserve"> ‘to make’ or </w:t>
      </w:r>
      <w:r w:rsidR="00505122" w:rsidRPr="00231E66">
        <w:rPr>
          <w:rFonts w:ascii="Times New Roman" w:hAnsi="Times New Roman" w:cs="Times New Roman"/>
          <w:sz w:val="24"/>
        </w:rPr>
        <w:t>bring something into a creatin state</w:t>
      </w:r>
      <w:r w:rsidR="00C41FBA" w:rsidRPr="00231E66">
        <w:rPr>
          <w:rFonts w:ascii="Times New Roman" w:hAnsi="Times New Roman" w:cs="Times New Roman"/>
          <w:sz w:val="24"/>
        </w:rPr>
        <w:t xml:space="preserve"> (Onions, 1966, p. </w:t>
      </w:r>
      <w:r w:rsidR="00A44527" w:rsidRPr="00231E66">
        <w:rPr>
          <w:rFonts w:ascii="Times New Roman" w:hAnsi="Times New Roman" w:cs="Times New Roman"/>
          <w:sz w:val="24"/>
        </w:rPr>
        <w:t>384</w:t>
      </w:r>
      <w:r w:rsidR="00C41FBA" w:rsidRPr="00231E66">
        <w:rPr>
          <w:rFonts w:ascii="Times New Roman" w:hAnsi="Times New Roman" w:cs="Times New Roman"/>
          <w:sz w:val="24"/>
        </w:rPr>
        <w:t>)</w:t>
      </w:r>
      <w:r w:rsidR="00505122" w:rsidRPr="00231E66">
        <w:rPr>
          <w:rFonts w:ascii="Times New Roman" w:hAnsi="Times New Roman" w:cs="Times New Roman"/>
          <w:sz w:val="24"/>
        </w:rPr>
        <w:t>.</w:t>
      </w:r>
      <w:r w:rsidR="00A44527" w:rsidRPr="00231E66">
        <w:rPr>
          <w:rFonts w:ascii="Times New Roman" w:hAnsi="Times New Roman" w:cs="Times New Roman"/>
          <w:sz w:val="24"/>
        </w:rPr>
        <w:t xml:space="preserve"> Therefore, the meaning of </w:t>
      </w:r>
      <w:r w:rsidR="007951D1" w:rsidRPr="00231E66">
        <w:rPr>
          <w:rFonts w:ascii="Times New Roman" w:hAnsi="Times New Roman" w:cs="Times New Roman"/>
          <w:sz w:val="24"/>
        </w:rPr>
        <w:t xml:space="preserve">the word fishify is to </w:t>
      </w:r>
      <w:r w:rsidR="00586DB8" w:rsidRPr="00231E66">
        <w:rPr>
          <w:rFonts w:ascii="Times New Roman" w:hAnsi="Times New Roman" w:cs="Times New Roman"/>
          <w:sz w:val="24"/>
        </w:rPr>
        <w:t>change or transform</w:t>
      </w:r>
      <w:r w:rsidR="008E09B8" w:rsidRPr="00231E66">
        <w:rPr>
          <w:rFonts w:ascii="Times New Roman" w:hAnsi="Times New Roman" w:cs="Times New Roman"/>
          <w:sz w:val="24"/>
        </w:rPr>
        <w:t xml:space="preserve"> something</w:t>
      </w:r>
      <w:r w:rsidR="00586DB8" w:rsidRPr="00231E66">
        <w:rPr>
          <w:rFonts w:ascii="Times New Roman" w:hAnsi="Times New Roman" w:cs="Times New Roman"/>
          <w:sz w:val="24"/>
        </w:rPr>
        <w:t xml:space="preserve"> into a fish</w:t>
      </w:r>
      <w:r w:rsidR="008E09B8" w:rsidRPr="00231E66">
        <w:rPr>
          <w:rFonts w:ascii="Times New Roman" w:hAnsi="Times New Roman" w:cs="Times New Roman"/>
          <w:sz w:val="24"/>
        </w:rPr>
        <w:t xml:space="preserve">. The sentence in </w:t>
      </w:r>
      <w:r w:rsidR="008E09B8" w:rsidRPr="00231E66">
        <w:rPr>
          <w:rFonts w:ascii="Times New Roman" w:hAnsi="Times New Roman" w:cs="Times New Roman"/>
          <w:i/>
          <w:iCs/>
          <w:sz w:val="24"/>
        </w:rPr>
        <w:t>Ro</w:t>
      </w:r>
      <w:r w:rsidR="00184FAE" w:rsidRPr="00231E66">
        <w:rPr>
          <w:rFonts w:ascii="Times New Roman" w:hAnsi="Times New Roman" w:cs="Times New Roman"/>
          <w:i/>
          <w:iCs/>
          <w:sz w:val="24"/>
        </w:rPr>
        <w:t xml:space="preserve">meo and Juliet </w:t>
      </w:r>
      <w:r w:rsidR="00184FAE" w:rsidRPr="00231E66">
        <w:rPr>
          <w:rFonts w:ascii="Times New Roman" w:hAnsi="Times New Roman" w:cs="Times New Roman"/>
          <w:sz w:val="24"/>
        </w:rPr>
        <w:t>can then be paraphrased into ‘</w:t>
      </w:r>
      <w:r w:rsidR="007B34D4" w:rsidRPr="00231E66">
        <w:rPr>
          <w:rFonts w:ascii="Times New Roman" w:hAnsi="Times New Roman" w:cs="Times New Roman"/>
          <w:sz w:val="24"/>
        </w:rPr>
        <w:t xml:space="preserve">O flesh, flesh, how </w:t>
      </w:r>
      <w:r w:rsidR="00BA3B9E" w:rsidRPr="00231E66">
        <w:rPr>
          <w:rFonts w:ascii="Times New Roman" w:hAnsi="Times New Roman" w:cs="Times New Roman"/>
          <w:sz w:val="24"/>
        </w:rPr>
        <w:t xml:space="preserve">are you transformed into </w:t>
      </w:r>
      <w:r w:rsidR="00BA3B9E" w:rsidRPr="00231E66">
        <w:rPr>
          <w:rFonts w:ascii="Times New Roman" w:hAnsi="Times New Roman" w:cs="Times New Roman"/>
          <w:sz w:val="24"/>
        </w:rPr>
        <w:lastRenderedPageBreak/>
        <w:t>fish</w:t>
      </w:r>
      <w:r w:rsidR="00184FAE" w:rsidRPr="00231E66">
        <w:rPr>
          <w:rFonts w:ascii="Times New Roman" w:hAnsi="Times New Roman" w:cs="Times New Roman"/>
          <w:sz w:val="24"/>
        </w:rPr>
        <w:t>’</w:t>
      </w:r>
      <w:r w:rsidR="00BA3B9E" w:rsidRPr="00231E66">
        <w:rPr>
          <w:rFonts w:ascii="Times New Roman" w:hAnsi="Times New Roman" w:cs="Times New Roman"/>
          <w:sz w:val="24"/>
        </w:rPr>
        <w:t>.</w:t>
      </w:r>
    </w:p>
    <w:p w14:paraId="1D01C5CE" w14:textId="77777777" w:rsidR="001E246A" w:rsidRPr="00231E66" w:rsidRDefault="001E246A" w:rsidP="001C7551">
      <w:pPr>
        <w:spacing w:line="360" w:lineRule="auto"/>
        <w:rPr>
          <w:rFonts w:ascii="Times New Roman" w:hAnsi="Times New Roman" w:cs="Times New Roman"/>
          <w:sz w:val="24"/>
        </w:rPr>
      </w:pPr>
    </w:p>
    <w:p w14:paraId="2735E44C" w14:textId="77777777" w:rsidR="001E246A" w:rsidRPr="00231E66" w:rsidRDefault="001E246A" w:rsidP="001E246A">
      <w:pPr>
        <w:spacing w:line="360" w:lineRule="auto"/>
        <w:rPr>
          <w:rFonts w:ascii="Times New Roman" w:hAnsi="Times New Roman" w:cs="Times New Roman"/>
          <w:b/>
          <w:bCs/>
          <w:sz w:val="24"/>
        </w:rPr>
      </w:pPr>
      <w:r w:rsidRPr="00231E66">
        <w:rPr>
          <w:rFonts w:ascii="Times New Roman" w:hAnsi="Times New Roman" w:cs="Times New Roman"/>
          <w:b/>
          <w:bCs/>
          <w:sz w:val="24"/>
        </w:rPr>
        <w:t>Lieutenantry</w:t>
      </w:r>
    </w:p>
    <w:p w14:paraId="2F639130" w14:textId="09F4A2AB" w:rsidR="001C7551" w:rsidRPr="00231E66" w:rsidRDefault="004E12AE"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Lieutenantry </w:t>
      </w:r>
      <w:r w:rsidR="007E4D04" w:rsidRPr="00231E66">
        <w:rPr>
          <w:rFonts w:ascii="Times New Roman" w:hAnsi="Times New Roman" w:cs="Times New Roman"/>
          <w:sz w:val="24"/>
        </w:rPr>
        <w:t>comprises the root word lieutenan</w:t>
      </w:r>
      <w:r w:rsidR="00D54D52" w:rsidRPr="00231E66">
        <w:rPr>
          <w:rFonts w:ascii="Times New Roman" w:hAnsi="Times New Roman" w:cs="Times New Roman"/>
          <w:sz w:val="24"/>
        </w:rPr>
        <w:t>t</w:t>
      </w:r>
      <w:r w:rsidR="007E4D04" w:rsidRPr="00231E66">
        <w:rPr>
          <w:rFonts w:ascii="Times New Roman" w:hAnsi="Times New Roman" w:cs="Times New Roman"/>
          <w:sz w:val="24"/>
        </w:rPr>
        <w:t xml:space="preserve"> and the suffix ‘ry’, which is </w:t>
      </w:r>
      <w:r w:rsidR="001B4FAC" w:rsidRPr="00231E66">
        <w:rPr>
          <w:rFonts w:ascii="Times New Roman" w:hAnsi="Times New Roman" w:cs="Times New Roman"/>
          <w:sz w:val="24"/>
        </w:rPr>
        <w:t xml:space="preserve">a reduced form of the suffix ‘ery’ </w:t>
      </w:r>
      <w:r w:rsidR="00841BE2" w:rsidRPr="00231E66">
        <w:rPr>
          <w:rFonts w:ascii="Times New Roman" w:hAnsi="Times New Roman" w:cs="Times New Roman"/>
          <w:sz w:val="24"/>
        </w:rPr>
        <w:t xml:space="preserve">and is often used after the </w:t>
      </w:r>
      <w:r w:rsidR="001E7A99" w:rsidRPr="00231E66">
        <w:rPr>
          <w:rFonts w:ascii="Times New Roman" w:hAnsi="Times New Roman" w:cs="Times New Roman"/>
          <w:sz w:val="24"/>
        </w:rPr>
        <w:t>unstressed syllables like words ending in ‘d’, ‘t’</w:t>
      </w:r>
      <w:r w:rsidR="0084477F" w:rsidRPr="00231E66">
        <w:rPr>
          <w:rFonts w:ascii="Times New Roman" w:hAnsi="Times New Roman" w:cs="Times New Roman"/>
          <w:sz w:val="24"/>
        </w:rPr>
        <w:t xml:space="preserve"> and ‘l’ (Onions, 1966, p. 778)</w:t>
      </w:r>
      <w:r w:rsidR="00ED573C" w:rsidRPr="00231E66">
        <w:rPr>
          <w:rFonts w:ascii="Times New Roman" w:hAnsi="Times New Roman" w:cs="Times New Roman"/>
          <w:sz w:val="24"/>
        </w:rPr>
        <w:t>. Th</w:t>
      </w:r>
      <w:r w:rsidR="00763160" w:rsidRPr="00231E66">
        <w:rPr>
          <w:rFonts w:ascii="Times New Roman" w:hAnsi="Times New Roman" w:cs="Times New Roman"/>
          <w:sz w:val="24"/>
        </w:rPr>
        <w:t>is</w:t>
      </w:r>
      <w:r w:rsidR="00ED573C" w:rsidRPr="00231E66">
        <w:rPr>
          <w:rFonts w:ascii="Times New Roman" w:hAnsi="Times New Roman" w:cs="Times New Roman"/>
          <w:sz w:val="24"/>
        </w:rPr>
        <w:t xml:space="preserve"> suffix</w:t>
      </w:r>
      <w:r w:rsidR="00763160" w:rsidRPr="00231E66">
        <w:rPr>
          <w:rFonts w:ascii="Times New Roman" w:hAnsi="Times New Roman" w:cs="Times New Roman"/>
          <w:sz w:val="24"/>
        </w:rPr>
        <w:t xml:space="preserve"> is often added after a noun to indicate </w:t>
      </w:r>
      <w:r w:rsidR="000A08AA" w:rsidRPr="00231E66">
        <w:rPr>
          <w:rFonts w:ascii="Times New Roman" w:hAnsi="Times New Roman" w:cs="Times New Roman"/>
          <w:sz w:val="24"/>
        </w:rPr>
        <w:t>a ‘condition’, ‘quality’</w:t>
      </w:r>
      <w:r w:rsidR="00ED573C" w:rsidRPr="00231E66">
        <w:rPr>
          <w:rFonts w:ascii="Times New Roman" w:hAnsi="Times New Roman" w:cs="Times New Roman"/>
          <w:sz w:val="24"/>
        </w:rPr>
        <w:t xml:space="preserve"> </w:t>
      </w:r>
      <w:r w:rsidR="000A08AA" w:rsidRPr="00231E66">
        <w:rPr>
          <w:rFonts w:ascii="Times New Roman" w:hAnsi="Times New Roman" w:cs="Times New Roman"/>
          <w:sz w:val="24"/>
        </w:rPr>
        <w:t>or ‘</w:t>
      </w:r>
      <w:r w:rsidR="001D7197" w:rsidRPr="00231E66">
        <w:rPr>
          <w:rFonts w:ascii="Times New Roman" w:hAnsi="Times New Roman" w:cs="Times New Roman"/>
          <w:sz w:val="24"/>
        </w:rPr>
        <w:t>occupation</w:t>
      </w:r>
      <w:r w:rsidR="000A08AA" w:rsidRPr="00231E66">
        <w:rPr>
          <w:rFonts w:ascii="Times New Roman" w:hAnsi="Times New Roman" w:cs="Times New Roman"/>
          <w:sz w:val="24"/>
        </w:rPr>
        <w:t>’</w:t>
      </w:r>
      <w:r w:rsidR="001D7197" w:rsidRPr="00231E66">
        <w:rPr>
          <w:rFonts w:ascii="Times New Roman" w:hAnsi="Times New Roman" w:cs="Times New Roman"/>
          <w:sz w:val="24"/>
        </w:rPr>
        <w:t xml:space="preserve"> </w:t>
      </w:r>
      <w:r w:rsidR="00FA7C85" w:rsidRPr="00231E66">
        <w:rPr>
          <w:rFonts w:ascii="Times New Roman" w:hAnsi="Times New Roman" w:cs="Times New Roman"/>
          <w:sz w:val="24"/>
        </w:rPr>
        <w:t xml:space="preserve">(ibid: 325). </w:t>
      </w:r>
      <w:r w:rsidR="00225A15" w:rsidRPr="00231E66">
        <w:rPr>
          <w:rFonts w:ascii="Times New Roman" w:hAnsi="Times New Roman" w:cs="Times New Roman"/>
          <w:sz w:val="24"/>
        </w:rPr>
        <w:t xml:space="preserve">Thus, </w:t>
      </w:r>
      <w:r w:rsidR="003058E0" w:rsidRPr="00231E66">
        <w:rPr>
          <w:rFonts w:ascii="Times New Roman" w:hAnsi="Times New Roman" w:cs="Times New Roman"/>
          <w:sz w:val="24"/>
        </w:rPr>
        <w:t xml:space="preserve">the word </w:t>
      </w:r>
      <w:r w:rsidR="00EC3CF2">
        <w:rPr>
          <w:rFonts w:ascii="Times New Roman" w:hAnsi="Times New Roman" w:cs="Times New Roman"/>
          <w:sz w:val="24"/>
        </w:rPr>
        <w:t>‘</w:t>
      </w:r>
      <w:r w:rsidR="003058E0" w:rsidRPr="00231E66">
        <w:rPr>
          <w:rFonts w:ascii="Times New Roman" w:hAnsi="Times New Roman" w:cs="Times New Roman"/>
          <w:sz w:val="24"/>
        </w:rPr>
        <w:t>lieutenantry</w:t>
      </w:r>
      <w:r w:rsidR="00EC3CF2">
        <w:rPr>
          <w:rFonts w:ascii="Times New Roman" w:hAnsi="Times New Roman" w:cs="Times New Roman"/>
          <w:sz w:val="24"/>
        </w:rPr>
        <w:t>’</w:t>
      </w:r>
      <w:r w:rsidR="003058E0" w:rsidRPr="00231E66">
        <w:rPr>
          <w:rFonts w:ascii="Times New Roman" w:hAnsi="Times New Roman" w:cs="Times New Roman"/>
          <w:sz w:val="24"/>
        </w:rPr>
        <w:t xml:space="preserve"> simply means </w:t>
      </w:r>
      <w:r w:rsidR="00DD2E3C" w:rsidRPr="00231E66">
        <w:rPr>
          <w:rFonts w:ascii="Times New Roman" w:hAnsi="Times New Roman" w:cs="Times New Roman"/>
          <w:sz w:val="24"/>
        </w:rPr>
        <w:t xml:space="preserve">the position of being a </w:t>
      </w:r>
      <w:r w:rsidR="00953F96" w:rsidRPr="00231E66">
        <w:rPr>
          <w:rFonts w:ascii="Times New Roman" w:hAnsi="Times New Roman" w:cs="Times New Roman"/>
          <w:sz w:val="24"/>
        </w:rPr>
        <w:t>lieutenant</w:t>
      </w:r>
    </w:p>
    <w:p w14:paraId="611EEBA7" w14:textId="77777777" w:rsidR="00C22D53" w:rsidRPr="00231E66" w:rsidRDefault="00C22D53" w:rsidP="001C7551">
      <w:pPr>
        <w:spacing w:line="360" w:lineRule="auto"/>
        <w:rPr>
          <w:rFonts w:ascii="Times New Roman" w:hAnsi="Times New Roman" w:cs="Times New Roman"/>
          <w:b/>
          <w:bCs/>
          <w:sz w:val="24"/>
        </w:rPr>
      </w:pPr>
    </w:p>
    <w:p w14:paraId="384417F2" w14:textId="04540153" w:rsidR="001C7551" w:rsidRPr="00231E66" w:rsidRDefault="001C7551" w:rsidP="001C7551">
      <w:pPr>
        <w:spacing w:line="360" w:lineRule="auto"/>
        <w:rPr>
          <w:rFonts w:ascii="Times New Roman" w:hAnsi="Times New Roman" w:cs="Times New Roman"/>
          <w:b/>
          <w:bCs/>
          <w:sz w:val="24"/>
        </w:rPr>
      </w:pPr>
      <w:r w:rsidRPr="00E14D72">
        <w:rPr>
          <w:rFonts w:ascii="Times New Roman" w:hAnsi="Times New Roman" w:cs="Times New Roman"/>
          <w:b/>
          <w:bCs/>
          <w:sz w:val="24"/>
        </w:rPr>
        <w:t>Oathable</w:t>
      </w:r>
    </w:p>
    <w:p w14:paraId="3261E4DE" w14:textId="4C84DA1E" w:rsidR="004B1001" w:rsidRPr="00231E66" w:rsidRDefault="008B4B48" w:rsidP="001C7551">
      <w:pPr>
        <w:spacing w:line="360" w:lineRule="auto"/>
        <w:rPr>
          <w:rFonts w:ascii="Times New Roman" w:hAnsi="Times New Roman" w:cs="Times New Roman"/>
          <w:sz w:val="24"/>
        </w:rPr>
      </w:pPr>
      <w:r w:rsidRPr="00231E66">
        <w:rPr>
          <w:rFonts w:ascii="Times New Roman" w:hAnsi="Times New Roman" w:cs="Times New Roman"/>
          <w:sz w:val="24"/>
        </w:rPr>
        <w:t>Oathable is made up of the root word ‘oath’ and the suffix ‘able</w:t>
      </w:r>
      <w:r w:rsidR="00D4093E">
        <w:rPr>
          <w:rFonts w:ascii="Times New Roman" w:hAnsi="Times New Roman" w:cs="Times New Roman"/>
          <w:sz w:val="24"/>
        </w:rPr>
        <w:t>’</w:t>
      </w:r>
      <w:r w:rsidR="008F3176" w:rsidRPr="00231E66">
        <w:rPr>
          <w:rFonts w:ascii="Times New Roman" w:hAnsi="Times New Roman" w:cs="Times New Roman"/>
          <w:sz w:val="24"/>
        </w:rPr>
        <w:t xml:space="preserve">, meaning </w:t>
      </w:r>
      <w:r w:rsidR="00E638E5" w:rsidRPr="00231E66">
        <w:rPr>
          <w:rFonts w:ascii="Times New Roman" w:hAnsi="Times New Roman" w:cs="Times New Roman"/>
          <w:sz w:val="24"/>
        </w:rPr>
        <w:t>‘having sufficient power to do something’ (Onions, 1966, p.</w:t>
      </w:r>
      <w:r w:rsidR="002B3D08" w:rsidRPr="00231E66">
        <w:rPr>
          <w:rFonts w:ascii="Times New Roman" w:hAnsi="Times New Roman" w:cs="Times New Roman"/>
          <w:sz w:val="24"/>
        </w:rPr>
        <w:t xml:space="preserve"> 3</w:t>
      </w:r>
      <w:r w:rsidR="00E638E5" w:rsidRPr="00231E66">
        <w:rPr>
          <w:rFonts w:ascii="Times New Roman" w:hAnsi="Times New Roman" w:cs="Times New Roman"/>
          <w:sz w:val="24"/>
        </w:rPr>
        <w:t>)</w:t>
      </w:r>
      <w:r w:rsidR="002B3D08" w:rsidRPr="00231E66">
        <w:rPr>
          <w:rFonts w:ascii="Times New Roman" w:hAnsi="Times New Roman" w:cs="Times New Roman"/>
          <w:sz w:val="24"/>
        </w:rPr>
        <w:t xml:space="preserve">. Therefore, the word </w:t>
      </w:r>
      <w:r w:rsidR="007C1009" w:rsidRPr="00231E66">
        <w:rPr>
          <w:rFonts w:ascii="Times New Roman" w:hAnsi="Times New Roman" w:cs="Times New Roman"/>
          <w:sz w:val="24"/>
        </w:rPr>
        <w:t>‘</w:t>
      </w:r>
      <w:r w:rsidR="002B3D08" w:rsidRPr="00231E66">
        <w:rPr>
          <w:rFonts w:ascii="Times New Roman" w:hAnsi="Times New Roman" w:cs="Times New Roman"/>
          <w:sz w:val="24"/>
        </w:rPr>
        <w:t>oathable</w:t>
      </w:r>
      <w:r w:rsidR="007C1009" w:rsidRPr="00231E66">
        <w:rPr>
          <w:rFonts w:ascii="Times New Roman" w:hAnsi="Times New Roman" w:cs="Times New Roman"/>
          <w:sz w:val="24"/>
        </w:rPr>
        <w:t>’</w:t>
      </w:r>
      <w:r w:rsidR="002B3D08" w:rsidRPr="00231E66">
        <w:rPr>
          <w:rFonts w:ascii="Times New Roman" w:hAnsi="Times New Roman" w:cs="Times New Roman"/>
          <w:sz w:val="24"/>
        </w:rPr>
        <w:t xml:space="preserve"> can be interpreted as the </w:t>
      </w:r>
      <w:r w:rsidR="00AB242C" w:rsidRPr="00231E66">
        <w:rPr>
          <w:rFonts w:ascii="Times New Roman" w:hAnsi="Times New Roman" w:cs="Times New Roman"/>
          <w:sz w:val="24"/>
        </w:rPr>
        <w:t xml:space="preserve">ability to </w:t>
      </w:r>
      <w:r w:rsidR="007C1009" w:rsidRPr="00231E66">
        <w:rPr>
          <w:rFonts w:ascii="Times New Roman" w:hAnsi="Times New Roman" w:cs="Times New Roman"/>
          <w:sz w:val="24"/>
        </w:rPr>
        <w:t>take an oath</w:t>
      </w:r>
      <w:r w:rsidR="00BE4CFA" w:rsidRPr="00231E66">
        <w:rPr>
          <w:rFonts w:ascii="Times New Roman" w:hAnsi="Times New Roman" w:cs="Times New Roman"/>
          <w:sz w:val="24"/>
        </w:rPr>
        <w:t xml:space="preserve"> or </w:t>
      </w:r>
      <w:r w:rsidR="000D5277" w:rsidRPr="00231E66">
        <w:rPr>
          <w:rFonts w:ascii="Times New Roman" w:hAnsi="Times New Roman" w:cs="Times New Roman"/>
          <w:sz w:val="24"/>
        </w:rPr>
        <w:t xml:space="preserve">whether the person can be trusted </w:t>
      </w:r>
      <w:r w:rsidR="009E2972" w:rsidRPr="00231E66">
        <w:rPr>
          <w:rFonts w:ascii="Times New Roman" w:hAnsi="Times New Roman" w:cs="Times New Roman"/>
          <w:sz w:val="24"/>
        </w:rPr>
        <w:t>when taking an oath</w:t>
      </w:r>
      <w:r w:rsidR="00D30B85" w:rsidRPr="00231E66">
        <w:rPr>
          <w:rFonts w:ascii="Times New Roman" w:hAnsi="Times New Roman" w:cs="Times New Roman"/>
          <w:sz w:val="24"/>
        </w:rPr>
        <w:t>.</w:t>
      </w:r>
    </w:p>
    <w:p w14:paraId="03C52EED" w14:textId="77777777" w:rsidR="00C22D53" w:rsidRPr="00231E66" w:rsidRDefault="00C22D53" w:rsidP="001C7551">
      <w:pPr>
        <w:spacing w:line="360" w:lineRule="auto"/>
        <w:rPr>
          <w:rFonts w:ascii="Times New Roman" w:hAnsi="Times New Roman" w:cs="Times New Roman"/>
          <w:sz w:val="24"/>
        </w:rPr>
      </w:pPr>
    </w:p>
    <w:p w14:paraId="25C3861A" w14:textId="489E19F0" w:rsidR="001C7551" w:rsidRPr="00231E66" w:rsidRDefault="001C7551"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Outstorm</w:t>
      </w:r>
    </w:p>
    <w:p w14:paraId="7D7D0BA6" w14:textId="52331A6E" w:rsidR="004901AE" w:rsidRPr="00231E66" w:rsidRDefault="002053D6"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Outstorm is a combination of the prefix ‘out’ and the root word ‘storm’. </w:t>
      </w:r>
      <w:r w:rsidR="00144989" w:rsidRPr="00231E66">
        <w:rPr>
          <w:rFonts w:ascii="Times New Roman" w:hAnsi="Times New Roman" w:cs="Times New Roman"/>
          <w:sz w:val="24"/>
        </w:rPr>
        <w:t xml:space="preserve">The prefix ‘out’ obviously has </w:t>
      </w:r>
      <w:r w:rsidR="0055311D" w:rsidRPr="00231E66">
        <w:rPr>
          <w:rFonts w:ascii="Times New Roman" w:hAnsi="Times New Roman" w:cs="Times New Roman"/>
          <w:sz w:val="24"/>
        </w:rPr>
        <w:t>meanings relate</w:t>
      </w:r>
      <w:r w:rsidR="002E2536" w:rsidRPr="00231E66">
        <w:rPr>
          <w:rFonts w:ascii="Times New Roman" w:hAnsi="Times New Roman" w:cs="Times New Roman"/>
          <w:sz w:val="24"/>
        </w:rPr>
        <w:t>d</w:t>
      </w:r>
      <w:r w:rsidR="0055311D" w:rsidRPr="00231E66">
        <w:rPr>
          <w:rFonts w:ascii="Times New Roman" w:hAnsi="Times New Roman" w:cs="Times New Roman"/>
          <w:sz w:val="24"/>
        </w:rPr>
        <w:t xml:space="preserve"> to ‘external and exterior’. </w:t>
      </w:r>
      <w:r w:rsidR="0092275D" w:rsidRPr="00231E66">
        <w:rPr>
          <w:rFonts w:ascii="Times New Roman" w:hAnsi="Times New Roman" w:cs="Times New Roman"/>
          <w:sz w:val="24"/>
        </w:rPr>
        <w:t xml:space="preserve">However, in this context, </w:t>
      </w:r>
      <w:r w:rsidR="00A6041E" w:rsidRPr="00231E66">
        <w:rPr>
          <w:rFonts w:ascii="Times New Roman" w:hAnsi="Times New Roman" w:cs="Times New Roman"/>
          <w:sz w:val="24"/>
        </w:rPr>
        <w:t>‘</w:t>
      </w:r>
      <w:r w:rsidR="0092275D" w:rsidRPr="00231E66">
        <w:rPr>
          <w:rFonts w:ascii="Times New Roman" w:hAnsi="Times New Roman" w:cs="Times New Roman"/>
          <w:sz w:val="24"/>
        </w:rPr>
        <w:t>out</w:t>
      </w:r>
      <w:r w:rsidR="00A6041E" w:rsidRPr="00231E66">
        <w:rPr>
          <w:rFonts w:ascii="Times New Roman" w:hAnsi="Times New Roman" w:cs="Times New Roman"/>
          <w:sz w:val="24"/>
        </w:rPr>
        <w:t xml:space="preserve">’ </w:t>
      </w:r>
      <w:r w:rsidR="00F91194" w:rsidRPr="00231E66">
        <w:rPr>
          <w:rFonts w:ascii="Times New Roman" w:hAnsi="Times New Roman" w:cs="Times New Roman"/>
          <w:sz w:val="24"/>
        </w:rPr>
        <w:t xml:space="preserve">possesses the sense of ‘exceeding or going beyond </w:t>
      </w:r>
      <w:r w:rsidR="003528C0" w:rsidRPr="00231E66">
        <w:rPr>
          <w:rFonts w:ascii="Times New Roman" w:hAnsi="Times New Roman" w:cs="Times New Roman"/>
          <w:sz w:val="24"/>
        </w:rPr>
        <w:t>a thing in something</w:t>
      </w:r>
      <w:r w:rsidR="00F91194" w:rsidRPr="00231E66">
        <w:rPr>
          <w:rFonts w:ascii="Times New Roman" w:hAnsi="Times New Roman" w:cs="Times New Roman"/>
          <w:sz w:val="24"/>
        </w:rPr>
        <w:t>’</w:t>
      </w:r>
      <w:r w:rsidR="003528C0" w:rsidRPr="00231E66">
        <w:rPr>
          <w:rFonts w:ascii="Times New Roman" w:hAnsi="Times New Roman" w:cs="Times New Roman"/>
          <w:sz w:val="24"/>
        </w:rPr>
        <w:t>.</w:t>
      </w:r>
      <w:r w:rsidR="006B4554" w:rsidRPr="00231E66">
        <w:rPr>
          <w:rFonts w:ascii="Times New Roman" w:hAnsi="Times New Roman" w:cs="Times New Roman"/>
          <w:sz w:val="24"/>
        </w:rPr>
        <w:t xml:space="preserve"> Taking the word ‘outlast’ as </w:t>
      </w:r>
      <w:r w:rsidR="00037AD2" w:rsidRPr="00231E66">
        <w:rPr>
          <w:rFonts w:ascii="Times New Roman" w:hAnsi="Times New Roman" w:cs="Times New Roman"/>
          <w:sz w:val="24"/>
        </w:rPr>
        <w:t>an example,</w:t>
      </w:r>
      <w:r w:rsidR="00195BFB" w:rsidRPr="00231E66">
        <w:rPr>
          <w:rFonts w:ascii="Times New Roman" w:hAnsi="Times New Roman" w:cs="Times New Roman"/>
          <w:sz w:val="24"/>
        </w:rPr>
        <w:t xml:space="preserve"> the word</w:t>
      </w:r>
      <w:r w:rsidR="00037AD2" w:rsidRPr="00231E66">
        <w:rPr>
          <w:rFonts w:ascii="Times New Roman" w:hAnsi="Times New Roman" w:cs="Times New Roman"/>
          <w:sz w:val="24"/>
        </w:rPr>
        <w:t xml:space="preserve"> is made up of ‘out’ and the verb ‘last’, meaning </w:t>
      </w:r>
      <w:r w:rsidR="005521D4" w:rsidRPr="00231E66">
        <w:rPr>
          <w:rFonts w:ascii="Times New Roman" w:hAnsi="Times New Roman" w:cs="Times New Roman"/>
          <w:sz w:val="24"/>
        </w:rPr>
        <w:t>living or existing longer than the other.</w:t>
      </w:r>
      <w:r w:rsidR="00D01133" w:rsidRPr="00231E66">
        <w:rPr>
          <w:rFonts w:ascii="Times New Roman" w:hAnsi="Times New Roman" w:cs="Times New Roman"/>
          <w:sz w:val="24"/>
        </w:rPr>
        <w:t xml:space="preserve"> Therefore, </w:t>
      </w:r>
      <w:r w:rsidR="002E2536" w:rsidRPr="00231E66">
        <w:rPr>
          <w:rFonts w:ascii="Times New Roman" w:hAnsi="Times New Roman" w:cs="Times New Roman"/>
          <w:sz w:val="24"/>
        </w:rPr>
        <w:t>‘</w:t>
      </w:r>
      <w:r w:rsidR="00D01133" w:rsidRPr="00231E66">
        <w:rPr>
          <w:rFonts w:ascii="Times New Roman" w:hAnsi="Times New Roman" w:cs="Times New Roman"/>
          <w:sz w:val="24"/>
        </w:rPr>
        <w:t>outstorm</w:t>
      </w:r>
      <w:r w:rsidR="002E2536" w:rsidRPr="00231E66">
        <w:rPr>
          <w:rFonts w:ascii="Times New Roman" w:hAnsi="Times New Roman" w:cs="Times New Roman"/>
          <w:sz w:val="24"/>
        </w:rPr>
        <w:t>’</w:t>
      </w:r>
      <w:r w:rsidR="00D01133" w:rsidRPr="00231E66">
        <w:rPr>
          <w:rFonts w:ascii="Times New Roman" w:hAnsi="Times New Roman" w:cs="Times New Roman"/>
          <w:sz w:val="24"/>
        </w:rPr>
        <w:t xml:space="preserve"> </w:t>
      </w:r>
      <w:r w:rsidR="00F10825" w:rsidRPr="00231E66">
        <w:rPr>
          <w:rFonts w:ascii="Times New Roman" w:hAnsi="Times New Roman" w:cs="Times New Roman"/>
          <w:sz w:val="24"/>
        </w:rPr>
        <w:t xml:space="preserve">can be </w:t>
      </w:r>
      <w:r w:rsidR="00AB52E9" w:rsidRPr="00231E66">
        <w:rPr>
          <w:rFonts w:ascii="Times New Roman" w:hAnsi="Times New Roman" w:cs="Times New Roman"/>
          <w:sz w:val="24"/>
        </w:rPr>
        <w:t>paraphrase</w:t>
      </w:r>
      <w:r w:rsidR="00B64FEF" w:rsidRPr="00231E66">
        <w:rPr>
          <w:rFonts w:ascii="Times New Roman" w:hAnsi="Times New Roman" w:cs="Times New Roman"/>
          <w:sz w:val="24"/>
        </w:rPr>
        <w:t>d</w:t>
      </w:r>
      <w:r w:rsidR="00AB52E9" w:rsidRPr="00231E66">
        <w:rPr>
          <w:rFonts w:ascii="Times New Roman" w:hAnsi="Times New Roman" w:cs="Times New Roman"/>
          <w:sz w:val="24"/>
        </w:rPr>
        <w:t xml:space="preserve"> as ‘being</w:t>
      </w:r>
      <w:r w:rsidR="00B6771A" w:rsidRPr="00231E66">
        <w:rPr>
          <w:rFonts w:ascii="Times New Roman" w:hAnsi="Times New Roman" w:cs="Times New Roman"/>
          <w:sz w:val="24"/>
        </w:rPr>
        <w:t xml:space="preserve"> </w:t>
      </w:r>
      <w:r w:rsidR="00AB52E9" w:rsidRPr="00231E66">
        <w:rPr>
          <w:rFonts w:ascii="Times New Roman" w:hAnsi="Times New Roman" w:cs="Times New Roman"/>
          <w:sz w:val="24"/>
        </w:rPr>
        <w:t>more violent than a storm’.</w:t>
      </w:r>
    </w:p>
    <w:p w14:paraId="7C47CCB6" w14:textId="77777777" w:rsidR="00C22D53" w:rsidRPr="00231E66" w:rsidRDefault="00C22D53" w:rsidP="001C7551">
      <w:pPr>
        <w:spacing w:line="360" w:lineRule="auto"/>
        <w:rPr>
          <w:rFonts w:ascii="Times New Roman" w:hAnsi="Times New Roman" w:cs="Times New Roman"/>
          <w:sz w:val="24"/>
        </w:rPr>
      </w:pPr>
    </w:p>
    <w:p w14:paraId="7455EC78" w14:textId="5D9F2F3C" w:rsidR="001C7551" w:rsidRPr="00231E66" w:rsidRDefault="001C7551"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Razorable</w:t>
      </w:r>
    </w:p>
    <w:p w14:paraId="1FA4EF6C" w14:textId="6C86A370" w:rsidR="00B6771A" w:rsidRPr="00231E66" w:rsidRDefault="009E7072" w:rsidP="001C7551">
      <w:pPr>
        <w:spacing w:line="360" w:lineRule="auto"/>
        <w:rPr>
          <w:rFonts w:ascii="Times New Roman" w:hAnsi="Times New Roman" w:cs="Times New Roman"/>
          <w:sz w:val="24"/>
        </w:rPr>
      </w:pPr>
      <w:r w:rsidRPr="00231E66">
        <w:rPr>
          <w:rFonts w:ascii="Times New Roman" w:hAnsi="Times New Roman" w:cs="Times New Roman"/>
          <w:sz w:val="24"/>
        </w:rPr>
        <w:t>Razorable comprises the root word ‘razor’</w:t>
      </w:r>
      <w:r w:rsidR="00585A6A" w:rsidRPr="00231E66">
        <w:rPr>
          <w:rFonts w:ascii="Times New Roman" w:hAnsi="Times New Roman" w:cs="Times New Roman"/>
          <w:sz w:val="24"/>
        </w:rPr>
        <w:t xml:space="preserve"> and the suffix ‘able’. This word is similar </w:t>
      </w:r>
      <w:r w:rsidR="00B64FEF" w:rsidRPr="00231E66">
        <w:rPr>
          <w:rFonts w:ascii="Times New Roman" w:hAnsi="Times New Roman" w:cs="Times New Roman"/>
          <w:sz w:val="24"/>
        </w:rPr>
        <w:t>to</w:t>
      </w:r>
      <w:r w:rsidR="00585A6A" w:rsidRPr="00231E66">
        <w:rPr>
          <w:rFonts w:ascii="Times New Roman" w:hAnsi="Times New Roman" w:cs="Times New Roman"/>
          <w:sz w:val="24"/>
        </w:rPr>
        <w:t xml:space="preserve"> ‘oathable’ in which </w:t>
      </w:r>
      <w:r w:rsidR="00F566EA" w:rsidRPr="00231E66">
        <w:rPr>
          <w:rFonts w:ascii="Times New Roman" w:hAnsi="Times New Roman" w:cs="Times New Roman"/>
          <w:sz w:val="24"/>
        </w:rPr>
        <w:t>‘</w:t>
      </w:r>
      <w:r w:rsidR="00585A6A" w:rsidRPr="00231E66">
        <w:rPr>
          <w:rFonts w:ascii="Times New Roman" w:hAnsi="Times New Roman" w:cs="Times New Roman"/>
          <w:sz w:val="24"/>
        </w:rPr>
        <w:t>able</w:t>
      </w:r>
      <w:r w:rsidR="00F566EA" w:rsidRPr="00231E66">
        <w:rPr>
          <w:rFonts w:ascii="Times New Roman" w:hAnsi="Times New Roman" w:cs="Times New Roman"/>
          <w:sz w:val="24"/>
        </w:rPr>
        <w:t xml:space="preserve">’ </w:t>
      </w:r>
      <w:r w:rsidR="00BE6EE8" w:rsidRPr="00231E66">
        <w:rPr>
          <w:rFonts w:ascii="Times New Roman" w:hAnsi="Times New Roman" w:cs="Times New Roman"/>
          <w:sz w:val="24"/>
        </w:rPr>
        <w:t xml:space="preserve">means </w:t>
      </w:r>
      <w:r w:rsidR="00D82AFF" w:rsidRPr="00231E66">
        <w:rPr>
          <w:rFonts w:ascii="Times New Roman" w:hAnsi="Times New Roman" w:cs="Times New Roman"/>
          <w:sz w:val="24"/>
        </w:rPr>
        <w:t xml:space="preserve">the ability to do. In this context, </w:t>
      </w:r>
      <w:r w:rsidR="00D64A3C" w:rsidRPr="00231E66">
        <w:rPr>
          <w:rFonts w:ascii="Times New Roman" w:hAnsi="Times New Roman" w:cs="Times New Roman"/>
          <w:sz w:val="24"/>
        </w:rPr>
        <w:t xml:space="preserve">a </w:t>
      </w:r>
      <w:r w:rsidR="00D82AFF" w:rsidRPr="00231E66">
        <w:rPr>
          <w:rFonts w:ascii="Times New Roman" w:hAnsi="Times New Roman" w:cs="Times New Roman"/>
          <w:sz w:val="24"/>
        </w:rPr>
        <w:t xml:space="preserve">razor is an instrument for </w:t>
      </w:r>
      <w:r w:rsidR="001372AF" w:rsidRPr="00231E66">
        <w:rPr>
          <w:rFonts w:ascii="Times New Roman" w:hAnsi="Times New Roman" w:cs="Times New Roman"/>
          <w:sz w:val="24"/>
        </w:rPr>
        <w:t xml:space="preserve">shaving and thus, </w:t>
      </w:r>
      <w:r w:rsidR="00D64A3C" w:rsidRPr="00231E66">
        <w:rPr>
          <w:rFonts w:ascii="Times New Roman" w:hAnsi="Times New Roman" w:cs="Times New Roman"/>
          <w:sz w:val="24"/>
        </w:rPr>
        <w:t>‘</w:t>
      </w:r>
      <w:r w:rsidR="001372AF" w:rsidRPr="00231E66">
        <w:rPr>
          <w:rFonts w:ascii="Times New Roman" w:hAnsi="Times New Roman" w:cs="Times New Roman"/>
          <w:sz w:val="24"/>
        </w:rPr>
        <w:t>razorable</w:t>
      </w:r>
      <w:r w:rsidR="00D64A3C" w:rsidRPr="00231E66">
        <w:rPr>
          <w:rFonts w:ascii="Times New Roman" w:hAnsi="Times New Roman" w:cs="Times New Roman"/>
          <w:sz w:val="24"/>
        </w:rPr>
        <w:t>’</w:t>
      </w:r>
      <w:r w:rsidR="001372AF" w:rsidRPr="00231E66">
        <w:rPr>
          <w:rFonts w:ascii="Times New Roman" w:hAnsi="Times New Roman" w:cs="Times New Roman"/>
          <w:sz w:val="24"/>
        </w:rPr>
        <w:t xml:space="preserve"> can be interpreted </w:t>
      </w:r>
      <w:r w:rsidR="00D64A3C" w:rsidRPr="00231E66">
        <w:rPr>
          <w:rFonts w:ascii="Times New Roman" w:hAnsi="Times New Roman" w:cs="Times New Roman"/>
          <w:sz w:val="24"/>
        </w:rPr>
        <w:t>as</w:t>
      </w:r>
      <w:r w:rsidR="000F46C2" w:rsidRPr="00231E66">
        <w:rPr>
          <w:rFonts w:ascii="Times New Roman" w:hAnsi="Times New Roman" w:cs="Times New Roman"/>
          <w:sz w:val="24"/>
        </w:rPr>
        <w:t xml:space="preserve"> ‘ready for shaving’</w:t>
      </w:r>
      <w:r w:rsidR="004901AE" w:rsidRPr="00231E66">
        <w:rPr>
          <w:rFonts w:ascii="Times New Roman" w:hAnsi="Times New Roman" w:cs="Times New Roman"/>
          <w:sz w:val="24"/>
        </w:rPr>
        <w:t>.</w:t>
      </w:r>
    </w:p>
    <w:p w14:paraId="3DC62DC7" w14:textId="77777777" w:rsidR="00C22D53" w:rsidRPr="00231E66" w:rsidRDefault="00C22D53" w:rsidP="001C7551">
      <w:pPr>
        <w:spacing w:line="360" w:lineRule="auto"/>
        <w:rPr>
          <w:rFonts w:ascii="Times New Roman" w:hAnsi="Times New Roman" w:cs="Times New Roman"/>
          <w:sz w:val="24"/>
        </w:rPr>
      </w:pPr>
    </w:p>
    <w:p w14:paraId="3EE3F8B9" w14:textId="69410107" w:rsidR="001C7551" w:rsidRPr="00231E66" w:rsidRDefault="001C7551"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Rumourer</w:t>
      </w:r>
    </w:p>
    <w:p w14:paraId="4E383310" w14:textId="19EE31AD" w:rsidR="002D6B90" w:rsidRPr="00231E66" w:rsidRDefault="002D6B90"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Rumourer is made up of the root word ‘rumour’ and </w:t>
      </w:r>
      <w:r w:rsidR="00D53E1A" w:rsidRPr="00231E66">
        <w:rPr>
          <w:rFonts w:ascii="Times New Roman" w:hAnsi="Times New Roman" w:cs="Times New Roman"/>
          <w:sz w:val="24"/>
        </w:rPr>
        <w:t>the suffix ‘er’</w:t>
      </w:r>
      <w:r w:rsidR="000D3503" w:rsidRPr="00231E66">
        <w:rPr>
          <w:rFonts w:ascii="Times New Roman" w:hAnsi="Times New Roman" w:cs="Times New Roman"/>
          <w:sz w:val="24"/>
        </w:rPr>
        <w:t xml:space="preserve">. </w:t>
      </w:r>
      <w:r w:rsidR="00E439DC" w:rsidRPr="00231E66">
        <w:rPr>
          <w:rFonts w:ascii="Times New Roman" w:hAnsi="Times New Roman" w:cs="Times New Roman"/>
          <w:sz w:val="24"/>
        </w:rPr>
        <w:t xml:space="preserve">As a common suffix, </w:t>
      </w:r>
      <w:r w:rsidR="003B0831" w:rsidRPr="00231E66">
        <w:rPr>
          <w:rFonts w:ascii="Times New Roman" w:hAnsi="Times New Roman" w:cs="Times New Roman"/>
          <w:sz w:val="24"/>
        </w:rPr>
        <w:lastRenderedPageBreak/>
        <w:t>‘</w:t>
      </w:r>
      <w:r w:rsidR="00A67A26" w:rsidRPr="00231E66">
        <w:rPr>
          <w:rFonts w:ascii="Times New Roman" w:hAnsi="Times New Roman" w:cs="Times New Roman"/>
          <w:sz w:val="24"/>
        </w:rPr>
        <w:t>er</w:t>
      </w:r>
      <w:r w:rsidR="003B0831" w:rsidRPr="00231E66">
        <w:rPr>
          <w:rFonts w:ascii="Times New Roman" w:hAnsi="Times New Roman" w:cs="Times New Roman"/>
          <w:sz w:val="24"/>
        </w:rPr>
        <w:t>’</w:t>
      </w:r>
      <w:r w:rsidR="0021471A" w:rsidRPr="00231E66">
        <w:rPr>
          <w:rFonts w:ascii="Times New Roman" w:hAnsi="Times New Roman" w:cs="Times New Roman"/>
          <w:sz w:val="24"/>
        </w:rPr>
        <w:t xml:space="preserve"> </w:t>
      </w:r>
      <w:r w:rsidR="003B0831" w:rsidRPr="00231E66">
        <w:rPr>
          <w:rFonts w:ascii="Times New Roman" w:hAnsi="Times New Roman" w:cs="Times New Roman"/>
          <w:sz w:val="24"/>
        </w:rPr>
        <w:t>is often added after a verb or a noun to indicate the person</w:t>
      </w:r>
      <w:r w:rsidR="00315502" w:rsidRPr="00231E66">
        <w:rPr>
          <w:rFonts w:ascii="Times New Roman" w:hAnsi="Times New Roman" w:cs="Times New Roman"/>
          <w:sz w:val="24"/>
        </w:rPr>
        <w:t xml:space="preserve"> (or </w:t>
      </w:r>
      <w:r w:rsidR="006568E7" w:rsidRPr="00231E66">
        <w:rPr>
          <w:rFonts w:ascii="Times New Roman" w:hAnsi="Times New Roman" w:cs="Times New Roman"/>
          <w:sz w:val="24"/>
        </w:rPr>
        <w:t>a particular thing</w:t>
      </w:r>
      <w:r w:rsidR="00315502" w:rsidRPr="00231E66">
        <w:rPr>
          <w:rFonts w:ascii="Times New Roman" w:hAnsi="Times New Roman" w:cs="Times New Roman"/>
          <w:sz w:val="24"/>
        </w:rPr>
        <w:t>)</w:t>
      </w:r>
      <w:r w:rsidR="003B0831" w:rsidRPr="00231E66">
        <w:rPr>
          <w:rFonts w:ascii="Times New Roman" w:hAnsi="Times New Roman" w:cs="Times New Roman"/>
          <w:sz w:val="24"/>
        </w:rPr>
        <w:t xml:space="preserve"> who </w:t>
      </w:r>
      <w:r w:rsidR="006A6CE0" w:rsidRPr="00231E66">
        <w:rPr>
          <w:rFonts w:ascii="Times New Roman" w:hAnsi="Times New Roman" w:cs="Times New Roman"/>
          <w:sz w:val="24"/>
        </w:rPr>
        <w:t xml:space="preserve">is linked with the </w:t>
      </w:r>
      <w:r w:rsidR="006568E7" w:rsidRPr="00231E66">
        <w:rPr>
          <w:rFonts w:ascii="Times New Roman" w:hAnsi="Times New Roman" w:cs="Times New Roman"/>
          <w:sz w:val="24"/>
        </w:rPr>
        <w:t xml:space="preserve">previous </w:t>
      </w:r>
      <w:r w:rsidR="006A6CE0" w:rsidRPr="00231E66">
        <w:rPr>
          <w:rFonts w:ascii="Times New Roman" w:hAnsi="Times New Roman" w:cs="Times New Roman"/>
          <w:sz w:val="24"/>
        </w:rPr>
        <w:t>action or object</w:t>
      </w:r>
      <w:r w:rsidR="006568E7" w:rsidRPr="00231E66">
        <w:rPr>
          <w:rFonts w:ascii="Times New Roman" w:hAnsi="Times New Roman" w:cs="Times New Roman"/>
          <w:sz w:val="24"/>
        </w:rPr>
        <w:t xml:space="preserve"> (</w:t>
      </w:r>
      <w:r w:rsidR="00F62D08" w:rsidRPr="00231E66">
        <w:rPr>
          <w:rFonts w:ascii="Times New Roman" w:hAnsi="Times New Roman" w:cs="Times New Roman"/>
          <w:sz w:val="24"/>
        </w:rPr>
        <w:t>Onions, 1966, p. 321</w:t>
      </w:r>
      <w:r w:rsidR="006568E7" w:rsidRPr="00231E66">
        <w:rPr>
          <w:rFonts w:ascii="Times New Roman" w:hAnsi="Times New Roman" w:cs="Times New Roman"/>
          <w:sz w:val="24"/>
        </w:rPr>
        <w:t xml:space="preserve">). Therefore, </w:t>
      </w:r>
      <w:r w:rsidR="00F62D08" w:rsidRPr="00231E66">
        <w:rPr>
          <w:rFonts w:ascii="Times New Roman" w:hAnsi="Times New Roman" w:cs="Times New Roman"/>
          <w:sz w:val="24"/>
        </w:rPr>
        <w:t>rumourer refers to a person who spread</w:t>
      </w:r>
      <w:r w:rsidR="00825379" w:rsidRPr="00231E66">
        <w:rPr>
          <w:rFonts w:ascii="Times New Roman" w:hAnsi="Times New Roman" w:cs="Times New Roman"/>
          <w:sz w:val="24"/>
        </w:rPr>
        <w:t>s</w:t>
      </w:r>
      <w:r w:rsidR="00F62D08" w:rsidRPr="00231E66">
        <w:rPr>
          <w:rFonts w:ascii="Times New Roman" w:hAnsi="Times New Roman" w:cs="Times New Roman"/>
          <w:sz w:val="24"/>
        </w:rPr>
        <w:t xml:space="preserve"> rumours. </w:t>
      </w:r>
    </w:p>
    <w:p w14:paraId="50610F71" w14:textId="77777777" w:rsidR="0038648D" w:rsidRPr="00231E66" w:rsidRDefault="0038648D" w:rsidP="001C7551">
      <w:pPr>
        <w:spacing w:line="360" w:lineRule="auto"/>
        <w:rPr>
          <w:rFonts w:ascii="Times New Roman" w:hAnsi="Times New Roman" w:cs="Times New Roman"/>
          <w:sz w:val="24"/>
        </w:rPr>
      </w:pPr>
    </w:p>
    <w:p w14:paraId="51181857" w14:textId="77777777" w:rsidR="00427A39" w:rsidRPr="00231E66" w:rsidRDefault="00427A39" w:rsidP="00427A39">
      <w:pPr>
        <w:spacing w:line="360" w:lineRule="auto"/>
        <w:rPr>
          <w:rFonts w:ascii="Times New Roman" w:hAnsi="Times New Roman" w:cs="Times New Roman"/>
          <w:b/>
          <w:bCs/>
          <w:sz w:val="24"/>
        </w:rPr>
      </w:pPr>
      <w:r w:rsidRPr="00231E66">
        <w:rPr>
          <w:rFonts w:ascii="Times New Roman" w:hAnsi="Times New Roman" w:cs="Times New Roman"/>
          <w:b/>
          <w:bCs/>
          <w:sz w:val="24"/>
        </w:rPr>
        <w:t>Under-honest</w:t>
      </w:r>
    </w:p>
    <w:p w14:paraId="4E4B92E8" w14:textId="61F487FF" w:rsidR="004901AE" w:rsidRPr="00231E66" w:rsidRDefault="00C22E6C" w:rsidP="001C7551">
      <w:pPr>
        <w:spacing w:line="360" w:lineRule="auto"/>
        <w:rPr>
          <w:rFonts w:ascii="Times New Roman" w:hAnsi="Times New Roman" w:cs="Times New Roman"/>
          <w:sz w:val="24"/>
        </w:rPr>
      </w:pPr>
      <w:r w:rsidRPr="00231E66">
        <w:rPr>
          <w:rFonts w:ascii="Times New Roman" w:hAnsi="Times New Roman" w:cs="Times New Roman"/>
          <w:sz w:val="24"/>
        </w:rPr>
        <w:t>U</w:t>
      </w:r>
      <w:r w:rsidR="00360986" w:rsidRPr="00231E66">
        <w:rPr>
          <w:rFonts w:ascii="Times New Roman" w:hAnsi="Times New Roman" w:cs="Times New Roman"/>
          <w:sz w:val="24"/>
        </w:rPr>
        <w:t>nder-honest comprise</w:t>
      </w:r>
      <w:r w:rsidR="00825379" w:rsidRPr="00231E66">
        <w:rPr>
          <w:rFonts w:ascii="Times New Roman" w:hAnsi="Times New Roman" w:cs="Times New Roman"/>
          <w:sz w:val="24"/>
        </w:rPr>
        <w:t>s</w:t>
      </w:r>
      <w:r w:rsidR="00360986" w:rsidRPr="00231E66">
        <w:rPr>
          <w:rFonts w:ascii="Times New Roman" w:hAnsi="Times New Roman" w:cs="Times New Roman"/>
          <w:sz w:val="24"/>
        </w:rPr>
        <w:t xml:space="preserve"> the prefix ‘under’ and the root word ‘honest’. </w:t>
      </w:r>
      <w:r w:rsidR="00F97D78" w:rsidRPr="00231E66">
        <w:rPr>
          <w:rFonts w:ascii="Times New Roman" w:hAnsi="Times New Roman" w:cs="Times New Roman"/>
          <w:sz w:val="24"/>
        </w:rPr>
        <w:t>‘</w:t>
      </w:r>
      <w:r w:rsidR="003A74E4" w:rsidRPr="00231E66">
        <w:rPr>
          <w:rFonts w:ascii="Times New Roman" w:hAnsi="Times New Roman" w:cs="Times New Roman"/>
          <w:sz w:val="24"/>
        </w:rPr>
        <w:t>Under</w:t>
      </w:r>
      <w:r w:rsidR="00F97D78" w:rsidRPr="00231E66">
        <w:rPr>
          <w:rFonts w:ascii="Times New Roman" w:hAnsi="Times New Roman" w:cs="Times New Roman"/>
          <w:sz w:val="24"/>
        </w:rPr>
        <w:t xml:space="preserve">’ means </w:t>
      </w:r>
      <w:r w:rsidR="004A7F34" w:rsidRPr="00231E66">
        <w:rPr>
          <w:rFonts w:ascii="Times New Roman" w:hAnsi="Times New Roman" w:cs="Times New Roman"/>
          <w:sz w:val="24"/>
        </w:rPr>
        <w:t>‘defect’ and</w:t>
      </w:r>
      <w:r w:rsidR="00E83325" w:rsidRPr="00231E66">
        <w:rPr>
          <w:rFonts w:ascii="Times New Roman" w:hAnsi="Times New Roman" w:cs="Times New Roman"/>
          <w:sz w:val="24"/>
        </w:rPr>
        <w:t xml:space="preserve"> ‘insufficiency’</w:t>
      </w:r>
      <w:r w:rsidR="004A7F34" w:rsidRPr="00231E66">
        <w:rPr>
          <w:rFonts w:ascii="Times New Roman" w:hAnsi="Times New Roman" w:cs="Times New Roman"/>
          <w:sz w:val="24"/>
        </w:rPr>
        <w:t xml:space="preserve"> in the context</w:t>
      </w:r>
      <w:r w:rsidR="00E83325" w:rsidRPr="00231E66">
        <w:rPr>
          <w:rFonts w:ascii="Times New Roman" w:hAnsi="Times New Roman" w:cs="Times New Roman"/>
          <w:sz w:val="24"/>
        </w:rPr>
        <w:t xml:space="preserve"> (Onions, 1966, p. 958)</w:t>
      </w:r>
      <w:r w:rsidR="00516B8C" w:rsidRPr="00231E66">
        <w:rPr>
          <w:rFonts w:ascii="Times New Roman" w:hAnsi="Times New Roman" w:cs="Times New Roman"/>
          <w:sz w:val="24"/>
        </w:rPr>
        <w:t xml:space="preserve">. Therefore, under-honest refers to </w:t>
      </w:r>
      <w:r w:rsidR="00874A95" w:rsidRPr="00231E66">
        <w:rPr>
          <w:rFonts w:ascii="Times New Roman" w:hAnsi="Times New Roman" w:cs="Times New Roman"/>
          <w:sz w:val="24"/>
        </w:rPr>
        <w:t>‘</w:t>
      </w:r>
      <w:r w:rsidR="00D96E60" w:rsidRPr="00231E66">
        <w:rPr>
          <w:rFonts w:ascii="Times New Roman" w:hAnsi="Times New Roman" w:cs="Times New Roman"/>
          <w:sz w:val="24"/>
        </w:rPr>
        <w:t>being not fully honest</w:t>
      </w:r>
      <w:r w:rsidR="00874A95" w:rsidRPr="00231E66">
        <w:rPr>
          <w:rFonts w:ascii="Times New Roman" w:hAnsi="Times New Roman" w:cs="Times New Roman"/>
          <w:sz w:val="24"/>
        </w:rPr>
        <w:t>’</w:t>
      </w:r>
      <w:r w:rsidR="00D96E60" w:rsidRPr="00231E66">
        <w:rPr>
          <w:rFonts w:ascii="Times New Roman" w:hAnsi="Times New Roman" w:cs="Times New Roman"/>
          <w:sz w:val="24"/>
        </w:rPr>
        <w:t xml:space="preserve"> or ‘less honest’.</w:t>
      </w:r>
    </w:p>
    <w:p w14:paraId="78EE9536" w14:textId="77777777" w:rsidR="00940580" w:rsidRPr="00231E66" w:rsidRDefault="00940580" w:rsidP="001C7551">
      <w:pPr>
        <w:spacing w:line="360" w:lineRule="auto"/>
        <w:rPr>
          <w:rFonts w:ascii="Times New Roman" w:hAnsi="Times New Roman" w:cs="Times New Roman"/>
          <w:b/>
          <w:bCs/>
          <w:sz w:val="24"/>
        </w:rPr>
      </w:pPr>
    </w:p>
    <w:p w14:paraId="73A2F529" w14:textId="2F7A0C54" w:rsidR="00C016B6" w:rsidRPr="00231E66" w:rsidRDefault="00940580"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Unscissor</w:t>
      </w:r>
    </w:p>
    <w:p w14:paraId="0C20F958" w14:textId="4AE4BE7B" w:rsidR="00685047" w:rsidRPr="00231E66" w:rsidRDefault="00685047" w:rsidP="001C7551">
      <w:pPr>
        <w:spacing w:line="360" w:lineRule="auto"/>
        <w:rPr>
          <w:rFonts w:ascii="Times New Roman" w:hAnsi="Times New Roman" w:cs="Times New Roman"/>
          <w:sz w:val="24"/>
        </w:rPr>
      </w:pPr>
      <w:r w:rsidRPr="00231E66">
        <w:rPr>
          <w:rFonts w:ascii="Times New Roman" w:hAnsi="Times New Roman" w:cs="Times New Roman"/>
          <w:sz w:val="24"/>
        </w:rPr>
        <w:t>Uns</w:t>
      </w:r>
      <w:r w:rsidR="00E62739" w:rsidRPr="00231E66">
        <w:rPr>
          <w:rFonts w:ascii="Times New Roman" w:hAnsi="Times New Roman" w:cs="Times New Roman"/>
          <w:sz w:val="24"/>
        </w:rPr>
        <w:t>cissor is made up of the prefix ‘</w:t>
      </w:r>
      <w:r w:rsidR="00867CC4" w:rsidRPr="00231E66">
        <w:rPr>
          <w:rFonts w:ascii="Times New Roman" w:hAnsi="Times New Roman" w:cs="Times New Roman"/>
          <w:sz w:val="24"/>
        </w:rPr>
        <w:t>un</w:t>
      </w:r>
      <w:r w:rsidR="00E62739" w:rsidRPr="00231E66">
        <w:rPr>
          <w:rFonts w:ascii="Times New Roman" w:hAnsi="Times New Roman" w:cs="Times New Roman"/>
          <w:sz w:val="24"/>
        </w:rPr>
        <w:t>’</w:t>
      </w:r>
      <w:r w:rsidR="00867CC4" w:rsidRPr="00231E66">
        <w:rPr>
          <w:rFonts w:ascii="Times New Roman" w:hAnsi="Times New Roman" w:cs="Times New Roman"/>
          <w:sz w:val="24"/>
        </w:rPr>
        <w:t xml:space="preserve"> and the verb ‘scissor’. </w:t>
      </w:r>
      <w:r w:rsidR="00FE6B66" w:rsidRPr="00231E66">
        <w:rPr>
          <w:rFonts w:ascii="Times New Roman" w:hAnsi="Times New Roman" w:cs="Times New Roman"/>
          <w:sz w:val="24"/>
        </w:rPr>
        <w:t xml:space="preserve">There is firstly a grammatical shift on ‘scissor’ when the object ‘scissor’ refers to the action of using </w:t>
      </w:r>
      <w:r w:rsidR="00825379" w:rsidRPr="00231E66">
        <w:rPr>
          <w:rFonts w:ascii="Times New Roman" w:hAnsi="Times New Roman" w:cs="Times New Roman"/>
          <w:sz w:val="24"/>
        </w:rPr>
        <w:t xml:space="preserve">a </w:t>
      </w:r>
      <w:r w:rsidR="00FE6B66" w:rsidRPr="00231E66">
        <w:rPr>
          <w:rFonts w:ascii="Times New Roman" w:hAnsi="Times New Roman" w:cs="Times New Roman"/>
          <w:sz w:val="24"/>
        </w:rPr>
        <w:t>scissor to cut.</w:t>
      </w:r>
      <w:r w:rsidR="004E337D" w:rsidRPr="00231E66">
        <w:rPr>
          <w:rFonts w:ascii="Times New Roman" w:hAnsi="Times New Roman" w:cs="Times New Roman"/>
          <w:sz w:val="24"/>
        </w:rPr>
        <w:t xml:space="preserve"> Meanwhile, </w:t>
      </w:r>
      <w:r w:rsidR="004A38AF" w:rsidRPr="00231E66">
        <w:rPr>
          <w:rFonts w:ascii="Times New Roman" w:hAnsi="Times New Roman" w:cs="Times New Roman"/>
          <w:sz w:val="24"/>
        </w:rPr>
        <w:t xml:space="preserve">when ‘un’ is added before a verb, it often indicates </w:t>
      </w:r>
      <w:r w:rsidR="007D40D7" w:rsidRPr="00231E66">
        <w:rPr>
          <w:rFonts w:ascii="Times New Roman" w:hAnsi="Times New Roman" w:cs="Times New Roman"/>
          <w:sz w:val="24"/>
        </w:rPr>
        <w:t>‘</w:t>
      </w:r>
      <w:r w:rsidR="006E6EEB" w:rsidRPr="00231E66">
        <w:rPr>
          <w:rFonts w:ascii="Times New Roman" w:hAnsi="Times New Roman" w:cs="Times New Roman"/>
          <w:sz w:val="24"/>
        </w:rPr>
        <w:t>reversal</w:t>
      </w:r>
      <w:r w:rsidR="007D40D7" w:rsidRPr="00231E66">
        <w:rPr>
          <w:rFonts w:ascii="Times New Roman" w:hAnsi="Times New Roman" w:cs="Times New Roman"/>
          <w:sz w:val="24"/>
        </w:rPr>
        <w:t>’</w:t>
      </w:r>
      <w:r w:rsidR="006E6EEB" w:rsidRPr="00231E66">
        <w:rPr>
          <w:rFonts w:ascii="Times New Roman" w:hAnsi="Times New Roman" w:cs="Times New Roman"/>
          <w:sz w:val="24"/>
        </w:rPr>
        <w:t xml:space="preserve"> and ‘deprivation’ (Onions, 1966, p. 95</w:t>
      </w:r>
      <w:r w:rsidR="00480F07" w:rsidRPr="00231E66">
        <w:rPr>
          <w:rFonts w:ascii="Times New Roman" w:hAnsi="Times New Roman" w:cs="Times New Roman"/>
          <w:sz w:val="24"/>
        </w:rPr>
        <w:t>7</w:t>
      </w:r>
      <w:r w:rsidR="006E6EEB" w:rsidRPr="00231E66">
        <w:rPr>
          <w:rFonts w:ascii="Times New Roman" w:hAnsi="Times New Roman" w:cs="Times New Roman"/>
          <w:sz w:val="24"/>
        </w:rPr>
        <w:t>)</w:t>
      </w:r>
      <w:r w:rsidR="00480F07" w:rsidRPr="00231E66">
        <w:rPr>
          <w:rFonts w:ascii="Times New Roman" w:hAnsi="Times New Roman" w:cs="Times New Roman"/>
          <w:sz w:val="24"/>
        </w:rPr>
        <w:t>. Therefore, this word can be paraphrase</w:t>
      </w:r>
      <w:r w:rsidR="00825379" w:rsidRPr="00231E66">
        <w:rPr>
          <w:rFonts w:ascii="Times New Roman" w:hAnsi="Times New Roman" w:cs="Times New Roman"/>
          <w:sz w:val="24"/>
        </w:rPr>
        <w:t>d</w:t>
      </w:r>
      <w:r w:rsidR="00480F07" w:rsidRPr="00231E66">
        <w:rPr>
          <w:rFonts w:ascii="Times New Roman" w:hAnsi="Times New Roman" w:cs="Times New Roman"/>
          <w:sz w:val="24"/>
        </w:rPr>
        <w:t xml:space="preserve"> </w:t>
      </w:r>
      <w:r w:rsidR="000323BB" w:rsidRPr="00231E66">
        <w:rPr>
          <w:rFonts w:ascii="Times New Roman" w:hAnsi="Times New Roman" w:cs="Times New Roman"/>
          <w:sz w:val="24"/>
        </w:rPr>
        <w:t>as ‘</w:t>
      </w:r>
      <w:r w:rsidR="00CF7262" w:rsidRPr="00231E66">
        <w:rPr>
          <w:rFonts w:ascii="Times New Roman" w:hAnsi="Times New Roman" w:cs="Times New Roman"/>
          <w:sz w:val="24"/>
        </w:rPr>
        <w:t xml:space="preserve">not </w:t>
      </w:r>
      <w:r w:rsidR="00026E10" w:rsidRPr="00231E66">
        <w:rPr>
          <w:rFonts w:ascii="Times New Roman" w:hAnsi="Times New Roman" w:cs="Times New Roman"/>
          <w:sz w:val="24"/>
        </w:rPr>
        <w:t xml:space="preserve">to </w:t>
      </w:r>
      <w:r w:rsidR="00CF7262" w:rsidRPr="00231E66">
        <w:rPr>
          <w:rFonts w:ascii="Times New Roman" w:hAnsi="Times New Roman" w:cs="Times New Roman"/>
          <w:sz w:val="24"/>
        </w:rPr>
        <w:t xml:space="preserve">cut with </w:t>
      </w:r>
      <w:r w:rsidR="00026E10" w:rsidRPr="00231E66">
        <w:rPr>
          <w:rFonts w:ascii="Times New Roman" w:hAnsi="Times New Roman" w:cs="Times New Roman"/>
          <w:sz w:val="24"/>
        </w:rPr>
        <w:t>the scissor</w:t>
      </w:r>
      <w:r w:rsidR="000323BB" w:rsidRPr="00231E66">
        <w:rPr>
          <w:rFonts w:ascii="Times New Roman" w:hAnsi="Times New Roman" w:cs="Times New Roman"/>
          <w:sz w:val="24"/>
        </w:rPr>
        <w:t>’</w:t>
      </w:r>
      <w:r w:rsidR="00026E10" w:rsidRPr="00231E66">
        <w:rPr>
          <w:rFonts w:ascii="Times New Roman" w:hAnsi="Times New Roman" w:cs="Times New Roman"/>
          <w:sz w:val="24"/>
        </w:rPr>
        <w:t>.</w:t>
      </w:r>
    </w:p>
    <w:p w14:paraId="7AFDA7BA" w14:textId="77777777" w:rsidR="00940580" w:rsidRPr="00231E66" w:rsidRDefault="00940580" w:rsidP="001C7551">
      <w:pPr>
        <w:spacing w:line="360" w:lineRule="auto"/>
        <w:rPr>
          <w:rFonts w:ascii="Times New Roman" w:hAnsi="Times New Roman" w:cs="Times New Roman"/>
          <w:b/>
          <w:bCs/>
          <w:sz w:val="24"/>
        </w:rPr>
      </w:pPr>
    </w:p>
    <w:p w14:paraId="0FB5E87F" w14:textId="1EDE5085" w:rsidR="001C7551" w:rsidRPr="00231E66" w:rsidRDefault="001C7551"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Unfool</w:t>
      </w:r>
    </w:p>
    <w:p w14:paraId="6B1128C5" w14:textId="5CA825BF" w:rsidR="001C7551" w:rsidRPr="00231E66" w:rsidRDefault="00C016B6"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Unfool is made up of the prefix ‘un’ and the root word ‘fool’. </w:t>
      </w:r>
      <w:r w:rsidR="005F73CF" w:rsidRPr="00231E66">
        <w:rPr>
          <w:rFonts w:ascii="Times New Roman" w:hAnsi="Times New Roman" w:cs="Times New Roman"/>
          <w:sz w:val="24"/>
        </w:rPr>
        <w:t>Like the</w:t>
      </w:r>
      <w:r w:rsidR="006D0BA9" w:rsidRPr="00231E66">
        <w:rPr>
          <w:rFonts w:ascii="Times New Roman" w:hAnsi="Times New Roman" w:cs="Times New Roman"/>
          <w:sz w:val="24"/>
        </w:rPr>
        <w:t xml:space="preserve"> word unscissor</w:t>
      </w:r>
      <w:r w:rsidR="001869F5" w:rsidRPr="00231E66">
        <w:rPr>
          <w:rFonts w:ascii="Times New Roman" w:hAnsi="Times New Roman" w:cs="Times New Roman"/>
          <w:sz w:val="24"/>
        </w:rPr>
        <w:t xml:space="preserve">, ‘un’ in ‘unfool’ refers to </w:t>
      </w:r>
      <w:r w:rsidR="009447D2" w:rsidRPr="00231E66">
        <w:rPr>
          <w:rFonts w:ascii="Times New Roman" w:hAnsi="Times New Roman" w:cs="Times New Roman"/>
          <w:sz w:val="24"/>
        </w:rPr>
        <w:t xml:space="preserve">negation and contradiction. Thus, </w:t>
      </w:r>
      <w:r w:rsidR="00880ECD">
        <w:rPr>
          <w:rFonts w:ascii="Times New Roman" w:hAnsi="Times New Roman" w:cs="Times New Roman"/>
          <w:sz w:val="24"/>
        </w:rPr>
        <w:t>‘</w:t>
      </w:r>
      <w:r w:rsidR="0026044D" w:rsidRPr="00231E66">
        <w:rPr>
          <w:rFonts w:ascii="Times New Roman" w:hAnsi="Times New Roman" w:cs="Times New Roman"/>
          <w:sz w:val="24"/>
        </w:rPr>
        <w:t>unfool</w:t>
      </w:r>
      <w:r w:rsidR="00880ECD">
        <w:rPr>
          <w:rFonts w:ascii="Times New Roman" w:hAnsi="Times New Roman" w:cs="Times New Roman"/>
          <w:sz w:val="24"/>
        </w:rPr>
        <w:t>’</w:t>
      </w:r>
      <w:r w:rsidR="0026044D" w:rsidRPr="00231E66">
        <w:rPr>
          <w:rFonts w:ascii="Times New Roman" w:hAnsi="Times New Roman" w:cs="Times New Roman"/>
          <w:sz w:val="24"/>
        </w:rPr>
        <w:t xml:space="preserve"> can be interpreted as</w:t>
      </w:r>
      <w:r w:rsidR="00084E99" w:rsidRPr="00231E66">
        <w:rPr>
          <w:rFonts w:ascii="Times New Roman" w:hAnsi="Times New Roman" w:cs="Times New Roman"/>
          <w:sz w:val="24"/>
        </w:rPr>
        <w:t xml:space="preserve"> </w:t>
      </w:r>
      <w:r w:rsidR="00534C24" w:rsidRPr="00231E66">
        <w:rPr>
          <w:rFonts w:ascii="Times New Roman" w:hAnsi="Times New Roman" w:cs="Times New Roman"/>
          <w:sz w:val="24"/>
        </w:rPr>
        <w:t>‘from being a fool’</w:t>
      </w:r>
      <w:r w:rsidR="00181BE9" w:rsidRPr="00231E66">
        <w:rPr>
          <w:rFonts w:ascii="Times New Roman" w:hAnsi="Times New Roman" w:cs="Times New Roman"/>
          <w:sz w:val="24"/>
        </w:rPr>
        <w:t xml:space="preserve"> or </w:t>
      </w:r>
      <w:r w:rsidR="00CA3065" w:rsidRPr="00231E66">
        <w:rPr>
          <w:rFonts w:ascii="Times New Roman" w:hAnsi="Times New Roman" w:cs="Times New Roman"/>
          <w:sz w:val="24"/>
        </w:rPr>
        <w:t>making s</w:t>
      </w:r>
      <w:r w:rsidR="00C37329" w:rsidRPr="00231E66">
        <w:rPr>
          <w:rFonts w:ascii="Times New Roman" w:hAnsi="Times New Roman" w:cs="Times New Roman"/>
          <w:sz w:val="24"/>
        </w:rPr>
        <w:t>omebody</w:t>
      </w:r>
      <w:r w:rsidR="00CA3065" w:rsidRPr="00231E66">
        <w:rPr>
          <w:rFonts w:ascii="Times New Roman" w:hAnsi="Times New Roman" w:cs="Times New Roman"/>
          <w:sz w:val="24"/>
        </w:rPr>
        <w:t xml:space="preserve"> less </w:t>
      </w:r>
      <w:r w:rsidR="00C37329" w:rsidRPr="00231E66">
        <w:rPr>
          <w:rFonts w:ascii="Times New Roman" w:hAnsi="Times New Roman" w:cs="Times New Roman"/>
          <w:sz w:val="24"/>
        </w:rPr>
        <w:t xml:space="preserve">of </w:t>
      </w:r>
      <w:r w:rsidR="00CA3065" w:rsidRPr="00231E66">
        <w:rPr>
          <w:rFonts w:ascii="Times New Roman" w:hAnsi="Times New Roman" w:cs="Times New Roman"/>
          <w:sz w:val="24"/>
        </w:rPr>
        <w:t>a fool.</w:t>
      </w:r>
    </w:p>
    <w:p w14:paraId="13026284" w14:textId="77777777" w:rsidR="00CA3065" w:rsidRPr="00231E66" w:rsidRDefault="00CA3065" w:rsidP="001C7551">
      <w:pPr>
        <w:spacing w:line="360" w:lineRule="auto"/>
        <w:rPr>
          <w:rFonts w:ascii="Times New Roman" w:hAnsi="Times New Roman" w:cs="Times New Roman"/>
          <w:sz w:val="24"/>
        </w:rPr>
      </w:pPr>
    </w:p>
    <w:p w14:paraId="5809F8E1" w14:textId="7087985D" w:rsidR="00175B80" w:rsidRPr="00231E66" w:rsidRDefault="00175B80" w:rsidP="001C7551">
      <w:pPr>
        <w:spacing w:line="360" w:lineRule="auto"/>
        <w:rPr>
          <w:rFonts w:ascii="Times New Roman" w:hAnsi="Times New Roman" w:cs="Times New Roman"/>
          <w:b/>
          <w:bCs/>
          <w:sz w:val="24"/>
        </w:rPr>
      </w:pPr>
      <w:r w:rsidRPr="00231E66">
        <w:rPr>
          <w:rFonts w:ascii="Times New Roman" w:hAnsi="Times New Roman" w:cs="Times New Roman"/>
          <w:b/>
          <w:bCs/>
          <w:sz w:val="24"/>
        </w:rPr>
        <w:t>Part 2</w:t>
      </w:r>
    </w:p>
    <w:p w14:paraId="51DEBE2D" w14:textId="73C1C924" w:rsidR="00175B80" w:rsidRPr="00231E66" w:rsidRDefault="00175B80" w:rsidP="001C7551">
      <w:pPr>
        <w:spacing w:line="360" w:lineRule="auto"/>
        <w:rPr>
          <w:rFonts w:ascii="Times New Roman" w:hAnsi="Times New Roman" w:cs="Times New Roman"/>
          <w:sz w:val="24"/>
        </w:rPr>
      </w:pPr>
      <w:r w:rsidRPr="00231E66">
        <w:rPr>
          <w:rFonts w:ascii="Times New Roman" w:hAnsi="Times New Roman" w:cs="Times New Roman"/>
          <w:sz w:val="24"/>
        </w:rPr>
        <w:t xml:space="preserve">a) </w:t>
      </w:r>
      <w:r w:rsidR="0016641E" w:rsidRPr="00231E66">
        <w:rPr>
          <w:rFonts w:ascii="Times New Roman" w:hAnsi="Times New Roman" w:cs="Times New Roman"/>
          <w:sz w:val="24"/>
        </w:rPr>
        <w:t xml:space="preserve">The </w:t>
      </w:r>
      <w:r w:rsidR="00F438B0" w:rsidRPr="00231E66">
        <w:rPr>
          <w:rFonts w:ascii="Times New Roman" w:hAnsi="Times New Roman" w:cs="Times New Roman"/>
          <w:sz w:val="24"/>
        </w:rPr>
        <w:t xml:space="preserve">noun </w:t>
      </w:r>
      <w:r w:rsidR="0016641E" w:rsidRPr="00231E66">
        <w:rPr>
          <w:rFonts w:ascii="Times New Roman" w:hAnsi="Times New Roman" w:cs="Times New Roman"/>
          <w:sz w:val="24"/>
        </w:rPr>
        <w:t xml:space="preserve">‘lip’ </w:t>
      </w:r>
      <w:r w:rsidR="00F438B0" w:rsidRPr="00231E66">
        <w:rPr>
          <w:rFonts w:ascii="Times New Roman" w:hAnsi="Times New Roman" w:cs="Times New Roman"/>
          <w:sz w:val="24"/>
        </w:rPr>
        <w:t xml:space="preserve">is used as a </w:t>
      </w:r>
      <w:r w:rsidR="00A2778E" w:rsidRPr="00231E66">
        <w:rPr>
          <w:rFonts w:ascii="Times New Roman" w:hAnsi="Times New Roman" w:cs="Times New Roman"/>
          <w:sz w:val="24"/>
        </w:rPr>
        <w:t>verb in this sentence</w:t>
      </w:r>
      <w:r w:rsidR="004D49E8" w:rsidRPr="00231E66">
        <w:rPr>
          <w:rFonts w:ascii="Times New Roman" w:hAnsi="Times New Roman" w:cs="Times New Roman"/>
          <w:sz w:val="24"/>
        </w:rPr>
        <w:t>. Given the conte</w:t>
      </w:r>
      <w:r w:rsidR="0080057F" w:rsidRPr="00231E66">
        <w:rPr>
          <w:rFonts w:ascii="Times New Roman" w:hAnsi="Times New Roman" w:cs="Times New Roman"/>
          <w:sz w:val="24"/>
        </w:rPr>
        <w:t xml:space="preserve">xt in which Othello </w:t>
      </w:r>
      <w:r w:rsidR="001B1FB0" w:rsidRPr="00231E66">
        <w:rPr>
          <w:rFonts w:ascii="Times New Roman" w:hAnsi="Times New Roman" w:cs="Times New Roman"/>
          <w:sz w:val="24"/>
        </w:rPr>
        <w:t xml:space="preserve">is talking about ‘sexual licence’ and the noun wanton (i.e., </w:t>
      </w:r>
      <w:r w:rsidR="00F2504D" w:rsidRPr="00231E66">
        <w:rPr>
          <w:rFonts w:ascii="Times New Roman" w:hAnsi="Times New Roman" w:cs="Times New Roman"/>
          <w:sz w:val="24"/>
        </w:rPr>
        <w:t>prostitute</w:t>
      </w:r>
      <w:r w:rsidR="001B1FB0" w:rsidRPr="00231E66">
        <w:rPr>
          <w:rFonts w:ascii="Times New Roman" w:hAnsi="Times New Roman" w:cs="Times New Roman"/>
          <w:sz w:val="24"/>
        </w:rPr>
        <w:t>)</w:t>
      </w:r>
      <w:r w:rsidR="00F2504D" w:rsidRPr="00231E66">
        <w:rPr>
          <w:rFonts w:ascii="Times New Roman" w:hAnsi="Times New Roman" w:cs="Times New Roman"/>
          <w:sz w:val="24"/>
        </w:rPr>
        <w:t xml:space="preserve"> is </w:t>
      </w:r>
      <w:r w:rsidR="00F8489A" w:rsidRPr="00231E66">
        <w:rPr>
          <w:rFonts w:ascii="Times New Roman" w:hAnsi="Times New Roman" w:cs="Times New Roman"/>
          <w:sz w:val="24"/>
        </w:rPr>
        <w:t>followed</w:t>
      </w:r>
      <w:r w:rsidR="006F5698" w:rsidRPr="00231E66">
        <w:rPr>
          <w:rFonts w:ascii="Times New Roman" w:hAnsi="Times New Roman" w:cs="Times New Roman"/>
          <w:sz w:val="24"/>
        </w:rPr>
        <w:t xml:space="preserve"> </w:t>
      </w:r>
      <w:r w:rsidR="002F5419" w:rsidRPr="00231E66">
        <w:rPr>
          <w:rFonts w:ascii="Times New Roman" w:hAnsi="Times New Roman" w:cs="Times New Roman"/>
          <w:sz w:val="24"/>
        </w:rPr>
        <w:t xml:space="preserve">by </w:t>
      </w:r>
      <w:r w:rsidR="006F5698" w:rsidRPr="00231E66">
        <w:rPr>
          <w:rFonts w:ascii="Times New Roman" w:hAnsi="Times New Roman" w:cs="Times New Roman"/>
          <w:sz w:val="24"/>
        </w:rPr>
        <w:t>‘lip’, the meaning of the lip is ‘to kiss’.</w:t>
      </w:r>
    </w:p>
    <w:p w14:paraId="3EFBE867" w14:textId="77777777" w:rsidR="00691F4D" w:rsidRPr="00231E66" w:rsidRDefault="00691F4D" w:rsidP="001C7551">
      <w:pPr>
        <w:spacing w:line="360" w:lineRule="auto"/>
        <w:rPr>
          <w:rFonts w:ascii="Times New Roman" w:hAnsi="Times New Roman" w:cs="Times New Roman"/>
          <w:sz w:val="24"/>
        </w:rPr>
      </w:pPr>
    </w:p>
    <w:p w14:paraId="74303817" w14:textId="0B9B3974" w:rsidR="00D11282" w:rsidRPr="00231E66" w:rsidRDefault="00CF7473" w:rsidP="001C7551">
      <w:pPr>
        <w:spacing w:line="360" w:lineRule="auto"/>
        <w:rPr>
          <w:rFonts w:ascii="Times New Roman" w:hAnsi="Times New Roman" w:cs="Times New Roman"/>
          <w:sz w:val="24"/>
        </w:rPr>
      </w:pPr>
      <w:r w:rsidRPr="00231E66">
        <w:rPr>
          <w:rFonts w:ascii="Times New Roman" w:hAnsi="Times New Roman" w:cs="Times New Roman"/>
          <w:sz w:val="24"/>
        </w:rPr>
        <w:t>b)</w:t>
      </w:r>
      <w:r w:rsidR="0098537B" w:rsidRPr="00231E66">
        <w:rPr>
          <w:rFonts w:ascii="Times New Roman" w:hAnsi="Times New Roman" w:cs="Times New Roman"/>
          <w:sz w:val="24"/>
        </w:rPr>
        <w:t xml:space="preserve"> The noun </w:t>
      </w:r>
      <w:r w:rsidR="0010769B" w:rsidRPr="00231E66">
        <w:rPr>
          <w:rFonts w:ascii="Times New Roman" w:hAnsi="Times New Roman" w:cs="Times New Roman"/>
          <w:sz w:val="24"/>
        </w:rPr>
        <w:t>‘</w:t>
      </w:r>
      <w:r w:rsidR="0098537B" w:rsidRPr="00231E66">
        <w:rPr>
          <w:rFonts w:ascii="Times New Roman" w:hAnsi="Times New Roman" w:cs="Times New Roman"/>
          <w:sz w:val="24"/>
        </w:rPr>
        <w:t>duke</w:t>
      </w:r>
      <w:r w:rsidR="0010769B" w:rsidRPr="00231E66">
        <w:rPr>
          <w:rFonts w:ascii="Times New Roman" w:hAnsi="Times New Roman" w:cs="Times New Roman"/>
          <w:sz w:val="24"/>
        </w:rPr>
        <w:t>’</w:t>
      </w:r>
      <w:r w:rsidR="00B84113" w:rsidRPr="00231E66">
        <w:rPr>
          <w:rFonts w:ascii="Times New Roman" w:hAnsi="Times New Roman" w:cs="Times New Roman"/>
          <w:sz w:val="24"/>
        </w:rPr>
        <w:t xml:space="preserve"> </w:t>
      </w:r>
      <w:r w:rsidR="002B7811" w:rsidRPr="00231E66">
        <w:rPr>
          <w:rFonts w:ascii="Times New Roman" w:hAnsi="Times New Roman" w:cs="Times New Roman"/>
          <w:sz w:val="24"/>
        </w:rPr>
        <w:t>is used as a verb in this sentence.</w:t>
      </w:r>
      <w:r w:rsidR="00AA1909" w:rsidRPr="00231E66">
        <w:rPr>
          <w:rFonts w:ascii="Times New Roman" w:hAnsi="Times New Roman" w:cs="Times New Roman"/>
          <w:sz w:val="24"/>
        </w:rPr>
        <w:t xml:space="preserve"> </w:t>
      </w:r>
      <w:r w:rsidR="00FE226E" w:rsidRPr="00231E66">
        <w:rPr>
          <w:rFonts w:ascii="Times New Roman" w:hAnsi="Times New Roman" w:cs="Times New Roman"/>
          <w:sz w:val="24"/>
        </w:rPr>
        <w:t xml:space="preserve">Vincentio, the Duke of </w:t>
      </w:r>
      <w:r w:rsidR="009B3995" w:rsidRPr="00231E66">
        <w:rPr>
          <w:rFonts w:ascii="Times New Roman" w:hAnsi="Times New Roman" w:cs="Times New Roman"/>
          <w:sz w:val="24"/>
        </w:rPr>
        <w:t>Vienna</w:t>
      </w:r>
      <w:r w:rsidR="00AA1909" w:rsidRPr="00231E66">
        <w:rPr>
          <w:rFonts w:ascii="Times New Roman" w:hAnsi="Times New Roman" w:cs="Times New Roman"/>
          <w:sz w:val="24"/>
        </w:rPr>
        <w:t xml:space="preserve">, is away and Lord </w:t>
      </w:r>
      <w:r w:rsidR="00597A21" w:rsidRPr="00231E66">
        <w:rPr>
          <w:rFonts w:ascii="Times New Roman" w:hAnsi="Times New Roman" w:cs="Times New Roman"/>
          <w:sz w:val="24"/>
        </w:rPr>
        <w:t>Angelo is now in charge</w:t>
      </w:r>
      <w:r w:rsidR="009E00FB" w:rsidRPr="00231E66">
        <w:rPr>
          <w:rFonts w:ascii="Times New Roman" w:hAnsi="Times New Roman" w:cs="Times New Roman"/>
          <w:sz w:val="24"/>
        </w:rPr>
        <w:t xml:space="preserve"> on behalf of the Duke. </w:t>
      </w:r>
      <w:r w:rsidR="00E67D09" w:rsidRPr="00231E66">
        <w:rPr>
          <w:rFonts w:ascii="Times New Roman" w:hAnsi="Times New Roman" w:cs="Times New Roman"/>
          <w:sz w:val="24"/>
        </w:rPr>
        <w:t xml:space="preserve">Therefore, the phrase ‘dukes it well’ </w:t>
      </w:r>
      <w:r w:rsidR="00814239" w:rsidRPr="00231E66">
        <w:rPr>
          <w:rFonts w:ascii="Times New Roman" w:hAnsi="Times New Roman" w:cs="Times New Roman"/>
          <w:sz w:val="24"/>
        </w:rPr>
        <w:t>can be paraphrased as ‘do</w:t>
      </w:r>
      <w:r w:rsidR="00177939" w:rsidRPr="00231E66">
        <w:rPr>
          <w:rFonts w:ascii="Times New Roman" w:hAnsi="Times New Roman" w:cs="Times New Roman"/>
          <w:sz w:val="24"/>
        </w:rPr>
        <w:t>es</w:t>
      </w:r>
      <w:r w:rsidR="00814239" w:rsidRPr="00231E66">
        <w:rPr>
          <w:rFonts w:ascii="Times New Roman" w:hAnsi="Times New Roman" w:cs="Times New Roman"/>
          <w:sz w:val="24"/>
        </w:rPr>
        <w:t xml:space="preserve"> well as a </w:t>
      </w:r>
      <w:r w:rsidR="008F7D2C" w:rsidRPr="00231E66">
        <w:rPr>
          <w:rFonts w:ascii="Times New Roman" w:hAnsi="Times New Roman" w:cs="Times New Roman"/>
          <w:sz w:val="24"/>
        </w:rPr>
        <w:t>D</w:t>
      </w:r>
      <w:r w:rsidR="00814239" w:rsidRPr="00231E66">
        <w:rPr>
          <w:rFonts w:ascii="Times New Roman" w:hAnsi="Times New Roman" w:cs="Times New Roman"/>
          <w:sz w:val="24"/>
        </w:rPr>
        <w:t>uke’</w:t>
      </w:r>
      <w:r w:rsidR="00D11282" w:rsidRPr="00231E66">
        <w:rPr>
          <w:rFonts w:ascii="Times New Roman" w:hAnsi="Times New Roman" w:cs="Times New Roman"/>
          <w:sz w:val="24"/>
        </w:rPr>
        <w:t>.</w:t>
      </w:r>
    </w:p>
    <w:p w14:paraId="7A5017BC" w14:textId="77777777" w:rsidR="00D11282" w:rsidRPr="00231E66" w:rsidRDefault="00D11282" w:rsidP="001C7551">
      <w:pPr>
        <w:spacing w:line="360" w:lineRule="auto"/>
        <w:rPr>
          <w:rFonts w:ascii="Times New Roman" w:hAnsi="Times New Roman" w:cs="Times New Roman"/>
          <w:sz w:val="24"/>
        </w:rPr>
      </w:pPr>
    </w:p>
    <w:p w14:paraId="41F0C77A" w14:textId="2FB4C85C" w:rsidR="00875E9C" w:rsidRPr="00231E66" w:rsidRDefault="00D11282" w:rsidP="001C7551">
      <w:pPr>
        <w:spacing w:line="360" w:lineRule="auto"/>
        <w:rPr>
          <w:rFonts w:ascii="Times New Roman" w:hAnsi="Times New Roman" w:cs="Times New Roman"/>
          <w:sz w:val="24"/>
        </w:rPr>
      </w:pPr>
      <w:r w:rsidRPr="00231E66">
        <w:rPr>
          <w:rFonts w:ascii="Times New Roman" w:hAnsi="Times New Roman" w:cs="Times New Roman"/>
          <w:sz w:val="24"/>
        </w:rPr>
        <w:lastRenderedPageBreak/>
        <w:t xml:space="preserve">c) </w:t>
      </w:r>
      <w:r w:rsidR="00237C03" w:rsidRPr="00231E66">
        <w:rPr>
          <w:rFonts w:ascii="Times New Roman" w:hAnsi="Times New Roman" w:cs="Times New Roman"/>
          <w:sz w:val="24"/>
        </w:rPr>
        <w:t xml:space="preserve">The grammatical </w:t>
      </w:r>
      <w:r w:rsidR="001B78CC" w:rsidRPr="00231E66">
        <w:rPr>
          <w:rFonts w:ascii="Times New Roman" w:hAnsi="Times New Roman" w:cs="Times New Roman"/>
          <w:sz w:val="24"/>
        </w:rPr>
        <w:t>shift</w:t>
      </w:r>
      <w:r w:rsidR="00237C03" w:rsidRPr="00231E66">
        <w:rPr>
          <w:rFonts w:ascii="Times New Roman" w:hAnsi="Times New Roman" w:cs="Times New Roman"/>
          <w:sz w:val="24"/>
        </w:rPr>
        <w:t xml:space="preserve"> happens when the </w:t>
      </w:r>
      <w:r w:rsidR="00DC77A1" w:rsidRPr="00231E66">
        <w:rPr>
          <w:rFonts w:ascii="Times New Roman" w:hAnsi="Times New Roman" w:cs="Times New Roman"/>
          <w:sz w:val="24"/>
        </w:rPr>
        <w:t xml:space="preserve">noun </w:t>
      </w:r>
      <w:r w:rsidR="0010769B" w:rsidRPr="00231E66">
        <w:rPr>
          <w:rFonts w:ascii="Times New Roman" w:hAnsi="Times New Roman" w:cs="Times New Roman"/>
          <w:sz w:val="24"/>
        </w:rPr>
        <w:t xml:space="preserve">‘urn’ </w:t>
      </w:r>
      <w:r w:rsidR="00DB6172" w:rsidRPr="00231E66">
        <w:rPr>
          <w:rFonts w:ascii="Times New Roman" w:hAnsi="Times New Roman" w:cs="Times New Roman"/>
          <w:sz w:val="24"/>
        </w:rPr>
        <w:t>is used as</w:t>
      </w:r>
      <w:r w:rsidR="000779CB" w:rsidRPr="00231E66">
        <w:rPr>
          <w:rFonts w:ascii="Times New Roman" w:hAnsi="Times New Roman" w:cs="Times New Roman"/>
          <w:sz w:val="24"/>
        </w:rPr>
        <w:t xml:space="preserve"> a</w:t>
      </w:r>
      <w:r w:rsidR="00DB6172" w:rsidRPr="00231E66">
        <w:rPr>
          <w:rFonts w:ascii="Times New Roman" w:hAnsi="Times New Roman" w:cs="Times New Roman"/>
          <w:sz w:val="24"/>
        </w:rPr>
        <w:t xml:space="preserve"> verb</w:t>
      </w:r>
      <w:r w:rsidR="00B74BFE" w:rsidRPr="00231E66">
        <w:rPr>
          <w:rFonts w:ascii="Times New Roman" w:hAnsi="Times New Roman" w:cs="Times New Roman"/>
          <w:sz w:val="24"/>
        </w:rPr>
        <w:t xml:space="preserve">. </w:t>
      </w:r>
      <w:r w:rsidR="000D3045" w:rsidRPr="00231E66">
        <w:rPr>
          <w:rFonts w:ascii="Times New Roman" w:hAnsi="Times New Roman" w:cs="Times New Roman"/>
          <w:sz w:val="24"/>
        </w:rPr>
        <w:t>As a noun</w:t>
      </w:r>
      <w:r w:rsidR="00842F56" w:rsidRPr="00231E66">
        <w:rPr>
          <w:rFonts w:ascii="Times New Roman" w:hAnsi="Times New Roman" w:cs="Times New Roman"/>
          <w:sz w:val="24"/>
        </w:rPr>
        <w:t>,</w:t>
      </w:r>
      <w:r w:rsidR="00630EC5" w:rsidRPr="00231E66">
        <w:rPr>
          <w:rFonts w:ascii="Times New Roman" w:hAnsi="Times New Roman" w:cs="Times New Roman"/>
          <w:sz w:val="24"/>
        </w:rPr>
        <w:t xml:space="preserve"> </w:t>
      </w:r>
      <w:r w:rsidR="000779CB" w:rsidRPr="00231E66">
        <w:rPr>
          <w:rFonts w:ascii="Times New Roman" w:hAnsi="Times New Roman" w:cs="Times New Roman"/>
          <w:sz w:val="24"/>
        </w:rPr>
        <w:t xml:space="preserve">an </w:t>
      </w:r>
      <w:r w:rsidR="00630EC5" w:rsidRPr="00231E66">
        <w:rPr>
          <w:rFonts w:ascii="Times New Roman" w:hAnsi="Times New Roman" w:cs="Times New Roman"/>
          <w:sz w:val="24"/>
        </w:rPr>
        <w:t xml:space="preserve">urn </w:t>
      </w:r>
      <w:r w:rsidR="00251FA7" w:rsidRPr="00231E66">
        <w:rPr>
          <w:rFonts w:ascii="Times New Roman" w:hAnsi="Times New Roman" w:cs="Times New Roman"/>
          <w:sz w:val="24"/>
        </w:rPr>
        <w:t xml:space="preserve">refers to </w:t>
      </w:r>
      <w:r w:rsidR="00E15CE1" w:rsidRPr="00231E66">
        <w:rPr>
          <w:rFonts w:ascii="Times New Roman" w:hAnsi="Times New Roman" w:cs="Times New Roman"/>
          <w:sz w:val="24"/>
        </w:rPr>
        <w:t>a container</w:t>
      </w:r>
      <w:r w:rsidR="00875E9C" w:rsidRPr="00231E66">
        <w:rPr>
          <w:rFonts w:ascii="Times New Roman" w:hAnsi="Times New Roman" w:cs="Times New Roman"/>
          <w:sz w:val="24"/>
        </w:rPr>
        <w:t xml:space="preserve"> in which ‘a dead person’s ashes are kept’</w:t>
      </w:r>
      <w:r w:rsidR="001D1494" w:rsidRPr="00231E66">
        <w:rPr>
          <w:rFonts w:ascii="Times New Roman" w:hAnsi="Times New Roman" w:cs="Times New Roman"/>
          <w:sz w:val="24"/>
        </w:rPr>
        <w:t xml:space="preserve"> after </w:t>
      </w:r>
      <w:r w:rsidR="00152E4D" w:rsidRPr="00231E66">
        <w:rPr>
          <w:rFonts w:ascii="Times New Roman" w:hAnsi="Times New Roman" w:cs="Times New Roman"/>
          <w:sz w:val="24"/>
        </w:rPr>
        <w:t>cremation</w:t>
      </w:r>
      <w:r w:rsidR="009C6152" w:rsidRPr="00231E66">
        <w:rPr>
          <w:rFonts w:ascii="Times New Roman" w:hAnsi="Times New Roman" w:cs="Times New Roman"/>
          <w:sz w:val="24"/>
        </w:rPr>
        <w:t xml:space="preserve">. </w:t>
      </w:r>
      <w:r w:rsidR="00B74BFE" w:rsidRPr="00231E66">
        <w:rPr>
          <w:rFonts w:ascii="Times New Roman" w:hAnsi="Times New Roman" w:cs="Times New Roman"/>
          <w:sz w:val="24"/>
        </w:rPr>
        <w:t xml:space="preserve">However, in this context when three queens </w:t>
      </w:r>
      <w:r w:rsidR="00842F56" w:rsidRPr="00231E66">
        <w:rPr>
          <w:rFonts w:ascii="Times New Roman" w:hAnsi="Times New Roman" w:cs="Times New Roman"/>
          <w:sz w:val="24"/>
        </w:rPr>
        <w:t>are talking about Creon</w:t>
      </w:r>
      <w:r w:rsidR="00F71ADF" w:rsidRPr="00231E66">
        <w:rPr>
          <w:rFonts w:ascii="Times New Roman" w:hAnsi="Times New Roman" w:cs="Times New Roman"/>
          <w:sz w:val="24"/>
        </w:rPr>
        <w:t>’s behaviour of not let</w:t>
      </w:r>
      <w:r w:rsidR="00BD4343" w:rsidRPr="00231E66">
        <w:rPr>
          <w:rFonts w:ascii="Times New Roman" w:hAnsi="Times New Roman" w:cs="Times New Roman"/>
          <w:sz w:val="24"/>
        </w:rPr>
        <w:t xml:space="preserve">ting </w:t>
      </w:r>
      <w:r w:rsidR="00F22DD2" w:rsidRPr="00231E66">
        <w:rPr>
          <w:rFonts w:ascii="Times New Roman" w:hAnsi="Times New Roman" w:cs="Times New Roman"/>
          <w:sz w:val="24"/>
        </w:rPr>
        <w:t xml:space="preserve">their husbands </w:t>
      </w:r>
      <w:r w:rsidR="00BD4343" w:rsidRPr="00231E66">
        <w:rPr>
          <w:rFonts w:ascii="Times New Roman" w:hAnsi="Times New Roman" w:cs="Times New Roman"/>
          <w:sz w:val="24"/>
        </w:rPr>
        <w:t xml:space="preserve">be buried properly, </w:t>
      </w:r>
      <w:r w:rsidR="000779CB" w:rsidRPr="00231E66">
        <w:rPr>
          <w:rFonts w:ascii="Times New Roman" w:hAnsi="Times New Roman" w:cs="Times New Roman"/>
          <w:sz w:val="24"/>
        </w:rPr>
        <w:t xml:space="preserve">the </w:t>
      </w:r>
      <w:r w:rsidR="0015245F" w:rsidRPr="00231E66">
        <w:rPr>
          <w:rFonts w:ascii="Times New Roman" w:hAnsi="Times New Roman" w:cs="Times New Roman"/>
          <w:sz w:val="24"/>
        </w:rPr>
        <w:t xml:space="preserve">urn </w:t>
      </w:r>
      <w:r w:rsidR="00A979F9" w:rsidRPr="00231E66">
        <w:rPr>
          <w:rFonts w:ascii="Times New Roman" w:hAnsi="Times New Roman" w:cs="Times New Roman"/>
          <w:sz w:val="24"/>
        </w:rPr>
        <w:t xml:space="preserve">refers to </w:t>
      </w:r>
      <w:r w:rsidR="00BA4629" w:rsidRPr="00231E66">
        <w:rPr>
          <w:rFonts w:ascii="Times New Roman" w:hAnsi="Times New Roman" w:cs="Times New Roman"/>
          <w:sz w:val="24"/>
        </w:rPr>
        <w:t>the</w:t>
      </w:r>
      <w:r w:rsidR="00A979F9" w:rsidRPr="00231E66">
        <w:rPr>
          <w:rFonts w:ascii="Times New Roman" w:hAnsi="Times New Roman" w:cs="Times New Roman"/>
          <w:sz w:val="24"/>
        </w:rPr>
        <w:t xml:space="preserve"> action of</w:t>
      </w:r>
      <w:r w:rsidR="0015245F" w:rsidRPr="00231E66">
        <w:rPr>
          <w:rFonts w:ascii="Times New Roman" w:hAnsi="Times New Roman" w:cs="Times New Roman"/>
          <w:sz w:val="24"/>
        </w:rPr>
        <w:t xml:space="preserve"> putting the ashes into the urn</w:t>
      </w:r>
      <w:r w:rsidR="00FF2448" w:rsidRPr="00231E66">
        <w:rPr>
          <w:rFonts w:ascii="Times New Roman" w:hAnsi="Times New Roman" w:cs="Times New Roman"/>
          <w:sz w:val="24"/>
        </w:rPr>
        <w:t xml:space="preserve"> rather than</w:t>
      </w:r>
      <w:r w:rsidR="00A979F9" w:rsidRPr="00231E66">
        <w:rPr>
          <w:rFonts w:ascii="Times New Roman" w:hAnsi="Times New Roman" w:cs="Times New Roman"/>
          <w:sz w:val="24"/>
        </w:rPr>
        <w:t xml:space="preserve"> the </w:t>
      </w:r>
      <w:r w:rsidR="00E532C8" w:rsidRPr="00231E66">
        <w:rPr>
          <w:rFonts w:ascii="Times New Roman" w:hAnsi="Times New Roman" w:cs="Times New Roman"/>
          <w:sz w:val="24"/>
        </w:rPr>
        <w:t>object itself</w:t>
      </w:r>
      <w:r w:rsidR="00BC0E65" w:rsidRPr="00231E66">
        <w:rPr>
          <w:rFonts w:ascii="Times New Roman" w:hAnsi="Times New Roman" w:cs="Times New Roman"/>
          <w:sz w:val="24"/>
        </w:rPr>
        <w:t>.</w:t>
      </w:r>
    </w:p>
    <w:p w14:paraId="173A4600" w14:textId="77777777" w:rsidR="00875E9C" w:rsidRPr="00231E66" w:rsidRDefault="00875E9C" w:rsidP="001C7551">
      <w:pPr>
        <w:spacing w:line="360" w:lineRule="auto"/>
        <w:rPr>
          <w:rFonts w:ascii="Times New Roman" w:hAnsi="Times New Roman" w:cs="Times New Roman"/>
          <w:sz w:val="24"/>
        </w:rPr>
      </w:pPr>
    </w:p>
    <w:p w14:paraId="5FE3E461" w14:textId="0CC9A4C6" w:rsidR="00DE2F76" w:rsidRPr="00231E66" w:rsidRDefault="00DE2F76" w:rsidP="001C7551">
      <w:pPr>
        <w:spacing w:line="360" w:lineRule="auto"/>
        <w:rPr>
          <w:rFonts w:ascii="Times New Roman" w:hAnsi="Times New Roman" w:cs="Times New Roman"/>
          <w:sz w:val="24"/>
        </w:rPr>
      </w:pPr>
      <w:r w:rsidRPr="00231E66">
        <w:rPr>
          <w:rFonts w:ascii="Times New Roman" w:hAnsi="Times New Roman" w:cs="Times New Roman"/>
          <w:sz w:val="24"/>
        </w:rPr>
        <w:t>d)</w:t>
      </w:r>
      <w:r w:rsidR="007C3A29" w:rsidRPr="00231E66">
        <w:rPr>
          <w:rFonts w:ascii="Times New Roman" w:hAnsi="Times New Roman" w:cs="Times New Roman"/>
          <w:sz w:val="24"/>
        </w:rPr>
        <w:t xml:space="preserve"> The noun </w:t>
      </w:r>
      <w:r w:rsidR="005D1D3C" w:rsidRPr="00231E66">
        <w:rPr>
          <w:rFonts w:ascii="Times New Roman" w:hAnsi="Times New Roman" w:cs="Times New Roman"/>
          <w:sz w:val="24"/>
        </w:rPr>
        <w:t>‘</w:t>
      </w:r>
      <w:r w:rsidR="007C3A29" w:rsidRPr="00231E66">
        <w:rPr>
          <w:rFonts w:ascii="Times New Roman" w:hAnsi="Times New Roman" w:cs="Times New Roman"/>
          <w:sz w:val="24"/>
        </w:rPr>
        <w:t>kingdom</w:t>
      </w:r>
      <w:r w:rsidR="005D1D3C" w:rsidRPr="00231E66">
        <w:rPr>
          <w:rFonts w:ascii="Times New Roman" w:hAnsi="Times New Roman" w:cs="Times New Roman"/>
          <w:sz w:val="24"/>
        </w:rPr>
        <w:t>’ is used as</w:t>
      </w:r>
      <w:r w:rsidR="000779CB" w:rsidRPr="00231E66">
        <w:rPr>
          <w:rFonts w:ascii="Times New Roman" w:hAnsi="Times New Roman" w:cs="Times New Roman"/>
          <w:sz w:val="24"/>
        </w:rPr>
        <w:t xml:space="preserve"> a</w:t>
      </w:r>
      <w:r w:rsidR="005D1D3C" w:rsidRPr="00231E66">
        <w:rPr>
          <w:rFonts w:ascii="Times New Roman" w:hAnsi="Times New Roman" w:cs="Times New Roman"/>
          <w:sz w:val="24"/>
        </w:rPr>
        <w:t xml:space="preserve"> verb in this sentence. </w:t>
      </w:r>
      <w:r w:rsidR="00B101F9" w:rsidRPr="00231E66">
        <w:rPr>
          <w:rFonts w:ascii="Times New Roman" w:hAnsi="Times New Roman" w:cs="Times New Roman"/>
          <w:sz w:val="24"/>
        </w:rPr>
        <w:t xml:space="preserve">The word does not refer to </w:t>
      </w:r>
      <w:r w:rsidR="00C35B8B" w:rsidRPr="00231E66">
        <w:rPr>
          <w:rFonts w:ascii="Times New Roman" w:hAnsi="Times New Roman" w:cs="Times New Roman"/>
          <w:sz w:val="24"/>
        </w:rPr>
        <w:t>a</w:t>
      </w:r>
      <w:r w:rsidR="00B101F9" w:rsidRPr="00231E66">
        <w:rPr>
          <w:rFonts w:ascii="Times New Roman" w:hAnsi="Times New Roman" w:cs="Times New Roman"/>
          <w:sz w:val="24"/>
        </w:rPr>
        <w:t xml:space="preserve"> country ruled by </w:t>
      </w:r>
      <w:r w:rsidR="009A6CF3" w:rsidRPr="00231E66">
        <w:rPr>
          <w:rFonts w:ascii="Times New Roman" w:hAnsi="Times New Roman" w:cs="Times New Roman"/>
          <w:sz w:val="24"/>
        </w:rPr>
        <w:t>a king. I</w:t>
      </w:r>
      <w:r w:rsidR="008F4C4E" w:rsidRPr="00231E66">
        <w:rPr>
          <w:rFonts w:ascii="Times New Roman" w:hAnsi="Times New Roman" w:cs="Times New Roman"/>
          <w:sz w:val="24"/>
        </w:rPr>
        <w:t>n th</w:t>
      </w:r>
      <w:r w:rsidR="00C35B8B" w:rsidRPr="00231E66">
        <w:rPr>
          <w:rFonts w:ascii="Times New Roman" w:hAnsi="Times New Roman" w:cs="Times New Roman"/>
          <w:sz w:val="24"/>
        </w:rPr>
        <w:t>is</w:t>
      </w:r>
      <w:r w:rsidR="008F4C4E" w:rsidRPr="00231E66">
        <w:rPr>
          <w:rFonts w:ascii="Times New Roman" w:hAnsi="Times New Roman" w:cs="Times New Roman"/>
          <w:sz w:val="24"/>
        </w:rPr>
        <w:t xml:space="preserve"> context</w:t>
      </w:r>
      <w:r w:rsidR="009A6CF3" w:rsidRPr="00231E66">
        <w:rPr>
          <w:rFonts w:ascii="Times New Roman" w:hAnsi="Times New Roman" w:cs="Times New Roman"/>
          <w:sz w:val="24"/>
        </w:rPr>
        <w:t xml:space="preserve">, it </w:t>
      </w:r>
      <w:r w:rsidR="00557F9D" w:rsidRPr="00231E66">
        <w:rPr>
          <w:rFonts w:ascii="Times New Roman" w:hAnsi="Times New Roman" w:cs="Times New Roman"/>
          <w:sz w:val="24"/>
        </w:rPr>
        <w:t xml:space="preserve">means setting up a kingdom </w:t>
      </w:r>
      <w:r w:rsidR="00992AA1" w:rsidRPr="00231E66">
        <w:rPr>
          <w:rFonts w:ascii="Times New Roman" w:hAnsi="Times New Roman" w:cs="Times New Roman"/>
          <w:sz w:val="24"/>
        </w:rPr>
        <w:t xml:space="preserve">in </w:t>
      </w:r>
      <w:r w:rsidR="0042680B" w:rsidRPr="00231E66">
        <w:rPr>
          <w:rFonts w:ascii="Times New Roman" w:hAnsi="Times New Roman" w:cs="Times New Roman"/>
          <w:sz w:val="24"/>
        </w:rPr>
        <w:t>turmoil.</w:t>
      </w:r>
    </w:p>
    <w:p w14:paraId="105B26C3" w14:textId="77777777" w:rsidR="0042680B" w:rsidRPr="00231E66" w:rsidRDefault="0042680B" w:rsidP="001C7551">
      <w:pPr>
        <w:spacing w:line="360" w:lineRule="auto"/>
        <w:rPr>
          <w:rFonts w:ascii="Times New Roman" w:hAnsi="Times New Roman" w:cs="Times New Roman"/>
          <w:sz w:val="24"/>
        </w:rPr>
      </w:pPr>
    </w:p>
    <w:p w14:paraId="1A7BF1B1" w14:textId="5FA86E13" w:rsidR="0042680B" w:rsidRPr="00231E66" w:rsidRDefault="009E78B1" w:rsidP="00D66B88">
      <w:pPr>
        <w:spacing w:line="360" w:lineRule="auto"/>
        <w:rPr>
          <w:rFonts w:ascii="Times New Roman" w:hAnsi="Times New Roman" w:cs="Times New Roman"/>
          <w:sz w:val="24"/>
        </w:rPr>
      </w:pPr>
      <w:r w:rsidRPr="00231E66">
        <w:rPr>
          <w:rFonts w:ascii="Times New Roman" w:hAnsi="Times New Roman" w:cs="Times New Roman"/>
          <w:sz w:val="24"/>
        </w:rPr>
        <w:t>e)</w:t>
      </w:r>
      <w:r w:rsidR="00C52885" w:rsidRPr="00231E66">
        <w:rPr>
          <w:rFonts w:ascii="Times New Roman" w:hAnsi="Times New Roman" w:cs="Times New Roman"/>
          <w:sz w:val="24"/>
        </w:rPr>
        <w:t xml:space="preserve"> To under</w:t>
      </w:r>
      <w:r w:rsidR="00F80BE2" w:rsidRPr="00231E66">
        <w:rPr>
          <w:rFonts w:ascii="Times New Roman" w:hAnsi="Times New Roman" w:cs="Times New Roman"/>
          <w:sz w:val="24"/>
        </w:rPr>
        <w:t>stand</w:t>
      </w:r>
      <w:r w:rsidR="00C52885" w:rsidRPr="00231E66">
        <w:rPr>
          <w:rFonts w:ascii="Times New Roman" w:hAnsi="Times New Roman" w:cs="Times New Roman"/>
          <w:sz w:val="24"/>
        </w:rPr>
        <w:t xml:space="preserve"> this </w:t>
      </w:r>
      <w:r w:rsidR="00B86A1A" w:rsidRPr="00231E66">
        <w:rPr>
          <w:rFonts w:ascii="Times New Roman" w:hAnsi="Times New Roman" w:cs="Times New Roman"/>
          <w:sz w:val="24"/>
        </w:rPr>
        <w:t>sentence, more context is needed. The Duke of York</w:t>
      </w:r>
      <w:r w:rsidR="002E05B9" w:rsidRPr="00231E66">
        <w:rPr>
          <w:rFonts w:ascii="Times New Roman" w:hAnsi="Times New Roman" w:cs="Times New Roman"/>
          <w:sz w:val="24"/>
        </w:rPr>
        <w:t xml:space="preserve"> continues to comment</w:t>
      </w:r>
      <w:r w:rsidR="00D66B88" w:rsidRPr="00231E66">
        <w:rPr>
          <w:rFonts w:ascii="Times New Roman" w:hAnsi="Times New Roman" w:cs="Times New Roman"/>
          <w:sz w:val="24"/>
        </w:rPr>
        <w:t xml:space="preserve"> “I am no traitor’s uncle; and that word ‘grace’ </w:t>
      </w:r>
      <w:r w:rsidR="002645A9" w:rsidRPr="00231E66">
        <w:rPr>
          <w:rFonts w:ascii="Times New Roman" w:hAnsi="Times New Roman" w:cs="Times New Roman"/>
          <w:sz w:val="24"/>
        </w:rPr>
        <w:t>i</w:t>
      </w:r>
      <w:r w:rsidR="00D66B88" w:rsidRPr="00231E66">
        <w:rPr>
          <w:rFonts w:ascii="Times New Roman" w:hAnsi="Times New Roman" w:cs="Times New Roman"/>
          <w:sz w:val="24"/>
        </w:rPr>
        <w:t>n an ungracious mouth is but profane</w:t>
      </w:r>
      <w:r w:rsidR="00341F44">
        <w:rPr>
          <w:rFonts w:ascii="Times New Roman" w:hAnsi="Times New Roman" w:cs="Times New Roman"/>
          <w:sz w:val="24"/>
        </w:rPr>
        <w:t>”</w:t>
      </w:r>
      <w:r w:rsidR="002645A9" w:rsidRPr="00231E66">
        <w:rPr>
          <w:rFonts w:ascii="Times New Roman" w:hAnsi="Times New Roman" w:cs="Times New Roman"/>
          <w:sz w:val="24"/>
        </w:rPr>
        <w:t xml:space="preserve">. In this situation, </w:t>
      </w:r>
      <w:r w:rsidR="007E40EA" w:rsidRPr="00231E66">
        <w:rPr>
          <w:rFonts w:ascii="Times New Roman" w:hAnsi="Times New Roman" w:cs="Times New Roman"/>
          <w:sz w:val="24"/>
        </w:rPr>
        <w:t>the noun</w:t>
      </w:r>
      <w:r w:rsidR="00BF461F" w:rsidRPr="00231E66">
        <w:rPr>
          <w:rFonts w:ascii="Times New Roman" w:hAnsi="Times New Roman" w:cs="Times New Roman"/>
          <w:sz w:val="24"/>
        </w:rPr>
        <w:t>s</w:t>
      </w:r>
      <w:r w:rsidR="007E40EA" w:rsidRPr="00231E66">
        <w:rPr>
          <w:rFonts w:ascii="Times New Roman" w:hAnsi="Times New Roman" w:cs="Times New Roman"/>
          <w:sz w:val="24"/>
        </w:rPr>
        <w:t xml:space="preserve"> ‘grace’ and ‘uncle’ undergo a g</w:t>
      </w:r>
      <w:r w:rsidR="005858C2" w:rsidRPr="00231E66">
        <w:rPr>
          <w:rFonts w:ascii="Times New Roman" w:hAnsi="Times New Roman" w:cs="Times New Roman"/>
          <w:sz w:val="24"/>
        </w:rPr>
        <w:t>rammatical shift and are used as verb</w:t>
      </w:r>
      <w:r w:rsidR="000C4055" w:rsidRPr="00231E66">
        <w:rPr>
          <w:rFonts w:ascii="Times New Roman" w:hAnsi="Times New Roman" w:cs="Times New Roman"/>
          <w:sz w:val="24"/>
        </w:rPr>
        <w:t>s</w:t>
      </w:r>
      <w:r w:rsidR="005858C2" w:rsidRPr="00231E66">
        <w:rPr>
          <w:rFonts w:ascii="Times New Roman" w:hAnsi="Times New Roman" w:cs="Times New Roman"/>
          <w:sz w:val="24"/>
        </w:rPr>
        <w:t>.</w:t>
      </w:r>
      <w:r w:rsidR="004F5AF8" w:rsidRPr="00231E66">
        <w:rPr>
          <w:rFonts w:ascii="Times New Roman" w:hAnsi="Times New Roman" w:cs="Times New Roman"/>
          <w:sz w:val="24"/>
        </w:rPr>
        <w:t xml:space="preserve"> The sentence can be paraphrase</w:t>
      </w:r>
      <w:r w:rsidR="000C4055" w:rsidRPr="00231E66">
        <w:rPr>
          <w:rFonts w:ascii="Times New Roman" w:hAnsi="Times New Roman" w:cs="Times New Roman"/>
          <w:sz w:val="24"/>
        </w:rPr>
        <w:t>d</w:t>
      </w:r>
      <w:r w:rsidR="004F5AF8" w:rsidRPr="00231E66">
        <w:rPr>
          <w:rFonts w:ascii="Times New Roman" w:hAnsi="Times New Roman" w:cs="Times New Roman"/>
          <w:sz w:val="24"/>
        </w:rPr>
        <w:t xml:space="preserve"> into ‘don’t show me any grace and don’t </w:t>
      </w:r>
      <w:r w:rsidR="003C2F91" w:rsidRPr="00231E66">
        <w:rPr>
          <w:rFonts w:ascii="Times New Roman" w:hAnsi="Times New Roman" w:cs="Times New Roman"/>
          <w:sz w:val="24"/>
        </w:rPr>
        <w:t>treat me as an uncle</w:t>
      </w:r>
      <w:r w:rsidR="004F5AF8" w:rsidRPr="00231E66">
        <w:rPr>
          <w:rFonts w:ascii="Times New Roman" w:hAnsi="Times New Roman" w:cs="Times New Roman"/>
          <w:sz w:val="24"/>
        </w:rPr>
        <w:t>’</w:t>
      </w:r>
      <w:r w:rsidR="003C2F91" w:rsidRPr="00231E66">
        <w:rPr>
          <w:rFonts w:ascii="Times New Roman" w:hAnsi="Times New Roman" w:cs="Times New Roman"/>
          <w:sz w:val="24"/>
        </w:rPr>
        <w:t>.</w:t>
      </w:r>
    </w:p>
    <w:p w14:paraId="786FDF76" w14:textId="77777777" w:rsidR="003C2F91" w:rsidRPr="00231E66" w:rsidRDefault="003C2F91" w:rsidP="00D66B88">
      <w:pPr>
        <w:spacing w:line="360" w:lineRule="auto"/>
        <w:rPr>
          <w:rFonts w:ascii="Times New Roman" w:hAnsi="Times New Roman" w:cs="Times New Roman"/>
          <w:sz w:val="24"/>
        </w:rPr>
      </w:pPr>
    </w:p>
    <w:p w14:paraId="37288F6B" w14:textId="306F0906" w:rsidR="007B31AA" w:rsidRPr="00231E66" w:rsidRDefault="00FC79F9" w:rsidP="00D66B88">
      <w:pPr>
        <w:spacing w:line="360" w:lineRule="auto"/>
        <w:rPr>
          <w:rFonts w:ascii="Times New Roman" w:hAnsi="Times New Roman" w:cs="Times New Roman"/>
          <w:sz w:val="24"/>
        </w:rPr>
      </w:pPr>
      <w:r w:rsidRPr="00231E66">
        <w:rPr>
          <w:rFonts w:ascii="Times New Roman" w:hAnsi="Times New Roman" w:cs="Times New Roman"/>
          <w:sz w:val="24"/>
        </w:rPr>
        <w:t>f)</w:t>
      </w:r>
      <w:r w:rsidR="006E2498" w:rsidRPr="00231E66">
        <w:rPr>
          <w:rFonts w:ascii="Times New Roman" w:hAnsi="Times New Roman" w:cs="Times New Roman"/>
          <w:sz w:val="24"/>
        </w:rPr>
        <w:t xml:space="preserve"> </w:t>
      </w:r>
      <w:r w:rsidR="00F32384" w:rsidRPr="00231E66">
        <w:rPr>
          <w:rFonts w:ascii="Times New Roman" w:hAnsi="Times New Roman" w:cs="Times New Roman"/>
          <w:sz w:val="24"/>
        </w:rPr>
        <w:t xml:space="preserve">The proper </w:t>
      </w:r>
      <w:r w:rsidR="00CF6A49" w:rsidRPr="00231E66">
        <w:rPr>
          <w:rFonts w:ascii="Times New Roman" w:hAnsi="Times New Roman" w:cs="Times New Roman"/>
          <w:sz w:val="24"/>
        </w:rPr>
        <w:t>noun ‘</w:t>
      </w:r>
      <w:r w:rsidR="005544C8" w:rsidRPr="00231E66">
        <w:rPr>
          <w:rFonts w:ascii="Times New Roman" w:hAnsi="Times New Roman" w:cs="Times New Roman"/>
          <w:sz w:val="24"/>
        </w:rPr>
        <w:t>herod</w:t>
      </w:r>
      <w:r w:rsidR="00CF6A49" w:rsidRPr="00231E66">
        <w:rPr>
          <w:rFonts w:ascii="Times New Roman" w:hAnsi="Times New Roman" w:cs="Times New Roman"/>
          <w:sz w:val="24"/>
        </w:rPr>
        <w:t>’</w:t>
      </w:r>
      <w:r w:rsidR="005544C8" w:rsidRPr="00231E66">
        <w:rPr>
          <w:rFonts w:ascii="Times New Roman" w:hAnsi="Times New Roman" w:cs="Times New Roman"/>
          <w:sz w:val="24"/>
        </w:rPr>
        <w:t xml:space="preserve"> is used </w:t>
      </w:r>
      <w:r w:rsidR="005812D8" w:rsidRPr="00231E66">
        <w:rPr>
          <w:rFonts w:ascii="Times New Roman" w:hAnsi="Times New Roman" w:cs="Times New Roman"/>
          <w:sz w:val="24"/>
        </w:rPr>
        <w:t xml:space="preserve">as a verb in this context. As </w:t>
      </w:r>
      <w:r w:rsidR="00593D11" w:rsidRPr="00231E66">
        <w:rPr>
          <w:rFonts w:ascii="Times New Roman" w:hAnsi="Times New Roman" w:cs="Times New Roman"/>
          <w:sz w:val="24"/>
        </w:rPr>
        <w:t xml:space="preserve">the king of </w:t>
      </w:r>
      <w:r w:rsidR="00D9382F" w:rsidRPr="00231E66">
        <w:rPr>
          <w:rFonts w:ascii="Times New Roman" w:hAnsi="Times New Roman" w:cs="Times New Roman"/>
          <w:sz w:val="24"/>
        </w:rPr>
        <w:t xml:space="preserve">Judea, Herod is </w:t>
      </w:r>
      <w:r w:rsidR="0095188A" w:rsidRPr="00231E66">
        <w:rPr>
          <w:rFonts w:ascii="Times New Roman" w:hAnsi="Times New Roman" w:cs="Times New Roman"/>
          <w:sz w:val="24"/>
        </w:rPr>
        <w:t xml:space="preserve">notorious for his </w:t>
      </w:r>
      <w:r w:rsidR="005E0305" w:rsidRPr="00231E66">
        <w:rPr>
          <w:rFonts w:ascii="Times New Roman" w:hAnsi="Times New Roman" w:cs="Times New Roman"/>
          <w:sz w:val="24"/>
        </w:rPr>
        <w:t>tyranny</w:t>
      </w:r>
      <w:r w:rsidR="00356C58" w:rsidRPr="00231E66">
        <w:rPr>
          <w:rFonts w:ascii="Times New Roman" w:hAnsi="Times New Roman" w:cs="Times New Roman"/>
          <w:sz w:val="24"/>
        </w:rPr>
        <w:t xml:space="preserve">. Therefore, ‘to herod’ can </w:t>
      </w:r>
      <w:r w:rsidR="00FA603C" w:rsidRPr="00231E66">
        <w:rPr>
          <w:rFonts w:ascii="Times New Roman" w:hAnsi="Times New Roman" w:cs="Times New Roman"/>
          <w:sz w:val="24"/>
        </w:rPr>
        <w:t xml:space="preserve">mean </w:t>
      </w:r>
      <w:r w:rsidR="00E768FE" w:rsidRPr="00231E66">
        <w:rPr>
          <w:rFonts w:ascii="Times New Roman" w:hAnsi="Times New Roman" w:cs="Times New Roman"/>
          <w:sz w:val="24"/>
        </w:rPr>
        <w:t>to behave tyrannically like Herod. In the sentence</w:t>
      </w:r>
      <w:r w:rsidR="00132C41" w:rsidRPr="00231E66">
        <w:rPr>
          <w:rFonts w:ascii="Times New Roman" w:hAnsi="Times New Roman" w:cs="Times New Roman"/>
          <w:sz w:val="24"/>
        </w:rPr>
        <w:t xml:space="preserve">, </w:t>
      </w:r>
      <w:r w:rsidR="00C750EC" w:rsidRPr="00231E66">
        <w:rPr>
          <w:rFonts w:ascii="Times New Roman" w:hAnsi="Times New Roman" w:cs="Times New Roman"/>
          <w:sz w:val="24"/>
        </w:rPr>
        <w:t>the</w:t>
      </w:r>
      <w:r w:rsidR="00132C41" w:rsidRPr="00231E66">
        <w:rPr>
          <w:rFonts w:ascii="Times New Roman" w:hAnsi="Times New Roman" w:cs="Times New Roman"/>
          <w:sz w:val="24"/>
        </w:rPr>
        <w:t xml:space="preserve"> prefix </w:t>
      </w:r>
      <w:r w:rsidR="008E1DBE" w:rsidRPr="00231E66">
        <w:rPr>
          <w:rFonts w:ascii="Times New Roman" w:hAnsi="Times New Roman" w:cs="Times New Roman"/>
          <w:sz w:val="24"/>
        </w:rPr>
        <w:t xml:space="preserve">‘out’ is added before ‘herod’, which </w:t>
      </w:r>
      <w:r w:rsidR="0017063C" w:rsidRPr="00231E66">
        <w:rPr>
          <w:rFonts w:ascii="Times New Roman" w:hAnsi="Times New Roman" w:cs="Times New Roman"/>
          <w:sz w:val="24"/>
        </w:rPr>
        <w:t>means ‘exceeding’</w:t>
      </w:r>
      <w:r w:rsidR="00325173" w:rsidRPr="00231E66">
        <w:rPr>
          <w:rFonts w:ascii="Times New Roman" w:hAnsi="Times New Roman" w:cs="Times New Roman"/>
          <w:sz w:val="24"/>
        </w:rPr>
        <w:t>. The whole se</w:t>
      </w:r>
      <w:r w:rsidR="004C2B95" w:rsidRPr="00231E66">
        <w:rPr>
          <w:rFonts w:ascii="Times New Roman" w:hAnsi="Times New Roman" w:cs="Times New Roman"/>
          <w:sz w:val="24"/>
        </w:rPr>
        <w:t>ntence can be paraphrase</w:t>
      </w:r>
      <w:r w:rsidR="00C750EC" w:rsidRPr="00231E66">
        <w:rPr>
          <w:rFonts w:ascii="Times New Roman" w:hAnsi="Times New Roman" w:cs="Times New Roman"/>
          <w:sz w:val="24"/>
        </w:rPr>
        <w:t>d</w:t>
      </w:r>
      <w:r w:rsidR="004C2B95" w:rsidRPr="00231E66">
        <w:rPr>
          <w:rFonts w:ascii="Times New Roman" w:hAnsi="Times New Roman" w:cs="Times New Roman"/>
          <w:sz w:val="24"/>
        </w:rPr>
        <w:t xml:space="preserve"> as ‘it </w:t>
      </w:r>
      <w:r w:rsidR="009C312C" w:rsidRPr="00231E66">
        <w:rPr>
          <w:rFonts w:ascii="Times New Roman" w:hAnsi="Times New Roman" w:cs="Times New Roman"/>
          <w:sz w:val="24"/>
        </w:rPr>
        <w:t xml:space="preserve">goes beyond the </w:t>
      </w:r>
      <w:r w:rsidR="00FE3695" w:rsidRPr="00231E66">
        <w:rPr>
          <w:rFonts w:ascii="Times New Roman" w:hAnsi="Times New Roman" w:cs="Times New Roman"/>
          <w:sz w:val="24"/>
        </w:rPr>
        <w:t>tyranny of Herod</w:t>
      </w:r>
      <w:r w:rsidR="004C2B95" w:rsidRPr="00231E66">
        <w:rPr>
          <w:rFonts w:ascii="Times New Roman" w:hAnsi="Times New Roman" w:cs="Times New Roman"/>
          <w:sz w:val="24"/>
        </w:rPr>
        <w:t>’</w:t>
      </w:r>
      <w:r w:rsidR="00E82BFC" w:rsidRPr="00231E66">
        <w:rPr>
          <w:rFonts w:ascii="Times New Roman" w:hAnsi="Times New Roman" w:cs="Times New Roman"/>
          <w:sz w:val="24"/>
        </w:rPr>
        <w:t xml:space="preserve"> or </w:t>
      </w:r>
      <w:r w:rsidR="002F78E9" w:rsidRPr="00231E66">
        <w:rPr>
          <w:rFonts w:ascii="Times New Roman" w:hAnsi="Times New Roman" w:cs="Times New Roman"/>
          <w:sz w:val="24"/>
        </w:rPr>
        <w:t xml:space="preserve">‘it shows </w:t>
      </w:r>
      <w:r w:rsidR="005F68E7" w:rsidRPr="00231E66">
        <w:rPr>
          <w:rFonts w:ascii="Times New Roman" w:hAnsi="Times New Roman" w:cs="Times New Roman"/>
          <w:sz w:val="24"/>
        </w:rPr>
        <w:t xml:space="preserve">exaggerated </w:t>
      </w:r>
      <w:r w:rsidR="005D74CF" w:rsidRPr="00231E66">
        <w:rPr>
          <w:rFonts w:ascii="Times New Roman" w:hAnsi="Times New Roman" w:cs="Times New Roman"/>
          <w:sz w:val="24"/>
        </w:rPr>
        <w:t>cruelty that even King Herod will not present</w:t>
      </w:r>
      <w:r w:rsidR="002F78E9" w:rsidRPr="00231E66">
        <w:rPr>
          <w:rFonts w:ascii="Times New Roman" w:hAnsi="Times New Roman" w:cs="Times New Roman"/>
          <w:sz w:val="24"/>
        </w:rPr>
        <w:t>’</w:t>
      </w:r>
      <w:r w:rsidR="005D74CF" w:rsidRPr="00231E66">
        <w:rPr>
          <w:rFonts w:ascii="Times New Roman" w:hAnsi="Times New Roman" w:cs="Times New Roman"/>
          <w:sz w:val="24"/>
        </w:rPr>
        <w:t xml:space="preserve">. </w:t>
      </w:r>
    </w:p>
    <w:p w14:paraId="076A1911" w14:textId="77777777" w:rsidR="002B1F11" w:rsidRPr="00231E66" w:rsidRDefault="002B1F11" w:rsidP="00D66B88">
      <w:pPr>
        <w:spacing w:line="360" w:lineRule="auto"/>
        <w:rPr>
          <w:rFonts w:ascii="Times New Roman" w:hAnsi="Times New Roman" w:cs="Times New Roman"/>
          <w:sz w:val="24"/>
        </w:rPr>
      </w:pPr>
    </w:p>
    <w:p w14:paraId="02368C0D" w14:textId="63B83864" w:rsidR="002B1F11" w:rsidRPr="00231E66" w:rsidRDefault="0082582D" w:rsidP="00D66B88">
      <w:pPr>
        <w:spacing w:line="360" w:lineRule="auto"/>
        <w:rPr>
          <w:rFonts w:ascii="Times New Roman" w:hAnsi="Times New Roman" w:cs="Times New Roman"/>
          <w:sz w:val="24"/>
        </w:rPr>
      </w:pPr>
      <w:r w:rsidRPr="00231E66">
        <w:rPr>
          <w:rFonts w:ascii="Times New Roman" w:hAnsi="Times New Roman" w:cs="Times New Roman"/>
          <w:sz w:val="24"/>
        </w:rPr>
        <w:t>g)</w:t>
      </w:r>
      <w:r w:rsidR="0061393A" w:rsidRPr="00231E66">
        <w:rPr>
          <w:rFonts w:ascii="Times New Roman" w:hAnsi="Times New Roman" w:cs="Times New Roman"/>
          <w:sz w:val="24"/>
        </w:rPr>
        <w:t xml:space="preserve"> The noun</w:t>
      </w:r>
      <w:r w:rsidRPr="00231E66">
        <w:rPr>
          <w:rFonts w:ascii="Times New Roman" w:hAnsi="Times New Roman" w:cs="Times New Roman"/>
          <w:sz w:val="24"/>
        </w:rPr>
        <w:t xml:space="preserve"> </w:t>
      </w:r>
      <w:r w:rsidR="0061393A" w:rsidRPr="00231E66">
        <w:rPr>
          <w:rFonts w:ascii="Times New Roman" w:hAnsi="Times New Roman" w:cs="Times New Roman"/>
          <w:sz w:val="24"/>
        </w:rPr>
        <w:t xml:space="preserve">‘scissor’ is used as </w:t>
      </w:r>
      <w:r w:rsidR="00B2446A" w:rsidRPr="00231E66">
        <w:rPr>
          <w:rFonts w:ascii="Times New Roman" w:hAnsi="Times New Roman" w:cs="Times New Roman"/>
          <w:sz w:val="24"/>
        </w:rPr>
        <w:t xml:space="preserve">a </w:t>
      </w:r>
      <w:r w:rsidR="0061393A" w:rsidRPr="00231E66">
        <w:rPr>
          <w:rFonts w:ascii="Times New Roman" w:hAnsi="Times New Roman" w:cs="Times New Roman"/>
          <w:sz w:val="24"/>
        </w:rPr>
        <w:t>verb in this sentence</w:t>
      </w:r>
      <w:r w:rsidR="00102296" w:rsidRPr="00231E66">
        <w:rPr>
          <w:rFonts w:ascii="Times New Roman" w:hAnsi="Times New Roman" w:cs="Times New Roman"/>
          <w:sz w:val="24"/>
        </w:rPr>
        <w:t xml:space="preserve">. Similar </w:t>
      </w:r>
      <w:r w:rsidR="00C750EC" w:rsidRPr="00231E66">
        <w:rPr>
          <w:rFonts w:ascii="Times New Roman" w:hAnsi="Times New Roman" w:cs="Times New Roman"/>
          <w:sz w:val="24"/>
        </w:rPr>
        <w:t>to</w:t>
      </w:r>
      <w:r w:rsidR="00102296" w:rsidRPr="00231E66">
        <w:rPr>
          <w:rFonts w:ascii="Times New Roman" w:hAnsi="Times New Roman" w:cs="Times New Roman"/>
          <w:sz w:val="24"/>
        </w:rPr>
        <w:t xml:space="preserve"> the situation mentioned in Part 1, </w:t>
      </w:r>
      <w:r w:rsidR="00215B40" w:rsidRPr="00231E66">
        <w:rPr>
          <w:rFonts w:ascii="Times New Roman" w:hAnsi="Times New Roman" w:cs="Times New Roman"/>
          <w:sz w:val="24"/>
        </w:rPr>
        <w:t>‘</w:t>
      </w:r>
      <w:r w:rsidR="00117E0C" w:rsidRPr="00231E66">
        <w:rPr>
          <w:rFonts w:ascii="Times New Roman" w:hAnsi="Times New Roman" w:cs="Times New Roman"/>
          <w:sz w:val="24"/>
        </w:rPr>
        <w:t>scissor</w:t>
      </w:r>
      <w:r w:rsidR="00215B40" w:rsidRPr="00231E66">
        <w:rPr>
          <w:rFonts w:ascii="Times New Roman" w:hAnsi="Times New Roman" w:cs="Times New Roman"/>
          <w:sz w:val="24"/>
        </w:rPr>
        <w:t>’</w:t>
      </w:r>
      <w:r w:rsidR="00117E0C" w:rsidRPr="00231E66">
        <w:rPr>
          <w:rFonts w:ascii="Times New Roman" w:hAnsi="Times New Roman" w:cs="Times New Roman"/>
          <w:sz w:val="24"/>
        </w:rPr>
        <w:t xml:space="preserve"> here can </w:t>
      </w:r>
      <w:r w:rsidR="00215B40" w:rsidRPr="00231E66">
        <w:rPr>
          <w:rFonts w:ascii="Times New Roman" w:hAnsi="Times New Roman" w:cs="Times New Roman"/>
          <w:sz w:val="24"/>
        </w:rPr>
        <w:t xml:space="preserve">be </w:t>
      </w:r>
      <w:r w:rsidR="00E17EFD" w:rsidRPr="00231E66">
        <w:rPr>
          <w:rFonts w:ascii="Times New Roman" w:hAnsi="Times New Roman" w:cs="Times New Roman"/>
          <w:sz w:val="24"/>
        </w:rPr>
        <w:t>interpreted as ‘using the scissor to cut’</w:t>
      </w:r>
      <w:r w:rsidR="003C30BD" w:rsidRPr="00231E66">
        <w:rPr>
          <w:rFonts w:ascii="Times New Roman" w:hAnsi="Times New Roman" w:cs="Times New Roman"/>
          <w:sz w:val="24"/>
        </w:rPr>
        <w:t>.</w:t>
      </w:r>
    </w:p>
    <w:p w14:paraId="7D1E1365" w14:textId="77777777" w:rsidR="003C30BD" w:rsidRPr="00231E66" w:rsidRDefault="003C30BD" w:rsidP="00D66B88">
      <w:pPr>
        <w:spacing w:line="360" w:lineRule="auto"/>
        <w:rPr>
          <w:rFonts w:ascii="Times New Roman" w:hAnsi="Times New Roman" w:cs="Times New Roman"/>
          <w:sz w:val="24"/>
        </w:rPr>
      </w:pPr>
    </w:p>
    <w:p w14:paraId="0C43BAA8" w14:textId="0BC63C4C" w:rsidR="00F77D0D" w:rsidRPr="00231E66" w:rsidRDefault="00B2446A"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h) The noun ‘furnace’ is used as a verb in this sentence. </w:t>
      </w:r>
      <w:r w:rsidR="008F3E26" w:rsidRPr="00231E66">
        <w:rPr>
          <w:rFonts w:ascii="Times New Roman" w:hAnsi="Times New Roman" w:cs="Times New Roman"/>
          <w:sz w:val="24"/>
        </w:rPr>
        <w:t xml:space="preserve">Given the context where </w:t>
      </w:r>
      <w:r w:rsidR="0096475F" w:rsidRPr="00231E66">
        <w:rPr>
          <w:rFonts w:ascii="Times New Roman" w:hAnsi="Times New Roman" w:cs="Times New Roman"/>
          <w:sz w:val="24"/>
        </w:rPr>
        <w:t>the Frenchm</w:t>
      </w:r>
      <w:r w:rsidR="0052678E" w:rsidRPr="00231E66">
        <w:rPr>
          <w:rFonts w:ascii="Times New Roman" w:hAnsi="Times New Roman" w:cs="Times New Roman"/>
          <w:sz w:val="24"/>
        </w:rPr>
        <w:t xml:space="preserve">an </w:t>
      </w:r>
      <w:r w:rsidR="00CD16BE" w:rsidRPr="00231E66">
        <w:rPr>
          <w:rFonts w:ascii="Times New Roman" w:hAnsi="Times New Roman" w:cs="Times New Roman"/>
          <w:sz w:val="24"/>
        </w:rPr>
        <w:t xml:space="preserve">loves the girl so much, this word is used metaphorically to indicate </w:t>
      </w:r>
      <w:r w:rsidR="00F407E7" w:rsidRPr="00231E66">
        <w:rPr>
          <w:rFonts w:ascii="Times New Roman" w:hAnsi="Times New Roman" w:cs="Times New Roman"/>
          <w:sz w:val="24"/>
        </w:rPr>
        <w:t xml:space="preserve">the Frenchman’s intense </w:t>
      </w:r>
      <w:r w:rsidR="0017241B" w:rsidRPr="00231E66">
        <w:rPr>
          <w:rFonts w:ascii="Times New Roman" w:hAnsi="Times New Roman" w:cs="Times New Roman"/>
          <w:sz w:val="24"/>
        </w:rPr>
        <w:t>feelings</w:t>
      </w:r>
      <w:r w:rsidR="00451BC5" w:rsidRPr="00231E66">
        <w:rPr>
          <w:rFonts w:ascii="Times New Roman" w:hAnsi="Times New Roman" w:cs="Times New Roman"/>
          <w:sz w:val="24"/>
        </w:rPr>
        <w:t xml:space="preserve">. The love </w:t>
      </w:r>
      <w:r w:rsidR="003F2F54" w:rsidRPr="00231E66">
        <w:rPr>
          <w:rFonts w:ascii="Times New Roman" w:hAnsi="Times New Roman" w:cs="Times New Roman"/>
          <w:sz w:val="24"/>
        </w:rPr>
        <w:t xml:space="preserve">is expressed by the Frenchman as if it is taken out </w:t>
      </w:r>
      <w:r w:rsidR="00D4408A" w:rsidRPr="00231E66">
        <w:rPr>
          <w:rFonts w:ascii="Times New Roman" w:hAnsi="Times New Roman" w:cs="Times New Roman"/>
          <w:sz w:val="24"/>
        </w:rPr>
        <w:t>of</w:t>
      </w:r>
      <w:r w:rsidR="003F2F54" w:rsidRPr="00231E66">
        <w:rPr>
          <w:rFonts w:ascii="Times New Roman" w:hAnsi="Times New Roman" w:cs="Times New Roman"/>
          <w:sz w:val="24"/>
        </w:rPr>
        <w:t xml:space="preserve"> a furnace.</w:t>
      </w:r>
    </w:p>
    <w:p w14:paraId="3E3A11F9" w14:textId="5D20E646" w:rsidR="003C30BD" w:rsidRPr="00231E66" w:rsidRDefault="003C30BD" w:rsidP="00D66B88">
      <w:pPr>
        <w:spacing w:line="360" w:lineRule="auto"/>
        <w:rPr>
          <w:rFonts w:ascii="Times New Roman" w:hAnsi="Times New Roman" w:cs="Times New Roman"/>
          <w:sz w:val="24"/>
        </w:rPr>
      </w:pPr>
    </w:p>
    <w:p w14:paraId="2897A43F" w14:textId="77777777" w:rsidR="00BD160B" w:rsidRPr="00231E66" w:rsidRDefault="00BD160B" w:rsidP="00D66B88">
      <w:pPr>
        <w:spacing w:line="360" w:lineRule="auto"/>
        <w:rPr>
          <w:rFonts w:ascii="Times New Roman" w:hAnsi="Times New Roman" w:cs="Times New Roman"/>
          <w:sz w:val="24"/>
        </w:rPr>
      </w:pPr>
    </w:p>
    <w:p w14:paraId="6E0703C0" w14:textId="3A3FF0C1" w:rsidR="003F2F54" w:rsidRPr="00231E66" w:rsidRDefault="00CD3F39" w:rsidP="00D66B88">
      <w:pPr>
        <w:spacing w:line="360" w:lineRule="auto"/>
        <w:rPr>
          <w:rFonts w:ascii="Times New Roman" w:hAnsi="Times New Roman" w:cs="Times New Roman"/>
          <w:sz w:val="24"/>
        </w:rPr>
      </w:pPr>
      <w:r w:rsidRPr="00231E66">
        <w:rPr>
          <w:rFonts w:ascii="Times New Roman" w:hAnsi="Times New Roman" w:cs="Times New Roman"/>
          <w:sz w:val="24"/>
        </w:rPr>
        <w:lastRenderedPageBreak/>
        <w:t>i)</w:t>
      </w:r>
      <w:r w:rsidR="006C0E94" w:rsidRPr="00231E66">
        <w:rPr>
          <w:rFonts w:ascii="Times New Roman" w:hAnsi="Times New Roman" w:cs="Times New Roman"/>
          <w:sz w:val="24"/>
        </w:rPr>
        <w:t xml:space="preserve"> The adjective ‘safe’</w:t>
      </w:r>
      <w:r w:rsidR="0000759A" w:rsidRPr="00231E66">
        <w:rPr>
          <w:rFonts w:ascii="Times New Roman" w:hAnsi="Times New Roman" w:cs="Times New Roman"/>
          <w:sz w:val="24"/>
        </w:rPr>
        <w:t xml:space="preserve"> is used as </w:t>
      </w:r>
      <w:r w:rsidR="00C35765" w:rsidRPr="00231E66">
        <w:rPr>
          <w:rFonts w:ascii="Times New Roman" w:hAnsi="Times New Roman" w:cs="Times New Roman"/>
          <w:sz w:val="24"/>
        </w:rPr>
        <w:t xml:space="preserve">a verb in this sentence. </w:t>
      </w:r>
      <w:r w:rsidR="00637178" w:rsidRPr="00231E66">
        <w:rPr>
          <w:rFonts w:ascii="Times New Roman" w:hAnsi="Times New Roman" w:cs="Times New Roman"/>
          <w:sz w:val="24"/>
        </w:rPr>
        <w:t xml:space="preserve">The </w:t>
      </w:r>
      <w:r w:rsidR="00F73EF3" w:rsidRPr="00231E66">
        <w:rPr>
          <w:rFonts w:ascii="Times New Roman" w:hAnsi="Times New Roman" w:cs="Times New Roman"/>
          <w:sz w:val="24"/>
        </w:rPr>
        <w:t>soldier</w:t>
      </w:r>
      <w:r w:rsidR="00637178" w:rsidRPr="00231E66">
        <w:rPr>
          <w:rFonts w:ascii="Times New Roman" w:hAnsi="Times New Roman" w:cs="Times New Roman"/>
          <w:sz w:val="24"/>
        </w:rPr>
        <w:t xml:space="preserve"> is </w:t>
      </w:r>
      <w:r w:rsidR="001A7C5D" w:rsidRPr="00231E66">
        <w:rPr>
          <w:rFonts w:ascii="Times New Roman" w:hAnsi="Times New Roman" w:cs="Times New Roman"/>
          <w:sz w:val="24"/>
        </w:rPr>
        <w:t xml:space="preserve">advising </w:t>
      </w:r>
      <w:r w:rsidR="00B97053" w:rsidRPr="00231E66">
        <w:rPr>
          <w:rFonts w:ascii="Times New Roman" w:hAnsi="Times New Roman" w:cs="Times New Roman"/>
          <w:sz w:val="24"/>
        </w:rPr>
        <w:t xml:space="preserve">that </w:t>
      </w:r>
      <w:r w:rsidR="007E5757" w:rsidRPr="00231E66">
        <w:rPr>
          <w:rFonts w:ascii="Times New Roman" w:hAnsi="Times New Roman" w:cs="Times New Roman"/>
          <w:sz w:val="24"/>
        </w:rPr>
        <w:t xml:space="preserve">it would be best to ensure the </w:t>
      </w:r>
      <w:r w:rsidR="00CF66C7" w:rsidRPr="00231E66">
        <w:rPr>
          <w:rFonts w:ascii="Times New Roman" w:hAnsi="Times New Roman" w:cs="Times New Roman"/>
          <w:sz w:val="24"/>
        </w:rPr>
        <w:t xml:space="preserve">safety of </w:t>
      </w:r>
      <w:r w:rsidR="008332F3" w:rsidRPr="00231E66">
        <w:rPr>
          <w:rFonts w:ascii="Times New Roman" w:hAnsi="Times New Roman" w:cs="Times New Roman"/>
          <w:sz w:val="24"/>
        </w:rPr>
        <w:t xml:space="preserve">the </w:t>
      </w:r>
      <w:r w:rsidR="00BD160B" w:rsidRPr="00231E66">
        <w:rPr>
          <w:rFonts w:ascii="Times New Roman" w:hAnsi="Times New Roman" w:cs="Times New Roman"/>
          <w:sz w:val="24"/>
        </w:rPr>
        <w:t>bringer.</w:t>
      </w:r>
    </w:p>
    <w:p w14:paraId="3348C95D" w14:textId="77777777" w:rsidR="00BD160B" w:rsidRPr="00231E66" w:rsidRDefault="00BD160B" w:rsidP="00D66B88">
      <w:pPr>
        <w:spacing w:line="360" w:lineRule="auto"/>
        <w:rPr>
          <w:rFonts w:ascii="Times New Roman" w:hAnsi="Times New Roman" w:cs="Times New Roman"/>
          <w:sz w:val="24"/>
        </w:rPr>
      </w:pPr>
    </w:p>
    <w:p w14:paraId="61AE8AEC" w14:textId="4BB20014" w:rsidR="00BD160B" w:rsidRPr="00231E66" w:rsidRDefault="00A67B4F"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j) </w:t>
      </w:r>
      <w:r w:rsidR="0097682A" w:rsidRPr="00231E66">
        <w:rPr>
          <w:rFonts w:ascii="Times New Roman" w:hAnsi="Times New Roman" w:cs="Times New Roman"/>
          <w:sz w:val="24"/>
        </w:rPr>
        <w:t xml:space="preserve">The noun </w:t>
      </w:r>
      <w:r w:rsidR="00AA4700" w:rsidRPr="00231E66">
        <w:rPr>
          <w:rFonts w:ascii="Times New Roman" w:hAnsi="Times New Roman" w:cs="Times New Roman"/>
          <w:sz w:val="24"/>
        </w:rPr>
        <w:t>‘</w:t>
      </w:r>
      <w:r w:rsidR="0097682A" w:rsidRPr="00231E66">
        <w:rPr>
          <w:rFonts w:ascii="Times New Roman" w:hAnsi="Times New Roman" w:cs="Times New Roman"/>
          <w:sz w:val="24"/>
        </w:rPr>
        <w:t>windo</w:t>
      </w:r>
      <w:r w:rsidR="00AA4700" w:rsidRPr="00231E66">
        <w:rPr>
          <w:rFonts w:ascii="Times New Roman" w:hAnsi="Times New Roman" w:cs="Times New Roman"/>
          <w:sz w:val="24"/>
        </w:rPr>
        <w:t xml:space="preserve">w’ is shifted </w:t>
      </w:r>
      <w:r w:rsidR="00492F3F" w:rsidRPr="00231E66">
        <w:rPr>
          <w:rFonts w:ascii="Times New Roman" w:hAnsi="Times New Roman" w:cs="Times New Roman"/>
          <w:sz w:val="24"/>
        </w:rPr>
        <w:t>into</w:t>
      </w:r>
      <w:r w:rsidR="00AA4700" w:rsidRPr="00231E66">
        <w:rPr>
          <w:rFonts w:ascii="Times New Roman" w:hAnsi="Times New Roman" w:cs="Times New Roman"/>
          <w:sz w:val="24"/>
        </w:rPr>
        <w:t xml:space="preserve"> a verb in this sentence.</w:t>
      </w:r>
      <w:r w:rsidR="00492F3F" w:rsidRPr="00231E66">
        <w:rPr>
          <w:rFonts w:ascii="Times New Roman" w:hAnsi="Times New Roman" w:cs="Times New Roman"/>
          <w:sz w:val="24"/>
        </w:rPr>
        <w:t xml:space="preserve"> </w:t>
      </w:r>
      <w:r w:rsidR="0083285E" w:rsidRPr="00231E66">
        <w:rPr>
          <w:rFonts w:ascii="Times New Roman" w:hAnsi="Times New Roman" w:cs="Times New Roman"/>
          <w:sz w:val="24"/>
        </w:rPr>
        <w:t xml:space="preserve">Instead of indicating </w:t>
      </w:r>
      <w:r w:rsidR="00E9243C" w:rsidRPr="00231E66">
        <w:rPr>
          <w:rFonts w:ascii="Times New Roman" w:hAnsi="Times New Roman" w:cs="Times New Roman"/>
          <w:sz w:val="24"/>
        </w:rPr>
        <w:t xml:space="preserve">the object </w:t>
      </w:r>
      <w:r w:rsidR="00A6089C" w:rsidRPr="00231E66">
        <w:rPr>
          <w:rFonts w:ascii="Times New Roman" w:hAnsi="Times New Roman" w:cs="Times New Roman"/>
          <w:sz w:val="24"/>
        </w:rPr>
        <w:t>‘window’, the word in this context may refer to the action of looking down through the window</w:t>
      </w:r>
      <w:r w:rsidR="0051775F" w:rsidRPr="00231E66">
        <w:rPr>
          <w:rFonts w:ascii="Times New Roman" w:hAnsi="Times New Roman" w:cs="Times New Roman"/>
          <w:sz w:val="24"/>
        </w:rPr>
        <w:t>.</w:t>
      </w:r>
    </w:p>
    <w:p w14:paraId="221E3A3E" w14:textId="77777777" w:rsidR="0051775F" w:rsidRPr="00231E66" w:rsidRDefault="0051775F" w:rsidP="00D66B88">
      <w:pPr>
        <w:spacing w:line="360" w:lineRule="auto"/>
        <w:rPr>
          <w:rFonts w:ascii="Times New Roman" w:hAnsi="Times New Roman" w:cs="Times New Roman"/>
          <w:sz w:val="24"/>
        </w:rPr>
      </w:pPr>
    </w:p>
    <w:p w14:paraId="18C9C4F7" w14:textId="72432437" w:rsidR="0051775F" w:rsidRPr="00231E66" w:rsidRDefault="00880A01"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Part 3</w:t>
      </w:r>
    </w:p>
    <w:p w14:paraId="599AFE72" w14:textId="1FAB1E68" w:rsidR="006064BA" w:rsidRPr="00231E66" w:rsidRDefault="00E57EE7"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a) down-fallen: </w:t>
      </w:r>
      <w:r w:rsidR="005A5E03" w:rsidRPr="00231E66">
        <w:rPr>
          <w:rFonts w:ascii="Times New Roman" w:hAnsi="Times New Roman" w:cs="Times New Roman"/>
          <w:sz w:val="24"/>
        </w:rPr>
        <w:t xml:space="preserve">particle </w:t>
      </w:r>
      <w:r w:rsidR="00070116">
        <w:rPr>
          <w:rFonts w:ascii="Times New Roman" w:hAnsi="Times New Roman" w:cs="Times New Roman"/>
          <w:sz w:val="24"/>
        </w:rPr>
        <w:t>‘</w:t>
      </w:r>
      <w:r w:rsidR="005A5E03" w:rsidRPr="00231E66">
        <w:rPr>
          <w:rFonts w:ascii="Times New Roman" w:hAnsi="Times New Roman" w:cs="Times New Roman"/>
          <w:sz w:val="24"/>
        </w:rPr>
        <w:t>down</w:t>
      </w:r>
      <w:r w:rsidR="00070116">
        <w:rPr>
          <w:rFonts w:ascii="Times New Roman" w:hAnsi="Times New Roman" w:cs="Times New Roman"/>
          <w:sz w:val="24"/>
        </w:rPr>
        <w:t>’</w:t>
      </w:r>
      <w:r w:rsidR="005A5E03" w:rsidRPr="00231E66">
        <w:rPr>
          <w:rFonts w:ascii="Times New Roman" w:hAnsi="Times New Roman" w:cs="Times New Roman"/>
          <w:sz w:val="24"/>
        </w:rPr>
        <w:t xml:space="preserve"> and the past participle </w:t>
      </w:r>
      <w:r w:rsidR="0040478C" w:rsidRPr="00231E66">
        <w:rPr>
          <w:rFonts w:ascii="Times New Roman" w:hAnsi="Times New Roman" w:cs="Times New Roman"/>
          <w:sz w:val="24"/>
        </w:rPr>
        <w:t>of the verb fall (fallen)</w:t>
      </w:r>
      <w:r w:rsidR="000820F7" w:rsidRPr="00231E66">
        <w:rPr>
          <w:rFonts w:ascii="Times New Roman" w:hAnsi="Times New Roman" w:cs="Times New Roman"/>
          <w:sz w:val="24"/>
        </w:rPr>
        <w:t xml:space="preserve">. </w:t>
      </w:r>
      <w:r w:rsidR="001E2774" w:rsidRPr="00231E66">
        <w:rPr>
          <w:rFonts w:ascii="Times New Roman" w:hAnsi="Times New Roman" w:cs="Times New Roman"/>
          <w:sz w:val="24"/>
        </w:rPr>
        <w:t>From the verb phrase fall down, this co</w:t>
      </w:r>
      <w:r w:rsidR="005A205F" w:rsidRPr="00231E66">
        <w:rPr>
          <w:rFonts w:ascii="Times New Roman" w:hAnsi="Times New Roman" w:cs="Times New Roman"/>
          <w:sz w:val="24"/>
        </w:rPr>
        <w:t>mpound word can be underst</w:t>
      </w:r>
      <w:r w:rsidR="009B7785" w:rsidRPr="00231E66">
        <w:rPr>
          <w:rFonts w:ascii="Times New Roman" w:hAnsi="Times New Roman" w:cs="Times New Roman"/>
          <w:sz w:val="24"/>
        </w:rPr>
        <w:t xml:space="preserve">ood as a state that is falling down. Thus, </w:t>
      </w:r>
      <w:r w:rsidR="006064BA" w:rsidRPr="00231E66">
        <w:rPr>
          <w:rFonts w:ascii="Times New Roman" w:hAnsi="Times New Roman" w:cs="Times New Roman"/>
          <w:sz w:val="24"/>
        </w:rPr>
        <w:t xml:space="preserve">the whole sentence can be paraphrased as </w:t>
      </w:r>
      <w:r w:rsidR="00701D50" w:rsidRPr="00231E66">
        <w:rPr>
          <w:rFonts w:ascii="Times New Roman" w:hAnsi="Times New Roman" w:cs="Times New Roman"/>
          <w:sz w:val="24"/>
        </w:rPr>
        <w:t>‘Let’s protect (</w:t>
      </w:r>
      <w:r w:rsidR="00C66C68" w:rsidRPr="00231E66">
        <w:rPr>
          <w:rFonts w:ascii="Times New Roman" w:hAnsi="Times New Roman" w:cs="Times New Roman"/>
          <w:sz w:val="24"/>
        </w:rPr>
        <w:t>safeguard</w:t>
      </w:r>
      <w:r w:rsidR="00701D50" w:rsidRPr="00231E66">
        <w:rPr>
          <w:rFonts w:ascii="Times New Roman" w:hAnsi="Times New Roman" w:cs="Times New Roman"/>
          <w:sz w:val="24"/>
        </w:rPr>
        <w:t>)</w:t>
      </w:r>
      <w:r w:rsidR="00C66C68" w:rsidRPr="00231E66">
        <w:rPr>
          <w:rFonts w:ascii="Times New Roman" w:hAnsi="Times New Roman" w:cs="Times New Roman"/>
          <w:sz w:val="24"/>
        </w:rPr>
        <w:t xml:space="preserve"> our </w:t>
      </w:r>
      <w:r w:rsidR="00E60A4B" w:rsidRPr="00231E66">
        <w:rPr>
          <w:rFonts w:ascii="Times New Roman" w:hAnsi="Times New Roman" w:cs="Times New Roman"/>
          <w:sz w:val="24"/>
        </w:rPr>
        <w:t xml:space="preserve">native land which is </w:t>
      </w:r>
      <w:r w:rsidR="00A16E0A" w:rsidRPr="00231E66">
        <w:rPr>
          <w:rFonts w:ascii="Times New Roman" w:hAnsi="Times New Roman" w:cs="Times New Roman"/>
          <w:sz w:val="24"/>
        </w:rPr>
        <w:t>crumbling</w:t>
      </w:r>
      <w:r w:rsidR="00A8064E" w:rsidRPr="00231E66">
        <w:rPr>
          <w:rFonts w:ascii="Times New Roman" w:hAnsi="Times New Roman" w:cs="Times New Roman"/>
          <w:sz w:val="24"/>
        </w:rPr>
        <w:t xml:space="preserve"> down</w:t>
      </w:r>
      <w:r w:rsidR="00701D50" w:rsidRPr="00231E66">
        <w:rPr>
          <w:rFonts w:ascii="Times New Roman" w:hAnsi="Times New Roman" w:cs="Times New Roman"/>
          <w:sz w:val="24"/>
        </w:rPr>
        <w:t>’</w:t>
      </w:r>
      <w:r w:rsidR="00A16E0A" w:rsidRPr="00231E66">
        <w:rPr>
          <w:rFonts w:ascii="Times New Roman" w:hAnsi="Times New Roman" w:cs="Times New Roman"/>
          <w:sz w:val="24"/>
        </w:rPr>
        <w:t>.</w:t>
      </w:r>
    </w:p>
    <w:p w14:paraId="55649E8D" w14:textId="77777777" w:rsidR="00A16E0A" w:rsidRPr="00231E66" w:rsidRDefault="00A16E0A" w:rsidP="00D66B88">
      <w:pPr>
        <w:spacing w:line="360" w:lineRule="auto"/>
        <w:rPr>
          <w:rFonts w:ascii="Times New Roman" w:hAnsi="Times New Roman" w:cs="Times New Roman"/>
          <w:sz w:val="24"/>
        </w:rPr>
      </w:pPr>
    </w:p>
    <w:p w14:paraId="6A9D8A40" w14:textId="0DE297D1" w:rsidR="00C25BC4" w:rsidRPr="00231E66" w:rsidRDefault="00A16E0A" w:rsidP="00D66B88">
      <w:pPr>
        <w:spacing w:line="360" w:lineRule="auto"/>
        <w:rPr>
          <w:rFonts w:ascii="Times New Roman" w:hAnsi="Times New Roman" w:cs="Times New Roman"/>
          <w:sz w:val="24"/>
        </w:rPr>
      </w:pPr>
      <w:r w:rsidRPr="00231E66">
        <w:rPr>
          <w:rFonts w:ascii="Times New Roman" w:hAnsi="Times New Roman" w:cs="Times New Roman"/>
          <w:sz w:val="24"/>
        </w:rPr>
        <w:t>b)</w:t>
      </w:r>
      <w:r w:rsidR="007B5393" w:rsidRPr="00231E66">
        <w:rPr>
          <w:rFonts w:ascii="Times New Roman" w:hAnsi="Times New Roman" w:cs="Times New Roman"/>
          <w:sz w:val="24"/>
        </w:rPr>
        <w:t xml:space="preserve"> snow-broth: noun ‘snow’ and the noun ‘broth</w:t>
      </w:r>
      <w:r w:rsidR="00AF20AF" w:rsidRPr="00231E66">
        <w:rPr>
          <w:rFonts w:ascii="Times New Roman" w:hAnsi="Times New Roman" w:cs="Times New Roman"/>
          <w:sz w:val="24"/>
        </w:rPr>
        <w:t>.</w:t>
      </w:r>
      <w:r w:rsidR="00B80929" w:rsidRPr="00231E66">
        <w:rPr>
          <w:rFonts w:ascii="Times New Roman" w:hAnsi="Times New Roman" w:cs="Times New Roman"/>
          <w:sz w:val="24"/>
        </w:rPr>
        <w:t xml:space="preserve"> </w:t>
      </w:r>
      <w:r w:rsidR="00E006F5" w:rsidRPr="00231E66">
        <w:rPr>
          <w:rFonts w:ascii="Times New Roman" w:hAnsi="Times New Roman" w:cs="Times New Roman"/>
          <w:sz w:val="24"/>
        </w:rPr>
        <w:t xml:space="preserve">The compound word is used </w:t>
      </w:r>
      <w:r w:rsidR="00CE7B50" w:rsidRPr="00231E66">
        <w:rPr>
          <w:rFonts w:ascii="Times New Roman" w:hAnsi="Times New Roman" w:cs="Times New Roman"/>
          <w:sz w:val="24"/>
        </w:rPr>
        <w:t xml:space="preserve">metaphorically </w:t>
      </w:r>
      <w:r w:rsidR="00E006F5" w:rsidRPr="00231E66">
        <w:rPr>
          <w:rFonts w:ascii="Times New Roman" w:hAnsi="Times New Roman" w:cs="Times New Roman"/>
          <w:sz w:val="24"/>
        </w:rPr>
        <w:t>as an adjective in this context</w:t>
      </w:r>
      <w:r w:rsidR="00FA4C9D" w:rsidRPr="00231E66">
        <w:rPr>
          <w:rFonts w:ascii="Times New Roman" w:hAnsi="Times New Roman" w:cs="Times New Roman"/>
          <w:sz w:val="24"/>
        </w:rPr>
        <w:t xml:space="preserve"> </w:t>
      </w:r>
      <w:r w:rsidR="00DD33D7" w:rsidRPr="00231E66">
        <w:rPr>
          <w:rFonts w:ascii="Times New Roman" w:hAnsi="Times New Roman" w:cs="Times New Roman"/>
          <w:sz w:val="24"/>
        </w:rPr>
        <w:t xml:space="preserve">to describe that Angelo’s blood is </w:t>
      </w:r>
      <w:r w:rsidR="009202E5" w:rsidRPr="00231E66">
        <w:rPr>
          <w:rFonts w:ascii="Times New Roman" w:hAnsi="Times New Roman" w:cs="Times New Roman"/>
          <w:sz w:val="24"/>
        </w:rPr>
        <w:t xml:space="preserve">as cold as the </w:t>
      </w:r>
      <w:r w:rsidR="0041346B" w:rsidRPr="00231E66">
        <w:rPr>
          <w:rFonts w:ascii="Times New Roman" w:hAnsi="Times New Roman" w:cs="Times New Roman"/>
          <w:sz w:val="24"/>
        </w:rPr>
        <w:t xml:space="preserve">melted snow. </w:t>
      </w:r>
      <w:r w:rsidR="00913F75" w:rsidRPr="00231E66">
        <w:rPr>
          <w:rFonts w:ascii="Times New Roman" w:hAnsi="Times New Roman" w:cs="Times New Roman"/>
          <w:sz w:val="24"/>
        </w:rPr>
        <w:t xml:space="preserve">At the same time, instead of indicating the </w:t>
      </w:r>
      <w:r w:rsidR="00BD3B01" w:rsidRPr="00231E66">
        <w:rPr>
          <w:rFonts w:ascii="Times New Roman" w:hAnsi="Times New Roman" w:cs="Times New Roman"/>
          <w:sz w:val="24"/>
        </w:rPr>
        <w:t>‘</w:t>
      </w:r>
      <w:r w:rsidR="00913F75" w:rsidRPr="00231E66">
        <w:rPr>
          <w:rFonts w:ascii="Times New Roman" w:hAnsi="Times New Roman" w:cs="Times New Roman"/>
          <w:sz w:val="24"/>
        </w:rPr>
        <w:t>soup</w:t>
      </w:r>
      <w:r w:rsidR="00BD3B01" w:rsidRPr="00231E66">
        <w:rPr>
          <w:rFonts w:ascii="Times New Roman" w:hAnsi="Times New Roman" w:cs="Times New Roman"/>
          <w:sz w:val="24"/>
        </w:rPr>
        <w:t xml:space="preserve">’, ‘broth’ </w:t>
      </w:r>
      <w:r w:rsidR="002756D0" w:rsidRPr="00231E66">
        <w:rPr>
          <w:rFonts w:ascii="Times New Roman" w:hAnsi="Times New Roman" w:cs="Times New Roman"/>
          <w:sz w:val="24"/>
        </w:rPr>
        <w:t xml:space="preserve">may </w:t>
      </w:r>
      <w:r w:rsidR="00373A43" w:rsidRPr="00231E66">
        <w:rPr>
          <w:rFonts w:ascii="Times New Roman" w:hAnsi="Times New Roman" w:cs="Times New Roman"/>
          <w:sz w:val="24"/>
        </w:rPr>
        <w:t>refer t</w:t>
      </w:r>
      <w:r w:rsidR="00D164A6" w:rsidRPr="00231E66">
        <w:rPr>
          <w:rFonts w:ascii="Times New Roman" w:hAnsi="Times New Roman" w:cs="Times New Roman"/>
          <w:sz w:val="24"/>
        </w:rPr>
        <w:t xml:space="preserve">o </w:t>
      </w:r>
      <w:r w:rsidR="008D3043" w:rsidRPr="00231E66">
        <w:rPr>
          <w:rFonts w:ascii="Times New Roman" w:hAnsi="Times New Roman" w:cs="Times New Roman"/>
          <w:sz w:val="24"/>
        </w:rPr>
        <w:t xml:space="preserve">the </w:t>
      </w:r>
      <w:r w:rsidR="005943E3" w:rsidRPr="00231E66">
        <w:rPr>
          <w:rFonts w:ascii="Times New Roman" w:hAnsi="Times New Roman" w:cs="Times New Roman"/>
          <w:sz w:val="24"/>
        </w:rPr>
        <w:t>s</w:t>
      </w:r>
      <w:r w:rsidR="00434814" w:rsidRPr="00231E66">
        <w:rPr>
          <w:rFonts w:ascii="Times New Roman" w:hAnsi="Times New Roman" w:cs="Times New Roman"/>
          <w:sz w:val="24"/>
        </w:rPr>
        <w:t xml:space="preserve">lush. </w:t>
      </w:r>
      <w:r w:rsidR="002B2CFB" w:rsidRPr="00231E66">
        <w:rPr>
          <w:rFonts w:ascii="Times New Roman" w:hAnsi="Times New Roman" w:cs="Times New Roman"/>
          <w:sz w:val="24"/>
        </w:rPr>
        <w:t>Shakespeare compares the characteristics of An</w:t>
      </w:r>
      <w:r w:rsidR="00C774E7" w:rsidRPr="00231E66">
        <w:rPr>
          <w:rFonts w:ascii="Times New Roman" w:hAnsi="Times New Roman" w:cs="Times New Roman"/>
          <w:sz w:val="24"/>
        </w:rPr>
        <w:t xml:space="preserve">gelo with the </w:t>
      </w:r>
      <w:r w:rsidR="00C25BC4" w:rsidRPr="00231E66">
        <w:rPr>
          <w:rFonts w:ascii="Times New Roman" w:hAnsi="Times New Roman" w:cs="Times New Roman"/>
          <w:sz w:val="24"/>
        </w:rPr>
        <w:t>melted snow.</w:t>
      </w:r>
    </w:p>
    <w:p w14:paraId="4282202A" w14:textId="77777777" w:rsidR="00C25BC4" w:rsidRPr="00231E66" w:rsidRDefault="00C25BC4" w:rsidP="00D66B88">
      <w:pPr>
        <w:spacing w:line="360" w:lineRule="auto"/>
        <w:rPr>
          <w:rFonts w:ascii="Times New Roman" w:hAnsi="Times New Roman" w:cs="Times New Roman"/>
          <w:sz w:val="24"/>
        </w:rPr>
      </w:pPr>
    </w:p>
    <w:p w14:paraId="3BE74B1A" w14:textId="3C57D58B" w:rsidR="00A16E0A" w:rsidRPr="00231E66" w:rsidRDefault="00F676E4"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c) </w:t>
      </w:r>
      <w:r w:rsidR="00902A71" w:rsidRPr="00231E66">
        <w:rPr>
          <w:rFonts w:ascii="Times New Roman" w:hAnsi="Times New Roman" w:cs="Times New Roman"/>
          <w:sz w:val="24"/>
        </w:rPr>
        <w:t xml:space="preserve">mouth-honour: </w:t>
      </w:r>
      <w:r w:rsidR="00AD35B6" w:rsidRPr="00231E66">
        <w:rPr>
          <w:rFonts w:ascii="Times New Roman" w:hAnsi="Times New Roman" w:cs="Times New Roman"/>
          <w:sz w:val="24"/>
        </w:rPr>
        <w:t xml:space="preserve">noun ‘mouth’ and the </w:t>
      </w:r>
      <w:r w:rsidR="006B59D6" w:rsidRPr="00231E66">
        <w:rPr>
          <w:rFonts w:ascii="Times New Roman" w:hAnsi="Times New Roman" w:cs="Times New Roman"/>
          <w:sz w:val="24"/>
        </w:rPr>
        <w:t>verb</w:t>
      </w:r>
      <w:r w:rsidR="00AD35B6" w:rsidRPr="00231E66">
        <w:rPr>
          <w:rFonts w:ascii="Times New Roman" w:hAnsi="Times New Roman" w:cs="Times New Roman"/>
          <w:sz w:val="24"/>
        </w:rPr>
        <w:t xml:space="preserve"> ‘</w:t>
      </w:r>
      <w:r w:rsidR="00214836" w:rsidRPr="00231E66">
        <w:rPr>
          <w:rFonts w:ascii="Times New Roman" w:hAnsi="Times New Roman" w:cs="Times New Roman"/>
          <w:sz w:val="24"/>
        </w:rPr>
        <w:t>honour</w:t>
      </w:r>
      <w:r w:rsidR="00AD35B6" w:rsidRPr="00231E66">
        <w:rPr>
          <w:rFonts w:ascii="Times New Roman" w:hAnsi="Times New Roman" w:cs="Times New Roman"/>
          <w:sz w:val="24"/>
        </w:rPr>
        <w:t>’</w:t>
      </w:r>
      <w:r w:rsidR="00214836" w:rsidRPr="00231E66">
        <w:rPr>
          <w:rFonts w:ascii="Times New Roman" w:hAnsi="Times New Roman" w:cs="Times New Roman"/>
          <w:sz w:val="24"/>
        </w:rPr>
        <w:t xml:space="preserve">. </w:t>
      </w:r>
      <w:r w:rsidR="000E0980" w:rsidRPr="00231E66">
        <w:rPr>
          <w:rFonts w:ascii="Times New Roman" w:hAnsi="Times New Roman" w:cs="Times New Roman"/>
          <w:sz w:val="24"/>
        </w:rPr>
        <w:t>While honour has its noun meaning</w:t>
      </w:r>
      <w:r w:rsidR="001361AC" w:rsidRPr="00231E66">
        <w:rPr>
          <w:rFonts w:ascii="Times New Roman" w:hAnsi="Times New Roman" w:cs="Times New Roman"/>
          <w:sz w:val="24"/>
        </w:rPr>
        <w:t>s like ‘respect’ and ‘admiration’, it i</w:t>
      </w:r>
      <w:r w:rsidR="00684D8C" w:rsidRPr="00231E66">
        <w:rPr>
          <w:rFonts w:ascii="Times New Roman" w:hAnsi="Times New Roman" w:cs="Times New Roman"/>
          <w:sz w:val="24"/>
        </w:rPr>
        <w:t xml:space="preserve">s used as a verb in this context, </w:t>
      </w:r>
      <w:r w:rsidR="00C53675" w:rsidRPr="00231E66">
        <w:rPr>
          <w:rFonts w:ascii="Times New Roman" w:hAnsi="Times New Roman" w:cs="Times New Roman"/>
          <w:sz w:val="24"/>
        </w:rPr>
        <w:t xml:space="preserve">meaning </w:t>
      </w:r>
      <w:r w:rsidR="00A12286" w:rsidRPr="00231E66">
        <w:rPr>
          <w:rFonts w:ascii="Times New Roman" w:hAnsi="Times New Roman" w:cs="Times New Roman"/>
          <w:sz w:val="24"/>
        </w:rPr>
        <w:t>‘</w:t>
      </w:r>
      <w:r w:rsidR="006E0F73" w:rsidRPr="00231E66">
        <w:rPr>
          <w:rFonts w:ascii="Times New Roman" w:hAnsi="Times New Roman" w:cs="Times New Roman"/>
          <w:sz w:val="24"/>
        </w:rPr>
        <w:t xml:space="preserve">to </w:t>
      </w:r>
      <w:r w:rsidR="00A12286" w:rsidRPr="00231E66">
        <w:rPr>
          <w:rFonts w:ascii="Times New Roman" w:hAnsi="Times New Roman" w:cs="Times New Roman"/>
          <w:sz w:val="24"/>
        </w:rPr>
        <w:t xml:space="preserve">show great respect for somebody’. </w:t>
      </w:r>
      <w:r w:rsidR="00A8515D" w:rsidRPr="00231E66">
        <w:rPr>
          <w:rFonts w:ascii="Times New Roman" w:hAnsi="Times New Roman" w:cs="Times New Roman"/>
          <w:sz w:val="24"/>
        </w:rPr>
        <w:t xml:space="preserve">Meanwhile, ‘mouth’ obviously does not mean </w:t>
      </w:r>
      <w:r w:rsidR="00D55E6F" w:rsidRPr="00231E66">
        <w:rPr>
          <w:rFonts w:ascii="Times New Roman" w:hAnsi="Times New Roman" w:cs="Times New Roman"/>
          <w:sz w:val="24"/>
        </w:rPr>
        <w:t>a part of</w:t>
      </w:r>
      <w:r w:rsidR="009D6A5B" w:rsidRPr="00231E66">
        <w:rPr>
          <w:rFonts w:ascii="Times New Roman" w:hAnsi="Times New Roman" w:cs="Times New Roman"/>
          <w:sz w:val="24"/>
        </w:rPr>
        <w:t xml:space="preserve"> the</w:t>
      </w:r>
      <w:r w:rsidR="00D55E6F" w:rsidRPr="00231E66">
        <w:rPr>
          <w:rFonts w:ascii="Times New Roman" w:hAnsi="Times New Roman" w:cs="Times New Roman"/>
          <w:sz w:val="24"/>
        </w:rPr>
        <w:t xml:space="preserve"> </w:t>
      </w:r>
      <w:r w:rsidR="00A8515D" w:rsidRPr="00231E66">
        <w:rPr>
          <w:rFonts w:ascii="Times New Roman" w:hAnsi="Times New Roman" w:cs="Times New Roman"/>
          <w:sz w:val="24"/>
        </w:rPr>
        <w:t>human</w:t>
      </w:r>
      <w:r w:rsidR="00D55E6F" w:rsidRPr="00231E66">
        <w:rPr>
          <w:rFonts w:ascii="Times New Roman" w:hAnsi="Times New Roman" w:cs="Times New Roman"/>
          <w:sz w:val="24"/>
        </w:rPr>
        <w:t xml:space="preserve"> body </w:t>
      </w:r>
      <w:r w:rsidR="00DD5B37" w:rsidRPr="00231E66">
        <w:rPr>
          <w:rFonts w:ascii="Times New Roman" w:hAnsi="Times New Roman" w:cs="Times New Roman"/>
          <w:sz w:val="24"/>
        </w:rPr>
        <w:t xml:space="preserve">but refers to the words coming out </w:t>
      </w:r>
      <w:r w:rsidR="009D6A5B" w:rsidRPr="00231E66">
        <w:rPr>
          <w:rFonts w:ascii="Times New Roman" w:hAnsi="Times New Roman" w:cs="Times New Roman"/>
          <w:sz w:val="24"/>
        </w:rPr>
        <w:t>of</w:t>
      </w:r>
      <w:r w:rsidR="00DD5B37" w:rsidRPr="00231E66">
        <w:rPr>
          <w:rFonts w:ascii="Times New Roman" w:hAnsi="Times New Roman" w:cs="Times New Roman"/>
          <w:sz w:val="24"/>
        </w:rPr>
        <w:t xml:space="preserve"> the mouth. </w:t>
      </w:r>
      <w:r w:rsidR="00842AF8" w:rsidRPr="00231E66">
        <w:rPr>
          <w:rFonts w:ascii="Times New Roman" w:hAnsi="Times New Roman" w:cs="Times New Roman"/>
          <w:sz w:val="24"/>
        </w:rPr>
        <w:t xml:space="preserve">Therefore, the compound word </w:t>
      </w:r>
      <w:r w:rsidR="00C16BE3" w:rsidRPr="00231E66">
        <w:rPr>
          <w:rFonts w:ascii="Times New Roman" w:hAnsi="Times New Roman" w:cs="Times New Roman"/>
          <w:sz w:val="24"/>
        </w:rPr>
        <w:t>‘mouth-</w:t>
      </w:r>
      <w:r w:rsidR="004917E6" w:rsidRPr="00231E66">
        <w:rPr>
          <w:rFonts w:ascii="Times New Roman" w:hAnsi="Times New Roman" w:cs="Times New Roman"/>
          <w:sz w:val="24"/>
        </w:rPr>
        <w:t>honour</w:t>
      </w:r>
      <w:r w:rsidR="00C16BE3" w:rsidRPr="00231E66">
        <w:rPr>
          <w:rFonts w:ascii="Times New Roman" w:hAnsi="Times New Roman" w:cs="Times New Roman"/>
          <w:sz w:val="24"/>
        </w:rPr>
        <w:t>’</w:t>
      </w:r>
      <w:r w:rsidR="004917E6" w:rsidRPr="00231E66">
        <w:rPr>
          <w:rFonts w:ascii="Times New Roman" w:hAnsi="Times New Roman" w:cs="Times New Roman"/>
          <w:sz w:val="24"/>
        </w:rPr>
        <w:t xml:space="preserve"> can be paraphrased as ‘</w:t>
      </w:r>
      <w:r w:rsidR="00442960" w:rsidRPr="00231E66">
        <w:rPr>
          <w:rFonts w:ascii="Times New Roman" w:hAnsi="Times New Roman" w:cs="Times New Roman"/>
          <w:sz w:val="24"/>
        </w:rPr>
        <w:t xml:space="preserve">to show honour by </w:t>
      </w:r>
      <w:r w:rsidR="00DD5B37" w:rsidRPr="00231E66">
        <w:rPr>
          <w:rFonts w:ascii="Times New Roman" w:hAnsi="Times New Roman" w:cs="Times New Roman"/>
          <w:sz w:val="24"/>
        </w:rPr>
        <w:t>words</w:t>
      </w:r>
      <w:r w:rsidR="00442960" w:rsidRPr="00231E66">
        <w:rPr>
          <w:rFonts w:ascii="Times New Roman" w:hAnsi="Times New Roman" w:cs="Times New Roman"/>
          <w:sz w:val="24"/>
        </w:rPr>
        <w:t xml:space="preserve"> </w:t>
      </w:r>
      <w:r w:rsidR="00C932B0" w:rsidRPr="00231E66">
        <w:rPr>
          <w:rFonts w:ascii="Times New Roman" w:hAnsi="Times New Roman" w:cs="Times New Roman"/>
          <w:sz w:val="24"/>
        </w:rPr>
        <w:t xml:space="preserve">rather than by </w:t>
      </w:r>
      <w:r w:rsidR="0015117B" w:rsidRPr="00231E66">
        <w:rPr>
          <w:rFonts w:ascii="Times New Roman" w:hAnsi="Times New Roman" w:cs="Times New Roman"/>
          <w:sz w:val="24"/>
        </w:rPr>
        <w:t>deeds’</w:t>
      </w:r>
      <w:r w:rsidR="009F2951" w:rsidRPr="00231E66">
        <w:rPr>
          <w:rFonts w:ascii="Times New Roman" w:hAnsi="Times New Roman" w:cs="Times New Roman"/>
          <w:sz w:val="24"/>
        </w:rPr>
        <w:t>.</w:t>
      </w:r>
    </w:p>
    <w:p w14:paraId="25C5A10D" w14:textId="77777777" w:rsidR="009F2951" w:rsidRPr="00231E66" w:rsidRDefault="009F2951" w:rsidP="00D66B88">
      <w:pPr>
        <w:spacing w:line="360" w:lineRule="auto"/>
        <w:rPr>
          <w:rFonts w:ascii="Times New Roman" w:hAnsi="Times New Roman" w:cs="Times New Roman"/>
          <w:sz w:val="24"/>
        </w:rPr>
      </w:pPr>
    </w:p>
    <w:p w14:paraId="5F2F1ED4" w14:textId="7BC5F8B1" w:rsidR="00F53E65" w:rsidRPr="00231E66" w:rsidRDefault="00902A71"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d) </w:t>
      </w:r>
      <w:r w:rsidR="00C51289" w:rsidRPr="00231E66">
        <w:rPr>
          <w:rFonts w:ascii="Times New Roman" w:hAnsi="Times New Roman" w:cs="Times New Roman"/>
          <w:sz w:val="24"/>
        </w:rPr>
        <w:t>care-crazed</w:t>
      </w:r>
      <w:r w:rsidR="0054726F" w:rsidRPr="00231E66">
        <w:rPr>
          <w:rFonts w:ascii="Times New Roman" w:hAnsi="Times New Roman" w:cs="Times New Roman"/>
          <w:sz w:val="24"/>
        </w:rPr>
        <w:t>: noun ‘care’ and the</w:t>
      </w:r>
      <w:r w:rsidR="00F53E65" w:rsidRPr="00231E66">
        <w:rPr>
          <w:rFonts w:ascii="Times New Roman" w:hAnsi="Times New Roman" w:cs="Times New Roman"/>
          <w:sz w:val="24"/>
        </w:rPr>
        <w:t xml:space="preserve"> past participle of the verb </w:t>
      </w:r>
      <w:r w:rsidR="003B6F4E" w:rsidRPr="00231E66">
        <w:rPr>
          <w:rFonts w:ascii="Times New Roman" w:hAnsi="Times New Roman" w:cs="Times New Roman"/>
          <w:sz w:val="24"/>
        </w:rPr>
        <w:t>‘</w:t>
      </w:r>
      <w:r w:rsidR="00F53E65" w:rsidRPr="00231E66">
        <w:rPr>
          <w:rFonts w:ascii="Times New Roman" w:hAnsi="Times New Roman" w:cs="Times New Roman"/>
          <w:sz w:val="24"/>
        </w:rPr>
        <w:t>craze</w:t>
      </w:r>
      <w:r w:rsidR="003B6F4E" w:rsidRPr="00231E66">
        <w:rPr>
          <w:rFonts w:ascii="Times New Roman" w:hAnsi="Times New Roman" w:cs="Times New Roman"/>
          <w:sz w:val="24"/>
        </w:rPr>
        <w:t>’</w:t>
      </w:r>
      <w:r w:rsidR="00D07D06" w:rsidRPr="00231E66">
        <w:rPr>
          <w:rFonts w:ascii="Times New Roman" w:hAnsi="Times New Roman" w:cs="Times New Roman"/>
          <w:sz w:val="24"/>
        </w:rPr>
        <w:t xml:space="preserve"> (crazed). </w:t>
      </w:r>
      <w:r w:rsidR="008B0E51" w:rsidRPr="00231E66">
        <w:rPr>
          <w:rFonts w:ascii="Times New Roman" w:hAnsi="Times New Roman" w:cs="Times New Roman"/>
          <w:sz w:val="24"/>
        </w:rPr>
        <w:t xml:space="preserve">As a verb, craze means </w:t>
      </w:r>
      <w:r w:rsidR="00DD025A" w:rsidRPr="00231E66">
        <w:rPr>
          <w:rFonts w:ascii="Times New Roman" w:hAnsi="Times New Roman" w:cs="Times New Roman"/>
          <w:sz w:val="24"/>
        </w:rPr>
        <w:t xml:space="preserve">‘to make someone insane’ and with the past participle </w:t>
      </w:r>
      <w:r w:rsidR="00833FB9" w:rsidRPr="00231E66">
        <w:rPr>
          <w:rFonts w:ascii="Times New Roman" w:hAnsi="Times New Roman" w:cs="Times New Roman"/>
          <w:sz w:val="24"/>
        </w:rPr>
        <w:t xml:space="preserve">form, the word indicates </w:t>
      </w:r>
      <w:r w:rsidR="005E7380" w:rsidRPr="00231E66">
        <w:rPr>
          <w:rFonts w:ascii="Times New Roman" w:hAnsi="Times New Roman" w:cs="Times New Roman"/>
          <w:sz w:val="24"/>
        </w:rPr>
        <w:t>a</w:t>
      </w:r>
      <w:r w:rsidR="00833FB9" w:rsidRPr="00231E66">
        <w:rPr>
          <w:rFonts w:ascii="Times New Roman" w:hAnsi="Times New Roman" w:cs="Times New Roman"/>
          <w:sz w:val="24"/>
        </w:rPr>
        <w:t xml:space="preserve"> passive voice</w:t>
      </w:r>
      <w:r w:rsidR="005E7380" w:rsidRPr="00231E66">
        <w:rPr>
          <w:rFonts w:ascii="Times New Roman" w:hAnsi="Times New Roman" w:cs="Times New Roman"/>
          <w:sz w:val="24"/>
        </w:rPr>
        <w:t xml:space="preserve"> (i.e., somebody is driven </w:t>
      </w:r>
      <w:r w:rsidR="009439D6" w:rsidRPr="00231E66">
        <w:rPr>
          <w:rFonts w:ascii="Times New Roman" w:hAnsi="Times New Roman" w:cs="Times New Roman"/>
          <w:sz w:val="24"/>
        </w:rPr>
        <w:t>insane</w:t>
      </w:r>
      <w:r w:rsidR="005E7380" w:rsidRPr="00231E66">
        <w:rPr>
          <w:rFonts w:ascii="Times New Roman" w:hAnsi="Times New Roman" w:cs="Times New Roman"/>
          <w:sz w:val="24"/>
        </w:rPr>
        <w:t>)</w:t>
      </w:r>
      <w:r w:rsidR="00BD14A5" w:rsidRPr="00231E66">
        <w:rPr>
          <w:rFonts w:ascii="Times New Roman" w:hAnsi="Times New Roman" w:cs="Times New Roman"/>
          <w:sz w:val="24"/>
        </w:rPr>
        <w:t xml:space="preserve">. Thus, </w:t>
      </w:r>
      <w:r w:rsidR="00222065" w:rsidRPr="00231E66">
        <w:rPr>
          <w:rFonts w:ascii="Times New Roman" w:hAnsi="Times New Roman" w:cs="Times New Roman"/>
          <w:sz w:val="24"/>
        </w:rPr>
        <w:t>‘</w:t>
      </w:r>
      <w:r w:rsidR="00BD14A5" w:rsidRPr="00231E66">
        <w:rPr>
          <w:rFonts w:ascii="Times New Roman" w:hAnsi="Times New Roman" w:cs="Times New Roman"/>
          <w:sz w:val="24"/>
        </w:rPr>
        <w:t>care-crazed</w:t>
      </w:r>
      <w:r w:rsidR="00222065" w:rsidRPr="00231E66">
        <w:rPr>
          <w:rFonts w:ascii="Times New Roman" w:hAnsi="Times New Roman" w:cs="Times New Roman"/>
          <w:sz w:val="24"/>
        </w:rPr>
        <w:t>’</w:t>
      </w:r>
      <w:r w:rsidR="00BD14A5" w:rsidRPr="00231E66">
        <w:rPr>
          <w:rFonts w:ascii="Times New Roman" w:hAnsi="Times New Roman" w:cs="Times New Roman"/>
          <w:sz w:val="24"/>
        </w:rPr>
        <w:t xml:space="preserve"> in this context</w:t>
      </w:r>
      <w:r w:rsidR="00EC4F25" w:rsidRPr="00231E66">
        <w:rPr>
          <w:rFonts w:ascii="Times New Roman" w:hAnsi="Times New Roman" w:cs="Times New Roman"/>
          <w:sz w:val="24"/>
        </w:rPr>
        <w:t xml:space="preserve"> refers to a mother </w:t>
      </w:r>
      <w:r w:rsidR="00BA62C2" w:rsidRPr="00231E66">
        <w:rPr>
          <w:rFonts w:ascii="Times New Roman" w:hAnsi="Times New Roman" w:cs="Times New Roman"/>
          <w:sz w:val="24"/>
        </w:rPr>
        <w:t xml:space="preserve">who </w:t>
      </w:r>
      <w:r w:rsidR="00EF5EC0" w:rsidRPr="00231E66">
        <w:rPr>
          <w:rFonts w:ascii="Times New Roman" w:hAnsi="Times New Roman" w:cs="Times New Roman"/>
          <w:sz w:val="24"/>
        </w:rPr>
        <w:t>is dri</w:t>
      </w:r>
      <w:r w:rsidR="003150ED" w:rsidRPr="00231E66">
        <w:rPr>
          <w:rFonts w:ascii="Times New Roman" w:hAnsi="Times New Roman" w:cs="Times New Roman"/>
          <w:sz w:val="24"/>
        </w:rPr>
        <w:t xml:space="preserve">ven </w:t>
      </w:r>
      <w:r w:rsidR="009B52C2" w:rsidRPr="00231E66">
        <w:rPr>
          <w:rFonts w:ascii="Times New Roman" w:hAnsi="Times New Roman" w:cs="Times New Roman"/>
          <w:sz w:val="24"/>
        </w:rPr>
        <w:t>to madness</w:t>
      </w:r>
      <w:r w:rsidR="003150ED" w:rsidRPr="00231E66">
        <w:rPr>
          <w:rFonts w:ascii="Times New Roman" w:hAnsi="Times New Roman" w:cs="Times New Roman"/>
          <w:sz w:val="24"/>
        </w:rPr>
        <w:t xml:space="preserve"> by</w:t>
      </w:r>
      <w:r w:rsidR="004A2C7A" w:rsidRPr="00231E66">
        <w:rPr>
          <w:rFonts w:ascii="Times New Roman" w:hAnsi="Times New Roman" w:cs="Times New Roman"/>
          <w:sz w:val="24"/>
        </w:rPr>
        <w:t xml:space="preserve"> caring </w:t>
      </w:r>
      <w:r w:rsidR="00222065" w:rsidRPr="00231E66">
        <w:rPr>
          <w:rFonts w:ascii="Times New Roman" w:hAnsi="Times New Roman" w:cs="Times New Roman"/>
          <w:sz w:val="24"/>
        </w:rPr>
        <w:t>for many sons</w:t>
      </w:r>
      <w:r w:rsidR="003150ED" w:rsidRPr="00231E66">
        <w:rPr>
          <w:rFonts w:ascii="Times New Roman" w:hAnsi="Times New Roman" w:cs="Times New Roman"/>
          <w:sz w:val="24"/>
        </w:rPr>
        <w:t>.</w:t>
      </w:r>
    </w:p>
    <w:p w14:paraId="13F3EF1E" w14:textId="77777777" w:rsidR="009A065E" w:rsidRPr="00231E66" w:rsidRDefault="009A065E" w:rsidP="00D66B88">
      <w:pPr>
        <w:spacing w:line="360" w:lineRule="auto"/>
        <w:rPr>
          <w:rFonts w:ascii="Times New Roman" w:hAnsi="Times New Roman" w:cs="Times New Roman"/>
          <w:sz w:val="24"/>
        </w:rPr>
      </w:pPr>
    </w:p>
    <w:p w14:paraId="3BF49623" w14:textId="76AE3353" w:rsidR="00880A01" w:rsidRPr="00231E66" w:rsidRDefault="00D90D58" w:rsidP="00D66B88">
      <w:pPr>
        <w:spacing w:line="360" w:lineRule="auto"/>
        <w:rPr>
          <w:rFonts w:ascii="Times New Roman" w:hAnsi="Times New Roman" w:cs="Times New Roman"/>
          <w:sz w:val="24"/>
        </w:rPr>
      </w:pPr>
      <w:r w:rsidRPr="00231E66">
        <w:rPr>
          <w:rFonts w:ascii="Times New Roman" w:hAnsi="Times New Roman" w:cs="Times New Roman"/>
          <w:sz w:val="24"/>
        </w:rPr>
        <w:lastRenderedPageBreak/>
        <w:t xml:space="preserve">beauty-waning: </w:t>
      </w:r>
      <w:r w:rsidR="006D026B" w:rsidRPr="00231E66">
        <w:rPr>
          <w:rFonts w:ascii="Times New Roman" w:hAnsi="Times New Roman" w:cs="Times New Roman"/>
          <w:sz w:val="24"/>
        </w:rPr>
        <w:t xml:space="preserve">noun ‘beauty’ and the present participle of the verb </w:t>
      </w:r>
      <w:r w:rsidR="003B6F4E" w:rsidRPr="00231E66">
        <w:rPr>
          <w:rFonts w:ascii="Times New Roman" w:hAnsi="Times New Roman" w:cs="Times New Roman"/>
          <w:sz w:val="24"/>
        </w:rPr>
        <w:t>‘</w:t>
      </w:r>
      <w:r w:rsidR="00BF353A" w:rsidRPr="00231E66">
        <w:rPr>
          <w:rFonts w:ascii="Times New Roman" w:hAnsi="Times New Roman" w:cs="Times New Roman"/>
          <w:sz w:val="24"/>
        </w:rPr>
        <w:t>wane</w:t>
      </w:r>
      <w:r w:rsidR="003B6F4E" w:rsidRPr="00231E66">
        <w:rPr>
          <w:rFonts w:ascii="Times New Roman" w:hAnsi="Times New Roman" w:cs="Times New Roman"/>
          <w:sz w:val="24"/>
        </w:rPr>
        <w:t>’</w:t>
      </w:r>
      <w:r w:rsidR="00BF353A" w:rsidRPr="00231E66">
        <w:rPr>
          <w:rFonts w:ascii="Times New Roman" w:hAnsi="Times New Roman" w:cs="Times New Roman"/>
          <w:sz w:val="24"/>
        </w:rPr>
        <w:t>.</w:t>
      </w:r>
      <w:r w:rsidR="00067123" w:rsidRPr="00231E66">
        <w:rPr>
          <w:rFonts w:ascii="Times New Roman" w:hAnsi="Times New Roman" w:cs="Times New Roman"/>
          <w:sz w:val="24"/>
        </w:rPr>
        <w:t xml:space="preserve"> </w:t>
      </w:r>
      <w:r w:rsidR="00B96D66" w:rsidRPr="00231E66">
        <w:rPr>
          <w:rFonts w:ascii="Times New Roman" w:hAnsi="Times New Roman" w:cs="Times New Roman"/>
          <w:sz w:val="24"/>
        </w:rPr>
        <w:t>Wane means becoming gradually weak</w:t>
      </w:r>
      <w:r w:rsidR="0096252F" w:rsidRPr="00231E66">
        <w:rPr>
          <w:rFonts w:ascii="Times New Roman" w:hAnsi="Times New Roman" w:cs="Times New Roman"/>
          <w:sz w:val="24"/>
        </w:rPr>
        <w:t>er and eventually disappear</w:t>
      </w:r>
      <w:r w:rsidR="003B7611" w:rsidRPr="00231E66">
        <w:rPr>
          <w:rFonts w:ascii="Times New Roman" w:hAnsi="Times New Roman" w:cs="Times New Roman"/>
          <w:sz w:val="24"/>
        </w:rPr>
        <w:t>ing. By adding this word after beauty, the new com</w:t>
      </w:r>
      <w:r w:rsidR="00536E7B" w:rsidRPr="00231E66">
        <w:rPr>
          <w:rFonts w:ascii="Times New Roman" w:hAnsi="Times New Roman" w:cs="Times New Roman"/>
          <w:sz w:val="24"/>
        </w:rPr>
        <w:t>pound</w:t>
      </w:r>
      <w:r w:rsidR="00491E50" w:rsidRPr="00231E66">
        <w:rPr>
          <w:rFonts w:ascii="Times New Roman" w:hAnsi="Times New Roman" w:cs="Times New Roman"/>
          <w:sz w:val="24"/>
        </w:rPr>
        <w:t xml:space="preserve"> indicates that </w:t>
      </w:r>
      <w:r w:rsidR="00B074DE" w:rsidRPr="00231E66">
        <w:rPr>
          <w:rFonts w:ascii="Times New Roman" w:hAnsi="Times New Roman" w:cs="Times New Roman"/>
          <w:sz w:val="24"/>
        </w:rPr>
        <w:t xml:space="preserve">the widow’s beauty is diminishing. </w:t>
      </w:r>
    </w:p>
    <w:p w14:paraId="72D51FA0" w14:textId="77777777" w:rsidR="00C7272A" w:rsidRPr="00231E66" w:rsidRDefault="00C7272A" w:rsidP="00D66B88">
      <w:pPr>
        <w:spacing w:line="360" w:lineRule="auto"/>
        <w:rPr>
          <w:rFonts w:ascii="Times New Roman" w:hAnsi="Times New Roman" w:cs="Times New Roman"/>
          <w:sz w:val="24"/>
        </w:rPr>
      </w:pPr>
    </w:p>
    <w:p w14:paraId="1530449C" w14:textId="1DCA7208" w:rsidR="00C7272A" w:rsidRPr="00231E66" w:rsidRDefault="000E0794"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e) </w:t>
      </w:r>
      <w:r w:rsidR="00665086" w:rsidRPr="00231E66">
        <w:rPr>
          <w:rFonts w:ascii="Times New Roman" w:hAnsi="Times New Roman" w:cs="Times New Roman"/>
          <w:sz w:val="24"/>
        </w:rPr>
        <w:t xml:space="preserve">Out-storm: </w:t>
      </w:r>
      <w:r w:rsidR="0066508A" w:rsidRPr="00231E66">
        <w:rPr>
          <w:rFonts w:ascii="Times New Roman" w:hAnsi="Times New Roman" w:cs="Times New Roman"/>
          <w:sz w:val="24"/>
        </w:rPr>
        <w:t xml:space="preserve">the </w:t>
      </w:r>
      <w:r w:rsidR="00D366C2" w:rsidRPr="00231E66">
        <w:rPr>
          <w:rFonts w:ascii="Times New Roman" w:hAnsi="Times New Roman" w:cs="Times New Roman"/>
          <w:sz w:val="24"/>
        </w:rPr>
        <w:t xml:space="preserve">adverbial ‘out’ and </w:t>
      </w:r>
      <w:r w:rsidR="005A5F5E" w:rsidRPr="00231E66">
        <w:rPr>
          <w:rFonts w:ascii="Times New Roman" w:hAnsi="Times New Roman" w:cs="Times New Roman"/>
          <w:sz w:val="24"/>
        </w:rPr>
        <w:t>the verb ‘storm’</w:t>
      </w:r>
      <w:r w:rsidR="00B0600B" w:rsidRPr="00231E66">
        <w:rPr>
          <w:rFonts w:ascii="Times New Roman" w:hAnsi="Times New Roman" w:cs="Times New Roman"/>
          <w:sz w:val="24"/>
        </w:rPr>
        <w:t xml:space="preserve">. As discussed in part 1, this word can be </w:t>
      </w:r>
      <w:r w:rsidR="00660CBC" w:rsidRPr="00231E66">
        <w:rPr>
          <w:rFonts w:ascii="Times New Roman" w:hAnsi="Times New Roman" w:cs="Times New Roman"/>
          <w:sz w:val="24"/>
        </w:rPr>
        <w:t>interpreted</w:t>
      </w:r>
      <w:r w:rsidR="00B0600B" w:rsidRPr="00231E66">
        <w:rPr>
          <w:rFonts w:ascii="Times New Roman" w:hAnsi="Times New Roman" w:cs="Times New Roman"/>
          <w:sz w:val="24"/>
        </w:rPr>
        <w:t xml:space="preserve"> </w:t>
      </w:r>
      <w:r w:rsidR="00CD0F52" w:rsidRPr="00231E66">
        <w:rPr>
          <w:rFonts w:ascii="Times New Roman" w:hAnsi="Times New Roman" w:cs="Times New Roman"/>
          <w:sz w:val="24"/>
        </w:rPr>
        <w:t>as</w:t>
      </w:r>
      <w:r w:rsidR="00B0600B" w:rsidRPr="00231E66">
        <w:rPr>
          <w:rFonts w:ascii="Times New Roman" w:hAnsi="Times New Roman" w:cs="Times New Roman"/>
          <w:sz w:val="24"/>
        </w:rPr>
        <w:t xml:space="preserve"> ‘being more violent than a storm’. </w:t>
      </w:r>
      <w:r w:rsidR="00660CBC" w:rsidRPr="00231E66">
        <w:rPr>
          <w:rFonts w:ascii="Times New Roman" w:hAnsi="Times New Roman" w:cs="Times New Roman"/>
          <w:sz w:val="24"/>
        </w:rPr>
        <w:t>The whole sentence can be paraphrased as ‘</w:t>
      </w:r>
      <w:r w:rsidR="000D62F4" w:rsidRPr="00231E66">
        <w:rPr>
          <w:rFonts w:ascii="Times New Roman" w:hAnsi="Times New Roman" w:cs="Times New Roman"/>
          <w:sz w:val="24"/>
        </w:rPr>
        <w:t>He is a little human in this world</w:t>
      </w:r>
      <w:r w:rsidR="004F0690" w:rsidRPr="00231E66">
        <w:rPr>
          <w:rFonts w:ascii="Times New Roman" w:hAnsi="Times New Roman" w:cs="Times New Roman"/>
          <w:sz w:val="24"/>
        </w:rPr>
        <w:t>, but he tries to be more violent and an</w:t>
      </w:r>
      <w:r w:rsidR="003D60CA" w:rsidRPr="00231E66">
        <w:rPr>
          <w:rFonts w:ascii="Times New Roman" w:hAnsi="Times New Roman" w:cs="Times New Roman"/>
          <w:sz w:val="24"/>
        </w:rPr>
        <w:t>grier than a storm</w:t>
      </w:r>
      <w:r w:rsidR="00660CBC" w:rsidRPr="00231E66">
        <w:rPr>
          <w:rFonts w:ascii="Times New Roman" w:hAnsi="Times New Roman" w:cs="Times New Roman"/>
          <w:sz w:val="24"/>
        </w:rPr>
        <w:t>’</w:t>
      </w:r>
    </w:p>
    <w:p w14:paraId="63E479C3" w14:textId="77777777" w:rsidR="00D64DCF" w:rsidRPr="00231E66" w:rsidRDefault="00D64DCF" w:rsidP="00D66B88">
      <w:pPr>
        <w:spacing w:line="360" w:lineRule="auto"/>
        <w:rPr>
          <w:rFonts w:ascii="Times New Roman" w:hAnsi="Times New Roman" w:cs="Times New Roman"/>
          <w:sz w:val="24"/>
        </w:rPr>
      </w:pPr>
    </w:p>
    <w:p w14:paraId="74527735" w14:textId="6598E5E5" w:rsidR="007244B7" w:rsidRPr="00231E66" w:rsidRDefault="007244B7" w:rsidP="00D66B88">
      <w:pPr>
        <w:spacing w:line="360" w:lineRule="auto"/>
        <w:rPr>
          <w:rFonts w:ascii="Times New Roman" w:hAnsi="Times New Roman" w:cs="Times New Roman"/>
          <w:sz w:val="24"/>
        </w:rPr>
      </w:pPr>
      <w:r w:rsidRPr="00231E66">
        <w:rPr>
          <w:rFonts w:ascii="Times New Roman" w:hAnsi="Times New Roman" w:cs="Times New Roman"/>
          <w:sz w:val="24"/>
        </w:rPr>
        <w:t>to-and-fro conflicting</w:t>
      </w:r>
      <w:r w:rsidR="007042E5" w:rsidRPr="00231E66">
        <w:rPr>
          <w:rFonts w:ascii="Times New Roman" w:hAnsi="Times New Roman" w:cs="Times New Roman"/>
          <w:sz w:val="24"/>
        </w:rPr>
        <w:t>: the adverbial ‘to-and-fro’</w:t>
      </w:r>
      <w:r w:rsidR="008B1664" w:rsidRPr="00231E66">
        <w:rPr>
          <w:rFonts w:ascii="Times New Roman" w:hAnsi="Times New Roman" w:cs="Times New Roman"/>
          <w:sz w:val="24"/>
        </w:rPr>
        <w:t xml:space="preserve"> and the </w:t>
      </w:r>
      <w:r w:rsidR="009A7EBB" w:rsidRPr="00231E66">
        <w:rPr>
          <w:rFonts w:ascii="Times New Roman" w:hAnsi="Times New Roman" w:cs="Times New Roman"/>
          <w:sz w:val="24"/>
        </w:rPr>
        <w:t>present participle of the verb ‘conflict’</w:t>
      </w:r>
      <w:r w:rsidR="003D44AE" w:rsidRPr="00231E66">
        <w:rPr>
          <w:rFonts w:ascii="Times New Roman" w:hAnsi="Times New Roman" w:cs="Times New Roman"/>
          <w:sz w:val="24"/>
        </w:rPr>
        <w:t xml:space="preserve">. It should be noted that ‘to-and-fro’ </w:t>
      </w:r>
      <w:r w:rsidR="003668F3" w:rsidRPr="00231E66">
        <w:rPr>
          <w:rFonts w:ascii="Times New Roman" w:hAnsi="Times New Roman" w:cs="Times New Roman"/>
          <w:sz w:val="24"/>
        </w:rPr>
        <w:t xml:space="preserve">comprises </w:t>
      </w:r>
      <w:r w:rsidR="003D44AE" w:rsidRPr="00231E66">
        <w:rPr>
          <w:rFonts w:ascii="Times New Roman" w:hAnsi="Times New Roman" w:cs="Times New Roman"/>
          <w:sz w:val="24"/>
        </w:rPr>
        <w:t>t</w:t>
      </w:r>
      <w:r w:rsidR="00D068C0" w:rsidRPr="00231E66">
        <w:rPr>
          <w:rFonts w:ascii="Times New Roman" w:hAnsi="Times New Roman" w:cs="Times New Roman"/>
          <w:sz w:val="24"/>
        </w:rPr>
        <w:t>wo preposition</w:t>
      </w:r>
      <w:r w:rsidR="00DF488C" w:rsidRPr="00231E66">
        <w:rPr>
          <w:rFonts w:ascii="Times New Roman" w:hAnsi="Times New Roman" w:cs="Times New Roman"/>
          <w:sz w:val="24"/>
        </w:rPr>
        <w:t>s</w:t>
      </w:r>
      <w:r w:rsidR="00D068C0" w:rsidRPr="00231E66">
        <w:rPr>
          <w:rFonts w:ascii="Times New Roman" w:hAnsi="Times New Roman" w:cs="Times New Roman"/>
          <w:sz w:val="24"/>
        </w:rPr>
        <w:t xml:space="preserve"> </w:t>
      </w:r>
      <w:r w:rsidR="00DF488C" w:rsidRPr="00231E66">
        <w:rPr>
          <w:rFonts w:ascii="Times New Roman" w:hAnsi="Times New Roman" w:cs="Times New Roman"/>
          <w:sz w:val="24"/>
        </w:rPr>
        <w:t>‘to’ and ‘fro’.</w:t>
      </w:r>
      <w:r w:rsidR="009A41A0" w:rsidRPr="00231E66">
        <w:rPr>
          <w:rFonts w:ascii="Times New Roman" w:hAnsi="Times New Roman" w:cs="Times New Roman"/>
          <w:sz w:val="24"/>
        </w:rPr>
        <w:t xml:space="preserve"> </w:t>
      </w:r>
      <w:r w:rsidR="007458E7" w:rsidRPr="00231E66">
        <w:rPr>
          <w:rFonts w:ascii="Times New Roman" w:hAnsi="Times New Roman" w:cs="Times New Roman"/>
          <w:sz w:val="24"/>
        </w:rPr>
        <w:t xml:space="preserve">‘To’ means towards something while ‘fro’ </w:t>
      </w:r>
      <w:r w:rsidR="00F32A54" w:rsidRPr="00231E66">
        <w:rPr>
          <w:rFonts w:ascii="Times New Roman" w:hAnsi="Times New Roman" w:cs="Times New Roman"/>
          <w:sz w:val="24"/>
        </w:rPr>
        <w:t xml:space="preserve">is from </w:t>
      </w:r>
      <w:r w:rsidR="00E645C3" w:rsidRPr="00231E66">
        <w:rPr>
          <w:rFonts w:ascii="Times New Roman" w:hAnsi="Times New Roman" w:cs="Times New Roman"/>
          <w:sz w:val="24"/>
        </w:rPr>
        <w:t xml:space="preserve">old English ‘frá’, meaning ‘from’ (Onions, 1966, p. </w:t>
      </w:r>
      <w:r w:rsidR="004A2D86" w:rsidRPr="00231E66">
        <w:rPr>
          <w:rFonts w:ascii="Times New Roman" w:hAnsi="Times New Roman" w:cs="Times New Roman"/>
          <w:sz w:val="24"/>
        </w:rPr>
        <w:t>378</w:t>
      </w:r>
      <w:r w:rsidR="00E645C3" w:rsidRPr="00231E66">
        <w:rPr>
          <w:rFonts w:ascii="Times New Roman" w:hAnsi="Times New Roman" w:cs="Times New Roman"/>
          <w:sz w:val="24"/>
        </w:rPr>
        <w:t>)</w:t>
      </w:r>
      <w:r w:rsidR="00047E8A" w:rsidRPr="00231E66">
        <w:rPr>
          <w:rFonts w:ascii="Times New Roman" w:hAnsi="Times New Roman" w:cs="Times New Roman"/>
          <w:sz w:val="24"/>
        </w:rPr>
        <w:t>.</w:t>
      </w:r>
      <w:r w:rsidR="009D6947" w:rsidRPr="00231E66">
        <w:rPr>
          <w:rFonts w:ascii="Times New Roman" w:hAnsi="Times New Roman" w:cs="Times New Roman"/>
          <w:sz w:val="24"/>
        </w:rPr>
        <w:t xml:space="preserve"> Therefore, </w:t>
      </w:r>
      <w:r w:rsidR="009577B0" w:rsidRPr="00231E66">
        <w:rPr>
          <w:rFonts w:ascii="Times New Roman" w:hAnsi="Times New Roman" w:cs="Times New Roman"/>
          <w:sz w:val="24"/>
        </w:rPr>
        <w:t>‘to-and-fro’ means</w:t>
      </w:r>
      <w:r w:rsidR="00242A61" w:rsidRPr="00231E66">
        <w:rPr>
          <w:rFonts w:ascii="Times New Roman" w:hAnsi="Times New Roman" w:cs="Times New Roman"/>
          <w:sz w:val="24"/>
        </w:rPr>
        <w:t xml:space="preserve"> moving repeatedly </w:t>
      </w:r>
      <w:r w:rsidR="008A43EC" w:rsidRPr="00231E66">
        <w:rPr>
          <w:rFonts w:ascii="Times New Roman" w:hAnsi="Times New Roman" w:cs="Times New Roman"/>
          <w:sz w:val="24"/>
        </w:rPr>
        <w:t>from two places</w:t>
      </w:r>
      <w:r w:rsidR="009577B0" w:rsidRPr="00231E66">
        <w:rPr>
          <w:rFonts w:ascii="Times New Roman" w:hAnsi="Times New Roman" w:cs="Times New Roman"/>
          <w:sz w:val="24"/>
        </w:rPr>
        <w:t xml:space="preserve"> </w:t>
      </w:r>
      <w:r w:rsidR="008A43EC" w:rsidRPr="00231E66">
        <w:rPr>
          <w:rFonts w:ascii="Times New Roman" w:hAnsi="Times New Roman" w:cs="Times New Roman"/>
          <w:sz w:val="24"/>
        </w:rPr>
        <w:t xml:space="preserve">(i.e., </w:t>
      </w:r>
      <w:r w:rsidR="009577B0" w:rsidRPr="00231E66">
        <w:rPr>
          <w:rFonts w:ascii="Times New Roman" w:hAnsi="Times New Roman" w:cs="Times New Roman"/>
          <w:sz w:val="24"/>
        </w:rPr>
        <w:t>from side to side</w:t>
      </w:r>
      <w:r w:rsidR="008A43EC" w:rsidRPr="00231E66">
        <w:rPr>
          <w:rFonts w:ascii="Times New Roman" w:hAnsi="Times New Roman" w:cs="Times New Roman"/>
          <w:sz w:val="24"/>
        </w:rPr>
        <w:t>).</w:t>
      </w:r>
      <w:r w:rsidR="00C55581" w:rsidRPr="00231E66">
        <w:rPr>
          <w:rFonts w:ascii="Times New Roman" w:hAnsi="Times New Roman" w:cs="Times New Roman"/>
          <w:sz w:val="24"/>
        </w:rPr>
        <w:t xml:space="preserve"> In th</w:t>
      </w:r>
      <w:r w:rsidR="00F63D36" w:rsidRPr="00231E66">
        <w:rPr>
          <w:rFonts w:ascii="Times New Roman" w:hAnsi="Times New Roman" w:cs="Times New Roman"/>
          <w:sz w:val="24"/>
        </w:rPr>
        <w:t>is</w:t>
      </w:r>
      <w:r w:rsidR="00C55581" w:rsidRPr="00231E66">
        <w:rPr>
          <w:rFonts w:ascii="Times New Roman" w:hAnsi="Times New Roman" w:cs="Times New Roman"/>
          <w:sz w:val="24"/>
        </w:rPr>
        <w:t xml:space="preserve"> context</w:t>
      </w:r>
      <w:r w:rsidR="00EA5310" w:rsidRPr="00231E66">
        <w:rPr>
          <w:rFonts w:ascii="Times New Roman" w:hAnsi="Times New Roman" w:cs="Times New Roman"/>
          <w:sz w:val="24"/>
        </w:rPr>
        <w:t xml:space="preserve">, </w:t>
      </w:r>
      <w:r w:rsidR="001163E1" w:rsidRPr="00231E66">
        <w:rPr>
          <w:rFonts w:ascii="Times New Roman" w:hAnsi="Times New Roman" w:cs="Times New Roman"/>
          <w:sz w:val="24"/>
        </w:rPr>
        <w:t xml:space="preserve">‘to-and-fro conflicting’ means that the wind and rain </w:t>
      </w:r>
      <w:r w:rsidR="00F63D36" w:rsidRPr="00231E66">
        <w:rPr>
          <w:rFonts w:ascii="Times New Roman" w:hAnsi="Times New Roman" w:cs="Times New Roman"/>
          <w:sz w:val="24"/>
        </w:rPr>
        <w:t>are</w:t>
      </w:r>
      <w:r w:rsidR="001163E1" w:rsidRPr="00231E66">
        <w:rPr>
          <w:rFonts w:ascii="Times New Roman" w:hAnsi="Times New Roman" w:cs="Times New Roman"/>
          <w:sz w:val="24"/>
        </w:rPr>
        <w:t xml:space="preserve"> </w:t>
      </w:r>
      <w:r w:rsidR="007B29F9" w:rsidRPr="00231E66">
        <w:rPr>
          <w:rFonts w:ascii="Times New Roman" w:hAnsi="Times New Roman" w:cs="Times New Roman"/>
          <w:sz w:val="24"/>
        </w:rPr>
        <w:t>continuously battling against each other</w:t>
      </w:r>
      <w:r w:rsidR="00382634" w:rsidRPr="00231E66">
        <w:rPr>
          <w:rFonts w:ascii="Times New Roman" w:hAnsi="Times New Roman" w:cs="Times New Roman"/>
          <w:sz w:val="24"/>
        </w:rPr>
        <w:t xml:space="preserve">, implying a </w:t>
      </w:r>
      <w:r w:rsidR="00E06F77" w:rsidRPr="00231E66">
        <w:rPr>
          <w:rFonts w:ascii="Times New Roman" w:hAnsi="Times New Roman" w:cs="Times New Roman"/>
          <w:sz w:val="24"/>
        </w:rPr>
        <w:t>fierce weather condition.</w:t>
      </w:r>
    </w:p>
    <w:p w14:paraId="2DCA2EAA" w14:textId="77777777" w:rsidR="003D60CA" w:rsidRPr="00231E66" w:rsidRDefault="003D60CA" w:rsidP="00D66B88">
      <w:pPr>
        <w:spacing w:line="360" w:lineRule="auto"/>
        <w:rPr>
          <w:rFonts w:ascii="Times New Roman" w:hAnsi="Times New Roman" w:cs="Times New Roman"/>
          <w:sz w:val="24"/>
        </w:rPr>
      </w:pPr>
    </w:p>
    <w:p w14:paraId="76F6F95A" w14:textId="1CBF220C" w:rsidR="00BE0C28" w:rsidRPr="00231E66" w:rsidRDefault="007244B7" w:rsidP="00D66B88">
      <w:pPr>
        <w:spacing w:line="360" w:lineRule="auto"/>
        <w:rPr>
          <w:rFonts w:ascii="Times New Roman" w:hAnsi="Times New Roman" w:cs="Times New Roman"/>
          <w:sz w:val="24"/>
        </w:rPr>
      </w:pPr>
      <w:r w:rsidRPr="00231E66">
        <w:rPr>
          <w:rFonts w:ascii="Times New Roman" w:hAnsi="Times New Roman" w:cs="Times New Roman"/>
          <w:sz w:val="24"/>
        </w:rPr>
        <w:t>cub-drawn</w:t>
      </w:r>
      <w:r w:rsidR="003901FB" w:rsidRPr="00231E66">
        <w:rPr>
          <w:rFonts w:ascii="Times New Roman" w:hAnsi="Times New Roman" w:cs="Times New Roman"/>
          <w:sz w:val="24"/>
        </w:rPr>
        <w:t>: noun</w:t>
      </w:r>
      <w:r w:rsidR="005878EA" w:rsidRPr="00231E66">
        <w:rPr>
          <w:rFonts w:ascii="Times New Roman" w:hAnsi="Times New Roman" w:cs="Times New Roman"/>
          <w:sz w:val="24"/>
        </w:rPr>
        <w:t xml:space="preserve"> ‘cub’</w:t>
      </w:r>
      <w:r w:rsidR="0079291D" w:rsidRPr="00231E66">
        <w:rPr>
          <w:rFonts w:ascii="Times New Roman" w:hAnsi="Times New Roman" w:cs="Times New Roman"/>
          <w:sz w:val="24"/>
        </w:rPr>
        <w:t xml:space="preserve"> (</w:t>
      </w:r>
      <w:r w:rsidR="006A3B92" w:rsidRPr="00231E66">
        <w:rPr>
          <w:rFonts w:ascii="Times New Roman" w:hAnsi="Times New Roman" w:cs="Times New Roman"/>
          <w:sz w:val="24"/>
        </w:rPr>
        <w:t>young animal</w:t>
      </w:r>
      <w:r w:rsidR="0079291D" w:rsidRPr="00231E66">
        <w:rPr>
          <w:rFonts w:ascii="Times New Roman" w:hAnsi="Times New Roman" w:cs="Times New Roman"/>
          <w:sz w:val="24"/>
        </w:rPr>
        <w:t>)</w:t>
      </w:r>
      <w:r w:rsidR="005878EA" w:rsidRPr="00231E66">
        <w:rPr>
          <w:rFonts w:ascii="Times New Roman" w:hAnsi="Times New Roman" w:cs="Times New Roman"/>
          <w:sz w:val="24"/>
        </w:rPr>
        <w:t xml:space="preserve"> and the pa</w:t>
      </w:r>
      <w:r w:rsidR="00610DE4" w:rsidRPr="00231E66">
        <w:rPr>
          <w:rFonts w:ascii="Times New Roman" w:hAnsi="Times New Roman" w:cs="Times New Roman"/>
          <w:sz w:val="24"/>
        </w:rPr>
        <w:t>st participle of the verb ‘dr</w:t>
      </w:r>
      <w:r w:rsidR="008530B1" w:rsidRPr="00231E66">
        <w:rPr>
          <w:rFonts w:ascii="Times New Roman" w:hAnsi="Times New Roman" w:cs="Times New Roman"/>
          <w:sz w:val="24"/>
        </w:rPr>
        <w:t>aw</w:t>
      </w:r>
      <w:r w:rsidR="00610DE4" w:rsidRPr="00231E66">
        <w:rPr>
          <w:rFonts w:ascii="Times New Roman" w:hAnsi="Times New Roman" w:cs="Times New Roman"/>
          <w:sz w:val="24"/>
        </w:rPr>
        <w:t>’</w:t>
      </w:r>
      <w:r w:rsidR="00485148" w:rsidRPr="00231E66">
        <w:rPr>
          <w:rFonts w:ascii="Times New Roman" w:hAnsi="Times New Roman" w:cs="Times New Roman"/>
          <w:sz w:val="24"/>
        </w:rPr>
        <w:t xml:space="preserve">. </w:t>
      </w:r>
      <w:r w:rsidR="00DB62BF" w:rsidRPr="00231E66">
        <w:rPr>
          <w:rFonts w:ascii="Times New Roman" w:hAnsi="Times New Roman" w:cs="Times New Roman"/>
          <w:sz w:val="24"/>
        </w:rPr>
        <w:t xml:space="preserve">The past participle </w:t>
      </w:r>
      <w:r w:rsidR="004F347E" w:rsidRPr="00231E66">
        <w:rPr>
          <w:rFonts w:ascii="Times New Roman" w:hAnsi="Times New Roman" w:cs="Times New Roman"/>
          <w:sz w:val="24"/>
        </w:rPr>
        <w:t>form indicates the passive voice</w:t>
      </w:r>
      <w:r w:rsidR="00C11E04" w:rsidRPr="00231E66">
        <w:rPr>
          <w:rFonts w:ascii="Times New Roman" w:hAnsi="Times New Roman" w:cs="Times New Roman"/>
          <w:sz w:val="24"/>
        </w:rPr>
        <w:t xml:space="preserve"> that something</w:t>
      </w:r>
      <w:r w:rsidR="00790D93" w:rsidRPr="00231E66">
        <w:rPr>
          <w:rFonts w:ascii="Times New Roman" w:hAnsi="Times New Roman" w:cs="Times New Roman"/>
          <w:sz w:val="24"/>
        </w:rPr>
        <w:t xml:space="preserve"> (e.g., milk) is drawn by </w:t>
      </w:r>
      <w:r w:rsidR="003347E0" w:rsidRPr="00231E66">
        <w:rPr>
          <w:rFonts w:ascii="Times New Roman" w:hAnsi="Times New Roman" w:cs="Times New Roman"/>
          <w:sz w:val="24"/>
        </w:rPr>
        <w:t xml:space="preserve">the cub. </w:t>
      </w:r>
      <w:r w:rsidR="006B4B60" w:rsidRPr="00231E66">
        <w:rPr>
          <w:rFonts w:ascii="Times New Roman" w:hAnsi="Times New Roman" w:cs="Times New Roman"/>
          <w:sz w:val="24"/>
        </w:rPr>
        <w:t>In th</w:t>
      </w:r>
      <w:r w:rsidR="00F63D36" w:rsidRPr="00231E66">
        <w:rPr>
          <w:rFonts w:ascii="Times New Roman" w:hAnsi="Times New Roman" w:cs="Times New Roman"/>
          <w:sz w:val="24"/>
        </w:rPr>
        <w:t>is</w:t>
      </w:r>
      <w:r w:rsidR="006B4B60" w:rsidRPr="00231E66">
        <w:rPr>
          <w:rFonts w:ascii="Times New Roman" w:hAnsi="Times New Roman" w:cs="Times New Roman"/>
          <w:sz w:val="24"/>
        </w:rPr>
        <w:t xml:space="preserve"> context, </w:t>
      </w:r>
      <w:r w:rsidR="008C63D5" w:rsidRPr="00231E66">
        <w:rPr>
          <w:rFonts w:ascii="Times New Roman" w:hAnsi="Times New Roman" w:cs="Times New Roman"/>
          <w:sz w:val="24"/>
        </w:rPr>
        <w:t xml:space="preserve">cub-drawn is used </w:t>
      </w:r>
      <w:r w:rsidR="00F63D36" w:rsidRPr="00231E66">
        <w:rPr>
          <w:rFonts w:ascii="Times New Roman" w:hAnsi="Times New Roman" w:cs="Times New Roman"/>
          <w:sz w:val="24"/>
        </w:rPr>
        <w:t xml:space="preserve">as </w:t>
      </w:r>
      <w:r w:rsidR="008C63D5" w:rsidRPr="00231E66">
        <w:rPr>
          <w:rFonts w:ascii="Times New Roman" w:hAnsi="Times New Roman" w:cs="Times New Roman"/>
          <w:sz w:val="24"/>
        </w:rPr>
        <w:t>an adjective</w:t>
      </w:r>
      <w:r w:rsidR="00C47AC3" w:rsidRPr="00231E66">
        <w:rPr>
          <w:rFonts w:ascii="Times New Roman" w:hAnsi="Times New Roman" w:cs="Times New Roman"/>
          <w:sz w:val="24"/>
        </w:rPr>
        <w:t xml:space="preserve"> with</w:t>
      </w:r>
      <w:r w:rsidR="00BE0C28" w:rsidRPr="00231E66">
        <w:rPr>
          <w:rFonts w:ascii="Times New Roman" w:hAnsi="Times New Roman" w:cs="Times New Roman"/>
          <w:sz w:val="24"/>
        </w:rPr>
        <w:t xml:space="preserve"> metaphorical meanings</w:t>
      </w:r>
      <w:r w:rsidR="00242FD8" w:rsidRPr="00231E66">
        <w:rPr>
          <w:rFonts w:ascii="Times New Roman" w:hAnsi="Times New Roman" w:cs="Times New Roman"/>
          <w:sz w:val="24"/>
        </w:rPr>
        <w:t xml:space="preserve">. Shakespeare </w:t>
      </w:r>
      <w:r w:rsidR="00A54F60" w:rsidRPr="00231E66">
        <w:rPr>
          <w:rFonts w:ascii="Times New Roman" w:hAnsi="Times New Roman" w:cs="Times New Roman"/>
          <w:sz w:val="24"/>
        </w:rPr>
        <w:t>uses this compound to indicate a state of</w:t>
      </w:r>
      <w:r w:rsidR="00197095" w:rsidRPr="00231E66">
        <w:rPr>
          <w:rFonts w:ascii="Times New Roman" w:hAnsi="Times New Roman" w:cs="Times New Roman"/>
          <w:sz w:val="24"/>
        </w:rPr>
        <w:t xml:space="preserve"> being</w:t>
      </w:r>
      <w:r w:rsidR="00A54F60" w:rsidRPr="00231E66">
        <w:rPr>
          <w:rFonts w:ascii="Times New Roman" w:hAnsi="Times New Roman" w:cs="Times New Roman"/>
          <w:sz w:val="24"/>
        </w:rPr>
        <w:t xml:space="preserve"> </w:t>
      </w:r>
      <w:r w:rsidR="00197095" w:rsidRPr="00231E66">
        <w:rPr>
          <w:rFonts w:ascii="Times New Roman" w:hAnsi="Times New Roman" w:cs="Times New Roman"/>
          <w:sz w:val="24"/>
        </w:rPr>
        <w:t>hungry and ravenous</w:t>
      </w:r>
      <w:r w:rsidR="0051058E" w:rsidRPr="00231E66">
        <w:rPr>
          <w:rFonts w:ascii="Times New Roman" w:hAnsi="Times New Roman" w:cs="Times New Roman"/>
          <w:sz w:val="24"/>
        </w:rPr>
        <w:t xml:space="preserve">. The bear, </w:t>
      </w:r>
      <w:r w:rsidR="00EF25BA" w:rsidRPr="00231E66">
        <w:rPr>
          <w:rFonts w:ascii="Times New Roman" w:hAnsi="Times New Roman" w:cs="Times New Roman"/>
          <w:sz w:val="24"/>
        </w:rPr>
        <w:t>akin to a</w:t>
      </w:r>
      <w:r w:rsidR="0051058E" w:rsidRPr="00231E66">
        <w:rPr>
          <w:rFonts w:ascii="Times New Roman" w:hAnsi="Times New Roman" w:cs="Times New Roman"/>
          <w:sz w:val="24"/>
        </w:rPr>
        <w:t xml:space="preserve"> cub draw</w:t>
      </w:r>
      <w:r w:rsidR="00562B4F" w:rsidRPr="00231E66">
        <w:rPr>
          <w:rFonts w:ascii="Times New Roman" w:hAnsi="Times New Roman" w:cs="Times New Roman"/>
          <w:sz w:val="24"/>
        </w:rPr>
        <w:t xml:space="preserve">ing every bit of milk, is </w:t>
      </w:r>
      <w:r w:rsidR="00E0496B" w:rsidRPr="00231E66">
        <w:rPr>
          <w:rFonts w:ascii="Times New Roman" w:hAnsi="Times New Roman" w:cs="Times New Roman"/>
          <w:sz w:val="24"/>
        </w:rPr>
        <w:t>starving.</w:t>
      </w:r>
    </w:p>
    <w:p w14:paraId="643775DB" w14:textId="77777777" w:rsidR="00BE0C28" w:rsidRPr="00231E66" w:rsidRDefault="00BE0C28" w:rsidP="00D66B88">
      <w:pPr>
        <w:spacing w:line="360" w:lineRule="auto"/>
        <w:rPr>
          <w:rFonts w:ascii="Times New Roman" w:hAnsi="Times New Roman" w:cs="Times New Roman"/>
          <w:sz w:val="24"/>
        </w:rPr>
      </w:pPr>
    </w:p>
    <w:p w14:paraId="7B34952E" w14:textId="6E8935AE" w:rsidR="003C534A" w:rsidRPr="00231E66" w:rsidRDefault="003C534A" w:rsidP="00D66B88">
      <w:pPr>
        <w:spacing w:line="360" w:lineRule="auto"/>
        <w:rPr>
          <w:rFonts w:ascii="Times New Roman" w:hAnsi="Times New Roman" w:cs="Times New Roman"/>
          <w:sz w:val="24"/>
        </w:rPr>
      </w:pPr>
      <w:r w:rsidRPr="00231E66">
        <w:rPr>
          <w:rFonts w:ascii="Times New Roman" w:hAnsi="Times New Roman" w:cs="Times New Roman"/>
          <w:sz w:val="24"/>
        </w:rPr>
        <w:t>belly-pinched: noun ‘belly’ and the past participle of the verb ‘pinch’</w:t>
      </w:r>
      <w:r w:rsidR="007E6F01" w:rsidRPr="00231E66">
        <w:rPr>
          <w:rFonts w:ascii="Times New Roman" w:hAnsi="Times New Roman" w:cs="Times New Roman"/>
          <w:sz w:val="24"/>
        </w:rPr>
        <w:t xml:space="preserve">. Similar </w:t>
      </w:r>
      <w:r w:rsidR="00F63D36" w:rsidRPr="00231E66">
        <w:rPr>
          <w:rFonts w:ascii="Times New Roman" w:hAnsi="Times New Roman" w:cs="Times New Roman"/>
          <w:sz w:val="24"/>
        </w:rPr>
        <w:t>to</w:t>
      </w:r>
      <w:r w:rsidR="007E6F01" w:rsidRPr="00231E66">
        <w:rPr>
          <w:rFonts w:ascii="Times New Roman" w:hAnsi="Times New Roman" w:cs="Times New Roman"/>
          <w:sz w:val="24"/>
        </w:rPr>
        <w:t xml:space="preserve"> the previous one, this word </w:t>
      </w:r>
      <w:r w:rsidR="00404221" w:rsidRPr="00231E66">
        <w:rPr>
          <w:rFonts w:ascii="Times New Roman" w:hAnsi="Times New Roman" w:cs="Times New Roman"/>
          <w:sz w:val="24"/>
        </w:rPr>
        <w:t>literally means</w:t>
      </w:r>
      <w:r w:rsidR="007E6F01" w:rsidRPr="00231E66">
        <w:rPr>
          <w:rFonts w:ascii="Times New Roman" w:hAnsi="Times New Roman" w:cs="Times New Roman"/>
          <w:sz w:val="24"/>
        </w:rPr>
        <w:t xml:space="preserve"> that </w:t>
      </w:r>
      <w:r w:rsidR="007D6A32" w:rsidRPr="00231E66">
        <w:rPr>
          <w:rFonts w:ascii="Times New Roman" w:hAnsi="Times New Roman" w:cs="Times New Roman"/>
          <w:sz w:val="24"/>
        </w:rPr>
        <w:t>the ‘belly’ is pinched</w:t>
      </w:r>
      <w:r w:rsidR="00404221" w:rsidRPr="00231E66">
        <w:rPr>
          <w:rFonts w:ascii="Times New Roman" w:hAnsi="Times New Roman" w:cs="Times New Roman"/>
          <w:sz w:val="24"/>
        </w:rPr>
        <w:t xml:space="preserve">. Thus, it is also used as an adjective, indicating that the </w:t>
      </w:r>
      <w:r w:rsidR="00CB082B" w:rsidRPr="00231E66">
        <w:rPr>
          <w:rFonts w:ascii="Times New Roman" w:hAnsi="Times New Roman" w:cs="Times New Roman"/>
          <w:sz w:val="24"/>
        </w:rPr>
        <w:t xml:space="preserve">wolf is starving. </w:t>
      </w:r>
    </w:p>
    <w:p w14:paraId="36F34736" w14:textId="77777777" w:rsidR="00E06F77" w:rsidRDefault="00E06F77" w:rsidP="00D66B88">
      <w:pPr>
        <w:spacing w:line="360" w:lineRule="auto"/>
        <w:rPr>
          <w:rFonts w:ascii="Times New Roman" w:hAnsi="Times New Roman" w:cs="Times New Roman"/>
          <w:sz w:val="24"/>
        </w:rPr>
      </w:pPr>
    </w:p>
    <w:p w14:paraId="20937E3C" w14:textId="77777777" w:rsidR="00C3756C" w:rsidRDefault="00C3756C" w:rsidP="00D66B88">
      <w:pPr>
        <w:spacing w:line="360" w:lineRule="auto"/>
        <w:rPr>
          <w:rFonts w:ascii="Times New Roman" w:hAnsi="Times New Roman" w:cs="Times New Roman"/>
          <w:sz w:val="24"/>
        </w:rPr>
      </w:pPr>
    </w:p>
    <w:p w14:paraId="247FC530" w14:textId="77777777" w:rsidR="00C3756C" w:rsidRDefault="00C3756C" w:rsidP="00D66B88">
      <w:pPr>
        <w:spacing w:line="360" w:lineRule="auto"/>
        <w:rPr>
          <w:rFonts w:ascii="Times New Roman" w:hAnsi="Times New Roman" w:cs="Times New Roman"/>
          <w:sz w:val="24"/>
        </w:rPr>
      </w:pPr>
    </w:p>
    <w:p w14:paraId="5C29B741" w14:textId="77777777" w:rsidR="00C3756C" w:rsidRPr="00231E66" w:rsidRDefault="00C3756C" w:rsidP="00D66B88">
      <w:pPr>
        <w:spacing w:line="360" w:lineRule="auto"/>
        <w:rPr>
          <w:rFonts w:ascii="Times New Roman" w:hAnsi="Times New Roman" w:cs="Times New Roman"/>
          <w:sz w:val="24"/>
        </w:rPr>
      </w:pPr>
    </w:p>
    <w:p w14:paraId="65C324E2" w14:textId="02851AAF" w:rsidR="00CE7A1D" w:rsidRPr="00231E66" w:rsidRDefault="009F4DA3" w:rsidP="00D66B88">
      <w:pPr>
        <w:spacing w:line="360" w:lineRule="auto"/>
        <w:rPr>
          <w:rFonts w:ascii="Times New Roman" w:hAnsi="Times New Roman" w:cs="Times New Roman"/>
          <w:b/>
          <w:bCs/>
          <w:sz w:val="24"/>
        </w:rPr>
      </w:pPr>
      <w:r w:rsidRPr="00231E66">
        <w:rPr>
          <w:rFonts w:ascii="Times New Roman" w:hAnsi="Times New Roman" w:cs="Times New Roman"/>
          <w:b/>
          <w:bCs/>
          <w:sz w:val="24"/>
        </w:rPr>
        <w:lastRenderedPageBreak/>
        <w:t xml:space="preserve">Grammar and Rhetoric Assignment </w:t>
      </w:r>
    </w:p>
    <w:p w14:paraId="116D4DF3" w14:textId="083A2ECB" w:rsidR="009F4DA3" w:rsidRPr="00231E66" w:rsidRDefault="009F4DA3"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Part 1</w:t>
      </w:r>
    </w:p>
    <w:p w14:paraId="1B87E2AF" w14:textId="312EAE8E" w:rsidR="009F4DA3" w:rsidRPr="00231E66" w:rsidRDefault="00964ACF"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Group 1</w:t>
      </w:r>
    </w:p>
    <w:p w14:paraId="6D0A27D4" w14:textId="5740363A" w:rsidR="00964ACF" w:rsidRPr="00231E66" w:rsidRDefault="00964ACF" w:rsidP="00D66B88">
      <w:pPr>
        <w:spacing w:line="360" w:lineRule="auto"/>
        <w:rPr>
          <w:rFonts w:ascii="Times New Roman" w:hAnsi="Times New Roman" w:cs="Times New Roman"/>
          <w:sz w:val="24"/>
        </w:rPr>
      </w:pPr>
      <w:r w:rsidRPr="00231E66">
        <w:rPr>
          <w:rFonts w:ascii="Times New Roman" w:hAnsi="Times New Roman" w:cs="Times New Roman"/>
          <w:sz w:val="24"/>
        </w:rPr>
        <w:t>In th</w:t>
      </w:r>
      <w:r w:rsidR="005D70D0" w:rsidRPr="00231E66">
        <w:rPr>
          <w:rFonts w:ascii="Times New Roman" w:hAnsi="Times New Roman" w:cs="Times New Roman"/>
          <w:sz w:val="24"/>
        </w:rPr>
        <w:t>is group,</w:t>
      </w:r>
      <w:r w:rsidR="00FF0A9D" w:rsidRPr="00231E66">
        <w:rPr>
          <w:rFonts w:ascii="Times New Roman" w:hAnsi="Times New Roman" w:cs="Times New Roman"/>
          <w:sz w:val="24"/>
        </w:rPr>
        <w:t xml:space="preserve"> </w:t>
      </w:r>
      <w:r w:rsidR="00D76787" w:rsidRPr="00231E66">
        <w:rPr>
          <w:rFonts w:ascii="Times New Roman" w:hAnsi="Times New Roman" w:cs="Times New Roman"/>
          <w:sz w:val="24"/>
        </w:rPr>
        <w:t>relative pronouns</w:t>
      </w:r>
      <w:r w:rsidR="00B84A08" w:rsidRPr="00231E66">
        <w:rPr>
          <w:rFonts w:ascii="Times New Roman" w:hAnsi="Times New Roman" w:cs="Times New Roman"/>
          <w:sz w:val="24"/>
        </w:rPr>
        <w:t xml:space="preserve"> like who</w:t>
      </w:r>
      <w:r w:rsidR="007C025A" w:rsidRPr="00231E66">
        <w:rPr>
          <w:rFonts w:ascii="Times New Roman" w:hAnsi="Times New Roman" w:cs="Times New Roman"/>
          <w:sz w:val="24"/>
        </w:rPr>
        <w:t xml:space="preserve"> and which</w:t>
      </w:r>
      <w:r w:rsidR="00D76787" w:rsidRPr="00231E66">
        <w:rPr>
          <w:rFonts w:ascii="Times New Roman" w:hAnsi="Times New Roman" w:cs="Times New Roman"/>
          <w:sz w:val="24"/>
        </w:rPr>
        <w:t xml:space="preserve"> are used differently from</w:t>
      </w:r>
      <w:r w:rsidR="0087675F" w:rsidRPr="00231E66">
        <w:rPr>
          <w:rFonts w:ascii="Times New Roman" w:hAnsi="Times New Roman" w:cs="Times New Roman"/>
          <w:sz w:val="24"/>
        </w:rPr>
        <w:t xml:space="preserve"> </w:t>
      </w:r>
      <w:r w:rsidR="007C025A" w:rsidRPr="00231E66">
        <w:rPr>
          <w:rFonts w:ascii="Times New Roman" w:hAnsi="Times New Roman" w:cs="Times New Roman"/>
          <w:sz w:val="24"/>
        </w:rPr>
        <w:t>modern</w:t>
      </w:r>
      <w:r w:rsidR="00D76787" w:rsidRPr="00231E66">
        <w:rPr>
          <w:rFonts w:ascii="Times New Roman" w:hAnsi="Times New Roman" w:cs="Times New Roman"/>
          <w:sz w:val="24"/>
        </w:rPr>
        <w:t xml:space="preserve"> English.</w:t>
      </w:r>
      <w:r w:rsidR="00997040" w:rsidRPr="00231E66">
        <w:rPr>
          <w:rFonts w:ascii="Times New Roman" w:hAnsi="Times New Roman" w:cs="Times New Roman"/>
          <w:sz w:val="24"/>
        </w:rPr>
        <w:t xml:space="preserve"> </w:t>
      </w:r>
      <w:r w:rsidR="000E28F2" w:rsidRPr="00231E66">
        <w:rPr>
          <w:rFonts w:ascii="Times New Roman" w:hAnsi="Times New Roman" w:cs="Times New Roman"/>
          <w:sz w:val="24"/>
        </w:rPr>
        <w:t>In present</w:t>
      </w:r>
      <w:r w:rsidR="00C8754D" w:rsidRPr="00231E66">
        <w:rPr>
          <w:rFonts w:ascii="Times New Roman" w:hAnsi="Times New Roman" w:cs="Times New Roman"/>
          <w:sz w:val="24"/>
        </w:rPr>
        <w:t xml:space="preserve"> </w:t>
      </w:r>
      <w:r w:rsidR="000E28F2" w:rsidRPr="00231E66">
        <w:rPr>
          <w:rFonts w:ascii="Times New Roman" w:hAnsi="Times New Roman" w:cs="Times New Roman"/>
          <w:sz w:val="24"/>
        </w:rPr>
        <w:t xml:space="preserve">day English, </w:t>
      </w:r>
      <w:r w:rsidR="00AB67DF" w:rsidRPr="00231E66">
        <w:rPr>
          <w:rFonts w:ascii="Times New Roman" w:hAnsi="Times New Roman" w:cs="Times New Roman"/>
          <w:sz w:val="24"/>
        </w:rPr>
        <w:t>‘</w:t>
      </w:r>
      <w:r w:rsidR="000E28F2" w:rsidRPr="00231E66">
        <w:rPr>
          <w:rFonts w:ascii="Times New Roman" w:hAnsi="Times New Roman" w:cs="Times New Roman"/>
          <w:sz w:val="24"/>
        </w:rPr>
        <w:t>who</w:t>
      </w:r>
      <w:r w:rsidR="00AB67DF" w:rsidRPr="00231E66">
        <w:rPr>
          <w:rFonts w:ascii="Times New Roman" w:hAnsi="Times New Roman" w:cs="Times New Roman"/>
          <w:sz w:val="24"/>
        </w:rPr>
        <w:t>’</w:t>
      </w:r>
      <w:r w:rsidR="000E28F2" w:rsidRPr="00231E66">
        <w:rPr>
          <w:rFonts w:ascii="Times New Roman" w:hAnsi="Times New Roman" w:cs="Times New Roman"/>
          <w:sz w:val="24"/>
        </w:rPr>
        <w:t xml:space="preserve"> </w:t>
      </w:r>
      <w:r w:rsidR="00695DAB" w:rsidRPr="00231E66">
        <w:rPr>
          <w:rFonts w:ascii="Times New Roman" w:hAnsi="Times New Roman" w:cs="Times New Roman"/>
          <w:sz w:val="24"/>
        </w:rPr>
        <w:t>often refers</w:t>
      </w:r>
      <w:r w:rsidR="00C83447" w:rsidRPr="00231E66">
        <w:rPr>
          <w:rFonts w:ascii="Times New Roman" w:hAnsi="Times New Roman" w:cs="Times New Roman"/>
          <w:sz w:val="24"/>
        </w:rPr>
        <w:t xml:space="preserve"> to</w:t>
      </w:r>
      <w:r w:rsidR="00AB67DF" w:rsidRPr="00231E66">
        <w:rPr>
          <w:rFonts w:ascii="Times New Roman" w:hAnsi="Times New Roman" w:cs="Times New Roman"/>
          <w:sz w:val="24"/>
        </w:rPr>
        <w:t xml:space="preserve"> a person while ‘which’</w:t>
      </w:r>
      <w:r w:rsidR="00DC74E5" w:rsidRPr="00231E66">
        <w:rPr>
          <w:rFonts w:ascii="Times New Roman" w:hAnsi="Times New Roman" w:cs="Times New Roman"/>
          <w:sz w:val="24"/>
        </w:rPr>
        <w:t xml:space="preserve"> refers </w:t>
      </w:r>
      <w:r w:rsidR="000F3732" w:rsidRPr="00231E66">
        <w:rPr>
          <w:rFonts w:ascii="Times New Roman" w:hAnsi="Times New Roman" w:cs="Times New Roman"/>
          <w:sz w:val="24"/>
        </w:rPr>
        <w:t xml:space="preserve">to </w:t>
      </w:r>
      <w:r w:rsidR="00DC74E5" w:rsidRPr="00231E66">
        <w:rPr>
          <w:rFonts w:ascii="Times New Roman" w:hAnsi="Times New Roman" w:cs="Times New Roman"/>
          <w:sz w:val="24"/>
        </w:rPr>
        <w:t>a thing</w:t>
      </w:r>
      <w:r w:rsidR="002570F0" w:rsidRPr="00231E66">
        <w:rPr>
          <w:rFonts w:ascii="Times New Roman" w:hAnsi="Times New Roman" w:cs="Times New Roman"/>
          <w:sz w:val="24"/>
        </w:rPr>
        <w:t xml:space="preserve"> like desks and tables (</w:t>
      </w:r>
      <w:r w:rsidR="00FE4043" w:rsidRPr="00231E66">
        <w:rPr>
          <w:rFonts w:ascii="Times New Roman" w:hAnsi="Times New Roman" w:cs="Times New Roman"/>
          <w:sz w:val="24"/>
        </w:rPr>
        <w:t>Parrot</w:t>
      </w:r>
      <w:r w:rsidR="00786221" w:rsidRPr="00231E66">
        <w:rPr>
          <w:rFonts w:ascii="Times New Roman" w:hAnsi="Times New Roman" w:cs="Times New Roman"/>
          <w:sz w:val="24"/>
        </w:rPr>
        <w:t>t, 2000, p. 354</w:t>
      </w:r>
      <w:r w:rsidR="002570F0" w:rsidRPr="00231E66">
        <w:rPr>
          <w:rFonts w:ascii="Times New Roman" w:hAnsi="Times New Roman" w:cs="Times New Roman"/>
          <w:sz w:val="24"/>
        </w:rPr>
        <w:t>)</w:t>
      </w:r>
      <w:r w:rsidR="00786221" w:rsidRPr="00231E66">
        <w:rPr>
          <w:rFonts w:ascii="Times New Roman" w:hAnsi="Times New Roman" w:cs="Times New Roman"/>
          <w:sz w:val="24"/>
        </w:rPr>
        <w:t>.</w:t>
      </w:r>
      <w:r w:rsidR="00E63F3C" w:rsidRPr="00231E66">
        <w:rPr>
          <w:rFonts w:ascii="Times New Roman" w:hAnsi="Times New Roman" w:cs="Times New Roman"/>
          <w:sz w:val="24"/>
        </w:rPr>
        <w:t xml:space="preserve"> </w:t>
      </w:r>
    </w:p>
    <w:p w14:paraId="237C4E47" w14:textId="283D4A25" w:rsidR="00E63F3C" w:rsidRPr="00231E66" w:rsidRDefault="00E63F3C"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a) </w:t>
      </w:r>
      <w:r w:rsidR="00D93DCD" w:rsidRPr="00231E66">
        <w:rPr>
          <w:rFonts w:ascii="Times New Roman" w:hAnsi="Times New Roman" w:cs="Times New Roman"/>
          <w:sz w:val="24"/>
        </w:rPr>
        <w:t>The relative pronoun</w:t>
      </w:r>
      <w:r w:rsidR="00EB20E6" w:rsidRPr="00231E66">
        <w:rPr>
          <w:rFonts w:ascii="Times New Roman" w:hAnsi="Times New Roman" w:cs="Times New Roman"/>
          <w:sz w:val="24"/>
        </w:rPr>
        <w:t xml:space="preserve"> </w:t>
      </w:r>
      <w:r w:rsidR="00854C28" w:rsidRPr="00231E66">
        <w:rPr>
          <w:rFonts w:ascii="Times New Roman" w:hAnsi="Times New Roman" w:cs="Times New Roman"/>
          <w:sz w:val="24"/>
        </w:rPr>
        <w:t xml:space="preserve">in the </w:t>
      </w:r>
      <w:r w:rsidR="005A76EF" w:rsidRPr="00231E66">
        <w:rPr>
          <w:rFonts w:ascii="Times New Roman" w:hAnsi="Times New Roman" w:cs="Times New Roman"/>
          <w:sz w:val="24"/>
        </w:rPr>
        <w:t>sentence ‘the first of gold who this inscription bears’</w:t>
      </w:r>
      <w:r w:rsidR="00D93DCD" w:rsidRPr="00231E66">
        <w:rPr>
          <w:rFonts w:ascii="Times New Roman" w:hAnsi="Times New Roman" w:cs="Times New Roman"/>
          <w:sz w:val="24"/>
        </w:rPr>
        <w:t xml:space="preserve"> </w:t>
      </w:r>
      <w:r w:rsidR="005A76EF" w:rsidRPr="00231E66">
        <w:rPr>
          <w:rFonts w:ascii="Times New Roman" w:hAnsi="Times New Roman" w:cs="Times New Roman"/>
          <w:sz w:val="24"/>
        </w:rPr>
        <w:t xml:space="preserve">should be </w:t>
      </w:r>
      <w:r w:rsidR="004B6029" w:rsidRPr="00231E66">
        <w:rPr>
          <w:rFonts w:ascii="Times New Roman" w:hAnsi="Times New Roman" w:cs="Times New Roman"/>
          <w:sz w:val="24"/>
        </w:rPr>
        <w:t>‘which’ instead of ‘who’ in modern English</w:t>
      </w:r>
      <w:r w:rsidR="00C83447" w:rsidRPr="00231E66">
        <w:rPr>
          <w:rFonts w:ascii="Times New Roman" w:hAnsi="Times New Roman" w:cs="Times New Roman"/>
          <w:sz w:val="24"/>
        </w:rPr>
        <w:t xml:space="preserve"> </w:t>
      </w:r>
      <w:r w:rsidR="000146CF" w:rsidRPr="00231E66">
        <w:rPr>
          <w:rFonts w:ascii="Times New Roman" w:hAnsi="Times New Roman" w:cs="Times New Roman"/>
          <w:sz w:val="24"/>
        </w:rPr>
        <w:t>as</w:t>
      </w:r>
      <w:r w:rsidR="0039158E" w:rsidRPr="00231E66">
        <w:rPr>
          <w:rFonts w:ascii="Times New Roman" w:hAnsi="Times New Roman" w:cs="Times New Roman"/>
          <w:sz w:val="24"/>
        </w:rPr>
        <w:t xml:space="preserve"> the relative pronoun represents</w:t>
      </w:r>
      <w:r w:rsidR="008A73A6" w:rsidRPr="00231E66">
        <w:rPr>
          <w:rFonts w:ascii="Times New Roman" w:hAnsi="Times New Roman" w:cs="Times New Roman"/>
          <w:sz w:val="24"/>
        </w:rPr>
        <w:t xml:space="preserve"> the gold (i.e., </w:t>
      </w:r>
      <w:r w:rsidR="007A4E39" w:rsidRPr="00231E66">
        <w:rPr>
          <w:rFonts w:ascii="Times New Roman" w:hAnsi="Times New Roman" w:cs="Times New Roman"/>
          <w:sz w:val="24"/>
        </w:rPr>
        <w:t>a thing</w:t>
      </w:r>
      <w:r w:rsidR="008A73A6" w:rsidRPr="00231E66">
        <w:rPr>
          <w:rFonts w:ascii="Times New Roman" w:hAnsi="Times New Roman" w:cs="Times New Roman"/>
          <w:sz w:val="24"/>
        </w:rPr>
        <w:t>)</w:t>
      </w:r>
      <w:r w:rsidR="004C2260" w:rsidRPr="00231E66">
        <w:rPr>
          <w:rFonts w:ascii="Times New Roman" w:hAnsi="Times New Roman" w:cs="Times New Roman"/>
          <w:sz w:val="24"/>
        </w:rPr>
        <w:t>.</w:t>
      </w:r>
    </w:p>
    <w:p w14:paraId="7618269F" w14:textId="77777777" w:rsidR="00EC2E86" w:rsidRPr="00231E66" w:rsidRDefault="00EC2E86" w:rsidP="00D66B88">
      <w:pPr>
        <w:spacing w:line="360" w:lineRule="auto"/>
        <w:rPr>
          <w:rFonts w:ascii="Times New Roman" w:hAnsi="Times New Roman" w:cs="Times New Roman"/>
          <w:sz w:val="24"/>
        </w:rPr>
      </w:pPr>
    </w:p>
    <w:p w14:paraId="4A6745F8" w14:textId="148420D1" w:rsidR="001D1FA4" w:rsidRPr="00231E66" w:rsidRDefault="000F487E"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b) The relative pronoun should be </w:t>
      </w:r>
      <w:r w:rsidR="00A21995" w:rsidRPr="00231E66">
        <w:rPr>
          <w:rFonts w:ascii="Times New Roman" w:hAnsi="Times New Roman" w:cs="Times New Roman"/>
          <w:sz w:val="24"/>
        </w:rPr>
        <w:t xml:space="preserve">‘who’ rather than ‘which’ in this sentence because it refers to </w:t>
      </w:r>
      <w:r w:rsidR="00A4129D" w:rsidRPr="00231E66">
        <w:rPr>
          <w:rFonts w:ascii="Times New Roman" w:hAnsi="Times New Roman" w:cs="Times New Roman"/>
          <w:sz w:val="24"/>
        </w:rPr>
        <w:t xml:space="preserve">John </w:t>
      </w:r>
      <w:r w:rsidR="003123C9" w:rsidRPr="00231E66">
        <w:rPr>
          <w:rFonts w:ascii="Times New Roman" w:hAnsi="Times New Roman" w:cs="Times New Roman"/>
          <w:sz w:val="24"/>
        </w:rPr>
        <w:t>Mortimer (i.e., a person).</w:t>
      </w:r>
    </w:p>
    <w:p w14:paraId="0C2C3B76" w14:textId="77777777" w:rsidR="003123C9" w:rsidRPr="00231E66" w:rsidRDefault="003123C9" w:rsidP="00D66B88">
      <w:pPr>
        <w:spacing w:line="360" w:lineRule="auto"/>
        <w:rPr>
          <w:rFonts w:ascii="Times New Roman" w:hAnsi="Times New Roman" w:cs="Times New Roman"/>
          <w:sz w:val="24"/>
        </w:rPr>
      </w:pPr>
    </w:p>
    <w:p w14:paraId="340FC219" w14:textId="4FF294A4" w:rsidR="003123C9" w:rsidRPr="00231E66" w:rsidRDefault="00EC2E86"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c) The relative pronoun should be </w:t>
      </w:r>
      <w:r w:rsidR="00804032" w:rsidRPr="00231E66">
        <w:rPr>
          <w:rFonts w:ascii="Times New Roman" w:hAnsi="Times New Roman" w:cs="Times New Roman"/>
          <w:sz w:val="24"/>
        </w:rPr>
        <w:t xml:space="preserve">‘which’ instead of ‘who’ </w:t>
      </w:r>
      <w:r w:rsidR="00FF6187" w:rsidRPr="00231E66">
        <w:rPr>
          <w:rFonts w:ascii="Times New Roman" w:hAnsi="Times New Roman" w:cs="Times New Roman"/>
          <w:sz w:val="24"/>
        </w:rPr>
        <w:t>since</w:t>
      </w:r>
      <w:r w:rsidR="00F70B9E" w:rsidRPr="00231E66">
        <w:rPr>
          <w:rFonts w:ascii="Times New Roman" w:hAnsi="Times New Roman" w:cs="Times New Roman"/>
          <w:sz w:val="24"/>
        </w:rPr>
        <w:t xml:space="preserve"> it re</w:t>
      </w:r>
      <w:r w:rsidR="000700B6" w:rsidRPr="00231E66">
        <w:rPr>
          <w:rFonts w:ascii="Times New Roman" w:hAnsi="Times New Roman" w:cs="Times New Roman"/>
          <w:sz w:val="24"/>
        </w:rPr>
        <w:t>fers to</w:t>
      </w:r>
      <w:r w:rsidR="006C190B" w:rsidRPr="00231E66">
        <w:rPr>
          <w:rFonts w:ascii="Times New Roman" w:hAnsi="Times New Roman" w:cs="Times New Roman"/>
          <w:sz w:val="24"/>
        </w:rPr>
        <w:t xml:space="preserve"> the</w:t>
      </w:r>
      <w:r w:rsidR="00FF6187" w:rsidRPr="00231E66">
        <w:rPr>
          <w:rFonts w:ascii="Times New Roman" w:hAnsi="Times New Roman" w:cs="Times New Roman"/>
          <w:sz w:val="24"/>
        </w:rPr>
        <w:t xml:space="preserve"> ‘rotten opinion’ </w:t>
      </w:r>
      <w:r w:rsidR="007A4E39" w:rsidRPr="00231E66">
        <w:rPr>
          <w:rFonts w:ascii="Times New Roman" w:hAnsi="Times New Roman" w:cs="Times New Roman"/>
          <w:sz w:val="24"/>
        </w:rPr>
        <w:t>(</w:t>
      </w:r>
      <w:r w:rsidR="004C2260" w:rsidRPr="00231E66">
        <w:rPr>
          <w:rFonts w:ascii="Times New Roman" w:hAnsi="Times New Roman" w:cs="Times New Roman"/>
          <w:sz w:val="24"/>
        </w:rPr>
        <w:t>i.e., a thing</w:t>
      </w:r>
      <w:r w:rsidR="007A4E39" w:rsidRPr="00231E66">
        <w:rPr>
          <w:rFonts w:ascii="Times New Roman" w:hAnsi="Times New Roman" w:cs="Times New Roman"/>
          <w:sz w:val="24"/>
        </w:rPr>
        <w:t>)</w:t>
      </w:r>
      <w:r w:rsidR="004C2260" w:rsidRPr="00231E66">
        <w:rPr>
          <w:rFonts w:ascii="Times New Roman" w:hAnsi="Times New Roman" w:cs="Times New Roman"/>
          <w:sz w:val="24"/>
        </w:rPr>
        <w:t>.</w:t>
      </w:r>
    </w:p>
    <w:p w14:paraId="37F5D8CE" w14:textId="77777777" w:rsidR="004C2260" w:rsidRPr="00231E66" w:rsidRDefault="004C2260" w:rsidP="00D66B88">
      <w:pPr>
        <w:spacing w:line="360" w:lineRule="auto"/>
        <w:rPr>
          <w:rFonts w:ascii="Times New Roman" w:hAnsi="Times New Roman" w:cs="Times New Roman"/>
          <w:sz w:val="24"/>
        </w:rPr>
      </w:pPr>
    </w:p>
    <w:p w14:paraId="0F6153D3" w14:textId="2405B75D" w:rsidR="004C2260" w:rsidRPr="00231E66" w:rsidRDefault="00306C77"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Group 2</w:t>
      </w:r>
    </w:p>
    <w:p w14:paraId="0AC388A9" w14:textId="0A5E7DDC" w:rsidR="00B40388" w:rsidRPr="00231E66" w:rsidRDefault="00306C77"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In this </w:t>
      </w:r>
      <w:r w:rsidR="00A01177" w:rsidRPr="00231E66">
        <w:rPr>
          <w:rFonts w:ascii="Times New Roman" w:hAnsi="Times New Roman" w:cs="Times New Roman"/>
          <w:sz w:val="24"/>
        </w:rPr>
        <w:t xml:space="preserve">group, relative pronouns like ‘that’ and ‘which’ are used </w:t>
      </w:r>
      <w:r w:rsidR="001877E8" w:rsidRPr="00231E66">
        <w:rPr>
          <w:rFonts w:ascii="Times New Roman" w:hAnsi="Times New Roman" w:cs="Times New Roman"/>
          <w:sz w:val="24"/>
        </w:rPr>
        <w:t>differently in restrictive and non-</w:t>
      </w:r>
      <w:r w:rsidR="00B40388" w:rsidRPr="00231E66">
        <w:rPr>
          <w:rFonts w:ascii="Times New Roman" w:hAnsi="Times New Roman" w:cs="Times New Roman"/>
          <w:sz w:val="24"/>
        </w:rPr>
        <w:t xml:space="preserve">restrictive relative clauses in modern English. </w:t>
      </w:r>
    </w:p>
    <w:p w14:paraId="7314B06C" w14:textId="6D6D4634" w:rsidR="00306C77" w:rsidRPr="00231E66" w:rsidRDefault="00AA12A1" w:rsidP="00D66B88">
      <w:pPr>
        <w:spacing w:line="360" w:lineRule="auto"/>
        <w:rPr>
          <w:rFonts w:ascii="Times New Roman" w:hAnsi="Times New Roman" w:cs="Times New Roman"/>
          <w:sz w:val="24"/>
        </w:rPr>
      </w:pPr>
      <w:r w:rsidRPr="00231E66">
        <w:rPr>
          <w:rFonts w:ascii="Times New Roman" w:hAnsi="Times New Roman" w:cs="Times New Roman"/>
          <w:sz w:val="24"/>
        </w:rPr>
        <w:t>d</w:t>
      </w:r>
      <w:r w:rsidR="00B40388" w:rsidRPr="00231E66">
        <w:rPr>
          <w:rFonts w:ascii="Times New Roman" w:hAnsi="Times New Roman" w:cs="Times New Roman"/>
          <w:sz w:val="24"/>
        </w:rPr>
        <w:t xml:space="preserve">) </w:t>
      </w:r>
      <w:r w:rsidRPr="00231E66">
        <w:rPr>
          <w:rFonts w:ascii="Times New Roman" w:hAnsi="Times New Roman" w:cs="Times New Roman"/>
          <w:sz w:val="24"/>
        </w:rPr>
        <w:t xml:space="preserve">This is </w:t>
      </w:r>
      <w:r w:rsidR="00702FC4" w:rsidRPr="00231E66">
        <w:rPr>
          <w:rFonts w:ascii="Times New Roman" w:hAnsi="Times New Roman" w:cs="Times New Roman"/>
          <w:sz w:val="24"/>
        </w:rPr>
        <w:t>a non-restrictive relative</w:t>
      </w:r>
      <w:r w:rsidR="00994EE1" w:rsidRPr="00231E66">
        <w:rPr>
          <w:rFonts w:ascii="Times New Roman" w:hAnsi="Times New Roman" w:cs="Times New Roman"/>
          <w:sz w:val="24"/>
        </w:rPr>
        <w:t xml:space="preserve"> clause, which provide</w:t>
      </w:r>
      <w:r w:rsidR="004A6DD0" w:rsidRPr="00231E66">
        <w:rPr>
          <w:rFonts w:ascii="Times New Roman" w:hAnsi="Times New Roman" w:cs="Times New Roman"/>
          <w:sz w:val="24"/>
        </w:rPr>
        <w:t>s ‘less important additional information’</w:t>
      </w:r>
      <w:r w:rsidR="00263DF8" w:rsidRPr="00231E66">
        <w:rPr>
          <w:rFonts w:ascii="Times New Roman" w:hAnsi="Times New Roman" w:cs="Times New Roman"/>
          <w:sz w:val="24"/>
        </w:rPr>
        <w:t xml:space="preserve"> </w:t>
      </w:r>
      <w:r w:rsidR="00850DAA" w:rsidRPr="00231E66">
        <w:rPr>
          <w:rFonts w:ascii="Times New Roman" w:hAnsi="Times New Roman" w:cs="Times New Roman"/>
          <w:sz w:val="24"/>
        </w:rPr>
        <w:t>and</w:t>
      </w:r>
      <w:r w:rsidR="00263DF8" w:rsidRPr="00231E66">
        <w:rPr>
          <w:rFonts w:ascii="Times New Roman" w:hAnsi="Times New Roman" w:cs="Times New Roman"/>
          <w:sz w:val="24"/>
        </w:rPr>
        <w:t xml:space="preserve"> is signal</w:t>
      </w:r>
      <w:r w:rsidR="00C8754D" w:rsidRPr="00231E66">
        <w:rPr>
          <w:rFonts w:ascii="Times New Roman" w:hAnsi="Times New Roman" w:cs="Times New Roman"/>
          <w:sz w:val="24"/>
        </w:rPr>
        <w:t>l</w:t>
      </w:r>
      <w:r w:rsidR="00263DF8" w:rsidRPr="00231E66">
        <w:rPr>
          <w:rFonts w:ascii="Times New Roman" w:hAnsi="Times New Roman" w:cs="Times New Roman"/>
          <w:sz w:val="24"/>
        </w:rPr>
        <w:t xml:space="preserve">ed by </w:t>
      </w:r>
      <w:r w:rsidR="00EF43A9" w:rsidRPr="00231E66">
        <w:rPr>
          <w:rFonts w:ascii="Times New Roman" w:hAnsi="Times New Roman" w:cs="Times New Roman"/>
          <w:sz w:val="24"/>
        </w:rPr>
        <w:t>a comma</w:t>
      </w:r>
      <w:r w:rsidR="004A6DD0" w:rsidRPr="00231E66">
        <w:rPr>
          <w:rFonts w:ascii="Times New Roman" w:hAnsi="Times New Roman" w:cs="Times New Roman"/>
          <w:sz w:val="24"/>
        </w:rPr>
        <w:t xml:space="preserve">. In </w:t>
      </w:r>
      <w:r w:rsidR="00850DAA" w:rsidRPr="00231E66">
        <w:rPr>
          <w:rFonts w:ascii="Times New Roman" w:hAnsi="Times New Roman" w:cs="Times New Roman"/>
          <w:sz w:val="24"/>
        </w:rPr>
        <w:t xml:space="preserve">present day English, </w:t>
      </w:r>
      <w:r w:rsidR="00B40186" w:rsidRPr="00231E66">
        <w:rPr>
          <w:rFonts w:ascii="Times New Roman" w:hAnsi="Times New Roman" w:cs="Times New Roman"/>
          <w:sz w:val="24"/>
        </w:rPr>
        <w:t>‘</w:t>
      </w:r>
      <w:r w:rsidR="00850DAA" w:rsidRPr="00231E66">
        <w:rPr>
          <w:rFonts w:ascii="Times New Roman" w:hAnsi="Times New Roman" w:cs="Times New Roman"/>
          <w:sz w:val="24"/>
        </w:rPr>
        <w:t>that</w:t>
      </w:r>
      <w:r w:rsidR="00B40186" w:rsidRPr="00231E66">
        <w:rPr>
          <w:rFonts w:ascii="Times New Roman" w:hAnsi="Times New Roman" w:cs="Times New Roman"/>
          <w:sz w:val="24"/>
        </w:rPr>
        <w:t>’</w:t>
      </w:r>
      <w:r w:rsidR="00850DAA" w:rsidRPr="00231E66">
        <w:rPr>
          <w:rFonts w:ascii="Times New Roman" w:hAnsi="Times New Roman" w:cs="Times New Roman"/>
          <w:sz w:val="24"/>
        </w:rPr>
        <w:t xml:space="preserve"> can</w:t>
      </w:r>
      <w:r w:rsidR="008139A5" w:rsidRPr="00231E66">
        <w:rPr>
          <w:rFonts w:ascii="Times New Roman" w:hAnsi="Times New Roman" w:cs="Times New Roman"/>
          <w:sz w:val="24"/>
        </w:rPr>
        <w:t>not be used in such clauses and should be replaced by ‘which’</w:t>
      </w:r>
      <w:r w:rsidR="00190031" w:rsidRPr="00231E66">
        <w:rPr>
          <w:rFonts w:ascii="Times New Roman" w:hAnsi="Times New Roman" w:cs="Times New Roman"/>
          <w:sz w:val="24"/>
        </w:rPr>
        <w:t>.</w:t>
      </w:r>
    </w:p>
    <w:p w14:paraId="30576D42" w14:textId="77777777" w:rsidR="00C22D53" w:rsidRPr="00231E66" w:rsidRDefault="00C22D53" w:rsidP="00D66B88">
      <w:pPr>
        <w:spacing w:line="360" w:lineRule="auto"/>
        <w:rPr>
          <w:rFonts w:ascii="Times New Roman" w:hAnsi="Times New Roman" w:cs="Times New Roman"/>
          <w:sz w:val="24"/>
        </w:rPr>
      </w:pPr>
    </w:p>
    <w:p w14:paraId="417C3593" w14:textId="06665F6F" w:rsidR="00190031" w:rsidRPr="00231E66" w:rsidRDefault="00183420" w:rsidP="00D66B88">
      <w:pPr>
        <w:spacing w:line="360" w:lineRule="auto"/>
        <w:rPr>
          <w:rFonts w:ascii="Times New Roman" w:hAnsi="Times New Roman" w:cs="Times New Roman"/>
          <w:sz w:val="24"/>
        </w:rPr>
      </w:pPr>
      <w:r w:rsidRPr="00231E66">
        <w:rPr>
          <w:rFonts w:ascii="Times New Roman" w:hAnsi="Times New Roman" w:cs="Times New Roman"/>
          <w:sz w:val="24"/>
        </w:rPr>
        <w:t>e</w:t>
      </w:r>
      <w:r w:rsidR="003F4B85" w:rsidRPr="00231E66">
        <w:rPr>
          <w:rFonts w:ascii="Times New Roman" w:hAnsi="Times New Roman" w:cs="Times New Roman"/>
          <w:sz w:val="24"/>
        </w:rPr>
        <w:t xml:space="preserve">) </w:t>
      </w:r>
      <w:r w:rsidR="008D7240" w:rsidRPr="00231E66">
        <w:rPr>
          <w:rFonts w:ascii="Times New Roman" w:hAnsi="Times New Roman" w:cs="Times New Roman"/>
          <w:sz w:val="24"/>
        </w:rPr>
        <w:t>‘all which it inherit’ is a restrictive relative clause</w:t>
      </w:r>
      <w:r w:rsidR="001E0563" w:rsidRPr="00231E66">
        <w:rPr>
          <w:rFonts w:ascii="Times New Roman" w:hAnsi="Times New Roman" w:cs="Times New Roman"/>
          <w:sz w:val="24"/>
        </w:rPr>
        <w:t xml:space="preserve"> that provides essential information.</w:t>
      </w:r>
      <w:r w:rsidR="00791565" w:rsidRPr="00231E66">
        <w:rPr>
          <w:rFonts w:ascii="Times New Roman" w:hAnsi="Times New Roman" w:cs="Times New Roman"/>
          <w:sz w:val="24"/>
        </w:rPr>
        <w:t xml:space="preserve"> While </w:t>
      </w:r>
      <w:r w:rsidR="00313430" w:rsidRPr="00231E66">
        <w:rPr>
          <w:rFonts w:ascii="Times New Roman" w:hAnsi="Times New Roman" w:cs="Times New Roman"/>
          <w:sz w:val="24"/>
        </w:rPr>
        <w:t xml:space="preserve">‘which’ can be used in </w:t>
      </w:r>
      <w:r w:rsidR="006D245A" w:rsidRPr="00231E66">
        <w:rPr>
          <w:rFonts w:ascii="Times New Roman" w:hAnsi="Times New Roman" w:cs="Times New Roman"/>
          <w:sz w:val="24"/>
        </w:rPr>
        <w:t xml:space="preserve">the restrictive relative clause, it may be more common to use </w:t>
      </w:r>
      <w:r w:rsidR="00A43BD5" w:rsidRPr="00231E66">
        <w:rPr>
          <w:rFonts w:ascii="Times New Roman" w:hAnsi="Times New Roman" w:cs="Times New Roman"/>
          <w:sz w:val="24"/>
        </w:rPr>
        <w:t>‘</w:t>
      </w:r>
      <w:r w:rsidR="006D245A" w:rsidRPr="00231E66">
        <w:rPr>
          <w:rFonts w:ascii="Times New Roman" w:hAnsi="Times New Roman" w:cs="Times New Roman"/>
          <w:sz w:val="24"/>
        </w:rPr>
        <w:t>that</w:t>
      </w:r>
      <w:r w:rsidR="00A43BD5" w:rsidRPr="00231E66">
        <w:rPr>
          <w:rFonts w:ascii="Times New Roman" w:hAnsi="Times New Roman" w:cs="Times New Roman"/>
          <w:sz w:val="24"/>
        </w:rPr>
        <w:t>’</w:t>
      </w:r>
      <w:r w:rsidR="006D245A" w:rsidRPr="00231E66">
        <w:rPr>
          <w:rFonts w:ascii="Times New Roman" w:hAnsi="Times New Roman" w:cs="Times New Roman"/>
          <w:sz w:val="24"/>
        </w:rPr>
        <w:t xml:space="preserve"> </w:t>
      </w:r>
      <w:r w:rsidR="00155B2A" w:rsidRPr="00231E66">
        <w:rPr>
          <w:rFonts w:ascii="Times New Roman" w:hAnsi="Times New Roman" w:cs="Times New Roman"/>
          <w:sz w:val="24"/>
        </w:rPr>
        <w:t>in th</w:t>
      </w:r>
      <w:r w:rsidR="005C3F83" w:rsidRPr="00231E66">
        <w:rPr>
          <w:rFonts w:ascii="Times New Roman" w:hAnsi="Times New Roman" w:cs="Times New Roman"/>
          <w:sz w:val="24"/>
        </w:rPr>
        <w:t>is context</w:t>
      </w:r>
      <w:r w:rsidR="00155B2A" w:rsidRPr="00231E66">
        <w:rPr>
          <w:rFonts w:ascii="Times New Roman" w:hAnsi="Times New Roman" w:cs="Times New Roman"/>
          <w:sz w:val="24"/>
        </w:rPr>
        <w:t>.</w:t>
      </w:r>
      <w:r w:rsidR="00E73393" w:rsidRPr="00231E66">
        <w:rPr>
          <w:rFonts w:ascii="Times New Roman" w:hAnsi="Times New Roman" w:cs="Times New Roman"/>
          <w:sz w:val="24"/>
        </w:rPr>
        <w:t xml:space="preserve"> </w:t>
      </w:r>
      <w:r w:rsidR="005C3F83" w:rsidRPr="00231E66">
        <w:rPr>
          <w:rFonts w:ascii="Times New Roman" w:hAnsi="Times New Roman" w:cs="Times New Roman"/>
          <w:sz w:val="24"/>
        </w:rPr>
        <w:t>A</w:t>
      </w:r>
      <w:r w:rsidR="00590FF2" w:rsidRPr="00231E66">
        <w:rPr>
          <w:rFonts w:ascii="Times New Roman" w:hAnsi="Times New Roman" w:cs="Times New Roman"/>
          <w:sz w:val="24"/>
        </w:rPr>
        <w:t>ccording to Abb</w:t>
      </w:r>
      <w:r w:rsidR="004E2C55" w:rsidRPr="00231E66">
        <w:rPr>
          <w:rFonts w:ascii="Times New Roman" w:hAnsi="Times New Roman" w:cs="Times New Roman"/>
          <w:sz w:val="24"/>
        </w:rPr>
        <w:t>ott (18</w:t>
      </w:r>
      <w:r w:rsidR="00E3480D">
        <w:rPr>
          <w:rFonts w:ascii="Times New Roman" w:hAnsi="Times New Roman" w:cs="Times New Roman"/>
          <w:sz w:val="24"/>
        </w:rPr>
        <w:t>86</w:t>
      </w:r>
      <w:r w:rsidR="004E2C55" w:rsidRPr="00231E66">
        <w:rPr>
          <w:rFonts w:ascii="Times New Roman" w:hAnsi="Times New Roman" w:cs="Times New Roman"/>
          <w:sz w:val="24"/>
        </w:rPr>
        <w:t xml:space="preserve">, p. 177), </w:t>
      </w:r>
      <w:r w:rsidR="00DD2850" w:rsidRPr="00231E66">
        <w:rPr>
          <w:rFonts w:ascii="Times New Roman" w:hAnsi="Times New Roman" w:cs="Times New Roman"/>
          <w:sz w:val="24"/>
        </w:rPr>
        <w:t xml:space="preserve">‘that’ is usually used </w:t>
      </w:r>
      <w:r w:rsidR="007D2660" w:rsidRPr="00231E66">
        <w:rPr>
          <w:rFonts w:ascii="Times New Roman" w:hAnsi="Times New Roman" w:cs="Times New Roman"/>
          <w:sz w:val="24"/>
        </w:rPr>
        <w:t>after all in which a ‘class</w:t>
      </w:r>
      <w:r w:rsidR="00281AC2" w:rsidRPr="00231E66">
        <w:rPr>
          <w:rFonts w:ascii="Times New Roman" w:hAnsi="Times New Roman" w:cs="Times New Roman"/>
          <w:sz w:val="24"/>
        </w:rPr>
        <w:t>’</w:t>
      </w:r>
      <w:r w:rsidR="007D2660" w:rsidRPr="00231E66">
        <w:rPr>
          <w:rFonts w:ascii="Times New Roman" w:hAnsi="Times New Roman" w:cs="Times New Roman"/>
          <w:sz w:val="24"/>
        </w:rPr>
        <w:t xml:space="preserve"> (i.e., a group of things and people)</w:t>
      </w:r>
      <w:r w:rsidR="00281AC2" w:rsidRPr="00231E66">
        <w:rPr>
          <w:rFonts w:ascii="Times New Roman" w:hAnsi="Times New Roman" w:cs="Times New Roman"/>
          <w:sz w:val="24"/>
        </w:rPr>
        <w:t xml:space="preserve"> is indicated. </w:t>
      </w:r>
    </w:p>
    <w:p w14:paraId="37D85F12" w14:textId="77777777" w:rsidR="00155B2A" w:rsidRPr="00231E66" w:rsidRDefault="00155B2A" w:rsidP="00D66B88">
      <w:pPr>
        <w:spacing w:line="360" w:lineRule="auto"/>
        <w:rPr>
          <w:rFonts w:ascii="Times New Roman" w:hAnsi="Times New Roman" w:cs="Times New Roman"/>
          <w:sz w:val="24"/>
        </w:rPr>
      </w:pPr>
    </w:p>
    <w:p w14:paraId="3286DC57" w14:textId="2FCDEC01" w:rsidR="00155B2A" w:rsidRPr="00231E66" w:rsidRDefault="00DB1CE7"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Group 3</w:t>
      </w:r>
    </w:p>
    <w:p w14:paraId="12F1B9DF" w14:textId="37FF6F57" w:rsidR="00CB3667" w:rsidRPr="00231E66" w:rsidRDefault="003E395B"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In this group, relative pronouns are </w:t>
      </w:r>
      <w:r w:rsidR="00E90794" w:rsidRPr="00231E66">
        <w:rPr>
          <w:rFonts w:ascii="Times New Roman" w:hAnsi="Times New Roman" w:cs="Times New Roman"/>
          <w:sz w:val="24"/>
        </w:rPr>
        <w:t xml:space="preserve">all omitted, which is different from the present day </w:t>
      </w:r>
      <w:r w:rsidR="00E90794" w:rsidRPr="00231E66">
        <w:rPr>
          <w:rFonts w:ascii="Times New Roman" w:hAnsi="Times New Roman" w:cs="Times New Roman"/>
          <w:sz w:val="24"/>
        </w:rPr>
        <w:lastRenderedPageBreak/>
        <w:t xml:space="preserve">English. </w:t>
      </w:r>
      <w:r w:rsidR="00E53F45" w:rsidRPr="00231E66">
        <w:rPr>
          <w:rFonts w:ascii="Times New Roman" w:hAnsi="Times New Roman" w:cs="Times New Roman"/>
          <w:sz w:val="24"/>
        </w:rPr>
        <w:t xml:space="preserve">In modern English, relative pronouns can </w:t>
      </w:r>
      <w:r w:rsidR="00E72994" w:rsidRPr="00231E66">
        <w:rPr>
          <w:rFonts w:ascii="Times New Roman" w:hAnsi="Times New Roman" w:cs="Times New Roman"/>
          <w:sz w:val="24"/>
        </w:rPr>
        <w:t xml:space="preserve">only be omitted when </w:t>
      </w:r>
      <w:r w:rsidR="008E1848" w:rsidRPr="00231E66">
        <w:rPr>
          <w:rFonts w:ascii="Times New Roman" w:hAnsi="Times New Roman" w:cs="Times New Roman"/>
          <w:sz w:val="24"/>
        </w:rPr>
        <w:t>antecedents</w:t>
      </w:r>
      <w:r w:rsidR="0088219B" w:rsidRPr="00231E66">
        <w:rPr>
          <w:rFonts w:ascii="Times New Roman" w:hAnsi="Times New Roman" w:cs="Times New Roman"/>
          <w:sz w:val="24"/>
        </w:rPr>
        <w:t xml:space="preserve"> (the word that is modified </w:t>
      </w:r>
      <w:r w:rsidR="00FD684B" w:rsidRPr="00231E66">
        <w:rPr>
          <w:rFonts w:ascii="Times New Roman" w:hAnsi="Times New Roman" w:cs="Times New Roman"/>
          <w:sz w:val="24"/>
        </w:rPr>
        <w:t>by the relative clause</w:t>
      </w:r>
      <w:r w:rsidR="0088219B" w:rsidRPr="00231E66">
        <w:rPr>
          <w:rFonts w:ascii="Times New Roman" w:hAnsi="Times New Roman" w:cs="Times New Roman"/>
          <w:sz w:val="24"/>
        </w:rPr>
        <w:t>)</w:t>
      </w:r>
      <w:r w:rsidR="008E1848" w:rsidRPr="00231E66">
        <w:rPr>
          <w:rFonts w:ascii="Times New Roman" w:hAnsi="Times New Roman" w:cs="Times New Roman"/>
          <w:sz w:val="24"/>
        </w:rPr>
        <w:t xml:space="preserve"> stand for the </w:t>
      </w:r>
      <w:r w:rsidR="00D5210C" w:rsidRPr="00231E66">
        <w:rPr>
          <w:rFonts w:ascii="Times New Roman" w:hAnsi="Times New Roman" w:cs="Times New Roman"/>
          <w:sz w:val="24"/>
        </w:rPr>
        <w:t xml:space="preserve">object in the relative clauses. </w:t>
      </w:r>
      <w:r w:rsidR="00753E25" w:rsidRPr="00231E66">
        <w:rPr>
          <w:rFonts w:ascii="Times New Roman" w:hAnsi="Times New Roman" w:cs="Times New Roman"/>
          <w:sz w:val="24"/>
        </w:rPr>
        <w:t>However, in the following sentences, antec</w:t>
      </w:r>
      <w:r w:rsidR="00DD043F" w:rsidRPr="00231E66">
        <w:rPr>
          <w:rFonts w:ascii="Times New Roman" w:hAnsi="Times New Roman" w:cs="Times New Roman"/>
          <w:sz w:val="24"/>
        </w:rPr>
        <w:t xml:space="preserve">edents all </w:t>
      </w:r>
      <w:r w:rsidR="00CB3667" w:rsidRPr="00231E66">
        <w:rPr>
          <w:rFonts w:ascii="Times New Roman" w:hAnsi="Times New Roman" w:cs="Times New Roman"/>
          <w:sz w:val="24"/>
        </w:rPr>
        <w:t>stand for the subject and thus, cannot be omitted.</w:t>
      </w:r>
    </w:p>
    <w:p w14:paraId="32E6EF3A" w14:textId="312464AE" w:rsidR="00CB3667" w:rsidRPr="00231E66" w:rsidRDefault="00DB09C9" w:rsidP="00D66B88">
      <w:pPr>
        <w:spacing w:line="360" w:lineRule="auto"/>
        <w:rPr>
          <w:rFonts w:ascii="Times New Roman" w:hAnsi="Times New Roman" w:cs="Times New Roman"/>
          <w:sz w:val="24"/>
        </w:rPr>
      </w:pPr>
      <w:r w:rsidRPr="00231E66">
        <w:rPr>
          <w:rFonts w:ascii="Times New Roman" w:hAnsi="Times New Roman" w:cs="Times New Roman"/>
          <w:sz w:val="24"/>
        </w:rPr>
        <w:t>f)</w:t>
      </w:r>
      <w:r w:rsidR="00480C5D" w:rsidRPr="00231E66">
        <w:rPr>
          <w:rFonts w:ascii="Times New Roman" w:hAnsi="Times New Roman" w:cs="Times New Roman"/>
          <w:sz w:val="24"/>
        </w:rPr>
        <w:t xml:space="preserve"> </w:t>
      </w:r>
      <w:r w:rsidR="00D60D60" w:rsidRPr="00231E66">
        <w:rPr>
          <w:rFonts w:ascii="Times New Roman" w:hAnsi="Times New Roman" w:cs="Times New Roman"/>
          <w:sz w:val="24"/>
        </w:rPr>
        <w:t xml:space="preserve">Modern English: </w:t>
      </w:r>
      <w:r w:rsidR="00DE27A9" w:rsidRPr="00231E66">
        <w:rPr>
          <w:rFonts w:ascii="Times New Roman" w:hAnsi="Times New Roman" w:cs="Times New Roman"/>
          <w:sz w:val="24"/>
        </w:rPr>
        <w:t>‘</w:t>
      </w:r>
      <w:r w:rsidR="00B538BA" w:rsidRPr="00231E66">
        <w:rPr>
          <w:rFonts w:ascii="Times New Roman" w:hAnsi="Times New Roman" w:cs="Times New Roman"/>
          <w:sz w:val="24"/>
        </w:rPr>
        <w:t>He is the next who will mount</w:t>
      </w:r>
      <w:r w:rsidR="00DE27A9" w:rsidRPr="00231E66">
        <w:rPr>
          <w:rFonts w:ascii="Times New Roman" w:hAnsi="Times New Roman" w:cs="Times New Roman"/>
          <w:sz w:val="24"/>
        </w:rPr>
        <w:t>’</w:t>
      </w:r>
      <w:r w:rsidR="00B538BA" w:rsidRPr="00231E66">
        <w:rPr>
          <w:rFonts w:ascii="Times New Roman" w:hAnsi="Times New Roman" w:cs="Times New Roman"/>
          <w:sz w:val="24"/>
        </w:rPr>
        <w:t>. The antecedent</w:t>
      </w:r>
      <w:r w:rsidR="00766A29">
        <w:rPr>
          <w:rFonts w:ascii="Times New Roman" w:hAnsi="Times New Roman" w:cs="Times New Roman"/>
          <w:sz w:val="24"/>
        </w:rPr>
        <w:t xml:space="preserve"> is</w:t>
      </w:r>
      <w:r w:rsidR="00B538BA" w:rsidRPr="00231E66">
        <w:rPr>
          <w:rFonts w:ascii="Times New Roman" w:hAnsi="Times New Roman" w:cs="Times New Roman"/>
          <w:sz w:val="24"/>
        </w:rPr>
        <w:t xml:space="preserve"> the next (one)</w:t>
      </w:r>
      <w:r w:rsidR="00766A29">
        <w:rPr>
          <w:rFonts w:ascii="Times New Roman" w:hAnsi="Times New Roman" w:cs="Times New Roman"/>
          <w:sz w:val="24"/>
        </w:rPr>
        <w:t xml:space="preserve"> and</w:t>
      </w:r>
      <w:r w:rsidR="004F0F52" w:rsidRPr="00231E66">
        <w:rPr>
          <w:rFonts w:ascii="Times New Roman" w:hAnsi="Times New Roman" w:cs="Times New Roman"/>
          <w:sz w:val="24"/>
        </w:rPr>
        <w:t xml:space="preserve"> serves as the subject of </w:t>
      </w:r>
      <w:r w:rsidR="00B46998" w:rsidRPr="00231E66">
        <w:rPr>
          <w:rFonts w:ascii="Times New Roman" w:hAnsi="Times New Roman" w:cs="Times New Roman"/>
          <w:sz w:val="24"/>
        </w:rPr>
        <w:t xml:space="preserve">the relative clause. </w:t>
      </w:r>
    </w:p>
    <w:p w14:paraId="527F63B0" w14:textId="77777777" w:rsidR="002F0D82" w:rsidRPr="00231E66" w:rsidRDefault="002F0D82" w:rsidP="00D66B88">
      <w:pPr>
        <w:spacing w:line="360" w:lineRule="auto"/>
        <w:rPr>
          <w:rFonts w:ascii="Times New Roman" w:hAnsi="Times New Roman" w:cs="Times New Roman"/>
          <w:sz w:val="24"/>
        </w:rPr>
      </w:pPr>
    </w:p>
    <w:p w14:paraId="7CADF4EC" w14:textId="39B5FD2C" w:rsidR="002F0D82" w:rsidRPr="00231E66" w:rsidRDefault="00F56DFA"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g) </w:t>
      </w:r>
      <w:r w:rsidR="00DE27A9" w:rsidRPr="00231E66">
        <w:rPr>
          <w:rFonts w:ascii="Times New Roman" w:hAnsi="Times New Roman" w:cs="Times New Roman"/>
          <w:sz w:val="24"/>
        </w:rPr>
        <w:t>Modern English: ‘</w:t>
      </w:r>
      <w:r w:rsidR="004E55D6" w:rsidRPr="00231E66">
        <w:rPr>
          <w:rFonts w:ascii="Times New Roman" w:hAnsi="Times New Roman" w:cs="Times New Roman"/>
          <w:sz w:val="24"/>
        </w:rPr>
        <w:t>I have a brother who is condemned to die</w:t>
      </w:r>
      <w:r w:rsidR="00DE27A9" w:rsidRPr="00231E66">
        <w:rPr>
          <w:rFonts w:ascii="Times New Roman" w:hAnsi="Times New Roman" w:cs="Times New Roman"/>
          <w:sz w:val="24"/>
        </w:rPr>
        <w:t>’</w:t>
      </w:r>
      <w:r w:rsidR="004E55D6" w:rsidRPr="00231E66">
        <w:rPr>
          <w:rFonts w:ascii="Times New Roman" w:hAnsi="Times New Roman" w:cs="Times New Roman"/>
          <w:sz w:val="24"/>
        </w:rPr>
        <w:t xml:space="preserve">. The antecedent ‘brother’ stands for </w:t>
      </w:r>
      <w:r w:rsidR="00065392" w:rsidRPr="00231E66">
        <w:rPr>
          <w:rFonts w:ascii="Times New Roman" w:hAnsi="Times New Roman" w:cs="Times New Roman"/>
          <w:sz w:val="24"/>
        </w:rPr>
        <w:t>the subject of the relative clause ‘is condemned to die’</w:t>
      </w:r>
    </w:p>
    <w:p w14:paraId="43D73501" w14:textId="77777777" w:rsidR="00065392" w:rsidRPr="00231E66" w:rsidRDefault="00065392" w:rsidP="00D66B88">
      <w:pPr>
        <w:spacing w:line="360" w:lineRule="auto"/>
        <w:rPr>
          <w:rFonts w:ascii="Times New Roman" w:hAnsi="Times New Roman" w:cs="Times New Roman"/>
          <w:sz w:val="24"/>
        </w:rPr>
      </w:pPr>
    </w:p>
    <w:p w14:paraId="0D771E9C" w14:textId="20260843" w:rsidR="00065392" w:rsidRPr="00231E66" w:rsidRDefault="002D4862" w:rsidP="00D66B88">
      <w:pPr>
        <w:spacing w:line="360" w:lineRule="auto"/>
        <w:rPr>
          <w:rFonts w:ascii="Times New Roman" w:hAnsi="Times New Roman" w:cs="Times New Roman"/>
          <w:sz w:val="24"/>
        </w:rPr>
      </w:pPr>
      <w:r w:rsidRPr="00231E66">
        <w:rPr>
          <w:rFonts w:ascii="Times New Roman" w:hAnsi="Times New Roman" w:cs="Times New Roman"/>
          <w:sz w:val="24"/>
        </w:rPr>
        <w:t>h)</w:t>
      </w:r>
      <w:r w:rsidR="004D6F3A" w:rsidRPr="00231E66">
        <w:rPr>
          <w:rFonts w:ascii="Times New Roman" w:hAnsi="Times New Roman" w:cs="Times New Roman"/>
          <w:sz w:val="24"/>
        </w:rPr>
        <w:t xml:space="preserve"> Modern English: ‘I have a mind that presages me such thrift’. The antecedent </w:t>
      </w:r>
      <w:r w:rsidR="00BB113E" w:rsidRPr="00231E66">
        <w:rPr>
          <w:rFonts w:ascii="Times New Roman" w:hAnsi="Times New Roman" w:cs="Times New Roman"/>
          <w:sz w:val="24"/>
        </w:rPr>
        <w:t>‘</w:t>
      </w:r>
      <w:r w:rsidR="004D6F3A" w:rsidRPr="00231E66">
        <w:rPr>
          <w:rFonts w:ascii="Times New Roman" w:hAnsi="Times New Roman" w:cs="Times New Roman"/>
          <w:sz w:val="24"/>
        </w:rPr>
        <w:t>mind</w:t>
      </w:r>
      <w:r w:rsidR="00BB113E" w:rsidRPr="00231E66">
        <w:rPr>
          <w:rFonts w:ascii="Times New Roman" w:hAnsi="Times New Roman" w:cs="Times New Roman"/>
          <w:sz w:val="24"/>
        </w:rPr>
        <w:t>’ serves as the subject of the relative clause.</w:t>
      </w:r>
      <w:r w:rsidR="004D6F3A" w:rsidRPr="00231E66">
        <w:rPr>
          <w:rFonts w:ascii="Times New Roman" w:hAnsi="Times New Roman" w:cs="Times New Roman"/>
          <w:sz w:val="24"/>
        </w:rPr>
        <w:t xml:space="preserve"> </w:t>
      </w:r>
    </w:p>
    <w:p w14:paraId="62EB477F" w14:textId="77777777" w:rsidR="00500F81" w:rsidRPr="00231E66" w:rsidRDefault="00500F81" w:rsidP="00D66B88">
      <w:pPr>
        <w:spacing w:line="360" w:lineRule="auto"/>
        <w:rPr>
          <w:rFonts w:ascii="Times New Roman" w:hAnsi="Times New Roman" w:cs="Times New Roman"/>
          <w:sz w:val="24"/>
        </w:rPr>
      </w:pPr>
    </w:p>
    <w:p w14:paraId="0CB6B1EE" w14:textId="7350FF04" w:rsidR="00500F81" w:rsidRPr="00231E66" w:rsidRDefault="00500F81"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Group</w:t>
      </w:r>
      <w:r w:rsidR="00695A93" w:rsidRPr="00231E66">
        <w:rPr>
          <w:rFonts w:ascii="Times New Roman" w:hAnsi="Times New Roman" w:cs="Times New Roman"/>
          <w:b/>
          <w:bCs/>
          <w:sz w:val="24"/>
        </w:rPr>
        <w:t xml:space="preserve"> 4</w:t>
      </w:r>
    </w:p>
    <w:p w14:paraId="64EAF745" w14:textId="7399E053" w:rsidR="00D64358" w:rsidRPr="00231E66" w:rsidRDefault="00695A93"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In this group, </w:t>
      </w:r>
      <w:r w:rsidR="00C82316" w:rsidRPr="00231E66">
        <w:rPr>
          <w:rFonts w:ascii="Times New Roman" w:hAnsi="Times New Roman" w:cs="Times New Roman"/>
          <w:sz w:val="24"/>
        </w:rPr>
        <w:t xml:space="preserve">the </w:t>
      </w:r>
      <w:r w:rsidR="00262ABA" w:rsidRPr="00231E66">
        <w:rPr>
          <w:rFonts w:ascii="Times New Roman" w:hAnsi="Times New Roman" w:cs="Times New Roman"/>
          <w:sz w:val="24"/>
        </w:rPr>
        <w:t xml:space="preserve">word order </w:t>
      </w:r>
      <w:r w:rsidR="00C82316" w:rsidRPr="00231E66">
        <w:rPr>
          <w:rFonts w:ascii="Times New Roman" w:hAnsi="Times New Roman" w:cs="Times New Roman"/>
          <w:sz w:val="24"/>
        </w:rPr>
        <w:t xml:space="preserve">of sentences </w:t>
      </w:r>
      <w:r w:rsidR="0091463D" w:rsidRPr="00231E66">
        <w:rPr>
          <w:rFonts w:ascii="Times New Roman" w:hAnsi="Times New Roman" w:cs="Times New Roman"/>
          <w:sz w:val="24"/>
        </w:rPr>
        <w:t>is different from modern English</w:t>
      </w:r>
      <w:r w:rsidR="00D93D53" w:rsidRPr="00231E66">
        <w:rPr>
          <w:rFonts w:ascii="Times New Roman" w:hAnsi="Times New Roman" w:cs="Times New Roman"/>
          <w:sz w:val="24"/>
        </w:rPr>
        <w:t xml:space="preserve">. As English becomes more analytical, word </w:t>
      </w:r>
      <w:r w:rsidR="000C2CA9" w:rsidRPr="00231E66">
        <w:rPr>
          <w:rFonts w:ascii="Times New Roman" w:hAnsi="Times New Roman" w:cs="Times New Roman"/>
          <w:sz w:val="24"/>
        </w:rPr>
        <w:t>order plays a</w:t>
      </w:r>
      <w:r w:rsidR="008C7A9B" w:rsidRPr="00231E66">
        <w:rPr>
          <w:rFonts w:ascii="Times New Roman" w:hAnsi="Times New Roman" w:cs="Times New Roman"/>
          <w:sz w:val="24"/>
        </w:rPr>
        <w:t>n increasing</w:t>
      </w:r>
      <w:r w:rsidR="00342BC1" w:rsidRPr="00231E66">
        <w:rPr>
          <w:rFonts w:ascii="Times New Roman" w:hAnsi="Times New Roman" w:cs="Times New Roman"/>
          <w:sz w:val="24"/>
        </w:rPr>
        <w:t>ly</w:t>
      </w:r>
      <w:r w:rsidR="008C7A9B" w:rsidRPr="00231E66">
        <w:rPr>
          <w:rFonts w:ascii="Times New Roman" w:hAnsi="Times New Roman" w:cs="Times New Roman"/>
          <w:sz w:val="24"/>
        </w:rPr>
        <w:t xml:space="preserve"> important</w:t>
      </w:r>
      <w:r w:rsidR="000C2CA9" w:rsidRPr="00231E66">
        <w:rPr>
          <w:rFonts w:ascii="Times New Roman" w:hAnsi="Times New Roman" w:cs="Times New Roman"/>
          <w:sz w:val="24"/>
        </w:rPr>
        <w:t xml:space="preserve"> role </w:t>
      </w:r>
      <w:r w:rsidR="00AB75CB" w:rsidRPr="00231E66">
        <w:rPr>
          <w:rFonts w:ascii="Times New Roman" w:hAnsi="Times New Roman" w:cs="Times New Roman"/>
          <w:sz w:val="24"/>
        </w:rPr>
        <w:t xml:space="preserve">in forming a sentence. </w:t>
      </w:r>
      <w:r w:rsidR="004852E3" w:rsidRPr="00231E66">
        <w:rPr>
          <w:rFonts w:ascii="Times New Roman" w:hAnsi="Times New Roman" w:cs="Times New Roman"/>
          <w:sz w:val="24"/>
        </w:rPr>
        <w:t>In</w:t>
      </w:r>
      <w:r w:rsidR="00C55A70" w:rsidRPr="00231E66">
        <w:rPr>
          <w:rFonts w:ascii="Times New Roman" w:hAnsi="Times New Roman" w:cs="Times New Roman"/>
          <w:sz w:val="24"/>
        </w:rPr>
        <w:t xml:space="preserve"> modern</w:t>
      </w:r>
      <w:r w:rsidR="004852E3" w:rsidRPr="00231E66">
        <w:rPr>
          <w:rFonts w:ascii="Times New Roman" w:hAnsi="Times New Roman" w:cs="Times New Roman"/>
          <w:sz w:val="24"/>
        </w:rPr>
        <w:t xml:space="preserve"> English</w:t>
      </w:r>
      <w:r w:rsidR="00CB01EF" w:rsidRPr="00231E66">
        <w:rPr>
          <w:rFonts w:ascii="Times New Roman" w:hAnsi="Times New Roman" w:cs="Times New Roman"/>
          <w:sz w:val="24"/>
        </w:rPr>
        <w:t xml:space="preserve">, </w:t>
      </w:r>
      <w:r w:rsidR="00A125FA" w:rsidRPr="00231E66">
        <w:rPr>
          <w:rFonts w:ascii="Times New Roman" w:hAnsi="Times New Roman" w:cs="Times New Roman"/>
          <w:sz w:val="24"/>
        </w:rPr>
        <w:t xml:space="preserve">relative words </w:t>
      </w:r>
      <w:r w:rsidR="00FC5A03" w:rsidRPr="00231E66">
        <w:rPr>
          <w:rFonts w:ascii="Times New Roman" w:hAnsi="Times New Roman" w:cs="Times New Roman"/>
          <w:sz w:val="24"/>
        </w:rPr>
        <w:t>are usually placed immediately after the antecedents</w:t>
      </w:r>
      <w:r w:rsidR="00270FAB" w:rsidRPr="00231E66">
        <w:rPr>
          <w:rFonts w:ascii="Times New Roman" w:hAnsi="Times New Roman" w:cs="Times New Roman"/>
          <w:sz w:val="24"/>
        </w:rPr>
        <w:t xml:space="preserve">. </w:t>
      </w:r>
      <w:r w:rsidR="00B152C7" w:rsidRPr="00231E66">
        <w:rPr>
          <w:rFonts w:ascii="Times New Roman" w:hAnsi="Times New Roman" w:cs="Times New Roman"/>
          <w:sz w:val="24"/>
        </w:rPr>
        <w:t xml:space="preserve">Nevertheless, in the following sentences, </w:t>
      </w:r>
      <w:r w:rsidR="00A927B3" w:rsidRPr="00231E66">
        <w:rPr>
          <w:rFonts w:ascii="Times New Roman" w:hAnsi="Times New Roman" w:cs="Times New Roman"/>
          <w:sz w:val="24"/>
        </w:rPr>
        <w:t xml:space="preserve">relative clauses are away from the nouns they </w:t>
      </w:r>
      <w:r w:rsidR="00061B10" w:rsidRPr="00231E66">
        <w:rPr>
          <w:rFonts w:ascii="Times New Roman" w:hAnsi="Times New Roman" w:cs="Times New Roman"/>
          <w:sz w:val="24"/>
        </w:rPr>
        <w:t>modify.</w:t>
      </w:r>
    </w:p>
    <w:p w14:paraId="0110A695" w14:textId="3C04DF94" w:rsidR="00810B9A" w:rsidRPr="00231E66" w:rsidRDefault="00E11EE6"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i) </w:t>
      </w:r>
      <w:r w:rsidR="00632842" w:rsidRPr="00231E66">
        <w:rPr>
          <w:rFonts w:ascii="Times New Roman" w:hAnsi="Times New Roman" w:cs="Times New Roman"/>
          <w:sz w:val="24"/>
        </w:rPr>
        <w:t>Modern English:</w:t>
      </w:r>
      <w:r w:rsidR="008534C0" w:rsidRPr="00231E66">
        <w:rPr>
          <w:rFonts w:ascii="Times New Roman" w:hAnsi="Times New Roman" w:cs="Times New Roman"/>
          <w:sz w:val="24"/>
        </w:rPr>
        <w:t xml:space="preserve"> ‘This island, </w:t>
      </w:r>
      <w:r w:rsidR="008534C0" w:rsidRPr="00231E66">
        <w:rPr>
          <w:rFonts w:ascii="Times New Roman" w:hAnsi="Times New Roman" w:cs="Times New Roman"/>
          <w:sz w:val="24"/>
          <w:u w:val="single"/>
        </w:rPr>
        <w:t>which thou takest from me</w:t>
      </w:r>
      <w:r w:rsidR="008534C0" w:rsidRPr="00231E66">
        <w:rPr>
          <w:rFonts w:ascii="Times New Roman" w:hAnsi="Times New Roman" w:cs="Times New Roman"/>
          <w:sz w:val="24"/>
        </w:rPr>
        <w:t xml:space="preserve">, is </w:t>
      </w:r>
      <w:r w:rsidR="003F2AAA" w:rsidRPr="00231E66">
        <w:rPr>
          <w:rFonts w:ascii="Times New Roman" w:hAnsi="Times New Roman" w:cs="Times New Roman"/>
          <w:sz w:val="24"/>
        </w:rPr>
        <w:t xml:space="preserve">mine given by my mother </w:t>
      </w:r>
      <w:r w:rsidR="002B414B" w:rsidRPr="00231E66">
        <w:rPr>
          <w:rFonts w:ascii="Times New Roman" w:hAnsi="Times New Roman" w:cs="Times New Roman"/>
          <w:sz w:val="24"/>
        </w:rPr>
        <w:t>Sycorax.</w:t>
      </w:r>
      <w:r w:rsidR="008534C0" w:rsidRPr="00231E66">
        <w:rPr>
          <w:rFonts w:ascii="Times New Roman" w:hAnsi="Times New Roman" w:cs="Times New Roman"/>
          <w:sz w:val="24"/>
        </w:rPr>
        <w:t>’</w:t>
      </w:r>
      <w:r w:rsidR="002B414B" w:rsidRPr="00231E66">
        <w:rPr>
          <w:rFonts w:ascii="Times New Roman" w:hAnsi="Times New Roman" w:cs="Times New Roman"/>
          <w:sz w:val="24"/>
        </w:rPr>
        <w:t xml:space="preserve"> The underlined relative clause </w:t>
      </w:r>
      <w:r w:rsidR="00C66330" w:rsidRPr="00231E66">
        <w:rPr>
          <w:rFonts w:ascii="Times New Roman" w:hAnsi="Times New Roman" w:cs="Times New Roman"/>
          <w:sz w:val="24"/>
        </w:rPr>
        <w:t xml:space="preserve">modifies </w:t>
      </w:r>
      <w:r w:rsidR="00EC6FE3" w:rsidRPr="00231E66">
        <w:rPr>
          <w:rFonts w:ascii="Times New Roman" w:hAnsi="Times New Roman" w:cs="Times New Roman"/>
          <w:sz w:val="24"/>
        </w:rPr>
        <w:t xml:space="preserve">the ‘island’ and should be </w:t>
      </w:r>
      <w:r w:rsidR="0022746C" w:rsidRPr="00231E66">
        <w:rPr>
          <w:rFonts w:ascii="Times New Roman" w:hAnsi="Times New Roman" w:cs="Times New Roman"/>
          <w:sz w:val="24"/>
        </w:rPr>
        <w:t>placed immediately after it.</w:t>
      </w:r>
    </w:p>
    <w:p w14:paraId="0A40C38B" w14:textId="77777777" w:rsidR="00731514" w:rsidRPr="00231E66" w:rsidRDefault="00731514" w:rsidP="00D66B88">
      <w:pPr>
        <w:spacing w:line="360" w:lineRule="auto"/>
        <w:rPr>
          <w:rFonts w:ascii="Times New Roman" w:hAnsi="Times New Roman" w:cs="Times New Roman"/>
          <w:sz w:val="24"/>
        </w:rPr>
      </w:pPr>
    </w:p>
    <w:p w14:paraId="1DEA7F05" w14:textId="5826A078" w:rsidR="008534C0" w:rsidRPr="00231E66" w:rsidRDefault="00E823FF"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j) Modern English: </w:t>
      </w:r>
      <w:r w:rsidR="005462E0" w:rsidRPr="00231E66">
        <w:rPr>
          <w:rFonts w:ascii="Times New Roman" w:hAnsi="Times New Roman" w:cs="Times New Roman"/>
          <w:sz w:val="24"/>
        </w:rPr>
        <w:t xml:space="preserve">‘I, </w:t>
      </w:r>
      <w:r w:rsidR="005462E0" w:rsidRPr="00231E66">
        <w:rPr>
          <w:rFonts w:ascii="Times New Roman" w:hAnsi="Times New Roman" w:cs="Times New Roman"/>
          <w:sz w:val="24"/>
          <w:u w:val="single"/>
        </w:rPr>
        <w:t>who am myself attached with weariness</w:t>
      </w:r>
      <w:r w:rsidR="005462E0" w:rsidRPr="00231E66">
        <w:rPr>
          <w:rFonts w:ascii="Times New Roman" w:hAnsi="Times New Roman" w:cs="Times New Roman"/>
          <w:sz w:val="24"/>
        </w:rPr>
        <w:t>, cannot blame you, old Lord</w:t>
      </w:r>
      <w:r w:rsidR="00456B77" w:rsidRPr="00231E66">
        <w:rPr>
          <w:rFonts w:ascii="Times New Roman" w:hAnsi="Times New Roman" w:cs="Times New Roman"/>
          <w:sz w:val="24"/>
        </w:rPr>
        <w:t>’</w:t>
      </w:r>
      <w:r w:rsidR="005462E0" w:rsidRPr="00231E66">
        <w:rPr>
          <w:rFonts w:ascii="Times New Roman" w:hAnsi="Times New Roman" w:cs="Times New Roman"/>
          <w:sz w:val="24"/>
        </w:rPr>
        <w:t>.</w:t>
      </w:r>
      <w:r w:rsidR="00A92A55" w:rsidRPr="00231E66">
        <w:rPr>
          <w:rFonts w:ascii="Times New Roman" w:hAnsi="Times New Roman" w:cs="Times New Roman"/>
          <w:sz w:val="24"/>
        </w:rPr>
        <w:t xml:space="preserve"> The underlined relative clause mo</w:t>
      </w:r>
      <w:r w:rsidR="001923C8" w:rsidRPr="00231E66">
        <w:rPr>
          <w:rFonts w:ascii="Times New Roman" w:hAnsi="Times New Roman" w:cs="Times New Roman"/>
          <w:sz w:val="24"/>
        </w:rPr>
        <w:t>difies ‘I’ instead of ‘old Lord’ and therefore, should be placed immediately after ‘I’</w:t>
      </w:r>
      <w:r w:rsidR="008254B4" w:rsidRPr="00231E66">
        <w:rPr>
          <w:rFonts w:ascii="Times New Roman" w:hAnsi="Times New Roman" w:cs="Times New Roman"/>
          <w:sz w:val="24"/>
        </w:rPr>
        <w:t>.</w:t>
      </w:r>
    </w:p>
    <w:p w14:paraId="25DDB86B" w14:textId="77777777" w:rsidR="008254B4" w:rsidRPr="00231E66" w:rsidRDefault="008254B4" w:rsidP="00D66B88">
      <w:pPr>
        <w:spacing w:line="360" w:lineRule="auto"/>
        <w:rPr>
          <w:rFonts w:ascii="Times New Roman" w:hAnsi="Times New Roman" w:cs="Times New Roman"/>
          <w:sz w:val="24"/>
        </w:rPr>
      </w:pPr>
    </w:p>
    <w:p w14:paraId="6DCCFB94" w14:textId="15F87243" w:rsidR="008254B4" w:rsidRPr="00231E66" w:rsidRDefault="005F09AA" w:rsidP="00D66B88">
      <w:pPr>
        <w:spacing w:line="360" w:lineRule="auto"/>
        <w:rPr>
          <w:rFonts w:ascii="Times New Roman" w:hAnsi="Times New Roman" w:cs="Times New Roman"/>
          <w:sz w:val="24"/>
        </w:rPr>
      </w:pPr>
      <w:r w:rsidRPr="00231E66">
        <w:rPr>
          <w:rFonts w:ascii="Times New Roman" w:hAnsi="Times New Roman" w:cs="Times New Roman"/>
          <w:sz w:val="24"/>
        </w:rPr>
        <w:t>k)</w:t>
      </w:r>
      <w:r w:rsidR="00620CCF" w:rsidRPr="00231E66">
        <w:rPr>
          <w:rFonts w:ascii="Times New Roman" w:hAnsi="Times New Roman" w:cs="Times New Roman"/>
          <w:sz w:val="24"/>
        </w:rPr>
        <w:t xml:space="preserve"> Th</w:t>
      </w:r>
      <w:r w:rsidR="008E777A" w:rsidRPr="00231E66">
        <w:rPr>
          <w:rFonts w:ascii="Times New Roman" w:hAnsi="Times New Roman" w:cs="Times New Roman"/>
          <w:sz w:val="24"/>
        </w:rPr>
        <w:t>is is a more complicated example that can often cause confusion</w:t>
      </w:r>
      <w:r w:rsidR="00CE32A0" w:rsidRPr="00231E66">
        <w:rPr>
          <w:rFonts w:ascii="Times New Roman" w:hAnsi="Times New Roman" w:cs="Times New Roman"/>
          <w:sz w:val="24"/>
        </w:rPr>
        <w:t>. Readers</w:t>
      </w:r>
      <w:r w:rsidR="00E842B4" w:rsidRPr="00231E66">
        <w:rPr>
          <w:rFonts w:ascii="Times New Roman" w:hAnsi="Times New Roman" w:cs="Times New Roman"/>
          <w:sz w:val="24"/>
        </w:rPr>
        <w:t xml:space="preserve"> </w:t>
      </w:r>
      <w:r w:rsidR="00E76149">
        <w:rPr>
          <w:rFonts w:ascii="Times New Roman" w:hAnsi="Times New Roman" w:cs="Times New Roman"/>
          <w:sz w:val="24"/>
        </w:rPr>
        <w:t>speaking</w:t>
      </w:r>
      <w:r w:rsidR="00E842B4" w:rsidRPr="00231E66">
        <w:rPr>
          <w:rFonts w:ascii="Times New Roman" w:hAnsi="Times New Roman" w:cs="Times New Roman"/>
          <w:sz w:val="24"/>
        </w:rPr>
        <w:t xml:space="preserve"> modern English</w:t>
      </w:r>
      <w:r w:rsidR="00CE32A0" w:rsidRPr="00231E66">
        <w:rPr>
          <w:rFonts w:ascii="Times New Roman" w:hAnsi="Times New Roman" w:cs="Times New Roman"/>
          <w:sz w:val="24"/>
        </w:rPr>
        <w:t xml:space="preserve"> may regard </w:t>
      </w:r>
      <w:r w:rsidR="00191771">
        <w:rPr>
          <w:rFonts w:ascii="Times New Roman" w:hAnsi="Times New Roman" w:cs="Times New Roman"/>
          <w:sz w:val="24"/>
        </w:rPr>
        <w:t>‘</w:t>
      </w:r>
      <w:r w:rsidR="00AA1467" w:rsidRPr="00231E66">
        <w:rPr>
          <w:rFonts w:ascii="Times New Roman" w:hAnsi="Times New Roman" w:cs="Times New Roman"/>
          <w:sz w:val="24"/>
        </w:rPr>
        <w:t>jawbo</w:t>
      </w:r>
      <w:r w:rsidR="00A2591E" w:rsidRPr="00231E66">
        <w:rPr>
          <w:rFonts w:ascii="Times New Roman" w:hAnsi="Times New Roman" w:cs="Times New Roman"/>
          <w:sz w:val="24"/>
        </w:rPr>
        <w:t>ne</w:t>
      </w:r>
      <w:r w:rsidR="00191771">
        <w:rPr>
          <w:rFonts w:ascii="Times New Roman" w:hAnsi="Times New Roman" w:cs="Times New Roman"/>
          <w:sz w:val="24"/>
        </w:rPr>
        <w:t>’</w:t>
      </w:r>
      <w:r w:rsidR="00A2591E" w:rsidRPr="00231E66">
        <w:rPr>
          <w:rFonts w:ascii="Times New Roman" w:hAnsi="Times New Roman" w:cs="Times New Roman"/>
          <w:sz w:val="24"/>
        </w:rPr>
        <w:t xml:space="preserve"> as the antecedent </w:t>
      </w:r>
      <w:r w:rsidR="00DA04BE" w:rsidRPr="00231E66">
        <w:rPr>
          <w:rFonts w:ascii="Times New Roman" w:hAnsi="Times New Roman" w:cs="Times New Roman"/>
          <w:sz w:val="24"/>
        </w:rPr>
        <w:t xml:space="preserve">which is modified by </w:t>
      </w:r>
      <w:r w:rsidR="00675CFF" w:rsidRPr="00231E66">
        <w:rPr>
          <w:rFonts w:ascii="Times New Roman" w:hAnsi="Times New Roman" w:cs="Times New Roman"/>
          <w:sz w:val="24"/>
        </w:rPr>
        <w:t>‘</w:t>
      </w:r>
      <w:r w:rsidR="005A65D2" w:rsidRPr="00231E66">
        <w:rPr>
          <w:rFonts w:ascii="Times New Roman" w:hAnsi="Times New Roman" w:cs="Times New Roman"/>
          <w:sz w:val="24"/>
        </w:rPr>
        <w:t xml:space="preserve">that </w:t>
      </w:r>
      <w:r w:rsidR="00B8059C" w:rsidRPr="00231E66">
        <w:rPr>
          <w:rFonts w:ascii="Times New Roman" w:hAnsi="Times New Roman" w:cs="Times New Roman"/>
          <w:sz w:val="24"/>
        </w:rPr>
        <w:t xml:space="preserve">did the </w:t>
      </w:r>
      <w:r w:rsidR="00AE689F" w:rsidRPr="00231E66">
        <w:rPr>
          <w:rFonts w:ascii="Times New Roman" w:hAnsi="Times New Roman" w:cs="Times New Roman"/>
          <w:sz w:val="24"/>
        </w:rPr>
        <w:t xml:space="preserve">first </w:t>
      </w:r>
      <w:r w:rsidR="006C3D7A" w:rsidRPr="00231E66">
        <w:rPr>
          <w:rFonts w:ascii="Times New Roman" w:hAnsi="Times New Roman" w:cs="Times New Roman"/>
          <w:sz w:val="24"/>
        </w:rPr>
        <w:t>murder</w:t>
      </w:r>
      <w:r w:rsidR="00675CFF" w:rsidRPr="00231E66">
        <w:rPr>
          <w:rFonts w:ascii="Times New Roman" w:hAnsi="Times New Roman" w:cs="Times New Roman"/>
          <w:sz w:val="24"/>
        </w:rPr>
        <w:t>’</w:t>
      </w:r>
      <w:r w:rsidR="006C3D7A" w:rsidRPr="00231E66">
        <w:rPr>
          <w:rFonts w:ascii="Times New Roman" w:hAnsi="Times New Roman" w:cs="Times New Roman"/>
          <w:sz w:val="24"/>
        </w:rPr>
        <w:t xml:space="preserve">. </w:t>
      </w:r>
      <w:r w:rsidR="00F653B2" w:rsidRPr="00231E66">
        <w:rPr>
          <w:rFonts w:ascii="Times New Roman" w:hAnsi="Times New Roman" w:cs="Times New Roman"/>
          <w:sz w:val="24"/>
        </w:rPr>
        <w:t xml:space="preserve">It is true that </w:t>
      </w:r>
      <w:r w:rsidR="00E77FD3" w:rsidRPr="00231E66">
        <w:rPr>
          <w:rFonts w:ascii="Times New Roman" w:hAnsi="Times New Roman" w:cs="Times New Roman"/>
          <w:sz w:val="24"/>
        </w:rPr>
        <w:t xml:space="preserve">the relative pronoun ‘that’ can modify the </w:t>
      </w:r>
      <w:r w:rsidR="00E77FD3" w:rsidRPr="00231E66">
        <w:rPr>
          <w:rFonts w:ascii="Times New Roman" w:hAnsi="Times New Roman" w:cs="Times New Roman"/>
          <w:sz w:val="24"/>
        </w:rPr>
        <w:lastRenderedPageBreak/>
        <w:t>inanimate objects</w:t>
      </w:r>
      <w:r w:rsidR="007E3D78" w:rsidRPr="00231E66">
        <w:rPr>
          <w:rFonts w:ascii="Times New Roman" w:hAnsi="Times New Roman" w:cs="Times New Roman"/>
          <w:sz w:val="24"/>
        </w:rPr>
        <w:t xml:space="preserve">. </w:t>
      </w:r>
      <w:r w:rsidR="005842CF" w:rsidRPr="00231E66">
        <w:rPr>
          <w:rFonts w:ascii="Times New Roman" w:hAnsi="Times New Roman" w:cs="Times New Roman"/>
          <w:sz w:val="24"/>
        </w:rPr>
        <w:t xml:space="preserve">In </w:t>
      </w:r>
      <w:r w:rsidR="007E3D78" w:rsidRPr="00231E66">
        <w:rPr>
          <w:rFonts w:ascii="Times New Roman" w:hAnsi="Times New Roman" w:cs="Times New Roman"/>
          <w:sz w:val="24"/>
        </w:rPr>
        <w:t>modern English</w:t>
      </w:r>
      <w:r w:rsidR="001C2C5E" w:rsidRPr="00231E66">
        <w:rPr>
          <w:rFonts w:ascii="Times New Roman" w:hAnsi="Times New Roman" w:cs="Times New Roman"/>
          <w:sz w:val="24"/>
        </w:rPr>
        <w:t>, the example sentence seems to be grammatically correct. However</w:t>
      </w:r>
      <w:r w:rsidR="00BF41D1" w:rsidRPr="00231E66">
        <w:rPr>
          <w:rFonts w:ascii="Times New Roman" w:hAnsi="Times New Roman" w:cs="Times New Roman"/>
          <w:sz w:val="24"/>
        </w:rPr>
        <w:t>, as indicated by Abbott</w:t>
      </w:r>
      <w:r w:rsidR="009C37F1" w:rsidRPr="00231E66">
        <w:rPr>
          <w:rFonts w:ascii="Times New Roman" w:hAnsi="Times New Roman" w:cs="Times New Roman"/>
          <w:sz w:val="24"/>
        </w:rPr>
        <w:t xml:space="preserve"> (18</w:t>
      </w:r>
      <w:r w:rsidR="00E3480D">
        <w:rPr>
          <w:rFonts w:ascii="Times New Roman" w:hAnsi="Times New Roman" w:cs="Times New Roman"/>
          <w:sz w:val="24"/>
        </w:rPr>
        <w:t>86</w:t>
      </w:r>
      <w:r w:rsidR="00551E48" w:rsidRPr="00231E66">
        <w:rPr>
          <w:rFonts w:ascii="Times New Roman" w:hAnsi="Times New Roman" w:cs="Times New Roman"/>
          <w:sz w:val="24"/>
        </w:rPr>
        <w:t>, p. 145</w:t>
      </w:r>
      <w:r w:rsidR="009C37F1" w:rsidRPr="00231E66">
        <w:rPr>
          <w:rFonts w:ascii="Times New Roman" w:hAnsi="Times New Roman" w:cs="Times New Roman"/>
          <w:sz w:val="24"/>
        </w:rPr>
        <w:t xml:space="preserve">), genitives like his and her </w:t>
      </w:r>
      <w:r w:rsidR="00551E48" w:rsidRPr="00231E66">
        <w:rPr>
          <w:rFonts w:ascii="Times New Roman" w:hAnsi="Times New Roman" w:cs="Times New Roman"/>
          <w:sz w:val="24"/>
        </w:rPr>
        <w:t>are often used as</w:t>
      </w:r>
      <w:r w:rsidR="00BB0F82" w:rsidRPr="00231E66">
        <w:rPr>
          <w:rFonts w:ascii="Times New Roman" w:hAnsi="Times New Roman" w:cs="Times New Roman"/>
          <w:sz w:val="24"/>
        </w:rPr>
        <w:t xml:space="preserve"> </w:t>
      </w:r>
      <w:r w:rsidR="00C6131F" w:rsidRPr="00231E66">
        <w:rPr>
          <w:rFonts w:ascii="Times New Roman" w:hAnsi="Times New Roman" w:cs="Times New Roman"/>
          <w:sz w:val="24"/>
        </w:rPr>
        <w:t>antecedent</w:t>
      </w:r>
      <w:r w:rsidR="00BB0F82" w:rsidRPr="00231E66">
        <w:rPr>
          <w:rFonts w:ascii="Times New Roman" w:hAnsi="Times New Roman" w:cs="Times New Roman"/>
          <w:sz w:val="24"/>
        </w:rPr>
        <w:t>s</w:t>
      </w:r>
      <w:r w:rsidR="00C6131F" w:rsidRPr="00231E66">
        <w:rPr>
          <w:rFonts w:ascii="Times New Roman" w:hAnsi="Times New Roman" w:cs="Times New Roman"/>
          <w:sz w:val="24"/>
        </w:rPr>
        <w:t xml:space="preserve"> in </w:t>
      </w:r>
      <w:r w:rsidR="00DF53B2" w:rsidRPr="00231E66">
        <w:rPr>
          <w:rFonts w:ascii="Times New Roman" w:hAnsi="Times New Roman" w:cs="Times New Roman"/>
          <w:sz w:val="24"/>
        </w:rPr>
        <w:t xml:space="preserve">Shakespeare’s works. </w:t>
      </w:r>
      <w:r w:rsidR="00060FBA" w:rsidRPr="00231E66">
        <w:rPr>
          <w:rFonts w:ascii="Times New Roman" w:hAnsi="Times New Roman" w:cs="Times New Roman"/>
          <w:sz w:val="24"/>
        </w:rPr>
        <w:t xml:space="preserve">He illustrated an example </w:t>
      </w:r>
      <w:r w:rsidR="00D63C6B" w:rsidRPr="00231E66">
        <w:rPr>
          <w:rFonts w:ascii="Times New Roman" w:hAnsi="Times New Roman" w:cs="Times New Roman"/>
          <w:sz w:val="24"/>
        </w:rPr>
        <w:t>from</w:t>
      </w:r>
      <w:r w:rsidR="009C1533" w:rsidRPr="00231E66">
        <w:rPr>
          <w:rFonts w:ascii="Times New Roman" w:hAnsi="Times New Roman" w:cs="Times New Roman"/>
          <w:sz w:val="24"/>
        </w:rPr>
        <w:t xml:space="preserve"> </w:t>
      </w:r>
      <w:r w:rsidR="009C1533" w:rsidRPr="00231E66">
        <w:rPr>
          <w:rFonts w:ascii="Times New Roman" w:hAnsi="Times New Roman" w:cs="Times New Roman"/>
          <w:i/>
          <w:iCs/>
          <w:sz w:val="24"/>
        </w:rPr>
        <w:t xml:space="preserve">Julius Caesar I.i.55 </w:t>
      </w:r>
      <w:r w:rsidR="009C1533" w:rsidRPr="00231E66">
        <w:rPr>
          <w:rFonts w:ascii="Times New Roman" w:hAnsi="Times New Roman" w:cs="Times New Roman"/>
          <w:sz w:val="24"/>
        </w:rPr>
        <w:t xml:space="preserve">where </w:t>
      </w:r>
      <w:r w:rsidR="00BB0F82" w:rsidRPr="00231E66">
        <w:rPr>
          <w:rFonts w:ascii="Times New Roman" w:hAnsi="Times New Roman" w:cs="Times New Roman"/>
          <w:sz w:val="24"/>
        </w:rPr>
        <w:t xml:space="preserve">the </w:t>
      </w:r>
      <w:r w:rsidR="00783454" w:rsidRPr="00231E66">
        <w:rPr>
          <w:rFonts w:ascii="Times New Roman" w:hAnsi="Times New Roman" w:cs="Times New Roman"/>
          <w:sz w:val="24"/>
        </w:rPr>
        <w:t>genitive is used as the antecedent and away from the relative word.</w:t>
      </w:r>
    </w:p>
    <w:p w14:paraId="4DE6CC00" w14:textId="77777777" w:rsidR="00A91214" w:rsidRPr="00231E66" w:rsidRDefault="00A91214" w:rsidP="00D66B88">
      <w:pPr>
        <w:spacing w:line="360" w:lineRule="auto"/>
        <w:rPr>
          <w:rFonts w:ascii="Times New Roman" w:hAnsi="Times New Roman" w:cs="Times New Roman"/>
          <w:sz w:val="24"/>
        </w:rPr>
      </w:pPr>
    </w:p>
    <w:p w14:paraId="6B75BC61" w14:textId="71C75605" w:rsidR="00783454" w:rsidRPr="00231E66" w:rsidRDefault="00A20EBB" w:rsidP="00D66B88">
      <w:pPr>
        <w:spacing w:line="360" w:lineRule="auto"/>
        <w:rPr>
          <w:rFonts w:ascii="Times New Roman" w:hAnsi="Times New Roman" w:cs="Times New Roman"/>
          <w:sz w:val="24"/>
        </w:rPr>
      </w:pPr>
      <w:r w:rsidRPr="00231E66">
        <w:rPr>
          <w:rFonts w:ascii="Times New Roman" w:hAnsi="Times New Roman" w:cs="Times New Roman"/>
          <w:sz w:val="24"/>
        </w:rPr>
        <w:t>‘</w:t>
      </w:r>
      <w:r w:rsidR="008C2DD8" w:rsidRPr="00231E66">
        <w:rPr>
          <w:rFonts w:ascii="Times New Roman" w:hAnsi="Times New Roman" w:cs="Times New Roman"/>
          <w:sz w:val="24"/>
        </w:rPr>
        <w:t>And do you now strew flowers i</w:t>
      </w:r>
      <w:r w:rsidRPr="00231E66">
        <w:rPr>
          <w:rFonts w:ascii="Times New Roman" w:hAnsi="Times New Roman" w:cs="Times New Roman"/>
          <w:sz w:val="24"/>
        </w:rPr>
        <w:t>n his way that comes in triumph over Pompey</w:t>
      </w:r>
      <w:r w:rsidR="00D63C6B" w:rsidRPr="00231E66">
        <w:rPr>
          <w:rFonts w:ascii="Times New Roman" w:hAnsi="Times New Roman" w:cs="Times New Roman"/>
          <w:sz w:val="24"/>
        </w:rPr>
        <w:t>’s blood</w:t>
      </w:r>
      <w:r w:rsidRPr="00231E66">
        <w:rPr>
          <w:rFonts w:ascii="Times New Roman" w:hAnsi="Times New Roman" w:cs="Times New Roman"/>
          <w:sz w:val="24"/>
        </w:rPr>
        <w:t xml:space="preserve"> ’</w:t>
      </w:r>
    </w:p>
    <w:p w14:paraId="373C19E2" w14:textId="77777777" w:rsidR="00A91214" w:rsidRPr="00231E66" w:rsidRDefault="00A91214" w:rsidP="00D66B88">
      <w:pPr>
        <w:spacing w:line="360" w:lineRule="auto"/>
        <w:rPr>
          <w:rFonts w:ascii="Times New Roman" w:hAnsi="Times New Roman" w:cs="Times New Roman"/>
          <w:sz w:val="24"/>
        </w:rPr>
      </w:pPr>
    </w:p>
    <w:p w14:paraId="7D8A3457" w14:textId="3FA6CB78" w:rsidR="00824A9F" w:rsidRPr="00231E66" w:rsidRDefault="00E72DD8"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Obviously, </w:t>
      </w:r>
      <w:r w:rsidR="002C04FB" w:rsidRPr="00231E66">
        <w:rPr>
          <w:rFonts w:ascii="Times New Roman" w:hAnsi="Times New Roman" w:cs="Times New Roman"/>
          <w:sz w:val="24"/>
        </w:rPr>
        <w:t xml:space="preserve">in the above sentence, </w:t>
      </w:r>
      <w:r w:rsidR="00040127" w:rsidRPr="00231E66">
        <w:rPr>
          <w:rFonts w:ascii="Times New Roman" w:hAnsi="Times New Roman" w:cs="Times New Roman"/>
          <w:sz w:val="24"/>
        </w:rPr>
        <w:t>‘h</w:t>
      </w:r>
      <w:r w:rsidR="003C5560" w:rsidRPr="00231E66">
        <w:rPr>
          <w:rFonts w:ascii="Times New Roman" w:hAnsi="Times New Roman" w:cs="Times New Roman"/>
          <w:sz w:val="24"/>
        </w:rPr>
        <w:t>is</w:t>
      </w:r>
      <w:r w:rsidR="00040127" w:rsidRPr="00231E66">
        <w:rPr>
          <w:rFonts w:ascii="Times New Roman" w:hAnsi="Times New Roman" w:cs="Times New Roman"/>
          <w:sz w:val="24"/>
        </w:rPr>
        <w:t>’</w:t>
      </w:r>
      <w:r w:rsidR="00634C90" w:rsidRPr="00231E66">
        <w:rPr>
          <w:rFonts w:ascii="Times New Roman" w:hAnsi="Times New Roman" w:cs="Times New Roman"/>
          <w:sz w:val="24"/>
        </w:rPr>
        <w:t xml:space="preserve"> instead of </w:t>
      </w:r>
      <w:r w:rsidR="003C5560" w:rsidRPr="00231E66">
        <w:rPr>
          <w:rFonts w:ascii="Times New Roman" w:hAnsi="Times New Roman" w:cs="Times New Roman"/>
          <w:sz w:val="24"/>
        </w:rPr>
        <w:t>‘way’</w:t>
      </w:r>
      <w:r w:rsidR="00040127" w:rsidRPr="00231E66">
        <w:rPr>
          <w:rFonts w:ascii="Times New Roman" w:hAnsi="Times New Roman" w:cs="Times New Roman"/>
          <w:sz w:val="24"/>
        </w:rPr>
        <w:t xml:space="preserve"> is the </w:t>
      </w:r>
      <w:r w:rsidR="00634C90" w:rsidRPr="00231E66">
        <w:rPr>
          <w:rFonts w:ascii="Times New Roman" w:hAnsi="Times New Roman" w:cs="Times New Roman"/>
          <w:sz w:val="24"/>
        </w:rPr>
        <w:t xml:space="preserve">antecedent </w:t>
      </w:r>
      <w:r w:rsidR="003C5560" w:rsidRPr="00231E66">
        <w:rPr>
          <w:rFonts w:ascii="Times New Roman" w:hAnsi="Times New Roman" w:cs="Times New Roman"/>
          <w:sz w:val="24"/>
        </w:rPr>
        <w:t xml:space="preserve">as ‘way’ cannot </w:t>
      </w:r>
      <w:r w:rsidRPr="00231E66">
        <w:rPr>
          <w:rFonts w:ascii="Times New Roman" w:hAnsi="Times New Roman" w:cs="Times New Roman"/>
          <w:sz w:val="24"/>
        </w:rPr>
        <w:t xml:space="preserve">‘come in </w:t>
      </w:r>
      <w:r w:rsidR="002C04FB" w:rsidRPr="00231E66">
        <w:rPr>
          <w:rFonts w:ascii="Times New Roman" w:hAnsi="Times New Roman" w:cs="Times New Roman"/>
          <w:sz w:val="24"/>
        </w:rPr>
        <w:t>triumph</w:t>
      </w:r>
      <w:r w:rsidRPr="00231E66">
        <w:rPr>
          <w:rFonts w:ascii="Times New Roman" w:hAnsi="Times New Roman" w:cs="Times New Roman"/>
          <w:sz w:val="24"/>
        </w:rPr>
        <w:t>’</w:t>
      </w:r>
      <w:r w:rsidR="003C5560" w:rsidRPr="00231E66">
        <w:rPr>
          <w:rFonts w:ascii="Times New Roman" w:hAnsi="Times New Roman" w:cs="Times New Roman"/>
          <w:sz w:val="24"/>
        </w:rPr>
        <w:t>.</w:t>
      </w:r>
      <w:r w:rsidR="00B902BA" w:rsidRPr="00231E66">
        <w:rPr>
          <w:rFonts w:ascii="Times New Roman" w:hAnsi="Times New Roman" w:cs="Times New Roman"/>
          <w:sz w:val="24"/>
        </w:rPr>
        <w:t xml:space="preserve"> Similarly, </w:t>
      </w:r>
      <w:r w:rsidR="00824A9F" w:rsidRPr="00231E66">
        <w:rPr>
          <w:rFonts w:ascii="Times New Roman" w:hAnsi="Times New Roman" w:cs="Times New Roman"/>
          <w:sz w:val="24"/>
        </w:rPr>
        <w:t>if we</w:t>
      </w:r>
      <w:r w:rsidR="00A8682E" w:rsidRPr="00231E66">
        <w:rPr>
          <w:rFonts w:ascii="Times New Roman" w:hAnsi="Times New Roman" w:cs="Times New Roman"/>
          <w:sz w:val="24"/>
        </w:rPr>
        <w:t xml:space="preserve"> carefully</w:t>
      </w:r>
      <w:r w:rsidR="00824A9F" w:rsidRPr="00231E66">
        <w:rPr>
          <w:rFonts w:ascii="Times New Roman" w:hAnsi="Times New Roman" w:cs="Times New Roman"/>
          <w:sz w:val="24"/>
        </w:rPr>
        <w:t xml:space="preserve"> look at the meaning of </w:t>
      </w:r>
      <w:r w:rsidR="00E87A09" w:rsidRPr="00231E66">
        <w:rPr>
          <w:rFonts w:ascii="Times New Roman" w:hAnsi="Times New Roman" w:cs="Times New Roman"/>
          <w:sz w:val="24"/>
        </w:rPr>
        <w:t>the sentence ‘</w:t>
      </w:r>
      <w:r w:rsidR="0030314C" w:rsidRPr="00231E66">
        <w:rPr>
          <w:rFonts w:ascii="Times New Roman" w:hAnsi="Times New Roman" w:cs="Times New Roman"/>
          <w:sz w:val="24"/>
        </w:rPr>
        <w:t>as if it were Cain’s jawbone that did the first murder</w:t>
      </w:r>
      <w:r w:rsidR="00E87A09" w:rsidRPr="00231E66">
        <w:rPr>
          <w:rFonts w:ascii="Times New Roman" w:hAnsi="Times New Roman" w:cs="Times New Roman"/>
          <w:sz w:val="24"/>
        </w:rPr>
        <w:t>’</w:t>
      </w:r>
      <w:r w:rsidR="0030314C" w:rsidRPr="00231E66">
        <w:rPr>
          <w:rFonts w:ascii="Times New Roman" w:hAnsi="Times New Roman" w:cs="Times New Roman"/>
          <w:sz w:val="24"/>
        </w:rPr>
        <w:t xml:space="preserve">, </w:t>
      </w:r>
      <w:r w:rsidR="00A8682E" w:rsidRPr="00231E66">
        <w:rPr>
          <w:rFonts w:ascii="Times New Roman" w:hAnsi="Times New Roman" w:cs="Times New Roman"/>
          <w:sz w:val="24"/>
        </w:rPr>
        <w:t>the antecedent is undoubtedly Cain</w:t>
      </w:r>
      <w:r w:rsidR="00F357A0" w:rsidRPr="00231E66">
        <w:rPr>
          <w:rFonts w:ascii="Times New Roman" w:hAnsi="Times New Roman" w:cs="Times New Roman"/>
          <w:sz w:val="24"/>
        </w:rPr>
        <w:t xml:space="preserve"> rather than ‘jawbone’</w:t>
      </w:r>
      <w:r w:rsidR="00A04307" w:rsidRPr="00231E66">
        <w:rPr>
          <w:rFonts w:ascii="Times New Roman" w:hAnsi="Times New Roman" w:cs="Times New Roman"/>
          <w:sz w:val="24"/>
        </w:rPr>
        <w:t xml:space="preserve">. </w:t>
      </w:r>
      <w:r w:rsidR="00E9321A" w:rsidRPr="00231E66">
        <w:rPr>
          <w:rFonts w:ascii="Times New Roman" w:hAnsi="Times New Roman" w:cs="Times New Roman"/>
          <w:sz w:val="24"/>
        </w:rPr>
        <w:t xml:space="preserve">Under such circumstances, the </w:t>
      </w:r>
      <w:r w:rsidR="00947C36" w:rsidRPr="00231E66">
        <w:rPr>
          <w:rFonts w:ascii="Times New Roman" w:hAnsi="Times New Roman" w:cs="Times New Roman"/>
          <w:sz w:val="24"/>
        </w:rPr>
        <w:t>whole sentence can be paraphrase</w:t>
      </w:r>
      <w:r w:rsidR="003F6F02" w:rsidRPr="00231E66">
        <w:rPr>
          <w:rFonts w:ascii="Times New Roman" w:hAnsi="Times New Roman" w:cs="Times New Roman"/>
          <w:sz w:val="24"/>
        </w:rPr>
        <w:t>d</w:t>
      </w:r>
      <w:r w:rsidR="00947C36" w:rsidRPr="00231E66">
        <w:rPr>
          <w:rFonts w:ascii="Times New Roman" w:hAnsi="Times New Roman" w:cs="Times New Roman"/>
          <w:sz w:val="24"/>
        </w:rPr>
        <w:t xml:space="preserve"> into ‘</w:t>
      </w:r>
      <w:r w:rsidR="008B46A5" w:rsidRPr="00231E66">
        <w:rPr>
          <w:rFonts w:ascii="Times New Roman" w:hAnsi="Times New Roman" w:cs="Times New Roman"/>
          <w:sz w:val="24"/>
        </w:rPr>
        <w:t>as if it were the jawbone of Cain who (that) did the first murder</w:t>
      </w:r>
      <w:r w:rsidR="00947C36" w:rsidRPr="00231E66">
        <w:rPr>
          <w:rFonts w:ascii="Times New Roman" w:hAnsi="Times New Roman" w:cs="Times New Roman"/>
          <w:sz w:val="24"/>
        </w:rPr>
        <w:t>’</w:t>
      </w:r>
      <w:r w:rsidR="003F6F02" w:rsidRPr="00231E66">
        <w:rPr>
          <w:rFonts w:ascii="Times New Roman" w:hAnsi="Times New Roman" w:cs="Times New Roman"/>
          <w:sz w:val="24"/>
        </w:rPr>
        <w:t>.</w:t>
      </w:r>
    </w:p>
    <w:p w14:paraId="718E4EA2" w14:textId="77777777" w:rsidR="00531147" w:rsidRPr="00231E66" w:rsidRDefault="00531147" w:rsidP="00D66B88">
      <w:pPr>
        <w:spacing w:line="360" w:lineRule="auto"/>
        <w:rPr>
          <w:rFonts w:ascii="Times New Roman" w:hAnsi="Times New Roman" w:cs="Times New Roman"/>
          <w:sz w:val="24"/>
        </w:rPr>
      </w:pPr>
    </w:p>
    <w:p w14:paraId="6A7AB392" w14:textId="55708E67" w:rsidR="00531147" w:rsidRPr="00231E66" w:rsidRDefault="00F40F90" w:rsidP="00D66B88">
      <w:pPr>
        <w:spacing w:line="360" w:lineRule="auto"/>
        <w:rPr>
          <w:rFonts w:ascii="Times New Roman" w:hAnsi="Times New Roman" w:cs="Times New Roman"/>
          <w:b/>
          <w:bCs/>
          <w:sz w:val="24"/>
        </w:rPr>
      </w:pPr>
      <w:r w:rsidRPr="00231E66">
        <w:rPr>
          <w:rFonts w:ascii="Times New Roman" w:hAnsi="Times New Roman" w:cs="Times New Roman"/>
          <w:b/>
          <w:bCs/>
          <w:sz w:val="24"/>
        </w:rPr>
        <w:t>Part 2</w:t>
      </w:r>
    </w:p>
    <w:p w14:paraId="0E44AA3E" w14:textId="493B838D" w:rsidR="00D63C6B" w:rsidRPr="00231E66" w:rsidRDefault="00130721"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a) This </w:t>
      </w:r>
      <w:r w:rsidR="0041534B" w:rsidRPr="00231E66">
        <w:rPr>
          <w:rFonts w:ascii="Times New Roman" w:hAnsi="Times New Roman" w:cs="Times New Roman"/>
          <w:sz w:val="24"/>
        </w:rPr>
        <w:t xml:space="preserve">is </w:t>
      </w:r>
      <w:r w:rsidR="006A20E0" w:rsidRPr="00231E66">
        <w:rPr>
          <w:rFonts w:ascii="Times New Roman" w:hAnsi="Times New Roman" w:cs="Times New Roman"/>
          <w:sz w:val="24"/>
        </w:rPr>
        <w:t xml:space="preserve">a negative </w:t>
      </w:r>
      <w:r w:rsidR="00CE4414" w:rsidRPr="00231E66">
        <w:rPr>
          <w:rFonts w:ascii="Times New Roman" w:hAnsi="Times New Roman" w:cs="Times New Roman"/>
          <w:sz w:val="24"/>
        </w:rPr>
        <w:t>sentence,</w:t>
      </w:r>
      <w:r w:rsidR="006A20E0" w:rsidRPr="00231E66">
        <w:rPr>
          <w:rFonts w:ascii="Times New Roman" w:hAnsi="Times New Roman" w:cs="Times New Roman"/>
          <w:sz w:val="24"/>
        </w:rPr>
        <w:t xml:space="preserve"> and </w:t>
      </w:r>
      <w:r w:rsidR="00E125E8" w:rsidRPr="00231E66">
        <w:rPr>
          <w:rFonts w:ascii="Times New Roman" w:hAnsi="Times New Roman" w:cs="Times New Roman"/>
          <w:sz w:val="24"/>
        </w:rPr>
        <w:t>it complies with the rule</w:t>
      </w:r>
      <w:r w:rsidR="003F6F02" w:rsidRPr="00231E66">
        <w:rPr>
          <w:rFonts w:ascii="Times New Roman" w:hAnsi="Times New Roman" w:cs="Times New Roman"/>
          <w:sz w:val="24"/>
        </w:rPr>
        <w:t>s</w:t>
      </w:r>
      <w:r w:rsidR="00E125E8" w:rsidRPr="00231E66">
        <w:rPr>
          <w:rFonts w:ascii="Times New Roman" w:hAnsi="Times New Roman" w:cs="Times New Roman"/>
          <w:sz w:val="24"/>
        </w:rPr>
        <w:t xml:space="preserve"> </w:t>
      </w:r>
      <w:r w:rsidR="00CF0D85" w:rsidRPr="00231E66">
        <w:rPr>
          <w:rFonts w:ascii="Times New Roman" w:hAnsi="Times New Roman" w:cs="Times New Roman"/>
          <w:sz w:val="24"/>
        </w:rPr>
        <w:t>of modern English.</w:t>
      </w:r>
    </w:p>
    <w:p w14:paraId="67AFC128" w14:textId="1E9459C4" w:rsidR="00190DFF" w:rsidRPr="00231E66" w:rsidRDefault="00190DFF" w:rsidP="00D66B88">
      <w:pPr>
        <w:spacing w:line="360" w:lineRule="auto"/>
        <w:rPr>
          <w:rFonts w:ascii="Times New Roman" w:hAnsi="Times New Roman" w:cs="Times New Roman"/>
          <w:sz w:val="24"/>
        </w:rPr>
      </w:pPr>
      <w:r w:rsidRPr="00231E66">
        <w:rPr>
          <w:rFonts w:ascii="Times New Roman" w:hAnsi="Times New Roman" w:cs="Times New Roman"/>
          <w:sz w:val="24"/>
        </w:rPr>
        <w:t>b)</w:t>
      </w:r>
      <w:r w:rsidR="00FF38CB" w:rsidRPr="00231E66">
        <w:rPr>
          <w:rFonts w:ascii="Times New Roman" w:hAnsi="Times New Roman" w:cs="Times New Roman"/>
          <w:sz w:val="24"/>
        </w:rPr>
        <w:t xml:space="preserve"> This is a negative </w:t>
      </w:r>
      <w:r w:rsidR="00847735" w:rsidRPr="00231E66">
        <w:rPr>
          <w:rFonts w:ascii="Times New Roman" w:hAnsi="Times New Roman" w:cs="Times New Roman"/>
          <w:sz w:val="24"/>
        </w:rPr>
        <w:t>sentence</w:t>
      </w:r>
      <w:r w:rsidR="005A2451" w:rsidRPr="00231E66">
        <w:rPr>
          <w:rFonts w:ascii="Times New Roman" w:hAnsi="Times New Roman" w:cs="Times New Roman"/>
          <w:sz w:val="24"/>
        </w:rPr>
        <w:t>. I</w:t>
      </w:r>
      <w:r w:rsidR="00FF38CB" w:rsidRPr="00231E66">
        <w:rPr>
          <w:rFonts w:ascii="Times New Roman" w:hAnsi="Times New Roman" w:cs="Times New Roman"/>
          <w:sz w:val="24"/>
        </w:rPr>
        <w:t xml:space="preserve">t is against the rule of modern English. </w:t>
      </w:r>
      <w:bookmarkStart w:id="0" w:name="OLE_LINK5"/>
      <w:bookmarkStart w:id="1" w:name="OLE_LINK6"/>
      <w:r w:rsidR="003F6F02" w:rsidRPr="00231E66">
        <w:rPr>
          <w:rFonts w:ascii="Times New Roman" w:hAnsi="Times New Roman" w:cs="Times New Roman"/>
          <w:sz w:val="24"/>
        </w:rPr>
        <w:t>The a</w:t>
      </w:r>
      <w:r w:rsidR="00B15140" w:rsidRPr="00231E66">
        <w:rPr>
          <w:rFonts w:ascii="Times New Roman" w:hAnsi="Times New Roman" w:cs="Times New Roman"/>
          <w:sz w:val="24"/>
        </w:rPr>
        <w:t>uxiliary verb</w:t>
      </w:r>
      <w:r w:rsidR="00855771" w:rsidRPr="00231E66">
        <w:rPr>
          <w:rFonts w:ascii="Times New Roman" w:hAnsi="Times New Roman" w:cs="Times New Roman"/>
          <w:sz w:val="24"/>
        </w:rPr>
        <w:t xml:space="preserve"> </w:t>
      </w:r>
      <w:bookmarkEnd w:id="0"/>
      <w:bookmarkEnd w:id="1"/>
      <w:r w:rsidR="00D44665" w:rsidRPr="00231E66">
        <w:rPr>
          <w:rFonts w:ascii="Times New Roman" w:hAnsi="Times New Roman" w:cs="Times New Roman"/>
          <w:sz w:val="24"/>
        </w:rPr>
        <w:t xml:space="preserve">‘do’ </w:t>
      </w:r>
      <w:r w:rsidR="00BB690E" w:rsidRPr="00231E66">
        <w:rPr>
          <w:rFonts w:ascii="Times New Roman" w:hAnsi="Times New Roman" w:cs="Times New Roman"/>
          <w:sz w:val="24"/>
        </w:rPr>
        <w:t>must be</w:t>
      </w:r>
      <w:r w:rsidR="00D44665" w:rsidRPr="00231E66">
        <w:rPr>
          <w:rFonts w:ascii="Times New Roman" w:hAnsi="Times New Roman" w:cs="Times New Roman"/>
          <w:sz w:val="24"/>
        </w:rPr>
        <w:t xml:space="preserve"> used before </w:t>
      </w:r>
      <w:r w:rsidR="00056569" w:rsidRPr="00231E66">
        <w:rPr>
          <w:rFonts w:ascii="Times New Roman" w:hAnsi="Times New Roman" w:cs="Times New Roman"/>
          <w:sz w:val="24"/>
        </w:rPr>
        <w:t>‘like’</w:t>
      </w:r>
      <w:r w:rsidR="00072A95" w:rsidRPr="00231E66">
        <w:rPr>
          <w:rFonts w:ascii="Times New Roman" w:hAnsi="Times New Roman" w:cs="Times New Roman"/>
          <w:sz w:val="24"/>
        </w:rPr>
        <w:t xml:space="preserve">. </w:t>
      </w:r>
      <w:r w:rsidR="00866303" w:rsidRPr="00231E66">
        <w:rPr>
          <w:rFonts w:ascii="Times New Roman" w:hAnsi="Times New Roman" w:cs="Times New Roman"/>
          <w:sz w:val="24"/>
        </w:rPr>
        <w:t>The n</w:t>
      </w:r>
      <w:r w:rsidR="00072A95" w:rsidRPr="00231E66">
        <w:rPr>
          <w:rFonts w:ascii="Times New Roman" w:hAnsi="Times New Roman" w:cs="Times New Roman"/>
          <w:sz w:val="24"/>
        </w:rPr>
        <w:t>egative should</w:t>
      </w:r>
      <w:r w:rsidR="00BB690E" w:rsidRPr="00231E66">
        <w:rPr>
          <w:rFonts w:ascii="Times New Roman" w:hAnsi="Times New Roman" w:cs="Times New Roman"/>
          <w:sz w:val="24"/>
        </w:rPr>
        <w:t xml:space="preserve"> be ‘</w:t>
      </w:r>
      <w:r w:rsidR="00F069F2" w:rsidRPr="00231E66">
        <w:rPr>
          <w:rFonts w:ascii="Times New Roman" w:hAnsi="Times New Roman" w:cs="Times New Roman"/>
          <w:sz w:val="24"/>
        </w:rPr>
        <w:t>you don’t like of my company</w:t>
      </w:r>
      <w:r w:rsidR="00BB690E" w:rsidRPr="00231E66">
        <w:rPr>
          <w:rFonts w:ascii="Times New Roman" w:hAnsi="Times New Roman" w:cs="Times New Roman"/>
          <w:sz w:val="24"/>
        </w:rPr>
        <w:t>’</w:t>
      </w:r>
      <w:r w:rsidR="00EC6967" w:rsidRPr="00231E66">
        <w:rPr>
          <w:rFonts w:ascii="Times New Roman" w:hAnsi="Times New Roman" w:cs="Times New Roman"/>
          <w:sz w:val="24"/>
        </w:rPr>
        <w:t>.</w:t>
      </w:r>
    </w:p>
    <w:p w14:paraId="356F6788" w14:textId="6CB5DC88" w:rsidR="00EC6967" w:rsidRPr="00231E66" w:rsidRDefault="00EC6967"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c) </w:t>
      </w:r>
      <w:r w:rsidR="00AD5D3E" w:rsidRPr="00231E66">
        <w:rPr>
          <w:rFonts w:ascii="Times New Roman" w:hAnsi="Times New Roman" w:cs="Times New Roman"/>
          <w:sz w:val="24"/>
        </w:rPr>
        <w:t xml:space="preserve">This is </w:t>
      </w:r>
      <w:r w:rsidR="004D2681" w:rsidRPr="00231E66">
        <w:rPr>
          <w:rFonts w:ascii="Times New Roman" w:hAnsi="Times New Roman" w:cs="Times New Roman"/>
          <w:sz w:val="24"/>
        </w:rPr>
        <w:t>a</w:t>
      </w:r>
      <w:r w:rsidR="00347B81" w:rsidRPr="00231E66">
        <w:rPr>
          <w:rFonts w:ascii="Times New Roman" w:hAnsi="Times New Roman" w:cs="Times New Roman"/>
          <w:sz w:val="24"/>
        </w:rPr>
        <w:t>n</w:t>
      </w:r>
      <w:r w:rsidR="004D2681" w:rsidRPr="00231E66">
        <w:rPr>
          <w:rFonts w:ascii="Times New Roman" w:hAnsi="Times New Roman" w:cs="Times New Roman"/>
          <w:sz w:val="24"/>
        </w:rPr>
        <w:t xml:space="preserve"> interrogative sentence</w:t>
      </w:r>
      <w:r w:rsidR="00347B81" w:rsidRPr="00231E66">
        <w:rPr>
          <w:rFonts w:ascii="Times New Roman" w:hAnsi="Times New Roman" w:cs="Times New Roman"/>
          <w:sz w:val="24"/>
        </w:rPr>
        <w:t>. It is against the rule of modern English.</w:t>
      </w:r>
      <w:r w:rsidR="007A66E4" w:rsidRPr="00231E66">
        <w:rPr>
          <w:rFonts w:ascii="Times New Roman" w:hAnsi="Times New Roman" w:cs="Times New Roman"/>
          <w:sz w:val="24"/>
        </w:rPr>
        <w:t xml:space="preserve"> The</w:t>
      </w:r>
      <w:r w:rsidR="00347B81" w:rsidRPr="00231E66">
        <w:rPr>
          <w:rFonts w:ascii="Times New Roman" w:hAnsi="Times New Roman" w:cs="Times New Roman"/>
          <w:sz w:val="24"/>
        </w:rPr>
        <w:t xml:space="preserve"> </w:t>
      </w:r>
      <w:r w:rsidR="007A66E4" w:rsidRPr="00231E66">
        <w:rPr>
          <w:rFonts w:ascii="Times New Roman" w:hAnsi="Times New Roman" w:cs="Times New Roman"/>
          <w:sz w:val="24"/>
        </w:rPr>
        <w:t>a</w:t>
      </w:r>
      <w:r w:rsidR="00347B81" w:rsidRPr="00231E66">
        <w:rPr>
          <w:rFonts w:ascii="Times New Roman" w:hAnsi="Times New Roman" w:cs="Times New Roman"/>
          <w:sz w:val="24"/>
        </w:rPr>
        <w:t>uxiliary verb ‘did’ must be used before</w:t>
      </w:r>
      <w:r w:rsidR="00866303" w:rsidRPr="00231E66">
        <w:rPr>
          <w:rFonts w:ascii="Times New Roman" w:hAnsi="Times New Roman" w:cs="Times New Roman"/>
          <w:sz w:val="24"/>
        </w:rPr>
        <w:t xml:space="preserve"> ‘came’. The interrogative should be ‘</w:t>
      </w:r>
      <w:r w:rsidR="000D1D24" w:rsidRPr="00231E66">
        <w:rPr>
          <w:rFonts w:ascii="Times New Roman" w:hAnsi="Times New Roman" w:cs="Times New Roman"/>
          <w:sz w:val="24"/>
        </w:rPr>
        <w:t>did you come from the church?</w:t>
      </w:r>
      <w:r w:rsidR="00866303" w:rsidRPr="00231E66">
        <w:rPr>
          <w:rFonts w:ascii="Times New Roman" w:hAnsi="Times New Roman" w:cs="Times New Roman"/>
          <w:sz w:val="24"/>
        </w:rPr>
        <w:t>’</w:t>
      </w:r>
      <w:r w:rsidR="000D1D24" w:rsidRPr="00231E66">
        <w:rPr>
          <w:rFonts w:ascii="Times New Roman" w:hAnsi="Times New Roman" w:cs="Times New Roman"/>
          <w:sz w:val="24"/>
        </w:rPr>
        <w:t>.</w:t>
      </w:r>
    </w:p>
    <w:p w14:paraId="35FB8709" w14:textId="612AA4F3" w:rsidR="000D1D24" w:rsidRPr="00231E66" w:rsidRDefault="000D1D24"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d) </w:t>
      </w:r>
      <w:r w:rsidR="002660DF" w:rsidRPr="00231E66">
        <w:rPr>
          <w:rFonts w:ascii="Times New Roman" w:hAnsi="Times New Roman" w:cs="Times New Roman"/>
          <w:sz w:val="24"/>
        </w:rPr>
        <w:t>This is an interrogative sentence</w:t>
      </w:r>
      <w:r w:rsidR="00315AB0" w:rsidRPr="00231E66">
        <w:rPr>
          <w:rFonts w:ascii="Times New Roman" w:hAnsi="Times New Roman" w:cs="Times New Roman"/>
          <w:sz w:val="24"/>
        </w:rPr>
        <w:t xml:space="preserve">. </w:t>
      </w:r>
      <w:r w:rsidR="005321A2" w:rsidRPr="00231E66">
        <w:rPr>
          <w:rFonts w:ascii="Times New Roman" w:hAnsi="Times New Roman" w:cs="Times New Roman"/>
          <w:sz w:val="24"/>
        </w:rPr>
        <w:t>It is against the rule of modern English.</w:t>
      </w:r>
      <w:r w:rsidR="002F63B1" w:rsidRPr="00231E66">
        <w:rPr>
          <w:rFonts w:ascii="Times New Roman" w:hAnsi="Times New Roman" w:cs="Times New Roman"/>
          <w:sz w:val="24"/>
        </w:rPr>
        <w:t xml:space="preserve"> </w:t>
      </w:r>
      <w:r w:rsidR="00096770" w:rsidRPr="00231E66">
        <w:rPr>
          <w:rFonts w:ascii="Times New Roman" w:hAnsi="Times New Roman" w:cs="Times New Roman"/>
          <w:sz w:val="24"/>
        </w:rPr>
        <w:t xml:space="preserve">The interrogative should be ‘Do </w:t>
      </w:r>
      <w:r w:rsidR="00E51EE9" w:rsidRPr="00231E66">
        <w:rPr>
          <w:rFonts w:ascii="Times New Roman" w:hAnsi="Times New Roman" w:cs="Times New Roman"/>
          <w:sz w:val="24"/>
        </w:rPr>
        <w:t xml:space="preserve">you </w:t>
      </w:r>
      <w:r w:rsidR="00467334" w:rsidRPr="00231E66">
        <w:rPr>
          <w:rFonts w:ascii="Times New Roman" w:hAnsi="Times New Roman" w:cs="Times New Roman"/>
          <w:sz w:val="24"/>
        </w:rPr>
        <w:t xml:space="preserve">revolt </w:t>
      </w:r>
      <w:r w:rsidR="009707EF" w:rsidRPr="00231E66">
        <w:rPr>
          <w:rFonts w:ascii="Times New Roman" w:hAnsi="Times New Roman" w:cs="Times New Roman"/>
          <w:sz w:val="24"/>
        </w:rPr>
        <w:t>our subjects?</w:t>
      </w:r>
      <w:r w:rsidR="00096770" w:rsidRPr="00231E66">
        <w:rPr>
          <w:rFonts w:ascii="Times New Roman" w:hAnsi="Times New Roman" w:cs="Times New Roman"/>
          <w:sz w:val="24"/>
        </w:rPr>
        <w:t>’</w:t>
      </w:r>
    </w:p>
    <w:p w14:paraId="72DF0C0B" w14:textId="195E79E3" w:rsidR="009707EF" w:rsidRPr="00231E66" w:rsidRDefault="00AA4207"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e) </w:t>
      </w:r>
      <w:r w:rsidR="00ED56C4" w:rsidRPr="00231E66">
        <w:rPr>
          <w:rFonts w:ascii="Times New Roman" w:hAnsi="Times New Roman" w:cs="Times New Roman"/>
          <w:sz w:val="24"/>
        </w:rPr>
        <w:t xml:space="preserve">This is a negative sentence. It is against the rule of modern English. </w:t>
      </w:r>
      <w:r w:rsidR="009C43D0" w:rsidRPr="00231E66">
        <w:rPr>
          <w:rFonts w:ascii="Times New Roman" w:hAnsi="Times New Roman" w:cs="Times New Roman"/>
          <w:sz w:val="24"/>
        </w:rPr>
        <w:t xml:space="preserve">The negative should be </w:t>
      </w:r>
      <w:r w:rsidR="00686F3D" w:rsidRPr="00231E66">
        <w:rPr>
          <w:rFonts w:ascii="Times New Roman" w:hAnsi="Times New Roman" w:cs="Times New Roman"/>
          <w:sz w:val="24"/>
        </w:rPr>
        <w:t>‘Man does not delight me’.</w:t>
      </w:r>
    </w:p>
    <w:p w14:paraId="5B73AF9E" w14:textId="73A89DF3" w:rsidR="00686F3D" w:rsidRPr="00231E66" w:rsidRDefault="000F0974"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f) </w:t>
      </w:r>
      <w:r w:rsidR="005C5885" w:rsidRPr="00231E66">
        <w:rPr>
          <w:rFonts w:ascii="Times New Roman" w:hAnsi="Times New Roman" w:cs="Times New Roman"/>
          <w:sz w:val="24"/>
        </w:rPr>
        <w:t>This is a negative sentence. It is against the rule of modern English.</w:t>
      </w:r>
      <w:r w:rsidR="000C4FC5" w:rsidRPr="00231E66">
        <w:rPr>
          <w:rFonts w:ascii="Times New Roman" w:hAnsi="Times New Roman" w:cs="Times New Roman"/>
          <w:sz w:val="24"/>
        </w:rPr>
        <w:t xml:space="preserve"> The negative should be ‘</w:t>
      </w:r>
      <w:r w:rsidR="00A44BC5" w:rsidRPr="00231E66">
        <w:rPr>
          <w:rFonts w:ascii="Times New Roman" w:hAnsi="Times New Roman" w:cs="Times New Roman"/>
          <w:sz w:val="24"/>
        </w:rPr>
        <w:t xml:space="preserve">I did not </w:t>
      </w:r>
      <w:r w:rsidR="00F51880" w:rsidRPr="00231E66">
        <w:rPr>
          <w:rFonts w:ascii="Times New Roman" w:hAnsi="Times New Roman" w:cs="Times New Roman"/>
          <w:sz w:val="24"/>
        </w:rPr>
        <w:t xml:space="preserve">come to </w:t>
      </w:r>
      <w:r w:rsidR="006E5FDC" w:rsidRPr="00231E66">
        <w:rPr>
          <w:rFonts w:ascii="Times New Roman" w:hAnsi="Times New Roman" w:cs="Times New Roman"/>
          <w:sz w:val="24"/>
        </w:rPr>
        <w:t>hear this</w:t>
      </w:r>
      <w:r w:rsidR="000C4FC5" w:rsidRPr="00231E66">
        <w:rPr>
          <w:rFonts w:ascii="Times New Roman" w:hAnsi="Times New Roman" w:cs="Times New Roman"/>
          <w:sz w:val="24"/>
        </w:rPr>
        <w:t>’</w:t>
      </w:r>
      <w:r w:rsidR="006E5FDC" w:rsidRPr="00231E66">
        <w:rPr>
          <w:rFonts w:ascii="Times New Roman" w:hAnsi="Times New Roman" w:cs="Times New Roman"/>
          <w:sz w:val="24"/>
        </w:rPr>
        <w:t>.</w:t>
      </w:r>
    </w:p>
    <w:p w14:paraId="40DE7EA3" w14:textId="027CEF7A" w:rsidR="006E5FDC" w:rsidRPr="00231E66" w:rsidRDefault="00CE0CB9" w:rsidP="00D66B88">
      <w:pPr>
        <w:spacing w:line="360" w:lineRule="auto"/>
        <w:rPr>
          <w:rFonts w:ascii="Times New Roman" w:hAnsi="Times New Roman" w:cs="Times New Roman"/>
          <w:sz w:val="24"/>
        </w:rPr>
      </w:pPr>
      <w:r w:rsidRPr="00231E66">
        <w:rPr>
          <w:rFonts w:ascii="Times New Roman" w:hAnsi="Times New Roman" w:cs="Times New Roman"/>
          <w:sz w:val="24"/>
        </w:rPr>
        <w:t>g)</w:t>
      </w:r>
      <w:r w:rsidR="00C73A56" w:rsidRPr="00231E66">
        <w:rPr>
          <w:rFonts w:ascii="Times New Roman" w:hAnsi="Times New Roman" w:cs="Times New Roman"/>
          <w:sz w:val="24"/>
        </w:rPr>
        <w:t xml:space="preserve"> This is a negative sentence, and it complies with the rule</w:t>
      </w:r>
      <w:r w:rsidR="00F60C21" w:rsidRPr="00231E66">
        <w:rPr>
          <w:rFonts w:ascii="Times New Roman" w:hAnsi="Times New Roman" w:cs="Times New Roman"/>
          <w:sz w:val="24"/>
        </w:rPr>
        <w:t>s</w:t>
      </w:r>
      <w:r w:rsidR="00C73A56" w:rsidRPr="00231E66">
        <w:rPr>
          <w:rFonts w:ascii="Times New Roman" w:hAnsi="Times New Roman" w:cs="Times New Roman"/>
          <w:sz w:val="24"/>
        </w:rPr>
        <w:t xml:space="preserve"> of modern English.</w:t>
      </w:r>
    </w:p>
    <w:p w14:paraId="72EFF5DB" w14:textId="0DFBDD69" w:rsidR="00CE0CB9" w:rsidRPr="00231E66" w:rsidRDefault="00CE0CB9" w:rsidP="00D66B88">
      <w:pPr>
        <w:spacing w:line="360" w:lineRule="auto"/>
        <w:rPr>
          <w:rFonts w:ascii="Times New Roman" w:hAnsi="Times New Roman" w:cs="Times New Roman"/>
          <w:sz w:val="24"/>
        </w:rPr>
      </w:pPr>
      <w:r w:rsidRPr="00231E66">
        <w:rPr>
          <w:rFonts w:ascii="Times New Roman" w:hAnsi="Times New Roman" w:cs="Times New Roman"/>
          <w:sz w:val="24"/>
        </w:rPr>
        <w:t>h)</w:t>
      </w:r>
      <w:r w:rsidR="0026296D" w:rsidRPr="00231E66">
        <w:rPr>
          <w:rFonts w:ascii="Times New Roman" w:hAnsi="Times New Roman" w:cs="Times New Roman"/>
          <w:sz w:val="24"/>
        </w:rPr>
        <w:t xml:space="preserve"> </w:t>
      </w:r>
      <w:r w:rsidR="00AF20BC" w:rsidRPr="00231E66">
        <w:rPr>
          <w:rFonts w:ascii="Times New Roman" w:hAnsi="Times New Roman" w:cs="Times New Roman"/>
          <w:sz w:val="24"/>
        </w:rPr>
        <w:t xml:space="preserve">This is </w:t>
      </w:r>
      <w:r w:rsidR="00D35B2B" w:rsidRPr="00231E66">
        <w:rPr>
          <w:rFonts w:ascii="Times New Roman" w:hAnsi="Times New Roman" w:cs="Times New Roman"/>
          <w:sz w:val="24"/>
        </w:rPr>
        <w:t>an interrogative sentence, and it complies with the rule</w:t>
      </w:r>
      <w:r w:rsidR="00F60C21" w:rsidRPr="00231E66">
        <w:rPr>
          <w:rFonts w:ascii="Times New Roman" w:hAnsi="Times New Roman" w:cs="Times New Roman"/>
          <w:sz w:val="24"/>
        </w:rPr>
        <w:t>s</w:t>
      </w:r>
      <w:r w:rsidR="00D35B2B" w:rsidRPr="00231E66">
        <w:rPr>
          <w:rFonts w:ascii="Times New Roman" w:hAnsi="Times New Roman" w:cs="Times New Roman"/>
          <w:sz w:val="24"/>
        </w:rPr>
        <w:t xml:space="preserve"> of modern English.</w:t>
      </w:r>
    </w:p>
    <w:p w14:paraId="38E5C7A1" w14:textId="33F5D64B" w:rsidR="007E17B3" w:rsidRPr="00231E66" w:rsidRDefault="007E17B3" w:rsidP="00611B27">
      <w:pPr>
        <w:spacing w:line="360" w:lineRule="auto"/>
        <w:rPr>
          <w:rFonts w:ascii="Times New Roman" w:hAnsi="Times New Roman" w:cs="Times New Roman"/>
          <w:b/>
          <w:bCs/>
          <w:sz w:val="24"/>
        </w:rPr>
      </w:pPr>
      <w:r w:rsidRPr="00231E66">
        <w:rPr>
          <w:rFonts w:ascii="Times New Roman" w:hAnsi="Times New Roman" w:cs="Times New Roman"/>
          <w:b/>
          <w:bCs/>
          <w:sz w:val="24"/>
        </w:rPr>
        <w:lastRenderedPageBreak/>
        <w:t>Part 3</w:t>
      </w:r>
    </w:p>
    <w:p w14:paraId="61EEC533" w14:textId="7E794A47" w:rsidR="00F6098A" w:rsidRPr="00231E66" w:rsidRDefault="00F6098A"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 xml:space="preserve">Overview </w:t>
      </w:r>
    </w:p>
    <w:p w14:paraId="4FFFD531" w14:textId="3C419DBA" w:rsidR="0078672B" w:rsidRPr="00231E66" w:rsidRDefault="00F6098A"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Before conducting </w:t>
      </w:r>
      <w:r w:rsidR="00991ECE" w:rsidRPr="00231E66">
        <w:rPr>
          <w:rFonts w:ascii="Times New Roman" w:hAnsi="Times New Roman" w:cs="Times New Roman"/>
          <w:sz w:val="24"/>
        </w:rPr>
        <w:t>the detailed line-by-line analysis, it would be better to first look at th</w:t>
      </w:r>
      <w:r w:rsidR="00ED3F10" w:rsidRPr="00231E66">
        <w:rPr>
          <w:rFonts w:ascii="Times New Roman" w:hAnsi="Times New Roman" w:cs="Times New Roman"/>
          <w:sz w:val="24"/>
        </w:rPr>
        <w:t xml:space="preserve">is soliloquy </w:t>
      </w:r>
      <w:r w:rsidR="009A098E" w:rsidRPr="00231E66">
        <w:rPr>
          <w:rFonts w:ascii="Times New Roman" w:hAnsi="Times New Roman" w:cs="Times New Roman"/>
          <w:sz w:val="24"/>
        </w:rPr>
        <w:t xml:space="preserve">as a whole, so that </w:t>
      </w:r>
      <w:r w:rsidR="006C50A1" w:rsidRPr="00231E66">
        <w:rPr>
          <w:rFonts w:ascii="Times New Roman" w:hAnsi="Times New Roman" w:cs="Times New Roman"/>
          <w:sz w:val="24"/>
        </w:rPr>
        <w:t>its</w:t>
      </w:r>
      <w:r w:rsidR="009A098E" w:rsidRPr="00231E66">
        <w:rPr>
          <w:rFonts w:ascii="Times New Roman" w:hAnsi="Times New Roman" w:cs="Times New Roman"/>
          <w:sz w:val="24"/>
        </w:rPr>
        <w:t xml:space="preserve"> unique feature can be revealed. </w:t>
      </w:r>
    </w:p>
    <w:p w14:paraId="525B7F3F" w14:textId="7865F4F2" w:rsidR="00AE3AEC" w:rsidRPr="00231E66" w:rsidRDefault="00AE337E"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First, the </w:t>
      </w:r>
      <w:r w:rsidR="003917B8" w:rsidRPr="00231E66">
        <w:rPr>
          <w:rFonts w:ascii="Times New Roman" w:hAnsi="Times New Roman" w:cs="Times New Roman"/>
          <w:sz w:val="24"/>
        </w:rPr>
        <w:t xml:space="preserve">soliloquy </w:t>
      </w:r>
      <w:r w:rsidR="00FD4005" w:rsidRPr="00231E66">
        <w:rPr>
          <w:rFonts w:ascii="Times New Roman" w:hAnsi="Times New Roman" w:cs="Times New Roman"/>
          <w:sz w:val="24"/>
        </w:rPr>
        <w:t xml:space="preserve">possesses </w:t>
      </w:r>
      <w:r w:rsidR="00B81949" w:rsidRPr="00231E66">
        <w:rPr>
          <w:rFonts w:ascii="Times New Roman" w:hAnsi="Times New Roman" w:cs="Times New Roman"/>
          <w:sz w:val="24"/>
        </w:rPr>
        <w:t xml:space="preserve">a </w:t>
      </w:r>
      <w:r w:rsidR="00FD4005" w:rsidRPr="00231E66">
        <w:rPr>
          <w:rFonts w:ascii="Times New Roman" w:hAnsi="Times New Roman" w:cs="Times New Roman"/>
          <w:sz w:val="24"/>
        </w:rPr>
        <w:t>strong hypotactic feature</w:t>
      </w:r>
      <w:r w:rsidR="00293FFA" w:rsidRPr="00231E66">
        <w:rPr>
          <w:rFonts w:ascii="Times New Roman" w:hAnsi="Times New Roman" w:cs="Times New Roman"/>
          <w:sz w:val="24"/>
        </w:rPr>
        <w:t xml:space="preserve">. </w:t>
      </w:r>
      <w:r w:rsidR="007C05DD" w:rsidRPr="00231E66">
        <w:rPr>
          <w:rFonts w:ascii="Times New Roman" w:hAnsi="Times New Roman" w:cs="Times New Roman"/>
          <w:sz w:val="24"/>
        </w:rPr>
        <w:t>It is not a sim</w:t>
      </w:r>
      <w:r w:rsidR="007674D4" w:rsidRPr="00231E66">
        <w:rPr>
          <w:rFonts w:ascii="Times New Roman" w:hAnsi="Times New Roman" w:cs="Times New Roman"/>
          <w:sz w:val="24"/>
        </w:rPr>
        <w:t>ple sentence but a complex sentence with man</w:t>
      </w:r>
      <w:r w:rsidR="001A6DD0" w:rsidRPr="00231E66">
        <w:rPr>
          <w:rFonts w:ascii="Times New Roman" w:hAnsi="Times New Roman" w:cs="Times New Roman"/>
          <w:sz w:val="24"/>
        </w:rPr>
        <w:t xml:space="preserve">y </w:t>
      </w:r>
      <w:r w:rsidR="007674D4" w:rsidRPr="00231E66">
        <w:rPr>
          <w:rFonts w:ascii="Times New Roman" w:hAnsi="Times New Roman" w:cs="Times New Roman"/>
          <w:sz w:val="24"/>
        </w:rPr>
        <w:t xml:space="preserve">subordinate clauses. </w:t>
      </w:r>
      <w:r w:rsidR="00856FFE" w:rsidRPr="00231E66">
        <w:rPr>
          <w:rFonts w:ascii="Times New Roman" w:hAnsi="Times New Roman" w:cs="Times New Roman"/>
          <w:sz w:val="24"/>
        </w:rPr>
        <w:t>Th</w:t>
      </w:r>
      <w:r w:rsidR="00C86A46" w:rsidRPr="00231E66">
        <w:rPr>
          <w:rFonts w:ascii="Times New Roman" w:hAnsi="Times New Roman" w:cs="Times New Roman"/>
          <w:sz w:val="24"/>
        </w:rPr>
        <w:t>e</w:t>
      </w:r>
      <w:r w:rsidR="00C12E77" w:rsidRPr="00231E66">
        <w:rPr>
          <w:rFonts w:ascii="Times New Roman" w:hAnsi="Times New Roman" w:cs="Times New Roman"/>
          <w:sz w:val="24"/>
        </w:rPr>
        <w:t xml:space="preserve"> subordination</w:t>
      </w:r>
      <w:r w:rsidR="005657F4" w:rsidRPr="00231E66">
        <w:rPr>
          <w:rFonts w:ascii="Times New Roman" w:hAnsi="Times New Roman" w:cs="Times New Roman"/>
          <w:sz w:val="24"/>
        </w:rPr>
        <w:t xml:space="preserve"> </w:t>
      </w:r>
      <w:r w:rsidR="00B40700" w:rsidRPr="00231E66">
        <w:rPr>
          <w:rFonts w:ascii="Times New Roman" w:hAnsi="Times New Roman" w:cs="Times New Roman"/>
          <w:sz w:val="24"/>
        </w:rPr>
        <w:t>provides additional information</w:t>
      </w:r>
      <w:r w:rsidR="00692740" w:rsidRPr="00231E66">
        <w:rPr>
          <w:rFonts w:ascii="Times New Roman" w:hAnsi="Times New Roman" w:cs="Times New Roman"/>
          <w:sz w:val="24"/>
        </w:rPr>
        <w:t xml:space="preserve"> and</w:t>
      </w:r>
      <w:r w:rsidR="00507B09" w:rsidRPr="00231E66">
        <w:rPr>
          <w:rFonts w:ascii="Times New Roman" w:hAnsi="Times New Roman" w:cs="Times New Roman"/>
          <w:sz w:val="24"/>
        </w:rPr>
        <w:t xml:space="preserve"> more importantly, </w:t>
      </w:r>
      <w:r w:rsidR="00EC4CE4" w:rsidRPr="00231E66">
        <w:rPr>
          <w:rFonts w:ascii="Times New Roman" w:hAnsi="Times New Roman" w:cs="Times New Roman"/>
          <w:sz w:val="24"/>
        </w:rPr>
        <w:t>by using</w:t>
      </w:r>
      <w:r w:rsidR="009E233F" w:rsidRPr="00231E66">
        <w:rPr>
          <w:rFonts w:ascii="Times New Roman" w:hAnsi="Times New Roman" w:cs="Times New Roman"/>
          <w:sz w:val="24"/>
        </w:rPr>
        <w:t xml:space="preserve"> subordinate conjunctions like ‘since’</w:t>
      </w:r>
      <w:r w:rsidR="00C6695B" w:rsidRPr="00231E66">
        <w:rPr>
          <w:rFonts w:ascii="Times New Roman" w:hAnsi="Times New Roman" w:cs="Times New Roman"/>
          <w:sz w:val="24"/>
        </w:rPr>
        <w:t xml:space="preserve">, it </w:t>
      </w:r>
      <w:r w:rsidR="00234DE2" w:rsidRPr="00231E66">
        <w:rPr>
          <w:rFonts w:ascii="Times New Roman" w:hAnsi="Times New Roman" w:cs="Times New Roman"/>
          <w:sz w:val="24"/>
        </w:rPr>
        <w:t>demonstrates</w:t>
      </w:r>
      <w:r w:rsidR="00692740" w:rsidRPr="00231E66">
        <w:rPr>
          <w:rFonts w:ascii="Times New Roman" w:hAnsi="Times New Roman" w:cs="Times New Roman"/>
          <w:sz w:val="24"/>
        </w:rPr>
        <w:t xml:space="preserve"> </w:t>
      </w:r>
      <w:r w:rsidR="003C4272" w:rsidRPr="00231E66">
        <w:rPr>
          <w:rFonts w:ascii="Times New Roman" w:hAnsi="Times New Roman" w:cs="Times New Roman"/>
          <w:sz w:val="24"/>
        </w:rPr>
        <w:t>a</w:t>
      </w:r>
      <w:r w:rsidR="00692740" w:rsidRPr="00231E66">
        <w:rPr>
          <w:rFonts w:ascii="Times New Roman" w:hAnsi="Times New Roman" w:cs="Times New Roman"/>
          <w:sz w:val="24"/>
        </w:rPr>
        <w:t xml:space="preserve"> logical relationship between </w:t>
      </w:r>
      <w:r w:rsidR="00C6695B" w:rsidRPr="00231E66">
        <w:rPr>
          <w:rFonts w:ascii="Times New Roman" w:hAnsi="Times New Roman" w:cs="Times New Roman"/>
          <w:sz w:val="24"/>
        </w:rPr>
        <w:t xml:space="preserve">different </w:t>
      </w:r>
      <w:r w:rsidR="00692740" w:rsidRPr="00231E66">
        <w:rPr>
          <w:rFonts w:ascii="Times New Roman" w:hAnsi="Times New Roman" w:cs="Times New Roman"/>
          <w:sz w:val="24"/>
        </w:rPr>
        <w:t>ideas.</w:t>
      </w:r>
      <w:r w:rsidR="000F4C64" w:rsidRPr="00231E66">
        <w:rPr>
          <w:rFonts w:ascii="Times New Roman" w:hAnsi="Times New Roman" w:cs="Times New Roman"/>
          <w:sz w:val="24"/>
        </w:rPr>
        <w:t xml:space="preserve"> Hamlet’s opinions on </w:t>
      </w:r>
      <w:r w:rsidR="001A19E5" w:rsidRPr="00231E66">
        <w:rPr>
          <w:rFonts w:ascii="Times New Roman" w:hAnsi="Times New Roman" w:cs="Times New Roman"/>
          <w:sz w:val="24"/>
        </w:rPr>
        <w:t xml:space="preserve">human’s </w:t>
      </w:r>
      <w:r w:rsidR="004B7EC0" w:rsidRPr="00231E66">
        <w:rPr>
          <w:rFonts w:ascii="Times New Roman" w:hAnsi="Times New Roman" w:cs="Times New Roman"/>
          <w:sz w:val="24"/>
        </w:rPr>
        <w:t xml:space="preserve">inherent flaws are well-organized </w:t>
      </w:r>
      <w:r w:rsidR="00B22790" w:rsidRPr="00231E66">
        <w:rPr>
          <w:rFonts w:ascii="Times New Roman" w:hAnsi="Times New Roman" w:cs="Times New Roman"/>
          <w:sz w:val="24"/>
        </w:rPr>
        <w:t xml:space="preserve">and </w:t>
      </w:r>
      <w:r w:rsidR="002F3191" w:rsidRPr="00231E66">
        <w:rPr>
          <w:rFonts w:ascii="Times New Roman" w:hAnsi="Times New Roman" w:cs="Times New Roman"/>
          <w:sz w:val="24"/>
        </w:rPr>
        <w:t>become</w:t>
      </w:r>
      <w:r w:rsidR="00B22790" w:rsidRPr="00231E66">
        <w:rPr>
          <w:rFonts w:ascii="Times New Roman" w:hAnsi="Times New Roman" w:cs="Times New Roman"/>
          <w:sz w:val="24"/>
        </w:rPr>
        <w:t xml:space="preserve"> more analytical </w:t>
      </w:r>
      <w:r w:rsidR="00AE25F3" w:rsidRPr="00231E66">
        <w:rPr>
          <w:rFonts w:ascii="Times New Roman" w:hAnsi="Times New Roman" w:cs="Times New Roman"/>
          <w:sz w:val="24"/>
        </w:rPr>
        <w:t xml:space="preserve">as well as </w:t>
      </w:r>
      <w:r w:rsidR="007669BB" w:rsidRPr="00231E66">
        <w:rPr>
          <w:rFonts w:ascii="Times New Roman" w:hAnsi="Times New Roman" w:cs="Times New Roman"/>
          <w:sz w:val="24"/>
        </w:rPr>
        <w:t xml:space="preserve">persuasive </w:t>
      </w:r>
      <w:r w:rsidR="00B22790" w:rsidRPr="00231E66">
        <w:rPr>
          <w:rFonts w:ascii="Times New Roman" w:hAnsi="Times New Roman" w:cs="Times New Roman"/>
          <w:sz w:val="24"/>
        </w:rPr>
        <w:t xml:space="preserve">with </w:t>
      </w:r>
      <w:r w:rsidR="004D1DFA" w:rsidRPr="00231E66">
        <w:rPr>
          <w:rFonts w:ascii="Times New Roman" w:hAnsi="Times New Roman" w:cs="Times New Roman"/>
          <w:sz w:val="24"/>
        </w:rPr>
        <w:t>the hypotactic structure.</w:t>
      </w:r>
      <w:r w:rsidR="00AE3AEC" w:rsidRPr="00231E66">
        <w:rPr>
          <w:rFonts w:ascii="Times New Roman" w:hAnsi="Times New Roman" w:cs="Times New Roman"/>
          <w:sz w:val="24"/>
        </w:rPr>
        <w:t xml:space="preserve"> </w:t>
      </w:r>
      <w:r w:rsidR="007669BB" w:rsidRPr="00231E66">
        <w:rPr>
          <w:rFonts w:ascii="Times New Roman" w:hAnsi="Times New Roman" w:cs="Times New Roman"/>
          <w:sz w:val="24"/>
        </w:rPr>
        <w:t xml:space="preserve">The </w:t>
      </w:r>
      <w:r w:rsidR="00982E0F" w:rsidRPr="00231E66">
        <w:rPr>
          <w:rFonts w:ascii="Times New Roman" w:hAnsi="Times New Roman" w:cs="Times New Roman"/>
          <w:sz w:val="24"/>
        </w:rPr>
        <w:t xml:space="preserve">rhetorical effect </w:t>
      </w:r>
      <w:r w:rsidR="00365688" w:rsidRPr="00231E66">
        <w:rPr>
          <w:rFonts w:ascii="Times New Roman" w:hAnsi="Times New Roman" w:cs="Times New Roman"/>
          <w:sz w:val="24"/>
        </w:rPr>
        <w:t>is</w:t>
      </w:r>
      <w:r w:rsidR="00CB10C9" w:rsidRPr="00231E66">
        <w:rPr>
          <w:rFonts w:ascii="Times New Roman" w:hAnsi="Times New Roman" w:cs="Times New Roman"/>
          <w:sz w:val="24"/>
        </w:rPr>
        <w:t xml:space="preserve"> obviously</w:t>
      </w:r>
      <w:r w:rsidR="00497FE0" w:rsidRPr="00231E66">
        <w:rPr>
          <w:rFonts w:ascii="Times New Roman" w:hAnsi="Times New Roman" w:cs="Times New Roman"/>
          <w:sz w:val="24"/>
        </w:rPr>
        <w:t xml:space="preserve"> enhanced through such </w:t>
      </w:r>
      <w:r w:rsidR="00CB10C9" w:rsidRPr="00231E66">
        <w:rPr>
          <w:rFonts w:ascii="Times New Roman" w:hAnsi="Times New Roman" w:cs="Times New Roman"/>
          <w:sz w:val="24"/>
        </w:rPr>
        <w:t>syntactic structure.</w:t>
      </w:r>
    </w:p>
    <w:p w14:paraId="6EBE9D4C" w14:textId="307D289C" w:rsidR="0078672B" w:rsidRPr="00231E66" w:rsidRDefault="00197A52" w:rsidP="00611B27">
      <w:pPr>
        <w:spacing w:line="360" w:lineRule="auto"/>
        <w:rPr>
          <w:rFonts w:ascii="Times New Roman" w:hAnsi="Times New Roman" w:cs="Times New Roman"/>
          <w:sz w:val="24"/>
        </w:rPr>
      </w:pPr>
      <w:r w:rsidRPr="00231E66">
        <w:rPr>
          <w:rFonts w:ascii="Times New Roman" w:hAnsi="Times New Roman" w:cs="Times New Roman"/>
          <w:sz w:val="24"/>
        </w:rPr>
        <w:t>In addition</w:t>
      </w:r>
      <w:r w:rsidR="0051759E" w:rsidRPr="00231E66">
        <w:rPr>
          <w:rFonts w:ascii="Times New Roman" w:hAnsi="Times New Roman" w:cs="Times New Roman"/>
          <w:sz w:val="24"/>
        </w:rPr>
        <w:t xml:space="preserve">, </w:t>
      </w:r>
      <w:r w:rsidR="002531D2" w:rsidRPr="00231E66">
        <w:rPr>
          <w:rFonts w:ascii="Times New Roman" w:hAnsi="Times New Roman" w:cs="Times New Roman"/>
          <w:sz w:val="24"/>
        </w:rPr>
        <w:t>active voice is used unanimously in this speech</w:t>
      </w:r>
      <w:r w:rsidR="00AD77E3" w:rsidRPr="00231E66">
        <w:rPr>
          <w:rFonts w:ascii="Times New Roman" w:hAnsi="Times New Roman" w:cs="Times New Roman"/>
          <w:sz w:val="24"/>
        </w:rPr>
        <w:t xml:space="preserve"> (e.g., </w:t>
      </w:r>
      <w:r w:rsidR="00920471" w:rsidRPr="00231E66">
        <w:rPr>
          <w:rFonts w:ascii="Times New Roman" w:hAnsi="Times New Roman" w:cs="Times New Roman"/>
          <w:sz w:val="24"/>
        </w:rPr>
        <w:t xml:space="preserve">‘choose </w:t>
      </w:r>
      <w:r w:rsidR="00492D9C" w:rsidRPr="00231E66">
        <w:rPr>
          <w:rFonts w:ascii="Times New Roman" w:hAnsi="Times New Roman" w:cs="Times New Roman"/>
          <w:sz w:val="24"/>
        </w:rPr>
        <w:t xml:space="preserve">his </w:t>
      </w:r>
      <w:r w:rsidR="00D765DA" w:rsidRPr="00231E66">
        <w:rPr>
          <w:rFonts w:ascii="Times New Roman" w:hAnsi="Times New Roman" w:cs="Times New Roman"/>
          <w:sz w:val="24"/>
        </w:rPr>
        <w:t>origin</w:t>
      </w:r>
      <w:r w:rsidR="00920471" w:rsidRPr="00231E66">
        <w:rPr>
          <w:rFonts w:ascii="Times New Roman" w:hAnsi="Times New Roman" w:cs="Times New Roman"/>
          <w:sz w:val="24"/>
        </w:rPr>
        <w:t>’</w:t>
      </w:r>
      <w:r w:rsidR="00D765DA" w:rsidRPr="00231E66">
        <w:rPr>
          <w:rFonts w:ascii="Times New Roman" w:hAnsi="Times New Roman" w:cs="Times New Roman"/>
          <w:sz w:val="24"/>
        </w:rPr>
        <w:t xml:space="preserve">; </w:t>
      </w:r>
      <w:r w:rsidR="00C8521D" w:rsidRPr="00231E66">
        <w:rPr>
          <w:rFonts w:ascii="Times New Roman" w:hAnsi="Times New Roman" w:cs="Times New Roman"/>
          <w:sz w:val="24"/>
        </w:rPr>
        <w:t>‘man may undergo’</w:t>
      </w:r>
      <w:r w:rsidR="00AD77E3" w:rsidRPr="00231E66">
        <w:rPr>
          <w:rFonts w:ascii="Times New Roman" w:hAnsi="Times New Roman" w:cs="Times New Roman"/>
          <w:sz w:val="24"/>
        </w:rPr>
        <w:t>)</w:t>
      </w:r>
      <w:r w:rsidR="00996A50" w:rsidRPr="00231E66">
        <w:rPr>
          <w:rFonts w:ascii="Times New Roman" w:hAnsi="Times New Roman" w:cs="Times New Roman"/>
          <w:sz w:val="24"/>
        </w:rPr>
        <w:t xml:space="preserve">. </w:t>
      </w:r>
      <w:r w:rsidR="008A7895" w:rsidRPr="00231E66">
        <w:rPr>
          <w:rFonts w:ascii="Times New Roman" w:hAnsi="Times New Roman" w:cs="Times New Roman"/>
          <w:sz w:val="24"/>
        </w:rPr>
        <w:t xml:space="preserve">Compared with passive voice, active voice is </w:t>
      </w:r>
      <w:r w:rsidR="000C4ACE" w:rsidRPr="00231E66">
        <w:rPr>
          <w:rFonts w:ascii="Times New Roman" w:hAnsi="Times New Roman" w:cs="Times New Roman"/>
          <w:sz w:val="24"/>
        </w:rPr>
        <w:t>believed to be ‘more direct and vi</w:t>
      </w:r>
      <w:r w:rsidR="00951617" w:rsidRPr="00231E66">
        <w:rPr>
          <w:rFonts w:ascii="Times New Roman" w:hAnsi="Times New Roman" w:cs="Times New Roman"/>
          <w:sz w:val="24"/>
        </w:rPr>
        <w:t>gorous’ (</w:t>
      </w:r>
      <w:r w:rsidR="004B5644" w:rsidRPr="00231E66">
        <w:rPr>
          <w:rFonts w:ascii="Times New Roman" w:hAnsi="Times New Roman" w:cs="Times New Roman"/>
          <w:sz w:val="24"/>
        </w:rPr>
        <w:t>Strunk</w:t>
      </w:r>
      <w:r w:rsidR="00FD1E4B" w:rsidRPr="00231E66">
        <w:rPr>
          <w:rFonts w:ascii="Times New Roman" w:hAnsi="Times New Roman" w:cs="Times New Roman"/>
          <w:sz w:val="24"/>
        </w:rPr>
        <w:t xml:space="preserve"> and White, 1999</w:t>
      </w:r>
      <w:r w:rsidR="0033333F" w:rsidRPr="00231E66">
        <w:rPr>
          <w:rFonts w:ascii="Times New Roman" w:hAnsi="Times New Roman" w:cs="Times New Roman"/>
          <w:sz w:val="24"/>
        </w:rPr>
        <w:t>, p. 18</w:t>
      </w:r>
      <w:r w:rsidR="00951617" w:rsidRPr="00231E66">
        <w:rPr>
          <w:rFonts w:ascii="Times New Roman" w:hAnsi="Times New Roman" w:cs="Times New Roman"/>
          <w:sz w:val="24"/>
        </w:rPr>
        <w:t>)</w:t>
      </w:r>
      <w:r w:rsidR="00506BBD" w:rsidRPr="00231E66">
        <w:rPr>
          <w:rFonts w:ascii="Times New Roman" w:hAnsi="Times New Roman" w:cs="Times New Roman"/>
          <w:sz w:val="24"/>
        </w:rPr>
        <w:t>. Instead of shi</w:t>
      </w:r>
      <w:r w:rsidR="0064208D" w:rsidRPr="00231E66">
        <w:rPr>
          <w:rFonts w:ascii="Times New Roman" w:hAnsi="Times New Roman" w:cs="Times New Roman"/>
          <w:sz w:val="24"/>
        </w:rPr>
        <w:t>fting the focus</w:t>
      </w:r>
      <w:r w:rsidR="00BA4E5A" w:rsidRPr="00231E66">
        <w:rPr>
          <w:rFonts w:ascii="Times New Roman" w:hAnsi="Times New Roman" w:cs="Times New Roman"/>
          <w:sz w:val="24"/>
        </w:rPr>
        <w:t xml:space="preserve"> to </w:t>
      </w:r>
      <w:r w:rsidR="002E08B4" w:rsidRPr="00231E66">
        <w:rPr>
          <w:rFonts w:ascii="Times New Roman" w:hAnsi="Times New Roman" w:cs="Times New Roman"/>
          <w:sz w:val="24"/>
        </w:rPr>
        <w:t>the receiver,</w:t>
      </w:r>
      <w:r w:rsidR="00D50851" w:rsidRPr="00231E66">
        <w:rPr>
          <w:rFonts w:ascii="Times New Roman" w:hAnsi="Times New Roman" w:cs="Times New Roman"/>
          <w:sz w:val="24"/>
        </w:rPr>
        <w:t xml:space="preserve"> the </w:t>
      </w:r>
      <w:r w:rsidR="000A31DC" w:rsidRPr="00231E66">
        <w:rPr>
          <w:rFonts w:ascii="Times New Roman" w:hAnsi="Times New Roman" w:cs="Times New Roman"/>
          <w:sz w:val="24"/>
        </w:rPr>
        <w:t>use of active voice makes the audience</w:t>
      </w:r>
      <w:r w:rsidR="00EE03C9" w:rsidRPr="00231E66">
        <w:rPr>
          <w:rFonts w:ascii="Times New Roman" w:hAnsi="Times New Roman" w:cs="Times New Roman"/>
          <w:sz w:val="24"/>
        </w:rPr>
        <w:t xml:space="preserve"> </w:t>
      </w:r>
      <w:r w:rsidR="000A31DC" w:rsidRPr="00231E66">
        <w:rPr>
          <w:rFonts w:ascii="Times New Roman" w:hAnsi="Times New Roman" w:cs="Times New Roman"/>
          <w:sz w:val="24"/>
        </w:rPr>
        <w:t>pay more attention to the subject</w:t>
      </w:r>
      <w:r w:rsidR="00347022" w:rsidRPr="00231E66">
        <w:rPr>
          <w:rFonts w:ascii="Times New Roman" w:hAnsi="Times New Roman" w:cs="Times New Roman"/>
          <w:sz w:val="24"/>
        </w:rPr>
        <w:t xml:space="preserve"> (i.e., ‘the man’ ), allowing them to</w:t>
      </w:r>
      <w:r w:rsidR="003A0E35" w:rsidRPr="00231E66">
        <w:rPr>
          <w:rFonts w:ascii="Times New Roman" w:hAnsi="Times New Roman" w:cs="Times New Roman"/>
          <w:sz w:val="24"/>
        </w:rPr>
        <w:t xml:space="preserve"> </w:t>
      </w:r>
      <w:r w:rsidR="006265C2" w:rsidRPr="00231E66">
        <w:rPr>
          <w:rFonts w:ascii="Times New Roman" w:hAnsi="Times New Roman" w:cs="Times New Roman"/>
          <w:sz w:val="24"/>
        </w:rPr>
        <w:t>reflect</w:t>
      </w:r>
      <w:r w:rsidR="00D60A6A" w:rsidRPr="00231E66">
        <w:rPr>
          <w:rFonts w:ascii="Times New Roman" w:hAnsi="Times New Roman" w:cs="Times New Roman"/>
          <w:sz w:val="24"/>
        </w:rPr>
        <w:t xml:space="preserve"> on</w:t>
      </w:r>
      <w:r w:rsidR="006265C2" w:rsidRPr="00231E66">
        <w:rPr>
          <w:rFonts w:ascii="Times New Roman" w:hAnsi="Times New Roman" w:cs="Times New Roman"/>
          <w:sz w:val="24"/>
        </w:rPr>
        <w:t xml:space="preserve"> the </w:t>
      </w:r>
      <w:r w:rsidR="007449A7" w:rsidRPr="00231E66">
        <w:rPr>
          <w:rFonts w:ascii="Times New Roman" w:hAnsi="Times New Roman" w:cs="Times New Roman"/>
          <w:sz w:val="24"/>
        </w:rPr>
        <w:t xml:space="preserve">destiny of a man with </w:t>
      </w:r>
      <w:r w:rsidR="00537C2D" w:rsidRPr="00231E66">
        <w:rPr>
          <w:rFonts w:ascii="Times New Roman" w:hAnsi="Times New Roman" w:cs="Times New Roman"/>
          <w:sz w:val="24"/>
        </w:rPr>
        <w:t>inher</w:t>
      </w:r>
      <w:r w:rsidR="00EE03C9" w:rsidRPr="00231E66">
        <w:rPr>
          <w:rFonts w:ascii="Times New Roman" w:hAnsi="Times New Roman" w:cs="Times New Roman"/>
          <w:sz w:val="24"/>
        </w:rPr>
        <w:t>ent</w:t>
      </w:r>
      <w:r w:rsidR="00537C2D" w:rsidRPr="00231E66">
        <w:rPr>
          <w:rFonts w:ascii="Times New Roman" w:hAnsi="Times New Roman" w:cs="Times New Roman"/>
          <w:sz w:val="24"/>
        </w:rPr>
        <w:t xml:space="preserve"> flaws.</w:t>
      </w:r>
    </w:p>
    <w:p w14:paraId="11F04900" w14:textId="77777777" w:rsidR="00846214" w:rsidRPr="00231E66" w:rsidRDefault="00846214" w:rsidP="004E5F9A">
      <w:pPr>
        <w:spacing w:line="360" w:lineRule="auto"/>
        <w:rPr>
          <w:rFonts w:ascii="Times New Roman" w:hAnsi="Times New Roman" w:cs="Times New Roman"/>
          <w:sz w:val="24"/>
        </w:rPr>
      </w:pPr>
    </w:p>
    <w:p w14:paraId="2A5DB357" w14:textId="4C91D6F5" w:rsidR="004A26AC" w:rsidRPr="00231E66" w:rsidRDefault="00846214" w:rsidP="004E5F9A">
      <w:pPr>
        <w:spacing w:line="360" w:lineRule="auto"/>
        <w:rPr>
          <w:rFonts w:ascii="Times New Roman" w:hAnsi="Times New Roman" w:cs="Times New Roman"/>
          <w:b/>
          <w:bCs/>
          <w:sz w:val="24"/>
        </w:rPr>
      </w:pPr>
      <w:r w:rsidRPr="00231E66">
        <w:rPr>
          <w:rFonts w:ascii="Times New Roman" w:hAnsi="Times New Roman" w:cs="Times New Roman"/>
          <w:b/>
          <w:bCs/>
          <w:sz w:val="24"/>
        </w:rPr>
        <w:t>Line by line analysis</w:t>
      </w:r>
    </w:p>
    <w:p w14:paraId="5FBB06FD" w14:textId="0A9B0EFB"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So oft it chances in particular men</w:t>
      </w:r>
    </w:p>
    <w:p w14:paraId="20349D20" w14:textId="1821E6AD" w:rsidR="003F773B" w:rsidRPr="00231E66" w:rsidRDefault="00A3212A"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There is first a grammatical </w:t>
      </w:r>
      <w:r w:rsidR="00FB5F37" w:rsidRPr="00231E66">
        <w:rPr>
          <w:rFonts w:ascii="Times New Roman" w:hAnsi="Times New Roman" w:cs="Times New Roman"/>
          <w:sz w:val="24"/>
        </w:rPr>
        <w:t xml:space="preserve">shift on the word ‘chance’. It is not used </w:t>
      </w:r>
      <w:r w:rsidR="004E2157" w:rsidRPr="00231E66">
        <w:rPr>
          <w:rFonts w:ascii="Times New Roman" w:hAnsi="Times New Roman" w:cs="Times New Roman"/>
          <w:sz w:val="24"/>
        </w:rPr>
        <w:t>as a noun but a verb, meaning ‘happen to somebody’.</w:t>
      </w:r>
      <w:r w:rsidR="00354DAB" w:rsidRPr="00231E66">
        <w:rPr>
          <w:rFonts w:ascii="Times New Roman" w:hAnsi="Times New Roman" w:cs="Times New Roman"/>
          <w:sz w:val="24"/>
        </w:rPr>
        <w:t xml:space="preserve"> </w:t>
      </w:r>
      <w:r w:rsidR="00375933" w:rsidRPr="00231E66">
        <w:rPr>
          <w:rFonts w:ascii="Times New Roman" w:hAnsi="Times New Roman" w:cs="Times New Roman"/>
          <w:sz w:val="24"/>
        </w:rPr>
        <w:t xml:space="preserve">At the same time, </w:t>
      </w:r>
      <w:r w:rsidR="00BB048F" w:rsidRPr="00231E66">
        <w:rPr>
          <w:rFonts w:ascii="Times New Roman" w:hAnsi="Times New Roman" w:cs="Times New Roman"/>
          <w:sz w:val="24"/>
        </w:rPr>
        <w:t xml:space="preserve">as the </w:t>
      </w:r>
      <w:r w:rsidR="00780806" w:rsidRPr="00231E66">
        <w:rPr>
          <w:rFonts w:ascii="Times New Roman" w:hAnsi="Times New Roman" w:cs="Times New Roman"/>
          <w:sz w:val="24"/>
        </w:rPr>
        <w:t>adverbial, ‘so oft</w:t>
      </w:r>
      <w:r w:rsidR="00337EA9" w:rsidRPr="00231E66">
        <w:rPr>
          <w:rFonts w:ascii="Times New Roman" w:hAnsi="Times New Roman" w:cs="Times New Roman"/>
          <w:sz w:val="24"/>
        </w:rPr>
        <w:t xml:space="preserve"> (often)</w:t>
      </w:r>
      <w:r w:rsidR="00780806" w:rsidRPr="00231E66">
        <w:rPr>
          <w:rFonts w:ascii="Times New Roman" w:hAnsi="Times New Roman" w:cs="Times New Roman"/>
          <w:sz w:val="24"/>
        </w:rPr>
        <w:t>’ is placed at the beginning of</w:t>
      </w:r>
      <w:r w:rsidR="002C259E" w:rsidRPr="00231E66">
        <w:rPr>
          <w:rFonts w:ascii="Times New Roman" w:hAnsi="Times New Roman" w:cs="Times New Roman"/>
          <w:sz w:val="24"/>
        </w:rPr>
        <w:t xml:space="preserve"> the</w:t>
      </w:r>
      <w:r w:rsidR="00780806" w:rsidRPr="00231E66">
        <w:rPr>
          <w:rFonts w:ascii="Times New Roman" w:hAnsi="Times New Roman" w:cs="Times New Roman"/>
          <w:sz w:val="24"/>
        </w:rPr>
        <w:t xml:space="preserve"> sentence</w:t>
      </w:r>
      <w:r w:rsidR="00E42A4F" w:rsidRPr="00231E66">
        <w:rPr>
          <w:rFonts w:ascii="Times New Roman" w:hAnsi="Times New Roman" w:cs="Times New Roman"/>
          <w:sz w:val="24"/>
        </w:rPr>
        <w:t xml:space="preserve"> instead of </w:t>
      </w:r>
      <w:r w:rsidR="002748CD" w:rsidRPr="00231E66">
        <w:rPr>
          <w:rFonts w:ascii="Times New Roman" w:hAnsi="Times New Roman" w:cs="Times New Roman"/>
          <w:sz w:val="24"/>
        </w:rPr>
        <w:t xml:space="preserve">in the middle (either </w:t>
      </w:r>
      <w:r w:rsidR="00877788" w:rsidRPr="00231E66">
        <w:rPr>
          <w:rFonts w:ascii="Times New Roman" w:hAnsi="Times New Roman" w:cs="Times New Roman"/>
          <w:sz w:val="24"/>
        </w:rPr>
        <w:t>after</w:t>
      </w:r>
      <w:r w:rsidR="002748CD" w:rsidRPr="00231E66">
        <w:rPr>
          <w:rFonts w:ascii="Times New Roman" w:hAnsi="Times New Roman" w:cs="Times New Roman"/>
          <w:sz w:val="24"/>
        </w:rPr>
        <w:t xml:space="preserve"> the sub</w:t>
      </w:r>
      <w:r w:rsidR="00877788" w:rsidRPr="00231E66">
        <w:rPr>
          <w:rFonts w:ascii="Times New Roman" w:hAnsi="Times New Roman" w:cs="Times New Roman"/>
          <w:sz w:val="24"/>
        </w:rPr>
        <w:t>ject or after the verb</w:t>
      </w:r>
      <w:r w:rsidR="002748CD" w:rsidRPr="00231E66">
        <w:rPr>
          <w:rFonts w:ascii="Times New Roman" w:hAnsi="Times New Roman" w:cs="Times New Roman"/>
          <w:sz w:val="24"/>
        </w:rPr>
        <w:t>)</w:t>
      </w:r>
      <w:r w:rsidR="00877788" w:rsidRPr="00231E66">
        <w:rPr>
          <w:rFonts w:ascii="Times New Roman" w:hAnsi="Times New Roman" w:cs="Times New Roman"/>
          <w:sz w:val="24"/>
        </w:rPr>
        <w:t xml:space="preserve">. Such an arrangement is obviously intentional as ‘oft’ occurs again </w:t>
      </w:r>
      <w:r w:rsidR="002C6919" w:rsidRPr="00231E66">
        <w:rPr>
          <w:rFonts w:ascii="Times New Roman" w:hAnsi="Times New Roman" w:cs="Times New Roman"/>
          <w:sz w:val="24"/>
        </w:rPr>
        <w:t>at the beginning</w:t>
      </w:r>
      <w:r w:rsidR="0005589F" w:rsidRPr="00231E66">
        <w:rPr>
          <w:rFonts w:ascii="Times New Roman" w:hAnsi="Times New Roman" w:cs="Times New Roman"/>
          <w:sz w:val="24"/>
        </w:rPr>
        <w:t xml:space="preserve"> of the</w:t>
      </w:r>
      <w:r w:rsidR="002C6919" w:rsidRPr="00231E66">
        <w:rPr>
          <w:rFonts w:ascii="Times New Roman" w:hAnsi="Times New Roman" w:cs="Times New Roman"/>
          <w:sz w:val="24"/>
        </w:rPr>
        <w:t xml:space="preserve"> sentence ‘Oft breaking down the pales……’</w:t>
      </w:r>
      <w:r w:rsidR="00A85FE3" w:rsidRPr="00231E66">
        <w:rPr>
          <w:rFonts w:ascii="Times New Roman" w:hAnsi="Times New Roman" w:cs="Times New Roman"/>
          <w:sz w:val="24"/>
        </w:rPr>
        <w:t xml:space="preserve"> </w:t>
      </w:r>
      <w:r w:rsidR="000945A8" w:rsidRPr="00231E66">
        <w:rPr>
          <w:rFonts w:ascii="Times New Roman" w:hAnsi="Times New Roman" w:cs="Times New Roman"/>
          <w:sz w:val="24"/>
        </w:rPr>
        <w:t xml:space="preserve">From a rhetorical perspective, such a repetition can be referred </w:t>
      </w:r>
      <w:r w:rsidR="00F15FAC" w:rsidRPr="00231E66">
        <w:rPr>
          <w:rFonts w:ascii="Times New Roman" w:hAnsi="Times New Roman" w:cs="Times New Roman"/>
          <w:sz w:val="24"/>
        </w:rPr>
        <w:t xml:space="preserve">to </w:t>
      </w:r>
      <w:r w:rsidR="000945A8" w:rsidRPr="00231E66">
        <w:rPr>
          <w:rFonts w:ascii="Times New Roman" w:hAnsi="Times New Roman" w:cs="Times New Roman"/>
          <w:sz w:val="24"/>
        </w:rPr>
        <w:t>as ‘anaphora’, which is widely used in poetry and prose to present ‘writers’ desires to emphasize’</w:t>
      </w:r>
      <w:r w:rsidR="00CC0F3E" w:rsidRPr="00231E66">
        <w:rPr>
          <w:rFonts w:ascii="Times New Roman" w:hAnsi="Times New Roman" w:cs="Times New Roman"/>
          <w:sz w:val="24"/>
        </w:rPr>
        <w:t xml:space="preserve"> (Harris, 2018, p. 125). In this speech, the repetition emphasizes the frequency as well as the </w:t>
      </w:r>
      <w:r w:rsidR="00DA5FB9" w:rsidRPr="00231E66">
        <w:rPr>
          <w:rFonts w:ascii="Times New Roman" w:hAnsi="Times New Roman" w:cs="Times New Roman"/>
          <w:sz w:val="24"/>
        </w:rPr>
        <w:t xml:space="preserve">commonality </w:t>
      </w:r>
      <w:r w:rsidR="00CC0F3E" w:rsidRPr="00231E66">
        <w:rPr>
          <w:rFonts w:ascii="Times New Roman" w:hAnsi="Times New Roman" w:cs="Times New Roman"/>
          <w:sz w:val="24"/>
        </w:rPr>
        <w:t>of the situation when a man may have innate flaws that could detract</w:t>
      </w:r>
      <w:r w:rsidR="00F15FAC" w:rsidRPr="00231E66">
        <w:rPr>
          <w:rFonts w:ascii="Times New Roman" w:hAnsi="Times New Roman" w:cs="Times New Roman"/>
          <w:sz w:val="24"/>
        </w:rPr>
        <w:t xml:space="preserve"> from</w:t>
      </w:r>
      <w:r w:rsidR="00CC0F3E" w:rsidRPr="00231E66">
        <w:rPr>
          <w:rFonts w:ascii="Times New Roman" w:hAnsi="Times New Roman" w:cs="Times New Roman"/>
          <w:sz w:val="24"/>
        </w:rPr>
        <w:t xml:space="preserve"> his virtues.</w:t>
      </w:r>
      <w:r w:rsidR="00DA5FB9" w:rsidRPr="00231E66">
        <w:rPr>
          <w:rFonts w:ascii="Times New Roman" w:hAnsi="Times New Roman" w:cs="Times New Roman"/>
          <w:sz w:val="24"/>
        </w:rPr>
        <w:t xml:space="preserve"> </w:t>
      </w:r>
      <w:r w:rsidR="003918B7" w:rsidRPr="00231E66">
        <w:rPr>
          <w:rFonts w:ascii="Times New Roman" w:hAnsi="Times New Roman" w:cs="Times New Roman"/>
          <w:sz w:val="24"/>
        </w:rPr>
        <w:t xml:space="preserve">In addition, such a rhetorical device can also </w:t>
      </w:r>
      <w:r w:rsidR="002E726C" w:rsidRPr="00231E66">
        <w:rPr>
          <w:rFonts w:ascii="Times New Roman" w:hAnsi="Times New Roman" w:cs="Times New Roman"/>
          <w:sz w:val="24"/>
        </w:rPr>
        <w:t>make the passage more rhythmical</w:t>
      </w:r>
      <w:r w:rsidR="00797903" w:rsidRPr="00231E66">
        <w:rPr>
          <w:rFonts w:ascii="Times New Roman" w:hAnsi="Times New Roman" w:cs="Times New Roman"/>
          <w:sz w:val="24"/>
        </w:rPr>
        <w:t xml:space="preserve">, </w:t>
      </w:r>
      <w:r w:rsidR="003F773B" w:rsidRPr="00231E66">
        <w:rPr>
          <w:rFonts w:ascii="Times New Roman" w:hAnsi="Times New Roman" w:cs="Times New Roman"/>
          <w:sz w:val="24"/>
        </w:rPr>
        <w:t xml:space="preserve">thereby </w:t>
      </w:r>
      <w:r w:rsidR="00A87D06" w:rsidRPr="00231E66">
        <w:rPr>
          <w:rFonts w:ascii="Times New Roman" w:hAnsi="Times New Roman" w:cs="Times New Roman"/>
          <w:sz w:val="24"/>
        </w:rPr>
        <w:t>facilitating audience retention</w:t>
      </w:r>
      <w:r w:rsidR="00FD0326" w:rsidRPr="00231E66">
        <w:rPr>
          <w:rFonts w:ascii="Times New Roman" w:hAnsi="Times New Roman" w:cs="Times New Roman"/>
          <w:sz w:val="24"/>
        </w:rPr>
        <w:t>.</w:t>
      </w:r>
    </w:p>
    <w:p w14:paraId="72E44669" w14:textId="77777777" w:rsidR="00EE0272" w:rsidRPr="00231E66" w:rsidRDefault="00EE0272" w:rsidP="00EE0272">
      <w:pPr>
        <w:spacing w:line="360" w:lineRule="auto"/>
        <w:rPr>
          <w:rFonts w:ascii="Times New Roman" w:hAnsi="Times New Roman" w:cs="Times New Roman"/>
          <w:b/>
          <w:bCs/>
          <w:sz w:val="24"/>
        </w:rPr>
      </w:pPr>
      <w:r w:rsidRPr="00231E66">
        <w:rPr>
          <w:rFonts w:ascii="Times New Roman" w:hAnsi="Times New Roman" w:cs="Times New Roman"/>
          <w:b/>
          <w:bCs/>
          <w:sz w:val="24"/>
        </w:rPr>
        <w:lastRenderedPageBreak/>
        <w:t>That – for some vicious mole of nature in them,</w:t>
      </w:r>
    </w:p>
    <w:p w14:paraId="1938627A" w14:textId="5FE54529" w:rsidR="000945A8" w:rsidRPr="00231E66" w:rsidRDefault="00AE0B70"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The word ‘mole’ in this sentence </w:t>
      </w:r>
      <w:r w:rsidR="00094F67" w:rsidRPr="00231E66">
        <w:rPr>
          <w:rFonts w:ascii="Times New Roman" w:hAnsi="Times New Roman" w:cs="Times New Roman"/>
          <w:sz w:val="24"/>
        </w:rPr>
        <w:t xml:space="preserve">is used as a metaphor </w:t>
      </w:r>
      <w:r w:rsidR="00C61F01" w:rsidRPr="00231E66">
        <w:rPr>
          <w:rFonts w:ascii="Times New Roman" w:hAnsi="Times New Roman" w:cs="Times New Roman"/>
          <w:sz w:val="24"/>
        </w:rPr>
        <w:t>to represent human flaw</w:t>
      </w:r>
      <w:r w:rsidR="00A872EE" w:rsidRPr="00231E66">
        <w:rPr>
          <w:rFonts w:ascii="Times New Roman" w:hAnsi="Times New Roman" w:cs="Times New Roman"/>
          <w:sz w:val="24"/>
        </w:rPr>
        <w:t>s</w:t>
      </w:r>
      <w:r w:rsidR="00C61F01" w:rsidRPr="00231E66">
        <w:rPr>
          <w:rFonts w:ascii="Times New Roman" w:hAnsi="Times New Roman" w:cs="Times New Roman"/>
          <w:sz w:val="24"/>
        </w:rPr>
        <w:t xml:space="preserve">. </w:t>
      </w:r>
      <w:r w:rsidR="00AF57B9" w:rsidRPr="00231E66">
        <w:rPr>
          <w:rFonts w:ascii="Times New Roman" w:hAnsi="Times New Roman" w:cs="Times New Roman"/>
          <w:sz w:val="24"/>
        </w:rPr>
        <w:t xml:space="preserve">In other words, </w:t>
      </w:r>
      <w:r w:rsidR="001779B3" w:rsidRPr="00231E66">
        <w:rPr>
          <w:rFonts w:ascii="Times New Roman" w:hAnsi="Times New Roman" w:cs="Times New Roman"/>
          <w:sz w:val="24"/>
        </w:rPr>
        <w:t>human flaw</w:t>
      </w:r>
      <w:r w:rsidR="009C6A58" w:rsidRPr="00231E66">
        <w:rPr>
          <w:rFonts w:ascii="Times New Roman" w:hAnsi="Times New Roman" w:cs="Times New Roman"/>
          <w:sz w:val="24"/>
        </w:rPr>
        <w:t>s</w:t>
      </w:r>
      <w:r w:rsidR="001779B3" w:rsidRPr="00231E66">
        <w:rPr>
          <w:rFonts w:ascii="Times New Roman" w:hAnsi="Times New Roman" w:cs="Times New Roman"/>
          <w:sz w:val="24"/>
        </w:rPr>
        <w:t xml:space="preserve"> </w:t>
      </w:r>
      <w:r w:rsidR="009C6A58" w:rsidRPr="00231E66">
        <w:rPr>
          <w:rFonts w:ascii="Times New Roman" w:hAnsi="Times New Roman" w:cs="Times New Roman"/>
          <w:sz w:val="24"/>
        </w:rPr>
        <w:t>are</w:t>
      </w:r>
      <w:r w:rsidR="001779B3" w:rsidRPr="00231E66">
        <w:rPr>
          <w:rFonts w:ascii="Times New Roman" w:hAnsi="Times New Roman" w:cs="Times New Roman"/>
          <w:sz w:val="24"/>
        </w:rPr>
        <w:t xml:space="preserve"> the </w:t>
      </w:r>
      <w:r w:rsidR="00113127" w:rsidRPr="00231E66">
        <w:rPr>
          <w:rFonts w:ascii="Times New Roman" w:hAnsi="Times New Roman" w:cs="Times New Roman"/>
          <w:sz w:val="24"/>
        </w:rPr>
        <w:t xml:space="preserve">literal subject </w:t>
      </w:r>
      <w:r w:rsidR="00494EA1" w:rsidRPr="00231E66">
        <w:rPr>
          <w:rFonts w:ascii="Times New Roman" w:hAnsi="Times New Roman" w:cs="Times New Roman"/>
          <w:sz w:val="24"/>
        </w:rPr>
        <w:t>(i.e., principal subject</w:t>
      </w:r>
      <w:r w:rsidR="00113127" w:rsidRPr="00231E66">
        <w:rPr>
          <w:rFonts w:ascii="Times New Roman" w:hAnsi="Times New Roman" w:cs="Times New Roman"/>
          <w:sz w:val="24"/>
        </w:rPr>
        <w:t>)</w:t>
      </w:r>
      <w:r w:rsidR="00494EA1" w:rsidRPr="00231E66">
        <w:rPr>
          <w:rFonts w:ascii="Times New Roman" w:hAnsi="Times New Roman" w:cs="Times New Roman"/>
          <w:sz w:val="24"/>
        </w:rPr>
        <w:t xml:space="preserve"> while </w:t>
      </w:r>
      <w:r w:rsidR="009C6A58" w:rsidRPr="00231E66">
        <w:rPr>
          <w:rFonts w:ascii="Times New Roman" w:hAnsi="Times New Roman" w:cs="Times New Roman"/>
          <w:sz w:val="24"/>
        </w:rPr>
        <w:t xml:space="preserve">the </w:t>
      </w:r>
      <w:r w:rsidR="00494EA1" w:rsidRPr="00231E66">
        <w:rPr>
          <w:rFonts w:ascii="Times New Roman" w:hAnsi="Times New Roman" w:cs="Times New Roman"/>
          <w:sz w:val="24"/>
        </w:rPr>
        <w:t xml:space="preserve">mole </w:t>
      </w:r>
      <w:r w:rsidR="00C06181" w:rsidRPr="00231E66">
        <w:rPr>
          <w:rFonts w:ascii="Times New Roman" w:hAnsi="Times New Roman" w:cs="Times New Roman"/>
          <w:sz w:val="24"/>
        </w:rPr>
        <w:t xml:space="preserve">is </w:t>
      </w:r>
      <w:r w:rsidR="00C04380" w:rsidRPr="00231E66">
        <w:rPr>
          <w:rFonts w:ascii="Times New Roman" w:hAnsi="Times New Roman" w:cs="Times New Roman"/>
          <w:sz w:val="24"/>
        </w:rPr>
        <w:t>a</w:t>
      </w:r>
      <w:r w:rsidR="00C06181" w:rsidRPr="00231E66">
        <w:rPr>
          <w:rFonts w:ascii="Times New Roman" w:hAnsi="Times New Roman" w:cs="Times New Roman"/>
          <w:sz w:val="24"/>
        </w:rPr>
        <w:t xml:space="preserve"> </w:t>
      </w:r>
      <w:r w:rsidR="00B92785" w:rsidRPr="00231E66">
        <w:rPr>
          <w:rFonts w:ascii="Times New Roman" w:hAnsi="Times New Roman" w:cs="Times New Roman"/>
          <w:sz w:val="24"/>
        </w:rPr>
        <w:t xml:space="preserve">metaphorical word (i.e., </w:t>
      </w:r>
      <w:r w:rsidR="00887C76" w:rsidRPr="00231E66">
        <w:rPr>
          <w:rFonts w:ascii="Times New Roman" w:hAnsi="Times New Roman" w:cs="Times New Roman"/>
          <w:sz w:val="24"/>
        </w:rPr>
        <w:t>subsidiary subject</w:t>
      </w:r>
      <w:r w:rsidR="00B92785" w:rsidRPr="00231E66">
        <w:rPr>
          <w:rFonts w:ascii="Times New Roman" w:hAnsi="Times New Roman" w:cs="Times New Roman"/>
          <w:sz w:val="24"/>
        </w:rPr>
        <w:t>)</w:t>
      </w:r>
      <w:r w:rsidR="00887C76" w:rsidRPr="00231E66">
        <w:rPr>
          <w:rFonts w:ascii="Times New Roman" w:hAnsi="Times New Roman" w:cs="Times New Roman"/>
          <w:sz w:val="24"/>
        </w:rPr>
        <w:t xml:space="preserve">. </w:t>
      </w:r>
      <w:r w:rsidR="00A17657" w:rsidRPr="00231E66">
        <w:rPr>
          <w:rFonts w:ascii="Times New Roman" w:hAnsi="Times New Roman" w:cs="Times New Roman"/>
          <w:sz w:val="24"/>
        </w:rPr>
        <w:t xml:space="preserve">As a rhetorical device, </w:t>
      </w:r>
      <w:r w:rsidR="00C04380" w:rsidRPr="00231E66">
        <w:rPr>
          <w:rFonts w:ascii="Times New Roman" w:hAnsi="Times New Roman" w:cs="Times New Roman"/>
          <w:sz w:val="24"/>
        </w:rPr>
        <w:t xml:space="preserve">a </w:t>
      </w:r>
      <w:r w:rsidR="00A17657" w:rsidRPr="00231E66">
        <w:rPr>
          <w:rFonts w:ascii="Times New Roman" w:hAnsi="Times New Roman" w:cs="Times New Roman"/>
          <w:sz w:val="24"/>
        </w:rPr>
        <w:t>metaphor</w:t>
      </w:r>
      <w:r w:rsidR="00E671ED" w:rsidRPr="00231E66">
        <w:rPr>
          <w:rFonts w:ascii="Times New Roman" w:hAnsi="Times New Roman" w:cs="Times New Roman"/>
          <w:sz w:val="24"/>
        </w:rPr>
        <w:t xml:space="preserve"> can only be created if there is a similarity between </w:t>
      </w:r>
      <w:r w:rsidR="00677993" w:rsidRPr="00231E66">
        <w:rPr>
          <w:rFonts w:ascii="Times New Roman" w:hAnsi="Times New Roman" w:cs="Times New Roman"/>
          <w:sz w:val="24"/>
        </w:rPr>
        <w:t xml:space="preserve">the literal subject and the </w:t>
      </w:r>
      <w:r w:rsidR="00EE5425" w:rsidRPr="00231E66">
        <w:rPr>
          <w:rFonts w:ascii="Times New Roman" w:hAnsi="Times New Roman" w:cs="Times New Roman"/>
          <w:sz w:val="24"/>
        </w:rPr>
        <w:t xml:space="preserve">metaphorical word. In this context, </w:t>
      </w:r>
      <w:r w:rsidR="00231E66" w:rsidRPr="00231E66">
        <w:rPr>
          <w:rFonts w:ascii="Times New Roman" w:hAnsi="Times New Roman" w:cs="Times New Roman"/>
          <w:sz w:val="24"/>
        </w:rPr>
        <w:t xml:space="preserve">the </w:t>
      </w:r>
      <w:r w:rsidR="00A553C4" w:rsidRPr="00231E66">
        <w:rPr>
          <w:rFonts w:ascii="Times New Roman" w:hAnsi="Times New Roman" w:cs="Times New Roman"/>
          <w:sz w:val="24"/>
        </w:rPr>
        <w:t>mole</w:t>
      </w:r>
      <w:r w:rsidR="0083038E" w:rsidRPr="00231E66">
        <w:rPr>
          <w:rFonts w:ascii="Times New Roman" w:hAnsi="Times New Roman" w:cs="Times New Roman"/>
          <w:sz w:val="24"/>
        </w:rPr>
        <w:t xml:space="preserve"> that refers to </w:t>
      </w:r>
      <w:r w:rsidR="00F80C5F" w:rsidRPr="00231E66">
        <w:rPr>
          <w:rFonts w:ascii="Times New Roman" w:hAnsi="Times New Roman" w:cs="Times New Roman"/>
          <w:sz w:val="24"/>
        </w:rPr>
        <w:t>‘</w:t>
      </w:r>
      <w:r w:rsidR="00A553C4" w:rsidRPr="00231E66">
        <w:rPr>
          <w:rFonts w:ascii="Times New Roman" w:hAnsi="Times New Roman" w:cs="Times New Roman"/>
          <w:sz w:val="24"/>
        </w:rPr>
        <w:t xml:space="preserve">a </w:t>
      </w:r>
      <w:r w:rsidR="00141E2B" w:rsidRPr="00231E66">
        <w:rPr>
          <w:rFonts w:ascii="Times New Roman" w:hAnsi="Times New Roman" w:cs="Times New Roman"/>
          <w:sz w:val="24"/>
        </w:rPr>
        <w:t>natural</w:t>
      </w:r>
      <w:r w:rsidR="0076599B" w:rsidRPr="00231E66">
        <w:rPr>
          <w:rFonts w:ascii="Times New Roman" w:hAnsi="Times New Roman" w:cs="Times New Roman"/>
          <w:sz w:val="24"/>
        </w:rPr>
        <w:t xml:space="preserve"> dark spot</w:t>
      </w:r>
      <w:r w:rsidR="00F80C5F" w:rsidRPr="00231E66">
        <w:rPr>
          <w:rFonts w:ascii="Times New Roman" w:hAnsi="Times New Roman" w:cs="Times New Roman"/>
          <w:sz w:val="24"/>
        </w:rPr>
        <w:t>’</w:t>
      </w:r>
      <w:r w:rsidR="0076599B" w:rsidRPr="00231E66">
        <w:rPr>
          <w:rFonts w:ascii="Times New Roman" w:hAnsi="Times New Roman" w:cs="Times New Roman"/>
          <w:sz w:val="24"/>
        </w:rPr>
        <w:t xml:space="preserve"> </w:t>
      </w:r>
      <w:r w:rsidR="009C18E7" w:rsidRPr="00231E66">
        <w:rPr>
          <w:rFonts w:ascii="Times New Roman" w:hAnsi="Times New Roman" w:cs="Times New Roman"/>
          <w:sz w:val="24"/>
        </w:rPr>
        <w:t>on</w:t>
      </w:r>
      <w:r w:rsidR="00141E2B" w:rsidRPr="00231E66">
        <w:rPr>
          <w:rFonts w:ascii="Times New Roman" w:hAnsi="Times New Roman" w:cs="Times New Roman"/>
          <w:sz w:val="24"/>
        </w:rPr>
        <w:t xml:space="preserve"> </w:t>
      </w:r>
      <w:r w:rsidR="009C18E7" w:rsidRPr="00231E66">
        <w:rPr>
          <w:rFonts w:ascii="Times New Roman" w:hAnsi="Times New Roman" w:cs="Times New Roman"/>
          <w:sz w:val="24"/>
        </w:rPr>
        <w:t>people’s skin</w:t>
      </w:r>
      <w:r w:rsidR="0083038E" w:rsidRPr="00231E66">
        <w:rPr>
          <w:rFonts w:ascii="Times New Roman" w:hAnsi="Times New Roman" w:cs="Times New Roman"/>
          <w:sz w:val="24"/>
        </w:rPr>
        <w:t xml:space="preserve"> </w:t>
      </w:r>
      <w:r w:rsidR="00F80C5F" w:rsidRPr="00231E66">
        <w:rPr>
          <w:rFonts w:ascii="Times New Roman" w:hAnsi="Times New Roman" w:cs="Times New Roman"/>
          <w:sz w:val="24"/>
        </w:rPr>
        <w:t xml:space="preserve">is akin to </w:t>
      </w:r>
      <w:r w:rsidR="002E1B84" w:rsidRPr="00231E66">
        <w:rPr>
          <w:rFonts w:ascii="Times New Roman" w:hAnsi="Times New Roman" w:cs="Times New Roman"/>
          <w:sz w:val="24"/>
        </w:rPr>
        <w:t>a flaw within the human character or behavio</w:t>
      </w:r>
      <w:r w:rsidR="00231E66" w:rsidRPr="00231E66">
        <w:rPr>
          <w:rFonts w:ascii="Times New Roman" w:hAnsi="Times New Roman" w:cs="Times New Roman"/>
          <w:sz w:val="24"/>
        </w:rPr>
        <w:t>u</w:t>
      </w:r>
      <w:r w:rsidR="002E1B84" w:rsidRPr="00231E66">
        <w:rPr>
          <w:rFonts w:ascii="Times New Roman" w:hAnsi="Times New Roman" w:cs="Times New Roman"/>
          <w:sz w:val="24"/>
        </w:rPr>
        <w:t xml:space="preserve">r. </w:t>
      </w:r>
      <w:r w:rsidR="00F1666E" w:rsidRPr="00231E66">
        <w:rPr>
          <w:rFonts w:ascii="Times New Roman" w:hAnsi="Times New Roman" w:cs="Times New Roman"/>
          <w:sz w:val="24"/>
        </w:rPr>
        <w:t>Just l</w:t>
      </w:r>
      <w:r w:rsidR="00EF365E" w:rsidRPr="00231E66">
        <w:rPr>
          <w:rFonts w:ascii="Times New Roman" w:hAnsi="Times New Roman" w:cs="Times New Roman"/>
          <w:sz w:val="24"/>
        </w:rPr>
        <w:t xml:space="preserve">ike the mole that </w:t>
      </w:r>
      <w:r w:rsidR="00F1666E" w:rsidRPr="00231E66">
        <w:rPr>
          <w:rFonts w:ascii="Times New Roman" w:hAnsi="Times New Roman" w:cs="Times New Roman"/>
          <w:sz w:val="24"/>
        </w:rPr>
        <w:t>appears naturally on the skin,</w:t>
      </w:r>
      <w:r w:rsidR="008300AB" w:rsidRPr="00231E66">
        <w:rPr>
          <w:rFonts w:ascii="Times New Roman" w:hAnsi="Times New Roman" w:cs="Times New Roman"/>
          <w:sz w:val="24"/>
        </w:rPr>
        <w:t xml:space="preserve"> man’s imperfection is inherent </w:t>
      </w:r>
      <w:r w:rsidR="00CE6436" w:rsidRPr="00231E66">
        <w:rPr>
          <w:rFonts w:ascii="Times New Roman" w:hAnsi="Times New Roman" w:cs="Times New Roman"/>
          <w:sz w:val="24"/>
        </w:rPr>
        <w:t xml:space="preserve">and can </w:t>
      </w:r>
      <w:r w:rsidR="009679B9" w:rsidRPr="00231E66">
        <w:rPr>
          <w:rFonts w:ascii="Times New Roman" w:hAnsi="Times New Roman" w:cs="Times New Roman"/>
          <w:sz w:val="24"/>
        </w:rPr>
        <w:t>detract</w:t>
      </w:r>
      <w:r w:rsidR="003D652F">
        <w:rPr>
          <w:rFonts w:ascii="Times New Roman" w:hAnsi="Times New Roman" w:cs="Times New Roman"/>
          <w:sz w:val="24"/>
        </w:rPr>
        <w:t xml:space="preserve"> from</w:t>
      </w:r>
      <w:r w:rsidR="007D247E" w:rsidRPr="00231E66">
        <w:rPr>
          <w:rFonts w:ascii="Times New Roman" w:hAnsi="Times New Roman" w:cs="Times New Roman"/>
          <w:sz w:val="24"/>
        </w:rPr>
        <w:t xml:space="preserve"> </w:t>
      </w:r>
      <w:r w:rsidR="00D308D8" w:rsidRPr="00231E66">
        <w:rPr>
          <w:rFonts w:ascii="Times New Roman" w:hAnsi="Times New Roman" w:cs="Times New Roman"/>
          <w:sz w:val="24"/>
        </w:rPr>
        <w:t>the</w:t>
      </w:r>
      <w:r w:rsidR="004B1F6D" w:rsidRPr="00231E66">
        <w:rPr>
          <w:rFonts w:ascii="Times New Roman" w:hAnsi="Times New Roman" w:cs="Times New Roman"/>
          <w:sz w:val="24"/>
        </w:rPr>
        <w:t xml:space="preserve"> virtue</w:t>
      </w:r>
      <w:r w:rsidR="00D308D8" w:rsidRPr="00231E66">
        <w:rPr>
          <w:rFonts w:ascii="Times New Roman" w:hAnsi="Times New Roman" w:cs="Times New Roman"/>
          <w:sz w:val="24"/>
        </w:rPr>
        <w:t>s</w:t>
      </w:r>
      <w:r w:rsidR="004B1F6D" w:rsidRPr="00231E66">
        <w:rPr>
          <w:rFonts w:ascii="Times New Roman" w:hAnsi="Times New Roman" w:cs="Times New Roman"/>
          <w:sz w:val="24"/>
        </w:rPr>
        <w:t>.</w:t>
      </w:r>
      <w:r w:rsidR="00D308D8" w:rsidRPr="00231E66">
        <w:rPr>
          <w:rFonts w:ascii="Times New Roman" w:hAnsi="Times New Roman" w:cs="Times New Roman"/>
          <w:sz w:val="24"/>
        </w:rPr>
        <w:t xml:space="preserve"> </w:t>
      </w:r>
      <w:r w:rsidR="00366E96" w:rsidRPr="00231E66">
        <w:rPr>
          <w:rFonts w:ascii="Times New Roman" w:hAnsi="Times New Roman" w:cs="Times New Roman"/>
          <w:sz w:val="24"/>
        </w:rPr>
        <w:t xml:space="preserve">The </w:t>
      </w:r>
      <w:r w:rsidR="00D308D8" w:rsidRPr="00231E66">
        <w:rPr>
          <w:rFonts w:ascii="Times New Roman" w:hAnsi="Times New Roman" w:cs="Times New Roman"/>
          <w:sz w:val="24"/>
        </w:rPr>
        <w:t xml:space="preserve">use of </w:t>
      </w:r>
      <w:r w:rsidR="00366E96" w:rsidRPr="00231E66">
        <w:rPr>
          <w:rFonts w:ascii="Times New Roman" w:hAnsi="Times New Roman" w:cs="Times New Roman"/>
          <w:sz w:val="24"/>
        </w:rPr>
        <w:t xml:space="preserve">such a </w:t>
      </w:r>
      <w:r w:rsidR="00D308D8" w:rsidRPr="00231E66">
        <w:rPr>
          <w:rFonts w:ascii="Times New Roman" w:hAnsi="Times New Roman" w:cs="Times New Roman"/>
          <w:sz w:val="24"/>
        </w:rPr>
        <w:t>metaphor</w:t>
      </w:r>
      <w:r w:rsidR="00366E96" w:rsidRPr="00231E66">
        <w:rPr>
          <w:rFonts w:ascii="Times New Roman" w:hAnsi="Times New Roman" w:cs="Times New Roman"/>
          <w:sz w:val="24"/>
        </w:rPr>
        <w:t xml:space="preserve"> conveys </w:t>
      </w:r>
      <w:r w:rsidR="00B44AB0" w:rsidRPr="00231E66">
        <w:rPr>
          <w:rFonts w:ascii="Times New Roman" w:hAnsi="Times New Roman" w:cs="Times New Roman"/>
          <w:sz w:val="24"/>
        </w:rPr>
        <w:t>Hamlet’s opinions through a vivid visual image,</w:t>
      </w:r>
      <w:r w:rsidR="006726E5" w:rsidRPr="00231E66">
        <w:rPr>
          <w:rFonts w:ascii="Times New Roman" w:hAnsi="Times New Roman" w:cs="Times New Roman"/>
          <w:sz w:val="24"/>
        </w:rPr>
        <w:t xml:space="preserve"> helping readers to better understand </w:t>
      </w:r>
      <w:r w:rsidR="00F75128" w:rsidRPr="00231E66">
        <w:rPr>
          <w:rFonts w:ascii="Times New Roman" w:hAnsi="Times New Roman" w:cs="Times New Roman"/>
          <w:sz w:val="24"/>
        </w:rPr>
        <w:t>the central ideas.</w:t>
      </w:r>
    </w:p>
    <w:p w14:paraId="55CB3D73" w14:textId="77777777" w:rsidR="00FD0326" w:rsidRPr="00231E66" w:rsidRDefault="00FD0326" w:rsidP="006002A1">
      <w:pPr>
        <w:spacing w:line="360" w:lineRule="auto"/>
        <w:rPr>
          <w:rFonts w:ascii="Times New Roman" w:hAnsi="Times New Roman" w:cs="Times New Roman"/>
          <w:sz w:val="24"/>
        </w:rPr>
      </w:pPr>
    </w:p>
    <w:p w14:paraId="3C64B467" w14:textId="1C5A7871" w:rsidR="006002A1" w:rsidRPr="00231E66" w:rsidRDefault="006002A1" w:rsidP="006002A1">
      <w:pPr>
        <w:spacing w:line="360" w:lineRule="auto"/>
        <w:rPr>
          <w:rFonts w:ascii="Times New Roman" w:hAnsi="Times New Roman" w:cs="Times New Roman"/>
          <w:b/>
          <w:bCs/>
          <w:sz w:val="24"/>
        </w:rPr>
      </w:pPr>
      <w:r w:rsidRPr="00231E66">
        <w:rPr>
          <w:rFonts w:ascii="Times New Roman" w:hAnsi="Times New Roman" w:cs="Times New Roman"/>
          <w:b/>
          <w:bCs/>
          <w:sz w:val="24"/>
        </w:rPr>
        <w:t>As in their birth, wherein they are not guilty</w:t>
      </w:r>
    </w:p>
    <w:p w14:paraId="08E0D5B9" w14:textId="61137FBA" w:rsidR="00A3212A" w:rsidRPr="00231E66" w:rsidRDefault="00C32EAB"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In this sentence, ‘wherein’ serves as a </w:t>
      </w:r>
      <w:r w:rsidR="00102D3E" w:rsidRPr="00231E66">
        <w:rPr>
          <w:rFonts w:ascii="Times New Roman" w:hAnsi="Times New Roman" w:cs="Times New Roman"/>
          <w:sz w:val="24"/>
        </w:rPr>
        <w:t>subordinate conjunction</w:t>
      </w:r>
      <w:r w:rsidR="00973262" w:rsidRPr="00231E66">
        <w:rPr>
          <w:rFonts w:ascii="Times New Roman" w:hAnsi="Times New Roman" w:cs="Times New Roman"/>
          <w:sz w:val="24"/>
        </w:rPr>
        <w:t xml:space="preserve"> that refers to the ‘birth’</w:t>
      </w:r>
      <w:r w:rsidR="00D81942" w:rsidRPr="00231E66">
        <w:rPr>
          <w:rFonts w:ascii="Times New Roman" w:hAnsi="Times New Roman" w:cs="Times New Roman"/>
          <w:sz w:val="24"/>
        </w:rPr>
        <w:t xml:space="preserve">. </w:t>
      </w:r>
      <w:r w:rsidR="00B00A4C" w:rsidRPr="00231E66">
        <w:rPr>
          <w:rFonts w:ascii="Times New Roman" w:hAnsi="Times New Roman" w:cs="Times New Roman"/>
          <w:sz w:val="24"/>
        </w:rPr>
        <w:t xml:space="preserve">The hypotactic structure of this sentence </w:t>
      </w:r>
      <w:r w:rsidR="00513752" w:rsidRPr="00231E66">
        <w:rPr>
          <w:rFonts w:ascii="Times New Roman" w:hAnsi="Times New Roman" w:cs="Times New Roman"/>
          <w:sz w:val="24"/>
        </w:rPr>
        <w:t xml:space="preserve">and the use of </w:t>
      </w:r>
      <w:r w:rsidR="00C17888">
        <w:rPr>
          <w:rFonts w:ascii="Times New Roman" w:hAnsi="Times New Roman" w:cs="Times New Roman"/>
          <w:sz w:val="24"/>
        </w:rPr>
        <w:t xml:space="preserve">the </w:t>
      </w:r>
      <w:r w:rsidR="00513752" w:rsidRPr="00231E66">
        <w:rPr>
          <w:rFonts w:ascii="Times New Roman" w:hAnsi="Times New Roman" w:cs="Times New Roman"/>
          <w:sz w:val="24"/>
        </w:rPr>
        <w:t xml:space="preserve">word ‘wherein’ </w:t>
      </w:r>
      <w:r w:rsidR="00EF0B9A" w:rsidRPr="00231E66">
        <w:rPr>
          <w:rFonts w:ascii="Times New Roman" w:hAnsi="Times New Roman" w:cs="Times New Roman"/>
          <w:sz w:val="24"/>
        </w:rPr>
        <w:t xml:space="preserve">highlights the exact </w:t>
      </w:r>
      <w:r w:rsidR="00E544BD" w:rsidRPr="00231E66">
        <w:rPr>
          <w:rFonts w:ascii="Times New Roman" w:hAnsi="Times New Roman" w:cs="Times New Roman"/>
          <w:sz w:val="24"/>
        </w:rPr>
        <w:t xml:space="preserve">situations of men’s </w:t>
      </w:r>
      <w:r w:rsidR="00073527" w:rsidRPr="00231E66">
        <w:rPr>
          <w:rFonts w:ascii="Times New Roman" w:hAnsi="Times New Roman" w:cs="Times New Roman"/>
          <w:sz w:val="24"/>
        </w:rPr>
        <w:t xml:space="preserve">innocent </w:t>
      </w:r>
      <w:r w:rsidR="00E544BD" w:rsidRPr="00231E66">
        <w:rPr>
          <w:rFonts w:ascii="Times New Roman" w:hAnsi="Times New Roman" w:cs="Times New Roman"/>
          <w:sz w:val="24"/>
        </w:rPr>
        <w:t>birth</w:t>
      </w:r>
      <w:r w:rsidR="0042563E" w:rsidRPr="00231E66">
        <w:rPr>
          <w:rFonts w:ascii="Times New Roman" w:hAnsi="Times New Roman" w:cs="Times New Roman"/>
          <w:sz w:val="24"/>
        </w:rPr>
        <w:t>.</w:t>
      </w:r>
      <w:r w:rsidR="00513752" w:rsidRPr="00231E66">
        <w:rPr>
          <w:rFonts w:ascii="Times New Roman" w:hAnsi="Times New Roman" w:cs="Times New Roman"/>
          <w:sz w:val="24"/>
        </w:rPr>
        <w:t xml:space="preserve"> </w:t>
      </w:r>
      <w:r w:rsidR="00730762" w:rsidRPr="00231E66">
        <w:rPr>
          <w:rFonts w:ascii="Times New Roman" w:hAnsi="Times New Roman" w:cs="Times New Roman"/>
          <w:sz w:val="24"/>
        </w:rPr>
        <w:t>Hamlet’s argument</w:t>
      </w:r>
      <w:r w:rsidR="00245CDB" w:rsidRPr="00231E66">
        <w:rPr>
          <w:rFonts w:ascii="Times New Roman" w:hAnsi="Times New Roman" w:cs="Times New Roman"/>
          <w:sz w:val="24"/>
        </w:rPr>
        <w:t xml:space="preserve"> on men is reinforced by this </w:t>
      </w:r>
      <w:r w:rsidR="00D07DBB" w:rsidRPr="00231E66">
        <w:rPr>
          <w:rFonts w:ascii="Times New Roman" w:hAnsi="Times New Roman" w:cs="Times New Roman"/>
          <w:sz w:val="24"/>
        </w:rPr>
        <w:t xml:space="preserve">syntax. </w:t>
      </w:r>
    </w:p>
    <w:p w14:paraId="082FB072" w14:textId="77777777" w:rsidR="00DA1008" w:rsidRPr="00231E66" w:rsidRDefault="00DA1008" w:rsidP="00611B27">
      <w:pPr>
        <w:spacing w:line="360" w:lineRule="auto"/>
        <w:rPr>
          <w:rFonts w:ascii="Times New Roman" w:hAnsi="Times New Roman" w:cs="Times New Roman"/>
          <w:sz w:val="24"/>
        </w:rPr>
      </w:pPr>
    </w:p>
    <w:p w14:paraId="439C5C4B" w14:textId="09E42AD4" w:rsidR="00517776" w:rsidRPr="00231E66" w:rsidRDefault="001D0CD3"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Since nature cannot choose his origin</w:t>
      </w:r>
    </w:p>
    <w:p w14:paraId="493A6C0C" w14:textId="5AF073B0" w:rsidR="009665C3" w:rsidRPr="00231E66" w:rsidRDefault="001D0CD3" w:rsidP="00611B27">
      <w:pPr>
        <w:spacing w:line="360" w:lineRule="auto"/>
        <w:rPr>
          <w:rFonts w:ascii="Times New Roman" w:hAnsi="Times New Roman" w:cs="Times New Roman"/>
          <w:sz w:val="24"/>
        </w:rPr>
      </w:pPr>
      <w:r w:rsidRPr="00231E66">
        <w:rPr>
          <w:rFonts w:ascii="Times New Roman" w:hAnsi="Times New Roman" w:cs="Times New Roman"/>
          <w:sz w:val="24"/>
        </w:rPr>
        <w:t>In this sentence,</w:t>
      </w:r>
      <w:r w:rsidR="00E52ADC" w:rsidRPr="00231E66">
        <w:rPr>
          <w:rFonts w:ascii="Times New Roman" w:hAnsi="Times New Roman" w:cs="Times New Roman"/>
          <w:sz w:val="24"/>
        </w:rPr>
        <w:t xml:space="preserve"> ‘since’ is a subordinate conjunction</w:t>
      </w:r>
      <w:r w:rsidR="009665C3" w:rsidRPr="00231E66">
        <w:rPr>
          <w:rFonts w:ascii="Times New Roman" w:hAnsi="Times New Roman" w:cs="Times New Roman"/>
          <w:sz w:val="24"/>
        </w:rPr>
        <w:t xml:space="preserve"> which build</w:t>
      </w:r>
      <w:r w:rsidR="00202E53" w:rsidRPr="00231E66">
        <w:rPr>
          <w:rFonts w:ascii="Times New Roman" w:hAnsi="Times New Roman" w:cs="Times New Roman"/>
          <w:sz w:val="24"/>
        </w:rPr>
        <w:t>s</w:t>
      </w:r>
      <w:r w:rsidR="009665C3" w:rsidRPr="00231E66">
        <w:rPr>
          <w:rFonts w:ascii="Times New Roman" w:hAnsi="Times New Roman" w:cs="Times New Roman"/>
          <w:sz w:val="24"/>
        </w:rPr>
        <w:t xml:space="preserve"> a </w:t>
      </w:r>
      <w:r w:rsidR="00D364F5" w:rsidRPr="00231E66">
        <w:rPr>
          <w:rFonts w:ascii="Times New Roman" w:hAnsi="Times New Roman" w:cs="Times New Roman"/>
          <w:sz w:val="24"/>
        </w:rPr>
        <w:t xml:space="preserve">causal relationship </w:t>
      </w:r>
      <w:r w:rsidR="009163EA" w:rsidRPr="00231E66">
        <w:rPr>
          <w:rFonts w:ascii="Times New Roman" w:hAnsi="Times New Roman" w:cs="Times New Roman"/>
          <w:sz w:val="24"/>
        </w:rPr>
        <w:t xml:space="preserve">between two sentences. </w:t>
      </w:r>
      <w:r w:rsidR="00C648E2" w:rsidRPr="00231E66">
        <w:rPr>
          <w:rFonts w:ascii="Times New Roman" w:hAnsi="Times New Roman" w:cs="Times New Roman"/>
          <w:sz w:val="24"/>
        </w:rPr>
        <w:t>With</w:t>
      </w:r>
      <w:r w:rsidR="0039392D" w:rsidRPr="00231E66">
        <w:rPr>
          <w:rFonts w:ascii="Times New Roman" w:hAnsi="Times New Roman" w:cs="Times New Roman"/>
          <w:sz w:val="24"/>
        </w:rPr>
        <w:t xml:space="preserve"> the hypotactic structure, </w:t>
      </w:r>
      <w:r w:rsidR="00D53C0C">
        <w:rPr>
          <w:rFonts w:ascii="Times New Roman" w:hAnsi="Times New Roman" w:cs="Times New Roman"/>
          <w:sz w:val="24"/>
        </w:rPr>
        <w:t xml:space="preserve">the </w:t>
      </w:r>
      <w:r w:rsidR="00017657" w:rsidRPr="00231E66">
        <w:rPr>
          <w:rFonts w:ascii="Times New Roman" w:hAnsi="Times New Roman" w:cs="Times New Roman"/>
          <w:sz w:val="24"/>
        </w:rPr>
        <w:t>audience can easily</w:t>
      </w:r>
      <w:r w:rsidR="008244BF" w:rsidRPr="00231E66">
        <w:rPr>
          <w:rFonts w:ascii="Times New Roman" w:hAnsi="Times New Roman" w:cs="Times New Roman"/>
          <w:sz w:val="24"/>
        </w:rPr>
        <w:t xml:space="preserve"> understand</w:t>
      </w:r>
      <w:r w:rsidR="00017657" w:rsidRPr="00231E66">
        <w:rPr>
          <w:rFonts w:ascii="Times New Roman" w:hAnsi="Times New Roman" w:cs="Times New Roman"/>
          <w:sz w:val="24"/>
        </w:rPr>
        <w:t xml:space="preserve"> why Hamlet </w:t>
      </w:r>
      <w:r w:rsidR="00782086" w:rsidRPr="00231E66">
        <w:rPr>
          <w:rFonts w:ascii="Times New Roman" w:hAnsi="Times New Roman" w:cs="Times New Roman"/>
          <w:sz w:val="24"/>
        </w:rPr>
        <w:t xml:space="preserve">believes </w:t>
      </w:r>
      <w:r w:rsidR="008244BF" w:rsidRPr="00231E66">
        <w:rPr>
          <w:rFonts w:ascii="Times New Roman" w:hAnsi="Times New Roman" w:cs="Times New Roman"/>
          <w:sz w:val="24"/>
        </w:rPr>
        <w:t xml:space="preserve">that </w:t>
      </w:r>
      <w:r w:rsidR="00782086" w:rsidRPr="00231E66">
        <w:rPr>
          <w:rFonts w:ascii="Times New Roman" w:hAnsi="Times New Roman" w:cs="Times New Roman"/>
          <w:sz w:val="24"/>
        </w:rPr>
        <w:t>m</w:t>
      </w:r>
      <w:r w:rsidR="00BD027C" w:rsidRPr="00231E66">
        <w:rPr>
          <w:rFonts w:ascii="Times New Roman" w:hAnsi="Times New Roman" w:cs="Times New Roman"/>
          <w:sz w:val="24"/>
        </w:rPr>
        <w:t>en are born with innocence.</w:t>
      </w:r>
    </w:p>
    <w:p w14:paraId="545859DE" w14:textId="084EF91A" w:rsidR="00517776" w:rsidRPr="00231E66" w:rsidRDefault="00137BA4" w:rsidP="00611B27">
      <w:pPr>
        <w:spacing w:line="360" w:lineRule="auto"/>
        <w:rPr>
          <w:rFonts w:ascii="Times New Roman" w:hAnsi="Times New Roman" w:cs="Times New Roman"/>
          <w:sz w:val="24"/>
        </w:rPr>
      </w:pPr>
      <w:r w:rsidRPr="00231E66">
        <w:rPr>
          <w:rFonts w:ascii="Times New Roman" w:hAnsi="Times New Roman" w:cs="Times New Roman"/>
          <w:sz w:val="24"/>
        </w:rPr>
        <w:t>In addition to the sentence structure,</w:t>
      </w:r>
      <w:r w:rsidR="00DD550D" w:rsidRPr="00231E66">
        <w:rPr>
          <w:rFonts w:ascii="Times New Roman" w:hAnsi="Times New Roman" w:cs="Times New Roman"/>
          <w:sz w:val="24"/>
        </w:rPr>
        <w:t xml:space="preserve"> ‘nature’ is person</w:t>
      </w:r>
      <w:r w:rsidR="009E25E4" w:rsidRPr="00231E66">
        <w:rPr>
          <w:rFonts w:ascii="Times New Roman" w:hAnsi="Times New Roman" w:cs="Times New Roman"/>
          <w:sz w:val="24"/>
        </w:rPr>
        <w:t xml:space="preserve">ified </w:t>
      </w:r>
      <w:r w:rsidR="007058FB" w:rsidRPr="00231E66">
        <w:rPr>
          <w:rFonts w:ascii="Times New Roman" w:hAnsi="Times New Roman" w:cs="Times New Roman"/>
          <w:sz w:val="24"/>
        </w:rPr>
        <w:t xml:space="preserve">in this context. </w:t>
      </w:r>
      <w:r w:rsidR="005D74B7" w:rsidRPr="00231E66">
        <w:rPr>
          <w:rFonts w:ascii="Times New Roman" w:hAnsi="Times New Roman" w:cs="Times New Roman"/>
          <w:sz w:val="24"/>
        </w:rPr>
        <w:t xml:space="preserve">As a common </w:t>
      </w:r>
      <w:r w:rsidR="008E1B62" w:rsidRPr="00231E66">
        <w:rPr>
          <w:rFonts w:ascii="Times New Roman" w:hAnsi="Times New Roman" w:cs="Times New Roman"/>
          <w:sz w:val="24"/>
        </w:rPr>
        <w:t xml:space="preserve">rhetorical device, </w:t>
      </w:r>
      <w:r w:rsidR="00DB477A" w:rsidRPr="00231E66">
        <w:rPr>
          <w:rFonts w:ascii="Times New Roman" w:hAnsi="Times New Roman" w:cs="Times New Roman"/>
          <w:sz w:val="24"/>
        </w:rPr>
        <w:t xml:space="preserve">personification </w:t>
      </w:r>
      <w:r w:rsidR="003674BB" w:rsidRPr="00231E66">
        <w:rPr>
          <w:rFonts w:ascii="Times New Roman" w:hAnsi="Times New Roman" w:cs="Times New Roman"/>
          <w:sz w:val="24"/>
        </w:rPr>
        <w:t xml:space="preserve">applies </w:t>
      </w:r>
      <w:r w:rsidR="00950DA2" w:rsidRPr="00231E66">
        <w:rPr>
          <w:rFonts w:ascii="Times New Roman" w:hAnsi="Times New Roman" w:cs="Times New Roman"/>
          <w:sz w:val="24"/>
        </w:rPr>
        <w:t>‘human attributes’ to objects and animals (Harris, 2018, p. 1</w:t>
      </w:r>
      <w:r w:rsidR="007961A5" w:rsidRPr="00231E66">
        <w:rPr>
          <w:rFonts w:ascii="Times New Roman" w:hAnsi="Times New Roman" w:cs="Times New Roman"/>
          <w:sz w:val="24"/>
        </w:rPr>
        <w:t>06</w:t>
      </w:r>
      <w:r w:rsidR="00950DA2" w:rsidRPr="00231E66">
        <w:rPr>
          <w:rFonts w:ascii="Times New Roman" w:hAnsi="Times New Roman" w:cs="Times New Roman"/>
          <w:sz w:val="24"/>
        </w:rPr>
        <w:t>)</w:t>
      </w:r>
      <w:r w:rsidR="007961A5" w:rsidRPr="00231E66">
        <w:rPr>
          <w:rFonts w:ascii="Times New Roman" w:hAnsi="Times New Roman" w:cs="Times New Roman"/>
          <w:sz w:val="24"/>
        </w:rPr>
        <w:t xml:space="preserve">. It also often occurs </w:t>
      </w:r>
      <w:r w:rsidR="00F16310" w:rsidRPr="00231E66">
        <w:rPr>
          <w:rFonts w:ascii="Times New Roman" w:hAnsi="Times New Roman" w:cs="Times New Roman"/>
          <w:sz w:val="24"/>
        </w:rPr>
        <w:t xml:space="preserve">to </w:t>
      </w:r>
      <w:r w:rsidR="007961A5" w:rsidRPr="00231E66">
        <w:rPr>
          <w:rFonts w:ascii="Times New Roman" w:hAnsi="Times New Roman" w:cs="Times New Roman"/>
          <w:sz w:val="24"/>
        </w:rPr>
        <w:t xml:space="preserve">abstract </w:t>
      </w:r>
      <w:r w:rsidR="00F16310" w:rsidRPr="00231E66">
        <w:rPr>
          <w:rFonts w:ascii="Times New Roman" w:hAnsi="Times New Roman" w:cs="Times New Roman"/>
          <w:sz w:val="24"/>
        </w:rPr>
        <w:t xml:space="preserve">concepts </w:t>
      </w:r>
      <w:r w:rsidR="00880D0A" w:rsidRPr="00231E66">
        <w:rPr>
          <w:rFonts w:ascii="Times New Roman" w:hAnsi="Times New Roman" w:cs="Times New Roman"/>
          <w:sz w:val="24"/>
        </w:rPr>
        <w:t xml:space="preserve">which are </w:t>
      </w:r>
      <w:r w:rsidR="008808CD" w:rsidRPr="00231E66">
        <w:rPr>
          <w:rFonts w:ascii="Times New Roman" w:hAnsi="Times New Roman" w:cs="Times New Roman"/>
          <w:sz w:val="24"/>
        </w:rPr>
        <w:t>difficult for people to process mentally</w:t>
      </w:r>
      <w:r w:rsidR="00880D0A" w:rsidRPr="00231E66">
        <w:rPr>
          <w:rFonts w:ascii="Times New Roman" w:hAnsi="Times New Roman" w:cs="Times New Roman"/>
          <w:sz w:val="24"/>
        </w:rPr>
        <w:t xml:space="preserve">. </w:t>
      </w:r>
      <w:r w:rsidR="00825293" w:rsidRPr="00231E66">
        <w:rPr>
          <w:rFonts w:ascii="Times New Roman" w:hAnsi="Times New Roman" w:cs="Times New Roman"/>
          <w:sz w:val="24"/>
        </w:rPr>
        <w:t xml:space="preserve">By </w:t>
      </w:r>
      <w:r w:rsidR="00E42086" w:rsidRPr="00231E66">
        <w:rPr>
          <w:rFonts w:ascii="Times New Roman" w:hAnsi="Times New Roman" w:cs="Times New Roman"/>
          <w:sz w:val="24"/>
        </w:rPr>
        <w:t xml:space="preserve">personifying nature as men (his), </w:t>
      </w:r>
      <w:r w:rsidR="004F795C" w:rsidRPr="00231E66">
        <w:rPr>
          <w:rFonts w:ascii="Times New Roman" w:hAnsi="Times New Roman" w:cs="Times New Roman"/>
          <w:sz w:val="24"/>
        </w:rPr>
        <w:t xml:space="preserve">Shakespeare </w:t>
      </w:r>
      <w:r w:rsidR="00380AA1" w:rsidRPr="00231E66">
        <w:rPr>
          <w:rFonts w:ascii="Times New Roman" w:hAnsi="Times New Roman" w:cs="Times New Roman"/>
          <w:sz w:val="24"/>
        </w:rPr>
        <w:t xml:space="preserve">makes </w:t>
      </w:r>
      <w:r w:rsidR="00167792" w:rsidRPr="00231E66">
        <w:rPr>
          <w:rFonts w:ascii="Times New Roman" w:hAnsi="Times New Roman" w:cs="Times New Roman"/>
          <w:sz w:val="24"/>
        </w:rPr>
        <w:t>the concept</w:t>
      </w:r>
      <w:r w:rsidR="00380AA1" w:rsidRPr="00231E66">
        <w:rPr>
          <w:rFonts w:ascii="Times New Roman" w:hAnsi="Times New Roman" w:cs="Times New Roman"/>
          <w:sz w:val="24"/>
        </w:rPr>
        <w:t xml:space="preserve"> more vivid and tangible. </w:t>
      </w:r>
      <w:r w:rsidR="00D53C0C">
        <w:rPr>
          <w:rFonts w:ascii="Times New Roman" w:hAnsi="Times New Roman" w:cs="Times New Roman"/>
          <w:sz w:val="24"/>
        </w:rPr>
        <w:t>The a</w:t>
      </w:r>
      <w:r w:rsidR="00373080" w:rsidRPr="00231E66">
        <w:rPr>
          <w:rFonts w:ascii="Times New Roman" w:hAnsi="Times New Roman" w:cs="Times New Roman"/>
          <w:sz w:val="24"/>
        </w:rPr>
        <w:t>ud</w:t>
      </w:r>
      <w:r w:rsidR="00232F0B" w:rsidRPr="00231E66">
        <w:rPr>
          <w:rFonts w:ascii="Times New Roman" w:hAnsi="Times New Roman" w:cs="Times New Roman"/>
          <w:sz w:val="24"/>
        </w:rPr>
        <w:t xml:space="preserve">ience will then find the passage more engaging </w:t>
      </w:r>
      <w:r w:rsidR="00501E81" w:rsidRPr="00231E66">
        <w:rPr>
          <w:rFonts w:ascii="Times New Roman" w:hAnsi="Times New Roman" w:cs="Times New Roman"/>
          <w:sz w:val="24"/>
        </w:rPr>
        <w:t>and memorable.</w:t>
      </w:r>
    </w:p>
    <w:p w14:paraId="4B226E3C" w14:textId="77777777" w:rsidR="00BF0069" w:rsidRPr="00231E66" w:rsidRDefault="00BF0069" w:rsidP="00611B27">
      <w:pPr>
        <w:spacing w:line="360" w:lineRule="auto"/>
        <w:rPr>
          <w:rFonts w:ascii="Times New Roman" w:hAnsi="Times New Roman" w:cs="Times New Roman"/>
          <w:sz w:val="24"/>
        </w:rPr>
      </w:pPr>
    </w:p>
    <w:p w14:paraId="670762D4" w14:textId="4C75C58D" w:rsidR="008F0C15"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By the o’ergrowth</w:t>
      </w:r>
      <w:r w:rsidR="002B3E48" w:rsidRPr="00231E66">
        <w:rPr>
          <w:rFonts w:ascii="Times New Roman" w:hAnsi="Times New Roman" w:cs="Times New Roman"/>
          <w:b/>
          <w:bCs/>
          <w:sz w:val="24"/>
        </w:rPr>
        <w:t xml:space="preserve"> </w:t>
      </w:r>
      <w:r w:rsidRPr="00231E66">
        <w:rPr>
          <w:rFonts w:ascii="Times New Roman" w:hAnsi="Times New Roman" w:cs="Times New Roman"/>
          <w:b/>
          <w:bCs/>
          <w:sz w:val="24"/>
        </w:rPr>
        <w:t>of some complexion,</w:t>
      </w:r>
    </w:p>
    <w:p w14:paraId="4CE9EF16" w14:textId="6D6258D3" w:rsidR="00936C5D" w:rsidRPr="00231E66" w:rsidRDefault="004059D3"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Akin to ‘oft’ that discussed earlier, ‘by’ appears </w:t>
      </w:r>
      <w:r w:rsidR="005E2DBF" w:rsidRPr="00231E66">
        <w:rPr>
          <w:rFonts w:ascii="Times New Roman" w:hAnsi="Times New Roman" w:cs="Times New Roman"/>
          <w:sz w:val="24"/>
        </w:rPr>
        <w:t xml:space="preserve">at the </w:t>
      </w:r>
      <w:r w:rsidR="00F33C72" w:rsidRPr="00231E66">
        <w:rPr>
          <w:rFonts w:ascii="Times New Roman" w:hAnsi="Times New Roman" w:cs="Times New Roman"/>
          <w:sz w:val="24"/>
        </w:rPr>
        <w:t xml:space="preserve">beginning of this sentence and </w:t>
      </w:r>
      <w:r w:rsidR="00087F94" w:rsidRPr="00231E66">
        <w:rPr>
          <w:rFonts w:ascii="Times New Roman" w:hAnsi="Times New Roman" w:cs="Times New Roman"/>
          <w:sz w:val="24"/>
        </w:rPr>
        <w:t xml:space="preserve">is </w:t>
      </w:r>
      <w:r w:rsidR="00087F94" w:rsidRPr="00231E66">
        <w:rPr>
          <w:rFonts w:ascii="Times New Roman" w:hAnsi="Times New Roman" w:cs="Times New Roman"/>
          <w:sz w:val="24"/>
        </w:rPr>
        <w:lastRenderedPageBreak/>
        <w:t>shown again in the following sentence ‘Or by some habit……’</w:t>
      </w:r>
      <w:r w:rsidR="00EC190C" w:rsidRPr="00231E66">
        <w:rPr>
          <w:rFonts w:ascii="Times New Roman" w:hAnsi="Times New Roman" w:cs="Times New Roman"/>
          <w:sz w:val="24"/>
        </w:rPr>
        <w:t xml:space="preserve"> The </w:t>
      </w:r>
      <w:r w:rsidR="0043420B" w:rsidRPr="00231E66">
        <w:rPr>
          <w:rFonts w:ascii="Times New Roman" w:hAnsi="Times New Roman" w:cs="Times New Roman"/>
          <w:sz w:val="24"/>
        </w:rPr>
        <w:t xml:space="preserve">anaphora </w:t>
      </w:r>
      <w:r w:rsidR="00BD0192" w:rsidRPr="00231E66">
        <w:rPr>
          <w:rFonts w:ascii="Times New Roman" w:hAnsi="Times New Roman" w:cs="Times New Roman"/>
          <w:sz w:val="24"/>
        </w:rPr>
        <w:t xml:space="preserve">draws readers’ attention </w:t>
      </w:r>
      <w:r w:rsidR="00E37313">
        <w:rPr>
          <w:rFonts w:ascii="Times New Roman" w:hAnsi="Times New Roman" w:cs="Times New Roman"/>
          <w:sz w:val="24"/>
        </w:rPr>
        <w:t>to</w:t>
      </w:r>
      <w:r w:rsidR="00BD0192" w:rsidRPr="00231E66">
        <w:rPr>
          <w:rFonts w:ascii="Times New Roman" w:hAnsi="Times New Roman" w:cs="Times New Roman"/>
          <w:sz w:val="24"/>
        </w:rPr>
        <w:t xml:space="preserve"> the reasons</w:t>
      </w:r>
      <w:r w:rsidR="0012779E" w:rsidRPr="00231E66">
        <w:rPr>
          <w:rFonts w:ascii="Times New Roman" w:hAnsi="Times New Roman" w:cs="Times New Roman"/>
          <w:sz w:val="24"/>
        </w:rPr>
        <w:t xml:space="preserve"> and </w:t>
      </w:r>
      <w:r w:rsidR="00A939F0" w:rsidRPr="00231E66">
        <w:rPr>
          <w:rFonts w:ascii="Times New Roman" w:hAnsi="Times New Roman" w:cs="Times New Roman"/>
          <w:sz w:val="24"/>
        </w:rPr>
        <w:t>ways</w:t>
      </w:r>
      <w:r w:rsidR="00BD0192" w:rsidRPr="00231E66">
        <w:rPr>
          <w:rFonts w:ascii="Times New Roman" w:hAnsi="Times New Roman" w:cs="Times New Roman"/>
          <w:sz w:val="24"/>
        </w:rPr>
        <w:t xml:space="preserve"> of</w:t>
      </w:r>
      <w:r w:rsidR="00093CEB" w:rsidRPr="00231E66">
        <w:rPr>
          <w:rFonts w:ascii="Times New Roman" w:hAnsi="Times New Roman" w:cs="Times New Roman"/>
          <w:sz w:val="24"/>
        </w:rPr>
        <w:t xml:space="preserve"> ‘breaking down the pales and forts’.</w:t>
      </w:r>
      <w:r w:rsidR="002354D0">
        <w:rPr>
          <w:rFonts w:ascii="Times New Roman" w:hAnsi="Times New Roman" w:cs="Times New Roman" w:hint="eastAsia"/>
          <w:sz w:val="24"/>
        </w:rPr>
        <w:t xml:space="preserve"> </w:t>
      </w:r>
      <w:r w:rsidR="00EB08A0" w:rsidRPr="00231E66">
        <w:rPr>
          <w:rFonts w:ascii="Times New Roman" w:hAnsi="Times New Roman" w:cs="Times New Roman"/>
          <w:sz w:val="24"/>
        </w:rPr>
        <w:t xml:space="preserve">Additionally, </w:t>
      </w:r>
      <w:r w:rsidR="00216971" w:rsidRPr="00231E66">
        <w:rPr>
          <w:rFonts w:ascii="Times New Roman" w:hAnsi="Times New Roman" w:cs="Times New Roman"/>
          <w:sz w:val="24"/>
        </w:rPr>
        <w:t>Shakespeare creates a new word ‘o’ergrowth (overgrowth)’ by add</w:t>
      </w:r>
      <w:r w:rsidR="001877DD" w:rsidRPr="00231E66">
        <w:rPr>
          <w:rFonts w:ascii="Times New Roman" w:hAnsi="Times New Roman" w:cs="Times New Roman"/>
          <w:sz w:val="24"/>
        </w:rPr>
        <w:t>ing</w:t>
      </w:r>
      <w:r w:rsidR="00CD2CCB" w:rsidRPr="00231E66">
        <w:rPr>
          <w:rFonts w:ascii="Times New Roman" w:hAnsi="Times New Roman" w:cs="Times New Roman"/>
          <w:sz w:val="24"/>
        </w:rPr>
        <w:t xml:space="preserve"> the prefix ‘over’ before the root word ‘growth’.</w:t>
      </w:r>
      <w:r w:rsidR="001877DD" w:rsidRPr="00231E66">
        <w:rPr>
          <w:rFonts w:ascii="Times New Roman" w:hAnsi="Times New Roman" w:cs="Times New Roman"/>
          <w:sz w:val="24"/>
        </w:rPr>
        <w:t xml:space="preserve"> </w:t>
      </w:r>
      <w:r w:rsidR="000019D4" w:rsidRPr="00231E66">
        <w:rPr>
          <w:rFonts w:ascii="Times New Roman" w:hAnsi="Times New Roman" w:cs="Times New Roman"/>
          <w:sz w:val="24"/>
        </w:rPr>
        <w:t xml:space="preserve">Over, as a prefix, means </w:t>
      </w:r>
      <w:r w:rsidR="00041E98" w:rsidRPr="00231E66">
        <w:rPr>
          <w:rFonts w:ascii="Times New Roman" w:hAnsi="Times New Roman" w:cs="Times New Roman"/>
          <w:sz w:val="24"/>
        </w:rPr>
        <w:t xml:space="preserve">above and beyond. </w:t>
      </w:r>
      <w:r w:rsidR="003A5A8E" w:rsidRPr="00231E66">
        <w:rPr>
          <w:rFonts w:ascii="Times New Roman" w:hAnsi="Times New Roman" w:cs="Times New Roman"/>
          <w:sz w:val="24"/>
        </w:rPr>
        <w:t>Therefore, the sent</w:t>
      </w:r>
      <w:r w:rsidR="00A130A7" w:rsidRPr="00231E66">
        <w:rPr>
          <w:rFonts w:ascii="Times New Roman" w:hAnsi="Times New Roman" w:cs="Times New Roman"/>
          <w:sz w:val="24"/>
        </w:rPr>
        <w:t>ence can be paraphrase</w:t>
      </w:r>
      <w:r w:rsidR="00EC190C" w:rsidRPr="00231E66">
        <w:rPr>
          <w:rFonts w:ascii="Times New Roman" w:hAnsi="Times New Roman" w:cs="Times New Roman"/>
          <w:sz w:val="24"/>
        </w:rPr>
        <w:t>d</w:t>
      </w:r>
      <w:r w:rsidR="00A130A7" w:rsidRPr="00231E66">
        <w:rPr>
          <w:rFonts w:ascii="Times New Roman" w:hAnsi="Times New Roman" w:cs="Times New Roman"/>
          <w:sz w:val="24"/>
        </w:rPr>
        <w:t xml:space="preserve"> as ‘through the excessive development of certain traits’</w:t>
      </w:r>
    </w:p>
    <w:p w14:paraId="54FC680F" w14:textId="77777777" w:rsidR="00193A92" w:rsidRPr="00231E66" w:rsidRDefault="00193A92" w:rsidP="00611B27">
      <w:pPr>
        <w:spacing w:line="360" w:lineRule="auto"/>
        <w:rPr>
          <w:rFonts w:ascii="Times New Roman" w:hAnsi="Times New Roman" w:cs="Times New Roman"/>
          <w:b/>
          <w:bCs/>
          <w:sz w:val="24"/>
        </w:rPr>
      </w:pPr>
    </w:p>
    <w:p w14:paraId="0910BF96" w14:textId="51D434DA"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Oft breaking down the pales and forts of reason,</w:t>
      </w:r>
    </w:p>
    <w:p w14:paraId="06E837B9" w14:textId="6057DEFD" w:rsidR="00A662B8" w:rsidRPr="00231E66" w:rsidRDefault="00324950" w:rsidP="00611B27">
      <w:pPr>
        <w:spacing w:line="360" w:lineRule="auto"/>
        <w:rPr>
          <w:rFonts w:ascii="Times New Roman" w:hAnsi="Times New Roman" w:cs="Times New Roman"/>
          <w:sz w:val="24"/>
        </w:rPr>
      </w:pPr>
      <w:r w:rsidRPr="00231E66">
        <w:rPr>
          <w:rFonts w:ascii="Times New Roman" w:hAnsi="Times New Roman" w:cs="Times New Roman"/>
          <w:sz w:val="24"/>
        </w:rPr>
        <w:t>‘Pales and forts’ are used as metaphor</w:t>
      </w:r>
      <w:r w:rsidR="00E37313">
        <w:rPr>
          <w:rFonts w:ascii="Times New Roman" w:hAnsi="Times New Roman" w:cs="Times New Roman"/>
          <w:sz w:val="24"/>
        </w:rPr>
        <w:t>s</w:t>
      </w:r>
      <w:r w:rsidRPr="00231E66">
        <w:rPr>
          <w:rFonts w:ascii="Times New Roman" w:hAnsi="Times New Roman" w:cs="Times New Roman"/>
          <w:sz w:val="24"/>
        </w:rPr>
        <w:t xml:space="preserve"> in this sentence</w:t>
      </w:r>
      <w:r w:rsidR="006022B4" w:rsidRPr="00231E66">
        <w:rPr>
          <w:rFonts w:ascii="Times New Roman" w:hAnsi="Times New Roman" w:cs="Times New Roman"/>
          <w:sz w:val="24"/>
        </w:rPr>
        <w:t>. Defen</w:t>
      </w:r>
      <w:r w:rsidR="00C464DD">
        <w:rPr>
          <w:rFonts w:ascii="Times New Roman" w:hAnsi="Times New Roman" w:cs="Times New Roman"/>
          <w:sz w:val="24"/>
        </w:rPr>
        <w:t>ce</w:t>
      </w:r>
      <w:r w:rsidR="006022B4" w:rsidRPr="00231E66">
        <w:rPr>
          <w:rFonts w:ascii="Times New Roman" w:hAnsi="Times New Roman" w:cs="Times New Roman"/>
          <w:sz w:val="24"/>
        </w:rPr>
        <w:t xml:space="preserve"> </w:t>
      </w:r>
      <w:r w:rsidR="00FA09B9" w:rsidRPr="00231E66">
        <w:rPr>
          <w:rFonts w:ascii="Times New Roman" w:hAnsi="Times New Roman" w:cs="Times New Roman"/>
          <w:sz w:val="24"/>
        </w:rPr>
        <w:t xml:space="preserve">is the literal subject while </w:t>
      </w:r>
      <w:r w:rsidR="00953795" w:rsidRPr="00231E66">
        <w:rPr>
          <w:rFonts w:ascii="Times New Roman" w:hAnsi="Times New Roman" w:cs="Times New Roman"/>
          <w:sz w:val="24"/>
        </w:rPr>
        <w:t xml:space="preserve">pales and forts are the metaphorical words </w:t>
      </w:r>
      <w:r w:rsidR="00256E0A" w:rsidRPr="00231E66">
        <w:rPr>
          <w:rFonts w:ascii="Times New Roman" w:hAnsi="Times New Roman" w:cs="Times New Roman"/>
          <w:sz w:val="24"/>
        </w:rPr>
        <w:t>(i.e., subsidiary subject)</w:t>
      </w:r>
      <w:r w:rsidR="004C4399" w:rsidRPr="00231E66">
        <w:rPr>
          <w:rFonts w:ascii="Times New Roman" w:hAnsi="Times New Roman" w:cs="Times New Roman"/>
          <w:sz w:val="24"/>
        </w:rPr>
        <w:t xml:space="preserve">. Pale, as a noun, refers to </w:t>
      </w:r>
      <w:r w:rsidR="005F2C0F" w:rsidRPr="00231E66">
        <w:rPr>
          <w:rFonts w:ascii="Times New Roman" w:hAnsi="Times New Roman" w:cs="Times New Roman"/>
          <w:sz w:val="24"/>
        </w:rPr>
        <w:t xml:space="preserve">the </w:t>
      </w:r>
      <w:r w:rsidR="00E61C9F" w:rsidRPr="00231E66">
        <w:rPr>
          <w:rFonts w:ascii="Times New Roman" w:hAnsi="Times New Roman" w:cs="Times New Roman"/>
          <w:sz w:val="24"/>
        </w:rPr>
        <w:t xml:space="preserve">fence, and </w:t>
      </w:r>
      <w:r w:rsidR="00C464DD">
        <w:rPr>
          <w:rFonts w:ascii="Times New Roman" w:hAnsi="Times New Roman" w:cs="Times New Roman"/>
          <w:sz w:val="24"/>
        </w:rPr>
        <w:t xml:space="preserve">a </w:t>
      </w:r>
      <w:r w:rsidR="00E61C9F" w:rsidRPr="00231E66">
        <w:rPr>
          <w:rFonts w:ascii="Times New Roman" w:hAnsi="Times New Roman" w:cs="Times New Roman"/>
          <w:sz w:val="24"/>
        </w:rPr>
        <w:t>fort</w:t>
      </w:r>
      <w:r w:rsidR="00B5338C" w:rsidRPr="00231E66">
        <w:rPr>
          <w:rFonts w:ascii="Times New Roman" w:hAnsi="Times New Roman" w:cs="Times New Roman"/>
          <w:sz w:val="24"/>
        </w:rPr>
        <w:t xml:space="preserve"> is a strong building with fences around it. The two words</w:t>
      </w:r>
      <w:r w:rsidR="00A92624" w:rsidRPr="00231E66">
        <w:rPr>
          <w:rFonts w:ascii="Times New Roman" w:hAnsi="Times New Roman" w:cs="Times New Roman"/>
          <w:sz w:val="24"/>
        </w:rPr>
        <w:t xml:space="preserve"> symbolize the </w:t>
      </w:r>
      <w:r w:rsidR="00C464DD" w:rsidRPr="00231E66">
        <w:rPr>
          <w:rFonts w:ascii="Times New Roman" w:hAnsi="Times New Roman" w:cs="Times New Roman"/>
          <w:sz w:val="24"/>
        </w:rPr>
        <w:t>defences</w:t>
      </w:r>
      <w:r w:rsidR="00A92624" w:rsidRPr="00231E66">
        <w:rPr>
          <w:rFonts w:ascii="Times New Roman" w:hAnsi="Times New Roman" w:cs="Times New Roman"/>
          <w:sz w:val="24"/>
        </w:rPr>
        <w:t xml:space="preserve"> individuals have to protect themselves from irrationality</w:t>
      </w:r>
      <w:r w:rsidR="004B2DA0" w:rsidRPr="00231E66">
        <w:rPr>
          <w:rFonts w:ascii="Times New Roman" w:hAnsi="Times New Roman" w:cs="Times New Roman"/>
          <w:sz w:val="24"/>
        </w:rPr>
        <w:t>.</w:t>
      </w:r>
      <w:r w:rsidR="00E24A58" w:rsidRPr="00231E66">
        <w:rPr>
          <w:rFonts w:ascii="Times New Roman" w:hAnsi="Times New Roman" w:cs="Times New Roman"/>
          <w:sz w:val="24"/>
        </w:rPr>
        <w:t xml:space="preserve"> Like the metaphor ‘mole’, pales and forts </w:t>
      </w:r>
      <w:r w:rsidR="00C1791D" w:rsidRPr="00231E66">
        <w:rPr>
          <w:rFonts w:ascii="Times New Roman" w:hAnsi="Times New Roman" w:cs="Times New Roman"/>
          <w:sz w:val="24"/>
        </w:rPr>
        <w:t>create vivid imagery</w:t>
      </w:r>
      <w:r w:rsidR="001338AC" w:rsidRPr="00231E66">
        <w:rPr>
          <w:rFonts w:ascii="Times New Roman" w:hAnsi="Times New Roman" w:cs="Times New Roman"/>
          <w:sz w:val="24"/>
        </w:rPr>
        <w:t xml:space="preserve">, </w:t>
      </w:r>
      <w:r w:rsidR="00B25E4D" w:rsidRPr="00231E66">
        <w:rPr>
          <w:rFonts w:ascii="Times New Roman" w:hAnsi="Times New Roman" w:cs="Times New Roman"/>
          <w:sz w:val="24"/>
        </w:rPr>
        <w:t xml:space="preserve">making the abstract concept of rationality more concrete. Readers can </w:t>
      </w:r>
      <w:r w:rsidR="00AE47E5" w:rsidRPr="00231E66">
        <w:rPr>
          <w:rFonts w:ascii="Times New Roman" w:hAnsi="Times New Roman" w:cs="Times New Roman"/>
          <w:sz w:val="24"/>
        </w:rPr>
        <w:t xml:space="preserve">visualize the action of breaking down the </w:t>
      </w:r>
      <w:r w:rsidR="008E5712" w:rsidRPr="00231E66">
        <w:rPr>
          <w:rFonts w:ascii="Times New Roman" w:hAnsi="Times New Roman" w:cs="Times New Roman"/>
          <w:sz w:val="24"/>
        </w:rPr>
        <w:t>defence</w:t>
      </w:r>
      <w:r w:rsidR="00AE47E5" w:rsidRPr="00231E66">
        <w:rPr>
          <w:rFonts w:ascii="Times New Roman" w:hAnsi="Times New Roman" w:cs="Times New Roman"/>
          <w:sz w:val="24"/>
        </w:rPr>
        <w:t xml:space="preserve"> of reason</w:t>
      </w:r>
      <w:r w:rsidR="008970C9" w:rsidRPr="00231E66">
        <w:rPr>
          <w:rFonts w:ascii="Times New Roman" w:hAnsi="Times New Roman" w:cs="Times New Roman"/>
          <w:sz w:val="24"/>
        </w:rPr>
        <w:t>.</w:t>
      </w:r>
    </w:p>
    <w:p w14:paraId="6B2C936E" w14:textId="77777777" w:rsidR="00A662B8" w:rsidRPr="00231E66" w:rsidRDefault="00A662B8" w:rsidP="00611B27">
      <w:pPr>
        <w:spacing w:line="360" w:lineRule="auto"/>
        <w:rPr>
          <w:rFonts w:ascii="Times New Roman" w:hAnsi="Times New Roman" w:cs="Times New Roman"/>
          <w:b/>
          <w:bCs/>
          <w:sz w:val="24"/>
        </w:rPr>
      </w:pPr>
    </w:p>
    <w:p w14:paraId="169CC22F" w14:textId="77777777" w:rsidR="00AB596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Or by some habit that too much o’er-leavens</w:t>
      </w:r>
    </w:p>
    <w:p w14:paraId="6C0AC247" w14:textId="0203F18B" w:rsidR="008B1CC9" w:rsidRPr="00231E66" w:rsidRDefault="00F73F85" w:rsidP="008B1CC9">
      <w:pPr>
        <w:spacing w:line="360" w:lineRule="auto"/>
        <w:rPr>
          <w:rFonts w:ascii="Times New Roman" w:hAnsi="Times New Roman" w:cs="Times New Roman"/>
          <w:sz w:val="24"/>
        </w:rPr>
      </w:pPr>
      <w:r w:rsidRPr="00231E66">
        <w:rPr>
          <w:rFonts w:ascii="Times New Roman" w:hAnsi="Times New Roman" w:cs="Times New Roman"/>
          <w:sz w:val="24"/>
        </w:rPr>
        <w:t xml:space="preserve">In this sentence, ‘that’ is used as a subordinate conjunction to introduce the relative clause ‘too much…plausive manners’. The relative clause modifies the antecedent ‘habit’ and provides additional information </w:t>
      </w:r>
      <w:r w:rsidR="008E5712">
        <w:rPr>
          <w:rFonts w:ascii="Times New Roman" w:hAnsi="Times New Roman" w:cs="Times New Roman"/>
          <w:sz w:val="24"/>
        </w:rPr>
        <w:t>on</w:t>
      </w:r>
      <w:r w:rsidRPr="00231E66">
        <w:rPr>
          <w:rFonts w:ascii="Times New Roman" w:hAnsi="Times New Roman" w:cs="Times New Roman"/>
          <w:sz w:val="24"/>
        </w:rPr>
        <w:t xml:space="preserve"> the ‘habit’.</w:t>
      </w:r>
      <w:r w:rsidR="00CC4549" w:rsidRPr="00231E66">
        <w:rPr>
          <w:rFonts w:ascii="Times New Roman" w:hAnsi="Times New Roman" w:cs="Times New Roman"/>
          <w:sz w:val="24"/>
        </w:rPr>
        <w:t xml:space="preserve"> At the same time, </w:t>
      </w:r>
      <w:r w:rsidR="00671247" w:rsidRPr="00231E66">
        <w:rPr>
          <w:rFonts w:ascii="Times New Roman" w:hAnsi="Times New Roman" w:cs="Times New Roman"/>
          <w:sz w:val="24"/>
        </w:rPr>
        <w:t>like o’ergrowth, a new</w:t>
      </w:r>
      <w:r w:rsidR="00A35877" w:rsidRPr="00231E66">
        <w:rPr>
          <w:rFonts w:ascii="Times New Roman" w:hAnsi="Times New Roman" w:cs="Times New Roman"/>
          <w:sz w:val="24"/>
        </w:rPr>
        <w:t xml:space="preserve"> word is created by adding the prefix o’er (over) before the </w:t>
      </w:r>
      <w:r w:rsidR="00944606" w:rsidRPr="00231E66">
        <w:rPr>
          <w:rFonts w:ascii="Times New Roman" w:hAnsi="Times New Roman" w:cs="Times New Roman"/>
          <w:sz w:val="24"/>
        </w:rPr>
        <w:t>word</w:t>
      </w:r>
      <w:r w:rsidR="00ED5374" w:rsidRPr="00231E66">
        <w:rPr>
          <w:rFonts w:ascii="Times New Roman" w:hAnsi="Times New Roman" w:cs="Times New Roman"/>
          <w:sz w:val="24"/>
        </w:rPr>
        <w:t xml:space="preserve"> leaven. </w:t>
      </w:r>
      <w:r w:rsidR="00D30EC7" w:rsidRPr="00231E66">
        <w:rPr>
          <w:rFonts w:ascii="Times New Roman" w:hAnsi="Times New Roman" w:cs="Times New Roman"/>
          <w:sz w:val="24"/>
        </w:rPr>
        <w:t xml:space="preserve">The new word </w:t>
      </w:r>
      <w:r w:rsidR="00535D87" w:rsidRPr="00231E66">
        <w:rPr>
          <w:rFonts w:ascii="Times New Roman" w:hAnsi="Times New Roman" w:cs="Times New Roman"/>
          <w:sz w:val="24"/>
        </w:rPr>
        <w:t xml:space="preserve">o’er-leaven therefore means </w:t>
      </w:r>
      <w:r w:rsidR="00C5390D" w:rsidRPr="00231E66">
        <w:rPr>
          <w:rFonts w:ascii="Times New Roman" w:hAnsi="Times New Roman" w:cs="Times New Roman"/>
          <w:sz w:val="24"/>
        </w:rPr>
        <w:t>‘leaven to</w:t>
      </w:r>
      <w:r w:rsidR="00624854">
        <w:rPr>
          <w:rFonts w:ascii="Times New Roman" w:hAnsi="Times New Roman" w:cs="Times New Roman"/>
          <w:sz w:val="24"/>
        </w:rPr>
        <w:t>o</w:t>
      </w:r>
      <w:r w:rsidR="00C5390D" w:rsidRPr="00231E66">
        <w:rPr>
          <w:rFonts w:ascii="Times New Roman" w:hAnsi="Times New Roman" w:cs="Times New Roman"/>
          <w:sz w:val="24"/>
        </w:rPr>
        <w:t xml:space="preserve"> much’. In other words, </w:t>
      </w:r>
      <w:r w:rsidR="00203F08" w:rsidRPr="00231E66">
        <w:rPr>
          <w:rFonts w:ascii="Times New Roman" w:hAnsi="Times New Roman" w:cs="Times New Roman"/>
          <w:sz w:val="24"/>
        </w:rPr>
        <w:t xml:space="preserve">an excessive amount of leavening substance like </w:t>
      </w:r>
      <w:r w:rsidR="003F4232" w:rsidRPr="00231E66">
        <w:rPr>
          <w:rFonts w:ascii="Times New Roman" w:hAnsi="Times New Roman" w:cs="Times New Roman"/>
          <w:sz w:val="24"/>
        </w:rPr>
        <w:t>yeast is added to something</w:t>
      </w:r>
      <w:r w:rsidR="00972DC6" w:rsidRPr="00231E66">
        <w:rPr>
          <w:rFonts w:ascii="Times New Roman" w:hAnsi="Times New Roman" w:cs="Times New Roman"/>
          <w:sz w:val="24"/>
        </w:rPr>
        <w:t xml:space="preserve"> (e.g., dough)</w:t>
      </w:r>
      <w:r w:rsidR="00AC37FE" w:rsidRPr="00231E66">
        <w:rPr>
          <w:rFonts w:ascii="Times New Roman" w:hAnsi="Times New Roman" w:cs="Times New Roman"/>
          <w:sz w:val="24"/>
        </w:rPr>
        <w:t xml:space="preserve">, </w:t>
      </w:r>
      <w:r w:rsidR="009E2482" w:rsidRPr="00231E66">
        <w:rPr>
          <w:rFonts w:ascii="Times New Roman" w:hAnsi="Times New Roman" w:cs="Times New Roman"/>
          <w:sz w:val="24"/>
        </w:rPr>
        <w:t xml:space="preserve">which can cause </w:t>
      </w:r>
      <w:r w:rsidR="00624854">
        <w:rPr>
          <w:rFonts w:ascii="Times New Roman" w:hAnsi="Times New Roman" w:cs="Times New Roman"/>
          <w:sz w:val="24"/>
        </w:rPr>
        <w:t xml:space="preserve">an </w:t>
      </w:r>
      <w:r w:rsidR="009E2482" w:rsidRPr="00231E66">
        <w:rPr>
          <w:rFonts w:ascii="Times New Roman" w:hAnsi="Times New Roman" w:cs="Times New Roman"/>
          <w:sz w:val="24"/>
        </w:rPr>
        <w:t>overwhelming effect.</w:t>
      </w:r>
      <w:r w:rsidR="004041AE" w:rsidRPr="00231E66">
        <w:rPr>
          <w:rFonts w:ascii="Times New Roman" w:hAnsi="Times New Roman" w:cs="Times New Roman"/>
          <w:sz w:val="24"/>
        </w:rPr>
        <w:t xml:space="preserve"> </w:t>
      </w:r>
      <w:r w:rsidR="00031FA2" w:rsidRPr="00231E66">
        <w:rPr>
          <w:rFonts w:ascii="Times New Roman" w:hAnsi="Times New Roman" w:cs="Times New Roman"/>
          <w:sz w:val="24"/>
        </w:rPr>
        <w:t xml:space="preserve">Clearly, Shakespeare is not describing </w:t>
      </w:r>
      <w:r w:rsidR="00EB7B3D" w:rsidRPr="00231E66">
        <w:rPr>
          <w:rFonts w:ascii="Times New Roman" w:hAnsi="Times New Roman" w:cs="Times New Roman"/>
          <w:sz w:val="24"/>
        </w:rPr>
        <w:t xml:space="preserve">the </w:t>
      </w:r>
      <w:r w:rsidR="008371F0" w:rsidRPr="00231E66">
        <w:rPr>
          <w:rFonts w:ascii="Times New Roman" w:hAnsi="Times New Roman" w:cs="Times New Roman"/>
          <w:sz w:val="24"/>
        </w:rPr>
        <w:t>natural process</w:t>
      </w:r>
      <w:r w:rsidR="00EB7B3D" w:rsidRPr="00231E66">
        <w:rPr>
          <w:rFonts w:ascii="Times New Roman" w:hAnsi="Times New Roman" w:cs="Times New Roman"/>
          <w:sz w:val="24"/>
        </w:rPr>
        <w:t xml:space="preserve"> of </w:t>
      </w:r>
      <w:r w:rsidR="00371A05" w:rsidRPr="00231E66">
        <w:rPr>
          <w:rFonts w:ascii="Times New Roman" w:hAnsi="Times New Roman" w:cs="Times New Roman"/>
          <w:sz w:val="24"/>
        </w:rPr>
        <w:t>fermentation</w:t>
      </w:r>
      <w:r w:rsidR="008371F0" w:rsidRPr="00231E66">
        <w:rPr>
          <w:rFonts w:ascii="Times New Roman" w:hAnsi="Times New Roman" w:cs="Times New Roman"/>
          <w:sz w:val="24"/>
        </w:rPr>
        <w:t xml:space="preserve"> in the context of this pa</w:t>
      </w:r>
      <w:r w:rsidR="000009D6" w:rsidRPr="00231E66">
        <w:rPr>
          <w:rFonts w:ascii="Times New Roman" w:hAnsi="Times New Roman" w:cs="Times New Roman"/>
          <w:sz w:val="24"/>
        </w:rPr>
        <w:t xml:space="preserve">ssage and thus, </w:t>
      </w:r>
      <w:r w:rsidR="00393DC4" w:rsidRPr="00231E66">
        <w:rPr>
          <w:rFonts w:ascii="Times New Roman" w:hAnsi="Times New Roman" w:cs="Times New Roman"/>
          <w:sz w:val="24"/>
        </w:rPr>
        <w:t xml:space="preserve">o’er-leaven is used </w:t>
      </w:r>
      <w:r w:rsidR="00E23DAE" w:rsidRPr="00231E66">
        <w:rPr>
          <w:rFonts w:ascii="Times New Roman" w:hAnsi="Times New Roman" w:cs="Times New Roman"/>
          <w:sz w:val="24"/>
        </w:rPr>
        <w:t xml:space="preserve">figuratively to describe the </w:t>
      </w:r>
      <w:r w:rsidR="00721ED7" w:rsidRPr="00231E66">
        <w:rPr>
          <w:rFonts w:ascii="Times New Roman" w:hAnsi="Times New Roman" w:cs="Times New Roman"/>
          <w:sz w:val="24"/>
        </w:rPr>
        <w:t>excessive influence of a habit on someone’s manner.</w:t>
      </w:r>
    </w:p>
    <w:p w14:paraId="0559AB19" w14:textId="77777777" w:rsidR="00B7612C" w:rsidRPr="00231E66" w:rsidRDefault="00B7612C" w:rsidP="008B1CC9">
      <w:pPr>
        <w:spacing w:line="360" w:lineRule="auto"/>
        <w:rPr>
          <w:rFonts w:ascii="Times New Roman" w:hAnsi="Times New Roman" w:cs="Times New Roman"/>
          <w:b/>
          <w:bCs/>
          <w:sz w:val="24"/>
        </w:rPr>
      </w:pPr>
    </w:p>
    <w:p w14:paraId="7FD6C457" w14:textId="425E2BEB" w:rsidR="00ED2D7A" w:rsidRPr="00231E66" w:rsidRDefault="00061325"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The form of plausive manners</w:t>
      </w:r>
      <w:r w:rsidR="008B1CC9" w:rsidRPr="00231E66">
        <w:rPr>
          <w:rFonts w:ascii="Times New Roman" w:hAnsi="Times New Roman" w:cs="Times New Roman"/>
          <w:b/>
          <w:bCs/>
          <w:sz w:val="24"/>
        </w:rPr>
        <w:t xml:space="preserve"> – that these men,</w:t>
      </w:r>
    </w:p>
    <w:p w14:paraId="5B8F3676" w14:textId="7AA750E1"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Carrying, I say, the stamp of one defect,</w:t>
      </w:r>
    </w:p>
    <w:p w14:paraId="496B5078" w14:textId="10B17CB0" w:rsidR="002905ED" w:rsidRPr="00231E66" w:rsidRDefault="0023225F" w:rsidP="00611B27">
      <w:pPr>
        <w:spacing w:line="360" w:lineRule="auto"/>
        <w:rPr>
          <w:rFonts w:ascii="Times New Roman" w:hAnsi="Times New Roman" w:cs="Times New Roman"/>
          <w:sz w:val="24"/>
        </w:rPr>
      </w:pPr>
      <w:r w:rsidRPr="00231E66">
        <w:rPr>
          <w:rFonts w:ascii="Times New Roman" w:hAnsi="Times New Roman" w:cs="Times New Roman"/>
          <w:sz w:val="24"/>
        </w:rPr>
        <w:lastRenderedPageBreak/>
        <w:t>‘</w:t>
      </w:r>
      <w:r w:rsidR="004A052E" w:rsidRPr="00231E66">
        <w:rPr>
          <w:rFonts w:ascii="Times New Roman" w:hAnsi="Times New Roman" w:cs="Times New Roman"/>
          <w:sz w:val="24"/>
        </w:rPr>
        <w:t>That</w:t>
      </w:r>
      <w:r w:rsidRPr="00231E66">
        <w:rPr>
          <w:rFonts w:ascii="Times New Roman" w:hAnsi="Times New Roman" w:cs="Times New Roman"/>
          <w:sz w:val="24"/>
        </w:rPr>
        <w:t>’</w:t>
      </w:r>
      <w:r w:rsidR="004A052E" w:rsidRPr="00231E66">
        <w:rPr>
          <w:rFonts w:ascii="Times New Roman" w:hAnsi="Times New Roman" w:cs="Times New Roman"/>
          <w:sz w:val="24"/>
        </w:rPr>
        <w:t xml:space="preserve"> is used as a subordinate conjunction to </w:t>
      </w:r>
      <w:r w:rsidR="0022415D" w:rsidRPr="00231E66">
        <w:rPr>
          <w:rFonts w:ascii="Times New Roman" w:hAnsi="Times New Roman" w:cs="Times New Roman"/>
          <w:sz w:val="24"/>
        </w:rPr>
        <w:t>link the above two sentenc</w:t>
      </w:r>
      <w:r w:rsidR="004658AF" w:rsidRPr="00231E66">
        <w:rPr>
          <w:rFonts w:ascii="Times New Roman" w:hAnsi="Times New Roman" w:cs="Times New Roman"/>
          <w:sz w:val="24"/>
        </w:rPr>
        <w:t>es</w:t>
      </w:r>
      <w:r w:rsidR="003B450F" w:rsidRPr="00231E66">
        <w:rPr>
          <w:rFonts w:ascii="Times New Roman" w:hAnsi="Times New Roman" w:cs="Times New Roman"/>
          <w:sz w:val="24"/>
        </w:rPr>
        <w:t>. This structure</w:t>
      </w:r>
      <w:r w:rsidR="00C434A2" w:rsidRPr="00231E66">
        <w:rPr>
          <w:rFonts w:ascii="Times New Roman" w:hAnsi="Times New Roman" w:cs="Times New Roman"/>
          <w:sz w:val="24"/>
        </w:rPr>
        <w:t xml:space="preserve"> </w:t>
      </w:r>
      <w:r w:rsidR="00376DF4" w:rsidRPr="00231E66">
        <w:rPr>
          <w:rFonts w:ascii="Times New Roman" w:hAnsi="Times New Roman" w:cs="Times New Roman"/>
          <w:sz w:val="24"/>
        </w:rPr>
        <w:t xml:space="preserve">specifies which individuals are being referred </w:t>
      </w:r>
      <w:r w:rsidR="00C434A2" w:rsidRPr="00231E66">
        <w:rPr>
          <w:rFonts w:ascii="Times New Roman" w:hAnsi="Times New Roman" w:cs="Times New Roman"/>
          <w:sz w:val="24"/>
        </w:rPr>
        <w:t>to</w:t>
      </w:r>
      <w:r w:rsidR="00A67617" w:rsidRPr="00231E66">
        <w:rPr>
          <w:rFonts w:ascii="Times New Roman" w:hAnsi="Times New Roman" w:cs="Times New Roman"/>
          <w:sz w:val="24"/>
        </w:rPr>
        <w:t xml:space="preserve">. </w:t>
      </w:r>
      <w:r w:rsidR="00A51BA1" w:rsidRPr="00231E66">
        <w:rPr>
          <w:rFonts w:ascii="Times New Roman" w:hAnsi="Times New Roman" w:cs="Times New Roman"/>
          <w:sz w:val="24"/>
        </w:rPr>
        <w:t xml:space="preserve">In addition, ‘I say’ is inserted between the </w:t>
      </w:r>
      <w:r w:rsidR="00730ED7" w:rsidRPr="00231E66">
        <w:rPr>
          <w:rFonts w:ascii="Times New Roman" w:hAnsi="Times New Roman" w:cs="Times New Roman"/>
          <w:sz w:val="24"/>
        </w:rPr>
        <w:t xml:space="preserve">verb ‘carry’ and </w:t>
      </w:r>
      <w:r w:rsidR="00D53D83" w:rsidRPr="00231E66">
        <w:rPr>
          <w:rFonts w:ascii="Times New Roman" w:hAnsi="Times New Roman" w:cs="Times New Roman"/>
          <w:sz w:val="24"/>
        </w:rPr>
        <w:t xml:space="preserve">the object ‘stamp of one defect’ to </w:t>
      </w:r>
      <w:r w:rsidR="00A17396" w:rsidRPr="00231E66">
        <w:rPr>
          <w:rFonts w:ascii="Times New Roman" w:hAnsi="Times New Roman" w:cs="Times New Roman"/>
          <w:sz w:val="24"/>
        </w:rPr>
        <w:t xml:space="preserve">draw readers’ attention. </w:t>
      </w:r>
      <w:r w:rsidR="00996480" w:rsidRPr="00231E66">
        <w:rPr>
          <w:rFonts w:ascii="Times New Roman" w:hAnsi="Times New Roman" w:cs="Times New Roman"/>
          <w:sz w:val="24"/>
        </w:rPr>
        <w:t>Witho</w:t>
      </w:r>
      <w:r w:rsidR="001B52E2" w:rsidRPr="00231E66">
        <w:rPr>
          <w:rFonts w:ascii="Times New Roman" w:hAnsi="Times New Roman" w:cs="Times New Roman"/>
          <w:sz w:val="24"/>
        </w:rPr>
        <w:t xml:space="preserve">ut ‘I say’, the meaning of this passage will </w:t>
      </w:r>
      <w:r w:rsidR="008138DF" w:rsidRPr="00231E66">
        <w:rPr>
          <w:rFonts w:ascii="Times New Roman" w:hAnsi="Times New Roman" w:cs="Times New Roman"/>
          <w:sz w:val="24"/>
        </w:rPr>
        <w:t xml:space="preserve">remain the </w:t>
      </w:r>
      <w:r w:rsidR="0020200E" w:rsidRPr="00231E66">
        <w:rPr>
          <w:rFonts w:ascii="Times New Roman" w:hAnsi="Times New Roman" w:cs="Times New Roman"/>
          <w:sz w:val="24"/>
        </w:rPr>
        <w:t>same,</w:t>
      </w:r>
      <w:r w:rsidR="001B52E2" w:rsidRPr="00231E66">
        <w:rPr>
          <w:rFonts w:ascii="Times New Roman" w:hAnsi="Times New Roman" w:cs="Times New Roman"/>
          <w:sz w:val="24"/>
        </w:rPr>
        <w:t xml:space="preserve"> but</w:t>
      </w:r>
      <w:r w:rsidR="00665A5E" w:rsidRPr="00231E66">
        <w:rPr>
          <w:rFonts w:ascii="Times New Roman" w:hAnsi="Times New Roman" w:cs="Times New Roman"/>
          <w:sz w:val="24"/>
        </w:rPr>
        <w:t xml:space="preserve"> </w:t>
      </w:r>
      <w:r w:rsidR="00D77986" w:rsidRPr="00231E66">
        <w:rPr>
          <w:rFonts w:ascii="Times New Roman" w:hAnsi="Times New Roman" w:cs="Times New Roman"/>
          <w:sz w:val="24"/>
        </w:rPr>
        <w:t xml:space="preserve">the rhetorical impact may be undermined. </w:t>
      </w:r>
      <w:r w:rsidR="00586B8A" w:rsidRPr="00231E66">
        <w:rPr>
          <w:rFonts w:ascii="Times New Roman" w:hAnsi="Times New Roman" w:cs="Times New Roman"/>
          <w:sz w:val="24"/>
        </w:rPr>
        <w:t>When</w:t>
      </w:r>
      <w:r w:rsidR="007E5269" w:rsidRPr="00231E66">
        <w:rPr>
          <w:rFonts w:ascii="Times New Roman" w:hAnsi="Times New Roman" w:cs="Times New Roman"/>
          <w:sz w:val="24"/>
        </w:rPr>
        <w:t xml:space="preserve"> ‘I say’ is used, it signals to the reader that the speaker (Hamlet) is </w:t>
      </w:r>
      <w:r w:rsidR="002905ED" w:rsidRPr="00231E66">
        <w:rPr>
          <w:rFonts w:ascii="Times New Roman" w:hAnsi="Times New Roman" w:cs="Times New Roman"/>
          <w:sz w:val="24"/>
        </w:rPr>
        <w:t>mak</w:t>
      </w:r>
      <w:r w:rsidR="00E3050F" w:rsidRPr="00231E66">
        <w:rPr>
          <w:rFonts w:ascii="Times New Roman" w:hAnsi="Times New Roman" w:cs="Times New Roman"/>
          <w:sz w:val="24"/>
        </w:rPr>
        <w:t>ing</w:t>
      </w:r>
      <w:r w:rsidR="002905ED" w:rsidRPr="00231E66">
        <w:rPr>
          <w:rFonts w:ascii="Times New Roman" w:hAnsi="Times New Roman" w:cs="Times New Roman"/>
          <w:sz w:val="24"/>
        </w:rPr>
        <w:t xml:space="preserve"> a strong and personal argument.</w:t>
      </w:r>
    </w:p>
    <w:p w14:paraId="6C23028C" w14:textId="77777777" w:rsidR="00051AA0" w:rsidRPr="00231E66" w:rsidRDefault="00051AA0" w:rsidP="00611B27">
      <w:pPr>
        <w:spacing w:line="360" w:lineRule="auto"/>
        <w:rPr>
          <w:rFonts w:ascii="Times New Roman" w:hAnsi="Times New Roman" w:cs="Times New Roman"/>
          <w:sz w:val="24"/>
        </w:rPr>
      </w:pPr>
    </w:p>
    <w:p w14:paraId="202934DF" w14:textId="77777777"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 xml:space="preserve">Being nature’s livery or </w:t>
      </w:r>
      <w:bookmarkStart w:id="2" w:name="OLE_LINK7"/>
      <w:bookmarkStart w:id="3" w:name="OLE_LINK8"/>
      <w:r w:rsidRPr="00231E66">
        <w:rPr>
          <w:rFonts w:ascii="Times New Roman" w:hAnsi="Times New Roman" w:cs="Times New Roman"/>
          <w:b/>
          <w:bCs/>
          <w:sz w:val="24"/>
        </w:rPr>
        <w:t>fortune</w:t>
      </w:r>
      <w:bookmarkEnd w:id="2"/>
      <w:bookmarkEnd w:id="3"/>
      <w:r w:rsidRPr="00231E66">
        <w:rPr>
          <w:rFonts w:ascii="Times New Roman" w:hAnsi="Times New Roman" w:cs="Times New Roman"/>
          <w:b/>
          <w:bCs/>
          <w:sz w:val="24"/>
        </w:rPr>
        <w:t>’s star,</w:t>
      </w:r>
    </w:p>
    <w:p w14:paraId="52311919" w14:textId="4D6E37E5" w:rsidR="0052354E" w:rsidRPr="00231E66" w:rsidRDefault="0082677B" w:rsidP="003E76A9">
      <w:pPr>
        <w:spacing w:line="360" w:lineRule="auto"/>
        <w:rPr>
          <w:rFonts w:ascii="宋体" w:eastAsia="宋体" w:hAnsi="宋体" w:cs="宋体"/>
          <w:kern w:val="0"/>
          <w:sz w:val="24"/>
        </w:rPr>
      </w:pPr>
      <w:r w:rsidRPr="00231E66">
        <w:rPr>
          <w:rFonts w:ascii="Times New Roman" w:hAnsi="Times New Roman" w:cs="Times New Roman"/>
          <w:sz w:val="24"/>
        </w:rPr>
        <w:t>Originat</w:t>
      </w:r>
      <w:r w:rsidR="00957AFD">
        <w:rPr>
          <w:rFonts w:ascii="Times New Roman" w:hAnsi="Times New Roman" w:cs="Times New Roman"/>
          <w:sz w:val="24"/>
        </w:rPr>
        <w:t>ing</w:t>
      </w:r>
      <w:r w:rsidR="001F07F0" w:rsidRPr="00231E66">
        <w:rPr>
          <w:rFonts w:ascii="Times New Roman" w:hAnsi="Times New Roman" w:cs="Times New Roman"/>
          <w:sz w:val="24"/>
        </w:rPr>
        <w:t xml:space="preserve"> from the</w:t>
      </w:r>
      <w:r w:rsidRPr="00231E66">
        <w:rPr>
          <w:rFonts w:ascii="Times New Roman" w:hAnsi="Times New Roman" w:cs="Times New Roman"/>
          <w:sz w:val="24"/>
        </w:rPr>
        <w:t xml:space="preserve"> old French </w:t>
      </w:r>
      <w:r w:rsidR="00B22116" w:rsidRPr="00231E66">
        <w:rPr>
          <w:rFonts w:ascii="Times New Roman" w:hAnsi="Times New Roman" w:cs="Times New Roman"/>
          <w:sz w:val="24"/>
        </w:rPr>
        <w:t>‘liveree’</w:t>
      </w:r>
      <w:r w:rsidR="00A44717" w:rsidRPr="00231E66">
        <w:rPr>
          <w:rStyle w:val="a5"/>
          <w:rFonts w:ascii="Times New Roman" w:hAnsi="Times New Roman" w:cs="Times New Roman"/>
          <w:sz w:val="24"/>
        </w:rPr>
        <w:footnoteReference w:id="1"/>
      </w:r>
      <w:r w:rsidR="00B22116" w:rsidRPr="00231E66">
        <w:rPr>
          <w:rFonts w:ascii="Times New Roman" w:hAnsi="Times New Roman" w:cs="Times New Roman"/>
          <w:sz w:val="24"/>
        </w:rPr>
        <w:t xml:space="preserve">, the word livery </w:t>
      </w:r>
      <w:r w:rsidR="003E6C41" w:rsidRPr="00231E66">
        <w:rPr>
          <w:rFonts w:ascii="Times New Roman" w:hAnsi="Times New Roman" w:cs="Times New Roman"/>
          <w:sz w:val="24"/>
        </w:rPr>
        <w:t>refers to</w:t>
      </w:r>
      <w:r w:rsidR="00DF0F4A">
        <w:rPr>
          <w:rFonts w:ascii="Times New Roman" w:hAnsi="Times New Roman" w:cs="Times New Roman"/>
          <w:sz w:val="24"/>
        </w:rPr>
        <w:t xml:space="preserve"> the</w:t>
      </w:r>
      <w:r w:rsidR="003E6C41" w:rsidRPr="00231E66">
        <w:rPr>
          <w:rFonts w:ascii="Times New Roman" w:hAnsi="Times New Roman" w:cs="Times New Roman"/>
          <w:sz w:val="24"/>
        </w:rPr>
        <w:t xml:space="preserve"> </w:t>
      </w:r>
      <w:r w:rsidR="004C3CCE" w:rsidRPr="00231E66">
        <w:rPr>
          <w:rFonts w:ascii="Times New Roman" w:hAnsi="Times New Roman" w:cs="Times New Roman"/>
          <w:sz w:val="24"/>
        </w:rPr>
        <w:t>attire worn by servants</w:t>
      </w:r>
      <w:r w:rsidR="008B3CF0" w:rsidRPr="00231E66">
        <w:rPr>
          <w:rFonts w:ascii="Times New Roman" w:hAnsi="Times New Roman" w:cs="Times New Roman"/>
          <w:sz w:val="24"/>
        </w:rPr>
        <w:t xml:space="preserve">. </w:t>
      </w:r>
      <w:r w:rsidR="00C80BDD" w:rsidRPr="00231E66">
        <w:rPr>
          <w:rFonts w:ascii="Times New Roman" w:hAnsi="Times New Roman" w:cs="Times New Roman"/>
          <w:sz w:val="24"/>
        </w:rPr>
        <w:t xml:space="preserve">Obviously, </w:t>
      </w:r>
      <w:r w:rsidR="008B3CF0" w:rsidRPr="00231E66">
        <w:rPr>
          <w:rFonts w:ascii="Times New Roman" w:hAnsi="Times New Roman" w:cs="Times New Roman"/>
          <w:sz w:val="24"/>
        </w:rPr>
        <w:t xml:space="preserve">nature cannot have </w:t>
      </w:r>
      <w:r w:rsidR="004C3CCE" w:rsidRPr="00231E66">
        <w:rPr>
          <w:rFonts w:ascii="Times New Roman" w:hAnsi="Times New Roman" w:cs="Times New Roman"/>
          <w:sz w:val="24"/>
        </w:rPr>
        <w:t>its own</w:t>
      </w:r>
      <w:r w:rsidR="008B3CF0" w:rsidRPr="00231E66">
        <w:rPr>
          <w:rFonts w:ascii="Times New Roman" w:hAnsi="Times New Roman" w:cs="Times New Roman"/>
          <w:sz w:val="24"/>
        </w:rPr>
        <w:t xml:space="preserve"> uniforms and </w:t>
      </w:r>
      <w:r w:rsidR="00C80BDD" w:rsidRPr="00231E66">
        <w:rPr>
          <w:rFonts w:ascii="Times New Roman" w:hAnsi="Times New Roman" w:cs="Times New Roman"/>
          <w:sz w:val="24"/>
        </w:rPr>
        <w:t>thus, this word is used metaphorically in the context.</w:t>
      </w:r>
      <w:r w:rsidR="008B632D" w:rsidRPr="00231E66">
        <w:rPr>
          <w:rFonts w:ascii="Times New Roman" w:hAnsi="Times New Roman" w:cs="Times New Roman"/>
          <w:sz w:val="24"/>
        </w:rPr>
        <w:t xml:space="preserve"> </w:t>
      </w:r>
      <w:r w:rsidR="00B56B17" w:rsidRPr="00231E66">
        <w:rPr>
          <w:rFonts w:ascii="Times New Roman" w:hAnsi="Times New Roman" w:cs="Times New Roman"/>
          <w:sz w:val="24"/>
        </w:rPr>
        <w:t xml:space="preserve">The literal (principal) subject is </w:t>
      </w:r>
      <w:r w:rsidR="004115D3" w:rsidRPr="00231E66">
        <w:rPr>
          <w:rFonts w:ascii="Times New Roman" w:hAnsi="Times New Roman" w:cs="Times New Roman"/>
          <w:sz w:val="24"/>
        </w:rPr>
        <w:t xml:space="preserve">the </w:t>
      </w:r>
      <w:r w:rsidR="00993878">
        <w:rPr>
          <w:rFonts w:ascii="Times New Roman" w:hAnsi="Times New Roman" w:cs="Times New Roman"/>
          <w:sz w:val="24"/>
        </w:rPr>
        <w:t>inherent</w:t>
      </w:r>
      <w:r w:rsidR="00841ABF" w:rsidRPr="00231E66">
        <w:rPr>
          <w:rFonts w:ascii="Times New Roman" w:hAnsi="Times New Roman" w:cs="Times New Roman"/>
          <w:sz w:val="24"/>
        </w:rPr>
        <w:t xml:space="preserve"> characteristics or traits while the metaphorical word (subsidiary subject) is </w:t>
      </w:r>
      <w:r w:rsidR="00FD4499" w:rsidRPr="00231E66">
        <w:rPr>
          <w:rFonts w:ascii="Times New Roman" w:hAnsi="Times New Roman" w:cs="Times New Roman"/>
          <w:sz w:val="24"/>
        </w:rPr>
        <w:t>livery.</w:t>
      </w:r>
      <w:r w:rsidR="00076661" w:rsidRPr="00231E66">
        <w:rPr>
          <w:rFonts w:ascii="Times New Roman" w:hAnsi="Times New Roman" w:cs="Times New Roman"/>
          <w:sz w:val="24"/>
        </w:rPr>
        <w:t xml:space="preserve"> </w:t>
      </w:r>
      <w:r w:rsidR="00A5300C" w:rsidRPr="00231E66">
        <w:rPr>
          <w:rFonts w:ascii="Times New Roman" w:hAnsi="Times New Roman" w:cs="Times New Roman"/>
          <w:sz w:val="24"/>
        </w:rPr>
        <w:t>The in</w:t>
      </w:r>
      <w:r w:rsidR="00196B97">
        <w:rPr>
          <w:rFonts w:ascii="Times New Roman" w:hAnsi="Times New Roman" w:cs="Times New Roman"/>
          <w:sz w:val="24"/>
        </w:rPr>
        <w:t>nate</w:t>
      </w:r>
      <w:r w:rsidR="00A5300C" w:rsidRPr="00231E66">
        <w:rPr>
          <w:rFonts w:ascii="Times New Roman" w:hAnsi="Times New Roman" w:cs="Times New Roman"/>
          <w:sz w:val="24"/>
        </w:rPr>
        <w:t xml:space="preserve"> trait</w:t>
      </w:r>
      <w:r w:rsidR="00196B97">
        <w:rPr>
          <w:rFonts w:ascii="Times New Roman" w:hAnsi="Times New Roman" w:cs="Times New Roman"/>
          <w:sz w:val="24"/>
        </w:rPr>
        <w:t>s</w:t>
      </w:r>
      <w:r w:rsidR="00A5300C" w:rsidRPr="00231E66">
        <w:rPr>
          <w:rFonts w:ascii="Times New Roman" w:hAnsi="Times New Roman" w:cs="Times New Roman"/>
          <w:sz w:val="24"/>
        </w:rPr>
        <w:t xml:space="preserve">, like uniforms, </w:t>
      </w:r>
      <w:r w:rsidR="00076661" w:rsidRPr="00231E66">
        <w:rPr>
          <w:rFonts w:ascii="Times New Roman" w:hAnsi="Times New Roman" w:cs="Times New Roman"/>
          <w:sz w:val="24"/>
        </w:rPr>
        <w:t xml:space="preserve">can </w:t>
      </w:r>
      <w:r w:rsidR="00C860B2" w:rsidRPr="00231E66">
        <w:rPr>
          <w:rFonts w:ascii="Times New Roman" w:hAnsi="Times New Roman" w:cs="Times New Roman"/>
          <w:sz w:val="24"/>
        </w:rPr>
        <w:t>decide</w:t>
      </w:r>
      <w:r w:rsidR="005F1264" w:rsidRPr="00231E66">
        <w:rPr>
          <w:rFonts w:ascii="Times New Roman" w:hAnsi="Times New Roman" w:cs="Times New Roman"/>
          <w:sz w:val="24"/>
        </w:rPr>
        <w:t xml:space="preserve"> an individual’s</w:t>
      </w:r>
      <w:r w:rsidR="00C860B2" w:rsidRPr="00231E66">
        <w:rPr>
          <w:rFonts w:ascii="Times New Roman" w:hAnsi="Times New Roman" w:cs="Times New Roman"/>
          <w:sz w:val="24"/>
        </w:rPr>
        <w:t xml:space="preserve"> identity</w:t>
      </w:r>
      <w:r w:rsidR="00131B44" w:rsidRPr="00231E66">
        <w:rPr>
          <w:rFonts w:ascii="Times New Roman" w:hAnsi="Times New Roman" w:cs="Times New Roman"/>
          <w:sz w:val="24"/>
        </w:rPr>
        <w:t xml:space="preserve">. Similarly, </w:t>
      </w:r>
      <w:r w:rsidR="00196B97">
        <w:rPr>
          <w:rFonts w:ascii="Times New Roman" w:hAnsi="Times New Roman" w:cs="Times New Roman"/>
          <w:sz w:val="24"/>
        </w:rPr>
        <w:t xml:space="preserve">the </w:t>
      </w:r>
      <w:r w:rsidR="00FB42F8" w:rsidRPr="00231E66">
        <w:rPr>
          <w:rFonts w:ascii="Times New Roman" w:hAnsi="Times New Roman" w:cs="Times New Roman"/>
          <w:sz w:val="24"/>
        </w:rPr>
        <w:t xml:space="preserve">star also has its metaphorical meanings. </w:t>
      </w:r>
      <w:r w:rsidR="006C3BD1" w:rsidRPr="00231E66">
        <w:rPr>
          <w:rFonts w:ascii="Times New Roman" w:hAnsi="Times New Roman" w:cs="Times New Roman"/>
          <w:sz w:val="24"/>
        </w:rPr>
        <w:t xml:space="preserve">Since </w:t>
      </w:r>
      <w:r w:rsidR="00174D09" w:rsidRPr="00231E66">
        <w:rPr>
          <w:rFonts w:ascii="Times New Roman" w:hAnsi="Times New Roman" w:cs="Times New Roman"/>
          <w:sz w:val="24"/>
        </w:rPr>
        <w:t xml:space="preserve">the </w:t>
      </w:r>
      <w:r w:rsidR="002E2737" w:rsidRPr="00231E66">
        <w:rPr>
          <w:rFonts w:ascii="Times New Roman" w:hAnsi="Times New Roman" w:cs="Times New Roman"/>
          <w:sz w:val="24"/>
        </w:rPr>
        <w:t>star</w:t>
      </w:r>
      <w:r w:rsidR="00174D09" w:rsidRPr="00231E66">
        <w:rPr>
          <w:rFonts w:ascii="Times New Roman" w:hAnsi="Times New Roman" w:cs="Times New Roman"/>
          <w:sz w:val="24"/>
        </w:rPr>
        <w:t xml:space="preserve"> is beyond the control of fortune, it </w:t>
      </w:r>
      <w:r w:rsidR="00FF2FF7" w:rsidRPr="00231E66">
        <w:rPr>
          <w:rFonts w:ascii="Times New Roman" w:hAnsi="Times New Roman" w:cs="Times New Roman"/>
          <w:sz w:val="24"/>
        </w:rPr>
        <w:t>represents the external circumstances</w:t>
      </w:r>
      <w:r w:rsidR="001A777C" w:rsidRPr="00231E66">
        <w:rPr>
          <w:rFonts w:ascii="Times New Roman" w:hAnsi="Times New Roman" w:cs="Times New Roman"/>
          <w:sz w:val="24"/>
        </w:rPr>
        <w:t xml:space="preserve"> or oppor</w:t>
      </w:r>
      <w:r w:rsidR="003D53A5" w:rsidRPr="00231E66">
        <w:rPr>
          <w:rFonts w:ascii="Times New Roman" w:hAnsi="Times New Roman" w:cs="Times New Roman"/>
          <w:sz w:val="24"/>
        </w:rPr>
        <w:t>tunities one may come across.</w:t>
      </w:r>
      <w:r w:rsidR="0052354E" w:rsidRPr="00231E66">
        <w:rPr>
          <w:rFonts w:ascii="Times New Roman" w:hAnsi="Times New Roman" w:cs="Times New Roman"/>
          <w:sz w:val="24"/>
        </w:rPr>
        <w:t xml:space="preserve"> The two metaphors use vivid imagery to express com</w:t>
      </w:r>
      <w:r w:rsidR="00A53B0F" w:rsidRPr="00231E66">
        <w:rPr>
          <w:rFonts w:ascii="Times New Roman" w:hAnsi="Times New Roman" w:cs="Times New Roman"/>
          <w:sz w:val="24"/>
        </w:rPr>
        <w:t xml:space="preserve">plicated </w:t>
      </w:r>
      <w:r w:rsidR="003E76A9" w:rsidRPr="00231E66">
        <w:rPr>
          <w:rFonts w:ascii="Times New Roman" w:hAnsi="Times New Roman" w:cs="Times New Roman"/>
          <w:sz w:val="24"/>
        </w:rPr>
        <w:t xml:space="preserve">and abstract </w:t>
      </w:r>
      <w:r w:rsidR="00A53B0F" w:rsidRPr="00231E66">
        <w:rPr>
          <w:rFonts w:ascii="Times New Roman" w:hAnsi="Times New Roman" w:cs="Times New Roman"/>
          <w:sz w:val="24"/>
        </w:rPr>
        <w:t>ideas.</w:t>
      </w:r>
    </w:p>
    <w:p w14:paraId="16108247" w14:textId="77777777" w:rsidR="00E3050F" w:rsidRPr="00231E66" w:rsidRDefault="00E3050F" w:rsidP="00611B27">
      <w:pPr>
        <w:spacing w:line="360" w:lineRule="auto"/>
        <w:rPr>
          <w:rFonts w:ascii="Times New Roman" w:hAnsi="Times New Roman" w:cs="Times New Roman"/>
          <w:sz w:val="24"/>
        </w:rPr>
      </w:pPr>
    </w:p>
    <w:p w14:paraId="67DE06FB" w14:textId="77777777"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His virtues else, be they as pure as grace,</w:t>
      </w:r>
    </w:p>
    <w:p w14:paraId="4BBEBF52" w14:textId="77777777"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As infinite as man may undergo,</w:t>
      </w:r>
    </w:p>
    <w:p w14:paraId="644C1B4B" w14:textId="24C320D2" w:rsidR="00622798" w:rsidRPr="00231E66" w:rsidRDefault="00C84CFA" w:rsidP="00611B27">
      <w:pPr>
        <w:spacing w:line="360" w:lineRule="auto"/>
        <w:rPr>
          <w:rFonts w:ascii="Times New Roman" w:hAnsi="Times New Roman" w:cs="Times New Roman"/>
          <w:sz w:val="24"/>
        </w:rPr>
      </w:pPr>
      <w:r w:rsidRPr="00231E66">
        <w:rPr>
          <w:rFonts w:ascii="Times New Roman" w:hAnsi="Times New Roman" w:cs="Times New Roman"/>
          <w:sz w:val="24"/>
        </w:rPr>
        <w:t xml:space="preserve">The </w:t>
      </w:r>
      <w:r w:rsidR="00076126" w:rsidRPr="00231E66">
        <w:rPr>
          <w:rFonts w:ascii="Times New Roman" w:hAnsi="Times New Roman" w:cs="Times New Roman"/>
          <w:sz w:val="24"/>
        </w:rPr>
        <w:t>‘as…as…’ structure</w:t>
      </w:r>
      <w:r w:rsidR="00263FA2" w:rsidRPr="00231E66">
        <w:rPr>
          <w:rFonts w:ascii="Times New Roman" w:hAnsi="Times New Roman" w:cs="Times New Roman"/>
          <w:sz w:val="24"/>
        </w:rPr>
        <w:t xml:space="preserve"> appears twice in the above sentence and is used for comparison. </w:t>
      </w:r>
      <w:r w:rsidR="009F2CA4" w:rsidRPr="00231E66">
        <w:rPr>
          <w:rFonts w:ascii="Times New Roman" w:hAnsi="Times New Roman" w:cs="Times New Roman"/>
          <w:sz w:val="24"/>
        </w:rPr>
        <w:t xml:space="preserve">In the first phrase, </w:t>
      </w:r>
      <w:r w:rsidR="00876B47" w:rsidRPr="00231E66">
        <w:rPr>
          <w:rFonts w:ascii="Times New Roman" w:hAnsi="Times New Roman" w:cs="Times New Roman"/>
          <w:sz w:val="24"/>
        </w:rPr>
        <w:t xml:space="preserve">the virtues are being compared to the purity of grace while in the second phrase, </w:t>
      </w:r>
      <w:r w:rsidR="005A5F4B" w:rsidRPr="00231E66">
        <w:rPr>
          <w:rFonts w:ascii="Times New Roman" w:hAnsi="Times New Roman" w:cs="Times New Roman"/>
          <w:sz w:val="24"/>
        </w:rPr>
        <w:t>it is being compared to the concept of infinity</w:t>
      </w:r>
      <w:r w:rsidR="00E25A6B" w:rsidRPr="00231E66">
        <w:rPr>
          <w:rFonts w:ascii="Times New Roman" w:hAnsi="Times New Roman" w:cs="Times New Roman"/>
          <w:sz w:val="24"/>
        </w:rPr>
        <w:t xml:space="preserve">. Through the comparisons, Shakespeare </w:t>
      </w:r>
      <w:r w:rsidR="00514F09" w:rsidRPr="00231E66">
        <w:rPr>
          <w:rFonts w:ascii="Times New Roman" w:hAnsi="Times New Roman" w:cs="Times New Roman"/>
          <w:sz w:val="24"/>
        </w:rPr>
        <w:t xml:space="preserve">emphasizes the idea that no matter how great the virtue is, it will </w:t>
      </w:r>
      <w:r w:rsidR="00E50920" w:rsidRPr="00231E66">
        <w:rPr>
          <w:rFonts w:ascii="Times New Roman" w:hAnsi="Times New Roman" w:cs="Times New Roman"/>
          <w:sz w:val="24"/>
        </w:rPr>
        <w:t xml:space="preserve">be detracted by </w:t>
      </w:r>
      <w:r w:rsidR="00C47052" w:rsidRPr="00231E66">
        <w:rPr>
          <w:rFonts w:ascii="Times New Roman" w:hAnsi="Times New Roman" w:cs="Times New Roman"/>
          <w:sz w:val="24"/>
        </w:rPr>
        <w:t>flaws.</w:t>
      </w:r>
    </w:p>
    <w:p w14:paraId="5660D69F" w14:textId="77777777" w:rsidR="0083038E" w:rsidRPr="00231E66" w:rsidRDefault="0083038E" w:rsidP="00611B27">
      <w:pPr>
        <w:spacing w:line="360" w:lineRule="auto"/>
        <w:rPr>
          <w:rFonts w:ascii="Times New Roman" w:hAnsi="Times New Roman" w:cs="Times New Roman"/>
          <w:sz w:val="24"/>
        </w:rPr>
      </w:pPr>
    </w:p>
    <w:p w14:paraId="6FBE9B75" w14:textId="77777777"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Shall in the general censure take corruption</w:t>
      </w:r>
    </w:p>
    <w:p w14:paraId="227D691A" w14:textId="7E5EBC34" w:rsidR="00611B27" w:rsidRPr="00231E66" w:rsidRDefault="00611B27" w:rsidP="00611B27">
      <w:pPr>
        <w:spacing w:line="360" w:lineRule="auto"/>
        <w:rPr>
          <w:rFonts w:ascii="Times New Roman" w:hAnsi="Times New Roman" w:cs="Times New Roman"/>
          <w:b/>
          <w:bCs/>
          <w:sz w:val="24"/>
        </w:rPr>
      </w:pPr>
      <w:r w:rsidRPr="00231E66">
        <w:rPr>
          <w:rFonts w:ascii="Times New Roman" w:hAnsi="Times New Roman" w:cs="Times New Roman"/>
          <w:b/>
          <w:bCs/>
          <w:sz w:val="24"/>
        </w:rPr>
        <w:t>From that particular fault.</w:t>
      </w:r>
    </w:p>
    <w:p w14:paraId="31382047" w14:textId="735BB81E" w:rsidR="00DE2309" w:rsidRPr="00231E66" w:rsidRDefault="00AE56DB" w:rsidP="00D66B88">
      <w:pPr>
        <w:spacing w:line="360" w:lineRule="auto"/>
        <w:rPr>
          <w:rFonts w:ascii="Times New Roman" w:hAnsi="Times New Roman" w:cs="Times New Roman"/>
          <w:sz w:val="24"/>
        </w:rPr>
      </w:pPr>
      <w:r w:rsidRPr="00231E66">
        <w:rPr>
          <w:rFonts w:ascii="Times New Roman" w:hAnsi="Times New Roman" w:cs="Times New Roman"/>
          <w:sz w:val="24"/>
        </w:rPr>
        <w:t xml:space="preserve">The use of ‘shall’ </w:t>
      </w:r>
      <w:r w:rsidR="004935FE" w:rsidRPr="00231E66">
        <w:rPr>
          <w:rFonts w:ascii="Times New Roman" w:hAnsi="Times New Roman" w:cs="Times New Roman"/>
          <w:sz w:val="24"/>
        </w:rPr>
        <w:t xml:space="preserve">in this sentence departs </w:t>
      </w:r>
      <w:r w:rsidR="00DE2309" w:rsidRPr="00231E66">
        <w:rPr>
          <w:rFonts w:ascii="Times New Roman" w:hAnsi="Times New Roman" w:cs="Times New Roman"/>
          <w:sz w:val="24"/>
        </w:rPr>
        <w:t>from the rule</w:t>
      </w:r>
      <w:r w:rsidR="00D71C70" w:rsidRPr="00231E66">
        <w:rPr>
          <w:rFonts w:ascii="Times New Roman" w:hAnsi="Times New Roman" w:cs="Times New Roman"/>
          <w:sz w:val="24"/>
        </w:rPr>
        <w:t>s</w:t>
      </w:r>
      <w:r w:rsidR="00DE2309" w:rsidRPr="00231E66">
        <w:rPr>
          <w:rFonts w:ascii="Times New Roman" w:hAnsi="Times New Roman" w:cs="Times New Roman"/>
          <w:sz w:val="24"/>
        </w:rPr>
        <w:t xml:space="preserve"> of modern English. </w:t>
      </w:r>
      <w:r w:rsidR="001E7D53" w:rsidRPr="00231E66">
        <w:rPr>
          <w:rFonts w:ascii="Times New Roman" w:hAnsi="Times New Roman" w:cs="Times New Roman"/>
          <w:sz w:val="24"/>
        </w:rPr>
        <w:t xml:space="preserve">Based on </w:t>
      </w:r>
      <w:r w:rsidR="001E7D53" w:rsidRPr="00231E66">
        <w:rPr>
          <w:rFonts w:ascii="Times New Roman" w:hAnsi="Times New Roman" w:cs="Times New Roman"/>
          <w:sz w:val="24"/>
        </w:rPr>
        <w:lastRenderedPageBreak/>
        <w:t xml:space="preserve">the context, </w:t>
      </w:r>
      <w:r w:rsidR="00DE2309" w:rsidRPr="00231E66">
        <w:rPr>
          <w:rFonts w:ascii="Times New Roman" w:hAnsi="Times New Roman" w:cs="Times New Roman"/>
          <w:sz w:val="24"/>
        </w:rPr>
        <w:t xml:space="preserve">it is clear that the subject is ‘his </w:t>
      </w:r>
      <w:r w:rsidR="00605C12" w:rsidRPr="00231E66">
        <w:rPr>
          <w:rFonts w:ascii="Times New Roman" w:hAnsi="Times New Roman" w:cs="Times New Roman"/>
          <w:sz w:val="24"/>
        </w:rPr>
        <w:t>virtues</w:t>
      </w:r>
      <w:r w:rsidR="00DE2309" w:rsidRPr="00231E66">
        <w:rPr>
          <w:rFonts w:ascii="Times New Roman" w:hAnsi="Times New Roman" w:cs="Times New Roman"/>
          <w:sz w:val="24"/>
        </w:rPr>
        <w:t>’</w:t>
      </w:r>
      <w:r w:rsidR="00605C12" w:rsidRPr="00231E66">
        <w:rPr>
          <w:rFonts w:ascii="Times New Roman" w:hAnsi="Times New Roman" w:cs="Times New Roman"/>
          <w:sz w:val="24"/>
        </w:rPr>
        <w:t xml:space="preserve"> but </w:t>
      </w:r>
      <w:r w:rsidR="002758C3" w:rsidRPr="00231E66">
        <w:rPr>
          <w:rFonts w:ascii="Times New Roman" w:hAnsi="Times New Roman" w:cs="Times New Roman"/>
          <w:sz w:val="24"/>
        </w:rPr>
        <w:t xml:space="preserve">in modern English, </w:t>
      </w:r>
      <w:r w:rsidR="00605C12" w:rsidRPr="00231E66">
        <w:rPr>
          <w:rFonts w:ascii="Times New Roman" w:hAnsi="Times New Roman" w:cs="Times New Roman"/>
          <w:sz w:val="24"/>
        </w:rPr>
        <w:t xml:space="preserve">shall </w:t>
      </w:r>
      <w:r w:rsidR="00D76366" w:rsidRPr="00231E66">
        <w:rPr>
          <w:rFonts w:ascii="Times New Roman" w:hAnsi="Times New Roman" w:cs="Times New Roman"/>
          <w:sz w:val="24"/>
        </w:rPr>
        <w:t>is often</w:t>
      </w:r>
      <w:r w:rsidR="00605C12" w:rsidRPr="00231E66">
        <w:rPr>
          <w:rFonts w:ascii="Times New Roman" w:hAnsi="Times New Roman" w:cs="Times New Roman"/>
          <w:sz w:val="24"/>
        </w:rPr>
        <w:t xml:space="preserve"> used </w:t>
      </w:r>
      <w:r w:rsidR="00EF29BA" w:rsidRPr="00231E66">
        <w:rPr>
          <w:rFonts w:ascii="Times New Roman" w:hAnsi="Times New Roman" w:cs="Times New Roman"/>
          <w:sz w:val="24"/>
        </w:rPr>
        <w:t xml:space="preserve">with the </w:t>
      </w:r>
      <w:r w:rsidR="001F47FD" w:rsidRPr="00231E66">
        <w:rPr>
          <w:rFonts w:ascii="Times New Roman" w:hAnsi="Times New Roman" w:cs="Times New Roman"/>
          <w:sz w:val="24"/>
        </w:rPr>
        <w:t>first-person</w:t>
      </w:r>
      <w:r w:rsidR="00EF29BA" w:rsidRPr="00231E66">
        <w:rPr>
          <w:rFonts w:ascii="Times New Roman" w:hAnsi="Times New Roman" w:cs="Times New Roman"/>
          <w:sz w:val="24"/>
        </w:rPr>
        <w:t xml:space="preserve"> pronouns (I, We)</w:t>
      </w:r>
      <w:r w:rsidR="002758C3" w:rsidRPr="00231E66">
        <w:rPr>
          <w:rFonts w:ascii="Times New Roman" w:hAnsi="Times New Roman" w:cs="Times New Roman"/>
          <w:sz w:val="24"/>
        </w:rPr>
        <w:t xml:space="preserve">. </w:t>
      </w:r>
      <w:r w:rsidR="00605C12" w:rsidRPr="00231E66">
        <w:rPr>
          <w:rFonts w:ascii="Times New Roman" w:hAnsi="Times New Roman" w:cs="Times New Roman"/>
          <w:sz w:val="24"/>
        </w:rPr>
        <w:t xml:space="preserve"> </w:t>
      </w:r>
    </w:p>
    <w:p w14:paraId="735F3AF4" w14:textId="77777777" w:rsidR="00D47CE8" w:rsidRDefault="00D47CE8" w:rsidP="00D66B88">
      <w:pPr>
        <w:spacing w:line="360" w:lineRule="auto"/>
        <w:rPr>
          <w:rFonts w:ascii="Times New Roman" w:hAnsi="Times New Roman" w:cs="Times New Roman"/>
          <w:sz w:val="24"/>
        </w:rPr>
      </w:pPr>
    </w:p>
    <w:p w14:paraId="2089E471" w14:textId="77777777" w:rsidR="007B4CFF" w:rsidRDefault="007B4CFF" w:rsidP="007B4CFF">
      <w:pPr>
        <w:spacing w:before="100" w:beforeAutospacing="1" w:afterLines="50" w:after="156" w:line="360" w:lineRule="auto"/>
        <w:rPr>
          <w:rFonts w:ascii="Times New Roman" w:eastAsia="宋体" w:hAnsi="Times New Roman" w:cs="Times New Roman"/>
          <w:b/>
          <w:sz w:val="24"/>
        </w:rPr>
      </w:pPr>
      <w:r>
        <w:rPr>
          <w:rFonts w:ascii="Times New Roman" w:eastAsia="宋体" w:hAnsi="Times New Roman" w:cs="Times New Roman"/>
          <w:b/>
          <w:sz w:val="24"/>
        </w:rPr>
        <w:t>Bibliography</w:t>
      </w:r>
    </w:p>
    <w:p w14:paraId="79517213" w14:textId="77777777" w:rsidR="001268CD" w:rsidRDefault="001268CD" w:rsidP="00BF4F69">
      <w:pPr>
        <w:spacing w:before="100" w:beforeAutospacing="1" w:afterLines="50" w:after="156" w:line="360" w:lineRule="auto"/>
        <w:rPr>
          <w:rFonts w:ascii="Times New Roman" w:hAnsi="Times New Roman" w:cs="Times New Roman"/>
          <w:sz w:val="24"/>
          <w:lang w:val="en-US"/>
        </w:rPr>
      </w:pPr>
      <w:r w:rsidRPr="00EA3748">
        <w:rPr>
          <w:rFonts w:ascii="Times New Roman" w:hAnsi="Times New Roman" w:cs="Times New Roman"/>
          <w:sz w:val="24"/>
          <w:lang w:val="en-US"/>
        </w:rPr>
        <w:t>Abbott, E.A. (18</w:t>
      </w:r>
      <w:r>
        <w:rPr>
          <w:rFonts w:ascii="Times New Roman" w:hAnsi="Times New Roman" w:cs="Times New Roman"/>
          <w:sz w:val="24"/>
          <w:lang w:val="en-US"/>
        </w:rPr>
        <w:t>86</w:t>
      </w:r>
      <w:r w:rsidRPr="00EA3748">
        <w:rPr>
          <w:rFonts w:ascii="Times New Roman" w:hAnsi="Times New Roman" w:cs="Times New Roman"/>
          <w:sz w:val="24"/>
          <w:lang w:val="en-US"/>
        </w:rPr>
        <w:t xml:space="preserve">) </w:t>
      </w:r>
      <w:r w:rsidRPr="00677B2B">
        <w:rPr>
          <w:rFonts w:ascii="Times New Roman" w:hAnsi="Times New Roman" w:cs="Times New Roman"/>
          <w:i/>
          <w:iCs/>
          <w:sz w:val="24"/>
          <w:lang w:val="en-US"/>
        </w:rPr>
        <w:t>A Shakespearian Grammar : An Attempt to Illustrate Some of the Differences between Elizabethan and Modern English</w:t>
      </w:r>
      <w:r w:rsidRPr="00EA3748">
        <w:rPr>
          <w:rFonts w:ascii="Times New Roman" w:hAnsi="Times New Roman" w:cs="Times New Roman"/>
          <w:sz w:val="24"/>
          <w:lang w:val="en-US"/>
        </w:rPr>
        <w:t>. 2nd ed</w:t>
      </w:r>
      <w:r>
        <w:rPr>
          <w:rFonts w:ascii="Times New Roman" w:hAnsi="Times New Roman" w:cs="Times New Roman"/>
          <w:sz w:val="24"/>
          <w:lang w:val="en-US"/>
        </w:rPr>
        <w:t>n</w:t>
      </w:r>
      <w:r w:rsidRPr="00EA3748">
        <w:rPr>
          <w:rFonts w:ascii="Times New Roman" w:hAnsi="Times New Roman" w:cs="Times New Roman"/>
          <w:sz w:val="24"/>
          <w:lang w:val="en-US"/>
        </w:rPr>
        <w:t>. London: Macmillan.</w:t>
      </w:r>
    </w:p>
    <w:p w14:paraId="45AE7BAC" w14:textId="77777777" w:rsidR="005712EF" w:rsidRDefault="005712EF" w:rsidP="00BF4F69">
      <w:pPr>
        <w:spacing w:before="100" w:beforeAutospacing="1" w:afterLines="50" w:after="156" w:line="360" w:lineRule="auto"/>
        <w:rPr>
          <w:rFonts w:ascii="Times New Roman" w:hAnsi="Times New Roman" w:cs="Times New Roman"/>
          <w:sz w:val="24"/>
          <w:lang w:val="en-US"/>
        </w:rPr>
      </w:pPr>
      <w:r w:rsidRPr="00741472">
        <w:rPr>
          <w:rFonts w:ascii="Times New Roman" w:hAnsi="Times New Roman" w:cs="Times New Roman"/>
          <w:sz w:val="24"/>
          <w:lang w:val="en-US"/>
        </w:rPr>
        <w:t>Bradley, A. C.</w:t>
      </w:r>
      <w:r>
        <w:rPr>
          <w:rFonts w:ascii="Times New Roman" w:hAnsi="Times New Roman" w:cs="Times New Roman"/>
          <w:sz w:val="24"/>
          <w:lang w:val="en-US"/>
        </w:rPr>
        <w:t xml:space="preserve"> (1919)</w:t>
      </w:r>
      <w:r w:rsidRPr="00741472">
        <w:rPr>
          <w:rFonts w:ascii="Times New Roman" w:hAnsi="Times New Roman" w:cs="Times New Roman"/>
          <w:sz w:val="24"/>
          <w:lang w:val="en-US"/>
        </w:rPr>
        <w:t xml:space="preserve"> </w:t>
      </w:r>
      <w:r w:rsidRPr="00741472">
        <w:rPr>
          <w:rFonts w:ascii="Times New Roman" w:hAnsi="Times New Roman" w:cs="Times New Roman"/>
          <w:i/>
          <w:iCs/>
          <w:sz w:val="24"/>
          <w:lang w:val="en-US"/>
        </w:rPr>
        <w:t>Shakespearean Tragedy</w:t>
      </w:r>
      <w:r w:rsidRPr="00741472">
        <w:rPr>
          <w:rFonts w:ascii="Times New Roman" w:hAnsi="Times New Roman" w:cs="Times New Roman"/>
          <w:sz w:val="24"/>
          <w:lang w:val="en-US"/>
        </w:rPr>
        <w:t>. London: MacMillan and Co.,</w:t>
      </w:r>
      <w:r>
        <w:rPr>
          <w:rFonts w:ascii="Times New Roman" w:hAnsi="Times New Roman" w:cs="Times New Roman"/>
          <w:sz w:val="24"/>
          <w:lang w:val="en-US"/>
        </w:rPr>
        <w:t xml:space="preserve"> Available at </w:t>
      </w:r>
      <w:r w:rsidRPr="00F67C5B">
        <w:rPr>
          <w:rFonts w:ascii="Times New Roman" w:hAnsi="Times New Roman" w:cs="Times New Roman"/>
          <w:sz w:val="24"/>
          <w:lang w:val="en-US"/>
        </w:rPr>
        <w:t>Shakespeare Online</w:t>
      </w:r>
      <w:r>
        <w:rPr>
          <w:rFonts w:ascii="Times New Roman" w:hAnsi="Times New Roman" w:cs="Times New Roman"/>
          <w:sz w:val="24"/>
          <w:lang w:val="en-US"/>
        </w:rPr>
        <w:t xml:space="preserve">: </w:t>
      </w:r>
      <w:hyperlink r:id="rId7" w:history="1">
        <w:r w:rsidRPr="00F3048D">
          <w:rPr>
            <w:rStyle w:val="a6"/>
            <w:rFonts w:ascii="Times New Roman" w:hAnsi="Times New Roman" w:cs="Times New Roman"/>
            <w:sz w:val="24"/>
            <w:lang w:val="en-US"/>
          </w:rPr>
          <w:t>http://www.shakespeare-online.com/plays/kinglear/learversehudson.html</w:t>
        </w:r>
      </w:hyperlink>
      <w:r>
        <w:rPr>
          <w:rFonts w:ascii="Times New Roman" w:hAnsi="Times New Roman" w:cs="Times New Roman"/>
          <w:sz w:val="24"/>
          <w:lang w:val="en-US"/>
        </w:rPr>
        <w:t xml:space="preserve"> [Accessed May 1st].</w:t>
      </w:r>
    </w:p>
    <w:p w14:paraId="65D9E4E4" w14:textId="77777777" w:rsidR="005E0EDC" w:rsidRDefault="005E0EDC" w:rsidP="00BF4F69">
      <w:pPr>
        <w:spacing w:before="100" w:beforeAutospacing="1" w:afterLines="50" w:after="156" w:line="360" w:lineRule="auto"/>
        <w:rPr>
          <w:rFonts w:ascii="Times New Roman" w:hAnsi="Times New Roman" w:cs="Times New Roman"/>
          <w:sz w:val="24"/>
          <w:lang w:val="en-US"/>
        </w:rPr>
      </w:pPr>
      <w:r w:rsidRPr="00D16CAB">
        <w:rPr>
          <w:rFonts w:ascii="Times New Roman" w:hAnsi="Times New Roman" w:cs="Times New Roman"/>
          <w:sz w:val="24"/>
          <w:lang w:val="en-US"/>
        </w:rPr>
        <w:t>Harris, R.A. (20</w:t>
      </w:r>
      <w:r>
        <w:rPr>
          <w:rFonts w:ascii="Times New Roman" w:hAnsi="Times New Roman" w:cs="Times New Roman"/>
          <w:sz w:val="24"/>
          <w:lang w:val="en-US"/>
        </w:rPr>
        <w:t>18</w:t>
      </w:r>
      <w:r w:rsidRPr="00D16CAB">
        <w:rPr>
          <w:rFonts w:ascii="Times New Roman" w:hAnsi="Times New Roman" w:cs="Times New Roman"/>
          <w:sz w:val="24"/>
          <w:lang w:val="en-US"/>
        </w:rPr>
        <w:t xml:space="preserve">) </w:t>
      </w:r>
      <w:r w:rsidRPr="00C71EC2">
        <w:rPr>
          <w:rFonts w:ascii="Times New Roman" w:hAnsi="Times New Roman" w:cs="Times New Roman"/>
          <w:i/>
          <w:iCs/>
          <w:sz w:val="24"/>
          <w:lang w:val="en-US"/>
        </w:rPr>
        <w:t>Writing with Clarity and Style</w:t>
      </w:r>
      <w:r w:rsidRPr="00D16CAB">
        <w:rPr>
          <w:rFonts w:ascii="Times New Roman" w:hAnsi="Times New Roman" w:cs="Times New Roman"/>
          <w:sz w:val="24"/>
          <w:lang w:val="en-US"/>
        </w:rPr>
        <w:t xml:space="preserve">. </w:t>
      </w:r>
      <w:r>
        <w:rPr>
          <w:rFonts w:ascii="Times New Roman" w:hAnsi="Times New Roman" w:cs="Times New Roman"/>
          <w:sz w:val="24"/>
          <w:lang w:val="en-US"/>
        </w:rPr>
        <w:t>2nd</w:t>
      </w:r>
      <w:r w:rsidRPr="00D16CAB">
        <w:rPr>
          <w:rFonts w:ascii="Times New Roman" w:hAnsi="Times New Roman" w:cs="Times New Roman"/>
          <w:sz w:val="24"/>
          <w:lang w:val="en-US"/>
        </w:rPr>
        <w:t xml:space="preserve"> edn. </w:t>
      </w:r>
      <w:r>
        <w:rPr>
          <w:rFonts w:ascii="Times New Roman" w:hAnsi="Times New Roman" w:cs="Times New Roman"/>
          <w:sz w:val="24"/>
          <w:lang w:val="en-US"/>
        </w:rPr>
        <w:t xml:space="preserve">New York: </w:t>
      </w:r>
      <w:r w:rsidRPr="00D16CAB">
        <w:rPr>
          <w:rFonts w:ascii="Times New Roman" w:hAnsi="Times New Roman" w:cs="Times New Roman"/>
          <w:sz w:val="24"/>
          <w:lang w:val="en-US"/>
        </w:rPr>
        <w:t>Routledge.</w:t>
      </w:r>
    </w:p>
    <w:p w14:paraId="24170922" w14:textId="77777777" w:rsidR="0025540D" w:rsidRDefault="0025540D" w:rsidP="00BF4F69">
      <w:pPr>
        <w:spacing w:before="100" w:beforeAutospacing="1" w:afterLines="50" w:after="156" w:line="360" w:lineRule="auto"/>
        <w:rPr>
          <w:rFonts w:ascii="Times New Roman" w:hAnsi="Times New Roman" w:cs="Times New Roman"/>
          <w:sz w:val="24"/>
          <w:lang w:val="en-US"/>
        </w:rPr>
      </w:pPr>
      <w:r w:rsidRPr="00DB2372">
        <w:rPr>
          <w:rFonts w:ascii="Times New Roman" w:hAnsi="Times New Roman" w:cs="Times New Roman"/>
          <w:sz w:val="24"/>
          <w:lang w:val="en-US"/>
        </w:rPr>
        <w:t>Onions, C.T.</w:t>
      </w:r>
      <w:r>
        <w:rPr>
          <w:rFonts w:ascii="Times New Roman" w:hAnsi="Times New Roman" w:cs="Times New Roman"/>
          <w:sz w:val="24"/>
          <w:lang w:val="en-US"/>
        </w:rPr>
        <w:t xml:space="preserve"> (1966) </w:t>
      </w:r>
      <w:r w:rsidRPr="00975820">
        <w:rPr>
          <w:rFonts w:ascii="Times New Roman" w:hAnsi="Times New Roman" w:cs="Times New Roman"/>
          <w:i/>
          <w:iCs/>
          <w:sz w:val="24"/>
          <w:lang w:val="en-US"/>
        </w:rPr>
        <w:t>The Oxford Dictionary of English Etymology</w:t>
      </w:r>
      <w:r w:rsidRPr="00020833">
        <w:rPr>
          <w:rFonts w:ascii="Times New Roman" w:hAnsi="Times New Roman" w:cs="Times New Roman"/>
          <w:sz w:val="24"/>
          <w:lang w:val="en-US"/>
        </w:rPr>
        <w:t>.</w:t>
      </w:r>
      <w:r>
        <w:rPr>
          <w:rFonts w:ascii="Times New Roman" w:hAnsi="Times New Roman" w:cs="Times New Roman"/>
          <w:sz w:val="24"/>
          <w:lang w:val="en-US"/>
        </w:rPr>
        <w:t xml:space="preserve"> </w:t>
      </w:r>
      <w:r w:rsidRPr="00020833">
        <w:rPr>
          <w:rFonts w:ascii="Times New Roman" w:hAnsi="Times New Roman" w:cs="Times New Roman"/>
          <w:sz w:val="24"/>
          <w:lang w:val="en-US"/>
        </w:rPr>
        <w:t>Oxford: Clarendon Press.</w:t>
      </w:r>
    </w:p>
    <w:p w14:paraId="2103AA49" w14:textId="77777777" w:rsidR="009B3D2F" w:rsidRDefault="009B3D2F" w:rsidP="00BF4F69">
      <w:pPr>
        <w:spacing w:before="100" w:beforeAutospacing="1" w:afterLines="50" w:after="156" w:line="360" w:lineRule="auto"/>
        <w:rPr>
          <w:rFonts w:ascii="Times New Roman" w:hAnsi="Times New Roman" w:cs="Times New Roman"/>
          <w:sz w:val="24"/>
          <w:lang w:val="en-US"/>
        </w:rPr>
      </w:pPr>
      <w:r w:rsidRPr="00321568">
        <w:rPr>
          <w:rFonts w:ascii="Times New Roman" w:hAnsi="Times New Roman" w:cs="Times New Roman"/>
          <w:sz w:val="24"/>
          <w:lang w:val="en-US"/>
        </w:rPr>
        <w:t xml:space="preserve">Parrott, M. (2000) </w:t>
      </w:r>
      <w:r w:rsidRPr="00321568">
        <w:rPr>
          <w:rFonts w:ascii="Times New Roman" w:hAnsi="Times New Roman" w:cs="Times New Roman"/>
          <w:i/>
          <w:iCs/>
          <w:sz w:val="24"/>
          <w:lang w:val="en-US"/>
        </w:rPr>
        <w:t>Grammar for English Language Teachers</w:t>
      </w:r>
      <w:r w:rsidRPr="00321568">
        <w:rPr>
          <w:rFonts w:ascii="Times New Roman" w:hAnsi="Times New Roman" w:cs="Times New Roman"/>
          <w:sz w:val="24"/>
          <w:lang w:val="en-US"/>
        </w:rPr>
        <w:t>. Cambridge: Cambridge University Press.</w:t>
      </w:r>
    </w:p>
    <w:p w14:paraId="073BED9F" w14:textId="77777777" w:rsidR="008A640F" w:rsidRPr="00C97657" w:rsidRDefault="008A640F" w:rsidP="00BF4F69">
      <w:pPr>
        <w:spacing w:before="100" w:beforeAutospacing="1" w:afterLines="50" w:after="156" w:line="360" w:lineRule="auto"/>
        <w:rPr>
          <w:rFonts w:ascii="Times New Roman" w:hAnsi="Times New Roman" w:cs="Times New Roman"/>
          <w:sz w:val="24"/>
          <w:lang w:val="en-US"/>
        </w:rPr>
      </w:pPr>
      <w:r w:rsidRPr="00C97657">
        <w:rPr>
          <w:rFonts w:ascii="Times New Roman" w:hAnsi="Times New Roman" w:cs="Times New Roman"/>
          <w:sz w:val="24"/>
          <w:lang w:val="en-US"/>
        </w:rPr>
        <w:t>Strunk, W. and White, E.B.</w:t>
      </w:r>
      <w:r>
        <w:rPr>
          <w:rFonts w:ascii="Times New Roman" w:hAnsi="Times New Roman" w:cs="Times New Roman"/>
          <w:sz w:val="24"/>
          <w:lang w:val="en-US"/>
        </w:rPr>
        <w:t xml:space="preserve"> (1999)</w:t>
      </w:r>
      <w:r w:rsidRPr="00C97657">
        <w:rPr>
          <w:rFonts w:ascii="Times New Roman" w:hAnsi="Times New Roman" w:cs="Times New Roman"/>
          <w:sz w:val="24"/>
          <w:lang w:val="en-US"/>
        </w:rPr>
        <w:t xml:space="preserve"> </w:t>
      </w:r>
      <w:r w:rsidRPr="00760C28">
        <w:rPr>
          <w:rFonts w:ascii="Times New Roman" w:hAnsi="Times New Roman" w:cs="Times New Roman"/>
          <w:i/>
          <w:iCs/>
          <w:sz w:val="24"/>
          <w:lang w:val="en-US"/>
        </w:rPr>
        <w:t>The Elements of Style</w:t>
      </w:r>
      <w:r w:rsidRPr="00C97657">
        <w:rPr>
          <w:rFonts w:ascii="Times New Roman" w:hAnsi="Times New Roman" w:cs="Times New Roman"/>
          <w:sz w:val="24"/>
          <w:lang w:val="en-US"/>
        </w:rPr>
        <w:t>. 4th ed</w:t>
      </w:r>
      <w:r>
        <w:rPr>
          <w:rFonts w:ascii="Times New Roman" w:hAnsi="Times New Roman" w:cs="Times New Roman"/>
          <w:sz w:val="24"/>
          <w:lang w:val="en-US"/>
        </w:rPr>
        <w:t>n</w:t>
      </w:r>
      <w:r w:rsidRPr="00C97657">
        <w:rPr>
          <w:rFonts w:ascii="Times New Roman" w:hAnsi="Times New Roman" w:cs="Times New Roman"/>
          <w:sz w:val="24"/>
          <w:lang w:val="en-US"/>
        </w:rPr>
        <w:t>. New York</w:t>
      </w:r>
      <w:r>
        <w:rPr>
          <w:rFonts w:ascii="Times New Roman" w:hAnsi="Times New Roman" w:cs="Times New Roman"/>
          <w:sz w:val="24"/>
          <w:lang w:val="en-US"/>
        </w:rPr>
        <w:t xml:space="preserve">: </w:t>
      </w:r>
      <w:r w:rsidRPr="00C97657">
        <w:rPr>
          <w:rFonts w:ascii="Times New Roman" w:hAnsi="Times New Roman" w:cs="Times New Roman"/>
          <w:sz w:val="24"/>
          <w:lang w:val="en-US"/>
        </w:rPr>
        <w:t xml:space="preserve"> Longman.</w:t>
      </w:r>
    </w:p>
    <w:p w14:paraId="1FDF24B3" w14:textId="77777777" w:rsidR="003E4B11" w:rsidRDefault="003E4B11" w:rsidP="00D66B88">
      <w:pPr>
        <w:spacing w:line="360" w:lineRule="auto"/>
        <w:rPr>
          <w:rFonts w:ascii="Times New Roman" w:hAnsi="Times New Roman" w:cs="Times New Roman"/>
          <w:sz w:val="24"/>
          <w:lang w:val="en-US"/>
        </w:rPr>
      </w:pPr>
    </w:p>
    <w:p w14:paraId="03C840D5" w14:textId="77777777" w:rsidR="00C63ECD" w:rsidRDefault="00C63ECD" w:rsidP="00D66B88">
      <w:pPr>
        <w:spacing w:line="360" w:lineRule="auto"/>
        <w:rPr>
          <w:rFonts w:ascii="Times New Roman" w:hAnsi="Times New Roman" w:cs="Times New Roman"/>
          <w:sz w:val="24"/>
          <w:lang w:val="en-US"/>
        </w:rPr>
      </w:pPr>
    </w:p>
    <w:p w14:paraId="2AE3B720" w14:textId="77777777" w:rsidR="00C63ECD" w:rsidRDefault="00C63ECD" w:rsidP="00D66B88">
      <w:pPr>
        <w:spacing w:line="360" w:lineRule="auto"/>
        <w:rPr>
          <w:rFonts w:ascii="Times New Roman" w:hAnsi="Times New Roman" w:cs="Times New Roman"/>
          <w:sz w:val="24"/>
          <w:lang w:val="en-US"/>
        </w:rPr>
      </w:pPr>
    </w:p>
    <w:p w14:paraId="62A08A43" w14:textId="77777777" w:rsidR="00C63ECD" w:rsidRDefault="00C63ECD" w:rsidP="00D66B88">
      <w:pPr>
        <w:spacing w:line="360" w:lineRule="auto"/>
        <w:rPr>
          <w:rFonts w:ascii="Times New Roman" w:hAnsi="Times New Roman" w:cs="Times New Roman"/>
          <w:sz w:val="24"/>
          <w:lang w:val="en-US"/>
        </w:rPr>
      </w:pPr>
    </w:p>
    <w:p w14:paraId="48A8B0A7" w14:textId="77777777" w:rsidR="00C63ECD" w:rsidRDefault="00C63ECD" w:rsidP="00D66B88">
      <w:pPr>
        <w:spacing w:line="360" w:lineRule="auto"/>
        <w:rPr>
          <w:rFonts w:ascii="Times New Roman" w:hAnsi="Times New Roman" w:cs="Times New Roman"/>
          <w:sz w:val="24"/>
          <w:lang w:val="en-US"/>
        </w:rPr>
      </w:pPr>
    </w:p>
    <w:p w14:paraId="7DA19B9A" w14:textId="77777777" w:rsidR="00C63ECD" w:rsidRDefault="00C63ECD" w:rsidP="00D66B88">
      <w:pPr>
        <w:spacing w:line="360" w:lineRule="auto"/>
        <w:rPr>
          <w:rFonts w:ascii="Times New Roman" w:hAnsi="Times New Roman" w:cs="Times New Roman"/>
          <w:sz w:val="24"/>
          <w:lang w:val="en-US"/>
        </w:rPr>
      </w:pPr>
    </w:p>
    <w:p w14:paraId="69F9003D" w14:textId="77777777" w:rsidR="00C63ECD" w:rsidRDefault="00C63ECD" w:rsidP="00D66B88">
      <w:pPr>
        <w:spacing w:line="360" w:lineRule="auto"/>
        <w:rPr>
          <w:rFonts w:ascii="Times New Roman" w:hAnsi="Times New Roman" w:cs="Times New Roman"/>
          <w:sz w:val="24"/>
          <w:lang w:val="en-US"/>
        </w:rPr>
      </w:pPr>
    </w:p>
    <w:p w14:paraId="44667C50" w14:textId="77777777" w:rsidR="00C63ECD" w:rsidRDefault="00C63ECD" w:rsidP="00D66B88">
      <w:pPr>
        <w:spacing w:line="360" w:lineRule="auto"/>
        <w:rPr>
          <w:rFonts w:ascii="Times New Roman" w:hAnsi="Times New Roman" w:cs="Times New Roman"/>
          <w:sz w:val="24"/>
          <w:lang w:val="en-US"/>
        </w:rPr>
      </w:pPr>
    </w:p>
    <w:p w14:paraId="0327FEAD" w14:textId="77777777" w:rsidR="00C63ECD" w:rsidRDefault="00C63ECD" w:rsidP="00D66B88">
      <w:pPr>
        <w:spacing w:line="360" w:lineRule="auto"/>
        <w:rPr>
          <w:rFonts w:ascii="Times New Roman" w:hAnsi="Times New Roman" w:cs="Times New Roman"/>
          <w:sz w:val="24"/>
          <w:lang w:val="en-US"/>
        </w:rPr>
      </w:pPr>
    </w:p>
    <w:p w14:paraId="56EF0E77" w14:textId="61B454A0" w:rsidR="00F9577C" w:rsidRPr="00787542" w:rsidRDefault="005D19D1" w:rsidP="00F9577C">
      <w:pPr>
        <w:jc w:val="left"/>
        <w:rPr>
          <w:rFonts w:ascii="Times New Roman" w:hAnsi="Times New Roman" w:cs="Times New Roman"/>
          <w:b/>
          <w:bCs/>
          <w:sz w:val="24"/>
        </w:rPr>
      </w:pPr>
      <w:r w:rsidRPr="005D19D1">
        <w:rPr>
          <w:rFonts w:ascii="Times New Roman" w:hAnsi="Times New Roman" w:cs="Times New Roman"/>
          <w:b/>
          <w:bCs/>
          <w:sz w:val="24"/>
        </w:rPr>
        <w:lastRenderedPageBreak/>
        <w:t>Gettysburg Address</w:t>
      </w:r>
      <w:r>
        <w:rPr>
          <w:rFonts w:ascii="Times New Roman" w:hAnsi="Times New Roman" w:cs="Times New Roman"/>
          <w:b/>
          <w:bCs/>
          <w:sz w:val="24"/>
        </w:rPr>
        <w:t xml:space="preserve"> Assignment: </w:t>
      </w:r>
      <w:r w:rsidR="00F9577C" w:rsidRPr="00787542">
        <w:rPr>
          <w:rFonts w:ascii="Times New Roman" w:hAnsi="Times New Roman" w:cs="Times New Roman"/>
          <w:b/>
          <w:bCs/>
          <w:sz w:val="24"/>
        </w:rPr>
        <w:t>IPA notated word list</w:t>
      </w:r>
    </w:p>
    <w:tbl>
      <w:tblPr>
        <w:tblStyle w:val="a8"/>
        <w:tblpPr w:leftFromText="180" w:rightFromText="180" w:vertAnchor="page" w:horzAnchor="margin" w:tblpY="1874"/>
        <w:tblW w:w="8509" w:type="dxa"/>
        <w:tblLook w:val="04A0" w:firstRow="1" w:lastRow="0" w:firstColumn="1" w:lastColumn="0" w:noHBand="0" w:noVBand="1"/>
      </w:tblPr>
      <w:tblGrid>
        <w:gridCol w:w="562"/>
        <w:gridCol w:w="1927"/>
        <w:gridCol w:w="3597"/>
        <w:gridCol w:w="2423"/>
      </w:tblGrid>
      <w:tr w:rsidR="00F9577C" w:rsidRPr="00E76C2B" w14:paraId="01042C56" w14:textId="77777777" w:rsidTr="000A7FBD">
        <w:trPr>
          <w:trHeight w:val="269"/>
        </w:trPr>
        <w:tc>
          <w:tcPr>
            <w:tcW w:w="562" w:type="dxa"/>
          </w:tcPr>
          <w:p w14:paraId="2C0AD88D" w14:textId="77777777" w:rsidR="00F9577C" w:rsidRPr="00E76C2B" w:rsidRDefault="00F9577C" w:rsidP="000A7FBD">
            <w:pPr>
              <w:jc w:val="center"/>
              <w:rPr>
                <w:rFonts w:ascii="Times New Roman" w:hAnsi="Times New Roman" w:cs="Times New Roman"/>
                <w:b/>
                <w:bCs/>
                <w:szCs w:val="21"/>
              </w:rPr>
            </w:pPr>
            <w:r w:rsidRPr="00E76C2B">
              <w:rPr>
                <w:rFonts w:ascii="Times New Roman" w:hAnsi="Times New Roman" w:cs="Times New Roman" w:hint="eastAsia"/>
                <w:b/>
                <w:bCs/>
                <w:szCs w:val="21"/>
              </w:rPr>
              <w:t>N</w:t>
            </w:r>
            <w:r w:rsidRPr="00E76C2B">
              <w:rPr>
                <w:rFonts w:ascii="Times New Roman" w:hAnsi="Times New Roman" w:cs="Times New Roman"/>
                <w:b/>
                <w:bCs/>
                <w:szCs w:val="21"/>
              </w:rPr>
              <w:t>o.</w:t>
            </w:r>
          </w:p>
        </w:tc>
        <w:tc>
          <w:tcPr>
            <w:tcW w:w="1927" w:type="dxa"/>
          </w:tcPr>
          <w:p w14:paraId="37227396" w14:textId="77777777" w:rsidR="00F9577C" w:rsidRPr="00E76C2B" w:rsidRDefault="00F9577C" w:rsidP="000A7FBD">
            <w:pPr>
              <w:jc w:val="center"/>
              <w:rPr>
                <w:rFonts w:ascii="Times New Roman" w:hAnsi="Times New Roman" w:cs="Times New Roman"/>
                <w:b/>
                <w:bCs/>
                <w:szCs w:val="21"/>
              </w:rPr>
            </w:pPr>
            <w:r w:rsidRPr="00E76C2B">
              <w:rPr>
                <w:rFonts w:ascii="Times New Roman" w:hAnsi="Times New Roman" w:cs="Times New Roman"/>
                <w:b/>
                <w:bCs/>
                <w:szCs w:val="21"/>
              </w:rPr>
              <w:t>Vocabulary</w:t>
            </w:r>
          </w:p>
        </w:tc>
        <w:tc>
          <w:tcPr>
            <w:tcW w:w="3597" w:type="dxa"/>
          </w:tcPr>
          <w:p w14:paraId="3FB91D94" w14:textId="77777777" w:rsidR="00F9577C" w:rsidRPr="00E76C2B" w:rsidRDefault="00F9577C" w:rsidP="000A7FBD">
            <w:pPr>
              <w:jc w:val="center"/>
              <w:rPr>
                <w:rFonts w:ascii="Times New Roman" w:hAnsi="Times New Roman" w:cs="Times New Roman"/>
                <w:b/>
                <w:bCs/>
                <w:szCs w:val="21"/>
              </w:rPr>
            </w:pPr>
            <w:r w:rsidRPr="00E76C2B">
              <w:rPr>
                <w:rFonts w:ascii="Times New Roman" w:hAnsi="Times New Roman" w:cs="Times New Roman"/>
                <w:b/>
                <w:bCs/>
                <w:szCs w:val="21"/>
              </w:rPr>
              <w:t>General American pronunciation</w:t>
            </w:r>
          </w:p>
        </w:tc>
        <w:tc>
          <w:tcPr>
            <w:tcW w:w="2423" w:type="dxa"/>
          </w:tcPr>
          <w:p w14:paraId="3BB099AC" w14:textId="77777777" w:rsidR="00F9577C" w:rsidRPr="00E76C2B" w:rsidRDefault="00F9577C" w:rsidP="000A7FBD">
            <w:pPr>
              <w:jc w:val="center"/>
              <w:rPr>
                <w:rFonts w:ascii="Times New Roman" w:hAnsi="Times New Roman" w:cs="Times New Roman"/>
                <w:b/>
                <w:bCs/>
                <w:szCs w:val="21"/>
              </w:rPr>
            </w:pPr>
            <w:r w:rsidRPr="00E76C2B">
              <w:rPr>
                <w:rFonts w:ascii="Times New Roman" w:hAnsi="Times New Roman" w:cs="Times New Roman"/>
                <w:b/>
                <w:bCs/>
                <w:szCs w:val="21"/>
              </w:rPr>
              <w:t>My own pronunciation</w:t>
            </w:r>
          </w:p>
        </w:tc>
      </w:tr>
      <w:tr w:rsidR="00F9577C" w:rsidRPr="00E76C2B" w14:paraId="661ED84C" w14:textId="77777777" w:rsidTr="000A7FBD">
        <w:trPr>
          <w:trHeight w:val="442"/>
        </w:trPr>
        <w:tc>
          <w:tcPr>
            <w:tcW w:w="562" w:type="dxa"/>
          </w:tcPr>
          <w:p w14:paraId="1825925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p>
        </w:tc>
        <w:tc>
          <w:tcPr>
            <w:tcW w:w="1927" w:type="dxa"/>
          </w:tcPr>
          <w:p w14:paraId="746C0F2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four</w:t>
            </w:r>
          </w:p>
        </w:tc>
        <w:tc>
          <w:tcPr>
            <w:tcW w:w="3597" w:type="dxa"/>
          </w:tcPr>
          <w:p w14:paraId="708E9163" w14:textId="77777777" w:rsidR="00F9577C" w:rsidRPr="00E76C2B" w:rsidRDefault="00F9577C" w:rsidP="000A7FBD">
            <w:pPr>
              <w:widowControl/>
              <w:jc w:val="center"/>
              <w:rPr>
                <w:rFonts w:ascii="Times New Roman" w:hAnsi="Times New Roman" w:cs="Times New Roman"/>
                <w:color w:val="000000" w:themeColor="text1"/>
                <w:szCs w:val="21"/>
                <w:lang w:val="en-US"/>
              </w:rPr>
            </w:pPr>
            <w:r w:rsidRPr="00E76C2B">
              <w:rPr>
                <w:rFonts w:ascii="Times New Roman" w:hAnsi="Times New Roman" w:cs="Times New Roman"/>
                <w:color w:val="000000" w:themeColor="text1"/>
                <w:szCs w:val="21"/>
              </w:rPr>
              <w:t>/fɔːr/</w:t>
            </w:r>
          </w:p>
        </w:tc>
        <w:tc>
          <w:tcPr>
            <w:tcW w:w="2423" w:type="dxa"/>
          </w:tcPr>
          <w:p w14:paraId="286C845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color w:val="000000" w:themeColor="text1"/>
                <w:szCs w:val="21"/>
              </w:rPr>
              <w:t>/fɔː/</w:t>
            </w:r>
          </w:p>
        </w:tc>
      </w:tr>
      <w:tr w:rsidR="00F9577C" w:rsidRPr="00E76C2B" w14:paraId="2C080CD3" w14:textId="77777777" w:rsidTr="000A7FBD">
        <w:trPr>
          <w:trHeight w:val="269"/>
        </w:trPr>
        <w:tc>
          <w:tcPr>
            <w:tcW w:w="562" w:type="dxa"/>
          </w:tcPr>
          <w:p w14:paraId="485CC6C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p>
        </w:tc>
        <w:tc>
          <w:tcPr>
            <w:tcW w:w="1927" w:type="dxa"/>
          </w:tcPr>
          <w:p w14:paraId="2A41D09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s</w:t>
            </w:r>
            <w:r w:rsidRPr="00E76C2B">
              <w:rPr>
                <w:rFonts w:ascii="Times New Roman" w:hAnsi="Times New Roman" w:cs="Times New Roman"/>
                <w:szCs w:val="21"/>
              </w:rPr>
              <w:t>core</w:t>
            </w:r>
          </w:p>
        </w:tc>
        <w:tc>
          <w:tcPr>
            <w:tcW w:w="3597" w:type="dxa"/>
          </w:tcPr>
          <w:p w14:paraId="39EB77E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/skɔːr/</w:t>
            </w:r>
          </w:p>
        </w:tc>
        <w:tc>
          <w:tcPr>
            <w:tcW w:w="2423" w:type="dxa"/>
          </w:tcPr>
          <w:p w14:paraId="1963FDB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/skɔː/</w:t>
            </w:r>
          </w:p>
        </w:tc>
      </w:tr>
      <w:tr w:rsidR="00F9577C" w:rsidRPr="00E76C2B" w14:paraId="67A5B7A5" w14:textId="77777777" w:rsidTr="000A7FBD">
        <w:trPr>
          <w:trHeight w:val="276"/>
        </w:trPr>
        <w:tc>
          <w:tcPr>
            <w:tcW w:w="562" w:type="dxa"/>
          </w:tcPr>
          <w:p w14:paraId="4BE0C3D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3</w:t>
            </w:r>
          </w:p>
        </w:tc>
        <w:tc>
          <w:tcPr>
            <w:tcW w:w="1927" w:type="dxa"/>
          </w:tcPr>
          <w:p w14:paraId="08C6942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y</w:t>
            </w:r>
            <w:r w:rsidRPr="00E76C2B">
              <w:rPr>
                <w:rFonts w:ascii="Times New Roman" w:hAnsi="Times New Roman" w:cs="Times New Roman"/>
                <w:szCs w:val="21"/>
              </w:rPr>
              <w:t>ear</w:t>
            </w:r>
          </w:p>
        </w:tc>
        <w:tc>
          <w:tcPr>
            <w:tcW w:w="3597" w:type="dxa"/>
          </w:tcPr>
          <w:p w14:paraId="452E961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/jɜːr/</w:t>
            </w:r>
          </w:p>
        </w:tc>
        <w:tc>
          <w:tcPr>
            <w:tcW w:w="2423" w:type="dxa"/>
          </w:tcPr>
          <w:p w14:paraId="2740450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/jɪə/</w:t>
            </w:r>
          </w:p>
        </w:tc>
      </w:tr>
      <w:tr w:rsidR="00F9577C" w:rsidRPr="00E76C2B" w14:paraId="2E5F94A9" w14:textId="77777777" w:rsidTr="000A7FBD">
        <w:trPr>
          <w:trHeight w:val="269"/>
        </w:trPr>
        <w:tc>
          <w:tcPr>
            <w:tcW w:w="562" w:type="dxa"/>
          </w:tcPr>
          <w:p w14:paraId="5B83306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4</w:t>
            </w:r>
          </w:p>
        </w:tc>
        <w:tc>
          <w:tcPr>
            <w:tcW w:w="1927" w:type="dxa"/>
          </w:tcPr>
          <w:p w14:paraId="52E58643"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f</w:t>
            </w:r>
            <w:r w:rsidRPr="00E76C2B">
              <w:rPr>
                <w:rFonts w:ascii="Times New Roman" w:hAnsi="Times New Roman" w:cs="Times New Roman"/>
                <w:szCs w:val="21"/>
              </w:rPr>
              <w:t>ather</w:t>
            </w:r>
          </w:p>
        </w:tc>
        <w:tc>
          <w:tcPr>
            <w:tcW w:w="3597" w:type="dxa"/>
          </w:tcPr>
          <w:p w14:paraId="4A5C88D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 xml:space="preserve"> ˈfɑːðər/</w:t>
            </w:r>
          </w:p>
        </w:tc>
        <w:tc>
          <w:tcPr>
            <w:tcW w:w="2423" w:type="dxa"/>
          </w:tcPr>
          <w:p w14:paraId="5AF9708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/ˈfɑːðə/</w:t>
            </w:r>
          </w:p>
        </w:tc>
      </w:tr>
      <w:tr w:rsidR="00F9577C" w:rsidRPr="00E76C2B" w14:paraId="52FCEDCA" w14:textId="77777777" w:rsidTr="000A7FBD">
        <w:trPr>
          <w:trHeight w:val="276"/>
        </w:trPr>
        <w:tc>
          <w:tcPr>
            <w:tcW w:w="562" w:type="dxa"/>
          </w:tcPr>
          <w:p w14:paraId="23D6DD28"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5</w:t>
            </w:r>
          </w:p>
        </w:tc>
        <w:tc>
          <w:tcPr>
            <w:tcW w:w="1927" w:type="dxa"/>
          </w:tcPr>
          <w:p w14:paraId="04EEFF2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b</w:t>
            </w:r>
            <w:r w:rsidRPr="00E76C2B">
              <w:rPr>
                <w:rFonts w:ascii="Times New Roman" w:hAnsi="Times New Roman" w:cs="Times New Roman"/>
                <w:szCs w:val="21"/>
              </w:rPr>
              <w:t>rought</w:t>
            </w:r>
          </w:p>
        </w:tc>
        <w:tc>
          <w:tcPr>
            <w:tcW w:w="3597" w:type="dxa"/>
          </w:tcPr>
          <w:p w14:paraId="5FBE664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/brɑːt/</w:t>
            </w:r>
          </w:p>
        </w:tc>
        <w:tc>
          <w:tcPr>
            <w:tcW w:w="2423" w:type="dxa"/>
          </w:tcPr>
          <w:p w14:paraId="2666DB6F"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/brɔːt/</w:t>
            </w:r>
          </w:p>
        </w:tc>
      </w:tr>
      <w:tr w:rsidR="00F9577C" w:rsidRPr="00E76C2B" w14:paraId="69C7AF8F" w14:textId="77777777" w:rsidTr="000A7FBD">
        <w:trPr>
          <w:trHeight w:val="269"/>
        </w:trPr>
        <w:tc>
          <w:tcPr>
            <w:tcW w:w="562" w:type="dxa"/>
          </w:tcPr>
          <w:p w14:paraId="4C3B4EA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6</w:t>
            </w:r>
          </w:p>
        </w:tc>
        <w:tc>
          <w:tcPr>
            <w:tcW w:w="1927" w:type="dxa"/>
          </w:tcPr>
          <w:p w14:paraId="1A442DB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l</w:t>
            </w:r>
            <w:r w:rsidRPr="00E76C2B">
              <w:rPr>
                <w:rFonts w:ascii="Times New Roman" w:hAnsi="Times New Roman" w:cs="Times New Roman"/>
                <w:szCs w:val="21"/>
              </w:rPr>
              <w:t>iberty</w:t>
            </w:r>
          </w:p>
        </w:tc>
        <w:tc>
          <w:tcPr>
            <w:tcW w:w="3597" w:type="dxa"/>
          </w:tcPr>
          <w:p w14:paraId="449A73F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/ˈlɪbərti/</w:t>
            </w:r>
          </w:p>
        </w:tc>
        <w:tc>
          <w:tcPr>
            <w:tcW w:w="2423" w:type="dxa"/>
          </w:tcPr>
          <w:p w14:paraId="745E895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/ˈlɪbəti/</w:t>
            </w:r>
          </w:p>
        </w:tc>
      </w:tr>
      <w:tr w:rsidR="00F9577C" w:rsidRPr="00E76C2B" w14:paraId="45972165" w14:textId="77777777" w:rsidTr="000A7FBD">
        <w:trPr>
          <w:trHeight w:val="276"/>
        </w:trPr>
        <w:tc>
          <w:tcPr>
            <w:tcW w:w="562" w:type="dxa"/>
          </w:tcPr>
          <w:p w14:paraId="2CA702F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7</w:t>
            </w:r>
          </w:p>
        </w:tc>
        <w:tc>
          <w:tcPr>
            <w:tcW w:w="1927" w:type="dxa"/>
          </w:tcPr>
          <w:p w14:paraId="1E2903BD"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e</w:t>
            </w:r>
            <w:r w:rsidRPr="00E76C2B">
              <w:rPr>
                <w:rFonts w:ascii="Times New Roman" w:hAnsi="Times New Roman" w:cs="Times New Roman"/>
                <w:szCs w:val="21"/>
              </w:rPr>
              <w:t>qual</w:t>
            </w:r>
          </w:p>
        </w:tc>
        <w:tc>
          <w:tcPr>
            <w:tcW w:w="3597" w:type="dxa"/>
          </w:tcPr>
          <w:p w14:paraId="26812CDF"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/ˈiːkwəl/</w:t>
            </w:r>
          </w:p>
        </w:tc>
        <w:tc>
          <w:tcPr>
            <w:tcW w:w="2423" w:type="dxa"/>
          </w:tcPr>
          <w:p w14:paraId="44A33E3A"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iːkwə</w:t>
            </w:r>
            <w:r w:rsidRPr="00E76C2B">
              <w:rPr>
                <w:rFonts w:ascii="Times New Roman" w:hAnsi="Times New Roman" w:cs="Times New Roman"/>
                <w:szCs w:val="21"/>
                <w:lang w:val="en-US"/>
              </w:rPr>
              <w:t>u</w:t>
            </w:r>
            <w:r w:rsidRPr="00E76C2B">
              <w:rPr>
                <w:rFonts w:ascii="Times New Roman" w:hAnsi="Times New Roman" w:cs="Times New Roman" w:hint="eastAsia"/>
                <w:szCs w:val="21"/>
              </w:rPr>
              <w:t>/</w:t>
            </w:r>
          </w:p>
        </w:tc>
      </w:tr>
      <w:tr w:rsidR="00F9577C" w:rsidRPr="00E76C2B" w14:paraId="19E13822" w14:textId="77777777" w:rsidTr="000A7FBD">
        <w:trPr>
          <w:trHeight w:val="276"/>
        </w:trPr>
        <w:tc>
          <w:tcPr>
            <w:tcW w:w="562" w:type="dxa"/>
          </w:tcPr>
          <w:p w14:paraId="51E8EFDD"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8</w:t>
            </w:r>
          </w:p>
        </w:tc>
        <w:tc>
          <w:tcPr>
            <w:tcW w:w="1927" w:type="dxa"/>
          </w:tcPr>
          <w:p w14:paraId="7046D8C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w:t>
            </w:r>
            <w:r w:rsidRPr="00E76C2B">
              <w:rPr>
                <w:rFonts w:ascii="Times New Roman" w:hAnsi="Times New Roman" w:cs="Times New Roman"/>
                <w:szCs w:val="21"/>
              </w:rPr>
              <w:t>hether</w:t>
            </w:r>
          </w:p>
        </w:tc>
        <w:tc>
          <w:tcPr>
            <w:tcW w:w="3597" w:type="dxa"/>
          </w:tcPr>
          <w:p w14:paraId="68F684C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ˈweðər/</w:t>
            </w:r>
          </w:p>
        </w:tc>
        <w:tc>
          <w:tcPr>
            <w:tcW w:w="2423" w:type="dxa"/>
          </w:tcPr>
          <w:p w14:paraId="544FF11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ˈweðə/</w:t>
            </w:r>
          </w:p>
        </w:tc>
      </w:tr>
      <w:tr w:rsidR="00F9577C" w:rsidRPr="00E76C2B" w14:paraId="1621C2A1" w14:textId="77777777" w:rsidTr="000A7FBD">
        <w:trPr>
          <w:trHeight w:val="276"/>
        </w:trPr>
        <w:tc>
          <w:tcPr>
            <w:tcW w:w="562" w:type="dxa"/>
          </w:tcPr>
          <w:p w14:paraId="703320FA"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9</w:t>
            </w:r>
          </w:p>
        </w:tc>
        <w:tc>
          <w:tcPr>
            <w:tcW w:w="1927" w:type="dxa"/>
          </w:tcPr>
          <w:p w14:paraId="7485129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endure</w:t>
            </w:r>
          </w:p>
        </w:tc>
        <w:tc>
          <w:tcPr>
            <w:tcW w:w="3597" w:type="dxa"/>
          </w:tcPr>
          <w:p w14:paraId="30277A7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/ɪnˈdʊr/</w:t>
            </w:r>
          </w:p>
        </w:tc>
        <w:tc>
          <w:tcPr>
            <w:tcW w:w="2423" w:type="dxa"/>
          </w:tcPr>
          <w:p w14:paraId="7592A71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ɪnˈdjʊə/</w:t>
            </w:r>
          </w:p>
        </w:tc>
      </w:tr>
      <w:tr w:rsidR="00F9577C" w:rsidRPr="00E76C2B" w14:paraId="2731A7F7" w14:textId="77777777" w:rsidTr="000A7FBD">
        <w:trPr>
          <w:trHeight w:val="276"/>
        </w:trPr>
        <w:tc>
          <w:tcPr>
            <w:tcW w:w="562" w:type="dxa"/>
          </w:tcPr>
          <w:p w14:paraId="28344BD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0</w:t>
            </w:r>
          </w:p>
        </w:tc>
        <w:tc>
          <w:tcPr>
            <w:tcW w:w="1927" w:type="dxa"/>
          </w:tcPr>
          <w:p w14:paraId="794F5205"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 xml:space="preserve">portion </w:t>
            </w:r>
          </w:p>
        </w:tc>
        <w:tc>
          <w:tcPr>
            <w:tcW w:w="3597" w:type="dxa"/>
          </w:tcPr>
          <w:p w14:paraId="730A89D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ˈpɔrʃən/</w:t>
            </w:r>
          </w:p>
        </w:tc>
        <w:tc>
          <w:tcPr>
            <w:tcW w:w="2423" w:type="dxa"/>
          </w:tcPr>
          <w:p w14:paraId="7657F3D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ˈpɔːʃən/</w:t>
            </w:r>
          </w:p>
        </w:tc>
      </w:tr>
      <w:tr w:rsidR="00F9577C" w:rsidRPr="00E76C2B" w14:paraId="0DE18B67" w14:textId="77777777" w:rsidTr="000A7FBD">
        <w:trPr>
          <w:trHeight w:val="276"/>
        </w:trPr>
        <w:tc>
          <w:tcPr>
            <w:tcW w:w="562" w:type="dxa"/>
          </w:tcPr>
          <w:p w14:paraId="37057F21"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1</w:t>
            </w:r>
          </w:p>
        </w:tc>
        <w:tc>
          <w:tcPr>
            <w:tcW w:w="1927" w:type="dxa"/>
          </w:tcPr>
          <w:p w14:paraId="68EAEB01"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a</w:t>
            </w:r>
            <w:r w:rsidRPr="00E76C2B">
              <w:rPr>
                <w:rFonts w:ascii="Times New Roman" w:hAnsi="Times New Roman" w:cs="Times New Roman"/>
                <w:szCs w:val="21"/>
              </w:rPr>
              <w:t>ltogether</w:t>
            </w:r>
          </w:p>
        </w:tc>
        <w:tc>
          <w:tcPr>
            <w:tcW w:w="3597" w:type="dxa"/>
          </w:tcPr>
          <w:p w14:paraId="1746734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ˌɔːltəˈɡeðər/</w:t>
            </w:r>
          </w:p>
        </w:tc>
        <w:tc>
          <w:tcPr>
            <w:tcW w:w="2423" w:type="dxa"/>
          </w:tcPr>
          <w:p w14:paraId="04C17CE8"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ˌɔːltəˈɡeðə/</w:t>
            </w:r>
          </w:p>
        </w:tc>
      </w:tr>
      <w:tr w:rsidR="00F9577C" w:rsidRPr="00E76C2B" w14:paraId="7C80100F" w14:textId="77777777" w:rsidTr="000A7FBD">
        <w:trPr>
          <w:trHeight w:val="276"/>
        </w:trPr>
        <w:tc>
          <w:tcPr>
            <w:tcW w:w="562" w:type="dxa"/>
          </w:tcPr>
          <w:p w14:paraId="20ADADF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2</w:t>
            </w:r>
          </w:p>
        </w:tc>
        <w:tc>
          <w:tcPr>
            <w:tcW w:w="1927" w:type="dxa"/>
          </w:tcPr>
          <w:p w14:paraId="41F76B0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p</w:t>
            </w:r>
            <w:r w:rsidRPr="00E76C2B">
              <w:rPr>
                <w:rFonts w:ascii="Times New Roman" w:hAnsi="Times New Roman" w:cs="Times New Roman"/>
                <w:szCs w:val="21"/>
              </w:rPr>
              <w:t>roper</w:t>
            </w:r>
          </w:p>
        </w:tc>
        <w:tc>
          <w:tcPr>
            <w:tcW w:w="3597" w:type="dxa"/>
          </w:tcPr>
          <w:p w14:paraId="4BD2531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ˈprɑːpər/</w:t>
            </w:r>
          </w:p>
        </w:tc>
        <w:tc>
          <w:tcPr>
            <w:tcW w:w="2423" w:type="dxa"/>
          </w:tcPr>
          <w:p w14:paraId="5EC9BDB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ˈprɒpə/</w:t>
            </w:r>
          </w:p>
        </w:tc>
      </w:tr>
      <w:tr w:rsidR="00F9577C" w:rsidRPr="00E76C2B" w14:paraId="292B020E" w14:textId="77777777" w:rsidTr="000A7FBD">
        <w:trPr>
          <w:trHeight w:val="276"/>
        </w:trPr>
        <w:tc>
          <w:tcPr>
            <w:tcW w:w="562" w:type="dxa"/>
          </w:tcPr>
          <w:p w14:paraId="57F515F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3</w:t>
            </w:r>
          </w:p>
        </w:tc>
        <w:tc>
          <w:tcPr>
            <w:tcW w:w="1927" w:type="dxa"/>
          </w:tcPr>
          <w:p w14:paraId="7057C08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larger</w:t>
            </w:r>
          </w:p>
        </w:tc>
        <w:tc>
          <w:tcPr>
            <w:tcW w:w="3597" w:type="dxa"/>
          </w:tcPr>
          <w:p w14:paraId="7182C0A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 xml:space="preserve"> ˈlɑ:dʒər/</w:t>
            </w:r>
          </w:p>
        </w:tc>
        <w:tc>
          <w:tcPr>
            <w:tcW w:w="2423" w:type="dxa"/>
          </w:tcPr>
          <w:p w14:paraId="4026BCEF"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/ˈlɑ:dʒə/</w:t>
            </w:r>
          </w:p>
        </w:tc>
      </w:tr>
      <w:tr w:rsidR="00F9577C" w:rsidRPr="00E76C2B" w14:paraId="43D14C0F" w14:textId="77777777" w:rsidTr="000A7FBD">
        <w:trPr>
          <w:trHeight w:val="276"/>
        </w:trPr>
        <w:tc>
          <w:tcPr>
            <w:tcW w:w="562" w:type="dxa"/>
          </w:tcPr>
          <w:p w14:paraId="71FA95C5"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4</w:t>
            </w:r>
          </w:p>
        </w:tc>
        <w:tc>
          <w:tcPr>
            <w:tcW w:w="1927" w:type="dxa"/>
          </w:tcPr>
          <w:p w14:paraId="355099B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p</w:t>
            </w:r>
            <w:r w:rsidRPr="00E76C2B">
              <w:rPr>
                <w:rFonts w:ascii="Times New Roman" w:hAnsi="Times New Roman" w:cs="Times New Roman"/>
                <w:szCs w:val="21"/>
              </w:rPr>
              <w:t>oor</w:t>
            </w:r>
          </w:p>
        </w:tc>
        <w:tc>
          <w:tcPr>
            <w:tcW w:w="3597" w:type="dxa"/>
          </w:tcPr>
          <w:p w14:paraId="70267BD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szCs w:val="21"/>
              </w:rPr>
              <w:t xml:space="preserve"> </w:t>
            </w:r>
            <w:r w:rsidRPr="00E76C2B">
              <w:rPr>
                <w:rFonts w:ascii="Times New Roman" w:hAnsi="Times New Roman" w:cs="Times New Roman"/>
                <w:szCs w:val="21"/>
              </w:rPr>
              <w:t>pʊr /</w:t>
            </w:r>
          </w:p>
        </w:tc>
        <w:tc>
          <w:tcPr>
            <w:tcW w:w="2423" w:type="dxa"/>
          </w:tcPr>
          <w:p w14:paraId="0F68D573"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szCs w:val="21"/>
              </w:rPr>
              <w:t xml:space="preserve"> </w:t>
            </w:r>
            <w:r w:rsidRPr="00E76C2B">
              <w:rPr>
                <w:rFonts w:ascii="Times New Roman" w:hAnsi="Times New Roman" w:cs="Times New Roman"/>
                <w:szCs w:val="21"/>
              </w:rPr>
              <w:t>pɔː /</w:t>
            </w:r>
          </w:p>
        </w:tc>
      </w:tr>
      <w:tr w:rsidR="00F9577C" w:rsidRPr="00E76C2B" w14:paraId="13E25A6C" w14:textId="77777777" w:rsidTr="000A7FBD">
        <w:trPr>
          <w:trHeight w:val="276"/>
        </w:trPr>
        <w:tc>
          <w:tcPr>
            <w:tcW w:w="562" w:type="dxa"/>
          </w:tcPr>
          <w:p w14:paraId="4F5FA68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5</w:t>
            </w:r>
          </w:p>
        </w:tc>
        <w:tc>
          <w:tcPr>
            <w:tcW w:w="1927" w:type="dxa"/>
          </w:tcPr>
          <w:p w14:paraId="2384630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p</w:t>
            </w:r>
            <w:r w:rsidRPr="00E76C2B">
              <w:rPr>
                <w:rFonts w:ascii="Times New Roman" w:hAnsi="Times New Roman" w:cs="Times New Roman"/>
                <w:szCs w:val="21"/>
              </w:rPr>
              <w:t>ower</w:t>
            </w:r>
          </w:p>
        </w:tc>
        <w:tc>
          <w:tcPr>
            <w:tcW w:w="3597" w:type="dxa"/>
          </w:tcPr>
          <w:p w14:paraId="28D8098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 xml:space="preserve"> ˈpaʊər/</w:t>
            </w:r>
          </w:p>
        </w:tc>
        <w:tc>
          <w:tcPr>
            <w:tcW w:w="2423" w:type="dxa"/>
          </w:tcPr>
          <w:p w14:paraId="02F1DE1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szCs w:val="21"/>
              </w:rPr>
              <w:t xml:space="preserve"> </w:t>
            </w:r>
            <w:r w:rsidRPr="00E76C2B">
              <w:rPr>
                <w:rFonts w:ascii="Times New Roman" w:hAnsi="Times New Roman" w:cs="Times New Roman"/>
                <w:szCs w:val="21"/>
              </w:rPr>
              <w:t>ˈpaʊə /</w:t>
            </w:r>
          </w:p>
        </w:tc>
      </w:tr>
      <w:tr w:rsidR="00F9577C" w:rsidRPr="00E76C2B" w14:paraId="49D2084B" w14:textId="77777777" w:rsidTr="000A7FBD">
        <w:trPr>
          <w:trHeight w:val="276"/>
        </w:trPr>
        <w:tc>
          <w:tcPr>
            <w:tcW w:w="562" w:type="dxa"/>
          </w:tcPr>
          <w:p w14:paraId="6DB3A5F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6</w:t>
            </w:r>
          </w:p>
        </w:tc>
        <w:tc>
          <w:tcPr>
            <w:tcW w:w="1927" w:type="dxa"/>
          </w:tcPr>
          <w:p w14:paraId="1FF2150D"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o</w:t>
            </w:r>
            <w:r w:rsidRPr="00E76C2B">
              <w:rPr>
                <w:rFonts w:ascii="Times New Roman" w:hAnsi="Times New Roman" w:cs="Times New Roman"/>
                <w:szCs w:val="21"/>
              </w:rPr>
              <w:t>r</w:t>
            </w:r>
          </w:p>
        </w:tc>
        <w:tc>
          <w:tcPr>
            <w:tcW w:w="3597" w:type="dxa"/>
          </w:tcPr>
          <w:p w14:paraId="251E490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ɔːr/</w:t>
            </w:r>
          </w:p>
        </w:tc>
        <w:tc>
          <w:tcPr>
            <w:tcW w:w="2423" w:type="dxa"/>
          </w:tcPr>
          <w:p w14:paraId="15E33E1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ɔː/</w:t>
            </w:r>
          </w:p>
        </w:tc>
      </w:tr>
      <w:tr w:rsidR="00F9577C" w:rsidRPr="00E76C2B" w14:paraId="0B5CF7BF" w14:textId="77777777" w:rsidTr="000A7FBD">
        <w:trPr>
          <w:trHeight w:val="276"/>
        </w:trPr>
        <w:tc>
          <w:tcPr>
            <w:tcW w:w="562" w:type="dxa"/>
          </w:tcPr>
          <w:p w14:paraId="1994FC7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7</w:t>
            </w:r>
          </w:p>
        </w:tc>
        <w:tc>
          <w:tcPr>
            <w:tcW w:w="1927" w:type="dxa"/>
          </w:tcPr>
          <w:p w14:paraId="03A6253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n</w:t>
            </w:r>
            <w:r w:rsidRPr="00E76C2B">
              <w:rPr>
                <w:rFonts w:ascii="Times New Roman" w:hAnsi="Times New Roman" w:cs="Times New Roman"/>
                <w:szCs w:val="21"/>
              </w:rPr>
              <w:t>or</w:t>
            </w:r>
          </w:p>
        </w:tc>
        <w:tc>
          <w:tcPr>
            <w:tcW w:w="3597" w:type="dxa"/>
          </w:tcPr>
          <w:p w14:paraId="17ED98FA"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nɔːr/</w:t>
            </w:r>
          </w:p>
        </w:tc>
        <w:tc>
          <w:tcPr>
            <w:tcW w:w="2423" w:type="dxa"/>
          </w:tcPr>
          <w:p w14:paraId="11126FF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nɔː/</w:t>
            </w:r>
          </w:p>
        </w:tc>
      </w:tr>
      <w:tr w:rsidR="00F9577C" w:rsidRPr="00E76C2B" w14:paraId="68BBDDA6" w14:textId="77777777" w:rsidTr="000A7FBD">
        <w:trPr>
          <w:trHeight w:val="276"/>
        </w:trPr>
        <w:tc>
          <w:tcPr>
            <w:tcW w:w="562" w:type="dxa"/>
          </w:tcPr>
          <w:p w14:paraId="08991EA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8</w:t>
            </w:r>
          </w:p>
        </w:tc>
        <w:tc>
          <w:tcPr>
            <w:tcW w:w="1927" w:type="dxa"/>
          </w:tcPr>
          <w:p w14:paraId="75398BF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a</w:t>
            </w:r>
            <w:r w:rsidRPr="00E76C2B">
              <w:rPr>
                <w:rFonts w:ascii="Times New Roman" w:hAnsi="Times New Roman" w:cs="Times New Roman"/>
                <w:szCs w:val="21"/>
              </w:rPr>
              <w:t>dvance</w:t>
            </w:r>
          </w:p>
        </w:tc>
        <w:tc>
          <w:tcPr>
            <w:tcW w:w="3597" w:type="dxa"/>
          </w:tcPr>
          <w:p w14:paraId="3BBC3FE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/ædˈvæns/</w:t>
            </w:r>
          </w:p>
        </w:tc>
        <w:tc>
          <w:tcPr>
            <w:tcW w:w="2423" w:type="dxa"/>
          </w:tcPr>
          <w:p w14:paraId="3FEC566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ədˈvɑːns/</w:t>
            </w:r>
          </w:p>
        </w:tc>
      </w:tr>
      <w:tr w:rsidR="00F9577C" w:rsidRPr="00E76C2B" w14:paraId="4FBBFC3B" w14:textId="77777777" w:rsidTr="000A7FBD">
        <w:trPr>
          <w:trHeight w:val="276"/>
        </w:trPr>
        <w:tc>
          <w:tcPr>
            <w:tcW w:w="562" w:type="dxa"/>
          </w:tcPr>
          <w:p w14:paraId="0A330B8A"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1</w:t>
            </w:r>
            <w:r w:rsidRPr="00E76C2B">
              <w:rPr>
                <w:rFonts w:ascii="Times New Roman" w:hAnsi="Times New Roman" w:cs="Times New Roman"/>
                <w:szCs w:val="21"/>
              </w:rPr>
              <w:t>9</w:t>
            </w:r>
          </w:p>
        </w:tc>
        <w:tc>
          <w:tcPr>
            <w:tcW w:w="1927" w:type="dxa"/>
          </w:tcPr>
          <w:p w14:paraId="634E65A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r</w:t>
            </w:r>
            <w:r w:rsidRPr="00E76C2B">
              <w:rPr>
                <w:rFonts w:ascii="Times New Roman" w:hAnsi="Times New Roman" w:cs="Times New Roman"/>
                <w:szCs w:val="21"/>
              </w:rPr>
              <w:t>ather</w:t>
            </w:r>
          </w:p>
        </w:tc>
        <w:tc>
          <w:tcPr>
            <w:tcW w:w="3597" w:type="dxa"/>
          </w:tcPr>
          <w:p w14:paraId="519DA9A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/ˈræðər/</w:t>
            </w:r>
          </w:p>
        </w:tc>
        <w:tc>
          <w:tcPr>
            <w:tcW w:w="2423" w:type="dxa"/>
          </w:tcPr>
          <w:p w14:paraId="28834A0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ˈrɑːðə/</w:t>
            </w:r>
          </w:p>
        </w:tc>
      </w:tr>
      <w:tr w:rsidR="00F9577C" w:rsidRPr="00E76C2B" w14:paraId="4CABB4E1" w14:textId="77777777" w:rsidTr="000A7FBD">
        <w:trPr>
          <w:trHeight w:val="276"/>
        </w:trPr>
        <w:tc>
          <w:tcPr>
            <w:tcW w:w="562" w:type="dxa"/>
          </w:tcPr>
          <w:p w14:paraId="79C84FC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0</w:t>
            </w:r>
          </w:p>
        </w:tc>
        <w:tc>
          <w:tcPr>
            <w:tcW w:w="1927" w:type="dxa"/>
          </w:tcPr>
          <w:p w14:paraId="14A9782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t</w:t>
            </w:r>
            <w:r w:rsidRPr="00E76C2B">
              <w:rPr>
                <w:rFonts w:ascii="Times New Roman" w:hAnsi="Times New Roman" w:cs="Times New Roman"/>
                <w:szCs w:val="21"/>
              </w:rPr>
              <w:t>ask</w:t>
            </w:r>
          </w:p>
        </w:tc>
        <w:tc>
          <w:tcPr>
            <w:tcW w:w="3597" w:type="dxa"/>
          </w:tcPr>
          <w:p w14:paraId="447381E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tæsk/</w:t>
            </w:r>
          </w:p>
        </w:tc>
        <w:tc>
          <w:tcPr>
            <w:tcW w:w="2423" w:type="dxa"/>
          </w:tcPr>
          <w:p w14:paraId="1E4B5FE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tɑːsk/</w:t>
            </w:r>
          </w:p>
        </w:tc>
      </w:tr>
      <w:tr w:rsidR="00F9577C" w:rsidRPr="00E76C2B" w14:paraId="08303019" w14:textId="77777777" w:rsidTr="000A7FBD">
        <w:trPr>
          <w:trHeight w:val="276"/>
        </w:trPr>
        <w:tc>
          <w:tcPr>
            <w:tcW w:w="562" w:type="dxa"/>
          </w:tcPr>
          <w:p w14:paraId="7246F4E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1</w:t>
            </w:r>
          </w:p>
        </w:tc>
        <w:tc>
          <w:tcPr>
            <w:tcW w:w="1927" w:type="dxa"/>
          </w:tcPr>
          <w:p w14:paraId="272E219A"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honour</w:t>
            </w:r>
          </w:p>
        </w:tc>
        <w:tc>
          <w:tcPr>
            <w:tcW w:w="3597" w:type="dxa"/>
          </w:tcPr>
          <w:p w14:paraId="2FCBE923"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ˈɑːnər/</w:t>
            </w:r>
          </w:p>
        </w:tc>
        <w:tc>
          <w:tcPr>
            <w:tcW w:w="2423" w:type="dxa"/>
          </w:tcPr>
          <w:p w14:paraId="3CBBB589"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/ˈɒnə/</w:t>
            </w:r>
          </w:p>
        </w:tc>
      </w:tr>
      <w:tr w:rsidR="00F9577C" w:rsidRPr="00E76C2B" w14:paraId="55459A96" w14:textId="77777777" w:rsidTr="000A7FBD">
        <w:trPr>
          <w:trHeight w:val="276"/>
        </w:trPr>
        <w:tc>
          <w:tcPr>
            <w:tcW w:w="562" w:type="dxa"/>
          </w:tcPr>
          <w:p w14:paraId="3BB1F511"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2</w:t>
            </w:r>
          </w:p>
        </w:tc>
        <w:tc>
          <w:tcPr>
            <w:tcW w:w="1927" w:type="dxa"/>
          </w:tcPr>
          <w:p w14:paraId="351359A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w:t>
            </w:r>
            <w:r w:rsidRPr="00E76C2B">
              <w:rPr>
                <w:rFonts w:ascii="Times New Roman" w:hAnsi="Times New Roman" w:cs="Times New Roman"/>
                <w:szCs w:val="21"/>
              </w:rPr>
              <w:t>ar</w:t>
            </w:r>
          </w:p>
        </w:tc>
        <w:tc>
          <w:tcPr>
            <w:tcW w:w="3597" w:type="dxa"/>
          </w:tcPr>
          <w:p w14:paraId="42642D25"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/wɔːr/</w:t>
            </w:r>
          </w:p>
        </w:tc>
        <w:tc>
          <w:tcPr>
            <w:tcW w:w="2423" w:type="dxa"/>
          </w:tcPr>
          <w:p w14:paraId="1824C27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/wɔː/</w:t>
            </w:r>
          </w:p>
        </w:tc>
      </w:tr>
      <w:tr w:rsidR="00F9577C" w:rsidRPr="00E76C2B" w14:paraId="09F905CD" w14:textId="77777777" w:rsidTr="000A7FBD">
        <w:trPr>
          <w:trHeight w:val="276"/>
        </w:trPr>
        <w:tc>
          <w:tcPr>
            <w:tcW w:w="562" w:type="dxa"/>
          </w:tcPr>
          <w:p w14:paraId="6A484548"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3</w:t>
            </w:r>
          </w:p>
        </w:tc>
        <w:tc>
          <w:tcPr>
            <w:tcW w:w="1927" w:type="dxa"/>
          </w:tcPr>
          <w:p w14:paraId="7196BE5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w:t>
            </w:r>
            <w:r w:rsidRPr="00E76C2B">
              <w:rPr>
                <w:rFonts w:ascii="Times New Roman" w:hAnsi="Times New Roman" w:cs="Times New Roman"/>
                <w:szCs w:val="21"/>
              </w:rPr>
              <w:t>orld</w:t>
            </w:r>
          </w:p>
        </w:tc>
        <w:tc>
          <w:tcPr>
            <w:tcW w:w="3597" w:type="dxa"/>
          </w:tcPr>
          <w:p w14:paraId="3F11BC25"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/wɜːrld/</w:t>
            </w:r>
          </w:p>
        </w:tc>
        <w:tc>
          <w:tcPr>
            <w:tcW w:w="2423" w:type="dxa"/>
          </w:tcPr>
          <w:p w14:paraId="266BA080"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/wɜːld/</w:t>
            </w:r>
          </w:p>
        </w:tc>
      </w:tr>
      <w:tr w:rsidR="00F9577C" w:rsidRPr="00E76C2B" w14:paraId="34A1B5AE" w14:textId="77777777" w:rsidTr="000A7FBD">
        <w:trPr>
          <w:trHeight w:val="276"/>
        </w:trPr>
        <w:tc>
          <w:tcPr>
            <w:tcW w:w="562" w:type="dxa"/>
          </w:tcPr>
          <w:p w14:paraId="31603EE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4</w:t>
            </w:r>
          </w:p>
        </w:tc>
        <w:tc>
          <w:tcPr>
            <w:tcW w:w="1927" w:type="dxa"/>
          </w:tcPr>
          <w:p w14:paraId="5459C49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l</w:t>
            </w:r>
            <w:r w:rsidRPr="00E76C2B">
              <w:rPr>
                <w:rFonts w:ascii="Times New Roman" w:hAnsi="Times New Roman" w:cs="Times New Roman"/>
                <w:szCs w:val="21"/>
              </w:rPr>
              <w:t>ast</w:t>
            </w:r>
          </w:p>
        </w:tc>
        <w:tc>
          <w:tcPr>
            <w:tcW w:w="3597" w:type="dxa"/>
          </w:tcPr>
          <w:p w14:paraId="12D78FD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/læst/</w:t>
            </w:r>
          </w:p>
        </w:tc>
        <w:tc>
          <w:tcPr>
            <w:tcW w:w="2423" w:type="dxa"/>
          </w:tcPr>
          <w:p w14:paraId="72B5699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/lɑːst/</w:t>
            </w:r>
          </w:p>
        </w:tc>
      </w:tr>
      <w:tr w:rsidR="00F9577C" w:rsidRPr="00E76C2B" w14:paraId="08F3DAEF" w14:textId="77777777" w:rsidTr="000A7FBD">
        <w:trPr>
          <w:trHeight w:val="276"/>
        </w:trPr>
        <w:tc>
          <w:tcPr>
            <w:tcW w:w="562" w:type="dxa"/>
          </w:tcPr>
          <w:p w14:paraId="3AC3A19D"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5</w:t>
            </w:r>
          </w:p>
        </w:tc>
        <w:tc>
          <w:tcPr>
            <w:tcW w:w="1927" w:type="dxa"/>
          </w:tcPr>
          <w:p w14:paraId="7E1BCFD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g</w:t>
            </w:r>
            <w:r w:rsidRPr="00E76C2B">
              <w:rPr>
                <w:rFonts w:ascii="Times New Roman" w:hAnsi="Times New Roman" w:cs="Times New Roman"/>
                <w:szCs w:val="21"/>
              </w:rPr>
              <w:t>od</w:t>
            </w:r>
          </w:p>
        </w:tc>
        <w:tc>
          <w:tcPr>
            <w:tcW w:w="3597" w:type="dxa"/>
          </w:tcPr>
          <w:p w14:paraId="0C02243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ɡɑːd/</w:t>
            </w:r>
          </w:p>
        </w:tc>
        <w:tc>
          <w:tcPr>
            <w:tcW w:w="2423" w:type="dxa"/>
          </w:tcPr>
          <w:p w14:paraId="4934C845"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ɡɒd/</w:t>
            </w:r>
          </w:p>
        </w:tc>
      </w:tr>
      <w:tr w:rsidR="00F9577C" w:rsidRPr="00E76C2B" w14:paraId="32DF3243" w14:textId="77777777" w:rsidTr="000A7FBD">
        <w:trPr>
          <w:trHeight w:val="276"/>
        </w:trPr>
        <w:tc>
          <w:tcPr>
            <w:tcW w:w="562" w:type="dxa"/>
          </w:tcPr>
          <w:p w14:paraId="0E22AA7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6</w:t>
            </w:r>
          </w:p>
        </w:tc>
        <w:tc>
          <w:tcPr>
            <w:tcW w:w="1927" w:type="dxa"/>
          </w:tcPr>
          <w:p w14:paraId="62F24E1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n</w:t>
            </w:r>
            <w:r w:rsidRPr="00E76C2B">
              <w:rPr>
                <w:rFonts w:ascii="Times New Roman" w:hAnsi="Times New Roman" w:cs="Times New Roman"/>
                <w:szCs w:val="21"/>
              </w:rPr>
              <w:t>ever</w:t>
            </w:r>
          </w:p>
        </w:tc>
        <w:tc>
          <w:tcPr>
            <w:tcW w:w="3597" w:type="dxa"/>
          </w:tcPr>
          <w:p w14:paraId="04AA2D9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/ˈnevər/</w:t>
            </w:r>
          </w:p>
        </w:tc>
        <w:tc>
          <w:tcPr>
            <w:tcW w:w="2423" w:type="dxa"/>
          </w:tcPr>
          <w:p w14:paraId="0FA4731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ˈnevə/</w:t>
            </w:r>
          </w:p>
        </w:tc>
      </w:tr>
      <w:tr w:rsidR="00F9577C" w:rsidRPr="00E76C2B" w14:paraId="43B5DD29" w14:textId="77777777" w:rsidTr="000A7FBD">
        <w:trPr>
          <w:trHeight w:val="276"/>
        </w:trPr>
        <w:tc>
          <w:tcPr>
            <w:tcW w:w="562" w:type="dxa"/>
          </w:tcPr>
          <w:p w14:paraId="3797FB13"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7</w:t>
            </w:r>
          </w:p>
        </w:tc>
        <w:tc>
          <w:tcPr>
            <w:tcW w:w="1927" w:type="dxa"/>
          </w:tcPr>
          <w:p w14:paraId="5C87CD5C"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e</w:t>
            </w:r>
            <w:r w:rsidRPr="00E76C2B">
              <w:rPr>
                <w:rFonts w:ascii="Times New Roman" w:hAnsi="Times New Roman" w:cs="Times New Roman"/>
                <w:szCs w:val="21"/>
              </w:rPr>
              <w:t>arth</w:t>
            </w:r>
          </w:p>
        </w:tc>
        <w:tc>
          <w:tcPr>
            <w:tcW w:w="3597" w:type="dxa"/>
          </w:tcPr>
          <w:p w14:paraId="60DE2ADF"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/ɜːrθ/</w:t>
            </w:r>
          </w:p>
        </w:tc>
        <w:tc>
          <w:tcPr>
            <w:tcW w:w="2423" w:type="dxa"/>
          </w:tcPr>
          <w:p w14:paraId="461F8EC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/ɜːθ/</w:t>
            </w:r>
          </w:p>
        </w:tc>
      </w:tr>
      <w:tr w:rsidR="00F9577C" w:rsidRPr="00E76C2B" w14:paraId="6051E3E8" w14:textId="77777777" w:rsidTr="000A7FBD">
        <w:trPr>
          <w:trHeight w:val="276"/>
        </w:trPr>
        <w:tc>
          <w:tcPr>
            <w:tcW w:w="562" w:type="dxa"/>
          </w:tcPr>
          <w:p w14:paraId="32F23873"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8</w:t>
            </w:r>
          </w:p>
        </w:tc>
        <w:tc>
          <w:tcPr>
            <w:tcW w:w="1927" w:type="dxa"/>
          </w:tcPr>
          <w:p w14:paraId="116C635B" w14:textId="77777777" w:rsidR="00F9577C" w:rsidRPr="00E76C2B" w:rsidRDefault="00F9577C" w:rsidP="000A7FBD">
            <w:pPr>
              <w:jc w:val="center"/>
              <w:rPr>
                <w:rFonts w:ascii="Times New Roman" w:hAnsi="Times New Roman" w:cs="Times New Roman"/>
                <w:szCs w:val="21"/>
                <w:lang w:val="en-US"/>
              </w:rPr>
            </w:pPr>
            <w:r w:rsidRPr="00E76C2B">
              <w:rPr>
                <w:rFonts w:ascii="Times New Roman" w:hAnsi="Times New Roman" w:cs="Times New Roman"/>
                <w:szCs w:val="21"/>
                <w:lang w:val="en-US"/>
              </w:rPr>
              <w:t>consecrate</w:t>
            </w:r>
          </w:p>
        </w:tc>
        <w:tc>
          <w:tcPr>
            <w:tcW w:w="3597" w:type="dxa"/>
          </w:tcPr>
          <w:p w14:paraId="062C49CB"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/ˈkɑːnsɪkreɪt/</w:t>
            </w:r>
          </w:p>
        </w:tc>
        <w:tc>
          <w:tcPr>
            <w:tcW w:w="2423" w:type="dxa"/>
          </w:tcPr>
          <w:p w14:paraId="6C1798E8"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/ˈkɒnsɪkreɪt/</w:t>
            </w:r>
          </w:p>
        </w:tc>
      </w:tr>
      <w:tr w:rsidR="00F9577C" w:rsidRPr="00E76C2B" w14:paraId="1A93C1BB" w14:textId="77777777" w:rsidTr="000A7FBD">
        <w:trPr>
          <w:trHeight w:val="276"/>
        </w:trPr>
        <w:tc>
          <w:tcPr>
            <w:tcW w:w="562" w:type="dxa"/>
          </w:tcPr>
          <w:p w14:paraId="40A11D3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2</w:t>
            </w:r>
            <w:r w:rsidRPr="00E76C2B">
              <w:rPr>
                <w:rFonts w:ascii="Times New Roman" w:hAnsi="Times New Roman" w:cs="Times New Roman"/>
                <w:szCs w:val="21"/>
              </w:rPr>
              <w:t>9</w:t>
            </w:r>
          </w:p>
        </w:tc>
        <w:tc>
          <w:tcPr>
            <w:tcW w:w="1927" w:type="dxa"/>
          </w:tcPr>
          <w:p w14:paraId="7FEA89F6"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b</w:t>
            </w:r>
            <w:r w:rsidRPr="00E76C2B">
              <w:rPr>
                <w:rFonts w:ascii="Times New Roman" w:hAnsi="Times New Roman" w:cs="Times New Roman"/>
                <w:szCs w:val="21"/>
              </w:rPr>
              <w:t>efore</w:t>
            </w:r>
          </w:p>
        </w:tc>
        <w:tc>
          <w:tcPr>
            <w:tcW w:w="3597" w:type="dxa"/>
          </w:tcPr>
          <w:p w14:paraId="63BBB16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/bɪˈfɔːr/</w:t>
            </w:r>
          </w:p>
        </w:tc>
        <w:tc>
          <w:tcPr>
            <w:tcW w:w="2423" w:type="dxa"/>
          </w:tcPr>
          <w:p w14:paraId="3291B32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/bɪˈfɔː/</w:t>
            </w:r>
          </w:p>
        </w:tc>
      </w:tr>
      <w:tr w:rsidR="00F9577C" w:rsidRPr="00E76C2B" w14:paraId="23B6F02F" w14:textId="77777777" w:rsidTr="000A7FBD">
        <w:trPr>
          <w:trHeight w:val="276"/>
        </w:trPr>
        <w:tc>
          <w:tcPr>
            <w:tcW w:w="562" w:type="dxa"/>
          </w:tcPr>
          <w:p w14:paraId="317BEA7E"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3</w:t>
            </w:r>
            <w:r w:rsidRPr="00E76C2B">
              <w:rPr>
                <w:rFonts w:ascii="Times New Roman" w:hAnsi="Times New Roman" w:cs="Times New Roman"/>
                <w:szCs w:val="21"/>
              </w:rPr>
              <w:t>0</w:t>
            </w:r>
          </w:p>
        </w:tc>
        <w:tc>
          <w:tcPr>
            <w:tcW w:w="1927" w:type="dxa"/>
          </w:tcPr>
          <w:p w14:paraId="79DFA927"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t</w:t>
            </w:r>
            <w:r w:rsidRPr="00E76C2B">
              <w:rPr>
                <w:rFonts w:ascii="Times New Roman" w:hAnsi="Times New Roman" w:cs="Times New Roman"/>
                <w:szCs w:val="21"/>
              </w:rPr>
              <w:t>hese</w:t>
            </w:r>
          </w:p>
        </w:tc>
        <w:tc>
          <w:tcPr>
            <w:tcW w:w="3597" w:type="dxa"/>
          </w:tcPr>
          <w:p w14:paraId="14694504"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szCs w:val="21"/>
              </w:rPr>
              <w:t>/ðiːz/</w:t>
            </w:r>
          </w:p>
        </w:tc>
        <w:tc>
          <w:tcPr>
            <w:tcW w:w="2423" w:type="dxa"/>
          </w:tcPr>
          <w:p w14:paraId="25896A12" w14:textId="77777777" w:rsidR="00F9577C" w:rsidRPr="00E76C2B" w:rsidRDefault="00F9577C" w:rsidP="000A7FBD">
            <w:pPr>
              <w:jc w:val="center"/>
              <w:rPr>
                <w:rFonts w:ascii="Times New Roman" w:hAnsi="Times New Roman" w:cs="Times New Roman"/>
                <w:szCs w:val="21"/>
              </w:rPr>
            </w:pPr>
            <w:r w:rsidRPr="00E76C2B">
              <w:rPr>
                <w:rFonts w:ascii="Times New Roman" w:hAnsi="Times New Roman" w:cs="Times New Roman" w:hint="eastAsia"/>
                <w:szCs w:val="21"/>
              </w:rPr>
              <w:t>/</w:t>
            </w:r>
            <w:r w:rsidRPr="00E76C2B">
              <w:rPr>
                <w:rFonts w:ascii="Times New Roman" w:hAnsi="Times New Roman" w:cs="Times New Roman"/>
                <w:szCs w:val="21"/>
              </w:rPr>
              <w:t>zi:z/</w:t>
            </w:r>
          </w:p>
        </w:tc>
      </w:tr>
    </w:tbl>
    <w:p w14:paraId="3C290507" w14:textId="77777777" w:rsidR="00F9577C" w:rsidRDefault="00F9577C" w:rsidP="00F9577C">
      <w:pPr>
        <w:jc w:val="center"/>
        <w:rPr>
          <w:rFonts w:ascii="Times New Roman" w:hAnsi="Times New Roman" w:cs="Times New Roman"/>
        </w:rPr>
      </w:pPr>
    </w:p>
    <w:p w14:paraId="0CB2C21A" w14:textId="77777777" w:rsidR="00F9577C" w:rsidRDefault="00F9577C" w:rsidP="00F9577C">
      <w:pPr>
        <w:jc w:val="center"/>
        <w:rPr>
          <w:rFonts w:ascii="Times New Roman" w:hAnsi="Times New Roman" w:cs="Times New Roman"/>
        </w:rPr>
      </w:pPr>
    </w:p>
    <w:p w14:paraId="40CD09C8" w14:textId="77777777" w:rsidR="00F9577C" w:rsidRDefault="00F9577C" w:rsidP="00F9577C">
      <w:pPr>
        <w:jc w:val="center"/>
        <w:rPr>
          <w:rFonts w:ascii="Times New Roman" w:hAnsi="Times New Roman" w:cs="Times New Roman"/>
        </w:rPr>
      </w:pPr>
    </w:p>
    <w:p w14:paraId="14FD0930" w14:textId="77777777" w:rsidR="00F9577C" w:rsidRDefault="00F9577C" w:rsidP="00F9577C">
      <w:pPr>
        <w:jc w:val="center"/>
        <w:rPr>
          <w:rFonts w:ascii="Times New Roman" w:hAnsi="Times New Roman" w:cs="Times New Roman"/>
        </w:rPr>
      </w:pPr>
    </w:p>
    <w:p w14:paraId="4A562D82" w14:textId="77777777" w:rsidR="00F9577C" w:rsidRDefault="00F9577C" w:rsidP="00F9577C">
      <w:pPr>
        <w:jc w:val="center"/>
        <w:rPr>
          <w:rFonts w:ascii="Times New Roman" w:hAnsi="Times New Roman" w:cs="Times New Roman"/>
        </w:rPr>
      </w:pPr>
    </w:p>
    <w:p w14:paraId="671CC178" w14:textId="77777777" w:rsidR="00F9577C" w:rsidRDefault="00F9577C" w:rsidP="00F9577C">
      <w:pPr>
        <w:jc w:val="center"/>
        <w:rPr>
          <w:rFonts w:ascii="Times New Roman" w:hAnsi="Times New Roman" w:cs="Times New Roman"/>
        </w:rPr>
      </w:pPr>
    </w:p>
    <w:p w14:paraId="5537125A" w14:textId="77777777" w:rsidR="00F9577C" w:rsidRDefault="00F9577C" w:rsidP="00F9577C">
      <w:pPr>
        <w:jc w:val="center"/>
        <w:rPr>
          <w:rFonts w:ascii="Times New Roman" w:hAnsi="Times New Roman" w:cs="Times New Roman"/>
        </w:rPr>
      </w:pPr>
    </w:p>
    <w:p w14:paraId="3CC7E6E7" w14:textId="77777777" w:rsidR="00F9577C" w:rsidRDefault="00F9577C" w:rsidP="00F9577C">
      <w:pPr>
        <w:jc w:val="center"/>
        <w:rPr>
          <w:rFonts w:ascii="Times New Roman" w:hAnsi="Times New Roman" w:cs="Times New Roman"/>
        </w:rPr>
      </w:pPr>
    </w:p>
    <w:p w14:paraId="5BF20E73" w14:textId="77777777" w:rsidR="00F9577C" w:rsidRDefault="00F9577C" w:rsidP="00F9577C">
      <w:pPr>
        <w:jc w:val="center"/>
        <w:rPr>
          <w:rFonts w:ascii="Times New Roman" w:hAnsi="Times New Roman" w:cs="Times New Roman"/>
        </w:rPr>
      </w:pPr>
    </w:p>
    <w:p w14:paraId="70212625" w14:textId="77777777" w:rsidR="00F9577C" w:rsidRDefault="00F9577C" w:rsidP="00F9577C">
      <w:pPr>
        <w:jc w:val="center"/>
        <w:rPr>
          <w:rFonts w:ascii="Times New Roman" w:hAnsi="Times New Roman" w:cs="Times New Roman"/>
        </w:rPr>
      </w:pPr>
    </w:p>
    <w:p w14:paraId="42C14783" w14:textId="77777777" w:rsidR="00F9577C" w:rsidRDefault="00F9577C" w:rsidP="00F9577C">
      <w:pPr>
        <w:jc w:val="center"/>
        <w:rPr>
          <w:rFonts w:ascii="Times New Roman" w:hAnsi="Times New Roman" w:cs="Times New Roman"/>
        </w:rPr>
      </w:pPr>
    </w:p>
    <w:p w14:paraId="0BE13FFD" w14:textId="77777777" w:rsidR="00F9577C" w:rsidRPr="00E76C2B" w:rsidRDefault="00F9577C" w:rsidP="00F9577C">
      <w:pPr>
        <w:spacing w:afterLines="50" w:after="156" w:line="360" w:lineRule="auto"/>
        <w:rPr>
          <w:rFonts w:ascii="Times New Roman" w:hAnsi="Times New Roman" w:cs="Times New Roman"/>
          <w:b/>
          <w:bCs/>
          <w:sz w:val="24"/>
        </w:rPr>
      </w:pPr>
      <w:r w:rsidRPr="00E76C2B">
        <w:rPr>
          <w:rFonts w:ascii="Times New Roman" w:hAnsi="Times New Roman" w:cs="Times New Roman" w:hint="eastAsia"/>
          <w:b/>
          <w:bCs/>
          <w:sz w:val="24"/>
        </w:rPr>
        <w:lastRenderedPageBreak/>
        <w:t>C</w:t>
      </w:r>
      <w:r w:rsidRPr="00E76C2B">
        <w:rPr>
          <w:rFonts w:ascii="Times New Roman" w:hAnsi="Times New Roman" w:cs="Times New Roman"/>
          <w:b/>
          <w:bCs/>
          <w:sz w:val="24"/>
        </w:rPr>
        <w:t xml:space="preserve">ommentary </w:t>
      </w:r>
    </w:p>
    <w:p w14:paraId="5B6086C1" w14:textId="77777777" w:rsidR="00F9577C" w:rsidRPr="00E76C2B" w:rsidRDefault="00F9577C" w:rsidP="00F9577C">
      <w:pPr>
        <w:spacing w:afterLines="50" w:after="156" w:line="360" w:lineRule="auto"/>
        <w:ind w:firstLineChars="200" w:firstLine="480"/>
        <w:rPr>
          <w:rFonts w:ascii="Times New Roman" w:hAnsi="Times New Roman" w:cs="Times New Roman"/>
          <w:sz w:val="24"/>
        </w:rPr>
      </w:pPr>
      <w:r w:rsidRPr="00E76C2B">
        <w:rPr>
          <w:rFonts w:ascii="Times New Roman" w:hAnsi="Times New Roman" w:cs="Times New Roman" w:hint="eastAsia"/>
          <w:sz w:val="24"/>
        </w:rPr>
        <w:t>A</w:t>
      </w:r>
      <w:r w:rsidRPr="00E76C2B">
        <w:rPr>
          <w:rFonts w:ascii="Times New Roman" w:hAnsi="Times New Roman" w:cs="Times New Roman"/>
          <w:sz w:val="24"/>
        </w:rPr>
        <w:t xml:space="preserve">s a common Chinese student who </w:t>
      </w:r>
      <w:r>
        <w:rPr>
          <w:rFonts w:ascii="Times New Roman" w:hAnsi="Times New Roman" w:cs="Times New Roman"/>
          <w:sz w:val="24"/>
        </w:rPr>
        <w:t xml:space="preserve">has studied </w:t>
      </w:r>
      <w:r w:rsidRPr="00E76C2B">
        <w:rPr>
          <w:rFonts w:ascii="Times New Roman" w:hAnsi="Times New Roman" w:cs="Times New Roman"/>
          <w:sz w:val="24"/>
        </w:rPr>
        <w:t xml:space="preserve">English as a foreign language from primary school, my </w:t>
      </w:r>
      <w:r w:rsidRPr="00E76C2B">
        <w:rPr>
          <w:rFonts w:ascii="Times New Roman" w:hAnsi="Times New Roman" w:cs="Times New Roman" w:hint="eastAsia"/>
          <w:sz w:val="24"/>
        </w:rPr>
        <w:t>English</w:t>
      </w:r>
      <w:r w:rsidRPr="00E76C2B">
        <w:rPr>
          <w:rFonts w:ascii="Times New Roman" w:hAnsi="Times New Roman" w:cs="Times New Roman"/>
          <w:sz w:val="24"/>
        </w:rPr>
        <w:t xml:space="preserve"> pronunciation </w:t>
      </w:r>
      <w:r w:rsidRPr="00E76C2B">
        <w:rPr>
          <w:rFonts w:ascii="Times New Roman" w:hAnsi="Times New Roman" w:cs="Times New Roman"/>
          <w:sz w:val="24"/>
          <w:lang w:val="en-US"/>
        </w:rPr>
        <w:t>or accent</w:t>
      </w:r>
      <w:r w:rsidRPr="00E76C2B">
        <w:rPr>
          <w:rFonts w:ascii="Times New Roman" w:hAnsi="Times New Roman" w:cs="Times New Roman"/>
          <w:sz w:val="24"/>
        </w:rPr>
        <w:t xml:space="preserve"> is significantly influenced by two factors: Oxford textbooks and pronunciation habits of Mandarin Chinese. </w:t>
      </w:r>
    </w:p>
    <w:p w14:paraId="211E7CA5" w14:textId="77777777" w:rsidR="00F9577C" w:rsidRDefault="00F9577C" w:rsidP="00F9577C">
      <w:pPr>
        <w:spacing w:afterLines="50" w:after="156" w:line="360" w:lineRule="auto"/>
        <w:ind w:firstLineChars="200" w:firstLine="480"/>
        <w:rPr>
          <w:rFonts w:ascii="Times New Roman" w:hAnsi="Times New Roman" w:cs="Times New Roman"/>
          <w:sz w:val="24"/>
        </w:rPr>
      </w:pPr>
      <w:r w:rsidRPr="00E76C2B">
        <w:rPr>
          <w:rFonts w:ascii="Times New Roman" w:hAnsi="Times New Roman" w:cs="Times New Roman"/>
          <w:sz w:val="24"/>
        </w:rPr>
        <w:t>First,</w:t>
      </w:r>
      <w:r>
        <w:rPr>
          <w:rFonts w:ascii="Times New Roman" w:hAnsi="Times New Roman" w:cs="Times New Roman"/>
          <w:sz w:val="24"/>
        </w:rPr>
        <w:t xml:space="preserve"> the English textbooks that I used from primary school to high school were all published by Oxford University Press. </w:t>
      </w:r>
      <w:r w:rsidRPr="00E76C2B">
        <w:rPr>
          <w:rFonts w:ascii="Times New Roman" w:hAnsi="Times New Roman" w:cs="Times New Roman"/>
          <w:sz w:val="24"/>
        </w:rPr>
        <w:t>I exclusively learned Received Pronunciation (RP) through textbooks and accompanying tape recordings.</w:t>
      </w:r>
      <w:r>
        <w:rPr>
          <w:rFonts w:ascii="Times New Roman" w:hAnsi="Times New Roman" w:cs="Times New Roman"/>
          <w:sz w:val="24"/>
        </w:rPr>
        <w:t xml:space="preserve"> In addition, when I went to college, I chose English as my major and developed a strong interest in British culture and history. The positive attitude towards the British accent encouraged me to spend more time practicing and imitating the RP. While American TV shows and popular culture may have some impact on my lexical choices, they did not affect my pronunciation too much. During my practice of RP, my p</w:t>
      </w:r>
      <w:r w:rsidRPr="00E76C2B">
        <w:rPr>
          <w:rFonts w:ascii="Times New Roman" w:hAnsi="Times New Roman" w:cs="Times New Roman"/>
          <w:sz w:val="24"/>
        </w:rPr>
        <w:t>honological awareness</w:t>
      </w:r>
      <w:r>
        <w:rPr>
          <w:rFonts w:ascii="Times New Roman" w:hAnsi="Times New Roman" w:cs="Times New Roman"/>
          <w:sz w:val="24"/>
        </w:rPr>
        <w:t xml:space="preserve"> was gradually developed, which meant that I could often recognise the different sound patterns between General American (GA) </w:t>
      </w:r>
      <w:r w:rsidRPr="00E76C2B">
        <w:rPr>
          <w:rFonts w:ascii="Times New Roman" w:hAnsi="Times New Roman" w:cs="Times New Roman"/>
          <w:sz w:val="24"/>
        </w:rPr>
        <w:t>Pronunciation</w:t>
      </w:r>
      <w:r>
        <w:rPr>
          <w:rFonts w:ascii="Times New Roman" w:hAnsi="Times New Roman" w:cs="Times New Roman"/>
          <w:sz w:val="24"/>
        </w:rPr>
        <w:t xml:space="preserve"> and RP. Such awareness and ability in return help me to learn the RP. Later, when I did my master’s in the UK in 2018, the interactions between the lecturers helped me to refine my RP skills. Under such circumstances, the major differences between my own </w:t>
      </w:r>
      <w:r w:rsidRPr="00E76C2B">
        <w:rPr>
          <w:rFonts w:ascii="Times New Roman" w:hAnsi="Times New Roman" w:cs="Times New Roman"/>
          <w:sz w:val="24"/>
        </w:rPr>
        <w:t>pronunciation</w:t>
      </w:r>
      <w:r>
        <w:rPr>
          <w:rFonts w:ascii="Times New Roman" w:hAnsi="Times New Roman" w:cs="Times New Roman"/>
          <w:sz w:val="24"/>
        </w:rPr>
        <w:t xml:space="preserve"> and GA </w:t>
      </w:r>
      <w:r w:rsidRPr="00E76C2B">
        <w:rPr>
          <w:rFonts w:ascii="Times New Roman" w:hAnsi="Times New Roman" w:cs="Times New Roman"/>
          <w:sz w:val="24"/>
        </w:rPr>
        <w:t>pronunciation</w:t>
      </w:r>
      <w:r>
        <w:rPr>
          <w:rFonts w:ascii="Times New Roman" w:hAnsi="Times New Roman" w:cs="Times New Roman"/>
          <w:sz w:val="24"/>
        </w:rPr>
        <w:t xml:space="preserve"> shown in the above table result from the distinctions between GA and RP.</w:t>
      </w:r>
    </w:p>
    <w:p w14:paraId="29A09A50" w14:textId="77777777" w:rsidR="00F9577C" w:rsidRDefault="00F9577C" w:rsidP="00F9577C">
      <w:pPr>
        <w:spacing w:afterLines="50" w:after="156" w:line="360" w:lineRule="auto"/>
        <w:ind w:firstLineChars="200" w:firstLine="48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here are three important differences between RP and GA accents. The first one is the /r/ sound, which is also one of the ‘most important’ differences between RP and GA (Wells, 1982, p. 185). In words like ‘four’, ‘score’, ‘liberty’ and ‘proper’, the /r/ sound is excluded. The second one is the /</w:t>
      </w:r>
      <w:r w:rsidRPr="00E76C2B">
        <w:rPr>
          <w:rFonts w:ascii="Times New Roman" w:hAnsi="Times New Roman" w:cs="Times New Roman"/>
          <w:sz w:val="24"/>
        </w:rPr>
        <w:t>ɒ/ sound</w:t>
      </w:r>
      <w:r>
        <w:rPr>
          <w:rFonts w:ascii="Times New Roman" w:hAnsi="Times New Roman" w:cs="Times New Roman"/>
          <w:sz w:val="24"/>
        </w:rPr>
        <w:t xml:space="preserve"> in words like ‘</w:t>
      </w:r>
      <w:r w:rsidRPr="00E76C2B">
        <w:rPr>
          <w:rFonts w:ascii="Times New Roman" w:hAnsi="Times New Roman" w:cs="Times New Roman"/>
          <w:sz w:val="24"/>
        </w:rPr>
        <w:t>honour</w:t>
      </w:r>
      <w:r>
        <w:rPr>
          <w:rFonts w:ascii="Times New Roman" w:hAnsi="Times New Roman" w:cs="Times New Roman"/>
          <w:sz w:val="24"/>
        </w:rPr>
        <w:t xml:space="preserve">’ and ‘god’, which is </w:t>
      </w:r>
      <w:r w:rsidRPr="00E76C2B">
        <w:rPr>
          <w:rFonts w:ascii="Times New Roman" w:hAnsi="Times New Roman" w:cs="Times New Roman"/>
          <w:sz w:val="24"/>
        </w:rPr>
        <w:t>pronounce</w:t>
      </w:r>
      <w:r>
        <w:rPr>
          <w:rFonts w:ascii="Times New Roman" w:hAnsi="Times New Roman" w:cs="Times New Roman"/>
          <w:sz w:val="24"/>
        </w:rPr>
        <w:t>d as /</w:t>
      </w:r>
      <w:r w:rsidRPr="00E76C2B">
        <w:rPr>
          <w:rFonts w:ascii="Times New Roman" w:hAnsi="Times New Roman" w:cs="Times New Roman"/>
          <w:sz w:val="24"/>
        </w:rPr>
        <w:t>ɑː</w:t>
      </w:r>
      <w:r>
        <w:rPr>
          <w:rFonts w:ascii="Times New Roman" w:hAnsi="Times New Roman" w:cs="Times New Roman"/>
          <w:sz w:val="24"/>
        </w:rPr>
        <w:t>/ sound in the GA accent. In contrast, the /</w:t>
      </w:r>
      <w:r w:rsidRPr="00E76C2B">
        <w:rPr>
          <w:rFonts w:ascii="Times New Roman" w:hAnsi="Times New Roman" w:cs="Times New Roman"/>
          <w:sz w:val="24"/>
        </w:rPr>
        <w:t>ɑː</w:t>
      </w:r>
      <w:r>
        <w:rPr>
          <w:rFonts w:ascii="Times New Roman" w:hAnsi="Times New Roman" w:cs="Times New Roman"/>
          <w:sz w:val="24"/>
        </w:rPr>
        <w:t xml:space="preserve">/ sound in words like ‘task’ and ‘rather’ in RP is </w:t>
      </w:r>
      <w:r w:rsidRPr="00E76C2B">
        <w:rPr>
          <w:rFonts w:ascii="Times New Roman" w:hAnsi="Times New Roman" w:cs="Times New Roman"/>
          <w:sz w:val="24"/>
        </w:rPr>
        <w:t>pronounce</w:t>
      </w:r>
      <w:r>
        <w:rPr>
          <w:rFonts w:ascii="Times New Roman" w:hAnsi="Times New Roman" w:cs="Times New Roman"/>
          <w:sz w:val="24"/>
        </w:rPr>
        <w:t>d as /</w:t>
      </w:r>
      <w:r w:rsidRPr="00E76C2B">
        <w:rPr>
          <w:rFonts w:ascii="Times New Roman" w:hAnsi="Times New Roman" w:cs="Times New Roman"/>
          <w:sz w:val="24"/>
        </w:rPr>
        <w:t>æ</w:t>
      </w:r>
      <w:r>
        <w:rPr>
          <w:rFonts w:ascii="Times New Roman" w:hAnsi="Times New Roman" w:cs="Times New Roman"/>
          <w:sz w:val="24"/>
        </w:rPr>
        <w:t>/ in GA pronunciation.</w:t>
      </w:r>
    </w:p>
    <w:p w14:paraId="114CB6C6" w14:textId="77777777" w:rsidR="00F9577C" w:rsidRDefault="00F9577C" w:rsidP="00F9577C">
      <w:pPr>
        <w:spacing w:afterLines="50" w:after="156" w:line="360" w:lineRule="auto"/>
        <w:ind w:firstLineChars="200" w:firstLine="480"/>
        <w:rPr>
          <w:rFonts w:ascii="Times New Roman" w:hAnsi="Times New Roman" w:cs="Times New Roman"/>
          <w:sz w:val="24"/>
          <w:lang w:val="en-US"/>
        </w:rPr>
      </w:pPr>
      <w:r>
        <w:rPr>
          <w:rFonts w:ascii="Times New Roman" w:hAnsi="Times New Roman" w:cs="Times New Roman" w:hint="eastAsia"/>
          <w:sz w:val="24"/>
        </w:rPr>
        <w:t>A</w:t>
      </w:r>
      <w:r>
        <w:rPr>
          <w:rFonts w:ascii="Times New Roman" w:hAnsi="Times New Roman" w:cs="Times New Roman"/>
          <w:sz w:val="24"/>
        </w:rPr>
        <w:t xml:space="preserve">part from the influence of RP, </w:t>
      </w:r>
      <w:r w:rsidRPr="00E76C2B">
        <w:rPr>
          <w:rFonts w:ascii="Times New Roman" w:hAnsi="Times New Roman" w:cs="Times New Roman"/>
          <w:sz w:val="24"/>
        </w:rPr>
        <w:t>my pronunciation</w:t>
      </w:r>
      <w:r>
        <w:rPr>
          <w:rFonts w:ascii="Times New Roman" w:hAnsi="Times New Roman" w:cs="Times New Roman"/>
          <w:sz w:val="24"/>
        </w:rPr>
        <w:t xml:space="preserve"> is also affected by my mother tongue (i.e., </w:t>
      </w:r>
      <w:r w:rsidRPr="00E76C2B">
        <w:rPr>
          <w:rFonts w:ascii="Times New Roman" w:hAnsi="Times New Roman" w:cs="Times New Roman"/>
          <w:sz w:val="24"/>
        </w:rPr>
        <w:t>Mandarin Chinese</w:t>
      </w:r>
      <w:r>
        <w:rPr>
          <w:rFonts w:ascii="Times New Roman" w:hAnsi="Times New Roman" w:cs="Times New Roman"/>
          <w:sz w:val="24"/>
        </w:rPr>
        <w:t xml:space="preserve">). Obviously, there are many differences between English and Chinese </w:t>
      </w:r>
      <w:r w:rsidRPr="00E76C2B">
        <w:rPr>
          <w:rFonts w:ascii="Times New Roman" w:hAnsi="Times New Roman" w:cs="Times New Roman"/>
          <w:sz w:val="24"/>
        </w:rPr>
        <w:t>pronunciation,</w:t>
      </w:r>
      <w:r>
        <w:rPr>
          <w:rFonts w:ascii="Times New Roman" w:hAnsi="Times New Roman" w:cs="Times New Roman"/>
          <w:sz w:val="24"/>
        </w:rPr>
        <w:t xml:space="preserve"> and I am able to overcome most challenges over </w:t>
      </w:r>
      <w:r>
        <w:rPr>
          <w:rFonts w:ascii="Times New Roman" w:hAnsi="Times New Roman" w:cs="Times New Roman"/>
          <w:sz w:val="24"/>
        </w:rPr>
        <w:lastRenderedPageBreak/>
        <w:t xml:space="preserve">years of learning English. However, some </w:t>
      </w:r>
      <w:r w:rsidRPr="00E76C2B">
        <w:rPr>
          <w:rFonts w:ascii="Times New Roman" w:hAnsi="Times New Roman" w:cs="Times New Roman"/>
          <w:sz w:val="24"/>
        </w:rPr>
        <w:t>pronunciation</w:t>
      </w:r>
      <w:r>
        <w:rPr>
          <w:rFonts w:ascii="Times New Roman" w:hAnsi="Times New Roman" w:cs="Times New Roman"/>
          <w:sz w:val="24"/>
        </w:rPr>
        <w:t xml:space="preserve"> habits are </w:t>
      </w:r>
      <w:r>
        <w:rPr>
          <w:rFonts w:ascii="Times New Roman" w:hAnsi="Times New Roman" w:cs="Times New Roman"/>
          <w:sz w:val="24"/>
          <w:lang w:val="en-US"/>
        </w:rPr>
        <w:t xml:space="preserve">difficult to change, and I make those mistakes quite often. In the above table, two sounds are affected by my Chinese </w:t>
      </w:r>
      <w:r w:rsidRPr="00E76C2B">
        <w:rPr>
          <w:rFonts w:ascii="Times New Roman" w:hAnsi="Times New Roman" w:cs="Times New Roman"/>
          <w:sz w:val="24"/>
        </w:rPr>
        <w:t>pronunciation</w:t>
      </w:r>
      <w:r>
        <w:rPr>
          <w:rFonts w:ascii="Times New Roman" w:hAnsi="Times New Roman" w:cs="Times New Roman"/>
          <w:sz w:val="24"/>
        </w:rPr>
        <w:t xml:space="preserve"> habits. The first one is the dark /l/ sound in the word ‘equal’. Compared with RP, the /l/ sound that appears after the </w:t>
      </w:r>
      <w:r w:rsidRPr="00314843">
        <w:rPr>
          <w:rFonts w:ascii="Times New Roman" w:hAnsi="Times New Roman" w:cs="Times New Roman"/>
          <w:sz w:val="24"/>
        </w:rPr>
        <w:t xml:space="preserve">vowel </w:t>
      </w:r>
      <w:r>
        <w:rPr>
          <w:rFonts w:ascii="Times New Roman" w:hAnsi="Times New Roman" w:cs="Times New Roman"/>
          <w:sz w:val="24"/>
        </w:rPr>
        <w:t>is often more ‘</w:t>
      </w:r>
      <w:r w:rsidRPr="009E7AAC">
        <w:rPr>
          <w:rFonts w:ascii="Times New Roman" w:hAnsi="Times New Roman" w:cs="Times New Roman"/>
          <w:sz w:val="24"/>
        </w:rPr>
        <w:t>velarized</w:t>
      </w:r>
      <w:r>
        <w:rPr>
          <w:rFonts w:ascii="Times New Roman" w:hAnsi="Times New Roman" w:cs="Times New Roman"/>
          <w:sz w:val="24"/>
        </w:rPr>
        <w:t>’ in GA accent (Wells, 1982, p. 125). Individuals need to raise the back of their tongues towards the velums to articulate the velarized /l/. Nevertheless, this sound pattern is rare in Chinese. In He’s study (2014) of eight Chinese students’ pronunciation of the dark ‘l’, 97% of them failed to</w:t>
      </w:r>
      <w:r>
        <w:rPr>
          <w:rFonts w:ascii="Times New Roman" w:hAnsi="Times New Roman" w:cs="Times New Roman"/>
          <w:sz w:val="24"/>
          <w:lang w:val="en-US"/>
        </w:rPr>
        <w:t xml:space="preserve"> articulate the sound correctly. </w:t>
      </w:r>
      <w:r w:rsidRPr="0050269D">
        <w:rPr>
          <w:rFonts w:ascii="Times New Roman" w:hAnsi="Times New Roman" w:cs="Times New Roman"/>
          <w:sz w:val="24"/>
          <w:lang w:val="en-US"/>
        </w:rPr>
        <w:t>Regrettably, I could</w:t>
      </w:r>
      <w:r>
        <w:rPr>
          <w:rFonts w:ascii="Times New Roman" w:hAnsi="Times New Roman" w:cs="Times New Roman"/>
          <w:sz w:val="24"/>
          <w:lang w:val="en-US"/>
        </w:rPr>
        <w:t xml:space="preserve"> not</w:t>
      </w:r>
      <w:r w:rsidRPr="0050269D">
        <w:rPr>
          <w:rFonts w:ascii="Times New Roman" w:hAnsi="Times New Roman" w:cs="Times New Roman"/>
          <w:sz w:val="24"/>
          <w:lang w:val="en-US"/>
        </w:rPr>
        <w:t xml:space="preserve"> escape being part of that statistic either</w:t>
      </w:r>
      <w:r>
        <w:rPr>
          <w:rFonts w:ascii="Times New Roman" w:hAnsi="Times New Roman" w:cs="Times New Roman"/>
          <w:sz w:val="24"/>
          <w:lang w:val="en-US"/>
        </w:rPr>
        <w:t xml:space="preserve">. I substitute the dark ‘l’ with the </w:t>
      </w:r>
      <w:r w:rsidRPr="001C47A4">
        <w:rPr>
          <w:rFonts w:ascii="Times New Roman" w:hAnsi="Times New Roman" w:cs="Times New Roman"/>
          <w:sz w:val="24"/>
          <w:lang w:val="en-US"/>
        </w:rPr>
        <w:t>diphthong</w:t>
      </w:r>
      <w:r>
        <w:rPr>
          <w:rFonts w:ascii="Times New Roman" w:hAnsi="Times New Roman" w:cs="Times New Roman"/>
          <w:sz w:val="24"/>
          <w:lang w:val="en-US"/>
        </w:rPr>
        <w:t xml:space="preserve"> /</w:t>
      </w:r>
      <w:r w:rsidRPr="001C47A4">
        <w:rPr>
          <w:rFonts w:ascii="Times New Roman" w:hAnsi="Times New Roman" w:cs="Times New Roman"/>
          <w:sz w:val="24"/>
          <w:lang w:val="en-US"/>
        </w:rPr>
        <w:t>əu</w:t>
      </w:r>
      <w:r>
        <w:rPr>
          <w:rFonts w:ascii="Times New Roman" w:hAnsi="Times New Roman" w:cs="Times New Roman"/>
          <w:sz w:val="24"/>
          <w:lang w:val="en-US"/>
        </w:rPr>
        <w:t>/ which is more familiar to Chinese speakers.</w:t>
      </w:r>
    </w:p>
    <w:p w14:paraId="470C76E3" w14:textId="77777777" w:rsidR="00F9577C" w:rsidRDefault="00F9577C" w:rsidP="00F9577C">
      <w:pPr>
        <w:spacing w:afterLines="50" w:after="156" w:line="360" w:lineRule="auto"/>
        <w:ind w:firstLineChars="200" w:firstLine="480"/>
        <w:rPr>
          <w:rFonts w:ascii="Times New Roman" w:hAnsi="Times New Roman" w:cs="Times New Roman"/>
          <w:sz w:val="24"/>
        </w:rPr>
      </w:pPr>
      <w:r>
        <w:rPr>
          <w:rFonts w:ascii="Times New Roman" w:hAnsi="Times New Roman" w:cs="Times New Roman" w:hint="eastAsia"/>
          <w:sz w:val="24"/>
          <w:lang w:val="en-US"/>
        </w:rPr>
        <w:t>A</w:t>
      </w:r>
      <w:r>
        <w:rPr>
          <w:rFonts w:ascii="Times New Roman" w:hAnsi="Times New Roman" w:cs="Times New Roman"/>
          <w:sz w:val="24"/>
          <w:lang w:val="en-US"/>
        </w:rPr>
        <w:t xml:space="preserve">nother sound influenced by </w:t>
      </w:r>
      <w:r w:rsidRPr="00E76C2B">
        <w:rPr>
          <w:rFonts w:ascii="Times New Roman" w:hAnsi="Times New Roman" w:cs="Times New Roman"/>
          <w:sz w:val="24"/>
        </w:rPr>
        <w:t>Mandarin</w:t>
      </w:r>
      <w:r>
        <w:rPr>
          <w:rFonts w:ascii="Times New Roman" w:hAnsi="Times New Roman" w:cs="Times New Roman"/>
          <w:sz w:val="24"/>
        </w:rPr>
        <w:t xml:space="preserve"> is the </w:t>
      </w:r>
      <w:r w:rsidRPr="002D7963">
        <w:rPr>
          <w:rFonts w:ascii="Times New Roman" w:hAnsi="Times New Roman" w:cs="Times New Roman"/>
          <w:sz w:val="24"/>
        </w:rPr>
        <w:t>consonant</w:t>
      </w:r>
      <w:r>
        <w:rPr>
          <w:rFonts w:ascii="Times New Roman" w:hAnsi="Times New Roman" w:cs="Times New Roman"/>
          <w:sz w:val="24"/>
        </w:rPr>
        <w:t xml:space="preserve"> /</w:t>
      </w:r>
      <w:r w:rsidRPr="002D7963">
        <w:rPr>
          <w:rFonts w:ascii="Times New Roman" w:hAnsi="Times New Roman" w:cs="Times New Roman"/>
          <w:sz w:val="24"/>
        </w:rPr>
        <w:t>ð</w:t>
      </w:r>
      <w:r>
        <w:rPr>
          <w:rFonts w:ascii="Times New Roman" w:hAnsi="Times New Roman" w:cs="Times New Roman"/>
          <w:sz w:val="24"/>
        </w:rPr>
        <w:t xml:space="preserve">/ </w:t>
      </w:r>
      <w:r>
        <w:rPr>
          <w:rFonts w:ascii="Times New Roman" w:hAnsi="Times New Roman" w:cs="Times New Roman" w:hint="eastAsia"/>
          <w:sz w:val="24"/>
        </w:rPr>
        <w:t>in</w:t>
      </w:r>
      <w:r>
        <w:rPr>
          <w:rFonts w:ascii="Times New Roman" w:hAnsi="Times New Roman" w:cs="Times New Roman"/>
          <w:sz w:val="24"/>
        </w:rPr>
        <w:t xml:space="preserve"> </w:t>
      </w:r>
      <w:r>
        <w:rPr>
          <w:rFonts w:ascii="Times New Roman" w:hAnsi="Times New Roman" w:cs="Times New Roman"/>
          <w:sz w:val="24"/>
          <w:lang w:val="en-US"/>
        </w:rPr>
        <w:t xml:space="preserve">the word ‘these’. This is an issue that I have noticed for a long time because I made such a mistake when I first learnt English. </w:t>
      </w:r>
      <w:bookmarkStart w:id="4" w:name="OLE_LINK13"/>
      <w:bookmarkStart w:id="5" w:name="OLE_LINK14"/>
      <w:r>
        <w:rPr>
          <w:rFonts w:ascii="Times New Roman" w:hAnsi="Times New Roman" w:cs="Times New Roman"/>
          <w:sz w:val="24"/>
        </w:rPr>
        <w:t>/</w:t>
      </w:r>
      <w:r w:rsidRPr="002D7963">
        <w:rPr>
          <w:rFonts w:ascii="Times New Roman" w:hAnsi="Times New Roman" w:cs="Times New Roman"/>
          <w:sz w:val="24"/>
        </w:rPr>
        <w:t>ð</w:t>
      </w:r>
      <w:r>
        <w:rPr>
          <w:rFonts w:ascii="Times New Roman" w:hAnsi="Times New Roman" w:cs="Times New Roman"/>
          <w:sz w:val="24"/>
        </w:rPr>
        <w:t xml:space="preserve">/ is a voiced dental </w:t>
      </w:r>
      <w:r w:rsidRPr="00C6766C">
        <w:rPr>
          <w:rFonts w:ascii="Times New Roman" w:hAnsi="Times New Roman" w:cs="Times New Roman"/>
          <w:sz w:val="24"/>
        </w:rPr>
        <w:t>fricative</w:t>
      </w:r>
      <w:r>
        <w:rPr>
          <w:rFonts w:ascii="Times New Roman" w:hAnsi="Times New Roman" w:cs="Times New Roman"/>
          <w:sz w:val="24"/>
        </w:rPr>
        <w:t xml:space="preserve"> and is articulated with the tongue between the lower and upper teeth. However, this sound pattern does not exist in Mandarin Chinese. We are not used to biting the tongues in the mouth.</w:t>
      </w:r>
      <w:bookmarkEnd w:id="4"/>
      <w:bookmarkEnd w:id="5"/>
      <w:r>
        <w:rPr>
          <w:rFonts w:ascii="Times New Roman" w:hAnsi="Times New Roman" w:cs="Times New Roman"/>
          <w:sz w:val="24"/>
        </w:rPr>
        <w:t xml:space="preserve"> Under such circumstances, /</w:t>
      </w:r>
      <w:r w:rsidRPr="002D7963">
        <w:rPr>
          <w:rFonts w:ascii="Times New Roman" w:hAnsi="Times New Roman" w:cs="Times New Roman"/>
          <w:sz w:val="24"/>
        </w:rPr>
        <w:t>ð</w:t>
      </w:r>
      <w:r>
        <w:rPr>
          <w:rFonts w:ascii="Times New Roman" w:hAnsi="Times New Roman" w:cs="Times New Roman"/>
          <w:sz w:val="24"/>
        </w:rPr>
        <w:t>/ is mispronounced as /z/.</w:t>
      </w:r>
    </w:p>
    <w:p w14:paraId="4439BBB4" w14:textId="77777777" w:rsidR="00F9577C" w:rsidRDefault="00F9577C" w:rsidP="00F9577C">
      <w:pPr>
        <w:spacing w:afterLines="50" w:after="156" w:line="360" w:lineRule="auto"/>
        <w:ind w:firstLineChars="200" w:firstLine="480"/>
        <w:rPr>
          <w:rFonts w:ascii="Times New Roman" w:hAnsi="Times New Roman" w:cs="Times New Roman"/>
          <w:sz w:val="24"/>
        </w:rPr>
      </w:pPr>
      <w:r>
        <w:rPr>
          <w:rFonts w:ascii="Times New Roman" w:hAnsi="Times New Roman" w:cs="Times New Roman" w:hint="eastAsia"/>
          <w:sz w:val="24"/>
        </w:rPr>
        <w:t>O</w:t>
      </w:r>
      <w:r>
        <w:rPr>
          <w:rFonts w:ascii="Times New Roman" w:hAnsi="Times New Roman" w:cs="Times New Roman"/>
          <w:sz w:val="24"/>
        </w:rPr>
        <w:t xml:space="preserve">verall, influenced by the RP and Mandarin Chinese </w:t>
      </w:r>
      <w:r w:rsidRPr="00E76C2B">
        <w:rPr>
          <w:rFonts w:ascii="Times New Roman" w:hAnsi="Times New Roman" w:cs="Times New Roman"/>
          <w:sz w:val="24"/>
        </w:rPr>
        <w:t>pronunciation</w:t>
      </w:r>
      <w:r>
        <w:rPr>
          <w:rFonts w:ascii="Times New Roman" w:hAnsi="Times New Roman" w:cs="Times New Roman"/>
          <w:sz w:val="24"/>
        </w:rPr>
        <w:t xml:space="preserve"> habits, my </w:t>
      </w:r>
      <w:r w:rsidRPr="00547CCF">
        <w:rPr>
          <w:rFonts w:ascii="Times New Roman" w:hAnsi="Times New Roman" w:cs="Times New Roman"/>
          <w:sz w:val="24"/>
        </w:rPr>
        <w:t>idiolect</w:t>
      </w:r>
      <w:r>
        <w:rPr>
          <w:rFonts w:ascii="Times New Roman" w:hAnsi="Times New Roman" w:cs="Times New Roman"/>
          <w:sz w:val="24"/>
        </w:rPr>
        <w:t xml:space="preserve"> differs greatly from the American reading of </w:t>
      </w:r>
      <w:r w:rsidRPr="00BD209E">
        <w:rPr>
          <w:rFonts w:ascii="Times New Roman" w:hAnsi="Times New Roman" w:cs="Times New Roman"/>
          <w:sz w:val="24"/>
        </w:rPr>
        <w:t>the Gettysburg Address</w:t>
      </w:r>
      <w:r>
        <w:rPr>
          <w:rFonts w:ascii="Times New Roman" w:hAnsi="Times New Roman" w:cs="Times New Roman"/>
          <w:sz w:val="24"/>
        </w:rPr>
        <w:t>. The differences include /r/, /</w:t>
      </w:r>
      <w:r w:rsidRPr="00E76C2B">
        <w:rPr>
          <w:rFonts w:ascii="Times New Roman" w:hAnsi="Times New Roman" w:cs="Times New Roman"/>
          <w:sz w:val="24"/>
        </w:rPr>
        <w:t>ɒ/</w:t>
      </w:r>
      <w:r>
        <w:rPr>
          <w:rFonts w:ascii="Times New Roman" w:hAnsi="Times New Roman" w:cs="Times New Roman"/>
          <w:sz w:val="24"/>
        </w:rPr>
        <w:t>, /</w:t>
      </w:r>
      <w:r w:rsidRPr="00E76C2B">
        <w:rPr>
          <w:rFonts w:ascii="Times New Roman" w:hAnsi="Times New Roman" w:cs="Times New Roman"/>
          <w:sz w:val="24"/>
        </w:rPr>
        <w:t>ɑː</w:t>
      </w:r>
      <w:r>
        <w:rPr>
          <w:rFonts w:ascii="Times New Roman" w:hAnsi="Times New Roman" w:cs="Times New Roman"/>
          <w:sz w:val="24"/>
        </w:rPr>
        <w:t>/, velarized /l/ and /</w:t>
      </w:r>
      <w:r w:rsidRPr="002D7963">
        <w:rPr>
          <w:rFonts w:ascii="Times New Roman" w:hAnsi="Times New Roman" w:cs="Times New Roman"/>
          <w:sz w:val="24"/>
        </w:rPr>
        <w:t>ð</w:t>
      </w:r>
      <w:r>
        <w:rPr>
          <w:rFonts w:ascii="Times New Roman" w:hAnsi="Times New Roman" w:cs="Times New Roman"/>
          <w:sz w:val="24"/>
        </w:rPr>
        <w:t>/ sounds.</w:t>
      </w:r>
    </w:p>
    <w:p w14:paraId="75E2CF0A" w14:textId="77777777" w:rsidR="00F9577C" w:rsidRDefault="00F9577C" w:rsidP="00F9577C">
      <w:pPr>
        <w:spacing w:afterLines="50" w:after="156" w:line="360" w:lineRule="auto"/>
        <w:rPr>
          <w:rFonts w:ascii="Times New Roman" w:hAnsi="Times New Roman" w:cs="Times New Roman"/>
          <w:sz w:val="24"/>
        </w:rPr>
      </w:pPr>
    </w:p>
    <w:p w14:paraId="192DACFE" w14:textId="77777777" w:rsidR="00F9577C" w:rsidRPr="00AE4618" w:rsidRDefault="00F9577C" w:rsidP="00F9577C">
      <w:pPr>
        <w:spacing w:afterLines="50" w:after="156" w:line="360" w:lineRule="auto"/>
        <w:rPr>
          <w:rFonts w:ascii="Times New Roman" w:hAnsi="Times New Roman" w:cs="Times New Roman"/>
          <w:b/>
          <w:bCs/>
          <w:sz w:val="24"/>
        </w:rPr>
      </w:pPr>
      <w:r w:rsidRPr="00AE4618">
        <w:rPr>
          <w:rFonts w:ascii="Times New Roman" w:hAnsi="Times New Roman" w:cs="Times New Roman" w:hint="eastAsia"/>
          <w:b/>
          <w:bCs/>
          <w:sz w:val="24"/>
        </w:rPr>
        <w:t>W</w:t>
      </w:r>
      <w:r w:rsidRPr="00AE4618">
        <w:rPr>
          <w:rFonts w:ascii="Times New Roman" w:hAnsi="Times New Roman" w:cs="Times New Roman"/>
          <w:b/>
          <w:bCs/>
          <w:sz w:val="24"/>
        </w:rPr>
        <w:t>orks Cited</w:t>
      </w:r>
    </w:p>
    <w:p w14:paraId="08525795" w14:textId="77777777" w:rsidR="00F9577C" w:rsidRDefault="00F9577C" w:rsidP="00F9577C">
      <w:pPr>
        <w:spacing w:before="100" w:beforeAutospacing="1" w:afterLines="50" w:after="156" w:line="360" w:lineRule="auto"/>
        <w:rPr>
          <w:rFonts w:ascii="Times New Roman" w:hAnsi="Times New Roman" w:cs="Times New Roman"/>
          <w:sz w:val="24"/>
          <w:lang w:val="en-US"/>
        </w:rPr>
      </w:pPr>
      <w:r w:rsidRPr="0006029A">
        <w:rPr>
          <w:rFonts w:ascii="Times New Roman" w:hAnsi="Times New Roman" w:cs="Times New Roman"/>
          <w:sz w:val="24"/>
          <w:lang w:val="en-US"/>
        </w:rPr>
        <w:t xml:space="preserve">He, Y. (2014) ‘Production of English </w:t>
      </w:r>
      <w:r>
        <w:rPr>
          <w:rFonts w:ascii="Times New Roman" w:hAnsi="Times New Roman" w:cs="Times New Roman"/>
          <w:sz w:val="24"/>
          <w:lang w:val="en-US"/>
        </w:rPr>
        <w:t>s</w:t>
      </w:r>
      <w:r w:rsidRPr="0006029A">
        <w:rPr>
          <w:rFonts w:ascii="Times New Roman" w:hAnsi="Times New Roman" w:cs="Times New Roman"/>
          <w:sz w:val="24"/>
          <w:lang w:val="en-US"/>
        </w:rPr>
        <w:t xml:space="preserve">yllable </w:t>
      </w:r>
      <w:r>
        <w:rPr>
          <w:rFonts w:ascii="Times New Roman" w:hAnsi="Times New Roman" w:cs="Times New Roman"/>
          <w:sz w:val="24"/>
          <w:lang w:val="en-US"/>
        </w:rPr>
        <w:t>f</w:t>
      </w:r>
      <w:r w:rsidRPr="0006029A">
        <w:rPr>
          <w:rFonts w:ascii="Times New Roman" w:hAnsi="Times New Roman" w:cs="Times New Roman"/>
          <w:sz w:val="24"/>
          <w:lang w:val="en-US"/>
        </w:rPr>
        <w:t xml:space="preserve">inal /l/ by Mandarin Chinese </w:t>
      </w:r>
      <w:r>
        <w:rPr>
          <w:rFonts w:ascii="Times New Roman" w:hAnsi="Times New Roman" w:cs="Times New Roman"/>
          <w:sz w:val="24"/>
          <w:lang w:val="en-US"/>
        </w:rPr>
        <w:t>s</w:t>
      </w:r>
      <w:r w:rsidRPr="0006029A">
        <w:rPr>
          <w:rFonts w:ascii="Times New Roman" w:hAnsi="Times New Roman" w:cs="Times New Roman"/>
          <w:sz w:val="24"/>
          <w:lang w:val="en-US"/>
        </w:rPr>
        <w:t xml:space="preserve">peakers’, </w:t>
      </w:r>
      <w:r w:rsidRPr="0006029A">
        <w:rPr>
          <w:rFonts w:ascii="Times New Roman" w:hAnsi="Times New Roman" w:cs="Times New Roman"/>
          <w:i/>
          <w:iCs/>
          <w:sz w:val="24"/>
          <w:lang w:val="en-US"/>
        </w:rPr>
        <w:t>Journal of Language Teaching and Research</w:t>
      </w:r>
      <w:r w:rsidRPr="0006029A">
        <w:rPr>
          <w:rFonts w:ascii="Times New Roman" w:hAnsi="Times New Roman" w:cs="Times New Roman"/>
          <w:sz w:val="24"/>
          <w:lang w:val="en-US"/>
        </w:rPr>
        <w:t xml:space="preserve">, 5(4), pp. 742–750. Available at: </w:t>
      </w:r>
      <w:hyperlink r:id="rId8" w:history="1">
        <w:r w:rsidRPr="00F3048D">
          <w:rPr>
            <w:rStyle w:val="a6"/>
            <w:rFonts w:ascii="Times New Roman" w:hAnsi="Times New Roman" w:cs="Times New Roman"/>
            <w:sz w:val="24"/>
            <w:lang w:val="en-US"/>
          </w:rPr>
          <w:t>https://doi.org/10.4304/jltr.5.4.742-750</w:t>
        </w:r>
      </w:hyperlink>
      <w:r w:rsidRPr="0006029A">
        <w:rPr>
          <w:rFonts w:ascii="Times New Roman" w:hAnsi="Times New Roman" w:cs="Times New Roman"/>
          <w:sz w:val="24"/>
          <w:lang w:val="en-US"/>
        </w:rPr>
        <w:t>.</w:t>
      </w:r>
    </w:p>
    <w:p w14:paraId="59F6914C" w14:textId="77777777" w:rsidR="00F9577C" w:rsidRDefault="00F9577C" w:rsidP="00F9577C">
      <w:pPr>
        <w:spacing w:before="100" w:beforeAutospacing="1" w:afterLines="50" w:after="156" w:line="360" w:lineRule="auto"/>
        <w:rPr>
          <w:rFonts w:ascii="Times New Roman" w:hAnsi="Times New Roman" w:cs="Times New Roman"/>
          <w:sz w:val="24"/>
          <w:lang w:val="en-US"/>
        </w:rPr>
      </w:pPr>
      <w:r>
        <w:rPr>
          <w:rFonts w:ascii="Times New Roman" w:hAnsi="Times New Roman" w:cs="Times New Roman" w:hint="eastAsia"/>
          <w:sz w:val="24"/>
          <w:lang w:val="en-US"/>
        </w:rPr>
        <w:t>W</w:t>
      </w:r>
      <w:r>
        <w:rPr>
          <w:rFonts w:ascii="Times New Roman" w:hAnsi="Times New Roman" w:cs="Times New Roman"/>
          <w:sz w:val="24"/>
          <w:lang w:val="en-US"/>
        </w:rPr>
        <w:t xml:space="preserve">ells. J.C. (1982) </w:t>
      </w:r>
      <w:r w:rsidRPr="001F0FE9">
        <w:rPr>
          <w:rFonts w:ascii="Times New Roman" w:hAnsi="Times New Roman" w:cs="Times New Roman"/>
          <w:i/>
          <w:iCs/>
          <w:sz w:val="24"/>
          <w:lang w:val="en-US"/>
        </w:rPr>
        <w:t>Accents of English 1: An Introduction</w:t>
      </w:r>
      <w:r>
        <w:rPr>
          <w:rFonts w:ascii="Times New Roman" w:hAnsi="Times New Roman" w:cs="Times New Roman"/>
          <w:sz w:val="24"/>
          <w:lang w:val="en-US"/>
        </w:rPr>
        <w:t>. Cambridge: Cambridge University Press</w:t>
      </w:r>
    </w:p>
    <w:p w14:paraId="6330E3DA" w14:textId="77777777" w:rsidR="00F9577C" w:rsidRPr="00BD209E" w:rsidRDefault="00F9577C" w:rsidP="00F9577C">
      <w:pPr>
        <w:spacing w:afterLines="50" w:after="156" w:line="360" w:lineRule="auto"/>
        <w:rPr>
          <w:rFonts w:ascii="Times New Roman" w:hAnsi="Times New Roman" w:cs="Times New Roman"/>
          <w:sz w:val="24"/>
          <w:lang w:val="en-US"/>
        </w:rPr>
      </w:pPr>
    </w:p>
    <w:p w14:paraId="62907445" w14:textId="77777777" w:rsidR="00CF67A8" w:rsidRDefault="00CF67A8" w:rsidP="00CF67A8">
      <w:pPr>
        <w:spacing w:afterLines="50" w:after="156" w:line="360" w:lineRule="auto"/>
        <w:jc w:val="center"/>
        <w:rPr>
          <w:rFonts w:ascii="Times New Roman" w:hAnsi="Times New Roman" w:cs="Times New Roman"/>
          <w:b/>
          <w:bCs/>
          <w:sz w:val="24"/>
        </w:rPr>
      </w:pPr>
      <w:r w:rsidRPr="0020429B">
        <w:rPr>
          <w:rFonts w:ascii="Times New Roman" w:hAnsi="Times New Roman" w:cs="Times New Roman"/>
          <w:b/>
          <w:bCs/>
          <w:sz w:val="24"/>
        </w:rPr>
        <w:lastRenderedPageBreak/>
        <w:t>Challenges in reaching one million Welsh speakers in Wales by 2050: A critical review</w:t>
      </w:r>
    </w:p>
    <w:p w14:paraId="5AC95FB2" w14:textId="77777777" w:rsidR="00CF67A8" w:rsidRPr="0020429B" w:rsidRDefault="00CF67A8" w:rsidP="00CF67A8">
      <w:pPr>
        <w:spacing w:afterLines="50" w:after="156" w:line="360" w:lineRule="auto"/>
        <w:jc w:val="left"/>
        <w:rPr>
          <w:rFonts w:ascii="Times New Roman" w:hAnsi="Times New Roman" w:cs="Times New Roman"/>
          <w:b/>
          <w:bCs/>
          <w:sz w:val="24"/>
        </w:rPr>
      </w:pPr>
      <w:r>
        <w:rPr>
          <w:rFonts w:ascii="Times New Roman" w:hAnsi="Times New Roman" w:cs="Times New Roman" w:hint="eastAsia"/>
          <w:b/>
          <w:bCs/>
          <w:sz w:val="24"/>
        </w:rPr>
        <w:t>I</w:t>
      </w:r>
      <w:r>
        <w:rPr>
          <w:rFonts w:ascii="Times New Roman" w:hAnsi="Times New Roman" w:cs="Times New Roman"/>
          <w:b/>
          <w:bCs/>
          <w:sz w:val="24"/>
        </w:rPr>
        <w:t>ntroduction</w:t>
      </w:r>
    </w:p>
    <w:p w14:paraId="7A690754"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 xml:space="preserve">Historically, Welsh has always been the dominant language in Wales. Up until the late 18th century, Welsh was the sole language utilized in services in 80% of churches across Wales (Davies, 1999). Nevertheless, with the advent of the Industrial Revolution and two world wars, the proportion of Welsh speakers started to decline. The education system from the late 19th century also discouraged children from using Welsh. The school funding would be cut if pupils failed to pass the English writing and reading examinations (Davies, 1999, p. 49). While such a situation changed </w:t>
      </w:r>
      <w:r>
        <w:rPr>
          <w:rFonts w:ascii="Times New Roman" w:hAnsi="Times New Roman" w:cs="Times New Roman"/>
          <w:sz w:val="24"/>
        </w:rPr>
        <w:t>in the</w:t>
      </w:r>
      <w:r w:rsidRPr="0065121A">
        <w:rPr>
          <w:rFonts w:ascii="Times New Roman" w:hAnsi="Times New Roman" w:cs="Times New Roman"/>
          <w:sz w:val="24"/>
        </w:rPr>
        <w:t xml:space="preserve"> 1940s when Welsh </w:t>
      </w:r>
      <w:r>
        <w:rPr>
          <w:rFonts w:ascii="Times New Roman" w:hAnsi="Times New Roman" w:cs="Times New Roman"/>
          <w:sz w:val="24"/>
        </w:rPr>
        <w:t>was</w:t>
      </w:r>
      <w:r w:rsidRPr="0065121A">
        <w:rPr>
          <w:rFonts w:ascii="Times New Roman" w:hAnsi="Times New Roman" w:cs="Times New Roman"/>
          <w:sz w:val="24"/>
        </w:rPr>
        <w:t xml:space="preserve"> taught as a subject like French in some schools, the official</w:t>
      </w:r>
      <w:r>
        <w:rPr>
          <w:rFonts w:ascii="Times New Roman" w:hAnsi="Times New Roman" w:cs="Times New Roman"/>
          <w:sz w:val="24"/>
        </w:rPr>
        <w:t>s</w:t>
      </w:r>
      <w:r w:rsidRPr="0065121A">
        <w:rPr>
          <w:rFonts w:ascii="Times New Roman" w:hAnsi="Times New Roman" w:cs="Times New Roman"/>
          <w:sz w:val="24"/>
        </w:rPr>
        <w:t xml:space="preserve"> still regarded Welsh as secondary. It may be until the proposal of The Welsh Language Act 1993 that English and Welsh were treated equally in Wales. All new road signs or public information signs were set bilingually with both English and Welsh on </w:t>
      </w:r>
      <w:r>
        <w:rPr>
          <w:rFonts w:ascii="Times New Roman" w:hAnsi="Times New Roman" w:cs="Times New Roman"/>
          <w:sz w:val="24"/>
        </w:rPr>
        <w:t>them</w:t>
      </w:r>
      <w:r w:rsidRPr="0065121A">
        <w:rPr>
          <w:rFonts w:ascii="Times New Roman" w:hAnsi="Times New Roman" w:cs="Times New Roman"/>
          <w:sz w:val="24"/>
        </w:rPr>
        <w:t xml:space="preserve">. Through those efforts, people’s awareness </w:t>
      </w:r>
      <w:r>
        <w:rPr>
          <w:rFonts w:ascii="Times New Roman" w:hAnsi="Times New Roman" w:cs="Times New Roman"/>
          <w:sz w:val="24"/>
        </w:rPr>
        <w:t>of</w:t>
      </w:r>
      <w:r w:rsidRPr="0065121A">
        <w:rPr>
          <w:rFonts w:ascii="Times New Roman" w:hAnsi="Times New Roman" w:cs="Times New Roman"/>
          <w:sz w:val="24"/>
        </w:rPr>
        <w:t xml:space="preserve"> Welsh was gradually prompted, and a more ambitious goal was put forward by the Welsh government in the 21st century. Initiated in 2017, </w:t>
      </w:r>
      <w:r w:rsidRPr="0065121A">
        <w:rPr>
          <w:rFonts w:ascii="Times New Roman" w:hAnsi="Times New Roman" w:cs="Times New Roman"/>
          <w:i/>
          <w:iCs/>
          <w:sz w:val="24"/>
        </w:rPr>
        <w:t xml:space="preserve">Cymraeg 2050 </w:t>
      </w:r>
      <w:r w:rsidRPr="0065121A">
        <w:rPr>
          <w:rFonts w:ascii="Times New Roman" w:hAnsi="Times New Roman" w:cs="Times New Roman"/>
          <w:sz w:val="24"/>
        </w:rPr>
        <w:t>aimed to reach one million Welsh speakers by 2050. Nevertheless, given the long-standing neglect of Welsh discussed earlier, achieving this goal will face many challenges. According to Giles, Bourhis, and Taylor (1977), the survival of a minority language depends on the degree of ‘vitality’, which is structured by status, demographic and institutional factors (See Figure 1). A minority language with high vitality is more likely to survive even when it comes into touch with a majority group that speaks a different language. Under such circumstances, by using the theoretical framework, this short essay will elaborate</w:t>
      </w:r>
      <w:r>
        <w:rPr>
          <w:rFonts w:ascii="Times New Roman" w:hAnsi="Times New Roman" w:cs="Times New Roman"/>
          <w:sz w:val="24"/>
        </w:rPr>
        <w:t xml:space="preserve"> on</w:t>
      </w:r>
      <w:r w:rsidRPr="0065121A">
        <w:rPr>
          <w:rFonts w:ascii="Times New Roman" w:hAnsi="Times New Roman" w:cs="Times New Roman"/>
          <w:sz w:val="24"/>
        </w:rPr>
        <w:t xml:space="preserve"> some critical issues that might prevent the government from achieving the one-million goal.</w:t>
      </w:r>
    </w:p>
    <w:p w14:paraId="2A4B0F4A"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1C964168"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4B57FD1C"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0995FC35"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59F93958"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4919D8BC"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noProof/>
          <w:sz w:val="24"/>
        </w:rPr>
        <w:drawing>
          <wp:anchor distT="0" distB="0" distL="114300" distR="114300" simplePos="0" relativeHeight="251659264" behindDoc="0" locked="0" layoutInCell="1" allowOverlap="1" wp14:anchorId="66D36363" wp14:editId="5698B5CA">
            <wp:simplePos x="0" y="0"/>
            <wp:positionH relativeFrom="margin">
              <wp:posOffset>867165</wp:posOffset>
            </wp:positionH>
            <wp:positionV relativeFrom="margin">
              <wp:posOffset>46941</wp:posOffset>
            </wp:positionV>
            <wp:extent cx="3452348" cy="2662933"/>
            <wp:effectExtent l="0" t="0" r="2540" b="4445"/>
            <wp:wrapNone/>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2348" cy="2662933"/>
                    </a:xfrm>
                    <a:prstGeom prst="rect">
                      <a:avLst/>
                    </a:prstGeom>
                  </pic:spPr>
                </pic:pic>
              </a:graphicData>
            </a:graphic>
            <wp14:sizeRelH relativeFrom="margin">
              <wp14:pctWidth>0</wp14:pctWidth>
            </wp14:sizeRelH>
            <wp14:sizeRelV relativeFrom="margin">
              <wp14:pctHeight>0</wp14:pctHeight>
            </wp14:sizeRelV>
          </wp:anchor>
        </w:drawing>
      </w:r>
    </w:p>
    <w:p w14:paraId="7F9C701F"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2F864E92"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4E8113E0"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p>
    <w:p w14:paraId="48E4543D" w14:textId="77777777" w:rsidR="00CF67A8" w:rsidRPr="0065121A" w:rsidRDefault="00CF67A8" w:rsidP="00CF67A8">
      <w:pPr>
        <w:spacing w:afterLines="50" w:after="156" w:line="360" w:lineRule="auto"/>
        <w:ind w:firstLineChars="200" w:firstLine="480"/>
        <w:rPr>
          <w:rFonts w:ascii="Times New Roman" w:hAnsi="Times New Roman" w:cs="Times New Roman"/>
          <w:b/>
          <w:bCs/>
          <w:sz w:val="24"/>
        </w:rPr>
      </w:pPr>
    </w:p>
    <w:p w14:paraId="7A807628" w14:textId="77777777" w:rsidR="00CF67A8" w:rsidRPr="0065121A" w:rsidRDefault="00CF67A8" w:rsidP="00CF67A8">
      <w:pPr>
        <w:spacing w:line="360" w:lineRule="auto"/>
        <w:ind w:firstLineChars="200" w:firstLine="480"/>
        <w:jc w:val="center"/>
        <w:rPr>
          <w:rFonts w:ascii="Times New Roman" w:hAnsi="Times New Roman" w:cs="Times New Roman"/>
          <w:b/>
          <w:bCs/>
          <w:sz w:val="24"/>
        </w:rPr>
      </w:pPr>
      <w:r w:rsidRPr="0065121A">
        <w:rPr>
          <w:rFonts w:ascii="Times New Roman" w:hAnsi="Times New Roman" w:cs="Times New Roman"/>
          <w:b/>
          <w:bCs/>
          <w:sz w:val="24"/>
        </w:rPr>
        <w:t xml:space="preserve">Figure 1: Factors affecting ethnolinguistic vitality </w:t>
      </w:r>
    </w:p>
    <w:p w14:paraId="2D41E01B" w14:textId="77777777" w:rsidR="00CF67A8" w:rsidRPr="0065121A" w:rsidRDefault="00CF67A8" w:rsidP="00CF67A8">
      <w:pPr>
        <w:spacing w:line="360" w:lineRule="auto"/>
        <w:ind w:firstLineChars="200" w:firstLine="480"/>
        <w:jc w:val="center"/>
        <w:rPr>
          <w:rFonts w:ascii="Times New Roman" w:hAnsi="Times New Roman" w:cs="Times New Roman"/>
          <w:sz w:val="24"/>
        </w:rPr>
      </w:pPr>
      <w:r w:rsidRPr="0065121A">
        <w:rPr>
          <w:rFonts w:ascii="Times New Roman" w:hAnsi="Times New Roman" w:cs="Times New Roman"/>
          <w:sz w:val="24"/>
        </w:rPr>
        <w:t>(Giles, Bourhis, and Taylor, 1977, p. 309)</w:t>
      </w:r>
    </w:p>
    <w:p w14:paraId="533F4426" w14:textId="77777777" w:rsidR="00CF67A8" w:rsidRPr="0065121A" w:rsidRDefault="00CF67A8" w:rsidP="00CF67A8">
      <w:pPr>
        <w:spacing w:afterLines="50" w:after="156" w:line="360" w:lineRule="auto"/>
        <w:rPr>
          <w:rFonts w:ascii="Times New Roman" w:hAnsi="Times New Roman" w:cs="Times New Roman"/>
          <w:b/>
          <w:bCs/>
          <w:sz w:val="24"/>
        </w:rPr>
      </w:pPr>
      <w:r w:rsidRPr="0065121A">
        <w:rPr>
          <w:rFonts w:ascii="Times New Roman" w:hAnsi="Times New Roman" w:cs="Times New Roman"/>
          <w:b/>
          <w:bCs/>
          <w:sz w:val="24"/>
        </w:rPr>
        <w:t>Economic challenges</w:t>
      </w:r>
    </w:p>
    <w:p w14:paraId="3D264590"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As indicated by Giles, Bourhis, and Taylor (1977, p. 310), economic status refers to the level of power a linguistics group has obtained ‘over the economic life of its nation, region, or community’. In other word</w:t>
      </w:r>
      <w:r>
        <w:rPr>
          <w:rFonts w:ascii="Times New Roman" w:hAnsi="Times New Roman" w:cs="Times New Roman"/>
          <w:sz w:val="24"/>
        </w:rPr>
        <w:t>s</w:t>
      </w:r>
      <w:r w:rsidRPr="0065121A">
        <w:rPr>
          <w:rFonts w:ascii="Times New Roman" w:hAnsi="Times New Roman" w:cs="Times New Roman"/>
          <w:sz w:val="24"/>
        </w:rPr>
        <w:t xml:space="preserve">, a language group that has better control of its ‘economic destiny’ is more likely to have high </w:t>
      </w:r>
      <w:r>
        <w:rPr>
          <w:rFonts w:ascii="Times New Roman" w:hAnsi="Times New Roman" w:cs="Times New Roman"/>
          <w:sz w:val="24"/>
        </w:rPr>
        <w:t xml:space="preserve">a </w:t>
      </w:r>
      <w:r w:rsidRPr="0065121A">
        <w:rPr>
          <w:rFonts w:ascii="Times New Roman" w:hAnsi="Times New Roman" w:cs="Times New Roman"/>
          <w:sz w:val="24"/>
        </w:rPr>
        <w:t xml:space="preserve">‘vitality’ of language </w:t>
      </w:r>
      <w:r w:rsidRPr="0046555E">
        <w:rPr>
          <w:rFonts w:ascii="Times New Roman" w:hAnsi="Times New Roman" w:cs="Times New Roman"/>
          <w:sz w:val="24"/>
        </w:rPr>
        <w:t>(Hocevar</w:t>
      </w:r>
      <w:r w:rsidRPr="0065121A">
        <w:rPr>
          <w:rFonts w:ascii="Times New Roman" w:hAnsi="Times New Roman" w:cs="Times New Roman"/>
          <w:sz w:val="24"/>
        </w:rPr>
        <w:t>, 1975). For instance, the popularity of English in today’s world may start from the British colonization in</w:t>
      </w:r>
      <w:r>
        <w:rPr>
          <w:rFonts w:ascii="Times New Roman" w:hAnsi="Times New Roman" w:cs="Times New Roman"/>
          <w:sz w:val="24"/>
        </w:rPr>
        <w:t xml:space="preserve"> the</w:t>
      </w:r>
      <w:r w:rsidRPr="0065121A">
        <w:rPr>
          <w:rFonts w:ascii="Times New Roman" w:hAnsi="Times New Roman" w:cs="Times New Roman"/>
          <w:sz w:val="24"/>
        </w:rPr>
        <w:t xml:space="preserve"> late sixteenth century but no one can deny the profound economic impact of the United States following World War II. The same situation applies to Mandarin Chinese in recent years when China emerge</w:t>
      </w:r>
      <w:r>
        <w:rPr>
          <w:rFonts w:ascii="Times New Roman" w:hAnsi="Times New Roman" w:cs="Times New Roman"/>
          <w:sz w:val="24"/>
        </w:rPr>
        <w:t>d</w:t>
      </w:r>
      <w:r w:rsidRPr="0065121A">
        <w:rPr>
          <w:rFonts w:ascii="Times New Roman" w:hAnsi="Times New Roman" w:cs="Times New Roman"/>
          <w:sz w:val="24"/>
        </w:rPr>
        <w:t xml:space="preserve"> as an economic powerhouse. A robust economy has the power to act as a magnet, attracting people (both inside and outside the language group) to explore the language and culture further.</w:t>
      </w:r>
    </w:p>
    <w:p w14:paraId="00478467"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 xml:space="preserve">Nevertheless, according to </w:t>
      </w:r>
      <w:r>
        <w:rPr>
          <w:rFonts w:ascii="Times New Roman" w:hAnsi="Times New Roman" w:cs="Times New Roman"/>
          <w:sz w:val="24"/>
        </w:rPr>
        <w:t xml:space="preserve">the </w:t>
      </w:r>
      <w:r w:rsidRPr="0065121A">
        <w:rPr>
          <w:rFonts w:ascii="Times New Roman" w:hAnsi="Times New Roman" w:cs="Times New Roman"/>
          <w:sz w:val="24"/>
        </w:rPr>
        <w:t>Wales Centre for Public Policy (2021), Welsh economic prospect</w:t>
      </w:r>
      <w:r>
        <w:rPr>
          <w:rFonts w:ascii="Times New Roman" w:hAnsi="Times New Roman" w:cs="Times New Roman"/>
          <w:sz w:val="24"/>
        </w:rPr>
        <w:t>s</w:t>
      </w:r>
      <w:r w:rsidRPr="0065121A">
        <w:rPr>
          <w:rFonts w:ascii="Times New Roman" w:hAnsi="Times New Roman" w:cs="Times New Roman"/>
          <w:sz w:val="24"/>
        </w:rPr>
        <w:t xml:space="preserve"> </w:t>
      </w:r>
      <w:r>
        <w:rPr>
          <w:rFonts w:ascii="Times New Roman" w:hAnsi="Times New Roman" w:cs="Times New Roman"/>
          <w:sz w:val="24"/>
        </w:rPr>
        <w:t>are</w:t>
      </w:r>
      <w:r w:rsidRPr="0065121A">
        <w:rPr>
          <w:rFonts w:ascii="Times New Roman" w:hAnsi="Times New Roman" w:cs="Times New Roman"/>
          <w:sz w:val="24"/>
        </w:rPr>
        <w:t xml:space="preserve"> becoming worse in recent years due to the impact of Brexit and Covid-19. Among all UK countries, Wales remains to be the lowest in productivity rankings and its wage rates are similarly below the national average. With such </w:t>
      </w:r>
      <w:r>
        <w:rPr>
          <w:rFonts w:ascii="Times New Roman" w:hAnsi="Times New Roman" w:cs="Times New Roman"/>
          <w:sz w:val="24"/>
        </w:rPr>
        <w:t xml:space="preserve">a </w:t>
      </w:r>
      <w:r w:rsidRPr="0065121A">
        <w:rPr>
          <w:rFonts w:ascii="Times New Roman" w:hAnsi="Times New Roman" w:cs="Times New Roman"/>
          <w:sz w:val="24"/>
        </w:rPr>
        <w:t xml:space="preserve">weak economy, the tax base is relatively small, which means the sources of new revenue </w:t>
      </w:r>
      <w:r>
        <w:rPr>
          <w:rFonts w:ascii="Times New Roman" w:hAnsi="Times New Roman" w:cs="Times New Roman"/>
          <w:sz w:val="24"/>
        </w:rPr>
        <w:t>are</w:t>
      </w:r>
      <w:r w:rsidRPr="0065121A">
        <w:rPr>
          <w:rFonts w:ascii="Times New Roman" w:hAnsi="Times New Roman" w:cs="Times New Roman"/>
          <w:sz w:val="24"/>
        </w:rPr>
        <w:t xml:space="preserve"> limited. Under such circumstances, although the Welsh government (2017) is committed to developing a sustainable economy for Welsh-speaking communities in </w:t>
      </w:r>
      <w:r w:rsidRPr="0065121A">
        <w:rPr>
          <w:rFonts w:ascii="Times New Roman" w:hAnsi="Times New Roman" w:cs="Times New Roman"/>
          <w:i/>
          <w:iCs/>
          <w:sz w:val="24"/>
        </w:rPr>
        <w:lastRenderedPageBreak/>
        <w:t>Cymraeg 2050</w:t>
      </w:r>
      <w:r w:rsidRPr="0065121A">
        <w:rPr>
          <w:rFonts w:ascii="Times New Roman" w:hAnsi="Times New Roman" w:cs="Times New Roman"/>
          <w:sz w:val="24"/>
        </w:rPr>
        <w:t>, the low revenue and budget prevent the government from building new infrastructures or creating more job opportunities. When people struggle to make ends meet, they may wonder whether it is still worthwhile to spend extra money to revitalize the Welsh language. Young people will prioritize acquiring skills and languages that offer immediate economic benefits. They may even choose to leave Wales to find better prospects elsewhere, which decreases the pool of Welsh speakers.</w:t>
      </w:r>
    </w:p>
    <w:p w14:paraId="52AF03C9"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In addition, while the government can use taxpayers’ money to set up new bilingual signs and support Welsh-speaking activities, private business</w:t>
      </w:r>
      <w:r>
        <w:rPr>
          <w:rFonts w:ascii="Times New Roman" w:hAnsi="Times New Roman" w:cs="Times New Roman"/>
          <w:sz w:val="24"/>
        </w:rPr>
        <w:t>es</w:t>
      </w:r>
      <w:r w:rsidRPr="0065121A">
        <w:rPr>
          <w:rFonts w:ascii="Times New Roman" w:hAnsi="Times New Roman" w:cs="Times New Roman"/>
          <w:sz w:val="24"/>
        </w:rPr>
        <w:t xml:space="preserve"> may regard the minority language as an extra cost (Cartwright, 2006, p. 199). As suggest</w:t>
      </w:r>
      <w:r>
        <w:rPr>
          <w:rFonts w:ascii="Times New Roman" w:hAnsi="Times New Roman" w:cs="Times New Roman"/>
          <w:sz w:val="24"/>
        </w:rPr>
        <w:t>ed</w:t>
      </w:r>
      <w:r w:rsidRPr="0065121A">
        <w:rPr>
          <w:rFonts w:ascii="Times New Roman" w:hAnsi="Times New Roman" w:cs="Times New Roman"/>
          <w:sz w:val="24"/>
        </w:rPr>
        <w:t xml:space="preserve"> by Williams (2000), the minority language sometimes can be seen as a complex factor that may deter investors and potential newcomers in Wales. For instance, for private businesses with a tight budget, the cost of implementing bilingual signage may be seen as an additional expense. At the same time, they may also regard the necessity for bilingual staffs as an extra expense or operational hurdle.</w:t>
      </w:r>
    </w:p>
    <w:p w14:paraId="1F3121D8" w14:textId="77777777" w:rsidR="00CF67A8" w:rsidRPr="0065121A" w:rsidRDefault="00CF67A8" w:rsidP="00CF67A8">
      <w:pPr>
        <w:spacing w:afterLines="50" w:after="156" w:line="360" w:lineRule="auto"/>
        <w:rPr>
          <w:rFonts w:ascii="Times New Roman" w:hAnsi="Times New Roman" w:cs="Times New Roman"/>
          <w:b/>
          <w:bCs/>
          <w:sz w:val="24"/>
        </w:rPr>
      </w:pPr>
      <w:bookmarkStart w:id="6" w:name="OLE_LINK9"/>
      <w:bookmarkStart w:id="7" w:name="OLE_LINK10"/>
      <w:r w:rsidRPr="0065121A">
        <w:rPr>
          <w:rFonts w:ascii="Times New Roman" w:hAnsi="Times New Roman" w:cs="Times New Roman"/>
          <w:b/>
          <w:bCs/>
          <w:sz w:val="24"/>
        </w:rPr>
        <w:t>Demographic Challenges</w:t>
      </w:r>
    </w:p>
    <w:p w14:paraId="3AEC2BF1"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A language group’s birth rate and its relationship with the outgroup play a vital role in language vitalization (Giles, Bourhis, and Taylor, p. 313). If the Welsh government intends to reach 1 million Welsh</w:t>
      </w:r>
      <w:r>
        <w:rPr>
          <w:rFonts w:ascii="Times New Roman" w:hAnsi="Times New Roman" w:cs="Times New Roman"/>
          <w:sz w:val="24"/>
        </w:rPr>
        <w:t xml:space="preserve"> </w:t>
      </w:r>
      <w:r w:rsidRPr="0065121A">
        <w:rPr>
          <w:rFonts w:ascii="Times New Roman" w:hAnsi="Times New Roman" w:cs="Times New Roman"/>
          <w:sz w:val="24"/>
        </w:rPr>
        <w:t>speakers, they should obviously find ways to boost the birth rate within Welsh-speaking families. Nevertheless, according to the UK government, the birth rate in England and Wales in 2022 dropped to its lowest point since 2002, at around 1.49 children per woman</w:t>
      </w:r>
      <w:bookmarkEnd w:id="6"/>
      <w:bookmarkEnd w:id="7"/>
      <w:r w:rsidRPr="0065121A">
        <w:rPr>
          <w:rStyle w:val="a5"/>
          <w:rFonts w:ascii="Times New Roman" w:hAnsi="Times New Roman" w:cs="Times New Roman"/>
          <w:sz w:val="24"/>
        </w:rPr>
        <w:footnoteReference w:id="2"/>
      </w:r>
      <w:r w:rsidRPr="0065121A">
        <w:rPr>
          <w:rFonts w:ascii="Times New Roman" w:hAnsi="Times New Roman" w:cs="Times New Roman"/>
          <w:sz w:val="24"/>
        </w:rPr>
        <w:t xml:space="preserve">. With fewer children being born in Wales, the pool of potential Welsh speakers diminishes, making it increasingly difficult to achieve the target of 1 million speakers. </w:t>
      </w:r>
    </w:p>
    <w:p w14:paraId="115E998A"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 xml:space="preserve">Immigration is another important issue that should be carefully considered as it possesses both negative and positive impact on the vitality of a minority language group (Giles, Bourhis, and Taylor, p. 314). Nevertheless, such a factor is neglected in </w:t>
      </w:r>
      <w:r w:rsidRPr="0065121A">
        <w:rPr>
          <w:rFonts w:ascii="Times New Roman" w:hAnsi="Times New Roman" w:cs="Times New Roman"/>
          <w:i/>
          <w:iCs/>
          <w:sz w:val="24"/>
        </w:rPr>
        <w:t xml:space="preserve">Cymraeg </w:t>
      </w:r>
      <w:r w:rsidRPr="0065121A">
        <w:rPr>
          <w:rFonts w:ascii="Times New Roman" w:hAnsi="Times New Roman" w:cs="Times New Roman"/>
          <w:i/>
          <w:iCs/>
          <w:sz w:val="24"/>
        </w:rPr>
        <w:lastRenderedPageBreak/>
        <w:t>2050</w:t>
      </w:r>
      <w:r w:rsidRPr="0065121A">
        <w:rPr>
          <w:rFonts w:ascii="Times New Roman" w:hAnsi="Times New Roman" w:cs="Times New Roman"/>
          <w:sz w:val="24"/>
        </w:rPr>
        <w:t>. According to the Welsh government, international migration to Wales increased dramatically from 5,400 to 21,900 between 2021 and 2022. These new immigrants with diverse linguistic background</w:t>
      </w:r>
      <w:r>
        <w:rPr>
          <w:rFonts w:ascii="Times New Roman" w:hAnsi="Times New Roman" w:cs="Times New Roman"/>
          <w:sz w:val="24"/>
        </w:rPr>
        <w:t>s</w:t>
      </w:r>
      <w:r w:rsidRPr="0065121A">
        <w:rPr>
          <w:rFonts w:ascii="Times New Roman" w:hAnsi="Times New Roman" w:cs="Times New Roman"/>
          <w:sz w:val="24"/>
        </w:rPr>
        <w:t xml:space="preserve"> use English as a lingua franca, and Welsh is nothing but meaningless signs to them. In this situation, although the immigration law is controlled by Westminster, the Welsh government can take proactive measures to encourage new immigrants to learn more about the Welsh language and culture. By fostering a sense of belonging within the Welsh-speaking community, immigrants may be more motivated to learn and use Welsh. Language classes and resources tailored to immigrants should also be offered.</w:t>
      </w:r>
    </w:p>
    <w:p w14:paraId="75350691" w14:textId="77777777" w:rsidR="00CF67A8" w:rsidRPr="0065121A" w:rsidRDefault="00CF67A8" w:rsidP="00CF67A8">
      <w:pPr>
        <w:spacing w:afterLines="50" w:after="156" w:line="360" w:lineRule="auto"/>
        <w:rPr>
          <w:rFonts w:ascii="Times New Roman" w:hAnsi="Times New Roman" w:cs="Times New Roman"/>
          <w:b/>
          <w:bCs/>
          <w:sz w:val="24"/>
        </w:rPr>
      </w:pPr>
      <w:r w:rsidRPr="0065121A">
        <w:rPr>
          <w:rFonts w:ascii="Times New Roman" w:hAnsi="Times New Roman" w:cs="Times New Roman"/>
          <w:b/>
          <w:bCs/>
          <w:sz w:val="24"/>
        </w:rPr>
        <w:t xml:space="preserve">Educational Challenges </w:t>
      </w:r>
    </w:p>
    <w:p w14:paraId="0E49D4CD" w14:textId="77777777" w:rsidR="00CF67A8" w:rsidRPr="0065121A"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The use of minority language in the education system plays a significant role in vitalizing the minority language (Giles, Bourhis, and Taylor, p. 316). If students do not have enough opportunities to learn Welsh at school, they are less likely to acquire the language after graduation. Nevertheless, the current shortage of Welsh language teachers poses a great threat to Welsh learning at school. As indicated by Senedd Cymru (Welsh Parliament) in 2023</w:t>
      </w:r>
      <w:r>
        <w:rPr>
          <w:rStyle w:val="a5"/>
          <w:rFonts w:ascii="Times New Roman" w:hAnsi="Times New Roman" w:cs="Times New Roman"/>
          <w:sz w:val="24"/>
        </w:rPr>
        <w:footnoteReference w:id="3"/>
      </w:r>
      <w:r w:rsidRPr="0065121A">
        <w:rPr>
          <w:rFonts w:ascii="Times New Roman" w:hAnsi="Times New Roman" w:cs="Times New Roman"/>
          <w:sz w:val="24"/>
        </w:rPr>
        <w:t xml:space="preserve">, both Welsh-medium schools and English-medium </w:t>
      </w:r>
      <w:r>
        <w:rPr>
          <w:rFonts w:ascii="Times New Roman" w:hAnsi="Times New Roman" w:cs="Times New Roman"/>
          <w:sz w:val="24"/>
        </w:rPr>
        <w:t xml:space="preserve">schools </w:t>
      </w:r>
      <w:r w:rsidRPr="0065121A">
        <w:rPr>
          <w:rFonts w:ascii="Times New Roman" w:hAnsi="Times New Roman" w:cs="Times New Roman"/>
          <w:sz w:val="24"/>
        </w:rPr>
        <w:t>that include Welsh teaching all lack qualified Welsh teachers. Reasons for such a situation may</w:t>
      </w:r>
      <w:r>
        <w:rPr>
          <w:rFonts w:ascii="Times New Roman" w:hAnsi="Times New Roman" w:cs="Times New Roman"/>
          <w:sz w:val="24"/>
        </w:rPr>
        <w:t xml:space="preserve"> be </w:t>
      </w:r>
      <w:r w:rsidRPr="0065121A">
        <w:rPr>
          <w:rFonts w:ascii="Times New Roman" w:hAnsi="Times New Roman" w:cs="Times New Roman"/>
          <w:sz w:val="24"/>
        </w:rPr>
        <w:t xml:space="preserve">varied. On the one hand, individuals often hesitate to pursue a career as a Welsh teacher due to the perceived limitation of job opportunities confined to Wales only. On the other hand, it often takes much time and effort to train a </w:t>
      </w:r>
      <w:bookmarkStart w:id="8" w:name="OLE_LINK11"/>
      <w:bookmarkStart w:id="9" w:name="OLE_LINK12"/>
      <w:r w:rsidRPr="0065121A">
        <w:rPr>
          <w:rFonts w:ascii="Times New Roman" w:hAnsi="Times New Roman" w:cs="Times New Roman"/>
          <w:sz w:val="24"/>
        </w:rPr>
        <w:t>Welsh</w:t>
      </w:r>
      <w:r>
        <w:rPr>
          <w:rFonts w:ascii="Times New Roman" w:hAnsi="Times New Roman" w:cs="Times New Roman"/>
          <w:sz w:val="24"/>
        </w:rPr>
        <w:t xml:space="preserve"> </w:t>
      </w:r>
      <w:r w:rsidRPr="0065121A">
        <w:rPr>
          <w:rFonts w:ascii="Times New Roman" w:hAnsi="Times New Roman" w:cs="Times New Roman"/>
          <w:sz w:val="24"/>
        </w:rPr>
        <w:t>speaking teacher</w:t>
      </w:r>
      <w:bookmarkEnd w:id="8"/>
      <w:bookmarkEnd w:id="9"/>
      <w:r w:rsidRPr="0065121A">
        <w:rPr>
          <w:rFonts w:ascii="Times New Roman" w:hAnsi="Times New Roman" w:cs="Times New Roman"/>
          <w:sz w:val="24"/>
        </w:rPr>
        <w:t xml:space="preserve"> and the government also has to invest huge amount of money in it. Given the weak economy discussed previously, recruiting and training new Welsh-speaking teachers can also face financial challenges. </w:t>
      </w:r>
    </w:p>
    <w:p w14:paraId="41757425" w14:textId="77777777" w:rsidR="00CF67A8" w:rsidRPr="006C77F0" w:rsidRDefault="00CF67A8" w:rsidP="00CF67A8">
      <w:pPr>
        <w:spacing w:afterLines="50" w:after="156" w:line="360" w:lineRule="auto"/>
        <w:ind w:firstLineChars="200" w:firstLine="480"/>
        <w:rPr>
          <w:rFonts w:ascii="Times New Roman" w:hAnsi="Times New Roman" w:cs="Times New Roman"/>
          <w:sz w:val="24"/>
        </w:rPr>
      </w:pPr>
      <w:r w:rsidRPr="0065121A">
        <w:rPr>
          <w:rFonts w:ascii="Times New Roman" w:hAnsi="Times New Roman" w:cs="Times New Roman"/>
          <w:sz w:val="24"/>
        </w:rPr>
        <w:t xml:space="preserve">Another important issue is the retention of Welsh language skills. While Welsh is </w:t>
      </w:r>
      <w:r>
        <w:rPr>
          <w:rFonts w:ascii="Times New Roman" w:hAnsi="Times New Roman" w:cs="Times New Roman"/>
          <w:sz w:val="24"/>
        </w:rPr>
        <w:t xml:space="preserve">now </w:t>
      </w:r>
      <w:r w:rsidRPr="0065121A">
        <w:rPr>
          <w:rFonts w:ascii="Times New Roman" w:hAnsi="Times New Roman" w:cs="Times New Roman"/>
          <w:sz w:val="24"/>
        </w:rPr>
        <w:t xml:space="preserve">taught in almost every primary and secondary school in Wales, the problem is that when students go to university outside Wales, they will have very limited opportunities to use Welsh. Even among Welsh universities, most courses are taught in English as the </w:t>
      </w:r>
      <w:r w:rsidRPr="0065121A">
        <w:rPr>
          <w:rFonts w:ascii="Times New Roman" w:hAnsi="Times New Roman" w:cs="Times New Roman"/>
          <w:sz w:val="24"/>
        </w:rPr>
        <w:lastRenderedPageBreak/>
        <w:t>professors and lecturers are from all over the world and cannot speak Welsh.</w:t>
      </w:r>
    </w:p>
    <w:p w14:paraId="51F587B5" w14:textId="77777777" w:rsidR="00CF67A8" w:rsidRPr="0065121A" w:rsidRDefault="00CF67A8" w:rsidP="00CF67A8">
      <w:pPr>
        <w:spacing w:afterLines="50" w:after="156" w:line="360" w:lineRule="auto"/>
        <w:rPr>
          <w:rFonts w:ascii="Times New Roman" w:hAnsi="Times New Roman" w:cs="Times New Roman"/>
          <w:b/>
          <w:bCs/>
          <w:sz w:val="24"/>
        </w:rPr>
      </w:pPr>
      <w:r w:rsidRPr="0065121A">
        <w:rPr>
          <w:rFonts w:ascii="Times New Roman" w:hAnsi="Times New Roman" w:cs="Times New Roman"/>
          <w:b/>
          <w:bCs/>
          <w:sz w:val="24"/>
        </w:rPr>
        <w:t>Attitudes towards Welsh: The impact of English</w:t>
      </w:r>
    </w:p>
    <w:p w14:paraId="5364038B" w14:textId="77777777" w:rsidR="00CF67A8" w:rsidRPr="006C77F0" w:rsidRDefault="00CF67A8" w:rsidP="00CF67A8">
      <w:pPr>
        <w:spacing w:afterLines="50" w:after="156" w:line="360" w:lineRule="auto"/>
        <w:ind w:firstLineChars="200" w:firstLine="480"/>
        <w:rPr>
          <w:rFonts w:ascii="Times New Roman" w:hAnsi="Times New Roman" w:cs="Times New Roman"/>
          <w:sz w:val="24"/>
          <w:lang w:val="en-US"/>
        </w:rPr>
      </w:pPr>
      <w:r w:rsidRPr="0065121A">
        <w:rPr>
          <w:rFonts w:ascii="Times New Roman" w:hAnsi="Times New Roman" w:cs="Times New Roman"/>
          <w:sz w:val="24"/>
        </w:rPr>
        <w:t>As an important construct in sociolinguistics, language attitude can significantly affect language maintenance and language planning (Li and Li, 2022). People with more positive attitude</w:t>
      </w:r>
      <w:r>
        <w:rPr>
          <w:rFonts w:ascii="Times New Roman" w:hAnsi="Times New Roman" w:cs="Times New Roman"/>
          <w:sz w:val="24"/>
        </w:rPr>
        <w:t>s</w:t>
      </w:r>
      <w:r w:rsidRPr="0065121A">
        <w:rPr>
          <w:rFonts w:ascii="Times New Roman" w:hAnsi="Times New Roman" w:cs="Times New Roman"/>
          <w:sz w:val="24"/>
        </w:rPr>
        <w:t xml:space="preserve"> towards the language are more willing to learn and use the language. However, in Baker’s (1992) study of 797 secondary students in Welsh secondary school</w:t>
      </w:r>
      <w:r>
        <w:rPr>
          <w:rFonts w:ascii="Times New Roman" w:hAnsi="Times New Roman" w:cs="Times New Roman"/>
          <w:sz w:val="24"/>
        </w:rPr>
        <w:t>s</w:t>
      </w:r>
      <w:r w:rsidRPr="0065121A">
        <w:rPr>
          <w:rFonts w:ascii="Times New Roman" w:hAnsi="Times New Roman" w:cs="Times New Roman"/>
          <w:sz w:val="24"/>
        </w:rPr>
        <w:t>, teenagers’ attitude</w:t>
      </w:r>
      <w:r>
        <w:rPr>
          <w:rFonts w:ascii="Times New Roman" w:hAnsi="Times New Roman" w:cs="Times New Roman"/>
          <w:sz w:val="24"/>
        </w:rPr>
        <w:t>s</w:t>
      </w:r>
      <w:r w:rsidRPr="0065121A">
        <w:rPr>
          <w:rFonts w:ascii="Times New Roman" w:hAnsi="Times New Roman" w:cs="Times New Roman"/>
          <w:sz w:val="24"/>
        </w:rPr>
        <w:t xml:space="preserve"> towards Welsh were easily affected by the ‘popular culture’ from the English world. There is a significant change between 13 and 14 years of age. When students enter into the adolescent period, they tend to regard Welsh as ‘less favourable’</w:t>
      </w:r>
      <w:r>
        <w:rPr>
          <w:rFonts w:ascii="Times New Roman" w:hAnsi="Times New Roman" w:cs="Times New Roman"/>
          <w:sz w:val="24"/>
        </w:rPr>
        <w:t xml:space="preserve"> (Baker, 1992, p. 63). Teenagers born in a Welsh-speaking family may shift from the family identity to a more ‘individual and peer group identity’ (ibid). American entertainment shows, films, video games and songs that help teenagers build social relationships with peers become the major topics. The pervasive influence of English-language popular culture discourages students from learning Welsh and can significantly erode the </w:t>
      </w:r>
      <w:r w:rsidRPr="007A7C7C">
        <w:rPr>
          <w:rFonts w:ascii="Times New Roman" w:hAnsi="Times New Roman" w:cs="Times New Roman"/>
          <w:sz w:val="24"/>
          <w:lang w:val="en-US"/>
        </w:rPr>
        <w:t>social and community foundations of</w:t>
      </w:r>
      <w:r>
        <w:rPr>
          <w:rFonts w:ascii="Times New Roman" w:hAnsi="Times New Roman" w:cs="Times New Roman"/>
          <w:sz w:val="24"/>
          <w:lang w:val="en-US"/>
        </w:rPr>
        <w:t xml:space="preserve"> the</w:t>
      </w:r>
      <w:r w:rsidRPr="007A7C7C">
        <w:rPr>
          <w:rFonts w:ascii="Times New Roman" w:hAnsi="Times New Roman" w:cs="Times New Roman"/>
          <w:sz w:val="24"/>
          <w:lang w:val="en-US"/>
        </w:rPr>
        <w:t xml:space="preserve"> </w:t>
      </w:r>
      <w:r>
        <w:rPr>
          <w:rFonts w:ascii="Times New Roman" w:hAnsi="Times New Roman" w:cs="Times New Roman"/>
          <w:sz w:val="24"/>
          <w:lang w:val="en-US"/>
        </w:rPr>
        <w:t xml:space="preserve">1-million goal. Despite the potential threats posed </w:t>
      </w:r>
      <w:r w:rsidRPr="00C92436">
        <w:rPr>
          <w:rFonts w:ascii="Times New Roman" w:hAnsi="Times New Roman" w:cs="Times New Roman"/>
          <w:sz w:val="24"/>
          <w:lang w:val="en-US"/>
        </w:rPr>
        <w:t>by the dominance of English-language popular culture</w:t>
      </w:r>
      <w:r>
        <w:rPr>
          <w:rFonts w:ascii="Times New Roman" w:hAnsi="Times New Roman" w:cs="Times New Roman"/>
          <w:sz w:val="24"/>
          <w:lang w:val="en-US"/>
        </w:rPr>
        <w:t xml:space="preserve">, the Welsh government may feel powerless in </w:t>
      </w:r>
      <w:r w:rsidRPr="00C92436">
        <w:rPr>
          <w:rFonts w:ascii="Times New Roman" w:hAnsi="Times New Roman" w:cs="Times New Roman"/>
          <w:sz w:val="24"/>
          <w:lang w:val="en-US"/>
        </w:rPr>
        <w:t>curbing the widespread availability and appeal of American entertainment</w:t>
      </w:r>
      <w:r>
        <w:rPr>
          <w:rFonts w:ascii="Times New Roman" w:hAnsi="Times New Roman" w:cs="Times New Roman"/>
          <w:sz w:val="24"/>
          <w:lang w:val="en-US"/>
        </w:rPr>
        <w:t xml:space="preserve">. </w:t>
      </w:r>
      <w:r w:rsidRPr="00C92436">
        <w:rPr>
          <w:rFonts w:ascii="Times New Roman" w:hAnsi="Times New Roman" w:cs="Times New Roman"/>
          <w:sz w:val="24"/>
          <w:lang w:val="en-US"/>
        </w:rPr>
        <w:t>The market dominance of English-language media present</w:t>
      </w:r>
      <w:r>
        <w:rPr>
          <w:rFonts w:ascii="Times New Roman" w:hAnsi="Times New Roman" w:cs="Times New Roman"/>
          <w:sz w:val="24"/>
          <w:lang w:val="en-US"/>
        </w:rPr>
        <w:t>s</w:t>
      </w:r>
      <w:r w:rsidRPr="00C92436">
        <w:rPr>
          <w:rFonts w:ascii="Times New Roman" w:hAnsi="Times New Roman" w:cs="Times New Roman"/>
          <w:sz w:val="24"/>
          <w:lang w:val="en-US"/>
        </w:rPr>
        <w:t xml:space="preserve"> formidable challenges that may render governmental interventions ineffective</w:t>
      </w:r>
      <w:r>
        <w:rPr>
          <w:rFonts w:ascii="Times New Roman" w:hAnsi="Times New Roman" w:cs="Times New Roman"/>
          <w:sz w:val="24"/>
          <w:lang w:val="en-US"/>
        </w:rPr>
        <w:t>.</w:t>
      </w:r>
    </w:p>
    <w:p w14:paraId="3EE8CEB4" w14:textId="77777777" w:rsidR="00CF67A8" w:rsidRPr="00D27345" w:rsidRDefault="00CF67A8" w:rsidP="00CF67A8">
      <w:pPr>
        <w:spacing w:afterLines="50" w:after="156" w:line="360" w:lineRule="auto"/>
        <w:rPr>
          <w:rFonts w:ascii="Times New Roman" w:hAnsi="Times New Roman" w:cs="Times New Roman"/>
          <w:b/>
          <w:bCs/>
          <w:sz w:val="24"/>
        </w:rPr>
      </w:pPr>
      <w:r w:rsidRPr="00D27345">
        <w:rPr>
          <w:rFonts w:ascii="Times New Roman" w:hAnsi="Times New Roman" w:cs="Times New Roman"/>
          <w:b/>
          <w:bCs/>
          <w:sz w:val="24"/>
        </w:rPr>
        <w:t>Conclusion</w:t>
      </w:r>
    </w:p>
    <w:p w14:paraId="044E95C1" w14:textId="77777777" w:rsidR="00CF67A8" w:rsidRDefault="00CF67A8" w:rsidP="00CF67A8">
      <w:pPr>
        <w:spacing w:afterLines="50" w:after="156" w:line="360" w:lineRule="auto"/>
        <w:ind w:firstLineChars="200" w:firstLine="480"/>
        <w:rPr>
          <w:rFonts w:ascii="Times New Roman" w:hAnsi="Times New Roman" w:cs="Times New Roman"/>
          <w:sz w:val="24"/>
        </w:rPr>
      </w:pPr>
      <w:r>
        <w:rPr>
          <w:rFonts w:ascii="Times New Roman" w:hAnsi="Times New Roman" w:cs="Times New Roman"/>
          <w:sz w:val="24"/>
        </w:rPr>
        <w:t xml:space="preserve">To sum up, </w:t>
      </w:r>
      <w:r w:rsidRPr="001C60C8">
        <w:rPr>
          <w:rFonts w:ascii="Times New Roman" w:hAnsi="Times New Roman" w:cs="Times New Roman"/>
          <w:sz w:val="24"/>
        </w:rPr>
        <w:t>the ambitious goal of reaching one million Welsh speakers in Wales by 2050</w:t>
      </w:r>
      <w:r>
        <w:rPr>
          <w:rFonts w:ascii="Times New Roman" w:hAnsi="Times New Roman" w:cs="Times New Roman"/>
          <w:sz w:val="24"/>
        </w:rPr>
        <w:t xml:space="preserve"> faces multifaced challenges. </w:t>
      </w:r>
      <w:r w:rsidRPr="001C60C8">
        <w:rPr>
          <w:rFonts w:ascii="Times New Roman" w:hAnsi="Times New Roman" w:cs="Times New Roman"/>
          <w:sz w:val="24"/>
        </w:rPr>
        <w:t>Economic constraints</w:t>
      </w:r>
      <w:r>
        <w:rPr>
          <w:rFonts w:ascii="Times New Roman" w:hAnsi="Times New Roman" w:cs="Times New Roman"/>
          <w:sz w:val="24"/>
        </w:rPr>
        <w:t xml:space="preserve"> hinder the government’s ability to invest in language revitalization efforts. </w:t>
      </w:r>
      <w:r w:rsidRPr="001C60C8">
        <w:rPr>
          <w:rFonts w:ascii="Times New Roman" w:hAnsi="Times New Roman" w:cs="Times New Roman"/>
          <w:sz w:val="24"/>
        </w:rPr>
        <w:t>Demographic shifts, such as declining birth rates and increasing immigration</w:t>
      </w:r>
      <w:r>
        <w:rPr>
          <w:rFonts w:ascii="Times New Roman" w:hAnsi="Times New Roman" w:cs="Times New Roman"/>
          <w:sz w:val="24"/>
        </w:rPr>
        <w:t xml:space="preserve">, shrink the </w:t>
      </w:r>
      <w:r w:rsidRPr="001C60C8">
        <w:rPr>
          <w:rFonts w:ascii="Times New Roman" w:hAnsi="Times New Roman" w:cs="Times New Roman"/>
          <w:sz w:val="24"/>
        </w:rPr>
        <w:t>pool of potential Welsh speakers.</w:t>
      </w:r>
      <w:r>
        <w:rPr>
          <w:rFonts w:ascii="Times New Roman" w:hAnsi="Times New Roman" w:cs="Times New Roman"/>
          <w:sz w:val="24"/>
        </w:rPr>
        <w:t xml:space="preserve"> </w:t>
      </w:r>
      <w:r w:rsidRPr="001C60C8">
        <w:rPr>
          <w:rFonts w:ascii="Times New Roman" w:hAnsi="Times New Roman" w:cs="Times New Roman"/>
          <w:sz w:val="24"/>
        </w:rPr>
        <w:t>Educational shortcomings, including a shortage of qualified Welsh language teachers and the issue of language skill retention</w:t>
      </w:r>
      <w:r>
        <w:rPr>
          <w:rFonts w:ascii="Times New Roman" w:hAnsi="Times New Roman" w:cs="Times New Roman"/>
          <w:sz w:val="24"/>
        </w:rPr>
        <w:t xml:space="preserve">, pose a threat to language </w:t>
      </w:r>
      <w:r w:rsidRPr="001C60C8">
        <w:rPr>
          <w:rFonts w:ascii="Times New Roman" w:hAnsi="Times New Roman" w:cs="Times New Roman"/>
          <w:sz w:val="24"/>
        </w:rPr>
        <w:t>maintenance</w:t>
      </w:r>
      <w:r>
        <w:rPr>
          <w:rFonts w:ascii="Times New Roman" w:hAnsi="Times New Roman" w:cs="Times New Roman"/>
          <w:sz w:val="24"/>
        </w:rPr>
        <w:t>. Ultimately, the i</w:t>
      </w:r>
      <w:r w:rsidRPr="001C60C8">
        <w:rPr>
          <w:rFonts w:ascii="Times New Roman" w:hAnsi="Times New Roman" w:cs="Times New Roman"/>
          <w:sz w:val="24"/>
        </w:rPr>
        <w:t>nfluence of English-language popular culture undermines</w:t>
      </w:r>
      <w:r>
        <w:rPr>
          <w:rFonts w:ascii="Times New Roman" w:hAnsi="Times New Roman" w:cs="Times New Roman"/>
          <w:sz w:val="24"/>
        </w:rPr>
        <w:t xml:space="preserve"> people especially adolescents’ attitudes towards Welsh.</w:t>
      </w:r>
    </w:p>
    <w:p w14:paraId="55D3AFBB" w14:textId="77777777" w:rsidR="00CF67A8" w:rsidRDefault="00CF67A8" w:rsidP="00CF67A8">
      <w:pPr>
        <w:spacing w:before="100" w:beforeAutospacing="1" w:afterLines="50" w:after="156" w:line="360" w:lineRule="auto"/>
        <w:rPr>
          <w:rFonts w:ascii="Times New Roman" w:eastAsia="宋体" w:hAnsi="Times New Roman" w:cs="Times New Roman"/>
          <w:b/>
          <w:sz w:val="24"/>
        </w:rPr>
      </w:pPr>
      <w:r>
        <w:rPr>
          <w:rFonts w:ascii="Times New Roman" w:eastAsia="宋体" w:hAnsi="Times New Roman" w:cs="Times New Roman"/>
          <w:b/>
          <w:sz w:val="24"/>
        </w:rPr>
        <w:lastRenderedPageBreak/>
        <w:t>Bibliography</w:t>
      </w:r>
    </w:p>
    <w:p w14:paraId="35096FA0"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sidRPr="00226626">
        <w:rPr>
          <w:rFonts w:ascii="Times New Roman" w:hAnsi="Times New Roman" w:cs="Times New Roman"/>
          <w:sz w:val="24"/>
          <w:lang w:val="en-US"/>
        </w:rPr>
        <w:t xml:space="preserve">Baker, C. (1992) </w:t>
      </w:r>
      <w:r w:rsidRPr="00226626">
        <w:rPr>
          <w:rFonts w:ascii="Times New Roman" w:hAnsi="Times New Roman" w:cs="Times New Roman"/>
          <w:i/>
          <w:iCs/>
          <w:sz w:val="24"/>
          <w:lang w:val="en-US"/>
        </w:rPr>
        <w:t>Attitudes and Language</w:t>
      </w:r>
      <w:r w:rsidRPr="00226626">
        <w:rPr>
          <w:rFonts w:ascii="Times New Roman" w:hAnsi="Times New Roman" w:cs="Times New Roman"/>
          <w:sz w:val="24"/>
          <w:lang w:val="en-US"/>
        </w:rPr>
        <w:t>. Clevedon: Multilingual Matters.</w:t>
      </w:r>
    </w:p>
    <w:p w14:paraId="460C2D08" w14:textId="77777777" w:rsidR="00CF67A8" w:rsidRPr="006B1A8F" w:rsidRDefault="00CF67A8" w:rsidP="00CF67A8">
      <w:pPr>
        <w:spacing w:beforeLines="50" w:before="156" w:after="100" w:afterAutospacing="1" w:line="360" w:lineRule="auto"/>
        <w:rPr>
          <w:rFonts w:ascii="Times New Roman" w:hAnsi="Times New Roman" w:cs="Times New Roman"/>
          <w:sz w:val="24"/>
        </w:rPr>
      </w:pPr>
      <w:r w:rsidRPr="0065121A">
        <w:rPr>
          <w:rFonts w:ascii="Times New Roman" w:hAnsi="Times New Roman" w:cs="Times New Roman"/>
          <w:sz w:val="24"/>
        </w:rPr>
        <w:t>Cartwright</w:t>
      </w:r>
      <w:r>
        <w:rPr>
          <w:rFonts w:ascii="Times New Roman" w:hAnsi="Times New Roman" w:cs="Times New Roman"/>
          <w:sz w:val="24"/>
        </w:rPr>
        <w:t>, D. (2006). ‘</w:t>
      </w:r>
      <w:r w:rsidRPr="00152452">
        <w:rPr>
          <w:rFonts w:ascii="Times New Roman" w:hAnsi="Times New Roman" w:cs="Times New Roman"/>
          <w:sz w:val="24"/>
        </w:rPr>
        <w:t xml:space="preserve">Geolinguistic </w:t>
      </w:r>
      <w:r>
        <w:rPr>
          <w:rFonts w:ascii="Times New Roman" w:hAnsi="Times New Roman" w:cs="Times New Roman"/>
          <w:sz w:val="24"/>
        </w:rPr>
        <w:t>a</w:t>
      </w:r>
      <w:r w:rsidRPr="00152452">
        <w:rPr>
          <w:rFonts w:ascii="Times New Roman" w:hAnsi="Times New Roman" w:cs="Times New Roman"/>
          <w:sz w:val="24"/>
        </w:rPr>
        <w:t xml:space="preserve">nalysis in </w:t>
      </w:r>
      <w:r>
        <w:rPr>
          <w:rFonts w:ascii="Times New Roman" w:hAnsi="Times New Roman" w:cs="Times New Roman"/>
          <w:sz w:val="24"/>
        </w:rPr>
        <w:t>l</w:t>
      </w:r>
      <w:r w:rsidRPr="00152452">
        <w:rPr>
          <w:rFonts w:ascii="Times New Roman" w:hAnsi="Times New Roman" w:cs="Times New Roman"/>
          <w:sz w:val="24"/>
        </w:rPr>
        <w:t xml:space="preserve">anguage </w:t>
      </w:r>
      <w:r>
        <w:rPr>
          <w:rFonts w:ascii="Times New Roman" w:hAnsi="Times New Roman" w:cs="Times New Roman"/>
          <w:sz w:val="24"/>
        </w:rPr>
        <w:t>p</w:t>
      </w:r>
      <w:r w:rsidRPr="00152452">
        <w:rPr>
          <w:rFonts w:ascii="Times New Roman" w:hAnsi="Times New Roman" w:cs="Times New Roman"/>
          <w:sz w:val="24"/>
        </w:rPr>
        <w:t>olicy</w:t>
      </w:r>
      <w:r>
        <w:rPr>
          <w:rFonts w:ascii="Times New Roman" w:hAnsi="Times New Roman" w:cs="Times New Roman"/>
          <w:sz w:val="24"/>
        </w:rPr>
        <w:t xml:space="preserve">’, in T. </w:t>
      </w:r>
      <w:r w:rsidRPr="008772BA">
        <w:rPr>
          <w:rFonts w:ascii="Times New Roman" w:hAnsi="Times New Roman" w:cs="Times New Roman"/>
          <w:sz w:val="24"/>
        </w:rPr>
        <w:t>Ricento</w:t>
      </w:r>
      <w:r>
        <w:rPr>
          <w:rFonts w:ascii="Times New Roman" w:hAnsi="Times New Roman" w:cs="Times New Roman"/>
          <w:sz w:val="24"/>
        </w:rPr>
        <w:t xml:space="preserve"> (ed) </w:t>
      </w:r>
      <w:r w:rsidRPr="006B1A8F">
        <w:rPr>
          <w:rFonts w:ascii="Times New Roman" w:hAnsi="Times New Roman" w:cs="Times New Roman"/>
          <w:i/>
          <w:iCs/>
          <w:sz w:val="24"/>
        </w:rPr>
        <w:t>An Introduction to Language Policy : Theory and Method</w:t>
      </w:r>
      <w:r>
        <w:rPr>
          <w:rFonts w:ascii="Times New Roman" w:hAnsi="Times New Roman" w:cs="Times New Roman"/>
          <w:sz w:val="24"/>
        </w:rPr>
        <w:t xml:space="preserve">. MA: </w:t>
      </w:r>
      <w:r w:rsidRPr="008772BA">
        <w:rPr>
          <w:rFonts w:ascii="Times New Roman" w:hAnsi="Times New Roman" w:cs="Times New Roman"/>
          <w:sz w:val="24"/>
        </w:rPr>
        <w:t>Blackwell</w:t>
      </w:r>
      <w:r>
        <w:rPr>
          <w:rFonts w:ascii="Times New Roman" w:hAnsi="Times New Roman" w:cs="Times New Roman"/>
          <w:sz w:val="24"/>
        </w:rPr>
        <w:t>, pp. 194-209.</w:t>
      </w:r>
    </w:p>
    <w:p w14:paraId="5C2878ED"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sidRPr="004A1FCD">
        <w:rPr>
          <w:rFonts w:ascii="Times New Roman" w:hAnsi="Times New Roman" w:cs="Times New Roman"/>
          <w:sz w:val="24"/>
          <w:lang w:val="en-US"/>
        </w:rPr>
        <w:t xml:space="preserve">Davies, J. (1999) </w:t>
      </w:r>
      <w:r w:rsidRPr="004A1FCD">
        <w:rPr>
          <w:rFonts w:ascii="Times New Roman" w:hAnsi="Times New Roman" w:cs="Times New Roman"/>
          <w:i/>
          <w:iCs/>
          <w:sz w:val="24"/>
          <w:lang w:val="en-US"/>
        </w:rPr>
        <w:t xml:space="preserve">The Welsh </w:t>
      </w:r>
      <w:r>
        <w:rPr>
          <w:rFonts w:ascii="Times New Roman" w:hAnsi="Times New Roman" w:cs="Times New Roman"/>
          <w:i/>
          <w:iCs/>
          <w:sz w:val="24"/>
          <w:lang w:val="en-US"/>
        </w:rPr>
        <w:t>L</w:t>
      </w:r>
      <w:r w:rsidRPr="004A1FCD">
        <w:rPr>
          <w:rFonts w:ascii="Times New Roman" w:hAnsi="Times New Roman" w:cs="Times New Roman"/>
          <w:i/>
          <w:iCs/>
          <w:sz w:val="24"/>
          <w:lang w:val="en-US"/>
        </w:rPr>
        <w:t>anguage</w:t>
      </w:r>
      <w:r w:rsidRPr="004A1FCD">
        <w:rPr>
          <w:rFonts w:ascii="Times New Roman" w:hAnsi="Times New Roman" w:cs="Times New Roman"/>
          <w:sz w:val="24"/>
          <w:lang w:val="en-US"/>
        </w:rPr>
        <w:t>. Cardiff: University of Wales Press.</w:t>
      </w:r>
    </w:p>
    <w:p w14:paraId="17B400F4"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sidRPr="00302259">
        <w:rPr>
          <w:rFonts w:ascii="Times New Roman" w:hAnsi="Times New Roman" w:cs="Times New Roman"/>
          <w:sz w:val="24"/>
          <w:lang w:val="en-US"/>
        </w:rPr>
        <w:t>Giles, H., Bourhis, R.</w:t>
      </w:r>
      <w:r>
        <w:rPr>
          <w:rFonts w:ascii="Times New Roman" w:hAnsi="Times New Roman" w:cs="Times New Roman"/>
          <w:sz w:val="24"/>
          <w:lang w:val="en-US"/>
        </w:rPr>
        <w:t xml:space="preserve"> and </w:t>
      </w:r>
      <w:r w:rsidRPr="00302259">
        <w:rPr>
          <w:rFonts w:ascii="Times New Roman" w:hAnsi="Times New Roman" w:cs="Times New Roman"/>
          <w:sz w:val="24"/>
          <w:lang w:val="en-US"/>
        </w:rPr>
        <w:t>Taylor, D. M. (1977)</w:t>
      </w:r>
      <w:r>
        <w:rPr>
          <w:rFonts w:ascii="Times New Roman" w:hAnsi="Times New Roman" w:cs="Times New Roman"/>
          <w:sz w:val="24"/>
          <w:lang w:val="en-US"/>
        </w:rPr>
        <w:t xml:space="preserve"> ‘</w:t>
      </w:r>
      <w:r w:rsidRPr="00302259">
        <w:rPr>
          <w:rFonts w:ascii="Times New Roman" w:hAnsi="Times New Roman" w:cs="Times New Roman"/>
          <w:sz w:val="24"/>
          <w:lang w:val="en-US"/>
        </w:rPr>
        <w:t>Towards a theory of language in ethnic group relations</w:t>
      </w:r>
      <w:r>
        <w:rPr>
          <w:rFonts w:ascii="Times New Roman" w:hAnsi="Times New Roman" w:cs="Times New Roman"/>
          <w:sz w:val="24"/>
          <w:lang w:val="en-US"/>
        </w:rPr>
        <w:t>’, i</w:t>
      </w:r>
      <w:r w:rsidRPr="00302259">
        <w:rPr>
          <w:rFonts w:ascii="Times New Roman" w:hAnsi="Times New Roman" w:cs="Times New Roman"/>
          <w:sz w:val="24"/>
          <w:lang w:val="en-US"/>
        </w:rPr>
        <w:t>n H. Giles (ed)</w:t>
      </w:r>
      <w:r>
        <w:rPr>
          <w:rFonts w:ascii="Times New Roman" w:hAnsi="Times New Roman" w:cs="Times New Roman"/>
          <w:sz w:val="24"/>
          <w:lang w:val="en-US"/>
        </w:rPr>
        <w:t xml:space="preserve"> </w:t>
      </w:r>
      <w:r w:rsidRPr="00302259">
        <w:rPr>
          <w:rFonts w:ascii="Times New Roman" w:hAnsi="Times New Roman" w:cs="Times New Roman"/>
          <w:sz w:val="24"/>
          <w:lang w:val="en-US"/>
        </w:rPr>
        <w:t xml:space="preserve">Language, </w:t>
      </w:r>
      <w:r>
        <w:rPr>
          <w:rFonts w:ascii="Times New Roman" w:hAnsi="Times New Roman" w:cs="Times New Roman"/>
          <w:sz w:val="24"/>
          <w:lang w:val="en-US"/>
        </w:rPr>
        <w:t>E</w:t>
      </w:r>
      <w:r w:rsidRPr="00302259">
        <w:rPr>
          <w:rFonts w:ascii="Times New Roman" w:hAnsi="Times New Roman" w:cs="Times New Roman"/>
          <w:sz w:val="24"/>
          <w:lang w:val="en-US"/>
        </w:rPr>
        <w:t xml:space="preserve">thnicity and </w:t>
      </w:r>
      <w:r>
        <w:rPr>
          <w:rFonts w:ascii="Times New Roman" w:hAnsi="Times New Roman" w:cs="Times New Roman"/>
          <w:sz w:val="24"/>
          <w:lang w:val="en-US"/>
        </w:rPr>
        <w:t>I</w:t>
      </w:r>
      <w:r w:rsidRPr="00302259">
        <w:rPr>
          <w:rFonts w:ascii="Times New Roman" w:hAnsi="Times New Roman" w:cs="Times New Roman"/>
          <w:sz w:val="24"/>
          <w:lang w:val="en-US"/>
        </w:rPr>
        <w:t xml:space="preserve">ntergroup </w:t>
      </w:r>
      <w:r>
        <w:rPr>
          <w:rFonts w:ascii="Times New Roman" w:hAnsi="Times New Roman" w:cs="Times New Roman"/>
          <w:sz w:val="24"/>
          <w:lang w:val="en-US"/>
        </w:rPr>
        <w:t>R</w:t>
      </w:r>
      <w:r w:rsidRPr="00302259">
        <w:rPr>
          <w:rFonts w:ascii="Times New Roman" w:hAnsi="Times New Roman" w:cs="Times New Roman"/>
          <w:sz w:val="24"/>
          <w:lang w:val="en-US"/>
        </w:rPr>
        <w:t>elations</w:t>
      </w:r>
      <w:r>
        <w:rPr>
          <w:rFonts w:ascii="Times New Roman" w:hAnsi="Times New Roman" w:cs="Times New Roman"/>
          <w:sz w:val="24"/>
          <w:lang w:val="en-US"/>
        </w:rPr>
        <w:t xml:space="preserve">. London: </w:t>
      </w:r>
      <w:r w:rsidRPr="00302259">
        <w:rPr>
          <w:rFonts w:ascii="Times New Roman" w:hAnsi="Times New Roman" w:cs="Times New Roman"/>
          <w:sz w:val="24"/>
          <w:lang w:val="en-US"/>
        </w:rPr>
        <w:t>Academic Press</w:t>
      </w:r>
      <w:r>
        <w:rPr>
          <w:rFonts w:ascii="Times New Roman" w:hAnsi="Times New Roman" w:cs="Times New Roman"/>
          <w:sz w:val="24"/>
          <w:lang w:val="en-US"/>
        </w:rPr>
        <w:t>, pp. 307-348.</w:t>
      </w:r>
      <w:r w:rsidRPr="00302259">
        <w:rPr>
          <w:rFonts w:ascii="Times New Roman" w:hAnsi="Times New Roman" w:cs="Times New Roman"/>
          <w:sz w:val="24"/>
          <w:lang w:val="en-US"/>
        </w:rPr>
        <w:t xml:space="preserve"> </w:t>
      </w:r>
    </w:p>
    <w:p w14:paraId="6F9556D9"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Pr>
          <w:rFonts w:ascii="Times New Roman" w:hAnsi="Times New Roman" w:cs="Times New Roman" w:hint="eastAsia"/>
          <w:sz w:val="24"/>
          <w:lang w:val="en-US"/>
        </w:rPr>
        <w:t>H</w:t>
      </w:r>
      <w:r>
        <w:rPr>
          <w:rFonts w:ascii="Times New Roman" w:hAnsi="Times New Roman" w:cs="Times New Roman"/>
          <w:sz w:val="24"/>
          <w:lang w:val="en-US"/>
        </w:rPr>
        <w:t>ocevar, T. (1975) ‘Equilibria in linguistic minority markets’,</w:t>
      </w:r>
      <w:r w:rsidRPr="001A3E87">
        <w:rPr>
          <w:rFonts w:ascii="Times New Roman" w:hAnsi="Times New Roman" w:cs="Times New Roman"/>
          <w:i/>
          <w:iCs/>
          <w:sz w:val="24"/>
          <w:lang w:val="en-US"/>
        </w:rPr>
        <w:t xml:space="preserve"> Kyklos: International Review for Social Science</w:t>
      </w:r>
      <w:r>
        <w:rPr>
          <w:rFonts w:ascii="Times New Roman" w:hAnsi="Times New Roman" w:cs="Times New Roman"/>
          <w:sz w:val="24"/>
          <w:lang w:val="en-US"/>
        </w:rPr>
        <w:t xml:space="preserve">, 28, pp. 337-357. </w:t>
      </w:r>
    </w:p>
    <w:p w14:paraId="4F31A43D"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sidRPr="00B144BD">
        <w:rPr>
          <w:rFonts w:ascii="Times New Roman" w:hAnsi="Times New Roman" w:cs="Times New Roman"/>
          <w:sz w:val="24"/>
          <w:lang w:val="en-US"/>
        </w:rPr>
        <w:t xml:space="preserve">Li, C. and </w:t>
      </w:r>
      <w:r>
        <w:rPr>
          <w:rFonts w:ascii="Times New Roman" w:hAnsi="Times New Roman" w:cs="Times New Roman"/>
          <w:sz w:val="24"/>
          <w:lang w:val="en-US"/>
        </w:rPr>
        <w:t>Li, W</w:t>
      </w:r>
      <w:r w:rsidRPr="00B144BD">
        <w:rPr>
          <w:rFonts w:ascii="Times New Roman" w:hAnsi="Times New Roman" w:cs="Times New Roman"/>
          <w:sz w:val="24"/>
          <w:lang w:val="en-US"/>
        </w:rPr>
        <w:t xml:space="preserve">. (2022) ‘Language attitudes: construct, measurement, and associations with language achievements’, </w:t>
      </w:r>
      <w:r w:rsidRPr="00B144BD">
        <w:rPr>
          <w:rFonts w:ascii="Times New Roman" w:hAnsi="Times New Roman" w:cs="Times New Roman"/>
          <w:i/>
          <w:iCs/>
          <w:sz w:val="24"/>
          <w:lang w:val="en-US"/>
        </w:rPr>
        <w:t>Journal of Multilingual and Multicultural Development</w:t>
      </w:r>
      <w:r w:rsidRPr="00B144BD">
        <w:rPr>
          <w:rFonts w:ascii="Times New Roman" w:hAnsi="Times New Roman" w:cs="Times New Roman"/>
          <w:sz w:val="24"/>
          <w:lang w:val="en-US"/>
        </w:rPr>
        <w:t xml:space="preserve">, pp. 1–26. Available at: </w:t>
      </w:r>
      <w:hyperlink r:id="rId10" w:history="1">
        <w:r w:rsidRPr="00F3048D">
          <w:rPr>
            <w:rStyle w:val="a6"/>
            <w:rFonts w:ascii="Times New Roman" w:hAnsi="Times New Roman" w:cs="Times New Roman"/>
            <w:sz w:val="24"/>
            <w:lang w:val="en-US"/>
          </w:rPr>
          <w:t>https://doi.org/10.1080/01434632.2022.2137516</w:t>
        </w:r>
      </w:hyperlink>
      <w:r w:rsidRPr="00B144BD">
        <w:rPr>
          <w:rFonts w:ascii="Times New Roman" w:hAnsi="Times New Roman" w:cs="Times New Roman"/>
          <w:sz w:val="24"/>
          <w:lang w:val="en-US"/>
        </w:rPr>
        <w:t>.</w:t>
      </w:r>
    </w:p>
    <w:p w14:paraId="3E769718"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sidRPr="007A77D7">
        <w:rPr>
          <w:rFonts w:ascii="Times New Roman" w:hAnsi="Times New Roman" w:cs="Times New Roman"/>
          <w:sz w:val="24"/>
          <w:lang w:val="en-US"/>
        </w:rPr>
        <w:t>Williams, C. H. (2000)</w:t>
      </w:r>
      <w:r>
        <w:rPr>
          <w:rFonts w:ascii="Times New Roman" w:hAnsi="Times New Roman" w:cs="Times New Roman"/>
          <w:sz w:val="24"/>
          <w:lang w:val="en-US"/>
        </w:rPr>
        <w:t xml:space="preserve"> ‘</w:t>
      </w:r>
      <w:r w:rsidRPr="007A77D7">
        <w:rPr>
          <w:rFonts w:ascii="Times New Roman" w:hAnsi="Times New Roman" w:cs="Times New Roman"/>
          <w:sz w:val="24"/>
          <w:lang w:val="en-US"/>
        </w:rPr>
        <w:t>Conclusion: Economic development and political</w:t>
      </w:r>
      <w:r>
        <w:rPr>
          <w:rFonts w:ascii="Times New Roman" w:hAnsi="Times New Roman" w:cs="Times New Roman" w:hint="eastAsia"/>
          <w:sz w:val="24"/>
          <w:lang w:val="en-US"/>
        </w:rPr>
        <w:t xml:space="preserve"> </w:t>
      </w:r>
      <w:r w:rsidRPr="007A77D7">
        <w:rPr>
          <w:rFonts w:ascii="Times New Roman" w:hAnsi="Times New Roman" w:cs="Times New Roman"/>
          <w:sz w:val="24"/>
          <w:lang w:val="en-US"/>
        </w:rPr>
        <w:t>responsibility</w:t>
      </w:r>
      <w:r>
        <w:rPr>
          <w:rFonts w:ascii="Times New Roman" w:hAnsi="Times New Roman" w:cs="Times New Roman"/>
          <w:sz w:val="24"/>
          <w:lang w:val="en-US"/>
        </w:rPr>
        <w:t>,</w:t>
      </w:r>
      <w:r w:rsidRPr="007A77D7">
        <w:rPr>
          <w:rFonts w:ascii="Times New Roman" w:hAnsi="Times New Roman" w:cs="Times New Roman"/>
          <w:sz w:val="24"/>
          <w:lang w:val="en-US"/>
        </w:rPr>
        <w:t xml:space="preserve"> </w:t>
      </w:r>
      <w:r>
        <w:rPr>
          <w:rFonts w:ascii="Times New Roman" w:hAnsi="Times New Roman" w:cs="Times New Roman"/>
          <w:sz w:val="24"/>
          <w:lang w:val="en-US"/>
        </w:rPr>
        <w:t>i</w:t>
      </w:r>
      <w:r w:rsidRPr="007A77D7">
        <w:rPr>
          <w:rFonts w:ascii="Times New Roman" w:hAnsi="Times New Roman" w:cs="Times New Roman"/>
          <w:sz w:val="24"/>
          <w:lang w:val="en-US"/>
        </w:rPr>
        <w:t>n C. H. Williams (ed)</w:t>
      </w:r>
      <w:r>
        <w:rPr>
          <w:rFonts w:ascii="Times New Roman" w:hAnsi="Times New Roman" w:cs="Times New Roman"/>
          <w:sz w:val="24"/>
          <w:lang w:val="en-US"/>
        </w:rPr>
        <w:t xml:space="preserve"> </w:t>
      </w:r>
      <w:r w:rsidRPr="00BB1DBE">
        <w:rPr>
          <w:rFonts w:ascii="Times New Roman" w:hAnsi="Times New Roman" w:cs="Times New Roman"/>
          <w:i/>
          <w:iCs/>
          <w:sz w:val="24"/>
          <w:lang w:val="en-US"/>
        </w:rPr>
        <w:t>Language Revitalization, Policy and</w:t>
      </w:r>
      <w:r w:rsidRPr="00BB1DBE">
        <w:rPr>
          <w:rFonts w:ascii="Times New Roman" w:hAnsi="Times New Roman" w:cs="Times New Roman" w:hint="eastAsia"/>
          <w:i/>
          <w:iCs/>
          <w:sz w:val="24"/>
          <w:lang w:val="en-US"/>
        </w:rPr>
        <w:t xml:space="preserve"> </w:t>
      </w:r>
      <w:r w:rsidRPr="00BB1DBE">
        <w:rPr>
          <w:rFonts w:ascii="Times New Roman" w:hAnsi="Times New Roman" w:cs="Times New Roman"/>
          <w:i/>
          <w:iCs/>
          <w:sz w:val="24"/>
          <w:lang w:val="en-US"/>
        </w:rPr>
        <w:t>Planning in Wales</w:t>
      </w:r>
      <w:r>
        <w:rPr>
          <w:rFonts w:ascii="Times New Roman" w:hAnsi="Times New Roman" w:cs="Times New Roman"/>
          <w:sz w:val="24"/>
          <w:lang w:val="en-US"/>
        </w:rPr>
        <w:t xml:space="preserve">. </w:t>
      </w:r>
      <w:r w:rsidRPr="007A77D7">
        <w:rPr>
          <w:rFonts w:ascii="Times New Roman" w:hAnsi="Times New Roman" w:cs="Times New Roman"/>
          <w:sz w:val="24"/>
          <w:lang w:val="en-US"/>
        </w:rPr>
        <w:t>Cardiff: University of Wales Press</w:t>
      </w:r>
      <w:r>
        <w:rPr>
          <w:rFonts w:ascii="Times New Roman" w:hAnsi="Times New Roman" w:cs="Times New Roman"/>
          <w:sz w:val="24"/>
          <w:lang w:val="en-US"/>
        </w:rPr>
        <w:t>, pp. 362-379.</w:t>
      </w:r>
    </w:p>
    <w:p w14:paraId="668F52E0" w14:textId="77777777" w:rsidR="00CF67A8" w:rsidRDefault="00CF67A8" w:rsidP="00CF67A8">
      <w:pPr>
        <w:spacing w:beforeLines="50" w:before="156" w:after="100" w:afterAutospacing="1" w:line="360" w:lineRule="auto"/>
        <w:rPr>
          <w:rFonts w:ascii="Times New Roman" w:hAnsi="Times New Roman" w:cs="Times New Roman"/>
          <w:sz w:val="24"/>
          <w:lang w:val="en-US"/>
        </w:rPr>
      </w:pPr>
      <w:r w:rsidRPr="004A61C3">
        <w:rPr>
          <w:rFonts w:ascii="Times New Roman" w:hAnsi="Times New Roman" w:cs="Times New Roman"/>
          <w:sz w:val="24"/>
          <w:lang w:val="en-US"/>
        </w:rPr>
        <w:t>Welsh Government</w:t>
      </w:r>
      <w:r>
        <w:rPr>
          <w:rFonts w:ascii="Times New Roman" w:hAnsi="Times New Roman" w:cs="Times New Roman"/>
          <w:sz w:val="24"/>
          <w:lang w:val="en-US"/>
        </w:rPr>
        <w:t>.</w:t>
      </w:r>
      <w:r w:rsidRPr="004A61C3">
        <w:rPr>
          <w:rFonts w:ascii="Times New Roman" w:hAnsi="Times New Roman" w:cs="Times New Roman"/>
          <w:sz w:val="24"/>
          <w:lang w:val="en-US"/>
        </w:rPr>
        <w:t xml:space="preserve"> (2017) </w:t>
      </w:r>
      <w:r w:rsidRPr="004439E2">
        <w:rPr>
          <w:rFonts w:ascii="Times New Roman" w:hAnsi="Times New Roman" w:cs="Times New Roman"/>
          <w:i/>
          <w:iCs/>
          <w:sz w:val="24"/>
          <w:lang w:val="en-US"/>
        </w:rPr>
        <w:t>Cymraeg 2050: A Million Welsh Speakers</w:t>
      </w:r>
      <w:r>
        <w:rPr>
          <w:rFonts w:ascii="Times New Roman" w:hAnsi="Times New Roman" w:cs="Times New Roman"/>
          <w:i/>
          <w:iCs/>
          <w:sz w:val="24"/>
          <w:lang w:val="en-US"/>
        </w:rPr>
        <w:t xml:space="preserve">. </w:t>
      </w:r>
      <w:r w:rsidRPr="004439E2">
        <w:rPr>
          <w:rFonts w:ascii="Times New Roman" w:hAnsi="Times New Roman" w:cs="Times New Roman"/>
          <w:sz w:val="24"/>
          <w:lang w:val="en-US"/>
        </w:rPr>
        <w:t>Cardiff</w:t>
      </w:r>
      <w:r>
        <w:rPr>
          <w:rFonts w:ascii="Times New Roman" w:hAnsi="Times New Roman" w:cs="Times New Roman"/>
          <w:sz w:val="24"/>
          <w:lang w:val="en-US"/>
        </w:rPr>
        <w:t xml:space="preserve">. Available at: </w:t>
      </w:r>
      <w:hyperlink r:id="rId11" w:history="1">
        <w:r w:rsidRPr="00F3048D">
          <w:rPr>
            <w:rStyle w:val="a6"/>
            <w:rFonts w:ascii="Times New Roman" w:hAnsi="Times New Roman" w:cs="Times New Roman"/>
            <w:sz w:val="24"/>
            <w:lang w:val="en-US"/>
          </w:rPr>
          <w:t>https://www.gov.wales/sites/default/files/publications/2018-12/cymraeg-2050-welsh-language-strategy.pdf</w:t>
        </w:r>
      </w:hyperlink>
    </w:p>
    <w:p w14:paraId="32468769" w14:textId="03B99AA2" w:rsidR="00C63ECD" w:rsidRPr="007B4CFF" w:rsidRDefault="00CF67A8" w:rsidP="00CF67A8">
      <w:pPr>
        <w:spacing w:beforeLines="50" w:before="156" w:after="100" w:afterAutospacing="1" w:line="360" w:lineRule="auto"/>
        <w:rPr>
          <w:rFonts w:ascii="Times New Roman" w:hAnsi="Times New Roman" w:cs="Times New Roman"/>
          <w:sz w:val="24"/>
        </w:rPr>
      </w:pPr>
      <w:r w:rsidRPr="0065121A">
        <w:rPr>
          <w:rFonts w:ascii="Times New Roman" w:hAnsi="Times New Roman" w:cs="Times New Roman"/>
          <w:sz w:val="24"/>
        </w:rPr>
        <w:t>Wales Centre for Public Policy</w:t>
      </w:r>
      <w:r>
        <w:rPr>
          <w:rFonts w:ascii="Times New Roman" w:hAnsi="Times New Roman" w:cs="Times New Roman"/>
          <w:sz w:val="24"/>
        </w:rPr>
        <w:t>. (2021)</w:t>
      </w:r>
      <w:r w:rsidRPr="00495844">
        <w:rPr>
          <w:rFonts w:ascii="Times New Roman" w:hAnsi="Times New Roman" w:cs="Times New Roman"/>
          <w:i/>
          <w:iCs/>
          <w:sz w:val="24"/>
        </w:rPr>
        <w:t xml:space="preserve"> Evidence Briefing: The Welsh Economy Skills and Infrastructure</w:t>
      </w:r>
      <w:r>
        <w:rPr>
          <w:rFonts w:ascii="Times New Roman" w:hAnsi="Times New Roman" w:cs="Times New Roman"/>
          <w:sz w:val="24"/>
        </w:rPr>
        <w:t xml:space="preserve">. Cardiff. Available at: </w:t>
      </w:r>
      <w:hyperlink r:id="rId12" w:history="1">
        <w:r w:rsidRPr="00F3048D">
          <w:rPr>
            <w:rStyle w:val="a6"/>
            <w:rFonts w:ascii="Times New Roman" w:hAnsi="Times New Roman" w:cs="Times New Roman"/>
            <w:sz w:val="24"/>
          </w:rPr>
          <w:t>https://www.wcpp.org.uk/wp-content/uploads/2021/03/WCPP-Evidence-Briefing-The-Welsh-economy-skills-and-infrastructure.pdf</w:t>
        </w:r>
      </w:hyperlink>
    </w:p>
    <w:sectPr w:rsidR="00C63ECD" w:rsidRPr="007B4CFF" w:rsidSect="00236DB3">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B62FB" w14:textId="77777777" w:rsidR="00944B67" w:rsidRDefault="00944B67" w:rsidP="00A44717">
      <w:r>
        <w:separator/>
      </w:r>
    </w:p>
  </w:endnote>
  <w:endnote w:type="continuationSeparator" w:id="0">
    <w:p w14:paraId="4709126E" w14:textId="77777777" w:rsidR="00944B67" w:rsidRDefault="00944B67" w:rsidP="00A44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80D94" w14:textId="77777777" w:rsidR="00944B67" w:rsidRDefault="00944B67" w:rsidP="00A44717">
      <w:r>
        <w:separator/>
      </w:r>
    </w:p>
  </w:footnote>
  <w:footnote w:type="continuationSeparator" w:id="0">
    <w:p w14:paraId="7731C6EB" w14:textId="77777777" w:rsidR="00944B67" w:rsidRDefault="00944B67" w:rsidP="00A44717">
      <w:r>
        <w:continuationSeparator/>
      </w:r>
    </w:p>
  </w:footnote>
  <w:footnote w:id="1">
    <w:p w14:paraId="05F8BBA5" w14:textId="23E460F5" w:rsidR="00A44717" w:rsidRPr="00A44717" w:rsidRDefault="00A44717">
      <w:pPr>
        <w:pStyle w:val="a3"/>
        <w:rPr>
          <w:rFonts w:ascii="Times New Roman" w:hAnsi="Times New Roman" w:cs="Times New Roman"/>
          <w:sz w:val="13"/>
          <w:szCs w:val="13"/>
          <w:lang w:val="en-US"/>
        </w:rPr>
      </w:pPr>
      <w:r w:rsidRPr="00A44717">
        <w:rPr>
          <w:rStyle w:val="a5"/>
          <w:rFonts w:ascii="Times New Roman" w:hAnsi="Times New Roman" w:cs="Times New Roman"/>
          <w:sz w:val="13"/>
          <w:szCs w:val="13"/>
        </w:rPr>
        <w:footnoteRef/>
      </w:r>
      <w:r w:rsidRPr="00A44717">
        <w:rPr>
          <w:rFonts w:ascii="Times New Roman" w:hAnsi="Times New Roman" w:cs="Times New Roman"/>
          <w:sz w:val="13"/>
          <w:szCs w:val="13"/>
        </w:rPr>
        <w:t xml:space="preserve"> </w:t>
      </w:r>
      <w:r w:rsidR="000E47FA">
        <w:rPr>
          <w:rFonts w:ascii="Times New Roman" w:hAnsi="Times New Roman" w:cs="Times New Roman"/>
          <w:sz w:val="13"/>
          <w:szCs w:val="13"/>
        </w:rPr>
        <w:t xml:space="preserve">Available at </w:t>
      </w:r>
      <w:hyperlink r:id="rId1" w:history="1">
        <w:r w:rsidR="000E47FA" w:rsidRPr="00F3048D">
          <w:rPr>
            <w:rStyle w:val="a6"/>
            <w:rFonts w:ascii="Times New Roman" w:hAnsi="Times New Roman" w:cs="Times New Roman"/>
            <w:sz w:val="13"/>
            <w:szCs w:val="13"/>
            <w:lang w:val="en-US"/>
          </w:rPr>
          <w:t>https://www.etymonline.com/search?q=livery</w:t>
        </w:r>
      </w:hyperlink>
      <w:r w:rsidR="000E47FA">
        <w:rPr>
          <w:rFonts w:ascii="Times New Roman" w:hAnsi="Times New Roman" w:cs="Times New Roman"/>
          <w:sz w:val="13"/>
          <w:szCs w:val="13"/>
          <w:lang w:val="en-US"/>
        </w:rPr>
        <w:t xml:space="preserve"> [Accessed </w:t>
      </w:r>
      <w:r w:rsidR="0025037F">
        <w:rPr>
          <w:rFonts w:ascii="Times New Roman" w:hAnsi="Times New Roman" w:cs="Times New Roman"/>
          <w:sz w:val="13"/>
          <w:szCs w:val="13"/>
          <w:lang w:val="en-US"/>
        </w:rPr>
        <w:t xml:space="preserve">May 4th </w:t>
      </w:r>
      <w:r w:rsidR="000E47FA">
        <w:rPr>
          <w:rFonts w:ascii="Times New Roman" w:hAnsi="Times New Roman" w:cs="Times New Roman"/>
          <w:sz w:val="13"/>
          <w:szCs w:val="13"/>
          <w:lang w:val="en-US"/>
        </w:rPr>
        <w:t>]</w:t>
      </w:r>
    </w:p>
  </w:footnote>
  <w:footnote w:id="2">
    <w:p w14:paraId="3B82E4A5" w14:textId="77777777" w:rsidR="00CF67A8" w:rsidRPr="000E71DE" w:rsidRDefault="00CF67A8" w:rsidP="00CF67A8">
      <w:pPr>
        <w:pStyle w:val="a3"/>
        <w:rPr>
          <w:rFonts w:ascii="Times New Roman" w:hAnsi="Times New Roman" w:cs="Times New Roman"/>
          <w:sz w:val="15"/>
          <w:szCs w:val="15"/>
          <w:lang w:val="en-US"/>
        </w:rPr>
      </w:pPr>
      <w:r w:rsidRPr="000E71DE">
        <w:rPr>
          <w:rStyle w:val="a5"/>
          <w:rFonts w:ascii="Times New Roman" w:hAnsi="Times New Roman" w:cs="Times New Roman"/>
          <w:sz w:val="15"/>
          <w:szCs w:val="15"/>
        </w:rPr>
        <w:footnoteRef/>
      </w:r>
      <w:r w:rsidRPr="000E71DE">
        <w:rPr>
          <w:rFonts w:ascii="Times New Roman" w:hAnsi="Times New Roman" w:cs="Times New Roman"/>
          <w:sz w:val="15"/>
          <w:szCs w:val="15"/>
        </w:rPr>
        <w:t xml:space="preserve"> </w:t>
      </w:r>
      <w:r w:rsidRPr="000E71DE">
        <w:rPr>
          <w:rFonts w:ascii="Times New Roman" w:hAnsi="Times New Roman" w:cs="Times New Roman"/>
          <w:sz w:val="15"/>
          <w:szCs w:val="15"/>
          <w:lang w:val="en-US"/>
        </w:rPr>
        <w:t>Available at</w:t>
      </w:r>
      <w:r>
        <w:rPr>
          <w:rFonts w:ascii="Times New Roman" w:hAnsi="Times New Roman" w:cs="Times New Roman"/>
          <w:sz w:val="15"/>
          <w:szCs w:val="15"/>
          <w:lang w:val="en-US"/>
        </w:rPr>
        <w:t xml:space="preserve"> </w:t>
      </w:r>
      <w:hyperlink r:id="rId2" w:history="1">
        <w:r w:rsidRPr="00F3048D">
          <w:rPr>
            <w:rStyle w:val="a6"/>
            <w:rFonts w:ascii="Times New Roman" w:hAnsi="Times New Roman" w:cs="Times New Roman"/>
            <w:sz w:val="15"/>
            <w:szCs w:val="15"/>
            <w:lang w:val="en-US"/>
          </w:rPr>
          <w:t>https://www.ons.gov.uk/peoplepopulationandcommunity/birthsdeathsandmarriages/livebirths/bulletins/birthsummarytablesenglandandwales/2022</w:t>
        </w:r>
      </w:hyperlink>
      <w:r w:rsidRPr="00680CAB">
        <w:rPr>
          <w:rFonts w:ascii="Times New Roman" w:hAnsi="Times New Roman" w:cs="Times New Roman"/>
          <w:sz w:val="15"/>
          <w:szCs w:val="15"/>
          <w:lang w:val="en-US"/>
        </w:rPr>
        <w:t xml:space="preserve"> </w:t>
      </w:r>
    </w:p>
  </w:footnote>
  <w:footnote w:id="3">
    <w:p w14:paraId="278A54C0" w14:textId="77777777" w:rsidR="00CF67A8" w:rsidRPr="00AE305A" w:rsidRDefault="00CF67A8" w:rsidP="00CF67A8">
      <w:pPr>
        <w:spacing w:line="360" w:lineRule="auto"/>
        <w:rPr>
          <w:rFonts w:ascii="Times New Roman" w:hAnsi="Times New Roman" w:cs="Times New Roman"/>
          <w:sz w:val="15"/>
          <w:szCs w:val="15"/>
          <w:lang w:val="en-US"/>
        </w:rPr>
      </w:pPr>
      <w:r w:rsidRPr="00AE305A">
        <w:rPr>
          <w:rStyle w:val="a5"/>
          <w:rFonts w:ascii="Times New Roman" w:hAnsi="Times New Roman" w:cs="Times New Roman"/>
          <w:sz w:val="15"/>
          <w:szCs w:val="15"/>
        </w:rPr>
        <w:footnoteRef/>
      </w:r>
      <w:r w:rsidRPr="00AE305A">
        <w:rPr>
          <w:rFonts w:ascii="Times New Roman" w:hAnsi="Times New Roman" w:cs="Times New Roman"/>
          <w:sz w:val="15"/>
          <w:szCs w:val="15"/>
        </w:rPr>
        <w:t xml:space="preserve">Available at: </w:t>
      </w:r>
      <w:hyperlink r:id="rId3" w:history="1">
        <w:r w:rsidRPr="00AE305A">
          <w:rPr>
            <w:rStyle w:val="a6"/>
            <w:rFonts w:ascii="Times New Roman" w:hAnsi="Times New Roman" w:cs="Times New Roman"/>
            <w:sz w:val="15"/>
            <w:szCs w:val="15"/>
            <w:lang w:val="en-US"/>
          </w:rPr>
          <w:t>https://senedd.wales/senedd-now/news/one-million-welsh-speakers-target-at-risk-due-to-lack-of-teachers/</w:t>
        </w:r>
      </w:hyperlink>
      <w:r>
        <w:rPr>
          <w:rFonts w:ascii="Times New Roman" w:hAnsi="Times New Roman" w:cs="Times New Roman"/>
          <w:sz w:val="15"/>
          <w:szCs w:val="15"/>
          <w:lang w:val="en-US"/>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551"/>
    <w:rsid w:val="000009D6"/>
    <w:rsid w:val="000019D4"/>
    <w:rsid w:val="0000759A"/>
    <w:rsid w:val="00012DAA"/>
    <w:rsid w:val="000146CF"/>
    <w:rsid w:val="00014FE5"/>
    <w:rsid w:val="00017657"/>
    <w:rsid w:val="00026E10"/>
    <w:rsid w:val="00031FA2"/>
    <w:rsid w:val="000323BB"/>
    <w:rsid w:val="000373FB"/>
    <w:rsid w:val="00037AD2"/>
    <w:rsid w:val="00040127"/>
    <w:rsid w:val="00041896"/>
    <w:rsid w:val="00041E98"/>
    <w:rsid w:val="00047E8A"/>
    <w:rsid w:val="00050345"/>
    <w:rsid w:val="00051AA0"/>
    <w:rsid w:val="00054460"/>
    <w:rsid w:val="00055721"/>
    <w:rsid w:val="0005589F"/>
    <w:rsid w:val="00056569"/>
    <w:rsid w:val="00060FBA"/>
    <w:rsid w:val="00061325"/>
    <w:rsid w:val="00061B10"/>
    <w:rsid w:val="00065392"/>
    <w:rsid w:val="00067123"/>
    <w:rsid w:val="0006758C"/>
    <w:rsid w:val="000700B6"/>
    <w:rsid w:val="00070116"/>
    <w:rsid w:val="00072A95"/>
    <w:rsid w:val="00073527"/>
    <w:rsid w:val="00074927"/>
    <w:rsid w:val="00076126"/>
    <w:rsid w:val="00076661"/>
    <w:rsid w:val="000779CB"/>
    <w:rsid w:val="000820F7"/>
    <w:rsid w:val="00084C03"/>
    <w:rsid w:val="00084E99"/>
    <w:rsid w:val="00084ED0"/>
    <w:rsid w:val="00087F94"/>
    <w:rsid w:val="0009033B"/>
    <w:rsid w:val="00093CEB"/>
    <w:rsid w:val="000945A8"/>
    <w:rsid w:val="00094F67"/>
    <w:rsid w:val="00096770"/>
    <w:rsid w:val="000A08AA"/>
    <w:rsid w:val="000A31DC"/>
    <w:rsid w:val="000A36A8"/>
    <w:rsid w:val="000A46CE"/>
    <w:rsid w:val="000C2CA9"/>
    <w:rsid w:val="000C4055"/>
    <w:rsid w:val="000C44FE"/>
    <w:rsid w:val="000C4ACE"/>
    <w:rsid w:val="000C4FC5"/>
    <w:rsid w:val="000D1D24"/>
    <w:rsid w:val="000D3045"/>
    <w:rsid w:val="000D3503"/>
    <w:rsid w:val="000D5277"/>
    <w:rsid w:val="000D62F4"/>
    <w:rsid w:val="000E0794"/>
    <w:rsid w:val="000E0980"/>
    <w:rsid w:val="000E28F2"/>
    <w:rsid w:val="000E2D2D"/>
    <w:rsid w:val="000E47FA"/>
    <w:rsid w:val="000E509C"/>
    <w:rsid w:val="000F0974"/>
    <w:rsid w:val="000F3732"/>
    <w:rsid w:val="000F46C2"/>
    <w:rsid w:val="000F487E"/>
    <w:rsid w:val="000F4C46"/>
    <w:rsid w:val="000F4C64"/>
    <w:rsid w:val="00100F72"/>
    <w:rsid w:val="00102215"/>
    <w:rsid w:val="00102296"/>
    <w:rsid w:val="00102D3E"/>
    <w:rsid w:val="00106DB4"/>
    <w:rsid w:val="0010769B"/>
    <w:rsid w:val="00113127"/>
    <w:rsid w:val="001138CA"/>
    <w:rsid w:val="00114A1B"/>
    <w:rsid w:val="001163E1"/>
    <w:rsid w:val="00117E0C"/>
    <w:rsid w:val="001268CD"/>
    <w:rsid w:val="001269F3"/>
    <w:rsid w:val="0012779E"/>
    <w:rsid w:val="00130721"/>
    <w:rsid w:val="00131B44"/>
    <w:rsid w:val="00132C41"/>
    <w:rsid w:val="001338AC"/>
    <w:rsid w:val="001338D3"/>
    <w:rsid w:val="0013610A"/>
    <w:rsid w:val="001361AC"/>
    <w:rsid w:val="001372AF"/>
    <w:rsid w:val="00137BA4"/>
    <w:rsid w:val="00141E2B"/>
    <w:rsid w:val="00144989"/>
    <w:rsid w:val="00146F97"/>
    <w:rsid w:val="0015117B"/>
    <w:rsid w:val="0015245F"/>
    <w:rsid w:val="00152E4D"/>
    <w:rsid w:val="00155B2A"/>
    <w:rsid w:val="00157AEE"/>
    <w:rsid w:val="0016641E"/>
    <w:rsid w:val="00167792"/>
    <w:rsid w:val="0017063C"/>
    <w:rsid w:val="0017241B"/>
    <w:rsid w:val="00174D09"/>
    <w:rsid w:val="00175B80"/>
    <w:rsid w:val="00177939"/>
    <w:rsid w:val="001779B3"/>
    <w:rsid w:val="00181BE9"/>
    <w:rsid w:val="001824BE"/>
    <w:rsid w:val="00183420"/>
    <w:rsid w:val="00184FAE"/>
    <w:rsid w:val="001858FC"/>
    <w:rsid w:val="001869F5"/>
    <w:rsid w:val="001877DD"/>
    <w:rsid w:val="001877E8"/>
    <w:rsid w:val="00190031"/>
    <w:rsid w:val="00190DFF"/>
    <w:rsid w:val="00191771"/>
    <w:rsid w:val="001923C8"/>
    <w:rsid w:val="00193A92"/>
    <w:rsid w:val="00195BFB"/>
    <w:rsid w:val="00196B97"/>
    <w:rsid w:val="00197095"/>
    <w:rsid w:val="00197A52"/>
    <w:rsid w:val="001A19E5"/>
    <w:rsid w:val="001A448C"/>
    <w:rsid w:val="001A5AB8"/>
    <w:rsid w:val="001A6DD0"/>
    <w:rsid w:val="001A777C"/>
    <w:rsid w:val="001A7C5D"/>
    <w:rsid w:val="001B02C1"/>
    <w:rsid w:val="001B1FB0"/>
    <w:rsid w:val="001B380D"/>
    <w:rsid w:val="001B42C6"/>
    <w:rsid w:val="001B4FAC"/>
    <w:rsid w:val="001B52E2"/>
    <w:rsid w:val="001B78CC"/>
    <w:rsid w:val="001C16CF"/>
    <w:rsid w:val="001C2C5E"/>
    <w:rsid w:val="001C7551"/>
    <w:rsid w:val="001D0CD3"/>
    <w:rsid w:val="001D1494"/>
    <w:rsid w:val="001D1FA4"/>
    <w:rsid w:val="001D5927"/>
    <w:rsid w:val="001D7197"/>
    <w:rsid w:val="001E0563"/>
    <w:rsid w:val="001E246A"/>
    <w:rsid w:val="001E2774"/>
    <w:rsid w:val="001E7A99"/>
    <w:rsid w:val="001E7D53"/>
    <w:rsid w:val="001F07F0"/>
    <w:rsid w:val="001F47FD"/>
    <w:rsid w:val="001F5FDE"/>
    <w:rsid w:val="001F7ADE"/>
    <w:rsid w:val="0020200E"/>
    <w:rsid w:val="00202E53"/>
    <w:rsid w:val="00203F08"/>
    <w:rsid w:val="002053D6"/>
    <w:rsid w:val="0021471A"/>
    <w:rsid w:val="00214836"/>
    <w:rsid w:val="0021498D"/>
    <w:rsid w:val="00215B40"/>
    <w:rsid w:val="00216971"/>
    <w:rsid w:val="00222065"/>
    <w:rsid w:val="0022415D"/>
    <w:rsid w:val="00225A15"/>
    <w:rsid w:val="0022746C"/>
    <w:rsid w:val="00231E66"/>
    <w:rsid w:val="0023225F"/>
    <w:rsid w:val="00232F0B"/>
    <w:rsid w:val="00234DE2"/>
    <w:rsid w:val="002354D0"/>
    <w:rsid w:val="00236DB3"/>
    <w:rsid w:val="00237C03"/>
    <w:rsid w:val="00242202"/>
    <w:rsid w:val="00242A61"/>
    <w:rsid w:val="00242FD8"/>
    <w:rsid w:val="00245CDB"/>
    <w:rsid w:val="0025037F"/>
    <w:rsid w:val="00251FA7"/>
    <w:rsid w:val="002531D2"/>
    <w:rsid w:val="0025540D"/>
    <w:rsid w:val="00256E0A"/>
    <w:rsid w:val="002570F0"/>
    <w:rsid w:val="0026044D"/>
    <w:rsid w:val="0026095B"/>
    <w:rsid w:val="00260D91"/>
    <w:rsid w:val="0026296D"/>
    <w:rsid w:val="00262ABA"/>
    <w:rsid w:val="00263DF8"/>
    <w:rsid w:val="00263FA2"/>
    <w:rsid w:val="002645A9"/>
    <w:rsid w:val="002660DF"/>
    <w:rsid w:val="00270FAB"/>
    <w:rsid w:val="002748CD"/>
    <w:rsid w:val="002756D0"/>
    <w:rsid w:val="002758C3"/>
    <w:rsid w:val="002800AA"/>
    <w:rsid w:val="00281AC2"/>
    <w:rsid w:val="00283C0A"/>
    <w:rsid w:val="002905ED"/>
    <w:rsid w:val="00290809"/>
    <w:rsid w:val="00290D8C"/>
    <w:rsid w:val="00293C56"/>
    <w:rsid w:val="00293FFA"/>
    <w:rsid w:val="00297751"/>
    <w:rsid w:val="002977BD"/>
    <w:rsid w:val="002A09A3"/>
    <w:rsid w:val="002A478D"/>
    <w:rsid w:val="002B1F11"/>
    <w:rsid w:val="002B2CFB"/>
    <w:rsid w:val="002B3D08"/>
    <w:rsid w:val="002B3E48"/>
    <w:rsid w:val="002B414B"/>
    <w:rsid w:val="002B7811"/>
    <w:rsid w:val="002C0183"/>
    <w:rsid w:val="002C04FB"/>
    <w:rsid w:val="002C0AA8"/>
    <w:rsid w:val="002C259E"/>
    <w:rsid w:val="002C6919"/>
    <w:rsid w:val="002C7C17"/>
    <w:rsid w:val="002D4862"/>
    <w:rsid w:val="002D6B90"/>
    <w:rsid w:val="002E05B9"/>
    <w:rsid w:val="002E08B4"/>
    <w:rsid w:val="002E140C"/>
    <w:rsid w:val="002E1B84"/>
    <w:rsid w:val="002E2536"/>
    <w:rsid w:val="002E2737"/>
    <w:rsid w:val="002E317C"/>
    <w:rsid w:val="002E726C"/>
    <w:rsid w:val="002F0D82"/>
    <w:rsid w:val="002F3191"/>
    <w:rsid w:val="002F5419"/>
    <w:rsid w:val="002F63B1"/>
    <w:rsid w:val="002F78E9"/>
    <w:rsid w:val="0030101B"/>
    <w:rsid w:val="00302B2C"/>
    <w:rsid w:val="0030314C"/>
    <w:rsid w:val="003058E0"/>
    <w:rsid w:val="00306C77"/>
    <w:rsid w:val="003123C9"/>
    <w:rsid w:val="00313430"/>
    <w:rsid w:val="003150ED"/>
    <w:rsid w:val="00315502"/>
    <w:rsid w:val="00315AB0"/>
    <w:rsid w:val="00324950"/>
    <w:rsid w:val="003249BA"/>
    <w:rsid w:val="00325173"/>
    <w:rsid w:val="00326C49"/>
    <w:rsid w:val="00330FCB"/>
    <w:rsid w:val="00331986"/>
    <w:rsid w:val="003327C6"/>
    <w:rsid w:val="0033310B"/>
    <w:rsid w:val="0033333F"/>
    <w:rsid w:val="003347E0"/>
    <w:rsid w:val="00336041"/>
    <w:rsid w:val="0033754B"/>
    <w:rsid w:val="00337EA9"/>
    <w:rsid w:val="00340BC0"/>
    <w:rsid w:val="00341F44"/>
    <w:rsid w:val="00342BC1"/>
    <w:rsid w:val="00343102"/>
    <w:rsid w:val="003432CC"/>
    <w:rsid w:val="00347022"/>
    <w:rsid w:val="00347B81"/>
    <w:rsid w:val="003528C0"/>
    <w:rsid w:val="00354852"/>
    <w:rsid w:val="00354DAB"/>
    <w:rsid w:val="00356616"/>
    <w:rsid w:val="00356C58"/>
    <w:rsid w:val="00360986"/>
    <w:rsid w:val="00360F08"/>
    <w:rsid w:val="0036266C"/>
    <w:rsid w:val="00363B61"/>
    <w:rsid w:val="00365688"/>
    <w:rsid w:val="003668F3"/>
    <w:rsid w:val="00366E96"/>
    <w:rsid w:val="003674BB"/>
    <w:rsid w:val="00371A05"/>
    <w:rsid w:val="00373080"/>
    <w:rsid w:val="00373A43"/>
    <w:rsid w:val="00375933"/>
    <w:rsid w:val="00376DF4"/>
    <w:rsid w:val="00380AA1"/>
    <w:rsid w:val="00382634"/>
    <w:rsid w:val="00385C05"/>
    <w:rsid w:val="0038648D"/>
    <w:rsid w:val="00387CEC"/>
    <w:rsid w:val="003901FB"/>
    <w:rsid w:val="0039158E"/>
    <w:rsid w:val="003917B8"/>
    <w:rsid w:val="003918B7"/>
    <w:rsid w:val="0039392D"/>
    <w:rsid w:val="00393DC4"/>
    <w:rsid w:val="003A0E35"/>
    <w:rsid w:val="003A5A8E"/>
    <w:rsid w:val="003A74E4"/>
    <w:rsid w:val="003B0831"/>
    <w:rsid w:val="003B1A3F"/>
    <w:rsid w:val="003B1EDE"/>
    <w:rsid w:val="003B450F"/>
    <w:rsid w:val="003B6F4E"/>
    <w:rsid w:val="003B7611"/>
    <w:rsid w:val="003C2F91"/>
    <w:rsid w:val="003C30BD"/>
    <w:rsid w:val="003C4272"/>
    <w:rsid w:val="003C534A"/>
    <w:rsid w:val="003C5560"/>
    <w:rsid w:val="003C5C60"/>
    <w:rsid w:val="003D44AE"/>
    <w:rsid w:val="003D53A5"/>
    <w:rsid w:val="003D5663"/>
    <w:rsid w:val="003D5C1C"/>
    <w:rsid w:val="003D5C4C"/>
    <w:rsid w:val="003D60CA"/>
    <w:rsid w:val="003D652F"/>
    <w:rsid w:val="003E395B"/>
    <w:rsid w:val="003E4B11"/>
    <w:rsid w:val="003E6C41"/>
    <w:rsid w:val="003E76A9"/>
    <w:rsid w:val="003F20F3"/>
    <w:rsid w:val="003F2AAA"/>
    <w:rsid w:val="003F2F54"/>
    <w:rsid w:val="003F4232"/>
    <w:rsid w:val="003F4B85"/>
    <w:rsid w:val="003F6F02"/>
    <w:rsid w:val="003F773B"/>
    <w:rsid w:val="004004DA"/>
    <w:rsid w:val="00402E2E"/>
    <w:rsid w:val="004041AE"/>
    <w:rsid w:val="00404221"/>
    <w:rsid w:val="0040478C"/>
    <w:rsid w:val="004048F1"/>
    <w:rsid w:val="004059D3"/>
    <w:rsid w:val="0040615C"/>
    <w:rsid w:val="004115D3"/>
    <w:rsid w:val="004123C9"/>
    <w:rsid w:val="0041346B"/>
    <w:rsid w:val="00414425"/>
    <w:rsid w:val="0041534B"/>
    <w:rsid w:val="004171E4"/>
    <w:rsid w:val="00417E9B"/>
    <w:rsid w:val="0042563E"/>
    <w:rsid w:val="0042680B"/>
    <w:rsid w:val="00426C1D"/>
    <w:rsid w:val="00427A39"/>
    <w:rsid w:val="0043420B"/>
    <w:rsid w:val="00434814"/>
    <w:rsid w:val="00442960"/>
    <w:rsid w:val="00442CE0"/>
    <w:rsid w:val="00451BC5"/>
    <w:rsid w:val="00452424"/>
    <w:rsid w:val="00454554"/>
    <w:rsid w:val="00456B77"/>
    <w:rsid w:val="004658AF"/>
    <w:rsid w:val="00467334"/>
    <w:rsid w:val="0047278D"/>
    <w:rsid w:val="00480C5D"/>
    <w:rsid w:val="00480F07"/>
    <w:rsid w:val="00482E86"/>
    <w:rsid w:val="004844D5"/>
    <w:rsid w:val="00485148"/>
    <w:rsid w:val="004852E3"/>
    <w:rsid w:val="004901AE"/>
    <w:rsid w:val="004917E6"/>
    <w:rsid w:val="00491E50"/>
    <w:rsid w:val="00492D9C"/>
    <w:rsid w:val="00492F3F"/>
    <w:rsid w:val="004935FE"/>
    <w:rsid w:val="00494EA1"/>
    <w:rsid w:val="00497FE0"/>
    <w:rsid w:val="004A052E"/>
    <w:rsid w:val="004A26AC"/>
    <w:rsid w:val="004A2C7A"/>
    <w:rsid w:val="004A2D86"/>
    <w:rsid w:val="004A38AF"/>
    <w:rsid w:val="004A6DD0"/>
    <w:rsid w:val="004A7F34"/>
    <w:rsid w:val="004B1001"/>
    <w:rsid w:val="004B1F6D"/>
    <w:rsid w:val="004B2DA0"/>
    <w:rsid w:val="004B4833"/>
    <w:rsid w:val="004B5644"/>
    <w:rsid w:val="004B6029"/>
    <w:rsid w:val="004B7EC0"/>
    <w:rsid w:val="004C02B1"/>
    <w:rsid w:val="004C183A"/>
    <w:rsid w:val="004C2260"/>
    <w:rsid w:val="004C2B95"/>
    <w:rsid w:val="004C37AC"/>
    <w:rsid w:val="004C3CCE"/>
    <w:rsid w:val="004C4399"/>
    <w:rsid w:val="004C496E"/>
    <w:rsid w:val="004D14FB"/>
    <w:rsid w:val="004D1DFA"/>
    <w:rsid w:val="004D2681"/>
    <w:rsid w:val="004D49E8"/>
    <w:rsid w:val="004D6F3A"/>
    <w:rsid w:val="004E01E2"/>
    <w:rsid w:val="004E12AE"/>
    <w:rsid w:val="004E12D0"/>
    <w:rsid w:val="004E1F77"/>
    <w:rsid w:val="004E2157"/>
    <w:rsid w:val="004E2C55"/>
    <w:rsid w:val="004E337D"/>
    <w:rsid w:val="004E55D6"/>
    <w:rsid w:val="004E5D16"/>
    <w:rsid w:val="004E5F9A"/>
    <w:rsid w:val="004E637B"/>
    <w:rsid w:val="004E700B"/>
    <w:rsid w:val="004E72E6"/>
    <w:rsid w:val="004F0690"/>
    <w:rsid w:val="004F0F52"/>
    <w:rsid w:val="004F347E"/>
    <w:rsid w:val="004F5AF8"/>
    <w:rsid w:val="004F795C"/>
    <w:rsid w:val="00500F81"/>
    <w:rsid w:val="00501E81"/>
    <w:rsid w:val="00505122"/>
    <w:rsid w:val="00506BBD"/>
    <w:rsid w:val="00507B09"/>
    <w:rsid w:val="0051058E"/>
    <w:rsid w:val="00513752"/>
    <w:rsid w:val="00514F09"/>
    <w:rsid w:val="00516B8C"/>
    <w:rsid w:val="0051759E"/>
    <w:rsid w:val="0051775F"/>
    <w:rsid w:val="00517776"/>
    <w:rsid w:val="0052354E"/>
    <w:rsid w:val="0052652D"/>
    <w:rsid w:val="0052678E"/>
    <w:rsid w:val="00526E5C"/>
    <w:rsid w:val="00531147"/>
    <w:rsid w:val="005321A2"/>
    <w:rsid w:val="00534C24"/>
    <w:rsid w:val="00534C30"/>
    <w:rsid w:val="005350D8"/>
    <w:rsid w:val="0053532A"/>
    <w:rsid w:val="0053537A"/>
    <w:rsid w:val="00535D87"/>
    <w:rsid w:val="00536E7B"/>
    <w:rsid w:val="00537C2D"/>
    <w:rsid w:val="0054029F"/>
    <w:rsid w:val="005462E0"/>
    <w:rsid w:val="005462F3"/>
    <w:rsid w:val="0054726F"/>
    <w:rsid w:val="00551E48"/>
    <w:rsid w:val="005521D4"/>
    <w:rsid w:val="0055311D"/>
    <w:rsid w:val="00553368"/>
    <w:rsid w:val="005544C8"/>
    <w:rsid w:val="00557F9D"/>
    <w:rsid w:val="00562B4F"/>
    <w:rsid w:val="005657F4"/>
    <w:rsid w:val="00566DE4"/>
    <w:rsid w:val="005712EF"/>
    <w:rsid w:val="00572ACE"/>
    <w:rsid w:val="005743D8"/>
    <w:rsid w:val="005812D8"/>
    <w:rsid w:val="00583FDC"/>
    <w:rsid w:val="005842CF"/>
    <w:rsid w:val="005858C2"/>
    <w:rsid w:val="00585A6A"/>
    <w:rsid w:val="00586B8A"/>
    <w:rsid w:val="00586DB8"/>
    <w:rsid w:val="005878EA"/>
    <w:rsid w:val="00590FF2"/>
    <w:rsid w:val="00591B19"/>
    <w:rsid w:val="00593D11"/>
    <w:rsid w:val="005943E3"/>
    <w:rsid w:val="00597A21"/>
    <w:rsid w:val="005A205F"/>
    <w:rsid w:val="005A2451"/>
    <w:rsid w:val="005A5E03"/>
    <w:rsid w:val="005A5F4B"/>
    <w:rsid w:val="005A5F5E"/>
    <w:rsid w:val="005A65D2"/>
    <w:rsid w:val="005A76EF"/>
    <w:rsid w:val="005A77E2"/>
    <w:rsid w:val="005C3F83"/>
    <w:rsid w:val="005C5885"/>
    <w:rsid w:val="005C6AAE"/>
    <w:rsid w:val="005C70AD"/>
    <w:rsid w:val="005D19D1"/>
    <w:rsid w:val="005D1D3C"/>
    <w:rsid w:val="005D70D0"/>
    <w:rsid w:val="005D74B7"/>
    <w:rsid w:val="005D74CF"/>
    <w:rsid w:val="005E0305"/>
    <w:rsid w:val="005E0523"/>
    <w:rsid w:val="005E0EDC"/>
    <w:rsid w:val="005E2DBF"/>
    <w:rsid w:val="005E7380"/>
    <w:rsid w:val="005E7438"/>
    <w:rsid w:val="005F09AA"/>
    <w:rsid w:val="005F1264"/>
    <w:rsid w:val="005F1281"/>
    <w:rsid w:val="005F2C0F"/>
    <w:rsid w:val="005F5022"/>
    <w:rsid w:val="005F68E7"/>
    <w:rsid w:val="005F73CF"/>
    <w:rsid w:val="00600286"/>
    <w:rsid w:val="006002A1"/>
    <w:rsid w:val="006022B4"/>
    <w:rsid w:val="00605C12"/>
    <w:rsid w:val="006064BA"/>
    <w:rsid w:val="00610DE4"/>
    <w:rsid w:val="00611B27"/>
    <w:rsid w:val="0061393A"/>
    <w:rsid w:val="00620CCF"/>
    <w:rsid w:val="00622798"/>
    <w:rsid w:val="00624854"/>
    <w:rsid w:val="006265C2"/>
    <w:rsid w:val="00627BA9"/>
    <w:rsid w:val="00630EC5"/>
    <w:rsid w:val="00632842"/>
    <w:rsid w:val="00634C90"/>
    <w:rsid w:val="00637178"/>
    <w:rsid w:val="00640368"/>
    <w:rsid w:val="0064208D"/>
    <w:rsid w:val="00645AE4"/>
    <w:rsid w:val="00647877"/>
    <w:rsid w:val="00650570"/>
    <w:rsid w:val="0065165A"/>
    <w:rsid w:val="00653641"/>
    <w:rsid w:val="006568E7"/>
    <w:rsid w:val="00657384"/>
    <w:rsid w:val="00660CBC"/>
    <w:rsid w:val="00661CA2"/>
    <w:rsid w:val="00665086"/>
    <w:rsid w:val="0066508A"/>
    <w:rsid w:val="00665A5E"/>
    <w:rsid w:val="006662A3"/>
    <w:rsid w:val="00666DB5"/>
    <w:rsid w:val="00671247"/>
    <w:rsid w:val="006726E5"/>
    <w:rsid w:val="00672872"/>
    <w:rsid w:val="00675CFF"/>
    <w:rsid w:val="00677993"/>
    <w:rsid w:val="00684D8C"/>
    <w:rsid w:val="00685047"/>
    <w:rsid w:val="00686F3D"/>
    <w:rsid w:val="00690E5E"/>
    <w:rsid w:val="00691F4D"/>
    <w:rsid w:val="00692740"/>
    <w:rsid w:val="00695A93"/>
    <w:rsid w:val="00695DAB"/>
    <w:rsid w:val="006A20E0"/>
    <w:rsid w:val="006A3B92"/>
    <w:rsid w:val="006A4974"/>
    <w:rsid w:val="006A6CE0"/>
    <w:rsid w:val="006B4554"/>
    <w:rsid w:val="006B4B60"/>
    <w:rsid w:val="006B5592"/>
    <w:rsid w:val="006B59D6"/>
    <w:rsid w:val="006C0E94"/>
    <w:rsid w:val="006C190B"/>
    <w:rsid w:val="006C3BD1"/>
    <w:rsid w:val="006C3D7A"/>
    <w:rsid w:val="006C456B"/>
    <w:rsid w:val="006C50A1"/>
    <w:rsid w:val="006C7AF1"/>
    <w:rsid w:val="006D026B"/>
    <w:rsid w:val="006D0BA9"/>
    <w:rsid w:val="006D245A"/>
    <w:rsid w:val="006D3547"/>
    <w:rsid w:val="006E0F73"/>
    <w:rsid w:val="006E2498"/>
    <w:rsid w:val="006E31A9"/>
    <w:rsid w:val="006E4C2D"/>
    <w:rsid w:val="006E5FDC"/>
    <w:rsid w:val="006E6EEB"/>
    <w:rsid w:val="006E77BC"/>
    <w:rsid w:val="006F5698"/>
    <w:rsid w:val="006F7645"/>
    <w:rsid w:val="00700C5A"/>
    <w:rsid w:val="00701D50"/>
    <w:rsid w:val="00702F58"/>
    <w:rsid w:val="00702FC4"/>
    <w:rsid w:val="007042E5"/>
    <w:rsid w:val="007058FB"/>
    <w:rsid w:val="00710888"/>
    <w:rsid w:val="00712C67"/>
    <w:rsid w:val="007137E5"/>
    <w:rsid w:val="00713C30"/>
    <w:rsid w:val="00716FD6"/>
    <w:rsid w:val="00721ED7"/>
    <w:rsid w:val="007244B7"/>
    <w:rsid w:val="00726C68"/>
    <w:rsid w:val="00730762"/>
    <w:rsid w:val="00730ED7"/>
    <w:rsid w:val="00731514"/>
    <w:rsid w:val="007321EF"/>
    <w:rsid w:val="00737743"/>
    <w:rsid w:val="00740FAC"/>
    <w:rsid w:val="007449A7"/>
    <w:rsid w:val="007458E7"/>
    <w:rsid w:val="0074784F"/>
    <w:rsid w:val="00750472"/>
    <w:rsid w:val="00753E25"/>
    <w:rsid w:val="00763160"/>
    <w:rsid w:val="0076345E"/>
    <w:rsid w:val="0076599B"/>
    <w:rsid w:val="007669BB"/>
    <w:rsid w:val="00766A29"/>
    <w:rsid w:val="007674D4"/>
    <w:rsid w:val="00772403"/>
    <w:rsid w:val="00772E09"/>
    <w:rsid w:val="00773FB2"/>
    <w:rsid w:val="007761A5"/>
    <w:rsid w:val="00780806"/>
    <w:rsid w:val="00782086"/>
    <w:rsid w:val="00783454"/>
    <w:rsid w:val="0078546A"/>
    <w:rsid w:val="00786221"/>
    <w:rsid w:val="0078672B"/>
    <w:rsid w:val="00786C83"/>
    <w:rsid w:val="00790D76"/>
    <w:rsid w:val="00790D93"/>
    <w:rsid w:val="00791565"/>
    <w:rsid w:val="0079165A"/>
    <w:rsid w:val="0079291D"/>
    <w:rsid w:val="0079498D"/>
    <w:rsid w:val="007951D1"/>
    <w:rsid w:val="0079560F"/>
    <w:rsid w:val="007961A5"/>
    <w:rsid w:val="00797903"/>
    <w:rsid w:val="007A07E0"/>
    <w:rsid w:val="007A4E39"/>
    <w:rsid w:val="007A66E4"/>
    <w:rsid w:val="007B29F9"/>
    <w:rsid w:val="007B31AA"/>
    <w:rsid w:val="007B34D4"/>
    <w:rsid w:val="007B4CFF"/>
    <w:rsid w:val="007B5393"/>
    <w:rsid w:val="007C025A"/>
    <w:rsid w:val="007C05DD"/>
    <w:rsid w:val="007C1009"/>
    <w:rsid w:val="007C3A29"/>
    <w:rsid w:val="007D247E"/>
    <w:rsid w:val="007D2660"/>
    <w:rsid w:val="007D40D7"/>
    <w:rsid w:val="007D6A32"/>
    <w:rsid w:val="007E17B3"/>
    <w:rsid w:val="007E3D78"/>
    <w:rsid w:val="007E40EA"/>
    <w:rsid w:val="007E49EC"/>
    <w:rsid w:val="007E4D04"/>
    <w:rsid w:val="007E5269"/>
    <w:rsid w:val="007E5757"/>
    <w:rsid w:val="007E6F01"/>
    <w:rsid w:val="007E7277"/>
    <w:rsid w:val="007F455B"/>
    <w:rsid w:val="007F6C2C"/>
    <w:rsid w:val="0080057F"/>
    <w:rsid w:val="00804032"/>
    <w:rsid w:val="00804244"/>
    <w:rsid w:val="0080491E"/>
    <w:rsid w:val="00805CDC"/>
    <w:rsid w:val="00810B9A"/>
    <w:rsid w:val="008138DF"/>
    <w:rsid w:val="008139A5"/>
    <w:rsid w:val="00814239"/>
    <w:rsid w:val="008154B5"/>
    <w:rsid w:val="008200F5"/>
    <w:rsid w:val="008244BF"/>
    <w:rsid w:val="00824A9F"/>
    <w:rsid w:val="00825293"/>
    <w:rsid w:val="00825379"/>
    <w:rsid w:val="008254B4"/>
    <w:rsid w:val="0082582D"/>
    <w:rsid w:val="0082677B"/>
    <w:rsid w:val="008300AB"/>
    <w:rsid w:val="0083038E"/>
    <w:rsid w:val="0083285E"/>
    <w:rsid w:val="008332F3"/>
    <w:rsid w:val="00833FB9"/>
    <w:rsid w:val="00835D55"/>
    <w:rsid w:val="008371F0"/>
    <w:rsid w:val="00841ABF"/>
    <w:rsid w:val="00841BE2"/>
    <w:rsid w:val="0084250F"/>
    <w:rsid w:val="00842AF8"/>
    <w:rsid w:val="00842F56"/>
    <w:rsid w:val="0084469E"/>
    <w:rsid w:val="0084477F"/>
    <w:rsid w:val="00846214"/>
    <w:rsid w:val="00847735"/>
    <w:rsid w:val="00850DAA"/>
    <w:rsid w:val="008530B1"/>
    <w:rsid w:val="008534C0"/>
    <w:rsid w:val="00854C28"/>
    <w:rsid w:val="00855771"/>
    <w:rsid w:val="00856FFE"/>
    <w:rsid w:val="008606B6"/>
    <w:rsid w:val="008660B0"/>
    <w:rsid w:val="00866303"/>
    <w:rsid w:val="00867CC4"/>
    <w:rsid w:val="00871298"/>
    <w:rsid w:val="00874A95"/>
    <w:rsid w:val="00875E9C"/>
    <w:rsid w:val="0087675F"/>
    <w:rsid w:val="00876B47"/>
    <w:rsid w:val="00877788"/>
    <w:rsid w:val="008808CD"/>
    <w:rsid w:val="0088096F"/>
    <w:rsid w:val="00880A01"/>
    <w:rsid w:val="00880D0A"/>
    <w:rsid w:val="00880ECD"/>
    <w:rsid w:val="0088219B"/>
    <w:rsid w:val="0088356E"/>
    <w:rsid w:val="00883FB5"/>
    <w:rsid w:val="008846C5"/>
    <w:rsid w:val="00887C76"/>
    <w:rsid w:val="008970C9"/>
    <w:rsid w:val="00897FFA"/>
    <w:rsid w:val="008A22DB"/>
    <w:rsid w:val="008A43EC"/>
    <w:rsid w:val="008A5D90"/>
    <w:rsid w:val="008A640F"/>
    <w:rsid w:val="008A73A6"/>
    <w:rsid w:val="008A7895"/>
    <w:rsid w:val="008B0E51"/>
    <w:rsid w:val="008B1664"/>
    <w:rsid w:val="008B1CC9"/>
    <w:rsid w:val="008B3CF0"/>
    <w:rsid w:val="008B4510"/>
    <w:rsid w:val="008B46A5"/>
    <w:rsid w:val="008B4B48"/>
    <w:rsid w:val="008B632D"/>
    <w:rsid w:val="008C2DD8"/>
    <w:rsid w:val="008C41C2"/>
    <w:rsid w:val="008C63D5"/>
    <w:rsid w:val="008C679C"/>
    <w:rsid w:val="008C7A9B"/>
    <w:rsid w:val="008D3043"/>
    <w:rsid w:val="008D44FB"/>
    <w:rsid w:val="008D4E22"/>
    <w:rsid w:val="008D7240"/>
    <w:rsid w:val="008E09B8"/>
    <w:rsid w:val="008E123E"/>
    <w:rsid w:val="008E1848"/>
    <w:rsid w:val="008E1B62"/>
    <w:rsid w:val="008E1DBE"/>
    <w:rsid w:val="008E3D3A"/>
    <w:rsid w:val="008E5712"/>
    <w:rsid w:val="008E70B8"/>
    <w:rsid w:val="008E777A"/>
    <w:rsid w:val="008F0C15"/>
    <w:rsid w:val="008F3176"/>
    <w:rsid w:val="008F32B2"/>
    <w:rsid w:val="008F3E26"/>
    <w:rsid w:val="008F4C4E"/>
    <w:rsid w:val="008F6E93"/>
    <w:rsid w:val="008F7D2C"/>
    <w:rsid w:val="00902A71"/>
    <w:rsid w:val="0091194E"/>
    <w:rsid w:val="00913F75"/>
    <w:rsid w:val="0091463D"/>
    <w:rsid w:val="009163EA"/>
    <w:rsid w:val="009202E5"/>
    <w:rsid w:val="00920471"/>
    <w:rsid w:val="0092275D"/>
    <w:rsid w:val="00924085"/>
    <w:rsid w:val="00925B86"/>
    <w:rsid w:val="00934007"/>
    <w:rsid w:val="00936C5D"/>
    <w:rsid w:val="00940580"/>
    <w:rsid w:val="009439D6"/>
    <w:rsid w:val="00944606"/>
    <w:rsid w:val="009447D2"/>
    <w:rsid w:val="00944B67"/>
    <w:rsid w:val="00947C36"/>
    <w:rsid w:val="0095053C"/>
    <w:rsid w:val="00950DA2"/>
    <w:rsid w:val="00951617"/>
    <w:rsid w:val="0095188A"/>
    <w:rsid w:val="0095342E"/>
    <w:rsid w:val="00953795"/>
    <w:rsid w:val="00953F96"/>
    <w:rsid w:val="00955852"/>
    <w:rsid w:val="009558AC"/>
    <w:rsid w:val="009577B0"/>
    <w:rsid w:val="00957AFD"/>
    <w:rsid w:val="009624E7"/>
    <w:rsid w:val="0096252F"/>
    <w:rsid w:val="0096475F"/>
    <w:rsid w:val="00964ACF"/>
    <w:rsid w:val="009665C3"/>
    <w:rsid w:val="00966E34"/>
    <w:rsid w:val="009679B9"/>
    <w:rsid w:val="009707EF"/>
    <w:rsid w:val="0097231A"/>
    <w:rsid w:val="00972DC6"/>
    <w:rsid w:val="00973262"/>
    <w:rsid w:val="00974357"/>
    <w:rsid w:val="0097682A"/>
    <w:rsid w:val="00982E0F"/>
    <w:rsid w:val="0098537B"/>
    <w:rsid w:val="009901A9"/>
    <w:rsid w:val="00991ECE"/>
    <w:rsid w:val="009922B0"/>
    <w:rsid w:val="00992AA1"/>
    <w:rsid w:val="00993878"/>
    <w:rsid w:val="00994EE1"/>
    <w:rsid w:val="00995AF8"/>
    <w:rsid w:val="00996480"/>
    <w:rsid w:val="00996A50"/>
    <w:rsid w:val="00997040"/>
    <w:rsid w:val="009A065E"/>
    <w:rsid w:val="009A098E"/>
    <w:rsid w:val="009A2AAB"/>
    <w:rsid w:val="009A41A0"/>
    <w:rsid w:val="009A6CF3"/>
    <w:rsid w:val="009A7EBB"/>
    <w:rsid w:val="009B1566"/>
    <w:rsid w:val="009B3995"/>
    <w:rsid w:val="009B3D2F"/>
    <w:rsid w:val="009B41AD"/>
    <w:rsid w:val="009B52C2"/>
    <w:rsid w:val="009B7785"/>
    <w:rsid w:val="009C1533"/>
    <w:rsid w:val="009C18E7"/>
    <w:rsid w:val="009C312C"/>
    <w:rsid w:val="009C37F1"/>
    <w:rsid w:val="009C43D0"/>
    <w:rsid w:val="009C6152"/>
    <w:rsid w:val="009C61A4"/>
    <w:rsid w:val="009C6A58"/>
    <w:rsid w:val="009D35E9"/>
    <w:rsid w:val="009D42D9"/>
    <w:rsid w:val="009D62F4"/>
    <w:rsid w:val="009D6947"/>
    <w:rsid w:val="009D6A5B"/>
    <w:rsid w:val="009E00FB"/>
    <w:rsid w:val="009E106E"/>
    <w:rsid w:val="009E233F"/>
    <w:rsid w:val="009E2482"/>
    <w:rsid w:val="009E25E4"/>
    <w:rsid w:val="009E2972"/>
    <w:rsid w:val="009E487A"/>
    <w:rsid w:val="009E6445"/>
    <w:rsid w:val="009E7072"/>
    <w:rsid w:val="009E78B1"/>
    <w:rsid w:val="009F2951"/>
    <w:rsid w:val="009F2CA4"/>
    <w:rsid w:val="009F3EBD"/>
    <w:rsid w:val="009F4DA3"/>
    <w:rsid w:val="00A01177"/>
    <w:rsid w:val="00A04307"/>
    <w:rsid w:val="00A04941"/>
    <w:rsid w:val="00A12286"/>
    <w:rsid w:val="00A125FA"/>
    <w:rsid w:val="00A12F0E"/>
    <w:rsid w:val="00A130A7"/>
    <w:rsid w:val="00A138B0"/>
    <w:rsid w:val="00A16E0A"/>
    <w:rsid w:val="00A17396"/>
    <w:rsid w:val="00A17657"/>
    <w:rsid w:val="00A20376"/>
    <w:rsid w:val="00A2092A"/>
    <w:rsid w:val="00A20EBB"/>
    <w:rsid w:val="00A2122D"/>
    <w:rsid w:val="00A21995"/>
    <w:rsid w:val="00A222CA"/>
    <w:rsid w:val="00A2591E"/>
    <w:rsid w:val="00A2778E"/>
    <w:rsid w:val="00A3212A"/>
    <w:rsid w:val="00A33956"/>
    <w:rsid w:val="00A35877"/>
    <w:rsid w:val="00A36469"/>
    <w:rsid w:val="00A4129D"/>
    <w:rsid w:val="00A42BD8"/>
    <w:rsid w:val="00A436B5"/>
    <w:rsid w:val="00A43BD5"/>
    <w:rsid w:val="00A44527"/>
    <w:rsid w:val="00A44717"/>
    <w:rsid w:val="00A44BC5"/>
    <w:rsid w:val="00A467F7"/>
    <w:rsid w:val="00A51BA1"/>
    <w:rsid w:val="00A5300C"/>
    <w:rsid w:val="00A53B0F"/>
    <w:rsid w:val="00A54F4D"/>
    <w:rsid w:val="00A54F60"/>
    <w:rsid w:val="00A553C4"/>
    <w:rsid w:val="00A6041E"/>
    <w:rsid w:val="00A6089C"/>
    <w:rsid w:val="00A60FFC"/>
    <w:rsid w:val="00A662B8"/>
    <w:rsid w:val="00A67617"/>
    <w:rsid w:val="00A67A09"/>
    <w:rsid w:val="00A67A26"/>
    <w:rsid w:val="00A67B4F"/>
    <w:rsid w:val="00A7190C"/>
    <w:rsid w:val="00A739A8"/>
    <w:rsid w:val="00A8064E"/>
    <w:rsid w:val="00A84B6C"/>
    <w:rsid w:val="00A8515D"/>
    <w:rsid w:val="00A85FE3"/>
    <w:rsid w:val="00A8682E"/>
    <w:rsid w:val="00A872EE"/>
    <w:rsid w:val="00A87D06"/>
    <w:rsid w:val="00A91214"/>
    <w:rsid w:val="00A924AF"/>
    <w:rsid w:val="00A92624"/>
    <w:rsid w:val="00A927B3"/>
    <w:rsid w:val="00A92A55"/>
    <w:rsid w:val="00A939F0"/>
    <w:rsid w:val="00A979F9"/>
    <w:rsid w:val="00AA12A1"/>
    <w:rsid w:val="00AA1467"/>
    <w:rsid w:val="00AA1909"/>
    <w:rsid w:val="00AA4207"/>
    <w:rsid w:val="00AA4700"/>
    <w:rsid w:val="00AB242C"/>
    <w:rsid w:val="00AB52E9"/>
    <w:rsid w:val="00AB5967"/>
    <w:rsid w:val="00AB67DF"/>
    <w:rsid w:val="00AB75CB"/>
    <w:rsid w:val="00AC37FE"/>
    <w:rsid w:val="00AD35B6"/>
    <w:rsid w:val="00AD5D3E"/>
    <w:rsid w:val="00AD77E3"/>
    <w:rsid w:val="00AE0B70"/>
    <w:rsid w:val="00AE25F3"/>
    <w:rsid w:val="00AE337E"/>
    <w:rsid w:val="00AE3AEC"/>
    <w:rsid w:val="00AE47E5"/>
    <w:rsid w:val="00AE56DB"/>
    <w:rsid w:val="00AE689F"/>
    <w:rsid w:val="00AE7486"/>
    <w:rsid w:val="00AF1E4F"/>
    <w:rsid w:val="00AF20AF"/>
    <w:rsid w:val="00AF20BC"/>
    <w:rsid w:val="00AF3FA5"/>
    <w:rsid w:val="00AF57B9"/>
    <w:rsid w:val="00B00A4C"/>
    <w:rsid w:val="00B0600B"/>
    <w:rsid w:val="00B074DE"/>
    <w:rsid w:val="00B101F9"/>
    <w:rsid w:val="00B1204F"/>
    <w:rsid w:val="00B12DD5"/>
    <w:rsid w:val="00B15140"/>
    <w:rsid w:val="00B152C7"/>
    <w:rsid w:val="00B22116"/>
    <w:rsid w:val="00B22790"/>
    <w:rsid w:val="00B2446A"/>
    <w:rsid w:val="00B25A13"/>
    <w:rsid w:val="00B25E4D"/>
    <w:rsid w:val="00B40186"/>
    <w:rsid w:val="00B40388"/>
    <w:rsid w:val="00B40700"/>
    <w:rsid w:val="00B40768"/>
    <w:rsid w:val="00B42CAA"/>
    <w:rsid w:val="00B44AB0"/>
    <w:rsid w:val="00B451D2"/>
    <w:rsid w:val="00B46998"/>
    <w:rsid w:val="00B47ADD"/>
    <w:rsid w:val="00B5338C"/>
    <w:rsid w:val="00B538BA"/>
    <w:rsid w:val="00B56B17"/>
    <w:rsid w:val="00B63E12"/>
    <w:rsid w:val="00B64FEF"/>
    <w:rsid w:val="00B657EF"/>
    <w:rsid w:val="00B6771A"/>
    <w:rsid w:val="00B710A9"/>
    <w:rsid w:val="00B74BFE"/>
    <w:rsid w:val="00B7612C"/>
    <w:rsid w:val="00B8059C"/>
    <w:rsid w:val="00B80779"/>
    <w:rsid w:val="00B80929"/>
    <w:rsid w:val="00B81868"/>
    <w:rsid w:val="00B81949"/>
    <w:rsid w:val="00B84113"/>
    <w:rsid w:val="00B84516"/>
    <w:rsid w:val="00B84A08"/>
    <w:rsid w:val="00B86A1A"/>
    <w:rsid w:val="00B902BA"/>
    <w:rsid w:val="00B92785"/>
    <w:rsid w:val="00B931EE"/>
    <w:rsid w:val="00B941B7"/>
    <w:rsid w:val="00B96D66"/>
    <w:rsid w:val="00B97053"/>
    <w:rsid w:val="00BA3B9E"/>
    <w:rsid w:val="00BA4629"/>
    <w:rsid w:val="00BA4C1E"/>
    <w:rsid w:val="00BA4E5A"/>
    <w:rsid w:val="00BA62C2"/>
    <w:rsid w:val="00BA6451"/>
    <w:rsid w:val="00BB048F"/>
    <w:rsid w:val="00BB0F82"/>
    <w:rsid w:val="00BB113E"/>
    <w:rsid w:val="00BB339C"/>
    <w:rsid w:val="00BB4947"/>
    <w:rsid w:val="00BB690E"/>
    <w:rsid w:val="00BC0BE1"/>
    <w:rsid w:val="00BC0E65"/>
    <w:rsid w:val="00BC4A76"/>
    <w:rsid w:val="00BC56EC"/>
    <w:rsid w:val="00BD0192"/>
    <w:rsid w:val="00BD027C"/>
    <w:rsid w:val="00BD14A5"/>
    <w:rsid w:val="00BD160B"/>
    <w:rsid w:val="00BD276A"/>
    <w:rsid w:val="00BD3346"/>
    <w:rsid w:val="00BD3B01"/>
    <w:rsid w:val="00BD4343"/>
    <w:rsid w:val="00BD6FCA"/>
    <w:rsid w:val="00BD73EF"/>
    <w:rsid w:val="00BE0C28"/>
    <w:rsid w:val="00BE4CFA"/>
    <w:rsid w:val="00BE6EE8"/>
    <w:rsid w:val="00BF0069"/>
    <w:rsid w:val="00BF353A"/>
    <w:rsid w:val="00BF41D1"/>
    <w:rsid w:val="00BF461F"/>
    <w:rsid w:val="00BF4F69"/>
    <w:rsid w:val="00BF5EA2"/>
    <w:rsid w:val="00C016B6"/>
    <w:rsid w:val="00C028CC"/>
    <w:rsid w:val="00C04380"/>
    <w:rsid w:val="00C06181"/>
    <w:rsid w:val="00C11E04"/>
    <w:rsid w:val="00C12E77"/>
    <w:rsid w:val="00C16BE3"/>
    <w:rsid w:val="00C17888"/>
    <w:rsid w:val="00C1791D"/>
    <w:rsid w:val="00C22D53"/>
    <w:rsid w:val="00C22E6C"/>
    <w:rsid w:val="00C25BC4"/>
    <w:rsid w:val="00C32EAB"/>
    <w:rsid w:val="00C35765"/>
    <w:rsid w:val="00C35B8B"/>
    <w:rsid w:val="00C37329"/>
    <w:rsid w:val="00C3756C"/>
    <w:rsid w:val="00C40919"/>
    <w:rsid w:val="00C41FBA"/>
    <w:rsid w:val="00C42BC2"/>
    <w:rsid w:val="00C434A2"/>
    <w:rsid w:val="00C464DD"/>
    <w:rsid w:val="00C47052"/>
    <w:rsid w:val="00C47AC3"/>
    <w:rsid w:val="00C50432"/>
    <w:rsid w:val="00C51289"/>
    <w:rsid w:val="00C52885"/>
    <w:rsid w:val="00C53675"/>
    <w:rsid w:val="00C5377B"/>
    <w:rsid w:val="00C5390D"/>
    <w:rsid w:val="00C55581"/>
    <w:rsid w:val="00C55A70"/>
    <w:rsid w:val="00C55B42"/>
    <w:rsid w:val="00C6131F"/>
    <w:rsid w:val="00C61F01"/>
    <w:rsid w:val="00C63ECD"/>
    <w:rsid w:val="00C648E2"/>
    <w:rsid w:val="00C66330"/>
    <w:rsid w:val="00C6695B"/>
    <w:rsid w:val="00C66C68"/>
    <w:rsid w:val="00C7272A"/>
    <w:rsid w:val="00C73A56"/>
    <w:rsid w:val="00C750EC"/>
    <w:rsid w:val="00C755B7"/>
    <w:rsid w:val="00C774E7"/>
    <w:rsid w:val="00C80BDD"/>
    <w:rsid w:val="00C82316"/>
    <w:rsid w:val="00C83447"/>
    <w:rsid w:val="00C84CFA"/>
    <w:rsid w:val="00C8521D"/>
    <w:rsid w:val="00C860B2"/>
    <w:rsid w:val="00C86A46"/>
    <w:rsid w:val="00C8754D"/>
    <w:rsid w:val="00C87914"/>
    <w:rsid w:val="00C9011A"/>
    <w:rsid w:val="00C902F3"/>
    <w:rsid w:val="00C932B0"/>
    <w:rsid w:val="00C95822"/>
    <w:rsid w:val="00CA3065"/>
    <w:rsid w:val="00CB01EF"/>
    <w:rsid w:val="00CB082B"/>
    <w:rsid w:val="00CB0ABC"/>
    <w:rsid w:val="00CB10C9"/>
    <w:rsid w:val="00CB11F5"/>
    <w:rsid w:val="00CB149B"/>
    <w:rsid w:val="00CB3667"/>
    <w:rsid w:val="00CC0F3E"/>
    <w:rsid w:val="00CC4549"/>
    <w:rsid w:val="00CD0F52"/>
    <w:rsid w:val="00CD16BE"/>
    <w:rsid w:val="00CD2CCB"/>
    <w:rsid w:val="00CD3D7F"/>
    <w:rsid w:val="00CD3F39"/>
    <w:rsid w:val="00CD4268"/>
    <w:rsid w:val="00CD47EE"/>
    <w:rsid w:val="00CE0CB9"/>
    <w:rsid w:val="00CE32A0"/>
    <w:rsid w:val="00CE3433"/>
    <w:rsid w:val="00CE4414"/>
    <w:rsid w:val="00CE5AE6"/>
    <w:rsid w:val="00CE6436"/>
    <w:rsid w:val="00CE6932"/>
    <w:rsid w:val="00CE7A1D"/>
    <w:rsid w:val="00CE7B50"/>
    <w:rsid w:val="00CF0D85"/>
    <w:rsid w:val="00CF66C7"/>
    <w:rsid w:val="00CF67A8"/>
    <w:rsid w:val="00CF6A49"/>
    <w:rsid w:val="00CF7262"/>
    <w:rsid w:val="00CF7473"/>
    <w:rsid w:val="00D01133"/>
    <w:rsid w:val="00D023EE"/>
    <w:rsid w:val="00D05C88"/>
    <w:rsid w:val="00D068C0"/>
    <w:rsid w:val="00D07949"/>
    <w:rsid w:val="00D07D06"/>
    <w:rsid w:val="00D07DBB"/>
    <w:rsid w:val="00D11282"/>
    <w:rsid w:val="00D11B94"/>
    <w:rsid w:val="00D16284"/>
    <w:rsid w:val="00D164A6"/>
    <w:rsid w:val="00D308D8"/>
    <w:rsid w:val="00D30B85"/>
    <w:rsid w:val="00D30EC7"/>
    <w:rsid w:val="00D31366"/>
    <w:rsid w:val="00D33115"/>
    <w:rsid w:val="00D35B2B"/>
    <w:rsid w:val="00D364F5"/>
    <w:rsid w:val="00D366C2"/>
    <w:rsid w:val="00D373F9"/>
    <w:rsid w:val="00D4093E"/>
    <w:rsid w:val="00D417E6"/>
    <w:rsid w:val="00D4395E"/>
    <w:rsid w:val="00D4408A"/>
    <w:rsid w:val="00D44665"/>
    <w:rsid w:val="00D47CE8"/>
    <w:rsid w:val="00D50851"/>
    <w:rsid w:val="00D5210C"/>
    <w:rsid w:val="00D53C0C"/>
    <w:rsid w:val="00D53D83"/>
    <w:rsid w:val="00D53E1A"/>
    <w:rsid w:val="00D54477"/>
    <w:rsid w:val="00D54D52"/>
    <w:rsid w:val="00D55E6F"/>
    <w:rsid w:val="00D5608E"/>
    <w:rsid w:val="00D60A6A"/>
    <w:rsid w:val="00D60D60"/>
    <w:rsid w:val="00D63C6B"/>
    <w:rsid w:val="00D64358"/>
    <w:rsid w:val="00D645C2"/>
    <w:rsid w:val="00D64A3C"/>
    <w:rsid w:val="00D64DCF"/>
    <w:rsid w:val="00D66B88"/>
    <w:rsid w:val="00D67A42"/>
    <w:rsid w:val="00D71C70"/>
    <w:rsid w:val="00D76366"/>
    <w:rsid w:val="00D765DA"/>
    <w:rsid w:val="00D76787"/>
    <w:rsid w:val="00D769E0"/>
    <w:rsid w:val="00D77986"/>
    <w:rsid w:val="00D81942"/>
    <w:rsid w:val="00D82AFF"/>
    <w:rsid w:val="00D90D58"/>
    <w:rsid w:val="00D91CB4"/>
    <w:rsid w:val="00D9382F"/>
    <w:rsid w:val="00D93D53"/>
    <w:rsid w:val="00D93DCD"/>
    <w:rsid w:val="00D96E60"/>
    <w:rsid w:val="00DA04BE"/>
    <w:rsid w:val="00DA1008"/>
    <w:rsid w:val="00DA10B3"/>
    <w:rsid w:val="00DA2D53"/>
    <w:rsid w:val="00DA5FB9"/>
    <w:rsid w:val="00DB09C9"/>
    <w:rsid w:val="00DB1CE7"/>
    <w:rsid w:val="00DB420C"/>
    <w:rsid w:val="00DB439D"/>
    <w:rsid w:val="00DB477A"/>
    <w:rsid w:val="00DB6172"/>
    <w:rsid w:val="00DB62BF"/>
    <w:rsid w:val="00DC2F5F"/>
    <w:rsid w:val="00DC4F60"/>
    <w:rsid w:val="00DC74E5"/>
    <w:rsid w:val="00DC77A1"/>
    <w:rsid w:val="00DC7BA6"/>
    <w:rsid w:val="00DD025A"/>
    <w:rsid w:val="00DD043F"/>
    <w:rsid w:val="00DD2850"/>
    <w:rsid w:val="00DD2E3C"/>
    <w:rsid w:val="00DD33D7"/>
    <w:rsid w:val="00DD541F"/>
    <w:rsid w:val="00DD550D"/>
    <w:rsid w:val="00DD5B37"/>
    <w:rsid w:val="00DD6B8C"/>
    <w:rsid w:val="00DE2309"/>
    <w:rsid w:val="00DE27A9"/>
    <w:rsid w:val="00DE2F76"/>
    <w:rsid w:val="00DF0A11"/>
    <w:rsid w:val="00DF0F4A"/>
    <w:rsid w:val="00DF488C"/>
    <w:rsid w:val="00DF53B2"/>
    <w:rsid w:val="00E0045F"/>
    <w:rsid w:val="00E006F5"/>
    <w:rsid w:val="00E04312"/>
    <w:rsid w:val="00E0496B"/>
    <w:rsid w:val="00E06F77"/>
    <w:rsid w:val="00E11EE6"/>
    <w:rsid w:val="00E125E8"/>
    <w:rsid w:val="00E138F6"/>
    <w:rsid w:val="00E143EF"/>
    <w:rsid w:val="00E14D72"/>
    <w:rsid w:val="00E15CE1"/>
    <w:rsid w:val="00E17EFD"/>
    <w:rsid w:val="00E23DAE"/>
    <w:rsid w:val="00E24A58"/>
    <w:rsid w:val="00E25A6B"/>
    <w:rsid w:val="00E3050F"/>
    <w:rsid w:val="00E3480D"/>
    <w:rsid w:val="00E37313"/>
    <w:rsid w:val="00E42086"/>
    <w:rsid w:val="00E42A4F"/>
    <w:rsid w:val="00E439DC"/>
    <w:rsid w:val="00E50920"/>
    <w:rsid w:val="00E51389"/>
    <w:rsid w:val="00E51EE9"/>
    <w:rsid w:val="00E529EE"/>
    <w:rsid w:val="00E52ADC"/>
    <w:rsid w:val="00E530F8"/>
    <w:rsid w:val="00E532C8"/>
    <w:rsid w:val="00E53F45"/>
    <w:rsid w:val="00E544BD"/>
    <w:rsid w:val="00E557AE"/>
    <w:rsid w:val="00E57EE7"/>
    <w:rsid w:val="00E60A4B"/>
    <w:rsid w:val="00E61C9F"/>
    <w:rsid w:val="00E621A3"/>
    <w:rsid w:val="00E62739"/>
    <w:rsid w:val="00E638E5"/>
    <w:rsid w:val="00E63F3C"/>
    <w:rsid w:val="00E645C3"/>
    <w:rsid w:val="00E671ED"/>
    <w:rsid w:val="00E67D09"/>
    <w:rsid w:val="00E7128A"/>
    <w:rsid w:val="00E7152F"/>
    <w:rsid w:val="00E72994"/>
    <w:rsid w:val="00E72DD8"/>
    <w:rsid w:val="00E73393"/>
    <w:rsid w:val="00E752B2"/>
    <w:rsid w:val="00E76149"/>
    <w:rsid w:val="00E768FE"/>
    <w:rsid w:val="00E77FD3"/>
    <w:rsid w:val="00E823FF"/>
    <w:rsid w:val="00E82BFC"/>
    <w:rsid w:val="00E83325"/>
    <w:rsid w:val="00E842B4"/>
    <w:rsid w:val="00E85F84"/>
    <w:rsid w:val="00E86B1B"/>
    <w:rsid w:val="00E86FA1"/>
    <w:rsid w:val="00E87A09"/>
    <w:rsid w:val="00E90794"/>
    <w:rsid w:val="00E9243C"/>
    <w:rsid w:val="00E9321A"/>
    <w:rsid w:val="00E95543"/>
    <w:rsid w:val="00E976E1"/>
    <w:rsid w:val="00EA4D8F"/>
    <w:rsid w:val="00EA5310"/>
    <w:rsid w:val="00EB08A0"/>
    <w:rsid w:val="00EB1AC8"/>
    <w:rsid w:val="00EB20E6"/>
    <w:rsid w:val="00EB43CF"/>
    <w:rsid w:val="00EB6691"/>
    <w:rsid w:val="00EB6A9E"/>
    <w:rsid w:val="00EB7B3D"/>
    <w:rsid w:val="00EC00D9"/>
    <w:rsid w:val="00EC190C"/>
    <w:rsid w:val="00EC2E86"/>
    <w:rsid w:val="00EC3CF2"/>
    <w:rsid w:val="00EC4CE4"/>
    <w:rsid w:val="00EC4F25"/>
    <w:rsid w:val="00EC6967"/>
    <w:rsid w:val="00EC6FE3"/>
    <w:rsid w:val="00EC7A5F"/>
    <w:rsid w:val="00ED17B6"/>
    <w:rsid w:val="00ED2D7A"/>
    <w:rsid w:val="00ED3C2C"/>
    <w:rsid w:val="00ED3F10"/>
    <w:rsid w:val="00ED5374"/>
    <w:rsid w:val="00ED56C4"/>
    <w:rsid w:val="00ED573C"/>
    <w:rsid w:val="00EE0272"/>
    <w:rsid w:val="00EE03C9"/>
    <w:rsid w:val="00EE5425"/>
    <w:rsid w:val="00EF0B9A"/>
    <w:rsid w:val="00EF25BA"/>
    <w:rsid w:val="00EF29BA"/>
    <w:rsid w:val="00EF2BA2"/>
    <w:rsid w:val="00EF2CDA"/>
    <w:rsid w:val="00EF365E"/>
    <w:rsid w:val="00EF43A9"/>
    <w:rsid w:val="00EF5EC0"/>
    <w:rsid w:val="00F02CA9"/>
    <w:rsid w:val="00F0556F"/>
    <w:rsid w:val="00F05959"/>
    <w:rsid w:val="00F069F2"/>
    <w:rsid w:val="00F10825"/>
    <w:rsid w:val="00F15FAC"/>
    <w:rsid w:val="00F16310"/>
    <w:rsid w:val="00F1666E"/>
    <w:rsid w:val="00F175E7"/>
    <w:rsid w:val="00F22DD2"/>
    <w:rsid w:val="00F2504D"/>
    <w:rsid w:val="00F32384"/>
    <w:rsid w:val="00F32A54"/>
    <w:rsid w:val="00F33C72"/>
    <w:rsid w:val="00F357A0"/>
    <w:rsid w:val="00F407E7"/>
    <w:rsid w:val="00F40F90"/>
    <w:rsid w:val="00F438B0"/>
    <w:rsid w:val="00F44CDF"/>
    <w:rsid w:val="00F47E4C"/>
    <w:rsid w:val="00F50140"/>
    <w:rsid w:val="00F50E01"/>
    <w:rsid w:val="00F51880"/>
    <w:rsid w:val="00F53E65"/>
    <w:rsid w:val="00F566EA"/>
    <w:rsid w:val="00F56DFA"/>
    <w:rsid w:val="00F6048F"/>
    <w:rsid w:val="00F6098A"/>
    <w:rsid w:val="00F60C21"/>
    <w:rsid w:val="00F62D08"/>
    <w:rsid w:val="00F63D36"/>
    <w:rsid w:val="00F65391"/>
    <w:rsid w:val="00F653B2"/>
    <w:rsid w:val="00F676E4"/>
    <w:rsid w:val="00F70B9E"/>
    <w:rsid w:val="00F719D8"/>
    <w:rsid w:val="00F71ADF"/>
    <w:rsid w:val="00F72F5D"/>
    <w:rsid w:val="00F73EF3"/>
    <w:rsid w:val="00F73F85"/>
    <w:rsid w:val="00F74DCB"/>
    <w:rsid w:val="00F75128"/>
    <w:rsid w:val="00F77D0D"/>
    <w:rsid w:val="00F80BE2"/>
    <w:rsid w:val="00F80C5F"/>
    <w:rsid w:val="00F8489A"/>
    <w:rsid w:val="00F84E9C"/>
    <w:rsid w:val="00F90C9F"/>
    <w:rsid w:val="00F90D89"/>
    <w:rsid w:val="00F91194"/>
    <w:rsid w:val="00F93849"/>
    <w:rsid w:val="00F9577C"/>
    <w:rsid w:val="00F95BBC"/>
    <w:rsid w:val="00F97D78"/>
    <w:rsid w:val="00FA09B9"/>
    <w:rsid w:val="00FA262A"/>
    <w:rsid w:val="00FA4C9D"/>
    <w:rsid w:val="00FA4E7B"/>
    <w:rsid w:val="00FA603C"/>
    <w:rsid w:val="00FA7C85"/>
    <w:rsid w:val="00FB42F8"/>
    <w:rsid w:val="00FB5F37"/>
    <w:rsid w:val="00FC33A8"/>
    <w:rsid w:val="00FC5A03"/>
    <w:rsid w:val="00FC79F9"/>
    <w:rsid w:val="00FD0326"/>
    <w:rsid w:val="00FD1E4B"/>
    <w:rsid w:val="00FD2004"/>
    <w:rsid w:val="00FD36FF"/>
    <w:rsid w:val="00FD4005"/>
    <w:rsid w:val="00FD4499"/>
    <w:rsid w:val="00FD684B"/>
    <w:rsid w:val="00FE03BF"/>
    <w:rsid w:val="00FE226E"/>
    <w:rsid w:val="00FE3382"/>
    <w:rsid w:val="00FE3695"/>
    <w:rsid w:val="00FE4043"/>
    <w:rsid w:val="00FE6B66"/>
    <w:rsid w:val="00FF0A9D"/>
    <w:rsid w:val="00FF2448"/>
    <w:rsid w:val="00FF2FF7"/>
    <w:rsid w:val="00FF341E"/>
    <w:rsid w:val="00FF38CB"/>
    <w:rsid w:val="00FF6187"/>
    <w:rsid w:val="00FF6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9BF5C08"/>
  <w15:chartTrackingRefBased/>
  <w15:docId w15:val="{53C0F828-42AD-C84F-8D42-EAC7AE0F8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4C183A"/>
    <w:pPr>
      <w:keepNext/>
      <w:keepLines/>
      <w:spacing w:before="340" w:after="330" w:line="578" w:lineRule="auto"/>
      <w:outlineLvl w:val="0"/>
    </w:pPr>
    <w:rPr>
      <w:rFonts w:ascii="Times New Roman" w:eastAsia="宋体" w:hAnsi="Times New Roman" w:cs="Times New Roman"/>
      <w:bCs/>
      <w:kern w:val="44"/>
      <w:szCs w:val="4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C183A"/>
    <w:rPr>
      <w:rFonts w:ascii="Times New Roman" w:eastAsia="宋体" w:hAnsi="Times New Roman" w:cs="Times New Roman"/>
      <w:bCs/>
      <w:kern w:val="44"/>
      <w:szCs w:val="44"/>
    </w:rPr>
  </w:style>
  <w:style w:type="paragraph" w:styleId="a3">
    <w:name w:val="footnote text"/>
    <w:basedOn w:val="a"/>
    <w:link w:val="a4"/>
    <w:uiPriority w:val="99"/>
    <w:semiHidden/>
    <w:unhideWhenUsed/>
    <w:rsid w:val="00A44717"/>
    <w:pPr>
      <w:snapToGrid w:val="0"/>
      <w:jc w:val="left"/>
    </w:pPr>
    <w:rPr>
      <w:sz w:val="18"/>
      <w:szCs w:val="18"/>
    </w:rPr>
  </w:style>
  <w:style w:type="character" w:customStyle="1" w:styleId="a4">
    <w:name w:val="脚注文本 字符"/>
    <w:basedOn w:val="a0"/>
    <w:link w:val="a3"/>
    <w:uiPriority w:val="99"/>
    <w:semiHidden/>
    <w:rsid w:val="00A44717"/>
    <w:rPr>
      <w:sz w:val="18"/>
      <w:szCs w:val="18"/>
      <w:lang w:val="en-GB"/>
    </w:rPr>
  </w:style>
  <w:style w:type="character" w:styleId="a5">
    <w:name w:val="footnote reference"/>
    <w:basedOn w:val="a0"/>
    <w:uiPriority w:val="99"/>
    <w:semiHidden/>
    <w:unhideWhenUsed/>
    <w:rsid w:val="00A44717"/>
    <w:rPr>
      <w:vertAlign w:val="superscript"/>
    </w:rPr>
  </w:style>
  <w:style w:type="character" w:styleId="a6">
    <w:name w:val="Hyperlink"/>
    <w:basedOn w:val="a0"/>
    <w:uiPriority w:val="99"/>
    <w:unhideWhenUsed/>
    <w:rsid w:val="000E47FA"/>
    <w:rPr>
      <w:color w:val="0563C1" w:themeColor="hyperlink"/>
      <w:u w:val="single"/>
    </w:rPr>
  </w:style>
  <w:style w:type="character" w:styleId="a7">
    <w:name w:val="Unresolved Mention"/>
    <w:basedOn w:val="a0"/>
    <w:uiPriority w:val="99"/>
    <w:semiHidden/>
    <w:unhideWhenUsed/>
    <w:rsid w:val="000E47FA"/>
    <w:rPr>
      <w:color w:val="605E5C"/>
      <w:shd w:val="clear" w:color="auto" w:fill="E1DFDD"/>
    </w:rPr>
  </w:style>
  <w:style w:type="table" w:styleId="a8">
    <w:name w:val="Table Grid"/>
    <w:basedOn w:val="a1"/>
    <w:uiPriority w:val="39"/>
    <w:rsid w:val="00F95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831">
      <w:bodyDiv w:val="1"/>
      <w:marLeft w:val="0"/>
      <w:marRight w:val="0"/>
      <w:marTop w:val="0"/>
      <w:marBottom w:val="0"/>
      <w:divBdr>
        <w:top w:val="none" w:sz="0" w:space="0" w:color="auto"/>
        <w:left w:val="none" w:sz="0" w:space="0" w:color="auto"/>
        <w:bottom w:val="none" w:sz="0" w:space="0" w:color="auto"/>
        <w:right w:val="none" w:sz="0" w:space="0" w:color="auto"/>
      </w:divBdr>
    </w:div>
    <w:div w:id="259724365">
      <w:bodyDiv w:val="1"/>
      <w:marLeft w:val="0"/>
      <w:marRight w:val="0"/>
      <w:marTop w:val="0"/>
      <w:marBottom w:val="0"/>
      <w:divBdr>
        <w:top w:val="none" w:sz="0" w:space="0" w:color="auto"/>
        <w:left w:val="none" w:sz="0" w:space="0" w:color="auto"/>
        <w:bottom w:val="none" w:sz="0" w:space="0" w:color="auto"/>
        <w:right w:val="none" w:sz="0" w:space="0" w:color="auto"/>
      </w:divBdr>
    </w:div>
    <w:div w:id="266158205">
      <w:bodyDiv w:val="1"/>
      <w:marLeft w:val="0"/>
      <w:marRight w:val="0"/>
      <w:marTop w:val="0"/>
      <w:marBottom w:val="0"/>
      <w:divBdr>
        <w:top w:val="none" w:sz="0" w:space="0" w:color="auto"/>
        <w:left w:val="none" w:sz="0" w:space="0" w:color="auto"/>
        <w:bottom w:val="none" w:sz="0" w:space="0" w:color="auto"/>
        <w:right w:val="none" w:sz="0" w:space="0" w:color="auto"/>
      </w:divBdr>
    </w:div>
    <w:div w:id="300157437">
      <w:bodyDiv w:val="1"/>
      <w:marLeft w:val="0"/>
      <w:marRight w:val="0"/>
      <w:marTop w:val="0"/>
      <w:marBottom w:val="0"/>
      <w:divBdr>
        <w:top w:val="none" w:sz="0" w:space="0" w:color="auto"/>
        <w:left w:val="none" w:sz="0" w:space="0" w:color="auto"/>
        <w:bottom w:val="none" w:sz="0" w:space="0" w:color="auto"/>
        <w:right w:val="none" w:sz="0" w:space="0" w:color="auto"/>
      </w:divBdr>
    </w:div>
    <w:div w:id="301689711">
      <w:bodyDiv w:val="1"/>
      <w:marLeft w:val="0"/>
      <w:marRight w:val="0"/>
      <w:marTop w:val="0"/>
      <w:marBottom w:val="0"/>
      <w:divBdr>
        <w:top w:val="none" w:sz="0" w:space="0" w:color="auto"/>
        <w:left w:val="none" w:sz="0" w:space="0" w:color="auto"/>
        <w:bottom w:val="none" w:sz="0" w:space="0" w:color="auto"/>
        <w:right w:val="none" w:sz="0" w:space="0" w:color="auto"/>
      </w:divBdr>
    </w:div>
    <w:div w:id="302277209">
      <w:bodyDiv w:val="1"/>
      <w:marLeft w:val="0"/>
      <w:marRight w:val="0"/>
      <w:marTop w:val="0"/>
      <w:marBottom w:val="0"/>
      <w:divBdr>
        <w:top w:val="none" w:sz="0" w:space="0" w:color="auto"/>
        <w:left w:val="none" w:sz="0" w:space="0" w:color="auto"/>
        <w:bottom w:val="none" w:sz="0" w:space="0" w:color="auto"/>
        <w:right w:val="none" w:sz="0" w:space="0" w:color="auto"/>
      </w:divBdr>
    </w:div>
    <w:div w:id="302657170">
      <w:bodyDiv w:val="1"/>
      <w:marLeft w:val="0"/>
      <w:marRight w:val="0"/>
      <w:marTop w:val="0"/>
      <w:marBottom w:val="0"/>
      <w:divBdr>
        <w:top w:val="none" w:sz="0" w:space="0" w:color="auto"/>
        <w:left w:val="none" w:sz="0" w:space="0" w:color="auto"/>
        <w:bottom w:val="none" w:sz="0" w:space="0" w:color="auto"/>
        <w:right w:val="none" w:sz="0" w:space="0" w:color="auto"/>
      </w:divBdr>
    </w:div>
    <w:div w:id="326369870">
      <w:bodyDiv w:val="1"/>
      <w:marLeft w:val="0"/>
      <w:marRight w:val="0"/>
      <w:marTop w:val="0"/>
      <w:marBottom w:val="0"/>
      <w:divBdr>
        <w:top w:val="none" w:sz="0" w:space="0" w:color="auto"/>
        <w:left w:val="none" w:sz="0" w:space="0" w:color="auto"/>
        <w:bottom w:val="none" w:sz="0" w:space="0" w:color="auto"/>
        <w:right w:val="none" w:sz="0" w:space="0" w:color="auto"/>
      </w:divBdr>
    </w:div>
    <w:div w:id="355009495">
      <w:bodyDiv w:val="1"/>
      <w:marLeft w:val="0"/>
      <w:marRight w:val="0"/>
      <w:marTop w:val="0"/>
      <w:marBottom w:val="0"/>
      <w:divBdr>
        <w:top w:val="none" w:sz="0" w:space="0" w:color="auto"/>
        <w:left w:val="none" w:sz="0" w:space="0" w:color="auto"/>
        <w:bottom w:val="none" w:sz="0" w:space="0" w:color="auto"/>
        <w:right w:val="none" w:sz="0" w:space="0" w:color="auto"/>
      </w:divBdr>
    </w:div>
    <w:div w:id="427820455">
      <w:bodyDiv w:val="1"/>
      <w:marLeft w:val="0"/>
      <w:marRight w:val="0"/>
      <w:marTop w:val="0"/>
      <w:marBottom w:val="0"/>
      <w:divBdr>
        <w:top w:val="none" w:sz="0" w:space="0" w:color="auto"/>
        <w:left w:val="none" w:sz="0" w:space="0" w:color="auto"/>
        <w:bottom w:val="none" w:sz="0" w:space="0" w:color="auto"/>
        <w:right w:val="none" w:sz="0" w:space="0" w:color="auto"/>
      </w:divBdr>
    </w:div>
    <w:div w:id="483743824">
      <w:bodyDiv w:val="1"/>
      <w:marLeft w:val="0"/>
      <w:marRight w:val="0"/>
      <w:marTop w:val="0"/>
      <w:marBottom w:val="0"/>
      <w:divBdr>
        <w:top w:val="none" w:sz="0" w:space="0" w:color="auto"/>
        <w:left w:val="none" w:sz="0" w:space="0" w:color="auto"/>
        <w:bottom w:val="none" w:sz="0" w:space="0" w:color="auto"/>
        <w:right w:val="none" w:sz="0" w:space="0" w:color="auto"/>
      </w:divBdr>
    </w:div>
    <w:div w:id="498733839">
      <w:bodyDiv w:val="1"/>
      <w:marLeft w:val="0"/>
      <w:marRight w:val="0"/>
      <w:marTop w:val="0"/>
      <w:marBottom w:val="0"/>
      <w:divBdr>
        <w:top w:val="none" w:sz="0" w:space="0" w:color="auto"/>
        <w:left w:val="none" w:sz="0" w:space="0" w:color="auto"/>
        <w:bottom w:val="none" w:sz="0" w:space="0" w:color="auto"/>
        <w:right w:val="none" w:sz="0" w:space="0" w:color="auto"/>
      </w:divBdr>
    </w:div>
    <w:div w:id="539242257">
      <w:bodyDiv w:val="1"/>
      <w:marLeft w:val="0"/>
      <w:marRight w:val="0"/>
      <w:marTop w:val="0"/>
      <w:marBottom w:val="0"/>
      <w:divBdr>
        <w:top w:val="none" w:sz="0" w:space="0" w:color="auto"/>
        <w:left w:val="none" w:sz="0" w:space="0" w:color="auto"/>
        <w:bottom w:val="none" w:sz="0" w:space="0" w:color="auto"/>
        <w:right w:val="none" w:sz="0" w:space="0" w:color="auto"/>
      </w:divBdr>
    </w:div>
    <w:div w:id="551893143">
      <w:bodyDiv w:val="1"/>
      <w:marLeft w:val="0"/>
      <w:marRight w:val="0"/>
      <w:marTop w:val="0"/>
      <w:marBottom w:val="0"/>
      <w:divBdr>
        <w:top w:val="none" w:sz="0" w:space="0" w:color="auto"/>
        <w:left w:val="none" w:sz="0" w:space="0" w:color="auto"/>
        <w:bottom w:val="none" w:sz="0" w:space="0" w:color="auto"/>
        <w:right w:val="none" w:sz="0" w:space="0" w:color="auto"/>
      </w:divBdr>
    </w:div>
    <w:div w:id="554589624">
      <w:bodyDiv w:val="1"/>
      <w:marLeft w:val="0"/>
      <w:marRight w:val="0"/>
      <w:marTop w:val="0"/>
      <w:marBottom w:val="0"/>
      <w:divBdr>
        <w:top w:val="none" w:sz="0" w:space="0" w:color="auto"/>
        <w:left w:val="none" w:sz="0" w:space="0" w:color="auto"/>
        <w:bottom w:val="none" w:sz="0" w:space="0" w:color="auto"/>
        <w:right w:val="none" w:sz="0" w:space="0" w:color="auto"/>
      </w:divBdr>
    </w:div>
    <w:div w:id="555089981">
      <w:bodyDiv w:val="1"/>
      <w:marLeft w:val="0"/>
      <w:marRight w:val="0"/>
      <w:marTop w:val="0"/>
      <w:marBottom w:val="0"/>
      <w:divBdr>
        <w:top w:val="none" w:sz="0" w:space="0" w:color="auto"/>
        <w:left w:val="none" w:sz="0" w:space="0" w:color="auto"/>
        <w:bottom w:val="none" w:sz="0" w:space="0" w:color="auto"/>
        <w:right w:val="none" w:sz="0" w:space="0" w:color="auto"/>
      </w:divBdr>
    </w:div>
    <w:div w:id="599022003">
      <w:bodyDiv w:val="1"/>
      <w:marLeft w:val="0"/>
      <w:marRight w:val="0"/>
      <w:marTop w:val="0"/>
      <w:marBottom w:val="0"/>
      <w:divBdr>
        <w:top w:val="none" w:sz="0" w:space="0" w:color="auto"/>
        <w:left w:val="none" w:sz="0" w:space="0" w:color="auto"/>
        <w:bottom w:val="none" w:sz="0" w:space="0" w:color="auto"/>
        <w:right w:val="none" w:sz="0" w:space="0" w:color="auto"/>
      </w:divBdr>
    </w:div>
    <w:div w:id="720179850">
      <w:bodyDiv w:val="1"/>
      <w:marLeft w:val="0"/>
      <w:marRight w:val="0"/>
      <w:marTop w:val="0"/>
      <w:marBottom w:val="0"/>
      <w:divBdr>
        <w:top w:val="none" w:sz="0" w:space="0" w:color="auto"/>
        <w:left w:val="none" w:sz="0" w:space="0" w:color="auto"/>
        <w:bottom w:val="none" w:sz="0" w:space="0" w:color="auto"/>
        <w:right w:val="none" w:sz="0" w:space="0" w:color="auto"/>
      </w:divBdr>
    </w:div>
    <w:div w:id="798840638">
      <w:bodyDiv w:val="1"/>
      <w:marLeft w:val="0"/>
      <w:marRight w:val="0"/>
      <w:marTop w:val="0"/>
      <w:marBottom w:val="0"/>
      <w:divBdr>
        <w:top w:val="none" w:sz="0" w:space="0" w:color="auto"/>
        <w:left w:val="none" w:sz="0" w:space="0" w:color="auto"/>
        <w:bottom w:val="none" w:sz="0" w:space="0" w:color="auto"/>
        <w:right w:val="none" w:sz="0" w:space="0" w:color="auto"/>
      </w:divBdr>
    </w:div>
    <w:div w:id="816188316">
      <w:bodyDiv w:val="1"/>
      <w:marLeft w:val="0"/>
      <w:marRight w:val="0"/>
      <w:marTop w:val="0"/>
      <w:marBottom w:val="0"/>
      <w:divBdr>
        <w:top w:val="none" w:sz="0" w:space="0" w:color="auto"/>
        <w:left w:val="none" w:sz="0" w:space="0" w:color="auto"/>
        <w:bottom w:val="none" w:sz="0" w:space="0" w:color="auto"/>
        <w:right w:val="none" w:sz="0" w:space="0" w:color="auto"/>
      </w:divBdr>
    </w:div>
    <w:div w:id="874081086">
      <w:bodyDiv w:val="1"/>
      <w:marLeft w:val="0"/>
      <w:marRight w:val="0"/>
      <w:marTop w:val="0"/>
      <w:marBottom w:val="0"/>
      <w:divBdr>
        <w:top w:val="none" w:sz="0" w:space="0" w:color="auto"/>
        <w:left w:val="none" w:sz="0" w:space="0" w:color="auto"/>
        <w:bottom w:val="none" w:sz="0" w:space="0" w:color="auto"/>
        <w:right w:val="none" w:sz="0" w:space="0" w:color="auto"/>
      </w:divBdr>
    </w:div>
    <w:div w:id="901410081">
      <w:bodyDiv w:val="1"/>
      <w:marLeft w:val="0"/>
      <w:marRight w:val="0"/>
      <w:marTop w:val="0"/>
      <w:marBottom w:val="0"/>
      <w:divBdr>
        <w:top w:val="none" w:sz="0" w:space="0" w:color="auto"/>
        <w:left w:val="none" w:sz="0" w:space="0" w:color="auto"/>
        <w:bottom w:val="none" w:sz="0" w:space="0" w:color="auto"/>
        <w:right w:val="none" w:sz="0" w:space="0" w:color="auto"/>
      </w:divBdr>
    </w:div>
    <w:div w:id="999505782">
      <w:bodyDiv w:val="1"/>
      <w:marLeft w:val="0"/>
      <w:marRight w:val="0"/>
      <w:marTop w:val="0"/>
      <w:marBottom w:val="0"/>
      <w:divBdr>
        <w:top w:val="none" w:sz="0" w:space="0" w:color="auto"/>
        <w:left w:val="none" w:sz="0" w:space="0" w:color="auto"/>
        <w:bottom w:val="none" w:sz="0" w:space="0" w:color="auto"/>
        <w:right w:val="none" w:sz="0" w:space="0" w:color="auto"/>
      </w:divBdr>
    </w:div>
    <w:div w:id="1022051754">
      <w:bodyDiv w:val="1"/>
      <w:marLeft w:val="0"/>
      <w:marRight w:val="0"/>
      <w:marTop w:val="0"/>
      <w:marBottom w:val="0"/>
      <w:divBdr>
        <w:top w:val="none" w:sz="0" w:space="0" w:color="auto"/>
        <w:left w:val="none" w:sz="0" w:space="0" w:color="auto"/>
        <w:bottom w:val="none" w:sz="0" w:space="0" w:color="auto"/>
        <w:right w:val="none" w:sz="0" w:space="0" w:color="auto"/>
      </w:divBdr>
    </w:div>
    <w:div w:id="1028873218">
      <w:bodyDiv w:val="1"/>
      <w:marLeft w:val="0"/>
      <w:marRight w:val="0"/>
      <w:marTop w:val="0"/>
      <w:marBottom w:val="0"/>
      <w:divBdr>
        <w:top w:val="none" w:sz="0" w:space="0" w:color="auto"/>
        <w:left w:val="none" w:sz="0" w:space="0" w:color="auto"/>
        <w:bottom w:val="none" w:sz="0" w:space="0" w:color="auto"/>
        <w:right w:val="none" w:sz="0" w:space="0" w:color="auto"/>
      </w:divBdr>
    </w:div>
    <w:div w:id="1125006975">
      <w:bodyDiv w:val="1"/>
      <w:marLeft w:val="0"/>
      <w:marRight w:val="0"/>
      <w:marTop w:val="0"/>
      <w:marBottom w:val="0"/>
      <w:divBdr>
        <w:top w:val="none" w:sz="0" w:space="0" w:color="auto"/>
        <w:left w:val="none" w:sz="0" w:space="0" w:color="auto"/>
        <w:bottom w:val="none" w:sz="0" w:space="0" w:color="auto"/>
        <w:right w:val="none" w:sz="0" w:space="0" w:color="auto"/>
      </w:divBdr>
    </w:div>
    <w:div w:id="1149202119">
      <w:bodyDiv w:val="1"/>
      <w:marLeft w:val="0"/>
      <w:marRight w:val="0"/>
      <w:marTop w:val="0"/>
      <w:marBottom w:val="0"/>
      <w:divBdr>
        <w:top w:val="none" w:sz="0" w:space="0" w:color="auto"/>
        <w:left w:val="none" w:sz="0" w:space="0" w:color="auto"/>
        <w:bottom w:val="none" w:sz="0" w:space="0" w:color="auto"/>
        <w:right w:val="none" w:sz="0" w:space="0" w:color="auto"/>
      </w:divBdr>
    </w:div>
    <w:div w:id="1159926303">
      <w:bodyDiv w:val="1"/>
      <w:marLeft w:val="0"/>
      <w:marRight w:val="0"/>
      <w:marTop w:val="0"/>
      <w:marBottom w:val="0"/>
      <w:divBdr>
        <w:top w:val="none" w:sz="0" w:space="0" w:color="auto"/>
        <w:left w:val="none" w:sz="0" w:space="0" w:color="auto"/>
        <w:bottom w:val="none" w:sz="0" w:space="0" w:color="auto"/>
        <w:right w:val="none" w:sz="0" w:space="0" w:color="auto"/>
      </w:divBdr>
    </w:div>
    <w:div w:id="1173373644">
      <w:bodyDiv w:val="1"/>
      <w:marLeft w:val="0"/>
      <w:marRight w:val="0"/>
      <w:marTop w:val="0"/>
      <w:marBottom w:val="0"/>
      <w:divBdr>
        <w:top w:val="none" w:sz="0" w:space="0" w:color="auto"/>
        <w:left w:val="none" w:sz="0" w:space="0" w:color="auto"/>
        <w:bottom w:val="none" w:sz="0" w:space="0" w:color="auto"/>
        <w:right w:val="none" w:sz="0" w:space="0" w:color="auto"/>
      </w:divBdr>
    </w:div>
    <w:div w:id="1203784775">
      <w:bodyDiv w:val="1"/>
      <w:marLeft w:val="0"/>
      <w:marRight w:val="0"/>
      <w:marTop w:val="0"/>
      <w:marBottom w:val="0"/>
      <w:divBdr>
        <w:top w:val="none" w:sz="0" w:space="0" w:color="auto"/>
        <w:left w:val="none" w:sz="0" w:space="0" w:color="auto"/>
        <w:bottom w:val="none" w:sz="0" w:space="0" w:color="auto"/>
        <w:right w:val="none" w:sz="0" w:space="0" w:color="auto"/>
      </w:divBdr>
    </w:div>
    <w:div w:id="1229461839">
      <w:bodyDiv w:val="1"/>
      <w:marLeft w:val="0"/>
      <w:marRight w:val="0"/>
      <w:marTop w:val="0"/>
      <w:marBottom w:val="0"/>
      <w:divBdr>
        <w:top w:val="none" w:sz="0" w:space="0" w:color="auto"/>
        <w:left w:val="none" w:sz="0" w:space="0" w:color="auto"/>
        <w:bottom w:val="none" w:sz="0" w:space="0" w:color="auto"/>
        <w:right w:val="none" w:sz="0" w:space="0" w:color="auto"/>
      </w:divBdr>
    </w:div>
    <w:div w:id="1233926579">
      <w:bodyDiv w:val="1"/>
      <w:marLeft w:val="0"/>
      <w:marRight w:val="0"/>
      <w:marTop w:val="0"/>
      <w:marBottom w:val="0"/>
      <w:divBdr>
        <w:top w:val="none" w:sz="0" w:space="0" w:color="auto"/>
        <w:left w:val="none" w:sz="0" w:space="0" w:color="auto"/>
        <w:bottom w:val="none" w:sz="0" w:space="0" w:color="auto"/>
        <w:right w:val="none" w:sz="0" w:space="0" w:color="auto"/>
      </w:divBdr>
    </w:div>
    <w:div w:id="1243296362">
      <w:bodyDiv w:val="1"/>
      <w:marLeft w:val="0"/>
      <w:marRight w:val="0"/>
      <w:marTop w:val="0"/>
      <w:marBottom w:val="0"/>
      <w:divBdr>
        <w:top w:val="none" w:sz="0" w:space="0" w:color="auto"/>
        <w:left w:val="none" w:sz="0" w:space="0" w:color="auto"/>
        <w:bottom w:val="none" w:sz="0" w:space="0" w:color="auto"/>
        <w:right w:val="none" w:sz="0" w:space="0" w:color="auto"/>
      </w:divBdr>
    </w:div>
    <w:div w:id="1254391116">
      <w:bodyDiv w:val="1"/>
      <w:marLeft w:val="0"/>
      <w:marRight w:val="0"/>
      <w:marTop w:val="0"/>
      <w:marBottom w:val="0"/>
      <w:divBdr>
        <w:top w:val="none" w:sz="0" w:space="0" w:color="auto"/>
        <w:left w:val="none" w:sz="0" w:space="0" w:color="auto"/>
        <w:bottom w:val="none" w:sz="0" w:space="0" w:color="auto"/>
        <w:right w:val="none" w:sz="0" w:space="0" w:color="auto"/>
      </w:divBdr>
      <w:divsChild>
        <w:div w:id="899291970">
          <w:marLeft w:val="0"/>
          <w:marRight w:val="0"/>
          <w:marTop w:val="0"/>
          <w:marBottom w:val="0"/>
          <w:divBdr>
            <w:top w:val="none" w:sz="0" w:space="0" w:color="auto"/>
            <w:left w:val="none" w:sz="0" w:space="0" w:color="auto"/>
            <w:bottom w:val="none" w:sz="0" w:space="0" w:color="auto"/>
            <w:right w:val="none" w:sz="0" w:space="0" w:color="auto"/>
          </w:divBdr>
          <w:divsChild>
            <w:div w:id="699361992">
              <w:marLeft w:val="0"/>
              <w:marRight w:val="0"/>
              <w:marTop w:val="0"/>
              <w:marBottom w:val="0"/>
              <w:divBdr>
                <w:top w:val="none" w:sz="0" w:space="0" w:color="auto"/>
                <w:left w:val="none" w:sz="0" w:space="0" w:color="auto"/>
                <w:bottom w:val="none" w:sz="0" w:space="0" w:color="auto"/>
                <w:right w:val="none" w:sz="0" w:space="0" w:color="auto"/>
              </w:divBdr>
              <w:divsChild>
                <w:div w:id="68382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4619">
      <w:bodyDiv w:val="1"/>
      <w:marLeft w:val="0"/>
      <w:marRight w:val="0"/>
      <w:marTop w:val="0"/>
      <w:marBottom w:val="0"/>
      <w:divBdr>
        <w:top w:val="none" w:sz="0" w:space="0" w:color="auto"/>
        <w:left w:val="none" w:sz="0" w:space="0" w:color="auto"/>
        <w:bottom w:val="none" w:sz="0" w:space="0" w:color="auto"/>
        <w:right w:val="none" w:sz="0" w:space="0" w:color="auto"/>
      </w:divBdr>
    </w:div>
    <w:div w:id="1324308999">
      <w:bodyDiv w:val="1"/>
      <w:marLeft w:val="0"/>
      <w:marRight w:val="0"/>
      <w:marTop w:val="0"/>
      <w:marBottom w:val="0"/>
      <w:divBdr>
        <w:top w:val="none" w:sz="0" w:space="0" w:color="auto"/>
        <w:left w:val="none" w:sz="0" w:space="0" w:color="auto"/>
        <w:bottom w:val="none" w:sz="0" w:space="0" w:color="auto"/>
        <w:right w:val="none" w:sz="0" w:space="0" w:color="auto"/>
      </w:divBdr>
    </w:div>
    <w:div w:id="1336761404">
      <w:bodyDiv w:val="1"/>
      <w:marLeft w:val="0"/>
      <w:marRight w:val="0"/>
      <w:marTop w:val="0"/>
      <w:marBottom w:val="0"/>
      <w:divBdr>
        <w:top w:val="none" w:sz="0" w:space="0" w:color="auto"/>
        <w:left w:val="none" w:sz="0" w:space="0" w:color="auto"/>
        <w:bottom w:val="none" w:sz="0" w:space="0" w:color="auto"/>
        <w:right w:val="none" w:sz="0" w:space="0" w:color="auto"/>
      </w:divBdr>
    </w:div>
    <w:div w:id="1367095877">
      <w:bodyDiv w:val="1"/>
      <w:marLeft w:val="0"/>
      <w:marRight w:val="0"/>
      <w:marTop w:val="0"/>
      <w:marBottom w:val="0"/>
      <w:divBdr>
        <w:top w:val="none" w:sz="0" w:space="0" w:color="auto"/>
        <w:left w:val="none" w:sz="0" w:space="0" w:color="auto"/>
        <w:bottom w:val="none" w:sz="0" w:space="0" w:color="auto"/>
        <w:right w:val="none" w:sz="0" w:space="0" w:color="auto"/>
      </w:divBdr>
    </w:div>
    <w:div w:id="1407917822">
      <w:bodyDiv w:val="1"/>
      <w:marLeft w:val="0"/>
      <w:marRight w:val="0"/>
      <w:marTop w:val="0"/>
      <w:marBottom w:val="0"/>
      <w:divBdr>
        <w:top w:val="none" w:sz="0" w:space="0" w:color="auto"/>
        <w:left w:val="none" w:sz="0" w:space="0" w:color="auto"/>
        <w:bottom w:val="none" w:sz="0" w:space="0" w:color="auto"/>
        <w:right w:val="none" w:sz="0" w:space="0" w:color="auto"/>
      </w:divBdr>
      <w:divsChild>
        <w:div w:id="1682314000">
          <w:marLeft w:val="0"/>
          <w:marRight w:val="0"/>
          <w:marTop w:val="0"/>
          <w:marBottom w:val="0"/>
          <w:divBdr>
            <w:top w:val="none" w:sz="0" w:space="0" w:color="auto"/>
            <w:left w:val="none" w:sz="0" w:space="0" w:color="auto"/>
            <w:bottom w:val="none" w:sz="0" w:space="0" w:color="auto"/>
            <w:right w:val="none" w:sz="0" w:space="0" w:color="auto"/>
          </w:divBdr>
          <w:divsChild>
            <w:div w:id="1257202944">
              <w:marLeft w:val="0"/>
              <w:marRight w:val="0"/>
              <w:marTop w:val="0"/>
              <w:marBottom w:val="0"/>
              <w:divBdr>
                <w:top w:val="none" w:sz="0" w:space="0" w:color="auto"/>
                <w:left w:val="none" w:sz="0" w:space="0" w:color="auto"/>
                <w:bottom w:val="none" w:sz="0" w:space="0" w:color="auto"/>
                <w:right w:val="none" w:sz="0" w:space="0" w:color="auto"/>
              </w:divBdr>
              <w:divsChild>
                <w:div w:id="41683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93058">
      <w:bodyDiv w:val="1"/>
      <w:marLeft w:val="0"/>
      <w:marRight w:val="0"/>
      <w:marTop w:val="0"/>
      <w:marBottom w:val="0"/>
      <w:divBdr>
        <w:top w:val="none" w:sz="0" w:space="0" w:color="auto"/>
        <w:left w:val="none" w:sz="0" w:space="0" w:color="auto"/>
        <w:bottom w:val="none" w:sz="0" w:space="0" w:color="auto"/>
        <w:right w:val="none" w:sz="0" w:space="0" w:color="auto"/>
      </w:divBdr>
    </w:div>
    <w:div w:id="1491755554">
      <w:bodyDiv w:val="1"/>
      <w:marLeft w:val="0"/>
      <w:marRight w:val="0"/>
      <w:marTop w:val="0"/>
      <w:marBottom w:val="0"/>
      <w:divBdr>
        <w:top w:val="none" w:sz="0" w:space="0" w:color="auto"/>
        <w:left w:val="none" w:sz="0" w:space="0" w:color="auto"/>
        <w:bottom w:val="none" w:sz="0" w:space="0" w:color="auto"/>
        <w:right w:val="none" w:sz="0" w:space="0" w:color="auto"/>
      </w:divBdr>
    </w:div>
    <w:div w:id="1523470585">
      <w:bodyDiv w:val="1"/>
      <w:marLeft w:val="0"/>
      <w:marRight w:val="0"/>
      <w:marTop w:val="0"/>
      <w:marBottom w:val="0"/>
      <w:divBdr>
        <w:top w:val="none" w:sz="0" w:space="0" w:color="auto"/>
        <w:left w:val="none" w:sz="0" w:space="0" w:color="auto"/>
        <w:bottom w:val="none" w:sz="0" w:space="0" w:color="auto"/>
        <w:right w:val="none" w:sz="0" w:space="0" w:color="auto"/>
      </w:divBdr>
    </w:div>
    <w:div w:id="1533807992">
      <w:bodyDiv w:val="1"/>
      <w:marLeft w:val="0"/>
      <w:marRight w:val="0"/>
      <w:marTop w:val="0"/>
      <w:marBottom w:val="0"/>
      <w:divBdr>
        <w:top w:val="none" w:sz="0" w:space="0" w:color="auto"/>
        <w:left w:val="none" w:sz="0" w:space="0" w:color="auto"/>
        <w:bottom w:val="none" w:sz="0" w:space="0" w:color="auto"/>
        <w:right w:val="none" w:sz="0" w:space="0" w:color="auto"/>
      </w:divBdr>
    </w:div>
    <w:div w:id="1555578884">
      <w:bodyDiv w:val="1"/>
      <w:marLeft w:val="0"/>
      <w:marRight w:val="0"/>
      <w:marTop w:val="0"/>
      <w:marBottom w:val="0"/>
      <w:divBdr>
        <w:top w:val="none" w:sz="0" w:space="0" w:color="auto"/>
        <w:left w:val="none" w:sz="0" w:space="0" w:color="auto"/>
        <w:bottom w:val="none" w:sz="0" w:space="0" w:color="auto"/>
        <w:right w:val="none" w:sz="0" w:space="0" w:color="auto"/>
      </w:divBdr>
    </w:div>
    <w:div w:id="1566837070">
      <w:bodyDiv w:val="1"/>
      <w:marLeft w:val="0"/>
      <w:marRight w:val="0"/>
      <w:marTop w:val="0"/>
      <w:marBottom w:val="0"/>
      <w:divBdr>
        <w:top w:val="none" w:sz="0" w:space="0" w:color="auto"/>
        <w:left w:val="none" w:sz="0" w:space="0" w:color="auto"/>
        <w:bottom w:val="none" w:sz="0" w:space="0" w:color="auto"/>
        <w:right w:val="none" w:sz="0" w:space="0" w:color="auto"/>
      </w:divBdr>
    </w:div>
    <w:div w:id="1597714849">
      <w:bodyDiv w:val="1"/>
      <w:marLeft w:val="0"/>
      <w:marRight w:val="0"/>
      <w:marTop w:val="0"/>
      <w:marBottom w:val="0"/>
      <w:divBdr>
        <w:top w:val="none" w:sz="0" w:space="0" w:color="auto"/>
        <w:left w:val="none" w:sz="0" w:space="0" w:color="auto"/>
        <w:bottom w:val="none" w:sz="0" w:space="0" w:color="auto"/>
        <w:right w:val="none" w:sz="0" w:space="0" w:color="auto"/>
      </w:divBdr>
    </w:div>
    <w:div w:id="1662587123">
      <w:bodyDiv w:val="1"/>
      <w:marLeft w:val="0"/>
      <w:marRight w:val="0"/>
      <w:marTop w:val="0"/>
      <w:marBottom w:val="0"/>
      <w:divBdr>
        <w:top w:val="none" w:sz="0" w:space="0" w:color="auto"/>
        <w:left w:val="none" w:sz="0" w:space="0" w:color="auto"/>
        <w:bottom w:val="none" w:sz="0" w:space="0" w:color="auto"/>
        <w:right w:val="none" w:sz="0" w:space="0" w:color="auto"/>
      </w:divBdr>
      <w:divsChild>
        <w:div w:id="390080330">
          <w:marLeft w:val="0"/>
          <w:marRight w:val="0"/>
          <w:marTop w:val="0"/>
          <w:marBottom w:val="0"/>
          <w:divBdr>
            <w:top w:val="none" w:sz="0" w:space="0" w:color="auto"/>
            <w:left w:val="none" w:sz="0" w:space="0" w:color="auto"/>
            <w:bottom w:val="none" w:sz="0" w:space="0" w:color="auto"/>
            <w:right w:val="none" w:sz="0" w:space="0" w:color="auto"/>
          </w:divBdr>
          <w:divsChild>
            <w:div w:id="1772434316">
              <w:marLeft w:val="0"/>
              <w:marRight w:val="0"/>
              <w:marTop w:val="0"/>
              <w:marBottom w:val="0"/>
              <w:divBdr>
                <w:top w:val="none" w:sz="0" w:space="0" w:color="auto"/>
                <w:left w:val="none" w:sz="0" w:space="0" w:color="auto"/>
                <w:bottom w:val="none" w:sz="0" w:space="0" w:color="auto"/>
                <w:right w:val="none" w:sz="0" w:space="0" w:color="auto"/>
              </w:divBdr>
              <w:divsChild>
                <w:div w:id="6076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48465">
      <w:bodyDiv w:val="1"/>
      <w:marLeft w:val="0"/>
      <w:marRight w:val="0"/>
      <w:marTop w:val="0"/>
      <w:marBottom w:val="0"/>
      <w:divBdr>
        <w:top w:val="none" w:sz="0" w:space="0" w:color="auto"/>
        <w:left w:val="none" w:sz="0" w:space="0" w:color="auto"/>
        <w:bottom w:val="none" w:sz="0" w:space="0" w:color="auto"/>
        <w:right w:val="none" w:sz="0" w:space="0" w:color="auto"/>
      </w:divBdr>
    </w:div>
    <w:div w:id="1758600095">
      <w:bodyDiv w:val="1"/>
      <w:marLeft w:val="0"/>
      <w:marRight w:val="0"/>
      <w:marTop w:val="0"/>
      <w:marBottom w:val="0"/>
      <w:divBdr>
        <w:top w:val="none" w:sz="0" w:space="0" w:color="auto"/>
        <w:left w:val="none" w:sz="0" w:space="0" w:color="auto"/>
        <w:bottom w:val="none" w:sz="0" w:space="0" w:color="auto"/>
        <w:right w:val="none" w:sz="0" w:space="0" w:color="auto"/>
      </w:divBdr>
    </w:div>
    <w:div w:id="1780292560">
      <w:bodyDiv w:val="1"/>
      <w:marLeft w:val="0"/>
      <w:marRight w:val="0"/>
      <w:marTop w:val="0"/>
      <w:marBottom w:val="0"/>
      <w:divBdr>
        <w:top w:val="none" w:sz="0" w:space="0" w:color="auto"/>
        <w:left w:val="none" w:sz="0" w:space="0" w:color="auto"/>
        <w:bottom w:val="none" w:sz="0" w:space="0" w:color="auto"/>
        <w:right w:val="none" w:sz="0" w:space="0" w:color="auto"/>
      </w:divBdr>
    </w:div>
    <w:div w:id="1810243907">
      <w:bodyDiv w:val="1"/>
      <w:marLeft w:val="0"/>
      <w:marRight w:val="0"/>
      <w:marTop w:val="0"/>
      <w:marBottom w:val="0"/>
      <w:divBdr>
        <w:top w:val="none" w:sz="0" w:space="0" w:color="auto"/>
        <w:left w:val="none" w:sz="0" w:space="0" w:color="auto"/>
        <w:bottom w:val="none" w:sz="0" w:space="0" w:color="auto"/>
        <w:right w:val="none" w:sz="0" w:space="0" w:color="auto"/>
      </w:divBdr>
    </w:div>
    <w:div w:id="1849363759">
      <w:bodyDiv w:val="1"/>
      <w:marLeft w:val="0"/>
      <w:marRight w:val="0"/>
      <w:marTop w:val="0"/>
      <w:marBottom w:val="0"/>
      <w:divBdr>
        <w:top w:val="none" w:sz="0" w:space="0" w:color="auto"/>
        <w:left w:val="none" w:sz="0" w:space="0" w:color="auto"/>
        <w:bottom w:val="none" w:sz="0" w:space="0" w:color="auto"/>
        <w:right w:val="none" w:sz="0" w:space="0" w:color="auto"/>
      </w:divBdr>
    </w:div>
    <w:div w:id="1892764096">
      <w:bodyDiv w:val="1"/>
      <w:marLeft w:val="0"/>
      <w:marRight w:val="0"/>
      <w:marTop w:val="0"/>
      <w:marBottom w:val="0"/>
      <w:divBdr>
        <w:top w:val="none" w:sz="0" w:space="0" w:color="auto"/>
        <w:left w:val="none" w:sz="0" w:space="0" w:color="auto"/>
        <w:bottom w:val="none" w:sz="0" w:space="0" w:color="auto"/>
        <w:right w:val="none" w:sz="0" w:space="0" w:color="auto"/>
      </w:divBdr>
    </w:div>
    <w:div w:id="2039503086">
      <w:bodyDiv w:val="1"/>
      <w:marLeft w:val="0"/>
      <w:marRight w:val="0"/>
      <w:marTop w:val="0"/>
      <w:marBottom w:val="0"/>
      <w:divBdr>
        <w:top w:val="none" w:sz="0" w:space="0" w:color="auto"/>
        <w:left w:val="none" w:sz="0" w:space="0" w:color="auto"/>
        <w:bottom w:val="none" w:sz="0" w:space="0" w:color="auto"/>
        <w:right w:val="none" w:sz="0" w:space="0" w:color="auto"/>
      </w:divBdr>
    </w:div>
    <w:div w:id="2075352828">
      <w:bodyDiv w:val="1"/>
      <w:marLeft w:val="0"/>
      <w:marRight w:val="0"/>
      <w:marTop w:val="0"/>
      <w:marBottom w:val="0"/>
      <w:divBdr>
        <w:top w:val="none" w:sz="0" w:space="0" w:color="auto"/>
        <w:left w:val="none" w:sz="0" w:space="0" w:color="auto"/>
        <w:bottom w:val="none" w:sz="0" w:space="0" w:color="auto"/>
        <w:right w:val="none" w:sz="0" w:space="0" w:color="auto"/>
      </w:divBdr>
    </w:div>
    <w:div w:id="207697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04/jltr.5.4.742-75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akespeare-online.com/plays/kinglear/learversehudson.html" TargetMode="External"/><Relationship Id="rId12" Type="http://schemas.openxmlformats.org/officeDocument/2006/relationships/hyperlink" Target="https://www.wcpp.org.uk/wp-content/uploads/2021/03/WCPP-Evidence-Briefing-The-Welsh-economy-skills-and-infrastructure.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wales/sites/default/files/publications/2018-12/cymraeg-2050-welsh-language-strategy.pdf" TargetMode="External"/><Relationship Id="rId5" Type="http://schemas.openxmlformats.org/officeDocument/2006/relationships/footnotes" Target="footnotes.xml"/><Relationship Id="rId10" Type="http://schemas.openxmlformats.org/officeDocument/2006/relationships/hyperlink" Target="https://doi.org/10.1080/01434632.2022.2137516"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enedd.wales/senedd-now/news/one-million-welsh-speakers-target-at-risk-due-to-lack-of-teachers/" TargetMode="External"/><Relationship Id="rId2" Type="http://schemas.openxmlformats.org/officeDocument/2006/relationships/hyperlink" Target="https://www.ons.gov.uk/peoplepopulationandcommunity/birthsdeathsandmarriages/livebirths/bulletins/birthsummarytablesenglandandwales/2022" TargetMode="External"/><Relationship Id="rId1" Type="http://schemas.openxmlformats.org/officeDocument/2006/relationships/hyperlink" Target="https://www.etymonline.com/search?q=liver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391C1-36F6-9F43-A3F6-60B0FEA5C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23</Pages>
  <Words>6136</Words>
  <Characters>34980</Characters>
  <Application>Microsoft Office Word</Application>
  <DocSecurity>0</DocSecurity>
  <Lines>291</Lines>
  <Paragraphs>82</Paragraphs>
  <ScaleCrop>false</ScaleCrop>
  <Company/>
  <LinksUpToDate>false</LinksUpToDate>
  <CharactersWithSpaces>41034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JUNCHAO ZHANG</dc:creator>
  <cp:keywords/>
  <dc:description/>
  <cp:lastModifiedBy>JUNCHAO ZHANG</cp:lastModifiedBy>
  <cp:revision>1375</cp:revision>
  <dcterms:created xsi:type="dcterms:W3CDTF">2024-04-21T07:57:00Z</dcterms:created>
  <dcterms:modified xsi:type="dcterms:W3CDTF">2024-05-10T13:20:00Z</dcterms:modified>
</cp:coreProperties>
</file>