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76A" w:rsidRDefault="008F676A" w:rsidP="008F676A">
      <w:pPr>
        <w:spacing w:after="165" w:line="360" w:lineRule="auto"/>
        <w:rPr>
          <w:rFonts w:ascii="Tahoma" w:hAnsi="Tahoma" w:cs="Tahoma"/>
          <w:color w:val="000000"/>
          <w:sz w:val="40"/>
          <w:szCs w:val="40"/>
        </w:rPr>
      </w:pPr>
      <w:r>
        <w:rPr>
          <w:noProof/>
          <w:lang w:eastAsia="en-GB"/>
        </w:rPr>
        <w:drawing>
          <wp:inline distT="0" distB="0" distL="0" distR="0">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NativeData">
                          <sm:smNativeData xmlns="" xmlns:o="urn:schemas-microsoft-com:office:office" xmlns:v="urn:schemas-microsoft-com:vml" xmlns:w10="urn:schemas-microsoft-com:office:word" xmlns:w="http://schemas.openxmlformats.org/wordprocessingml/2006/main" xmlns:sm="smNativeData"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p14="http://schemas.microsoft.com/office/word/2010/wordprocessingDrawing"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arto="http://schemas.microsoft.com/office/word/2006/arto"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mA0AAJIEAAAAAAAAAAAAAAAAAAAoAAAACAAAAAEAAAABAAAA"/>
                        </a:ext>
                      </a:extLst>
                    </pic:cNvPicPr>
                  </pic:nvPicPr>
                  <pic:blipFill>
                    <a:blip r:embed="rId6"/>
                    <a:stretch>
                      <a:fillRect/>
                    </a:stretch>
                  </pic:blipFill>
                  <pic:spPr>
                    <a:xfrm>
                      <a:off x="0" y="0"/>
                      <a:ext cx="2209800" cy="742950"/>
                    </a:xfrm>
                    <a:prstGeom prst="rect">
                      <a:avLst/>
                    </a:prstGeom>
                    <a:noFill/>
                    <a:ln w="12700">
                      <a:noFill/>
                    </a:ln>
                  </pic:spPr>
                </pic:pic>
              </a:graphicData>
            </a:graphic>
          </wp:inline>
        </w:drawing>
      </w:r>
    </w:p>
    <w:p w:rsidR="008F676A" w:rsidRDefault="008F676A" w:rsidP="008F676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360" w:type="dxa"/>
        <w:tblLook w:val="01E0"/>
      </w:tblPr>
      <w:tblGrid>
        <w:gridCol w:w="3390"/>
        <w:gridCol w:w="5970"/>
      </w:tblGrid>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Student Name:</w:t>
            </w:r>
          </w:p>
        </w:tc>
        <w:tc>
          <w:tcPr>
            <w:tcW w:w="5970" w:type="dxa"/>
            <w:tcBorders>
              <w:top w:val="single" w:sz="4" w:space="0" w:color="000000"/>
              <w:left w:val="single" w:sz="4" w:space="0" w:color="000000"/>
              <w:bottom w:val="single" w:sz="4" w:space="0" w:color="000000"/>
              <w:right w:val="single" w:sz="4" w:space="0" w:color="000000"/>
            </w:tcBorders>
          </w:tcPr>
          <w:p w:rsidR="008F676A" w:rsidRDefault="008F676A" w:rsidP="00F133B7">
            <w:pPr>
              <w:spacing w:before="120" w:after="120" w:line="360" w:lineRule="auto"/>
              <w:rPr>
                <w:rFonts w:ascii="Tahoma" w:hAnsi="Tahoma" w:cs="Tahoma"/>
                <w:sz w:val="32"/>
                <w:szCs w:val="32"/>
              </w:rPr>
            </w:pPr>
          </w:p>
        </w:tc>
      </w:tr>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Student Number:</w:t>
            </w:r>
          </w:p>
        </w:tc>
        <w:tc>
          <w:tcPr>
            <w:tcW w:w="5970" w:type="dxa"/>
            <w:tcBorders>
              <w:top w:val="single" w:sz="4" w:space="0" w:color="000000"/>
              <w:left w:val="single" w:sz="4" w:space="0" w:color="000000"/>
              <w:bottom w:val="single" w:sz="4" w:space="0" w:color="000000"/>
              <w:right w:val="single" w:sz="4" w:space="0" w:color="000000"/>
            </w:tcBorders>
          </w:tcPr>
          <w:p w:rsidR="008F676A" w:rsidRDefault="008F676A" w:rsidP="00F133B7">
            <w:pPr>
              <w:spacing w:before="120" w:after="120" w:line="360" w:lineRule="auto"/>
              <w:rPr>
                <w:rFonts w:ascii="Tahoma" w:hAnsi="Tahoma" w:cs="Tahoma"/>
                <w:sz w:val="32"/>
                <w:szCs w:val="32"/>
              </w:rPr>
            </w:pPr>
          </w:p>
        </w:tc>
      </w:tr>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Module No:</w:t>
            </w:r>
          </w:p>
        </w:tc>
        <w:tc>
          <w:tcPr>
            <w:tcW w:w="5970" w:type="dxa"/>
            <w:tcBorders>
              <w:top w:val="single" w:sz="4" w:space="0" w:color="000000"/>
              <w:left w:val="single" w:sz="4" w:space="0" w:color="000000"/>
              <w:bottom w:val="single" w:sz="4" w:space="0" w:color="000000"/>
              <w:right w:val="single" w:sz="4" w:space="0" w:color="000000"/>
            </w:tcBorders>
          </w:tcPr>
          <w:p w:rsidR="008F676A" w:rsidRDefault="000F6D56" w:rsidP="00F133B7">
            <w:pPr>
              <w:spacing w:before="120" w:after="120" w:line="360" w:lineRule="auto"/>
              <w:rPr>
                <w:rFonts w:ascii="Tahoma" w:hAnsi="Tahoma" w:cs="Tahoma"/>
                <w:sz w:val="32"/>
                <w:szCs w:val="32"/>
              </w:rPr>
            </w:pPr>
            <w:r>
              <w:rPr>
                <w:rFonts w:ascii="Tahoma" w:hAnsi="Tahoma" w:cs="Tahoma"/>
                <w:sz w:val="32"/>
                <w:szCs w:val="32"/>
              </w:rPr>
              <w:t>6003</w:t>
            </w:r>
          </w:p>
        </w:tc>
      </w:tr>
      <w:tr w:rsidR="008F676A" w:rsidTr="00F133B7">
        <w:trPr>
          <w:trHeight w:val="413"/>
        </w:trPr>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Module Title:</w:t>
            </w:r>
          </w:p>
        </w:tc>
        <w:tc>
          <w:tcPr>
            <w:tcW w:w="5970" w:type="dxa"/>
            <w:tcBorders>
              <w:top w:val="single" w:sz="4" w:space="0" w:color="000000"/>
              <w:left w:val="single" w:sz="4" w:space="0" w:color="000000"/>
              <w:bottom w:val="single" w:sz="4" w:space="0" w:color="000000"/>
              <w:right w:val="single" w:sz="4" w:space="0" w:color="000000"/>
            </w:tcBorders>
          </w:tcPr>
          <w:p w:rsidR="008F676A" w:rsidRDefault="008F676A" w:rsidP="00F133B7">
            <w:pPr>
              <w:spacing w:before="120" w:after="120" w:line="360" w:lineRule="auto"/>
              <w:rPr>
                <w:rFonts w:ascii="Tahoma" w:hAnsi="Tahoma" w:cs="Tahoma"/>
                <w:color w:val="FF0000"/>
                <w:sz w:val="32"/>
                <w:szCs w:val="32"/>
              </w:rPr>
            </w:pPr>
          </w:p>
        </w:tc>
      </w:tr>
    </w:tbl>
    <w:p w:rsidR="008F676A" w:rsidRDefault="008F676A" w:rsidP="008F676A">
      <w:pPr>
        <w:spacing w:before="120" w:after="120" w:line="360" w:lineRule="auto"/>
        <w:rPr>
          <w:color w:val="FF0000"/>
          <w:sz w:val="24"/>
          <w:szCs w:val="24"/>
        </w:rPr>
      </w:pPr>
    </w:p>
    <w:p w:rsidR="008F676A" w:rsidRDefault="008F676A" w:rsidP="008F676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8F676A" w:rsidRDefault="008F676A" w:rsidP="008F676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868BD" w:rsidRDefault="008F676A" w:rsidP="008F676A">
      <w:pPr>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C8466E" w:rsidRDefault="008F676A" w:rsidP="00C8466E">
      <w:pPr>
        <w:pStyle w:val="TOCHeading"/>
      </w:pPr>
      <w:r>
        <w:lastRenderedPageBreak/>
        <w:t>Table of Contents</w:t>
      </w:r>
      <w:r w:rsidR="00D1365D">
        <w:t xml:space="preserve"> </w:t>
      </w:r>
      <w:r w:rsidR="00C8466E">
        <w:t>1-Change and Innovation</w:t>
      </w:r>
    </w:p>
    <w:p w:rsidR="00C8466E" w:rsidRDefault="00C8466E" w:rsidP="00D9192C">
      <w:pPr>
        <w:pStyle w:val="Heading1"/>
      </w:pPr>
      <w:r>
        <w:t>2-Character</w:t>
      </w:r>
      <w:r w:rsidR="00437CC1">
        <w:t>istics of Leadership Effectiveness</w:t>
      </w:r>
    </w:p>
    <w:p w:rsidR="00C8466E" w:rsidRDefault="00C8466E" w:rsidP="00C8466E">
      <w:pPr>
        <w:pStyle w:val="TOCHeading"/>
      </w:pPr>
      <w:r>
        <w:t>3-Organizational Change</w:t>
      </w:r>
    </w:p>
    <w:p w:rsidR="00C8466E" w:rsidRDefault="00437CC1" w:rsidP="00C8466E">
      <w:pPr>
        <w:pStyle w:val="TOCHeading"/>
      </w:pPr>
      <w:r>
        <w:t>4-Innovation</w:t>
      </w:r>
    </w:p>
    <w:p w:rsidR="00C8466E" w:rsidRDefault="00437CC1" w:rsidP="00C8466E">
      <w:pPr>
        <w:pStyle w:val="TOCHeading"/>
      </w:pPr>
      <w:r>
        <w:t>5-</w:t>
      </w:r>
      <w:r w:rsidR="00C8466E" w:rsidRPr="005F3E55">
        <w:t xml:space="preserve"> </w:t>
      </w:r>
      <w:r>
        <w:t>Ability to Coach</w:t>
      </w:r>
    </w:p>
    <w:p w:rsidR="00C8466E" w:rsidRDefault="00C8466E" w:rsidP="00C8466E">
      <w:pPr>
        <w:pStyle w:val="TOCHeading"/>
      </w:pPr>
      <w:r w:rsidRPr="00C8466E">
        <w:rPr>
          <w:color w:val="auto"/>
        </w:rPr>
        <w:t>6-</w:t>
      </w:r>
      <w:r w:rsidR="00437CC1">
        <w:t xml:space="preserve"> Ability to reward </w:t>
      </w:r>
    </w:p>
    <w:p w:rsidR="00C8466E" w:rsidRDefault="00C8466E" w:rsidP="00C8466E">
      <w:pPr>
        <w:pStyle w:val="TOCHeading"/>
      </w:pPr>
      <w:r>
        <w:t>7-Ability to Communicate</w:t>
      </w:r>
    </w:p>
    <w:p w:rsidR="00C8466E" w:rsidRDefault="00C8466E" w:rsidP="00C8466E">
      <w:pPr>
        <w:pStyle w:val="TOCHeading"/>
      </w:pPr>
      <w:r w:rsidRPr="00C8466E">
        <w:rPr>
          <w:color w:val="auto"/>
        </w:rPr>
        <w:t>8-</w:t>
      </w:r>
      <w:r>
        <w:t xml:space="preserve"> </w:t>
      </w:r>
      <w:r w:rsidR="00437CC1">
        <w:t>Ability to motivate</w:t>
      </w:r>
    </w:p>
    <w:p w:rsidR="00C8466E" w:rsidRDefault="00C8466E" w:rsidP="00C8466E">
      <w:pPr>
        <w:pStyle w:val="TOCHeading"/>
      </w:pPr>
      <w:r>
        <w:t>9-Conclusion</w:t>
      </w:r>
    </w:p>
    <w:p w:rsidR="008F676A" w:rsidRDefault="00416C71" w:rsidP="00416C71">
      <w:pPr>
        <w:pStyle w:val="TOCHeading"/>
      </w:pPr>
      <w:bookmarkStart w:id="0" w:name="_Toc511311743"/>
      <w:bookmarkEnd w:id="0"/>
      <w:r>
        <w:t>Characteristics of Leadership Effectiveness: Implementing Change and Driving Innovation in Organizations</w:t>
      </w:r>
    </w:p>
    <w:p w:rsidR="00211F59" w:rsidRDefault="00211F59" w:rsidP="00D53CBD">
      <w:pPr>
        <w:pStyle w:val="NoSpacing"/>
        <w:rPr>
          <w:lang w:val="en-US"/>
        </w:rPr>
      </w:pPr>
      <w:r>
        <w:rPr>
          <w:lang w:val="en-US"/>
        </w:rPr>
        <w:t>Discovering my good points</w:t>
      </w:r>
      <w:r w:rsidR="00437CC1">
        <w:rPr>
          <w:lang w:val="en-US"/>
        </w:rPr>
        <w:t xml:space="preserve"> and bad points of being an entrepreneurial after doing this assignment </w:t>
      </w:r>
    </w:p>
    <w:p w:rsidR="002A7D9D" w:rsidRDefault="002A7D9D" w:rsidP="002A7D9D">
      <w:pPr>
        <w:pStyle w:val="Heading2"/>
        <w:rPr>
          <w:color w:val="FF0000"/>
          <w:lang w:val="en-US"/>
        </w:rPr>
      </w:pPr>
      <w:r>
        <w:rPr>
          <w:lang w:val="en-US"/>
        </w:rPr>
        <w:t>My good poi</w:t>
      </w:r>
      <w:r w:rsidRPr="003579F6">
        <w:rPr>
          <w:color w:val="FF0000"/>
          <w:lang w:val="en-US"/>
        </w:rPr>
        <w:t>nts</w:t>
      </w:r>
    </w:p>
    <w:p w:rsidR="00023D28" w:rsidRPr="00023D28" w:rsidRDefault="00023D28" w:rsidP="00023D28">
      <w:pPr>
        <w:shd w:val="clear" w:color="auto" w:fill="FFFFFF"/>
        <w:spacing w:after="0" w:line="209" w:lineRule="atLeast"/>
        <w:rPr>
          <w:rFonts w:eastAsia="Times New Roman"/>
          <w:color w:val="000000"/>
          <w:lang w:eastAsia="en-GB"/>
        </w:rPr>
      </w:pPr>
      <w:r w:rsidRPr="00023D28">
        <w:rPr>
          <w:rFonts w:eastAsia="Times New Roman"/>
          <w:color w:val="000000"/>
          <w:bdr w:val="none" w:sz="0" w:space="0" w:color="auto" w:frame="1"/>
          <w:lang w:val="en-US" w:eastAsia="en-GB"/>
        </w:rPr>
        <w:t>This assignment was one of the most challenging I thought but actually, it has been the opposite, most of the things that I have to research on was on my street, as an ex managing director all the things I discovered were the things that I relate to as a leader of a group and motivator. </w:t>
      </w:r>
    </w:p>
    <w:p w:rsidR="00023D28" w:rsidRPr="00023D28" w:rsidRDefault="00023D28" w:rsidP="00023D28">
      <w:pPr>
        <w:shd w:val="clear" w:color="auto" w:fill="FFFFFF"/>
        <w:spacing w:after="0" w:line="209" w:lineRule="atLeast"/>
        <w:rPr>
          <w:rFonts w:eastAsia="Times New Roman"/>
          <w:color w:val="000000"/>
          <w:lang w:eastAsia="en-GB"/>
        </w:rPr>
      </w:pPr>
      <w:r w:rsidRPr="00023D28">
        <w:rPr>
          <w:rFonts w:eastAsia="Times New Roman"/>
          <w:color w:val="000000"/>
          <w:bdr w:val="none" w:sz="0" w:space="0" w:color="auto" w:frame="1"/>
          <w:lang w:val="en-US" w:eastAsia="en-GB"/>
        </w:rPr>
        <w:t>From a characteristics point of view that I was a competent leader and I think that one of my qualities were listening to my employees and my managers, I was a good communicator in delivering precisely to point what I wanted to be done when I wanted it done, in my building and property organization, we had three companies running side by side without any interferences or conflicts. I could say that my origination was similar to apple, not in size but the way a multi origination was run. we had divided into three companies within the organization but overall run as one. </w:t>
      </w:r>
    </w:p>
    <w:p w:rsidR="00023D28" w:rsidRPr="00023D28" w:rsidRDefault="00023D28" w:rsidP="00023D28">
      <w:pPr>
        <w:shd w:val="clear" w:color="auto" w:fill="FFFFFF"/>
        <w:spacing w:after="0" w:line="209" w:lineRule="atLeast"/>
        <w:rPr>
          <w:rFonts w:eastAsia="Times New Roman"/>
          <w:color w:val="000000"/>
          <w:lang w:eastAsia="en-GB"/>
        </w:rPr>
      </w:pPr>
      <w:r w:rsidRPr="00023D28">
        <w:rPr>
          <w:rFonts w:eastAsia="Times New Roman"/>
          <w:color w:val="000000"/>
          <w:bdr w:val="none" w:sz="0" w:space="0" w:color="auto" w:frame="1"/>
          <w:lang w:val="en-US" w:eastAsia="en-GB"/>
        </w:rPr>
        <w:t>We had our property portfolio and we had the building company and also we had the warehouse where we used to keep all the materials that we needed, the main job was to supply the builders with the materials they needed when we were renovating properties or building new once. </w:t>
      </w:r>
    </w:p>
    <w:p w:rsidR="00023D28" w:rsidRPr="00023D28" w:rsidRDefault="00023D28" w:rsidP="00023D28">
      <w:pPr>
        <w:shd w:val="clear" w:color="auto" w:fill="FFFFFF"/>
        <w:spacing w:after="0" w:line="209" w:lineRule="atLeast"/>
        <w:rPr>
          <w:rFonts w:eastAsia="Times New Roman"/>
          <w:color w:val="000000"/>
          <w:lang w:eastAsia="en-GB"/>
        </w:rPr>
      </w:pPr>
      <w:r w:rsidRPr="00023D28">
        <w:rPr>
          <w:rFonts w:eastAsia="Times New Roman"/>
          <w:color w:val="000000"/>
          <w:bdr w:val="none" w:sz="0" w:space="0" w:color="auto" w:frame="1"/>
          <w:lang w:val="en-US" w:eastAsia="en-GB"/>
        </w:rPr>
        <w:t>We had issues when it was concerned the smooth running of the supply of materials from the warehouse to the building site, we also had issues with builders running out of materials daily and that cost us time and money, so and I remember coming up with a change or innovation and till this that it has been used and other building firms used this idea as well. </w:t>
      </w:r>
    </w:p>
    <w:p w:rsidR="00023D28" w:rsidRPr="00023D28" w:rsidRDefault="00023D28" w:rsidP="00023D28">
      <w:pPr>
        <w:shd w:val="clear" w:color="auto" w:fill="FFFFFF"/>
        <w:spacing w:after="0" w:line="209" w:lineRule="atLeast"/>
        <w:rPr>
          <w:rFonts w:eastAsia="Times New Roman"/>
          <w:color w:val="000000"/>
          <w:lang w:eastAsia="en-GB"/>
        </w:rPr>
      </w:pPr>
      <w:r w:rsidRPr="00023D28">
        <w:rPr>
          <w:rFonts w:eastAsia="Times New Roman"/>
          <w:color w:val="000000"/>
          <w:bdr w:val="none" w:sz="0" w:space="0" w:color="auto" w:frame="1"/>
          <w:lang w:val="en-US" w:eastAsia="en-GB"/>
        </w:rPr>
        <w:t xml:space="preserve">I used to go to sites and see some works inactive and not much work done and the excuse was always the same? We ran out of materials, cement, timber, or whatever was needed and I had enough so this was my innovation in this particular </w:t>
      </w:r>
      <w:r w:rsidRPr="00023D28">
        <w:rPr>
          <w:rFonts w:eastAsia="Times New Roman"/>
          <w:color w:val="FF0000"/>
          <w:bdr w:val="none" w:sz="0" w:space="0" w:color="auto" w:frame="1"/>
          <w:lang w:val="en-US" w:eastAsia="en-GB"/>
        </w:rPr>
        <w:t>issue?</w:t>
      </w:r>
      <w:r w:rsidRPr="00023D28">
        <w:rPr>
          <w:rFonts w:eastAsia="Times New Roman"/>
          <w:color w:val="000000"/>
          <w:bdr w:val="none" w:sz="0" w:space="0" w:color="auto" w:frame="1"/>
          <w:lang w:val="en-US" w:eastAsia="en-GB"/>
        </w:rPr>
        <w:t> </w:t>
      </w:r>
    </w:p>
    <w:p w:rsidR="00023D28" w:rsidRPr="00023D28" w:rsidRDefault="00023D28" w:rsidP="00023D28">
      <w:pPr>
        <w:rPr>
          <w:lang w:val="en-US"/>
        </w:rPr>
      </w:pPr>
      <w:r>
        <w:rPr>
          <w:color w:val="000000"/>
          <w:sz w:val="20"/>
          <w:szCs w:val="20"/>
          <w:bdr w:val="none" w:sz="0" w:space="0" w:color="auto" w:frame="1"/>
          <w:shd w:val="clear" w:color="auto" w:fill="FFFFFF"/>
          <w:lang w:val="en-US"/>
        </w:rPr>
        <w:t>1</w:t>
      </w:r>
      <w:r>
        <w:rPr>
          <w:color w:val="FF0000"/>
          <w:sz w:val="20"/>
          <w:szCs w:val="20"/>
          <w:bdr w:val="none" w:sz="0" w:space="0" w:color="auto" w:frame="1"/>
          <w:shd w:val="clear" w:color="auto" w:fill="FFFFFF"/>
          <w:lang w:val="en-US"/>
        </w:rPr>
        <w:t> made</w:t>
      </w:r>
      <w:r>
        <w:rPr>
          <w:color w:val="000000"/>
          <w:sz w:val="20"/>
          <w:szCs w:val="20"/>
          <w:bdr w:val="none" w:sz="0" w:space="0" w:color="auto" w:frame="1"/>
          <w:shd w:val="clear" w:color="auto" w:fill="FFFFFF"/>
          <w:lang w:val="en-US"/>
        </w:rPr>
        <w:t xml:space="preserve"> one person in charge of the project and an hour before they finish every day, he had to check what was left of the materials on-site and predict what they need the following day then contact the warehouse and have them delivered by 8 am and also I made sure they that they get more stock than they need because it is better to have more rather than less and this drastically change everything, I also offered bonuses so if they finished the jobs before the deadline then they get their bonuses. Another problem we had was that few of </w:t>
      </w:r>
      <w:r>
        <w:rPr>
          <w:color w:val="000000"/>
          <w:sz w:val="20"/>
          <w:szCs w:val="20"/>
          <w:bdr w:val="none" w:sz="0" w:space="0" w:color="auto" w:frame="1"/>
          <w:shd w:val="clear" w:color="auto" w:fill="FFFFFF"/>
          <w:lang w:val="en-US"/>
        </w:rPr>
        <w:lastRenderedPageBreak/>
        <w:t xml:space="preserve">the builders used to moan about the tools, and because we used to provide the tools that they used to misused the tools and abused them, I made sure that they cleaned their tools and look after them, for example, as soon as they finished the jobs then they put the tools away so they are ready for the next day job and also if anyone misused the tools then they pay for it and this practically eradicated this problem of misusing the tools and not looking after them. I made them realize that the tools are their livelihood and we are providing for them but if they keep on abusing them and don’t look after them then they can’t come to work without having their own tools. We were so successful that we got to the point where most of our workers and managers were poached by other companies, that is the downside I found out about being a successful </w:t>
      </w:r>
      <w:r w:rsidRPr="00023D28">
        <w:rPr>
          <w:color w:val="FF0000"/>
          <w:sz w:val="20"/>
          <w:szCs w:val="20"/>
          <w:bdr w:val="none" w:sz="0" w:space="0" w:color="auto" w:frame="1"/>
          <w:shd w:val="clear" w:color="auto" w:fill="FFFFFF"/>
          <w:lang w:val="en-US"/>
        </w:rPr>
        <w:t>organization.</w:t>
      </w:r>
      <w:r>
        <w:rPr>
          <w:color w:val="000000"/>
          <w:sz w:val="20"/>
          <w:szCs w:val="20"/>
          <w:bdr w:val="none" w:sz="0" w:space="0" w:color="auto" w:frame="1"/>
          <w:shd w:val="clear" w:color="auto" w:fill="FFFFFF"/>
          <w:lang w:val="en-US"/>
        </w:rPr>
        <w:t> </w:t>
      </w:r>
    </w:p>
    <w:p w:rsidR="00023D28" w:rsidRPr="00023D28" w:rsidRDefault="002A7D9D" w:rsidP="00023D28">
      <w:pPr>
        <w:shd w:val="clear" w:color="auto" w:fill="FFFFFF"/>
        <w:spacing w:line="209" w:lineRule="atLeast"/>
        <w:rPr>
          <w:rFonts w:eastAsia="Times New Roman"/>
          <w:color w:val="000000"/>
          <w:lang w:eastAsia="en-GB"/>
        </w:rPr>
      </w:pPr>
      <w:r w:rsidRPr="00023D28">
        <w:rPr>
          <w:color w:val="FF0000"/>
        </w:rPr>
        <w:t>My</w:t>
      </w:r>
      <w:r>
        <w:t xml:space="preserve"> bad </w:t>
      </w:r>
      <w:r w:rsidR="00023D28">
        <w:t>points</w:t>
      </w:r>
      <w:r w:rsidR="00023D28" w:rsidRPr="00023D28">
        <w:rPr>
          <w:color w:val="000000"/>
          <w:bdr w:val="none" w:sz="0" w:space="0" w:color="auto" w:frame="1"/>
          <w:lang w:val="en-US"/>
        </w:rPr>
        <w:t xml:space="preserve"> </w:t>
      </w:r>
      <w:r w:rsidR="00023D28" w:rsidRPr="00023D28">
        <w:rPr>
          <w:rFonts w:eastAsia="Times New Roman"/>
          <w:color w:val="000000"/>
          <w:bdr w:val="none" w:sz="0" w:space="0" w:color="auto" w:frame="1"/>
          <w:lang w:val="en-US" w:eastAsia="en-GB"/>
        </w:rPr>
        <w:t>have known for a while that I get bored when I have no new challenges as I thrive on challenges and overcoming obstacles, I have had about 15 different businesses in my life span and so far only 3 have been unsuccessful, the longest I have been in one business was the building and the property enterprise and I stayed that long because we have never been short of challenges, changes, and innovations. But as soon as everything was running smoothly than the boredom set in and I moved on and sold the business to my partners. </w:t>
      </w:r>
    </w:p>
    <w:p w:rsidR="00023D28" w:rsidRPr="00023D28" w:rsidRDefault="00023D28" w:rsidP="00023D28">
      <w:pPr>
        <w:shd w:val="clear" w:color="auto" w:fill="FFFFFF"/>
        <w:spacing w:after="0" w:line="209" w:lineRule="atLeast"/>
        <w:rPr>
          <w:rFonts w:eastAsia="Times New Roman"/>
          <w:color w:val="000000"/>
          <w:lang w:eastAsia="en-GB"/>
        </w:rPr>
      </w:pPr>
      <w:r w:rsidRPr="00023D28">
        <w:rPr>
          <w:rFonts w:eastAsia="Times New Roman"/>
          <w:color w:val="000000"/>
          <w:bdr w:val="none" w:sz="0" w:space="0" w:color="auto" w:frame="1"/>
          <w:lang w:val="en-US" w:eastAsia="en-GB"/>
        </w:rPr>
        <w:t>My invention, I opted for royalty because I wasn’t capable of making it myself as it wasn’t challenging enough, the challenging part was from the beginning as I had to prototype the projects   I have to make all parts that were needed for every prototype then put them together and test them, it took about 5 different working prototypes before we made the last one which we were happy with it and it took  2 years to do this, after that, we got the professionals in to do legal parts like patenting and the researches... </w:t>
      </w:r>
    </w:p>
    <w:p w:rsidR="00023D28" w:rsidRPr="00023D28" w:rsidRDefault="00023D28" w:rsidP="00023D28">
      <w:pPr>
        <w:shd w:val="clear" w:color="auto" w:fill="FFFFFF"/>
        <w:spacing w:after="0" w:line="209" w:lineRule="atLeast"/>
        <w:rPr>
          <w:rFonts w:eastAsia="Times New Roman"/>
          <w:color w:val="000000"/>
          <w:lang w:eastAsia="en-GB"/>
        </w:rPr>
      </w:pPr>
      <w:r w:rsidRPr="00023D28">
        <w:rPr>
          <w:rFonts w:eastAsia="Times New Roman"/>
          <w:color w:val="000000"/>
          <w:bdr w:val="none" w:sz="0" w:space="0" w:color="auto" w:frame="1"/>
          <w:lang w:val="en-US" w:eastAsia="en-GB"/>
        </w:rPr>
        <w:t>I am a trader now and specialist on gold and bitcoin and it is an everyday challenge and mental battle so there is no time to be bored, and my second is challenge is doing this course and it is one of the biggest battles I ever faced and gods willing if I manage to pass it then it will be up there with my other achievements considering I was a kid from garage town who has never been good academically with a poor background. </w:t>
      </w:r>
    </w:p>
    <w:p w:rsidR="00023D28" w:rsidRPr="00023D28" w:rsidRDefault="00023D28" w:rsidP="00023D28">
      <w:pPr>
        <w:shd w:val="clear" w:color="auto" w:fill="FFFFFF"/>
        <w:spacing w:after="0" w:line="209" w:lineRule="atLeast"/>
        <w:rPr>
          <w:rFonts w:eastAsia="Times New Roman"/>
          <w:color w:val="000000"/>
          <w:lang w:eastAsia="en-GB"/>
        </w:rPr>
      </w:pPr>
      <w:r w:rsidRPr="00023D28">
        <w:rPr>
          <w:rFonts w:eastAsia="Times New Roman"/>
          <w:color w:val="000000"/>
          <w:bdr w:val="none" w:sz="0" w:space="0" w:color="auto" w:frame="1"/>
          <w:lang w:val="en-US" w:eastAsia="en-GB"/>
        </w:rPr>
        <w:t>I was also computer illiterate apart from knowing only how to use the trading app, I have to learn how to use the computer as I was doing the course at the same time and this hampered my progress till to date, so I was disadvantaged to other students from the beginning but I am getting there. </w:t>
      </w:r>
    </w:p>
    <w:p w:rsidR="002A7D9D" w:rsidRDefault="002A7D9D" w:rsidP="002A7D9D">
      <w:pPr>
        <w:pStyle w:val="TOCHeading"/>
      </w:pPr>
    </w:p>
    <w:p w:rsidR="00023D28" w:rsidRDefault="00023D28" w:rsidP="00023D28">
      <w:pPr>
        <w:rPr>
          <w:lang w:val="en-US"/>
        </w:rPr>
      </w:pPr>
    </w:p>
    <w:p w:rsidR="00023D28" w:rsidRDefault="00023D28" w:rsidP="00023D28">
      <w:pPr>
        <w:rPr>
          <w:lang w:val="en-US"/>
        </w:rPr>
      </w:pPr>
    </w:p>
    <w:p w:rsidR="00023D28" w:rsidRDefault="00023D28" w:rsidP="00023D28">
      <w:pPr>
        <w:rPr>
          <w:lang w:val="en-US"/>
        </w:rPr>
      </w:pPr>
    </w:p>
    <w:p w:rsidR="00023D28" w:rsidRDefault="00023D28" w:rsidP="00023D28">
      <w:pPr>
        <w:rPr>
          <w:lang w:val="en-US"/>
        </w:rPr>
      </w:pPr>
    </w:p>
    <w:p w:rsidR="00023D28" w:rsidRPr="00023D28" w:rsidRDefault="00023D28" w:rsidP="00023D28">
      <w:pPr>
        <w:rPr>
          <w:lang w:val="en-US"/>
        </w:rPr>
      </w:pPr>
    </w:p>
    <w:p w:rsidR="00B606C1" w:rsidRPr="00B606C1" w:rsidRDefault="00AC7B9F" w:rsidP="00AC7B9F">
      <w:pPr>
        <w:pStyle w:val="TOCHeading"/>
      </w:pPr>
      <w:r w:rsidRPr="00023D28">
        <w:rPr>
          <w:color w:val="FF0000"/>
        </w:rPr>
        <w:t>Cr</w:t>
      </w:r>
      <w:r>
        <w:t xml:space="preserve">itical </w:t>
      </w:r>
      <w:r w:rsidR="00B41D64">
        <w:t>assessment</w:t>
      </w:r>
      <w:r>
        <w:t xml:space="preserve"> of changes and implementation </w:t>
      </w:r>
      <w:r w:rsidR="00B41D64">
        <w:t>in an organization</w:t>
      </w:r>
    </w:p>
    <w:p w:rsidR="00B606C1" w:rsidRPr="00B606C1" w:rsidRDefault="00B606C1" w:rsidP="00B606C1">
      <w:pPr>
        <w:rPr>
          <w:lang w:val="en-US"/>
        </w:rPr>
      </w:pPr>
    </w:p>
    <w:p w:rsidR="00B41D64" w:rsidRDefault="00B93630" w:rsidP="00B41D64">
      <w:pPr>
        <w:pStyle w:val="TOCHeading"/>
        <w:rPr>
          <w:color w:val="auto"/>
        </w:rPr>
      </w:pPr>
      <w:r>
        <w:rPr>
          <w:color w:val="auto"/>
        </w:rPr>
        <w:t xml:space="preserve">  </w:t>
      </w:r>
      <w:r w:rsidR="00023D28">
        <w:rPr>
          <w:rFonts w:ascii="Calibri" w:hAnsi="Calibri"/>
          <w:color w:val="000000"/>
          <w:sz w:val="20"/>
          <w:szCs w:val="20"/>
          <w:shd w:val="clear" w:color="auto" w:fill="FFFFFF"/>
        </w:rPr>
        <w:t>As it was discovered that the slow flow of organization success</w:t>
      </w:r>
      <w:r w:rsidR="00023D28">
        <w:rPr>
          <w:rFonts w:ascii="Calibri" w:hAnsi="Calibri"/>
          <w:color w:val="000000"/>
          <w:sz w:val="20"/>
          <w:szCs w:val="20"/>
          <w:bdr w:val="none" w:sz="0" w:space="0" w:color="auto" w:frame="1"/>
          <w:shd w:val="clear" w:color="auto" w:fill="FFFFFF"/>
        </w:rPr>
        <w:t>  </w:t>
      </w:r>
      <w:r w:rsidR="00023D28">
        <w:rPr>
          <w:rFonts w:ascii="Calibri" w:hAnsi="Calibri"/>
          <w:color w:val="000000"/>
          <w:sz w:val="20"/>
          <w:szCs w:val="20"/>
          <w:shd w:val="clear" w:color="auto" w:fill="FFFFFF"/>
        </w:rPr>
        <w:t>where changes are concern depends on the skills of the leader's ability to communicate and motivate others</w:t>
      </w:r>
      <w:r w:rsidR="00023D28">
        <w:rPr>
          <w:rFonts w:ascii="Calibri" w:hAnsi="Calibri"/>
          <w:color w:val="000000"/>
          <w:sz w:val="20"/>
          <w:szCs w:val="20"/>
          <w:bdr w:val="none" w:sz="0" w:space="0" w:color="auto" w:frame="1"/>
          <w:shd w:val="clear" w:color="auto" w:fill="FFFFFF"/>
        </w:rPr>
        <w:t>  </w:t>
      </w:r>
      <w:r w:rsidR="00023D28">
        <w:rPr>
          <w:rFonts w:ascii="Calibri" w:hAnsi="Calibri"/>
          <w:color w:val="000000"/>
          <w:sz w:val="20"/>
          <w:szCs w:val="20"/>
          <w:shd w:val="clear" w:color="auto" w:fill="FFFFFF"/>
        </w:rPr>
        <w:t>effectively, this will allow the organization to implement the changes that about take place,</w:t>
      </w:r>
      <w:r w:rsidR="00023D28">
        <w:rPr>
          <w:rFonts w:ascii="Calibri" w:hAnsi="Calibri"/>
          <w:color w:val="000000"/>
          <w:sz w:val="20"/>
          <w:szCs w:val="20"/>
          <w:bdr w:val="none" w:sz="0" w:space="0" w:color="auto" w:frame="1"/>
          <w:shd w:val="clear" w:color="auto" w:fill="FFFFFF"/>
        </w:rPr>
        <w:t>  </w:t>
      </w:r>
      <w:r w:rsidR="00023D28">
        <w:rPr>
          <w:rFonts w:ascii="Calibri" w:hAnsi="Calibri"/>
          <w:color w:val="000000"/>
          <w:sz w:val="20"/>
          <w:szCs w:val="20"/>
          <w:shd w:val="clear" w:color="auto" w:fill="FFFFFF"/>
        </w:rPr>
        <w:t xml:space="preserve">as it was noted that organizations that support the continuation implementations of changes remain competitive (Cohen, 1999This </w:t>
      </w:r>
      <w:r w:rsidR="00023D28" w:rsidRPr="00023D28">
        <w:rPr>
          <w:rFonts w:ascii="Calibri" w:hAnsi="Calibri"/>
          <w:color w:val="FF0000"/>
          <w:sz w:val="20"/>
          <w:szCs w:val="20"/>
          <w:shd w:val="clear" w:color="auto" w:fill="FFFFFF"/>
        </w:rPr>
        <w:t>has</w:t>
      </w:r>
    </w:p>
    <w:p w:rsidR="00023D28" w:rsidRDefault="00023D28" w:rsidP="00023D28">
      <w:pPr>
        <w:rPr>
          <w:lang w:val="en-US"/>
        </w:rPr>
      </w:pPr>
    </w:p>
    <w:p w:rsidR="00023D28" w:rsidRDefault="00023D28" w:rsidP="00023D28">
      <w:pPr>
        <w:rPr>
          <w:lang w:val="en-US"/>
        </w:rPr>
      </w:pPr>
      <w:r>
        <w:rPr>
          <w:color w:val="FF0000"/>
          <w:sz w:val="20"/>
          <w:szCs w:val="20"/>
          <w:bdr w:val="none" w:sz="0" w:space="0" w:color="auto" w:frame="1"/>
          <w:shd w:val="clear" w:color="auto" w:fill="FFFFFF"/>
        </w:rPr>
        <w:lastRenderedPageBreak/>
        <w:br/>
        <w:t>promp</w:t>
      </w:r>
      <w:r>
        <w:rPr>
          <w:color w:val="000000"/>
          <w:sz w:val="20"/>
          <w:szCs w:val="20"/>
          <w:shd w:val="clear" w:color="auto" w:fill="FFFFFF"/>
        </w:rPr>
        <w:t>ted so much research into the organization changes, and so many of them have tried to explain why changes have to happen? How to control the changes and how to implement the changes and how to manage it and up to this date it has proved to be elusive. (Senge et al., 1999). A study has shown that 90 percent of initiative changes are expected to fail as cited by</w:t>
      </w:r>
      <w:r>
        <w:rPr>
          <w:color w:val="000000"/>
          <w:sz w:val="20"/>
          <w:szCs w:val="20"/>
          <w:bdr w:val="none" w:sz="0" w:space="0" w:color="auto" w:frame="1"/>
          <w:shd w:val="clear" w:color="auto" w:fill="FFFFFF"/>
        </w:rPr>
        <w:t>  </w:t>
      </w:r>
      <w:r>
        <w:rPr>
          <w:color w:val="000000"/>
          <w:sz w:val="20"/>
          <w:szCs w:val="20"/>
          <w:shd w:val="clear" w:color="auto" w:fill="FFFFFF"/>
        </w:rPr>
        <w:t>(Nohria, 2000; Bibler, 1989) or even make the situation worse off or complicated (Beer, Eisenstat, &amp; Spector, 1990). It was expected that the ratio of unsuccessful achievement of changes reaches 80–90% most of the time (Cope, 2003).how is this possible? In order to achieve successful changes, the organization has to have the ability and flexibility to be able to carry out the successful implementations where they have the environment for the changes (Bossidy &amp; Charan, 2002; Drucker, 1999; Finkelstein, 2003). Those organizations that are able to anticipate, adapt don’t get into trouble but some other organizations get into difficulties in terms of finances and progress, so the organization leaderships have to have the ability to adapt and anticipate changes so they are in a position to execute changes successfully Pfeffer, 2005). This is the critical factor behind the driving force which enables the change efforts within the leadership of the organization (Gilley, 2005; Gilley, Quatro, Hoekstra, Whittle, &amp; Maycunich, 2001; Pfeffer, 2005).I am going to explore the studies on organizational changes and how leadership affects innovation by looking at two major objects: (1) What is the level of leadership effectiveness in implementing change, and, subsequently, driving innovation within organizations? (2) </w:t>
      </w:r>
      <w:r>
        <w:rPr>
          <w:color w:val="000000"/>
          <w:sz w:val="20"/>
          <w:szCs w:val="20"/>
          <w:bdr w:val="none" w:sz="0" w:space="0" w:color="auto" w:frame="1"/>
          <w:shd w:val="clear" w:color="auto" w:fill="FFFFFF"/>
        </w:rPr>
        <w:t> </w:t>
      </w:r>
      <w:r>
        <w:rPr>
          <w:color w:val="000000"/>
          <w:sz w:val="20"/>
          <w:szCs w:val="20"/>
          <w:shd w:val="clear" w:color="auto" w:fill="FFFFFF"/>
        </w:rPr>
        <w:t>How leadership affects in implementing changes in an organiz</w:t>
      </w:r>
      <w:r w:rsidRPr="00023D28">
        <w:rPr>
          <w:color w:val="FF0000"/>
          <w:sz w:val="20"/>
          <w:szCs w:val="20"/>
          <w:shd w:val="clear" w:color="auto" w:fill="FFFFFF"/>
        </w:rPr>
        <w:t>ation </w:t>
      </w:r>
      <w:r>
        <w:rPr>
          <w:color w:val="000000"/>
          <w:sz w:val="20"/>
          <w:szCs w:val="20"/>
          <w:bdr w:val="none" w:sz="0" w:space="0" w:color="auto" w:frame="1"/>
          <w:shd w:val="clear" w:color="auto" w:fill="FFFFFF"/>
          <w:lang w:val="en-US"/>
        </w:rPr>
        <w:t> </w:t>
      </w:r>
    </w:p>
    <w:p w:rsidR="00023D28" w:rsidRDefault="00023D28" w:rsidP="00023D28">
      <w:pPr>
        <w:rPr>
          <w:lang w:val="en-US"/>
        </w:rPr>
      </w:pPr>
    </w:p>
    <w:p w:rsidR="00023D28" w:rsidRPr="00023D28" w:rsidRDefault="00023D28" w:rsidP="00023D28">
      <w:pPr>
        <w:rPr>
          <w:lang w:val="en-US"/>
        </w:rPr>
      </w:pPr>
    </w:p>
    <w:p w:rsidR="006417CF" w:rsidRPr="006417CF" w:rsidRDefault="00416C71" w:rsidP="006417CF">
      <w:pPr>
        <w:shd w:val="clear" w:color="auto" w:fill="FFFFFF"/>
        <w:spacing w:line="209" w:lineRule="atLeast"/>
        <w:rPr>
          <w:rFonts w:eastAsia="Times New Roman"/>
          <w:color w:val="000000"/>
          <w:lang w:eastAsia="en-GB"/>
        </w:rPr>
      </w:pPr>
      <w:r w:rsidRPr="00023D28">
        <w:rPr>
          <w:color w:val="FF0000"/>
        </w:rPr>
        <w:t>Ch</w:t>
      </w:r>
      <w:r>
        <w:t>ange and Innovation</w:t>
      </w:r>
      <w:r w:rsidR="006417CF" w:rsidRPr="006417CF">
        <w:rPr>
          <w:color w:val="000000"/>
        </w:rPr>
        <w:t xml:space="preserve"> </w:t>
      </w:r>
      <w:r w:rsidR="006417CF" w:rsidRPr="006417CF">
        <w:rPr>
          <w:rFonts w:eastAsia="Times New Roman"/>
          <w:color w:val="000000"/>
          <w:lang w:eastAsia="en-GB"/>
        </w:rPr>
        <w:br/>
        <w:t>To drive the changes and innovations that needed to be competitive or ahead of the emerging competitors then the organization needs to have an environment that allows the changes to take place,(Denning, 2005). For the last two decades, too much emphasis has been made on the importance of organizational changes and inventions. (Drucker, 1999; Ford &amp; Gioia, 2000; Friedman, 2005; Johansson, 2004). Also, so much focus has been put on improving and harnessing the organization's changes to have an advantage over the competitors. (Florida, 2005; Friedman, 2005; Howkins, 2001). Early on, Kuhn (1970) made a point about what is a double loop? Which is when the current formula of organization changes is rejected.(Argyris &amp; Schön, 1996)—which are considered to be transformational. When changes are seen as necessary within an organization then the single loop format is needed (Argyris &amp; Schön, 1996). </w:t>
      </w:r>
      <w:r w:rsidR="006417CF" w:rsidRPr="006417CF">
        <w:rPr>
          <w:rFonts w:eastAsia="Times New Roman"/>
          <w:color w:val="000000"/>
          <w:bdr w:val="none" w:sz="0" w:space="0" w:color="auto" w:frame="1"/>
          <w:lang w:eastAsia="en-GB"/>
        </w:rPr>
        <w:t> </w:t>
      </w:r>
      <w:r w:rsidR="006417CF" w:rsidRPr="006417CF">
        <w:rPr>
          <w:rFonts w:eastAsia="Times New Roman"/>
          <w:color w:val="000000"/>
          <w:lang w:eastAsia="en-GB"/>
        </w:rPr>
        <w:t>Lewis, 1994)</w:t>
      </w:r>
      <w:r w:rsidR="006417CF">
        <w:rPr>
          <w:rFonts w:eastAsia="Times New Roman"/>
          <w:color w:val="000000"/>
          <w:lang w:eastAsia="en-GB"/>
        </w:rPr>
        <w:t xml:space="preserve"> </w:t>
      </w:r>
      <w:r w:rsidR="006417CF" w:rsidRPr="006417CF">
        <w:rPr>
          <w:rFonts w:eastAsia="Times New Roman"/>
          <w:color w:val="000000"/>
          <w:lang w:eastAsia="en-GB"/>
        </w:rPr>
        <w:t>Transitional changes are the necessary tools for an f important innovation to sustain a successful organization (Kuhn, 1970). Any changes that lead to a successful innovation where the</w:t>
      </w:r>
      <w:r w:rsidR="006417CF">
        <w:rPr>
          <w:rFonts w:eastAsia="Times New Roman"/>
          <w:color w:val="000000"/>
          <w:lang w:eastAsia="en-GB"/>
        </w:rPr>
        <w:t xml:space="preserve">y are necessary </w:t>
      </w:r>
      <w:r w:rsidR="006417CF" w:rsidRPr="006417CF">
        <w:rPr>
          <w:rFonts w:eastAsia="Times New Roman"/>
          <w:color w:val="000000"/>
          <w:lang w:eastAsia="en-GB"/>
        </w:rPr>
        <w:t>are carried out with less disruption to the organization Denning</w:t>
      </w:r>
      <w:r w:rsidR="006417CF" w:rsidRPr="006417CF">
        <w:rPr>
          <w:rFonts w:eastAsia="Times New Roman"/>
          <w:color w:val="FF0000"/>
          <w:bdr w:val="none" w:sz="0" w:space="0" w:color="auto" w:frame="1"/>
          <w:lang w:eastAsia="en-GB"/>
        </w:rPr>
        <w:t>, </w:t>
      </w:r>
      <w:r w:rsidR="006417CF" w:rsidRPr="006417CF">
        <w:rPr>
          <w:rFonts w:eastAsia="Times New Roman"/>
          <w:color w:val="000000"/>
          <w:lang w:eastAsia="en-GB"/>
        </w:rPr>
        <w:t>2005).</w:t>
      </w:r>
    </w:p>
    <w:p w:rsidR="006417CF" w:rsidRPr="006417CF" w:rsidRDefault="006417CF" w:rsidP="006417CF">
      <w:pPr>
        <w:shd w:val="clear" w:color="auto" w:fill="FFFFFF"/>
        <w:spacing w:line="209" w:lineRule="atLeast"/>
        <w:rPr>
          <w:rFonts w:eastAsia="Times New Roman"/>
          <w:color w:val="000000"/>
          <w:lang w:eastAsia="en-GB"/>
        </w:rPr>
      </w:pPr>
      <w:r w:rsidRPr="006417CF">
        <w:rPr>
          <w:rFonts w:eastAsia="Times New Roman"/>
          <w:color w:val="000000"/>
          <w:lang w:eastAsia="en-GB"/>
        </w:rPr>
        <w:t xml:space="preserve">Organizations that are ahead of the pack usually execute successful transformation innovation changes that give the organization the environment to achieve the changes (Beer &amp; Nohria, 2000; Cope, 2003; Senge et al., 1999). And this was in the old organization we </w:t>
      </w:r>
      <w:r w:rsidRPr="006417CF">
        <w:rPr>
          <w:rFonts w:eastAsia="Times New Roman"/>
          <w:color w:val="FF0000"/>
          <w:lang w:eastAsia="en-GB"/>
        </w:rPr>
        <w:t>thrived on.</w:t>
      </w:r>
    </w:p>
    <w:p w:rsidR="00416C71" w:rsidRDefault="00416C71" w:rsidP="007D0DAC">
      <w:pPr>
        <w:pStyle w:val="TOCHeading"/>
      </w:pPr>
    </w:p>
    <w:p w:rsidR="006417CF" w:rsidRDefault="006417CF" w:rsidP="006417CF">
      <w:pPr>
        <w:rPr>
          <w:lang w:val="en-US"/>
        </w:rPr>
      </w:pPr>
    </w:p>
    <w:p w:rsidR="006417CF" w:rsidRDefault="006417CF" w:rsidP="006417CF">
      <w:pPr>
        <w:rPr>
          <w:lang w:val="en-US"/>
        </w:rPr>
      </w:pPr>
    </w:p>
    <w:p w:rsidR="006417CF" w:rsidRDefault="006417CF" w:rsidP="006417CF">
      <w:pPr>
        <w:rPr>
          <w:lang w:val="en-US"/>
        </w:rPr>
      </w:pPr>
    </w:p>
    <w:p w:rsidR="006417CF" w:rsidRDefault="006417CF" w:rsidP="006417CF">
      <w:pPr>
        <w:rPr>
          <w:lang w:val="en-US"/>
        </w:rPr>
      </w:pPr>
    </w:p>
    <w:p w:rsidR="006417CF" w:rsidRPr="006417CF" w:rsidRDefault="006417CF" w:rsidP="006417CF">
      <w:pPr>
        <w:rPr>
          <w:lang w:val="en-US"/>
        </w:rPr>
      </w:pPr>
    </w:p>
    <w:p w:rsidR="00416C71" w:rsidRPr="004E3B6D" w:rsidRDefault="004E3B6D" w:rsidP="004E3B6D">
      <w:pPr>
        <w:pStyle w:val="TOCHeading"/>
      </w:pPr>
      <w:r w:rsidRPr="004E3B6D">
        <w:lastRenderedPageBreak/>
        <w:t>Characteristics</w:t>
      </w:r>
      <w:r w:rsidR="00416C71" w:rsidRPr="004E3B6D">
        <w:t xml:space="preserve"> of Leadership Effectiveness</w:t>
      </w:r>
    </w:p>
    <w:p w:rsidR="006417CF" w:rsidRDefault="006417CF" w:rsidP="006417CF">
      <w:pPr>
        <w:rPr>
          <w:lang w:val="en-US"/>
        </w:rPr>
      </w:pPr>
    </w:p>
    <w:p w:rsidR="006417CF" w:rsidRDefault="006417CF" w:rsidP="006417CF">
      <w:pPr>
        <w:rPr>
          <w:lang w:val="en-US"/>
        </w:rPr>
      </w:pPr>
      <w:r>
        <w:rPr>
          <w:color w:val="000000"/>
          <w:sz w:val="20"/>
          <w:szCs w:val="20"/>
          <w:shd w:val="clear" w:color="auto" w:fill="FFFFFF"/>
        </w:rPr>
        <w:t xml:space="preserve">t is well known that leaders with fewer capabilities than expected hamper the organization's abilities to achieve innovation changes as these individuals who are responsible for the change, The purpose of having changes in an organization is that to have a lasting and successful change which few organizations can achieve., as long they can take the necessary steps to achieve it.(Conner, 1992). The critical investigation is needed to execute the initiation innovations changes especially when it comes to transformational changes to cultivate leadership skills to effectively implement creativity and in my old organization as a managing director that it was my job to achieve this task to have everyone pulling to the same direction and buying into </w:t>
      </w:r>
      <w:r w:rsidRPr="006417CF">
        <w:rPr>
          <w:color w:val="FF0000"/>
          <w:sz w:val="20"/>
          <w:szCs w:val="20"/>
          <w:shd w:val="clear" w:color="auto" w:fill="FFFFFF"/>
        </w:rPr>
        <w:t>it</w:t>
      </w:r>
    </w:p>
    <w:p w:rsidR="006417CF" w:rsidRPr="006417CF" w:rsidRDefault="00416C71" w:rsidP="006417CF">
      <w:pPr>
        <w:shd w:val="clear" w:color="auto" w:fill="FFFFFF"/>
        <w:spacing w:line="209" w:lineRule="atLeast"/>
        <w:rPr>
          <w:rFonts w:eastAsia="Times New Roman"/>
          <w:color w:val="000000"/>
          <w:lang w:eastAsia="en-GB"/>
        </w:rPr>
      </w:pPr>
      <w:r w:rsidRPr="004E3B6D">
        <w:t>O</w:t>
      </w:r>
      <w:r>
        <w:t>rganizational Change</w:t>
      </w:r>
      <w:r w:rsidR="006417CF" w:rsidRPr="006417CF">
        <w:rPr>
          <w:color w:val="000000"/>
        </w:rPr>
        <w:t xml:space="preserve"> </w:t>
      </w:r>
      <w:r w:rsidR="006417CF" w:rsidRPr="006417CF">
        <w:rPr>
          <w:rFonts w:eastAsia="Times New Roman"/>
          <w:color w:val="000000"/>
          <w:lang w:eastAsia="en-GB"/>
        </w:rPr>
        <w:t>The inability of some organizations to welcome changes is nothing new (Ulrich, 1998). Even though some individuals got the ability to recognize changes not many have the capability to sustain those changes It is human nature to avoid or resist changes, even though it is acceptable to resist changes but it can be detrimental the failure to make the changes that are needed, organizations that don’t make those necessary changes will disappear (Lewis, Goodman, &amp; Fandt, 2001).</w:t>
      </w:r>
    </w:p>
    <w:p w:rsidR="006417CF" w:rsidRPr="006417CF" w:rsidRDefault="006417CF" w:rsidP="006417CF">
      <w:pPr>
        <w:shd w:val="clear" w:color="auto" w:fill="FFFFFF"/>
        <w:spacing w:after="0" w:line="209" w:lineRule="atLeast"/>
        <w:rPr>
          <w:rFonts w:eastAsia="Times New Roman"/>
          <w:color w:val="000000"/>
          <w:lang w:eastAsia="en-GB"/>
        </w:rPr>
      </w:pPr>
      <w:r w:rsidRPr="006417CF">
        <w:rPr>
          <w:rFonts w:eastAsia="Times New Roman"/>
          <w:color w:val="000000"/>
          <w:lang w:eastAsia="en-GB"/>
        </w:rPr>
        <w:t>In those circumstances, leaders' role in driving the changes will depend on their skills as transformational changes will affect how the organization deals and manages these changes, the functionality, and the appropriateness it adds to the changes (Gilley et al., 2001; Preskill &amp; Torres, 1999). Even though managing or functioning is an important part of executing changes;, most of the time, lack of capabilities is cited as a barrier (Bossidy &amp; Charan, 2002; Gilley, 2005). Other barriers to overcome, are failing to understand effective change, implementation techniques, lack of management recognition or rewards those who recognize the changes, and also the inability to motivate others (Burke, 1992; Kotter, 1996; Patterson, 1997; Ulrich, 1998</w:t>
      </w:r>
      <w:r w:rsidRPr="006417CF">
        <w:rPr>
          <w:rFonts w:eastAsia="Times New Roman"/>
          <w:color w:val="FF0000"/>
          <w:bdr w:val="none" w:sz="0" w:space="0" w:color="auto" w:frame="1"/>
          <w:lang w:eastAsia="en-GB"/>
        </w:rPr>
        <w:t> </w:t>
      </w:r>
      <w:r w:rsidRPr="006417CF">
        <w:rPr>
          <w:rFonts w:eastAsia="Times New Roman"/>
          <w:color w:val="000000"/>
          <w:lang w:eastAsia="en-GB"/>
        </w:rPr>
        <w:t>It is the leader's responsibility to overcome any obstacles or barriers that will be anticipated, it has been discovered that organizations have</w:t>
      </w:r>
      <w:r w:rsidRPr="006417CF">
        <w:rPr>
          <w:rFonts w:eastAsia="Times New Roman"/>
          <w:color w:val="000000"/>
          <w:bdr w:val="none" w:sz="0" w:space="0" w:color="auto" w:frame="1"/>
          <w:lang w:eastAsia="en-GB"/>
        </w:rPr>
        <w:t>  </w:t>
      </w:r>
      <w:r w:rsidRPr="006417CF">
        <w:rPr>
          <w:rFonts w:eastAsia="Times New Roman"/>
          <w:color w:val="000000"/>
          <w:lang w:eastAsia="en-GB"/>
        </w:rPr>
        <w:t>the power to influence the behavior of the work environment which enables innovation changes to happen (Drucker, 1999; Gilley, 2005; Howkins, .2</w:t>
      </w:r>
      <w:r w:rsidRPr="004E3B6D">
        <w:rPr>
          <w:rFonts w:eastAsia="Times New Roman"/>
          <w:lang w:eastAsia="en-GB"/>
        </w:rPr>
        <w:t>001</w:t>
      </w:r>
    </w:p>
    <w:p w:rsidR="00416C71" w:rsidRPr="004E3B6D" w:rsidRDefault="004E3B6D" w:rsidP="004E3B6D">
      <w:pPr>
        <w:pStyle w:val="TOCHeading"/>
      </w:pPr>
      <w:r w:rsidRPr="004E3B6D">
        <w:t>Innovation</w:t>
      </w:r>
    </w:p>
    <w:p w:rsidR="006417CF" w:rsidRPr="006417CF" w:rsidRDefault="006417CF" w:rsidP="006417CF">
      <w:pPr>
        <w:shd w:val="clear" w:color="auto" w:fill="FFFFFF"/>
        <w:spacing w:line="209" w:lineRule="atLeast"/>
        <w:rPr>
          <w:rFonts w:eastAsia="Times New Roman"/>
          <w:color w:val="000000"/>
          <w:lang w:eastAsia="en-GB"/>
        </w:rPr>
      </w:pPr>
      <w:r w:rsidRPr="006417CF">
        <w:rPr>
          <w:rFonts w:eastAsia="Times New Roman"/>
          <w:color w:val="000000"/>
          <w:lang w:eastAsia="en-GB"/>
        </w:rPr>
        <w:t>Innovation is the creation of ideas where they have been implemented into whatever changes have been needed for that particular organization (Zornada, 2006).</w:t>
      </w:r>
    </w:p>
    <w:p w:rsidR="006417CF" w:rsidRPr="006417CF" w:rsidRDefault="006417CF" w:rsidP="006417CF">
      <w:pPr>
        <w:shd w:val="clear" w:color="auto" w:fill="FFFFFF"/>
        <w:spacing w:line="209" w:lineRule="atLeast"/>
        <w:rPr>
          <w:rFonts w:eastAsia="Times New Roman"/>
          <w:color w:val="000000"/>
          <w:lang w:eastAsia="en-GB"/>
        </w:rPr>
      </w:pPr>
      <w:r w:rsidRPr="006417CF">
        <w:rPr>
          <w:rFonts w:eastAsia="Times New Roman"/>
          <w:color w:val="000000"/>
          <w:lang w:eastAsia="en-GB"/>
        </w:rPr>
        <w:t>There are many ways of enhancing innovations within an organization culturally and also creating an environment where changes can occur smoothly as conducted by Birdi (2005)</w:t>
      </w:r>
    </w:p>
    <w:p w:rsidR="006417CF" w:rsidRPr="006417CF" w:rsidRDefault="006417CF" w:rsidP="006417CF">
      <w:pPr>
        <w:shd w:val="clear" w:color="auto" w:fill="FFFFFF"/>
        <w:spacing w:line="209" w:lineRule="atLeast"/>
        <w:rPr>
          <w:rFonts w:eastAsia="Times New Roman"/>
          <w:color w:val="000000"/>
          <w:lang w:eastAsia="en-GB"/>
        </w:rPr>
      </w:pPr>
      <w:r w:rsidRPr="006417CF">
        <w:rPr>
          <w:rFonts w:eastAsia="Times New Roman"/>
          <w:color w:val="000000"/>
          <w:lang w:eastAsia="en-GB"/>
        </w:rPr>
        <w:t>An organization with poor leadership and a lack of initiation for creation and innovations will impact their progression and will definitely hamper any changes that were required.</w:t>
      </w:r>
    </w:p>
    <w:p w:rsidR="00CD70D6" w:rsidRPr="00CD70D6" w:rsidRDefault="006417CF" w:rsidP="00CD70D6">
      <w:pPr>
        <w:rPr>
          <w:lang w:val="en-US"/>
        </w:rPr>
      </w:pPr>
      <w:r w:rsidRPr="006417CF">
        <w:rPr>
          <w:rFonts w:eastAsia="Times New Roman"/>
          <w:bdr w:val="none" w:sz="0" w:space="0" w:color="auto" w:frame="1"/>
          <w:shd w:val="clear" w:color="auto" w:fill="FFFFFF"/>
          <w:lang w:eastAsia="en-GB"/>
        </w:rPr>
        <w:t>Good leaders influence the organization's ability to evolve and adapt to complex changes</w:t>
      </w:r>
      <w:r w:rsidRPr="006417CF">
        <w:rPr>
          <w:rFonts w:eastAsia="Times New Roman"/>
          <w:color w:val="FF0000"/>
          <w:bdr w:val="none" w:sz="0" w:space="0" w:color="auto" w:frame="1"/>
          <w:shd w:val="clear" w:color="auto" w:fill="FFFFFF"/>
          <w:lang w:eastAsia="en-GB"/>
        </w:rPr>
        <w:t> </w:t>
      </w:r>
      <w:r w:rsidRPr="006417CF">
        <w:rPr>
          <w:rFonts w:eastAsia="Times New Roman"/>
          <w:bdr w:val="none" w:sz="0" w:space="0" w:color="auto" w:frame="1"/>
          <w:shd w:val="clear" w:color="auto" w:fill="FFFFFF"/>
          <w:lang w:eastAsia="en-GB"/>
        </w:rPr>
        <w:t xml:space="preserve">(Wheatley, 1992), these days organizations have to adapt and generate changes in order to innovate and grow and respond to any foreseen problems (Berkes, Colding, &amp; Folke, 2000).To be able to innovate, implement and continue with the changes then the organization needs to improve and demonstrate that the changes are practical structurally and there are no underlying problems that will hamper </w:t>
      </w:r>
      <w:r w:rsidRPr="00CD70D6">
        <w:rPr>
          <w:rFonts w:eastAsia="Times New Roman"/>
          <w:color w:val="FF0000"/>
          <w:bdr w:val="none" w:sz="0" w:space="0" w:color="auto" w:frame="1"/>
          <w:shd w:val="clear" w:color="auto" w:fill="FFFFFF"/>
          <w:lang w:eastAsia="en-GB"/>
        </w:rPr>
        <w:t>the</w:t>
      </w:r>
      <w:r w:rsidR="00CD70D6">
        <w:rPr>
          <w:lang w:val="en-US"/>
        </w:rPr>
        <w:t xml:space="preserve"> </w:t>
      </w:r>
      <w:r w:rsidR="00CD70D6" w:rsidRPr="00CD70D6">
        <w:rPr>
          <w:rFonts w:eastAsia="Times New Roman"/>
          <w:color w:val="FF0000"/>
          <w:bdr w:val="none" w:sz="0" w:space="0" w:color="auto" w:frame="1"/>
          <w:lang w:eastAsia="en-GB"/>
        </w:rPr>
        <w:t>ch</w:t>
      </w:r>
      <w:r w:rsidR="00CD70D6" w:rsidRPr="00CD70D6">
        <w:rPr>
          <w:rFonts w:eastAsia="Times New Roman"/>
          <w:color w:val="000000"/>
          <w:lang w:eastAsia="en-GB"/>
        </w:rPr>
        <w:t>anges (Wheatley &amp; Kellner-Rogers, 1999). In order to solve the problems then creativity is required (John-Steiner, 2000; Zornada, 2006 ,In order to drive innovation and to have an environment platform for creativity then leadership skills and ability for effective implementations must be clear. Rogers’ stages of adoption (2003 )</w:t>
      </w:r>
    </w:p>
    <w:p w:rsidR="00CD70D6" w:rsidRPr="00CD70D6" w:rsidRDefault="00CD70D6" w:rsidP="00CD70D6">
      <w:pPr>
        <w:shd w:val="clear" w:color="auto" w:fill="FFFFFF"/>
        <w:spacing w:line="209" w:lineRule="atLeast"/>
        <w:rPr>
          <w:rFonts w:eastAsia="Times New Roman"/>
          <w:color w:val="000000"/>
          <w:lang w:eastAsia="en-GB"/>
        </w:rPr>
      </w:pPr>
      <w:r w:rsidRPr="00CD70D6">
        <w:rPr>
          <w:rFonts w:eastAsia="Times New Roman"/>
          <w:color w:val="000000"/>
          <w:lang w:eastAsia="en-GB"/>
        </w:rPr>
        <w:t xml:space="preserve">Human reactions to changes and innovations depend on how well they adjust and adapt to these changes and what directions to go with it. As we know now from studies and researches those innovations are ideas derived from procedures and practices where they are considered to be new </w:t>
      </w:r>
      <w:r w:rsidRPr="00CD70D6">
        <w:rPr>
          <w:rFonts w:eastAsia="Times New Roman"/>
          <w:color w:val="000000"/>
          <w:lang w:eastAsia="en-GB"/>
        </w:rPr>
        <w:lastRenderedPageBreak/>
        <w:t>ideas and how to channel it weather to trial it and then continue with the changes or quit Miles (2001),</w:t>
      </w:r>
    </w:p>
    <w:p w:rsidR="00CD70D6" w:rsidRPr="00CD70D6" w:rsidRDefault="00CD70D6" w:rsidP="00CD70D6">
      <w:pPr>
        <w:shd w:val="clear" w:color="auto" w:fill="FFFFFF"/>
        <w:spacing w:after="0" w:line="209" w:lineRule="atLeast"/>
        <w:rPr>
          <w:rFonts w:eastAsia="Times New Roman"/>
          <w:color w:val="000000"/>
          <w:lang w:eastAsia="en-GB"/>
        </w:rPr>
      </w:pPr>
      <w:r w:rsidRPr="00CD70D6">
        <w:rPr>
          <w:rFonts w:eastAsia="Times New Roman"/>
          <w:color w:val="000000"/>
          <w:lang w:eastAsia="en-GB"/>
        </w:rPr>
        <w:t>Innovations are categories of four sections, 1-early adopters, and 2-earl y majority 3-late majority 4-largards.1- Early adopters are socially respected for their opinions and leadership .2-early majority are those who change deliberately 3-late majority are those who are always sceptical of changes and are prone to peer pressure from others for cgange.4- laggards’ are those who are always late to accept changes and are always holding on to the past’ late majority and laggards are the once who resist changes.</w:t>
      </w:r>
      <w:r w:rsidRPr="00CD70D6">
        <w:rPr>
          <w:rFonts w:eastAsia="Times New Roman"/>
          <w:color w:val="000000"/>
          <w:bdr w:val="none" w:sz="0" w:space="0" w:color="auto" w:frame="1"/>
          <w:lang w:eastAsia="en-GB"/>
        </w:rPr>
        <w:t>      </w:t>
      </w:r>
    </w:p>
    <w:p w:rsidR="00CD70D6" w:rsidRPr="00CD70D6" w:rsidRDefault="00CD70D6" w:rsidP="00CD70D6">
      <w:pPr>
        <w:shd w:val="clear" w:color="auto" w:fill="FFFFFF"/>
        <w:spacing w:line="209" w:lineRule="atLeast"/>
        <w:rPr>
          <w:rFonts w:eastAsia="Times New Roman"/>
          <w:color w:val="000000"/>
          <w:lang w:eastAsia="en-GB"/>
        </w:rPr>
      </w:pPr>
      <w:r w:rsidRPr="00CD70D6">
        <w:rPr>
          <w:rFonts w:eastAsia="Times New Roman"/>
          <w:color w:val="000000"/>
          <w:lang w:eastAsia="en-GB"/>
        </w:rPr>
        <w:t xml:space="preserve">Subsequently any changes will have a major impact on any organisation so it is up to the leaders in all levels to continue monitoring and confronting any challenges that needed solving while at the same looking for opportunities to create an environment to innovate have therefore been incorporated as targeted elements into numerous change models (Gilley, 2005; Kotter, 1996; Ulrich, </w:t>
      </w:r>
      <w:r w:rsidRPr="00CD70D6">
        <w:rPr>
          <w:rFonts w:eastAsia="Times New Roman"/>
          <w:lang w:eastAsia="en-GB"/>
        </w:rPr>
        <w:t>1998)</w:t>
      </w:r>
    </w:p>
    <w:p w:rsidR="006417CF" w:rsidRDefault="006417CF" w:rsidP="006417CF">
      <w:pPr>
        <w:rPr>
          <w:lang w:val="en-US"/>
        </w:rPr>
      </w:pPr>
    </w:p>
    <w:p w:rsidR="00CD70D6" w:rsidRDefault="00CD70D6" w:rsidP="006417CF">
      <w:pPr>
        <w:rPr>
          <w:lang w:val="en-US"/>
        </w:rPr>
      </w:pPr>
    </w:p>
    <w:p w:rsidR="00CD70D6" w:rsidRPr="006417CF" w:rsidRDefault="00CD70D6" w:rsidP="006417CF">
      <w:pPr>
        <w:rPr>
          <w:lang w:val="en-US"/>
        </w:rPr>
      </w:pPr>
    </w:p>
    <w:p w:rsidR="00416C71" w:rsidRDefault="00416C71" w:rsidP="005F3E55">
      <w:pPr>
        <w:pStyle w:val="TOCHeading"/>
      </w:pPr>
      <w:r>
        <w:t>.</w:t>
      </w:r>
      <w:r w:rsidR="005F3E55" w:rsidRPr="00CD70D6">
        <w:rPr>
          <w:color w:val="FF0000"/>
        </w:rPr>
        <w:t xml:space="preserve"> </w:t>
      </w:r>
      <w:r w:rsidR="004E3B6D">
        <w:t>ability to</w:t>
      </w:r>
      <w:r w:rsidR="005F3E55">
        <w:t xml:space="preserve"> Coach.</w:t>
      </w:r>
    </w:p>
    <w:p w:rsidR="00041D17" w:rsidRDefault="005F3E55" w:rsidP="005F3E55">
      <w:r>
        <w:t xml:space="preserve">Hudson (1999) suggests </w:t>
      </w:r>
      <w:r w:rsidR="001703FA">
        <w:t xml:space="preserve">That primary role of coach within an organisations is to improve the workers ability to be resilient and to help with the transformation changes taking place inside the organisation </w:t>
      </w:r>
      <w:r w:rsidRPr="00452073">
        <w:t>According</w:t>
      </w:r>
      <w:r w:rsidR="001703FA" w:rsidRPr="00452073">
        <w:t xml:space="preserve"> to</w:t>
      </w:r>
      <w:r w:rsidR="001703FA">
        <w:rPr>
          <w:color w:val="FF0000"/>
        </w:rPr>
        <w:t xml:space="preserve"> </w:t>
      </w:r>
      <w:r w:rsidR="001703FA">
        <w:t xml:space="preserve">Hudson </w:t>
      </w:r>
      <w:r w:rsidR="00452073">
        <w:t>deliberation of the coaches</w:t>
      </w:r>
      <w:r>
        <w:t xml:space="preserve"> </w:t>
      </w:r>
      <w:r w:rsidR="00452073">
        <w:t>giving workers</w:t>
      </w:r>
      <w:r w:rsidR="00AA3647">
        <w:t xml:space="preserve"> </w:t>
      </w:r>
      <w:r>
        <w:t xml:space="preserve">the ability to question the status quo, </w:t>
      </w:r>
      <w:r w:rsidR="00AA3647">
        <w:t xml:space="preserve">while looking in to new   innovations </w:t>
      </w:r>
      <w:r w:rsidR="00452073">
        <w:t>from different</w:t>
      </w:r>
      <w:r w:rsidR="00AA3647">
        <w:t xml:space="preserve"> perspective, which</w:t>
      </w:r>
      <w:r>
        <w:t xml:space="preserve"> allow</w:t>
      </w:r>
      <w:r w:rsidR="00AA3647">
        <w:t>s</w:t>
      </w:r>
      <w:r>
        <w:t xml:space="preserve"> mistakes</w:t>
      </w:r>
      <w:r w:rsidR="00AA3647">
        <w:t xml:space="preserve"> </w:t>
      </w:r>
      <w:r w:rsidR="001703FA">
        <w:t xml:space="preserve">to </w:t>
      </w:r>
      <w:r w:rsidR="00AA3647">
        <w:t xml:space="preserve">be </w:t>
      </w:r>
      <w:r w:rsidR="00452073">
        <w:t>made and</w:t>
      </w:r>
      <w:r w:rsidR="00AA3647">
        <w:t xml:space="preserve"> learn from those mis</w:t>
      </w:r>
      <w:r w:rsidR="00AA3647" w:rsidRPr="00452073">
        <w:t>takes</w:t>
      </w:r>
      <w:r>
        <w:t>.</w:t>
      </w:r>
    </w:p>
    <w:p w:rsidR="00041D17" w:rsidRDefault="00041D17" w:rsidP="005F3E55">
      <w:pPr>
        <w:rPr>
          <w:color w:val="FF0000"/>
        </w:rPr>
      </w:pPr>
      <w:r>
        <w:t>Coaches</w:t>
      </w:r>
      <w:r w:rsidR="002139DA">
        <w:t xml:space="preserve"> </w:t>
      </w:r>
      <w:r>
        <w:t>especially</w:t>
      </w:r>
      <w:r w:rsidR="002139DA">
        <w:t xml:space="preserve"> good coaches inspire others within the organisation to be positive about the anticipated chang</w:t>
      </w:r>
      <w:r>
        <w:t>es and innovations and to eradicate any negative thoughts or doubts and to be fully willing to corporate.</w:t>
      </w:r>
      <w:r w:rsidR="002139DA">
        <w:t xml:space="preserve">  </w:t>
      </w:r>
      <w:r w:rsidR="005F3E55">
        <w:t xml:space="preserve"> </w:t>
      </w:r>
    </w:p>
    <w:p w:rsidR="00492967" w:rsidRDefault="00041D17" w:rsidP="005F3E55">
      <w:r w:rsidRPr="00F956A9">
        <w:t xml:space="preserve">Coaching is the bridging between leaders and their workers where it </w:t>
      </w:r>
      <w:r w:rsidR="00F956A9" w:rsidRPr="00F956A9">
        <w:t>enhances the</w:t>
      </w:r>
      <w:r w:rsidRPr="00F956A9">
        <w:t xml:space="preserve"> understanding and corporation </w:t>
      </w:r>
      <w:r w:rsidR="00F956A9" w:rsidRPr="00F956A9">
        <w:t xml:space="preserve">between them; it creates the environment where it is free of fear </w:t>
      </w:r>
      <w:r w:rsidR="00F956A9">
        <w:t xml:space="preserve">for </w:t>
      </w:r>
      <w:r w:rsidR="00F956A9" w:rsidRPr="00F956A9">
        <w:t xml:space="preserve">expressing their innovations </w:t>
      </w:r>
      <w:r w:rsidR="00F956A9">
        <w:t xml:space="preserve">and to be </w:t>
      </w:r>
      <w:r w:rsidR="00F956A9" w:rsidRPr="00F956A9">
        <w:t>none judgemental</w:t>
      </w:r>
      <w:r w:rsidR="00F956A9">
        <w:rPr>
          <w:color w:val="FF0000"/>
        </w:rPr>
        <w:t xml:space="preserve"> </w:t>
      </w:r>
      <w:r w:rsidR="00F956A9">
        <w:t>professi</w:t>
      </w:r>
      <w:r w:rsidR="00F956A9" w:rsidRPr="00F956A9">
        <w:t>onal</w:t>
      </w:r>
      <w:r w:rsidR="00F956A9">
        <w:t>ly</w:t>
      </w:r>
      <w:r w:rsidR="00F956A9" w:rsidRPr="00F956A9">
        <w:t xml:space="preserve"> or personally </w:t>
      </w:r>
      <w:r w:rsidR="005F3E55">
        <w:t xml:space="preserve">(Gilley, </w:t>
      </w:r>
      <w:r w:rsidR="005F3E55" w:rsidRPr="008F7EE7">
        <w:t>2007).</w:t>
      </w:r>
      <w:r w:rsidR="00BA0C05">
        <w:t xml:space="preserve"> Coaching gives leaders the opportunity to educate their co workers</w:t>
      </w:r>
      <w:r w:rsidR="00D0437B">
        <w:t xml:space="preserve"> and employees the chance to </w:t>
      </w:r>
      <w:r w:rsidR="00BA0C05">
        <w:t>prepare them for any conflict that arises from any changes, it allows them to solv</w:t>
      </w:r>
      <w:r w:rsidR="00D0437B">
        <w:t xml:space="preserve">es any problems that has been countered </w:t>
      </w:r>
      <w:r w:rsidR="00BA0C05">
        <w:t xml:space="preserve">when implementing </w:t>
      </w:r>
      <w:r w:rsidR="00492967">
        <w:t>changes, if</w:t>
      </w:r>
      <w:r w:rsidR="00BA0C05">
        <w:t xml:space="preserve"> any ideas has been identify then incorporate those ideas and process it  (</w:t>
      </w:r>
      <w:r w:rsidR="005F3E55" w:rsidRPr="004C1584">
        <w:rPr>
          <w:color w:val="FF0000"/>
        </w:rPr>
        <w:t>Gi</w:t>
      </w:r>
      <w:r w:rsidR="005F3E55">
        <w:t>lley &amp; Boughton, 1996). Whitmore (1997)</w:t>
      </w:r>
    </w:p>
    <w:p w:rsidR="004E3B6D" w:rsidRDefault="00492967" w:rsidP="004E3B6D">
      <w:pPr>
        <w:rPr>
          <w:color w:val="FF0000"/>
        </w:rPr>
      </w:pPr>
      <w:r>
        <w:t xml:space="preserve">Coaching is an awareness not ignorant but </w:t>
      </w:r>
      <w:r w:rsidR="008F7EE7">
        <w:t>conscious, it</w:t>
      </w:r>
      <w:r>
        <w:t xml:space="preserve"> is having the kno</w:t>
      </w:r>
      <w:r w:rsidR="0084686F">
        <w:t>wledge of certain things by observing, or</w:t>
      </w:r>
      <w:r>
        <w:t xml:space="preserve"> translating,</w:t>
      </w:r>
      <w:r w:rsidR="0084686F">
        <w:t xml:space="preserve"> it is what an individual or group can hear</w:t>
      </w:r>
      <w:r w:rsidR="005F3E55">
        <w:t xml:space="preserve">.” Whitmore suggests that awareness can be raised or heightened considerably through focused attention and </w:t>
      </w:r>
      <w:r w:rsidR="005F3E55" w:rsidRPr="004E3B6D">
        <w:t>practice</w:t>
      </w:r>
      <w:r w:rsidR="005F3E55" w:rsidRPr="00CD70D6">
        <w:rPr>
          <w:color w:val="FF0000"/>
        </w:rPr>
        <w:t>.</w:t>
      </w:r>
    </w:p>
    <w:p w:rsidR="00416C71" w:rsidRDefault="004E3B6D" w:rsidP="004E3B6D">
      <w:pPr>
        <w:pStyle w:val="TOCHeading"/>
      </w:pPr>
      <w:r w:rsidRPr="004E3B6D">
        <w:t>Ability to</w:t>
      </w:r>
      <w:r w:rsidR="008F7EE7">
        <w:t xml:space="preserve"> reward</w:t>
      </w:r>
    </w:p>
    <w:p w:rsidR="001E7EFC" w:rsidRDefault="00915F18" w:rsidP="005F3E55">
      <w:r>
        <w:t>LeBoeuf’s</w:t>
      </w:r>
      <w:r w:rsidR="005F3E55">
        <w:t xml:space="preserve"> (1985) revealed that</w:t>
      </w:r>
      <w:r w:rsidR="001E7EFC">
        <w:t xml:space="preserve"> an organisation that rewarding workers on their performances improves the comp</w:t>
      </w:r>
      <w:r w:rsidR="00D0437B">
        <w:t xml:space="preserve">any’s performance over all but </w:t>
      </w:r>
      <w:r w:rsidR="001E7EFC">
        <w:t>at the same time he also discovered that if the organisation doesn’t reward on their performance then this leads to unhappy workers and affects the company productivity.</w:t>
      </w:r>
    </w:p>
    <w:p w:rsidR="005715B1" w:rsidRDefault="001E7EFC" w:rsidP="005F3E55">
      <w:r>
        <w:t xml:space="preserve">Rewarding and compensating philosophy should be use in a flexible way </w:t>
      </w:r>
      <w:r w:rsidR="005715B1">
        <w:t xml:space="preserve">which allows the organisation to innovate and </w:t>
      </w:r>
      <w:r w:rsidR="00CD34D8">
        <w:t xml:space="preserve">prosper </w:t>
      </w:r>
      <w:r w:rsidR="005F3E55">
        <w:t>l</w:t>
      </w:r>
      <w:r w:rsidR="005F3E55" w:rsidRPr="00CD34D8">
        <w:t>annery</w:t>
      </w:r>
      <w:r w:rsidR="005F3E55">
        <w:t>, Hofrichter, &amp; Platten, 1996).</w:t>
      </w:r>
    </w:p>
    <w:p w:rsidR="00CD34D8" w:rsidRDefault="005715B1" w:rsidP="005F3E55">
      <w:r>
        <w:lastRenderedPageBreak/>
        <w:t xml:space="preserve">Coaching gives </w:t>
      </w:r>
      <w:r w:rsidR="00CD34D8">
        <w:t>leaders to educate their co workers and employees it also gives them the opportunity to prep</w:t>
      </w:r>
      <w:r w:rsidR="00D0437B">
        <w:t xml:space="preserve">are them for any conflicts </w:t>
      </w:r>
      <w:r w:rsidR="00CD34D8">
        <w:t xml:space="preserve">that usually occurs during the changes or innovations. It allows the leaders to solve any problems that have been encountered and to be implanted, it allows them to identified if there is any changes </w:t>
      </w:r>
    </w:p>
    <w:p w:rsidR="00CD34D8" w:rsidRDefault="00CD34D8" w:rsidP="005F3E55">
      <w:r>
        <w:t xml:space="preserve"> Coaching is an awareness of the changes and not being ignorant. it is a conscious decision making ,it all about having the knowledge of certain things by observing or translating  the changes.</w:t>
      </w:r>
    </w:p>
    <w:p w:rsidR="00CD34D8" w:rsidRDefault="00CD34D8" w:rsidP="005F3E55">
      <w:r>
        <w:t xml:space="preserve"> In order to establish the rewarding and the compensation process in the organisation, the philosophy should be that it can either be reviewed or redesigned if needed in a flexible way.</w:t>
      </w:r>
    </w:p>
    <w:p w:rsidR="00CD34D8" w:rsidRDefault="00CD34D8" w:rsidP="005F3E55">
      <w:r>
        <w:t>It is well known that workers respond favourably to be compensa</w:t>
      </w:r>
      <w:r w:rsidR="00D0437B">
        <w:t xml:space="preserve">ted or rewarded when successful </w:t>
      </w:r>
      <w:r>
        <w:t xml:space="preserve">in an incremental change and also when leaders want to create an environment where win win situation is needed for creativity and innovation s implementation. </w:t>
      </w:r>
      <w:r w:rsidR="005F3E55">
        <w:t xml:space="preserve">(Lussier, 2006). </w:t>
      </w:r>
    </w:p>
    <w:p w:rsidR="005F3E55" w:rsidRDefault="0062520B" w:rsidP="005F3E55">
      <w:r>
        <w:t xml:space="preserve">The purpose of having rewards and compensation process in an organisation is to help the organisations to have a specific outcome from the changes of those of those innovation, it gives the team to cooperate as a team , show commitment and loyalty ,to solve problems , learn new skills and put them to practice. </w:t>
      </w:r>
      <w:r w:rsidR="005F3E55">
        <w:t>(Ulrich, Zenger, &amp; Smallwood, 1999).</w:t>
      </w:r>
    </w:p>
    <w:p w:rsidR="005F3E55" w:rsidRDefault="004E3B6D" w:rsidP="005F3E55">
      <w:pPr>
        <w:pStyle w:val="TOCHeading"/>
      </w:pPr>
      <w:r>
        <w:t>Ability</w:t>
      </w:r>
      <w:r w:rsidR="005F3E55">
        <w:t xml:space="preserve"> to Communicate</w:t>
      </w:r>
    </w:p>
    <w:p w:rsidR="005520CF" w:rsidRDefault="005F3E55" w:rsidP="005F3E55">
      <w:r>
        <w:t>Denning (2005) argues that</w:t>
      </w:r>
      <w:r w:rsidR="00C8466E">
        <w:t xml:space="preserve"> </w:t>
      </w:r>
      <w:r w:rsidR="00E61B4A">
        <w:t xml:space="preserve">Managers have to make a decision beyond the status quo </w:t>
      </w:r>
      <w:r>
        <w:t xml:space="preserve"> </w:t>
      </w:r>
      <w:r w:rsidR="00E61B4A">
        <w:t xml:space="preserve"> rather than control and command, innovations require more than </w:t>
      </w:r>
      <w:r w:rsidR="00CC6A40">
        <w:t>demand,</w:t>
      </w:r>
      <w:r w:rsidR="00E61B4A">
        <w:t xml:space="preserve"> </w:t>
      </w:r>
      <w:r w:rsidR="001626C7">
        <w:t xml:space="preserve">it requires communications and </w:t>
      </w:r>
      <w:r w:rsidR="00E61B4A">
        <w:t xml:space="preserve">togetherness to carry out the changes that are implemented. If the changes of those innovations are made to be succeeded then the organisation has to move away from the status quo, the workers and </w:t>
      </w:r>
      <w:r w:rsidR="005520CF">
        <w:t xml:space="preserve">stakeholders have to move away from </w:t>
      </w:r>
      <w:r w:rsidR="001626C7">
        <w:t xml:space="preserve">it </w:t>
      </w:r>
      <w:r w:rsidR="005520CF">
        <w:t>and embrace the new changes</w:t>
      </w:r>
    </w:p>
    <w:p w:rsidR="007E45D2" w:rsidRDefault="005520CF" w:rsidP="005F3E55">
      <w:r>
        <w:t xml:space="preserve">It is the leaders job to prepare the employees and everyone that is connected to the organisation  to provide an abundance of information about the changes </w:t>
      </w:r>
      <w:r w:rsidR="000B6484">
        <w:t xml:space="preserve">, to find out if anyone has any concerns   and also to provide help for anyone it might impact ,give them the opportunity for them to express their anxiousness and to overcome </w:t>
      </w:r>
      <w:r>
        <w:t>’</w:t>
      </w:r>
      <w:r w:rsidR="00E61B4A">
        <w:t xml:space="preserve"> </w:t>
      </w:r>
      <w:r w:rsidR="005F3E55">
        <w:t>(Rousseau &amp; Tijoriwala, 1999). According to work by Luecke (2003),</w:t>
      </w:r>
      <w:r w:rsidR="003B2099">
        <w:t xml:space="preserve"> To convince the workers about the changes that are taking place , the leaders have to be competent communicators so they can ease and eradicate any resistances or suspicious regarding the changes, it is also been reported that if the employees and others involved are given stakes in the changes then they perform better .</w:t>
      </w:r>
    </w:p>
    <w:p w:rsidR="005F3E55" w:rsidRDefault="005F3E55" w:rsidP="005F3E55">
      <w:r>
        <w:t xml:space="preserve"> </w:t>
      </w:r>
      <w:r w:rsidR="00C8466E">
        <w:t>There</w:t>
      </w:r>
      <w:r w:rsidR="001B4466">
        <w:t xml:space="preserve"> are 11 recommendations regarding initiations of changes in an organisation   </w:t>
      </w:r>
      <w:r>
        <w:t>: 1</w:t>
      </w:r>
      <w:r w:rsidR="00C8466E">
        <w:t>. Explain</w:t>
      </w:r>
      <w:r w:rsidR="001B4466">
        <w:t xml:space="preserve"> what the changes </w:t>
      </w:r>
      <w:r w:rsidR="008F7EE7">
        <w:t>are and</w:t>
      </w:r>
      <w:r w:rsidR="001B4466">
        <w:t xml:space="preserve"> the nature of it 2. Give the reason why these are happening </w:t>
      </w:r>
      <w:r>
        <w:t xml:space="preserve">3. Explain the </w:t>
      </w:r>
      <w:r w:rsidR="001B4466">
        <w:t xml:space="preserve">wide range of the changes and how far it will expand </w:t>
      </w:r>
      <w:r>
        <w:t xml:space="preserve">4. </w:t>
      </w:r>
      <w:r w:rsidR="001B4466">
        <w:t xml:space="preserve">Create graphic details </w:t>
      </w:r>
      <w:r>
        <w:t xml:space="preserve">of the </w:t>
      </w:r>
      <w:r w:rsidR="001B4466">
        <w:t xml:space="preserve">changes so workers and stake holders </w:t>
      </w:r>
      <w:r>
        <w:t xml:space="preserve">can understand 5. </w:t>
      </w:r>
      <w:r w:rsidR="001B4466">
        <w:t xml:space="preserve"> Create an environment where any negative or resistance </w:t>
      </w:r>
      <w:r w:rsidR="002653EE">
        <w:t xml:space="preserve">can be foreseen so it can be </w:t>
      </w:r>
      <w:r w:rsidR="001626C7">
        <w:t>implemented</w:t>
      </w:r>
      <w:r>
        <w:t xml:space="preserve"> 6. Explain </w:t>
      </w:r>
      <w:r w:rsidR="002653EE">
        <w:t>and show how the changes be success and how that success</w:t>
      </w:r>
      <w:r>
        <w:t xml:space="preserve"> will be measured 7. </w:t>
      </w:r>
      <w:r w:rsidR="002653EE">
        <w:t>Explain and show how employees</w:t>
      </w:r>
      <w:r>
        <w:t xml:space="preserve"> will </w:t>
      </w:r>
      <w:r w:rsidR="002653EE">
        <w:t xml:space="preserve">be compensated </w:t>
      </w:r>
      <w:r>
        <w:t>rewarded for</w:t>
      </w:r>
      <w:r w:rsidR="002653EE" w:rsidRPr="00CD70D6">
        <w:rPr>
          <w:color w:val="FF0000"/>
        </w:rPr>
        <w:t xml:space="preserve"> </w:t>
      </w:r>
      <w:r w:rsidR="002653EE" w:rsidRPr="004E3B6D">
        <w:t>any</w:t>
      </w:r>
      <w:r>
        <w:t xml:space="preserve"> success</w:t>
      </w:r>
      <w:r w:rsidR="002653EE">
        <w:t xml:space="preserve"> that comes from those changes</w:t>
      </w:r>
      <w:r>
        <w:t xml:space="preserve"> 8. </w:t>
      </w:r>
      <w:r w:rsidR="002653EE">
        <w:t xml:space="preserve"> Create the environment where the same process has been Repeat and </w:t>
      </w:r>
      <w:r>
        <w:t>repeat</w:t>
      </w:r>
      <w:r w:rsidR="002653EE">
        <w:t>ed for</w:t>
      </w:r>
      <w:r>
        <w:t xml:space="preserve"> the purpose of </w:t>
      </w:r>
      <w:r w:rsidR="002653EE">
        <w:t xml:space="preserve">the </w:t>
      </w:r>
      <w:r>
        <w:t>change</w:t>
      </w:r>
      <w:r w:rsidR="002653EE">
        <w:t>s succeeding with actions</w:t>
      </w:r>
      <w:r>
        <w:t xml:space="preserve"> planned 9. </w:t>
      </w:r>
      <w:r w:rsidR="002653EE">
        <w:t xml:space="preserve"> Communicate with employees in different ways of styles which are necessary for the tasks at hand </w:t>
      </w:r>
      <w:r>
        <w:t>10.</w:t>
      </w:r>
      <w:r w:rsidR="002653EE">
        <w:t xml:space="preserve"> Propose two way </w:t>
      </w:r>
      <w:r w:rsidR="0059439A">
        <w:t>communications 11</w:t>
      </w:r>
      <w:r w:rsidR="001626C7">
        <w:t xml:space="preserve"> </w:t>
      </w:r>
      <w:r w:rsidR="0059439A">
        <w:t xml:space="preserve">give employees feedback about their work ethics and performance which will give them a clear indications and directions of their work </w:t>
      </w:r>
      <w:r w:rsidR="00E020FF">
        <w:t>expectations,</w:t>
      </w:r>
      <w:r w:rsidR="001626C7">
        <w:t xml:space="preserve"> whether</w:t>
      </w:r>
      <w:r w:rsidR="0059439A">
        <w:t xml:space="preserve"> they need to gain more </w:t>
      </w:r>
      <w:r w:rsidR="001626C7">
        <w:t>skills, if</w:t>
      </w:r>
      <w:r w:rsidR="0059439A">
        <w:t xml:space="preserve"> they are eligible for a promotions, if they delivery productivity on time or not</w:t>
      </w:r>
      <w:r w:rsidR="001626C7">
        <w:t xml:space="preserve"> and</w:t>
      </w:r>
      <w:r w:rsidR="0059439A">
        <w:t xml:space="preserve"> the quality of their work, </w:t>
      </w:r>
      <w:r w:rsidR="001626C7">
        <w:t>their time keeping and also whether positive or</w:t>
      </w:r>
      <w:r w:rsidR="00E020FF">
        <w:t xml:space="preserve"> negative feedback</w:t>
      </w:r>
      <w:r w:rsidR="001626C7">
        <w:t xml:space="preserve"> </w:t>
      </w:r>
      <w:r w:rsidR="00BD758F">
        <w:t>are really</w:t>
      </w:r>
      <w:r w:rsidR="00E020FF">
        <w:t xml:space="preserve"> matter</w:t>
      </w:r>
      <w:r w:rsidR="0059439A">
        <w:t>.</w:t>
      </w:r>
      <w:r>
        <w:t xml:space="preserve">(Peterson &amp; Hicks, 1996. </w:t>
      </w:r>
    </w:p>
    <w:p w:rsidR="005F3E55" w:rsidRDefault="005F3E55" w:rsidP="005F3E55"/>
    <w:p w:rsidR="005F3E55" w:rsidRDefault="005F3E55" w:rsidP="005F3E55">
      <w:pPr>
        <w:pStyle w:val="TOCHeading"/>
      </w:pPr>
      <w:r w:rsidRPr="00CD70D6">
        <w:rPr>
          <w:color w:val="FF0000"/>
        </w:rPr>
        <w:t xml:space="preserve"> </w:t>
      </w:r>
      <w:r w:rsidR="004E3B6D">
        <w:t>Ability t</w:t>
      </w:r>
      <w:r>
        <w:t>o Motivate</w:t>
      </w:r>
    </w:p>
    <w:p w:rsidR="00810EFB" w:rsidRDefault="00CF03E2" w:rsidP="005F3E55">
      <w:r>
        <w:t xml:space="preserve"> Motivation is a very important integral </w:t>
      </w:r>
      <w:r w:rsidR="00810EFB">
        <w:t>part</w:t>
      </w:r>
      <w:r>
        <w:t xml:space="preserve"> in an organisation where individuals respond to tasks in a different situation like</w:t>
      </w:r>
      <w:r w:rsidR="00BD758F">
        <w:t xml:space="preserve"> if they find the</w:t>
      </w:r>
      <w:r>
        <w:t xml:space="preserve"> tasks difficult and might need a motivation to encourage them </w:t>
      </w:r>
      <w:r w:rsidR="00810EFB">
        <w:t>and not to be afraid of the task.</w:t>
      </w:r>
    </w:p>
    <w:p w:rsidR="00871C10" w:rsidRDefault="00810EFB" w:rsidP="005F3E55">
      <w:r>
        <w:t>Motivation is a unique and personnel to different leaders as they have their own style</w:t>
      </w:r>
      <w:r w:rsidR="002F3A28">
        <w:t>s of motivations where they motivate</w:t>
      </w:r>
      <w:r>
        <w:t xml:space="preserve"> their co workers and </w:t>
      </w:r>
      <w:r w:rsidR="00871C10">
        <w:t>employees</w:t>
      </w:r>
      <w:r w:rsidR="002F3A28">
        <w:t>, it</w:t>
      </w:r>
      <w:r>
        <w:t xml:space="preserve"> is the capabilities to pull teams together towards a different direction from the status quo .this has been discovered that good motivators help employees to get </w:t>
      </w:r>
      <w:r w:rsidR="00BD758F">
        <w:t xml:space="preserve">more </w:t>
      </w:r>
      <w:r>
        <w:t xml:space="preserve">job satisfaction, </w:t>
      </w:r>
      <w:r w:rsidR="002F3A28">
        <w:t>equality and</w:t>
      </w:r>
      <w:r w:rsidR="00BD758F">
        <w:t xml:space="preserve"> com</w:t>
      </w:r>
      <w:r>
        <w:t xml:space="preserve">mitment to the </w:t>
      </w:r>
      <w:r w:rsidR="00C8466E">
        <w:t>organisation (</w:t>
      </w:r>
      <w:r w:rsidR="005F3E55" w:rsidRPr="00E624AF">
        <w:t>Schnake,</w:t>
      </w:r>
      <w:r w:rsidR="00871C10">
        <w:t xml:space="preserve"> 2007)</w:t>
      </w:r>
      <w:r w:rsidR="005F3E55">
        <w:t>.</w:t>
      </w:r>
    </w:p>
    <w:p w:rsidR="00871C10" w:rsidRDefault="00871C10" w:rsidP="005F3E55">
      <w:r>
        <w:t>Whether motivation is positive or negative depends on the employees experience within the organisation culture Carlisle</w:t>
      </w:r>
      <w:r w:rsidR="005F3E55">
        <w:t xml:space="preserve"> and Murphy </w:t>
      </w:r>
      <w:r w:rsidR="005F3E55" w:rsidRPr="00660784">
        <w:t>(1996</w:t>
      </w:r>
      <w:r w:rsidR="005F3E55">
        <w:t xml:space="preserve">) </w:t>
      </w:r>
    </w:p>
    <w:p w:rsidR="002C1ED2" w:rsidRDefault="002C1ED2" w:rsidP="005F3E55">
      <w:r>
        <w:t xml:space="preserve">To motivate is to have the skills to communicate effectively with employees </w:t>
      </w:r>
      <w:r w:rsidR="002F3A28">
        <w:t xml:space="preserve">and </w:t>
      </w:r>
      <w:r>
        <w:t>to create an envir</w:t>
      </w:r>
      <w:r w:rsidR="00BD758F">
        <w:t xml:space="preserve">onment where employees </w:t>
      </w:r>
      <w:r>
        <w:t>answers</w:t>
      </w:r>
      <w:r w:rsidR="00BD758F">
        <w:t xml:space="preserve"> questions</w:t>
      </w:r>
      <w:r>
        <w:t xml:space="preserve">, allows them to be creative </w:t>
      </w:r>
      <w:r w:rsidR="00BD758F">
        <w:t xml:space="preserve">and </w:t>
      </w:r>
      <w:r>
        <w:t xml:space="preserve">go with new ideas of </w:t>
      </w:r>
      <w:r w:rsidR="002F3A28">
        <w:t>innovations. It</w:t>
      </w:r>
      <w:r>
        <w:t xml:space="preserve"> has been suggested that employees who have been motivated the right way have a higher morals attitudes and significant capacity to learn </w:t>
      </w:r>
      <w:r w:rsidR="005F3E55">
        <w:t xml:space="preserve">(Hebda, Vojak, Griffin, &amp; Price, </w:t>
      </w:r>
      <w:r w:rsidR="005F3E55" w:rsidRPr="00C8466E">
        <w:t>2007).</w:t>
      </w:r>
      <w:r w:rsidR="005F3E55">
        <w:t xml:space="preserve"> Specifically, 23% of respondents indicated that having freedom, flexibility, and resources was viewed as a significant motivator; and 25% indicated that the most important motivator was the time provided by their management—a long stretch of time to focus on solving complex problems</w:t>
      </w:r>
    </w:p>
    <w:p w:rsidR="00660784" w:rsidRDefault="002C1ED2" w:rsidP="005F3E55">
      <w:r>
        <w:t>An organisation that is keen on motivation has a higher rate of attracting and retaining empl</w:t>
      </w:r>
      <w:r w:rsidR="002F3A28">
        <w:t xml:space="preserve">oyees which is good to cultivate an environment where talent is natured and allowed them to climb to the promotion ladder, in today’s organisation culture is that they have to have the  capabilities to adopt to any changes  </w:t>
      </w:r>
      <w:r w:rsidR="005F3E55">
        <w:t xml:space="preserve"> (</w:t>
      </w:r>
      <w:r w:rsidR="005F3E55" w:rsidRPr="00C8466E">
        <w:t xml:space="preserve">Hebda </w:t>
      </w:r>
      <w:r w:rsidR="005F3E55">
        <w:t xml:space="preserve">et al., 2007). Leifer, et al. (2000) </w:t>
      </w:r>
    </w:p>
    <w:p w:rsidR="005F3E55" w:rsidRDefault="005F3E55" w:rsidP="005F3E55">
      <w:pPr>
        <w:rPr>
          <w:lang w:val="en-US"/>
        </w:rPr>
      </w:pPr>
      <w:r>
        <w:t>Additionally, a valuable management skill is the ability to attract and retain individuals who are passionate ab</w:t>
      </w:r>
      <w:r w:rsidR="00FA10BA">
        <w:t>out their work and are</w:t>
      </w:r>
      <w:r>
        <w:t xml:space="preserve"> motivated. Incentive management problems—the manifestation of action or lack thereof by poorly skilled leaders,</w:t>
      </w:r>
      <w:r w:rsidR="00632C76">
        <w:t xml:space="preserve"> </w:t>
      </w:r>
      <w:r>
        <w:t xml:space="preserve"> (</w:t>
      </w:r>
      <w:r w:rsidRPr="00EB1A42">
        <w:t>Gilley,</w:t>
      </w:r>
      <w:r>
        <w:t xml:space="preserve"> Boughton, &amp; Maycunich, 1999). </w:t>
      </w:r>
    </w:p>
    <w:p w:rsidR="005F3E55" w:rsidRDefault="004E3B6D" w:rsidP="005F3E55">
      <w:pPr>
        <w:pStyle w:val="TOCHeading"/>
      </w:pPr>
      <w:r>
        <w:t>conc</w:t>
      </w:r>
      <w:r w:rsidR="00632C76">
        <w:t>lusion</w:t>
      </w:r>
    </w:p>
    <w:p w:rsidR="003226B1" w:rsidRDefault="009F66F4" w:rsidP="005F3E55">
      <w:r>
        <w:rPr>
          <w:lang w:val="en-US"/>
        </w:rPr>
        <w:t xml:space="preserve">In this assailment we have been learning about leaders and </w:t>
      </w:r>
      <w:r w:rsidR="00CC1834">
        <w:rPr>
          <w:lang w:val="en-US"/>
        </w:rPr>
        <w:t>an effective leadership and the</w:t>
      </w:r>
      <w:r>
        <w:rPr>
          <w:lang w:val="en-US"/>
        </w:rPr>
        <w:t xml:space="preserve"> use </w:t>
      </w:r>
      <w:r w:rsidR="00CC1834">
        <w:rPr>
          <w:lang w:val="en-US"/>
        </w:rPr>
        <w:t xml:space="preserve">of </w:t>
      </w:r>
      <w:r>
        <w:rPr>
          <w:lang w:val="en-US"/>
        </w:rPr>
        <w:t xml:space="preserve">their position to carry out an effective implementation to changes </w:t>
      </w:r>
      <w:r w:rsidR="00CC1834">
        <w:rPr>
          <w:lang w:val="en-US"/>
        </w:rPr>
        <w:t xml:space="preserve">any changes </w:t>
      </w:r>
      <w:r>
        <w:rPr>
          <w:lang w:val="en-US"/>
        </w:rPr>
        <w:t xml:space="preserve">that are taking place within the </w:t>
      </w:r>
      <w:r w:rsidR="003226B1">
        <w:rPr>
          <w:lang w:val="en-US"/>
        </w:rPr>
        <w:t xml:space="preserve">organization. </w:t>
      </w:r>
      <w:r w:rsidR="00CC1834">
        <w:rPr>
          <w:lang w:val="en-US"/>
        </w:rPr>
        <w:t>A</w:t>
      </w:r>
      <w:r w:rsidR="003226B1">
        <w:rPr>
          <w:lang w:val="en-US"/>
        </w:rPr>
        <w:t xml:space="preserve"> lot of researches have been carried out about this and</w:t>
      </w:r>
      <w:r w:rsidR="00CC1834">
        <w:rPr>
          <w:lang w:val="en-US"/>
        </w:rPr>
        <w:t xml:space="preserve"> been an inclusive</w:t>
      </w:r>
      <w:r w:rsidR="003226B1">
        <w:rPr>
          <w:lang w:val="en-US"/>
        </w:rPr>
        <w:t xml:space="preserve"> to conclude the outcome ,even though loads of models and theories were gathered. </w:t>
      </w:r>
      <w:r w:rsidR="005F3E55">
        <w:t xml:space="preserve"> (Kotter, 1996; Lewin, 1951; Ulrich, 1998).</w:t>
      </w:r>
    </w:p>
    <w:p w:rsidR="00C30055" w:rsidRPr="003226B1" w:rsidRDefault="003226B1" w:rsidP="005F3E55">
      <w:pPr>
        <w:rPr>
          <w:lang w:val="en-US"/>
        </w:rPr>
      </w:pPr>
      <w:r>
        <w:t>From another point of view that some other authors revealed that 55 percent of managing directors acknowl</w:t>
      </w:r>
      <w:r w:rsidR="0038104D">
        <w:t xml:space="preserve">edge that their reputations will have </w:t>
      </w:r>
      <w:r>
        <w:t xml:space="preserve">an influence on their success of implementing changes for any new </w:t>
      </w:r>
      <w:r w:rsidR="00A626A7">
        <w:t>role they</w:t>
      </w:r>
      <w:r>
        <w:t xml:space="preserve"> might take up inside the organisation, and 13 percent acknowledge that their pass experience might be </w:t>
      </w:r>
      <w:r w:rsidR="0038104D">
        <w:t>unsuccessful</w:t>
      </w:r>
      <w:r>
        <w:t xml:space="preserve"> in helping them to implement </w:t>
      </w:r>
      <w:r w:rsidR="0038104D">
        <w:t xml:space="preserve">any changes that </w:t>
      </w:r>
      <w:r w:rsidR="00CC1834">
        <w:t>needed for</w:t>
      </w:r>
      <w:r>
        <w:t xml:space="preserve"> a new changes  </w:t>
      </w:r>
      <w:r w:rsidR="005F3E55">
        <w:t xml:space="preserve"> ” (IBM, 2006,). One consensus is clear: change is here to stay (Sims, 2007), and organizations have an opportunity to harness innovation as a way of remaining viable.</w:t>
      </w:r>
    </w:p>
    <w:p w:rsidR="0038104D" w:rsidRDefault="0038104D" w:rsidP="00605C48">
      <w:r>
        <w:lastRenderedPageBreak/>
        <w:t>As we can see from the research of this assignment that some organisations find it difficult in adapting to innovations and changes even though these changes are must, so the organisation has to stay afloat and to be competitive in the market place.</w:t>
      </w:r>
    </w:p>
    <w:p w:rsidR="0038104D" w:rsidRDefault="0038104D" w:rsidP="00605C48">
      <w:r>
        <w:t xml:space="preserve"> In order to achieve this then the organisation have to </w:t>
      </w:r>
      <w:r w:rsidR="000C731D">
        <w:t xml:space="preserve">have </w:t>
      </w:r>
      <w:r>
        <w:t>the environment where they have in place skilful leaders who are competent</w:t>
      </w:r>
      <w:r w:rsidR="000C731D">
        <w:t xml:space="preserve"> enough to</w:t>
      </w:r>
      <w:r>
        <w:t xml:space="preserve"> carry out these changes effectively, also these leaders have to have the skill</w:t>
      </w:r>
      <w:r w:rsidR="000C731D">
        <w:t>s</w:t>
      </w:r>
      <w:r>
        <w:t xml:space="preserve"> required to influence the employees and anyone within the </w:t>
      </w:r>
      <w:r w:rsidR="000C731D">
        <w:t>organisation, where</w:t>
      </w:r>
      <w:r>
        <w:t xml:space="preserve"> they </w:t>
      </w:r>
      <w:r w:rsidR="000C731D">
        <w:t>need to make everyone and</w:t>
      </w:r>
      <w:r>
        <w:t xml:space="preserve"> all to pull to</w:t>
      </w:r>
      <w:r w:rsidR="000C731D">
        <w:t xml:space="preserve"> the</w:t>
      </w:r>
      <w:r>
        <w:t xml:space="preserve"> same directions.</w:t>
      </w:r>
    </w:p>
    <w:p w:rsidR="000C731D" w:rsidRDefault="0038104D" w:rsidP="00605C48">
      <w:r>
        <w:t xml:space="preserve">  </w:t>
      </w:r>
      <w:r w:rsidR="000C731D">
        <w:t xml:space="preserve">The effectiveness of these changes will be depending on the enormity of the changes whether it nationally or globally, </w:t>
      </w:r>
    </w:p>
    <w:p w:rsidR="00915F18" w:rsidRDefault="00C8466E" w:rsidP="00915F18">
      <w:pPr>
        <w:pStyle w:val="TOCHeading"/>
      </w:pPr>
      <w:r>
        <w:t>References</w:t>
      </w: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1-Cohen, R., 2021. </w:t>
      </w:r>
      <w:r>
        <w:rPr>
          <w:rFonts w:ascii="Arial" w:hAnsi="Arial" w:cs="Arial"/>
          <w:i/>
          <w:iCs/>
          <w:color w:val="000000"/>
          <w:sz w:val="17"/>
          <w:szCs w:val="17"/>
          <w:shd w:val="clear" w:color="auto" w:fill="FFFFFF"/>
        </w:rPr>
        <w:t>What qualitative research can be</w:t>
      </w:r>
      <w:r>
        <w:rPr>
          <w:rFonts w:ascii="Arial" w:hAnsi="Arial" w:cs="Arial"/>
          <w:color w:val="000000"/>
          <w:sz w:val="17"/>
          <w:szCs w:val="17"/>
          <w:shd w:val="clear" w:color="auto" w:fill="FFFFFF"/>
        </w:rPr>
        <w:t>.</w:t>
      </w: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2-Rough, D., Rough, D. and profile, V., 2021. </w:t>
      </w:r>
    </w:p>
    <w:p w:rsidR="00B31BEB" w:rsidRDefault="00B31BEB" w:rsidP="00B31BEB">
      <w:pPr>
        <w:rPr>
          <w:rFonts w:ascii="Arial" w:hAnsi="Arial" w:cs="Arial"/>
          <w:color w:val="000000"/>
          <w:sz w:val="17"/>
          <w:szCs w:val="17"/>
          <w:shd w:val="clear" w:color="auto" w:fill="FFFFFF"/>
        </w:rPr>
      </w:pPr>
      <w:r>
        <w:rPr>
          <w:rFonts w:ascii="Arial" w:hAnsi="Arial" w:cs="Arial"/>
          <w:i/>
          <w:iCs/>
          <w:color w:val="000000"/>
          <w:sz w:val="17"/>
          <w:szCs w:val="17"/>
          <w:shd w:val="clear" w:color="auto" w:fill="FFFFFF"/>
        </w:rPr>
        <w:t>3-Change and Senge</w:t>
      </w:r>
      <w:r>
        <w:rPr>
          <w:rFonts w:ascii="Arial" w:hAnsi="Arial" w:cs="Arial"/>
          <w:color w:val="000000"/>
          <w:sz w:val="17"/>
          <w:szCs w:val="17"/>
          <w:shd w:val="clear" w:color="auto" w:fill="FFFFFF"/>
        </w:rPr>
        <w:t>. [online] Leadershipcache.blogspot.com. Available at: &lt;https://leadershipcache.blogspot.com/2010/04/change-and-senge.html&gt; [Accessed 5 October 2021].</w:t>
      </w: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4-Rough, D., Rough, D. and profile, V., 2021. </w:t>
      </w:r>
      <w:r>
        <w:rPr>
          <w:rFonts w:ascii="Arial" w:hAnsi="Arial" w:cs="Arial"/>
          <w:i/>
          <w:iCs/>
          <w:color w:val="000000"/>
          <w:sz w:val="17"/>
          <w:szCs w:val="17"/>
          <w:shd w:val="clear" w:color="auto" w:fill="FFFFFF"/>
        </w:rPr>
        <w:t>Change and Senge</w:t>
      </w:r>
      <w:r>
        <w:rPr>
          <w:rFonts w:ascii="Arial" w:hAnsi="Arial" w:cs="Arial"/>
          <w:color w:val="000000"/>
          <w:sz w:val="17"/>
          <w:szCs w:val="17"/>
          <w:shd w:val="clear" w:color="auto" w:fill="FFFFFF"/>
        </w:rPr>
        <w:t>. [online] Leadershipcache.blogspot.com. Available at: rene, u., 2021. </w:t>
      </w:r>
      <w:r>
        <w:rPr>
          <w:rFonts w:ascii="Arial" w:hAnsi="Arial" w:cs="Arial"/>
          <w:i/>
          <w:iCs/>
          <w:color w:val="000000"/>
          <w:sz w:val="17"/>
          <w:szCs w:val="17"/>
          <w:shd w:val="clear" w:color="auto" w:fill="FFFFFF"/>
        </w:rPr>
        <w:t>Effective communication brings successful organizational change</w:t>
      </w:r>
      <w:r>
        <w:rPr>
          <w:rFonts w:ascii="Arial" w:hAnsi="Arial" w:cs="Arial"/>
          <w:color w:val="000000"/>
          <w:sz w:val="17"/>
          <w:szCs w:val="17"/>
          <w:shd w:val="clear" w:color="auto" w:fill="FFFFFF"/>
        </w:rPr>
        <w:t>. [online] Academia.edu. Available at: 5-</w:t>
      </w: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5-&lt;https://www.academia.edu/35372096/Effective_communication_brings_successful_organizational_change&gt; [Accessed  October 2021].&lt;https://leadershipcache.blogspot.com/2010/04/change-and-senge.html&gt; [Accessed 5 October 2021].</w:t>
      </w: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6-MIT Sloan Management Review. 2021. </w:t>
      </w:r>
      <w:r>
        <w:rPr>
          <w:rFonts w:ascii="Arial" w:hAnsi="Arial" w:cs="Arial"/>
          <w:i/>
          <w:iCs/>
          <w:color w:val="000000"/>
          <w:sz w:val="17"/>
          <w:szCs w:val="17"/>
          <w:shd w:val="clear" w:color="auto" w:fill="FFFFFF"/>
        </w:rPr>
        <w:t>The Silent Killers of Strategy Implementation and Learning</w:t>
      </w:r>
      <w:r>
        <w:rPr>
          <w:rFonts w:ascii="Arial" w:hAnsi="Arial" w:cs="Arial"/>
          <w:color w:val="000000"/>
          <w:sz w:val="17"/>
          <w:szCs w:val="17"/>
          <w:shd w:val="clear" w:color="auto" w:fill="FFFFFF"/>
        </w:rPr>
        <w:t>. [online] Available at: &lt;https://sloanreview.mit.edu/article/the-silent-killers-of-strategy-implementation-and-learning/&gt; [Accessed 5 October 2021].</w:t>
      </w: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7-COPE: Committee on Publication Ethics. 2021. </w:t>
      </w:r>
      <w:r>
        <w:rPr>
          <w:rFonts w:ascii="Arial" w:hAnsi="Arial" w:cs="Arial"/>
          <w:i/>
          <w:iCs/>
          <w:color w:val="000000"/>
          <w:sz w:val="17"/>
          <w:szCs w:val="17"/>
          <w:shd w:val="clear" w:color="auto" w:fill="FFFFFF"/>
        </w:rPr>
        <w:t>2003</w:t>
      </w:r>
      <w:r>
        <w:rPr>
          <w:rFonts w:ascii="Arial" w:hAnsi="Arial" w:cs="Arial"/>
          <w:color w:val="000000"/>
          <w:sz w:val="17"/>
          <w:szCs w:val="17"/>
          <w:shd w:val="clear" w:color="auto" w:fill="FFFFFF"/>
        </w:rPr>
        <w:t>. [online] Available at: &lt;https://publicationethics.org/annualreport/2003&gt; [Accessed 5 October 2021].</w:t>
      </w:r>
    </w:p>
    <w:p w:rsidR="00B31BEB" w:rsidRDefault="00B31BEB" w:rsidP="00B31BEB">
      <w:pPr>
        <w:rPr>
          <w:rFonts w:ascii="Arial" w:hAnsi="Arial" w:cs="Arial"/>
          <w:color w:val="000000"/>
          <w:sz w:val="17"/>
          <w:szCs w:val="17"/>
          <w:shd w:val="clear" w:color="auto" w:fill="FFFFFF"/>
        </w:rPr>
      </w:pPr>
    </w:p>
    <w:p w:rsidR="00B31BEB" w:rsidRDefault="00B31BEB" w:rsidP="00B31BEB">
      <w:pPr>
        <w:rPr>
          <w:lang w:val="en-US"/>
        </w:rPr>
      </w:pP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8-Line, M., 2002. The Essential Drucker: Selections from the Management Works of Peter F. Drucker200214Peter F. Drucker. The Essential Drucker: Selections from the Management Works of Peter F. Drucker. Oxford: Butterworth</w:t>
      </w:r>
      <w:r>
        <w:rPr>
          <w:rFonts w:ascii="Cambria Math" w:hAnsi="Cambria Math" w:cs="Cambria Math"/>
          <w:color w:val="000000"/>
          <w:sz w:val="17"/>
          <w:szCs w:val="17"/>
          <w:shd w:val="clear" w:color="auto" w:fill="FFFFFF"/>
        </w:rPr>
        <w:t>‐</w:t>
      </w:r>
      <w:r>
        <w:rPr>
          <w:rFonts w:ascii="Arial" w:hAnsi="Arial" w:cs="Arial"/>
          <w:color w:val="000000"/>
          <w:sz w:val="17"/>
          <w:szCs w:val="17"/>
          <w:shd w:val="clear" w:color="auto" w:fill="FFFFFF"/>
        </w:rPr>
        <w:t>Heinemann 2001. 358 pp., ISBN: ISBN: 0 7506 5018 4 £20. </w:t>
      </w:r>
      <w:r>
        <w:rPr>
          <w:rFonts w:ascii="Arial" w:hAnsi="Arial" w:cs="Arial"/>
          <w:i/>
          <w:iCs/>
          <w:color w:val="000000"/>
          <w:sz w:val="17"/>
          <w:szCs w:val="17"/>
          <w:shd w:val="clear" w:color="auto" w:fill="FFFFFF"/>
        </w:rPr>
        <w:t>Journal of Documentation</w:t>
      </w:r>
      <w:r>
        <w:rPr>
          <w:rFonts w:ascii="Arial" w:hAnsi="Arial" w:cs="Arial"/>
          <w:color w:val="000000"/>
          <w:sz w:val="17"/>
          <w:szCs w:val="17"/>
          <w:shd w:val="clear" w:color="auto" w:fill="FFFFFF"/>
        </w:rPr>
        <w:t>, 58(2), pp.249-252.</w:t>
      </w: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9-MIT Sloan Management Review. 2021. </w:t>
      </w:r>
      <w:r>
        <w:rPr>
          <w:rFonts w:ascii="Arial" w:hAnsi="Arial" w:cs="Arial"/>
          <w:i/>
          <w:iCs/>
          <w:color w:val="000000"/>
          <w:sz w:val="17"/>
          <w:szCs w:val="17"/>
          <w:shd w:val="clear" w:color="auto" w:fill="FFFFFF"/>
        </w:rPr>
        <w:t>The Silent Killers of Strategy Implementation and Learning</w:t>
      </w:r>
      <w:r>
        <w:rPr>
          <w:rFonts w:ascii="Arial" w:hAnsi="Arial" w:cs="Arial"/>
          <w:color w:val="000000"/>
          <w:sz w:val="17"/>
          <w:szCs w:val="17"/>
          <w:shd w:val="clear" w:color="auto" w:fill="FFFFFF"/>
        </w:rPr>
        <w:t>. [online] Available at: &lt;https://sloanreview.mit.edu/article/the-silent-killers-of-strategy-implementation-and-learning/&gt; [Accessed 5 October 2021].</w:t>
      </w: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10-SAGE Journals. 2021. </w:t>
      </w:r>
      <w:r>
        <w:rPr>
          <w:rFonts w:ascii="Arial" w:hAnsi="Arial" w:cs="Arial"/>
          <w:i/>
          <w:iCs/>
          <w:color w:val="000000"/>
          <w:sz w:val="17"/>
          <w:szCs w:val="17"/>
          <w:shd w:val="clear" w:color="auto" w:fill="FFFFFF"/>
        </w:rPr>
        <w:t>Entrepreneurial Learning and Critical Reflection: Discontinuous Events as Triggers for ‘Higher-level’ Learning - Jason Cope, 2003</w:t>
      </w:r>
      <w:r>
        <w:rPr>
          <w:rFonts w:ascii="Arial" w:hAnsi="Arial" w:cs="Arial"/>
          <w:color w:val="000000"/>
          <w:sz w:val="17"/>
          <w:szCs w:val="17"/>
          <w:shd w:val="clear" w:color="auto" w:fill="FFFFFF"/>
        </w:rPr>
        <w:t>. [online] Available at: &lt;https://journals.sagepub.com/doi/10.1177/1350507603039067&gt; [Accessed 5 October 2021].</w:t>
      </w: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11-Amazon.com. 2021. [online] Available at: &lt;https://www.amazon.com/Execution-Discipline-Getting-Things-Done/dp/B0026IBWYW&gt; [Accessed 5 October 2021].</w:t>
      </w: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12-Coursehero.com. 2021. </w:t>
      </w:r>
      <w:r>
        <w:rPr>
          <w:rFonts w:ascii="Arial" w:hAnsi="Arial" w:cs="Arial"/>
          <w:i/>
          <w:iCs/>
          <w:color w:val="000000"/>
          <w:sz w:val="17"/>
          <w:szCs w:val="17"/>
          <w:shd w:val="clear" w:color="auto" w:fill="FFFFFF"/>
        </w:rPr>
        <w:t>Pfeffer J 2005 Developing Resource Dependence Theory How Theory is Affected by | Course Hero</w:t>
      </w:r>
      <w:r>
        <w:rPr>
          <w:rFonts w:ascii="Arial" w:hAnsi="Arial" w:cs="Arial"/>
          <w:color w:val="000000"/>
          <w:sz w:val="17"/>
          <w:szCs w:val="17"/>
          <w:shd w:val="clear" w:color="auto" w:fill="FFFFFF"/>
        </w:rPr>
        <w:t>. [online] Available at: &lt;https://www.coursehero.com/file/p7cqsnb/Pfeffer-J-2005-Developing-Resource-Dependence-Theory-How-Theory-is-Affected-by/&gt; [Accessed 5 October 2021].</w:t>
      </w: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13-Gilley, A., Dixon, P. and Gilley, J., 2021. </w:t>
      </w:r>
      <w:r>
        <w:rPr>
          <w:rFonts w:ascii="Arial" w:hAnsi="Arial" w:cs="Arial"/>
          <w:i/>
          <w:iCs/>
          <w:color w:val="000000"/>
          <w:sz w:val="17"/>
          <w:szCs w:val="17"/>
          <w:shd w:val="clear" w:color="auto" w:fill="FFFFFF"/>
        </w:rPr>
        <w:t>Characteristics of leadership effectiveness: Implementing change and driving innovation in organizations</w:t>
      </w:r>
      <w:r>
        <w:rPr>
          <w:rFonts w:ascii="Arial" w:hAnsi="Arial" w:cs="Arial"/>
          <w:color w:val="000000"/>
          <w:sz w:val="17"/>
          <w:szCs w:val="17"/>
          <w:shd w:val="clear" w:color="auto" w:fill="FFFFFF"/>
        </w:rPr>
        <w:t>. [online] Academia.edu. Available at: &lt;https://www.academia.edu/14187955/Characteristics_of_leadership_effectiveness_Implementing_change_and_driving_innovation_in_organizations&gt; [Accessed 5 October 2021].</w:t>
      </w: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14-Denning, S., 2021. </w:t>
      </w:r>
    </w:p>
    <w:p w:rsidR="00B31BEB" w:rsidRDefault="00B31BEB" w:rsidP="00B31BEB">
      <w:pPr>
        <w:rPr>
          <w:rFonts w:ascii="Arial" w:hAnsi="Arial" w:cs="Arial"/>
          <w:color w:val="000000"/>
          <w:sz w:val="17"/>
          <w:szCs w:val="17"/>
          <w:shd w:val="clear" w:color="auto" w:fill="FFFFFF"/>
        </w:rPr>
      </w:pPr>
      <w:r>
        <w:rPr>
          <w:rFonts w:ascii="Arial" w:hAnsi="Arial" w:cs="Arial"/>
          <w:i/>
          <w:iCs/>
          <w:color w:val="000000"/>
          <w:sz w:val="17"/>
          <w:szCs w:val="17"/>
          <w:shd w:val="clear" w:color="auto" w:fill="FFFFFF"/>
        </w:rPr>
        <w:t>15-Telling your leadership story</w:t>
      </w:r>
      <w:r>
        <w:rPr>
          <w:rFonts w:ascii="Arial" w:hAnsi="Arial" w:cs="Arial"/>
          <w:color w:val="000000"/>
          <w:sz w:val="17"/>
          <w:szCs w:val="17"/>
          <w:shd w:val="clear" w:color="auto" w:fill="FFFFFF"/>
        </w:rPr>
        <w:t>.</w:t>
      </w:r>
      <w:r w:rsidRPr="001F6853">
        <w:rPr>
          <w:rFonts w:ascii="Arial" w:hAnsi="Arial" w:cs="Arial"/>
          <w:color w:val="000000"/>
          <w:sz w:val="17"/>
          <w:szCs w:val="17"/>
          <w:shd w:val="clear" w:color="auto" w:fill="FFFFFF"/>
        </w:rPr>
        <w:t xml:space="preserve"> </w:t>
      </w:r>
      <w:r>
        <w:rPr>
          <w:rFonts w:ascii="Arial" w:hAnsi="Arial" w:cs="Arial"/>
          <w:color w:val="000000"/>
          <w:sz w:val="17"/>
          <w:szCs w:val="17"/>
          <w:shd w:val="clear" w:color="auto" w:fill="FFFFFF"/>
        </w:rPr>
        <w:t>ResearchGate. 2021. </w:t>
      </w:r>
      <w:r>
        <w:rPr>
          <w:rFonts w:ascii="Arial" w:hAnsi="Arial" w:cs="Arial"/>
          <w:i/>
          <w:iCs/>
          <w:color w:val="000000"/>
          <w:sz w:val="17"/>
          <w:szCs w:val="17"/>
          <w:shd w:val="clear" w:color="auto" w:fill="FFFFFF"/>
        </w:rPr>
        <w:t>(PDF) Innovation and Entrepreneurship</w:t>
      </w:r>
      <w:r>
        <w:rPr>
          <w:rFonts w:ascii="Arial" w:hAnsi="Arial" w:cs="Arial"/>
          <w:color w:val="000000"/>
          <w:sz w:val="17"/>
          <w:szCs w:val="17"/>
          <w:shd w:val="clear" w:color="auto" w:fill="FFFFFF"/>
        </w:rPr>
        <w:t>. [online] Available at: &lt;https://www.researchgate.net/publication/285734411_Innovation_and_Entrepreneurship&gt; [Accessed 5 October 2021].</w:t>
      </w: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16-Gilley, A., Dixon, P. and Gilley, J., 2021. </w:t>
      </w:r>
      <w:r>
        <w:rPr>
          <w:rFonts w:ascii="Arial" w:hAnsi="Arial" w:cs="Arial"/>
          <w:i/>
          <w:iCs/>
          <w:color w:val="000000"/>
          <w:sz w:val="17"/>
          <w:szCs w:val="17"/>
          <w:shd w:val="clear" w:color="auto" w:fill="FFFFFF"/>
        </w:rPr>
        <w:t>Characteristics of leadership effectiveness: Implementing change and driving innovation in organizations</w:t>
      </w:r>
      <w:r>
        <w:rPr>
          <w:rFonts w:ascii="Arial" w:hAnsi="Arial" w:cs="Arial"/>
          <w:color w:val="000000"/>
          <w:sz w:val="17"/>
          <w:szCs w:val="17"/>
          <w:shd w:val="clear" w:color="auto" w:fill="FFFFFF"/>
        </w:rPr>
        <w:t>. [online] Academia.edu. Available at: &lt;https://www.academia.edu/14187955/Characteristics_of_leadership_effectiveness_Implementing_change_and_driving_innovation_in_organizations&gt; [Accessed 5 October 2021].</w:t>
      </w:r>
    </w:p>
    <w:p w:rsidR="00B31BEB" w:rsidRDefault="00B31BEB" w:rsidP="00B31BEB">
      <w:pPr>
        <w:rPr>
          <w:rFonts w:ascii="Arial" w:hAnsi="Arial" w:cs="Arial"/>
          <w:color w:val="000000"/>
          <w:sz w:val="17"/>
          <w:szCs w:val="17"/>
          <w:shd w:val="clear" w:color="auto" w:fill="FFFFFF"/>
        </w:rPr>
      </w:pPr>
      <w:r>
        <w:rPr>
          <w:rFonts w:ascii="Arial" w:hAnsi="Arial" w:cs="Arial"/>
          <w:color w:val="000000"/>
          <w:sz w:val="17"/>
          <w:szCs w:val="17"/>
          <w:shd w:val="clear" w:color="auto" w:fill="FFFFFF"/>
        </w:rPr>
        <w:t>Us, C. and Theory, D., 2021. </w:t>
      </w:r>
      <w:r>
        <w:rPr>
          <w:rFonts w:ascii="Arial" w:hAnsi="Arial" w:cs="Arial"/>
          <w:i/>
          <w:iCs/>
          <w:color w:val="000000"/>
          <w:sz w:val="17"/>
          <w:szCs w:val="17"/>
          <w:shd w:val="clear" w:color="auto" w:fill="FFFFFF"/>
        </w:rPr>
        <w:t>Argyris Theory Explained - HRF</w:t>
      </w:r>
      <w:r>
        <w:rPr>
          <w:rFonts w:ascii="Arial" w:hAnsi="Arial" w:cs="Arial"/>
          <w:color w:val="000000"/>
          <w:sz w:val="17"/>
          <w:szCs w:val="17"/>
          <w:shd w:val="clear" w:color="auto" w:fill="FFFFFF"/>
        </w:rPr>
        <w:t>. [online] HRF. Available at: 17-&lt;https://healthresearchfunding.org/argyris-theory-explained/&gt; [Accessed 5 October 2021].</w:t>
      </w:r>
    </w:p>
    <w:p w:rsidR="00B31BEB" w:rsidRDefault="00B31BEB" w:rsidP="00B31BEB">
      <w:pPr>
        <w:rPr>
          <w:lang w:val="en-US"/>
        </w:rPr>
      </w:pPr>
    </w:p>
    <w:p w:rsidR="00643D95" w:rsidRDefault="00B31BEB"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18-Lewis, L. and Williams, C., 2021. </w:t>
      </w:r>
      <w:r>
        <w:rPr>
          <w:rFonts w:ascii="Arial" w:hAnsi="Arial" w:cs="Arial"/>
          <w:i/>
          <w:iCs/>
          <w:color w:val="000000"/>
          <w:sz w:val="17"/>
          <w:szCs w:val="17"/>
          <w:shd w:val="clear" w:color="auto" w:fill="FFFFFF"/>
        </w:rPr>
        <w:t>Experiential learning: Past and present</w:t>
      </w:r>
      <w:r>
        <w:rPr>
          <w:rFonts w:ascii="Arial" w:hAnsi="Arial" w:cs="Arial"/>
          <w:color w:val="000000"/>
          <w:sz w:val="17"/>
          <w:szCs w:val="17"/>
          <w:shd w:val="clear" w:color="auto" w:fill="FFFFFF"/>
        </w:rPr>
        <w:t>.</w:t>
      </w:r>
      <w:r w:rsidRPr="00FB5D15">
        <w:rPr>
          <w:rFonts w:ascii="Arial" w:hAnsi="Arial" w:cs="Arial"/>
          <w:color w:val="000000"/>
          <w:sz w:val="17"/>
          <w:szCs w:val="17"/>
          <w:shd w:val="clear" w:color="auto" w:fill="FFFFFF"/>
        </w:rPr>
        <w:t xml:space="preserve"> </w:t>
      </w:r>
      <w:r>
        <w:rPr>
          <w:rFonts w:ascii="Arial" w:hAnsi="Arial" w:cs="Arial"/>
          <w:color w:val="000000"/>
          <w:sz w:val="17"/>
          <w:szCs w:val="17"/>
          <w:shd w:val="clear" w:color="auto" w:fill="FFFFFF"/>
        </w:rPr>
        <w:t>Sciemce.com. 2021. </w:t>
      </w:r>
      <w:r>
        <w:rPr>
          <w:rFonts w:ascii="Arial" w:hAnsi="Arial" w:cs="Arial"/>
          <w:i/>
          <w:iCs/>
          <w:color w:val="000000"/>
          <w:sz w:val="17"/>
          <w:szCs w:val="17"/>
          <w:shd w:val="clear" w:color="auto" w:fill="FFFFFF"/>
        </w:rPr>
        <w:t>The GOAT. Let's graduate! We are a GPA-friendly collaborative study platform specializing in tutoring, mentoring, homework help and more...</w:t>
      </w:r>
      <w:r>
        <w:rPr>
          <w:rFonts w:ascii="Arial" w:hAnsi="Arial" w:cs="Arial"/>
          <w:color w:val="000000"/>
          <w:sz w:val="17"/>
          <w:szCs w:val="17"/>
          <w:shd w:val="clear" w:color="auto" w:fill="FFFFFF"/>
        </w:rPr>
        <w:t>. [online] Available at: &lt;https://sciemce.com/2077479/kuhn-1970-defines-a-paradigm-as&gt; [Accessed 5 October 2021].</w:t>
      </w:r>
      <w:r w:rsidR="00643D95" w:rsidRPr="00643D95">
        <w:rPr>
          <w:rFonts w:ascii="Arial" w:hAnsi="Arial" w:cs="Arial"/>
          <w:color w:val="000000"/>
          <w:sz w:val="17"/>
          <w:szCs w:val="17"/>
          <w:shd w:val="clear" w:color="auto" w:fill="FFFFFF"/>
        </w:rPr>
        <w:t xml:space="preserve"> </w:t>
      </w:r>
      <w:r w:rsidR="00643D95">
        <w:rPr>
          <w:rFonts w:ascii="Arial" w:hAnsi="Arial" w:cs="Arial"/>
          <w:color w:val="000000"/>
          <w:sz w:val="17"/>
          <w:szCs w:val="17"/>
          <w:shd w:val="clear" w:color="auto" w:fill="FFFFFF"/>
        </w:rPr>
        <w:t>18-Cohen, R., 2021. </w:t>
      </w:r>
      <w:r w:rsidR="00643D95">
        <w:rPr>
          <w:rFonts w:ascii="Arial" w:hAnsi="Arial" w:cs="Arial"/>
          <w:i/>
          <w:iCs/>
          <w:color w:val="000000"/>
          <w:sz w:val="17"/>
          <w:szCs w:val="17"/>
          <w:shd w:val="clear" w:color="auto" w:fill="FFFFFF"/>
        </w:rPr>
        <w:t>What qualitative research can be</w:t>
      </w:r>
      <w:r w:rsidR="00643D95">
        <w:rPr>
          <w:rFonts w:ascii="Arial" w:hAnsi="Arial" w:cs="Arial"/>
          <w:color w:val="000000"/>
          <w:sz w:val="17"/>
          <w:szCs w:val="17"/>
          <w:shd w:val="clear" w:color="auto" w:fill="FFFFFF"/>
        </w:rPr>
        <w:t>.</w:t>
      </w: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20-Rough, D., Rough, D. and profile, V., 2021. </w:t>
      </w:r>
    </w:p>
    <w:p w:rsidR="00643D95" w:rsidRDefault="00643D95" w:rsidP="00643D95">
      <w:pPr>
        <w:rPr>
          <w:rFonts w:ascii="Arial" w:hAnsi="Arial" w:cs="Arial"/>
          <w:color w:val="000000"/>
          <w:sz w:val="17"/>
          <w:szCs w:val="17"/>
          <w:shd w:val="clear" w:color="auto" w:fill="FFFFFF"/>
        </w:rPr>
      </w:pPr>
      <w:r>
        <w:rPr>
          <w:rFonts w:ascii="Arial" w:hAnsi="Arial" w:cs="Arial"/>
          <w:i/>
          <w:iCs/>
          <w:color w:val="000000"/>
          <w:sz w:val="17"/>
          <w:szCs w:val="17"/>
          <w:shd w:val="clear" w:color="auto" w:fill="FFFFFF"/>
        </w:rPr>
        <w:t>21-Change and Senge</w:t>
      </w:r>
      <w:r>
        <w:rPr>
          <w:rFonts w:ascii="Arial" w:hAnsi="Arial" w:cs="Arial"/>
          <w:color w:val="000000"/>
          <w:sz w:val="17"/>
          <w:szCs w:val="17"/>
          <w:shd w:val="clear" w:color="auto" w:fill="FFFFFF"/>
        </w:rPr>
        <w:t>. [online] Leadershipcache.blogspot.com. Available at: &lt;https://leadershipcache.blogspot.com/2010/04/change-and-senge.html&gt; [Accessed 5 October 2021].</w:t>
      </w: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22-Rough, D., Rough, D. and profile, V., 2021. </w:t>
      </w:r>
      <w:r>
        <w:rPr>
          <w:rFonts w:ascii="Arial" w:hAnsi="Arial" w:cs="Arial"/>
          <w:i/>
          <w:iCs/>
          <w:color w:val="000000"/>
          <w:sz w:val="17"/>
          <w:szCs w:val="17"/>
          <w:shd w:val="clear" w:color="auto" w:fill="FFFFFF"/>
        </w:rPr>
        <w:t>Change and Senge</w:t>
      </w:r>
      <w:r>
        <w:rPr>
          <w:rFonts w:ascii="Arial" w:hAnsi="Arial" w:cs="Arial"/>
          <w:color w:val="000000"/>
          <w:sz w:val="17"/>
          <w:szCs w:val="17"/>
          <w:shd w:val="clear" w:color="auto" w:fill="FFFFFF"/>
        </w:rPr>
        <w:t>. [online] Leadershipcache.blogspot.com. Available at: rene, u., 2021. </w:t>
      </w:r>
      <w:r>
        <w:rPr>
          <w:rFonts w:ascii="Arial" w:hAnsi="Arial" w:cs="Arial"/>
          <w:i/>
          <w:iCs/>
          <w:color w:val="000000"/>
          <w:sz w:val="17"/>
          <w:szCs w:val="17"/>
          <w:shd w:val="clear" w:color="auto" w:fill="FFFFFF"/>
        </w:rPr>
        <w:t>Effective communication brings successful organizational change</w:t>
      </w:r>
      <w:r>
        <w:rPr>
          <w:rFonts w:ascii="Arial" w:hAnsi="Arial" w:cs="Arial"/>
          <w:color w:val="000000"/>
          <w:sz w:val="17"/>
          <w:szCs w:val="17"/>
          <w:shd w:val="clear" w:color="auto" w:fill="FFFFFF"/>
        </w:rPr>
        <w:t>. [online] Academia.edu. Available at: &lt;https://www.academia.edu/35372096/Effective_communication_brings_successful_organizational_change&gt; 23-23-23-[Accessed 5 October 2021].&lt;https://leadershipcache.blogspot.com/2010/04/change-and-senge.html&gt; [Accessed 5 October 2021].</w:t>
      </w:r>
    </w:p>
    <w:p w:rsidR="00643D95" w:rsidRDefault="00643D95" w:rsidP="00643D95">
      <w:pPr>
        <w:rPr>
          <w:rFonts w:ascii="Arial" w:hAnsi="Arial" w:cs="Arial"/>
          <w:color w:val="000000"/>
          <w:sz w:val="17"/>
          <w:szCs w:val="17"/>
          <w:shd w:val="clear" w:color="auto" w:fill="FFFFFF"/>
        </w:rPr>
      </w:pPr>
    </w:p>
    <w:p w:rsidR="00643D95" w:rsidRDefault="00643D95" w:rsidP="00643D95">
      <w:pPr>
        <w:rPr>
          <w:rFonts w:ascii="Arial" w:hAnsi="Arial" w:cs="Arial"/>
          <w:color w:val="000000"/>
          <w:sz w:val="17"/>
          <w:szCs w:val="17"/>
          <w:shd w:val="clear" w:color="auto" w:fill="FFFFFF"/>
        </w:rPr>
      </w:pP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24-MIT Sloan Management Review. 2021. </w:t>
      </w:r>
      <w:r>
        <w:rPr>
          <w:rFonts w:ascii="Arial" w:hAnsi="Arial" w:cs="Arial"/>
          <w:i/>
          <w:iCs/>
          <w:color w:val="000000"/>
          <w:sz w:val="17"/>
          <w:szCs w:val="17"/>
          <w:shd w:val="clear" w:color="auto" w:fill="FFFFFF"/>
        </w:rPr>
        <w:t>The Silent Killers of Strategy Implementation and Learning</w:t>
      </w:r>
      <w:r>
        <w:rPr>
          <w:rFonts w:ascii="Arial" w:hAnsi="Arial" w:cs="Arial"/>
          <w:color w:val="000000"/>
          <w:sz w:val="17"/>
          <w:szCs w:val="17"/>
          <w:shd w:val="clear" w:color="auto" w:fill="FFFFFF"/>
        </w:rPr>
        <w:t>. [online] Available at: &lt;https://sloanreview.mit.edu/article/the-silent-killers-of-strategy-implementation-and-learning/&gt; [Accessed 5 October 2021].</w:t>
      </w:r>
    </w:p>
    <w:p w:rsidR="00643D95" w:rsidRDefault="00643D95" w:rsidP="00643D95">
      <w:pPr>
        <w:rPr>
          <w:rFonts w:ascii="Arial" w:hAnsi="Arial" w:cs="Arial"/>
          <w:color w:val="000000"/>
          <w:sz w:val="17"/>
          <w:szCs w:val="17"/>
          <w:shd w:val="clear" w:color="auto" w:fill="FFFFFF"/>
        </w:rPr>
      </w:pP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25-COPE: Committee on Publication Ethics. 2021. </w:t>
      </w:r>
      <w:r>
        <w:rPr>
          <w:rFonts w:ascii="Arial" w:hAnsi="Arial" w:cs="Arial"/>
          <w:i/>
          <w:iCs/>
          <w:color w:val="000000"/>
          <w:sz w:val="17"/>
          <w:szCs w:val="17"/>
          <w:shd w:val="clear" w:color="auto" w:fill="FFFFFF"/>
        </w:rPr>
        <w:t>2003</w:t>
      </w:r>
      <w:r>
        <w:rPr>
          <w:rFonts w:ascii="Arial" w:hAnsi="Arial" w:cs="Arial"/>
          <w:color w:val="000000"/>
          <w:sz w:val="17"/>
          <w:szCs w:val="17"/>
          <w:shd w:val="clear" w:color="auto" w:fill="FFFFFF"/>
        </w:rPr>
        <w:t>. [online] Available at: &lt;https://publicationethics.org/annualreport/2003&gt; [Accessed 5 October 2021].</w:t>
      </w:r>
    </w:p>
    <w:p w:rsidR="00643D95" w:rsidRDefault="00643D95" w:rsidP="00643D95">
      <w:pPr>
        <w:rPr>
          <w:rFonts w:ascii="Arial" w:hAnsi="Arial" w:cs="Arial"/>
          <w:color w:val="000000"/>
          <w:sz w:val="17"/>
          <w:szCs w:val="17"/>
          <w:shd w:val="clear" w:color="auto" w:fill="FFFFFF"/>
        </w:rPr>
      </w:pPr>
    </w:p>
    <w:p w:rsidR="00643D95" w:rsidRDefault="00643D95" w:rsidP="00643D95">
      <w:pPr>
        <w:rPr>
          <w:lang w:val="en-US"/>
        </w:rPr>
      </w:pPr>
    </w:p>
    <w:p w:rsidR="00643D95" w:rsidRDefault="00643D95" w:rsidP="00643D95">
      <w:pPr>
        <w:rPr>
          <w:lang w:val="en-US"/>
        </w:rPr>
      </w:pPr>
      <w:r>
        <w:rPr>
          <w:rFonts w:ascii="Arial" w:hAnsi="Arial" w:cs="Arial"/>
          <w:color w:val="000000"/>
          <w:sz w:val="17"/>
          <w:szCs w:val="17"/>
          <w:shd w:val="clear" w:color="auto" w:fill="FFFFFF"/>
        </w:rPr>
        <w:t>26-Line, M., 2002. The Essential Drucker: Selections from the Management Works of Peter F. Drucker200214Peter F. Drucker. The Essential Drucker: Selections from the Management Works of Peter F. Drucker. Oxford: Butterworth</w:t>
      </w:r>
      <w:r>
        <w:rPr>
          <w:rFonts w:ascii="Cambria Math" w:hAnsi="Cambria Math" w:cs="Cambria Math"/>
          <w:color w:val="000000"/>
          <w:sz w:val="17"/>
          <w:szCs w:val="17"/>
          <w:shd w:val="clear" w:color="auto" w:fill="FFFFFF"/>
        </w:rPr>
        <w:t>‐</w:t>
      </w:r>
      <w:r>
        <w:rPr>
          <w:rFonts w:ascii="Arial" w:hAnsi="Arial" w:cs="Arial"/>
          <w:color w:val="000000"/>
          <w:sz w:val="17"/>
          <w:szCs w:val="17"/>
          <w:shd w:val="clear" w:color="auto" w:fill="FFFFFF"/>
        </w:rPr>
        <w:t>Heinemann 2001. 358 pp., ISBN: ISBN: 0 7506 5018 4 £20. </w:t>
      </w:r>
      <w:r>
        <w:rPr>
          <w:rFonts w:ascii="Arial" w:hAnsi="Arial" w:cs="Arial"/>
          <w:i/>
          <w:iCs/>
          <w:color w:val="000000"/>
          <w:sz w:val="17"/>
          <w:szCs w:val="17"/>
          <w:shd w:val="clear" w:color="auto" w:fill="FFFFFF"/>
        </w:rPr>
        <w:t>Journal of Documentation</w:t>
      </w:r>
      <w:r>
        <w:rPr>
          <w:rFonts w:ascii="Arial" w:hAnsi="Arial" w:cs="Arial"/>
          <w:color w:val="000000"/>
          <w:sz w:val="17"/>
          <w:szCs w:val="17"/>
          <w:shd w:val="clear" w:color="auto" w:fill="FFFFFF"/>
        </w:rPr>
        <w:t>, 58(2), pp.249-252.</w:t>
      </w:r>
    </w:p>
    <w:p w:rsidR="00643D95" w:rsidRDefault="00643D95" w:rsidP="00643D95">
      <w:pPr>
        <w:rPr>
          <w:lang w:val="en-US"/>
        </w:rPr>
      </w:pP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27-Gilley, A., Dixon, P. and Gilley, J., 2021. </w:t>
      </w:r>
      <w:r>
        <w:rPr>
          <w:rFonts w:ascii="Arial" w:hAnsi="Arial" w:cs="Arial"/>
          <w:i/>
          <w:iCs/>
          <w:color w:val="000000"/>
          <w:sz w:val="17"/>
          <w:szCs w:val="17"/>
          <w:shd w:val="clear" w:color="auto" w:fill="FFFFFF"/>
        </w:rPr>
        <w:t>Characteristics of leadership effectiveness: Implementing change and driving innovation in organizations</w:t>
      </w:r>
      <w:r>
        <w:rPr>
          <w:rFonts w:ascii="Arial" w:hAnsi="Arial" w:cs="Arial"/>
          <w:color w:val="000000"/>
          <w:sz w:val="17"/>
          <w:szCs w:val="17"/>
          <w:shd w:val="clear" w:color="auto" w:fill="FFFFFF"/>
        </w:rPr>
        <w:t xml:space="preserve">. [online] Academia.edu. Available at: </w:t>
      </w:r>
      <w:r>
        <w:rPr>
          <w:rFonts w:ascii="Arial" w:hAnsi="Arial" w:cs="Arial"/>
          <w:color w:val="000000"/>
          <w:sz w:val="17"/>
          <w:szCs w:val="17"/>
          <w:shd w:val="clear" w:color="auto" w:fill="FFFFFF"/>
        </w:rPr>
        <w:lastRenderedPageBreak/>
        <w:t>&lt;https://www.academia.edu/14187955/Characteristics_of_leadership_effectiveness_Implementing_change_and_driving_innovation_in_organizations&gt; [Accessed 6 October 2021].</w:t>
      </w:r>
    </w:p>
    <w:p w:rsidR="00643D95" w:rsidRDefault="00643D95" w:rsidP="00643D95">
      <w:pPr>
        <w:rPr>
          <w:rFonts w:ascii="Arial" w:hAnsi="Arial" w:cs="Arial"/>
          <w:color w:val="000000"/>
          <w:sz w:val="17"/>
          <w:szCs w:val="17"/>
          <w:shd w:val="clear" w:color="auto" w:fill="FFFFFF"/>
        </w:rPr>
      </w:pP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28-HBS Working Knowledge. 2021. </w:t>
      </w:r>
      <w:r>
        <w:rPr>
          <w:rFonts w:ascii="Arial" w:hAnsi="Arial" w:cs="Arial"/>
          <w:i/>
          <w:iCs/>
          <w:color w:val="000000"/>
          <w:sz w:val="17"/>
          <w:szCs w:val="17"/>
          <w:shd w:val="clear" w:color="auto" w:fill="FFFFFF"/>
        </w:rPr>
        <w:t>Radical Innovation: How Mature Companies Can Outsmart Upstarts</w:t>
      </w:r>
      <w:r>
        <w:rPr>
          <w:rFonts w:ascii="Arial" w:hAnsi="Arial" w:cs="Arial"/>
          <w:color w:val="000000"/>
          <w:sz w:val="17"/>
          <w:szCs w:val="17"/>
          <w:shd w:val="clear" w:color="auto" w:fill="FFFFFF"/>
        </w:rPr>
        <w:t>. [online] Available at: &lt;https://hbswk.hbs.edu/archive/radical-innovation-how-mature-companies-can-outsmart-upstarts&gt; [Accessed 6 October 2021].</w:t>
      </w:r>
    </w:p>
    <w:p w:rsidR="00643D95" w:rsidRDefault="00643D95" w:rsidP="00643D95">
      <w:pPr>
        <w:rPr>
          <w:rFonts w:ascii="Arial" w:hAnsi="Arial" w:cs="Arial"/>
          <w:color w:val="000000"/>
          <w:sz w:val="17"/>
          <w:szCs w:val="17"/>
          <w:shd w:val="clear" w:color="auto" w:fill="FFFFFF"/>
        </w:rPr>
      </w:pP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29-Amazon.com. 2021. </w:t>
      </w:r>
      <w:r>
        <w:rPr>
          <w:rFonts w:ascii="Arial" w:hAnsi="Arial" w:cs="Arial"/>
          <w:i/>
          <w:iCs/>
          <w:color w:val="000000"/>
          <w:sz w:val="17"/>
          <w:szCs w:val="17"/>
          <w:shd w:val="clear" w:color="auto" w:fill="FFFFFF"/>
        </w:rPr>
        <w:t>Amazon.com</w:t>
      </w:r>
      <w:r>
        <w:rPr>
          <w:rFonts w:ascii="Arial" w:hAnsi="Arial" w:cs="Arial"/>
          <w:color w:val="000000"/>
          <w:sz w:val="17"/>
          <w:szCs w:val="17"/>
          <w:shd w:val="clear" w:color="auto" w:fill="FFFFFF"/>
        </w:rPr>
        <w:t>. [online] Available at: &lt;https://www.amazon.com/Performance-Challenge-Jerry-Gilley/dp/0738201618&gt; [Accessed 6 October 2021].</w:t>
      </w: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30-ResearchGate. 2021. </w:t>
      </w:r>
      <w:r>
        <w:rPr>
          <w:rFonts w:ascii="Arial" w:hAnsi="Arial" w:cs="Arial"/>
          <w:i/>
          <w:iCs/>
          <w:color w:val="000000"/>
          <w:sz w:val="17"/>
          <w:szCs w:val="17"/>
          <w:shd w:val="clear" w:color="auto" w:fill="FFFFFF"/>
        </w:rPr>
        <w:t>(PDF) A framework of information security culture change</w:t>
      </w:r>
      <w:r>
        <w:rPr>
          <w:rFonts w:ascii="Arial" w:hAnsi="Arial" w:cs="Arial"/>
          <w:color w:val="000000"/>
          <w:sz w:val="17"/>
          <w:szCs w:val="17"/>
          <w:shd w:val="clear" w:color="auto" w:fill="FFFFFF"/>
        </w:rPr>
        <w:t>. [online] Available at: &lt;https://www.researchgate.net/publication/279896934_A_framework_of_information_security_culture_change&gt; [Accessed 6 October 2021].</w:t>
      </w:r>
    </w:p>
    <w:p w:rsidR="00643D95" w:rsidRDefault="00643D95" w:rsidP="00643D95">
      <w:pPr>
        <w:rPr>
          <w:rFonts w:ascii="Arial" w:hAnsi="Arial" w:cs="Arial"/>
          <w:color w:val="000000"/>
          <w:sz w:val="17"/>
          <w:szCs w:val="17"/>
          <w:shd w:val="clear" w:color="auto" w:fill="FFFFFF"/>
        </w:rPr>
      </w:pPr>
    </w:p>
    <w:p w:rsidR="00643D95" w:rsidRDefault="00643D95" w:rsidP="00643D95">
      <w:pPr>
        <w:rPr>
          <w:rFonts w:ascii="Arial" w:hAnsi="Arial" w:cs="Arial"/>
          <w:color w:val="000000"/>
          <w:sz w:val="17"/>
          <w:szCs w:val="17"/>
          <w:shd w:val="clear" w:color="auto" w:fill="FFFFFF"/>
        </w:rPr>
      </w:pPr>
      <w:r>
        <w:rPr>
          <w:rFonts w:ascii="Arial" w:hAnsi="Arial" w:cs="Arial"/>
          <w:color w:val="000000"/>
          <w:sz w:val="17"/>
          <w:szCs w:val="17"/>
          <w:shd w:val="clear" w:color="auto" w:fill="FFFFFF"/>
        </w:rPr>
        <w:t>31-Emerald.com. 2021. </w:t>
      </w:r>
      <w:r>
        <w:rPr>
          <w:rFonts w:ascii="Arial" w:hAnsi="Arial" w:cs="Arial"/>
          <w:i/>
          <w:iCs/>
          <w:color w:val="000000"/>
          <w:sz w:val="17"/>
          <w:szCs w:val="17"/>
          <w:shd w:val="clear" w:color="auto" w:fill="FFFFFF"/>
        </w:rPr>
        <w:t>IBM's global CEO report 2006: business model innovation matters | Emerald Insight</w:t>
      </w:r>
      <w:r>
        <w:rPr>
          <w:rFonts w:ascii="Arial" w:hAnsi="Arial" w:cs="Arial"/>
          <w:color w:val="000000"/>
          <w:sz w:val="17"/>
          <w:szCs w:val="17"/>
          <w:shd w:val="clear" w:color="auto" w:fill="FFFFFF"/>
        </w:rPr>
        <w:t>. [online] Available at: &lt;https://www.emerald.com/insight/content/doi/10.1108/10878570610701531/full/html&gt; [Accessed 6 October 2021].</w:t>
      </w:r>
    </w:p>
    <w:p w:rsidR="00643D95" w:rsidRPr="005F3E55" w:rsidRDefault="00643D95" w:rsidP="00643D95">
      <w:pPr>
        <w:rPr>
          <w:lang w:val="en-US"/>
        </w:rPr>
      </w:pPr>
    </w:p>
    <w:p w:rsidR="00B31BEB" w:rsidRDefault="00B31BEB" w:rsidP="00B31BEB">
      <w:pPr>
        <w:rPr>
          <w:rFonts w:ascii="Arial" w:hAnsi="Arial" w:cs="Arial"/>
          <w:color w:val="000000"/>
          <w:sz w:val="17"/>
          <w:szCs w:val="17"/>
          <w:shd w:val="clear" w:color="auto" w:fill="FFFFFF"/>
        </w:rPr>
      </w:pPr>
    </w:p>
    <w:p w:rsidR="00643D95" w:rsidRDefault="00643D95" w:rsidP="00B31BEB">
      <w:pPr>
        <w:rPr>
          <w:rFonts w:ascii="Arial" w:hAnsi="Arial" w:cs="Arial"/>
          <w:color w:val="000000"/>
          <w:sz w:val="17"/>
          <w:szCs w:val="17"/>
          <w:shd w:val="clear" w:color="auto" w:fill="FFFFFF"/>
        </w:rPr>
      </w:pPr>
    </w:p>
    <w:p w:rsidR="00643D95" w:rsidRDefault="00643D95" w:rsidP="00B31BEB">
      <w:pPr>
        <w:rPr>
          <w:rFonts w:ascii="Arial" w:hAnsi="Arial" w:cs="Arial"/>
          <w:color w:val="000000"/>
          <w:sz w:val="17"/>
          <w:szCs w:val="17"/>
          <w:shd w:val="clear" w:color="auto" w:fill="FFFFFF"/>
        </w:rPr>
      </w:pPr>
    </w:p>
    <w:p w:rsidR="008B5281" w:rsidRDefault="008B5281"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p>
    <w:p w:rsidR="00B31BEB" w:rsidRDefault="00B31BEB" w:rsidP="00B31BEB">
      <w:pPr>
        <w:rPr>
          <w:rFonts w:ascii="Arial" w:hAnsi="Arial" w:cs="Arial"/>
          <w:color w:val="000000"/>
          <w:sz w:val="17"/>
          <w:szCs w:val="17"/>
          <w:shd w:val="clear" w:color="auto" w:fill="FFFFFF"/>
        </w:rPr>
      </w:pPr>
    </w:p>
    <w:p w:rsidR="00B31BEB" w:rsidRPr="005F3E55" w:rsidRDefault="00B31BEB" w:rsidP="00B31BEB">
      <w:pPr>
        <w:rPr>
          <w:lang w:val="en-US"/>
        </w:rPr>
      </w:pPr>
    </w:p>
    <w:p w:rsidR="00C8466E" w:rsidRDefault="00C8466E" w:rsidP="00C8466E">
      <w:pPr>
        <w:pStyle w:val="TOCHeading"/>
      </w:pPr>
    </w:p>
    <w:p w:rsidR="00B31BEB" w:rsidRDefault="00B31BEB" w:rsidP="00B31BEB">
      <w:pPr>
        <w:rPr>
          <w:lang w:val="en-US"/>
        </w:rPr>
      </w:pPr>
    </w:p>
    <w:p w:rsidR="00B31BEB" w:rsidRPr="00B31BEB" w:rsidRDefault="00B31BEB" w:rsidP="00B31BEB">
      <w:pPr>
        <w:rPr>
          <w:lang w:val="en-US"/>
        </w:rPr>
      </w:pPr>
    </w:p>
    <w:p w:rsidR="00C8466E" w:rsidRPr="00C8466E" w:rsidRDefault="00C8466E" w:rsidP="00C8466E">
      <w:pPr>
        <w:rPr>
          <w:lang w:val="en-US"/>
        </w:rPr>
      </w:pPr>
    </w:p>
    <w:p w:rsidR="005F3E55" w:rsidRDefault="005F3E55" w:rsidP="005F3E55"/>
    <w:p w:rsidR="00C30055" w:rsidRPr="005F3E55" w:rsidRDefault="00C30055" w:rsidP="005F3E55">
      <w:pPr>
        <w:rPr>
          <w:lang w:val="en-US"/>
        </w:rPr>
      </w:pPr>
    </w:p>
    <w:sectPr w:rsidR="00C30055" w:rsidRPr="005F3E55" w:rsidSect="00474B3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27E8" w:rsidRDefault="006F27E8" w:rsidP="009A73BA">
      <w:pPr>
        <w:spacing w:after="0" w:line="240" w:lineRule="auto"/>
      </w:pPr>
      <w:r>
        <w:separator/>
      </w:r>
    </w:p>
  </w:endnote>
  <w:endnote w:type="continuationSeparator" w:id="1">
    <w:p w:rsidR="006F27E8" w:rsidRDefault="006F27E8" w:rsidP="009A73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27E8" w:rsidRDefault="006F27E8" w:rsidP="009A73BA">
      <w:pPr>
        <w:spacing w:after="0" w:line="240" w:lineRule="auto"/>
      </w:pPr>
      <w:r>
        <w:separator/>
      </w:r>
    </w:p>
  </w:footnote>
  <w:footnote w:type="continuationSeparator" w:id="1">
    <w:p w:rsidR="006F27E8" w:rsidRDefault="006F27E8" w:rsidP="009A73B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8F676A"/>
    <w:rsid w:val="00011982"/>
    <w:rsid w:val="000171B2"/>
    <w:rsid w:val="00022751"/>
    <w:rsid w:val="00023D28"/>
    <w:rsid w:val="00034BA0"/>
    <w:rsid w:val="00036C14"/>
    <w:rsid w:val="00041D17"/>
    <w:rsid w:val="00052BF8"/>
    <w:rsid w:val="00065168"/>
    <w:rsid w:val="000B097A"/>
    <w:rsid w:val="000B5FDF"/>
    <w:rsid w:val="000B6484"/>
    <w:rsid w:val="000C731D"/>
    <w:rsid w:val="000D0037"/>
    <w:rsid w:val="000E45E2"/>
    <w:rsid w:val="000F2CDA"/>
    <w:rsid w:val="000F6D56"/>
    <w:rsid w:val="000F78CA"/>
    <w:rsid w:val="00121168"/>
    <w:rsid w:val="001410FF"/>
    <w:rsid w:val="001626C7"/>
    <w:rsid w:val="001703FA"/>
    <w:rsid w:val="00171EB0"/>
    <w:rsid w:val="00172245"/>
    <w:rsid w:val="001818A2"/>
    <w:rsid w:val="00194241"/>
    <w:rsid w:val="001B1AEB"/>
    <w:rsid w:val="001B217B"/>
    <w:rsid w:val="001B4466"/>
    <w:rsid w:val="001B5EA7"/>
    <w:rsid w:val="001C66FD"/>
    <w:rsid w:val="001E4517"/>
    <w:rsid w:val="001E7EFC"/>
    <w:rsid w:val="002076C8"/>
    <w:rsid w:val="00211F59"/>
    <w:rsid w:val="00213290"/>
    <w:rsid w:val="002139DA"/>
    <w:rsid w:val="00221E3B"/>
    <w:rsid w:val="002653EE"/>
    <w:rsid w:val="002769CE"/>
    <w:rsid w:val="002A7074"/>
    <w:rsid w:val="002A7D9D"/>
    <w:rsid w:val="002B2B14"/>
    <w:rsid w:val="002C055B"/>
    <w:rsid w:val="002C10FB"/>
    <w:rsid w:val="002C1ED2"/>
    <w:rsid w:val="002D08BD"/>
    <w:rsid w:val="002D31A7"/>
    <w:rsid w:val="002D55F3"/>
    <w:rsid w:val="002E4C16"/>
    <w:rsid w:val="002E518C"/>
    <w:rsid w:val="002F3A28"/>
    <w:rsid w:val="002F41CC"/>
    <w:rsid w:val="003226B1"/>
    <w:rsid w:val="00344599"/>
    <w:rsid w:val="00347231"/>
    <w:rsid w:val="003579F6"/>
    <w:rsid w:val="0038104D"/>
    <w:rsid w:val="003A3190"/>
    <w:rsid w:val="003B1B9C"/>
    <w:rsid w:val="003B2099"/>
    <w:rsid w:val="003B2ADD"/>
    <w:rsid w:val="003B6E5E"/>
    <w:rsid w:val="003D35AB"/>
    <w:rsid w:val="003E2CAC"/>
    <w:rsid w:val="004124B9"/>
    <w:rsid w:val="00416C71"/>
    <w:rsid w:val="00424AD2"/>
    <w:rsid w:val="00437CC1"/>
    <w:rsid w:val="00452073"/>
    <w:rsid w:val="0047132D"/>
    <w:rsid w:val="00474B3F"/>
    <w:rsid w:val="00492967"/>
    <w:rsid w:val="00495AC5"/>
    <w:rsid w:val="004A36E1"/>
    <w:rsid w:val="004A6358"/>
    <w:rsid w:val="004B637D"/>
    <w:rsid w:val="004C1584"/>
    <w:rsid w:val="004C4426"/>
    <w:rsid w:val="004C7A13"/>
    <w:rsid w:val="004E3B6D"/>
    <w:rsid w:val="004F2461"/>
    <w:rsid w:val="004F6AB7"/>
    <w:rsid w:val="0052496D"/>
    <w:rsid w:val="00527C5E"/>
    <w:rsid w:val="0053647F"/>
    <w:rsid w:val="005520CF"/>
    <w:rsid w:val="00552BCF"/>
    <w:rsid w:val="005715B1"/>
    <w:rsid w:val="00582059"/>
    <w:rsid w:val="005822E2"/>
    <w:rsid w:val="005831C7"/>
    <w:rsid w:val="00583A56"/>
    <w:rsid w:val="00583FAE"/>
    <w:rsid w:val="0059439A"/>
    <w:rsid w:val="005A3CD0"/>
    <w:rsid w:val="005E1430"/>
    <w:rsid w:val="005F1781"/>
    <w:rsid w:val="005F3E55"/>
    <w:rsid w:val="00605C48"/>
    <w:rsid w:val="0061638F"/>
    <w:rsid w:val="00616911"/>
    <w:rsid w:val="0062520B"/>
    <w:rsid w:val="00632C76"/>
    <w:rsid w:val="00636AAB"/>
    <w:rsid w:val="00640BED"/>
    <w:rsid w:val="006417CF"/>
    <w:rsid w:val="00643D95"/>
    <w:rsid w:val="00660784"/>
    <w:rsid w:val="00661049"/>
    <w:rsid w:val="00682384"/>
    <w:rsid w:val="0068737D"/>
    <w:rsid w:val="00694084"/>
    <w:rsid w:val="00695A31"/>
    <w:rsid w:val="006D69D6"/>
    <w:rsid w:val="006F1959"/>
    <w:rsid w:val="006F27E8"/>
    <w:rsid w:val="006F5FDA"/>
    <w:rsid w:val="007176EE"/>
    <w:rsid w:val="007238C7"/>
    <w:rsid w:val="00737412"/>
    <w:rsid w:val="00756181"/>
    <w:rsid w:val="00757F49"/>
    <w:rsid w:val="00770154"/>
    <w:rsid w:val="00771211"/>
    <w:rsid w:val="007865D4"/>
    <w:rsid w:val="007C4549"/>
    <w:rsid w:val="007D0DAC"/>
    <w:rsid w:val="007E45D2"/>
    <w:rsid w:val="007E52C1"/>
    <w:rsid w:val="007F743F"/>
    <w:rsid w:val="00803158"/>
    <w:rsid w:val="00803D63"/>
    <w:rsid w:val="00810EFB"/>
    <w:rsid w:val="00813F28"/>
    <w:rsid w:val="0081679E"/>
    <w:rsid w:val="00830B55"/>
    <w:rsid w:val="008368BF"/>
    <w:rsid w:val="0084686F"/>
    <w:rsid w:val="00854A95"/>
    <w:rsid w:val="00871C10"/>
    <w:rsid w:val="008868A9"/>
    <w:rsid w:val="008979BE"/>
    <w:rsid w:val="008A2D57"/>
    <w:rsid w:val="008A3BE9"/>
    <w:rsid w:val="008B1898"/>
    <w:rsid w:val="008B5281"/>
    <w:rsid w:val="008D51B9"/>
    <w:rsid w:val="008F2FF8"/>
    <w:rsid w:val="008F44B9"/>
    <w:rsid w:val="008F6706"/>
    <w:rsid w:val="008F676A"/>
    <w:rsid w:val="008F732E"/>
    <w:rsid w:val="008F7DFA"/>
    <w:rsid w:val="008F7EE7"/>
    <w:rsid w:val="00915F18"/>
    <w:rsid w:val="00916FCA"/>
    <w:rsid w:val="00926A26"/>
    <w:rsid w:val="009359F8"/>
    <w:rsid w:val="009572A8"/>
    <w:rsid w:val="009776E3"/>
    <w:rsid w:val="009805D0"/>
    <w:rsid w:val="0098303E"/>
    <w:rsid w:val="009917F7"/>
    <w:rsid w:val="009953CF"/>
    <w:rsid w:val="009A4DE0"/>
    <w:rsid w:val="009A73BA"/>
    <w:rsid w:val="009C1F9D"/>
    <w:rsid w:val="009D4042"/>
    <w:rsid w:val="009D7BC2"/>
    <w:rsid w:val="009E54DA"/>
    <w:rsid w:val="009F1183"/>
    <w:rsid w:val="009F12F7"/>
    <w:rsid w:val="009F66F4"/>
    <w:rsid w:val="00A33C3B"/>
    <w:rsid w:val="00A36FBE"/>
    <w:rsid w:val="00A377E4"/>
    <w:rsid w:val="00A55257"/>
    <w:rsid w:val="00A626A7"/>
    <w:rsid w:val="00A62AD3"/>
    <w:rsid w:val="00A868BD"/>
    <w:rsid w:val="00AA3647"/>
    <w:rsid w:val="00AB09B1"/>
    <w:rsid w:val="00AC2F79"/>
    <w:rsid w:val="00AC7B9F"/>
    <w:rsid w:val="00AE1FA8"/>
    <w:rsid w:val="00AE59BE"/>
    <w:rsid w:val="00AE6A07"/>
    <w:rsid w:val="00B07D65"/>
    <w:rsid w:val="00B31BEB"/>
    <w:rsid w:val="00B41D64"/>
    <w:rsid w:val="00B5657E"/>
    <w:rsid w:val="00B606C1"/>
    <w:rsid w:val="00B65FB2"/>
    <w:rsid w:val="00B67423"/>
    <w:rsid w:val="00B67FB5"/>
    <w:rsid w:val="00B905B8"/>
    <w:rsid w:val="00B93630"/>
    <w:rsid w:val="00B94514"/>
    <w:rsid w:val="00B94BA3"/>
    <w:rsid w:val="00B9786A"/>
    <w:rsid w:val="00BA0C05"/>
    <w:rsid w:val="00BC5D0E"/>
    <w:rsid w:val="00BD3D74"/>
    <w:rsid w:val="00BD758F"/>
    <w:rsid w:val="00BE4ACC"/>
    <w:rsid w:val="00C1747C"/>
    <w:rsid w:val="00C25A4C"/>
    <w:rsid w:val="00C2635C"/>
    <w:rsid w:val="00C30055"/>
    <w:rsid w:val="00C35E28"/>
    <w:rsid w:val="00C52ED2"/>
    <w:rsid w:val="00C6017D"/>
    <w:rsid w:val="00C8466E"/>
    <w:rsid w:val="00C91784"/>
    <w:rsid w:val="00C938ED"/>
    <w:rsid w:val="00CA1137"/>
    <w:rsid w:val="00CC0783"/>
    <w:rsid w:val="00CC1834"/>
    <w:rsid w:val="00CC53B5"/>
    <w:rsid w:val="00CC6A40"/>
    <w:rsid w:val="00CD34D8"/>
    <w:rsid w:val="00CD6EB2"/>
    <w:rsid w:val="00CD70D6"/>
    <w:rsid w:val="00CE10B3"/>
    <w:rsid w:val="00CE237D"/>
    <w:rsid w:val="00CF03E2"/>
    <w:rsid w:val="00D0437B"/>
    <w:rsid w:val="00D1365D"/>
    <w:rsid w:val="00D2343A"/>
    <w:rsid w:val="00D3390D"/>
    <w:rsid w:val="00D35979"/>
    <w:rsid w:val="00D42385"/>
    <w:rsid w:val="00D4771E"/>
    <w:rsid w:val="00D53CBD"/>
    <w:rsid w:val="00D54552"/>
    <w:rsid w:val="00D62740"/>
    <w:rsid w:val="00D65C7B"/>
    <w:rsid w:val="00D7019B"/>
    <w:rsid w:val="00D81C75"/>
    <w:rsid w:val="00D9192C"/>
    <w:rsid w:val="00D95DA0"/>
    <w:rsid w:val="00DC34AF"/>
    <w:rsid w:val="00DD3D33"/>
    <w:rsid w:val="00E020FF"/>
    <w:rsid w:val="00E04673"/>
    <w:rsid w:val="00E20A3C"/>
    <w:rsid w:val="00E21AE2"/>
    <w:rsid w:val="00E31D25"/>
    <w:rsid w:val="00E36755"/>
    <w:rsid w:val="00E61B4A"/>
    <w:rsid w:val="00E624AF"/>
    <w:rsid w:val="00E66DD7"/>
    <w:rsid w:val="00EA56F4"/>
    <w:rsid w:val="00EB1A42"/>
    <w:rsid w:val="00EE29C4"/>
    <w:rsid w:val="00EF33B4"/>
    <w:rsid w:val="00F01020"/>
    <w:rsid w:val="00F05335"/>
    <w:rsid w:val="00F133B7"/>
    <w:rsid w:val="00F2335B"/>
    <w:rsid w:val="00F27D94"/>
    <w:rsid w:val="00F32C07"/>
    <w:rsid w:val="00F43E9D"/>
    <w:rsid w:val="00F46C4F"/>
    <w:rsid w:val="00F9258D"/>
    <w:rsid w:val="00F930DA"/>
    <w:rsid w:val="00F956A9"/>
    <w:rsid w:val="00FA10BA"/>
    <w:rsid w:val="00FB3269"/>
    <w:rsid w:val="00FB686F"/>
    <w:rsid w:val="00FB6B86"/>
    <w:rsid w:val="00FD282E"/>
    <w:rsid w:val="00FD443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color w:val="4472C4" w:themeColor="accen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0" w:qFormat="1"/>
  </w:latentStyles>
  <w:style w:type="paragraph" w:default="1" w:styleId="Normal">
    <w:name w:val="Normal"/>
    <w:qFormat/>
    <w:rsid w:val="008F676A"/>
    <w:rPr>
      <w:rFonts w:ascii="Calibri" w:eastAsia="Calibri" w:hAnsi="Calibri" w:cs="Times New Roman"/>
      <w:color w:val="auto"/>
      <w:sz w:val="22"/>
      <w:lang w:eastAsia="zh-CN"/>
    </w:rPr>
  </w:style>
  <w:style w:type="paragraph" w:styleId="Heading1">
    <w:name w:val="heading 1"/>
    <w:basedOn w:val="Normal"/>
    <w:next w:val="Normal"/>
    <w:link w:val="Heading1Char"/>
    <w:uiPriority w:val="9"/>
    <w:qFormat/>
    <w:rsid w:val="008F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6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192C"/>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76A"/>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qFormat/>
    <w:rsid w:val="008F676A"/>
    <w:pPr>
      <w:outlineLvl w:val="9"/>
    </w:pPr>
    <w:rPr>
      <w:rFonts w:ascii="Calibri Light" w:eastAsia="Calibri Light" w:hAnsi="Calibri Light" w:cs="Times New Roman"/>
      <w:color w:val="2E74B5"/>
      <w:lang w:val="en-US"/>
    </w:rPr>
  </w:style>
  <w:style w:type="character" w:customStyle="1" w:styleId="Heading2Char">
    <w:name w:val="Heading 2 Char"/>
    <w:basedOn w:val="DefaultParagraphFont"/>
    <w:link w:val="Heading2"/>
    <w:uiPriority w:val="9"/>
    <w:rsid w:val="008F676A"/>
    <w:rPr>
      <w:rFonts w:asciiTheme="majorHAnsi" w:eastAsiaTheme="majorEastAsia" w:hAnsiTheme="majorHAnsi" w:cstheme="majorBidi"/>
      <w:color w:val="2F5496" w:themeColor="accent1" w:themeShade="BF"/>
      <w:sz w:val="26"/>
      <w:szCs w:val="26"/>
      <w:lang w:eastAsia="zh-CN"/>
    </w:rPr>
  </w:style>
  <w:style w:type="paragraph" w:styleId="BalloonText">
    <w:name w:val="Balloon Text"/>
    <w:basedOn w:val="Normal"/>
    <w:link w:val="BalloonTextChar"/>
    <w:uiPriority w:val="99"/>
    <w:semiHidden/>
    <w:unhideWhenUsed/>
    <w:rsid w:val="00A33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C3B"/>
    <w:rPr>
      <w:rFonts w:ascii="Tahoma" w:eastAsia="Calibri" w:hAnsi="Tahoma" w:cs="Tahoma"/>
      <w:color w:val="auto"/>
      <w:sz w:val="16"/>
      <w:szCs w:val="16"/>
      <w:lang w:eastAsia="zh-CN"/>
    </w:rPr>
  </w:style>
  <w:style w:type="paragraph" w:styleId="Header">
    <w:name w:val="header"/>
    <w:basedOn w:val="Normal"/>
    <w:link w:val="HeaderChar"/>
    <w:uiPriority w:val="99"/>
    <w:semiHidden/>
    <w:unhideWhenUsed/>
    <w:rsid w:val="009A73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3BA"/>
    <w:rPr>
      <w:rFonts w:ascii="Calibri" w:eastAsia="Calibri" w:hAnsi="Calibri" w:cs="Times New Roman"/>
      <w:color w:val="auto"/>
      <w:sz w:val="22"/>
      <w:lang w:eastAsia="zh-CN"/>
    </w:rPr>
  </w:style>
  <w:style w:type="paragraph" w:styleId="Footer">
    <w:name w:val="footer"/>
    <w:basedOn w:val="Normal"/>
    <w:link w:val="FooterChar"/>
    <w:uiPriority w:val="99"/>
    <w:semiHidden/>
    <w:unhideWhenUsed/>
    <w:rsid w:val="009A73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A73BA"/>
    <w:rPr>
      <w:rFonts w:ascii="Calibri" w:eastAsia="Calibri" w:hAnsi="Calibri" w:cs="Times New Roman"/>
      <w:color w:val="auto"/>
      <w:sz w:val="22"/>
      <w:lang w:eastAsia="zh-CN"/>
    </w:rPr>
  </w:style>
  <w:style w:type="paragraph" w:styleId="Subtitle">
    <w:name w:val="Subtitle"/>
    <w:basedOn w:val="Normal"/>
    <w:next w:val="Normal"/>
    <w:link w:val="SubtitleChar"/>
    <w:uiPriority w:val="11"/>
    <w:qFormat/>
    <w:rsid w:val="002B2B14"/>
    <w:pPr>
      <w:numPr>
        <w:ilvl w:val="1"/>
      </w:numPr>
      <w:spacing w:after="200" w:line="276" w:lineRule="auto"/>
    </w:pPr>
    <w:rPr>
      <w:rFonts w:asciiTheme="majorHAnsi" w:eastAsiaTheme="majorEastAsia" w:hAnsiTheme="majorHAnsi" w:cstheme="majorBidi"/>
      <w:i/>
      <w:iCs/>
      <w:color w:val="4472C4" w:themeColor="accent1"/>
      <w:spacing w:val="15"/>
      <w:sz w:val="24"/>
      <w:szCs w:val="24"/>
      <w:lang w:eastAsia="en-US"/>
    </w:rPr>
  </w:style>
  <w:style w:type="character" w:customStyle="1" w:styleId="SubtitleChar">
    <w:name w:val="Subtitle Char"/>
    <w:basedOn w:val="DefaultParagraphFont"/>
    <w:link w:val="Subtitle"/>
    <w:uiPriority w:val="11"/>
    <w:rsid w:val="002B2B14"/>
    <w:rPr>
      <w:rFonts w:asciiTheme="majorHAnsi" w:eastAsiaTheme="majorEastAsia" w:hAnsiTheme="majorHAnsi" w:cstheme="majorBidi"/>
      <w:i/>
      <w:iCs/>
      <w:spacing w:val="15"/>
      <w:szCs w:val="24"/>
    </w:rPr>
  </w:style>
  <w:style w:type="paragraph" w:styleId="NormalWeb">
    <w:name w:val="Normal (Web)"/>
    <w:basedOn w:val="Normal"/>
    <w:uiPriority w:val="99"/>
    <w:semiHidden/>
    <w:unhideWhenUsed/>
    <w:rsid w:val="001B217B"/>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semiHidden/>
    <w:unhideWhenUsed/>
    <w:rsid w:val="001B217B"/>
    <w:rPr>
      <w:color w:val="0000FF"/>
      <w:u w:val="single"/>
    </w:rPr>
  </w:style>
  <w:style w:type="paragraph" w:styleId="Title">
    <w:name w:val="Title"/>
    <w:basedOn w:val="Normal"/>
    <w:next w:val="Normal"/>
    <w:link w:val="TitleChar"/>
    <w:uiPriority w:val="10"/>
    <w:qFormat/>
    <w:rsid w:val="00437CC1"/>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37CC1"/>
    <w:rPr>
      <w:rFonts w:asciiTheme="majorHAnsi" w:eastAsiaTheme="majorEastAsia" w:hAnsiTheme="majorHAnsi" w:cstheme="majorBidi"/>
      <w:color w:val="323E4F" w:themeColor="text2" w:themeShade="BF"/>
      <w:spacing w:val="5"/>
      <w:kern w:val="28"/>
      <w:sz w:val="52"/>
      <w:szCs w:val="52"/>
      <w:lang w:eastAsia="zh-CN"/>
    </w:rPr>
  </w:style>
  <w:style w:type="paragraph" w:styleId="NoSpacing">
    <w:name w:val="No Spacing"/>
    <w:uiPriority w:val="1"/>
    <w:qFormat/>
    <w:rsid w:val="00D53CBD"/>
    <w:pPr>
      <w:spacing w:after="0" w:line="240" w:lineRule="auto"/>
    </w:pPr>
    <w:rPr>
      <w:rFonts w:ascii="Calibri" w:eastAsia="Calibri" w:hAnsi="Calibri" w:cs="Times New Roman"/>
      <w:color w:val="auto"/>
      <w:sz w:val="22"/>
      <w:lang w:eastAsia="zh-CN"/>
    </w:rPr>
  </w:style>
  <w:style w:type="character" w:customStyle="1" w:styleId="Heading3Char">
    <w:name w:val="Heading 3 Char"/>
    <w:basedOn w:val="DefaultParagraphFont"/>
    <w:link w:val="Heading3"/>
    <w:uiPriority w:val="9"/>
    <w:rsid w:val="00D9192C"/>
    <w:rPr>
      <w:rFonts w:asciiTheme="majorHAnsi" w:eastAsiaTheme="majorEastAsia" w:hAnsiTheme="majorHAnsi" w:cstheme="majorBidi"/>
      <w:b/>
      <w:bCs/>
      <w:sz w:val="22"/>
      <w:lang w:eastAsia="zh-CN"/>
    </w:rPr>
  </w:style>
</w:styles>
</file>

<file path=word/webSettings.xml><?xml version="1.0" encoding="utf-8"?>
<w:webSettings xmlns:r="http://schemas.openxmlformats.org/officeDocument/2006/relationships" xmlns:w="http://schemas.openxmlformats.org/wordprocessingml/2006/main">
  <w:divs>
    <w:div w:id="411779691">
      <w:bodyDiv w:val="1"/>
      <w:marLeft w:val="0"/>
      <w:marRight w:val="0"/>
      <w:marTop w:val="0"/>
      <w:marBottom w:val="0"/>
      <w:divBdr>
        <w:top w:val="none" w:sz="0" w:space="0" w:color="auto"/>
        <w:left w:val="none" w:sz="0" w:space="0" w:color="auto"/>
        <w:bottom w:val="none" w:sz="0" w:space="0" w:color="auto"/>
        <w:right w:val="none" w:sz="0" w:space="0" w:color="auto"/>
      </w:divBdr>
    </w:div>
    <w:div w:id="767895276">
      <w:bodyDiv w:val="1"/>
      <w:marLeft w:val="0"/>
      <w:marRight w:val="0"/>
      <w:marTop w:val="0"/>
      <w:marBottom w:val="0"/>
      <w:divBdr>
        <w:top w:val="none" w:sz="0" w:space="0" w:color="auto"/>
        <w:left w:val="none" w:sz="0" w:space="0" w:color="auto"/>
        <w:bottom w:val="none" w:sz="0" w:space="0" w:color="auto"/>
        <w:right w:val="none" w:sz="0" w:space="0" w:color="auto"/>
      </w:divBdr>
    </w:div>
    <w:div w:id="1130705100">
      <w:bodyDiv w:val="1"/>
      <w:marLeft w:val="0"/>
      <w:marRight w:val="0"/>
      <w:marTop w:val="0"/>
      <w:marBottom w:val="0"/>
      <w:divBdr>
        <w:top w:val="none" w:sz="0" w:space="0" w:color="auto"/>
        <w:left w:val="none" w:sz="0" w:space="0" w:color="auto"/>
        <w:bottom w:val="none" w:sz="0" w:space="0" w:color="auto"/>
        <w:right w:val="none" w:sz="0" w:space="0" w:color="auto"/>
      </w:divBdr>
    </w:div>
    <w:div w:id="1369648309">
      <w:bodyDiv w:val="1"/>
      <w:marLeft w:val="0"/>
      <w:marRight w:val="0"/>
      <w:marTop w:val="0"/>
      <w:marBottom w:val="0"/>
      <w:divBdr>
        <w:top w:val="none" w:sz="0" w:space="0" w:color="auto"/>
        <w:left w:val="none" w:sz="0" w:space="0" w:color="auto"/>
        <w:bottom w:val="none" w:sz="0" w:space="0" w:color="auto"/>
        <w:right w:val="none" w:sz="0" w:space="0" w:color="auto"/>
      </w:divBdr>
    </w:div>
    <w:div w:id="1394738617">
      <w:bodyDiv w:val="1"/>
      <w:marLeft w:val="0"/>
      <w:marRight w:val="0"/>
      <w:marTop w:val="0"/>
      <w:marBottom w:val="0"/>
      <w:divBdr>
        <w:top w:val="none" w:sz="0" w:space="0" w:color="auto"/>
        <w:left w:val="none" w:sz="0" w:space="0" w:color="auto"/>
        <w:bottom w:val="none" w:sz="0" w:space="0" w:color="auto"/>
        <w:right w:val="none" w:sz="0" w:space="0" w:color="auto"/>
      </w:divBdr>
    </w:div>
    <w:div w:id="1565024007">
      <w:bodyDiv w:val="1"/>
      <w:marLeft w:val="0"/>
      <w:marRight w:val="0"/>
      <w:marTop w:val="0"/>
      <w:marBottom w:val="0"/>
      <w:divBdr>
        <w:top w:val="none" w:sz="0" w:space="0" w:color="auto"/>
        <w:left w:val="none" w:sz="0" w:space="0" w:color="auto"/>
        <w:bottom w:val="none" w:sz="0" w:space="0" w:color="auto"/>
        <w:right w:val="none" w:sz="0" w:space="0" w:color="auto"/>
      </w:divBdr>
      <w:divsChild>
        <w:div w:id="457728555">
          <w:marLeft w:val="0"/>
          <w:marRight w:val="0"/>
          <w:marTop w:val="0"/>
          <w:marBottom w:val="0"/>
          <w:divBdr>
            <w:top w:val="none" w:sz="0" w:space="0" w:color="auto"/>
            <w:left w:val="none" w:sz="0" w:space="0" w:color="auto"/>
            <w:bottom w:val="none" w:sz="0" w:space="0" w:color="auto"/>
            <w:right w:val="none" w:sz="0" w:space="0" w:color="auto"/>
          </w:divBdr>
          <w:divsChild>
            <w:div w:id="1727293284">
              <w:marLeft w:val="-200"/>
              <w:marRight w:val="-200"/>
              <w:marTop w:val="0"/>
              <w:marBottom w:val="0"/>
              <w:divBdr>
                <w:top w:val="none" w:sz="0" w:space="0" w:color="auto"/>
                <w:left w:val="none" w:sz="0" w:space="0" w:color="auto"/>
                <w:bottom w:val="none" w:sz="0" w:space="0" w:color="auto"/>
                <w:right w:val="none" w:sz="0" w:space="0" w:color="auto"/>
              </w:divBdr>
              <w:divsChild>
                <w:div w:id="861479774">
                  <w:marLeft w:val="0"/>
                  <w:marRight w:val="0"/>
                  <w:marTop w:val="100"/>
                  <w:marBottom w:val="100"/>
                  <w:divBdr>
                    <w:top w:val="none" w:sz="0" w:space="0" w:color="auto"/>
                    <w:left w:val="none" w:sz="0" w:space="0" w:color="auto"/>
                    <w:bottom w:val="none" w:sz="0" w:space="0" w:color="auto"/>
                    <w:right w:val="none" w:sz="0" w:space="0" w:color="auto"/>
                  </w:divBdr>
                  <w:divsChild>
                    <w:div w:id="635644642">
                      <w:marLeft w:val="0"/>
                      <w:marRight w:val="0"/>
                      <w:marTop w:val="0"/>
                      <w:marBottom w:val="0"/>
                      <w:divBdr>
                        <w:top w:val="none" w:sz="0" w:space="0" w:color="auto"/>
                        <w:left w:val="none" w:sz="0" w:space="0" w:color="auto"/>
                        <w:bottom w:val="none" w:sz="0" w:space="0" w:color="auto"/>
                        <w:right w:val="none" w:sz="0" w:space="0" w:color="auto"/>
                      </w:divBdr>
                      <w:divsChild>
                        <w:div w:id="1818958464">
                          <w:marLeft w:val="0"/>
                          <w:marRight w:val="0"/>
                          <w:marTop w:val="0"/>
                          <w:marBottom w:val="0"/>
                          <w:divBdr>
                            <w:top w:val="none" w:sz="0" w:space="0" w:color="auto"/>
                            <w:left w:val="none" w:sz="0" w:space="0" w:color="auto"/>
                            <w:bottom w:val="none" w:sz="0" w:space="0" w:color="auto"/>
                            <w:right w:val="none" w:sz="0" w:space="0" w:color="auto"/>
                          </w:divBdr>
                          <w:divsChild>
                            <w:div w:id="1963002697">
                              <w:marLeft w:val="0"/>
                              <w:marRight w:val="0"/>
                              <w:marTop w:val="0"/>
                              <w:marBottom w:val="0"/>
                              <w:divBdr>
                                <w:top w:val="none" w:sz="0" w:space="0" w:color="auto"/>
                                <w:left w:val="none" w:sz="0" w:space="0" w:color="auto"/>
                                <w:bottom w:val="none" w:sz="0" w:space="0" w:color="auto"/>
                                <w:right w:val="none" w:sz="0" w:space="0" w:color="auto"/>
                              </w:divBdr>
                              <w:divsChild>
                                <w:div w:id="1911454735">
                                  <w:marLeft w:val="0"/>
                                  <w:marRight w:val="0"/>
                                  <w:marTop w:val="0"/>
                                  <w:marBottom w:val="467"/>
                                  <w:divBdr>
                                    <w:top w:val="none" w:sz="0" w:space="0" w:color="auto"/>
                                    <w:left w:val="none" w:sz="0" w:space="0" w:color="auto"/>
                                    <w:bottom w:val="none" w:sz="0" w:space="0" w:color="auto"/>
                                    <w:right w:val="none" w:sz="0" w:space="0" w:color="auto"/>
                                  </w:divBdr>
                                  <w:divsChild>
                                    <w:div w:id="20439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6380129">
          <w:marLeft w:val="0"/>
          <w:marRight w:val="0"/>
          <w:marTop w:val="0"/>
          <w:marBottom w:val="0"/>
          <w:divBdr>
            <w:top w:val="none" w:sz="0" w:space="0" w:color="auto"/>
            <w:left w:val="none" w:sz="0" w:space="0" w:color="auto"/>
            <w:bottom w:val="none" w:sz="0" w:space="0" w:color="auto"/>
            <w:right w:val="none" w:sz="0" w:space="0" w:color="auto"/>
          </w:divBdr>
          <w:divsChild>
            <w:div w:id="1368019103">
              <w:marLeft w:val="0"/>
              <w:marRight w:val="0"/>
              <w:marTop w:val="100"/>
              <w:marBottom w:val="100"/>
              <w:divBdr>
                <w:top w:val="none" w:sz="0" w:space="0" w:color="auto"/>
                <w:left w:val="none" w:sz="0" w:space="0" w:color="auto"/>
                <w:bottom w:val="none" w:sz="0" w:space="0" w:color="auto"/>
                <w:right w:val="none" w:sz="0" w:space="0" w:color="auto"/>
              </w:divBdr>
              <w:divsChild>
                <w:div w:id="435760483">
                  <w:marLeft w:val="133"/>
                  <w:marRight w:val="133"/>
                  <w:marTop w:val="133"/>
                  <w:marBottom w:val="133"/>
                  <w:divBdr>
                    <w:top w:val="none" w:sz="0" w:space="0" w:color="auto"/>
                    <w:left w:val="none" w:sz="0" w:space="0" w:color="auto"/>
                    <w:bottom w:val="none" w:sz="0" w:space="0" w:color="auto"/>
                    <w:right w:val="none" w:sz="0" w:space="0" w:color="auto"/>
                  </w:divBdr>
                  <w:divsChild>
                    <w:div w:id="101870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073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11</Pages>
  <Words>4676</Words>
  <Characters>26657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31271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Thomas-evans (1814970)</dc:creator>
  <cp:lastModifiedBy>dirtyden</cp:lastModifiedBy>
  <cp:revision>2</cp:revision>
  <dcterms:created xsi:type="dcterms:W3CDTF">2021-10-09T23:35:00Z</dcterms:created>
  <dcterms:modified xsi:type="dcterms:W3CDTF">2021-10-09T23:35:00Z</dcterms:modified>
</cp:coreProperties>
</file>