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3CFDA" w14:textId="77777777" w:rsidR="00F8082A" w:rsidRPr="006D1D8B" w:rsidRDefault="00F8082A">
      <w:pPr>
        <w:spacing w:line="360" w:lineRule="auto"/>
        <w:jc w:val="center"/>
        <w:rPr>
          <w:sz w:val="28"/>
          <w:szCs w:val="28"/>
        </w:rPr>
      </w:pPr>
    </w:p>
    <w:p w14:paraId="1A39CA65" w14:textId="77777777" w:rsidR="00F8082A" w:rsidRPr="006D1D8B" w:rsidRDefault="001240D5">
      <w:pPr>
        <w:spacing w:line="360" w:lineRule="auto"/>
        <w:jc w:val="center"/>
        <w:rPr>
          <w:b/>
          <w:sz w:val="32"/>
          <w:szCs w:val="32"/>
        </w:rPr>
      </w:pPr>
      <w:r w:rsidRPr="006D1D8B">
        <w:rPr>
          <w:b/>
          <w:sz w:val="32"/>
          <w:szCs w:val="32"/>
        </w:rPr>
        <w:t>Virtual Learning Environment (VLE)</w:t>
      </w:r>
    </w:p>
    <w:p w14:paraId="6B60F503" w14:textId="77777777" w:rsidR="00D039CB" w:rsidRDefault="001240D5">
      <w:pPr>
        <w:spacing w:line="360" w:lineRule="auto"/>
        <w:jc w:val="center"/>
        <w:rPr>
          <w:b/>
          <w:sz w:val="32"/>
          <w:szCs w:val="32"/>
        </w:rPr>
      </w:pPr>
      <w:r w:rsidRPr="006D1D8B">
        <w:rPr>
          <w:b/>
          <w:sz w:val="32"/>
          <w:szCs w:val="32"/>
        </w:rPr>
        <w:t xml:space="preserve"> </w:t>
      </w:r>
      <w:r w:rsidR="00E438F8" w:rsidRPr="006D1D8B">
        <w:rPr>
          <w:b/>
          <w:sz w:val="32"/>
          <w:szCs w:val="32"/>
        </w:rPr>
        <w:t>And</w:t>
      </w:r>
      <w:r w:rsidRPr="006D1D8B">
        <w:rPr>
          <w:b/>
          <w:sz w:val="32"/>
          <w:szCs w:val="32"/>
        </w:rPr>
        <w:t xml:space="preserve"> its impact on student’s learning </w:t>
      </w:r>
    </w:p>
    <w:p w14:paraId="743031D7" w14:textId="77777777" w:rsidR="00D039CB" w:rsidRDefault="00D039CB">
      <w:pPr>
        <w:spacing w:line="360" w:lineRule="auto"/>
        <w:jc w:val="center"/>
        <w:rPr>
          <w:b/>
          <w:sz w:val="32"/>
          <w:szCs w:val="32"/>
        </w:rPr>
      </w:pPr>
      <w:r>
        <w:rPr>
          <w:b/>
          <w:sz w:val="32"/>
          <w:szCs w:val="32"/>
        </w:rPr>
        <w:t xml:space="preserve">Andrei Viorel </w:t>
      </w:r>
      <w:proofErr w:type="spellStart"/>
      <w:r>
        <w:rPr>
          <w:b/>
          <w:sz w:val="32"/>
          <w:szCs w:val="32"/>
        </w:rPr>
        <w:t>Ilie</w:t>
      </w:r>
      <w:proofErr w:type="spellEnd"/>
      <w:r>
        <w:rPr>
          <w:b/>
          <w:sz w:val="32"/>
          <w:szCs w:val="32"/>
        </w:rPr>
        <w:t xml:space="preserve"> Minof </w:t>
      </w:r>
    </w:p>
    <w:p w14:paraId="4FE80394" w14:textId="77777777" w:rsidR="00D039CB" w:rsidRDefault="00D039CB">
      <w:pPr>
        <w:spacing w:line="360" w:lineRule="auto"/>
        <w:jc w:val="center"/>
        <w:rPr>
          <w:b/>
          <w:sz w:val="32"/>
          <w:szCs w:val="32"/>
        </w:rPr>
      </w:pPr>
      <w:proofErr w:type="gramStart"/>
      <w:r>
        <w:rPr>
          <w:b/>
          <w:sz w:val="32"/>
          <w:szCs w:val="32"/>
        </w:rPr>
        <w:t>Module :</w:t>
      </w:r>
      <w:proofErr w:type="gramEnd"/>
      <w:r>
        <w:rPr>
          <w:b/>
          <w:sz w:val="32"/>
          <w:szCs w:val="32"/>
        </w:rPr>
        <w:t xml:space="preserve"> Digital Skills and Research Methods</w:t>
      </w:r>
    </w:p>
    <w:p w14:paraId="20011FBF" w14:textId="77777777" w:rsidR="00D039CB" w:rsidRDefault="00D039CB">
      <w:pPr>
        <w:spacing w:line="360" w:lineRule="auto"/>
        <w:jc w:val="center"/>
        <w:rPr>
          <w:b/>
          <w:sz w:val="32"/>
          <w:szCs w:val="32"/>
        </w:rPr>
      </w:pPr>
      <w:r>
        <w:rPr>
          <w:b/>
          <w:sz w:val="32"/>
          <w:szCs w:val="32"/>
        </w:rPr>
        <w:t xml:space="preserve">Student </w:t>
      </w:r>
      <w:proofErr w:type="gramStart"/>
      <w:r>
        <w:rPr>
          <w:b/>
          <w:sz w:val="32"/>
          <w:szCs w:val="32"/>
        </w:rPr>
        <w:t>ID :</w:t>
      </w:r>
      <w:proofErr w:type="gramEnd"/>
      <w:r>
        <w:rPr>
          <w:b/>
          <w:sz w:val="32"/>
          <w:szCs w:val="32"/>
        </w:rPr>
        <w:t xml:space="preserve"> 2132997 </w:t>
      </w:r>
    </w:p>
    <w:p w14:paraId="08DD363E" w14:textId="77777777" w:rsidR="00D039CB" w:rsidRDefault="00D039CB">
      <w:pPr>
        <w:spacing w:line="360" w:lineRule="auto"/>
        <w:jc w:val="center"/>
        <w:rPr>
          <w:b/>
          <w:sz w:val="32"/>
          <w:szCs w:val="32"/>
        </w:rPr>
      </w:pPr>
      <w:r>
        <w:rPr>
          <w:b/>
          <w:sz w:val="32"/>
          <w:szCs w:val="32"/>
        </w:rPr>
        <w:t xml:space="preserve">Lecturer </w:t>
      </w:r>
      <w:proofErr w:type="gramStart"/>
      <w:r>
        <w:rPr>
          <w:b/>
          <w:sz w:val="32"/>
          <w:szCs w:val="32"/>
        </w:rPr>
        <w:t>Name :</w:t>
      </w:r>
      <w:proofErr w:type="gramEnd"/>
      <w:r>
        <w:rPr>
          <w:b/>
          <w:sz w:val="32"/>
          <w:szCs w:val="32"/>
        </w:rPr>
        <w:t xml:space="preserve"> </w:t>
      </w:r>
      <w:proofErr w:type="spellStart"/>
      <w:r>
        <w:rPr>
          <w:b/>
          <w:sz w:val="32"/>
          <w:szCs w:val="32"/>
        </w:rPr>
        <w:t>Ejiro</w:t>
      </w:r>
      <w:proofErr w:type="spellEnd"/>
      <w:r>
        <w:rPr>
          <w:b/>
          <w:sz w:val="32"/>
          <w:szCs w:val="32"/>
        </w:rPr>
        <w:t xml:space="preserve"> </w:t>
      </w:r>
      <w:proofErr w:type="spellStart"/>
      <w:r>
        <w:rPr>
          <w:b/>
          <w:sz w:val="32"/>
          <w:szCs w:val="32"/>
        </w:rPr>
        <w:t>Esohwode</w:t>
      </w:r>
      <w:proofErr w:type="spellEnd"/>
      <w:r>
        <w:rPr>
          <w:b/>
          <w:sz w:val="32"/>
          <w:szCs w:val="32"/>
        </w:rPr>
        <w:t xml:space="preserve"> </w:t>
      </w:r>
    </w:p>
    <w:p w14:paraId="36164342" w14:textId="1E6F871D" w:rsidR="00F8082A" w:rsidRPr="006D1D8B" w:rsidRDefault="00D039CB">
      <w:pPr>
        <w:spacing w:line="360" w:lineRule="auto"/>
        <w:jc w:val="center"/>
        <w:rPr>
          <w:b/>
          <w:sz w:val="26"/>
          <w:szCs w:val="26"/>
        </w:rPr>
      </w:pPr>
      <w:proofErr w:type="gramStart"/>
      <w:r>
        <w:rPr>
          <w:b/>
          <w:sz w:val="32"/>
          <w:szCs w:val="32"/>
        </w:rPr>
        <w:t>Module :</w:t>
      </w:r>
      <w:proofErr w:type="gramEnd"/>
      <w:r>
        <w:rPr>
          <w:b/>
          <w:sz w:val="32"/>
          <w:szCs w:val="32"/>
        </w:rPr>
        <w:t xml:space="preserve"> BMSW4003</w:t>
      </w:r>
      <w:r w:rsidR="001240D5" w:rsidRPr="006D1D8B">
        <w:br w:type="page"/>
      </w:r>
    </w:p>
    <w:p w14:paraId="0F1F0828" w14:textId="77777777" w:rsidR="00F8082A" w:rsidRPr="006D1D8B" w:rsidRDefault="001240D5">
      <w:pPr>
        <w:spacing w:line="360" w:lineRule="auto"/>
        <w:jc w:val="center"/>
        <w:rPr>
          <w:b/>
          <w:sz w:val="26"/>
          <w:szCs w:val="26"/>
        </w:rPr>
      </w:pPr>
      <w:r w:rsidRPr="006D1D8B">
        <w:rPr>
          <w:b/>
          <w:sz w:val="26"/>
          <w:szCs w:val="26"/>
        </w:rPr>
        <w:lastRenderedPageBreak/>
        <w:t xml:space="preserve">Abstract </w:t>
      </w:r>
    </w:p>
    <w:p w14:paraId="34889D74" w14:textId="77777777" w:rsidR="00F8082A" w:rsidRPr="006D1D8B" w:rsidRDefault="001240D5">
      <w:pPr>
        <w:spacing w:line="360" w:lineRule="auto"/>
        <w:jc w:val="both"/>
      </w:pPr>
      <w:r w:rsidRPr="006D1D8B">
        <w:t>This research project's fundamental objective is to acquire data that may be useful in understanding the connections between VLE usage and student learning performance in higher education as well as to assess the influence of VLE on students learning. Furthermore, educators and specialists encounter difficulties that can be resolved by the findings of this research in order to better understand students and create teaching tactics that suit their learning preferences.</w:t>
      </w:r>
    </w:p>
    <w:p w14:paraId="780D4A72" w14:textId="77777777" w:rsidR="00F8082A" w:rsidRPr="006D1D8B" w:rsidRDefault="001240D5">
      <w:pPr>
        <w:spacing w:line="360" w:lineRule="auto"/>
        <w:jc w:val="both"/>
        <w:rPr>
          <w:b/>
          <w:sz w:val="26"/>
          <w:szCs w:val="26"/>
        </w:rPr>
      </w:pPr>
      <w:r w:rsidRPr="006D1D8B">
        <w:br w:type="page"/>
      </w:r>
    </w:p>
    <w:sdt>
      <w:sdtPr>
        <w:rPr>
          <w:rFonts w:ascii="Arial" w:eastAsia="Arial" w:hAnsi="Arial" w:cs="Arial"/>
          <w:b w:val="0"/>
          <w:bCs w:val="0"/>
          <w:color w:val="auto"/>
          <w:sz w:val="24"/>
          <w:szCs w:val="24"/>
          <w:lang w:val="en" w:eastAsia="en-GB"/>
        </w:rPr>
        <w:id w:val="-91247982"/>
        <w:docPartObj>
          <w:docPartGallery w:val="Table of Contents"/>
          <w:docPartUnique/>
        </w:docPartObj>
      </w:sdtPr>
      <w:sdtEndPr>
        <w:rPr>
          <w:noProof/>
          <w:sz w:val="22"/>
          <w:szCs w:val="22"/>
        </w:rPr>
      </w:sdtEndPr>
      <w:sdtContent>
        <w:p w14:paraId="30EDF96A" w14:textId="77777777" w:rsidR="00E438F8" w:rsidRPr="00E438F8" w:rsidRDefault="00E438F8" w:rsidP="00E438F8">
          <w:pPr>
            <w:pStyle w:val="TOCHeading"/>
            <w:spacing w:line="360" w:lineRule="auto"/>
            <w:jc w:val="center"/>
            <w:rPr>
              <w:rFonts w:ascii="Arial" w:hAnsi="Arial" w:cs="Arial"/>
              <w:color w:val="auto"/>
              <w:sz w:val="24"/>
              <w:szCs w:val="24"/>
            </w:rPr>
          </w:pPr>
          <w:r w:rsidRPr="00E438F8">
            <w:rPr>
              <w:rFonts w:ascii="Arial" w:hAnsi="Arial" w:cs="Arial"/>
              <w:color w:val="auto"/>
              <w:sz w:val="24"/>
              <w:szCs w:val="24"/>
            </w:rPr>
            <w:t>Table of Contents</w:t>
          </w:r>
        </w:p>
        <w:p w14:paraId="3486370B" w14:textId="77777777" w:rsidR="00E438F8" w:rsidRPr="00E438F8" w:rsidRDefault="00E438F8" w:rsidP="00E438F8">
          <w:pPr>
            <w:pStyle w:val="TOC1"/>
            <w:tabs>
              <w:tab w:val="right" w:leader="dot" w:pos="9350"/>
            </w:tabs>
            <w:spacing w:line="360" w:lineRule="auto"/>
            <w:jc w:val="center"/>
            <w:rPr>
              <w:noProof/>
              <w:sz w:val="24"/>
              <w:szCs w:val="24"/>
            </w:rPr>
          </w:pPr>
          <w:r w:rsidRPr="00E438F8">
            <w:rPr>
              <w:sz w:val="24"/>
              <w:szCs w:val="24"/>
            </w:rPr>
            <w:fldChar w:fldCharType="begin"/>
          </w:r>
          <w:r w:rsidRPr="00E438F8">
            <w:rPr>
              <w:sz w:val="24"/>
              <w:szCs w:val="24"/>
            </w:rPr>
            <w:instrText xml:space="preserve"> TOC \o "1-3" \h \z \u </w:instrText>
          </w:r>
          <w:r w:rsidRPr="00E438F8">
            <w:rPr>
              <w:sz w:val="24"/>
              <w:szCs w:val="24"/>
            </w:rPr>
            <w:fldChar w:fldCharType="separate"/>
          </w:r>
          <w:hyperlink w:anchor="_Toc110871269" w:history="1">
            <w:r w:rsidRPr="00E438F8">
              <w:rPr>
                <w:rStyle w:val="Hyperlink"/>
                <w:noProof/>
                <w:color w:val="auto"/>
                <w:sz w:val="24"/>
                <w:szCs w:val="24"/>
              </w:rPr>
              <w:t>1.0 Introduction</w:t>
            </w:r>
            <w:r w:rsidRPr="00E438F8">
              <w:rPr>
                <w:noProof/>
                <w:webHidden/>
                <w:sz w:val="24"/>
                <w:szCs w:val="24"/>
              </w:rPr>
              <w:tab/>
            </w:r>
            <w:r w:rsidRPr="00E438F8">
              <w:rPr>
                <w:noProof/>
                <w:webHidden/>
                <w:sz w:val="24"/>
                <w:szCs w:val="24"/>
              </w:rPr>
              <w:fldChar w:fldCharType="begin"/>
            </w:r>
            <w:r w:rsidRPr="00E438F8">
              <w:rPr>
                <w:noProof/>
                <w:webHidden/>
                <w:sz w:val="24"/>
                <w:szCs w:val="24"/>
              </w:rPr>
              <w:instrText xml:space="preserve"> PAGEREF _Toc110871269 \h </w:instrText>
            </w:r>
            <w:r w:rsidRPr="00E438F8">
              <w:rPr>
                <w:noProof/>
                <w:webHidden/>
                <w:sz w:val="24"/>
                <w:szCs w:val="24"/>
              </w:rPr>
            </w:r>
            <w:r w:rsidRPr="00E438F8">
              <w:rPr>
                <w:noProof/>
                <w:webHidden/>
                <w:sz w:val="24"/>
                <w:szCs w:val="24"/>
              </w:rPr>
              <w:fldChar w:fldCharType="separate"/>
            </w:r>
            <w:r w:rsidR="00FE7FC2">
              <w:rPr>
                <w:noProof/>
                <w:webHidden/>
                <w:sz w:val="24"/>
                <w:szCs w:val="24"/>
              </w:rPr>
              <w:t>4</w:t>
            </w:r>
            <w:r w:rsidRPr="00E438F8">
              <w:rPr>
                <w:noProof/>
                <w:webHidden/>
                <w:sz w:val="24"/>
                <w:szCs w:val="24"/>
              </w:rPr>
              <w:fldChar w:fldCharType="end"/>
            </w:r>
          </w:hyperlink>
        </w:p>
        <w:p w14:paraId="1BFA6B2D" w14:textId="77777777" w:rsidR="00E438F8" w:rsidRPr="00E438F8" w:rsidRDefault="00000000" w:rsidP="00E438F8">
          <w:pPr>
            <w:pStyle w:val="TOC2"/>
            <w:tabs>
              <w:tab w:val="right" w:leader="dot" w:pos="9350"/>
            </w:tabs>
            <w:spacing w:line="360" w:lineRule="auto"/>
            <w:jc w:val="center"/>
            <w:rPr>
              <w:noProof/>
              <w:sz w:val="24"/>
              <w:szCs w:val="24"/>
            </w:rPr>
          </w:pPr>
          <w:hyperlink w:anchor="_Toc110871270" w:history="1">
            <w:r w:rsidR="00E438F8" w:rsidRPr="00E438F8">
              <w:rPr>
                <w:rStyle w:val="Hyperlink"/>
                <w:noProof/>
                <w:color w:val="auto"/>
                <w:sz w:val="24"/>
                <w:szCs w:val="24"/>
              </w:rPr>
              <w:t>1.1 Background</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_Toc110871270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4</w:t>
            </w:r>
            <w:r w:rsidR="00E438F8" w:rsidRPr="00E438F8">
              <w:rPr>
                <w:noProof/>
                <w:webHidden/>
                <w:sz w:val="24"/>
                <w:szCs w:val="24"/>
              </w:rPr>
              <w:fldChar w:fldCharType="end"/>
            </w:r>
          </w:hyperlink>
        </w:p>
        <w:p w14:paraId="70EE7071" w14:textId="77777777" w:rsidR="00E438F8" w:rsidRPr="00E438F8" w:rsidRDefault="00000000" w:rsidP="00E438F8">
          <w:pPr>
            <w:pStyle w:val="TOC2"/>
            <w:tabs>
              <w:tab w:val="right" w:leader="dot" w:pos="9350"/>
            </w:tabs>
            <w:spacing w:line="360" w:lineRule="auto"/>
            <w:jc w:val="center"/>
            <w:rPr>
              <w:noProof/>
              <w:sz w:val="24"/>
              <w:szCs w:val="24"/>
            </w:rPr>
          </w:pPr>
          <w:hyperlink w:anchor="_Toc110871271" w:history="1">
            <w:r w:rsidR="00E438F8" w:rsidRPr="00E438F8">
              <w:rPr>
                <w:rStyle w:val="Hyperlink"/>
                <w:noProof/>
                <w:color w:val="auto"/>
                <w:sz w:val="24"/>
                <w:szCs w:val="24"/>
              </w:rPr>
              <w:t>1.2 Rationale</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_Toc110871271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4</w:t>
            </w:r>
            <w:r w:rsidR="00E438F8" w:rsidRPr="00E438F8">
              <w:rPr>
                <w:noProof/>
                <w:webHidden/>
                <w:sz w:val="24"/>
                <w:szCs w:val="24"/>
              </w:rPr>
              <w:fldChar w:fldCharType="end"/>
            </w:r>
          </w:hyperlink>
        </w:p>
        <w:p w14:paraId="065C89C1" w14:textId="77777777" w:rsidR="00E438F8" w:rsidRPr="00E438F8" w:rsidRDefault="00000000" w:rsidP="00E438F8">
          <w:pPr>
            <w:pStyle w:val="TOC2"/>
            <w:tabs>
              <w:tab w:val="right" w:leader="dot" w:pos="9350"/>
            </w:tabs>
            <w:spacing w:line="360" w:lineRule="auto"/>
            <w:jc w:val="center"/>
            <w:rPr>
              <w:noProof/>
              <w:sz w:val="24"/>
              <w:szCs w:val="24"/>
            </w:rPr>
          </w:pPr>
          <w:hyperlink w:anchor="_Toc110871272" w:history="1">
            <w:r w:rsidR="00E438F8" w:rsidRPr="00E438F8">
              <w:rPr>
                <w:rStyle w:val="Hyperlink"/>
                <w:noProof/>
                <w:color w:val="auto"/>
                <w:sz w:val="24"/>
                <w:szCs w:val="24"/>
              </w:rPr>
              <w:t>1.3 Research Object</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_Toc110871272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4</w:t>
            </w:r>
            <w:r w:rsidR="00E438F8" w:rsidRPr="00E438F8">
              <w:rPr>
                <w:noProof/>
                <w:webHidden/>
                <w:sz w:val="24"/>
                <w:szCs w:val="24"/>
              </w:rPr>
              <w:fldChar w:fldCharType="end"/>
            </w:r>
          </w:hyperlink>
        </w:p>
        <w:p w14:paraId="271D5767" w14:textId="77777777" w:rsidR="00E438F8" w:rsidRPr="00E438F8" w:rsidRDefault="00000000" w:rsidP="00E438F8">
          <w:pPr>
            <w:pStyle w:val="TOC2"/>
            <w:tabs>
              <w:tab w:val="right" w:leader="dot" w:pos="9350"/>
            </w:tabs>
            <w:spacing w:line="360" w:lineRule="auto"/>
            <w:jc w:val="center"/>
            <w:rPr>
              <w:noProof/>
              <w:sz w:val="24"/>
              <w:szCs w:val="24"/>
            </w:rPr>
          </w:pPr>
          <w:hyperlink w:anchor="_Toc110871273" w:history="1">
            <w:r w:rsidR="00E438F8" w:rsidRPr="00E438F8">
              <w:rPr>
                <w:rStyle w:val="Hyperlink"/>
                <w:noProof/>
                <w:color w:val="auto"/>
                <w:sz w:val="24"/>
                <w:szCs w:val="24"/>
              </w:rPr>
              <w:t>1.4 Research Questions</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_Toc110871273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4</w:t>
            </w:r>
            <w:r w:rsidR="00E438F8" w:rsidRPr="00E438F8">
              <w:rPr>
                <w:noProof/>
                <w:webHidden/>
                <w:sz w:val="24"/>
                <w:szCs w:val="24"/>
              </w:rPr>
              <w:fldChar w:fldCharType="end"/>
            </w:r>
          </w:hyperlink>
        </w:p>
        <w:p w14:paraId="2BAEDD4A" w14:textId="77777777" w:rsidR="00E438F8" w:rsidRPr="00E438F8" w:rsidRDefault="00000000" w:rsidP="00E438F8">
          <w:pPr>
            <w:pStyle w:val="TOC1"/>
            <w:tabs>
              <w:tab w:val="right" w:leader="dot" w:pos="9350"/>
            </w:tabs>
            <w:spacing w:line="360" w:lineRule="auto"/>
            <w:jc w:val="center"/>
            <w:rPr>
              <w:noProof/>
              <w:sz w:val="24"/>
              <w:szCs w:val="24"/>
            </w:rPr>
          </w:pPr>
          <w:hyperlink w:anchor="_Toc110871274" w:history="1">
            <w:r w:rsidR="00E438F8" w:rsidRPr="00E438F8">
              <w:rPr>
                <w:rStyle w:val="Hyperlink"/>
                <w:noProof/>
                <w:color w:val="auto"/>
                <w:sz w:val="24"/>
                <w:szCs w:val="24"/>
              </w:rPr>
              <w:t>2.0 Literature review</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_Toc110871274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5</w:t>
            </w:r>
            <w:r w:rsidR="00E438F8" w:rsidRPr="00E438F8">
              <w:rPr>
                <w:noProof/>
                <w:webHidden/>
                <w:sz w:val="24"/>
                <w:szCs w:val="24"/>
              </w:rPr>
              <w:fldChar w:fldCharType="end"/>
            </w:r>
          </w:hyperlink>
        </w:p>
        <w:p w14:paraId="6E6C35AC" w14:textId="77777777" w:rsidR="00E438F8" w:rsidRPr="00E438F8" w:rsidRDefault="00000000" w:rsidP="00E438F8">
          <w:pPr>
            <w:pStyle w:val="TOC2"/>
            <w:tabs>
              <w:tab w:val="right" w:leader="dot" w:pos="9350"/>
            </w:tabs>
            <w:spacing w:line="360" w:lineRule="auto"/>
            <w:jc w:val="center"/>
            <w:rPr>
              <w:noProof/>
              <w:sz w:val="24"/>
              <w:szCs w:val="24"/>
            </w:rPr>
          </w:pPr>
          <w:hyperlink w:anchor="_Toc110871275" w:history="1">
            <w:r w:rsidR="00E438F8" w:rsidRPr="00E438F8">
              <w:rPr>
                <w:rStyle w:val="Hyperlink"/>
                <w:noProof/>
                <w:color w:val="auto"/>
                <w:sz w:val="24"/>
                <w:szCs w:val="24"/>
              </w:rPr>
              <w:t>2.1 VLE use in Education</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_Toc110871275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5</w:t>
            </w:r>
            <w:r w:rsidR="00E438F8" w:rsidRPr="00E438F8">
              <w:rPr>
                <w:noProof/>
                <w:webHidden/>
                <w:sz w:val="24"/>
                <w:szCs w:val="24"/>
              </w:rPr>
              <w:fldChar w:fldCharType="end"/>
            </w:r>
          </w:hyperlink>
        </w:p>
        <w:p w14:paraId="485406DD" w14:textId="77777777" w:rsidR="00E438F8" w:rsidRPr="00E438F8" w:rsidRDefault="00000000" w:rsidP="00E438F8">
          <w:pPr>
            <w:pStyle w:val="TOC2"/>
            <w:tabs>
              <w:tab w:val="right" w:leader="dot" w:pos="9350"/>
            </w:tabs>
            <w:spacing w:line="360" w:lineRule="auto"/>
            <w:jc w:val="center"/>
            <w:rPr>
              <w:noProof/>
              <w:sz w:val="24"/>
              <w:szCs w:val="24"/>
            </w:rPr>
          </w:pPr>
          <w:hyperlink w:anchor="_Toc110871276" w:history="1">
            <w:r w:rsidR="00E438F8" w:rsidRPr="00E438F8">
              <w:rPr>
                <w:rStyle w:val="Hyperlink"/>
                <w:noProof/>
                <w:color w:val="auto"/>
                <w:sz w:val="24"/>
                <w:szCs w:val="24"/>
              </w:rPr>
              <w:t>2.2 Challenges in VLE adoption</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_Toc110871276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5</w:t>
            </w:r>
            <w:r w:rsidR="00E438F8" w:rsidRPr="00E438F8">
              <w:rPr>
                <w:noProof/>
                <w:webHidden/>
                <w:sz w:val="24"/>
                <w:szCs w:val="24"/>
              </w:rPr>
              <w:fldChar w:fldCharType="end"/>
            </w:r>
          </w:hyperlink>
        </w:p>
        <w:p w14:paraId="5A981E08" w14:textId="77777777" w:rsidR="00E438F8" w:rsidRPr="00E438F8" w:rsidRDefault="00000000" w:rsidP="00E438F8">
          <w:pPr>
            <w:pStyle w:val="TOC1"/>
            <w:tabs>
              <w:tab w:val="right" w:leader="dot" w:pos="9350"/>
            </w:tabs>
            <w:spacing w:line="360" w:lineRule="auto"/>
            <w:jc w:val="center"/>
            <w:rPr>
              <w:noProof/>
              <w:sz w:val="24"/>
              <w:szCs w:val="24"/>
            </w:rPr>
          </w:pPr>
          <w:hyperlink w:anchor="_Toc110871277" w:history="1">
            <w:r w:rsidR="00E438F8" w:rsidRPr="00E438F8">
              <w:rPr>
                <w:rStyle w:val="Hyperlink"/>
                <w:noProof/>
                <w:color w:val="auto"/>
                <w:sz w:val="24"/>
                <w:szCs w:val="24"/>
              </w:rPr>
              <w:t>3.0 Methodology</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_Toc110871277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6</w:t>
            </w:r>
            <w:r w:rsidR="00E438F8" w:rsidRPr="00E438F8">
              <w:rPr>
                <w:noProof/>
                <w:webHidden/>
                <w:sz w:val="24"/>
                <w:szCs w:val="24"/>
              </w:rPr>
              <w:fldChar w:fldCharType="end"/>
            </w:r>
          </w:hyperlink>
        </w:p>
        <w:p w14:paraId="18C4F944" w14:textId="77777777" w:rsidR="00E438F8" w:rsidRPr="00E438F8" w:rsidRDefault="00000000" w:rsidP="00E438F8">
          <w:pPr>
            <w:pStyle w:val="TOC2"/>
            <w:tabs>
              <w:tab w:val="right" w:leader="dot" w:pos="9350"/>
            </w:tabs>
            <w:spacing w:line="360" w:lineRule="auto"/>
            <w:jc w:val="center"/>
            <w:rPr>
              <w:noProof/>
              <w:sz w:val="24"/>
              <w:szCs w:val="24"/>
            </w:rPr>
          </w:pPr>
          <w:hyperlink w:anchor="_Toc110871278" w:history="1">
            <w:r w:rsidR="00E438F8" w:rsidRPr="00E438F8">
              <w:rPr>
                <w:rStyle w:val="Hyperlink"/>
                <w:noProof/>
                <w:color w:val="auto"/>
                <w:sz w:val="24"/>
                <w:szCs w:val="24"/>
              </w:rPr>
              <w:t>3.1 Research Approach: qualitative and quantitative</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_Toc110871278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6</w:t>
            </w:r>
            <w:r w:rsidR="00E438F8" w:rsidRPr="00E438F8">
              <w:rPr>
                <w:noProof/>
                <w:webHidden/>
                <w:sz w:val="24"/>
                <w:szCs w:val="24"/>
              </w:rPr>
              <w:fldChar w:fldCharType="end"/>
            </w:r>
          </w:hyperlink>
        </w:p>
        <w:p w14:paraId="579B6FCE" w14:textId="77777777" w:rsidR="00E438F8" w:rsidRPr="00E438F8" w:rsidRDefault="00000000" w:rsidP="00E438F8">
          <w:pPr>
            <w:pStyle w:val="TOC2"/>
            <w:tabs>
              <w:tab w:val="right" w:leader="dot" w:pos="9350"/>
            </w:tabs>
            <w:spacing w:line="360" w:lineRule="auto"/>
            <w:jc w:val="center"/>
            <w:rPr>
              <w:noProof/>
              <w:sz w:val="24"/>
              <w:szCs w:val="24"/>
            </w:rPr>
          </w:pPr>
          <w:hyperlink w:anchor="_Toc110871279" w:history="1">
            <w:r w:rsidR="00E438F8" w:rsidRPr="00E438F8">
              <w:rPr>
                <w:rStyle w:val="Hyperlink"/>
                <w:noProof/>
                <w:color w:val="auto"/>
                <w:sz w:val="24"/>
                <w:szCs w:val="24"/>
              </w:rPr>
              <w:t>3.2 Data collection: Primary/ Secondary</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_Toc110871279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6</w:t>
            </w:r>
            <w:r w:rsidR="00E438F8" w:rsidRPr="00E438F8">
              <w:rPr>
                <w:noProof/>
                <w:webHidden/>
                <w:sz w:val="24"/>
                <w:szCs w:val="24"/>
              </w:rPr>
              <w:fldChar w:fldCharType="end"/>
            </w:r>
          </w:hyperlink>
        </w:p>
        <w:p w14:paraId="011D2455" w14:textId="77777777" w:rsidR="00E438F8" w:rsidRPr="00E438F8" w:rsidRDefault="00000000" w:rsidP="00E438F8">
          <w:pPr>
            <w:pStyle w:val="TOC2"/>
            <w:tabs>
              <w:tab w:val="right" w:leader="dot" w:pos="9350"/>
            </w:tabs>
            <w:spacing w:line="360" w:lineRule="auto"/>
            <w:jc w:val="center"/>
            <w:rPr>
              <w:noProof/>
              <w:sz w:val="24"/>
              <w:szCs w:val="24"/>
            </w:rPr>
          </w:pPr>
          <w:hyperlink w:anchor="_Toc110871280" w:history="1">
            <w:r w:rsidR="00E438F8" w:rsidRPr="00E438F8">
              <w:rPr>
                <w:rStyle w:val="Hyperlink"/>
                <w:noProof/>
                <w:color w:val="auto"/>
                <w:sz w:val="24"/>
                <w:szCs w:val="24"/>
              </w:rPr>
              <w:t>3.3 Data collection process</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_Toc110871280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6</w:t>
            </w:r>
            <w:r w:rsidR="00E438F8" w:rsidRPr="00E438F8">
              <w:rPr>
                <w:noProof/>
                <w:webHidden/>
                <w:sz w:val="24"/>
                <w:szCs w:val="24"/>
              </w:rPr>
              <w:fldChar w:fldCharType="end"/>
            </w:r>
          </w:hyperlink>
        </w:p>
        <w:p w14:paraId="560772F8" w14:textId="77777777" w:rsidR="00E438F8" w:rsidRPr="00E438F8" w:rsidRDefault="00000000" w:rsidP="00E438F8">
          <w:pPr>
            <w:pStyle w:val="TOC2"/>
            <w:tabs>
              <w:tab w:val="right" w:leader="dot" w:pos="9350"/>
            </w:tabs>
            <w:spacing w:line="360" w:lineRule="auto"/>
            <w:jc w:val="center"/>
            <w:rPr>
              <w:noProof/>
              <w:sz w:val="24"/>
              <w:szCs w:val="24"/>
            </w:rPr>
          </w:pPr>
          <w:hyperlink w:anchor="_Toc110871281" w:history="1">
            <w:r w:rsidR="00E438F8" w:rsidRPr="00E438F8">
              <w:rPr>
                <w:rStyle w:val="Hyperlink"/>
                <w:noProof/>
                <w:color w:val="auto"/>
                <w:sz w:val="24"/>
                <w:szCs w:val="24"/>
              </w:rPr>
              <w:t>3.4 Data Sampling and size</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_Toc110871281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6</w:t>
            </w:r>
            <w:r w:rsidR="00E438F8" w:rsidRPr="00E438F8">
              <w:rPr>
                <w:noProof/>
                <w:webHidden/>
                <w:sz w:val="24"/>
                <w:szCs w:val="24"/>
              </w:rPr>
              <w:fldChar w:fldCharType="end"/>
            </w:r>
          </w:hyperlink>
        </w:p>
        <w:p w14:paraId="76D286BB" w14:textId="77777777" w:rsidR="00E438F8" w:rsidRPr="00E438F8" w:rsidRDefault="00000000" w:rsidP="00E438F8">
          <w:pPr>
            <w:pStyle w:val="TOC2"/>
            <w:tabs>
              <w:tab w:val="right" w:leader="dot" w:pos="9350"/>
            </w:tabs>
            <w:spacing w:line="360" w:lineRule="auto"/>
            <w:jc w:val="center"/>
            <w:rPr>
              <w:noProof/>
              <w:sz w:val="24"/>
              <w:szCs w:val="24"/>
            </w:rPr>
          </w:pPr>
          <w:hyperlink w:anchor="_Toc110871282" w:history="1">
            <w:r w:rsidR="00E438F8" w:rsidRPr="00E438F8">
              <w:rPr>
                <w:rStyle w:val="Hyperlink"/>
                <w:noProof/>
                <w:color w:val="auto"/>
                <w:sz w:val="24"/>
                <w:szCs w:val="24"/>
              </w:rPr>
              <w:t>3.5 Ethical consideration</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_Toc110871282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7</w:t>
            </w:r>
            <w:r w:rsidR="00E438F8" w:rsidRPr="00E438F8">
              <w:rPr>
                <w:noProof/>
                <w:webHidden/>
                <w:sz w:val="24"/>
                <w:szCs w:val="24"/>
              </w:rPr>
              <w:fldChar w:fldCharType="end"/>
            </w:r>
          </w:hyperlink>
        </w:p>
        <w:p w14:paraId="0587BC28" w14:textId="77777777" w:rsidR="00E438F8" w:rsidRPr="00E438F8" w:rsidRDefault="00000000" w:rsidP="00E438F8">
          <w:pPr>
            <w:pStyle w:val="TOC1"/>
            <w:tabs>
              <w:tab w:val="right" w:leader="dot" w:pos="9350"/>
            </w:tabs>
            <w:spacing w:line="360" w:lineRule="auto"/>
            <w:jc w:val="center"/>
            <w:rPr>
              <w:noProof/>
              <w:sz w:val="24"/>
              <w:szCs w:val="24"/>
            </w:rPr>
          </w:pPr>
          <w:hyperlink w:anchor="_Toc110871283" w:history="1">
            <w:r w:rsidR="00E438F8" w:rsidRPr="00E438F8">
              <w:rPr>
                <w:rStyle w:val="Hyperlink"/>
                <w:noProof/>
                <w:color w:val="auto"/>
                <w:sz w:val="24"/>
                <w:szCs w:val="24"/>
              </w:rPr>
              <w:t>4.0 Data analysis</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_Toc110871283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7</w:t>
            </w:r>
            <w:r w:rsidR="00E438F8" w:rsidRPr="00E438F8">
              <w:rPr>
                <w:noProof/>
                <w:webHidden/>
                <w:sz w:val="24"/>
                <w:szCs w:val="24"/>
              </w:rPr>
              <w:fldChar w:fldCharType="end"/>
            </w:r>
          </w:hyperlink>
        </w:p>
        <w:p w14:paraId="434A06B3" w14:textId="77777777" w:rsidR="00E438F8" w:rsidRPr="00E438F8" w:rsidRDefault="00000000" w:rsidP="00E438F8">
          <w:pPr>
            <w:pStyle w:val="TOC2"/>
            <w:tabs>
              <w:tab w:val="right" w:leader="dot" w:pos="9350"/>
            </w:tabs>
            <w:spacing w:line="360" w:lineRule="auto"/>
            <w:jc w:val="center"/>
            <w:rPr>
              <w:noProof/>
              <w:sz w:val="24"/>
              <w:szCs w:val="24"/>
            </w:rPr>
          </w:pPr>
          <w:hyperlink w:anchor="_Toc110871284" w:history="1">
            <w:r w:rsidR="00E438F8" w:rsidRPr="00E438F8">
              <w:rPr>
                <w:rStyle w:val="Hyperlink"/>
                <w:noProof/>
                <w:color w:val="auto"/>
                <w:sz w:val="24"/>
                <w:szCs w:val="24"/>
              </w:rPr>
              <w:t>4.1 Primary data analysis</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_Toc110871284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7</w:t>
            </w:r>
            <w:r w:rsidR="00E438F8" w:rsidRPr="00E438F8">
              <w:rPr>
                <w:noProof/>
                <w:webHidden/>
                <w:sz w:val="24"/>
                <w:szCs w:val="24"/>
              </w:rPr>
              <w:fldChar w:fldCharType="end"/>
            </w:r>
          </w:hyperlink>
        </w:p>
        <w:p w14:paraId="09EFD566" w14:textId="77777777" w:rsidR="00E438F8" w:rsidRPr="00E438F8" w:rsidRDefault="00000000" w:rsidP="00E438F8">
          <w:pPr>
            <w:pStyle w:val="TOC2"/>
            <w:tabs>
              <w:tab w:val="right" w:leader="dot" w:pos="9350"/>
            </w:tabs>
            <w:spacing w:line="360" w:lineRule="auto"/>
            <w:jc w:val="center"/>
            <w:rPr>
              <w:noProof/>
              <w:sz w:val="24"/>
              <w:szCs w:val="24"/>
            </w:rPr>
          </w:pPr>
          <w:hyperlink w:anchor="_Toc110871285" w:history="1">
            <w:r w:rsidR="00E438F8" w:rsidRPr="00E438F8">
              <w:rPr>
                <w:rStyle w:val="Hyperlink"/>
                <w:noProof/>
                <w:color w:val="auto"/>
                <w:sz w:val="24"/>
                <w:szCs w:val="24"/>
              </w:rPr>
              <w:t>4.2 Secondary data analysis</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_Toc110871285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12</w:t>
            </w:r>
            <w:r w:rsidR="00E438F8" w:rsidRPr="00E438F8">
              <w:rPr>
                <w:noProof/>
                <w:webHidden/>
                <w:sz w:val="24"/>
                <w:szCs w:val="24"/>
              </w:rPr>
              <w:fldChar w:fldCharType="end"/>
            </w:r>
          </w:hyperlink>
        </w:p>
        <w:p w14:paraId="50DA71C3" w14:textId="77777777" w:rsidR="00E438F8" w:rsidRPr="00E438F8" w:rsidRDefault="00000000" w:rsidP="00E438F8">
          <w:pPr>
            <w:pStyle w:val="TOC2"/>
            <w:tabs>
              <w:tab w:val="right" w:leader="dot" w:pos="9350"/>
            </w:tabs>
            <w:spacing w:line="360" w:lineRule="auto"/>
            <w:jc w:val="center"/>
            <w:rPr>
              <w:noProof/>
              <w:sz w:val="24"/>
              <w:szCs w:val="24"/>
            </w:rPr>
          </w:pPr>
          <w:hyperlink w:anchor="_Toc110871286" w:history="1">
            <w:r w:rsidR="00E438F8" w:rsidRPr="00E438F8">
              <w:rPr>
                <w:rStyle w:val="Hyperlink"/>
                <w:noProof/>
                <w:color w:val="auto"/>
                <w:sz w:val="24"/>
                <w:szCs w:val="24"/>
              </w:rPr>
              <w:t>4.3 Summary of the findings</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_Toc110871286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12</w:t>
            </w:r>
            <w:r w:rsidR="00E438F8" w:rsidRPr="00E438F8">
              <w:rPr>
                <w:noProof/>
                <w:webHidden/>
                <w:sz w:val="24"/>
                <w:szCs w:val="24"/>
              </w:rPr>
              <w:fldChar w:fldCharType="end"/>
            </w:r>
          </w:hyperlink>
        </w:p>
        <w:p w14:paraId="674B1928" w14:textId="77777777" w:rsidR="00E438F8" w:rsidRPr="00E438F8" w:rsidRDefault="00000000" w:rsidP="00E438F8">
          <w:pPr>
            <w:pStyle w:val="TOC1"/>
            <w:tabs>
              <w:tab w:val="right" w:leader="dot" w:pos="9350"/>
            </w:tabs>
            <w:spacing w:line="360" w:lineRule="auto"/>
            <w:jc w:val="center"/>
            <w:rPr>
              <w:noProof/>
              <w:sz w:val="24"/>
              <w:szCs w:val="24"/>
            </w:rPr>
          </w:pPr>
          <w:hyperlink w:anchor="_Toc110871287" w:history="1">
            <w:r w:rsidR="00E438F8" w:rsidRPr="00E438F8">
              <w:rPr>
                <w:rStyle w:val="Hyperlink"/>
                <w:noProof/>
                <w:color w:val="auto"/>
                <w:sz w:val="24"/>
                <w:szCs w:val="24"/>
              </w:rPr>
              <w:t>5.0 Conclusion and recommendation</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_Toc110871287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13</w:t>
            </w:r>
            <w:r w:rsidR="00E438F8" w:rsidRPr="00E438F8">
              <w:rPr>
                <w:noProof/>
                <w:webHidden/>
                <w:sz w:val="24"/>
                <w:szCs w:val="24"/>
              </w:rPr>
              <w:fldChar w:fldCharType="end"/>
            </w:r>
          </w:hyperlink>
        </w:p>
        <w:p w14:paraId="47111322" w14:textId="77777777" w:rsidR="00E438F8" w:rsidRPr="00E438F8" w:rsidRDefault="00000000" w:rsidP="00E438F8">
          <w:pPr>
            <w:pStyle w:val="TOC2"/>
            <w:tabs>
              <w:tab w:val="right" w:leader="dot" w:pos="9350"/>
            </w:tabs>
            <w:spacing w:line="360" w:lineRule="auto"/>
            <w:jc w:val="center"/>
            <w:rPr>
              <w:noProof/>
              <w:sz w:val="24"/>
              <w:szCs w:val="24"/>
            </w:rPr>
          </w:pPr>
          <w:hyperlink w:anchor="_Toc110871288" w:history="1">
            <w:r w:rsidR="00E438F8" w:rsidRPr="00E438F8">
              <w:rPr>
                <w:rStyle w:val="Hyperlink"/>
                <w:noProof/>
                <w:color w:val="auto"/>
                <w:sz w:val="24"/>
                <w:szCs w:val="24"/>
              </w:rPr>
              <w:t>Recommendations</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_Toc110871288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13</w:t>
            </w:r>
            <w:r w:rsidR="00E438F8" w:rsidRPr="00E438F8">
              <w:rPr>
                <w:noProof/>
                <w:webHidden/>
                <w:sz w:val="24"/>
                <w:szCs w:val="24"/>
              </w:rPr>
              <w:fldChar w:fldCharType="end"/>
            </w:r>
          </w:hyperlink>
        </w:p>
        <w:p w14:paraId="7517E600" w14:textId="77777777" w:rsidR="00E438F8" w:rsidRPr="00E438F8" w:rsidRDefault="00000000" w:rsidP="00E438F8">
          <w:pPr>
            <w:pStyle w:val="TOC1"/>
            <w:tabs>
              <w:tab w:val="right" w:leader="dot" w:pos="9350"/>
            </w:tabs>
            <w:spacing w:line="360" w:lineRule="auto"/>
            <w:jc w:val="center"/>
            <w:rPr>
              <w:noProof/>
              <w:sz w:val="24"/>
              <w:szCs w:val="24"/>
            </w:rPr>
          </w:pPr>
          <w:hyperlink w:anchor="_Toc110871289" w:history="1">
            <w:r w:rsidR="00E438F8" w:rsidRPr="00E438F8">
              <w:rPr>
                <w:rStyle w:val="Hyperlink"/>
                <w:noProof/>
                <w:color w:val="auto"/>
                <w:sz w:val="24"/>
                <w:szCs w:val="24"/>
              </w:rPr>
              <w:t>References</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_Toc110871289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14</w:t>
            </w:r>
            <w:r w:rsidR="00E438F8" w:rsidRPr="00E438F8">
              <w:rPr>
                <w:noProof/>
                <w:webHidden/>
                <w:sz w:val="24"/>
                <w:szCs w:val="24"/>
              </w:rPr>
              <w:fldChar w:fldCharType="end"/>
            </w:r>
          </w:hyperlink>
        </w:p>
        <w:p w14:paraId="30DF885C" w14:textId="77777777" w:rsidR="00E438F8" w:rsidRPr="00E438F8" w:rsidRDefault="00000000" w:rsidP="00E438F8">
          <w:pPr>
            <w:pStyle w:val="TOC1"/>
            <w:tabs>
              <w:tab w:val="right" w:leader="dot" w:pos="9350"/>
            </w:tabs>
            <w:spacing w:line="360" w:lineRule="auto"/>
            <w:jc w:val="center"/>
            <w:rPr>
              <w:noProof/>
              <w:sz w:val="24"/>
              <w:szCs w:val="24"/>
            </w:rPr>
          </w:pPr>
          <w:hyperlink w:anchor="_Toc110871290" w:history="1">
            <w:r w:rsidR="00E438F8" w:rsidRPr="00E438F8">
              <w:rPr>
                <w:rStyle w:val="Hyperlink"/>
                <w:noProof/>
                <w:color w:val="auto"/>
                <w:sz w:val="24"/>
                <w:szCs w:val="24"/>
              </w:rPr>
              <w:t>Appendices</w:t>
            </w:r>
            <w:r w:rsidR="00E438F8" w:rsidRPr="00E438F8">
              <w:rPr>
                <w:noProof/>
                <w:webHidden/>
                <w:sz w:val="24"/>
                <w:szCs w:val="24"/>
              </w:rPr>
              <w:tab/>
            </w:r>
            <w:r w:rsidR="00E438F8" w:rsidRPr="00E438F8">
              <w:rPr>
                <w:noProof/>
                <w:webHidden/>
                <w:sz w:val="24"/>
                <w:szCs w:val="24"/>
              </w:rPr>
              <w:fldChar w:fldCharType="begin"/>
            </w:r>
            <w:r w:rsidR="00E438F8" w:rsidRPr="00E438F8">
              <w:rPr>
                <w:noProof/>
                <w:webHidden/>
                <w:sz w:val="24"/>
                <w:szCs w:val="24"/>
              </w:rPr>
              <w:instrText xml:space="preserve"> PAGEREF _Toc110871290 \h </w:instrText>
            </w:r>
            <w:r w:rsidR="00E438F8" w:rsidRPr="00E438F8">
              <w:rPr>
                <w:noProof/>
                <w:webHidden/>
                <w:sz w:val="24"/>
                <w:szCs w:val="24"/>
              </w:rPr>
            </w:r>
            <w:r w:rsidR="00E438F8" w:rsidRPr="00E438F8">
              <w:rPr>
                <w:noProof/>
                <w:webHidden/>
                <w:sz w:val="24"/>
                <w:szCs w:val="24"/>
              </w:rPr>
              <w:fldChar w:fldCharType="separate"/>
            </w:r>
            <w:r w:rsidR="00FE7FC2">
              <w:rPr>
                <w:noProof/>
                <w:webHidden/>
                <w:sz w:val="24"/>
                <w:szCs w:val="24"/>
              </w:rPr>
              <w:t>15</w:t>
            </w:r>
            <w:r w:rsidR="00E438F8" w:rsidRPr="00E438F8">
              <w:rPr>
                <w:noProof/>
                <w:webHidden/>
                <w:sz w:val="24"/>
                <w:szCs w:val="24"/>
              </w:rPr>
              <w:fldChar w:fldCharType="end"/>
            </w:r>
          </w:hyperlink>
        </w:p>
        <w:p w14:paraId="0A7EFCBA" w14:textId="77777777" w:rsidR="00E438F8" w:rsidRDefault="00E438F8" w:rsidP="00E438F8">
          <w:pPr>
            <w:spacing w:line="360" w:lineRule="auto"/>
            <w:jc w:val="center"/>
          </w:pPr>
          <w:r w:rsidRPr="00E438F8">
            <w:rPr>
              <w:b/>
              <w:bCs/>
              <w:noProof/>
              <w:sz w:val="24"/>
              <w:szCs w:val="24"/>
            </w:rPr>
            <w:fldChar w:fldCharType="end"/>
          </w:r>
        </w:p>
      </w:sdtContent>
    </w:sdt>
    <w:p w14:paraId="44B2341A" w14:textId="77777777" w:rsidR="00E438F8" w:rsidRDefault="00E438F8">
      <w:pPr>
        <w:rPr>
          <w:b/>
          <w:sz w:val="26"/>
          <w:szCs w:val="26"/>
        </w:rPr>
      </w:pPr>
      <w:bookmarkStart w:id="0" w:name="_Toc110871269"/>
      <w:r>
        <w:br w:type="page"/>
      </w:r>
    </w:p>
    <w:p w14:paraId="03859CB2" w14:textId="77777777" w:rsidR="00F8082A" w:rsidRPr="00E438F8" w:rsidRDefault="001240D5" w:rsidP="00E438F8">
      <w:pPr>
        <w:pStyle w:val="Heading1"/>
      </w:pPr>
      <w:r w:rsidRPr="00E438F8">
        <w:lastRenderedPageBreak/>
        <w:t>1.0 Introduction</w:t>
      </w:r>
      <w:bookmarkEnd w:id="0"/>
      <w:r w:rsidRPr="00E438F8">
        <w:t xml:space="preserve"> </w:t>
      </w:r>
    </w:p>
    <w:p w14:paraId="37D90493" w14:textId="77777777" w:rsidR="00F8082A" w:rsidRPr="00E438F8" w:rsidRDefault="001240D5" w:rsidP="00E438F8">
      <w:pPr>
        <w:pStyle w:val="Heading2"/>
      </w:pPr>
      <w:bookmarkStart w:id="1" w:name="_Toc110871270"/>
      <w:r w:rsidRPr="00E438F8">
        <w:t>1.1 Background</w:t>
      </w:r>
      <w:bookmarkEnd w:id="1"/>
    </w:p>
    <w:p w14:paraId="1B913FD0" w14:textId="77777777" w:rsidR="00F8082A" w:rsidRPr="006D1D8B" w:rsidRDefault="001240D5">
      <w:pPr>
        <w:spacing w:line="360" w:lineRule="auto"/>
        <w:jc w:val="both"/>
      </w:pPr>
      <w:r w:rsidRPr="006D1D8B">
        <w:t xml:space="preserve">The “Virtual learning environment” (VLE) is a process of imparting knowledge to students with the use of online or digital platforms. With the educational field becoming more digital day by day the creation of VLE aims to provide a </w:t>
      </w:r>
      <w:r w:rsidR="006D1D8B" w:rsidRPr="006D1D8B">
        <w:t>customized</w:t>
      </w:r>
      <w:r w:rsidRPr="006D1D8B">
        <w:t xml:space="preserve"> learning environment for students to mitigate learning needs. The widespread usage of VLE in education across various fields often serves to deliver instructional materials and communicate more </w:t>
      </w:r>
      <w:r w:rsidR="006D1D8B" w:rsidRPr="006D1D8B">
        <w:t>effectively;</w:t>
      </w:r>
      <w:r w:rsidRPr="006D1D8B">
        <w:t xml:space="preserve"> however, its restricted accessibility also presents significant learning challenges (</w:t>
      </w:r>
      <w:proofErr w:type="spellStart"/>
      <w:r w:rsidRPr="006D1D8B">
        <w:rPr>
          <w:highlight w:val="white"/>
        </w:rPr>
        <w:t>Lacka</w:t>
      </w:r>
      <w:proofErr w:type="spellEnd"/>
      <w:r w:rsidRPr="006D1D8B">
        <w:rPr>
          <w:highlight w:val="white"/>
        </w:rPr>
        <w:t xml:space="preserve">, Wong and </w:t>
      </w:r>
      <w:proofErr w:type="spellStart"/>
      <w:r w:rsidRPr="006D1D8B">
        <w:rPr>
          <w:highlight w:val="white"/>
        </w:rPr>
        <w:t>Haddoud</w:t>
      </w:r>
      <w:proofErr w:type="spellEnd"/>
      <w:r w:rsidRPr="006D1D8B">
        <w:rPr>
          <w:highlight w:val="white"/>
        </w:rPr>
        <w:t>, 2021</w:t>
      </w:r>
      <w:r w:rsidRPr="006D1D8B">
        <w:t xml:space="preserve">). </w:t>
      </w:r>
    </w:p>
    <w:p w14:paraId="2E49E22F" w14:textId="77777777" w:rsidR="00F8082A" w:rsidRPr="006D1D8B" w:rsidRDefault="001240D5">
      <w:pPr>
        <w:spacing w:line="360" w:lineRule="auto"/>
        <w:jc w:val="both"/>
      </w:pPr>
      <w:r w:rsidRPr="006D1D8B">
        <w:t xml:space="preserve">Therefore, </w:t>
      </w:r>
      <w:r w:rsidR="006D1D8B" w:rsidRPr="006D1D8B">
        <w:t>the</w:t>
      </w:r>
      <w:r w:rsidRPr="006D1D8B">
        <w:t xml:space="preserve"> main goal of this research project is to gather indicators that may aid in comprehending the relationships involving VLE usage and student performance in learning in higher education as well as to gauge the impact of VLE on learners. Moreover, in order to better understand students and develop teaching strategies that suit their learning preferences; educators and experts face challenges that can be addressed by the conclusion drawn in this research.</w:t>
      </w:r>
    </w:p>
    <w:p w14:paraId="6376F3D2" w14:textId="77777777" w:rsidR="00F8082A" w:rsidRPr="00E438F8" w:rsidRDefault="001240D5" w:rsidP="00E438F8">
      <w:pPr>
        <w:pStyle w:val="Heading2"/>
      </w:pPr>
      <w:bookmarkStart w:id="2" w:name="_Toc110871271"/>
      <w:r w:rsidRPr="00E438F8">
        <w:t>1.2 Rationale</w:t>
      </w:r>
      <w:bookmarkEnd w:id="2"/>
      <w:r w:rsidRPr="00E438F8">
        <w:t xml:space="preserve"> </w:t>
      </w:r>
    </w:p>
    <w:p w14:paraId="6574BBD1" w14:textId="77777777" w:rsidR="00F8082A" w:rsidRPr="006D1D8B" w:rsidRDefault="001240D5">
      <w:pPr>
        <w:spacing w:line="360" w:lineRule="auto"/>
        <w:jc w:val="both"/>
      </w:pPr>
      <w:r w:rsidRPr="006D1D8B">
        <w:t>The impact of VLE on students learning experiences is a topic of debate as we enter the age of digitization. The use of the internet and other digital tools that aid in academic communication is gaining traction and is expected to be a vastly acceptable practice in the near future but its efficacy is still under question among many scholars (</w:t>
      </w:r>
      <w:r w:rsidRPr="006D1D8B">
        <w:rPr>
          <w:highlight w:val="white"/>
        </w:rPr>
        <w:t>Torres Martín et al, 2021</w:t>
      </w:r>
      <w:r w:rsidRPr="006D1D8B">
        <w:t xml:space="preserve">). Thus, this report aims to find the key aspects of how a Virtual learning environment impacts the performance and learning outcomes of students. </w:t>
      </w:r>
    </w:p>
    <w:p w14:paraId="4A563CC8" w14:textId="77777777" w:rsidR="00F8082A" w:rsidRPr="00E438F8" w:rsidRDefault="00E438F8" w:rsidP="00E438F8">
      <w:pPr>
        <w:pStyle w:val="Heading2"/>
      </w:pPr>
      <w:bookmarkStart w:id="3" w:name="_Toc110871272"/>
      <w:r w:rsidRPr="00E438F8">
        <w:t>1.3 Research O</w:t>
      </w:r>
      <w:r w:rsidR="001240D5" w:rsidRPr="00E438F8">
        <w:t>bject</w:t>
      </w:r>
      <w:bookmarkEnd w:id="3"/>
    </w:p>
    <w:p w14:paraId="6966A829" w14:textId="77777777" w:rsidR="00F8082A" w:rsidRPr="006D1D8B" w:rsidRDefault="001240D5">
      <w:pPr>
        <w:numPr>
          <w:ilvl w:val="0"/>
          <w:numId w:val="4"/>
        </w:numPr>
        <w:spacing w:line="360" w:lineRule="auto"/>
        <w:jc w:val="both"/>
      </w:pPr>
      <w:r w:rsidRPr="006D1D8B">
        <w:t>To gauge if the use of VLE in educational institutions beneficial for student learning</w:t>
      </w:r>
    </w:p>
    <w:p w14:paraId="224E0F21" w14:textId="77777777" w:rsidR="00F8082A" w:rsidRPr="006D1D8B" w:rsidRDefault="001240D5">
      <w:pPr>
        <w:numPr>
          <w:ilvl w:val="0"/>
          <w:numId w:val="4"/>
        </w:numPr>
        <w:spacing w:line="360" w:lineRule="auto"/>
        <w:jc w:val="both"/>
      </w:pPr>
      <w:r w:rsidRPr="006D1D8B">
        <w:t>To understand the key challenges faced by students in using VLE for learning</w:t>
      </w:r>
    </w:p>
    <w:p w14:paraId="27A71D7C" w14:textId="77777777" w:rsidR="00F8082A" w:rsidRPr="006D1D8B" w:rsidRDefault="001240D5">
      <w:pPr>
        <w:numPr>
          <w:ilvl w:val="0"/>
          <w:numId w:val="4"/>
        </w:numPr>
        <w:spacing w:line="360" w:lineRule="auto"/>
        <w:jc w:val="both"/>
      </w:pPr>
      <w:r w:rsidRPr="006D1D8B">
        <w:t>To assess the future trend of VLE use in education and its impact on students.</w:t>
      </w:r>
    </w:p>
    <w:p w14:paraId="5122F63D" w14:textId="77777777" w:rsidR="00F8082A" w:rsidRPr="00E438F8" w:rsidRDefault="00E438F8" w:rsidP="00E438F8">
      <w:pPr>
        <w:pStyle w:val="Heading2"/>
      </w:pPr>
      <w:bookmarkStart w:id="4" w:name="_Toc110871273"/>
      <w:r w:rsidRPr="00E438F8">
        <w:t>1.4 Research Q</w:t>
      </w:r>
      <w:r w:rsidR="001240D5" w:rsidRPr="00E438F8">
        <w:t>uestions</w:t>
      </w:r>
      <w:bookmarkEnd w:id="4"/>
    </w:p>
    <w:p w14:paraId="454D53FB" w14:textId="77777777" w:rsidR="00F8082A" w:rsidRPr="006D1D8B" w:rsidRDefault="001240D5">
      <w:pPr>
        <w:numPr>
          <w:ilvl w:val="0"/>
          <w:numId w:val="13"/>
        </w:numPr>
        <w:spacing w:line="360" w:lineRule="auto"/>
        <w:jc w:val="both"/>
      </w:pPr>
      <w:r w:rsidRPr="006D1D8B">
        <w:t>What are the learning challenges faced by students while learning using VLE?</w:t>
      </w:r>
    </w:p>
    <w:p w14:paraId="429BAB83" w14:textId="77777777" w:rsidR="00F8082A" w:rsidRPr="006D1D8B" w:rsidRDefault="001240D5">
      <w:pPr>
        <w:numPr>
          <w:ilvl w:val="0"/>
          <w:numId w:val="13"/>
        </w:numPr>
        <w:spacing w:line="360" w:lineRule="auto"/>
        <w:jc w:val="both"/>
      </w:pPr>
      <w:r w:rsidRPr="006D1D8B">
        <w:t>What positive impacts does VLE have on students learning if implemented in educational institutions?</w:t>
      </w:r>
    </w:p>
    <w:p w14:paraId="690F8692" w14:textId="77777777" w:rsidR="00F8082A" w:rsidRPr="006D1D8B" w:rsidRDefault="001240D5">
      <w:pPr>
        <w:numPr>
          <w:ilvl w:val="0"/>
          <w:numId w:val="13"/>
        </w:numPr>
        <w:spacing w:line="360" w:lineRule="auto"/>
        <w:jc w:val="both"/>
      </w:pPr>
      <w:r w:rsidRPr="006D1D8B">
        <w:t xml:space="preserve">How will VLE use in education shape future learning practices in students? </w:t>
      </w:r>
    </w:p>
    <w:p w14:paraId="13AA81E8" w14:textId="77777777" w:rsidR="00F8082A" w:rsidRPr="006D1D8B" w:rsidRDefault="00F8082A">
      <w:pPr>
        <w:spacing w:line="360" w:lineRule="auto"/>
        <w:jc w:val="both"/>
        <w:rPr>
          <w:b/>
        </w:rPr>
      </w:pPr>
    </w:p>
    <w:p w14:paraId="0F466638" w14:textId="77777777" w:rsidR="00F8082A" w:rsidRPr="006D1D8B" w:rsidRDefault="00F8082A">
      <w:pPr>
        <w:spacing w:line="360" w:lineRule="auto"/>
        <w:jc w:val="both"/>
        <w:rPr>
          <w:b/>
          <w:sz w:val="26"/>
          <w:szCs w:val="26"/>
        </w:rPr>
      </w:pPr>
    </w:p>
    <w:p w14:paraId="1ACC2A05" w14:textId="77777777" w:rsidR="00F8082A" w:rsidRPr="006D1D8B" w:rsidRDefault="00F8082A">
      <w:pPr>
        <w:spacing w:line="360" w:lineRule="auto"/>
        <w:jc w:val="both"/>
        <w:rPr>
          <w:b/>
          <w:sz w:val="26"/>
          <w:szCs w:val="26"/>
        </w:rPr>
      </w:pPr>
    </w:p>
    <w:p w14:paraId="2574B3B8" w14:textId="77777777" w:rsidR="00F8082A" w:rsidRPr="00E438F8" w:rsidRDefault="001240D5" w:rsidP="00E438F8">
      <w:pPr>
        <w:pStyle w:val="Heading1"/>
      </w:pPr>
      <w:bookmarkStart w:id="5" w:name="_Toc110871274"/>
      <w:r w:rsidRPr="00E438F8">
        <w:lastRenderedPageBreak/>
        <w:t>2.0 Literature review</w:t>
      </w:r>
      <w:bookmarkEnd w:id="5"/>
      <w:r w:rsidRPr="00E438F8">
        <w:t xml:space="preserve"> </w:t>
      </w:r>
    </w:p>
    <w:p w14:paraId="091F72A3" w14:textId="77777777" w:rsidR="00F8082A" w:rsidRPr="00E438F8" w:rsidRDefault="001240D5" w:rsidP="00E438F8">
      <w:pPr>
        <w:pStyle w:val="Heading2"/>
      </w:pPr>
      <w:bookmarkStart w:id="6" w:name="_Toc110871275"/>
      <w:r w:rsidRPr="00E438F8">
        <w:t>2.1 VLE use in Education</w:t>
      </w:r>
      <w:bookmarkEnd w:id="6"/>
    </w:p>
    <w:p w14:paraId="167D940F" w14:textId="77777777" w:rsidR="00F8082A" w:rsidRPr="006D1D8B" w:rsidRDefault="001240D5">
      <w:pPr>
        <w:spacing w:line="360" w:lineRule="auto"/>
        <w:jc w:val="both"/>
      </w:pPr>
      <w:r w:rsidRPr="006D1D8B">
        <w:t xml:space="preserve">"Virtual learning environments (VLEs)" are frequently used in academia in a variety of contexts, typically to disseminate teaching opportunities and facilitate communication. According to </w:t>
      </w:r>
      <w:proofErr w:type="spellStart"/>
      <w:r w:rsidRPr="006D1D8B">
        <w:rPr>
          <w:highlight w:val="white"/>
        </w:rPr>
        <w:t>Lacka</w:t>
      </w:r>
      <w:proofErr w:type="spellEnd"/>
      <w:r w:rsidRPr="006D1D8B">
        <w:rPr>
          <w:highlight w:val="white"/>
        </w:rPr>
        <w:t xml:space="preserve">, Wong and </w:t>
      </w:r>
      <w:proofErr w:type="spellStart"/>
      <w:r w:rsidRPr="006D1D8B">
        <w:rPr>
          <w:highlight w:val="white"/>
        </w:rPr>
        <w:t>Haddoud</w:t>
      </w:r>
      <w:proofErr w:type="spellEnd"/>
      <w:r w:rsidRPr="006D1D8B">
        <w:rPr>
          <w:highlight w:val="white"/>
        </w:rPr>
        <w:t xml:space="preserve"> (2021)</w:t>
      </w:r>
      <w:r w:rsidRPr="006D1D8B">
        <w:t xml:space="preserve">, empirical evidence suggests that using a "Virtual Learning Environment (VLE)" improves student achievement, stimulates independent learning, as well as increases students' enthusiasm for learning. As opined by </w:t>
      </w:r>
      <w:r w:rsidRPr="006D1D8B">
        <w:rPr>
          <w:highlight w:val="white"/>
        </w:rPr>
        <w:t xml:space="preserve">Torres Martín et al (2021) and </w:t>
      </w:r>
      <w:proofErr w:type="spellStart"/>
      <w:r w:rsidRPr="006D1D8B">
        <w:rPr>
          <w:highlight w:val="white"/>
        </w:rPr>
        <w:t>Herrador</w:t>
      </w:r>
      <w:proofErr w:type="spellEnd"/>
      <w:r w:rsidRPr="006D1D8B">
        <w:rPr>
          <w:highlight w:val="white"/>
        </w:rPr>
        <w:t xml:space="preserve">-Alcaide, Hernández-Solís and </w:t>
      </w:r>
      <w:proofErr w:type="spellStart"/>
      <w:r w:rsidRPr="006D1D8B">
        <w:rPr>
          <w:highlight w:val="white"/>
        </w:rPr>
        <w:t>Sanguino</w:t>
      </w:r>
      <w:proofErr w:type="spellEnd"/>
      <w:r w:rsidRPr="006D1D8B">
        <w:rPr>
          <w:highlight w:val="white"/>
        </w:rPr>
        <w:t xml:space="preserve"> </w:t>
      </w:r>
      <w:proofErr w:type="spellStart"/>
      <w:r w:rsidRPr="006D1D8B">
        <w:rPr>
          <w:highlight w:val="white"/>
        </w:rPr>
        <w:t>Galván</w:t>
      </w:r>
      <w:proofErr w:type="spellEnd"/>
      <w:r w:rsidRPr="006D1D8B">
        <w:rPr>
          <w:highlight w:val="white"/>
        </w:rPr>
        <w:t xml:space="preserve"> (2019)</w:t>
      </w:r>
      <w:r w:rsidRPr="006D1D8B">
        <w:t>, "VLE" is an electronic programming framework designed to support knowledge acquisition and instruction through the use of devices and workouts (</w:t>
      </w:r>
      <w:r w:rsidRPr="006D1D8B">
        <w:rPr>
          <w:highlight w:val="white"/>
        </w:rPr>
        <w:t>Torres Martín et al, 2021</w:t>
      </w:r>
      <w:r w:rsidRPr="006D1D8B">
        <w:t xml:space="preserve">). Students using a VLE can also be given a "task" to complete in classroom or at their individual pace. According to </w:t>
      </w:r>
      <w:proofErr w:type="spellStart"/>
      <w:r w:rsidRPr="006D1D8B">
        <w:rPr>
          <w:highlight w:val="white"/>
        </w:rPr>
        <w:t>Lacka</w:t>
      </w:r>
      <w:proofErr w:type="spellEnd"/>
      <w:r w:rsidRPr="006D1D8B">
        <w:rPr>
          <w:highlight w:val="white"/>
        </w:rPr>
        <w:t xml:space="preserve"> and Wong, 2021</w:t>
      </w:r>
      <w:r w:rsidRPr="006D1D8B">
        <w:t xml:space="preserve">, they can participate in concurrent or non-concurrent chats to help promote their learning. As opined by </w:t>
      </w:r>
      <w:r w:rsidRPr="006D1D8B">
        <w:rPr>
          <w:highlight w:val="white"/>
        </w:rPr>
        <w:t>Hamid et al (2018)</w:t>
      </w:r>
      <w:r w:rsidRPr="006D1D8B">
        <w:t>, the use of VLE encourages logical thought and independent reasoning while enhancing student reflection and aiding self-development in learning (</w:t>
      </w:r>
      <w:proofErr w:type="spellStart"/>
      <w:r w:rsidRPr="006D1D8B">
        <w:rPr>
          <w:highlight w:val="white"/>
        </w:rPr>
        <w:t>Herrador</w:t>
      </w:r>
      <w:proofErr w:type="spellEnd"/>
      <w:r w:rsidRPr="006D1D8B">
        <w:rPr>
          <w:highlight w:val="white"/>
        </w:rPr>
        <w:t xml:space="preserve">-Alcaide, Hernández-Solís and </w:t>
      </w:r>
      <w:proofErr w:type="spellStart"/>
      <w:r w:rsidRPr="006D1D8B">
        <w:rPr>
          <w:highlight w:val="white"/>
        </w:rPr>
        <w:t>Sanguino</w:t>
      </w:r>
      <w:proofErr w:type="spellEnd"/>
      <w:r w:rsidRPr="006D1D8B">
        <w:rPr>
          <w:highlight w:val="white"/>
        </w:rPr>
        <w:t xml:space="preserve"> </w:t>
      </w:r>
      <w:proofErr w:type="spellStart"/>
      <w:r w:rsidRPr="006D1D8B">
        <w:rPr>
          <w:highlight w:val="white"/>
        </w:rPr>
        <w:t>Galván</w:t>
      </w:r>
      <w:proofErr w:type="spellEnd"/>
      <w:r w:rsidRPr="006D1D8B">
        <w:rPr>
          <w:highlight w:val="white"/>
        </w:rPr>
        <w:t>, 2019</w:t>
      </w:r>
      <w:r w:rsidRPr="006D1D8B">
        <w:t>).</w:t>
      </w:r>
    </w:p>
    <w:p w14:paraId="6AA5C9CE" w14:textId="77777777" w:rsidR="00F8082A" w:rsidRPr="006D1D8B" w:rsidRDefault="001240D5">
      <w:pPr>
        <w:spacing w:line="360" w:lineRule="auto"/>
        <w:jc w:val="both"/>
      </w:pPr>
      <w:r w:rsidRPr="006D1D8B">
        <w:t xml:space="preserve">However, as argued by </w:t>
      </w:r>
      <w:proofErr w:type="spellStart"/>
      <w:r w:rsidRPr="006D1D8B">
        <w:rPr>
          <w:highlight w:val="white"/>
        </w:rPr>
        <w:t>Odrekhivskyy</w:t>
      </w:r>
      <w:proofErr w:type="spellEnd"/>
      <w:r w:rsidRPr="006D1D8B">
        <w:rPr>
          <w:highlight w:val="white"/>
        </w:rPr>
        <w:t xml:space="preserve"> et al (2019), </w:t>
      </w:r>
      <w:r w:rsidRPr="006D1D8B">
        <w:t>many experts share the opinion that electronic assistance ignores the social interaction and in-person cooperation that take place in traditional classroom teaching. Nevertheless, the VLE group participants expressed dissatisfaction with the instructional process (</w:t>
      </w:r>
      <w:proofErr w:type="spellStart"/>
      <w:r w:rsidRPr="006D1D8B">
        <w:rPr>
          <w:highlight w:val="white"/>
        </w:rPr>
        <w:t>Lacka</w:t>
      </w:r>
      <w:proofErr w:type="spellEnd"/>
      <w:r w:rsidRPr="006D1D8B">
        <w:rPr>
          <w:highlight w:val="white"/>
        </w:rPr>
        <w:t xml:space="preserve">, Wong and </w:t>
      </w:r>
      <w:proofErr w:type="spellStart"/>
      <w:r w:rsidRPr="006D1D8B">
        <w:rPr>
          <w:highlight w:val="white"/>
        </w:rPr>
        <w:t>Haddoud</w:t>
      </w:r>
      <w:proofErr w:type="spellEnd"/>
      <w:r w:rsidRPr="006D1D8B">
        <w:rPr>
          <w:highlight w:val="white"/>
        </w:rPr>
        <w:t>, 2021</w:t>
      </w:r>
      <w:r w:rsidRPr="006D1D8B">
        <w:t>). Likewise, VLEs are frequently seen as an important component of institutional strategies; nevertheless, delivery is still unable to properly match this (</w:t>
      </w:r>
      <w:proofErr w:type="spellStart"/>
      <w:r w:rsidRPr="006D1D8B">
        <w:rPr>
          <w:highlight w:val="white"/>
        </w:rPr>
        <w:t>Lacka</w:t>
      </w:r>
      <w:proofErr w:type="spellEnd"/>
      <w:r w:rsidRPr="006D1D8B">
        <w:rPr>
          <w:highlight w:val="white"/>
        </w:rPr>
        <w:t xml:space="preserve"> and Wong, 2021</w:t>
      </w:r>
      <w:r w:rsidRPr="006D1D8B">
        <w:t>). Effectiveness, educational objectives, and growing adaptation are among the sources of influence (</w:t>
      </w:r>
      <w:r w:rsidRPr="006D1D8B">
        <w:rPr>
          <w:highlight w:val="white"/>
        </w:rPr>
        <w:t>Hamid et al, 2018</w:t>
      </w:r>
      <w:r w:rsidRPr="006D1D8B">
        <w:t>). However, despite the fact that their full capacity for distant learning is widely anticipated, availability difficulties are now unsuccessfully taken into account (</w:t>
      </w:r>
      <w:proofErr w:type="spellStart"/>
      <w:r w:rsidRPr="006D1D8B">
        <w:rPr>
          <w:highlight w:val="white"/>
        </w:rPr>
        <w:t>Odrekhivskyy</w:t>
      </w:r>
      <w:proofErr w:type="spellEnd"/>
      <w:r w:rsidRPr="006D1D8B">
        <w:rPr>
          <w:highlight w:val="white"/>
        </w:rPr>
        <w:t xml:space="preserve"> et al, 2019</w:t>
      </w:r>
      <w:r w:rsidRPr="006D1D8B">
        <w:t>).</w:t>
      </w:r>
    </w:p>
    <w:p w14:paraId="753BD32D" w14:textId="77777777" w:rsidR="00F8082A" w:rsidRPr="00E438F8" w:rsidRDefault="001240D5" w:rsidP="00E438F8">
      <w:pPr>
        <w:pStyle w:val="Heading2"/>
      </w:pPr>
      <w:bookmarkStart w:id="7" w:name="_Toc110871276"/>
      <w:r w:rsidRPr="00E438F8">
        <w:t>2.2 Challenges in VLE adoption</w:t>
      </w:r>
      <w:bookmarkEnd w:id="7"/>
    </w:p>
    <w:p w14:paraId="13216268" w14:textId="77777777" w:rsidR="00F8082A" w:rsidRPr="006D1D8B" w:rsidRDefault="001240D5">
      <w:pPr>
        <w:spacing w:line="360" w:lineRule="auto"/>
        <w:jc w:val="both"/>
      </w:pPr>
      <w:r w:rsidRPr="006D1D8B">
        <w:t xml:space="preserve">According to </w:t>
      </w:r>
      <w:r w:rsidRPr="006D1D8B">
        <w:rPr>
          <w:highlight w:val="white"/>
        </w:rPr>
        <w:t>Dung (2020)</w:t>
      </w:r>
      <w:r w:rsidRPr="006D1D8B">
        <w:t>, implementing VLEs presents difficulties for instructors and students, including scheduling (time-management) problems, mother tongue language preferences, a lack of assistance, as well as poor internet connectivity. There are relatively few issues with adopting VLE in schools, especially for teaching and learning (</w:t>
      </w:r>
      <w:r w:rsidRPr="006D1D8B">
        <w:rPr>
          <w:highlight w:val="white"/>
        </w:rPr>
        <w:t>Dung, 2020</w:t>
      </w:r>
      <w:r w:rsidRPr="006D1D8B">
        <w:t xml:space="preserve">). According to </w:t>
      </w:r>
      <w:r w:rsidRPr="006D1D8B">
        <w:rPr>
          <w:highlight w:val="white"/>
        </w:rPr>
        <w:t>Boulton, Kent and Williams (2018)</w:t>
      </w:r>
      <w:r w:rsidRPr="006D1D8B">
        <w:t>, there is a low degree of staff and student participation. There is frequently little to no time allocated for employee training, and there is much less help for students as a consequence (</w:t>
      </w:r>
      <w:r w:rsidRPr="006D1D8B">
        <w:rPr>
          <w:highlight w:val="white"/>
        </w:rPr>
        <w:t>Boulton, Kent and Williams, 2018</w:t>
      </w:r>
      <w:r w:rsidRPr="006D1D8B">
        <w:t xml:space="preserve">). Therefore, as opined by </w:t>
      </w:r>
      <w:proofErr w:type="spellStart"/>
      <w:r w:rsidRPr="006D1D8B">
        <w:t>Hamutoglu</w:t>
      </w:r>
      <w:proofErr w:type="spellEnd"/>
      <w:r w:rsidRPr="006D1D8B">
        <w:t xml:space="preserve"> et al </w:t>
      </w:r>
      <w:r w:rsidRPr="006D1D8B">
        <w:lastRenderedPageBreak/>
        <w:t>(2018), the sector as a whole has not yet fully created the mature support network infrastructure required.</w:t>
      </w:r>
    </w:p>
    <w:p w14:paraId="02C8E968" w14:textId="77777777" w:rsidR="00F8082A" w:rsidRPr="006D1D8B" w:rsidRDefault="001240D5">
      <w:pPr>
        <w:spacing w:line="360" w:lineRule="auto"/>
        <w:jc w:val="both"/>
      </w:pPr>
      <w:r w:rsidRPr="006D1D8B">
        <w:t>As opined by Chaim et al (2018), among the issues faced by teachers, particularly older instructors, is the task of embracing new pedagogical innovations or learning management systems (LMS) introduced by higher education. An overwhelming number of senior teachers found it challenging to embrace this technological breakthrough and the modifications made to include ICT in their instruction (</w:t>
      </w:r>
      <w:proofErr w:type="spellStart"/>
      <w:r w:rsidRPr="006D1D8B">
        <w:rPr>
          <w:highlight w:val="white"/>
        </w:rPr>
        <w:t>Hamutoglu</w:t>
      </w:r>
      <w:proofErr w:type="spellEnd"/>
      <w:r w:rsidRPr="006D1D8B">
        <w:rPr>
          <w:highlight w:val="white"/>
        </w:rPr>
        <w:t xml:space="preserve"> et al, 2018</w:t>
      </w:r>
      <w:r w:rsidRPr="006D1D8B">
        <w:t xml:space="preserve">). As argued by </w:t>
      </w:r>
      <w:proofErr w:type="spellStart"/>
      <w:r w:rsidRPr="006D1D8B">
        <w:rPr>
          <w:highlight w:val="white"/>
        </w:rPr>
        <w:t>Hamutoglu</w:t>
      </w:r>
      <w:proofErr w:type="spellEnd"/>
      <w:r w:rsidRPr="006D1D8B">
        <w:rPr>
          <w:highlight w:val="white"/>
        </w:rPr>
        <w:t xml:space="preserve"> et al (2020)</w:t>
      </w:r>
      <w:r w:rsidRPr="006D1D8B">
        <w:t>, educators feel that there was not a long history of teaching languages and that they lacked expertise in giving pupils ownership of their own learning through hands-on real-life engagement (</w:t>
      </w:r>
      <w:r w:rsidRPr="006D1D8B">
        <w:rPr>
          <w:highlight w:val="white"/>
        </w:rPr>
        <w:t>Chaim et al, 2018</w:t>
      </w:r>
      <w:r w:rsidRPr="006D1D8B">
        <w:t>). Predetermined elements of fear and peril also accompany this change. Educators are hesitant to change because many doubt their ability to implement the new techniques (</w:t>
      </w:r>
      <w:proofErr w:type="spellStart"/>
      <w:r w:rsidRPr="006D1D8B">
        <w:rPr>
          <w:highlight w:val="white"/>
        </w:rPr>
        <w:t>Hamutoglu</w:t>
      </w:r>
      <w:proofErr w:type="spellEnd"/>
      <w:r w:rsidRPr="006D1D8B">
        <w:rPr>
          <w:highlight w:val="white"/>
        </w:rPr>
        <w:t xml:space="preserve"> et al, 2020</w:t>
      </w:r>
      <w:r w:rsidRPr="006D1D8B">
        <w:t>).</w:t>
      </w:r>
    </w:p>
    <w:p w14:paraId="70AEE20B" w14:textId="77777777" w:rsidR="00F8082A" w:rsidRPr="00E438F8" w:rsidRDefault="001240D5" w:rsidP="00E438F8">
      <w:pPr>
        <w:pStyle w:val="Heading1"/>
      </w:pPr>
      <w:bookmarkStart w:id="8" w:name="_Toc110871277"/>
      <w:r w:rsidRPr="00E438F8">
        <w:t>3.0 Methodology</w:t>
      </w:r>
      <w:bookmarkEnd w:id="8"/>
    </w:p>
    <w:p w14:paraId="0022A0BC" w14:textId="77777777" w:rsidR="00F8082A" w:rsidRPr="00E438F8" w:rsidRDefault="001240D5" w:rsidP="00E438F8">
      <w:pPr>
        <w:pStyle w:val="Heading2"/>
      </w:pPr>
      <w:bookmarkStart w:id="9" w:name="_Toc110871278"/>
      <w:r w:rsidRPr="00E438F8">
        <w:t>3.1 Research Approach: qualitative and quantitative</w:t>
      </w:r>
      <w:bookmarkEnd w:id="9"/>
    </w:p>
    <w:p w14:paraId="4B7D0385" w14:textId="77777777" w:rsidR="00F8082A" w:rsidRPr="006D1D8B" w:rsidRDefault="001240D5">
      <w:pPr>
        <w:spacing w:line="360" w:lineRule="auto"/>
        <w:jc w:val="both"/>
      </w:pPr>
      <w:r w:rsidRPr="006D1D8B">
        <w:t xml:space="preserve">Primary data gained through the survey will be the foundation of the </w:t>
      </w:r>
      <w:r w:rsidRPr="006D1D8B">
        <w:rPr>
          <w:b/>
          <w:i/>
        </w:rPr>
        <w:t>Quantitative</w:t>
      </w:r>
      <w:r w:rsidRPr="006D1D8B">
        <w:t xml:space="preserve"> used to evaluate findings through the use of Excel graphs. Moreover, as the investigation also used scholarly research journals and articles, information gathered from there will serve as the </w:t>
      </w:r>
      <w:r w:rsidRPr="006D1D8B">
        <w:rPr>
          <w:b/>
          <w:i/>
        </w:rPr>
        <w:t>Qualitative</w:t>
      </w:r>
      <w:r w:rsidRPr="006D1D8B">
        <w:rPr>
          <w:i/>
        </w:rPr>
        <w:t xml:space="preserve"> data</w:t>
      </w:r>
      <w:r w:rsidRPr="006D1D8B">
        <w:t xml:space="preserve"> that will be used to iterate key findings on how VLE impacts students' learning process (</w:t>
      </w:r>
      <w:r w:rsidRPr="006D1D8B">
        <w:rPr>
          <w:highlight w:val="white"/>
        </w:rPr>
        <w:t>Pandey and Pandey, 2021</w:t>
      </w:r>
      <w:r w:rsidRPr="006D1D8B">
        <w:t>).</w:t>
      </w:r>
    </w:p>
    <w:p w14:paraId="15FCDA24" w14:textId="77777777" w:rsidR="00F8082A" w:rsidRPr="00E438F8" w:rsidRDefault="001240D5" w:rsidP="00E438F8">
      <w:pPr>
        <w:pStyle w:val="Heading2"/>
      </w:pPr>
      <w:bookmarkStart w:id="10" w:name="_Toc110871279"/>
      <w:r w:rsidRPr="00E438F8">
        <w:t xml:space="preserve">3.2 Data </w:t>
      </w:r>
      <w:r w:rsidR="006D1D8B" w:rsidRPr="00E438F8">
        <w:t>collection:</w:t>
      </w:r>
      <w:r w:rsidRPr="00E438F8">
        <w:t xml:space="preserve"> Primary/ Secondary</w:t>
      </w:r>
      <w:bookmarkEnd w:id="10"/>
    </w:p>
    <w:p w14:paraId="20494A42" w14:textId="77777777" w:rsidR="00F8082A" w:rsidRPr="006D1D8B" w:rsidRDefault="001240D5">
      <w:pPr>
        <w:spacing w:line="360" w:lineRule="auto"/>
        <w:jc w:val="both"/>
      </w:pPr>
      <w:r w:rsidRPr="006D1D8B">
        <w:t xml:space="preserve">Primary data will be gathered through a questionnaire survey </w:t>
      </w:r>
      <w:r w:rsidRPr="006D1D8B">
        <w:rPr>
          <w:b/>
          <w:i/>
        </w:rPr>
        <w:t>[refer to appendices 1]</w:t>
      </w:r>
      <w:r w:rsidRPr="006D1D8B">
        <w:t xml:space="preserve">. This questionnaire has been carefully curated to understand important criticalities in the use of VLE to gauge participants' viewpoints. Additionally, by delving into scientific journals and articles, Secondary data will be gathered to address the key aspects of the topic. </w:t>
      </w:r>
    </w:p>
    <w:p w14:paraId="36B27BC7" w14:textId="77777777" w:rsidR="00F8082A" w:rsidRPr="00E438F8" w:rsidRDefault="001240D5" w:rsidP="00E438F8">
      <w:pPr>
        <w:pStyle w:val="Heading2"/>
      </w:pPr>
      <w:bookmarkStart w:id="11" w:name="_Toc110871280"/>
      <w:r w:rsidRPr="00E438F8">
        <w:t>3.3 Data collection process</w:t>
      </w:r>
      <w:bookmarkEnd w:id="11"/>
    </w:p>
    <w:p w14:paraId="784344CD" w14:textId="77777777" w:rsidR="00F8082A" w:rsidRPr="006D1D8B" w:rsidRDefault="001240D5">
      <w:pPr>
        <w:spacing w:line="360" w:lineRule="auto"/>
        <w:jc w:val="both"/>
      </w:pPr>
      <w:r w:rsidRPr="006D1D8B">
        <w:t>Data will be collected via a survey questionnaire that mentions questions relevant to the topic of VLE use and will be provided to students learning in the university to gain their perspective. Moreover, the survey is based on the Likert Scale to get detailed answers from the respondents. After physically meeting and selecting the participants through the</w:t>
      </w:r>
      <w:r w:rsidRPr="006D1D8B">
        <w:rPr>
          <w:b/>
          <w:i/>
        </w:rPr>
        <w:t xml:space="preserve"> Random probability</w:t>
      </w:r>
      <w:r w:rsidRPr="006D1D8B">
        <w:rPr>
          <w:b/>
        </w:rPr>
        <w:t xml:space="preserve"> </w:t>
      </w:r>
      <w:r w:rsidRPr="006D1D8B">
        <w:t>method the questionnaire would be sent to them via email (</w:t>
      </w:r>
      <w:r w:rsidRPr="006D1D8B">
        <w:rPr>
          <w:highlight w:val="white"/>
        </w:rPr>
        <w:t>Pandey and Pandey, 2021</w:t>
      </w:r>
      <w:r w:rsidRPr="006D1D8B">
        <w:t>). The first 50 replies would serve as the foundation of primary data being used in this investigation.</w:t>
      </w:r>
    </w:p>
    <w:p w14:paraId="47B35F90" w14:textId="77777777" w:rsidR="00F8082A" w:rsidRPr="00E438F8" w:rsidRDefault="001240D5" w:rsidP="00E438F8">
      <w:pPr>
        <w:pStyle w:val="Heading2"/>
      </w:pPr>
      <w:bookmarkStart w:id="12" w:name="_Toc110871281"/>
      <w:r w:rsidRPr="00E438F8">
        <w:t>3.4 Data Sampling and size</w:t>
      </w:r>
      <w:bookmarkEnd w:id="12"/>
    </w:p>
    <w:p w14:paraId="4765F127" w14:textId="77777777" w:rsidR="00F8082A" w:rsidRPr="006D1D8B" w:rsidRDefault="001240D5">
      <w:pPr>
        <w:spacing w:line="360" w:lineRule="auto"/>
        <w:jc w:val="both"/>
      </w:pPr>
      <w:r w:rsidRPr="006D1D8B">
        <w:t xml:space="preserve">50 participants would be used to collect primary data, who are students studying in the university. Moreover, </w:t>
      </w:r>
      <w:r w:rsidR="006D1D8B" w:rsidRPr="006D1D8B">
        <w:t>the</w:t>
      </w:r>
      <w:r w:rsidRPr="006D1D8B">
        <w:t xml:space="preserve"> questionnaire would be sent to more than 50 individuals as it is </w:t>
      </w:r>
      <w:r w:rsidRPr="006D1D8B">
        <w:lastRenderedPageBreak/>
        <w:t>expected not everyone would revert back. Therefore, the first 50 replies to the questionnaire would be used to further the research.</w:t>
      </w:r>
    </w:p>
    <w:p w14:paraId="2CE136D7" w14:textId="77777777" w:rsidR="00F8082A" w:rsidRPr="00E438F8" w:rsidRDefault="001240D5" w:rsidP="00E438F8">
      <w:pPr>
        <w:pStyle w:val="Heading2"/>
      </w:pPr>
      <w:bookmarkStart w:id="13" w:name="_Toc110871282"/>
      <w:r w:rsidRPr="00E438F8">
        <w:t>3.5 Ethical consideration</w:t>
      </w:r>
      <w:bookmarkEnd w:id="13"/>
    </w:p>
    <w:p w14:paraId="5701AF7E" w14:textId="77777777" w:rsidR="00F8082A" w:rsidRPr="006D1D8B" w:rsidRDefault="001240D5">
      <w:pPr>
        <w:spacing w:line="360" w:lineRule="auto"/>
        <w:jc w:val="both"/>
        <w:rPr>
          <w:b/>
        </w:rPr>
      </w:pPr>
      <w:r w:rsidRPr="006D1D8B">
        <w:t>All consent of ethical consideration would be done to keep the participant's information confidential and their voluntary participation would be taken. No harm would be done and respect for data and participants would be done to further the research and safeguard participants' wellbeing (</w:t>
      </w:r>
      <w:r w:rsidRPr="006D1D8B">
        <w:rPr>
          <w:highlight w:val="white"/>
        </w:rPr>
        <w:t>Pandey and Pandey, 2021</w:t>
      </w:r>
      <w:r w:rsidRPr="006D1D8B">
        <w:t xml:space="preserve">). </w:t>
      </w:r>
    </w:p>
    <w:p w14:paraId="76B6695C" w14:textId="77777777" w:rsidR="00F8082A" w:rsidRPr="00E438F8" w:rsidRDefault="001240D5" w:rsidP="00E438F8">
      <w:pPr>
        <w:pStyle w:val="Heading1"/>
      </w:pPr>
      <w:bookmarkStart w:id="14" w:name="_Toc110871283"/>
      <w:r w:rsidRPr="00E438F8">
        <w:t>4.0 Data analysis</w:t>
      </w:r>
      <w:bookmarkEnd w:id="14"/>
    </w:p>
    <w:p w14:paraId="4EF4E089" w14:textId="77777777" w:rsidR="00F8082A" w:rsidRPr="00E438F8" w:rsidRDefault="001240D5" w:rsidP="00E438F8">
      <w:pPr>
        <w:pStyle w:val="Heading2"/>
      </w:pPr>
      <w:bookmarkStart w:id="15" w:name="_Toc110871284"/>
      <w:r w:rsidRPr="00E438F8">
        <w:t>4.1 Primary data analysis</w:t>
      </w:r>
      <w:bookmarkEnd w:id="15"/>
      <w:r w:rsidRPr="00E438F8">
        <w:t xml:space="preserve"> </w:t>
      </w:r>
    </w:p>
    <w:p w14:paraId="2356DA30" w14:textId="77777777" w:rsidR="00F8082A" w:rsidRPr="006D1D8B" w:rsidRDefault="001240D5">
      <w:pPr>
        <w:spacing w:line="360" w:lineRule="auto"/>
        <w:jc w:val="both"/>
        <w:rPr>
          <w:b/>
        </w:rPr>
      </w:pPr>
      <w:r w:rsidRPr="006D1D8B">
        <w:rPr>
          <w:b/>
        </w:rPr>
        <w:t>Question 1</w:t>
      </w:r>
    </w:p>
    <w:p w14:paraId="55FD24EC" w14:textId="77777777" w:rsidR="00F8082A" w:rsidRPr="006D1D8B" w:rsidRDefault="001240D5">
      <w:pPr>
        <w:spacing w:line="360" w:lineRule="auto"/>
        <w:jc w:val="center"/>
        <w:rPr>
          <w:b/>
        </w:rPr>
      </w:pPr>
      <w:r w:rsidRPr="006D1D8B">
        <w:rPr>
          <w:b/>
          <w:noProof/>
          <w:lang w:val="en-GB"/>
        </w:rPr>
        <w:drawing>
          <wp:inline distT="114300" distB="114300" distL="114300" distR="114300" wp14:anchorId="136E6809" wp14:editId="0D99DABE">
            <wp:extent cx="4052888" cy="2435409"/>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4052888" cy="2435409"/>
                    </a:xfrm>
                    <a:prstGeom prst="rect">
                      <a:avLst/>
                    </a:prstGeom>
                    <a:ln/>
                  </pic:spPr>
                </pic:pic>
              </a:graphicData>
            </a:graphic>
          </wp:inline>
        </w:drawing>
      </w:r>
    </w:p>
    <w:p w14:paraId="6B7E687E" w14:textId="77777777" w:rsidR="00F8082A" w:rsidRPr="006D1D8B" w:rsidRDefault="001240D5">
      <w:pPr>
        <w:numPr>
          <w:ilvl w:val="0"/>
          <w:numId w:val="11"/>
        </w:numPr>
        <w:spacing w:line="360" w:lineRule="auto"/>
        <w:jc w:val="both"/>
      </w:pPr>
      <w:r w:rsidRPr="006D1D8B">
        <w:t>According to the participants it can be seen that the majority believe it can be used as a tool to develop learning in students in the dynamic learning ecosystem that is becoming more digital day by day. Moreover, the participants believe that the correct use of VLE can enhance learning outcomes in students.</w:t>
      </w:r>
    </w:p>
    <w:p w14:paraId="6B7BA627" w14:textId="77777777" w:rsidR="006D1D8B" w:rsidRDefault="006D1D8B">
      <w:pPr>
        <w:spacing w:line="360" w:lineRule="auto"/>
        <w:jc w:val="both"/>
        <w:rPr>
          <w:b/>
        </w:rPr>
      </w:pPr>
    </w:p>
    <w:p w14:paraId="01A21418" w14:textId="77777777" w:rsidR="006D1D8B" w:rsidRDefault="006D1D8B">
      <w:pPr>
        <w:spacing w:line="360" w:lineRule="auto"/>
        <w:jc w:val="both"/>
        <w:rPr>
          <w:b/>
        </w:rPr>
      </w:pPr>
    </w:p>
    <w:p w14:paraId="41E97BD0" w14:textId="77777777" w:rsidR="006D1D8B" w:rsidRDefault="006D1D8B">
      <w:pPr>
        <w:spacing w:line="360" w:lineRule="auto"/>
        <w:jc w:val="both"/>
        <w:rPr>
          <w:b/>
        </w:rPr>
      </w:pPr>
    </w:p>
    <w:p w14:paraId="353FC304" w14:textId="77777777" w:rsidR="006D1D8B" w:rsidRDefault="006D1D8B">
      <w:pPr>
        <w:spacing w:line="360" w:lineRule="auto"/>
        <w:jc w:val="both"/>
        <w:rPr>
          <w:b/>
        </w:rPr>
      </w:pPr>
    </w:p>
    <w:p w14:paraId="6A293755" w14:textId="77777777" w:rsidR="006D1D8B" w:rsidRDefault="006D1D8B">
      <w:pPr>
        <w:spacing w:line="360" w:lineRule="auto"/>
        <w:jc w:val="both"/>
        <w:rPr>
          <w:b/>
        </w:rPr>
      </w:pPr>
    </w:p>
    <w:p w14:paraId="4A3CB1A3" w14:textId="77777777" w:rsidR="006D1D8B" w:rsidRDefault="006D1D8B">
      <w:pPr>
        <w:spacing w:line="360" w:lineRule="auto"/>
        <w:jc w:val="both"/>
        <w:rPr>
          <w:b/>
        </w:rPr>
      </w:pPr>
    </w:p>
    <w:p w14:paraId="15779A6D" w14:textId="77777777" w:rsidR="006D1D8B" w:rsidRDefault="006D1D8B">
      <w:pPr>
        <w:spacing w:line="360" w:lineRule="auto"/>
        <w:jc w:val="both"/>
        <w:rPr>
          <w:b/>
        </w:rPr>
      </w:pPr>
    </w:p>
    <w:p w14:paraId="286C03C4" w14:textId="77777777" w:rsidR="006D1D8B" w:rsidRDefault="006D1D8B">
      <w:pPr>
        <w:spacing w:line="360" w:lineRule="auto"/>
        <w:jc w:val="both"/>
        <w:rPr>
          <w:b/>
        </w:rPr>
      </w:pPr>
    </w:p>
    <w:p w14:paraId="52D94A92" w14:textId="77777777" w:rsidR="006D1D8B" w:rsidRDefault="006D1D8B">
      <w:pPr>
        <w:spacing w:line="360" w:lineRule="auto"/>
        <w:jc w:val="both"/>
        <w:rPr>
          <w:b/>
        </w:rPr>
      </w:pPr>
    </w:p>
    <w:p w14:paraId="750EB11B" w14:textId="77777777" w:rsidR="00F8082A" w:rsidRPr="006D1D8B" w:rsidRDefault="001240D5">
      <w:pPr>
        <w:spacing w:line="360" w:lineRule="auto"/>
        <w:jc w:val="both"/>
        <w:rPr>
          <w:b/>
        </w:rPr>
      </w:pPr>
      <w:r w:rsidRPr="006D1D8B">
        <w:rPr>
          <w:b/>
        </w:rPr>
        <w:lastRenderedPageBreak/>
        <w:t>Question 2</w:t>
      </w:r>
    </w:p>
    <w:p w14:paraId="4FAD527E" w14:textId="77777777" w:rsidR="00F8082A" w:rsidRPr="006D1D8B" w:rsidRDefault="001240D5">
      <w:pPr>
        <w:spacing w:line="360" w:lineRule="auto"/>
        <w:jc w:val="center"/>
        <w:rPr>
          <w:b/>
        </w:rPr>
      </w:pPr>
      <w:r w:rsidRPr="006D1D8B">
        <w:rPr>
          <w:b/>
          <w:noProof/>
          <w:lang w:val="en-GB"/>
        </w:rPr>
        <w:drawing>
          <wp:inline distT="114300" distB="114300" distL="114300" distR="114300" wp14:anchorId="62696AB6" wp14:editId="012FB119">
            <wp:extent cx="4071938" cy="2424654"/>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4071938" cy="2424654"/>
                    </a:xfrm>
                    <a:prstGeom prst="rect">
                      <a:avLst/>
                    </a:prstGeom>
                    <a:ln/>
                  </pic:spPr>
                </pic:pic>
              </a:graphicData>
            </a:graphic>
          </wp:inline>
        </w:drawing>
      </w:r>
    </w:p>
    <w:p w14:paraId="47428503" w14:textId="77777777" w:rsidR="00F8082A" w:rsidRPr="006D1D8B" w:rsidRDefault="001240D5">
      <w:pPr>
        <w:numPr>
          <w:ilvl w:val="0"/>
          <w:numId w:val="1"/>
        </w:numPr>
        <w:spacing w:line="360" w:lineRule="auto"/>
        <w:jc w:val="both"/>
      </w:pPr>
      <w:r w:rsidRPr="006D1D8B">
        <w:t xml:space="preserve">Agree and disagree notions are quite equitable and show that accessibility to VLE most in internet access and digital proficiency is a key challenge faced by many in the use of VLE capabilities. </w:t>
      </w:r>
    </w:p>
    <w:p w14:paraId="5DF5AABD" w14:textId="77777777" w:rsidR="00F8082A" w:rsidRPr="006D1D8B" w:rsidRDefault="001240D5">
      <w:pPr>
        <w:spacing w:line="360" w:lineRule="auto"/>
        <w:jc w:val="both"/>
        <w:rPr>
          <w:b/>
        </w:rPr>
      </w:pPr>
      <w:r w:rsidRPr="006D1D8B">
        <w:rPr>
          <w:b/>
        </w:rPr>
        <w:t>Question 3</w:t>
      </w:r>
    </w:p>
    <w:p w14:paraId="34A40F05" w14:textId="77777777" w:rsidR="00F8082A" w:rsidRPr="006D1D8B" w:rsidRDefault="001240D5">
      <w:pPr>
        <w:spacing w:line="360" w:lineRule="auto"/>
        <w:jc w:val="center"/>
        <w:rPr>
          <w:b/>
        </w:rPr>
      </w:pPr>
      <w:r w:rsidRPr="006D1D8B">
        <w:rPr>
          <w:b/>
          <w:noProof/>
          <w:lang w:val="en-GB"/>
        </w:rPr>
        <w:drawing>
          <wp:inline distT="114300" distB="114300" distL="114300" distR="114300" wp14:anchorId="1DA9AB8E" wp14:editId="11272528">
            <wp:extent cx="3967163" cy="2390470"/>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3967163" cy="2390470"/>
                    </a:xfrm>
                    <a:prstGeom prst="rect">
                      <a:avLst/>
                    </a:prstGeom>
                    <a:ln/>
                  </pic:spPr>
                </pic:pic>
              </a:graphicData>
            </a:graphic>
          </wp:inline>
        </w:drawing>
      </w:r>
    </w:p>
    <w:p w14:paraId="14E0FE0C" w14:textId="77777777" w:rsidR="00F8082A" w:rsidRPr="006D1D8B" w:rsidRDefault="001240D5">
      <w:pPr>
        <w:numPr>
          <w:ilvl w:val="0"/>
          <w:numId w:val="15"/>
        </w:numPr>
        <w:spacing w:line="360" w:lineRule="auto"/>
        <w:jc w:val="both"/>
      </w:pPr>
      <w:r w:rsidRPr="006D1D8B">
        <w:t>The use of VLE is seen to be the most useful while delving into remote learning. Different tools in the VLE help in distant communication at a very rapid pace aiding geographic constraints.</w:t>
      </w:r>
    </w:p>
    <w:p w14:paraId="167ED3ED" w14:textId="77777777" w:rsidR="006D1D8B" w:rsidRDefault="006D1D8B">
      <w:pPr>
        <w:spacing w:line="360" w:lineRule="auto"/>
        <w:jc w:val="both"/>
        <w:rPr>
          <w:b/>
        </w:rPr>
      </w:pPr>
    </w:p>
    <w:p w14:paraId="1A94DC1A" w14:textId="77777777" w:rsidR="006D1D8B" w:rsidRDefault="006D1D8B">
      <w:pPr>
        <w:spacing w:line="360" w:lineRule="auto"/>
        <w:jc w:val="both"/>
        <w:rPr>
          <w:b/>
        </w:rPr>
      </w:pPr>
    </w:p>
    <w:p w14:paraId="5BCCA357" w14:textId="77777777" w:rsidR="006D1D8B" w:rsidRDefault="006D1D8B">
      <w:pPr>
        <w:spacing w:line="360" w:lineRule="auto"/>
        <w:jc w:val="both"/>
        <w:rPr>
          <w:b/>
        </w:rPr>
      </w:pPr>
    </w:p>
    <w:p w14:paraId="54A32EE6" w14:textId="77777777" w:rsidR="006D1D8B" w:rsidRDefault="006D1D8B">
      <w:pPr>
        <w:spacing w:line="360" w:lineRule="auto"/>
        <w:jc w:val="both"/>
        <w:rPr>
          <w:b/>
        </w:rPr>
      </w:pPr>
    </w:p>
    <w:p w14:paraId="134B15C8" w14:textId="77777777" w:rsidR="006D1D8B" w:rsidRDefault="006D1D8B">
      <w:pPr>
        <w:spacing w:line="360" w:lineRule="auto"/>
        <w:jc w:val="both"/>
        <w:rPr>
          <w:b/>
        </w:rPr>
      </w:pPr>
    </w:p>
    <w:p w14:paraId="428F6688" w14:textId="77777777" w:rsidR="00F8082A" w:rsidRPr="006D1D8B" w:rsidRDefault="001240D5">
      <w:pPr>
        <w:spacing w:line="360" w:lineRule="auto"/>
        <w:jc w:val="both"/>
        <w:rPr>
          <w:b/>
        </w:rPr>
      </w:pPr>
      <w:r w:rsidRPr="006D1D8B">
        <w:rPr>
          <w:b/>
        </w:rPr>
        <w:lastRenderedPageBreak/>
        <w:t>Question 4</w:t>
      </w:r>
    </w:p>
    <w:p w14:paraId="125D572F" w14:textId="77777777" w:rsidR="00F8082A" w:rsidRPr="006D1D8B" w:rsidRDefault="001240D5">
      <w:pPr>
        <w:spacing w:line="360" w:lineRule="auto"/>
        <w:jc w:val="center"/>
        <w:rPr>
          <w:b/>
        </w:rPr>
      </w:pPr>
      <w:r w:rsidRPr="006D1D8B">
        <w:rPr>
          <w:b/>
          <w:noProof/>
          <w:lang w:val="en-GB"/>
        </w:rPr>
        <w:drawing>
          <wp:inline distT="114300" distB="114300" distL="114300" distR="114300" wp14:anchorId="25C921D9" wp14:editId="30244767">
            <wp:extent cx="3967163" cy="2384112"/>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967163" cy="2384112"/>
                    </a:xfrm>
                    <a:prstGeom prst="rect">
                      <a:avLst/>
                    </a:prstGeom>
                    <a:ln/>
                  </pic:spPr>
                </pic:pic>
              </a:graphicData>
            </a:graphic>
          </wp:inline>
        </w:drawing>
      </w:r>
    </w:p>
    <w:p w14:paraId="21E66F82" w14:textId="77777777" w:rsidR="00F8082A" w:rsidRPr="006D1D8B" w:rsidRDefault="001240D5">
      <w:pPr>
        <w:numPr>
          <w:ilvl w:val="0"/>
          <w:numId w:val="8"/>
        </w:numPr>
        <w:spacing w:line="360" w:lineRule="auto"/>
        <w:jc w:val="both"/>
      </w:pPr>
      <w:r w:rsidRPr="006D1D8B">
        <w:t>It can be seen that though at times of distance communication VLE is appreciated but viewed in its entirety encompassing all types of communication needed for robust learning; communication through VLE is seen to have shortcomings.</w:t>
      </w:r>
    </w:p>
    <w:p w14:paraId="20508201" w14:textId="77777777" w:rsidR="00F8082A" w:rsidRPr="006D1D8B" w:rsidRDefault="00F8082A">
      <w:pPr>
        <w:spacing w:line="360" w:lineRule="auto"/>
        <w:jc w:val="both"/>
        <w:rPr>
          <w:b/>
        </w:rPr>
      </w:pPr>
    </w:p>
    <w:p w14:paraId="4B98278B" w14:textId="77777777" w:rsidR="00F8082A" w:rsidRPr="006D1D8B" w:rsidRDefault="00F8082A">
      <w:pPr>
        <w:spacing w:line="360" w:lineRule="auto"/>
        <w:jc w:val="both"/>
        <w:rPr>
          <w:b/>
        </w:rPr>
      </w:pPr>
    </w:p>
    <w:p w14:paraId="2731EEC4" w14:textId="77777777" w:rsidR="00F8082A" w:rsidRPr="006D1D8B" w:rsidRDefault="001240D5">
      <w:pPr>
        <w:spacing w:line="360" w:lineRule="auto"/>
        <w:jc w:val="both"/>
        <w:rPr>
          <w:b/>
        </w:rPr>
      </w:pPr>
      <w:r w:rsidRPr="006D1D8B">
        <w:rPr>
          <w:b/>
        </w:rPr>
        <w:t>Question 5</w:t>
      </w:r>
    </w:p>
    <w:p w14:paraId="41A1A4ED" w14:textId="77777777" w:rsidR="00F8082A" w:rsidRPr="006D1D8B" w:rsidRDefault="001240D5">
      <w:pPr>
        <w:spacing w:line="360" w:lineRule="auto"/>
        <w:jc w:val="center"/>
        <w:rPr>
          <w:b/>
        </w:rPr>
      </w:pPr>
      <w:r w:rsidRPr="006D1D8B">
        <w:rPr>
          <w:b/>
          <w:noProof/>
          <w:lang w:val="en-GB"/>
        </w:rPr>
        <w:drawing>
          <wp:inline distT="114300" distB="114300" distL="114300" distR="114300" wp14:anchorId="7AD41A23" wp14:editId="35FB9F7F">
            <wp:extent cx="4005263" cy="2355659"/>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005263" cy="2355659"/>
                    </a:xfrm>
                    <a:prstGeom prst="rect">
                      <a:avLst/>
                    </a:prstGeom>
                    <a:ln/>
                  </pic:spPr>
                </pic:pic>
              </a:graphicData>
            </a:graphic>
          </wp:inline>
        </w:drawing>
      </w:r>
    </w:p>
    <w:p w14:paraId="7140FC20" w14:textId="77777777" w:rsidR="00F8082A" w:rsidRPr="006D1D8B" w:rsidRDefault="001240D5">
      <w:pPr>
        <w:numPr>
          <w:ilvl w:val="0"/>
          <w:numId w:val="10"/>
        </w:numPr>
        <w:spacing w:line="360" w:lineRule="auto"/>
        <w:jc w:val="both"/>
      </w:pPr>
      <w:r w:rsidRPr="006D1D8B">
        <w:t>The majority of the participants think that the benefits gained through physical interactions cannot be mitigated at the same level by the use of VLE. They believe face-to-face communication has its own communication benefits that VLE cannot provide.</w:t>
      </w:r>
    </w:p>
    <w:p w14:paraId="65154445" w14:textId="77777777" w:rsidR="006D1D8B" w:rsidRDefault="006D1D8B">
      <w:pPr>
        <w:spacing w:line="360" w:lineRule="auto"/>
        <w:jc w:val="both"/>
        <w:rPr>
          <w:b/>
        </w:rPr>
      </w:pPr>
    </w:p>
    <w:p w14:paraId="7BE8F397" w14:textId="77777777" w:rsidR="006D1D8B" w:rsidRDefault="006D1D8B">
      <w:pPr>
        <w:spacing w:line="360" w:lineRule="auto"/>
        <w:jc w:val="both"/>
        <w:rPr>
          <w:b/>
        </w:rPr>
      </w:pPr>
    </w:p>
    <w:p w14:paraId="32D5D09B" w14:textId="77777777" w:rsidR="006D1D8B" w:rsidRDefault="006D1D8B">
      <w:pPr>
        <w:spacing w:line="360" w:lineRule="auto"/>
        <w:jc w:val="both"/>
        <w:rPr>
          <w:b/>
        </w:rPr>
      </w:pPr>
    </w:p>
    <w:p w14:paraId="4FB0A1C0" w14:textId="77777777" w:rsidR="006D1D8B" w:rsidRDefault="006D1D8B">
      <w:pPr>
        <w:spacing w:line="360" w:lineRule="auto"/>
        <w:jc w:val="both"/>
        <w:rPr>
          <w:b/>
        </w:rPr>
      </w:pPr>
    </w:p>
    <w:p w14:paraId="463A1B9D" w14:textId="77777777" w:rsidR="00F8082A" w:rsidRPr="006D1D8B" w:rsidRDefault="001240D5">
      <w:pPr>
        <w:spacing w:line="360" w:lineRule="auto"/>
        <w:jc w:val="both"/>
        <w:rPr>
          <w:b/>
        </w:rPr>
      </w:pPr>
      <w:r w:rsidRPr="006D1D8B">
        <w:rPr>
          <w:b/>
        </w:rPr>
        <w:lastRenderedPageBreak/>
        <w:t>Question 6</w:t>
      </w:r>
    </w:p>
    <w:p w14:paraId="3E424035" w14:textId="77777777" w:rsidR="00F8082A" w:rsidRPr="006D1D8B" w:rsidRDefault="001240D5">
      <w:pPr>
        <w:spacing w:line="360" w:lineRule="auto"/>
        <w:jc w:val="center"/>
        <w:rPr>
          <w:b/>
        </w:rPr>
      </w:pPr>
      <w:r w:rsidRPr="006D1D8B">
        <w:rPr>
          <w:b/>
          <w:noProof/>
          <w:lang w:val="en-GB"/>
        </w:rPr>
        <w:drawing>
          <wp:inline distT="114300" distB="114300" distL="114300" distR="114300" wp14:anchorId="1122A73A" wp14:editId="7976189C">
            <wp:extent cx="4024313" cy="2431355"/>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4024313" cy="2431355"/>
                    </a:xfrm>
                    <a:prstGeom prst="rect">
                      <a:avLst/>
                    </a:prstGeom>
                    <a:ln/>
                  </pic:spPr>
                </pic:pic>
              </a:graphicData>
            </a:graphic>
          </wp:inline>
        </w:drawing>
      </w:r>
    </w:p>
    <w:p w14:paraId="0EA619DB" w14:textId="77777777" w:rsidR="00F8082A" w:rsidRPr="006D1D8B" w:rsidRDefault="001240D5" w:rsidP="006D1D8B">
      <w:pPr>
        <w:numPr>
          <w:ilvl w:val="0"/>
          <w:numId w:val="2"/>
        </w:numPr>
        <w:spacing w:line="360" w:lineRule="auto"/>
        <w:jc w:val="both"/>
      </w:pPr>
      <w:r w:rsidRPr="006D1D8B">
        <w:t>The majority of the respondents in the survey believe that VLE provided a different kind of learning compared to in-class learning and one cannot be substituted with the other. Moreover, the absence of physical interaction that fosters a sense of nonverbal information exchange rendering communication easy and prompt is seen as the main impeding factor.</w:t>
      </w:r>
    </w:p>
    <w:p w14:paraId="153AAFEB" w14:textId="77777777" w:rsidR="00F8082A" w:rsidRPr="006D1D8B" w:rsidRDefault="001240D5">
      <w:pPr>
        <w:spacing w:line="360" w:lineRule="auto"/>
        <w:jc w:val="both"/>
        <w:rPr>
          <w:b/>
        </w:rPr>
      </w:pPr>
      <w:r w:rsidRPr="006D1D8B">
        <w:rPr>
          <w:b/>
        </w:rPr>
        <w:t>Question 7</w:t>
      </w:r>
    </w:p>
    <w:p w14:paraId="077B772F" w14:textId="77777777" w:rsidR="00F8082A" w:rsidRPr="006D1D8B" w:rsidRDefault="001240D5">
      <w:pPr>
        <w:spacing w:line="360" w:lineRule="auto"/>
        <w:jc w:val="center"/>
        <w:rPr>
          <w:b/>
        </w:rPr>
      </w:pPr>
      <w:r w:rsidRPr="006D1D8B">
        <w:rPr>
          <w:b/>
          <w:noProof/>
          <w:lang w:val="en-GB"/>
        </w:rPr>
        <w:drawing>
          <wp:inline distT="114300" distB="114300" distL="114300" distR="114300" wp14:anchorId="429B0FE2" wp14:editId="51BD2AA4">
            <wp:extent cx="4033838" cy="2420303"/>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4033838" cy="2420303"/>
                    </a:xfrm>
                    <a:prstGeom prst="rect">
                      <a:avLst/>
                    </a:prstGeom>
                    <a:ln/>
                  </pic:spPr>
                </pic:pic>
              </a:graphicData>
            </a:graphic>
          </wp:inline>
        </w:drawing>
      </w:r>
    </w:p>
    <w:p w14:paraId="2697EB04" w14:textId="77777777" w:rsidR="00F8082A" w:rsidRPr="006D1D8B" w:rsidRDefault="001240D5">
      <w:pPr>
        <w:numPr>
          <w:ilvl w:val="0"/>
          <w:numId w:val="14"/>
        </w:numPr>
        <w:spacing w:line="360" w:lineRule="auto"/>
        <w:jc w:val="both"/>
      </w:pPr>
      <w:r w:rsidRPr="006D1D8B">
        <w:t xml:space="preserve">It can be seen that the majority of the respondents believe it is easier for them to gain access to institutional information as VLE works as a one-point portal and can be used as a correspondence tool that can be accessed by students from anywhere if required. </w:t>
      </w:r>
    </w:p>
    <w:p w14:paraId="2D1FC0FC" w14:textId="77777777" w:rsidR="006D1D8B" w:rsidRDefault="006D1D8B">
      <w:pPr>
        <w:spacing w:line="360" w:lineRule="auto"/>
        <w:jc w:val="both"/>
        <w:rPr>
          <w:b/>
        </w:rPr>
      </w:pPr>
    </w:p>
    <w:p w14:paraId="363B56CB" w14:textId="77777777" w:rsidR="006D1D8B" w:rsidRDefault="006D1D8B">
      <w:pPr>
        <w:spacing w:line="360" w:lineRule="auto"/>
        <w:jc w:val="both"/>
        <w:rPr>
          <w:b/>
        </w:rPr>
      </w:pPr>
    </w:p>
    <w:p w14:paraId="1D7D7C05" w14:textId="77777777" w:rsidR="006D1D8B" w:rsidRDefault="006D1D8B">
      <w:pPr>
        <w:spacing w:line="360" w:lineRule="auto"/>
        <w:jc w:val="both"/>
        <w:rPr>
          <w:b/>
        </w:rPr>
      </w:pPr>
    </w:p>
    <w:p w14:paraId="720B9039" w14:textId="77777777" w:rsidR="00F8082A" w:rsidRPr="006D1D8B" w:rsidRDefault="001240D5">
      <w:pPr>
        <w:spacing w:line="360" w:lineRule="auto"/>
        <w:jc w:val="both"/>
        <w:rPr>
          <w:b/>
        </w:rPr>
      </w:pPr>
      <w:r w:rsidRPr="006D1D8B">
        <w:rPr>
          <w:b/>
        </w:rPr>
        <w:lastRenderedPageBreak/>
        <w:t>Question 8</w:t>
      </w:r>
    </w:p>
    <w:p w14:paraId="40A8D4B1" w14:textId="77777777" w:rsidR="00F8082A" w:rsidRPr="006D1D8B" w:rsidRDefault="001240D5">
      <w:pPr>
        <w:spacing w:line="360" w:lineRule="auto"/>
        <w:jc w:val="center"/>
        <w:rPr>
          <w:b/>
        </w:rPr>
      </w:pPr>
      <w:r w:rsidRPr="006D1D8B">
        <w:rPr>
          <w:b/>
          <w:noProof/>
          <w:lang w:val="en-GB"/>
        </w:rPr>
        <w:drawing>
          <wp:inline distT="114300" distB="114300" distL="114300" distR="114300" wp14:anchorId="6119B1BD" wp14:editId="31C48989">
            <wp:extent cx="3986213" cy="239556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3986213" cy="2395560"/>
                    </a:xfrm>
                    <a:prstGeom prst="rect">
                      <a:avLst/>
                    </a:prstGeom>
                    <a:ln/>
                  </pic:spPr>
                </pic:pic>
              </a:graphicData>
            </a:graphic>
          </wp:inline>
        </w:drawing>
      </w:r>
    </w:p>
    <w:p w14:paraId="27F4590D" w14:textId="77777777" w:rsidR="00F8082A" w:rsidRPr="006D1D8B" w:rsidRDefault="001240D5">
      <w:pPr>
        <w:numPr>
          <w:ilvl w:val="0"/>
          <w:numId w:val="12"/>
        </w:numPr>
        <w:spacing w:line="360" w:lineRule="auto"/>
        <w:jc w:val="both"/>
      </w:pPr>
      <w:r w:rsidRPr="006D1D8B">
        <w:t xml:space="preserve">Due to the lack of physical interaction VLE learning may foster the notion of alienation that is evident from the responses of the participants given above. </w:t>
      </w:r>
    </w:p>
    <w:p w14:paraId="64091DE3" w14:textId="77777777" w:rsidR="00F8082A" w:rsidRPr="006D1D8B" w:rsidRDefault="00F8082A">
      <w:pPr>
        <w:spacing w:line="360" w:lineRule="auto"/>
        <w:jc w:val="both"/>
        <w:rPr>
          <w:b/>
        </w:rPr>
      </w:pPr>
    </w:p>
    <w:p w14:paraId="4CCC8952" w14:textId="77777777" w:rsidR="00F8082A" w:rsidRPr="006D1D8B" w:rsidRDefault="001240D5">
      <w:pPr>
        <w:spacing w:line="360" w:lineRule="auto"/>
        <w:jc w:val="both"/>
        <w:rPr>
          <w:b/>
        </w:rPr>
      </w:pPr>
      <w:r w:rsidRPr="006D1D8B">
        <w:rPr>
          <w:b/>
        </w:rPr>
        <w:t>Question 9</w:t>
      </w:r>
    </w:p>
    <w:p w14:paraId="5DBCF24B" w14:textId="77777777" w:rsidR="00F8082A" w:rsidRPr="006D1D8B" w:rsidRDefault="001240D5">
      <w:pPr>
        <w:spacing w:line="360" w:lineRule="auto"/>
        <w:jc w:val="center"/>
        <w:rPr>
          <w:b/>
        </w:rPr>
      </w:pPr>
      <w:r w:rsidRPr="006D1D8B">
        <w:rPr>
          <w:b/>
          <w:noProof/>
          <w:lang w:val="en-GB"/>
        </w:rPr>
        <w:drawing>
          <wp:inline distT="114300" distB="114300" distL="114300" distR="114300" wp14:anchorId="5BDD197F" wp14:editId="4C27F6FA">
            <wp:extent cx="3995738" cy="2433302"/>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3995738" cy="2433302"/>
                    </a:xfrm>
                    <a:prstGeom prst="rect">
                      <a:avLst/>
                    </a:prstGeom>
                    <a:ln/>
                  </pic:spPr>
                </pic:pic>
              </a:graphicData>
            </a:graphic>
          </wp:inline>
        </w:drawing>
      </w:r>
    </w:p>
    <w:p w14:paraId="34A8097A" w14:textId="77777777" w:rsidR="00F8082A" w:rsidRPr="006D1D8B" w:rsidRDefault="001240D5">
      <w:pPr>
        <w:numPr>
          <w:ilvl w:val="0"/>
          <w:numId w:val="3"/>
        </w:numPr>
        <w:spacing w:line="360" w:lineRule="auto"/>
        <w:jc w:val="both"/>
      </w:pPr>
      <w:r w:rsidRPr="006D1D8B">
        <w:t xml:space="preserve">The pacing of VLE learning and its acceptance by students is at par. This indicates though some like the pacing others do not feel it is not </w:t>
      </w:r>
      <w:proofErr w:type="spellStart"/>
      <w:r w:rsidRPr="006D1D8B">
        <w:t>customised</w:t>
      </w:r>
      <w:proofErr w:type="spellEnd"/>
      <w:r w:rsidRPr="006D1D8B">
        <w:t xml:space="preserve"> enough to suit the individual needs of students.</w:t>
      </w:r>
    </w:p>
    <w:p w14:paraId="2D806C2E" w14:textId="77777777" w:rsidR="006D1D8B" w:rsidRDefault="006D1D8B">
      <w:pPr>
        <w:spacing w:line="360" w:lineRule="auto"/>
        <w:jc w:val="both"/>
        <w:rPr>
          <w:b/>
        </w:rPr>
      </w:pPr>
    </w:p>
    <w:p w14:paraId="32C2F8E7" w14:textId="77777777" w:rsidR="006D1D8B" w:rsidRDefault="006D1D8B">
      <w:pPr>
        <w:spacing w:line="360" w:lineRule="auto"/>
        <w:jc w:val="both"/>
        <w:rPr>
          <w:b/>
        </w:rPr>
      </w:pPr>
    </w:p>
    <w:p w14:paraId="7CD387BC" w14:textId="77777777" w:rsidR="006D1D8B" w:rsidRDefault="006D1D8B">
      <w:pPr>
        <w:spacing w:line="360" w:lineRule="auto"/>
        <w:jc w:val="both"/>
        <w:rPr>
          <w:b/>
        </w:rPr>
      </w:pPr>
    </w:p>
    <w:p w14:paraId="5A0B44FC" w14:textId="77777777" w:rsidR="006D1D8B" w:rsidRDefault="006D1D8B">
      <w:pPr>
        <w:spacing w:line="360" w:lineRule="auto"/>
        <w:jc w:val="both"/>
        <w:rPr>
          <w:b/>
        </w:rPr>
      </w:pPr>
    </w:p>
    <w:p w14:paraId="7D6263F7" w14:textId="77777777" w:rsidR="006D1D8B" w:rsidRDefault="006D1D8B">
      <w:pPr>
        <w:spacing w:line="360" w:lineRule="auto"/>
        <w:jc w:val="both"/>
        <w:rPr>
          <w:b/>
        </w:rPr>
      </w:pPr>
    </w:p>
    <w:p w14:paraId="42A1F490" w14:textId="77777777" w:rsidR="00F8082A" w:rsidRPr="006D1D8B" w:rsidRDefault="001240D5">
      <w:pPr>
        <w:spacing w:line="360" w:lineRule="auto"/>
        <w:jc w:val="both"/>
        <w:rPr>
          <w:b/>
        </w:rPr>
      </w:pPr>
      <w:r w:rsidRPr="006D1D8B">
        <w:rPr>
          <w:b/>
        </w:rPr>
        <w:lastRenderedPageBreak/>
        <w:t>Question 10</w:t>
      </w:r>
    </w:p>
    <w:p w14:paraId="5A301FA3" w14:textId="77777777" w:rsidR="00F8082A" w:rsidRPr="006D1D8B" w:rsidRDefault="001240D5">
      <w:pPr>
        <w:spacing w:line="360" w:lineRule="auto"/>
        <w:jc w:val="center"/>
        <w:rPr>
          <w:b/>
        </w:rPr>
      </w:pPr>
      <w:r w:rsidRPr="006D1D8B">
        <w:rPr>
          <w:b/>
          <w:noProof/>
          <w:lang w:val="en-GB"/>
        </w:rPr>
        <w:drawing>
          <wp:inline distT="114300" distB="114300" distL="114300" distR="114300" wp14:anchorId="343AA67E" wp14:editId="4912092A">
            <wp:extent cx="4038600" cy="2566988"/>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4038600" cy="2566988"/>
                    </a:xfrm>
                    <a:prstGeom prst="rect">
                      <a:avLst/>
                    </a:prstGeom>
                    <a:ln/>
                  </pic:spPr>
                </pic:pic>
              </a:graphicData>
            </a:graphic>
          </wp:inline>
        </w:drawing>
      </w:r>
    </w:p>
    <w:p w14:paraId="033A9C91" w14:textId="77777777" w:rsidR="00F8082A" w:rsidRDefault="001240D5">
      <w:pPr>
        <w:numPr>
          <w:ilvl w:val="0"/>
          <w:numId w:val="6"/>
        </w:numPr>
        <w:spacing w:line="360" w:lineRule="auto"/>
      </w:pPr>
      <w:r w:rsidRPr="006D1D8B">
        <w:t xml:space="preserve">The implementation of VLE is not seen as a good practice as the majority of the participants believe that it may hinder learning due to the absence of physical engagement. Moreover, the learners think that by using VLE learning may have gaps or could culminate in misunderstanding, thus hindering learning in students. </w:t>
      </w:r>
    </w:p>
    <w:p w14:paraId="7A950CD0" w14:textId="77777777" w:rsidR="006D1D8B" w:rsidRPr="006D1D8B" w:rsidRDefault="006D1D8B">
      <w:pPr>
        <w:numPr>
          <w:ilvl w:val="0"/>
          <w:numId w:val="6"/>
        </w:numPr>
        <w:spacing w:line="360" w:lineRule="auto"/>
      </w:pPr>
    </w:p>
    <w:p w14:paraId="431972DD" w14:textId="77777777" w:rsidR="00F8082A" w:rsidRPr="00E438F8" w:rsidRDefault="001240D5" w:rsidP="00E438F8">
      <w:pPr>
        <w:pStyle w:val="Heading2"/>
      </w:pPr>
      <w:bookmarkStart w:id="16" w:name="_Toc110871285"/>
      <w:r w:rsidRPr="00E438F8">
        <w:t>4.2 Secondary data analysis</w:t>
      </w:r>
      <w:bookmarkEnd w:id="16"/>
      <w:r w:rsidRPr="00E438F8">
        <w:t xml:space="preserve"> </w:t>
      </w:r>
    </w:p>
    <w:p w14:paraId="42585709" w14:textId="77777777" w:rsidR="00F8082A" w:rsidRPr="006D1D8B" w:rsidRDefault="001240D5">
      <w:pPr>
        <w:spacing w:line="360" w:lineRule="auto"/>
        <w:jc w:val="both"/>
      </w:pPr>
      <w:r w:rsidRPr="006D1D8B">
        <w:t>The main difficulty in implementing VLEs causes issues for both teachers and students, including time-management issues, native language linguistic biases, a lack of guidance and inadequate internet access. Furthermore, this transition is also accompanied by predetermined a</w:t>
      </w:r>
      <w:r w:rsidR="006D1D8B">
        <w:t>spects of dread and danger and b</w:t>
      </w:r>
      <w:r w:rsidRPr="006D1D8B">
        <w:t>ecause many of them are unsure of their capacity to execute the new strategies, educators are reluctant to change. The challenge of integrating new pedagogical innovations without impeding student learning is another challenge faced by teachers, especially older ones.</w:t>
      </w:r>
    </w:p>
    <w:p w14:paraId="520FCA70" w14:textId="77777777" w:rsidR="00F8082A" w:rsidRPr="00E438F8" w:rsidRDefault="001240D5" w:rsidP="00E438F8">
      <w:pPr>
        <w:pStyle w:val="Heading2"/>
      </w:pPr>
      <w:bookmarkStart w:id="17" w:name="_Toc110871286"/>
      <w:r w:rsidRPr="00E438F8">
        <w:t>4.3 Summary of the findings</w:t>
      </w:r>
      <w:bookmarkEnd w:id="17"/>
    </w:p>
    <w:p w14:paraId="42D6002E" w14:textId="77777777" w:rsidR="00F8082A" w:rsidRPr="006D1D8B" w:rsidRDefault="001240D5">
      <w:pPr>
        <w:numPr>
          <w:ilvl w:val="0"/>
          <w:numId w:val="5"/>
        </w:numPr>
        <w:spacing w:line="360" w:lineRule="auto"/>
        <w:jc w:val="both"/>
      </w:pPr>
      <w:r w:rsidRPr="006D1D8B">
        <w:t>VLE use is seen to perform best for dissimilating key communications but not for robust learning outcomes.</w:t>
      </w:r>
    </w:p>
    <w:p w14:paraId="26D1C838" w14:textId="77777777" w:rsidR="00F8082A" w:rsidRPr="006D1D8B" w:rsidRDefault="001240D5">
      <w:pPr>
        <w:numPr>
          <w:ilvl w:val="0"/>
          <w:numId w:val="5"/>
        </w:numPr>
        <w:spacing w:line="360" w:lineRule="auto"/>
        <w:jc w:val="both"/>
      </w:pPr>
      <w:r w:rsidRPr="006D1D8B">
        <w:t>Physical engagement and the productivity gained from classroom learning cannot be substituted by the use of VLE.</w:t>
      </w:r>
    </w:p>
    <w:p w14:paraId="58FAC836" w14:textId="77777777" w:rsidR="00F8082A" w:rsidRPr="006D1D8B" w:rsidRDefault="001240D5">
      <w:pPr>
        <w:numPr>
          <w:ilvl w:val="0"/>
          <w:numId w:val="5"/>
        </w:numPr>
        <w:spacing w:line="360" w:lineRule="auto"/>
        <w:jc w:val="both"/>
      </w:pPr>
      <w:r w:rsidRPr="006D1D8B">
        <w:t xml:space="preserve">The pace of learning by using VLE cannot be </w:t>
      </w:r>
      <w:r w:rsidR="006D1D8B" w:rsidRPr="006D1D8B">
        <w:t>customized</w:t>
      </w:r>
      <w:r w:rsidRPr="006D1D8B">
        <w:t xml:space="preserve"> for individual needs culminating in non-adherence in a few scenarios.</w:t>
      </w:r>
    </w:p>
    <w:p w14:paraId="27DF9E7A" w14:textId="77777777" w:rsidR="00F8082A" w:rsidRPr="006D1D8B" w:rsidRDefault="001240D5">
      <w:pPr>
        <w:numPr>
          <w:ilvl w:val="0"/>
          <w:numId w:val="5"/>
        </w:numPr>
        <w:spacing w:line="360" w:lineRule="auto"/>
        <w:jc w:val="both"/>
      </w:pPr>
      <w:r w:rsidRPr="006D1D8B">
        <w:t>Mostly due to linguistic challenges the student may not be able to comprehend feedback gained from teachers, culminating in learning challenges</w:t>
      </w:r>
      <w:r w:rsidR="006D1D8B">
        <w:t xml:space="preserve"> in students</w:t>
      </w:r>
      <w:r w:rsidRPr="006D1D8B">
        <w:t>.</w:t>
      </w:r>
    </w:p>
    <w:p w14:paraId="48CF8683" w14:textId="77777777" w:rsidR="00F8082A" w:rsidRPr="00E438F8" w:rsidRDefault="001240D5" w:rsidP="00E438F8">
      <w:pPr>
        <w:pStyle w:val="Heading1"/>
      </w:pPr>
      <w:bookmarkStart w:id="18" w:name="_Toc110871287"/>
      <w:r w:rsidRPr="00E438F8">
        <w:lastRenderedPageBreak/>
        <w:t>5.0 Conclusion and recommendation</w:t>
      </w:r>
      <w:bookmarkEnd w:id="18"/>
      <w:r w:rsidRPr="00E438F8">
        <w:t xml:space="preserve"> </w:t>
      </w:r>
    </w:p>
    <w:p w14:paraId="5C682169" w14:textId="77777777" w:rsidR="00F8082A" w:rsidRPr="006D1D8B" w:rsidRDefault="001240D5">
      <w:pPr>
        <w:spacing w:line="360" w:lineRule="auto"/>
        <w:jc w:val="both"/>
      </w:pPr>
      <w:r w:rsidRPr="006D1D8B">
        <w:t>Through the analysis of the data it can be concluded that the positive impact of VLE use can be seen in 3 significant areas - a) long-distance communication b) remote learning capabilities and c) efficient communication between participants. Whereas</w:t>
      </w:r>
      <w:r w:rsidR="006D1D8B">
        <w:t>,</w:t>
      </w:r>
      <w:r w:rsidRPr="006D1D8B">
        <w:t xml:space="preserve"> in other areas such as extensive use</w:t>
      </w:r>
      <w:r w:rsidR="006D1D8B">
        <w:t xml:space="preserve"> in future;</w:t>
      </w:r>
      <w:r w:rsidRPr="006D1D8B">
        <w:t xml:space="preserve"> learning comprehension</w:t>
      </w:r>
      <w:r w:rsidR="006D1D8B">
        <w:t>;</w:t>
      </w:r>
      <w:r w:rsidRPr="006D1D8B">
        <w:t xml:space="preserve"> and bridging the gap between the clas</w:t>
      </w:r>
      <w:r w:rsidR="006D1D8B">
        <w:t>sroom and online learning;</w:t>
      </w:r>
      <w:r w:rsidRPr="006D1D8B">
        <w:t xml:space="preserve"> VLE is not preferred. Moreover, participants believe both </w:t>
      </w:r>
      <w:r w:rsidR="006D1D8B" w:rsidRPr="006D1D8B">
        <w:t>learning</w:t>
      </w:r>
      <w:r w:rsidRPr="006D1D8B">
        <w:t xml:space="preserve"> have their unique traits (advantages and shortcomings) and one </w:t>
      </w:r>
      <w:r w:rsidR="006D1D8B" w:rsidRPr="006D1D8B">
        <w:t>cannot</w:t>
      </w:r>
      <w:r w:rsidRPr="006D1D8B">
        <w:t xml:space="preserve"> be substituted with the other. </w:t>
      </w:r>
    </w:p>
    <w:p w14:paraId="21D6A079" w14:textId="77777777" w:rsidR="00F8082A" w:rsidRPr="00E438F8" w:rsidRDefault="001240D5" w:rsidP="00E438F8">
      <w:pPr>
        <w:pStyle w:val="Heading2"/>
      </w:pPr>
      <w:bookmarkStart w:id="19" w:name="_Toc110871288"/>
      <w:r w:rsidRPr="00E438F8">
        <w:t>Recommendations</w:t>
      </w:r>
      <w:bookmarkEnd w:id="19"/>
    </w:p>
    <w:p w14:paraId="41D707F1" w14:textId="77777777" w:rsidR="00F8082A" w:rsidRPr="006D1D8B" w:rsidRDefault="001240D5">
      <w:pPr>
        <w:numPr>
          <w:ilvl w:val="0"/>
          <w:numId w:val="9"/>
        </w:numPr>
        <w:spacing w:line="360" w:lineRule="auto"/>
        <w:jc w:val="both"/>
      </w:pPr>
      <w:r w:rsidRPr="006D1D8B">
        <w:t>Face-to-face learning in the classroom must be used in unison with VLE to profess better learning performance in students.</w:t>
      </w:r>
    </w:p>
    <w:p w14:paraId="7158750D" w14:textId="77777777" w:rsidR="00F8082A" w:rsidRPr="006D1D8B" w:rsidRDefault="006D1D8B">
      <w:pPr>
        <w:numPr>
          <w:ilvl w:val="0"/>
          <w:numId w:val="9"/>
        </w:numPr>
        <w:spacing w:line="360" w:lineRule="auto"/>
        <w:jc w:val="both"/>
      </w:pPr>
      <w:r w:rsidRPr="006D1D8B">
        <w:t>Institutionalized</w:t>
      </w:r>
      <w:r w:rsidR="001240D5" w:rsidRPr="006D1D8B">
        <w:t xml:space="preserve"> communication and key notices by teachers should use VLE to make the students aware due to its easy accessibility.</w:t>
      </w:r>
    </w:p>
    <w:p w14:paraId="698F5F05" w14:textId="77777777" w:rsidR="00F8082A" w:rsidRPr="006D1D8B" w:rsidRDefault="001240D5">
      <w:pPr>
        <w:numPr>
          <w:ilvl w:val="0"/>
          <w:numId w:val="9"/>
        </w:numPr>
        <w:spacing w:line="360" w:lineRule="auto"/>
        <w:jc w:val="both"/>
      </w:pPr>
      <w:r w:rsidRPr="006D1D8B">
        <w:t>Technological prowess is not always present so students must be educated on how to properly use VLE for learning.</w:t>
      </w:r>
    </w:p>
    <w:p w14:paraId="3C3D20DA" w14:textId="77777777" w:rsidR="00F8082A" w:rsidRPr="006D1D8B" w:rsidRDefault="001240D5">
      <w:pPr>
        <w:numPr>
          <w:ilvl w:val="0"/>
          <w:numId w:val="9"/>
        </w:numPr>
        <w:spacing w:line="360" w:lineRule="auto"/>
        <w:jc w:val="both"/>
      </w:pPr>
      <w:r w:rsidRPr="006D1D8B">
        <w:t>Video conferencing must be heavily used while teachers delve into VLE teaching as it would stop the student from feeling alienated and will help bridge the gap between VLE use and learning through physical engagement.</w:t>
      </w:r>
    </w:p>
    <w:p w14:paraId="10222377" w14:textId="77777777" w:rsidR="00F8082A" w:rsidRPr="006D1D8B" w:rsidRDefault="00F8082A">
      <w:pPr>
        <w:spacing w:line="360" w:lineRule="auto"/>
        <w:jc w:val="both"/>
      </w:pPr>
    </w:p>
    <w:p w14:paraId="08B73EA9" w14:textId="77777777" w:rsidR="00F8082A" w:rsidRPr="006D1D8B" w:rsidRDefault="00F8082A">
      <w:pPr>
        <w:spacing w:line="360" w:lineRule="auto"/>
        <w:jc w:val="both"/>
      </w:pPr>
    </w:p>
    <w:p w14:paraId="78EB963C" w14:textId="77777777" w:rsidR="00F8082A" w:rsidRPr="006D1D8B" w:rsidRDefault="00F8082A">
      <w:pPr>
        <w:spacing w:line="360" w:lineRule="auto"/>
        <w:jc w:val="both"/>
      </w:pPr>
    </w:p>
    <w:p w14:paraId="00EF6886" w14:textId="77777777" w:rsidR="00F8082A" w:rsidRPr="006D1D8B" w:rsidRDefault="00F8082A">
      <w:pPr>
        <w:spacing w:line="360" w:lineRule="auto"/>
        <w:jc w:val="both"/>
      </w:pPr>
    </w:p>
    <w:p w14:paraId="7B897F5E" w14:textId="77777777" w:rsidR="006D1D8B" w:rsidRDefault="006D1D8B">
      <w:pPr>
        <w:rPr>
          <w:b/>
          <w:sz w:val="26"/>
          <w:szCs w:val="26"/>
        </w:rPr>
      </w:pPr>
      <w:r>
        <w:rPr>
          <w:b/>
          <w:sz w:val="26"/>
          <w:szCs w:val="26"/>
        </w:rPr>
        <w:br w:type="page"/>
      </w:r>
    </w:p>
    <w:p w14:paraId="64E83D2C" w14:textId="77777777" w:rsidR="00F8082A" w:rsidRPr="00E438F8" w:rsidRDefault="001240D5" w:rsidP="00E438F8">
      <w:pPr>
        <w:pStyle w:val="Heading1"/>
      </w:pPr>
      <w:bookmarkStart w:id="20" w:name="_Toc110871289"/>
      <w:r w:rsidRPr="00E438F8">
        <w:lastRenderedPageBreak/>
        <w:t>References</w:t>
      </w:r>
      <w:bookmarkEnd w:id="20"/>
    </w:p>
    <w:p w14:paraId="3C7FA850" w14:textId="77777777" w:rsidR="006D1D8B" w:rsidRPr="006D1D8B" w:rsidRDefault="006D1D8B">
      <w:pPr>
        <w:spacing w:line="360" w:lineRule="auto"/>
        <w:jc w:val="both"/>
        <w:rPr>
          <w:highlight w:val="white"/>
        </w:rPr>
      </w:pPr>
      <w:r w:rsidRPr="006D1D8B">
        <w:rPr>
          <w:highlight w:val="white"/>
        </w:rPr>
        <w:t>Boulton, C.A., Kent, C. and Williams, H.T., 2018. Virtual learning environment engagement and learning outcomes at a ‘bricks-and-</w:t>
      </w:r>
      <w:proofErr w:type="spellStart"/>
      <w:r w:rsidRPr="006D1D8B">
        <w:rPr>
          <w:highlight w:val="white"/>
        </w:rPr>
        <w:t>mortar’university</w:t>
      </w:r>
      <w:proofErr w:type="spellEnd"/>
      <w:r w:rsidRPr="006D1D8B">
        <w:rPr>
          <w:highlight w:val="white"/>
        </w:rPr>
        <w:t xml:space="preserve">. </w:t>
      </w:r>
      <w:r w:rsidRPr="006D1D8B">
        <w:rPr>
          <w:i/>
          <w:highlight w:val="white"/>
        </w:rPr>
        <w:t>Computers &amp; Education</w:t>
      </w:r>
      <w:r w:rsidRPr="006D1D8B">
        <w:rPr>
          <w:highlight w:val="white"/>
        </w:rPr>
        <w:t xml:space="preserve">, </w:t>
      </w:r>
      <w:r w:rsidRPr="006D1D8B">
        <w:rPr>
          <w:i/>
          <w:highlight w:val="white"/>
        </w:rPr>
        <w:t>126</w:t>
      </w:r>
      <w:r w:rsidRPr="006D1D8B">
        <w:rPr>
          <w:highlight w:val="white"/>
        </w:rPr>
        <w:t>, pp.129-142.</w:t>
      </w:r>
    </w:p>
    <w:p w14:paraId="0868CB0D" w14:textId="77777777" w:rsidR="006D1D8B" w:rsidRPr="006D1D8B" w:rsidRDefault="006D1D8B">
      <w:pPr>
        <w:spacing w:line="360" w:lineRule="auto"/>
        <w:jc w:val="both"/>
        <w:rPr>
          <w:highlight w:val="white"/>
        </w:rPr>
      </w:pPr>
      <w:r w:rsidRPr="006D1D8B">
        <w:rPr>
          <w:highlight w:val="white"/>
        </w:rPr>
        <w:t xml:space="preserve">Chaim, O., </w:t>
      </w:r>
      <w:proofErr w:type="spellStart"/>
      <w:r w:rsidRPr="006D1D8B">
        <w:rPr>
          <w:highlight w:val="white"/>
        </w:rPr>
        <w:t>Muschard</w:t>
      </w:r>
      <w:proofErr w:type="spellEnd"/>
      <w:r w:rsidRPr="006D1D8B">
        <w:rPr>
          <w:highlight w:val="white"/>
        </w:rPr>
        <w:t xml:space="preserve">, B., </w:t>
      </w:r>
      <w:proofErr w:type="spellStart"/>
      <w:r w:rsidRPr="006D1D8B">
        <w:rPr>
          <w:highlight w:val="white"/>
        </w:rPr>
        <w:t>Cazarini</w:t>
      </w:r>
      <w:proofErr w:type="spellEnd"/>
      <w:r w:rsidRPr="006D1D8B">
        <w:rPr>
          <w:highlight w:val="white"/>
        </w:rPr>
        <w:t xml:space="preserve">, E. and </w:t>
      </w:r>
      <w:proofErr w:type="spellStart"/>
      <w:r w:rsidRPr="006D1D8B">
        <w:rPr>
          <w:highlight w:val="white"/>
        </w:rPr>
        <w:t>Rozenfeld</w:t>
      </w:r>
      <w:proofErr w:type="spellEnd"/>
      <w:r w:rsidRPr="006D1D8B">
        <w:rPr>
          <w:highlight w:val="white"/>
        </w:rPr>
        <w:t xml:space="preserve">, H., 2018. Insertion of sustainability performance indicators in an industry 4.0 virtual learning environment. </w:t>
      </w:r>
      <w:r w:rsidRPr="006D1D8B">
        <w:rPr>
          <w:i/>
          <w:highlight w:val="white"/>
        </w:rPr>
        <w:t>Procedia Manufacturing</w:t>
      </w:r>
      <w:r w:rsidRPr="006D1D8B">
        <w:rPr>
          <w:highlight w:val="white"/>
        </w:rPr>
        <w:t xml:space="preserve">, </w:t>
      </w:r>
      <w:r w:rsidRPr="006D1D8B">
        <w:rPr>
          <w:i/>
          <w:highlight w:val="white"/>
        </w:rPr>
        <w:t>21</w:t>
      </w:r>
      <w:r w:rsidRPr="006D1D8B">
        <w:rPr>
          <w:highlight w:val="white"/>
        </w:rPr>
        <w:t>, pp.446-453.</w:t>
      </w:r>
    </w:p>
    <w:p w14:paraId="374257DD" w14:textId="77777777" w:rsidR="006D1D8B" w:rsidRPr="006D1D8B" w:rsidRDefault="006D1D8B">
      <w:pPr>
        <w:spacing w:line="360" w:lineRule="auto"/>
        <w:jc w:val="both"/>
        <w:rPr>
          <w:highlight w:val="white"/>
        </w:rPr>
      </w:pPr>
      <w:r w:rsidRPr="006D1D8B">
        <w:rPr>
          <w:highlight w:val="white"/>
        </w:rPr>
        <w:t xml:space="preserve">Dung, D.T.H., 2020. The advantages and disadvantages of virtual learning. </w:t>
      </w:r>
      <w:r w:rsidRPr="006D1D8B">
        <w:rPr>
          <w:i/>
          <w:highlight w:val="white"/>
        </w:rPr>
        <w:t>IOSR Journal of Research &amp; Method in Education</w:t>
      </w:r>
      <w:r w:rsidRPr="006D1D8B">
        <w:rPr>
          <w:highlight w:val="white"/>
        </w:rPr>
        <w:t xml:space="preserve">, </w:t>
      </w:r>
      <w:r w:rsidRPr="006D1D8B">
        <w:rPr>
          <w:i/>
          <w:highlight w:val="white"/>
        </w:rPr>
        <w:t>10</w:t>
      </w:r>
      <w:r w:rsidRPr="006D1D8B">
        <w:rPr>
          <w:highlight w:val="white"/>
        </w:rPr>
        <w:t>(3), pp.45-48.</w:t>
      </w:r>
    </w:p>
    <w:p w14:paraId="07317E39" w14:textId="77777777" w:rsidR="006D1D8B" w:rsidRPr="006D1D8B" w:rsidRDefault="006D1D8B">
      <w:pPr>
        <w:spacing w:line="360" w:lineRule="auto"/>
        <w:jc w:val="both"/>
        <w:rPr>
          <w:highlight w:val="white"/>
        </w:rPr>
      </w:pPr>
      <w:r w:rsidRPr="006D1D8B">
        <w:rPr>
          <w:highlight w:val="white"/>
        </w:rPr>
        <w:t xml:space="preserve">Hamid, Z., Peng, C.F., </w:t>
      </w:r>
      <w:proofErr w:type="spellStart"/>
      <w:r w:rsidRPr="006D1D8B">
        <w:rPr>
          <w:highlight w:val="white"/>
        </w:rPr>
        <w:t>Shaharom</w:t>
      </w:r>
      <w:proofErr w:type="spellEnd"/>
      <w:r w:rsidRPr="006D1D8B">
        <w:rPr>
          <w:highlight w:val="white"/>
        </w:rPr>
        <w:t xml:space="preserve">, M.S.N., Ter, T.C. and Raman, K., 2018. The concept and use of the virtual learning environment in teaching: a literature review. </w:t>
      </w:r>
      <w:r w:rsidRPr="006D1D8B">
        <w:rPr>
          <w:i/>
          <w:highlight w:val="white"/>
        </w:rPr>
        <w:t>International journal of academic research in business and social sciences</w:t>
      </w:r>
      <w:r w:rsidRPr="006D1D8B">
        <w:rPr>
          <w:highlight w:val="white"/>
        </w:rPr>
        <w:t xml:space="preserve">, </w:t>
      </w:r>
      <w:r w:rsidRPr="006D1D8B">
        <w:rPr>
          <w:i/>
          <w:highlight w:val="white"/>
        </w:rPr>
        <w:t>8</w:t>
      </w:r>
      <w:r w:rsidRPr="006D1D8B">
        <w:rPr>
          <w:highlight w:val="white"/>
        </w:rPr>
        <w:t>(6), pp.1293-1301.</w:t>
      </w:r>
    </w:p>
    <w:p w14:paraId="10C40862" w14:textId="77777777" w:rsidR="006D1D8B" w:rsidRPr="006D1D8B" w:rsidRDefault="006D1D8B">
      <w:pPr>
        <w:spacing w:line="360" w:lineRule="auto"/>
        <w:jc w:val="both"/>
        <w:rPr>
          <w:highlight w:val="white"/>
        </w:rPr>
      </w:pPr>
      <w:proofErr w:type="spellStart"/>
      <w:r w:rsidRPr="006D1D8B">
        <w:rPr>
          <w:highlight w:val="white"/>
        </w:rPr>
        <w:t>Hamutoglu</w:t>
      </w:r>
      <w:proofErr w:type="spellEnd"/>
      <w:r w:rsidRPr="006D1D8B">
        <w:rPr>
          <w:highlight w:val="white"/>
        </w:rPr>
        <w:t xml:space="preserve">, N.B., </w:t>
      </w:r>
      <w:proofErr w:type="spellStart"/>
      <w:r w:rsidRPr="006D1D8B">
        <w:rPr>
          <w:highlight w:val="white"/>
        </w:rPr>
        <w:t>Gemikonakli</w:t>
      </w:r>
      <w:proofErr w:type="spellEnd"/>
      <w:r w:rsidRPr="006D1D8B">
        <w:rPr>
          <w:highlight w:val="white"/>
        </w:rPr>
        <w:t xml:space="preserve">, O., </w:t>
      </w:r>
      <w:proofErr w:type="spellStart"/>
      <w:r w:rsidRPr="006D1D8B">
        <w:rPr>
          <w:highlight w:val="white"/>
        </w:rPr>
        <w:t>Duman</w:t>
      </w:r>
      <w:proofErr w:type="spellEnd"/>
      <w:r w:rsidRPr="006D1D8B">
        <w:rPr>
          <w:highlight w:val="white"/>
        </w:rPr>
        <w:t xml:space="preserve">, I., </w:t>
      </w:r>
      <w:proofErr w:type="spellStart"/>
      <w:r w:rsidRPr="006D1D8B">
        <w:rPr>
          <w:highlight w:val="white"/>
        </w:rPr>
        <w:t>Kirksekiz</w:t>
      </w:r>
      <w:proofErr w:type="spellEnd"/>
      <w:r w:rsidRPr="006D1D8B">
        <w:rPr>
          <w:highlight w:val="white"/>
        </w:rPr>
        <w:t xml:space="preserve">, A. and </w:t>
      </w:r>
      <w:proofErr w:type="spellStart"/>
      <w:r w:rsidRPr="006D1D8B">
        <w:rPr>
          <w:highlight w:val="white"/>
        </w:rPr>
        <w:t>Kiyici</w:t>
      </w:r>
      <w:proofErr w:type="spellEnd"/>
      <w:r w:rsidRPr="006D1D8B">
        <w:rPr>
          <w:highlight w:val="white"/>
        </w:rPr>
        <w:t xml:space="preserve">, M., 2020. Evaluating </w:t>
      </w:r>
      <w:proofErr w:type="gramStart"/>
      <w:r w:rsidRPr="006D1D8B">
        <w:rPr>
          <w:highlight w:val="white"/>
        </w:rPr>
        <w:t>students</w:t>
      </w:r>
      <w:proofErr w:type="gramEnd"/>
      <w:r w:rsidRPr="006D1D8B">
        <w:rPr>
          <w:highlight w:val="white"/>
        </w:rPr>
        <w:t xml:space="preserve"> experiences using a virtual learning environment: satisfaction and preferences. </w:t>
      </w:r>
      <w:r w:rsidRPr="006D1D8B">
        <w:rPr>
          <w:i/>
          <w:highlight w:val="white"/>
        </w:rPr>
        <w:t>Educational Technology Research and Development</w:t>
      </w:r>
      <w:r w:rsidRPr="006D1D8B">
        <w:rPr>
          <w:highlight w:val="white"/>
        </w:rPr>
        <w:t xml:space="preserve">, </w:t>
      </w:r>
      <w:r w:rsidRPr="006D1D8B">
        <w:rPr>
          <w:i/>
          <w:highlight w:val="white"/>
        </w:rPr>
        <w:t>68</w:t>
      </w:r>
      <w:r w:rsidRPr="006D1D8B">
        <w:rPr>
          <w:highlight w:val="white"/>
        </w:rPr>
        <w:t>(1), pp.437-462.</w:t>
      </w:r>
    </w:p>
    <w:p w14:paraId="4B824981" w14:textId="77777777" w:rsidR="006D1D8B" w:rsidRPr="006D1D8B" w:rsidRDefault="006D1D8B">
      <w:pPr>
        <w:spacing w:line="360" w:lineRule="auto"/>
        <w:jc w:val="both"/>
        <w:rPr>
          <w:highlight w:val="white"/>
        </w:rPr>
      </w:pPr>
      <w:proofErr w:type="spellStart"/>
      <w:r w:rsidRPr="006D1D8B">
        <w:rPr>
          <w:highlight w:val="white"/>
        </w:rPr>
        <w:t>Hamutoglu</w:t>
      </w:r>
      <w:proofErr w:type="spellEnd"/>
      <w:r w:rsidRPr="006D1D8B">
        <w:rPr>
          <w:highlight w:val="white"/>
        </w:rPr>
        <w:t xml:space="preserve">, N.B., </w:t>
      </w:r>
      <w:proofErr w:type="spellStart"/>
      <w:r w:rsidRPr="006D1D8B">
        <w:rPr>
          <w:highlight w:val="white"/>
        </w:rPr>
        <w:t>Gemikonakli</w:t>
      </w:r>
      <w:proofErr w:type="spellEnd"/>
      <w:r w:rsidRPr="006D1D8B">
        <w:rPr>
          <w:highlight w:val="white"/>
        </w:rPr>
        <w:t xml:space="preserve">, O., </w:t>
      </w:r>
      <w:proofErr w:type="spellStart"/>
      <w:r w:rsidRPr="006D1D8B">
        <w:rPr>
          <w:highlight w:val="white"/>
        </w:rPr>
        <w:t>Savasci</w:t>
      </w:r>
      <w:proofErr w:type="spellEnd"/>
      <w:r w:rsidRPr="006D1D8B">
        <w:rPr>
          <w:highlight w:val="white"/>
        </w:rPr>
        <w:t xml:space="preserve">, M. and Gultekin, G.S., 2018. Development of a scale to evaluate virtual learning environment satisfaction. </w:t>
      </w:r>
      <w:r w:rsidRPr="006D1D8B">
        <w:rPr>
          <w:i/>
          <w:highlight w:val="white"/>
        </w:rPr>
        <w:t>International Journal of Assessment Tools in Education</w:t>
      </w:r>
      <w:r w:rsidRPr="006D1D8B">
        <w:rPr>
          <w:highlight w:val="white"/>
        </w:rPr>
        <w:t xml:space="preserve">, </w:t>
      </w:r>
      <w:r w:rsidRPr="006D1D8B">
        <w:rPr>
          <w:i/>
          <w:highlight w:val="white"/>
        </w:rPr>
        <w:t>5</w:t>
      </w:r>
      <w:r w:rsidRPr="006D1D8B">
        <w:rPr>
          <w:highlight w:val="white"/>
        </w:rPr>
        <w:t>(2), pp.201-222.</w:t>
      </w:r>
    </w:p>
    <w:p w14:paraId="604AB2A7" w14:textId="77777777" w:rsidR="006D1D8B" w:rsidRPr="006D1D8B" w:rsidRDefault="006D1D8B">
      <w:pPr>
        <w:spacing w:line="360" w:lineRule="auto"/>
        <w:jc w:val="both"/>
        <w:rPr>
          <w:highlight w:val="white"/>
        </w:rPr>
      </w:pPr>
      <w:proofErr w:type="spellStart"/>
      <w:r w:rsidRPr="006D1D8B">
        <w:rPr>
          <w:highlight w:val="white"/>
        </w:rPr>
        <w:t>Herrador</w:t>
      </w:r>
      <w:proofErr w:type="spellEnd"/>
      <w:r w:rsidRPr="006D1D8B">
        <w:rPr>
          <w:highlight w:val="white"/>
        </w:rPr>
        <w:t xml:space="preserve">-Alcaide, T.C., Hernández-Solís, M. and </w:t>
      </w:r>
      <w:proofErr w:type="spellStart"/>
      <w:r w:rsidRPr="006D1D8B">
        <w:rPr>
          <w:highlight w:val="white"/>
        </w:rPr>
        <w:t>Sanguino</w:t>
      </w:r>
      <w:proofErr w:type="spellEnd"/>
      <w:r w:rsidRPr="006D1D8B">
        <w:rPr>
          <w:highlight w:val="white"/>
        </w:rPr>
        <w:t xml:space="preserve"> </w:t>
      </w:r>
      <w:proofErr w:type="spellStart"/>
      <w:r w:rsidRPr="006D1D8B">
        <w:rPr>
          <w:highlight w:val="white"/>
        </w:rPr>
        <w:t>Galván</w:t>
      </w:r>
      <w:proofErr w:type="spellEnd"/>
      <w:r w:rsidRPr="006D1D8B">
        <w:rPr>
          <w:highlight w:val="white"/>
        </w:rPr>
        <w:t xml:space="preserve">, R., 2019. Feelings of satisfaction in mature students of financial accounting in a virtual learning environment: an experience of measurement in higher education. </w:t>
      </w:r>
      <w:r w:rsidRPr="006D1D8B">
        <w:rPr>
          <w:i/>
          <w:highlight w:val="white"/>
        </w:rPr>
        <w:t>International Journal of Educational Technology in Higher Education</w:t>
      </w:r>
      <w:r w:rsidRPr="006D1D8B">
        <w:rPr>
          <w:highlight w:val="white"/>
        </w:rPr>
        <w:t xml:space="preserve">, </w:t>
      </w:r>
      <w:r w:rsidRPr="006D1D8B">
        <w:rPr>
          <w:i/>
          <w:highlight w:val="white"/>
        </w:rPr>
        <w:t>16</w:t>
      </w:r>
      <w:r w:rsidRPr="006D1D8B">
        <w:rPr>
          <w:highlight w:val="white"/>
        </w:rPr>
        <w:t>(1), pp.1-19.</w:t>
      </w:r>
    </w:p>
    <w:p w14:paraId="2CB493E0" w14:textId="77777777" w:rsidR="006D1D8B" w:rsidRPr="006D1D8B" w:rsidRDefault="006D1D8B">
      <w:pPr>
        <w:spacing w:line="360" w:lineRule="auto"/>
        <w:jc w:val="both"/>
        <w:rPr>
          <w:highlight w:val="white"/>
        </w:rPr>
      </w:pPr>
      <w:proofErr w:type="spellStart"/>
      <w:r w:rsidRPr="006D1D8B">
        <w:rPr>
          <w:highlight w:val="white"/>
        </w:rPr>
        <w:t>Lacka</w:t>
      </w:r>
      <w:proofErr w:type="spellEnd"/>
      <w:r w:rsidRPr="006D1D8B">
        <w:rPr>
          <w:highlight w:val="white"/>
        </w:rPr>
        <w:t xml:space="preserve">, E. and Wong, T.C., 2021. Examining the impact of digital technologies on students’ higher education outcomes: the case of the virtual learning environment and social media. </w:t>
      </w:r>
      <w:r w:rsidRPr="006D1D8B">
        <w:rPr>
          <w:i/>
          <w:highlight w:val="white"/>
        </w:rPr>
        <w:t>Studies in Higher Education</w:t>
      </w:r>
      <w:r w:rsidRPr="006D1D8B">
        <w:rPr>
          <w:highlight w:val="white"/>
        </w:rPr>
        <w:t xml:space="preserve">, </w:t>
      </w:r>
      <w:r w:rsidRPr="006D1D8B">
        <w:rPr>
          <w:i/>
          <w:highlight w:val="white"/>
        </w:rPr>
        <w:t>46</w:t>
      </w:r>
      <w:r w:rsidRPr="006D1D8B">
        <w:rPr>
          <w:highlight w:val="white"/>
        </w:rPr>
        <w:t>(8), pp.1621-1634.</w:t>
      </w:r>
    </w:p>
    <w:p w14:paraId="2699BEBC" w14:textId="77777777" w:rsidR="006D1D8B" w:rsidRPr="006D1D8B" w:rsidRDefault="006D1D8B">
      <w:pPr>
        <w:spacing w:line="360" w:lineRule="auto"/>
        <w:jc w:val="both"/>
        <w:rPr>
          <w:highlight w:val="white"/>
        </w:rPr>
      </w:pPr>
      <w:proofErr w:type="spellStart"/>
      <w:r w:rsidRPr="006D1D8B">
        <w:rPr>
          <w:highlight w:val="white"/>
        </w:rPr>
        <w:t>Lacka</w:t>
      </w:r>
      <w:proofErr w:type="spellEnd"/>
      <w:r w:rsidRPr="006D1D8B">
        <w:rPr>
          <w:highlight w:val="white"/>
        </w:rPr>
        <w:t xml:space="preserve">, E., Wong, T.C. and </w:t>
      </w:r>
      <w:proofErr w:type="spellStart"/>
      <w:r w:rsidRPr="006D1D8B">
        <w:rPr>
          <w:highlight w:val="white"/>
        </w:rPr>
        <w:t>Haddoud</w:t>
      </w:r>
      <w:proofErr w:type="spellEnd"/>
      <w:r w:rsidRPr="006D1D8B">
        <w:rPr>
          <w:highlight w:val="white"/>
        </w:rPr>
        <w:t xml:space="preserve">, M.Y., 2021. Can digital technologies improve students' efficiency? Exploring the role of Virtual Learning Environment and Social Media use in Higher Education. </w:t>
      </w:r>
      <w:r w:rsidRPr="006D1D8B">
        <w:rPr>
          <w:i/>
          <w:highlight w:val="white"/>
        </w:rPr>
        <w:t>Computers &amp; Education</w:t>
      </w:r>
      <w:r w:rsidRPr="006D1D8B">
        <w:rPr>
          <w:highlight w:val="white"/>
        </w:rPr>
        <w:t xml:space="preserve">, </w:t>
      </w:r>
      <w:r w:rsidRPr="006D1D8B">
        <w:rPr>
          <w:i/>
          <w:highlight w:val="white"/>
        </w:rPr>
        <w:t>163</w:t>
      </w:r>
      <w:r w:rsidRPr="006D1D8B">
        <w:rPr>
          <w:highlight w:val="white"/>
        </w:rPr>
        <w:t>, p.104099.</w:t>
      </w:r>
    </w:p>
    <w:p w14:paraId="7336FB46" w14:textId="77777777" w:rsidR="006D1D8B" w:rsidRPr="006D1D8B" w:rsidRDefault="006D1D8B">
      <w:pPr>
        <w:spacing w:line="360" w:lineRule="auto"/>
        <w:jc w:val="both"/>
        <w:rPr>
          <w:highlight w:val="white"/>
        </w:rPr>
      </w:pPr>
      <w:proofErr w:type="spellStart"/>
      <w:r w:rsidRPr="006D1D8B">
        <w:rPr>
          <w:highlight w:val="white"/>
        </w:rPr>
        <w:t>Odrekhivskyy</w:t>
      </w:r>
      <w:proofErr w:type="spellEnd"/>
      <w:r w:rsidRPr="006D1D8B">
        <w:rPr>
          <w:highlight w:val="white"/>
        </w:rPr>
        <w:t xml:space="preserve">, M., </w:t>
      </w:r>
      <w:proofErr w:type="spellStart"/>
      <w:r w:rsidRPr="006D1D8B">
        <w:rPr>
          <w:highlight w:val="white"/>
        </w:rPr>
        <w:t>Pasichnyk</w:t>
      </w:r>
      <w:proofErr w:type="spellEnd"/>
      <w:r w:rsidRPr="006D1D8B">
        <w:rPr>
          <w:highlight w:val="white"/>
        </w:rPr>
        <w:t xml:space="preserve">, V., </w:t>
      </w:r>
      <w:proofErr w:type="spellStart"/>
      <w:r w:rsidRPr="006D1D8B">
        <w:rPr>
          <w:highlight w:val="white"/>
        </w:rPr>
        <w:t>Rzheuskyi</w:t>
      </w:r>
      <w:proofErr w:type="spellEnd"/>
      <w:r w:rsidRPr="006D1D8B">
        <w:rPr>
          <w:highlight w:val="white"/>
        </w:rPr>
        <w:t xml:space="preserve">, A., </w:t>
      </w:r>
      <w:proofErr w:type="spellStart"/>
      <w:r w:rsidRPr="006D1D8B">
        <w:rPr>
          <w:highlight w:val="white"/>
        </w:rPr>
        <w:t>Andrunyk</w:t>
      </w:r>
      <w:proofErr w:type="spellEnd"/>
      <w:r w:rsidRPr="006D1D8B">
        <w:rPr>
          <w:highlight w:val="white"/>
        </w:rPr>
        <w:t xml:space="preserve">, V., </w:t>
      </w:r>
      <w:proofErr w:type="spellStart"/>
      <w:r w:rsidRPr="006D1D8B">
        <w:rPr>
          <w:highlight w:val="white"/>
        </w:rPr>
        <w:t>Nazaruk</w:t>
      </w:r>
      <w:proofErr w:type="spellEnd"/>
      <w:r w:rsidRPr="006D1D8B">
        <w:rPr>
          <w:highlight w:val="white"/>
        </w:rPr>
        <w:t xml:space="preserve">, M., </w:t>
      </w:r>
      <w:proofErr w:type="spellStart"/>
      <w:r w:rsidRPr="006D1D8B">
        <w:rPr>
          <w:highlight w:val="white"/>
        </w:rPr>
        <w:t>Kunanets</w:t>
      </w:r>
      <w:proofErr w:type="spellEnd"/>
      <w:r w:rsidRPr="006D1D8B">
        <w:rPr>
          <w:highlight w:val="white"/>
        </w:rPr>
        <w:t xml:space="preserve">, O. and </w:t>
      </w:r>
      <w:proofErr w:type="spellStart"/>
      <w:r w:rsidRPr="006D1D8B">
        <w:rPr>
          <w:highlight w:val="white"/>
        </w:rPr>
        <w:t>Tabachyshyn</w:t>
      </w:r>
      <w:proofErr w:type="spellEnd"/>
      <w:r w:rsidRPr="006D1D8B">
        <w:rPr>
          <w:highlight w:val="white"/>
        </w:rPr>
        <w:t xml:space="preserve">, D., 2019. Problems of the Intelligent Virtual Learning Environment Development. In </w:t>
      </w:r>
      <w:proofErr w:type="spellStart"/>
      <w:r w:rsidRPr="006D1D8B">
        <w:rPr>
          <w:i/>
          <w:highlight w:val="white"/>
        </w:rPr>
        <w:t>MoMLeT</w:t>
      </w:r>
      <w:proofErr w:type="spellEnd"/>
      <w:r w:rsidRPr="006D1D8B">
        <w:rPr>
          <w:highlight w:val="white"/>
        </w:rPr>
        <w:t xml:space="preserve"> (pp. 359-369).</w:t>
      </w:r>
    </w:p>
    <w:p w14:paraId="1F52A97D" w14:textId="77777777" w:rsidR="006D1D8B" w:rsidRPr="006D1D8B" w:rsidRDefault="006D1D8B">
      <w:pPr>
        <w:spacing w:line="360" w:lineRule="auto"/>
        <w:jc w:val="both"/>
        <w:rPr>
          <w:highlight w:val="white"/>
        </w:rPr>
      </w:pPr>
      <w:r w:rsidRPr="006D1D8B">
        <w:rPr>
          <w:highlight w:val="white"/>
        </w:rPr>
        <w:t xml:space="preserve">Pandey, P. and Pandey, M.M., 2021. </w:t>
      </w:r>
      <w:r w:rsidRPr="006D1D8B">
        <w:rPr>
          <w:i/>
          <w:highlight w:val="white"/>
        </w:rPr>
        <w:t>Research methodology tools and techniques</w:t>
      </w:r>
      <w:r w:rsidRPr="006D1D8B">
        <w:rPr>
          <w:highlight w:val="white"/>
        </w:rPr>
        <w:t>. Bridge Center.</w:t>
      </w:r>
    </w:p>
    <w:p w14:paraId="413CDA08" w14:textId="77777777" w:rsidR="006D1D8B" w:rsidRPr="006D1D8B" w:rsidRDefault="006D1D8B">
      <w:pPr>
        <w:spacing w:line="360" w:lineRule="auto"/>
        <w:jc w:val="both"/>
        <w:rPr>
          <w:highlight w:val="white"/>
        </w:rPr>
      </w:pPr>
      <w:r w:rsidRPr="006D1D8B">
        <w:rPr>
          <w:highlight w:val="white"/>
        </w:rPr>
        <w:t xml:space="preserve">Torres Martín, C., </w:t>
      </w:r>
      <w:proofErr w:type="spellStart"/>
      <w:r w:rsidRPr="006D1D8B">
        <w:rPr>
          <w:highlight w:val="white"/>
        </w:rPr>
        <w:t>Acal</w:t>
      </w:r>
      <w:proofErr w:type="spellEnd"/>
      <w:r w:rsidRPr="006D1D8B">
        <w:rPr>
          <w:highlight w:val="white"/>
        </w:rPr>
        <w:t xml:space="preserve">, C., El </w:t>
      </w:r>
      <w:proofErr w:type="spellStart"/>
      <w:r w:rsidRPr="006D1D8B">
        <w:rPr>
          <w:highlight w:val="white"/>
        </w:rPr>
        <w:t>Homrani</w:t>
      </w:r>
      <w:proofErr w:type="spellEnd"/>
      <w:r w:rsidRPr="006D1D8B">
        <w:rPr>
          <w:highlight w:val="white"/>
        </w:rPr>
        <w:t xml:space="preserve">, M. and </w:t>
      </w:r>
      <w:proofErr w:type="spellStart"/>
      <w:r w:rsidRPr="006D1D8B">
        <w:rPr>
          <w:highlight w:val="white"/>
        </w:rPr>
        <w:t>Mingorance</w:t>
      </w:r>
      <w:proofErr w:type="spellEnd"/>
      <w:r w:rsidRPr="006D1D8B">
        <w:rPr>
          <w:highlight w:val="white"/>
        </w:rPr>
        <w:t xml:space="preserve"> Estrada, Á.C., 2021. Impact on the virtual learning environment due to COVID-19. </w:t>
      </w:r>
      <w:r w:rsidRPr="006D1D8B">
        <w:rPr>
          <w:i/>
          <w:highlight w:val="white"/>
        </w:rPr>
        <w:t>Sustainability</w:t>
      </w:r>
      <w:r w:rsidRPr="006D1D8B">
        <w:rPr>
          <w:highlight w:val="white"/>
        </w:rPr>
        <w:t xml:space="preserve">, </w:t>
      </w:r>
      <w:r w:rsidRPr="006D1D8B">
        <w:rPr>
          <w:i/>
          <w:highlight w:val="white"/>
        </w:rPr>
        <w:t>13</w:t>
      </w:r>
      <w:r w:rsidRPr="006D1D8B">
        <w:rPr>
          <w:highlight w:val="white"/>
        </w:rPr>
        <w:t>(2), p.582.</w:t>
      </w:r>
    </w:p>
    <w:p w14:paraId="56853288" w14:textId="77777777" w:rsidR="00F8082A" w:rsidRPr="00E438F8" w:rsidRDefault="001240D5" w:rsidP="00E438F8">
      <w:pPr>
        <w:pStyle w:val="Heading1"/>
      </w:pPr>
      <w:bookmarkStart w:id="21" w:name="_Toc110871290"/>
      <w:r w:rsidRPr="00E438F8">
        <w:lastRenderedPageBreak/>
        <w:t>Appendices</w:t>
      </w:r>
      <w:bookmarkEnd w:id="21"/>
    </w:p>
    <w:p w14:paraId="4EF06C23" w14:textId="77777777" w:rsidR="006D1D8B" w:rsidRDefault="006D1D8B">
      <w:pPr>
        <w:spacing w:line="360" w:lineRule="auto"/>
        <w:jc w:val="both"/>
        <w:rPr>
          <w:b/>
          <w:i/>
        </w:rPr>
      </w:pPr>
      <w:r>
        <w:rPr>
          <w:b/>
          <w:i/>
        </w:rPr>
        <w:t>Appendix: 1</w:t>
      </w:r>
    </w:p>
    <w:p w14:paraId="787167A8" w14:textId="77777777" w:rsidR="00F8082A" w:rsidRPr="006D1D8B" w:rsidRDefault="001240D5">
      <w:pPr>
        <w:spacing w:line="360" w:lineRule="auto"/>
        <w:jc w:val="both"/>
        <w:rPr>
          <w:b/>
          <w:i/>
        </w:rPr>
      </w:pPr>
      <w:r w:rsidRPr="006D1D8B">
        <w:rPr>
          <w:b/>
          <w:i/>
        </w:rPr>
        <w:t xml:space="preserve">Survey Questionnaire </w:t>
      </w:r>
    </w:p>
    <w:p w14:paraId="31A29C48" w14:textId="77777777" w:rsidR="00F8082A" w:rsidRPr="006D1D8B" w:rsidRDefault="001240D5">
      <w:pPr>
        <w:numPr>
          <w:ilvl w:val="0"/>
          <w:numId w:val="7"/>
        </w:numPr>
        <w:spacing w:line="360" w:lineRule="auto"/>
        <w:jc w:val="both"/>
        <w:rPr>
          <w:b/>
          <w:i/>
        </w:rPr>
      </w:pPr>
      <w:r w:rsidRPr="006D1D8B">
        <w:rPr>
          <w:b/>
          <w:i/>
        </w:rPr>
        <w:t>Do you think the implementation of VLE is beneficial for students learning development?</w:t>
      </w:r>
    </w:p>
    <w:p w14:paraId="4652408F" w14:textId="77777777" w:rsidR="00F8082A" w:rsidRPr="006D1D8B" w:rsidRDefault="001240D5">
      <w:pPr>
        <w:numPr>
          <w:ilvl w:val="0"/>
          <w:numId w:val="7"/>
        </w:numPr>
        <w:spacing w:line="360" w:lineRule="auto"/>
        <w:jc w:val="both"/>
        <w:rPr>
          <w:b/>
          <w:i/>
        </w:rPr>
      </w:pPr>
      <w:r w:rsidRPr="006D1D8B">
        <w:rPr>
          <w:b/>
          <w:i/>
        </w:rPr>
        <w:t>Do you have easy access to Virtual learning facilities to improve learning?</w:t>
      </w:r>
    </w:p>
    <w:p w14:paraId="5C8395F3" w14:textId="77777777" w:rsidR="00F8082A" w:rsidRPr="006D1D8B" w:rsidRDefault="001240D5">
      <w:pPr>
        <w:numPr>
          <w:ilvl w:val="0"/>
          <w:numId w:val="7"/>
        </w:numPr>
        <w:spacing w:line="360" w:lineRule="auto"/>
        <w:jc w:val="both"/>
        <w:rPr>
          <w:b/>
          <w:i/>
        </w:rPr>
      </w:pPr>
      <w:r w:rsidRPr="006D1D8B">
        <w:rPr>
          <w:b/>
          <w:i/>
        </w:rPr>
        <w:t>Do you believe the use of VLE aids in remote learning in your opinion?</w:t>
      </w:r>
    </w:p>
    <w:p w14:paraId="3F1C699D" w14:textId="77777777" w:rsidR="00F8082A" w:rsidRPr="006D1D8B" w:rsidRDefault="001240D5">
      <w:pPr>
        <w:numPr>
          <w:ilvl w:val="0"/>
          <w:numId w:val="7"/>
        </w:numPr>
        <w:spacing w:line="360" w:lineRule="auto"/>
        <w:jc w:val="both"/>
        <w:rPr>
          <w:b/>
          <w:i/>
        </w:rPr>
      </w:pPr>
      <w:r w:rsidRPr="006D1D8B">
        <w:rPr>
          <w:b/>
          <w:i/>
        </w:rPr>
        <w:t>Do you believe communication becomes more efficient due to the implementation of VLE?</w:t>
      </w:r>
    </w:p>
    <w:p w14:paraId="400C79D0" w14:textId="77777777" w:rsidR="00F8082A" w:rsidRPr="006D1D8B" w:rsidRDefault="001240D5">
      <w:pPr>
        <w:numPr>
          <w:ilvl w:val="0"/>
          <w:numId w:val="7"/>
        </w:numPr>
        <w:spacing w:line="360" w:lineRule="auto"/>
        <w:jc w:val="both"/>
        <w:rPr>
          <w:b/>
          <w:i/>
        </w:rPr>
      </w:pPr>
      <w:r w:rsidRPr="006D1D8B">
        <w:rPr>
          <w:b/>
          <w:i/>
        </w:rPr>
        <w:t>Do you think VLE meets the educational needs (learning engagement) of students without face-to-face interactions?</w:t>
      </w:r>
    </w:p>
    <w:p w14:paraId="39A9E8DE" w14:textId="77777777" w:rsidR="00F8082A" w:rsidRPr="006D1D8B" w:rsidRDefault="001240D5">
      <w:pPr>
        <w:numPr>
          <w:ilvl w:val="0"/>
          <w:numId w:val="7"/>
        </w:numPr>
        <w:spacing w:line="360" w:lineRule="auto"/>
        <w:jc w:val="both"/>
        <w:rPr>
          <w:b/>
          <w:i/>
        </w:rPr>
      </w:pPr>
      <w:r w:rsidRPr="006D1D8B">
        <w:rPr>
          <w:b/>
          <w:i/>
        </w:rPr>
        <w:t>Do you think VLE learning capabilities are at par with in-classroom learning?</w:t>
      </w:r>
    </w:p>
    <w:p w14:paraId="4657715A" w14:textId="77777777" w:rsidR="00F8082A" w:rsidRPr="006D1D8B" w:rsidRDefault="001240D5">
      <w:pPr>
        <w:numPr>
          <w:ilvl w:val="0"/>
          <w:numId w:val="7"/>
        </w:numPr>
        <w:spacing w:line="360" w:lineRule="auto"/>
        <w:jc w:val="both"/>
        <w:rPr>
          <w:b/>
          <w:i/>
        </w:rPr>
      </w:pPr>
      <w:r w:rsidRPr="006D1D8B">
        <w:rPr>
          <w:b/>
          <w:i/>
        </w:rPr>
        <w:t>Do you think institutional communication can easily be notified to students with the creation of VLE?</w:t>
      </w:r>
    </w:p>
    <w:p w14:paraId="23A46855" w14:textId="77777777" w:rsidR="00F8082A" w:rsidRPr="006D1D8B" w:rsidRDefault="001240D5">
      <w:pPr>
        <w:numPr>
          <w:ilvl w:val="0"/>
          <w:numId w:val="7"/>
        </w:numPr>
        <w:spacing w:line="360" w:lineRule="auto"/>
        <w:jc w:val="both"/>
        <w:rPr>
          <w:b/>
          <w:i/>
        </w:rPr>
      </w:pPr>
      <w:r w:rsidRPr="006D1D8B">
        <w:rPr>
          <w:b/>
          <w:i/>
        </w:rPr>
        <w:t>Do you think feedback gained from teachers through the use of VLE is easily understandable to develop learning?</w:t>
      </w:r>
    </w:p>
    <w:p w14:paraId="75434829" w14:textId="77777777" w:rsidR="00F8082A" w:rsidRPr="006D1D8B" w:rsidRDefault="001240D5">
      <w:pPr>
        <w:numPr>
          <w:ilvl w:val="0"/>
          <w:numId w:val="7"/>
        </w:numPr>
        <w:spacing w:line="360" w:lineRule="auto"/>
        <w:jc w:val="both"/>
        <w:rPr>
          <w:b/>
          <w:i/>
        </w:rPr>
      </w:pPr>
      <w:r w:rsidRPr="006D1D8B">
        <w:rPr>
          <w:b/>
          <w:i/>
        </w:rPr>
        <w:t>Do you think the pace of learning through VLE is appropriate for students' understanding of course work?</w:t>
      </w:r>
    </w:p>
    <w:p w14:paraId="31345172" w14:textId="77777777" w:rsidR="00F8082A" w:rsidRPr="006D1D8B" w:rsidRDefault="001240D5">
      <w:pPr>
        <w:numPr>
          <w:ilvl w:val="0"/>
          <w:numId w:val="7"/>
        </w:numPr>
        <w:spacing w:line="360" w:lineRule="auto"/>
        <w:jc w:val="both"/>
        <w:rPr>
          <w:b/>
          <w:i/>
        </w:rPr>
      </w:pPr>
      <w:r w:rsidRPr="006D1D8B">
        <w:rPr>
          <w:b/>
          <w:i/>
        </w:rPr>
        <w:t>Do you believe VLE should be implemented extensively at all educational levels in the future for better learning outcomes for students?</w:t>
      </w:r>
    </w:p>
    <w:p w14:paraId="3F254254" w14:textId="77777777" w:rsidR="00F8082A" w:rsidRPr="006D1D8B" w:rsidRDefault="00F8082A">
      <w:pPr>
        <w:spacing w:line="360" w:lineRule="auto"/>
        <w:jc w:val="both"/>
        <w:rPr>
          <w:b/>
          <w:i/>
        </w:rPr>
      </w:pPr>
    </w:p>
    <w:sectPr w:rsidR="00F8082A" w:rsidRPr="006D1D8B">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3EFCD" w14:textId="77777777" w:rsidR="00754357" w:rsidRDefault="00754357" w:rsidP="00E438F8">
      <w:pPr>
        <w:spacing w:line="240" w:lineRule="auto"/>
      </w:pPr>
      <w:r>
        <w:separator/>
      </w:r>
    </w:p>
  </w:endnote>
  <w:endnote w:type="continuationSeparator" w:id="0">
    <w:p w14:paraId="67244BE4" w14:textId="77777777" w:rsidR="00754357" w:rsidRDefault="00754357" w:rsidP="00E438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4E98B" w14:textId="77777777" w:rsidR="00B676FF" w:rsidRDefault="00B676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6890755"/>
      <w:docPartObj>
        <w:docPartGallery w:val="Page Numbers (Bottom of Page)"/>
        <w:docPartUnique/>
      </w:docPartObj>
    </w:sdtPr>
    <w:sdtContent>
      <w:sdt>
        <w:sdtPr>
          <w:id w:val="860082579"/>
          <w:docPartObj>
            <w:docPartGallery w:val="Page Numbers (Top of Page)"/>
            <w:docPartUnique/>
          </w:docPartObj>
        </w:sdtPr>
        <w:sdtContent>
          <w:p w14:paraId="50667103" w14:textId="77777777" w:rsidR="00E438F8" w:rsidRDefault="00E438F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E7FC2">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E7FC2">
              <w:rPr>
                <w:b/>
                <w:bCs/>
                <w:noProof/>
              </w:rPr>
              <w:t>15</w:t>
            </w:r>
            <w:r>
              <w:rPr>
                <w:b/>
                <w:bCs/>
                <w:sz w:val="24"/>
                <w:szCs w:val="24"/>
              </w:rPr>
              <w:fldChar w:fldCharType="end"/>
            </w:r>
          </w:p>
        </w:sdtContent>
      </w:sdt>
    </w:sdtContent>
  </w:sdt>
  <w:p w14:paraId="050A4D58" w14:textId="77777777" w:rsidR="00E438F8" w:rsidRDefault="00E438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C05E3" w14:textId="77777777" w:rsidR="00B676FF" w:rsidRDefault="00B676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326E8" w14:textId="77777777" w:rsidR="00754357" w:rsidRDefault="00754357" w:rsidP="00E438F8">
      <w:pPr>
        <w:spacing w:line="240" w:lineRule="auto"/>
      </w:pPr>
      <w:r>
        <w:separator/>
      </w:r>
    </w:p>
  </w:footnote>
  <w:footnote w:type="continuationSeparator" w:id="0">
    <w:p w14:paraId="1472F332" w14:textId="77777777" w:rsidR="00754357" w:rsidRDefault="00754357" w:rsidP="00E438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0DD60" w14:textId="77777777" w:rsidR="00B676FF" w:rsidRDefault="00B676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C7D82" w14:textId="77777777" w:rsidR="00B676FF" w:rsidRDefault="00B676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6611C" w14:textId="77777777" w:rsidR="00B676FF" w:rsidRDefault="00B676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5277B"/>
    <w:multiLevelType w:val="multilevel"/>
    <w:tmpl w:val="8F16EC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990F1B"/>
    <w:multiLevelType w:val="multilevel"/>
    <w:tmpl w:val="3E6C31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C830BD8"/>
    <w:multiLevelType w:val="multilevel"/>
    <w:tmpl w:val="3F200F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1A443F"/>
    <w:multiLevelType w:val="multilevel"/>
    <w:tmpl w:val="AB1496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B7664D"/>
    <w:multiLevelType w:val="multilevel"/>
    <w:tmpl w:val="E56637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DD171C0"/>
    <w:multiLevelType w:val="multilevel"/>
    <w:tmpl w:val="60BA2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37C49BD"/>
    <w:multiLevelType w:val="multilevel"/>
    <w:tmpl w:val="46CED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1632EC"/>
    <w:multiLevelType w:val="multilevel"/>
    <w:tmpl w:val="6BB80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57F4E57"/>
    <w:multiLevelType w:val="multilevel"/>
    <w:tmpl w:val="2DFA1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8FC226C"/>
    <w:multiLevelType w:val="multilevel"/>
    <w:tmpl w:val="9BA45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BB65433"/>
    <w:multiLevelType w:val="multilevel"/>
    <w:tmpl w:val="FF5627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0F323AD"/>
    <w:multiLevelType w:val="multilevel"/>
    <w:tmpl w:val="C46269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31252C5"/>
    <w:multiLevelType w:val="multilevel"/>
    <w:tmpl w:val="1E3EAF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7EE4138"/>
    <w:multiLevelType w:val="multilevel"/>
    <w:tmpl w:val="9D182D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ABC4A8A"/>
    <w:multiLevelType w:val="multilevel"/>
    <w:tmpl w:val="98544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28871822">
    <w:abstractNumId w:val="9"/>
  </w:num>
  <w:num w:numId="2" w16cid:durableId="982152041">
    <w:abstractNumId w:val="13"/>
  </w:num>
  <w:num w:numId="3" w16cid:durableId="2110468546">
    <w:abstractNumId w:val="2"/>
  </w:num>
  <w:num w:numId="4" w16cid:durableId="1273632106">
    <w:abstractNumId w:val="7"/>
  </w:num>
  <w:num w:numId="5" w16cid:durableId="1889562157">
    <w:abstractNumId w:val="5"/>
  </w:num>
  <w:num w:numId="6" w16cid:durableId="498229917">
    <w:abstractNumId w:val="10"/>
  </w:num>
  <w:num w:numId="7" w16cid:durableId="117922093">
    <w:abstractNumId w:val="1"/>
  </w:num>
  <w:num w:numId="8" w16cid:durableId="1664309666">
    <w:abstractNumId w:val="14"/>
  </w:num>
  <w:num w:numId="9" w16cid:durableId="467942407">
    <w:abstractNumId w:val="12"/>
  </w:num>
  <w:num w:numId="10" w16cid:durableId="1200624312">
    <w:abstractNumId w:val="3"/>
  </w:num>
  <w:num w:numId="11" w16cid:durableId="168566427">
    <w:abstractNumId w:val="4"/>
  </w:num>
  <w:num w:numId="12" w16cid:durableId="689451825">
    <w:abstractNumId w:val="11"/>
  </w:num>
  <w:num w:numId="13" w16cid:durableId="1894344949">
    <w:abstractNumId w:val="6"/>
  </w:num>
  <w:num w:numId="14" w16cid:durableId="2142262802">
    <w:abstractNumId w:val="8"/>
  </w:num>
  <w:num w:numId="15" w16cid:durableId="485319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F8082A"/>
    <w:rsid w:val="001240D5"/>
    <w:rsid w:val="006D1D8B"/>
    <w:rsid w:val="00754357"/>
    <w:rsid w:val="007A0DEC"/>
    <w:rsid w:val="00B676FF"/>
    <w:rsid w:val="00D039CB"/>
    <w:rsid w:val="00D61117"/>
    <w:rsid w:val="00E438F8"/>
    <w:rsid w:val="00F8082A"/>
    <w:rsid w:val="00FE7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B9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E438F8"/>
    <w:pPr>
      <w:spacing w:line="360" w:lineRule="auto"/>
      <w:jc w:val="both"/>
      <w:outlineLvl w:val="0"/>
    </w:pPr>
    <w:rPr>
      <w:b/>
      <w:sz w:val="26"/>
      <w:szCs w:val="26"/>
    </w:rPr>
  </w:style>
  <w:style w:type="paragraph" w:styleId="Heading2">
    <w:name w:val="heading 2"/>
    <w:basedOn w:val="Normal"/>
    <w:next w:val="Normal"/>
    <w:rsid w:val="00E438F8"/>
    <w:pPr>
      <w:spacing w:line="360" w:lineRule="auto"/>
      <w:jc w:val="both"/>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D1D8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1D8B"/>
    <w:rPr>
      <w:rFonts w:ascii="Tahoma" w:hAnsi="Tahoma" w:cs="Tahoma"/>
      <w:sz w:val="16"/>
      <w:szCs w:val="16"/>
    </w:rPr>
  </w:style>
  <w:style w:type="paragraph" w:styleId="Header">
    <w:name w:val="header"/>
    <w:basedOn w:val="Normal"/>
    <w:link w:val="HeaderChar"/>
    <w:uiPriority w:val="99"/>
    <w:unhideWhenUsed/>
    <w:rsid w:val="00E438F8"/>
    <w:pPr>
      <w:tabs>
        <w:tab w:val="center" w:pos="4513"/>
        <w:tab w:val="right" w:pos="9026"/>
      </w:tabs>
      <w:spacing w:line="240" w:lineRule="auto"/>
    </w:pPr>
  </w:style>
  <w:style w:type="character" w:customStyle="1" w:styleId="HeaderChar">
    <w:name w:val="Header Char"/>
    <w:basedOn w:val="DefaultParagraphFont"/>
    <w:link w:val="Header"/>
    <w:uiPriority w:val="99"/>
    <w:rsid w:val="00E438F8"/>
  </w:style>
  <w:style w:type="paragraph" w:styleId="Footer">
    <w:name w:val="footer"/>
    <w:basedOn w:val="Normal"/>
    <w:link w:val="FooterChar"/>
    <w:uiPriority w:val="99"/>
    <w:unhideWhenUsed/>
    <w:rsid w:val="00E438F8"/>
    <w:pPr>
      <w:tabs>
        <w:tab w:val="center" w:pos="4513"/>
        <w:tab w:val="right" w:pos="9026"/>
      </w:tabs>
      <w:spacing w:line="240" w:lineRule="auto"/>
    </w:pPr>
  </w:style>
  <w:style w:type="character" w:customStyle="1" w:styleId="FooterChar">
    <w:name w:val="Footer Char"/>
    <w:basedOn w:val="DefaultParagraphFont"/>
    <w:link w:val="Footer"/>
    <w:uiPriority w:val="99"/>
    <w:rsid w:val="00E438F8"/>
  </w:style>
  <w:style w:type="paragraph" w:styleId="TOCHeading">
    <w:name w:val="TOC Heading"/>
    <w:basedOn w:val="Heading1"/>
    <w:next w:val="Normal"/>
    <w:uiPriority w:val="39"/>
    <w:semiHidden/>
    <w:unhideWhenUsed/>
    <w:qFormat/>
    <w:rsid w:val="00E438F8"/>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E438F8"/>
    <w:pPr>
      <w:spacing w:after="100"/>
    </w:pPr>
  </w:style>
  <w:style w:type="paragraph" w:styleId="TOC2">
    <w:name w:val="toc 2"/>
    <w:basedOn w:val="Normal"/>
    <w:next w:val="Normal"/>
    <w:autoRedefine/>
    <w:uiPriority w:val="39"/>
    <w:unhideWhenUsed/>
    <w:rsid w:val="00E438F8"/>
    <w:pPr>
      <w:spacing w:after="100"/>
      <w:ind w:left="220"/>
    </w:pPr>
  </w:style>
  <w:style w:type="character" w:styleId="Hyperlink">
    <w:name w:val="Hyperlink"/>
    <w:basedOn w:val="DefaultParagraphFont"/>
    <w:uiPriority w:val="99"/>
    <w:unhideWhenUsed/>
    <w:rsid w:val="00E438F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BF651-4CB5-4385-AD98-71E4C960A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2875</Words>
  <Characters>16388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2022-09-04T14:12:00Z</dcterms:created>
  <dcterms:modified xsi:type="dcterms:W3CDTF">2022-09-04T14:12:00Z</dcterms:modified>
</cp:coreProperties>
</file>