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410967786"/>
        <w:docPartObj>
          <w:docPartGallery w:val="Cover Pages"/>
          <w:docPartUnique/>
        </w:docPartObj>
      </w:sdtPr>
      <w:sdtEndPr/>
      <w:sdtContent>
        <w:p w:rsidR="00504B9D" w:rsidRDefault="00504B9D"/>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504B9D">
            <w:tc>
              <w:tcPr>
                <w:tcW w:w="7672" w:type="dxa"/>
                <w:tcMar>
                  <w:top w:w="216" w:type="dxa"/>
                  <w:left w:w="115" w:type="dxa"/>
                  <w:bottom w:w="216" w:type="dxa"/>
                  <w:right w:w="115" w:type="dxa"/>
                </w:tcMar>
              </w:tcPr>
              <w:p w:rsidR="00504B9D" w:rsidRDefault="00504B9D">
                <w:pPr>
                  <w:pStyle w:val="NoSpacing"/>
                  <w:rPr>
                    <w:color w:val="2F5496" w:themeColor="accent1" w:themeShade="BF"/>
                    <w:sz w:val="24"/>
                  </w:rPr>
                </w:pPr>
              </w:p>
            </w:tc>
          </w:tr>
          <w:tr w:rsidR="00504B9D">
            <w:tc>
              <w:tcPr>
                <w:tcW w:w="7672" w:type="dxa"/>
              </w:tcPr>
              <w:sdt>
                <w:sdtPr>
                  <w:rPr>
                    <w:rFonts w:asciiTheme="majorHAnsi" w:eastAsiaTheme="majorEastAsia" w:hAnsiTheme="majorHAnsi" w:cstheme="majorBidi"/>
                    <w:color w:val="4472C4" w:themeColor="accent1"/>
                    <w:sz w:val="88"/>
                    <w:szCs w:val="88"/>
                  </w:rPr>
                  <w:alias w:val="Title"/>
                  <w:id w:val="13406919"/>
                  <w:placeholder>
                    <w:docPart w:val="D6F57BA022B24827B26904736DB38F66"/>
                  </w:placeholder>
                  <w:dataBinding w:prefixMappings="xmlns:ns0='http://schemas.openxmlformats.org/package/2006/metadata/core-properties' xmlns:ns1='http://purl.org/dc/elements/1.1/'" w:xpath="/ns0:coreProperties[1]/ns1:title[1]" w:storeItemID="{6C3C8BC8-F283-45AE-878A-BAB7291924A1}"/>
                  <w:text/>
                </w:sdtPr>
                <w:sdtEndPr/>
                <w:sdtContent>
                  <w:p w:rsidR="00504B9D" w:rsidRDefault="00504B9D">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System Specification</w:t>
                    </w:r>
                  </w:p>
                </w:sdtContent>
              </w:sdt>
            </w:tc>
          </w:tr>
          <w:tr w:rsidR="00504B9D">
            <w:tc>
              <w:tcPr>
                <w:tcW w:w="7672" w:type="dxa"/>
                <w:tcMar>
                  <w:top w:w="216" w:type="dxa"/>
                  <w:left w:w="115" w:type="dxa"/>
                  <w:bottom w:w="216" w:type="dxa"/>
                  <w:right w:w="115" w:type="dxa"/>
                </w:tcMar>
              </w:tcPr>
              <w:p w:rsidR="00504B9D" w:rsidRDefault="00504B9D">
                <w:pPr>
                  <w:pStyle w:val="NoSpacing"/>
                  <w:rPr>
                    <w:color w:val="2F5496" w:themeColor="accent1" w:themeShade="BF"/>
                    <w:sz w:val="24"/>
                  </w:rPr>
                </w:pP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504B9D">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9E3B989B0ABD44FCBE383C17CD684C62"/>
                  </w:placeholder>
                  <w:dataBinding w:prefixMappings="xmlns:ns0='http://schemas.openxmlformats.org/package/2006/metadata/core-properties' xmlns:ns1='http://purl.org/dc/elements/1.1/'" w:xpath="/ns0:coreProperties[1]/ns1:creator[1]" w:storeItemID="{6C3C8BC8-F283-45AE-878A-BAB7291924A1}"/>
                  <w:text/>
                </w:sdtPr>
                <w:sdtEndPr/>
                <w:sdtContent>
                  <w:p w:rsidR="00504B9D" w:rsidRDefault="00504B9D">
                    <w:pPr>
                      <w:pStyle w:val="NoSpacing"/>
                      <w:rPr>
                        <w:color w:val="4472C4" w:themeColor="accent1"/>
                        <w:sz w:val="28"/>
                        <w:szCs w:val="28"/>
                      </w:rPr>
                    </w:pPr>
                    <w:r>
                      <w:rPr>
                        <w:color w:val="4472C4" w:themeColor="accent1"/>
                        <w:sz w:val="28"/>
                        <w:szCs w:val="28"/>
                      </w:rPr>
                      <w:t>Ben McCarthy</w:t>
                    </w:r>
                  </w:p>
                </w:sdtContent>
              </w:sdt>
              <w:p w:rsidR="00504B9D" w:rsidRDefault="00504B9D">
                <w:pPr>
                  <w:pStyle w:val="NoSpacing"/>
                  <w:rPr>
                    <w:color w:val="4472C4" w:themeColor="accent1"/>
                    <w:sz w:val="28"/>
                    <w:szCs w:val="28"/>
                  </w:rPr>
                </w:pPr>
              </w:p>
              <w:p w:rsidR="00504B9D" w:rsidRDefault="00504B9D">
                <w:pPr>
                  <w:pStyle w:val="NoSpacing"/>
                  <w:rPr>
                    <w:color w:val="4472C4" w:themeColor="accent1"/>
                  </w:rPr>
                </w:pPr>
              </w:p>
            </w:tc>
          </w:tr>
        </w:tbl>
        <w:p w:rsidR="00504B9D" w:rsidRDefault="00504B9D">
          <w:r>
            <w:br w:type="page"/>
          </w:r>
        </w:p>
      </w:sdtContent>
    </w:sdt>
    <w:sdt>
      <w:sdtPr>
        <w:rPr>
          <w:rFonts w:asciiTheme="minorHAnsi" w:eastAsiaTheme="minorHAnsi" w:hAnsiTheme="minorHAnsi" w:cstheme="minorBidi"/>
          <w:color w:val="auto"/>
          <w:sz w:val="22"/>
          <w:szCs w:val="22"/>
          <w:lang w:val="en-GB"/>
        </w:rPr>
        <w:id w:val="-43526332"/>
        <w:docPartObj>
          <w:docPartGallery w:val="Table of Contents"/>
          <w:docPartUnique/>
        </w:docPartObj>
      </w:sdtPr>
      <w:sdtEndPr>
        <w:rPr>
          <w:b/>
          <w:bCs/>
          <w:noProof/>
        </w:rPr>
      </w:sdtEndPr>
      <w:sdtContent>
        <w:p w:rsidR="00504B9D" w:rsidRDefault="00504B9D">
          <w:pPr>
            <w:pStyle w:val="TOCHeading"/>
          </w:pPr>
          <w:r>
            <w:t>Table of Contents</w:t>
          </w:r>
        </w:p>
        <w:p w:rsidR="000102C2" w:rsidRDefault="00504B9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9947678" w:history="1">
            <w:r w:rsidR="000102C2" w:rsidRPr="00B37C92">
              <w:rPr>
                <w:rStyle w:val="Hyperlink"/>
                <w:noProof/>
              </w:rPr>
              <w:t>Amendment Index</w:t>
            </w:r>
            <w:r w:rsidR="000102C2">
              <w:rPr>
                <w:noProof/>
                <w:webHidden/>
              </w:rPr>
              <w:tab/>
            </w:r>
            <w:r w:rsidR="000102C2">
              <w:rPr>
                <w:noProof/>
                <w:webHidden/>
              </w:rPr>
              <w:fldChar w:fldCharType="begin"/>
            </w:r>
            <w:r w:rsidR="000102C2">
              <w:rPr>
                <w:noProof/>
                <w:webHidden/>
              </w:rPr>
              <w:instrText xml:space="preserve"> PAGEREF _Toc509947678 \h </w:instrText>
            </w:r>
            <w:r w:rsidR="000102C2">
              <w:rPr>
                <w:noProof/>
                <w:webHidden/>
              </w:rPr>
            </w:r>
            <w:r w:rsidR="000102C2">
              <w:rPr>
                <w:noProof/>
                <w:webHidden/>
              </w:rPr>
              <w:fldChar w:fldCharType="separate"/>
            </w:r>
            <w:r w:rsidR="000102C2">
              <w:rPr>
                <w:noProof/>
                <w:webHidden/>
              </w:rPr>
              <w:t>3</w:t>
            </w:r>
            <w:r w:rsidR="000102C2">
              <w:rPr>
                <w:noProof/>
                <w:webHidden/>
              </w:rPr>
              <w:fldChar w:fldCharType="end"/>
            </w:r>
          </w:hyperlink>
        </w:p>
        <w:p w:rsidR="000102C2" w:rsidRDefault="00022E63">
          <w:pPr>
            <w:pStyle w:val="TOC1"/>
            <w:tabs>
              <w:tab w:val="right" w:leader="dot" w:pos="9016"/>
            </w:tabs>
            <w:rPr>
              <w:rFonts w:eastAsiaTheme="minorEastAsia"/>
              <w:noProof/>
              <w:lang w:eastAsia="en-GB"/>
            </w:rPr>
          </w:pPr>
          <w:hyperlink w:anchor="_Toc509947679" w:history="1">
            <w:r w:rsidR="000102C2" w:rsidRPr="00B37C92">
              <w:rPr>
                <w:rStyle w:val="Hyperlink"/>
                <w:noProof/>
              </w:rPr>
              <w:t>System Description</w:t>
            </w:r>
            <w:r w:rsidR="000102C2">
              <w:rPr>
                <w:noProof/>
                <w:webHidden/>
              </w:rPr>
              <w:tab/>
            </w:r>
            <w:r w:rsidR="000102C2">
              <w:rPr>
                <w:noProof/>
                <w:webHidden/>
              </w:rPr>
              <w:fldChar w:fldCharType="begin"/>
            </w:r>
            <w:r w:rsidR="000102C2">
              <w:rPr>
                <w:noProof/>
                <w:webHidden/>
              </w:rPr>
              <w:instrText xml:space="preserve"> PAGEREF _Toc509947679 \h </w:instrText>
            </w:r>
            <w:r w:rsidR="000102C2">
              <w:rPr>
                <w:noProof/>
                <w:webHidden/>
              </w:rPr>
            </w:r>
            <w:r w:rsidR="000102C2">
              <w:rPr>
                <w:noProof/>
                <w:webHidden/>
              </w:rPr>
              <w:fldChar w:fldCharType="separate"/>
            </w:r>
            <w:r w:rsidR="000102C2">
              <w:rPr>
                <w:noProof/>
                <w:webHidden/>
              </w:rPr>
              <w:t>3</w:t>
            </w:r>
            <w:r w:rsidR="000102C2">
              <w:rPr>
                <w:noProof/>
                <w:webHidden/>
              </w:rPr>
              <w:fldChar w:fldCharType="end"/>
            </w:r>
          </w:hyperlink>
        </w:p>
        <w:p w:rsidR="000102C2" w:rsidRDefault="00022E63" w:rsidP="000102C2">
          <w:pPr>
            <w:pStyle w:val="TOC2"/>
            <w:tabs>
              <w:tab w:val="right" w:leader="dot" w:pos="9016"/>
            </w:tabs>
            <w:rPr>
              <w:rFonts w:eastAsiaTheme="minorEastAsia"/>
              <w:noProof/>
              <w:lang w:eastAsia="en-GB"/>
            </w:rPr>
          </w:pPr>
          <w:hyperlink w:anchor="_Toc509947680" w:history="1">
            <w:r w:rsidR="000102C2" w:rsidRPr="00B37C92">
              <w:rPr>
                <w:rStyle w:val="Hyperlink"/>
                <w:noProof/>
              </w:rPr>
              <w:t>Data Flow Diagrams</w:t>
            </w:r>
            <w:r w:rsidR="000102C2">
              <w:rPr>
                <w:noProof/>
                <w:webHidden/>
              </w:rPr>
              <w:tab/>
            </w:r>
            <w:r w:rsidR="000102C2">
              <w:rPr>
                <w:noProof/>
                <w:webHidden/>
              </w:rPr>
              <w:fldChar w:fldCharType="begin"/>
            </w:r>
            <w:r w:rsidR="000102C2">
              <w:rPr>
                <w:noProof/>
                <w:webHidden/>
              </w:rPr>
              <w:instrText xml:space="preserve"> PAGEREF _Toc509947680 \h </w:instrText>
            </w:r>
            <w:r w:rsidR="000102C2">
              <w:rPr>
                <w:noProof/>
                <w:webHidden/>
              </w:rPr>
            </w:r>
            <w:r w:rsidR="000102C2">
              <w:rPr>
                <w:noProof/>
                <w:webHidden/>
              </w:rPr>
              <w:fldChar w:fldCharType="separate"/>
            </w:r>
            <w:r w:rsidR="000102C2">
              <w:rPr>
                <w:noProof/>
                <w:webHidden/>
              </w:rPr>
              <w:t>3</w:t>
            </w:r>
            <w:r w:rsidR="000102C2">
              <w:rPr>
                <w:noProof/>
                <w:webHidden/>
              </w:rPr>
              <w:fldChar w:fldCharType="end"/>
            </w:r>
          </w:hyperlink>
        </w:p>
        <w:p w:rsidR="000102C2" w:rsidRDefault="00022E63">
          <w:pPr>
            <w:pStyle w:val="TOC2"/>
            <w:tabs>
              <w:tab w:val="right" w:leader="dot" w:pos="9016"/>
            </w:tabs>
            <w:rPr>
              <w:rFonts w:eastAsiaTheme="minorEastAsia"/>
              <w:noProof/>
              <w:lang w:eastAsia="en-GB"/>
            </w:rPr>
          </w:pPr>
          <w:hyperlink w:anchor="_Toc509947682" w:history="1">
            <w:r w:rsidR="000102C2" w:rsidRPr="00B37C92">
              <w:rPr>
                <w:rStyle w:val="Hyperlink"/>
                <w:noProof/>
              </w:rPr>
              <w:t>Benefits of the New System</w:t>
            </w:r>
            <w:r w:rsidR="000102C2">
              <w:rPr>
                <w:noProof/>
                <w:webHidden/>
              </w:rPr>
              <w:tab/>
            </w:r>
            <w:r w:rsidR="000102C2">
              <w:rPr>
                <w:noProof/>
                <w:webHidden/>
              </w:rPr>
              <w:fldChar w:fldCharType="begin"/>
            </w:r>
            <w:r w:rsidR="000102C2">
              <w:rPr>
                <w:noProof/>
                <w:webHidden/>
              </w:rPr>
              <w:instrText xml:space="preserve"> PAGEREF _Toc509947682 \h </w:instrText>
            </w:r>
            <w:r w:rsidR="000102C2">
              <w:rPr>
                <w:noProof/>
                <w:webHidden/>
              </w:rPr>
            </w:r>
            <w:r w:rsidR="000102C2">
              <w:rPr>
                <w:noProof/>
                <w:webHidden/>
              </w:rPr>
              <w:fldChar w:fldCharType="separate"/>
            </w:r>
            <w:r w:rsidR="000102C2">
              <w:rPr>
                <w:noProof/>
                <w:webHidden/>
              </w:rPr>
              <w:t>4</w:t>
            </w:r>
            <w:r w:rsidR="000102C2">
              <w:rPr>
                <w:noProof/>
                <w:webHidden/>
              </w:rPr>
              <w:fldChar w:fldCharType="end"/>
            </w:r>
          </w:hyperlink>
        </w:p>
        <w:p w:rsidR="000102C2" w:rsidRDefault="00022E63">
          <w:pPr>
            <w:pStyle w:val="TOC2"/>
            <w:tabs>
              <w:tab w:val="right" w:leader="dot" w:pos="9016"/>
            </w:tabs>
            <w:rPr>
              <w:rFonts w:eastAsiaTheme="minorEastAsia"/>
              <w:noProof/>
              <w:lang w:eastAsia="en-GB"/>
            </w:rPr>
          </w:pPr>
          <w:hyperlink w:anchor="_Toc509947683" w:history="1">
            <w:r w:rsidR="000102C2" w:rsidRPr="00B37C92">
              <w:rPr>
                <w:rStyle w:val="Hyperlink"/>
                <w:noProof/>
              </w:rPr>
              <w:t>Implications of New System</w:t>
            </w:r>
            <w:r w:rsidR="000102C2">
              <w:rPr>
                <w:noProof/>
                <w:webHidden/>
              </w:rPr>
              <w:tab/>
            </w:r>
            <w:r w:rsidR="000102C2">
              <w:rPr>
                <w:noProof/>
                <w:webHidden/>
              </w:rPr>
              <w:fldChar w:fldCharType="begin"/>
            </w:r>
            <w:r w:rsidR="000102C2">
              <w:rPr>
                <w:noProof/>
                <w:webHidden/>
              </w:rPr>
              <w:instrText xml:space="preserve"> PAGEREF _Toc509947683 \h </w:instrText>
            </w:r>
            <w:r w:rsidR="000102C2">
              <w:rPr>
                <w:noProof/>
                <w:webHidden/>
              </w:rPr>
            </w:r>
            <w:r w:rsidR="000102C2">
              <w:rPr>
                <w:noProof/>
                <w:webHidden/>
              </w:rPr>
              <w:fldChar w:fldCharType="separate"/>
            </w:r>
            <w:r w:rsidR="000102C2">
              <w:rPr>
                <w:noProof/>
                <w:webHidden/>
              </w:rPr>
              <w:t>5</w:t>
            </w:r>
            <w:r w:rsidR="000102C2">
              <w:rPr>
                <w:noProof/>
                <w:webHidden/>
              </w:rPr>
              <w:fldChar w:fldCharType="end"/>
            </w:r>
          </w:hyperlink>
        </w:p>
        <w:p w:rsidR="000102C2" w:rsidRDefault="00022E63">
          <w:pPr>
            <w:pStyle w:val="TOC2"/>
            <w:tabs>
              <w:tab w:val="right" w:leader="dot" w:pos="9016"/>
            </w:tabs>
            <w:rPr>
              <w:rFonts w:eastAsiaTheme="minorEastAsia"/>
              <w:noProof/>
              <w:lang w:eastAsia="en-GB"/>
            </w:rPr>
          </w:pPr>
          <w:hyperlink w:anchor="_Toc509947684" w:history="1">
            <w:r w:rsidR="000102C2" w:rsidRPr="00B37C92">
              <w:rPr>
                <w:rStyle w:val="Hyperlink"/>
                <w:noProof/>
              </w:rPr>
              <w:t>Notes</w:t>
            </w:r>
            <w:r w:rsidR="000102C2">
              <w:rPr>
                <w:noProof/>
                <w:webHidden/>
              </w:rPr>
              <w:tab/>
            </w:r>
            <w:r w:rsidR="000102C2">
              <w:rPr>
                <w:noProof/>
                <w:webHidden/>
              </w:rPr>
              <w:fldChar w:fldCharType="begin"/>
            </w:r>
            <w:r w:rsidR="000102C2">
              <w:rPr>
                <w:noProof/>
                <w:webHidden/>
              </w:rPr>
              <w:instrText xml:space="preserve"> PAGEREF _Toc509947684 \h </w:instrText>
            </w:r>
            <w:r w:rsidR="000102C2">
              <w:rPr>
                <w:noProof/>
                <w:webHidden/>
              </w:rPr>
            </w:r>
            <w:r w:rsidR="000102C2">
              <w:rPr>
                <w:noProof/>
                <w:webHidden/>
              </w:rPr>
              <w:fldChar w:fldCharType="separate"/>
            </w:r>
            <w:r w:rsidR="000102C2">
              <w:rPr>
                <w:noProof/>
                <w:webHidden/>
              </w:rPr>
              <w:t>5</w:t>
            </w:r>
            <w:r w:rsidR="000102C2">
              <w:rPr>
                <w:noProof/>
                <w:webHidden/>
              </w:rPr>
              <w:fldChar w:fldCharType="end"/>
            </w:r>
          </w:hyperlink>
        </w:p>
        <w:p w:rsidR="000102C2" w:rsidRDefault="00022E63">
          <w:pPr>
            <w:pStyle w:val="TOC1"/>
            <w:tabs>
              <w:tab w:val="right" w:leader="dot" w:pos="9016"/>
            </w:tabs>
            <w:rPr>
              <w:rFonts w:eastAsiaTheme="minorEastAsia"/>
              <w:noProof/>
              <w:lang w:eastAsia="en-GB"/>
            </w:rPr>
          </w:pPr>
          <w:hyperlink w:anchor="_Toc509947685" w:history="1">
            <w:r w:rsidR="000102C2" w:rsidRPr="00B37C92">
              <w:rPr>
                <w:rStyle w:val="Hyperlink"/>
                <w:noProof/>
              </w:rPr>
              <w:t>Hardware and Equipment</w:t>
            </w:r>
            <w:r w:rsidR="000102C2">
              <w:rPr>
                <w:noProof/>
                <w:webHidden/>
              </w:rPr>
              <w:tab/>
            </w:r>
            <w:r w:rsidR="000102C2">
              <w:rPr>
                <w:noProof/>
                <w:webHidden/>
              </w:rPr>
              <w:fldChar w:fldCharType="begin"/>
            </w:r>
            <w:r w:rsidR="000102C2">
              <w:rPr>
                <w:noProof/>
                <w:webHidden/>
              </w:rPr>
              <w:instrText xml:space="preserve"> PAGEREF _Toc509947685 \h </w:instrText>
            </w:r>
            <w:r w:rsidR="000102C2">
              <w:rPr>
                <w:noProof/>
                <w:webHidden/>
              </w:rPr>
            </w:r>
            <w:r w:rsidR="000102C2">
              <w:rPr>
                <w:noProof/>
                <w:webHidden/>
              </w:rPr>
              <w:fldChar w:fldCharType="separate"/>
            </w:r>
            <w:r w:rsidR="000102C2">
              <w:rPr>
                <w:noProof/>
                <w:webHidden/>
              </w:rPr>
              <w:t>5</w:t>
            </w:r>
            <w:r w:rsidR="000102C2">
              <w:rPr>
                <w:noProof/>
                <w:webHidden/>
              </w:rPr>
              <w:fldChar w:fldCharType="end"/>
            </w:r>
          </w:hyperlink>
        </w:p>
        <w:p w:rsidR="000102C2" w:rsidRDefault="00022E63">
          <w:pPr>
            <w:pStyle w:val="TOC2"/>
            <w:tabs>
              <w:tab w:val="right" w:leader="dot" w:pos="9016"/>
            </w:tabs>
            <w:rPr>
              <w:rFonts w:eastAsiaTheme="minorEastAsia"/>
              <w:noProof/>
              <w:lang w:eastAsia="en-GB"/>
            </w:rPr>
          </w:pPr>
          <w:hyperlink w:anchor="_Toc509947686" w:history="1">
            <w:r w:rsidR="000102C2" w:rsidRPr="00B37C92">
              <w:rPr>
                <w:rStyle w:val="Hyperlink"/>
                <w:noProof/>
              </w:rPr>
              <w:t>Recommended Specifications</w:t>
            </w:r>
            <w:r w:rsidR="000102C2">
              <w:rPr>
                <w:noProof/>
                <w:webHidden/>
              </w:rPr>
              <w:tab/>
            </w:r>
            <w:r w:rsidR="000102C2">
              <w:rPr>
                <w:noProof/>
                <w:webHidden/>
              </w:rPr>
              <w:fldChar w:fldCharType="begin"/>
            </w:r>
            <w:r w:rsidR="000102C2">
              <w:rPr>
                <w:noProof/>
                <w:webHidden/>
              </w:rPr>
              <w:instrText xml:space="preserve"> PAGEREF _Toc509947686 \h </w:instrText>
            </w:r>
            <w:r w:rsidR="000102C2">
              <w:rPr>
                <w:noProof/>
                <w:webHidden/>
              </w:rPr>
            </w:r>
            <w:r w:rsidR="000102C2">
              <w:rPr>
                <w:noProof/>
                <w:webHidden/>
              </w:rPr>
              <w:fldChar w:fldCharType="separate"/>
            </w:r>
            <w:r w:rsidR="000102C2">
              <w:rPr>
                <w:noProof/>
                <w:webHidden/>
              </w:rPr>
              <w:t>5</w:t>
            </w:r>
            <w:r w:rsidR="000102C2">
              <w:rPr>
                <w:noProof/>
                <w:webHidden/>
              </w:rPr>
              <w:fldChar w:fldCharType="end"/>
            </w:r>
          </w:hyperlink>
        </w:p>
        <w:p w:rsidR="000102C2" w:rsidRDefault="00022E63">
          <w:pPr>
            <w:pStyle w:val="TOC2"/>
            <w:tabs>
              <w:tab w:val="right" w:leader="dot" w:pos="9016"/>
            </w:tabs>
            <w:rPr>
              <w:rFonts w:eastAsiaTheme="minorEastAsia"/>
              <w:noProof/>
              <w:lang w:eastAsia="en-GB"/>
            </w:rPr>
          </w:pPr>
          <w:hyperlink w:anchor="_Toc509947687" w:history="1">
            <w:r w:rsidR="000102C2" w:rsidRPr="00B37C92">
              <w:rPr>
                <w:rStyle w:val="Hyperlink"/>
                <w:noProof/>
              </w:rPr>
              <w:t>Peripherals</w:t>
            </w:r>
            <w:r w:rsidR="000102C2">
              <w:rPr>
                <w:noProof/>
                <w:webHidden/>
              </w:rPr>
              <w:tab/>
            </w:r>
            <w:r w:rsidR="000102C2">
              <w:rPr>
                <w:noProof/>
                <w:webHidden/>
              </w:rPr>
              <w:fldChar w:fldCharType="begin"/>
            </w:r>
            <w:r w:rsidR="000102C2">
              <w:rPr>
                <w:noProof/>
                <w:webHidden/>
              </w:rPr>
              <w:instrText xml:space="preserve"> PAGEREF _Toc509947687 \h </w:instrText>
            </w:r>
            <w:r w:rsidR="000102C2">
              <w:rPr>
                <w:noProof/>
                <w:webHidden/>
              </w:rPr>
            </w:r>
            <w:r w:rsidR="000102C2">
              <w:rPr>
                <w:noProof/>
                <w:webHidden/>
              </w:rPr>
              <w:fldChar w:fldCharType="separate"/>
            </w:r>
            <w:r w:rsidR="000102C2">
              <w:rPr>
                <w:noProof/>
                <w:webHidden/>
              </w:rPr>
              <w:t>5</w:t>
            </w:r>
            <w:r w:rsidR="000102C2">
              <w:rPr>
                <w:noProof/>
                <w:webHidden/>
              </w:rPr>
              <w:fldChar w:fldCharType="end"/>
            </w:r>
          </w:hyperlink>
        </w:p>
        <w:p w:rsidR="000102C2" w:rsidRDefault="00022E63">
          <w:pPr>
            <w:pStyle w:val="TOC2"/>
            <w:tabs>
              <w:tab w:val="right" w:leader="dot" w:pos="9016"/>
            </w:tabs>
            <w:rPr>
              <w:rFonts w:eastAsiaTheme="minorEastAsia"/>
              <w:noProof/>
              <w:lang w:eastAsia="en-GB"/>
            </w:rPr>
          </w:pPr>
          <w:hyperlink w:anchor="_Toc509947688" w:history="1">
            <w:r w:rsidR="000102C2" w:rsidRPr="00B37C92">
              <w:rPr>
                <w:rStyle w:val="Hyperlink"/>
                <w:noProof/>
              </w:rPr>
              <w:t>Web Hosting</w:t>
            </w:r>
            <w:r w:rsidR="000102C2">
              <w:rPr>
                <w:noProof/>
                <w:webHidden/>
              </w:rPr>
              <w:tab/>
            </w:r>
            <w:r w:rsidR="000102C2">
              <w:rPr>
                <w:noProof/>
                <w:webHidden/>
              </w:rPr>
              <w:fldChar w:fldCharType="begin"/>
            </w:r>
            <w:r w:rsidR="000102C2">
              <w:rPr>
                <w:noProof/>
                <w:webHidden/>
              </w:rPr>
              <w:instrText xml:space="preserve"> PAGEREF _Toc509947688 \h </w:instrText>
            </w:r>
            <w:r w:rsidR="000102C2">
              <w:rPr>
                <w:noProof/>
                <w:webHidden/>
              </w:rPr>
            </w:r>
            <w:r w:rsidR="000102C2">
              <w:rPr>
                <w:noProof/>
                <w:webHidden/>
              </w:rPr>
              <w:fldChar w:fldCharType="separate"/>
            </w:r>
            <w:r w:rsidR="000102C2">
              <w:rPr>
                <w:noProof/>
                <w:webHidden/>
              </w:rPr>
              <w:t>5</w:t>
            </w:r>
            <w:r w:rsidR="000102C2">
              <w:rPr>
                <w:noProof/>
                <w:webHidden/>
              </w:rPr>
              <w:fldChar w:fldCharType="end"/>
            </w:r>
          </w:hyperlink>
        </w:p>
        <w:p w:rsidR="000102C2" w:rsidRDefault="00022E63">
          <w:pPr>
            <w:pStyle w:val="TOC1"/>
            <w:tabs>
              <w:tab w:val="right" w:leader="dot" w:pos="9016"/>
            </w:tabs>
            <w:rPr>
              <w:rFonts w:eastAsiaTheme="minorEastAsia"/>
              <w:noProof/>
              <w:lang w:eastAsia="en-GB"/>
            </w:rPr>
          </w:pPr>
          <w:hyperlink w:anchor="_Toc509947689" w:history="1">
            <w:r w:rsidR="000102C2" w:rsidRPr="00B37C92">
              <w:rPr>
                <w:rStyle w:val="Hyperlink"/>
                <w:noProof/>
              </w:rPr>
              <w:t>Costs</w:t>
            </w:r>
            <w:r w:rsidR="000102C2">
              <w:rPr>
                <w:noProof/>
                <w:webHidden/>
              </w:rPr>
              <w:tab/>
            </w:r>
            <w:r w:rsidR="000102C2">
              <w:rPr>
                <w:noProof/>
                <w:webHidden/>
              </w:rPr>
              <w:fldChar w:fldCharType="begin"/>
            </w:r>
            <w:r w:rsidR="000102C2">
              <w:rPr>
                <w:noProof/>
                <w:webHidden/>
              </w:rPr>
              <w:instrText xml:space="preserve"> PAGEREF _Toc509947689 \h </w:instrText>
            </w:r>
            <w:r w:rsidR="000102C2">
              <w:rPr>
                <w:noProof/>
                <w:webHidden/>
              </w:rPr>
            </w:r>
            <w:r w:rsidR="000102C2">
              <w:rPr>
                <w:noProof/>
                <w:webHidden/>
              </w:rPr>
              <w:fldChar w:fldCharType="separate"/>
            </w:r>
            <w:r w:rsidR="000102C2">
              <w:rPr>
                <w:noProof/>
                <w:webHidden/>
              </w:rPr>
              <w:t>6</w:t>
            </w:r>
            <w:r w:rsidR="000102C2">
              <w:rPr>
                <w:noProof/>
                <w:webHidden/>
              </w:rPr>
              <w:fldChar w:fldCharType="end"/>
            </w:r>
          </w:hyperlink>
        </w:p>
        <w:p w:rsidR="000102C2" w:rsidRDefault="00022E63">
          <w:pPr>
            <w:pStyle w:val="TOC2"/>
            <w:tabs>
              <w:tab w:val="right" w:leader="dot" w:pos="9016"/>
            </w:tabs>
            <w:rPr>
              <w:rFonts w:eastAsiaTheme="minorEastAsia"/>
              <w:noProof/>
              <w:lang w:eastAsia="en-GB"/>
            </w:rPr>
          </w:pPr>
          <w:hyperlink w:anchor="_Toc509947690" w:history="1">
            <w:r w:rsidR="000102C2" w:rsidRPr="00B37C92">
              <w:rPr>
                <w:rStyle w:val="Hyperlink"/>
                <w:noProof/>
              </w:rPr>
              <w:t>Software</w:t>
            </w:r>
            <w:r w:rsidR="000102C2">
              <w:rPr>
                <w:noProof/>
                <w:webHidden/>
              </w:rPr>
              <w:tab/>
            </w:r>
            <w:r w:rsidR="000102C2">
              <w:rPr>
                <w:noProof/>
                <w:webHidden/>
              </w:rPr>
              <w:fldChar w:fldCharType="begin"/>
            </w:r>
            <w:r w:rsidR="000102C2">
              <w:rPr>
                <w:noProof/>
                <w:webHidden/>
              </w:rPr>
              <w:instrText xml:space="preserve"> PAGEREF _Toc509947690 \h </w:instrText>
            </w:r>
            <w:r w:rsidR="000102C2">
              <w:rPr>
                <w:noProof/>
                <w:webHidden/>
              </w:rPr>
            </w:r>
            <w:r w:rsidR="000102C2">
              <w:rPr>
                <w:noProof/>
                <w:webHidden/>
              </w:rPr>
              <w:fldChar w:fldCharType="separate"/>
            </w:r>
            <w:r w:rsidR="000102C2">
              <w:rPr>
                <w:noProof/>
                <w:webHidden/>
              </w:rPr>
              <w:t>6</w:t>
            </w:r>
            <w:r w:rsidR="000102C2">
              <w:rPr>
                <w:noProof/>
                <w:webHidden/>
              </w:rPr>
              <w:fldChar w:fldCharType="end"/>
            </w:r>
          </w:hyperlink>
        </w:p>
        <w:p w:rsidR="000102C2" w:rsidRDefault="00022E63">
          <w:pPr>
            <w:pStyle w:val="TOC2"/>
            <w:tabs>
              <w:tab w:val="right" w:leader="dot" w:pos="9016"/>
            </w:tabs>
            <w:rPr>
              <w:rFonts w:eastAsiaTheme="minorEastAsia"/>
              <w:noProof/>
              <w:lang w:eastAsia="en-GB"/>
            </w:rPr>
          </w:pPr>
          <w:hyperlink w:anchor="_Toc509947691" w:history="1">
            <w:r w:rsidR="000102C2" w:rsidRPr="00B37C92">
              <w:rPr>
                <w:rStyle w:val="Hyperlink"/>
                <w:noProof/>
              </w:rPr>
              <w:t>Hardware</w:t>
            </w:r>
            <w:r w:rsidR="000102C2">
              <w:rPr>
                <w:noProof/>
                <w:webHidden/>
              </w:rPr>
              <w:tab/>
            </w:r>
            <w:r w:rsidR="000102C2">
              <w:rPr>
                <w:noProof/>
                <w:webHidden/>
              </w:rPr>
              <w:fldChar w:fldCharType="begin"/>
            </w:r>
            <w:r w:rsidR="000102C2">
              <w:rPr>
                <w:noProof/>
                <w:webHidden/>
              </w:rPr>
              <w:instrText xml:space="preserve"> PAGEREF _Toc509947691 \h </w:instrText>
            </w:r>
            <w:r w:rsidR="000102C2">
              <w:rPr>
                <w:noProof/>
                <w:webHidden/>
              </w:rPr>
            </w:r>
            <w:r w:rsidR="000102C2">
              <w:rPr>
                <w:noProof/>
                <w:webHidden/>
              </w:rPr>
              <w:fldChar w:fldCharType="separate"/>
            </w:r>
            <w:r w:rsidR="000102C2">
              <w:rPr>
                <w:noProof/>
                <w:webHidden/>
              </w:rPr>
              <w:t>6</w:t>
            </w:r>
            <w:r w:rsidR="000102C2">
              <w:rPr>
                <w:noProof/>
                <w:webHidden/>
              </w:rPr>
              <w:fldChar w:fldCharType="end"/>
            </w:r>
          </w:hyperlink>
        </w:p>
        <w:p w:rsidR="000102C2" w:rsidRDefault="00022E63">
          <w:pPr>
            <w:pStyle w:val="TOC2"/>
            <w:tabs>
              <w:tab w:val="right" w:leader="dot" w:pos="9016"/>
            </w:tabs>
            <w:rPr>
              <w:rFonts w:eastAsiaTheme="minorEastAsia"/>
              <w:noProof/>
              <w:lang w:eastAsia="en-GB"/>
            </w:rPr>
          </w:pPr>
          <w:hyperlink w:anchor="_Toc509947692" w:history="1">
            <w:r w:rsidR="000102C2" w:rsidRPr="00B37C92">
              <w:rPr>
                <w:rStyle w:val="Hyperlink"/>
                <w:noProof/>
              </w:rPr>
              <w:t>Personnel</w:t>
            </w:r>
            <w:r w:rsidR="000102C2">
              <w:rPr>
                <w:noProof/>
                <w:webHidden/>
              </w:rPr>
              <w:tab/>
            </w:r>
            <w:r w:rsidR="000102C2">
              <w:rPr>
                <w:noProof/>
                <w:webHidden/>
              </w:rPr>
              <w:fldChar w:fldCharType="begin"/>
            </w:r>
            <w:r w:rsidR="000102C2">
              <w:rPr>
                <w:noProof/>
                <w:webHidden/>
              </w:rPr>
              <w:instrText xml:space="preserve"> PAGEREF _Toc509947692 \h </w:instrText>
            </w:r>
            <w:r w:rsidR="000102C2">
              <w:rPr>
                <w:noProof/>
                <w:webHidden/>
              </w:rPr>
            </w:r>
            <w:r w:rsidR="000102C2">
              <w:rPr>
                <w:noProof/>
                <w:webHidden/>
              </w:rPr>
              <w:fldChar w:fldCharType="separate"/>
            </w:r>
            <w:r w:rsidR="000102C2">
              <w:rPr>
                <w:noProof/>
                <w:webHidden/>
              </w:rPr>
              <w:t>6</w:t>
            </w:r>
            <w:r w:rsidR="000102C2">
              <w:rPr>
                <w:noProof/>
                <w:webHidden/>
              </w:rPr>
              <w:fldChar w:fldCharType="end"/>
            </w:r>
          </w:hyperlink>
        </w:p>
        <w:p w:rsidR="000102C2" w:rsidRDefault="00022E63">
          <w:pPr>
            <w:pStyle w:val="TOC2"/>
            <w:tabs>
              <w:tab w:val="right" w:leader="dot" w:pos="9016"/>
            </w:tabs>
            <w:rPr>
              <w:rFonts w:eastAsiaTheme="minorEastAsia"/>
              <w:noProof/>
              <w:lang w:eastAsia="en-GB"/>
            </w:rPr>
          </w:pPr>
          <w:hyperlink w:anchor="_Toc509947693" w:history="1">
            <w:r w:rsidR="000102C2" w:rsidRPr="00B37C92">
              <w:rPr>
                <w:rStyle w:val="Hyperlink"/>
                <w:noProof/>
              </w:rPr>
              <w:t>Training</w:t>
            </w:r>
            <w:r w:rsidR="000102C2">
              <w:rPr>
                <w:noProof/>
                <w:webHidden/>
              </w:rPr>
              <w:tab/>
            </w:r>
            <w:r w:rsidR="000102C2">
              <w:rPr>
                <w:noProof/>
                <w:webHidden/>
              </w:rPr>
              <w:fldChar w:fldCharType="begin"/>
            </w:r>
            <w:r w:rsidR="000102C2">
              <w:rPr>
                <w:noProof/>
                <w:webHidden/>
              </w:rPr>
              <w:instrText xml:space="preserve"> PAGEREF _Toc509947693 \h </w:instrText>
            </w:r>
            <w:r w:rsidR="000102C2">
              <w:rPr>
                <w:noProof/>
                <w:webHidden/>
              </w:rPr>
            </w:r>
            <w:r w:rsidR="000102C2">
              <w:rPr>
                <w:noProof/>
                <w:webHidden/>
              </w:rPr>
              <w:fldChar w:fldCharType="separate"/>
            </w:r>
            <w:r w:rsidR="000102C2">
              <w:rPr>
                <w:noProof/>
                <w:webHidden/>
              </w:rPr>
              <w:t>6</w:t>
            </w:r>
            <w:r w:rsidR="000102C2">
              <w:rPr>
                <w:noProof/>
                <w:webHidden/>
              </w:rPr>
              <w:fldChar w:fldCharType="end"/>
            </w:r>
          </w:hyperlink>
        </w:p>
        <w:p w:rsidR="000102C2" w:rsidRDefault="00022E63">
          <w:pPr>
            <w:pStyle w:val="TOC2"/>
            <w:tabs>
              <w:tab w:val="right" w:leader="dot" w:pos="9016"/>
            </w:tabs>
            <w:rPr>
              <w:rFonts w:eastAsiaTheme="minorEastAsia"/>
              <w:noProof/>
              <w:lang w:eastAsia="en-GB"/>
            </w:rPr>
          </w:pPr>
          <w:hyperlink w:anchor="_Toc509947694" w:history="1">
            <w:r w:rsidR="000102C2" w:rsidRPr="00B37C92">
              <w:rPr>
                <w:rStyle w:val="Hyperlink"/>
                <w:noProof/>
              </w:rPr>
              <w:t>Support</w:t>
            </w:r>
            <w:r w:rsidR="000102C2">
              <w:rPr>
                <w:noProof/>
                <w:webHidden/>
              </w:rPr>
              <w:tab/>
            </w:r>
            <w:r w:rsidR="000102C2">
              <w:rPr>
                <w:noProof/>
                <w:webHidden/>
              </w:rPr>
              <w:fldChar w:fldCharType="begin"/>
            </w:r>
            <w:r w:rsidR="000102C2">
              <w:rPr>
                <w:noProof/>
                <w:webHidden/>
              </w:rPr>
              <w:instrText xml:space="preserve"> PAGEREF _Toc509947694 \h </w:instrText>
            </w:r>
            <w:r w:rsidR="000102C2">
              <w:rPr>
                <w:noProof/>
                <w:webHidden/>
              </w:rPr>
            </w:r>
            <w:r w:rsidR="000102C2">
              <w:rPr>
                <w:noProof/>
                <w:webHidden/>
              </w:rPr>
              <w:fldChar w:fldCharType="separate"/>
            </w:r>
            <w:r w:rsidR="000102C2">
              <w:rPr>
                <w:noProof/>
                <w:webHidden/>
              </w:rPr>
              <w:t>6</w:t>
            </w:r>
            <w:r w:rsidR="000102C2">
              <w:rPr>
                <w:noProof/>
                <w:webHidden/>
              </w:rPr>
              <w:fldChar w:fldCharType="end"/>
            </w:r>
          </w:hyperlink>
        </w:p>
        <w:p w:rsidR="000102C2" w:rsidRDefault="00022E63">
          <w:pPr>
            <w:pStyle w:val="TOC2"/>
            <w:tabs>
              <w:tab w:val="right" w:leader="dot" w:pos="9016"/>
            </w:tabs>
            <w:rPr>
              <w:rFonts w:eastAsiaTheme="minorEastAsia"/>
              <w:noProof/>
              <w:lang w:eastAsia="en-GB"/>
            </w:rPr>
          </w:pPr>
          <w:hyperlink w:anchor="_Toc509947695" w:history="1">
            <w:r w:rsidR="000102C2" w:rsidRPr="00B37C92">
              <w:rPr>
                <w:rStyle w:val="Hyperlink"/>
                <w:noProof/>
              </w:rPr>
              <w:t>Web Hosting</w:t>
            </w:r>
            <w:r w:rsidR="000102C2">
              <w:rPr>
                <w:noProof/>
                <w:webHidden/>
              </w:rPr>
              <w:tab/>
            </w:r>
            <w:r w:rsidR="000102C2">
              <w:rPr>
                <w:noProof/>
                <w:webHidden/>
              </w:rPr>
              <w:fldChar w:fldCharType="begin"/>
            </w:r>
            <w:r w:rsidR="000102C2">
              <w:rPr>
                <w:noProof/>
                <w:webHidden/>
              </w:rPr>
              <w:instrText xml:space="preserve"> PAGEREF _Toc509947695 \h </w:instrText>
            </w:r>
            <w:r w:rsidR="000102C2">
              <w:rPr>
                <w:noProof/>
                <w:webHidden/>
              </w:rPr>
            </w:r>
            <w:r w:rsidR="000102C2">
              <w:rPr>
                <w:noProof/>
                <w:webHidden/>
              </w:rPr>
              <w:fldChar w:fldCharType="separate"/>
            </w:r>
            <w:r w:rsidR="000102C2">
              <w:rPr>
                <w:noProof/>
                <w:webHidden/>
              </w:rPr>
              <w:t>6</w:t>
            </w:r>
            <w:r w:rsidR="000102C2">
              <w:rPr>
                <w:noProof/>
                <w:webHidden/>
              </w:rPr>
              <w:fldChar w:fldCharType="end"/>
            </w:r>
          </w:hyperlink>
        </w:p>
        <w:p w:rsidR="000102C2" w:rsidRDefault="00022E63">
          <w:pPr>
            <w:pStyle w:val="TOC2"/>
            <w:tabs>
              <w:tab w:val="right" w:leader="dot" w:pos="9016"/>
            </w:tabs>
            <w:rPr>
              <w:rFonts w:eastAsiaTheme="minorEastAsia"/>
              <w:noProof/>
              <w:lang w:eastAsia="en-GB"/>
            </w:rPr>
          </w:pPr>
          <w:hyperlink w:anchor="_Toc509947696" w:history="1">
            <w:r w:rsidR="000102C2" w:rsidRPr="00B37C92">
              <w:rPr>
                <w:rStyle w:val="Hyperlink"/>
                <w:noProof/>
              </w:rPr>
              <w:t>Consumables</w:t>
            </w:r>
            <w:r w:rsidR="000102C2">
              <w:rPr>
                <w:noProof/>
                <w:webHidden/>
              </w:rPr>
              <w:tab/>
            </w:r>
            <w:r w:rsidR="000102C2">
              <w:rPr>
                <w:noProof/>
                <w:webHidden/>
              </w:rPr>
              <w:fldChar w:fldCharType="begin"/>
            </w:r>
            <w:r w:rsidR="000102C2">
              <w:rPr>
                <w:noProof/>
                <w:webHidden/>
              </w:rPr>
              <w:instrText xml:space="preserve"> PAGEREF _Toc509947696 \h </w:instrText>
            </w:r>
            <w:r w:rsidR="000102C2">
              <w:rPr>
                <w:noProof/>
                <w:webHidden/>
              </w:rPr>
            </w:r>
            <w:r w:rsidR="000102C2">
              <w:rPr>
                <w:noProof/>
                <w:webHidden/>
              </w:rPr>
              <w:fldChar w:fldCharType="separate"/>
            </w:r>
            <w:r w:rsidR="000102C2">
              <w:rPr>
                <w:noProof/>
                <w:webHidden/>
              </w:rPr>
              <w:t>6</w:t>
            </w:r>
            <w:r w:rsidR="000102C2">
              <w:rPr>
                <w:noProof/>
                <w:webHidden/>
              </w:rPr>
              <w:fldChar w:fldCharType="end"/>
            </w:r>
          </w:hyperlink>
        </w:p>
        <w:p w:rsidR="000102C2" w:rsidRDefault="00022E63">
          <w:pPr>
            <w:pStyle w:val="TOC2"/>
            <w:tabs>
              <w:tab w:val="right" w:leader="dot" w:pos="9016"/>
            </w:tabs>
            <w:rPr>
              <w:rFonts w:eastAsiaTheme="minorEastAsia"/>
              <w:noProof/>
              <w:lang w:eastAsia="en-GB"/>
            </w:rPr>
          </w:pPr>
          <w:hyperlink w:anchor="_Toc509947697" w:history="1">
            <w:r w:rsidR="000102C2" w:rsidRPr="00B37C92">
              <w:rPr>
                <w:rStyle w:val="Hyperlink"/>
                <w:noProof/>
              </w:rPr>
              <w:t>Other</w:t>
            </w:r>
            <w:r w:rsidR="000102C2">
              <w:rPr>
                <w:noProof/>
                <w:webHidden/>
              </w:rPr>
              <w:tab/>
            </w:r>
            <w:r w:rsidR="000102C2">
              <w:rPr>
                <w:noProof/>
                <w:webHidden/>
              </w:rPr>
              <w:fldChar w:fldCharType="begin"/>
            </w:r>
            <w:r w:rsidR="000102C2">
              <w:rPr>
                <w:noProof/>
                <w:webHidden/>
              </w:rPr>
              <w:instrText xml:space="preserve"> PAGEREF _Toc509947697 \h </w:instrText>
            </w:r>
            <w:r w:rsidR="000102C2">
              <w:rPr>
                <w:noProof/>
                <w:webHidden/>
              </w:rPr>
            </w:r>
            <w:r w:rsidR="000102C2">
              <w:rPr>
                <w:noProof/>
                <w:webHidden/>
              </w:rPr>
              <w:fldChar w:fldCharType="separate"/>
            </w:r>
            <w:r w:rsidR="000102C2">
              <w:rPr>
                <w:noProof/>
                <w:webHidden/>
              </w:rPr>
              <w:t>6</w:t>
            </w:r>
            <w:r w:rsidR="000102C2">
              <w:rPr>
                <w:noProof/>
                <w:webHidden/>
              </w:rPr>
              <w:fldChar w:fldCharType="end"/>
            </w:r>
          </w:hyperlink>
        </w:p>
        <w:p w:rsidR="000102C2" w:rsidRDefault="00022E63">
          <w:pPr>
            <w:pStyle w:val="TOC1"/>
            <w:tabs>
              <w:tab w:val="right" w:leader="dot" w:pos="9016"/>
            </w:tabs>
            <w:rPr>
              <w:rFonts w:eastAsiaTheme="minorEastAsia"/>
              <w:noProof/>
              <w:lang w:eastAsia="en-GB"/>
            </w:rPr>
          </w:pPr>
          <w:hyperlink w:anchor="_Toc509947698" w:history="1">
            <w:r w:rsidR="000102C2" w:rsidRPr="00B37C92">
              <w:rPr>
                <w:rStyle w:val="Hyperlink"/>
                <w:noProof/>
              </w:rPr>
              <w:t>Benefits</w:t>
            </w:r>
            <w:r w:rsidR="000102C2">
              <w:rPr>
                <w:noProof/>
                <w:webHidden/>
              </w:rPr>
              <w:tab/>
            </w:r>
            <w:r w:rsidR="000102C2">
              <w:rPr>
                <w:noProof/>
                <w:webHidden/>
              </w:rPr>
              <w:fldChar w:fldCharType="begin"/>
            </w:r>
            <w:r w:rsidR="000102C2">
              <w:rPr>
                <w:noProof/>
                <w:webHidden/>
              </w:rPr>
              <w:instrText xml:space="preserve"> PAGEREF _Toc509947698 \h </w:instrText>
            </w:r>
            <w:r w:rsidR="000102C2">
              <w:rPr>
                <w:noProof/>
                <w:webHidden/>
              </w:rPr>
            </w:r>
            <w:r w:rsidR="000102C2">
              <w:rPr>
                <w:noProof/>
                <w:webHidden/>
              </w:rPr>
              <w:fldChar w:fldCharType="separate"/>
            </w:r>
            <w:r w:rsidR="000102C2">
              <w:rPr>
                <w:noProof/>
                <w:webHidden/>
              </w:rPr>
              <w:t>6</w:t>
            </w:r>
            <w:r w:rsidR="000102C2">
              <w:rPr>
                <w:noProof/>
                <w:webHidden/>
              </w:rPr>
              <w:fldChar w:fldCharType="end"/>
            </w:r>
          </w:hyperlink>
        </w:p>
        <w:p w:rsidR="000102C2" w:rsidRDefault="00022E63">
          <w:pPr>
            <w:pStyle w:val="TOC1"/>
            <w:tabs>
              <w:tab w:val="right" w:leader="dot" w:pos="9016"/>
            </w:tabs>
            <w:rPr>
              <w:rFonts w:eastAsiaTheme="minorEastAsia"/>
              <w:noProof/>
              <w:lang w:eastAsia="en-GB"/>
            </w:rPr>
          </w:pPr>
          <w:hyperlink w:anchor="_Toc509947699" w:history="1">
            <w:r w:rsidR="000102C2" w:rsidRPr="00B37C92">
              <w:rPr>
                <w:rStyle w:val="Hyperlink"/>
                <w:noProof/>
              </w:rPr>
              <w:t>Output Specification</w:t>
            </w:r>
            <w:r w:rsidR="000102C2">
              <w:rPr>
                <w:noProof/>
                <w:webHidden/>
              </w:rPr>
              <w:tab/>
            </w:r>
            <w:r w:rsidR="000102C2">
              <w:rPr>
                <w:noProof/>
                <w:webHidden/>
              </w:rPr>
              <w:fldChar w:fldCharType="begin"/>
            </w:r>
            <w:r w:rsidR="000102C2">
              <w:rPr>
                <w:noProof/>
                <w:webHidden/>
              </w:rPr>
              <w:instrText xml:space="preserve"> PAGEREF _Toc509947699 \h </w:instrText>
            </w:r>
            <w:r w:rsidR="000102C2">
              <w:rPr>
                <w:noProof/>
                <w:webHidden/>
              </w:rPr>
            </w:r>
            <w:r w:rsidR="000102C2">
              <w:rPr>
                <w:noProof/>
                <w:webHidden/>
              </w:rPr>
              <w:fldChar w:fldCharType="separate"/>
            </w:r>
            <w:r w:rsidR="000102C2">
              <w:rPr>
                <w:noProof/>
                <w:webHidden/>
              </w:rPr>
              <w:t>7</w:t>
            </w:r>
            <w:r w:rsidR="000102C2">
              <w:rPr>
                <w:noProof/>
                <w:webHidden/>
              </w:rPr>
              <w:fldChar w:fldCharType="end"/>
            </w:r>
          </w:hyperlink>
        </w:p>
        <w:p w:rsidR="000102C2" w:rsidRDefault="00022E63">
          <w:pPr>
            <w:pStyle w:val="TOC1"/>
            <w:tabs>
              <w:tab w:val="right" w:leader="dot" w:pos="9016"/>
            </w:tabs>
            <w:rPr>
              <w:rFonts w:eastAsiaTheme="minorEastAsia"/>
              <w:noProof/>
              <w:lang w:eastAsia="en-GB"/>
            </w:rPr>
          </w:pPr>
          <w:hyperlink w:anchor="_Toc509947700" w:history="1">
            <w:r w:rsidR="000102C2" w:rsidRPr="00B37C92">
              <w:rPr>
                <w:rStyle w:val="Hyperlink"/>
                <w:noProof/>
              </w:rPr>
              <w:t>Input Specification</w:t>
            </w:r>
            <w:r w:rsidR="000102C2">
              <w:rPr>
                <w:noProof/>
                <w:webHidden/>
              </w:rPr>
              <w:tab/>
            </w:r>
            <w:r w:rsidR="000102C2">
              <w:rPr>
                <w:noProof/>
                <w:webHidden/>
              </w:rPr>
              <w:fldChar w:fldCharType="begin"/>
            </w:r>
            <w:r w:rsidR="000102C2">
              <w:rPr>
                <w:noProof/>
                <w:webHidden/>
              </w:rPr>
              <w:instrText xml:space="preserve"> PAGEREF _Toc509947700 \h </w:instrText>
            </w:r>
            <w:r w:rsidR="000102C2">
              <w:rPr>
                <w:noProof/>
                <w:webHidden/>
              </w:rPr>
            </w:r>
            <w:r w:rsidR="000102C2">
              <w:rPr>
                <w:noProof/>
                <w:webHidden/>
              </w:rPr>
              <w:fldChar w:fldCharType="separate"/>
            </w:r>
            <w:r w:rsidR="000102C2">
              <w:rPr>
                <w:noProof/>
                <w:webHidden/>
              </w:rPr>
              <w:t>11</w:t>
            </w:r>
            <w:r w:rsidR="000102C2">
              <w:rPr>
                <w:noProof/>
                <w:webHidden/>
              </w:rPr>
              <w:fldChar w:fldCharType="end"/>
            </w:r>
          </w:hyperlink>
        </w:p>
        <w:p w:rsidR="000102C2" w:rsidRDefault="00022E63">
          <w:pPr>
            <w:pStyle w:val="TOC1"/>
            <w:tabs>
              <w:tab w:val="right" w:leader="dot" w:pos="9016"/>
            </w:tabs>
            <w:rPr>
              <w:rFonts w:eastAsiaTheme="minorEastAsia"/>
              <w:noProof/>
              <w:lang w:eastAsia="en-GB"/>
            </w:rPr>
          </w:pPr>
          <w:hyperlink w:anchor="_Toc509947701" w:history="1">
            <w:r w:rsidR="000102C2" w:rsidRPr="00B37C92">
              <w:rPr>
                <w:rStyle w:val="Hyperlink"/>
                <w:noProof/>
              </w:rPr>
              <w:t>File Specification</w:t>
            </w:r>
            <w:r w:rsidR="000102C2">
              <w:rPr>
                <w:noProof/>
                <w:webHidden/>
              </w:rPr>
              <w:tab/>
            </w:r>
            <w:r w:rsidR="000102C2">
              <w:rPr>
                <w:noProof/>
                <w:webHidden/>
              </w:rPr>
              <w:fldChar w:fldCharType="begin"/>
            </w:r>
            <w:r w:rsidR="000102C2">
              <w:rPr>
                <w:noProof/>
                <w:webHidden/>
              </w:rPr>
              <w:instrText xml:space="preserve"> PAGEREF _Toc509947701 \h </w:instrText>
            </w:r>
            <w:r w:rsidR="000102C2">
              <w:rPr>
                <w:noProof/>
                <w:webHidden/>
              </w:rPr>
            </w:r>
            <w:r w:rsidR="000102C2">
              <w:rPr>
                <w:noProof/>
                <w:webHidden/>
              </w:rPr>
              <w:fldChar w:fldCharType="separate"/>
            </w:r>
            <w:r w:rsidR="000102C2">
              <w:rPr>
                <w:noProof/>
                <w:webHidden/>
              </w:rPr>
              <w:t>17</w:t>
            </w:r>
            <w:r w:rsidR="000102C2">
              <w:rPr>
                <w:noProof/>
                <w:webHidden/>
              </w:rPr>
              <w:fldChar w:fldCharType="end"/>
            </w:r>
          </w:hyperlink>
        </w:p>
        <w:p w:rsidR="000102C2" w:rsidRDefault="00022E63">
          <w:pPr>
            <w:pStyle w:val="TOC2"/>
            <w:tabs>
              <w:tab w:val="right" w:leader="dot" w:pos="9016"/>
            </w:tabs>
            <w:rPr>
              <w:rFonts w:eastAsiaTheme="minorEastAsia"/>
              <w:noProof/>
              <w:lang w:eastAsia="en-GB"/>
            </w:rPr>
          </w:pPr>
          <w:hyperlink w:anchor="_Toc509947702" w:history="1">
            <w:r w:rsidR="000102C2" w:rsidRPr="00B37C92">
              <w:rPr>
                <w:rStyle w:val="Hyperlink"/>
                <w:noProof/>
              </w:rPr>
              <w:t>Site Pages</w:t>
            </w:r>
            <w:r w:rsidR="000102C2">
              <w:rPr>
                <w:noProof/>
                <w:webHidden/>
              </w:rPr>
              <w:tab/>
            </w:r>
            <w:r w:rsidR="000102C2">
              <w:rPr>
                <w:noProof/>
                <w:webHidden/>
              </w:rPr>
              <w:fldChar w:fldCharType="begin"/>
            </w:r>
            <w:r w:rsidR="000102C2">
              <w:rPr>
                <w:noProof/>
                <w:webHidden/>
              </w:rPr>
              <w:instrText xml:space="preserve"> PAGEREF _Toc509947702 \h </w:instrText>
            </w:r>
            <w:r w:rsidR="000102C2">
              <w:rPr>
                <w:noProof/>
                <w:webHidden/>
              </w:rPr>
            </w:r>
            <w:r w:rsidR="000102C2">
              <w:rPr>
                <w:noProof/>
                <w:webHidden/>
              </w:rPr>
              <w:fldChar w:fldCharType="separate"/>
            </w:r>
            <w:r w:rsidR="000102C2">
              <w:rPr>
                <w:noProof/>
                <w:webHidden/>
              </w:rPr>
              <w:t>17</w:t>
            </w:r>
            <w:r w:rsidR="000102C2">
              <w:rPr>
                <w:noProof/>
                <w:webHidden/>
              </w:rPr>
              <w:fldChar w:fldCharType="end"/>
            </w:r>
          </w:hyperlink>
        </w:p>
        <w:p w:rsidR="000102C2" w:rsidRDefault="00022E63">
          <w:pPr>
            <w:pStyle w:val="TOC2"/>
            <w:tabs>
              <w:tab w:val="right" w:leader="dot" w:pos="9016"/>
            </w:tabs>
            <w:rPr>
              <w:rFonts w:eastAsiaTheme="minorEastAsia"/>
              <w:noProof/>
              <w:lang w:eastAsia="en-GB"/>
            </w:rPr>
          </w:pPr>
          <w:hyperlink w:anchor="_Toc509947703" w:history="1">
            <w:r w:rsidR="000102C2" w:rsidRPr="00B37C92">
              <w:rPr>
                <w:rStyle w:val="Hyperlink"/>
                <w:noProof/>
              </w:rPr>
              <w:t>Database</w:t>
            </w:r>
            <w:r w:rsidR="000102C2">
              <w:rPr>
                <w:noProof/>
                <w:webHidden/>
              </w:rPr>
              <w:tab/>
            </w:r>
            <w:r w:rsidR="000102C2">
              <w:rPr>
                <w:noProof/>
                <w:webHidden/>
              </w:rPr>
              <w:fldChar w:fldCharType="begin"/>
            </w:r>
            <w:r w:rsidR="000102C2">
              <w:rPr>
                <w:noProof/>
                <w:webHidden/>
              </w:rPr>
              <w:instrText xml:space="preserve"> PAGEREF _Toc509947703 \h </w:instrText>
            </w:r>
            <w:r w:rsidR="000102C2">
              <w:rPr>
                <w:noProof/>
                <w:webHidden/>
              </w:rPr>
            </w:r>
            <w:r w:rsidR="000102C2">
              <w:rPr>
                <w:noProof/>
                <w:webHidden/>
              </w:rPr>
              <w:fldChar w:fldCharType="separate"/>
            </w:r>
            <w:r w:rsidR="000102C2">
              <w:rPr>
                <w:noProof/>
                <w:webHidden/>
              </w:rPr>
              <w:t>18</w:t>
            </w:r>
            <w:r w:rsidR="000102C2">
              <w:rPr>
                <w:noProof/>
                <w:webHidden/>
              </w:rPr>
              <w:fldChar w:fldCharType="end"/>
            </w:r>
          </w:hyperlink>
        </w:p>
        <w:p w:rsidR="000102C2" w:rsidRDefault="00022E63">
          <w:pPr>
            <w:pStyle w:val="TOC1"/>
            <w:tabs>
              <w:tab w:val="right" w:leader="dot" w:pos="9016"/>
            </w:tabs>
            <w:rPr>
              <w:rFonts w:eastAsiaTheme="minorEastAsia"/>
              <w:noProof/>
              <w:lang w:eastAsia="en-GB"/>
            </w:rPr>
          </w:pPr>
          <w:hyperlink w:anchor="_Toc509947704" w:history="1">
            <w:r w:rsidR="000102C2" w:rsidRPr="00B37C92">
              <w:rPr>
                <w:rStyle w:val="Hyperlink"/>
                <w:noProof/>
              </w:rPr>
              <w:t>Implementation Plan</w:t>
            </w:r>
            <w:r w:rsidR="000102C2">
              <w:rPr>
                <w:noProof/>
                <w:webHidden/>
              </w:rPr>
              <w:tab/>
            </w:r>
            <w:r w:rsidR="000102C2">
              <w:rPr>
                <w:noProof/>
                <w:webHidden/>
              </w:rPr>
              <w:fldChar w:fldCharType="begin"/>
            </w:r>
            <w:r w:rsidR="000102C2">
              <w:rPr>
                <w:noProof/>
                <w:webHidden/>
              </w:rPr>
              <w:instrText xml:space="preserve"> PAGEREF _Toc509947704 \h </w:instrText>
            </w:r>
            <w:r w:rsidR="000102C2">
              <w:rPr>
                <w:noProof/>
                <w:webHidden/>
              </w:rPr>
            </w:r>
            <w:r w:rsidR="000102C2">
              <w:rPr>
                <w:noProof/>
                <w:webHidden/>
              </w:rPr>
              <w:fldChar w:fldCharType="separate"/>
            </w:r>
            <w:r w:rsidR="000102C2">
              <w:rPr>
                <w:noProof/>
                <w:webHidden/>
              </w:rPr>
              <w:t>19</w:t>
            </w:r>
            <w:r w:rsidR="000102C2">
              <w:rPr>
                <w:noProof/>
                <w:webHidden/>
              </w:rPr>
              <w:fldChar w:fldCharType="end"/>
            </w:r>
          </w:hyperlink>
        </w:p>
        <w:p w:rsidR="000102C2" w:rsidRDefault="00022E63">
          <w:pPr>
            <w:pStyle w:val="TOC2"/>
            <w:tabs>
              <w:tab w:val="right" w:leader="dot" w:pos="9016"/>
            </w:tabs>
            <w:rPr>
              <w:rFonts w:eastAsiaTheme="minorEastAsia"/>
              <w:noProof/>
              <w:lang w:eastAsia="en-GB"/>
            </w:rPr>
          </w:pPr>
          <w:hyperlink w:anchor="_Toc509947705" w:history="1">
            <w:r w:rsidR="000102C2" w:rsidRPr="00B37C92">
              <w:rPr>
                <w:rStyle w:val="Hyperlink"/>
                <w:noProof/>
              </w:rPr>
              <w:t>Gantt Chart</w:t>
            </w:r>
            <w:r w:rsidR="000102C2">
              <w:rPr>
                <w:noProof/>
                <w:webHidden/>
              </w:rPr>
              <w:tab/>
            </w:r>
            <w:r w:rsidR="000102C2">
              <w:rPr>
                <w:noProof/>
                <w:webHidden/>
              </w:rPr>
              <w:fldChar w:fldCharType="begin"/>
            </w:r>
            <w:r w:rsidR="000102C2">
              <w:rPr>
                <w:noProof/>
                <w:webHidden/>
              </w:rPr>
              <w:instrText xml:space="preserve"> PAGEREF _Toc509947705 \h </w:instrText>
            </w:r>
            <w:r w:rsidR="000102C2">
              <w:rPr>
                <w:noProof/>
                <w:webHidden/>
              </w:rPr>
            </w:r>
            <w:r w:rsidR="000102C2">
              <w:rPr>
                <w:noProof/>
                <w:webHidden/>
              </w:rPr>
              <w:fldChar w:fldCharType="separate"/>
            </w:r>
            <w:r w:rsidR="000102C2">
              <w:rPr>
                <w:noProof/>
                <w:webHidden/>
              </w:rPr>
              <w:t>19</w:t>
            </w:r>
            <w:r w:rsidR="000102C2">
              <w:rPr>
                <w:noProof/>
                <w:webHidden/>
              </w:rPr>
              <w:fldChar w:fldCharType="end"/>
            </w:r>
          </w:hyperlink>
        </w:p>
        <w:p w:rsidR="000102C2" w:rsidRDefault="00022E63">
          <w:pPr>
            <w:pStyle w:val="TOC1"/>
            <w:tabs>
              <w:tab w:val="right" w:leader="dot" w:pos="9016"/>
            </w:tabs>
            <w:rPr>
              <w:rFonts w:eastAsiaTheme="minorEastAsia"/>
              <w:noProof/>
              <w:lang w:eastAsia="en-GB"/>
            </w:rPr>
          </w:pPr>
          <w:hyperlink w:anchor="_Toc509947706" w:history="1">
            <w:r w:rsidR="000102C2" w:rsidRPr="00B37C92">
              <w:rPr>
                <w:rStyle w:val="Hyperlink"/>
                <w:noProof/>
              </w:rPr>
              <w:t>Bibliography</w:t>
            </w:r>
            <w:r w:rsidR="000102C2">
              <w:rPr>
                <w:noProof/>
                <w:webHidden/>
              </w:rPr>
              <w:tab/>
            </w:r>
            <w:r w:rsidR="000102C2">
              <w:rPr>
                <w:noProof/>
                <w:webHidden/>
              </w:rPr>
              <w:fldChar w:fldCharType="begin"/>
            </w:r>
            <w:r w:rsidR="000102C2">
              <w:rPr>
                <w:noProof/>
                <w:webHidden/>
              </w:rPr>
              <w:instrText xml:space="preserve"> PAGEREF _Toc509947706 \h </w:instrText>
            </w:r>
            <w:r w:rsidR="000102C2">
              <w:rPr>
                <w:noProof/>
                <w:webHidden/>
              </w:rPr>
            </w:r>
            <w:r w:rsidR="000102C2">
              <w:rPr>
                <w:noProof/>
                <w:webHidden/>
              </w:rPr>
              <w:fldChar w:fldCharType="separate"/>
            </w:r>
            <w:r w:rsidR="000102C2">
              <w:rPr>
                <w:noProof/>
                <w:webHidden/>
              </w:rPr>
              <w:t>20</w:t>
            </w:r>
            <w:r w:rsidR="000102C2">
              <w:rPr>
                <w:noProof/>
                <w:webHidden/>
              </w:rPr>
              <w:fldChar w:fldCharType="end"/>
            </w:r>
          </w:hyperlink>
        </w:p>
        <w:p w:rsidR="00504B9D" w:rsidRDefault="00504B9D">
          <w:r>
            <w:rPr>
              <w:b/>
              <w:bCs/>
              <w:noProof/>
            </w:rPr>
            <w:fldChar w:fldCharType="end"/>
          </w:r>
        </w:p>
      </w:sdtContent>
    </w:sdt>
    <w:p w:rsidR="00504B9D" w:rsidRDefault="00504B9D"/>
    <w:p w:rsidR="00504B9D" w:rsidRDefault="00504B9D">
      <w:r>
        <w:br w:type="page"/>
      </w:r>
    </w:p>
    <w:p w:rsidR="00244609" w:rsidRDefault="00244609" w:rsidP="00504B9D">
      <w:pPr>
        <w:pStyle w:val="Heading1"/>
      </w:pPr>
      <w:bookmarkStart w:id="0" w:name="_Toc509947678"/>
      <w:r>
        <w:lastRenderedPageBreak/>
        <w:t>Amendment Index</w:t>
      </w:r>
      <w:bookmarkEnd w:id="0"/>
    </w:p>
    <w:p w:rsidR="00F84322" w:rsidRDefault="00F84322" w:rsidP="00F84322">
      <w:r>
        <w:t>1. Page 2. Authority. The manager will not be able to post information of fixtures or events as this has been decided to be left to the main admin due to their being multiple managers and therefore the possibility of the same thing being posted numerous times. Authorised by creator. Date of change – 02/03/2018.</w:t>
      </w:r>
    </w:p>
    <w:p w:rsidR="00F84322" w:rsidRPr="00F84322" w:rsidRDefault="00F84322" w:rsidP="00F84322">
      <w:r>
        <w:t>2. Page 5. Operational Requirements. The receptionist will also be able to add/edit/delete users from the system so that only the correct and relevant information is stored. Authorised by creator. Date of change – 06/03/2018.</w:t>
      </w:r>
    </w:p>
    <w:p w:rsidR="00A76ACB" w:rsidRDefault="00A76ACB" w:rsidP="00A76ACB">
      <w:pPr>
        <w:pStyle w:val="Heading1"/>
      </w:pPr>
      <w:bookmarkStart w:id="1" w:name="_Toc509947679"/>
      <w:r>
        <w:t>System Description</w:t>
      </w:r>
      <w:bookmarkEnd w:id="1"/>
    </w:p>
    <w:p w:rsidR="00027B2B" w:rsidRPr="00027B2B" w:rsidRDefault="00027B2B" w:rsidP="00027B2B">
      <w:pPr>
        <w:pStyle w:val="Heading2"/>
      </w:pPr>
      <w:bookmarkStart w:id="2" w:name="_Toc509947680"/>
      <w:r>
        <w:t>Data Flow Diagrams</w:t>
      </w:r>
      <w:bookmarkEnd w:id="2"/>
    </w:p>
    <w:p w:rsidR="00BF3CDA" w:rsidRDefault="00BF3CDA" w:rsidP="00A76ACB">
      <w:pPr>
        <w:pStyle w:val="Heading1"/>
      </w:pPr>
      <w:bookmarkStart w:id="3" w:name="_Toc507718985"/>
      <w:bookmarkStart w:id="4" w:name="_Toc507772051"/>
      <w:bookmarkStart w:id="5" w:name="_Toc509424362"/>
      <w:bookmarkStart w:id="6" w:name="_Toc509852074"/>
      <w:bookmarkStart w:id="7" w:name="_Toc509947681"/>
      <w:r>
        <w:rPr>
          <w:noProof/>
          <w:lang w:eastAsia="en-GB"/>
        </w:rPr>
        <w:drawing>
          <wp:inline distT="0" distB="0" distL="0" distR="0">
            <wp:extent cx="5731510" cy="4339590"/>
            <wp:effectExtent l="0" t="0" r="254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ewDFD0 - Page 1.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4339590"/>
                    </a:xfrm>
                    <a:prstGeom prst="rect">
                      <a:avLst/>
                    </a:prstGeom>
                  </pic:spPr>
                </pic:pic>
              </a:graphicData>
            </a:graphic>
          </wp:inline>
        </w:drawing>
      </w:r>
      <w:bookmarkEnd w:id="3"/>
      <w:bookmarkEnd w:id="4"/>
      <w:bookmarkEnd w:id="5"/>
      <w:bookmarkEnd w:id="6"/>
      <w:bookmarkEnd w:id="7"/>
    </w:p>
    <w:p w:rsidR="00643EEC" w:rsidRPr="00643EEC" w:rsidRDefault="00643EEC" w:rsidP="00643EEC">
      <w:r>
        <w:t>(1)</w:t>
      </w:r>
    </w:p>
    <w:p w:rsidR="00725B8F" w:rsidRDefault="00993712" w:rsidP="00BF3CDA">
      <w:r>
        <w:t>This is the level 0 data flow diagram for the new system that will be put into place. The main changes are that the transfer of physical money is no longer needed, neither is the Facebook group. Most of the actions here will be computerised, however there are so</w:t>
      </w:r>
      <w:r w:rsidR="00725B8F">
        <w:t>me that are not. These include:</w:t>
      </w:r>
    </w:p>
    <w:p w:rsidR="00993712" w:rsidRDefault="00993712" w:rsidP="00725B8F">
      <w:pPr>
        <w:pStyle w:val="ListParagraph"/>
        <w:numPr>
          <w:ilvl w:val="0"/>
          <w:numId w:val="5"/>
        </w:numPr>
      </w:pPr>
      <w:r>
        <w:t>The referee booking a player</w:t>
      </w:r>
    </w:p>
    <w:p w:rsidR="00993712" w:rsidRDefault="00993712" w:rsidP="00725B8F">
      <w:pPr>
        <w:pStyle w:val="ListParagraph"/>
        <w:numPr>
          <w:ilvl w:val="0"/>
          <w:numId w:val="5"/>
        </w:numPr>
      </w:pPr>
      <w:r>
        <w:t>Money being spent on the club and facilities</w:t>
      </w:r>
    </w:p>
    <w:p w:rsidR="00993712" w:rsidRDefault="00993712" w:rsidP="00725B8F">
      <w:pPr>
        <w:pStyle w:val="ListParagraph"/>
        <w:numPr>
          <w:ilvl w:val="0"/>
          <w:numId w:val="5"/>
        </w:numPr>
      </w:pPr>
      <w:r>
        <w:t>Receptionist being informed of a fine</w:t>
      </w:r>
    </w:p>
    <w:p w:rsidR="00993712" w:rsidRDefault="00993712" w:rsidP="00993712">
      <w:r>
        <w:lastRenderedPageBreak/>
        <w:t>Where subs/fine money is sent to the receptionist, this will be done simply by the player paying the subsequent amount as the money will be sent to the clubs PayPal account which is managed by the receptionist.</w:t>
      </w:r>
      <w:ins w:id="8" w:author="Ian Lewis" w:date="2018-05-28T15:52:00Z">
        <w:r w:rsidR="00E46484">
          <w:rPr>
            <w:rFonts w:ascii="Wingdings" w:hAnsi="Wingdings"/>
          </w:rPr>
          <w:t></w:t>
        </w:r>
      </w:ins>
    </w:p>
    <w:p w:rsidR="00993712" w:rsidRDefault="00027B2B" w:rsidP="00993712">
      <w:r>
        <w:rPr>
          <w:noProof/>
          <w:lang w:eastAsia="en-GB"/>
        </w:rPr>
        <w:drawing>
          <wp:inline distT="0" distB="0" distL="0" distR="0">
            <wp:extent cx="5731510" cy="473202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newDFD1 - Page 1 (1).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4732020"/>
                    </a:xfrm>
                    <a:prstGeom prst="rect">
                      <a:avLst/>
                    </a:prstGeom>
                  </pic:spPr>
                </pic:pic>
              </a:graphicData>
            </a:graphic>
          </wp:inline>
        </w:drawing>
      </w:r>
    </w:p>
    <w:p w:rsidR="00643EEC" w:rsidRDefault="00643EEC" w:rsidP="00993712">
      <w:r>
        <w:t>(1)</w:t>
      </w:r>
    </w:p>
    <w:p w:rsidR="00993712" w:rsidRDefault="00993712" w:rsidP="00993712">
      <w:r>
        <w:t xml:space="preserve">Above is the level 1 data flow diagram from the system. </w:t>
      </w:r>
      <w:r w:rsidR="00027B2B">
        <w:t>This outlines how the two main processes to do with managing the flow of money in and out of the club will work as well as what information is stored. There would be other processes that would need to be looked at such as signing up and logging in, however these are often generic and the same across most systems, therefore it is more important to look at the processes that are the reasoning behind the system being made.</w:t>
      </w:r>
      <w:ins w:id="9" w:author="Ian Lewis" w:date="2018-05-28T15:53:00Z">
        <w:r w:rsidR="00E46484">
          <w:rPr>
            <w:rFonts w:ascii="Wingdings" w:hAnsi="Wingdings"/>
          </w:rPr>
          <w:t></w:t>
        </w:r>
      </w:ins>
    </w:p>
    <w:p w:rsidR="00027B2B" w:rsidRDefault="00027B2B" w:rsidP="00027B2B">
      <w:pPr>
        <w:pStyle w:val="Heading2"/>
      </w:pPr>
      <w:bookmarkStart w:id="10" w:name="_Toc509947682"/>
      <w:r>
        <w:t>Benefits of the New System</w:t>
      </w:r>
      <w:bookmarkEnd w:id="10"/>
    </w:p>
    <w:p w:rsidR="00027B2B" w:rsidRDefault="00027B2B" w:rsidP="00027B2B">
      <w:r>
        <w:t xml:space="preserve">The </w:t>
      </w:r>
      <w:r w:rsidR="00042514">
        <w:t xml:space="preserve">football club will benefit from the new system because it erases the hassle of having to deal with money physically when some people may not be able to do that. Players can pay their subs and fines from home so they don’t have to bring it with them to training or on match day where they can potentially forget it. This is a problem that currently goes on at the club and leaves the club in a difficult situation financially. As well as this, it stops the current system relying on another party (Facebook) which is problematic in some cases as a few players either don’t have Facebook accounts or don’t use them often enough to see what is going on within the club. Also, managers will easily be able to see what players are available for the upcoming fixtures and can pick their teams accordingly. The main benefit of the system is how much easier it will be for the club receptionist to manage the finances of the club in terms of what comes in from the players. They will be able to see </w:t>
      </w:r>
      <w:r w:rsidR="00042514">
        <w:lastRenderedPageBreak/>
        <w:t xml:space="preserve">how much money has come in from what player and then </w:t>
      </w:r>
      <w:r w:rsidR="009C5A11">
        <w:t>allocate the funds accordingly. This will be much simpler than the current system that uses only cash and having to keep track of who has paid what on paper.</w:t>
      </w:r>
      <w:ins w:id="11" w:author="Ian Lewis" w:date="2018-05-28T15:53:00Z">
        <w:r w:rsidR="00E46484">
          <w:rPr>
            <w:rFonts w:ascii="Wingdings" w:hAnsi="Wingdings"/>
          </w:rPr>
          <w:t></w:t>
        </w:r>
      </w:ins>
    </w:p>
    <w:p w:rsidR="009C5A11" w:rsidRDefault="009C5A11" w:rsidP="009C5A11">
      <w:pPr>
        <w:pStyle w:val="Heading2"/>
      </w:pPr>
      <w:bookmarkStart w:id="12" w:name="_Toc509947683"/>
      <w:r>
        <w:t>Implications of New System</w:t>
      </w:r>
      <w:bookmarkEnd w:id="12"/>
    </w:p>
    <w:p w:rsidR="009C5A11" w:rsidRDefault="005C2307" w:rsidP="009C5A11">
      <w:r>
        <w:t xml:space="preserve">There wouldn’t be many changes needed moving from the current system to the new one. Due to the current system being paper-based, the transition to </w:t>
      </w:r>
      <w:r w:rsidR="00DF36A6">
        <w:t>the new system should be simple. If there are any existing fine or subs that need to be paid when the system is being introduced then it can easily be added at that time.</w:t>
      </w:r>
      <w:r w:rsidR="00F62251">
        <w:t xml:space="preserve"> However, due to the new system being introduced before the start of the new footballing season, it is very unlikely that this would be the case.</w:t>
      </w:r>
      <w:r w:rsidR="00DF36A6">
        <w:t xml:space="preserve"> There are some security implications such as keeping the information of the players safe as they will be stored in the systems database. This can be done by encrypting any sensitive information so it cannot fall into the wrong hands. The receptionist, players and managers may need initial help with how to use the new system which </w:t>
      </w:r>
      <w:r w:rsidR="0092723C">
        <w:t xml:space="preserve">will be provided by the creator </w:t>
      </w:r>
      <w:r w:rsidR="00DF36A6">
        <w:t>before the system goes into place so that everyone is familiar with it by the time it is introduced.</w:t>
      </w:r>
      <w:ins w:id="13" w:author="Ian Lewis" w:date="2018-05-28T15:54:00Z">
        <w:r w:rsidR="00E46484">
          <w:rPr>
            <w:rFonts w:ascii="Wingdings" w:hAnsi="Wingdings"/>
          </w:rPr>
          <w:t></w:t>
        </w:r>
      </w:ins>
    </w:p>
    <w:p w:rsidR="00BA1007" w:rsidRDefault="00BA1007" w:rsidP="00BA1007">
      <w:pPr>
        <w:pStyle w:val="Heading2"/>
      </w:pPr>
      <w:bookmarkStart w:id="14" w:name="_Toc509947684"/>
      <w:r>
        <w:t>Notes</w:t>
      </w:r>
      <w:bookmarkEnd w:id="14"/>
    </w:p>
    <w:p w:rsidR="00BA1007" w:rsidRDefault="00BA1007" w:rsidP="00BA1007">
      <w:r>
        <w:t>The following are some notes regarding the system that should be taken into consideration.</w:t>
      </w:r>
    </w:p>
    <w:p w:rsidR="00FE311D" w:rsidRDefault="00FE311D" w:rsidP="00BA1007">
      <w:r>
        <w:t xml:space="preserve">Players will not sign up; their log ins will be provided to them by the club receptionist so that only members will able to enter the website. The default passwords given will be able to be changed by the user at any time after initial log in. Players </w:t>
      </w:r>
      <w:r w:rsidR="002E6687">
        <w:t xml:space="preserve">and other records </w:t>
      </w:r>
      <w:r>
        <w:t xml:space="preserve">will be added </w:t>
      </w:r>
      <w:r w:rsidR="002E6687">
        <w:t>to the database through a combination of server-side scripting and client functions e.g. forms, as opposed to doing it manually through phpMyAdmin.</w:t>
      </w:r>
    </w:p>
    <w:p w:rsidR="002E6687" w:rsidRDefault="002E6687" w:rsidP="00BA1007">
      <w:r>
        <w:t xml:space="preserve">As a users’ “selected” field is changed to true via </w:t>
      </w:r>
      <w:r w:rsidR="00560B7C">
        <w:t>the page where a manager picks their team, £5 will automatically be added to their “subsOwed” field.</w:t>
      </w:r>
    </w:p>
    <w:p w:rsidR="00560B7C" w:rsidRPr="00BA1007" w:rsidRDefault="00560B7C" w:rsidP="00BA1007">
      <w:r>
        <w:t>Managers will have a “reset” button that will revert everyone’s “available” and “selected” field back to false before the next week’s game.</w:t>
      </w:r>
    </w:p>
    <w:p w:rsidR="00DF36A6" w:rsidRDefault="00DF36A6" w:rsidP="00DF36A6">
      <w:pPr>
        <w:pStyle w:val="Heading1"/>
      </w:pPr>
      <w:bookmarkStart w:id="15" w:name="_Toc509947685"/>
      <w:r>
        <w:t>Hardware and Equipment</w:t>
      </w:r>
      <w:bookmarkEnd w:id="15"/>
    </w:p>
    <w:p w:rsidR="00CB70A2" w:rsidRDefault="00CB70A2" w:rsidP="00CB70A2">
      <w:pPr>
        <w:pStyle w:val="Heading2"/>
      </w:pPr>
      <w:bookmarkStart w:id="16" w:name="_Toc509947686"/>
      <w:r>
        <w:t>Recommended Specifications</w:t>
      </w:r>
      <w:bookmarkEnd w:id="16"/>
    </w:p>
    <w:p w:rsidR="00CB70A2" w:rsidRDefault="00CC1432" w:rsidP="00CB70A2">
      <w:r>
        <w:t>Due to the new system being completely web-based, a high specification computer will not be needed. If the device can run a web browser at an average rate then there shouldn’t be any problems. For the admin (receptionist) they may need a slightly better device as they would have a lot more to deal with e.g. the database. Because of this the minimum processor needed would be an Intel Core i3 or any equivalent.</w:t>
      </w:r>
    </w:p>
    <w:p w:rsidR="00CC1432" w:rsidRDefault="00CC1432" w:rsidP="00CC1432">
      <w:pPr>
        <w:pStyle w:val="Heading2"/>
      </w:pPr>
      <w:bookmarkStart w:id="17" w:name="_Toc509947687"/>
      <w:r>
        <w:t>Peripherals</w:t>
      </w:r>
      <w:bookmarkEnd w:id="17"/>
    </w:p>
    <w:p w:rsidR="00CC1432" w:rsidRDefault="00774663" w:rsidP="00CC1432">
      <w:r>
        <w:t>The only peripheral that would need to be used is a printer if the receptionist is needed to provide some information on paper which could be for the player if they request it or the league themselves. In terms of back-ups, this will</w:t>
      </w:r>
      <w:r w:rsidR="005040EB">
        <w:t xml:space="preserve"> be managed by the receptionist electronically through PHPMyAdmin. Physical back-ups of the website can be kept </w:t>
      </w:r>
      <w:r w:rsidR="00FE4A72">
        <w:t xml:space="preserve">however this is up to the receptionist how this could be done, the recommended method would be to use a USB storage device (this will not be provided for the client). </w:t>
      </w:r>
    </w:p>
    <w:p w:rsidR="00FE4A72" w:rsidRDefault="00FE4A72" w:rsidP="00FE4A72">
      <w:pPr>
        <w:pStyle w:val="Heading2"/>
      </w:pPr>
      <w:bookmarkStart w:id="18" w:name="_Toc509947688"/>
      <w:r>
        <w:t>Web Hosting</w:t>
      </w:r>
      <w:bookmarkEnd w:id="18"/>
    </w:p>
    <w:p w:rsidR="00FE4A72" w:rsidRDefault="00FE4A72" w:rsidP="00FE4A72">
      <w:r>
        <w:t xml:space="preserve">The site will be hosted via 123-Reg as they are a reliable and trusted source for web hosting. They offer a wide range of features including 24/7 support, personalised emails, free SSL certificates, fast </w:t>
      </w:r>
      <w:r>
        <w:lastRenderedPageBreak/>
        <w:t>loading times and ultimately, ease of use. It is also the most cost-effective method for the club to use.</w:t>
      </w:r>
    </w:p>
    <w:p w:rsidR="00FE4A72" w:rsidRDefault="00FE4A72" w:rsidP="00FE4A72">
      <w:pPr>
        <w:pStyle w:val="Heading1"/>
      </w:pPr>
      <w:bookmarkStart w:id="19" w:name="_Toc509947689"/>
      <w:r>
        <w:t>Costs</w:t>
      </w:r>
      <w:bookmarkEnd w:id="19"/>
    </w:p>
    <w:p w:rsidR="00FE4A72" w:rsidRDefault="0073158B" w:rsidP="00FE4A72">
      <w:pPr>
        <w:pStyle w:val="Heading2"/>
      </w:pPr>
      <w:bookmarkStart w:id="20" w:name="_Toc509947690"/>
      <w:r>
        <w:t>Software</w:t>
      </w:r>
      <w:bookmarkEnd w:id="20"/>
    </w:p>
    <w:p w:rsidR="0073158B" w:rsidRDefault="0073158B" w:rsidP="0073158B">
      <w:r>
        <w:t xml:space="preserve">The only software needed to run the system on both the admin and users side, would be a functioning version of Windows or macOS as well as an up to date web browser to open the website. Neither of these will be provided as it is assumed that the client will have </w:t>
      </w:r>
      <w:r w:rsidR="009770D5">
        <w:t>both</w:t>
      </w:r>
      <w:r>
        <w:t xml:space="preserve"> prior to the new system being implemented.</w:t>
      </w:r>
    </w:p>
    <w:p w:rsidR="0073158B" w:rsidRDefault="009770D5" w:rsidP="009770D5">
      <w:pPr>
        <w:pStyle w:val="Heading2"/>
      </w:pPr>
      <w:bookmarkStart w:id="21" w:name="_Toc509947691"/>
      <w:r>
        <w:t>Hardware</w:t>
      </w:r>
      <w:bookmarkEnd w:id="21"/>
    </w:p>
    <w:p w:rsidR="009770D5" w:rsidRDefault="009770D5" w:rsidP="009770D5">
      <w:r>
        <w:t>Similarly to software, it is assumed that the client and its users will have the appropriate hardware needed to use the new system (see Recommended Specifications above).</w:t>
      </w:r>
    </w:p>
    <w:p w:rsidR="009770D5" w:rsidRDefault="009770D5" w:rsidP="009770D5">
      <w:pPr>
        <w:pStyle w:val="Heading2"/>
      </w:pPr>
      <w:bookmarkStart w:id="22" w:name="_Toc509947692"/>
      <w:r>
        <w:t>Personnel</w:t>
      </w:r>
      <w:bookmarkEnd w:id="22"/>
      <w:r>
        <w:t xml:space="preserve"> </w:t>
      </w:r>
    </w:p>
    <w:p w:rsidR="009770D5" w:rsidRDefault="009770D5" w:rsidP="009770D5">
      <w:r>
        <w:t xml:space="preserve">The personnel needed to run the system will be solely the receptionist of the football club. Because of this they will not be paid by use, but their usual rate by the football club and it is up to the club to decide if they would consider raising this figure. </w:t>
      </w:r>
    </w:p>
    <w:p w:rsidR="009770D5" w:rsidRDefault="009770D5" w:rsidP="009770D5">
      <w:pPr>
        <w:pStyle w:val="Heading2"/>
      </w:pPr>
      <w:bookmarkStart w:id="23" w:name="_Toc509947693"/>
      <w:r>
        <w:t>Training</w:t>
      </w:r>
      <w:bookmarkEnd w:id="23"/>
      <w:r w:rsidR="00427FD0">
        <w:t xml:space="preserve"> </w:t>
      </w:r>
    </w:p>
    <w:p w:rsidR="009770D5" w:rsidRDefault="009770D5" w:rsidP="009770D5">
      <w:r>
        <w:t xml:space="preserve">As mentioned previously, there will be a one-off training session to ensure that the receptionist and all other users are familiar with the system and how to use it correctly. This will </w:t>
      </w:r>
      <w:r w:rsidR="00427FD0">
        <w:t>cost £50 if the client feels it is necessary.</w:t>
      </w:r>
      <w:r w:rsidR="00311BEE">
        <w:t xml:space="preserve"> The training session will include how to use the system, how to back up various assets as well as basic troubleshooting help.</w:t>
      </w:r>
    </w:p>
    <w:p w:rsidR="00427FD0" w:rsidRDefault="00427FD0" w:rsidP="00427FD0">
      <w:pPr>
        <w:pStyle w:val="Heading2"/>
      </w:pPr>
      <w:bookmarkStart w:id="24" w:name="_Toc509947694"/>
      <w:r>
        <w:t>Support</w:t>
      </w:r>
      <w:bookmarkEnd w:id="24"/>
    </w:p>
    <w:p w:rsidR="00427FD0" w:rsidRDefault="00427FD0" w:rsidP="00427FD0">
      <w:r>
        <w:t>The creator provides support with problems that may occur with the system. The problem will be analysed and if it is down to the creator then the problem will be fixed for free. If it is the fault of the user then there will be a charge of £15 p/hour to fix the problem in question. Support in terms of the hosting of the website will be provided free of charge from 123-Reg who will be hosting the site.</w:t>
      </w:r>
    </w:p>
    <w:p w:rsidR="00427FD0" w:rsidRDefault="00427FD0" w:rsidP="00427FD0">
      <w:pPr>
        <w:pStyle w:val="Heading2"/>
      </w:pPr>
      <w:bookmarkStart w:id="25" w:name="_Toc509947695"/>
      <w:r>
        <w:t>Web Hosting</w:t>
      </w:r>
      <w:bookmarkEnd w:id="25"/>
    </w:p>
    <w:p w:rsidR="00427FD0" w:rsidRDefault="00427FD0" w:rsidP="00427FD0">
      <w:r>
        <w:t xml:space="preserve">Web hosting from 123-Reg costs £12 for the first year of hosting and then </w:t>
      </w:r>
      <w:r w:rsidR="007566BE">
        <w:t>£41.88 for every year after that (this is subject to change depending on 123-Reg). This is the most cost-effective package as it is the simplest one available. Any other package would not be needed as all the system needs is one website and one database which is all provided in the ‘Essentials’ package, as well as unlimited bandwidth and 10GB of web space which is more than enough for the system.</w:t>
      </w:r>
    </w:p>
    <w:p w:rsidR="007566BE" w:rsidRDefault="007566BE" w:rsidP="007566BE">
      <w:pPr>
        <w:pStyle w:val="Heading2"/>
      </w:pPr>
      <w:bookmarkStart w:id="26" w:name="_Toc509947696"/>
      <w:r>
        <w:t>Consumables</w:t>
      </w:r>
      <w:bookmarkEnd w:id="26"/>
    </w:p>
    <w:p w:rsidR="007566BE" w:rsidRDefault="0072698A" w:rsidP="007566BE">
      <w:r>
        <w:t>There aren’t any consumables that are necessary for the system to work. This eliminates the use of paper and printer ink that is required in the current system</w:t>
      </w:r>
      <w:r w:rsidR="004952D1">
        <w:t xml:space="preserve"> and in-turn saves money. However, printouts can be used if requested but aren’t essential.</w:t>
      </w:r>
    </w:p>
    <w:p w:rsidR="007566BE" w:rsidRDefault="007566BE" w:rsidP="007566BE">
      <w:pPr>
        <w:pStyle w:val="Heading2"/>
      </w:pPr>
      <w:bookmarkStart w:id="27" w:name="_Toc509947697"/>
      <w:r>
        <w:t>Other</w:t>
      </w:r>
      <w:bookmarkEnd w:id="27"/>
    </w:p>
    <w:p w:rsidR="007566BE" w:rsidRDefault="004952D1" w:rsidP="007566BE">
      <w:r>
        <w:t>A Bootstrap template will be used to design the website. Although these templates can be purchased, a free template has been found that will be used to design the site and keep it looking professional.</w:t>
      </w:r>
    </w:p>
    <w:p w:rsidR="007566BE" w:rsidRPr="007566BE" w:rsidRDefault="007566BE" w:rsidP="007566BE">
      <w:pPr>
        <w:pStyle w:val="Heading1"/>
      </w:pPr>
      <w:bookmarkStart w:id="28" w:name="_Toc509947698"/>
      <w:r>
        <w:lastRenderedPageBreak/>
        <w:t>Benefits</w:t>
      </w:r>
      <w:bookmarkEnd w:id="28"/>
    </w:p>
    <w:p w:rsidR="00427FD0" w:rsidRDefault="00AA4334" w:rsidP="009770D5">
      <w:r>
        <w:t xml:space="preserve">Although the system will run at an initial </w:t>
      </w:r>
      <w:r w:rsidRPr="00E46484">
        <w:rPr>
          <w:highlight w:val="yellow"/>
          <w:rPrChange w:id="29" w:author="Ian Lewis" w:date="2018-05-28T15:56:00Z">
            <w:rPr/>
          </w:rPrChange>
        </w:rPr>
        <w:t>lose</w:t>
      </w:r>
      <w:r>
        <w:t xml:space="preserve"> due to </w:t>
      </w:r>
      <w:r w:rsidR="00E04BF7">
        <w:t>the set-up and running fees, it will save the club money in the long run due to people no longer being able to avoid paying fines or subs. It is difficult to come up with an estimate of how much will be saved due to these figures fluctuating constantly.</w:t>
      </w:r>
    </w:p>
    <w:p w:rsidR="00E04BF7" w:rsidRDefault="00E04BF7" w:rsidP="009770D5">
      <w:r>
        <w:t xml:space="preserve">The main benefits will be how easy it will be for the receptionist and managers to keep track of information. It reduces the amount </w:t>
      </w:r>
      <w:r w:rsidR="0079205F">
        <w:t xml:space="preserve">of paperwork needed and in-turn, reduces </w:t>
      </w:r>
      <w:r>
        <w:t>the possibility of information being lost or misplaced. Also</w:t>
      </w:r>
      <w:r w:rsidR="00BE6C97">
        <w:t>,</w:t>
      </w:r>
      <w:r>
        <w:t xml:space="preserve"> the ability to allow players to pay without cash will make it easier to keep track of payments and eliminates the process of taking the cash to the bank to put into the club</w:t>
      </w:r>
      <w:r w:rsidR="00BE6C97">
        <w:t>’</w:t>
      </w:r>
      <w:r>
        <w:t xml:space="preserve">s bank account. </w:t>
      </w:r>
      <w:r w:rsidR="00BE6C97">
        <w:t>As well as these benefits, the system will also provide news and information about the club and the league so that users do not have to go to another place to find this information, everything will be available in one place.</w:t>
      </w:r>
      <w:r w:rsidR="00855CD5">
        <w:t xml:space="preserve"> Information that is stored can also be easily accessed, edited and deleted if needed, it also reduces the amount of physical space needed to store </w:t>
      </w:r>
      <w:r w:rsidR="00FF7F2C">
        <w:t>all</w:t>
      </w:r>
      <w:r w:rsidR="00855CD5">
        <w:t xml:space="preserve"> this information which makes the organisation of everything much easier.</w:t>
      </w:r>
      <w:ins w:id="30" w:author="Ian Lewis" w:date="2018-05-28T15:56:00Z">
        <w:r w:rsidR="00E46484">
          <w:rPr>
            <w:rFonts w:ascii="Wingdings" w:hAnsi="Wingdings"/>
          </w:rPr>
          <w:t></w:t>
        </w:r>
      </w:ins>
    </w:p>
    <w:p w:rsidR="00855CD5" w:rsidRDefault="00855CD5" w:rsidP="00855CD5">
      <w:pPr>
        <w:pStyle w:val="Heading1"/>
      </w:pPr>
      <w:bookmarkStart w:id="31" w:name="_Toc509947699"/>
      <w:r>
        <w:t>Output Specification</w:t>
      </w:r>
      <w:bookmarkEnd w:id="31"/>
    </w:p>
    <w:p w:rsidR="00FF7F2C" w:rsidRDefault="00A476DF" w:rsidP="00FF7F2C">
      <w:r>
        <w:t xml:space="preserve">LucidChart has been used to produce wireframe diagrams for the output and input specifications </w:t>
      </w:r>
      <w:r w:rsidR="0002652E">
        <w:t xml:space="preserve">as it has </w:t>
      </w:r>
      <w:r w:rsidR="00913978">
        <w:t>all</w:t>
      </w:r>
      <w:r w:rsidR="0002652E">
        <w:t xml:space="preserve"> the tools required to create them along with a friendly and easy to use interface.</w:t>
      </w:r>
    </w:p>
    <w:p w:rsidR="0002652E" w:rsidRDefault="00913978" w:rsidP="00FF7F2C">
      <w:r>
        <w:rPr>
          <w:noProof/>
          <w:lang w:eastAsia="en-GB"/>
        </w:rPr>
        <w:drawing>
          <wp:inline distT="0" distB="0" distL="0" distR="0">
            <wp:extent cx="5731510" cy="444627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ndex - Page 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4446270"/>
                    </a:xfrm>
                    <a:prstGeom prst="rect">
                      <a:avLst/>
                    </a:prstGeom>
                  </pic:spPr>
                </pic:pic>
              </a:graphicData>
            </a:graphic>
          </wp:inline>
        </w:drawing>
      </w:r>
    </w:p>
    <w:p w:rsidR="00913978" w:rsidRDefault="00913978" w:rsidP="00FF7F2C">
      <w:r>
        <w:t xml:space="preserve">Above is the index page for the site. This is the page that will be displayed when the user first enters the site. It will prompt them to enter their username and password to access the features of the website. There is no sign up option as usernames and passwords will be provided to players and </w:t>
      </w:r>
      <w:r>
        <w:lastRenderedPageBreak/>
        <w:t>managers beforehand so only members can access the system. All of the input/output specifications will follow this basic layout.</w:t>
      </w:r>
    </w:p>
    <w:p w:rsidR="00913978" w:rsidRDefault="00913978" w:rsidP="00FF7F2C">
      <w:r>
        <w:rPr>
          <w:noProof/>
          <w:lang w:eastAsia="en-GB"/>
        </w:rPr>
        <w:drawing>
          <wp:inline distT="0" distB="0" distL="0" distR="0">
            <wp:extent cx="5731510" cy="444627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managerHome - Page 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446270"/>
                    </a:xfrm>
                    <a:prstGeom prst="rect">
                      <a:avLst/>
                    </a:prstGeom>
                  </pic:spPr>
                </pic:pic>
              </a:graphicData>
            </a:graphic>
          </wp:inline>
        </w:drawing>
      </w:r>
    </w:p>
    <w:p w:rsidR="00913978" w:rsidRDefault="00392532" w:rsidP="00FF7F2C">
      <w:r>
        <w:t xml:space="preserve">This will be the home page for the </w:t>
      </w:r>
      <w:r w:rsidR="00BF15EC">
        <w:t>managers</w:t>
      </w:r>
      <w:r>
        <w:t xml:space="preserve"> of the club. From here they are able to see news regarding the club (which may include team selections) as well the twitter feed for the club which will be added using Twitter’s</w:t>
      </w:r>
      <w:r w:rsidR="00BF15EC">
        <w:t xml:space="preserve"> own embedded timelines feature</w:t>
      </w:r>
      <w:r>
        <w:t xml:space="preserve"> for web developers.</w:t>
      </w:r>
      <w:r w:rsidR="00BF15EC">
        <w:t xml:space="preserve"> Managers will also be able to see the fines and subs that they owe from the home screen. There will be a constant navigation option available on the left-hand side of the screen in the form of a vertical navigation bar. This navigation bar will also can collapse and increase the size of the main portion of the page.</w:t>
      </w:r>
    </w:p>
    <w:p w:rsidR="00BF15EC" w:rsidRDefault="00BF15EC" w:rsidP="00FF7F2C">
      <w:r>
        <w:rPr>
          <w:noProof/>
          <w:lang w:eastAsia="en-GB"/>
        </w:rPr>
        <w:lastRenderedPageBreak/>
        <w:drawing>
          <wp:inline distT="0" distB="0" distL="0" distR="0">
            <wp:extent cx="5731510" cy="444627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layerHome - Page 1.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4446270"/>
                    </a:xfrm>
                    <a:prstGeom prst="rect">
                      <a:avLst/>
                    </a:prstGeom>
                  </pic:spPr>
                </pic:pic>
              </a:graphicData>
            </a:graphic>
          </wp:inline>
        </w:drawing>
      </w:r>
    </w:p>
    <w:p w:rsidR="00BF15EC" w:rsidRDefault="00BF15EC" w:rsidP="00FF7F2C">
      <w:r>
        <w:t>The home screen for the players is essentially the same as the page for managers. The only difference is the links available to them on them navigation bar.</w:t>
      </w:r>
    </w:p>
    <w:p w:rsidR="00BF15EC" w:rsidRDefault="00BF15EC" w:rsidP="00FF7F2C">
      <w:r>
        <w:rPr>
          <w:noProof/>
          <w:lang w:eastAsia="en-GB"/>
        </w:rPr>
        <w:lastRenderedPageBreak/>
        <w:drawing>
          <wp:inline distT="0" distB="0" distL="0" distR="0">
            <wp:extent cx="5731510" cy="444627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recepList - Page 1.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4446270"/>
                    </a:xfrm>
                    <a:prstGeom prst="rect">
                      <a:avLst/>
                    </a:prstGeom>
                  </pic:spPr>
                </pic:pic>
              </a:graphicData>
            </a:graphic>
          </wp:inline>
        </w:drawing>
      </w:r>
    </w:p>
    <w:p w:rsidR="00BF15EC" w:rsidRDefault="00BF15EC" w:rsidP="00FF7F2C">
      <w:r>
        <w:t xml:space="preserve">This is an output screen for the receptionist that will display to them the relevant details of the players/managers in the club. There will be more fields displayed in the actual product than what is displayed above. A search feature may also be implemented so that the receptionist doesn’t have to scroll through the names and can instead search for the player they want. </w:t>
      </w:r>
    </w:p>
    <w:p w:rsidR="006F7BA5" w:rsidRPr="00FF7F2C" w:rsidRDefault="00BF15EC" w:rsidP="00FF7F2C">
      <w:r>
        <w:t xml:space="preserve">The site will also make use of the browsers default pop up or alert features to give the user </w:t>
      </w:r>
      <w:r w:rsidR="006F7BA5">
        <w:t>feedback once an action is completed e.g. adding a player. These will differ across browsers but will most likely use JavaScript functions in order to display.</w:t>
      </w:r>
    </w:p>
    <w:p w:rsidR="005354CE" w:rsidRDefault="005354CE" w:rsidP="005354CE">
      <w:pPr>
        <w:pStyle w:val="Heading1"/>
      </w:pPr>
      <w:bookmarkStart w:id="32" w:name="_Toc509947700"/>
      <w:r>
        <w:lastRenderedPageBreak/>
        <w:t>Input Specification</w:t>
      </w:r>
      <w:bookmarkEnd w:id="32"/>
    </w:p>
    <w:p w:rsidR="006F7BA5" w:rsidRDefault="006F7BA5" w:rsidP="006F7BA5">
      <w:r>
        <w:rPr>
          <w:noProof/>
          <w:lang w:eastAsia="en-GB"/>
        </w:rPr>
        <w:drawing>
          <wp:inline distT="0" distB="0" distL="0" distR="0">
            <wp:extent cx="5731510" cy="444627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managerSelect - Page 1.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4446270"/>
                    </a:xfrm>
                    <a:prstGeom prst="rect">
                      <a:avLst/>
                    </a:prstGeom>
                  </pic:spPr>
                </pic:pic>
              </a:graphicData>
            </a:graphic>
          </wp:inline>
        </w:drawing>
      </w:r>
    </w:p>
    <w:p w:rsidR="006F7BA5" w:rsidRDefault="006F7BA5" w:rsidP="006F7BA5">
      <w:r>
        <w:t>From this page the manager will be able to select players for their team by ticking a box next to their name in a list. Once the “Confirm Selection” button is then pressed the boolean value within the database will change depending on if the player has been selected or not.</w:t>
      </w:r>
      <w:r w:rsidR="006D4F17">
        <w:t xml:space="preserve"> Only players who are av</w:t>
      </w:r>
      <w:r w:rsidR="00350CCD">
        <w:t>ailable will appear in the list to make it easier for the manager to select his team.</w:t>
      </w:r>
    </w:p>
    <w:p w:rsidR="006D4F17" w:rsidRDefault="006D4F17" w:rsidP="006F7BA5">
      <w:r>
        <w:rPr>
          <w:noProof/>
          <w:lang w:eastAsia="en-GB"/>
        </w:rPr>
        <w:lastRenderedPageBreak/>
        <w:drawing>
          <wp:inline distT="0" distB="0" distL="0" distR="0">
            <wp:extent cx="5731510" cy="444627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layerAvailability - Page 1 (1).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4446270"/>
                    </a:xfrm>
                    <a:prstGeom prst="rect">
                      <a:avLst/>
                    </a:prstGeom>
                  </pic:spPr>
                </pic:pic>
              </a:graphicData>
            </a:graphic>
          </wp:inline>
        </w:drawing>
      </w:r>
    </w:p>
    <w:p w:rsidR="006D4F17" w:rsidRDefault="006D4F17" w:rsidP="006F7BA5">
      <w:r>
        <w:t xml:space="preserve">On this page the player will check a box to make the manager aware of their availability. It is a very simple </w:t>
      </w:r>
      <w:r w:rsidR="00F5015A">
        <w:t xml:space="preserve">page </w:t>
      </w:r>
      <w:r>
        <w:t>but could be made more complex if needed. For example, the date of the game, who it is against and where it is could be displayed. As well as this a google maps widget could be used to show where the venue is on a map.</w:t>
      </w:r>
    </w:p>
    <w:p w:rsidR="006D4F17" w:rsidRDefault="006D4F17" w:rsidP="006F7BA5">
      <w:r>
        <w:rPr>
          <w:noProof/>
          <w:lang w:eastAsia="en-GB"/>
        </w:rPr>
        <w:lastRenderedPageBreak/>
        <w:drawing>
          <wp:inline distT="0" distB="0" distL="0" distR="0">
            <wp:extent cx="5731510" cy="444627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layerEditDetails - Page 1 (1).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4446270"/>
                    </a:xfrm>
                    <a:prstGeom prst="rect">
                      <a:avLst/>
                    </a:prstGeom>
                  </pic:spPr>
                </pic:pic>
              </a:graphicData>
            </a:graphic>
          </wp:inline>
        </w:drawing>
      </w:r>
    </w:p>
    <w:p w:rsidR="006D4F17" w:rsidRDefault="006D4F17" w:rsidP="006F7BA5">
      <w:r>
        <w:t xml:space="preserve">On this </w:t>
      </w:r>
      <w:r w:rsidR="00C6696C">
        <w:t xml:space="preserve">page </w:t>
      </w:r>
      <w:r>
        <w:t xml:space="preserve">the user is able to change their password (which will be set by the receptionist before the website goes live) as well as their contact information. All their other details will only be able to be changed by the receptionist as it could become problematic if </w:t>
      </w:r>
      <w:r w:rsidR="00C6696C">
        <w:t>people begin to change their names and other details to the point where the receptionist can’t identify certain players.</w:t>
      </w:r>
    </w:p>
    <w:p w:rsidR="00C6696C" w:rsidRDefault="00C6696C" w:rsidP="006F7BA5">
      <w:r>
        <w:rPr>
          <w:noProof/>
          <w:lang w:eastAsia="en-GB"/>
        </w:rPr>
        <w:lastRenderedPageBreak/>
        <w:drawing>
          <wp:inline distT="0" distB="0" distL="0" distR="0">
            <wp:extent cx="5731510" cy="444627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layerPayment - Page 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4446270"/>
                    </a:xfrm>
                    <a:prstGeom prst="rect">
                      <a:avLst/>
                    </a:prstGeom>
                  </pic:spPr>
                </pic:pic>
              </a:graphicData>
            </a:graphic>
          </wp:inline>
        </w:drawing>
      </w:r>
    </w:p>
    <w:p w:rsidR="00C6696C" w:rsidRDefault="00C6696C" w:rsidP="006F7BA5">
      <w:r>
        <w:t>This is the screen where players will be able to pay their subs and fines. It will alert them to how much they owe and then a PayPal link will be available to them in order to pay the amount owed. The link will be a button provided by PayPal on their website for developers.</w:t>
      </w:r>
    </w:p>
    <w:p w:rsidR="00C6696C" w:rsidRDefault="00C6696C" w:rsidP="006F7BA5">
      <w:r>
        <w:rPr>
          <w:noProof/>
          <w:lang w:eastAsia="en-GB"/>
        </w:rPr>
        <w:lastRenderedPageBreak/>
        <w:drawing>
          <wp:inline distT="0" distB="0" distL="0" distR="0">
            <wp:extent cx="5731510" cy="444627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recepAddFine - Page 1.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4446270"/>
                    </a:xfrm>
                    <a:prstGeom prst="rect">
                      <a:avLst/>
                    </a:prstGeom>
                  </pic:spPr>
                </pic:pic>
              </a:graphicData>
            </a:graphic>
          </wp:inline>
        </w:drawing>
      </w:r>
    </w:p>
    <w:p w:rsidR="00C6696C" w:rsidRDefault="00C6696C" w:rsidP="006F7BA5">
      <w:r>
        <w:t>Here, the receptionist will be able to add a fine to a user by selecting the user from a list of players and then entering the amount that is owed. This amount will then be added to the players’ “finesOwed” field within the database. An improvement could be made to this page by adding a search feature to eliminate the process of scrolling through all the players to find the specific one needed.</w:t>
      </w:r>
    </w:p>
    <w:p w:rsidR="00C6696C" w:rsidRDefault="00C6696C" w:rsidP="006F7BA5">
      <w:r>
        <w:rPr>
          <w:noProof/>
          <w:lang w:eastAsia="en-GB"/>
        </w:rPr>
        <w:lastRenderedPageBreak/>
        <w:drawing>
          <wp:inline distT="0" distB="0" distL="0" distR="0">
            <wp:extent cx="5731510" cy="444627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recepAddPlayer - Page 1.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4446270"/>
                    </a:xfrm>
                    <a:prstGeom prst="rect">
                      <a:avLst/>
                    </a:prstGeom>
                  </pic:spPr>
                </pic:pic>
              </a:graphicData>
            </a:graphic>
          </wp:inline>
        </w:drawing>
      </w:r>
    </w:p>
    <w:p w:rsidR="00C6696C" w:rsidRDefault="00C6696C" w:rsidP="006F7BA5">
      <w:r>
        <w:t>This page is very similar to the previous page but instead will add a player to the database</w:t>
      </w:r>
      <w:r w:rsidR="00377558">
        <w:t>. These fields are likely to be final but are subject to change depending on how to database is structured.</w:t>
      </w:r>
    </w:p>
    <w:p w:rsidR="00377558" w:rsidRDefault="00377558" w:rsidP="006F7BA5">
      <w:r>
        <w:rPr>
          <w:noProof/>
          <w:lang w:eastAsia="en-GB"/>
        </w:rPr>
        <w:lastRenderedPageBreak/>
        <w:drawing>
          <wp:inline distT="0" distB="0" distL="0" distR="0">
            <wp:extent cx="5731510" cy="444627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recepEditPlayerManager - Page 1.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4446270"/>
                    </a:xfrm>
                    <a:prstGeom prst="rect">
                      <a:avLst/>
                    </a:prstGeom>
                  </pic:spPr>
                </pic:pic>
              </a:graphicData>
            </a:graphic>
          </wp:inline>
        </w:drawing>
      </w:r>
    </w:p>
    <w:p w:rsidR="00643EEC" w:rsidRDefault="00643EEC" w:rsidP="006F7BA5">
      <w:r>
        <w:t>(2)</w:t>
      </w:r>
    </w:p>
    <w:p w:rsidR="00377558" w:rsidRPr="006F7BA5" w:rsidRDefault="00377558" w:rsidP="006F7BA5">
      <w:r>
        <w:t>The final input page allows the receptionist to edit the details of the players and managers in the database. As well as their personal details, the receptionist can manually edit the subs and fines owed fields of the database. This is likely to be used if their a problem with the payment or if a payment is made in cash. By separating these, they are easily distinguishable so the details are in one section and the finances in another. This could be done on two separate pages but for now will stay on the same page for ease of use purposes.</w:t>
      </w:r>
    </w:p>
    <w:p w:rsidR="005354CE" w:rsidRDefault="005354CE" w:rsidP="005354CE">
      <w:pPr>
        <w:pStyle w:val="Heading1"/>
      </w:pPr>
      <w:bookmarkStart w:id="33" w:name="_Toc509947701"/>
      <w:r>
        <w:t>File Specification</w:t>
      </w:r>
      <w:bookmarkEnd w:id="33"/>
    </w:p>
    <w:p w:rsidR="001E7622" w:rsidRPr="001E7622" w:rsidRDefault="001E7622" w:rsidP="001E7622">
      <w:pPr>
        <w:pStyle w:val="Heading2"/>
      </w:pPr>
      <w:bookmarkStart w:id="34" w:name="_Toc509947702"/>
      <w:r>
        <w:t>Site Pages</w:t>
      </w:r>
      <w:bookmarkEnd w:id="34"/>
    </w:p>
    <w:p w:rsidR="006C7272" w:rsidRDefault="004B4044" w:rsidP="00FF7F2C">
      <w:r>
        <w:t>This is how the file structure for the website will work.</w:t>
      </w:r>
      <w:r w:rsidR="00344CF0">
        <w:t xml:space="preserve"> These files will have duplicates made and saved in three different locations when they are first created. Whenever edits are made to these files those backups will be updated. Apart from these updates, checks will be made every two months to ensure that all of the files are of the correct version and usable if needed. The three places that they will be saved include, the main machine used within the club, an external device kept at the club and a cloud account, most likely a google drive account run by the receptionist.</w:t>
      </w:r>
      <w:r w:rsidR="00447C9C">
        <w:t xml:space="preserve"> These files will be kept for the foreseeable future in case updates are made and the club has to revert to older versions for one reason or another.</w:t>
      </w:r>
    </w:p>
    <w:p w:rsidR="00471BEE" w:rsidRDefault="00471BEE" w:rsidP="00471BEE">
      <w:pPr>
        <w:pStyle w:val="ListParagraph"/>
        <w:numPr>
          <w:ilvl w:val="0"/>
          <w:numId w:val="9"/>
        </w:numPr>
      </w:pPr>
      <w:r>
        <w:t>projectSite</w:t>
      </w:r>
    </w:p>
    <w:p w:rsidR="00471BEE" w:rsidRDefault="00471BEE" w:rsidP="00471BEE">
      <w:pPr>
        <w:pStyle w:val="ListParagraph"/>
        <w:numPr>
          <w:ilvl w:val="0"/>
          <w:numId w:val="11"/>
        </w:numPr>
      </w:pPr>
      <w:r>
        <w:t>main</w:t>
      </w:r>
    </w:p>
    <w:p w:rsidR="00471BEE" w:rsidRDefault="00471BEE" w:rsidP="00471BEE">
      <w:pPr>
        <w:pStyle w:val="ListParagraph"/>
        <w:numPr>
          <w:ilvl w:val="0"/>
          <w:numId w:val="13"/>
        </w:numPr>
      </w:pPr>
      <w:r>
        <w:t>index.php</w:t>
      </w:r>
    </w:p>
    <w:p w:rsidR="00471BEE" w:rsidRDefault="00471BEE" w:rsidP="00471BEE">
      <w:pPr>
        <w:pStyle w:val="ListParagraph"/>
        <w:numPr>
          <w:ilvl w:val="0"/>
          <w:numId w:val="13"/>
        </w:numPr>
      </w:pPr>
      <w:r>
        <w:lastRenderedPageBreak/>
        <w:t>playerHome.php</w:t>
      </w:r>
    </w:p>
    <w:p w:rsidR="00471BEE" w:rsidRDefault="00471BEE" w:rsidP="00471BEE">
      <w:pPr>
        <w:pStyle w:val="ListParagraph"/>
        <w:numPr>
          <w:ilvl w:val="0"/>
          <w:numId w:val="13"/>
        </w:numPr>
      </w:pPr>
      <w:r>
        <w:t>managerHome.php</w:t>
      </w:r>
    </w:p>
    <w:p w:rsidR="00471BEE" w:rsidRDefault="00471BEE" w:rsidP="00471BEE">
      <w:pPr>
        <w:pStyle w:val="ListParagraph"/>
        <w:numPr>
          <w:ilvl w:val="0"/>
          <w:numId w:val="13"/>
        </w:numPr>
      </w:pPr>
      <w:r>
        <w:t>recepHome.php</w:t>
      </w:r>
    </w:p>
    <w:p w:rsidR="00471BEE" w:rsidRDefault="00471BEE" w:rsidP="00471BEE">
      <w:pPr>
        <w:pStyle w:val="ListParagraph"/>
        <w:numPr>
          <w:ilvl w:val="0"/>
          <w:numId w:val="13"/>
        </w:numPr>
      </w:pPr>
      <w:r>
        <w:t>playerPay.php</w:t>
      </w:r>
    </w:p>
    <w:p w:rsidR="00471BEE" w:rsidRDefault="00471BEE" w:rsidP="00471BEE">
      <w:pPr>
        <w:pStyle w:val="ListParagraph"/>
        <w:numPr>
          <w:ilvl w:val="0"/>
          <w:numId w:val="13"/>
        </w:numPr>
      </w:pPr>
      <w:r>
        <w:t>playerEdit.php</w:t>
      </w:r>
    </w:p>
    <w:p w:rsidR="00471BEE" w:rsidRDefault="00471BEE" w:rsidP="00471BEE">
      <w:pPr>
        <w:pStyle w:val="ListParagraph"/>
        <w:numPr>
          <w:ilvl w:val="0"/>
          <w:numId w:val="13"/>
        </w:numPr>
      </w:pPr>
      <w:r>
        <w:t>playerAvailability.php</w:t>
      </w:r>
    </w:p>
    <w:p w:rsidR="00471BEE" w:rsidRDefault="00471BEE" w:rsidP="00471BEE">
      <w:pPr>
        <w:pStyle w:val="ListParagraph"/>
        <w:numPr>
          <w:ilvl w:val="0"/>
          <w:numId w:val="13"/>
        </w:numPr>
      </w:pPr>
      <w:r>
        <w:t>managerSelect.php</w:t>
      </w:r>
    </w:p>
    <w:p w:rsidR="00471BEE" w:rsidRDefault="00471BEE" w:rsidP="00471BEE">
      <w:pPr>
        <w:pStyle w:val="ListParagraph"/>
        <w:numPr>
          <w:ilvl w:val="0"/>
          <w:numId w:val="13"/>
        </w:numPr>
      </w:pPr>
      <w:r>
        <w:t>recepAddPlayer.php</w:t>
      </w:r>
    </w:p>
    <w:p w:rsidR="00471BEE" w:rsidRDefault="00471BEE" w:rsidP="00471BEE">
      <w:pPr>
        <w:pStyle w:val="ListParagraph"/>
        <w:numPr>
          <w:ilvl w:val="0"/>
          <w:numId w:val="13"/>
        </w:numPr>
      </w:pPr>
      <w:r>
        <w:t>recepAddFine.php</w:t>
      </w:r>
    </w:p>
    <w:p w:rsidR="00471BEE" w:rsidRDefault="00471BEE" w:rsidP="00471BEE">
      <w:pPr>
        <w:pStyle w:val="ListParagraph"/>
        <w:numPr>
          <w:ilvl w:val="0"/>
          <w:numId w:val="13"/>
        </w:numPr>
      </w:pPr>
      <w:r>
        <w:t>recepList.php</w:t>
      </w:r>
    </w:p>
    <w:p w:rsidR="00471BEE" w:rsidRDefault="00471BEE" w:rsidP="00471BEE">
      <w:pPr>
        <w:pStyle w:val="ListParagraph"/>
        <w:numPr>
          <w:ilvl w:val="0"/>
          <w:numId w:val="13"/>
        </w:numPr>
      </w:pPr>
      <w:r>
        <w:t>recepEdit.php</w:t>
      </w:r>
    </w:p>
    <w:p w:rsidR="00471BEE" w:rsidRDefault="00471BEE" w:rsidP="00471BEE">
      <w:pPr>
        <w:pStyle w:val="ListParagraph"/>
        <w:numPr>
          <w:ilvl w:val="0"/>
          <w:numId w:val="11"/>
        </w:numPr>
      </w:pPr>
      <w:r>
        <w:t>css</w:t>
      </w:r>
    </w:p>
    <w:p w:rsidR="00471BEE" w:rsidRDefault="00471BEE" w:rsidP="00471BEE">
      <w:pPr>
        <w:pStyle w:val="ListParagraph"/>
        <w:numPr>
          <w:ilvl w:val="0"/>
          <w:numId w:val="14"/>
        </w:numPr>
      </w:pPr>
      <w:r>
        <w:t>styles.css</w:t>
      </w:r>
    </w:p>
    <w:p w:rsidR="00471BEE" w:rsidRDefault="00471BEE" w:rsidP="00471BEE">
      <w:pPr>
        <w:pStyle w:val="ListParagraph"/>
        <w:numPr>
          <w:ilvl w:val="0"/>
          <w:numId w:val="11"/>
        </w:numPr>
      </w:pPr>
      <w:r>
        <w:t>javascript</w:t>
      </w:r>
    </w:p>
    <w:p w:rsidR="00471BEE" w:rsidRDefault="00471BEE" w:rsidP="00471BEE">
      <w:pPr>
        <w:pStyle w:val="ListParagraph"/>
        <w:numPr>
          <w:ilvl w:val="0"/>
          <w:numId w:val="14"/>
        </w:numPr>
      </w:pPr>
      <w:r>
        <w:t>script.js</w:t>
      </w:r>
    </w:p>
    <w:p w:rsidR="003D2F11" w:rsidRDefault="001E7622" w:rsidP="001E7622">
      <w:pPr>
        <w:pStyle w:val="Heading2"/>
      </w:pPr>
      <w:bookmarkStart w:id="35" w:name="_Toc509947703"/>
      <w:r>
        <w:t>Database</w:t>
      </w:r>
      <w:bookmarkEnd w:id="35"/>
    </w:p>
    <w:p w:rsidR="001E7622" w:rsidRPr="001E7622" w:rsidRDefault="001E7622" w:rsidP="001E7622"/>
    <w:tbl>
      <w:tblPr>
        <w:tblW w:w="6540" w:type="dxa"/>
        <w:tblLook w:val="04A0" w:firstRow="1" w:lastRow="0" w:firstColumn="1" w:lastColumn="0" w:noHBand="0" w:noVBand="1"/>
      </w:tblPr>
      <w:tblGrid>
        <w:gridCol w:w="1420"/>
        <w:gridCol w:w="1200"/>
        <w:gridCol w:w="1160"/>
        <w:gridCol w:w="1400"/>
        <w:gridCol w:w="1360"/>
      </w:tblGrid>
      <w:tr w:rsidR="002E6687" w:rsidRPr="002E6687" w:rsidTr="002E6687">
        <w:trPr>
          <w:trHeight w:val="375"/>
        </w:trPr>
        <w:tc>
          <w:tcPr>
            <w:tcW w:w="1420" w:type="dxa"/>
            <w:tcBorders>
              <w:top w:val="nil"/>
              <w:left w:val="nil"/>
              <w:bottom w:val="nil"/>
              <w:right w:val="nil"/>
            </w:tcBorders>
            <w:shd w:val="clear" w:color="000000" w:fill="B4C6E7"/>
            <w:noWrap/>
            <w:vAlign w:val="center"/>
            <w:hideMark/>
          </w:tcPr>
          <w:p w:rsidR="002E6687" w:rsidRPr="002E6687" w:rsidRDefault="002E6687" w:rsidP="002E6687">
            <w:pPr>
              <w:spacing w:after="0" w:line="240" w:lineRule="auto"/>
              <w:jc w:val="center"/>
              <w:rPr>
                <w:rFonts w:ascii="Calibri" w:eastAsia="Times New Roman" w:hAnsi="Calibri" w:cs="Calibri"/>
                <w:color w:val="000000"/>
                <w:sz w:val="28"/>
                <w:szCs w:val="28"/>
                <w:lang w:eastAsia="en-GB"/>
              </w:rPr>
            </w:pPr>
            <w:r w:rsidRPr="002E6687">
              <w:rPr>
                <w:rFonts w:ascii="Calibri" w:eastAsia="Times New Roman" w:hAnsi="Calibri" w:cs="Calibri"/>
                <w:color w:val="000000"/>
                <w:sz w:val="28"/>
                <w:szCs w:val="28"/>
                <w:lang w:eastAsia="en-GB"/>
              </w:rPr>
              <w:t>Field Name</w:t>
            </w:r>
          </w:p>
        </w:tc>
        <w:tc>
          <w:tcPr>
            <w:tcW w:w="1200" w:type="dxa"/>
            <w:tcBorders>
              <w:top w:val="nil"/>
              <w:left w:val="nil"/>
              <w:bottom w:val="nil"/>
              <w:right w:val="nil"/>
            </w:tcBorders>
            <w:shd w:val="clear" w:color="000000" w:fill="B4C6E7"/>
            <w:noWrap/>
            <w:vAlign w:val="center"/>
            <w:hideMark/>
          </w:tcPr>
          <w:p w:rsidR="002E6687" w:rsidRPr="002E6687" w:rsidRDefault="002E6687" w:rsidP="002E6687">
            <w:pPr>
              <w:spacing w:after="0" w:line="240" w:lineRule="auto"/>
              <w:jc w:val="center"/>
              <w:rPr>
                <w:rFonts w:ascii="Calibri" w:eastAsia="Times New Roman" w:hAnsi="Calibri" w:cs="Calibri"/>
                <w:color w:val="000000"/>
                <w:sz w:val="28"/>
                <w:szCs w:val="28"/>
                <w:lang w:eastAsia="en-GB"/>
              </w:rPr>
            </w:pPr>
            <w:r w:rsidRPr="002E6687">
              <w:rPr>
                <w:rFonts w:ascii="Calibri" w:eastAsia="Times New Roman" w:hAnsi="Calibri" w:cs="Calibri"/>
                <w:color w:val="000000"/>
                <w:sz w:val="28"/>
                <w:szCs w:val="28"/>
                <w:lang w:eastAsia="en-GB"/>
              </w:rPr>
              <w:t>Type</w:t>
            </w:r>
          </w:p>
        </w:tc>
        <w:tc>
          <w:tcPr>
            <w:tcW w:w="1160" w:type="dxa"/>
            <w:tcBorders>
              <w:top w:val="nil"/>
              <w:left w:val="nil"/>
              <w:bottom w:val="nil"/>
              <w:right w:val="nil"/>
            </w:tcBorders>
            <w:shd w:val="clear" w:color="000000" w:fill="B4C6E7"/>
            <w:noWrap/>
            <w:vAlign w:val="center"/>
            <w:hideMark/>
          </w:tcPr>
          <w:p w:rsidR="002E6687" w:rsidRPr="002E6687" w:rsidRDefault="002E6687" w:rsidP="002E6687">
            <w:pPr>
              <w:spacing w:after="0" w:line="240" w:lineRule="auto"/>
              <w:jc w:val="center"/>
              <w:rPr>
                <w:rFonts w:ascii="Calibri" w:eastAsia="Times New Roman" w:hAnsi="Calibri" w:cs="Calibri"/>
                <w:color w:val="000000"/>
                <w:sz w:val="28"/>
                <w:szCs w:val="28"/>
                <w:lang w:eastAsia="en-GB"/>
              </w:rPr>
            </w:pPr>
            <w:r w:rsidRPr="002E6687">
              <w:rPr>
                <w:rFonts w:ascii="Calibri" w:eastAsia="Times New Roman" w:hAnsi="Calibri" w:cs="Calibri"/>
                <w:color w:val="000000"/>
                <w:sz w:val="28"/>
                <w:szCs w:val="28"/>
                <w:lang w:eastAsia="en-GB"/>
              </w:rPr>
              <w:t>Length</w:t>
            </w:r>
          </w:p>
        </w:tc>
        <w:tc>
          <w:tcPr>
            <w:tcW w:w="1400" w:type="dxa"/>
            <w:tcBorders>
              <w:top w:val="nil"/>
              <w:left w:val="nil"/>
              <w:bottom w:val="nil"/>
              <w:right w:val="nil"/>
            </w:tcBorders>
            <w:shd w:val="clear" w:color="000000" w:fill="B4C6E7"/>
            <w:noWrap/>
            <w:vAlign w:val="center"/>
            <w:hideMark/>
          </w:tcPr>
          <w:p w:rsidR="002E6687" w:rsidRPr="002E6687" w:rsidRDefault="002E6687" w:rsidP="002E6687">
            <w:pPr>
              <w:spacing w:after="0" w:line="240" w:lineRule="auto"/>
              <w:jc w:val="center"/>
              <w:rPr>
                <w:rFonts w:ascii="Calibri" w:eastAsia="Times New Roman" w:hAnsi="Calibri" w:cs="Calibri"/>
                <w:color w:val="000000"/>
                <w:sz w:val="28"/>
                <w:szCs w:val="28"/>
                <w:lang w:eastAsia="en-GB"/>
              </w:rPr>
            </w:pPr>
            <w:r w:rsidRPr="002E6687">
              <w:rPr>
                <w:rFonts w:ascii="Calibri" w:eastAsia="Times New Roman" w:hAnsi="Calibri" w:cs="Calibri"/>
                <w:color w:val="000000"/>
                <w:sz w:val="28"/>
                <w:szCs w:val="28"/>
                <w:lang w:eastAsia="en-GB"/>
              </w:rPr>
              <w:t>Constrain</w:t>
            </w:r>
          </w:p>
        </w:tc>
        <w:tc>
          <w:tcPr>
            <w:tcW w:w="1360" w:type="dxa"/>
            <w:tcBorders>
              <w:top w:val="nil"/>
              <w:left w:val="nil"/>
              <w:bottom w:val="nil"/>
              <w:right w:val="nil"/>
            </w:tcBorders>
            <w:shd w:val="clear" w:color="000000" w:fill="B4C6E7"/>
            <w:noWrap/>
            <w:vAlign w:val="center"/>
            <w:hideMark/>
          </w:tcPr>
          <w:p w:rsidR="002E6687" w:rsidRPr="002E6687" w:rsidRDefault="002E6687" w:rsidP="002E6687">
            <w:pPr>
              <w:spacing w:after="0" w:line="240" w:lineRule="auto"/>
              <w:jc w:val="center"/>
              <w:rPr>
                <w:rFonts w:ascii="Calibri" w:eastAsia="Times New Roman" w:hAnsi="Calibri" w:cs="Calibri"/>
                <w:color w:val="000000"/>
                <w:sz w:val="28"/>
                <w:szCs w:val="28"/>
                <w:lang w:eastAsia="en-GB"/>
              </w:rPr>
            </w:pPr>
            <w:r w:rsidRPr="002E6687">
              <w:rPr>
                <w:rFonts w:ascii="Calibri" w:eastAsia="Times New Roman" w:hAnsi="Calibri" w:cs="Calibri"/>
                <w:color w:val="000000"/>
                <w:sz w:val="28"/>
                <w:szCs w:val="28"/>
                <w:lang w:eastAsia="en-GB"/>
              </w:rPr>
              <w:t>Required</w:t>
            </w:r>
          </w:p>
        </w:tc>
      </w:tr>
      <w:tr w:rsidR="002E6687" w:rsidRPr="002E6687" w:rsidTr="002E6687">
        <w:trPr>
          <w:trHeight w:val="315"/>
        </w:trPr>
        <w:tc>
          <w:tcPr>
            <w:tcW w:w="1420" w:type="dxa"/>
            <w:tcBorders>
              <w:top w:val="nil"/>
              <w:left w:val="nil"/>
              <w:bottom w:val="nil"/>
              <w:right w:val="nil"/>
            </w:tcBorders>
            <w:shd w:val="clear" w:color="auto" w:fill="auto"/>
            <w:noWrap/>
            <w:vAlign w:val="bottom"/>
            <w:hideMark/>
          </w:tcPr>
          <w:p w:rsidR="002E6687" w:rsidRPr="002E6687" w:rsidRDefault="002E6687" w:rsidP="002E6687">
            <w:pPr>
              <w:spacing w:after="0" w:line="240" w:lineRule="auto"/>
              <w:rPr>
                <w:rFonts w:ascii="Calibri" w:eastAsia="Times New Roman" w:hAnsi="Calibri" w:cs="Calibri"/>
                <w:color w:val="000000"/>
                <w:sz w:val="24"/>
                <w:szCs w:val="24"/>
                <w:lang w:eastAsia="en-GB"/>
              </w:rPr>
            </w:pPr>
            <w:r w:rsidRPr="002E6687">
              <w:rPr>
                <w:rFonts w:ascii="Calibri" w:eastAsia="Times New Roman" w:hAnsi="Calibri" w:cs="Calibri"/>
                <w:color w:val="000000"/>
                <w:sz w:val="24"/>
                <w:szCs w:val="24"/>
                <w:lang w:eastAsia="en-GB"/>
              </w:rPr>
              <w:t>userId</w:t>
            </w:r>
          </w:p>
        </w:tc>
        <w:tc>
          <w:tcPr>
            <w:tcW w:w="1200" w:type="dxa"/>
            <w:tcBorders>
              <w:top w:val="nil"/>
              <w:left w:val="nil"/>
              <w:bottom w:val="nil"/>
              <w:right w:val="nil"/>
            </w:tcBorders>
            <w:shd w:val="clear" w:color="auto" w:fill="auto"/>
            <w:noWrap/>
            <w:vAlign w:val="bottom"/>
            <w:hideMark/>
          </w:tcPr>
          <w:p w:rsidR="002E6687" w:rsidRPr="002E6687" w:rsidRDefault="002E6687" w:rsidP="002E6687">
            <w:pPr>
              <w:spacing w:after="0" w:line="240" w:lineRule="auto"/>
              <w:rPr>
                <w:rFonts w:ascii="Calibri" w:eastAsia="Times New Roman" w:hAnsi="Calibri" w:cs="Calibri"/>
                <w:color w:val="000000"/>
                <w:sz w:val="24"/>
                <w:szCs w:val="24"/>
                <w:lang w:eastAsia="en-GB"/>
              </w:rPr>
            </w:pPr>
            <w:r w:rsidRPr="002E6687">
              <w:rPr>
                <w:rFonts w:ascii="Calibri" w:eastAsia="Times New Roman" w:hAnsi="Calibri" w:cs="Calibri"/>
                <w:color w:val="000000"/>
                <w:sz w:val="24"/>
                <w:szCs w:val="24"/>
                <w:lang w:eastAsia="en-GB"/>
              </w:rPr>
              <w:t>CHAR</w:t>
            </w:r>
          </w:p>
        </w:tc>
        <w:tc>
          <w:tcPr>
            <w:tcW w:w="1160" w:type="dxa"/>
            <w:tcBorders>
              <w:top w:val="nil"/>
              <w:left w:val="nil"/>
              <w:bottom w:val="nil"/>
              <w:right w:val="nil"/>
            </w:tcBorders>
            <w:shd w:val="clear" w:color="auto" w:fill="auto"/>
            <w:noWrap/>
            <w:vAlign w:val="bottom"/>
            <w:hideMark/>
          </w:tcPr>
          <w:p w:rsidR="002E6687" w:rsidRPr="002E6687" w:rsidRDefault="002E6687" w:rsidP="002E6687">
            <w:pPr>
              <w:spacing w:after="0" w:line="240" w:lineRule="auto"/>
              <w:rPr>
                <w:rFonts w:ascii="Calibri" w:eastAsia="Times New Roman" w:hAnsi="Calibri" w:cs="Calibri"/>
                <w:color w:val="000000"/>
                <w:sz w:val="24"/>
                <w:szCs w:val="24"/>
                <w:lang w:eastAsia="en-GB"/>
              </w:rPr>
            </w:pPr>
            <w:r w:rsidRPr="002E6687">
              <w:rPr>
                <w:rFonts w:ascii="Calibri" w:eastAsia="Times New Roman" w:hAnsi="Calibri" w:cs="Calibri"/>
                <w:color w:val="000000"/>
                <w:sz w:val="24"/>
                <w:szCs w:val="24"/>
                <w:lang w:eastAsia="en-GB"/>
              </w:rPr>
              <w:t>8</w:t>
            </w:r>
          </w:p>
        </w:tc>
        <w:tc>
          <w:tcPr>
            <w:tcW w:w="1400" w:type="dxa"/>
            <w:tcBorders>
              <w:top w:val="nil"/>
              <w:left w:val="nil"/>
              <w:bottom w:val="nil"/>
              <w:right w:val="nil"/>
            </w:tcBorders>
            <w:shd w:val="clear" w:color="auto" w:fill="auto"/>
            <w:noWrap/>
            <w:vAlign w:val="bottom"/>
            <w:hideMark/>
          </w:tcPr>
          <w:p w:rsidR="002E6687" w:rsidRPr="002E6687" w:rsidRDefault="002E6687" w:rsidP="002E6687">
            <w:pPr>
              <w:spacing w:after="0" w:line="240" w:lineRule="auto"/>
              <w:rPr>
                <w:rFonts w:ascii="Calibri" w:eastAsia="Times New Roman" w:hAnsi="Calibri" w:cs="Calibri"/>
                <w:color w:val="000000"/>
                <w:sz w:val="24"/>
                <w:szCs w:val="24"/>
                <w:lang w:eastAsia="en-GB"/>
              </w:rPr>
            </w:pPr>
            <w:r w:rsidRPr="002E6687">
              <w:rPr>
                <w:rFonts w:ascii="Calibri" w:eastAsia="Times New Roman" w:hAnsi="Calibri" w:cs="Calibri"/>
                <w:color w:val="000000"/>
                <w:sz w:val="24"/>
                <w:szCs w:val="24"/>
                <w:lang w:eastAsia="en-GB"/>
              </w:rPr>
              <w:t>PK</w:t>
            </w:r>
          </w:p>
        </w:tc>
        <w:tc>
          <w:tcPr>
            <w:tcW w:w="1360" w:type="dxa"/>
            <w:tcBorders>
              <w:top w:val="nil"/>
              <w:left w:val="nil"/>
              <w:bottom w:val="nil"/>
              <w:right w:val="nil"/>
            </w:tcBorders>
            <w:shd w:val="clear" w:color="auto" w:fill="auto"/>
            <w:noWrap/>
            <w:vAlign w:val="bottom"/>
            <w:hideMark/>
          </w:tcPr>
          <w:p w:rsidR="002E6687" w:rsidRPr="002E6687" w:rsidRDefault="002E6687" w:rsidP="002E6687">
            <w:pPr>
              <w:spacing w:after="0" w:line="240" w:lineRule="auto"/>
              <w:rPr>
                <w:rFonts w:ascii="Calibri" w:eastAsia="Times New Roman" w:hAnsi="Calibri" w:cs="Calibri"/>
                <w:color w:val="000000"/>
                <w:sz w:val="24"/>
                <w:szCs w:val="24"/>
                <w:lang w:eastAsia="en-GB"/>
              </w:rPr>
            </w:pPr>
            <w:r w:rsidRPr="002E6687">
              <w:rPr>
                <w:rFonts w:ascii="Calibri" w:eastAsia="Times New Roman" w:hAnsi="Calibri" w:cs="Calibri"/>
                <w:color w:val="000000"/>
                <w:sz w:val="24"/>
                <w:szCs w:val="24"/>
                <w:lang w:eastAsia="en-GB"/>
              </w:rPr>
              <w:t>Y</w:t>
            </w:r>
          </w:p>
        </w:tc>
      </w:tr>
      <w:tr w:rsidR="002E6687" w:rsidRPr="002E6687" w:rsidTr="002E6687">
        <w:trPr>
          <w:trHeight w:val="315"/>
        </w:trPr>
        <w:tc>
          <w:tcPr>
            <w:tcW w:w="1420" w:type="dxa"/>
            <w:tcBorders>
              <w:top w:val="nil"/>
              <w:left w:val="nil"/>
              <w:bottom w:val="nil"/>
              <w:right w:val="nil"/>
            </w:tcBorders>
            <w:shd w:val="clear" w:color="auto" w:fill="auto"/>
            <w:noWrap/>
            <w:vAlign w:val="bottom"/>
            <w:hideMark/>
          </w:tcPr>
          <w:p w:rsidR="002E6687" w:rsidRPr="002E6687" w:rsidRDefault="002E6687" w:rsidP="002E6687">
            <w:pPr>
              <w:spacing w:after="0" w:line="240" w:lineRule="auto"/>
              <w:rPr>
                <w:rFonts w:ascii="Calibri" w:eastAsia="Times New Roman" w:hAnsi="Calibri" w:cs="Calibri"/>
                <w:color w:val="000000"/>
                <w:sz w:val="24"/>
                <w:szCs w:val="24"/>
                <w:lang w:eastAsia="en-GB"/>
              </w:rPr>
            </w:pPr>
            <w:r w:rsidRPr="002E6687">
              <w:rPr>
                <w:rFonts w:ascii="Calibri" w:eastAsia="Times New Roman" w:hAnsi="Calibri" w:cs="Calibri"/>
                <w:color w:val="000000"/>
                <w:sz w:val="24"/>
                <w:szCs w:val="24"/>
                <w:lang w:eastAsia="en-GB"/>
              </w:rPr>
              <w:t>firstName</w:t>
            </w:r>
          </w:p>
        </w:tc>
        <w:tc>
          <w:tcPr>
            <w:tcW w:w="1200" w:type="dxa"/>
            <w:tcBorders>
              <w:top w:val="nil"/>
              <w:left w:val="nil"/>
              <w:bottom w:val="nil"/>
              <w:right w:val="nil"/>
            </w:tcBorders>
            <w:shd w:val="clear" w:color="auto" w:fill="auto"/>
            <w:noWrap/>
            <w:vAlign w:val="bottom"/>
            <w:hideMark/>
          </w:tcPr>
          <w:p w:rsidR="002E6687" w:rsidRPr="002E6687" w:rsidRDefault="008720E2" w:rsidP="002E6687">
            <w:pPr>
              <w:spacing w:after="0" w:line="240" w:lineRule="auto"/>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VAR</w:t>
            </w:r>
            <w:r w:rsidR="002E6687" w:rsidRPr="002E6687">
              <w:rPr>
                <w:rFonts w:ascii="Calibri" w:eastAsia="Times New Roman" w:hAnsi="Calibri" w:cs="Calibri"/>
                <w:color w:val="000000"/>
                <w:sz w:val="24"/>
                <w:szCs w:val="24"/>
                <w:lang w:eastAsia="en-GB"/>
              </w:rPr>
              <w:t>CHAR</w:t>
            </w:r>
          </w:p>
        </w:tc>
        <w:tc>
          <w:tcPr>
            <w:tcW w:w="1160" w:type="dxa"/>
            <w:tcBorders>
              <w:top w:val="nil"/>
              <w:left w:val="nil"/>
              <w:bottom w:val="nil"/>
              <w:right w:val="nil"/>
            </w:tcBorders>
            <w:shd w:val="clear" w:color="auto" w:fill="auto"/>
            <w:noWrap/>
            <w:vAlign w:val="bottom"/>
            <w:hideMark/>
          </w:tcPr>
          <w:p w:rsidR="002E6687" w:rsidRPr="002E6687" w:rsidRDefault="002E6687" w:rsidP="002E6687">
            <w:pPr>
              <w:spacing w:after="0" w:line="240" w:lineRule="auto"/>
              <w:rPr>
                <w:rFonts w:ascii="Calibri" w:eastAsia="Times New Roman" w:hAnsi="Calibri" w:cs="Calibri"/>
                <w:color w:val="000000"/>
                <w:sz w:val="24"/>
                <w:szCs w:val="24"/>
                <w:lang w:eastAsia="en-GB"/>
              </w:rPr>
            </w:pPr>
            <w:r w:rsidRPr="002E6687">
              <w:rPr>
                <w:rFonts w:ascii="Calibri" w:eastAsia="Times New Roman" w:hAnsi="Calibri" w:cs="Calibri"/>
                <w:color w:val="000000"/>
                <w:sz w:val="24"/>
                <w:szCs w:val="24"/>
                <w:lang w:eastAsia="en-GB"/>
              </w:rPr>
              <w:t>60</w:t>
            </w:r>
          </w:p>
        </w:tc>
        <w:tc>
          <w:tcPr>
            <w:tcW w:w="1400" w:type="dxa"/>
            <w:tcBorders>
              <w:top w:val="nil"/>
              <w:left w:val="nil"/>
              <w:bottom w:val="nil"/>
              <w:right w:val="nil"/>
            </w:tcBorders>
            <w:shd w:val="clear" w:color="auto" w:fill="auto"/>
            <w:noWrap/>
            <w:vAlign w:val="bottom"/>
            <w:hideMark/>
          </w:tcPr>
          <w:p w:rsidR="002E6687" w:rsidRPr="002E6687" w:rsidRDefault="002E6687" w:rsidP="002E6687">
            <w:pPr>
              <w:spacing w:after="0" w:line="240" w:lineRule="auto"/>
              <w:rPr>
                <w:rFonts w:ascii="Calibri" w:eastAsia="Times New Roman" w:hAnsi="Calibri" w:cs="Calibri"/>
                <w:color w:val="000000"/>
                <w:sz w:val="24"/>
                <w:szCs w:val="24"/>
                <w:lang w:eastAsia="en-GB"/>
              </w:rPr>
            </w:pPr>
            <w:r w:rsidRPr="002E6687">
              <w:rPr>
                <w:rFonts w:ascii="Calibri" w:eastAsia="Times New Roman" w:hAnsi="Calibri" w:cs="Calibri"/>
                <w:color w:val="000000"/>
                <w:sz w:val="24"/>
                <w:szCs w:val="24"/>
                <w:lang w:eastAsia="en-GB"/>
              </w:rPr>
              <w:t>-</w:t>
            </w:r>
          </w:p>
        </w:tc>
        <w:tc>
          <w:tcPr>
            <w:tcW w:w="1360" w:type="dxa"/>
            <w:tcBorders>
              <w:top w:val="nil"/>
              <w:left w:val="nil"/>
              <w:bottom w:val="nil"/>
              <w:right w:val="nil"/>
            </w:tcBorders>
            <w:shd w:val="clear" w:color="auto" w:fill="auto"/>
            <w:noWrap/>
            <w:vAlign w:val="bottom"/>
            <w:hideMark/>
          </w:tcPr>
          <w:p w:rsidR="002E6687" w:rsidRPr="002E6687" w:rsidRDefault="002E6687" w:rsidP="002E6687">
            <w:pPr>
              <w:spacing w:after="0" w:line="240" w:lineRule="auto"/>
              <w:rPr>
                <w:rFonts w:ascii="Calibri" w:eastAsia="Times New Roman" w:hAnsi="Calibri" w:cs="Calibri"/>
                <w:color w:val="000000"/>
                <w:sz w:val="24"/>
                <w:szCs w:val="24"/>
                <w:lang w:eastAsia="en-GB"/>
              </w:rPr>
            </w:pPr>
            <w:r w:rsidRPr="002E6687">
              <w:rPr>
                <w:rFonts w:ascii="Calibri" w:eastAsia="Times New Roman" w:hAnsi="Calibri" w:cs="Calibri"/>
                <w:color w:val="000000"/>
                <w:sz w:val="24"/>
                <w:szCs w:val="24"/>
                <w:lang w:eastAsia="en-GB"/>
              </w:rPr>
              <w:t>Y</w:t>
            </w:r>
          </w:p>
        </w:tc>
      </w:tr>
      <w:tr w:rsidR="002E6687" w:rsidRPr="002E6687" w:rsidTr="002E6687">
        <w:trPr>
          <w:trHeight w:val="315"/>
        </w:trPr>
        <w:tc>
          <w:tcPr>
            <w:tcW w:w="1420" w:type="dxa"/>
            <w:tcBorders>
              <w:top w:val="nil"/>
              <w:left w:val="nil"/>
              <w:bottom w:val="nil"/>
              <w:right w:val="nil"/>
            </w:tcBorders>
            <w:shd w:val="clear" w:color="auto" w:fill="auto"/>
            <w:noWrap/>
            <w:vAlign w:val="bottom"/>
            <w:hideMark/>
          </w:tcPr>
          <w:p w:rsidR="002E6687" w:rsidRPr="002E6687" w:rsidRDefault="002E6687" w:rsidP="002E6687">
            <w:pPr>
              <w:spacing w:after="0" w:line="240" w:lineRule="auto"/>
              <w:rPr>
                <w:rFonts w:ascii="Calibri" w:eastAsia="Times New Roman" w:hAnsi="Calibri" w:cs="Calibri"/>
                <w:color w:val="000000"/>
                <w:sz w:val="24"/>
                <w:szCs w:val="24"/>
                <w:lang w:eastAsia="en-GB"/>
              </w:rPr>
            </w:pPr>
            <w:r w:rsidRPr="002E6687">
              <w:rPr>
                <w:rFonts w:ascii="Calibri" w:eastAsia="Times New Roman" w:hAnsi="Calibri" w:cs="Calibri"/>
                <w:color w:val="000000"/>
                <w:sz w:val="24"/>
                <w:szCs w:val="24"/>
                <w:lang w:eastAsia="en-GB"/>
              </w:rPr>
              <w:t>lastName</w:t>
            </w:r>
          </w:p>
        </w:tc>
        <w:tc>
          <w:tcPr>
            <w:tcW w:w="1200" w:type="dxa"/>
            <w:tcBorders>
              <w:top w:val="nil"/>
              <w:left w:val="nil"/>
              <w:bottom w:val="nil"/>
              <w:right w:val="nil"/>
            </w:tcBorders>
            <w:shd w:val="clear" w:color="auto" w:fill="auto"/>
            <w:noWrap/>
            <w:vAlign w:val="bottom"/>
            <w:hideMark/>
          </w:tcPr>
          <w:p w:rsidR="002E6687" w:rsidRPr="002E6687" w:rsidRDefault="008720E2" w:rsidP="002E6687">
            <w:pPr>
              <w:spacing w:after="0" w:line="240" w:lineRule="auto"/>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VAR</w:t>
            </w:r>
            <w:r w:rsidR="002E6687" w:rsidRPr="002E6687">
              <w:rPr>
                <w:rFonts w:ascii="Calibri" w:eastAsia="Times New Roman" w:hAnsi="Calibri" w:cs="Calibri"/>
                <w:color w:val="000000"/>
                <w:sz w:val="24"/>
                <w:szCs w:val="24"/>
                <w:lang w:eastAsia="en-GB"/>
              </w:rPr>
              <w:t>CHAR</w:t>
            </w:r>
          </w:p>
        </w:tc>
        <w:tc>
          <w:tcPr>
            <w:tcW w:w="1160" w:type="dxa"/>
            <w:tcBorders>
              <w:top w:val="nil"/>
              <w:left w:val="nil"/>
              <w:bottom w:val="nil"/>
              <w:right w:val="nil"/>
            </w:tcBorders>
            <w:shd w:val="clear" w:color="auto" w:fill="auto"/>
            <w:noWrap/>
            <w:vAlign w:val="bottom"/>
            <w:hideMark/>
          </w:tcPr>
          <w:p w:rsidR="002E6687" w:rsidRPr="002E6687" w:rsidRDefault="002E6687" w:rsidP="002E6687">
            <w:pPr>
              <w:spacing w:after="0" w:line="240" w:lineRule="auto"/>
              <w:rPr>
                <w:rFonts w:ascii="Calibri" w:eastAsia="Times New Roman" w:hAnsi="Calibri" w:cs="Calibri"/>
                <w:color w:val="000000"/>
                <w:sz w:val="24"/>
                <w:szCs w:val="24"/>
                <w:lang w:eastAsia="en-GB"/>
              </w:rPr>
            </w:pPr>
            <w:r w:rsidRPr="002E6687">
              <w:rPr>
                <w:rFonts w:ascii="Calibri" w:eastAsia="Times New Roman" w:hAnsi="Calibri" w:cs="Calibri"/>
                <w:color w:val="000000"/>
                <w:sz w:val="24"/>
                <w:szCs w:val="24"/>
                <w:lang w:eastAsia="en-GB"/>
              </w:rPr>
              <w:t>60</w:t>
            </w:r>
          </w:p>
        </w:tc>
        <w:tc>
          <w:tcPr>
            <w:tcW w:w="1400" w:type="dxa"/>
            <w:tcBorders>
              <w:top w:val="nil"/>
              <w:left w:val="nil"/>
              <w:bottom w:val="nil"/>
              <w:right w:val="nil"/>
            </w:tcBorders>
            <w:shd w:val="clear" w:color="auto" w:fill="auto"/>
            <w:noWrap/>
            <w:vAlign w:val="bottom"/>
            <w:hideMark/>
          </w:tcPr>
          <w:p w:rsidR="002E6687" w:rsidRPr="002E6687" w:rsidRDefault="002E6687" w:rsidP="002E6687">
            <w:pPr>
              <w:spacing w:after="0" w:line="240" w:lineRule="auto"/>
              <w:rPr>
                <w:rFonts w:ascii="Calibri" w:eastAsia="Times New Roman" w:hAnsi="Calibri" w:cs="Calibri"/>
                <w:color w:val="000000"/>
                <w:sz w:val="24"/>
                <w:szCs w:val="24"/>
                <w:lang w:eastAsia="en-GB"/>
              </w:rPr>
            </w:pPr>
            <w:r w:rsidRPr="002E6687">
              <w:rPr>
                <w:rFonts w:ascii="Calibri" w:eastAsia="Times New Roman" w:hAnsi="Calibri" w:cs="Calibri"/>
                <w:color w:val="000000"/>
                <w:sz w:val="24"/>
                <w:szCs w:val="24"/>
                <w:lang w:eastAsia="en-GB"/>
              </w:rPr>
              <w:t>-</w:t>
            </w:r>
          </w:p>
        </w:tc>
        <w:tc>
          <w:tcPr>
            <w:tcW w:w="1360" w:type="dxa"/>
            <w:tcBorders>
              <w:top w:val="nil"/>
              <w:left w:val="nil"/>
              <w:bottom w:val="nil"/>
              <w:right w:val="nil"/>
            </w:tcBorders>
            <w:shd w:val="clear" w:color="auto" w:fill="auto"/>
            <w:noWrap/>
            <w:vAlign w:val="bottom"/>
            <w:hideMark/>
          </w:tcPr>
          <w:p w:rsidR="002E6687" w:rsidRPr="002E6687" w:rsidRDefault="002E6687" w:rsidP="002E6687">
            <w:pPr>
              <w:spacing w:after="0" w:line="240" w:lineRule="auto"/>
              <w:rPr>
                <w:rFonts w:ascii="Calibri" w:eastAsia="Times New Roman" w:hAnsi="Calibri" w:cs="Calibri"/>
                <w:color w:val="000000"/>
                <w:sz w:val="24"/>
                <w:szCs w:val="24"/>
                <w:lang w:eastAsia="en-GB"/>
              </w:rPr>
            </w:pPr>
            <w:r w:rsidRPr="002E6687">
              <w:rPr>
                <w:rFonts w:ascii="Calibri" w:eastAsia="Times New Roman" w:hAnsi="Calibri" w:cs="Calibri"/>
                <w:color w:val="000000"/>
                <w:sz w:val="24"/>
                <w:szCs w:val="24"/>
                <w:lang w:eastAsia="en-GB"/>
              </w:rPr>
              <w:t>Y</w:t>
            </w:r>
          </w:p>
        </w:tc>
      </w:tr>
      <w:tr w:rsidR="002E6687" w:rsidRPr="002E6687" w:rsidTr="002E6687">
        <w:trPr>
          <w:trHeight w:val="315"/>
        </w:trPr>
        <w:tc>
          <w:tcPr>
            <w:tcW w:w="1420" w:type="dxa"/>
            <w:tcBorders>
              <w:top w:val="nil"/>
              <w:left w:val="nil"/>
              <w:bottom w:val="nil"/>
              <w:right w:val="nil"/>
            </w:tcBorders>
            <w:shd w:val="clear" w:color="auto" w:fill="auto"/>
            <w:noWrap/>
            <w:vAlign w:val="bottom"/>
            <w:hideMark/>
          </w:tcPr>
          <w:p w:rsidR="002E6687" w:rsidRPr="002E6687" w:rsidRDefault="002E6687" w:rsidP="002E6687">
            <w:pPr>
              <w:spacing w:after="0" w:line="240" w:lineRule="auto"/>
              <w:rPr>
                <w:rFonts w:ascii="Calibri" w:eastAsia="Times New Roman" w:hAnsi="Calibri" w:cs="Calibri"/>
                <w:color w:val="000000"/>
                <w:sz w:val="24"/>
                <w:szCs w:val="24"/>
                <w:lang w:eastAsia="en-GB"/>
              </w:rPr>
            </w:pPr>
            <w:r w:rsidRPr="002E6687">
              <w:rPr>
                <w:rFonts w:ascii="Calibri" w:eastAsia="Times New Roman" w:hAnsi="Calibri" w:cs="Calibri"/>
                <w:color w:val="000000"/>
                <w:sz w:val="24"/>
                <w:szCs w:val="24"/>
                <w:lang w:eastAsia="en-GB"/>
              </w:rPr>
              <w:t>role</w:t>
            </w:r>
          </w:p>
        </w:tc>
        <w:tc>
          <w:tcPr>
            <w:tcW w:w="1200" w:type="dxa"/>
            <w:tcBorders>
              <w:top w:val="nil"/>
              <w:left w:val="nil"/>
              <w:bottom w:val="nil"/>
              <w:right w:val="nil"/>
            </w:tcBorders>
            <w:shd w:val="clear" w:color="auto" w:fill="auto"/>
            <w:noWrap/>
            <w:vAlign w:val="bottom"/>
            <w:hideMark/>
          </w:tcPr>
          <w:p w:rsidR="002E6687" w:rsidRPr="002E6687" w:rsidRDefault="008720E2" w:rsidP="002E6687">
            <w:pPr>
              <w:spacing w:after="0" w:line="240" w:lineRule="auto"/>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VAR</w:t>
            </w:r>
            <w:r w:rsidR="002E6687" w:rsidRPr="002E6687">
              <w:rPr>
                <w:rFonts w:ascii="Calibri" w:eastAsia="Times New Roman" w:hAnsi="Calibri" w:cs="Calibri"/>
                <w:color w:val="000000"/>
                <w:sz w:val="24"/>
                <w:szCs w:val="24"/>
                <w:lang w:eastAsia="en-GB"/>
              </w:rPr>
              <w:t>CHAR</w:t>
            </w:r>
          </w:p>
        </w:tc>
        <w:tc>
          <w:tcPr>
            <w:tcW w:w="1160" w:type="dxa"/>
            <w:tcBorders>
              <w:top w:val="nil"/>
              <w:left w:val="nil"/>
              <w:bottom w:val="nil"/>
              <w:right w:val="nil"/>
            </w:tcBorders>
            <w:shd w:val="clear" w:color="auto" w:fill="auto"/>
            <w:noWrap/>
            <w:vAlign w:val="bottom"/>
            <w:hideMark/>
          </w:tcPr>
          <w:p w:rsidR="002E6687" w:rsidRPr="002E6687" w:rsidRDefault="002E6687" w:rsidP="002E6687">
            <w:pPr>
              <w:spacing w:after="0" w:line="240" w:lineRule="auto"/>
              <w:rPr>
                <w:rFonts w:ascii="Calibri" w:eastAsia="Times New Roman" w:hAnsi="Calibri" w:cs="Calibri"/>
                <w:color w:val="000000"/>
                <w:sz w:val="24"/>
                <w:szCs w:val="24"/>
                <w:lang w:eastAsia="en-GB"/>
              </w:rPr>
            </w:pPr>
            <w:r w:rsidRPr="002E6687">
              <w:rPr>
                <w:rFonts w:ascii="Calibri" w:eastAsia="Times New Roman" w:hAnsi="Calibri" w:cs="Calibri"/>
                <w:color w:val="000000"/>
                <w:sz w:val="24"/>
                <w:szCs w:val="24"/>
                <w:lang w:eastAsia="en-GB"/>
              </w:rPr>
              <w:t>15</w:t>
            </w:r>
          </w:p>
        </w:tc>
        <w:tc>
          <w:tcPr>
            <w:tcW w:w="1400" w:type="dxa"/>
            <w:tcBorders>
              <w:top w:val="nil"/>
              <w:left w:val="nil"/>
              <w:bottom w:val="nil"/>
              <w:right w:val="nil"/>
            </w:tcBorders>
            <w:shd w:val="clear" w:color="auto" w:fill="auto"/>
            <w:noWrap/>
            <w:vAlign w:val="bottom"/>
            <w:hideMark/>
          </w:tcPr>
          <w:p w:rsidR="002E6687" w:rsidRPr="002E6687" w:rsidRDefault="002E6687" w:rsidP="002E6687">
            <w:pPr>
              <w:spacing w:after="0" w:line="240" w:lineRule="auto"/>
              <w:rPr>
                <w:rFonts w:ascii="Calibri" w:eastAsia="Times New Roman" w:hAnsi="Calibri" w:cs="Calibri"/>
                <w:color w:val="000000"/>
                <w:sz w:val="24"/>
                <w:szCs w:val="24"/>
                <w:lang w:eastAsia="en-GB"/>
              </w:rPr>
            </w:pPr>
            <w:r w:rsidRPr="002E6687">
              <w:rPr>
                <w:rFonts w:ascii="Calibri" w:eastAsia="Times New Roman" w:hAnsi="Calibri" w:cs="Calibri"/>
                <w:color w:val="000000"/>
                <w:sz w:val="24"/>
                <w:szCs w:val="24"/>
                <w:lang w:eastAsia="en-GB"/>
              </w:rPr>
              <w:t>-</w:t>
            </w:r>
          </w:p>
        </w:tc>
        <w:tc>
          <w:tcPr>
            <w:tcW w:w="1360" w:type="dxa"/>
            <w:tcBorders>
              <w:top w:val="nil"/>
              <w:left w:val="nil"/>
              <w:bottom w:val="nil"/>
              <w:right w:val="nil"/>
            </w:tcBorders>
            <w:shd w:val="clear" w:color="auto" w:fill="auto"/>
            <w:noWrap/>
            <w:vAlign w:val="bottom"/>
            <w:hideMark/>
          </w:tcPr>
          <w:p w:rsidR="002E6687" w:rsidRPr="002E6687" w:rsidRDefault="002E6687" w:rsidP="002E6687">
            <w:pPr>
              <w:spacing w:after="0" w:line="240" w:lineRule="auto"/>
              <w:rPr>
                <w:rFonts w:ascii="Calibri" w:eastAsia="Times New Roman" w:hAnsi="Calibri" w:cs="Calibri"/>
                <w:color w:val="000000"/>
                <w:sz w:val="24"/>
                <w:szCs w:val="24"/>
                <w:lang w:eastAsia="en-GB"/>
              </w:rPr>
            </w:pPr>
            <w:r w:rsidRPr="002E6687">
              <w:rPr>
                <w:rFonts w:ascii="Calibri" w:eastAsia="Times New Roman" w:hAnsi="Calibri" w:cs="Calibri"/>
                <w:color w:val="000000"/>
                <w:sz w:val="24"/>
                <w:szCs w:val="24"/>
                <w:lang w:eastAsia="en-GB"/>
              </w:rPr>
              <w:t>Y</w:t>
            </w:r>
          </w:p>
        </w:tc>
      </w:tr>
      <w:tr w:rsidR="002E6687" w:rsidRPr="002E6687" w:rsidTr="002E6687">
        <w:trPr>
          <w:trHeight w:val="315"/>
        </w:trPr>
        <w:tc>
          <w:tcPr>
            <w:tcW w:w="1420" w:type="dxa"/>
            <w:tcBorders>
              <w:top w:val="nil"/>
              <w:left w:val="nil"/>
              <w:bottom w:val="nil"/>
              <w:right w:val="nil"/>
            </w:tcBorders>
            <w:shd w:val="clear" w:color="auto" w:fill="auto"/>
            <w:noWrap/>
            <w:vAlign w:val="bottom"/>
            <w:hideMark/>
          </w:tcPr>
          <w:p w:rsidR="002E6687" w:rsidRPr="002E6687" w:rsidRDefault="002E6687" w:rsidP="002E6687">
            <w:pPr>
              <w:spacing w:after="0" w:line="240" w:lineRule="auto"/>
              <w:rPr>
                <w:rFonts w:ascii="Calibri" w:eastAsia="Times New Roman" w:hAnsi="Calibri" w:cs="Calibri"/>
                <w:color w:val="000000"/>
                <w:sz w:val="24"/>
                <w:szCs w:val="24"/>
                <w:lang w:eastAsia="en-GB"/>
              </w:rPr>
            </w:pPr>
            <w:r w:rsidRPr="002E6687">
              <w:rPr>
                <w:rFonts w:ascii="Calibri" w:eastAsia="Times New Roman" w:hAnsi="Calibri" w:cs="Calibri"/>
                <w:color w:val="000000"/>
                <w:sz w:val="24"/>
                <w:szCs w:val="24"/>
                <w:lang w:eastAsia="en-GB"/>
              </w:rPr>
              <w:t>email</w:t>
            </w:r>
          </w:p>
        </w:tc>
        <w:tc>
          <w:tcPr>
            <w:tcW w:w="1200" w:type="dxa"/>
            <w:tcBorders>
              <w:top w:val="nil"/>
              <w:left w:val="nil"/>
              <w:bottom w:val="nil"/>
              <w:right w:val="nil"/>
            </w:tcBorders>
            <w:shd w:val="clear" w:color="auto" w:fill="auto"/>
            <w:noWrap/>
            <w:vAlign w:val="bottom"/>
            <w:hideMark/>
          </w:tcPr>
          <w:p w:rsidR="002E6687" w:rsidRPr="002E6687" w:rsidRDefault="002E6687" w:rsidP="002E6687">
            <w:pPr>
              <w:spacing w:after="0" w:line="240" w:lineRule="auto"/>
              <w:rPr>
                <w:rFonts w:ascii="Calibri" w:eastAsia="Times New Roman" w:hAnsi="Calibri" w:cs="Calibri"/>
                <w:color w:val="000000"/>
                <w:sz w:val="24"/>
                <w:szCs w:val="24"/>
                <w:lang w:eastAsia="en-GB"/>
              </w:rPr>
            </w:pPr>
            <w:r w:rsidRPr="002E6687">
              <w:rPr>
                <w:rFonts w:ascii="Calibri" w:eastAsia="Times New Roman" w:hAnsi="Calibri" w:cs="Calibri"/>
                <w:color w:val="000000"/>
                <w:sz w:val="24"/>
                <w:szCs w:val="24"/>
                <w:lang w:eastAsia="en-GB"/>
              </w:rPr>
              <w:t>VARCHAR</w:t>
            </w:r>
          </w:p>
        </w:tc>
        <w:tc>
          <w:tcPr>
            <w:tcW w:w="1160" w:type="dxa"/>
            <w:tcBorders>
              <w:top w:val="nil"/>
              <w:left w:val="nil"/>
              <w:bottom w:val="nil"/>
              <w:right w:val="nil"/>
            </w:tcBorders>
            <w:shd w:val="clear" w:color="auto" w:fill="auto"/>
            <w:noWrap/>
            <w:vAlign w:val="bottom"/>
            <w:hideMark/>
          </w:tcPr>
          <w:p w:rsidR="002E6687" w:rsidRPr="002E6687" w:rsidRDefault="002E6687" w:rsidP="002E6687">
            <w:pPr>
              <w:spacing w:after="0" w:line="240" w:lineRule="auto"/>
              <w:rPr>
                <w:rFonts w:ascii="Calibri" w:eastAsia="Times New Roman" w:hAnsi="Calibri" w:cs="Calibri"/>
                <w:color w:val="000000"/>
                <w:sz w:val="24"/>
                <w:szCs w:val="24"/>
                <w:lang w:eastAsia="en-GB"/>
              </w:rPr>
            </w:pPr>
            <w:r w:rsidRPr="002E6687">
              <w:rPr>
                <w:rFonts w:ascii="Calibri" w:eastAsia="Times New Roman" w:hAnsi="Calibri" w:cs="Calibri"/>
                <w:color w:val="000000"/>
                <w:sz w:val="24"/>
                <w:szCs w:val="24"/>
                <w:lang w:eastAsia="en-GB"/>
              </w:rPr>
              <w:t>150</w:t>
            </w:r>
          </w:p>
        </w:tc>
        <w:tc>
          <w:tcPr>
            <w:tcW w:w="1400" w:type="dxa"/>
            <w:tcBorders>
              <w:top w:val="nil"/>
              <w:left w:val="nil"/>
              <w:bottom w:val="nil"/>
              <w:right w:val="nil"/>
            </w:tcBorders>
            <w:shd w:val="clear" w:color="auto" w:fill="auto"/>
            <w:noWrap/>
            <w:vAlign w:val="bottom"/>
            <w:hideMark/>
          </w:tcPr>
          <w:p w:rsidR="002E6687" w:rsidRPr="002E6687" w:rsidRDefault="002E6687" w:rsidP="002E6687">
            <w:pPr>
              <w:spacing w:after="0" w:line="240" w:lineRule="auto"/>
              <w:rPr>
                <w:rFonts w:ascii="Calibri" w:eastAsia="Times New Roman" w:hAnsi="Calibri" w:cs="Calibri"/>
                <w:color w:val="000000"/>
                <w:sz w:val="24"/>
                <w:szCs w:val="24"/>
                <w:lang w:eastAsia="en-GB"/>
              </w:rPr>
            </w:pPr>
            <w:r w:rsidRPr="002E6687">
              <w:rPr>
                <w:rFonts w:ascii="Calibri" w:eastAsia="Times New Roman" w:hAnsi="Calibri" w:cs="Calibri"/>
                <w:color w:val="000000"/>
                <w:sz w:val="24"/>
                <w:szCs w:val="24"/>
                <w:lang w:eastAsia="en-GB"/>
              </w:rPr>
              <w:t>-</w:t>
            </w:r>
          </w:p>
        </w:tc>
        <w:tc>
          <w:tcPr>
            <w:tcW w:w="1360" w:type="dxa"/>
            <w:tcBorders>
              <w:top w:val="nil"/>
              <w:left w:val="nil"/>
              <w:bottom w:val="nil"/>
              <w:right w:val="nil"/>
            </w:tcBorders>
            <w:shd w:val="clear" w:color="auto" w:fill="auto"/>
            <w:noWrap/>
            <w:vAlign w:val="bottom"/>
            <w:hideMark/>
          </w:tcPr>
          <w:p w:rsidR="002E6687" w:rsidRPr="002E6687" w:rsidRDefault="002E6687" w:rsidP="002E6687">
            <w:pPr>
              <w:spacing w:after="0" w:line="240" w:lineRule="auto"/>
              <w:rPr>
                <w:rFonts w:ascii="Calibri" w:eastAsia="Times New Roman" w:hAnsi="Calibri" w:cs="Calibri"/>
                <w:color w:val="000000"/>
                <w:sz w:val="24"/>
                <w:szCs w:val="24"/>
                <w:lang w:eastAsia="en-GB"/>
              </w:rPr>
            </w:pPr>
            <w:r w:rsidRPr="002E6687">
              <w:rPr>
                <w:rFonts w:ascii="Calibri" w:eastAsia="Times New Roman" w:hAnsi="Calibri" w:cs="Calibri"/>
                <w:color w:val="000000"/>
                <w:sz w:val="24"/>
                <w:szCs w:val="24"/>
                <w:lang w:eastAsia="en-GB"/>
              </w:rPr>
              <w:t>Y</w:t>
            </w:r>
          </w:p>
        </w:tc>
      </w:tr>
      <w:tr w:rsidR="002E6687" w:rsidRPr="002E6687" w:rsidTr="002E6687">
        <w:trPr>
          <w:trHeight w:val="315"/>
        </w:trPr>
        <w:tc>
          <w:tcPr>
            <w:tcW w:w="1420" w:type="dxa"/>
            <w:tcBorders>
              <w:top w:val="nil"/>
              <w:left w:val="nil"/>
              <w:bottom w:val="nil"/>
              <w:right w:val="nil"/>
            </w:tcBorders>
            <w:shd w:val="clear" w:color="auto" w:fill="auto"/>
            <w:noWrap/>
            <w:vAlign w:val="bottom"/>
            <w:hideMark/>
          </w:tcPr>
          <w:p w:rsidR="002E6687" w:rsidRPr="002E6687" w:rsidRDefault="002E6687" w:rsidP="002E6687">
            <w:pPr>
              <w:spacing w:after="0" w:line="240" w:lineRule="auto"/>
              <w:rPr>
                <w:rFonts w:ascii="Calibri" w:eastAsia="Times New Roman" w:hAnsi="Calibri" w:cs="Calibri"/>
                <w:color w:val="000000"/>
                <w:sz w:val="24"/>
                <w:szCs w:val="24"/>
                <w:lang w:eastAsia="en-GB"/>
              </w:rPr>
            </w:pPr>
            <w:r w:rsidRPr="002E6687">
              <w:rPr>
                <w:rFonts w:ascii="Calibri" w:eastAsia="Times New Roman" w:hAnsi="Calibri" w:cs="Calibri"/>
                <w:color w:val="000000"/>
                <w:sz w:val="24"/>
                <w:szCs w:val="24"/>
                <w:lang w:eastAsia="en-GB"/>
              </w:rPr>
              <w:t>contactNo</w:t>
            </w:r>
          </w:p>
        </w:tc>
        <w:tc>
          <w:tcPr>
            <w:tcW w:w="1200" w:type="dxa"/>
            <w:tcBorders>
              <w:top w:val="nil"/>
              <w:left w:val="nil"/>
              <w:bottom w:val="nil"/>
              <w:right w:val="nil"/>
            </w:tcBorders>
            <w:shd w:val="clear" w:color="auto" w:fill="auto"/>
            <w:noWrap/>
            <w:vAlign w:val="bottom"/>
            <w:hideMark/>
          </w:tcPr>
          <w:p w:rsidR="002E6687" w:rsidRPr="002E6687" w:rsidRDefault="002E6687" w:rsidP="002E6687">
            <w:pPr>
              <w:spacing w:after="0" w:line="240" w:lineRule="auto"/>
              <w:rPr>
                <w:rFonts w:ascii="Calibri" w:eastAsia="Times New Roman" w:hAnsi="Calibri" w:cs="Calibri"/>
                <w:color w:val="000000"/>
                <w:sz w:val="24"/>
                <w:szCs w:val="24"/>
                <w:lang w:eastAsia="en-GB"/>
              </w:rPr>
            </w:pPr>
            <w:r w:rsidRPr="002E6687">
              <w:rPr>
                <w:rFonts w:ascii="Calibri" w:eastAsia="Times New Roman" w:hAnsi="Calibri" w:cs="Calibri"/>
                <w:color w:val="000000"/>
                <w:sz w:val="24"/>
                <w:szCs w:val="24"/>
                <w:lang w:eastAsia="en-GB"/>
              </w:rPr>
              <w:t>VARCHAR</w:t>
            </w:r>
          </w:p>
        </w:tc>
        <w:tc>
          <w:tcPr>
            <w:tcW w:w="1160" w:type="dxa"/>
            <w:tcBorders>
              <w:top w:val="nil"/>
              <w:left w:val="nil"/>
              <w:bottom w:val="nil"/>
              <w:right w:val="nil"/>
            </w:tcBorders>
            <w:shd w:val="clear" w:color="auto" w:fill="auto"/>
            <w:noWrap/>
            <w:vAlign w:val="bottom"/>
            <w:hideMark/>
          </w:tcPr>
          <w:p w:rsidR="002E6687" w:rsidRPr="002E6687" w:rsidRDefault="002E6687" w:rsidP="002E6687">
            <w:pPr>
              <w:spacing w:after="0" w:line="240" w:lineRule="auto"/>
              <w:rPr>
                <w:rFonts w:ascii="Calibri" w:eastAsia="Times New Roman" w:hAnsi="Calibri" w:cs="Calibri"/>
                <w:color w:val="000000"/>
                <w:sz w:val="24"/>
                <w:szCs w:val="24"/>
                <w:lang w:eastAsia="en-GB"/>
              </w:rPr>
            </w:pPr>
            <w:r w:rsidRPr="002E6687">
              <w:rPr>
                <w:rFonts w:ascii="Calibri" w:eastAsia="Times New Roman" w:hAnsi="Calibri" w:cs="Calibri"/>
                <w:color w:val="000000"/>
                <w:sz w:val="24"/>
                <w:szCs w:val="24"/>
                <w:lang w:eastAsia="en-GB"/>
              </w:rPr>
              <w:t>11</w:t>
            </w:r>
          </w:p>
        </w:tc>
        <w:tc>
          <w:tcPr>
            <w:tcW w:w="1400" w:type="dxa"/>
            <w:tcBorders>
              <w:top w:val="nil"/>
              <w:left w:val="nil"/>
              <w:bottom w:val="nil"/>
              <w:right w:val="nil"/>
            </w:tcBorders>
            <w:shd w:val="clear" w:color="auto" w:fill="auto"/>
            <w:noWrap/>
            <w:vAlign w:val="bottom"/>
            <w:hideMark/>
          </w:tcPr>
          <w:p w:rsidR="002E6687" w:rsidRPr="002E6687" w:rsidRDefault="002E6687" w:rsidP="002E6687">
            <w:pPr>
              <w:spacing w:after="0" w:line="240" w:lineRule="auto"/>
              <w:rPr>
                <w:rFonts w:ascii="Calibri" w:eastAsia="Times New Roman" w:hAnsi="Calibri" w:cs="Calibri"/>
                <w:color w:val="000000"/>
                <w:sz w:val="24"/>
                <w:szCs w:val="24"/>
                <w:lang w:eastAsia="en-GB"/>
              </w:rPr>
            </w:pPr>
            <w:r w:rsidRPr="002E6687">
              <w:rPr>
                <w:rFonts w:ascii="Calibri" w:eastAsia="Times New Roman" w:hAnsi="Calibri" w:cs="Calibri"/>
                <w:color w:val="000000"/>
                <w:sz w:val="24"/>
                <w:szCs w:val="24"/>
                <w:lang w:eastAsia="en-GB"/>
              </w:rPr>
              <w:t>-</w:t>
            </w:r>
          </w:p>
        </w:tc>
        <w:tc>
          <w:tcPr>
            <w:tcW w:w="1360" w:type="dxa"/>
            <w:tcBorders>
              <w:top w:val="nil"/>
              <w:left w:val="nil"/>
              <w:bottom w:val="nil"/>
              <w:right w:val="nil"/>
            </w:tcBorders>
            <w:shd w:val="clear" w:color="auto" w:fill="auto"/>
            <w:noWrap/>
            <w:vAlign w:val="bottom"/>
            <w:hideMark/>
          </w:tcPr>
          <w:p w:rsidR="002E6687" w:rsidRPr="002E6687" w:rsidRDefault="002E6687" w:rsidP="002E6687">
            <w:pPr>
              <w:spacing w:after="0" w:line="240" w:lineRule="auto"/>
              <w:rPr>
                <w:rFonts w:ascii="Calibri" w:eastAsia="Times New Roman" w:hAnsi="Calibri" w:cs="Calibri"/>
                <w:color w:val="000000"/>
                <w:sz w:val="24"/>
                <w:szCs w:val="24"/>
                <w:lang w:eastAsia="en-GB"/>
              </w:rPr>
            </w:pPr>
            <w:r w:rsidRPr="002E6687">
              <w:rPr>
                <w:rFonts w:ascii="Calibri" w:eastAsia="Times New Roman" w:hAnsi="Calibri" w:cs="Calibri"/>
                <w:color w:val="000000"/>
                <w:sz w:val="24"/>
                <w:szCs w:val="24"/>
                <w:lang w:eastAsia="en-GB"/>
              </w:rPr>
              <w:t>Y</w:t>
            </w:r>
          </w:p>
        </w:tc>
      </w:tr>
      <w:tr w:rsidR="002E6687" w:rsidRPr="002E6687" w:rsidTr="002E6687">
        <w:trPr>
          <w:trHeight w:val="315"/>
        </w:trPr>
        <w:tc>
          <w:tcPr>
            <w:tcW w:w="1420" w:type="dxa"/>
            <w:tcBorders>
              <w:top w:val="nil"/>
              <w:left w:val="nil"/>
              <w:bottom w:val="nil"/>
              <w:right w:val="nil"/>
            </w:tcBorders>
            <w:shd w:val="clear" w:color="auto" w:fill="auto"/>
            <w:noWrap/>
            <w:vAlign w:val="bottom"/>
            <w:hideMark/>
          </w:tcPr>
          <w:p w:rsidR="002E6687" w:rsidRPr="002E6687" w:rsidRDefault="002E6687" w:rsidP="002E6687">
            <w:pPr>
              <w:spacing w:after="0" w:line="240" w:lineRule="auto"/>
              <w:rPr>
                <w:rFonts w:ascii="Calibri" w:eastAsia="Times New Roman" w:hAnsi="Calibri" w:cs="Calibri"/>
                <w:color w:val="000000"/>
                <w:sz w:val="24"/>
                <w:szCs w:val="24"/>
                <w:lang w:eastAsia="en-GB"/>
              </w:rPr>
            </w:pPr>
            <w:r w:rsidRPr="002E6687">
              <w:rPr>
                <w:rFonts w:ascii="Calibri" w:eastAsia="Times New Roman" w:hAnsi="Calibri" w:cs="Calibri"/>
                <w:color w:val="000000"/>
                <w:sz w:val="24"/>
                <w:szCs w:val="24"/>
                <w:lang w:eastAsia="en-GB"/>
              </w:rPr>
              <w:t>finesOwed</w:t>
            </w:r>
          </w:p>
        </w:tc>
        <w:tc>
          <w:tcPr>
            <w:tcW w:w="1200" w:type="dxa"/>
            <w:tcBorders>
              <w:top w:val="nil"/>
              <w:left w:val="nil"/>
              <w:bottom w:val="nil"/>
              <w:right w:val="nil"/>
            </w:tcBorders>
            <w:shd w:val="clear" w:color="auto" w:fill="auto"/>
            <w:noWrap/>
            <w:vAlign w:val="bottom"/>
            <w:hideMark/>
          </w:tcPr>
          <w:p w:rsidR="002E6687" w:rsidRPr="002E6687" w:rsidRDefault="002E6687" w:rsidP="002E6687">
            <w:pPr>
              <w:spacing w:after="0" w:line="240" w:lineRule="auto"/>
              <w:rPr>
                <w:rFonts w:ascii="Calibri" w:eastAsia="Times New Roman" w:hAnsi="Calibri" w:cs="Calibri"/>
                <w:color w:val="000000"/>
                <w:sz w:val="24"/>
                <w:szCs w:val="24"/>
                <w:lang w:eastAsia="en-GB"/>
              </w:rPr>
            </w:pPr>
            <w:r w:rsidRPr="002E6687">
              <w:rPr>
                <w:rFonts w:ascii="Calibri" w:eastAsia="Times New Roman" w:hAnsi="Calibri" w:cs="Calibri"/>
                <w:color w:val="000000"/>
                <w:sz w:val="24"/>
                <w:szCs w:val="24"/>
                <w:lang w:eastAsia="en-GB"/>
              </w:rPr>
              <w:t>MONEY</w:t>
            </w:r>
          </w:p>
        </w:tc>
        <w:tc>
          <w:tcPr>
            <w:tcW w:w="1160" w:type="dxa"/>
            <w:tcBorders>
              <w:top w:val="nil"/>
              <w:left w:val="nil"/>
              <w:bottom w:val="nil"/>
              <w:right w:val="nil"/>
            </w:tcBorders>
            <w:shd w:val="clear" w:color="auto" w:fill="auto"/>
            <w:noWrap/>
            <w:vAlign w:val="bottom"/>
            <w:hideMark/>
          </w:tcPr>
          <w:p w:rsidR="002E6687" w:rsidRPr="002E6687" w:rsidRDefault="002E6687" w:rsidP="002E6687">
            <w:pPr>
              <w:spacing w:after="0" w:line="240" w:lineRule="auto"/>
              <w:rPr>
                <w:rFonts w:ascii="Calibri" w:eastAsia="Times New Roman" w:hAnsi="Calibri" w:cs="Calibri"/>
                <w:color w:val="000000"/>
                <w:sz w:val="24"/>
                <w:szCs w:val="24"/>
                <w:lang w:eastAsia="en-GB"/>
              </w:rPr>
            </w:pPr>
            <w:r w:rsidRPr="002E6687">
              <w:rPr>
                <w:rFonts w:ascii="Calibri" w:eastAsia="Times New Roman" w:hAnsi="Calibri" w:cs="Calibri"/>
                <w:color w:val="000000"/>
                <w:sz w:val="24"/>
                <w:szCs w:val="24"/>
                <w:lang w:eastAsia="en-GB"/>
              </w:rPr>
              <w:t>-</w:t>
            </w:r>
          </w:p>
        </w:tc>
        <w:tc>
          <w:tcPr>
            <w:tcW w:w="1400" w:type="dxa"/>
            <w:tcBorders>
              <w:top w:val="nil"/>
              <w:left w:val="nil"/>
              <w:bottom w:val="nil"/>
              <w:right w:val="nil"/>
            </w:tcBorders>
            <w:shd w:val="clear" w:color="auto" w:fill="auto"/>
            <w:noWrap/>
            <w:vAlign w:val="bottom"/>
            <w:hideMark/>
          </w:tcPr>
          <w:p w:rsidR="002E6687" w:rsidRPr="002E6687" w:rsidRDefault="002E6687" w:rsidP="002E6687">
            <w:pPr>
              <w:spacing w:after="0" w:line="240" w:lineRule="auto"/>
              <w:rPr>
                <w:rFonts w:ascii="Calibri" w:eastAsia="Times New Roman" w:hAnsi="Calibri" w:cs="Calibri"/>
                <w:color w:val="000000"/>
                <w:sz w:val="24"/>
                <w:szCs w:val="24"/>
                <w:lang w:eastAsia="en-GB"/>
              </w:rPr>
            </w:pPr>
            <w:r w:rsidRPr="002E6687">
              <w:rPr>
                <w:rFonts w:ascii="Calibri" w:eastAsia="Times New Roman" w:hAnsi="Calibri" w:cs="Calibri"/>
                <w:color w:val="000000"/>
                <w:sz w:val="24"/>
                <w:szCs w:val="24"/>
                <w:lang w:eastAsia="en-GB"/>
              </w:rPr>
              <w:t>-</w:t>
            </w:r>
          </w:p>
        </w:tc>
        <w:tc>
          <w:tcPr>
            <w:tcW w:w="1360" w:type="dxa"/>
            <w:tcBorders>
              <w:top w:val="nil"/>
              <w:left w:val="nil"/>
              <w:bottom w:val="nil"/>
              <w:right w:val="nil"/>
            </w:tcBorders>
            <w:shd w:val="clear" w:color="auto" w:fill="auto"/>
            <w:noWrap/>
            <w:vAlign w:val="bottom"/>
            <w:hideMark/>
          </w:tcPr>
          <w:p w:rsidR="002E6687" w:rsidRPr="002E6687" w:rsidRDefault="002E6687" w:rsidP="002E6687">
            <w:pPr>
              <w:spacing w:after="0" w:line="240" w:lineRule="auto"/>
              <w:rPr>
                <w:rFonts w:ascii="Calibri" w:eastAsia="Times New Roman" w:hAnsi="Calibri" w:cs="Calibri"/>
                <w:color w:val="000000"/>
                <w:sz w:val="24"/>
                <w:szCs w:val="24"/>
                <w:lang w:eastAsia="en-GB"/>
              </w:rPr>
            </w:pPr>
            <w:r w:rsidRPr="002E6687">
              <w:rPr>
                <w:rFonts w:ascii="Calibri" w:eastAsia="Times New Roman" w:hAnsi="Calibri" w:cs="Calibri"/>
                <w:color w:val="000000"/>
                <w:sz w:val="24"/>
                <w:szCs w:val="24"/>
                <w:lang w:eastAsia="en-GB"/>
              </w:rPr>
              <w:t>Y</w:t>
            </w:r>
          </w:p>
        </w:tc>
      </w:tr>
      <w:tr w:rsidR="002E6687" w:rsidRPr="002E6687" w:rsidTr="002E6687">
        <w:trPr>
          <w:trHeight w:val="315"/>
        </w:trPr>
        <w:tc>
          <w:tcPr>
            <w:tcW w:w="1420" w:type="dxa"/>
            <w:tcBorders>
              <w:top w:val="nil"/>
              <w:left w:val="nil"/>
              <w:bottom w:val="nil"/>
              <w:right w:val="nil"/>
            </w:tcBorders>
            <w:shd w:val="clear" w:color="auto" w:fill="auto"/>
            <w:noWrap/>
            <w:vAlign w:val="bottom"/>
            <w:hideMark/>
          </w:tcPr>
          <w:p w:rsidR="002E6687" w:rsidRPr="002E6687" w:rsidRDefault="002E6687" w:rsidP="002E6687">
            <w:pPr>
              <w:spacing w:after="0" w:line="240" w:lineRule="auto"/>
              <w:rPr>
                <w:rFonts w:ascii="Calibri" w:eastAsia="Times New Roman" w:hAnsi="Calibri" w:cs="Calibri"/>
                <w:color w:val="000000"/>
                <w:sz w:val="24"/>
                <w:szCs w:val="24"/>
                <w:lang w:eastAsia="en-GB"/>
              </w:rPr>
            </w:pPr>
            <w:r w:rsidRPr="002E6687">
              <w:rPr>
                <w:rFonts w:ascii="Calibri" w:eastAsia="Times New Roman" w:hAnsi="Calibri" w:cs="Calibri"/>
                <w:color w:val="000000"/>
                <w:sz w:val="24"/>
                <w:szCs w:val="24"/>
                <w:lang w:eastAsia="en-GB"/>
              </w:rPr>
              <w:t>subsOwed</w:t>
            </w:r>
          </w:p>
        </w:tc>
        <w:tc>
          <w:tcPr>
            <w:tcW w:w="1200" w:type="dxa"/>
            <w:tcBorders>
              <w:top w:val="nil"/>
              <w:left w:val="nil"/>
              <w:bottom w:val="nil"/>
              <w:right w:val="nil"/>
            </w:tcBorders>
            <w:shd w:val="clear" w:color="auto" w:fill="auto"/>
            <w:noWrap/>
            <w:vAlign w:val="bottom"/>
            <w:hideMark/>
          </w:tcPr>
          <w:p w:rsidR="002E6687" w:rsidRPr="002E6687" w:rsidRDefault="002E6687" w:rsidP="002E6687">
            <w:pPr>
              <w:spacing w:after="0" w:line="240" w:lineRule="auto"/>
              <w:rPr>
                <w:rFonts w:ascii="Calibri" w:eastAsia="Times New Roman" w:hAnsi="Calibri" w:cs="Calibri"/>
                <w:color w:val="000000"/>
                <w:sz w:val="24"/>
                <w:szCs w:val="24"/>
                <w:lang w:eastAsia="en-GB"/>
              </w:rPr>
            </w:pPr>
            <w:r w:rsidRPr="002E6687">
              <w:rPr>
                <w:rFonts w:ascii="Calibri" w:eastAsia="Times New Roman" w:hAnsi="Calibri" w:cs="Calibri"/>
                <w:color w:val="000000"/>
                <w:sz w:val="24"/>
                <w:szCs w:val="24"/>
                <w:lang w:eastAsia="en-GB"/>
              </w:rPr>
              <w:t>MONEY</w:t>
            </w:r>
          </w:p>
        </w:tc>
        <w:tc>
          <w:tcPr>
            <w:tcW w:w="1160" w:type="dxa"/>
            <w:tcBorders>
              <w:top w:val="nil"/>
              <w:left w:val="nil"/>
              <w:bottom w:val="nil"/>
              <w:right w:val="nil"/>
            </w:tcBorders>
            <w:shd w:val="clear" w:color="auto" w:fill="auto"/>
            <w:noWrap/>
            <w:vAlign w:val="bottom"/>
            <w:hideMark/>
          </w:tcPr>
          <w:p w:rsidR="002E6687" w:rsidRPr="002E6687" w:rsidRDefault="002E6687" w:rsidP="002E6687">
            <w:pPr>
              <w:spacing w:after="0" w:line="240" w:lineRule="auto"/>
              <w:rPr>
                <w:rFonts w:ascii="Calibri" w:eastAsia="Times New Roman" w:hAnsi="Calibri" w:cs="Calibri"/>
                <w:color w:val="000000"/>
                <w:sz w:val="24"/>
                <w:szCs w:val="24"/>
                <w:lang w:eastAsia="en-GB"/>
              </w:rPr>
            </w:pPr>
            <w:r w:rsidRPr="002E6687">
              <w:rPr>
                <w:rFonts w:ascii="Calibri" w:eastAsia="Times New Roman" w:hAnsi="Calibri" w:cs="Calibri"/>
                <w:color w:val="000000"/>
                <w:sz w:val="24"/>
                <w:szCs w:val="24"/>
                <w:lang w:eastAsia="en-GB"/>
              </w:rPr>
              <w:t>-</w:t>
            </w:r>
          </w:p>
        </w:tc>
        <w:tc>
          <w:tcPr>
            <w:tcW w:w="1400" w:type="dxa"/>
            <w:tcBorders>
              <w:top w:val="nil"/>
              <w:left w:val="nil"/>
              <w:bottom w:val="nil"/>
              <w:right w:val="nil"/>
            </w:tcBorders>
            <w:shd w:val="clear" w:color="auto" w:fill="auto"/>
            <w:noWrap/>
            <w:vAlign w:val="bottom"/>
            <w:hideMark/>
          </w:tcPr>
          <w:p w:rsidR="002E6687" w:rsidRPr="002E6687" w:rsidRDefault="002E6687" w:rsidP="002E6687">
            <w:pPr>
              <w:spacing w:after="0" w:line="240" w:lineRule="auto"/>
              <w:rPr>
                <w:rFonts w:ascii="Calibri" w:eastAsia="Times New Roman" w:hAnsi="Calibri" w:cs="Calibri"/>
                <w:color w:val="000000"/>
                <w:sz w:val="24"/>
                <w:szCs w:val="24"/>
                <w:lang w:eastAsia="en-GB"/>
              </w:rPr>
            </w:pPr>
            <w:r w:rsidRPr="002E6687">
              <w:rPr>
                <w:rFonts w:ascii="Calibri" w:eastAsia="Times New Roman" w:hAnsi="Calibri" w:cs="Calibri"/>
                <w:color w:val="000000"/>
                <w:sz w:val="24"/>
                <w:szCs w:val="24"/>
                <w:lang w:eastAsia="en-GB"/>
              </w:rPr>
              <w:t>-</w:t>
            </w:r>
          </w:p>
        </w:tc>
        <w:tc>
          <w:tcPr>
            <w:tcW w:w="1360" w:type="dxa"/>
            <w:tcBorders>
              <w:top w:val="nil"/>
              <w:left w:val="nil"/>
              <w:bottom w:val="nil"/>
              <w:right w:val="nil"/>
            </w:tcBorders>
            <w:shd w:val="clear" w:color="auto" w:fill="auto"/>
            <w:noWrap/>
            <w:vAlign w:val="bottom"/>
            <w:hideMark/>
          </w:tcPr>
          <w:p w:rsidR="002E6687" w:rsidRPr="002E6687" w:rsidRDefault="002E6687" w:rsidP="002E6687">
            <w:pPr>
              <w:spacing w:after="0" w:line="240" w:lineRule="auto"/>
              <w:rPr>
                <w:rFonts w:ascii="Calibri" w:eastAsia="Times New Roman" w:hAnsi="Calibri" w:cs="Calibri"/>
                <w:color w:val="000000"/>
                <w:sz w:val="24"/>
                <w:szCs w:val="24"/>
                <w:lang w:eastAsia="en-GB"/>
              </w:rPr>
            </w:pPr>
            <w:r w:rsidRPr="002E6687">
              <w:rPr>
                <w:rFonts w:ascii="Calibri" w:eastAsia="Times New Roman" w:hAnsi="Calibri" w:cs="Calibri"/>
                <w:color w:val="000000"/>
                <w:sz w:val="24"/>
                <w:szCs w:val="24"/>
                <w:lang w:eastAsia="en-GB"/>
              </w:rPr>
              <w:t>Y</w:t>
            </w:r>
          </w:p>
        </w:tc>
      </w:tr>
      <w:tr w:rsidR="002E6687" w:rsidRPr="002E6687" w:rsidTr="002E6687">
        <w:trPr>
          <w:trHeight w:val="315"/>
        </w:trPr>
        <w:tc>
          <w:tcPr>
            <w:tcW w:w="1420" w:type="dxa"/>
            <w:tcBorders>
              <w:top w:val="nil"/>
              <w:left w:val="nil"/>
              <w:bottom w:val="nil"/>
              <w:right w:val="nil"/>
            </w:tcBorders>
            <w:shd w:val="clear" w:color="auto" w:fill="auto"/>
            <w:noWrap/>
            <w:vAlign w:val="bottom"/>
            <w:hideMark/>
          </w:tcPr>
          <w:p w:rsidR="002E6687" w:rsidRPr="002E6687" w:rsidRDefault="002E6687" w:rsidP="002E6687">
            <w:pPr>
              <w:spacing w:after="0" w:line="240" w:lineRule="auto"/>
              <w:rPr>
                <w:rFonts w:ascii="Calibri" w:eastAsia="Times New Roman" w:hAnsi="Calibri" w:cs="Calibri"/>
                <w:color w:val="000000"/>
                <w:sz w:val="24"/>
                <w:szCs w:val="24"/>
                <w:lang w:eastAsia="en-GB"/>
              </w:rPr>
            </w:pPr>
            <w:r w:rsidRPr="002E6687">
              <w:rPr>
                <w:rFonts w:ascii="Calibri" w:eastAsia="Times New Roman" w:hAnsi="Calibri" w:cs="Calibri"/>
                <w:color w:val="000000"/>
                <w:sz w:val="24"/>
                <w:szCs w:val="24"/>
                <w:lang w:eastAsia="en-GB"/>
              </w:rPr>
              <w:t>username</w:t>
            </w:r>
          </w:p>
        </w:tc>
        <w:tc>
          <w:tcPr>
            <w:tcW w:w="1200" w:type="dxa"/>
            <w:tcBorders>
              <w:top w:val="nil"/>
              <w:left w:val="nil"/>
              <w:bottom w:val="nil"/>
              <w:right w:val="nil"/>
            </w:tcBorders>
            <w:shd w:val="clear" w:color="auto" w:fill="auto"/>
            <w:noWrap/>
            <w:vAlign w:val="bottom"/>
            <w:hideMark/>
          </w:tcPr>
          <w:p w:rsidR="002E6687" w:rsidRPr="002E6687" w:rsidRDefault="002E6687" w:rsidP="002E6687">
            <w:pPr>
              <w:spacing w:after="0" w:line="240" w:lineRule="auto"/>
              <w:rPr>
                <w:rFonts w:ascii="Calibri" w:eastAsia="Times New Roman" w:hAnsi="Calibri" w:cs="Calibri"/>
                <w:color w:val="000000"/>
                <w:sz w:val="24"/>
                <w:szCs w:val="24"/>
                <w:lang w:eastAsia="en-GB"/>
              </w:rPr>
            </w:pPr>
            <w:r w:rsidRPr="002E6687">
              <w:rPr>
                <w:rFonts w:ascii="Calibri" w:eastAsia="Times New Roman" w:hAnsi="Calibri" w:cs="Calibri"/>
                <w:color w:val="000000"/>
                <w:sz w:val="24"/>
                <w:szCs w:val="24"/>
                <w:lang w:eastAsia="en-GB"/>
              </w:rPr>
              <w:t>VARCHAR</w:t>
            </w:r>
          </w:p>
        </w:tc>
        <w:tc>
          <w:tcPr>
            <w:tcW w:w="1160" w:type="dxa"/>
            <w:tcBorders>
              <w:top w:val="nil"/>
              <w:left w:val="nil"/>
              <w:bottom w:val="nil"/>
              <w:right w:val="nil"/>
            </w:tcBorders>
            <w:shd w:val="clear" w:color="auto" w:fill="auto"/>
            <w:noWrap/>
            <w:vAlign w:val="bottom"/>
            <w:hideMark/>
          </w:tcPr>
          <w:p w:rsidR="002E6687" w:rsidRPr="002E6687" w:rsidRDefault="002E6687" w:rsidP="002E6687">
            <w:pPr>
              <w:spacing w:after="0" w:line="240" w:lineRule="auto"/>
              <w:rPr>
                <w:rFonts w:ascii="Calibri" w:eastAsia="Times New Roman" w:hAnsi="Calibri" w:cs="Calibri"/>
                <w:color w:val="000000"/>
                <w:sz w:val="24"/>
                <w:szCs w:val="24"/>
                <w:lang w:eastAsia="en-GB"/>
              </w:rPr>
            </w:pPr>
            <w:r w:rsidRPr="002E6687">
              <w:rPr>
                <w:rFonts w:ascii="Calibri" w:eastAsia="Times New Roman" w:hAnsi="Calibri" w:cs="Calibri"/>
                <w:color w:val="000000"/>
                <w:sz w:val="24"/>
                <w:szCs w:val="24"/>
                <w:lang w:eastAsia="en-GB"/>
              </w:rPr>
              <w:t>50</w:t>
            </w:r>
          </w:p>
        </w:tc>
        <w:tc>
          <w:tcPr>
            <w:tcW w:w="1400" w:type="dxa"/>
            <w:tcBorders>
              <w:top w:val="nil"/>
              <w:left w:val="nil"/>
              <w:bottom w:val="nil"/>
              <w:right w:val="nil"/>
            </w:tcBorders>
            <w:shd w:val="clear" w:color="auto" w:fill="auto"/>
            <w:noWrap/>
            <w:vAlign w:val="bottom"/>
            <w:hideMark/>
          </w:tcPr>
          <w:p w:rsidR="002E6687" w:rsidRPr="002E6687" w:rsidRDefault="002E6687" w:rsidP="002E6687">
            <w:pPr>
              <w:spacing w:after="0" w:line="240" w:lineRule="auto"/>
              <w:rPr>
                <w:rFonts w:ascii="Calibri" w:eastAsia="Times New Roman" w:hAnsi="Calibri" w:cs="Calibri"/>
                <w:color w:val="000000"/>
                <w:sz w:val="24"/>
                <w:szCs w:val="24"/>
                <w:lang w:eastAsia="en-GB"/>
              </w:rPr>
            </w:pPr>
            <w:r w:rsidRPr="002E6687">
              <w:rPr>
                <w:rFonts w:ascii="Calibri" w:eastAsia="Times New Roman" w:hAnsi="Calibri" w:cs="Calibri"/>
                <w:color w:val="000000"/>
                <w:sz w:val="24"/>
                <w:szCs w:val="24"/>
                <w:lang w:eastAsia="en-GB"/>
              </w:rPr>
              <w:t>-</w:t>
            </w:r>
          </w:p>
        </w:tc>
        <w:tc>
          <w:tcPr>
            <w:tcW w:w="1360" w:type="dxa"/>
            <w:tcBorders>
              <w:top w:val="nil"/>
              <w:left w:val="nil"/>
              <w:bottom w:val="nil"/>
              <w:right w:val="nil"/>
            </w:tcBorders>
            <w:shd w:val="clear" w:color="auto" w:fill="auto"/>
            <w:noWrap/>
            <w:vAlign w:val="bottom"/>
            <w:hideMark/>
          </w:tcPr>
          <w:p w:rsidR="002E6687" w:rsidRPr="002E6687" w:rsidRDefault="002E6687" w:rsidP="002E6687">
            <w:pPr>
              <w:spacing w:after="0" w:line="240" w:lineRule="auto"/>
              <w:rPr>
                <w:rFonts w:ascii="Calibri" w:eastAsia="Times New Roman" w:hAnsi="Calibri" w:cs="Calibri"/>
                <w:color w:val="000000"/>
                <w:sz w:val="24"/>
                <w:szCs w:val="24"/>
                <w:lang w:eastAsia="en-GB"/>
              </w:rPr>
            </w:pPr>
            <w:r w:rsidRPr="002E6687">
              <w:rPr>
                <w:rFonts w:ascii="Calibri" w:eastAsia="Times New Roman" w:hAnsi="Calibri" w:cs="Calibri"/>
                <w:color w:val="000000"/>
                <w:sz w:val="24"/>
                <w:szCs w:val="24"/>
                <w:lang w:eastAsia="en-GB"/>
              </w:rPr>
              <w:t>Y</w:t>
            </w:r>
          </w:p>
        </w:tc>
      </w:tr>
      <w:tr w:rsidR="002E6687" w:rsidRPr="002E6687" w:rsidTr="002E6687">
        <w:trPr>
          <w:trHeight w:val="315"/>
        </w:trPr>
        <w:tc>
          <w:tcPr>
            <w:tcW w:w="1420" w:type="dxa"/>
            <w:tcBorders>
              <w:top w:val="nil"/>
              <w:left w:val="nil"/>
              <w:bottom w:val="nil"/>
              <w:right w:val="nil"/>
            </w:tcBorders>
            <w:shd w:val="clear" w:color="auto" w:fill="auto"/>
            <w:noWrap/>
            <w:vAlign w:val="bottom"/>
            <w:hideMark/>
          </w:tcPr>
          <w:p w:rsidR="002E6687" w:rsidRPr="002E6687" w:rsidRDefault="002E6687" w:rsidP="002E6687">
            <w:pPr>
              <w:spacing w:after="0" w:line="240" w:lineRule="auto"/>
              <w:rPr>
                <w:rFonts w:ascii="Calibri" w:eastAsia="Times New Roman" w:hAnsi="Calibri" w:cs="Calibri"/>
                <w:color w:val="000000"/>
                <w:sz w:val="24"/>
                <w:szCs w:val="24"/>
                <w:lang w:eastAsia="en-GB"/>
              </w:rPr>
            </w:pPr>
            <w:r w:rsidRPr="002E6687">
              <w:rPr>
                <w:rFonts w:ascii="Calibri" w:eastAsia="Times New Roman" w:hAnsi="Calibri" w:cs="Calibri"/>
                <w:color w:val="000000"/>
                <w:sz w:val="24"/>
                <w:szCs w:val="24"/>
                <w:lang w:eastAsia="en-GB"/>
              </w:rPr>
              <w:t>password</w:t>
            </w:r>
          </w:p>
        </w:tc>
        <w:tc>
          <w:tcPr>
            <w:tcW w:w="1200" w:type="dxa"/>
            <w:tcBorders>
              <w:top w:val="nil"/>
              <w:left w:val="nil"/>
              <w:bottom w:val="nil"/>
              <w:right w:val="nil"/>
            </w:tcBorders>
            <w:shd w:val="clear" w:color="auto" w:fill="auto"/>
            <w:noWrap/>
            <w:vAlign w:val="bottom"/>
            <w:hideMark/>
          </w:tcPr>
          <w:p w:rsidR="002E6687" w:rsidRPr="002E6687" w:rsidRDefault="002E6687" w:rsidP="002E6687">
            <w:pPr>
              <w:spacing w:after="0" w:line="240" w:lineRule="auto"/>
              <w:rPr>
                <w:rFonts w:ascii="Calibri" w:eastAsia="Times New Roman" w:hAnsi="Calibri" w:cs="Calibri"/>
                <w:color w:val="000000"/>
                <w:sz w:val="24"/>
                <w:szCs w:val="24"/>
                <w:lang w:eastAsia="en-GB"/>
              </w:rPr>
            </w:pPr>
            <w:r w:rsidRPr="002E6687">
              <w:rPr>
                <w:rFonts w:ascii="Calibri" w:eastAsia="Times New Roman" w:hAnsi="Calibri" w:cs="Calibri"/>
                <w:color w:val="000000"/>
                <w:sz w:val="24"/>
                <w:szCs w:val="24"/>
                <w:lang w:eastAsia="en-GB"/>
              </w:rPr>
              <w:t>VARCHAR</w:t>
            </w:r>
          </w:p>
        </w:tc>
        <w:tc>
          <w:tcPr>
            <w:tcW w:w="1160" w:type="dxa"/>
            <w:tcBorders>
              <w:top w:val="nil"/>
              <w:left w:val="nil"/>
              <w:bottom w:val="nil"/>
              <w:right w:val="nil"/>
            </w:tcBorders>
            <w:shd w:val="clear" w:color="auto" w:fill="auto"/>
            <w:noWrap/>
            <w:vAlign w:val="bottom"/>
            <w:hideMark/>
          </w:tcPr>
          <w:p w:rsidR="002E6687" w:rsidRPr="002E6687" w:rsidRDefault="002E6687" w:rsidP="002E6687">
            <w:pPr>
              <w:spacing w:after="0" w:line="240" w:lineRule="auto"/>
              <w:rPr>
                <w:rFonts w:ascii="Calibri" w:eastAsia="Times New Roman" w:hAnsi="Calibri" w:cs="Calibri"/>
                <w:color w:val="000000"/>
                <w:sz w:val="24"/>
                <w:szCs w:val="24"/>
                <w:lang w:eastAsia="en-GB"/>
              </w:rPr>
            </w:pPr>
            <w:r w:rsidRPr="002E6687">
              <w:rPr>
                <w:rFonts w:ascii="Calibri" w:eastAsia="Times New Roman" w:hAnsi="Calibri" w:cs="Calibri"/>
                <w:color w:val="000000"/>
                <w:sz w:val="24"/>
                <w:szCs w:val="24"/>
                <w:lang w:eastAsia="en-GB"/>
              </w:rPr>
              <w:t>50</w:t>
            </w:r>
          </w:p>
        </w:tc>
        <w:tc>
          <w:tcPr>
            <w:tcW w:w="1400" w:type="dxa"/>
            <w:tcBorders>
              <w:top w:val="nil"/>
              <w:left w:val="nil"/>
              <w:bottom w:val="nil"/>
              <w:right w:val="nil"/>
            </w:tcBorders>
            <w:shd w:val="clear" w:color="auto" w:fill="auto"/>
            <w:noWrap/>
            <w:vAlign w:val="bottom"/>
            <w:hideMark/>
          </w:tcPr>
          <w:p w:rsidR="002E6687" w:rsidRPr="002E6687" w:rsidRDefault="002E6687" w:rsidP="002E6687">
            <w:pPr>
              <w:spacing w:after="0" w:line="240" w:lineRule="auto"/>
              <w:rPr>
                <w:rFonts w:ascii="Calibri" w:eastAsia="Times New Roman" w:hAnsi="Calibri" w:cs="Calibri"/>
                <w:color w:val="000000"/>
                <w:sz w:val="24"/>
                <w:szCs w:val="24"/>
                <w:lang w:eastAsia="en-GB"/>
              </w:rPr>
            </w:pPr>
            <w:r w:rsidRPr="002E6687">
              <w:rPr>
                <w:rFonts w:ascii="Calibri" w:eastAsia="Times New Roman" w:hAnsi="Calibri" w:cs="Calibri"/>
                <w:color w:val="000000"/>
                <w:sz w:val="24"/>
                <w:szCs w:val="24"/>
                <w:lang w:eastAsia="en-GB"/>
              </w:rPr>
              <w:t>-</w:t>
            </w:r>
          </w:p>
        </w:tc>
        <w:tc>
          <w:tcPr>
            <w:tcW w:w="1360" w:type="dxa"/>
            <w:tcBorders>
              <w:top w:val="nil"/>
              <w:left w:val="nil"/>
              <w:bottom w:val="nil"/>
              <w:right w:val="nil"/>
            </w:tcBorders>
            <w:shd w:val="clear" w:color="auto" w:fill="auto"/>
            <w:noWrap/>
            <w:vAlign w:val="bottom"/>
            <w:hideMark/>
          </w:tcPr>
          <w:p w:rsidR="002E6687" w:rsidRPr="002E6687" w:rsidRDefault="002E6687" w:rsidP="002E6687">
            <w:pPr>
              <w:spacing w:after="0" w:line="240" w:lineRule="auto"/>
              <w:rPr>
                <w:rFonts w:ascii="Calibri" w:eastAsia="Times New Roman" w:hAnsi="Calibri" w:cs="Calibri"/>
                <w:color w:val="000000"/>
                <w:sz w:val="24"/>
                <w:szCs w:val="24"/>
                <w:lang w:eastAsia="en-GB"/>
              </w:rPr>
            </w:pPr>
            <w:r w:rsidRPr="002E6687">
              <w:rPr>
                <w:rFonts w:ascii="Calibri" w:eastAsia="Times New Roman" w:hAnsi="Calibri" w:cs="Calibri"/>
                <w:color w:val="000000"/>
                <w:sz w:val="24"/>
                <w:szCs w:val="24"/>
                <w:lang w:eastAsia="en-GB"/>
              </w:rPr>
              <w:t>Y</w:t>
            </w:r>
          </w:p>
        </w:tc>
      </w:tr>
      <w:tr w:rsidR="002E6687" w:rsidRPr="002E6687" w:rsidTr="002E6687">
        <w:trPr>
          <w:trHeight w:val="315"/>
        </w:trPr>
        <w:tc>
          <w:tcPr>
            <w:tcW w:w="1420" w:type="dxa"/>
            <w:tcBorders>
              <w:top w:val="nil"/>
              <w:left w:val="nil"/>
              <w:bottom w:val="nil"/>
              <w:right w:val="nil"/>
            </w:tcBorders>
            <w:shd w:val="clear" w:color="auto" w:fill="auto"/>
            <w:noWrap/>
            <w:vAlign w:val="bottom"/>
            <w:hideMark/>
          </w:tcPr>
          <w:p w:rsidR="002E6687" w:rsidRPr="002E6687" w:rsidRDefault="002E6687" w:rsidP="002E6687">
            <w:pPr>
              <w:spacing w:after="0" w:line="240" w:lineRule="auto"/>
              <w:rPr>
                <w:rFonts w:ascii="Calibri" w:eastAsia="Times New Roman" w:hAnsi="Calibri" w:cs="Calibri"/>
                <w:color w:val="000000"/>
                <w:sz w:val="24"/>
                <w:szCs w:val="24"/>
                <w:lang w:eastAsia="en-GB"/>
              </w:rPr>
            </w:pPr>
            <w:r w:rsidRPr="002E6687">
              <w:rPr>
                <w:rFonts w:ascii="Calibri" w:eastAsia="Times New Roman" w:hAnsi="Calibri" w:cs="Calibri"/>
                <w:color w:val="000000"/>
                <w:sz w:val="24"/>
                <w:szCs w:val="24"/>
                <w:lang w:eastAsia="en-GB"/>
              </w:rPr>
              <w:t>available</w:t>
            </w:r>
          </w:p>
        </w:tc>
        <w:tc>
          <w:tcPr>
            <w:tcW w:w="1200" w:type="dxa"/>
            <w:tcBorders>
              <w:top w:val="nil"/>
              <w:left w:val="nil"/>
              <w:bottom w:val="nil"/>
              <w:right w:val="nil"/>
            </w:tcBorders>
            <w:shd w:val="clear" w:color="auto" w:fill="auto"/>
            <w:noWrap/>
            <w:vAlign w:val="bottom"/>
            <w:hideMark/>
          </w:tcPr>
          <w:p w:rsidR="002E6687" w:rsidRPr="002E6687" w:rsidRDefault="002E6687" w:rsidP="002E6687">
            <w:pPr>
              <w:spacing w:after="0" w:line="240" w:lineRule="auto"/>
              <w:rPr>
                <w:rFonts w:ascii="Calibri" w:eastAsia="Times New Roman" w:hAnsi="Calibri" w:cs="Calibri"/>
                <w:color w:val="000000"/>
                <w:sz w:val="24"/>
                <w:szCs w:val="24"/>
                <w:lang w:eastAsia="en-GB"/>
              </w:rPr>
            </w:pPr>
            <w:r w:rsidRPr="002E6687">
              <w:rPr>
                <w:rFonts w:ascii="Calibri" w:eastAsia="Times New Roman" w:hAnsi="Calibri" w:cs="Calibri"/>
                <w:color w:val="000000"/>
                <w:sz w:val="24"/>
                <w:szCs w:val="24"/>
                <w:lang w:eastAsia="en-GB"/>
              </w:rPr>
              <w:t>B</w:t>
            </w:r>
            <w:r w:rsidR="00051A96">
              <w:rPr>
                <w:rFonts w:ascii="Calibri" w:eastAsia="Times New Roman" w:hAnsi="Calibri" w:cs="Calibri"/>
                <w:color w:val="000000"/>
                <w:sz w:val="24"/>
                <w:szCs w:val="24"/>
                <w:lang w:eastAsia="en-GB"/>
              </w:rPr>
              <w:t>IT</w:t>
            </w:r>
          </w:p>
        </w:tc>
        <w:tc>
          <w:tcPr>
            <w:tcW w:w="1160" w:type="dxa"/>
            <w:tcBorders>
              <w:top w:val="nil"/>
              <w:left w:val="nil"/>
              <w:bottom w:val="nil"/>
              <w:right w:val="nil"/>
            </w:tcBorders>
            <w:shd w:val="clear" w:color="auto" w:fill="auto"/>
            <w:noWrap/>
            <w:vAlign w:val="bottom"/>
            <w:hideMark/>
          </w:tcPr>
          <w:p w:rsidR="002E6687" w:rsidRPr="002E6687" w:rsidRDefault="002E6687" w:rsidP="002E6687">
            <w:pPr>
              <w:spacing w:after="0" w:line="240" w:lineRule="auto"/>
              <w:rPr>
                <w:rFonts w:ascii="Calibri" w:eastAsia="Times New Roman" w:hAnsi="Calibri" w:cs="Calibri"/>
                <w:color w:val="000000"/>
                <w:sz w:val="24"/>
                <w:szCs w:val="24"/>
                <w:lang w:eastAsia="en-GB"/>
              </w:rPr>
            </w:pPr>
            <w:r w:rsidRPr="002E6687">
              <w:rPr>
                <w:rFonts w:ascii="Calibri" w:eastAsia="Times New Roman" w:hAnsi="Calibri" w:cs="Calibri"/>
                <w:color w:val="000000"/>
                <w:sz w:val="24"/>
                <w:szCs w:val="24"/>
                <w:lang w:eastAsia="en-GB"/>
              </w:rPr>
              <w:t>-</w:t>
            </w:r>
          </w:p>
        </w:tc>
        <w:tc>
          <w:tcPr>
            <w:tcW w:w="1400" w:type="dxa"/>
            <w:tcBorders>
              <w:top w:val="nil"/>
              <w:left w:val="nil"/>
              <w:bottom w:val="nil"/>
              <w:right w:val="nil"/>
            </w:tcBorders>
            <w:shd w:val="clear" w:color="auto" w:fill="auto"/>
            <w:noWrap/>
            <w:vAlign w:val="bottom"/>
            <w:hideMark/>
          </w:tcPr>
          <w:p w:rsidR="002E6687" w:rsidRPr="002E6687" w:rsidRDefault="002E6687" w:rsidP="002E6687">
            <w:pPr>
              <w:spacing w:after="0" w:line="240" w:lineRule="auto"/>
              <w:rPr>
                <w:rFonts w:ascii="Calibri" w:eastAsia="Times New Roman" w:hAnsi="Calibri" w:cs="Calibri"/>
                <w:color w:val="000000"/>
                <w:sz w:val="24"/>
                <w:szCs w:val="24"/>
                <w:lang w:eastAsia="en-GB"/>
              </w:rPr>
            </w:pPr>
            <w:r w:rsidRPr="002E6687">
              <w:rPr>
                <w:rFonts w:ascii="Calibri" w:eastAsia="Times New Roman" w:hAnsi="Calibri" w:cs="Calibri"/>
                <w:color w:val="000000"/>
                <w:sz w:val="24"/>
                <w:szCs w:val="24"/>
                <w:lang w:eastAsia="en-GB"/>
              </w:rPr>
              <w:t>-</w:t>
            </w:r>
          </w:p>
        </w:tc>
        <w:tc>
          <w:tcPr>
            <w:tcW w:w="1360" w:type="dxa"/>
            <w:tcBorders>
              <w:top w:val="nil"/>
              <w:left w:val="nil"/>
              <w:bottom w:val="nil"/>
              <w:right w:val="nil"/>
            </w:tcBorders>
            <w:shd w:val="clear" w:color="auto" w:fill="auto"/>
            <w:noWrap/>
            <w:vAlign w:val="bottom"/>
            <w:hideMark/>
          </w:tcPr>
          <w:p w:rsidR="002E6687" w:rsidRPr="002E6687" w:rsidRDefault="002E6687" w:rsidP="002E6687">
            <w:pPr>
              <w:spacing w:after="0" w:line="240" w:lineRule="auto"/>
              <w:rPr>
                <w:rFonts w:ascii="Calibri" w:eastAsia="Times New Roman" w:hAnsi="Calibri" w:cs="Calibri"/>
                <w:color w:val="000000"/>
                <w:sz w:val="24"/>
                <w:szCs w:val="24"/>
                <w:lang w:eastAsia="en-GB"/>
              </w:rPr>
            </w:pPr>
            <w:r w:rsidRPr="002E6687">
              <w:rPr>
                <w:rFonts w:ascii="Calibri" w:eastAsia="Times New Roman" w:hAnsi="Calibri" w:cs="Calibri"/>
                <w:color w:val="000000"/>
                <w:sz w:val="24"/>
                <w:szCs w:val="24"/>
                <w:lang w:eastAsia="en-GB"/>
              </w:rPr>
              <w:t>Y</w:t>
            </w:r>
          </w:p>
        </w:tc>
      </w:tr>
      <w:tr w:rsidR="002E6687" w:rsidRPr="002E6687" w:rsidTr="002E6687">
        <w:trPr>
          <w:trHeight w:val="315"/>
        </w:trPr>
        <w:tc>
          <w:tcPr>
            <w:tcW w:w="1420" w:type="dxa"/>
            <w:tcBorders>
              <w:top w:val="nil"/>
              <w:left w:val="nil"/>
              <w:bottom w:val="nil"/>
              <w:right w:val="nil"/>
            </w:tcBorders>
            <w:shd w:val="clear" w:color="auto" w:fill="auto"/>
            <w:noWrap/>
            <w:vAlign w:val="bottom"/>
            <w:hideMark/>
          </w:tcPr>
          <w:p w:rsidR="002E6687" w:rsidRPr="002E6687" w:rsidRDefault="002E6687" w:rsidP="002E6687">
            <w:pPr>
              <w:spacing w:after="0" w:line="240" w:lineRule="auto"/>
              <w:rPr>
                <w:rFonts w:ascii="Calibri" w:eastAsia="Times New Roman" w:hAnsi="Calibri" w:cs="Calibri"/>
                <w:color w:val="000000"/>
                <w:sz w:val="24"/>
                <w:szCs w:val="24"/>
                <w:lang w:eastAsia="en-GB"/>
              </w:rPr>
            </w:pPr>
            <w:r w:rsidRPr="002E6687">
              <w:rPr>
                <w:rFonts w:ascii="Calibri" w:eastAsia="Times New Roman" w:hAnsi="Calibri" w:cs="Calibri"/>
                <w:color w:val="000000"/>
                <w:sz w:val="24"/>
                <w:szCs w:val="24"/>
                <w:lang w:eastAsia="en-GB"/>
              </w:rPr>
              <w:t>selected</w:t>
            </w:r>
          </w:p>
        </w:tc>
        <w:tc>
          <w:tcPr>
            <w:tcW w:w="1200" w:type="dxa"/>
            <w:tcBorders>
              <w:top w:val="nil"/>
              <w:left w:val="nil"/>
              <w:bottom w:val="nil"/>
              <w:right w:val="nil"/>
            </w:tcBorders>
            <w:shd w:val="clear" w:color="auto" w:fill="auto"/>
            <w:noWrap/>
            <w:vAlign w:val="bottom"/>
            <w:hideMark/>
          </w:tcPr>
          <w:p w:rsidR="002E6687" w:rsidRPr="002E6687" w:rsidRDefault="002E6687" w:rsidP="002E6687">
            <w:pPr>
              <w:spacing w:after="0" w:line="240" w:lineRule="auto"/>
              <w:rPr>
                <w:rFonts w:ascii="Calibri" w:eastAsia="Times New Roman" w:hAnsi="Calibri" w:cs="Calibri"/>
                <w:color w:val="000000"/>
                <w:sz w:val="24"/>
                <w:szCs w:val="24"/>
                <w:lang w:eastAsia="en-GB"/>
              </w:rPr>
            </w:pPr>
            <w:r w:rsidRPr="002E6687">
              <w:rPr>
                <w:rFonts w:ascii="Calibri" w:eastAsia="Times New Roman" w:hAnsi="Calibri" w:cs="Calibri"/>
                <w:color w:val="000000"/>
                <w:sz w:val="24"/>
                <w:szCs w:val="24"/>
                <w:lang w:eastAsia="en-GB"/>
              </w:rPr>
              <w:t>B</w:t>
            </w:r>
            <w:r w:rsidR="00051A96">
              <w:rPr>
                <w:rFonts w:ascii="Calibri" w:eastAsia="Times New Roman" w:hAnsi="Calibri" w:cs="Calibri"/>
                <w:color w:val="000000"/>
                <w:sz w:val="24"/>
                <w:szCs w:val="24"/>
                <w:lang w:eastAsia="en-GB"/>
              </w:rPr>
              <w:t>IT</w:t>
            </w:r>
          </w:p>
        </w:tc>
        <w:tc>
          <w:tcPr>
            <w:tcW w:w="1160" w:type="dxa"/>
            <w:tcBorders>
              <w:top w:val="nil"/>
              <w:left w:val="nil"/>
              <w:bottom w:val="nil"/>
              <w:right w:val="nil"/>
            </w:tcBorders>
            <w:shd w:val="clear" w:color="auto" w:fill="auto"/>
            <w:noWrap/>
            <w:vAlign w:val="bottom"/>
            <w:hideMark/>
          </w:tcPr>
          <w:p w:rsidR="002E6687" w:rsidRPr="002E6687" w:rsidRDefault="002E6687" w:rsidP="002E6687">
            <w:pPr>
              <w:spacing w:after="0" w:line="240" w:lineRule="auto"/>
              <w:rPr>
                <w:rFonts w:ascii="Calibri" w:eastAsia="Times New Roman" w:hAnsi="Calibri" w:cs="Calibri"/>
                <w:color w:val="000000"/>
                <w:sz w:val="24"/>
                <w:szCs w:val="24"/>
                <w:lang w:eastAsia="en-GB"/>
              </w:rPr>
            </w:pPr>
            <w:r w:rsidRPr="002E6687">
              <w:rPr>
                <w:rFonts w:ascii="Calibri" w:eastAsia="Times New Roman" w:hAnsi="Calibri" w:cs="Calibri"/>
                <w:color w:val="000000"/>
                <w:sz w:val="24"/>
                <w:szCs w:val="24"/>
                <w:lang w:eastAsia="en-GB"/>
              </w:rPr>
              <w:t>-</w:t>
            </w:r>
          </w:p>
        </w:tc>
        <w:tc>
          <w:tcPr>
            <w:tcW w:w="1400" w:type="dxa"/>
            <w:tcBorders>
              <w:top w:val="nil"/>
              <w:left w:val="nil"/>
              <w:bottom w:val="nil"/>
              <w:right w:val="nil"/>
            </w:tcBorders>
            <w:shd w:val="clear" w:color="auto" w:fill="auto"/>
            <w:noWrap/>
            <w:vAlign w:val="bottom"/>
            <w:hideMark/>
          </w:tcPr>
          <w:p w:rsidR="002E6687" w:rsidRPr="002E6687" w:rsidRDefault="002E6687" w:rsidP="002E6687">
            <w:pPr>
              <w:spacing w:after="0" w:line="240" w:lineRule="auto"/>
              <w:rPr>
                <w:rFonts w:ascii="Calibri" w:eastAsia="Times New Roman" w:hAnsi="Calibri" w:cs="Calibri"/>
                <w:color w:val="000000"/>
                <w:sz w:val="24"/>
                <w:szCs w:val="24"/>
                <w:lang w:eastAsia="en-GB"/>
              </w:rPr>
            </w:pPr>
            <w:r w:rsidRPr="002E6687">
              <w:rPr>
                <w:rFonts w:ascii="Calibri" w:eastAsia="Times New Roman" w:hAnsi="Calibri" w:cs="Calibri"/>
                <w:color w:val="000000"/>
                <w:sz w:val="24"/>
                <w:szCs w:val="24"/>
                <w:lang w:eastAsia="en-GB"/>
              </w:rPr>
              <w:t>-</w:t>
            </w:r>
          </w:p>
        </w:tc>
        <w:tc>
          <w:tcPr>
            <w:tcW w:w="1360" w:type="dxa"/>
            <w:tcBorders>
              <w:top w:val="nil"/>
              <w:left w:val="nil"/>
              <w:bottom w:val="nil"/>
              <w:right w:val="nil"/>
            </w:tcBorders>
            <w:shd w:val="clear" w:color="auto" w:fill="auto"/>
            <w:noWrap/>
            <w:vAlign w:val="bottom"/>
            <w:hideMark/>
          </w:tcPr>
          <w:p w:rsidR="002E6687" w:rsidRPr="002E6687" w:rsidRDefault="002E6687" w:rsidP="002E6687">
            <w:pPr>
              <w:spacing w:after="0" w:line="240" w:lineRule="auto"/>
              <w:rPr>
                <w:rFonts w:ascii="Calibri" w:eastAsia="Times New Roman" w:hAnsi="Calibri" w:cs="Calibri"/>
                <w:color w:val="000000"/>
                <w:sz w:val="24"/>
                <w:szCs w:val="24"/>
                <w:lang w:eastAsia="en-GB"/>
              </w:rPr>
            </w:pPr>
            <w:r w:rsidRPr="002E6687">
              <w:rPr>
                <w:rFonts w:ascii="Calibri" w:eastAsia="Times New Roman" w:hAnsi="Calibri" w:cs="Calibri"/>
                <w:color w:val="000000"/>
                <w:sz w:val="24"/>
                <w:szCs w:val="24"/>
                <w:lang w:eastAsia="en-GB"/>
              </w:rPr>
              <w:t>Y</w:t>
            </w:r>
          </w:p>
        </w:tc>
      </w:tr>
      <w:tr w:rsidR="00643EEC" w:rsidRPr="002E6687" w:rsidTr="002E6687">
        <w:trPr>
          <w:trHeight w:val="315"/>
        </w:trPr>
        <w:tc>
          <w:tcPr>
            <w:tcW w:w="1420" w:type="dxa"/>
            <w:tcBorders>
              <w:top w:val="nil"/>
              <w:left w:val="nil"/>
              <w:bottom w:val="nil"/>
              <w:right w:val="nil"/>
            </w:tcBorders>
            <w:shd w:val="clear" w:color="auto" w:fill="auto"/>
            <w:noWrap/>
            <w:vAlign w:val="bottom"/>
          </w:tcPr>
          <w:p w:rsidR="00643EEC" w:rsidRPr="002E6687" w:rsidRDefault="00643EEC" w:rsidP="002E6687">
            <w:pPr>
              <w:spacing w:after="0" w:line="240" w:lineRule="auto"/>
              <w:rPr>
                <w:rFonts w:ascii="Calibri" w:eastAsia="Times New Roman" w:hAnsi="Calibri" w:cs="Calibri"/>
                <w:color w:val="000000"/>
                <w:sz w:val="24"/>
                <w:szCs w:val="24"/>
                <w:lang w:eastAsia="en-GB"/>
              </w:rPr>
            </w:pPr>
          </w:p>
        </w:tc>
        <w:tc>
          <w:tcPr>
            <w:tcW w:w="1200" w:type="dxa"/>
            <w:tcBorders>
              <w:top w:val="nil"/>
              <w:left w:val="nil"/>
              <w:bottom w:val="nil"/>
              <w:right w:val="nil"/>
            </w:tcBorders>
            <w:shd w:val="clear" w:color="auto" w:fill="auto"/>
            <w:noWrap/>
            <w:vAlign w:val="bottom"/>
          </w:tcPr>
          <w:p w:rsidR="00643EEC" w:rsidRPr="002E6687" w:rsidRDefault="00643EEC" w:rsidP="002E6687">
            <w:pPr>
              <w:spacing w:after="0" w:line="240" w:lineRule="auto"/>
              <w:rPr>
                <w:rFonts w:ascii="Calibri" w:eastAsia="Times New Roman" w:hAnsi="Calibri" w:cs="Calibri"/>
                <w:color w:val="000000"/>
                <w:sz w:val="24"/>
                <w:szCs w:val="24"/>
                <w:lang w:eastAsia="en-GB"/>
              </w:rPr>
            </w:pPr>
          </w:p>
        </w:tc>
        <w:tc>
          <w:tcPr>
            <w:tcW w:w="1160" w:type="dxa"/>
            <w:tcBorders>
              <w:top w:val="nil"/>
              <w:left w:val="nil"/>
              <w:bottom w:val="nil"/>
              <w:right w:val="nil"/>
            </w:tcBorders>
            <w:shd w:val="clear" w:color="auto" w:fill="auto"/>
            <w:noWrap/>
            <w:vAlign w:val="bottom"/>
          </w:tcPr>
          <w:p w:rsidR="00643EEC" w:rsidRPr="002E6687" w:rsidRDefault="00643EEC" w:rsidP="002E6687">
            <w:pPr>
              <w:spacing w:after="0" w:line="240" w:lineRule="auto"/>
              <w:rPr>
                <w:rFonts w:ascii="Calibri" w:eastAsia="Times New Roman" w:hAnsi="Calibri" w:cs="Calibri"/>
                <w:color w:val="000000"/>
                <w:sz w:val="24"/>
                <w:szCs w:val="24"/>
                <w:lang w:eastAsia="en-GB"/>
              </w:rPr>
            </w:pPr>
          </w:p>
        </w:tc>
        <w:tc>
          <w:tcPr>
            <w:tcW w:w="1400" w:type="dxa"/>
            <w:tcBorders>
              <w:top w:val="nil"/>
              <w:left w:val="nil"/>
              <w:bottom w:val="nil"/>
              <w:right w:val="nil"/>
            </w:tcBorders>
            <w:shd w:val="clear" w:color="auto" w:fill="auto"/>
            <w:noWrap/>
            <w:vAlign w:val="bottom"/>
          </w:tcPr>
          <w:p w:rsidR="00643EEC" w:rsidRPr="002E6687" w:rsidRDefault="00643EEC" w:rsidP="002E6687">
            <w:pPr>
              <w:spacing w:after="0" w:line="240" w:lineRule="auto"/>
              <w:rPr>
                <w:rFonts w:ascii="Calibri" w:eastAsia="Times New Roman" w:hAnsi="Calibri" w:cs="Calibri"/>
                <w:color w:val="000000"/>
                <w:sz w:val="24"/>
                <w:szCs w:val="24"/>
                <w:lang w:eastAsia="en-GB"/>
              </w:rPr>
            </w:pPr>
          </w:p>
        </w:tc>
        <w:tc>
          <w:tcPr>
            <w:tcW w:w="1360" w:type="dxa"/>
            <w:tcBorders>
              <w:top w:val="nil"/>
              <w:left w:val="nil"/>
              <w:bottom w:val="nil"/>
              <w:right w:val="nil"/>
            </w:tcBorders>
            <w:shd w:val="clear" w:color="auto" w:fill="auto"/>
            <w:noWrap/>
            <w:vAlign w:val="bottom"/>
          </w:tcPr>
          <w:p w:rsidR="00643EEC" w:rsidRPr="002E6687" w:rsidRDefault="00643EEC" w:rsidP="002E6687">
            <w:pPr>
              <w:spacing w:after="0" w:line="240" w:lineRule="auto"/>
              <w:rPr>
                <w:rFonts w:ascii="Calibri" w:eastAsia="Times New Roman" w:hAnsi="Calibri" w:cs="Calibri"/>
                <w:color w:val="000000"/>
                <w:sz w:val="24"/>
                <w:szCs w:val="24"/>
                <w:lang w:eastAsia="en-GB"/>
              </w:rPr>
            </w:pPr>
          </w:p>
        </w:tc>
      </w:tr>
      <w:tr w:rsidR="00643EEC" w:rsidRPr="002E6687" w:rsidTr="002E6687">
        <w:trPr>
          <w:trHeight w:val="315"/>
        </w:trPr>
        <w:tc>
          <w:tcPr>
            <w:tcW w:w="1420" w:type="dxa"/>
            <w:tcBorders>
              <w:top w:val="nil"/>
              <w:left w:val="nil"/>
              <w:bottom w:val="nil"/>
              <w:right w:val="nil"/>
            </w:tcBorders>
            <w:shd w:val="clear" w:color="auto" w:fill="auto"/>
            <w:noWrap/>
            <w:vAlign w:val="bottom"/>
          </w:tcPr>
          <w:p w:rsidR="00643EEC" w:rsidRPr="002E6687" w:rsidRDefault="00643EEC" w:rsidP="002E6687">
            <w:pPr>
              <w:spacing w:after="0" w:line="240" w:lineRule="auto"/>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(3)</w:t>
            </w:r>
          </w:p>
        </w:tc>
        <w:tc>
          <w:tcPr>
            <w:tcW w:w="1200" w:type="dxa"/>
            <w:tcBorders>
              <w:top w:val="nil"/>
              <w:left w:val="nil"/>
              <w:bottom w:val="nil"/>
              <w:right w:val="nil"/>
            </w:tcBorders>
            <w:shd w:val="clear" w:color="auto" w:fill="auto"/>
            <w:noWrap/>
            <w:vAlign w:val="bottom"/>
          </w:tcPr>
          <w:p w:rsidR="00643EEC" w:rsidRPr="002E6687" w:rsidRDefault="00643EEC" w:rsidP="002E6687">
            <w:pPr>
              <w:spacing w:after="0" w:line="240" w:lineRule="auto"/>
              <w:rPr>
                <w:rFonts w:ascii="Calibri" w:eastAsia="Times New Roman" w:hAnsi="Calibri" w:cs="Calibri"/>
                <w:color w:val="000000"/>
                <w:sz w:val="24"/>
                <w:szCs w:val="24"/>
                <w:lang w:eastAsia="en-GB"/>
              </w:rPr>
            </w:pPr>
          </w:p>
        </w:tc>
        <w:tc>
          <w:tcPr>
            <w:tcW w:w="1160" w:type="dxa"/>
            <w:tcBorders>
              <w:top w:val="nil"/>
              <w:left w:val="nil"/>
              <w:bottom w:val="nil"/>
              <w:right w:val="nil"/>
            </w:tcBorders>
            <w:shd w:val="clear" w:color="auto" w:fill="auto"/>
            <w:noWrap/>
            <w:vAlign w:val="bottom"/>
          </w:tcPr>
          <w:p w:rsidR="00643EEC" w:rsidRPr="002E6687" w:rsidRDefault="00643EEC" w:rsidP="002E6687">
            <w:pPr>
              <w:spacing w:after="0" w:line="240" w:lineRule="auto"/>
              <w:rPr>
                <w:rFonts w:ascii="Calibri" w:eastAsia="Times New Roman" w:hAnsi="Calibri" w:cs="Calibri"/>
                <w:color w:val="000000"/>
                <w:sz w:val="24"/>
                <w:szCs w:val="24"/>
                <w:lang w:eastAsia="en-GB"/>
              </w:rPr>
            </w:pPr>
          </w:p>
        </w:tc>
        <w:tc>
          <w:tcPr>
            <w:tcW w:w="1400" w:type="dxa"/>
            <w:tcBorders>
              <w:top w:val="nil"/>
              <w:left w:val="nil"/>
              <w:bottom w:val="nil"/>
              <w:right w:val="nil"/>
            </w:tcBorders>
            <w:shd w:val="clear" w:color="auto" w:fill="auto"/>
            <w:noWrap/>
            <w:vAlign w:val="bottom"/>
          </w:tcPr>
          <w:p w:rsidR="00643EEC" w:rsidRPr="002E6687" w:rsidRDefault="00643EEC" w:rsidP="002E6687">
            <w:pPr>
              <w:spacing w:after="0" w:line="240" w:lineRule="auto"/>
              <w:rPr>
                <w:rFonts w:ascii="Calibri" w:eastAsia="Times New Roman" w:hAnsi="Calibri" w:cs="Calibri"/>
                <w:color w:val="000000"/>
                <w:sz w:val="24"/>
                <w:szCs w:val="24"/>
                <w:lang w:eastAsia="en-GB"/>
              </w:rPr>
            </w:pPr>
          </w:p>
        </w:tc>
        <w:tc>
          <w:tcPr>
            <w:tcW w:w="1360" w:type="dxa"/>
            <w:tcBorders>
              <w:top w:val="nil"/>
              <w:left w:val="nil"/>
              <w:bottom w:val="nil"/>
              <w:right w:val="nil"/>
            </w:tcBorders>
            <w:shd w:val="clear" w:color="auto" w:fill="auto"/>
            <w:noWrap/>
            <w:vAlign w:val="bottom"/>
          </w:tcPr>
          <w:p w:rsidR="00643EEC" w:rsidRPr="002E6687" w:rsidRDefault="00643EEC" w:rsidP="002E6687">
            <w:pPr>
              <w:spacing w:after="0" w:line="240" w:lineRule="auto"/>
              <w:rPr>
                <w:rFonts w:ascii="Calibri" w:eastAsia="Times New Roman" w:hAnsi="Calibri" w:cs="Calibri"/>
                <w:color w:val="000000"/>
                <w:sz w:val="24"/>
                <w:szCs w:val="24"/>
                <w:lang w:eastAsia="en-GB"/>
              </w:rPr>
            </w:pPr>
          </w:p>
        </w:tc>
      </w:tr>
    </w:tbl>
    <w:p w:rsidR="001E7622" w:rsidRDefault="001E7622" w:rsidP="001E7622">
      <w:pPr>
        <w:tabs>
          <w:tab w:val="left" w:pos="7305"/>
        </w:tabs>
      </w:pPr>
    </w:p>
    <w:p w:rsidR="003D2F11" w:rsidRDefault="001E7622" w:rsidP="001E7622">
      <w:pPr>
        <w:tabs>
          <w:tab w:val="left" w:pos="7305"/>
        </w:tabs>
      </w:pPr>
      <w:r>
        <w:t>The following is a data dictionary for the only table that is required within the database, the ‘User’ table.</w:t>
      </w:r>
      <w:r w:rsidR="00344CF0">
        <w:t xml:space="preserve"> Similar to the site files, this table will have backups made on creation that will be updated accordingly. </w:t>
      </w:r>
      <w:r w:rsidR="00447C9C">
        <w:t>A check will be performed on the tables the same time that it is completed on the site files. Records from this table will be kept until the end of the footballing season. If a player signs on for the next season then nothing will change, if a player does not sign up then their details will be deleted from the database as it is redundant data that will not be needed. It is estimated that there will be between fifty and sixty records within the database based on the amount of people who are signed on to play for Milford United in the current season. However</w:t>
      </w:r>
      <w:r w:rsidR="00A17C75">
        <w:t>,</w:t>
      </w:r>
      <w:r w:rsidR="00447C9C">
        <w:t xml:space="preserve"> the number of people signing on has decreased over recent seasons so this number may be smaller.</w:t>
      </w:r>
      <w:r w:rsidR="00560B7C">
        <w:t xml:space="preserve"> At the end of every football </w:t>
      </w:r>
      <w:r w:rsidR="00560B7C">
        <w:lastRenderedPageBreak/>
        <w:t>season the database will be analysed and reviewed to see if any positive changes could be made to the database to ensure the best functionality for the system.</w:t>
      </w:r>
      <w:r>
        <w:tab/>
      </w:r>
    </w:p>
    <w:p w:rsidR="001E7622" w:rsidRDefault="001E7622" w:rsidP="001E7622">
      <w:pPr>
        <w:tabs>
          <w:tab w:val="left" w:pos="7305"/>
        </w:tabs>
      </w:pPr>
    </w:p>
    <w:p w:rsidR="008740F8" w:rsidRPr="008740F8" w:rsidRDefault="005354CE" w:rsidP="008740F8">
      <w:pPr>
        <w:pStyle w:val="Heading1"/>
      </w:pPr>
      <w:bookmarkStart w:id="36" w:name="_Toc509947704"/>
      <w:r>
        <w:t>Implementation Plan</w:t>
      </w:r>
      <w:bookmarkEnd w:id="36"/>
    </w:p>
    <w:p w:rsidR="008D40C0" w:rsidRDefault="008D40C0" w:rsidP="008D40C0">
      <w:r>
        <w:t xml:space="preserve">Due to the changeover of the system being before the start of the next footballing season it is difficult to come up with exact dates at this current stage as other commitments may conflict with the initiation of the new system. </w:t>
      </w:r>
    </w:p>
    <w:p w:rsidR="00892BED" w:rsidRDefault="008D40C0" w:rsidP="008D40C0">
      <w:r>
        <w:t xml:space="preserve">Testing of the </w:t>
      </w:r>
      <w:r w:rsidR="00892BED">
        <w:t>system will continue throughout the process of creating it as well as concentrated testing after completion to ensure the functionality of the system is at its highest possible standard. Testing will likely continue throughout the summer months until it is time for the system to be put into use.</w:t>
      </w:r>
      <w:ins w:id="37" w:author="Ian Lewis" w:date="2018-05-28T15:59:00Z">
        <w:r w:rsidR="00E46484">
          <w:rPr>
            <w:rFonts w:ascii="Wingdings" w:hAnsi="Wingdings"/>
          </w:rPr>
          <w:t></w:t>
        </w:r>
      </w:ins>
    </w:p>
    <w:p w:rsidR="000C4E17" w:rsidRDefault="00892BED" w:rsidP="008D40C0">
      <w:r>
        <w:t xml:space="preserve">Hardware installations will not be required for the system as the football club already has a PC at its disposal </w:t>
      </w:r>
      <w:r w:rsidR="000C4E17">
        <w:t>and the receptionist also has his</w:t>
      </w:r>
      <w:r>
        <w:t xml:space="preserve"> own </w:t>
      </w:r>
      <w:r w:rsidR="000C4E17">
        <w:t>device capable of running the system.</w:t>
      </w:r>
    </w:p>
    <w:p w:rsidR="0022790E" w:rsidRDefault="000C4E17" w:rsidP="008D40C0">
      <w:r>
        <w:t>Due to the football season starting in early August, it is likely that the new system will be implemented either in late June or early July to allow time for players to sign on ready for the coming season. Due to it being a whole new season, previous records will not need to be carried over to the new system so everything will essentially start from scratch. When a player signs on they fill in a form with all the relevant details about themselves (name, date of birth, contact details etc.) so this information will not need to be specially requested by the admin as it is already provided during the signing on process.</w:t>
      </w:r>
      <w:r w:rsidR="0022790E">
        <w:t xml:space="preserve"> This process of implementing the new system and adding all the users could take between 1-4 days.</w:t>
      </w:r>
      <w:ins w:id="38" w:author="Ian Lewis" w:date="2018-05-28T15:59:00Z">
        <w:r w:rsidR="00E46484">
          <w:rPr>
            <w:rFonts w:ascii="Wingdings" w:hAnsi="Wingdings"/>
          </w:rPr>
          <w:t></w:t>
        </w:r>
      </w:ins>
      <w:bookmarkStart w:id="39" w:name="_GoBack"/>
      <w:bookmarkEnd w:id="39"/>
    </w:p>
    <w:p w:rsidR="00504B9D" w:rsidRDefault="0022790E" w:rsidP="008D40C0">
      <w:r>
        <w:t>A demonstration of the system will be given to the receptionist and managers before the new system is brought in. This will be to ensure that they know how to use the key features and can explain to the players how to use it. If required, a user training session can be set up at a cost of £50. If requested, this session will take place on the same day as the demonstration to the receptionist/managers. This will take place before the system changeover but after all of the testing</w:t>
      </w:r>
      <w:r w:rsidR="00311BEE">
        <w:t xml:space="preserve"> has been completed so that there will be no changes to the system between the time it is shown to the users and the time it is executed.</w:t>
      </w:r>
    </w:p>
    <w:p w:rsidR="002928D3" w:rsidRDefault="002928D3" w:rsidP="008D40C0">
      <w:r>
        <w:t>These processes should be possible within the time constraint as the project has to be finished and be presented to the course tutor on the 1</w:t>
      </w:r>
      <w:r w:rsidRPr="002928D3">
        <w:rPr>
          <w:vertAlign w:val="superscript"/>
        </w:rPr>
        <w:t>st</w:t>
      </w:r>
      <w:r>
        <w:t xml:space="preserve"> May. This lines up accordingly with the procedures of testing, demonstration, user training and changeover as these will not begin until June time.</w:t>
      </w:r>
    </w:p>
    <w:p w:rsidR="0022790E" w:rsidRDefault="00D463A2" w:rsidP="00D463A2">
      <w:pPr>
        <w:pStyle w:val="Heading2"/>
      </w:pPr>
      <w:bookmarkStart w:id="40" w:name="_Toc509947705"/>
      <w:r>
        <w:t>Gantt Chart</w:t>
      </w:r>
      <w:bookmarkEnd w:id="40"/>
    </w:p>
    <w:p w:rsidR="00D463A2" w:rsidRPr="00D463A2" w:rsidRDefault="00B64221" w:rsidP="00D463A2">
      <w:r>
        <w:rPr>
          <w:noProof/>
          <w:lang w:eastAsia="en-GB"/>
        </w:rPr>
        <w:drawing>
          <wp:inline distT="0" distB="0" distL="0" distR="0">
            <wp:extent cx="5731510" cy="662305"/>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antt.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662305"/>
                    </a:xfrm>
                    <a:prstGeom prst="rect">
                      <a:avLst/>
                    </a:prstGeom>
                  </pic:spPr>
                </pic:pic>
              </a:graphicData>
            </a:graphic>
          </wp:inline>
        </w:drawing>
      </w:r>
    </w:p>
    <w:p w:rsidR="0022790E" w:rsidRDefault="006E1113" w:rsidP="008D40C0">
      <w:r>
        <w:t>(4)</w:t>
      </w:r>
    </w:p>
    <w:p w:rsidR="006E1113" w:rsidRDefault="006E1113" w:rsidP="00504B9D">
      <w:pPr>
        <w:pStyle w:val="Heading1"/>
        <w:rPr>
          <w:rFonts w:asciiTheme="minorHAnsi" w:eastAsiaTheme="minorHAnsi" w:hAnsiTheme="minorHAnsi" w:cstheme="minorBidi"/>
          <w:color w:val="auto"/>
          <w:sz w:val="22"/>
          <w:szCs w:val="22"/>
        </w:rPr>
      </w:pPr>
      <w:bookmarkStart w:id="41" w:name="_Toc509947706"/>
    </w:p>
    <w:p w:rsidR="006E1113" w:rsidRPr="006E1113" w:rsidRDefault="006E1113" w:rsidP="006E1113"/>
    <w:p w:rsidR="006E1113" w:rsidRPr="006E1113" w:rsidRDefault="00643EEC" w:rsidP="006E1113">
      <w:pPr>
        <w:pStyle w:val="Heading1"/>
      </w:pPr>
      <w:r>
        <w:lastRenderedPageBreak/>
        <w:t>Reference List</w:t>
      </w:r>
    </w:p>
    <w:p w:rsidR="006E1113" w:rsidRPr="006E1113" w:rsidRDefault="006E1113" w:rsidP="006E1113">
      <w:r w:rsidRPr="006E1113">
        <w:t>1. What is Data Flow Diagram (DFD)? How to Draw DFD? [Internet]. Visual-paradigm.com. 2018 [cited 5 March 2018]. Available from: https://www.visual-paradigm.com/tutorials/data-flow-diagram-dfd.jsp</w:t>
      </w:r>
    </w:p>
    <w:p w:rsidR="006E1113" w:rsidRPr="006E1113" w:rsidRDefault="006E1113" w:rsidP="006E1113">
      <w:r w:rsidRPr="006E1113">
        <w:t>2. What are Website Wireframes [Internet]. Lucidchart. 2018 [cited 9 March 2018]. Available from: https://www.lucidchart.com/pages/wireframe</w:t>
      </w:r>
    </w:p>
    <w:p w:rsidR="006E1113" w:rsidRPr="006E1113" w:rsidRDefault="006E1113" w:rsidP="006E1113">
      <w:r w:rsidRPr="006E1113">
        <w:t>3. Brandenburg L. What is a Data Dictionary? [Internet]. Bridging-the-gap.com. 2018 [cited 15 March 2018]. Available from: http://www.bridging-the-gap.com/data-dictionary/</w:t>
      </w:r>
    </w:p>
    <w:p w:rsidR="006E1113" w:rsidRPr="006E1113" w:rsidRDefault="006E1113" w:rsidP="006E1113">
      <w:r w:rsidRPr="006E1113">
        <w:t>4. The Ultimate Guide to Gantt Charts - ProjectManager.com [Internet]. ProjectManager.com. 2018 [cited 17 March 2018]. Available from: https://www.projectmanager.com/gantt-chart</w:t>
      </w:r>
    </w:p>
    <w:p w:rsidR="00504B9D" w:rsidRDefault="00504B9D" w:rsidP="00504B9D">
      <w:pPr>
        <w:pStyle w:val="Heading1"/>
      </w:pPr>
      <w:r>
        <w:t>Bibliography</w:t>
      </w:r>
      <w:bookmarkEnd w:id="41"/>
    </w:p>
    <w:p w:rsidR="002F1BD7" w:rsidRPr="002F1BD7" w:rsidRDefault="002F1BD7" w:rsidP="002F1BD7">
      <w:r w:rsidRPr="002F1BD7">
        <w:t>1. How to Back Up and Restore a MySQL Database [Internet]. Webcheatsheet.com. 2018 [cited 8 March 2018]. Available from: http://webcheatsheet.com/sql/mysql_backup_restore.php</w:t>
      </w:r>
    </w:p>
    <w:p w:rsidR="002F1BD7" w:rsidRPr="002F1BD7" w:rsidRDefault="002F1BD7" w:rsidP="002F1BD7">
      <w:r w:rsidRPr="002F1BD7">
        <w:t>2. Web Hosting - Free domain, email and more from only £1/mo [Internet]. 123-reg.co.uk. 2018 [cited 11 March 2018]. Available from: https://www.123-reg.co.uk/web-hosting/</w:t>
      </w:r>
    </w:p>
    <w:p w:rsidR="002F1BD7" w:rsidRPr="002F1BD7" w:rsidRDefault="002F1BD7" w:rsidP="002F1BD7">
      <w:r w:rsidRPr="002F1BD7">
        <w:t>3. Embedded Timelines [Internet]. Twitter Developer Documentation. 2018 [cited 13 March 2018]. Available from: https://dev.twitter.com/web/embedded-timelines</w:t>
      </w:r>
    </w:p>
    <w:p w:rsidR="002F1BD7" w:rsidRPr="002F1BD7" w:rsidRDefault="002F1BD7" w:rsidP="002F1BD7">
      <w:r w:rsidRPr="002F1BD7">
        <w:t>4. SB Admin - Free Bootstrap Admin Template [Internet]. Start Bootstrap. 2018 [cited 15 March 2018]. Available from: https://startbootstrap.com/template-overviews/sb-admin/</w:t>
      </w:r>
    </w:p>
    <w:p w:rsidR="002F1BD7" w:rsidRPr="002F1BD7" w:rsidRDefault="002F1BD7" w:rsidP="002F1BD7">
      <w:r w:rsidRPr="002F1BD7">
        <w:t>5. Sample HTML button code - PayPal Developer [Internet]. Developer.paypal.com. 2018 [cited 18 March 2018]. Available from: https://developer.paypal.com/docs/classic/paypal-payments-standard/integration-guide/sample_code_landing/</w:t>
      </w:r>
    </w:p>
    <w:p w:rsidR="00C6696C" w:rsidRDefault="00C6696C" w:rsidP="00774663"/>
    <w:p w:rsidR="00FE4A72" w:rsidRPr="00774663" w:rsidRDefault="00FE4A72" w:rsidP="00774663"/>
    <w:sectPr w:rsidR="00FE4A72" w:rsidRPr="00774663" w:rsidSect="00504B9D">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720E2" w:rsidRDefault="008720E2" w:rsidP="00504B9D">
      <w:pPr>
        <w:spacing w:after="0" w:line="240" w:lineRule="auto"/>
      </w:pPr>
      <w:r>
        <w:separator/>
      </w:r>
    </w:p>
  </w:endnote>
  <w:endnote w:type="continuationSeparator" w:id="0">
    <w:p w:rsidR="008720E2" w:rsidRDefault="008720E2" w:rsidP="00504B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8177125"/>
      <w:docPartObj>
        <w:docPartGallery w:val="Page Numbers (Bottom of Page)"/>
        <w:docPartUnique/>
      </w:docPartObj>
    </w:sdtPr>
    <w:sdtEndPr>
      <w:rPr>
        <w:noProof/>
      </w:rPr>
    </w:sdtEndPr>
    <w:sdtContent>
      <w:p w:rsidR="008720E2" w:rsidRDefault="008720E2">
        <w:pPr>
          <w:pStyle w:val="Footer"/>
          <w:jc w:val="right"/>
        </w:pPr>
        <w:r>
          <w:fldChar w:fldCharType="begin"/>
        </w:r>
        <w:r>
          <w:instrText xml:space="preserve"> PAGE   \* MERGEFORMAT </w:instrText>
        </w:r>
        <w:r>
          <w:fldChar w:fldCharType="separate"/>
        </w:r>
        <w:r w:rsidR="00022E63">
          <w:rPr>
            <w:noProof/>
          </w:rPr>
          <w:t>5</w:t>
        </w:r>
        <w:r>
          <w:rPr>
            <w:noProof/>
          </w:rPr>
          <w:fldChar w:fldCharType="end"/>
        </w:r>
      </w:p>
    </w:sdtContent>
  </w:sdt>
  <w:p w:rsidR="008720E2" w:rsidRDefault="008720E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720E2" w:rsidRDefault="008720E2" w:rsidP="00504B9D">
      <w:pPr>
        <w:spacing w:after="0" w:line="240" w:lineRule="auto"/>
      </w:pPr>
      <w:r>
        <w:separator/>
      </w:r>
    </w:p>
  </w:footnote>
  <w:footnote w:type="continuationSeparator" w:id="0">
    <w:p w:rsidR="008720E2" w:rsidRDefault="008720E2" w:rsidP="00504B9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276AEB"/>
    <w:multiLevelType w:val="hybridMultilevel"/>
    <w:tmpl w:val="302088E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E45783"/>
    <w:multiLevelType w:val="hybridMultilevel"/>
    <w:tmpl w:val="66FEA6A6"/>
    <w:lvl w:ilvl="0" w:tplc="08090005">
      <w:start w:val="1"/>
      <w:numFmt w:val="bullet"/>
      <w:lvlText w:val=""/>
      <w:lvlJc w:val="left"/>
      <w:pPr>
        <w:ind w:left="3600" w:hanging="360"/>
      </w:pPr>
      <w:rPr>
        <w:rFonts w:ascii="Wingdings" w:hAnsi="Wingdings"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18F52D39"/>
    <w:multiLevelType w:val="hybridMultilevel"/>
    <w:tmpl w:val="495CE6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FC1057"/>
    <w:multiLevelType w:val="hybridMultilevel"/>
    <w:tmpl w:val="CA98B756"/>
    <w:lvl w:ilvl="0" w:tplc="08090003">
      <w:start w:val="1"/>
      <w:numFmt w:val="bullet"/>
      <w:lvlText w:val="o"/>
      <w:lvlJc w:val="left"/>
      <w:pPr>
        <w:ind w:left="2160" w:hanging="360"/>
      </w:pPr>
      <w:rPr>
        <w:rFonts w:ascii="Courier New" w:hAnsi="Courier New" w:cs="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340E2CA0"/>
    <w:multiLevelType w:val="hybridMultilevel"/>
    <w:tmpl w:val="00A63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6E014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3B73690A"/>
    <w:multiLevelType w:val="hybridMultilevel"/>
    <w:tmpl w:val="E7740AC8"/>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1BD3ED9"/>
    <w:multiLevelType w:val="hybridMultilevel"/>
    <w:tmpl w:val="0532D0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E9153E5"/>
    <w:multiLevelType w:val="hybridMultilevel"/>
    <w:tmpl w:val="7E0610FC"/>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9" w15:restartNumberingAfterBreak="0">
    <w:nsid w:val="4F332AE9"/>
    <w:multiLevelType w:val="hybridMultilevel"/>
    <w:tmpl w:val="CBDC47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4D5007B"/>
    <w:multiLevelType w:val="hybridMultilevel"/>
    <w:tmpl w:val="EC40E0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73937F0"/>
    <w:multiLevelType w:val="hybridMultilevel"/>
    <w:tmpl w:val="FB4066A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2" w15:restartNumberingAfterBreak="0">
    <w:nsid w:val="6EDF2D90"/>
    <w:multiLevelType w:val="hybridMultilevel"/>
    <w:tmpl w:val="4158261E"/>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73F835D2"/>
    <w:multiLevelType w:val="hybridMultilevel"/>
    <w:tmpl w:val="BFF24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6184F06"/>
    <w:multiLevelType w:val="hybridMultilevel"/>
    <w:tmpl w:val="E18E8BBC"/>
    <w:lvl w:ilvl="0" w:tplc="08090003">
      <w:start w:val="1"/>
      <w:numFmt w:val="bullet"/>
      <w:lvlText w:val="o"/>
      <w:lvlJc w:val="left"/>
      <w:pPr>
        <w:ind w:left="2160" w:hanging="360"/>
      </w:pPr>
      <w:rPr>
        <w:rFonts w:ascii="Courier New" w:hAnsi="Courier New" w:cs="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abstractNumId w:val="11"/>
  </w:num>
  <w:num w:numId="2">
    <w:abstractNumId w:val="2"/>
  </w:num>
  <w:num w:numId="3">
    <w:abstractNumId w:val="1"/>
  </w:num>
  <w:num w:numId="4">
    <w:abstractNumId w:val="0"/>
  </w:num>
  <w:num w:numId="5">
    <w:abstractNumId w:val="4"/>
  </w:num>
  <w:num w:numId="6">
    <w:abstractNumId w:val="7"/>
  </w:num>
  <w:num w:numId="7">
    <w:abstractNumId w:val="9"/>
  </w:num>
  <w:num w:numId="8">
    <w:abstractNumId w:val="5"/>
  </w:num>
  <w:num w:numId="9">
    <w:abstractNumId w:val="13"/>
  </w:num>
  <w:num w:numId="10">
    <w:abstractNumId w:val="12"/>
  </w:num>
  <w:num w:numId="11">
    <w:abstractNumId w:val="6"/>
  </w:num>
  <w:num w:numId="12">
    <w:abstractNumId w:val="14"/>
  </w:num>
  <w:num w:numId="13">
    <w:abstractNumId w:val="8"/>
  </w:num>
  <w:num w:numId="14">
    <w:abstractNumId w:val="3"/>
  </w:num>
  <w:num w:numId="15">
    <w:abstractNumId w:val="1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Ian Lewis">
    <w15:presenceInfo w15:providerId="Windows Live" w15:userId="1b10d8b9b6aec01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04B9D"/>
    <w:rsid w:val="000102C2"/>
    <w:rsid w:val="00022E63"/>
    <w:rsid w:val="0002652E"/>
    <w:rsid w:val="00027B2B"/>
    <w:rsid w:val="00042514"/>
    <w:rsid w:val="00051A96"/>
    <w:rsid w:val="00074BF6"/>
    <w:rsid w:val="000B1CF9"/>
    <w:rsid w:val="000C4E17"/>
    <w:rsid w:val="000F5B60"/>
    <w:rsid w:val="001E7622"/>
    <w:rsid w:val="002002A4"/>
    <w:rsid w:val="0022790E"/>
    <w:rsid w:val="00244609"/>
    <w:rsid w:val="0029250F"/>
    <w:rsid w:val="002928D3"/>
    <w:rsid w:val="002E6687"/>
    <w:rsid w:val="002F1BD7"/>
    <w:rsid w:val="00311BEE"/>
    <w:rsid w:val="00344CF0"/>
    <w:rsid w:val="00350CCD"/>
    <w:rsid w:val="00377558"/>
    <w:rsid w:val="00392532"/>
    <w:rsid w:val="003D2F11"/>
    <w:rsid w:val="00427FD0"/>
    <w:rsid w:val="00447C9C"/>
    <w:rsid w:val="00470CDB"/>
    <w:rsid w:val="00471BEE"/>
    <w:rsid w:val="004952D1"/>
    <w:rsid w:val="004A6C07"/>
    <w:rsid w:val="004B4044"/>
    <w:rsid w:val="004F4C7F"/>
    <w:rsid w:val="005040EB"/>
    <w:rsid w:val="00504B9D"/>
    <w:rsid w:val="0051606F"/>
    <w:rsid w:val="005354CE"/>
    <w:rsid w:val="00560B7C"/>
    <w:rsid w:val="005C2307"/>
    <w:rsid w:val="00643EEC"/>
    <w:rsid w:val="00663AD9"/>
    <w:rsid w:val="00695807"/>
    <w:rsid w:val="006A6A17"/>
    <w:rsid w:val="006B1322"/>
    <w:rsid w:val="006B6DA7"/>
    <w:rsid w:val="006C7272"/>
    <w:rsid w:val="006D4F17"/>
    <w:rsid w:val="006E1113"/>
    <w:rsid w:val="006F7BA5"/>
    <w:rsid w:val="00721871"/>
    <w:rsid w:val="00725B8F"/>
    <w:rsid w:val="0072698A"/>
    <w:rsid w:val="0073158B"/>
    <w:rsid w:val="00734236"/>
    <w:rsid w:val="007566BE"/>
    <w:rsid w:val="00774663"/>
    <w:rsid w:val="00786C9C"/>
    <w:rsid w:val="0079205F"/>
    <w:rsid w:val="007C7C9F"/>
    <w:rsid w:val="007F6C50"/>
    <w:rsid w:val="008058F9"/>
    <w:rsid w:val="00822CDA"/>
    <w:rsid w:val="00833C35"/>
    <w:rsid w:val="00855CD5"/>
    <w:rsid w:val="008720E2"/>
    <w:rsid w:val="008740F8"/>
    <w:rsid w:val="00892BED"/>
    <w:rsid w:val="008D40C0"/>
    <w:rsid w:val="00913978"/>
    <w:rsid w:val="0092723C"/>
    <w:rsid w:val="00954E36"/>
    <w:rsid w:val="009770D5"/>
    <w:rsid w:val="00993712"/>
    <w:rsid w:val="009B6872"/>
    <w:rsid w:val="009C5A11"/>
    <w:rsid w:val="00A17C75"/>
    <w:rsid w:val="00A476DF"/>
    <w:rsid w:val="00A76ACB"/>
    <w:rsid w:val="00AA4334"/>
    <w:rsid w:val="00AC605B"/>
    <w:rsid w:val="00AD0688"/>
    <w:rsid w:val="00B100FB"/>
    <w:rsid w:val="00B36F6D"/>
    <w:rsid w:val="00B64221"/>
    <w:rsid w:val="00BA1007"/>
    <w:rsid w:val="00BE6C97"/>
    <w:rsid w:val="00BF15EC"/>
    <w:rsid w:val="00BF3CDA"/>
    <w:rsid w:val="00C53526"/>
    <w:rsid w:val="00C6696C"/>
    <w:rsid w:val="00CB70A2"/>
    <w:rsid w:val="00CC1432"/>
    <w:rsid w:val="00D463A2"/>
    <w:rsid w:val="00D70C85"/>
    <w:rsid w:val="00DF36A6"/>
    <w:rsid w:val="00E04BF7"/>
    <w:rsid w:val="00E46484"/>
    <w:rsid w:val="00E87258"/>
    <w:rsid w:val="00EF6742"/>
    <w:rsid w:val="00F40A73"/>
    <w:rsid w:val="00F5015A"/>
    <w:rsid w:val="00F62251"/>
    <w:rsid w:val="00F67410"/>
    <w:rsid w:val="00F84322"/>
    <w:rsid w:val="00FE0EA8"/>
    <w:rsid w:val="00FE311D"/>
    <w:rsid w:val="00FE4A72"/>
    <w:rsid w:val="00FE6A4A"/>
    <w:rsid w:val="00FF7F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0FFECCD-03C4-4EBC-83D4-887FEBA7BF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4460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27B2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27B2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04B9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04B9D"/>
    <w:rPr>
      <w:rFonts w:eastAsiaTheme="minorEastAsia"/>
      <w:lang w:val="en-US"/>
    </w:rPr>
  </w:style>
  <w:style w:type="character" w:customStyle="1" w:styleId="Heading1Char">
    <w:name w:val="Heading 1 Char"/>
    <w:basedOn w:val="DefaultParagraphFont"/>
    <w:link w:val="Heading1"/>
    <w:uiPriority w:val="9"/>
    <w:rsid w:val="0024460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04B9D"/>
    <w:pPr>
      <w:outlineLvl w:val="9"/>
    </w:pPr>
    <w:rPr>
      <w:lang w:val="en-US"/>
    </w:rPr>
  </w:style>
  <w:style w:type="paragraph" w:styleId="Header">
    <w:name w:val="header"/>
    <w:basedOn w:val="Normal"/>
    <w:link w:val="HeaderChar"/>
    <w:uiPriority w:val="99"/>
    <w:unhideWhenUsed/>
    <w:rsid w:val="00504B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4B9D"/>
  </w:style>
  <w:style w:type="paragraph" w:styleId="Footer">
    <w:name w:val="footer"/>
    <w:basedOn w:val="Normal"/>
    <w:link w:val="FooterChar"/>
    <w:uiPriority w:val="99"/>
    <w:unhideWhenUsed/>
    <w:rsid w:val="00504B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4B9D"/>
  </w:style>
  <w:style w:type="paragraph" w:styleId="TOC1">
    <w:name w:val="toc 1"/>
    <w:basedOn w:val="Normal"/>
    <w:next w:val="Normal"/>
    <w:autoRedefine/>
    <w:uiPriority w:val="39"/>
    <w:unhideWhenUsed/>
    <w:rsid w:val="00504B9D"/>
    <w:pPr>
      <w:spacing w:after="100"/>
    </w:pPr>
  </w:style>
  <w:style w:type="character" w:styleId="Hyperlink">
    <w:name w:val="Hyperlink"/>
    <w:basedOn w:val="DefaultParagraphFont"/>
    <w:uiPriority w:val="99"/>
    <w:unhideWhenUsed/>
    <w:rsid w:val="00504B9D"/>
    <w:rPr>
      <w:color w:val="0563C1" w:themeColor="hyperlink"/>
      <w:u w:val="single"/>
    </w:rPr>
  </w:style>
  <w:style w:type="character" w:customStyle="1" w:styleId="Heading2Char">
    <w:name w:val="Heading 2 Char"/>
    <w:basedOn w:val="DefaultParagraphFont"/>
    <w:link w:val="Heading2"/>
    <w:uiPriority w:val="9"/>
    <w:rsid w:val="00027B2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93712"/>
    <w:pPr>
      <w:ind w:left="720"/>
      <w:contextualSpacing/>
    </w:pPr>
  </w:style>
  <w:style w:type="character" w:customStyle="1" w:styleId="Heading3Char">
    <w:name w:val="Heading 3 Char"/>
    <w:basedOn w:val="DefaultParagraphFont"/>
    <w:link w:val="Heading3"/>
    <w:uiPriority w:val="9"/>
    <w:rsid w:val="00027B2B"/>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DF36A6"/>
    <w:pPr>
      <w:spacing w:after="100"/>
      <w:ind w:left="220"/>
    </w:pPr>
  </w:style>
  <w:style w:type="character" w:customStyle="1" w:styleId="UnresolvedMention1">
    <w:name w:val="Unresolved Mention1"/>
    <w:basedOn w:val="DefaultParagraphFont"/>
    <w:uiPriority w:val="99"/>
    <w:semiHidden/>
    <w:unhideWhenUsed/>
    <w:rsid w:val="00774663"/>
    <w:rPr>
      <w:color w:val="808080"/>
      <w:shd w:val="clear" w:color="auto" w:fill="E6E6E6"/>
    </w:rPr>
  </w:style>
  <w:style w:type="paragraph" w:styleId="NormalWeb">
    <w:name w:val="Normal (Web)"/>
    <w:basedOn w:val="Normal"/>
    <w:uiPriority w:val="99"/>
    <w:semiHidden/>
    <w:unhideWhenUsed/>
    <w:rsid w:val="002F1B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
    <w:name w:val="Unresolved Mention"/>
    <w:basedOn w:val="DefaultParagraphFont"/>
    <w:uiPriority w:val="99"/>
    <w:semiHidden/>
    <w:unhideWhenUsed/>
    <w:rsid w:val="00643EEC"/>
    <w:rPr>
      <w:color w:val="808080"/>
      <w:shd w:val="clear" w:color="auto" w:fill="E6E6E6"/>
    </w:rPr>
  </w:style>
  <w:style w:type="paragraph" w:styleId="BalloonText">
    <w:name w:val="Balloon Text"/>
    <w:basedOn w:val="Normal"/>
    <w:link w:val="BalloonTextChar"/>
    <w:uiPriority w:val="99"/>
    <w:semiHidden/>
    <w:unhideWhenUsed/>
    <w:rsid w:val="00022E6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22E6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1851990">
      <w:bodyDiv w:val="1"/>
      <w:marLeft w:val="0"/>
      <w:marRight w:val="0"/>
      <w:marTop w:val="0"/>
      <w:marBottom w:val="0"/>
      <w:divBdr>
        <w:top w:val="none" w:sz="0" w:space="0" w:color="auto"/>
        <w:left w:val="none" w:sz="0" w:space="0" w:color="auto"/>
        <w:bottom w:val="none" w:sz="0" w:space="0" w:color="auto"/>
        <w:right w:val="none" w:sz="0" w:space="0" w:color="auto"/>
      </w:divBdr>
    </w:div>
    <w:div w:id="929897108">
      <w:bodyDiv w:val="1"/>
      <w:marLeft w:val="0"/>
      <w:marRight w:val="0"/>
      <w:marTop w:val="0"/>
      <w:marBottom w:val="0"/>
      <w:divBdr>
        <w:top w:val="none" w:sz="0" w:space="0" w:color="auto"/>
        <w:left w:val="none" w:sz="0" w:space="0" w:color="auto"/>
        <w:bottom w:val="none" w:sz="0" w:space="0" w:color="auto"/>
        <w:right w:val="none" w:sz="0" w:space="0" w:color="auto"/>
      </w:divBdr>
    </w:div>
    <w:div w:id="1431465345">
      <w:bodyDiv w:val="1"/>
      <w:marLeft w:val="0"/>
      <w:marRight w:val="0"/>
      <w:marTop w:val="0"/>
      <w:marBottom w:val="0"/>
      <w:divBdr>
        <w:top w:val="none" w:sz="0" w:space="0" w:color="auto"/>
        <w:left w:val="none" w:sz="0" w:space="0" w:color="auto"/>
        <w:bottom w:val="none" w:sz="0" w:space="0" w:color="auto"/>
        <w:right w:val="none" w:sz="0" w:space="0" w:color="auto"/>
      </w:divBdr>
    </w:div>
    <w:div w:id="1997880104">
      <w:bodyDiv w:val="1"/>
      <w:marLeft w:val="0"/>
      <w:marRight w:val="0"/>
      <w:marTop w:val="0"/>
      <w:marBottom w:val="0"/>
      <w:divBdr>
        <w:top w:val="none" w:sz="0" w:space="0" w:color="auto"/>
        <w:left w:val="none" w:sz="0" w:space="0" w:color="auto"/>
        <w:bottom w:val="none" w:sz="0" w:space="0" w:color="auto"/>
        <w:right w:val="none" w:sz="0" w:space="0" w:color="auto"/>
      </w:divBdr>
    </w:div>
    <w:div w:id="2021616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microsoft.com/office/2011/relationships/people" Target="peop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D6F57BA022B24827B26904736DB38F66"/>
        <w:category>
          <w:name w:val="General"/>
          <w:gallery w:val="placeholder"/>
        </w:category>
        <w:types>
          <w:type w:val="bbPlcHdr"/>
        </w:types>
        <w:behaviors>
          <w:behavior w:val="content"/>
        </w:behaviors>
        <w:guid w:val="{61FEC857-F74E-42FF-AE0F-A7492100961C}"/>
      </w:docPartPr>
      <w:docPartBody>
        <w:p w:rsidR="002A07AC" w:rsidRDefault="00F80F8B" w:rsidP="00F80F8B">
          <w:pPr>
            <w:pStyle w:val="D6F57BA022B24827B26904736DB38F66"/>
          </w:pPr>
          <w:r>
            <w:rPr>
              <w:rFonts w:asciiTheme="majorHAnsi" w:eastAsiaTheme="majorEastAsia" w:hAnsiTheme="majorHAnsi" w:cstheme="majorBidi"/>
              <w:color w:val="5B9BD5" w:themeColor="accent1"/>
              <w:sz w:val="88"/>
              <w:szCs w:val="88"/>
            </w:rPr>
            <w:t>[Document title]</w:t>
          </w:r>
        </w:p>
      </w:docPartBody>
    </w:docPart>
    <w:docPart>
      <w:docPartPr>
        <w:name w:val="9E3B989B0ABD44FCBE383C17CD684C62"/>
        <w:category>
          <w:name w:val="General"/>
          <w:gallery w:val="placeholder"/>
        </w:category>
        <w:types>
          <w:type w:val="bbPlcHdr"/>
        </w:types>
        <w:behaviors>
          <w:behavior w:val="content"/>
        </w:behaviors>
        <w:guid w:val="{B1FB13D1-2721-4E60-83B7-7429B10C0446}"/>
      </w:docPartPr>
      <w:docPartBody>
        <w:p w:rsidR="002A07AC" w:rsidRDefault="00F80F8B" w:rsidP="00F80F8B">
          <w:pPr>
            <w:pStyle w:val="9E3B989B0ABD44FCBE383C17CD684C62"/>
          </w:pPr>
          <w:r>
            <w:rPr>
              <w:color w:val="5B9BD5"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80F8B"/>
    <w:rsid w:val="00144BA2"/>
    <w:rsid w:val="002A07AC"/>
    <w:rsid w:val="00753205"/>
    <w:rsid w:val="009A5983"/>
    <w:rsid w:val="00A118B2"/>
    <w:rsid w:val="00DC1A19"/>
    <w:rsid w:val="00F7614A"/>
    <w:rsid w:val="00F80F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6F7360A9D6745F2A34ADBDBE974306C">
    <w:name w:val="46F7360A9D6745F2A34ADBDBE974306C"/>
    <w:rsid w:val="00F80F8B"/>
  </w:style>
  <w:style w:type="paragraph" w:customStyle="1" w:styleId="D6F57BA022B24827B26904736DB38F66">
    <w:name w:val="D6F57BA022B24827B26904736DB38F66"/>
    <w:rsid w:val="00F80F8B"/>
  </w:style>
  <w:style w:type="paragraph" w:customStyle="1" w:styleId="D7CA04A7D97B472EA7563EAAA19AD521">
    <w:name w:val="D7CA04A7D97B472EA7563EAAA19AD521"/>
    <w:rsid w:val="00F80F8B"/>
  </w:style>
  <w:style w:type="paragraph" w:customStyle="1" w:styleId="9E3B989B0ABD44FCBE383C17CD684C62">
    <w:name w:val="9E3B989B0ABD44FCBE383C17CD684C62"/>
    <w:rsid w:val="00F80F8B"/>
  </w:style>
  <w:style w:type="paragraph" w:customStyle="1" w:styleId="33E9C2F7C8DD4D338ADD9DF711271B87">
    <w:name w:val="33E9C2F7C8DD4D338ADD9DF711271B87"/>
    <w:rsid w:val="00F80F8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B5C59A-72C6-4C32-9B3E-E22330C6D8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909</TotalTime>
  <Pages>20</Pages>
  <Words>3449</Words>
  <Characters>19663</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System Specification</vt:lpstr>
    </vt:vector>
  </TitlesOfParts>
  <Company/>
  <LinksUpToDate>false</LinksUpToDate>
  <CharactersWithSpaces>23066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System Specification</dc:title>
  <dc:subject/>
  <dc:creator>Ben McCarthy</dc:creator>
  <cp:keywords/>
  <dc:description/>
  <cp:lastModifiedBy>Ian Lewis</cp:lastModifiedBy>
  <cp:revision>51</cp:revision>
  <dcterms:created xsi:type="dcterms:W3CDTF">2018-02-26T20:09:00Z</dcterms:created>
  <dcterms:modified xsi:type="dcterms:W3CDTF">2018-05-28T15:18:00Z</dcterms:modified>
</cp:coreProperties>
</file>