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195BFF" w14:textId="1B01DBDB" w:rsidR="00084073" w:rsidRDefault="00084073" w:rsidP="00084073">
      <w:pPr>
        <w:pStyle w:val="Title"/>
        <w:jc w:val="center"/>
      </w:pPr>
      <w:r>
        <w:t>NAME: NAUSHABA YAQOOB RAJA</w:t>
      </w:r>
      <w:bookmarkStart w:id="0" w:name="_Hlk213591970"/>
    </w:p>
    <w:bookmarkEnd w:id="0"/>
    <w:p w14:paraId="72B277CC" w14:textId="4B4D6D3C" w:rsidR="00084073" w:rsidRDefault="00084073" w:rsidP="00084073">
      <w:pPr>
        <w:jc w:val="center"/>
      </w:pPr>
      <w:r>
        <w:t>LECTURER NAME:  ROBERT NARTOWSKI</w:t>
      </w:r>
    </w:p>
    <w:p w14:paraId="2AD36AF5" w14:textId="10EE1B2A" w:rsidR="00084073" w:rsidRDefault="00084073" w:rsidP="00084073">
      <w:pPr>
        <w:jc w:val="center"/>
      </w:pPr>
      <w:r>
        <w:t>MODULE NAME: INTRODUTION TO PHYSIOLOGY, BSC, HSCSH</w:t>
      </w:r>
    </w:p>
    <w:p w14:paraId="629AD689" w14:textId="456430B4" w:rsidR="00084073" w:rsidRPr="00084073" w:rsidRDefault="00084073" w:rsidP="00084073">
      <w:pPr>
        <w:jc w:val="center"/>
      </w:pPr>
      <w:r w:rsidRPr="00084073">
        <w:t>COMPONENT  1 BMHP5023</w:t>
      </w:r>
    </w:p>
    <w:p w14:paraId="06A41D02" w14:textId="77777777" w:rsidR="00084073" w:rsidRDefault="00084073">
      <w:pPr>
        <w:rPr>
          <w:rFonts w:asciiTheme="majorHAnsi" w:eastAsiaTheme="majorEastAsia" w:hAnsiTheme="majorHAnsi" w:cstheme="majorBidi"/>
          <w:spacing w:val="-10"/>
          <w:kern w:val="28"/>
          <w:sz w:val="56"/>
          <w:szCs w:val="56"/>
        </w:rPr>
      </w:pPr>
      <w:r>
        <w:br w:type="page"/>
      </w:r>
    </w:p>
    <w:p w14:paraId="39904DE7" w14:textId="439001DC" w:rsidR="00A16436" w:rsidRPr="00A16436" w:rsidRDefault="00A16436" w:rsidP="00A16436">
      <w:pPr>
        <w:pStyle w:val="Title"/>
        <w:jc w:val="center"/>
      </w:pPr>
      <w:r w:rsidRPr="00A16436">
        <w:lastRenderedPageBreak/>
        <w:t>Adolescent Asthma: Understanding Respiratory Function and Lifestyle Impacts</w:t>
      </w:r>
    </w:p>
    <w:p w14:paraId="70095D59" w14:textId="0A0E0485" w:rsidR="00A16436" w:rsidRDefault="00A16436" w:rsidP="00A16436"/>
    <w:p w14:paraId="72872310" w14:textId="77777777" w:rsidR="00A16436" w:rsidRDefault="00A16436" w:rsidP="00A16436"/>
    <w:sdt>
      <w:sdtPr>
        <w:rPr>
          <w:rFonts w:asciiTheme="minorHAnsi" w:eastAsiaTheme="minorHAnsi" w:hAnsiTheme="minorHAnsi" w:cstheme="minorBidi"/>
          <w:color w:val="auto"/>
          <w:kern w:val="2"/>
          <w:sz w:val="22"/>
          <w:szCs w:val="22"/>
          <w:lang w:val="en-GB"/>
        </w:rPr>
        <w:id w:val="1696037446"/>
        <w:docPartObj>
          <w:docPartGallery w:val="Table of Contents"/>
          <w:docPartUnique/>
        </w:docPartObj>
      </w:sdtPr>
      <w:sdtEndPr>
        <w:rPr>
          <w:b/>
          <w:bCs/>
          <w:noProof/>
        </w:rPr>
      </w:sdtEndPr>
      <w:sdtContent>
        <w:p w14:paraId="3BF06359" w14:textId="4448A919" w:rsidR="009A34BF" w:rsidRPr="009A34BF" w:rsidRDefault="009A34BF">
          <w:pPr>
            <w:pStyle w:val="TOCHeading"/>
            <w:rPr>
              <w:b/>
              <w:bCs/>
              <w:color w:val="auto"/>
            </w:rPr>
          </w:pPr>
          <w:r w:rsidRPr="009A34BF">
            <w:rPr>
              <w:b/>
              <w:bCs/>
              <w:color w:val="auto"/>
            </w:rPr>
            <w:t>Table of Contents</w:t>
          </w:r>
        </w:p>
        <w:p w14:paraId="796F6026" w14:textId="3884F4CE" w:rsidR="009A34BF" w:rsidRDefault="009A34BF">
          <w:pPr>
            <w:pStyle w:val="TOC2"/>
            <w:tabs>
              <w:tab w:val="right" w:leader="dot" w:pos="9016"/>
            </w:tabs>
            <w:rPr>
              <w:noProof/>
            </w:rPr>
          </w:pPr>
          <w:r>
            <w:fldChar w:fldCharType="begin"/>
          </w:r>
          <w:r>
            <w:instrText xml:space="preserve"> TOC \o "1-3" \h \z \u </w:instrText>
          </w:r>
          <w:r>
            <w:fldChar w:fldCharType="separate"/>
          </w:r>
          <w:hyperlink w:anchor="_Toc213182895" w:history="1">
            <w:r w:rsidRPr="003A0062">
              <w:rPr>
                <w:rStyle w:val="Hyperlink"/>
                <w:b/>
                <w:bCs/>
                <w:noProof/>
              </w:rPr>
              <w:t>Introduction</w:t>
            </w:r>
            <w:r>
              <w:rPr>
                <w:noProof/>
                <w:webHidden/>
              </w:rPr>
              <w:tab/>
            </w:r>
            <w:r>
              <w:rPr>
                <w:noProof/>
                <w:webHidden/>
              </w:rPr>
              <w:fldChar w:fldCharType="begin"/>
            </w:r>
            <w:r>
              <w:rPr>
                <w:noProof/>
                <w:webHidden/>
              </w:rPr>
              <w:instrText xml:space="preserve"> PAGEREF _Toc213182895 \h </w:instrText>
            </w:r>
            <w:r>
              <w:rPr>
                <w:noProof/>
                <w:webHidden/>
              </w:rPr>
            </w:r>
            <w:r>
              <w:rPr>
                <w:noProof/>
                <w:webHidden/>
              </w:rPr>
              <w:fldChar w:fldCharType="separate"/>
            </w:r>
            <w:r>
              <w:rPr>
                <w:noProof/>
                <w:webHidden/>
              </w:rPr>
              <w:t>2</w:t>
            </w:r>
            <w:r>
              <w:rPr>
                <w:noProof/>
                <w:webHidden/>
              </w:rPr>
              <w:fldChar w:fldCharType="end"/>
            </w:r>
          </w:hyperlink>
        </w:p>
        <w:p w14:paraId="40C87CF4" w14:textId="0A5C1BFB" w:rsidR="009A34BF" w:rsidRDefault="009A34BF">
          <w:pPr>
            <w:pStyle w:val="TOC2"/>
            <w:tabs>
              <w:tab w:val="right" w:leader="dot" w:pos="9016"/>
            </w:tabs>
            <w:rPr>
              <w:noProof/>
            </w:rPr>
          </w:pPr>
          <w:hyperlink w:anchor="_Toc213182896" w:history="1">
            <w:r w:rsidRPr="003A0062">
              <w:rPr>
                <w:rStyle w:val="Hyperlink"/>
                <w:b/>
                <w:bCs/>
                <w:noProof/>
              </w:rPr>
              <w:t>Structure of the Respiratory System and Mechanical Respiration</w:t>
            </w:r>
            <w:r>
              <w:rPr>
                <w:noProof/>
                <w:webHidden/>
              </w:rPr>
              <w:tab/>
            </w:r>
            <w:r>
              <w:rPr>
                <w:noProof/>
                <w:webHidden/>
              </w:rPr>
              <w:fldChar w:fldCharType="begin"/>
            </w:r>
            <w:r>
              <w:rPr>
                <w:noProof/>
                <w:webHidden/>
              </w:rPr>
              <w:instrText xml:space="preserve"> PAGEREF _Toc213182896 \h </w:instrText>
            </w:r>
            <w:r>
              <w:rPr>
                <w:noProof/>
                <w:webHidden/>
              </w:rPr>
            </w:r>
            <w:r>
              <w:rPr>
                <w:noProof/>
                <w:webHidden/>
              </w:rPr>
              <w:fldChar w:fldCharType="separate"/>
            </w:r>
            <w:r>
              <w:rPr>
                <w:noProof/>
                <w:webHidden/>
              </w:rPr>
              <w:t>2</w:t>
            </w:r>
            <w:r>
              <w:rPr>
                <w:noProof/>
                <w:webHidden/>
              </w:rPr>
              <w:fldChar w:fldCharType="end"/>
            </w:r>
          </w:hyperlink>
        </w:p>
        <w:p w14:paraId="666E6CE3" w14:textId="3E5EE79B" w:rsidR="009A34BF" w:rsidRDefault="009A34BF">
          <w:pPr>
            <w:pStyle w:val="TOC2"/>
            <w:tabs>
              <w:tab w:val="right" w:leader="dot" w:pos="9016"/>
            </w:tabs>
            <w:rPr>
              <w:noProof/>
            </w:rPr>
          </w:pPr>
          <w:hyperlink w:anchor="_Toc213182897" w:history="1">
            <w:r w:rsidRPr="003A0062">
              <w:rPr>
                <w:rStyle w:val="Hyperlink"/>
                <w:b/>
                <w:bCs/>
                <w:noProof/>
              </w:rPr>
              <w:t>Gas Exchange in the Lungs</w:t>
            </w:r>
            <w:r>
              <w:rPr>
                <w:noProof/>
                <w:webHidden/>
              </w:rPr>
              <w:tab/>
            </w:r>
            <w:r>
              <w:rPr>
                <w:noProof/>
                <w:webHidden/>
              </w:rPr>
              <w:fldChar w:fldCharType="begin"/>
            </w:r>
            <w:r>
              <w:rPr>
                <w:noProof/>
                <w:webHidden/>
              </w:rPr>
              <w:instrText xml:space="preserve"> PAGEREF _Toc213182897 \h </w:instrText>
            </w:r>
            <w:r>
              <w:rPr>
                <w:noProof/>
                <w:webHidden/>
              </w:rPr>
            </w:r>
            <w:r>
              <w:rPr>
                <w:noProof/>
                <w:webHidden/>
              </w:rPr>
              <w:fldChar w:fldCharType="separate"/>
            </w:r>
            <w:r>
              <w:rPr>
                <w:noProof/>
                <w:webHidden/>
              </w:rPr>
              <w:t>3</w:t>
            </w:r>
            <w:r>
              <w:rPr>
                <w:noProof/>
                <w:webHidden/>
              </w:rPr>
              <w:fldChar w:fldCharType="end"/>
            </w:r>
          </w:hyperlink>
        </w:p>
        <w:p w14:paraId="35542EE9" w14:textId="345984CC" w:rsidR="009A34BF" w:rsidRDefault="009A34BF">
          <w:pPr>
            <w:pStyle w:val="TOC2"/>
            <w:tabs>
              <w:tab w:val="right" w:leader="dot" w:pos="9016"/>
            </w:tabs>
            <w:rPr>
              <w:noProof/>
            </w:rPr>
          </w:pPr>
          <w:hyperlink w:anchor="_Toc213182898" w:history="1">
            <w:r w:rsidRPr="003A0062">
              <w:rPr>
                <w:rStyle w:val="Hyperlink"/>
                <w:b/>
                <w:bCs/>
                <w:noProof/>
              </w:rPr>
              <w:t>Irritants, Inflammation, and Respiratory Impact</w:t>
            </w:r>
            <w:r>
              <w:rPr>
                <w:noProof/>
                <w:webHidden/>
              </w:rPr>
              <w:tab/>
            </w:r>
            <w:r>
              <w:rPr>
                <w:noProof/>
                <w:webHidden/>
              </w:rPr>
              <w:fldChar w:fldCharType="begin"/>
            </w:r>
            <w:r>
              <w:rPr>
                <w:noProof/>
                <w:webHidden/>
              </w:rPr>
              <w:instrText xml:space="preserve"> PAGEREF _Toc213182898 \h </w:instrText>
            </w:r>
            <w:r>
              <w:rPr>
                <w:noProof/>
                <w:webHidden/>
              </w:rPr>
            </w:r>
            <w:r>
              <w:rPr>
                <w:noProof/>
                <w:webHidden/>
              </w:rPr>
              <w:fldChar w:fldCharType="separate"/>
            </w:r>
            <w:r>
              <w:rPr>
                <w:noProof/>
                <w:webHidden/>
              </w:rPr>
              <w:t>4</w:t>
            </w:r>
            <w:r>
              <w:rPr>
                <w:noProof/>
                <w:webHidden/>
              </w:rPr>
              <w:fldChar w:fldCharType="end"/>
            </w:r>
          </w:hyperlink>
        </w:p>
        <w:p w14:paraId="79987071" w14:textId="163CF9FB" w:rsidR="009A34BF" w:rsidRDefault="009A34BF">
          <w:pPr>
            <w:pStyle w:val="TOC2"/>
            <w:tabs>
              <w:tab w:val="right" w:leader="dot" w:pos="9016"/>
            </w:tabs>
            <w:rPr>
              <w:noProof/>
            </w:rPr>
          </w:pPr>
          <w:hyperlink w:anchor="_Toc213182899" w:history="1">
            <w:r w:rsidRPr="003A0062">
              <w:rPr>
                <w:rStyle w:val="Hyperlink"/>
                <w:b/>
                <w:bCs/>
                <w:noProof/>
              </w:rPr>
              <w:t>Monitoring and Tracking Respiratory Function</w:t>
            </w:r>
            <w:r>
              <w:rPr>
                <w:noProof/>
                <w:webHidden/>
              </w:rPr>
              <w:tab/>
            </w:r>
            <w:r>
              <w:rPr>
                <w:noProof/>
                <w:webHidden/>
              </w:rPr>
              <w:fldChar w:fldCharType="begin"/>
            </w:r>
            <w:r>
              <w:rPr>
                <w:noProof/>
                <w:webHidden/>
              </w:rPr>
              <w:instrText xml:space="preserve"> PAGEREF _Toc213182899 \h </w:instrText>
            </w:r>
            <w:r>
              <w:rPr>
                <w:noProof/>
                <w:webHidden/>
              </w:rPr>
            </w:r>
            <w:r>
              <w:rPr>
                <w:noProof/>
                <w:webHidden/>
              </w:rPr>
              <w:fldChar w:fldCharType="separate"/>
            </w:r>
            <w:r>
              <w:rPr>
                <w:noProof/>
                <w:webHidden/>
              </w:rPr>
              <w:t>5</w:t>
            </w:r>
            <w:r>
              <w:rPr>
                <w:noProof/>
                <w:webHidden/>
              </w:rPr>
              <w:fldChar w:fldCharType="end"/>
            </w:r>
          </w:hyperlink>
        </w:p>
        <w:p w14:paraId="681E8A0C" w14:textId="378878F8" w:rsidR="009A34BF" w:rsidRDefault="009A34BF">
          <w:pPr>
            <w:pStyle w:val="TOC2"/>
            <w:tabs>
              <w:tab w:val="right" w:leader="dot" w:pos="9016"/>
            </w:tabs>
            <w:rPr>
              <w:noProof/>
            </w:rPr>
          </w:pPr>
          <w:hyperlink w:anchor="_Toc213182900" w:history="1">
            <w:r w:rsidRPr="003A0062">
              <w:rPr>
                <w:rStyle w:val="Hyperlink"/>
                <w:b/>
                <w:bCs/>
                <w:noProof/>
              </w:rPr>
              <w:t>Evidence-Based Lifestyle Recommendations</w:t>
            </w:r>
            <w:r>
              <w:rPr>
                <w:noProof/>
                <w:webHidden/>
              </w:rPr>
              <w:tab/>
            </w:r>
            <w:r>
              <w:rPr>
                <w:noProof/>
                <w:webHidden/>
              </w:rPr>
              <w:fldChar w:fldCharType="begin"/>
            </w:r>
            <w:r>
              <w:rPr>
                <w:noProof/>
                <w:webHidden/>
              </w:rPr>
              <w:instrText xml:space="preserve"> PAGEREF _Toc213182900 \h </w:instrText>
            </w:r>
            <w:r>
              <w:rPr>
                <w:noProof/>
                <w:webHidden/>
              </w:rPr>
            </w:r>
            <w:r>
              <w:rPr>
                <w:noProof/>
                <w:webHidden/>
              </w:rPr>
              <w:fldChar w:fldCharType="separate"/>
            </w:r>
            <w:r>
              <w:rPr>
                <w:noProof/>
                <w:webHidden/>
              </w:rPr>
              <w:t>5</w:t>
            </w:r>
            <w:r>
              <w:rPr>
                <w:noProof/>
                <w:webHidden/>
              </w:rPr>
              <w:fldChar w:fldCharType="end"/>
            </w:r>
          </w:hyperlink>
        </w:p>
        <w:p w14:paraId="76A2D6E2" w14:textId="4A809D86" w:rsidR="009A34BF" w:rsidRDefault="009A34BF">
          <w:pPr>
            <w:pStyle w:val="TOC2"/>
            <w:tabs>
              <w:tab w:val="right" w:leader="dot" w:pos="9016"/>
            </w:tabs>
            <w:rPr>
              <w:noProof/>
            </w:rPr>
          </w:pPr>
          <w:hyperlink w:anchor="_Toc213182901" w:history="1">
            <w:r w:rsidRPr="003A0062">
              <w:rPr>
                <w:rStyle w:val="Hyperlink"/>
                <w:b/>
                <w:bCs/>
                <w:noProof/>
              </w:rPr>
              <w:t>Conclusion</w:t>
            </w:r>
            <w:r>
              <w:rPr>
                <w:noProof/>
                <w:webHidden/>
              </w:rPr>
              <w:tab/>
            </w:r>
            <w:r>
              <w:rPr>
                <w:noProof/>
                <w:webHidden/>
              </w:rPr>
              <w:fldChar w:fldCharType="begin"/>
            </w:r>
            <w:r>
              <w:rPr>
                <w:noProof/>
                <w:webHidden/>
              </w:rPr>
              <w:instrText xml:space="preserve"> PAGEREF _Toc213182901 \h </w:instrText>
            </w:r>
            <w:r>
              <w:rPr>
                <w:noProof/>
                <w:webHidden/>
              </w:rPr>
            </w:r>
            <w:r>
              <w:rPr>
                <w:noProof/>
                <w:webHidden/>
              </w:rPr>
              <w:fldChar w:fldCharType="separate"/>
            </w:r>
            <w:r>
              <w:rPr>
                <w:noProof/>
                <w:webHidden/>
              </w:rPr>
              <w:t>6</w:t>
            </w:r>
            <w:r>
              <w:rPr>
                <w:noProof/>
                <w:webHidden/>
              </w:rPr>
              <w:fldChar w:fldCharType="end"/>
            </w:r>
          </w:hyperlink>
        </w:p>
        <w:p w14:paraId="601A84DA" w14:textId="6F2FDC69" w:rsidR="009A34BF" w:rsidRDefault="009A34BF">
          <w:pPr>
            <w:pStyle w:val="TOC2"/>
            <w:tabs>
              <w:tab w:val="right" w:leader="dot" w:pos="9016"/>
            </w:tabs>
            <w:rPr>
              <w:noProof/>
            </w:rPr>
          </w:pPr>
          <w:hyperlink w:anchor="_Toc213182902" w:history="1">
            <w:r w:rsidRPr="003A0062">
              <w:rPr>
                <w:rStyle w:val="Hyperlink"/>
                <w:b/>
                <w:bCs/>
                <w:noProof/>
              </w:rPr>
              <w:t>Reference List</w:t>
            </w:r>
            <w:r>
              <w:rPr>
                <w:noProof/>
                <w:webHidden/>
              </w:rPr>
              <w:tab/>
            </w:r>
            <w:r>
              <w:rPr>
                <w:noProof/>
                <w:webHidden/>
              </w:rPr>
              <w:fldChar w:fldCharType="begin"/>
            </w:r>
            <w:r>
              <w:rPr>
                <w:noProof/>
                <w:webHidden/>
              </w:rPr>
              <w:instrText xml:space="preserve"> PAGEREF _Toc213182902 \h </w:instrText>
            </w:r>
            <w:r>
              <w:rPr>
                <w:noProof/>
                <w:webHidden/>
              </w:rPr>
            </w:r>
            <w:r>
              <w:rPr>
                <w:noProof/>
                <w:webHidden/>
              </w:rPr>
              <w:fldChar w:fldCharType="separate"/>
            </w:r>
            <w:r>
              <w:rPr>
                <w:noProof/>
                <w:webHidden/>
              </w:rPr>
              <w:t>7</w:t>
            </w:r>
            <w:r>
              <w:rPr>
                <w:noProof/>
                <w:webHidden/>
              </w:rPr>
              <w:fldChar w:fldCharType="end"/>
            </w:r>
          </w:hyperlink>
        </w:p>
        <w:p w14:paraId="1020109F" w14:textId="0B25CD7B" w:rsidR="009A34BF" w:rsidRDefault="009A34BF">
          <w:r>
            <w:rPr>
              <w:b/>
              <w:bCs/>
              <w:noProof/>
            </w:rPr>
            <w:fldChar w:fldCharType="end"/>
          </w:r>
        </w:p>
      </w:sdtContent>
    </w:sdt>
    <w:p w14:paraId="02C161FC" w14:textId="77777777" w:rsidR="00A16436" w:rsidRDefault="00A16436" w:rsidP="00A16436"/>
    <w:p w14:paraId="48A16ECB" w14:textId="77777777" w:rsidR="00A16436" w:rsidRDefault="00A16436" w:rsidP="00A16436"/>
    <w:p w14:paraId="2B8D8C7F" w14:textId="77777777" w:rsidR="00A16436" w:rsidRDefault="00A16436" w:rsidP="00A16436"/>
    <w:p w14:paraId="541F9A5C" w14:textId="77777777" w:rsidR="00A16436" w:rsidRDefault="00A16436" w:rsidP="00A16436"/>
    <w:p w14:paraId="2F1C0127" w14:textId="77777777" w:rsidR="00A16436" w:rsidRDefault="00A16436" w:rsidP="00A16436"/>
    <w:p w14:paraId="1CB0776C" w14:textId="77777777" w:rsidR="00A16436" w:rsidRDefault="00A16436" w:rsidP="00A16436"/>
    <w:p w14:paraId="58E1FB06" w14:textId="77777777" w:rsidR="00A16436" w:rsidRDefault="00A16436" w:rsidP="00A16436"/>
    <w:p w14:paraId="61DB7B5C" w14:textId="77777777" w:rsidR="00A16436" w:rsidRDefault="00A16436" w:rsidP="00A16436"/>
    <w:p w14:paraId="10DB6F2E" w14:textId="77777777" w:rsidR="00A16436" w:rsidRDefault="00A16436" w:rsidP="00A16436"/>
    <w:p w14:paraId="6A8904E1" w14:textId="77777777" w:rsidR="00A16436" w:rsidRDefault="00A16436" w:rsidP="00A16436"/>
    <w:p w14:paraId="3232215D" w14:textId="77777777" w:rsidR="00A16436" w:rsidRDefault="00A16436" w:rsidP="00A16436"/>
    <w:p w14:paraId="77C8014B" w14:textId="77777777" w:rsidR="00A16436" w:rsidRDefault="00A16436" w:rsidP="00A16436"/>
    <w:p w14:paraId="0101F10B" w14:textId="77777777" w:rsidR="00A16436" w:rsidRDefault="00A16436" w:rsidP="00A16436"/>
    <w:p w14:paraId="0C07379D" w14:textId="77777777" w:rsidR="00A16436" w:rsidRPr="00A16436" w:rsidRDefault="00A16436" w:rsidP="00A16436"/>
    <w:p w14:paraId="324F15A5" w14:textId="06125172" w:rsidR="00A16436" w:rsidRDefault="00A16436" w:rsidP="004B4FE5">
      <w:pPr>
        <w:pStyle w:val="Heading2"/>
        <w:rPr>
          <w:b/>
          <w:bCs/>
          <w:color w:val="auto"/>
        </w:rPr>
      </w:pPr>
      <w:bookmarkStart w:id="1" w:name="_Toc213182895"/>
      <w:r w:rsidRPr="004B4FE5">
        <w:rPr>
          <w:b/>
          <w:bCs/>
          <w:color w:val="auto"/>
        </w:rPr>
        <w:lastRenderedPageBreak/>
        <w:t>Introduction</w:t>
      </w:r>
      <w:bookmarkEnd w:id="1"/>
    </w:p>
    <w:p w14:paraId="7DEEC851" w14:textId="77777777" w:rsidR="004B4FE5" w:rsidRPr="004B4FE5" w:rsidRDefault="004B4FE5" w:rsidP="004B4FE5"/>
    <w:p w14:paraId="103E147E" w14:textId="77777777" w:rsidR="004B4FE5" w:rsidRPr="004B4FE5" w:rsidRDefault="004B4FE5" w:rsidP="004B4FE5">
      <w:pPr>
        <w:spacing w:line="360" w:lineRule="auto"/>
        <w:jc w:val="both"/>
        <w:rPr>
          <w:rFonts w:ascii="Arial" w:hAnsi="Arial" w:cs="Arial"/>
        </w:rPr>
      </w:pPr>
      <w:r w:rsidRPr="004B4FE5">
        <w:rPr>
          <w:rFonts w:ascii="Arial" w:hAnsi="Arial" w:cs="Arial"/>
        </w:rPr>
        <w:t xml:space="preserve">Asthma is </w:t>
      </w:r>
      <w:proofErr w:type="gramStart"/>
      <w:r w:rsidRPr="004B4FE5">
        <w:rPr>
          <w:rFonts w:ascii="Arial" w:hAnsi="Arial" w:cs="Arial"/>
        </w:rPr>
        <w:t>an</w:t>
      </w:r>
      <w:proofErr w:type="gramEnd"/>
      <w:r w:rsidRPr="004B4FE5">
        <w:rPr>
          <w:rFonts w:ascii="Arial" w:hAnsi="Arial" w:cs="Arial"/>
        </w:rPr>
        <w:t xml:space="preserve"> chronic inflammatory disorder, of the respiratory systems that affects the airways, rendering the sensitive, and constricted in reactions to certain stimuli (NHS, 2023). It is characterised by repeated the wheezing, coughing, shortness of breath, and chest tightness, caused by inflammation, mucus production, and muscular tightening in bronchi (GINA, 2024). Asthma affects more than 5,4 million individuals in the UK, and over 1.1 million of these are children, and teens (Asthma and Lung UK, 2023).</w:t>
      </w:r>
    </w:p>
    <w:p w14:paraId="38A4F280" w14:textId="77777777" w:rsidR="004B4FE5" w:rsidRPr="004B4FE5" w:rsidRDefault="004B4FE5" w:rsidP="004B4FE5">
      <w:pPr>
        <w:spacing w:line="360" w:lineRule="auto"/>
        <w:jc w:val="both"/>
        <w:rPr>
          <w:rFonts w:ascii="Arial" w:hAnsi="Arial" w:cs="Arial"/>
        </w:rPr>
      </w:pPr>
      <w:r w:rsidRPr="004B4FE5">
        <w:rPr>
          <w:rFonts w:ascii="Arial" w:hAnsi="Arial" w:cs="Arial"/>
        </w:rPr>
        <w:t>The illness often starts in infancy and may continue or worse throughout adolescence, a phase characterised by heightened autonomy and lifestyle modifications. Smoking, vaping, pollution exposure, and not taking medicine as prescribed may all make symptoms worse (Public Health England, 2023). Asthma pathogenesis includes hereditary, and environmental factor. A family history of allergies, respiratory infections, and exposure to irritants like smoke or chemicals are significant risk factors (Papadopoulos et al., 2020).</w:t>
      </w:r>
    </w:p>
    <w:p w14:paraId="2E9A700B" w14:textId="4C87C496" w:rsidR="00A16436" w:rsidRDefault="004B4FE5" w:rsidP="004B4FE5">
      <w:pPr>
        <w:spacing w:line="360" w:lineRule="auto"/>
        <w:jc w:val="both"/>
        <w:rPr>
          <w:rFonts w:ascii="Arial" w:hAnsi="Arial" w:cs="Arial"/>
        </w:rPr>
      </w:pPr>
      <w:r w:rsidRPr="004B4FE5">
        <w:rPr>
          <w:rFonts w:ascii="Arial" w:hAnsi="Arial" w:cs="Arial"/>
        </w:rPr>
        <w:t xml:space="preserve">This report looks at the anatomy, and function of the respiratory system, and how asthma changes the way it works. It will also </w:t>
      </w:r>
      <w:proofErr w:type="gramStart"/>
      <w:r w:rsidRPr="004B4FE5">
        <w:rPr>
          <w:rFonts w:ascii="Arial" w:hAnsi="Arial" w:cs="Arial"/>
        </w:rPr>
        <w:t>looks</w:t>
      </w:r>
      <w:proofErr w:type="gramEnd"/>
      <w:r w:rsidRPr="004B4FE5">
        <w:rPr>
          <w:rFonts w:ascii="Arial" w:hAnsi="Arial" w:cs="Arial"/>
        </w:rPr>
        <w:t xml:space="preserve"> at how smoking, vaping, and lung infections affect how well your lungs work. Finally, it will look at how keeping track of peak flow levels and making changes to one's lifestyle may assist teens with asthma control their symptoms and keep them from becoming worse.</w:t>
      </w:r>
    </w:p>
    <w:p w14:paraId="4210496F" w14:textId="77777777" w:rsidR="004B4FE5" w:rsidRPr="00A16436" w:rsidRDefault="004B4FE5" w:rsidP="004B4FE5">
      <w:pPr>
        <w:spacing w:line="360" w:lineRule="auto"/>
        <w:jc w:val="both"/>
        <w:rPr>
          <w:rFonts w:ascii="Arial" w:hAnsi="Arial" w:cs="Arial"/>
        </w:rPr>
      </w:pPr>
    </w:p>
    <w:p w14:paraId="75C91A8D" w14:textId="0DBDD200" w:rsidR="00A16436" w:rsidRPr="004B4FE5" w:rsidRDefault="00A16436" w:rsidP="004B4FE5">
      <w:pPr>
        <w:pStyle w:val="Heading2"/>
        <w:rPr>
          <w:b/>
          <w:bCs/>
          <w:color w:val="auto"/>
        </w:rPr>
      </w:pPr>
      <w:bookmarkStart w:id="2" w:name="_Toc213182896"/>
      <w:r w:rsidRPr="004B4FE5">
        <w:rPr>
          <w:b/>
          <w:bCs/>
          <w:color w:val="auto"/>
        </w:rPr>
        <w:t>Structure of the Respiratory System and Mechanical Respiration</w:t>
      </w:r>
      <w:bookmarkEnd w:id="2"/>
    </w:p>
    <w:p w14:paraId="7D0A3A2E" w14:textId="77777777" w:rsidR="004B4FE5" w:rsidRDefault="004B4FE5" w:rsidP="00A16436"/>
    <w:p w14:paraId="413FF73A" w14:textId="77777777" w:rsidR="004B4FE5" w:rsidRPr="004B4FE5" w:rsidRDefault="004B4FE5" w:rsidP="004B4FE5">
      <w:pPr>
        <w:spacing w:line="360" w:lineRule="auto"/>
        <w:jc w:val="both"/>
        <w:rPr>
          <w:rFonts w:ascii="Arial" w:hAnsi="Arial" w:cs="Arial"/>
        </w:rPr>
      </w:pPr>
      <w:proofErr w:type="gramStart"/>
      <w:r w:rsidRPr="004B4FE5">
        <w:rPr>
          <w:rFonts w:ascii="Arial" w:hAnsi="Arial" w:cs="Arial"/>
        </w:rPr>
        <w:t>All of</w:t>
      </w:r>
      <w:proofErr w:type="gramEnd"/>
      <w:r w:rsidRPr="004B4FE5">
        <w:rPr>
          <w:rFonts w:ascii="Arial" w:hAnsi="Arial" w:cs="Arial"/>
        </w:rPr>
        <w:t xml:space="preserve"> the components that makes up the respiratory system are lungs, the upper, and lower airway, and the muscles that participates in breathing. Next, the air travels via the pharynx, and larynx before arriving at the trachea. </w:t>
      </w:r>
      <w:proofErr w:type="gramStart"/>
      <w:r w:rsidRPr="004B4FE5">
        <w:rPr>
          <w:rFonts w:ascii="Arial" w:hAnsi="Arial" w:cs="Arial"/>
        </w:rPr>
        <w:t>The nasal cavity,</w:t>
      </w:r>
      <w:proofErr w:type="gramEnd"/>
      <w:r w:rsidRPr="004B4FE5">
        <w:rPr>
          <w:rFonts w:ascii="Arial" w:hAnsi="Arial" w:cs="Arial"/>
        </w:rPr>
        <w:t xml:space="preserve"> is the first place where air enters the body, where it's filtered, and warmed. At the end of the trachea, there are clusters of alveoli, which are tiny sacs that are responsible for gas exchange (</w:t>
      </w:r>
      <w:proofErr w:type="spellStart"/>
      <w:r w:rsidRPr="004B4FE5">
        <w:rPr>
          <w:rFonts w:ascii="Arial" w:hAnsi="Arial" w:cs="Arial"/>
        </w:rPr>
        <w:t>Marieb</w:t>
      </w:r>
      <w:proofErr w:type="spellEnd"/>
      <w:r w:rsidRPr="004B4FE5">
        <w:rPr>
          <w:rFonts w:ascii="Arial" w:hAnsi="Arial" w:cs="Arial"/>
        </w:rPr>
        <w:t xml:space="preserve"> and Hoehn, 2019). The trachea is divided into the left, and right bronchi, which then branch off into several smaller bronchioles.</w:t>
      </w:r>
    </w:p>
    <w:p w14:paraId="4DFC3B02" w14:textId="77777777" w:rsidR="004B4FE5" w:rsidRPr="004B4FE5" w:rsidRDefault="004B4FE5" w:rsidP="004B4FE5">
      <w:pPr>
        <w:spacing w:line="360" w:lineRule="auto"/>
        <w:jc w:val="both"/>
        <w:rPr>
          <w:rFonts w:ascii="Arial" w:hAnsi="Arial" w:cs="Arial"/>
        </w:rPr>
      </w:pPr>
      <w:r w:rsidRPr="004B4FE5">
        <w:rPr>
          <w:rFonts w:ascii="Arial" w:hAnsi="Arial" w:cs="Arial"/>
        </w:rPr>
        <w:t xml:space="preserve">In addition to being encircled by the pleura, which is a double membrane that decrease friction when breathing, the lungs are </w:t>
      </w:r>
      <w:proofErr w:type="spellStart"/>
      <w:r w:rsidRPr="004B4FE5">
        <w:rPr>
          <w:rFonts w:ascii="Arial" w:hAnsi="Arial" w:cs="Arial"/>
        </w:rPr>
        <w:t>splited</w:t>
      </w:r>
      <w:proofErr w:type="spellEnd"/>
      <w:r w:rsidRPr="004B4FE5">
        <w:rPr>
          <w:rFonts w:ascii="Arial" w:hAnsi="Arial" w:cs="Arial"/>
        </w:rPr>
        <w:t xml:space="preserve"> into lobes, with three on the right and two on the left. An essential part of the process of mechanical respiration is played by diaphragm, which is a dome-shaped muscle located underneath the lungs. The diaphragm contracts, and goes lower </w:t>
      </w:r>
      <w:r w:rsidRPr="004B4FE5">
        <w:rPr>
          <w:rFonts w:ascii="Arial" w:hAnsi="Arial" w:cs="Arial"/>
        </w:rPr>
        <w:lastRenderedPageBreak/>
        <w:t xml:space="preserve">during the process of inhalation, while the intercostal muscles </w:t>
      </w:r>
      <w:proofErr w:type="gramStart"/>
      <w:r w:rsidRPr="004B4FE5">
        <w:rPr>
          <w:rFonts w:ascii="Arial" w:hAnsi="Arial" w:cs="Arial"/>
        </w:rPr>
        <w:t>expands</w:t>
      </w:r>
      <w:proofErr w:type="gramEnd"/>
      <w:r w:rsidRPr="004B4FE5">
        <w:rPr>
          <w:rFonts w:ascii="Arial" w:hAnsi="Arial" w:cs="Arial"/>
        </w:rPr>
        <w:t xml:space="preserve"> the rib cage with their contraction. This result in a decrease in intrathoracic pressure, which in turn causes air to flow into the lungs. According to Tortora and Derrickson (2021), the diaphragm goes through a period of relaxation during exhalation, which enables the expulsion of air that is abundant in carbon dioxide.</w:t>
      </w:r>
    </w:p>
    <w:p w14:paraId="60709018" w14:textId="77777777" w:rsidR="004B4FE5" w:rsidRPr="004B4FE5" w:rsidRDefault="004B4FE5" w:rsidP="004B4FE5">
      <w:pPr>
        <w:spacing w:line="360" w:lineRule="auto"/>
        <w:jc w:val="both"/>
        <w:rPr>
          <w:rFonts w:ascii="Arial" w:hAnsi="Arial" w:cs="Arial"/>
        </w:rPr>
      </w:pPr>
      <w:r w:rsidRPr="004B4FE5">
        <w:rPr>
          <w:rFonts w:ascii="Arial" w:hAnsi="Arial" w:cs="Arial"/>
        </w:rPr>
        <w:t xml:space="preserve">Airways are often irritated and hypersensitive in teenagers who suffer from asthma. A condition known as bronchospasm occur when the smooth muscle of the bronchi constrict, </w:t>
      </w:r>
      <w:proofErr w:type="gramStart"/>
      <w:r w:rsidRPr="004B4FE5">
        <w:rPr>
          <w:rFonts w:ascii="Arial" w:hAnsi="Arial" w:cs="Arial"/>
        </w:rPr>
        <w:t>as a result of</w:t>
      </w:r>
      <w:proofErr w:type="gramEnd"/>
      <w:r w:rsidRPr="004B4FE5">
        <w:rPr>
          <w:rFonts w:ascii="Arial" w:hAnsi="Arial" w:cs="Arial"/>
        </w:rPr>
        <w:t xml:space="preserve"> exposure to triggers such as smoking, pollen, exercise. This results in a reduction in airflow and therefore makes breathing more difficult. (Carroll and Pearson, 2022) This phenomenon is referred to as airway hyperresponsiveness.</w:t>
      </w:r>
    </w:p>
    <w:p w14:paraId="3658CD19" w14:textId="103CE4DD" w:rsidR="00A16436" w:rsidRDefault="004B4FE5" w:rsidP="004B4FE5">
      <w:pPr>
        <w:spacing w:line="360" w:lineRule="auto"/>
        <w:jc w:val="both"/>
        <w:rPr>
          <w:rFonts w:ascii="Arial" w:hAnsi="Arial" w:cs="Arial"/>
        </w:rPr>
      </w:pPr>
      <w:proofErr w:type="gramStart"/>
      <w:r w:rsidRPr="004B4FE5">
        <w:rPr>
          <w:rFonts w:ascii="Arial" w:hAnsi="Arial" w:cs="Arial"/>
        </w:rPr>
        <w:t>In the course of</w:t>
      </w:r>
      <w:proofErr w:type="gramEnd"/>
      <w:r w:rsidRPr="004B4FE5">
        <w:rPr>
          <w:rFonts w:ascii="Arial" w:hAnsi="Arial" w:cs="Arial"/>
        </w:rPr>
        <w:t xml:space="preserve"> an asthma exacerbation, the mechanical respiratory process gets more difficulty. Attributable to the blockage of the airways, the person is required to make a </w:t>
      </w:r>
      <w:proofErr w:type="gramStart"/>
      <w:r w:rsidRPr="004B4FE5">
        <w:rPr>
          <w:rFonts w:ascii="Arial" w:hAnsi="Arial" w:cs="Arial"/>
        </w:rPr>
        <w:t>greater efforts</w:t>
      </w:r>
      <w:proofErr w:type="gramEnd"/>
      <w:r w:rsidRPr="004B4FE5">
        <w:rPr>
          <w:rFonts w:ascii="Arial" w:hAnsi="Arial" w:cs="Arial"/>
        </w:rPr>
        <w:t xml:space="preserve"> to inhale, and exhale. The bronchioles become even more constricted </w:t>
      </w:r>
      <w:proofErr w:type="gramStart"/>
      <w:r w:rsidRPr="004B4FE5">
        <w:rPr>
          <w:rFonts w:ascii="Arial" w:hAnsi="Arial" w:cs="Arial"/>
        </w:rPr>
        <w:t>as a result of</w:t>
      </w:r>
      <w:proofErr w:type="gramEnd"/>
      <w:r w:rsidRPr="004B4FE5">
        <w:rPr>
          <w:rFonts w:ascii="Arial" w:hAnsi="Arial" w:cs="Arial"/>
        </w:rPr>
        <w:t xml:space="preserve"> mucus productions, which reduces the absorption of oxygen and the elimination of carbon dioxide. According to Papadopoulos et al.'s research from 2020, persistent inflammation may make it more difficult to breathe normally by causing structural changes in the airways, such as thicker airway walls and decreased flexibility.</w:t>
      </w:r>
    </w:p>
    <w:p w14:paraId="1A1FE2AF" w14:textId="77777777" w:rsidR="004B4FE5" w:rsidRPr="00A16436" w:rsidRDefault="004B4FE5" w:rsidP="004B4FE5">
      <w:pPr>
        <w:spacing w:line="360" w:lineRule="auto"/>
        <w:jc w:val="both"/>
        <w:rPr>
          <w:rFonts w:ascii="Arial" w:hAnsi="Arial" w:cs="Arial"/>
        </w:rPr>
      </w:pPr>
    </w:p>
    <w:p w14:paraId="07C11705" w14:textId="6C59F756" w:rsidR="00A16436" w:rsidRDefault="00A16436" w:rsidP="004B4FE5">
      <w:pPr>
        <w:pStyle w:val="Heading2"/>
        <w:rPr>
          <w:b/>
          <w:bCs/>
          <w:color w:val="auto"/>
        </w:rPr>
      </w:pPr>
      <w:bookmarkStart w:id="3" w:name="_Toc213182897"/>
      <w:r w:rsidRPr="004B4FE5">
        <w:rPr>
          <w:b/>
          <w:bCs/>
          <w:color w:val="auto"/>
        </w:rPr>
        <w:t>Gas Exchange in the Lungs</w:t>
      </w:r>
      <w:bookmarkEnd w:id="3"/>
    </w:p>
    <w:p w14:paraId="2C5B7A0A" w14:textId="77777777" w:rsidR="004B4FE5" w:rsidRPr="004B4FE5" w:rsidRDefault="004B4FE5" w:rsidP="004B4FE5"/>
    <w:p w14:paraId="155A9C45" w14:textId="77777777" w:rsidR="009B40AA" w:rsidRPr="009B40AA" w:rsidRDefault="009B40AA" w:rsidP="009B40AA">
      <w:pPr>
        <w:spacing w:line="360" w:lineRule="auto"/>
        <w:jc w:val="both"/>
        <w:rPr>
          <w:rFonts w:ascii="Arial" w:hAnsi="Arial" w:cs="Arial"/>
        </w:rPr>
      </w:pPr>
      <w:r w:rsidRPr="009B40AA">
        <w:rPr>
          <w:rFonts w:ascii="Arial" w:hAnsi="Arial" w:cs="Arial"/>
        </w:rPr>
        <w:t xml:space="preserve">Capillaries that convey deoxygenated bloods from the pulmonary arteries surround the alveoli, which are the sites where gas exchange takes place. The wall, of the alveoli and the capillaries are incredibly thin, which enables the process of diffusion to take place quite effectively. Oxyhaemoglobins </w:t>
      </w:r>
      <w:proofErr w:type="gramStart"/>
      <w:r w:rsidRPr="009B40AA">
        <w:rPr>
          <w:rFonts w:ascii="Arial" w:hAnsi="Arial" w:cs="Arial"/>
        </w:rPr>
        <w:t>is</w:t>
      </w:r>
      <w:proofErr w:type="gramEnd"/>
      <w:r w:rsidRPr="009B40AA">
        <w:rPr>
          <w:rFonts w:ascii="Arial" w:hAnsi="Arial" w:cs="Arial"/>
        </w:rPr>
        <w:t xml:space="preserve"> formed when oxygen penetrates the capillary blood from the alveoli and binds to the haemoglobins molecules that are present in the red blood cells. According to Widmaier et al.'s research from 2020, carbon dioxide, which is a by-product of cellular respiration, is transported from the blood into the alveoli, where it is then expelled.</w:t>
      </w:r>
    </w:p>
    <w:p w14:paraId="5029B50B" w14:textId="77777777" w:rsidR="009B40AA" w:rsidRPr="009B40AA" w:rsidRDefault="009B40AA" w:rsidP="009B40AA">
      <w:pPr>
        <w:spacing w:line="360" w:lineRule="auto"/>
        <w:jc w:val="both"/>
        <w:rPr>
          <w:rFonts w:ascii="Arial" w:hAnsi="Arial" w:cs="Arial"/>
        </w:rPr>
      </w:pPr>
      <w:r w:rsidRPr="009B40AA">
        <w:rPr>
          <w:rFonts w:ascii="Arial" w:hAnsi="Arial" w:cs="Arial"/>
        </w:rPr>
        <w:t>The movement of oxygen from an area of greater partial pressure in the alveoli to an area of lower partial pressure in the capillaries is driven by concentration gradients. On the other hand, carbon dioxide goes in the opposite direction that oxygen moves. The surface area of the alveoli, the thickness of the alveolar membrane, and the sufficient ventilation and perfusion balance are all factors that determine the effectiveness of gas exchange (West, 2018).</w:t>
      </w:r>
    </w:p>
    <w:p w14:paraId="39631976" w14:textId="6B1346C1" w:rsidR="00A16436" w:rsidRDefault="009B40AA" w:rsidP="009B40AA">
      <w:pPr>
        <w:spacing w:line="360" w:lineRule="auto"/>
        <w:jc w:val="both"/>
        <w:rPr>
          <w:rFonts w:ascii="Arial" w:hAnsi="Arial" w:cs="Arial"/>
        </w:rPr>
      </w:pPr>
      <w:r w:rsidRPr="009B40AA">
        <w:rPr>
          <w:rFonts w:ascii="Arial" w:hAnsi="Arial" w:cs="Arial"/>
        </w:rPr>
        <w:t xml:space="preserve">Inflammation, and the deposition of mucus inside the airway, both contribute to an increase in airway resistance. A reduction in the surface area that is accessible for gas exchange. </w:t>
      </w:r>
      <w:r w:rsidRPr="009B40AA">
        <w:rPr>
          <w:rFonts w:ascii="Arial" w:hAnsi="Arial" w:cs="Arial"/>
        </w:rPr>
        <w:lastRenderedPageBreak/>
        <w:t xml:space="preserve">Hypoxia, which is characterised by low oxygen levels, and hypercapnia, which is characterised by excessive carbon dioxide level, are both possible outcomes, of the limited airflow. </w:t>
      </w:r>
      <w:proofErr w:type="gramStart"/>
      <w:r w:rsidRPr="009B40AA">
        <w:rPr>
          <w:rFonts w:ascii="Arial" w:hAnsi="Arial" w:cs="Arial"/>
        </w:rPr>
        <w:t>In an effort to</w:t>
      </w:r>
      <w:proofErr w:type="gramEnd"/>
      <w:r w:rsidRPr="009B40AA">
        <w:rPr>
          <w:rFonts w:ascii="Arial" w:hAnsi="Arial" w:cs="Arial"/>
        </w:rPr>
        <w:t xml:space="preserve"> compensate for the lack of oxygen in their blood, asthma sufferers often demonstrate fast, and shallow breathing during an asthma attack. By gaining an understanding of this process, one may better comprehend the significance of effectively regulating inflammation in the airways </w:t>
      </w:r>
      <w:proofErr w:type="gramStart"/>
      <w:r w:rsidRPr="009B40AA">
        <w:rPr>
          <w:rFonts w:ascii="Arial" w:hAnsi="Arial" w:cs="Arial"/>
        </w:rPr>
        <w:t>in order to</w:t>
      </w:r>
      <w:proofErr w:type="gramEnd"/>
      <w:r w:rsidRPr="009B40AA">
        <w:rPr>
          <w:rFonts w:ascii="Arial" w:hAnsi="Arial" w:cs="Arial"/>
        </w:rPr>
        <w:t xml:space="preserve"> ensure proper gas </w:t>
      </w:r>
      <w:proofErr w:type="gramStart"/>
      <w:r w:rsidRPr="009B40AA">
        <w:rPr>
          <w:rFonts w:ascii="Arial" w:hAnsi="Arial" w:cs="Arial"/>
        </w:rPr>
        <w:t>exchange, and</w:t>
      </w:r>
      <w:proofErr w:type="gramEnd"/>
      <w:r w:rsidRPr="009B40AA">
        <w:rPr>
          <w:rFonts w:ascii="Arial" w:hAnsi="Arial" w:cs="Arial"/>
        </w:rPr>
        <w:t xml:space="preserve"> enhanced respiratory efficiency.</w:t>
      </w:r>
    </w:p>
    <w:p w14:paraId="04484B03" w14:textId="77777777" w:rsidR="009B40AA" w:rsidRPr="00A16436" w:rsidRDefault="009B40AA" w:rsidP="009B40AA">
      <w:pPr>
        <w:spacing w:line="360" w:lineRule="auto"/>
        <w:jc w:val="both"/>
      </w:pPr>
    </w:p>
    <w:p w14:paraId="29D4A221" w14:textId="51147CDA" w:rsidR="00A16436" w:rsidRPr="009B40AA" w:rsidRDefault="00A16436" w:rsidP="009B40AA">
      <w:pPr>
        <w:pStyle w:val="Heading2"/>
        <w:rPr>
          <w:b/>
          <w:bCs/>
          <w:color w:val="auto"/>
        </w:rPr>
      </w:pPr>
      <w:bookmarkStart w:id="4" w:name="_Toc213182898"/>
      <w:r w:rsidRPr="009B40AA">
        <w:rPr>
          <w:b/>
          <w:bCs/>
          <w:color w:val="auto"/>
        </w:rPr>
        <w:t>Irritants, Inflammation, and Respiratory Impact</w:t>
      </w:r>
      <w:bookmarkEnd w:id="4"/>
    </w:p>
    <w:p w14:paraId="0B0D7FE4" w14:textId="77777777" w:rsidR="009B40AA" w:rsidRPr="00A16436" w:rsidRDefault="009B40AA" w:rsidP="00A16436">
      <w:pPr>
        <w:rPr>
          <w:b/>
          <w:bCs/>
        </w:rPr>
      </w:pPr>
    </w:p>
    <w:p w14:paraId="6CECDB32" w14:textId="77777777" w:rsidR="00620E13" w:rsidRPr="00620E13" w:rsidRDefault="00620E13" w:rsidP="00620E13">
      <w:pPr>
        <w:spacing w:line="360" w:lineRule="auto"/>
        <w:jc w:val="both"/>
        <w:rPr>
          <w:rFonts w:ascii="Arial" w:hAnsi="Arial" w:cs="Arial"/>
        </w:rPr>
      </w:pPr>
      <w:r w:rsidRPr="00620E13">
        <w:rPr>
          <w:rFonts w:ascii="Arial" w:hAnsi="Arial" w:cs="Arial"/>
        </w:rPr>
        <w:t xml:space="preserve">Asthma symptoms may be considerably exacerbated by exposures to irritants such airborne pollutions, vaping aerosols, and cigarettes smoke. These drugs </w:t>
      </w:r>
      <w:proofErr w:type="gramStart"/>
      <w:r w:rsidRPr="00620E13">
        <w:rPr>
          <w:rFonts w:ascii="Arial" w:hAnsi="Arial" w:cs="Arial"/>
        </w:rPr>
        <w:t>harms</w:t>
      </w:r>
      <w:proofErr w:type="gramEnd"/>
      <w:r w:rsidRPr="00620E13">
        <w:rPr>
          <w:rFonts w:ascii="Arial" w:hAnsi="Arial" w:cs="Arial"/>
        </w:rPr>
        <w:t xml:space="preserve"> the respiratory tracts epithelial linings, by including compounds like nicotine, tar, formaldehyde, and acrolein (Reidel et al., 2018). Histamines, cytokines, and leukotrienes are released when inhaled irritants trigger immunological response. This result in oedema, or thickening of the airway walls, and an overabundance of mucus production (Barnes, 2020).</w:t>
      </w:r>
    </w:p>
    <w:p w14:paraId="55A1FCF5" w14:textId="77777777" w:rsidR="00620E13" w:rsidRPr="00620E13" w:rsidRDefault="00620E13" w:rsidP="00620E13">
      <w:pPr>
        <w:spacing w:line="360" w:lineRule="auto"/>
        <w:jc w:val="both"/>
        <w:rPr>
          <w:rFonts w:ascii="Arial" w:hAnsi="Arial" w:cs="Arial"/>
        </w:rPr>
      </w:pPr>
      <w:r w:rsidRPr="00620E13">
        <w:rPr>
          <w:rFonts w:ascii="Arial" w:hAnsi="Arial" w:cs="Arial"/>
        </w:rPr>
        <w:t>Even while vaping is thought to be less dangerous, it still exposes the lungs to hazardous particles. According to studies, the vapours from e cigarettes interfere with mucus clearance and disturb regular ciliary activity, increasing the risk of infection in the lungs (Reidel et al., 2018). Because their lungs are still growing and frequent inflammation may cause long-term structural damage, adolescents are especially at risk.</w:t>
      </w:r>
    </w:p>
    <w:p w14:paraId="42721D25" w14:textId="77777777" w:rsidR="00620E13" w:rsidRPr="00620E13" w:rsidRDefault="00620E13" w:rsidP="00620E13">
      <w:pPr>
        <w:spacing w:line="360" w:lineRule="auto"/>
        <w:jc w:val="both"/>
        <w:rPr>
          <w:rFonts w:ascii="Arial" w:hAnsi="Arial" w:cs="Arial"/>
        </w:rPr>
      </w:pPr>
      <w:r w:rsidRPr="00620E13">
        <w:rPr>
          <w:rFonts w:ascii="Arial" w:hAnsi="Arial" w:cs="Arial"/>
        </w:rPr>
        <w:t xml:space="preserve">According to the Global Initiative for Asthma (2024), smoking also raises oxidative stress, which impairs the lungs' capacity to combat dangerous free radicals. This causes bronchoconstriction and decreased airflow by irritating the airway tissues even more. The bronchioles shorten </w:t>
      </w:r>
      <w:proofErr w:type="gramStart"/>
      <w:r w:rsidRPr="00620E13">
        <w:rPr>
          <w:rFonts w:ascii="Arial" w:hAnsi="Arial" w:cs="Arial"/>
        </w:rPr>
        <w:t>as a result of</w:t>
      </w:r>
      <w:proofErr w:type="gramEnd"/>
      <w:r w:rsidRPr="00620E13">
        <w:rPr>
          <w:rFonts w:ascii="Arial" w:hAnsi="Arial" w:cs="Arial"/>
        </w:rPr>
        <w:t xml:space="preserve"> the cumulative impact, limiting oxygen supply and increasing respiratory effort.</w:t>
      </w:r>
    </w:p>
    <w:p w14:paraId="2ED4DBA0" w14:textId="77777777" w:rsidR="00620E13" w:rsidRPr="00620E13" w:rsidRDefault="00620E13" w:rsidP="00620E13">
      <w:pPr>
        <w:spacing w:line="360" w:lineRule="auto"/>
        <w:jc w:val="both"/>
        <w:rPr>
          <w:rFonts w:ascii="Arial" w:hAnsi="Arial" w:cs="Arial"/>
        </w:rPr>
      </w:pPr>
      <w:r w:rsidRPr="00620E13">
        <w:rPr>
          <w:rFonts w:ascii="Arial" w:hAnsi="Arial" w:cs="Arial"/>
        </w:rPr>
        <w:t xml:space="preserve">By inducing immunological reaction that increase inflammation, exposures to respiratory illnesses like influenza, or COVID 19 may also make asthma worse. Frequent coughing, wheezing, and shortness of breath may </w:t>
      </w:r>
      <w:proofErr w:type="gramStart"/>
      <w:r w:rsidRPr="00620E13">
        <w:rPr>
          <w:rFonts w:ascii="Arial" w:hAnsi="Arial" w:cs="Arial"/>
        </w:rPr>
        <w:t>results</w:t>
      </w:r>
      <w:proofErr w:type="gramEnd"/>
      <w:r w:rsidRPr="00620E13">
        <w:rPr>
          <w:rFonts w:ascii="Arial" w:hAnsi="Arial" w:cs="Arial"/>
        </w:rPr>
        <w:t xml:space="preserve"> from viral infections that increase mucus production, and airways sensitivity (Papadopoulos et al., 2020). In extreme situations, corticosteroid therapy may be necessary to minimise inflammation, and chronic airways oedema.</w:t>
      </w:r>
    </w:p>
    <w:p w14:paraId="0A9087C7" w14:textId="53DCB4F0" w:rsidR="00A16436" w:rsidRDefault="00620E13" w:rsidP="00620E13">
      <w:pPr>
        <w:spacing w:line="360" w:lineRule="auto"/>
        <w:jc w:val="both"/>
        <w:rPr>
          <w:rFonts w:ascii="Arial" w:hAnsi="Arial" w:cs="Arial"/>
        </w:rPr>
      </w:pPr>
      <w:r w:rsidRPr="00620E13">
        <w:rPr>
          <w:rFonts w:ascii="Arial" w:hAnsi="Arial" w:cs="Arial"/>
        </w:rPr>
        <w:t xml:space="preserve">In the end, prolonged exposure to these irritants damages the lungs fragile tissues, and lessens their flexibility, resulting in chronic airway inflammation. Teenagers must be taught </w:t>
      </w:r>
      <w:r w:rsidRPr="00620E13">
        <w:rPr>
          <w:rFonts w:ascii="Arial" w:hAnsi="Arial" w:cs="Arial"/>
        </w:rPr>
        <w:lastRenderedPageBreak/>
        <w:t xml:space="preserve">about the physiological effects of these drugs in orders to comprehend the need of changing their lifestyle </w:t>
      </w:r>
      <w:proofErr w:type="gramStart"/>
      <w:r w:rsidRPr="00620E13">
        <w:rPr>
          <w:rFonts w:ascii="Arial" w:hAnsi="Arial" w:cs="Arial"/>
        </w:rPr>
        <w:t>in order to</w:t>
      </w:r>
      <w:proofErr w:type="gramEnd"/>
      <w:r w:rsidRPr="00620E13">
        <w:rPr>
          <w:rFonts w:ascii="Arial" w:hAnsi="Arial" w:cs="Arial"/>
        </w:rPr>
        <w:t xml:space="preserve"> avoid long term respiratory issues.</w:t>
      </w:r>
    </w:p>
    <w:p w14:paraId="4EE64BC2" w14:textId="77777777" w:rsidR="00620E13" w:rsidRPr="00A16436" w:rsidRDefault="00620E13" w:rsidP="00620E13">
      <w:pPr>
        <w:spacing w:line="360" w:lineRule="auto"/>
        <w:jc w:val="both"/>
        <w:rPr>
          <w:rFonts w:ascii="Arial" w:hAnsi="Arial" w:cs="Arial"/>
        </w:rPr>
      </w:pPr>
    </w:p>
    <w:p w14:paraId="65B5A67F" w14:textId="1EF02614" w:rsidR="00A16436" w:rsidRPr="00620E13" w:rsidRDefault="00A16436" w:rsidP="00620E13">
      <w:pPr>
        <w:pStyle w:val="Heading2"/>
        <w:rPr>
          <w:b/>
          <w:bCs/>
          <w:color w:val="auto"/>
        </w:rPr>
      </w:pPr>
      <w:bookmarkStart w:id="5" w:name="_Toc213182899"/>
      <w:r w:rsidRPr="00620E13">
        <w:rPr>
          <w:b/>
          <w:bCs/>
          <w:color w:val="auto"/>
        </w:rPr>
        <w:t>Monitoring and Tracking Respiratory Function</w:t>
      </w:r>
      <w:bookmarkEnd w:id="5"/>
    </w:p>
    <w:p w14:paraId="30C2B85E" w14:textId="77777777" w:rsidR="00620E13" w:rsidRDefault="00620E13" w:rsidP="00A16436"/>
    <w:p w14:paraId="170EAB31" w14:textId="77777777" w:rsidR="00620E13" w:rsidRPr="00620E13" w:rsidRDefault="00620E13" w:rsidP="00620E13">
      <w:pPr>
        <w:spacing w:line="360" w:lineRule="auto"/>
        <w:jc w:val="both"/>
        <w:rPr>
          <w:rFonts w:ascii="Arial" w:hAnsi="Arial" w:cs="Arial"/>
        </w:rPr>
      </w:pPr>
      <w:r w:rsidRPr="00620E13">
        <w:rPr>
          <w:rFonts w:ascii="Arial" w:hAnsi="Arial" w:cs="Arial"/>
        </w:rPr>
        <w:t>Checking how well your lungs are working, is an important part of managing asthma's. Peak expiratory flow (PEF) is a way to find out how quickly someone can breathe out after taking a deep breath. It shows how blocked the airways are and gives early warning indications of asthma attacks (NICE, 2023).</w:t>
      </w:r>
    </w:p>
    <w:p w14:paraId="28CA42DB" w14:textId="77777777" w:rsidR="00620E13" w:rsidRPr="00620E13" w:rsidRDefault="00620E13" w:rsidP="00620E13">
      <w:pPr>
        <w:spacing w:line="360" w:lineRule="auto"/>
        <w:jc w:val="both"/>
        <w:rPr>
          <w:rFonts w:ascii="Arial" w:hAnsi="Arial" w:cs="Arial"/>
        </w:rPr>
      </w:pPr>
      <w:r w:rsidRPr="00620E13">
        <w:rPr>
          <w:rFonts w:ascii="Arial" w:hAnsi="Arial" w:cs="Arial"/>
        </w:rPr>
        <w:t xml:space="preserve">Patients may keep track of how well their lungs, are working every day using the peak flow meter. Recording data may help find trends, including when airflow decrease after being around irritant or during illness. A big reduction in peak flow values (more than 20% below the persons best measurement) indicate that the airway </w:t>
      </w:r>
      <w:proofErr w:type="gramStart"/>
      <w:r w:rsidRPr="00620E13">
        <w:rPr>
          <w:rFonts w:ascii="Arial" w:hAnsi="Arial" w:cs="Arial"/>
        </w:rPr>
        <w:t>are</w:t>
      </w:r>
      <w:proofErr w:type="gramEnd"/>
      <w:r w:rsidRPr="00620E13">
        <w:rPr>
          <w:rFonts w:ascii="Arial" w:hAnsi="Arial" w:cs="Arial"/>
        </w:rPr>
        <w:t xml:space="preserve"> becoming smaller and that something needs to be done (Asthma UK, 2024).</w:t>
      </w:r>
    </w:p>
    <w:p w14:paraId="72738D0B" w14:textId="77777777" w:rsidR="00620E13" w:rsidRPr="00620E13" w:rsidRDefault="00620E13" w:rsidP="00620E13">
      <w:pPr>
        <w:spacing w:line="360" w:lineRule="auto"/>
        <w:jc w:val="both"/>
        <w:rPr>
          <w:rFonts w:ascii="Arial" w:hAnsi="Arial" w:cs="Arial"/>
        </w:rPr>
      </w:pPr>
      <w:r w:rsidRPr="00620E13">
        <w:rPr>
          <w:rFonts w:ascii="Arial" w:hAnsi="Arial" w:cs="Arial"/>
        </w:rPr>
        <w:t xml:space="preserve">Healthcare experts might change treatment strategies based on respiratory data. It also gets patients involved and helps them take care of themselves, which makes them more responsible and aware. Teens frequently don't realise how bad their symptoms, therefore objective data like PEF measurements are </w:t>
      </w:r>
      <w:proofErr w:type="gramStart"/>
      <w:r w:rsidRPr="00620E13">
        <w:rPr>
          <w:rFonts w:ascii="Arial" w:hAnsi="Arial" w:cs="Arial"/>
        </w:rPr>
        <w:t>an</w:t>
      </w:r>
      <w:proofErr w:type="gramEnd"/>
      <w:r w:rsidRPr="00620E13">
        <w:rPr>
          <w:rFonts w:ascii="Arial" w:hAnsi="Arial" w:cs="Arial"/>
        </w:rPr>
        <w:t xml:space="preserve"> good way to show how well their lungs are working (Global Initiative for Asthma, 2024).</w:t>
      </w:r>
    </w:p>
    <w:p w14:paraId="4B817253" w14:textId="55F6D5C2" w:rsidR="00A16436" w:rsidRDefault="00620E13" w:rsidP="00620E13">
      <w:pPr>
        <w:spacing w:line="360" w:lineRule="auto"/>
        <w:jc w:val="both"/>
        <w:rPr>
          <w:rFonts w:ascii="Arial" w:hAnsi="Arial" w:cs="Arial"/>
        </w:rPr>
      </w:pPr>
      <w:r w:rsidRPr="00620E13">
        <w:rPr>
          <w:rFonts w:ascii="Arial" w:hAnsi="Arial" w:cs="Arial"/>
        </w:rPr>
        <w:t>Digital solutions, including smartphone applications, and smart inhalers, may help patients keep track of their readings, medications, and findings communicate them with their doctor (NHS, 2024). Getting teens to utilise these tools may help them stick to their care plans and encourage them to take care of their health.</w:t>
      </w:r>
    </w:p>
    <w:p w14:paraId="016B5A86" w14:textId="77777777" w:rsidR="00620E13" w:rsidRPr="00A16436" w:rsidRDefault="00620E13" w:rsidP="00620E13">
      <w:pPr>
        <w:spacing w:line="360" w:lineRule="auto"/>
        <w:jc w:val="both"/>
        <w:rPr>
          <w:rFonts w:ascii="Arial" w:hAnsi="Arial" w:cs="Arial"/>
        </w:rPr>
      </w:pPr>
    </w:p>
    <w:p w14:paraId="400BC826" w14:textId="3ED0603F" w:rsidR="00A16436" w:rsidRPr="00620E13" w:rsidRDefault="00A16436" w:rsidP="00620E13">
      <w:pPr>
        <w:pStyle w:val="Heading2"/>
        <w:rPr>
          <w:b/>
          <w:bCs/>
          <w:color w:val="auto"/>
        </w:rPr>
      </w:pPr>
      <w:bookmarkStart w:id="6" w:name="_Toc213182900"/>
      <w:r w:rsidRPr="00620E13">
        <w:rPr>
          <w:b/>
          <w:bCs/>
          <w:color w:val="auto"/>
        </w:rPr>
        <w:t>Evidence-Based Lifestyle Recommendations</w:t>
      </w:r>
      <w:bookmarkEnd w:id="6"/>
    </w:p>
    <w:p w14:paraId="07A80B0B" w14:textId="77777777" w:rsidR="00620E13" w:rsidRPr="00A16436" w:rsidRDefault="00620E13" w:rsidP="00A16436">
      <w:pPr>
        <w:rPr>
          <w:b/>
          <w:bCs/>
        </w:rPr>
      </w:pPr>
    </w:p>
    <w:p w14:paraId="0720591C" w14:textId="77777777" w:rsidR="009A34BF" w:rsidRPr="009A34BF" w:rsidRDefault="009A34BF" w:rsidP="009A34BF">
      <w:pPr>
        <w:spacing w:line="360" w:lineRule="auto"/>
        <w:jc w:val="both"/>
        <w:rPr>
          <w:rFonts w:ascii="Arial" w:hAnsi="Arial" w:cs="Arial"/>
        </w:rPr>
      </w:pPr>
      <w:r w:rsidRPr="009A34BF">
        <w:rPr>
          <w:rFonts w:ascii="Arial" w:hAnsi="Arial" w:cs="Arial"/>
        </w:rPr>
        <w:t>Changing how you lives is a very important parts of controlling asthma and stopping flare-ups. The first suggestion is to stop smoking and vaping. Both bring in dangerous chemicals that hurt and inflame the cells in the airways. According to the WHO (2023), giving up smoking can improve lung function, in just a few weeks, and lower the need for relief inhalers. Teenagers can stay smoke free with the help of support groups, nicotine replacement treatments, and therapy.</w:t>
      </w:r>
    </w:p>
    <w:p w14:paraId="7F073194" w14:textId="77777777" w:rsidR="009A34BF" w:rsidRPr="009A34BF" w:rsidRDefault="009A34BF" w:rsidP="009A34BF">
      <w:pPr>
        <w:spacing w:line="360" w:lineRule="auto"/>
        <w:jc w:val="both"/>
        <w:rPr>
          <w:rFonts w:ascii="Arial" w:hAnsi="Arial" w:cs="Arial"/>
        </w:rPr>
      </w:pPr>
      <w:r w:rsidRPr="009A34BF">
        <w:rPr>
          <w:rFonts w:ascii="Arial" w:hAnsi="Arial" w:cs="Arial"/>
        </w:rPr>
        <w:lastRenderedPageBreak/>
        <w:t xml:space="preserve">Second, keeping good respiratory hygiene like washing your hands often, wearing mask in </w:t>
      </w:r>
      <w:proofErr w:type="gramStart"/>
      <w:r w:rsidRPr="009A34BF">
        <w:rPr>
          <w:rFonts w:ascii="Arial" w:hAnsi="Arial" w:cs="Arial"/>
        </w:rPr>
        <w:t>an</w:t>
      </w:r>
      <w:proofErr w:type="gramEnd"/>
      <w:r w:rsidRPr="009A34BF">
        <w:rPr>
          <w:rFonts w:ascii="Arial" w:hAnsi="Arial" w:cs="Arial"/>
        </w:rPr>
        <w:t xml:space="preserve"> busy place, and getting a flu shot every year lowers the risk of getting respiratory illness. Inhaled virus can cause asthma attacks by making airways more sensitive, and making more mucus (Papadopoulos et al., 2020).</w:t>
      </w:r>
    </w:p>
    <w:p w14:paraId="5205F3A0" w14:textId="77777777" w:rsidR="009A34BF" w:rsidRPr="009A34BF" w:rsidRDefault="009A34BF" w:rsidP="009A34BF">
      <w:pPr>
        <w:spacing w:line="360" w:lineRule="auto"/>
        <w:jc w:val="both"/>
        <w:rPr>
          <w:rFonts w:ascii="Arial" w:hAnsi="Arial" w:cs="Arial"/>
        </w:rPr>
      </w:pPr>
      <w:r w:rsidRPr="009A34BF">
        <w:rPr>
          <w:rFonts w:ascii="Arial" w:hAnsi="Arial" w:cs="Arial"/>
        </w:rPr>
        <w:t xml:space="preserve">Third, aerobic activity like walking or swimming </w:t>
      </w:r>
      <w:proofErr w:type="gramStart"/>
      <w:r w:rsidRPr="009A34BF">
        <w:rPr>
          <w:rFonts w:ascii="Arial" w:hAnsi="Arial" w:cs="Arial"/>
        </w:rPr>
        <w:t>on a daily basis</w:t>
      </w:r>
      <w:proofErr w:type="gramEnd"/>
      <w:r w:rsidRPr="009A34BF">
        <w:rPr>
          <w:rFonts w:ascii="Arial" w:hAnsi="Arial" w:cs="Arial"/>
        </w:rPr>
        <w:t xml:space="preserve"> makes breathing muscles stronger and expands the lungs. Exercise should only be done with a doctor's advice, and the right way to use an inhaler before exercise.</w:t>
      </w:r>
    </w:p>
    <w:p w14:paraId="49601A84" w14:textId="77777777" w:rsidR="009A34BF" w:rsidRPr="009A34BF" w:rsidRDefault="009A34BF" w:rsidP="009A34BF">
      <w:pPr>
        <w:spacing w:line="360" w:lineRule="auto"/>
        <w:jc w:val="both"/>
        <w:rPr>
          <w:rFonts w:ascii="Arial" w:hAnsi="Arial" w:cs="Arial"/>
        </w:rPr>
      </w:pPr>
      <w:r w:rsidRPr="009A34BF">
        <w:rPr>
          <w:rFonts w:ascii="Arial" w:hAnsi="Arial" w:cs="Arial"/>
        </w:rPr>
        <w:t>Fourth, asthma causes can be cuts down by a lot by making the air inside better (by using air filters, avoiding strong smells, and reducing exposure to dust mites). Lastly but not least, eating a healthy diet full of antioxidants like those found in fruits, and veggies is good for your immune system and lowers oxidative stress in lung cells (Carroll and Pearson, 2022).</w:t>
      </w:r>
    </w:p>
    <w:p w14:paraId="28786CFD" w14:textId="06E6082F" w:rsidR="00A16436" w:rsidRPr="00A16436" w:rsidRDefault="009A34BF" w:rsidP="009A34BF">
      <w:pPr>
        <w:spacing w:line="360" w:lineRule="auto"/>
        <w:jc w:val="both"/>
        <w:rPr>
          <w:rFonts w:ascii="Arial" w:hAnsi="Arial" w:cs="Arial"/>
        </w:rPr>
      </w:pPr>
      <w:r w:rsidRPr="009A34BF">
        <w:rPr>
          <w:rFonts w:ascii="Arial" w:hAnsi="Arial" w:cs="Arial"/>
        </w:rPr>
        <w:t xml:space="preserve">Teenagers can better control their asthma, lower the number of flare-ups, and improve their general quality of </w:t>
      </w:r>
      <w:proofErr w:type="spellStart"/>
      <w:r w:rsidRPr="009A34BF">
        <w:rPr>
          <w:rFonts w:ascii="Arial" w:hAnsi="Arial" w:cs="Arial"/>
        </w:rPr>
        <w:t>lifes</w:t>
      </w:r>
      <w:proofErr w:type="spellEnd"/>
      <w:r w:rsidRPr="009A34BF">
        <w:rPr>
          <w:rFonts w:ascii="Arial" w:hAnsi="Arial" w:cs="Arial"/>
        </w:rPr>
        <w:t xml:space="preserve"> by making these changes to the ways they live.</w:t>
      </w:r>
    </w:p>
    <w:p w14:paraId="2EF9E59A" w14:textId="58646B42" w:rsidR="00A16436" w:rsidRPr="00A16436" w:rsidRDefault="00A16436" w:rsidP="00A16436"/>
    <w:p w14:paraId="43EA078F" w14:textId="70C39703" w:rsidR="00A16436" w:rsidRDefault="00A16436" w:rsidP="009A34BF">
      <w:pPr>
        <w:pStyle w:val="Heading2"/>
        <w:rPr>
          <w:b/>
          <w:bCs/>
          <w:color w:val="auto"/>
        </w:rPr>
      </w:pPr>
      <w:bookmarkStart w:id="7" w:name="_Toc213182901"/>
      <w:r w:rsidRPr="009A34BF">
        <w:rPr>
          <w:b/>
          <w:bCs/>
          <w:color w:val="auto"/>
        </w:rPr>
        <w:t>Conclusion</w:t>
      </w:r>
      <w:bookmarkEnd w:id="7"/>
    </w:p>
    <w:p w14:paraId="79B02AEC" w14:textId="77777777" w:rsidR="009A34BF" w:rsidRPr="009A34BF" w:rsidRDefault="009A34BF" w:rsidP="009A34BF"/>
    <w:p w14:paraId="442B3466" w14:textId="77777777" w:rsidR="009A34BF" w:rsidRPr="009A34BF" w:rsidRDefault="009A34BF" w:rsidP="009A34BF">
      <w:pPr>
        <w:spacing w:line="360" w:lineRule="auto"/>
        <w:jc w:val="both"/>
        <w:rPr>
          <w:rFonts w:ascii="Arial" w:hAnsi="Arial" w:cs="Arial"/>
        </w:rPr>
      </w:pPr>
      <w:r w:rsidRPr="009A34BF">
        <w:rPr>
          <w:rFonts w:ascii="Arial" w:hAnsi="Arial" w:cs="Arial"/>
        </w:rPr>
        <w:t xml:space="preserve">Asthma it's </w:t>
      </w:r>
      <w:proofErr w:type="gramStart"/>
      <w:r w:rsidRPr="009A34BF">
        <w:rPr>
          <w:rFonts w:ascii="Arial" w:hAnsi="Arial" w:cs="Arial"/>
        </w:rPr>
        <w:t>an</w:t>
      </w:r>
      <w:proofErr w:type="gramEnd"/>
      <w:r w:rsidRPr="009A34BF">
        <w:rPr>
          <w:rFonts w:ascii="Arial" w:hAnsi="Arial" w:cs="Arial"/>
        </w:rPr>
        <w:t xml:space="preserve"> long-term respiratory illness that </w:t>
      </w:r>
      <w:proofErr w:type="gramStart"/>
      <w:r w:rsidRPr="009A34BF">
        <w:rPr>
          <w:rFonts w:ascii="Arial" w:hAnsi="Arial" w:cs="Arial"/>
        </w:rPr>
        <w:t>has to</w:t>
      </w:r>
      <w:proofErr w:type="gramEnd"/>
      <w:r w:rsidRPr="009A34BF">
        <w:rPr>
          <w:rFonts w:ascii="Arial" w:hAnsi="Arial" w:cs="Arial"/>
        </w:rPr>
        <w:t xml:space="preserve"> be managed at all </w:t>
      </w:r>
      <w:proofErr w:type="gramStart"/>
      <w:r w:rsidRPr="009A34BF">
        <w:rPr>
          <w:rFonts w:ascii="Arial" w:hAnsi="Arial" w:cs="Arial"/>
        </w:rPr>
        <w:t>time</w:t>
      </w:r>
      <w:proofErr w:type="gramEnd"/>
      <w:r w:rsidRPr="009A34BF">
        <w:rPr>
          <w:rFonts w:ascii="Arial" w:hAnsi="Arial" w:cs="Arial"/>
        </w:rPr>
        <w:t xml:space="preserve">, particularly in teens who are exposed to new dangers in their surroundings, and lifestyles. Patients may take an </w:t>
      </w:r>
      <w:proofErr w:type="gramStart"/>
      <w:r w:rsidRPr="009A34BF">
        <w:rPr>
          <w:rFonts w:ascii="Arial" w:hAnsi="Arial" w:cs="Arial"/>
        </w:rPr>
        <w:t>active parts</w:t>
      </w:r>
      <w:proofErr w:type="gramEnd"/>
      <w:r w:rsidRPr="009A34BF">
        <w:rPr>
          <w:rFonts w:ascii="Arial" w:hAnsi="Arial" w:cs="Arial"/>
        </w:rPr>
        <w:t xml:space="preserve"> in their treatment if they know how the respiratory systems works and how smoking, vaping, and infections influence lung health. Keeping an eye on peak flow and following medical and lifestyle advice may make asthma episodes far less severe and less common.</w:t>
      </w:r>
    </w:p>
    <w:p w14:paraId="5F0EBEAB" w14:textId="4885F583" w:rsidR="00A16436" w:rsidRDefault="009A34BF" w:rsidP="009A34BF">
      <w:pPr>
        <w:spacing w:line="360" w:lineRule="auto"/>
        <w:jc w:val="both"/>
        <w:rPr>
          <w:rFonts w:ascii="Arial" w:hAnsi="Arial" w:cs="Arial"/>
        </w:rPr>
      </w:pPr>
      <w:r w:rsidRPr="009A34BF">
        <w:rPr>
          <w:rFonts w:ascii="Arial" w:hAnsi="Arial" w:cs="Arial"/>
        </w:rPr>
        <w:t>The practicing nurse's job includes more than just treating patients; they also teach and prevent illness. Nurses may assist teens learn how to take care of themselves for the rest of their lives and lessen the long-term effects of asthma on their health and well-being by giving them information that is based on research and encouraging them to behave responsibly.</w:t>
      </w:r>
    </w:p>
    <w:p w14:paraId="19E100D4" w14:textId="77777777" w:rsidR="009A34BF" w:rsidRDefault="009A34BF" w:rsidP="009A34BF">
      <w:pPr>
        <w:spacing w:line="360" w:lineRule="auto"/>
        <w:jc w:val="both"/>
        <w:rPr>
          <w:rFonts w:ascii="Arial" w:hAnsi="Arial" w:cs="Arial"/>
        </w:rPr>
      </w:pPr>
    </w:p>
    <w:p w14:paraId="054A0539" w14:textId="77777777" w:rsidR="009A34BF" w:rsidRDefault="009A34BF" w:rsidP="009A34BF">
      <w:pPr>
        <w:spacing w:line="360" w:lineRule="auto"/>
        <w:jc w:val="both"/>
        <w:rPr>
          <w:rFonts w:ascii="Arial" w:hAnsi="Arial" w:cs="Arial"/>
        </w:rPr>
      </w:pPr>
    </w:p>
    <w:p w14:paraId="2388D052" w14:textId="77777777" w:rsidR="009A34BF" w:rsidRDefault="009A34BF" w:rsidP="009A34BF">
      <w:pPr>
        <w:spacing w:line="360" w:lineRule="auto"/>
        <w:jc w:val="both"/>
        <w:rPr>
          <w:rFonts w:ascii="Arial" w:hAnsi="Arial" w:cs="Arial"/>
        </w:rPr>
      </w:pPr>
    </w:p>
    <w:p w14:paraId="5C298699" w14:textId="77777777" w:rsidR="00670F70" w:rsidRPr="00A16436" w:rsidRDefault="00670F70" w:rsidP="009A34BF">
      <w:pPr>
        <w:spacing w:line="360" w:lineRule="auto"/>
        <w:jc w:val="both"/>
        <w:rPr>
          <w:rFonts w:ascii="Arial" w:hAnsi="Arial" w:cs="Arial"/>
        </w:rPr>
      </w:pPr>
    </w:p>
    <w:p w14:paraId="53B58368" w14:textId="44881151" w:rsidR="00A16436" w:rsidRDefault="00A16436" w:rsidP="009A34BF">
      <w:pPr>
        <w:pStyle w:val="Heading2"/>
        <w:rPr>
          <w:b/>
          <w:bCs/>
          <w:color w:val="auto"/>
        </w:rPr>
      </w:pPr>
      <w:bookmarkStart w:id="8" w:name="_Toc213182902"/>
      <w:r w:rsidRPr="009A34BF">
        <w:rPr>
          <w:b/>
          <w:bCs/>
          <w:color w:val="auto"/>
        </w:rPr>
        <w:lastRenderedPageBreak/>
        <w:t>Reference List</w:t>
      </w:r>
      <w:bookmarkEnd w:id="8"/>
    </w:p>
    <w:p w14:paraId="4D2418DE"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Asthma </w:t>
      </w:r>
      <w:r w:rsidRPr="00670F70">
        <w:rPr>
          <w:rFonts w:ascii="Arial" w:hAnsi="Arial" w:cs="Arial"/>
        </w:rPr>
        <w:t>and</w:t>
      </w:r>
      <w:r w:rsidRPr="00A16436">
        <w:rPr>
          <w:rFonts w:ascii="Arial" w:hAnsi="Arial" w:cs="Arial"/>
        </w:rPr>
        <w:t xml:space="preserve"> Lung UK (2023) </w:t>
      </w:r>
      <w:r w:rsidRPr="00A16436">
        <w:rPr>
          <w:rFonts w:ascii="Arial" w:hAnsi="Arial" w:cs="Arial"/>
          <w:i/>
          <w:iCs/>
        </w:rPr>
        <w:t>Asthma Statistics and Facts.</w:t>
      </w:r>
      <w:r w:rsidRPr="00A16436">
        <w:rPr>
          <w:rFonts w:ascii="Arial" w:hAnsi="Arial" w:cs="Arial"/>
        </w:rPr>
        <w:t xml:space="preserve"> Available at: </w:t>
      </w:r>
      <w:hyperlink r:id="rId7" w:tgtFrame="_new" w:history="1">
        <w:r w:rsidRPr="00A16436">
          <w:rPr>
            <w:rStyle w:val="Hyperlink"/>
            <w:rFonts w:ascii="Arial" w:hAnsi="Arial" w:cs="Arial"/>
          </w:rPr>
          <w:t>https://www.asthmaandlung.org.uk</w:t>
        </w:r>
      </w:hyperlink>
      <w:r w:rsidRPr="00A16436">
        <w:rPr>
          <w:rFonts w:ascii="Arial" w:hAnsi="Arial" w:cs="Arial"/>
        </w:rPr>
        <w:t xml:space="preserve"> (Accessed: </w:t>
      </w:r>
      <w:r w:rsidRPr="00670F70">
        <w:rPr>
          <w:rFonts w:ascii="Arial" w:hAnsi="Arial" w:cs="Arial"/>
        </w:rPr>
        <w:t>30</w:t>
      </w:r>
      <w:r w:rsidRPr="00A16436">
        <w:rPr>
          <w:rFonts w:ascii="Arial" w:hAnsi="Arial" w:cs="Arial"/>
        </w:rPr>
        <w:t xml:space="preserve"> October 2025).</w:t>
      </w:r>
    </w:p>
    <w:p w14:paraId="548AA7FC"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Asthma UK (2024) </w:t>
      </w:r>
      <w:r w:rsidRPr="00A16436">
        <w:rPr>
          <w:rFonts w:ascii="Arial" w:hAnsi="Arial" w:cs="Arial"/>
          <w:i/>
          <w:iCs/>
        </w:rPr>
        <w:t>Peak Flow Monitoring Guide.</w:t>
      </w:r>
      <w:r w:rsidRPr="00A16436">
        <w:rPr>
          <w:rFonts w:ascii="Arial" w:hAnsi="Arial" w:cs="Arial"/>
        </w:rPr>
        <w:t xml:space="preserve"> Available at: </w:t>
      </w:r>
      <w:hyperlink r:id="rId8" w:tgtFrame="_new" w:history="1">
        <w:r w:rsidRPr="00A16436">
          <w:rPr>
            <w:rStyle w:val="Hyperlink"/>
            <w:rFonts w:ascii="Arial" w:hAnsi="Arial" w:cs="Arial"/>
          </w:rPr>
          <w:t>https://www.asthma.org.uk</w:t>
        </w:r>
      </w:hyperlink>
      <w:r w:rsidRPr="00A16436">
        <w:rPr>
          <w:rFonts w:ascii="Arial" w:hAnsi="Arial" w:cs="Arial"/>
        </w:rPr>
        <w:t xml:space="preserve"> (Accessed: 22 October 2025).</w:t>
      </w:r>
    </w:p>
    <w:p w14:paraId="69674FBA"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Barnes, P. J. (2020) ‘Mechanisms of asthma and chronic obstructive pulmonary disease overlap,’ </w:t>
      </w:r>
      <w:r w:rsidRPr="00A16436">
        <w:rPr>
          <w:rFonts w:ascii="Arial" w:hAnsi="Arial" w:cs="Arial"/>
          <w:i/>
          <w:iCs/>
        </w:rPr>
        <w:t>The Lancet</w:t>
      </w:r>
      <w:r w:rsidRPr="00A16436">
        <w:rPr>
          <w:rFonts w:ascii="Arial" w:hAnsi="Arial" w:cs="Arial"/>
        </w:rPr>
        <w:t>, 396(10255), pp. 791–803.</w:t>
      </w:r>
    </w:p>
    <w:p w14:paraId="28F209E6"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Carroll, N. and Pearson, R. (2022) </w:t>
      </w:r>
      <w:r w:rsidRPr="00A16436">
        <w:rPr>
          <w:rFonts w:ascii="Arial" w:hAnsi="Arial" w:cs="Arial"/>
          <w:i/>
          <w:iCs/>
        </w:rPr>
        <w:t>Human Physiology in Health and Disease.</w:t>
      </w:r>
      <w:r w:rsidRPr="00A16436">
        <w:rPr>
          <w:rFonts w:ascii="Arial" w:hAnsi="Arial" w:cs="Arial"/>
        </w:rPr>
        <w:t xml:space="preserve"> 3rd </w:t>
      </w:r>
      <w:proofErr w:type="spellStart"/>
      <w:r w:rsidRPr="00A16436">
        <w:rPr>
          <w:rFonts w:ascii="Arial" w:hAnsi="Arial" w:cs="Arial"/>
        </w:rPr>
        <w:t>edn</w:t>
      </w:r>
      <w:proofErr w:type="spellEnd"/>
      <w:r w:rsidRPr="00A16436">
        <w:rPr>
          <w:rFonts w:ascii="Arial" w:hAnsi="Arial" w:cs="Arial"/>
        </w:rPr>
        <w:t>. London: Elsevier.</w:t>
      </w:r>
    </w:p>
    <w:p w14:paraId="63B045B5"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GINA (Global Initiative for Asthma) (2024) </w:t>
      </w:r>
      <w:r w:rsidRPr="00A16436">
        <w:rPr>
          <w:rFonts w:ascii="Arial" w:hAnsi="Arial" w:cs="Arial"/>
          <w:i/>
          <w:iCs/>
        </w:rPr>
        <w:t>Global Strategy for Asthma Management and Prevention.</w:t>
      </w:r>
      <w:r w:rsidRPr="00A16436">
        <w:rPr>
          <w:rFonts w:ascii="Arial" w:hAnsi="Arial" w:cs="Arial"/>
        </w:rPr>
        <w:t xml:space="preserve"> Available at: </w:t>
      </w:r>
      <w:hyperlink r:id="rId9" w:tgtFrame="_new" w:history="1">
        <w:r w:rsidRPr="00A16436">
          <w:rPr>
            <w:rStyle w:val="Hyperlink"/>
            <w:rFonts w:ascii="Arial" w:hAnsi="Arial" w:cs="Arial"/>
          </w:rPr>
          <w:t>https://ginasthma.org</w:t>
        </w:r>
      </w:hyperlink>
      <w:r w:rsidRPr="00A16436">
        <w:rPr>
          <w:rFonts w:ascii="Arial" w:hAnsi="Arial" w:cs="Arial"/>
        </w:rPr>
        <w:t xml:space="preserve"> (Accessed: </w:t>
      </w:r>
      <w:r w:rsidRPr="00670F70">
        <w:rPr>
          <w:rFonts w:ascii="Arial" w:hAnsi="Arial" w:cs="Arial"/>
        </w:rPr>
        <w:t>30</w:t>
      </w:r>
      <w:r w:rsidRPr="00A16436">
        <w:rPr>
          <w:rFonts w:ascii="Arial" w:hAnsi="Arial" w:cs="Arial"/>
        </w:rPr>
        <w:t xml:space="preserve"> October 2025).</w:t>
      </w:r>
    </w:p>
    <w:p w14:paraId="200668E1"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Marieb, E. N. and Hoehn, K. (2019) </w:t>
      </w:r>
      <w:r w:rsidRPr="00A16436">
        <w:rPr>
          <w:rFonts w:ascii="Arial" w:hAnsi="Arial" w:cs="Arial"/>
          <w:i/>
          <w:iCs/>
        </w:rPr>
        <w:t>Human Anatomy and Physiology.</w:t>
      </w:r>
      <w:r w:rsidRPr="00A16436">
        <w:rPr>
          <w:rFonts w:ascii="Arial" w:hAnsi="Arial" w:cs="Arial"/>
        </w:rPr>
        <w:t xml:space="preserve"> 11th </w:t>
      </w:r>
      <w:proofErr w:type="spellStart"/>
      <w:r w:rsidRPr="00A16436">
        <w:rPr>
          <w:rFonts w:ascii="Arial" w:hAnsi="Arial" w:cs="Arial"/>
        </w:rPr>
        <w:t>edn</w:t>
      </w:r>
      <w:proofErr w:type="spellEnd"/>
      <w:r w:rsidRPr="00A16436">
        <w:rPr>
          <w:rFonts w:ascii="Arial" w:hAnsi="Arial" w:cs="Arial"/>
        </w:rPr>
        <w:t>. New York: Pearson Education.</w:t>
      </w:r>
    </w:p>
    <w:p w14:paraId="4ADF8DBC"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NHS (2023) </w:t>
      </w:r>
      <w:r w:rsidRPr="00A16436">
        <w:rPr>
          <w:rFonts w:ascii="Arial" w:hAnsi="Arial" w:cs="Arial"/>
          <w:i/>
          <w:iCs/>
        </w:rPr>
        <w:t>Asthma Overview.</w:t>
      </w:r>
      <w:r w:rsidRPr="00A16436">
        <w:rPr>
          <w:rFonts w:ascii="Arial" w:hAnsi="Arial" w:cs="Arial"/>
        </w:rPr>
        <w:t xml:space="preserve"> Available at: </w:t>
      </w:r>
      <w:hyperlink r:id="rId10" w:tgtFrame="_new" w:history="1">
        <w:r w:rsidRPr="00A16436">
          <w:rPr>
            <w:rStyle w:val="Hyperlink"/>
            <w:rFonts w:ascii="Arial" w:hAnsi="Arial" w:cs="Arial"/>
          </w:rPr>
          <w:t>https://www.nhs.uk</w:t>
        </w:r>
      </w:hyperlink>
      <w:r w:rsidRPr="00A16436">
        <w:rPr>
          <w:rFonts w:ascii="Arial" w:hAnsi="Arial" w:cs="Arial"/>
        </w:rPr>
        <w:t xml:space="preserve"> (Accessed: </w:t>
      </w:r>
      <w:r w:rsidRPr="00670F70">
        <w:rPr>
          <w:rFonts w:ascii="Arial" w:hAnsi="Arial" w:cs="Arial"/>
        </w:rPr>
        <w:t>30</w:t>
      </w:r>
      <w:r w:rsidRPr="00A16436">
        <w:rPr>
          <w:rFonts w:ascii="Arial" w:hAnsi="Arial" w:cs="Arial"/>
        </w:rPr>
        <w:t xml:space="preserve"> October 2025).</w:t>
      </w:r>
    </w:p>
    <w:p w14:paraId="5DE7FFD1"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NHS (2024) </w:t>
      </w:r>
      <w:r w:rsidRPr="00A16436">
        <w:rPr>
          <w:rFonts w:ascii="Arial" w:hAnsi="Arial" w:cs="Arial"/>
          <w:i/>
          <w:iCs/>
        </w:rPr>
        <w:t>Asthma and Peak Flow Monitoring.</w:t>
      </w:r>
      <w:r w:rsidRPr="00A16436">
        <w:rPr>
          <w:rFonts w:ascii="Arial" w:hAnsi="Arial" w:cs="Arial"/>
        </w:rPr>
        <w:t xml:space="preserve"> Available at: </w:t>
      </w:r>
      <w:hyperlink r:id="rId11" w:tgtFrame="_new" w:history="1">
        <w:r w:rsidRPr="00A16436">
          <w:rPr>
            <w:rStyle w:val="Hyperlink"/>
            <w:rFonts w:ascii="Arial" w:hAnsi="Arial" w:cs="Arial"/>
          </w:rPr>
          <w:t>https://www.nhs.uk</w:t>
        </w:r>
      </w:hyperlink>
      <w:r w:rsidRPr="00A16436">
        <w:rPr>
          <w:rFonts w:ascii="Arial" w:hAnsi="Arial" w:cs="Arial"/>
        </w:rPr>
        <w:t xml:space="preserve"> (Accessed: </w:t>
      </w:r>
      <w:r w:rsidRPr="00670F70">
        <w:rPr>
          <w:rFonts w:ascii="Arial" w:hAnsi="Arial" w:cs="Arial"/>
        </w:rPr>
        <w:t>30</w:t>
      </w:r>
      <w:r w:rsidRPr="00A16436">
        <w:rPr>
          <w:rFonts w:ascii="Arial" w:hAnsi="Arial" w:cs="Arial"/>
        </w:rPr>
        <w:t xml:space="preserve"> October 2025).</w:t>
      </w:r>
    </w:p>
    <w:p w14:paraId="06D499F0"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NICE (2023) </w:t>
      </w:r>
      <w:r w:rsidRPr="00A16436">
        <w:rPr>
          <w:rFonts w:ascii="Arial" w:hAnsi="Arial" w:cs="Arial"/>
          <w:i/>
          <w:iCs/>
        </w:rPr>
        <w:t>Asthma: Diagnosis, Monitoring and Chronic Asthma Management (NG80).</w:t>
      </w:r>
      <w:r w:rsidRPr="00A16436">
        <w:rPr>
          <w:rFonts w:ascii="Arial" w:hAnsi="Arial" w:cs="Arial"/>
        </w:rPr>
        <w:t xml:space="preserve"> London: NICE.</w:t>
      </w:r>
    </w:p>
    <w:p w14:paraId="6ADEBC2B"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Papadopoulos, N. G. et al. (2020) ‘Impact of respiratory infections on asthma,’ </w:t>
      </w:r>
      <w:r w:rsidRPr="00A16436">
        <w:rPr>
          <w:rFonts w:ascii="Arial" w:hAnsi="Arial" w:cs="Arial"/>
          <w:i/>
          <w:iCs/>
        </w:rPr>
        <w:t>European Respiratory Journal</w:t>
      </w:r>
      <w:r w:rsidRPr="00A16436">
        <w:rPr>
          <w:rFonts w:ascii="Arial" w:hAnsi="Arial" w:cs="Arial"/>
        </w:rPr>
        <w:t>, 56(1), pp. 1–10.</w:t>
      </w:r>
    </w:p>
    <w:p w14:paraId="490D25A1"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Public Health England (2023) </w:t>
      </w:r>
      <w:r w:rsidRPr="00A16436">
        <w:rPr>
          <w:rFonts w:ascii="Arial" w:hAnsi="Arial" w:cs="Arial"/>
          <w:i/>
          <w:iCs/>
        </w:rPr>
        <w:t>Adolescent Health and Lifestyle Risk Factors.</w:t>
      </w:r>
      <w:r w:rsidRPr="00A16436">
        <w:rPr>
          <w:rFonts w:ascii="Arial" w:hAnsi="Arial" w:cs="Arial"/>
        </w:rPr>
        <w:t xml:space="preserve"> London: PHE.</w:t>
      </w:r>
    </w:p>
    <w:p w14:paraId="04E74593"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Reidel, B. et al. (2018) ‘E-cigarette use causes dysfunction of innate immune response in the lung,’ </w:t>
      </w:r>
      <w:r w:rsidRPr="00A16436">
        <w:rPr>
          <w:rFonts w:ascii="Arial" w:hAnsi="Arial" w:cs="Arial"/>
          <w:i/>
          <w:iCs/>
        </w:rPr>
        <w:t>American Journal of Respiratory and Critical Care Medicine</w:t>
      </w:r>
      <w:r w:rsidRPr="00A16436">
        <w:rPr>
          <w:rFonts w:ascii="Arial" w:hAnsi="Arial" w:cs="Arial"/>
        </w:rPr>
        <w:t>, 197(10), pp. 1342–1351.</w:t>
      </w:r>
    </w:p>
    <w:p w14:paraId="6F585F3D"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Tortora, G. J. and Derrickson, B. (2021) </w:t>
      </w:r>
      <w:r w:rsidRPr="00A16436">
        <w:rPr>
          <w:rFonts w:ascii="Arial" w:hAnsi="Arial" w:cs="Arial"/>
          <w:i/>
          <w:iCs/>
        </w:rPr>
        <w:t>Principles of Anatomy and Physiology.</w:t>
      </w:r>
      <w:r w:rsidRPr="00A16436">
        <w:rPr>
          <w:rFonts w:ascii="Arial" w:hAnsi="Arial" w:cs="Arial"/>
        </w:rPr>
        <w:t xml:space="preserve"> 16th </w:t>
      </w:r>
      <w:proofErr w:type="spellStart"/>
      <w:r w:rsidRPr="00A16436">
        <w:rPr>
          <w:rFonts w:ascii="Arial" w:hAnsi="Arial" w:cs="Arial"/>
        </w:rPr>
        <w:t>edn</w:t>
      </w:r>
      <w:proofErr w:type="spellEnd"/>
      <w:r w:rsidRPr="00A16436">
        <w:rPr>
          <w:rFonts w:ascii="Arial" w:hAnsi="Arial" w:cs="Arial"/>
        </w:rPr>
        <w:t>. Hoboken, NJ: Wiley.</w:t>
      </w:r>
    </w:p>
    <w:p w14:paraId="02DBC13D"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West, J. B. (2018) </w:t>
      </w:r>
      <w:r w:rsidRPr="00A16436">
        <w:rPr>
          <w:rFonts w:ascii="Arial" w:hAnsi="Arial" w:cs="Arial"/>
          <w:i/>
          <w:iCs/>
        </w:rPr>
        <w:t>Respiratory Physiology: The Essentials.</w:t>
      </w:r>
      <w:r w:rsidRPr="00A16436">
        <w:rPr>
          <w:rFonts w:ascii="Arial" w:hAnsi="Arial" w:cs="Arial"/>
        </w:rPr>
        <w:t xml:space="preserve"> 10th </w:t>
      </w:r>
      <w:proofErr w:type="spellStart"/>
      <w:r w:rsidRPr="00A16436">
        <w:rPr>
          <w:rFonts w:ascii="Arial" w:hAnsi="Arial" w:cs="Arial"/>
        </w:rPr>
        <w:t>edn</w:t>
      </w:r>
      <w:proofErr w:type="spellEnd"/>
      <w:r w:rsidRPr="00A16436">
        <w:rPr>
          <w:rFonts w:ascii="Arial" w:hAnsi="Arial" w:cs="Arial"/>
        </w:rPr>
        <w:t>. Philadelphia: Wolters Kluwer.</w:t>
      </w:r>
    </w:p>
    <w:p w14:paraId="2560832E" w14:textId="77777777" w:rsidR="00670F70" w:rsidRPr="00670F70" w:rsidRDefault="00A16436" w:rsidP="00670F70">
      <w:pPr>
        <w:spacing w:line="360" w:lineRule="auto"/>
        <w:jc w:val="both"/>
        <w:rPr>
          <w:rFonts w:ascii="Arial" w:hAnsi="Arial" w:cs="Arial"/>
        </w:rPr>
      </w:pPr>
      <w:r w:rsidRPr="00A16436">
        <w:rPr>
          <w:rFonts w:ascii="Arial" w:hAnsi="Arial" w:cs="Arial"/>
        </w:rPr>
        <w:t xml:space="preserve">WHO (2023) </w:t>
      </w:r>
      <w:r w:rsidRPr="00A16436">
        <w:rPr>
          <w:rFonts w:ascii="Arial" w:hAnsi="Arial" w:cs="Arial"/>
          <w:i/>
          <w:iCs/>
        </w:rPr>
        <w:t>Tobacco and Lung Health Report.</w:t>
      </w:r>
      <w:r w:rsidRPr="00A16436">
        <w:rPr>
          <w:rFonts w:ascii="Arial" w:hAnsi="Arial" w:cs="Arial"/>
        </w:rPr>
        <w:t xml:space="preserve"> Geneva: World Health Organization.</w:t>
      </w:r>
    </w:p>
    <w:p w14:paraId="3C0D8CF8" w14:textId="1C3B3BAA" w:rsidR="00F176A1" w:rsidRPr="00670F70" w:rsidRDefault="00A16436" w:rsidP="00670F70">
      <w:pPr>
        <w:spacing w:line="360" w:lineRule="auto"/>
        <w:jc w:val="both"/>
        <w:rPr>
          <w:rFonts w:ascii="Arial" w:hAnsi="Arial" w:cs="Arial"/>
        </w:rPr>
      </w:pPr>
      <w:r w:rsidRPr="00A16436">
        <w:rPr>
          <w:rFonts w:ascii="Arial" w:hAnsi="Arial" w:cs="Arial"/>
        </w:rPr>
        <w:t xml:space="preserve">Widmaier, E. P., Raff, H. and Strang, K. T. (2020) </w:t>
      </w:r>
      <w:r w:rsidRPr="00A16436">
        <w:rPr>
          <w:rFonts w:ascii="Arial" w:hAnsi="Arial" w:cs="Arial"/>
          <w:i/>
          <w:iCs/>
        </w:rPr>
        <w:t>Vander’s Human Physiology.</w:t>
      </w:r>
      <w:r w:rsidRPr="00A16436">
        <w:rPr>
          <w:rFonts w:ascii="Arial" w:hAnsi="Arial" w:cs="Arial"/>
        </w:rPr>
        <w:t xml:space="preserve"> 16th </w:t>
      </w:r>
      <w:proofErr w:type="spellStart"/>
      <w:r w:rsidRPr="00A16436">
        <w:rPr>
          <w:rFonts w:ascii="Arial" w:hAnsi="Arial" w:cs="Arial"/>
        </w:rPr>
        <w:t>edn</w:t>
      </w:r>
      <w:proofErr w:type="spellEnd"/>
      <w:r w:rsidRPr="00A16436">
        <w:rPr>
          <w:rFonts w:ascii="Arial" w:hAnsi="Arial" w:cs="Arial"/>
        </w:rPr>
        <w:t>. New York: McGraw-Hill Education.</w:t>
      </w:r>
    </w:p>
    <w:sectPr w:rsidR="00F176A1" w:rsidRPr="00670F7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69AB8" w14:textId="77777777" w:rsidR="00336DC0" w:rsidRDefault="00336DC0" w:rsidP="009A34BF">
      <w:pPr>
        <w:spacing w:after="0" w:line="240" w:lineRule="auto"/>
      </w:pPr>
      <w:r>
        <w:separator/>
      </w:r>
    </w:p>
  </w:endnote>
  <w:endnote w:type="continuationSeparator" w:id="0">
    <w:p w14:paraId="7B6F2504" w14:textId="77777777" w:rsidR="00336DC0" w:rsidRDefault="00336DC0" w:rsidP="009A3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5190929"/>
      <w:docPartObj>
        <w:docPartGallery w:val="Page Numbers (Bottom of Page)"/>
        <w:docPartUnique/>
      </w:docPartObj>
    </w:sdtPr>
    <w:sdtEndPr>
      <w:rPr>
        <w:color w:val="7F7F7F" w:themeColor="background1" w:themeShade="7F"/>
        <w:spacing w:val="60"/>
      </w:rPr>
    </w:sdtEndPr>
    <w:sdtContent>
      <w:p w14:paraId="59D4BA45" w14:textId="3F89EAA7" w:rsidR="009A34BF" w:rsidRDefault="009A34B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E7039BC" w14:textId="77777777" w:rsidR="009A34BF" w:rsidRDefault="009A3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5A75B" w14:textId="77777777" w:rsidR="00336DC0" w:rsidRDefault="00336DC0" w:rsidP="009A34BF">
      <w:pPr>
        <w:spacing w:after="0" w:line="240" w:lineRule="auto"/>
      </w:pPr>
      <w:r>
        <w:separator/>
      </w:r>
    </w:p>
  </w:footnote>
  <w:footnote w:type="continuationSeparator" w:id="0">
    <w:p w14:paraId="5422582E" w14:textId="77777777" w:rsidR="00336DC0" w:rsidRDefault="00336DC0" w:rsidP="009A34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436"/>
    <w:rsid w:val="00084073"/>
    <w:rsid w:val="001B394A"/>
    <w:rsid w:val="00336DC0"/>
    <w:rsid w:val="00462875"/>
    <w:rsid w:val="004B4FE5"/>
    <w:rsid w:val="005E3A97"/>
    <w:rsid w:val="00620E13"/>
    <w:rsid w:val="00670F70"/>
    <w:rsid w:val="009A34BF"/>
    <w:rsid w:val="009B40AA"/>
    <w:rsid w:val="00A16436"/>
    <w:rsid w:val="00D41931"/>
    <w:rsid w:val="00F176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8581A"/>
  <w15:chartTrackingRefBased/>
  <w15:docId w15:val="{1E4FC065-0C83-41B8-9685-9DC15188C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4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64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4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4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4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4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4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4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4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4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64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4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4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4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4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4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4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436"/>
    <w:rPr>
      <w:rFonts w:eastAsiaTheme="majorEastAsia" w:cstheme="majorBidi"/>
      <w:color w:val="272727" w:themeColor="text1" w:themeTint="D8"/>
    </w:rPr>
  </w:style>
  <w:style w:type="paragraph" w:styleId="Title">
    <w:name w:val="Title"/>
    <w:basedOn w:val="Normal"/>
    <w:next w:val="Normal"/>
    <w:link w:val="TitleChar"/>
    <w:uiPriority w:val="10"/>
    <w:qFormat/>
    <w:rsid w:val="00A164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4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4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4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436"/>
    <w:pPr>
      <w:spacing w:before="160"/>
      <w:jc w:val="center"/>
    </w:pPr>
    <w:rPr>
      <w:i/>
      <w:iCs/>
      <w:color w:val="404040" w:themeColor="text1" w:themeTint="BF"/>
    </w:rPr>
  </w:style>
  <w:style w:type="character" w:customStyle="1" w:styleId="QuoteChar">
    <w:name w:val="Quote Char"/>
    <w:basedOn w:val="DefaultParagraphFont"/>
    <w:link w:val="Quote"/>
    <w:uiPriority w:val="29"/>
    <w:rsid w:val="00A16436"/>
    <w:rPr>
      <w:i/>
      <w:iCs/>
      <w:color w:val="404040" w:themeColor="text1" w:themeTint="BF"/>
    </w:rPr>
  </w:style>
  <w:style w:type="paragraph" w:styleId="ListParagraph">
    <w:name w:val="List Paragraph"/>
    <w:basedOn w:val="Normal"/>
    <w:uiPriority w:val="34"/>
    <w:qFormat/>
    <w:rsid w:val="00A16436"/>
    <w:pPr>
      <w:ind w:left="720"/>
      <w:contextualSpacing/>
    </w:pPr>
  </w:style>
  <w:style w:type="character" w:styleId="IntenseEmphasis">
    <w:name w:val="Intense Emphasis"/>
    <w:basedOn w:val="DefaultParagraphFont"/>
    <w:uiPriority w:val="21"/>
    <w:qFormat/>
    <w:rsid w:val="00A16436"/>
    <w:rPr>
      <w:i/>
      <w:iCs/>
      <w:color w:val="0F4761" w:themeColor="accent1" w:themeShade="BF"/>
    </w:rPr>
  </w:style>
  <w:style w:type="paragraph" w:styleId="IntenseQuote">
    <w:name w:val="Intense Quote"/>
    <w:basedOn w:val="Normal"/>
    <w:next w:val="Normal"/>
    <w:link w:val="IntenseQuoteChar"/>
    <w:uiPriority w:val="30"/>
    <w:qFormat/>
    <w:rsid w:val="00A164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436"/>
    <w:rPr>
      <w:i/>
      <w:iCs/>
      <w:color w:val="0F4761" w:themeColor="accent1" w:themeShade="BF"/>
    </w:rPr>
  </w:style>
  <w:style w:type="character" w:styleId="IntenseReference">
    <w:name w:val="Intense Reference"/>
    <w:basedOn w:val="DefaultParagraphFont"/>
    <w:uiPriority w:val="32"/>
    <w:qFormat/>
    <w:rsid w:val="00A16436"/>
    <w:rPr>
      <w:b/>
      <w:bCs/>
      <w:smallCaps/>
      <w:color w:val="0F4761" w:themeColor="accent1" w:themeShade="BF"/>
      <w:spacing w:val="5"/>
    </w:rPr>
  </w:style>
  <w:style w:type="character" w:styleId="Hyperlink">
    <w:name w:val="Hyperlink"/>
    <w:basedOn w:val="DefaultParagraphFont"/>
    <w:uiPriority w:val="99"/>
    <w:unhideWhenUsed/>
    <w:rsid w:val="00A16436"/>
    <w:rPr>
      <w:color w:val="467886" w:themeColor="hyperlink"/>
      <w:u w:val="single"/>
    </w:rPr>
  </w:style>
  <w:style w:type="character" w:styleId="UnresolvedMention">
    <w:name w:val="Unresolved Mention"/>
    <w:basedOn w:val="DefaultParagraphFont"/>
    <w:uiPriority w:val="99"/>
    <w:semiHidden/>
    <w:unhideWhenUsed/>
    <w:rsid w:val="00A16436"/>
    <w:rPr>
      <w:color w:val="605E5C"/>
      <w:shd w:val="clear" w:color="auto" w:fill="E1DFDD"/>
    </w:rPr>
  </w:style>
  <w:style w:type="character" w:styleId="FollowedHyperlink">
    <w:name w:val="FollowedHyperlink"/>
    <w:basedOn w:val="DefaultParagraphFont"/>
    <w:uiPriority w:val="99"/>
    <w:semiHidden/>
    <w:unhideWhenUsed/>
    <w:rsid w:val="00A16436"/>
    <w:rPr>
      <w:color w:val="96607D" w:themeColor="followedHyperlink"/>
      <w:u w:val="single"/>
    </w:rPr>
  </w:style>
  <w:style w:type="paragraph" w:styleId="Header">
    <w:name w:val="header"/>
    <w:basedOn w:val="Normal"/>
    <w:link w:val="HeaderChar"/>
    <w:uiPriority w:val="99"/>
    <w:unhideWhenUsed/>
    <w:rsid w:val="009A3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4BF"/>
  </w:style>
  <w:style w:type="paragraph" w:styleId="Footer">
    <w:name w:val="footer"/>
    <w:basedOn w:val="Normal"/>
    <w:link w:val="FooterChar"/>
    <w:uiPriority w:val="99"/>
    <w:unhideWhenUsed/>
    <w:rsid w:val="009A3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4BF"/>
  </w:style>
  <w:style w:type="paragraph" w:styleId="TOCHeading">
    <w:name w:val="TOC Heading"/>
    <w:basedOn w:val="Heading1"/>
    <w:next w:val="Normal"/>
    <w:uiPriority w:val="39"/>
    <w:unhideWhenUsed/>
    <w:qFormat/>
    <w:rsid w:val="009A34BF"/>
    <w:pPr>
      <w:spacing w:before="240" w:after="0"/>
      <w:outlineLvl w:val="9"/>
    </w:pPr>
    <w:rPr>
      <w:kern w:val="0"/>
      <w:sz w:val="32"/>
      <w:szCs w:val="32"/>
      <w:lang w:val="en-US"/>
    </w:rPr>
  </w:style>
  <w:style w:type="paragraph" w:styleId="TOC2">
    <w:name w:val="toc 2"/>
    <w:basedOn w:val="Normal"/>
    <w:next w:val="Normal"/>
    <w:autoRedefine/>
    <w:uiPriority w:val="39"/>
    <w:unhideWhenUsed/>
    <w:rsid w:val="009A34B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org.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sthmaandlung.org.u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 TargetMode="External"/><Relationship Id="rId5" Type="http://schemas.openxmlformats.org/officeDocument/2006/relationships/footnotes" Target="footnotes.xml"/><Relationship Id="rId10" Type="http://schemas.openxmlformats.org/officeDocument/2006/relationships/hyperlink" Target="https://www.nhs.uk" TargetMode="External"/><Relationship Id="rId4" Type="http://schemas.openxmlformats.org/officeDocument/2006/relationships/webSettings" Target="webSettings.xml"/><Relationship Id="rId9" Type="http://schemas.openxmlformats.org/officeDocument/2006/relationships/hyperlink" Target="https://ginasthma.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24127E-9BA7-4E21-9D49-0404EE452F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8</Pages>
  <Words>2233</Words>
  <Characters>12730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 Stefan Vasiliu</dc:creator>
  <cp:keywords/>
  <dc:description/>
  <cp:lastModifiedBy>Naushaba Yaqoob Raja (2326745)</cp:lastModifiedBy>
  <cp:revision>3</cp:revision>
  <dcterms:created xsi:type="dcterms:W3CDTF">2025-11-04T19:35:00Z</dcterms:created>
  <dcterms:modified xsi:type="dcterms:W3CDTF">2025-11-09T14:47:00Z</dcterms:modified>
</cp:coreProperties>
</file>