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1B0FA7E3" w14:textId="6AD2F1B4" w:rsidR="00342DE2" w:rsidRDefault="00342DE2" w:rsidP="00342DE2">
      <w:pPr>
        <w:rPr>
          <w:b/>
          <w:bCs/>
        </w:rPr>
      </w:pPr>
      <w:r w:rsidRPr="00342DE2">
        <w:rPr>
          <w:b/>
          <w:bCs/>
        </w:rPr>
        <w:t>Research Methodology FAQ</w:t>
      </w:r>
      <w:r w:rsidRPr="00342DE2">
        <w:rPr>
          <w:b/>
          <w:bCs/>
        </w:rPr>
        <w:t>s</w:t>
      </w:r>
    </w:p>
    <w:p w14:paraId="4D967BBB" w14:textId="77777777" w:rsidR="00342DE2" w:rsidRPr="00342DE2" w:rsidRDefault="00342DE2" w:rsidP="00342DE2">
      <w:pPr>
        <w:rPr>
          <w:b/>
          <w:bCs/>
        </w:rPr>
      </w:pPr>
    </w:p>
    <w:p w14:paraId="42A87320" w14:textId="77777777" w:rsidR="00342DE2" w:rsidRPr="00342DE2" w:rsidRDefault="00342DE2" w:rsidP="00342DE2">
      <w:pPr>
        <w:rPr>
          <w:b/>
          <w:bCs/>
        </w:rPr>
      </w:pPr>
      <w:r w:rsidRPr="00342DE2">
        <w:rPr>
          <w:b/>
          <w:bCs/>
        </w:rPr>
        <w:t>1. What is a research philosophy and why is it important?</w:t>
      </w:r>
    </w:p>
    <w:p w14:paraId="53556D4A" w14:textId="77777777" w:rsidR="00342DE2" w:rsidRPr="00342DE2" w:rsidRDefault="00342DE2" w:rsidP="00342DE2">
      <w:r w:rsidRPr="00342DE2">
        <w:t>A research philosophy is a set of beliefs and assumptions about the nature of reality and knowledge. It underpins your research and influences how you approach your research question, collect data, and interpret your findings. Understanding your research philosophy helps to ensure coherence and rigour in your research design.</w:t>
      </w:r>
    </w:p>
    <w:p w14:paraId="0F4E817C" w14:textId="77777777" w:rsidR="00342DE2" w:rsidRPr="00342DE2" w:rsidRDefault="00342DE2" w:rsidP="00342DE2">
      <w:pPr>
        <w:rPr>
          <w:b/>
          <w:bCs/>
        </w:rPr>
      </w:pPr>
      <w:r w:rsidRPr="00342DE2">
        <w:rPr>
          <w:b/>
          <w:bCs/>
        </w:rPr>
        <w:t>2. What are the key differences between realist and relativist ontologies?</w:t>
      </w:r>
    </w:p>
    <w:p w14:paraId="51CA1E1B" w14:textId="77777777" w:rsidR="00342DE2" w:rsidRPr="00342DE2" w:rsidRDefault="00342DE2" w:rsidP="00342DE2">
      <w:r w:rsidRPr="00342DE2">
        <w:t>Realist ontology asserts that there is a single, objective reality independent of our perceptions. This reality can be studied and understood to uncover universal truths.</w:t>
      </w:r>
    </w:p>
    <w:p w14:paraId="51F1C427" w14:textId="77777777" w:rsidR="00342DE2" w:rsidRPr="00342DE2" w:rsidRDefault="00342DE2" w:rsidP="00342DE2">
      <w:r w:rsidRPr="00342DE2">
        <w:t>Relativist ontology, on the other hand, argues that reality is subjective and multiple, shaped by individual and cultural perspectives. There are no absolute truths, only interpretations.</w:t>
      </w:r>
    </w:p>
    <w:p w14:paraId="42FEFDE9" w14:textId="77777777" w:rsidR="00342DE2" w:rsidRPr="00342DE2" w:rsidRDefault="00342DE2" w:rsidP="00342DE2">
      <w:pPr>
        <w:rPr>
          <w:b/>
          <w:bCs/>
        </w:rPr>
      </w:pPr>
      <w:r w:rsidRPr="00342DE2">
        <w:rPr>
          <w:b/>
          <w:bCs/>
        </w:rPr>
        <w:t>3. How do objectivism and subjectivism differ as epistemological approaches?</w:t>
      </w:r>
    </w:p>
    <w:p w14:paraId="4B5FA325" w14:textId="77777777" w:rsidR="00342DE2" w:rsidRPr="00342DE2" w:rsidRDefault="00342DE2" w:rsidP="00342DE2">
      <w:r w:rsidRPr="00342DE2">
        <w:t>Objectivism believes in objective knowledge that exists independent of the observer. Researchers should strive to eliminate bias and uncover facts about the world.</w:t>
      </w:r>
    </w:p>
    <w:p w14:paraId="2F029191" w14:textId="77777777" w:rsidR="00342DE2" w:rsidRPr="00342DE2" w:rsidRDefault="00342DE2" w:rsidP="00342DE2">
      <w:r w:rsidRPr="00342DE2">
        <w:t>Subjectivism suggests that knowledge is constructed through individual experiences and interpretations. Understanding a phenomenon requires exploring personal perspectives and meanings.</w:t>
      </w:r>
    </w:p>
    <w:p w14:paraId="10973A53" w14:textId="77777777" w:rsidR="00342DE2" w:rsidRPr="00342DE2" w:rsidRDefault="00342DE2" w:rsidP="00342DE2">
      <w:pPr>
        <w:rPr>
          <w:b/>
          <w:bCs/>
        </w:rPr>
      </w:pPr>
      <w:r w:rsidRPr="00342DE2">
        <w:rPr>
          <w:b/>
          <w:bCs/>
        </w:rPr>
        <w:t>4. What is constructionism and how does it contribute to research?</w:t>
      </w:r>
    </w:p>
    <w:p w14:paraId="14A5430B" w14:textId="77777777" w:rsidR="00342DE2" w:rsidRPr="00342DE2" w:rsidRDefault="00342DE2" w:rsidP="00342DE2">
      <w:r w:rsidRPr="00342DE2">
        <w:t>Constructionism views knowledge as a social product, created and shared within a community. It emphasizes the role of language, culture, and interaction in shaping our understanding of the world. Constructionist research explores how meanings are developed and negotiated within specific contexts.</w:t>
      </w:r>
    </w:p>
    <w:p w14:paraId="2309BC03" w14:textId="77777777" w:rsidR="00342DE2" w:rsidRPr="00342DE2" w:rsidRDefault="00342DE2" w:rsidP="00342DE2">
      <w:pPr>
        <w:rPr>
          <w:b/>
          <w:bCs/>
        </w:rPr>
      </w:pPr>
      <w:r w:rsidRPr="00342DE2">
        <w:rPr>
          <w:b/>
          <w:bCs/>
        </w:rPr>
        <w:t>5. What are the main characteristics of the positivist approach to research?</w:t>
      </w:r>
    </w:p>
    <w:p w14:paraId="477E8FB6" w14:textId="531033BB" w:rsidR="00342DE2" w:rsidRPr="00342DE2" w:rsidRDefault="00342DE2" w:rsidP="00342DE2">
      <w:r w:rsidRPr="00342DE2">
        <w:t>Positivism emphasi</w:t>
      </w:r>
      <w:r>
        <w:t>s</w:t>
      </w:r>
      <w:r w:rsidRPr="00342DE2">
        <w:t>es objectivity, measurement, and generalizable findings. It seeks to uncover cause-and-effect relationships through rigorous scientific methods, often employing quantitative data collection and analysis.</w:t>
      </w:r>
    </w:p>
    <w:p w14:paraId="5D5C240A" w14:textId="77777777" w:rsidR="00342DE2" w:rsidRPr="00342DE2" w:rsidRDefault="00342DE2" w:rsidP="00342DE2">
      <w:pPr>
        <w:rPr>
          <w:b/>
          <w:bCs/>
        </w:rPr>
      </w:pPr>
      <w:r w:rsidRPr="00342DE2">
        <w:rPr>
          <w:b/>
          <w:bCs/>
        </w:rPr>
        <w:t>6. How does the interpretivist approach contrast with positivism in research?</w:t>
      </w:r>
    </w:p>
    <w:p w14:paraId="32DF7531" w14:textId="77777777" w:rsidR="00342DE2" w:rsidRPr="00342DE2" w:rsidRDefault="00342DE2" w:rsidP="00342DE2">
      <w:r w:rsidRPr="00342DE2">
        <w:t>Interpretivism focuses on understanding the subjective experiences and interpretations of individuals. It employs qualitative methods like interviews and observations to generate rich, in-depth insights into the complexities of human behaviour and social phenomena.</w:t>
      </w:r>
    </w:p>
    <w:p w14:paraId="419F9F4F" w14:textId="77777777" w:rsidR="00342DE2" w:rsidRPr="00342DE2" w:rsidRDefault="00342DE2" w:rsidP="00342DE2">
      <w:pPr>
        <w:rPr>
          <w:b/>
          <w:bCs/>
        </w:rPr>
      </w:pPr>
      <w:r w:rsidRPr="00342DE2">
        <w:rPr>
          <w:b/>
          <w:bCs/>
        </w:rPr>
        <w:lastRenderedPageBreak/>
        <w:t>7. What is a pragmatic research approach and when is it particularly useful?</w:t>
      </w:r>
    </w:p>
    <w:p w14:paraId="23AF709E" w14:textId="77777777" w:rsidR="00342DE2" w:rsidRPr="00342DE2" w:rsidRDefault="00342DE2" w:rsidP="00342DE2">
      <w:r w:rsidRPr="00342DE2">
        <w:t>Pragmatism prioritizes the practical implications and usefulness of research findings. It adopts a flexible approach, drawing on both positivist and interpretivist methods to address real-world problems. Pragmatic researchers may employ mixed methods to triangulate findings and gain a more comprehensive understanding of the issue.</w:t>
      </w:r>
    </w:p>
    <w:p w14:paraId="45096544" w14:textId="77777777" w:rsidR="00342DE2" w:rsidRDefault="00342DE2" w:rsidP="00342DE2">
      <w:pPr>
        <w:rPr>
          <w:b/>
          <w:bCs/>
        </w:rPr>
      </w:pPr>
    </w:p>
    <w:p w14:paraId="1C802BDA" w14:textId="2F9D6A72" w:rsidR="00342DE2" w:rsidRPr="00342DE2" w:rsidRDefault="00342DE2" w:rsidP="00342DE2">
      <w:pPr>
        <w:rPr>
          <w:b/>
          <w:bCs/>
        </w:rPr>
      </w:pPr>
      <w:r w:rsidRPr="00342DE2">
        <w:rPr>
          <w:b/>
          <w:bCs/>
        </w:rPr>
        <w:t>8. What are the differences between mono-method, mixed-method, and multi-method research designs?</w:t>
      </w:r>
    </w:p>
    <w:p w14:paraId="7C1F047C" w14:textId="77777777" w:rsidR="00342DE2" w:rsidRPr="00342DE2" w:rsidRDefault="00342DE2" w:rsidP="00342DE2">
      <w:pPr>
        <w:numPr>
          <w:ilvl w:val="0"/>
          <w:numId w:val="3"/>
        </w:numPr>
      </w:pPr>
      <w:r w:rsidRPr="00342DE2">
        <w:t>Mono-method research uses a single data collection technique, either qualitative or quantitative.</w:t>
      </w:r>
    </w:p>
    <w:p w14:paraId="4CFC1563" w14:textId="77777777" w:rsidR="00342DE2" w:rsidRPr="00342DE2" w:rsidRDefault="00342DE2" w:rsidP="00342DE2">
      <w:pPr>
        <w:numPr>
          <w:ilvl w:val="0"/>
          <w:numId w:val="3"/>
        </w:numPr>
      </w:pPr>
      <w:r w:rsidRPr="00342DE2">
        <w:t>Mixed-method research combines both qualitative and quantitative data collection methods within a single study to provide a more comprehensive understanding.</w:t>
      </w:r>
    </w:p>
    <w:p w14:paraId="7DCD590B" w14:textId="77777777" w:rsidR="00342DE2" w:rsidRPr="00342DE2" w:rsidRDefault="00342DE2" w:rsidP="00342DE2">
      <w:pPr>
        <w:numPr>
          <w:ilvl w:val="0"/>
          <w:numId w:val="3"/>
        </w:numPr>
      </w:pPr>
      <w:r w:rsidRPr="00342DE2">
        <w:t>Multi-method research involves using different methods to address distinct research questions within a single study, but the data sets are not combined.</w:t>
      </w:r>
    </w:p>
    <w:p w14:paraId="37C07D04" w14:textId="77777777" w:rsidR="00B51B61" w:rsidRPr="00342DE2" w:rsidRDefault="00B51B61"/>
    <w:sectPr w:rsidR="00B51B61" w:rsidRPr="00342DE2">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DengXian">
    <w:altName w:val="等线"/>
    <w:panose1 w:val="02010600030101010101"/>
    <w:charset w:val="86"/>
    <w:family w:val="auto"/>
    <w:pitch w:val="variable"/>
    <w:sig w:usb0="A00002BF" w:usb1="38CF7CFA" w:usb2="00000016" w:usb3="00000000" w:csb0="0004000F" w:csb1="00000000"/>
  </w:font>
  <w:font w:name="Aptos Display">
    <w:charset w:val="00"/>
    <w:family w:val="swiss"/>
    <w:pitch w:val="variable"/>
    <w:sig w:usb0="20000287" w:usb1="00000003" w:usb2="00000000" w:usb3="00000000" w:csb0="0000019F" w:csb1="00000000"/>
  </w:font>
  <w:font w:name="DengXian Light">
    <w:altName w:val="等线 Light"/>
    <w:panose1 w:val="02010600030101010101"/>
    <w:charset w:val="86"/>
    <w:family w:val="auto"/>
    <w:pitch w:val="variable"/>
    <w:sig w:usb0="A00002BF" w:usb1="38CF7CFA" w:usb2="00000016" w:usb3="00000000" w:csb0="0004000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42172D2C"/>
    <w:multiLevelType w:val="multilevel"/>
    <w:tmpl w:val="77162A9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590A2FDC"/>
    <w:multiLevelType w:val="multilevel"/>
    <w:tmpl w:val="987C475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74C45C2B"/>
    <w:multiLevelType w:val="hybridMultilevel"/>
    <w:tmpl w:val="DEA03CB4"/>
    <w:lvl w:ilvl="0" w:tplc="46CC7DAE">
      <w:start w:val="1"/>
      <w:numFmt w:val="decimal"/>
      <w:lvlText w:val="%1."/>
      <w:lvlJc w:val="left"/>
      <w:pPr>
        <w:ind w:left="720" w:hanging="360"/>
      </w:pPr>
      <w:rPr>
        <w:rFonts w:hint="default"/>
        <w:b/>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696851046">
    <w:abstractNumId w:val="0"/>
  </w:num>
  <w:num w:numId="2" w16cid:durableId="806506808">
    <w:abstractNumId w:val="2"/>
  </w:num>
  <w:num w:numId="3" w16cid:durableId="1056853964">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proofState w:spelling="clean" w:grammar="clean"/>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15AE4"/>
    <w:rsid w:val="00061BBC"/>
    <w:rsid w:val="00063ADC"/>
    <w:rsid w:val="000A2E17"/>
    <w:rsid w:val="000A470F"/>
    <w:rsid w:val="000C144A"/>
    <w:rsid w:val="000D5B34"/>
    <w:rsid w:val="0010406A"/>
    <w:rsid w:val="00115538"/>
    <w:rsid w:val="00135DD1"/>
    <w:rsid w:val="001819DF"/>
    <w:rsid w:val="001B086C"/>
    <w:rsid w:val="00262DC1"/>
    <w:rsid w:val="00301906"/>
    <w:rsid w:val="00302BB1"/>
    <w:rsid w:val="003341DF"/>
    <w:rsid w:val="00342DE2"/>
    <w:rsid w:val="00382546"/>
    <w:rsid w:val="003A709B"/>
    <w:rsid w:val="003D223A"/>
    <w:rsid w:val="00417AB6"/>
    <w:rsid w:val="004D474C"/>
    <w:rsid w:val="004D73CE"/>
    <w:rsid w:val="00536CFB"/>
    <w:rsid w:val="00543F5E"/>
    <w:rsid w:val="00584970"/>
    <w:rsid w:val="005B783A"/>
    <w:rsid w:val="005F42D0"/>
    <w:rsid w:val="005F7C42"/>
    <w:rsid w:val="0062310A"/>
    <w:rsid w:val="006B52C3"/>
    <w:rsid w:val="007352C0"/>
    <w:rsid w:val="00743752"/>
    <w:rsid w:val="007D3AE1"/>
    <w:rsid w:val="007E01E0"/>
    <w:rsid w:val="00803155"/>
    <w:rsid w:val="00840BEE"/>
    <w:rsid w:val="00851EDB"/>
    <w:rsid w:val="008F1086"/>
    <w:rsid w:val="009060A0"/>
    <w:rsid w:val="0091355A"/>
    <w:rsid w:val="00917008"/>
    <w:rsid w:val="00935B8D"/>
    <w:rsid w:val="009B164A"/>
    <w:rsid w:val="00A23D6E"/>
    <w:rsid w:val="00AD7313"/>
    <w:rsid w:val="00AE2AA9"/>
    <w:rsid w:val="00AE3307"/>
    <w:rsid w:val="00B028A8"/>
    <w:rsid w:val="00B15AE4"/>
    <w:rsid w:val="00B51B61"/>
    <w:rsid w:val="00BE2A35"/>
    <w:rsid w:val="00BE3554"/>
    <w:rsid w:val="00C129B8"/>
    <w:rsid w:val="00C24461"/>
    <w:rsid w:val="00C4699D"/>
    <w:rsid w:val="00CF32AC"/>
    <w:rsid w:val="00D26517"/>
    <w:rsid w:val="00DC55F3"/>
    <w:rsid w:val="00E6747C"/>
    <w:rsid w:val="00EA0B9A"/>
    <w:rsid w:val="00EA15D1"/>
    <w:rsid w:val="00EA6220"/>
    <w:rsid w:val="00EC1771"/>
    <w:rsid w:val="00F8089C"/>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E70E667"/>
  <w15:chartTrackingRefBased/>
  <w15:docId w15:val="{3FD8E77D-DC41-42CC-B399-BB58CDAC0E0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EastAsia" w:hAnsiTheme="minorHAnsi" w:cstheme="minorBidi"/>
        <w:kern w:val="2"/>
        <w:sz w:val="24"/>
        <w:szCs w:val="24"/>
        <w:lang w:val="en-GB" w:eastAsia="zh-CN"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B15AE4"/>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B15AE4"/>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B15AE4"/>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B15AE4"/>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B15AE4"/>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B15AE4"/>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B15AE4"/>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B15AE4"/>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B15AE4"/>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B15AE4"/>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B15AE4"/>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B15AE4"/>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B15AE4"/>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B15AE4"/>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B15AE4"/>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B15AE4"/>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B15AE4"/>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B15AE4"/>
    <w:rPr>
      <w:rFonts w:eastAsiaTheme="majorEastAsia" w:cstheme="majorBidi"/>
      <w:color w:val="272727" w:themeColor="text1" w:themeTint="D8"/>
    </w:rPr>
  </w:style>
  <w:style w:type="paragraph" w:styleId="Title">
    <w:name w:val="Title"/>
    <w:basedOn w:val="Normal"/>
    <w:next w:val="Normal"/>
    <w:link w:val="TitleChar"/>
    <w:uiPriority w:val="10"/>
    <w:qFormat/>
    <w:rsid w:val="00B15AE4"/>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B15AE4"/>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B15AE4"/>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B15AE4"/>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B15AE4"/>
    <w:pPr>
      <w:spacing w:before="160"/>
      <w:jc w:val="center"/>
    </w:pPr>
    <w:rPr>
      <w:i/>
      <w:iCs/>
      <w:color w:val="404040" w:themeColor="text1" w:themeTint="BF"/>
    </w:rPr>
  </w:style>
  <w:style w:type="character" w:customStyle="1" w:styleId="QuoteChar">
    <w:name w:val="Quote Char"/>
    <w:basedOn w:val="DefaultParagraphFont"/>
    <w:link w:val="Quote"/>
    <w:uiPriority w:val="29"/>
    <w:rsid w:val="00B15AE4"/>
    <w:rPr>
      <w:i/>
      <w:iCs/>
      <w:color w:val="404040" w:themeColor="text1" w:themeTint="BF"/>
    </w:rPr>
  </w:style>
  <w:style w:type="paragraph" w:styleId="ListParagraph">
    <w:name w:val="List Paragraph"/>
    <w:basedOn w:val="Normal"/>
    <w:uiPriority w:val="34"/>
    <w:qFormat/>
    <w:rsid w:val="00B15AE4"/>
    <w:pPr>
      <w:ind w:left="720"/>
      <w:contextualSpacing/>
    </w:pPr>
  </w:style>
  <w:style w:type="character" w:styleId="IntenseEmphasis">
    <w:name w:val="Intense Emphasis"/>
    <w:basedOn w:val="DefaultParagraphFont"/>
    <w:uiPriority w:val="21"/>
    <w:qFormat/>
    <w:rsid w:val="00B15AE4"/>
    <w:rPr>
      <w:i/>
      <w:iCs/>
      <w:color w:val="0F4761" w:themeColor="accent1" w:themeShade="BF"/>
    </w:rPr>
  </w:style>
  <w:style w:type="paragraph" w:styleId="IntenseQuote">
    <w:name w:val="Intense Quote"/>
    <w:basedOn w:val="Normal"/>
    <w:next w:val="Normal"/>
    <w:link w:val="IntenseQuoteChar"/>
    <w:uiPriority w:val="30"/>
    <w:qFormat/>
    <w:rsid w:val="00B15AE4"/>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B15AE4"/>
    <w:rPr>
      <w:i/>
      <w:iCs/>
      <w:color w:val="0F4761" w:themeColor="accent1" w:themeShade="BF"/>
    </w:rPr>
  </w:style>
  <w:style w:type="character" w:styleId="IntenseReference">
    <w:name w:val="Intense Reference"/>
    <w:basedOn w:val="DefaultParagraphFont"/>
    <w:uiPriority w:val="32"/>
    <w:qFormat/>
    <w:rsid w:val="00B15AE4"/>
    <w:rPr>
      <w:b/>
      <w:bCs/>
      <w:smallCaps/>
      <w:color w:val="0F4761" w:themeColor="accent1" w:themeShade="BF"/>
      <w:spacing w:val="5"/>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153104803">
      <w:bodyDiv w:val="1"/>
      <w:marLeft w:val="0"/>
      <w:marRight w:val="0"/>
      <w:marTop w:val="0"/>
      <w:marBottom w:val="0"/>
      <w:divBdr>
        <w:top w:val="none" w:sz="0" w:space="0" w:color="auto"/>
        <w:left w:val="none" w:sz="0" w:space="0" w:color="auto"/>
        <w:bottom w:val="none" w:sz="0" w:space="0" w:color="auto"/>
        <w:right w:val="none" w:sz="0" w:space="0" w:color="auto"/>
      </w:divBdr>
    </w:div>
    <w:div w:id="707292302">
      <w:bodyDiv w:val="1"/>
      <w:marLeft w:val="0"/>
      <w:marRight w:val="0"/>
      <w:marTop w:val="0"/>
      <w:marBottom w:val="0"/>
      <w:divBdr>
        <w:top w:val="none" w:sz="0" w:space="0" w:color="auto"/>
        <w:left w:val="none" w:sz="0" w:space="0" w:color="auto"/>
        <w:bottom w:val="none" w:sz="0" w:space="0" w:color="auto"/>
        <w:right w:val="none" w:sz="0" w:space="0" w:color="auto"/>
      </w:divBdr>
    </w:div>
    <w:div w:id="1874683879">
      <w:bodyDiv w:val="1"/>
      <w:marLeft w:val="0"/>
      <w:marRight w:val="0"/>
      <w:marTop w:val="0"/>
      <w:marBottom w:val="0"/>
      <w:divBdr>
        <w:top w:val="none" w:sz="0" w:space="0" w:color="auto"/>
        <w:left w:val="none" w:sz="0" w:space="0" w:color="auto"/>
        <w:bottom w:val="none" w:sz="0" w:space="0" w:color="auto"/>
        <w:right w:val="none" w:sz="0" w:space="0" w:color="auto"/>
      </w:divBdr>
    </w:div>
    <w:div w:id="195698618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8</TotalTime>
  <Pages>2</Pages>
  <Words>477</Words>
  <Characters>2725</Characters>
  <Application>Microsoft Office Word</Application>
  <DocSecurity>0</DocSecurity>
  <Lines>22</Lines>
  <Paragraphs>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3196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Catherine Morgan</dc:creator>
  <cp:keywords/>
  <dc:description/>
  <cp:lastModifiedBy>Catherine Morgan</cp:lastModifiedBy>
  <cp:revision>1</cp:revision>
  <dcterms:created xsi:type="dcterms:W3CDTF">2024-11-19T12:25:00Z</dcterms:created>
  <dcterms:modified xsi:type="dcterms:W3CDTF">2024-11-19T12:33:00Z</dcterms:modified>
</cp:coreProperties>
</file>