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190B61" w14:textId="2B0AA3AB" w:rsidR="00731F7F" w:rsidRDefault="00491102">
      <w:bookmarkStart w:id="0" w:name="_GoBack"/>
      <w:bookmarkEnd w:id="0"/>
      <w:proofErr w:type="spellStart"/>
      <w:r>
        <w:t>Self reflective</w:t>
      </w:r>
      <w:proofErr w:type="spellEnd"/>
      <w:r>
        <w:t xml:space="preserve"> journal CAMF 4007 – 1704521</w:t>
      </w:r>
    </w:p>
    <w:p w14:paraId="53DC701E" w14:textId="5235A8F1" w:rsidR="00491102" w:rsidRDefault="00491102"/>
    <w:p w14:paraId="52E00CF5" w14:textId="77777777" w:rsidR="00CF64ED" w:rsidRDefault="00491102">
      <w:r>
        <w:t xml:space="preserve">During the course of this </w:t>
      </w:r>
      <w:proofErr w:type="gramStart"/>
      <w:r>
        <w:t>self reflective</w:t>
      </w:r>
      <w:proofErr w:type="gramEnd"/>
      <w:r>
        <w:t xml:space="preserve"> journal I will be discussing my findings on the Introduction to Publishing</w:t>
      </w:r>
      <w:r w:rsidR="00EE11F9">
        <w:t xml:space="preserve">. As a module I didn’t initially enjoy it, my reasons as the time were mainly that I didn’t have too much of an interest in publishing, because of this I found it difficult to get motivated towards working on my publishing skills. </w:t>
      </w:r>
      <w:proofErr w:type="gramStart"/>
      <w:r w:rsidR="00EE11F9">
        <w:t>My  other</w:t>
      </w:r>
      <w:proofErr w:type="gramEnd"/>
      <w:r w:rsidR="00EE11F9">
        <w:t xml:space="preserve"> reason was the application used for the module, I found Adobe </w:t>
      </w:r>
      <w:proofErr w:type="spellStart"/>
      <w:r w:rsidR="00EE11F9">
        <w:t>Indesign</w:t>
      </w:r>
      <w:proofErr w:type="spellEnd"/>
      <w:r w:rsidR="00EE11F9">
        <w:t xml:space="preserve"> difficult and unintuitive to use. In comparison to other applications used in previous modules, that I found quite easy to pick up and use, InDesign was awkward and completely different.</w:t>
      </w:r>
      <w:r w:rsidR="00CF64ED">
        <w:t xml:space="preserve"> Over time however I found that I got on with both the module and the application, </w:t>
      </w:r>
    </w:p>
    <w:p w14:paraId="49A9A5BB" w14:textId="77777777" w:rsidR="00CF64ED" w:rsidRDefault="00CF64ED"/>
    <w:p w14:paraId="187C18CD" w14:textId="77777777" w:rsidR="001E6534" w:rsidRDefault="00CF64ED">
      <w:proofErr w:type="gramStart"/>
      <w:r>
        <w:t>First</w:t>
      </w:r>
      <w:proofErr w:type="gramEnd"/>
      <w:r>
        <w:t xml:space="preserve"> I will discuss what I liked about </w:t>
      </w:r>
      <w:r w:rsidR="00C17008">
        <w:t xml:space="preserve">the module, initially as discussed there wasn’t too much that I did enjoy. </w:t>
      </w:r>
      <w:proofErr w:type="gramStart"/>
      <w:r w:rsidR="00C17008">
        <w:t>However</w:t>
      </w:r>
      <w:proofErr w:type="gramEnd"/>
      <w:r w:rsidR="00C17008">
        <w:t xml:space="preserve"> when topics on fonts and colour pallets were covered I found myself slightly more engaged that before, as I paint in my spare time I had some knowledge on complimentary colours and palettes. Gaining a greater understanding of this </w:t>
      </w:r>
      <w:proofErr w:type="gramStart"/>
      <w:r w:rsidR="00C17008">
        <w:t>during the course of</w:t>
      </w:r>
      <w:proofErr w:type="gramEnd"/>
      <w:r w:rsidR="00C17008">
        <w:t xml:space="preserve"> the module was something I greatly enjoyed. </w:t>
      </w:r>
      <w:proofErr w:type="gramStart"/>
      <w:r w:rsidR="00C17008">
        <w:t>In regards to</w:t>
      </w:r>
      <w:proofErr w:type="gramEnd"/>
      <w:r w:rsidR="00C17008">
        <w:t xml:space="preserve"> fonts, it’s a subject I’d never really paid much mind too, however I found it quite interesting, and when it came to making the publication I spent quite a bit of time settling on two complimenting fonts</w:t>
      </w:r>
      <w:r w:rsidR="001E6534">
        <w:t xml:space="preserve">, after looking at the final product I am fairly happy with my choice. </w:t>
      </w:r>
    </w:p>
    <w:p w14:paraId="2E360DF7" w14:textId="77777777" w:rsidR="001E6534" w:rsidRDefault="001E6534"/>
    <w:p w14:paraId="6E260A78" w14:textId="77777777" w:rsidR="00796DFF" w:rsidRDefault="001E6534">
      <w:r>
        <w:t xml:space="preserve">What I didn’t enjoy as much even towards the end of the module was the application InDesign, at the start of the module I found it unusable, as time went on I got used to it. </w:t>
      </w:r>
      <w:proofErr w:type="gramStart"/>
      <w:r>
        <w:t>However</w:t>
      </w:r>
      <w:proofErr w:type="gramEnd"/>
      <w:r>
        <w:t xml:space="preserve"> I never fully learned to fully utilize it, I think that this can be seen in the final product, the design is very basic and it features minimal interactivity. I also didn’t enjoy centring the publication around my video productions for the Digital Filmmaking module, my reasoning for this being that my films were not something I was entirely pleased with. As a </w:t>
      </w:r>
      <w:proofErr w:type="gramStart"/>
      <w:r>
        <w:t>result</w:t>
      </w:r>
      <w:proofErr w:type="gramEnd"/>
      <w:r>
        <w:t xml:space="preserve"> I ended up abandoning the publication that I had initially been working on to start a new one centred on painting and my script.  My reason for this was </w:t>
      </w:r>
      <w:r w:rsidR="00796DFF">
        <w:t xml:space="preserve">because I felt as though if the content within the publication was something I was happy with it would in effect improve my ability to create a good publication. </w:t>
      </w:r>
      <w:proofErr w:type="gramStart"/>
      <w:r w:rsidR="00796DFF">
        <w:t>The end result</w:t>
      </w:r>
      <w:proofErr w:type="gramEnd"/>
      <w:r w:rsidR="00796DFF">
        <w:t xml:space="preserve"> however I am not entirely happy with. It looks extremely simple and basic, not quite rushed but it is clear that there wasn’t as much time given as need, in future I will go into a project with a clear </w:t>
      </w:r>
      <w:proofErr w:type="gramStart"/>
      <w:r w:rsidR="00796DFF">
        <w:t>goal, and</w:t>
      </w:r>
      <w:proofErr w:type="gramEnd"/>
      <w:r w:rsidR="00796DFF">
        <w:t xml:space="preserve"> address it at any point in which I doubt the path the project is heading.</w:t>
      </w:r>
    </w:p>
    <w:p w14:paraId="1586F184" w14:textId="77777777" w:rsidR="00796DFF" w:rsidRDefault="00796DFF"/>
    <w:p w14:paraId="15CBAD6F" w14:textId="77777777" w:rsidR="00C4282D" w:rsidRDefault="00796DFF">
      <w:r>
        <w:t xml:space="preserve">I feel that despite my initial resistance to the module my </w:t>
      </w:r>
      <w:proofErr w:type="gramStart"/>
      <w:r>
        <w:t>end result</w:t>
      </w:r>
      <w:proofErr w:type="gramEnd"/>
      <w:r>
        <w:t xml:space="preserve"> is acceptable, it does however leave a lot to be desired, but I am relatively happy with the end result. I feel that my choice of two fonts complement each other well, one giving it an official feel while the handwritten font giving it a more informal and thrown together feel. I also am quite pleased with the minimal colour palette, opting to leave the back of the pages a plain white and the only other colours </w:t>
      </w:r>
      <w:proofErr w:type="gramStart"/>
      <w:r>
        <w:t>( excluding</w:t>
      </w:r>
      <w:proofErr w:type="gramEnd"/>
      <w:r>
        <w:t xml:space="preserve"> the pictures) are a yellowish brown of the packing tape and a silvery grey of the duct tape. </w:t>
      </w:r>
    </w:p>
    <w:p w14:paraId="5FA1EE4C" w14:textId="77777777" w:rsidR="00C4282D" w:rsidRDefault="00C4282D"/>
    <w:p w14:paraId="6F9F0CE0" w14:textId="07554FA4" w:rsidR="00491102" w:rsidRDefault="00C4282D">
      <w:r>
        <w:t xml:space="preserve">What I didn’t do so well also contradicts the statements made in the previous paragraph, despite the colours and the fonts leading to an informal and minimalist feel, the end product may be in my opinion too informal and minimalist, as in it doesn’t look like a professional product that could be </w:t>
      </w:r>
      <w:r>
        <w:lastRenderedPageBreak/>
        <w:t xml:space="preserve">seen on store shelves, I did attempt to add more </w:t>
      </w:r>
      <w:proofErr w:type="gramStart"/>
      <w:r>
        <w:t>content</w:t>
      </w:r>
      <w:proofErr w:type="gramEnd"/>
      <w:r>
        <w:t xml:space="preserve"> but the clutter seemed to make it jumbled and disorganised. I also feel that my layout was quite lacking, this is both to do with my design skills being poor and my difficulty in using InDesign. I attempted a haphazard layout to compliment the informal feel of the publication though in reflection I feel that it looks unintentionally </w:t>
      </w:r>
      <w:proofErr w:type="gramStart"/>
      <w:r>
        <w:t>haphazard ,</w:t>
      </w:r>
      <w:proofErr w:type="gramEnd"/>
      <w:r>
        <w:t xml:space="preserve"> almost at random. In future I feel I need to spend more time early on working on the layout of the publication, trying different options before committing to a layout or style. </w:t>
      </w:r>
    </w:p>
    <w:p w14:paraId="6EDCEDC3" w14:textId="2C9A51F8" w:rsidR="00C4282D" w:rsidRDefault="00C4282D"/>
    <w:p w14:paraId="374761F3" w14:textId="731CFCB8" w:rsidR="00C4282D" w:rsidRDefault="00C4282D">
      <w:r>
        <w:t xml:space="preserve">In summary it has been quite a variety of experiences with this module, I am not exactly happy with my finished results. I have yet to mention the poster that is in conjunction with the publication. I applied the same minimalist approach to the poster and have similar feelings </w:t>
      </w:r>
      <w:proofErr w:type="gramStart"/>
      <w:r>
        <w:t>in regards to</w:t>
      </w:r>
      <w:proofErr w:type="gramEnd"/>
      <w:r>
        <w:t xml:space="preserve"> it. To close I enjoyed my time with this module, however I wish that I tried harder to get on with it at the early stages rather than fight and ignore it. </w:t>
      </w:r>
    </w:p>
    <w:sectPr w:rsidR="00C428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5D8"/>
    <w:rsid w:val="0007528C"/>
    <w:rsid w:val="001E6534"/>
    <w:rsid w:val="00491102"/>
    <w:rsid w:val="00685E2E"/>
    <w:rsid w:val="00796DFF"/>
    <w:rsid w:val="00C17008"/>
    <w:rsid w:val="00C4282D"/>
    <w:rsid w:val="00CF64ED"/>
    <w:rsid w:val="00D00ACC"/>
    <w:rsid w:val="00D675D8"/>
    <w:rsid w:val="00EE1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30F64"/>
  <w15:chartTrackingRefBased/>
  <w15:docId w15:val="{06BEBEE5-4AAA-4F61-88FB-3419305F6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2018-05-17T15:11:00Z</dcterms:created>
  <dcterms:modified xsi:type="dcterms:W3CDTF">2018-05-17T15:11:00Z</dcterms:modified>
</cp:coreProperties>
</file>