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3F3EFB">
          <w:pPr>
            <w:pStyle w:val="NoSpacing"/>
            <w:spacing w:line="360" w:lineRule="auto"/>
            <w:jc w:val="center"/>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50F1428A" w:rsidR="00773864" w:rsidRDefault="002B3314"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E877B5F3050347438D7C2D9C8136FCD2"/>
              </w:placeholder>
              <w:dataBinding w:prefixMappings="xmlns:ns0='http://purl.org/dc/elements/1.1/' xmlns:ns1='http://schemas.openxmlformats.org/package/2006/metadata/core-properties' " w:xpath="/ns1:coreProperties[1]/ns0:creator[1]" w:storeItemID="{6C3C8BC8-F283-45AE-878A-BAB7291924A1}"/>
              <w:text/>
            </w:sdtPr>
            <w:sdtEndPr/>
            <w:sdtContent>
              <w:r w:rsidR="00AB0F63">
                <w:rPr>
                  <w:rFonts w:asciiTheme="minorBidi" w:hAnsiTheme="minorBidi"/>
                  <w:caps/>
                  <w:color w:val="156082" w:themeColor="accent1"/>
                  <w:lang w:val="en-GB"/>
                </w:rPr>
                <w:t>AKAUR RAHMAN</w:t>
              </w:r>
            </w:sdtContent>
          </w:sdt>
        </w:p>
        <w:p w14:paraId="270E72FF" w14:textId="033350EC" w:rsidR="00AB0F63" w:rsidRDefault="00AB0F63" w:rsidP="00C87B69">
          <w:pPr>
            <w:pStyle w:val="NoSpacing"/>
            <w:spacing w:line="360" w:lineRule="auto"/>
            <w:jc w:val="both"/>
            <w:rPr>
              <w:rFonts w:asciiTheme="minorBidi" w:hAnsiTheme="minorBidi"/>
              <w:color w:val="156082" w:themeColor="accent1"/>
              <w:lang w:val="en-GB"/>
            </w:rPr>
          </w:pPr>
          <w:r>
            <w:rPr>
              <w:rFonts w:asciiTheme="minorBidi" w:hAnsiTheme="minorBidi"/>
              <w:color w:val="156082" w:themeColor="accent1"/>
              <w:lang w:val="en-GB"/>
            </w:rPr>
            <w:t>2505136</w:t>
          </w:r>
        </w:p>
        <w:p w14:paraId="6E5A87DE" w14:textId="77777777" w:rsidR="00AB0F63" w:rsidRPr="00C87B69" w:rsidRDefault="00AB0F63" w:rsidP="00C87B69">
          <w:pPr>
            <w:pStyle w:val="NoSpacing"/>
            <w:spacing w:line="360" w:lineRule="auto"/>
            <w:jc w:val="both"/>
            <w:rPr>
              <w:rFonts w:asciiTheme="minorBidi" w:hAnsiTheme="minorBidi"/>
              <w:color w:val="156082" w:themeColor="accent1"/>
              <w:lang w:val="en-GB"/>
            </w:rPr>
          </w:pPr>
        </w:p>
        <w:p w14:paraId="4A2BC8CC" w14:textId="7A64C87F" w:rsidR="00773864" w:rsidRPr="00C87B69" w:rsidRDefault="00773864" w:rsidP="00C87B69">
          <w:pPr>
            <w:pStyle w:val="NoSpacing"/>
            <w:spacing w:line="360" w:lineRule="auto"/>
            <w:jc w:val="both"/>
            <w:rPr>
              <w:rFonts w:asciiTheme="minorBidi" w:hAnsiTheme="minorBidi"/>
              <w:color w:val="156082" w:themeColor="accent1"/>
              <w:lang w:val="en-GB"/>
            </w:rPr>
          </w:pPr>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EndPr/>
                                <w:sdtContent>
                                  <w:p w14:paraId="6D84FB37" w14:textId="329ECF7A" w:rsidR="00773864" w:rsidRPr="00ED30B2" w:rsidRDefault="00AB0F63" w:rsidP="00773864">
                                    <w:pPr>
                                      <w:pStyle w:val="NoSpacing"/>
                                      <w:spacing w:after="40"/>
                                      <w:jc w:val="center"/>
                                      <w:rPr>
                                        <w:caps/>
                                        <w:color w:val="156082" w:themeColor="accent1"/>
                                        <w:sz w:val="28"/>
                                        <w:szCs w:val="28"/>
                                        <w:lang w:val="en-GB"/>
                                      </w:rPr>
                                    </w:pPr>
                                    <w:r>
                                      <w:rPr>
                                        <w:caps/>
                                        <w:color w:val="156082" w:themeColor="accent1"/>
                                        <w:sz w:val="28"/>
                                        <w:szCs w:val="28"/>
                                      </w:rPr>
                                      <w:t>July 9, 2026</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2B3314"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2B3314"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EndPr/>
                          <w:sdtContent>
                            <w:p w14:paraId="6D84FB37" w14:textId="329ECF7A" w:rsidR="00773864" w:rsidRPr="00ED30B2" w:rsidRDefault="00AB0F63" w:rsidP="00773864">
                              <w:pPr>
                                <w:pStyle w:val="NoSpacing"/>
                                <w:spacing w:after="40"/>
                                <w:jc w:val="center"/>
                                <w:rPr>
                                  <w:caps/>
                                  <w:color w:val="156082" w:themeColor="accent1"/>
                                  <w:sz w:val="28"/>
                                  <w:szCs w:val="28"/>
                                  <w:lang w:val="en-GB"/>
                                </w:rPr>
                              </w:pPr>
                              <w:r>
                                <w:rPr>
                                  <w:caps/>
                                  <w:color w:val="156082" w:themeColor="accent1"/>
                                  <w:sz w:val="28"/>
                                  <w:szCs w:val="28"/>
                                </w:rPr>
                                <w:t>July 9, 2026</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2B3314"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2B3314"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7A3748F1" w14:textId="271095B1" w:rsidR="00AB0749" w:rsidRDefault="00AB0749" w:rsidP="00AB0F63">
      <w:pPr>
        <w:pStyle w:val="Heading1"/>
        <w:rPr>
          <w:color w:val="EE0000"/>
        </w:rPr>
      </w:pPr>
      <w:bookmarkStart w:id="0" w:name="_Toc210402485"/>
      <w:r>
        <w:rPr>
          <w:color w:val="EE0000"/>
        </w:rPr>
        <w:lastRenderedPageBreak/>
        <w:t>Introduction</w:t>
      </w:r>
    </w:p>
    <w:p w14:paraId="60F769AD" w14:textId="6650B5A3" w:rsidR="00AB0749" w:rsidRPr="00AB0749" w:rsidRDefault="00AB0749" w:rsidP="00AB0F63">
      <w:r w:rsidRPr="00AB0749">
        <w:t>A database is an organised collection of data used to store, manage and retrieve information efficiently. Database management systems (DBMS) help organisations reduce duplicate data, improve accuracy and make information easier to access [1]. Relational databases organise data into linked tables, improving consistency and maintaining data integrity [2].</w:t>
      </w:r>
    </w:p>
    <w:p w14:paraId="2F80C988" w14:textId="4025839F" w:rsidR="00EA04F8" w:rsidRPr="00E9265D" w:rsidRDefault="00F05981" w:rsidP="00AB0F63">
      <w:pPr>
        <w:pStyle w:val="Heading1"/>
        <w:rPr>
          <w:color w:val="EE0000"/>
        </w:rPr>
      </w:pPr>
      <w:r>
        <w:rPr>
          <w:color w:val="EE0000"/>
        </w:rPr>
        <w:t>Scenario Analysis</w:t>
      </w:r>
      <w:bookmarkEnd w:id="0"/>
    </w:p>
    <w:p w14:paraId="3320A2DA" w14:textId="470EB338" w:rsidR="00EC5AD5" w:rsidRPr="00EC5AD5" w:rsidRDefault="00EC5AD5" w:rsidP="00AB0F63">
      <w:pPr>
        <w:pStyle w:val="Heading1"/>
        <w:rPr>
          <w:rFonts w:asciiTheme="minorBidi" w:eastAsiaTheme="minorHAnsi" w:hAnsiTheme="minorBidi" w:cstheme="minorBidi"/>
          <w:color w:val="auto"/>
          <w:sz w:val="22"/>
          <w:szCs w:val="22"/>
        </w:rPr>
      </w:pPr>
      <w:bookmarkStart w:id="1" w:name="_Toc210402486"/>
      <w:r w:rsidRPr="00EC5AD5">
        <w:rPr>
          <w:rFonts w:asciiTheme="minorBidi" w:eastAsiaTheme="minorHAnsi" w:hAnsiTheme="minorBidi" w:cstheme="minorBidi"/>
          <w:color w:val="auto"/>
          <w:sz w:val="22"/>
          <w:szCs w:val="22"/>
        </w:rPr>
        <w:t xml:space="preserve">The scenario is based on a company called </w:t>
      </w:r>
      <w:proofErr w:type="spellStart"/>
      <w:r w:rsidRPr="00EC5AD5">
        <w:rPr>
          <w:rFonts w:asciiTheme="minorBidi" w:eastAsiaTheme="minorHAnsi" w:hAnsiTheme="minorBidi" w:cstheme="minorBidi"/>
          <w:color w:val="auto"/>
          <w:sz w:val="22"/>
          <w:szCs w:val="22"/>
        </w:rPr>
        <w:t>AutoPark</w:t>
      </w:r>
      <w:proofErr w:type="spellEnd"/>
      <w:r w:rsidRPr="00EC5AD5">
        <w:rPr>
          <w:rFonts w:asciiTheme="minorBidi" w:eastAsiaTheme="minorHAnsi" w:hAnsiTheme="minorBidi" w:cstheme="minorBidi"/>
          <w:color w:val="auto"/>
          <w:sz w:val="22"/>
          <w:szCs w:val="22"/>
        </w:rPr>
        <w:t xml:space="preserve"> Management System, which provides parking services at several locations across a city. At present, the company records information such as customer details, vehicle information, parking slot usage, bookings and payments using a manual system. This way of working can lead to problems including lost records, incorrect information, duplicated data and difficulty tracking which parking spaces are available. As the business grows, managing this information manually becomes less efficient and more time-consuming.</w:t>
      </w:r>
    </w:p>
    <w:p w14:paraId="50EDF596" w14:textId="6D893E46" w:rsidR="00EC5AD5" w:rsidRDefault="00EC5AD5" w:rsidP="00AB0F63">
      <w:pPr>
        <w:pStyle w:val="Heading1"/>
        <w:rPr>
          <w:rFonts w:asciiTheme="minorBidi" w:eastAsiaTheme="minorHAnsi" w:hAnsiTheme="minorBidi" w:cstheme="minorBidi"/>
          <w:color w:val="auto"/>
          <w:sz w:val="22"/>
          <w:szCs w:val="22"/>
        </w:rPr>
      </w:pPr>
      <w:r w:rsidRPr="00EC5AD5">
        <w:rPr>
          <w:rFonts w:asciiTheme="minorBidi" w:eastAsiaTheme="minorHAnsi" w:hAnsiTheme="minorBidi" w:cstheme="minorBidi"/>
          <w:color w:val="auto"/>
          <w:sz w:val="22"/>
          <w:szCs w:val="22"/>
        </w:rPr>
        <w:t>The purpose of the new database is to replace the manual record-keeping system with a relational database created in Microsoft Access. The database will store information in separate but related tables so that data can be organised more efficiently and accessed quickly when needed [</w:t>
      </w:r>
      <w:r w:rsidR="00BF38AD">
        <w:rPr>
          <w:rFonts w:asciiTheme="minorBidi" w:eastAsiaTheme="minorHAnsi" w:hAnsiTheme="minorBidi" w:cstheme="minorBidi"/>
          <w:color w:val="auto"/>
          <w:sz w:val="22"/>
          <w:szCs w:val="22"/>
        </w:rPr>
        <w:t>3</w:t>
      </w:r>
      <w:r w:rsidR="009C602C">
        <w:rPr>
          <w:rFonts w:asciiTheme="minorBidi" w:eastAsiaTheme="minorHAnsi" w:hAnsiTheme="minorBidi" w:cstheme="minorBidi"/>
          <w:color w:val="auto"/>
          <w:sz w:val="22"/>
          <w:szCs w:val="22"/>
        </w:rPr>
        <w:t>]</w:t>
      </w:r>
      <w:r w:rsidRPr="00EC5AD5">
        <w:rPr>
          <w:rFonts w:asciiTheme="minorBidi" w:eastAsiaTheme="minorHAnsi" w:hAnsiTheme="minorBidi" w:cstheme="minorBidi"/>
          <w:color w:val="auto"/>
          <w:sz w:val="22"/>
          <w:szCs w:val="22"/>
        </w:rPr>
        <w:t>. Staff will use the system to record customers, vehicles, bookings and payments, while management can use the database to monitor parking space availability, booking information and revenue. This will improve the accuracy, organisation and overall management of the company's daily parking operations.</w:t>
      </w:r>
    </w:p>
    <w:p w14:paraId="6FE8BFF2" w14:textId="4FA6E6B8" w:rsidR="00EA04F8" w:rsidRPr="00F05981" w:rsidRDefault="00EA04F8" w:rsidP="00AB0F63">
      <w:pPr>
        <w:pStyle w:val="Heading1"/>
        <w:rPr>
          <w:color w:val="EE0000"/>
        </w:rPr>
      </w:pPr>
      <w:r w:rsidRPr="00F05981">
        <w:rPr>
          <w:color w:val="EE0000"/>
        </w:rPr>
        <w:t>Entity Relationship Diagram (ERD)</w:t>
      </w:r>
      <w:bookmarkEnd w:id="1"/>
    </w:p>
    <w:p w14:paraId="6B24B631" w14:textId="4306C021" w:rsidR="00F83030" w:rsidRDefault="00EC5AD5" w:rsidP="00AB0F63">
      <w:pPr>
        <w:spacing w:before="100" w:beforeAutospacing="1" w:after="100" w:afterAutospacing="1" w:line="240" w:lineRule="auto"/>
        <w:rPr>
          <w:rFonts w:asciiTheme="minorBidi" w:hAnsiTheme="minorBidi"/>
          <w:sz w:val="22"/>
          <w:szCs w:val="22"/>
          <w:lang w:eastAsia="zh-CN"/>
        </w:rPr>
      </w:pPr>
      <w:bookmarkStart w:id="2" w:name="_Hlk170769605"/>
      <w:r w:rsidRPr="00EC5AD5">
        <w:rPr>
          <w:rFonts w:asciiTheme="minorBidi" w:hAnsiTheme="minorBidi"/>
          <w:sz w:val="22"/>
          <w:szCs w:val="22"/>
          <w:lang w:eastAsia="zh-CN"/>
        </w:rPr>
        <w:t xml:space="preserve">The Entity Relationship Diagram (ERD) is used to show how the different entities within the </w:t>
      </w:r>
      <w:proofErr w:type="spellStart"/>
      <w:r w:rsidRPr="00EC5AD5">
        <w:rPr>
          <w:rFonts w:asciiTheme="minorBidi" w:hAnsiTheme="minorBidi"/>
          <w:sz w:val="22"/>
          <w:szCs w:val="22"/>
          <w:lang w:eastAsia="zh-CN"/>
        </w:rPr>
        <w:t>AutoPark</w:t>
      </w:r>
      <w:proofErr w:type="spellEnd"/>
      <w:r w:rsidRPr="00EC5AD5">
        <w:rPr>
          <w:rFonts w:asciiTheme="minorBidi" w:hAnsiTheme="minorBidi"/>
          <w:sz w:val="22"/>
          <w:szCs w:val="22"/>
          <w:lang w:eastAsia="zh-CN"/>
        </w:rPr>
        <w:t xml:space="preserve"> Management System are connected. It provides a visual representation of the database structure by identifying the entities, their attributes, primary keys, foreign keys and the relationships between them [2]. Creating an ERD helps ensure that the database is organised correctly before it is implemented in Microsoft Access [</w:t>
      </w:r>
      <w:r w:rsidR="003627A1">
        <w:rPr>
          <w:rFonts w:asciiTheme="minorBidi" w:hAnsiTheme="minorBidi"/>
          <w:sz w:val="22"/>
          <w:szCs w:val="22"/>
          <w:lang w:eastAsia="zh-CN"/>
        </w:rPr>
        <w:t>4</w:t>
      </w:r>
      <w:r w:rsidRPr="00EC5AD5">
        <w:rPr>
          <w:rFonts w:asciiTheme="minorBidi" w:hAnsiTheme="minorBidi"/>
          <w:sz w:val="22"/>
          <w:szCs w:val="22"/>
          <w:lang w:eastAsia="zh-CN"/>
        </w:rPr>
        <w:t>].</w:t>
      </w:r>
    </w:p>
    <w:p w14:paraId="0719D176" w14:textId="56D3F4BA" w:rsidR="00EC5AD5" w:rsidRPr="00C21062" w:rsidRDefault="00C87B69" w:rsidP="00AB0F63">
      <w:pPr>
        <w:pStyle w:val="Heading3"/>
        <w:numPr>
          <w:ilvl w:val="0"/>
          <w:numId w:val="14"/>
        </w:numPr>
        <w:rPr>
          <w:lang w:eastAsia="zh-CN"/>
        </w:rPr>
      </w:pPr>
      <w:bookmarkStart w:id="3" w:name="_Toc210402487"/>
      <w:r w:rsidRPr="00647A48">
        <w:rPr>
          <w:lang w:eastAsia="zh-CN"/>
        </w:rPr>
        <w:t>List of attributes and their descriptions</w:t>
      </w:r>
      <w:bookmarkEnd w:id="3"/>
    </w:p>
    <w:p w14:paraId="4FE3AE0C" w14:textId="77777777" w:rsidR="002B31D5" w:rsidRDefault="00EC5AD5" w:rsidP="00B510D8">
      <w:pPr>
        <w:rPr>
          <w:rFonts w:asciiTheme="minorBidi" w:hAnsiTheme="minorBidi"/>
          <w:sz w:val="22"/>
          <w:szCs w:val="22"/>
          <w:lang w:eastAsia="zh-CN"/>
        </w:rPr>
      </w:pPr>
      <w:r w:rsidRPr="00EC5AD5">
        <w:rPr>
          <w:rFonts w:asciiTheme="minorBidi" w:hAnsiTheme="minorBidi"/>
          <w:sz w:val="22"/>
          <w:szCs w:val="22"/>
          <w:lang w:eastAsia="zh-CN"/>
        </w:rPr>
        <w:t>Parking Site</w:t>
      </w:r>
    </w:p>
    <w:p w14:paraId="04855AF6" w14:textId="4201C2A5" w:rsidR="00EC5AD5" w:rsidRPr="00EC5AD5" w:rsidRDefault="002B31D5" w:rsidP="00B510D8">
      <w:pPr>
        <w:rPr>
          <w:rFonts w:asciiTheme="minorBidi" w:hAnsiTheme="minorBidi"/>
          <w:sz w:val="22"/>
          <w:szCs w:val="22"/>
          <w:lang w:eastAsia="zh-CN"/>
        </w:rPr>
      </w:pPr>
      <w:r>
        <w:rPr>
          <w:rFonts w:asciiTheme="minorBidi" w:hAnsiTheme="minorBidi"/>
          <w:sz w:val="22"/>
          <w:szCs w:val="22"/>
          <w:lang w:eastAsia="zh-CN"/>
        </w:rPr>
        <w:t>S</w:t>
      </w:r>
      <w:r w:rsidR="00EC5AD5" w:rsidRPr="00EC5AD5">
        <w:rPr>
          <w:rFonts w:asciiTheme="minorBidi" w:hAnsiTheme="minorBidi"/>
          <w:sz w:val="22"/>
          <w:szCs w:val="22"/>
          <w:lang w:eastAsia="zh-CN"/>
        </w:rPr>
        <w:t>tores information about each parking location, including the site ID, site name and address.</w:t>
      </w:r>
    </w:p>
    <w:p w14:paraId="6131CDA6" w14:textId="35ADCA9B" w:rsidR="002B31D5" w:rsidRDefault="00EC5AD5" w:rsidP="00B510D8">
      <w:pPr>
        <w:rPr>
          <w:rFonts w:asciiTheme="minorBidi" w:hAnsiTheme="minorBidi"/>
          <w:sz w:val="22"/>
          <w:szCs w:val="22"/>
          <w:lang w:eastAsia="zh-CN"/>
        </w:rPr>
      </w:pPr>
      <w:r w:rsidRPr="00EC5AD5">
        <w:rPr>
          <w:rFonts w:asciiTheme="minorBidi" w:hAnsiTheme="minorBidi"/>
          <w:sz w:val="22"/>
          <w:szCs w:val="22"/>
          <w:lang w:eastAsia="zh-CN"/>
        </w:rPr>
        <w:t>Parking Slot</w:t>
      </w:r>
    </w:p>
    <w:p w14:paraId="0AFF4099" w14:textId="4EAB51A4" w:rsidR="00EC5AD5" w:rsidRPr="00EC5AD5" w:rsidRDefault="002B31D5" w:rsidP="00B510D8">
      <w:pPr>
        <w:rPr>
          <w:rFonts w:asciiTheme="minorBidi" w:hAnsiTheme="minorBidi"/>
          <w:sz w:val="22"/>
          <w:szCs w:val="22"/>
          <w:lang w:eastAsia="zh-CN"/>
        </w:rPr>
      </w:pPr>
      <w:r>
        <w:rPr>
          <w:rFonts w:asciiTheme="minorBidi" w:hAnsiTheme="minorBidi"/>
          <w:sz w:val="22"/>
          <w:szCs w:val="22"/>
          <w:lang w:eastAsia="zh-CN"/>
        </w:rPr>
        <w:t>S</w:t>
      </w:r>
      <w:r w:rsidR="00EC5AD5" w:rsidRPr="00EC5AD5">
        <w:rPr>
          <w:rFonts w:asciiTheme="minorBidi" w:hAnsiTheme="minorBidi"/>
          <w:sz w:val="22"/>
          <w:szCs w:val="22"/>
          <w:lang w:eastAsia="zh-CN"/>
        </w:rPr>
        <w:t>tores details of each parking space, including its unique slot ID, parking site and availability status.</w:t>
      </w:r>
    </w:p>
    <w:p w14:paraId="34835A16" w14:textId="674275FF" w:rsidR="002B31D5" w:rsidRDefault="00EC5AD5" w:rsidP="00B510D8">
      <w:pPr>
        <w:rPr>
          <w:rFonts w:asciiTheme="minorBidi" w:hAnsiTheme="minorBidi"/>
          <w:sz w:val="22"/>
          <w:szCs w:val="22"/>
          <w:lang w:eastAsia="zh-CN"/>
        </w:rPr>
      </w:pPr>
      <w:r w:rsidRPr="00EC5AD5">
        <w:rPr>
          <w:rFonts w:asciiTheme="minorBidi" w:hAnsiTheme="minorBidi"/>
          <w:sz w:val="22"/>
          <w:szCs w:val="22"/>
          <w:lang w:eastAsia="zh-CN"/>
        </w:rPr>
        <w:t>Customer</w:t>
      </w:r>
    </w:p>
    <w:p w14:paraId="7D5DEE04" w14:textId="304F95B9" w:rsidR="00EC5AD5" w:rsidRPr="00EC5AD5" w:rsidRDefault="002B31D5" w:rsidP="00B510D8">
      <w:pPr>
        <w:rPr>
          <w:rFonts w:asciiTheme="minorBidi" w:hAnsiTheme="minorBidi"/>
          <w:sz w:val="22"/>
          <w:szCs w:val="22"/>
          <w:lang w:eastAsia="zh-CN"/>
        </w:rPr>
      </w:pPr>
      <w:r>
        <w:rPr>
          <w:rFonts w:asciiTheme="minorBidi" w:hAnsiTheme="minorBidi"/>
          <w:sz w:val="22"/>
          <w:szCs w:val="22"/>
          <w:lang w:eastAsia="zh-CN"/>
        </w:rPr>
        <w:lastRenderedPageBreak/>
        <w:t>S</w:t>
      </w:r>
      <w:r w:rsidR="00EC5AD5" w:rsidRPr="00EC5AD5">
        <w:rPr>
          <w:rFonts w:asciiTheme="minorBidi" w:hAnsiTheme="minorBidi"/>
          <w:sz w:val="22"/>
          <w:szCs w:val="22"/>
          <w:lang w:eastAsia="zh-CN"/>
        </w:rPr>
        <w:t>tores information about vehicle owners, such as customer ID, name, telephone number and email address.</w:t>
      </w:r>
    </w:p>
    <w:p w14:paraId="2E5B829C" w14:textId="7BB5A1BB" w:rsidR="002B31D5" w:rsidRDefault="00EC5AD5" w:rsidP="00B510D8">
      <w:pPr>
        <w:rPr>
          <w:rFonts w:asciiTheme="minorBidi" w:hAnsiTheme="minorBidi"/>
          <w:sz w:val="22"/>
          <w:szCs w:val="22"/>
          <w:lang w:eastAsia="zh-CN"/>
        </w:rPr>
      </w:pPr>
      <w:r w:rsidRPr="00EC5AD5">
        <w:rPr>
          <w:rFonts w:asciiTheme="minorBidi" w:hAnsiTheme="minorBidi"/>
          <w:sz w:val="22"/>
          <w:szCs w:val="22"/>
          <w:lang w:eastAsia="zh-CN"/>
        </w:rPr>
        <w:t>Vehicle</w:t>
      </w:r>
    </w:p>
    <w:p w14:paraId="178117C0" w14:textId="07AE65E7" w:rsidR="00EC5AD5" w:rsidRPr="00EC5AD5" w:rsidRDefault="002B31D5" w:rsidP="00B510D8">
      <w:pPr>
        <w:rPr>
          <w:rFonts w:asciiTheme="minorBidi" w:hAnsiTheme="minorBidi"/>
          <w:sz w:val="22"/>
          <w:szCs w:val="22"/>
          <w:lang w:eastAsia="zh-CN"/>
        </w:rPr>
      </w:pPr>
      <w:r>
        <w:rPr>
          <w:rFonts w:asciiTheme="minorBidi" w:hAnsiTheme="minorBidi"/>
          <w:sz w:val="22"/>
          <w:szCs w:val="22"/>
          <w:lang w:eastAsia="zh-CN"/>
        </w:rPr>
        <w:t>S</w:t>
      </w:r>
      <w:r w:rsidR="00EC5AD5" w:rsidRPr="00EC5AD5">
        <w:rPr>
          <w:rFonts w:asciiTheme="minorBidi" w:hAnsiTheme="minorBidi"/>
          <w:sz w:val="22"/>
          <w:szCs w:val="22"/>
          <w:lang w:eastAsia="zh-CN"/>
        </w:rPr>
        <w:t>tores vehicle details including registration number, make, model and the customer who owns the vehicle.</w:t>
      </w:r>
    </w:p>
    <w:p w14:paraId="65930F86" w14:textId="020A8AEF" w:rsidR="002B31D5" w:rsidRDefault="00EC5AD5" w:rsidP="00B510D8">
      <w:pPr>
        <w:rPr>
          <w:rFonts w:asciiTheme="minorBidi" w:hAnsiTheme="minorBidi"/>
          <w:sz w:val="22"/>
          <w:szCs w:val="22"/>
          <w:lang w:eastAsia="zh-CN"/>
        </w:rPr>
      </w:pPr>
      <w:r w:rsidRPr="00EC5AD5">
        <w:rPr>
          <w:rFonts w:asciiTheme="minorBidi" w:hAnsiTheme="minorBidi"/>
          <w:sz w:val="22"/>
          <w:szCs w:val="22"/>
          <w:lang w:eastAsia="zh-CN"/>
        </w:rPr>
        <w:t>Booking</w:t>
      </w:r>
    </w:p>
    <w:p w14:paraId="4E78E3CF" w14:textId="55C77AEB" w:rsidR="00EC5AD5" w:rsidRPr="00EC5AD5" w:rsidRDefault="002B31D5" w:rsidP="00B510D8">
      <w:pPr>
        <w:rPr>
          <w:rFonts w:asciiTheme="minorBidi" w:hAnsiTheme="minorBidi"/>
          <w:sz w:val="22"/>
          <w:szCs w:val="22"/>
          <w:lang w:eastAsia="zh-CN"/>
        </w:rPr>
      </w:pPr>
      <w:r>
        <w:rPr>
          <w:rFonts w:asciiTheme="minorBidi" w:hAnsiTheme="minorBidi"/>
          <w:sz w:val="22"/>
          <w:szCs w:val="22"/>
          <w:lang w:eastAsia="zh-CN"/>
        </w:rPr>
        <w:t>R</w:t>
      </w:r>
      <w:r w:rsidR="00EC5AD5" w:rsidRPr="00EC5AD5">
        <w:rPr>
          <w:rFonts w:asciiTheme="minorBidi" w:hAnsiTheme="minorBidi"/>
          <w:sz w:val="22"/>
          <w:szCs w:val="22"/>
          <w:lang w:eastAsia="zh-CN"/>
        </w:rPr>
        <w:t>ecords each parking booking, including the vehicle, parking slot, booking date, arrival time and departure time.</w:t>
      </w:r>
    </w:p>
    <w:p w14:paraId="1F5F826B" w14:textId="2EA17DDB" w:rsidR="002B31D5" w:rsidRDefault="00EC5AD5" w:rsidP="00B510D8">
      <w:pPr>
        <w:rPr>
          <w:rFonts w:asciiTheme="minorBidi" w:hAnsiTheme="minorBidi"/>
          <w:sz w:val="22"/>
          <w:szCs w:val="22"/>
          <w:lang w:eastAsia="zh-CN"/>
        </w:rPr>
      </w:pPr>
      <w:r w:rsidRPr="00EC5AD5">
        <w:rPr>
          <w:rFonts w:asciiTheme="minorBidi" w:hAnsiTheme="minorBidi"/>
          <w:sz w:val="22"/>
          <w:szCs w:val="22"/>
          <w:lang w:eastAsia="zh-CN"/>
        </w:rPr>
        <w:t>Payme</w:t>
      </w:r>
      <w:r w:rsidR="00B510D8">
        <w:rPr>
          <w:rFonts w:asciiTheme="minorBidi" w:hAnsiTheme="minorBidi"/>
          <w:sz w:val="22"/>
          <w:szCs w:val="22"/>
          <w:lang w:eastAsia="zh-CN"/>
        </w:rPr>
        <w:t>n</w:t>
      </w:r>
      <w:r w:rsidRPr="00EC5AD5">
        <w:rPr>
          <w:rFonts w:asciiTheme="minorBidi" w:hAnsiTheme="minorBidi"/>
          <w:sz w:val="22"/>
          <w:szCs w:val="22"/>
          <w:lang w:eastAsia="zh-CN"/>
        </w:rPr>
        <w:t>t</w:t>
      </w:r>
    </w:p>
    <w:p w14:paraId="05B652A2" w14:textId="2E283D41" w:rsidR="00417BD3" w:rsidRDefault="002B31D5" w:rsidP="00AB0F63">
      <w:pPr>
        <w:rPr>
          <w:rFonts w:asciiTheme="minorBidi" w:hAnsiTheme="minorBidi"/>
          <w:sz w:val="22"/>
          <w:szCs w:val="22"/>
          <w:lang w:eastAsia="zh-CN"/>
        </w:rPr>
      </w:pPr>
      <w:r>
        <w:rPr>
          <w:rFonts w:asciiTheme="minorBidi" w:hAnsiTheme="minorBidi"/>
          <w:sz w:val="22"/>
          <w:szCs w:val="22"/>
          <w:lang w:eastAsia="zh-CN"/>
        </w:rPr>
        <w:t>S</w:t>
      </w:r>
      <w:r w:rsidR="00EC5AD5" w:rsidRPr="00EC5AD5">
        <w:rPr>
          <w:rFonts w:asciiTheme="minorBidi" w:hAnsiTheme="minorBidi"/>
          <w:sz w:val="22"/>
          <w:szCs w:val="22"/>
          <w:lang w:eastAsia="zh-CN"/>
        </w:rPr>
        <w:t>tores payment information for each booking, including payment ID, payment date, amount and payment method.</w:t>
      </w:r>
    </w:p>
    <w:p w14:paraId="73A4DCFA" w14:textId="05A13EDC" w:rsidR="00C87B69" w:rsidRPr="00647A48" w:rsidRDefault="00C87B69" w:rsidP="00AB0F63">
      <w:pPr>
        <w:pStyle w:val="Heading3"/>
        <w:numPr>
          <w:ilvl w:val="0"/>
          <w:numId w:val="14"/>
        </w:numPr>
        <w:rPr>
          <w:lang w:eastAsia="zh-CN"/>
        </w:rPr>
      </w:pPr>
      <w:bookmarkStart w:id="4" w:name="_Toc210402488"/>
      <w:r w:rsidRPr="00647A48">
        <w:rPr>
          <w:lang w:eastAsia="zh-CN"/>
        </w:rPr>
        <w:t>List of r</w:t>
      </w:r>
      <w:r w:rsidR="00DE6573" w:rsidRPr="00647A48">
        <w:rPr>
          <w:lang w:eastAsia="zh-CN"/>
        </w:rPr>
        <w:t>elationship</w:t>
      </w:r>
      <w:r w:rsidRPr="00647A48">
        <w:rPr>
          <w:lang w:eastAsia="zh-CN"/>
        </w:rPr>
        <w:t>s and their meaning.</w:t>
      </w:r>
      <w:bookmarkEnd w:id="4"/>
    </w:p>
    <w:p w14:paraId="701C164D" w14:textId="6C8090F5" w:rsidR="002B31D5" w:rsidRDefault="002B31D5" w:rsidP="00B510D8">
      <w:pPr>
        <w:spacing w:before="100" w:beforeAutospacing="1" w:after="100" w:afterAutospacing="1" w:line="240" w:lineRule="auto"/>
        <w:rPr>
          <w:rFonts w:asciiTheme="minorBidi" w:hAnsiTheme="minorBidi"/>
          <w:sz w:val="22"/>
          <w:szCs w:val="22"/>
          <w:lang w:eastAsia="zh-CN"/>
        </w:rPr>
      </w:pPr>
      <w:r w:rsidRPr="002B31D5">
        <w:rPr>
          <w:rFonts w:asciiTheme="minorBidi" w:hAnsiTheme="minorBidi"/>
          <w:sz w:val="22"/>
          <w:szCs w:val="22"/>
          <w:lang w:eastAsia="zh-CN"/>
        </w:rPr>
        <w:t>The relationships between these entities allow the database to connect related information. One parking site can contain many parking slots, while each parking slot belongs to one parking site. One customer can own multiple vehicles, but each vehicle belongs to one customer. Each vehicle can have multiple bookings over time, while each booking is linked to one vehicle and one parking slot. Every booking has one payment record to record the transaction</w:t>
      </w:r>
      <w:r w:rsidR="009C602C">
        <w:rPr>
          <w:rFonts w:asciiTheme="minorBidi" w:hAnsiTheme="minorBidi"/>
          <w:sz w:val="22"/>
          <w:szCs w:val="22"/>
          <w:lang w:eastAsia="zh-CN"/>
        </w:rPr>
        <w:t xml:space="preserve"> [</w:t>
      </w:r>
      <w:r w:rsidR="00A80A5D">
        <w:rPr>
          <w:rFonts w:asciiTheme="minorBidi" w:hAnsiTheme="minorBidi"/>
          <w:sz w:val="22"/>
          <w:szCs w:val="22"/>
          <w:lang w:eastAsia="zh-CN"/>
        </w:rPr>
        <w:t>3</w:t>
      </w:r>
      <w:r w:rsidR="009C602C">
        <w:rPr>
          <w:rFonts w:asciiTheme="minorBidi" w:hAnsiTheme="minorBidi"/>
          <w:sz w:val="22"/>
          <w:szCs w:val="22"/>
          <w:lang w:eastAsia="zh-CN"/>
        </w:rPr>
        <w:t>].</w:t>
      </w:r>
    </w:p>
    <w:p w14:paraId="4D1BB80F" w14:textId="3F87C864" w:rsidR="00D712D4" w:rsidRPr="00D712D4" w:rsidRDefault="00BD799B" w:rsidP="00D712D4">
      <w:pPr>
        <w:pStyle w:val="Heading3"/>
        <w:numPr>
          <w:ilvl w:val="0"/>
          <w:numId w:val="14"/>
        </w:numPr>
      </w:pPr>
      <w:bookmarkStart w:id="5" w:name="_Toc210402489"/>
      <w:r w:rsidRPr="00647A48">
        <w:t>ER diagram</w:t>
      </w:r>
      <w:r>
        <w:t>:</w:t>
      </w:r>
      <w:bookmarkEnd w:id="5"/>
    </w:p>
    <w:p w14:paraId="438C1B67" w14:textId="38123EC7" w:rsidR="005D5B6C" w:rsidRDefault="00831AC3" w:rsidP="00AB0F63">
      <w:pPr>
        <w:pStyle w:val="ListParagraph"/>
        <w:spacing w:before="100" w:beforeAutospacing="1" w:after="100" w:afterAutospacing="1" w:line="240" w:lineRule="auto"/>
        <w:ind w:left="1069"/>
        <w:rPr>
          <w:rFonts w:asciiTheme="minorBidi" w:hAnsiTheme="minorBidi"/>
          <w:sz w:val="22"/>
          <w:szCs w:val="22"/>
          <w:lang w:eastAsia="zh-CN"/>
        </w:rPr>
      </w:pPr>
      <w:r w:rsidRPr="00831AC3">
        <w:rPr>
          <w:rFonts w:asciiTheme="minorBidi" w:hAnsiTheme="minorBidi"/>
          <w:noProof/>
          <w:sz w:val="22"/>
          <w:szCs w:val="22"/>
          <w:lang w:eastAsia="zh-CN"/>
        </w:rPr>
        <w:drawing>
          <wp:inline distT="0" distB="0" distL="0" distR="0" wp14:anchorId="62A6BD58" wp14:editId="1DA86D99">
            <wp:extent cx="5731510" cy="2658110"/>
            <wp:effectExtent l="0" t="0" r="2540" b="8890"/>
            <wp:docPr id="67508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082816" name=""/>
                    <pic:cNvPicPr/>
                  </pic:nvPicPr>
                  <pic:blipFill>
                    <a:blip r:embed="rId11"/>
                    <a:stretch>
                      <a:fillRect/>
                    </a:stretch>
                  </pic:blipFill>
                  <pic:spPr>
                    <a:xfrm>
                      <a:off x="0" y="0"/>
                      <a:ext cx="5731510" cy="2658110"/>
                    </a:xfrm>
                    <a:prstGeom prst="rect">
                      <a:avLst/>
                    </a:prstGeom>
                  </pic:spPr>
                </pic:pic>
              </a:graphicData>
            </a:graphic>
          </wp:inline>
        </w:drawing>
      </w:r>
    </w:p>
    <w:p w14:paraId="6E186AB7" w14:textId="77777777" w:rsidR="00D712D4" w:rsidRDefault="00D712D4" w:rsidP="00AB0F63">
      <w:pPr>
        <w:pStyle w:val="ListParagraph"/>
        <w:spacing w:before="100" w:beforeAutospacing="1" w:after="100" w:afterAutospacing="1" w:line="240" w:lineRule="auto"/>
        <w:ind w:left="1069"/>
        <w:rPr>
          <w:rFonts w:asciiTheme="minorBidi" w:hAnsiTheme="minorBidi"/>
          <w:sz w:val="22"/>
          <w:szCs w:val="22"/>
          <w:lang w:eastAsia="zh-CN"/>
        </w:rPr>
      </w:pPr>
    </w:p>
    <w:p w14:paraId="31587415" w14:textId="77777777" w:rsidR="00831AC3" w:rsidRDefault="00831AC3" w:rsidP="00AB0F63">
      <w:pPr>
        <w:pStyle w:val="ListParagraph"/>
        <w:spacing w:before="100" w:beforeAutospacing="1" w:after="100" w:afterAutospacing="1" w:line="240" w:lineRule="auto"/>
        <w:ind w:left="1069"/>
        <w:rPr>
          <w:rFonts w:asciiTheme="minorBidi" w:hAnsiTheme="minorBidi"/>
          <w:sz w:val="22"/>
          <w:szCs w:val="22"/>
          <w:lang w:eastAsia="zh-CN"/>
        </w:rPr>
      </w:pPr>
    </w:p>
    <w:p w14:paraId="6483E6F5" w14:textId="5407925D" w:rsidR="00831AC3" w:rsidRPr="00B510D8" w:rsidRDefault="00831AC3" w:rsidP="00B510D8">
      <w:pPr>
        <w:spacing w:before="100" w:beforeAutospacing="1" w:after="100" w:afterAutospacing="1" w:line="240" w:lineRule="auto"/>
        <w:rPr>
          <w:rFonts w:asciiTheme="minorBidi" w:hAnsiTheme="minorBidi"/>
          <w:sz w:val="22"/>
          <w:szCs w:val="22"/>
          <w:lang w:eastAsia="zh-CN"/>
        </w:rPr>
      </w:pPr>
      <w:r w:rsidRPr="00B510D8">
        <w:rPr>
          <w:rFonts w:asciiTheme="minorBidi" w:hAnsiTheme="minorBidi"/>
          <w:sz w:val="22"/>
          <w:szCs w:val="22"/>
          <w:lang w:eastAsia="zh-CN"/>
        </w:rPr>
        <w:t xml:space="preserve">The ERD shows how the </w:t>
      </w:r>
      <w:proofErr w:type="spellStart"/>
      <w:r w:rsidRPr="00B510D8">
        <w:rPr>
          <w:rFonts w:asciiTheme="minorBidi" w:hAnsiTheme="minorBidi"/>
          <w:sz w:val="22"/>
          <w:szCs w:val="22"/>
          <w:lang w:eastAsia="zh-CN"/>
        </w:rPr>
        <w:t>AutoPark</w:t>
      </w:r>
      <w:proofErr w:type="spellEnd"/>
      <w:r w:rsidRPr="00B510D8">
        <w:rPr>
          <w:rFonts w:asciiTheme="minorBidi" w:hAnsiTheme="minorBidi"/>
          <w:sz w:val="22"/>
          <w:szCs w:val="22"/>
          <w:lang w:eastAsia="zh-CN"/>
        </w:rPr>
        <w:t xml:space="preserve"> Management System stores and links parking information. A customer can own one or more vehicles, and each vehicle can have multiple bookings. Every booking is assigned to one parking slot, while each parking slot belongs to a specific parking site. Payments are linked to bookings, allowing the system to record </w:t>
      </w:r>
      <w:r w:rsidRPr="00B510D8">
        <w:rPr>
          <w:rFonts w:asciiTheme="minorBidi" w:hAnsiTheme="minorBidi"/>
          <w:sz w:val="22"/>
          <w:szCs w:val="22"/>
          <w:lang w:eastAsia="zh-CN"/>
        </w:rPr>
        <w:lastRenderedPageBreak/>
        <w:t>payment details. These relationships help the database manage customers, vehicles, parking locations, bookings and payments efficiently while reducing duplicate data</w:t>
      </w:r>
      <w:r w:rsidR="009C602C">
        <w:rPr>
          <w:rFonts w:asciiTheme="minorBidi" w:hAnsiTheme="minorBidi"/>
          <w:sz w:val="22"/>
          <w:szCs w:val="22"/>
          <w:lang w:eastAsia="zh-CN"/>
        </w:rPr>
        <w:t xml:space="preserve"> [2] [5]</w:t>
      </w:r>
      <w:r w:rsidRPr="00B510D8">
        <w:rPr>
          <w:rFonts w:asciiTheme="minorBidi" w:hAnsiTheme="minorBidi"/>
          <w:sz w:val="22"/>
          <w:szCs w:val="22"/>
          <w:lang w:eastAsia="zh-CN"/>
        </w:rPr>
        <w:t>.</w:t>
      </w:r>
    </w:p>
    <w:p w14:paraId="260FC50D" w14:textId="7BA2BA25" w:rsidR="00454F20" w:rsidRPr="00C21062" w:rsidRDefault="00BD799B" w:rsidP="00AB0F63">
      <w:pPr>
        <w:pStyle w:val="Heading1"/>
        <w:rPr>
          <w:color w:val="EE0000"/>
          <w:lang w:eastAsia="zh-CN"/>
        </w:rPr>
      </w:pPr>
      <w:bookmarkStart w:id="6" w:name="_Toc210402490"/>
      <w:r w:rsidRPr="00F05981">
        <w:rPr>
          <w:color w:val="EE0000"/>
          <w:lang w:eastAsia="zh-CN"/>
        </w:rPr>
        <w:t>Normalization</w:t>
      </w:r>
      <w:bookmarkEnd w:id="6"/>
    </w:p>
    <w:p w14:paraId="4B9BFD7A" w14:textId="7A81848A" w:rsidR="00454F20" w:rsidRPr="00D712D4" w:rsidRDefault="00B510D8" w:rsidP="00D712D4">
      <w:pPr>
        <w:spacing w:before="100" w:beforeAutospacing="1" w:after="100" w:afterAutospacing="1" w:line="240" w:lineRule="auto"/>
        <w:rPr>
          <w:rFonts w:asciiTheme="minorBidi" w:hAnsiTheme="minorBidi"/>
          <w:sz w:val="22"/>
          <w:szCs w:val="22"/>
          <w:lang w:eastAsia="zh-CN"/>
        </w:rPr>
      </w:pPr>
      <w:r w:rsidRPr="00B510D8">
        <w:rPr>
          <w:rFonts w:asciiTheme="minorBidi" w:hAnsiTheme="minorBidi"/>
          <w:sz w:val="22"/>
          <w:szCs w:val="22"/>
          <w:lang w:eastAsia="zh-CN"/>
        </w:rPr>
        <w:t>Unnormalized</w:t>
      </w:r>
      <w:r w:rsidR="00454F20" w:rsidRPr="00B510D8">
        <w:rPr>
          <w:rFonts w:asciiTheme="minorBidi" w:hAnsiTheme="minorBidi"/>
          <w:sz w:val="22"/>
          <w:szCs w:val="22"/>
          <w:lang w:eastAsia="zh-CN"/>
        </w:rPr>
        <w:t xml:space="preserve"> Form (UNF)</w:t>
      </w:r>
    </w:p>
    <w:p w14:paraId="3A5811AE" w14:textId="77777777" w:rsidR="00454F20" w:rsidRPr="00B510D8" w:rsidRDefault="00454F20" w:rsidP="00B510D8">
      <w:pPr>
        <w:spacing w:before="100" w:beforeAutospacing="1" w:after="100" w:afterAutospacing="1" w:line="240" w:lineRule="auto"/>
        <w:rPr>
          <w:rFonts w:asciiTheme="minorBidi" w:hAnsiTheme="minorBidi"/>
          <w:sz w:val="22"/>
          <w:szCs w:val="22"/>
          <w:lang w:eastAsia="zh-CN"/>
        </w:rPr>
      </w:pPr>
      <w:r w:rsidRPr="00B510D8">
        <w:rPr>
          <w:rFonts w:asciiTheme="minorBidi" w:hAnsiTheme="minorBidi"/>
          <w:sz w:val="22"/>
          <w:szCs w:val="22"/>
          <w:lang w:eastAsia="zh-CN"/>
        </w:rPr>
        <w:t>Before normalisation, all information could be stored in one large table.</w:t>
      </w:r>
    </w:p>
    <w:p w14:paraId="5FAB0A50" w14:textId="77777777" w:rsidR="00454F20" w:rsidRPr="00454F20" w:rsidRDefault="00454F20" w:rsidP="00AB0F63">
      <w:pPr>
        <w:pStyle w:val="ListParagraph"/>
        <w:spacing w:before="100" w:beforeAutospacing="1" w:after="100" w:afterAutospacing="1" w:line="240" w:lineRule="auto"/>
        <w:rPr>
          <w:rFonts w:asciiTheme="minorBidi" w:hAnsiTheme="minorBidi"/>
          <w:sz w:val="22"/>
          <w:szCs w:val="22"/>
          <w:lang w:eastAsia="zh-CN"/>
        </w:rPr>
      </w:pPr>
    </w:p>
    <w:p w14:paraId="47634FB2" w14:textId="45EF2625" w:rsidR="00454F20" w:rsidRDefault="00037BF6" w:rsidP="00D712D4">
      <w:pPr>
        <w:pStyle w:val="ListParagraph"/>
        <w:spacing w:before="100" w:beforeAutospacing="1" w:after="100" w:afterAutospacing="1" w:line="240" w:lineRule="auto"/>
        <w:rPr>
          <w:rFonts w:asciiTheme="minorBidi" w:hAnsiTheme="minorBidi"/>
          <w:sz w:val="22"/>
          <w:szCs w:val="22"/>
          <w:lang w:eastAsia="zh-CN"/>
        </w:rPr>
      </w:pPr>
      <w:r>
        <w:rPr>
          <w:noProof/>
        </w:rPr>
        <w:drawing>
          <wp:inline distT="0" distB="0" distL="0" distR="0" wp14:anchorId="02973E73" wp14:editId="4B39C7E1">
            <wp:extent cx="5731510" cy="711200"/>
            <wp:effectExtent l="0" t="0" r="2540" b="0"/>
            <wp:docPr id="168568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84684" name=""/>
                    <pic:cNvPicPr/>
                  </pic:nvPicPr>
                  <pic:blipFill>
                    <a:blip r:embed="rId12"/>
                    <a:stretch>
                      <a:fillRect/>
                    </a:stretch>
                  </pic:blipFill>
                  <pic:spPr>
                    <a:xfrm>
                      <a:off x="0" y="0"/>
                      <a:ext cx="5731510" cy="711200"/>
                    </a:xfrm>
                    <a:prstGeom prst="rect">
                      <a:avLst/>
                    </a:prstGeom>
                  </pic:spPr>
                </pic:pic>
              </a:graphicData>
            </a:graphic>
          </wp:inline>
        </w:drawing>
      </w:r>
    </w:p>
    <w:p w14:paraId="6DDA76BC" w14:textId="77777777" w:rsidR="00037BF6" w:rsidRDefault="00037BF6" w:rsidP="00AB0F63">
      <w:pPr>
        <w:pStyle w:val="ListParagraph"/>
        <w:spacing w:before="100" w:beforeAutospacing="1" w:after="100" w:afterAutospacing="1" w:line="240" w:lineRule="auto"/>
        <w:rPr>
          <w:rFonts w:asciiTheme="minorBidi" w:hAnsiTheme="minorBidi"/>
          <w:sz w:val="22"/>
          <w:szCs w:val="22"/>
          <w:lang w:eastAsia="zh-CN"/>
        </w:rPr>
      </w:pPr>
    </w:p>
    <w:p w14:paraId="54E856B1" w14:textId="2C8C600A" w:rsidR="00037BF6" w:rsidRPr="00D712D4" w:rsidRDefault="00037BF6"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The </w:t>
      </w:r>
      <w:r w:rsidR="00D712D4" w:rsidRPr="00D712D4">
        <w:rPr>
          <w:rFonts w:asciiTheme="minorBidi" w:hAnsiTheme="minorBidi"/>
          <w:sz w:val="22"/>
          <w:szCs w:val="22"/>
          <w:lang w:eastAsia="zh-CN"/>
        </w:rPr>
        <w:t>unnormalized</w:t>
      </w:r>
      <w:r w:rsidRPr="00D712D4">
        <w:rPr>
          <w:rFonts w:asciiTheme="minorBidi" w:hAnsiTheme="minorBidi"/>
          <w:sz w:val="22"/>
          <w:szCs w:val="22"/>
          <w:lang w:eastAsia="zh-CN"/>
        </w:rPr>
        <w:t xml:space="preserve"> table contains repeated information. For example, the customer Ali Khan appears more than once, along with the same vehicle registration AB12 CDE and the Toyota Corolla vehicle details. The parking site City Centre is also repeated several times because it is included in every booking record.</w:t>
      </w:r>
    </w:p>
    <w:p w14:paraId="47B46749" w14:textId="70529FB6" w:rsidR="00BD799B" w:rsidRPr="00D712D4" w:rsidRDefault="00037BF6"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This repeated data makes the table larger and increases the chance of errors when updating information.</w:t>
      </w:r>
    </w:p>
    <w:p w14:paraId="3712C1D0" w14:textId="50982AD7" w:rsidR="00340DAF" w:rsidRPr="00D712D4" w:rsidRDefault="00340DAF"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First Normal Form (1NF)</w:t>
      </w:r>
    </w:p>
    <w:p w14:paraId="1839B927" w14:textId="40E6F542" w:rsidR="00340DAF" w:rsidRDefault="004A4A6C" w:rsidP="00D712D4">
      <w:pPr>
        <w:pStyle w:val="ListParagraph"/>
        <w:spacing w:before="100" w:beforeAutospacing="1" w:after="100" w:afterAutospacing="1" w:line="240" w:lineRule="auto"/>
        <w:rPr>
          <w:rFonts w:asciiTheme="minorBidi" w:hAnsiTheme="minorBidi"/>
          <w:sz w:val="22"/>
          <w:szCs w:val="22"/>
          <w:lang w:eastAsia="zh-CN"/>
        </w:rPr>
      </w:pPr>
      <w:r>
        <w:rPr>
          <w:noProof/>
        </w:rPr>
        <w:drawing>
          <wp:inline distT="0" distB="0" distL="0" distR="0" wp14:anchorId="775BB0BA" wp14:editId="660B2950">
            <wp:extent cx="5731510" cy="954405"/>
            <wp:effectExtent l="0" t="0" r="2540" b="0"/>
            <wp:docPr id="16697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5624" name=""/>
                    <pic:cNvPicPr/>
                  </pic:nvPicPr>
                  <pic:blipFill>
                    <a:blip r:embed="rId13"/>
                    <a:stretch>
                      <a:fillRect/>
                    </a:stretch>
                  </pic:blipFill>
                  <pic:spPr>
                    <a:xfrm>
                      <a:off x="0" y="0"/>
                      <a:ext cx="5731510" cy="954405"/>
                    </a:xfrm>
                    <a:prstGeom prst="rect">
                      <a:avLst/>
                    </a:prstGeom>
                  </pic:spPr>
                </pic:pic>
              </a:graphicData>
            </a:graphic>
          </wp:inline>
        </w:drawing>
      </w:r>
    </w:p>
    <w:p w14:paraId="4215FAEB" w14:textId="77777777" w:rsidR="00037BF6" w:rsidRDefault="00037BF6" w:rsidP="00AB0F63">
      <w:pPr>
        <w:pStyle w:val="ListParagraph"/>
        <w:spacing w:before="100" w:beforeAutospacing="1" w:after="100" w:afterAutospacing="1" w:line="240" w:lineRule="auto"/>
        <w:rPr>
          <w:rFonts w:asciiTheme="minorBidi" w:hAnsiTheme="minorBidi"/>
          <w:sz w:val="22"/>
          <w:szCs w:val="22"/>
          <w:lang w:eastAsia="zh-CN"/>
        </w:rPr>
      </w:pPr>
    </w:p>
    <w:p w14:paraId="6988EB14" w14:textId="33C74681" w:rsidR="00340DAF" w:rsidRPr="00D712D4" w:rsidRDefault="00340DAF"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The table </w:t>
      </w:r>
      <w:r w:rsidR="00302BF8" w:rsidRPr="00D712D4">
        <w:rPr>
          <w:rFonts w:asciiTheme="minorBidi" w:hAnsiTheme="minorBidi"/>
          <w:sz w:val="22"/>
          <w:szCs w:val="22"/>
          <w:lang w:eastAsia="zh-CN"/>
        </w:rPr>
        <w:t xml:space="preserve">shows </w:t>
      </w:r>
      <w:r w:rsidRPr="00D712D4">
        <w:rPr>
          <w:rFonts w:asciiTheme="minorBidi" w:hAnsiTheme="minorBidi"/>
          <w:sz w:val="22"/>
          <w:szCs w:val="22"/>
          <w:lang w:eastAsia="zh-CN"/>
        </w:rPr>
        <w:t xml:space="preserve">First Normal Form (1NF) because every column contains only a single value, and each row is uniquely identified by the </w:t>
      </w:r>
      <w:proofErr w:type="spellStart"/>
      <w:r w:rsidRPr="00D712D4">
        <w:rPr>
          <w:rFonts w:asciiTheme="minorBidi" w:hAnsiTheme="minorBidi"/>
          <w:sz w:val="22"/>
          <w:szCs w:val="22"/>
          <w:lang w:eastAsia="zh-CN"/>
        </w:rPr>
        <w:t>BookingID</w:t>
      </w:r>
      <w:proofErr w:type="spellEnd"/>
      <w:r w:rsidRPr="00D712D4">
        <w:rPr>
          <w:rFonts w:asciiTheme="minorBidi" w:hAnsiTheme="minorBidi"/>
          <w:sz w:val="22"/>
          <w:szCs w:val="22"/>
          <w:lang w:eastAsia="zh-CN"/>
        </w:rPr>
        <w:t xml:space="preserve"> primary key. There are no repeating groups or multiple values stored in the same field, so the data is organised in a more structured way [1].</w:t>
      </w:r>
    </w:p>
    <w:p w14:paraId="17DDAE7D" w14:textId="455BD3FD" w:rsidR="00037BF6" w:rsidRPr="00D712D4" w:rsidRDefault="00340DAF"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Compared with the </w:t>
      </w:r>
      <w:r w:rsidR="009C602C" w:rsidRPr="00D712D4">
        <w:rPr>
          <w:rFonts w:asciiTheme="minorBidi" w:hAnsiTheme="minorBidi"/>
          <w:sz w:val="22"/>
          <w:szCs w:val="22"/>
          <w:lang w:eastAsia="zh-CN"/>
        </w:rPr>
        <w:t>Unnormalized</w:t>
      </w:r>
      <w:r w:rsidRPr="00D712D4">
        <w:rPr>
          <w:rFonts w:asciiTheme="minorBidi" w:hAnsiTheme="minorBidi"/>
          <w:sz w:val="22"/>
          <w:szCs w:val="22"/>
          <w:lang w:eastAsia="zh-CN"/>
        </w:rPr>
        <w:t xml:space="preserve"> Form (UNF), the data in 1NF is more consistent because each field stores only one piece of information. However, some information, such as customer details, vehicle details and parking site information, is still repeated in different booking records. These repeated values will be removed in the next stage of normalisation (2NF) by separating the data into individual tables based on the different entities [</w:t>
      </w:r>
      <w:r w:rsidR="00D332F0">
        <w:rPr>
          <w:rFonts w:asciiTheme="minorBidi" w:hAnsiTheme="minorBidi"/>
          <w:sz w:val="22"/>
          <w:szCs w:val="22"/>
          <w:lang w:eastAsia="zh-CN"/>
        </w:rPr>
        <w:t>3</w:t>
      </w:r>
      <w:r w:rsidRPr="00D712D4">
        <w:rPr>
          <w:rFonts w:asciiTheme="minorBidi" w:hAnsiTheme="minorBidi"/>
          <w:sz w:val="22"/>
          <w:szCs w:val="22"/>
          <w:lang w:eastAsia="zh-CN"/>
        </w:rPr>
        <w:t>].</w:t>
      </w:r>
    </w:p>
    <w:p w14:paraId="6F62C4B8" w14:textId="77777777" w:rsidR="00D712D4" w:rsidRDefault="00D712D4" w:rsidP="00D712D4">
      <w:pPr>
        <w:spacing w:before="100" w:beforeAutospacing="1" w:after="100" w:afterAutospacing="1" w:line="240" w:lineRule="auto"/>
        <w:rPr>
          <w:rFonts w:asciiTheme="minorBidi" w:hAnsiTheme="minorBidi"/>
          <w:sz w:val="22"/>
          <w:szCs w:val="22"/>
          <w:lang w:eastAsia="zh-CN"/>
        </w:rPr>
      </w:pPr>
    </w:p>
    <w:p w14:paraId="18CCD552" w14:textId="77777777" w:rsidR="00D712D4" w:rsidRDefault="00D712D4" w:rsidP="00D712D4">
      <w:pPr>
        <w:spacing w:before="100" w:beforeAutospacing="1" w:after="100" w:afterAutospacing="1" w:line="240" w:lineRule="auto"/>
        <w:rPr>
          <w:rFonts w:asciiTheme="minorBidi" w:hAnsiTheme="minorBidi"/>
          <w:sz w:val="22"/>
          <w:szCs w:val="22"/>
          <w:lang w:eastAsia="zh-CN"/>
        </w:rPr>
      </w:pPr>
    </w:p>
    <w:p w14:paraId="46E9BB92" w14:textId="77777777" w:rsidR="00D712D4" w:rsidRDefault="00D712D4" w:rsidP="00D712D4">
      <w:pPr>
        <w:spacing w:before="100" w:beforeAutospacing="1" w:after="100" w:afterAutospacing="1" w:line="240" w:lineRule="auto"/>
        <w:rPr>
          <w:rFonts w:asciiTheme="minorBidi" w:hAnsiTheme="minorBidi"/>
          <w:sz w:val="22"/>
          <w:szCs w:val="22"/>
          <w:lang w:eastAsia="zh-CN"/>
        </w:rPr>
      </w:pPr>
    </w:p>
    <w:p w14:paraId="170B4816" w14:textId="052065B0" w:rsidR="00302BF8" w:rsidRPr="00D712D4" w:rsidRDefault="00302BF8"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lastRenderedPageBreak/>
        <w:t>Second Normal Form (2NF)</w:t>
      </w:r>
    </w:p>
    <w:p w14:paraId="7292A65C" w14:textId="40966012" w:rsidR="00302BF8" w:rsidRDefault="00556552" w:rsidP="00AB0F63">
      <w:pPr>
        <w:pStyle w:val="ListParagraph"/>
        <w:spacing w:before="100" w:beforeAutospacing="1" w:after="100" w:afterAutospacing="1" w:line="240" w:lineRule="auto"/>
        <w:rPr>
          <w:rFonts w:asciiTheme="minorBidi" w:hAnsiTheme="minorBidi"/>
          <w:sz w:val="22"/>
          <w:szCs w:val="22"/>
          <w:lang w:eastAsia="zh-CN"/>
        </w:rPr>
      </w:pPr>
      <w:r>
        <w:rPr>
          <w:noProof/>
        </w:rPr>
        <w:drawing>
          <wp:inline distT="0" distB="0" distL="0" distR="0" wp14:anchorId="63F05E5D" wp14:editId="6EA0A889">
            <wp:extent cx="5731510" cy="2734310"/>
            <wp:effectExtent l="0" t="0" r="2540" b="8890"/>
            <wp:docPr id="153003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34610" name=""/>
                    <pic:cNvPicPr/>
                  </pic:nvPicPr>
                  <pic:blipFill>
                    <a:blip r:embed="rId14"/>
                    <a:stretch>
                      <a:fillRect/>
                    </a:stretch>
                  </pic:blipFill>
                  <pic:spPr>
                    <a:xfrm>
                      <a:off x="0" y="0"/>
                      <a:ext cx="5731510" cy="2734310"/>
                    </a:xfrm>
                    <a:prstGeom prst="rect">
                      <a:avLst/>
                    </a:prstGeom>
                  </pic:spPr>
                </pic:pic>
              </a:graphicData>
            </a:graphic>
          </wp:inline>
        </w:drawing>
      </w:r>
    </w:p>
    <w:p w14:paraId="20F410F6" w14:textId="50EC21EE" w:rsidR="00556552" w:rsidRPr="00D712D4" w:rsidRDefault="00556552"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In 2NF, the large 1NF table has been split into smaller related tables.</w:t>
      </w:r>
      <w:r w:rsidR="00343EEE" w:rsidRPr="00D712D4">
        <w:rPr>
          <w:rFonts w:asciiTheme="minorBidi" w:hAnsiTheme="minorBidi"/>
          <w:sz w:val="22"/>
          <w:szCs w:val="22"/>
          <w:lang w:eastAsia="zh-CN"/>
        </w:rPr>
        <w:t xml:space="preserve">  </w:t>
      </w:r>
      <w:r w:rsidRPr="00D712D4">
        <w:rPr>
          <w:rFonts w:asciiTheme="minorBidi" w:hAnsiTheme="minorBidi"/>
          <w:sz w:val="22"/>
          <w:szCs w:val="22"/>
          <w:lang w:eastAsia="zh-CN"/>
        </w:rPr>
        <w:t xml:space="preserve">Customer details, vehicle details, parking site details, booking details and payment details are stored separately. This reduces repeated information such as customer names, vehicle details and site names. The tables are linked using ID fields such as </w:t>
      </w:r>
      <w:proofErr w:type="spellStart"/>
      <w:r w:rsidRPr="00D712D4">
        <w:rPr>
          <w:rFonts w:asciiTheme="minorBidi" w:hAnsiTheme="minorBidi"/>
          <w:sz w:val="22"/>
          <w:szCs w:val="22"/>
          <w:lang w:eastAsia="zh-CN"/>
        </w:rPr>
        <w:t>CustomerID</w:t>
      </w:r>
      <w:proofErr w:type="spellEnd"/>
      <w:r w:rsidRPr="00D712D4">
        <w:rPr>
          <w:rFonts w:asciiTheme="minorBidi" w:hAnsiTheme="minorBidi"/>
          <w:sz w:val="22"/>
          <w:szCs w:val="22"/>
          <w:lang w:eastAsia="zh-CN"/>
        </w:rPr>
        <w:t xml:space="preserve">, </w:t>
      </w:r>
      <w:proofErr w:type="spellStart"/>
      <w:r w:rsidRPr="00D712D4">
        <w:rPr>
          <w:rFonts w:asciiTheme="minorBidi" w:hAnsiTheme="minorBidi"/>
          <w:sz w:val="22"/>
          <w:szCs w:val="22"/>
          <w:lang w:eastAsia="zh-CN"/>
        </w:rPr>
        <w:t>VehicleID</w:t>
      </w:r>
      <w:proofErr w:type="spellEnd"/>
      <w:r w:rsidRPr="00D712D4">
        <w:rPr>
          <w:rFonts w:asciiTheme="minorBidi" w:hAnsiTheme="minorBidi"/>
          <w:sz w:val="22"/>
          <w:szCs w:val="22"/>
          <w:lang w:eastAsia="zh-CN"/>
        </w:rPr>
        <w:t xml:space="preserve">, </w:t>
      </w:r>
      <w:proofErr w:type="spellStart"/>
      <w:r w:rsidRPr="00D712D4">
        <w:rPr>
          <w:rFonts w:asciiTheme="minorBidi" w:hAnsiTheme="minorBidi"/>
          <w:sz w:val="22"/>
          <w:szCs w:val="22"/>
          <w:lang w:eastAsia="zh-CN"/>
        </w:rPr>
        <w:t>SiteID</w:t>
      </w:r>
      <w:proofErr w:type="spellEnd"/>
      <w:r w:rsidRPr="00D712D4">
        <w:rPr>
          <w:rFonts w:asciiTheme="minorBidi" w:hAnsiTheme="minorBidi"/>
          <w:sz w:val="22"/>
          <w:szCs w:val="22"/>
          <w:lang w:eastAsia="zh-CN"/>
        </w:rPr>
        <w:t xml:space="preserve">, </w:t>
      </w:r>
      <w:proofErr w:type="spellStart"/>
      <w:r w:rsidRPr="00D712D4">
        <w:rPr>
          <w:rFonts w:asciiTheme="minorBidi" w:hAnsiTheme="minorBidi"/>
          <w:sz w:val="22"/>
          <w:szCs w:val="22"/>
          <w:lang w:eastAsia="zh-CN"/>
        </w:rPr>
        <w:t>SlotID</w:t>
      </w:r>
      <w:proofErr w:type="spellEnd"/>
      <w:r w:rsidRPr="00D712D4">
        <w:rPr>
          <w:rFonts w:asciiTheme="minorBidi" w:hAnsiTheme="minorBidi"/>
          <w:sz w:val="22"/>
          <w:szCs w:val="22"/>
          <w:lang w:eastAsia="zh-CN"/>
        </w:rPr>
        <w:t xml:space="preserve"> and </w:t>
      </w:r>
      <w:proofErr w:type="spellStart"/>
      <w:r w:rsidRPr="00D712D4">
        <w:rPr>
          <w:rFonts w:asciiTheme="minorBidi" w:hAnsiTheme="minorBidi"/>
          <w:sz w:val="22"/>
          <w:szCs w:val="22"/>
          <w:lang w:eastAsia="zh-CN"/>
        </w:rPr>
        <w:t>BookingID</w:t>
      </w:r>
      <w:proofErr w:type="spellEnd"/>
      <w:r w:rsidR="009C602C">
        <w:rPr>
          <w:rFonts w:asciiTheme="minorBidi" w:hAnsiTheme="minorBidi"/>
          <w:sz w:val="22"/>
          <w:szCs w:val="22"/>
          <w:lang w:eastAsia="zh-CN"/>
        </w:rPr>
        <w:t xml:space="preserve"> [</w:t>
      </w:r>
      <w:r w:rsidR="00A4141E">
        <w:rPr>
          <w:rFonts w:asciiTheme="minorBidi" w:hAnsiTheme="minorBidi"/>
          <w:sz w:val="22"/>
          <w:szCs w:val="22"/>
          <w:lang w:eastAsia="zh-CN"/>
        </w:rPr>
        <w:t>4</w:t>
      </w:r>
      <w:r w:rsidR="009C602C">
        <w:rPr>
          <w:rFonts w:asciiTheme="minorBidi" w:hAnsiTheme="minorBidi"/>
          <w:sz w:val="22"/>
          <w:szCs w:val="22"/>
          <w:lang w:eastAsia="zh-CN"/>
        </w:rPr>
        <w:t>]</w:t>
      </w:r>
      <w:r w:rsidRPr="00D712D4">
        <w:rPr>
          <w:rFonts w:asciiTheme="minorBidi" w:hAnsiTheme="minorBidi"/>
          <w:sz w:val="22"/>
          <w:szCs w:val="22"/>
          <w:lang w:eastAsia="zh-CN"/>
        </w:rPr>
        <w:t>.</w:t>
      </w:r>
    </w:p>
    <w:p w14:paraId="614D3589" w14:textId="3D549289" w:rsidR="00343EEE" w:rsidRPr="00D712D4" w:rsidRDefault="00343EEE"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Third Normal Form (3NF)</w:t>
      </w:r>
    </w:p>
    <w:p w14:paraId="5CF0FAC1" w14:textId="4D76CCFA" w:rsidR="00343EEE" w:rsidRDefault="0077368D" w:rsidP="00D712D4">
      <w:pPr>
        <w:pStyle w:val="ListParagraph"/>
        <w:spacing w:before="100" w:beforeAutospacing="1" w:after="100" w:afterAutospacing="1" w:line="240" w:lineRule="auto"/>
        <w:rPr>
          <w:rFonts w:asciiTheme="minorBidi" w:hAnsiTheme="minorBidi"/>
          <w:sz w:val="22"/>
          <w:szCs w:val="22"/>
          <w:lang w:eastAsia="zh-CN"/>
        </w:rPr>
      </w:pPr>
      <w:r>
        <w:rPr>
          <w:noProof/>
        </w:rPr>
        <w:drawing>
          <wp:inline distT="0" distB="0" distL="0" distR="0" wp14:anchorId="61A28276" wp14:editId="270BB75A">
            <wp:extent cx="5731510" cy="2794635"/>
            <wp:effectExtent l="0" t="0" r="2540" b="5715"/>
            <wp:docPr id="1297546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46746" name=""/>
                    <pic:cNvPicPr/>
                  </pic:nvPicPr>
                  <pic:blipFill>
                    <a:blip r:embed="rId15"/>
                    <a:stretch>
                      <a:fillRect/>
                    </a:stretch>
                  </pic:blipFill>
                  <pic:spPr>
                    <a:xfrm>
                      <a:off x="0" y="0"/>
                      <a:ext cx="5731510" cy="2794635"/>
                    </a:xfrm>
                    <a:prstGeom prst="rect">
                      <a:avLst/>
                    </a:prstGeom>
                  </pic:spPr>
                </pic:pic>
              </a:graphicData>
            </a:graphic>
          </wp:inline>
        </w:drawing>
      </w:r>
    </w:p>
    <w:p w14:paraId="62A7794E" w14:textId="77777777" w:rsidR="0077368D" w:rsidRDefault="0077368D" w:rsidP="00AB0F63">
      <w:pPr>
        <w:pStyle w:val="ListParagraph"/>
        <w:spacing w:before="100" w:beforeAutospacing="1" w:after="100" w:afterAutospacing="1" w:line="240" w:lineRule="auto"/>
        <w:rPr>
          <w:rFonts w:asciiTheme="minorBidi" w:hAnsiTheme="minorBidi"/>
          <w:sz w:val="22"/>
          <w:szCs w:val="22"/>
          <w:lang w:eastAsia="zh-CN"/>
        </w:rPr>
      </w:pPr>
    </w:p>
    <w:p w14:paraId="03C0AD9C" w14:textId="77777777" w:rsidR="0077368D" w:rsidRPr="00D712D4" w:rsidRDefault="0077368D"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Third Normal Form (3NF) separate the data into six related tables: </w:t>
      </w:r>
      <w:proofErr w:type="spellStart"/>
      <w:r w:rsidRPr="00D712D4">
        <w:rPr>
          <w:rFonts w:asciiTheme="minorBidi" w:hAnsiTheme="minorBidi"/>
          <w:sz w:val="22"/>
          <w:szCs w:val="22"/>
          <w:lang w:eastAsia="zh-CN"/>
        </w:rPr>
        <w:t>ParkingSite</w:t>
      </w:r>
      <w:proofErr w:type="spellEnd"/>
      <w:r w:rsidRPr="00D712D4">
        <w:rPr>
          <w:rFonts w:asciiTheme="minorBidi" w:hAnsiTheme="minorBidi"/>
          <w:sz w:val="22"/>
          <w:szCs w:val="22"/>
          <w:lang w:eastAsia="zh-CN"/>
        </w:rPr>
        <w:t xml:space="preserve">, </w:t>
      </w:r>
      <w:proofErr w:type="spellStart"/>
      <w:r w:rsidRPr="00D712D4">
        <w:rPr>
          <w:rFonts w:asciiTheme="minorBidi" w:hAnsiTheme="minorBidi"/>
          <w:sz w:val="22"/>
          <w:szCs w:val="22"/>
          <w:lang w:eastAsia="zh-CN"/>
        </w:rPr>
        <w:t>ParkingSlot</w:t>
      </w:r>
      <w:proofErr w:type="spellEnd"/>
      <w:r w:rsidRPr="00D712D4">
        <w:rPr>
          <w:rFonts w:asciiTheme="minorBidi" w:hAnsiTheme="minorBidi"/>
          <w:sz w:val="22"/>
          <w:szCs w:val="22"/>
          <w:lang w:eastAsia="zh-CN"/>
        </w:rPr>
        <w:t>, Customer, Vehicle, Booking, and Payment. Each table stores information about only one entity, and every table has its own primary key. The tables are linked together using foreign keys to maintain relationships between the data [2].</w:t>
      </w:r>
    </w:p>
    <w:p w14:paraId="157E90D5" w14:textId="3AB967E5" w:rsidR="005C4105" w:rsidRDefault="005C4105" w:rsidP="00AB0F63">
      <w:pPr>
        <w:pStyle w:val="Heading1"/>
        <w:rPr>
          <w:rFonts w:asciiTheme="minorBidi" w:eastAsiaTheme="minorHAnsi" w:hAnsiTheme="minorBidi" w:cstheme="minorBidi"/>
          <w:color w:val="auto"/>
          <w:sz w:val="22"/>
          <w:szCs w:val="22"/>
          <w:lang w:eastAsia="zh-CN"/>
        </w:rPr>
      </w:pPr>
      <w:bookmarkStart w:id="7" w:name="_Toc210402491"/>
      <w:r w:rsidRPr="005C4105">
        <w:rPr>
          <w:rFonts w:asciiTheme="minorBidi" w:eastAsiaTheme="minorHAnsi" w:hAnsiTheme="minorBidi" w:cstheme="minorBidi"/>
          <w:color w:val="auto"/>
          <w:sz w:val="22"/>
          <w:szCs w:val="22"/>
          <w:lang w:eastAsia="zh-CN"/>
        </w:rPr>
        <w:lastRenderedPageBreak/>
        <w:t>Compared with 2NF, the 3NF design removes any remaining transitive dependencies by ensuring that all non-key attributes depend only on the primary key of their own table. This reduces duplicated data, improves data integrity and makes the database easier to update and maintain [</w:t>
      </w:r>
      <w:r w:rsidR="00A4141E">
        <w:rPr>
          <w:rFonts w:asciiTheme="minorBidi" w:eastAsiaTheme="minorHAnsi" w:hAnsiTheme="minorBidi" w:cstheme="minorBidi"/>
          <w:color w:val="auto"/>
          <w:sz w:val="22"/>
          <w:szCs w:val="22"/>
          <w:lang w:eastAsia="zh-CN"/>
        </w:rPr>
        <w:t>4</w:t>
      </w:r>
      <w:r w:rsidRPr="005C4105">
        <w:rPr>
          <w:rFonts w:asciiTheme="minorBidi" w:eastAsiaTheme="minorHAnsi" w:hAnsiTheme="minorBidi" w:cstheme="minorBidi"/>
          <w:color w:val="auto"/>
          <w:sz w:val="22"/>
          <w:szCs w:val="22"/>
          <w:lang w:eastAsia="zh-CN"/>
        </w:rPr>
        <w:t>].</w:t>
      </w:r>
    </w:p>
    <w:p w14:paraId="490905A9" w14:textId="63718816" w:rsidR="00F05981" w:rsidRPr="00F05981" w:rsidRDefault="00F05981" w:rsidP="00AB0F63">
      <w:pPr>
        <w:pStyle w:val="Heading1"/>
        <w:rPr>
          <w:color w:val="EE0000"/>
        </w:rPr>
      </w:pPr>
      <w:r w:rsidRPr="00F05981">
        <w:rPr>
          <w:color w:val="EE0000"/>
        </w:rPr>
        <w:t>Sample Data Population</w:t>
      </w:r>
      <w:bookmarkEnd w:id="7"/>
    </w:p>
    <w:p w14:paraId="3E87EDA8" w14:textId="5C1FC275" w:rsidR="00C21062" w:rsidRDefault="00C21062" w:rsidP="00AB0F63">
      <w:r>
        <w:rPr>
          <w:noProof/>
        </w:rPr>
        <w:drawing>
          <wp:inline distT="0" distB="0" distL="0" distR="0" wp14:anchorId="65B2C363" wp14:editId="7A49B491">
            <wp:extent cx="5731510" cy="1445895"/>
            <wp:effectExtent l="0" t="0" r="2540" b="1905"/>
            <wp:docPr id="116968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8976" name=""/>
                    <pic:cNvPicPr/>
                  </pic:nvPicPr>
                  <pic:blipFill>
                    <a:blip r:embed="rId16"/>
                    <a:stretch>
                      <a:fillRect/>
                    </a:stretch>
                  </pic:blipFill>
                  <pic:spPr>
                    <a:xfrm>
                      <a:off x="0" y="0"/>
                      <a:ext cx="5731510" cy="1445895"/>
                    </a:xfrm>
                    <a:prstGeom prst="rect">
                      <a:avLst/>
                    </a:prstGeom>
                  </pic:spPr>
                </pic:pic>
              </a:graphicData>
            </a:graphic>
          </wp:inline>
        </w:drawing>
      </w:r>
      <w:r>
        <w:rPr>
          <w:noProof/>
        </w:rPr>
        <w:drawing>
          <wp:inline distT="0" distB="0" distL="0" distR="0" wp14:anchorId="398511CF" wp14:editId="2D2AAC6D">
            <wp:extent cx="5731510" cy="1925955"/>
            <wp:effectExtent l="0" t="0" r="2540" b="0"/>
            <wp:docPr id="636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575" name=""/>
                    <pic:cNvPicPr/>
                  </pic:nvPicPr>
                  <pic:blipFill>
                    <a:blip r:embed="rId17"/>
                    <a:stretch>
                      <a:fillRect/>
                    </a:stretch>
                  </pic:blipFill>
                  <pic:spPr>
                    <a:xfrm>
                      <a:off x="0" y="0"/>
                      <a:ext cx="5731510" cy="1925955"/>
                    </a:xfrm>
                    <a:prstGeom prst="rect">
                      <a:avLst/>
                    </a:prstGeom>
                  </pic:spPr>
                </pic:pic>
              </a:graphicData>
            </a:graphic>
          </wp:inline>
        </w:drawing>
      </w:r>
    </w:p>
    <w:p w14:paraId="3151B329" w14:textId="264BA1B9" w:rsidR="00C21062" w:rsidRDefault="00C21062" w:rsidP="00AB0F63">
      <w:r>
        <w:rPr>
          <w:noProof/>
        </w:rPr>
        <w:drawing>
          <wp:inline distT="0" distB="0" distL="0" distR="0" wp14:anchorId="667D0A2A" wp14:editId="4993783D">
            <wp:extent cx="5731510" cy="1835785"/>
            <wp:effectExtent l="0" t="0" r="2540" b="0"/>
            <wp:docPr id="196092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28717" name=""/>
                    <pic:cNvPicPr/>
                  </pic:nvPicPr>
                  <pic:blipFill>
                    <a:blip r:embed="rId18"/>
                    <a:stretch>
                      <a:fillRect/>
                    </a:stretch>
                  </pic:blipFill>
                  <pic:spPr>
                    <a:xfrm>
                      <a:off x="0" y="0"/>
                      <a:ext cx="5731510" cy="1835785"/>
                    </a:xfrm>
                    <a:prstGeom prst="rect">
                      <a:avLst/>
                    </a:prstGeom>
                  </pic:spPr>
                </pic:pic>
              </a:graphicData>
            </a:graphic>
          </wp:inline>
        </w:drawing>
      </w:r>
    </w:p>
    <w:p w14:paraId="5F36267B" w14:textId="5AFB53CE" w:rsidR="00C21062" w:rsidRDefault="00C21062" w:rsidP="00AB0F63">
      <w:r>
        <w:rPr>
          <w:noProof/>
        </w:rPr>
        <w:drawing>
          <wp:inline distT="0" distB="0" distL="0" distR="0" wp14:anchorId="69EB4E46" wp14:editId="4D5C629F">
            <wp:extent cx="5731510" cy="1532890"/>
            <wp:effectExtent l="0" t="0" r="2540" b="0"/>
            <wp:docPr id="454547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547698" name=""/>
                    <pic:cNvPicPr/>
                  </pic:nvPicPr>
                  <pic:blipFill>
                    <a:blip r:embed="rId19"/>
                    <a:stretch>
                      <a:fillRect/>
                    </a:stretch>
                  </pic:blipFill>
                  <pic:spPr>
                    <a:xfrm>
                      <a:off x="0" y="0"/>
                      <a:ext cx="5731510" cy="1532890"/>
                    </a:xfrm>
                    <a:prstGeom prst="rect">
                      <a:avLst/>
                    </a:prstGeom>
                  </pic:spPr>
                </pic:pic>
              </a:graphicData>
            </a:graphic>
          </wp:inline>
        </w:drawing>
      </w:r>
    </w:p>
    <w:p w14:paraId="2DF3C287" w14:textId="2652EA29" w:rsidR="00F05981" w:rsidRDefault="00C21062" w:rsidP="00AB0F63">
      <w:r>
        <w:rPr>
          <w:noProof/>
        </w:rPr>
        <w:lastRenderedPageBreak/>
        <w:drawing>
          <wp:inline distT="0" distB="0" distL="0" distR="0" wp14:anchorId="2EFD0BB1" wp14:editId="33615A29">
            <wp:extent cx="5731510" cy="1979295"/>
            <wp:effectExtent l="0" t="0" r="2540" b="1905"/>
            <wp:docPr id="1449383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83508" name=""/>
                    <pic:cNvPicPr/>
                  </pic:nvPicPr>
                  <pic:blipFill>
                    <a:blip r:embed="rId20"/>
                    <a:stretch>
                      <a:fillRect/>
                    </a:stretch>
                  </pic:blipFill>
                  <pic:spPr>
                    <a:xfrm>
                      <a:off x="0" y="0"/>
                      <a:ext cx="5731510" cy="1979295"/>
                    </a:xfrm>
                    <a:prstGeom prst="rect">
                      <a:avLst/>
                    </a:prstGeom>
                  </pic:spPr>
                </pic:pic>
              </a:graphicData>
            </a:graphic>
          </wp:inline>
        </w:drawing>
      </w:r>
    </w:p>
    <w:p w14:paraId="2031C7A2" w14:textId="218B6761" w:rsidR="00C21062" w:rsidRDefault="00C21062" w:rsidP="00AB0F63">
      <w:r>
        <w:rPr>
          <w:noProof/>
        </w:rPr>
        <w:drawing>
          <wp:inline distT="0" distB="0" distL="0" distR="0" wp14:anchorId="188911C6" wp14:editId="73ED1CB5">
            <wp:extent cx="5731510" cy="1332230"/>
            <wp:effectExtent l="0" t="0" r="2540" b="1270"/>
            <wp:docPr id="1364899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899337" name=""/>
                    <pic:cNvPicPr/>
                  </pic:nvPicPr>
                  <pic:blipFill>
                    <a:blip r:embed="rId21"/>
                    <a:stretch>
                      <a:fillRect/>
                    </a:stretch>
                  </pic:blipFill>
                  <pic:spPr>
                    <a:xfrm>
                      <a:off x="0" y="0"/>
                      <a:ext cx="5731510" cy="1332230"/>
                    </a:xfrm>
                    <a:prstGeom prst="rect">
                      <a:avLst/>
                    </a:prstGeom>
                  </pic:spPr>
                </pic:pic>
              </a:graphicData>
            </a:graphic>
          </wp:inline>
        </w:drawing>
      </w:r>
    </w:p>
    <w:p w14:paraId="5AD3B5BD" w14:textId="77777777" w:rsidR="005C4105" w:rsidRDefault="005C4105" w:rsidP="00AB0F63"/>
    <w:p w14:paraId="70D2808C" w14:textId="2DFD33F1" w:rsidR="005C4105" w:rsidRPr="00F05981" w:rsidRDefault="005C4105" w:rsidP="00AB0F63">
      <w:r w:rsidRPr="005C4105">
        <w:t>Sample data was entered into each table to test that the relationships between the tables worked correctly. Using realistic sample records also allowed the queries and validation tests to be completed successfully</w:t>
      </w:r>
      <w:r w:rsidR="00A22BEA">
        <w:t>.</w:t>
      </w:r>
    </w:p>
    <w:p w14:paraId="30503A84" w14:textId="66C8B3B8" w:rsidR="00984DC3" w:rsidRDefault="00F05981" w:rsidP="00B510D8">
      <w:pPr>
        <w:pStyle w:val="Heading1"/>
        <w:rPr>
          <w:color w:val="EE0000"/>
        </w:rPr>
      </w:pPr>
      <w:bookmarkStart w:id="8" w:name="_Toc210402492"/>
      <w:r w:rsidRPr="00F05981">
        <w:rPr>
          <w:color w:val="EE0000"/>
        </w:rPr>
        <w:t>Query Development</w:t>
      </w:r>
      <w:bookmarkEnd w:id="8"/>
    </w:p>
    <w:p w14:paraId="66AAE5F5" w14:textId="77777777" w:rsidR="00B510D8" w:rsidRPr="00B510D8" w:rsidRDefault="00B510D8" w:rsidP="00B510D8"/>
    <w:p w14:paraId="00A7C269" w14:textId="241ABBBE" w:rsidR="00984DC3" w:rsidRDefault="00984DC3" w:rsidP="00AB0F63">
      <w:r>
        <w:rPr>
          <w:noProof/>
        </w:rPr>
        <w:drawing>
          <wp:inline distT="0" distB="0" distL="0" distR="0" wp14:anchorId="30A13008" wp14:editId="32BC6BBD">
            <wp:extent cx="5495925" cy="1885950"/>
            <wp:effectExtent l="0" t="0" r="9525" b="0"/>
            <wp:docPr id="727792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92319" name=""/>
                    <pic:cNvPicPr/>
                  </pic:nvPicPr>
                  <pic:blipFill>
                    <a:blip r:embed="rId22"/>
                    <a:stretch>
                      <a:fillRect/>
                    </a:stretch>
                  </pic:blipFill>
                  <pic:spPr>
                    <a:xfrm>
                      <a:off x="0" y="0"/>
                      <a:ext cx="5495925" cy="1885950"/>
                    </a:xfrm>
                    <a:prstGeom prst="rect">
                      <a:avLst/>
                    </a:prstGeom>
                  </pic:spPr>
                </pic:pic>
              </a:graphicData>
            </a:graphic>
          </wp:inline>
        </w:drawing>
      </w:r>
    </w:p>
    <w:p w14:paraId="2236F68E" w14:textId="4A4232D4" w:rsidR="005C4105" w:rsidRDefault="005C4105" w:rsidP="00AB0F63">
      <w:r w:rsidRPr="005C4105">
        <w:t>This query displays all parking slots that are currently available. It helps staff quickly identify empty spaces that can be assigned to customers [</w:t>
      </w:r>
      <w:r w:rsidR="00FD1417">
        <w:t>5</w:t>
      </w:r>
      <w:r w:rsidRPr="005C4105">
        <w:t>].</w:t>
      </w:r>
    </w:p>
    <w:p w14:paraId="0FDDC117" w14:textId="54F3A612" w:rsidR="00984DC3" w:rsidRDefault="00984DC3" w:rsidP="00AB0F63">
      <w:r>
        <w:rPr>
          <w:noProof/>
        </w:rPr>
        <w:lastRenderedPageBreak/>
        <w:drawing>
          <wp:inline distT="0" distB="0" distL="0" distR="0" wp14:anchorId="0B9F27B2" wp14:editId="38AEADFE">
            <wp:extent cx="5731510" cy="1786890"/>
            <wp:effectExtent l="0" t="0" r="2540" b="3810"/>
            <wp:docPr id="1296505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505981" name=""/>
                    <pic:cNvPicPr/>
                  </pic:nvPicPr>
                  <pic:blipFill>
                    <a:blip r:embed="rId23"/>
                    <a:stretch>
                      <a:fillRect/>
                    </a:stretch>
                  </pic:blipFill>
                  <pic:spPr>
                    <a:xfrm>
                      <a:off x="0" y="0"/>
                      <a:ext cx="5731510" cy="1786890"/>
                    </a:xfrm>
                    <a:prstGeom prst="rect">
                      <a:avLst/>
                    </a:prstGeom>
                  </pic:spPr>
                </pic:pic>
              </a:graphicData>
            </a:graphic>
          </wp:inline>
        </w:drawing>
      </w:r>
    </w:p>
    <w:p w14:paraId="21674533" w14:textId="7FB14ACF" w:rsidR="005C4105" w:rsidRDefault="005C4105" w:rsidP="003A62E1">
      <w:pPr>
        <w:pStyle w:val="Heading1"/>
        <w:rPr>
          <w:rFonts w:asciiTheme="minorHAnsi" w:eastAsiaTheme="minorHAnsi" w:hAnsiTheme="minorHAnsi" w:cstheme="minorBidi"/>
          <w:color w:val="auto"/>
          <w:sz w:val="24"/>
          <w:szCs w:val="24"/>
        </w:rPr>
      </w:pPr>
      <w:bookmarkStart w:id="9" w:name="_Toc210402493"/>
      <w:r w:rsidRPr="005C4105">
        <w:rPr>
          <w:rFonts w:asciiTheme="minorHAnsi" w:eastAsiaTheme="minorHAnsi" w:hAnsiTheme="minorHAnsi" w:cstheme="minorBidi"/>
          <w:color w:val="auto"/>
          <w:sz w:val="24"/>
          <w:szCs w:val="24"/>
        </w:rPr>
        <w:t>This query joins the Customer and Vehicle tables to display customer information together with their registered vehicles [</w:t>
      </w:r>
      <w:r w:rsidR="00FD1417">
        <w:rPr>
          <w:rFonts w:asciiTheme="minorHAnsi" w:eastAsiaTheme="minorHAnsi" w:hAnsiTheme="minorHAnsi" w:cstheme="minorBidi"/>
          <w:color w:val="auto"/>
          <w:sz w:val="24"/>
          <w:szCs w:val="24"/>
        </w:rPr>
        <w:t>6</w:t>
      </w:r>
      <w:r w:rsidRPr="005C4105">
        <w:rPr>
          <w:rFonts w:asciiTheme="minorHAnsi" w:eastAsiaTheme="minorHAnsi" w:hAnsiTheme="minorHAnsi" w:cstheme="minorBidi"/>
          <w:color w:val="auto"/>
          <w:sz w:val="24"/>
          <w:szCs w:val="24"/>
        </w:rPr>
        <w:t>].</w:t>
      </w:r>
    </w:p>
    <w:p w14:paraId="42B1BAF9" w14:textId="6C62B283" w:rsidR="001C2661" w:rsidRPr="003A62E1" w:rsidRDefault="00BD799B" w:rsidP="003A62E1">
      <w:pPr>
        <w:pStyle w:val="Heading1"/>
        <w:rPr>
          <w:color w:val="EE0000"/>
          <w:lang w:eastAsia="zh-CN"/>
        </w:rPr>
      </w:pPr>
      <w:r w:rsidRPr="00F62CB2">
        <w:rPr>
          <w:color w:val="EE0000"/>
          <w:lang w:eastAsia="zh-CN"/>
        </w:rPr>
        <w:t>Testing and Validation</w:t>
      </w:r>
      <w:bookmarkEnd w:id="9"/>
    </w:p>
    <w:p w14:paraId="6560CB36" w14:textId="2C9C69A4" w:rsidR="001C2661" w:rsidRPr="005C4105" w:rsidRDefault="005C4105" w:rsidP="005C4105">
      <w:pPr>
        <w:spacing w:before="100" w:beforeAutospacing="1" w:after="100" w:afterAutospacing="1" w:line="240" w:lineRule="auto"/>
        <w:rPr>
          <w:rFonts w:asciiTheme="minorBidi" w:hAnsiTheme="minorBidi"/>
          <w:sz w:val="22"/>
          <w:szCs w:val="22"/>
          <w:lang w:eastAsia="zh-CN"/>
        </w:rPr>
      </w:pPr>
      <w:r w:rsidRPr="005C4105">
        <w:rPr>
          <w:rFonts w:asciiTheme="minorBidi" w:hAnsiTheme="minorBidi"/>
          <w:sz w:val="22"/>
          <w:szCs w:val="22"/>
          <w:lang w:eastAsia="zh-CN"/>
        </w:rPr>
        <w:t xml:space="preserve">Validation and testing were carried out to check that the </w:t>
      </w:r>
      <w:proofErr w:type="spellStart"/>
      <w:r w:rsidRPr="005C4105">
        <w:rPr>
          <w:rFonts w:asciiTheme="minorBidi" w:hAnsiTheme="minorBidi"/>
          <w:sz w:val="22"/>
          <w:szCs w:val="22"/>
          <w:lang w:eastAsia="zh-CN"/>
        </w:rPr>
        <w:t>AutoPark</w:t>
      </w:r>
      <w:proofErr w:type="spellEnd"/>
      <w:r w:rsidRPr="005C4105">
        <w:rPr>
          <w:rFonts w:asciiTheme="minorBidi" w:hAnsiTheme="minorBidi"/>
          <w:sz w:val="22"/>
          <w:szCs w:val="22"/>
          <w:lang w:eastAsia="zh-CN"/>
        </w:rPr>
        <w:t xml:space="preserve"> Management System worked correctly and met the main requirements of the assignment. Testing is important because it helps identify mistakes in the database design, relationships, data entry and queries before the system is used properly [</w:t>
      </w:r>
      <w:r w:rsidR="00652429">
        <w:rPr>
          <w:rFonts w:asciiTheme="minorBidi" w:hAnsiTheme="minorBidi"/>
          <w:sz w:val="22"/>
          <w:szCs w:val="22"/>
          <w:lang w:eastAsia="zh-CN"/>
        </w:rPr>
        <w:t>7]</w:t>
      </w:r>
      <w:r w:rsidRPr="005C4105">
        <w:rPr>
          <w:rFonts w:asciiTheme="minorBidi" w:hAnsiTheme="minorBidi"/>
          <w:sz w:val="22"/>
          <w:szCs w:val="22"/>
          <w:lang w:eastAsia="zh-CN"/>
        </w:rPr>
        <w:t>.</w:t>
      </w:r>
    </w:p>
    <w:p w14:paraId="449B6343" w14:textId="59D88B57" w:rsidR="00BD799B" w:rsidRPr="00D712D4" w:rsidRDefault="001C266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The database was tested by entering sample data into each table and checking that the records were saved correctly</w:t>
      </w:r>
      <w:r w:rsidR="005C4105">
        <w:rPr>
          <w:rFonts w:asciiTheme="minorBidi" w:hAnsiTheme="minorBidi"/>
          <w:sz w:val="22"/>
          <w:szCs w:val="22"/>
          <w:lang w:eastAsia="zh-CN"/>
        </w:rPr>
        <w:t xml:space="preserve"> [</w:t>
      </w:r>
      <w:r w:rsidR="00652429">
        <w:rPr>
          <w:rFonts w:asciiTheme="minorBidi" w:hAnsiTheme="minorBidi"/>
          <w:sz w:val="22"/>
          <w:szCs w:val="22"/>
          <w:lang w:eastAsia="zh-CN"/>
        </w:rPr>
        <w:t>7</w:t>
      </w:r>
      <w:r w:rsidR="005C4105">
        <w:rPr>
          <w:rFonts w:asciiTheme="minorBidi" w:hAnsiTheme="minorBidi"/>
          <w:sz w:val="22"/>
          <w:szCs w:val="22"/>
          <w:lang w:eastAsia="zh-CN"/>
        </w:rPr>
        <w:t>].</w:t>
      </w:r>
    </w:p>
    <w:p w14:paraId="7875850A" w14:textId="77777777" w:rsidR="003A62E1" w:rsidRDefault="003A62E1" w:rsidP="003A62E1">
      <w:pPr>
        <w:pStyle w:val="ListParagraph"/>
        <w:spacing w:before="100" w:beforeAutospacing="1" w:after="100" w:afterAutospacing="1" w:line="240" w:lineRule="auto"/>
        <w:rPr>
          <w:rFonts w:asciiTheme="minorBidi" w:hAnsiTheme="minorBidi"/>
          <w:sz w:val="22"/>
          <w:szCs w:val="22"/>
          <w:lang w:eastAsia="zh-CN"/>
        </w:rPr>
      </w:pPr>
    </w:p>
    <w:p w14:paraId="288DB5D2" w14:textId="0E87A594" w:rsidR="003A62E1" w:rsidRPr="00D712D4" w:rsidRDefault="003A62E1" w:rsidP="00D712D4">
      <w:pPr>
        <w:spacing w:before="100" w:beforeAutospacing="1" w:after="100" w:afterAutospacing="1" w:line="240" w:lineRule="auto"/>
        <w:rPr>
          <w:rFonts w:asciiTheme="minorBidi" w:hAnsiTheme="minorBidi"/>
          <w:sz w:val="22"/>
          <w:szCs w:val="22"/>
          <w:lang w:eastAsia="zh-CN"/>
        </w:rPr>
      </w:pPr>
      <w:r w:rsidRPr="003A62E1">
        <w:rPr>
          <w:noProof/>
          <w:lang w:eastAsia="zh-CN"/>
        </w:rPr>
        <w:drawing>
          <wp:inline distT="0" distB="0" distL="0" distR="0" wp14:anchorId="04E7E08E" wp14:editId="4ECF0B88">
            <wp:extent cx="5731510" cy="1167130"/>
            <wp:effectExtent l="0" t="0" r="2540" b="0"/>
            <wp:docPr id="454969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69819" name=""/>
                    <pic:cNvPicPr/>
                  </pic:nvPicPr>
                  <pic:blipFill>
                    <a:blip r:embed="rId24"/>
                    <a:stretch>
                      <a:fillRect/>
                    </a:stretch>
                  </pic:blipFill>
                  <pic:spPr>
                    <a:xfrm>
                      <a:off x="0" y="0"/>
                      <a:ext cx="5731510" cy="1167130"/>
                    </a:xfrm>
                    <a:prstGeom prst="rect">
                      <a:avLst/>
                    </a:prstGeom>
                  </pic:spPr>
                </pic:pic>
              </a:graphicData>
            </a:graphic>
          </wp:inline>
        </w:drawing>
      </w:r>
    </w:p>
    <w:p w14:paraId="4B4A602A" w14:textId="77777777" w:rsidR="008C0F51" w:rsidRDefault="008C0F51" w:rsidP="003A62E1">
      <w:pPr>
        <w:pStyle w:val="ListParagraph"/>
        <w:spacing w:before="100" w:beforeAutospacing="1" w:after="100" w:afterAutospacing="1" w:line="240" w:lineRule="auto"/>
        <w:rPr>
          <w:rFonts w:asciiTheme="minorBidi" w:hAnsiTheme="minorBidi"/>
          <w:sz w:val="22"/>
          <w:szCs w:val="22"/>
          <w:lang w:eastAsia="zh-CN"/>
        </w:rPr>
      </w:pPr>
    </w:p>
    <w:p w14:paraId="3A51B37E" w14:textId="45DA2688" w:rsidR="008C0F51" w:rsidRPr="005C4105" w:rsidRDefault="008C0F51" w:rsidP="005C4105">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Test to add a new customer</w:t>
      </w:r>
      <w:r w:rsidRPr="00D712D4">
        <w:rPr>
          <w:rFonts w:asciiTheme="minorBidi" w:hAnsiTheme="minorBidi"/>
          <w:sz w:val="22"/>
          <w:szCs w:val="22"/>
          <w:lang w:eastAsia="zh-CN"/>
        </w:rPr>
        <w:tab/>
      </w:r>
    </w:p>
    <w:p w14:paraId="0C6CBBC8"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This test checks that a new customer can be added to the Customer table without any errors. The test passed because the customer record was saved successfully, showing that the table accepts new data correctly.  </w:t>
      </w:r>
    </w:p>
    <w:p w14:paraId="5B2410E7" w14:textId="4A867A8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Test to add a vehicle linked to a customer</w:t>
      </w:r>
      <w:r w:rsidRPr="00D712D4">
        <w:rPr>
          <w:rFonts w:asciiTheme="minorBidi" w:hAnsiTheme="minorBidi"/>
          <w:sz w:val="22"/>
          <w:szCs w:val="22"/>
          <w:lang w:eastAsia="zh-CN"/>
        </w:rPr>
        <w:tab/>
      </w:r>
    </w:p>
    <w:p w14:paraId="7D82D206"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This test checks that a vehicle can only be linked to an existing customer using the </w:t>
      </w:r>
      <w:proofErr w:type="spellStart"/>
      <w:r w:rsidRPr="00D712D4">
        <w:rPr>
          <w:rFonts w:asciiTheme="minorBidi" w:hAnsiTheme="minorBidi"/>
          <w:sz w:val="22"/>
          <w:szCs w:val="22"/>
          <w:lang w:eastAsia="zh-CN"/>
        </w:rPr>
        <w:t>CustomerID</w:t>
      </w:r>
      <w:proofErr w:type="spellEnd"/>
      <w:r w:rsidRPr="00D712D4">
        <w:rPr>
          <w:rFonts w:asciiTheme="minorBidi" w:hAnsiTheme="minorBidi"/>
          <w:sz w:val="22"/>
          <w:szCs w:val="22"/>
          <w:lang w:eastAsia="zh-CN"/>
        </w:rPr>
        <w:t xml:space="preserve"> foreign key. The test passed because the vehicle was linked correctly, confirming that the relationship between the Customer and Vehicle tables works as expected.</w:t>
      </w:r>
    </w:p>
    <w:p w14:paraId="119ABD06"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lastRenderedPageBreak/>
        <w:t>Test to add a booking linked to a vehicle and slot</w:t>
      </w:r>
      <w:r w:rsidRPr="00D712D4">
        <w:rPr>
          <w:rFonts w:asciiTheme="minorBidi" w:hAnsiTheme="minorBidi"/>
          <w:sz w:val="22"/>
          <w:szCs w:val="22"/>
          <w:lang w:eastAsia="zh-CN"/>
        </w:rPr>
        <w:tab/>
      </w:r>
    </w:p>
    <w:p w14:paraId="69FF0A32"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This test checks that a booking can only be created when a valid vehicle and parking slot exist. The test passed because the booking was saved successfully, showing that the foreign key relationships maintain data integrity.         </w:t>
      </w:r>
    </w:p>
    <w:p w14:paraId="139A4CAD"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Test to view available parking slots query</w:t>
      </w:r>
    </w:p>
    <w:p w14:paraId="46E6CB5D" w14:textId="77777777" w:rsid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This test checks that the query only displays parking slots with the status "Available". The test passed because only slots A02</w:t>
      </w:r>
      <w:r w:rsidR="00B510D8" w:rsidRPr="00D712D4">
        <w:rPr>
          <w:rFonts w:asciiTheme="minorBidi" w:hAnsiTheme="minorBidi"/>
          <w:sz w:val="22"/>
          <w:szCs w:val="22"/>
          <w:lang w:eastAsia="zh-CN"/>
        </w:rPr>
        <w:t xml:space="preserve"> </w:t>
      </w:r>
      <w:r w:rsidRPr="00D712D4">
        <w:rPr>
          <w:rFonts w:asciiTheme="minorBidi" w:hAnsiTheme="minorBidi"/>
          <w:sz w:val="22"/>
          <w:szCs w:val="22"/>
          <w:lang w:eastAsia="zh-CN"/>
        </w:rPr>
        <w:t>and C01 were returned, showing that the query filters the data correctly.</w:t>
      </w:r>
    </w:p>
    <w:p w14:paraId="1CFB33C8" w14:textId="69A70139"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Test to view payment records query</w:t>
      </w:r>
    </w:p>
    <w:p w14:paraId="5863415D"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This test checks that payment information can be retrieved correctly from the Payment table. The test passed because both paid and pending payment records were displayed, confirming that the query works as intended. </w:t>
      </w:r>
    </w:p>
    <w:p w14:paraId="550A3F4D" w14:textId="77777777"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Test to view total revenue query</w:t>
      </w:r>
      <w:r w:rsidRPr="00D712D4">
        <w:rPr>
          <w:rFonts w:asciiTheme="minorBidi" w:hAnsiTheme="minorBidi"/>
          <w:sz w:val="22"/>
          <w:szCs w:val="22"/>
          <w:lang w:eastAsia="zh-CN"/>
        </w:rPr>
        <w:tab/>
      </w:r>
    </w:p>
    <w:p w14:paraId="70BF6B1F" w14:textId="6FB73A0C" w:rsidR="008C0F51" w:rsidRPr="00D712D4" w:rsidRDefault="008C0F51" w:rsidP="00D712D4">
      <w:pPr>
        <w:spacing w:before="100" w:beforeAutospacing="1" w:after="100" w:afterAutospacing="1" w:line="240" w:lineRule="auto"/>
        <w:rPr>
          <w:rFonts w:asciiTheme="minorBidi" w:hAnsiTheme="minorBidi"/>
          <w:sz w:val="22"/>
          <w:szCs w:val="22"/>
          <w:lang w:eastAsia="zh-CN"/>
        </w:rPr>
      </w:pPr>
      <w:r w:rsidRPr="00D712D4">
        <w:rPr>
          <w:rFonts w:asciiTheme="minorBidi" w:hAnsiTheme="minorBidi"/>
          <w:sz w:val="22"/>
          <w:szCs w:val="22"/>
          <w:lang w:eastAsia="zh-CN"/>
        </w:rPr>
        <w:t xml:space="preserve">This test checks that the database correctly calculates the total revenue from the payment records. The test passed because the query returned a total of £59.00, confirming that the calculation is accurate.                                                 </w:t>
      </w:r>
    </w:p>
    <w:p w14:paraId="4AB25609" w14:textId="173B02FA" w:rsidR="001C2661" w:rsidRPr="00B510D8" w:rsidRDefault="008972A9" w:rsidP="00B510D8">
      <w:pPr>
        <w:pStyle w:val="Heading1"/>
        <w:rPr>
          <w:color w:val="EE0000"/>
        </w:rPr>
      </w:pPr>
      <w:bookmarkStart w:id="10" w:name="_Toc210402494"/>
      <w:r w:rsidRPr="00F62CB2">
        <w:rPr>
          <w:color w:val="EE0000"/>
        </w:rPr>
        <w:t>Design Decisions and Future Work</w:t>
      </w:r>
      <w:bookmarkEnd w:id="10"/>
    </w:p>
    <w:p w14:paraId="19D89041" w14:textId="77777777" w:rsidR="003A62E1" w:rsidRDefault="008972A9" w:rsidP="00AB0F63">
      <w:pPr>
        <w:pStyle w:val="ListParagraph"/>
        <w:numPr>
          <w:ilvl w:val="0"/>
          <w:numId w:val="16"/>
        </w:numPr>
        <w:spacing w:after="0" w:line="276" w:lineRule="auto"/>
        <w:rPr>
          <w:rFonts w:ascii="Arial" w:hAnsi="Arial" w:cs="Arial"/>
          <w:sz w:val="22"/>
          <w:szCs w:val="22"/>
        </w:rPr>
      </w:pPr>
      <w:bookmarkStart w:id="11" w:name="_Toc210402495"/>
      <w:r w:rsidRPr="008972A9">
        <w:rPr>
          <w:rStyle w:val="Heading3Char"/>
        </w:rPr>
        <w:t>Design Decisions:</w:t>
      </w:r>
      <w:bookmarkEnd w:id="11"/>
      <w:r w:rsidRPr="008972A9">
        <w:rPr>
          <w:rFonts w:ascii="Arial" w:hAnsi="Arial" w:cs="Arial"/>
          <w:sz w:val="22"/>
          <w:szCs w:val="22"/>
        </w:rPr>
        <w:t xml:space="preserve"> </w:t>
      </w:r>
    </w:p>
    <w:p w14:paraId="41746EA8" w14:textId="77777777" w:rsidR="003A62E1" w:rsidRDefault="003A62E1" w:rsidP="00B510D8">
      <w:pPr>
        <w:spacing w:after="0" w:line="276" w:lineRule="auto"/>
        <w:rPr>
          <w:rFonts w:ascii="Arial" w:hAnsi="Arial" w:cs="Arial"/>
          <w:sz w:val="22"/>
          <w:szCs w:val="22"/>
        </w:rPr>
      </w:pPr>
    </w:p>
    <w:p w14:paraId="4FB647DF" w14:textId="06F310CF" w:rsidR="003A62E1" w:rsidRPr="003A62E1" w:rsidRDefault="003A62E1" w:rsidP="00D712D4">
      <w:pPr>
        <w:spacing w:after="0" w:line="276" w:lineRule="auto"/>
        <w:rPr>
          <w:rFonts w:ascii="Arial" w:hAnsi="Arial" w:cs="Arial"/>
          <w:sz w:val="22"/>
          <w:szCs w:val="22"/>
        </w:rPr>
      </w:pPr>
      <w:r w:rsidRPr="003A62E1">
        <w:rPr>
          <w:rFonts w:ascii="Arial" w:hAnsi="Arial" w:cs="Arial"/>
          <w:sz w:val="22"/>
          <w:szCs w:val="22"/>
        </w:rPr>
        <w:t xml:space="preserve">The </w:t>
      </w:r>
      <w:proofErr w:type="spellStart"/>
      <w:r w:rsidRPr="003A62E1">
        <w:rPr>
          <w:rFonts w:ascii="Arial" w:hAnsi="Arial" w:cs="Arial"/>
          <w:sz w:val="22"/>
          <w:szCs w:val="22"/>
        </w:rPr>
        <w:t>AutoPark</w:t>
      </w:r>
      <w:proofErr w:type="spellEnd"/>
      <w:r w:rsidRPr="003A62E1">
        <w:rPr>
          <w:rFonts w:ascii="Arial" w:hAnsi="Arial" w:cs="Arial"/>
          <w:sz w:val="22"/>
          <w:szCs w:val="22"/>
        </w:rPr>
        <w:t xml:space="preserve"> Management System was designed using six related tables: </w:t>
      </w:r>
      <w:proofErr w:type="spellStart"/>
      <w:r w:rsidRPr="003A62E1">
        <w:rPr>
          <w:rFonts w:ascii="Arial" w:hAnsi="Arial" w:cs="Arial"/>
          <w:sz w:val="22"/>
          <w:szCs w:val="22"/>
        </w:rPr>
        <w:t>ParkingSite</w:t>
      </w:r>
      <w:proofErr w:type="spellEnd"/>
      <w:r w:rsidRPr="003A62E1">
        <w:rPr>
          <w:rFonts w:ascii="Arial" w:hAnsi="Arial" w:cs="Arial"/>
          <w:sz w:val="22"/>
          <w:szCs w:val="22"/>
        </w:rPr>
        <w:t xml:space="preserve">, </w:t>
      </w:r>
      <w:proofErr w:type="spellStart"/>
      <w:r w:rsidRPr="003A62E1">
        <w:rPr>
          <w:rFonts w:ascii="Arial" w:hAnsi="Arial" w:cs="Arial"/>
          <w:sz w:val="22"/>
          <w:szCs w:val="22"/>
        </w:rPr>
        <w:t>ParkingSlot</w:t>
      </w:r>
      <w:proofErr w:type="spellEnd"/>
      <w:r w:rsidRPr="003A62E1">
        <w:rPr>
          <w:rFonts w:ascii="Arial" w:hAnsi="Arial" w:cs="Arial"/>
          <w:sz w:val="22"/>
          <w:szCs w:val="22"/>
        </w:rPr>
        <w:t>, Customer, Vehicle, Booking, and Payment. These tables were chosen because they store the main information needed to manage the parking system. Primary keys uniquely identify each record, while foreign keys create relationships between the tables and maintain data integrity [</w:t>
      </w:r>
      <w:r w:rsidR="00876BC5">
        <w:rPr>
          <w:rFonts w:ascii="Arial" w:hAnsi="Arial" w:cs="Arial"/>
          <w:sz w:val="22"/>
          <w:szCs w:val="22"/>
        </w:rPr>
        <w:t>3</w:t>
      </w:r>
      <w:r w:rsidRPr="003A62E1">
        <w:rPr>
          <w:rFonts w:ascii="Arial" w:hAnsi="Arial" w:cs="Arial"/>
          <w:sz w:val="22"/>
          <w:szCs w:val="22"/>
        </w:rPr>
        <w:t>].</w:t>
      </w:r>
    </w:p>
    <w:p w14:paraId="2455F50E" w14:textId="77777777" w:rsidR="005C4105" w:rsidRDefault="005C4105" w:rsidP="005C4105">
      <w:pPr>
        <w:spacing w:after="0" w:line="276" w:lineRule="auto"/>
        <w:rPr>
          <w:rFonts w:ascii="Arial" w:hAnsi="Arial" w:cs="Arial"/>
          <w:sz w:val="22"/>
          <w:szCs w:val="22"/>
        </w:rPr>
      </w:pPr>
    </w:p>
    <w:p w14:paraId="2E15EC4D" w14:textId="7F7C4946" w:rsidR="003A62E1" w:rsidRDefault="005C4105" w:rsidP="005C4105">
      <w:pPr>
        <w:spacing w:after="0" w:line="276" w:lineRule="auto"/>
        <w:rPr>
          <w:rFonts w:ascii="Arial" w:hAnsi="Arial" w:cs="Arial"/>
          <w:sz w:val="22"/>
          <w:szCs w:val="22"/>
        </w:rPr>
      </w:pPr>
      <w:r w:rsidRPr="005C4105">
        <w:rPr>
          <w:rFonts w:ascii="Arial" w:hAnsi="Arial" w:cs="Arial"/>
          <w:sz w:val="22"/>
          <w:szCs w:val="22"/>
        </w:rPr>
        <w:t>The database was normalised to Third Normal Form (3NF) to reduce duplicated data and improve organisation [1]. Sample data was entered to test the relationships, and several queries were created to display useful information such as available parking slots, bookings and payment records [</w:t>
      </w:r>
      <w:r w:rsidR="00070524">
        <w:rPr>
          <w:rFonts w:ascii="Arial" w:hAnsi="Arial" w:cs="Arial"/>
          <w:sz w:val="22"/>
          <w:szCs w:val="22"/>
        </w:rPr>
        <w:t>5</w:t>
      </w:r>
      <w:r w:rsidRPr="005C4105">
        <w:rPr>
          <w:rFonts w:ascii="Arial" w:hAnsi="Arial" w:cs="Arial"/>
          <w:sz w:val="22"/>
          <w:szCs w:val="22"/>
        </w:rPr>
        <w:t>].</w:t>
      </w:r>
    </w:p>
    <w:p w14:paraId="323342B4" w14:textId="77777777" w:rsidR="005C4105" w:rsidRPr="003A62E1" w:rsidRDefault="005C4105" w:rsidP="003A62E1">
      <w:pPr>
        <w:spacing w:after="0" w:line="276" w:lineRule="auto"/>
        <w:ind w:left="720"/>
        <w:rPr>
          <w:rFonts w:ascii="Arial" w:hAnsi="Arial" w:cs="Arial"/>
          <w:sz w:val="22"/>
          <w:szCs w:val="22"/>
        </w:rPr>
      </w:pPr>
    </w:p>
    <w:p w14:paraId="0A5A337A" w14:textId="3BED22E6" w:rsidR="003A62E1" w:rsidRDefault="003A62E1" w:rsidP="00D712D4">
      <w:pPr>
        <w:spacing w:after="0" w:line="276" w:lineRule="auto"/>
        <w:rPr>
          <w:rFonts w:ascii="Arial" w:hAnsi="Arial" w:cs="Arial"/>
          <w:sz w:val="22"/>
          <w:szCs w:val="22"/>
        </w:rPr>
      </w:pPr>
      <w:r w:rsidRPr="003A62E1">
        <w:rPr>
          <w:rFonts w:ascii="Arial" w:hAnsi="Arial" w:cs="Arial"/>
          <w:sz w:val="22"/>
          <w:szCs w:val="22"/>
        </w:rPr>
        <w:t xml:space="preserve">One challenge was understanding how foreign keys create relationships between tables. Applying the normalisation process from the </w:t>
      </w:r>
      <w:r w:rsidR="00D712D4" w:rsidRPr="003A62E1">
        <w:rPr>
          <w:rFonts w:ascii="Arial" w:hAnsi="Arial" w:cs="Arial"/>
          <w:sz w:val="22"/>
          <w:szCs w:val="22"/>
        </w:rPr>
        <w:t>unnormalized</w:t>
      </w:r>
      <w:r w:rsidRPr="003A62E1">
        <w:rPr>
          <w:rFonts w:ascii="Arial" w:hAnsi="Arial" w:cs="Arial"/>
          <w:sz w:val="22"/>
          <w:szCs w:val="22"/>
        </w:rPr>
        <w:t xml:space="preserve"> table to 3NF also required careful planning. Completing these steps improved my understanding of relational database design and Microsoft Access</w:t>
      </w:r>
      <w:r w:rsidR="005C4105">
        <w:rPr>
          <w:rFonts w:ascii="Arial" w:hAnsi="Arial" w:cs="Arial"/>
          <w:sz w:val="22"/>
          <w:szCs w:val="22"/>
        </w:rPr>
        <w:t xml:space="preserve"> [</w:t>
      </w:r>
      <w:r w:rsidR="00070524">
        <w:rPr>
          <w:rFonts w:ascii="Arial" w:hAnsi="Arial" w:cs="Arial"/>
          <w:sz w:val="22"/>
          <w:szCs w:val="22"/>
        </w:rPr>
        <w:t>7</w:t>
      </w:r>
      <w:r w:rsidR="005C4105">
        <w:rPr>
          <w:rFonts w:ascii="Arial" w:hAnsi="Arial" w:cs="Arial"/>
          <w:sz w:val="22"/>
          <w:szCs w:val="22"/>
        </w:rPr>
        <w:t>].</w:t>
      </w:r>
    </w:p>
    <w:p w14:paraId="0154824C" w14:textId="77777777" w:rsidR="008972A9" w:rsidRDefault="008972A9" w:rsidP="00B510D8">
      <w:pPr>
        <w:spacing w:after="0" w:line="276" w:lineRule="auto"/>
        <w:rPr>
          <w:rFonts w:ascii="Arial" w:hAnsi="Arial" w:cs="Arial"/>
          <w:sz w:val="22"/>
          <w:szCs w:val="22"/>
        </w:rPr>
      </w:pPr>
    </w:p>
    <w:p w14:paraId="61E8F447" w14:textId="77777777" w:rsidR="003A62E1" w:rsidRPr="003A62E1" w:rsidRDefault="008972A9" w:rsidP="00AB0F63">
      <w:pPr>
        <w:pStyle w:val="ListParagraph"/>
        <w:numPr>
          <w:ilvl w:val="0"/>
          <w:numId w:val="16"/>
        </w:numPr>
        <w:spacing w:after="0" w:line="276" w:lineRule="auto"/>
        <w:rPr>
          <w:rStyle w:val="Heading3Char"/>
          <w:rFonts w:ascii="Arial" w:eastAsiaTheme="minorHAnsi" w:hAnsi="Arial" w:cs="Arial"/>
          <w:color w:val="auto"/>
          <w:sz w:val="22"/>
          <w:szCs w:val="22"/>
        </w:rPr>
      </w:pPr>
      <w:bookmarkStart w:id="12" w:name="_Toc210402496"/>
      <w:r w:rsidRPr="008972A9">
        <w:rPr>
          <w:rStyle w:val="Heading3Char"/>
        </w:rPr>
        <w:t>Future Work:</w:t>
      </w:r>
      <w:bookmarkEnd w:id="12"/>
    </w:p>
    <w:p w14:paraId="0CA487F8" w14:textId="77777777" w:rsidR="003A62E1" w:rsidRDefault="003A62E1" w:rsidP="003A62E1">
      <w:pPr>
        <w:spacing w:after="0" w:line="276" w:lineRule="auto"/>
        <w:ind w:left="720"/>
        <w:rPr>
          <w:rFonts w:ascii="Arial" w:hAnsi="Arial" w:cs="Arial"/>
          <w:sz w:val="22"/>
          <w:szCs w:val="22"/>
        </w:rPr>
      </w:pPr>
    </w:p>
    <w:p w14:paraId="22FD6FBE" w14:textId="0C313E8C" w:rsidR="00B510D8" w:rsidRPr="00B510D8" w:rsidRDefault="00B510D8" w:rsidP="005C4105">
      <w:pPr>
        <w:spacing w:after="0" w:line="276" w:lineRule="auto"/>
        <w:rPr>
          <w:rFonts w:ascii="Arial" w:hAnsi="Arial" w:cs="Arial"/>
          <w:sz w:val="22"/>
          <w:szCs w:val="22"/>
        </w:rPr>
      </w:pPr>
      <w:r w:rsidRPr="00B510D8">
        <w:rPr>
          <w:rFonts w:ascii="Arial" w:hAnsi="Arial" w:cs="Arial"/>
          <w:sz w:val="22"/>
          <w:szCs w:val="22"/>
        </w:rPr>
        <w:t>If this database was developed further, additional features could improve the system. For example, user login accounts could provide different access levels for staff, while forms could make data entry quicker and reduce errors.</w:t>
      </w:r>
    </w:p>
    <w:p w14:paraId="6F623B71" w14:textId="6FB4887D" w:rsidR="001C2661" w:rsidRDefault="00B510D8" w:rsidP="00D712D4">
      <w:pPr>
        <w:spacing w:after="0" w:line="276" w:lineRule="auto"/>
        <w:rPr>
          <w:rFonts w:ascii="Arial" w:hAnsi="Arial" w:cs="Arial"/>
          <w:sz w:val="22"/>
          <w:szCs w:val="22"/>
        </w:rPr>
      </w:pPr>
      <w:r w:rsidRPr="00B510D8">
        <w:rPr>
          <w:rFonts w:ascii="Arial" w:hAnsi="Arial" w:cs="Arial"/>
          <w:sz w:val="22"/>
          <w:szCs w:val="22"/>
        </w:rPr>
        <w:lastRenderedPageBreak/>
        <w:t>More reports and queries could also be added, such as monthly revenue, parking usage and customer activity reports. Automatic reminders for unpaid bookings or parking expiry could also be included. These improvements would make the system more useful for both staff and management.</w:t>
      </w:r>
    </w:p>
    <w:p w14:paraId="659325FE" w14:textId="4973DD64" w:rsidR="008972A9" w:rsidRPr="00F62CB2" w:rsidRDefault="008972A9" w:rsidP="00AB0F63">
      <w:pPr>
        <w:pStyle w:val="Heading1"/>
        <w:rPr>
          <w:color w:val="EE0000"/>
        </w:rPr>
      </w:pPr>
      <w:bookmarkStart w:id="13" w:name="_Toc210402497"/>
      <w:r w:rsidRPr="00F62CB2">
        <w:rPr>
          <w:color w:val="EE0000"/>
        </w:rPr>
        <w:t>References:</w:t>
      </w:r>
      <w:bookmarkEnd w:id="13"/>
    </w:p>
    <w:p w14:paraId="6FF20AFD" w14:textId="77777777" w:rsidR="008972A9" w:rsidRPr="00647A48" w:rsidRDefault="008972A9" w:rsidP="00AB0F63">
      <w:pPr>
        <w:spacing w:after="0" w:line="276" w:lineRule="auto"/>
        <w:rPr>
          <w:rFonts w:asciiTheme="minorBidi" w:hAnsiTheme="minorBidi"/>
          <w:sz w:val="22"/>
          <w:szCs w:val="22"/>
          <w:lang w:eastAsia="zh-CN"/>
        </w:rPr>
      </w:pPr>
    </w:p>
    <w:bookmarkEnd w:id="2"/>
    <w:p w14:paraId="43AAFAB8" w14:textId="77777777" w:rsidR="009C602C" w:rsidRDefault="009C602C" w:rsidP="009C602C">
      <w:r>
        <w:t>References (IEEE)</w:t>
      </w:r>
    </w:p>
    <w:p w14:paraId="116139D1" w14:textId="77777777" w:rsidR="009C602C" w:rsidRDefault="009C602C" w:rsidP="009C602C"/>
    <w:p w14:paraId="76261461" w14:textId="78F3592A" w:rsidR="009C602C" w:rsidRDefault="009C602C" w:rsidP="009C602C">
      <w:r>
        <w:t>[1] T. Connolly and C. Begg, Database Systems: A Practical Approach to Design, Implementation, and Management, 6th Global ed. Harlow, UK: Pearson, 2015.</w:t>
      </w:r>
    </w:p>
    <w:p w14:paraId="577A35A8" w14:textId="46DFB54D" w:rsidR="009C602C" w:rsidRDefault="009C602C" w:rsidP="009C602C">
      <w:r>
        <w:t>[2] R. Elmasri and S. B. Navathe, Fundamentals of Database Systems, 7th ed. Boston, MA: Pearson, 2017.</w:t>
      </w:r>
    </w:p>
    <w:p w14:paraId="142CF730" w14:textId="0434F286" w:rsidR="009C602C" w:rsidRDefault="009C602C" w:rsidP="009C602C">
      <w:r>
        <w:t>[3] J. L. Harrington, SQL Clearly Explained, 3rd ed. Burlington, MA: Morgan Kaufmann/Elsevier, 2010.</w:t>
      </w:r>
    </w:p>
    <w:p w14:paraId="3BF856FE" w14:textId="301F9C24" w:rsidR="009C602C" w:rsidRDefault="009C602C" w:rsidP="009C602C">
      <w:r>
        <w:t xml:space="preserve">[4] </w:t>
      </w:r>
      <w:r w:rsidR="000B72F1">
        <w:t xml:space="preserve">T. </w:t>
      </w:r>
      <w:proofErr w:type="spellStart"/>
      <w:r w:rsidR="000B72F1">
        <w:t>Tezuysal</w:t>
      </w:r>
      <w:proofErr w:type="spellEnd"/>
      <w:r w:rsidR="000B72F1">
        <w:t xml:space="preserve"> and I. Ahmed, Database Design and Modeling with PostgreSQL and MySQL: Build Efficient and Scalable Databases for Modern Applications Using </w:t>
      </w:r>
      <w:proofErr w:type="gramStart"/>
      <w:r w:rsidR="000B72F1">
        <w:t>Open Source</w:t>
      </w:r>
      <w:proofErr w:type="gramEnd"/>
      <w:r w:rsidR="000B72F1">
        <w:t xml:space="preserve"> Databases. Birmingham, UK: </w:t>
      </w:r>
      <w:proofErr w:type="spellStart"/>
      <w:r w:rsidR="000B72F1">
        <w:t>Packt</w:t>
      </w:r>
      <w:proofErr w:type="spellEnd"/>
      <w:r w:rsidR="000B72F1">
        <w:t xml:space="preserve"> Publishing, 2024.</w:t>
      </w:r>
    </w:p>
    <w:p w14:paraId="23F9445F" w14:textId="2348896B" w:rsidR="009C602C" w:rsidRDefault="009C602C" w:rsidP="009C602C">
      <w:r>
        <w:t>[5] J. L. Harrington, Relational Database Design and Implementation: Clearly Explained, 3rd ed. Burlington, MA: Morgan Kaufmann/Elsevier, 2009.</w:t>
      </w:r>
    </w:p>
    <w:p w14:paraId="783731DC" w14:textId="3E43142C" w:rsidR="009C602C" w:rsidRDefault="009C602C" w:rsidP="009C602C">
      <w:r>
        <w:t xml:space="preserve">[6] </w:t>
      </w:r>
      <w:r w:rsidR="006E5E6D">
        <w:t>P. Wilton and J. W. Colby, Beginning SQL. Indianapolis, IN: Wiley, 2005.</w:t>
      </w:r>
    </w:p>
    <w:p w14:paraId="0667A9A4" w14:textId="2A790212" w:rsidR="00EA04F8" w:rsidRPr="00E9265D" w:rsidRDefault="009C602C" w:rsidP="009C602C">
      <w:r>
        <w:t xml:space="preserve">[7] </w:t>
      </w:r>
      <w:r w:rsidR="006E5E6D">
        <w:t>Y. Bai, SQL Server Database Programming with Visual Basic .NET: Concepts, Designs and Implementations, 1st ed. Hoboken, NJ: John Wiley &amp; Sons, 2020.</w:t>
      </w:r>
    </w:p>
    <w:p w14:paraId="24FCF958" w14:textId="77777777" w:rsidR="000B72F1" w:rsidRDefault="000B72F1" w:rsidP="000B72F1"/>
    <w:p w14:paraId="60ACEA64" w14:textId="77777777" w:rsidR="000B72F1" w:rsidRPr="00E9265D" w:rsidRDefault="000B72F1"/>
    <w:sectPr w:rsidR="000B72F1"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B17E7" w14:textId="77777777" w:rsidR="002B3314" w:rsidRDefault="002B3314" w:rsidP="00C87B69">
      <w:pPr>
        <w:spacing w:after="0" w:line="240" w:lineRule="auto"/>
      </w:pPr>
      <w:r>
        <w:separator/>
      </w:r>
    </w:p>
  </w:endnote>
  <w:endnote w:type="continuationSeparator" w:id="0">
    <w:p w14:paraId="5F407CF2" w14:textId="77777777" w:rsidR="002B3314" w:rsidRDefault="002B3314"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30661" w14:textId="77777777" w:rsidR="002B3314" w:rsidRDefault="002B3314" w:rsidP="00C87B69">
      <w:pPr>
        <w:spacing w:after="0" w:line="240" w:lineRule="auto"/>
      </w:pPr>
      <w:r>
        <w:separator/>
      </w:r>
    </w:p>
  </w:footnote>
  <w:footnote w:type="continuationSeparator" w:id="0">
    <w:p w14:paraId="20A74F53" w14:textId="77777777" w:rsidR="002B3314" w:rsidRDefault="002B3314"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5"/>
  </w:num>
  <w:num w:numId="8" w16cid:durableId="647318794">
    <w:abstractNumId w:val="13"/>
  </w:num>
  <w:num w:numId="9" w16cid:durableId="1759717105">
    <w:abstractNumId w:val="10"/>
  </w:num>
  <w:num w:numId="10" w16cid:durableId="2124960334">
    <w:abstractNumId w:val="5"/>
  </w:num>
  <w:num w:numId="11" w16cid:durableId="1948923146">
    <w:abstractNumId w:val="0"/>
  </w:num>
  <w:num w:numId="12" w16cid:durableId="943148152">
    <w:abstractNumId w:val="9"/>
  </w:num>
  <w:num w:numId="13" w16cid:durableId="1962104627">
    <w:abstractNumId w:val="11"/>
  </w:num>
  <w:num w:numId="14" w16cid:durableId="642275506">
    <w:abstractNumId w:val="4"/>
  </w:num>
  <w:num w:numId="15" w16cid:durableId="322973962">
    <w:abstractNumId w:val="12"/>
  </w:num>
  <w:num w:numId="16" w16cid:durableId="14166338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37BF6"/>
    <w:rsid w:val="00070524"/>
    <w:rsid w:val="000A3C6C"/>
    <w:rsid w:val="000B72F1"/>
    <w:rsid w:val="000E5DFC"/>
    <w:rsid w:val="00133433"/>
    <w:rsid w:val="00143B87"/>
    <w:rsid w:val="0018091F"/>
    <w:rsid w:val="001B2F7C"/>
    <w:rsid w:val="001C2661"/>
    <w:rsid w:val="001D7B22"/>
    <w:rsid w:val="00201644"/>
    <w:rsid w:val="00202B14"/>
    <w:rsid w:val="00214A59"/>
    <w:rsid w:val="00250D9E"/>
    <w:rsid w:val="00264EF9"/>
    <w:rsid w:val="002807A1"/>
    <w:rsid w:val="002B31D5"/>
    <w:rsid w:val="002B3314"/>
    <w:rsid w:val="002D3079"/>
    <w:rsid w:val="00302BF8"/>
    <w:rsid w:val="00340DAF"/>
    <w:rsid w:val="003410CA"/>
    <w:rsid w:val="00343EEE"/>
    <w:rsid w:val="003627A1"/>
    <w:rsid w:val="00366F58"/>
    <w:rsid w:val="003A62E1"/>
    <w:rsid w:val="003B0A21"/>
    <w:rsid w:val="003C05CB"/>
    <w:rsid w:val="003F3EFB"/>
    <w:rsid w:val="00404854"/>
    <w:rsid w:val="00413B8A"/>
    <w:rsid w:val="00417BD3"/>
    <w:rsid w:val="00454F20"/>
    <w:rsid w:val="0048314C"/>
    <w:rsid w:val="004A38AF"/>
    <w:rsid w:val="004A4A6C"/>
    <w:rsid w:val="004B7270"/>
    <w:rsid w:val="004D21DB"/>
    <w:rsid w:val="00531D80"/>
    <w:rsid w:val="00556552"/>
    <w:rsid w:val="005643AF"/>
    <w:rsid w:val="005647C9"/>
    <w:rsid w:val="0059563E"/>
    <w:rsid w:val="005968F8"/>
    <w:rsid w:val="005A0E91"/>
    <w:rsid w:val="005A7A4F"/>
    <w:rsid w:val="005C2E74"/>
    <w:rsid w:val="005C4105"/>
    <w:rsid w:val="005C7690"/>
    <w:rsid w:val="005D5B6C"/>
    <w:rsid w:val="005E0285"/>
    <w:rsid w:val="006048A3"/>
    <w:rsid w:val="00641C92"/>
    <w:rsid w:val="00647A48"/>
    <w:rsid w:val="00652429"/>
    <w:rsid w:val="0069328F"/>
    <w:rsid w:val="006D5EAC"/>
    <w:rsid w:val="006D7316"/>
    <w:rsid w:val="006E5E6D"/>
    <w:rsid w:val="007259ED"/>
    <w:rsid w:val="00743694"/>
    <w:rsid w:val="007515BA"/>
    <w:rsid w:val="0077368D"/>
    <w:rsid w:val="00773864"/>
    <w:rsid w:val="00786A0B"/>
    <w:rsid w:val="007978D3"/>
    <w:rsid w:val="007B5020"/>
    <w:rsid w:val="007C309D"/>
    <w:rsid w:val="007E08C7"/>
    <w:rsid w:val="007F7690"/>
    <w:rsid w:val="008027D1"/>
    <w:rsid w:val="00831AC3"/>
    <w:rsid w:val="008560DF"/>
    <w:rsid w:val="00876BC5"/>
    <w:rsid w:val="00891DFD"/>
    <w:rsid w:val="008972A9"/>
    <w:rsid w:val="008B45DB"/>
    <w:rsid w:val="008C0F51"/>
    <w:rsid w:val="00901401"/>
    <w:rsid w:val="00913D80"/>
    <w:rsid w:val="00970A1A"/>
    <w:rsid w:val="00984DC3"/>
    <w:rsid w:val="009C4F01"/>
    <w:rsid w:val="009C602C"/>
    <w:rsid w:val="00A22BEA"/>
    <w:rsid w:val="00A238D1"/>
    <w:rsid w:val="00A274FB"/>
    <w:rsid w:val="00A3153C"/>
    <w:rsid w:val="00A31C35"/>
    <w:rsid w:val="00A4141E"/>
    <w:rsid w:val="00A7753A"/>
    <w:rsid w:val="00A80A5D"/>
    <w:rsid w:val="00AA2B2B"/>
    <w:rsid w:val="00AB0749"/>
    <w:rsid w:val="00AB0F63"/>
    <w:rsid w:val="00B510D8"/>
    <w:rsid w:val="00BD7033"/>
    <w:rsid w:val="00BD799B"/>
    <w:rsid w:val="00BF38AD"/>
    <w:rsid w:val="00C21062"/>
    <w:rsid w:val="00C330F3"/>
    <w:rsid w:val="00C52833"/>
    <w:rsid w:val="00C54F2D"/>
    <w:rsid w:val="00C82E28"/>
    <w:rsid w:val="00C87B69"/>
    <w:rsid w:val="00CB1B86"/>
    <w:rsid w:val="00CB1FDD"/>
    <w:rsid w:val="00D00C44"/>
    <w:rsid w:val="00D011D2"/>
    <w:rsid w:val="00D258F4"/>
    <w:rsid w:val="00D332F0"/>
    <w:rsid w:val="00D60BC1"/>
    <w:rsid w:val="00D712D4"/>
    <w:rsid w:val="00D71B80"/>
    <w:rsid w:val="00D771F9"/>
    <w:rsid w:val="00DB00F6"/>
    <w:rsid w:val="00DB515E"/>
    <w:rsid w:val="00DE1FAE"/>
    <w:rsid w:val="00DE3E0A"/>
    <w:rsid w:val="00DE6573"/>
    <w:rsid w:val="00E20336"/>
    <w:rsid w:val="00E23D60"/>
    <w:rsid w:val="00E839FF"/>
    <w:rsid w:val="00E9265D"/>
    <w:rsid w:val="00EA04F8"/>
    <w:rsid w:val="00EC5AD5"/>
    <w:rsid w:val="00F05981"/>
    <w:rsid w:val="00F52EAE"/>
    <w:rsid w:val="00F62CB2"/>
    <w:rsid w:val="00F823E9"/>
    <w:rsid w:val="00F83030"/>
    <w:rsid w:val="00F92930"/>
    <w:rsid w:val="00FB24E1"/>
    <w:rsid w:val="00FD1417"/>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
      <w:docPartPr>
        <w:name w:val="E877B5F3050347438D7C2D9C8136FCD2"/>
        <w:category>
          <w:name w:val="General"/>
          <w:gallery w:val="placeholder"/>
        </w:category>
        <w:types>
          <w:type w:val="bbPlcHdr"/>
        </w:types>
        <w:behaviors>
          <w:behavior w:val="content"/>
        </w:behaviors>
        <w:guid w:val="{BD6E76A4-6613-4ACD-9F2D-602F3D2A0B90}"/>
      </w:docPartPr>
      <w:docPartBody>
        <w:p w:rsidR="00232CB2" w:rsidRDefault="007548BC" w:rsidP="007548BC">
          <w:pPr>
            <w:pStyle w:val="E877B5F3050347438D7C2D9C8136FCD2"/>
          </w:pPr>
          <w:r w:rsidRPr="00E627E3">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0E5DFC"/>
    <w:rsid w:val="001222D9"/>
    <w:rsid w:val="00133433"/>
    <w:rsid w:val="00143B87"/>
    <w:rsid w:val="00232CB2"/>
    <w:rsid w:val="00247941"/>
    <w:rsid w:val="00250D9E"/>
    <w:rsid w:val="00284ABA"/>
    <w:rsid w:val="003410CA"/>
    <w:rsid w:val="003C2F26"/>
    <w:rsid w:val="00413B8A"/>
    <w:rsid w:val="004A3736"/>
    <w:rsid w:val="005C2E74"/>
    <w:rsid w:val="00641C92"/>
    <w:rsid w:val="0069328F"/>
    <w:rsid w:val="006B4A48"/>
    <w:rsid w:val="006D5EAC"/>
    <w:rsid w:val="007548BC"/>
    <w:rsid w:val="007F7690"/>
    <w:rsid w:val="008560DF"/>
    <w:rsid w:val="00BB12D5"/>
    <w:rsid w:val="00C058D2"/>
    <w:rsid w:val="00D83678"/>
    <w:rsid w:val="00DB515E"/>
    <w:rsid w:val="00E839FF"/>
    <w:rsid w:val="00ED011F"/>
    <w:rsid w:val="00ED0A17"/>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7548BC"/>
    <w:rPr>
      <w:color w:val="666666"/>
    </w:rPr>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 w:type="paragraph" w:customStyle="1" w:styleId="E877B5F3050347438D7C2D9C8136FCD2">
    <w:name w:val="E877B5F3050347438D7C2D9C8136FCD2"/>
    <w:rsid w:val="007548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1907</Words>
  <Characters>10700</Characters>
  <Application>Microsoft Office Word</Application>
  <DocSecurity>0</DocSecurity>
  <Lines>260</Lines>
  <Paragraphs>116</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AKAUR RAHMAN</dc:creator>
  <cp:keywords>UNIVERSITY OF WALES TRINITY SAINT DAVID</cp:keywords>
  <dc:description/>
  <cp:lastModifiedBy>akaur rahman</cp:lastModifiedBy>
  <cp:revision>2</cp:revision>
  <dcterms:created xsi:type="dcterms:W3CDTF">2026-07-08T15:18:00Z</dcterms:created>
  <dcterms:modified xsi:type="dcterms:W3CDTF">2026-07-08T15:18:00Z</dcterms:modified>
</cp:coreProperties>
</file>