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C33E86" w14:textId="3AB75BA9" w:rsidR="00D43381" w:rsidRPr="00214FA5" w:rsidRDefault="00214FA5" w:rsidP="007A0C59">
      <w:pPr>
        <w:jc w:val="center"/>
        <w:rPr>
          <w:b/>
          <w:bCs/>
          <w:sz w:val="32"/>
          <w:szCs w:val="32"/>
        </w:rPr>
      </w:pPr>
      <w:r w:rsidRPr="00214FA5">
        <w:rPr>
          <w:b/>
          <w:bCs/>
          <w:sz w:val="32"/>
          <w:szCs w:val="32"/>
        </w:rPr>
        <w:t>University of Wales Trinity Saint David</w:t>
      </w:r>
    </w:p>
    <w:p w14:paraId="7F23C2D6" w14:textId="3B5B67C9" w:rsidR="00214FA5" w:rsidRPr="00214FA5" w:rsidRDefault="00214FA5" w:rsidP="00214FA5">
      <w:pPr>
        <w:jc w:val="center"/>
        <w:rPr>
          <w:b/>
          <w:bCs/>
          <w:sz w:val="32"/>
          <w:szCs w:val="32"/>
        </w:rPr>
      </w:pPr>
      <w:r w:rsidRPr="00214FA5">
        <w:rPr>
          <w:b/>
          <w:bCs/>
          <w:sz w:val="32"/>
          <w:szCs w:val="32"/>
        </w:rPr>
        <w:t>Wales Institute of Science and Art</w:t>
      </w:r>
    </w:p>
    <w:p w14:paraId="497FBF8F" w14:textId="77777777" w:rsidR="00214FA5" w:rsidRDefault="00214FA5" w:rsidP="00214FA5">
      <w:pPr>
        <w:jc w:val="center"/>
      </w:pPr>
    </w:p>
    <w:p w14:paraId="14369086" w14:textId="3E0660B0" w:rsidR="00214FA5" w:rsidRDefault="00214FA5" w:rsidP="00214FA5">
      <w:pPr>
        <w:jc w:val="center"/>
      </w:pPr>
      <w:r w:rsidRPr="00214FA5">
        <w:rPr>
          <w:noProof/>
        </w:rPr>
        <w:drawing>
          <wp:inline distT="0" distB="0" distL="0" distR="0" wp14:anchorId="15B80819" wp14:editId="20B5AC1C">
            <wp:extent cx="4417539" cy="1676400"/>
            <wp:effectExtent l="0" t="0" r="2540" b="0"/>
            <wp:docPr id="13108551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0855157" name=""/>
                    <pic:cNvPicPr/>
                  </pic:nvPicPr>
                  <pic:blipFill>
                    <a:blip r:embed="rId8"/>
                    <a:stretch>
                      <a:fillRect/>
                    </a:stretch>
                  </pic:blipFill>
                  <pic:spPr>
                    <a:xfrm>
                      <a:off x="0" y="0"/>
                      <a:ext cx="4420005" cy="1677336"/>
                    </a:xfrm>
                    <a:prstGeom prst="rect">
                      <a:avLst/>
                    </a:prstGeom>
                  </pic:spPr>
                </pic:pic>
              </a:graphicData>
            </a:graphic>
          </wp:inline>
        </w:drawing>
      </w:r>
    </w:p>
    <w:p w14:paraId="19143EDF" w14:textId="77777777" w:rsidR="00214FA5" w:rsidRDefault="00214FA5" w:rsidP="00214FA5">
      <w:pPr>
        <w:jc w:val="center"/>
      </w:pPr>
    </w:p>
    <w:p w14:paraId="382D1F03" w14:textId="77777777" w:rsidR="00214FA5" w:rsidRDefault="00214FA5" w:rsidP="00214FA5">
      <w:pPr>
        <w:jc w:val="center"/>
      </w:pPr>
    </w:p>
    <w:p w14:paraId="762A1D48" w14:textId="4B28DC7D" w:rsidR="00214FA5" w:rsidRPr="00214FA5" w:rsidRDefault="00214FA5" w:rsidP="00214FA5">
      <w:pPr>
        <w:jc w:val="center"/>
        <w:rPr>
          <w:b/>
          <w:bCs/>
          <w:sz w:val="40"/>
          <w:szCs w:val="40"/>
        </w:rPr>
      </w:pPr>
      <w:r w:rsidRPr="00214FA5">
        <w:rPr>
          <w:b/>
          <w:bCs/>
          <w:sz w:val="40"/>
          <w:szCs w:val="40"/>
        </w:rPr>
        <w:t xml:space="preserve">Engine </w:t>
      </w:r>
      <w:r w:rsidR="001067AB">
        <w:rPr>
          <w:b/>
          <w:bCs/>
          <w:sz w:val="40"/>
          <w:szCs w:val="40"/>
        </w:rPr>
        <w:t>Characteristics Report</w:t>
      </w:r>
    </w:p>
    <w:p w14:paraId="5693DD47" w14:textId="3396D139" w:rsidR="00214FA5" w:rsidRPr="00214FA5" w:rsidRDefault="00214FA5" w:rsidP="00214FA5">
      <w:pPr>
        <w:jc w:val="center"/>
        <w:rPr>
          <w:b/>
          <w:bCs/>
          <w:sz w:val="28"/>
          <w:szCs w:val="28"/>
        </w:rPr>
      </w:pPr>
      <w:r w:rsidRPr="00214FA5">
        <w:rPr>
          <w:b/>
          <w:bCs/>
          <w:sz w:val="28"/>
          <w:szCs w:val="28"/>
        </w:rPr>
        <w:t>ACHA4029</w:t>
      </w:r>
    </w:p>
    <w:p w14:paraId="6659A655" w14:textId="77777777" w:rsidR="00214FA5" w:rsidRDefault="00214FA5" w:rsidP="00214FA5">
      <w:pPr>
        <w:jc w:val="center"/>
      </w:pPr>
    </w:p>
    <w:p w14:paraId="693FEE0B" w14:textId="77777777" w:rsidR="00214FA5" w:rsidRDefault="00214FA5" w:rsidP="00214FA5">
      <w:pPr>
        <w:jc w:val="center"/>
      </w:pPr>
    </w:p>
    <w:p w14:paraId="02EA2E1A" w14:textId="77777777" w:rsidR="00214FA5" w:rsidRDefault="00214FA5" w:rsidP="00214FA5">
      <w:pPr>
        <w:jc w:val="center"/>
      </w:pPr>
    </w:p>
    <w:p w14:paraId="65DDCDF1" w14:textId="77777777" w:rsidR="00214FA5" w:rsidRDefault="00214FA5" w:rsidP="00214FA5">
      <w:pPr>
        <w:jc w:val="center"/>
        <w:rPr>
          <w:b/>
          <w:bCs/>
        </w:rPr>
      </w:pPr>
    </w:p>
    <w:p w14:paraId="53E1796B" w14:textId="078C7E83" w:rsidR="00214FA5" w:rsidRDefault="006C02B2" w:rsidP="00214FA5">
      <w:pPr>
        <w:jc w:val="center"/>
        <w:rPr>
          <w:b/>
          <w:bCs/>
        </w:rPr>
      </w:pPr>
      <w:r>
        <w:rPr>
          <w:b/>
          <w:bCs/>
        </w:rPr>
        <w:t>Word Count: 1,939</w:t>
      </w:r>
    </w:p>
    <w:p w14:paraId="6CF4937F" w14:textId="77777777" w:rsidR="006C02B2" w:rsidRDefault="006C02B2" w:rsidP="00214FA5">
      <w:pPr>
        <w:jc w:val="center"/>
        <w:rPr>
          <w:b/>
          <w:bCs/>
        </w:rPr>
      </w:pPr>
    </w:p>
    <w:p w14:paraId="001972C1" w14:textId="77777777" w:rsidR="006C02B2" w:rsidRDefault="006C02B2" w:rsidP="00214FA5">
      <w:pPr>
        <w:jc w:val="center"/>
        <w:rPr>
          <w:b/>
          <w:bCs/>
        </w:rPr>
      </w:pPr>
    </w:p>
    <w:p w14:paraId="594F9E9D" w14:textId="77777777" w:rsidR="00214FA5" w:rsidRPr="00214FA5" w:rsidRDefault="00214FA5" w:rsidP="00214FA5">
      <w:pPr>
        <w:jc w:val="center"/>
        <w:rPr>
          <w:b/>
          <w:bCs/>
        </w:rPr>
      </w:pPr>
    </w:p>
    <w:p w14:paraId="72F6D0FE" w14:textId="52875378" w:rsidR="00214FA5" w:rsidRPr="00214FA5" w:rsidRDefault="00214FA5" w:rsidP="00214FA5">
      <w:pPr>
        <w:jc w:val="center"/>
        <w:rPr>
          <w:b/>
          <w:bCs/>
          <w:sz w:val="28"/>
          <w:szCs w:val="28"/>
        </w:rPr>
      </w:pPr>
      <w:r w:rsidRPr="00214FA5">
        <w:rPr>
          <w:b/>
          <w:bCs/>
          <w:sz w:val="28"/>
          <w:szCs w:val="28"/>
        </w:rPr>
        <w:t>Will Bath</w:t>
      </w:r>
    </w:p>
    <w:p w14:paraId="2AC95C3F" w14:textId="4C43A043" w:rsidR="00214FA5" w:rsidRPr="00214FA5" w:rsidRDefault="00214FA5" w:rsidP="00214FA5">
      <w:pPr>
        <w:jc w:val="center"/>
        <w:rPr>
          <w:b/>
          <w:bCs/>
          <w:sz w:val="28"/>
          <w:szCs w:val="28"/>
        </w:rPr>
      </w:pPr>
      <w:r w:rsidRPr="00214FA5">
        <w:rPr>
          <w:b/>
          <w:bCs/>
          <w:sz w:val="28"/>
          <w:szCs w:val="28"/>
        </w:rPr>
        <w:t>2501932</w:t>
      </w:r>
    </w:p>
    <w:p w14:paraId="04C31DEA" w14:textId="1C3A1BEE" w:rsidR="00214FA5" w:rsidRDefault="00214FA5" w:rsidP="00214FA5">
      <w:pPr>
        <w:jc w:val="center"/>
        <w:rPr>
          <w:b/>
          <w:bCs/>
          <w:sz w:val="28"/>
          <w:szCs w:val="28"/>
        </w:rPr>
      </w:pPr>
      <w:r w:rsidRPr="00214FA5">
        <w:rPr>
          <w:b/>
          <w:bCs/>
          <w:sz w:val="28"/>
          <w:szCs w:val="28"/>
        </w:rPr>
        <w:t>March 2026</w:t>
      </w:r>
    </w:p>
    <w:p w14:paraId="45F8B039" w14:textId="77777777" w:rsidR="00214FA5" w:rsidRDefault="00214FA5" w:rsidP="00214FA5">
      <w:pPr>
        <w:jc w:val="center"/>
        <w:rPr>
          <w:b/>
          <w:bCs/>
          <w:sz w:val="28"/>
          <w:szCs w:val="28"/>
        </w:rPr>
      </w:pPr>
    </w:p>
    <w:p w14:paraId="7B27970D" w14:textId="77777777" w:rsidR="00214FA5" w:rsidRDefault="00214FA5" w:rsidP="00214FA5">
      <w:pPr>
        <w:jc w:val="center"/>
        <w:rPr>
          <w:b/>
          <w:bCs/>
          <w:sz w:val="28"/>
          <w:szCs w:val="28"/>
        </w:rPr>
      </w:pPr>
    </w:p>
    <w:p w14:paraId="3C1DDA3A" w14:textId="77777777" w:rsidR="00214FA5" w:rsidRDefault="00214FA5" w:rsidP="00214FA5">
      <w:pPr>
        <w:jc w:val="center"/>
        <w:rPr>
          <w:b/>
          <w:bCs/>
          <w:sz w:val="28"/>
          <w:szCs w:val="28"/>
        </w:rPr>
      </w:pPr>
    </w:p>
    <w:p w14:paraId="05B64148" w14:textId="77777777" w:rsidR="00214FA5" w:rsidRDefault="00214FA5" w:rsidP="00214FA5">
      <w:pPr>
        <w:jc w:val="center"/>
        <w:rPr>
          <w:b/>
          <w:bCs/>
          <w:sz w:val="28"/>
          <w:szCs w:val="28"/>
        </w:rPr>
      </w:pPr>
    </w:p>
    <w:p w14:paraId="2C99886D" w14:textId="77777777" w:rsidR="00214FA5" w:rsidRDefault="00214FA5" w:rsidP="00214FA5">
      <w:pPr>
        <w:jc w:val="center"/>
        <w:rPr>
          <w:b/>
          <w:bCs/>
          <w:sz w:val="28"/>
          <w:szCs w:val="28"/>
        </w:rPr>
      </w:pPr>
    </w:p>
    <w:p w14:paraId="1B21E95A" w14:textId="77777777" w:rsidR="00214FA5" w:rsidRDefault="00214FA5" w:rsidP="00214FA5">
      <w:pPr>
        <w:jc w:val="center"/>
        <w:rPr>
          <w:b/>
          <w:bCs/>
          <w:sz w:val="28"/>
          <w:szCs w:val="28"/>
        </w:rPr>
      </w:pPr>
    </w:p>
    <w:p w14:paraId="49AFD1AF" w14:textId="77777777" w:rsidR="003D6590" w:rsidRDefault="003D6590" w:rsidP="00214FA5">
      <w:pPr>
        <w:jc w:val="center"/>
        <w:rPr>
          <w:b/>
          <w:bCs/>
          <w:sz w:val="28"/>
          <w:szCs w:val="28"/>
        </w:rPr>
      </w:pPr>
    </w:p>
    <w:p w14:paraId="757A7B0D" w14:textId="77777777" w:rsidR="003D6590" w:rsidRDefault="003D6590" w:rsidP="00214FA5">
      <w:pPr>
        <w:jc w:val="center"/>
        <w:rPr>
          <w:b/>
          <w:bCs/>
          <w:sz w:val="28"/>
          <w:szCs w:val="28"/>
        </w:rPr>
      </w:pPr>
    </w:p>
    <w:sdt>
      <w:sdtPr>
        <w:rPr>
          <w:rFonts w:asciiTheme="minorHAnsi" w:eastAsiaTheme="minorHAnsi" w:hAnsiTheme="minorHAnsi" w:cstheme="minorBidi"/>
          <w:color w:val="auto"/>
          <w:sz w:val="22"/>
          <w:szCs w:val="22"/>
          <w:lang w:val="en-GB"/>
        </w:rPr>
        <w:id w:val="-1724970269"/>
        <w:docPartObj>
          <w:docPartGallery w:val="Table of Contents"/>
          <w:docPartUnique/>
        </w:docPartObj>
      </w:sdtPr>
      <w:sdtEndPr>
        <w:rPr>
          <w:b/>
          <w:bCs/>
          <w:noProof/>
        </w:rPr>
      </w:sdtEndPr>
      <w:sdtContent>
        <w:p w14:paraId="074F3E35" w14:textId="295C14D6" w:rsidR="00214FA5" w:rsidRDefault="00214FA5">
          <w:pPr>
            <w:pStyle w:val="TOCHeading"/>
          </w:pPr>
          <w:r>
            <w:t>Contents</w:t>
          </w:r>
        </w:p>
        <w:p w14:paraId="578D8AD4" w14:textId="1197ED5F" w:rsidR="00341BB6" w:rsidRDefault="00214FA5">
          <w:pPr>
            <w:pStyle w:val="TOC1"/>
            <w:tabs>
              <w:tab w:val="right" w:leader="dot" w:pos="9016"/>
            </w:tabs>
            <w:rPr>
              <w:rFonts w:eastAsiaTheme="minorEastAsia"/>
              <w:noProof/>
              <w:kern w:val="2"/>
              <w:sz w:val="24"/>
              <w:szCs w:val="24"/>
              <w:lang w:eastAsia="en-GB"/>
              <w14:ligatures w14:val="standardContextual"/>
            </w:rPr>
          </w:pPr>
          <w:r>
            <w:fldChar w:fldCharType="begin"/>
          </w:r>
          <w:r>
            <w:instrText xml:space="preserve"> TOC \o "1-3" \h \z \u </w:instrText>
          </w:r>
          <w:r>
            <w:fldChar w:fldCharType="separate"/>
          </w:r>
          <w:hyperlink w:anchor="_Toc224392968" w:history="1">
            <w:r w:rsidR="00341BB6" w:rsidRPr="002D769D">
              <w:rPr>
                <w:rStyle w:val="Hyperlink"/>
                <w:noProof/>
              </w:rPr>
              <w:t>Introduction</w:t>
            </w:r>
            <w:r w:rsidR="00341BB6">
              <w:rPr>
                <w:noProof/>
                <w:webHidden/>
              </w:rPr>
              <w:tab/>
            </w:r>
            <w:r w:rsidR="00341BB6">
              <w:rPr>
                <w:noProof/>
                <w:webHidden/>
              </w:rPr>
              <w:fldChar w:fldCharType="begin"/>
            </w:r>
            <w:r w:rsidR="00341BB6">
              <w:rPr>
                <w:noProof/>
                <w:webHidden/>
              </w:rPr>
              <w:instrText xml:space="preserve"> PAGEREF _Toc224392968 \h </w:instrText>
            </w:r>
            <w:r w:rsidR="00341BB6">
              <w:rPr>
                <w:noProof/>
                <w:webHidden/>
              </w:rPr>
            </w:r>
            <w:r w:rsidR="00341BB6">
              <w:rPr>
                <w:noProof/>
                <w:webHidden/>
              </w:rPr>
              <w:fldChar w:fldCharType="separate"/>
            </w:r>
            <w:r w:rsidR="00341BB6">
              <w:rPr>
                <w:noProof/>
                <w:webHidden/>
              </w:rPr>
              <w:t>2</w:t>
            </w:r>
            <w:r w:rsidR="00341BB6">
              <w:rPr>
                <w:noProof/>
                <w:webHidden/>
              </w:rPr>
              <w:fldChar w:fldCharType="end"/>
            </w:r>
          </w:hyperlink>
        </w:p>
        <w:p w14:paraId="6C13D5AF" w14:textId="421933AD" w:rsidR="00341BB6" w:rsidRDefault="00341BB6">
          <w:pPr>
            <w:pStyle w:val="TOC1"/>
            <w:tabs>
              <w:tab w:val="right" w:leader="dot" w:pos="9016"/>
            </w:tabs>
            <w:rPr>
              <w:rFonts w:eastAsiaTheme="minorEastAsia"/>
              <w:noProof/>
              <w:kern w:val="2"/>
              <w:sz w:val="24"/>
              <w:szCs w:val="24"/>
              <w:lang w:eastAsia="en-GB"/>
              <w14:ligatures w14:val="standardContextual"/>
            </w:rPr>
          </w:pPr>
          <w:hyperlink w:anchor="_Toc224392969" w:history="1">
            <w:r w:rsidRPr="002D769D">
              <w:rPr>
                <w:rStyle w:val="Hyperlink"/>
                <w:noProof/>
              </w:rPr>
              <w:t>Test Equipment and Method</w:t>
            </w:r>
            <w:r>
              <w:rPr>
                <w:noProof/>
                <w:webHidden/>
              </w:rPr>
              <w:tab/>
            </w:r>
            <w:r>
              <w:rPr>
                <w:noProof/>
                <w:webHidden/>
              </w:rPr>
              <w:fldChar w:fldCharType="begin"/>
            </w:r>
            <w:r>
              <w:rPr>
                <w:noProof/>
                <w:webHidden/>
              </w:rPr>
              <w:instrText xml:space="preserve"> PAGEREF _Toc224392969 \h </w:instrText>
            </w:r>
            <w:r>
              <w:rPr>
                <w:noProof/>
                <w:webHidden/>
              </w:rPr>
            </w:r>
            <w:r>
              <w:rPr>
                <w:noProof/>
                <w:webHidden/>
              </w:rPr>
              <w:fldChar w:fldCharType="separate"/>
            </w:r>
            <w:r>
              <w:rPr>
                <w:noProof/>
                <w:webHidden/>
              </w:rPr>
              <w:t>3</w:t>
            </w:r>
            <w:r>
              <w:rPr>
                <w:noProof/>
                <w:webHidden/>
              </w:rPr>
              <w:fldChar w:fldCharType="end"/>
            </w:r>
          </w:hyperlink>
        </w:p>
        <w:p w14:paraId="4FF97F47" w14:textId="45C6997B" w:rsidR="00341BB6" w:rsidRDefault="00341BB6">
          <w:pPr>
            <w:pStyle w:val="TOC1"/>
            <w:tabs>
              <w:tab w:val="right" w:leader="dot" w:pos="9016"/>
            </w:tabs>
            <w:rPr>
              <w:rFonts w:eastAsiaTheme="minorEastAsia"/>
              <w:noProof/>
              <w:kern w:val="2"/>
              <w:sz w:val="24"/>
              <w:szCs w:val="24"/>
              <w:lang w:eastAsia="en-GB"/>
              <w14:ligatures w14:val="standardContextual"/>
            </w:rPr>
          </w:pPr>
          <w:hyperlink w:anchor="_Toc224392970" w:history="1">
            <w:r w:rsidRPr="002D769D">
              <w:rPr>
                <w:rStyle w:val="Hyperlink"/>
                <w:noProof/>
              </w:rPr>
              <w:t>Results and Analysis</w:t>
            </w:r>
            <w:r>
              <w:rPr>
                <w:noProof/>
                <w:webHidden/>
              </w:rPr>
              <w:tab/>
            </w:r>
            <w:r>
              <w:rPr>
                <w:noProof/>
                <w:webHidden/>
              </w:rPr>
              <w:fldChar w:fldCharType="begin"/>
            </w:r>
            <w:r>
              <w:rPr>
                <w:noProof/>
                <w:webHidden/>
              </w:rPr>
              <w:instrText xml:space="preserve"> PAGEREF _Toc224392970 \h </w:instrText>
            </w:r>
            <w:r>
              <w:rPr>
                <w:noProof/>
                <w:webHidden/>
              </w:rPr>
            </w:r>
            <w:r>
              <w:rPr>
                <w:noProof/>
                <w:webHidden/>
              </w:rPr>
              <w:fldChar w:fldCharType="separate"/>
            </w:r>
            <w:r>
              <w:rPr>
                <w:noProof/>
                <w:webHidden/>
              </w:rPr>
              <w:t>4</w:t>
            </w:r>
            <w:r>
              <w:rPr>
                <w:noProof/>
                <w:webHidden/>
              </w:rPr>
              <w:fldChar w:fldCharType="end"/>
            </w:r>
          </w:hyperlink>
        </w:p>
        <w:p w14:paraId="3194A56E" w14:textId="2B0838B9" w:rsidR="00341BB6" w:rsidRDefault="00341BB6">
          <w:pPr>
            <w:pStyle w:val="TOC1"/>
            <w:tabs>
              <w:tab w:val="right" w:leader="dot" w:pos="9016"/>
            </w:tabs>
            <w:rPr>
              <w:rFonts w:eastAsiaTheme="minorEastAsia"/>
              <w:noProof/>
              <w:kern w:val="2"/>
              <w:sz w:val="24"/>
              <w:szCs w:val="24"/>
              <w:lang w:eastAsia="en-GB"/>
              <w14:ligatures w14:val="standardContextual"/>
            </w:rPr>
          </w:pPr>
          <w:hyperlink w:anchor="_Toc224392971" w:history="1">
            <w:r w:rsidRPr="002D769D">
              <w:rPr>
                <w:rStyle w:val="Hyperlink"/>
                <w:noProof/>
              </w:rPr>
              <w:t>Conclusion</w:t>
            </w:r>
            <w:r>
              <w:rPr>
                <w:noProof/>
                <w:webHidden/>
              </w:rPr>
              <w:tab/>
            </w:r>
            <w:r>
              <w:rPr>
                <w:noProof/>
                <w:webHidden/>
              </w:rPr>
              <w:fldChar w:fldCharType="begin"/>
            </w:r>
            <w:r>
              <w:rPr>
                <w:noProof/>
                <w:webHidden/>
              </w:rPr>
              <w:instrText xml:space="preserve"> PAGEREF _Toc224392971 \h </w:instrText>
            </w:r>
            <w:r>
              <w:rPr>
                <w:noProof/>
                <w:webHidden/>
              </w:rPr>
            </w:r>
            <w:r>
              <w:rPr>
                <w:noProof/>
                <w:webHidden/>
              </w:rPr>
              <w:fldChar w:fldCharType="separate"/>
            </w:r>
            <w:r>
              <w:rPr>
                <w:noProof/>
                <w:webHidden/>
              </w:rPr>
              <w:t>6</w:t>
            </w:r>
            <w:r>
              <w:rPr>
                <w:noProof/>
                <w:webHidden/>
              </w:rPr>
              <w:fldChar w:fldCharType="end"/>
            </w:r>
          </w:hyperlink>
        </w:p>
        <w:p w14:paraId="2E9B303F" w14:textId="1CC3F293" w:rsidR="00341BB6" w:rsidRDefault="00341BB6">
          <w:pPr>
            <w:pStyle w:val="TOC1"/>
            <w:tabs>
              <w:tab w:val="right" w:leader="dot" w:pos="9016"/>
            </w:tabs>
            <w:rPr>
              <w:rFonts w:eastAsiaTheme="minorEastAsia"/>
              <w:noProof/>
              <w:kern w:val="2"/>
              <w:sz w:val="24"/>
              <w:szCs w:val="24"/>
              <w:lang w:eastAsia="en-GB"/>
              <w14:ligatures w14:val="standardContextual"/>
            </w:rPr>
          </w:pPr>
          <w:hyperlink w:anchor="_Toc224392972" w:history="1">
            <w:r w:rsidRPr="002D769D">
              <w:rPr>
                <w:rStyle w:val="Hyperlink"/>
                <w:noProof/>
              </w:rPr>
              <w:t>Personal Evaluation</w:t>
            </w:r>
            <w:r>
              <w:rPr>
                <w:noProof/>
                <w:webHidden/>
              </w:rPr>
              <w:tab/>
            </w:r>
            <w:r>
              <w:rPr>
                <w:noProof/>
                <w:webHidden/>
              </w:rPr>
              <w:fldChar w:fldCharType="begin"/>
            </w:r>
            <w:r>
              <w:rPr>
                <w:noProof/>
                <w:webHidden/>
              </w:rPr>
              <w:instrText xml:space="preserve"> PAGEREF _Toc224392972 \h </w:instrText>
            </w:r>
            <w:r>
              <w:rPr>
                <w:noProof/>
                <w:webHidden/>
              </w:rPr>
            </w:r>
            <w:r>
              <w:rPr>
                <w:noProof/>
                <w:webHidden/>
              </w:rPr>
              <w:fldChar w:fldCharType="separate"/>
            </w:r>
            <w:r>
              <w:rPr>
                <w:noProof/>
                <w:webHidden/>
              </w:rPr>
              <w:t>7</w:t>
            </w:r>
            <w:r>
              <w:rPr>
                <w:noProof/>
                <w:webHidden/>
              </w:rPr>
              <w:fldChar w:fldCharType="end"/>
            </w:r>
          </w:hyperlink>
        </w:p>
        <w:p w14:paraId="06123A9E" w14:textId="1296BF13" w:rsidR="00214FA5" w:rsidRDefault="00214FA5">
          <w:r>
            <w:rPr>
              <w:b/>
              <w:bCs/>
              <w:noProof/>
            </w:rPr>
            <w:fldChar w:fldCharType="end"/>
          </w:r>
        </w:p>
      </w:sdtContent>
    </w:sdt>
    <w:p w14:paraId="611A677D" w14:textId="2A3B99E5" w:rsidR="00214FA5" w:rsidRPr="00214FA5" w:rsidRDefault="00214FA5">
      <w:pPr>
        <w:rPr>
          <w:sz w:val="28"/>
          <w:szCs w:val="28"/>
        </w:rPr>
      </w:pPr>
    </w:p>
    <w:p w14:paraId="0558BF48" w14:textId="57A289BE" w:rsidR="00214FA5" w:rsidRDefault="00214FA5">
      <w:pPr>
        <w:rPr>
          <w:b/>
          <w:bCs/>
          <w:sz w:val="28"/>
          <w:szCs w:val="28"/>
        </w:rPr>
      </w:pPr>
      <w:r>
        <w:rPr>
          <w:b/>
          <w:bCs/>
          <w:sz w:val="28"/>
          <w:szCs w:val="28"/>
        </w:rPr>
        <w:br w:type="page"/>
      </w:r>
    </w:p>
    <w:p w14:paraId="35915560" w14:textId="61BF47AA" w:rsidR="00214FA5" w:rsidRDefault="00214FA5" w:rsidP="00214FA5">
      <w:pPr>
        <w:pStyle w:val="Heading1"/>
      </w:pPr>
      <w:bookmarkStart w:id="0" w:name="_Toc224392968"/>
      <w:r>
        <w:lastRenderedPageBreak/>
        <w:t>Introduction</w:t>
      </w:r>
      <w:bookmarkEnd w:id="0"/>
    </w:p>
    <w:p w14:paraId="4ADA8328" w14:textId="6DE1562B" w:rsidR="00D11EEA" w:rsidRDefault="00D11EEA" w:rsidP="00D11EEA">
      <w:r>
        <w:t>The purpose of engine dynamometer testing is to measure the performance characteristics of an internal combustion engine under controlled conditions and exact levels of load without being affected by drivetrain loss found on a conventional dyno. The dyno measures the torque produced by an engine</w:t>
      </w:r>
      <w:r w:rsidR="00FA0D9B">
        <w:t>,</w:t>
      </w:r>
      <w:r>
        <w:t xml:space="preserve"> and when combined with measured engine speed</w:t>
      </w:r>
      <w:r w:rsidR="00FA0D9B">
        <w:t>,</w:t>
      </w:r>
      <w:r>
        <w:t xml:space="preserve"> can allow for brake power to be calculated. Fuel consumption and power can also be calculated to identify how the engine is performing and identify any possible issues. This experiment </w:t>
      </w:r>
      <w:r w:rsidR="00FA0D9B">
        <w:t>aim</w:t>
      </w:r>
      <w:r>
        <w:t>s to analyse the performance characteristics of a Honda D16 engine using an engine dynamometer across a range of operating speeds.</w:t>
      </w:r>
    </w:p>
    <w:p w14:paraId="54D83F72" w14:textId="78B3AF85" w:rsidR="00E831A3" w:rsidRDefault="00786FBC" w:rsidP="00D11EEA">
      <w:r>
        <w:t>Understanding these relationships is important for both engine design and performance analysis and optimisation. By analysing the results obtained in the test</w:t>
      </w:r>
      <w:r w:rsidR="00FA0D9B">
        <w:t>,</w:t>
      </w:r>
      <w:r>
        <w:t xml:space="preserve"> </w:t>
      </w:r>
      <w:r w:rsidR="00302548">
        <w:t>it is possible to understand how factors such as airflow, combustion efficiency and mec</w:t>
      </w:r>
      <w:r w:rsidR="00F31D13">
        <w:t>hanical losses affect engine behaviour and output.</w:t>
      </w:r>
    </w:p>
    <w:p w14:paraId="003B8B79" w14:textId="77777777" w:rsidR="00AF51DF" w:rsidRDefault="00AF51DF" w:rsidP="00D11EEA"/>
    <w:p w14:paraId="6322AE6D" w14:textId="77777777" w:rsidR="00AF51DF" w:rsidRDefault="00AF51DF" w:rsidP="00D11EEA"/>
    <w:p w14:paraId="6CBBB86E" w14:textId="77777777" w:rsidR="0013739A" w:rsidRDefault="00AF51DF" w:rsidP="00D11EEA">
      <w:r w:rsidRPr="00AF51DF">
        <w:rPr>
          <w:noProof/>
        </w:rPr>
        <w:drawing>
          <wp:inline distT="0" distB="0" distL="0" distR="0" wp14:anchorId="405ABF4D" wp14:editId="3BCB89D1">
            <wp:extent cx="4578985" cy="4929927"/>
            <wp:effectExtent l="0" t="0" r="5715" b="0"/>
            <wp:docPr id="6248064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806409" name=""/>
                    <pic:cNvPicPr/>
                  </pic:nvPicPr>
                  <pic:blipFill>
                    <a:blip r:embed="rId9"/>
                    <a:stretch>
                      <a:fillRect/>
                    </a:stretch>
                  </pic:blipFill>
                  <pic:spPr>
                    <a:xfrm flipH="1">
                      <a:off x="0" y="0"/>
                      <a:ext cx="4689847" cy="5049285"/>
                    </a:xfrm>
                    <a:prstGeom prst="rect">
                      <a:avLst/>
                    </a:prstGeom>
                  </pic:spPr>
                </pic:pic>
              </a:graphicData>
            </a:graphic>
          </wp:inline>
        </w:drawing>
      </w:r>
    </w:p>
    <w:p w14:paraId="7605958A" w14:textId="02FD1E78" w:rsidR="00D11EEA" w:rsidRDefault="0013739A" w:rsidP="00D11EEA">
      <w:r>
        <w:t>(Figure 1, Schenk W Series Dynamometer</w:t>
      </w:r>
      <w:r w:rsidR="008D3B71">
        <w:t xml:space="preserve">, </w:t>
      </w:r>
      <w:sdt>
        <w:sdtPr>
          <w:rPr>
            <w:rFonts w:ascii="Aptos" w:hAnsi="Aptos"/>
            <w:color w:val="000000"/>
          </w:rPr>
          <w:tag w:val="MENDELEY_CITATION_v3_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"/>
          <w:id w:val="-1589314348"/>
          <w:placeholder>
            <w:docPart w:val="DefaultPlaceholder_-1854013440"/>
          </w:placeholder>
        </w:sdtPr>
        <w:sdtEndPr/>
        <w:sdtContent>
          <w:r w:rsidR="003800D4" w:rsidRPr="003800D4">
            <w:rPr>
              <w:rFonts w:ascii="Aptos" w:eastAsia="Times New Roman" w:hAnsi="Aptos"/>
              <w:color w:val="000000"/>
            </w:rPr>
            <w:t>(</w:t>
          </w:r>
          <w:r w:rsidR="003800D4" w:rsidRPr="003800D4">
            <w:rPr>
              <w:rFonts w:ascii="Aptos" w:eastAsia="Times New Roman" w:hAnsi="Aptos"/>
              <w:i/>
              <w:iCs/>
              <w:color w:val="000000"/>
            </w:rPr>
            <w:t>W230 Dynamometer</w:t>
          </w:r>
          <w:r w:rsidR="003800D4" w:rsidRPr="003800D4">
            <w:rPr>
              <w:rFonts w:ascii="Aptos" w:eastAsia="Times New Roman" w:hAnsi="Aptos"/>
              <w:color w:val="000000"/>
            </w:rPr>
            <w:t>, no date)</w:t>
          </w:r>
        </w:sdtContent>
      </w:sdt>
      <w:r w:rsidR="005D330A">
        <w:t>)</w:t>
      </w:r>
      <w:r w:rsidR="00556619">
        <w:br w:type="page"/>
      </w:r>
    </w:p>
    <w:p w14:paraId="434AB599" w14:textId="7B330E92" w:rsidR="00D11EEA" w:rsidRDefault="00D11EEA" w:rsidP="00D11EEA">
      <w:pPr>
        <w:pStyle w:val="Heading1"/>
      </w:pPr>
      <w:bookmarkStart w:id="1" w:name="_Toc224392969"/>
      <w:r>
        <w:lastRenderedPageBreak/>
        <w:t>Test Equipment and Method</w:t>
      </w:r>
      <w:bookmarkEnd w:id="1"/>
    </w:p>
    <w:p w14:paraId="57504BB4" w14:textId="538DBD82" w:rsidR="00556619" w:rsidRDefault="00556619" w:rsidP="00556619">
      <w:r>
        <w:t xml:space="preserve">The engine was mounted on a dynamometer where </w:t>
      </w:r>
      <w:r w:rsidR="00FA0D9B">
        <w:t xml:space="preserve">the </w:t>
      </w:r>
      <w:r>
        <w:t>load is applied via the dynamometer arm. This load is then measured in newtons while the speed of the engine is measured in revolutions per minute. The dyno contains an arm length which is vital in the later calculations, this was 815.776 mm</w:t>
      </w:r>
      <w:r w:rsidR="00FA0D9B">
        <w:t>,</w:t>
      </w:r>
      <w:r>
        <w:t xml:space="preserve"> which converted to base units is 0.815 meters. Fuel flow was also measured; this was done using a fuel flow meter</w:t>
      </w:r>
      <w:r w:rsidR="00FA0D9B">
        <w:t>,</w:t>
      </w:r>
      <w:r>
        <w:t xml:space="preserve"> which recorded fuel flow in litres per minute.</w:t>
      </w:r>
    </w:p>
    <w:p w14:paraId="77CC85A9" w14:textId="7C61517A" w:rsidR="00556619" w:rsidRDefault="00556619" w:rsidP="00556619">
      <w:r>
        <w:t>During the testing</w:t>
      </w:r>
      <w:r w:rsidR="00FA0D9B">
        <w:t>,</w:t>
      </w:r>
      <w:r>
        <w:t xml:space="preserve"> the engine was operated at a series of varying speeds</w:t>
      </w:r>
      <w:r w:rsidR="00794CC5">
        <w:t>.</w:t>
      </w:r>
      <w:r>
        <w:t xml:space="preserve"> </w:t>
      </w:r>
      <w:r w:rsidR="00794CC5">
        <w:t>A</w:t>
      </w:r>
      <w:r>
        <w:t>t each speed</w:t>
      </w:r>
      <w:r w:rsidR="00FA0D9B">
        <w:t>,</w:t>
      </w:r>
      <w:r>
        <w:t xml:space="preserve"> the load applied to the dyno and the fuel flow rate were recorded.</w:t>
      </w:r>
      <w:r w:rsidR="00E77040">
        <w:t xml:space="preserve"> Allowing the engine t</w:t>
      </w:r>
      <w:r w:rsidR="000C3EFB">
        <w:t>o</w:t>
      </w:r>
      <w:r w:rsidR="00E77040">
        <w:t xml:space="preserve"> stabilise at each rpm level ensured that no transient fact</w:t>
      </w:r>
      <w:r w:rsidR="000C3EFB">
        <w:t>or</w:t>
      </w:r>
      <w:r w:rsidR="00E77040">
        <w:t>s</w:t>
      </w:r>
      <w:r w:rsidR="000C3EFB">
        <w:t>,</w:t>
      </w:r>
      <w:r w:rsidR="00E77040">
        <w:t xml:space="preserve"> such as throttle pos</w:t>
      </w:r>
      <w:r w:rsidR="000C3EFB">
        <w:t>i</w:t>
      </w:r>
      <w:r w:rsidR="00E77040">
        <w:t xml:space="preserve">tion </w:t>
      </w:r>
      <w:r w:rsidR="000C3EFB">
        <w:t>or speed fluctuation, affected the results.</w:t>
      </w:r>
      <w:r>
        <w:t xml:space="preserve"> These can then be used later to calculate torque, brake power, specific fuel consumption and brake pressure.</w:t>
      </w:r>
      <w:r w:rsidR="001C46AE">
        <w:t xml:space="preserve"> </w:t>
      </w:r>
      <w:sdt>
        <w:sdtPr>
          <w:rPr>
            <w:rFonts w:ascii="Aptos" w:hAnsi="Aptos"/>
            <w:color w:val="000000"/>
          </w:rPr>
          <w:tag w:val="MENDELEY_CITATION_v3_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"/>
          <w:id w:val="-184745122"/>
          <w:placeholder>
            <w:docPart w:val="DefaultPlaceholder_-1854013440"/>
          </w:placeholder>
        </w:sdtPr>
        <w:sdtEndPr/>
        <w:sdtContent>
          <w:r w:rsidR="003800D4" w:rsidRPr="003800D4">
            <w:rPr>
              <w:rFonts w:ascii="Aptos" w:eastAsia="Times New Roman" w:hAnsi="Aptos"/>
              <w:color w:val="000000"/>
            </w:rPr>
            <w:t>(</w:t>
          </w:r>
          <w:r w:rsidR="003800D4" w:rsidRPr="003800D4">
            <w:rPr>
              <w:rFonts w:ascii="Aptos" w:eastAsia="Times New Roman" w:hAnsi="Aptos"/>
              <w:i/>
              <w:iCs/>
              <w:color w:val="000000"/>
            </w:rPr>
            <w:t>View of Throttling Effect on the Performance and Emissions of a Multi-Cylinder Gasoline Fuelled Spark Ignition Engine</w:t>
          </w:r>
          <w:r w:rsidR="003800D4" w:rsidRPr="003800D4">
            <w:rPr>
              <w:rFonts w:ascii="Aptos" w:eastAsia="Times New Roman" w:hAnsi="Aptos"/>
              <w:color w:val="000000"/>
            </w:rPr>
            <w:t>, no date)</w:t>
          </w:r>
        </w:sdtContent>
      </w:sdt>
    </w:p>
    <w:p w14:paraId="3EB74678" w14:textId="37B0B824" w:rsidR="00157AA8" w:rsidRDefault="006305FD" w:rsidP="00556619">
      <w:r>
        <w:t xml:space="preserve">The main components </w:t>
      </w:r>
      <w:r w:rsidR="00157AA8">
        <w:t>used during the test were:</w:t>
      </w:r>
    </w:p>
    <w:p w14:paraId="4AFD76FF" w14:textId="71899634" w:rsidR="00D96032" w:rsidRDefault="00D96032" w:rsidP="00D96032">
      <w:pPr>
        <w:pStyle w:val="ListParagraph"/>
        <w:numPr>
          <w:ilvl w:val="0"/>
          <w:numId w:val="1"/>
        </w:numPr>
      </w:pPr>
      <w:r>
        <w:t>Honda D16 Engine</w:t>
      </w:r>
    </w:p>
    <w:p w14:paraId="2B62456F" w14:textId="24C2EDF0" w:rsidR="00D96032" w:rsidRDefault="00BD0268" w:rsidP="00D96032">
      <w:pPr>
        <w:pStyle w:val="ListParagraph"/>
        <w:numPr>
          <w:ilvl w:val="0"/>
          <w:numId w:val="1"/>
        </w:numPr>
      </w:pPr>
      <w:r>
        <w:t xml:space="preserve">Schenk W </w:t>
      </w:r>
      <w:r w:rsidR="00FA0D9B">
        <w:t>S</w:t>
      </w:r>
      <w:r>
        <w:t>eries Engine Dynamometer</w:t>
      </w:r>
    </w:p>
    <w:p w14:paraId="19934B92" w14:textId="69F6B4CD" w:rsidR="00BD0268" w:rsidRDefault="00BD0268" w:rsidP="00D96032">
      <w:pPr>
        <w:pStyle w:val="ListParagraph"/>
        <w:numPr>
          <w:ilvl w:val="0"/>
          <w:numId w:val="1"/>
        </w:numPr>
      </w:pPr>
      <w:r>
        <w:t>Fuel flow sensor</w:t>
      </w:r>
    </w:p>
    <w:p w14:paraId="17747B98" w14:textId="1879B558" w:rsidR="00BD0268" w:rsidRDefault="00BD0268" w:rsidP="00D96032">
      <w:pPr>
        <w:pStyle w:val="ListParagraph"/>
        <w:numPr>
          <w:ilvl w:val="0"/>
          <w:numId w:val="1"/>
        </w:numPr>
      </w:pPr>
      <w:r>
        <w:t xml:space="preserve">Sensors and Data </w:t>
      </w:r>
      <w:r w:rsidR="00047E79">
        <w:t>acquisition</w:t>
      </w:r>
      <w:r>
        <w:t xml:space="preserve"> software</w:t>
      </w:r>
    </w:p>
    <w:p w14:paraId="7C956E91" w14:textId="6111D21F" w:rsidR="00047E79" w:rsidRDefault="00047E79" w:rsidP="00D96032">
      <w:pPr>
        <w:pStyle w:val="ListParagraph"/>
        <w:numPr>
          <w:ilvl w:val="0"/>
          <w:numId w:val="1"/>
        </w:numPr>
      </w:pPr>
      <w:r>
        <w:t>Cooling system</w:t>
      </w:r>
    </w:p>
    <w:p w14:paraId="1A4FEDF3" w14:textId="7F18ED62" w:rsidR="00047E79" w:rsidRDefault="00047E79" w:rsidP="00D96032">
      <w:pPr>
        <w:pStyle w:val="ListParagraph"/>
        <w:numPr>
          <w:ilvl w:val="0"/>
          <w:numId w:val="1"/>
        </w:numPr>
      </w:pPr>
      <w:r>
        <w:t>Exhaust system</w:t>
      </w:r>
    </w:p>
    <w:p w14:paraId="74EFFAE1" w14:textId="6E600511" w:rsidR="00047E79" w:rsidRDefault="00E2073C" w:rsidP="00047E79">
      <w:r>
        <w:t xml:space="preserve">The </w:t>
      </w:r>
      <w:r w:rsidR="00591104">
        <w:t>dynamometer measured the torque produced by the engine while a sensor measured the engine speed in revolutions per minute</w:t>
      </w:r>
      <w:r w:rsidR="00C16DF3">
        <w:t xml:space="preserve">. With these </w:t>
      </w:r>
      <w:r w:rsidR="00E40FCE">
        <w:t>two</w:t>
      </w:r>
      <w:r w:rsidR="00FA0D9B">
        <w:t xml:space="preserve"> </w:t>
      </w:r>
      <w:r w:rsidR="00E40FCE">
        <w:t>values, brake</w:t>
      </w:r>
      <w:r w:rsidR="00C16DF3">
        <w:t xml:space="preserve"> power could be calculated using the standard power equation</w:t>
      </w:r>
      <w:r w:rsidR="00101F1E">
        <w:t xml:space="preserve"> shown in the figure below</w:t>
      </w:r>
      <w:r w:rsidR="00086188">
        <w:t xml:space="preserve">, where power is proportional </w:t>
      </w:r>
      <w:r w:rsidR="001F4525">
        <w:t>to torque multiplied by rotational speed.</w:t>
      </w:r>
    </w:p>
    <w:p w14:paraId="230AD60A" w14:textId="490F70D3" w:rsidR="00101F1E" w:rsidRDefault="00101F1E" w:rsidP="00047E79">
      <w:r w:rsidRPr="00101F1E">
        <w:rPr>
          <w:noProof/>
        </w:rPr>
        <w:drawing>
          <wp:inline distT="0" distB="0" distL="0" distR="0" wp14:anchorId="17F3285E" wp14:editId="66605751">
            <wp:extent cx="1047896" cy="438211"/>
            <wp:effectExtent l="0" t="0" r="0" b="0"/>
            <wp:docPr id="6421409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4092" name=""/>
                    <pic:cNvPicPr/>
                  </pic:nvPicPr>
                  <pic:blipFill>
                    <a:blip r:embed="rId10"/>
                    <a:stretch>
                      <a:fillRect/>
                    </a:stretch>
                  </pic:blipFill>
                  <pic:spPr>
                    <a:xfrm>
                      <a:off x="0" y="0"/>
                      <a:ext cx="1047896" cy="438211"/>
                    </a:xfrm>
                    <a:prstGeom prst="rect">
                      <a:avLst/>
                    </a:prstGeom>
                  </pic:spPr>
                </pic:pic>
              </a:graphicData>
            </a:graphic>
          </wp:inline>
        </w:drawing>
      </w:r>
      <w:sdt>
        <w:sdtPr>
          <w:rPr>
            <w:rFonts w:ascii="Aptos" w:hAnsi="Aptos"/>
            <w:color w:val="000000"/>
          </w:rPr>
          <w:tag w:val="MENDELEY_CITATION_v3_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"/>
          <w:id w:val="-398527244"/>
          <w:placeholder>
            <w:docPart w:val="DefaultPlaceholder_-1854013440"/>
          </w:placeholder>
        </w:sdtPr>
        <w:sdtEndPr/>
        <w:sdtContent>
          <w:r w:rsidR="003800D4" w:rsidRPr="003800D4">
            <w:rPr>
              <w:rFonts w:ascii="Aptos" w:hAnsi="Aptos"/>
              <w:color w:val="000000"/>
            </w:rPr>
            <w:t xml:space="preserve">(Ogueri </w:t>
          </w:r>
          <w:proofErr w:type="spellStart"/>
          <w:r w:rsidR="003800D4" w:rsidRPr="003800D4">
            <w:rPr>
              <w:rFonts w:ascii="Aptos" w:hAnsi="Aptos"/>
              <w:color w:val="000000"/>
            </w:rPr>
            <w:t>Chilakpu</w:t>
          </w:r>
          <w:proofErr w:type="spellEnd"/>
          <w:r w:rsidR="003800D4" w:rsidRPr="003800D4">
            <w:rPr>
              <w:rFonts w:ascii="Aptos" w:hAnsi="Aptos"/>
              <w:color w:val="000000"/>
            </w:rPr>
            <w:t>, 2019)</w:t>
          </w:r>
        </w:sdtContent>
      </w:sdt>
    </w:p>
    <w:p w14:paraId="47417AB0" w14:textId="510FE155" w:rsidR="00E40FCE" w:rsidRDefault="0075258D" w:rsidP="00047E79">
      <w:r>
        <w:t>Fuel consumption was measured usin</w:t>
      </w:r>
      <w:r w:rsidR="00101AB2">
        <w:t>g a calibrated fuel measurement system</w:t>
      </w:r>
      <w:r w:rsidR="008B1CA7">
        <w:t>,</w:t>
      </w:r>
      <w:r w:rsidR="00101AB2">
        <w:t xml:space="preserve"> which allowed for the mass of fuel used by the </w:t>
      </w:r>
      <w:r w:rsidR="009D4543">
        <w:t>engine</w:t>
      </w:r>
      <w:r w:rsidR="00101AB2">
        <w:t xml:space="preserve"> to be recorded over a period of time</w:t>
      </w:r>
      <w:r w:rsidR="008B1CA7">
        <w:t>.</w:t>
      </w:r>
      <w:r w:rsidR="009D4543">
        <w:t xml:space="preserve"> </w:t>
      </w:r>
      <w:r w:rsidR="008B1CA7">
        <w:t>T</w:t>
      </w:r>
      <w:r w:rsidR="009D4543">
        <w:t xml:space="preserve">his means that </w:t>
      </w:r>
      <w:r w:rsidR="008B1CA7">
        <w:t xml:space="preserve">the </w:t>
      </w:r>
      <w:r w:rsidR="009D4543">
        <w:t>specific fuel consumption of the engine can then be calculated</w:t>
      </w:r>
      <w:r w:rsidR="002D1E62">
        <w:t xml:space="preserve">, which is a key </w:t>
      </w:r>
      <w:r w:rsidR="00277900">
        <w:t>f</w:t>
      </w:r>
      <w:r w:rsidR="002D1E62">
        <w:t xml:space="preserve">actor in </w:t>
      </w:r>
      <w:r w:rsidR="00277900">
        <w:t>engine fuel efficiency.</w:t>
      </w:r>
      <w:r w:rsidR="00A340EF">
        <w:t xml:space="preserve"> Torque was then calculated using the equation </w:t>
      </w:r>
      <w:r w:rsidR="00C6297B">
        <w:t>T=Fr, where the measured force from the dyno was multiplied by the arm length.</w:t>
      </w:r>
    </w:p>
    <w:p w14:paraId="3C0B74C9" w14:textId="338B2C4D" w:rsidR="009D4543" w:rsidRDefault="008B3682" w:rsidP="00047E79">
      <w:r>
        <w:t>During the test</w:t>
      </w:r>
      <w:r w:rsidR="008B1CA7">
        <w:t>,</w:t>
      </w:r>
      <w:r>
        <w:t xml:space="preserve"> the engine was gradually put through a variety of speeds</w:t>
      </w:r>
      <w:r w:rsidR="008B1CA7">
        <w:t>,</w:t>
      </w:r>
      <w:r>
        <w:t xml:space="preserve"> where at each test </w:t>
      </w:r>
      <w:r w:rsidR="008B1CA7">
        <w:t>point,</w:t>
      </w:r>
      <w:r>
        <w:t xml:space="preserve"> the engine was allowed to stabilise before the data was recorded</w:t>
      </w:r>
      <w:r w:rsidR="008B1CA7">
        <w:t>,</w:t>
      </w:r>
      <w:r>
        <w:t xml:space="preserve"> ensuring that</w:t>
      </w:r>
      <w:r w:rsidR="00DA5727">
        <w:t xml:space="preserve"> reading </w:t>
      </w:r>
      <w:r w:rsidR="00BD60F2">
        <w:t>was</w:t>
      </w:r>
      <w:r w:rsidR="00DA5727">
        <w:t xml:space="preserve"> consistent, accurate and not affected by factors such as changes in throttle position.</w:t>
      </w:r>
    </w:p>
    <w:p w14:paraId="079511D7" w14:textId="3284C444" w:rsidR="00FB09F0" w:rsidRDefault="00FB09F0" w:rsidP="00047E79">
      <w:r>
        <w:t>The raw data collected during the test included engine speed, torque and fuel consumption rate. These values were recorded into a spreadsheet</w:t>
      </w:r>
      <w:r w:rsidR="008B1CA7">
        <w:t>,</w:t>
      </w:r>
      <w:r>
        <w:t xml:space="preserve"> </w:t>
      </w:r>
      <w:r w:rsidR="009513AD">
        <w:t>where further calculations were carried out to find the following parameters:</w:t>
      </w:r>
    </w:p>
    <w:p w14:paraId="701FBE4F" w14:textId="368500D9" w:rsidR="009513AD" w:rsidRDefault="009513AD" w:rsidP="009513AD">
      <w:pPr>
        <w:pStyle w:val="ListParagraph"/>
        <w:numPr>
          <w:ilvl w:val="0"/>
          <w:numId w:val="2"/>
        </w:numPr>
      </w:pPr>
      <w:r>
        <w:t>Corrected Brake power</w:t>
      </w:r>
    </w:p>
    <w:p w14:paraId="32DB027F" w14:textId="380A449E" w:rsidR="009513AD" w:rsidRDefault="009513AD" w:rsidP="009513AD">
      <w:pPr>
        <w:pStyle w:val="ListParagraph"/>
        <w:numPr>
          <w:ilvl w:val="0"/>
          <w:numId w:val="2"/>
        </w:numPr>
      </w:pPr>
      <w:r>
        <w:t xml:space="preserve">Brake </w:t>
      </w:r>
      <w:r w:rsidR="008B1CA7">
        <w:t>means</w:t>
      </w:r>
      <w:r>
        <w:t xml:space="preserve"> effective pressure</w:t>
      </w:r>
    </w:p>
    <w:p w14:paraId="62A008FB" w14:textId="6CC705D4" w:rsidR="009513AD" w:rsidRDefault="009513AD" w:rsidP="009513AD">
      <w:pPr>
        <w:pStyle w:val="ListParagraph"/>
        <w:numPr>
          <w:ilvl w:val="0"/>
          <w:numId w:val="2"/>
        </w:numPr>
      </w:pPr>
      <w:r>
        <w:t>Specific Fuel consumption</w:t>
      </w:r>
    </w:p>
    <w:p w14:paraId="30823FFD" w14:textId="700DAE6C" w:rsidR="009513AD" w:rsidRDefault="009513AD" w:rsidP="009513AD">
      <w:pPr>
        <w:pStyle w:val="ListParagraph"/>
        <w:numPr>
          <w:ilvl w:val="0"/>
          <w:numId w:val="2"/>
        </w:numPr>
      </w:pPr>
      <w:r>
        <w:t>Overall thermal efficiency</w:t>
      </w:r>
    </w:p>
    <w:p w14:paraId="59FA4F1B" w14:textId="758B5828" w:rsidR="00433F9C" w:rsidRDefault="00557830" w:rsidP="00047E79">
      <w:r>
        <w:t>Corrected values were used to account for environmental conditions</w:t>
      </w:r>
      <w:r w:rsidR="008B1CA7">
        <w:t>,</w:t>
      </w:r>
      <w:r>
        <w:t xml:space="preserve"> which were also recorded these included temperature and atmospheric pressure. This allowed for the result to be comparable with other tests carried out in different conditions.</w:t>
      </w:r>
      <w:r w:rsidR="00341BB6">
        <w:t xml:space="preserve"> Once all calculations were completed</w:t>
      </w:r>
      <w:r w:rsidR="008B1CA7">
        <w:t>,</w:t>
      </w:r>
      <w:r w:rsidR="00341BB6">
        <w:t xml:space="preserve"> graphs were produced to show the relationship between engine speed and certain parameters. This allows for engine performance trends to be clearly visualised and analysed.</w:t>
      </w:r>
    </w:p>
    <w:p w14:paraId="63837A87" w14:textId="2B3E0D2E" w:rsidR="00556619" w:rsidRDefault="00A72E3D">
      <w:sdt>
        <w:sdtPr>
          <w:rPr>
            <w:rFonts w:ascii="Aptos" w:hAnsi="Aptos"/>
            <w:color w:val="000000"/>
          </w:rPr>
          <w:tag w:val="MENDELEY_CITATION_v3_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"/>
          <w:id w:val="1749604948"/>
          <w:placeholder>
            <w:docPart w:val="DefaultPlaceholder_-1854013440"/>
          </w:placeholder>
        </w:sdtPr>
        <w:sdtEndPr/>
        <w:sdtContent>
          <w:r w:rsidR="003800D4" w:rsidRPr="003800D4">
            <w:rPr>
              <w:rFonts w:ascii="Aptos" w:eastAsia="Times New Roman" w:hAnsi="Aptos"/>
              <w:color w:val="000000"/>
            </w:rPr>
            <w:t>(</w:t>
          </w:r>
          <w:r w:rsidR="003800D4" w:rsidRPr="003800D4">
            <w:rPr>
              <w:rFonts w:ascii="Aptos" w:eastAsia="Times New Roman" w:hAnsi="Aptos"/>
              <w:i/>
              <w:iCs/>
              <w:color w:val="000000"/>
            </w:rPr>
            <w:t>(25) Engine Dynamometer Overview - YouTube</w:t>
          </w:r>
          <w:r w:rsidR="003800D4" w:rsidRPr="003800D4">
            <w:rPr>
              <w:rFonts w:ascii="Aptos" w:eastAsia="Times New Roman" w:hAnsi="Aptos"/>
              <w:color w:val="000000"/>
            </w:rPr>
            <w:t>, no date)</w:t>
          </w:r>
        </w:sdtContent>
      </w:sdt>
      <w:r w:rsidR="00556619">
        <w:br w:type="page"/>
      </w:r>
    </w:p>
    <w:p w14:paraId="1A212AA3" w14:textId="13F9E28A" w:rsidR="00556619" w:rsidRDefault="00556619" w:rsidP="00556619">
      <w:pPr>
        <w:pStyle w:val="Heading1"/>
      </w:pPr>
      <w:bookmarkStart w:id="2" w:name="_Toc224392970"/>
      <w:r>
        <w:lastRenderedPageBreak/>
        <w:t>Results</w:t>
      </w:r>
      <w:r w:rsidR="00341BB6">
        <w:t xml:space="preserve"> and Analysis</w:t>
      </w:r>
      <w:bookmarkEnd w:id="2"/>
    </w:p>
    <w:p w14:paraId="3A084157" w14:textId="44F6755B" w:rsidR="00556619" w:rsidRDefault="00556619" w:rsidP="00556619">
      <w:r>
        <w:t xml:space="preserve">The following graphs show engine </w:t>
      </w:r>
      <w:r w:rsidR="00BE6C3E">
        <w:t>speed vs key performance parameters.</w:t>
      </w:r>
    </w:p>
    <w:p w14:paraId="04D39B38" w14:textId="77777777" w:rsidR="00BE6C3E" w:rsidRDefault="00BE6C3E" w:rsidP="00556619"/>
    <w:p w14:paraId="367061F5" w14:textId="299CE04E" w:rsidR="00BE6C3E" w:rsidRDefault="00BE6C3E" w:rsidP="00556619">
      <w:r w:rsidRPr="00BE6C3E">
        <w:rPr>
          <w:noProof/>
        </w:rPr>
        <w:drawing>
          <wp:inline distT="0" distB="0" distL="0" distR="0" wp14:anchorId="0255EAC7" wp14:editId="6649CBAF">
            <wp:extent cx="5731510" cy="3681095"/>
            <wp:effectExtent l="0" t="0" r="2540" b="0"/>
            <wp:docPr id="1082797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279701" name=""/>
                    <pic:cNvPicPr/>
                  </pic:nvPicPr>
                  <pic:blipFill>
                    <a:blip r:embed="rId11"/>
                    <a:stretch>
                      <a:fillRect/>
                    </a:stretch>
                  </pic:blipFill>
                  <pic:spPr>
                    <a:xfrm>
                      <a:off x="0" y="0"/>
                      <a:ext cx="5731510" cy="3681095"/>
                    </a:xfrm>
                    <a:prstGeom prst="rect">
                      <a:avLst/>
                    </a:prstGeom>
                  </pic:spPr>
                </pic:pic>
              </a:graphicData>
            </a:graphic>
          </wp:inline>
        </w:drawing>
      </w:r>
    </w:p>
    <w:p w14:paraId="57953D97" w14:textId="3C4C039C" w:rsidR="00572B11" w:rsidRDefault="00F667E4" w:rsidP="00556619">
      <w:r>
        <w:t>(Figure 2, SFC vs Engine Speed Graph, By Author)</w:t>
      </w:r>
    </w:p>
    <w:p w14:paraId="7CE77ED6" w14:textId="22488CA2" w:rsidR="008A68ED" w:rsidRDefault="006E3F10" w:rsidP="00556619">
      <w:r>
        <w:t xml:space="preserve">Figure 2 above </w:t>
      </w:r>
      <w:r w:rsidR="00DE6996">
        <w:t>demonstrates how efficiently the engine uses fuel across a variety of operating speeds</w:t>
      </w:r>
      <w:r w:rsidR="004A72D9">
        <w:t xml:space="preserve">. SFC is defined as the amount of fuel required to produce a unit of brake power over a period of time and is expressed in </w:t>
      </w:r>
      <w:r w:rsidR="008A68ED">
        <w:t xml:space="preserve">grams per kilowatt-hour. The graph shows that SFC varies </w:t>
      </w:r>
      <w:r w:rsidR="00FE6F12">
        <w:t>fairly drastically across the operating range of the engine. At lower rpms</w:t>
      </w:r>
      <w:r w:rsidR="008B1CA7">
        <w:t>,</w:t>
      </w:r>
      <w:r w:rsidR="00FE6F12">
        <w:t xml:space="preserve"> the SFC is higher</w:t>
      </w:r>
      <w:r w:rsidR="008B1CA7">
        <w:t>,</w:t>
      </w:r>
      <w:r w:rsidR="00FE6F12">
        <w:t xml:space="preserve"> indicating that the engine is less efficient in this region</w:t>
      </w:r>
      <w:r w:rsidR="008B1CA7">
        <w:t>.</w:t>
      </w:r>
      <w:r w:rsidR="00FE6F12">
        <w:t xml:space="preserve"> </w:t>
      </w:r>
      <w:r w:rsidR="008B1CA7">
        <w:t>T</w:t>
      </w:r>
      <w:r w:rsidR="00FE6F12">
        <w:t xml:space="preserve">his may be due to </w:t>
      </w:r>
      <w:r w:rsidR="00BF7597">
        <w:t>lower combustion efficiency, so more energy is lost to</w:t>
      </w:r>
      <w:r w:rsidR="009277E8">
        <w:t xml:space="preserve"> heat and friction.</w:t>
      </w:r>
      <w:r w:rsidR="00BF7597">
        <w:t xml:space="preserve"> </w:t>
      </w:r>
      <w:sdt>
        <w:sdtPr>
          <w:rPr>
            <w:rFonts w:ascii="Aptos" w:hAnsi="Aptos"/>
            <w:color w:val="000000"/>
          </w:rPr>
          <w:tag w:val="MENDELEY_CITATION_v3_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"/>
          <w:id w:val="-961040348"/>
          <w:placeholder>
            <w:docPart w:val="DefaultPlaceholder_-1854013440"/>
          </w:placeholder>
        </w:sdtPr>
        <w:sdtEndPr/>
        <w:sdtContent>
          <w:r w:rsidR="003800D4" w:rsidRPr="003800D4">
            <w:rPr>
              <w:rFonts w:ascii="Aptos" w:eastAsia="Times New Roman" w:hAnsi="Aptos"/>
              <w:color w:val="000000"/>
            </w:rPr>
            <w:t xml:space="preserve">(Hong </w:t>
          </w:r>
          <w:r w:rsidR="003800D4" w:rsidRPr="003800D4">
            <w:rPr>
              <w:rFonts w:ascii="Aptos" w:eastAsia="Times New Roman" w:hAnsi="Aptos"/>
              <w:i/>
              <w:iCs/>
              <w:color w:val="000000"/>
            </w:rPr>
            <w:t>et al.</w:t>
          </w:r>
          <w:r w:rsidR="003800D4" w:rsidRPr="003800D4">
            <w:rPr>
              <w:rFonts w:ascii="Aptos" w:eastAsia="Times New Roman" w:hAnsi="Aptos"/>
              <w:color w:val="000000"/>
            </w:rPr>
            <w:t>, 2024)</w:t>
          </w:r>
        </w:sdtContent>
      </w:sdt>
    </w:p>
    <w:p w14:paraId="099D9670" w14:textId="243E2DEF" w:rsidR="009277E8" w:rsidRDefault="00CE7E1D" w:rsidP="00556619">
      <w:r>
        <w:t>As engine speed increases through the mid-range of the engine</w:t>
      </w:r>
      <w:r w:rsidR="008B1CA7">
        <w:t>’</w:t>
      </w:r>
      <w:r>
        <w:t>s operating window</w:t>
      </w:r>
      <w:r w:rsidR="008B1CA7">
        <w:t>,</w:t>
      </w:r>
      <w:r>
        <w:t xml:space="preserve"> the SFC decreases. This indicates greater efficiency </w:t>
      </w:r>
      <w:r w:rsidR="0007589C">
        <w:t xml:space="preserve">due to the engine operating closer to its optimal combustion conditions. This is due to </w:t>
      </w:r>
      <w:r w:rsidR="00BF7597">
        <w:t>improved airflow in the engine</w:t>
      </w:r>
      <w:r w:rsidR="0008710B">
        <w:t>,</w:t>
      </w:r>
      <w:r w:rsidR="005731CD">
        <w:t xml:space="preserve"> resulting in </w:t>
      </w:r>
      <w:r w:rsidR="0008710B">
        <w:t>a greater air-fuel ratio entering the cylinders</w:t>
      </w:r>
      <w:r w:rsidR="00BF7597">
        <w:t>, which makes combustion more stable and results in a proportionally lower mechanical loss relative to the engine power produced.</w:t>
      </w:r>
      <w:r w:rsidR="00163A19">
        <w:t xml:space="preserve"> </w:t>
      </w:r>
      <w:r w:rsidR="00F33B8A">
        <w:t xml:space="preserve">This is because of </w:t>
      </w:r>
      <w:r w:rsidR="005F7390">
        <w:t>the higher combustion pressure and torque outlet.</w:t>
      </w:r>
    </w:p>
    <w:p w14:paraId="5965CF5D" w14:textId="0DB04B73" w:rsidR="00163A19" w:rsidRDefault="001C792B" w:rsidP="00556619">
      <w:r>
        <w:t>However, as engine speeds continue to increase into the upper limit of the operating range</w:t>
      </w:r>
      <w:r w:rsidR="008B1CA7">
        <w:t>,</w:t>
      </w:r>
      <w:r>
        <w:t xml:space="preserve"> </w:t>
      </w:r>
      <w:r w:rsidR="003D1AAE">
        <w:t xml:space="preserve">the SFC begins to rise again. This is likely due to </w:t>
      </w:r>
      <w:r w:rsidR="007D614D">
        <w:t>increased friction losses and higher pumping forces</w:t>
      </w:r>
      <w:r w:rsidR="008B1CA7">
        <w:t>,</w:t>
      </w:r>
      <w:r w:rsidR="007D614D">
        <w:t xml:space="preserve"> as well as there being less time for efficient combustion to occur. The engine may also be tuned to run richer in higher rpm ranges to improve power </w:t>
      </w:r>
      <w:r w:rsidR="00553A27">
        <w:t>delivery and reduce temperatures in the engine</w:t>
      </w:r>
      <w:r w:rsidR="008B1CA7">
        <w:t>,</w:t>
      </w:r>
      <w:r w:rsidR="00553A27">
        <w:t xml:space="preserve"> therefore requiring more fuel.</w:t>
      </w:r>
      <w:r w:rsidR="008D6F40">
        <w:t xml:space="preserve"> </w:t>
      </w:r>
    </w:p>
    <w:p w14:paraId="6A1A8ACD" w14:textId="45C4E5AF" w:rsidR="00553A27" w:rsidRDefault="00553A27" w:rsidP="00556619">
      <w:r>
        <w:t xml:space="preserve">Overall, the SFC graph indicates that the engine performs most efficiently within the </w:t>
      </w:r>
      <w:r w:rsidR="00445D7C">
        <w:t>mid-range.</w:t>
      </w:r>
    </w:p>
    <w:p w14:paraId="44984465" w14:textId="77777777" w:rsidR="00D31B2A" w:rsidRDefault="00D31B2A" w:rsidP="00556619"/>
    <w:p w14:paraId="55D76D62" w14:textId="274D7FAC" w:rsidR="00BE6C3E" w:rsidRDefault="00BE6C3E" w:rsidP="00556619">
      <w:r w:rsidRPr="00BE6C3E">
        <w:rPr>
          <w:noProof/>
        </w:rPr>
        <w:lastRenderedPageBreak/>
        <w:drawing>
          <wp:inline distT="0" distB="0" distL="0" distR="0" wp14:anchorId="6327ADD1" wp14:editId="00EFB790">
            <wp:extent cx="5731510" cy="3673475"/>
            <wp:effectExtent l="0" t="0" r="2540" b="3175"/>
            <wp:docPr id="18676728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7672872" name=""/>
                    <pic:cNvPicPr/>
                  </pic:nvPicPr>
                  <pic:blipFill>
                    <a:blip r:embed="rId12"/>
                    <a:stretch>
                      <a:fillRect/>
                    </a:stretch>
                  </pic:blipFill>
                  <pic:spPr>
                    <a:xfrm>
                      <a:off x="0" y="0"/>
                      <a:ext cx="5731510" cy="3673475"/>
                    </a:xfrm>
                    <a:prstGeom prst="rect">
                      <a:avLst/>
                    </a:prstGeom>
                  </pic:spPr>
                </pic:pic>
              </a:graphicData>
            </a:graphic>
          </wp:inline>
        </w:drawing>
      </w:r>
    </w:p>
    <w:p w14:paraId="5D3A2198" w14:textId="72D9801C" w:rsidR="0086295A" w:rsidRDefault="0086295A" w:rsidP="00556619">
      <w:r>
        <w:t>(Figure 3, Torque vs Engine Speed Graph, By Author)</w:t>
      </w:r>
    </w:p>
    <w:p w14:paraId="7DC6E80F" w14:textId="766F680C" w:rsidR="0038790A" w:rsidRDefault="006E3F10" w:rsidP="00556619">
      <w:r>
        <w:t>Figure 3 above</w:t>
      </w:r>
      <w:r w:rsidR="00031082">
        <w:t xml:space="preserve"> indicates the rotational forces produced by the </w:t>
      </w:r>
      <w:r w:rsidR="00C60DBA">
        <w:t>engine</w:t>
      </w:r>
      <w:r w:rsidR="00031082">
        <w:t xml:space="preserve"> </w:t>
      </w:r>
      <w:r w:rsidR="00C60DBA">
        <w:t>a</w:t>
      </w:r>
      <w:r w:rsidR="00031082">
        <w:t>t the crank</w:t>
      </w:r>
      <w:r w:rsidR="00C60DBA">
        <w:t xml:space="preserve"> </w:t>
      </w:r>
      <w:r w:rsidR="00BF7597">
        <w:t>regarding</w:t>
      </w:r>
      <w:r w:rsidR="00C60DBA">
        <w:t xml:space="preserve"> the rpm.</w:t>
      </w:r>
    </w:p>
    <w:p w14:paraId="5D07F738" w14:textId="1322D69F" w:rsidR="00C60DBA" w:rsidRDefault="00C60DBA" w:rsidP="00556619">
      <w:r>
        <w:t xml:space="preserve">As the engine speed increases through the lower rpm </w:t>
      </w:r>
      <w:r w:rsidR="00274E6B">
        <w:t>ranges,</w:t>
      </w:r>
      <w:r>
        <w:t xml:space="preserve"> we can see that the torque increases</w:t>
      </w:r>
      <w:r w:rsidR="00933143">
        <w:t xml:space="preserve"> due to the engine beg</w:t>
      </w:r>
      <w:r w:rsidR="008B1CA7">
        <w:t>inn</w:t>
      </w:r>
      <w:r w:rsidR="00933143">
        <w:t xml:space="preserve">ing to run more efficiently. This is due to improved air flow and </w:t>
      </w:r>
      <w:r w:rsidR="00274E6B">
        <w:t>a greater mass of air/fuel mixture to enter the cylinders</w:t>
      </w:r>
      <w:r w:rsidR="008B1CA7">
        <w:t>,</w:t>
      </w:r>
      <w:r w:rsidR="00274E6B">
        <w:t xml:space="preserve"> resulting in a more powerful combustion.</w:t>
      </w:r>
      <w:r w:rsidR="00E61622">
        <w:t xml:space="preserve"> The torque peaks </w:t>
      </w:r>
      <w:r w:rsidR="008B1CA7">
        <w:t>early in the</w:t>
      </w:r>
      <w:r w:rsidR="00E61622">
        <w:t xml:space="preserve"> rev range</w:t>
      </w:r>
      <w:r w:rsidR="008B1CA7">
        <w:t>,</w:t>
      </w:r>
      <w:r w:rsidR="00E61622">
        <w:t xml:space="preserve"> which indicates the point at which the engine </w:t>
      </w:r>
      <w:r w:rsidR="003D152A">
        <w:t>can</w:t>
      </w:r>
      <w:r w:rsidR="00E61622">
        <w:t xml:space="preserve"> produce </w:t>
      </w:r>
      <w:r w:rsidR="00C76E48">
        <w:t>the highest rotational force.</w:t>
      </w:r>
    </w:p>
    <w:p w14:paraId="4A5E2E8C" w14:textId="2CE03F32" w:rsidR="00E503E5" w:rsidRDefault="006E3F10" w:rsidP="00556619">
      <w:r>
        <w:t>Figure 3</w:t>
      </w:r>
      <w:r w:rsidR="00E503E5">
        <w:t xml:space="preserve"> </w:t>
      </w:r>
      <w:r w:rsidR="00C43F02">
        <w:t>also shows a spike in torque at 3500rpm</w:t>
      </w:r>
      <w:r w:rsidR="00B26580">
        <w:t>, due to the engine being a Honda D16</w:t>
      </w:r>
      <w:r w:rsidR="00BF7597">
        <w:t>,</w:t>
      </w:r>
      <w:r w:rsidR="00B26580">
        <w:t xml:space="preserve"> it is likely to be the VTEC system activating. This system operates under </w:t>
      </w:r>
      <w:r w:rsidR="00D35291">
        <w:t xml:space="preserve">certain load and engine conditions and switches between cam profiles. When the engine reaches a </w:t>
      </w:r>
      <w:r w:rsidR="006F102E">
        <w:t>predetermined</w:t>
      </w:r>
      <w:r w:rsidR="00D35291">
        <w:t xml:space="preserve"> speed</w:t>
      </w:r>
      <w:r w:rsidR="008B1CA7">
        <w:t>,</w:t>
      </w:r>
      <w:r w:rsidR="00D35291">
        <w:t xml:space="preserve"> the high li</w:t>
      </w:r>
      <w:r w:rsidR="00373F62">
        <w:t>f</w:t>
      </w:r>
      <w:r w:rsidR="00D35291">
        <w:t xml:space="preserve">t cam profiles </w:t>
      </w:r>
      <w:r w:rsidR="00373F62">
        <w:t>are engaged</w:t>
      </w:r>
      <w:r w:rsidR="008B1CA7">
        <w:t>,</w:t>
      </w:r>
      <w:r w:rsidR="00373F62">
        <w:t xml:space="preserve"> </w:t>
      </w:r>
      <w:r w:rsidR="006F102E">
        <w:t>allowing</w:t>
      </w:r>
      <w:r w:rsidR="00373F62">
        <w:t xml:space="preserve"> for a greater volume of air/fuel mixture to enter the cylinders. This results in </w:t>
      </w:r>
      <w:r w:rsidR="006F102E">
        <w:t>an</w:t>
      </w:r>
      <w:r w:rsidR="00373F62">
        <w:t xml:space="preserve"> increase in torque </w:t>
      </w:r>
      <w:r w:rsidR="006F102E">
        <w:t>output shown on the graph.</w:t>
      </w:r>
      <w:r w:rsidR="000675EC">
        <w:t xml:space="preserve"> </w:t>
      </w:r>
      <w:sdt>
        <w:sdtPr>
          <w:rPr>
            <w:rFonts w:ascii="Aptos" w:hAnsi="Aptos"/>
            <w:color w:val="000000"/>
          </w:rPr>
          <w:tag w:val="MENDELEY_CITATION_v3_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"/>
          <w:id w:val="-312873959"/>
          <w:placeholder>
            <w:docPart w:val="DefaultPlaceholder_-1854013440"/>
          </w:placeholder>
        </w:sdtPr>
        <w:sdtEndPr/>
        <w:sdtContent>
          <w:r w:rsidR="003800D4" w:rsidRPr="003800D4">
            <w:rPr>
              <w:rFonts w:ascii="Aptos" w:hAnsi="Aptos"/>
              <w:color w:val="000000"/>
            </w:rPr>
            <w:t>(Hong, Parvate-Patil and Gordon, 2004)</w:t>
          </w:r>
        </w:sdtContent>
      </w:sdt>
    </w:p>
    <w:p w14:paraId="364094FF" w14:textId="09959B03" w:rsidR="006F102E" w:rsidRDefault="006F102E" w:rsidP="00556619">
      <w:r>
        <w:t>In the higher rev range</w:t>
      </w:r>
      <w:r w:rsidR="008B1CA7">
        <w:t>,</w:t>
      </w:r>
      <w:r>
        <w:t xml:space="preserve"> the torque falls off </w:t>
      </w:r>
      <w:r w:rsidR="008B1CA7">
        <w:t>quickly.</w:t>
      </w:r>
      <w:r>
        <w:t xml:space="preserve"> </w:t>
      </w:r>
      <w:r w:rsidR="008B1CA7">
        <w:t>T</w:t>
      </w:r>
      <w:r w:rsidR="00511AFA">
        <w:t xml:space="preserve">his is due to there being less time </w:t>
      </w:r>
      <w:r w:rsidR="00EE3DB5">
        <w:t>for</w:t>
      </w:r>
      <w:r w:rsidR="00511AFA">
        <w:t xml:space="preserve"> the cylinders to fill during the intake stroke. As well as this, airflow restrictions within the intake, head or exhaust can limit the air reaching the engine at high rpm ranges.</w:t>
      </w:r>
      <w:r w:rsidR="00EE3DB5">
        <w:t xml:space="preserve"> Mechanical losses such as friction also increase at higher rpm ranges.</w:t>
      </w:r>
      <w:r w:rsidR="000675EC">
        <w:t xml:space="preserve"> </w:t>
      </w:r>
    </w:p>
    <w:p w14:paraId="747F5FA8" w14:textId="63749962" w:rsidR="00EE3DB5" w:rsidRDefault="00EE3DB5" w:rsidP="00556619">
      <w:r>
        <w:t>The shape of an engine</w:t>
      </w:r>
      <w:r w:rsidR="008B1CA7">
        <w:t>’</w:t>
      </w:r>
      <w:r>
        <w:t xml:space="preserve">s torque curve </w:t>
      </w:r>
      <w:r w:rsidR="00E11085">
        <w:t xml:space="preserve">is extremely important in vehicle performance due to it </w:t>
      </w:r>
      <w:r w:rsidR="001A07FE">
        <w:t>determining</w:t>
      </w:r>
      <w:r w:rsidR="00E11085">
        <w:t xml:space="preserve"> </w:t>
      </w:r>
      <w:r w:rsidR="003D152A">
        <w:t xml:space="preserve">the </w:t>
      </w:r>
      <w:r w:rsidR="001A07FE">
        <w:t>responsiveness</w:t>
      </w:r>
      <w:r w:rsidR="00E11085">
        <w:t xml:space="preserve"> and acceleration of the vehicle.</w:t>
      </w:r>
      <w:r w:rsidR="00572EC8">
        <w:t xml:space="preserve"> For </w:t>
      </w:r>
      <w:r w:rsidR="001A07FE">
        <w:t>example,</w:t>
      </w:r>
      <w:r w:rsidR="00572EC8">
        <w:t xml:space="preserve"> engines with a flat torque curve provide smoother and more flexible </w:t>
      </w:r>
      <w:r w:rsidR="001A07FE">
        <w:t xml:space="preserve">performance but are less inspiring to drive spiritedly. </w:t>
      </w:r>
    </w:p>
    <w:p w14:paraId="53B492A1" w14:textId="77777777" w:rsidR="00977BE6" w:rsidRPr="00556619" w:rsidRDefault="00977BE6" w:rsidP="00556619"/>
    <w:p w14:paraId="6B6A3EAB" w14:textId="57269243" w:rsidR="0061009A" w:rsidRDefault="00BE6C3E" w:rsidP="00D11EEA">
      <w:r w:rsidRPr="00BE6C3E">
        <w:rPr>
          <w:noProof/>
        </w:rPr>
        <w:lastRenderedPageBreak/>
        <w:drawing>
          <wp:inline distT="0" distB="0" distL="0" distR="0" wp14:anchorId="58A0D68D" wp14:editId="2D53D550">
            <wp:extent cx="5325218" cy="3943900"/>
            <wp:effectExtent l="0" t="0" r="8890" b="0"/>
            <wp:docPr id="13304864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30486495" name=""/>
                    <pic:cNvPicPr/>
                  </pic:nvPicPr>
                  <pic:blipFill>
                    <a:blip r:embed="rId13"/>
                    <a:stretch>
                      <a:fillRect/>
                    </a:stretch>
                  </pic:blipFill>
                  <pic:spPr>
                    <a:xfrm>
                      <a:off x="0" y="0"/>
                      <a:ext cx="5325218" cy="3943900"/>
                    </a:xfrm>
                    <a:prstGeom prst="rect">
                      <a:avLst/>
                    </a:prstGeom>
                  </pic:spPr>
                </pic:pic>
              </a:graphicData>
            </a:graphic>
          </wp:inline>
        </w:drawing>
      </w:r>
    </w:p>
    <w:p w14:paraId="063D98DA" w14:textId="26462587" w:rsidR="001A07FE" w:rsidRPr="00D11EEA" w:rsidRDefault="0061009A" w:rsidP="00D11EEA">
      <w:r>
        <w:t>(Figure 4, Brake Power vs Engine Speed Graph, By Author)</w:t>
      </w:r>
    </w:p>
    <w:p w14:paraId="00D17E7D" w14:textId="76E0582C" w:rsidR="00713CCB" w:rsidRDefault="00352E0A">
      <w:r>
        <w:t xml:space="preserve">Brake power represents the usable power output of the engine at the </w:t>
      </w:r>
      <w:r w:rsidR="00806F6F">
        <w:t>crank; it is calculated using the torque produced by the engine and the engine</w:t>
      </w:r>
      <w:r w:rsidR="003D152A">
        <w:t>’</w:t>
      </w:r>
      <w:r w:rsidR="00806F6F">
        <w:t xml:space="preserve">s rotational speed. Brake power </w:t>
      </w:r>
      <w:r w:rsidR="000A439A">
        <w:t xml:space="preserve">is the main indicator of engine performance </w:t>
      </w:r>
      <w:r w:rsidR="003D152A">
        <w:t>because</w:t>
      </w:r>
      <w:r w:rsidR="000A439A">
        <w:t xml:space="preserve"> it show</w:t>
      </w:r>
      <w:r w:rsidR="003D152A">
        <w:t>s</w:t>
      </w:r>
      <w:r w:rsidR="000A439A">
        <w:t xml:space="preserve"> the amount of work the engine can deliver. </w:t>
      </w:r>
    </w:p>
    <w:p w14:paraId="433045EB" w14:textId="2541281A" w:rsidR="00024EE2" w:rsidRDefault="008917FE">
      <w:r>
        <w:t>Figure 4 above</w:t>
      </w:r>
      <w:r w:rsidR="00713CCB">
        <w:t xml:space="preserve"> shows a steady increase across the low to mid-range of the rpm band</w:t>
      </w:r>
      <w:r w:rsidR="00676A9A">
        <w:t>.</w:t>
      </w:r>
      <w:r w:rsidR="00BF7101">
        <w:t xml:space="preserve"> </w:t>
      </w:r>
      <w:r w:rsidR="00676A9A">
        <w:t>T</w:t>
      </w:r>
      <w:r w:rsidR="00BF7101">
        <w:t xml:space="preserve">his occurs </w:t>
      </w:r>
      <w:r w:rsidR="007B67BB">
        <w:t>because brake power is prop</w:t>
      </w:r>
      <w:r w:rsidR="00676A9A">
        <w:t>or</w:t>
      </w:r>
      <w:r w:rsidR="007B67BB">
        <w:t>tional to torque and engine speed</w:t>
      </w:r>
      <w:r w:rsidR="00676A9A">
        <w:t>,</w:t>
      </w:r>
      <w:r w:rsidR="007B67BB">
        <w:t xml:space="preserve"> </w:t>
      </w:r>
      <w:r w:rsidR="00676A9A">
        <w:t>meaning that</w:t>
      </w:r>
      <w:r w:rsidR="00713CCB">
        <w:t xml:space="preserve"> </w:t>
      </w:r>
      <w:r w:rsidR="00676A9A">
        <w:t xml:space="preserve">as the number of combustion cycles increases, so does the amount of work </w:t>
      </w:r>
      <w:r w:rsidR="00CC756F">
        <w:t>done.</w:t>
      </w:r>
      <w:r w:rsidR="001C4AF6">
        <w:t xml:space="preserve"> </w:t>
      </w:r>
      <w:r w:rsidR="003F28A6">
        <w:t>At the engine</w:t>
      </w:r>
      <w:r w:rsidR="003343C5">
        <w:t>'s</w:t>
      </w:r>
      <w:r w:rsidR="003F28A6">
        <w:t xml:space="preserve"> </w:t>
      </w:r>
      <w:r w:rsidR="003343C5">
        <w:t>mid-</w:t>
      </w:r>
      <w:r w:rsidR="003F28A6">
        <w:t>range</w:t>
      </w:r>
      <w:r w:rsidR="003343C5">
        <w:t>,</w:t>
      </w:r>
      <w:r w:rsidR="003F28A6">
        <w:t xml:space="preserve"> the engine is operating near peak torque due to the cylinders </w:t>
      </w:r>
      <w:r w:rsidR="003343C5">
        <w:t>receiving</w:t>
      </w:r>
      <w:r w:rsidR="002A291B">
        <w:t xml:space="preserve"> the best air</w:t>
      </w:r>
      <w:r w:rsidR="003343C5">
        <w:t>-</w:t>
      </w:r>
      <w:r w:rsidR="002A291B">
        <w:t xml:space="preserve">fuel mixture and having the desired amount of time for efficient combustion. This leads to more energy being produced. </w:t>
      </w:r>
      <w:r w:rsidR="00B006BF">
        <w:t>De</w:t>
      </w:r>
      <w:r w:rsidR="003343C5">
        <w:t>sp</w:t>
      </w:r>
      <w:r w:rsidR="00B006BF">
        <w:t>ite the torque peaking</w:t>
      </w:r>
      <w:r w:rsidR="003343C5">
        <w:t>,</w:t>
      </w:r>
      <w:r w:rsidR="00B006BF">
        <w:t xml:space="preserve"> the brake power continues to rise due to the increasing engine speed</w:t>
      </w:r>
      <w:r w:rsidR="003343C5">
        <w:t>,</w:t>
      </w:r>
      <w:r w:rsidR="00B006BF">
        <w:t xml:space="preserve"> leading to </w:t>
      </w:r>
      <w:r w:rsidR="00F54FE2">
        <w:t>the peak power being reached at a higher rpm than the peak torque.</w:t>
      </w:r>
      <w:r w:rsidR="00F54FE2">
        <w:tab/>
      </w:r>
    </w:p>
    <w:p w14:paraId="7178219C" w14:textId="19F1DF3A" w:rsidR="001163CB" w:rsidRDefault="00665D0B">
      <w:r>
        <w:t>At the higher rpm ranges</w:t>
      </w:r>
      <w:r w:rsidR="003D152A">
        <w:t>,</w:t>
      </w:r>
      <w:r>
        <w:t xml:space="preserve"> the power begins to roll over and fall off</w:t>
      </w:r>
      <w:r w:rsidR="003343C5">
        <w:t>.</w:t>
      </w:r>
      <w:r w:rsidR="00A976CA">
        <w:t xml:space="preserve"> </w:t>
      </w:r>
      <w:r w:rsidR="003343C5">
        <w:t>T</w:t>
      </w:r>
      <w:r w:rsidR="00A976CA">
        <w:t xml:space="preserve">his occurs when the reduction in torque becomes greater than the increase </w:t>
      </w:r>
      <w:r w:rsidR="005D2A7B">
        <w:t>in rotational speed.</w:t>
      </w:r>
      <w:r w:rsidR="00D20362">
        <w:t xml:space="preserve"> At peak engine speeds</w:t>
      </w:r>
      <w:r w:rsidR="003343C5">
        <w:t>,</w:t>
      </w:r>
      <w:r w:rsidR="00D20362">
        <w:t xml:space="preserve"> factors such as friction, reduced combustion time and </w:t>
      </w:r>
      <w:r w:rsidR="00475025">
        <w:t>higher thermal losses result in power and torque loss.</w:t>
      </w:r>
    </w:p>
    <w:p w14:paraId="2A78A527" w14:textId="6787FD9D" w:rsidR="00BE6C3E" w:rsidRPr="00341BB6" w:rsidRDefault="001163CB">
      <w:pPr>
        <w:rPr>
          <w:b/>
          <w:bCs/>
          <w:sz w:val="28"/>
          <w:szCs w:val="28"/>
        </w:rPr>
      </w:pPr>
      <w:r>
        <w:t xml:space="preserve">The maximum brake power </w:t>
      </w:r>
      <w:r w:rsidR="000D7269">
        <w:t>is often the most used statistic when talking about an engine</w:t>
      </w:r>
      <w:r w:rsidR="003D152A">
        <w:t>.</w:t>
      </w:r>
      <w:r w:rsidR="000D7269">
        <w:t xml:space="preserve"> </w:t>
      </w:r>
      <w:r w:rsidR="003D152A">
        <w:t>T</w:t>
      </w:r>
      <w:r w:rsidR="000D7269">
        <w:t>his is due to its vital impact in all applications,</w:t>
      </w:r>
      <w:r w:rsidR="00680513">
        <w:t xml:space="preserve"> achieving a </w:t>
      </w:r>
      <w:r w:rsidR="004B48BA">
        <w:t>high-power</w:t>
      </w:r>
      <w:r w:rsidR="00680513">
        <w:t xml:space="preserve"> output is very important in performance</w:t>
      </w:r>
      <w:r w:rsidR="003D152A">
        <w:t>-</w:t>
      </w:r>
      <w:r w:rsidR="00680513">
        <w:t xml:space="preserve">related applications due to it </w:t>
      </w:r>
      <w:r w:rsidR="004B48BA">
        <w:t xml:space="preserve">determining </w:t>
      </w:r>
      <w:r w:rsidR="00680513">
        <w:t xml:space="preserve">top speed, acceleration and </w:t>
      </w:r>
      <w:r w:rsidR="004B48BA">
        <w:t>driving characteristics.</w:t>
      </w:r>
      <w:r w:rsidR="00E855C4">
        <w:t xml:space="preserve"> The overall shape and trend of </w:t>
      </w:r>
      <w:r w:rsidR="003343C5">
        <w:t>F</w:t>
      </w:r>
      <w:r w:rsidR="00E855C4">
        <w:t xml:space="preserve">igure 4 </w:t>
      </w:r>
      <w:r w:rsidR="003343C5">
        <w:t>are</w:t>
      </w:r>
      <w:r w:rsidR="00E855C4">
        <w:t xml:space="preserve"> consistent with what </w:t>
      </w:r>
      <w:r w:rsidR="003343C5">
        <w:t>is</w:t>
      </w:r>
      <w:r w:rsidR="00E855C4">
        <w:t xml:space="preserve"> expected in a regu</w:t>
      </w:r>
      <w:r w:rsidR="003343C5">
        <w:t>l</w:t>
      </w:r>
      <w:r w:rsidR="00E855C4">
        <w:t>ar internal combustion engine.</w:t>
      </w:r>
      <w:r w:rsidR="00BE6C3E">
        <w:br w:type="page"/>
      </w:r>
    </w:p>
    <w:p w14:paraId="4994CDC6" w14:textId="6CC3EE35" w:rsidR="00BE6C3E" w:rsidRDefault="00BE6C3E" w:rsidP="00BE6C3E">
      <w:pPr>
        <w:pStyle w:val="Heading1"/>
      </w:pPr>
      <w:bookmarkStart w:id="3" w:name="_Toc224392971"/>
      <w:r>
        <w:lastRenderedPageBreak/>
        <w:t>Conclusion</w:t>
      </w:r>
      <w:bookmarkEnd w:id="3"/>
    </w:p>
    <w:p w14:paraId="7A4EA310" w14:textId="322BC07E" w:rsidR="00207588" w:rsidRDefault="003653D2">
      <w:r>
        <w:t xml:space="preserve">The dynamometer test </w:t>
      </w:r>
      <w:r w:rsidR="00F13B5C">
        <w:t xml:space="preserve">during the investigation helped display and calculate the performance data of a Honda D16 engine. By analysing </w:t>
      </w:r>
      <w:r w:rsidR="001F196E">
        <w:t xml:space="preserve">the collected </w:t>
      </w:r>
      <w:r w:rsidR="00207588">
        <w:t>data,</w:t>
      </w:r>
      <w:r w:rsidR="001F196E">
        <w:t xml:space="preserve"> it was possible to observe and </w:t>
      </w:r>
      <w:r w:rsidR="00207588">
        <w:t>visualise</w:t>
      </w:r>
      <w:r w:rsidR="001F196E">
        <w:t xml:space="preserve"> how torque, brake power and fuel consumption varied </w:t>
      </w:r>
      <w:r w:rsidR="00207588">
        <w:t>with engine speed.</w:t>
      </w:r>
    </w:p>
    <w:p w14:paraId="150C75DA" w14:textId="0B41CF0A" w:rsidR="00051F13" w:rsidRDefault="003C4E7C">
      <w:r>
        <w:t xml:space="preserve">The torque graph demonstrates </w:t>
      </w:r>
      <w:r w:rsidR="003D152A">
        <w:t xml:space="preserve">that </w:t>
      </w:r>
      <w:r>
        <w:t>the engine produced its highest torque in the mid-range</w:t>
      </w:r>
      <w:r w:rsidR="003D152A">
        <w:t>;</w:t>
      </w:r>
      <w:r>
        <w:t xml:space="preserve"> however</w:t>
      </w:r>
      <w:r w:rsidR="003D152A">
        <w:t>,</w:t>
      </w:r>
      <w:r>
        <w:t xml:space="preserve"> VTEC helps during the higher rev ranges</w:t>
      </w:r>
      <w:r w:rsidR="00CB3AC5">
        <w:t xml:space="preserve">. This trend is to be expected in naturally aspirated engines due to volumetric efficiency </w:t>
      </w:r>
      <w:r w:rsidR="00051F13">
        <w:t>being in the mid rpm range. As engine speed continued to increase</w:t>
      </w:r>
      <w:r w:rsidR="003D152A">
        <w:t>,</w:t>
      </w:r>
      <w:r w:rsidR="00051F13">
        <w:t xml:space="preserve"> torque fell off due to air flow limitations and mechanical loss.</w:t>
      </w:r>
    </w:p>
    <w:p w14:paraId="08E9F16D" w14:textId="67DCD6C2" w:rsidR="00320899" w:rsidRDefault="00051F13">
      <w:r>
        <w:t xml:space="preserve">The brake power graph </w:t>
      </w:r>
      <w:r w:rsidR="00930FA6">
        <w:t xml:space="preserve">showed that power output increases steadily with engine speed until reaching a peak value </w:t>
      </w:r>
      <w:r w:rsidR="004678AD">
        <w:t>and then slowly roll</w:t>
      </w:r>
      <w:r w:rsidR="003D152A">
        <w:t>s</w:t>
      </w:r>
      <w:r w:rsidR="004678AD">
        <w:t xml:space="preserve"> over. This result shows the relationship between power, torque and rotational speed</w:t>
      </w:r>
      <w:r w:rsidR="00320899">
        <w:t>.</w:t>
      </w:r>
    </w:p>
    <w:p w14:paraId="31CCEDC4" w14:textId="750CF788" w:rsidR="00402050" w:rsidRDefault="00320899">
      <w:r>
        <w:t xml:space="preserve">The specific fuel consumption graph indicated that the engine is most efficient </w:t>
      </w:r>
      <w:r w:rsidR="00A30A4F">
        <w:t>in the lower area of the mid rpm range. At very low rpm</w:t>
      </w:r>
      <w:r w:rsidR="003D152A">
        <w:t>,</w:t>
      </w:r>
      <w:r w:rsidR="00A30A4F">
        <w:t xml:space="preserve"> the engine has poor efficiency</w:t>
      </w:r>
      <w:r w:rsidR="003D152A">
        <w:t>;</w:t>
      </w:r>
      <w:r w:rsidR="00A30A4F">
        <w:t xml:space="preserve"> this is also the case at higher rpm ranges</w:t>
      </w:r>
      <w:r w:rsidR="00402050">
        <w:t>. This is due to poor combustion due to reduced combustion time and increased friction within the engine.</w:t>
      </w:r>
    </w:p>
    <w:p w14:paraId="270C9EE1" w14:textId="59E0D063" w:rsidR="00BE6C3E" w:rsidRDefault="00B503CE">
      <w:r>
        <w:t>Overall,</w:t>
      </w:r>
      <w:r w:rsidR="00402050">
        <w:t xml:space="preserve"> the experiment successfully demonstrated the </w:t>
      </w:r>
      <w:r>
        <w:t>interaction</w:t>
      </w:r>
      <w:r w:rsidR="00402050">
        <w:t xml:space="preserve"> between mechanical, thermodynamic and fluid flow processes within an internal combustion engine.</w:t>
      </w:r>
      <w:r>
        <w:t xml:space="preserve"> The data collected shows how dynamometer testing can be used to analyse an engine</w:t>
      </w:r>
      <w:r w:rsidR="003D152A">
        <w:t>’</w:t>
      </w:r>
      <w:r>
        <w:t>s performance during the design phase or to identify potential issues within engine performance.</w:t>
      </w:r>
      <w:r w:rsidR="00BE6C3E">
        <w:br w:type="page"/>
      </w:r>
    </w:p>
    <w:p w14:paraId="3B451270" w14:textId="34DA2C70" w:rsidR="00BE6C3E" w:rsidRDefault="00BE6C3E" w:rsidP="00BE6C3E">
      <w:pPr>
        <w:pStyle w:val="Heading1"/>
      </w:pPr>
      <w:bookmarkStart w:id="4" w:name="_Toc224392972"/>
      <w:r>
        <w:lastRenderedPageBreak/>
        <w:t>Personal Evaluation</w:t>
      </w:r>
      <w:bookmarkEnd w:id="4"/>
    </w:p>
    <w:p w14:paraId="40FB8FBE" w14:textId="2EE5CACB" w:rsidR="00BE6C3E" w:rsidRDefault="00985ECE" w:rsidP="00BE6C3E">
      <w:r>
        <w:t xml:space="preserve">Overall, the investigation provided a useful opportunity to </w:t>
      </w:r>
      <w:r w:rsidR="009A01E6">
        <w:t>analyse</w:t>
      </w:r>
      <w:r>
        <w:t xml:space="preserve"> the </w:t>
      </w:r>
      <w:r w:rsidR="009A01E6">
        <w:t xml:space="preserve">performance characteristics of the Honda D16. The task helped me develop </w:t>
      </w:r>
      <w:r w:rsidR="00712B98">
        <w:t xml:space="preserve">a greater understanding of performance parameters and how they vary </w:t>
      </w:r>
      <w:r w:rsidR="005D330A">
        <w:t>with</w:t>
      </w:r>
      <w:r w:rsidR="00712B98">
        <w:t xml:space="preserve"> engine speed.</w:t>
      </w:r>
    </w:p>
    <w:p w14:paraId="19676CE6" w14:textId="2F3F2E4E" w:rsidR="004638D5" w:rsidRDefault="004638D5" w:rsidP="00BE6C3E">
      <w:r>
        <w:t>However, the main limitation of the investigation was that I could not carry out the experiment myself in person due to the engine not being currently functional.</w:t>
      </w:r>
      <w:r w:rsidR="000D6DD5">
        <w:t xml:space="preserve"> As a result</w:t>
      </w:r>
      <w:r w:rsidR="005D330A">
        <w:t>,</w:t>
      </w:r>
      <w:r w:rsidR="000D6DD5">
        <w:t xml:space="preserve"> the experiment was observed via pre</w:t>
      </w:r>
      <w:r w:rsidR="005D330A">
        <w:t>-</w:t>
      </w:r>
      <w:r w:rsidR="000D6DD5">
        <w:t>recorded videos.</w:t>
      </w:r>
      <w:r w:rsidR="00284F39">
        <w:t xml:space="preserve"> </w:t>
      </w:r>
      <w:r w:rsidR="00C80109">
        <w:t xml:space="preserve">This reduced the </w:t>
      </w:r>
      <w:r w:rsidR="0057531A">
        <w:t>amount of practical understanding and hands</w:t>
      </w:r>
      <w:r w:rsidR="00522BE5">
        <w:t>-</w:t>
      </w:r>
      <w:r w:rsidR="0057531A">
        <w:t>on experience</w:t>
      </w:r>
      <w:r w:rsidR="00522BE5">
        <w:t>, which</w:t>
      </w:r>
      <w:r w:rsidR="0057531A">
        <w:t xml:space="preserve"> would have </w:t>
      </w:r>
      <w:r w:rsidR="00522BE5">
        <w:t>provided a better insight into how the dynamometer equipment is set up and operated.</w:t>
      </w:r>
      <w:r w:rsidR="000D6DD5">
        <w:t xml:space="preserve"> While this still provided accurate data and a good understanding of the experiment</w:t>
      </w:r>
      <w:r w:rsidR="005D330A">
        <w:t>,</w:t>
      </w:r>
      <w:r w:rsidR="00DC7F05">
        <w:t xml:space="preserve"> I feel the missed opportunity for hands</w:t>
      </w:r>
      <w:r w:rsidR="005D330A">
        <w:t>-</w:t>
      </w:r>
      <w:r w:rsidR="00DC7F05">
        <w:t xml:space="preserve">on experience limited my understanding and </w:t>
      </w:r>
      <w:r w:rsidR="005D330A">
        <w:t>experience</w:t>
      </w:r>
      <w:r w:rsidR="00DC7F05">
        <w:t xml:space="preserve">. </w:t>
      </w:r>
    </w:p>
    <w:p w14:paraId="70E72299" w14:textId="38501E8F" w:rsidR="0004035E" w:rsidRDefault="0004035E" w:rsidP="00BE6C3E">
      <w:r>
        <w:t>Despite this limitation</w:t>
      </w:r>
      <w:r w:rsidR="005D330A">
        <w:t>,</w:t>
      </w:r>
      <w:r>
        <w:t xml:space="preserve"> the video still provided the data and a demonstration of the process when dynoing the engine.</w:t>
      </w:r>
      <w:r w:rsidR="00DF15FB">
        <w:t xml:space="preserve"> The recorded footage showed the setup on the dyno and how the engine was operated across different speeds</w:t>
      </w:r>
      <w:r w:rsidR="00891903">
        <w:t>,</w:t>
      </w:r>
      <w:r w:rsidR="00B575AB">
        <w:t xml:space="preserve"> and how </w:t>
      </w:r>
      <w:r w:rsidR="00C224B4">
        <w:t xml:space="preserve">torque and fuel flow were recorded. </w:t>
      </w:r>
    </w:p>
    <w:p w14:paraId="6A9273C0" w14:textId="1262052E" w:rsidR="00891903" w:rsidRDefault="00891903" w:rsidP="00BE6C3E">
      <w:r>
        <w:t>During my data analysis and processing</w:t>
      </w:r>
      <w:r w:rsidR="00D32676">
        <w:t>,</w:t>
      </w:r>
      <w:r>
        <w:t xml:space="preserve"> I should have recorded my calcula</w:t>
      </w:r>
      <w:r w:rsidR="00D32676">
        <w:t>ti</w:t>
      </w:r>
      <w:r>
        <w:t xml:space="preserve">ons into the </w:t>
      </w:r>
      <w:r w:rsidR="0094642D">
        <w:t>spreadsheet directly</w:t>
      </w:r>
      <w:r w:rsidR="00D32676">
        <w:t>,</w:t>
      </w:r>
      <w:r w:rsidR="0094642D">
        <w:t xml:space="preserve"> allowing for cross</w:t>
      </w:r>
      <w:r w:rsidR="00D32676">
        <w:t>-checkin</w:t>
      </w:r>
      <w:r w:rsidR="0094642D">
        <w:t>g and a more presentable layout of data.</w:t>
      </w:r>
      <w:r w:rsidR="004B00DC">
        <w:t xml:space="preserve"> The investigation itself could have </w:t>
      </w:r>
      <w:r w:rsidR="00D32676">
        <w:t xml:space="preserve">been </w:t>
      </w:r>
      <w:r w:rsidR="004B00DC">
        <w:t>improved by recording more data points to get a more accurate a</w:t>
      </w:r>
      <w:r w:rsidR="00D32676">
        <w:t>nd</w:t>
      </w:r>
      <w:r w:rsidR="004B00DC">
        <w:t xml:space="preserve"> smoother graph. As well as this</w:t>
      </w:r>
      <w:r w:rsidR="00D32676">
        <w:t>,</w:t>
      </w:r>
      <w:r w:rsidR="004B00DC">
        <w:t xml:space="preserve"> the test could have been repeated to detect potential anomalies. </w:t>
      </w:r>
    </w:p>
    <w:p w14:paraId="54FA5B2F" w14:textId="2C17F030" w:rsidR="00AC7768" w:rsidRDefault="00AC7768" w:rsidP="00BE6C3E">
      <w:r>
        <w:t>Overall</w:t>
      </w:r>
      <w:r w:rsidR="005F200A">
        <w:t>,</w:t>
      </w:r>
      <w:r>
        <w:t xml:space="preserve"> despite the limitations</w:t>
      </w:r>
      <w:r w:rsidR="005F200A">
        <w:t>,</w:t>
      </w:r>
      <w:r>
        <w:t xml:space="preserve"> the experiment successfully </w:t>
      </w:r>
      <w:r w:rsidR="005F200A">
        <w:t>produced</w:t>
      </w:r>
      <w:r>
        <w:t xml:space="preserve"> all the required data and </w:t>
      </w:r>
      <w:r w:rsidR="00FE31A8">
        <w:t xml:space="preserve">demonstrated how a dynamometer can be used to investigate engine </w:t>
      </w:r>
      <w:r w:rsidR="00D82ED6">
        <w:t>performance.</w:t>
      </w:r>
      <w:r w:rsidR="00625E49">
        <w:t xml:space="preserve"> The experiment helped me to </w:t>
      </w:r>
      <w:r w:rsidR="00E75033">
        <w:t>develop both practical and analytical skills that are directly applicable to real-world automotive and motorsport applications.</w:t>
      </w:r>
    </w:p>
    <w:p w14:paraId="4D2B39E0" w14:textId="0E582B75" w:rsidR="005157AB" w:rsidRDefault="005157AB">
      <w:r>
        <w:br w:type="page"/>
      </w:r>
    </w:p>
    <w:p w14:paraId="6787DC40" w14:textId="1813FF86" w:rsidR="005157AB" w:rsidRDefault="00637E3A" w:rsidP="00637E3A">
      <w:pPr>
        <w:pStyle w:val="Heading1"/>
      </w:pPr>
      <w:r>
        <w:lastRenderedPageBreak/>
        <w:t>Reference List:</w:t>
      </w:r>
    </w:p>
    <w:sdt>
      <w:sdtPr>
        <w:rPr>
          <w:rFonts w:ascii="Aptos" w:hAnsi="Aptos"/>
          <w:color w:val="000000"/>
        </w:rPr>
        <w:tag w:val="MENDELEY_BIBLIOGRAPHY"/>
        <w:id w:val="-9760097"/>
        <w:placeholder>
          <w:docPart w:val="DefaultPlaceholder_-1854013440"/>
        </w:placeholder>
      </w:sdtPr>
      <w:sdtEndPr/>
      <w:sdtContent>
        <w:p w14:paraId="0070EE87" w14:textId="77777777" w:rsidR="003800D4" w:rsidRPr="003800D4" w:rsidRDefault="003800D4">
          <w:pPr>
            <w:divId w:val="47152282"/>
            <w:rPr>
              <w:rFonts w:ascii="Aptos" w:eastAsia="Times New Roman" w:hAnsi="Aptos"/>
              <w:color w:val="000000"/>
              <w:szCs w:val="24"/>
            </w:rPr>
          </w:pPr>
          <w:r w:rsidRPr="003800D4">
            <w:rPr>
              <w:rFonts w:ascii="Aptos" w:eastAsia="Times New Roman" w:hAnsi="Aptos"/>
              <w:i/>
              <w:iCs/>
              <w:color w:val="000000"/>
            </w:rPr>
            <w:t>(25) Engine Dynamometer Overview - YouTube</w:t>
          </w:r>
          <w:r w:rsidRPr="003800D4">
            <w:rPr>
              <w:rFonts w:ascii="Aptos" w:eastAsia="Times New Roman" w:hAnsi="Aptos"/>
              <w:color w:val="000000"/>
            </w:rPr>
            <w:t xml:space="preserve"> (no date). Available at: https://www.youtube.com/watch?v=-WajOAp2LUE (Accessed: March 15, 2026).</w:t>
          </w:r>
        </w:p>
        <w:p w14:paraId="077B53AA" w14:textId="77777777" w:rsidR="003800D4" w:rsidRPr="003800D4" w:rsidRDefault="003800D4">
          <w:pPr>
            <w:divId w:val="2002003431"/>
            <w:rPr>
              <w:rFonts w:ascii="Aptos" w:eastAsia="Times New Roman" w:hAnsi="Aptos"/>
              <w:color w:val="000000"/>
            </w:rPr>
          </w:pPr>
          <w:r w:rsidRPr="003800D4">
            <w:rPr>
              <w:rFonts w:ascii="Aptos" w:eastAsia="Times New Roman" w:hAnsi="Aptos"/>
              <w:color w:val="000000"/>
            </w:rPr>
            <w:t xml:space="preserve">Hong, H., Parvate-Patil, G.B. and Gordon, B. (2004) “Review and analysis of variable valve timing strategies—eight ways to approach,” </w:t>
          </w:r>
          <w:r w:rsidRPr="003800D4">
            <w:rPr>
              <w:rFonts w:ascii="Aptos" w:eastAsia="Times New Roman" w:hAnsi="Aptos"/>
              <w:i/>
              <w:iCs/>
              <w:color w:val="000000"/>
            </w:rPr>
            <w:t>Proceedings of the Institution of Mechanical Engineers, Part D: Journal of Automobile Engineering</w:t>
          </w:r>
          <w:r w:rsidRPr="003800D4">
            <w:rPr>
              <w:rFonts w:ascii="Aptos" w:eastAsia="Times New Roman" w:hAnsi="Aptos"/>
              <w:color w:val="000000"/>
            </w:rPr>
            <w:t>, 218(10), pp. 1179–1200. Available at: https://doi.org/10.1177/095440700421801013.</w:t>
          </w:r>
        </w:p>
        <w:p w14:paraId="21455117" w14:textId="77777777" w:rsidR="003800D4" w:rsidRPr="003800D4" w:rsidRDefault="003800D4">
          <w:pPr>
            <w:divId w:val="2142268051"/>
            <w:rPr>
              <w:rFonts w:ascii="Aptos" w:eastAsia="Times New Roman" w:hAnsi="Aptos"/>
              <w:color w:val="000000"/>
            </w:rPr>
          </w:pPr>
          <w:r w:rsidRPr="003800D4">
            <w:rPr>
              <w:rFonts w:ascii="Aptos" w:eastAsia="Times New Roman" w:hAnsi="Aptos"/>
              <w:color w:val="000000"/>
            </w:rPr>
            <w:t xml:space="preserve">Hong, T.D. </w:t>
          </w:r>
          <w:r w:rsidRPr="003800D4">
            <w:rPr>
              <w:rFonts w:ascii="Aptos" w:eastAsia="Times New Roman" w:hAnsi="Aptos"/>
              <w:i/>
              <w:iCs/>
              <w:color w:val="000000"/>
            </w:rPr>
            <w:t>et al.</w:t>
          </w:r>
          <w:r w:rsidRPr="003800D4">
            <w:rPr>
              <w:rFonts w:ascii="Aptos" w:eastAsia="Times New Roman" w:hAnsi="Aptos"/>
              <w:color w:val="000000"/>
            </w:rPr>
            <w:t xml:space="preserve"> (2024) “An experimental investigation on the performance of a single cylinder diesel engine at various partial loads,” </w:t>
          </w:r>
          <w:r w:rsidRPr="003800D4">
            <w:rPr>
              <w:rFonts w:ascii="Aptos" w:eastAsia="Times New Roman" w:hAnsi="Aptos"/>
              <w:i/>
              <w:iCs/>
              <w:color w:val="000000"/>
            </w:rPr>
            <w:t>Transportation Engineering</w:t>
          </w:r>
          <w:r w:rsidRPr="003800D4">
            <w:rPr>
              <w:rFonts w:ascii="Aptos" w:eastAsia="Times New Roman" w:hAnsi="Aptos"/>
              <w:color w:val="000000"/>
            </w:rPr>
            <w:t>, 18(6), p. 100288. Available at: https://doi.org/10.1016/j.treng.2024.100288.</w:t>
          </w:r>
        </w:p>
        <w:p w14:paraId="7B44A466" w14:textId="77777777" w:rsidR="003800D4" w:rsidRPr="003800D4" w:rsidRDefault="003800D4">
          <w:pPr>
            <w:divId w:val="172496652"/>
            <w:rPr>
              <w:rFonts w:ascii="Aptos" w:eastAsia="Times New Roman" w:hAnsi="Aptos"/>
              <w:color w:val="000000"/>
            </w:rPr>
          </w:pPr>
          <w:r w:rsidRPr="003800D4">
            <w:rPr>
              <w:rFonts w:ascii="Aptos" w:eastAsia="Times New Roman" w:hAnsi="Aptos"/>
              <w:color w:val="000000"/>
            </w:rPr>
            <w:t xml:space="preserve">Ogueri </w:t>
          </w:r>
          <w:proofErr w:type="spellStart"/>
          <w:r w:rsidRPr="003800D4">
            <w:rPr>
              <w:rFonts w:ascii="Aptos" w:eastAsia="Times New Roman" w:hAnsi="Aptos"/>
              <w:color w:val="000000"/>
            </w:rPr>
            <w:t>Chilakpu</w:t>
          </w:r>
          <w:proofErr w:type="spellEnd"/>
          <w:r w:rsidRPr="003800D4">
            <w:rPr>
              <w:rFonts w:ascii="Aptos" w:eastAsia="Times New Roman" w:hAnsi="Aptos"/>
              <w:color w:val="000000"/>
            </w:rPr>
            <w:t xml:space="preserve">, K. (2019) “Diesel Engine Performance Test Using Jatropha </w:t>
          </w:r>
          <w:proofErr w:type="spellStart"/>
          <w:r w:rsidRPr="003800D4">
            <w:rPr>
              <w:rFonts w:ascii="Aptos" w:eastAsia="Times New Roman" w:hAnsi="Aptos"/>
              <w:color w:val="000000"/>
            </w:rPr>
            <w:t>Curcas</w:t>
          </w:r>
          <w:proofErr w:type="spellEnd"/>
          <w:r w:rsidRPr="003800D4">
            <w:rPr>
              <w:rFonts w:ascii="Aptos" w:eastAsia="Times New Roman" w:hAnsi="Aptos"/>
              <w:color w:val="000000"/>
            </w:rPr>
            <w:t xml:space="preserve"> Oil Base Fuel Under a Constant Engine Load Condition,” </w:t>
          </w:r>
          <w:r w:rsidRPr="003800D4">
            <w:rPr>
              <w:rFonts w:ascii="Aptos" w:eastAsia="Times New Roman" w:hAnsi="Aptos"/>
              <w:i/>
              <w:iCs/>
              <w:color w:val="000000"/>
            </w:rPr>
            <w:t xml:space="preserve">International Journal of </w:t>
          </w:r>
          <w:proofErr w:type="spellStart"/>
          <w:r w:rsidRPr="003800D4">
            <w:rPr>
              <w:rFonts w:ascii="Aptos" w:eastAsia="Times New Roman" w:hAnsi="Aptos"/>
              <w:i/>
              <w:iCs/>
              <w:color w:val="000000"/>
            </w:rPr>
            <w:t>AdvancedResearch</w:t>
          </w:r>
          <w:proofErr w:type="spellEnd"/>
          <w:r w:rsidRPr="003800D4">
            <w:rPr>
              <w:rFonts w:ascii="Aptos" w:eastAsia="Times New Roman" w:hAnsi="Aptos"/>
              <w:i/>
              <w:iCs/>
              <w:color w:val="000000"/>
            </w:rPr>
            <w:t xml:space="preserve"> in Science, Engineering and Technology</w:t>
          </w:r>
          <w:r w:rsidRPr="003800D4">
            <w:rPr>
              <w:rFonts w:ascii="Aptos" w:eastAsia="Times New Roman" w:hAnsi="Aptos"/>
              <w:color w:val="000000"/>
            </w:rPr>
            <w:t>, 6(2). Available at: www.ijarset.com (Accessed: March 16, 2026).</w:t>
          </w:r>
        </w:p>
        <w:p w14:paraId="1363D8BA" w14:textId="77777777" w:rsidR="003800D4" w:rsidRPr="003800D4" w:rsidRDefault="003800D4">
          <w:pPr>
            <w:divId w:val="1969434088"/>
            <w:rPr>
              <w:rFonts w:ascii="Aptos" w:eastAsia="Times New Roman" w:hAnsi="Aptos"/>
              <w:color w:val="000000"/>
            </w:rPr>
          </w:pPr>
          <w:r w:rsidRPr="003800D4">
            <w:rPr>
              <w:rFonts w:ascii="Aptos" w:eastAsia="Times New Roman" w:hAnsi="Aptos"/>
              <w:i/>
              <w:iCs/>
              <w:color w:val="000000"/>
            </w:rPr>
            <w:t>View of Throttling Effect on the Performance and Emissions of a Multi-Cylinder Gasoline Fuelled Spark Ignition Engine</w:t>
          </w:r>
          <w:r w:rsidRPr="003800D4">
            <w:rPr>
              <w:rFonts w:ascii="Aptos" w:eastAsia="Times New Roman" w:hAnsi="Aptos"/>
              <w:color w:val="000000"/>
            </w:rPr>
            <w:t xml:space="preserve"> (no date). Available at: https://journal.ump.edu.my/ijame/article/view/5457/2637 (Accessed: March 16, 2026).</w:t>
          </w:r>
        </w:p>
        <w:p w14:paraId="787E166F" w14:textId="77777777" w:rsidR="003800D4" w:rsidRPr="003800D4" w:rsidRDefault="003800D4">
          <w:pPr>
            <w:divId w:val="951010235"/>
            <w:rPr>
              <w:rFonts w:ascii="Aptos" w:eastAsia="Times New Roman" w:hAnsi="Aptos"/>
              <w:color w:val="000000"/>
            </w:rPr>
          </w:pPr>
          <w:r w:rsidRPr="003800D4">
            <w:rPr>
              <w:rFonts w:ascii="Aptos" w:eastAsia="Times New Roman" w:hAnsi="Aptos"/>
              <w:i/>
              <w:iCs/>
              <w:color w:val="000000"/>
            </w:rPr>
            <w:t>W230 Dynamometer</w:t>
          </w:r>
          <w:r w:rsidRPr="003800D4">
            <w:rPr>
              <w:rFonts w:ascii="Aptos" w:eastAsia="Times New Roman" w:hAnsi="Aptos"/>
              <w:color w:val="000000"/>
            </w:rPr>
            <w:t xml:space="preserve"> (no date). Available at: https://uowtsd.sharepoint.com/teams/NewLevel4_GRP/Shared%20Documents/Forms/AllItems.aspx?id=%2Fteams%2FNewLevel4%5FGRP%2FShared%20Documents%2FACHA4029%20Powertrain%20Technology%2FW230%20Dynamometer%2Epdf&amp;parent=%2Fteams%2FNewLevel4%5FGRP%2FShared%20Documents%2FACHA4029%20Powertrain%20Technology (Accessed: March 15, 2026).</w:t>
          </w:r>
        </w:p>
        <w:p w14:paraId="2D191DCE" w14:textId="182F8960" w:rsidR="00637E3A" w:rsidRPr="00637E3A" w:rsidRDefault="003800D4" w:rsidP="00637E3A">
          <w:r w:rsidRPr="003800D4">
            <w:rPr>
              <w:rFonts w:ascii="Aptos" w:eastAsia="Times New Roman" w:hAnsi="Aptos"/>
              <w:color w:val="000000"/>
            </w:rPr>
            <w:t> </w:t>
          </w:r>
        </w:p>
      </w:sdtContent>
    </w:sdt>
    <w:sectPr w:rsidR="00637E3A" w:rsidRPr="00637E3A" w:rsidSect="00ED5C03">
      <w:footerReference w:type="default" r:id="rId1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611062" w14:textId="77777777" w:rsidR="00A72E3D" w:rsidRDefault="00A72E3D" w:rsidP="00214FA5">
      <w:pPr>
        <w:spacing w:after="0" w:line="240" w:lineRule="auto"/>
      </w:pPr>
      <w:r>
        <w:separator/>
      </w:r>
    </w:p>
  </w:endnote>
  <w:endnote w:type="continuationSeparator" w:id="0">
    <w:p w14:paraId="442150C0" w14:textId="77777777" w:rsidR="00A72E3D" w:rsidRDefault="00A72E3D" w:rsidP="00214F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56228954"/>
      <w:docPartObj>
        <w:docPartGallery w:val="Page Numbers (Bottom of Page)"/>
        <w:docPartUnique/>
      </w:docPartObj>
    </w:sdtPr>
    <w:sdtEndPr>
      <w:rPr>
        <w:noProof/>
      </w:rPr>
    </w:sdtEndPr>
    <w:sdtContent>
      <w:p w14:paraId="024BD0FF" w14:textId="022033AE" w:rsidR="00214FA5" w:rsidRDefault="00214FA5">
        <w:pPr>
          <w:pStyle w:val="Footer"/>
        </w:pPr>
        <w:r>
          <w:fldChar w:fldCharType="begin"/>
        </w:r>
        <w:r>
          <w:instrText xml:space="preserve"> PAGE   \* MERGEFORMAT </w:instrText>
        </w:r>
        <w:r>
          <w:fldChar w:fldCharType="separate"/>
        </w:r>
        <w:r>
          <w:rPr>
            <w:noProof/>
          </w:rPr>
          <w:t>2</w:t>
        </w:r>
        <w:r>
          <w:rPr>
            <w:noProof/>
          </w:rPr>
          <w:fldChar w:fldCharType="end"/>
        </w:r>
      </w:p>
    </w:sdtContent>
  </w:sdt>
  <w:p w14:paraId="2ECC7BF6" w14:textId="77777777" w:rsidR="00214FA5" w:rsidRDefault="00214FA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2BA49B1" w14:textId="77777777" w:rsidR="00A72E3D" w:rsidRDefault="00A72E3D" w:rsidP="00214FA5">
      <w:pPr>
        <w:spacing w:after="0" w:line="240" w:lineRule="auto"/>
      </w:pPr>
      <w:r>
        <w:separator/>
      </w:r>
    </w:p>
  </w:footnote>
  <w:footnote w:type="continuationSeparator" w:id="0">
    <w:p w14:paraId="10DA2982" w14:textId="77777777" w:rsidR="00A72E3D" w:rsidRDefault="00A72E3D" w:rsidP="00214F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2675D4"/>
    <w:multiLevelType w:val="hybridMultilevel"/>
    <w:tmpl w:val="447A5C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0A544F7"/>
    <w:multiLevelType w:val="hybridMultilevel"/>
    <w:tmpl w:val="FFB68F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26445855">
    <w:abstractNumId w:val="0"/>
  </w:num>
  <w:num w:numId="2" w16cid:durableId="81364302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FA5"/>
    <w:rsid w:val="00024EE2"/>
    <w:rsid w:val="00031082"/>
    <w:rsid w:val="0004035E"/>
    <w:rsid w:val="00047E79"/>
    <w:rsid w:val="00051F13"/>
    <w:rsid w:val="000675EC"/>
    <w:rsid w:val="0007589C"/>
    <w:rsid w:val="00086188"/>
    <w:rsid w:val="0008710B"/>
    <w:rsid w:val="000A439A"/>
    <w:rsid w:val="000C3EFB"/>
    <w:rsid w:val="000D1583"/>
    <w:rsid w:val="000D6DD5"/>
    <w:rsid w:val="000D7269"/>
    <w:rsid w:val="00101AB2"/>
    <w:rsid w:val="00101F1E"/>
    <w:rsid w:val="001067AB"/>
    <w:rsid w:val="001163CB"/>
    <w:rsid w:val="001220E4"/>
    <w:rsid w:val="0013739A"/>
    <w:rsid w:val="00157AA8"/>
    <w:rsid w:val="00163A19"/>
    <w:rsid w:val="0017104F"/>
    <w:rsid w:val="001A07FE"/>
    <w:rsid w:val="001C2BD7"/>
    <w:rsid w:val="001C46AE"/>
    <w:rsid w:val="001C4AF6"/>
    <w:rsid w:val="001C792B"/>
    <w:rsid w:val="001F196E"/>
    <w:rsid w:val="001F4525"/>
    <w:rsid w:val="00207588"/>
    <w:rsid w:val="00213B36"/>
    <w:rsid w:val="00214FA5"/>
    <w:rsid w:val="00223798"/>
    <w:rsid w:val="00251E03"/>
    <w:rsid w:val="00262375"/>
    <w:rsid w:val="00274E6B"/>
    <w:rsid w:val="00277900"/>
    <w:rsid w:val="00284F39"/>
    <w:rsid w:val="002A291B"/>
    <w:rsid w:val="002B4874"/>
    <w:rsid w:val="002D1E62"/>
    <w:rsid w:val="002D614D"/>
    <w:rsid w:val="00302548"/>
    <w:rsid w:val="00303085"/>
    <w:rsid w:val="00320899"/>
    <w:rsid w:val="0032540C"/>
    <w:rsid w:val="003343C5"/>
    <w:rsid w:val="00341BB6"/>
    <w:rsid w:val="00352E0A"/>
    <w:rsid w:val="00355D0E"/>
    <w:rsid w:val="003653D2"/>
    <w:rsid w:val="003669D5"/>
    <w:rsid w:val="00373F62"/>
    <w:rsid w:val="003800D4"/>
    <w:rsid w:val="003837CB"/>
    <w:rsid w:val="0038790A"/>
    <w:rsid w:val="003B5B87"/>
    <w:rsid w:val="003B6FF9"/>
    <w:rsid w:val="003C4E7C"/>
    <w:rsid w:val="003D152A"/>
    <w:rsid w:val="003D1AAE"/>
    <w:rsid w:val="003D6590"/>
    <w:rsid w:val="003F28A6"/>
    <w:rsid w:val="00402050"/>
    <w:rsid w:val="00410E79"/>
    <w:rsid w:val="00426021"/>
    <w:rsid w:val="00433F9C"/>
    <w:rsid w:val="00442E18"/>
    <w:rsid w:val="00444BDB"/>
    <w:rsid w:val="00445D7C"/>
    <w:rsid w:val="004638D5"/>
    <w:rsid w:val="00465994"/>
    <w:rsid w:val="004678AD"/>
    <w:rsid w:val="00475025"/>
    <w:rsid w:val="004A1C2E"/>
    <w:rsid w:val="004A72D9"/>
    <w:rsid w:val="004B00DC"/>
    <w:rsid w:val="004B48BA"/>
    <w:rsid w:val="004C30CC"/>
    <w:rsid w:val="004D6900"/>
    <w:rsid w:val="004E4390"/>
    <w:rsid w:val="005077D9"/>
    <w:rsid w:val="00511AFA"/>
    <w:rsid w:val="005157AB"/>
    <w:rsid w:val="00522BE5"/>
    <w:rsid w:val="00544C5C"/>
    <w:rsid w:val="00552403"/>
    <w:rsid w:val="00553A27"/>
    <w:rsid w:val="00556619"/>
    <w:rsid w:val="00557830"/>
    <w:rsid w:val="00572B11"/>
    <w:rsid w:val="00572EC8"/>
    <w:rsid w:val="005731CD"/>
    <w:rsid w:val="0057531A"/>
    <w:rsid w:val="00591104"/>
    <w:rsid w:val="005D2A7B"/>
    <w:rsid w:val="005D330A"/>
    <w:rsid w:val="005F200A"/>
    <w:rsid w:val="005F7390"/>
    <w:rsid w:val="0061009A"/>
    <w:rsid w:val="00625E49"/>
    <w:rsid w:val="006305FD"/>
    <w:rsid w:val="00635241"/>
    <w:rsid w:val="00637E3A"/>
    <w:rsid w:val="00650E98"/>
    <w:rsid w:val="00665D0B"/>
    <w:rsid w:val="00673591"/>
    <w:rsid w:val="00676A9A"/>
    <w:rsid w:val="00680513"/>
    <w:rsid w:val="006C02B2"/>
    <w:rsid w:val="006C5150"/>
    <w:rsid w:val="006E1792"/>
    <w:rsid w:val="006E3F10"/>
    <w:rsid w:val="006F102E"/>
    <w:rsid w:val="006F5CC7"/>
    <w:rsid w:val="00712B98"/>
    <w:rsid w:val="00713CCB"/>
    <w:rsid w:val="0075258D"/>
    <w:rsid w:val="00786FBC"/>
    <w:rsid w:val="00794CC5"/>
    <w:rsid w:val="007A0C59"/>
    <w:rsid w:val="007B2937"/>
    <w:rsid w:val="007B67BB"/>
    <w:rsid w:val="007D614D"/>
    <w:rsid w:val="007D665D"/>
    <w:rsid w:val="007F234D"/>
    <w:rsid w:val="007F6CE3"/>
    <w:rsid w:val="00806F6F"/>
    <w:rsid w:val="008346D6"/>
    <w:rsid w:val="00837197"/>
    <w:rsid w:val="00856AC6"/>
    <w:rsid w:val="0086295A"/>
    <w:rsid w:val="008917FE"/>
    <w:rsid w:val="00891903"/>
    <w:rsid w:val="008A68ED"/>
    <w:rsid w:val="008B1CA7"/>
    <w:rsid w:val="008B3682"/>
    <w:rsid w:val="008D3B71"/>
    <w:rsid w:val="008D6F40"/>
    <w:rsid w:val="009277E8"/>
    <w:rsid w:val="00930FA6"/>
    <w:rsid w:val="00933143"/>
    <w:rsid w:val="00935BF0"/>
    <w:rsid w:val="00936DF4"/>
    <w:rsid w:val="0094642D"/>
    <w:rsid w:val="009513AD"/>
    <w:rsid w:val="00977BE6"/>
    <w:rsid w:val="00985ECE"/>
    <w:rsid w:val="0099342D"/>
    <w:rsid w:val="009A01E6"/>
    <w:rsid w:val="009D4543"/>
    <w:rsid w:val="00A13047"/>
    <w:rsid w:val="00A30A4F"/>
    <w:rsid w:val="00A340EF"/>
    <w:rsid w:val="00A72E3D"/>
    <w:rsid w:val="00A934D9"/>
    <w:rsid w:val="00A976CA"/>
    <w:rsid w:val="00AB416C"/>
    <w:rsid w:val="00AC7768"/>
    <w:rsid w:val="00AE5FE6"/>
    <w:rsid w:val="00AF51DF"/>
    <w:rsid w:val="00B006BF"/>
    <w:rsid w:val="00B02768"/>
    <w:rsid w:val="00B24DEB"/>
    <w:rsid w:val="00B26580"/>
    <w:rsid w:val="00B503CE"/>
    <w:rsid w:val="00B575AB"/>
    <w:rsid w:val="00B65D78"/>
    <w:rsid w:val="00BB3981"/>
    <w:rsid w:val="00BD0268"/>
    <w:rsid w:val="00BD60F2"/>
    <w:rsid w:val="00BE6C3E"/>
    <w:rsid w:val="00BF7101"/>
    <w:rsid w:val="00BF7597"/>
    <w:rsid w:val="00BF77B8"/>
    <w:rsid w:val="00C14551"/>
    <w:rsid w:val="00C16DF3"/>
    <w:rsid w:val="00C224B4"/>
    <w:rsid w:val="00C43F02"/>
    <w:rsid w:val="00C60DBA"/>
    <w:rsid w:val="00C6297B"/>
    <w:rsid w:val="00C76E48"/>
    <w:rsid w:val="00C80109"/>
    <w:rsid w:val="00CB3AC5"/>
    <w:rsid w:val="00CC756F"/>
    <w:rsid w:val="00CD54B6"/>
    <w:rsid w:val="00CE7E1D"/>
    <w:rsid w:val="00D03050"/>
    <w:rsid w:val="00D11EEA"/>
    <w:rsid w:val="00D20362"/>
    <w:rsid w:val="00D31B2A"/>
    <w:rsid w:val="00D32676"/>
    <w:rsid w:val="00D35291"/>
    <w:rsid w:val="00D43381"/>
    <w:rsid w:val="00D52F94"/>
    <w:rsid w:val="00D82ED6"/>
    <w:rsid w:val="00D91025"/>
    <w:rsid w:val="00D96032"/>
    <w:rsid w:val="00DA084F"/>
    <w:rsid w:val="00DA5727"/>
    <w:rsid w:val="00DB6B5D"/>
    <w:rsid w:val="00DC7F05"/>
    <w:rsid w:val="00DE4529"/>
    <w:rsid w:val="00DE6996"/>
    <w:rsid w:val="00DF15FB"/>
    <w:rsid w:val="00DF56DA"/>
    <w:rsid w:val="00E11085"/>
    <w:rsid w:val="00E2073C"/>
    <w:rsid w:val="00E269CD"/>
    <w:rsid w:val="00E40FCE"/>
    <w:rsid w:val="00E503E5"/>
    <w:rsid w:val="00E61622"/>
    <w:rsid w:val="00E71C7F"/>
    <w:rsid w:val="00E75033"/>
    <w:rsid w:val="00E77040"/>
    <w:rsid w:val="00E831A3"/>
    <w:rsid w:val="00E855C4"/>
    <w:rsid w:val="00ED5C03"/>
    <w:rsid w:val="00EE3DB5"/>
    <w:rsid w:val="00EF57A1"/>
    <w:rsid w:val="00F10255"/>
    <w:rsid w:val="00F13B5C"/>
    <w:rsid w:val="00F31D13"/>
    <w:rsid w:val="00F33B8A"/>
    <w:rsid w:val="00F51DCB"/>
    <w:rsid w:val="00F54FE2"/>
    <w:rsid w:val="00F657FE"/>
    <w:rsid w:val="00F667E4"/>
    <w:rsid w:val="00F73555"/>
    <w:rsid w:val="00F83663"/>
    <w:rsid w:val="00FA0D9B"/>
    <w:rsid w:val="00FB09F0"/>
    <w:rsid w:val="00FD2632"/>
    <w:rsid w:val="00FE31A8"/>
    <w:rsid w:val="00FE6F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D7F0843"/>
  <w15:chartTrackingRefBased/>
  <w15:docId w15:val="{8E3D5E20-512E-47F1-AC6E-F05D57CF55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4FA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4FA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4FA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4FA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4FA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4FA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4FA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4FA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4FA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4FA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4FA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4FA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4FA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4FA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4FA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4FA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4FA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4FA5"/>
    <w:rPr>
      <w:rFonts w:eastAsiaTheme="majorEastAsia" w:cstheme="majorBidi"/>
      <w:color w:val="272727" w:themeColor="text1" w:themeTint="D8"/>
    </w:rPr>
  </w:style>
  <w:style w:type="paragraph" w:styleId="Title">
    <w:name w:val="Title"/>
    <w:basedOn w:val="Normal"/>
    <w:next w:val="Normal"/>
    <w:link w:val="TitleChar"/>
    <w:uiPriority w:val="10"/>
    <w:qFormat/>
    <w:rsid w:val="00214FA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4FA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4FA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4FA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4FA5"/>
    <w:pPr>
      <w:spacing w:before="160"/>
      <w:jc w:val="center"/>
    </w:pPr>
    <w:rPr>
      <w:i/>
      <w:iCs/>
      <w:color w:val="404040" w:themeColor="text1" w:themeTint="BF"/>
    </w:rPr>
  </w:style>
  <w:style w:type="character" w:customStyle="1" w:styleId="QuoteChar">
    <w:name w:val="Quote Char"/>
    <w:basedOn w:val="DefaultParagraphFont"/>
    <w:link w:val="Quote"/>
    <w:uiPriority w:val="29"/>
    <w:rsid w:val="00214FA5"/>
    <w:rPr>
      <w:i/>
      <w:iCs/>
      <w:color w:val="404040" w:themeColor="text1" w:themeTint="BF"/>
    </w:rPr>
  </w:style>
  <w:style w:type="paragraph" w:styleId="ListParagraph">
    <w:name w:val="List Paragraph"/>
    <w:basedOn w:val="Normal"/>
    <w:uiPriority w:val="34"/>
    <w:qFormat/>
    <w:rsid w:val="00214FA5"/>
    <w:pPr>
      <w:ind w:left="720"/>
      <w:contextualSpacing/>
    </w:pPr>
  </w:style>
  <w:style w:type="character" w:styleId="IntenseEmphasis">
    <w:name w:val="Intense Emphasis"/>
    <w:basedOn w:val="DefaultParagraphFont"/>
    <w:uiPriority w:val="21"/>
    <w:qFormat/>
    <w:rsid w:val="00214FA5"/>
    <w:rPr>
      <w:i/>
      <w:iCs/>
      <w:color w:val="0F4761" w:themeColor="accent1" w:themeShade="BF"/>
    </w:rPr>
  </w:style>
  <w:style w:type="paragraph" w:styleId="IntenseQuote">
    <w:name w:val="Intense Quote"/>
    <w:basedOn w:val="Normal"/>
    <w:next w:val="Normal"/>
    <w:link w:val="IntenseQuoteChar"/>
    <w:uiPriority w:val="30"/>
    <w:qFormat/>
    <w:rsid w:val="00214FA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4FA5"/>
    <w:rPr>
      <w:i/>
      <w:iCs/>
      <w:color w:val="0F4761" w:themeColor="accent1" w:themeShade="BF"/>
    </w:rPr>
  </w:style>
  <w:style w:type="character" w:styleId="IntenseReference">
    <w:name w:val="Intense Reference"/>
    <w:basedOn w:val="DefaultParagraphFont"/>
    <w:uiPriority w:val="32"/>
    <w:qFormat/>
    <w:rsid w:val="00214FA5"/>
    <w:rPr>
      <w:b/>
      <w:bCs/>
      <w:smallCaps/>
      <w:color w:val="0F4761" w:themeColor="accent1" w:themeShade="BF"/>
      <w:spacing w:val="5"/>
    </w:rPr>
  </w:style>
  <w:style w:type="paragraph" w:styleId="Header">
    <w:name w:val="header"/>
    <w:basedOn w:val="Normal"/>
    <w:link w:val="HeaderChar"/>
    <w:uiPriority w:val="99"/>
    <w:unhideWhenUsed/>
    <w:rsid w:val="00214FA5"/>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4FA5"/>
  </w:style>
  <w:style w:type="paragraph" w:styleId="Footer">
    <w:name w:val="footer"/>
    <w:basedOn w:val="Normal"/>
    <w:link w:val="FooterChar"/>
    <w:uiPriority w:val="99"/>
    <w:unhideWhenUsed/>
    <w:rsid w:val="00214FA5"/>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4FA5"/>
  </w:style>
  <w:style w:type="paragraph" w:styleId="TOCHeading">
    <w:name w:val="TOC Heading"/>
    <w:basedOn w:val="Heading1"/>
    <w:next w:val="Normal"/>
    <w:uiPriority w:val="39"/>
    <w:unhideWhenUsed/>
    <w:qFormat/>
    <w:rsid w:val="00214FA5"/>
    <w:pPr>
      <w:spacing w:before="240" w:after="0"/>
      <w:outlineLvl w:val="9"/>
    </w:pPr>
    <w:rPr>
      <w:sz w:val="32"/>
      <w:szCs w:val="32"/>
      <w:lang w:val="en-US"/>
    </w:rPr>
  </w:style>
  <w:style w:type="paragraph" w:styleId="TOC1">
    <w:name w:val="toc 1"/>
    <w:basedOn w:val="Normal"/>
    <w:next w:val="Normal"/>
    <w:autoRedefine/>
    <w:uiPriority w:val="39"/>
    <w:unhideWhenUsed/>
    <w:rsid w:val="00214FA5"/>
    <w:pPr>
      <w:spacing w:after="100"/>
    </w:pPr>
  </w:style>
  <w:style w:type="character" w:styleId="Hyperlink">
    <w:name w:val="Hyperlink"/>
    <w:basedOn w:val="DefaultParagraphFont"/>
    <w:uiPriority w:val="99"/>
    <w:unhideWhenUsed/>
    <w:rsid w:val="00214FA5"/>
    <w:rPr>
      <w:color w:val="467886" w:themeColor="hyperlink"/>
      <w:u w:val="single"/>
    </w:rPr>
  </w:style>
  <w:style w:type="character" w:styleId="PlaceholderText">
    <w:name w:val="Placeholder Text"/>
    <w:basedOn w:val="DefaultParagraphFont"/>
    <w:uiPriority w:val="99"/>
    <w:semiHidden/>
    <w:rsid w:val="008D3B71"/>
    <w:rPr>
      <w:color w:val="66666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00048">
      <w:marLeft w:val="0"/>
      <w:marRight w:val="0"/>
      <w:marTop w:val="0"/>
      <w:marBottom w:val="0"/>
      <w:divBdr>
        <w:top w:val="none" w:sz="0" w:space="0" w:color="auto"/>
        <w:left w:val="none" w:sz="0" w:space="0" w:color="auto"/>
        <w:bottom w:val="none" w:sz="0" w:space="0" w:color="auto"/>
        <w:right w:val="none" w:sz="0" w:space="0" w:color="auto"/>
      </w:divBdr>
    </w:div>
    <w:div w:id="22363555">
      <w:marLeft w:val="0"/>
      <w:marRight w:val="0"/>
      <w:marTop w:val="0"/>
      <w:marBottom w:val="0"/>
      <w:divBdr>
        <w:top w:val="none" w:sz="0" w:space="0" w:color="auto"/>
        <w:left w:val="none" w:sz="0" w:space="0" w:color="auto"/>
        <w:bottom w:val="none" w:sz="0" w:space="0" w:color="auto"/>
        <w:right w:val="none" w:sz="0" w:space="0" w:color="auto"/>
      </w:divBdr>
    </w:div>
    <w:div w:id="25956847">
      <w:marLeft w:val="0"/>
      <w:marRight w:val="0"/>
      <w:marTop w:val="0"/>
      <w:marBottom w:val="0"/>
      <w:divBdr>
        <w:top w:val="none" w:sz="0" w:space="0" w:color="auto"/>
        <w:left w:val="none" w:sz="0" w:space="0" w:color="auto"/>
        <w:bottom w:val="none" w:sz="0" w:space="0" w:color="auto"/>
        <w:right w:val="none" w:sz="0" w:space="0" w:color="auto"/>
      </w:divBdr>
    </w:div>
    <w:div w:id="47152282">
      <w:marLeft w:val="0"/>
      <w:marRight w:val="0"/>
      <w:marTop w:val="0"/>
      <w:marBottom w:val="0"/>
      <w:divBdr>
        <w:top w:val="none" w:sz="0" w:space="0" w:color="auto"/>
        <w:left w:val="none" w:sz="0" w:space="0" w:color="auto"/>
        <w:bottom w:val="none" w:sz="0" w:space="0" w:color="auto"/>
        <w:right w:val="none" w:sz="0" w:space="0" w:color="auto"/>
      </w:divBdr>
    </w:div>
    <w:div w:id="62921216">
      <w:marLeft w:val="0"/>
      <w:marRight w:val="0"/>
      <w:marTop w:val="0"/>
      <w:marBottom w:val="0"/>
      <w:divBdr>
        <w:top w:val="none" w:sz="0" w:space="0" w:color="auto"/>
        <w:left w:val="none" w:sz="0" w:space="0" w:color="auto"/>
        <w:bottom w:val="none" w:sz="0" w:space="0" w:color="auto"/>
        <w:right w:val="none" w:sz="0" w:space="0" w:color="auto"/>
      </w:divBdr>
    </w:div>
    <w:div w:id="80680661">
      <w:marLeft w:val="0"/>
      <w:marRight w:val="0"/>
      <w:marTop w:val="0"/>
      <w:marBottom w:val="0"/>
      <w:divBdr>
        <w:top w:val="none" w:sz="0" w:space="0" w:color="auto"/>
        <w:left w:val="none" w:sz="0" w:space="0" w:color="auto"/>
        <w:bottom w:val="none" w:sz="0" w:space="0" w:color="auto"/>
        <w:right w:val="none" w:sz="0" w:space="0" w:color="auto"/>
      </w:divBdr>
    </w:div>
    <w:div w:id="81687192">
      <w:marLeft w:val="0"/>
      <w:marRight w:val="0"/>
      <w:marTop w:val="0"/>
      <w:marBottom w:val="0"/>
      <w:divBdr>
        <w:top w:val="none" w:sz="0" w:space="0" w:color="auto"/>
        <w:left w:val="none" w:sz="0" w:space="0" w:color="auto"/>
        <w:bottom w:val="none" w:sz="0" w:space="0" w:color="auto"/>
        <w:right w:val="none" w:sz="0" w:space="0" w:color="auto"/>
      </w:divBdr>
    </w:div>
    <w:div w:id="95177324">
      <w:marLeft w:val="0"/>
      <w:marRight w:val="0"/>
      <w:marTop w:val="0"/>
      <w:marBottom w:val="0"/>
      <w:divBdr>
        <w:top w:val="none" w:sz="0" w:space="0" w:color="auto"/>
        <w:left w:val="none" w:sz="0" w:space="0" w:color="auto"/>
        <w:bottom w:val="none" w:sz="0" w:space="0" w:color="auto"/>
        <w:right w:val="none" w:sz="0" w:space="0" w:color="auto"/>
      </w:divBdr>
    </w:div>
    <w:div w:id="95372925">
      <w:marLeft w:val="0"/>
      <w:marRight w:val="0"/>
      <w:marTop w:val="0"/>
      <w:marBottom w:val="0"/>
      <w:divBdr>
        <w:top w:val="none" w:sz="0" w:space="0" w:color="auto"/>
        <w:left w:val="none" w:sz="0" w:space="0" w:color="auto"/>
        <w:bottom w:val="none" w:sz="0" w:space="0" w:color="auto"/>
        <w:right w:val="none" w:sz="0" w:space="0" w:color="auto"/>
      </w:divBdr>
    </w:div>
    <w:div w:id="106898397">
      <w:marLeft w:val="0"/>
      <w:marRight w:val="0"/>
      <w:marTop w:val="0"/>
      <w:marBottom w:val="0"/>
      <w:divBdr>
        <w:top w:val="none" w:sz="0" w:space="0" w:color="auto"/>
        <w:left w:val="none" w:sz="0" w:space="0" w:color="auto"/>
        <w:bottom w:val="none" w:sz="0" w:space="0" w:color="auto"/>
        <w:right w:val="none" w:sz="0" w:space="0" w:color="auto"/>
      </w:divBdr>
    </w:div>
    <w:div w:id="144861490">
      <w:marLeft w:val="0"/>
      <w:marRight w:val="0"/>
      <w:marTop w:val="0"/>
      <w:marBottom w:val="0"/>
      <w:divBdr>
        <w:top w:val="none" w:sz="0" w:space="0" w:color="auto"/>
        <w:left w:val="none" w:sz="0" w:space="0" w:color="auto"/>
        <w:bottom w:val="none" w:sz="0" w:space="0" w:color="auto"/>
        <w:right w:val="none" w:sz="0" w:space="0" w:color="auto"/>
      </w:divBdr>
    </w:div>
    <w:div w:id="172496652">
      <w:marLeft w:val="0"/>
      <w:marRight w:val="0"/>
      <w:marTop w:val="0"/>
      <w:marBottom w:val="0"/>
      <w:divBdr>
        <w:top w:val="none" w:sz="0" w:space="0" w:color="auto"/>
        <w:left w:val="none" w:sz="0" w:space="0" w:color="auto"/>
        <w:bottom w:val="none" w:sz="0" w:space="0" w:color="auto"/>
        <w:right w:val="none" w:sz="0" w:space="0" w:color="auto"/>
      </w:divBdr>
    </w:div>
    <w:div w:id="183785024">
      <w:marLeft w:val="0"/>
      <w:marRight w:val="0"/>
      <w:marTop w:val="0"/>
      <w:marBottom w:val="0"/>
      <w:divBdr>
        <w:top w:val="none" w:sz="0" w:space="0" w:color="auto"/>
        <w:left w:val="none" w:sz="0" w:space="0" w:color="auto"/>
        <w:bottom w:val="none" w:sz="0" w:space="0" w:color="auto"/>
        <w:right w:val="none" w:sz="0" w:space="0" w:color="auto"/>
      </w:divBdr>
    </w:div>
    <w:div w:id="236864047">
      <w:marLeft w:val="0"/>
      <w:marRight w:val="0"/>
      <w:marTop w:val="0"/>
      <w:marBottom w:val="0"/>
      <w:divBdr>
        <w:top w:val="none" w:sz="0" w:space="0" w:color="auto"/>
        <w:left w:val="none" w:sz="0" w:space="0" w:color="auto"/>
        <w:bottom w:val="none" w:sz="0" w:space="0" w:color="auto"/>
        <w:right w:val="none" w:sz="0" w:space="0" w:color="auto"/>
      </w:divBdr>
    </w:div>
    <w:div w:id="296648617">
      <w:marLeft w:val="0"/>
      <w:marRight w:val="0"/>
      <w:marTop w:val="0"/>
      <w:marBottom w:val="0"/>
      <w:divBdr>
        <w:top w:val="none" w:sz="0" w:space="0" w:color="auto"/>
        <w:left w:val="none" w:sz="0" w:space="0" w:color="auto"/>
        <w:bottom w:val="none" w:sz="0" w:space="0" w:color="auto"/>
        <w:right w:val="none" w:sz="0" w:space="0" w:color="auto"/>
      </w:divBdr>
    </w:div>
    <w:div w:id="297225521">
      <w:marLeft w:val="0"/>
      <w:marRight w:val="0"/>
      <w:marTop w:val="0"/>
      <w:marBottom w:val="0"/>
      <w:divBdr>
        <w:top w:val="none" w:sz="0" w:space="0" w:color="auto"/>
        <w:left w:val="none" w:sz="0" w:space="0" w:color="auto"/>
        <w:bottom w:val="none" w:sz="0" w:space="0" w:color="auto"/>
        <w:right w:val="none" w:sz="0" w:space="0" w:color="auto"/>
      </w:divBdr>
    </w:div>
    <w:div w:id="301736756">
      <w:marLeft w:val="0"/>
      <w:marRight w:val="0"/>
      <w:marTop w:val="0"/>
      <w:marBottom w:val="0"/>
      <w:divBdr>
        <w:top w:val="none" w:sz="0" w:space="0" w:color="auto"/>
        <w:left w:val="none" w:sz="0" w:space="0" w:color="auto"/>
        <w:bottom w:val="none" w:sz="0" w:space="0" w:color="auto"/>
        <w:right w:val="none" w:sz="0" w:space="0" w:color="auto"/>
      </w:divBdr>
    </w:div>
    <w:div w:id="311953737">
      <w:marLeft w:val="0"/>
      <w:marRight w:val="0"/>
      <w:marTop w:val="0"/>
      <w:marBottom w:val="0"/>
      <w:divBdr>
        <w:top w:val="none" w:sz="0" w:space="0" w:color="auto"/>
        <w:left w:val="none" w:sz="0" w:space="0" w:color="auto"/>
        <w:bottom w:val="none" w:sz="0" w:space="0" w:color="auto"/>
        <w:right w:val="none" w:sz="0" w:space="0" w:color="auto"/>
      </w:divBdr>
    </w:div>
    <w:div w:id="321010597">
      <w:marLeft w:val="0"/>
      <w:marRight w:val="0"/>
      <w:marTop w:val="0"/>
      <w:marBottom w:val="0"/>
      <w:divBdr>
        <w:top w:val="none" w:sz="0" w:space="0" w:color="auto"/>
        <w:left w:val="none" w:sz="0" w:space="0" w:color="auto"/>
        <w:bottom w:val="none" w:sz="0" w:space="0" w:color="auto"/>
        <w:right w:val="none" w:sz="0" w:space="0" w:color="auto"/>
      </w:divBdr>
    </w:div>
    <w:div w:id="330985424">
      <w:marLeft w:val="0"/>
      <w:marRight w:val="0"/>
      <w:marTop w:val="0"/>
      <w:marBottom w:val="0"/>
      <w:divBdr>
        <w:top w:val="none" w:sz="0" w:space="0" w:color="auto"/>
        <w:left w:val="none" w:sz="0" w:space="0" w:color="auto"/>
        <w:bottom w:val="none" w:sz="0" w:space="0" w:color="auto"/>
        <w:right w:val="none" w:sz="0" w:space="0" w:color="auto"/>
      </w:divBdr>
    </w:div>
    <w:div w:id="333728147">
      <w:marLeft w:val="0"/>
      <w:marRight w:val="0"/>
      <w:marTop w:val="0"/>
      <w:marBottom w:val="0"/>
      <w:divBdr>
        <w:top w:val="none" w:sz="0" w:space="0" w:color="auto"/>
        <w:left w:val="none" w:sz="0" w:space="0" w:color="auto"/>
        <w:bottom w:val="none" w:sz="0" w:space="0" w:color="auto"/>
        <w:right w:val="none" w:sz="0" w:space="0" w:color="auto"/>
      </w:divBdr>
    </w:div>
    <w:div w:id="359014251">
      <w:marLeft w:val="0"/>
      <w:marRight w:val="0"/>
      <w:marTop w:val="0"/>
      <w:marBottom w:val="0"/>
      <w:divBdr>
        <w:top w:val="none" w:sz="0" w:space="0" w:color="auto"/>
        <w:left w:val="none" w:sz="0" w:space="0" w:color="auto"/>
        <w:bottom w:val="none" w:sz="0" w:space="0" w:color="auto"/>
        <w:right w:val="none" w:sz="0" w:space="0" w:color="auto"/>
      </w:divBdr>
    </w:div>
    <w:div w:id="361056954">
      <w:marLeft w:val="0"/>
      <w:marRight w:val="0"/>
      <w:marTop w:val="0"/>
      <w:marBottom w:val="0"/>
      <w:divBdr>
        <w:top w:val="none" w:sz="0" w:space="0" w:color="auto"/>
        <w:left w:val="none" w:sz="0" w:space="0" w:color="auto"/>
        <w:bottom w:val="none" w:sz="0" w:space="0" w:color="auto"/>
        <w:right w:val="none" w:sz="0" w:space="0" w:color="auto"/>
      </w:divBdr>
    </w:div>
    <w:div w:id="362370591">
      <w:marLeft w:val="0"/>
      <w:marRight w:val="0"/>
      <w:marTop w:val="0"/>
      <w:marBottom w:val="0"/>
      <w:divBdr>
        <w:top w:val="none" w:sz="0" w:space="0" w:color="auto"/>
        <w:left w:val="none" w:sz="0" w:space="0" w:color="auto"/>
        <w:bottom w:val="none" w:sz="0" w:space="0" w:color="auto"/>
        <w:right w:val="none" w:sz="0" w:space="0" w:color="auto"/>
      </w:divBdr>
    </w:div>
    <w:div w:id="396784171">
      <w:marLeft w:val="0"/>
      <w:marRight w:val="0"/>
      <w:marTop w:val="0"/>
      <w:marBottom w:val="0"/>
      <w:divBdr>
        <w:top w:val="none" w:sz="0" w:space="0" w:color="auto"/>
        <w:left w:val="none" w:sz="0" w:space="0" w:color="auto"/>
        <w:bottom w:val="none" w:sz="0" w:space="0" w:color="auto"/>
        <w:right w:val="none" w:sz="0" w:space="0" w:color="auto"/>
      </w:divBdr>
    </w:div>
    <w:div w:id="397216282">
      <w:marLeft w:val="0"/>
      <w:marRight w:val="0"/>
      <w:marTop w:val="0"/>
      <w:marBottom w:val="0"/>
      <w:divBdr>
        <w:top w:val="none" w:sz="0" w:space="0" w:color="auto"/>
        <w:left w:val="none" w:sz="0" w:space="0" w:color="auto"/>
        <w:bottom w:val="none" w:sz="0" w:space="0" w:color="auto"/>
        <w:right w:val="none" w:sz="0" w:space="0" w:color="auto"/>
      </w:divBdr>
    </w:div>
    <w:div w:id="404646214">
      <w:marLeft w:val="0"/>
      <w:marRight w:val="0"/>
      <w:marTop w:val="0"/>
      <w:marBottom w:val="0"/>
      <w:divBdr>
        <w:top w:val="none" w:sz="0" w:space="0" w:color="auto"/>
        <w:left w:val="none" w:sz="0" w:space="0" w:color="auto"/>
        <w:bottom w:val="none" w:sz="0" w:space="0" w:color="auto"/>
        <w:right w:val="none" w:sz="0" w:space="0" w:color="auto"/>
      </w:divBdr>
    </w:div>
    <w:div w:id="408043895">
      <w:marLeft w:val="0"/>
      <w:marRight w:val="0"/>
      <w:marTop w:val="0"/>
      <w:marBottom w:val="0"/>
      <w:divBdr>
        <w:top w:val="none" w:sz="0" w:space="0" w:color="auto"/>
        <w:left w:val="none" w:sz="0" w:space="0" w:color="auto"/>
        <w:bottom w:val="none" w:sz="0" w:space="0" w:color="auto"/>
        <w:right w:val="none" w:sz="0" w:space="0" w:color="auto"/>
      </w:divBdr>
    </w:div>
    <w:div w:id="408769279">
      <w:marLeft w:val="0"/>
      <w:marRight w:val="0"/>
      <w:marTop w:val="0"/>
      <w:marBottom w:val="0"/>
      <w:divBdr>
        <w:top w:val="none" w:sz="0" w:space="0" w:color="auto"/>
        <w:left w:val="none" w:sz="0" w:space="0" w:color="auto"/>
        <w:bottom w:val="none" w:sz="0" w:space="0" w:color="auto"/>
        <w:right w:val="none" w:sz="0" w:space="0" w:color="auto"/>
      </w:divBdr>
    </w:div>
    <w:div w:id="421922320">
      <w:marLeft w:val="0"/>
      <w:marRight w:val="0"/>
      <w:marTop w:val="0"/>
      <w:marBottom w:val="0"/>
      <w:divBdr>
        <w:top w:val="none" w:sz="0" w:space="0" w:color="auto"/>
        <w:left w:val="none" w:sz="0" w:space="0" w:color="auto"/>
        <w:bottom w:val="none" w:sz="0" w:space="0" w:color="auto"/>
        <w:right w:val="none" w:sz="0" w:space="0" w:color="auto"/>
      </w:divBdr>
    </w:div>
    <w:div w:id="449053749">
      <w:marLeft w:val="0"/>
      <w:marRight w:val="0"/>
      <w:marTop w:val="0"/>
      <w:marBottom w:val="0"/>
      <w:divBdr>
        <w:top w:val="none" w:sz="0" w:space="0" w:color="auto"/>
        <w:left w:val="none" w:sz="0" w:space="0" w:color="auto"/>
        <w:bottom w:val="none" w:sz="0" w:space="0" w:color="auto"/>
        <w:right w:val="none" w:sz="0" w:space="0" w:color="auto"/>
      </w:divBdr>
    </w:div>
    <w:div w:id="457140534">
      <w:marLeft w:val="0"/>
      <w:marRight w:val="0"/>
      <w:marTop w:val="0"/>
      <w:marBottom w:val="0"/>
      <w:divBdr>
        <w:top w:val="none" w:sz="0" w:space="0" w:color="auto"/>
        <w:left w:val="none" w:sz="0" w:space="0" w:color="auto"/>
        <w:bottom w:val="none" w:sz="0" w:space="0" w:color="auto"/>
        <w:right w:val="none" w:sz="0" w:space="0" w:color="auto"/>
      </w:divBdr>
    </w:div>
    <w:div w:id="504050277">
      <w:marLeft w:val="0"/>
      <w:marRight w:val="0"/>
      <w:marTop w:val="0"/>
      <w:marBottom w:val="0"/>
      <w:divBdr>
        <w:top w:val="none" w:sz="0" w:space="0" w:color="auto"/>
        <w:left w:val="none" w:sz="0" w:space="0" w:color="auto"/>
        <w:bottom w:val="none" w:sz="0" w:space="0" w:color="auto"/>
        <w:right w:val="none" w:sz="0" w:space="0" w:color="auto"/>
      </w:divBdr>
    </w:div>
    <w:div w:id="508253679">
      <w:marLeft w:val="0"/>
      <w:marRight w:val="0"/>
      <w:marTop w:val="0"/>
      <w:marBottom w:val="0"/>
      <w:divBdr>
        <w:top w:val="none" w:sz="0" w:space="0" w:color="auto"/>
        <w:left w:val="none" w:sz="0" w:space="0" w:color="auto"/>
        <w:bottom w:val="none" w:sz="0" w:space="0" w:color="auto"/>
        <w:right w:val="none" w:sz="0" w:space="0" w:color="auto"/>
      </w:divBdr>
    </w:div>
    <w:div w:id="537355717">
      <w:marLeft w:val="0"/>
      <w:marRight w:val="0"/>
      <w:marTop w:val="0"/>
      <w:marBottom w:val="0"/>
      <w:divBdr>
        <w:top w:val="none" w:sz="0" w:space="0" w:color="auto"/>
        <w:left w:val="none" w:sz="0" w:space="0" w:color="auto"/>
        <w:bottom w:val="none" w:sz="0" w:space="0" w:color="auto"/>
        <w:right w:val="none" w:sz="0" w:space="0" w:color="auto"/>
      </w:divBdr>
    </w:div>
    <w:div w:id="555891963">
      <w:marLeft w:val="0"/>
      <w:marRight w:val="0"/>
      <w:marTop w:val="0"/>
      <w:marBottom w:val="0"/>
      <w:divBdr>
        <w:top w:val="none" w:sz="0" w:space="0" w:color="auto"/>
        <w:left w:val="none" w:sz="0" w:space="0" w:color="auto"/>
        <w:bottom w:val="none" w:sz="0" w:space="0" w:color="auto"/>
        <w:right w:val="none" w:sz="0" w:space="0" w:color="auto"/>
      </w:divBdr>
    </w:div>
    <w:div w:id="572542260">
      <w:marLeft w:val="0"/>
      <w:marRight w:val="0"/>
      <w:marTop w:val="0"/>
      <w:marBottom w:val="0"/>
      <w:divBdr>
        <w:top w:val="none" w:sz="0" w:space="0" w:color="auto"/>
        <w:left w:val="none" w:sz="0" w:space="0" w:color="auto"/>
        <w:bottom w:val="none" w:sz="0" w:space="0" w:color="auto"/>
        <w:right w:val="none" w:sz="0" w:space="0" w:color="auto"/>
      </w:divBdr>
    </w:div>
    <w:div w:id="580603417">
      <w:marLeft w:val="0"/>
      <w:marRight w:val="0"/>
      <w:marTop w:val="0"/>
      <w:marBottom w:val="0"/>
      <w:divBdr>
        <w:top w:val="none" w:sz="0" w:space="0" w:color="auto"/>
        <w:left w:val="none" w:sz="0" w:space="0" w:color="auto"/>
        <w:bottom w:val="none" w:sz="0" w:space="0" w:color="auto"/>
        <w:right w:val="none" w:sz="0" w:space="0" w:color="auto"/>
      </w:divBdr>
    </w:div>
    <w:div w:id="583414531">
      <w:marLeft w:val="0"/>
      <w:marRight w:val="0"/>
      <w:marTop w:val="0"/>
      <w:marBottom w:val="0"/>
      <w:divBdr>
        <w:top w:val="none" w:sz="0" w:space="0" w:color="auto"/>
        <w:left w:val="none" w:sz="0" w:space="0" w:color="auto"/>
        <w:bottom w:val="none" w:sz="0" w:space="0" w:color="auto"/>
        <w:right w:val="none" w:sz="0" w:space="0" w:color="auto"/>
      </w:divBdr>
    </w:div>
    <w:div w:id="587466837">
      <w:marLeft w:val="0"/>
      <w:marRight w:val="0"/>
      <w:marTop w:val="0"/>
      <w:marBottom w:val="0"/>
      <w:divBdr>
        <w:top w:val="none" w:sz="0" w:space="0" w:color="auto"/>
        <w:left w:val="none" w:sz="0" w:space="0" w:color="auto"/>
        <w:bottom w:val="none" w:sz="0" w:space="0" w:color="auto"/>
        <w:right w:val="none" w:sz="0" w:space="0" w:color="auto"/>
      </w:divBdr>
    </w:div>
    <w:div w:id="592858483">
      <w:marLeft w:val="0"/>
      <w:marRight w:val="0"/>
      <w:marTop w:val="0"/>
      <w:marBottom w:val="0"/>
      <w:divBdr>
        <w:top w:val="none" w:sz="0" w:space="0" w:color="auto"/>
        <w:left w:val="none" w:sz="0" w:space="0" w:color="auto"/>
        <w:bottom w:val="none" w:sz="0" w:space="0" w:color="auto"/>
        <w:right w:val="none" w:sz="0" w:space="0" w:color="auto"/>
      </w:divBdr>
    </w:div>
    <w:div w:id="633104706">
      <w:marLeft w:val="0"/>
      <w:marRight w:val="0"/>
      <w:marTop w:val="0"/>
      <w:marBottom w:val="0"/>
      <w:divBdr>
        <w:top w:val="none" w:sz="0" w:space="0" w:color="auto"/>
        <w:left w:val="none" w:sz="0" w:space="0" w:color="auto"/>
        <w:bottom w:val="none" w:sz="0" w:space="0" w:color="auto"/>
        <w:right w:val="none" w:sz="0" w:space="0" w:color="auto"/>
      </w:divBdr>
    </w:div>
    <w:div w:id="644358118">
      <w:marLeft w:val="0"/>
      <w:marRight w:val="0"/>
      <w:marTop w:val="0"/>
      <w:marBottom w:val="0"/>
      <w:divBdr>
        <w:top w:val="none" w:sz="0" w:space="0" w:color="auto"/>
        <w:left w:val="none" w:sz="0" w:space="0" w:color="auto"/>
        <w:bottom w:val="none" w:sz="0" w:space="0" w:color="auto"/>
        <w:right w:val="none" w:sz="0" w:space="0" w:color="auto"/>
      </w:divBdr>
    </w:div>
    <w:div w:id="644506611">
      <w:marLeft w:val="0"/>
      <w:marRight w:val="0"/>
      <w:marTop w:val="0"/>
      <w:marBottom w:val="0"/>
      <w:divBdr>
        <w:top w:val="none" w:sz="0" w:space="0" w:color="auto"/>
        <w:left w:val="none" w:sz="0" w:space="0" w:color="auto"/>
        <w:bottom w:val="none" w:sz="0" w:space="0" w:color="auto"/>
        <w:right w:val="none" w:sz="0" w:space="0" w:color="auto"/>
      </w:divBdr>
    </w:div>
    <w:div w:id="655885387">
      <w:marLeft w:val="0"/>
      <w:marRight w:val="0"/>
      <w:marTop w:val="0"/>
      <w:marBottom w:val="0"/>
      <w:divBdr>
        <w:top w:val="none" w:sz="0" w:space="0" w:color="auto"/>
        <w:left w:val="none" w:sz="0" w:space="0" w:color="auto"/>
        <w:bottom w:val="none" w:sz="0" w:space="0" w:color="auto"/>
        <w:right w:val="none" w:sz="0" w:space="0" w:color="auto"/>
      </w:divBdr>
    </w:div>
    <w:div w:id="691954136">
      <w:marLeft w:val="0"/>
      <w:marRight w:val="0"/>
      <w:marTop w:val="0"/>
      <w:marBottom w:val="0"/>
      <w:divBdr>
        <w:top w:val="none" w:sz="0" w:space="0" w:color="auto"/>
        <w:left w:val="none" w:sz="0" w:space="0" w:color="auto"/>
        <w:bottom w:val="none" w:sz="0" w:space="0" w:color="auto"/>
        <w:right w:val="none" w:sz="0" w:space="0" w:color="auto"/>
      </w:divBdr>
    </w:div>
    <w:div w:id="710426388">
      <w:marLeft w:val="0"/>
      <w:marRight w:val="0"/>
      <w:marTop w:val="0"/>
      <w:marBottom w:val="0"/>
      <w:divBdr>
        <w:top w:val="none" w:sz="0" w:space="0" w:color="auto"/>
        <w:left w:val="none" w:sz="0" w:space="0" w:color="auto"/>
        <w:bottom w:val="none" w:sz="0" w:space="0" w:color="auto"/>
        <w:right w:val="none" w:sz="0" w:space="0" w:color="auto"/>
      </w:divBdr>
    </w:div>
    <w:div w:id="746076735">
      <w:marLeft w:val="0"/>
      <w:marRight w:val="0"/>
      <w:marTop w:val="0"/>
      <w:marBottom w:val="0"/>
      <w:divBdr>
        <w:top w:val="none" w:sz="0" w:space="0" w:color="auto"/>
        <w:left w:val="none" w:sz="0" w:space="0" w:color="auto"/>
        <w:bottom w:val="none" w:sz="0" w:space="0" w:color="auto"/>
        <w:right w:val="none" w:sz="0" w:space="0" w:color="auto"/>
      </w:divBdr>
    </w:div>
    <w:div w:id="770008251">
      <w:marLeft w:val="0"/>
      <w:marRight w:val="0"/>
      <w:marTop w:val="0"/>
      <w:marBottom w:val="0"/>
      <w:divBdr>
        <w:top w:val="none" w:sz="0" w:space="0" w:color="auto"/>
        <w:left w:val="none" w:sz="0" w:space="0" w:color="auto"/>
        <w:bottom w:val="none" w:sz="0" w:space="0" w:color="auto"/>
        <w:right w:val="none" w:sz="0" w:space="0" w:color="auto"/>
      </w:divBdr>
    </w:div>
    <w:div w:id="815413521">
      <w:marLeft w:val="0"/>
      <w:marRight w:val="0"/>
      <w:marTop w:val="0"/>
      <w:marBottom w:val="0"/>
      <w:divBdr>
        <w:top w:val="none" w:sz="0" w:space="0" w:color="auto"/>
        <w:left w:val="none" w:sz="0" w:space="0" w:color="auto"/>
        <w:bottom w:val="none" w:sz="0" w:space="0" w:color="auto"/>
        <w:right w:val="none" w:sz="0" w:space="0" w:color="auto"/>
      </w:divBdr>
    </w:div>
    <w:div w:id="855996369">
      <w:marLeft w:val="0"/>
      <w:marRight w:val="0"/>
      <w:marTop w:val="0"/>
      <w:marBottom w:val="0"/>
      <w:divBdr>
        <w:top w:val="none" w:sz="0" w:space="0" w:color="auto"/>
        <w:left w:val="none" w:sz="0" w:space="0" w:color="auto"/>
        <w:bottom w:val="none" w:sz="0" w:space="0" w:color="auto"/>
        <w:right w:val="none" w:sz="0" w:space="0" w:color="auto"/>
      </w:divBdr>
    </w:div>
    <w:div w:id="887302922">
      <w:marLeft w:val="0"/>
      <w:marRight w:val="0"/>
      <w:marTop w:val="0"/>
      <w:marBottom w:val="0"/>
      <w:divBdr>
        <w:top w:val="none" w:sz="0" w:space="0" w:color="auto"/>
        <w:left w:val="none" w:sz="0" w:space="0" w:color="auto"/>
        <w:bottom w:val="none" w:sz="0" w:space="0" w:color="auto"/>
        <w:right w:val="none" w:sz="0" w:space="0" w:color="auto"/>
      </w:divBdr>
    </w:div>
    <w:div w:id="892035759">
      <w:marLeft w:val="0"/>
      <w:marRight w:val="0"/>
      <w:marTop w:val="0"/>
      <w:marBottom w:val="0"/>
      <w:divBdr>
        <w:top w:val="none" w:sz="0" w:space="0" w:color="auto"/>
        <w:left w:val="none" w:sz="0" w:space="0" w:color="auto"/>
        <w:bottom w:val="none" w:sz="0" w:space="0" w:color="auto"/>
        <w:right w:val="none" w:sz="0" w:space="0" w:color="auto"/>
      </w:divBdr>
    </w:div>
    <w:div w:id="893664762">
      <w:marLeft w:val="0"/>
      <w:marRight w:val="0"/>
      <w:marTop w:val="0"/>
      <w:marBottom w:val="0"/>
      <w:divBdr>
        <w:top w:val="none" w:sz="0" w:space="0" w:color="auto"/>
        <w:left w:val="none" w:sz="0" w:space="0" w:color="auto"/>
        <w:bottom w:val="none" w:sz="0" w:space="0" w:color="auto"/>
        <w:right w:val="none" w:sz="0" w:space="0" w:color="auto"/>
      </w:divBdr>
    </w:div>
    <w:div w:id="946497498">
      <w:marLeft w:val="0"/>
      <w:marRight w:val="0"/>
      <w:marTop w:val="0"/>
      <w:marBottom w:val="0"/>
      <w:divBdr>
        <w:top w:val="none" w:sz="0" w:space="0" w:color="auto"/>
        <w:left w:val="none" w:sz="0" w:space="0" w:color="auto"/>
        <w:bottom w:val="none" w:sz="0" w:space="0" w:color="auto"/>
        <w:right w:val="none" w:sz="0" w:space="0" w:color="auto"/>
      </w:divBdr>
    </w:div>
    <w:div w:id="951010235">
      <w:marLeft w:val="0"/>
      <w:marRight w:val="0"/>
      <w:marTop w:val="0"/>
      <w:marBottom w:val="0"/>
      <w:divBdr>
        <w:top w:val="none" w:sz="0" w:space="0" w:color="auto"/>
        <w:left w:val="none" w:sz="0" w:space="0" w:color="auto"/>
        <w:bottom w:val="none" w:sz="0" w:space="0" w:color="auto"/>
        <w:right w:val="none" w:sz="0" w:space="0" w:color="auto"/>
      </w:divBdr>
    </w:div>
    <w:div w:id="983194639">
      <w:marLeft w:val="0"/>
      <w:marRight w:val="0"/>
      <w:marTop w:val="0"/>
      <w:marBottom w:val="0"/>
      <w:divBdr>
        <w:top w:val="none" w:sz="0" w:space="0" w:color="auto"/>
        <w:left w:val="none" w:sz="0" w:space="0" w:color="auto"/>
        <w:bottom w:val="none" w:sz="0" w:space="0" w:color="auto"/>
        <w:right w:val="none" w:sz="0" w:space="0" w:color="auto"/>
      </w:divBdr>
    </w:div>
    <w:div w:id="991641260">
      <w:marLeft w:val="0"/>
      <w:marRight w:val="0"/>
      <w:marTop w:val="0"/>
      <w:marBottom w:val="0"/>
      <w:divBdr>
        <w:top w:val="none" w:sz="0" w:space="0" w:color="auto"/>
        <w:left w:val="none" w:sz="0" w:space="0" w:color="auto"/>
        <w:bottom w:val="none" w:sz="0" w:space="0" w:color="auto"/>
        <w:right w:val="none" w:sz="0" w:space="0" w:color="auto"/>
      </w:divBdr>
    </w:div>
    <w:div w:id="996766248">
      <w:marLeft w:val="0"/>
      <w:marRight w:val="0"/>
      <w:marTop w:val="0"/>
      <w:marBottom w:val="0"/>
      <w:divBdr>
        <w:top w:val="none" w:sz="0" w:space="0" w:color="auto"/>
        <w:left w:val="none" w:sz="0" w:space="0" w:color="auto"/>
        <w:bottom w:val="none" w:sz="0" w:space="0" w:color="auto"/>
        <w:right w:val="none" w:sz="0" w:space="0" w:color="auto"/>
      </w:divBdr>
    </w:div>
    <w:div w:id="999233891">
      <w:marLeft w:val="0"/>
      <w:marRight w:val="0"/>
      <w:marTop w:val="0"/>
      <w:marBottom w:val="0"/>
      <w:divBdr>
        <w:top w:val="none" w:sz="0" w:space="0" w:color="auto"/>
        <w:left w:val="none" w:sz="0" w:space="0" w:color="auto"/>
        <w:bottom w:val="none" w:sz="0" w:space="0" w:color="auto"/>
        <w:right w:val="none" w:sz="0" w:space="0" w:color="auto"/>
      </w:divBdr>
    </w:div>
    <w:div w:id="1018851189">
      <w:marLeft w:val="0"/>
      <w:marRight w:val="0"/>
      <w:marTop w:val="0"/>
      <w:marBottom w:val="0"/>
      <w:divBdr>
        <w:top w:val="none" w:sz="0" w:space="0" w:color="auto"/>
        <w:left w:val="none" w:sz="0" w:space="0" w:color="auto"/>
        <w:bottom w:val="none" w:sz="0" w:space="0" w:color="auto"/>
        <w:right w:val="none" w:sz="0" w:space="0" w:color="auto"/>
      </w:divBdr>
    </w:div>
    <w:div w:id="1028724530">
      <w:marLeft w:val="0"/>
      <w:marRight w:val="0"/>
      <w:marTop w:val="0"/>
      <w:marBottom w:val="0"/>
      <w:divBdr>
        <w:top w:val="none" w:sz="0" w:space="0" w:color="auto"/>
        <w:left w:val="none" w:sz="0" w:space="0" w:color="auto"/>
        <w:bottom w:val="none" w:sz="0" w:space="0" w:color="auto"/>
        <w:right w:val="none" w:sz="0" w:space="0" w:color="auto"/>
      </w:divBdr>
    </w:div>
    <w:div w:id="1038045151">
      <w:marLeft w:val="0"/>
      <w:marRight w:val="0"/>
      <w:marTop w:val="0"/>
      <w:marBottom w:val="0"/>
      <w:divBdr>
        <w:top w:val="none" w:sz="0" w:space="0" w:color="auto"/>
        <w:left w:val="none" w:sz="0" w:space="0" w:color="auto"/>
        <w:bottom w:val="none" w:sz="0" w:space="0" w:color="auto"/>
        <w:right w:val="none" w:sz="0" w:space="0" w:color="auto"/>
      </w:divBdr>
    </w:div>
    <w:div w:id="1081952101">
      <w:marLeft w:val="0"/>
      <w:marRight w:val="0"/>
      <w:marTop w:val="0"/>
      <w:marBottom w:val="0"/>
      <w:divBdr>
        <w:top w:val="none" w:sz="0" w:space="0" w:color="auto"/>
        <w:left w:val="none" w:sz="0" w:space="0" w:color="auto"/>
        <w:bottom w:val="none" w:sz="0" w:space="0" w:color="auto"/>
        <w:right w:val="none" w:sz="0" w:space="0" w:color="auto"/>
      </w:divBdr>
    </w:div>
    <w:div w:id="1083142099">
      <w:marLeft w:val="0"/>
      <w:marRight w:val="0"/>
      <w:marTop w:val="0"/>
      <w:marBottom w:val="0"/>
      <w:divBdr>
        <w:top w:val="none" w:sz="0" w:space="0" w:color="auto"/>
        <w:left w:val="none" w:sz="0" w:space="0" w:color="auto"/>
        <w:bottom w:val="none" w:sz="0" w:space="0" w:color="auto"/>
        <w:right w:val="none" w:sz="0" w:space="0" w:color="auto"/>
      </w:divBdr>
    </w:div>
    <w:div w:id="1089541270">
      <w:marLeft w:val="0"/>
      <w:marRight w:val="0"/>
      <w:marTop w:val="0"/>
      <w:marBottom w:val="0"/>
      <w:divBdr>
        <w:top w:val="none" w:sz="0" w:space="0" w:color="auto"/>
        <w:left w:val="none" w:sz="0" w:space="0" w:color="auto"/>
        <w:bottom w:val="none" w:sz="0" w:space="0" w:color="auto"/>
        <w:right w:val="none" w:sz="0" w:space="0" w:color="auto"/>
      </w:divBdr>
    </w:div>
    <w:div w:id="1093665847">
      <w:marLeft w:val="0"/>
      <w:marRight w:val="0"/>
      <w:marTop w:val="0"/>
      <w:marBottom w:val="0"/>
      <w:divBdr>
        <w:top w:val="none" w:sz="0" w:space="0" w:color="auto"/>
        <w:left w:val="none" w:sz="0" w:space="0" w:color="auto"/>
        <w:bottom w:val="none" w:sz="0" w:space="0" w:color="auto"/>
        <w:right w:val="none" w:sz="0" w:space="0" w:color="auto"/>
      </w:divBdr>
    </w:div>
    <w:div w:id="1097674231">
      <w:marLeft w:val="0"/>
      <w:marRight w:val="0"/>
      <w:marTop w:val="0"/>
      <w:marBottom w:val="0"/>
      <w:divBdr>
        <w:top w:val="none" w:sz="0" w:space="0" w:color="auto"/>
        <w:left w:val="none" w:sz="0" w:space="0" w:color="auto"/>
        <w:bottom w:val="none" w:sz="0" w:space="0" w:color="auto"/>
        <w:right w:val="none" w:sz="0" w:space="0" w:color="auto"/>
      </w:divBdr>
    </w:div>
    <w:div w:id="1132089539">
      <w:marLeft w:val="0"/>
      <w:marRight w:val="0"/>
      <w:marTop w:val="0"/>
      <w:marBottom w:val="0"/>
      <w:divBdr>
        <w:top w:val="none" w:sz="0" w:space="0" w:color="auto"/>
        <w:left w:val="none" w:sz="0" w:space="0" w:color="auto"/>
        <w:bottom w:val="none" w:sz="0" w:space="0" w:color="auto"/>
        <w:right w:val="none" w:sz="0" w:space="0" w:color="auto"/>
      </w:divBdr>
    </w:div>
    <w:div w:id="1165166743">
      <w:marLeft w:val="0"/>
      <w:marRight w:val="0"/>
      <w:marTop w:val="0"/>
      <w:marBottom w:val="0"/>
      <w:divBdr>
        <w:top w:val="none" w:sz="0" w:space="0" w:color="auto"/>
        <w:left w:val="none" w:sz="0" w:space="0" w:color="auto"/>
        <w:bottom w:val="none" w:sz="0" w:space="0" w:color="auto"/>
        <w:right w:val="none" w:sz="0" w:space="0" w:color="auto"/>
      </w:divBdr>
    </w:div>
    <w:div w:id="1183055882">
      <w:marLeft w:val="0"/>
      <w:marRight w:val="0"/>
      <w:marTop w:val="0"/>
      <w:marBottom w:val="0"/>
      <w:divBdr>
        <w:top w:val="none" w:sz="0" w:space="0" w:color="auto"/>
        <w:left w:val="none" w:sz="0" w:space="0" w:color="auto"/>
        <w:bottom w:val="none" w:sz="0" w:space="0" w:color="auto"/>
        <w:right w:val="none" w:sz="0" w:space="0" w:color="auto"/>
      </w:divBdr>
    </w:div>
    <w:div w:id="1234000348">
      <w:marLeft w:val="0"/>
      <w:marRight w:val="0"/>
      <w:marTop w:val="0"/>
      <w:marBottom w:val="0"/>
      <w:divBdr>
        <w:top w:val="none" w:sz="0" w:space="0" w:color="auto"/>
        <w:left w:val="none" w:sz="0" w:space="0" w:color="auto"/>
        <w:bottom w:val="none" w:sz="0" w:space="0" w:color="auto"/>
        <w:right w:val="none" w:sz="0" w:space="0" w:color="auto"/>
      </w:divBdr>
    </w:div>
    <w:div w:id="1234587468">
      <w:marLeft w:val="0"/>
      <w:marRight w:val="0"/>
      <w:marTop w:val="0"/>
      <w:marBottom w:val="0"/>
      <w:divBdr>
        <w:top w:val="none" w:sz="0" w:space="0" w:color="auto"/>
        <w:left w:val="none" w:sz="0" w:space="0" w:color="auto"/>
        <w:bottom w:val="none" w:sz="0" w:space="0" w:color="auto"/>
        <w:right w:val="none" w:sz="0" w:space="0" w:color="auto"/>
      </w:divBdr>
    </w:div>
    <w:div w:id="1248617970">
      <w:marLeft w:val="0"/>
      <w:marRight w:val="0"/>
      <w:marTop w:val="0"/>
      <w:marBottom w:val="0"/>
      <w:divBdr>
        <w:top w:val="none" w:sz="0" w:space="0" w:color="auto"/>
        <w:left w:val="none" w:sz="0" w:space="0" w:color="auto"/>
        <w:bottom w:val="none" w:sz="0" w:space="0" w:color="auto"/>
        <w:right w:val="none" w:sz="0" w:space="0" w:color="auto"/>
      </w:divBdr>
    </w:div>
    <w:div w:id="1252350513">
      <w:marLeft w:val="0"/>
      <w:marRight w:val="0"/>
      <w:marTop w:val="0"/>
      <w:marBottom w:val="0"/>
      <w:divBdr>
        <w:top w:val="none" w:sz="0" w:space="0" w:color="auto"/>
        <w:left w:val="none" w:sz="0" w:space="0" w:color="auto"/>
        <w:bottom w:val="none" w:sz="0" w:space="0" w:color="auto"/>
        <w:right w:val="none" w:sz="0" w:space="0" w:color="auto"/>
      </w:divBdr>
    </w:div>
    <w:div w:id="1279727514">
      <w:marLeft w:val="0"/>
      <w:marRight w:val="0"/>
      <w:marTop w:val="0"/>
      <w:marBottom w:val="0"/>
      <w:divBdr>
        <w:top w:val="none" w:sz="0" w:space="0" w:color="auto"/>
        <w:left w:val="none" w:sz="0" w:space="0" w:color="auto"/>
        <w:bottom w:val="none" w:sz="0" w:space="0" w:color="auto"/>
        <w:right w:val="none" w:sz="0" w:space="0" w:color="auto"/>
      </w:divBdr>
    </w:div>
    <w:div w:id="1292248914">
      <w:marLeft w:val="0"/>
      <w:marRight w:val="0"/>
      <w:marTop w:val="0"/>
      <w:marBottom w:val="0"/>
      <w:divBdr>
        <w:top w:val="none" w:sz="0" w:space="0" w:color="auto"/>
        <w:left w:val="none" w:sz="0" w:space="0" w:color="auto"/>
        <w:bottom w:val="none" w:sz="0" w:space="0" w:color="auto"/>
        <w:right w:val="none" w:sz="0" w:space="0" w:color="auto"/>
      </w:divBdr>
    </w:div>
    <w:div w:id="1296527453">
      <w:marLeft w:val="0"/>
      <w:marRight w:val="0"/>
      <w:marTop w:val="0"/>
      <w:marBottom w:val="0"/>
      <w:divBdr>
        <w:top w:val="none" w:sz="0" w:space="0" w:color="auto"/>
        <w:left w:val="none" w:sz="0" w:space="0" w:color="auto"/>
        <w:bottom w:val="none" w:sz="0" w:space="0" w:color="auto"/>
        <w:right w:val="none" w:sz="0" w:space="0" w:color="auto"/>
      </w:divBdr>
    </w:div>
    <w:div w:id="1296982246">
      <w:marLeft w:val="0"/>
      <w:marRight w:val="0"/>
      <w:marTop w:val="0"/>
      <w:marBottom w:val="0"/>
      <w:divBdr>
        <w:top w:val="none" w:sz="0" w:space="0" w:color="auto"/>
        <w:left w:val="none" w:sz="0" w:space="0" w:color="auto"/>
        <w:bottom w:val="none" w:sz="0" w:space="0" w:color="auto"/>
        <w:right w:val="none" w:sz="0" w:space="0" w:color="auto"/>
      </w:divBdr>
    </w:div>
    <w:div w:id="1304771418">
      <w:marLeft w:val="0"/>
      <w:marRight w:val="0"/>
      <w:marTop w:val="0"/>
      <w:marBottom w:val="0"/>
      <w:divBdr>
        <w:top w:val="none" w:sz="0" w:space="0" w:color="auto"/>
        <w:left w:val="none" w:sz="0" w:space="0" w:color="auto"/>
        <w:bottom w:val="none" w:sz="0" w:space="0" w:color="auto"/>
        <w:right w:val="none" w:sz="0" w:space="0" w:color="auto"/>
      </w:divBdr>
    </w:div>
    <w:div w:id="1333996897">
      <w:marLeft w:val="0"/>
      <w:marRight w:val="0"/>
      <w:marTop w:val="0"/>
      <w:marBottom w:val="0"/>
      <w:divBdr>
        <w:top w:val="none" w:sz="0" w:space="0" w:color="auto"/>
        <w:left w:val="none" w:sz="0" w:space="0" w:color="auto"/>
        <w:bottom w:val="none" w:sz="0" w:space="0" w:color="auto"/>
        <w:right w:val="none" w:sz="0" w:space="0" w:color="auto"/>
      </w:divBdr>
    </w:div>
    <w:div w:id="1338461448">
      <w:marLeft w:val="0"/>
      <w:marRight w:val="0"/>
      <w:marTop w:val="0"/>
      <w:marBottom w:val="0"/>
      <w:divBdr>
        <w:top w:val="none" w:sz="0" w:space="0" w:color="auto"/>
        <w:left w:val="none" w:sz="0" w:space="0" w:color="auto"/>
        <w:bottom w:val="none" w:sz="0" w:space="0" w:color="auto"/>
        <w:right w:val="none" w:sz="0" w:space="0" w:color="auto"/>
      </w:divBdr>
    </w:div>
    <w:div w:id="1338996753">
      <w:marLeft w:val="0"/>
      <w:marRight w:val="0"/>
      <w:marTop w:val="0"/>
      <w:marBottom w:val="0"/>
      <w:divBdr>
        <w:top w:val="none" w:sz="0" w:space="0" w:color="auto"/>
        <w:left w:val="none" w:sz="0" w:space="0" w:color="auto"/>
        <w:bottom w:val="none" w:sz="0" w:space="0" w:color="auto"/>
        <w:right w:val="none" w:sz="0" w:space="0" w:color="auto"/>
      </w:divBdr>
    </w:div>
    <w:div w:id="1344210524">
      <w:marLeft w:val="0"/>
      <w:marRight w:val="0"/>
      <w:marTop w:val="0"/>
      <w:marBottom w:val="0"/>
      <w:divBdr>
        <w:top w:val="none" w:sz="0" w:space="0" w:color="auto"/>
        <w:left w:val="none" w:sz="0" w:space="0" w:color="auto"/>
        <w:bottom w:val="none" w:sz="0" w:space="0" w:color="auto"/>
        <w:right w:val="none" w:sz="0" w:space="0" w:color="auto"/>
      </w:divBdr>
    </w:div>
    <w:div w:id="1357610086">
      <w:marLeft w:val="0"/>
      <w:marRight w:val="0"/>
      <w:marTop w:val="0"/>
      <w:marBottom w:val="0"/>
      <w:divBdr>
        <w:top w:val="none" w:sz="0" w:space="0" w:color="auto"/>
        <w:left w:val="none" w:sz="0" w:space="0" w:color="auto"/>
        <w:bottom w:val="none" w:sz="0" w:space="0" w:color="auto"/>
        <w:right w:val="none" w:sz="0" w:space="0" w:color="auto"/>
      </w:divBdr>
    </w:div>
    <w:div w:id="1390181748">
      <w:marLeft w:val="0"/>
      <w:marRight w:val="0"/>
      <w:marTop w:val="0"/>
      <w:marBottom w:val="0"/>
      <w:divBdr>
        <w:top w:val="none" w:sz="0" w:space="0" w:color="auto"/>
        <w:left w:val="none" w:sz="0" w:space="0" w:color="auto"/>
        <w:bottom w:val="none" w:sz="0" w:space="0" w:color="auto"/>
        <w:right w:val="none" w:sz="0" w:space="0" w:color="auto"/>
      </w:divBdr>
    </w:div>
    <w:div w:id="1411076063">
      <w:marLeft w:val="0"/>
      <w:marRight w:val="0"/>
      <w:marTop w:val="0"/>
      <w:marBottom w:val="0"/>
      <w:divBdr>
        <w:top w:val="none" w:sz="0" w:space="0" w:color="auto"/>
        <w:left w:val="none" w:sz="0" w:space="0" w:color="auto"/>
        <w:bottom w:val="none" w:sz="0" w:space="0" w:color="auto"/>
        <w:right w:val="none" w:sz="0" w:space="0" w:color="auto"/>
      </w:divBdr>
    </w:div>
    <w:div w:id="1419205489">
      <w:marLeft w:val="0"/>
      <w:marRight w:val="0"/>
      <w:marTop w:val="0"/>
      <w:marBottom w:val="0"/>
      <w:divBdr>
        <w:top w:val="none" w:sz="0" w:space="0" w:color="auto"/>
        <w:left w:val="none" w:sz="0" w:space="0" w:color="auto"/>
        <w:bottom w:val="none" w:sz="0" w:space="0" w:color="auto"/>
        <w:right w:val="none" w:sz="0" w:space="0" w:color="auto"/>
      </w:divBdr>
    </w:div>
    <w:div w:id="1438939829">
      <w:marLeft w:val="0"/>
      <w:marRight w:val="0"/>
      <w:marTop w:val="0"/>
      <w:marBottom w:val="0"/>
      <w:divBdr>
        <w:top w:val="none" w:sz="0" w:space="0" w:color="auto"/>
        <w:left w:val="none" w:sz="0" w:space="0" w:color="auto"/>
        <w:bottom w:val="none" w:sz="0" w:space="0" w:color="auto"/>
        <w:right w:val="none" w:sz="0" w:space="0" w:color="auto"/>
      </w:divBdr>
    </w:div>
    <w:div w:id="1448112242">
      <w:marLeft w:val="0"/>
      <w:marRight w:val="0"/>
      <w:marTop w:val="0"/>
      <w:marBottom w:val="0"/>
      <w:divBdr>
        <w:top w:val="none" w:sz="0" w:space="0" w:color="auto"/>
        <w:left w:val="none" w:sz="0" w:space="0" w:color="auto"/>
        <w:bottom w:val="none" w:sz="0" w:space="0" w:color="auto"/>
        <w:right w:val="none" w:sz="0" w:space="0" w:color="auto"/>
      </w:divBdr>
    </w:div>
    <w:div w:id="1466585998">
      <w:marLeft w:val="0"/>
      <w:marRight w:val="0"/>
      <w:marTop w:val="0"/>
      <w:marBottom w:val="0"/>
      <w:divBdr>
        <w:top w:val="none" w:sz="0" w:space="0" w:color="auto"/>
        <w:left w:val="none" w:sz="0" w:space="0" w:color="auto"/>
        <w:bottom w:val="none" w:sz="0" w:space="0" w:color="auto"/>
        <w:right w:val="none" w:sz="0" w:space="0" w:color="auto"/>
      </w:divBdr>
    </w:div>
    <w:div w:id="1475676147">
      <w:marLeft w:val="0"/>
      <w:marRight w:val="0"/>
      <w:marTop w:val="0"/>
      <w:marBottom w:val="0"/>
      <w:divBdr>
        <w:top w:val="none" w:sz="0" w:space="0" w:color="auto"/>
        <w:left w:val="none" w:sz="0" w:space="0" w:color="auto"/>
        <w:bottom w:val="none" w:sz="0" w:space="0" w:color="auto"/>
        <w:right w:val="none" w:sz="0" w:space="0" w:color="auto"/>
      </w:divBdr>
    </w:div>
    <w:div w:id="1477334223">
      <w:marLeft w:val="0"/>
      <w:marRight w:val="0"/>
      <w:marTop w:val="0"/>
      <w:marBottom w:val="0"/>
      <w:divBdr>
        <w:top w:val="none" w:sz="0" w:space="0" w:color="auto"/>
        <w:left w:val="none" w:sz="0" w:space="0" w:color="auto"/>
        <w:bottom w:val="none" w:sz="0" w:space="0" w:color="auto"/>
        <w:right w:val="none" w:sz="0" w:space="0" w:color="auto"/>
      </w:divBdr>
    </w:div>
    <w:div w:id="1548222674">
      <w:marLeft w:val="0"/>
      <w:marRight w:val="0"/>
      <w:marTop w:val="0"/>
      <w:marBottom w:val="0"/>
      <w:divBdr>
        <w:top w:val="none" w:sz="0" w:space="0" w:color="auto"/>
        <w:left w:val="none" w:sz="0" w:space="0" w:color="auto"/>
        <w:bottom w:val="none" w:sz="0" w:space="0" w:color="auto"/>
        <w:right w:val="none" w:sz="0" w:space="0" w:color="auto"/>
      </w:divBdr>
    </w:div>
    <w:div w:id="1566453677">
      <w:marLeft w:val="0"/>
      <w:marRight w:val="0"/>
      <w:marTop w:val="0"/>
      <w:marBottom w:val="0"/>
      <w:divBdr>
        <w:top w:val="none" w:sz="0" w:space="0" w:color="auto"/>
        <w:left w:val="none" w:sz="0" w:space="0" w:color="auto"/>
        <w:bottom w:val="none" w:sz="0" w:space="0" w:color="auto"/>
        <w:right w:val="none" w:sz="0" w:space="0" w:color="auto"/>
      </w:divBdr>
    </w:div>
    <w:div w:id="1572154540">
      <w:marLeft w:val="0"/>
      <w:marRight w:val="0"/>
      <w:marTop w:val="0"/>
      <w:marBottom w:val="0"/>
      <w:divBdr>
        <w:top w:val="none" w:sz="0" w:space="0" w:color="auto"/>
        <w:left w:val="none" w:sz="0" w:space="0" w:color="auto"/>
        <w:bottom w:val="none" w:sz="0" w:space="0" w:color="auto"/>
        <w:right w:val="none" w:sz="0" w:space="0" w:color="auto"/>
      </w:divBdr>
    </w:div>
    <w:div w:id="1591038065">
      <w:marLeft w:val="0"/>
      <w:marRight w:val="0"/>
      <w:marTop w:val="0"/>
      <w:marBottom w:val="0"/>
      <w:divBdr>
        <w:top w:val="none" w:sz="0" w:space="0" w:color="auto"/>
        <w:left w:val="none" w:sz="0" w:space="0" w:color="auto"/>
        <w:bottom w:val="none" w:sz="0" w:space="0" w:color="auto"/>
        <w:right w:val="none" w:sz="0" w:space="0" w:color="auto"/>
      </w:divBdr>
    </w:div>
    <w:div w:id="1601599062">
      <w:marLeft w:val="0"/>
      <w:marRight w:val="0"/>
      <w:marTop w:val="0"/>
      <w:marBottom w:val="0"/>
      <w:divBdr>
        <w:top w:val="none" w:sz="0" w:space="0" w:color="auto"/>
        <w:left w:val="none" w:sz="0" w:space="0" w:color="auto"/>
        <w:bottom w:val="none" w:sz="0" w:space="0" w:color="auto"/>
        <w:right w:val="none" w:sz="0" w:space="0" w:color="auto"/>
      </w:divBdr>
    </w:div>
    <w:div w:id="1636835525">
      <w:marLeft w:val="0"/>
      <w:marRight w:val="0"/>
      <w:marTop w:val="0"/>
      <w:marBottom w:val="0"/>
      <w:divBdr>
        <w:top w:val="none" w:sz="0" w:space="0" w:color="auto"/>
        <w:left w:val="none" w:sz="0" w:space="0" w:color="auto"/>
        <w:bottom w:val="none" w:sz="0" w:space="0" w:color="auto"/>
        <w:right w:val="none" w:sz="0" w:space="0" w:color="auto"/>
      </w:divBdr>
    </w:div>
    <w:div w:id="1638485016">
      <w:marLeft w:val="0"/>
      <w:marRight w:val="0"/>
      <w:marTop w:val="0"/>
      <w:marBottom w:val="0"/>
      <w:divBdr>
        <w:top w:val="none" w:sz="0" w:space="0" w:color="auto"/>
        <w:left w:val="none" w:sz="0" w:space="0" w:color="auto"/>
        <w:bottom w:val="none" w:sz="0" w:space="0" w:color="auto"/>
        <w:right w:val="none" w:sz="0" w:space="0" w:color="auto"/>
      </w:divBdr>
    </w:div>
    <w:div w:id="1663654840">
      <w:marLeft w:val="0"/>
      <w:marRight w:val="0"/>
      <w:marTop w:val="0"/>
      <w:marBottom w:val="0"/>
      <w:divBdr>
        <w:top w:val="none" w:sz="0" w:space="0" w:color="auto"/>
        <w:left w:val="none" w:sz="0" w:space="0" w:color="auto"/>
        <w:bottom w:val="none" w:sz="0" w:space="0" w:color="auto"/>
        <w:right w:val="none" w:sz="0" w:space="0" w:color="auto"/>
      </w:divBdr>
    </w:div>
    <w:div w:id="1697269660">
      <w:marLeft w:val="0"/>
      <w:marRight w:val="0"/>
      <w:marTop w:val="0"/>
      <w:marBottom w:val="0"/>
      <w:divBdr>
        <w:top w:val="none" w:sz="0" w:space="0" w:color="auto"/>
        <w:left w:val="none" w:sz="0" w:space="0" w:color="auto"/>
        <w:bottom w:val="none" w:sz="0" w:space="0" w:color="auto"/>
        <w:right w:val="none" w:sz="0" w:space="0" w:color="auto"/>
      </w:divBdr>
    </w:div>
    <w:div w:id="1748571056">
      <w:marLeft w:val="0"/>
      <w:marRight w:val="0"/>
      <w:marTop w:val="0"/>
      <w:marBottom w:val="0"/>
      <w:divBdr>
        <w:top w:val="none" w:sz="0" w:space="0" w:color="auto"/>
        <w:left w:val="none" w:sz="0" w:space="0" w:color="auto"/>
        <w:bottom w:val="none" w:sz="0" w:space="0" w:color="auto"/>
        <w:right w:val="none" w:sz="0" w:space="0" w:color="auto"/>
      </w:divBdr>
    </w:div>
    <w:div w:id="1809935603">
      <w:marLeft w:val="0"/>
      <w:marRight w:val="0"/>
      <w:marTop w:val="0"/>
      <w:marBottom w:val="0"/>
      <w:divBdr>
        <w:top w:val="none" w:sz="0" w:space="0" w:color="auto"/>
        <w:left w:val="none" w:sz="0" w:space="0" w:color="auto"/>
        <w:bottom w:val="none" w:sz="0" w:space="0" w:color="auto"/>
        <w:right w:val="none" w:sz="0" w:space="0" w:color="auto"/>
      </w:divBdr>
    </w:div>
    <w:div w:id="1825509548">
      <w:marLeft w:val="0"/>
      <w:marRight w:val="0"/>
      <w:marTop w:val="0"/>
      <w:marBottom w:val="0"/>
      <w:divBdr>
        <w:top w:val="none" w:sz="0" w:space="0" w:color="auto"/>
        <w:left w:val="none" w:sz="0" w:space="0" w:color="auto"/>
        <w:bottom w:val="none" w:sz="0" w:space="0" w:color="auto"/>
        <w:right w:val="none" w:sz="0" w:space="0" w:color="auto"/>
      </w:divBdr>
    </w:div>
    <w:div w:id="1844083666">
      <w:marLeft w:val="0"/>
      <w:marRight w:val="0"/>
      <w:marTop w:val="0"/>
      <w:marBottom w:val="0"/>
      <w:divBdr>
        <w:top w:val="none" w:sz="0" w:space="0" w:color="auto"/>
        <w:left w:val="none" w:sz="0" w:space="0" w:color="auto"/>
        <w:bottom w:val="none" w:sz="0" w:space="0" w:color="auto"/>
        <w:right w:val="none" w:sz="0" w:space="0" w:color="auto"/>
      </w:divBdr>
    </w:div>
    <w:div w:id="1859272450">
      <w:marLeft w:val="0"/>
      <w:marRight w:val="0"/>
      <w:marTop w:val="0"/>
      <w:marBottom w:val="0"/>
      <w:divBdr>
        <w:top w:val="none" w:sz="0" w:space="0" w:color="auto"/>
        <w:left w:val="none" w:sz="0" w:space="0" w:color="auto"/>
        <w:bottom w:val="none" w:sz="0" w:space="0" w:color="auto"/>
        <w:right w:val="none" w:sz="0" w:space="0" w:color="auto"/>
      </w:divBdr>
    </w:div>
    <w:div w:id="1868985728">
      <w:marLeft w:val="0"/>
      <w:marRight w:val="0"/>
      <w:marTop w:val="0"/>
      <w:marBottom w:val="0"/>
      <w:divBdr>
        <w:top w:val="none" w:sz="0" w:space="0" w:color="auto"/>
        <w:left w:val="none" w:sz="0" w:space="0" w:color="auto"/>
        <w:bottom w:val="none" w:sz="0" w:space="0" w:color="auto"/>
        <w:right w:val="none" w:sz="0" w:space="0" w:color="auto"/>
      </w:divBdr>
    </w:div>
    <w:div w:id="1886020751">
      <w:marLeft w:val="0"/>
      <w:marRight w:val="0"/>
      <w:marTop w:val="0"/>
      <w:marBottom w:val="0"/>
      <w:divBdr>
        <w:top w:val="none" w:sz="0" w:space="0" w:color="auto"/>
        <w:left w:val="none" w:sz="0" w:space="0" w:color="auto"/>
        <w:bottom w:val="none" w:sz="0" w:space="0" w:color="auto"/>
        <w:right w:val="none" w:sz="0" w:space="0" w:color="auto"/>
      </w:divBdr>
    </w:div>
    <w:div w:id="1887526544">
      <w:marLeft w:val="0"/>
      <w:marRight w:val="0"/>
      <w:marTop w:val="0"/>
      <w:marBottom w:val="0"/>
      <w:divBdr>
        <w:top w:val="none" w:sz="0" w:space="0" w:color="auto"/>
        <w:left w:val="none" w:sz="0" w:space="0" w:color="auto"/>
        <w:bottom w:val="none" w:sz="0" w:space="0" w:color="auto"/>
        <w:right w:val="none" w:sz="0" w:space="0" w:color="auto"/>
      </w:divBdr>
    </w:div>
    <w:div w:id="1909221652">
      <w:marLeft w:val="0"/>
      <w:marRight w:val="0"/>
      <w:marTop w:val="0"/>
      <w:marBottom w:val="0"/>
      <w:divBdr>
        <w:top w:val="none" w:sz="0" w:space="0" w:color="auto"/>
        <w:left w:val="none" w:sz="0" w:space="0" w:color="auto"/>
        <w:bottom w:val="none" w:sz="0" w:space="0" w:color="auto"/>
        <w:right w:val="none" w:sz="0" w:space="0" w:color="auto"/>
      </w:divBdr>
    </w:div>
    <w:div w:id="1917548777">
      <w:marLeft w:val="0"/>
      <w:marRight w:val="0"/>
      <w:marTop w:val="0"/>
      <w:marBottom w:val="0"/>
      <w:divBdr>
        <w:top w:val="none" w:sz="0" w:space="0" w:color="auto"/>
        <w:left w:val="none" w:sz="0" w:space="0" w:color="auto"/>
        <w:bottom w:val="none" w:sz="0" w:space="0" w:color="auto"/>
        <w:right w:val="none" w:sz="0" w:space="0" w:color="auto"/>
      </w:divBdr>
    </w:div>
    <w:div w:id="1930194836">
      <w:marLeft w:val="0"/>
      <w:marRight w:val="0"/>
      <w:marTop w:val="0"/>
      <w:marBottom w:val="0"/>
      <w:divBdr>
        <w:top w:val="none" w:sz="0" w:space="0" w:color="auto"/>
        <w:left w:val="none" w:sz="0" w:space="0" w:color="auto"/>
        <w:bottom w:val="none" w:sz="0" w:space="0" w:color="auto"/>
        <w:right w:val="none" w:sz="0" w:space="0" w:color="auto"/>
      </w:divBdr>
    </w:div>
    <w:div w:id="1951467123">
      <w:marLeft w:val="0"/>
      <w:marRight w:val="0"/>
      <w:marTop w:val="0"/>
      <w:marBottom w:val="0"/>
      <w:divBdr>
        <w:top w:val="none" w:sz="0" w:space="0" w:color="auto"/>
        <w:left w:val="none" w:sz="0" w:space="0" w:color="auto"/>
        <w:bottom w:val="none" w:sz="0" w:space="0" w:color="auto"/>
        <w:right w:val="none" w:sz="0" w:space="0" w:color="auto"/>
      </w:divBdr>
    </w:div>
    <w:div w:id="1952974253">
      <w:marLeft w:val="0"/>
      <w:marRight w:val="0"/>
      <w:marTop w:val="0"/>
      <w:marBottom w:val="0"/>
      <w:divBdr>
        <w:top w:val="none" w:sz="0" w:space="0" w:color="auto"/>
        <w:left w:val="none" w:sz="0" w:space="0" w:color="auto"/>
        <w:bottom w:val="none" w:sz="0" w:space="0" w:color="auto"/>
        <w:right w:val="none" w:sz="0" w:space="0" w:color="auto"/>
      </w:divBdr>
    </w:div>
    <w:div w:id="1966345308">
      <w:marLeft w:val="0"/>
      <w:marRight w:val="0"/>
      <w:marTop w:val="0"/>
      <w:marBottom w:val="0"/>
      <w:divBdr>
        <w:top w:val="none" w:sz="0" w:space="0" w:color="auto"/>
        <w:left w:val="none" w:sz="0" w:space="0" w:color="auto"/>
        <w:bottom w:val="none" w:sz="0" w:space="0" w:color="auto"/>
        <w:right w:val="none" w:sz="0" w:space="0" w:color="auto"/>
      </w:divBdr>
    </w:div>
    <w:div w:id="1969434088">
      <w:marLeft w:val="0"/>
      <w:marRight w:val="0"/>
      <w:marTop w:val="0"/>
      <w:marBottom w:val="0"/>
      <w:divBdr>
        <w:top w:val="none" w:sz="0" w:space="0" w:color="auto"/>
        <w:left w:val="none" w:sz="0" w:space="0" w:color="auto"/>
        <w:bottom w:val="none" w:sz="0" w:space="0" w:color="auto"/>
        <w:right w:val="none" w:sz="0" w:space="0" w:color="auto"/>
      </w:divBdr>
    </w:div>
    <w:div w:id="2002003431">
      <w:marLeft w:val="0"/>
      <w:marRight w:val="0"/>
      <w:marTop w:val="0"/>
      <w:marBottom w:val="0"/>
      <w:divBdr>
        <w:top w:val="none" w:sz="0" w:space="0" w:color="auto"/>
        <w:left w:val="none" w:sz="0" w:space="0" w:color="auto"/>
        <w:bottom w:val="none" w:sz="0" w:space="0" w:color="auto"/>
        <w:right w:val="none" w:sz="0" w:space="0" w:color="auto"/>
      </w:divBdr>
    </w:div>
    <w:div w:id="2006005576">
      <w:marLeft w:val="0"/>
      <w:marRight w:val="0"/>
      <w:marTop w:val="0"/>
      <w:marBottom w:val="0"/>
      <w:divBdr>
        <w:top w:val="none" w:sz="0" w:space="0" w:color="auto"/>
        <w:left w:val="none" w:sz="0" w:space="0" w:color="auto"/>
        <w:bottom w:val="none" w:sz="0" w:space="0" w:color="auto"/>
        <w:right w:val="none" w:sz="0" w:space="0" w:color="auto"/>
      </w:divBdr>
    </w:div>
    <w:div w:id="2011254056">
      <w:marLeft w:val="0"/>
      <w:marRight w:val="0"/>
      <w:marTop w:val="0"/>
      <w:marBottom w:val="0"/>
      <w:divBdr>
        <w:top w:val="none" w:sz="0" w:space="0" w:color="auto"/>
        <w:left w:val="none" w:sz="0" w:space="0" w:color="auto"/>
        <w:bottom w:val="none" w:sz="0" w:space="0" w:color="auto"/>
        <w:right w:val="none" w:sz="0" w:space="0" w:color="auto"/>
      </w:divBdr>
    </w:div>
    <w:div w:id="2050907596">
      <w:marLeft w:val="0"/>
      <w:marRight w:val="0"/>
      <w:marTop w:val="0"/>
      <w:marBottom w:val="0"/>
      <w:divBdr>
        <w:top w:val="none" w:sz="0" w:space="0" w:color="auto"/>
        <w:left w:val="none" w:sz="0" w:space="0" w:color="auto"/>
        <w:bottom w:val="none" w:sz="0" w:space="0" w:color="auto"/>
        <w:right w:val="none" w:sz="0" w:space="0" w:color="auto"/>
      </w:divBdr>
    </w:div>
    <w:div w:id="2056420461">
      <w:marLeft w:val="0"/>
      <w:marRight w:val="0"/>
      <w:marTop w:val="0"/>
      <w:marBottom w:val="0"/>
      <w:divBdr>
        <w:top w:val="none" w:sz="0" w:space="0" w:color="auto"/>
        <w:left w:val="none" w:sz="0" w:space="0" w:color="auto"/>
        <w:bottom w:val="none" w:sz="0" w:space="0" w:color="auto"/>
        <w:right w:val="none" w:sz="0" w:space="0" w:color="auto"/>
      </w:divBdr>
    </w:div>
    <w:div w:id="2059238991">
      <w:marLeft w:val="0"/>
      <w:marRight w:val="0"/>
      <w:marTop w:val="0"/>
      <w:marBottom w:val="0"/>
      <w:divBdr>
        <w:top w:val="none" w:sz="0" w:space="0" w:color="auto"/>
        <w:left w:val="none" w:sz="0" w:space="0" w:color="auto"/>
        <w:bottom w:val="none" w:sz="0" w:space="0" w:color="auto"/>
        <w:right w:val="none" w:sz="0" w:space="0" w:color="auto"/>
      </w:divBdr>
    </w:div>
    <w:div w:id="2059430781">
      <w:marLeft w:val="0"/>
      <w:marRight w:val="0"/>
      <w:marTop w:val="0"/>
      <w:marBottom w:val="0"/>
      <w:divBdr>
        <w:top w:val="none" w:sz="0" w:space="0" w:color="auto"/>
        <w:left w:val="none" w:sz="0" w:space="0" w:color="auto"/>
        <w:bottom w:val="none" w:sz="0" w:space="0" w:color="auto"/>
        <w:right w:val="none" w:sz="0" w:space="0" w:color="auto"/>
      </w:divBdr>
    </w:div>
    <w:div w:id="2062047424">
      <w:marLeft w:val="0"/>
      <w:marRight w:val="0"/>
      <w:marTop w:val="0"/>
      <w:marBottom w:val="0"/>
      <w:divBdr>
        <w:top w:val="none" w:sz="0" w:space="0" w:color="auto"/>
        <w:left w:val="none" w:sz="0" w:space="0" w:color="auto"/>
        <w:bottom w:val="none" w:sz="0" w:space="0" w:color="auto"/>
        <w:right w:val="none" w:sz="0" w:space="0" w:color="auto"/>
      </w:divBdr>
    </w:div>
    <w:div w:id="2075082666">
      <w:marLeft w:val="0"/>
      <w:marRight w:val="0"/>
      <w:marTop w:val="0"/>
      <w:marBottom w:val="0"/>
      <w:divBdr>
        <w:top w:val="none" w:sz="0" w:space="0" w:color="auto"/>
        <w:left w:val="none" w:sz="0" w:space="0" w:color="auto"/>
        <w:bottom w:val="none" w:sz="0" w:space="0" w:color="auto"/>
        <w:right w:val="none" w:sz="0" w:space="0" w:color="auto"/>
      </w:divBdr>
    </w:div>
    <w:div w:id="2090346156">
      <w:marLeft w:val="0"/>
      <w:marRight w:val="0"/>
      <w:marTop w:val="0"/>
      <w:marBottom w:val="0"/>
      <w:divBdr>
        <w:top w:val="none" w:sz="0" w:space="0" w:color="auto"/>
        <w:left w:val="none" w:sz="0" w:space="0" w:color="auto"/>
        <w:bottom w:val="none" w:sz="0" w:space="0" w:color="auto"/>
        <w:right w:val="none" w:sz="0" w:space="0" w:color="auto"/>
      </w:divBdr>
    </w:div>
    <w:div w:id="2095472882">
      <w:marLeft w:val="0"/>
      <w:marRight w:val="0"/>
      <w:marTop w:val="0"/>
      <w:marBottom w:val="0"/>
      <w:divBdr>
        <w:top w:val="none" w:sz="0" w:space="0" w:color="auto"/>
        <w:left w:val="none" w:sz="0" w:space="0" w:color="auto"/>
        <w:bottom w:val="none" w:sz="0" w:space="0" w:color="auto"/>
        <w:right w:val="none" w:sz="0" w:space="0" w:color="auto"/>
      </w:divBdr>
    </w:div>
    <w:div w:id="2098401268">
      <w:marLeft w:val="0"/>
      <w:marRight w:val="0"/>
      <w:marTop w:val="0"/>
      <w:marBottom w:val="0"/>
      <w:divBdr>
        <w:top w:val="none" w:sz="0" w:space="0" w:color="auto"/>
        <w:left w:val="none" w:sz="0" w:space="0" w:color="auto"/>
        <w:bottom w:val="none" w:sz="0" w:space="0" w:color="auto"/>
        <w:right w:val="none" w:sz="0" w:space="0" w:color="auto"/>
      </w:divBdr>
    </w:div>
    <w:div w:id="2130854557">
      <w:marLeft w:val="0"/>
      <w:marRight w:val="0"/>
      <w:marTop w:val="0"/>
      <w:marBottom w:val="0"/>
      <w:divBdr>
        <w:top w:val="none" w:sz="0" w:space="0" w:color="auto"/>
        <w:left w:val="none" w:sz="0" w:space="0" w:color="auto"/>
        <w:bottom w:val="none" w:sz="0" w:space="0" w:color="auto"/>
        <w:right w:val="none" w:sz="0" w:space="0" w:color="auto"/>
      </w:divBdr>
    </w:div>
    <w:div w:id="214226805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DefaultPlaceholder_-1854013440"/>
        <w:category>
          <w:name w:val="General"/>
          <w:gallery w:val="placeholder"/>
        </w:category>
        <w:types>
          <w:type w:val="bbPlcHdr"/>
        </w:types>
        <w:behaviors>
          <w:behavior w:val="content"/>
        </w:behaviors>
        <w:guid w:val="{6A3B50E5-F201-2F45-9B84-D05A6F2EC533}"/>
      </w:docPartPr>
      <w:docPartBody>
        <w:p w:rsidR="00CD32B9" w:rsidRDefault="00B923CE">
          <w:r w:rsidRPr="00782A51">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23CE"/>
    <w:rsid w:val="00571F4B"/>
    <w:rsid w:val="00A34AE1"/>
    <w:rsid w:val="00B923CE"/>
    <w:rsid w:val="00CD32B9"/>
    <w:rsid w:val="00DA6DA8"/>
    <w:rsid w:val="00FD26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B923C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2E3F127-CEC1-D94F-8BB4-BCCF66528557}">
  <we:reference id="wa104382081" version="1.55.1.0" store="en-GB" storeType="OMEX"/>
  <we:alternateReferences>
    <we:reference id="wa104382081" version="1.55.1.0" store="wa104382081" storeType="OMEX"/>
  </we:alternateReferences>
  <we:properties>
    <we:property name="MENDELEY_BIBLIOGRAPHY_IS_DIRTY" value="false"/>
    <we:property name="MENDELEY_BIBLIOGRAPHY_LAST_MODIFIED" value="1773752106163"/>
    <we:property name="MENDELEY_CITATIONS" value="[{&quot;citationID&quot;:&quot;MENDELEY_CITATION_952770b6-b717-4943-a286-308a672fe94b&quot;,&quot;properties&quot;:{&quot;noteIndex&quot;:0},&quot;isEdited&quot;:false,&quot;manualOverride&quot;:{&quot;isManuallyOverridden&quot;:false,&quot;citeprocText&quot;:&quot;(&lt;i&gt;W230 Dynamometer&lt;/i&gt;, no date)&quot;,&quot;manualOverrideText&quot;:&quot;&quot;},&quot;citationTag&quot;:&quot;MENDELEY_CITATION_v3_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&quot;,&quot;citationItems&quot;:[{&quot;id&quot;:&quot;f8d21326-b268-3358-967a-b42e119506e3&quot;,&quot;itemData&quot;:{&quot;type&quot;:&quot;webpage&quot;,&quot;id&quot;:&quot;f8d21326-b268-3358-967a-b42e119506e3&quot;,&quot;title&quot;:&quot;W230 Dynamometer&quot;,&quot;accessed&quot;:{&quot;date-parts&quot;:[[2026,3,15]]},&quot;URL&quot;:&quot;https://uowtsd.sharepoint.com/teams/NewLevel4_GRP/Shared%20Documents/Forms/AllItems.aspx?id=%2Fteams%2FNewLevel4%5FGRP%2FShared%20Documents%2FACHA4029%20Powertrain%20Technology%2FW230%20Dynamometer%2Epdf&amp;parent=%2Fteams%2FNewLevel4%5FGRP%2FShared%20Documents%2FACHA4029%20Powertrain%20Technology&quot;,&quot;container-title-short&quot;:&quot;&quot;},&quot;isTemporary&quot;:false,&quot;suppress-author&quot;:false,&quot;composite&quot;:false,&quot;author-only&quot;:false}]},{&quot;citationID&quot;:&quot;MENDELEY_CITATION_7a32a477-eeec-407a-bed0-dfce737feaff&quot;,&quot;properties&quot;:{&quot;noteIndex&quot;:0},&quot;isEdited&quot;:false,&quot;manualOverride&quot;:{&quot;isManuallyOverridden&quot;:false,&quot;citeprocText&quot;:&quot;(&lt;i&gt;View of Throttling Effect on the Performance and Emissions of a Multi-Cylinder Gasoline Fuelled Spark Ignition Engine&lt;/i&gt;, no date)&quot;,&quot;manualOverrideText&quot;:&quot;&quot;},&quot;citationTag&quot;:&quot;MENDELEY_CITATION_v3_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&quot;,&quot;citationItems&quot;:[{&quot;id&quot;:&quot;3ddd98c1-ca19-32af-9698-ced8dde9de78&quot;,&quot;itemData&quot;:{&quot;type&quot;:&quot;webpage&quot;,&quot;id&quot;:&quot;3ddd98c1-ca19-32af-9698-ced8dde9de78&quot;,&quot;title&quot;:&quot;View of Throttling Effect on the Performance and Emissions of a Multi-Cylinder Gasoline Fuelled Spark Ignition Engine&quot;,&quot;accessed&quot;:{&quot;date-parts&quot;:[[2026,3,16]]},&quot;URL&quot;:&quot;https://journal.ump.edu.my/ijame/article/view/5457/2637&quot;,&quot;container-title-short&quot;:&quot;&quot;},&quot;isTemporary&quot;:false}]},{&quot;citationID&quot;:&quot;MENDELEY_CITATION_3523a03d-a0d5-4b8f-8094-7c1927a9b0cf&quot;,&quot;properties&quot;:{&quot;noteIndex&quot;:0},&quot;isEdited&quot;:false,&quot;manualOverride&quot;:{&quot;isManuallyOverridden&quot;:false,&quot;citeprocText&quot;:&quot;(Ogueri Chilakpu, 2019)&quot;,&quot;manualOverrideText&quot;:&quot;&quot;},&quot;citationTag&quot;:&quot;MENDELEY_CITATION_v3_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&quot;,&quot;citationItems&quot;:[{&quot;id&quot;:&quot;0656f96f-f886-3b3d-b3dc-e26fea99e09d&quot;,&quot;itemData&quot;:{&quot;type&quot;:&quot;article-journal&quot;,&quot;id&quot;:&quot;0656f96f-f886-3b3d-b3dc-e26fea99e09d&quot;,&quot;title&quot;:&quot;Diesel Engine Performance Test Using Jatropha Curcas Oil Base Fuel Under a Constant Engine Load Condition&quot;,&quot;author&quot;:[{&quot;family&quot;:&quot;Ogueri Chilakpu&quot;,&quot;given&quot;:&quot;Kingsley&quot;,&quot;parse-names&quot;:false,&quot;dropping-particle&quot;:&quot;&quot;,&quot;non-dropping-particle&quot;:&quot;&quot;}],&quot;container-title&quot;:&quot;International Journal of AdvancedResearch in Science, Engineering and Technology&quot;,&quot;accessed&quot;:{&quot;date-parts&quot;:[[2026,3,16]]},&quot;ISSN&quot;:&quot;2350-0328&quot;,&quot;URL&quot;:&quot;www.ijarset.com&quot;,&quot;issued&quot;:{&quot;date-parts&quot;:[[2019]]},&quot;abstract&quot;:&quot;Biodiesel was produced in a modified batch reactor from Jatropha curcas oil using two stage esterification and transesterification processes. The produced biodiesel was washed and dried for use in an unmodified single stroke diesel engine. Quantities of the fossil diesel were measured 10 liters each into four different containers and blended with various percentages of the produced biodiesel as follows; 10% (B 10), 20% (B 20), 50% (B 50) and 70% (B 70). The unblended fossil diesel (B 0) and unblended biodiesel 100% (B 100) were placed in the fifth and sixth containers respectively as controls. An engine load (L E) was imposed on the engine through the in-built governor; which was measured as a percentage of the known maximum adjustment. The dynamometer loads were imposed on the engine through the adjustable dynamometer belt and its values were read-off as forces (F 1 and F 2) from the weighing spring attached to the canvas belt. The result of the experiment show that fossil diesel (B 0) had the lowest fuel use value of 1.326kg/h closely followed by B 20 with a value of 1.485 kg/h while B 100 had highest value of 1.561kg/h. A maximum torque value of 19.34kW was noted at B 10 and a minimum value of 12.15kW at B 70. The brake power generated improved with blending of biodiesel with fossil diesel. B 10 generated brake power 4.361 kW higher than the fossil diesel which had a brake power value of 3.98 kW. Brake mean effective pressure of the engine reveals that there was a slight increase from B 0 (245569.90KN/m 2) to B 10 (268957.50KN/m 2), a steady decrease in value was noted up to B 70 before moving up again to 184177.40KN/m 2 for B 100. Fossil diesel generated a brake specific fuel consumption value of 0.356655kg/kWh which gradually increased with the blends, B 70 had the highest value of 0.575077kg/kWh. The investigation on engine thermal efficiency against fuel blends reveal a gradual increase from B 0 (961E-05 %) to a peak of (1.00E-4 %) at B 20. The results of equivalent power show a minimum value of 15.27493kW for B 0 with a peak value of 17.91891 kW at B 10 .&quot;,&quot;issue&quot;:&quot;2&quot;,&quot;volume&quot;:&quot;6&quot;,&quot;container-title-short&quot;:&quot;&quot;},&quot;isTemporary&quot;:false}]},{&quot;citationID&quot;:&quot;MENDELEY_CITATION_ea8e7d19-3755-4e64-97e9-34c51a4a42cf&quot;,&quot;properties&quot;:{&quot;noteIndex&quot;:0},&quot;isEdited&quot;:false,&quot;manualOverride&quot;:{&quot;isManuallyOverridden&quot;:false,&quot;citeprocText&quot;:&quot;(&lt;i&gt;(25) Engine Dynamometer Overview - YouTube&lt;/i&gt;, no date)&quot;,&quot;manualOverrideText&quot;:&quot;&quot;},&quot;citationTag&quot;:&quot;MENDELEY_CITATION_v3_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&quot;,&quot;citationItems&quot;:[{&quot;id&quot;:&quot;e650afb2-7c72-3931-a3ac-40b6d443ee2f&quot;,&quot;itemData&quot;:{&quot;type&quot;:&quot;webpage&quot;,&quot;id&quot;:&quot;e650afb2-7c72-3931-a3ac-40b6d443ee2f&quot;,&quot;title&quot;:&quot;(25) Engine Dynamometer Overview - YouTube&quot;,&quot;accessed&quot;:{&quot;date-parts&quot;:[[2026,3,15]]},&quot;URL&quot;:&quot;https://www.youtube.com/watch?v=-WajOAp2LUE&quot;,&quot;container-title-short&quot;:&quot;&quot;},&quot;isTemporary&quot;:false}]},{&quot;citationID&quot;:&quot;MENDELEY_CITATION_86647053-5a22-46cd-9522-d64c59a7ffed&quot;,&quot;properties&quot;:{&quot;noteIndex&quot;:0},&quot;isEdited&quot;:false,&quot;manualOverride&quot;:{&quot;isManuallyOverridden&quot;:false,&quot;citeprocText&quot;:&quot;(Hong &lt;i&gt;et al.&lt;/i&gt;, 2024)&quot;,&quot;manualOverrideText&quot;:&quot;&quot;},&quot;citationTag&quot;:&quot;MENDELEY_CITATION_v3_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&quot;,&quot;citationItems&quot;:[{&quot;id&quot;:&quot;3220b9f2-d373-396d-bff5-aec738e52c75&quot;,&quot;itemData&quot;:{&quot;type&quot;:&quot;article-journal&quot;,&quot;id&quot;:&quot;3220b9f2-d373-396d-bff5-aec738e52c75&quot;,&quot;title&quot;:&quot;An experimental investigation on the performance of a single cylinder diesel engine at various partial loads&quot;,&quot;author&quot;:[{&quot;family&quot;:&quot;Hong&quot;,&quot;given&quot;:&quot;Thong Duc&quot;,&quot;parse-names&quot;:false,&quot;dropping-particle&quot;:&quot;&quot;,&quot;non-dropping-particle&quot;:&quot;&quot;},{&quot;family&quot;:&quot;Hoang&quot;,&quot;given&quot;:&quot;Binh Thanh Thi&quot;,&quot;parse-names&quot;:false,&quot;dropping-particle&quot;:&quot;&quot;,&quot;non-dropping-particle&quot;:&quot;&quot;},{&quot;family&quot;:&quot;Ho&quot;,&quot;given&quot;:&quot;Thien Quoc Mai&quot;,&quot;parse-names&quot;:false,&quot;dropping-particle&quot;:&quot;&quot;,&quot;non-dropping-particle&quot;:&quot;&quot;},{&quot;family&quot;:&quot;Truong&quot;,&quot;given&quot;:&quot;Phat Tan&quot;,&quot;parse-names&quot;:false,&quot;dropping-particle&quot;:&quot;&quot;,&quot;non-dropping-particle&quot;:&quot;&quot;},{&quot;family&quot;:&quot;Pham&quot;,&quot;given&quot;:&quot;Minh Quang&quot;,&quot;parse-names&quot;:false,&quot;dropping-particle&quot;:&quot;&quot;,&quot;non-dropping-particle&quot;:&quot;&quot;}],&quot;container-title&quot;:&quot;Transportation Engineering&quot;,&quot;accessed&quot;:{&quot;date-parts&quot;:[[2026,3,16]]},&quot;DOI&quot;:&quot;10.1016/j.treng.2024.100288&quot;,&quot;ISSN&quot;:&quot;2666691X&quot;,&quot;URL&quot;:&quot;https://doi.org/10.1080/10473289.2001.10464315&quot;,&quot;issued&quot;:{&quot;date-parts&quot;:[[2024,12,1]]},&quot;page&quot;:&quot;100288&quot;,&quot;abstract&quot;:&quot;This study investigates various partial load characteristics of a diesel engine, including brake specific fuel consumption, torque, and power, to get insight into these performances in practice. Firstly, these characteristics were experimentally examined with approximate 25, 50, 75, and 85 % fuel rack settings at 900–2400 rpm engine speeds. Then, more operating modes were investigated to build characteristics corresponding to constant fuel quantity per engine cycle. The results indicate that the practical partial load characteristics significantly differ from the theory of full-load characteristics since the fuel quantity per cycle varies even though the rack is fixed. Especially at low loads, the fuel quantity per cycle increases enormously with engine speed due to the significant influence of pressure waves. Hence, torque and power increase continuously, making it challenging to control the engine operation. In contrast, because the reduction in fuel viscosity and pump efficiency balances the pressure wave effects at high loads, fuel quantity per cycle remains relatively constant, making the characteristics more similar to the theory. Besides, if fuel quantity per cycle is kept constant, the trends in partial load curves follow the theory, which can be approximately predicted. These findings reveal that considering fuel quantity per cycle is significant when studying diesel engine partial loads, notably at low loads. The study contributes a vital basis for further investigating and modeling the partial characteristics of diesel engines. Also, it is a crucial reference for estimating the suitable working conditions of engine-driven systems in practice.&quot;,&quot;publisher&quot;:&quot;Elsevier&quot;,&quot;issue&quot;:&quot;6&quot;,&quot;volume&quot;:&quot;18&quot;,&quot;container-title-short&quot;:&quot;&quot;},&quot;isTemporary&quot;:false}]},{&quot;citationID&quot;:&quot;MENDELEY_CITATION_cb983e35-0d53-43da-a012-47817c370343&quot;,&quot;properties&quot;:{&quot;noteIndex&quot;:0},&quot;isEdited&quot;:false,&quot;manualOverride&quot;:{&quot;isManuallyOverridden&quot;:false,&quot;citeprocText&quot;:&quot;(Hong, Parvate-Patil and Gordon, 2004)&quot;,&quot;manualOverrideText&quot;:&quot;&quot;},&quot;citationTag&quot;:&quot;MENDELEY_CITATION_v3_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&quot;,&quot;citationItems&quot;:[{&quot;id&quot;:&quot;049239f9-95de-3c55-b1fc-2ac5f8027e76&quot;,&quot;itemData&quot;:{&quot;type&quot;:&quot;article-journal&quot;,&quot;id&quot;:&quot;049239f9-95de-3c55-b1fc-2ac5f8027e76&quot;,&quot;title&quot;:&quot;Review and analysis of variable valve timing strategies—eight ways to approach&quot;,&quot;author&quot;:[{&quot;family&quot;:&quot;Hong&quot;,&quot;given&quot;:&quot;H.&quot;,&quot;parse-names&quot;:false,&quot;dropping-particle&quot;:&quot;&quot;,&quot;non-dropping-particle&quot;:&quot;&quot;},{&quot;family&quot;:&quot;Parvate-Patil&quot;,&quot;given&quot;:&quot;G. B.&quot;,&quot;parse-names&quot;:false,&quot;dropping-particle&quot;:&quot;&quot;,&quot;non-dropping-particle&quot;:&quot;&quot;},{&quot;family&quot;:&quot;Gordon&quot;,&quot;given&quot;:&quot;B.&quot;,&quot;parse-names&quot;:false,&quot;dropping-particle&quot;:&quot;&quot;,&quot;non-dropping-particle&quot;:&quot;&quot;}],&quot;container-title&quot;:&quot;Proceedings of the Institution of Mechanical Engineers, Part D: Journal of Automobile Engineering&quot;,&quot;accessed&quot;:{&quot;date-parts&quot;:[[2026,3,16]]},&quot;DOI&quot;:&quot;10.1177/095440700421801013&quot;,&quot;ISSN&quot;:&quot;09544070&quot;,&quot;URL&quot;:&quot;/doi/pdf/10.1177/095440700421801013?download=true&quot;,&quot;issued&quot;:{&quot;date-parts&quot;:[[2004]]},&quot;page&quot;:&quot;1179-1200&quot;,&quot;abstract&quot;:&quot;AbstractIn internal combustion engines, particularly for spark ignition (SI) engines, valve events and their timings have a major influence on the engine's overall efficiency and its exhaust emissi...&quot;,&quot;publisher&quot;:&quot;SAGE PublicationsSage UK: London, England&quot;,&quot;issue&quot;:&quot;10&quot;,&quot;volume&quot;:&quot;218&quot;,&quot;container-title-short&quot;:&quot;&quot;},&quot;isTemporary&quot;:false}]}]"/>
    <we:property name="MENDELEY_CITATIONS_STYLE" value="{&quot;id&quot;:&quot;http://www.zotero.org/styles/harvard-cite-them-right&quot;,&quot;title&quot;:&quot;Cite Them Right 12th edition (author-date/Harvard)&quot;,&quot;format&quot;:&quot;author-date&quot;,&quot;defaultLocale&quot;:null,&quot;isLocaleCodeValid&quot;:true}"/>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883D3D7-23C9-4699-AAE0-469D2FBE686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1567</TotalTime>
  <Pages>10</Pages>
  <Words>2282</Words>
  <Characters>12603</Characters>
  <Application>Microsoft Office Word</Application>
  <DocSecurity>0</DocSecurity>
  <Lines>221</Lines>
  <Paragraphs>91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 Bath (Student)</dc:creator>
  <cp:keywords/>
  <dc:description/>
  <cp:lastModifiedBy>Will Bath (2501932)</cp:lastModifiedBy>
  <cp:revision>219</cp:revision>
  <dcterms:created xsi:type="dcterms:W3CDTF">2026-03-13T16:59:00Z</dcterms:created>
  <dcterms:modified xsi:type="dcterms:W3CDTF">2026-03-19T20:44:00Z</dcterms:modified>
</cp:coreProperties>
</file>