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BMSW5105 Workplace Culture and Its Impact on Organizational Efficiency</w:t>
      </w:r>
    </w:p>
    <w:p>
      <w:pPr>
        <w:spacing w:before="0" w:after="160" w:line="259"/>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right"/>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lecture: Samuel Ofori </w:t>
      </w:r>
    </w:p>
    <w:p>
      <w:pPr>
        <w:spacing w:before="0" w:after="160" w:line="259"/>
        <w:ind w:right="0" w:left="0" w:firstLine="0"/>
        <w:jc w:val="right"/>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student: Vitalie Erhan</w:t>
      </w:r>
    </w:p>
    <w:p>
      <w:pPr>
        <w:spacing w:before="0" w:after="160" w:line="259"/>
        <w:ind w:right="0" w:left="0" w:firstLine="0"/>
        <w:jc w:val="righ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2111917</w:t>
      </w:r>
    </w:p>
    <w:p>
      <w:pPr>
        <w:spacing w:before="0" w:after="160" w:line="259"/>
        <w:ind w:right="0" w:left="0" w:firstLine="0"/>
        <w:jc w:val="righ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Agenda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Introduction to the report………………………………………….…………………………..3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MAIN BODY</w:t>
        <w:tab/>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Evaluate external factors that affect company culture………………………………………..3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ethical challenge at work can have a positive impact on the company's values………….4</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Culture must be improved to improve morale and productivity……………………………...5</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Conclusion……………………………………………………………………………………6</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REFERENCES……………………………………….………………………………………7</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Culture at work </w:t>
      </w:r>
      <w:r>
        <w:rPr>
          <w:rFonts w:ascii="Times New Roman" w:hAnsi="Times New Roman" w:cs="Times New Roman" w:eastAsia="Times New Roman"/>
          <w:color w:val="auto"/>
          <w:spacing w:val="0"/>
          <w:position w:val="0"/>
          <w:sz w:val="24"/>
          <w:shd w:fill="auto" w:val="clear"/>
        </w:rPr>
        <w:t xml:space="preserve">refers to how workers are treated and fostered inside an organization. Top-level management should prioritize cultivating workers' working relationships by giving them clear instructions on how to carry out their tasks effectively and appropriately if they want to foster a productive and positive work environment (</w:t>
      </w:r>
      <w:r>
        <w:rPr>
          <w:rFonts w:ascii="Times New Roman" w:hAnsi="Times New Roman" w:cs="Times New Roman" w:eastAsia="Times New Roman"/>
          <w:i/>
          <w:color w:val="auto"/>
          <w:spacing w:val="0"/>
          <w:position w:val="0"/>
          <w:sz w:val="24"/>
          <w:shd w:fill="auto" w:val="clear"/>
        </w:rPr>
        <w:t xml:space="preserve">Chandrasekar, 2011</w:t>
      </w:r>
      <w:r>
        <w:rPr>
          <w:rFonts w:ascii="Times New Roman" w:hAnsi="Times New Roman" w:cs="Times New Roman" w:eastAsia="Times New Roman"/>
          <w:color w:val="auto"/>
          <w:spacing w:val="0"/>
          <w:position w:val="0"/>
          <w:sz w:val="24"/>
          <w:shd w:fill="auto" w:val="clear"/>
        </w:rPr>
        <w:t xml:space="preserve">). Leadership and motivation should be embedded into the fabric of the workplace to inspire employees and ensure that the company's operations run smoothly and productively. The success rate of a company may be increased by cultivating the performance of its workers, which is directly supported by the company's workplace culture. One of the most well-known and rapidly expanding forecourt operators in the United Kingdom, the ASCONA Group, was considered for this analysis. The company is headquartered in Llanion, Pembroke Dock, Pembrokeshire. The influence of environmental elements on corporate culture is the subject of this paper. Together with suggestions to improve workplace culture in the future, this study will also detail the factors impeding its smooth operation (</w:t>
      </w:r>
      <w:r>
        <w:rPr>
          <w:rFonts w:ascii="Times New Roman" w:hAnsi="Times New Roman" w:cs="Times New Roman" w:eastAsia="Times New Roman"/>
          <w:i/>
          <w:color w:val="auto"/>
          <w:spacing w:val="0"/>
          <w:position w:val="0"/>
          <w:sz w:val="24"/>
          <w:shd w:fill="auto" w:val="clear"/>
        </w:rPr>
        <w:t xml:space="preserve">Yesil and Kaya, 2013</w:t>
      </w:r>
      <w:r>
        <w:rPr>
          <w:rFonts w:ascii="Times New Roman" w:hAnsi="Times New Roman" w:cs="Times New Roman" w:eastAsia="Times New Roman"/>
          <w:color w:val="auto"/>
          <w:spacing w:val="0"/>
          <w:position w:val="0"/>
          <w:sz w:val="24"/>
          <w:shd w:fill="auto" w:val="clear"/>
        </w:rPr>
        <w:t xml:space="preserve">).  The favourable effects that suggestions have on an organization's productivity are also highlighted in this analysis. The critical evaluation of the culture and the ethical challenge of trying to change the culture of the company will also be covered in this report.</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MAIN BODY</w:t>
      </w: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Evaluate external factors that affect company culture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 variables are things that exist both inside and outside the company and have an effect on how it runs. The company's bottom line could go up or down depending on how many new cultural problems these elements cause. Indirectly or directly, these elements may affect the company's bottom line, operations, and workforce, making them crucial (</w:t>
      </w:r>
      <w:r>
        <w:rPr>
          <w:rFonts w:ascii="Times New Roman" w:hAnsi="Times New Roman" w:cs="Times New Roman" w:eastAsia="Times New Roman"/>
          <w:i/>
          <w:color w:val="auto"/>
          <w:spacing w:val="0"/>
          <w:position w:val="0"/>
          <w:sz w:val="24"/>
          <w:shd w:fill="auto" w:val="clear"/>
        </w:rPr>
        <w:t xml:space="preserve">Cui, et. al., 2006).</w:t>
      </w:r>
      <w:r>
        <w:rPr>
          <w:rFonts w:ascii="Times New Roman" w:hAnsi="Times New Roman" w:cs="Times New Roman" w:eastAsia="Times New Roman"/>
          <w:color w:val="auto"/>
          <w:spacing w:val="0"/>
          <w:position w:val="0"/>
          <w:sz w:val="24"/>
          <w:shd w:fill="auto" w:val="clear"/>
        </w:rPr>
        <w:t xml:space="preserve">  Some examples of the many different kinds of influences that affect an organization's culture are shown below: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Ascoma’s growth and expansion have been helped a lot by </w:t>
      </w:r>
      <w:r>
        <w:rPr>
          <w:rFonts w:ascii="Times New Roman" w:hAnsi="Times New Roman" w:cs="Times New Roman" w:eastAsia="Times New Roman"/>
          <w:i/>
          <w:color w:val="auto"/>
          <w:spacing w:val="0"/>
          <w:position w:val="0"/>
          <w:sz w:val="24"/>
          <w:shd w:fill="auto" w:val="clear"/>
        </w:rPr>
        <w:t xml:space="preserve">technological aspects,</w:t>
      </w:r>
      <w:r>
        <w:rPr>
          <w:rFonts w:ascii="Times New Roman" w:hAnsi="Times New Roman" w:cs="Times New Roman" w:eastAsia="Times New Roman"/>
          <w:color w:val="auto"/>
          <w:spacing w:val="0"/>
          <w:position w:val="0"/>
          <w:sz w:val="24"/>
          <w:shd w:fill="auto" w:val="clear"/>
        </w:rPr>
        <w:t xml:space="preserve"> which have helped the company become more innovative and competitive. In a positive light, the introduction of new equipment into an organization may cut down on the amount of time it takes for personnel to complete their tasks.</w:t>
      </w:r>
    </w:p>
    <w:p>
      <w:pPr>
        <w:numPr>
          <w:ilvl w:val="0"/>
          <w:numId w:val="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Technology improves company culture by making important information about operations clear, which helps management and staff work out their differences. </w:t>
      </w:r>
    </w:p>
    <w:p>
      <w:pPr>
        <w:numPr>
          <w:ilvl w:val="0"/>
          <w:numId w:val="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rising cost of technology is a major drawback for any organization, as each new technological advancement and software upgrade comes at a hefty price. </w:t>
      </w:r>
      <w:r>
        <w:rPr>
          <w:rFonts w:ascii="Times New Roman" w:hAnsi="Times New Roman" w:cs="Times New Roman" w:eastAsia="Times New Roman"/>
          <w:i/>
          <w:color w:val="auto"/>
          <w:spacing w:val="0"/>
          <w:position w:val="0"/>
          <w:sz w:val="24"/>
          <w:shd w:fill="auto" w:val="clear"/>
        </w:rPr>
        <w:t xml:space="preserve">Hussain, et. al., (2023)</w:t>
      </w:r>
      <w:r>
        <w:rPr>
          <w:rFonts w:ascii="Times New Roman" w:hAnsi="Times New Roman" w:cs="Times New Roman" w:eastAsia="Times New Roman"/>
          <w:color w:val="auto"/>
          <w:spacing w:val="0"/>
          <w:position w:val="0"/>
          <w:sz w:val="24"/>
          <w:shd w:fill="auto" w:val="clear"/>
        </w:rPr>
        <w:t xml:space="preserve"> says that using technology for bad things, like hacking into the company's or its customers' private information, could hurt the company's culture.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save the </w:t>
      </w:r>
      <w:r>
        <w:rPr>
          <w:rFonts w:ascii="Times New Roman" w:hAnsi="Times New Roman" w:cs="Times New Roman" w:eastAsia="Times New Roman"/>
          <w:i/>
          <w:color w:val="auto"/>
          <w:spacing w:val="0"/>
          <w:position w:val="0"/>
          <w:sz w:val="24"/>
          <w:shd w:fill="auto" w:val="clear"/>
        </w:rPr>
        <w:t xml:space="preserve">environment,</w:t>
      </w:r>
      <w:r>
        <w:rPr>
          <w:rFonts w:ascii="Times New Roman" w:hAnsi="Times New Roman" w:cs="Times New Roman" w:eastAsia="Times New Roman"/>
          <w:color w:val="auto"/>
          <w:spacing w:val="0"/>
          <w:position w:val="0"/>
          <w:sz w:val="24"/>
          <w:shd w:fill="auto" w:val="clear"/>
        </w:rPr>
        <w:t xml:space="preserve"> Ascona uses only natural materials in the biodegradable packaging of their goods and services. Businesses that care about the environment on the outside change their practices to help the environment, which also strengthens the company's own values and culture. </w:t>
      </w:r>
    </w:p>
    <w:p>
      <w:pPr>
        <w:numPr>
          <w:ilvl w:val="0"/>
          <w:numId w:val="1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 elements contribute to the company's culture by supplying the company with the numerous resources necessary to manufacture the company's products and services.</w:t>
      </w:r>
    </w:p>
    <w:p>
      <w:pPr>
        <w:numPr>
          <w:ilvl w:val="0"/>
          <w:numId w:val="1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The raw materials that are used to make the finished products of a business come from the natural environment (</w:t>
      </w:r>
      <w:r>
        <w:rPr>
          <w:rFonts w:ascii="Calibri" w:hAnsi="Calibri" w:cs="Calibri" w:eastAsia="Calibri"/>
          <w:color w:val="auto"/>
          <w:spacing w:val="0"/>
          <w:position w:val="0"/>
          <w:sz w:val="22"/>
          <w:shd w:fill="auto" w:val="clear"/>
        </w:rPr>
        <w:t xml:space="preserve"> </w:t>
      </w:r>
      <w:r>
        <w:rPr>
          <w:rFonts w:ascii="Times New Roman" w:hAnsi="Times New Roman" w:cs="Times New Roman" w:eastAsia="Times New Roman"/>
          <w:i/>
          <w:color w:val="auto"/>
          <w:spacing w:val="0"/>
          <w:position w:val="0"/>
          <w:sz w:val="24"/>
          <w:shd w:fill="auto" w:val="clear"/>
        </w:rPr>
        <w:t xml:space="preserve">Nurlaela and Fajar, 2015).</w:t>
      </w:r>
      <w:r>
        <w:rPr>
          <w:rFonts w:ascii="Times New Roman" w:hAnsi="Times New Roman" w:cs="Times New Roman" w:eastAsia="Times New Roman"/>
          <w:color w:val="auto"/>
          <w:spacing w:val="0"/>
          <w:position w:val="0"/>
          <w:sz w:val="24"/>
          <w:shd w:fill="auto" w:val="clear"/>
        </w:rPr>
        <w:t xml:space="preserve"> </w:t>
      </w:r>
    </w:p>
    <w:p>
      <w:pPr>
        <w:numPr>
          <w:ilvl w:val="0"/>
          <w:numId w:val="1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effects of climate change on corporate culture, such as when heavy rain disrupts power and stops production and other operations, have an impact on business culture because of the direct harm they do to the company.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Regarding </w:t>
      </w:r>
      <w:r>
        <w:rPr>
          <w:rFonts w:ascii="Times New Roman" w:hAnsi="Times New Roman" w:cs="Times New Roman" w:eastAsia="Times New Roman"/>
          <w:i/>
          <w:color w:val="auto"/>
          <w:spacing w:val="0"/>
          <w:position w:val="0"/>
          <w:sz w:val="24"/>
          <w:shd w:fill="auto" w:val="clear"/>
        </w:rPr>
        <w:t xml:space="preserve">competitive aspect,</w:t>
      </w:r>
      <w:r>
        <w:rPr>
          <w:rFonts w:ascii="Times New Roman" w:hAnsi="Times New Roman" w:cs="Times New Roman" w:eastAsia="Times New Roman"/>
          <w:color w:val="auto"/>
          <w:spacing w:val="0"/>
          <w:position w:val="0"/>
          <w:sz w:val="24"/>
          <w:shd w:fill="auto" w:val="clear"/>
        </w:rPr>
        <w:t xml:space="preserve"> Ascona has to keep coming up with new ideas to keep its place on the market because there are other companies. If a business takes the time to learn a new way to avoid losing money, it may be able to do well quickly and avoid problems. Ascona can use a lot of different kinds of data to help them improve their product redesign, relaunch, and professional and personal goals (ascona.co. report, 2020).</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Employees become more competitive as a consequence of competitive elements, which improves the company's culture and, in turn, the performance of its workers. </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Employees are more committed to and invested in the company's success when they feel they have a chance to win against their peers.</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Workplace rivalry exacerbates office politics and has a chilling effect on company morale</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Competition between companies can cause jealousy, which can hurt the quality of life and work relationships inside a company in a big way.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be successful on a </w:t>
      </w:r>
      <w:r>
        <w:rPr>
          <w:rFonts w:ascii="Times New Roman" w:hAnsi="Times New Roman" w:cs="Times New Roman" w:eastAsia="Times New Roman"/>
          <w:i/>
          <w:color w:val="auto"/>
          <w:spacing w:val="0"/>
          <w:position w:val="0"/>
          <w:sz w:val="24"/>
          <w:shd w:fill="auto" w:val="clear"/>
        </w:rPr>
        <w:t xml:space="preserve">global level</w:t>
      </w:r>
      <w:r>
        <w:rPr>
          <w:rFonts w:ascii="Times New Roman" w:hAnsi="Times New Roman" w:cs="Times New Roman" w:eastAsia="Times New Roman"/>
          <w:color w:val="auto"/>
          <w:spacing w:val="0"/>
          <w:position w:val="0"/>
          <w:sz w:val="24"/>
          <w:shd w:fill="auto" w:val="clear"/>
        </w:rPr>
        <w:t xml:space="preserve">, businesses need to pay attention to not only local but also international factors. Ascona is able to provide its staff with useful training and development sessions by focusing on social tensions. This allows the company's culture to shape the organization of the products and services it offers to better meet the needs of its community. </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good for the company's culture because it opens up more opportunities for international trade.</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aids in the spread of information about the company to interested parties throughout the globe, which boosts its reputation and, in turn, its client base, sales, and earnings.</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Destruction of local business culture and a potential "clash of civilizations," as well as a rise in things like inequality, job loss, corruption, and environmental damage.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Regarding </w:t>
      </w:r>
      <w:r>
        <w:rPr>
          <w:rFonts w:ascii="Times New Roman" w:hAnsi="Times New Roman" w:cs="Times New Roman" w:eastAsia="Times New Roman"/>
          <w:i/>
          <w:color w:val="auto"/>
          <w:spacing w:val="0"/>
          <w:position w:val="0"/>
          <w:sz w:val="24"/>
          <w:shd w:fill="auto" w:val="clear"/>
        </w:rPr>
        <w:t xml:space="preserve">social aspect,</w:t>
      </w:r>
      <w:r>
        <w:rPr>
          <w:rFonts w:ascii="Times New Roman" w:hAnsi="Times New Roman" w:cs="Times New Roman" w:eastAsia="Times New Roman"/>
          <w:color w:val="auto"/>
          <w:spacing w:val="0"/>
          <w:position w:val="0"/>
          <w:sz w:val="24"/>
          <w:shd w:fill="auto" w:val="clear"/>
        </w:rPr>
        <w:t xml:space="preserve"> Ascona, like any other company, is subject to various social trends that can affect its culture, reputation, and success. Here are some of the social trends that may impact Ascona, along with their potential advantages and disadvantages:</w:t>
      </w:r>
    </w:p>
    <w:p>
      <w:pPr>
        <w:numPr>
          <w:ilvl w:val="0"/>
          <w:numId w:val="1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Diversity and inclusion: There are a growing movement in the workplace to encourage diversity and inclusion. The benefits of this trend include a culture that is more open and collaborative, more engaged and happy employees, and more new ideas and creativity (</w:t>
      </w:r>
      <w:r>
        <w:rPr>
          <w:rFonts w:ascii="Times New Roman" w:hAnsi="Times New Roman" w:cs="Times New Roman" w:eastAsia="Times New Roman"/>
          <w:i/>
          <w:color w:val="auto"/>
          <w:spacing w:val="0"/>
          <w:position w:val="0"/>
          <w:sz w:val="24"/>
          <w:shd w:fill="auto" w:val="clear"/>
        </w:rPr>
        <w:t xml:space="preserve">Hediger, 2010).</w:t>
      </w:r>
      <w:r>
        <w:rPr>
          <w:rFonts w:ascii="Times New Roman" w:hAnsi="Times New Roman" w:cs="Times New Roman" w:eastAsia="Times New Roman"/>
          <w:color w:val="auto"/>
          <w:spacing w:val="0"/>
          <w:position w:val="0"/>
          <w:sz w:val="24"/>
          <w:shd w:fill="auto" w:val="clear"/>
        </w:rPr>
        <w:t xml:space="preserve"> But diversity and inclusion can also bring problems, such as barriers to communication and unconscious bias.</w:t>
      </w:r>
    </w:p>
    <w:p>
      <w:pPr>
        <w:numPr>
          <w:ilvl w:val="0"/>
          <w:numId w:val="1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Work-life balance: Another trend is a greater emphasis on work-life balance. This can lead to improved employee well-being, reduced stress and burnout, and increased retention. However, there may also be concerns that prioritizing work-life balance could negatively impact productivity and profitability.</w:t>
      </w:r>
    </w:p>
    <w:p>
      <w:pPr>
        <w:numPr>
          <w:ilvl w:val="0"/>
          <w:numId w:val="1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Corporate social responsibility: People expect companies to show they care about social and environmental issues more and more. Benefits of this trend include a better reputation for the brand, more engaged and loyal employees, and a business model that can last longer (</w:t>
      </w:r>
      <w:r>
        <w:rPr>
          <w:rFonts w:ascii="Times New Roman" w:hAnsi="Times New Roman" w:cs="Times New Roman" w:eastAsia="Times New Roman"/>
          <w:i/>
          <w:color w:val="auto"/>
          <w:spacing w:val="0"/>
          <w:position w:val="0"/>
          <w:sz w:val="24"/>
          <w:shd w:fill="auto" w:val="clear"/>
        </w:rPr>
        <w:t xml:space="preserve">Altay and Kayakutlu , 2011).</w:t>
      </w:r>
      <w:r>
        <w:rPr>
          <w:rFonts w:ascii="Times New Roman" w:hAnsi="Times New Roman" w:cs="Times New Roman" w:eastAsia="Times New Roman"/>
          <w:color w:val="auto"/>
          <w:spacing w:val="0"/>
          <w:position w:val="0"/>
          <w:sz w:val="24"/>
          <w:shd w:fill="auto" w:val="clear"/>
        </w:rPr>
        <w:t xml:space="preserve"> But there may be problems with putting effective CSR practices into place, such as a lack of money or resources.</w:t>
      </w:r>
    </w:p>
    <w:p>
      <w:pPr>
        <w:numPr>
          <w:ilvl w:val="0"/>
          <w:numId w:val="1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Remote work: The COVID-19 pandemic has accelerated the trend towards remote work. The advantages of remote work include increased flexibility and autonomy for employees, reduced costs for the company, and access to a wider talent pool. However, there may also be challenges associated with remote work, such as reduced collaboration and communication and potential security risks.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 ethical challenge at work can have a positive impact on the company's values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leaders know that the ethical code applies to everyone in the company, including them, it may help them build more genuine relationships with their staff. Most people agree that a person's cultural background affects their tendency to act in an ethical way, which in turn affects their ethical worldview (</w:t>
      </w:r>
      <w:r>
        <w:rPr>
          <w:rFonts w:ascii="Times New Roman" w:hAnsi="Times New Roman" w:cs="Times New Roman" w:eastAsia="Times New Roman"/>
          <w:i/>
          <w:color w:val="auto"/>
          <w:spacing w:val="0"/>
          <w:position w:val="0"/>
          <w:sz w:val="24"/>
          <w:shd w:fill="auto" w:val="clear"/>
        </w:rPr>
        <w:t xml:space="preserve">Schwartz, 2013).</w:t>
      </w:r>
      <w:r>
        <w:rPr>
          <w:rFonts w:ascii="Times New Roman" w:hAnsi="Times New Roman" w:cs="Times New Roman" w:eastAsia="Times New Roman"/>
          <w:color w:val="auto"/>
          <w:spacing w:val="0"/>
          <w:position w:val="0"/>
          <w:sz w:val="24"/>
          <w:shd w:fill="auto" w:val="clear"/>
        </w:rPr>
        <w:t xml:space="preserve"> To say differently, Ascona’s culture acts as a standard against which other behaviors might be judged. A business's culture may influence the moral judgments of its stakeholders and staff. Businesses with a high emphasis on ethics encourage employees to be honest in their words and deeds. People are more likely to buy from a company that has a solid ethical foundation. Ethical norms help foster an environment where everyone treats one another with dignity and respect. Thus, both productivity and employee happiness increase. Ethical behavior also helps keep businesses and their staff out of court.</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Culture framework of Ascona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the help of a cultural framework, the steps needed to move from the current culture to the one you want can be started, organized, and spelled out. The same thing might happen if the company's culture went from being a vague idea to a real, physical thing. When it comes to an organization's long-term performance, culture is just as crucial as strategy (</w:t>
      </w:r>
      <w:r>
        <w:rPr>
          <w:rFonts w:ascii="Times New Roman" w:hAnsi="Times New Roman" w:cs="Times New Roman" w:eastAsia="Times New Roman"/>
          <w:i/>
          <w:color w:val="auto"/>
          <w:spacing w:val="0"/>
          <w:position w:val="0"/>
          <w:sz w:val="24"/>
          <w:shd w:fill="auto" w:val="clear"/>
        </w:rPr>
        <w:t xml:space="preserve">Cheung, Wong and Wu, 2011)</w:t>
      </w:r>
      <w:r>
        <w:rPr>
          <w:rFonts w:ascii="Times New Roman" w:hAnsi="Times New Roman" w:cs="Times New Roman" w:eastAsia="Times New Roman"/>
          <w:color w:val="auto"/>
          <w:spacing w:val="0"/>
          <w:position w:val="0"/>
          <w:sz w:val="24"/>
          <w:shd w:fill="auto" w:val="clear"/>
        </w:rPr>
        <w:t xml:space="preserve">.  Because of this, the culture evolves organically, which might lead to discrepancies with what top management has in mind.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Regarding Goals,  a company, success is reaching its ultimate objective. The process might be completed swiftly or leisurely. Aspirational and inspiring business objectives, such as the improvement of customer service, are only one type of goal that may be set. They might also serve to inspire or motivate the reader.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company's core principles are what it was founded on. It creates a common goal that all workers should recognize, seek, and uphold. When a company's core principles are articulated and communicated to staff, everyone has clarity on what kind of actions will lead to the most success. The Ascona Foundation is committed to its ideals by providing support to a broad variety of community initiatives and organizations, such as the National Health Service, food banks, and youth sports teams.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launching a business, it is common practice to include a statement of the company's purpose in the business plan. It's a way to explain what your organization does and get people to support it. You may avoid making costly errors and keep your firm on track by writing a goal statement. Ascona's goal is to get as much support as possible for our work-based neighbourhood networks.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Seeing: A company's vision statement lays forth its long-term objectives. It will fit in with the company's overall goals and aims. The company's vision statement serves as the official channel through which the company's values and objectives are disseminated. Ascona's long-term goal is to develop into a fully integrated service station operator serving the forecourt and convenience store markets (</w:t>
      </w:r>
      <w:r>
        <w:rPr>
          <w:rFonts w:ascii="Times New Roman" w:hAnsi="Times New Roman" w:cs="Times New Roman" w:eastAsia="Times New Roman"/>
          <w:i/>
          <w:color w:val="auto"/>
          <w:spacing w:val="0"/>
          <w:position w:val="0"/>
          <w:sz w:val="24"/>
          <w:shd w:fill="auto" w:val="clear"/>
        </w:rPr>
        <w:t xml:space="preserve">Ascona.co.uk,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Goal: Ascona Group provides excellent goods and services at fair prices, which benefits both local drivers and residents. overseen by a group of specialists from the downstream petroleum business and those with greater expertise in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Ascona Group has a policy that says slavery and trafficking of people are not allowed in any of its business functions or networks of suppliers. They are constantly proactive because they know it is their duty to take the initiative. Organizational employees are referred to as "staff". All workers or a specific subset might be intended. In the military, the phrase has a distinct meaning with reference to human beings. In all, Ascona's staff consists of more than 500 people.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Policies: They run and update their policies regularly to ensure that the company operates in a moral, lawful, and transparent way. Their approaches to issues like sexual harassment, sexual assault, sex discrimination, and the protection of whistle-blowers are only a few examples (</w:t>
      </w:r>
      <w:r>
        <w:rPr>
          <w:rFonts w:ascii="Times New Roman" w:hAnsi="Times New Roman" w:cs="Times New Roman" w:eastAsia="Times New Roman"/>
          <w:i/>
          <w:color w:val="auto"/>
          <w:spacing w:val="0"/>
          <w:position w:val="0"/>
          <w:sz w:val="24"/>
          <w:shd w:fill="auto" w:val="clear"/>
        </w:rPr>
        <w:t xml:space="preserve">Cameron, 2008</w:t>
      </w:r>
      <w:r>
        <w:rPr>
          <w:rFonts w:ascii="Times New Roman" w:hAnsi="Times New Roman" w:cs="Times New Roman" w:eastAsia="Times New Roman"/>
          <w:color w:val="auto"/>
          <w:spacing w:val="0"/>
          <w:position w:val="0"/>
          <w:sz w:val="24"/>
          <w:shd w:fill="auto" w:val="clear"/>
        </w:rPr>
        <w:t xml:space="preserve">). With an eye toward sustainable growth and financial success, we've updated each front court to better serve the surrounding neighbourhood.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you have to choose between two options that are both bad in some ways, this is an ethical problem  </w:t>
      </w:r>
      <w:r>
        <w:rPr>
          <w:rFonts w:ascii="Times New Roman" w:hAnsi="Times New Roman" w:cs="Times New Roman" w:eastAsia="Times New Roman"/>
          <w:i/>
          <w:color w:val="auto"/>
          <w:spacing w:val="0"/>
          <w:position w:val="0"/>
          <w:sz w:val="24"/>
          <w:shd w:fill="auto" w:val="clear"/>
        </w:rPr>
        <w:t xml:space="preserve">Stajkovic and Luthans (1997</w:t>
      </w:r>
      <w:r>
        <w:rPr>
          <w:rFonts w:ascii="Times New Roman" w:hAnsi="Times New Roman" w:cs="Times New Roman" w:eastAsia="Times New Roman"/>
          <w:color w:val="auto"/>
          <w:spacing w:val="0"/>
          <w:position w:val="0"/>
          <w:sz w:val="24"/>
          <w:shd w:fill="auto" w:val="clear"/>
        </w:rPr>
        <w:t xml:space="preserve">) say that being honest, not promoting violence, caring for others, respecting their privacy, helping those in need, and not hurting others (whether they are animals or people) are all important parts of ethics. There are many other kinds of ethical conundrums, but the one examined here is the individual versus the community conundrum. According to individualists, the common good would be produced by accident in a society if everyone focused only on themselves. Thus, people's rights should be protected.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Culture must be improved to improve morale and productivity.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What's stopping the company's culture from working well are things like: </w:t>
      </w:r>
    </w:p>
    <w:p>
      <w:pPr>
        <w:numPr>
          <w:ilvl w:val="0"/>
          <w:numId w:val="18"/>
        </w:numPr>
        <w:spacing w:before="0" w:after="16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Mistrust: A high-performance team is only as strong as the trust and confidence its members have in one another and in their ability to collaborate effectively. The inability of high-performance teams to cooperate toward a common goal and put the team's success ahead of their individual concerns is a common pitfall (</w:t>
      </w:r>
      <w:r>
        <w:rPr>
          <w:rFonts w:ascii="Times New Roman" w:hAnsi="Times New Roman" w:cs="Times New Roman" w:eastAsia="Times New Roman"/>
          <w:i/>
          <w:color w:val="auto"/>
          <w:spacing w:val="0"/>
          <w:position w:val="0"/>
          <w:sz w:val="24"/>
          <w:shd w:fill="auto" w:val="clear"/>
        </w:rPr>
        <w:t xml:space="preserve">Heide, et. al., 2002).</w:t>
      </w:r>
      <w:r>
        <w:rPr>
          <w:rFonts w:ascii="Times New Roman" w:hAnsi="Times New Roman" w:cs="Times New Roman" w:eastAsia="Times New Roman"/>
          <w:color w:val="auto"/>
          <w:spacing w:val="0"/>
          <w:position w:val="0"/>
          <w:sz w:val="24"/>
          <w:shd w:fill="auto" w:val="clear"/>
        </w:rPr>
        <w:t xml:space="preserve">  Without trust, it will be difficult for a team to work together effectively, which will have a negative impact on output, quality, and the likelihood of success. </w:t>
      </w:r>
    </w:p>
    <w:p>
      <w:pPr>
        <w:numPr>
          <w:ilvl w:val="0"/>
          <w:numId w:val="18"/>
        </w:numPr>
        <w:spacing w:before="0" w:after="16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challenges: Without strong leadership, a team's output will inevitably decline. Leaders are looked forward to by their followers because they set the standard. The team works together toward the same goal because of the leaders' clear guidance and vision. Leaders motivate and push teams to attain better quality levels by creating an effective culture and implementing a compliance framework. Any group's unspoken fundamental principles are the rules of behavior that its members are expected to follow. These are the core ideas or concepts that shape the everyday work and interactions of the team. (</w:t>
      </w:r>
      <w:r>
        <w:rPr>
          <w:rFonts w:ascii="Times New Roman" w:hAnsi="Times New Roman" w:cs="Times New Roman" w:eastAsia="Times New Roman"/>
          <w:i/>
          <w:color w:val="auto"/>
          <w:spacing w:val="0"/>
          <w:position w:val="0"/>
          <w:sz w:val="24"/>
          <w:shd w:fill="auto" w:val="clear"/>
        </w:rPr>
        <w:t xml:space="preserve">Meng and Berger, 2019).</w:t>
      </w:r>
      <w:r>
        <w:rPr>
          <w:rFonts w:ascii="Times New Roman" w:hAnsi="Times New Roman" w:cs="Times New Roman" w:eastAsia="Times New Roman"/>
          <w:color w:val="auto"/>
          <w:spacing w:val="0"/>
          <w:position w:val="0"/>
          <w:sz w:val="24"/>
          <w:shd w:fill="auto" w:val="clear"/>
        </w:rPr>
        <w:t xml:space="preserve">Management makes sure that core values are followed when they are in line with the organization's rules, processes, and way of keeping track of performance. </w:t>
      </w:r>
    </w:p>
    <w:p>
      <w:pPr>
        <w:numPr>
          <w:ilvl w:val="0"/>
          <w:numId w:val="18"/>
        </w:numPr>
        <w:spacing w:before="0" w:after="16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failure to converse or otherwise communicate effectively. Effective teams work together toward a shared purpose. The team's tasks are so linked that they cannot be completed successfully without constant dialogue and collaboration. Poor conversation and communication will have an adverse influence on the effectiveness of the company as a whole (</w:t>
      </w:r>
      <w:r>
        <w:rPr>
          <w:rFonts w:ascii="Times New Roman" w:hAnsi="Times New Roman" w:cs="Times New Roman" w:eastAsia="Times New Roman"/>
          <w:i/>
          <w:color w:val="auto"/>
          <w:spacing w:val="0"/>
          <w:position w:val="0"/>
          <w:sz w:val="24"/>
          <w:shd w:fill="auto" w:val="clear"/>
        </w:rPr>
        <w:t xml:space="preserve">Matinaro and Liu, 2017).</w:t>
      </w:r>
      <w:r>
        <w:rPr>
          <w:rFonts w:ascii="Times New Roman" w:hAnsi="Times New Roman" w:cs="Times New Roman" w:eastAsia="Times New Roman"/>
          <w:color w:val="auto"/>
          <w:spacing w:val="0"/>
          <w:position w:val="0"/>
          <w:sz w:val="24"/>
          <w:shd w:fill="auto" w:val="clear"/>
        </w:rPr>
        <w:t xml:space="preserve"> Overbearing influence from managers and staff members with entrenched individual interests causes teams to engage in internal politics and make unjust choices. High-performance teams are doomed to fail if politics takes priority over common sense or impartial decision-making. Members of a group benefit from honest feedback because it helps them push their limits and keep getting better at what they do. However, an ineffective feedback system prevents this from happening. Team members may improve their performance, learn from their errors, and prevent similar ones in the future when given constructive criticism. Without a solid feedback system, teams will struggle to address their performance issues.</w:t>
      </w:r>
    </w:p>
    <w:p>
      <w:pPr>
        <w:numPr>
          <w:ilvl w:val="0"/>
          <w:numId w:val="18"/>
        </w:numPr>
        <w:spacing w:before="0" w:after="16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Finding an Answer Quickly Identifying Problems: The team's low output and bad performance stem from a lack of swift resolution to a number of underlying problems (</w:t>
      </w:r>
      <w:r>
        <w:rPr>
          <w:rFonts w:ascii="Times New Roman" w:hAnsi="Times New Roman" w:cs="Times New Roman" w:eastAsia="Times New Roman"/>
          <w:i/>
          <w:color w:val="auto"/>
          <w:spacing w:val="0"/>
          <w:position w:val="0"/>
          <w:sz w:val="24"/>
          <w:shd w:fill="auto" w:val="clear"/>
        </w:rPr>
        <w:t xml:space="preserve">Meng and Berger, 2019</w:t>
      </w:r>
      <w:r>
        <w:rPr>
          <w:rFonts w:ascii="Times New Roman" w:hAnsi="Times New Roman" w:cs="Times New Roman" w:eastAsia="Times New Roman"/>
          <w:color w:val="auto"/>
          <w:spacing w:val="0"/>
          <w:position w:val="0"/>
          <w:sz w:val="24"/>
          <w:shd w:fill="auto" w:val="clear"/>
        </w:rPr>
        <w:t xml:space="preserve">). Rather than focusing on topics that would have a greater influence on the growth and progress of the team and the company as a whole, the members spend too much time trying to settle trivial arguments. Team members may have personal disagreements, role-related disputes, interpersonal disagreements, and disagreements over organizational policy. Such concerns need prompt expert attention and solutions.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 for Ascona Company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Ascona has been told to work on improving a number of different ways to grow their business, bring in more customers, and get rid of any problems or problems that might come up. For the sake of the company as a whole, they should prioritize strengthening connections with their personnel. When you spend time and energy building meaningful relationships with your staff, you boost their morale and their ability to do their jobs well. If workers are able to keep their relationships with each other positive and helpful, it could be good for the culture as a whole. An upcoming reward system may improve corporate culture. Regular expressions of gratitude from Ascona's leadership will encourage workers to put forth their best efforts and contribute to the company's success. Workers are pushed to perform their work on time and to their full potential by the many rewards they get from being recognized. The proposal has a positive effect on the productivity of the workplace culture. This is because good relationships between workers are a key part of making both individual workers and the company as a whole more productive (</w:t>
      </w:r>
      <w:r>
        <w:rPr>
          <w:rFonts w:ascii="Times New Roman" w:hAnsi="Times New Roman" w:cs="Times New Roman" w:eastAsia="Times New Roman"/>
          <w:i/>
          <w:color w:val="auto"/>
          <w:spacing w:val="0"/>
          <w:position w:val="0"/>
          <w:sz w:val="24"/>
          <w:shd w:fill="auto" w:val="clear"/>
        </w:rPr>
        <w:t xml:space="preserve">Yuriev, et. al., 2018).</w:t>
      </w:r>
      <w:r>
        <w:rPr>
          <w:rFonts w:ascii="Times New Roman" w:hAnsi="Times New Roman" w:cs="Times New Roman" w:eastAsia="Times New Roman"/>
          <w:color w:val="auto"/>
          <w:spacing w:val="0"/>
          <w:position w:val="0"/>
          <w:sz w:val="24"/>
          <w:shd w:fill="auto" w:val="clear"/>
        </w:rPr>
        <w:t xml:space="preserve"> Workers that get along well with one another create a positive and productive workplace, which in turn attracts the best and brightest new workers. To make sure that all of Ascona's employees care about the company's success, it is important for management to put a high priority on building good relationships with them. An organization's efficiency may be boosted in direct proportion to the degree to which its personnel are recognized and appreciated for their efforts. Ascona's success depends on the efforts of its workers, so the company should show gratitude to its workforce if it wants to see its goals realized.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findings discussed above, it is clear that a company's culture is crucial if it is to successfully recruit and retain talented workers. Establishing trusting relationships, a shared sense of purpose, and a strong moral compass among employees all stem from a company's commitment to cultivating a pleasant work environment. Companies should aim to foster a healthy culture in the workplace since it may have a noticeable impact on employee productivity. Improved productivity is a direct result of a strong company culture that fosters a positive and rewarding work environment for all workers. Attracting and retaining top talent is critical to any company's success and may go a long way toward building its brand value with satisfied customers. This paper explored how the company's culture was affected by external sources. There is an ethical conundrum that may have an impact on the company's culture and a critical evaluation of that culture using a framework, all of which are included in this research. Several impediments to the firm's efficient operation are also discussed, as are recommendations for improving that culture going forward, along with an analysis of the study's beneficial effects on the company's productivity.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Altay, A., &amp; Kayakutlu, G. (2011). Fuzzy cognitive mapping in factor elimination: A case study for innovative power and risks. </w:t>
      </w:r>
      <w:r>
        <w:rPr>
          <w:rFonts w:ascii="Times New Roman" w:hAnsi="Times New Roman" w:cs="Times New Roman" w:eastAsia="Times New Roman"/>
          <w:i/>
          <w:color w:val="auto"/>
          <w:spacing w:val="0"/>
          <w:position w:val="0"/>
          <w:sz w:val="24"/>
          <w:shd w:fill="auto" w:val="clear"/>
        </w:rPr>
        <w:t xml:space="preserve">Procedia Computer Science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 1111-1119.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Chandrasekar, K. (2011). Workplace environment and its impact on organisational performance in public sector organisations. </w:t>
      </w:r>
      <w:r>
        <w:rPr>
          <w:rFonts w:ascii="Times New Roman" w:hAnsi="Times New Roman" w:cs="Times New Roman" w:eastAsia="Times New Roman"/>
          <w:i/>
          <w:color w:val="auto"/>
          <w:spacing w:val="0"/>
          <w:position w:val="0"/>
          <w:sz w:val="24"/>
          <w:shd w:fill="auto" w:val="clear"/>
        </w:rPr>
        <w:t xml:space="preserve">International journal of enterprise computing and business systems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(1), 1-19.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Cheung, S. O., Wong, P. S., &amp; Wu, A. W. (2011). Towards an organizational culture framework in construction. </w:t>
      </w:r>
      <w:r>
        <w:rPr>
          <w:rFonts w:ascii="Times New Roman" w:hAnsi="Times New Roman" w:cs="Times New Roman" w:eastAsia="Times New Roman"/>
          <w:i/>
          <w:color w:val="auto"/>
          <w:spacing w:val="0"/>
          <w:position w:val="0"/>
          <w:sz w:val="24"/>
          <w:shd w:fill="auto" w:val="clear"/>
        </w:rPr>
        <w:t xml:space="preserve">International Journal of Project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29</w:t>
      </w:r>
      <w:r>
        <w:rPr>
          <w:rFonts w:ascii="Times New Roman" w:hAnsi="Times New Roman" w:cs="Times New Roman" w:eastAsia="Times New Roman"/>
          <w:color w:val="auto"/>
          <w:spacing w:val="0"/>
          <w:position w:val="0"/>
          <w:sz w:val="24"/>
          <w:shd w:fill="auto" w:val="clear"/>
        </w:rPr>
        <w:t xml:space="preserve">(1), 33-44.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Cameron, K. (2008). A process for changing organization culture. </w:t>
      </w:r>
      <w:r>
        <w:rPr>
          <w:rFonts w:ascii="Times New Roman" w:hAnsi="Times New Roman" w:cs="Times New Roman" w:eastAsia="Times New Roman"/>
          <w:i/>
          <w:color w:val="auto"/>
          <w:spacing w:val="0"/>
          <w:position w:val="0"/>
          <w:sz w:val="24"/>
          <w:shd w:fill="auto" w:val="clear"/>
        </w:rPr>
        <w:t xml:space="preserve">Handbook of organization development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w:t>
      </w:r>
      <w:r>
        <w:rPr>
          <w:rFonts w:ascii="Times New Roman" w:hAnsi="Times New Roman" w:cs="Times New Roman" w:eastAsia="Times New Roman"/>
          <w:color w:val="auto"/>
          <w:spacing w:val="0"/>
          <w:position w:val="0"/>
          <w:sz w:val="24"/>
          <w:shd w:fill="auto" w:val="clear"/>
        </w:rPr>
        <w:t xml:space="preserve">(5), 2-18.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Cui, A. S., Griffith, D. A., Cavusgil, S. T., &amp; Dabic, M. (2006). The influence of market and cultural environmental factors on technology transfer between foreign MNCs and local subsidiaries: A Croatian illustration. </w:t>
      </w:r>
      <w:r>
        <w:rPr>
          <w:rFonts w:ascii="Times New Roman" w:hAnsi="Times New Roman" w:cs="Times New Roman" w:eastAsia="Times New Roman"/>
          <w:i/>
          <w:color w:val="auto"/>
          <w:spacing w:val="0"/>
          <w:position w:val="0"/>
          <w:sz w:val="24"/>
          <w:shd w:fill="auto" w:val="clear"/>
        </w:rPr>
        <w:t xml:space="preserve">Journal of World Business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41</w:t>
      </w:r>
      <w:r>
        <w:rPr>
          <w:rFonts w:ascii="Times New Roman" w:hAnsi="Times New Roman" w:cs="Times New Roman" w:eastAsia="Times New Roman"/>
          <w:color w:val="auto"/>
          <w:spacing w:val="0"/>
          <w:position w:val="0"/>
          <w:sz w:val="24"/>
          <w:shd w:fill="auto" w:val="clear"/>
        </w:rPr>
        <w:t xml:space="preserve">(2), 100-111.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Hussain, T., Uddin, A., Farooq, S., Khan, F. E., &amp; Ahmed, T. (2023). External Factors Affecting Organisational Performance. </w:t>
      </w:r>
      <w:r>
        <w:rPr>
          <w:rFonts w:ascii="Times New Roman" w:hAnsi="Times New Roman" w:cs="Times New Roman" w:eastAsia="Times New Roman"/>
          <w:i/>
          <w:color w:val="auto"/>
          <w:spacing w:val="0"/>
          <w:position w:val="0"/>
          <w:sz w:val="24"/>
          <w:shd w:fill="auto" w:val="clear"/>
        </w:rPr>
        <w:t xml:space="preserve">Journal of Positive School Psychology</w:t>
      </w:r>
      <w:r>
        <w:rPr>
          <w:rFonts w:ascii="Times New Roman" w:hAnsi="Times New Roman" w:cs="Times New Roman" w:eastAsia="Times New Roman"/>
          <w:color w:val="auto"/>
          <w:spacing w:val="0"/>
          <w:position w:val="0"/>
          <w:sz w:val="24"/>
          <w:shd w:fill="auto" w:val="clear"/>
        </w:rPr>
        <w:t xml:space="preserve">, 191-200.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Heide, M., Grønhaug, K., &amp; Johannessen, S. (2002). Exploring barriers to the successful implementation of a formulated strategy. </w:t>
      </w:r>
      <w:r>
        <w:rPr>
          <w:rFonts w:ascii="Times New Roman" w:hAnsi="Times New Roman" w:cs="Times New Roman" w:eastAsia="Times New Roman"/>
          <w:i/>
          <w:color w:val="auto"/>
          <w:spacing w:val="0"/>
          <w:position w:val="0"/>
          <w:sz w:val="24"/>
          <w:shd w:fill="auto" w:val="clear"/>
        </w:rPr>
        <w:t xml:space="preserve">Scandinavian journal of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18</w:t>
      </w:r>
      <w:r>
        <w:rPr>
          <w:rFonts w:ascii="Times New Roman" w:hAnsi="Times New Roman" w:cs="Times New Roman" w:eastAsia="Times New Roman"/>
          <w:color w:val="auto"/>
          <w:spacing w:val="0"/>
          <w:position w:val="0"/>
          <w:sz w:val="24"/>
          <w:shd w:fill="auto" w:val="clear"/>
        </w:rPr>
        <w:t xml:space="preserve">(2), 217-231.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Hediger, W. (2010). Welfare and capital-theoretic foundations of corporate social responsibility and corporate sustainability. </w:t>
      </w:r>
      <w:r>
        <w:rPr>
          <w:rFonts w:ascii="Times New Roman" w:hAnsi="Times New Roman" w:cs="Times New Roman" w:eastAsia="Times New Roman"/>
          <w:i/>
          <w:color w:val="auto"/>
          <w:spacing w:val="0"/>
          <w:position w:val="0"/>
          <w:sz w:val="24"/>
          <w:shd w:fill="auto" w:val="clear"/>
        </w:rPr>
        <w:t xml:space="preserve">The Journal of Socio-Economics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39</w:t>
      </w:r>
      <w:r>
        <w:rPr>
          <w:rFonts w:ascii="Times New Roman" w:hAnsi="Times New Roman" w:cs="Times New Roman" w:eastAsia="Times New Roman"/>
          <w:color w:val="auto"/>
          <w:spacing w:val="0"/>
          <w:position w:val="0"/>
          <w:sz w:val="24"/>
          <w:shd w:fill="auto" w:val="clear"/>
        </w:rPr>
        <w:t xml:space="preserve">(4), 518-526.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Meng, J. and Berger, B.K., (2019). The impact of organizational culture and leadership performance on PR professionals’ job satisfaction: </w:t>
      </w:r>
      <w:r>
        <w:rPr>
          <w:rFonts w:ascii="Times New Roman" w:hAnsi="Times New Roman" w:cs="Times New Roman" w:eastAsia="Times New Roman"/>
          <w:i/>
          <w:color w:val="auto"/>
          <w:spacing w:val="0"/>
          <w:position w:val="0"/>
          <w:sz w:val="24"/>
          <w:shd w:fill="auto" w:val="clear"/>
        </w:rPr>
        <w:t xml:space="preserve">Testing the joint mediating effects of engagement and trust</w:t>
      </w:r>
      <w:r>
        <w:rPr>
          <w:rFonts w:ascii="Times New Roman" w:hAnsi="Times New Roman" w:cs="Times New Roman" w:eastAsia="Times New Roman"/>
          <w:color w:val="auto"/>
          <w:spacing w:val="0"/>
          <w:position w:val="0"/>
          <w:sz w:val="24"/>
          <w:shd w:fill="auto" w:val="clear"/>
        </w:rPr>
        <w:t xml:space="preserve">. Public Relations Review, 45(1), pp.64-75.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Matinaro, V., &amp; Liu, Y. (2017). Towards increased innovativeness and sustainability through organizational culture: A case study of a Finnish construction business. </w:t>
      </w:r>
      <w:r>
        <w:rPr>
          <w:rFonts w:ascii="Times New Roman" w:hAnsi="Times New Roman" w:cs="Times New Roman" w:eastAsia="Times New Roman"/>
          <w:i/>
          <w:color w:val="auto"/>
          <w:spacing w:val="0"/>
          <w:position w:val="0"/>
          <w:sz w:val="24"/>
          <w:shd w:fill="auto" w:val="clear"/>
        </w:rPr>
        <w:t xml:space="preserve">Journal of cleaner production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142</w:t>
      </w:r>
      <w:r>
        <w:rPr>
          <w:rFonts w:ascii="Times New Roman" w:hAnsi="Times New Roman" w:cs="Times New Roman" w:eastAsia="Times New Roman"/>
          <w:color w:val="auto"/>
          <w:spacing w:val="0"/>
          <w:position w:val="0"/>
          <w:sz w:val="24"/>
          <w:shd w:fill="auto" w:val="clear"/>
        </w:rPr>
        <w:t xml:space="preserve">, 3184-3193.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Nurlaela, S., &amp; Fajar, S. (2015). Ipteks Effect for Export Products, Government Policy, Environmental of Religious CultureSocial, Cost Efficiency of Export Performance Craft Wood Furniture in Klaten Central Java. </w:t>
      </w:r>
      <w:r>
        <w:rPr>
          <w:rFonts w:ascii="Times New Roman" w:hAnsi="Times New Roman" w:cs="Times New Roman" w:eastAsia="Times New Roman"/>
          <w:i/>
          <w:color w:val="auto"/>
          <w:spacing w:val="0"/>
          <w:position w:val="0"/>
          <w:sz w:val="24"/>
          <w:shd w:fill="auto" w:val="clear"/>
        </w:rPr>
        <w:t xml:space="preserve">International Journal</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Schwartz, M. S. (2013). Developing and sustaining an ethical corporate culture: The core elements. </w:t>
      </w:r>
      <w:r>
        <w:rPr>
          <w:rFonts w:ascii="Times New Roman" w:hAnsi="Times New Roman" w:cs="Times New Roman" w:eastAsia="Times New Roman"/>
          <w:i/>
          <w:color w:val="auto"/>
          <w:spacing w:val="0"/>
          <w:position w:val="0"/>
          <w:sz w:val="24"/>
          <w:shd w:fill="auto" w:val="clear"/>
        </w:rPr>
        <w:t xml:space="preserve">Business Horizons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56</w:t>
      </w:r>
      <w:r>
        <w:rPr>
          <w:rFonts w:ascii="Times New Roman" w:hAnsi="Times New Roman" w:cs="Times New Roman" w:eastAsia="Times New Roman"/>
          <w:color w:val="auto"/>
          <w:spacing w:val="0"/>
          <w:position w:val="0"/>
          <w:sz w:val="24"/>
          <w:shd w:fill="auto" w:val="clear"/>
        </w:rPr>
        <w:t xml:space="preserve">(1), 39-50.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Stajkovic, A. D., &amp; Luthans, F. (1997). Business ethics across cultures: A social cognitive model. </w:t>
      </w:r>
      <w:r>
        <w:rPr>
          <w:rFonts w:ascii="Times New Roman" w:hAnsi="Times New Roman" w:cs="Times New Roman" w:eastAsia="Times New Roman"/>
          <w:i/>
          <w:color w:val="auto"/>
          <w:spacing w:val="0"/>
          <w:position w:val="0"/>
          <w:sz w:val="24"/>
          <w:shd w:fill="auto" w:val="clear"/>
        </w:rPr>
        <w:t xml:space="preserve">Journal of World Business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32</w:t>
      </w:r>
      <w:r>
        <w:rPr>
          <w:rFonts w:ascii="Times New Roman" w:hAnsi="Times New Roman" w:cs="Times New Roman" w:eastAsia="Times New Roman"/>
          <w:color w:val="auto"/>
          <w:spacing w:val="0"/>
          <w:position w:val="0"/>
          <w:sz w:val="24"/>
          <w:shd w:fill="auto" w:val="clear"/>
        </w:rPr>
        <w:t xml:space="preserve">(1), 17-34.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Yesil, S., &amp; Kaya, A. (2013). The effect of organizational culture on firm financial performance: Evidence from a developing country. </w:t>
      </w:r>
      <w:r>
        <w:rPr>
          <w:rFonts w:ascii="Times New Roman" w:hAnsi="Times New Roman" w:cs="Times New Roman" w:eastAsia="Times New Roman"/>
          <w:i/>
          <w:color w:val="auto"/>
          <w:spacing w:val="0"/>
          <w:position w:val="0"/>
          <w:sz w:val="24"/>
          <w:shd w:fill="auto" w:val="clear"/>
        </w:rPr>
        <w:t xml:space="preserve">Procedia-Social and Behavioral Sciences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81</w:t>
      </w:r>
      <w:r>
        <w:rPr>
          <w:rFonts w:ascii="Times New Roman" w:hAnsi="Times New Roman" w:cs="Times New Roman" w:eastAsia="Times New Roman"/>
          <w:color w:val="auto"/>
          <w:spacing w:val="0"/>
          <w:position w:val="0"/>
          <w:sz w:val="24"/>
          <w:shd w:fill="auto" w:val="clear"/>
        </w:rPr>
        <w:t xml:space="preserve">, 428-437.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Yuriev, A., Boiral, O., Francoeur, V., &amp; Paillé, P. (2018). Overcoming the barriers to pro-environmental behaviors in the workplace: A systematic review. </w:t>
      </w:r>
      <w:r>
        <w:rPr>
          <w:rFonts w:ascii="Times New Roman" w:hAnsi="Times New Roman" w:cs="Times New Roman" w:eastAsia="Times New Roman"/>
          <w:i/>
          <w:color w:val="auto"/>
          <w:spacing w:val="0"/>
          <w:position w:val="0"/>
          <w:sz w:val="24"/>
          <w:shd w:fill="auto" w:val="clear"/>
        </w:rPr>
        <w:t xml:space="preserve">Journal of Cleaner Production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182</w:t>
      </w:r>
      <w:r>
        <w:rPr>
          <w:rFonts w:ascii="Times New Roman" w:hAnsi="Times New Roman" w:cs="Times New Roman" w:eastAsia="Times New Roman"/>
          <w:color w:val="auto"/>
          <w:spacing w:val="0"/>
          <w:position w:val="0"/>
          <w:sz w:val="24"/>
          <w:shd w:fill="auto" w:val="clear"/>
        </w:rPr>
        <w:t xml:space="preserve">, 379-394.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Online:  </w:t>
      </w:r>
      <w:hyperlink xmlns:r="http://schemas.openxmlformats.org/officeDocument/2006/relationships" r:id="docRId0">
        <w:r>
          <w:rPr>
            <w:rFonts w:ascii="Times New Roman" w:hAnsi="Times New Roman" w:cs="Times New Roman" w:eastAsia="Times New Roman"/>
            <w:color w:val="0563C1"/>
            <w:spacing w:val="0"/>
            <w:position w:val="0"/>
            <w:sz w:val="24"/>
            <w:u w:val="single"/>
            <w:shd w:fill="auto" w:val="clear"/>
          </w:rPr>
          <w:t xml:space="preserve">https://www.asconagroup.co.uk</w:t>
        </w:r>
      </w:hyperlink>
      <w:r>
        <w:rPr>
          <w:rFonts w:ascii="Times New Roman" w:hAnsi="Times New Roman" w:cs="Times New Roman" w:eastAsia="Times New Roman"/>
          <w:color w:val="auto"/>
          <w:spacing w:val="0"/>
          <w:position w:val="0"/>
          <w:sz w:val="24"/>
          <w:shd w:fill="auto" w:val="clear"/>
        </w:rPr>
        <w:t xml:space="preserve"> / (Accessed 11/03/2023)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8">
    <w:abstractNumId w:val="30"/>
  </w:num>
  <w:num w:numId="10">
    <w:abstractNumId w:val="24"/>
  </w:num>
  <w:num w:numId="12">
    <w:abstractNumId w:val="18"/>
  </w:num>
  <w:num w:numId="14">
    <w:abstractNumId w:val="12"/>
  </w:num>
  <w:num w:numId="16">
    <w:abstractNumId w:val="6"/>
  </w:num>
  <w:num w:numId="1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sconagroup.co.uk/"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