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46B02" w14:textId="77777777" w:rsidR="00827BC2" w:rsidRDefault="00827BC2" w:rsidP="00827BC2">
      <w:pPr>
        <w:jc w:val="center"/>
        <w:rPr>
          <w:b/>
          <w:bCs/>
          <w:sz w:val="36"/>
          <w:szCs w:val="36"/>
        </w:rPr>
      </w:pPr>
    </w:p>
    <w:p w14:paraId="4232FD04" w14:textId="77777777" w:rsidR="00827BC2" w:rsidRDefault="00827BC2" w:rsidP="00827BC2">
      <w:pPr>
        <w:jc w:val="center"/>
        <w:rPr>
          <w:b/>
          <w:bCs/>
          <w:sz w:val="36"/>
          <w:szCs w:val="36"/>
        </w:rPr>
      </w:pPr>
    </w:p>
    <w:p w14:paraId="50A1F220" w14:textId="77777777" w:rsidR="00827BC2" w:rsidRDefault="00827BC2" w:rsidP="00827BC2">
      <w:pPr>
        <w:jc w:val="center"/>
        <w:rPr>
          <w:b/>
          <w:bCs/>
          <w:sz w:val="36"/>
          <w:szCs w:val="36"/>
        </w:rPr>
      </w:pPr>
    </w:p>
    <w:p w14:paraId="7A04EEDA" w14:textId="77777777" w:rsidR="00827BC2" w:rsidRDefault="00827BC2" w:rsidP="00827BC2">
      <w:pPr>
        <w:jc w:val="center"/>
        <w:rPr>
          <w:b/>
          <w:bCs/>
          <w:sz w:val="36"/>
          <w:szCs w:val="36"/>
        </w:rPr>
      </w:pPr>
    </w:p>
    <w:p w14:paraId="42294027" w14:textId="77777777" w:rsidR="00827BC2" w:rsidRDefault="00827BC2" w:rsidP="00827BC2">
      <w:pPr>
        <w:jc w:val="center"/>
        <w:rPr>
          <w:b/>
          <w:bCs/>
          <w:sz w:val="36"/>
          <w:szCs w:val="36"/>
        </w:rPr>
      </w:pPr>
    </w:p>
    <w:p w14:paraId="5C183D38" w14:textId="77777777" w:rsidR="00827BC2" w:rsidRDefault="00827BC2" w:rsidP="00827BC2">
      <w:pPr>
        <w:jc w:val="center"/>
        <w:rPr>
          <w:b/>
          <w:bCs/>
          <w:sz w:val="36"/>
          <w:szCs w:val="36"/>
        </w:rPr>
      </w:pPr>
    </w:p>
    <w:p w14:paraId="51B114FE" w14:textId="77777777" w:rsidR="00827BC2" w:rsidRDefault="00827BC2" w:rsidP="00827BC2">
      <w:pPr>
        <w:jc w:val="center"/>
        <w:rPr>
          <w:b/>
          <w:bCs/>
          <w:sz w:val="36"/>
          <w:szCs w:val="36"/>
        </w:rPr>
      </w:pPr>
    </w:p>
    <w:p w14:paraId="303ECDA8" w14:textId="28F1720D" w:rsidR="005F7015" w:rsidRPr="00827BC2" w:rsidRDefault="00827BC2" w:rsidP="00827BC2">
      <w:pPr>
        <w:jc w:val="center"/>
        <w:rPr>
          <w:b/>
          <w:bCs/>
          <w:sz w:val="36"/>
          <w:szCs w:val="36"/>
        </w:rPr>
      </w:pPr>
      <w:r w:rsidRPr="00827BC2">
        <w:rPr>
          <w:b/>
          <w:bCs/>
          <w:sz w:val="36"/>
          <w:szCs w:val="36"/>
        </w:rPr>
        <w:t>Ion Magureanu</w:t>
      </w:r>
    </w:p>
    <w:p w14:paraId="28B16281" w14:textId="4DDB44CF" w:rsidR="00827BC2" w:rsidRPr="00827BC2" w:rsidRDefault="00827BC2" w:rsidP="00827BC2">
      <w:pPr>
        <w:jc w:val="center"/>
        <w:rPr>
          <w:b/>
          <w:bCs/>
          <w:sz w:val="36"/>
          <w:szCs w:val="36"/>
        </w:rPr>
      </w:pPr>
      <w:r w:rsidRPr="00827BC2">
        <w:rPr>
          <w:b/>
          <w:bCs/>
          <w:sz w:val="36"/>
          <w:szCs w:val="36"/>
        </w:rPr>
        <w:t>Individual Report</w:t>
      </w:r>
    </w:p>
    <w:p w14:paraId="3EC79206" w14:textId="4B8DDEF1" w:rsidR="00827BC2" w:rsidRDefault="00827BC2" w:rsidP="00827BC2">
      <w:pPr>
        <w:jc w:val="center"/>
        <w:rPr>
          <w:b/>
          <w:bCs/>
          <w:sz w:val="36"/>
          <w:szCs w:val="36"/>
        </w:rPr>
      </w:pPr>
      <w:r w:rsidRPr="00827BC2">
        <w:rPr>
          <w:b/>
          <w:bCs/>
          <w:sz w:val="36"/>
          <w:szCs w:val="36"/>
        </w:rPr>
        <w:t>LCLM5004</w:t>
      </w:r>
    </w:p>
    <w:p w14:paraId="1796EF0B" w14:textId="145D2548" w:rsidR="00827BC2" w:rsidRDefault="00827BC2">
      <w:pPr>
        <w:rPr>
          <w:b/>
          <w:bCs/>
          <w:sz w:val="36"/>
          <w:szCs w:val="36"/>
        </w:rPr>
      </w:pPr>
      <w:r>
        <w:rPr>
          <w:b/>
          <w:bCs/>
          <w:sz w:val="36"/>
          <w:szCs w:val="36"/>
        </w:rPr>
        <w:br w:type="page"/>
      </w:r>
    </w:p>
    <w:sdt>
      <w:sdtPr>
        <w:id w:val="-1551607497"/>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5BC707E7" w14:textId="6F72AAE4" w:rsidR="00827BC2" w:rsidRDefault="00827BC2">
          <w:pPr>
            <w:pStyle w:val="TOCHeading"/>
          </w:pPr>
          <w:r>
            <w:t>Contents</w:t>
          </w:r>
        </w:p>
        <w:p w14:paraId="52182DCB" w14:textId="06FDEEA3" w:rsidR="00827BC2" w:rsidRDefault="00827BC2">
          <w:pPr>
            <w:pStyle w:val="TOC1"/>
            <w:tabs>
              <w:tab w:val="right" w:leader="dot" w:pos="9016"/>
            </w:tabs>
            <w:rPr>
              <w:noProof/>
            </w:rPr>
          </w:pPr>
          <w:r>
            <w:fldChar w:fldCharType="begin"/>
          </w:r>
          <w:r>
            <w:instrText xml:space="preserve"> TOC \o "1-3" \h \z \u </w:instrText>
          </w:r>
          <w:r>
            <w:fldChar w:fldCharType="separate"/>
          </w:r>
          <w:hyperlink w:anchor="_Toc224659269" w:history="1">
            <w:r w:rsidRPr="008F112F">
              <w:rPr>
                <w:rStyle w:val="Hyperlink"/>
                <w:noProof/>
              </w:rPr>
              <w:t>1. Introduction</w:t>
            </w:r>
            <w:r>
              <w:rPr>
                <w:noProof/>
                <w:webHidden/>
              </w:rPr>
              <w:tab/>
            </w:r>
            <w:r>
              <w:rPr>
                <w:noProof/>
                <w:webHidden/>
              </w:rPr>
              <w:fldChar w:fldCharType="begin"/>
            </w:r>
            <w:r>
              <w:rPr>
                <w:noProof/>
                <w:webHidden/>
              </w:rPr>
              <w:instrText xml:space="preserve"> PAGEREF _Toc224659269 \h </w:instrText>
            </w:r>
            <w:r>
              <w:rPr>
                <w:noProof/>
                <w:webHidden/>
              </w:rPr>
            </w:r>
            <w:r>
              <w:rPr>
                <w:noProof/>
                <w:webHidden/>
              </w:rPr>
              <w:fldChar w:fldCharType="separate"/>
            </w:r>
            <w:r>
              <w:rPr>
                <w:noProof/>
                <w:webHidden/>
              </w:rPr>
              <w:t>3</w:t>
            </w:r>
            <w:r>
              <w:rPr>
                <w:noProof/>
                <w:webHidden/>
              </w:rPr>
              <w:fldChar w:fldCharType="end"/>
            </w:r>
          </w:hyperlink>
        </w:p>
        <w:p w14:paraId="04A19FA3" w14:textId="04290294" w:rsidR="00827BC2" w:rsidRDefault="00827BC2">
          <w:pPr>
            <w:pStyle w:val="TOC1"/>
            <w:tabs>
              <w:tab w:val="right" w:leader="dot" w:pos="9016"/>
            </w:tabs>
            <w:rPr>
              <w:noProof/>
            </w:rPr>
          </w:pPr>
          <w:hyperlink w:anchor="_Toc224659270" w:history="1">
            <w:r w:rsidRPr="008F112F">
              <w:rPr>
                <w:rStyle w:val="Hyperlink"/>
                <w:noProof/>
              </w:rPr>
              <w:t>2. Evaluation of existing systems</w:t>
            </w:r>
            <w:r>
              <w:rPr>
                <w:noProof/>
                <w:webHidden/>
              </w:rPr>
              <w:tab/>
            </w:r>
            <w:r>
              <w:rPr>
                <w:noProof/>
                <w:webHidden/>
              </w:rPr>
              <w:fldChar w:fldCharType="begin"/>
            </w:r>
            <w:r>
              <w:rPr>
                <w:noProof/>
                <w:webHidden/>
              </w:rPr>
              <w:instrText xml:space="preserve"> PAGEREF _Toc224659270 \h </w:instrText>
            </w:r>
            <w:r>
              <w:rPr>
                <w:noProof/>
                <w:webHidden/>
              </w:rPr>
            </w:r>
            <w:r>
              <w:rPr>
                <w:noProof/>
                <w:webHidden/>
              </w:rPr>
              <w:fldChar w:fldCharType="separate"/>
            </w:r>
            <w:r>
              <w:rPr>
                <w:noProof/>
                <w:webHidden/>
              </w:rPr>
              <w:t>3</w:t>
            </w:r>
            <w:r>
              <w:rPr>
                <w:noProof/>
                <w:webHidden/>
              </w:rPr>
              <w:fldChar w:fldCharType="end"/>
            </w:r>
          </w:hyperlink>
        </w:p>
        <w:p w14:paraId="4775F05A" w14:textId="2C1C7379" w:rsidR="00827BC2" w:rsidRDefault="00827BC2">
          <w:pPr>
            <w:pStyle w:val="TOC1"/>
            <w:tabs>
              <w:tab w:val="right" w:leader="dot" w:pos="9016"/>
            </w:tabs>
            <w:rPr>
              <w:noProof/>
            </w:rPr>
          </w:pPr>
          <w:hyperlink w:anchor="_Toc224659271" w:history="1">
            <w:r w:rsidRPr="008F112F">
              <w:rPr>
                <w:rStyle w:val="Hyperlink"/>
                <w:noProof/>
              </w:rPr>
              <w:t>3. Recommended Solution</w:t>
            </w:r>
            <w:r>
              <w:rPr>
                <w:noProof/>
                <w:webHidden/>
              </w:rPr>
              <w:tab/>
            </w:r>
            <w:r>
              <w:rPr>
                <w:noProof/>
                <w:webHidden/>
              </w:rPr>
              <w:fldChar w:fldCharType="begin"/>
            </w:r>
            <w:r>
              <w:rPr>
                <w:noProof/>
                <w:webHidden/>
              </w:rPr>
              <w:instrText xml:space="preserve"> PAGEREF _Toc224659271 \h </w:instrText>
            </w:r>
            <w:r>
              <w:rPr>
                <w:noProof/>
                <w:webHidden/>
              </w:rPr>
            </w:r>
            <w:r>
              <w:rPr>
                <w:noProof/>
                <w:webHidden/>
              </w:rPr>
              <w:fldChar w:fldCharType="separate"/>
            </w:r>
            <w:r>
              <w:rPr>
                <w:noProof/>
                <w:webHidden/>
              </w:rPr>
              <w:t>4</w:t>
            </w:r>
            <w:r>
              <w:rPr>
                <w:noProof/>
                <w:webHidden/>
              </w:rPr>
              <w:fldChar w:fldCharType="end"/>
            </w:r>
          </w:hyperlink>
        </w:p>
        <w:p w14:paraId="1292991F" w14:textId="7E22A6D5" w:rsidR="00827BC2" w:rsidRDefault="00827BC2">
          <w:pPr>
            <w:pStyle w:val="TOC1"/>
            <w:tabs>
              <w:tab w:val="right" w:leader="dot" w:pos="9016"/>
            </w:tabs>
            <w:rPr>
              <w:noProof/>
            </w:rPr>
          </w:pPr>
          <w:hyperlink w:anchor="_Toc224659272" w:history="1">
            <w:r w:rsidRPr="008F112F">
              <w:rPr>
                <w:rStyle w:val="Hyperlink"/>
                <w:noProof/>
              </w:rPr>
              <w:t>4. Implementation Plan</w:t>
            </w:r>
            <w:r>
              <w:rPr>
                <w:noProof/>
                <w:webHidden/>
              </w:rPr>
              <w:tab/>
            </w:r>
            <w:r>
              <w:rPr>
                <w:noProof/>
                <w:webHidden/>
              </w:rPr>
              <w:fldChar w:fldCharType="begin"/>
            </w:r>
            <w:r>
              <w:rPr>
                <w:noProof/>
                <w:webHidden/>
              </w:rPr>
              <w:instrText xml:space="preserve"> PAGEREF _Toc224659272 \h </w:instrText>
            </w:r>
            <w:r>
              <w:rPr>
                <w:noProof/>
                <w:webHidden/>
              </w:rPr>
            </w:r>
            <w:r>
              <w:rPr>
                <w:noProof/>
                <w:webHidden/>
              </w:rPr>
              <w:fldChar w:fldCharType="separate"/>
            </w:r>
            <w:r>
              <w:rPr>
                <w:noProof/>
                <w:webHidden/>
              </w:rPr>
              <w:t>5</w:t>
            </w:r>
            <w:r>
              <w:rPr>
                <w:noProof/>
                <w:webHidden/>
              </w:rPr>
              <w:fldChar w:fldCharType="end"/>
            </w:r>
          </w:hyperlink>
        </w:p>
        <w:p w14:paraId="1D08E75F" w14:textId="1A447B78" w:rsidR="00827BC2" w:rsidRDefault="00827BC2">
          <w:pPr>
            <w:pStyle w:val="TOC1"/>
            <w:tabs>
              <w:tab w:val="right" w:leader="dot" w:pos="9016"/>
            </w:tabs>
            <w:rPr>
              <w:noProof/>
            </w:rPr>
          </w:pPr>
          <w:hyperlink w:anchor="_Toc224659273" w:history="1">
            <w:r w:rsidRPr="008F112F">
              <w:rPr>
                <w:rStyle w:val="Hyperlink"/>
                <w:noProof/>
              </w:rPr>
              <w:t>5. Conclusion</w:t>
            </w:r>
            <w:r>
              <w:rPr>
                <w:noProof/>
                <w:webHidden/>
              </w:rPr>
              <w:tab/>
            </w:r>
            <w:r>
              <w:rPr>
                <w:noProof/>
                <w:webHidden/>
              </w:rPr>
              <w:fldChar w:fldCharType="begin"/>
            </w:r>
            <w:r>
              <w:rPr>
                <w:noProof/>
                <w:webHidden/>
              </w:rPr>
              <w:instrText xml:space="preserve"> PAGEREF _Toc224659273 \h </w:instrText>
            </w:r>
            <w:r>
              <w:rPr>
                <w:noProof/>
                <w:webHidden/>
              </w:rPr>
            </w:r>
            <w:r>
              <w:rPr>
                <w:noProof/>
                <w:webHidden/>
              </w:rPr>
              <w:fldChar w:fldCharType="separate"/>
            </w:r>
            <w:r>
              <w:rPr>
                <w:noProof/>
                <w:webHidden/>
              </w:rPr>
              <w:t>7</w:t>
            </w:r>
            <w:r>
              <w:rPr>
                <w:noProof/>
                <w:webHidden/>
              </w:rPr>
              <w:fldChar w:fldCharType="end"/>
            </w:r>
          </w:hyperlink>
        </w:p>
        <w:p w14:paraId="79A0E852" w14:textId="78243A4D" w:rsidR="00827BC2" w:rsidRDefault="00827BC2">
          <w:pPr>
            <w:pStyle w:val="TOC1"/>
            <w:tabs>
              <w:tab w:val="right" w:leader="dot" w:pos="9016"/>
            </w:tabs>
            <w:rPr>
              <w:noProof/>
            </w:rPr>
          </w:pPr>
          <w:hyperlink w:anchor="_Toc224659274" w:history="1">
            <w:r w:rsidRPr="008F112F">
              <w:rPr>
                <w:rStyle w:val="Hyperlink"/>
                <w:noProof/>
              </w:rPr>
              <w:t>References</w:t>
            </w:r>
            <w:r>
              <w:rPr>
                <w:noProof/>
                <w:webHidden/>
              </w:rPr>
              <w:tab/>
            </w:r>
            <w:r>
              <w:rPr>
                <w:noProof/>
                <w:webHidden/>
              </w:rPr>
              <w:fldChar w:fldCharType="begin"/>
            </w:r>
            <w:r>
              <w:rPr>
                <w:noProof/>
                <w:webHidden/>
              </w:rPr>
              <w:instrText xml:space="preserve"> PAGEREF _Toc224659274 \h </w:instrText>
            </w:r>
            <w:r>
              <w:rPr>
                <w:noProof/>
                <w:webHidden/>
              </w:rPr>
            </w:r>
            <w:r>
              <w:rPr>
                <w:noProof/>
                <w:webHidden/>
              </w:rPr>
              <w:fldChar w:fldCharType="separate"/>
            </w:r>
            <w:r>
              <w:rPr>
                <w:noProof/>
                <w:webHidden/>
              </w:rPr>
              <w:t>7</w:t>
            </w:r>
            <w:r>
              <w:rPr>
                <w:noProof/>
                <w:webHidden/>
              </w:rPr>
              <w:fldChar w:fldCharType="end"/>
            </w:r>
          </w:hyperlink>
        </w:p>
        <w:p w14:paraId="7D86FF75" w14:textId="20DD938F" w:rsidR="00827BC2" w:rsidRDefault="00827BC2">
          <w:r>
            <w:rPr>
              <w:b/>
              <w:bCs/>
            </w:rPr>
            <w:fldChar w:fldCharType="end"/>
          </w:r>
        </w:p>
      </w:sdtContent>
    </w:sdt>
    <w:p w14:paraId="546BFC0B" w14:textId="77777777" w:rsidR="00827BC2" w:rsidRDefault="00827BC2" w:rsidP="00827BC2">
      <w:pPr>
        <w:jc w:val="center"/>
        <w:rPr>
          <w:b/>
          <w:bCs/>
          <w:sz w:val="36"/>
          <w:szCs w:val="36"/>
        </w:rPr>
      </w:pPr>
    </w:p>
    <w:p w14:paraId="597764EB" w14:textId="54677193" w:rsidR="00827BC2" w:rsidRDefault="00827BC2">
      <w:pPr>
        <w:rPr>
          <w:b/>
          <w:bCs/>
          <w:sz w:val="36"/>
          <w:szCs w:val="36"/>
        </w:rPr>
      </w:pPr>
      <w:r>
        <w:rPr>
          <w:b/>
          <w:bCs/>
          <w:sz w:val="36"/>
          <w:szCs w:val="36"/>
        </w:rPr>
        <w:br w:type="page"/>
      </w:r>
    </w:p>
    <w:p w14:paraId="4173AE33" w14:textId="77777777" w:rsidR="00827BC2" w:rsidRPr="00827BC2" w:rsidRDefault="00827BC2" w:rsidP="00827BC2">
      <w:pPr>
        <w:rPr>
          <w:b/>
          <w:bCs/>
        </w:rPr>
      </w:pPr>
      <w:proofErr w:type="spellStart"/>
      <w:r w:rsidRPr="00827BC2">
        <w:rPr>
          <w:b/>
          <w:bCs/>
        </w:rPr>
        <w:lastRenderedPageBreak/>
        <w:t>Kalori</w:t>
      </w:r>
      <w:proofErr w:type="spellEnd"/>
      <w:r w:rsidRPr="00827BC2">
        <w:rPr>
          <w:b/>
          <w:bCs/>
        </w:rPr>
        <w:t xml:space="preserve"> Ltd. – Information Systems Improvement Proposal</w:t>
      </w:r>
    </w:p>
    <w:p w14:paraId="0DEE9FB1" w14:textId="77777777" w:rsidR="00827BC2" w:rsidRPr="00827BC2" w:rsidRDefault="00827BC2" w:rsidP="00827BC2">
      <w:pPr>
        <w:pStyle w:val="Heading1"/>
      </w:pPr>
      <w:bookmarkStart w:id="0" w:name="_Toc224659269"/>
      <w:r w:rsidRPr="00827BC2">
        <w:t>1. Introduction</w:t>
      </w:r>
      <w:bookmarkEnd w:id="0"/>
    </w:p>
    <w:p w14:paraId="1670EF84" w14:textId="77777777" w:rsidR="00827BC2" w:rsidRPr="00827BC2" w:rsidRDefault="00827BC2" w:rsidP="00827BC2">
      <w:pPr>
        <w:pStyle w:val="NoSpacing"/>
      </w:pPr>
      <w:proofErr w:type="spellStart"/>
      <w:r w:rsidRPr="00827BC2">
        <w:t>Kalori</w:t>
      </w:r>
      <w:proofErr w:type="spellEnd"/>
      <w:r w:rsidRPr="00827BC2">
        <w:t xml:space="preserve"> Ltd. is a rapidly expanding consumer electronics retailer operating 30 physical stores alongside an e-commerce platform. While the company has experienced significant growth in sales over the past year, its internal operations have not evolved at the same pace. As a result, </w:t>
      </w:r>
      <w:proofErr w:type="spellStart"/>
      <w:r w:rsidRPr="00827BC2">
        <w:t>Kalori</w:t>
      </w:r>
      <w:proofErr w:type="spellEnd"/>
      <w:r w:rsidRPr="00827BC2">
        <w:t xml:space="preserve"> Ltd. is facing serious operational challenges caused by outdated and inefficient information systems.</w:t>
      </w:r>
    </w:p>
    <w:p w14:paraId="05A166DC" w14:textId="77777777" w:rsidR="00827BC2" w:rsidRPr="00827BC2" w:rsidRDefault="00827BC2" w:rsidP="00827BC2">
      <w:pPr>
        <w:pStyle w:val="NoSpacing"/>
      </w:pPr>
      <w:r w:rsidRPr="00827BC2">
        <w:t xml:space="preserve">One of the main issues lies in the company’s manual inventory management system, which leads to discrepancies between online and in-store stock levels. Customers frequently encounter situations where products appear available online but are </w:t>
      </w:r>
      <w:proofErr w:type="gramStart"/>
      <w:r w:rsidRPr="00827BC2">
        <w:t>actually out</w:t>
      </w:r>
      <w:proofErr w:type="gramEnd"/>
      <w:r w:rsidRPr="00827BC2">
        <w:t xml:space="preserve"> of stock, resulting in dissatisfaction, refunds, and reputational damage.</w:t>
      </w:r>
    </w:p>
    <w:p w14:paraId="1BF3B97A" w14:textId="77777777" w:rsidR="00827BC2" w:rsidRPr="00827BC2" w:rsidRDefault="00827BC2" w:rsidP="00827BC2">
      <w:pPr>
        <w:pStyle w:val="NoSpacing"/>
      </w:pPr>
      <w:r w:rsidRPr="00827BC2">
        <w:t xml:space="preserve">Additionally, </w:t>
      </w:r>
      <w:proofErr w:type="spellStart"/>
      <w:r w:rsidRPr="00827BC2">
        <w:t>Kalori</w:t>
      </w:r>
      <w:proofErr w:type="spellEnd"/>
      <w:r w:rsidRPr="00827BC2">
        <w:t xml:space="preserve"> Ltd. struggles with fragmented customer data management. Customer information is stored across multiple disconnected systems, making it difficult to track purchase history or deliver personalised marketing. This negatively impacts both customer experience and marketing effectiveness.</w:t>
      </w:r>
    </w:p>
    <w:p w14:paraId="701F2F98" w14:textId="77777777" w:rsidR="00827BC2" w:rsidRPr="00827BC2" w:rsidRDefault="00827BC2" w:rsidP="00827BC2">
      <w:pPr>
        <w:pStyle w:val="NoSpacing"/>
      </w:pPr>
      <w:r w:rsidRPr="00827BC2">
        <w:t>Another key challenge is inefficient decision-making. The company relies on manually compiled spreadsheets for reporting, which are often inaccurate and outdated. This prevents management from accessing real-time insights, leading to poor forecasting and missed revenue opportunities.</w:t>
      </w:r>
    </w:p>
    <w:p w14:paraId="7771D5D9" w14:textId="77777777" w:rsidR="00827BC2" w:rsidRPr="00827BC2" w:rsidRDefault="00827BC2" w:rsidP="00827BC2">
      <w:pPr>
        <w:pStyle w:val="NoSpacing"/>
      </w:pPr>
      <w:r w:rsidRPr="00827BC2">
        <w:t xml:space="preserve">Furthermore, </w:t>
      </w:r>
      <w:proofErr w:type="spellStart"/>
      <w:r w:rsidRPr="00827BC2">
        <w:t>Kalori</w:t>
      </w:r>
      <w:proofErr w:type="spellEnd"/>
      <w:r w:rsidRPr="00827BC2">
        <w:t xml:space="preserve"> Ltd. faces compliance risks, particularly with regulations such as GDPR. The absence of proper access controls and secure systems increases the risk of data breaches and legal penalties.</w:t>
      </w:r>
    </w:p>
    <w:p w14:paraId="6525DAF1" w14:textId="77777777" w:rsidR="00827BC2" w:rsidRPr="00827BC2" w:rsidRDefault="00827BC2" w:rsidP="00827BC2">
      <w:pPr>
        <w:pStyle w:val="NoSpacing"/>
      </w:pPr>
      <w:r w:rsidRPr="00827BC2">
        <w:t>Finally, the lack of integration across departments (sales, inventory, and finance) results in duplicated work, errors, and inefficiencies, as employees must manually transfer data between systems.</w:t>
      </w:r>
    </w:p>
    <w:p w14:paraId="784D4C27" w14:textId="77777777" w:rsidR="00827BC2" w:rsidRPr="00827BC2" w:rsidRDefault="00827BC2" w:rsidP="00827BC2">
      <w:pPr>
        <w:pStyle w:val="NoSpacing"/>
      </w:pPr>
      <w:r w:rsidRPr="00827BC2">
        <w:t>This proposal evaluates the current systems in place and recommends a modern, integrated information system solution to improve operational efficiency, decision-making, and customer satisfaction.</w:t>
      </w:r>
    </w:p>
    <w:p w14:paraId="1F7CE4F4" w14:textId="77777777" w:rsidR="00827BC2" w:rsidRDefault="00827BC2" w:rsidP="00827BC2">
      <w:pPr>
        <w:rPr>
          <w:b/>
          <w:bCs/>
        </w:rPr>
      </w:pPr>
    </w:p>
    <w:p w14:paraId="7706FEF0" w14:textId="32ED6A58" w:rsidR="00827BC2" w:rsidRDefault="00827BC2" w:rsidP="00827BC2">
      <w:pPr>
        <w:pStyle w:val="Heading1"/>
      </w:pPr>
      <w:bookmarkStart w:id="1" w:name="_Toc224659270"/>
      <w:r>
        <w:t>2. Evaluation of existing systems</w:t>
      </w:r>
      <w:bookmarkEnd w:id="1"/>
    </w:p>
    <w:p w14:paraId="39A4893E" w14:textId="77777777" w:rsidR="00827BC2" w:rsidRPr="00827BC2" w:rsidRDefault="00827BC2" w:rsidP="00827BC2">
      <w:pPr>
        <w:pStyle w:val="NoSpacing"/>
      </w:pPr>
      <w:proofErr w:type="spellStart"/>
      <w:r w:rsidRPr="00827BC2">
        <w:t>Kalori</w:t>
      </w:r>
      <w:proofErr w:type="spellEnd"/>
      <w:r w:rsidRPr="00827BC2">
        <w:t xml:space="preserve"> Ltd. currently relies on a combination of manual processes and disconnected information systems to manage its operations. While this approach may have been sufficient during the company’s early stages, it is no longer suitable for a fast-growing retail business operating both physical stores and an e-commerce platform. The lack of integration between systems creates inefficiencies, increases the likelihood of errors, and limits the organisation’s ability to scale effectively.</w:t>
      </w:r>
    </w:p>
    <w:p w14:paraId="7831EBD5" w14:textId="77777777" w:rsidR="00827BC2" w:rsidRPr="00827BC2" w:rsidRDefault="00827BC2" w:rsidP="00827BC2">
      <w:pPr>
        <w:pStyle w:val="NoSpacing"/>
      </w:pPr>
      <w:r w:rsidRPr="00827BC2">
        <w:t>One of the most significant weaknesses is the company’s manual inventory tracking system. Because stock levels are not updated in real time, discrepancies frequently occur between physical stores and the online platform. This results in customers placing orders for products that are no longer available, leading to refunds, delays, and dissatisfaction. In addition, store managers struggle to maintain optimal stock levels, which leads to both overstocking and understocking. These inefficiencies increase operational costs and negatively impact profitability.</w:t>
      </w:r>
    </w:p>
    <w:p w14:paraId="2E314231" w14:textId="77777777" w:rsidR="00827BC2" w:rsidRPr="00827BC2" w:rsidRDefault="00827BC2" w:rsidP="00827BC2">
      <w:pPr>
        <w:pStyle w:val="NoSpacing"/>
      </w:pPr>
      <w:r w:rsidRPr="00827BC2">
        <w:t xml:space="preserve">Another major issue is the fragmentation of customer data across multiple systems. </w:t>
      </w:r>
      <w:proofErr w:type="spellStart"/>
      <w:r w:rsidRPr="00827BC2">
        <w:t>Kalori</w:t>
      </w:r>
      <w:proofErr w:type="spellEnd"/>
      <w:r w:rsidRPr="00827BC2">
        <w:t xml:space="preserve"> Ltd. does not have a centralised customer relationship management system, meaning that customer information is incomplete and difficult to access. As a result, the marketing team is </w:t>
      </w:r>
      <w:r w:rsidRPr="00827BC2">
        <w:lastRenderedPageBreak/>
        <w:t>unable to deliver personalised campaigns, and the customer service team cannot efficiently handle enquiries or complaints due to missing purchase history. This lack of customer insight prevents the company from building strong relationships and reduces its competitive advantage.</w:t>
      </w:r>
    </w:p>
    <w:p w14:paraId="32C5165C" w14:textId="77777777" w:rsidR="00827BC2" w:rsidRPr="00827BC2" w:rsidRDefault="00827BC2" w:rsidP="00827BC2">
      <w:pPr>
        <w:pStyle w:val="NoSpacing"/>
      </w:pPr>
      <w:r w:rsidRPr="00827BC2">
        <w:t>The organisation also faces challenges in decision-making due to its reliance on manual reporting processes. Sales data is compiled using spreadsheets, which are often prone to human error and quickly become outdated. This makes it difficult for management to access accurate, real-time information, limiting their ability to identify trends and make informed decisions. Consequently, forecasting is unreliable, and opportunities for growth may be missed.</w:t>
      </w:r>
    </w:p>
    <w:p w14:paraId="4DF7A8FA" w14:textId="77777777" w:rsidR="00827BC2" w:rsidRPr="00827BC2" w:rsidRDefault="00827BC2" w:rsidP="00827BC2">
      <w:pPr>
        <w:pStyle w:val="NoSpacing"/>
      </w:pPr>
      <w:r w:rsidRPr="00827BC2">
        <w:t xml:space="preserve">Furthermore, the absence of integration between departments such as sales, finance, and inventory creates operational inefficiencies. Employees are required to manually transfer data between systems, which is both time-consuming and </w:t>
      </w:r>
      <w:proofErr w:type="gramStart"/>
      <w:r w:rsidRPr="00827BC2">
        <w:t>error-prone</w:t>
      </w:r>
      <w:proofErr w:type="gramEnd"/>
      <w:r w:rsidRPr="00827BC2">
        <w:t>. This not only reduces productivity but also increases the risk of inconsistencies in business data.</w:t>
      </w:r>
    </w:p>
    <w:p w14:paraId="311A6BB1" w14:textId="77777777" w:rsidR="00827BC2" w:rsidRDefault="00827BC2" w:rsidP="00827BC2">
      <w:pPr>
        <w:pStyle w:val="NoSpacing"/>
      </w:pPr>
      <w:r w:rsidRPr="00827BC2">
        <w:t xml:space="preserve">Finally, </w:t>
      </w:r>
      <w:proofErr w:type="spellStart"/>
      <w:r w:rsidRPr="00827BC2">
        <w:t>Kalori</w:t>
      </w:r>
      <w:proofErr w:type="spellEnd"/>
      <w:r w:rsidRPr="00827BC2">
        <w:t xml:space="preserve"> Ltd.’s current systems raise serious concerns regarding data security and regulatory compliance. The lack of secure access controls increases the risk of unauthorised access to sensitive customer information. This exposes the company to potential data breaches and non-compliance with GDPR regulations, which could result in significant financial penalties and reputational damage.</w:t>
      </w:r>
    </w:p>
    <w:p w14:paraId="5886ADD2" w14:textId="77777777" w:rsidR="00827BC2" w:rsidRDefault="00827BC2" w:rsidP="00827BC2">
      <w:pPr>
        <w:pStyle w:val="NoSpacing"/>
      </w:pPr>
    </w:p>
    <w:p w14:paraId="14E1D3B8" w14:textId="2E82F28A" w:rsidR="00827BC2" w:rsidRDefault="00827BC2" w:rsidP="00827BC2">
      <w:pPr>
        <w:pStyle w:val="Heading1"/>
      </w:pPr>
      <w:bookmarkStart w:id="2" w:name="_Toc224659271"/>
      <w:r w:rsidRPr="00827BC2">
        <w:t>3. Recommended Solution</w:t>
      </w:r>
      <w:bookmarkEnd w:id="2"/>
    </w:p>
    <w:p w14:paraId="6AF32271" w14:textId="77777777" w:rsidR="00827BC2" w:rsidRDefault="00827BC2" w:rsidP="00827BC2">
      <w:pPr>
        <w:pStyle w:val="NoSpacing"/>
        <w:rPr>
          <w:b/>
          <w:bCs/>
        </w:rPr>
      </w:pPr>
    </w:p>
    <w:p w14:paraId="20144564" w14:textId="77777777" w:rsidR="00827BC2" w:rsidRPr="00827BC2" w:rsidRDefault="00827BC2" w:rsidP="00827BC2">
      <w:pPr>
        <w:pStyle w:val="NoSpacing"/>
      </w:pPr>
      <w:r w:rsidRPr="00827BC2">
        <w:t xml:space="preserve">To address the operational challenges faced by </w:t>
      </w:r>
      <w:proofErr w:type="spellStart"/>
      <w:r w:rsidRPr="00827BC2">
        <w:t>Kalori</w:t>
      </w:r>
      <w:proofErr w:type="spellEnd"/>
      <w:r w:rsidRPr="00827BC2">
        <w:t xml:space="preserve"> Ltd., it is recommended that the company implements a cloud-based Enterprise Resource Planning (ERP) system integrated with Customer Relationship Management (CRM), inventory management, and Business Intelligence (BI) functionalities. This type of system will centralise all business processes into a single platform, allowing different departments to access and share real-time data efficiently. Modern ERP solutions such as SAP Business One, Microsoft Dynamics 365, or Oracle NetSuite are particularly suitable for retail organisations due to their scalability and ability to support both physical and online operations.</w:t>
      </w:r>
    </w:p>
    <w:p w14:paraId="44B6CB25" w14:textId="77777777" w:rsidR="00827BC2" w:rsidRPr="00827BC2" w:rsidRDefault="00827BC2" w:rsidP="00827BC2">
      <w:pPr>
        <w:pStyle w:val="NoSpacing"/>
      </w:pPr>
    </w:p>
    <w:p w14:paraId="339C1EA9" w14:textId="77777777" w:rsidR="00827BC2" w:rsidRPr="00827BC2" w:rsidRDefault="00827BC2" w:rsidP="00827BC2">
      <w:pPr>
        <w:pStyle w:val="NoSpacing"/>
      </w:pPr>
      <w:r w:rsidRPr="00827BC2">
        <w:t xml:space="preserve">The primary advantage of implementing an ERP system is the significant improvement in operational efficiency. Currently, </w:t>
      </w:r>
      <w:proofErr w:type="spellStart"/>
      <w:r w:rsidRPr="00827BC2">
        <w:t>Kalori</w:t>
      </w:r>
      <w:proofErr w:type="spellEnd"/>
      <w:r w:rsidRPr="00827BC2">
        <w:t xml:space="preserve"> Ltd. relies on disconnected systems that require manual data entry and transfer between departments. By integrating all functions into one system, the organisation can eliminate duplication, reduce human error, and streamline workflows. This will allow employees to focus on higher-value tasks rather than administrative processes, ultimately improving productivity across the business.</w:t>
      </w:r>
    </w:p>
    <w:p w14:paraId="07511988" w14:textId="77777777" w:rsidR="00827BC2" w:rsidRPr="00827BC2" w:rsidRDefault="00827BC2" w:rsidP="00827BC2">
      <w:pPr>
        <w:pStyle w:val="NoSpacing"/>
      </w:pPr>
    </w:p>
    <w:p w14:paraId="4D4D2B9B" w14:textId="77777777" w:rsidR="00827BC2" w:rsidRPr="00827BC2" w:rsidRDefault="00827BC2" w:rsidP="00827BC2">
      <w:pPr>
        <w:pStyle w:val="NoSpacing"/>
      </w:pPr>
      <w:r w:rsidRPr="00827BC2">
        <w:t>A key component of the proposed solution is the integration of an advanced inventory management system within the ERP platform. This will enable real-time tracking of stock levels across all physical stores and the e-commerce platform. As a result, customers will have access to accurate product availability, reducing the likelihood of cancelled orders and refunds. Additionally, automated stock replenishment features will help maintain optimal inventory levels, preventing both overstocking and understocking. This will lead to cost savings and more efficient use of resources.</w:t>
      </w:r>
    </w:p>
    <w:p w14:paraId="248EB1CD" w14:textId="77777777" w:rsidR="00827BC2" w:rsidRPr="00827BC2" w:rsidRDefault="00827BC2" w:rsidP="00827BC2">
      <w:pPr>
        <w:pStyle w:val="NoSpacing"/>
      </w:pPr>
    </w:p>
    <w:p w14:paraId="1147CCCF" w14:textId="77777777" w:rsidR="00827BC2" w:rsidRPr="00827BC2" w:rsidRDefault="00827BC2" w:rsidP="00827BC2">
      <w:pPr>
        <w:pStyle w:val="NoSpacing"/>
      </w:pPr>
      <w:r w:rsidRPr="00827BC2">
        <w:t xml:space="preserve">The inclusion of a Customer Relationship Management (CRM) system will also provide substantial benefits. By consolidating customer data into a single, centralised database, </w:t>
      </w:r>
      <w:proofErr w:type="spellStart"/>
      <w:r w:rsidRPr="00827BC2">
        <w:t>Kalori</w:t>
      </w:r>
      <w:proofErr w:type="spellEnd"/>
      <w:r w:rsidRPr="00827BC2">
        <w:t xml:space="preserve"> Ltd. will gain a comprehensive view of each customer’s purchase history and preferences. This will enable the marketing team to design targeted and personalised campaigns, increasing </w:t>
      </w:r>
      <w:r w:rsidRPr="00827BC2">
        <w:lastRenderedPageBreak/>
        <w:t>customer engagement and sales. Furthermore, the customer service team will be able to access accurate information quickly, allowing them to resolve issues more effectively and improve overall customer satisfaction.</w:t>
      </w:r>
    </w:p>
    <w:p w14:paraId="0A88D1AE" w14:textId="77777777" w:rsidR="00827BC2" w:rsidRPr="00827BC2" w:rsidRDefault="00827BC2" w:rsidP="00827BC2">
      <w:pPr>
        <w:pStyle w:val="NoSpacing"/>
      </w:pPr>
    </w:p>
    <w:p w14:paraId="3DE0C7B1" w14:textId="77777777" w:rsidR="00827BC2" w:rsidRPr="00827BC2" w:rsidRDefault="00827BC2" w:rsidP="00827BC2">
      <w:pPr>
        <w:pStyle w:val="NoSpacing"/>
      </w:pPr>
      <w:r w:rsidRPr="00827BC2">
        <w:t>Another critical feature of the recommended system is the use of Business Intelligence (BI) tools. These tools will provide real-time data analytics and visual dashboards, allowing management to monitor key performance indicators and identify trends. Unlike the current spreadsheet-based reporting system, BI tools offer accurate and up-to-date insights, enabling faster and more informed decision-making. This will improve forecasting accuracy and allow the company to respond more effectively to changes in market demand.</w:t>
      </w:r>
    </w:p>
    <w:p w14:paraId="7359B614" w14:textId="77777777" w:rsidR="00827BC2" w:rsidRPr="00827BC2" w:rsidRDefault="00827BC2" w:rsidP="00827BC2">
      <w:pPr>
        <w:pStyle w:val="NoSpacing"/>
      </w:pPr>
    </w:p>
    <w:p w14:paraId="53AB02DE" w14:textId="77777777" w:rsidR="00827BC2" w:rsidRPr="00827BC2" w:rsidRDefault="00827BC2" w:rsidP="00827BC2">
      <w:pPr>
        <w:pStyle w:val="NoSpacing"/>
      </w:pPr>
      <w:r w:rsidRPr="00827BC2">
        <w:t xml:space="preserve">In addition to operational improvements, the proposed ERP system will enhance data security and support compliance with regulations such as GDPR. Cloud-based systems typically include advanced security features such as role-based access control, data encryption, and regular system updates. These measures will reduce the risk of unauthorised access and data breaches, helping </w:t>
      </w:r>
      <w:proofErr w:type="spellStart"/>
      <w:r w:rsidRPr="00827BC2">
        <w:t>Kalori</w:t>
      </w:r>
      <w:proofErr w:type="spellEnd"/>
      <w:r w:rsidRPr="00827BC2">
        <w:t xml:space="preserve"> Ltd. protect sensitive customer information and avoid legal penalties.</w:t>
      </w:r>
    </w:p>
    <w:p w14:paraId="6299E42D" w14:textId="77777777" w:rsidR="00827BC2" w:rsidRPr="00827BC2" w:rsidRDefault="00827BC2" w:rsidP="00827BC2">
      <w:pPr>
        <w:pStyle w:val="NoSpacing"/>
      </w:pPr>
    </w:p>
    <w:p w14:paraId="44D370E8" w14:textId="77777777" w:rsidR="00827BC2" w:rsidRPr="00827BC2" w:rsidRDefault="00827BC2" w:rsidP="00827BC2">
      <w:pPr>
        <w:pStyle w:val="NoSpacing"/>
      </w:pPr>
      <w:r w:rsidRPr="00827BC2">
        <w:t xml:space="preserve">The scalability of the ERP system is another important justification for its implementation. As </w:t>
      </w:r>
      <w:proofErr w:type="spellStart"/>
      <w:r w:rsidRPr="00827BC2">
        <w:t>Kalori</w:t>
      </w:r>
      <w:proofErr w:type="spellEnd"/>
      <w:r w:rsidRPr="00827BC2">
        <w:t xml:space="preserve"> Ltd. continues to grow, the system can easily accommodate additional stores, increased transaction volumes, and new business functions. This ensures that the company’s information systems will not become a limitation to future </w:t>
      </w:r>
      <w:proofErr w:type="gramStart"/>
      <w:r w:rsidRPr="00827BC2">
        <w:t>expansion, but</w:t>
      </w:r>
      <w:proofErr w:type="gramEnd"/>
      <w:r w:rsidRPr="00827BC2">
        <w:t xml:space="preserve"> instead support long-term strategic goals.</w:t>
      </w:r>
    </w:p>
    <w:p w14:paraId="7E9F56F5" w14:textId="77777777" w:rsidR="00827BC2" w:rsidRPr="00827BC2" w:rsidRDefault="00827BC2" w:rsidP="00827BC2">
      <w:pPr>
        <w:pStyle w:val="NoSpacing"/>
      </w:pPr>
    </w:p>
    <w:p w14:paraId="38E6C89C" w14:textId="41D7FDAC" w:rsidR="00827BC2" w:rsidRDefault="00827BC2" w:rsidP="00827BC2">
      <w:pPr>
        <w:pStyle w:val="NoSpacing"/>
      </w:pPr>
      <w:r w:rsidRPr="00827BC2">
        <w:t xml:space="preserve">Overall, the implementation of a cloud-based ERP system integrated with CRM, inventory management, and BI tools will transform </w:t>
      </w:r>
      <w:proofErr w:type="spellStart"/>
      <w:r w:rsidRPr="00827BC2">
        <w:t>Kalori</w:t>
      </w:r>
      <w:proofErr w:type="spellEnd"/>
      <w:r w:rsidRPr="00827BC2">
        <w:t xml:space="preserve"> Ltd.’s operations. It will improve efficiency, enhance customer experience, strengthen decision-making, and ensure regulatory compliance. By investing in this modern information system, the company will be better positioned to sustain its growth and maintain a competitive advantage in the retail market.</w:t>
      </w:r>
    </w:p>
    <w:p w14:paraId="2E079DD8" w14:textId="77777777" w:rsidR="00827BC2" w:rsidRDefault="00827BC2" w:rsidP="00827BC2">
      <w:pPr>
        <w:pStyle w:val="NoSpacing"/>
      </w:pPr>
    </w:p>
    <w:p w14:paraId="120D7B2C" w14:textId="3C0C8CAD" w:rsidR="00827BC2" w:rsidRDefault="00827BC2" w:rsidP="00827BC2">
      <w:pPr>
        <w:pStyle w:val="Heading1"/>
      </w:pPr>
      <w:bookmarkStart w:id="3" w:name="_Toc224659272"/>
      <w:r w:rsidRPr="00827BC2">
        <w:t>4. Implementation Plan</w:t>
      </w:r>
      <w:bookmarkEnd w:id="3"/>
    </w:p>
    <w:p w14:paraId="720B53BA" w14:textId="77777777" w:rsidR="00827BC2" w:rsidRDefault="00827BC2" w:rsidP="00827BC2"/>
    <w:p w14:paraId="1B229496" w14:textId="77777777" w:rsidR="00827BC2" w:rsidRPr="00827BC2" w:rsidRDefault="00827BC2" w:rsidP="00827BC2">
      <w:r w:rsidRPr="00827BC2">
        <w:t xml:space="preserve">The successful implementation of a cloud-based Enterprise Resource Planning (ERP) system at </w:t>
      </w:r>
      <w:proofErr w:type="spellStart"/>
      <w:r w:rsidRPr="00827BC2">
        <w:t>Kalori</w:t>
      </w:r>
      <w:proofErr w:type="spellEnd"/>
      <w:r w:rsidRPr="00827BC2">
        <w:t xml:space="preserve"> Ltd. requires a structured and well-planned approach to minimise disruption and ensure long-term effectiveness. The first stage of the implementation process involves conducting a comprehensive needs assessment. This requires gathering input from key stakeholders across all departments, including sales, inventory, finance, and customer service, to identify specific system requirements. By clearly defining business objectives and operational needs, </w:t>
      </w:r>
      <w:proofErr w:type="spellStart"/>
      <w:r w:rsidRPr="00827BC2">
        <w:t>Kalori</w:t>
      </w:r>
      <w:proofErr w:type="spellEnd"/>
      <w:r w:rsidRPr="00827BC2">
        <w:t xml:space="preserve"> Ltd. can ensure that the selected ERP system aligns with its strategic goals and addresses existing inefficiencies.</w:t>
      </w:r>
    </w:p>
    <w:p w14:paraId="18AB018E" w14:textId="77777777" w:rsidR="00827BC2" w:rsidRPr="00827BC2" w:rsidRDefault="00827BC2" w:rsidP="00827BC2">
      <w:r w:rsidRPr="00827BC2">
        <w:t xml:space="preserve">Following this, the organisation must carefully select a suitable ERP vendor. This involves evaluating different providers based on factors such as functionality, cost, scalability, and ease of integration with existing systems. It is essential that </w:t>
      </w:r>
      <w:proofErr w:type="spellStart"/>
      <w:r w:rsidRPr="00827BC2">
        <w:t>Kalori</w:t>
      </w:r>
      <w:proofErr w:type="spellEnd"/>
      <w:r w:rsidRPr="00827BC2">
        <w:t xml:space="preserve"> Ltd. chooses a solution that not only meets its current requirements but is also flexible enough to support future growth. A thorough cost-benefit analysis should be conducted at this stage to ensure that the long-term benefits of the system outweigh the initial investment.</w:t>
      </w:r>
    </w:p>
    <w:p w14:paraId="73676DDD" w14:textId="77777777" w:rsidR="00827BC2" w:rsidRPr="00827BC2" w:rsidRDefault="00827BC2" w:rsidP="00827BC2">
      <w:r w:rsidRPr="00827BC2">
        <w:lastRenderedPageBreak/>
        <w:t xml:space="preserve">Once a vendor has been selected, the next step is system design and customisation. The ERP system must be configured to reflect </w:t>
      </w:r>
      <w:proofErr w:type="spellStart"/>
      <w:r w:rsidRPr="00827BC2">
        <w:t>Kalori</w:t>
      </w:r>
      <w:proofErr w:type="spellEnd"/>
      <w:r w:rsidRPr="00827BC2">
        <w:t xml:space="preserve"> Ltd.’s specific business processes, including inventory management, order processing, and customer relationship management. Customisation ensures that the system supports efficient workflows and meets the unique needs of the organisation. However, it is important to avoid excessive customisation, as this can increase complexity, costs, and implementation time.</w:t>
      </w:r>
    </w:p>
    <w:p w14:paraId="61EEA9D9" w14:textId="77777777" w:rsidR="00827BC2" w:rsidRPr="00827BC2" w:rsidRDefault="00827BC2" w:rsidP="00827BC2">
      <w:r w:rsidRPr="00827BC2">
        <w:t>Data migration is another critical phase of the implementation process. Existing data from legacy systems, including customer records, inventory data, and financial information, must be transferred to the new ERP system. Before migration, data should be cleaned and validated to eliminate errors, duplicates, and outdated information. This step is essential to ensure the accuracy and reliability of the new system, as poor-quality data can significantly reduce its effectiveness.</w:t>
      </w:r>
    </w:p>
    <w:p w14:paraId="1BF6DFB2" w14:textId="77777777" w:rsidR="00827BC2" w:rsidRPr="00827BC2" w:rsidRDefault="00827BC2" w:rsidP="00827BC2">
      <w:r w:rsidRPr="00827BC2">
        <w:t xml:space="preserve">Integration with existing infrastructure is also a key consideration. The new ERP system must be seamlessly integrated with </w:t>
      </w:r>
      <w:proofErr w:type="spellStart"/>
      <w:r w:rsidRPr="00827BC2">
        <w:t>Kalori</w:t>
      </w:r>
      <w:proofErr w:type="spellEnd"/>
      <w:r w:rsidRPr="00827BC2">
        <w:t xml:space="preserve"> Ltd.’s e-commerce platform and any remaining software applications to ensure smooth data flow across all business functions. Proper integration will eliminate the need for manual data entry and enable real-time communication between departments, significantly improving operational efficiency.</w:t>
      </w:r>
    </w:p>
    <w:p w14:paraId="68F07EC9" w14:textId="77777777" w:rsidR="00827BC2" w:rsidRPr="00827BC2" w:rsidRDefault="00827BC2" w:rsidP="00827BC2">
      <w:r w:rsidRPr="00827BC2">
        <w:t>Employee training and change management play a crucial role in the success of the implementation. Staff must be adequately trained to use the new system effectively, as a lack of user knowledge can lead to resistance and reduced productivity. Training programmes should be tailored to different roles within the organisation and supported by user guides and ongoing technical support. In addition, management should actively promote the benefits of the new system to encourage employee acceptance and reduce resistance to change.</w:t>
      </w:r>
    </w:p>
    <w:p w14:paraId="6D3CDE07" w14:textId="77777777" w:rsidR="00827BC2" w:rsidRPr="00827BC2" w:rsidRDefault="00827BC2" w:rsidP="00827BC2">
      <w:r w:rsidRPr="00827BC2">
        <w:t>Before full deployment, the system must undergo thorough testing to identify and resolve any technical issues. This includes testing system functionality, data accuracy, and integration processes. A pilot implementation in a limited number of stores can be used to evaluate system performance in a real-world environment before rolling it out across the entire organisation. This phased approach reduces risk and allows any issues to be addressed early.</w:t>
      </w:r>
    </w:p>
    <w:p w14:paraId="531E99CB" w14:textId="77777777" w:rsidR="00827BC2" w:rsidRPr="00827BC2" w:rsidRDefault="00827BC2" w:rsidP="00827BC2">
      <w:r w:rsidRPr="00827BC2">
        <w:t xml:space="preserve">The final stage is full system deployment, followed by continuous monitoring and evaluation. Once the ERP system is fully operational, </w:t>
      </w:r>
      <w:proofErr w:type="spellStart"/>
      <w:r w:rsidRPr="00827BC2">
        <w:t>Kalori</w:t>
      </w:r>
      <w:proofErr w:type="spellEnd"/>
      <w:r w:rsidRPr="00827BC2">
        <w:t xml:space="preserve"> Ltd. should regularly assess its performance against predefined objectives. Feedback from employees and customers should be collected to identify areas for improvement. Continuous system updates and optimisation will ensure that the ERP system continues to deliver value and supports the company’s growth.</w:t>
      </w:r>
    </w:p>
    <w:p w14:paraId="57FEE646" w14:textId="77777777" w:rsidR="00827BC2" w:rsidRPr="00827BC2" w:rsidRDefault="00827BC2" w:rsidP="00827BC2">
      <w:r w:rsidRPr="00827BC2">
        <w:t xml:space="preserve">Despite its benefits, the implementation process may present several challenges. These include high initial costs, potential disruption to business operations, and resistance from employees. However, these risks can be mitigated through careful planning, effective communication, and strong leadership. By following a structured implementation plan, </w:t>
      </w:r>
      <w:proofErr w:type="spellStart"/>
      <w:r w:rsidRPr="00827BC2">
        <w:t>Kalori</w:t>
      </w:r>
      <w:proofErr w:type="spellEnd"/>
      <w:r w:rsidRPr="00827BC2">
        <w:t xml:space="preserve"> Ltd. can successfully transition to a modern information system and achieve significant improvements in efficiency, accuracy, and overall business performance.</w:t>
      </w:r>
    </w:p>
    <w:p w14:paraId="5E45CBE1" w14:textId="77777777" w:rsidR="00827BC2" w:rsidRDefault="00827BC2" w:rsidP="00827BC2"/>
    <w:p w14:paraId="47D5CA67" w14:textId="0D967E3C" w:rsidR="00827BC2" w:rsidRDefault="00827BC2" w:rsidP="00827BC2">
      <w:pPr>
        <w:pStyle w:val="Heading1"/>
      </w:pPr>
      <w:bookmarkStart w:id="4" w:name="_Toc224659273"/>
      <w:r>
        <w:lastRenderedPageBreak/>
        <w:t>5. Conclusion</w:t>
      </w:r>
      <w:bookmarkEnd w:id="4"/>
    </w:p>
    <w:p w14:paraId="74F16D21" w14:textId="0D8E322B" w:rsidR="00827BC2" w:rsidRDefault="00827BC2" w:rsidP="00827BC2">
      <w:r w:rsidRPr="00827BC2">
        <w:t xml:space="preserve">In conclusion, </w:t>
      </w:r>
      <w:proofErr w:type="spellStart"/>
      <w:r w:rsidRPr="00827BC2">
        <w:t>Kalori</w:t>
      </w:r>
      <w:proofErr w:type="spellEnd"/>
      <w:r w:rsidRPr="00827BC2">
        <w:t xml:space="preserve"> Ltd.’s operational challenges are primarily caused by outdated and fragmented information systems that limit efficiency, accuracy, and growth. The implementation of a cloud-based ERP system integrated with CRM, inventory management, and BI tools will significantly improve business performance by enabling real-time data access, better decision-making, and enhanced customer satisfaction. Although the implementation process requires careful planning and investment, the long-term benefits, including improved productivity, scalability, and regulatory compliance, will position </w:t>
      </w:r>
      <w:proofErr w:type="spellStart"/>
      <w:r w:rsidRPr="00827BC2">
        <w:t>Kalori</w:t>
      </w:r>
      <w:proofErr w:type="spellEnd"/>
      <w:r w:rsidRPr="00827BC2">
        <w:t xml:space="preserve"> Ltd. for sustainable growth and increased competitiveness in the retail market.</w:t>
      </w:r>
    </w:p>
    <w:p w14:paraId="6C330532" w14:textId="77777777" w:rsidR="00827BC2" w:rsidRDefault="00827BC2" w:rsidP="00827BC2"/>
    <w:p w14:paraId="50A3A2FE" w14:textId="77777777" w:rsidR="00827BC2" w:rsidRPr="00827BC2" w:rsidRDefault="00827BC2" w:rsidP="00827BC2">
      <w:pPr>
        <w:pStyle w:val="Heading1"/>
      </w:pPr>
      <w:bookmarkStart w:id="5" w:name="_Toc224659274"/>
      <w:r w:rsidRPr="00827BC2">
        <w:t>References</w:t>
      </w:r>
      <w:bookmarkEnd w:id="5"/>
    </w:p>
    <w:p w14:paraId="30B0BF9E" w14:textId="77777777" w:rsidR="00827BC2" w:rsidRPr="00827BC2" w:rsidRDefault="00827BC2" w:rsidP="00827BC2">
      <w:r w:rsidRPr="00827BC2">
        <w:t xml:space="preserve">Buttle, F. and </w:t>
      </w:r>
      <w:proofErr w:type="spellStart"/>
      <w:r w:rsidRPr="00827BC2">
        <w:t>Maklan</w:t>
      </w:r>
      <w:proofErr w:type="spellEnd"/>
      <w:r w:rsidRPr="00827BC2">
        <w:t xml:space="preserve">, S. (2019) </w:t>
      </w:r>
      <w:r w:rsidRPr="00827BC2">
        <w:rPr>
          <w:i/>
          <w:iCs/>
        </w:rPr>
        <w:t>Customer Relationship Management: Concepts and Technologies</w:t>
      </w:r>
      <w:r w:rsidRPr="00827BC2">
        <w:t xml:space="preserve">. 4th </w:t>
      </w:r>
      <w:proofErr w:type="spellStart"/>
      <w:r w:rsidRPr="00827BC2">
        <w:t>edn</w:t>
      </w:r>
      <w:proofErr w:type="spellEnd"/>
      <w:r w:rsidRPr="00827BC2">
        <w:t>. London: Routledge.</w:t>
      </w:r>
    </w:p>
    <w:p w14:paraId="07B3E5F8" w14:textId="77777777" w:rsidR="00827BC2" w:rsidRPr="00827BC2" w:rsidRDefault="00827BC2" w:rsidP="00827BC2">
      <w:r w:rsidRPr="00827BC2">
        <w:t xml:space="preserve">Chopra, S. and Meindl, P. (2016) </w:t>
      </w:r>
      <w:r w:rsidRPr="00827BC2">
        <w:rPr>
          <w:i/>
          <w:iCs/>
        </w:rPr>
        <w:t>Supply Chain Management: Strategy, Planning, and Operation</w:t>
      </w:r>
      <w:r w:rsidRPr="00827BC2">
        <w:t xml:space="preserve">. 6th </w:t>
      </w:r>
      <w:proofErr w:type="spellStart"/>
      <w:r w:rsidRPr="00827BC2">
        <w:t>edn</w:t>
      </w:r>
      <w:proofErr w:type="spellEnd"/>
      <w:r w:rsidRPr="00827BC2">
        <w:t>. Harlow: Pearson.</w:t>
      </w:r>
    </w:p>
    <w:p w14:paraId="1B8A1F35" w14:textId="77777777" w:rsidR="00827BC2" w:rsidRPr="00827BC2" w:rsidRDefault="00827BC2" w:rsidP="00827BC2">
      <w:r w:rsidRPr="00827BC2">
        <w:t xml:space="preserve">Davenport, T.H. (1998) ‘Putting the enterprise into the enterprise system’, </w:t>
      </w:r>
      <w:r w:rsidRPr="00827BC2">
        <w:rPr>
          <w:i/>
          <w:iCs/>
        </w:rPr>
        <w:t>Harvard Business Review</w:t>
      </w:r>
      <w:r w:rsidRPr="00827BC2">
        <w:t>, 76(4), pp. 121–131.</w:t>
      </w:r>
    </w:p>
    <w:p w14:paraId="1CDBEC01" w14:textId="77777777" w:rsidR="00827BC2" w:rsidRPr="00827BC2" w:rsidRDefault="00827BC2" w:rsidP="00827BC2">
      <w:r w:rsidRPr="00827BC2">
        <w:t xml:space="preserve">Information Commissioner’s Office (ICO) (2023) </w:t>
      </w:r>
      <w:r w:rsidRPr="00827BC2">
        <w:rPr>
          <w:i/>
          <w:iCs/>
        </w:rPr>
        <w:t>Guide to the General Data Protection Regulation (GDPR)</w:t>
      </w:r>
      <w:r w:rsidRPr="00827BC2">
        <w:t xml:space="preserve">. Available at: </w:t>
      </w:r>
      <w:hyperlink r:id="rId4" w:tgtFrame="_new" w:history="1">
        <w:r w:rsidRPr="00827BC2">
          <w:rPr>
            <w:rStyle w:val="Hyperlink"/>
          </w:rPr>
          <w:t>https://ico.org.uk</w:t>
        </w:r>
      </w:hyperlink>
      <w:r w:rsidRPr="00827BC2">
        <w:t xml:space="preserve"> (Accessed: 17 March 2026).</w:t>
      </w:r>
    </w:p>
    <w:p w14:paraId="3BF99B3C" w14:textId="77777777" w:rsidR="00827BC2" w:rsidRPr="00827BC2" w:rsidRDefault="00827BC2" w:rsidP="00827BC2">
      <w:r w:rsidRPr="00827BC2">
        <w:t xml:space="preserve">Kotter, J.P. (2012) </w:t>
      </w:r>
      <w:r w:rsidRPr="00827BC2">
        <w:rPr>
          <w:i/>
          <w:iCs/>
        </w:rPr>
        <w:t>Leading Change</w:t>
      </w:r>
      <w:r w:rsidRPr="00827BC2">
        <w:t>. Boston: Harvard Business Review Press.</w:t>
      </w:r>
    </w:p>
    <w:p w14:paraId="71C52177" w14:textId="77777777" w:rsidR="00827BC2" w:rsidRPr="00827BC2" w:rsidRDefault="00827BC2" w:rsidP="00827BC2">
      <w:r w:rsidRPr="00827BC2">
        <w:t xml:space="preserve">Laudon, K.C. and Laudon, J.P. (2020) </w:t>
      </w:r>
      <w:r w:rsidRPr="00827BC2">
        <w:rPr>
          <w:i/>
          <w:iCs/>
        </w:rPr>
        <w:t>Management Information Systems: Managing the Digital Firm</w:t>
      </w:r>
      <w:r w:rsidRPr="00827BC2">
        <w:t xml:space="preserve">. 16th </w:t>
      </w:r>
      <w:proofErr w:type="spellStart"/>
      <w:r w:rsidRPr="00827BC2">
        <w:t>edn</w:t>
      </w:r>
      <w:proofErr w:type="spellEnd"/>
      <w:r w:rsidRPr="00827BC2">
        <w:t>. Harlow: Pearson.</w:t>
      </w:r>
    </w:p>
    <w:p w14:paraId="32A1B5D0" w14:textId="77777777" w:rsidR="00827BC2" w:rsidRPr="00827BC2" w:rsidRDefault="00827BC2" w:rsidP="00827BC2">
      <w:r w:rsidRPr="00827BC2">
        <w:t xml:space="preserve">Monk, E. and Wagner, B. (2013) </w:t>
      </w:r>
      <w:r w:rsidRPr="00827BC2">
        <w:rPr>
          <w:i/>
          <w:iCs/>
        </w:rPr>
        <w:t>Concepts in Enterprise Resource Planning</w:t>
      </w:r>
      <w:r w:rsidRPr="00827BC2">
        <w:t xml:space="preserve">. 4th </w:t>
      </w:r>
      <w:proofErr w:type="spellStart"/>
      <w:r w:rsidRPr="00827BC2">
        <w:t>edn</w:t>
      </w:r>
      <w:proofErr w:type="spellEnd"/>
      <w:r w:rsidRPr="00827BC2">
        <w:t>. Boston: Cengage Learning.</w:t>
      </w:r>
    </w:p>
    <w:p w14:paraId="00C8AF7A" w14:textId="77777777" w:rsidR="00827BC2" w:rsidRPr="00827BC2" w:rsidRDefault="00827BC2" w:rsidP="00827BC2">
      <w:r w:rsidRPr="00827BC2">
        <w:t xml:space="preserve">Payne, A. and Frow, P. (2005) ‘A strategic framework for customer relationship management’, </w:t>
      </w:r>
      <w:r w:rsidRPr="00827BC2">
        <w:rPr>
          <w:i/>
          <w:iCs/>
        </w:rPr>
        <w:t>Journal of Marketing</w:t>
      </w:r>
      <w:r w:rsidRPr="00827BC2">
        <w:t>, 69(4), pp. 167–176.</w:t>
      </w:r>
    </w:p>
    <w:p w14:paraId="53C1B4C2" w14:textId="77777777" w:rsidR="00827BC2" w:rsidRPr="00827BC2" w:rsidRDefault="00827BC2" w:rsidP="00827BC2"/>
    <w:sectPr w:rsidR="00827BC2" w:rsidRPr="00827BC2" w:rsidSect="00827BC2">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BC2"/>
    <w:rsid w:val="005F7015"/>
    <w:rsid w:val="00827BC2"/>
    <w:rsid w:val="008A673C"/>
    <w:rsid w:val="009256DC"/>
    <w:rsid w:val="00CD3CAF"/>
    <w:rsid w:val="00E21DCB"/>
    <w:rsid w:val="00E91B98"/>
    <w:rsid w:val="00ED6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51E21"/>
  <w15:chartTrackingRefBased/>
  <w15:docId w15:val="{A86B4C11-9EAD-421E-85D5-87E645750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B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B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7B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B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B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B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B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B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B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B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7B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7B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B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B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B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B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B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BC2"/>
    <w:rPr>
      <w:rFonts w:eastAsiaTheme="majorEastAsia" w:cstheme="majorBidi"/>
      <w:color w:val="272727" w:themeColor="text1" w:themeTint="D8"/>
    </w:rPr>
  </w:style>
  <w:style w:type="paragraph" w:styleId="Title">
    <w:name w:val="Title"/>
    <w:basedOn w:val="Normal"/>
    <w:next w:val="Normal"/>
    <w:link w:val="TitleChar"/>
    <w:uiPriority w:val="10"/>
    <w:qFormat/>
    <w:rsid w:val="00827B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B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B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B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BC2"/>
    <w:pPr>
      <w:spacing w:before="160"/>
      <w:jc w:val="center"/>
    </w:pPr>
    <w:rPr>
      <w:i/>
      <w:iCs/>
      <w:color w:val="404040" w:themeColor="text1" w:themeTint="BF"/>
    </w:rPr>
  </w:style>
  <w:style w:type="character" w:customStyle="1" w:styleId="QuoteChar">
    <w:name w:val="Quote Char"/>
    <w:basedOn w:val="DefaultParagraphFont"/>
    <w:link w:val="Quote"/>
    <w:uiPriority w:val="29"/>
    <w:rsid w:val="00827BC2"/>
    <w:rPr>
      <w:i/>
      <w:iCs/>
      <w:color w:val="404040" w:themeColor="text1" w:themeTint="BF"/>
    </w:rPr>
  </w:style>
  <w:style w:type="paragraph" w:styleId="ListParagraph">
    <w:name w:val="List Paragraph"/>
    <w:basedOn w:val="Normal"/>
    <w:uiPriority w:val="34"/>
    <w:qFormat/>
    <w:rsid w:val="00827BC2"/>
    <w:pPr>
      <w:ind w:left="720"/>
      <w:contextualSpacing/>
    </w:pPr>
  </w:style>
  <w:style w:type="character" w:styleId="IntenseEmphasis">
    <w:name w:val="Intense Emphasis"/>
    <w:basedOn w:val="DefaultParagraphFont"/>
    <w:uiPriority w:val="21"/>
    <w:qFormat/>
    <w:rsid w:val="00827BC2"/>
    <w:rPr>
      <w:i/>
      <w:iCs/>
      <w:color w:val="0F4761" w:themeColor="accent1" w:themeShade="BF"/>
    </w:rPr>
  </w:style>
  <w:style w:type="paragraph" w:styleId="IntenseQuote">
    <w:name w:val="Intense Quote"/>
    <w:basedOn w:val="Normal"/>
    <w:next w:val="Normal"/>
    <w:link w:val="IntenseQuoteChar"/>
    <w:uiPriority w:val="30"/>
    <w:qFormat/>
    <w:rsid w:val="00827B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BC2"/>
    <w:rPr>
      <w:i/>
      <w:iCs/>
      <w:color w:val="0F4761" w:themeColor="accent1" w:themeShade="BF"/>
    </w:rPr>
  </w:style>
  <w:style w:type="character" w:styleId="IntenseReference">
    <w:name w:val="Intense Reference"/>
    <w:basedOn w:val="DefaultParagraphFont"/>
    <w:uiPriority w:val="32"/>
    <w:qFormat/>
    <w:rsid w:val="00827BC2"/>
    <w:rPr>
      <w:b/>
      <w:bCs/>
      <w:smallCaps/>
      <w:color w:val="0F4761" w:themeColor="accent1" w:themeShade="BF"/>
      <w:spacing w:val="5"/>
    </w:rPr>
  </w:style>
  <w:style w:type="paragraph" w:styleId="NoSpacing">
    <w:name w:val="No Spacing"/>
    <w:uiPriority w:val="1"/>
    <w:qFormat/>
    <w:rsid w:val="00827BC2"/>
    <w:pPr>
      <w:spacing w:after="0" w:line="240" w:lineRule="auto"/>
    </w:pPr>
  </w:style>
  <w:style w:type="character" w:styleId="Hyperlink">
    <w:name w:val="Hyperlink"/>
    <w:basedOn w:val="DefaultParagraphFont"/>
    <w:uiPriority w:val="99"/>
    <w:unhideWhenUsed/>
    <w:rsid w:val="00827BC2"/>
    <w:rPr>
      <w:color w:val="467886" w:themeColor="hyperlink"/>
      <w:u w:val="single"/>
    </w:rPr>
  </w:style>
  <w:style w:type="character" w:styleId="UnresolvedMention">
    <w:name w:val="Unresolved Mention"/>
    <w:basedOn w:val="DefaultParagraphFont"/>
    <w:uiPriority w:val="99"/>
    <w:semiHidden/>
    <w:unhideWhenUsed/>
    <w:rsid w:val="00827BC2"/>
    <w:rPr>
      <w:color w:val="605E5C"/>
      <w:shd w:val="clear" w:color="auto" w:fill="E1DFDD"/>
    </w:rPr>
  </w:style>
  <w:style w:type="paragraph" w:styleId="TOCHeading">
    <w:name w:val="TOC Heading"/>
    <w:basedOn w:val="Heading1"/>
    <w:next w:val="Normal"/>
    <w:uiPriority w:val="39"/>
    <w:unhideWhenUsed/>
    <w:qFormat/>
    <w:rsid w:val="00827BC2"/>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827BC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2376</Words>
  <Characters>13549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Magureanu</dc:creator>
  <cp:keywords/>
  <dc:description/>
  <cp:lastModifiedBy>Florin Magureanu</cp:lastModifiedBy>
  <cp:revision>1</cp:revision>
  <dcterms:created xsi:type="dcterms:W3CDTF">2026-03-17T16:51:00Z</dcterms:created>
  <dcterms:modified xsi:type="dcterms:W3CDTF">2026-03-17T17:01:00Z</dcterms:modified>
</cp:coreProperties>
</file>