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AA9DE" w14:textId="41E55A65" w:rsidR="00012A87" w:rsidRPr="009C2430" w:rsidRDefault="000C4166" w:rsidP="009C2430">
      <w:pPr>
        <w:spacing w:after="0" w:line="360" w:lineRule="auto"/>
        <w:jc w:val="center"/>
        <w:rPr>
          <w:rFonts w:ascii="Arial" w:hAnsi="Arial" w:cs="Arial"/>
          <w:sz w:val="24"/>
          <w:szCs w:val="24"/>
          <w:u w:val="single"/>
        </w:rPr>
      </w:pPr>
      <w:r w:rsidRPr="009C2430">
        <w:rPr>
          <w:rFonts w:ascii="Arial" w:hAnsi="Arial" w:cs="Arial"/>
          <w:sz w:val="24"/>
          <w:szCs w:val="24"/>
          <w:u w:val="single"/>
        </w:rPr>
        <w:t xml:space="preserve">Language </w:t>
      </w:r>
      <w:r w:rsidR="009C2430" w:rsidRPr="009C2430">
        <w:rPr>
          <w:rFonts w:ascii="Arial" w:hAnsi="Arial" w:cs="Arial"/>
          <w:sz w:val="24"/>
          <w:szCs w:val="24"/>
          <w:u w:val="single"/>
        </w:rPr>
        <w:t>and Literacy in the Digital Age</w:t>
      </w:r>
    </w:p>
    <w:p w14:paraId="511FB5C0" w14:textId="77777777" w:rsidR="009C2430" w:rsidRDefault="009C2430" w:rsidP="00AE554B">
      <w:pPr>
        <w:spacing w:after="0" w:line="360" w:lineRule="auto"/>
        <w:rPr>
          <w:rFonts w:ascii="Arial" w:hAnsi="Arial" w:cs="Arial"/>
          <w:b/>
          <w:bCs/>
          <w:sz w:val="24"/>
          <w:szCs w:val="24"/>
        </w:rPr>
      </w:pPr>
    </w:p>
    <w:p w14:paraId="78DFF2DE" w14:textId="2010489B" w:rsidR="00690250" w:rsidRDefault="0055637E" w:rsidP="00AE554B">
      <w:pPr>
        <w:spacing w:after="0" w:line="360" w:lineRule="auto"/>
        <w:rPr>
          <w:rFonts w:ascii="Arial" w:eastAsia="Times New Roman" w:hAnsi="Arial" w:cs="Arial"/>
          <w:kern w:val="0"/>
          <w:sz w:val="24"/>
          <w:szCs w:val="24"/>
          <w:lang w:eastAsia="en-GB"/>
          <w14:ligatures w14:val="none"/>
        </w:rPr>
      </w:pPr>
      <w:r w:rsidRPr="00AE554B">
        <w:rPr>
          <w:rFonts w:ascii="Arial" w:eastAsia="Times New Roman" w:hAnsi="Arial" w:cs="Arial"/>
          <w:kern w:val="0"/>
          <w:sz w:val="24"/>
          <w:szCs w:val="24"/>
          <w:lang w:eastAsia="en-GB"/>
          <w14:ligatures w14:val="none"/>
        </w:rPr>
        <w:t xml:space="preserve">National Literacy Trust (2020) believes that the benefits of reading </w:t>
      </w:r>
      <w:r w:rsidR="002E5C0D" w:rsidRPr="00AE554B">
        <w:rPr>
          <w:rFonts w:ascii="Arial" w:eastAsia="Times New Roman" w:hAnsi="Arial" w:cs="Arial"/>
          <w:kern w:val="0"/>
          <w:sz w:val="24"/>
          <w:szCs w:val="24"/>
          <w:lang w:eastAsia="en-GB"/>
          <w14:ligatures w14:val="none"/>
        </w:rPr>
        <w:t>to</w:t>
      </w:r>
      <w:r w:rsidRPr="00AE554B">
        <w:rPr>
          <w:rFonts w:ascii="Arial" w:eastAsia="Times New Roman" w:hAnsi="Arial" w:cs="Arial"/>
          <w:kern w:val="0"/>
          <w:sz w:val="24"/>
          <w:szCs w:val="24"/>
          <w:lang w:eastAsia="en-GB"/>
          <w14:ligatures w14:val="none"/>
        </w:rPr>
        <w:t xml:space="preserve"> children are countless. Children gain comfort</w:t>
      </w:r>
      <w:r w:rsidR="00C908E6" w:rsidRPr="00AE554B">
        <w:rPr>
          <w:rFonts w:ascii="Arial" w:eastAsia="Times New Roman" w:hAnsi="Arial" w:cs="Arial"/>
          <w:kern w:val="0"/>
          <w:sz w:val="24"/>
          <w:szCs w:val="24"/>
          <w:lang w:eastAsia="en-GB"/>
          <w14:ligatures w14:val="none"/>
        </w:rPr>
        <w:t>,</w:t>
      </w:r>
      <w:r w:rsidR="003F1BC4" w:rsidRPr="00AE554B">
        <w:rPr>
          <w:rFonts w:ascii="Arial" w:eastAsia="Times New Roman" w:hAnsi="Arial" w:cs="Arial"/>
          <w:kern w:val="0"/>
          <w:sz w:val="24"/>
          <w:szCs w:val="24"/>
          <w:lang w:eastAsia="en-GB"/>
          <w14:ligatures w14:val="none"/>
        </w:rPr>
        <w:t xml:space="preserve"> reassurance</w:t>
      </w:r>
      <w:r w:rsidR="00C62945" w:rsidRPr="00AE554B">
        <w:rPr>
          <w:rFonts w:ascii="Arial" w:eastAsia="Times New Roman" w:hAnsi="Arial" w:cs="Arial"/>
          <w:kern w:val="0"/>
          <w:sz w:val="24"/>
          <w:szCs w:val="24"/>
          <w:lang w:eastAsia="en-GB"/>
          <w14:ligatures w14:val="none"/>
        </w:rPr>
        <w:t xml:space="preserve">, security </w:t>
      </w:r>
      <w:r w:rsidRPr="00AE554B">
        <w:rPr>
          <w:rFonts w:ascii="Arial" w:eastAsia="Times New Roman" w:hAnsi="Arial" w:cs="Arial"/>
          <w:kern w:val="0"/>
          <w:sz w:val="24"/>
          <w:szCs w:val="24"/>
          <w:lang w:eastAsia="en-GB"/>
          <w14:ligatures w14:val="none"/>
        </w:rPr>
        <w:t>a</w:t>
      </w:r>
      <w:r w:rsidR="00717146" w:rsidRPr="00AE554B">
        <w:rPr>
          <w:rFonts w:ascii="Arial" w:eastAsia="Times New Roman" w:hAnsi="Arial" w:cs="Arial"/>
          <w:kern w:val="0"/>
          <w:sz w:val="24"/>
          <w:szCs w:val="24"/>
          <w:lang w:eastAsia="en-GB"/>
          <w14:ligatures w14:val="none"/>
        </w:rPr>
        <w:t xml:space="preserve">nd most importantly fun. </w:t>
      </w:r>
    </w:p>
    <w:p w14:paraId="38B51668" w14:textId="77777777" w:rsidR="00012A87" w:rsidRPr="00AE554B" w:rsidRDefault="00012A87" w:rsidP="00AE554B">
      <w:pPr>
        <w:spacing w:after="0" w:line="360" w:lineRule="auto"/>
        <w:rPr>
          <w:rFonts w:ascii="Arial" w:eastAsia="Times New Roman" w:hAnsi="Arial" w:cs="Arial"/>
          <w:kern w:val="0"/>
          <w:sz w:val="24"/>
          <w:szCs w:val="24"/>
          <w:lang w:eastAsia="en-GB"/>
          <w14:ligatures w14:val="none"/>
        </w:rPr>
      </w:pPr>
    </w:p>
    <w:p w14:paraId="5F3DC7D9" w14:textId="6FB93CF1" w:rsidR="00B82F00" w:rsidRPr="00AE554B" w:rsidRDefault="00330BE9" w:rsidP="00AE554B">
      <w:pPr>
        <w:spacing w:line="360" w:lineRule="auto"/>
        <w:rPr>
          <w:rFonts w:ascii="Arial" w:hAnsi="Arial" w:cs="Arial"/>
          <w:sz w:val="24"/>
          <w:szCs w:val="24"/>
        </w:rPr>
      </w:pPr>
      <w:r w:rsidRPr="00AE554B">
        <w:rPr>
          <w:rFonts w:ascii="Arial" w:hAnsi="Arial" w:cs="Arial"/>
          <w:sz w:val="24"/>
          <w:szCs w:val="24"/>
        </w:rPr>
        <w:t>Laing (2016) suggests that babies acquire language skills by listening to the rhythm and intonation of speech sounds rather than the words themselves</w:t>
      </w:r>
      <w:r w:rsidR="00077280" w:rsidRPr="00AE554B">
        <w:rPr>
          <w:rFonts w:ascii="Arial" w:hAnsi="Arial" w:cs="Arial"/>
          <w:sz w:val="24"/>
          <w:szCs w:val="24"/>
        </w:rPr>
        <w:t xml:space="preserve">, which </w:t>
      </w:r>
      <w:r w:rsidR="00943018" w:rsidRPr="00AE554B">
        <w:rPr>
          <w:rFonts w:ascii="Arial" w:hAnsi="Arial" w:cs="Arial"/>
          <w:sz w:val="24"/>
          <w:szCs w:val="24"/>
        </w:rPr>
        <w:t>Wilkinson (2019)</w:t>
      </w:r>
      <w:r w:rsidR="00BB5EFB" w:rsidRPr="00AE554B">
        <w:rPr>
          <w:rFonts w:ascii="Arial" w:hAnsi="Arial" w:cs="Arial"/>
          <w:sz w:val="24"/>
          <w:szCs w:val="24"/>
        </w:rPr>
        <w:t xml:space="preserve"> agrees with and </w:t>
      </w:r>
      <w:r w:rsidR="00442AC8" w:rsidRPr="00AE554B">
        <w:rPr>
          <w:rFonts w:ascii="Arial" w:hAnsi="Arial" w:cs="Arial"/>
          <w:sz w:val="24"/>
          <w:szCs w:val="24"/>
        </w:rPr>
        <w:t>believes that it is important to read stories to children at a young age</w:t>
      </w:r>
      <w:r w:rsidR="003F0FEB" w:rsidRPr="00AE554B">
        <w:rPr>
          <w:rFonts w:ascii="Arial" w:hAnsi="Arial" w:cs="Arial"/>
          <w:sz w:val="24"/>
          <w:szCs w:val="24"/>
        </w:rPr>
        <w:t xml:space="preserve">, as </w:t>
      </w:r>
      <w:r w:rsidR="0004188D" w:rsidRPr="00AE554B">
        <w:rPr>
          <w:rFonts w:ascii="Arial" w:hAnsi="Arial" w:cs="Arial"/>
          <w:sz w:val="24"/>
          <w:szCs w:val="24"/>
        </w:rPr>
        <w:t>children</w:t>
      </w:r>
      <w:r w:rsidR="003F0FEB" w:rsidRPr="00AE554B">
        <w:rPr>
          <w:rFonts w:ascii="Arial" w:hAnsi="Arial" w:cs="Arial"/>
          <w:sz w:val="24"/>
          <w:szCs w:val="24"/>
        </w:rPr>
        <w:t xml:space="preserve"> love to hear the sound and rhythm of the</w:t>
      </w:r>
      <w:r w:rsidR="00843EB4" w:rsidRPr="00AE554B">
        <w:rPr>
          <w:rFonts w:ascii="Arial" w:hAnsi="Arial" w:cs="Arial"/>
          <w:sz w:val="24"/>
          <w:szCs w:val="24"/>
        </w:rPr>
        <w:t xml:space="preserve"> language being used</w:t>
      </w:r>
      <w:r w:rsidR="00D10945" w:rsidRPr="00AE554B">
        <w:rPr>
          <w:rFonts w:ascii="Arial" w:hAnsi="Arial" w:cs="Arial"/>
          <w:sz w:val="24"/>
          <w:szCs w:val="24"/>
        </w:rPr>
        <w:t>.</w:t>
      </w:r>
      <w:r w:rsidR="00F84E48" w:rsidRPr="00AE554B">
        <w:rPr>
          <w:rFonts w:ascii="Arial" w:hAnsi="Arial" w:cs="Arial"/>
          <w:sz w:val="24"/>
          <w:szCs w:val="24"/>
        </w:rPr>
        <w:t xml:space="preserve"> </w:t>
      </w:r>
    </w:p>
    <w:p w14:paraId="250F323C" w14:textId="1E85BB1E" w:rsidR="00A07871" w:rsidRPr="00AE554B" w:rsidRDefault="00A07871" w:rsidP="00AE554B">
      <w:pPr>
        <w:spacing w:line="360" w:lineRule="auto"/>
        <w:rPr>
          <w:rFonts w:ascii="Arial" w:hAnsi="Arial" w:cs="Arial"/>
          <w:sz w:val="24"/>
          <w:szCs w:val="24"/>
        </w:rPr>
      </w:pPr>
      <w:r w:rsidRPr="00AE554B">
        <w:rPr>
          <w:rFonts w:ascii="Arial" w:hAnsi="Arial" w:cs="Arial"/>
          <w:sz w:val="24"/>
          <w:szCs w:val="24"/>
        </w:rPr>
        <w:t>Neaum (2012)</w:t>
      </w:r>
      <w:r w:rsidR="00461417" w:rsidRPr="00AE554B">
        <w:rPr>
          <w:rFonts w:ascii="Arial" w:hAnsi="Arial" w:cs="Arial"/>
          <w:sz w:val="24"/>
          <w:szCs w:val="24"/>
        </w:rPr>
        <w:t xml:space="preserve"> </w:t>
      </w:r>
      <w:r w:rsidRPr="00AE554B">
        <w:rPr>
          <w:rFonts w:ascii="Arial" w:hAnsi="Arial" w:cs="Arial"/>
          <w:sz w:val="24"/>
          <w:szCs w:val="24"/>
        </w:rPr>
        <w:t xml:space="preserve">says that reading stories enriches children’s lives, supports children’s learning including their language acquisition and enables children to express their emotions. Stories if chosen correctly can also connect children to their own cultural heritage. Montag, </w:t>
      </w:r>
      <w:r w:rsidRPr="00AE554B">
        <w:rPr>
          <w:rFonts w:ascii="Arial" w:hAnsi="Arial" w:cs="Arial"/>
          <w:i/>
          <w:iCs/>
          <w:sz w:val="24"/>
          <w:szCs w:val="24"/>
        </w:rPr>
        <w:t>et al.</w:t>
      </w:r>
      <w:r w:rsidRPr="00AE554B">
        <w:rPr>
          <w:rFonts w:ascii="Arial" w:hAnsi="Arial" w:cs="Arial"/>
          <w:sz w:val="24"/>
          <w:szCs w:val="24"/>
        </w:rPr>
        <w:t xml:space="preserve"> (2015) agrees with this and adds that stories provide a more diverse range of words than speech alone.</w:t>
      </w:r>
    </w:p>
    <w:p w14:paraId="547B3F23" w14:textId="75308EE4" w:rsidR="00FF0ACD" w:rsidRPr="00AE554B" w:rsidRDefault="00FF0ACD" w:rsidP="00AE554B">
      <w:pPr>
        <w:spacing w:line="360" w:lineRule="auto"/>
        <w:rPr>
          <w:rFonts w:ascii="Arial" w:hAnsi="Arial" w:cs="Arial"/>
          <w:sz w:val="24"/>
          <w:szCs w:val="24"/>
        </w:rPr>
      </w:pPr>
      <w:r w:rsidRPr="00AE554B">
        <w:rPr>
          <w:rFonts w:ascii="Arial" w:hAnsi="Arial" w:cs="Arial"/>
          <w:sz w:val="24"/>
          <w:szCs w:val="24"/>
        </w:rPr>
        <w:t xml:space="preserve">Ferrari (2012) </w:t>
      </w:r>
      <w:r w:rsidR="00E86F7D" w:rsidRPr="00AE554B">
        <w:rPr>
          <w:rFonts w:ascii="Arial" w:hAnsi="Arial" w:cs="Arial"/>
          <w:sz w:val="24"/>
          <w:szCs w:val="24"/>
        </w:rPr>
        <w:t xml:space="preserve">acknowledges </w:t>
      </w:r>
      <w:r w:rsidR="005C576C" w:rsidRPr="00AE554B">
        <w:rPr>
          <w:rFonts w:ascii="Arial" w:hAnsi="Arial" w:cs="Arial"/>
          <w:sz w:val="24"/>
          <w:szCs w:val="24"/>
        </w:rPr>
        <w:t xml:space="preserve">how </w:t>
      </w:r>
      <w:r w:rsidR="00E86F7D" w:rsidRPr="00AE554B">
        <w:rPr>
          <w:rFonts w:ascii="Arial" w:hAnsi="Arial" w:cs="Arial"/>
          <w:sz w:val="24"/>
          <w:szCs w:val="24"/>
        </w:rPr>
        <w:t xml:space="preserve">the rise </w:t>
      </w:r>
      <w:r w:rsidR="005C576C" w:rsidRPr="00AE554B">
        <w:rPr>
          <w:rFonts w:ascii="Arial" w:hAnsi="Arial" w:cs="Arial"/>
          <w:sz w:val="24"/>
          <w:szCs w:val="24"/>
        </w:rPr>
        <w:t xml:space="preserve">in technology has </w:t>
      </w:r>
      <w:r w:rsidR="006447AE" w:rsidRPr="00AE554B">
        <w:rPr>
          <w:rFonts w:ascii="Arial" w:hAnsi="Arial" w:cs="Arial"/>
          <w:sz w:val="24"/>
          <w:szCs w:val="24"/>
        </w:rPr>
        <w:t xml:space="preserve">led to adaptions of practices with regards to literacy and believes that </w:t>
      </w:r>
      <w:r w:rsidR="00E90323" w:rsidRPr="00AE554B">
        <w:rPr>
          <w:rFonts w:ascii="Arial" w:hAnsi="Arial" w:cs="Arial"/>
          <w:sz w:val="24"/>
          <w:szCs w:val="24"/>
        </w:rPr>
        <w:t xml:space="preserve">allowing children time to read stories </w:t>
      </w:r>
      <w:r w:rsidR="00E86F7D" w:rsidRPr="00AE554B">
        <w:rPr>
          <w:rFonts w:ascii="Arial" w:hAnsi="Arial" w:cs="Arial"/>
          <w:sz w:val="24"/>
          <w:szCs w:val="24"/>
        </w:rPr>
        <w:t xml:space="preserve">feeds their imaginations </w:t>
      </w:r>
      <w:r w:rsidR="006447AE" w:rsidRPr="00AE554B">
        <w:rPr>
          <w:rFonts w:ascii="Arial" w:hAnsi="Arial" w:cs="Arial"/>
          <w:sz w:val="24"/>
          <w:szCs w:val="24"/>
        </w:rPr>
        <w:t xml:space="preserve">regardless of how </w:t>
      </w:r>
      <w:r w:rsidR="00000B2B" w:rsidRPr="00AE554B">
        <w:rPr>
          <w:rFonts w:ascii="Arial" w:hAnsi="Arial" w:cs="Arial"/>
          <w:sz w:val="24"/>
          <w:szCs w:val="24"/>
        </w:rPr>
        <w:t>a book is read.</w:t>
      </w:r>
    </w:p>
    <w:p w14:paraId="3FD6F87D" w14:textId="52B722B0" w:rsidR="00047C23" w:rsidRPr="00AE554B" w:rsidRDefault="004A2963" w:rsidP="00AE554B">
      <w:pPr>
        <w:spacing w:line="360" w:lineRule="auto"/>
        <w:rPr>
          <w:rFonts w:ascii="Arial" w:hAnsi="Arial" w:cs="Arial"/>
          <w:sz w:val="24"/>
          <w:szCs w:val="24"/>
        </w:rPr>
      </w:pPr>
      <w:r w:rsidRPr="00AE554B">
        <w:rPr>
          <w:rFonts w:ascii="Arial" w:hAnsi="Arial" w:cs="Arial"/>
          <w:sz w:val="24"/>
          <w:szCs w:val="24"/>
        </w:rPr>
        <w:t xml:space="preserve">The ways in which children learn language </w:t>
      </w:r>
      <w:r w:rsidR="00405D18" w:rsidRPr="00AE554B">
        <w:rPr>
          <w:rFonts w:ascii="Arial" w:hAnsi="Arial" w:cs="Arial"/>
          <w:sz w:val="24"/>
          <w:szCs w:val="24"/>
        </w:rPr>
        <w:t xml:space="preserve">has evoked </w:t>
      </w:r>
      <w:r w:rsidR="00BD0051" w:rsidRPr="00AE554B">
        <w:rPr>
          <w:rFonts w:ascii="Arial" w:hAnsi="Arial" w:cs="Arial"/>
          <w:sz w:val="24"/>
          <w:szCs w:val="24"/>
        </w:rPr>
        <w:t>many</w:t>
      </w:r>
      <w:r w:rsidR="00405D18" w:rsidRPr="00AE554B">
        <w:rPr>
          <w:rFonts w:ascii="Arial" w:hAnsi="Arial" w:cs="Arial"/>
          <w:sz w:val="24"/>
          <w:szCs w:val="24"/>
        </w:rPr>
        <w:t xml:space="preserve"> theorists to delve </w:t>
      </w:r>
      <w:r w:rsidR="00C71992" w:rsidRPr="00AE554B">
        <w:rPr>
          <w:rFonts w:ascii="Arial" w:hAnsi="Arial" w:cs="Arial"/>
          <w:sz w:val="24"/>
          <w:szCs w:val="24"/>
        </w:rPr>
        <w:t>further into language acquisition and</w:t>
      </w:r>
      <w:r w:rsidR="00AE0A83" w:rsidRPr="00AE554B">
        <w:rPr>
          <w:rFonts w:ascii="Arial" w:hAnsi="Arial" w:cs="Arial"/>
          <w:sz w:val="24"/>
          <w:szCs w:val="24"/>
        </w:rPr>
        <w:t xml:space="preserve"> each has</w:t>
      </w:r>
      <w:r w:rsidR="00875431" w:rsidRPr="00AE554B">
        <w:rPr>
          <w:rFonts w:ascii="Arial" w:hAnsi="Arial" w:cs="Arial"/>
          <w:sz w:val="24"/>
          <w:szCs w:val="24"/>
        </w:rPr>
        <w:t xml:space="preserve"> attempted to answer emerging quest</w:t>
      </w:r>
      <w:r w:rsidR="00AF347D" w:rsidRPr="00AE554B">
        <w:rPr>
          <w:rFonts w:ascii="Arial" w:hAnsi="Arial" w:cs="Arial"/>
          <w:sz w:val="24"/>
          <w:szCs w:val="24"/>
        </w:rPr>
        <w:t>ions about how children learn language.</w:t>
      </w:r>
      <w:r w:rsidR="00F45BE3" w:rsidRPr="00AE554B">
        <w:rPr>
          <w:rFonts w:ascii="Arial" w:hAnsi="Arial" w:cs="Arial"/>
          <w:sz w:val="24"/>
          <w:szCs w:val="24"/>
        </w:rPr>
        <w:t xml:space="preserve"> </w:t>
      </w:r>
      <w:r w:rsidR="00F3043E" w:rsidRPr="00AE554B">
        <w:rPr>
          <w:rFonts w:ascii="Arial" w:hAnsi="Arial" w:cs="Arial"/>
          <w:sz w:val="24"/>
          <w:szCs w:val="24"/>
        </w:rPr>
        <w:t xml:space="preserve">Firstly, Skinner he believed </w:t>
      </w:r>
      <w:r w:rsidR="00AE0A83" w:rsidRPr="00AE554B">
        <w:rPr>
          <w:rFonts w:ascii="Arial" w:hAnsi="Arial" w:cs="Arial"/>
          <w:sz w:val="24"/>
          <w:szCs w:val="24"/>
        </w:rPr>
        <w:t>that</w:t>
      </w:r>
      <w:r w:rsidR="00B453B7" w:rsidRPr="00AE554B">
        <w:rPr>
          <w:rFonts w:ascii="Arial" w:hAnsi="Arial" w:cs="Arial"/>
          <w:sz w:val="24"/>
          <w:szCs w:val="24"/>
        </w:rPr>
        <w:t xml:space="preserve"> reinforcement </w:t>
      </w:r>
      <w:r w:rsidR="00AE0A83" w:rsidRPr="00AE554B">
        <w:rPr>
          <w:rFonts w:ascii="Arial" w:hAnsi="Arial" w:cs="Arial"/>
          <w:sz w:val="24"/>
          <w:szCs w:val="24"/>
        </w:rPr>
        <w:t xml:space="preserve">helps children </w:t>
      </w:r>
      <w:r w:rsidR="00B453B7" w:rsidRPr="00AE554B">
        <w:rPr>
          <w:rFonts w:ascii="Arial" w:hAnsi="Arial" w:cs="Arial"/>
          <w:sz w:val="24"/>
          <w:szCs w:val="24"/>
        </w:rPr>
        <w:t xml:space="preserve">learn language and </w:t>
      </w:r>
      <w:r w:rsidR="00350ED6" w:rsidRPr="00AE554B">
        <w:rPr>
          <w:rFonts w:ascii="Arial" w:hAnsi="Arial" w:cs="Arial"/>
          <w:sz w:val="24"/>
          <w:szCs w:val="24"/>
        </w:rPr>
        <w:t>developed the theory of behaviourism</w:t>
      </w:r>
      <w:r w:rsidR="00AE0A83" w:rsidRPr="00AE554B">
        <w:rPr>
          <w:rFonts w:ascii="Arial" w:hAnsi="Arial" w:cs="Arial"/>
          <w:sz w:val="24"/>
          <w:szCs w:val="24"/>
        </w:rPr>
        <w:t xml:space="preserve">. </w:t>
      </w:r>
      <w:r w:rsidR="004B68A5" w:rsidRPr="00AE554B">
        <w:rPr>
          <w:rFonts w:ascii="Arial" w:hAnsi="Arial" w:cs="Arial"/>
          <w:sz w:val="24"/>
          <w:szCs w:val="24"/>
        </w:rPr>
        <w:t>P</w:t>
      </w:r>
      <w:r w:rsidR="00916F2D" w:rsidRPr="00AE554B">
        <w:rPr>
          <w:rFonts w:ascii="Arial" w:hAnsi="Arial" w:cs="Arial"/>
          <w:sz w:val="24"/>
          <w:szCs w:val="24"/>
        </w:rPr>
        <w:t xml:space="preserve">ound (2006) says that behaviourism </w:t>
      </w:r>
      <w:r w:rsidR="005B0445">
        <w:rPr>
          <w:rFonts w:ascii="Arial" w:hAnsi="Arial" w:cs="Arial"/>
          <w:sz w:val="24"/>
          <w:szCs w:val="24"/>
        </w:rPr>
        <w:t xml:space="preserve">is </w:t>
      </w:r>
      <w:r w:rsidR="00916F2D" w:rsidRPr="00AE554B">
        <w:rPr>
          <w:rFonts w:ascii="Arial" w:hAnsi="Arial" w:cs="Arial"/>
          <w:sz w:val="24"/>
          <w:szCs w:val="24"/>
        </w:rPr>
        <w:t xml:space="preserve">a theory of </w:t>
      </w:r>
      <w:r w:rsidR="00EE2E10" w:rsidRPr="00AE554B">
        <w:rPr>
          <w:rFonts w:ascii="Arial" w:hAnsi="Arial" w:cs="Arial"/>
          <w:sz w:val="24"/>
          <w:szCs w:val="24"/>
        </w:rPr>
        <w:t>learning,</w:t>
      </w:r>
      <w:r w:rsidR="00916F2D" w:rsidRPr="00AE554B">
        <w:rPr>
          <w:rFonts w:ascii="Arial" w:hAnsi="Arial" w:cs="Arial"/>
          <w:sz w:val="24"/>
          <w:szCs w:val="24"/>
        </w:rPr>
        <w:t xml:space="preserve"> and that </w:t>
      </w:r>
      <w:r w:rsidR="005B0445">
        <w:rPr>
          <w:rFonts w:ascii="Arial" w:hAnsi="Arial" w:cs="Arial"/>
          <w:sz w:val="24"/>
          <w:szCs w:val="24"/>
        </w:rPr>
        <w:t xml:space="preserve">type of </w:t>
      </w:r>
      <w:r w:rsidR="00916F2D" w:rsidRPr="00AE554B">
        <w:rPr>
          <w:rFonts w:ascii="Arial" w:hAnsi="Arial" w:cs="Arial"/>
          <w:sz w:val="24"/>
          <w:szCs w:val="24"/>
        </w:rPr>
        <w:t xml:space="preserve">learning and development are often described in terms of a nature/nurture opposition. Skinner’s behaviourism theory is on the extreme end of nurture as he believes that behaviour can be shaped. However, Chomsky opposed this view and </w:t>
      </w:r>
      <w:r w:rsidR="006C0801" w:rsidRPr="00AE554B">
        <w:rPr>
          <w:rFonts w:ascii="Arial" w:hAnsi="Arial" w:cs="Arial"/>
          <w:sz w:val="24"/>
          <w:szCs w:val="24"/>
        </w:rPr>
        <w:t xml:space="preserve">believed </w:t>
      </w:r>
      <w:r w:rsidR="00916F2D" w:rsidRPr="00AE554B">
        <w:rPr>
          <w:rFonts w:ascii="Arial" w:hAnsi="Arial" w:cs="Arial"/>
          <w:sz w:val="24"/>
          <w:szCs w:val="24"/>
        </w:rPr>
        <w:t xml:space="preserve">that language was </w:t>
      </w:r>
      <w:r w:rsidR="00E91991" w:rsidRPr="00AE554B">
        <w:rPr>
          <w:rFonts w:ascii="Arial" w:hAnsi="Arial" w:cs="Arial"/>
          <w:sz w:val="24"/>
          <w:szCs w:val="24"/>
        </w:rPr>
        <w:t>innate,</w:t>
      </w:r>
      <w:r w:rsidR="00764D6D" w:rsidRPr="00AE554B">
        <w:rPr>
          <w:rFonts w:ascii="Arial" w:hAnsi="Arial" w:cs="Arial"/>
          <w:sz w:val="24"/>
          <w:szCs w:val="24"/>
        </w:rPr>
        <w:t xml:space="preserve"> and</w:t>
      </w:r>
      <w:r w:rsidR="00916F2D" w:rsidRPr="00AE554B">
        <w:rPr>
          <w:rFonts w:ascii="Arial" w:hAnsi="Arial" w:cs="Arial"/>
          <w:sz w:val="24"/>
          <w:szCs w:val="24"/>
        </w:rPr>
        <w:t xml:space="preserve"> we are </w:t>
      </w:r>
      <w:r w:rsidR="00912BDB" w:rsidRPr="00AE554B">
        <w:rPr>
          <w:rFonts w:ascii="Arial" w:hAnsi="Arial" w:cs="Arial"/>
          <w:sz w:val="24"/>
          <w:szCs w:val="24"/>
        </w:rPr>
        <w:t xml:space="preserve">all </w:t>
      </w:r>
      <w:r w:rsidR="00916F2D" w:rsidRPr="00AE554B">
        <w:rPr>
          <w:rFonts w:ascii="Arial" w:hAnsi="Arial" w:cs="Arial"/>
          <w:sz w:val="24"/>
          <w:szCs w:val="24"/>
        </w:rPr>
        <w:t>born with a ‘language acquisition device’ which enables us to understand the structure of language. However, critics argued that Chomsky focu</w:t>
      </w:r>
      <w:r w:rsidR="00081C61" w:rsidRPr="00AE554B">
        <w:rPr>
          <w:rFonts w:ascii="Arial" w:hAnsi="Arial" w:cs="Arial"/>
          <w:sz w:val="24"/>
          <w:szCs w:val="24"/>
        </w:rPr>
        <w:t>s</w:t>
      </w:r>
      <w:r w:rsidR="00B872C5" w:rsidRPr="00AE554B">
        <w:rPr>
          <w:rFonts w:ascii="Arial" w:hAnsi="Arial" w:cs="Arial"/>
          <w:sz w:val="24"/>
          <w:szCs w:val="24"/>
        </w:rPr>
        <w:t>ed</w:t>
      </w:r>
      <w:r w:rsidR="00916F2D" w:rsidRPr="00AE554B">
        <w:rPr>
          <w:rFonts w:ascii="Arial" w:hAnsi="Arial" w:cs="Arial"/>
          <w:sz w:val="24"/>
          <w:szCs w:val="24"/>
        </w:rPr>
        <w:t xml:space="preserve"> on grammar and the structure of language where they believe that the most important function of language is social interaction. This influenced the work of Vygotsky and Bruner who both acknowledged the importance </w:t>
      </w:r>
      <w:r w:rsidR="00916F2D" w:rsidRPr="00AE554B">
        <w:rPr>
          <w:rFonts w:ascii="Arial" w:hAnsi="Arial" w:cs="Arial"/>
          <w:sz w:val="24"/>
          <w:szCs w:val="24"/>
        </w:rPr>
        <w:lastRenderedPageBreak/>
        <w:t>of social interaction in language learning.  Vygotsky and Bruner believe that children as young as babies have an innate drive to communicate with others</w:t>
      </w:r>
      <w:r w:rsidR="00153AB4" w:rsidRPr="00AE554B">
        <w:rPr>
          <w:rFonts w:ascii="Arial" w:hAnsi="Arial" w:cs="Arial"/>
          <w:sz w:val="24"/>
          <w:szCs w:val="24"/>
        </w:rPr>
        <w:t xml:space="preserve"> (</w:t>
      </w:r>
      <w:r w:rsidR="00153AB4" w:rsidRPr="00AE554B">
        <w:rPr>
          <w:rFonts w:ascii="Arial" w:hAnsi="Arial" w:cs="Arial"/>
          <w:sz w:val="24"/>
          <w:szCs w:val="24"/>
        </w:rPr>
        <w:t>Neaum 2012)</w:t>
      </w:r>
      <w:r w:rsidR="00153AB4" w:rsidRPr="00AE554B">
        <w:rPr>
          <w:rFonts w:ascii="Arial" w:hAnsi="Arial" w:cs="Arial"/>
          <w:sz w:val="24"/>
          <w:szCs w:val="24"/>
        </w:rPr>
        <w:t>.</w:t>
      </w:r>
    </w:p>
    <w:p w14:paraId="59193CC2" w14:textId="6C7819E2" w:rsidR="00015077" w:rsidRPr="00AE554B" w:rsidRDefault="00047C23" w:rsidP="00AE554B">
      <w:pPr>
        <w:spacing w:line="360" w:lineRule="auto"/>
        <w:rPr>
          <w:rFonts w:ascii="Arial" w:hAnsi="Arial" w:cs="Arial"/>
          <w:sz w:val="24"/>
          <w:szCs w:val="24"/>
        </w:rPr>
      </w:pPr>
      <w:r w:rsidRPr="00AE554B">
        <w:rPr>
          <w:rFonts w:ascii="Arial" w:hAnsi="Arial" w:cs="Arial"/>
          <w:sz w:val="24"/>
          <w:szCs w:val="24"/>
        </w:rPr>
        <w:t>Pound (2006)</w:t>
      </w:r>
      <w:r w:rsidR="00D55A2A" w:rsidRPr="00AE554B">
        <w:rPr>
          <w:rFonts w:ascii="Arial" w:hAnsi="Arial" w:cs="Arial"/>
          <w:sz w:val="24"/>
          <w:szCs w:val="24"/>
        </w:rPr>
        <w:t xml:space="preserve"> </w:t>
      </w:r>
      <w:r w:rsidR="006617D3" w:rsidRPr="00AE554B">
        <w:rPr>
          <w:rFonts w:ascii="Arial" w:hAnsi="Arial" w:cs="Arial"/>
          <w:sz w:val="24"/>
          <w:szCs w:val="24"/>
        </w:rPr>
        <w:t>points out that</w:t>
      </w:r>
      <w:r w:rsidR="00440896" w:rsidRPr="00AE554B">
        <w:rPr>
          <w:rFonts w:ascii="Arial" w:hAnsi="Arial" w:cs="Arial"/>
          <w:sz w:val="24"/>
          <w:szCs w:val="24"/>
        </w:rPr>
        <w:t xml:space="preserve"> Vygotsky </w:t>
      </w:r>
      <w:r w:rsidR="00812A01" w:rsidRPr="00AE554B">
        <w:rPr>
          <w:rFonts w:ascii="Arial" w:hAnsi="Arial" w:cs="Arial"/>
          <w:sz w:val="24"/>
          <w:szCs w:val="24"/>
        </w:rPr>
        <w:t>developed a theor</w:t>
      </w:r>
      <w:r w:rsidR="0095026B" w:rsidRPr="00AE554B">
        <w:rPr>
          <w:rFonts w:ascii="Arial" w:hAnsi="Arial" w:cs="Arial"/>
          <w:sz w:val="24"/>
          <w:szCs w:val="24"/>
        </w:rPr>
        <w:t>y</w:t>
      </w:r>
      <w:r w:rsidR="00812A01" w:rsidRPr="00AE554B">
        <w:rPr>
          <w:rFonts w:ascii="Arial" w:hAnsi="Arial" w:cs="Arial"/>
          <w:sz w:val="24"/>
          <w:szCs w:val="24"/>
        </w:rPr>
        <w:t xml:space="preserve"> called</w:t>
      </w:r>
      <w:r w:rsidR="003E55C6" w:rsidRPr="00AE554B">
        <w:rPr>
          <w:rFonts w:ascii="Arial" w:hAnsi="Arial" w:cs="Arial"/>
          <w:sz w:val="24"/>
          <w:szCs w:val="24"/>
        </w:rPr>
        <w:t xml:space="preserve"> the</w:t>
      </w:r>
      <w:r w:rsidR="00812A01" w:rsidRPr="00AE554B">
        <w:rPr>
          <w:rFonts w:ascii="Arial" w:hAnsi="Arial" w:cs="Arial"/>
          <w:sz w:val="24"/>
          <w:szCs w:val="24"/>
        </w:rPr>
        <w:t xml:space="preserve"> ‘zone of proximal development’</w:t>
      </w:r>
      <w:r w:rsidR="0095026B" w:rsidRPr="00AE554B">
        <w:rPr>
          <w:rFonts w:ascii="Arial" w:hAnsi="Arial" w:cs="Arial"/>
          <w:sz w:val="24"/>
          <w:szCs w:val="24"/>
        </w:rPr>
        <w:t xml:space="preserve"> which</w:t>
      </w:r>
      <w:r w:rsidR="00AC3DFA" w:rsidRPr="00AE554B">
        <w:rPr>
          <w:rFonts w:ascii="Arial" w:hAnsi="Arial" w:cs="Arial"/>
          <w:sz w:val="24"/>
          <w:szCs w:val="24"/>
        </w:rPr>
        <w:t xml:space="preserve"> helps to scaffold a child’s learning. </w:t>
      </w:r>
      <w:r w:rsidR="00C87841" w:rsidRPr="00AE554B">
        <w:rPr>
          <w:rFonts w:ascii="Arial" w:hAnsi="Arial" w:cs="Arial"/>
          <w:sz w:val="24"/>
          <w:szCs w:val="24"/>
        </w:rPr>
        <w:t xml:space="preserve">This theory bridges the gap of what a child can do alone and what guidance from </w:t>
      </w:r>
      <w:r w:rsidR="004A16E5" w:rsidRPr="00AE554B">
        <w:rPr>
          <w:rFonts w:ascii="Arial" w:hAnsi="Arial" w:cs="Arial"/>
          <w:sz w:val="24"/>
          <w:szCs w:val="24"/>
        </w:rPr>
        <w:t xml:space="preserve">an adult or a child can provide. </w:t>
      </w:r>
      <w:r w:rsidR="00FD248B" w:rsidRPr="00AE554B">
        <w:rPr>
          <w:rFonts w:ascii="Arial" w:hAnsi="Arial" w:cs="Arial"/>
          <w:sz w:val="24"/>
          <w:szCs w:val="24"/>
        </w:rPr>
        <w:t>This theory link</w:t>
      </w:r>
      <w:r w:rsidR="00596961" w:rsidRPr="00AE554B">
        <w:rPr>
          <w:rFonts w:ascii="Arial" w:hAnsi="Arial" w:cs="Arial"/>
          <w:sz w:val="24"/>
          <w:szCs w:val="24"/>
        </w:rPr>
        <w:t>s</w:t>
      </w:r>
      <w:r w:rsidR="007518C9" w:rsidRPr="00AE554B">
        <w:rPr>
          <w:rFonts w:ascii="Arial" w:hAnsi="Arial" w:cs="Arial"/>
          <w:sz w:val="24"/>
          <w:szCs w:val="24"/>
        </w:rPr>
        <w:t xml:space="preserve"> with</w:t>
      </w:r>
      <w:r w:rsidR="00EC7F44" w:rsidRPr="00AE554B">
        <w:rPr>
          <w:rFonts w:ascii="Arial" w:hAnsi="Arial" w:cs="Arial"/>
          <w:sz w:val="24"/>
          <w:szCs w:val="24"/>
        </w:rPr>
        <w:t xml:space="preserve"> reading stories to children</w:t>
      </w:r>
      <w:r w:rsidR="00596961" w:rsidRPr="00AE554B">
        <w:rPr>
          <w:rFonts w:ascii="Arial" w:hAnsi="Arial" w:cs="Arial"/>
          <w:sz w:val="24"/>
          <w:szCs w:val="24"/>
        </w:rPr>
        <w:t>,</w:t>
      </w:r>
      <w:r w:rsidR="00FD248B" w:rsidRPr="00AE554B">
        <w:rPr>
          <w:rFonts w:ascii="Arial" w:hAnsi="Arial" w:cs="Arial"/>
          <w:sz w:val="24"/>
          <w:szCs w:val="24"/>
        </w:rPr>
        <w:t xml:space="preserve"> as children </w:t>
      </w:r>
      <w:r w:rsidR="003C0616" w:rsidRPr="00AE554B">
        <w:rPr>
          <w:rFonts w:ascii="Arial" w:hAnsi="Arial" w:cs="Arial"/>
          <w:sz w:val="24"/>
          <w:szCs w:val="24"/>
        </w:rPr>
        <w:t>can</w:t>
      </w:r>
      <w:r w:rsidR="002375C1" w:rsidRPr="00AE554B">
        <w:rPr>
          <w:rFonts w:ascii="Arial" w:hAnsi="Arial" w:cs="Arial"/>
          <w:sz w:val="24"/>
          <w:szCs w:val="24"/>
        </w:rPr>
        <w:t xml:space="preserve"> demonstrate the language they already know whilst you read, but</w:t>
      </w:r>
      <w:r w:rsidR="00D82317" w:rsidRPr="00AE554B">
        <w:rPr>
          <w:rFonts w:ascii="Arial" w:hAnsi="Arial" w:cs="Arial"/>
          <w:sz w:val="24"/>
          <w:szCs w:val="24"/>
        </w:rPr>
        <w:t xml:space="preserve"> the adult can support language development</w:t>
      </w:r>
      <w:r w:rsidR="00471640" w:rsidRPr="00AE554B">
        <w:rPr>
          <w:rFonts w:ascii="Arial" w:hAnsi="Arial" w:cs="Arial"/>
          <w:sz w:val="24"/>
          <w:szCs w:val="24"/>
        </w:rPr>
        <w:t xml:space="preserve"> </w:t>
      </w:r>
      <w:r w:rsidR="00353C9F" w:rsidRPr="00AE554B">
        <w:rPr>
          <w:rFonts w:ascii="Arial" w:hAnsi="Arial" w:cs="Arial"/>
          <w:sz w:val="24"/>
          <w:szCs w:val="24"/>
        </w:rPr>
        <w:t>using</w:t>
      </w:r>
      <w:r w:rsidR="00471640" w:rsidRPr="00AE554B">
        <w:rPr>
          <w:rFonts w:ascii="Arial" w:hAnsi="Arial" w:cs="Arial"/>
          <w:sz w:val="24"/>
          <w:szCs w:val="24"/>
        </w:rPr>
        <w:t xml:space="preserve"> new words</w:t>
      </w:r>
      <w:r w:rsidR="00EB197C" w:rsidRPr="00AE554B">
        <w:rPr>
          <w:rFonts w:ascii="Arial" w:hAnsi="Arial" w:cs="Arial"/>
          <w:sz w:val="24"/>
          <w:szCs w:val="24"/>
        </w:rPr>
        <w:t xml:space="preserve"> and </w:t>
      </w:r>
      <w:r w:rsidR="002375C1" w:rsidRPr="00AE554B">
        <w:rPr>
          <w:rFonts w:ascii="Arial" w:hAnsi="Arial" w:cs="Arial"/>
          <w:sz w:val="24"/>
          <w:szCs w:val="24"/>
        </w:rPr>
        <w:t>the</w:t>
      </w:r>
      <w:r w:rsidR="00471640" w:rsidRPr="00AE554B">
        <w:rPr>
          <w:rFonts w:ascii="Arial" w:hAnsi="Arial" w:cs="Arial"/>
          <w:sz w:val="24"/>
          <w:szCs w:val="24"/>
        </w:rPr>
        <w:t xml:space="preserve"> children</w:t>
      </w:r>
      <w:r w:rsidR="002375C1" w:rsidRPr="00AE554B">
        <w:rPr>
          <w:rFonts w:ascii="Arial" w:hAnsi="Arial" w:cs="Arial"/>
          <w:sz w:val="24"/>
          <w:szCs w:val="24"/>
        </w:rPr>
        <w:t xml:space="preserve"> can </w:t>
      </w:r>
      <w:r w:rsidR="005A3B6B" w:rsidRPr="00AE554B">
        <w:rPr>
          <w:rFonts w:ascii="Arial" w:hAnsi="Arial" w:cs="Arial"/>
          <w:sz w:val="24"/>
          <w:szCs w:val="24"/>
        </w:rPr>
        <w:t xml:space="preserve">also </w:t>
      </w:r>
      <w:r w:rsidR="002375C1" w:rsidRPr="00AE554B">
        <w:rPr>
          <w:rFonts w:ascii="Arial" w:hAnsi="Arial" w:cs="Arial"/>
          <w:sz w:val="24"/>
          <w:szCs w:val="24"/>
        </w:rPr>
        <w:t xml:space="preserve">ask questions to further build on their </w:t>
      </w:r>
      <w:r w:rsidR="00D82317" w:rsidRPr="00AE554B">
        <w:rPr>
          <w:rFonts w:ascii="Arial" w:hAnsi="Arial" w:cs="Arial"/>
          <w:sz w:val="24"/>
          <w:szCs w:val="24"/>
        </w:rPr>
        <w:t>thinking and language</w:t>
      </w:r>
      <w:r w:rsidR="00471640" w:rsidRPr="00AE554B">
        <w:rPr>
          <w:rFonts w:ascii="Arial" w:hAnsi="Arial" w:cs="Arial"/>
          <w:sz w:val="24"/>
          <w:szCs w:val="24"/>
        </w:rPr>
        <w:t>.</w:t>
      </w:r>
    </w:p>
    <w:p w14:paraId="6DA75A0F" w14:textId="42BCBB12" w:rsidR="00E943B9" w:rsidRPr="00AE554B" w:rsidRDefault="006B275F" w:rsidP="00AE554B">
      <w:pPr>
        <w:spacing w:line="360" w:lineRule="auto"/>
        <w:rPr>
          <w:rFonts w:ascii="Arial" w:hAnsi="Arial" w:cs="Arial"/>
          <w:sz w:val="24"/>
          <w:szCs w:val="24"/>
        </w:rPr>
      </w:pPr>
      <w:r w:rsidRPr="00AE554B">
        <w:rPr>
          <w:rFonts w:ascii="Arial" w:hAnsi="Arial" w:cs="Arial"/>
          <w:sz w:val="24"/>
          <w:szCs w:val="24"/>
        </w:rPr>
        <w:t xml:space="preserve">According to Neaum (2012) </w:t>
      </w:r>
      <w:r w:rsidR="000B736D" w:rsidRPr="00AE554B">
        <w:rPr>
          <w:rFonts w:ascii="Arial" w:hAnsi="Arial" w:cs="Arial"/>
          <w:sz w:val="24"/>
          <w:szCs w:val="24"/>
        </w:rPr>
        <w:t xml:space="preserve">children go through stages of questioning and reading stories enables </w:t>
      </w:r>
      <w:r w:rsidR="00EE2E10" w:rsidRPr="00AE554B">
        <w:rPr>
          <w:rFonts w:ascii="Arial" w:hAnsi="Arial" w:cs="Arial"/>
          <w:sz w:val="24"/>
          <w:szCs w:val="24"/>
        </w:rPr>
        <w:t>children’s</w:t>
      </w:r>
      <w:r w:rsidR="004F44C9" w:rsidRPr="00AE554B">
        <w:rPr>
          <w:rFonts w:ascii="Arial" w:hAnsi="Arial" w:cs="Arial"/>
          <w:sz w:val="24"/>
          <w:szCs w:val="24"/>
        </w:rPr>
        <w:t xml:space="preserve"> </w:t>
      </w:r>
      <w:r w:rsidR="000B736D" w:rsidRPr="00AE554B">
        <w:rPr>
          <w:rFonts w:ascii="Arial" w:hAnsi="Arial" w:cs="Arial"/>
          <w:sz w:val="24"/>
          <w:szCs w:val="24"/>
        </w:rPr>
        <w:t xml:space="preserve">opportunities to </w:t>
      </w:r>
      <w:r w:rsidR="00B73B70" w:rsidRPr="00AE554B">
        <w:rPr>
          <w:rFonts w:ascii="Arial" w:hAnsi="Arial" w:cs="Arial"/>
          <w:sz w:val="24"/>
          <w:szCs w:val="24"/>
        </w:rPr>
        <w:t xml:space="preserve">develop this technique. </w:t>
      </w:r>
      <w:r w:rsidR="00CA28E5" w:rsidRPr="00AE554B">
        <w:rPr>
          <w:rFonts w:ascii="Arial" w:hAnsi="Arial" w:cs="Arial"/>
          <w:sz w:val="24"/>
          <w:szCs w:val="24"/>
        </w:rPr>
        <w:t xml:space="preserve">Petrie (2011) </w:t>
      </w:r>
      <w:r w:rsidR="00B73B70" w:rsidRPr="00AE554B">
        <w:rPr>
          <w:rFonts w:ascii="Arial" w:hAnsi="Arial" w:cs="Arial"/>
          <w:sz w:val="24"/>
          <w:szCs w:val="24"/>
        </w:rPr>
        <w:t xml:space="preserve">believes that an </w:t>
      </w:r>
      <w:r w:rsidR="00153ACD" w:rsidRPr="00AE554B">
        <w:rPr>
          <w:rFonts w:ascii="Arial" w:hAnsi="Arial" w:cs="Arial"/>
          <w:sz w:val="24"/>
          <w:szCs w:val="24"/>
        </w:rPr>
        <w:t>adult’s</w:t>
      </w:r>
      <w:r w:rsidR="00B73B70" w:rsidRPr="00AE554B">
        <w:rPr>
          <w:rFonts w:ascii="Arial" w:hAnsi="Arial" w:cs="Arial"/>
          <w:sz w:val="24"/>
          <w:szCs w:val="24"/>
        </w:rPr>
        <w:t xml:space="preserve"> role in this is to </w:t>
      </w:r>
      <w:r w:rsidR="000C5B27" w:rsidRPr="00AE554B">
        <w:rPr>
          <w:rFonts w:ascii="Arial" w:hAnsi="Arial" w:cs="Arial"/>
          <w:sz w:val="24"/>
          <w:szCs w:val="24"/>
        </w:rPr>
        <w:t>understan</w:t>
      </w:r>
      <w:r w:rsidR="002663C1" w:rsidRPr="00AE554B">
        <w:rPr>
          <w:rFonts w:ascii="Arial" w:hAnsi="Arial" w:cs="Arial"/>
          <w:sz w:val="24"/>
          <w:szCs w:val="24"/>
        </w:rPr>
        <w:t>d</w:t>
      </w:r>
      <w:r w:rsidR="000C5B27" w:rsidRPr="00AE554B">
        <w:rPr>
          <w:rFonts w:ascii="Arial" w:hAnsi="Arial" w:cs="Arial"/>
          <w:sz w:val="24"/>
          <w:szCs w:val="24"/>
        </w:rPr>
        <w:t xml:space="preserve"> a child’s point of view and aid them with collating the information they require</w:t>
      </w:r>
      <w:r w:rsidR="002663C1" w:rsidRPr="00AE554B">
        <w:rPr>
          <w:rFonts w:ascii="Arial" w:hAnsi="Arial" w:cs="Arial"/>
          <w:sz w:val="24"/>
          <w:szCs w:val="24"/>
        </w:rPr>
        <w:t>. The information that they colla</w:t>
      </w:r>
      <w:r w:rsidR="00153ACD" w:rsidRPr="00AE554B">
        <w:rPr>
          <w:rFonts w:ascii="Arial" w:hAnsi="Arial" w:cs="Arial"/>
          <w:sz w:val="24"/>
          <w:szCs w:val="24"/>
        </w:rPr>
        <w:t>t</w:t>
      </w:r>
      <w:r w:rsidR="002663C1" w:rsidRPr="00AE554B">
        <w:rPr>
          <w:rFonts w:ascii="Arial" w:hAnsi="Arial" w:cs="Arial"/>
          <w:sz w:val="24"/>
          <w:szCs w:val="24"/>
        </w:rPr>
        <w:t>e</w:t>
      </w:r>
      <w:r w:rsidR="006D4640" w:rsidRPr="00AE554B">
        <w:rPr>
          <w:rFonts w:ascii="Arial" w:hAnsi="Arial" w:cs="Arial"/>
          <w:sz w:val="24"/>
          <w:szCs w:val="24"/>
        </w:rPr>
        <w:t xml:space="preserve"> </w:t>
      </w:r>
      <w:r w:rsidR="00B27BDF" w:rsidRPr="00AE554B">
        <w:rPr>
          <w:rFonts w:ascii="Arial" w:hAnsi="Arial" w:cs="Arial"/>
          <w:sz w:val="24"/>
          <w:szCs w:val="24"/>
        </w:rPr>
        <w:t>helps the</w:t>
      </w:r>
      <w:r w:rsidR="002663C1" w:rsidRPr="00AE554B">
        <w:rPr>
          <w:rFonts w:ascii="Arial" w:hAnsi="Arial" w:cs="Arial"/>
          <w:sz w:val="24"/>
          <w:szCs w:val="24"/>
        </w:rPr>
        <w:t>m</w:t>
      </w:r>
      <w:r w:rsidR="00B27BDF" w:rsidRPr="00AE554B">
        <w:rPr>
          <w:rFonts w:ascii="Arial" w:hAnsi="Arial" w:cs="Arial"/>
          <w:sz w:val="24"/>
          <w:szCs w:val="24"/>
        </w:rPr>
        <w:t xml:space="preserve"> </w:t>
      </w:r>
      <w:r w:rsidR="007C1A86" w:rsidRPr="00AE554B">
        <w:rPr>
          <w:rFonts w:ascii="Arial" w:hAnsi="Arial" w:cs="Arial"/>
          <w:sz w:val="24"/>
          <w:szCs w:val="24"/>
        </w:rPr>
        <w:t xml:space="preserve">to begin to </w:t>
      </w:r>
      <w:r w:rsidR="00B27BDF" w:rsidRPr="00AE554B">
        <w:rPr>
          <w:rFonts w:ascii="Arial" w:hAnsi="Arial" w:cs="Arial"/>
          <w:sz w:val="24"/>
          <w:szCs w:val="24"/>
        </w:rPr>
        <w:t xml:space="preserve">understand the world around them </w:t>
      </w:r>
      <w:r w:rsidR="007C2D78" w:rsidRPr="00AE554B">
        <w:rPr>
          <w:rFonts w:ascii="Arial" w:hAnsi="Arial" w:cs="Arial"/>
          <w:sz w:val="24"/>
          <w:szCs w:val="24"/>
        </w:rPr>
        <w:t xml:space="preserve">and provides the information they need to </w:t>
      </w:r>
      <w:r w:rsidR="006522E1" w:rsidRPr="00AE554B">
        <w:rPr>
          <w:rFonts w:ascii="Arial" w:hAnsi="Arial" w:cs="Arial"/>
          <w:sz w:val="24"/>
          <w:szCs w:val="24"/>
        </w:rPr>
        <w:t>change</w:t>
      </w:r>
      <w:r w:rsidR="00044BBE" w:rsidRPr="00AE554B">
        <w:rPr>
          <w:rFonts w:ascii="Arial" w:hAnsi="Arial" w:cs="Arial"/>
          <w:sz w:val="24"/>
          <w:szCs w:val="24"/>
        </w:rPr>
        <w:t xml:space="preserve"> any </w:t>
      </w:r>
      <w:r w:rsidR="007C1A86" w:rsidRPr="00AE554B">
        <w:rPr>
          <w:rFonts w:ascii="Arial" w:hAnsi="Arial" w:cs="Arial"/>
          <w:sz w:val="24"/>
          <w:szCs w:val="24"/>
        </w:rPr>
        <w:t>misunderstandings</w:t>
      </w:r>
      <w:r w:rsidRPr="00AE554B">
        <w:rPr>
          <w:rFonts w:ascii="Arial" w:hAnsi="Arial" w:cs="Arial"/>
          <w:sz w:val="24"/>
          <w:szCs w:val="24"/>
        </w:rPr>
        <w:t xml:space="preserve"> they may have</w:t>
      </w:r>
      <w:r w:rsidR="007C1A86" w:rsidRPr="00AE554B">
        <w:rPr>
          <w:rFonts w:ascii="Arial" w:hAnsi="Arial" w:cs="Arial"/>
          <w:sz w:val="24"/>
          <w:szCs w:val="24"/>
        </w:rPr>
        <w:t xml:space="preserve">. However, </w:t>
      </w:r>
      <w:r w:rsidR="00CC6105" w:rsidRPr="00AE554B">
        <w:rPr>
          <w:rFonts w:ascii="Arial" w:hAnsi="Arial" w:cs="Arial"/>
          <w:sz w:val="24"/>
          <w:szCs w:val="24"/>
        </w:rPr>
        <w:t xml:space="preserve">the </w:t>
      </w:r>
      <w:r w:rsidR="00654669" w:rsidRPr="00AE554B">
        <w:rPr>
          <w:rFonts w:ascii="Arial" w:hAnsi="Arial" w:cs="Arial"/>
          <w:sz w:val="24"/>
          <w:szCs w:val="24"/>
        </w:rPr>
        <w:t xml:space="preserve">national </w:t>
      </w:r>
      <w:r w:rsidR="00CC6105" w:rsidRPr="00AE554B">
        <w:rPr>
          <w:rFonts w:ascii="Arial" w:hAnsi="Arial" w:cs="Arial"/>
          <w:sz w:val="24"/>
          <w:szCs w:val="24"/>
        </w:rPr>
        <w:t xml:space="preserve">literacy trust (2020) state that fewer than half of </w:t>
      </w:r>
      <w:r w:rsidR="002A0096" w:rsidRPr="00AE554B">
        <w:rPr>
          <w:rFonts w:ascii="Arial" w:hAnsi="Arial" w:cs="Arial"/>
          <w:sz w:val="24"/>
          <w:szCs w:val="24"/>
        </w:rPr>
        <w:t>0–2-year-olds</w:t>
      </w:r>
      <w:r w:rsidR="0021342A" w:rsidRPr="00AE554B">
        <w:rPr>
          <w:rFonts w:ascii="Arial" w:hAnsi="Arial" w:cs="Arial"/>
          <w:sz w:val="24"/>
          <w:szCs w:val="24"/>
        </w:rPr>
        <w:t xml:space="preserve"> are read to every day by their parents and claim that this is due</w:t>
      </w:r>
      <w:r w:rsidR="00CB1D95" w:rsidRPr="00AE554B">
        <w:rPr>
          <w:rFonts w:ascii="Arial" w:hAnsi="Arial" w:cs="Arial"/>
          <w:sz w:val="24"/>
          <w:szCs w:val="24"/>
        </w:rPr>
        <w:t xml:space="preserve"> </w:t>
      </w:r>
      <w:r w:rsidR="001A2BD4">
        <w:rPr>
          <w:rFonts w:ascii="Arial" w:hAnsi="Arial" w:cs="Arial"/>
          <w:sz w:val="24"/>
          <w:szCs w:val="24"/>
        </w:rPr>
        <w:t xml:space="preserve">to </w:t>
      </w:r>
      <w:r w:rsidR="00CB1D95" w:rsidRPr="00AE554B">
        <w:rPr>
          <w:rFonts w:ascii="Arial" w:hAnsi="Arial" w:cs="Arial"/>
          <w:sz w:val="24"/>
          <w:szCs w:val="24"/>
        </w:rPr>
        <w:t>hectic lives and parents feeling that reading is a chore rather than spending quality time with their children.</w:t>
      </w:r>
    </w:p>
    <w:p w14:paraId="28166A80" w14:textId="37AAF3E8" w:rsidR="008D56B3" w:rsidRPr="00AE554B" w:rsidRDefault="008D56B3" w:rsidP="00AE554B">
      <w:pPr>
        <w:spacing w:line="360" w:lineRule="auto"/>
        <w:rPr>
          <w:rFonts w:ascii="Arial" w:hAnsi="Arial" w:cs="Arial"/>
          <w:sz w:val="24"/>
          <w:szCs w:val="24"/>
        </w:rPr>
      </w:pPr>
      <w:r w:rsidRPr="00AE554B">
        <w:rPr>
          <w:rFonts w:ascii="Arial" w:hAnsi="Arial" w:cs="Arial"/>
          <w:sz w:val="24"/>
          <w:szCs w:val="24"/>
        </w:rPr>
        <w:t xml:space="preserve">The Welsh Government (2020) recognised the importance of improving young children’s speech and language development and </w:t>
      </w:r>
      <w:r w:rsidR="005B5A42" w:rsidRPr="00AE554B">
        <w:rPr>
          <w:rFonts w:ascii="Arial" w:hAnsi="Arial" w:cs="Arial"/>
          <w:sz w:val="24"/>
          <w:szCs w:val="24"/>
        </w:rPr>
        <w:t>devised an</w:t>
      </w:r>
      <w:r w:rsidRPr="00AE554B">
        <w:rPr>
          <w:rFonts w:ascii="Arial" w:hAnsi="Arial" w:cs="Arial"/>
          <w:sz w:val="24"/>
          <w:szCs w:val="24"/>
        </w:rPr>
        <w:t xml:space="preserve"> initiative called Talk to me, </w:t>
      </w:r>
      <w:r w:rsidR="005B5A42" w:rsidRPr="00AE554B">
        <w:rPr>
          <w:rFonts w:ascii="Arial" w:hAnsi="Arial" w:cs="Arial"/>
          <w:sz w:val="24"/>
          <w:szCs w:val="24"/>
        </w:rPr>
        <w:t xml:space="preserve">this </w:t>
      </w:r>
      <w:r w:rsidRPr="00AE554B">
        <w:rPr>
          <w:rFonts w:ascii="Arial" w:hAnsi="Arial" w:cs="Arial"/>
          <w:sz w:val="24"/>
          <w:szCs w:val="24"/>
        </w:rPr>
        <w:t>set out aims to improve children's acquisition of speech, language, communication, and oracy skills as they underpin a child’s ability to read, write and problem solve (Welsh Parliament 2021).</w:t>
      </w:r>
    </w:p>
    <w:p w14:paraId="19CFB93E" w14:textId="5756CF16" w:rsidR="00AF5DC7" w:rsidRPr="00AE554B" w:rsidRDefault="00AF5DC7" w:rsidP="00AE554B">
      <w:pPr>
        <w:spacing w:line="360" w:lineRule="auto"/>
        <w:rPr>
          <w:rFonts w:ascii="Arial" w:hAnsi="Arial" w:cs="Arial"/>
          <w:sz w:val="24"/>
          <w:szCs w:val="24"/>
        </w:rPr>
      </w:pPr>
      <w:r w:rsidRPr="00AE554B">
        <w:rPr>
          <w:rFonts w:ascii="Arial" w:hAnsi="Arial" w:cs="Arial"/>
          <w:sz w:val="24"/>
          <w:szCs w:val="24"/>
        </w:rPr>
        <w:t xml:space="preserve">According to Soderstrom and </w:t>
      </w:r>
      <w:r w:rsidR="0044535A" w:rsidRPr="00AE554B">
        <w:rPr>
          <w:rFonts w:ascii="Arial" w:hAnsi="Arial" w:cs="Arial"/>
          <w:sz w:val="24"/>
          <w:szCs w:val="24"/>
        </w:rPr>
        <w:t xml:space="preserve"> </w:t>
      </w:r>
      <w:r w:rsidRPr="00AE554B">
        <w:rPr>
          <w:rFonts w:ascii="Arial" w:hAnsi="Arial" w:cs="Arial"/>
          <w:sz w:val="24"/>
          <w:szCs w:val="24"/>
        </w:rPr>
        <w:t>Wittlebolle</w:t>
      </w:r>
      <w:r w:rsidR="004F7F61" w:rsidRPr="00AE554B">
        <w:rPr>
          <w:rFonts w:ascii="Arial" w:hAnsi="Arial" w:cs="Arial"/>
          <w:sz w:val="24"/>
          <w:szCs w:val="24"/>
        </w:rPr>
        <w:t xml:space="preserve"> (2013) children need to have rich language environments to develop their language skills</w:t>
      </w:r>
      <w:r w:rsidR="000F27D3" w:rsidRPr="00AE554B">
        <w:rPr>
          <w:rFonts w:ascii="Arial" w:hAnsi="Arial" w:cs="Arial"/>
          <w:sz w:val="24"/>
          <w:szCs w:val="24"/>
        </w:rPr>
        <w:t xml:space="preserve"> and believe that reading related activities are best associated with this</w:t>
      </w:r>
      <w:r w:rsidR="00452163" w:rsidRPr="00AE554B">
        <w:rPr>
          <w:rFonts w:ascii="Arial" w:hAnsi="Arial" w:cs="Arial"/>
          <w:sz w:val="24"/>
          <w:szCs w:val="24"/>
        </w:rPr>
        <w:t xml:space="preserve"> in both the home and </w:t>
      </w:r>
      <w:r w:rsidR="00783231" w:rsidRPr="00AE554B">
        <w:rPr>
          <w:rFonts w:ascii="Arial" w:hAnsi="Arial" w:cs="Arial"/>
          <w:sz w:val="24"/>
          <w:szCs w:val="24"/>
        </w:rPr>
        <w:t xml:space="preserve">childcare settings. </w:t>
      </w:r>
    </w:p>
    <w:p w14:paraId="14EF1D01" w14:textId="0010F675" w:rsidR="00F476A9" w:rsidRPr="00AE554B" w:rsidRDefault="00F476A9" w:rsidP="00AE554B">
      <w:pPr>
        <w:spacing w:line="360" w:lineRule="auto"/>
        <w:rPr>
          <w:rFonts w:ascii="Arial" w:hAnsi="Arial" w:cs="Arial"/>
          <w:sz w:val="24"/>
          <w:szCs w:val="24"/>
        </w:rPr>
      </w:pPr>
      <w:r w:rsidRPr="00AE554B">
        <w:rPr>
          <w:rFonts w:ascii="Arial" w:hAnsi="Arial" w:cs="Arial"/>
          <w:sz w:val="24"/>
          <w:szCs w:val="24"/>
        </w:rPr>
        <w:t>So, with this in mind the story that was read in both the traditional and digital format w</w:t>
      </w:r>
      <w:r w:rsidR="00FE2D03" w:rsidRPr="00AE554B">
        <w:rPr>
          <w:rFonts w:ascii="Arial" w:hAnsi="Arial" w:cs="Arial"/>
          <w:sz w:val="24"/>
          <w:szCs w:val="24"/>
        </w:rPr>
        <w:t>ere</w:t>
      </w:r>
      <w:r w:rsidRPr="00AE554B">
        <w:rPr>
          <w:rFonts w:ascii="Arial" w:hAnsi="Arial" w:cs="Arial"/>
          <w:sz w:val="24"/>
          <w:szCs w:val="24"/>
        </w:rPr>
        <w:t xml:space="preserve"> repetitive and rhythmic which as research by (Read </w:t>
      </w:r>
      <w:r w:rsidRPr="00AE554B">
        <w:rPr>
          <w:rFonts w:ascii="Arial" w:hAnsi="Arial" w:cs="Arial"/>
          <w:i/>
          <w:iCs/>
          <w:sz w:val="24"/>
          <w:szCs w:val="24"/>
        </w:rPr>
        <w:t>et al.</w:t>
      </w:r>
      <w:r w:rsidRPr="00AE554B">
        <w:rPr>
          <w:rFonts w:ascii="Arial" w:hAnsi="Arial" w:cs="Arial"/>
          <w:sz w:val="24"/>
          <w:szCs w:val="24"/>
        </w:rPr>
        <w:t>, 2014, pp. 354-371) suggests children can learn and retain new words through rhyming stories. Rubin (1995) as cited in Read,</w:t>
      </w:r>
      <w:r w:rsidRPr="00AE554B">
        <w:rPr>
          <w:rFonts w:ascii="Arial" w:hAnsi="Arial" w:cs="Arial"/>
          <w:i/>
          <w:iCs/>
          <w:sz w:val="24"/>
          <w:szCs w:val="24"/>
        </w:rPr>
        <w:t xml:space="preserve"> et al.</w:t>
      </w:r>
      <w:r w:rsidRPr="00AE554B">
        <w:rPr>
          <w:rFonts w:ascii="Arial" w:hAnsi="Arial" w:cs="Arial"/>
          <w:sz w:val="24"/>
          <w:szCs w:val="24"/>
        </w:rPr>
        <w:t xml:space="preserve"> (2014) believes that rhyming makes words sound important, therefore makes them easier to recall. Read,</w:t>
      </w:r>
      <w:r w:rsidRPr="00AE554B">
        <w:rPr>
          <w:rFonts w:ascii="Arial" w:hAnsi="Arial" w:cs="Arial"/>
          <w:i/>
          <w:iCs/>
          <w:sz w:val="24"/>
          <w:szCs w:val="24"/>
        </w:rPr>
        <w:t xml:space="preserve"> et al.</w:t>
      </w:r>
      <w:r w:rsidRPr="00AE554B">
        <w:rPr>
          <w:rFonts w:ascii="Arial" w:hAnsi="Arial" w:cs="Arial"/>
          <w:sz w:val="24"/>
          <w:szCs w:val="24"/>
        </w:rPr>
        <w:t xml:space="preserve"> (2014) suggest that rhyming also helps young learners as not only are they hearing familiar words, but </w:t>
      </w:r>
      <w:r w:rsidRPr="00AE554B">
        <w:rPr>
          <w:rFonts w:ascii="Arial" w:hAnsi="Arial" w:cs="Arial"/>
          <w:sz w:val="24"/>
          <w:szCs w:val="24"/>
        </w:rPr>
        <w:lastRenderedPageBreak/>
        <w:t>they are also hearing new ones and the interactive storytelling enables the children to practice these words whilst repeating the rhyme. Cook (2000) as cited in Read,</w:t>
      </w:r>
      <w:r w:rsidRPr="00AE554B">
        <w:rPr>
          <w:rFonts w:ascii="Arial" w:hAnsi="Arial" w:cs="Arial"/>
          <w:i/>
          <w:iCs/>
          <w:sz w:val="24"/>
          <w:szCs w:val="24"/>
        </w:rPr>
        <w:t xml:space="preserve"> et al.</w:t>
      </w:r>
      <w:r w:rsidRPr="00AE554B">
        <w:rPr>
          <w:rFonts w:ascii="Arial" w:hAnsi="Arial" w:cs="Arial"/>
          <w:sz w:val="24"/>
          <w:szCs w:val="24"/>
        </w:rPr>
        <w:t xml:space="preserve"> (2014) </w:t>
      </w:r>
      <w:r w:rsidR="00321707" w:rsidRPr="00AE554B">
        <w:rPr>
          <w:rFonts w:ascii="Arial" w:hAnsi="Arial" w:cs="Arial"/>
          <w:sz w:val="24"/>
          <w:szCs w:val="24"/>
        </w:rPr>
        <w:t>says</w:t>
      </w:r>
      <w:r w:rsidRPr="00AE554B">
        <w:rPr>
          <w:rFonts w:ascii="Arial" w:hAnsi="Arial" w:cs="Arial"/>
          <w:sz w:val="24"/>
          <w:szCs w:val="24"/>
        </w:rPr>
        <w:t xml:space="preserve"> that rhyming helps children gain control over new and different language. Kenney (2005) also recognised the importance of rhyme as she believed the more rhymes children hear the more ideas they </w:t>
      </w:r>
      <w:r w:rsidR="000D322B" w:rsidRPr="00AE554B">
        <w:rPr>
          <w:rFonts w:ascii="Arial" w:hAnsi="Arial" w:cs="Arial"/>
          <w:sz w:val="24"/>
          <w:szCs w:val="24"/>
        </w:rPr>
        <w:t>can</w:t>
      </w:r>
      <w:r w:rsidRPr="00AE554B">
        <w:rPr>
          <w:rFonts w:ascii="Arial" w:hAnsi="Arial" w:cs="Arial"/>
          <w:sz w:val="24"/>
          <w:szCs w:val="24"/>
        </w:rPr>
        <w:t xml:space="preserve"> think about.</w:t>
      </w:r>
    </w:p>
    <w:p w14:paraId="70E77866" w14:textId="77777777" w:rsidR="006B1070" w:rsidRPr="00AE554B" w:rsidRDefault="00F476A9" w:rsidP="00AE554B">
      <w:pPr>
        <w:spacing w:line="360" w:lineRule="auto"/>
        <w:rPr>
          <w:rFonts w:ascii="Arial" w:hAnsi="Arial" w:cs="Arial"/>
          <w:sz w:val="24"/>
          <w:szCs w:val="24"/>
        </w:rPr>
      </w:pPr>
      <w:r w:rsidRPr="00AE554B">
        <w:rPr>
          <w:rFonts w:ascii="Arial" w:hAnsi="Arial" w:cs="Arial"/>
          <w:sz w:val="24"/>
          <w:szCs w:val="24"/>
        </w:rPr>
        <w:t>Victorian Government (no date) claim that phonological awareness is the knowledge of how sounds are put together to form a word and believe that through rhyme, rhythm, stories, and emergent writing children can develop phonological awareness which is an important part of learning to read and write.</w:t>
      </w:r>
      <w:r w:rsidRPr="00AE554B">
        <w:rPr>
          <w:rFonts w:ascii="Arial" w:hAnsi="Arial" w:cs="Arial"/>
          <w:i/>
          <w:iCs/>
          <w:sz w:val="24"/>
          <w:szCs w:val="24"/>
        </w:rPr>
        <w:t xml:space="preserve"> </w:t>
      </w:r>
      <w:r w:rsidRPr="00AE554B">
        <w:rPr>
          <w:rFonts w:ascii="Arial" w:hAnsi="Arial" w:cs="Arial"/>
          <w:sz w:val="24"/>
          <w:szCs w:val="24"/>
        </w:rPr>
        <w:t xml:space="preserve">Victorian Government (no date) believe that rhyme and rhythm are captivating to children as it is interactive, and it enables them to learn about intonation and draws on their memory capacity. </w:t>
      </w:r>
    </w:p>
    <w:p w14:paraId="7F16B71F" w14:textId="7B02C2FC" w:rsidR="00A35D3D" w:rsidRPr="00AE554B" w:rsidRDefault="00F476A9" w:rsidP="00AE554B">
      <w:pPr>
        <w:spacing w:line="360" w:lineRule="auto"/>
        <w:rPr>
          <w:rFonts w:ascii="Arial" w:hAnsi="Arial" w:cs="Arial"/>
          <w:sz w:val="24"/>
          <w:szCs w:val="24"/>
        </w:rPr>
      </w:pPr>
      <w:r w:rsidRPr="00AE554B">
        <w:rPr>
          <w:rFonts w:ascii="Arial" w:hAnsi="Arial" w:cs="Arial"/>
          <w:sz w:val="24"/>
          <w:szCs w:val="24"/>
        </w:rPr>
        <w:t>However, according to Ray (2021) awareness needs to be given to children who do not have phonological skills due to no fault of their own, as they could have dyslexia or live in poverty or an environment that does not provide exposure to stories, songs, and rhymes.</w:t>
      </w:r>
      <w:r w:rsidR="006B1070" w:rsidRPr="00AE554B">
        <w:rPr>
          <w:rFonts w:ascii="Arial" w:hAnsi="Arial" w:cs="Arial"/>
          <w:sz w:val="24"/>
          <w:szCs w:val="24"/>
        </w:rPr>
        <w:t xml:space="preserve"> </w:t>
      </w:r>
      <w:r w:rsidR="00A35D3D" w:rsidRPr="00AE554B">
        <w:rPr>
          <w:rFonts w:ascii="Arial" w:hAnsi="Arial" w:cs="Arial"/>
          <w:sz w:val="24"/>
          <w:szCs w:val="24"/>
        </w:rPr>
        <w:t>Stevens (2012) agrees</w:t>
      </w:r>
      <w:r w:rsidR="008245E2" w:rsidRPr="00AE554B">
        <w:rPr>
          <w:rFonts w:ascii="Arial" w:hAnsi="Arial" w:cs="Arial"/>
          <w:sz w:val="24"/>
          <w:szCs w:val="24"/>
        </w:rPr>
        <w:t xml:space="preserve"> with Ray (2021)</w:t>
      </w:r>
      <w:r w:rsidR="00A35D3D" w:rsidRPr="00AE554B">
        <w:rPr>
          <w:rFonts w:ascii="Arial" w:hAnsi="Arial" w:cs="Arial"/>
          <w:sz w:val="24"/>
          <w:szCs w:val="24"/>
        </w:rPr>
        <w:t xml:space="preserve"> and suggests that children who do not have stories and rhymes read to them when they are young lose opportunities for exploration of rhyme and rhythm which is a fundamental way of learning literacy. </w:t>
      </w:r>
    </w:p>
    <w:p w14:paraId="5996B358" w14:textId="40925790" w:rsidR="00F476A9" w:rsidRPr="00AE554B" w:rsidRDefault="00F476A9" w:rsidP="00AE554B">
      <w:pPr>
        <w:spacing w:line="360" w:lineRule="auto"/>
        <w:rPr>
          <w:rFonts w:ascii="Arial" w:hAnsi="Arial" w:cs="Arial"/>
          <w:sz w:val="24"/>
          <w:szCs w:val="24"/>
        </w:rPr>
      </w:pPr>
      <w:r w:rsidRPr="00AE554B">
        <w:rPr>
          <w:rFonts w:ascii="Arial" w:hAnsi="Arial" w:cs="Arial"/>
          <w:sz w:val="24"/>
          <w:szCs w:val="24"/>
        </w:rPr>
        <w:t>Prosic-Santovic (2015) believes that the repetitive nature of rhymes helps children learn new language without the feeling of being bored or frustrated and believe that adults can continue this learning by having play-based activities linked to the words learnt in the</w:t>
      </w:r>
      <w:r w:rsidR="00F91FB3" w:rsidRPr="00AE554B">
        <w:rPr>
          <w:rFonts w:ascii="Arial" w:hAnsi="Arial" w:cs="Arial"/>
          <w:sz w:val="24"/>
          <w:szCs w:val="24"/>
        </w:rPr>
        <w:t xml:space="preserve"> stories</w:t>
      </w:r>
      <w:r w:rsidRPr="00AE554B">
        <w:rPr>
          <w:rFonts w:ascii="Arial" w:hAnsi="Arial" w:cs="Arial"/>
          <w:sz w:val="24"/>
          <w:szCs w:val="24"/>
        </w:rPr>
        <w:t>.</w:t>
      </w:r>
      <w:r w:rsidR="009C5BB7" w:rsidRPr="00AE554B">
        <w:rPr>
          <w:rFonts w:ascii="Arial" w:hAnsi="Arial" w:cs="Arial"/>
          <w:sz w:val="24"/>
          <w:szCs w:val="24"/>
        </w:rPr>
        <w:t xml:space="preserve"> </w:t>
      </w:r>
      <w:r w:rsidRPr="00AE554B">
        <w:rPr>
          <w:rFonts w:ascii="Arial" w:hAnsi="Arial" w:cs="Arial"/>
          <w:sz w:val="24"/>
          <w:szCs w:val="24"/>
        </w:rPr>
        <w:t xml:space="preserve">Maureen </w:t>
      </w:r>
      <w:r w:rsidRPr="00AE554B">
        <w:rPr>
          <w:rFonts w:ascii="Arial" w:hAnsi="Arial" w:cs="Arial"/>
          <w:i/>
          <w:iCs/>
          <w:sz w:val="24"/>
          <w:szCs w:val="24"/>
        </w:rPr>
        <w:t>et al.</w:t>
      </w:r>
      <w:r w:rsidRPr="00AE554B">
        <w:rPr>
          <w:rFonts w:ascii="Arial" w:hAnsi="Arial" w:cs="Arial"/>
          <w:sz w:val="24"/>
          <w:szCs w:val="24"/>
        </w:rPr>
        <w:t xml:space="preserve"> (2020) concurs with Prosic-Santovic (2015) as they undertook a study on how storytelling influences the development of children’s literacy and digital literacy skills and acknowledged how play-based activities can provide effective stimulus for early literacy. The research showed that a blend of storytelling and play-based storytelling in traditional and digital formats can effectively support children’s literacy and digital competency.</w:t>
      </w:r>
    </w:p>
    <w:p w14:paraId="67908E88" w14:textId="65DB3BD7" w:rsidR="00F476A9" w:rsidRPr="00AE554B" w:rsidRDefault="00A03C55" w:rsidP="00AE554B">
      <w:pPr>
        <w:spacing w:line="360" w:lineRule="auto"/>
        <w:rPr>
          <w:rFonts w:ascii="Arial" w:hAnsi="Arial" w:cs="Arial"/>
          <w:sz w:val="24"/>
          <w:szCs w:val="24"/>
        </w:rPr>
      </w:pPr>
      <w:r w:rsidRPr="00AE554B">
        <w:rPr>
          <w:rFonts w:ascii="Arial" w:hAnsi="Arial" w:cs="Arial"/>
          <w:sz w:val="24"/>
          <w:szCs w:val="24"/>
        </w:rPr>
        <w:t>The reader in the traditional story also</w:t>
      </w:r>
      <w:r w:rsidR="00F476A9" w:rsidRPr="00AE554B">
        <w:rPr>
          <w:rFonts w:ascii="Arial" w:hAnsi="Arial" w:cs="Arial"/>
          <w:sz w:val="24"/>
          <w:szCs w:val="24"/>
        </w:rPr>
        <w:t xml:space="preserve"> gained the children’s interest and excitement </w:t>
      </w:r>
      <w:r w:rsidR="00D82246" w:rsidRPr="00AE554B">
        <w:rPr>
          <w:rFonts w:ascii="Arial" w:hAnsi="Arial" w:cs="Arial"/>
          <w:sz w:val="24"/>
          <w:szCs w:val="24"/>
        </w:rPr>
        <w:t xml:space="preserve">by </w:t>
      </w:r>
      <w:r w:rsidR="00AA3801" w:rsidRPr="00AE554B">
        <w:rPr>
          <w:rFonts w:ascii="Arial" w:hAnsi="Arial" w:cs="Arial"/>
          <w:sz w:val="24"/>
          <w:szCs w:val="24"/>
        </w:rPr>
        <w:t>using</w:t>
      </w:r>
      <w:r w:rsidR="00F476A9" w:rsidRPr="00AE554B">
        <w:rPr>
          <w:rFonts w:ascii="Arial" w:hAnsi="Arial" w:cs="Arial"/>
          <w:sz w:val="24"/>
          <w:szCs w:val="24"/>
        </w:rPr>
        <w:t xml:space="preserve"> props, and according to Huff (1998)  props add a new dimension to simply reading a story</w:t>
      </w:r>
      <w:r w:rsidR="00D82246" w:rsidRPr="00AE554B">
        <w:rPr>
          <w:rFonts w:ascii="Arial" w:hAnsi="Arial" w:cs="Arial"/>
          <w:sz w:val="24"/>
          <w:szCs w:val="24"/>
        </w:rPr>
        <w:t>,</w:t>
      </w:r>
      <w:r w:rsidR="00F476A9" w:rsidRPr="00AE554B">
        <w:rPr>
          <w:rFonts w:ascii="Arial" w:hAnsi="Arial" w:cs="Arial"/>
          <w:sz w:val="24"/>
          <w:szCs w:val="24"/>
        </w:rPr>
        <w:t xml:space="preserve"> as props create story awareness, help children hear and feel the language, make the story come alive</w:t>
      </w:r>
      <w:r w:rsidR="00DD734E" w:rsidRPr="00AE554B">
        <w:rPr>
          <w:rFonts w:ascii="Arial" w:hAnsi="Arial" w:cs="Arial"/>
          <w:sz w:val="24"/>
          <w:szCs w:val="24"/>
        </w:rPr>
        <w:t xml:space="preserve">, </w:t>
      </w:r>
      <w:r w:rsidR="00F476A9" w:rsidRPr="00AE554B">
        <w:rPr>
          <w:rFonts w:ascii="Arial" w:hAnsi="Arial" w:cs="Arial"/>
          <w:sz w:val="24"/>
          <w:szCs w:val="24"/>
        </w:rPr>
        <w:t>enables the children to participate in the story</w:t>
      </w:r>
      <w:r w:rsidR="00DD734E" w:rsidRPr="00AE554B">
        <w:rPr>
          <w:rFonts w:ascii="Arial" w:hAnsi="Arial" w:cs="Arial"/>
          <w:sz w:val="24"/>
          <w:szCs w:val="24"/>
        </w:rPr>
        <w:t xml:space="preserve"> and</w:t>
      </w:r>
      <w:r w:rsidR="00F476A9" w:rsidRPr="00AE554B">
        <w:rPr>
          <w:rFonts w:ascii="Arial" w:hAnsi="Arial" w:cs="Arial"/>
          <w:sz w:val="24"/>
          <w:szCs w:val="24"/>
        </w:rPr>
        <w:t xml:space="preserve"> help</w:t>
      </w:r>
      <w:r w:rsidR="00961038" w:rsidRPr="00AE554B">
        <w:rPr>
          <w:rFonts w:ascii="Arial" w:hAnsi="Arial" w:cs="Arial"/>
          <w:sz w:val="24"/>
          <w:szCs w:val="24"/>
        </w:rPr>
        <w:t>s</w:t>
      </w:r>
      <w:r w:rsidR="00F476A9" w:rsidRPr="00AE554B">
        <w:rPr>
          <w:rFonts w:ascii="Arial" w:hAnsi="Arial" w:cs="Arial"/>
          <w:sz w:val="24"/>
          <w:szCs w:val="24"/>
        </w:rPr>
        <w:t xml:space="preserve"> the children retell the story</w:t>
      </w:r>
      <w:r w:rsidR="00EE13C9" w:rsidRPr="00AE554B">
        <w:rPr>
          <w:rFonts w:ascii="Arial" w:hAnsi="Arial" w:cs="Arial"/>
          <w:sz w:val="24"/>
          <w:szCs w:val="24"/>
        </w:rPr>
        <w:t xml:space="preserve"> too</w:t>
      </w:r>
      <w:r w:rsidR="00F476A9" w:rsidRPr="00AE554B">
        <w:rPr>
          <w:rFonts w:ascii="Arial" w:hAnsi="Arial" w:cs="Arial"/>
          <w:sz w:val="24"/>
          <w:szCs w:val="24"/>
        </w:rPr>
        <w:t xml:space="preserve">. </w:t>
      </w:r>
      <w:r w:rsidR="00C74860" w:rsidRPr="00AE554B">
        <w:rPr>
          <w:rFonts w:ascii="Arial" w:hAnsi="Arial" w:cs="Arial"/>
          <w:sz w:val="24"/>
          <w:szCs w:val="24"/>
        </w:rPr>
        <w:t xml:space="preserve"> </w:t>
      </w:r>
      <w:r w:rsidR="00F476A9" w:rsidRPr="00AE554B">
        <w:rPr>
          <w:rFonts w:ascii="Arial" w:hAnsi="Arial" w:cs="Arial"/>
          <w:sz w:val="24"/>
          <w:szCs w:val="24"/>
        </w:rPr>
        <w:t xml:space="preserve">Stadler and Ward (2010) believe that the use of props can be beneficial for retelling stories </w:t>
      </w:r>
      <w:r w:rsidR="005D70A4" w:rsidRPr="00AE554B">
        <w:rPr>
          <w:rFonts w:ascii="Arial" w:hAnsi="Arial" w:cs="Arial"/>
          <w:sz w:val="24"/>
          <w:szCs w:val="24"/>
        </w:rPr>
        <w:t>too</w:t>
      </w:r>
      <w:r w:rsidR="00F476A9" w:rsidRPr="00AE554B">
        <w:rPr>
          <w:rFonts w:ascii="Arial" w:hAnsi="Arial" w:cs="Arial"/>
          <w:sz w:val="24"/>
          <w:szCs w:val="24"/>
        </w:rPr>
        <w:t xml:space="preserve">, as the research that they </w:t>
      </w:r>
      <w:r w:rsidR="00F476A9" w:rsidRPr="00AE554B">
        <w:rPr>
          <w:rFonts w:ascii="Arial" w:hAnsi="Arial" w:cs="Arial"/>
          <w:sz w:val="24"/>
          <w:szCs w:val="24"/>
        </w:rPr>
        <w:lastRenderedPageBreak/>
        <w:t>undertook showed children’s ability to retell the story and use more descriptive language than previously used</w:t>
      </w:r>
      <w:r w:rsidR="00EA054E" w:rsidRPr="00AE554B">
        <w:rPr>
          <w:rFonts w:ascii="Arial" w:hAnsi="Arial" w:cs="Arial"/>
          <w:sz w:val="24"/>
          <w:szCs w:val="24"/>
        </w:rPr>
        <w:t>, which Pullen and Justice (2003)</w:t>
      </w:r>
      <w:r w:rsidR="00D21949" w:rsidRPr="00AE554B">
        <w:rPr>
          <w:rFonts w:ascii="Arial" w:hAnsi="Arial" w:cs="Arial"/>
          <w:sz w:val="24"/>
          <w:szCs w:val="24"/>
        </w:rPr>
        <w:t xml:space="preserve"> agree with</w:t>
      </w:r>
      <w:r w:rsidR="00C2627B">
        <w:rPr>
          <w:rFonts w:ascii="Arial" w:hAnsi="Arial" w:cs="Arial"/>
          <w:sz w:val="24"/>
          <w:szCs w:val="24"/>
        </w:rPr>
        <w:t>,</w:t>
      </w:r>
      <w:r w:rsidR="00D21949" w:rsidRPr="00AE554B">
        <w:rPr>
          <w:rFonts w:ascii="Arial" w:hAnsi="Arial" w:cs="Arial"/>
          <w:sz w:val="24"/>
          <w:szCs w:val="24"/>
        </w:rPr>
        <w:t xml:space="preserve"> as they</w:t>
      </w:r>
      <w:r w:rsidR="00EA054E" w:rsidRPr="00AE554B">
        <w:rPr>
          <w:rFonts w:ascii="Arial" w:hAnsi="Arial" w:cs="Arial"/>
          <w:sz w:val="24"/>
          <w:szCs w:val="24"/>
        </w:rPr>
        <w:t xml:space="preserve"> believe that providing children with props during story time help them acquire new key words linked to the story which they will remember and use again. </w:t>
      </w:r>
    </w:p>
    <w:p w14:paraId="2FB8EC5F" w14:textId="5684C857" w:rsidR="00F476A9" w:rsidRPr="00AE554B" w:rsidRDefault="00F476A9" w:rsidP="00AE554B">
      <w:pPr>
        <w:spacing w:line="360" w:lineRule="auto"/>
        <w:rPr>
          <w:rFonts w:ascii="Arial" w:hAnsi="Arial" w:cs="Arial"/>
          <w:sz w:val="24"/>
          <w:szCs w:val="24"/>
        </w:rPr>
      </w:pPr>
      <w:r w:rsidRPr="00AE554B">
        <w:rPr>
          <w:rFonts w:ascii="Arial" w:hAnsi="Arial" w:cs="Arial"/>
          <w:sz w:val="24"/>
          <w:szCs w:val="24"/>
        </w:rPr>
        <w:t>A case study in Neaum (2012) showed that children who were read stories using props were more fully involved, which made the story much more engaging and enjoyable. In making the reading experience a positive one allows the children to have positive associations with books which will contribute to children developing their language and communication skills</w:t>
      </w:r>
      <w:r w:rsidR="00D17612" w:rsidRPr="00AE554B">
        <w:rPr>
          <w:rFonts w:ascii="Arial" w:hAnsi="Arial" w:cs="Arial"/>
          <w:sz w:val="24"/>
          <w:szCs w:val="24"/>
        </w:rPr>
        <w:t xml:space="preserve"> later in life</w:t>
      </w:r>
      <w:r w:rsidRPr="00AE554B">
        <w:rPr>
          <w:rFonts w:ascii="Arial" w:hAnsi="Arial" w:cs="Arial"/>
          <w:sz w:val="24"/>
          <w:szCs w:val="24"/>
        </w:rPr>
        <w:t>.</w:t>
      </w:r>
    </w:p>
    <w:p w14:paraId="55C774DD" w14:textId="77777777" w:rsidR="00B00279" w:rsidRPr="00AE554B" w:rsidRDefault="00B00279" w:rsidP="00AE554B">
      <w:pPr>
        <w:spacing w:line="360" w:lineRule="auto"/>
        <w:rPr>
          <w:rFonts w:ascii="Arial" w:hAnsi="Arial" w:cs="Arial"/>
          <w:sz w:val="24"/>
          <w:szCs w:val="24"/>
        </w:rPr>
      </w:pPr>
      <w:r w:rsidRPr="00AE554B">
        <w:rPr>
          <w:rFonts w:ascii="Arial" w:hAnsi="Arial" w:cs="Arial"/>
          <w:sz w:val="24"/>
          <w:szCs w:val="24"/>
        </w:rPr>
        <w:t>Gov.uk (no date) also add that children with English as an additional language benefit from repeated phrases, so stories and rhymes can help them understand words as well as using props so that they can see the item and hear the word.</w:t>
      </w:r>
    </w:p>
    <w:p w14:paraId="781ADA1A" w14:textId="652371D4" w:rsidR="00553EF3" w:rsidRPr="00AE554B" w:rsidRDefault="00566507" w:rsidP="00AE554B">
      <w:pPr>
        <w:spacing w:line="360" w:lineRule="auto"/>
        <w:rPr>
          <w:rFonts w:ascii="Arial" w:hAnsi="Arial" w:cs="Arial"/>
          <w:sz w:val="24"/>
          <w:szCs w:val="24"/>
        </w:rPr>
      </w:pPr>
      <w:r w:rsidRPr="00AE554B">
        <w:rPr>
          <w:rFonts w:ascii="Arial" w:hAnsi="Arial" w:cs="Arial"/>
          <w:sz w:val="24"/>
          <w:szCs w:val="24"/>
        </w:rPr>
        <w:t xml:space="preserve">Brun (no date) believes that </w:t>
      </w:r>
      <w:r w:rsidR="005B5912" w:rsidRPr="00AE554B">
        <w:rPr>
          <w:rFonts w:ascii="Arial" w:hAnsi="Arial" w:cs="Arial"/>
          <w:sz w:val="24"/>
          <w:szCs w:val="24"/>
        </w:rPr>
        <w:t>using prop</w:t>
      </w:r>
      <w:r w:rsidR="00F543AD" w:rsidRPr="00AE554B">
        <w:rPr>
          <w:rFonts w:ascii="Arial" w:hAnsi="Arial" w:cs="Arial"/>
          <w:sz w:val="24"/>
          <w:szCs w:val="24"/>
        </w:rPr>
        <w:t>s</w:t>
      </w:r>
      <w:r w:rsidR="005B5912" w:rsidRPr="00AE554B">
        <w:rPr>
          <w:rFonts w:ascii="Arial" w:hAnsi="Arial" w:cs="Arial"/>
          <w:sz w:val="24"/>
          <w:szCs w:val="24"/>
        </w:rPr>
        <w:t xml:space="preserve"> during story time enriches the experience and enables the children to engage with the book more effectively</w:t>
      </w:r>
      <w:r w:rsidR="00BD3614" w:rsidRPr="00AE554B">
        <w:rPr>
          <w:rFonts w:ascii="Arial" w:hAnsi="Arial" w:cs="Arial"/>
          <w:sz w:val="24"/>
          <w:szCs w:val="24"/>
        </w:rPr>
        <w:t xml:space="preserve">, props can also enhance their learning and they give </w:t>
      </w:r>
      <w:r w:rsidR="00F543AD" w:rsidRPr="00AE554B">
        <w:rPr>
          <w:rFonts w:ascii="Arial" w:hAnsi="Arial" w:cs="Arial"/>
          <w:sz w:val="24"/>
          <w:szCs w:val="24"/>
        </w:rPr>
        <w:t>children</w:t>
      </w:r>
      <w:r w:rsidR="00BD3614" w:rsidRPr="00AE554B">
        <w:rPr>
          <w:rFonts w:ascii="Arial" w:hAnsi="Arial" w:cs="Arial"/>
          <w:sz w:val="24"/>
          <w:szCs w:val="24"/>
        </w:rPr>
        <w:t xml:space="preserve"> an introduction to the world of literature.</w:t>
      </w:r>
    </w:p>
    <w:p w14:paraId="4F9A82FE" w14:textId="559B3B0E" w:rsidR="00726013" w:rsidRPr="00AE554B" w:rsidRDefault="005262F5" w:rsidP="00AE554B">
      <w:pPr>
        <w:spacing w:line="360" w:lineRule="auto"/>
        <w:rPr>
          <w:rFonts w:ascii="Arial" w:hAnsi="Arial" w:cs="Arial"/>
          <w:sz w:val="24"/>
          <w:szCs w:val="24"/>
        </w:rPr>
      </w:pPr>
      <w:r w:rsidRPr="00AE554B">
        <w:rPr>
          <w:rFonts w:ascii="Arial" w:hAnsi="Arial" w:cs="Arial"/>
          <w:sz w:val="24"/>
          <w:szCs w:val="24"/>
        </w:rPr>
        <w:t xml:space="preserve">Props were not used in the digital story that was read by the reader, but research by Smeets and Bus (2013) show that </w:t>
      </w:r>
      <w:r w:rsidR="00DE5C4D" w:rsidRPr="00AE554B">
        <w:rPr>
          <w:rFonts w:ascii="Arial" w:hAnsi="Arial" w:cs="Arial"/>
          <w:sz w:val="24"/>
          <w:szCs w:val="24"/>
        </w:rPr>
        <w:t>there is a rise in picture books becoming available electronically, which supports a highly interactive multi</w:t>
      </w:r>
      <w:r w:rsidR="00061BE5" w:rsidRPr="00AE554B">
        <w:rPr>
          <w:rFonts w:ascii="Arial" w:hAnsi="Arial" w:cs="Arial"/>
          <w:sz w:val="24"/>
          <w:szCs w:val="24"/>
        </w:rPr>
        <w:t>media</w:t>
      </w:r>
      <w:r w:rsidR="00DE5C4D" w:rsidRPr="00AE554B">
        <w:rPr>
          <w:rFonts w:ascii="Arial" w:hAnsi="Arial" w:cs="Arial"/>
          <w:sz w:val="24"/>
          <w:szCs w:val="24"/>
        </w:rPr>
        <w:t xml:space="preserve"> </w:t>
      </w:r>
      <w:r w:rsidR="000001DF" w:rsidRPr="00AE554B">
        <w:rPr>
          <w:rFonts w:ascii="Arial" w:hAnsi="Arial" w:cs="Arial"/>
          <w:sz w:val="24"/>
          <w:szCs w:val="24"/>
        </w:rPr>
        <w:t>experience for children</w:t>
      </w:r>
      <w:r w:rsidR="00C6090C" w:rsidRPr="00AE554B">
        <w:rPr>
          <w:rFonts w:ascii="Arial" w:hAnsi="Arial" w:cs="Arial"/>
          <w:sz w:val="24"/>
          <w:szCs w:val="24"/>
        </w:rPr>
        <w:t xml:space="preserve"> and </w:t>
      </w:r>
      <w:r w:rsidR="000001DF" w:rsidRPr="00AE554B">
        <w:rPr>
          <w:rFonts w:ascii="Arial" w:hAnsi="Arial" w:cs="Arial"/>
          <w:sz w:val="24"/>
          <w:szCs w:val="24"/>
        </w:rPr>
        <w:t>having access to these types of stories with live action animations, digital graphics and highlight</w:t>
      </w:r>
      <w:r w:rsidR="00960278" w:rsidRPr="00AE554B">
        <w:rPr>
          <w:rFonts w:ascii="Arial" w:hAnsi="Arial" w:cs="Arial"/>
          <w:sz w:val="24"/>
          <w:szCs w:val="24"/>
        </w:rPr>
        <w:t>ing</w:t>
      </w:r>
      <w:r w:rsidR="000001DF" w:rsidRPr="00AE554B">
        <w:rPr>
          <w:rFonts w:ascii="Arial" w:hAnsi="Arial" w:cs="Arial"/>
          <w:sz w:val="24"/>
          <w:szCs w:val="24"/>
        </w:rPr>
        <w:t xml:space="preserve"> text as it is being read can enhance a child’s understanding</w:t>
      </w:r>
      <w:r w:rsidR="00756C5F" w:rsidRPr="00AE554B">
        <w:rPr>
          <w:rFonts w:ascii="Arial" w:hAnsi="Arial" w:cs="Arial"/>
          <w:sz w:val="24"/>
          <w:szCs w:val="24"/>
        </w:rPr>
        <w:t>,</w:t>
      </w:r>
      <w:r w:rsidR="00C6090C" w:rsidRPr="00AE554B">
        <w:rPr>
          <w:rFonts w:ascii="Arial" w:hAnsi="Arial" w:cs="Arial"/>
          <w:sz w:val="24"/>
          <w:szCs w:val="24"/>
        </w:rPr>
        <w:t xml:space="preserve"> which could be seen as digital forms of props</w:t>
      </w:r>
      <w:r w:rsidR="00061BE5" w:rsidRPr="00AE554B">
        <w:rPr>
          <w:rFonts w:ascii="Arial" w:hAnsi="Arial" w:cs="Arial"/>
          <w:sz w:val="24"/>
          <w:szCs w:val="24"/>
        </w:rPr>
        <w:t xml:space="preserve">. </w:t>
      </w:r>
      <w:r w:rsidR="000001DF" w:rsidRPr="00AE554B">
        <w:rPr>
          <w:rFonts w:ascii="Arial" w:hAnsi="Arial" w:cs="Arial"/>
          <w:sz w:val="24"/>
          <w:szCs w:val="24"/>
        </w:rPr>
        <w:t>Smeets and Bus (2013) suggest that there is growing evidence that the features that are included in most eBooks may outperform traditional shared print read books as the animated illustrations allows children to extract meaning from difficult words</w:t>
      </w:r>
      <w:r w:rsidR="00CE1DE8" w:rsidRPr="00AE554B">
        <w:rPr>
          <w:rFonts w:ascii="Arial" w:hAnsi="Arial" w:cs="Arial"/>
          <w:sz w:val="24"/>
          <w:szCs w:val="24"/>
        </w:rPr>
        <w:t xml:space="preserve"> and</w:t>
      </w:r>
      <w:r w:rsidR="000001DF" w:rsidRPr="00AE554B">
        <w:rPr>
          <w:rFonts w:ascii="Arial" w:hAnsi="Arial" w:cs="Arial"/>
          <w:sz w:val="24"/>
          <w:szCs w:val="24"/>
        </w:rPr>
        <w:t xml:space="preserve"> enable</w:t>
      </w:r>
      <w:r w:rsidR="001A7763" w:rsidRPr="00AE554B">
        <w:rPr>
          <w:rFonts w:ascii="Arial" w:hAnsi="Arial" w:cs="Arial"/>
          <w:sz w:val="24"/>
          <w:szCs w:val="24"/>
        </w:rPr>
        <w:t>s</w:t>
      </w:r>
      <w:r w:rsidR="000001DF" w:rsidRPr="00AE554B">
        <w:rPr>
          <w:rFonts w:ascii="Arial" w:hAnsi="Arial" w:cs="Arial"/>
          <w:sz w:val="24"/>
          <w:szCs w:val="24"/>
        </w:rPr>
        <w:t xml:space="preserve"> the reader to match illustrations with text</w:t>
      </w:r>
      <w:r w:rsidR="001A7763" w:rsidRPr="00AE554B">
        <w:rPr>
          <w:rFonts w:ascii="Arial" w:hAnsi="Arial" w:cs="Arial"/>
          <w:sz w:val="24"/>
          <w:szCs w:val="24"/>
        </w:rPr>
        <w:t>,</w:t>
      </w:r>
      <w:r w:rsidR="000001DF" w:rsidRPr="00AE554B">
        <w:rPr>
          <w:rFonts w:ascii="Arial" w:hAnsi="Arial" w:cs="Arial"/>
          <w:sz w:val="24"/>
          <w:szCs w:val="24"/>
        </w:rPr>
        <w:t xml:space="preserve"> which facilitates word text comprehension. The access to hotspots where questions can be asked enables the support of a growth in vocabulary more than listening to text alone</w:t>
      </w:r>
      <w:r w:rsidR="00273C77">
        <w:rPr>
          <w:rFonts w:ascii="Arial" w:hAnsi="Arial" w:cs="Arial"/>
          <w:sz w:val="24"/>
          <w:szCs w:val="24"/>
        </w:rPr>
        <w:t>. L</w:t>
      </w:r>
      <w:r w:rsidR="000001DF" w:rsidRPr="00AE554B">
        <w:rPr>
          <w:rFonts w:ascii="Arial" w:hAnsi="Arial" w:cs="Arial"/>
          <w:sz w:val="24"/>
          <w:szCs w:val="24"/>
        </w:rPr>
        <w:t xml:space="preserve">astly, allowing the children to be active participants in the story improves learning by almost 20%. Smeets and Bus (2013) are convinced that without children having prior opportunities to read a book with </w:t>
      </w:r>
      <w:r w:rsidR="00322BC8" w:rsidRPr="00AE554B">
        <w:rPr>
          <w:rFonts w:ascii="Arial" w:hAnsi="Arial" w:cs="Arial"/>
          <w:sz w:val="24"/>
          <w:szCs w:val="24"/>
        </w:rPr>
        <w:t xml:space="preserve">adults </w:t>
      </w:r>
      <w:r w:rsidR="000001DF" w:rsidRPr="00AE554B">
        <w:rPr>
          <w:rFonts w:ascii="Arial" w:hAnsi="Arial" w:cs="Arial"/>
          <w:sz w:val="24"/>
          <w:szCs w:val="24"/>
        </w:rPr>
        <w:t xml:space="preserve">the enjoyment of eBooks may not be the case. Smeets and Bus (2013) </w:t>
      </w:r>
      <w:r w:rsidR="00D139FF">
        <w:rPr>
          <w:rFonts w:ascii="Arial" w:hAnsi="Arial" w:cs="Arial"/>
          <w:sz w:val="24"/>
          <w:szCs w:val="24"/>
        </w:rPr>
        <w:t>also</w:t>
      </w:r>
      <w:r w:rsidR="000001DF" w:rsidRPr="00AE554B">
        <w:rPr>
          <w:rFonts w:ascii="Arial" w:hAnsi="Arial" w:cs="Arial"/>
          <w:sz w:val="24"/>
          <w:szCs w:val="24"/>
        </w:rPr>
        <w:t xml:space="preserve"> acknowledge that some teachers are not comfortable with technology and believe it </w:t>
      </w:r>
      <w:r w:rsidR="000001DF" w:rsidRPr="00AE554B">
        <w:rPr>
          <w:rFonts w:ascii="Arial" w:hAnsi="Arial" w:cs="Arial"/>
          <w:sz w:val="24"/>
          <w:szCs w:val="24"/>
        </w:rPr>
        <w:lastRenderedPageBreak/>
        <w:t>to be an entertainer rather than a beneficial source of learning, but as Smeets and Bus (2013) have shown from this research eBooks are useful in allowing children to engage in independent reading before being able to read alone. Additionally, Labbo (2005) agrees with Smeets and Bus (2013) and believes that the use of technology in the classroom is beneficial for the children as it is a powerful way of teaching children literacy skills.</w:t>
      </w:r>
    </w:p>
    <w:p w14:paraId="5136FDD6" w14:textId="0AD40C65" w:rsidR="00FC5D88" w:rsidRPr="00AE554B" w:rsidRDefault="00C97E40" w:rsidP="00AE554B">
      <w:pPr>
        <w:spacing w:line="360" w:lineRule="auto"/>
        <w:rPr>
          <w:rFonts w:ascii="Arial" w:hAnsi="Arial" w:cs="Arial"/>
          <w:sz w:val="24"/>
          <w:szCs w:val="24"/>
        </w:rPr>
      </w:pPr>
      <w:r w:rsidRPr="00AE554B">
        <w:rPr>
          <w:rFonts w:ascii="Arial" w:hAnsi="Arial" w:cs="Arial"/>
          <w:sz w:val="24"/>
          <w:szCs w:val="24"/>
        </w:rPr>
        <w:t>Lastly</w:t>
      </w:r>
      <w:r w:rsidR="004F1733">
        <w:rPr>
          <w:rFonts w:ascii="Arial" w:hAnsi="Arial" w:cs="Arial"/>
          <w:sz w:val="24"/>
          <w:szCs w:val="24"/>
        </w:rPr>
        <w:t xml:space="preserve">, </w:t>
      </w:r>
      <w:r w:rsidR="00B52D3C" w:rsidRPr="00AE554B">
        <w:rPr>
          <w:rFonts w:ascii="Arial" w:hAnsi="Arial" w:cs="Arial"/>
          <w:sz w:val="24"/>
          <w:szCs w:val="24"/>
        </w:rPr>
        <w:t xml:space="preserve">both </w:t>
      </w:r>
      <w:r w:rsidR="00A17B1F" w:rsidRPr="00AE554B">
        <w:rPr>
          <w:rFonts w:ascii="Arial" w:hAnsi="Arial" w:cs="Arial"/>
          <w:sz w:val="24"/>
          <w:szCs w:val="24"/>
        </w:rPr>
        <w:t xml:space="preserve">the traditional </w:t>
      </w:r>
      <w:r w:rsidR="00010410" w:rsidRPr="00AE554B">
        <w:rPr>
          <w:rFonts w:ascii="Arial" w:hAnsi="Arial" w:cs="Arial"/>
          <w:sz w:val="24"/>
          <w:szCs w:val="24"/>
        </w:rPr>
        <w:t xml:space="preserve">and digital </w:t>
      </w:r>
      <w:r w:rsidR="00257001" w:rsidRPr="00AE554B">
        <w:rPr>
          <w:rFonts w:ascii="Arial" w:hAnsi="Arial" w:cs="Arial"/>
          <w:sz w:val="24"/>
          <w:szCs w:val="24"/>
        </w:rPr>
        <w:t>story</w:t>
      </w:r>
      <w:r w:rsidR="00DD489A" w:rsidRPr="00AE554B">
        <w:rPr>
          <w:rFonts w:ascii="Arial" w:hAnsi="Arial" w:cs="Arial"/>
          <w:sz w:val="24"/>
          <w:szCs w:val="24"/>
        </w:rPr>
        <w:t xml:space="preserve"> were read</w:t>
      </w:r>
      <w:r w:rsidR="00E70593" w:rsidRPr="00AE554B">
        <w:rPr>
          <w:rFonts w:ascii="Arial" w:hAnsi="Arial" w:cs="Arial"/>
          <w:sz w:val="24"/>
          <w:szCs w:val="24"/>
        </w:rPr>
        <w:t xml:space="preserve"> follow</w:t>
      </w:r>
      <w:r w:rsidR="00D66F47" w:rsidRPr="00AE554B">
        <w:rPr>
          <w:rFonts w:ascii="Arial" w:hAnsi="Arial" w:cs="Arial"/>
          <w:sz w:val="24"/>
          <w:szCs w:val="24"/>
        </w:rPr>
        <w:t>ing</w:t>
      </w:r>
      <w:r w:rsidR="00E70593" w:rsidRPr="00AE554B">
        <w:rPr>
          <w:rFonts w:ascii="Arial" w:hAnsi="Arial" w:cs="Arial"/>
          <w:sz w:val="24"/>
          <w:szCs w:val="24"/>
        </w:rPr>
        <w:t xml:space="preserve"> the methods of (Cekaite and Bjork-Willen, 2018,</w:t>
      </w:r>
      <w:r w:rsidR="00395C08" w:rsidRPr="00AE554B">
        <w:rPr>
          <w:rFonts w:ascii="Arial" w:hAnsi="Arial" w:cs="Arial"/>
          <w:sz w:val="24"/>
          <w:szCs w:val="24"/>
        </w:rPr>
        <w:t xml:space="preserve"> p. </w:t>
      </w:r>
      <w:r w:rsidR="00E70593" w:rsidRPr="00AE554B">
        <w:rPr>
          <w:rFonts w:ascii="Arial" w:hAnsi="Arial" w:cs="Arial"/>
          <w:sz w:val="24"/>
          <w:szCs w:val="24"/>
        </w:rPr>
        <w:t xml:space="preserve">52-60) </w:t>
      </w:r>
      <w:r w:rsidR="00695009" w:rsidRPr="00AE554B">
        <w:rPr>
          <w:rFonts w:ascii="Arial" w:hAnsi="Arial" w:cs="Arial"/>
          <w:sz w:val="24"/>
          <w:szCs w:val="24"/>
        </w:rPr>
        <w:t xml:space="preserve">who conducted a study of </w:t>
      </w:r>
      <w:r w:rsidR="000F0299" w:rsidRPr="00AE554B">
        <w:rPr>
          <w:rFonts w:ascii="Arial" w:hAnsi="Arial" w:cs="Arial"/>
          <w:sz w:val="24"/>
          <w:szCs w:val="24"/>
        </w:rPr>
        <w:t>1-3-year-olds</w:t>
      </w:r>
      <w:r w:rsidR="00695009" w:rsidRPr="00AE554B">
        <w:rPr>
          <w:rFonts w:ascii="Arial" w:hAnsi="Arial" w:cs="Arial"/>
          <w:sz w:val="24"/>
          <w:szCs w:val="24"/>
        </w:rPr>
        <w:t xml:space="preserve"> having stories re</w:t>
      </w:r>
      <w:r w:rsidR="00CA0138">
        <w:rPr>
          <w:rFonts w:ascii="Arial" w:hAnsi="Arial" w:cs="Arial"/>
          <w:sz w:val="24"/>
          <w:szCs w:val="24"/>
        </w:rPr>
        <w:t>a</w:t>
      </w:r>
      <w:r w:rsidR="00695009" w:rsidRPr="00AE554B">
        <w:rPr>
          <w:rFonts w:ascii="Arial" w:hAnsi="Arial" w:cs="Arial"/>
          <w:sz w:val="24"/>
          <w:szCs w:val="24"/>
        </w:rPr>
        <w:t>d to them</w:t>
      </w:r>
      <w:r w:rsidR="00927C64" w:rsidRPr="00AE554B">
        <w:rPr>
          <w:rFonts w:ascii="Arial" w:hAnsi="Arial" w:cs="Arial"/>
          <w:sz w:val="24"/>
          <w:szCs w:val="24"/>
        </w:rPr>
        <w:t xml:space="preserve"> by teachers</w:t>
      </w:r>
      <w:r w:rsidR="00FC6514" w:rsidRPr="00AE554B">
        <w:rPr>
          <w:rFonts w:ascii="Arial" w:hAnsi="Arial" w:cs="Arial"/>
          <w:sz w:val="24"/>
          <w:szCs w:val="24"/>
        </w:rPr>
        <w:t>. The teachers like the reader of the traditional</w:t>
      </w:r>
      <w:r w:rsidR="00010410" w:rsidRPr="00AE554B">
        <w:rPr>
          <w:rFonts w:ascii="Arial" w:hAnsi="Arial" w:cs="Arial"/>
          <w:sz w:val="24"/>
          <w:szCs w:val="24"/>
        </w:rPr>
        <w:t xml:space="preserve"> and digital</w:t>
      </w:r>
      <w:r w:rsidR="00FC6514" w:rsidRPr="00AE554B">
        <w:rPr>
          <w:rFonts w:ascii="Arial" w:hAnsi="Arial" w:cs="Arial"/>
          <w:sz w:val="24"/>
          <w:szCs w:val="24"/>
        </w:rPr>
        <w:t xml:space="preserve"> st</w:t>
      </w:r>
      <w:r w:rsidR="000665F2" w:rsidRPr="00AE554B">
        <w:rPr>
          <w:rFonts w:ascii="Arial" w:hAnsi="Arial" w:cs="Arial"/>
          <w:sz w:val="24"/>
          <w:szCs w:val="24"/>
        </w:rPr>
        <w:t>ory</w:t>
      </w:r>
      <w:r w:rsidR="00520041" w:rsidRPr="00AE554B">
        <w:rPr>
          <w:rFonts w:ascii="Arial" w:hAnsi="Arial" w:cs="Arial"/>
          <w:sz w:val="24"/>
          <w:szCs w:val="24"/>
        </w:rPr>
        <w:t xml:space="preserve"> used intonation</w:t>
      </w:r>
      <w:r w:rsidR="008D2DD0" w:rsidRPr="00AE554B">
        <w:rPr>
          <w:rFonts w:ascii="Arial" w:hAnsi="Arial" w:cs="Arial"/>
          <w:sz w:val="24"/>
          <w:szCs w:val="24"/>
        </w:rPr>
        <w:t>, chang</w:t>
      </w:r>
      <w:r w:rsidR="00DC581F" w:rsidRPr="00AE554B">
        <w:rPr>
          <w:rFonts w:ascii="Arial" w:hAnsi="Arial" w:cs="Arial"/>
          <w:sz w:val="24"/>
          <w:szCs w:val="24"/>
        </w:rPr>
        <w:t>ed</w:t>
      </w:r>
      <w:r w:rsidR="008D2DD0" w:rsidRPr="00AE554B">
        <w:rPr>
          <w:rFonts w:ascii="Arial" w:hAnsi="Arial" w:cs="Arial"/>
          <w:sz w:val="24"/>
          <w:szCs w:val="24"/>
        </w:rPr>
        <w:t xml:space="preserve"> </w:t>
      </w:r>
      <w:r w:rsidR="000F0299" w:rsidRPr="00AE554B">
        <w:rPr>
          <w:rFonts w:ascii="Arial" w:hAnsi="Arial" w:cs="Arial"/>
          <w:sz w:val="24"/>
          <w:szCs w:val="24"/>
        </w:rPr>
        <w:t>pitch,</w:t>
      </w:r>
      <w:r w:rsidR="008D2DD0" w:rsidRPr="00AE554B">
        <w:rPr>
          <w:rFonts w:ascii="Arial" w:hAnsi="Arial" w:cs="Arial"/>
          <w:sz w:val="24"/>
          <w:szCs w:val="24"/>
        </w:rPr>
        <w:t xml:space="preserve"> and </w:t>
      </w:r>
      <w:r w:rsidR="00C22DE3" w:rsidRPr="00AE554B">
        <w:rPr>
          <w:rFonts w:ascii="Arial" w:hAnsi="Arial" w:cs="Arial"/>
          <w:sz w:val="24"/>
          <w:szCs w:val="24"/>
        </w:rPr>
        <w:t>dramatized</w:t>
      </w:r>
      <w:r w:rsidR="008D2DD0" w:rsidRPr="00AE554B">
        <w:rPr>
          <w:rFonts w:ascii="Arial" w:hAnsi="Arial" w:cs="Arial"/>
          <w:sz w:val="24"/>
          <w:szCs w:val="24"/>
        </w:rPr>
        <w:t xml:space="preserve"> </w:t>
      </w:r>
      <w:r w:rsidR="00077A75" w:rsidRPr="00AE554B">
        <w:rPr>
          <w:rFonts w:ascii="Arial" w:hAnsi="Arial" w:cs="Arial"/>
          <w:sz w:val="24"/>
          <w:szCs w:val="24"/>
        </w:rPr>
        <w:t>certain words which</w:t>
      </w:r>
      <w:r w:rsidR="00A67BF9" w:rsidRPr="00AE554B">
        <w:rPr>
          <w:rFonts w:ascii="Arial" w:hAnsi="Arial" w:cs="Arial"/>
          <w:sz w:val="24"/>
          <w:szCs w:val="24"/>
        </w:rPr>
        <w:t xml:space="preserve"> encourage</w:t>
      </w:r>
      <w:r w:rsidR="00C22DE3" w:rsidRPr="00AE554B">
        <w:rPr>
          <w:rFonts w:ascii="Arial" w:hAnsi="Arial" w:cs="Arial"/>
          <w:sz w:val="24"/>
          <w:szCs w:val="24"/>
        </w:rPr>
        <w:t>d</w:t>
      </w:r>
      <w:r w:rsidR="00A67BF9" w:rsidRPr="00AE554B">
        <w:rPr>
          <w:rFonts w:ascii="Arial" w:hAnsi="Arial" w:cs="Arial"/>
          <w:sz w:val="24"/>
          <w:szCs w:val="24"/>
        </w:rPr>
        <w:t xml:space="preserve"> excitement and curiosity for children as they listen to the story. The teachers</w:t>
      </w:r>
      <w:r w:rsidR="00FD5661" w:rsidRPr="00AE554B">
        <w:rPr>
          <w:rFonts w:ascii="Arial" w:hAnsi="Arial" w:cs="Arial"/>
          <w:sz w:val="24"/>
          <w:szCs w:val="24"/>
        </w:rPr>
        <w:t xml:space="preserve"> and the reader</w:t>
      </w:r>
      <w:r w:rsidR="00A67BF9" w:rsidRPr="00AE554B">
        <w:rPr>
          <w:rFonts w:ascii="Arial" w:hAnsi="Arial" w:cs="Arial"/>
          <w:sz w:val="24"/>
          <w:szCs w:val="24"/>
        </w:rPr>
        <w:t xml:space="preserve"> </w:t>
      </w:r>
      <w:r w:rsidR="00927C64" w:rsidRPr="00AE554B">
        <w:rPr>
          <w:rFonts w:ascii="Arial" w:hAnsi="Arial" w:cs="Arial"/>
          <w:sz w:val="24"/>
          <w:szCs w:val="24"/>
        </w:rPr>
        <w:t>also monitored the childre</w:t>
      </w:r>
      <w:r w:rsidR="001469F3" w:rsidRPr="00AE554B">
        <w:rPr>
          <w:rFonts w:ascii="Arial" w:hAnsi="Arial" w:cs="Arial"/>
          <w:sz w:val="24"/>
          <w:szCs w:val="24"/>
        </w:rPr>
        <w:t>n’s participation and story understanding, so that they could adapt when needed.</w:t>
      </w:r>
      <w:r w:rsidR="00ED7CEF" w:rsidRPr="00AE554B">
        <w:rPr>
          <w:rFonts w:ascii="Arial" w:hAnsi="Arial" w:cs="Arial"/>
          <w:sz w:val="24"/>
          <w:szCs w:val="24"/>
        </w:rPr>
        <w:t xml:space="preserve"> </w:t>
      </w:r>
      <w:r w:rsidR="00480207" w:rsidRPr="00AE554B">
        <w:rPr>
          <w:rFonts w:ascii="Arial" w:hAnsi="Arial" w:cs="Arial"/>
          <w:sz w:val="24"/>
          <w:szCs w:val="24"/>
        </w:rPr>
        <w:t xml:space="preserve">Lastly the teacher and reader of both formats of </w:t>
      </w:r>
      <w:r w:rsidR="00B0469F" w:rsidRPr="00AE554B">
        <w:rPr>
          <w:rFonts w:ascii="Arial" w:hAnsi="Arial" w:cs="Arial"/>
          <w:sz w:val="24"/>
          <w:szCs w:val="24"/>
        </w:rPr>
        <w:t xml:space="preserve">the </w:t>
      </w:r>
      <w:r w:rsidR="00480207" w:rsidRPr="00AE554B">
        <w:rPr>
          <w:rFonts w:ascii="Arial" w:hAnsi="Arial" w:cs="Arial"/>
          <w:sz w:val="24"/>
          <w:szCs w:val="24"/>
        </w:rPr>
        <w:t>story</w:t>
      </w:r>
      <w:r w:rsidR="00F5766F" w:rsidRPr="00AE554B">
        <w:rPr>
          <w:rFonts w:ascii="Arial" w:hAnsi="Arial" w:cs="Arial"/>
          <w:sz w:val="24"/>
          <w:szCs w:val="24"/>
        </w:rPr>
        <w:t xml:space="preserve"> </w:t>
      </w:r>
      <w:r w:rsidR="00B0469F" w:rsidRPr="00AE554B">
        <w:rPr>
          <w:rFonts w:ascii="Arial" w:hAnsi="Arial" w:cs="Arial"/>
          <w:sz w:val="24"/>
          <w:szCs w:val="24"/>
        </w:rPr>
        <w:t>were</w:t>
      </w:r>
      <w:r w:rsidR="00F5766F" w:rsidRPr="00AE554B">
        <w:rPr>
          <w:rFonts w:ascii="Arial" w:hAnsi="Arial" w:cs="Arial"/>
          <w:sz w:val="24"/>
          <w:szCs w:val="24"/>
        </w:rPr>
        <w:t xml:space="preserve"> able to change the</w:t>
      </w:r>
      <w:r w:rsidR="00ED7CEF" w:rsidRPr="00AE554B">
        <w:rPr>
          <w:rFonts w:ascii="Arial" w:hAnsi="Arial" w:cs="Arial"/>
          <w:sz w:val="24"/>
          <w:szCs w:val="24"/>
        </w:rPr>
        <w:t xml:space="preserve"> rhythm and pace</w:t>
      </w:r>
      <w:r w:rsidR="001E6474" w:rsidRPr="00AE554B">
        <w:rPr>
          <w:rFonts w:ascii="Arial" w:hAnsi="Arial" w:cs="Arial"/>
          <w:sz w:val="24"/>
          <w:szCs w:val="24"/>
        </w:rPr>
        <w:t xml:space="preserve"> using pauses and purposeful</w:t>
      </w:r>
      <w:r w:rsidR="00525DD9" w:rsidRPr="00AE554B">
        <w:rPr>
          <w:rFonts w:ascii="Arial" w:hAnsi="Arial" w:cs="Arial"/>
          <w:sz w:val="24"/>
          <w:szCs w:val="24"/>
        </w:rPr>
        <w:t xml:space="preserve"> </w:t>
      </w:r>
      <w:r w:rsidR="001E6474" w:rsidRPr="00AE554B">
        <w:rPr>
          <w:rFonts w:ascii="Arial" w:hAnsi="Arial" w:cs="Arial"/>
          <w:sz w:val="24"/>
          <w:szCs w:val="24"/>
        </w:rPr>
        <w:t>gaps for the children to join in with the story telling</w:t>
      </w:r>
      <w:r w:rsidR="00677157" w:rsidRPr="00AE554B">
        <w:rPr>
          <w:rFonts w:ascii="Arial" w:hAnsi="Arial" w:cs="Arial"/>
          <w:sz w:val="24"/>
          <w:szCs w:val="24"/>
        </w:rPr>
        <w:t xml:space="preserve">. </w:t>
      </w:r>
      <w:r w:rsidR="001D5A96" w:rsidRPr="00AE554B">
        <w:rPr>
          <w:rFonts w:ascii="Arial" w:hAnsi="Arial" w:cs="Arial"/>
          <w:sz w:val="24"/>
          <w:szCs w:val="24"/>
        </w:rPr>
        <w:t>All</w:t>
      </w:r>
      <w:r w:rsidR="00677157" w:rsidRPr="00AE554B">
        <w:rPr>
          <w:rFonts w:ascii="Arial" w:hAnsi="Arial" w:cs="Arial"/>
          <w:sz w:val="24"/>
          <w:szCs w:val="24"/>
        </w:rPr>
        <w:t xml:space="preserve"> these techniques</w:t>
      </w:r>
      <w:r w:rsidR="00180A3A" w:rsidRPr="00AE554B">
        <w:rPr>
          <w:rFonts w:ascii="Arial" w:hAnsi="Arial" w:cs="Arial"/>
          <w:sz w:val="24"/>
          <w:szCs w:val="24"/>
        </w:rPr>
        <w:t xml:space="preserve"> </w:t>
      </w:r>
      <w:r w:rsidR="00E33313" w:rsidRPr="00AE554B">
        <w:rPr>
          <w:rFonts w:ascii="Arial" w:hAnsi="Arial" w:cs="Arial"/>
          <w:sz w:val="24"/>
          <w:szCs w:val="24"/>
        </w:rPr>
        <w:t>help</w:t>
      </w:r>
      <w:r w:rsidR="00896827" w:rsidRPr="00AE554B">
        <w:rPr>
          <w:rFonts w:ascii="Arial" w:hAnsi="Arial" w:cs="Arial"/>
          <w:sz w:val="24"/>
          <w:szCs w:val="24"/>
        </w:rPr>
        <w:t xml:space="preserve"> to develop the children’s language skills</w:t>
      </w:r>
      <w:r w:rsidR="00D53136" w:rsidRPr="00AE554B">
        <w:rPr>
          <w:rFonts w:ascii="Arial" w:hAnsi="Arial" w:cs="Arial"/>
          <w:sz w:val="24"/>
          <w:szCs w:val="24"/>
        </w:rPr>
        <w:t xml:space="preserve"> according to </w:t>
      </w:r>
      <w:r w:rsidR="0076623F" w:rsidRPr="00AE554B">
        <w:rPr>
          <w:rFonts w:ascii="Arial" w:hAnsi="Arial" w:cs="Arial"/>
          <w:sz w:val="24"/>
          <w:szCs w:val="24"/>
        </w:rPr>
        <w:t>(</w:t>
      </w:r>
      <w:r w:rsidR="00D53136" w:rsidRPr="00AE554B">
        <w:rPr>
          <w:rFonts w:ascii="Arial" w:hAnsi="Arial" w:cs="Arial"/>
          <w:sz w:val="24"/>
          <w:szCs w:val="24"/>
        </w:rPr>
        <w:t>Cekaite and Bjork-Willen,</w:t>
      </w:r>
      <w:r w:rsidR="00395C08" w:rsidRPr="00AE554B">
        <w:rPr>
          <w:rFonts w:ascii="Arial" w:hAnsi="Arial" w:cs="Arial"/>
          <w:sz w:val="24"/>
          <w:szCs w:val="24"/>
        </w:rPr>
        <w:t xml:space="preserve"> 2018, p</w:t>
      </w:r>
      <w:r w:rsidR="00896827" w:rsidRPr="00AE554B">
        <w:rPr>
          <w:rFonts w:ascii="Arial" w:hAnsi="Arial" w:cs="Arial"/>
          <w:sz w:val="24"/>
          <w:szCs w:val="24"/>
        </w:rPr>
        <w:t>.</w:t>
      </w:r>
      <w:r w:rsidR="00570C0C" w:rsidRPr="00AE554B">
        <w:rPr>
          <w:rFonts w:ascii="Arial" w:hAnsi="Arial" w:cs="Arial"/>
          <w:sz w:val="24"/>
          <w:szCs w:val="24"/>
        </w:rPr>
        <w:t>52-60).</w:t>
      </w:r>
    </w:p>
    <w:p w14:paraId="26A3B3BC" w14:textId="6DD395DB" w:rsidR="00E33313" w:rsidRPr="00AE554B" w:rsidRDefault="005518E6" w:rsidP="00AE554B">
      <w:pPr>
        <w:spacing w:line="360" w:lineRule="auto"/>
        <w:rPr>
          <w:rFonts w:ascii="Arial" w:hAnsi="Arial" w:cs="Arial"/>
          <w:sz w:val="24"/>
          <w:szCs w:val="24"/>
        </w:rPr>
      </w:pPr>
      <w:r w:rsidRPr="00AE554B">
        <w:rPr>
          <w:rFonts w:ascii="Arial" w:hAnsi="Arial" w:cs="Arial"/>
          <w:sz w:val="24"/>
          <w:szCs w:val="24"/>
        </w:rPr>
        <w:t>Read</w:t>
      </w:r>
      <w:r w:rsidR="000002F4" w:rsidRPr="00AE554B">
        <w:rPr>
          <w:rFonts w:ascii="Arial" w:hAnsi="Arial" w:cs="Arial"/>
          <w:sz w:val="24"/>
          <w:szCs w:val="24"/>
        </w:rPr>
        <w:t xml:space="preserve"> </w:t>
      </w:r>
      <w:r w:rsidR="000002F4" w:rsidRPr="00AE554B">
        <w:rPr>
          <w:rFonts w:ascii="Arial" w:hAnsi="Arial" w:cs="Arial"/>
          <w:i/>
          <w:iCs/>
          <w:sz w:val="24"/>
          <w:szCs w:val="24"/>
        </w:rPr>
        <w:t xml:space="preserve">et al. </w:t>
      </w:r>
      <w:r w:rsidR="000002F4" w:rsidRPr="00AE554B">
        <w:rPr>
          <w:rFonts w:ascii="Arial" w:hAnsi="Arial" w:cs="Arial"/>
          <w:sz w:val="24"/>
          <w:szCs w:val="24"/>
        </w:rPr>
        <w:t>(2019) agrees with Cekaite and Bjork-Willen (2018)</w:t>
      </w:r>
      <w:r w:rsidR="004D79BD" w:rsidRPr="00AE554B">
        <w:rPr>
          <w:rFonts w:ascii="Arial" w:hAnsi="Arial" w:cs="Arial"/>
          <w:sz w:val="24"/>
          <w:szCs w:val="24"/>
        </w:rPr>
        <w:t xml:space="preserve"> and say that the research they undertook with a group of children suggests that a silent pause right before a </w:t>
      </w:r>
      <w:r w:rsidR="00EE39DE" w:rsidRPr="00AE554B">
        <w:rPr>
          <w:rFonts w:ascii="Arial" w:hAnsi="Arial" w:cs="Arial"/>
          <w:sz w:val="24"/>
          <w:szCs w:val="24"/>
        </w:rPr>
        <w:t>target word</w:t>
      </w:r>
      <w:r w:rsidR="00603ADF" w:rsidRPr="00AE554B">
        <w:rPr>
          <w:rFonts w:ascii="Arial" w:hAnsi="Arial" w:cs="Arial"/>
          <w:sz w:val="24"/>
          <w:szCs w:val="24"/>
        </w:rPr>
        <w:t xml:space="preserve"> helps the children retain the word</w:t>
      </w:r>
      <w:r w:rsidR="0076623F" w:rsidRPr="00AE554B">
        <w:rPr>
          <w:rFonts w:ascii="Arial" w:hAnsi="Arial" w:cs="Arial"/>
          <w:sz w:val="24"/>
          <w:szCs w:val="24"/>
        </w:rPr>
        <w:t xml:space="preserve"> rather</w:t>
      </w:r>
      <w:r w:rsidR="00603ADF" w:rsidRPr="00AE554B">
        <w:rPr>
          <w:rFonts w:ascii="Arial" w:hAnsi="Arial" w:cs="Arial"/>
          <w:sz w:val="24"/>
          <w:szCs w:val="24"/>
        </w:rPr>
        <w:t xml:space="preserve"> than a pause after the word has been read. However, (Read </w:t>
      </w:r>
      <w:r w:rsidR="00603ADF" w:rsidRPr="00AE554B">
        <w:rPr>
          <w:rFonts w:ascii="Arial" w:hAnsi="Arial" w:cs="Arial"/>
          <w:i/>
          <w:iCs/>
          <w:sz w:val="24"/>
          <w:szCs w:val="24"/>
        </w:rPr>
        <w:t xml:space="preserve">et al., </w:t>
      </w:r>
      <w:r w:rsidR="00603ADF" w:rsidRPr="00AE554B">
        <w:rPr>
          <w:rFonts w:ascii="Arial" w:hAnsi="Arial" w:cs="Arial"/>
          <w:sz w:val="24"/>
          <w:szCs w:val="24"/>
        </w:rPr>
        <w:t>2019</w:t>
      </w:r>
      <w:r w:rsidR="006E0550" w:rsidRPr="00AE554B">
        <w:rPr>
          <w:rFonts w:ascii="Arial" w:hAnsi="Arial" w:cs="Arial"/>
          <w:sz w:val="24"/>
          <w:szCs w:val="24"/>
        </w:rPr>
        <w:t>, pp. 354-371</w:t>
      </w:r>
      <w:r w:rsidR="00BC371B" w:rsidRPr="00AE554B">
        <w:rPr>
          <w:rFonts w:ascii="Arial" w:hAnsi="Arial" w:cs="Arial"/>
          <w:sz w:val="24"/>
          <w:szCs w:val="24"/>
        </w:rPr>
        <w:t xml:space="preserve">) say that if you want children </w:t>
      </w:r>
      <w:r w:rsidR="00A07063" w:rsidRPr="00AE554B">
        <w:rPr>
          <w:rFonts w:ascii="Arial" w:hAnsi="Arial" w:cs="Arial"/>
          <w:sz w:val="24"/>
          <w:szCs w:val="24"/>
        </w:rPr>
        <w:t xml:space="preserve">to ask questions about the story then eliciting pauses after the word is </w:t>
      </w:r>
      <w:r w:rsidR="00D76B84" w:rsidRPr="00AE554B">
        <w:rPr>
          <w:rFonts w:ascii="Arial" w:hAnsi="Arial" w:cs="Arial"/>
          <w:sz w:val="24"/>
          <w:szCs w:val="24"/>
        </w:rPr>
        <w:t>more effective</w:t>
      </w:r>
      <w:r w:rsidR="00A07063" w:rsidRPr="00AE554B">
        <w:rPr>
          <w:rFonts w:ascii="Arial" w:hAnsi="Arial" w:cs="Arial"/>
          <w:sz w:val="24"/>
          <w:szCs w:val="24"/>
        </w:rPr>
        <w:t xml:space="preserve">. </w:t>
      </w:r>
    </w:p>
    <w:p w14:paraId="5A970770" w14:textId="007B0D37" w:rsidR="000000DC" w:rsidRPr="00AE554B" w:rsidRDefault="00A70D5C" w:rsidP="00AE554B">
      <w:pPr>
        <w:spacing w:line="360" w:lineRule="auto"/>
        <w:rPr>
          <w:rFonts w:ascii="Arial" w:hAnsi="Arial" w:cs="Arial"/>
          <w:sz w:val="24"/>
          <w:szCs w:val="24"/>
        </w:rPr>
      </w:pPr>
      <w:r w:rsidRPr="00AE554B">
        <w:rPr>
          <w:rFonts w:ascii="Arial" w:hAnsi="Arial" w:cs="Arial"/>
          <w:sz w:val="24"/>
          <w:szCs w:val="24"/>
        </w:rPr>
        <w:t xml:space="preserve">David Crystal (1997) </w:t>
      </w:r>
      <w:r w:rsidR="008F45D1" w:rsidRPr="00AE554B">
        <w:rPr>
          <w:rFonts w:ascii="Arial" w:hAnsi="Arial" w:cs="Arial"/>
          <w:sz w:val="24"/>
          <w:szCs w:val="24"/>
        </w:rPr>
        <w:t xml:space="preserve">also </w:t>
      </w:r>
      <w:r w:rsidRPr="00AE554B">
        <w:rPr>
          <w:rFonts w:ascii="Arial" w:hAnsi="Arial" w:cs="Arial"/>
          <w:sz w:val="24"/>
          <w:szCs w:val="24"/>
        </w:rPr>
        <w:t>agrees with</w:t>
      </w:r>
      <w:r w:rsidR="009F4B6D" w:rsidRPr="00AE554B">
        <w:rPr>
          <w:rFonts w:ascii="Arial" w:hAnsi="Arial" w:cs="Arial"/>
          <w:sz w:val="24"/>
          <w:szCs w:val="24"/>
        </w:rPr>
        <w:t xml:space="preserve"> Ce</w:t>
      </w:r>
      <w:r w:rsidR="00BB2A0F" w:rsidRPr="00AE554B">
        <w:rPr>
          <w:rFonts w:ascii="Arial" w:hAnsi="Arial" w:cs="Arial"/>
          <w:sz w:val="24"/>
          <w:szCs w:val="24"/>
        </w:rPr>
        <w:t>kaite and Bjork-Willen (2008)</w:t>
      </w:r>
      <w:r w:rsidR="008E7435" w:rsidRPr="00AE554B">
        <w:rPr>
          <w:rFonts w:ascii="Arial" w:hAnsi="Arial" w:cs="Arial"/>
          <w:sz w:val="24"/>
          <w:szCs w:val="24"/>
        </w:rPr>
        <w:t xml:space="preserve"> </w:t>
      </w:r>
      <w:r w:rsidR="00BB2A0F" w:rsidRPr="00AE554B">
        <w:rPr>
          <w:rFonts w:ascii="Arial" w:hAnsi="Arial" w:cs="Arial"/>
          <w:sz w:val="24"/>
          <w:szCs w:val="24"/>
        </w:rPr>
        <w:t xml:space="preserve">and believes that </w:t>
      </w:r>
      <w:r w:rsidR="00344BC7" w:rsidRPr="00AE554B">
        <w:rPr>
          <w:rFonts w:ascii="Arial" w:hAnsi="Arial" w:cs="Arial"/>
          <w:sz w:val="24"/>
          <w:szCs w:val="24"/>
        </w:rPr>
        <w:t>for children to have speech and language skills</w:t>
      </w:r>
      <w:r w:rsidR="002A6118" w:rsidRPr="00AE554B">
        <w:rPr>
          <w:rFonts w:ascii="Arial" w:hAnsi="Arial" w:cs="Arial"/>
          <w:sz w:val="24"/>
          <w:szCs w:val="24"/>
        </w:rPr>
        <w:t xml:space="preserve">, </w:t>
      </w:r>
      <w:r w:rsidR="00344BC7" w:rsidRPr="00AE554B">
        <w:rPr>
          <w:rFonts w:ascii="Arial" w:hAnsi="Arial" w:cs="Arial"/>
          <w:sz w:val="24"/>
          <w:szCs w:val="24"/>
        </w:rPr>
        <w:t>they need to</w:t>
      </w:r>
      <w:r w:rsidR="001A4AC6" w:rsidRPr="00AE554B">
        <w:rPr>
          <w:rFonts w:ascii="Arial" w:hAnsi="Arial" w:cs="Arial"/>
          <w:sz w:val="24"/>
          <w:szCs w:val="24"/>
        </w:rPr>
        <w:t xml:space="preserve"> understand the </w:t>
      </w:r>
      <w:r w:rsidR="00DD0A51" w:rsidRPr="00AE554B">
        <w:rPr>
          <w:rFonts w:ascii="Arial" w:hAnsi="Arial" w:cs="Arial"/>
          <w:sz w:val="24"/>
          <w:szCs w:val="24"/>
        </w:rPr>
        <w:t>structure</w:t>
      </w:r>
      <w:r w:rsidR="001A4AC6" w:rsidRPr="00AE554B">
        <w:rPr>
          <w:rFonts w:ascii="Arial" w:hAnsi="Arial" w:cs="Arial"/>
          <w:sz w:val="24"/>
          <w:szCs w:val="24"/>
        </w:rPr>
        <w:t xml:space="preserve"> of speech</w:t>
      </w:r>
      <w:r w:rsidR="00DD0A51" w:rsidRPr="00AE554B">
        <w:rPr>
          <w:rFonts w:ascii="Arial" w:hAnsi="Arial" w:cs="Arial"/>
          <w:sz w:val="24"/>
          <w:szCs w:val="24"/>
        </w:rPr>
        <w:t xml:space="preserve"> that is u</w:t>
      </w:r>
      <w:r w:rsidR="00B00241" w:rsidRPr="00AE554B">
        <w:rPr>
          <w:rFonts w:ascii="Arial" w:hAnsi="Arial" w:cs="Arial"/>
          <w:sz w:val="24"/>
          <w:szCs w:val="24"/>
        </w:rPr>
        <w:t xml:space="preserve">sed </w:t>
      </w:r>
      <w:r w:rsidR="00DC524D" w:rsidRPr="00AE554B">
        <w:rPr>
          <w:rFonts w:ascii="Arial" w:hAnsi="Arial" w:cs="Arial"/>
          <w:sz w:val="24"/>
          <w:szCs w:val="24"/>
        </w:rPr>
        <w:t xml:space="preserve">and will need </w:t>
      </w:r>
      <w:r w:rsidR="00863D6B" w:rsidRPr="00AE554B">
        <w:rPr>
          <w:rFonts w:ascii="Arial" w:hAnsi="Arial" w:cs="Arial"/>
          <w:sz w:val="24"/>
          <w:szCs w:val="24"/>
        </w:rPr>
        <w:t xml:space="preserve"> to have </w:t>
      </w:r>
      <w:r w:rsidR="00DC524D" w:rsidRPr="00AE554B">
        <w:rPr>
          <w:rFonts w:ascii="Arial" w:hAnsi="Arial" w:cs="Arial"/>
          <w:sz w:val="24"/>
          <w:szCs w:val="24"/>
        </w:rPr>
        <w:t xml:space="preserve">the knowledge of </w:t>
      </w:r>
      <w:r w:rsidR="007A3343" w:rsidRPr="00AE554B">
        <w:rPr>
          <w:rFonts w:ascii="Arial" w:hAnsi="Arial" w:cs="Arial"/>
          <w:sz w:val="24"/>
          <w:szCs w:val="24"/>
        </w:rPr>
        <w:t>prosody</w:t>
      </w:r>
      <w:r w:rsidR="00863D6B" w:rsidRPr="00AE554B">
        <w:rPr>
          <w:rFonts w:ascii="Arial" w:hAnsi="Arial" w:cs="Arial"/>
          <w:sz w:val="24"/>
          <w:szCs w:val="24"/>
        </w:rPr>
        <w:t xml:space="preserve"> which was used in both stories that were read</w:t>
      </w:r>
      <w:r w:rsidR="007A3343" w:rsidRPr="00AE554B">
        <w:rPr>
          <w:rFonts w:ascii="Arial" w:hAnsi="Arial" w:cs="Arial"/>
          <w:sz w:val="24"/>
          <w:szCs w:val="24"/>
        </w:rPr>
        <w:t xml:space="preserve"> (Neaum</w:t>
      </w:r>
      <w:r w:rsidR="004473A1" w:rsidRPr="00AE554B">
        <w:rPr>
          <w:rFonts w:ascii="Arial" w:hAnsi="Arial" w:cs="Arial"/>
          <w:sz w:val="24"/>
          <w:szCs w:val="24"/>
        </w:rPr>
        <w:t>, 2012, p.10).</w:t>
      </w:r>
    </w:p>
    <w:p w14:paraId="4FDCA072" w14:textId="26D43433" w:rsidR="005E2D04" w:rsidRPr="00AE554B" w:rsidRDefault="005E2D04" w:rsidP="00AE554B">
      <w:pPr>
        <w:spacing w:line="360" w:lineRule="auto"/>
        <w:rPr>
          <w:rFonts w:ascii="Arial" w:hAnsi="Arial" w:cs="Arial"/>
          <w:sz w:val="24"/>
          <w:szCs w:val="24"/>
        </w:rPr>
      </w:pPr>
      <w:r w:rsidRPr="00AE554B">
        <w:rPr>
          <w:rFonts w:ascii="Arial" w:hAnsi="Arial" w:cs="Arial"/>
          <w:sz w:val="24"/>
          <w:szCs w:val="24"/>
        </w:rPr>
        <w:t xml:space="preserve">The new curriculum for non-maintained settings values the importance of stories as they want to encourage children to listen and interact during story time, which enhances children’s communication skills (Welsh Government 2022b) </w:t>
      </w:r>
      <w:r w:rsidR="00D71BF4" w:rsidRPr="00AE554B">
        <w:rPr>
          <w:rFonts w:ascii="Arial" w:hAnsi="Arial" w:cs="Arial"/>
          <w:sz w:val="24"/>
          <w:szCs w:val="24"/>
        </w:rPr>
        <w:t>similarly</w:t>
      </w:r>
      <w:r w:rsidRPr="00AE554B">
        <w:rPr>
          <w:rFonts w:ascii="Arial" w:hAnsi="Arial" w:cs="Arial"/>
          <w:sz w:val="24"/>
          <w:szCs w:val="24"/>
        </w:rPr>
        <w:t xml:space="preserve"> the new curriculum for schools in Wales (Welsh Government 2022c) also states that </w:t>
      </w:r>
      <w:r w:rsidRPr="00AE554B">
        <w:rPr>
          <w:rFonts w:ascii="Arial" w:hAnsi="Arial" w:cs="Arial"/>
          <w:sz w:val="24"/>
          <w:szCs w:val="24"/>
        </w:rPr>
        <w:lastRenderedPageBreak/>
        <w:t xml:space="preserve">children are to have access to stories in traditional and digital formats as they enable children to develop their knowledge and skills of language and literacy. </w:t>
      </w:r>
    </w:p>
    <w:p w14:paraId="4EF78CF6" w14:textId="3B3A5F00" w:rsidR="0070591D" w:rsidRPr="00AE554B" w:rsidRDefault="0070591D" w:rsidP="00AE554B">
      <w:pPr>
        <w:spacing w:line="360" w:lineRule="auto"/>
        <w:rPr>
          <w:rFonts w:ascii="Arial" w:hAnsi="Arial" w:cs="Arial"/>
          <w:sz w:val="24"/>
          <w:szCs w:val="24"/>
        </w:rPr>
      </w:pPr>
      <w:r w:rsidRPr="00AE554B">
        <w:rPr>
          <w:rFonts w:ascii="Arial" w:hAnsi="Arial" w:cs="Arial"/>
          <w:sz w:val="24"/>
          <w:szCs w:val="24"/>
        </w:rPr>
        <w:t>The Welsh Government (2015) asked Professor Graham Donaldson to undertake review on the current curriculum and assessment of schools in Wales and one of the suggestions he gave was to develop a digital literacy framework</w:t>
      </w:r>
      <w:r w:rsidR="003C68D5">
        <w:rPr>
          <w:rFonts w:ascii="Arial" w:hAnsi="Arial" w:cs="Arial"/>
          <w:sz w:val="24"/>
          <w:szCs w:val="24"/>
        </w:rPr>
        <w:t>,</w:t>
      </w:r>
      <w:r w:rsidRPr="00AE554B">
        <w:rPr>
          <w:rFonts w:ascii="Arial" w:hAnsi="Arial" w:cs="Arial"/>
          <w:sz w:val="24"/>
          <w:szCs w:val="24"/>
        </w:rPr>
        <w:t xml:space="preserve"> as digital skills are in high demand and </w:t>
      </w:r>
      <w:r w:rsidR="003C68D5">
        <w:rPr>
          <w:rFonts w:ascii="Arial" w:hAnsi="Arial" w:cs="Arial"/>
          <w:sz w:val="24"/>
          <w:szCs w:val="24"/>
        </w:rPr>
        <w:t>are</w:t>
      </w:r>
      <w:r w:rsidRPr="00AE554B">
        <w:rPr>
          <w:rFonts w:ascii="Arial" w:hAnsi="Arial" w:cs="Arial"/>
          <w:sz w:val="24"/>
          <w:szCs w:val="24"/>
        </w:rPr>
        <w:t xml:space="preserve"> essential to learning and life. The report also states that digital skills need to be given the similar importance as literacy and language development.</w:t>
      </w:r>
    </w:p>
    <w:p w14:paraId="09E794EF" w14:textId="77777777" w:rsidR="0070591D" w:rsidRPr="00AE554B" w:rsidRDefault="0070591D" w:rsidP="00AE554B">
      <w:pPr>
        <w:spacing w:line="360" w:lineRule="auto"/>
        <w:rPr>
          <w:rFonts w:ascii="Arial" w:hAnsi="Arial" w:cs="Arial"/>
          <w:sz w:val="24"/>
          <w:szCs w:val="24"/>
        </w:rPr>
      </w:pPr>
      <w:r w:rsidRPr="00AE554B">
        <w:rPr>
          <w:rFonts w:ascii="Arial" w:hAnsi="Arial" w:cs="Arial"/>
          <w:sz w:val="24"/>
          <w:szCs w:val="24"/>
        </w:rPr>
        <w:t>The digital literacy framework was developed and is now being used in schools in Wales where it allows children to gain opportunities for listening, reading, speaking, and writing and enables children to gather essential lifelong skills and to meet the four purposes of the new curriculum (Welsh Government 2022a).</w:t>
      </w:r>
    </w:p>
    <w:p w14:paraId="5B50DA2B" w14:textId="1142E995" w:rsidR="00287C48" w:rsidRPr="00AE554B" w:rsidRDefault="00287C48" w:rsidP="00AE554B">
      <w:pPr>
        <w:pStyle w:val="NormalWeb"/>
        <w:spacing w:before="240" w:beforeAutospacing="0" w:after="240" w:afterAutospacing="0" w:line="360" w:lineRule="auto"/>
        <w:rPr>
          <w:rFonts w:ascii="Arial" w:hAnsi="Arial" w:cs="Arial"/>
        </w:rPr>
      </w:pPr>
      <w:r w:rsidRPr="00AE554B">
        <w:rPr>
          <w:rFonts w:ascii="Arial" w:hAnsi="Arial" w:cs="Arial"/>
        </w:rPr>
        <w:t xml:space="preserve">Aubrey and Dahl (2012) undertook a review of the use of ICT in early years provisions including state, non-maintained settings and at home and recognised that practitioners understood the importance of ICT being </w:t>
      </w:r>
      <w:r w:rsidR="003C68D5" w:rsidRPr="00AE554B">
        <w:rPr>
          <w:rFonts w:ascii="Arial" w:hAnsi="Arial" w:cs="Arial"/>
        </w:rPr>
        <w:t>developed</w:t>
      </w:r>
      <w:r w:rsidR="003C68D5">
        <w:rPr>
          <w:rFonts w:ascii="Arial" w:hAnsi="Arial" w:cs="Arial"/>
        </w:rPr>
        <w:t xml:space="preserve"> but</w:t>
      </w:r>
      <w:r w:rsidRPr="00AE554B">
        <w:rPr>
          <w:rFonts w:ascii="Arial" w:hAnsi="Arial" w:cs="Arial"/>
        </w:rPr>
        <w:t xml:space="preserve"> did not acknowledge what the children use at home and did not involve parents in what ICT skills the children are learning in their provisions, especially in the non-maintained settings. Aubrey and Dahl (2012) also acknowledged that practitioners unless they were a qualified teacher did not feel confident in using ICT and learnt how to do things via trial and error along with the children. Aubrey and Dahl (2012) also recognised the cost of maintaining ICT in settings and training staff to the level needed. </w:t>
      </w:r>
    </w:p>
    <w:p w14:paraId="47622085" w14:textId="6E7D2293" w:rsidR="000557F6" w:rsidRPr="00AE554B" w:rsidRDefault="00E33313" w:rsidP="00AE554B">
      <w:pPr>
        <w:spacing w:line="360" w:lineRule="auto"/>
        <w:rPr>
          <w:rFonts w:ascii="Arial" w:hAnsi="Arial" w:cs="Arial"/>
          <w:sz w:val="24"/>
          <w:szCs w:val="24"/>
        </w:rPr>
      </w:pPr>
      <w:r w:rsidRPr="00AE554B">
        <w:rPr>
          <w:rFonts w:ascii="Arial" w:hAnsi="Arial" w:cs="Arial"/>
          <w:sz w:val="24"/>
          <w:szCs w:val="24"/>
        </w:rPr>
        <w:t xml:space="preserve">Rahiem (2021) </w:t>
      </w:r>
      <w:r w:rsidR="003C68D5">
        <w:rPr>
          <w:rFonts w:ascii="Arial" w:hAnsi="Arial" w:cs="Arial"/>
          <w:sz w:val="24"/>
          <w:szCs w:val="24"/>
        </w:rPr>
        <w:t xml:space="preserve">believes that </w:t>
      </w:r>
      <w:r w:rsidR="00CD4FDA">
        <w:rPr>
          <w:rFonts w:ascii="Arial" w:hAnsi="Arial" w:cs="Arial"/>
          <w:sz w:val="24"/>
          <w:szCs w:val="24"/>
        </w:rPr>
        <w:t xml:space="preserve">digital storytelling is seldom used in early years education, so </w:t>
      </w:r>
      <w:r w:rsidRPr="00AE554B">
        <w:rPr>
          <w:rFonts w:ascii="Arial" w:hAnsi="Arial" w:cs="Arial"/>
          <w:sz w:val="24"/>
          <w:szCs w:val="24"/>
        </w:rPr>
        <w:t>undertook a study</w:t>
      </w:r>
      <w:r w:rsidR="001B4827">
        <w:rPr>
          <w:rFonts w:ascii="Arial" w:hAnsi="Arial" w:cs="Arial"/>
          <w:sz w:val="24"/>
          <w:szCs w:val="24"/>
        </w:rPr>
        <w:t xml:space="preserve"> in a setting</w:t>
      </w:r>
      <w:r w:rsidRPr="00AE554B">
        <w:rPr>
          <w:rFonts w:ascii="Arial" w:hAnsi="Arial" w:cs="Arial"/>
          <w:sz w:val="24"/>
          <w:szCs w:val="24"/>
        </w:rPr>
        <w:t xml:space="preserve"> who used digital storytelling methods</w:t>
      </w:r>
      <w:r w:rsidR="00CD4FDA">
        <w:rPr>
          <w:rFonts w:ascii="Arial" w:hAnsi="Arial" w:cs="Arial"/>
          <w:sz w:val="24"/>
          <w:szCs w:val="24"/>
        </w:rPr>
        <w:t xml:space="preserve">. </w:t>
      </w:r>
      <w:r w:rsidRPr="00AE554B">
        <w:rPr>
          <w:rFonts w:ascii="Arial" w:hAnsi="Arial" w:cs="Arial"/>
          <w:sz w:val="24"/>
          <w:szCs w:val="24"/>
        </w:rPr>
        <w:t>The research showed that the teachers believed that digital story telling  was more entertaining, captivating, and communicative, but acknowledge that the research did not include the children’s views.</w:t>
      </w:r>
      <w:r w:rsidR="00E944E5" w:rsidRPr="00AE554B">
        <w:rPr>
          <w:rFonts w:ascii="Arial" w:hAnsi="Arial" w:cs="Arial"/>
          <w:sz w:val="24"/>
          <w:szCs w:val="24"/>
        </w:rPr>
        <w:t xml:space="preserve"> </w:t>
      </w:r>
      <w:r w:rsidR="000557F6" w:rsidRPr="00AE554B">
        <w:rPr>
          <w:rFonts w:ascii="Arial" w:hAnsi="Arial" w:cs="Arial"/>
          <w:sz w:val="24"/>
          <w:szCs w:val="24"/>
        </w:rPr>
        <w:t xml:space="preserve">Nair and Yunus (2021) agreed with Rahiem (2021) as they reviewed 45 articles on digital storytelling and believe that it is beneficial in helping children communicate and speak more effectively as they can express themselves, ask questions and share ideas with each other. </w:t>
      </w:r>
    </w:p>
    <w:p w14:paraId="05796818" w14:textId="049D1A4C" w:rsidR="00242F68" w:rsidRPr="00AE554B" w:rsidRDefault="00242F68" w:rsidP="00AE554B">
      <w:pPr>
        <w:spacing w:line="360" w:lineRule="auto"/>
        <w:rPr>
          <w:rFonts w:ascii="Arial" w:hAnsi="Arial" w:cs="Arial"/>
          <w:sz w:val="24"/>
          <w:szCs w:val="24"/>
        </w:rPr>
      </w:pPr>
      <w:r w:rsidRPr="00AE554B">
        <w:rPr>
          <w:rFonts w:ascii="Arial" w:hAnsi="Arial" w:cs="Arial"/>
          <w:sz w:val="24"/>
          <w:szCs w:val="24"/>
        </w:rPr>
        <w:lastRenderedPageBreak/>
        <w:t>However, Alderbashi (2021) does concur with Rahiem (2021)</w:t>
      </w:r>
      <w:r w:rsidR="0071418A" w:rsidRPr="00AE554B">
        <w:rPr>
          <w:rFonts w:ascii="Arial" w:hAnsi="Arial" w:cs="Arial"/>
          <w:sz w:val="24"/>
          <w:szCs w:val="24"/>
        </w:rPr>
        <w:t xml:space="preserve">, </w:t>
      </w:r>
      <w:r w:rsidRPr="00AE554B">
        <w:rPr>
          <w:rFonts w:ascii="Arial" w:hAnsi="Arial" w:cs="Arial"/>
          <w:sz w:val="24"/>
          <w:szCs w:val="24"/>
        </w:rPr>
        <w:t>Nair and Yunus (2021)</w:t>
      </w:r>
      <w:r w:rsidR="0071418A" w:rsidRPr="00AE554B">
        <w:rPr>
          <w:rFonts w:ascii="Arial" w:hAnsi="Arial" w:cs="Arial"/>
          <w:sz w:val="24"/>
          <w:szCs w:val="24"/>
        </w:rPr>
        <w:t xml:space="preserve"> and Smeets and Bus (2013)</w:t>
      </w:r>
      <w:r w:rsidRPr="00AE554B">
        <w:rPr>
          <w:rFonts w:ascii="Arial" w:hAnsi="Arial" w:cs="Arial"/>
          <w:sz w:val="24"/>
          <w:szCs w:val="24"/>
        </w:rPr>
        <w:t xml:space="preserve"> research into digital story telling as his research showed that digital story telling does increase children’s engagement, concentration, language, social skills, and retention of information, but the teachers in his study said that digital stories were time consuming and only plays a small role in developing children’s digital  literacy skills as they are not designing the story themselves.</w:t>
      </w:r>
    </w:p>
    <w:p w14:paraId="2431885B" w14:textId="40CE7553" w:rsidR="006844DB" w:rsidRPr="00AE554B" w:rsidRDefault="004465EC" w:rsidP="00AE554B">
      <w:pPr>
        <w:spacing w:line="360" w:lineRule="auto"/>
        <w:rPr>
          <w:rFonts w:ascii="Arial" w:hAnsi="Arial" w:cs="Arial"/>
          <w:sz w:val="24"/>
          <w:szCs w:val="24"/>
        </w:rPr>
      </w:pPr>
      <w:r w:rsidRPr="00AE554B">
        <w:rPr>
          <w:rFonts w:ascii="Arial" w:hAnsi="Arial" w:cs="Arial"/>
          <w:sz w:val="24"/>
          <w:szCs w:val="24"/>
        </w:rPr>
        <w:t xml:space="preserve">Maulana (2020) </w:t>
      </w:r>
      <w:r w:rsidR="00455DC5" w:rsidRPr="00AE554B">
        <w:rPr>
          <w:rFonts w:ascii="Arial" w:hAnsi="Arial" w:cs="Arial"/>
          <w:sz w:val="24"/>
          <w:szCs w:val="24"/>
        </w:rPr>
        <w:t xml:space="preserve">also has </w:t>
      </w:r>
      <w:r w:rsidR="004D0688" w:rsidRPr="00AE554B">
        <w:rPr>
          <w:rFonts w:ascii="Arial" w:hAnsi="Arial" w:cs="Arial"/>
          <w:sz w:val="24"/>
          <w:szCs w:val="24"/>
        </w:rPr>
        <w:t>an argument against the use of digital stories a</w:t>
      </w:r>
      <w:r w:rsidR="00C1311D" w:rsidRPr="00AE554B">
        <w:rPr>
          <w:rFonts w:ascii="Arial" w:hAnsi="Arial" w:cs="Arial"/>
          <w:sz w:val="24"/>
          <w:szCs w:val="24"/>
        </w:rPr>
        <w:t>s</w:t>
      </w:r>
      <w:r w:rsidR="00276B31" w:rsidRPr="00AE554B">
        <w:rPr>
          <w:rFonts w:ascii="Arial" w:hAnsi="Arial" w:cs="Arial"/>
          <w:sz w:val="24"/>
          <w:szCs w:val="24"/>
        </w:rPr>
        <w:t xml:space="preserve"> the</w:t>
      </w:r>
      <w:r w:rsidRPr="00AE554B">
        <w:rPr>
          <w:rFonts w:ascii="Arial" w:hAnsi="Arial" w:cs="Arial"/>
          <w:sz w:val="24"/>
          <w:szCs w:val="24"/>
        </w:rPr>
        <w:t xml:space="preserve"> research </w:t>
      </w:r>
      <w:r w:rsidR="00276B31" w:rsidRPr="00AE554B">
        <w:rPr>
          <w:rFonts w:ascii="Arial" w:hAnsi="Arial" w:cs="Arial"/>
          <w:sz w:val="24"/>
          <w:szCs w:val="24"/>
        </w:rPr>
        <w:t>he undertook looked at</w:t>
      </w:r>
      <w:r w:rsidRPr="00AE554B">
        <w:rPr>
          <w:rFonts w:ascii="Arial" w:hAnsi="Arial" w:cs="Arial"/>
          <w:sz w:val="24"/>
          <w:szCs w:val="24"/>
        </w:rPr>
        <w:t xml:space="preserve"> the importance of language development with young children and the effect screen time has on this. The conclusion was that the longer children spend on devices the more children’s speech was delayed and</w:t>
      </w:r>
      <w:r w:rsidR="00AE449A" w:rsidRPr="00AE554B">
        <w:rPr>
          <w:rFonts w:ascii="Arial" w:hAnsi="Arial" w:cs="Arial"/>
          <w:sz w:val="24"/>
          <w:szCs w:val="24"/>
        </w:rPr>
        <w:t xml:space="preserve"> </w:t>
      </w:r>
      <w:r w:rsidR="00692574" w:rsidRPr="00AE554B">
        <w:rPr>
          <w:rFonts w:ascii="Arial" w:hAnsi="Arial" w:cs="Arial"/>
          <w:sz w:val="24"/>
          <w:szCs w:val="24"/>
        </w:rPr>
        <w:t>showed the</w:t>
      </w:r>
      <w:r w:rsidRPr="00AE554B">
        <w:rPr>
          <w:rFonts w:ascii="Arial" w:hAnsi="Arial" w:cs="Arial"/>
          <w:sz w:val="24"/>
          <w:szCs w:val="24"/>
        </w:rPr>
        <w:t xml:space="preserve"> importance of two-way communication.</w:t>
      </w:r>
      <w:r w:rsidR="00672A9C" w:rsidRPr="00AE554B">
        <w:rPr>
          <w:rFonts w:ascii="Arial" w:hAnsi="Arial" w:cs="Arial"/>
          <w:sz w:val="24"/>
          <w:szCs w:val="24"/>
        </w:rPr>
        <w:t xml:space="preserve"> Lastly, </w:t>
      </w:r>
      <w:r w:rsidR="008B32D4" w:rsidRPr="00AE554B">
        <w:rPr>
          <w:rFonts w:ascii="Arial" w:hAnsi="Arial" w:cs="Arial"/>
          <w:sz w:val="24"/>
          <w:szCs w:val="24"/>
        </w:rPr>
        <w:t xml:space="preserve">Van de Heuver </w:t>
      </w:r>
      <w:r w:rsidR="008B32D4" w:rsidRPr="00AE554B">
        <w:rPr>
          <w:rFonts w:ascii="Arial" w:hAnsi="Arial" w:cs="Arial"/>
          <w:i/>
          <w:iCs/>
          <w:sz w:val="24"/>
          <w:szCs w:val="24"/>
        </w:rPr>
        <w:t>et al.</w:t>
      </w:r>
      <w:r w:rsidR="008B32D4" w:rsidRPr="00AE554B">
        <w:rPr>
          <w:rFonts w:ascii="Arial" w:hAnsi="Arial" w:cs="Arial"/>
          <w:sz w:val="24"/>
          <w:szCs w:val="24"/>
        </w:rPr>
        <w:t xml:space="preserve"> (2013) </w:t>
      </w:r>
      <w:r w:rsidR="00916F2D" w:rsidRPr="00AE554B">
        <w:rPr>
          <w:rFonts w:ascii="Arial" w:hAnsi="Arial" w:cs="Arial"/>
          <w:sz w:val="24"/>
          <w:szCs w:val="24"/>
        </w:rPr>
        <w:t xml:space="preserve">also </w:t>
      </w:r>
      <w:r w:rsidR="008B32D4" w:rsidRPr="00AE554B">
        <w:rPr>
          <w:rFonts w:ascii="Arial" w:hAnsi="Arial" w:cs="Arial"/>
          <w:sz w:val="24"/>
          <w:szCs w:val="24"/>
        </w:rPr>
        <w:t>undertook a study on the communication delays of children aged 18 months old who used mobile data devices and the study concluded that there was significant evidence to show children’s expressive speech was delayed after using the devices.</w:t>
      </w:r>
    </w:p>
    <w:p w14:paraId="0A9C9AF3" w14:textId="52EB52A7" w:rsidR="00F0359E" w:rsidRPr="00AE554B" w:rsidRDefault="007B771B" w:rsidP="00AE554B">
      <w:pPr>
        <w:spacing w:line="360" w:lineRule="auto"/>
        <w:rPr>
          <w:rFonts w:ascii="Arial" w:hAnsi="Arial" w:cs="Arial"/>
          <w:sz w:val="24"/>
          <w:szCs w:val="24"/>
        </w:rPr>
      </w:pPr>
      <w:r w:rsidRPr="00AE554B">
        <w:rPr>
          <w:rFonts w:ascii="Arial" w:hAnsi="Arial" w:cs="Arial"/>
          <w:sz w:val="24"/>
          <w:szCs w:val="24"/>
        </w:rPr>
        <w:t>T</w:t>
      </w:r>
      <w:r w:rsidR="00221343" w:rsidRPr="00AE554B">
        <w:rPr>
          <w:rFonts w:ascii="Arial" w:hAnsi="Arial" w:cs="Arial"/>
          <w:sz w:val="24"/>
          <w:szCs w:val="24"/>
        </w:rPr>
        <w:t>o conclude t</w:t>
      </w:r>
      <w:r w:rsidRPr="00AE554B">
        <w:rPr>
          <w:rFonts w:ascii="Arial" w:hAnsi="Arial" w:cs="Arial"/>
          <w:sz w:val="24"/>
          <w:szCs w:val="24"/>
        </w:rPr>
        <w:t>h</w:t>
      </w:r>
      <w:r w:rsidR="00F665B2" w:rsidRPr="00AE554B">
        <w:rPr>
          <w:rFonts w:ascii="Arial" w:hAnsi="Arial" w:cs="Arial"/>
          <w:sz w:val="24"/>
          <w:szCs w:val="24"/>
        </w:rPr>
        <w:t xml:space="preserve">e information collated in this paper has shown the need </w:t>
      </w:r>
      <w:r w:rsidR="00E24776" w:rsidRPr="00AE554B">
        <w:rPr>
          <w:rFonts w:ascii="Arial" w:hAnsi="Arial" w:cs="Arial"/>
          <w:sz w:val="24"/>
          <w:szCs w:val="24"/>
        </w:rPr>
        <w:t>for</w:t>
      </w:r>
      <w:r w:rsidR="00F665B2" w:rsidRPr="00AE554B">
        <w:rPr>
          <w:rFonts w:ascii="Arial" w:hAnsi="Arial" w:cs="Arial"/>
          <w:sz w:val="24"/>
          <w:szCs w:val="24"/>
        </w:rPr>
        <w:t xml:space="preserve"> both formats of </w:t>
      </w:r>
      <w:r w:rsidR="00767C8E" w:rsidRPr="00AE554B">
        <w:rPr>
          <w:rFonts w:ascii="Arial" w:hAnsi="Arial" w:cs="Arial"/>
          <w:sz w:val="24"/>
          <w:szCs w:val="24"/>
        </w:rPr>
        <w:t>storytelling</w:t>
      </w:r>
      <w:r w:rsidR="00F665B2" w:rsidRPr="00AE554B">
        <w:rPr>
          <w:rFonts w:ascii="Arial" w:hAnsi="Arial" w:cs="Arial"/>
          <w:sz w:val="24"/>
          <w:szCs w:val="24"/>
        </w:rPr>
        <w:t xml:space="preserve"> </w:t>
      </w:r>
      <w:r w:rsidR="00E24776" w:rsidRPr="00AE554B">
        <w:rPr>
          <w:rFonts w:ascii="Arial" w:hAnsi="Arial" w:cs="Arial"/>
          <w:sz w:val="24"/>
          <w:szCs w:val="24"/>
        </w:rPr>
        <w:t xml:space="preserve">to continue and </w:t>
      </w:r>
      <w:r w:rsidR="00F0359E" w:rsidRPr="00AE554B">
        <w:rPr>
          <w:rFonts w:ascii="Arial" w:hAnsi="Arial" w:cs="Arial"/>
          <w:sz w:val="24"/>
          <w:szCs w:val="24"/>
        </w:rPr>
        <w:t>as stated by the literacy trust (2020) and Smeets and Bus (2013) children need to have positive experiences of</w:t>
      </w:r>
      <w:r w:rsidR="001B1898" w:rsidRPr="00AE554B">
        <w:rPr>
          <w:rFonts w:ascii="Arial" w:hAnsi="Arial" w:cs="Arial"/>
          <w:sz w:val="24"/>
          <w:szCs w:val="24"/>
        </w:rPr>
        <w:t xml:space="preserve"> traditional</w:t>
      </w:r>
      <w:r w:rsidR="00F0359E" w:rsidRPr="00AE554B">
        <w:rPr>
          <w:rFonts w:ascii="Arial" w:hAnsi="Arial" w:cs="Arial"/>
          <w:sz w:val="24"/>
          <w:szCs w:val="24"/>
        </w:rPr>
        <w:t xml:space="preserve"> storytelling at a young age to </w:t>
      </w:r>
      <w:r w:rsidR="00767C8E" w:rsidRPr="00AE554B">
        <w:rPr>
          <w:rFonts w:ascii="Arial" w:hAnsi="Arial" w:cs="Arial"/>
          <w:sz w:val="24"/>
          <w:szCs w:val="24"/>
        </w:rPr>
        <w:t xml:space="preserve">enable the interaction with the digital format </w:t>
      </w:r>
      <w:r w:rsidR="00257551" w:rsidRPr="00AE554B">
        <w:rPr>
          <w:rFonts w:ascii="Arial" w:hAnsi="Arial" w:cs="Arial"/>
          <w:sz w:val="24"/>
          <w:szCs w:val="24"/>
        </w:rPr>
        <w:t>a</w:t>
      </w:r>
      <w:r w:rsidR="006C4E72" w:rsidRPr="00AE554B">
        <w:rPr>
          <w:rFonts w:ascii="Arial" w:hAnsi="Arial" w:cs="Arial"/>
          <w:sz w:val="24"/>
          <w:szCs w:val="24"/>
        </w:rPr>
        <w:t>s their language skills develop.</w:t>
      </w:r>
      <w:r w:rsidR="00767C8E" w:rsidRPr="00AE554B">
        <w:rPr>
          <w:rFonts w:ascii="Arial" w:hAnsi="Arial" w:cs="Arial"/>
          <w:sz w:val="24"/>
          <w:szCs w:val="24"/>
        </w:rPr>
        <w:t xml:space="preserve"> </w:t>
      </w:r>
      <w:r w:rsidR="00237CC8" w:rsidRPr="00AE554B">
        <w:rPr>
          <w:rFonts w:ascii="Arial" w:hAnsi="Arial" w:cs="Arial"/>
          <w:sz w:val="24"/>
          <w:szCs w:val="24"/>
        </w:rPr>
        <w:t>However, t</w:t>
      </w:r>
      <w:r w:rsidR="00767C8E" w:rsidRPr="00AE554B">
        <w:rPr>
          <w:rFonts w:ascii="Arial" w:hAnsi="Arial" w:cs="Arial"/>
          <w:sz w:val="24"/>
          <w:szCs w:val="24"/>
        </w:rPr>
        <w:t xml:space="preserve">he advances in technology </w:t>
      </w:r>
      <w:r w:rsidR="004B50B5" w:rsidRPr="00AE554B">
        <w:rPr>
          <w:rFonts w:ascii="Arial" w:hAnsi="Arial" w:cs="Arial"/>
          <w:sz w:val="24"/>
          <w:szCs w:val="24"/>
        </w:rPr>
        <w:t xml:space="preserve">will continue to </w:t>
      </w:r>
      <w:r w:rsidR="00934BE9" w:rsidRPr="00AE554B">
        <w:rPr>
          <w:rFonts w:ascii="Arial" w:hAnsi="Arial" w:cs="Arial"/>
          <w:sz w:val="24"/>
          <w:szCs w:val="24"/>
        </w:rPr>
        <w:t>progress</w:t>
      </w:r>
      <w:r w:rsidR="004B50B5" w:rsidRPr="00AE554B">
        <w:rPr>
          <w:rFonts w:ascii="Arial" w:hAnsi="Arial" w:cs="Arial"/>
          <w:sz w:val="24"/>
          <w:szCs w:val="24"/>
        </w:rPr>
        <w:t xml:space="preserve">, so it is important that </w:t>
      </w:r>
      <w:r w:rsidR="0017696F" w:rsidRPr="00AE554B">
        <w:rPr>
          <w:rFonts w:ascii="Arial" w:hAnsi="Arial" w:cs="Arial"/>
          <w:sz w:val="24"/>
          <w:szCs w:val="24"/>
        </w:rPr>
        <w:t xml:space="preserve">finances are in place </w:t>
      </w:r>
      <w:r w:rsidR="00672D19" w:rsidRPr="00AE554B">
        <w:rPr>
          <w:rFonts w:ascii="Arial" w:hAnsi="Arial" w:cs="Arial"/>
          <w:sz w:val="24"/>
          <w:szCs w:val="24"/>
        </w:rPr>
        <w:t>to enable equipment and training for staff to ensure that they are effectively meeting the children’s needs.</w:t>
      </w:r>
      <w:r w:rsidR="0017696F" w:rsidRPr="00AE554B">
        <w:rPr>
          <w:rFonts w:ascii="Arial" w:hAnsi="Arial" w:cs="Arial"/>
          <w:sz w:val="24"/>
          <w:szCs w:val="24"/>
        </w:rPr>
        <w:t xml:space="preserve"> </w:t>
      </w:r>
    </w:p>
    <w:p w14:paraId="346145FC" w14:textId="77777777" w:rsidR="00610ED6" w:rsidRPr="00AE554B" w:rsidRDefault="00610ED6" w:rsidP="00AE554B">
      <w:pPr>
        <w:spacing w:line="360" w:lineRule="auto"/>
        <w:rPr>
          <w:rFonts w:ascii="Arial" w:hAnsi="Arial" w:cs="Arial"/>
          <w:sz w:val="24"/>
          <w:szCs w:val="24"/>
        </w:rPr>
      </w:pPr>
    </w:p>
    <w:p w14:paraId="6608D42D" w14:textId="77777777" w:rsidR="00510F20" w:rsidRDefault="00510F20" w:rsidP="00AE554B">
      <w:pPr>
        <w:spacing w:line="360" w:lineRule="auto"/>
        <w:rPr>
          <w:rFonts w:ascii="Arial" w:hAnsi="Arial" w:cs="Arial"/>
          <w:sz w:val="24"/>
          <w:szCs w:val="24"/>
        </w:rPr>
      </w:pPr>
    </w:p>
    <w:p w14:paraId="29AD12A9" w14:textId="77777777" w:rsidR="00510F20" w:rsidRDefault="00510F20" w:rsidP="00AE554B">
      <w:pPr>
        <w:spacing w:line="360" w:lineRule="auto"/>
        <w:rPr>
          <w:rFonts w:ascii="Arial" w:hAnsi="Arial" w:cs="Arial"/>
          <w:sz w:val="24"/>
          <w:szCs w:val="24"/>
        </w:rPr>
      </w:pPr>
    </w:p>
    <w:p w14:paraId="0C2074E4" w14:textId="77777777" w:rsidR="00510F20" w:rsidRDefault="00510F20" w:rsidP="00AE554B">
      <w:pPr>
        <w:spacing w:line="360" w:lineRule="auto"/>
        <w:rPr>
          <w:rFonts w:ascii="Arial" w:hAnsi="Arial" w:cs="Arial"/>
          <w:sz w:val="24"/>
          <w:szCs w:val="24"/>
        </w:rPr>
      </w:pPr>
    </w:p>
    <w:p w14:paraId="787FAD01" w14:textId="77777777" w:rsidR="00510F20" w:rsidRDefault="00510F20" w:rsidP="00AE554B">
      <w:pPr>
        <w:spacing w:line="360" w:lineRule="auto"/>
        <w:rPr>
          <w:rFonts w:ascii="Arial" w:hAnsi="Arial" w:cs="Arial"/>
          <w:sz w:val="24"/>
          <w:szCs w:val="24"/>
        </w:rPr>
      </w:pPr>
    </w:p>
    <w:p w14:paraId="51CD8EB8" w14:textId="77777777" w:rsidR="00510F20" w:rsidRDefault="00510F20" w:rsidP="00AE554B">
      <w:pPr>
        <w:spacing w:line="360" w:lineRule="auto"/>
        <w:rPr>
          <w:rFonts w:ascii="Arial" w:hAnsi="Arial" w:cs="Arial"/>
          <w:sz w:val="24"/>
          <w:szCs w:val="24"/>
        </w:rPr>
      </w:pPr>
    </w:p>
    <w:p w14:paraId="680D1A40" w14:textId="77777777" w:rsidR="00510F20" w:rsidRDefault="00510F20" w:rsidP="00AE554B">
      <w:pPr>
        <w:spacing w:line="360" w:lineRule="auto"/>
        <w:rPr>
          <w:rFonts w:ascii="Arial" w:hAnsi="Arial" w:cs="Arial"/>
          <w:sz w:val="24"/>
          <w:szCs w:val="24"/>
        </w:rPr>
      </w:pPr>
    </w:p>
    <w:p w14:paraId="1066A242" w14:textId="77777777" w:rsidR="00510F20" w:rsidRDefault="00510F20" w:rsidP="00AE554B">
      <w:pPr>
        <w:spacing w:line="360" w:lineRule="auto"/>
        <w:rPr>
          <w:rFonts w:ascii="Arial" w:hAnsi="Arial" w:cs="Arial"/>
          <w:sz w:val="24"/>
          <w:szCs w:val="24"/>
        </w:rPr>
      </w:pPr>
    </w:p>
    <w:p w14:paraId="42796EEA" w14:textId="4C6B6AEF" w:rsidR="006C45EF" w:rsidRPr="00510F20" w:rsidRDefault="006C45EF" w:rsidP="00AE554B">
      <w:pPr>
        <w:spacing w:line="360" w:lineRule="auto"/>
        <w:rPr>
          <w:rFonts w:ascii="Arial" w:hAnsi="Arial" w:cs="Arial"/>
          <w:sz w:val="24"/>
          <w:szCs w:val="24"/>
          <w:u w:val="single"/>
        </w:rPr>
      </w:pPr>
      <w:r w:rsidRPr="00510F20">
        <w:rPr>
          <w:rFonts w:ascii="Arial" w:hAnsi="Arial" w:cs="Arial"/>
          <w:sz w:val="24"/>
          <w:szCs w:val="24"/>
          <w:u w:val="single"/>
        </w:rPr>
        <w:lastRenderedPageBreak/>
        <w:t>References</w:t>
      </w:r>
    </w:p>
    <w:p w14:paraId="0F078B70" w14:textId="358472A4" w:rsidR="003D5615" w:rsidRPr="00AE554B" w:rsidRDefault="003D5615" w:rsidP="00AE554B">
      <w:pPr>
        <w:spacing w:line="360" w:lineRule="auto"/>
        <w:rPr>
          <w:rFonts w:ascii="Arial" w:hAnsi="Arial" w:cs="Arial"/>
          <w:sz w:val="24"/>
          <w:szCs w:val="24"/>
        </w:rPr>
      </w:pPr>
      <w:r w:rsidRPr="00AE554B">
        <w:rPr>
          <w:rFonts w:ascii="Arial" w:hAnsi="Arial" w:cs="Arial"/>
          <w:sz w:val="24"/>
          <w:szCs w:val="24"/>
        </w:rPr>
        <w:t xml:space="preserve">Alderbashi, K.Y. (2021) ‘Attitudes of primary schools’ students in UAE towards using digital storytelling as a learning method in classroom’ </w:t>
      </w:r>
      <w:r w:rsidRPr="00AE554B">
        <w:rPr>
          <w:rFonts w:ascii="Arial" w:hAnsi="Arial" w:cs="Arial"/>
          <w:i/>
          <w:iCs/>
          <w:sz w:val="24"/>
          <w:szCs w:val="24"/>
        </w:rPr>
        <w:t>Humanities and Social science,</w:t>
      </w:r>
      <w:r w:rsidRPr="00AE554B">
        <w:rPr>
          <w:rFonts w:ascii="Arial" w:hAnsi="Arial" w:cs="Arial"/>
          <w:sz w:val="24"/>
          <w:szCs w:val="24"/>
        </w:rPr>
        <w:t xml:space="preserve"> 11(10). Available at: - </w:t>
      </w:r>
      <w:hyperlink r:id="rId7" w:history="1">
        <w:r w:rsidR="00BD3614" w:rsidRPr="00AE554B">
          <w:rPr>
            <w:rStyle w:val="Hyperlink"/>
            <w:rFonts w:ascii="Arial" w:hAnsi="Arial" w:cs="Arial"/>
            <w:color w:val="auto"/>
            <w:sz w:val="24"/>
            <w:szCs w:val="24"/>
          </w:rPr>
          <w:t>http://dx.doi.org/10.7176/RHSS/11-10-03</w:t>
        </w:r>
      </w:hyperlink>
    </w:p>
    <w:p w14:paraId="6DD4D576" w14:textId="4A8EE0BE" w:rsidR="00DB6929" w:rsidRPr="00AE554B" w:rsidRDefault="00DB6929" w:rsidP="00AE554B">
      <w:pPr>
        <w:spacing w:line="360" w:lineRule="auto"/>
        <w:rPr>
          <w:rFonts w:ascii="Arial" w:hAnsi="Arial" w:cs="Arial"/>
          <w:sz w:val="24"/>
          <w:szCs w:val="24"/>
        </w:rPr>
      </w:pPr>
      <w:r w:rsidRPr="00AE554B">
        <w:rPr>
          <w:rFonts w:ascii="Arial" w:hAnsi="Arial" w:cs="Arial"/>
          <w:sz w:val="24"/>
          <w:szCs w:val="24"/>
        </w:rPr>
        <w:t xml:space="preserve">Aubrey, C. and Dahl, S. (2012) ‘ The confidence and </w:t>
      </w:r>
      <w:r w:rsidR="005B483F" w:rsidRPr="00AE554B">
        <w:rPr>
          <w:rFonts w:ascii="Arial" w:hAnsi="Arial" w:cs="Arial"/>
          <w:sz w:val="24"/>
          <w:szCs w:val="24"/>
        </w:rPr>
        <w:t>competence in information and communication technologies of practi</w:t>
      </w:r>
      <w:r w:rsidR="0041032B" w:rsidRPr="00AE554B">
        <w:rPr>
          <w:rFonts w:ascii="Arial" w:hAnsi="Arial" w:cs="Arial"/>
          <w:sz w:val="24"/>
          <w:szCs w:val="24"/>
        </w:rPr>
        <w:t xml:space="preserve">tioners, parents and young children in the early years foundation stage’, </w:t>
      </w:r>
      <w:r w:rsidR="0041032B" w:rsidRPr="00AE554B">
        <w:rPr>
          <w:rFonts w:ascii="Arial" w:hAnsi="Arial" w:cs="Arial"/>
          <w:i/>
          <w:iCs/>
          <w:sz w:val="24"/>
          <w:szCs w:val="24"/>
        </w:rPr>
        <w:t xml:space="preserve">An </w:t>
      </w:r>
      <w:r w:rsidR="008A22A2" w:rsidRPr="00AE554B">
        <w:rPr>
          <w:rFonts w:ascii="Arial" w:hAnsi="Arial" w:cs="Arial"/>
          <w:i/>
          <w:iCs/>
          <w:sz w:val="24"/>
          <w:szCs w:val="24"/>
        </w:rPr>
        <w:t xml:space="preserve">international research journal, </w:t>
      </w:r>
      <w:r w:rsidR="008A22A2" w:rsidRPr="00AE554B">
        <w:rPr>
          <w:rFonts w:ascii="Arial" w:hAnsi="Arial" w:cs="Arial"/>
          <w:sz w:val="24"/>
          <w:szCs w:val="24"/>
        </w:rPr>
        <w:t xml:space="preserve">34(1), pp.94-108. DOI: </w:t>
      </w:r>
      <w:r w:rsidR="0065572E" w:rsidRPr="00AE554B">
        <w:rPr>
          <w:rFonts w:ascii="Arial" w:hAnsi="Arial" w:cs="Arial"/>
          <w:sz w:val="24"/>
          <w:szCs w:val="24"/>
        </w:rPr>
        <w:t xml:space="preserve">10.1080/095751146.2013.792789 </w:t>
      </w:r>
    </w:p>
    <w:p w14:paraId="4FE34948" w14:textId="25714430" w:rsidR="00BD3614" w:rsidRPr="00AE554B" w:rsidRDefault="00BD3614" w:rsidP="00AE554B">
      <w:pPr>
        <w:spacing w:line="360" w:lineRule="auto"/>
        <w:rPr>
          <w:rFonts w:ascii="Arial" w:hAnsi="Arial" w:cs="Arial"/>
          <w:sz w:val="24"/>
          <w:szCs w:val="24"/>
        </w:rPr>
      </w:pPr>
      <w:r w:rsidRPr="00AE554B">
        <w:rPr>
          <w:rFonts w:ascii="Arial" w:hAnsi="Arial" w:cs="Arial"/>
          <w:sz w:val="24"/>
          <w:szCs w:val="24"/>
        </w:rPr>
        <w:t xml:space="preserve">Brun, H. (no date) </w:t>
      </w:r>
      <w:r w:rsidRPr="00AE554B">
        <w:rPr>
          <w:rFonts w:ascii="Arial" w:hAnsi="Arial" w:cs="Arial"/>
          <w:i/>
          <w:iCs/>
          <w:sz w:val="24"/>
          <w:szCs w:val="24"/>
        </w:rPr>
        <w:t xml:space="preserve">Toddler tales: Use of props in story starter sessions. </w:t>
      </w:r>
      <w:r w:rsidRPr="00AE554B">
        <w:rPr>
          <w:rFonts w:ascii="Arial" w:hAnsi="Arial" w:cs="Arial"/>
          <w:sz w:val="24"/>
          <w:szCs w:val="24"/>
        </w:rPr>
        <w:t xml:space="preserve">Available at: - </w:t>
      </w:r>
      <w:hyperlink r:id="rId8" w:history="1">
        <w:r w:rsidR="003444F9" w:rsidRPr="00AE554B">
          <w:rPr>
            <w:rStyle w:val="Hyperlink"/>
            <w:rFonts w:ascii="Arial" w:hAnsi="Arial" w:cs="Arial"/>
            <w:color w:val="auto"/>
            <w:sz w:val="24"/>
            <w:szCs w:val="24"/>
          </w:rPr>
          <w:t>https://www.beanstalkcharity.org.uk/blog/toddlertales-use-of-props-in-story-starter-sessions</w:t>
        </w:r>
      </w:hyperlink>
      <w:r w:rsidR="003444F9" w:rsidRPr="00AE554B">
        <w:rPr>
          <w:rFonts w:ascii="Arial" w:hAnsi="Arial" w:cs="Arial"/>
          <w:sz w:val="24"/>
          <w:szCs w:val="24"/>
        </w:rPr>
        <w:t xml:space="preserve"> (Accessed 21 October 2023).</w:t>
      </w:r>
    </w:p>
    <w:p w14:paraId="61BB5910" w14:textId="3D700F4B" w:rsidR="007B5669" w:rsidRPr="00AE554B" w:rsidRDefault="00E61DA8" w:rsidP="00AE554B">
      <w:pPr>
        <w:spacing w:line="360" w:lineRule="auto"/>
        <w:rPr>
          <w:rFonts w:ascii="Arial" w:hAnsi="Arial" w:cs="Arial"/>
          <w:sz w:val="24"/>
          <w:szCs w:val="24"/>
        </w:rPr>
      </w:pPr>
      <w:r w:rsidRPr="00AE554B">
        <w:rPr>
          <w:rFonts w:ascii="Arial" w:hAnsi="Arial" w:cs="Arial"/>
          <w:sz w:val="24"/>
          <w:szCs w:val="24"/>
        </w:rPr>
        <w:t>Cekaite</w:t>
      </w:r>
      <w:r w:rsidR="00C83EBB" w:rsidRPr="00AE554B">
        <w:rPr>
          <w:rFonts w:ascii="Arial" w:hAnsi="Arial" w:cs="Arial"/>
          <w:sz w:val="24"/>
          <w:szCs w:val="24"/>
        </w:rPr>
        <w:t>, A. and Bjork-Willen, P. (2018) ‘Enchan</w:t>
      </w:r>
      <w:r w:rsidR="001A228A" w:rsidRPr="00AE554B">
        <w:rPr>
          <w:rFonts w:ascii="Arial" w:hAnsi="Arial" w:cs="Arial"/>
          <w:sz w:val="24"/>
          <w:szCs w:val="24"/>
        </w:rPr>
        <w:t xml:space="preserve">tment in storytelling: Co-operation and participation in children’s aesthetic experience’, </w:t>
      </w:r>
      <w:r w:rsidR="007E75C9" w:rsidRPr="00AE554B">
        <w:rPr>
          <w:rFonts w:ascii="Arial" w:hAnsi="Arial" w:cs="Arial"/>
          <w:i/>
          <w:iCs/>
          <w:sz w:val="24"/>
          <w:szCs w:val="24"/>
        </w:rPr>
        <w:t>Linguistics and Education</w:t>
      </w:r>
      <w:r w:rsidR="007E75C9" w:rsidRPr="00AE554B">
        <w:rPr>
          <w:rFonts w:ascii="Arial" w:hAnsi="Arial" w:cs="Arial"/>
          <w:sz w:val="24"/>
          <w:szCs w:val="24"/>
        </w:rPr>
        <w:t>, 48</w:t>
      </w:r>
      <w:r w:rsidR="00DD3378" w:rsidRPr="00AE554B">
        <w:rPr>
          <w:rFonts w:ascii="Arial" w:hAnsi="Arial" w:cs="Arial"/>
          <w:sz w:val="24"/>
          <w:szCs w:val="24"/>
        </w:rPr>
        <w:t xml:space="preserve">, pp.52-60. </w:t>
      </w:r>
      <w:r w:rsidR="001021BC" w:rsidRPr="00AE554B">
        <w:rPr>
          <w:rFonts w:ascii="Arial" w:hAnsi="Arial" w:cs="Arial"/>
          <w:sz w:val="24"/>
          <w:szCs w:val="24"/>
        </w:rPr>
        <w:t>Available at:-</w:t>
      </w:r>
      <w:r w:rsidR="007B5669" w:rsidRPr="00AE554B">
        <w:rPr>
          <w:rFonts w:ascii="Arial" w:hAnsi="Arial" w:cs="Arial"/>
          <w:sz w:val="24"/>
          <w:szCs w:val="24"/>
        </w:rPr>
        <w:t xml:space="preserve"> </w:t>
      </w:r>
      <w:hyperlink r:id="rId9" w:history="1">
        <w:r w:rsidR="004B3F73" w:rsidRPr="00AE554B">
          <w:rPr>
            <w:rStyle w:val="Hyperlink"/>
            <w:rFonts w:ascii="Arial" w:hAnsi="Arial" w:cs="Arial"/>
            <w:color w:val="auto"/>
            <w:sz w:val="24"/>
            <w:szCs w:val="24"/>
          </w:rPr>
          <w:t>https://doi.org/10.1016/j.linged.2018.08.005</w:t>
        </w:r>
      </w:hyperlink>
    </w:p>
    <w:p w14:paraId="2E218334" w14:textId="3338025F" w:rsidR="00927F56" w:rsidRPr="00AE554B" w:rsidRDefault="00927F56" w:rsidP="00AE554B">
      <w:pPr>
        <w:spacing w:line="360" w:lineRule="auto"/>
        <w:rPr>
          <w:rFonts w:ascii="Arial" w:hAnsi="Arial" w:cs="Arial"/>
          <w:sz w:val="24"/>
          <w:szCs w:val="24"/>
        </w:rPr>
      </w:pPr>
      <w:r w:rsidRPr="00AE554B">
        <w:rPr>
          <w:rFonts w:ascii="Arial" w:hAnsi="Arial" w:cs="Arial"/>
          <w:sz w:val="24"/>
          <w:szCs w:val="24"/>
        </w:rPr>
        <w:t xml:space="preserve">Ferrari, A. (2012) </w:t>
      </w:r>
      <w:r w:rsidR="003A23C7" w:rsidRPr="00AE554B">
        <w:rPr>
          <w:rFonts w:ascii="Arial" w:hAnsi="Arial" w:cs="Arial"/>
          <w:i/>
          <w:iCs/>
          <w:sz w:val="24"/>
          <w:szCs w:val="24"/>
        </w:rPr>
        <w:t>Digital competence in practice: An analysis of frameworks</w:t>
      </w:r>
      <w:r w:rsidR="000D7C5F" w:rsidRPr="00AE554B">
        <w:rPr>
          <w:rFonts w:ascii="Arial" w:hAnsi="Arial" w:cs="Arial"/>
          <w:i/>
          <w:iCs/>
          <w:sz w:val="24"/>
          <w:szCs w:val="24"/>
        </w:rPr>
        <w:t xml:space="preserve">. </w:t>
      </w:r>
      <w:r w:rsidR="000D7C5F" w:rsidRPr="00AE554B">
        <w:rPr>
          <w:rFonts w:ascii="Arial" w:hAnsi="Arial" w:cs="Arial"/>
          <w:sz w:val="24"/>
          <w:szCs w:val="24"/>
        </w:rPr>
        <w:t xml:space="preserve">Available at: - </w:t>
      </w:r>
      <w:hyperlink r:id="rId10" w:history="1">
        <w:r w:rsidR="00565DBF" w:rsidRPr="00AE554B">
          <w:rPr>
            <w:rStyle w:val="Hyperlink"/>
            <w:rFonts w:ascii="Arial" w:hAnsi="Arial" w:cs="Arial"/>
            <w:color w:val="auto"/>
            <w:sz w:val="24"/>
            <w:szCs w:val="24"/>
          </w:rPr>
          <w:t>https://www.ifap.ru/library/book522.pdf</w:t>
        </w:r>
      </w:hyperlink>
      <w:r w:rsidR="00565DBF" w:rsidRPr="00AE554B">
        <w:rPr>
          <w:rFonts w:ascii="Arial" w:hAnsi="Arial" w:cs="Arial"/>
          <w:sz w:val="24"/>
          <w:szCs w:val="24"/>
        </w:rPr>
        <w:t xml:space="preserve"> (Accessed 14 October 2023).</w:t>
      </w:r>
    </w:p>
    <w:p w14:paraId="4139E227" w14:textId="7B928376" w:rsidR="004C69C5" w:rsidRPr="00AE554B" w:rsidRDefault="003D2DD6" w:rsidP="00AE554B">
      <w:pPr>
        <w:spacing w:line="360" w:lineRule="auto"/>
        <w:rPr>
          <w:rFonts w:ascii="Arial" w:hAnsi="Arial" w:cs="Arial"/>
          <w:sz w:val="24"/>
          <w:szCs w:val="24"/>
        </w:rPr>
      </w:pPr>
      <w:r w:rsidRPr="00AE554B">
        <w:rPr>
          <w:rFonts w:ascii="Arial" w:hAnsi="Arial" w:cs="Arial"/>
          <w:sz w:val="24"/>
          <w:szCs w:val="24"/>
        </w:rPr>
        <w:t xml:space="preserve">Gov.uk (no date) </w:t>
      </w:r>
      <w:r w:rsidR="00C91F4A" w:rsidRPr="00AE554B">
        <w:rPr>
          <w:rFonts w:ascii="Arial" w:hAnsi="Arial" w:cs="Arial"/>
          <w:i/>
          <w:iCs/>
          <w:sz w:val="24"/>
          <w:szCs w:val="24"/>
        </w:rPr>
        <w:t xml:space="preserve">English as an additional language. </w:t>
      </w:r>
      <w:r w:rsidR="00A113D7" w:rsidRPr="00AE554B">
        <w:rPr>
          <w:rFonts w:ascii="Arial" w:hAnsi="Arial" w:cs="Arial"/>
          <w:sz w:val="24"/>
          <w:szCs w:val="24"/>
        </w:rPr>
        <w:t>Available at: -</w:t>
      </w:r>
      <w:r w:rsidR="000C3EF5" w:rsidRPr="00AE554B">
        <w:rPr>
          <w:rFonts w:ascii="Arial" w:hAnsi="Arial" w:cs="Arial"/>
          <w:sz w:val="24"/>
          <w:szCs w:val="24"/>
        </w:rPr>
        <w:t xml:space="preserve"> </w:t>
      </w:r>
      <w:hyperlink r:id="rId11" w:history="1">
        <w:r w:rsidR="008C467F" w:rsidRPr="00AE554B">
          <w:rPr>
            <w:rStyle w:val="Hyperlink"/>
            <w:rFonts w:ascii="Arial" w:hAnsi="Arial" w:cs="Arial"/>
            <w:color w:val="auto"/>
            <w:sz w:val="24"/>
            <w:szCs w:val="24"/>
          </w:rPr>
          <w:t>https://help-for-early-years-providers.education.gov.uk/get-help-to-improve-your-practice/english-as-an-additional-language-eal</w:t>
        </w:r>
      </w:hyperlink>
      <w:r w:rsidR="008C467F" w:rsidRPr="00AE554B">
        <w:rPr>
          <w:rFonts w:ascii="Arial" w:hAnsi="Arial" w:cs="Arial"/>
          <w:sz w:val="24"/>
          <w:szCs w:val="24"/>
        </w:rPr>
        <w:t xml:space="preserve">. </w:t>
      </w:r>
      <w:r w:rsidR="0026209D" w:rsidRPr="00AE554B">
        <w:rPr>
          <w:rFonts w:ascii="Arial" w:hAnsi="Arial" w:cs="Arial"/>
          <w:sz w:val="24"/>
          <w:szCs w:val="24"/>
        </w:rPr>
        <w:t xml:space="preserve"> </w:t>
      </w:r>
      <w:r w:rsidR="008E669F" w:rsidRPr="00AE554B">
        <w:rPr>
          <w:rFonts w:ascii="Arial" w:hAnsi="Arial" w:cs="Arial"/>
          <w:sz w:val="24"/>
          <w:szCs w:val="24"/>
        </w:rPr>
        <w:t>(Accessed 14 October 2023).</w:t>
      </w:r>
    </w:p>
    <w:p w14:paraId="777F5C1F" w14:textId="4B6C7617" w:rsidR="00C21551" w:rsidRPr="00AE554B" w:rsidRDefault="00C21551" w:rsidP="00AE554B">
      <w:pPr>
        <w:spacing w:line="360" w:lineRule="auto"/>
        <w:rPr>
          <w:rFonts w:ascii="Arial" w:hAnsi="Arial" w:cs="Arial"/>
          <w:sz w:val="24"/>
          <w:szCs w:val="24"/>
        </w:rPr>
      </w:pPr>
      <w:r w:rsidRPr="00AE554B">
        <w:rPr>
          <w:rFonts w:ascii="Arial" w:hAnsi="Arial" w:cs="Arial"/>
          <w:sz w:val="24"/>
          <w:szCs w:val="24"/>
        </w:rPr>
        <w:t>Huff, M.J. (1998) Storytelling with puppets, props</w:t>
      </w:r>
      <w:r w:rsidR="00674295" w:rsidRPr="00AE554B">
        <w:rPr>
          <w:rFonts w:ascii="Arial" w:hAnsi="Arial" w:cs="Arial"/>
          <w:sz w:val="24"/>
          <w:szCs w:val="24"/>
        </w:rPr>
        <w:t>,</w:t>
      </w:r>
      <w:r w:rsidRPr="00AE554B">
        <w:rPr>
          <w:rFonts w:ascii="Arial" w:hAnsi="Arial" w:cs="Arial"/>
          <w:sz w:val="24"/>
          <w:szCs w:val="24"/>
        </w:rPr>
        <w:t xml:space="preserve"> and playful </w:t>
      </w:r>
      <w:r w:rsidR="005411B9" w:rsidRPr="00AE554B">
        <w:rPr>
          <w:rFonts w:ascii="Arial" w:hAnsi="Arial" w:cs="Arial"/>
          <w:sz w:val="24"/>
          <w:szCs w:val="24"/>
        </w:rPr>
        <w:t>tales</w:t>
      </w:r>
      <w:r w:rsidR="00674295" w:rsidRPr="00AE554B">
        <w:rPr>
          <w:rFonts w:ascii="Arial" w:hAnsi="Arial" w:cs="Arial"/>
          <w:sz w:val="24"/>
          <w:szCs w:val="24"/>
        </w:rPr>
        <w:t>. Bedfordshire: Brilliant Publications</w:t>
      </w:r>
      <w:r w:rsidR="00D81061" w:rsidRPr="00AE554B">
        <w:rPr>
          <w:rFonts w:ascii="Arial" w:hAnsi="Arial" w:cs="Arial"/>
          <w:sz w:val="24"/>
          <w:szCs w:val="24"/>
        </w:rPr>
        <w:t xml:space="preserve">. </w:t>
      </w:r>
    </w:p>
    <w:p w14:paraId="4435593D" w14:textId="5B266887" w:rsidR="003251C1" w:rsidRPr="00AE554B" w:rsidRDefault="003251C1" w:rsidP="00AE554B">
      <w:pPr>
        <w:spacing w:line="360" w:lineRule="auto"/>
        <w:rPr>
          <w:rFonts w:ascii="Arial" w:hAnsi="Arial" w:cs="Arial"/>
          <w:sz w:val="24"/>
          <w:szCs w:val="24"/>
        </w:rPr>
      </w:pPr>
      <w:r w:rsidRPr="00AE554B">
        <w:rPr>
          <w:rFonts w:ascii="Arial" w:hAnsi="Arial" w:cs="Arial"/>
          <w:sz w:val="24"/>
          <w:szCs w:val="24"/>
        </w:rPr>
        <w:t>Kenney</w:t>
      </w:r>
      <w:r w:rsidR="008A0315" w:rsidRPr="00AE554B">
        <w:rPr>
          <w:rFonts w:ascii="Arial" w:hAnsi="Arial" w:cs="Arial"/>
          <w:sz w:val="24"/>
          <w:szCs w:val="24"/>
        </w:rPr>
        <w:t xml:space="preserve">, S. (2005) ‘Nursery rhymes: Foundations for learning’ </w:t>
      </w:r>
      <w:r w:rsidR="008A0315" w:rsidRPr="00AE554B">
        <w:rPr>
          <w:rFonts w:ascii="Arial" w:hAnsi="Arial" w:cs="Arial"/>
          <w:i/>
          <w:iCs/>
          <w:sz w:val="24"/>
          <w:szCs w:val="24"/>
        </w:rPr>
        <w:t xml:space="preserve">General music today, </w:t>
      </w:r>
      <w:r w:rsidR="007B574A" w:rsidRPr="00AE554B">
        <w:rPr>
          <w:rFonts w:ascii="Arial" w:hAnsi="Arial" w:cs="Arial"/>
          <w:sz w:val="24"/>
          <w:szCs w:val="24"/>
        </w:rPr>
        <w:t xml:space="preserve">19(1), pp.28-31. Available at:- </w:t>
      </w:r>
      <w:r w:rsidR="004E20EE" w:rsidRPr="00AE554B">
        <w:rPr>
          <w:rFonts w:ascii="Arial" w:hAnsi="Arial" w:cs="Arial"/>
          <w:sz w:val="24"/>
          <w:szCs w:val="24"/>
        </w:rPr>
        <w:t xml:space="preserve">DOI: </w:t>
      </w:r>
      <w:r w:rsidR="007B574A" w:rsidRPr="00AE554B">
        <w:rPr>
          <w:rFonts w:ascii="Arial" w:hAnsi="Arial" w:cs="Arial"/>
          <w:sz w:val="24"/>
          <w:szCs w:val="24"/>
          <w:shd w:val="clear" w:color="auto" w:fill="FFFFFF"/>
        </w:rPr>
        <w:t>10.1177/1048371305019001010</w:t>
      </w:r>
    </w:p>
    <w:p w14:paraId="73A4D9D8" w14:textId="04431A10" w:rsidR="000C4E6C" w:rsidRPr="00AE554B" w:rsidRDefault="000C4E6C" w:rsidP="00AE554B">
      <w:pPr>
        <w:spacing w:line="360" w:lineRule="auto"/>
        <w:rPr>
          <w:rFonts w:ascii="Arial" w:hAnsi="Arial" w:cs="Arial"/>
          <w:sz w:val="24"/>
          <w:szCs w:val="24"/>
        </w:rPr>
      </w:pPr>
      <w:r w:rsidRPr="00AE554B">
        <w:rPr>
          <w:rFonts w:ascii="Arial" w:hAnsi="Arial" w:cs="Arial"/>
          <w:sz w:val="24"/>
          <w:szCs w:val="24"/>
        </w:rPr>
        <w:t>La</w:t>
      </w:r>
      <w:r w:rsidR="00415F0F" w:rsidRPr="00AE554B">
        <w:rPr>
          <w:rFonts w:ascii="Arial" w:hAnsi="Arial" w:cs="Arial"/>
          <w:sz w:val="24"/>
          <w:szCs w:val="24"/>
        </w:rPr>
        <w:t>bbo, L.D. (2005) ‘Books and computer respons</w:t>
      </w:r>
      <w:r w:rsidR="00B941E7" w:rsidRPr="00AE554B">
        <w:rPr>
          <w:rFonts w:ascii="Arial" w:hAnsi="Arial" w:cs="Arial"/>
          <w:sz w:val="24"/>
          <w:szCs w:val="24"/>
        </w:rPr>
        <w:t>e</w:t>
      </w:r>
      <w:r w:rsidR="00415F0F" w:rsidRPr="00AE554B">
        <w:rPr>
          <w:rFonts w:ascii="Arial" w:hAnsi="Arial" w:cs="Arial"/>
          <w:sz w:val="24"/>
          <w:szCs w:val="24"/>
        </w:rPr>
        <w:t xml:space="preserve"> activities that support literacy development</w:t>
      </w:r>
      <w:r w:rsidR="00E27DAA" w:rsidRPr="00AE554B">
        <w:rPr>
          <w:rFonts w:ascii="Arial" w:hAnsi="Arial" w:cs="Arial"/>
          <w:sz w:val="24"/>
          <w:szCs w:val="24"/>
        </w:rPr>
        <w:t xml:space="preserve">’, </w:t>
      </w:r>
      <w:r w:rsidR="00E27DAA" w:rsidRPr="00AE554B">
        <w:rPr>
          <w:rFonts w:ascii="Arial" w:hAnsi="Arial" w:cs="Arial"/>
          <w:i/>
          <w:iCs/>
          <w:sz w:val="24"/>
          <w:szCs w:val="24"/>
        </w:rPr>
        <w:t xml:space="preserve">Reading teacher, </w:t>
      </w:r>
      <w:r w:rsidR="00E27DAA" w:rsidRPr="00AE554B">
        <w:rPr>
          <w:rFonts w:ascii="Arial" w:hAnsi="Arial" w:cs="Arial"/>
          <w:sz w:val="24"/>
          <w:szCs w:val="24"/>
        </w:rPr>
        <w:t>59(3), pp.288-292. DOI: 10.1598</w:t>
      </w:r>
      <w:r w:rsidR="008D3C4F" w:rsidRPr="00AE554B">
        <w:rPr>
          <w:rFonts w:ascii="Arial" w:hAnsi="Arial" w:cs="Arial"/>
          <w:sz w:val="24"/>
          <w:szCs w:val="24"/>
        </w:rPr>
        <w:t xml:space="preserve">/RT.59.3.10 </w:t>
      </w:r>
    </w:p>
    <w:p w14:paraId="687FA73B" w14:textId="38B0D9EB" w:rsidR="006C45EF" w:rsidRPr="00AE554B" w:rsidRDefault="000A72D1" w:rsidP="00AE554B">
      <w:pPr>
        <w:spacing w:line="360" w:lineRule="auto"/>
        <w:rPr>
          <w:rFonts w:ascii="Arial" w:hAnsi="Arial" w:cs="Arial"/>
          <w:sz w:val="24"/>
          <w:szCs w:val="24"/>
        </w:rPr>
      </w:pPr>
      <w:r w:rsidRPr="00AE554B">
        <w:rPr>
          <w:rFonts w:ascii="Arial" w:hAnsi="Arial" w:cs="Arial"/>
          <w:sz w:val="24"/>
          <w:szCs w:val="24"/>
        </w:rPr>
        <w:t xml:space="preserve">Laing, C.E. (2016) </w:t>
      </w:r>
      <w:r w:rsidRPr="00AE554B">
        <w:rPr>
          <w:rFonts w:ascii="Arial" w:hAnsi="Arial" w:cs="Arial"/>
          <w:i/>
          <w:iCs/>
          <w:sz w:val="24"/>
          <w:szCs w:val="24"/>
        </w:rPr>
        <w:t>Here’s why ‘baby talk’ is good for your baby.</w:t>
      </w:r>
      <w:r w:rsidRPr="00AE554B">
        <w:rPr>
          <w:rFonts w:ascii="Arial" w:hAnsi="Arial" w:cs="Arial"/>
          <w:sz w:val="24"/>
          <w:szCs w:val="24"/>
        </w:rPr>
        <w:t xml:space="preserve"> Available at:- </w:t>
      </w:r>
      <w:hyperlink r:id="rId12" w:history="1">
        <w:r w:rsidR="007854BF" w:rsidRPr="00AE554B">
          <w:rPr>
            <w:rStyle w:val="Hyperlink"/>
            <w:rFonts w:ascii="Arial" w:hAnsi="Arial" w:cs="Arial"/>
            <w:color w:val="auto"/>
            <w:sz w:val="24"/>
            <w:szCs w:val="24"/>
          </w:rPr>
          <w:t>https://theconversation.com/heres-why-baby-talk-is-good-for-your-baby-68216</w:t>
        </w:r>
      </w:hyperlink>
      <w:r w:rsidR="007854BF" w:rsidRPr="00AE554B">
        <w:rPr>
          <w:rFonts w:ascii="Arial" w:hAnsi="Arial" w:cs="Arial"/>
          <w:sz w:val="24"/>
          <w:szCs w:val="24"/>
        </w:rPr>
        <w:t>. (Accessed 10 October 2023)</w:t>
      </w:r>
      <w:r w:rsidR="001C1FF9" w:rsidRPr="00AE554B">
        <w:rPr>
          <w:rFonts w:ascii="Arial" w:hAnsi="Arial" w:cs="Arial"/>
          <w:sz w:val="24"/>
          <w:szCs w:val="24"/>
        </w:rPr>
        <w:t>.</w:t>
      </w:r>
    </w:p>
    <w:p w14:paraId="5A04BD6A" w14:textId="7BF3C89D" w:rsidR="00C6435D" w:rsidRPr="00AE554B" w:rsidRDefault="00C6435D" w:rsidP="00AE554B">
      <w:pPr>
        <w:spacing w:line="360" w:lineRule="auto"/>
        <w:rPr>
          <w:rFonts w:ascii="Arial" w:hAnsi="Arial" w:cs="Arial"/>
          <w:sz w:val="24"/>
          <w:szCs w:val="24"/>
        </w:rPr>
      </w:pPr>
      <w:r w:rsidRPr="00AE554B">
        <w:rPr>
          <w:rFonts w:ascii="Arial" w:hAnsi="Arial" w:cs="Arial"/>
          <w:sz w:val="24"/>
          <w:szCs w:val="24"/>
        </w:rPr>
        <w:lastRenderedPageBreak/>
        <w:t>Maulana, M. (2020) ‘</w:t>
      </w:r>
      <w:r w:rsidR="00127947" w:rsidRPr="00AE554B">
        <w:rPr>
          <w:rFonts w:ascii="Arial" w:hAnsi="Arial" w:cs="Arial"/>
          <w:sz w:val="24"/>
          <w:szCs w:val="24"/>
        </w:rPr>
        <w:t>Risk of language  delay in toddlers with prolonged screen time: Evidence based case report’,</w:t>
      </w:r>
      <w:r w:rsidR="00715B3E" w:rsidRPr="00AE554B">
        <w:rPr>
          <w:rFonts w:ascii="Arial" w:hAnsi="Arial" w:cs="Arial"/>
          <w:sz w:val="24"/>
          <w:szCs w:val="24"/>
        </w:rPr>
        <w:t xml:space="preserve"> </w:t>
      </w:r>
      <w:r w:rsidR="00715B3E" w:rsidRPr="00AE554B">
        <w:rPr>
          <w:rFonts w:ascii="Arial" w:hAnsi="Arial" w:cs="Arial"/>
          <w:i/>
          <w:iCs/>
          <w:sz w:val="24"/>
          <w:szCs w:val="24"/>
        </w:rPr>
        <w:t xml:space="preserve">Journal of early childhood Islamic education study, </w:t>
      </w:r>
      <w:r w:rsidR="00715B3E" w:rsidRPr="00AE554B">
        <w:rPr>
          <w:rFonts w:ascii="Arial" w:hAnsi="Arial" w:cs="Arial"/>
          <w:sz w:val="24"/>
          <w:szCs w:val="24"/>
        </w:rPr>
        <w:t>1(1)</w:t>
      </w:r>
      <w:r w:rsidR="006454FD" w:rsidRPr="00AE554B">
        <w:rPr>
          <w:rFonts w:ascii="Arial" w:hAnsi="Arial" w:cs="Arial"/>
          <w:sz w:val="24"/>
          <w:szCs w:val="24"/>
        </w:rPr>
        <w:t xml:space="preserve">. Available at: - </w:t>
      </w:r>
      <w:hyperlink r:id="rId13" w:history="1">
        <w:r w:rsidR="00507BA6" w:rsidRPr="00AE554B">
          <w:rPr>
            <w:rStyle w:val="Hyperlink"/>
            <w:rFonts w:ascii="Arial" w:hAnsi="Arial" w:cs="Arial"/>
            <w:color w:val="auto"/>
            <w:sz w:val="24"/>
            <w:szCs w:val="24"/>
          </w:rPr>
          <w:t>https://www.e-journal.stit-islamic-village.ac.id/jecies/article/view/53</w:t>
        </w:r>
      </w:hyperlink>
      <w:r w:rsidR="00507BA6" w:rsidRPr="00AE554B">
        <w:rPr>
          <w:rFonts w:ascii="Arial" w:hAnsi="Arial" w:cs="Arial"/>
          <w:sz w:val="24"/>
          <w:szCs w:val="24"/>
        </w:rPr>
        <w:t xml:space="preserve"> (Accessed 19 October 2023).</w:t>
      </w:r>
    </w:p>
    <w:p w14:paraId="0421A689" w14:textId="57D1928D" w:rsidR="00E53F11" w:rsidRPr="00AE554B" w:rsidRDefault="00E53F11" w:rsidP="00AE554B">
      <w:pPr>
        <w:spacing w:line="360" w:lineRule="auto"/>
        <w:rPr>
          <w:rFonts w:ascii="Arial" w:hAnsi="Arial" w:cs="Arial"/>
          <w:sz w:val="24"/>
          <w:szCs w:val="24"/>
        </w:rPr>
      </w:pPr>
      <w:r w:rsidRPr="00AE554B">
        <w:rPr>
          <w:rFonts w:ascii="Arial" w:hAnsi="Arial" w:cs="Arial"/>
          <w:sz w:val="24"/>
          <w:szCs w:val="24"/>
        </w:rPr>
        <w:t>Maureen, I.Y.</w:t>
      </w:r>
      <w:r w:rsidR="00570F75" w:rsidRPr="00AE554B">
        <w:rPr>
          <w:rFonts w:ascii="Arial" w:hAnsi="Arial" w:cs="Arial"/>
          <w:sz w:val="24"/>
          <w:szCs w:val="24"/>
        </w:rPr>
        <w:t>, Meij, H and De Jong, T.</w:t>
      </w:r>
      <w:r w:rsidR="00CA3B3E" w:rsidRPr="00AE554B">
        <w:rPr>
          <w:rFonts w:ascii="Arial" w:hAnsi="Arial" w:cs="Arial"/>
          <w:sz w:val="24"/>
          <w:szCs w:val="24"/>
        </w:rPr>
        <w:t xml:space="preserve"> (2020) ‘Enhancing storytelling activities to support early digital literacy development in early childhood education’</w:t>
      </w:r>
      <w:r w:rsidR="00784376" w:rsidRPr="00AE554B">
        <w:rPr>
          <w:rFonts w:ascii="Arial" w:hAnsi="Arial" w:cs="Arial"/>
          <w:sz w:val="24"/>
          <w:szCs w:val="24"/>
        </w:rPr>
        <w:t xml:space="preserve">, </w:t>
      </w:r>
      <w:r w:rsidR="00784376" w:rsidRPr="00AE554B">
        <w:rPr>
          <w:rFonts w:ascii="Arial" w:hAnsi="Arial" w:cs="Arial"/>
          <w:i/>
          <w:iCs/>
          <w:sz w:val="24"/>
          <w:szCs w:val="24"/>
        </w:rPr>
        <w:t xml:space="preserve">International Journal of early childhood, </w:t>
      </w:r>
      <w:r w:rsidR="00784376" w:rsidRPr="00AE554B">
        <w:rPr>
          <w:rFonts w:ascii="Arial" w:hAnsi="Arial" w:cs="Arial"/>
          <w:sz w:val="24"/>
          <w:szCs w:val="24"/>
        </w:rPr>
        <w:t xml:space="preserve"> 52, pp.</w:t>
      </w:r>
      <w:r w:rsidR="00427FDE" w:rsidRPr="00AE554B">
        <w:rPr>
          <w:rFonts w:ascii="Arial" w:hAnsi="Arial" w:cs="Arial"/>
          <w:sz w:val="24"/>
          <w:szCs w:val="24"/>
        </w:rPr>
        <w:t>55-76.</w:t>
      </w:r>
      <w:r w:rsidR="00B106D2" w:rsidRPr="00AE554B">
        <w:rPr>
          <w:rFonts w:ascii="Arial" w:hAnsi="Arial" w:cs="Arial"/>
          <w:sz w:val="24"/>
          <w:szCs w:val="24"/>
        </w:rPr>
        <w:t xml:space="preserve"> Available at:- </w:t>
      </w:r>
      <w:r w:rsidR="00427FDE" w:rsidRPr="00AE554B">
        <w:rPr>
          <w:rFonts w:ascii="Arial" w:hAnsi="Arial" w:cs="Arial"/>
          <w:sz w:val="24"/>
          <w:szCs w:val="24"/>
        </w:rPr>
        <w:t xml:space="preserve"> </w:t>
      </w:r>
      <w:hyperlink r:id="rId14" w:history="1">
        <w:r w:rsidR="00CA50C2" w:rsidRPr="00AE554B">
          <w:rPr>
            <w:rStyle w:val="Hyperlink"/>
            <w:rFonts w:ascii="Arial" w:hAnsi="Arial" w:cs="Arial"/>
            <w:color w:val="auto"/>
            <w:sz w:val="24"/>
            <w:szCs w:val="24"/>
          </w:rPr>
          <w:t>https://doi.org/10.1007/s13158-020-00263-7</w:t>
        </w:r>
      </w:hyperlink>
    </w:p>
    <w:p w14:paraId="7BE58FEB" w14:textId="781FAAB4" w:rsidR="001C1FF9" w:rsidRPr="00AE554B" w:rsidRDefault="001C1FF9" w:rsidP="00AE554B">
      <w:pPr>
        <w:spacing w:line="360" w:lineRule="auto"/>
        <w:rPr>
          <w:rFonts w:ascii="Arial" w:hAnsi="Arial" w:cs="Arial"/>
          <w:sz w:val="24"/>
          <w:szCs w:val="24"/>
        </w:rPr>
      </w:pPr>
      <w:r w:rsidRPr="00AE554B">
        <w:rPr>
          <w:rFonts w:ascii="Arial" w:hAnsi="Arial" w:cs="Arial"/>
          <w:sz w:val="24"/>
          <w:szCs w:val="24"/>
        </w:rPr>
        <w:t>Montag, J.L., Jones, M.N</w:t>
      </w:r>
      <w:r w:rsidR="00B94F4A" w:rsidRPr="00AE554B">
        <w:rPr>
          <w:rFonts w:ascii="Arial" w:hAnsi="Arial" w:cs="Arial"/>
          <w:sz w:val="24"/>
          <w:szCs w:val="24"/>
        </w:rPr>
        <w:t xml:space="preserve">. </w:t>
      </w:r>
      <w:r w:rsidR="00336225" w:rsidRPr="00AE554B">
        <w:rPr>
          <w:rFonts w:ascii="Arial" w:hAnsi="Arial" w:cs="Arial"/>
          <w:sz w:val="24"/>
          <w:szCs w:val="24"/>
        </w:rPr>
        <w:t>and S</w:t>
      </w:r>
      <w:r w:rsidR="008D00BD" w:rsidRPr="00AE554B">
        <w:rPr>
          <w:rFonts w:ascii="Arial" w:hAnsi="Arial" w:cs="Arial"/>
          <w:sz w:val="24"/>
          <w:szCs w:val="24"/>
        </w:rPr>
        <w:t>mith, L.B. (2015)</w:t>
      </w:r>
      <w:r w:rsidR="00986A03" w:rsidRPr="00AE554B">
        <w:rPr>
          <w:rFonts w:ascii="Arial" w:hAnsi="Arial" w:cs="Arial"/>
          <w:sz w:val="24"/>
          <w:szCs w:val="24"/>
        </w:rPr>
        <w:t xml:space="preserve"> ‘The words children hear : Picture books and the statistics for language learning</w:t>
      </w:r>
      <w:r w:rsidR="0041272B" w:rsidRPr="00AE554B">
        <w:rPr>
          <w:rFonts w:ascii="Arial" w:hAnsi="Arial" w:cs="Arial"/>
          <w:sz w:val="24"/>
          <w:szCs w:val="24"/>
        </w:rPr>
        <w:t xml:space="preserve">’, </w:t>
      </w:r>
      <w:r w:rsidR="0041272B" w:rsidRPr="00AE554B">
        <w:rPr>
          <w:rFonts w:ascii="Arial" w:hAnsi="Arial" w:cs="Arial"/>
          <w:i/>
          <w:iCs/>
          <w:sz w:val="24"/>
          <w:szCs w:val="24"/>
        </w:rPr>
        <w:t xml:space="preserve">Psychological Science, </w:t>
      </w:r>
      <w:r w:rsidR="0041272B" w:rsidRPr="00AE554B">
        <w:rPr>
          <w:rFonts w:ascii="Arial" w:hAnsi="Arial" w:cs="Arial"/>
          <w:sz w:val="24"/>
          <w:szCs w:val="24"/>
        </w:rPr>
        <w:t xml:space="preserve"> 26 (9), pp</w:t>
      </w:r>
      <w:r w:rsidR="00BA46B9" w:rsidRPr="00AE554B">
        <w:rPr>
          <w:rFonts w:ascii="Arial" w:hAnsi="Arial" w:cs="Arial"/>
          <w:sz w:val="24"/>
          <w:szCs w:val="24"/>
        </w:rPr>
        <w:t xml:space="preserve">. 1489-1496. </w:t>
      </w:r>
      <w:r w:rsidR="00B80643" w:rsidRPr="00AE554B">
        <w:rPr>
          <w:rFonts w:ascii="Arial" w:hAnsi="Arial" w:cs="Arial"/>
          <w:sz w:val="24"/>
          <w:szCs w:val="24"/>
        </w:rPr>
        <w:t>Available at: - DOI:</w:t>
      </w:r>
      <w:r w:rsidR="00BA46B9" w:rsidRPr="00AE554B">
        <w:rPr>
          <w:rFonts w:ascii="Arial" w:hAnsi="Arial" w:cs="Arial"/>
          <w:sz w:val="24"/>
          <w:szCs w:val="24"/>
        </w:rPr>
        <w:t xml:space="preserve"> 10:1177/09567976</w:t>
      </w:r>
      <w:r w:rsidR="001B479F" w:rsidRPr="00AE554B">
        <w:rPr>
          <w:rFonts w:ascii="Arial" w:hAnsi="Arial" w:cs="Arial"/>
          <w:sz w:val="24"/>
          <w:szCs w:val="24"/>
        </w:rPr>
        <w:t xml:space="preserve">15594361. </w:t>
      </w:r>
    </w:p>
    <w:p w14:paraId="064ABAC3" w14:textId="77777777" w:rsidR="0069591D" w:rsidRPr="00AE554B" w:rsidRDefault="0069591D" w:rsidP="00AE554B">
      <w:pPr>
        <w:spacing w:line="360" w:lineRule="auto"/>
        <w:rPr>
          <w:rFonts w:ascii="Arial" w:hAnsi="Arial" w:cs="Arial"/>
          <w:sz w:val="24"/>
          <w:szCs w:val="24"/>
        </w:rPr>
      </w:pPr>
      <w:r w:rsidRPr="00AE554B">
        <w:rPr>
          <w:rFonts w:ascii="Arial" w:hAnsi="Arial" w:cs="Arial"/>
          <w:sz w:val="24"/>
          <w:szCs w:val="24"/>
        </w:rPr>
        <w:t xml:space="preserve">National Literacy Trust (2020) </w:t>
      </w:r>
      <w:r w:rsidRPr="00AE554B">
        <w:rPr>
          <w:rFonts w:ascii="Arial" w:hAnsi="Arial" w:cs="Arial"/>
          <w:i/>
          <w:iCs/>
          <w:sz w:val="24"/>
          <w:szCs w:val="24"/>
        </w:rPr>
        <w:t>Reading to children is so powerful, so simple and yet so misunderstood.</w:t>
      </w:r>
      <w:r w:rsidRPr="00AE554B">
        <w:rPr>
          <w:rFonts w:ascii="Arial" w:hAnsi="Arial" w:cs="Arial"/>
          <w:sz w:val="24"/>
          <w:szCs w:val="24"/>
        </w:rPr>
        <w:t xml:space="preserve"> Available at: - </w:t>
      </w:r>
      <w:hyperlink r:id="rId15" w:history="1">
        <w:r w:rsidRPr="00AE554B">
          <w:rPr>
            <w:rStyle w:val="Hyperlink"/>
            <w:rFonts w:ascii="Arial" w:hAnsi="Arial" w:cs="Arial"/>
            <w:color w:val="auto"/>
            <w:sz w:val="24"/>
            <w:szCs w:val="24"/>
          </w:rPr>
          <w:t>https://literacytrust.org.uk/blog/reading-children-so-powerful-so-simple-and-yet-so-misunderstood/</w:t>
        </w:r>
      </w:hyperlink>
      <w:r w:rsidRPr="00AE554B">
        <w:rPr>
          <w:rFonts w:ascii="Arial" w:hAnsi="Arial" w:cs="Arial"/>
          <w:sz w:val="24"/>
          <w:szCs w:val="24"/>
        </w:rPr>
        <w:t xml:space="preserve"> (Accessed 17 October 2023).</w:t>
      </w:r>
    </w:p>
    <w:p w14:paraId="263CD1D6" w14:textId="67A71E5A" w:rsidR="0069591D" w:rsidRPr="00AE554B" w:rsidRDefault="0069591D" w:rsidP="00AE554B">
      <w:pPr>
        <w:spacing w:line="360" w:lineRule="auto"/>
        <w:rPr>
          <w:rFonts w:ascii="Arial" w:hAnsi="Arial" w:cs="Arial"/>
          <w:sz w:val="24"/>
          <w:szCs w:val="24"/>
        </w:rPr>
      </w:pPr>
      <w:r w:rsidRPr="00AE554B">
        <w:rPr>
          <w:rFonts w:ascii="Arial" w:hAnsi="Arial" w:cs="Arial"/>
          <w:sz w:val="24"/>
          <w:szCs w:val="24"/>
        </w:rPr>
        <w:t xml:space="preserve">Neaum, S. (2012) </w:t>
      </w:r>
      <w:r w:rsidRPr="00AE554B">
        <w:rPr>
          <w:rFonts w:ascii="Arial" w:hAnsi="Arial" w:cs="Arial"/>
          <w:i/>
          <w:iCs/>
          <w:sz w:val="24"/>
          <w:szCs w:val="24"/>
        </w:rPr>
        <w:t>Language and literacy for the early years.</w:t>
      </w:r>
      <w:r w:rsidRPr="00AE554B">
        <w:rPr>
          <w:rFonts w:ascii="Arial" w:hAnsi="Arial" w:cs="Arial"/>
          <w:sz w:val="24"/>
          <w:szCs w:val="24"/>
        </w:rPr>
        <w:t xml:space="preserve"> London: Sage Publications Ltd. </w:t>
      </w:r>
    </w:p>
    <w:p w14:paraId="2A0B2B77" w14:textId="3566D84B" w:rsidR="00550668" w:rsidRPr="00AE554B" w:rsidRDefault="004A372D" w:rsidP="00AE554B">
      <w:pPr>
        <w:spacing w:line="360" w:lineRule="auto"/>
        <w:rPr>
          <w:rFonts w:ascii="Arial" w:hAnsi="Arial" w:cs="Arial"/>
          <w:sz w:val="24"/>
          <w:szCs w:val="24"/>
          <w:shd w:val="clear" w:color="auto" w:fill="FFFFFF"/>
        </w:rPr>
      </w:pPr>
      <w:r>
        <w:rPr>
          <w:rFonts w:ascii="Arial" w:hAnsi="Arial" w:cs="Arial"/>
          <w:sz w:val="24"/>
          <w:szCs w:val="24"/>
        </w:rPr>
        <w:t>Nair, V. and Yunis</w:t>
      </w:r>
      <w:r w:rsidR="004442F5">
        <w:rPr>
          <w:rFonts w:ascii="Arial" w:hAnsi="Arial" w:cs="Arial"/>
          <w:sz w:val="24"/>
          <w:szCs w:val="24"/>
        </w:rPr>
        <w:t xml:space="preserve">, M. (2021) ‘A systematic review of digital storytelling in improving </w:t>
      </w:r>
      <w:r w:rsidR="005452FA" w:rsidRPr="00AE554B">
        <w:rPr>
          <w:rFonts w:ascii="Arial" w:hAnsi="Arial" w:cs="Arial"/>
          <w:sz w:val="24"/>
          <w:szCs w:val="24"/>
        </w:rPr>
        <w:t xml:space="preserve">speaking skills’, </w:t>
      </w:r>
      <w:r w:rsidR="005452FA" w:rsidRPr="00AE554B">
        <w:rPr>
          <w:rFonts w:ascii="Arial" w:hAnsi="Arial" w:cs="Arial"/>
          <w:i/>
          <w:iCs/>
          <w:sz w:val="24"/>
          <w:szCs w:val="24"/>
        </w:rPr>
        <w:t xml:space="preserve">Sustainability, </w:t>
      </w:r>
      <w:r w:rsidR="005452FA" w:rsidRPr="00AE554B">
        <w:rPr>
          <w:rFonts w:ascii="Arial" w:hAnsi="Arial" w:cs="Arial"/>
          <w:sz w:val="24"/>
          <w:szCs w:val="24"/>
        </w:rPr>
        <w:t>13(</w:t>
      </w:r>
      <w:r w:rsidR="0053752C" w:rsidRPr="00AE554B">
        <w:rPr>
          <w:rFonts w:ascii="Arial" w:hAnsi="Arial" w:cs="Arial"/>
          <w:sz w:val="24"/>
          <w:szCs w:val="24"/>
        </w:rPr>
        <w:t>17), pp. 1-15</w:t>
      </w:r>
      <w:r w:rsidR="000A6FEB" w:rsidRPr="00AE554B">
        <w:rPr>
          <w:rFonts w:ascii="Arial" w:hAnsi="Arial" w:cs="Arial"/>
          <w:sz w:val="24"/>
          <w:szCs w:val="24"/>
        </w:rPr>
        <w:t xml:space="preserve">. </w:t>
      </w:r>
      <w:r w:rsidR="004E20EE" w:rsidRPr="00AE554B">
        <w:rPr>
          <w:rFonts w:ascii="Arial" w:hAnsi="Arial" w:cs="Arial"/>
          <w:sz w:val="24"/>
          <w:szCs w:val="24"/>
        </w:rPr>
        <w:t xml:space="preserve">Available at: - </w:t>
      </w:r>
      <w:r w:rsidR="000A6FEB" w:rsidRPr="00AE554B">
        <w:rPr>
          <w:rFonts w:ascii="Arial" w:hAnsi="Arial" w:cs="Arial"/>
          <w:sz w:val="24"/>
          <w:szCs w:val="24"/>
        </w:rPr>
        <w:t xml:space="preserve">DOI: </w:t>
      </w:r>
      <w:r w:rsidR="0053752C" w:rsidRPr="00AE554B">
        <w:rPr>
          <w:rFonts w:ascii="Arial" w:hAnsi="Arial" w:cs="Arial"/>
          <w:sz w:val="24"/>
          <w:szCs w:val="24"/>
          <w:shd w:val="clear" w:color="auto" w:fill="FFFFFF"/>
        </w:rPr>
        <w:t>gam:jsusta:v:13:y:2021:i:17:p:9829-:d:627298</w:t>
      </w:r>
    </w:p>
    <w:p w14:paraId="5950B56D" w14:textId="00F8E6A0" w:rsidR="007150DE" w:rsidRPr="00AE554B" w:rsidRDefault="007150DE" w:rsidP="00AE554B">
      <w:pPr>
        <w:pStyle w:val="NormalWeb"/>
        <w:spacing w:before="200" w:beforeAutospacing="0" w:after="0" w:afterAutospacing="0" w:line="360" w:lineRule="auto"/>
        <w:rPr>
          <w:rFonts w:ascii="Arial" w:eastAsia="+mn-ea" w:hAnsi="Arial" w:cs="Arial"/>
          <w:kern w:val="24"/>
        </w:rPr>
      </w:pPr>
      <w:r w:rsidRPr="00AE554B">
        <w:rPr>
          <w:rFonts w:ascii="Arial" w:eastAsia="+mn-ea" w:hAnsi="Arial" w:cs="Arial"/>
          <w:kern w:val="24"/>
        </w:rPr>
        <w:t xml:space="preserve">Petrie, P. (2011) </w:t>
      </w:r>
      <w:r w:rsidRPr="00AE554B">
        <w:rPr>
          <w:rFonts w:ascii="Arial" w:eastAsia="+mn-ea" w:hAnsi="Arial" w:cs="Arial"/>
          <w:i/>
          <w:iCs/>
          <w:kern w:val="24"/>
        </w:rPr>
        <w:t>Communication skills for working with children and young people: Introducing social pedagogy</w:t>
      </w:r>
      <w:r w:rsidR="00873F88" w:rsidRPr="00AE554B">
        <w:rPr>
          <w:rFonts w:ascii="Arial" w:eastAsia="+mn-ea" w:hAnsi="Arial" w:cs="Arial"/>
          <w:i/>
          <w:iCs/>
          <w:kern w:val="24"/>
        </w:rPr>
        <w:t>.</w:t>
      </w:r>
      <w:r w:rsidRPr="00AE554B">
        <w:rPr>
          <w:rFonts w:ascii="Arial" w:eastAsia="+mn-ea" w:hAnsi="Arial" w:cs="Arial"/>
          <w:i/>
          <w:iCs/>
          <w:kern w:val="24"/>
        </w:rPr>
        <w:t xml:space="preserve"> </w:t>
      </w:r>
      <w:r w:rsidRPr="00AE554B">
        <w:rPr>
          <w:rFonts w:ascii="Arial" w:eastAsia="+mn-ea" w:hAnsi="Arial" w:cs="Arial"/>
          <w:kern w:val="24"/>
        </w:rPr>
        <w:t>3</w:t>
      </w:r>
      <w:r w:rsidR="00873F88" w:rsidRPr="00AE554B">
        <w:rPr>
          <w:rFonts w:ascii="Arial" w:eastAsia="+mn-ea" w:hAnsi="Arial" w:cs="Arial"/>
          <w:kern w:val="24"/>
          <w:vertAlign w:val="superscript"/>
        </w:rPr>
        <w:t>rd</w:t>
      </w:r>
      <w:r w:rsidR="00873F88" w:rsidRPr="00AE554B">
        <w:rPr>
          <w:rFonts w:ascii="Arial" w:eastAsia="+mn-ea" w:hAnsi="Arial" w:cs="Arial"/>
          <w:kern w:val="24"/>
        </w:rPr>
        <w:t xml:space="preserve"> edn</w:t>
      </w:r>
      <w:r w:rsidRPr="00AE554B">
        <w:rPr>
          <w:rFonts w:ascii="Arial" w:eastAsia="+mn-ea" w:hAnsi="Arial" w:cs="Arial"/>
          <w:i/>
          <w:iCs/>
          <w:kern w:val="24"/>
        </w:rPr>
        <w:t xml:space="preserve">. </w:t>
      </w:r>
      <w:r w:rsidRPr="00AE554B">
        <w:rPr>
          <w:rFonts w:ascii="Arial" w:eastAsia="+mn-ea" w:hAnsi="Arial" w:cs="Arial"/>
          <w:kern w:val="24"/>
        </w:rPr>
        <w:t>London: Jessica Kingsley Publishers.</w:t>
      </w:r>
    </w:p>
    <w:p w14:paraId="0781FE95" w14:textId="77777777" w:rsidR="008B12D9" w:rsidRPr="00AE554B" w:rsidRDefault="008B12D9" w:rsidP="00AE554B">
      <w:pPr>
        <w:pStyle w:val="NormalWeb"/>
        <w:spacing w:before="200" w:beforeAutospacing="0" w:after="0" w:afterAutospacing="0" w:line="360" w:lineRule="auto"/>
        <w:rPr>
          <w:rFonts w:ascii="Arial" w:eastAsia="+mn-ea" w:hAnsi="Arial" w:cs="Arial"/>
          <w:i/>
          <w:iCs/>
          <w:kern w:val="24"/>
          <w:position w:val="17"/>
          <w:vertAlign w:val="superscript"/>
        </w:rPr>
      </w:pPr>
    </w:p>
    <w:p w14:paraId="2B47E715" w14:textId="4D75176B" w:rsidR="0020538A" w:rsidRPr="00AE554B" w:rsidRDefault="00572031" w:rsidP="00AE554B">
      <w:pPr>
        <w:spacing w:line="360" w:lineRule="auto"/>
        <w:rPr>
          <w:rFonts w:ascii="Arial" w:hAnsi="Arial" w:cs="Arial"/>
          <w:sz w:val="24"/>
          <w:szCs w:val="24"/>
          <w:shd w:val="clear" w:color="auto" w:fill="FFFFFF"/>
        </w:rPr>
      </w:pPr>
      <w:r w:rsidRPr="00AE554B">
        <w:rPr>
          <w:rFonts w:ascii="Arial" w:hAnsi="Arial" w:cs="Arial"/>
          <w:sz w:val="24"/>
          <w:szCs w:val="24"/>
          <w:shd w:val="clear" w:color="auto" w:fill="FFFFFF"/>
        </w:rPr>
        <w:t>Prosic-Santovac, D. (2015)</w:t>
      </w:r>
      <w:r w:rsidR="0020538A" w:rsidRPr="00AE554B">
        <w:rPr>
          <w:rFonts w:ascii="Arial" w:eastAsia="+mn-ea" w:hAnsi="Arial" w:cs="Arial"/>
          <w:kern w:val="24"/>
          <w:sz w:val="24"/>
          <w:szCs w:val="24"/>
        </w:rPr>
        <w:t xml:space="preserve"> ‘Making the match: Traditional nursery rhymes and teaching English to modern children’, </w:t>
      </w:r>
      <w:r w:rsidRPr="00AE554B">
        <w:rPr>
          <w:rFonts w:ascii="Arial" w:eastAsia="+mn-ea" w:hAnsi="Arial" w:cs="Arial"/>
          <w:i/>
          <w:iCs/>
          <w:kern w:val="24"/>
          <w:sz w:val="24"/>
          <w:szCs w:val="24"/>
        </w:rPr>
        <w:t>Children</w:t>
      </w:r>
      <w:r w:rsidR="005A2613" w:rsidRPr="00AE554B">
        <w:rPr>
          <w:rFonts w:ascii="Arial" w:eastAsia="+mn-ea" w:hAnsi="Arial" w:cs="Arial"/>
          <w:i/>
          <w:iCs/>
          <w:kern w:val="24"/>
          <w:sz w:val="24"/>
          <w:szCs w:val="24"/>
        </w:rPr>
        <w:t>’s literature in English language education</w:t>
      </w:r>
      <w:r w:rsidR="0020538A" w:rsidRPr="00AE554B">
        <w:rPr>
          <w:rFonts w:ascii="Arial" w:eastAsia="+mn-ea" w:hAnsi="Arial" w:cs="Arial"/>
          <w:kern w:val="24"/>
          <w:sz w:val="24"/>
          <w:szCs w:val="24"/>
        </w:rPr>
        <w:t>, pp.25-48.</w:t>
      </w:r>
      <w:r w:rsidR="00243194" w:rsidRPr="00AE554B">
        <w:rPr>
          <w:rFonts w:ascii="Arial" w:eastAsia="+mn-ea" w:hAnsi="Arial" w:cs="Arial"/>
          <w:kern w:val="24"/>
          <w:sz w:val="24"/>
          <w:szCs w:val="24"/>
        </w:rPr>
        <w:t xml:space="preserve"> Available at: - </w:t>
      </w:r>
      <w:hyperlink r:id="rId16" w:history="1">
        <w:r w:rsidR="005A68A2" w:rsidRPr="00AE554B">
          <w:rPr>
            <w:rStyle w:val="Hyperlink"/>
            <w:rFonts w:ascii="Arial" w:eastAsia="+mn-ea" w:hAnsi="Arial" w:cs="Arial"/>
            <w:color w:val="auto"/>
            <w:kern w:val="24"/>
            <w:sz w:val="24"/>
            <w:szCs w:val="24"/>
          </w:rPr>
          <w:t>https://clelejournal.org/making-the-match-traditional-nursery-rhymes-and-teaching-english-to-modern-children/</w:t>
        </w:r>
      </w:hyperlink>
      <w:r w:rsidR="005A68A2" w:rsidRPr="00AE554B">
        <w:rPr>
          <w:rFonts w:ascii="Arial" w:eastAsia="+mn-ea" w:hAnsi="Arial" w:cs="Arial"/>
          <w:kern w:val="24"/>
          <w:sz w:val="24"/>
          <w:szCs w:val="24"/>
        </w:rPr>
        <w:t xml:space="preserve"> (Accessed 15 October 2023). </w:t>
      </w:r>
    </w:p>
    <w:p w14:paraId="61EB616D" w14:textId="7DDE6066" w:rsidR="0020538A" w:rsidRPr="00AE554B" w:rsidRDefault="00BF3781" w:rsidP="00AE554B">
      <w:pPr>
        <w:spacing w:line="360" w:lineRule="auto"/>
        <w:rPr>
          <w:rFonts w:ascii="Arial" w:hAnsi="Arial" w:cs="Arial"/>
          <w:sz w:val="24"/>
          <w:szCs w:val="24"/>
          <w:shd w:val="clear" w:color="auto" w:fill="FFFFFF"/>
        </w:rPr>
      </w:pPr>
      <w:r w:rsidRPr="00AE554B">
        <w:rPr>
          <w:rFonts w:ascii="Arial" w:hAnsi="Arial" w:cs="Arial"/>
          <w:sz w:val="24"/>
          <w:szCs w:val="24"/>
          <w:shd w:val="clear" w:color="auto" w:fill="FFFFFF"/>
        </w:rPr>
        <w:t xml:space="preserve">Pullen, </w:t>
      </w:r>
      <w:r w:rsidR="003C0616" w:rsidRPr="00AE554B">
        <w:rPr>
          <w:rFonts w:ascii="Arial" w:hAnsi="Arial" w:cs="Arial"/>
          <w:sz w:val="24"/>
          <w:szCs w:val="24"/>
          <w:shd w:val="clear" w:color="auto" w:fill="FFFFFF"/>
        </w:rPr>
        <w:t>P.C.,</w:t>
      </w:r>
      <w:r w:rsidRPr="00AE554B">
        <w:rPr>
          <w:rFonts w:ascii="Arial" w:hAnsi="Arial" w:cs="Arial"/>
          <w:sz w:val="24"/>
          <w:szCs w:val="24"/>
          <w:shd w:val="clear" w:color="auto" w:fill="FFFFFF"/>
        </w:rPr>
        <w:t xml:space="preserve"> and </w:t>
      </w:r>
      <w:r w:rsidR="00CC1E59" w:rsidRPr="00AE554B">
        <w:rPr>
          <w:rFonts w:ascii="Arial" w:hAnsi="Arial" w:cs="Arial"/>
          <w:sz w:val="24"/>
          <w:szCs w:val="24"/>
          <w:shd w:val="clear" w:color="auto" w:fill="FFFFFF"/>
        </w:rPr>
        <w:t xml:space="preserve">Justice, L.M. (2003) ‘Enhancing phonological </w:t>
      </w:r>
      <w:r w:rsidR="00FA0E6F" w:rsidRPr="00AE554B">
        <w:rPr>
          <w:rFonts w:ascii="Arial" w:hAnsi="Arial" w:cs="Arial"/>
          <w:sz w:val="24"/>
          <w:szCs w:val="24"/>
          <w:shd w:val="clear" w:color="auto" w:fill="FFFFFF"/>
        </w:rPr>
        <w:t xml:space="preserve">awareness, print awareness, and oral language skills in pre-school children’, </w:t>
      </w:r>
      <w:r w:rsidR="00E850F8" w:rsidRPr="00AE554B">
        <w:rPr>
          <w:rFonts w:ascii="Arial" w:hAnsi="Arial" w:cs="Arial"/>
          <w:i/>
          <w:iCs/>
          <w:sz w:val="24"/>
          <w:szCs w:val="24"/>
          <w:shd w:val="clear" w:color="auto" w:fill="FFFFFF"/>
        </w:rPr>
        <w:t xml:space="preserve">Intervention in school and clinic, </w:t>
      </w:r>
      <w:r w:rsidR="00E850F8" w:rsidRPr="00AE554B">
        <w:rPr>
          <w:rFonts w:ascii="Arial" w:hAnsi="Arial" w:cs="Arial"/>
          <w:sz w:val="24"/>
          <w:szCs w:val="24"/>
          <w:shd w:val="clear" w:color="auto" w:fill="FFFFFF"/>
        </w:rPr>
        <w:t>39(2), pp.</w:t>
      </w:r>
      <w:r w:rsidR="006A3F2D" w:rsidRPr="00AE554B">
        <w:rPr>
          <w:rFonts w:ascii="Arial" w:hAnsi="Arial" w:cs="Arial"/>
          <w:sz w:val="24"/>
          <w:szCs w:val="24"/>
          <w:shd w:val="clear" w:color="auto" w:fill="FFFFFF"/>
        </w:rPr>
        <w:t xml:space="preserve">87-98. </w:t>
      </w:r>
      <w:hyperlink r:id="rId17" w:history="1">
        <w:r w:rsidR="00CB366E" w:rsidRPr="00AE554B">
          <w:rPr>
            <w:rStyle w:val="Hyperlink"/>
            <w:rFonts w:ascii="Arial" w:hAnsi="Arial" w:cs="Arial"/>
            <w:color w:val="auto"/>
            <w:sz w:val="24"/>
            <w:szCs w:val="24"/>
            <w:shd w:val="clear" w:color="auto" w:fill="FFFFFF"/>
          </w:rPr>
          <w:t>https://doi.org/10.1177/10534512030390020401</w:t>
        </w:r>
      </w:hyperlink>
      <w:r w:rsidR="00CB366E" w:rsidRPr="00AE554B">
        <w:rPr>
          <w:rFonts w:ascii="Arial" w:hAnsi="Arial" w:cs="Arial"/>
          <w:sz w:val="24"/>
          <w:szCs w:val="24"/>
          <w:shd w:val="clear" w:color="auto" w:fill="FFFFFF"/>
        </w:rPr>
        <w:t xml:space="preserve"> </w:t>
      </w:r>
    </w:p>
    <w:p w14:paraId="46802B86" w14:textId="00C316D9" w:rsidR="00547B10" w:rsidRPr="00AE554B" w:rsidRDefault="00547B10" w:rsidP="00AE554B">
      <w:pPr>
        <w:spacing w:line="360" w:lineRule="auto"/>
        <w:rPr>
          <w:rFonts w:ascii="Arial" w:hAnsi="Arial" w:cs="Arial"/>
          <w:sz w:val="24"/>
          <w:szCs w:val="24"/>
          <w:shd w:val="clear" w:color="auto" w:fill="FFFFFF"/>
        </w:rPr>
      </w:pPr>
      <w:r w:rsidRPr="00AE554B">
        <w:rPr>
          <w:rFonts w:ascii="Arial" w:hAnsi="Arial" w:cs="Arial"/>
          <w:sz w:val="24"/>
          <w:szCs w:val="24"/>
          <w:shd w:val="clear" w:color="auto" w:fill="FFFFFF"/>
        </w:rPr>
        <w:lastRenderedPageBreak/>
        <w:t xml:space="preserve">Ray, J. (2021) </w:t>
      </w:r>
      <w:r w:rsidRPr="00AE554B">
        <w:rPr>
          <w:rFonts w:ascii="Arial" w:hAnsi="Arial" w:cs="Arial"/>
          <w:i/>
          <w:iCs/>
          <w:sz w:val="24"/>
          <w:szCs w:val="24"/>
          <w:shd w:val="clear" w:color="auto" w:fill="FFFFFF"/>
        </w:rPr>
        <w:t>Phonological awareness</w:t>
      </w:r>
      <w:r w:rsidR="00002D78" w:rsidRPr="00AE554B">
        <w:rPr>
          <w:rFonts w:ascii="Arial" w:hAnsi="Arial" w:cs="Arial"/>
          <w:i/>
          <w:iCs/>
          <w:sz w:val="24"/>
          <w:szCs w:val="24"/>
          <w:shd w:val="clear" w:color="auto" w:fill="FFFFFF"/>
        </w:rPr>
        <w:t xml:space="preserve"> – Traditional rhymes. </w:t>
      </w:r>
      <w:r w:rsidR="00002D78" w:rsidRPr="00AE554B">
        <w:rPr>
          <w:rFonts w:ascii="Arial" w:hAnsi="Arial" w:cs="Arial"/>
          <w:sz w:val="24"/>
          <w:szCs w:val="24"/>
          <w:shd w:val="clear" w:color="auto" w:fill="FFFFFF"/>
        </w:rPr>
        <w:t xml:space="preserve">Available at: - </w:t>
      </w:r>
      <w:hyperlink r:id="rId18" w:history="1">
        <w:r w:rsidR="007A6B96" w:rsidRPr="00AE554B">
          <w:rPr>
            <w:rStyle w:val="Hyperlink"/>
            <w:rFonts w:ascii="Arial" w:hAnsi="Arial" w:cs="Arial"/>
            <w:color w:val="auto"/>
            <w:sz w:val="24"/>
            <w:szCs w:val="24"/>
            <w:shd w:val="clear" w:color="auto" w:fill="FFFFFF"/>
          </w:rPr>
          <w:t>https://theliteracybrain.com/2021/06/29/phonological-awareness-traditional-rhymes/</w:t>
        </w:r>
      </w:hyperlink>
      <w:r w:rsidR="007A6B96" w:rsidRPr="00AE554B">
        <w:rPr>
          <w:rFonts w:ascii="Arial" w:hAnsi="Arial" w:cs="Arial"/>
          <w:sz w:val="24"/>
          <w:szCs w:val="24"/>
          <w:shd w:val="clear" w:color="auto" w:fill="FFFFFF"/>
        </w:rPr>
        <w:t xml:space="preserve"> (Accessed 14 October 2023).</w:t>
      </w:r>
    </w:p>
    <w:p w14:paraId="20B8CE84" w14:textId="150477DC" w:rsidR="000A6FEB" w:rsidRPr="00AE554B" w:rsidRDefault="000A6FEB" w:rsidP="00AE554B">
      <w:pPr>
        <w:spacing w:line="360" w:lineRule="auto"/>
        <w:rPr>
          <w:rFonts w:ascii="Arial" w:hAnsi="Arial" w:cs="Arial"/>
          <w:sz w:val="24"/>
          <w:szCs w:val="24"/>
        </w:rPr>
      </w:pPr>
      <w:r w:rsidRPr="00AE554B">
        <w:rPr>
          <w:rFonts w:ascii="Arial" w:hAnsi="Arial" w:cs="Arial"/>
          <w:sz w:val="24"/>
          <w:szCs w:val="24"/>
        </w:rPr>
        <w:t>Read</w:t>
      </w:r>
      <w:r w:rsidR="00926F3E" w:rsidRPr="00AE554B">
        <w:rPr>
          <w:rFonts w:ascii="Arial" w:hAnsi="Arial" w:cs="Arial"/>
          <w:sz w:val="24"/>
          <w:szCs w:val="24"/>
        </w:rPr>
        <w:t>, K.,</w:t>
      </w:r>
      <w:r w:rsidR="00C501C8" w:rsidRPr="00AE554B">
        <w:rPr>
          <w:rFonts w:ascii="Arial" w:hAnsi="Arial" w:cs="Arial"/>
          <w:sz w:val="24"/>
          <w:szCs w:val="24"/>
        </w:rPr>
        <w:t xml:space="preserve"> Macauley, M</w:t>
      </w:r>
      <w:r w:rsidR="00B94F4A" w:rsidRPr="00AE554B">
        <w:rPr>
          <w:rFonts w:ascii="Arial" w:hAnsi="Arial" w:cs="Arial"/>
          <w:sz w:val="24"/>
          <w:szCs w:val="24"/>
        </w:rPr>
        <w:t>.</w:t>
      </w:r>
      <w:r w:rsidR="00C501C8" w:rsidRPr="00AE554B">
        <w:rPr>
          <w:rFonts w:ascii="Arial" w:hAnsi="Arial" w:cs="Arial"/>
          <w:sz w:val="24"/>
          <w:szCs w:val="24"/>
        </w:rPr>
        <w:t xml:space="preserve"> and</w:t>
      </w:r>
      <w:r w:rsidR="009E023D" w:rsidRPr="00AE554B">
        <w:rPr>
          <w:rFonts w:ascii="Arial" w:hAnsi="Arial" w:cs="Arial"/>
          <w:sz w:val="24"/>
          <w:szCs w:val="24"/>
        </w:rPr>
        <w:t xml:space="preserve"> Furay, E. (2014) ‘The </w:t>
      </w:r>
      <w:r w:rsidR="00A047E6" w:rsidRPr="00AE554B">
        <w:rPr>
          <w:rFonts w:ascii="Arial" w:hAnsi="Arial" w:cs="Arial"/>
          <w:sz w:val="24"/>
          <w:szCs w:val="24"/>
        </w:rPr>
        <w:t>Seuss boast: Rhyme helps children retain words from shared storybook</w:t>
      </w:r>
      <w:r w:rsidR="007F6990" w:rsidRPr="00AE554B">
        <w:rPr>
          <w:rFonts w:ascii="Arial" w:hAnsi="Arial" w:cs="Arial"/>
          <w:sz w:val="24"/>
          <w:szCs w:val="24"/>
        </w:rPr>
        <w:t xml:space="preserve"> reading’ </w:t>
      </w:r>
      <w:r w:rsidR="007F6990" w:rsidRPr="00AE554B">
        <w:rPr>
          <w:rFonts w:ascii="Arial" w:hAnsi="Arial" w:cs="Arial"/>
          <w:i/>
          <w:iCs/>
          <w:sz w:val="24"/>
          <w:szCs w:val="24"/>
        </w:rPr>
        <w:t xml:space="preserve">First language, </w:t>
      </w:r>
      <w:r w:rsidR="007F6990" w:rsidRPr="00AE554B">
        <w:rPr>
          <w:rFonts w:ascii="Arial" w:hAnsi="Arial" w:cs="Arial"/>
          <w:sz w:val="24"/>
          <w:szCs w:val="24"/>
        </w:rPr>
        <w:t>34(4)</w:t>
      </w:r>
      <w:r w:rsidR="00B04EA5" w:rsidRPr="00AE554B">
        <w:rPr>
          <w:rFonts w:ascii="Arial" w:hAnsi="Arial" w:cs="Arial"/>
          <w:sz w:val="24"/>
          <w:szCs w:val="24"/>
        </w:rPr>
        <w:t>, pp.354-371.</w:t>
      </w:r>
      <w:r w:rsidR="00083A8A" w:rsidRPr="00AE554B">
        <w:rPr>
          <w:rFonts w:ascii="Arial" w:hAnsi="Arial" w:cs="Arial"/>
          <w:sz w:val="24"/>
          <w:szCs w:val="24"/>
        </w:rPr>
        <w:t xml:space="preserve"> Available at:-</w:t>
      </w:r>
      <w:r w:rsidR="00E31AF1" w:rsidRPr="00AE554B">
        <w:rPr>
          <w:rFonts w:ascii="Arial" w:hAnsi="Arial" w:cs="Arial"/>
          <w:sz w:val="24"/>
          <w:szCs w:val="24"/>
        </w:rPr>
        <w:t xml:space="preserve"> </w:t>
      </w:r>
      <w:hyperlink r:id="rId19" w:history="1">
        <w:r w:rsidR="00E31AF1" w:rsidRPr="00AE554B">
          <w:rPr>
            <w:rStyle w:val="Hyperlink"/>
            <w:rFonts w:ascii="Arial" w:hAnsi="Arial" w:cs="Arial"/>
            <w:color w:val="auto"/>
            <w:sz w:val="24"/>
            <w:szCs w:val="24"/>
          </w:rPr>
          <w:t>https://doi.org/10.1177/0142723714544410</w:t>
        </w:r>
      </w:hyperlink>
      <w:r w:rsidR="00E31AF1" w:rsidRPr="00AE554B">
        <w:rPr>
          <w:rFonts w:ascii="Arial" w:hAnsi="Arial" w:cs="Arial"/>
          <w:sz w:val="24"/>
          <w:szCs w:val="24"/>
        </w:rPr>
        <w:t xml:space="preserve"> </w:t>
      </w:r>
    </w:p>
    <w:p w14:paraId="40A72563" w14:textId="5F0C58B2" w:rsidR="00814A8C" w:rsidRPr="00AE554B" w:rsidRDefault="00814A8C" w:rsidP="00AE554B">
      <w:pPr>
        <w:spacing w:line="360" w:lineRule="auto"/>
        <w:rPr>
          <w:rFonts w:ascii="Arial" w:hAnsi="Arial" w:cs="Arial"/>
          <w:sz w:val="24"/>
          <w:szCs w:val="24"/>
        </w:rPr>
      </w:pPr>
      <w:r w:rsidRPr="00AE554B">
        <w:rPr>
          <w:rFonts w:ascii="Arial" w:hAnsi="Arial" w:cs="Arial"/>
          <w:sz w:val="24"/>
          <w:szCs w:val="24"/>
        </w:rPr>
        <w:t>Read, K., Furay, E. and Zylstra, D</w:t>
      </w:r>
      <w:r w:rsidR="00F223DA" w:rsidRPr="00AE554B">
        <w:rPr>
          <w:rFonts w:ascii="Arial" w:hAnsi="Arial" w:cs="Arial"/>
          <w:sz w:val="24"/>
          <w:szCs w:val="24"/>
        </w:rPr>
        <w:t>. (2019) ‘Using strategic pauses during shared reading with preschoolers: Time for p</w:t>
      </w:r>
      <w:r w:rsidR="005720DA" w:rsidRPr="00AE554B">
        <w:rPr>
          <w:rFonts w:ascii="Arial" w:hAnsi="Arial" w:cs="Arial"/>
          <w:sz w:val="24"/>
          <w:szCs w:val="24"/>
        </w:rPr>
        <w:t xml:space="preserve">redication is better than time for reflection when learning new words’, </w:t>
      </w:r>
      <w:r w:rsidR="005720DA" w:rsidRPr="00AE554B">
        <w:rPr>
          <w:rFonts w:ascii="Arial" w:hAnsi="Arial" w:cs="Arial"/>
          <w:i/>
          <w:iCs/>
          <w:sz w:val="24"/>
          <w:szCs w:val="24"/>
        </w:rPr>
        <w:t xml:space="preserve">First language, </w:t>
      </w:r>
      <w:r w:rsidR="005720DA" w:rsidRPr="00AE554B">
        <w:rPr>
          <w:rFonts w:ascii="Arial" w:hAnsi="Arial" w:cs="Arial"/>
          <w:sz w:val="24"/>
          <w:szCs w:val="24"/>
        </w:rPr>
        <w:t xml:space="preserve"> 39(5), pp</w:t>
      </w:r>
      <w:r w:rsidR="005507A6" w:rsidRPr="00AE554B">
        <w:rPr>
          <w:rFonts w:ascii="Arial" w:hAnsi="Arial" w:cs="Arial"/>
          <w:sz w:val="24"/>
          <w:szCs w:val="24"/>
        </w:rPr>
        <w:t>. 354-371.</w:t>
      </w:r>
      <w:r w:rsidR="005720DA" w:rsidRPr="00AE554B">
        <w:rPr>
          <w:rFonts w:ascii="Arial" w:hAnsi="Arial" w:cs="Arial"/>
          <w:sz w:val="24"/>
          <w:szCs w:val="24"/>
        </w:rPr>
        <w:t xml:space="preserve"> Available at:- </w:t>
      </w:r>
      <w:r w:rsidR="00E80C1C" w:rsidRPr="00AE554B">
        <w:rPr>
          <w:rFonts w:ascii="Arial" w:hAnsi="Arial" w:cs="Arial"/>
          <w:sz w:val="24"/>
          <w:szCs w:val="24"/>
        </w:rPr>
        <w:t>https://doi.org/10.1177/0142723719846583</w:t>
      </w:r>
    </w:p>
    <w:p w14:paraId="0EFA2D23" w14:textId="60CB2C82" w:rsidR="006C45EF" w:rsidRPr="00AE554B" w:rsidRDefault="006C45EF" w:rsidP="00AE554B">
      <w:pPr>
        <w:spacing w:line="360" w:lineRule="auto"/>
        <w:rPr>
          <w:rFonts w:ascii="Arial" w:hAnsi="Arial" w:cs="Arial"/>
          <w:sz w:val="24"/>
          <w:szCs w:val="24"/>
        </w:rPr>
      </w:pPr>
      <w:r w:rsidRPr="00AE554B">
        <w:rPr>
          <w:rFonts w:ascii="Arial" w:hAnsi="Arial" w:cs="Arial"/>
          <w:sz w:val="24"/>
          <w:szCs w:val="24"/>
        </w:rPr>
        <w:t xml:space="preserve">Rahiem, M.D. (2021) ‘Storytelling in early childhoos education: Time to go digital’, </w:t>
      </w:r>
      <w:r w:rsidRPr="00AE554B">
        <w:rPr>
          <w:rFonts w:ascii="Arial" w:hAnsi="Arial" w:cs="Arial"/>
          <w:i/>
          <w:iCs/>
          <w:sz w:val="24"/>
          <w:szCs w:val="24"/>
        </w:rPr>
        <w:t xml:space="preserve">International Journal of childcare and education policy, </w:t>
      </w:r>
      <w:r w:rsidRPr="00AE554B">
        <w:rPr>
          <w:rFonts w:ascii="Arial" w:hAnsi="Arial" w:cs="Arial"/>
          <w:sz w:val="24"/>
          <w:szCs w:val="24"/>
        </w:rPr>
        <w:t xml:space="preserve"> 15(4)</w:t>
      </w:r>
      <w:r w:rsidR="001021BC" w:rsidRPr="00AE554B">
        <w:rPr>
          <w:rFonts w:ascii="Arial" w:hAnsi="Arial" w:cs="Arial"/>
          <w:sz w:val="24"/>
          <w:szCs w:val="24"/>
        </w:rPr>
        <w:t xml:space="preserve">. Available at:- </w:t>
      </w:r>
      <w:r w:rsidRPr="00AE554B">
        <w:rPr>
          <w:rFonts w:ascii="Arial" w:hAnsi="Arial" w:cs="Arial"/>
          <w:sz w:val="24"/>
          <w:szCs w:val="24"/>
        </w:rPr>
        <w:t xml:space="preserve"> </w:t>
      </w:r>
      <w:hyperlink r:id="rId20" w:history="1">
        <w:r w:rsidRPr="00AE554B">
          <w:rPr>
            <w:rStyle w:val="Hyperlink"/>
            <w:rFonts w:ascii="Arial" w:hAnsi="Arial" w:cs="Arial"/>
            <w:color w:val="auto"/>
            <w:sz w:val="24"/>
            <w:szCs w:val="24"/>
          </w:rPr>
          <w:t>https://doi.org/10.1186/s40723-021-00081-x</w:t>
        </w:r>
      </w:hyperlink>
      <w:r w:rsidRPr="00AE554B">
        <w:rPr>
          <w:rFonts w:ascii="Arial" w:hAnsi="Arial" w:cs="Arial"/>
          <w:sz w:val="24"/>
          <w:szCs w:val="24"/>
        </w:rPr>
        <w:t xml:space="preserve"> </w:t>
      </w:r>
    </w:p>
    <w:p w14:paraId="68686F48" w14:textId="625E2DB2" w:rsidR="008B12D9" w:rsidRPr="00AE554B" w:rsidRDefault="00191849" w:rsidP="00AE554B">
      <w:pPr>
        <w:spacing w:line="360" w:lineRule="auto"/>
        <w:rPr>
          <w:rFonts w:ascii="Arial" w:hAnsi="Arial" w:cs="Arial"/>
          <w:sz w:val="24"/>
          <w:szCs w:val="24"/>
        </w:rPr>
      </w:pPr>
      <w:r w:rsidRPr="00AE554B">
        <w:rPr>
          <w:rFonts w:ascii="Arial" w:hAnsi="Arial" w:cs="Arial"/>
          <w:sz w:val="24"/>
          <w:szCs w:val="24"/>
        </w:rPr>
        <w:t>Soderstrom, M. and Wittlebolle, K. (2013) ‘When do caregivers talk? The influences of activity</w:t>
      </w:r>
      <w:r w:rsidR="00F57AC1" w:rsidRPr="00AE554B">
        <w:rPr>
          <w:rFonts w:ascii="Arial" w:hAnsi="Arial" w:cs="Arial"/>
          <w:sz w:val="24"/>
          <w:szCs w:val="24"/>
        </w:rPr>
        <w:t xml:space="preserve"> and time of day on </w:t>
      </w:r>
      <w:r w:rsidR="003C0616" w:rsidRPr="00AE554B">
        <w:rPr>
          <w:rFonts w:ascii="Arial" w:hAnsi="Arial" w:cs="Arial"/>
          <w:sz w:val="24"/>
          <w:szCs w:val="24"/>
        </w:rPr>
        <w:t>caregivers’</w:t>
      </w:r>
      <w:r w:rsidR="00F57AC1" w:rsidRPr="00AE554B">
        <w:rPr>
          <w:rFonts w:ascii="Arial" w:hAnsi="Arial" w:cs="Arial"/>
          <w:sz w:val="24"/>
          <w:szCs w:val="24"/>
        </w:rPr>
        <w:t xml:space="preserve"> speech and child vocalisations in two childcare environments</w:t>
      </w:r>
      <w:r w:rsidR="00D34DB0" w:rsidRPr="00AE554B">
        <w:rPr>
          <w:rFonts w:ascii="Arial" w:hAnsi="Arial" w:cs="Arial"/>
          <w:sz w:val="24"/>
          <w:szCs w:val="24"/>
        </w:rPr>
        <w:t xml:space="preserve">’, PLoS ONE, 8(11). Available at: - </w:t>
      </w:r>
      <w:hyperlink r:id="rId21" w:history="1">
        <w:r w:rsidR="00FE74B5" w:rsidRPr="00AE554B">
          <w:rPr>
            <w:rStyle w:val="Hyperlink"/>
            <w:rFonts w:ascii="Arial" w:hAnsi="Arial" w:cs="Arial"/>
            <w:color w:val="auto"/>
            <w:sz w:val="24"/>
            <w:szCs w:val="24"/>
          </w:rPr>
          <w:t>https://doi.org/10.1371/journal.pone.0080646</w:t>
        </w:r>
      </w:hyperlink>
      <w:r w:rsidR="00FE74B5" w:rsidRPr="00AE554B">
        <w:rPr>
          <w:rFonts w:ascii="Arial" w:hAnsi="Arial" w:cs="Arial"/>
          <w:sz w:val="24"/>
          <w:szCs w:val="24"/>
        </w:rPr>
        <w:t xml:space="preserve"> </w:t>
      </w:r>
    </w:p>
    <w:p w14:paraId="38A67C99" w14:textId="000DF82B" w:rsidR="008B12D9" w:rsidRPr="00AE554B" w:rsidRDefault="008B12D9" w:rsidP="00AE554B">
      <w:pPr>
        <w:spacing w:line="360" w:lineRule="auto"/>
        <w:rPr>
          <w:rFonts w:ascii="Arial" w:hAnsi="Arial" w:cs="Arial"/>
          <w:sz w:val="24"/>
          <w:szCs w:val="24"/>
        </w:rPr>
      </w:pPr>
      <w:r w:rsidRPr="00AE554B">
        <w:rPr>
          <w:rFonts w:ascii="Arial" w:hAnsi="Arial" w:cs="Arial"/>
          <w:sz w:val="24"/>
          <w:szCs w:val="24"/>
        </w:rPr>
        <w:t>Smeets</w:t>
      </w:r>
      <w:r w:rsidR="008775E5" w:rsidRPr="00AE554B">
        <w:rPr>
          <w:rFonts w:ascii="Arial" w:hAnsi="Arial" w:cs="Arial"/>
          <w:sz w:val="24"/>
          <w:szCs w:val="24"/>
        </w:rPr>
        <w:t>, D. and Bus, A.G. (2013) ‘Picture storybooks go digital: Pros and cons</w:t>
      </w:r>
      <w:r w:rsidR="00270DAC" w:rsidRPr="00AE554B">
        <w:rPr>
          <w:rFonts w:ascii="Arial" w:hAnsi="Arial" w:cs="Arial"/>
          <w:sz w:val="24"/>
          <w:szCs w:val="24"/>
        </w:rPr>
        <w:t>’,</w:t>
      </w:r>
      <w:r w:rsidR="00EB0CB6" w:rsidRPr="00AE554B">
        <w:rPr>
          <w:rFonts w:ascii="Arial" w:hAnsi="Arial" w:cs="Arial"/>
          <w:sz w:val="24"/>
          <w:szCs w:val="24"/>
        </w:rPr>
        <w:t xml:space="preserve"> </w:t>
      </w:r>
      <w:r w:rsidR="00B23EA2" w:rsidRPr="00AE554B">
        <w:rPr>
          <w:rFonts w:ascii="Arial" w:hAnsi="Arial" w:cs="Arial"/>
          <w:sz w:val="24"/>
          <w:szCs w:val="24"/>
        </w:rPr>
        <w:t>in Neaum, S. and Gamb</w:t>
      </w:r>
      <w:r w:rsidR="00E43822" w:rsidRPr="00AE554B">
        <w:rPr>
          <w:rFonts w:ascii="Arial" w:hAnsi="Arial" w:cs="Arial"/>
          <w:sz w:val="24"/>
          <w:szCs w:val="24"/>
        </w:rPr>
        <w:t>r</w:t>
      </w:r>
      <w:r w:rsidR="00B23EA2" w:rsidRPr="00AE554B">
        <w:rPr>
          <w:rFonts w:ascii="Arial" w:hAnsi="Arial" w:cs="Arial"/>
          <w:sz w:val="24"/>
          <w:szCs w:val="24"/>
        </w:rPr>
        <w:t>ell,</w:t>
      </w:r>
      <w:r w:rsidR="00385D6E" w:rsidRPr="00AE554B">
        <w:rPr>
          <w:rFonts w:ascii="Arial" w:hAnsi="Arial" w:cs="Arial"/>
          <w:sz w:val="24"/>
          <w:szCs w:val="24"/>
        </w:rPr>
        <w:t xml:space="preserve"> S.</w:t>
      </w:r>
      <w:r w:rsidR="009010A7" w:rsidRPr="00AE554B">
        <w:rPr>
          <w:rFonts w:ascii="Arial" w:hAnsi="Arial" w:cs="Arial"/>
          <w:sz w:val="24"/>
          <w:szCs w:val="24"/>
        </w:rPr>
        <w:t xml:space="preserve"> Quality</w:t>
      </w:r>
      <w:r w:rsidR="00270DAC" w:rsidRPr="00AE554B">
        <w:rPr>
          <w:rFonts w:ascii="Arial" w:hAnsi="Arial" w:cs="Arial"/>
          <w:sz w:val="24"/>
          <w:szCs w:val="24"/>
        </w:rPr>
        <w:t xml:space="preserve"> </w:t>
      </w:r>
      <w:r w:rsidR="009010A7" w:rsidRPr="00AE554B">
        <w:rPr>
          <w:rFonts w:ascii="Arial" w:hAnsi="Arial" w:cs="Arial"/>
          <w:i/>
          <w:iCs/>
          <w:sz w:val="24"/>
          <w:szCs w:val="24"/>
        </w:rPr>
        <w:t>r</w:t>
      </w:r>
      <w:r w:rsidR="00270DAC" w:rsidRPr="00AE554B">
        <w:rPr>
          <w:rFonts w:ascii="Arial" w:hAnsi="Arial" w:cs="Arial"/>
          <w:i/>
          <w:iCs/>
          <w:sz w:val="24"/>
          <w:szCs w:val="24"/>
        </w:rPr>
        <w:t xml:space="preserve">eading instruction in the age of common core standards, </w:t>
      </w:r>
      <w:r w:rsidR="00270DAC" w:rsidRPr="00AE554B">
        <w:rPr>
          <w:rFonts w:ascii="Arial" w:hAnsi="Arial" w:cs="Arial"/>
          <w:sz w:val="24"/>
          <w:szCs w:val="24"/>
        </w:rPr>
        <w:t>PP.176</w:t>
      </w:r>
      <w:r w:rsidR="008A4A15" w:rsidRPr="00AE554B">
        <w:rPr>
          <w:rFonts w:ascii="Arial" w:hAnsi="Arial" w:cs="Arial"/>
          <w:sz w:val="24"/>
          <w:szCs w:val="24"/>
        </w:rPr>
        <w:t xml:space="preserve">-189. </w:t>
      </w:r>
      <w:r w:rsidR="008D25E0" w:rsidRPr="00AE554B">
        <w:rPr>
          <w:rFonts w:ascii="Arial" w:hAnsi="Arial" w:cs="Arial"/>
          <w:sz w:val="24"/>
          <w:szCs w:val="24"/>
        </w:rPr>
        <w:t xml:space="preserve">Available at: - </w:t>
      </w:r>
      <w:hyperlink r:id="rId22" w:history="1">
        <w:r w:rsidR="00D03163" w:rsidRPr="00AE554B">
          <w:rPr>
            <w:rStyle w:val="Hyperlink"/>
            <w:rFonts w:ascii="Arial" w:hAnsi="Arial" w:cs="Arial"/>
            <w:color w:val="auto"/>
            <w:sz w:val="24"/>
            <w:szCs w:val="24"/>
          </w:rPr>
          <w:t>https://www.researchgate.net/p</w:t>
        </w:r>
        <w:r w:rsidR="00D03163" w:rsidRPr="00AE554B">
          <w:rPr>
            <w:rStyle w:val="Hyperlink"/>
            <w:rFonts w:ascii="Arial" w:hAnsi="Arial" w:cs="Arial"/>
            <w:color w:val="auto"/>
            <w:sz w:val="24"/>
            <w:szCs w:val="24"/>
          </w:rPr>
          <w:t>r</w:t>
        </w:r>
        <w:r w:rsidR="00D03163" w:rsidRPr="00AE554B">
          <w:rPr>
            <w:rStyle w:val="Hyperlink"/>
            <w:rFonts w:ascii="Arial" w:hAnsi="Arial" w:cs="Arial"/>
            <w:color w:val="auto"/>
            <w:sz w:val="24"/>
            <w:szCs w:val="24"/>
          </w:rPr>
          <w:t>ofile/Adriana-Bus/publication/289845743_Picture_Storybooks_Go_Digital_Pros_and_Cons.pdf</w:t>
        </w:r>
      </w:hyperlink>
      <w:r w:rsidR="00D03163" w:rsidRPr="00AE554B">
        <w:rPr>
          <w:rFonts w:ascii="Arial" w:hAnsi="Arial" w:cs="Arial"/>
          <w:sz w:val="24"/>
          <w:szCs w:val="24"/>
        </w:rPr>
        <w:t xml:space="preserve"> (Accessed 22 Ocotber 2023).</w:t>
      </w:r>
    </w:p>
    <w:p w14:paraId="38A156D0" w14:textId="1D76DB49" w:rsidR="00B45053" w:rsidRPr="00AE554B" w:rsidRDefault="00B45053" w:rsidP="00AE554B">
      <w:pPr>
        <w:spacing w:line="360" w:lineRule="auto"/>
        <w:rPr>
          <w:rFonts w:ascii="Arial" w:hAnsi="Arial" w:cs="Arial"/>
          <w:sz w:val="24"/>
          <w:szCs w:val="24"/>
        </w:rPr>
      </w:pPr>
      <w:r w:rsidRPr="00AE554B">
        <w:rPr>
          <w:rFonts w:ascii="Arial" w:hAnsi="Arial" w:cs="Arial"/>
          <w:sz w:val="24"/>
          <w:szCs w:val="24"/>
        </w:rPr>
        <w:t xml:space="preserve">Stevens, J. (2012) </w:t>
      </w:r>
      <w:r w:rsidR="00002122" w:rsidRPr="00AE554B">
        <w:rPr>
          <w:rFonts w:ascii="Arial" w:hAnsi="Arial" w:cs="Arial"/>
          <w:i/>
          <w:iCs/>
          <w:sz w:val="24"/>
          <w:szCs w:val="24"/>
        </w:rPr>
        <w:t xml:space="preserve">Planning for the early years – Storytelling and story making. </w:t>
      </w:r>
      <w:r w:rsidR="00181EA9" w:rsidRPr="00AE554B">
        <w:rPr>
          <w:rFonts w:ascii="Arial" w:hAnsi="Arial" w:cs="Arial"/>
          <w:sz w:val="24"/>
          <w:szCs w:val="24"/>
        </w:rPr>
        <w:t xml:space="preserve">London: Practical Pre-School </w:t>
      </w:r>
      <w:r w:rsidR="00F74096" w:rsidRPr="00AE554B">
        <w:rPr>
          <w:rFonts w:ascii="Arial" w:hAnsi="Arial" w:cs="Arial"/>
          <w:sz w:val="24"/>
          <w:szCs w:val="24"/>
        </w:rPr>
        <w:t>Books.</w:t>
      </w:r>
    </w:p>
    <w:p w14:paraId="0303CDB0" w14:textId="72450FBC" w:rsidR="00DA6F8A" w:rsidRPr="00AE554B" w:rsidRDefault="00DA6F8A" w:rsidP="00AE554B">
      <w:pPr>
        <w:spacing w:line="360" w:lineRule="auto"/>
        <w:rPr>
          <w:rFonts w:ascii="Arial" w:hAnsi="Arial" w:cs="Arial"/>
          <w:sz w:val="24"/>
          <w:szCs w:val="24"/>
        </w:rPr>
      </w:pPr>
      <w:r w:rsidRPr="00AE554B">
        <w:rPr>
          <w:rFonts w:ascii="Arial" w:hAnsi="Arial" w:cs="Arial"/>
          <w:sz w:val="24"/>
          <w:szCs w:val="24"/>
        </w:rPr>
        <w:t>Stadler, M. an</w:t>
      </w:r>
      <w:r w:rsidR="00DF4A4E" w:rsidRPr="00AE554B">
        <w:rPr>
          <w:rFonts w:ascii="Arial" w:hAnsi="Arial" w:cs="Arial"/>
          <w:sz w:val="24"/>
          <w:szCs w:val="24"/>
        </w:rPr>
        <w:t xml:space="preserve">d Ward, G. (2010) ‘The effect of props on story retells in the classroom’ </w:t>
      </w:r>
      <w:r w:rsidR="001B2F46" w:rsidRPr="00AE554B">
        <w:rPr>
          <w:rFonts w:ascii="Arial" w:hAnsi="Arial" w:cs="Arial"/>
          <w:sz w:val="24"/>
          <w:szCs w:val="24"/>
        </w:rPr>
        <w:t xml:space="preserve">Available at: - </w:t>
      </w:r>
      <w:hyperlink r:id="rId23" w:history="1">
        <w:r w:rsidR="00836CE5" w:rsidRPr="00AE554B">
          <w:rPr>
            <w:rStyle w:val="Hyperlink"/>
            <w:rFonts w:ascii="Arial" w:hAnsi="Arial" w:cs="Arial"/>
            <w:color w:val="auto"/>
            <w:sz w:val="24"/>
            <w:szCs w:val="24"/>
          </w:rPr>
          <w:t>https://researchgate.net/publication/241843044_The_Effect_of_Props_on_Story_Recalls_in_the_classroom</w:t>
        </w:r>
      </w:hyperlink>
      <w:r w:rsidR="00836CE5" w:rsidRPr="00AE554B">
        <w:rPr>
          <w:rFonts w:ascii="Arial" w:hAnsi="Arial" w:cs="Arial"/>
          <w:sz w:val="24"/>
          <w:szCs w:val="24"/>
        </w:rPr>
        <w:t xml:space="preserve"> (Accessed 15 October 2023).</w:t>
      </w:r>
    </w:p>
    <w:p w14:paraId="4CB53CC1" w14:textId="39ECA1D6" w:rsidR="00035368" w:rsidRPr="00AE554B" w:rsidRDefault="00035368" w:rsidP="00AE554B">
      <w:pPr>
        <w:spacing w:line="360" w:lineRule="auto"/>
        <w:rPr>
          <w:rFonts w:ascii="Arial" w:hAnsi="Arial" w:cs="Arial"/>
          <w:sz w:val="24"/>
          <w:szCs w:val="24"/>
          <w:shd w:val="clear" w:color="auto" w:fill="FFFFFF"/>
        </w:rPr>
      </w:pPr>
      <w:r w:rsidRPr="00AE554B">
        <w:rPr>
          <w:rFonts w:ascii="Arial" w:hAnsi="Arial" w:cs="Arial"/>
          <w:sz w:val="24"/>
          <w:szCs w:val="24"/>
          <w:shd w:val="clear" w:color="auto" w:fill="FFFFFF"/>
        </w:rPr>
        <w:t>van den Heuvel M</w:t>
      </w:r>
      <w:r w:rsidR="000C0EA9" w:rsidRPr="00AE554B">
        <w:rPr>
          <w:rFonts w:ascii="Arial" w:hAnsi="Arial" w:cs="Arial"/>
          <w:sz w:val="24"/>
          <w:szCs w:val="24"/>
          <w:shd w:val="clear" w:color="auto" w:fill="FFFFFF"/>
        </w:rPr>
        <w:t>.</w:t>
      </w:r>
      <w:r w:rsidRPr="00AE554B">
        <w:rPr>
          <w:rFonts w:ascii="Arial" w:hAnsi="Arial" w:cs="Arial"/>
          <w:sz w:val="24"/>
          <w:szCs w:val="24"/>
          <w:shd w:val="clear" w:color="auto" w:fill="FFFFFF"/>
        </w:rPr>
        <w:t>, Ma J</w:t>
      </w:r>
      <w:r w:rsidR="00A34629" w:rsidRPr="00AE554B">
        <w:rPr>
          <w:rFonts w:ascii="Arial" w:hAnsi="Arial" w:cs="Arial"/>
          <w:sz w:val="24"/>
          <w:szCs w:val="24"/>
          <w:shd w:val="clear" w:color="auto" w:fill="FFFFFF"/>
        </w:rPr>
        <w:t>.</w:t>
      </w:r>
      <w:r w:rsidRPr="00AE554B">
        <w:rPr>
          <w:rFonts w:ascii="Arial" w:hAnsi="Arial" w:cs="Arial"/>
          <w:sz w:val="24"/>
          <w:szCs w:val="24"/>
          <w:shd w:val="clear" w:color="auto" w:fill="FFFFFF"/>
        </w:rPr>
        <w:t>, Borkhoff CM</w:t>
      </w:r>
      <w:r w:rsidR="00A34629" w:rsidRPr="00AE554B">
        <w:rPr>
          <w:rFonts w:ascii="Arial" w:hAnsi="Arial" w:cs="Arial"/>
          <w:sz w:val="24"/>
          <w:szCs w:val="24"/>
          <w:shd w:val="clear" w:color="auto" w:fill="FFFFFF"/>
        </w:rPr>
        <w:t>.</w:t>
      </w:r>
      <w:r w:rsidRPr="00AE554B">
        <w:rPr>
          <w:rFonts w:ascii="Arial" w:hAnsi="Arial" w:cs="Arial"/>
          <w:sz w:val="24"/>
          <w:szCs w:val="24"/>
          <w:shd w:val="clear" w:color="auto" w:fill="FFFFFF"/>
        </w:rPr>
        <w:t>, Koroshegyi C</w:t>
      </w:r>
      <w:r w:rsidR="00A34629" w:rsidRPr="00AE554B">
        <w:rPr>
          <w:rFonts w:ascii="Arial" w:hAnsi="Arial" w:cs="Arial"/>
          <w:sz w:val="24"/>
          <w:szCs w:val="24"/>
          <w:shd w:val="clear" w:color="auto" w:fill="FFFFFF"/>
        </w:rPr>
        <w:t>.</w:t>
      </w:r>
      <w:r w:rsidRPr="00AE554B">
        <w:rPr>
          <w:rFonts w:ascii="Arial" w:hAnsi="Arial" w:cs="Arial"/>
          <w:sz w:val="24"/>
          <w:szCs w:val="24"/>
          <w:shd w:val="clear" w:color="auto" w:fill="FFFFFF"/>
        </w:rPr>
        <w:t>, Dai DWH</w:t>
      </w:r>
      <w:r w:rsidR="00A34629" w:rsidRPr="00AE554B">
        <w:rPr>
          <w:rFonts w:ascii="Arial" w:hAnsi="Arial" w:cs="Arial"/>
          <w:sz w:val="24"/>
          <w:szCs w:val="24"/>
          <w:shd w:val="clear" w:color="auto" w:fill="FFFFFF"/>
        </w:rPr>
        <w:t>.</w:t>
      </w:r>
      <w:r w:rsidRPr="00AE554B">
        <w:rPr>
          <w:rFonts w:ascii="Arial" w:hAnsi="Arial" w:cs="Arial"/>
          <w:sz w:val="24"/>
          <w:szCs w:val="24"/>
          <w:shd w:val="clear" w:color="auto" w:fill="FFFFFF"/>
        </w:rPr>
        <w:t>, Parkin PC</w:t>
      </w:r>
      <w:r w:rsidR="00A34629" w:rsidRPr="00AE554B">
        <w:rPr>
          <w:rFonts w:ascii="Arial" w:hAnsi="Arial" w:cs="Arial"/>
          <w:sz w:val="24"/>
          <w:szCs w:val="24"/>
          <w:shd w:val="clear" w:color="auto" w:fill="FFFFFF"/>
        </w:rPr>
        <w:t>.</w:t>
      </w:r>
      <w:r w:rsidRPr="00AE554B">
        <w:rPr>
          <w:rFonts w:ascii="Arial" w:hAnsi="Arial" w:cs="Arial"/>
          <w:sz w:val="24"/>
          <w:szCs w:val="24"/>
          <w:shd w:val="clear" w:color="auto" w:fill="FFFFFF"/>
        </w:rPr>
        <w:t>, Maguire JL</w:t>
      </w:r>
      <w:r w:rsidR="00141457" w:rsidRPr="00AE554B">
        <w:rPr>
          <w:rFonts w:ascii="Arial" w:hAnsi="Arial" w:cs="Arial"/>
          <w:sz w:val="24"/>
          <w:szCs w:val="24"/>
          <w:shd w:val="clear" w:color="auto" w:fill="FFFFFF"/>
        </w:rPr>
        <w:t>.</w:t>
      </w:r>
      <w:r w:rsidRPr="00AE554B">
        <w:rPr>
          <w:rFonts w:ascii="Arial" w:hAnsi="Arial" w:cs="Arial"/>
          <w:sz w:val="24"/>
          <w:szCs w:val="24"/>
          <w:shd w:val="clear" w:color="auto" w:fill="FFFFFF"/>
        </w:rPr>
        <w:t>, Birken CS</w:t>
      </w:r>
      <w:r w:rsidR="00141457" w:rsidRPr="00AE554B">
        <w:rPr>
          <w:rFonts w:ascii="Arial" w:hAnsi="Arial" w:cs="Arial"/>
          <w:sz w:val="24"/>
          <w:szCs w:val="24"/>
          <w:shd w:val="clear" w:color="auto" w:fill="FFFFFF"/>
        </w:rPr>
        <w:t>.</w:t>
      </w:r>
      <w:r w:rsidR="00090370" w:rsidRPr="00AE554B">
        <w:rPr>
          <w:rFonts w:ascii="Arial" w:hAnsi="Arial" w:cs="Arial"/>
          <w:sz w:val="24"/>
          <w:szCs w:val="24"/>
          <w:shd w:val="clear" w:color="auto" w:fill="FFFFFF"/>
        </w:rPr>
        <w:t xml:space="preserve"> (2018) </w:t>
      </w:r>
      <w:r w:rsidR="0093634F" w:rsidRPr="00AE554B">
        <w:rPr>
          <w:rFonts w:ascii="Arial" w:hAnsi="Arial" w:cs="Arial"/>
          <w:sz w:val="24"/>
          <w:szCs w:val="24"/>
          <w:shd w:val="clear" w:color="auto" w:fill="FFFFFF"/>
        </w:rPr>
        <w:t>‘</w:t>
      </w:r>
      <w:r w:rsidRPr="00AE554B">
        <w:rPr>
          <w:rFonts w:ascii="Arial" w:hAnsi="Arial" w:cs="Arial"/>
          <w:sz w:val="24"/>
          <w:szCs w:val="24"/>
          <w:shd w:val="clear" w:color="auto" w:fill="FFFFFF"/>
        </w:rPr>
        <w:t xml:space="preserve"> Mobile </w:t>
      </w:r>
      <w:r w:rsidR="0093634F" w:rsidRPr="00AE554B">
        <w:rPr>
          <w:rFonts w:ascii="Arial" w:hAnsi="Arial" w:cs="Arial"/>
          <w:sz w:val="24"/>
          <w:szCs w:val="24"/>
          <w:shd w:val="clear" w:color="auto" w:fill="FFFFFF"/>
        </w:rPr>
        <w:t>m</w:t>
      </w:r>
      <w:r w:rsidRPr="00AE554B">
        <w:rPr>
          <w:rFonts w:ascii="Arial" w:hAnsi="Arial" w:cs="Arial"/>
          <w:sz w:val="24"/>
          <w:szCs w:val="24"/>
          <w:shd w:val="clear" w:color="auto" w:fill="FFFFFF"/>
        </w:rPr>
        <w:t xml:space="preserve">edia </w:t>
      </w:r>
      <w:r w:rsidR="0093634F" w:rsidRPr="00AE554B">
        <w:rPr>
          <w:rFonts w:ascii="Arial" w:hAnsi="Arial" w:cs="Arial"/>
          <w:sz w:val="24"/>
          <w:szCs w:val="24"/>
          <w:shd w:val="clear" w:color="auto" w:fill="FFFFFF"/>
        </w:rPr>
        <w:t>de</w:t>
      </w:r>
      <w:r w:rsidRPr="00AE554B">
        <w:rPr>
          <w:rFonts w:ascii="Arial" w:hAnsi="Arial" w:cs="Arial"/>
          <w:sz w:val="24"/>
          <w:szCs w:val="24"/>
          <w:shd w:val="clear" w:color="auto" w:fill="FFFFFF"/>
        </w:rPr>
        <w:t xml:space="preserve">vice </w:t>
      </w:r>
      <w:r w:rsidR="0093634F" w:rsidRPr="00AE554B">
        <w:rPr>
          <w:rFonts w:ascii="Arial" w:hAnsi="Arial" w:cs="Arial"/>
          <w:sz w:val="24"/>
          <w:szCs w:val="24"/>
          <w:shd w:val="clear" w:color="auto" w:fill="FFFFFF"/>
        </w:rPr>
        <w:t>u</w:t>
      </w:r>
      <w:r w:rsidRPr="00AE554B">
        <w:rPr>
          <w:rFonts w:ascii="Arial" w:hAnsi="Arial" w:cs="Arial"/>
          <w:sz w:val="24"/>
          <w:szCs w:val="24"/>
          <w:shd w:val="clear" w:color="auto" w:fill="FFFFFF"/>
        </w:rPr>
        <w:t xml:space="preserve">se is </w:t>
      </w:r>
      <w:r w:rsidR="0093634F" w:rsidRPr="00AE554B">
        <w:rPr>
          <w:rFonts w:ascii="Arial" w:hAnsi="Arial" w:cs="Arial"/>
          <w:sz w:val="24"/>
          <w:szCs w:val="24"/>
          <w:shd w:val="clear" w:color="auto" w:fill="FFFFFF"/>
        </w:rPr>
        <w:t>a</w:t>
      </w:r>
      <w:r w:rsidRPr="00AE554B">
        <w:rPr>
          <w:rFonts w:ascii="Arial" w:hAnsi="Arial" w:cs="Arial"/>
          <w:sz w:val="24"/>
          <w:szCs w:val="24"/>
          <w:shd w:val="clear" w:color="auto" w:fill="FFFFFF"/>
        </w:rPr>
        <w:t xml:space="preserve">ssociated with </w:t>
      </w:r>
      <w:r w:rsidR="0093634F" w:rsidRPr="00AE554B">
        <w:rPr>
          <w:rFonts w:ascii="Arial" w:hAnsi="Arial" w:cs="Arial"/>
          <w:sz w:val="24"/>
          <w:szCs w:val="24"/>
          <w:shd w:val="clear" w:color="auto" w:fill="FFFFFF"/>
        </w:rPr>
        <w:lastRenderedPageBreak/>
        <w:t>e</w:t>
      </w:r>
      <w:r w:rsidRPr="00AE554B">
        <w:rPr>
          <w:rFonts w:ascii="Arial" w:hAnsi="Arial" w:cs="Arial"/>
          <w:sz w:val="24"/>
          <w:szCs w:val="24"/>
          <w:shd w:val="clear" w:color="auto" w:fill="FFFFFF"/>
        </w:rPr>
        <w:t xml:space="preserve">xpressive </w:t>
      </w:r>
      <w:r w:rsidR="0093634F" w:rsidRPr="00AE554B">
        <w:rPr>
          <w:rFonts w:ascii="Arial" w:hAnsi="Arial" w:cs="Arial"/>
          <w:sz w:val="24"/>
          <w:szCs w:val="24"/>
          <w:shd w:val="clear" w:color="auto" w:fill="FFFFFF"/>
        </w:rPr>
        <w:t>l</w:t>
      </w:r>
      <w:r w:rsidRPr="00AE554B">
        <w:rPr>
          <w:rFonts w:ascii="Arial" w:hAnsi="Arial" w:cs="Arial"/>
          <w:sz w:val="24"/>
          <w:szCs w:val="24"/>
          <w:shd w:val="clear" w:color="auto" w:fill="FFFFFF"/>
        </w:rPr>
        <w:t xml:space="preserve">anguage </w:t>
      </w:r>
      <w:r w:rsidR="0093634F" w:rsidRPr="00AE554B">
        <w:rPr>
          <w:rFonts w:ascii="Arial" w:hAnsi="Arial" w:cs="Arial"/>
          <w:sz w:val="24"/>
          <w:szCs w:val="24"/>
          <w:shd w:val="clear" w:color="auto" w:fill="FFFFFF"/>
        </w:rPr>
        <w:t>d</w:t>
      </w:r>
      <w:r w:rsidRPr="00AE554B">
        <w:rPr>
          <w:rFonts w:ascii="Arial" w:hAnsi="Arial" w:cs="Arial"/>
          <w:sz w:val="24"/>
          <w:szCs w:val="24"/>
          <w:shd w:val="clear" w:color="auto" w:fill="FFFFFF"/>
        </w:rPr>
        <w:t>elay in 18-</w:t>
      </w:r>
      <w:r w:rsidR="0093634F" w:rsidRPr="00AE554B">
        <w:rPr>
          <w:rFonts w:ascii="Arial" w:hAnsi="Arial" w:cs="Arial"/>
          <w:sz w:val="24"/>
          <w:szCs w:val="24"/>
          <w:shd w:val="clear" w:color="auto" w:fill="FFFFFF"/>
        </w:rPr>
        <w:t>m</w:t>
      </w:r>
      <w:r w:rsidRPr="00AE554B">
        <w:rPr>
          <w:rFonts w:ascii="Arial" w:hAnsi="Arial" w:cs="Arial"/>
          <w:sz w:val="24"/>
          <w:szCs w:val="24"/>
          <w:shd w:val="clear" w:color="auto" w:fill="FFFFFF"/>
        </w:rPr>
        <w:t>onth-</w:t>
      </w:r>
      <w:r w:rsidR="0093634F" w:rsidRPr="00AE554B">
        <w:rPr>
          <w:rFonts w:ascii="Arial" w:hAnsi="Arial" w:cs="Arial"/>
          <w:sz w:val="24"/>
          <w:szCs w:val="24"/>
          <w:shd w:val="clear" w:color="auto" w:fill="FFFFFF"/>
        </w:rPr>
        <w:t>o</w:t>
      </w:r>
      <w:r w:rsidRPr="00AE554B">
        <w:rPr>
          <w:rFonts w:ascii="Arial" w:hAnsi="Arial" w:cs="Arial"/>
          <w:sz w:val="24"/>
          <w:szCs w:val="24"/>
          <w:shd w:val="clear" w:color="auto" w:fill="FFFFFF"/>
        </w:rPr>
        <w:t xml:space="preserve">ld </w:t>
      </w:r>
      <w:r w:rsidR="0093634F" w:rsidRPr="00AE554B">
        <w:rPr>
          <w:rFonts w:ascii="Arial" w:hAnsi="Arial" w:cs="Arial"/>
          <w:sz w:val="24"/>
          <w:szCs w:val="24"/>
          <w:shd w:val="clear" w:color="auto" w:fill="FFFFFF"/>
        </w:rPr>
        <w:t>c</w:t>
      </w:r>
      <w:r w:rsidRPr="00AE554B">
        <w:rPr>
          <w:rFonts w:ascii="Arial" w:hAnsi="Arial" w:cs="Arial"/>
          <w:sz w:val="24"/>
          <w:szCs w:val="24"/>
          <w:shd w:val="clear" w:color="auto" w:fill="FFFFFF"/>
        </w:rPr>
        <w:t>hildren</w:t>
      </w:r>
      <w:r w:rsidR="00B445C5" w:rsidRPr="00AE554B">
        <w:rPr>
          <w:rFonts w:ascii="Arial" w:hAnsi="Arial" w:cs="Arial"/>
          <w:sz w:val="24"/>
          <w:szCs w:val="24"/>
          <w:shd w:val="clear" w:color="auto" w:fill="FFFFFF"/>
        </w:rPr>
        <w:t xml:space="preserve">’, </w:t>
      </w:r>
      <w:r w:rsidR="00913039" w:rsidRPr="00AE554B">
        <w:rPr>
          <w:rFonts w:ascii="Arial" w:hAnsi="Arial" w:cs="Arial"/>
          <w:i/>
          <w:iCs/>
          <w:sz w:val="24"/>
          <w:szCs w:val="24"/>
          <w:shd w:val="clear" w:color="auto" w:fill="FFFFFF"/>
        </w:rPr>
        <w:t xml:space="preserve">Journal of </w:t>
      </w:r>
      <w:r w:rsidR="008E7185" w:rsidRPr="00AE554B">
        <w:rPr>
          <w:rFonts w:ascii="Arial" w:hAnsi="Arial" w:cs="Arial"/>
          <w:i/>
          <w:iCs/>
          <w:sz w:val="24"/>
          <w:szCs w:val="24"/>
          <w:shd w:val="clear" w:color="auto" w:fill="FFFFFF"/>
        </w:rPr>
        <w:t xml:space="preserve">developmental </w:t>
      </w:r>
      <w:r w:rsidR="00916B76" w:rsidRPr="00AE554B">
        <w:rPr>
          <w:rFonts w:ascii="Arial" w:hAnsi="Arial" w:cs="Arial"/>
          <w:i/>
          <w:iCs/>
          <w:sz w:val="24"/>
          <w:szCs w:val="24"/>
          <w:shd w:val="clear" w:color="auto" w:fill="FFFFFF"/>
        </w:rPr>
        <w:t xml:space="preserve">and </w:t>
      </w:r>
      <w:r w:rsidR="008E7185" w:rsidRPr="00AE554B">
        <w:rPr>
          <w:rFonts w:ascii="Arial" w:hAnsi="Arial" w:cs="Arial"/>
          <w:i/>
          <w:iCs/>
          <w:sz w:val="24"/>
          <w:szCs w:val="24"/>
          <w:shd w:val="clear" w:color="auto" w:fill="FFFFFF"/>
        </w:rPr>
        <w:t xml:space="preserve">behavioural </w:t>
      </w:r>
      <w:r w:rsidR="00916B76" w:rsidRPr="00AE554B">
        <w:rPr>
          <w:rFonts w:ascii="Arial" w:hAnsi="Arial" w:cs="Arial"/>
          <w:i/>
          <w:iCs/>
          <w:sz w:val="24"/>
          <w:szCs w:val="24"/>
          <w:shd w:val="clear" w:color="auto" w:fill="FFFFFF"/>
        </w:rPr>
        <w:t>paediatrics,</w:t>
      </w:r>
      <w:r w:rsidR="00F6687E" w:rsidRPr="00AE554B">
        <w:rPr>
          <w:rFonts w:ascii="Arial" w:hAnsi="Arial" w:cs="Arial"/>
          <w:i/>
          <w:iCs/>
          <w:sz w:val="24"/>
          <w:szCs w:val="24"/>
          <w:shd w:val="clear" w:color="auto" w:fill="FFFFFF"/>
        </w:rPr>
        <w:t xml:space="preserve"> </w:t>
      </w:r>
      <w:r w:rsidRPr="00AE554B">
        <w:rPr>
          <w:rFonts w:ascii="Arial" w:hAnsi="Arial" w:cs="Arial"/>
          <w:sz w:val="24"/>
          <w:szCs w:val="24"/>
          <w:shd w:val="clear" w:color="auto" w:fill="FFFFFF"/>
        </w:rPr>
        <w:t>40(2)</w:t>
      </w:r>
      <w:r w:rsidR="00F6687E" w:rsidRPr="00AE554B">
        <w:rPr>
          <w:rFonts w:ascii="Arial" w:hAnsi="Arial" w:cs="Arial"/>
          <w:sz w:val="24"/>
          <w:szCs w:val="24"/>
          <w:shd w:val="clear" w:color="auto" w:fill="FFFFFF"/>
        </w:rPr>
        <w:t>, pp.</w:t>
      </w:r>
      <w:r w:rsidRPr="00AE554B">
        <w:rPr>
          <w:rFonts w:ascii="Arial" w:hAnsi="Arial" w:cs="Arial"/>
          <w:sz w:val="24"/>
          <w:szCs w:val="24"/>
          <w:shd w:val="clear" w:color="auto" w:fill="FFFFFF"/>
        </w:rPr>
        <w:t xml:space="preserve">99-104. </w:t>
      </w:r>
      <w:r w:rsidR="00F6687E" w:rsidRPr="00AE554B">
        <w:rPr>
          <w:rFonts w:ascii="Arial" w:hAnsi="Arial" w:cs="Arial"/>
          <w:sz w:val="24"/>
          <w:szCs w:val="24"/>
          <w:shd w:val="clear" w:color="auto" w:fill="FFFFFF"/>
        </w:rPr>
        <w:t>Available at: -</w:t>
      </w:r>
      <w:r w:rsidR="000E7460" w:rsidRPr="00AE554B">
        <w:rPr>
          <w:rFonts w:ascii="Arial" w:hAnsi="Arial" w:cs="Arial"/>
          <w:sz w:val="24"/>
          <w:szCs w:val="24"/>
          <w:shd w:val="clear" w:color="auto" w:fill="FFFFFF"/>
        </w:rPr>
        <w:t xml:space="preserve"> DOI: </w:t>
      </w:r>
      <w:r w:rsidRPr="00AE554B">
        <w:rPr>
          <w:rFonts w:ascii="Arial" w:hAnsi="Arial" w:cs="Arial"/>
          <w:sz w:val="24"/>
          <w:szCs w:val="24"/>
          <w:shd w:val="clear" w:color="auto" w:fill="FFFFFF"/>
        </w:rPr>
        <w:t>10.1097/DBP.0000000000000630.</w:t>
      </w:r>
    </w:p>
    <w:p w14:paraId="3B28C4FD" w14:textId="0B3D60BF" w:rsidR="00DA31D7" w:rsidRPr="00AE554B" w:rsidRDefault="00A61C60" w:rsidP="00AE554B">
      <w:pPr>
        <w:spacing w:line="360" w:lineRule="auto"/>
        <w:rPr>
          <w:rFonts w:ascii="Arial" w:hAnsi="Arial" w:cs="Arial"/>
          <w:sz w:val="24"/>
          <w:szCs w:val="24"/>
        </w:rPr>
      </w:pPr>
      <w:r w:rsidRPr="00AE554B">
        <w:rPr>
          <w:rFonts w:ascii="Arial" w:hAnsi="Arial" w:cs="Arial"/>
          <w:sz w:val="24"/>
          <w:szCs w:val="24"/>
        </w:rPr>
        <w:t xml:space="preserve">Victorian Government (no date) </w:t>
      </w:r>
      <w:r w:rsidRPr="00AE554B">
        <w:rPr>
          <w:rFonts w:ascii="Arial" w:hAnsi="Arial" w:cs="Arial"/>
          <w:i/>
          <w:iCs/>
          <w:sz w:val="24"/>
          <w:szCs w:val="24"/>
        </w:rPr>
        <w:t>Phonological awareness</w:t>
      </w:r>
      <w:r w:rsidR="00636030" w:rsidRPr="00AE554B">
        <w:rPr>
          <w:rFonts w:ascii="Arial" w:hAnsi="Arial" w:cs="Arial"/>
          <w:i/>
          <w:iCs/>
          <w:sz w:val="24"/>
          <w:szCs w:val="24"/>
        </w:rPr>
        <w:t xml:space="preserve"> </w:t>
      </w:r>
      <w:r w:rsidR="00636030" w:rsidRPr="00AE554B">
        <w:rPr>
          <w:rFonts w:ascii="Arial" w:hAnsi="Arial" w:cs="Arial"/>
          <w:sz w:val="24"/>
          <w:szCs w:val="24"/>
        </w:rPr>
        <w:t>[video</w:t>
      </w:r>
      <w:r w:rsidR="00E53735" w:rsidRPr="00AE554B">
        <w:rPr>
          <w:rFonts w:ascii="Arial" w:hAnsi="Arial" w:cs="Arial"/>
          <w:sz w:val="24"/>
          <w:szCs w:val="24"/>
        </w:rPr>
        <w:t xml:space="preserve">]. Available at:- </w:t>
      </w:r>
      <w:hyperlink r:id="rId24" w:history="1">
        <w:r w:rsidR="00E53735" w:rsidRPr="00AE554B">
          <w:rPr>
            <w:rStyle w:val="Hyperlink"/>
            <w:rFonts w:ascii="Arial" w:hAnsi="Arial" w:cs="Arial"/>
            <w:color w:val="auto"/>
            <w:sz w:val="24"/>
            <w:szCs w:val="24"/>
          </w:rPr>
          <w:t>https://player.vimeo.com/video/272519265</w:t>
        </w:r>
      </w:hyperlink>
      <w:r w:rsidR="00E53735" w:rsidRPr="00AE554B">
        <w:rPr>
          <w:rFonts w:ascii="Arial" w:hAnsi="Arial" w:cs="Arial"/>
          <w:sz w:val="24"/>
          <w:szCs w:val="24"/>
        </w:rPr>
        <w:t xml:space="preserve">? (Accessed 14 October 2023). </w:t>
      </w:r>
    </w:p>
    <w:p w14:paraId="24496D5D" w14:textId="235B9248" w:rsidR="004A7FAA" w:rsidRPr="00AE554B" w:rsidRDefault="004A7FAA" w:rsidP="00AE554B">
      <w:pPr>
        <w:spacing w:line="360" w:lineRule="auto"/>
        <w:rPr>
          <w:rFonts w:ascii="Arial" w:hAnsi="Arial" w:cs="Arial"/>
          <w:sz w:val="24"/>
          <w:szCs w:val="24"/>
        </w:rPr>
      </w:pPr>
      <w:r w:rsidRPr="00AE554B">
        <w:rPr>
          <w:rFonts w:ascii="Arial" w:hAnsi="Arial" w:cs="Arial"/>
          <w:sz w:val="24"/>
          <w:szCs w:val="24"/>
        </w:rPr>
        <w:t xml:space="preserve">Welsh Government (2015) </w:t>
      </w:r>
      <w:r w:rsidRPr="00AE554B">
        <w:rPr>
          <w:rFonts w:ascii="Arial" w:hAnsi="Arial" w:cs="Arial"/>
          <w:i/>
          <w:iCs/>
          <w:sz w:val="24"/>
          <w:szCs w:val="24"/>
        </w:rPr>
        <w:t>Succ</w:t>
      </w:r>
      <w:r w:rsidR="00253026" w:rsidRPr="00AE554B">
        <w:rPr>
          <w:rFonts w:ascii="Arial" w:hAnsi="Arial" w:cs="Arial"/>
          <w:i/>
          <w:iCs/>
          <w:sz w:val="24"/>
          <w:szCs w:val="24"/>
        </w:rPr>
        <w:t>essful</w:t>
      </w:r>
      <w:r w:rsidR="0032560D" w:rsidRPr="00AE554B">
        <w:rPr>
          <w:rFonts w:ascii="Arial" w:hAnsi="Arial" w:cs="Arial"/>
          <w:i/>
          <w:iCs/>
          <w:sz w:val="24"/>
          <w:szCs w:val="24"/>
        </w:rPr>
        <w:t xml:space="preserve"> futures looking a curriculum and assessment arrangements in Wales. </w:t>
      </w:r>
      <w:r w:rsidR="0032560D" w:rsidRPr="00AE554B">
        <w:rPr>
          <w:rFonts w:ascii="Arial" w:hAnsi="Arial" w:cs="Arial"/>
          <w:sz w:val="24"/>
          <w:szCs w:val="24"/>
        </w:rPr>
        <w:t xml:space="preserve">Available at: - </w:t>
      </w:r>
      <w:hyperlink r:id="rId25" w:history="1">
        <w:r w:rsidR="0032560D" w:rsidRPr="00AE554B">
          <w:rPr>
            <w:rStyle w:val="Hyperlink"/>
            <w:rFonts w:ascii="Arial" w:hAnsi="Arial" w:cs="Arial"/>
            <w:color w:val="auto"/>
            <w:sz w:val="24"/>
            <w:szCs w:val="24"/>
          </w:rPr>
          <w:t>https://www.gov.wales/successful-futures-review-curriculum-and-assessment-arrangements</w:t>
        </w:r>
      </w:hyperlink>
      <w:r w:rsidR="0032560D" w:rsidRPr="00AE554B">
        <w:rPr>
          <w:rFonts w:ascii="Arial" w:hAnsi="Arial" w:cs="Arial"/>
          <w:sz w:val="24"/>
          <w:szCs w:val="24"/>
        </w:rPr>
        <w:t xml:space="preserve"> (Accessed 21 October 2023).</w:t>
      </w:r>
    </w:p>
    <w:p w14:paraId="5F4FBCED" w14:textId="2F560D22" w:rsidR="00054839" w:rsidRPr="00AE554B" w:rsidRDefault="00054839" w:rsidP="00AE554B">
      <w:pPr>
        <w:spacing w:line="360" w:lineRule="auto"/>
        <w:rPr>
          <w:rFonts w:ascii="Arial" w:hAnsi="Arial" w:cs="Arial"/>
          <w:sz w:val="24"/>
          <w:szCs w:val="24"/>
        </w:rPr>
      </w:pPr>
      <w:r w:rsidRPr="00AE554B">
        <w:rPr>
          <w:rFonts w:ascii="Arial" w:hAnsi="Arial" w:cs="Arial"/>
          <w:sz w:val="24"/>
          <w:szCs w:val="24"/>
        </w:rPr>
        <w:t>Welsh Government (2020)</w:t>
      </w:r>
      <w:r w:rsidR="00A85EA8" w:rsidRPr="00AE554B">
        <w:rPr>
          <w:rFonts w:ascii="Arial" w:hAnsi="Arial" w:cs="Arial"/>
          <w:sz w:val="24"/>
          <w:szCs w:val="24"/>
        </w:rPr>
        <w:t xml:space="preserve"> </w:t>
      </w:r>
      <w:r w:rsidR="00A85EA8" w:rsidRPr="00AE554B">
        <w:rPr>
          <w:rFonts w:ascii="Arial" w:hAnsi="Arial" w:cs="Arial"/>
          <w:i/>
          <w:iCs/>
          <w:sz w:val="24"/>
          <w:szCs w:val="24"/>
        </w:rPr>
        <w:t>Siarad gyda fi – Talk to me.</w:t>
      </w:r>
      <w:r w:rsidR="00A85EA8" w:rsidRPr="00AE554B">
        <w:rPr>
          <w:rFonts w:ascii="Arial" w:hAnsi="Arial" w:cs="Arial"/>
          <w:sz w:val="24"/>
          <w:szCs w:val="24"/>
        </w:rPr>
        <w:t xml:space="preserve"> Available at: - </w:t>
      </w:r>
      <w:hyperlink r:id="rId26" w:history="1">
        <w:r w:rsidR="0067411B" w:rsidRPr="00AE554B">
          <w:rPr>
            <w:rStyle w:val="Hyperlink"/>
            <w:rFonts w:ascii="Arial" w:hAnsi="Arial" w:cs="Arial"/>
            <w:color w:val="auto"/>
            <w:sz w:val="24"/>
            <w:szCs w:val="24"/>
          </w:rPr>
          <w:t>https://www.gov.wales/sites/default/files/publications/2020-11/talk-with-me.pdf</w:t>
        </w:r>
      </w:hyperlink>
      <w:r w:rsidR="00F967EF" w:rsidRPr="00AE554B">
        <w:rPr>
          <w:rFonts w:ascii="Arial" w:hAnsi="Arial" w:cs="Arial"/>
          <w:sz w:val="24"/>
          <w:szCs w:val="24"/>
        </w:rPr>
        <w:t xml:space="preserve"> (Accessed 14 </w:t>
      </w:r>
      <w:r w:rsidR="008B6E6D" w:rsidRPr="00AE554B">
        <w:rPr>
          <w:rFonts w:ascii="Arial" w:hAnsi="Arial" w:cs="Arial"/>
          <w:sz w:val="24"/>
          <w:szCs w:val="24"/>
        </w:rPr>
        <w:t>October</w:t>
      </w:r>
      <w:r w:rsidR="00F967EF" w:rsidRPr="00AE554B">
        <w:rPr>
          <w:rFonts w:ascii="Arial" w:hAnsi="Arial" w:cs="Arial"/>
          <w:sz w:val="24"/>
          <w:szCs w:val="24"/>
        </w:rPr>
        <w:t xml:space="preserve"> 2023).</w:t>
      </w:r>
    </w:p>
    <w:p w14:paraId="5D8B6999" w14:textId="06AACC05" w:rsidR="007975F6" w:rsidRPr="00AE554B" w:rsidRDefault="007975F6" w:rsidP="00AE554B">
      <w:pPr>
        <w:spacing w:line="360" w:lineRule="auto"/>
        <w:rPr>
          <w:rFonts w:ascii="Arial" w:hAnsi="Arial" w:cs="Arial"/>
          <w:sz w:val="24"/>
          <w:szCs w:val="24"/>
        </w:rPr>
      </w:pPr>
      <w:r w:rsidRPr="00AE554B">
        <w:rPr>
          <w:rFonts w:ascii="Arial" w:hAnsi="Arial" w:cs="Arial"/>
          <w:sz w:val="24"/>
          <w:szCs w:val="24"/>
        </w:rPr>
        <w:t>Welsh Government (2022</w:t>
      </w:r>
      <w:r w:rsidR="00E72F76" w:rsidRPr="00AE554B">
        <w:rPr>
          <w:rFonts w:ascii="Arial" w:hAnsi="Arial" w:cs="Arial"/>
          <w:sz w:val="24"/>
          <w:szCs w:val="24"/>
        </w:rPr>
        <w:t>a</w:t>
      </w:r>
      <w:r w:rsidRPr="00AE554B">
        <w:rPr>
          <w:rFonts w:ascii="Arial" w:hAnsi="Arial" w:cs="Arial"/>
          <w:sz w:val="24"/>
          <w:szCs w:val="24"/>
        </w:rPr>
        <w:t xml:space="preserve">) </w:t>
      </w:r>
      <w:r w:rsidR="00B50FDF" w:rsidRPr="00AE554B">
        <w:rPr>
          <w:rFonts w:ascii="Arial" w:hAnsi="Arial" w:cs="Arial"/>
          <w:i/>
          <w:iCs/>
          <w:sz w:val="24"/>
          <w:szCs w:val="24"/>
        </w:rPr>
        <w:t xml:space="preserve">Developing your vision for curriculum design. </w:t>
      </w:r>
      <w:r w:rsidR="00B50FDF" w:rsidRPr="00AE554B">
        <w:rPr>
          <w:rFonts w:ascii="Arial" w:hAnsi="Arial" w:cs="Arial"/>
          <w:sz w:val="24"/>
          <w:szCs w:val="24"/>
        </w:rPr>
        <w:t xml:space="preserve">Available at: - </w:t>
      </w:r>
      <w:hyperlink r:id="rId27" w:anchor="cross-curricular-skills" w:history="1">
        <w:r w:rsidR="00641D91" w:rsidRPr="00AE554B">
          <w:rPr>
            <w:rStyle w:val="Hyperlink"/>
            <w:rFonts w:ascii="Arial" w:hAnsi="Arial" w:cs="Arial"/>
            <w:color w:val="auto"/>
            <w:sz w:val="24"/>
            <w:szCs w:val="24"/>
          </w:rPr>
          <w:t>https://hwb.gov.wales/curriculum-for-wales/designing-your-curriculum/developing-a-vision-for-curriculum-design/#cross-curricular-skills</w:t>
        </w:r>
      </w:hyperlink>
      <w:r w:rsidR="00641D91" w:rsidRPr="00AE554B">
        <w:rPr>
          <w:rFonts w:ascii="Arial" w:hAnsi="Arial" w:cs="Arial"/>
          <w:sz w:val="24"/>
          <w:szCs w:val="24"/>
        </w:rPr>
        <w:t xml:space="preserve"> (Accessed 21 October 2023).</w:t>
      </w:r>
    </w:p>
    <w:p w14:paraId="2918B044" w14:textId="35AD1B93" w:rsidR="00AE11C6" w:rsidRPr="00AE554B" w:rsidRDefault="00AE11C6" w:rsidP="00AE554B">
      <w:pPr>
        <w:spacing w:line="360" w:lineRule="auto"/>
        <w:rPr>
          <w:rFonts w:ascii="Arial" w:hAnsi="Arial" w:cs="Arial"/>
          <w:sz w:val="24"/>
          <w:szCs w:val="24"/>
        </w:rPr>
      </w:pPr>
      <w:r w:rsidRPr="00AE554B">
        <w:rPr>
          <w:rFonts w:ascii="Arial" w:hAnsi="Arial" w:cs="Arial"/>
          <w:sz w:val="24"/>
          <w:szCs w:val="24"/>
        </w:rPr>
        <w:t xml:space="preserve">Welsh Government (2022b) </w:t>
      </w:r>
      <w:r w:rsidRPr="00AE554B">
        <w:rPr>
          <w:rFonts w:ascii="Arial" w:hAnsi="Arial" w:cs="Arial"/>
          <w:i/>
          <w:iCs/>
          <w:sz w:val="24"/>
          <w:szCs w:val="24"/>
        </w:rPr>
        <w:t xml:space="preserve">A curriculum for funded non-maintained nursery settings. </w:t>
      </w:r>
      <w:r w:rsidRPr="00AE554B">
        <w:rPr>
          <w:rFonts w:ascii="Arial" w:hAnsi="Arial" w:cs="Arial"/>
          <w:sz w:val="24"/>
          <w:szCs w:val="24"/>
        </w:rPr>
        <w:t xml:space="preserve">Available at:  </w:t>
      </w:r>
      <w:hyperlink r:id="rId28" w:history="1">
        <w:r w:rsidRPr="00AE554B">
          <w:rPr>
            <w:rStyle w:val="Hyperlink"/>
            <w:rFonts w:ascii="Arial" w:hAnsi="Arial" w:cs="Arial"/>
            <w:color w:val="auto"/>
            <w:sz w:val="24"/>
            <w:szCs w:val="24"/>
          </w:rPr>
          <w:t>https://hwb.gov.wales/api/storage/b1801d78-38c3-4320-9818-d9996c21aef8/220914-a-curriculum-for-funded-non-maintained-nursery-settings.pdf</w:t>
        </w:r>
      </w:hyperlink>
      <w:r w:rsidRPr="00AE554B">
        <w:rPr>
          <w:rFonts w:ascii="Arial" w:hAnsi="Arial" w:cs="Arial"/>
          <w:sz w:val="24"/>
          <w:szCs w:val="24"/>
        </w:rPr>
        <w:t xml:space="preserve"> (Accessed 21 October 2023).</w:t>
      </w:r>
    </w:p>
    <w:p w14:paraId="7572B10C" w14:textId="123DCBDD" w:rsidR="00E72F76" w:rsidRPr="00AE554B" w:rsidRDefault="00E72F76" w:rsidP="00AE554B">
      <w:pPr>
        <w:spacing w:line="360" w:lineRule="auto"/>
        <w:rPr>
          <w:rFonts w:ascii="Arial" w:hAnsi="Arial" w:cs="Arial"/>
          <w:sz w:val="24"/>
          <w:szCs w:val="24"/>
        </w:rPr>
      </w:pPr>
      <w:r w:rsidRPr="00AE554B">
        <w:rPr>
          <w:rFonts w:ascii="Arial" w:hAnsi="Arial" w:cs="Arial"/>
          <w:sz w:val="24"/>
          <w:szCs w:val="24"/>
        </w:rPr>
        <w:t xml:space="preserve">Welsh </w:t>
      </w:r>
      <w:r w:rsidR="009A547F" w:rsidRPr="00AE554B">
        <w:rPr>
          <w:rFonts w:ascii="Arial" w:hAnsi="Arial" w:cs="Arial"/>
          <w:sz w:val="24"/>
          <w:szCs w:val="24"/>
        </w:rPr>
        <w:t>Government (2022</w:t>
      </w:r>
      <w:r w:rsidR="00AE11C6" w:rsidRPr="00AE554B">
        <w:rPr>
          <w:rFonts w:ascii="Arial" w:hAnsi="Arial" w:cs="Arial"/>
          <w:sz w:val="24"/>
          <w:szCs w:val="24"/>
        </w:rPr>
        <w:t>c</w:t>
      </w:r>
      <w:r w:rsidR="009A547F" w:rsidRPr="00AE554B">
        <w:rPr>
          <w:rFonts w:ascii="Arial" w:hAnsi="Arial" w:cs="Arial"/>
          <w:sz w:val="24"/>
          <w:szCs w:val="24"/>
        </w:rPr>
        <w:t xml:space="preserve">) </w:t>
      </w:r>
      <w:r w:rsidR="00994D8C" w:rsidRPr="00AE554B">
        <w:rPr>
          <w:rFonts w:ascii="Arial" w:hAnsi="Arial" w:cs="Arial"/>
          <w:i/>
          <w:iCs/>
          <w:sz w:val="24"/>
          <w:szCs w:val="24"/>
        </w:rPr>
        <w:t xml:space="preserve">Language, </w:t>
      </w:r>
      <w:r w:rsidR="00C6341C" w:rsidRPr="00AE554B">
        <w:rPr>
          <w:rFonts w:ascii="Arial" w:hAnsi="Arial" w:cs="Arial"/>
          <w:i/>
          <w:iCs/>
          <w:sz w:val="24"/>
          <w:szCs w:val="24"/>
        </w:rPr>
        <w:t>literacy,</w:t>
      </w:r>
      <w:r w:rsidR="00994D8C" w:rsidRPr="00AE554B">
        <w:rPr>
          <w:rFonts w:ascii="Arial" w:hAnsi="Arial" w:cs="Arial"/>
          <w:i/>
          <w:iCs/>
          <w:sz w:val="24"/>
          <w:szCs w:val="24"/>
        </w:rPr>
        <w:t xml:space="preserve"> and communication. </w:t>
      </w:r>
      <w:r w:rsidR="00994D8C" w:rsidRPr="00AE554B">
        <w:rPr>
          <w:rFonts w:ascii="Arial" w:hAnsi="Arial" w:cs="Arial"/>
          <w:sz w:val="24"/>
          <w:szCs w:val="24"/>
        </w:rPr>
        <w:t xml:space="preserve">Available at: - </w:t>
      </w:r>
      <w:r w:rsidR="00CD1E7A" w:rsidRPr="00AE554B">
        <w:rPr>
          <w:rFonts w:ascii="Arial" w:hAnsi="Arial" w:cs="Arial"/>
          <w:sz w:val="24"/>
          <w:szCs w:val="24"/>
        </w:rPr>
        <w:t xml:space="preserve"> </w:t>
      </w:r>
      <w:hyperlink r:id="rId29" w:history="1">
        <w:r w:rsidR="002F7BB5" w:rsidRPr="00AE554B">
          <w:rPr>
            <w:rStyle w:val="Hyperlink"/>
            <w:rFonts w:ascii="Arial" w:hAnsi="Arial" w:cs="Arial"/>
            <w:color w:val="auto"/>
            <w:sz w:val="24"/>
            <w:szCs w:val="24"/>
          </w:rPr>
          <w:t>https://hwb.gov.wales/storage/4373f5ea-f77e-4b10-a20f-4b06eb02f6a0/draft-statutory-guidance-languages-literacy-and-communication.pdf</w:t>
        </w:r>
      </w:hyperlink>
      <w:r w:rsidR="002F7BB5" w:rsidRPr="00AE554B">
        <w:rPr>
          <w:rFonts w:ascii="Arial" w:hAnsi="Arial" w:cs="Arial"/>
          <w:sz w:val="24"/>
          <w:szCs w:val="24"/>
        </w:rPr>
        <w:t xml:space="preserve">. </w:t>
      </w:r>
      <w:r w:rsidR="00D84592" w:rsidRPr="00AE554B">
        <w:rPr>
          <w:rFonts w:ascii="Arial" w:hAnsi="Arial" w:cs="Arial"/>
          <w:sz w:val="24"/>
          <w:szCs w:val="24"/>
        </w:rPr>
        <w:t xml:space="preserve"> (Accessed 21 October 2023).</w:t>
      </w:r>
    </w:p>
    <w:p w14:paraId="355252DC" w14:textId="7BB60F22" w:rsidR="00E97011" w:rsidRPr="00AE554B" w:rsidRDefault="000F6ECD" w:rsidP="00AE554B">
      <w:pPr>
        <w:spacing w:line="360" w:lineRule="auto"/>
        <w:rPr>
          <w:rFonts w:ascii="Arial" w:hAnsi="Arial" w:cs="Arial"/>
          <w:sz w:val="24"/>
          <w:szCs w:val="24"/>
        </w:rPr>
      </w:pPr>
      <w:r w:rsidRPr="00AE554B">
        <w:rPr>
          <w:rFonts w:ascii="Arial" w:hAnsi="Arial" w:cs="Arial"/>
          <w:sz w:val="24"/>
          <w:szCs w:val="24"/>
        </w:rPr>
        <w:t>Welsh Parliament (2021)</w:t>
      </w:r>
      <w:r w:rsidR="00535E18" w:rsidRPr="00AE554B">
        <w:rPr>
          <w:rFonts w:ascii="Arial" w:hAnsi="Arial" w:cs="Arial"/>
          <w:sz w:val="24"/>
          <w:szCs w:val="24"/>
        </w:rPr>
        <w:t xml:space="preserve"> </w:t>
      </w:r>
      <w:r w:rsidR="006153DB" w:rsidRPr="00AE554B">
        <w:rPr>
          <w:rFonts w:ascii="Arial" w:hAnsi="Arial" w:cs="Arial"/>
          <w:i/>
          <w:iCs/>
          <w:sz w:val="24"/>
          <w:szCs w:val="24"/>
        </w:rPr>
        <w:t>Reading between the lines: Welsh children’s literacy skills.</w:t>
      </w:r>
      <w:r w:rsidR="00583047" w:rsidRPr="00AE554B">
        <w:rPr>
          <w:rFonts w:ascii="Arial" w:hAnsi="Arial" w:cs="Arial"/>
          <w:i/>
          <w:iCs/>
          <w:sz w:val="24"/>
          <w:szCs w:val="24"/>
        </w:rPr>
        <w:t xml:space="preserve"> </w:t>
      </w:r>
      <w:r w:rsidR="00583047" w:rsidRPr="00AE554B">
        <w:rPr>
          <w:rFonts w:ascii="Arial" w:hAnsi="Arial" w:cs="Arial"/>
          <w:sz w:val="24"/>
          <w:szCs w:val="24"/>
        </w:rPr>
        <w:t xml:space="preserve">Available at:- </w:t>
      </w:r>
      <w:hyperlink r:id="rId30" w:history="1">
        <w:r w:rsidR="002F7BB5" w:rsidRPr="00AE554B">
          <w:rPr>
            <w:rStyle w:val="Hyperlink"/>
            <w:rFonts w:ascii="Arial" w:hAnsi="Arial" w:cs="Arial"/>
            <w:color w:val="auto"/>
            <w:sz w:val="24"/>
            <w:szCs w:val="24"/>
          </w:rPr>
          <w:t>https://research.senedd.wales/research-articles/reading-between-the-lines-welsh-children-s-literacy-skills/</w:t>
        </w:r>
      </w:hyperlink>
      <w:r w:rsidR="001B7FC7" w:rsidRPr="00AE554B">
        <w:rPr>
          <w:rFonts w:ascii="Arial" w:hAnsi="Arial" w:cs="Arial"/>
          <w:sz w:val="24"/>
          <w:szCs w:val="24"/>
        </w:rPr>
        <w:t xml:space="preserve"> </w:t>
      </w:r>
      <w:r w:rsidR="00E97011" w:rsidRPr="00AE554B">
        <w:rPr>
          <w:rFonts w:ascii="Arial" w:hAnsi="Arial" w:cs="Arial"/>
          <w:sz w:val="24"/>
          <w:szCs w:val="24"/>
        </w:rPr>
        <w:t xml:space="preserve">(Accessed 14 October 2023). </w:t>
      </w:r>
    </w:p>
    <w:p w14:paraId="6CBA3CAE" w14:textId="6FFACAB3" w:rsidR="00BF135F" w:rsidRPr="00043C4F" w:rsidRDefault="00BF135F" w:rsidP="00AE554B">
      <w:pPr>
        <w:spacing w:line="360" w:lineRule="auto"/>
      </w:pPr>
      <w:r w:rsidRPr="00AE554B">
        <w:rPr>
          <w:rFonts w:ascii="Arial" w:hAnsi="Arial" w:cs="Arial"/>
          <w:sz w:val="24"/>
          <w:szCs w:val="24"/>
        </w:rPr>
        <w:t>Wilkinson, K. (2019)</w:t>
      </w:r>
      <w:r w:rsidR="003A3EA9" w:rsidRPr="00AE554B">
        <w:rPr>
          <w:rFonts w:ascii="Arial" w:hAnsi="Arial" w:cs="Arial"/>
          <w:sz w:val="24"/>
          <w:szCs w:val="24"/>
        </w:rPr>
        <w:t xml:space="preserve"> </w:t>
      </w:r>
      <w:r w:rsidR="003A3EA9" w:rsidRPr="00AE554B">
        <w:rPr>
          <w:rFonts w:ascii="Arial" w:hAnsi="Arial" w:cs="Arial"/>
          <w:i/>
          <w:iCs/>
          <w:sz w:val="24"/>
          <w:szCs w:val="24"/>
        </w:rPr>
        <w:t xml:space="preserve">What makes a good </w:t>
      </w:r>
      <w:r w:rsidR="00B106D2" w:rsidRPr="00AE554B">
        <w:rPr>
          <w:rFonts w:ascii="Arial" w:hAnsi="Arial" w:cs="Arial"/>
          <w:i/>
          <w:iCs/>
          <w:sz w:val="24"/>
          <w:szCs w:val="24"/>
        </w:rPr>
        <w:t>storyteller?</w:t>
      </w:r>
      <w:r w:rsidR="00043C4F" w:rsidRPr="00AE554B">
        <w:rPr>
          <w:rFonts w:ascii="Arial" w:hAnsi="Arial" w:cs="Arial"/>
          <w:i/>
          <w:iCs/>
          <w:sz w:val="24"/>
          <w:szCs w:val="24"/>
        </w:rPr>
        <w:t xml:space="preserve"> </w:t>
      </w:r>
      <w:r w:rsidR="00043C4F" w:rsidRPr="00AE554B">
        <w:rPr>
          <w:rFonts w:ascii="Arial" w:hAnsi="Arial" w:cs="Arial"/>
          <w:sz w:val="24"/>
          <w:szCs w:val="24"/>
        </w:rPr>
        <w:t xml:space="preserve">Available at:- </w:t>
      </w:r>
      <w:hyperlink r:id="rId31" w:history="1">
        <w:r w:rsidR="00D84785" w:rsidRPr="00AE554B">
          <w:rPr>
            <w:rStyle w:val="Hyperlink"/>
            <w:rFonts w:ascii="Arial" w:hAnsi="Arial" w:cs="Arial"/>
            <w:color w:val="auto"/>
            <w:sz w:val="24"/>
            <w:szCs w:val="24"/>
          </w:rPr>
          <w:t>https://www.booktrust.org.uk/news-and-features/features/2019/december/what-makes-a-good-storyteller/</w:t>
        </w:r>
      </w:hyperlink>
      <w:r w:rsidR="00D84785" w:rsidRPr="00AE554B">
        <w:rPr>
          <w:rFonts w:ascii="Arial" w:hAnsi="Arial" w:cs="Arial"/>
          <w:sz w:val="24"/>
          <w:szCs w:val="24"/>
        </w:rPr>
        <w:t xml:space="preserve"> </w:t>
      </w:r>
      <w:r w:rsidR="00740FC1" w:rsidRPr="00AE554B">
        <w:rPr>
          <w:rFonts w:ascii="Arial" w:hAnsi="Arial" w:cs="Arial"/>
          <w:sz w:val="24"/>
          <w:szCs w:val="24"/>
        </w:rPr>
        <w:t xml:space="preserve"> (Accessed 12 Octob</w:t>
      </w:r>
      <w:r w:rsidR="00740FC1">
        <w:t>er 2023).</w:t>
      </w:r>
    </w:p>
    <w:sectPr w:rsidR="00BF135F" w:rsidRPr="00043C4F">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7310A" w14:textId="77777777" w:rsidR="0060301B" w:rsidRDefault="0060301B" w:rsidP="00483142">
      <w:pPr>
        <w:spacing w:after="0" w:line="240" w:lineRule="auto"/>
      </w:pPr>
      <w:r>
        <w:separator/>
      </w:r>
    </w:p>
  </w:endnote>
  <w:endnote w:type="continuationSeparator" w:id="0">
    <w:p w14:paraId="32FF57E0" w14:textId="77777777" w:rsidR="0060301B" w:rsidRDefault="0060301B" w:rsidP="00483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060665"/>
      <w:docPartObj>
        <w:docPartGallery w:val="Page Numbers (Bottom of Page)"/>
        <w:docPartUnique/>
      </w:docPartObj>
    </w:sdtPr>
    <w:sdtEndPr>
      <w:rPr>
        <w:noProof/>
      </w:rPr>
    </w:sdtEndPr>
    <w:sdtContent>
      <w:p w14:paraId="35B6994D" w14:textId="328906B2" w:rsidR="00483142" w:rsidRDefault="004831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B8F316" w14:textId="77777777" w:rsidR="00483142" w:rsidRDefault="0048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4C7E7" w14:textId="77777777" w:rsidR="0060301B" w:rsidRDefault="0060301B" w:rsidP="00483142">
      <w:pPr>
        <w:spacing w:after="0" w:line="240" w:lineRule="auto"/>
      </w:pPr>
      <w:r>
        <w:separator/>
      </w:r>
    </w:p>
  </w:footnote>
  <w:footnote w:type="continuationSeparator" w:id="0">
    <w:p w14:paraId="3C6CEC2C" w14:textId="77777777" w:rsidR="0060301B" w:rsidRDefault="0060301B" w:rsidP="00483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C609" w14:textId="001100AA" w:rsidR="00483142" w:rsidRDefault="00483142">
    <w:pPr>
      <w:pStyle w:val="Header"/>
    </w:pPr>
    <w:r>
      <w:t>2213358</w:t>
    </w:r>
    <w:r>
      <w:ptab w:relativeTo="margin" w:alignment="center" w:leader="none"/>
    </w:r>
    <w:r>
      <w:t>ECEY 5004C</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205B5"/>
    <w:multiLevelType w:val="multilevel"/>
    <w:tmpl w:val="41E6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65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42"/>
    <w:rsid w:val="000000DC"/>
    <w:rsid w:val="000001DF"/>
    <w:rsid w:val="000002F4"/>
    <w:rsid w:val="00000B2B"/>
    <w:rsid w:val="00002122"/>
    <w:rsid w:val="00002D78"/>
    <w:rsid w:val="00003509"/>
    <w:rsid w:val="0000368D"/>
    <w:rsid w:val="00005B40"/>
    <w:rsid w:val="00006E0D"/>
    <w:rsid w:val="00010410"/>
    <w:rsid w:val="00012A87"/>
    <w:rsid w:val="00012E3A"/>
    <w:rsid w:val="00015077"/>
    <w:rsid w:val="00022047"/>
    <w:rsid w:val="00023514"/>
    <w:rsid w:val="00026508"/>
    <w:rsid w:val="00027C46"/>
    <w:rsid w:val="00030D08"/>
    <w:rsid w:val="0003160B"/>
    <w:rsid w:val="00033482"/>
    <w:rsid w:val="000338C3"/>
    <w:rsid w:val="00033EF6"/>
    <w:rsid w:val="00035368"/>
    <w:rsid w:val="0003620A"/>
    <w:rsid w:val="0003796E"/>
    <w:rsid w:val="0004188D"/>
    <w:rsid w:val="00042821"/>
    <w:rsid w:val="00043C4F"/>
    <w:rsid w:val="00044BBE"/>
    <w:rsid w:val="00047C23"/>
    <w:rsid w:val="000524E3"/>
    <w:rsid w:val="00052C26"/>
    <w:rsid w:val="000544E1"/>
    <w:rsid w:val="00054839"/>
    <w:rsid w:val="000557F6"/>
    <w:rsid w:val="00060184"/>
    <w:rsid w:val="000606A0"/>
    <w:rsid w:val="00060EED"/>
    <w:rsid w:val="00061BE5"/>
    <w:rsid w:val="000638A5"/>
    <w:rsid w:val="000658BB"/>
    <w:rsid w:val="000665F2"/>
    <w:rsid w:val="00073FE4"/>
    <w:rsid w:val="00075805"/>
    <w:rsid w:val="00077280"/>
    <w:rsid w:val="00077A75"/>
    <w:rsid w:val="00081C61"/>
    <w:rsid w:val="000823CE"/>
    <w:rsid w:val="00082E32"/>
    <w:rsid w:val="00083A8A"/>
    <w:rsid w:val="000863F6"/>
    <w:rsid w:val="00090370"/>
    <w:rsid w:val="000915F2"/>
    <w:rsid w:val="00097421"/>
    <w:rsid w:val="000A6FEB"/>
    <w:rsid w:val="000A72D1"/>
    <w:rsid w:val="000A7319"/>
    <w:rsid w:val="000B031B"/>
    <w:rsid w:val="000B284F"/>
    <w:rsid w:val="000B736D"/>
    <w:rsid w:val="000C0EA9"/>
    <w:rsid w:val="000C3EF5"/>
    <w:rsid w:val="000C4166"/>
    <w:rsid w:val="000C4E6C"/>
    <w:rsid w:val="000C5B27"/>
    <w:rsid w:val="000D1843"/>
    <w:rsid w:val="000D20F1"/>
    <w:rsid w:val="000D322B"/>
    <w:rsid w:val="000D6A6B"/>
    <w:rsid w:val="000D738F"/>
    <w:rsid w:val="000D7C5F"/>
    <w:rsid w:val="000E3CC9"/>
    <w:rsid w:val="000E7460"/>
    <w:rsid w:val="000F0048"/>
    <w:rsid w:val="000F0299"/>
    <w:rsid w:val="000F1675"/>
    <w:rsid w:val="000F27D3"/>
    <w:rsid w:val="000F316C"/>
    <w:rsid w:val="000F65CC"/>
    <w:rsid w:val="000F6ECD"/>
    <w:rsid w:val="001021BC"/>
    <w:rsid w:val="00102EDF"/>
    <w:rsid w:val="00112243"/>
    <w:rsid w:val="00117F11"/>
    <w:rsid w:val="001204B1"/>
    <w:rsid w:val="0012514C"/>
    <w:rsid w:val="00127947"/>
    <w:rsid w:val="0013713B"/>
    <w:rsid w:val="00141457"/>
    <w:rsid w:val="001446F4"/>
    <w:rsid w:val="0014558C"/>
    <w:rsid w:val="001469F3"/>
    <w:rsid w:val="0015113D"/>
    <w:rsid w:val="00152CC2"/>
    <w:rsid w:val="00153AB4"/>
    <w:rsid w:val="00153ACD"/>
    <w:rsid w:val="00154D2A"/>
    <w:rsid w:val="001560B2"/>
    <w:rsid w:val="001612F4"/>
    <w:rsid w:val="00161BCF"/>
    <w:rsid w:val="00162895"/>
    <w:rsid w:val="001642C1"/>
    <w:rsid w:val="00171374"/>
    <w:rsid w:val="0017696F"/>
    <w:rsid w:val="00180A3A"/>
    <w:rsid w:val="0018169D"/>
    <w:rsid w:val="00181EA9"/>
    <w:rsid w:val="00183BFB"/>
    <w:rsid w:val="00186B69"/>
    <w:rsid w:val="0019023C"/>
    <w:rsid w:val="00191849"/>
    <w:rsid w:val="00194303"/>
    <w:rsid w:val="00197415"/>
    <w:rsid w:val="001A228A"/>
    <w:rsid w:val="001A2BD4"/>
    <w:rsid w:val="001A3196"/>
    <w:rsid w:val="001A35BA"/>
    <w:rsid w:val="001A4AC6"/>
    <w:rsid w:val="001A4CB1"/>
    <w:rsid w:val="001A641B"/>
    <w:rsid w:val="001A7763"/>
    <w:rsid w:val="001B1898"/>
    <w:rsid w:val="001B2F46"/>
    <w:rsid w:val="001B479F"/>
    <w:rsid w:val="001B4827"/>
    <w:rsid w:val="001B4949"/>
    <w:rsid w:val="001B6E1F"/>
    <w:rsid w:val="001B7F61"/>
    <w:rsid w:val="001B7FC7"/>
    <w:rsid w:val="001C14FC"/>
    <w:rsid w:val="001C1B12"/>
    <w:rsid w:val="001C1FF9"/>
    <w:rsid w:val="001C2FAE"/>
    <w:rsid w:val="001C3FFB"/>
    <w:rsid w:val="001C483A"/>
    <w:rsid w:val="001C7F12"/>
    <w:rsid w:val="001D1D00"/>
    <w:rsid w:val="001D2455"/>
    <w:rsid w:val="001D586C"/>
    <w:rsid w:val="001D5A96"/>
    <w:rsid w:val="001D5AD3"/>
    <w:rsid w:val="001E0241"/>
    <w:rsid w:val="001E308E"/>
    <w:rsid w:val="001E434E"/>
    <w:rsid w:val="001E6474"/>
    <w:rsid w:val="001E7A09"/>
    <w:rsid w:val="001E7A84"/>
    <w:rsid w:val="001E7CB6"/>
    <w:rsid w:val="001F0F62"/>
    <w:rsid w:val="001F40EA"/>
    <w:rsid w:val="001F760C"/>
    <w:rsid w:val="00203B7C"/>
    <w:rsid w:val="00204279"/>
    <w:rsid w:val="00204998"/>
    <w:rsid w:val="0020538A"/>
    <w:rsid w:val="00206EC3"/>
    <w:rsid w:val="00207F5F"/>
    <w:rsid w:val="00210AD2"/>
    <w:rsid w:val="00211E8E"/>
    <w:rsid w:val="0021342A"/>
    <w:rsid w:val="00221343"/>
    <w:rsid w:val="002218AF"/>
    <w:rsid w:val="00222A8E"/>
    <w:rsid w:val="00223A8F"/>
    <w:rsid w:val="00225FF3"/>
    <w:rsid w:val="002375C1"/>
    <w:rsid w:val="00237B62"/>
    <w:rsid w:val="00237CC8"/>
    <w:rsid w:val="0024054A"/>
    <w:rsid w:val="00242F68"/>
    <w:rsid w:val="00243194"/>
    <w:rsid w:val="00243486"/>
    <w:rsid w:val="00244164"/>
    <w:rsid w:val="00245EBB"/>
    <w:rsid w:val="00247E4D"/>
    <w:rsid w:val="00250511"/>
    <w:rsid w:val="00252C22"/>
    <w:rsid w:val="00252E57"/>
    <w:rsid w:val="00253026"/>
    <w:rsid w:val="00257001"/>
    <w:rsid w:val="00257551"/>
    <w:rsid w:val="00261538"/>
    <w:rsid w:val="0026209D"/>
    <w:rsid w:val="0026413F"/>
    <w:rsid w:val="002663C1"/>
    <w:rsid w:val="00270DAC"/>
    <w:rsid w:val="00273C77"/>
    <w:rsid w:val="00274BD5"/>
    <w:rsid w:val="00275890"/>
    <w:rsid w:val="00275A16"/>
    <w:rsid w:val="00276B31"/>
    <w:rsid w:val="002810CA"/>
    <w:rsid w:val="002829CC"/>
    <w:rsid w:val="002846FD"/>
    <w:rsid w:val="002871BB"/>
    <w:rsid w:val="002879E7"/>
    <w:rsid w:val="00287C48"/>
    <w:rsid w:val="00291D5A"/>
    <w:rsid w:val="00293411"/>
    <w:rsid w:val="00295335"/>
    <w:rsid w:val="00296F0F"/>
    <w:rsid w:val="002972B9"/>
    <w:rsid w:val="002A0096"/>
    <w:rsid w:val="002A20E7"/>
    <w:rsid w:val="002A26DD"/>
    <w:rsid w:val="002A6118"/>
    <w:rsid w:val="002B034A"/>
    <w:rsid w:val="002B5F15"/>
    <w:rsid w:val="002C62F0"/>
    <w:rsid w:val="002D39AE"/>
    <w:rsid w:val="002D4220"/>
    <w:rsid w:val="002E4173"/>
    <w:rsid w:val="002E5B70"/>
    <w:rsid w:val="002E5C0D"/>
    <w:rsid w:val="002E769C"/>
    <w:rsid w:val="002F1BD0"/>
    <w:rsid w:val="002F33A6"/>
    <w:rsid w:val="002F3598"/>
    <w:rsid w:val="002F5CD3"/>
    <w:rsid w:val="002F7BB5"/>
    <w:rsid w:val="002F7C40"/>
    <w:rsid w:val="00307753"/>
    <w:rsid w:val="00307D89"/>
    <w:rsid w:val="003123D3"/>
    <w:rsid w:val="00317068"/>
    <w:rsid w:val="003202A2"/>
    <w:rsid w:val="003213AD"/>
    <w:rsid w:val="00321707"/>
    <w:rsid w:val="00322BC8"/>
    <w:rsid w:val="003251C1"/>
    <w:rsid w:val="0032560D"/>
    <w:rsid w:val="00330BE9"/>
    <w:rsid w:val="00332787"/>
    <w:rsid w:val="00336225"/>
    <w:rsid w:val="00341BE7"/>
    <w:rsid w:val="003444F9"/>
    <w:rsid w:val="00344BC7"/>
    <w:rsid w:val="00347DF8"/>
    <w:rsid w:val="003506B8"/>
    <w:rsid w:val="00350ED6"/>
    <w:rsid w:val="003510DF"/>
    <w:rsid w:val="00351509"/>
    <w:rsid w:val="00353C9F"/>
    <w:rsid w:val="00355084"/>
    <w:rsid w:val="00362C7C"/>
    <w:rsid w:val="003703F3"/>
    <w:rsid w:val="003749EB"/>
    <w:rsid w:val="003753F0"/>
    <w:rsid w:val="003762E5"/>
    <w:rsid w:val="00383581"/>
    <w:rsid w:val="00385D6E"/>
    <w:rsid w:val="00395C08"/>
    <w:rsid w:val="00395F71"/>
    <w:rsid w:val="00397FFD"/>
    <w:rsid w:val="003A0EBC"/>
    <w:rsid w:val="003A23C7"/>
    <w:rsid w:val="003A2C19"/>
    <w:rsid w:val="003A3EA9"/>
    <w:rsid w:val="003B49F1"/>
    <w:rsid w:val="003B53A8"/>
    <w:rsid w:val="003C0616"/>
    <w:rsid w:val="003C68D5"/>
    <w:rsid w:val="003D0230"/>
    <w:rsid w:val="003D2DD6"/>
    <w:rsid w:val="003D2ED6"/>
    <w:rsid w:val="003D3966"/>
    <w:rsid w:val="003D40AE"/>
    <w:rsid w:val="003D4426"/>
    <w:rsid w:val="003D5615"/>
    <w:rsid w:val="003D63E0"/>
    <w:rsid w:val="003D6949"/>
    <w:rsid w:val="003D7810"/>
    <w:rsid w:val="003E07A7"/>
    <w:rsid w:val="003E1FF5"/>
    <w:rsid w:val="003E55C6"/>
    <w:rsid w:val="003F0FEB"/>
    <w:rsid w:val="003F1BC4"/>
    <w:rsid w:val="003F2194"/>
    <w:rsid w:val="003F5C8C"/>
    <w:rsid w:val="004005F8"/>
    <w:rsid w:val="00401436"/>
    <w:rsid w:val="00401530"/>
    <w:rsid w:val="00401D1C"/>
    <w:rsid w:val="00405360"/>
    <w:rsid w:val="00405C87"/>
    <w:rsid w:val="00405D18"/>
    <w:rsid w:val="0041032B"/>
    <w:rsid w:val="0041272B"/>
    <w:rsid w:val="00412AE1"/>
    <w:rsid w:val="00415F0F"/>
    <w:rsid w:val="004214BF"/>
    <w:rsid w:val="00427FDE"/>
    <w:rsid w:val="00430268"/>
    <w:rsid w:val="00433BAE"/>
    <w:rsid w:val="00433FDF"/>
    <w:rsid w:val="00437628"/>
    <w:rsid w:val="00440896"/>
    <w:rsid w:val="0044297F"/>
    <w:rsid w:val="00442AC8"/>
    <w:rsid w:val="004442F5"/>
    <w:rsid w:val="0044535A"/>
    <w:rsid w:val="004465EC"/>
    <w:rsid w:val="004473A1"/>
    <w:rsid w:val="00450A42"/>
    <w:rsid w:val="00452163"/>
    <w:rsid w:val="0045306C"/>
    <w:rsid w:val="00455347"/>
    <w:rsid w:val="00455DC5"/>
    <w:rsid w:val="00460B2A"/>
    <w:rsid w:val="00461417"/>
    <w:rsid w:val="00466177"/>
    <w:rsid w:val="00466D4C"/>
    <w:rsid w:val="00471640"/>
    <w:rsid w:val="004723A8"/>
    <w:rsid w:val="004774E5"/>
    <w:rsid w:val="00480207"/>
    <w:rsid w:val="00483142"/>
    <w:rsid w:val="00485C95"/>
    <w:rsid w:val="004909BC"/>
    <w:rsid w:val="00495449"/>
    <w:rsid w:val="004A121B"/>
    <w:rsid w:val="004A16E5"/>
    <w:rsid w:val="004A2963"/>
    <w:rsid w:val="004A372D"/>
    <w:rsid w:val="004A4A31"/>
    <w:rsid w:val="004A7FAA"/>
    <w:rsid w:val="004B0123"/>
    <w:rsid w:val="004B3F73"/>
    <w:rsid w:val="004B50B5"/>
    <w:rsid w:val="004B5423"/>
    <w:rsid w:val="004B68A5"/>
    <w:rsid w:val="004C059D"/>
    <w:rsid w:val="004C2F14"/>
    <w:rsid w:val="004C3078"/>
    <w:rsid w:val="004C3ECF"/>
    <w:rsid w:val="004C40AC"/>
    <w:rsid w:val="004C66E1"/>
    <w:rsid w:val="004C69C5"/>
    <w:rsid w:val="004D0688"/>
    <w:rsid w:val="004D22FC"/>
    <w:rsid w:val="004D67C9"/>
    <w:rsid w:val="004D79BD"/>
    <w:rsid w:val="004E20C6"/>
    <w:rsid w:val="004E20EE"/>
    <w:rsid w:val="004E33F3"/>
    <w:rsid w:val="004E41C0"/>
    <w:rsid w:val="004E42F8"/>
    <w:rsid w:val="004E4EFC"/>
    <w:rsid w:val="004E5952"/>
    <w:rsid w:val="004F0A79"/>
    <w:rsid w:val="004F0BCD"/>
    <w:rsid w:val="004F1733"/>
    <w:rsid w:val="004F2D95"/>
    <w:rsid w:val="004F44C9"/>
    <w:rsid w:val="004F668E"/>
    <w:rsid w:val="004F6AFB"/>
    <w:rsid w:val="004F736E"/>
    <w:rsid w:val="004F763F"/>
    <w:rsid w:val="004F7D11"/>
    <w:rsid w:val="004F7F61"/>
    <w:rsid w:val="005028D1"/>
    <w:rsid w:val="00503DF5"/>
    <w:rsid w:val="00507BA6"/>
    <w:rsid w:val="00510F20"/>
    <w:rsid w:val="00512A0C"/>
    <w:rsid w:val="00512A22"/>
    <w:rsid w:val="00512A4D"/>
    <w:rsid w:val="00517EBF"/>
    <w:rsid w:val="00520041"/>
    <w:rsid w:val="0052160D"/>
    <w:rsid w:val="00525AFF"/>
    <w:rsid w:val="00525DD9"/>
    <w:rsid w:val="005261DC"/>
    <w:rsid w:val="005262F5"/>
    <w:rsid w:val="00527FE0"/>
    <w:rsid w:val="00535A09"/>
    <w:rsid w:val="00535E18"/>
    <w:rsid w:val="00536760"/>
    <w:rsid w:val="00536A75"/>
    <w:rsid w:val="0053752C"/>
    <w:rsid w:val="005411B9"/>
    <w:rsid w:val="005452FA"/>
    <w:rsid w:val="00547B10"/>
    <w:rsid w:val="00550668"/>
    <w:rsid w:val="005507A6"/>
    <w:rsid w:val="005518E6"/>
    <w:rsid w:val="00553C77"/>
    <w:rsid w:val="00553EF3"/>
    <w:rsid w:val="00555D19"/>
    <w:rsid w:val="0055637E"/>
    <w:rsid w:val="00557568"/>
    <w:rsid w:val="00557770"/>
    <w:rsid w:val="00563333"/>
    <w:rsid w:val="0056491A"/>
    <w:rsid w:val="00565AF0"/>
    <w:rsid w:val="00565DBF"/>
    <w:rsid w:val="00566507"/>
    <w:rsid w:val="00570C0C"/>
    <w:rsid w:val="00570F75"/>
    <w:rsid w:val="00572031"/>
    <w:rsid w:val="005720CF"/>
    <w:rsid w:val="005720DA"/>
    <w:rsid w:val="00572FC8"/>
    <w:rsid w:val="0057662D"/>
    <w:rsid w:val="00576D30"/>
    <w:rsid w:val="00582B9D"/>
    <w:rsid w:val="00583047"/>
    <w:rsid w:val="00583B05"/>
    <w:rsid w:val="0058514F"/>
    <w:rsid w:val="00592033"/>
    <w:rsid w:val="00592B4F"/>
    <w:rsid w:val="00596961"/>
    <w:rsid w:val="005A0245"/>
    <w:rsid w:val="005A0F4C"/>
    <w:rsid w:val="005A1922"/>
    <w:rsid w:val="005A2613"/>
    <w:rsid w:val="005A3B6B"/>
    <w:rsid w:val="005A5C8C"/>
    <w:rsid w:val="005A68A2"/>
    <w:rsid w:val="005B0445"/>
    <w:rsid w:val="005B2858"/>
    <w:rsid w:val="005B483F"/>
    <w:rsid w:val="005B5912"/>
    <w:rsid w:val="005B59E4"/>
    <w:rsid w:val="005B5A42"/>
    <w:rsid w:val="005C576C"/>
    <w:rsid w:val="005C6C79"/>
    <w:rsid w:val="005C7D50"/>
    <w:rsid w:val="005D1B4D"/>
    <w:rsid w:val="005D1D8E"/>
    <w:rsid w:val="005D3A35"/>
    <w:rsid w:val="005D46BF"/>
    <w:rsid w:val="005D70A4"/>
    <w:rsid w:val="005E1248"/>
    <w:rsid w:val="005E13E5"/>
    <w:rsid w:val="005E1AE8"/>
    <w:rsid w:val="005E2D04"/>
    <w:rsid w:val="005E4860"/>
    <w:rsid w:val="005E77F7"/>
    <w:rsid w:val="005F0115"/>
    <w:rsid w:val="005F3FC1"/>
    <w:rsid w:val="005F42F8"/>
    <w:rsid w:val="005F7DAC"/>
    <w:rsid w:val="00600168"/>
    <w:rsid w:val="00600D3C"/>
    <w:rsid w:val="0060301B"/>
    <w:rsid w:val="00603ADF"/>
    <w:rsid w:val="00606B4C"/>
    <w:rsid w:val="0060790B"/>
    <w:rsid w:val="00610ED6"/>
    <w:rsid w:val="00611F7B"/>
    <w:rsid w:val="006153DB"/>
    <w:rsid w:val="00623451"/>
    <w:rsid w:val="0062523D"/>
    <w:rsid w:val="006304E8"/>
    <w:rsid w:val="006319F8"/>
    <w:rsid w:val="00636030"/>
    <w:rsid w:val="00640220"/>
    <w:rsid w:val="00640300"/>
    <w:rsid w:val="00640EC6"/>
    <w:rsid w:val="00641D91"/>
    <w:rsid w:val="006430F5"/>
    <w:rsid w:val="006447AE"/>
    <w:rsid w:val="006454FD"/>
    <w:rsid w:val="006522E1"/>
    <w:rsid w:val="00654669"/>
    <w:rsid w:val="00655579"/>
    <w:rsid w:val="0065572E"/>
    <w:rsid w:val="0065695E"/>
    <w:rsid w:val="006617D3"/>
    <w:rsid w:val="00661CC7"/>
    <w:rsid w:val="00671418"/>
    <w:rsid w:val="00672A9C"/>
    <w:rsid w:val="00672D19"/>
    <w:rsid w:val="006732C5"/>
    <w:rsid w:val="0067411B"/>
    <w:rsid w:val="00674178"/>
    <w:rsid w:val="00674295"/>
    <w:rsid w:val="00677157"/>
    <w:rsid w:val="006807FD"/>
    <w:rsid w:val="00682952"/>
    <w:rsid w:val="006844DB"/>
    <w:rsid w:val="00684F35"/>
    <w:rsid w:val="00690250"/>
    <w:rsid w:val="00692574"/>
    <w:rsid w:val="00693256"/>
    <w:rsid w:val="00693706"/>
    <w:rsid w:val="00694CEA"/>
    <w:rsid w:val="00695009"/>
    <w:rsid w:val="0069591D"/>
    <w:rsid w:val="006A3F2D"/>
    <w:rsid w:val="006A4FBC"/>
    <w:rsid w:val="006A5FF2"/>
    <w:rsid w:val="006B0BBA"/>
    <w:rsid w:val="006B1070"/>
    <w:rsid w:val="006B275F"/>
    <w:rsid w:val="006B3690"/>
    <w:rsid w:val="006B5603"/>
    <w:rsid w:val="006C0801"/>
    <w:rsid w:val="006C1A89"/>
    <w:rsid w:val="006C45EF"/>
    <w:rsid w:val="006C4E72"/>
    <w:rsid w:val="006D2B36"/>
    <w:rsid w:val="006D4640"/>
    <w:rsid w:val="006D72A2"/>
    <w:rsid w:val="006E0550"/>
    <w:rsid w:val="006E5F27"/>
    <w:rsid w:val="006F598E"/>
    <w:rsid w:val="006F607E"/>
    <w:rsid w:val="0070591D"/>
    <w:rsid w:val="00711795"/>
    <w:rsid w:val="0071418A"/>
    <w:rsid w:val="007150DE"/>
    <w:rsid w:val="00715674"/>
    <w:rsid w:val="00715B3E"/>
    <w:rsid w:val="00716FC4"/>
    <w:rsid w:val="00717146"/>
    <w:rsid w:val="00717FF0"/>
    <w:rsid w:val="00724CCE"/>
    <w:rsid w:val="00726013"/>
    <w:rsid w:val="00726550"/>
    <w:rsid w:val="007266E3"/>
    <w:rsid w:val="00727A2E"/>
    <w:rsid w:val="0073365F"/>
    <w:rsid w:val="00733DB2"/>
    <w:rsid w:val="00740FC1"/>
    <w:rsid w:val="00743E9E"/>
    <w:rsid w:val="007440E2"/>
    <w:rsid w:val="007518C9"/>
    <w:rsid w:val="00754A31"/>
    <w:rsid w:val="00756C5F"/>
    <w:rsid w:val="00764D6D"/>
    <w:rsid w:val="00764E7A"/>
    <w:rsid w:val="0076623F"/>
    <w:rsid w:val="00767C8E"/>
    <w:rsid w:val="00770620"/>
    <w:rsid w:val="00774D25"/>
    <w:rsid w:val="00775100"/>
    <w:rsid w:val="00776F78"/>
    <w:rsid w:val="00782188"/>
    <w:rsid w:val="007827C2"/>
    <w:rsid w:val="00783231"/>
    <w:rsid w:val="00784376"/>
    <w:rsid w:val="007854BF"/>
    <w:rsid w:val="007878CE"/>
    <w:rsid w:val="0079154C"/>
    <w:rsid w:val="007975F6"/>
    <w:rsid w:val="007A0429"/>
    <w:rsid w:val="007A3343"/>
    <w:rsid w:val="007A5135"/>
    <w:rsid w:val="007A5738"/>
    <w:rsid w:val="007A6B96"/>
    <w:rsid w:val="007B0878"/>
    <w:rsid w:val="007B0B20"/>
    <w:rsid w:val="007B18FB"/>
    <w:rsid w:val="007B42B3"/>
    <w:rsid w:val="007B5669"/>
    <w:rsid w:val="007B574A"/>
    <w:rsid w:val="007B62DD"/>
    <w:rsid w:val="007B771B"/>
    <w:rsid w:val="007C018E"/>
    <w:rsid w:val="007C1A86"/>
    <w:rsid w:val="007C2D78"/>
    <w:rsid w:val="007C3A8F"/>
    <w:rsid w:val="007C5AD8"/>
    <w:rsid w:val="007D0414"/>
    <w:rsid w:val="007D1BD1"/>
    <w:rsid w:val="007D2311"/>
    <w:rsid w:val="007D3788"/>
    <w:rsid w:val="007D608C"/>
    <w:rsid w:val="007E6DEB"/>
    <w:rsid w:val="007E75C9"/>
    <w:rsid w:val="007F057C"/>
    <w:rsid w:val="007F40B8"/>
    <w:rsid w:val="007F6990"/>
    <w:rsid w:val="007F69DD"/>
    <w:rsid w:val="007F7B0D"/>
    <w:rsid w:val="00800F2F"/>
    <w:rsid w:val="00811C15"/>
    <w:rsid w:val="00812A01"/>
    <w:rsid w:val="00813934"/>
    <w:rsid w:val="00814A8C"/>
    <w:rsid w:val="008203B6"/>
    <w:rsid w:val="008245E2"/>
    <w:rsid w:val="0082463E"/>
    <w:rsid w:val="00824898"/>
    <w:rsid w:val="00824C11"/>
    <w:rsid w:val="00836CE5"/>
    <w:rsid w:val="00843EB4"/>
    <w:rsid w:val="008460CE"/>
    <w:rsid w:val="008465CC"/>
    <w:rsid w:val="008516C3"/>
    <w:rsid w:val="00851C37"/>
    <w:rsid w:val="00853059"/>
    <w:rsid w:val="00853B55"/>
    <w:rsid w:val="00860540"/>
    <w:rsid w:val="00860F83"/>
    <w:rsid w:val="00863D6B"/>
    <w:rsid w:val="00870EB9"/>
    <w:rsid w:val="008731AE"/>
    <w:rsid w:val="00873F88"/>
    <w:rsid w:val="00874C25"/>
    <w:rsid w:val="00874C98"/>
    <w:rsid w:val="00875431"/>
    <w:rsid w:val="008775E5"/>
    <w:rsid w:val="0088018B"/>
    <w:rsid w:val="00887EC5"/>
    <w:rsid w:val="00892BE2"/>
    <w:rsid w:val="00893C28"/>
    <w:rsid w:val="008954BA"/>
    <w:rsid w:val="00896827"/>
    <w:rsid w:val="00897D31"/>
    <w:rsid w:val="008A0265"/>
    <w:rsid w:val="008A0315"/>
    <w:rsid w:val="008A13F7"/>
    <w:rsid w:val="008A22A2"/>
    <w:rsid w:val="008A3A0B"/>
    <w:rsid w:val="008A4A15"/>
    <w:rsid w:val="008A63CE"/>
    <w:rsid w:val="008A7DD1"/>
    <w:rsid w:val="008B12D9"/>
    <w:rsid w:val="008B30F2"/>
    <w:rsid w:val="008B32D4"/>
    <w:rsid w:val="008B6E6D"/>
    <w:rsid w:val="008C3C65"/>
    <w:rsid w:val="008C467F"/>
    <w:rsid w:val="008C4763"/>
    <w:rsid w:val="008C4F52"/>
    <w:rsid w:val="008D00BD"/>
    <w:rsid w:val="008D25E0"/>
    <w:rsid w:val="008D2DD0"/>
    <w:rsid w:val="008D3C4F"/>
    <w:rsid w:val="008D56B3"/>
    <w:rsid w:val="008D7004"/>
    <w:rsid w:val="008D72ED"/>
    <w:rsid w:val="008E3699"/>
    <w:rsid w:val="008E669F"/>
    <w:rsid w:val="008E7185"/>
    <w:rsid w:val="008E7435"/>
    <w:rsid w:val="008F45D1"/>
    <w:rsid w:val="008F4B33"/>
    <w:rsid w:val="008F72BE"/>
    <w:rsid w:val="009010A7"/>
    <w:rsid w:val="00903075"/>
    <w:rsid w:val="00905A8E"/>
    <w:rsid w:val="00907A7E"/>
    <w:rsid w:val="00911417"/>
    <w:rsid w:val="00912BDB"/>
    <w:rsid w:val="00913039"/>
    <w:rsid w:val="009167F3"/>
    <w:rsid w:val="00916B76"/>
    <w:rsid w:val="00916F2D"/>
    <w:rsid w:val="00922641"/>
    <w:rsid w:val="009242BB"/>
    <w:rsid w:val="009252FE"/>
    <w:rsid w:val="00926F3E"/>
    <w:rsid w:val="00927C64"/>
    <w:rsid w:val="00927F56"/>
    <w:rsid w:val="00934BE9"/>
    <w:rsid w:val="0093634F"/>
    <w:rsid w:val="00936AAC"/>
    <w:rsid w:val="00943018"/>
    <w:rsid w:val="00946BBC"/>
    <w:rsid w:val="0095009E"/>
    <w:rsid w:val="0095026B"/>
    <w:rsid w:val="0095276A"/>
    <w:rsid w:val="00955B30"/>
    <w:rsid w:val="00960278"/>
    <w:rsid w:val="00961038"/>
    <w:rsid w:val="00961B85"/>
    <w:rsid w:val="00964CAF"/>
    <w:rsid w:val="00965E90"/>
    <w:rsid w:val="009731B1"/>
    <w:rsid w:val="009768E3"/>
    <w:rsid w:val="00976C23"/>
    <w:rsid w:val="00983481"/>
    <w:rsid w:val="00985E0D"/>
    <w:rsid w:val="00986A03"/>
    <w:rsid w:val="00994B02"/>
    <w:rsid w:val="00994D8C"/>
    <w:rsid w:val="009A2F40"/>
    <w:rsid w:val="009A547F"/>
    <w:rsid w:val="009A5B82"/>
    <w:rsid w:val="009A7698"/>
    <w:rsid w:val="009A774C"/>
    <w:rsid w:val="009B3D36"/>
    <w:rsid w:val="009B67E9"/>
    <w:rsid w:val="009C0064"/>
    <w:rsid w:val="009C06FB"/>
    <w:rsid w:val="009C2430"/>
    <w:rsid w:val="009C5BB7"/>
    <w:rsid w:val="009D35BE"/>
    <w:rsid w:val="009D7F37"/>
    <w:rsid w:val="009E023D"/>
    <w:rsid w:val="009E09A6"/>
    <w:rsid w:val="009E35A1"/>
    <w:rsid w:val="009E7FFB"/>
    <w:rsid w:val="009F3407"/>
    <w:rsid w:val="009F41A0"/>
    <w:rsid w:val="009F4B6D"/>
    <w:rsid w:val="009F545F"/>
    <w:rsid w:val="00A03C55"/>
    <w:rsid w:val="00A047E6"/>
    <w:rsid w:val="00A05F59"/>
    <w:rsid w:val="00A07063"/>
    <w:rsid w:val="00A07871"/>
    <w:rsid w:val="00A113D7"/>
    <w:rsid w:val="00A17B1F"/>
    <w:rsid w:val="00A214F7"/>
    <w:rsid w:val="00A26817"/>
    <w:rsid w:val="00A27241"/>
    <w:rsid w:val="00A310C5"/>
    <w:rsid w:val="00A34629"/>
    <w:rsid w:val="00A3567C"/>
    <w:rsid w:val="00A35695"/>
    <w:rsid w:val="00A35D3D"/>
    <w:rsid w:val="00A43501"/>
    <w:rsid w:val="00A464D5"/>
    <w:rsid w:val="00A47517"/>
    <w:rsid w:val="00A5160C"/>
    <w:rsid w:val="00A51EB1"/>
    <w:rsid w:val="00A5561E"/>
    <w:rsid w:val="00A560B9"/>
    <w:rsid w:val="00A564B2"/>
    <w:rsid w:val="00A56530"/>
    <w:rsid w:val="00A60729"/>
    <w:rsid w:val="00A61C60"/>
    <w:rsid w:val="00A64253"/>
    <w:rsid w:val="00A64342"/>
    <w:rsid w:val="00A67BF9"/>
    <w:rsid w:val="00A7043C"/>
    <w:rsid w:val="00A70D5C"/>
    <w:rsid w:val="00A73AFF"/>
    <w:rsid w:val="00A82EE9"/>
    <w:rsid w:val="00A85EA8"/>
    <w:rsid w:val="00A86CFA"/>
    <w:rsid w:val="00A92B24"/>
    <w:rsid w:val="00A93E9C"/>
    <w:rsid w:val="00A94593"/>
    <w:rsid w:val="00A95E18"/>
    <w:rsid w:val="00AA09B1"/>
    <w:rsid w:val="00AA3801"/>
    <w:rsid w:val="00AB0676"/>
    <w:rsid w:val="00AB3118"/>
    <w:rsid w:val="00AB46D6"/>
    <w:rsid w:val="00AC3DFA"/>
    <w:rsid w:val="00AC42B2"/>
    <w:rsid w:val="00AC7B77"/>
    <w:rsid w:val="00AD2780"/>
    <w:rsid w:val="00AD29BD"/>
    <w:rsid w:val="00AE0A83"/>
    <w:rsid w:val="00AE11C6"/>
    <w:rsid w:val="00AE2CA9"/>
    <w:rsid w:val="00AE449A"/>
    <w:rsid w:val="00AE554B"/>
    <w:rsid w:val="00AF347D"/>
    <w:rsid w:val="00AF5DC7"/>
    <w:rsid w:val="00AF6E91"/>
    <w:rsid w:val="00B00241"/>
    <w:rsid w:val="00B00279"/>
    <w:rsid w:val="00B0032C"/>
    <w:rsid w:val="00B0469F"/>
    <w:rsid w:val="00B04EA5"/>
    <w:rsid w:val="00B106D2"/>
    <w:rsid w:val="00B13C3A"/>
    <w:rsid w:val="00B15397"/>
    <w:rsid w:val="00B15CE9"/>
    <w:rsid w:val="00B214ED"/>
    <w:rsid w:val="00B23830"/>
    <w:rsid w:val="00B23D8E"/>
    <w:rsid w:val="00B23EA2"/>
    <w:rsid w:val="00B260A9"/>
    <w:rsid w:val="00B27532"/>
    <w:rsid w:val="00B27BDF"/>
    <w:rsid w:val="00B33780"/>
    <w:rsid w:val="00B33BD4"/>
    <w:rsid w:val="00B41DB6"/>
    <w:rsid w:val="00B43B1D"/>
    <w:rsid w:val="00B445C5"/>
    <w:rsid w:val="00B45053"/>
    <w:rsid w:val="00B450F0"/>
    <w:rsid w:val="00B453B7"/>
    <w:rsid w:val="00B47336"/>
    <w:rsid w:val="00B50FDF"/>
    <w:rsid w:val="00B52D3C"/>
    <w:rsid w:val="00B56CFC"/>
    <w:rsid w:val="00B57944"/>
    <w:rsid w:val="00B57CD2"/>
    <w:rsid w:val="00B61046"/>
    <w:rsid w:val="00B625F5"/>
    <w:rsid w:val="00B7364E"/>
    <w:rsid w:val="00B73B70"/>
    <w:rsid w:val="00B74767"/>
    <w:rsid w:val="00B75746"/>
    <w:rsid w:val="00B75B6A"/>
    <w:rsid w:val="00B77FAC"/>
    <w:rsid w:val="00B80643"/>
    <w:rsid w:val="00B829DD"/>
    <w:rsid w:val="00B82F00"/>
    <w:rsid w:val="00B8657D"/>
    <w:rsid w:val="00B872C5"/>
    <w:rsid w:val="00B87C1A"/>
    <w:rsid w:val="00B941E7"/>
    <w:rsid w:val="00B947F9"/>
    <w:rsid w:val="00B94F4A"/>
    <w:rsid w:val="00BA1803"/>
    <w:rsid w:val="00BA46B9"/>
    <w:rsid w:val="00BB1FFC"/>
    <w:rsid w:val="00BB2A0F"/>
    <w:rsid w:val="00BB44B6"/>
    <w:rsid w:val="00BB5EFB"/>
    <w:rsid w:val="00BB5FFC"/>
    <w:rsid w:val="00BB6BD6"/>
    <w:rsid w:val="00BB6EE0"/>
    <w:rsid w:val="00BB788A"/>
    <w:rsid w:val="00BC24F6"/>
    <w:rsid w:val="00BC371B"/>
    <w:rsid w:val="00BC7144"/>
    <w:rsid w:val="00BD0051"/>
    <w:rsid w:val="00BD3614"/>
    <w:rsid w:val="00BD54A2"/>
    <w:rsid w:val="00BE023B"/>
    <w:rsid w:val="00BE05CD"/>
    <w:rsid w:val="00BE0E73"/>
    <w:rsid w:val="00BE135C"/>
    <w:rsid w:val="00BE5CDC"/>
    <w:rsid w:val="00BE6E2B"/>
    <w:rsid w:val="00BE70B9"/>
    <w:rsid w:val="00BF135F"/>
    <w:rsid w:val="00BF2982"/>
    <w:rsid w:val="00BF3781"/>
    <w:rsid w:val="00BF5435"/>
    <w:rsid w:val="00C02EBF"/>
    <w:rsid w:val="00C05A17"/>
    <w:rsid w:val="00C06CD9"/>
    <w:rsid w:val="00C07FFA"/>
    <w:rsid w:val="00C1311D"/>
    <w:rsid w:val="00C1750D"/>
    <w:rsid w:val="00C1755B"/>
    <w:rsid w:val="00C21551"/>
    <w:rsid w:val="00C22DE3"/>
    <w:rsid w:val="00C2627B"/>
    <w:rsid w:val="00C31E4C"/>
    <w:rsid w:val="00C325CF"/>
    <w:rsid w:val="00C33FD2"/>
    <w:rsid w:val="00C37298"/>
    <w:rsid w:val="00C41B73"/>
    <w:rsid w:val="00C46846"/>
    <w:rsid w:val="00C501C8"/>
    <w:rsid w:val="00C6090C"/>
    <w:rsid w:val="00C62945"/>
    <w:rsid w:val="00C6341C"/>
    <w:rsid w:val="00C6435D"/>
    <w:rsid w:val="00C679B8"/>
    <w:rsid w:val="00C71992"/>
    <w:rsid w:val="00C74860"/>
    <w:rsid w:val="00C8010A"/>
    <w:rsid w:val="00C83EBB"/>
    <w:rsid w:val="00C86187"/>
    <w:rsid w:val="00C87841"/>
    <w:rsid w:val="00C908E6"/>
    <w:rsid w:val="00C91F4A"/>
    <w:rsid w:val="00C96D22"/>
    <w:rsid w:val="00C96F3E"/>
    <w:rsid w:val="00C97E40"/>
    <w:rsid w:val="00CA0138"/>
    <w:rsid w:val="00CA28E5"/>
    <w:rsid w:val="00CA2CD7"/>
    <w:rsid w:val="00CA3B3E"/>
    <w:rsid w:val="00CA50C2"/>
    <w:rsid w:val="00CA5988"/>
    <w:rsid w:val="00CB1D95"/>
    <w:rsid w:val="00CB366E"/>
    <w:rsid w:val="00CC1806"/>
    <w:rsid w:val="00CC19FE"/>
    <w:rsid w:val="00CC1E59"/>
    <w:rsid w:val="00CC205F"/>
    <w:rsid w:val="00CC6105"/>
    <w:rsid w:val="00CC6A12"/>
    <w:rsid w:val="00CD1E7A"/>
    <w:rsid w:val="00CD4FDA"/>
    <w:rsid w:val="00CD5594"/>
    <w:rsid w:val="00CE0096"/>
    <w:rsid w:val="00CE1DE8"/>
    <w:rsid w:val="00CE6386"/>
    <w:rsid w:val="00CF07D3"/>
    <w:rsid w:val="00CF4543"/>
    <w:rsid w:val="00CF47D4"/>
    <w:rsid w:val="00D03163"/>
    <w:rsid w:val="00D07380"/>
    <w:rsid w:val="00D10945"/>
    <w:rsid w:val="00D11168"/>
    <w:rsid w:val="00D139FF"/>
    <w:rsid w:val="00D17612"/>
    <w:rsid w:val="00D21949"/>
    <w:rsid w:val="00D300AD"/>
    <w:rsid w:val="00D33DB1"/>
    <w:rsid w:val="00D34DB0"/>
    <w:rsid w:val="00D351DD"/>
    <w:rsid w:val="00D372E8"/>
    <w:rsid w:val="00D37A5A"/>
    <w:rsid w:val="00D53136"/>
    <w:rsid w:val="00D552DF"/>
    <w:rsid w:val="00D55A2A"/>
    <w:rsid w:val="00D62C5F"/>
    <w:rsid w:val="00D66F47"/>
    <w:rsid w:val="00D71BF4"/>
    <w:rsid w:val="00D72AEF"/>
    <w:rsid w:val="00D755BA"/>
    <w:rsid w:val="00D76B84"/>
    <w:rsid w:val="00D81061"/>
    <w:rsid w:val="00D82246"/>
    <w:rsid w:val="00D82317"/>
    <w:rsid w:val="00D84592"/>
    <w:rsid w:val="00D84785"/>
    <w:rsid w:val="00D85038"/>
    <w:rsid w:val="00D92EBE"/>
    <w:rsid w:val="00D93612"/>
    <w:rsid w:val="00D938BA"/>
    <w:rsid w:val="00DA0401"/>
    <w:rsid w:val="00DA31D7"/>
    <w:rsid w:val="00DA5428"/>
    <w:rsid w:val="00DA6F8A"/>
    <w:rsid w:val="00DB3121"/>
    <w:rsid w:val="00DB367D"/>
    <w:rsid w:val="00DB5864"/>
    <w:rsid w:val="00DB6929"/>
    <w:rsid w:val="00DB7BF9"/>
    <w:rsid w:val="00DC1176"/>
    <w:rsid w:val="00DC2F99"/>
    <w:rsid w:val="00DC524D"/>
    <w:rsid w:val="00DC581F"/>
    <w:rsid w:val="00DC6DB8"/>
    <w:rsid w:val="00DD0A51"/>
    <w:rsid w:val="00DD2684"/>
    <w:rsid w:val="00DD3378"/>
    <w:rsid w:val="00DD3CE5"/>
    <w:rsid w:val="00DD3FA5"/>
    <w:rsid w:val="00DD489A"/>
    <w:rsid w:val="00DD4D9A"/>
    <w:rsid w:val="00DD58D0"/>
    <w:rsid w:val="00DD734E"/>
    <w:rsid w:val="00DE0E73"/>
    <w:rsid w:val="00DE15D1"/>
    <w:rsid w:val="00DE5C4D"/>
    <w:rsid w:val="00DE71E4"/>
    <w:rsid w:val="00DF07B4"/>
    <w:rsid w:val="00DF1BEB"/>
    <w:rsid w:val="00DF2170"/>
    <w:rsid w:val="00DF4A4E"/>
    <w:rsid w:val="00E0098A"/>
    <w:rsid w:val="00E01515"/>
    <w:rsid w:val="00E06D4A"/>
    <w:rsid w:val="00E10017"/>
    <w:rsid w:val="00E10D72"/>
    <w:rsid w:val="00E24776"/>
    <w:rsid w:val="00E27409"/>
    <w:rsid w:val="00E27DAA"/>
    <w:rsid w:val="00E31AF1"/>
    <w:rsid w:val="00E33313"/>
    <w:rsid w:val="00E336A2"/>
    <w:rsid w:val="00E42D9B"/>
    <w:rsid w:val="00E43822"/>
    <w:rsid w:val="00E44C64"/>
    <w:rsid w:val="00E476C8"/>
    <w:rsid w:val="00E478D3"/>
    <w:rsid w:val="00E5038B"/>
    <w:rsid w:val="00E53735"/>
    <w:rsid w:val="00E53F11"/>
    <w:rsid w:val="00E576F5"/>
    <w:rsid w:val="00E603ED"/>
    <w:rsid w:val="00E61DA8"/>
    <w:rsid w:val="00E65AC3"/>
    <w:rsid w:val="00E70593"/>
    <w:rsid w:val="00E7167F"/>
    <w:rsid w:val="00E72F76"/>
    <w:rsid w:val="00E7652A"/>
    <w:rsid w:val="00E80C1C"/>
    <w:rsid w:val="00E83A4F"/>
    <w:rsid w:val="00E83BE6"/>
    <w:rsid w:val="00E850F8"/>
    <w:rsid w:val="00E86F7D"/>
    <w:rsid w:val="00E90323"/>
    <w:rsid w:val="00E911D2"/>
    <w:rsid w:val="00E91991"/>
    <w:rsid w:val="00E91D17"/>
    <w:rsid w:val="00E939FA"/>
    <w:rsid w:val="00E943B9"/>
    <w:rsid w:val="00E944E5"/>
    <w:rsid w:val="00E94C14"/>
    <w:rsid w:val="00E96715"/>
    <w:rsid w:val="00E96E50"/>
    <w:rsid w:val="00E97011"/>
    <w:rsid w:val="00E97B09"/>
    <w:rsid w:val="00EA054E"/>
    <w:rsid w:val="00EA3ABD"/>
    <w:rsid w:val="00EA50EB"/>
    <w:rsid w:val="00EA6075"/>
    <w:rsid w:val="00EA7A99"/>
    <w:rsid w:val="00EB0CB6"/>
    <w:rsid w:val="00EB197C"/>
    <w:rsid w:val="00EB7A63"/>
    <w:rsid w:val="00EB7CA2"/>
    <w:rsid w:val="00EC00F9"/>
    <w:rsid w:val="00EC0321"/>
    <w:rsid w:val="00EC7F44"/>
    <w:rsid w:val="00ED08A5"/>
    <w:rsid w:val="00ED7C89"/>
    <w:rsid w:val="00ED7CEF"/>
    <w:rsid w:val="00EE13C9"/>
    <w:rsid w:val="00EE2E10"/>
    <w:rsid w:val="00EE39DE"/>
    <w:rsid w:val="00EE490F"/>
    <w:rsid w:val="00EE7666"/>
    <w:rsid w:val="00EF58D5"/>
    <w:rsid w:val="00EF6B72"/>
    <w:rsid w:val="00F01269"/>
    <w:rsid w:val="00F0359E"/>
    <w:rsid w:val="00F108C8"/>
    <w:rsid w:val="00F11885"/>
    <w:rsid w:val="00F13EAA"/>
    <w:rsid w:val="00F172A5"/>
    <w:rsid w:val="00F21F2D"/>
    <w:rsid w:val="00F223DA"/>
    <w:rsid w:val="00F23791"/>
    <w:rsid w:val="00F3043E"/>
    <w:rsid w:val="00F42B4E"/>
    <w:rsid w:val="00F43C70"/>
    <w:rsid w:val="00F43DF9"/>
    <w:rsid w:val="00F45BE3"/>
    <w:rsid w:val="00F476A9"/>
    <w:rsid w:val="00F543AD"/>
    <w:rsid w:val="00F55CE8"/>
    <w:rsid w:val="00F56F6E"/>
    <w:rsid w:val="00F5766F"/>
    <w:rsid w:val="00F57AC1"/>
    <w:rsid w:val="00F64DAA"/>
    <w:rsid w:val="00F665B2"/>
    <w:rsid w:val="00F6663C"/>
    <w:rsid w:val="00F6687E"/>
    <w:rsid w:val="00F67DD1"/>
    <w:rsid w:val="00F73204"/>
    <w:rsid w:val="00F73ACA"/>
    <w:rsid w:val="00F74096"/>
    <w:rsid w:val="00F75EDD"/>
    <w:rsid w:val="00F848DA"/>
    <w:rsid w:val="00F84E48"/>
    <w:rsid w:val="00F91FB3"/>
    <w:rsid w:val="00F93EEA"/>
    <w:rsid w:val="00F967EF"/>
    <w:rsid w:val="00FA0E6F"/>
    <w:rsid w:val="00FB1B18"/>
    <w:rsid w:val="00FB1F28"/>
    <w:rsid w:val="00FC3743"/>
    <w:rsid w:val="00FC5D88"/>
    <w:rsid w:val="00FC6514"/>
    <w:rsid w:val="00FC78BA"/>
    <w:rsid w:val="00FD248B"/>
    <w:rsid w:val="00FD5661"/>
    <w:rsid w:val="00FD7762"/>
    <w:rsid w:val="00FD7D17"/>
    <w:rsid w:val="00FE2D03"/>
    <w:rsid w:val="00FE74B5"/>
    <w:rsid w:val="00FF0ACD"/>
    <w:rsid w:val="00FF0B53"/>
    <w:rsid w:val="00FF1BA3"/>
    <w:rsid w:val="00FF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28C6E"/>
  <w15:docId w15:val="{A440A877-AAF4-4FA0-81FE-9D064D01C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142"/>
  </w:style>
  <w:style w:type="paragraph" w:styleId="Footer">
    <w:name w:val="footer"/>
    <w:basedOn w:val="Normal"/>
    <w:link w:val="FooterChar"/>
    <w:uiPriority w:val="99"/>
    <w:unhideWhenUsed/>
    <w:rsid w:val="00483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142"/>
  </w:style>
  <w:style w:type="character" w:styleId="Hyperlink">
    <w:name w:val="Hyperlink"/>
    <w:basedOn w:val="DefaultParagraphFont"/>
    <w:uiPriority w:val="99"/>
    <w:unhideWhenUsed/>
    <w:rsid w:val="006C45EF"/>
    <w:rPr>
      <w:color w:val="0563C1" w:themeColor="hyperlink"/>
      <w:u w:val="single"/>
    </w:rPr>
  </w:style>
  <w:style w:type="character" w:styleId="UnresolvedMention">
    <w:name w:val="Unresolved Mention"/>
    <w:basedOn w:val="DefaultParagraphFont"/>
    <w:uiPriority w:val="99"/>
    <w:semiHidden/>
    <w:unhideWhenUsed/>
    <w:rsid w:val="006C45EF"/>
    <w:rPr>
      <w:color w:val="605E5C"/>
      <w:shd w:val="clear" w:color="auto" w:fill="E1DFDD"/>
    </w:rPr>
  </w:style>
  <w:style w:type="character" w:styleId="FollowedHyperlink">
    <w:name w:val="FollowedHyperlink"/>
    <w:basedOn w:val="DefaultParagraphFont"/>
    <w:uiPriority w:val="99"/>
    <w:semiHidden/>
    <w:unhideWhenUsed/>
    <w:rsid w:val="007854BF"/>
    <w:rPr>
      <w:color w:val="954F72" w:themeColor="followedHyperlink"/>
      <w:u w:val="single"/>
    </w:rPr>
  </w:style>
  <w:style w:type="paragraph" w:styleId="NormalWeb">
    <w:name w:val="Normal (Web)"/>
    <w:basedOn w:val="Normal"/>
    <w:uiPriority w:val="99"/>
    <w:unhideWhenUsed/>
    <w:rsid w:val="002053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first">
    <w:name w:val="first"/>
    <w:basedOn w:val="Normal"/>
    <w:rsid w:val="008C47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last">
    <w:name w:val="last"/>
    <w:basedOn w:val="Normal"/>
    <w:rsid w:val="00E97B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2172">
      <w:bodyDiv w:val="1"/>
      <w:marLeft w:val="0"/>
      <w:marRight w:val="0"/>
      <w:marTop w:val="0"/>
      <w:marBottom w:val="0"/>
      <w:divBdr>
        <w:top w:val="none" w:sz="0" w:space="0" w:color="auto"/>
        <w:left w:val="none" w:sz="0" w:space="0" w:color="auto"/>
        <w:bottom w:val="none" w:sz="0" w:space="0" w:color="auto"/>
        <w:right w:val="none" w:sz="0" w:space="0" w:color="auto"/>
      </w:divBdr>
    </w:div>
    <w:div w:id="463235113">
      <w:bodyDiv w:val="1"/>
      <w:marLeft w:val="0"/>
      <w:marRight w:val="0"/>
      <w:marTop w:val="0"/>
      <w:marBottom w:val="0"/>
      <w:divBdr>
        <w:top w:val="none" w:sz="0" w:space="0" w:color="auto"/>
        <w:left w:val="none" w:sz="0" w:space="0" w:color="auto"/>
        <w:bottom w:val="none" w:sz="0" w:space="0" w:color="auto"/>
        <w:right w:val="none" w:sz="0" w:space="0" w:color="auto"/>
      </w:divBdr>
    </w:div>
    <w:div w:id="633566044">
      <w:bodyDiv w:val="1"/>
      <w:marLeft w:val="0"/>
      <w:marRight w:val="0"/>
      <w:marTop w:val="0"/>
      <w:marBottom w:val="0"/>
      <w:divBdr>
        <w:top w:val="none" w:sz="0" w:space="0" w:color="auto"/>
        <w:left w:val="none" w:sz="0" w:space="0" w:color="auto"/>
        <w:bottom w:val="none" w:sz="0" w:space="0" w:color="auto"/>
        <w:right w:val="none" w:sz="0" w:space="0" w:color="auto"/>
      </w:divBdr>
    </w:div>
    <w:div w:id="784545549">
      <w:bodyDiv w:val="1"/>
      <w:marLeft w:val="0"/>
      <w:marRight w:val="0"/>
      <w:marTop w:val="0"/>
      <w:marBottom w:val="0"/>
      <w:divBdr>
        <w:top w:val="none" w:sz="0" w:space="0" w:color="auto"/>
        <w:left w:val="none" w:sz="0" w:space="0" w:color="auto"/>
        <w:bottom w:val="none" w:sz="0" w:space="0" w:color="auto"/>
        <w:right w:val="none" w:sz="0" w:space="0" w:color="auto"/>
      </w:divBdr>
      <w:divsChild>
        <w:div w:id="293753574">
          <w:marLeft w:val="0"/>
          <w:marRight w:val="0"/>
          <w:marTop w:val="0"/>
          <w:marBottom w:val="0"/>
          <w:divBdr>
            <w:top w:val="none" w:sz="0" w:space="0" w:color="auto"/>
            <w:left w:val="none" w:sz="0" w:space="0" w:color="auto"/>
            <w:bottom w:val="none" w:sz="0" w:space="0" w:color="auto"/>
            <w:right w:val="none" w:sz="0" w:space="0" w:color="auto"/>
          </w:divBdr>
        </w:div>
        <w:div w:id="1663967102">
          <w:marLeft w:val="0"/>
          <w:marRight w:val="0"/>
          <w:marTop w:val="0"/>
          <w:marBottom w:val="0"/>
          <w:divBdr>
            <w:top w:val="none" w:sz="0" w:space="0" w:color="auto"/>
            <w:left w:val="none" w:sz="0" w:space="0" w:color="auto"/>
            <w:bottom w:val="none" w:sz="0" w:space="0" w:color="auto"/>
            <w:right w:val="none" w:sz="0" w:space="0" w:color="auto"/>
          </w:divBdr>
        </w:div>
      </w:divsChild>
    </w:div>
    <w:div w:id="1242956506">
      <w:bodyDiv w:val="1"/>
      <w:marLeft w:val="0"/>
      <w:marRight w:val="0"/>
      <w:marTop w:val="0"/>
      <w:marBottom w:val="0"/>
      <w:divBdr>
        <w:top w:val="none" w:sz="0" w:space="0" w:color="auto"/>
        <w:left w:val="none" w:sz="0" w:space="0" w:color="auto"/>
        <w:bottom w:val="none" w:sz="0" w:space="0" w:color="auto"/>
        <w:right w:val="none" w:sz="0" w:space="0" w:color="auto"/>
      </w:divBdr>
    </w:div>
    <w:div w:id="1825470291">
      <w:bodyDiv w:val="1"/>
      <w:marLeft w:val="0"/>
      <w:marRight w:val="0"/>
      <w:marTop w:val="0"/>
      <w:marBottom w:val="0"/>
      <w:divBdr>
        <w:top w:val="none" w:sz="0" w:space="0" w:color="auto"/>
        <w:left w:val="none" w:sz="0" w:space="0" w:color="auto"/>
        <w:bottom w:val="none" w:sz="0" w:space="0" w:color="auto"/>
        <w:right w:val="none" w:sz="0" w:space="0" w:color="auto"/>
      </w:divBdr>
      <w:divsChild>
        <w:div w:id="5715476">
          <w:marLeft w:val="0"/>
          <w:marRight w:val="0"/>
          <w:marTop w:val="0"/>
          <w:marBottom w:val="0"/>
          <w:divBdr>
            <w:top w:val="none" w:sz="0" w:space="0" w:color="auto"/>
            <w:left w:val="none" w:sz="0" w:space="0" w:color="auto"/>
            <w:bottom w:val="none" w:sz="0" w:space="0" w:color="auto"/>
            <w:right w:val="none" w:sz="0" w:space="0" w:color="auto"/>
          </w:divBdr>
        </w:div>
        <w:div w:id="687294448">
          <w:marLeft w:val="0"/>
          <w:marRight w:val="0"/>
          <w:marTop w:val="0"/>
          <w:marBottom w:val="0"/>
          <w:divBdr>
            <w:top w:val="none" w:sz="0" w:space="0" w:color="auto"/>
            <w:left w:val="none" w:sz="0" w:space="0" w:color="auto"/>
            <w:bottom w:val="none" w:sz="0" w:space="0" w:color="auto"/>
            <w:right w:val="none" w:sz="0" w:space="0" w:color="auto"/>
          </w:divBdr>
        </w:div>
        <w:div w:id="18627461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journal.stit-islamic-village.ac.id/jecies/article/view/53" TargetMode="External"/><Relationship Id="rId18" Type="http://schemas.openxmlformats.org/officeDocument/2006/relationships/hyperlink" Target="https://theliteracybrain.com/2021/06/29/phonological-awareness-traditional-rhymes/" TargetMode="External"/><Relationship Id="rId26" Type="http://schemas.openxmlformats.org/officeDocument/2006/relationships/hyperlink" Target="https://www.gov.wales/sites/default/files/publications/2020-11/talk-with-me.pdf" TargetMode="External"/><Relationship Id="rId3" Type="http://schemas.openxmlformats.org/officeDocument/2006/relationships/settings" Target="settings.xml"/><Relationship Id="rId21" Type="http://schemas.openxmlformats.org/officeDocument/2006/relationships/hyperlink" Target="https://doi.org/10.1371/journal.pone.0080646" TargetMode="External"/><Relationship Id="rId34" Type="http://schemas.openxmlformats.org/officeDocument/2006/relationships/fontTable" Target="fontTable.xml"/><Relationship Id="rId7" Type="http://schemas.openxmlformats.org/officeDocument/2006/relationships/hyperlink" Target="http://dx.doi.org/10.7176/RHSS/11-10-03" TargetMode="External"/><Relationship Id="rId12" Type="http://schemas.openxmlformats.org/officeDocument/2006/relationships/hyperlink" Target="https://theconversation.com/heres-why-baby-talk-is-good-for-your-baby-68216" TargetMode="External"/><Relationship Id="rId17" Type="http://schemas.openxmlformats.org/officeDocument/2006/relationships/hyperlink" Target="https://doi.org/10.1177/10534512030390020401" TargetMode="External"/><Relationship Id="rId25" Type="http://schemas.openxmlformats.org/officeDocument/2006/relationships/hyperlink" Target="https://www.gov.wales/successful-futures-review-curriculum-and-assessment-arrangements"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lelejournal.org/making-the-match-traditional-nursery-rhymes-and-teaching-english-to-modern-children/" TargetMode="External"/><Relationship Id="rId20" Type="http://schemas.openxmlformats.org/officeDocument/2006/relationships/hyperlink" Target="https://doi.org/10.1186/s40723-021-00081-x" TargetMode="External"/><Relationship Id="rId29" Type="http://schemas.openxmlformats.org/officeDocument/2006/relationships/hyperlink" Target="https://hwb.gov.wales/storage/4373f5ea-f77e-4b10-a20f-4b06eb02f6a0/draft-statutory-guidance-languages-literacy-and-communicat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lp-for-early-years-providers.education.gov.uk/get-help-to-improve-your-practice/english-as-an-additional-language-eal" TargetMode="External"/><Relationship Id="rId24" Type="http://schemas.openxmlformats.org/officeDocument/2006/relationships/hyperlink" Target="https://player.vimeo.com/video/272519265"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iteracytrust.org.uk/blog/reading-children-so-powerful-so-simple-and-yet-so-misunderstood/" TargetMode="External"/><Relationship Id="rId23" Type="http://schemas.openxmlformats.org/officeDocument/2006/relationships/hyperlink" Target="https://researchgate.net/publication/241843044_The_Effect_of_Props_on_Story_Recalls_in_the_classroom" TargetMode="External"/><Relationship Id="rId28" Type="http://schemas.openxmlformats.org/officeDocument/2006/relationships/hyperlink" Target="https://hwb.gov.wales/api/storage/b1801d78-38c3-4320-9818-d9996c21aef8/220914-a-curriculum-for-funded-non-maintained-nursery-settings.pdf" TargetMode="External"/><Relationship Id="rId10" Type="http://schemas.openxmlformats.org/officeDocument/2006/relationships/hyperlink" Target="https://www.ifap.ru/library/book522.pdf" TargetMode="External"/><Relationship Id="rId19" Type="http://schemas.openxmlformats.org/officeDocument/2006/relationships/hyperlink" Target="https://doi.org/10.1177/0142723714544410" TargetMode="External"/><Relationship Id="rId31" Type="http://schemas.openxmlformats.org/officeDocument/2006/relationships/hyperlink" Target="https://www.booktrust.org.uk/news-and-features/features/2019/december/what-makes-a-good-storyteller/" TargetMode="External"/><Relationship Id="rId4" Type="http://schemas.openxmlformats.org/officeDocument/2006/relationships/webSettings" Target="webSettings.xml"/><Relationship Id="rId9" Type="http://schemas.openxmlformats.org/officeDocument/2006/relationships/hyperlink" Target="https://doi.org/10.1016/j.linged.2018.08.005" TargetMode="External"/><Relationship Id="rId14" Type="http://schemas.openxmlformats.org/officeDocument/2006/relationships/hyperlink" Target="https://doi.org/10.1007/s13158-020-00263-7" TargetMode="External"/><Relationship Id="rId22" Type="http://schemas.openxmlformats.org/officeDocument/2006/relationships/hyperlink" Target="https://www.researchgate.net/profile/Adriana-Bus/publication/289845743_Picture_Storybooks_Go_Digital_Pros_and_Cons.pdf"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yperlink" Target="https://research.senedd.wales/research-articles/reading-between-the-lines-welsh-children-s-literacy-skills/" TargetMode="External"/><Relationship Id="rId35" Type="http://schemas.openxmlformats.org/officeDocument/2006/relationships/theme" Target="theme/theme1.xml"/><Relationship Id="rId8" Type="http://schemas.openxmlformats.org/officeDocument/2006/relationships/hyperlink" Target="https://www.beanstalkcharity.org.uk/blog/toddlertales-use-of-props-in-story-starter-se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11</Pages>
  <Words>3979</Words>
  <Characters>22682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111</cp:revision>
  <dcterms:created xsi:type="dcterms:W3CDTF">2023-10-22T11:52:00Z</dcterms:created>
  <dcterms:modified xsi:type="dcterms:W3CDTF">2023-10-22T14:23:00Z</dcterms:modified>
</cp:coreProperties>
</file>