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637C25F1" w:rsidR="007C2CCC" w:rsidRDefault="005D5A6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D5A6F">
              <w:rPr>
                <w:rFonts w:asciiTheme="minorHAnsi" w:hAnsiTheme="minorHAnsi" w:cstheme="minorHAnsi"/>
                <w:b/>
                <w:color w:val="000000" w:themeColor="text1"/>
              </w:rPr>
              <w:t>Shaun Galsworthy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7BFA53C" w:rsidR="007C2CCC" w:rsidRDefault="005D5A6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D5A6F">
              <w:rPr>
                <w:rFonts w:asciiTheme="minorHAnsi" w:hAnsiTheme="minorHAnsi" w:cstheme="minorHAnsi"/>
                <w:b/>
                <w:color w:val="000000" w:themeColor="text1"/>
              </w:rPr>
              <w:t>CRANE MONITORING SYSTEM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64373178" w:rsidR="007C2CCC" w:rsidRDefault="006151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Gary Jones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471A1D6" w:rsidR="007C2CCC" w:rsidRDefault="006151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 Devaraj</w:t>
            </w:r>
          </w:p>
        </w:tc>
      </w:tr>
      <w:tr w:rsidR="00782CF2" w:rsidRPr="007115F0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6C7751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6C7751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6C7751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6C7751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Pr="007115F0" w:rsidRDefault="006C7751" w:rsidP="000D54B4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 w:rsidRPr="007115F0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0D54B4" w:rsidRPr="007115F0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Games Dev    </w:t>
            </w:r>
          </w:p>
          <w:p w14:paraId="4762EAB7" w14:textId="77777777" w:rsidR="007C2CCC" w:rsidRPr="007115F0" w:rsidRDefault="006C7751" w:rsidP="000D54B4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 w:rsidRPr="007115F0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0D54B4" w:rsidRPr="007115F0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Web Dev</w:t>
            </w:r>
          </w:p>
          <w:p w14:paraId="547B0023" w14:textId="518BD6FB" w:rsidR="007115F0" w:rsidRPr="007115F0" w:rsidRDefault="006C7751" w:rsidP="000D54B4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9145062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15E3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7115F0" w:rsidRPr="007115F0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7115F0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6FE52EA0" w:rsidR="007C2CCC" w:rsidRDefault="006C775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7F3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53EE0912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b/>
                <w:color w:val="000000" w:themeColor="text1"/>
              </w:rPr>
              <w:tab/>
            </w:r>
            <w:r w:rsidRPr="00811371">
              <w:rPr>
                <w:b/>
                <w:color w:val="000000" w:themeColor="text1"/>
              </w:rPr>
              <w:tab/>
            </w:r>
            <w:r w:rsidRPr="00811371">
              <w:rPr>
                <w:rFonts w:asciiTheme="minorHAnsi" w:hAnsiTheme="minorHAnsi"/>
                <w:b/>
                <w:color w:val="000000" w:themeColor="text1"/>
              </w:rPr>
              <w:t xml:space="preserve">                        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CB97D" w14:textId="77777777" w:rsidR="009E5921" w:rsidRDefault="009E592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94874F0" w14:textId="77777777" w:rsidR="009E5921" w:rsidRDefault="009E592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28B84F02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558D73AC" w14:textId="77777777" w:rsidR="003530DB" w:rsidRPr="003530DB" w:rsidRDefault="003530DB" w:rsidP="003530DB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2E9B77BC" w:rsidR="004779D1" w:rsidRPr="00266DE7" w:rsidRDefault="003530DB" w:rsidP="003530DB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3530DB">
              <w:rPr>
                <w:rFonts w:asciiTheme="minorHAnsi" w:hAnsiTheme="minorHAnsi"/>
                <w:bCs/>
                <w:color w:val="000000" w:themeColor="text1"/>
              </w:rPr>
              <w:t>The report is commendably structured, seamlessly integrating literature and methodology, contributing to its comprehensive quality.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3876F7AC" w:rsidR="004779D1" w:rsidRPr="00C2152E" w:rsidRDefault="008C4E39" w:rsidP="003530DB">
            <w:pPr>
              <w:snapToGrid w:val="0"/>
              <w:spacing w:line="360" w:lineRule="auto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</w:t>
            </w:r>
            <w:r w:rsidR="003530DB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163B1066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507D00FD" w:rsidR="006C7751" w:rsidRPr="00266DE7" w:rsidRDefault="006C775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Agreed Marks with Gary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550D851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DF6C5B" w14:textId="77777777" w:rsidR="00D23671" w:rsidRDefault="00D2367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534EDFDA" w:rsidR="006C7751" w:rsidRPr="00C2152E" w:rsidRDefault="006C775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74%</w:t>
            </w:r>
          </w:p>
        </w:tc>
      </w:tr>
    </w:tbl>
    <w:p w14:paraId="5562018D" w14:textId="77777777" w:rsidR="004779D1" w:rsidRDefault="004779D1" w:rsidP="004779D1">
      <w:pPr>
        <w:rPr>
          <w:rFonts w:asciiTheme="minorHAnsi" w:hAnsiTheme="minorHAnsi"/>
          <w:color w:val="000000" w:themeColor="text1"/>
        </w:rPr>
      </w:pPr>
    </w:p>
    <w:p w14:paraId="1801560C" w14:textId="77777777" w:rsidR="000A5CD0" w:rsidRPr="00C2152E" w:rsidRDefault="000A5CD0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0624D1AF" w:rsidR="004779D1" w:rsidRPr="00C2152E" w:rsidRDefault="00DD7D5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5C3164E1" w:rsidR="004779D1" w:rsidRPr="00C2152E" w:rsidRDefault="006F50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3859A9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1521A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</w:p>
        </w:tc>
      </w:tr>
      <w:tr w:rsidR="00782CF2" w:rsidRPr="00C2152E" w14:paraId="399768D9" w14:textId="77777777" w:rsidTr="00EC252A">
        <w:trPr>
          <w:trHeight w:val="2345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Pr="00E04A13" w:rsidRDefault="00811371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E04A13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14:paraId="6B269120" w14:textId="70FAD096" w:rsidR="006D168E" w:rsidRDefault="00A86463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E04A13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Introduction:</w:t>
            </w:r>
          </w:p>
          <w:p w14:paraId="621E5983" w14:textId="415CEF26" w:rsidR="002D25E1" w:rsidRDefault="002D25E1" w:rsidP="00A8646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D25E1">
              <w:rPr>
                <w:rFonts w:asciiTheme="minorHAnsi" w:hAnsiTheme="minorHAnsi"/>
                <w:color w:val="000000" w:themeColor="text1"/>
                <w:lang w:eastAsia="en-GB"/>
              </w:rPr>
              <w:t>The introduction provides detailed information about the history of Port Talbot Steelworks, , processes involved in steel production, and an overview of crane types used in the facility. This depth of information sets a strong foundation for understanding the context of the project.</w:t>
            </w:r>
          </w:p>
          <w:p w14:paraId="22953B7F" w14:textId="632A2019" w:rsidR="00B61B78" w:rsidRPr="00DA010C" w:rsidRDefault="00B61B78" w:rsidP="00A86463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DA010C">
              <w:rPr>
                <w:rFonts w:asciiTheme="minorHAnsi" w:hAnsiTheme="minorHAnsi" w:cstheme="minorHAnsi"/>
                <w:b/>
                <w:bCs/>
              </w:rPr>
              <w:t xml:space="preserve">Literature Review: </w:t>
            </w:r>
          </w:p>
          <w:p w14:paraId="4AEE78A7" w14:textId="030D9CFF" w:rsidR="00382053" w:rsidRDefault="00DD795C" w:rsidP="00A8646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D795C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literature review </w:t>
            </w:r>
            <w:r w:rsidR="006D0870">
              <w:rPr>
                <w:rFonts w:asciiTheme="minorHAnsi" w:hAnsiTheme="minorHAnsi"/>
                <w:color w:val="000000" w:themeColor="text1"/>
                <w:lang w:eastAsia="en-GB"/>
              </w:rPr>
              <w:t>provides clarity</w:t>
            </w:r>
            <w:r w:rsidRPr="00DD795C">
              <w:rPr>
                <w:rFonts w:asciiTheme="minorHAnsi" w:hAnsiTheme="minorHAnsi"/>
                <w:color w:val="000000" w:themeColor="text1"/>
                <w:lang w:eastAsia="en-GB"/>
              </w:rPr>
              <w:t xml:space="preserve"> into crane monitoring systems, emphasizing their role in maximizing availability and preventing breakdowns. Practical examples and case studies provide valuable insights into failure modes and monitoring techniques. Overall, it's a solid foundation for the research project.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3C667489" w:rsidR="004779D1" w:rsidRPr="00C2152E" w:rsidRDefault="00D409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12139046" w:rsidR="004779D1" w:rsidRPr="00C2152E" w:rsidRDefault="002E541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F95795">
        <w:trPr>
          <w:trHeight w:val="3152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A144A5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14:paraId="1AAFAD0A" w14:textId="18F2AF2E" w:rsidR="004613A4" w:rsidRDefault="00A144A5" w:rsidP="004613A4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A144A5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Methodology:</w:t>
            </w:r>
          </w:p>
          <w:p w14:paraId="5CA20E30" w14:textId="77777777" w:rsidR="00D409BE" w:rsidRDefault="00D94093" w:rsidP="00EF78D1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94093">
              <w:rPr>
                <w:rFonts w:asciiTheme="minorHAnsi" w:hAnsiTheme="minorHAnsi"/>
                <w:color w:val="000000" w:themeColor="text1"/>
                <w:lang w:eastAsia="en-GB"/>
              </w:rPr>
              <w:t>The methodology you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have </w:t>
            </w:r>
            <w:r w:rsidRPr="00D94093">
              <w:rPr>
                <w:rFonts w:asciiTheme="minorHAnsi" w:hAnsiTheme="minorHAnsi"/>
                <w:color w:val="000000" w:themeColor="text1"/>
                <w:lang w:eastAsia="en-GB"/>
              </w:rPr>
              <w:t>adopted is thorough and well-structured, laying a solid foundation for the project. The clear and detailed steps outlined in your process demonstrate a strong understanding of the technical requirements and operational challenges. Great job in ensuring a comprehensive and effective methodology!</w:t>
            </w:r>
          </w:p>
          <w:p w14:paraId="1D3FE3B7" w14:textId="6F1D931F" w:rsidR="00A144A5" w:rsidRDefault="00A144A5" w:rsidP="00EF78D1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A144A5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Requirements:</w:t>
            </w:r>
          </w:p>
          <w:p w14:paraId="31A5CF0E" w14:textId="3E38E1B3" w:rsidR="002F2335" w:rsidRPr="002F2335" w:rsidRDefault="002E541F" w:rsidP="002F2335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E541F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requirements section is detailed and comprehensive, clearly outlining the project's scope and objectives. </w:t>
            </w:r>
          </w:p>
          <w:p w14:paraId="52867C11" w14:textId="52B3C404" w:rsidR="006D168E" w:rsidRDefault="006D168E" w:rsidP="00224932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p w14:paraId="3B298A74" w14:textId="77777777" w:rsidR="0045434C" w:rsidRDefault="0045434C"/>
    <w:p w14:paraId="6D578CD2" w14:textId="77777777" w:rsidR="00B7460B" w:rsidRDefault="00B7460B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5BDCAC6E" w:rsidR="00782CF2" w:rsidRPr="00C2152E" w:rsidRDefault="00842F2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0142E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5AFA9868" w:rsidR="00782CF2" w:rsidRPr="00C2152E" w:rsidRDefault="00B82EE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8F7ABD">
        <w:trPr>
          <w:trHeight w:val="2097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460DA4B" w14:textId="77777777" w:rsidR="006D168E" w:rsidRPr="00E97E7F" w:rsidRDefault="00811371" w:rsidP="000D54B4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E97E7F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14:paraId="4DD44F6F" w14:textId="163C70BA" w:rsidR="003E6462" w:rsidRPr="003E6462" w:rsidRDefault="00E97E7F" w:rsidP="003E6462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E97E7F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Results &amp; Discussions:</w:t>
            </w:r>
          </w:p>
          <w:p w14:paraId="23370CD2" w14:textId="123E97EC" w:rsidR="00940B77" w:rsidRDefault="00940B77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40B77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results and discussions section concisely presents the system's performance, challenges, and resolutions, with clear descriptions and figure references. </w:t>
            </w:r>
          </w:p>
          <w:p w14:paraId="2A1378AE" w14:textId="69C0C449" w:rsidR="00E97E7F" w:rsidRDefault="00E97E7F" w:rsidP="000D54B4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E97E7F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Conclusions and Recommendations:</w:t>
            </w:r>
          </w:p>
          <w:p w14:paraId="58DB39C6" w14:textId="065704DE" w:rsidR="00E97E7F" w:rsidRDefault="008F7ABD" w:rsidP="004D48E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F7ABD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conclusions affirm the project's on-time, under-budget completion despite funding constraints, showcasing resourcefulness. 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9F16223" w:rsidR="00782CF2" w:rsidRPr="00C2152E" w:rsidRDefault="00A3272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82EE6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C3F60">
        <w:trPr>
          <w:trHeight w:val="1509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Pr="006A7E98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6A7E98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14:paraId="31656F92" w14:textId="4E27FCC8" w:rsidR="006A7E98" w:rsidRDefault="006A7E98" w:rsidP="006A7E98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6A7E98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Development:</w:t>
            </w:r>
          </w:p>
          <w:p w14:paraId="5B3AD311" w14:textId="59DD7030" w:rsidR="00C723AE" w:rsidRPr="00C2152E" w:rsidRDefault="006653AF" w:rsidP="00AF77BA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653AF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development section </w:t>
            </w:r>
            <w:r w:rsidR="0097575F">
              <w:rPr>
                <w:rFonts w:asciiTheme="minorHAnsi" w:hAnsiTheme="minorHAnsi"/>
                <w:color w:val="000000" w:themeColor="text1"/>
                <w:lang w:eastAsia="en-GB"/>
              </w:rPr>
              <w:t>preciously</w:t>
            </w:r>
            <w:r w:rsidRPr="006653AF">
              <w:rPr>
                <w:rFonts w:asciiTheme="minorHAnsi" w:hAnsiTheme="minorHAnsi"/>
                <w:color w:val="000000" w:themeColor="text1"/>
                <w:lang w:eastAsia="en-GB"/>
              </w:rPr>
              <w:t xml:space="preserve"> outlines the PLC programming process, detailing code creation for motor currents, running hours, and brake operations.</w:t>
            </w: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3F72E24C" w:rsidR="00782CF2" w:rsidRPr="00C2152E" w:rsidRDefault="00B82EE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6A9C6E85" w:rsidR="00782CF2" w:rsidRPr="00C2152E" w:rsidRDefault="0013154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496661">
        <w:trPr>
          <w:trHeight w:val="2258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ED4B61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7A862245" w14:textId="60BF133A" w:rsidR="00757D57" w:rsidRDefault="00757D57" w:rsidP="00ED4B61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757D57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Reflection</w:t>
            </w:r>
            <w:r w:rsidR="00E55040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  <w:p w14:paraId="0595E74B" w14:textId="77777777" w:rsidR="006D5CB8" w:rsidRDefault="00790EE2" w:rsidP="00ED4B61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790EE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reflection provides an honest account of the journey through further education and project completion, highlighting challenges, achievements, and evolving perspectives. </w:t>
            </w:r>
          </w:p>
          <w:p w14:paraId="65BFB29F" w14:textId="511DF6E7" w:rsidR="00757D57" w:rsidRDefault="00757D57" w:rsidP="00ED4B61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757D57">
              <w:rPr>
                <w:rFonts w:asciiTheme="minorHAnsi" w:hAnsiTheme="minorHAnsi"/>
                <w:b/>
                <w:color w:val="000000" w:themeColor="text1"/>
                <w:lang w:eastAsia="en-GB"/>
              </w:rPr>
              <w:t>Quality of Report</w:t>
            </w:r>
            <w:r w:rsidR="00E55040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  <w:p w14:paraId="0E781FB9" w14:textId="7A785B99" w:rsidR="007C2CCC" w:rsidRDefault="00ED4B61" w:rsidP="00ED4B61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ED4B6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report exhibits a structured format, guiding the reader seamlessly through each phase of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Pr="00ED4B6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project's development.</w:t>
            </w: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6C63EEA1" w:rsidR="00782CF2" w:rsidRPr="00C2152E" w:rsidRDefault="001401E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sectPr w:rsidR="004779D1" w:rsidRPr="00C2152E" w:rsidSect="00CA1C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AE8F7" w14:textId="77777777" w:rsidR="00CA1C59" w:rsidRDefault="00CA1C59" w:rsidP="002B7AB6">
      <w:r>
        <w:separator/>
      </w:r>
    </w:p>
  </w:endnote>
  <w:endnote w:type="continuationSeparator" w:id="0">
    <w:p w14:paraId="4CACC768" w14:textId="77777777" w:rsidR="00CA1C59" w:rsidRDefault="00CA1C59" w:rsidP="002B7AB6">
      <w:r>
        <w:continuationSeparator/>
      </w:r>
    </w:p>
  </w:endnote>
  <w:endnote w:type="continuationNotice" w:id="1">
    <w:p w14:paraId="24A37189" w14:textId="77777777" w:rsidR="00E54179" w:rsidRDefault="00E541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0726D" w14:textId="77777777" w:rsidR="00CA1C59" w:rsidRDefault="00CA1C59" w:rsidP="002B7AB6">
      <w:r>
        <w:separator/>
      </w:r>
    </w:p>
  </w:footnote>
  <w:footnote w:type="continuationSeparator" w:id="0">
    <w:p w14:paraId="155B5087" w14:textId="77777777" w:rsidR="00CA1C59" w:rsidRDefault="00CA1C59" w:rsidP="002B7AB6">
      <w:r>
        <w:continuationSeparator/>
      </w:r>
    </w:p>
  </w:footnote>
  <w:footnote w:type="continuationNotice" w:id="1">
    <w:p w14:paraId="2F5D0458" w14:textId="77777777" w:rsidR="00E54179" w:rsidRDefault="00E5417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229C"/>
    <w:rsid w:val="00007F45"/>
    <w:rsid w:val="0005794E"/>
    <w:rsid w:val="0006611F"/>
    <w:rsid w:val="0007549B"/>
    <w:rsid w:val="00096681"/>
    <w:rsid w:val="000978E1"/>
    <w:rsid w:val="000A5CD0"/>
    <w:rsid w:val="000D54B4"/>
    <w:rsid w:val="000E44DF"/>
    <w:rsid w:val="000F3C3A"/>
    <w:rsid w:val="000F7A4A"/>
    <w:rsid w:val="00125730"/>
    <w:rsid w:val="0013154D"/>
    <w:rsid w:val="001401EC"/>
    <w:rsid w:val="001521AB"/>
    <w:rsid w:val="00165C2F"/>
    <w:rsid w:val="001858BE"/>
    <w:rsid w:val="001A2A84"/>
    <w:rsid w:val="001A5365"/>
    <w:rsid w:val="001C362B"/>
    <w:rsid w:val="001D0DDD"/>
    <w:rsid w:val="001E7A8D"/>
    <w:rsid w:val="001F24CF"/>
    <w:rsid w:val="00205528"/>
    <w:rsid w:val="00223667"/>
    <w:rsid w:val="00224932"/>
    <w:rsid w:val="0022773B"/>
    <w:rsid w:val="00242112"/>
    <w:rsid w:val="0025228B"/>
    <w:rsid w:val="00253402"/>
    <w:rsid w:val="00266DE7"/>
    <w:rsid w:val="0027476B"/>
    <w:rsid w:val="00293C07"/>
    <w:rsid w:val="002958DA"/>
    <w:rsid w:val="00296CAE"/>
    <w:rsid w:val="002B754A"/>
    <w:rsid w:val="002B7AB6"/>
    <w:rsid w:val="002C0DB3"/>
    <w:rsid w:val="002D25E1"/>
    <w:rsid w:val="002E541F"/>
    <w:rsid w:val="002E5BE6"/>
    <w:rsid w:val="002F11B7"/>
    <w:rsid w:val="002F2335"/>
    <w:rsid w:val="00306E7D"/>
    <w:rsid w:val="0031283D"/>
    <w:rsid w:val="003339F0"/>
    <w:rsid w:val="003530DB"/>
    <w:rsid w:val="003549DC"/>
    <w:rsid w:val="003715E3"/>
    <w:rsid w:val="00382053"/>
    <w:rsid w:val="00383FB6"/>
    <w:rsid w:val="003859A9"/>
    <w:rsid w:val="0039248D"/>
    <w:rsid w:val="003A1FD6"/>
    <w:rsid w:val="003B0F34"/>
    <w:rsid w:val="003C1458"/>
    <w:rsid w:val="003C3AEA"/>
    <w:rsid w:val="003E5437"/>
    <w:rsid w:val="003E6462"/>
    <w:rsid w:val="003F049D"/>
    <w:rsid w:val="00404F99"/>
    <w:rsid w:val="00426D99"/>
    <w:rsid w:val="0045434C"/>
    <w:rsid w:val="004575D1"/>
    <w:rsid w:val="004613A4"/>
    <w:rsid w:val="00461843"/>
    <w:rsid w:val="00463EB6"/>
    <w:rsid w:val="00470DA4"/>
    <w:rsid w:val="0047164C"/>
    <w:rsid w:val="004779D1"/>
    <w:rsid w:val="00484C31"/>
    <w:rsid w:val="00496661"/>
    <w:rsid w:val="004C0370"/>
    <w:rsid w:val="004D48E2"/>
    <w:rsid w:val="004E7A39"/>
    <w:rsid w:val="004F7694"/>
    <w:rsid w:val="00503CC0"/>
    <w:rsid w:val="00504896"/>
    <w:rsid w:val="00540BED"/>
    <w:rsid w:val="00541A58"/>
    <w:rsid w:val="00571238"/>
    <w:rsid w:val="00576B2C"/>
    <w:rsid w:val="00580E68"/>
    <w:rsid w:val="005C79DB"/>
    <w:rsid w:val="005D5A6F"/>
    <w:rsid w:val="005D70CB"/>
    <w:rsid w:val="005F1F6C"/>
    <w:rsid w:val="006151CC"/>
    <w:rsid w:val="0062535D"/>
    <w:rsid w:val="00633C05"/>
    <w:rsid w:val="006363DD"/>
    <w:rsid w:val="0065134B"/>
    <w:rsid w:val="006530D2"/>
    <w:rsid w:val="006557CA"/>
    <w:rsid w:val="006645F5"/>
    <w:rsid w:val="006653AF"/>
    <w:rsid w:val="006A7E98"/>
    <w:rsid w:val="006C3F60"/>
    <w:rsid w:val="006C7751"/>
    <w:rsid w:val="006D0870"/>
    <w:rsid w:val="006D168E"/>
    <w:rsid w:val="006D3044"/>
    <w:rsid w:val="006D5CB8"/>
    <w:rsid w:val="006F07F5"/>
    <w:rsid w:val="006F5015"/>
    <w:rsid w:val="00706F41"/>
    <w:rsid w:val="007115F0"/>
    <w:rsid w:val="0074690C"/>
    <w:rsid w:val="00746928"/>
    <w:rsid w:val="00757D57"/>
    <w:rsid w:val="00782CF2"/>
    <w:rsid w:val="00790EE2"/>
    <w:rsid w:val="007A1E34"/>
    <w:rsid w:val="007C2CCC"/>
    <w:rsid w:val="007C5EED"/>
    <w:rsid w:val="007E1B2F"/>
    <w:rsid w:val="007E5836"/>
    <w:rsid w:val="007F7BE6"/>
    <w:rsid w:val="0080142E"/>
    <w:rsid w:val="00807A80"/>
    <w:rsid w:val="00811371"/>
    <w:rsid w:val="00826F79"/>
    <w:rsid w:val="00837957"/>
    <w:rsid w:val="00842F28"/>
    <w:rsid w:val="00860882"/>
    <w:rsid w:val="008647F3"/>
    <w:rsid w:val="00866E85"/>
    <w:rsid w:val="008810D2"/>
    <w:rsid w:val="00893FCE"/>
    <w:rsid w:val="008A06BA"/>
    <w:rsid w:val="008B0584"/>
    <w:rsid w:val="008B05C1"/>
    <w:rsid w:val="008B2A52"/>
    <w:rsid w:val="008B3400"/>
    <w:rsid w:val="008B67FF"/>
    <w:rsid w:val="008C4E39"/>
    <w:rsid w:val="008D4A65"/>
    <w:rsid w:val="008E14F1"/>
    <w:rsid w:val="008F5249"/>
    <w:rsid w:val="008F7ABD"/>
    <w:rsid w:val="00913568"/>
    <w:rsid w:val="00920355"/>
    <w:rsid w:val="009224FC"/>
    <w:rsid w:val="00922512"/>
    <w:rsid w:val="00931A00"/>
    <w:rsid w:val="00940B77"/>
    <w:rsid w:val="00950E13"/>
    <w:rsid w:val="00955262"/>
    <w:rsid w:val="009646F9"/>
    <w:rsid w:val="0097575F"/>
    <w:rsid w:val="00990DBC"/>
    <w:rsid w:val="009A183F"/>
    <w:rsid w:val="009A391D"/>
    <w:rsid w:val="009C292A"/>
    <w:rsid w:val="009C7CD7"/>
    <w:rsid w:val="009E04A5"/>
    <w:rsid w:val="009E1021"/>
    <w:rsid w:val="009E130B"/>
    <w:rsid w:val="009E2510"/>
    <w:rsid w:val="009E2645"/>
    <w:rsid w:val="009E4F59"/>
    <w:rsid w:val="009E5921"/>
    <w:rsid w:val="009E620C"/>
    <w:rsid w:val="009F37CB"/>
    <w:rsid w:val="00A144A5"/>
    <w:rsid w:val="00A151E5"/>
    <w:rsid w:val="00A16A6A"/>
    <w:rsid w:val="00A17FCC"/>
    <w:rsid w:val="00A20E28"/>
    <w:rsid w:val="00A21885"/>
    <w:rsid w:val="00A3272F"/>
    <w:rsid w:val="00A32890"/>
    <w:rsid w:val="00A364A5"/>
    <w:rsid w:val="00A4064E"/>
    <w:rsid w:val="00A47A6B"/>
    <w:rsid w:val="00A61D46"/>
    <w:rsid w:val="00A736BA"/>
    <w:rsid w:val="00A753F4"/>
    <w:rsid w:val="00A756B5"/>
    <w:rsid w:val="00A86463"/>
    <w:rsid w:val="00AB34FE"/>
    <w:rsid w:val="00AF0832"/>
    <w:rsid w:val="00AF1287"/>
    <w:rsid w:val="00AF77BA"/>
    <w:rsid w:val="00B04E8B"/>
    <w:rsid w:val="00B27A16"/>
    <w:rsid w:val="00B366BC"/>
    <w:rsid w:val="00B61B78"/>
    <w:rsid w:val="00B65F78"/>
    <w:rsid w:val="00B7460B"/>
    <w:rsid w:val="00B82EE6"/>
    <w:rsid w:val="00B87750"/>
    <w:rsid w:val="00B9039C"/>
    <w:rsid w:val="00BA2BD4"/>
    <w:rsid w:val="00BB7F4F"/>
    <w:rsid w:val="00BE123A"/>
    <w:rsid w:val="00BF1C29"/>
    <w:rsid w:val="00C049DF"/>
    <w:rsid w:val="00C06C3A"/>
    <w:rsid w:val="00C12EB9"/>
    <w:rsid w:val="00C2152E"/>
    <w:rsid w:val="00C60A27"/>
    <w:rsid w:val="00C718FB"/>
    <w:rsid w:val="00C723AE"/>
    <w:rsid w:val="00C87ED6"/>
    <w:rsid w:val="00CA1C59"/>
    <w:rsid w:val="00CC4C41"/>
    <w:rsid w:val="00CC7531"/>
    <w:rsid w:val="00CD2262"/>
    <w:rsid w:val="00CE1AA0"/>
    <w:rsid w:val="00CF3983"/>
    <w:rsid w:val="00D04C34"/>
    <w:rsid w:val="00D05749"/>
    <w:rsid w:val="00D23671"/>
    <w:rsid w:val="00D40846"/>
    <w:rsid w:val="00D409BE"/>
    <w:rsid w:val="00D44916"/>
    <w:rsid w:val="00D519D4"/>
    <w:rsid w:val="00D87BAB"/>
    <w:rsid w:val="00D94093"/>
    <w:rsid w:val="00DA010C"/>
    <w:rsid w:val="00DB1D49"/>
    <w:rsid w:val="00DB1DA7"/>
    <w:rsid w:val="00DC3332"/>
    <w:rsid w:val="00DD0545"/>
    <w:rsid w:val="00DD795C"/>
    <w:rsid w:val="00DD7D57"/>
    <w:rsid w:val="00DE6C5C"/>
    <w:rsid w:val="00DF1032"/>
    <w:rsid w:val="00E04A13"/>
    <w:rsid w:val="00E1157B"/>
    <w:rsid w:val="00E54179"/>
    <w:rsid w:val="00E55040"/>
    <w:rsid w:val="00E617E7"/>
    <w:rsid w:val="00E7241F"/>
    <w:rsid w:val="00E76455"/>
    <w:rsid w:val="00E941A3"/>
    <w:rsid w:val="00E97E7F"/>
    <w:rsid w:val="00EB2D9F"/>
    <w:rsid w:val="00EB4794"/>
    <w:rsid w:val="00EC252A"/>
    <w:rsid w:val="00EC6B94"/>
    <w:rsid w:val="00ED4B61"/>
    <w:rsid w:val="00EE0FE1"/>
    <w:rsid w:val="00EE4571"/>
    <w:rsid w:val="00EF4880"/>
    <w:rsid w:val="00EF78D1"/>
    <w:rsid w:val="00F14758"/>
    <w:rsid w:val="00F34F2C"/>
    <w:rsid w:val="00F6644D"/>
    <w:rsid w:val="00F95795"/>
    <w:rsid w:val="00F95ADB"/>
    <w:rsid w:val="00FA26BB"/>
    <w:rsid w:val="00FB103F"/>
    <w:rsid w:val="00FC1949"/>
    <w:rsid w:val="00FC7305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Jenifer Prince Devaraj</cp:lastModifiedBy>
  <cp:revision>40</cp:revision>
  <cp:lastPrinted>2013-09-25T13:22:00Z</cp:lastPrinted>
  <dcterms:created xsi:type="dcterms:W3CDTF">2024-05-20T11:01:00Z</dcterms:created>
  <dcterms:modified xsi:type="dcterms:W3CDTF">2024-05-28T09:28:00Z</dcterms:modified>
</cp:coreProperties>
</file>