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CF27C5" w14:textId="021F61F2"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r>
        <w:rPr>
          <w:rFonts w:ascii="Arial" w:hAnsi="Arial" w:cs="Arial"/>
          <w:b/>
          <w:bCs/>
          <w:i/>
          <w:iCs/>
          <w:noProof/>
          <w:color w:val="000000"/>
          <w:sz w:val="22"/>
          <w:szCs w:val="22"/>
          <w14:ligatures w14:val="standardContextual"/>
        </w:rPr>
        <w:drawing>
          <wp:inline distT="0" distB="0" distL="0" distR="0" wp14:anchorId="2FF55AE4" wp14:editId="3CD67259">
            <wp:extent cx="4584700" cy="2882900"/>
            <wp:effectExtent l="0" t="0" r="0" b="0"/>
            <wp:docPr id="304868813"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68813" name="Picture 1" descr="A logo of a university of wa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84700" cy="2882900"/>
                    </a:xfrm>
                    <a:prstGeom prst="rect">
                      <a:avLst/>
                    </a:prstGeom>
                  </pic:spPr>
                </pic:pic>
              </a:graphicData>
            </a:graphic>
          </wp:inline>
        </w:drawing>
      </w:r>
    </w:p>
    <w:p w14:paraId="40CF3B09" w14:textId="77777777" w:rsidR="00A60340" w:rsidRDefault="00A60340" w:rsidP="000A1F2C">
      <w:pPr>
        <w:pStyle w:val="NormalWeb"/>
        <w:spacing w:before="0" w:beforeAutospacing="0" w:after="0" w:afterAutospacing="0" w:line="360" w:lineRule="auto"/>
        <w:jc w:val="both"/>
        <w:rPr>
          <w:rFonts w:ascii="Arial" w:hAnsi="Arial" w:cs="Arial"/>
          <w:b/>
          <w:bCs/>
          <w:i/>
          <w:iCs/>
          <w:color w:val="000000"/>
          <w:sz w:val="32"/>
          <w:szCs w:val="32"/>
        </w:rPr>
      </w:pPr>
    </w:p>
    <w:p w14:paraId="77ED083C" w14:textId="0F72C3D3" w:rsidR="00A60340" w:rsidRDefault="00862BDF" w:rsidP="000A1F2C">
      <w:pPr>
        <w:pStyle w:val="NormalWeb"/>
        <w:spacing w:before="0" w:beforeAutospacing="0" w:after="0" w:afterAutospacing="0" w:line="360" w:lineRule="auto"/>
        <w:jc w:val="both"/>
        <w:rPr>
          <w:rFonts w:ascii="Arial" w:hAnsi="Arial" w:cs="Arial"/>
          <w:b/>
          <w:bCs/>
          <w:i/>
          <w:iCs/>
          <w:color w:val="000000"/>
          <w:sz w:val="32"/>
          <w:szCs w:val="32"/>
        </w:rPr>
      </w:pPr>
      <w:r>
        <w:rPr>
          <w:rFonts w:ascii="Arial" w:hAnsi="Arial" w:cs="Arial"/>
          <w:b/>
          <w:bCs/>
          <w:i/>
          <w:iCs/>
          <w:color w:val="000000"/>
          <w:sz w:val="32"/>
          <w:szCs w:val="32"/>
        </w:rPr>
        <w:t xml:space="preserve">Programme: MBA </w:t>
      </w:r>
      <w:r w:rsidR="00A60340">
        <w:rPr>
          <w:rFonts w:ascii="Arial" w:hAnsi="Arial" w:cs="Arial"/>
          <w:b/>
          <w:bCs/>
          <w:i/>
          <w:iCs/>
          <w:color w:val="000000"/>
          <w:sz w:val="32"/>
          <w:szCs w:val="32"/>
        </w:rPr>
        <w:t>Master of Business Administration</w:t>
      </w:r>
    </w:p>
    <w:p w14:paraId="6ECE25BC" w14:textId="1BAA8640" w:rsidR="007672FE" w:rsidRPr="000A33CF" w:rsidRDefault="007672FE" w:rsidP="000A1F2C">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Student name: Alina Jubea</w:t>
      </w:r>
    </w:p>
    <w:p w14:paraId="588CA5BE" w14:textId="77777777" w:rsidR="007672FE" w:rsidRDefault="007672FE" w:rsidP="000A1F2C">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Student number: 2023149</w:t>
      </w:r>
    </w:p>
    <w:p w14:paraId="0347F14B" w14:textId="21555FAE" w:rsidR="000A33CF" w:rsidRPr="000A33CF" w:rsidRDefault="000A33CF" w:rsidP="000A1F2C">
      <w:pPr>
        <w:pStyle w:val="NormalWeb"/>
        <w:spacing w:before="0" w:beforeAutospacing="0" w:after="0" w:afterAutospacing="0" w:line="360" w:lineRule="auto"/>
        <w:jc w:val="both"/>
        <w:rPr>
          <w:rFonts w:ascii="Arial" w:hAnsi="Arial" w:cs="Arial"/>
          <w:b/>
          <w:bCs/>
          <w:i/>
          <w:iCs/>
          <w:color w:val="000000"/>
          <w:sz w:val="32"/>
          <w:szCs w:val="32"/>
        </w:rPr>
      </w:pPr>
      <w:r>
        <w:rPr>
          <w:rFonts w:ascii="Arial" w:hAnsi="Arial" w:cs="Arial"/>
          <w:b/>
          <w:bCs/>
          <w:i/>
          <w:iCs/>
          <w:color w:val="000000"/>
          <w:sz w:val="32"/>
          <w:szCs w:val="32"/>
        </w:rPr>
        <w:t xml:space="preserve">Lecturer name: </w:t>
      </w:r>
      <w:r w:rsidR="00762CDF">
        <w:rPr>
          <w:rFonts w:ascii="Arial" w:hAnsi="Arial" w:cs="Arial"/>
          <w:b/>
          <w:bCs/>
          <w:i/>
          <w:iCs/>
          <w:color w:val="000000"/>
          <w:sz w:val="32"/>
          <w:szCs w:val="32"/>
        </w:rPr>
        <w:t>Dr Hoang Nguyen</w:t>
      </w:r>
    </w:p>
    <w:p w14:paraId="606CEE1C" w14:textId="517D8CBA" w:rsidR="003C71BD" w:rsidRPr="000A33CF" w:rsidRDefault="007672FE" w:rsidP="000A1F2C">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 xml:space="preserve">Module name: Strategic Management </w:t>
      </w:r>
    </w:p>
    <w:p w14:paraId="16C7CFE3" w14:textId="58C2D9BC" w:rsidR="000A33CF" w:rsidRDefault="007672FE" w:rsidP="000A1F2C">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 xml:space="preserve">Module code: </w:t>
      </w:r>
      <w:r w:rsidR="008202BA" w:rsidRPr="000A33CF">
        <w:rPr>
          <w:rFonts w:ascii="Arial" w:hAnsi="Arial" w:cs="Arial"/>
          <w:b/>
          <w:bCs/>
          <w:i/>
          <w:iCs/>
          <w:color w:val="000000"/>
          <w:sz w:val="32"/>
          <w:szCs w:val="32"/>
        </w:rPr>
        <w:t>LCMB7003</w:t>
      </w:r>
    </w:p>
    <w:p w14:paraId="4FE82B58" w14:textId="77777777" w:rsidR="006F07DA" w:rsidRDefault="006F07DA" w:rsidP="000A1F2C">
      <w:pPr>
        <w:pStyle w:val="NormalWeb"/>
        <w:spacing w:before="0" w:beforeAutospacing="0" w:after="0" w:afterAutospacing="0" w:line="360" w:lineRule="auto"/>
        <w:jc w:val="both"/>
        <w:rPr>
          <w:rFonts w:ascii="Arial" w:hAnsi="Arial" w:cs="Arial"/>
          <w:b/>
          <w:bCs/>
          <w:i/>
          <w:iCs/>
          <w:color w:val="000000"/>
          <w:sz w:val="32"/>
          <w:szCs w:val="32"/>
        </w:rPr>
      </w:pPr>
    </w:p>
    <w:p w14:paraId="0D3065A8" w14:textId="77777777" w:rsidR="006F07DA" w:rsidRDefault="006F07DA" w:rsidP="000A1F2C">
      <w:pPr>
        <w:pStyle w:val="NormalWeb"/>
        <w:spacing w:before="0" w:beforeAutospacing="0" w:after="0" w:afterAutospacing="0" w:line="360" w:lineRule="auto"/>
        <w:jc w:val="both"/>
        <w:rPr>
          <w:rFonts w:ascii="Arial" w:hAnsi="Arial" w:cs="Arial"/>
          <w:b/>
          <w:bCs/>
          <w:i/>
          <w:iCs/>
          <w:color w:val="000000"/>
          <w:sz w:val="32"/>
          <w:szCs w:val="32"/>
        </w:rPr>
      </w:pPr>
    </w:p>
    <w:p w14:paraId="07EF5730" w14:textId="77777777" w:rsidR="006F07DA" w:rsidRDefault="006F07DA" w:rsidP="000A1F2C">
      <w:pPr>
        <w:pStyle w:val="NormalWeb"/>
        <w:spacing w:before="0" w:beforeAutospacing="0" w:after="0" w:afterAutospacing="0" w:line="360" w:lineRule="auto"/>
        <w:jc w:val="both"/>
        <w:rPr>
          <w:rFonts w:ascii="Arial" w:hAnsi="Arial" w:cs="Arial"/>
          <w:b/>
          <w:bCs/>
          <w:i/>
          <w:iCs/>
          <w:color w:val="000000"/>
          <w:sz w:val="32"/>
          <w:szCs w:val="32"/>
        </w:rPr>
      </w:pPr>
    </w:p>
    <w:p w14:paraId="3ADE3766" w14:textId="77777777" w:rsidR="006F07DA" w:rsidRPr="000A33CF" w:rsidRDefault="006F07DA" w:rsidP="000A1F2C">
      <w:pPr>
        <w:pStyle w:val="NormalWeb"/>
        <w:spacing w:before="0" w:beforeAutospacing="0" w:after="0" w:afterAutospacing="0" w:line="360" w:lineRule="auto"/>
        <w:jc w:val="both"/>
        <w:rPr>
          <w:rFonts w:ascii="Arial" w:hAnsi="Arial" w:cs="Arial"/>
          <w:b/>
          <w:bCs/>
          <w:i/>
          <w:iCs/>
          <w:color w:val="000000"/>
          <w:sz w:val="32"/>
          <w:szCs w:val="32"/>
        </w:rPr>
      </w:pPr>
    </w:p>
    <w:p w14:paraId="34D5B6F8" w14:textId="2140BA4A" w:rsidR="008202BA" w:rsidRPr="000A33CF" w:rsidRDefault="000A33CF" w:rsidP="006F07DA">
      <w:pPr>
        <w:pStyle w:val="NormalWeb"/>
        <w:spacing w:before="0" w:beforeAutospacing="0" w:after="0" w:afterAutospacing="0" w:line="360" w:lineRule="auto"/>
        <w:jc w:val="center"/>
        <w:rPr>
          <w:rFonts w:ascii="Arial" w:hAnsi="Arial" w:cs="Arial"/>
          <w:b/>
          <w:bCs/>
          <w:i/>
          <w:iCs/>
          <w:color w:val="000000"/>
          <w:sz w:val="32"/>
          <w:szCs w:val="32"/>
        </w:rPr>
      </w:pPr>
      <w:r w:rsidRPr="000A33CF">
        <w:rPr>
          <w:rFonts w:ascii="Arial" w:hAnsi="Arial" w:cs="Arial"/>
          <w:b/>
          <w:bCs/>
          <w:i/>
          <w:iCs/>
          <w:color w:val="000000"/>
          <w:sz w:val="32"/>
          <w:szCs w:val="32"/>
        </w:rPr>
        <w:t xml:space="preserve">Individual Assignment: </w:t>
      </w:r>
      <w:r w:rsidR="00AB590D">
        <w:rPr>
          <w:rFonts w:ascii="Arial" w:hAnsi="Arial" w:cs="Arial"/>
          <w:b/>
          <w:bCs/>
          <w:i/>
          <w:iCs/>
          <w:color w:val="000000"/>
          <w:sz w:val="32"/>
          <w:szCs w:val="32"/>
        </w:rPr>
        <w:t xml:space="preserve">“Virtual Organisations” and how </w:t>
      </w:r>
      <w:r w:rsidR="006F07DA">
        <w:rPr>
          <w:rFonts w:ascii="Arial" w:hAnsi="Arial" w:cs="Arial"/>
          <w:b/>
          <w:bCs/>
          <w:i/>
          <w:iCs/>
          <w:color w:val="000000"/>
          <w:sz w:val="32"/>
          <w:szCs w:val="32"/>
        </w:rPr>
        <w:t>the concept of virtual management is practised within Shopify.com</w:t>
      </w:r>
    </w:p>
    <w:p w14:paraId="354D1794" w14:textId="77777777" w:rsidR="007672FE" w:rsidRDefault="007672FE" w:rsidP="000A1F2C">
      <w:pPr>
        <w:pStyle w:val="NormalWeb"/>
        <w:spacing w:before="0" w:beforeAutospacing="0" w:after="0" w:afterAutospacing="0" w:line="360" w:lineRule="auto"/>
        <w:jc w:val="both"/>
        <w:rPr>
          <w:rFonts w:ascii="Arial" w:hAnsi="Arial" w:cs="Arial"/>
          <w:b/>
          <w:bCs/>
          <w:i/>
          <w:iCs/>
          <w:color w:val="000000"/>
          <w:sz w:val="22"/>
          <w:szCs w:val="22"/>
        </w:rPr>
      </w:pPr>
    </w:p>
    <w:p w14:paraId="2D8B0483"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391B6D3"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591A93CA"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24AE40B"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67D99C84"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69DB3264"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sdt>
      <w:sdtPr>
        <w:id w:val="113105160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C5E7824" w14:textId="2DAB5A54" w:rsidR="007A1A83" w:rsidRDefault="007A1A83">
          <w:pPr>
            <w:pStyle w:val="TOCHeading"/>
          </w:pPr>
          <w:r>
            <w:t>Table of Contents</w:t>
          </w:r>
        </w:p>
        <w:p w14:paraId="0FB5CD82" w14:textId="39ACB409" w:rsidR="007A1A83" w:rsidRDefault="007A1A8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5270004" w:history="1">
            <w:r w:rsidRPr="00713DCC">
              <w:rPr>
                <w:rStyle w:val="Hyperlink"/>
                <w:noProof/>
              </w:rPr>
              <w:t>Introduction</w:t>
            </w:r>
            <w:r>
              <w:rPr>
                <w:noProof/>
                <w:webHidden/>
              </w:rPr>
              <w:tab/>
            </w:r>
            <w:r>
              <w:rPr>
                <w:noProof/>
                <w:webHidden/>
              </w:rPr>
              <w:fldChar w:fldCharType="begin"/>
            </w:r>
            <w:r>
              <w:rPr>
                <w:noProof/>
                <w:webHidden/>
              </w:rPr>
              <w:instrText xml:space="preserve"> PAGEREF _Toc175270004 \h </w:instrText>
            </w:r>
            <w:r>
              <w:rPr>
                <w:noProof/>
                <w:webHidden/>
              </w:rPr>
            </w:r>
            <w:r>
              <w:rPr>
                <w:noProof/>
                <w:webHidden/>
              </w:rPr>
              <w:fldChar w:fldCharType="separate"/>
            </w:r>
            <w:r>
              <w:rPr>
                <w:noProof/>
                <w:webHidden/>
              </w:rPr>
              <w:t>3</w:t>
            </w:r>
            <w:r>
              <w:rPr>
                <w:noProof/>
                <w:webHidden/>
              </w:rPr>
              <w:fldChar w:fldCharType="end"/>
            </w:r>
          </w:hyperlink>
        </w:p>
        <w:p w14:paraId="4C99A1EF" w14:textId="1EE46EE2" w:rsidR="007A1A83" w:rsidRDefault="007A1A83">
          <w:pPr>
            <w:pStyle w:val="TOC1"/>
            <w:tabs>
              <w:tab w:val="right" w:leader="dot" w:pos="9016"/>
            </w:tabs>
            <w:rPr>
              <w:noProof/>
            </w:rPr>
          </w:pPr>
          <w:hyperlink w:anchor="_Toc175270005" w:history="1">
            <w:r w:rsidRPr="00713DCC">
              <w:rPr>
                <w:rStyle w:val="Hyperlink"/>
                <w:noProof/>
              </w:rPr>
              <w:t>Virtual Organisations</w:t>
            </w:r>
            <w:r>
              <w:rPr>
                <w:noProof/>
                <w:webHidden/>
              </w:rPr>
              <w:tab/>
            </w:r>
            <w:r>
              <w:rPr>
                <w:noProof/>
                <w:webHidden/>
              </w:rPr>
              <w:fldChar w:fldCharType="begin"/>
            </w:r>
            <w:r>
              <w:rPr>
                <w:noProof/>
                <w:webHidden/>
              </w:rPr>
              <w:instrText xml:space="preserve"> PAGEREF _Toc175270005 \h </w:instrText>
            </w:r>
            <w:r>
              <w:rPr>
                <w:noProof/>
                <w:webHidden/>
              </w:rPr>
            </w:r>
            <w:r>
              <w:rPr>
                <w:noProof/>
                <w:webHidden/>
              </w:rPr>
              <w:fldChar w:fldCharType="separate"/>
            </w:r>
            <w:r>
              <w:rPr>
                <w:noProof/>
                <w:webHidden/>
              </w:rPr>
              <w:t>3</w:t>
            </w:r>
            <w:r>
              <w:rPr>
                <w:noProof/>
                <w:webHidden/>
              </w:rPr>
              <w:fldChar w:fldCharType="end"/>
            </w:r>
          </w:hyperlink>
        </w:p>
        <w:p w14:paraId="3CE62005" w14:textId="5EEA3601" w:rsidR="007A1A83" w:rsidRDefault="007A1A83">
          <w:pPr>
            <w:pStyle w:val="TOC1"/>
            <w:tabs>
              <w:tab w:val="right" w:leader="dot" w:pos="9016"/>
            </w:tabs>
            <w:rPr>
              <w:noProof/>
            </w:rPr>
          </w:pPr>
          <w:hyperlink w:anchor="_Toc175270006" w:history="1">
            <w:r w:rsidRPr="00713DCC">
              <w:rPr>
                <w:rStyle w:val="Hyperlink"/>
                <w:noProof/>
              </w:rPr>
              <w:t>Shopify</w:t>
            </w:r>
            <w:r>
              <w:rPr>
                <w:noProof/>
                <w:webHidden/>
              </w:rPr>
              <w:tab/>
            </w:r>
            <w:r>
              <w:rPr>
                <w:noProof/>
                <w:webHidden/>
              </w:rPr>
              <w:fldChar w:fldCharType="begin"/>
            </w:r>
            <w:r>
              <w:rPr>
                <w:noProof/>
                <w:webHidden/>
              </w:rPr>
              <w:instrText xml:space="preserve"> PAGEREF _Toc175270006 \h </w:instrText>
            </w:r>
            <w:r>
              <w:rPr>
                <w:noProof/>
                <w:webHidden/>
              </w:rPr>
            </w:r>
            <w:r>
              <w:rPr>
                <w:noProof/>
                <w:webHidden/>
              </w:rPr>
              <w:fldChar w:fldCharType="separate"/>
            </w:r>
            <w:r>
              <w:rPr>
                <w:noProof/>
                <w:webHidden/>
              </w:rPr>
              <w:t>4</w:t>
            </w:r>
            <w:r>
              <w:rPr>
                <w:noProof/>
                <w:webHidden/>
              </w:rPr>
              <w:fldChar w:fldCharType="end"/>
            </w:r>
          </w:hyperlink>
        </w:p>
        <w:p w14:paraId="6367439E" w14:textId="16A70188" w:rsidR="007A1A83" w:rsidRDefault="007A1A83">
          <w:pPr>
            <w:pStyle w:val="TOC1"/>
            <w:tabs>
              <w:tab w:val="right" w:leader="dot" w:pos="9016"/>
            </w:tabs>
            <w:rPr>
              <w:noProof/>
            </w:rPr>
          </w:pPr>
          <w:hyperlink w:anchor="_Toc175270007" w:history="1">
            <w:r w:rsidRPr="00713DCC">
              <w:rPr>
                <w:rStyle w:val="Hyperlink"/>
                <w:noProof/>
              </w:rPr>
              <w:t>Opportunities of virtual management</w:t>
            </w:r>
            <w:r>
              <w:rPr>
                <w:noProof/>
                <w:webHidden/>
              </w:rPr>
              <w:tab/>
            </w:r>
            <w:r>
              <w:rPr>
                <w:noProof/>
                <w:webHidden/>
              </w:rPr>
              <w:fldChar w:fldCharType="begin"/>
            </w:r>
            <w:r>
              <w:rPr>
                <w:noProof/>
                <w:webHidden/>
              </w:rPr>
              <w:instrText xml:space="preserve"> PAGEREF _Toc175270007 \h </w:instrText>
            </w:r>
            <w:r>
              <w:rPr>
                <w:noProof/>
                <w:webHidden/>
              </w:rPr>
            </w:r>
            <w:r>
              <w:rPr>
                <w:noProof/>
                <w:webHidden/>
              </w:rPr>
              <w:fldChar w:fldCharType="separate"/>
            </w:r>
            <w:r>
              <w:rPr>
                <w:noProof/>
                <w:webHidden/>
              </w:rPr>
              <w:t>5</w:t>
            </w:r>
            <w:r>
              <w:rPr>
                <w:noProof/>
                <w:webHidden/>
              </w:rPr>
              <w:fldChar w:fldCharType="end"/>
            </w:r>
          </w:hyperlink>
        </w:p>
        <w:p w14:paraId="0B9A0282" w14:textId="33C5743D" w:rsidR="007A1A83" w:rsidRDefault="007A1A83">
          <w:pPr>
            <w:pStyle w:val="TOC2"/>
            <w:tabs>
              <w:tab w:val="right" w:leader="dot" w:pos="9016"/>
            </w:tabs>
            <w:rPr>
              <w:noProof/>
            </w:rPr>
          </w:pPr>
          <w:hyperlink w:anchor="_Toc175270008" w:history="1">
            <w:r w:rsidRPr="00713DCC">
              <w:rPr>
                <w:rStyle w:val="Hyperlink"/>
                <w:noProof/>
              </w:rPr>
              <w:t>Planning</w:t>
            </w:r>
            <w:r>
              <w:rPr>
                <w:noProof/>
                <w:webHidden/>
              </w:rPr>
              <w:tab/>
            </w:r>
            <w:r>
              <w:rPr>
                <w:noProof/>
                <w:webHidden/>
              </w:rPr>
              <w:fldChar w:fldCharType="begin"/>
            </w:r>
            <w:r>
              <w:rPr>
                <w:noProof/>
                <w:webHidden/>
              </w:rPr>
              <w:instrText xml:space="preserve"> PAGEREF _Toc175270008 \h </w:instrText>
            </w:r>
            <w:r>
              <w:rPr>
                <w:noProof/>
                <w:webHidden/>
              </w:rPr>
            </w:r>
            <w:r>
              <w:rPr>
                <w:noProof/>
                <w:webHidden/>
              </w:rPr>
              <w:fldChar w:fldCharType="separate"/>
            </w:r>
            <w:r>
              <w:rPr>
                <w:noProof/>
                <w:webHidden/>
              </w:rPr>
              <w:t>5</w:t>
            </w:r>
            <w:r>
              <w:rPr>
                <w:noProof/>
                <w:webHidden/>
              </w:rPr>
              <w:fldChar w:fldCharType="end"/>
            </w:r>
          </w:hyperlink>
        </w:p>
        <w:p w14:paraId="2E5EDD3D" w14:textId="2DD4B266" w:rsidR="007A1A83" w:rsidRDefault="007A1A83">
          <w:pPr>
            <w:pStyle w:val="TOC3"/>
            <w:tabs>
              <w:tab w:val="right" w:leader="dot" w:pos="9016"/>
            </w:tabs>
            <w:rPr>
              <w:noProof/>
            </w:rPr>
          </w:pPr>
          <w:hyperlink w:anchor="_Toc175270009" w:history="1">
            <w:r w:rsidRPr="00713DCC">
              <w:rPr>
                <w:rStyle w:val="Hyperlink"/>
                <w:noProof/>
              </w:rPr>
              <w:t>Challenges</w:t>
            </w:r>
            <w:r>
              <w:rPr>
                <w:noProof/>
                <w:webHidden/>
              </w:rPr>
              <w:tab/>
            </w:r>
            <w:r>
              <w:rPr>
                <w:noProof/>
                <w:webHidden/>
              </w:rPr>
              <w:fldChar w:fldCharType="begin"/>
            </w:r>
            <w:r>
              <w:rPr>
                <w:noProof/>
                <w:webHidden/>
              </w:rPr>
              <w:instrText xml:space="preserve"> PAGEREF _Toc175270009 \h </w:instrText>
            </w:r>
            <w:r>
              <w:rPr>
                <w:noProof/>
                <w:webHidden/>
              </w:rPr>
            </w:r>
            <w:r>
              <w:rPr>
                <w:noProof/>
                <w:webHidden/>
              </w:rPr>
              <w:fldChar w:fldCharType="separate"/>
            </w:r>
            <w:r>
              <w:rPr>
                <w:noProof/>
                <w:webHidden/>
              </w:rPr>
              <w:t>5</w:t>
            </w:r>
            <w:r>
              <w:rPr>
                <w:noProof/>
                <w:webHidden/>
              </w:rPr>
              <w:fldChar w:fldCharType="end"/>
            </w:r>
          </w:hyperlink>
        </w:p>
        <w:p w14:paraId="085A46DA" w14:textId="706A9B0E" w:rsidR="007A1A83" w:rsidRDefault="007A1A83">
          <w:pPr>
            <w:pStyle w:val="TOC3"/>
            <w:tabs>
              <w:tab w:val="right" w:leader="dot" w:pos="9016"/>
            </w:tabs>
            <w:rPr>
              <w:noProof/>
            </w:rPr>
          </w:pPr>
          <w:hyperlink w:anchor="_Toc175270010" w:history="1">
            <w:r w:rsidRPr="00713DCC">
              <w:rPr>
                <w:rStyle w:val="Hyperlink"/>
                <w:noProof/>
              </w:rPr>
              <w:t>Opportunities</w:t>
            </w:r>
            <w:r>
              <w:rPr>
                <w:noProof/>
                <w:webHidden/>
              </w:rPr>
              <w:tab/>
            </w:r>
            <w:r>
              <w:rPr>
                <w:noProof/>
                <w:webHidden/>
              </w:rPr>
              <w:fldChar w:fldCharType="begin"/>
            </w:r>
            <w:r>
              <w:rPr>
                <w:noProof/>
                <w:webHidden/>
              </w:rPr>
              <w:instrText xml:space="preserve"> PAGEREF _Toc175270010 \h </w:instrText>
            </w:r>
            <w:r>
              <w:rPr>
                <w:noProof/>
                <w:webHidden/>
              </w:rPr>
            </w:r>
            <w:r>
              <w:rPr>
                <w:noProof/>
                <w:webHidden/>
              </w:rPr>
              <w:fldChar w:fldCharType="separate"/>
            </w:r>
            <w:r>
              <w:rPr>
                <w:noProof/>
                <w:webHidden/>
              </w:rPr>
              <w:t>5</w:t>
            </w:r>
            <w:r>
              <w:rPr>
                <w:noProof/>
                <w:webHidden/>
              </w:rPr>
              <w:fldChar w:fldCharType="end"/>
            </w:r>
          </w:hyperlink>
        </w:p>
        <w:p w14:paraId="0A5CDCEF" w14:textId="4702D7F2" w:rsidR="007A1A83" w:rsidRDefault="007A1A83">
          <w:pPr>
            <w:pStyle w:val="TOC2"/>
            <w:tabs>
              <w:tab w:val="right" w:leader="dot" w:pos="9016"/>
            </w:tabs>
            <w:rPr>
              <w:noProof/>
            </w:rPr>
          </w:pPr>
          <w:hyperlink w:anchor="_Toc175270011" w:history="1">
            <w:r w:rsidRPr="00713DCC">
              <w:rPr>
                <w:rStyle w:val="Hyperlink"/>
                <w:noProof/>
              </w:rPr>
              <w:t>Design</w:t>
            </w:r>
            <w:r>
              <w:rPr>
                <w:noProof/>
                <w:webHidden/>
              </w:rPr>
              <w:tab/>
            </w:r>
            <w:r>
              <w:rPr>
                <w:noProof/>
                <w:webHidden/>
              </w:rPr>
              <w:fldChar w:fldCharType="begin"/>
            </w:r>
            <w:r>
              <w:rPr>
                <w:noProof/>
                <w:webHidden/>
              </w:rPr>
              <w:instrText xml:space="preserve"> PAGEREF _Toc175270011 \h </w:instrText>
            </w:r>
            <w:r>
              <w:rPr>
                <w:noProof/>
                <w:webHidden/>
              </w:rPr>
            </w:r>
            <w:r>
              <w:rPr>
                <w:noProof/>
                <w:webHidden/>
              </w:rPr>
              <w:fldChar w:fldCharType="separate"/>
            </w:r>
            <w:r>
              <w:rPr>
                <w:noProof/>
                <w:webHidden/>
              </w:rPr>
              <w:t>5</w:t>
            </w:r>
            <w:r>
              <w:rPr>
                <w:noProof/>
                <w:webHidden/>
              </w:rPr>
              <w:fldChar w:fldCharType="end"/>
            </w:r>
          </w:hyperlink>
        </w:p>
        <w:p w14:paraId="27947818" w14:textId="0845414D" w:rsidR="007A1A83" w:rsidRDefault="007A1A83">
          <w:pPr>
            <w:pStyle w:val="TOC3"/>
            <w:tabs>
              <w:tab w:val="right" w:leader="dot" w:pos="9016"/>
            </w:tabs>
            <w:rPr>
              <w:noProof/>
            </w:rPr>
          </w:pPr>
          <w:hyperlink w:anchor="_Toc175270012" w:history="1">
            <w:r w:rsidRPr="00713DCC">
              <w:rPr>
                <w:rStyle w:val="Hyperlink"/>
                <w:noProof/>
              </w:rPr>
              <w:t>Challenges</w:t>
            </w:r>
            <w:r>
              <w:rPr>
                <w:noProof/>
                <w:webHidden/>
              </w:rPr>
              <w:tab/>
            </w:r>
            <w:r>
              <w:rPr>
                <w:noProof/>
                <w:webHidden/>
              </w:rPr>
              <w:fldChar w:fldCharType="begin"/>
            </w:r>
            <w:r>
              <w:rPr>
                <w:noProof/>
                <w:webHidden/>
              </w:rPr>
              <w:instrText xml:space="preserve"> PAGEREF _Toc175270012 \h </w:instrText>
            </w:r>
            <w:r>
              <w:rPr>
                <w:noProof/>
                <w:webHidden/>
              </w:rPr>
            </w:r>
            <w:r>
              <w:rPr>
                <w:noProof/>
                <w:webHidden/>
              </w:rPr>
              <w:fldChar w:fldCharType="separate"/>
            </w:r>
            <w:r>
              <w:rPr>
                <w:noProof/>
                <w:webHidden/>
              </w:rPr>
              <w:t>5</w:t>
            </w:r>
            <w:r>
              <w:rPr>
                <w:noProof/>
                <w:webHidden/>
              </w:rPr>
              <w:fldChar w:fldCharType="end"/>
            </w:r>
          </w:hyperlink>
        </w:p>
        <w:p w14:paraId="05CFFE33" w14:textId="27BF3D53" w:rsidR="007A1A83" w:rsidRDefault="007A1A83">
          <w:pPr>
            <w:pStyle w:val="TOC3"/>
            <w:tabs>
              <w:tab w:val="right" w:leader="dot" w:pos="9016"/>
            </w:tabs>
            <w:rPr>
              <w:noProof/>
            </w:rPr>
          </w:pPr>
          <w:hyperlink w:anchor="_Toc175270013" w:history="1">
            <w:r w:rsidRPr="00713DCC">
              <w:rPr>
                <w:rStyle w:val="Hyperlink"/>
                <w:noProof/>
              </w:rPr>
              <w:t>Opportunities</w:t>
            </w:r>
            <w:r>
              <w:rPr>
                <w:noProof/>
                <w:webHidden/>
              </w:rPr>
              <w:tab/>
            </w:r>
            <w:r>
              <w:rPr>
                <w:noProof/>
                <w:webHidden/>
              </w:rPr>
              <w:fldChar w:fldCharType="begin"/>
            </w:r>
            <w:r>
              <w:rPr>
                <w:noProof/>
                <w:webHidden/>
              </w:rPr>
              <w:instrText xml:space="preserve"> PAGEREF _Toc175270013 \h </w:instrText>
            </w:r>
            <w:r>
              <w:rPr>
                <w:noProof/>
                <w:webHidden/>
              </w:rPr>
            </w:r>
            <w:r>
              <w:rPr>
                <w:noProof/>
                <w:webHidden/>
              </w:rPr>
              <w:fldChar w:fldCharType="separate"/>
            </w:r>
            <w:r>
              <w:rPr>
                <w:noProof/>
                <w:webHidden/>
              </w:rPr>
              <w:t>6</w:t>
            </w:r>
            <w:r>
              <w:rPr>
                <w:noProof/>
                <w:webHidden/>
              </w:rPr>
              <w:fldChar w:fldCharType="end"/>
            </w:r>
          </w:hyperlink>
        </w:p>
        <w:p w14:paraId="175796F6" w14:textId="1B45F902" w:rsidR="007A1A83" w:rsidRDefault="007A1A83">
          <w:pPr>
            <w:pStyle w:val="TOC2"/>
            <w:tabs>
              <w:tab w:val="right" w:leader="dot" w:pos="9016"/>
            </w:tabs>
            <w:rPr>
              <w:noProof/>
            </w:rPr>
          </w:pPr>
          <w:hyperlink w:anchor="_Toc175270014" w:history="1">
            <w:r w:rsidRPr="00713DCC">
              <w:rPr>
                <w:rStyle w:val="Hyperlink"/>
                <w:noProof/>
              </w:rPr>
              <w:t>Leading</w:t>
            </w:r>
            <w:r>
              <w:rPr>
                <w:noProof/>
                <w:webHidden/>
              </w:rPr>
              <w:tab/>
            </w:r>
            <w:r>
              <w:rPr>
                <w:noProof/>
                <w:webHidden/>
              </w:rPr>
              <w:fldChar w:fldCharType="begin"/>
            </w:r>
            <w:r>
              <w:rPr>
                <w:noProof/>
                <w:webHidden/>
              </w:rPr>
              <w:instrText xml:space="preserve"> PAGEREF _Toc175270014 \h </w:instrText>
            </w:r>
            <w:r>
              <w:rPr>
                <w:noProof/>
                <w:webHidden/>
              </w:rPr>
            </w:r>
            <w:r>
              <w:rPr>
                <w:noProof/>
                <w:webHidden/>
              </w:rPr>
              <w:fldChar w:fldCharType="separate"/>
            </w:r>
            <w:r>
              <w:rPr>
                <w:noProof/>
                <w:webHidden/>
              </w:rPr>
              <w:t>6</w:t>
            </w:r>
            <w:r>
              <w:rPr>
                <w:noProof/>
                <w:webHidden/>
              </w:rPr>
              <w:fldChar w:fldCharType="end"/>
            </w:r>
          </w:hyperlink>
        </w:p>
        <w:p w14:paraId="16472A32" w14:textId="3B6725F4" w:rsidR="007A1A83" w:rsidRDefault="007A1A83">
          <w:pPr>
            <w:pStyle w:val="TOC3"/>
            <w:tabs>
              <w:tab w:val="right" w:leader="dot" w:pos="9016"/>
            </w:tabs>
            <w:rPr>
              <w:noProof/>
            </w:rPr>
          </w:pPr>
          <w:hyperlink w:anchor="_Toc175270015" w:history="1">
            <w:r w:rsidRPr="00713DCC">
              <w:rPr>
                <w:rStyle w:val="Hyperlink"/>
                <w:noProof/>
              </w:rPr>
              <w:t>Challenges</w:t>
            </w:r>
            <w:r>
              <w:rPr>
                <w:noProof/>
                <w:webHidden/>
              </w:rPr>
              <w:tab/>
            </w:r>
            <w:r>
              <w:rPr>
                <w:noProof/>
                <w:webHidden/>
              </w:rPr>
              <w:fldChar w:fldCharType="begin"/>
            </w:r>
            <w:r>
              <w:rPr>
                <w:noProof/>
                <w:webHidden/>
              </w:rPr>
              <w:instrText xml:space="preserve"> PAGEREF _Toc175270015 \h </w:instrText>
            </w:r>
            <w:r>
              <w:rPr>
                <w:noProof/>
                <w:webHidden/>
              </w:rPr>
            </w:r>
            <w:r>
              <w:rPr>
                <w:noProof/>
                <w:webHidden/>
              </w:rPr>
              <w:fldChar w:fldCharType="separate"/>
            </w:r>
            <w:r>
              <w:rPr>
                <w:noProof/>
                <w:webHidden/>
              </w:rPr>
              <w:t>6</w:t>
            </w:r>
            <w:r>
              <w:rPr>
                <w:noProof/>
                <w:webHidden/>
              </w:rPr>
              <w:fldChar w:fldCharType="end"/>
            </w:r>
          </w:hyperlink>
        </w:p>
        <w:p w14:paraId="432A76F0" w14:textId="35F0DCCE" w:rsidR="007A1A83" w:rsidRDefault="007A1A83">
          <w:pPr>
            <w:pStyle w:val="TOC3"/>
            <w:tabs>
              <w:tab w:val="right" w:leader="dot" w:pos="9016"/>
            </w:tabs>
            <w:rPr>
              <w:noProof/>
            </w:rPr>
          </w:pPr>
          <w:hyperlink w:anchor="_Toc175270016" w:history="1">
            <w:r w:rsidRPr="00713DCC">
              <w:rPr>
                <w:rStyle w:val="Hyperlink"/>
                <w:noProof/>
              </w:rPr>
              <w:t>Opportunities</w:t>
            </w:r>
            <w:r>
              <w:rPr>
                <w:noProof/>
                <w:webHidden/>
              </w:rPr>
              <w:tab/>
            </w:r>
            <w:r>
              <w:rPr>
                <w:noProof/>
                <w:webHidden/>
              </w:rPr>
              <w:fldChar w:fldCharType="begin"/>
            </w:r>
            <w:r>
              <w:rPr>
                <w:noProof/>
                <w:webHidden/>
              </w:rPr>
              <w:instrText xml:space="preserve"> PAGEREF _Toc175270016 \h </w:instrText>
            </w:r>
            <w:r>
              <w:rPr>
                <w:noProof/>
                <w:webHidden/>
              </w:rPr>
            </w:r>
            <w:r>
              <w:rPr>
                <w:noProof/>
                <w:webHidden/>
              </w:rPr>
              <w:fldChar w:fldCharType="separate"/>
            </w:r>
            <w:r>
              <w:rPr>
                <w:noProof/>
                <w:webHidden/>
              </w:rPr>
              <w:t>7</w:t>
            </w:r>
            <w:r>
              <w:rPr>
                <w:noProof/>
                <w:webHidden/>
              </w:rPr>
              <w:fldChar w:fldCharType="end"/>
            </w:r>
          </w:hyperlink>
        </w:p>
        <w:p w14:paraId="4F21A68F" w14:textId="48CD07EA" w:rsidR="007A1A83" w:rsidRDefault="007A1A83">
          <w:pPr>
            <w:pStyle w:val="TOC1"/>
            <w:tabs>
              <w:tab w:val="right" w:leader="dot" w:pos="9016"/>
            </w:tabs>
            <w:rPr>
              <w:noProof/>
            </w:rPr>
          </w:pPr>
          <w:hyperlink w:anchor="_Toc175270017" w:history="1">
            <w:r w:rsidRPr="00713DCC">
              <w:rPr>
                <w:rStyle w:val="Hyperlink"/>
                <w:noProof/>
              </w:rPr>
              <w:t>Conclusion</w:t>
            </w:r>
            <w:r>
              <w:rPr>
                <w:noProof/>
                <w:webHidden/>
              </w:rPr>
              <w:tab/>
            </w:r>
            <w:r>
              <w:rPr>
                <w:noProof/>
                <w:webHidden/>
              </w:rPr>
              <w:fldChar w:fldCharType="begin"/>
            </w:r>
            <w:r>
              <w:rPr>
                <w:noProof/>
                <w:webHidden/>
              </w:rPr>
              <w:instrText xml:space="preserve"> PAGEREF _Toc175270017 \h </w:instrText>
            </w:r>
            <w:r>
              <w:rPr>
                <w:noProof/>
                <w:webHidden/>
              </w:rPr>
            </w:r>
            <w:r>
              <w:rPr>
                <w:noProof/>
                <w:webHidden/>
              </w:rPr>
              <w:fldChar w:fldCharType="separate"/>
            </w:r>
            <w:r>
              <w:rPr>
                <w:noProof/>
                <w:webHidden/>
              </w:rPr>
              <w:t>7</w:t>
            </w:r>
            <w:r>
              <w:rPr>
                <w:noProof/>
                <w:webHidden/>
              </w:rPr>
              <w:fldChar w:fldCharType="end"/>
            </w:r>
          </w:hyperlink>
        </w:p>
        <w:p w14:paraId="58FF9FD4" w14:textId="597F4B9B" w:rsidR="007A1A83" w:rsidRDefault="007A1A83">
          <w:pPr>
            <w:pStyle w:val="TOC1"/>
            <w:tabs>
              <w:tab w:val="right" w:leader="dot" w:pos="9016"/>
            </w:tabs>
            <w:rPr>
              <w:noProof/>
            </w:rPr>
          </w:pPr>
          <w:hyperlink w:anchor="_Toc175270018" w:history="1">
            <w:r w:rsidRPr="00713DCC">
              <w:rPr>
                <w:rStyle w:val="Hyperlink"/>
                <w:noProof/>
              </w:rPr>
              <w:t>Recommendations</w:t>
            </w:r>
            <w:r>
              <w:rPr>
                <w:noProof/>
                <w:webHidden/>
              </w:rPr>
              <w:tab/>
            </w:r>
            <w:r>
              <w:rPr>
                <w:noProof/>
                <w:webHidden/>
              </w:rPr>
              <w:fldChar w:fldCharType="begin"/>
            </w:r>
            <w:r>
              <w:rPr>
                <w:noProof/>
                <w:webHidden/>
              </w:rPr>
              <w:instrText xml:space="preserve"> PAGEREF _Toc175270018 \h </w:instrText>
            </w:r>
            <w:r>
              <w:rPr>
                <w:noProof/>
                <w:webHidden/>
              </w:rPr>
            </w:r>
            <w:r>
              <w:rPr>
                <w:noProof/>
                <w:webHidden/>
              </w:rPr>
              <w:fldChar w:fldCharType="separate"/>
            </w:r>
            <w:r>
              <w:rPr>
                <w:noProof/>
                <w:webHidden/>
              </w:rPr>
              <w:t>8</w:t>
            </w:r>
            <w:r>
              <w:rPr>
                <w:noProof/>
                <w:webHidden/>
              </w:rPr>
              <w:fldChar w:fldCharType="end"/>
            </w:r>
          </w:hyperlink>
        </w:p>
        <w:p w14:paraId="61A366B9" w14:textId="0711E37F" w:rsidR="007A1A83" w:rsidRDefault="007A1A83">
          <w:pPr>
            <w:pStyle w:val="TOC1"/>
            <w:tabs>
              <w:tab w:val="right" w:leader="dot" w:pos="9016"/>
            </w:tabs>
            <w:rPr>
              <w:noProof/>
            </w:rPr>
          </w:pPr>
          <w:hyperlink w:anchor="_Toc175270019" w:history="1">
            <w:r w:rsidRPr="00713DCC">
              <w:rPr>
                <w:rStyle w:val="Hyperlink"/>
                <w:noProof/>
              </w:rPr>
              <w:t>List of References:</w:t>
            </w:r>
            <w:r>
              <w:rPr>
                <w:noProof/>
                <w:webHidden/>
              </w:rPr>
              <w:tab/>
            </w:r>
            <w:r>
              <w:rPr>
                <w:noProof/>
                <w:webHidden/>
              </w:rPr>
              <w:fldChar w:fldCharType="begin"/>
            </w:r>
            <w:r>
              <w:rPr>
                <w:noProof/>
                <w:webHidden/>
              </w:rPr>
              <w:instrText xml:space="preserve"> PAGEREF _Toc175270019 \h </w:instrText>
            </w:r>
            <w:r>
              <w:rPr>
                <w:noProof/>
                <w:webHidden/>
              </w:rPr>
            </w:r>
            <w:r>
              <w:rPr>
                <w:noProof/>
                <w:webHidden/>
              </w:rPr>
              <w:fldChar w:fldCharType="separate"/>
            </w:r>
            <w:r>
              <w:rPr>
                <w:noProof/>
                <w:webHidden/>
              </w:rPr>
              <w:t>9</w:t>
            </w:r>
            <w:r>
              <w:rPr>
                <w:noProof/>
                <w:webHidden/>
              </w:rPr>
              <w:fldChar w:fldCharType="end"/>
            </w:r>
          </w:hyperlink>
        </w:p>
        <w:p w14:paraId="0F33CA55" w14:textId="3072581F" w:rsidR="007A1A83" w:rsidRDefault="007A1A83">
          <w:r>
            <w:rPr>
              <w:b/>
              <w:bCs/>
              <w:noProof/>
            </w:rPr>
            <w:fldChar w:fldCharType="end"/>
          </w:r>
        </w:p>
      </w:sdtContent>
    </w:sdt>
    <w:p w14:paraId="57C12338"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357A86BA"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6FBB819C"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4109FAF0"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F8A7177"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5A93F89E"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47827AA4"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083B9CF5"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E4F83CA"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A9E9B7D"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56B31ECE"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9E49BBA"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59B42818"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2A6FFE70" w14:textId="77777777" w:rsidR="006F07DA" w:rsidRDefault="006F07DA" w:rsidP="000A1F2C">
      <w:pPr>
        <w:pStyle w:val="NormalWeb"/>
        <w:spacing w:before="0" w:beforeAutospacing="0" w:after="0" w:afterAutospacing="0" w:line="360" w:lineRule="auto"/>
        <w:jc w:val="both"/>
        <w:rPr>
          <w:rFonts w:ascii="Arial" w:hAnsi="Arial" w:cs="Arial"/>
          <w:b/>
          <w:bCs/>
          <w:i/>
          <w:iCs/>
          <w:color w:val="000000"/>
          <w:sz w:val="22"/>
          <w:szCs w:val="22"/>
        </w:rPr>
      </w:pPr>
    </w:p>
    <w:p w14:paraId="5829D0FB" w14:textId="77777777" w:rsidR="006F07DA" w:rsidRDefault="006F07DA" w:rsidP="000A1F2C">
      <w:pPr>
        <w:pStyle w:val="NormalWeb"/>
        <w:spacing w:before="0" w:beforeAutospacing="0" w:after="0" w:afterAutospacing="0" w:line="360" w:lineRule="auto"/>
        <w:jc w:val="both"/>
        <w:rPr>
          <w:rFonts w:ascii="Arial" w:hAnsi="Arial" w:cs="Arial"/>
          <w:b/>
          <w:bCs/>
          <w:i/>
          <w:iCs/>
          <w:color w:val="000000"/>
          <w:sz w:val="22"/>
          <w:szCs w:val="22"/>
        </w:rPr>
      </w:pPr>
    </w:p>
    <w:p w14:paraId="2C393819" w14:textId="77777777" w:rsidR="003C71BD" w:rsidRDefault="003C71BD" w:rsidP="000A1F2C">
      <w:pPr>
        <w:pStyle w:val="NormalWeb"/>
        <w:spacing w:before="0" w:beforeAutospacing="0" w:after="0" w:afterAutospacing="0" w:line="360" w:lineRule="auto"/>
        <w:jc w:val="both"/>
        <w:rPr>
          <w:rFonts w:ascii="Arial" w:hAnsi="Arial" w:cs="Arial"/>
          <w:b/>
          <w:bCs/>
          <w:i/>
          <w:iCs/>
          <w:color w:val="000000"/>
          <w:sz w:val="22"/>
          <w:szCs w:val="22"/>
        </w:rPr>
      </w:pPr>
    </w:p>
    <w:p w14:paraId="70AFEC58" w14:textId="6F730FFC" w:rsidR="004756DA" w:rsidRDefault="004756DA" w:rsidP="006F07DA">
      <w:pPr>
        <w:pStyle w:val="Heading1"/>
      </w:pPr>
      <w:bookmarkStart w:id="0" w:name="_Toc175270004"/>
      <w:r>
        <w:lastRenderedPageBreak/>
        <w:t>Introduction</w:t>
      </w:r>
      <w:bookmarkEnd w:id="0"/>
    </w:p>
    <w:p w14:paraId="2B60492C" w14:textId="77777777" w:rsidR="004756DA" w:rsidRDefault="004756DA" w:rsidP="000A1F2C">
      <w:pPr>
        <w:pStyle w:val="NormalWeb"/>
        <w:spacing w:before="0" w:beforeAutospacing="0" w:after="0" w:afterAutospacing="0" w:line="360" w:lineRule="auto"/>
        <w:jc w:val="both"/>
        <w:rPr>
          <w:rFonts w:ascii="Arial" w:hAnsi="Arial" w:cs="Arial"/>
          <w:b/>
          <w:bCs/>
          <w:i/>
          <w:iCs/>
          <w:color w:val="000000"/>
          <w:sz w:val="22"/>
          <w:szCs w:val="22"/>
        </w:rPr>
      </w:pPr>
    </w:p>
    <w:p w14:paraId="14512FC3" w14:textId="3A2AE0FC" w:rsidR="004756DA" w:rsidRDefault="00FE102A" w:rsidP="000A1F2C">
      <w:pPr>
        <w:pStyle w:val="NormalWeb"/>
        <w:spacing w:before="0" w:beforeAutospacing="0" w:after="0" w:afterAutospacing="0" w:line="360" w:lineRule="auto"/>
        <w:jc w:val="both"/>
        <w:rPr>
          <w:rFonts w:ascii="Arial" w:hAnsi="Arial" w:cs="Arial"/>
          <w:color w:val="000000"/>
          <w:sz w:val="22"/>
          <w:szCs w:val="22"/>
        </w:rPr>
      </w:pPr>
      <w:r w:rsidRPr="00FE102A">
        <w:rPr>
          <w:rFonts w:ascii="Arial" w:hAnsi="Arial" w:cs="Arial"/>
          <w:color w:val="000000"/>
          <w:sz w:val="22"/>
          <w:szCs w:val="22"/>
        </w:rPr>
        <w:t>This report critically examines the rise of online businesses using Shopify as an example. </w:t>
      </w:r>
      <w:r w:rsidRPr="00FE102A">
        <w:rPr>
          <w:rFonts w:ascii="Arial" w:hAnsi="Arial" w:cs="Arial"/>
          <w:i/>
          <w:iCs/>
          <w:color w:val="000000"/>
          <w:sz w:val="22"/>
          <w:szCs w:val="22"/>
        </w:rPr>
        <w:t>Shopify</w:t>
      </w:r>
      <w:r w:rsidRPr="00FE102A">
        <w:rPr>
          <w:rFonts w:ascii="Arial" w:hAnsi="Arial" w:cs="Arial"/>
          <w:color w:val="000000"/>
          <w:sz w:val="22"/>
          <w:szCs w:val="22"/>
        </w:rPr>
        <w:t> is a well-known</w:t>
      </w:r>
      <w:r w:rsidR="00523121">
        <w:rPr>
          <w:rFonts w:ascii="Arial" w:hAnsi="Arial" w:cs="Arial"/>
          <w:color w:val="000000"/>
          <w:sz w:val="22"/>
          <w:szCs w:val="22"/>
        </w:rPr>
        <w:t xml:space="preserve"> online business</w:t>
      </w:r>
      <w:r w:rsidRPr="00FE102A">
        <w:rPr>
          <w:rFonts w:ascii="Arial" w:hAnsi="Arial" w:cs="Arial"/>
          <w:color w:val="000000"/>
          <w:sz w:val="22"/>
          <w:szCs w:val="22"/>
        </w:rPr>
        <w:t xml:space="preserve"> that is run more smoothly with the help of digital tools. This gives us a good look at the pros and cons of making plans, creating things, and leading people in a virtual place. There are communication gaps; keeping teams together and ensuring that teams working in different places all make the same high-quality goods are all things the study looks at. It also shows how businesses can change by using up-to-date digital technology and collecting data in real-time. The study also talks about the great things about virtual organisations, like being able to hire people from all over the world, fostering innovation through different cultural views, and making the workplace flexible and focused on results. Shopify has become a model for virtual businesses because it encourages people to work from home, especially during the COVID-19 pandemic. It has proven that digital management can be a strong force for progress and </w:t>
      </w:r>
      <w:r w:rsidR="00EF0D57" w:rsidRPr="00EF0D57">
        <w:rPr>
          <w:rFonts w:ascii="Arial" w:hAnsi="Arial" w:cs="Arial"/>
          <w:color w:val="000000"/>
          <w:sz w:val="22"/>
          <w:szCs w:val="22"/>
        </w:rPr>
        <w:t>(</w:t>
      </w:r>
      <w:r w:rsidR="004D769E" w:rsidRPr="004D769E">
        <w:rPr>
          <w:rFonts w:ascii="Arial" w:hAnsi="Arial" w:cs="Arial"/>
          <w:color w:val="000000"/>
          <w:sz w:val="22"/>
          <w:szCs w:val="22"/>
        </w:rPr>
        <w:t xml:space="preserve">Sanjeev </w:t>
      </w:r>
      <w:proofErr w:type="spellStart"/>
      <w:r w:rsidR="004D769E" w:rsidRPr="004D769E">
        <w:rPr>
          <w:rFonts w:ascii="Arial" w:hAnsi="Arial" w:cs="Arial"/>
          <w:color w:val="000000"/>
          <w:sz w:val="22"/>
          <w:szCs w:val="22"/>
        </w:rPr>
        <w:t>Sularia</w:t>
      </w:r>
      <w:proofErr w:type="spellEnd"/>
      <w:r w:rsidR="004D769E" w:rsidRPr="004D769E">
        <w:rPr>
          <w:rFonts w:ascii="Arial" w:hAnsi="Arial" w:cs="Arial"/>
          <w:color w:val="000000"/>
          <w:sz w:val="22"/>
          <w:szCs w:val="22"/>
        </w:rPr>
        <w:t>, 2021</w:t>
      </w:r>
      <w:r w:rsidR="00EF0D57" w:rsidRPr="00EF0D57">
        <w:rPr>
          <w:rFonts w:ascii="Arial" w:hAnsi="Arial" w:cs="Arial"/>
          <w:color w:val="000000"/>
          <w:sz w:val="22"/>
          <w:szCs w:val="22"/>
        </w:rPr>
        <w:t xml:space="preserve">; Shopify.com, no date; Ferguson et al., 2022; Dwivedi, 2022; </w:t>
      </w:r>
      <w:proofErr w:type="spellStart"/>
      <w:r w:rsidR="00EF0D57" w:rsidRPr="00EF0D57">
        <w:rPr>
          <w:rFonts w:ascii="Arial" w:hAnsi="Arial" w:cs="Arial"/>
          <w:color w:val="000000"/>
          <w:sz w:val="22"/>
          <w:szCs w:val="22"/>
        </w:rPr>
        <w:t>Bulgarella</w:t>
      </w:r>
      <w:proofErr w:type="spellEnd"/>
      <w:r w:rsidR="00EF0D57" w:rsidRPr="00EF0D57">
        <w:rPr>
          <w:rFonts w:ascii="Arial" w:hAnsi="Arial" w:cs="Arial"/>
          <w:color w:val="000000"/>
          <w:sz w:val="22"/>
          <w:szCs w:val="22"/>
        </w:rPr>
        <w:t>, 2023)</w:t>
      </w:r>
      <w:r w:rsidRPr="00FE102A">
        <w:rPr>
          <w:rFonts w:ascii="Arial" w:hAnsi="Arial" w:cs="Arial"/>
          <w:color w:val="000000"/>
          <w:sz w:val="22"/>
          <w:szCs w:val="22"/>
        </w:rPr>
        <w:t xml:space="preserve">, and this study all talk about how important it is for online businesses like Shopify to have plans, good leadership, and the newest technology </w:t>
      </w:r>
      <w:proofErr w:type="gramStart"/>
      <w:r w:rsidRPr="00FE102A">
        <w:rPr>
          <w:rFonts w:ascii="Arial" w:hAnsi="Arial" w:cs="Arial"/>
          <w:color w:val="000000"/>
          <w:sz w:val="22"/>
          <w:szCs w:val="22"/>
        </w:rPr>
        <w:t>in order to</w:t>
      </w:r>
      <w:proofErr w:type="gramEnd"/>
      <w:r w:rsidRPr="00FE102A">
        <w:rPr>
          <w:rFonts w:ascii="Arial" w:hAnsi="Arial" w:cs="Arial"/>
          <w:color w:val="000000"/>
          <w:sz w:val="22"/>
          <w:szCs w:val="22"/>
        </w:rPr>
        <w:t xml:space="preserve"> grow to their full potential.</w:t>
      </w:r>
    </w:p>
    <w:p w14:paraId="08E05809" w14:textId="77777777" w:rsidR="00523121" w:rsidRDefault="00523121" w:rsidP="000A1F2C">
      <w:pPr>
        <w:pStyle w:val="NormalWeb"/>
        <w:spacing w:before="0" w:beforeAutospacing="0" w:after="0" w:afterAutospacing="0" w:line="360" w:lineRule="auto"/>
        <w:jc w:val="both"/>
        <w:rPr>
          <w:rFonts w:ascii="Arial" w:hAnsi="Arial" w:cs="Arial"/>
          <w:color w:val="000000"/>
          <w:sz w:val="22"/>
          <w:szCs w:val="22"/>
        </w:rPr>
      </w:pPr>
    </w:p>
    <w:p w14:paraId="72D3B521" w14:textId="699AC55C" w:rsidR="004756DA" w:rsidRPr="004756DA" w:rsidRDefault="004756DA" w:rsidP="006F07DA">
      <w:pPr>
        <w:pStyle w:val="Heading1"/>
      </w:pPr>
      <w:bookmarkStart w:id="1" w:name="_Toc175270005"/>
      <w:r>
        <w:t>Vi</w:t>
      </w:r>
      <w:r w:rsidR="005828DB">
        <w:t>rtual Organisations</w:t>
      </w:r>
      <w:bookmarkEnd w:id="1"/>
    </w:p>
    <w:p w14:paraId="52950599" w14:textId="77777777" w:rsidR="00AB08B1" w:rsidRPr="000A1F2C" w:rsidRDefault="00AB08B1" w:rsidP="000A1F2C">
      <w:pPr>
        <w:pStyle w:val="NormalWeb"/>
        <w:spacing w:before="0" w:beforeAutospacing="0" w:after="0" w:afterAutospacing="0" w:line="360" w:lineRule="auto"/>
        <w:jc w:val="both"/>
        <w:rPr>
          <w:rFonts w:ascii="Arial" w:hAnsi="Arial" w:cs="Arial"/>
          <w:color w:val="000000"/>
          <w:sz w:val="22"/>
          <w:szCs w:val="22"/>
        </w:rPr>
      </w:pPr>
    </w:p>
    <w:p w14:paraId="69FBF219" w14:textId="03F0BA4C" w:rsidR="00B93023" w:rsidRDefault="00B93023" w:rsidP="000505E7">
      <w:pPr>
        <w:spacing w:line="360" w:lineRule="auto"/>
        <w:rPr>
          <w:rFonts w:ascii="Arial" w:hAnsi="Arial" w:cs="Arial"/>
          <w:sz w:val="22"/>
          <w:szCs w:val="22"/>
        </w:rPr>
      </w:pPr>
      <w:r w:rsidRPr="00077304">
        <w:rPr>
          <w:rFonts w:ascii="Arial" w:hAnsi="Arial" w:cs="Arial"/>
          <w:sz w:val="22"/>
          <w:szCs w:val="22"/>
        </w:rPr>
        <w:t>A virtual organisation, also called a virtual firm, is a cooperative network of autonomous</w:t>
      </w:r>
      <w:r w:rsidR="00CF7B8F" w:rsidRPr="000505E7">
        <w:rPr>
          <w:rFonts w:ascii="Arial" w:hAnsi="Arial" w:cs="Arial"/>
          <w:sz w:val="22"/>
          <w:szCs w:val="22"/>
        </w:rPr>
        <w:t xml:space="preserve"> </w:t>
      </w:r>
      <w:r w:rsidRPr="00077304">
        <w:rPr>
          <w:rFonts w:ascii="Arial" w:hAnsi="Arial" w:cs="Arial"/>
          <w:sz w:val="22"/>
          <w:szCs w:val="22"/>
        </w:rPr>
        <w:t>entities, such as companies or individuals, that simultaneously accomplish specific objectives</w:t>
      </w:r>
      <w:r w:rsidRPr="000505E7">
        <w:rPr>
          <w:rFonts w:ascii="Arial" w:hAnsi="Arial" w:cs="Arial"/>
          <w:sz w:val="22"/>
          <w:szCs w:val="22"/>
        </w:rPr>
        <w:t xml:space="preserve"> </w:t>
      </w:r>
      <w:r w:rsidRPr="00077304">
        <w:rPr>
          <w:rFonts w:ascii="Arial" w:hAnsi="Arial" w:cs="Arial"/>
          <w:sz w:val="22"/>
          <w:szCs w:val="22"/>
        </w:rPr>
        <w:t>by utilising advanced information and communication technology. This notion, which has</w:t>
      </w:r>
      <w:r w:rsidRPr="000505E7">
        <w:rPr>
          <w:rFonts w:ascii="Arial" w:hAnsi="Arial" w:cs="Arial"/>
          <w:sz w:val="22"/>
          <w:szCs w:val="22"/>
        </w:rPr>
        <w:t xml:space="preserve"> </w:t>
      </w:r>
      <w:r w:rsidRPr="00077304">
        <w:rPr>
          <w:rFonts w:ascii="Arial" w:hAnsi="Arial" w:cs="Arial"/>
          <w:sz w:val="22"/>
          <w:szCs w:val="22"/>
        </w:rPr>
        <w:t>undergone development since the early 1990s with input from researchers such as Jan</w:t>
      </w:r>
      <w:r w:rsidRPr="000505E7">
        <w:rPr>
          <w:rFonts w:ascii="Arial" w:hAnsi="Arial" w:cs="Arial"/>
          <w:sz w:val="22"/>
          <w:szCs w:val="22"/>
        </w:rPr>
        <w:t xml:space="preserve"> </w:t>
      </w:r>
      <w:r w:rsidRPr="00077304">
        <w:rPr>
          <w:rFonts w:ascii="Arial" w:hAnsi="Arial" w:cs="Arial"/>
          <w:sz w:val="22"/>
          <w:szCs w:val="22"/>
        </w:rPr>
        <w:t xml:space="preserve">Hopland, Nagel Dove, </w:t>
      </w:r>
      <w:proofErr w:type="spellStart"/>
      <w:r w:rsidRPr="00077304">
        <w:rPr>
          <w:rFonts w:ascii="Arial" w:hAnsi="Arial" w:cs="Arial"/>
          <w:sz w:val="22"/>
          <w:szCs w:val="22"/>
        </w:rPr>
        <w:t>Davidow</w:t>
      </w:r>
      <w:proofErr w:type="spellEnd"/>
      <w:r w:rsidRPr="00077304">
        <w:rPr>
          <w:rFonts w:ascii="Arial" w:hAnsi="Arial" w:cs="Arial"/>
          <w:sz w:val="22"/>
          <w:szCs w:val="22"/>
        </w:rPr>
        <w:t xml:space="preserve"> and Malone, highlights the</w:t>
      </w:r>
      <w:r w:rsidRPr="000505E7">
        <w:rPr>
          <w:rFonts w:ascii="Arial" w:hAnsi="Arial" w:cs="Arial"/>
          <w:sz w:val="22"/>
          <w:szCs w:val="22"/>
        </w:rPr>
        <w:t xml:space="preserve"> </w:t>
      </w:r>
      <w:r w:rsidRPr="00077304">
        <w:rPr>
          <w:rFonts w:ascii="Arial" w:hAnsi="Arial" w:cs="Arial"/>
          <w:sz w:val="22"/>
          <w:szCs w:val="22"/>
        </w:rPr>
        <w:t>importance of being flexible and</w:t>
      </w:r>
      <w:r w:rsidRPr="000505E7">
        <w:rPr>
          <w:rFonts w:ascii="Arial" w:hAnsi="Arial" w:cs="Arial"/>
          <w:sz w:val="22"/>
          <w:szCs w:val="22"/>
        </w:rPr>
        <w:t xml:space="preserve"> </w:t>
      </w:r>
      <w:r w:rsidRPr="00077304">
        <w:rPr>
          <w:rFonts w:ascii="Arial" w:hAnsi="Arial" w:cs="Arial"/>
          <w:sz w:val="22"/>
          <w:szCs w:val="22"/>
        </w:rPr>
        <w:t>adaptable in dynamic market contexts. VOs, although</w:t>
      </w:r>
      <w:r w:rsidRPr="000505E7">
        <w:rPr>
          <w:rFonts w:ascii="Arial" w:hAnsi="Arial" w:cs="Arial"/>
          <w:sz w:val="22"/>
          <w:szCs w:val="22"/>
        </w:rPr>
        <w:t xml:space="preserve"> </w:t>
      </w:r>
      <w:r w:rsidRPr="00077304">
        <w:rPr>
          <w:rFonts w:ascii="Arial" w:hAnsi="Arial" w:cs="Arial"/>
          <w:sz w:val="22"/>
          <w:szCs w:val="22"/>
        </w:rPr>
        <w:t>lacking a broadly accepted definition,</w:t>
      </w:r>
      <w:r w:rsidRPr="000505E7">
        <w:rPr>
          <w:rFonts w:ascii="Arial" w:hAnsi="Arial" w:cs="Arial"/>
          <w:sz w:val="22"/>
          <w:szCs w:val="22"/>
        </w:rPr>
        <w:t xml:space="preserve"> </w:t>
      </w:r>
      <w:r w:rsidRPr="00077304">
        <w:rPr>
          <w:rFonts w:ascii="Arial" w:hAnsi="Arial" w:cs="Arial"/>
          <w:sz w:val="22"/>
          <w:szCs w:val="22"/>
        </w:rPr>
        <w:t>are distinguished by their capacity to function</w:t>
      </w:r>
      <w:r w:rsidRPr="000505E7">
        <w:rPr>
          <w:rFonts w:ascii="Arial" w:hAnsi="Arial" w:cs="Arial"/>
          <w:sz w:val="22"/>
          <w:szCs w:val="22"/>
        </w:rPr>
        <w:t xml:space="preserve"> </w:t>
      </w:r>
      <w:r w:rsidRPr="00077304">
        <w:rPr>
          <w:rFonts w:ascii="Arial" w:hAnsi="Arial" w:cs="Arial"/>
          <w:sz w:val="22"/>
          <w:szCs w:val="22"/>
        </w:rPr>
        <w:t>without the limitations of a conventional,</w:t>
      </w:r>
      <w:r w:rsidRPr="000505E7">
        <w:rPr>
          <w:rFonts w:ascii="Arial" w:hAnsi="Arial" w:cs="Arial"/>
          <w:sz w:val="22"/>
          <w:szCs w:val="22"/>
        </w:rPr>
        <w:t xml:space="preserve"> </w:t>
      </w:r>
      <w:r w:rsidRPr="00077304">
        <w:rPr>
          <w:rFonts w:ascii="Arial" w:hAnsi="Arial" w:cs="Arial"/>
          <w:sz w:val="22"/>
          <w:szCs w:val="22"/>
        </w:rPr>
        <w:t>centralised physical presence. Small and medium-sized firms can enhance their</w:t>
      </w:r>
      <w:r w:rsidRPr="000505E7">
        <w:rPr>
          <w:rFonts w:ascii="Arial" w:hAnsi="Arial" w:cs="Arial"/>
          <w:sz w:val="22"/>
          <w:szCs w:val="22"/>
        </w:rPr>
        <w:t xml:space="preserve"> </w:t>
      </w:r>
      <w:r w:rsidRPr="00077304">
        <w:rPr>
          <w:rFonts w:ascii="Arial" w:hAnsi="Arial" w:cs="Arial"/>
          <w:sz w:val="22"/>
          <w:szCs w:val="22"/>
        </w:rPr>
        <w:t>competitiveness by collaborating and sharing resources (</w:t>
      </w:r>
      <w:proofErr w:type="spellStart"/>
      <w:r w:rsidRPr="00077304">
        <w:rPr>
          <w:rFonts w:ascii="Arial" w:hAnsi="Arial" w:cs="Arial"/>
          <w:sz w:val="22"/>
          <w:szCs w:val="22"/>
        </w:rPr>
        <w:t>Camarinha</w:t>
      </w:r>
      <w:proofErr w:type="spellEnd"/>
      <w:r w:rsidRPr="00077304">
        <w:rPr>
          <w:rFonts w:ascii="Arial" w:hAnsi="Arial" w:cs="Arial"/>
          <w:sz w:val="22"/>
          <w:szCs w:val="22"/>
        </w:rPr>
        <w:t>-Matos, L. M. et al).</w:t>
      </w:r>
    </w:p>
    <w:p w14:paraId="6BAC7E0B" w14:textId="77777777" w:rsidR="00007963" w:rsidRDefault="00007963" w:rsidP="000505E7">
      <w:pPr>
        <w:spacing w:line="360" w:lineRule="auto"/>
        <w:rPr>
          <w:rFonts w:ascii="Arial" w:hAnsi="Arial" w:cs="Arial"/>
          <w:sz w:val="22"/>
          <w:szCs w:val="22"/>
        </w:rPr>
      </w:pPr>
    </w:p>
    <w:p w14:paraId="0315C78F" w14:textId="77777777" w:rsidR="007A1A83" w:rsidRDefault="007A1A83" w:rsidP="000505E7">
      <w:pPr>
        <w:spacing w:line="360" w:lineRule="auto"/>
        <w:rPr>
          <w:rFonts w:ascii="Arial" w:hAnsi="Arial" w:cs="Arial"/>
          <w:sz w:val="22"/>
          <w:szCs w:val="22"/>
        </w:rPr>
      </w:pPr>
    </w:p>
    <w:p w14:paraId="00452516" w14:textId="77777777" w:rsidR="007A1A83" w:rsidRDefault="007A1A83" w:rsidP="000505E7">
      <w:pPr>
        <w:spacing w:line="360" w:lineRule="auto"/>
        <w:rPr>
          <w:rFonts w:ascii="Arial" w:hAnsi="Arial" w:cs="Arial"/>
          <w:sz w:val="22"/>
          <w:szCs w:val="22"/>
        </w:rPr>
      </w:pPr>
    </w:p>
    <w:p w14:paraId="12A38C3A" w14:textId="10BA0A49" w:rsidR="005828DB" w:rsidRDefault="005828DB" w:rsidP="006F07DA">
      <w:pPr>
        <w:pStyle w:val="Heading1"/>
      </w:pPr>
      <w:bookmarkStart w:id="2" w:name="_Toc175270006"/>
      <w:r>
        <w:lastRenderedPageBreak/>
        <w:t>Shopify</w:t>
      </w:r>
      <w:bookmarkEnd w:id="2"/>
    </w:p>
    <w:p w14:paraId="68F5DC35" w14:textId="77777777" w:rsidR="005828DB" w:rsidRPr="005828DB" w:rsidRDefault="005828DB" w:rsidP="000505E7">
      <w:pPr>
        <w:spacing w:line="360" w:lineRule="auto"/>
        <w:rPr>
          <w:rFonts w:ascii="Arial" w:hAnsi="Arial" w:cs="Arial"/>
          <w:b/>
          <w:bCs/>
          <w:i/>
          <w:iCs/>
          <w:sz w:val="22"/>
          <w:szCs w:val="22"/>
        </w:rPr>
      </w:pPr>
    </w:p>
    <w:p w14:paraId="3F3FD31A" w14:textId="35215250" w:rsidR="00007963" w:rsidRPr="00077304" w:rsidRDefault="00007963" w:rsidP="000505E7">
      <w:pPr>
        <w:spacing w:line="360" w:lineRule="auto"/>
        <w:rPr>
          <w:rFonts w:ascii="Arial" w:hAnsi="Arial" w:cs="Arial"/>
          <w:sz w:val="22"/>
          <w:szCs w:val="22"/>
        </w:rPr>
      </w:pPr>
      <w:r w:rsidRPr="00007963">
        <w:rPr>
          <w:rFonts w:ascii="Arial" w:hAnsi="Arial" w:cs="Arial"/>
          <w:sz w:val="22"/>
          <w:szCs w:val="22"/>
        </w:rPr>
        <w:t>Shopify is one of the best e-commerce platforms because it lets businesses of all kinds make, customise, and run their online stores. Shopify lets business owners sell their goods on many platforms, such as websites, social media, and stores. It has an easy-to-use interface and many useful tools. The site has many useful features for businesses that want to start or grow their online presence. These include safe ways to process payments, keep track of inventory, and connect to marketing tools. Shopify is the platform of choice for millions of sellers worldwide because it is dedicated to new ideas and easy expansion</w:t>
      </w:r>
      <w:r w:rsidR="0009085F">
        <w:rPr>
          <w:rFonts w:ascii="Arial" w:hAnsi="Arial" w:cs="Arial"/>
          <w:sz w:val="22"/>
          <w:szCs w:val="22"/>
        </w:rPr>
        <w:t xml:space="preserve"> </w:t>
      </w:r>
      <w:r w:rsidR="0009085F" w:rsidRPr="0009085F">
        <w:rPr>
          <w:rFonts w:ascii="Arial" w:hAnsi="Arial" w:cs="Arial"/>
          <w:sz w:val="22"/>
          <w:szCs w:val="22"/>
        </w:rPr>
        <w:t>(Shopify.com, no date)</w:t>
      </w:r>
      <w:r w:rsidRPr="00007963">
        <w:rPr>
          <w:rFonts w:ascii="Arial" w:hAnsi="Arial" w:cs="Arial"/>
          <w:sz w:val="22"/>
          <w:szCs w:val="22"/>
        </w:rPr>
        <w:t>.</w:t>
      </w:r>
    </w:p>
    <w:p w14:paraId="0183A072" w14:textId="77777777" w:rsidR="00B93023" w:rsidRPr="00077304" w:rsidRDefault="00B93023" w:rsidP="000505E7">
      <w:pPr>
        <w:spacing w:line="360" w:lineRule="auto"/>
        <w:rPr>
          <w:rFonts w:ascii="Arial" w:hAnsi="Arial" w:cs="Arial"/>
          <w:sz w:val="22"/>
          <w:szCs w:val="22"/>
        </w:rPr>
      </w:pPr>
    </w:p>
    <w:p w14:paraId="7F0615E1" w14:textId="0B422391" w:rsidR="00B93023" w:rsidRPr="000505E7" w:rsidRDefault="00B93023" w:rsidP="000505E7">
      <w:pPr>
        <w:spacing w:line="360" w:lineRule="auto"/>
        <w:rPr>
          <w:rFonts w:ascii="Arial" w:hAnsi="Arial" w:cs="Arial"/>
          <w:sz w:val="22"/>
          <w:szCs w:val="22"/>
        </w:rPr>
      </w:pPr>
      <w:r w:rsidRPr="00077304">
        <w:rPr>
          <w:rFonts w:ascii="Arial" w:hAnsi="Arial" w:cs="Arial"/>
          <w:sz w:val="22"/>
          <w:szCs w:val="22"/>
        </w:rPr>
        <w:t>Shopify is an example of a virtual organisation because it fits the criteria set by experts such</w:t>
      </w:r>
      <w:r w:rsidRPr="000505E7">
        <w:rPr>
          <w:rFonts w:ascii="Arial" w:hAnsi="Arial" w:cs="Arial"/>
          <w:sz w:val="22"/>
          <w:szCs w:val="22"/>
        </w:rPr>
        <w:t xml:space="preserve"> </w:t>
      </w:r>
      <w:r w:rsidRPr="00077304">
        <w:rPr>
          <w:rFonts w:ascii="Arial" w:hAnsi="Arial" w:cs="Arial"/>
          <w:sz w:val="22"/>
          <w:szCs w:val="22"/>
        </w:rPr>
        <w:t xml:space="preserve">as Jan Hopland, Nagel Dove, </w:t>
      </w:r>
      <w:proofErr w:type="spellStart"/>
      <w:r w:rsidRPr="00077304">
        <w:rPr>
          <w:rFonts w:ascii="Arial" w:hAnsi="Arial" w:cs="Arial"/>
          <w:sz w:val="22"/>
          <w:szCs w:val="22"/>
        </w:rPr>
        <w:t>Davidow</w:t>
      </w:r>
      <w:proofErr w:type="spellEnd"/>
      <w:r w:rsidRPr="00077304">
        <w:rPr>
          <w:rFonts w:ascii="Arial" w:hAnsi="Arial" w:cs="Arial"/>
          <w:sz w:val="22"/>
          <w:szCs w:val="22"/>
        </w:rPr>
        <w:t>, and Malone</w:t>
      </w:r>
      <w:r w:rsidR="002B6371">
        <w:rPr>
          <w:rFonts w:ascii="Arial" w:hAnsi="Arial" w:cs="Arial"/>
          <w:sz w:val="22"/>
          <w:szCs w:val="22"/>
        </w:rPr>
        <w:t xml:space="preserve"> that v</w:t>
      </w:r>
      <w:r w:rsidRPr="00077304">
        <w:rPr>
          <w:rFonts w:ascii="Arial" w:hAnsi="Arial" w:cs="Arial"/>
          <w:sz w:val="22"/>
          <w:szCs w:val="22"/>
        </w:rPr>
        <w:t>irtual organisations are networks of</w:t>
      </w:r>
      <w:r w:rsidRPr="000505E7">
        <w:rPr>
          <w:rFonts w:ascii="Arial" w:hAnsi="Arial" w:cs="Arial"/>
          <w:sz w:val="22"/>
          <w:szCs w:val="22"/>
        </w:rPr>
        <w:t xml:space="preserve"> </w:t>
      </w:r>
      <w:r w:rsidRPr="00077304">
        <w:rPr>
          <w:rFonts w:ascii="Arial" w:hAnsi="Arial" w:cs="Arial"/>
          <w:sz w:val="22"/>
          <w:szCs w:val="22"/>
        </w:rPr>
        <w:t>separate, self-governing groups that work together to complete specific tasks using cutting</w:t>
      </w:r>
      <w:r w:rsidR="00CF7B8F" w:rsidRPr="000505E7">
        <w:rPr>
          <w:rFonts w:ascii="Arial" w:hAnsi="Arial" w:cs="Arial"/>
          <w:sz w:val="22"/>
          <w:szCs w:val="22"/>
        </w:rPr>
        <w:t xml:space="preserve"> </w:t>
      </w:r>
      <w:r w:rsidRPr="00077304">
        <w:rPr>
          <w:rFonts w:ascii="Arial" w:hAnsi="Arial" w:cs="Arial"/>
          <w:sz w:val="22"/>
          <w:szCs w:val="22"/>
        </w:rPr>
        <w:t>edge computer and communication technology. Because these groups do not have a</w:t>
      </w:r>
      <w:r w:rsidR="00CF7B8F" w:rsidRPr="000505E7">
        <w:rPr>
          <w:rFonts w:ascii="Arial" w:hAnsi="Arial" w:cs="Arial"/>
          <w:sz w:val="22"/>
          <w:szCs w:val="22"/>
        </w:rPr>
        <w:t xml:space="preserve"> </w:t>
      </w:r>
      <w:r w:rsidRPr="00077304">
        <w:rPr>
          <w:rFonts w:ascii="Arial" w:hAnsi="Arial" w:cs="Arial"/>
          <w:sz w:val="22"/>
          <w:szCs w:val="22"/>
        </w:rPr>
        <w:t>standard, centralised physical presence, they stress being flexible and able to adapt,</w:t>
      </w:r>
      <w:r w:rsidR="00CF7B8F" w:rsidRPr="000505E7">
        <w:rPr>
          <w:rFonts w:ascii="Arial" w:hAnsi="Arial" w:cs="Arial"/>
          <w:sz w:val="22"/>
          <w:szCs w:val="22"/>
        </w:rPr>
        <w:t xml:space="preserve"> </w:t>
      </w:r>
      <w:r w:rsidRPr="00077304">
        <w:rPr>
          <w:rFonts w:ascii="Arial" w:hAnsi="Arial" w:cs="Arial"/>
          <w:sz w:val="22"/>
          <w:szCs w:val="22"/>
        </w:rPr>
        <w:t>especially in constantly changing markets. Shopify does not have to be limited by a traditional</w:t>
      </w:r>
      <w:r w:rsidR="00CF7B8F" w:rsidRPr="000505E7">
        <w:rPr>
          <w:rFonts w:ascii="Arial" w:hAnsi="Arial" w:cs="Arial"/>
          <w:sz w:val="22"/>
          <w:szCs w:val="22"/>
        </w:rPr>
        <w:t xml:space="preserve"> </w:t>
      </w:r>
      <w:r w:rsidRPr="00077304">
        <w:rPr>
          <w:rFonts w:ascii="Arial" w:hAnsi="Arial" w:cs="Arial"/>
          <w:sz w:val="22"/>
          <w:szCs w:val="22"/>
        </w:rPr>
        <w:t>office structure because it has a mindset of working from home first. Its workers and partners</w:t>
      </w:r>
      <w:r w:rsidR="00CF7B8F" w:rsidRPr="000505E7">
        <w:rPr>
          <w:rFonts w:ascii="Arial" w:hAnsi="Arial" w:cs="Arial"/>
          <w:sz w:val="22"/>
          <w:szCs w:val="22"/>
        </w:rPr>
        <w:t xml:space="preserve"> </w:t>
      </w:r>
      <w:r w:rsidRPr="00077304">
        <w:rPr>
          <w:rFonts w:ascii="Arial" w:hAnsi="Arial" w:cs="Arial"/>
          <w:sz w:val="22"/>
          <w:szCs w:val="22"/>
        </w:rPr>
        <w:t>worldwide can work together efficiently, which shows how well digital tools help it stay efficient</w:t>
      </w:r>
      <w:r w:rsidR="00CF7B8F" w:rsidRPr="000505E7">
        <w:rPr>
          <w:rFonts w:ascii="Arial" w:hAnsi="Arial" w:cs="Arial"/>
          <w:sz w:val="22"/>
          <w:szCs w:val="22"/>
        </w:rPr>
        <w:t xml:space="preserve"> </w:t>
      </w:r>
      <w:r w:rsidRPr="00077304">
        <w:rPr>
          <w:rFonts w:ascii="Arial" w:hAnsi="Arial" w:cs="Arial"/>
          <w:sz w:val="22"/>
          <w:szCs w:val="22"/>
        </w:rPr>
        <w:t>and come up with new ideas. Forbes says that Shopify's move to a fully remote model during</w:t>
      </w:r>
      <w:r w:rsidR="00CF7B8F" w:rsidRPr="000505E7">
        <w:rPr>
          <w:rFonts w:ascii="Arial" w:hAnsi="Arial" w:cs="Arial"/>
          <w:sz w:val="22"/>
          <w:szCs w:val="22"/>
        </w:rPr>
        <w:t xml:space="preserve"> </w:t>
      </w:r>
      <w:r w:rsidRPr="00077304">
        <w:rPr>
          <w:rFonts w:ascii="Arial" w:hAnsi="Arial" w:cs="Arial"/>
          <w:sz w:val="22"/>
          <w:szCs w:val="22"/>
        </w:rPr>
        <w:t>the COVID-19 pandemic has made the company a star in e-commerce and changed how the</w:t>
      </w:r>
      <w:r w:rsidR="00CF7B8F" w:rsidRPr="000505E7">
        <w:rPr>
          <w:rFonts w:ascii="Arial" w:hAnsi="Arial" w:cs="Arial"/>
          <w:sz w:val="22"/>
          <w:szCs w:val="22"/>
        </w:rPr>
        <w:t xml:space="preserve"> </w:t>
      </w:r>
      <w:r w:rsidRPr="00077304">
        <w:rPr>
          <w:rFonts w:ascii="Arial" w:hAnsi="Arial" w:cs="Arial"/>
          <w:sz w:val="22"/>
          <w:szCs w:val="22"/>
        </w:rPr>
        <w:t xml:space="preserve">market works </w:t>
      </w:r>
      <w:r w:rsidR="004D769E" w:rsidRPr="004D769E">
        <w:rPr>
          <w:rFonts w:ascii="Arial" w:hAnsi="Arial" w:cs="Arial"/>
          <w:sz w:val="22"/>
          <w:szCs w:val="22"/>
        </w:rPr>
        <w:t xml:space="preserve">(Sanjeev </w:t>
      </w:r>
      <w:proofErr w:type="spellStart"/>
      <w:r w:rsidR="004D769E" w:rsidRPr="004D769E">
        <w:rPr>
          <w:rFonts w:ascii="Arial" w:hAnsi="Arial" w:cs="Arial"/>
          <w:sz w:val="22"/>
          <w:szCs w:val="22"/>
        </w:rPr>
        <w:t>Sularia</w:t>
      </w:r>
      <w:proofErr w:type="spellEnd"/>
      <w:r w:rsidR="004D769E" w:rsidRPr="004D769E">
        <w:rPr>
          <w:rFonts w:ascii="Arial" w:hAnsi="Arial" w:cs="Arial"/>
          <w:sz w:val="22"/>
          <w:szCs w:val="22"/>
        </w:rPr>
        <w:t>, 2021)</w:t>
      </w:r>
    </w:p>
    <w:p w14:paraId="026D5B3E" w14:textId="77777777" w:rsidR="00CF7B8F" w:rsidRPr="00077304" w:rsidRDefault="00CF7B8F" w:rsidP="000505E7">
      <w:pPr>
        <w:spacing w:line="360" w:lineRule="auto"/>
        <w:rPr>
          <w:rFonts w:ascii="Arial" w:hAnsi="Arial" w:cs="Arial"/>
          <w:sz w:val="22"/>
          <w:szCs w:val="22"/>
        </w:rPr>
      </w:pPr>
    </w:p>
    <w:p w14:paraId="30D79574" w14:textId="77777777" w:rsidR="00AA5A7A" w:rsidRDefault="00AA5A7A" w:rsidP="000505E7">
      <w:pPr>
        <w:spacing w:line="360" w:lineRule="auto"/>
        <w:rPr>
          <w:rFonts w:ascii="Arial" w:hAnsi="Arial" w:cs="Arial"/>
          <w:sz w:val="22"/>
          <w:szCs w:val="22"/>
        </w:rPr>
      </w:pPr>
    </w:p>
    <w:p w14:paraId="1E5D448F" w14:textId="29EFD683" w:rsidR="00AA5A7A" w:rsidRDefault="00AA5A7A" w:rsidP="000505E7">
      <w:pPr>
        <w:spacing w:line="360" w:lineRule="auto"/>
        <w:rPr>
          <w:rFonts w:ascii="Arial" w:hAnsi="Arial" w:cs="Arial"/>
          <w:sz w:val="22"/>
          <w:szCs w:val="22"/>
        </w:rPr>
      </w:pPr>
      <w:r w:rsidRPr="00AA5A7A">
        <w:rPr>
          <w:rFonts w:ascii="Arial" w:hAnsi="Arial" w:cs="Arial"/>
          <w:sz w:val="22"/>
          <w:szCs w:val="22"/>
        </w:rPr>
        <w:t xml:space="preserve">Shopify practices virtual organisation by using many digital tools and letting employees work from home. This enables the company to run smoothly without having a central office. According to Shopify </w:t>
      </w:r>
      <w:r w:rsidR="00667E8B" w:rsidRPr="00667E8B">
        <w:rPr>
          <w:rFonts w:ascii="Arial" w:hAnsi="Arial" w:cs="Arial"/>
          <w:sz w:val="22"/>
          <w:szCs w:val="22"/>
        </w:rPr>
        <w:t>(Shopify.com, no date)</w:t>
      </w:r>
      <w:r w:rsidRPr="00AA5A7A">
        <w:rPr>
          <w:rFonts w:ascii="Arial" w:hAnsi="Arial" w:cs="Arial"/>
          <w:sz w:val="22"/>
          <w:szCs w:val="22"/>
        </w:rPr>
        <w:t xml:space="preserve">, their platform is made to help businesses worldwide run their entire operations online, from designing products and keeping track of their goods to marketing and sales. The company's use of cloud-based technology and distributed teams is an excellent example of a virtual organisation because it allows for planning, creating, and running business operations from different places and time zones </w:t>
      </w:r>
      <w:r w:rsidR="00D30533" w:rsidRPr="00D30533">
        <w:rPr>
          <w:rFonts w:ascii="Arial" w:hAnsi="Arial" w:cs="Arial"/>
          <w:sz w:val="22"/>
          <w:szCs w:val="22"/>
        </w:rPr>
        <w:t>(Martinez et al., 2001)</w:t>
      </w:r>
      <w:r w:rsidRPr="00AA5A7A">
        <w:rPr>
          <w:rFonts w:ascii="Arial" w:hAnsi="Arial" w:cs="Arial"/>
          <w:sz w:val="22"/>
          <w:szCs w:val="22"/>
        </w:rPr>
        <w:t>. This method makes things more efficient and lets Shopify quickly respond to changes in the market and expand its services to meet the needs of a wide range of customers worldwide.</w:t>
      </w:r>
    </w:p>
    <w:p w14:paraId="74DFBC9D" w14:textId="77777777" w:rsidR="007A1A83" w:rsidRDefault="007A1A83" w:rsidP="000505E7">
      <w:pPr>
        <w:spacing w:line="360" w:lineRule="auto"/>
        <w:rPr>
          <w:rFonts w:ascii="Arial" w:hAnsi="Arial" w:cs="Arial"/>
          <w:sz w:val="22"/>
          <w:szCs w:val="22"/>
        </w:rPr>
      </w:pPr>
    </w:p>
    <w:p w14:paraId="1C7291E2" w14:textId="6A7BC43E" w:rsidR="00D56029" w:rsidRDefault="00A67C87" w:rsidP="007A1A83">
      <w:pPr>
        <w:pStyle w:val="Heading1"/>
      </w:pPr>
      <w:bookmarkStart w:id="3" w:name="_Toc175270007"/>
      <w:r>
        <w:lastRenderedPageBreak/>
        <w:t>Opportunities of virtual mana</w:t>
      </w:r>
      <w:r w:rsidR="007A1A83">
        <w:t>gement</w:t>
      </w:r>
      <w:bookmarkEnd w:id="3"/>
      <w:r w:rsidR="007A1A83">
        <w:t xml:space="preserve"> </w:t>
      </w:r>
    </w:p>
    <w:p w14:paraId="6361863E" w14:textId="004B2237" w:rsidR="00D56029" w:rsidRDefault="00D56029" w:rsidP="007A1A83">
      <w:pPr>
        <w:pStyle w:val="Heading2"/>
      </w:pPr>
      <w:bookmarkStart w:id="4" w:name="_Toc175270008"/>
      <w:r>
        <w:t>Planning</w:t>
      </w:r>
      <w:bookmarkEnd w:id="4"/>
    </w:p>
    <w:p w14:paraId="7107305A" w14:textId="77777777" w:rsidR="00F311DA" w:rsidRDefault="00F311DA" w:rsidP="000505E7">
      <w:pPr>
        <w:spacing w:line="360" w:lineRule="auto"/>
        <w:rPr>
          <w:rFonts w:ascii="Arial" w:hAnsi="Arial" w:cs="Arial"/>
          <w:b/>
          <w:bCs/>
          <w:i/>
          <w:iCs/>
          <w:sz w:val="22"/>
          <w:szCs w:val="22"/>
        </w:rPr>
      </w:pPr>
    </w:p>
    <w:p w14:paraId="63C31468" w14:textId="5F2C219E" w:rsidR="00F311DA" w:rsidRPr="00F311DA" w:rsidRDefault="00F311DA" w:rsidP="007A1A83">
      <w:pPr>
        <w:pStyle w:val="Heading3"/>
      </w:pPr>
      <w:bookmarkStart w:id="5" w:name="_Toc175270009"/>
      <w:r>
        <w:t>Challenges</w:t>
      </w:r>
      <w:bookmarkEnd w:id="5"/>
    </w:p>
    <w:p w14:paraId="44DB0BC1" w14:textId="36B5A766" w:rsidR="00C82882" w:rsidRDefault="00DA0D44" w:rsidP="00C82882">
      <w:pPr>
        <w:spacing w:line="360" w:lineRule="auto"/>
        <w:rPr>
          <w:rFonts w:ascii="Arial" w:hAnsi="Arial" w:cs="Arial"/>
          <w:sz w:val="22"/>
          <w:szCs w:val="22"/>
        </w:rPr>
      </w:pPr>
      <w:r w:rsidRPr="00DA0D44">
        <w:rPr>
          <w:rFonts w:ascii="Arial" w:hAnsi="Arial" w:cs="Arial"/>
          <w:sz w:val="22"/>
          <w:szCs w:val="22"/>
        </w:rPr>
        <w:t xml:space="preserve">It is harder to plan for a virtual company like Shopify because it takes longer to keep track of workers who work from home. It can be hard to talk to each other, match up on goals, and work as a team in different time zones. It is easier to keep everyone on the same page and build a sense of unity when there is a real office. This is because online talks don't always feel as accurate or nuanced as in-person talks. Also, because the digital market moves so quickly, companies </w:t>
      </w:r>
      <w:proofErr w:type="gramStart"/>
      <w:r w:rsidRPr="00DA0D44">
        <w:rPr>
          <w:rFonts w:ascii="Arial" w:hAnsi="Arial" w:cs="Arial"/>
          <w:sz w:val="22"/>
          <w:szCs w:val="22"/>
        </w:rPr>
        <w:t>have to</w:t>
      </w:r>
      <w:proofErr w:type="gramEnd"/>
      <w:r w:rsidRPr="00DA0D44">
        <w:rPr>
          <w:rFonts w:ascii="Arial" w:hAnsi="Arial" w:cs="Arial"/>
          <w:sz w:val="22"/>
          <w:szCs w:val="22"/>
        </w:rPr>
        <w:t xml:space="preserve"> change and decide things rapidly, which makes planning for the long run harder. Market trends and evolving customer behaviour must always be considered, meaning plans must be flexible and changed often. This makes strategic planning even harder in a different room (Dwivedi 2012). </w:t>
      </w:r>
      <w:bookmarkStart w:id="6" w:name="_Toc175270010"/>
      <w:r w:rsidR="00C82882" w:rsidRPr="00C82882">
        <w:rPr>
          <w:rFonts w:ascii="Arial" w:hAnsi="Arial" w:cs="Arial"/>
          <w:sz w:val="22"/>
          <w:szCs w:val="22"/>
        </w:rPr>
        <w:t xml:space="preserve">To deal with these problems in this setting, good communication plans and digital tools that work well will be needed. This </w:t>
      </w:r>
      <w:r w:rsidR="00FB0473" w:rsidRPr="00C82882">
        <w:rPr>
          <w:rFonts w:ascii="Arial" w:hAnsi="Arial" w:cs="Arial"/>
          <w:sz w:val="22"/>
          <w:szCs w:val="22"/>
        </w:rPr>
        <w:t>contrasts with</w:t>
      </w:r>
      <w:r w:rsidR="00C82882" w:rsidRPr="00C82882">
        <w:rPr>
          <w:rFonts w:ascii="Arial" w:hAnsi="Arial" w:cs="Arial"/>
          <w:sz w:val="22"/>
          <w:szCs w:val="22"/>
        </w:rPr>
        <w:t xml:space="preserve"> the competitor WooCommerce, which also </w:t>
      </w:r>
      <w:proofErr w:type="gramStart"/>
      <w:r w:rsidR="00C82882" w:rsidRPr="00C82882">
        <w:rPr>
          <w:rFonts w:ascii="Arial" w:hAnsi="Arial" w:cs="Arial"/>
          <w:sz w:val="22"/>
          <w:szCs w:val="22"/>
        </w:rPr>
        <w:t>has to</w:t>
      </w:r>
      <w:proofErr w:type="gramEnd"/>
      <w:r w:rsidR="00C82882" w:rsidRPr="00C82882">
        <w:rPr>
          <w:rFonts w:ascii="Arial" w:hAnsi="Arial" w:cs="Arial"/>
          <w:sz w:val="22"/>
          <w:szCs w:val="22"/>
        </w:rPr>
        <w:t xml:space="preserve"> deal with these issues. However, WooCommerce's reliance on third-party plugins and decentralised support structure can make planning even harder, especially when users need to coordinate across tools and services that may need to be fully integrated (Watts, 2023).</w:t>
      </w:r>
    </w:p>
    <w:p w14:paraId="274C669C" w14:textId="77777777" w:rsidR="00C82882" w:rsidRDefault="00C82882" w:rsidP="00C82882">
      <w:pPr>
        <w:spacing w:line="360" w:lineRule="auto"/>
        <w:rPr>
          <w:rFonts w:ascii="Arial" w:hAnsi="Arial" w:cs="Arial"/>
          <w:sz w:val="22"/>
          <w:szCs w:val="22"/>
        </w:rPr>
      </w:pPr>
    </w:p>
    <w:p w14:paraId="7F05DDA2" w14:textId="225EBB83" w:rsidR="00F311DA" w:rsidRPr="003C71BD" w:rsidRDefault="00F311DA" w:rsidP="00C82882">
      <w:pPr>
        <w:pStyle w:val="Heading3"/>
      </w:pPr>
      <w:r w:rsidRPr="00F311DA">
        <w:t>Opportunities</w:t>
      </w:r>
      <w:bookmarkEnd w:id="6"/>
    </w:p>
    <w:p w14:paraId="55C5E0AC" w14:textId="131C77C0" w:rsidR="00030636" w:rsidRDefault="00FB0473" w:rsidP="00F311DA">
      <w:pPr>
        <w:spacing w:line="360" w:lineRule="auto"/>
        <w:rPr>
          <w:rFonts w:ascii="Arial" w:hAnsi="Arial" w:cs="Arial"/>
          <w:sz w:val="22"/>
          <w:szCs w:val="22"/>
        </w:rPr>
      </w:pPr>
      <w:r w:rsidRPr="00FB0473">
        <w:rPr>
          <w:rFonts w:ascii="Arial" w:hAnsi="Arial" w:cs="Arial"/>
          <w:sz w:val="22"/>
          <w:szCs w:val="22"/>
        </w:rPr>
        <w:t>Managing a staff that is spread out can be challenging, but Shopify's virtual organisation lets them be more creative and get more done. The business can see data in real time and make plans quickly thanks to cutting-edge digital tools. This enables it to quickly adapt to changes in people's lives and how the market moves. These digital tools make it easy to make big choices and let people keep trying new ways to run their businesses. This creates an adaptable environment that can quickly adapt to new events. By adding cutting-edge marketing tools, Shopify can better target customers and connect with them on a deeper level (</w:t>
      </w:r>
      <w:proofErr w:type="spellStart"/>
      <w:r w:rsidRPr="00FB0473">
        <w:rPr>
          <w:rFonts w:ascii="Arial" w:hAnsi="Arial" w:cs="Arial"/>
          <w:sz w:val="22"/>
          <w:szCs w:val="22"/>
        </w:rPr>
        <w:t>Haan</w:t>
      </w:r>
      <w:proofErr w:type="spellEnd"/>
      <w:r w:rsidRPr="00FB0473">
        <w:rPr>
          <w:rFonts w:ascii="Arial" w:hAnsi="Arial" w:cs="Arial"/>
          <w:sz w:val="22"/>
          <w:szCs w:val="22"/>
        </w:rPr>
        <w:t>, 2024), making its place in the market even more important. Customisation-wise, WooCommerce is more open than Shopify. This can be a good thing because it lets users create their stores to fit the needs of different markets. However, this can also lead to complexity and slower reaction times compared to Shopify's more streamlined, integrated method (Watts, 2023).</w:t>
      </w:r>
    </w:p>
    <w:p w14:paraId="4A113DB6" w14:textId="4A5488C6" w:rsidR="00773345" w:rsidRDefault="006D7361" w:rsidP="007A1A83">
      <w:pPr>
        <w:pStyle w:val="Heading2"/>
      </w:pPr>
      <w:bookmarkStart w:id="7" w:name="_Toc175270011"/>
      <w:r>
        <w:t>Desi</w:t>
      </w:r>
      <w:r w:rsidR="00030636">
        <w:t>gn</w:t>
      </w:r>
      <w:bookmarkEnd w:id="7"/>
    </w:p>
    <w:p w14:paraId="416D8F88" w14:textId="77777777" w:rsidR="00030636" w:rsidRDefault="00030636" w:rsidP="00F311DA">
      <w:pPr>
        <w:spacing w:line="360" w:lineRule="auto"/>
        <w:rPr>
          <w:rFonts w:ascii="Arial" w:hAnsi="Arial" w:cs="Arial"/>
          <w:b/>
          <w:bCs/>
          <w:i/>
          <w:iCs/>
          <w:sz w:val="22"/>
          <w:szCs w:val="22"/>
        </w:rPr>
      </w:pPr>
    </w:p>
    <w:p w14:paraId="06AB6A09" w14:textId="3416BF0E" w:rsidR="00030636" w:rsidRPr="00030636" w:rsidRDefault="00030636" w:rsidP="007A1A83">
      <w:pPr>
        <w:pStyle w:val="Heading3"/>
      </w:pPr>
      <w:bookmarkStart w:id="8" w:name="_Toc175270012"/>
      <w:r>
        <w:lastRenderedPageBreak/>
        <w:t>Challenges</w:t>
      </w:r>
      <w:bookmarkEnd w:id="8"/>
    </w:p>
    <w:p w14:paraId="46C6160A" w14:textId="55D58975" w:rsidR="00542E2A" w:rsidRDefault="002E3D4B" w:rsidP="00F311DA">
      <w:pPr>
        <w:spacing w:line="360" w:lineRule="auto"/>
        <w:rPr>
          <w:rFonts w:ascii="Arial" w:hAnsi="Arial" w:cs="Arial"/>
          <w:sz w:val="22"/>
          <w:szCs w:val="22"/>
        </w:rPr>
      </w:pPr>
      <w:r w:rsidRPr="002E3D4B">
        <w:rPr>
          <w:rFonts w:ascii="Arial" w:hAnsi="Arial" w:cs="Arial"/>
          <w:sz w:val="22"/>
          <w:szCs w:val="22"/>
        </w:rPr>
        <w:t xml:space="preserve">Shopify needs help keeping the brand style and product quality across a team that works in different places. Creative projects often require a lot of teamwork, which is tough when people do not see each other. This could confuse or hold up the process. Virtual teams may not always be able to agree on design ideas, and not being able to see each other in person can make the creative process less smooth. A big logistical issue is ensuring everyone on the team can access the materials and tools they need, especially when people are spread out in different places and use different tech systems. Even more challenging is the need for constant communication to keep the design process running smoothly and avoid problems that could affect the quality and consistency of the </w:t>
      </w:r>
      <w:proofErr w:type="gramStart"/>
      <w:r w:rsidRPr="002E3D4B">
        <w:rPr>
          <w:rFonts w:ascii="Arial" w:hAnsi="Arial" w:cs="Arial"/>
          <w:sz w:val="22"/>
          <w:szCs w:val="22"/>
        </w:rPr>
        <w:t>end product</w:t>
      </w:r>
      <w:proofErr w:type="gramEnd"/>
      <w:r w:rsidRPr="002E3D4B">
        <w:rPr>
          <w:rFonts w:ascii="Arial" w:hAnsi="Arial" w:cs="Arial"/>
          <w:sz w:val="22"/>
          <w:szCs w:val="22"/>
        </w:rPr>
        <w:t xml:space="preserve"> (Ferguson et al., 2022). WooCommerce, its main rival, also needs help keeping quality and branding consistent because it uses a lot of plugins from different developers, which can cause problems with compatibility and a jumbled user experience (WooCommerce, n.d.).</w:t>
      </w:r>
    </w:p>
    <w:p w14:paraId="4AA0B9ED" w14:textId="1AD25886" w:rsidR="003F46BE" w:rsidRDefault="003F46BE" w:rsidP="007A1A83">
      <w:pPr>
        <w:pStyle w:val="Heading3"/>
      </w:pPr>
      <w:bookmarkStart w:id="9" w:name="_Toc175270013"/>
      <w:r>
        <w:t>Opportunities</w:t>
      </w:r>
      <w:bookmarkEnd w:id="9"/>
      <w:r>
        <w:t xml:space="preserve"> </w:t>
      </w:r>
    </w:p>
    <w:p w14:paraId="7C621A85" w14:textId="474552DD" w:rsidR="00B93023" w:rsidRDefault="002E3D4B" w:rsidP="002E3D4B">
      <w:pPr>
        <w:spacing w:line="360" w:lineRule="auto"/>
      </w:pPr>
      <w:r w:rsidRPr="002E3D4B">
        <w:rPr>
          <w:rFonts w:ascii="Arial" w:hAnsi="Arial" w:cs="Arial"/>
          <w:sz w:val="22"/>
          <w:szCs w:val="22"/>
        </w:rPr>
        <w:t xml:space="preserve">Virtual corporations are hard to design. Although designing online is difficult, Shopify's digital nature gives many design alternatives. The company's global reach allows it </w:t>
      </w:r>
      <w:proofErr w:type="gramStart"/>
      <w:r w:rsidRPr="002E3D4B">
        <w:rPr>
          <w:rFonts w:ascii="Arial" w:hAnsi="Arial" w:cs="Arial"/>
          <w:sz w:val="22"/>
          <w:szCs w:val="22"/>
        </w:rPr>
        <w:t>acquire</w:t>
      </w:r>
      <w:proofErr w:type="gramEnd"/>
      <w:r w:rsidRPr="002E3D4B">
        <w:rPr>
          <w:rFonts w:ascii="Arial" w:hAnsi="Arial" w:cs="Arial"/>
          <w:sz w:val="22"/>
          <w:szCs w:val="22"/>
        </w:rPr>
        <w:t xml:space="preserve"> diverse talent and absorb fresh ideas from other cultures, making creativity more fun. Innovation and more inclusive products for a wider audience cause this variation. Virtual collaboration tools like digital whiteboards and project management software accelerate creativity. These tools let teams discuss ideas, get rapid feedback, and stay on course even when members are scattered. Shopify's robust digital platform enables designers create and improve items in real time with Google Cloud and rapid prototyping and testing. This feature speeds design and makes product creation more versatile and adaptive, meeting consumer needs (Shopify, 2024). Its main competitor, WooCommerce, is </w:t>
      </w:r>
      <w:proofErr w:type="gramStart"/>
      <w:r w:rsidRPr="002E3D4B">
        <w:rPr>
          <w:rFonts w:ascii="Arial" w:hAnsi="Arial" w:cs="Arial"/>
          <w:sz w:val="22"/>
          <w:szCs w:val="22"/>
        </w:rPr>
        <w:t>open-source</w:t>
      </w:r>
      <w:proofErr w:type="gramEnd"/>
      <w:r w:rsidRPr="002E3D4B">
        <w:rPr>
          <w:rFonts w:ascii="Arial" w:hAnsi="Arial" w:cs="Arial"/>
          <w:sz w:val="22"/>
          <w:szCs w:val="22"/>
        </w:rPr>
        <w:t>, letting clients generate custom designs that match their brand. It involves more technical knowledge and may take longer than Shopify's integrated and user-friendly technologies (WooCommerce, n.d.).</w:t>
      </w:r>
    </w:p>
    <w:p w14:paraId="0BD1855B" w14:textId="37CB4F11" w:rsidR="00D571AF" w:rsidRDefault="00B97981" w:rsidP="007A1A83">
      <w:pPr>
        <w:pStyle w:val="Heading2"/>
      </w:pPr>
      <w:bookmarkStart w:id="10" w:name="_Toc175270014"/>
      <w:r>
        <w:t>Leading</w:t>
      </w:r>
      <w:bookmarkEnd w:id="10"/>
    </w:p>
    <w:p w14:paraId="458FD21B" w14:textId="77777777" w:rsidR="00B97981" w:rsidRDefault="00B97981" w:rsidP="00B93023">
      <w:pPr>
        <w:rPr>
          <w:b/>
          <w:bCs/>
          <w:i/>
          <w:iCs/>
        </w:rPr>
      </w:pPr>
    </w:p>
    <w:p w14:paraId="12F3F229" w14:textId="652DCE10" w:rsidR="00B97981" w:rsidRDefault="00B97981" w:rsidP="007A1A83">
      <w:pPr>
        <w:pStyle w:val="Heading3"/>
      </w:pPr>
      <w:bookmarkStart w:id="11" w:name="_Toc175270015"/>
      <w:r>
        <w:t>Challenges</w:t>
      </w:r>
      <w:bookmarkEnd w:id="11"/>
    </w:p>
    <w:p w14:paraId="599CF8DA" w14:textId="1B6A1607" w:rsidR="005A0128" w:rsidRDefault="002E3D4B" w:rsidP="0080064C">
      <w:pPr>
        <w:spacing w:line="360" w:lineRule="auto"/>
        <w:rPr>
          <w:rFonts w:ascii="Arial" w:hAnsi="Arial" w:cs="Arial"/>
          <w:i/>
          <w:iCs/>
          <w:sz w:val="22"/>
          <w:szCs w:val="22"/>
        </w:rPr>
      </w:pPr>
      <w:r w:rsidRPr="002E3D4B">
        <w:rPr>
          <w:rFonts w:ascii="Arial" w:hAnsi="Arial" w:cs="Arial"/>
          <w:sz w:val="22"/>
          <w:szCs w:val="22"/>
        </w:rPr>
        <w:t xml:space="preserve">Leading a virtual company like Shopify is difficult since it's hard to maintain teamwork and culture without seeing each other. Digital communication is fast and convenient but lacks the human touch that encourages workers. Building strong team ties and belonging is difficult. Managing remote workers requires balancing trust, choice, monitoring, and accountability. It's hard to do well, yet it can boost output and creativity. Leading various teams in different areas with varied cultural and operational peculiarities is harder. Leaders must understand </w:t>
      </w:r>
      <w:r w:rsidRPr="002E3D4B">
        <w:rPr>
          <w:rFonts w:ascii="Arial" w:hAnsi="Arial" w:cs="Arial"/>
          <w:sz w:val="22"/>
          <w:szCs w:val="22"/>
        </w:rPr>
        <w:lastRenderedPageBreak/>
        <w:t xml:space="preserve">and adapt to culture. Virtual leadership is made more complicated by logistical issues including time zone coordination and resource distribution. Leadership in these contexts involves excellent digital communication, emotional awareness, and a plan to inspire, unite, and motivate a team despite these issues (Efimov et al., 2022). WooCommerce customers confront comparable leadership issues, especially when dealing with developers and service providers who extend website capabilities. The decentralised nature of WooCommerce forces leaders to handle these relationships more manually than Shopify's integrated, centralised support system, which is meant to help manage these complications (Shopify, </w:t>
      </w:r>
      <w:r w:rsidR="009906D7">
        <w:rPr>
          <w:rFonts w:ascii="Arial" w:hAnsi="Arial" w:cs="Arial"/>
          <w:sz w:val="22"/>
          <w:szCs w:val="22"/>
        </w:rPr>
        <w:t>2023</w:t>
      </w:r>
      <w:r w:rsidRPr="002E3D4B">
        <w:rPr>
          <w:rFonts w:ascii="Arial" w:hAnsi="Arial" w:cs="Arial"/>
          <w:sz w:val="22"/>
          <w:szCs w:val="22"/>
        </w:rPr>
        <w:t>).</w:t>
      </w:r>
    </w:p>
    <w:p w14:paraId="23B814E2" w14:textId="568CD336" w:rsidR="00F96D76" w:rsidRDefault="00F96D76" w:rsidP="007A1A83">
      <w:pPr>
        <w:pStyle w:val="Heading3"/>
      </w:pPr>
      <w:bookmarkStart w:id="12" w:name="_Toc175270016"/>
      <w:r>
        <w:t>Opportunities</w:t>
      </w:r>
      <w:bookmarkEnd w:id="12"/>
    </w:p>
    <w:p w14:paraId="0F82D518" w14:textId="5883123A" w:rsidR="008A16B3" w:rsidRDefault="009906D7" w:rsidP="0080064C">
      <w:pPr>
        <w:spacing w:line="360" w:lineRule="auto"/>
        <w:rPr>
          <w:rFonts w:ascii="Arial" w:hAnsi="Arial" w:cs="Arial"/>
          <w:b/>
          <w:bCs/>
          <w:i/>
          <w:iCs/>
          <w:sz w:val="22"/>
          <w:szCs w:val="22"/>
        </w:rPr>
      </w:pPr>
      <w:r w:rsidRPr="009906D7">
        <w:rPr>
          <w:rFonts w:ascii="Arial" w:hAnsi="Arial" w:cs="Arial"/>
          <w:sz w:val="22"/>
          <w:szCs w:val="22"/>
        </w:rPr>
        <w:t xml:space="preserve">Virtual leadership gives Shopify many opportunities to improve the firm. Because executives may work from home, Shopify can hire diverse abilities and perspectives. This boosts the company's creativity and innovation. Digital tools simplify communication and idea sharing. This helps CEOs persuade their people to support company goals. These tools can help remote teams stay in sync. Because of their flexibility, telecommuters may be happier and more loyal. Leaders can let employees choose their hours and work from home. This flexibility improves work-life balance and attracts top talent. It fosters a results-driven culture that values </w:t>
      </w:r>
      <w:proofErr w:type="gramStart"/>
      <w:r w:rsidRPr="009906D7">
        <w:rPr>
          <w:rFonts w:ascii="Arial" w:hAnsi="Arial" w:cs="Arial"/>
          <w:sz w:val="22"/>
          <w:szCs w:val="22"/>
        </w:rPr>
        <w:t>results</w:t>
      </w:r>
      <w:proofErr w:type="gramEnd"/>
      <w:r w:rsidRPr="009906D7">
        <w:rPr>
          <w:rFonts w:ascii="Arial" w:hAnsi="Arial" w:cs="Arial"/>
          <w:sz w:val="22"/>
          <w:szCs w:val="22"/>
        </w:rPr>
        <w:t xml:space="preserve"> over office time. Instead of task time, results may make workers more productive. People will have more freedom to work and focus on results (</w:t>
      </w:r>
      <w:proofErr w:type="spellStart"/>
      <w:r w:rsidRPr="009906D7">
        <w:rPr>
          <w:rFonts w:ascii="Arial" w:hAnsi="Arial" w:cs="Arial"/>
          <w:sz w:val="22"/>
          <w:szCs w:val="22"/>
        </w:rPr>
        <w:t>Bulgarella</w:t>
      </w:r>
      <w:proofErr w:type="spellEnd"/>
      <w:r w:rsidRPr="009906D7">
        <w:rPr>
          <w:rFonts w:ascii="Arial" w:hAnsi="Arial" w:cs="Arial"/>
          <w:sz w:val="22"/>
          <w:szCs w:val="22"/>
        </w:rPr>
        <w:t>, 2023). WooCommerce's decentralised infrastructure allows for a varied and global talent pool, but it takes more coordination and management to attain Shopify's efficiency and innovation. Influential WooCommerce leaders must manage a variety of contributors to ensure consistency and success (Shopify</w:t>
      </w:r>
      <w:r>
        <w:rPr>
          <w:rFonts w:ascii="Arial" w:hAnsi="Arial" w:cs="Arial"/>
          <w:sz w:val="22"/>
          <w:szCs w:val="22"/>
        </w:rPr>
        <w:t>, 2023</w:t>
      </w:r>
      <w:r w:rsidRPr="009906D7">
        <w:rPr>
          <w:rFonts w:ascii="Arial" w:hAnsi="Arial" w:cs="Arial"/>
          <w:sz w:val="22"/>
          <w:szCs w:val="22"/>
        </w:rPr>
        <w:t>).</w:t>
      </w:r>
    </w:p>
    <w:p w14:paraId="3EC42946" w14:textId="6194EA40" w:rsidR="008A16B3" w:rsidRDefault="008A16B3" w:rsidP="007A1A83">
      <w:pPr>
        <w:pStyle w:val="Heading1"/>
      </w:pPr>
      <w:bookmarkStart w:id="13" w:name="_Toc175270017"/>
      <w:r>
        <w:t>Conclusion</w:t>
      </w:r>
      <w:bookmarkEnd w:id="13"/>
    </w:p>
    <w:p w14:paraId="6DA7D422" w14:textId="77777777" w:rsidR="008A16B3" w:rsidRPr="008A16B3" w:rsidRDefault="008A16B3" w:rsidP="0080064C">
      <w:pPr>
        <w:spacing w:line="360" w:lineRule="auto"/>
        <w:rPr>
          <w:rFonts w:ascii="Arial" w:hAnsi="Arial" w:cs="Arial"/>
          <w:b/>
          <w:bCs/>
          <w:i/>
          <w:iCs/>
          <w:sz w:val="22"/>
          <w:szCs w:val="22"/>
        </w:rPr>
      </w:pPr>
    </w:p>
    <w:p w14:paraId="36D71C2F" w14:textId="608589F6" w:rsidR="001D65B9" w:rsidRDefault="00934ACE" w:rsidP="005C1AE2">
      <w:pPr>
        <w:spacing w:line="360" w:lineRule="auto"/>
        <w:rPr>
          <w:rFonts w:ascii="Arial" w:hAnsi="Arial" w:cs="Arial"/>
          <w:sz w:val="22"/>
          <w:szCs w:val="22"/>
        </w:rPr>
      </w:pPr>
      <w:r w:rsidRPr="00934ACE">
        <w:rPr>
          <w:rFonts w:ascii="Arial" w:hAnsi="Arial" w:cs="Arial"/>
          <w:sz w:val="22"/>
          <w:szCs w:val="22"/>
        </w:rPr>
        <w:t xml:space="preserve">Being successful as a virtual business like Shopify shows how important it is to use cutting-edge digital tools to get more done, develop new ideas, and stay ahead of the competition. Some planning challenges include creating and leading in a virtual setting, like keeping the team together and fixing communication issues. However, Shopify shows that setting up a virtual solid organisation structure can quickly deal with these. Thanks to its "remote-first" approach, the company can quickly adapt to changes in the market, hire people from all over the world, and keep its working flexibility. These strengths show that online companies can change and make the most of the opportunities. The story of Shopify shows how using cutting-edge technology and encouraging an open work environment can strengthen a business and help it grow. Other companies that want to do well in a world that is becoming </w:t>
      </w:r>
      <w:r w:rsidRPr="00934ACE">
        <w:rPr>
          <w:rFonts w:ascii="Arial" w:hAnsi="Arial" w:cs="Arial"/>
          <w:sz w:val="22"/>
          <w:szCs w:val="22"/>
        </w:rPr>
        <w:lastRenderedPageBreak/>
        <w:t xml:space="preserve">more digital can learn from it (Shopify.com, no date; </w:t>
      </w:r>
      <w:r w:rsidR="004D769E" w:rsidRPr="004D769E">
        <w:rPr>
          <w:rFonts w:ascii="Arial" w:hAnsi="Arial" w:cs="Arial"/>
          <w:sz w:val="22"/>
          <w:szCs w:val="22"/>
        </w:rPr>
        <w:t xml:space="preserve">Sanjeev </w:t>
      </w:r>
      <w:proofErr w:type="spellStart"/>
      <w:r w:rsidR="004D769E" w:rsidRPr="004D769E">
        <w:rPr>
          <w:rFonts w:ascii="Arial" w:hAnsi="Arial" w:cs="Arial"/>
          <w:sz w:val="22"/>
          <w:szCs w:val="22"/>
        </w:rPr>
        <w:t>Sularia</w:t>
      </w:r>
      <w:proofErr w:type="spellEnd"/>
      <w:r w:rsidR="004D769E" w:rsidRPr="004D769E">
        <w:rPr>
          <w:rFonts w:ascii="Arial" w:hAnsi="Arial" w:cs="Arial"/>
          <w:sz w:val="22"/>
          <w:szCs w:val="22"/>
        </w:rPr>
        <w:t>, 2021</w:t>
      </w:r>
      <w:r w:rsidRPr="00934ACE">
        <w:rPr>
          <w:rFonts w:ascii="Arial" w:hAnsi="Arial" w:cs="Arial"/>
          <w:sz w:val="22"/>
          <w:szCs w:val="22"/>
        </w:rPr>
        <w:t>; Dwivedi, 2022; Ferguson et al., 2022).</w:t>
      </w:r>
    </w:p>
    <w:p w14:paraId="3B9F1AD7" w14:textId="77777777" w:rsidR="00934ACE" w:rsidRPr="005C1AE2" w:rsidRDefault="00934ACE" w:rsidP="005C1AE2">
      <w:pPr>
        <w:spacing w:line="360" w:lineRule="auto"/>
        <w:rPr>
          <w:rFonts w:ascii="Arial" w:hAnsi="Arial" w:cs="Arial"/>
          <w:sz w:val="22"/>
          <w:szCs w:val="22"/>
        </w:rPr>
      </w:pPr>
    </w:p>
    <w:p w14:paraId="628653B7" w14:textId="080F3D85" w:rsidR="005C1AE2" w:rsidRDefault="001D65B9" w:rsidP="007A1A83">
      <w:pPr>
        <w:pStyle w:val="Heading1"/>
      </w:pPr>
      <w:bookmarkStart w:id="14" w:name="_Toc175270018"/>
      <w:r>
        <w:t>Recommendations</w:t>
      </w:r>
      <w:bookmarkEnd w:id="14"/>
    </w:p>
    <w:p w14:paraId="642DE7F4" w14:textId="77777777" w:rsidR="001D65B9" w:rsidRPr="001D65B9" w:rsidRDefault="001D65B9" w:rsidP="005C1AE2">
      <w:pPr>
        <w:spacing w:line="360" w:lineRule="auto"/>
        <w:rPr>
          <w:rFonts w:ascii="Arial" w:hAnsi="Arial" w:cs="Arial"/>
          <w:b/>
          <w:bCs/>
          <w:i/>
          <w:iCs/>
          <w:sz w:val="22"/>
          <w:szCs w:val="22"/>
        </w:rPr>
      </w:pPr>
    </w:p>
    <w:p w14:paraId="1EDA3089"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A look at Shopify's virtual management structure can lead to several ideas for improving its</w:t>
      </w:r>
    </w:p>
    <w:p w14:paraId="1E13D1A9"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operations and strategic planning. First, Shopify should keep putting money into high-tech</w:t>
      </w:r>
    </w:p>
    <w:p w14:paraId="4C2C8BA2"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tools and platforms for digital contact that let people in different places and time zones easily</w:t>
      </w:r>
    </w:p>
    <w:p w14:paraId="235B8F14"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talk to each other. This would make it easier for people who work from home to speak to</w:t>
      </w:r>
    </w:p>
    <w:p w14:paraId="0BFF2831"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each other (Dwivedi, 2022). Regular virtual meetups and team-building events can build a</w:t>
      </w:r>
    </w:p>
    <w:p w14:paraId="79E1ED33"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stronger sense of unity and company culture (Efimov et al., 2022). This helps with the</w:t>
      </w:r>
    </w:p>
    <w:p w14:paraId="7D352B7C"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disconnect that comes with working in a decentralised environment. Finally, Shopify's built-in</w:t>
      </w:r>
    </w:p>
    <w:p w14:paraId="6C470537"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tools are helpful but must be constantly updated and improved to stay ahead of the</w:t>
      </w:r>
    </w:p>
    <w:p w14:paraId="494AB8B4"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competition. This is important because WooCommerce and its competitors give you options</w:t>
      </w:r>
    </w:p>
    <w:p w14:paraId="04723847"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through open-source customisation (Shopify, 2023; WooCommerce, n.d.). Shopify can keep</w:t>
      </w:r>
    </w:p>
    <w:p w14:paraId="4A181D64" w14:textId="77777777" w:rsidR="009906D7" w:rsidRDefault="009906D7" w:rsidP="009906D7">
      <w:pPr>
        <w:pStyle w:val="NormalWeb"/>
        <w:spacing w:before="0" w:beforeAutospacing="0" w:after="0" w:afterAutospacing="0" w:line="360" w:lineRule="auto"/>
        <w:ind w:left="720" w:hanging="720"/>
        <w:rPr>
          <w:rFonts w:ascii="Arial" w:eastAsiaTheme="minorHAnsi" w:hAnsi="Arial" w:cs="Arial"/>
          <w:kern w:val="2"/>
          <w:sz w:val="22"/>
          <w:szCs w:val="22"/>
          <w:lang w:eastAsia="en-US"/>
          <w14:ligatures w14:val="standardContextual"/>
        </w:rPr>
      </w:pPr>
      <w:r w:rsidRPr="009906D7">
        <w:rPr>
          <w:rFonts w:ascii="Arial" w:eastAsiaTheme="minorHAnsi" w:hAnsi="Arial" w:cs="Arial"/>
          <w:kern w:val="2"/>
          <w:sz w:val="22"/>
          <w:szCs w:val="22"/>
          <w:lang w:eastAsia="en-US"/>
          <w14:ligatures w14:val="standardContextual"/>
        </w:rPr>
        <w:t>strengthening the market and developing helpful new ideas for the digital world by focusing</w:t>
      </w:r>
    </w:p>
    <w:p w14:paraId="46150A29" w14:textId="01DB033E" w:rsidR="00FC4390" w:rsidRDefault="009906D7" w:rsidP="009906D7">
      <w:pPr>
        <w:pStyle w:val="NormalWeb"/>
        <w:spacing w:before="0" w:beforeAutospacing="0" w:after="0" w:afterAutospacing="0" w:line="360" w:lineRule="auto"/>
        <w:ind w:left="720" w:hanging="720"/>
        <w:rPr>
          <w:rFonts w:ascii="Arial" w:hAnsi="Arial" w:cs="Arial"/>
          <w:color w:val="000000"/>
          <w:sz w:val="22"/>
          <w:szCs w:val="22"/>
        </w:rPr>
      </w:pPr>
      <w:r w:rsidRPr="009906D7">
        <w:rPr>
          <w:rFonts w:ascii="Arial" w:eastAsiaTheme="minorHAnsi" w:hAnsi="Arial" w:cs="Arial"/>
          <w:kern w:val="2"/>
          <w:sz w:val="22"/>
          <w:szCs w:val="22"/>
          <w:lang w:eastAsia="en-US"/>
          <w14:ligatures w14:val="standardContextual"/>
        </w:rPr>
        <w:t>on these areas.</w:t>
      </w:r>
    </w:p>
    <w:p w14:paraId="05499CC8" w14:textId="77777777" w:rsidR="00952E5C" w:rsidRDefault="00952E5C" w:rsidP="001D65B9">
      <w:pPr>
        <w:pStyle w:val="NormalWeb"/>
        <w:spacing w:before="0" w:beforeAutospacing="0" w:after="0" w:afterAutospacing="0" w:line="360" w:lineRule="auto"/>
        <w:ind w:left="720" w:hanging="720"/>
        <w:jc w:val="both"/>
        <w:rPr>
          <w:rFonts w:ascii="Arial" w:hAnsi="Arial" w:cs="Arial"/>
          <w:color w:val="000000"/>
          <w:sz w:val="22"/>
          <w:szCs w:val="22"/>
        </w:rPr>
      </w:pPr>
    </w:p>
    <w:p w14:paraId="14CE47F9" w14:textId="77777777" w:rsidR="0001286A" w:rsidRDefault="0001286A" w:rsidP="00B93023">
      <w:pPr>
        <w:pStyle w:val="NormalWeb"/>
        <w:spacing w:before="0" w:beforeAutospacing="0" w:after="0" w:afterAutospacing="0" w:line="360" w:lineRule="auto"/>
        <w:ind w:left="720" w:hanging="720"/>
        <w:jc w:val="both"/>
        <w:rPr>
          <w:rFonts w:ascii="Arial" w:hAnsi="Arial" w:cs="Arial"/>
          <w:color w:val="000000"/>
          <w:sz w:val="22"/>
          <w:szCs w:val="22"/>
        </w:rPr>
      </w:pPr>
    </w:p>
    <w:p w14:paraId="261286A6" w14:textId="77777777" w:rsidR="007A1A83" w:rsidRDefault="007A1A83" w:rsidP="007A1A83">
      <w:pPr>
        <w:pStyle w:val="Heading1"/>
      </w:pPr>
      <w:bookmarkStart w:id="15" w:name="_Toc175270019"/>
    </w:p>
    <w:p w14:paraId="025C2841" w14:textId="77777777" w:rsidR="007A1A83" w:rsidRDefault="007A1A83" w:rsidP="007A1A83">
      <w:pPr>
        <w:pStyle w:val="Heading1"/>
      </w:pPr>
    </w:p>
    <w:p w14:paraId="7ABD38AC" w14:textId="77777777" w:rsidR="007A1A83" w:rsidRDefault="007A1A83" w:rsidP="007A1A83"/>
    <w:p w14:paraId="329C80A2" w14:textId="77777777" w:rsidR="007A1A83" w:rsidRDefault="007A1A83" w:rsidP="007A1A83"/>
    <w:p w14:paraId="427C6FB2" w14:textId="77777777" w:rsidR="007A1A83" w:rsidRPr="007A1A83" w:rsidRDefault="007A1A83" w:rsidP="007A1A83"/>
    <w:p w14:paraId="133FA976" w14:textId="77777777" w:rsidR="009906D7" w:rsidRDefault="009906D7" w:rsidP="007A1A83">
      <w:pPr>
        <w:pStyle w:val="Heading1"/>
      </w:pPr>
    </w:p>
    <w:p w14:paraId="72516C74" w14:textId="77777777" w:rsidR="009906D7" w:rsidRDefault="009906D7" w:rsidP="009906D7"/>
    <w:p w14:paraId="6B78F1B5" w14:textId="77777777" w:rsidR="009906D7" w:rsidRDefault="009906D7" w:rsidP="009906D7"/>
    <w:p w14:paraId="684F6407" w14:textId="77777777" w:rsidR="009906D7" w:rsidRPr="009906D7" w:rsidRDefault="009906D7" w:rsidP="009906D7"/>
    <w:p w14:paraId="686EF233" w14:textId="77777777" w:rsidR="009906D7" w:rsidRDefault="009906D7" w:rsidP="007A1A83">
      <w:pPr>
        <w:pStyle w:val="Heading1"/>
      </w:pPr>
    </w:p>
    <w:p w14:paraId="2061540A" w14:textId="05E2CA13" w:rsidR="006912B0" w:rsidRDefault="006912B0" w:rsidP="007A1A83">
      <w:pPr>
        <w:pStyle w:val="Heading1"/>
      </w:pPr>
      <w:r w:rsidRPr="006912B0">
        <w:t>List of References:</w:t>
      </w:r>
      <w:bookmarkEnd w:id="15"/>
    </w:p>
    <w:p w14:paraId="0F8E1A29" w14:textId="77777777" w:rsidR="00FC4390" w:rsidRPr="006912B0" w:rsidRDefault="00FC4390" w:rsidP="00B93023">
      <w:pPr>
        <w:pStyle w:val="NormalWeb"/>
        <w:spacing w:before="0" w:beforeAutospacing="0" w:after="0" w:afterAutospacing="0" w:line="360" w:lineRule="auto"/>
        <w:ind w:left="720" w:hanging="720"/>
        <w:jc w:val="both"/>
        <w:rPr>
          <w:rFonts w:ascii="Arial" w:hAnsi="Arial" w:cs="Arial"/>
          <w:b/>
          <w:bCs/>
          <w:i/>
          <w:iCs/>
          <w:color w:val="000000"/>
          <w:sz w:val="22"/>
          <w:szCs w:val="22"/>
        </w:rPr>
      </w:pPr>
    </w:p>
    <w:p w14:paraId="033CAC58" w14:textId="46C956C7" w:rsidR="0001286A" w:rsidRPr="00952E5C" w:rsidRDefault="000D5194" w:rsidP="00891511">
      <w:pPr>
        <w:pStyle w:val="NormalWeb"/>
        <w:spacing w:before="0" w:beforeAutospacing="0" w:after="240" w:afterAutospacing="0" w:line="360" w:lineRule="auto"/>
        <w:rPr>
          <w:rFonts w:ascii="Arial" w:hAnsi="Arial" w:cs="Arial"/>
          <w:color w:val="000000"/>
          <w:sz w:val="22"/>
          <w:szCs w:val="22"/>
        </w:rPr>
      </w:pPr>
      <w:proofErr w:type="spellStart"/>
      <w:r w:rsidRPr="00952E5C">
        <w:rPr>
          <w:rFonts w:ascii="Arial" w:hAnsi="Arial" w:cs="Arial"/>
          <w:color w:val="000000"/>
          <w:sz w:val="22"/>
          <w:szCs w:val="22"/>
        </w:rPr>
        <w:t>Bulgarella</w:t>
      </w:r>
      <w:proofErr w:type="spellEnd"/>
      <w:r w:rsidRPr="00952E5C">
        <w:rPr>
          <w:rFonts w:ascii="Arial" w:hAnsi="Arial" w:cs="Arial"/>
          <w:color w:val="000000"/>
          <w:sz w:val="22"/>
          <w:szCs w:val="22"/>
        </w:rPr>
        <w:t>, C. (2023).</w:t>
      </w:r>
      <w:r w:rsidRPr="00952E5C">
        <w:rPr>
          <w:rStyle w:val="apple-converted-space"/>
          <w:rFonts w:ascii="Arial" w:eastAsiaTheme="majorEastAsia" w:hAnsi="Arial" w:cs="Arial"/>
          <w:color w:val="000000"/>
          <w:sz w:val="22"/>
          <w:szCs w:val="22"/>
        </w:rPr>
        <w:t> </w:t>
      </w:r>
      <w:r w:rsidRPr="00952E5C">
        <w:rPr>
          <w:rFonts w:ascii="Arial" w:hAnsi="Arial" w:cs="Arial"/>
          <w:i/>
          <w:iCs/>
          <w:color w:val="000000"/>
          <w:sz w:val="22"/>
          <w:szCs w:val="22"/>
        </w:rPr>
        <w:t xml:space="preserve">In Shopify Support, Effective Managers Act </w:t>
      </w:r>
      <w:proofErr w:type="gramStart"/>
      <w:r w:rsidRPr="00952E5C">
        <w:rPr>
          <w:rFonts w:ascii="Arial" w:hAnsi="Arial" w:cs="Arial"/>
          <w:i/>
          <w:iCs/>
          <w:color w:val="000000"/>
          <w:sz w:val="22"/>
          <w:szCs w:val="22"/>
        </w:rPr>
        <w:t>As</w:t>
      </w:r>
      <w:proofErr w:type="gramEnd"/>
      <w:r w:rsidRPr="00952E5C">
        <w:rPr>
          <w:rFonts w:ascii="Arial" w:hAnsi="Arial" w:cs="Arial"/>
          <w:i/>
          <w:iCs/>
          <w:color w:val="000000"/>
          <w:sz w:val="22"/>
          <w:szCs w:val="22"/>
        </w:rPr>
        <w:t xml:space="preserve"> Mission Enablers</w:t>
      </w:r>
      <w:r w:rsidRPr="00952E5C">
        <w:rPr>
          <w:rFonts w:ascii="Arial" w:hAnsi="Arial" w:cs="Arial"/>
          <w:color w:val="000000"/>
          <w:sz w:val="22"/>
          <w:szCs w:val="22"/>
        </w:rPr>
        <w:t>. [online] Forbes. Available at: https://www.forbes.com/sites/caterinabulgarella/2023/04/26/in-shopify-support-effective-managers-act-as-mission-enablers/ [Accessed 18 Aug. 2024].</w:t>
      </w:r>
    </w:p>
    <w:p w14:paraId="2FCFC17E" w14:textId="251CEBEE" w:rsidR="00891511" w:rsidRPr="00952E5C" w:rsidRDefault="002E08AF" w:rsidP="00891511">
      <w:pPr>
        <w:pStyle w:val="NormalWeb"/>
        <w:spacing w:before="0" w:beforeAutospacing="0" w:after="0" w:afterAutospacing="0" w:line="360" w:lineRule="auto"/>
        <w:ind w:left="720" w:hanging="720"/>
        <w:rPr>
          <w:rFonts w:ascii="Arial" w:hAnsi="Arial" w:cs="Arial"/>
          <w:color w:val="000000"/>
          <w:sz w:val="22"/>
          <w:szCs w:val="22"/>
        </w:rPr>
      </w:pPr>
      <w:proofErr w:type="spellStart"/>
      <w:r w:rsidRPr="00952E5C">
        <w:rPr>
          <w:rFonts w:ascii="Arial" w:hAnsi="Arial" w:cs="Arial"/>
          <w:color w:val="000000"/>
          <w:sz w:val="22"/>
          <w:szCs w:val="22"/>
        </w:rPr>
        <w:t>Camarinha</w:t>
      </w:r>
      <w:proofErr w:type="spellEnd"/>
      <w:r w:rsidRPr="00952E5C">
        <w:rPr>
          <w:rFonts w:ascii="Arial" w:hAnsi="Arial" w:cs="Arial"/>
          <w:color w:val="000000"/>
          <w:sz w:val="22"/>
          <w:szCs w:val="22"/>
        </w:rPr>
        <w:t>-Matos, L. M. et al. (2006)</w:t>
      </w:r>
      <w:r w:rsidRPr="00952E5C">
        <w:rPr>
          <w:rStyle w:val="apple-converted-space"/>
          <w:rFonts w:ascii="Arial" w:eastAsiaTheme="majorEastAsia" w:hAnsi="Arial" w:cs="Arial"/>
          <w:color w:val="000000"/>
          <w:sz w:val="22"/>
          <w:szCs w:val="22"/>
        </w:rPr>
        <w:t> </w:t>
      </w:r>
      <w:r w:rsidRPr="00952E5C">
        <w:rPr>
          <w:rFonts w:ascii="Arial" w:hAnsi="Arial" w:cs="Arial"/>
          <w:i/>
          <w:iCs/>
          <w:color w:val="000000"/>
          <w:sz w:val="22"/>
          <w:szCs w:val="22"/>
        </w:rPr>
        <w:t>Virtual Organizations</w:t>
      </w:r>
      <w:r w:rsidRPr="00952E5C">
        <w:rPr>
          <w:rFonts w:ascii="Arial" w:hAnsi="Arial" w:cs="Arial"/>
          <w:color w:val="000000"/>
          <w:sz w:val="22"/>
          <w:szCs w:val="22"/>
        </w:rPr>
        <w:t>. Springer Science &amp; Business</w:t>
      </w:r>
    </w:p>
    <w:p w14:paraId="7F61FBC1" w14:textId="14F21C86" w:rsidR="002E08AF" w:rsidRDefault="002E08AF" w:rsidP="00952E5C">
      <w:pPr>
        <w:pStyle w:val="NormalWeb"/>
        <w:spacing w:before="0" w:beforeAutospacing="0" w:after="0" w:afterAutospacing="0" w:line="360" w:lineRule="auto"/>
        <w:ind w:left="720" w:hanging="720"/>
        <w:rPr>
          <w:rFonts w:ascii="Arial" w:hAnsi="Arial" w:cs="Arial"/>
          <w:color w:val="000000"/>
          <w:sz w:val="22"/>
          <w:szCs w:val="22"/>
        </w:rPr>
      </w:pPr>
      <w:r w:rsidRPr="00952E5C">
        <w:rPr>
          <w:rFonts w:ascii="Arial" w:hAnsi="Arial" w:cs="Arial"/>
          <w:color w:val="000000"/>
          <w:sz w:val="22"/>
          <w:szCs w:val="22"/>
        </w:rPr>
        <w:t>Media.</w:t>
      </w:r>
    </w:p>
    <w:p w14:paraId="449B53E7" w14:textId="77777777" w:rsidR="00891511" w:rsidRPr="00952E5C" w:rsidRDefault="00891511" w:rsidP="00952E5C">
      <w:pPr>
        <w:pStyle w:val="NormalWeb"/>
        <w:spacing w:before="0" w:beforeAutospacing="0" w:after="0" w:afterAutospacing="0" w:line="360" w:lineRule="auto"/>
        <w:ind w:left="720" w:hanging="720"/>
        <w:rPr>
          <w:rFonts w:ascii="Arial" w:hAnsi="Arial" w:cs="Arial"/>
          <w:color w:val="000000"/>
          <w:sz w:val="22"/>
          <w:szCs w:val="22"/>
        </w:rPr>
      </w:pPr>
    </w:p>
    <w:p w14:paraId="03ECD59A" w14:textId="77777777" w:rsidR="00891511" w:rsidRPr="00952E5C" w:rsidRDefault="00891511" w:rsidP="00891511">
      <w:pPr>
        <w:spacing w:line="360" w:lineRule="auto"/>
        <w:rPr>
          <w:rFonts w:ascii="Arial" w:hAnsi="Arial" w:cs="Arial"/>
          <w:sz w:val="22"/>
          <w:szCs w:val="22"/>
        </w:rPr>
      </w:pPr>
      <w:r w:rsidRPr="00E308D3">
        <w:rPr>
          <w:rFonts w:ascii="Arial" w:hAnsi="Arial" w:cs="Arial"/>
          <w:sz w:val="22"/>
          <w:szCs w:val="22"/>
        </w:rPr>
        <w:t>Dwivedi, Y.K. (2022). Metaverse beyond the hype: Multidisciplinary Perspectives on Emerging challenges, opportunities, and Agenda for research, Practice and Policy. </w:t>
      </w:r>
      <w:r w:rsidRPr="00E308D3">
        <w:rPr>
          <w:rFonts w:ascii="Arial" w:hAnsi="Arial" w:cs="Arial"/>
          <w:i/>
          <w:iCs/>
          <w:sz w:val="22"/>
          <w:szCs w:val="22"/>
        </w:rPr>
        <w:t>International Journal of Information Management</w:t>
      </w:r>
      <w:r w:rsidRPr="00E308D3">
        <w:rPr>
          <w:rFonts w:ascii="Arial" w:hAnsi="Arial" w:cs="Arial"/>
          <w:sz w:val="22"/>
          <w:szCs w:val="22"/>
        </w:rPr>
        <w:t xml:space="preserve">, [online] 66(66), p.102542. </w:t>
      </w:r>
      <w:proofErr w:type="spellStart"/>
      <w:proofErr w:type="gramStart"/>
      <w:r w:rsidRPr="00E308D3">
        <w:rPr>
          <w:rFonts w:ascii="Arial" w:hAnsi="Arial" w:cs="Arial"/>
          <w:sz w:val="22"/>
          <w:szCs w:val="22"/>
        </w:rPr>
        <w:t>doi:https</w:t>
      </w:r>
      <w:proofErr w:type="spellEnd"/>
      <w:r w:rsidRPr="00E308D3">
        <w:rPr>
          <w:rFonts w:ascii="Arial" w:hAnsi="Arial" w:cs="Arial"/>
          <w:sz w:val="22"/>
          <w:szCs w:val="22"/>
        </w:rPr>
        <w:t>://doi.org/10.1016/j.ijinfomgt.2022.102542</w:t>
      </w:r>
      <w:proofErr w:type="gramEnd"/>
      <w:r w:rsidRPr="00E308D3">
        <w:rPr>
          <w:rFonts w:ascii="Arial" w:hAnsi="Arial" w:cs="Arial"/>
          <w:sz w:val="22"/>
          <w:szCs w:val="22"/>
        </w:rPr>
        <w:t>.</w:t>
      </w:r>
    </w:p>
    <w:p w14:paraId="1FBF87DF" w14:textId="77777777" w:rsidR="00917E46" w:rsidRPr="00891511" w:rsidRDefault="00917E46" w:rsidP="00952E5C">
      <w:pPr>
        <w:pStyle w:val="NormalWeb"/>
        <w:spacing w:before="0" w:beforeAutospacing="0" w:after="0" w:afterAutospacing="0" w:line="360" w:lineRule="auto"/>
        <w:ind w:left="720" w:hanging="720"/>
        <w:jc w:val="both"/>
        <w:rPr>
          <w:rFonts w:ascii="Arial" w:hAnsi="Arial" w:cs="Arial"/>
          <w:b/>
          <w:bCs/>
          <w:color w:val="000000"/>
          <w:sz w:val="22"/>
          <w:szCs w:val="22"/>
        </w:rPr>
      </w:pPr>
    </w:p>
    <w:p w14:paraId="7D64746D" w14:textId="75798157" w:rsidR="00917E46" w:rsidRPr="00952E5C" w:rsidRDefault="00D17DB8" w:rsidP="00952E5C">
      <w:pPr>
        <w:pStyle w:val="NormalWeb"/>
        <w:spacing w:before="0" w:beforeAutospacing="0" w:after="240" w:afterAutospacing="0" w:line="360" w:lineRule="auto"/>
        <w:rPr>
          <w:rFonts w:ascii="Arial" w:hAnsi="Arial" w:cs="Arial"/>
          <w:color w:val="000000"/>
          <w:sz w:val="22"/>
          <w:szCs w:val="22"/>
        </w:rPr>
      </w:pPr>
      <w:r w:rsidRPr="00952E5C">
        <w:rPr>
          <w:rFonts w:ascii="Arial" w:hAnsi="Arial" w:cs="Arial"/>
          <w:color w:val="000000"/>
          <w:sz w:val="22"/>
          <w:szCs w:val="22"/>
        </w:rPr>
        <w:t xml:space="preserve">Efimov, I., </w:t>
      </w:r>
      <w:proofErr w:type="spellStart"/>
      <w:r w:rsidRPr="00952E5C">
        <w:rPr>
          <w:rFonts w:ascii="Arial" w:hAnsi="Arial" w:cs="Arial"/>
          <w:color w:val="000000"/>
          <w:sz w:val="22"/>
          <w:szCs w:val="22"/>
        </w:rPr>
        <w:t>Rohwer</w:t>
      </w:r>
      <w:proofErr w:type="spellEnd"/>
      <w:r w:rsidRPr="00952E5C">
        <w:rPr>
          <w:rFonts w:ascii="Arial" w:hAnsi="Arial" w:cs="Arial"/>
          <w:color w:val="000000"/>
          <w:sz w:val="22"/>
          <w:szCs w:val="22"/>
        </w:rPr>
        <w:t xml:space="preserve">, E., </w:t>
      </w:r>
      <w:proofErr w:type="spellStart"/>
      <w:r w:rsidRPr="00952E5C">
        <w:rPr>
          <w:rFonts w:ascii="Arial" w:hAnsi="Arial" w:cs="Arial"/>
          <w:color w:val="000000"/>
          <w:sz w:val="22"/>
          <w:szCs w:val="22"/>
        </w:rPr>
        <w:t>Harth</w:t>
      </w:r>
      <w:proofErr w:type="spellEnd"/>
      <w:r w:rsidRPr="00952E5C">
        <w:rPr>
          <w:rFonts w:ascii="Arial" w:hAnsi="Arial" w:cs="Arial"/>
          <w:color w:val="000000"/>
          <w:sz w:val="22"/>
          <w:szCs w:val="22"/>
        </w:rPr>
        <w:t>, V. and Mache, S. (2022). Virtual leadership in relation to employees’ mental health, job satisfaction and perceptions of isolation: A scoping review.</w:t>
      </w:r>
      <w:r w:rsidRPr="00952E5C">
        <w:rPr>
          <w:rStyle w:val="apple-converted-space"/>
          <w:rFonts w:ascii="Arial" w:eastAsiaTheme="majorEastAsia" w:hAnsi="Arial" w:cs="Arial"/>
          <w:color w:val="000000"/>
          <w:sz w:val="22"/>
          <w:szCs w:val="22"/>
        </w:rPr>
        <w:t> </w:t>
      </w:r>
      <w:r w:rsidRPr="00952E5C">
        <w:rPr>
          <w:rFonts w:ascii="Arial" w:hAnsi="Arial" w:cs="Arial"/>
          <w:i/>
          <w:iCs/>
          <w:color w:val="000000"/>
          <w:sz w:val="22"/>
          <w:szCs w:val="22"/>
        </w:rPr>
        <w:t>Frontiers in Psychology</w:t>
      </w:r>
      <w:r w:rsidRPr="00952E5C">
        <w:rPr>
          <w:rFonts w:ascii="Arial" w:hAnsi="Arial" w:cs="Arial"/>
          <w:color w:val="000000"/>
          <w:sz w:val="22"/>
          <w:szCs w:val="22"/>
        </w:rPr>
        <w:t xml:space="preserve">, [online] 13. </w:t>
      </w:r>
      <w:proofErr w:type="spellStart"/>
      <w:proofErr w:type="gramStart"/>
      <w:r w:rsidRPr="00952E5C">
        <w:rPr>
          <w:rFonts w:ascii="Arial" w:hAnsi="Arial" w:cs="Arial"/>
          <w:color w:val="000000"/>
          <w:sz w:val="22"/>
          <w:szCs w:val="22"/>
        </w:rPr>
        <w:t>doi:https</w:t>
      </w:r>
      <w:proofErr w:type="spellEnd"/>
      <w:r w:rsidRPr="00952E5C">
        <w:rPr>
          <w:rFonts w:ascii="Arial" w:hAnsi="Arial" w:cs="Arial"/>
          <w:color w:val="000000"/>
          <w:sz w:val="22"/>
          <w:szCs w:val="22"/>
        </w:rPr>
        <w:t>://doi.org/10.3389/fpsyg.2022.960955</w:t>
      </w:r>
      <w:proofErr w:type="gramEnd"/>
      <w:r w:rsidRPr="00952E5C">
        <w:rPr>
          <w:rFonts w:ascii="Arial" w:hAnsi="Arial" w:cs="Arial"/>
          <w:color w:val="000000"/>
          <w:sz w:val="22"/>
          <w:szCs w:val="22"/>
        </w:rPr>
        <w:t>.</w:t>
      </w:r>
    </w:p>
    <w:p w14:paraId="32E7D729" w14:textId="0B056794" w:rsidR="00A831CB" w:rsidRPr="005C31DF" w:rsidRDefault="00917E46" w:rsidP="005C31DF">
      <w:pPr>
        <w:pStyle w:val="NormalWeb"/>
        <w:spacing w:before="0" w:beforeAutospacing="0" w:after="240" w:afterAutospacing="0" w:line="360" w:lineRule="auto"/>
        <w:rPr>
          <w:rFonts w:ascii="Arial" w:hAnsi="Arial" w:cs="Arial"/>
          <w:color w:val="000000"/>
          <w:sz w:val="22"/>
          <w:szCs w:val="22"/>
        </w:rPr>
      </w:pPr>
      <w:r w:rsidRPr="00952E5C">
        <w:rPr>
          <w:rFonts w:ascii="Arial" w:hAnsi="Arial" w:cs="Arial"/>
          <w:color w:val="000000"/>
          <w:sz w:val="22"/>
          <w:szCs w:val="22"/>
        </w:rPr>
        <w:t xml:space="preserve">Ferguson, S., Lai, K., Chen, J., </w:t>
      </w:r>
      <w:proofErr w:type="spellStart"/>
      <w:r w:rsidRPr="00952E5C">
        <w:rPr>
          <w:rFonts w:ascii="Arial" w:hAnsi="Arial" w:cs="Arial"/>
          <w:color w:val="000000"/>
          <w:sz w:val="22"/>
          <w:szCs w:val="22"/>
        </w:rPr>
        <w:t>Faidi</w:t>
      </w:r>
      <w:proofErr w:type="spellEnd"/>
      <w:r w:rsidRPr="00952E5C">
        <w:rPr>
          <w:rFonts w:ascii="Arial" w:hAnsi="Arial" w:cs="Arial"/>
          <w:color w:val="000000"/>
          <w:sz w:val="22"/>
          <w:szCs w:val="22"/>
        </w:rPr>
        <w:t xml:space="preserve">, S., Leonardo, K. and </w:t>
      </w:r>
      <w:proofErr w:type="spellStart"/>
      <w:r w:rsidRPr="00952E5C">
        <w:rPr>
          <w:rFonts w:ascii="Arial" w:hAnsi="Arial" w:cs="Arial"/>
          <w:color w:val="000000"/>
          <w:sz w:val="22"/>
          <w:szCs w:val="22"/>
        </w:rPr>
        <w:t>Olechowski</w:t>
      </w:r>
      <w:proofErr w:type="spellEnd"/>
      <w:r w:rsidRPr="00952E5C">
        <w:rPr>
          <w:rFonts w:ascii="Arial" w:hAnsi="Arial" w:cs="Arial"/>
          <w:color w:val="000000"/>
          <w:sz w:val="22"/>
          <w:szCs w:val="22"/>
        </w:rPr>
        <w:t>, A. (2022). ‘Why couldn’t we do this more often?’: exploring the feasibility of virtual and distributed work in product design engineering.</w:t>
      </w:r>
      <w:r w:rsidRPr="00952E5C">
        <w:rPr>
          <w:rStyle w:val="apple-converted-space"/>
          <w:rFonts w:ascii="Arial" w:eastAsiaTheme="majorEastAsia" w:hAnsi="Arial" w:cs="Arial"/>
          <w:color w:val="000000"/>
          <w:sz w:val="22"/>
          <w:szCs w:val="22"/>
        </w:rPr>
        <w:t> </w:t>
      </w:r>
      <w:r w:rsidRPr="00952E5C">
        <w:rPr>
          <w:rFonts w:ascii="Arial" w:hAnsi="Arial" w:cs="Arial"/>
          <w:i/>
          <w:iCs/>
          <w:color w:val="000000"/>
          <w:sz w:val="22"/>
          <w:szCs w:val="22"/>
        </w:rPr>
        <w:t>Research in Engineering Design</w:t>
      </w:r>
      <w:r w:rsidRPr="00952E5C">
        <w:rPr>
          <w:rFonts w:ascii="Arial" w:hAnsi="Arial" w:cs="Arial"/>
          <w:color w:val="000000"/>
          <w:sz w:val="22"/>
          <w:szCs w:val="22"/>
        </w:rPr>
        <w:t xml:space="preserve">. </w:t>
      </w:r>
      <w:proofErr w:type="spellStart"/>
      <w:proofErr w:type="gramStart"/>
      <w:r w:rsidRPr="00952E5C">
        <w:rPr>
          <w:rFonts w:ascii="Arial" w:hAnsi="Arial" w:cs="Arial"/>
          <w:color w:val="000000"/>
          <w:sz w:val="22"/>
          <w:szCs w:val="22"/>
        </w:rPr>
        <w:t>doi:https</w:t>
      </w:r>
      <w:proofErr w:type="spellEnd"/>
      <w:r w:rsidRPr="00952E5C">
        <w:rPr>
          <w:rFonts w:ascii="Arial" w:hAnsi="Arial" w:cs="Arial"/>
          <w:color w:val="000000"/>
          <w:sz w:val="22"/>
          <w:szCs w:val="22"/>
        </w:rPr>
        <w:t>://doi.org/10.1007/s00163-022-00391-2</w:t>
      </w:r>
      <w:proofErr w:type="gramEnd"/>
      <w:r w:rsidRPr="00952E5C">
        <w:rPr>
          <w:rFonts w:ascii="Arial" w:hAnsi="Arial" w:cs="Arial"/>
          <w:color w:val="000000"/>
          <w:sz w:val="22"/>
          <w:szCs w:val="22"/>
        </w:rPr>
        <w:t>.</w:t>
      </w:r>
    </w:p>
    <w:p w14:paraId="4AE04E34" w14:textId="0DC3EC76" w:rsidR="00A831CB" w:rsidRPr="00A831CB" w:rsidRDefault="00A831CB" w:rsidP="00952E5C">
      <w:pPr>
        <w:spacing w:line="360" w:lineRule="auto"/>
        <w:rPr>
          <w:rFonts w:ascii="Arial" w:hAnsi="Arial" w:cs="Arial"/>
          <w:sz w:val="22"/>
          <w:szCs w:val="22"/>
        </w:rPr>
      </w:pPr>
      <w:proofErr w:type="spellStart"/>
      <w:r w:rsidRPr="00A831CB">
        <w:rPr>
          <w:rFonts w:ascii="Arial" w:hAnsi="Arial" w:cs="Arial"/>
          <w:sz w:val="22"/>
          <w:szCs w:val="22"/>
        </w:rPr>
        <w:t>Haan</w:t>
      </w:r>
      <w:proofErr w:type="spellEnd"/>
      <w:r w:rsidRPr="00A831CB">
        <w:rPr>
          <w:rFonts w:ascii="Arial" w:hAnsi="Arial" w:cs="Arial"/>
          <w:sz w:val="22"/>
          <w:szCs w:val="22"/>
        </w:rPr>
        <w:t>, K. (2024). Best Marketing Software Of 2024. </w:t>
      </w:r>
      <w:r w:rsidRPr="00A831CB">
        <w:rPr>
          <w:rFonts w:ascii="Arial" w:hAnsi="Arial" w:cs="Arial"/>
          <w:i/>
          <w:iCs/>
          <w:sz w:val="22"/>
          <w:szCs w:val="22"/>
        </w:rPr>
        <w:t>Forbes</w:t>
      </w:r>
      <w:r w:rsidRPr="00A831CB">
        <w:rPr>
          <w:rFonts w:ascii="Arial" w:hAnsi="Arial" w:cs="Arial"/>
          <w:sz w:val="22"/>
          <w:szCs w:val="22"/>
        </w:rPr>
        <w:t xml:space="preserve">. [online] 22 Aug. Available at: https://www.forbes.com/uk/advisor/business/software/best-marketing-software/ [Accessed </w:t>
      </w:r>
      <w:r w:rsidR="00840F6A">
        <w:rPr>
          <w:rFonts w:ascii="Arial" w:hAnsi="Arial" w:cs="Arial"/>
          <w:sz w:val="22"/>
          <w:szCs w:val="22"/>
        </w:rPr>
        <w:t xml:space="preserve">17 </w:t>
      </w:r>
      <w:r w:rsidRPr="00A831CB">
        <w:rPr>
          <w:rFonts w:ascii="Arial" w:hAnsi="Arial" w:cs="Arial"/>
          <w:sz w:val="22"/>
          <w:szCs w:val="22"/>
        </w:rPr>
        <w:t>Aug. 2024].</w:t>
      </w:r>
    </w:p>
    <w:p w14:paraId="1F2F446E" w14:textId="77777777" w:rsidR="00D334D3" w:rsidRPr="00952E5C" w:rsidRDefault="00D334D3" w:rsidP="00952E5C">
      <w:pPr>
        <w:spacing w:line="360" w:lineRule="auto"/>
        <w:rPr>
          <w:rFonts w:ascii="Arial" w:hAnsi="Arial" w:cs="Arial"/>
          <w:sz w:val="22"/>
          <w:szCs w:val="22"/>
        </w:rPr>
      </w:pPr>
    </w:p>
    <w:p w14:paraId="4B330FB1" w14:textId="77777777" w:rsidR="00D334D3" w:rsidRDefault="00D334D3" w:rsidP="00952E5C">
      <w:pPr>
        <w:spacing w:line="360" w:lineRule="auto"/>
        <w:rPr>
          <w:rFonts w:ascii="Arial" w:hAnsi="Arial" w:cs="Arial"/>
          <w:sz w:val="22"/>
          <w:szCs w:val="22"/>
        </w:rPr>
      </w:pPr>
      <w:r w:rsidRPr="00D334D3">
        <w:rPr>
          <w:rFonts w:ascii="Arial" w:hAnsi="Arial" w:cs="Arial"/>
          <w:sz w:val="22"/>
          <w:szCs w:val="22"/>
        </w:rPr>
        <w:t xml:space="preserve">Martinez, M.T., </w:t>
      </w:r>
      <w:proofErr w:type="spellStart"/>
      <w:r w:rsidRPr="00D334D3">
        <w:rPr>
          <w:rFonts w:ascii="Arial" w:hAnsi="Arial" w:cs="Arial"/>
          <w:sz w:val="22"/>
          <w:szCs w:val="22"/>
        </w:rPr>
        <w:t>Fouletier</w:t>
      </w:r>
      <w:proofErr w:type="spellEnd"/>
      <w:r w:rsidRPr="00D334D3">
        <w:rPr>
          <w:rFonts w:ascii="Arial" w:hAnsi="Arial" w:cs="Arial"/>
          <w:sz w:val="22"/>
          <w:szCs w:val="22"/>
        </w:rPr>
        <w:t xml:space="preserve">, P., Park, K.H. and </w:t>
      </w:r>
      <w:proofErr w:type="spellStart"/>
      <w:r w:rsidRPr="00D334D3">
        <w:rPr>
          <w:rFonts w:ascii="Arial" w:hAnsi="Arial" w:cs="Arial"/>
          <w:sz w:val="22"/>
          <w:szCs w:val="22"/>
        </w:rPr>
        <w:t>Favrel</w:t>
      </w:r>
      <w:proofErr w:type="spellEnd"/>
      <w:r w:rsidRPr="00D334D3">
        <w:rPr>
          <w:rFonts w:ascii="Arial" w:hAnsi="Arial" w:cs="Arial"/>
          <w:sz w:val="22"/>
          <w:szCs w:val="22"/>
        </w:rPr>
        <w:t>, J. (2001). Virtual enterprise – organisation, evolution and control. </w:t>
      </w:r>
      <w:r w:rsidRPr="00D334D3">
        <w:rPr>
          <w:rFonts w:ascii="Arial" w:hAnsi="Arial" w:cs="Arial"/>
          <w:i/>
          <w:iCs/>
          <w:sz w:val="22"/>
          <w:szCs w:val="22"/>
        </w:rPr>
        <w:t>International Journal of Production Economics</w:t>
      </w:r>
      <w:r w:rsidRPr="00D334D3">
        <w:rPr>
          <w:rFonts w:ascii="Arial" w:hAnsi="Arial" w:cs="Arial"/>
          <w:sz w:val="22"/>
          <w:szCs w:val="22"/>
        </w:rPr>
        <w:t xml:space="preserve">, 74(1-3), pp.225–238. </w:t>
      </w:r>
      <w:proofErr w:type="spellStart"/>
      <w:proofErr w:type="gramStart"/>
      <w:r w:rsidRPr="00D334D3">
        <w:rPr>
          <w:rFonts w:ascii="Arial" w:hAnsi="Arial" w:cs="Arial"/>
          <w:sz w:val="22"/>
          <w:szCs w:val="22"/>
        </w:rPr>
        <w:t>doi:https</w:t>
      </w:r>
      <w:proofErr w:type="spellEnd"/>
      <w:r w:rsidRPr="00D334D3">
        <w:rPr>
          <w:rFonts w:ascii="Arial" w:hAnsi="Arial" w:cs="Arial"/>
          <w:sz w:val="22"/>
          <w:szCs w:val="22"/>
        </w:rPr>
        <w:t>://doi.org/10.1016/s0925-5273(01)00129-3</w:t>
      </w:r>
      <w:proofErr w:type="gramEnd"/>
      <w:r w:rsidRPr="00D334D3">
        <w:rPr>
          <w:rFonts w:ascii="Arial" w:hAnsi="Arial" w:cs="Arial"/>
          <w:sz w:val="22"/>
          <w:szCs w:val="22"/>
        </w:rPr>
        <w:t>.</w:t>
      </w:r>
    </w:p>
    <w:p w14:paraId="22FB5DF8" w14:textId="77777777" w:rsidR="00133EE1" w:rsidRDefault="00133EE1" w:rsidP="00952E5C">
      <w:pPr>
        <w:spacing w:line="360" w:lineRule="auto"/>
        <w:rPr>
          <w:rFonts w:ascii="Arial" w:hAnsi="Arial" w:cs="Arial"/>
          <w:sz w:val="22"/>
          <w:szCs w:val="22"/>
        </w:rPr>
      </w:pPr>
    </w:p>
    <w:p w14:paraId="1B2C714F" w14:textId="77777777" w:rsidR="00133EE1" w:rsidRPr="00952E5C" w:rsidRDefault="00133EE1" w:rsidP="00133EE1">
      <w:pPr>
        <w:pStyle w:val="NormalWeb"/>
        <w:spacing w:before="0" w:beforeAutospacing="0" w:after="240" w:afterAutospacing="0" w:line="360" w:lineRule="auto"/>
        <w:rPr>
          <w:rFonts w:ascii="Arial" w:hAnsi="Arial" w:cs="Arial"/>
          <w:color w:val="000000"/>
          <w:sz w:val="22"/>
          <w:szCs w:val="22"/>
        </w:rPr>
      </w:pPr>
      <w:r w:rsidRPr="00952E5C">
        <w:rPr>
          <w:rFonts w:ascii="Arial" w:hAnsi="Arial" w:cs="Arial"/>
          <w:color w:val="000000"/>
          <w:sz w:val="22"/>
          <w:szCs w:val="22"/>
        </w:rPr>
        <w:t xml:space="preserve">Sanjeev </w:t>
      </w:r>
      <w:proofErr w:type="spellStart"/>
      <w:r w:rsidRPr="00952E5C">
        <w:rPr>
          <w:rFonts w:ascii="Arial" w:hAnsi="Arial" w:cs="Arial"/>
          <w:color w:val="000000"/>
          <w:sz w:val="22"/>
          <w:szCs w:val="22"/>
        </w:rPr>
        <w:t>Sularia</w:t>
      </w:r>
      <w:proofErr w:type="spellEnd"/>
      <w:r w:rsidRPr="00952E5C">
        <w:rPr>
          <w:rFonts w:ascii="Arial" w:hAnsi="Arial" w:cs="Arial"/>
          <w:color w:val="000000"/>
          <w:sz w:val="22"/>
          <w:szCs w:val="22"/>
        </w:rPr>
        <w:t xml:space="preserve"> (2021). Council Post: How Shopify Is Shifting </w:t>
      </w:r>
      <w:proofErr w:type="gramStart"/>
      <w:r w:rsidRPr="00952E5C">
        <w:rPr>
          <w:rFonts w:ascii="Arial" w:hAnsi="Arial" w:cs="Arial"/>
          <w:color w:val="000000"/>
          <w:sz w:val="22"/>
          <w:szCs w:val="22"/>
        </w:rPr>
        <w:t>The</w:t>
      </w:r>
      <w:proofErr w:type="gramEnd"/>
      <w:r w:rsidRPr="00952E5C">
        <w:rPr>
          <w:rFonts w:ascii="Arial" w:hAnsi="Arial" w:cs="Arial"/>
          <w:color w:val="000000"/>
          <w:sz w:val="22"/>
          <w:szCs w:val="22"/>
        </w:rPr>
        <w:t xml:space="preserve"> E-Commerce Landscape.</w:t>
      </w:r>
      <w:r w:rsidRPr="00952E5C">
        <w:rPr>
          <w:rStyle w:val="apple-converted-space"/>
          <w:rFonts w:ascii="Arial" w:eastAsiaTheme="majorEastAsia" w:hAnsi="Arial" w:cs="Arial"/>
          <w:color w:val="000000"/>
          <w:sz w:val="22"/>
          <w:szCs w:val="22"/>
        </w:rPr>
        <w:t> </w:t>
      </w:r>
      <w:r w:rsidRPr="00952E5C">
        <w:rPr>
          <w:rFonts w:ascii="Arial" w:hAnsi="Arial" w:cs="Arial"/>
          <w:i/>
          <w:iCs/>
          <w:color w:val="000000"/>
          <w:sz w:val="22"/>
          <w:szCs w:val="22"/>
        </w:rPr>
        <w:t>Forbes</w:t>
      </w:r>
      <w:r w:rsidRPr="00952E5C">
        <w:rPr>
          <w:rFonts w:ascii="Arial" w:hAnsi="Arial" w:cs="Arial"/>
          <w:color w:val="000000"/>
          <w:sz w:val="22"/>
          <w:szCs w:val="22"/>
        </w:rPr>
        <w:t>. [online] 22 Jan. Available at: https://www.forbes.com/councils/forbestechcouncil/2021/01/22/how-shopify-is-shifting-the-e-commerce-landscape/ [Accessed 15 Aug. 2024].</w:t>
      </w:r>
    </w:p>
    <w:p w14:paraId="76AE6382" w14:textId="77777777" w:rsidR="00133EE1" w:rsidRDefault="00133EE1" w:rsidP="00952E5C">
      <w:pPr>
        <w:spacing w:line="360" w:lineRule="auto"/>
        <w:rPr>
          <w:rFonts w:ascii="Arial" w:hAnsi="Arial" w:cs="Arial"/>
          <w:sz w:val="22"/>
          <w:szCs w:val="22"/>
        </w:rPr>
      </w:pPr>
    </w:p>
    <w:p w14:paraId="6EE5D4D6" w14:textId="77777777" w:rsidR="00A83D59" w:rsidRPr="00952E5C" w:rsidRDefault="00A83D59" w:rsidP="00952E5C">
      <w:pPr>
        <w:spacing w:line="360" w:lineRule="auto"/>
        <w:rPr>
          <w:rFonts w:ascii="Arial" w:hAnsi="Arial" w:cs="Arial"/>
          <w:sz w:val="22"/>
          <w:szCs w:val="22"/>
        </w:rPr>
      </w:pPr>
    </w:p>
    <w:p w14:paraId="122D889D" w14:textId="0FF51E3B" w:rsidR="008040D2" w:rsidRDefault="008040D2" w:rsidP="00952E5C">
      <w:pPr>
        <w:spacing w:line="360" w:lineRule="auto"/>
        <w:rPr>
          <w:rFonts w:ascii="Arial" w:hAnsi="Arial" w:cs="Arial"/>
          <w:sz w:val="22"/>
          <w:szCs w:val="22"/>
        </w:rPr>
      </w:pPr>
      <w:r w:rsidRPr="00952E5C">
        <w:rPr>
          <w:rFonts w:ascii="Arial" w:hAnsi="Arial" w:cs="Arial"/>
          <w:sz w:val="22"/>
          <w:szCs w:val="22"/>
        </w:rPr>
        <w:t>Shopify. (2020). </w:t>
      </w:r>
      <w:r w:rsidRPr="00952E5C">
        <w:rPr>
          <w:rFonts w:ascii="Arial" w:hAnsi="Arial" w:cs="Arial"/>
          <w:i/>
          <w:iCs/>
          <w:sz w:val="22"/>
          <w:szCs w:val="22"/>
        </w:rPr>
        <w:t>Working Remotely for the Planet</w:t>
      </w:r>
      <w:r w:rsidRPr="00952E5C">
        <w:rPr>
          <w:rFonts w:ascii="Arial" w:hAnsi="Arial" w:cs="Arial"/>
          <w:sz w:val="22"/>
          <w:szCs w:val="22"/>
        </w:rPr>
        <w:t>. [online] Available at: </w:t>
      </w:r>
      <w:hyperlink r:id="rId9" w:tgtFrame="_new" w:history="1">
        <w:r w:rsidRPr="00952E5C">
          <w:rPr>
            <w:rStyle w:val="Hyperlink"/>
            <w:rFonts w:ascii="Arial" w:hAnsi="Arial" w:cs="Arial"/>
            <w:sz w:val="22"/>
            <w:szCs w:val="22"/>
          </w:rPr>
          <w:t>https://www.shopify.com/uk/blog/working-remotely-for-the-planet</w:t>
        </w:r>
      </w:hyperlink>
      <w:r w:rsidRPr="00952E5C">
        <w:rPr>
          <w:rFonts w:ascii="Arial" w:hAnsi="Arial" w:cs="Arial"/>
          <w:sz w:val="22"/>
          <w:szCs w:val="22"/>
        </w:rPr>
        <w:t> </w:t>
      </w:r>
      <w:r w:rsidR="007D7BCB" w:rsidRPr="00952E5C">
        <w:rPr>
          <w:rFonts w:ascii="Arial" w:hAnsi="Arial" w:cs="Arial"/>
          <w:sz w:val="22"/>
          <w:szCs w:val="22"/>
        </w:rPr>
        <w:t xml:space="preserve"> </w:t>
      </w:r>
      <w:r w:rsidRPr="00952E5C">
        <w:rPr>
          <w:rFonts w:ascii="Arial" w:hAnsi="Arial" w:cs="Arial"/>
          <w:sz w:val="22"/>
          <w:szCs w:val="22"/>
        </w:rPr>
        <w:t>[Accessed 21 Aug. 2024]</w:t>
      </w:r>
    </w:p>
    <w:p w14:paraId="17E0F662" w14:textId="77777777" w:rsidR="009906D7" w:rsidRDefault="009906D7" w:rsidP="00952E5C">
      <w:pPr>
        <w:spacing w:line="360" w:lineRule="auto"/>
        <w:rPr>
          <w:rFonts w:ascii="Arial" w:hAnsi="Arial" w:cs="Arial"/>
          <w:sz w:val="22"/>
          <w:szCs w:val="22"/>
        </w:rPr>
      </w:pPr>
    </w:p>
    <w:p w14:paraId="2E4FED8D" w14:textId="77777777" w:rsidR="009906D7" w:rsidRPr="009906D7" w:rsidRDefault="009906D7" w:rsidP="009906D7">
      <w:pPr>
        <w:spacing w:line="360" w:lineRule="auto"/>
        <w:rPr>
          <w:rFonts w:ascii="Arial" w:hAnsi="Arial" w:cs="Arial"/>
          <w:sz w:val="22"/>
          <w:szCs w:val="22"/>
        </w:rPr>
      </w:pPr>
      <w:r w:rsidRPr="009906D7">
        <w:rPr>
          <w:rFonts w:ascii="Arial" w:hAnsi="Arial" w:cs="Arial"/>
          <w:sz w:val="22"/>
          <w:szCs w:val="22"/>
        </w:rPr>
        <w:t>Shopify. (2023). </w:t>
      </w:r>
      <w:r w:rsidRPr="009906D7">
        <w:rPr>
          <w:rFonts w:ascii="Arial" w:hAnsi="Arial" w:cs="Arial"/>
          <w:i/>
          <w:iCs/>
          <w:sz w:val="22"/>
          <w:szCs w:val="22"/>
        </w:rPr>
        <w:t xml:space="preserve">Shopify vs. </w:t>
      </w:r>
      <w:proofErr w:type="spellStart"/>
      <w:r w:rsidRPr="009906D7">
        <w:rPr>
          <w:rFonts w:ascii="Arial" w:hAnsi="Arial" w:cs="Arial"/>
          <w:i/>
          <w:iCs/>
          <w:sz w:val="22"/>
          <w:szCs w:val="22"/>
        </w:rPr>
        <w:t>Woocommerce</w:t>
      </w:r>
      <w:proofErr w:type="spellEnd"/>
      <w:r w:rsidRPr="009906D7">
        <w:rPr>
          <w:rFonts w:ascii="Arial" w:hAnsi="Arial" w:cs="Arial"/>
          <w:i/>
          <w:iCs/>
          <w:sz w:val="22"/>
          <w:szCs w:val="22"/>
        </w:rPr>
        <w:t xml:space="preserve"> 2023: Which Platform Is Better?</w:t>
      </w:r>
      <w:r w:rsidRPr="009906D7">
        <w:rPr>
          <w:rFonts w:ascii="Arial" w:hAnsi="Arial" w:cs="Arial"/>
          <w:sz w:val="22"/>
          <w:szCs w:val="22"/>
        </w:rPr>
        <w:t> [online] Available at: https://www.shopify.com/uk/compare/shopify-vs-woocommerce.</w:t>
      </w:r>
    </w:p>
    <w:p w14:paraId="388DAD2E" w14:textId="77777777" w:rsidR="009906D7" w:rsidRDefault="009906D7" w:rsidP="00952E5C">
      <w:pPr>
        <w:spacing w:line="360" w:lineRule="auto"/>
        <w:rPr>
          <w:rFonts w:ascii="Arial" w:hAnsi="Arial" w:cs="Arial"/>
          <w:sz w:val="22"/>
          <w:szCs w:val="22"/>
        </w:rPr>
      </w:pPr>
    </w:p>
    <w:p w14:paraId="0B7BDFFA" w14:textId="77777777" w:rsidR="00542E2A" w:rsidRPr="00952E5C" w:rsidRDefault="00542E2A" w:rsidP="00952E5C">
      <w:pPr>
        <w:spacing w:line="360" w:lineRule="auto"/>
        <w:rPr>
          <w:rFonts w:ascii="Arial" w:hAnsi="Arial" w:cs="Arial"/>
          <w:sz w:val="22"/>
          <w:szCs w:val="22"/>
        </w:rPr>
      </w:pPr>
    </w:p>
    <w:p w14:paraId="492FFFD0" w14:textId="2C2301F5" w:rsidR="00542E2A" w:rsidRPr="00542E2A" w:rsidRDefault="00542E2A" w:rsidP="00952E5C">
      <w:pPr>
        <w:spacing w:line="360" w:lineRule="auto"/>
        <w:rPr>
          <w:rFonts w:ascii="Arial" w:hAnsi="Arial" w:cs="Arial"/>
          <w:sz w:val="22"/>
          <w:szCs w:val="22"/>
        </w:rPr>
      </w:pPr>
      <w:r w:rsidRPr="00542E2A">
        <w:rPr>
          <w:rFonts w:ascii="Arial" w:hAnsi="Arial" w:cs="Arial"/>
          <w:sz w:val="22"/>
          <w:szCs w:val="22"/>
        </w:rPr>
        <w:t>Shopify (2024). </w:t>
      </w:r>
      <w:r w:rsidRPr="00542E2A">
        <w:rPr>
          <w:rFonts w:ascii="Arial" w:hAnsi="Arial" w:cs="Arial"/>
          <w:i/>
          <w:iCs/>
          <w:sz w:val="22"/>
          <w:szCs w:val="22"/>
        </w:rPr>
        <w:t>Empowering Innovation: Shopify and Google Cloud Partner to Transform Customer Experience (2024) - Shopify UK</w:t>
      </w:r>
      <w:r w:rsidRPr="00542E2A">
        <w:rPr>
          <w:rFonts w:ascii="Arial" w:hAnsi="Arial" w:cs="Arial"/>
          <w:sz w:val="22"/>
          <w:szCs w:val="22"/>
        </w:rPr>
        <w:t>. [online] Shopify. Available at: https://www.shopify.com/uk/partners/blog/empowering-innovation-shopify-and-google-cloud-partner-to-meet-customer-needs [Accessed</w:t>
      </w:r>
      <w:r w:rsidR="00952E5C">
        <w:rPr>
          <w:rFonts w:ascii="Arial" w:hAnsi="Arial" w:cs="Arial"/>
          <w:sz w:val="22"/>
          <w:szCs w:val="22"/>
        </w:rPr>
        <w:t>:</w:t>
      </w:r>
      <w:r w:rsidRPr="00542E2A">
        <w:rPr>
          <w:rFonts w:ascii="Arial" w:hAnsi="Arial" w:cs="Arial"/>
          <w:sz w:val="22"/>
          <w:szCs w:val="22"/>
        </w:rPr>
        <w:t xml:space="preserve"> </w:t>
      </w:r>
      <w:r w:rsidR="00952E5C">
        <w:rPr>
          <w:rFonts w:ascii="Arial" w:hAnsi="Arial" w:cs="Arial"/>
          <w:sz w:val="22"/>
          <w:szCs w:val="22"/>
        </w:rPr>
        <w:t xml:space="preserve">18 </w:t>
      </w:r>
      <w:r w:rsidRPr="00542E2A">
        <w:rPr>
          <w:rFonts w:ascii="Arial" w:hAnsi="Arial" w:cs="Arial"/>
          <w:sz w:val="22"/>
          <w:szCs w:val="22"/>
        </w:rPr>
        <w:t>Aug. 2024].</w:t>
      </w:r>
    </w:p>
    <w:p w14:paraId="03C07BD7" w14:textId="77777777" w:rsidR="00E64DEB" w:rsidRPr="00952E5C" w:rsidRDefault="00E64DEB" w:rsidP="00952E5C">
      <w:pPr>
        <w:spacing w:line="360" w:lineRule="auto"/>
        <w:rPr>
          <w:rFonts w:ascii="Arial" w:hAnsi="Arial" w:cs="Arial"/>
          <w:sz w:val="22"/>
          <w:szCs w:val="22"/>
        </w:rPr>
      </w:pPr>
    </w:p>
    <w:p w14:paraId="1CCFC38C" w14:textId="39A4BC52" w:rsidR="00E64DEB" w:rsidRDefault="00E64DEB" w:rsidP="00952E5C">
      <w:pPr>
        <w:spacing w:line="360" w:lineRule="auto"/>
        <w:rPr>
          <w:rFonts w:ascii="Arial" w:hAnsi="Arial" w:cs="Arial"/>
          <w:sz w:val="22"/>
          <w:szCs w:val="22"/>
        </w:rPr>
      </w:pPr>
      <w:r w:rsidRPr="00E64DEB">
        <w:rPr>
          <w:rFonts w:ascii="Arial" w:hAnsi="Arial" w:cs="Arial"/>
          <w:sz w:val="22"/>
          <w:szCs w:val="22"/>
        </w:rPr>
        <w:t>Shopify.com (no date) </w:t>
      </w:r>
      <w:r w:rsidRPr="00E64DEB">
        <w:rPr>
          <w:rFonts w:ascii="Arial" w:hAnsi="Arial" w:cs="Arial"/>
          <w:i/>
          <w:iCs/>
          <w:sz w:val="22"/>
          <w:szCs w:val="22"/>
        </w:rPr>
        <w:t>Create your online store today with Shopify</w:t>
      </w:r>
      <w:r w:rsidRPr="00E64DEB">
        <w:rPr>
          <w:rFonts w:ascii="Arial" w:hAnsi="Arial" w:cs="Arial"/>
          <w:sz w:val="22"/>
          <w:szCs w:val="22"/>
        </w:rPr>
        <w:t>, </w:t>
      </w:r>
      <w:r w:rsidRPr="00E64DEB">
        <w:rPr>
          <w:rFonts w:ascii="Arial" w:hAnsi="Arial" w:cs="Arial"/>
          <w:i/>
          <w:iCs/>
          <w:sz w:val="22"/>
          <w:szCs w:val="22"/>
        </w:rPr>
        <w:t>Shopify</w:t>
      </w:r>
      <w:r w:rsidRPr="00E64DEB">
        <w:rPr>
          <w:rFonts w:ascii="Arial" w:hAnsi="Arial" w:cs="Arial"/>
          <w:sz w:val="22"/>
          <w:szCs w:val="22"/>
        </w:rPr>
        <w:t>. Available at: </w:t>
      </w:r>
      <w:hyperlink r:id="rId10" w:history="1">
        <w:r w:rsidRPr="00E64DEB">
          <w:rPr>
            <w:rStyle w:val="Hyperlink"/>
            <w:rFonts w:ascii="Arial" w:hAnsi="Arial" w:cs="Arial"/>
            <w:sz w:val="22"/>
            <w:szCs w:val="22"/>
          </w:rPr>
          <w:t>https://www.shopify.com/uk/free-trial?term=shopify&amp;adid=642171117993&amp;campaignid=15439902872&amp;branded_enterprise=1&amp;BOID=brand&amp;utm_medium=cpc&amp;utm_source=google&amp;gad_source=1&amp;gbraid=0AAAAAC3Mv8_PtPpiaiYk6E_-Re1u2VqaT&amp;gclid=Cj0KCQjww5u2BhDeARIsALBuLnMYS9Pjaqzg8SckDiLPvSD9yqD2jEZC5zotmkWIBwraaYYb68xaBP4aAnVrEALw_wcB&amp;cmadid=516586848;cmadvertiserid=10730501;cmcampaignid=26990768;cmplacementid=324286430;cmcreativeid=163722649;cmsiteid=5500011</w:t>
        </w:r>
      </w:hyperlink>
      <w:r w:rsidRPr="00952E5C">
        <w:rPr>
          <w:rFonts w:ascii="Arial" w:hAnsi="Arial" w:cs="Arial"/>
          <w:sz w:val="22"/>
          <w:szCs w:val="22"/>
        </w:rPr>
        <w:t xml:space="preserve"> [</w:t>
      </w:r>
      <w:r w:rsidRPr="00E64DEB">
        <w:rPr>
          <w:rFonts w:ascii="Arial" w:hAnsi="Arial" w:cs="Arial"/>
          <w:sz w:val="22"/>
          <w:szCs w:val="22"/>
        </w:rPr>
        <w:t xml:space="preserve">Accessed: </w:t>
      </w:r>
      <w:r w:rsidR="00840F6A">
        <w:rPr>
          <w:rFonts w:ascii="Arial" w:hAnsi="Arial" w:cs="Arial"/>
          <w:sz w:val="22"/>
          <w:szCs w:val="22"/>
        </w:rPr>
        <w:t xml:space="preserve">18 </w:t>
      </w:r>
      <w:r w:rsidRPr="00E64DEB">
        <w:rPr>
          <w:rFonts w:ascii="Arial" w:hAnsi="Arial" w:cs="Arial"/>
          <w:sz w:val="22"/>
          <w:szCs w:val="22"/>
        </w:rPr>
        <w:t>August</w:t>
      </w:r>
      <w:r w:rsidR="00840F6A">
        <w:rPr>
          <w:rFonts w:ascii="Arial" w:hAnsi="Arial" w:cs="Arial"/>
          <w:sz w:val="22"/>
          <w:szCs w:val="22"/>
        </w:rPr>
        <w:t xml:space="preserve">. </w:t>
      </w:r>
      <w:r w:rsidRPr="00E64DEB">
        <w:rPr>
          <w:rFonts w:ascii="Arial" w:hAnsi="Arial" w:cs="Arial"/>
          <w:sz w:val="22"/>
          <w:szCs w:val="22"/>
        </w:rPr>
        <w:t>2024</w:t>
      </w:r>
      <w:r w:rsidR="00E478AF" w:rsidRPr="00952E5C">
        <w:rPr>
          <w:rFonts w:ascii="Arial" w:hAnsi="Arial" w:cs="Arial"/>
          <w:sz w:val="22"/>
          <w:szCs w:val="22"/>
        </w:rPr>
        <w:t>]</w:t>
      </w:r>
      <w:r w:rsidRPr="00E64DEB">
        <w:rPr>
          <w:rFonts w:ascii="Arial" w:hAnsi="Arial" w:cs="Arial"/>
          <w:sz w:val="22"/>
          <w:szCs w:val="22"/>
        </w:rPr>
        <w:t>.</w:t>
      </w:r>
    </w:p>
    <w:p w14:paraId="396DAC77" w14:textId="77777777" w:rsidR="00D67E3D" w:rsidRDefault="00D67E3D" w:rsidP="00952E5C">
      <w:pPr>
        <w:spacing w:line="360" w:lineRule="auto"/>
        <w:rPr>
          <w:rFonts w:ascii="Arial" w:hAnsi="Arial" w:cs="Arial"/>
          <w:sz w:val="22"/>
          <w:szCs w:val="22"/>
        </w:rPr>
      </w:pPr>
    </w:p>
    <w:p w14:paraId="6993CD99" w14:textId="77777777" w:rsidR="00D67E3D" w:rsidRDefault="00D67E3D" w:rsidP="00D67E3D">
      <w:pPr>
        <w:spacing w:line="360" w:lineRule="auto"/>
        <w:rPr>
          <w:rFonts w:ascii="Arial" w:hAnsi="Arial" w:cs="Arial"/>
          <w:sz w:val="22"/>
          <w:szCs w:val="22"/>
        </w:rPr>
      </w:pPr>
      <w:r w:rsidRPr="00D67E3D">
        <w:rPr>
          <w:rFonts w:ascii="Arial" w:hAnsi="Arial" w:cs="Arial"/>
          <w:sz w:val="22"/>
          <w:szCs w:val="22"/>
        </w:rPr>
        <w:t>Watts, R. (2023). </w:t>
      </w:r>
      <w:r w:rsidRPr="00D67E3D">
        <w:rPr>
          <w:rFonts w:ascii="Arial" w:hAnsi="Arial" w:cs="Arial"/>
          <w:i/>
          <w:iCs/>
          <w:sz w:val="22"/>
          <w:szCs w:val="22"/>
        </w:rPr>
        <w:t>WooCommerce Vs. Shopify (2023 Comparison)</w:t>
      </w:r>
      <w:r w:rsidRPr="00D67E3D">
        <w:rPr>
          <w:rFonts w:ascii="Arial" w:hAnsi="Arial" w:cs="Arial"/>
          <w:sz w:val="22"/>
          <w:szCs w:val="22"/>
        </w:rPr>
        <w:t>. [online] Forbes Advisor UK. Available at: https://www.forbes.com/uk/advisor/business/software/woocommerce-vs-shopify/ [Accessed 17 Aug. 2024].</w:t>
      </w:r>
    </w:p>
    <w:p w14:paraId="5823D85F" w14:textId="77777777" w:rsidR="002E3D4B" w:rsidRDefault="002E3D4B" w:rsidP="00D67E3D">
      <w:pPr>
        <w:spacing w:line="360" w:lineRule="auto"/>
        <w:rPr>
          <w:rFonts w:ascii="Arial" w:hAnsi="Arial" w:cs="Arial"/>
          <w:sz w:val="22"/>
          <w:szCs w:val="22"/>
        </w:rPr>
      </w:pPr>
    </w:p>
    <w:p w14:paraId="7188F9E3" w14:textId="77777777" w:rsidR="002E3D4B" w:rsidRPr="002E3D4B" w:rsidRDefault="002E3D4B" w:rsidP="002E3D4B">
      <w:pPr>
        <w:spacing w:line="360" w:lineRule="auto"/>
        <w:rPr>
          <w:rFonts w:ascii="Arial" w:hAnsi="Arial" w:cs="Arial"/>
          <w:sz w:val="22"/>
          <w:szCs w:val="22"/>
        </w:rPr>
      </w:pPr>
      <w:r w:rsidRPr="002E3D4B">
        <w:rPr>
          <w:rFonts w:ascii="Arial" w:hAnsi="Arial" w:cs="Arial"/>
          <w:sz w:val="22"/>
          <w:szCs w:val="22"/>
        </w:rPr>
        <w:t>WooCommerce. (n.d.). </w:t>
      </w:r>
      <w:r w:rsidRPr="002E3D4B">
        <w:rPr>
          <w:rFonts w:ascii="Arial" w:hAnsi="Arial" w:cs="Arial"/>
          <w:i/>
          <w:iCs/>
          <w:sz w:val="22"/>
          <w:szCs w:val="22"/>
        </w:rPr>
        <w:t>WooCommerce vs Shopify</w:t>
      </w:r>
      <w:r w:rsidRPr="002E3D4B">
        <w:rPr>
          <w:rFonts w:ascii="Arial" w:hAnsi="Arial" w:cs="Arial"/>
          <w:sz w:val="22"/>
          <w:szCs w:val="22"/>
        </w:rPr>
        <w:t>. [online] Available at: https://woocommerce.com/woocommerce-vs-shopify/ [Accessed 18 Aug. 2024].</w:t>
      </w:r>
    </w:p>
    <w:p w14:paraId="1DA061E7" w14:textId="77777777" w:rsidR="002E3D4B" w:rsidRPr="00D67E3D" w:rsidRDefault="002E3D4B" w:rsidP="00D67E3D">
      <w:pPr>
        <w:spacing w:line="360" w:lineRule="auto"/>
        <w:rPr>
          <w:rFonts w:ascii="Arial" w:hAnsi="Arial" w:cs="Arial"/>
          <w:sz w:val="22"/>
          <w:szCs w:val="22"/>
        </w:rPr>
      </w:pPr>
    </w:p>
    <w:p w14:paraId="667DC0C0" w14:textId="77777777" w:rsidR="00D67E3D" w:rsidRPr="00E64DEB" w:rsidRDefault="00D67E3D" w:rsidP="00952E5C">
      <w:pPr>
        <w:spacing w:line="360" w:lineRule="auto"/>
        <w:rPr>
          <w:rFonts w:ascii="Arial" w:hAnsi="Arial" w:cs="Arial"/>
          <w:sz w:val="22"/>
          <w:szCs w:val="22"/>
        </w:rPr>
      </w:pPr>
    </w:p>
    <w:p w14:paraId="3CA82E7A" w14:textId="77777777" w:rsidR="00E64DEB" w:rsidRDefault="00E64DEB" w:rsidP="007D7BCB">
      <w:pPr>
        <w:spacing w:line="360" w:lineRule="auto"/>
        <w:rPr>
          <w:rFonts w:ascii="Arial" w:hAnsi="Arial" w:cs="Arial"/>
        </w:rPr>
      </w:pPr>
    </w:p>
    <w:p w14:paraId="2CDAAAE2" w14:textId="77777777" w:rsidR="00133EE1" w:rsidRDefault="00133EE1" w:rsidP="007D7BCB">
      <w:pPr>
        <w:spacing w:line="360" w:lineRule="auto"/>
        <w:rPr>
          <w:rFonts w:ascii="Arial" w:hAnsi="Arial" w:cs="Arial"/>
        </w:rPr>
      </w:pPr>
    </w:p>
    <w:p w14:paraId="7EA6F0E8" w14:textId="77777777" w:rsidR="00133EE1" w:rsidRDefault="00133EE1" w:rsidP="007D7BCB">
      <w:pPr>
        <w:spacing w:line="360" w:lineRule="auto"/>
        <w:rPr>
          <w:rFonts w:ascii="Arial" w:hAnsi="Arial" w:cs="Arial"/>
        </w:rPr>
      </w:pPr>
    </w:p>
    <w:p w14:paraId="6A6783A8" w14:textId="77777777" w:rsidR="00133EE1"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Pr>
          <w:rFonts w:ascii="Arial" w:hAnsi="Arial" w:cs="Arial"/>
          <w:b/>
          <w:bCs/>
          <w:i/>
          <w:iCs/>
          <w:noProof/>
          <w:color w:val="000000"/>
          <w:sz w:val="32"/>
          <w:szCs w:val="32"/>
          <w14:ligatures w14:val="standardContextual"/>
        </w:rPr>
        <w:lastRenderedPageBreak/>
        <w:drawing>
          <wp:inline distT="0" distB="0" distL="0" distR="0" wp14:anchorId="05D5919E" wp14:editId="6D401EA8">
            <wp:extent cx="4584700" cy="2882900"/>
            <wp:effectExtent l="0" t="0" r="0" b="0"/>
            <wp:docPr id="187868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688033" name="Picture 1878688033"/>
                    <pic:cNvPicPr/>
                  </pic:nvPicPr>
                  <pic:blipFill>
                    <a:blip r:embed="rId8">
                      <a:extLst>
                        <a:ext uri="{28A0092B-C50C-407E-A947-70E740481C1C}">
                          <a14:useLocalDpi xmlns:a14="http://schemas.microsoft.com/office/drawing/2010/main" val="0"/>
                        </a:ext>
                      </a:extLst>
                    </a:blip>
                    <a:stretch>
                      <a:fillRect/>
                    </a:stretch>
                  </pic:blipFill>
                  <pic:spPr>
                    <a:xfrm>
                      <a:off x="0" y="0"/>
                      <a:ext cx="4584700" cy="2882900"/>
                    </a:xfrm>
                    <a:prstGeom prst="rect">
                      <a:avLst/>
                    </a:prstGeom>
                  </pic:spPr>
                </pic:pic>
              </a:graphicData>
            </a:graphic>
          </wp:inline>
        </w:drawing>
      </w:r>
    </w:p>
    <w:p w14:paraId="2032AEA8" w14:textId="77777777" w:rsidR="00133EE1"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p>
    <w:p w14:paraId="536328B7" w14:textId="77777777" w:rsidR="00133EE1" w:rsidRPr="000A33CF"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Student name: Alina Jubea</w:t>
      </w:r>
    </w:p>
    <w:p w14:paraId="1E1DCB7A" w14:textId="77777777" w:rsidR="00133EE1"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Student number: 2023149</w:t>
      </w:r>
    </w:p>
    <w:p w14:paraId="7813B65F" w14:textId="77777777" w:rsidR="00133EE1" w:rsidRPr="000A33CF"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Pr>
          <w:rFonts w:ascii="Arial" w:hAnsi="Arial" w:cs="Arial"/>
          <w:b/>
          <w:bCs/>
          <w:i/>
          <w:iCs/>
          <w:color w:val="000000"/>
          <w:sz w:val="32"/>
          <w:szCs w:val="32"/>
        </w:rPr>
        <w:t>Lecturer name: Dr Hoang Nguyen</w:t>
      </w:r>
    </w:p>
    <w:p w14:paraId="27485D6A" w14:textId="77777777" w:rsidR="00133EE1" w:rsidRPr="000A33CF"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 xml:space="preserve">Module name: Strategic Management </w:t>
      </w:r>
    </w:p>
    <w:p w14:paraId="1E346B93" w14:textId="77777777" w:rsidR="00133EE1" w:rsidRDefault="00133EE1" w:rsidP="00133EE1">
      <w:pPr>
        <w:pStyle w:val="NormalWeb"/>
        <w:spacing w:before="0" w:beforeAutospacing="0" w:after="0" w:afterAutospacing="0" w:line="360" w:lineRule="auto"/>
        <w:jc w:val="both"/>
        <w:rPr>
          <w:rFonts w:ascii="Arial" w:hAnsi="Arial" w:cs="Arial"/>
          <w:b/>
          <w:bCs/>
          <w:i/>
          <w:iCs/>
          <w:color w:val="000000"/>
          <w:sz w:val="32"/>
          <w:szCs w:val="32"/>
        </w:rPr>
      </w:pPr>
      <w:r w:rsidRPr="000A33CF">
        <w:rPr>
          <w:rFonts w:ascii="Arial" w:hAnsi="Arial" w:cs="Arial"/>
          <w:b/>
          <w:bCs/>
          <w:i/>
          <w:iCs/>
          <w:color w:val="000000"/>
          <w:sz w:val="32"/>
          <w:szCs w:val="32"/>
        </w:rPr>
        <w:t>Module code: LCMB7003</w:t>
      </w:r>
    </w:p>
    <w:p w14:paraId="5C0FA57E" w14:textId="77777777" w:rsidR="00133EE1" w:rsidRDefault="00133EE1" w:rsidP="00133EE1">
      <w:pPr>
        <w:spacing w:line="360" w:lineRule="auto"/>
        <w:rPr>
          <w:rFonts w:ascii="Arial" w:hAnsi="Arial" w:cs="Arial"/>
          <w:sz w:val="22"/>
          <w:szCs w:val="22"/>
        </w:rPr>
      </w:pPr>
    </w:p>
    <w:p w14:paraId="5F4CAA5D" w14:textId="77777777" w:rsidR="00133EE1" w:rsidRDefault="00133EE1" w:rsidP="00133EE1">
      <w:pPr>
        <w:spacing w:line="360" w:lineRule="auto"/>
        <w:rPr>
          <w:rFonts w:ascii="Arial" w:hAnsi="Arial" w:cs="Arial"/>
          <w:sz w:val="22"/>
          <w:szCs w:val="22"/>
        </w:rPr>
      </w:pPr>
    </w:p>
    <w:p w14:paraId="1B309897" w14:textId="77777777" w:rsidR="00133EE1" w:rsidRDefault="00133EE1" w:rsidP="00133EE1">
      <w:pPr>
        <w:spacing w:line="360" w:lineRule="auto"/>
        <w:rPr>
          <w:rFonts w:ascii="Arial" w:hAnsi="Arial" w:cs="Arial"/>
          <w:b/>
          <w:bCs/>
          <w:i/>
          <w:iCs/>
          <w:sz w:val="32"/>
          <w:szCs w:val="32"/>
        </w:rPr>
      </w:pPr>
      <w:r>
        <w:rPr>
          <w:rFonts w:ascii="Arial" w:hAnsi="Arial" w:cs="Arial"/>
          <w:b/>
          <w:bCs/>
          <w:i/>
          <w:iCs/>
          <w:sz w:val="32"/>
          <w:szCs w:val="32"/>
        </w:rPr>
        <w:t xml:space="preserve">1000 words Report for the Journal Article: </w:t>
      </w:r>
      <w:r w:rsidRPr="0000199A">
        <w:rPr>
          <w:rFonts w:ascii="Arial" w:hAnsi="Arial" w:cs="Arial"/>
          <w:b/>
          <w:bCs/>
          <w:i/>
          <w:iCs/>
          <w:sz w:val="32"/>
          <w:szCs w:val="32"/>
        </w:rPr>
        <w:t>Why enterprise resource planning initiatives do succeed in the long run: A case-based causal network</w:t>
      </w:r>
      <w:r>
        <w:rPr>
          <w:rFonts w:ascii="Arial" w:hAnsi="Arial" w:cs="Arial"/>
          <w:b/>
          <w:bCs/>
          <w:i/>
          <w:iCs/>
          <w:sz w:val="32"/>
          <w:szCs w:val="32"/>
        </w:rPr>
        <w:t>.</w:t>
      </w:r>
    </w:p>
    <w:p w14:paraId="325A946D" w14:textId="77777777" w:rsidR="00133EE1" w:rsidRDefault="00133EE1" w:rsidP="00133EE1">
      <w:pPr>
        <w:spacing w:line="360" w:lineRule="auto"/>
        <w:rPr>
          <w:rFonts w:ascii="Arial" w:hAnsi="Arial" w:cs="Arial"/>
          <w:b/>
          <w:bCs/>
          <w:i/>
          <w:iCs/>
          <w:sz w:val="32"/>
          <w:szCs w:val="32"/>
        </w:rPr>
      </w:pPr>
    </w:p>
    <w:p w14:paraId="57FCDC95" w14:textId="77777777" w:rsidR="00133EE1" w:rsidRDefault="00133EE1" w:rsidP="00133EE1">
      <w:pPr>
        <w:spacing w:line="360" w:lineRule="auto"/>
        <w:rPr>
          <w:rFonts w:ascii="Arial" w:hAnsi="Arial" w:cs="Arial"/>
          <w:b/>
          <w:bCs/>
          <w:i/>
          <w:iCs/>
          <w:sz w:val="32"/>
          <w:szCs w:val="32"/>
        </w:rPr>
      </w:pPr>
    </w:p>
    <w:p w14:paraId="1AA728CE" w14:textId="77777777" w:rsidR="00133EE1" w:rsidRDefault="00133EE1" w:rsidP="00133EE1">
      <w:pPr>
        <w:spacing w:line="360" w:lineRule="auto"/>
        <w:rPr>
          <w:rFonts w:ascii="Arial" w:hAnsi="Arial" w:cs="Arial"/>
          <w:b/>
          <w:bCs/>
          <w:i/>
          <w:iCs/>
          <w:sz w:val="32"/>
          <w:szCs w:val="32"/>
        </w:rPr>
      </w:pPr>
    </w:p>
    <w:p w14:paraId="19D53729" w14:textId="77777777" w:rsidR="00133EE1" w:rsidRPr="0000199A" w:rsidRDefault="00133EE1" w:rsidP="00133EE1">
      <w:pPr>
        <w:spacing w:line="360" w:lineRule="auto"/>
        <w:rPr>
          <w:rFonts w:ascii="Arial" w:hAnsi="Arial" w:cs="Arial"/>
          <w:b/>
          <w:bCs/>
          <w:i/>
          <w:iCs/>
          <w:sz w:val="32"/>
          <w:szCs w:val="32"/>
        </w:rPr>
      </w:pPr>
    </w:p>
    <w:p w14:paraId="23B1EEF2" w14:textId="77777777" w:rsidR="00133EE1" w:rsidRPr="000C3905" w:rsidRDefault="00133EE1" w:rsidP="00133EE1">
      <w:pPr>
        <w:spacing w:line="360" w:lineRule="auto"/>
        <w:rPr>
          <w:rFonts w:ascii="Arial" w:hAnsi="Arial" w:cs="Arial"/>
          <w:b/>
          <w:bCs/>
          <w:i/>
          <w:iCs/>
          <w:sz w:val="32"/>
          <w:szCs w:val="32"/>
        </w:rPr>
      </w:pPr>
    </w:p>
    <w:p w14:paraId="7C288597" w14:textId="77777777" w:rsidR="00133EE1" w:rsidRDefault="00133EE1" w:rsidP="00133EE1">
      <w:pPr>
        <w:spacing w:line="360" w:lineRule="auto"/>
        <w:rPr>
          <w:rFonts w:ascii="Arial" w:hAnsi="Arial" w:cs="Arial"/>
          <w:sz w:val="22"/>
          <w:szCs w:val="22"/>
        </w:rPr>
      </w:pPr>
    </w:p>
    <w:p w14:paraId="3999DD3A" w14:textId="77777777" w:rsidR="00133EE1" w:rsidRDefault="00133EE1" w:rsidP="00133EE1">
      <w:pPr>
        <w:spacing w:line="360" w:lineRule="auto"/>
        <w:rPr>
          <w:rFonts w:ascii="Arial" w:hAnsi="Arial" w:cs="Arial"/>
          <w:sz w:val="22"/>
          <w:szCs w:val="22"/>
        </w:rPr>
      </w:pPr>
    </w:p>
    <w:p w14:paraId="5EC8DF26" w14:textId="77777777" w:rsidR="00133EE1" w:rsidRDefault="00133EE1" w:rsidP="00133EE1">
      <w:pPr>
        <w:spacing w:line="360" w:lineRule="auto"/>
        <w:rPr>
          <w:rFonts w:ascii="Arial" w:hAnsi="Arial" w:cs="Arial"/>
          <w:sz w:val="22"/>
          <w:szCs w:val="22"/>
        </w:rPr>
      </w:pPr>
      <w:r w:rsidRPr="003912EB">
        <w:rPr>
          <w:rFonts w:ascii="Arial" w:hAnsi="Arial" w:cs="Arial"/>
          <w:sz w:val="22"/>
          <w:szCs w:val="22"/>
        </w:rPr>
        <w:lastRenderedPageBreak/>
        <w:t>The study looked at ERP implementations in industrial companies that had finished the project phase. It only looked at companies with at least 250 system users involved in big ERP projects. Vanilla implementations were included because they only had a small group of users and a limited reach. Four European cases were chosen because they were close to each other and showed ERP projects at different times. Two cases were in the later stages of implementing ERP, and the other two were at the beginning. The study continued for over two years after "normal operations" resumed. The goal of this method was to achieve both theory and actual replication in the study.</w:t>
      </w:r>
    </w:p>
    <w:p w14:paraId="5B258FEB" w14:textId="77777777" w:rsidR="00133EE1" w:rsidRDefault="00133EE1" w:rsidP="00133EE1">
      <w:pPr>
        <w:spacing w:line="360" w:lineRule="auto"/>
        <w:rPr>
          <w:rFonts w:ascii="Arial" w:hAnsi="Arial" w:cs="Arial"/>
          <w:sz w:val="22"/>
          <w:szCs w:val="22"/>
        </w:rPr>
      </w:pPr>
    </w:p>
    <w:p w14:paraId="4B0EFF6A" w14:textId="77777777" w:rsidR="00133EE1" w:rsidRDefault="00133EE1" w:rsidP="00133EE1">
      <w:pPr>
        <w:spacing w:line="360" w:lineRule="auto"/>
        <w:rPr>
          <w:rFonts w:ascii="Arial" w:hAnsi="Arial" w:cs="Arial"/>
          <w:sz w:val="22"/>
          <w:szCs w:val="22"/>
        </w:rPr>
      </w:pPr>
    </w:p>
    <w:p w14:paraId="19696592" w14:textId="77777777" w:rsidR="00133EE1" w:rsidRDefault="00133EE1" w:rsidP="00133EE1">
      <w:pPr>
        <w:spacing w:line="360" w:lineRule="auto"/>
        <w:rPr>
          <w:rFonts w:ascii="Arial" w:hAnsi="Arial" w:cs="Arial"/>
          <w:sz w:val="22"/>
          <w:szCs w:val="22"/>
        </w:rPr>
      </w:pPr>
      <w:r w:rsidRPr="00DE33BA">
        <w:rPr>
          <w:rFonts w:ascii="Arial" w:hAnsi="Arial" w:cs="Arial"/>
          <w:sz w:val="22"/>
          <w:szCs w:val="22"/>
        </w:rPr>
        <w:drawing>
          <wp:inline distT="0" distB="0" distL="0" distR="0" wp14:anchorId="4FE4FF14" wp14:editId="1F1A7942">
            <wp:extent cx="5731510" cy="1298575"/>
            <wp:effectExtent l="0" t="0" r="0" b="0"/>
            <wp:docPr id="7001130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1309" name="Picture 1" descr="A close-up of a document&#10;&#10;Description automatically generated"/>
                    <pic:cNvPicPr/>
                  </pic:nvPicPr>
                  <pic:blipFill>
                    <a:blip r:embed="rId11"/>
                    <a:stretch>
                      <a:fillRect/>
                    </a:stretch>
                  </pic:blipFill>
                  <pic:spPr>
                    <a:xfrm>
                      <a:off x="0" y="0"/>
                      <a:ext cx="5731510" cy="1298575"/>
                    </a:xfrm>
                    <a:prstGeom prst="rect">
                      <a:avLst/>
                    </a:prstGeom>
                  </pic:spPr>
                </pic:pic>
              </a:graphicData>
            </a:graphic>
          </wp:inline>
        </w:drawing>
      </w:r>
    </w:p>
    <w:p w14:paraId="7B6A4044" w14:textId="77777777" w:rsidR="00133EE1" w:rsidRDefault="00133EE1" w:rsidP="00133EE1">
      <w:pPr>
        <w:spacing w:line="360" w:lineRule="auto"/>
        <w:rPr>
          <w:rFonts w:ascii="Arial" w:hAnsi="Arial" w:cs="Arial"/>
          <w:sz w:val="22"/>
          <w:szCs w:val="22"/>
        </w:rPr>
      </w:pPr>
      <w:r w:rsidRPr="007B3B18">
        <w:rPr>
          <w:rFonts w:ascii="Arial" w:hAnsi="Arial" w:cs="Arial"/>
          <w:i/>
          <w:iCs/>
          <w:sz w:val="22"/>
          <w:szCs w:val="22"/>
        </w:rPr>
        <w:t>Table 2</w:t>
      </w:r>
      <w:r w:rsidRPr="007B3B18">
        <w:rPr>
          <w:rFonts w:ascii="Arial" w:hAnsi="Arial" w:cs="Arial"/>
          <w:i/>
          <w:iCs/>
          <w:sz w:val="22"/>
          <w:szCs w:val="22"/>
        </w:rPr>
        <w:br/>
      </w:r>
      <w:r w:rsidRPr="004A2A4B">
        <w:rPr>
          <w:rFonts w:ascii="Arial" w:hAnsi="Arial" w:cs="Arial"/>
          <w:sz w:val="22"/>
          <w:szCs w:val="22"/>
        </w:rPr>
        <w:t>Case Selection and the Power of Analysis</w:t>
      </w:r>
    </w:p>
    <w:p w14:paraId="363073AE" w14:textId="77777777" w:rsidR="00133EE1" w:rsidRDefault="00133EE1" w:rsidP="00133EE1">
      <w:pPr>
        <w:spacing w:line="360" w:lineRule="auto"/>
        <w:rPr>
          <w:rFonts w:ascii="Arial" w:hAnsi="Arial" w:cs="Arial"/>
          <w:sz w:val="22"/>
          <w:szCs w:val="22"/>
        </w:rPr>
      </w:pPr>
      <w:r w:rsidRPr="004A2A4B">
        <w:rPr>
          <w:rFonts w:ascii="Arial" w:hAnsi="Arial" w:cs="Arial"/>
          <w:sz w:val="22"/>
          <w:szCs w:val="22"/>
        </w:rPr>
        <w:br/>
      </w:r>
      <w:r w:rsidRPr="003912EB">
        <w:rPr>
          <w:rFonts w:ascii="Arial" w:hAnsi="Arial" w:cs="Arial"/>
          <w:sz w:val="22"/>
          <w:szCs w:val="22"/>
        </w:rPr>
        <w:t>The study looked at ERP implementations in industrial companies that had finished the project phase. It only looked at companies with at least 250 system users involved in big ERP projects. Vanilla implementations were included because they only had a small group of users and a limited reach. Four European cases were chosen because they were close to each other and showed ERP projects at different times. Two cases were in the later stages of implementing ERP, and the other two were at the beginning. The study continued for over two years after "normal operations" resumed. The goal of this method was to achieve both theory and actual replication in the study.</w:t>
      </w:r>
    </w:p>
    <w:p w14:paraId="7BD2A12A" w14:textId="77777777" w:rsidR="00133EE1" w:rsidRDefault="00133EE1" w:rsidP="00133EE1">
      <w:pPr>
        <w:spacing w:line="360" w:lineRule="auto"/>
        <w:rPr>
          <w:rFonts w:ascii="Arial" w:hAnsi="Arial" w:cs="Arial"/>
          <w:sz w:val="22"/>
          <w:szCs w:val="22"/>
        </w:rPr>
      </w:pPr>
    </w:p>
    <w:p w14:paraId="5A7DC8FC" w14:textId="77777777" w:rsidR="00133EE1" w:rsidRDefault="00133EE1" w:rsidP="00133EE1">
      <w:pPr>
        <w:spacing w:line="360" w:lineRule="auto"/>
        <w:rPr>
          <w:rFonts w:ascii="Arial" w:hAnsi="Arial" w:cs="Arial"/>
          <w:sz w:val="22"/>
          <w:szCs w:val="22"/>
        </w:rPr>
      </w:pPr>
    </w:p>
    <w:p w14:paraId="269447A3" w14:textId="77777777" w:rsidR="00133EE1" w:rsidRDefault="00133EE1" w:rsidP="00133EE1">
      <w:pPr>
        <w:spacing w:line="360" w:lineRule="auto"/>
        <w:rPr>
          <w:rFonts w:ascii="Arial" w:hAnsi="Arial" w:cs="Arial"/>
          <w:sz w:val="22"/>
          <w:szCs w:val="22"/>
        </w:rPr>
      </w:pPr>
    </w:p>
    <w:p w14:paraId="218CF4C2" w14:textId="77777777" w:rsidR="00133EE1" w:rsidRDefault="00133EE1" w:rsidP="00133EE1">
      <w:pPr>
        <w:spacing w:line="360" w:lineRule="auto"/>
        <w:rPr>
          <w:rFonts w:ascii="Arial" w:hAnsi="Arial" w:cs="Arial"/>
          <w:sz w:val="22"/>
          <w:szCs w:val="22"/>
        </w:rPr>
      </w:pPr>
    </w:p>
    <w:p w14:paraId="37968753" w14:textId="77777777" w:rsidR="00133EE1" w:rsidRDefault="00133EE1" w:rsidP="00133EE1">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55AAAE65" wp14:editId="0FF1353B">
            <wp:extent cx="5731510" cy="2398395"/>
            <wp:effectExtent l="0" t="0" r="0" b="1905"/>
            <wp:docPr id="1756609546"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09546" name="Picture 3" descr="A diagram of a proces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98395"/>
                    </a:xfrm>
                    <a:prstGeom prst="rect">
                      <a:avLst/>
                    </a:prstGeom>
                  </pic:spPr>
                </pic:pic>
              </a:graphicData>
            </a:graphic>
          </wp:inline>
        </w:drawing>
      </w:r>
    </w:p>
    <w:p w14:paraId="24D2549E" w14:textId="77777777" w:rsidR="00133EE1" w:rsidRDefault="00133EE1" w:rsidP="00133EE1">
      <w:pPr>
        <w:spacing w:line="360" w:lineRule="auto"/>
        <w:rPr>
          <w:rFonts w:ascii="Arial" w:hAnsi="Arial" w:cs="Arial"/>
          <w:sz w:val="22"/>
          <w:szCs w:val="22"/>
        </w:rPr>
      </w:pPr>
    </w:p>
    <w:p w14:paraId="34050698" w14:textId="77777777" w:rsidR="00133EE1" w:rsidRDefault="00133EE1" w:rsidP="00133EE1">
      <w:pPr>
        <w:spacing w:line="360" w:lineRule="auto"/>
        <w:rPr>
          <w:rFonts w:ascii="Arial" w:hAnsi="Arial" w:cs="Arial"/>
          <w:i/>
          <w:iCs/>
          <w:sz w:val="22"/>
          <w:szCs w:val="22"/>
        </w:rPr>
      </w:pPr>
      <w:r w:rsidRPr="00DF02CE">
        <w:rPr>
          <w:rFonts w:ascii="Arial" w:hAnsi="Arial" w:cs="Arial"/>
          <w:i/>
          <w:iCs/>
          <w:sz w:val="22"/>
          <w:szCs w:val="22"/>
        </w:rPr>
        <w:t>Figure 2, Data collection.</w:t>
      </w:r>
    </w:p>
    <w:p w14:paraId="3FDABCDA" w14:textId="77777777" w:rsidR="00133EE1" w:rsidRPr="00DF02CE" w:rsidRDefault="00133EE1" w:rsidP="00133EE1">
      <w:pPr>
        <w:spacing w:line="360" w:lineRule="auto"/>
        <w:rPr>
          <w:rFonts w:ascii="Arial" w:hAnsi="Arial" w:cs="Arial"/>
          <w:i/>
          <w:iCs/>
          <w:sz w:val="22"/>
          <w:szCs w:val="22"/>
        </w:rPr>
      </w:pPr>
    </w:p>
    <w:p w14:paraId="458BC38C" w14:textId="77777777" w:rsidR="00133EE1" w:rsidRDefault="00133EE1" w:rsidP="00133EE1">
      <w:pPr>
        <w:spacing w:line="360" w:lineRule="auto"/>
        <w:rPr>
          <w:rFonts w:ascii="Arial" w:hAnsi="Arial" w:cs="Arial"/>
          <w:sz w:val="22"/>
          <w:szCs w:val="22"/>
        </w:rPr>
      </w:pPr>
      <w:r w:rsidRPr="00D84B30">
        <w:rPr>
          <w:rFonts w:ascii="Arial" w:hAnsi="Arial" w:cs="Arial"/>
          <w:sz w:val="22"/>
          <w:szCs w:val="22"/>
        </w:rPr>
        <w:t>An organised, standardised case study method was used to ensure that data collection was correct. The technique started with a meeting on the first day of each case study. Critical people like the Project Sponsor, the ICT Manager, and the ERP Project Manager were at this meeting, which was very important for getting people to join and commit to the study. It set a helpful tone right from the start. After the first meeting, it was easier to plan follow-up trips and come up with a way to collect data that worked well and was specific to each case. This organised way helped the researchers collect much data over five years, from April 2015 to October 2020. This gave them a deep understanding of how ERP systems change and affect people over time. The research got deeper by sticking to a clear and consistent method and ensuring that all the subjects understood the study's goals. It became more reliable and valid, leading to solid and complete results. This organised and thorough method made it clear how critical strategic planning and clear communication are for carrying out a long-term research project well.</w:t>
      </w:r>
    </w:p>
    <w:p w14:paraId="1DD9AF39" w14:textId="77777777" w:rsidR="00133EE1" w:rsidRDefault="00133EE1" w:rsidP="00133EE1">
      <w:pPr>
        <w:spacing w:line="360" w:lineRule="auto"/>
        <w:rPr>
          <w:rFonts w:ascii="Arial" w:hAnsi="Arial" w:cs="Arial"/>
          <w:sz w:val="22"/>
          <w:szCs w:val="22"/>
        </w:rPr>
      </w:pPr>
    </w:p>
    <w:p w14:paraId="4323DD9F" w14:textId="77777777" w:rsidR="00133EE1" w:rsidRPr="00B52BA5" w:rsidRDefault="00133EE1" w:rsidP="00133EE1">
      <w:pPr>
        <w:spacing w:line="360" w:lineRule="auto"/>
        <w:rPr>
          <w:rFonts w:ascii="Arial" w:hAnsi="Arial" w:cs="Arial"/>
          <w:sz w:val="22"/>
          <w:szCs w:val="22"/>
        </w:rPr>
      </w:pPr>
    </w:p>
    <w:p w14:paraId="51F9F447" w14:textId="77777777" w:rsidR="00133EE1" w:rsidRDefault="00133EE1" w:rsidP="00133EE1">
      <w:pPr>
        <w:spacing w:line="360" w:lineRule="auto"/>
        <w:rPr>
          <w:rFonts w:ascii="Arial" w:hAnsi="Arial" w:cs="Arial"/>
          <w:sz w:val="22"/>
          <w:szCs w:val="22"/>
        </w:rPr>
      </w:pPr>
      <w:r>
        <w:rPr>
          <w:rFonts w:ascii="Arial" w:hAnsi="Arial" w:cs="Arial"/>
          <w:noProof/>
          <w:sz w:val="22"/>
          <w:szCs w:val="22"/>
        </w:rPr>
        <w:drawing>
          <wp:inline distT="0" distB="0" distL="0" distR="0" wp14:anchorId="3393D86C" wp14:editId="49E285B8">
            <wp:extent cx="6176633" cy="1747824"/>
            <wp:effectExtent l="0" t="0" r="0" b="5080"/>
            <wp:docPr id="873170870" name="Picture 4" descr="A pie chart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70870" name="Picture 4" descr="A pie chart with numbers and a numb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98513" cy="1867205"/>
                    </a:xfrm>
                    <a:prstGeom prst="rect">
                      <a:avLst/>
                    </a:prstGeom>
                  </pic:spPr>
                </pic:pic>
              </a:graphicData>
            </a:graphic>
          </wp:inline>
        </w:drawing>
      </w:r>
    </w:p>
    <w:p w14:paraId="7D1D279F" w14:textId="77777777" w:rsidR="00133EE1" w:rsidRPr="00E009A1" w:rsidRDefault="00133EE1" w:rsidP="00133EE1">
      <w:pPr>
        <w:spacing w:line="360" w:lineRule="auto"/>
        <w:rPr>
          <w:rFonts w:ascii="Arial" w:hAnsi="Arial" w:cs="Arial"/>
          <w:i/>
          <w:iCs/>
          <w:sz w:val="22"/>
          <w:szCs w:val="22"/>
        </w:rPr>
      </w:pPr>
      <w:r>
        <w:rPr>
          <w:rFonts w:ascii="Arial" w:hAnsi="Arial" w:cs="Arial"/>
          <w:i/>
          <w:iCs/>
          <w:sz w:val="22"/>
          <w:szCs w:val="22"/>
        </w:rPr>
        <w:t>Figure 3</w:t>
      </w:r>
    </w:p>
    <w:p w14:paraId="62860B2D" w14:textId="77777777" w:rsidR="00133EE1" w:rsidRPr="00F62431" w:rsidRDefault="00133EE1" w:rsidP="00133EE1">
      <w:pPr>
        <w:spacing w:line="360" w:lineRule="auto"/>
        <w:rPr>
          <w:rFonts w:ascii="Arial" w:hAnsi="Arial" w:cs="Arial"/>
          <w:sz w:val="22"/>
          <w:szCs w:val="22"/>
        </w:rPr>
      </w:pPr>
      <w:r w:rsidRPr="00F62431">
        <w:rPr>
          <w:rFonts w:ascii="Arial" w:hAnsi="Arial" w:cs="Arial"/>
          <w:sz w:val="22"/>
          <w:szCs w:val="22"/>
        </w:rPr>
        <w:lastRenderedPageBreak/>
        <w:t>The profiles of the subjects provide a comprehensive view of the sample group's gender, age, and job title distribution. Notably, the group is predominantly male (31 men vs. 14 women), underscoring the necessity for future studies to strive for a more balanced gender representation. The age range is diverse, with the 40–50 age group being the largest at 18 individuals. This is followed by the 31 to 40 years old group (15), 51 to 60 years old group (7), 61 to 70 years old group (4), and 21 to 30 years old group (12). There is also one participant over 70 years old, highlighting the need for age diversity in future studies.</w:t>
      </w:r>
    </w:p>
    <w:p w14:paraId="4B67A652" w14:textId="77777777" w:rsidR="00133EE1" w:rsidRPr="00F62431" w:rsidRDefault="00133EE1" w:rsidP="00133EE1">
      <w:pPr>
        <w:spacing w:line="360" w:lineRule="auto"/>
        <w:rPr>
          <w:rFonts w:ascii="Arial" w:hAnsi="Arial" w:cs="Arial"/>
          <w:sz w:val="22"/>
          <w:szCs w:val="22"/>
        </w:rPr>
      </w:pPr>
    </w:p>
    <w:p w14:paraId="626483FC" w14:textId="77777777" w:rsidR="00133EE1" w:rsidRDefault="00133EE1" w:rsidP="00133EE1">
      <w:pPr>
        <w:spacing w:line="360" w:lineRule="auto"/>
        <w:rPr>
          <w:rFonts w:ascii="Arial" w:hAnsi="Arial" w:cs="Arial"/>
          <w:sz w:val="22"/>
          <w:szCs w:val="22"/>
        </w:rPr>
      </w:pPr>
      <w:r w:rsidRPr="00F62431">
        <w:rPr>
          <w:rFonts w:ascii="Arial" w:hAnsi="Arial" w:cs="Arial"/>
          <w:sz w:val="22"/>
          <w:szCs w:val="22"/>
        </w:rPr>
        <w:t>The sample is mainly made up of managers. The group has 29 managers, 13 workers, and 3 CEOs. Usually, these groups prefer people who have a lot of power in their groups. Most participants were middle-aged, senior, and in management positions. Given this, it is possible that the ideas came from more experienced and influential staff members, leaving out the thoughts of younger, less experienced staff. Routine changes may come from having more managers than lower-level workers. These changes are mainly about the company's big-picture and strategic views.</w:t>
      </w:r>
    </w:p>
    <w:p w14:paraId="45283F7A" w14:textId="77777777" w:rsidR="00133EE1" w:rsidRDefault="00133EE1" w:rsidP="00133EE1">
      <w:pPr>
        <w:spacing w:line="360" w:lineRule="auto"/>
        <w:rPr>
          <w:rFonts w:ascii="Arial" w:hAnsi="Arial" w:cs="Arial"/>
          <w:sz w:val="22"/>
          <w:szCs w:val="22"/>
        </w:rPr>
      </w:pPr>
    </w:p>
    <w:p w14:paraId="3417F87F" w14:textId="77777777" w:rsidR="00133EE1" w:rsidRDefault="00133EE1" w:rsidP="00133EE1">
      <w:pPr>
        <w:spacing w:line="360" w:lineRule="auto"/>
        <w:rPr>
          <w:rFonts w:ascii="Arial" w:hAnsi="Arial" w:cs="Arial"/>
          <w:sz w:val="22"/>
          <w:szCs w:val="22"/>
        </w:rPr>
      </w:pPr>
    </w:p>
    <w:p w14:paraId="16A4FD6D" w14:textId="77777777" w:rsidR="00133EE1" w:rsidRDefault="00133EE1" w:rsidP="00133EE1">
      <w:pPr>
        <w:spacing w:line="360" w:lineRule="auto"/>
        <w:rPr>
          <w:rFonts w:ascii="Arial" w:hAnsi="Arial" w:cs="Arial"/>
          <w:sz w:val="22"/>
          <w:szCs w:val="22"/>
        </w:rPr>
      </w:pPr>
      <w:r>
        <w:rPr>
          <w:rFonts w:ascii="Arial" w:hAnsi="Arial" w:cs="Arial"/>
          <w:noProof/>
          <w:sz w:val="22"/>
          <w:szCs w:val="22"/>
        </w:rPr>
        <w:drawing>
          <wp:inline distT="0" distB="0" distL="0" distR="0" wp14:anchorId="1230BF8F" wp14:editId="73319103">
            <wp:extent cx="5731510" cy="1719580"/>
            <wp:effectExtent l="0" t="0" r="0" b="0"/>
            <wp:docPr id="665337653" name="Picture 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337653" name="Picture 7" descr="A screenshot of a docume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719580"/>
                    </a:xfrm>
                    <a:prstGeom prst="rect">
                      <a:avLst/>
                    </a:prstGeom>
                  </pic:spPr>
                </pic:pic>
              </a:graphicData>
            </a:graphic>
          </wp:inline>
        </w:drawing>
      </w:r>
    </w:p>
    <w:p w14:paraId="529AF78B" w14:textId="77777777" w:rsidR="00133EE1" w:rsidRPr="00E009A1" w:rsidRDefault="00133EE1" w:rsidP="00133EE1">
      <w:pPr>
        <w:spacing w:line="360" w:lineRule="auto"/>
        <w:rPr>
          <w:rFonts w:ascii="Arial" w:hAnsi="Arial" w:cs="Arial"/>
          <w:i/>
          <w:iCs/>
          <w:sz w:val="22"/>
          <w:szCs w:val="22"/>
        </w:rPr>
      </w:pPr>
      <w:r>
        <w:rPr>
          <w:rFonts w:ascii="Arial" w:hAnsi="Arial" w:cs="Arial"/>
          <w:i/>
          <w:iCs/>
          <w:sz w:val="22"/>
          <w:szCs w:val="22"/>
        </w:rPr>
        <w:t>Table 3</w:t>
      </w:r>
    </w:p>
    <w:p w14:paraId="1E176B23" w14:textId="77777777" w:rsidR="00133EE1" w:rsidRDefault="00133EE1" w:rsidP="00133EE1">
      <w:pPr>
        <w:spacing w:line="360" w:lineRule="auto"/>
        <w:rPr>
          <w:rFonts w:ascii="Arial" w:hAnsi="Arial" w:cs="Arial"/>
          <w:sz w:val="22"/>
          <w:szCs w:val="22"/>
        </w:rPr>
      </w:pPr>
      <w:r w:rsidRPr="00997222">
        <w:rPr>
          <w:rFonts w:ascii="Arial" w:hAnsi="Arial" w:cs="Arial"/>
          <w:sz w:val="22"/>
          <w:szCs w:val="22"/>
        </w:rPr>
        <w:t xml:space="preserve">The study's summary discusses how four companies (A, B, C, and D) worked with different partners on their enterprise resource planning (ERP) projects through site visits and interviews. Company A had 15 interviews and five site visits with a wide range of internal and external stakeholders, such as customers and people in charge of IT and finance. Four site trips and fifteen interviews were part of Company B's work. These mainly were with private equity shareholders and people with a stake in make-to-order and engineer-to-order manufacturing. Company C did two site visits and fifteen interviews with people in jobs ranging from sales to logistics and with critical stakeholders from major manufacturing sectors outside the company. Lastly, Company D, like Company B, set up 4 site trips and 15 interviews with people from different departments, such as ICT, manufacturing, finance, and maritime logistics and banking partners from outside the company. This broad involvement </w:t>
      </w:r>
      <w:r w:rsidRPr="00997222">
        <w:rPr>
          <w:rFonts w:ascii="Arial" w:hAnsi="Arial" w:cs="Arial"/>
          <w:sz w:val="22"/>
          <w:szCs w:val="22"/>
        </w:rPr>
        <w:lastRenderedPageBreak/>
        <w:t>of stakeholders across the companies shows how well the method of understanding the specifics of ERP implementation success in various business settings is working.</w:t>
      </w:r>
    </w:p>
    <w:p w14:paraId="0375D6D0" w14:textId="77777777" w:rsidR="00133EE1" w:rsidRDefault="00133EE1" w:rsidP="00133EE1">
      <w:pPr>
        <w:spacing w:line="360" w:lineRule="auto"/>
        <w:rPr>
          <w:rFonts w:ascii="Arial" w:hAnsi="Arial" w:cs="Arial"/>
          <w:sz w:val="22"/>
          <w:szCs w:val="22"/>
        </w:rPr>
      </w:pPr>
      <w:r w:rsidRPr="00DF77F7">
        <w:rPr>
          <w:rFonts w:ascii="Arial" w:hAnsi="Arial" w:cs="Arial"/>
          <w:sz w:val="22"/>
          <w:szCs w:val="22"/>
        </w:rPr>
        <w:drawing>
          <wp:inline distT="0" distB="0" distL="0" distR="0" wp14:anchorId="4F95058B" wp14:editId="23027D17">
            <wp:extent cx="5731510" cy="7583170"/>
            <wp:effectExtent l="0" t="0" r="0" b="0"/>
            <wp:docPr id="169034582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45825" name="Picture 1" descr="A diagram of a process&#10;&#10;Description automatically generated"/>
                    <pic:cNvPicPr/>
                  </pic:nvPicPr>
                  <pic:blipFill>
                    <a:blip r:embed="rId15"/>
                    <a:stretch>
                      <a:fillRect/>
                    </a:stretch>
                  </pic:blipFill>
                  <pic:spPr>
                    <a:xfrm>
                      <a:off x="0" y="0"/>
                      <a:ext cx="5731510" cy="7583170"/>
                    </a:xfrm>
                    <a:prstGeom prst="rect">
                      <a:avLst/>
                    </a:prstGeom>
                  </pic:spPr>
                </pic:pic>
              </a:graphicData>
            </a:graphic>
          </wp:inline>
        </w:drawing>
      </w:r>
    </w:p>
    <w:p w14:paraId="5ABEACC6" w14:textId="77777777" w:rsidR="00133EE1" w:rsidRPr="00DF02CE" w:rsidRDefault="00133EE1" w:rsidP="00133EE1">
      <w:pPr>
        <w:spacing w:line="360" w:lineRule="auto"/>
        <w:rPr>
          <w:rFonts w:ascii="Arial" w:hAnsi="Arial" w:cs="Arial"/>
          <w:i/>
          <w:iCs/>
          <w:sz w:val="22"/>
          <w:szCs w:val="22"/>
        </w:rPr>
      </w:pPr>
      <w:r>
        <w:rPr>
          <w:rFonts w:ascii="Arial" w:hAnsi="Arial" w:cs="Arial"/>
          <w:i/>
          <w:iCs/>
          <w:sz w:val="22"/>
          <w:szCs w:val="22"/>
        </w:rPr>
        <w:t>Figure 4</w:t>
      </w:r>
    </w:p>
    <w:p w14:paraId="5FF6FF25" w14:textId="77777777" w:rsidR="00133EE1" w:rsidRDefault="00133EE1" w:rsidP="00133EE1">
      <w:pPr>
        <w:spacing w:line="360" w:lineRule="auto"/>
        <w:rPr>
          <w:rFonts w:ascii="Arial" w:hAnsi="Arial" w:cs="Arial"/>
          <w:sz w:val="22"/>
          <w:szCs w:val="22"/>
        </w:rPr>
      </w:pPr>
      <w:r w:rsidRPr="00E549B9">
        <w:rPr>
          <w:rFonts w:ascii="Arial" w:hAnsi="Arial" w:cs="Arial"/>
          <w:sz w:val="22"/>
          <w:szCs w:val="22"/>
        </w:rPr>
        <w:t xml:space="preserve">The picture shows a flowchart that shows a step-by-step process for creating a case-based cause network to look at the success of enterprise resource planning (ERP) projects. The </w:t>
      </w:r>
      <w:r w:rsidRPr="00E549B9">
        <w:rPr>
          <w:rFonts w:ascii="Arial" w:hAnsi="Arial" w:cs="Arial"/>
          <w:sz w:val="22"/>
          <w:szCs w:val="22"/>
        </w:rPr>
        <w:lastRenderedPageBreak/>
        <w:t>process is split into two main parts: within-case analysis and cross-case analysis. The first step is to make intermediate summaries for each case study (A, B, C, and D). These give a first look at the data. The next step is an inter-functional analysis, which looks at ERP success from the point of view of different organisational roles and how they work together. The following steps are to holistically code these summaries to find the main ideas and to causally code them to create chains of events that show how the factors in each case are connected. These causal chains are set up into twelve within-case causal networks to make the cause-and-effect connections more accessible to see. The next step is to compare these networks across cases pairwise to find patterns and differences. This creates three cross-case causal networks. The last step is to make these results official by adding academic insights. This will create official solid ERP success causal networks and reasons. This organised method ensures that ERP projects are looked at in detail, using detailed case studies and more extensive cross-case analyses to find the most critical success factors.</w:t>
      </w:r>
    </w:p>
    <w:p w14:paraId="21A718C4" w14:textId="77777777" w:rsidR="00133EE1" w:rsidRDefault="00133EE1" w:rsidP="00133EE1">
      <w:pPr>
        <w:spacing w:line="360" w:lineRule="auto"/>
        <w:rPr>
          <w:rFonts w:ascii="Arial" w:hAnsi="Arial" w:cs="Arial"/>
          <w:sz w:val="22"/>
          <w:szCs w:val="22"/>
        </w:rPr>
      </w:pPr>
    </w:p>
    <w:p w14:paraId="226DE761" w14:textId="77777777" w:rsidR="00133EE1" w:rsidRDefault="00133EE1" w:rsidP="00133EE1">
      <w:pPr>
        <w:spacing w:line="360" w:lineRule="auto"/>
        <w:rPr>
          <w:rFonts w:ascii="Arial" w:hAnsi="Arial" w:cs="Arial"/>
          <w:sz w:val="22"/>
          <w:szCs w:val="22"/>
        </w:rPr>
      </w:pPr>
      <w:r w:rsidRPr="004D1F18">
        <w:rPr>
          <w:rFonts w:ascii="Arial" w:hAnsi="Arial" w:cs="Arial"/>
          <w:sz w:val="22"/>
          <w:szCs w:val="22"/>
        </w:rPr>
        <w:t>The study looked at ERP implementations in manufacturing companies with at least 250 system users. It did not look at smaller Vanilla implementations. It focused on four European companies in different stages of ERP implementation, with the goal of achieving both theory and real replication two years after implementation. This all-around method looked at the long-term effects and helped come up with strategies for integrating ERP successfully. This improved understanding and got people ready for future technological investments in a variety of organisational settings.</w:t>
      </w:r>
    </w:p>
    <w:p w14:paraId="366BD243" w14:textId="77777777" w:rsidR="00C67A89" w:rsidRDefault="00C67A89" w:rsidP="00133EE1">
      <w:pPr>
        <w:spacing w:line="360" w:lineRule="auto"/>
        <w:rPr>
          <w:rFonts w:ascii="Arial" w:hAnsi="Arial" w:cs="Arial"/>
          <w:sz w:val="22"/>
          <w:szCs w:val="22"/>
        </w:rPr>
      </w:pPr>
    </w:p>
    <w:p w14:paraId="3E670F2A" w14:textId="2412122C" w:rsidR="00C67A89" w:rsidRDefault="00C67A89" w:rsidP="00133EE1">
      <w:pPr>
        <w:spacing w:line="360" w:lineRule="auto"/>
        <w:rPr>
          <w:rFonts w:ascii="Arial" w:hAnsi="Arial" w:cs="Arial"/>
          <w:b/>
          <w:bCs/>
          <w:i/>
          <w:iCs/>
          <w:sz w:val="22"/>
          <w:szCs w:val="22"/>
        </w:rPr>
      </w:pPr>
      <w:r w:rsidRPr="00C67A89">
        <w:rPr>
          <w:rFonts w:ascii="Arial" w:hAnsi="Arial" w:cs="Arial"/>
          <w:b/>
          <w:bCs/>
          <w:i/>
          <w:iCs/>
          <w:sz w:val="22"/>
          <w:szCs w:val="22"/>
        </w:rPr>
        <w:t>References:</w:t>
      </w:r>
    </w:p>
    <w:p w14:paraId="09F7F0F8" w14:textId="77777777" w:rsidR="00C67A89" w:rsidRPr="00C67A89" w:rsidRDefault="00C67A89" w:rsidP="00133EE1">
      <w:pPr>
        <w:spacing w:line="360" w:lineRule="auto"/>
        <w:rPr>
          <w:rFonts w:ascii="Arial" w:hAnsi="Arial" w:cs="Arial"/>
          <w:b/>
          <w:bCs/>
          <w:i/>
          <w:iCs/>
          <w:sz w:val="22"/>
          <w:szCs w:val="22"/>
        </w:rPr>
      </w:pPr>
    </w:p>
    <w:p w14:paraId="1FAD0FFF" w14:textId="77777777" w:rsidR="00C67A89" w:rsidRPr="00C67A89" w:rsidRDefault="00C67A89" w:rsidP="00C67A89">
      <w:pPr>
        <w:spacing w:line="360" w:lineRule="auto"/>
        <w:rPr>
          <w:rFonts w:ascii="Arial" w:hAnsi="Arial" w:cs="Arial"/>
          <w:sz w:val="22"/>
          <w:szCs w:val="22"/>
        </w:rPr>
      </w:pPr>
      <w:proofErr w:type="spellStart"/>
      <w:r w:rsidRPr="00C67A89">
        <w:rPr>
          <w:rFonts w:ascii="Arial" w:hAnsi="Arial" w:cs="Arial"/>
          <w:sz w:val="22"/>
          <w:szCs w:val="22"/>
        </w:rPr>
        <w:t>Zerbino</w:t>
      </w:r>
      <w:proofErr w:type="spellEnd"/>
      <w:r w:rsidRPr="00C67A89">
        <w:rPr>
          <w:rFonts w:ascii="Arial" w:hAnsi="Arial" w:cs="Arial"/>
          <w:sz w:val="22"/>
          <w:szCs w:val="22"/>
        </w:rPr>
        <w:t>, P. et al. (2021) Why enterprise resource planning initiatives do succeed in the long run: A case-based causal network. </w:t>
      </w:r>
      <w:proofErr w:type="spellStart"/>
      <w:r w:rsidRPr="00C67A89">
        <w:rPr>
          <w:rFonts w:ascii="Arial" w:hAnsi="Arial" w:cs="Arial"/>
          <w:i/>
          <w:iCs/>
          <w:sz w:val="22"/>
          <w:szCs w:val="22"/>
        </w:rPr>
        <w:t>PloS</w:t>
      </w:r>
      <w:proofErr w:type="spellEnd"/>
      <w:r w:rsidRPr="00C67A89">
        <w:rPr>
          <w:rFonts w:ascii="Arial" w:hAnsi="Arial" w:cs="Arial"/>
          <w:i/>
          <w:iCs/>
          <w:sz w:val="22"/>
          <w:szCs w:val="22"/>
        </w:rPr>
        <w:t xml:space="preserve"> One</w:t>
      </w:r>
      <w:r w:rsidRPr="00C67A89">
        <w:rPr>
          <w:rFonts w:ascii="Arial" w:hAnsi="Arial" w:cs="Arial"/>
          <w:sz w:val="22"/>
          <w:szCs w:val="22"/>
        </w:rPr>
        <w:t>. [Online] 16 (12), e0260798. [online]. Available from: https://doi.org/10.1371/journal.pone.0260798.</w:t>
      </w:r>
    </w:p>
    <w:p w14:paraId="6B12441B" w14:textId="77777777" w:rsidR="00C67A89" w:rsidRDefault="00C67A89" w:rsidP="00133EE1">
      <w:pPr>
        <w:spacing w:line="360" w:lineRule="auto"/>
        <w:rPr>
          <w:rFonts w:ascii="Arial" w:hAnsi="Arial" w:cs="Arial"/>
          <w:sz w:val="22"/>
          <w:szCs w:val="22"/>
        </w:rPr>
      </w:pPr>
    </w:p>
    <w:p w14:paraId="6D523559" w14:textId="77777777" w:rsidR="00133EE1" w:rsidRPr="004929DB" w:rsidRDefault="00133EE1" w:rsidP="00133EE1">
      <w:pPr>
        <w:spacing w:line="360" w:lineRule="auto"/>
        <w:rPr>
          <w:rFonts w:ascii="Arial" w:hAnsi="Arial" w:cs="Arial"/>
          <w:sz w:val="22"/>
          <w:szCs w:val="22"/>
        </w:rPr>
      </w:pPr>
    </w:p>
    <w:p w14:paraId="0AF3309E" w14:textId="77777777" w:rsidR="00133EE1" w:rsidRDefault="00133EE1" w:rsidP="007D7BCB">
      <w:pPr>
        <w:spacing w:line="360" w:lineRule="auto"/>
        <w:rPr>
          <w:rFonts w:ascii="Arial" w:hAnsi="Arial" w:cs="Arial"/>
        </w:rPr>
      </w:pPr>
    </w:p>
    <w:p w14:paraId="7FA3F2B7" w14:textId="77777777" w:rsidR="002B5BDA" w:rsidRDefault="002B5BDA" w:rsidP="007D7BCB">
      <w:pPr>
        <w:spacing w:line="360" w:lineRule="auto"/>
        <w:rPr>
          <w:rFonts w:ascii="Arial" w:hAnsi="Arial" w:cs="Arial"/>
        </w:rPr>
      </w:pPr>
    </w:p>
    <w:p w14:paraId="25E03A36" w14:textId="77777777" w:rsidR="002B5BDA" w:rsidRDefault="002B5BDA" w:rsidP="007D7BCB">
      <w:pPr>
        <w:spacing w:line="360" w:lineRule="auto"/>
        <w:rPr>
          <w:rFonts w:ascii="Arial" w:hAnsi="Arial" w:cs="Arial"/>
        </w:rPr>
      </w:pPr>
    </w:p>
    <w:p w14:paraId="776C70CA" w14:textId="77777777" w:rsidR="00C67A89" w:rsidRDefault="00C67A89" w:rsidP="007D7BCB">
      <w:pPr>
        <w:spacing w:line="360" w:lineRule="auto"/>
        <w:rPr>
          <w:rFonts w:ascii="Arial" w:hAnsi="Arial" w:cs="Arial"/>
        </w:rPr>
      </w:pPr>
    </w:p>
    <w:p w14:paraId="16F00443" w14:textId="77777777" w:rsidR="002B5BDA" w:rsidRDefault="002B5BDA" w:rsidP="007D7BCB">
      <w:pPr>
        <w:spacing w:line="360" w:lineRule="auto"/>
        <w:rPr>
          <w:rFonts w:ascii="Arial" w:hAnsi="Arial" w:cs="Arial"/>
        </w:rPr>
      </w:pPr>
    </w:p>
    <w:p w14:paraId="064DF4CC" w14:textId="77777777" w:rsidR="002B5BDA" w:rsidRDefault="002B5BDA" w:rsidP="007D7BCB">
      <w:pPr>
        <w:spacing w:line="360" w:lineRule="auto"/>
        <w:rPr>
          <w:rFonts w:ascii="Arial" w:hAnsi="Arial" w:cs="Arial"/>
        </w:rPr>
      </w:pPr>
    </w:p>
    <w:p w14:paraId="358961A1" w14:textId="77777777" w:rsidR="00511533" w:rsidRDefault="00511533" w:rsidP="007D7BCB">
      <w:pPr>
        <w:spacing w:line="360" w:lineRule="auto"/>
        <w:rPr>
          <w:rFonts w:ascii="Arial" w:hAnsi="Arial" w:cs="Arial"/>
        </w:rPr>
      </w:pPr>
    </w:p>
    <w:p w14:paraId="4F08DC2F" w14:textId="77777777" w:rsidR="00511533" w:rsidRDefault="00511533" w:rsidP="007D7BCB">
      <w:pPr>
        <w:spacing w:line="360" w:lineRule="auto"/>
        <w:rPr>
          <w:rFonts w:ascii="Arial" w:hAnsi="Arial" w:cs="Arial"/>
        </w:rPr>
      </w:pPr>
    </w:p>
    <w:p w14:paraId="671CF1BC"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p>
    <w:p w14:paraId="5C72A052" w14:textId="77777777" w:rsidR="002B5BDA" w:rsidRDefault="002B5BDA" w:rsidP="002B5BDA">
      <w:pPr>
        <w:spacing w:line="360" w:lineRule="auto"/>
        <w:jc w:val="center"/>
        <w:rPr>
          <w:rFonts w:ascii="Arial" w:eastAsia="Times New Roman" w:hAnsi="Arial" w:cs="Arial"/>
          <w:b/>
          <w:bCs/>
          <w:i/>
          <w:iCs/>
          <w:color w:val="000000"/>
          <w:kern w:val="0"/>
          <w:sz w:val="32"/>
          <w:szCs w:val="32"/>
          <w:lang w:eastAsia="en-GB"/>
          <w14:ligatures w14:val="none"/>
        </w:rPr>
      </w:pPr>
      <w:proofErr w:type="spellStart"/>
      <w:r w:rsidRPr="00B844CA">
        <w:rPr>
          <w:rFonts w:ascii="Arial" w:eastAsia="Times New Roman" w:hAnsi="Arial" w:cs="Arial"/>
          <w:b/>
          <w:bCs/>
          <w:i/>
          <w:iCs/>
          <w:color w:val="000000"/>
          <w:kern w:val="0"/>
          <w:sz w:val="32"/>
          <w:szCs w:val="32"/>
          <w:lang w:eastAsia="en-GB"/>
          <w14:ligatures w14:val="none"/>
        </w:rPr>
        <w:t>Precís</w:t>
      </w:r>
      <w:proofErr w:type="spellEnd"/>
    </w:p>
    <w:p w14:paraId="347D60A0"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proofErr w:type="spellStart"/>
      <w:r w:rsidRPr="00B844CA">
        <w:rPr>
          <w:rFonts w:ascii="Arial" w:eastAsia="Times New Roman" w:hAnsi="Arial" w:cs="Arial"/>
          <w:b/>
          <w:bCs/>
          <w:i/>
          <w:iCs/>
          <w:color w:val="000000"/>
          <w:kern w:val="0"/>
          <w:lang w:val="en-US" w:eastAsia="en-GB"/>
          <w14:ligatures w14:val="none"/>
        </w:rPr>
        <w:t>Programme</w:t>
      </w:r>
      <w:proofErr w:type="spellEnd"/>
      <w:r w:rsidRPr="00B844CA">
        <w:rPr>
          <w:rFonts w:ascii="Arial" w:eastAsia="Times New Roman" w:hAnsi="Arial" w:cs="Arial"/>
          <w:b/>
          <w:bCs/>
          <w:i/>
          <w:iCs/>
          <w:color w:val="000000"/>
          <w:kern w:val="0"/>
          <w:lang w:val="en-US" w:eastAsia="en-GB"/>
          <w14:ligatures w14:val="none"/>
        </w:rPr>
        <w:t xml:space="preserve">: MBA- </w:t>
      </w:r>
      <w:proofErr w:type="gramStart"/>
      <w:r w:rsidRPr="00B844CA">
        <w:rPr>
          <w:rFonts w:ascii="Arial" w:eastAsia="Times New Roman" w:hAnsi="Arial" w:cs="Arial"/>
          <w:b/>
          <w:bCs/>
          <w:i/>
          <w:iCs/>
          <w:color w:val="000000"/>
          <w:kern w:val="0"/>
          <w:lang w:val="en-US" w:eastAsia="en-GB"/>
          <w14:ligatures w14:val="none"/>
        </w:rPr>
        <w:t>Masters of Business Administration</w:t>
      </w:r>
      <w:proofErr w:type="gramEnd"/>
    </w:p>
    <w:p w14:paraId="48F0B71C"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 xml:space="preserve">Module: Strategic Management </w:t>
      </w:r>
    </w:p>
    <w:p w14:paraId="55AD96F8"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Module code: LCMB7003</w:t>
      </w:r>
    </w:p>
    <w:p w14:paraId="7F859436"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Lecturer: Hoang Dang Nguyen</w:t>
      </w:r>
    </w:p>
    <w:p w14:paraId="4293DFF1"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Title: “</w:t>
      </w:r>
      <w:r w:rsidRPr="00B844CA">
        <w:rPr>
          <w:rFonts w:ascii="Arial" w:eastAsia="Times New Roman" w:hAnsi="Arial" w:cs="Arial"/>
          <w:b/>
          <w:bCs/>
          <w:i/>
          <w:iCs/>
          <w:color w:val="000000"/>
          <w:kern w:val="0"/>
          <w:lang w:eastAsia="en-GB"/>
          <w14:ligatures w14:val="none"/>
        </w:rPr>
        <w:t xml:space="preserve">Why Enterprise Resource Planning Initiatives Do Succeed in the Long Run: A Case-Based Causal Network.” </w:t>
      </w:r>
    </w:p>
    <w:p w14:paraId="3E02F1D9"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Students:</w:t>
      </w:r>
    </w:p>
    <w:p w14:paraId="1204EEBF"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 xml:space="preserve">Marie </w:t>
      </w:r>
      <w:proofErr w:type="spellStart"/>
      <w:r w:rsidRPr="00B844CA">
        <w:rPr>
          <w:rFonts w:ascii="Arial" w:eastAsia="Times New Roman" w:hAnsi="Arial" w:cs="Arial"/>
          <w:b/>
          <w:bCs/>
          <w:i/>
          <w:iCs/>
          <w:color w:val="000000"/>
          <w:kern w:val="0"/>
          <w:lang w:val="en-US" w:eastAsia="en-GB"/>
          <w14:ligatures w14:val="none"/>
        </w:rPr>
        <w:t>Jandova</w:t>
      </w:r>
      <w:proofErr w:type="spellEnd"/>
      <w:r w:rsidRPr="00B844CA">
        <w:rPr>
          <w:rFonts w:ascii="Arial" w:eastAsia="Times New Roman" w:hAnsi="Arial" w:cs="Arial"/>
          <w:b/>
          <w:bCs/>
          <w:i/>
          <w:iCs/>
          <w:color w:val="000000"/>
          <w:kern w:val="0"/>
          <w:lang w:val="en-US" w:eastAsia="en-GB"/>
          <w14:ligatures w14:val="none"/>
        </w:rPr>
        <w:t xml:space="preserve"> 2020984</w:t>
      </w:r>
    </w:p>
    <w:p w14:paraId="6247D1DA" w14:textId="77777777" w:rsidR="002B5BDA" w:rsidRPr="00B844C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 xml:space="preserve">Alina Jubea 2023149 </w:t>
      </w:r>
    </w:p>
    <w:p w14:paraId="784A886F" w14:textId="77777777" w:rsidR="002B5BDA" w:rsidRDefault="002B5BDA" w:rsidP="002B5BDA">
      <w:pPr>
        <w:spacing w:line="360" w:lineRule="auto"/>
        <w:jc w:val="center"/>
        <w:rPr>
          <w:rFonts w:ascii="Arial" w:eastAsia="Times New Roman" w:hAnsi="Arial" w:cs="Arial"/>
          <w:b/>
          <w:bCs/>
          <w:i/>
          <w:iCs/>
          <w:color w:val="000000"/>
          <w:kern w:val="0"/>
          <w:lang w:eastAsia="en-GB"/>
          <w14:ligatures w14:val="none"/>
        </w:rPr>
      </w:pPr>
      <w:r w:rsidRPr="00B844CA">
        <w:rPr>
          <w:rFonts w:ascii="Arial" w:eastAsia="Times New Roman" w:hAnsi="Arial" w:cs="Arial"/>
          <w:b/>
          <w:bCs/>
          <w:i/>
          <w:iCs/>
          <w:color w:val="000000"/>
          <w:kern w:val="0"/>
          <w:lang w:val="en-US" w:eastAsia="en-GB"/>
          <w14:ligatures w14:val="none"/>
        </w:rPr>
        <w:t xml:space="preserve">Bikash Roy 2010168   </w:t>
      </w:r>
    </w:p>
    <w:p w14:paraId="5E610E45" w14:textId="77777777" w:rsidR="002B5BDA" w:rsidRPr="00067D6E" w:rsidRDefault="002B5BDA" w:rsidP="002B5BDA">
      <w:pPr>
        <w:spacing w:line="360" w:lineRule="auto"/>
        <w:jc w:val="center"/>
        <w:rPr>
          <w:rFonts w:ascii="Arial" w:eastAsia="Times New Roman" w:hAnsi="Arial" w:cs="Arial"/>
          <w:b/>
          <w:bCs/>
          <w:i/>
          <w:iCs/>
          <w:color w:val="000000"/>
          <w:kern w:val="0"/>
          <w:lang w:eastAsia="en-GB"/>
          <w14:ligatures w14:val="none"/>
        </w:rPr>
      </w:pPr>
    </w:p>
    <w:p w14:paraId="4C6D6853"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r w:rsidRPr="00263C35">
        <w:rPr>
          <w:rFonts w:ascii="Arial" w:eastAsia="Times New Roman" w:hAnsi="Arial" w:cs="Arial"/>
          <w:color w:val="000000"/>
          <w:kern w:val="0"/>
          <w:sz w:val="22"/>
          <w:szCs w:val="22"/>
          <w:lang w:eastAsia="en-GB"/>
          <w14:ligatures w14:val="none"/>
        </w:rPr>
        <w:t xml:space="preserve">The paper "Why Enterprise Resource Planning Initiatives Do Succeed in the Long Run: A Case-Based Causal Network" explores the reasons behind the high failure rates (40%-90%) of enterprise resource planning systems despite significant investments. The research points out that while many studies focus on the initial implementation of these systems, there's little information on how to sustain their success over time. By </w:t>
      </w:r>
      <w:proofErr w:type="gramStart"/>
      <w:r w:rsidRPr="00263C35">
        <w:rPr>
          <w:rFonts w:ascii="Arial" w:eastAsia="Times New Roman" w:hAnsi="Arial" w:cs="Arial"/>
          <w:color w:val="000000"/>
          <w:kern w:val="0"/>
          <w:sz w:val="22"/>
          <w:szCs w:val="22"/>
          <w:lang w:eastAsia="en-GB"/>
          <w14:ligatures w14:val="none"/>
        </w:rPr>
        <w:t>taking into account</w:t>
      </w:r>
      <w:proofErr w:type="gramEnd"/>
      <w:r w:rsidRPr="00263C35">
        <w:rPr>
          <w:rFonts w:ascii="Arial" w:eastAsia="Times New Roman" w:hAnsi="Arial" w:cs="Arial"/>
          <w:color w:val="000000"/>
          <w:kern w:val="0"/>
          <w:sz w:val="22"/>
          <w:szCs w:val="22"/>
          <w:lang w:eastAsia="en-GB"/>
          <w14:ligatures w14:val="none"/>
        </w:rPr>
        <w:t xml:space="preserve"> the viewpoints of all stakeholders, including workers, managers, suppliers, and customers, this study is trying to reduce that gap.</w:t>
      </w:r>
    </w:p>
    <w:p w14:paraId="1C480A47"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p>
    <w:p w14:paraId="12BEFC45"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r w:rsidRPr="00263C35">
        <w:rPr>
          <w:rFonts w:ascii="Arial" w:eastAsia="Times New Roman" w:hAnsi="Arial" w:cs="Arial"/>
          <w:color w:val="000000"/>
          <w:kern w:val="0"/>
          <w:sz w:val="22"/>
          <w:szCs w:val="22"/>
          <w:lang w:eastAsia="en-GB"/>
          <w14:ligatures w14:val="none"/>
        </w:rPr>
        <w:t>The goal of the study is to provide clarification by demonstrating the complex connections between numerous elements. They want to understand what really makes these systems work in the long run. By looking at multiple real-life examples, the researchers hope to give practical advice that companies can use to avoid common problems. The goal is to help businesses get the most out of their enterprise resource planning systems, avoid wasting money, and keep everyone happy and productive.</w:t>
      </w:r>
    </w:p>
    <w:p w14:paraId="43E09891"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p>
    <w:p w14:paraId="1A49C0AE" w14:textId="77777777" w:rsidR="002B5BDA" w:rsidRDefault="002B5BDA" w:rsidP="002B5BDA">
      <w:pPr>
        <w:spacing w:line="360" w:lineRule="auto"/>
        <w:rPr>
          <w:rFonts w:ascii="Arial" w:eastAsia="Times New Roman" w:hAnsi="Arial" w:cs="Arial"/>
          <w:color w:val="000000"/>
          <w:kern w:val="0"/>
          <w:sz w:val="22"/>
          <w:szCs w:val="22"/>
          <w:lang w:eastAsia="en-GB"/>
          <w14:ligatures w14:val="none"/>
        </w:rPr>
      </w:pPr>
      <w:r w:rsidRPr="0021269D">
        <w:rPr>
          <w:rFonts w:ascii="Arial" w:eastAsia="Times New Roman" w:hAnsi="Arial" w:cs="Arial"/>
          <w:color w:val="000000"/>
          <w:kern w:val="0"/>
          <w:sz w:val="22"/>
          <w:szCs w:val="22"/>
          <w:lang w:eastAsia="en-GB"/>
          <w14:ligatures w14:val="none"/>
        </w:rPr>
        <w:t xml:space="preserve">Utilising an inductive, positivist case study methodology, the study identified and elucidated the success factors of ERP installations </w:t>
      </w:r>
      <w:proofErr w:type="gramStart"/>
      <w:r w:rsidRPr="0021269D">
        <w:rPr>
          <w:rFonts w:ascii="Arial" w:eastAsia="Times New Roman" w:hAnsi="Arial" w:cs="Arial"/>
          <w:color w:val="000000"/>
          <w:kern w:val="0"/>
          <w:sz w:val="22"/>
          <w:szCs w:val="22"/>
          <w:lang w:eastAsia="en-GB"/>
          <w14:ligatures w14:val="none"/>
        </w:rPr>
        <w:t>in order to</w:t>
      </w:r>
      <w:proofErr w:type="gramEnd"/>
      <w:r w:rsidRPr="0021269D">
        <w:rPr>
          <w:rFonts w:ascii="Arial" w:eastAsia="Times New Roman" w:hAnsi="Arial" w:cs="Arial"/>
          <w:color w:val="000000"/>
          <w:kern w:val="0"/>
          <w:sz w:val="22"/>
          <w:szCs w:val="22"/>
          <w:lang w:eastAsia="en-GB"/>
          <w14:ligatures w14:val="none"/>
        </w:rPr>
        <w:t xml:space="preserve"> develop theory in IS research. Vanilla implementations were not considered in the selection; manufacturing companies with 250 system users and completed ERP programmes were. Four companies in Europe that are geographically close were selected for data gathering and analysis.</w:t>
      </w:r>
    </w:p>
    <w:p w14:paraId="1A718A10" w14:textId="77777777" w:rsidR="002B5BDA" w:rsidRDefault="002B5BDA" w:rsidP="002B5BDA">
      <w:pPr>
        <w:spacing w:line="360" w:lineRule="auto"/>
        <w:rPr>
          <w:rFonts w:ascii="-webkit-standard" w:eastAsia="Times New Roman" w:hAnsi="-webkit-standard" w:cs="Times New Roman"/>
          <w:color w:val="000000"/>
          <w:kern w:val="0"/>
          <w:sz w:val="27"/>
          <w:szCs w:val="27"/>
          <w:lang w:eastAsia="en-GB"/>
          <w14:ligatures w14:val="none"/>
        </w:rPr>
      </w:pPr>
      <w:r w:rsidRPr="0021269D">
        <w:rPr>
          <w:rFonts w:ascii="Arial" w:eastAsia="Times New Roman" w:hAnsi="Arial" w:cs="Arial"/>
          <w:color w:val="000000"/>
          <w:kern w:val="0"/>
          <w:sz w:val="22"/>
          <w:szCs w:val="22"/>
          <w:lang w:eastAsia="en-GB"/>
          <w14:ligatures w14:val="none"/>
        </w:rPr>
        <w:lastRenderedPageBreak/>
        <w:br/>
      </w:r>
      <w:r w:rsidRPr="0021269D">
        <w:rPr>
          <w:rFonts w:ascii="Arial" w:eastAsia="Times New Roman" w:hAnsi="Arial" w:cs="Arial"/>
          <w:color w:val="000000"/>
          <w:kern w:val="0"/>
          <w:sz w:val="22"/>
          <w:szCs w:val="22"/>
          <w:lang w:eastAsia="en-GB"/>
          <w14:ligatures w14:val="none"/>
        </w:rPr>
        <w:br/>
        <w:t>Comprehensive ERP implementation insights were obtained through participant observation, open-ended and semi-structured interviews, kick-off meetings with important stakeholders, and archival records analysis.</w:t>
      </w:r>
      <w:r w:rsidRPr="0021269D">
        <w:rPr>
          <w:rFonts w:ascii="Arial" w:eastAsia="Times New Roman" w:hAnsi="Arial" w:cs="Arial"/>
          <w:color w:val="000000"/>
          <w:kern w:val="0"/>
          <w:sz w:val="22"/>
          <w:szCs w:val="22"/>
          <w:lang w:eastAsia="en-GB"/>
          <w14:ligatures w14:val="none"/>
        </w:rPr>
        <w:br/>
      </w:r>
      <w:r w:rsidRPr="0021269D">
        <w:rPr>
          <w:rFonts w:ascii="Arial" w:eastAsia="Times New Roman" w:hAnsi="Arial" w:cs="Arial"/>
          <w:color w:val="000000"/>
          <w:kern w:val="0"/>
          <w:sz w:val="22"/>
          <w:szCs w:val="22"/>
          <w:lang w:eastAsia="en-GB"/>
          <w14:ligatures w14:val="none"/>
        </w:rPr>
        <w:br/>
        <w:t>Data analysis was done in two steps. Using case data, holistic coding, causality coding, and inter-functional analysis, within-case analysis produced causal explanations. Cross-case study compared within-case causal networks for generalisation.</w:t>
      </w:r>
      <w:r w:rsidRPr="0021269D">
        <w:rPr>
          <w:rFonts w:ascii="Arial" w:eastAsia="Times New Roman" w:hAnsi="Arial" w:cs="Arial"/>
          <w:color w:val="000000"/>
          <w:kern w:val="0"/>
          <w:sz w:val="22"/>
          <w:szCs w:val="22"/>
          <w:lang w:eastAsia="en-GB"/>
          <w14:ligatures w14:val="none"/>
        </w:rPr>
        <w:br/>
      </w:r>
      <w:r w:rsidRPr="0021269D">
        <w:rPr>
          <w:rFonts w:ascii="Arial" w:eastAsia="Times New Roman" w:hAnsi="Arial" w:cs="Arial"/>
          <w:color w:val="000000"/>
          <w:kern w:val="0"/>
          <w:sz w:val="22"/>
          <w:szCs w:val="22"/>
          <w:lang w:eastAsia="en-GB"/>
          <w14:ligatures w14:val="none"/>
        </w:rPr>
        <w:br/>
        <w:t>According to the report, ERP systems assisted all firms in resolving their first operational problems. A functional ERP system required ongoing review and revision of the specifications. Gains after adoption were reliant on knowledge-driven user-system interaction and user awareness. ERP benefits were indirectly increased by directly including stakeholders in the requirement elicitation process. Furthermore, there was a causal relationship between ERP benefits flow and indirect stakeholder expectations</w:t>
      </w:r>
      <w:r w:rsidRPr="0021269D">
        <w:rPr>
          <w:rFonts w:ascii="-webkit-standard" w:eastAsia="Times New Roman" w:hAnsi="-webkit-standard" w:cs="Times New Roman"/>
          <w:color w:val="000000"/>
          <w:kern w:val="0"/>
          <w:sz w:val="27"/>
          <w:szCs w:val="27"/>
          <w:lang w:eastAsia="en-GB"/>
          <w14:ligatures w14:val="none"/>
        </w:rPr>
        <w:t>.</w:t>
      </w:r>
    </w:p>
    <w:p w14:paraId="10CA39CB" w14:textId="77777777" w:rsidR="002B5BDA" w:rsidRPr="0021269D" w:rsidRDefault="002B5BDA" w:rsidP="002B5BDA">
      <w:pPr>
        <w:spacing w:line="360" w:lineRule="auto"/>
        <w:rPr>
          <w:rFonts w:ascii="-webkit-standard" w:eastAsia="Times New Roman" w:hAnsi="-webkit-standard" w:cs="Times New Roman"/>
          <w:color w:val="000000"/>
          <w:kern w:val="0"/>
          <w:sz w:val="27"/>
          <w:szCs w:val="27"/>
          <w:lang w:eastAsia="en-GB"/>
          <w14:ligatures w14:val="none"/>
        </w:rPr>
      </w:pPr>
      <w:r w:rsidRPr="0021269D">
        <w:rPr>
          <w:rFonts w:ascii="Arial" w:eastAsia="Times New Roman" w:hAnsi="Arial" w:cs="Arial"/>
          <w:color w:val="000000"/>
          <w:kern w:val="0"/>
          <w:sz w:val="22"/>
          <w:szCs w:val="22"/>
          <w:lang w:eastAsia="en-GB"/>
          <w14:ligatures w14:val="none"/>
        </w:rPr>
        <w:br/>
      </w:r>
    </w:p>
    <w:p w14:paraId="3917DA24" w14:textId="77777777" w:rsidR="002B5BDA" w:rsidRDefault="002B5BDA" w:rsidP="002B5BDA">
      <w:pPr>
        <w:spacing w:line="360" w:lineRule="auto"/>
        <w:rPr>
          <w:rFonts w:ascii="Arial" w:hAnsi="Arial" w:cs="Arial"/>
          <w:sz w:val="22"/>
          <w:szCs w:val="22"/>
        </w:rPr>
      </w:pPr>
      <w:r w:rsidRPr="00263C35">
        <w:rPr>
          <w:rFonts w:ascii="Arial" w:hAnsi="Arial" w:cs="Arial"/>
          <w:sz w:val="22"/>
          <w:szCs w:val="22"/>
        </w:rPr>
        <w:t>Conclusion: Over the past 20 years, the exceptional work of scholars and professionals has made the ERP phenomenon a well-known and developed reality. However, the ERP acronym continues to be linked to both enduring overall advantages and instances of recurring setbacks, a financial collapse, and well-known legal actions. Despite a few noteworthy additions.</w:t>
      </w:r>
    </w:p>
    <w:p w14:paraId="63187629" w14:textId="77777777" w:rsidR="002B5BDA" w:rsidRPr="00263C35" w:rsidRDefault="002B5BDA" w:rsidP="002B5BDA">
      <w:pPr>
        <w:spacing w:line="360" w:lineRule="auto"/>
        <w:rPr>
          <w:rFonts w:ascii="Arial" w:hAnsi="Arial" w:cs="Arial"/>
          <w:sz w:val="22"/>
          <w:szCs w:val="22"/>
        </w:rPr>
      </w:pPr>
    </w:p>
    <w:p w14:paraId="3C79EFFE" w14:textId="77777777" w:rsidR="002B5BDA" w:rsidRDefault="002B5BDA" w:rsidP="002B5BDA">
      <w:pPr>
        <w:spacing w:line="360" w:lineRule="auto"/>
        <w:rPr>
          <w:rFonts w:ascii="Arial" w:hAnsi="Arial" w:cs="Arial"/>
          <w:sz w:val="22"/>
          <w:szCs w:val="22"/>
        </w:rPr>
      </w:pPr>
      <w:r w:rsidRPr="00263C35">
        <w:rPr>
          <w:rFonts w:ascii="Arial" w:hAnsi="Arial" w:cs="Arial"/>
          <w:sz w:val="22"/>
          <w:szCs w:val="22"/>
        </w:rPr>
        <w:t>Long-term success of ERP initiatives is mainly neglected. The absence of the context-specific "multi-stakeholder perspective" boundary condition in addressing ERP success may be one of the primary causes of this gap. This may indicate theoretical inconsistency and deepens the gap between any theoretical explanation of ERP success and the empirical occurrence of such a phenomenon. Utilise AI to anticipate maintenance requirements, optimise inventory, and forecast demand. Automate repetitive activities with machine learning algorithms to increase productivity and accuracy.</w:t>
      </w:r>
    </w:p>
    <w:p w14:paraId="2CF8A8BC" w14:textId="77777777" w:rsidR="002B5BDA" w:rsidRPr="00263C35" w:rsidRDefault="002B5BDA" w:rsidP="002B5BDA">
      <w:pPr>
        <w:spacing w:line="360" w:lineRule="auto"/>
        <w:rPr>
          <w:rFonts w:ascii="Arial" w:hAnsi="Arial" w:cs="Arial"/>
          <w:sz w:val="22"/>
          <w:szCs w:val="22"/>
        </w:rPr>
      </w:pPr>
    </w:p>
    <w:p w14:paraId="5A6DF662" w14:textId="77777777" w:rsidR="002B5BDA" w:rsidRPr="00263C35" w:rsidRDefault="002B5BDA" w:rsidP="002B5BDA">
      <w:pPr>
        <w:spacing w:line="360" w:lineRule="auto"/>
        <w:rPr>
          <w:rFonts w:ascii="Arial" w:hAnsi="Arial" w:cs="Arial"/>
          <w:sz w:val="22"/>
          <w:szCs w:val="22"/>
        </w:rPr>
      </w:pPr>
      <w:r w:rsidRPr="00263C35">
        <w:rPr>
          <w:rFonts w:ascii="Arial" w:hAnsi="Arial" w:cs="Arial"/>
          <w:sz w:val="22"/>
          <w:szCs w:val="22"/>
        </w:rPr>
        <w:t xml:space="preserve">To explain why ERP success may occur, in this article they used several qualitative data analysis methodologies in conjunction with the inductive case-based theory-building methodology. As a result, they created an ERP success causal network that incorporates the boundary condition that many stakeholders overlook. Subsequent research endeavours </w:t>
      </w:r>
      <w:r w:rsidRPr="00263C35">
        <w:rPr>
          <w:rFonts w:ascii="Arial" w:hAnsi="Arial" w:cs="Arial"/>
          <w:sz w:val="22"/>
          <w:szCs w:val="22"/>
        </w:rPr>
        <w:lastRenderedPageBreak/>
        <w:t>ought to investigate ERP performance in a variety of situations and industries, scrutinising the impact of cultural and organisational disparities on the discerned causal mechanisms.</w:t>
      </w:r>
    </w:p>
    <w:p w14:paraId="4791EF62" w14:textId="77777777" w:rsidR="002B5BDA" w:rsidRPr="00263C35" w:rsidRDefault="002B5BDA" w:rsidP="002B5BDA">
      <w:pPr>
        <w:spacing w:line="360" w:lineRule="auto"/>
        <w:rPr>
          <w:rFonts w:ascii="Arial" w:hAnsi="Arial" w:cs="Arial"/>
          <w:sz w:val="22"/>
          <w:szCs w:val="22"/>
        </w:rPr>
      </w:pPr>
      <w:r w:rsidRPr="00263C35">
        <w:rPr>
          <w:rFonts w:ascii="Arial" w:hAnsi="Arial" w:cs="Arial"/>
          <w:sz w:val="22"/>
          <w:szCs w:val="22"/>
        </w:rPr>
        <w:t> </w:t>
      </w:r>
    </w:p>
    <w:p w14:paraId="44995E04" w14:textId="77777777" w:rsidR="002B5BDA" w:rsidRPr="00263C35" w:rsidRDefault="002B5BDA" w:rsidP="002B5BDA">
      <w:pPr>
        <w:spacing w:line="360" w:lineRule="auto"/>
        <w:rPr>
          <w:rFonts w:ascii="Arial" w:hAnsi="Arial" w:cs="Arial"/>
          <w:sz w:val="22"/>
          <w:szCs w:val="22"/>
        </w:rPr>
      </w:pPr>
    </w:p>
    <w:p w14:paraId="71D3D846" w14:textId="47431773" w:rsidR="002B5BDA" w:rsidRDefault="00A31677" w:rsidP="007D7BCB">
      <w:pPr>
        <w:spacing w:line="360" w:lineRule="auto"/>
        <w:rPr>
          <w:rFonts w:ascii="Arial" w:hAnsi="Arial" w:cs="Arial"/>
        </w:rPr>
      </w:pPr>
      <w:r w:rsidRPr="00A31677">
        <w:rPr>
          <w:rFonts w:ascii="Arial" w:hAnsi="Arial" w:cs="Arial"/>
        </w:rPr>
        <w:drawing>
          <wp:inline distT="0" distB="0" distL="0" distR="0" wp14:anchorId="73E779C1" wp14:editId="39FD74B5">
            <wp:extent cx="5731510" cy="3223895"/>
            <wp:effectExtent l="0" t="0" r="0" b="1905"/>
            <wp:docPr id="1885246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46453" name=""/>
                    <pic:cNvPicPr/>
                  </pic:nvPicPr>
                  <pic:blipFill>
                    <a:blip r:embed="rId16"/>
                    <a:stretch>
                      <a:fillRect/>
                    </a:stretch>
                  </pic:blipFill>
                  <pic:spPr>
                    <a:xfrm>
                      <a:off x="0" y="0"/>
                      <a:ext cx="5731510" cy="3223895"/>
                    </a:xfrm>
                    <a:prstGeom prst="rect">
                      <a:avLst/>
                    </a:prstGeom>
                  </pic:spPr>
                </pic:pic>
              </a:graphicData>
            </a:graphic>
          </wp:inline>
        </w:drawing>
      </w:r>
    </w:p>
    <w:p w14:paraId="23BA8FE0" w14:textId="77777777" w:rsidR="00C67A89" w:rsidRDefault="00C67A89" w:rsidP="007D7BCB">
      <w:pPr>
        <w:spacing w:line="360" w:lineRule="auto"/>
        <w:rPr>
          <w:rFonts w:ascii="Arial" w:hAnsi="Arial" w:cs="Arial"/>
        </w:rPr>
      </w:pPr>
    </w:p>
    <w:p w14:paraId="0196B31B" w14:textId="01BC9A17" w:rsidR="00C67A89" w:rsidRDefault="00C67A89" w:rsidP="007D7BCB">
      <w:pPr>
        <w:spacing w:line="360" w:lineRule="auto"/>
        <w:rPr>
          <w:rFonts w:ascii="Arial" w:hAnsi="Arial" w:cs="Arial"/>
        </w:rPr>
      </w:pPr>
      <w:r w:rsidRPr="00C67A89">
        <w:rPr>
          <w:rFonts w:ascii="Arial" w:hAnsi="Arial" w:cs="Arial"/>
        </w:rPr>
        <w:drawing>
          <wp:inline distT="0" distB="0" distL="0" distR="0" wp14:anchorId="3B700DB7" wp14:editId="5D2DE036">
            <wp:extent cx="5731510" cy="3223895"/>
            <wp:effectExtent l="0" t="0" r="0" b="1905"/>
            <wp:docPr id="4013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6656" name=""/>
                    <pic:cNvPicPr/>
                  </pic:nvPicPr>
                  <pic:blipFill>
                    <a:blip r:embed="rId17"/>
                    <a:stretch>
                      <a:fillRect/>
                    </a:stretch>
                  </pic:blipFill>
                  <pic:spPr>
                    <a:xfrm>
                      <a:off x="0" y="0"/>
                      <a:ext cx="5731510" cy="3223895"/>
                    </a:xfrm>
                    <a:prstGeom prst="rect">
                      <a:avLst/>
                    </a:prstGeom>
                  </pic:spPr>
                </pic:pic>
              </a:graphicData>
            </a:graphic>
          </wp:inline>
        </w:drawing>
      </w:r>
    </w:p>
    <w:p w14:paraId="4668DE01" w14:textId="74404936" w:rsidR="00CE0884" w:rsidRPr="008040D2" w:rsidRDefault="00CE0884" w:rsidP="007D7BCB">
      <w:pPr>
        <w:spacing w:line="360" w:lineRule="auto"/>
        <w:rPr>
          <w:rFonts w:ascii="Arial" w:hAnsi="Arial" w:cs="Arial"/>
        </w:rPr>
      </w:pPr>
      <w:r w:rsidRPr="00CE0884">
        <w:rPr>
          <w:rFonts w:ascii="Arial" w:hAnsi="Arial" w:cs="Arial"/>
        </w:rPr>
        <w:lastRenderedPageBreak/>
        <w:drawing>
          <wp:inline distT="0" distB="0" distL="0" distR="0" wp14:anchorId="61459660" wp14:editId="08C5CA9E">
            <wp:extent cx="5731510" cy="3223895"/>
            <wp:effectExtent l="0" t="0" r="0" b="1905"/>
            <wp:docPr id="152724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44687" name=""/>
                    <pic:cNvPicPr/>
                  </pic:nvPicPr>
                  <pic:blipFill>
                    <a:blip r:embed="rId18"/>
                    <a:stretch>
                      <a:fillRect/>
                    </a:stretch>
                  </pic:blipFill>
                  <pic:spPr>
                    <a:xfrm>
                      <a:off x="0" y="0"/>
                      <a:ext cx="5731510" cy="3223895"/>
                    </a:xfrm>
                    <a:prstGeom prst="rect">
                      <a:avLst/>
                    </a:prstGeom>
                  </pic:spPr>
                </pic:pic>
              </a:graphicData>
            </a:graphic>
          </wp:inline>
        </w:drawing>
      </w:r>
    </w:p>
    <w:sectPr w:rsidR="00CE0884" w:rsidRPr="008040D2">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B524C" w14:textId="77777777" w:rsidR="00D33450" w:rsidRDefault="00D33450" w:rsidP="003C71BD">
      <w:r>
        <w:separator/>
      </w:r>
    </w:p>
  </w:endnote>
  <w:endnote w:type="continuationSeparator" w:id="0">
    <w:p w14:paraId="27E2DBDF" w14:textId="77777777" w:rsidR="00D33450" w:rsidRDefault="00D33450" w:rsidP="003C7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45257102"/>
      <w:docPartObj>
        <w:docPartGallery w:val="Page Numbers (Bottom of Page)"/>
        <w:docPartUnique/>
      </w:docPartObj>
    </w:sdtPr>
    <w:sdtContent>
      <w:p w14:paraId="63411712" w14:textId="68C0EACE" w:rsidR="003C71BD" w:rsidRDefault="003C71BD" w:rsidP="001A13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7038D4" w14:textId="77777777" w:rsidR="003C71BD" w:rsidRDefault="003C71BD" w:rsidP="003C71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51525037"/>
      <w:docPartObj>
        <w:docPartGallery w:val="Page Numbers (Bottom of Page)"/>
        <w:docPartUnique/>
      </w:docPartObj>
    </w:sdtPr>
    <w:sdtContent>
      <w:p w14:paraId="1F467762" w14:textId="35A7B8F9" w:rsidR="003C71BD" w:rsidRDefault="003C71BD" w:rsidP="001A13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5ED60D" w14:textId="77777777" w:rsidR="003C71BD" w:rsidRDefault="003C71BD" w:rsidP="003C71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3BAAB" w14:textId="77777777" w:rsidR="00D33450" w:rsidRDefault="00D33450" w:rsidP="003C71BD">
      <w:r>
        <w:separator/>
      </w:r>
    </w:p>
  </w:footnote>
  <w:footnote w:type="continuationSeparator" w:id="0">
    <w:p w14:paraId="1C12A5B5" w14:textId="77777777" w:rsidR="00D33450" w:rsidRDefault="00D33450" w:rsidP="003C7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922F29"/>
    <w:multiLevelType w:val="hybridMultilevel"/>
    <w:tmpl w:val="E68AF5A2"/>
    <w:lvl w:ilvl="0" w:tplc="114C02CE">
      <w:start w:val="1"/>
      <w:numFmt w:val="bullet"/>
      <w:lvlText w:val="•"/>
      <w:lvlJc w:val="left"/>
      <w:pPr>
        <w:tabs>
          <w:tab w:val="num" w:pos="720"/>
        </w:tabs>
        <w:ind w:left="720" w:hanging="360"/>
      </w:pPr>
      <w:rPr>
        <w:rFonts w:ascii="Arial" w:hAnsi="Arial" w:hint="default"/>
      </w:rPr>
    </w:lvl>
    <w:lvl w:ilvl="1" w:tplc="F47E2832" w:tentative="1">
      <w:start w:val="1"/>
      <w:numFmt w:val="bullet"/>
      <w:lvlText w:val="•"/>
      <w:lvlJc w:val="left"/>
      <w:pPr>
        <w:tabs>
          <w:tab w:val="num" w:pos="1440"/>
        </w:tabs>
        <w:ind w:left="1440" w:hanging="360"/>
      </w:pPr>
      <w:rPr>
        <w:rFonts w:ascii="Arial" w:hAnsi="Arial" w:hint="default"/>
      </w:rPr>
    </w:lvl>
    <w:lvl w:ilvl="2" w:tplc="84809A64" w:tentative="1">
      <w:start w:val="1"/>
      <w:numFmt w:val="bullet"/>
      <w:lvlText w:val="•"/>
      <w:lvlJc w:val="left"/>
      <w:pPr>
        <w:tabs>
          <w:tab w:val="num" w:pos="2160"/>
        </w:tabs>
        <w:ind w:left="2160" w:hanging="360"/>
      </w:pPr>
      <w:rPr>
        <w:rFonts w:ascii="Arial" w:hAnsi="Arial" w:hint="default"/>
      </w:rPr>
    </w:lvl>
    <w:lvl w:ilvl="3" w:tplc="641E2B6A" w:tentative="1">
      <w:start w:val="1"/>
      <w:numFmt w:val="bullet"/>
      <w:lvlText w:val="•"/>
      <w:lvlJc w:val="left"/>
      <w:pPr>
        <w:tabs>
          <w:tab w:val="num" w:pos="2880"/>
        </w:tabs>
        <w:ind w:left="2880" w:hanging="360"/>
      </w:pPr>
      <w:rPr>
        <w:rFonts w:ascii="Arial" w:hAnsi="Arial" w:hint="default"/>
      </w:rPr>
    </w:lvl>
    <w:lvl w:ilvl="4" w:tplc="DFDEE33A" w:tentative="1">
      <w:start w:val="1"/>
      <w:numFmt w:val="bullet"/>
      <w:lvlText w:val="•"/>
      <w:lvlJc w:val="left"/>
      <w:pPr>
        <w:tabs>
          <w:tab w:val="num" w:pos="3600"/>
        </w:tabs>
        <w:ind w:left="3600" w:hanging="360"/>
      </w:pPr>
      <w:rPr>
        <w:rFonts w:ascii="Arial" w:hAnsi="Arial" w:hint="default"/>
      </w:rPr>
    </w:lvl>
    <w:lvl w:ilvl="5" w:tplc="ACE43DE2" w:tentative="1">
      <w:start w:val="1"/>
      <w:numFmt w:val="bullet"/>
      <w:lvlText w:val="•"/>
      <w:lvlJc w:val="left"/>
      <w:pPr>
        <w:tabs>
          <w:tab w:val="num" w:pos="4320"/>
        </w:tabs>
        <w:ind w:left="4320" w:hanging="360"/>
      </w:pPr>
      <w:rPr>
        <w:rFonts w:ascii="Arial" w:hAnsi="Arial" w:hint="default"/>
      </w:rPr>
    </w:lvl>
    <w:lvl w:ilvl="6" w:tplc="7AD47D0A" w:tentative="1">
      <w:start w:val="1"/>
      <w:numFmt w:val="bullet"/>
      <w:lvlText w:val="•"/>
      <w:lvlJc w:val="left"/>
      <w:pPr>
        <w:tabs>
          <w:tab w:val="num" w:pos="5040"/>
        </w:tabs>
        <w:ind w:left="5040" w:hanging="360"/>
      </w:pPr>
      <w:rPr>
        <w:rFonts w:ascii="Arial" w:hAnsi="Arial" w:hint="default"/>
      </w:rPr>
    </w:lvl>
    <w:lvl w:ilvl="7" w:tplc="45C2B7E8" w:tentative="1">
      <w:start w:val="1"/>
      <w:numFmt w:val="bullet"/>
      <w:lvlText w:val="•"/>
      <w:lvlJc w:val="left"/>
      <w:pPr>
        <w:tabs>
          <w:tab w:val="num" w:pos="5760"/>
        </w:tabs>
        <w:ind w:left="5760" w:hanging="360"/>
      </w:pPr>
      <w:rPr>
        <w:rFonts w:ascii="Arial" w:hAnsi="Arial" w:hint="default"/>
      </w:rPr>
    </w:lvl>
    <w:lvl w:ilvl="8" w:tplc="E9ECC4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923DF8"/>
    <w:multiLevelType w:val="hybridMultilevel"/>
    <w:tmpl w:val="45BA3CE2"/>
    <w:lvl w:ilvl="0" w:tplc="297E467A">
      <w:start w:val="1"/>
      <w:numFmt w:val="bullet"/>
      <w:lvlText w:val="•"/>
      <w:lvlJc w:val="left"/>
      <w:pPr>
        <w:tabs>
          <w:tab w:val="num" w:pos="720"/>
        </w:tabs>
        <w:ind w:left="720" w:hanging="360"/>
      </w:pPr>
      <w:rPr>
        <w:rFonts w:ascii="Arial" w:hAnsi="Arial" w:hint="default"/>
      </w:rPr>
    </w:lvl>
    <w:lvl w:ilvl="1" w:tplc="3AAC5B5A" w:tentative="1">
      <w:start w:val="1"/>
      <w:numFmt w:val="bullet"/>
      <w:lvlText w:val="•"/>
      <w:lvlJc w:val="left"/>
      <w:pPr>
        <w:tabs>
          <w:tab w:val="num" w:pos="1440"/>
        </w:tabs>
        <w:ind w:left="1440" w:hanging="360"/>
      </w:pPr>
      <w:rPr>
        <w:rFonts w:ascii="Arial" w:hAnsi="Arial" w:hint="default"/>
      </w:rPr>
    </w:lvl>
    <w:lvl w:ilvl="2" w:tplc="F6DE3BA2" w:tentative="1">
      <w:start w:val="1"/>
      <w:numFmt w:val="bullet"/>
      <w:lvlText w:val="•"/>
      <w:lvlJc w:val="left"/>
      <w:pPr>
        <w:tabs>
          <w:tab w:val="num" w:pos="2160"/>
        </w:tabs>
        <w:ind w:left="2160" w:hanging="360"/>
      </w:pPr>
      <w:rPr>
        <w:rFonts w:ascii="Arial" w:hAnsi="Arial" w:hint="default"/>
      </w:rPr>
    </w:lvl>
    <w:lvl w:ilvl="3" w:tplc="2B6ADEF2" w:tentative="1">
      <w:start w:val="1"/>
      <w:numFmt w:val="bullet"/>
      <w:lvlText w:val="•"/>
      <w:lvlJc w:val="left"/>
      <w:pPr>
        <w:tabs>
          <w:tab w:val="num" w:pos="2880"/>
        </w:tabs>
        <w:ind w:left="2880" w:hanging="360"/>
      </w:pPr>
      <w:rPr>
        <w:rFonts w:ascii="Arial" w:hAnsi="Arial" w:hint="default"/>
      </w:rPr>
    </w:lvl>
    <w:lvl w:ilvl="4" w:tplc="7D742790" w:tentative="1">
      <w:start w:val="1"/>
      <w:numFmt w:val="bullet"/>
      <w:lvlText w:val="•"/>
      <w:lvlJc w:val="left"/>
      <w:pPr>
        <w:tabs>
          <w:tab w:val="num" w:pos="3600"/>
        </w:tabs>
        <w:ind w:left="3600" w:hanging="360"/>
      </w:pPr>
      <w:rPr>
        <w:rFonts w:ascii="Arial" w:hAnsi="Arial" w:hint="default"/>
      </w:rPr>
    </w:lvl>
    <w:lvl w:ilvl="5" w:tplc="100AD2F8" w:tentative="1">
      <w:start w:val="1"/>
      <w:numFmt w:val="bullet"/>
      <w:lvlText w:val="•"/>
      <w:lvlJc w:val="left"/>
      <w:pPr>
        <w:tabs>
          <w:tab w:val="num" w:pos="4320"/>
        </w:tabs>
        <w:ind w:left="4320" w:hanging="360"/>
      </w:pPr>
      <w:rPr>
        <w:rFonts w:ascii="Arial" w:hAnsi="Arial" w:hint="default"/>
      </w:rPr>
    </w:lvl>
    <w:lvl w:ilvl="6" w:tplc="0E9026A2" w:tentative="1">
      <w:start w:val="1"/>
      <w:numFmt w:val="bullet"/>
      <w:lvlText w:val="•"/>
      <w:lvlJc w:val="left"/>
      <w:pPr>
        <w:tabs>
          <w:tab w:val="num" w:pos="5040"/>
        </w:tabs>
        <w:ind w:left="5040" w:hanging="360"/>
      </w:pPr>
      <w:rPr>
        <w:rFonts w:ascii="Arial" w:hAnsi="Arial" w:hint="default"/>
      </w:rPr>
    </w:lvl>
    <w:lvl w:ilvl="7" w:tplc="74DEE5A2" w:tentative="1">
      <w:start w:val="1"/>
      <w:numFmt w:val="bullet"/>
      <w:lvlText w:val="•"/>
      <w:lvlJc w:val="left"/>
      <w:pPr>
        <w:tabs>
          <w:tab w:val="num" w:pos="5760"/>
        </w:tabs>
        <w:ind w:left="5760" w:hanging="360"/>
      </w:pPr>
      <w:rPr>
        <w:rFonts w:ascii="Arial" w:hAnsi="Arial" w:hint="default"/>
      </w:rPr>
    </w:lvl>
    <w:lvl w:ilvl="8" w:tplc="085ADDD2" w:tentative="1">
      <w:start w:val="1"/>
      <w:numFmt w:val="bullet"/>
      <w:lvlText w:val="•"/>
      <w:lvlJc w:val="left"/>
      <w:pPr>
        <w:tabs>
          <w:tab w:val="num" w:pos="6480"/>
        </w:tabs>
        <w:ind w:left="6480" w:hanging="360"/>
      </w:pPr>
      <w:rPr>
        <w:rFonts w:ascii="Arial" w:hAnsi="Arial" w:hint="default"/>
      </w:rPr>
    </w:lvl>
  </w:abstractNum>
  <w:num w:numId="1" w16cid:durableId="885527484">
    <w:abstractNumId w:val="1"/>
  </w:num>
  <w:num w:numId="2" w16cid:durableId="34880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8AF"/>
    <w:rsid w:val="00007963"/>
    <w:rsid w:val="0001286A"/>
    <w:rsid w:val="00030636"/>
    <w:rsid w:val="000505E7"/>
    <w:rsid w:val="0006550A"/>
    <w:rsid w:val="000879B0"/>
    <w:rsid w:val="0009085F"/>
    <w:rsid w:val="000949A4"/>
    <w:rsid w:val="000A1F2C"/>
    <w:rsid w:val="000A33CF"/>
    <w:rsid w:val="000D5194"/>
    <w:rsid w:val="00133EE1"/>
    <w:rsid w:val="001D65B9"/>
    <w:rsid w:val="00292E3C"/>
    <w:rsid w:val="002B5BDA"/>
    <w:rsid w:val="002B6371"/>
    <w:rsid w:val="002C069B"/>
    <w:rsid w:val="002E08AF"/>
    <w:rsid w:val="002E3D4B"/>
    <w:rsid w:val="0030488D"/>
    <w:rsid w:val="003241DA"/>
    <w:rsid w:val="00336CB3"/>
    <w:rsid w:val="00381D7A"/>
    <w:rsid w:val="003C71BD"/>
    <w:rsid w:val="003F46BE"/>
    <w:rsid w:val="00435533"/>
    <w:rsid w:val="004756DA"/>
    <w:rsid w:val="004D769E"/>
    <w:rsid w:val="00507558"/>
    <w:rsid w:val="00511533"/>
    <w:rsid w:val="00523121"/>
    <w:rsid w:val="00542E2A"/>
    <w:rsid w:val="00547ADC"/>
    <w:rsid w:val="00575423"/>
    <w:rsid w:val="005828DB"/>
    <w:rsid w:val="00590713"/>
    <w:rsid w:val="005A0128"/>
    <w:rsid w:val="005B3165"/>
    <w:rsid w:val="005C1AE2"/>
    <w:rsid w:val="005C31DF"/>
    <w:rsid w:val="00667E8B"/>
    <w:rsid w:val="006912B0"/>
    <w:rsid w:val="006D7361"/>
    <w:rsid w:val="006F07DA"/>
    <w:rsid w:val="00731216"/>
    <w:rsid w:val="00762CDF"/>
    <w:rsid w:val="007672FE"/>
    <w:rsid w:val="00773345"/>
    <w:rsid w:val="007A1A83"/>
    <w:rsid w:val="007C01BF"/>
    <w:rsid w:val="007D7BCB"/>
    <w:rsid w:val="0080064C"/>
    <w:rsid w:val="008040D2"/>
    <w:rsid w:val="00804AED"/>
    <w:rsid w:val="008202BA"/>
    <w:rsid w:val="00824C85"/>
    <w:rsid w:val="00840F6A"/>
    <w:rsid w:val="00862BDF"/>
    <w:rsid w:val="008833F4"/>
    <w:rsid w:val="00891511"/>
    <w:rsid w:val="008A16B3"/>
    <w:rsid w:val="008E6A17"/>
    <w:rsid w:val="008F0A98"/>
    <w:rsid w:val="00913B3B"/>
    <w:rsid w:val="00917E46"/>
    <w:rsid w:val="009204EC"/>
    <w:rsid w:val="00934ACE"/>
    <w:rsid w:val="00952E5C"/>
    <w:rsid w:val="00986D14"/>
    <w:rsid w:val="009906D7"/>
    <w:rsid w:val="00A21262"/>
    <w:rsid w:val="00A31677"/>
    <w:rsid w:val="00A60340"/>
    <w:rsid w:val="00A63013"/>
    <w:rsid w:val="00A67C87"/>
    <w:rsid w:val="00A831CB"/>
    <w:rsid w:val="00A83D59"/>
    <w:rsid w:val="00AA5A7A"/>
    <w:rsid w:val="00AB08B1"/>
    <w:rsid w:val="00AB590D"/>
    <w:rsid w:val="00B924C9"/>
    <w:rsid w:val="00B93023"/>
    <w:rsid w:val="00B97981"/>
    <w:rsid w:val="00BD64EC"/>
    <w:rsid w:val="00C67A89"/>
    <w:rsid w:val="00C80568"/>
    <w:rsid w:val="00C82882"/>
    <w:rsid w:val="00CE0884"/>
    <w:rsid w:val="00CF7B8F"/>
    <w:rsid w:val="00D17DB8"/>
    <w:rsid w:val="00D30533"/>
    <w:rsid w:val="00D33450"/>
    <w:rsid w:val="00D334D3"/>
    <w:rsid w:val="00D56029"/>
    <w:rsid w:val="00D571AF"/>
    <w:rsid w:val="00D67E3D"/>
    <w:rsid w:val="00DA0D44"/>
    <w:rsid w:val="00DB5AA6"/>
    <w:rsid w:val="00DC221F"/>
    <w:rsid w:val="00E23FD8"/>
    <w:rsid w:val="00E308D3"/>
    <w:rsid w:val="00E478AF"/>
    <w:rsid w:val="00E52A58"/>
    <w:rsid w:val="00E64DEB"/>
    <w:rsid w:val="00EA4E51"/>
    <w:rsid w:val="00EF0D57"/>
    <w:rsid w:val="00F311DA"/>
    <w:rsid w:val="00F569D8"/>
    <w:rsid w:val="00F96D76"/>
    <w:rsid w:val="00FB0473"/>
    <w:rsid w:val="00FC028F"/>
    <w:rsid w:val="00FC4390"/>
    <w:rsid w:val="00FE1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439F6"/>
  <w15:chartTrackingRefBased/>
  <w15:docId w15:val="{B5A73F62-7F14-BB4E-991F-7D27ECB4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E3D"/>
  </w:style>
  <w:style w:type="paragraph" w:styleId="Heading1">
    <w:name w:val="heading 1"/>
    <w:basedOn w:val="Normal"/>
    <w:next w:val="Normal"/>
    <w:link w:val="Heading1Char"/>
    <w:uiPriority w:val="9"/>
    <w:qFormat/>
    <w:rsid w:val="002E08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08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08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8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8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8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8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8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8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8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08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08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8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8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8AF"/>
    <w:rPr>
      <w:rFonts w:eastAsiaTheme="majorEastAsia" w:cstheme="majorBidi"/>
      <w:color w:val="272727" w:themeColor="text1" w:themeTint="D8"/>
    </w:rPr>
  </w:style>
  <w:style w:type="paragraph" w:styleId="Title">
    <w:name w:val="Title"/>
    <w:basedOn w:val="Normal"/>
    <w:next w:val="Normal"/>
    <w:link w:val="TitleChar"/>
    <w:uiPriority w:val="10"/>
    <w:qFormat/>
    <w:rsid w:val="002E08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8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8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08AF"/>
    <w:rPr>
      <w:i/>
      <w:iCs/>
      <w:color w:val="404040" w:themeColor="text1" w:themeTint="BF"/>
    </w:rPr>
  </w:style>
  <w:style w:type="paragraph" w:styleId="ListParagraph">
    <w:name w:val="List Paragraph"/>
    <w:basedOn w:val="Normal"/>
    <w:uiPriority w:val="34"/>
    <w:qFormat/>
    <w:rsid w:val="002E08AF"/>
    <w:pPr>
      <w:ind w:left="720"/>
      <w:contextualSpacing/>
    </w:pPr>
  </w:style>
  <w:style w:type="character" w:styleId="IntenseEmphasis">
    <w:name w:val="Intense Emphasis"/>
    <w:basedOn w:val="DefaultParagraphFont"/>
    <w:uiPriority w:val="21"/>
    <w:qFormat/>
    <w:rsid w:val="002E08AF"/>
    <w:rPr>
      <w:i/>
      <w:iCs/>
      <w:color w:val="0F4761" w:themeColor="accent1" w:themeShade="BF"/>
    </w:rPr>
  </w:style>
  <w:style w:type="paragraph" w:styleId="IntenseQuote">
    <w:name w:val="Intense Quote"/>
    <w:basedOn w:val="Normal"/>
    <w:next w:val="Normal"/>
    <w:link w:val="IntenseQuoteChar"/>
    <w:uiPriority w:val="30"/>
    <w:qFormat/>
    <w:rsid w:val="002E08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8AF"/>
    <w:rPr>
      <w:i/>
      <w:iCs/>
      <w:color w:val="0F4761" w:themeColor="accent1" w:themeShade="BF"/>
    </w:rPr>
  </w:style>
  <w:style w:type="character" w:styleId="IntenseReference">
    <w:name w:val="Intense Reference"/>
    <w:basedOn w:val="DefaultParagraphFont"/>
    <w:uiPriority w:val="32"/>
    <w:qFormat/>
    <w:rsid w:val="002E08AF"/>
    <w:rPr>
      <w:b/>
      <w:bCs/>
      <w:smallCaps/>
      <w:color w:val="0F4761" w:themeColor="accent1" w:themeShade="BF"/>
      <w:spacing w:val="5"/>
    </w:rPr>
  </w:style>
  <w:style w:type="paragraph" w:styleId="NormalWeb">
    <w:name w:val="Normal (Web)"/>
    <w:basedOn w:val="Normal"/>
    <w:uiPriority w:val="99"/>
    <w:unhideWhenUsed/>
    <w:rsid w:val="002E08A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E08AF"/>
  </w:style>
  <w:style w:type="character" w:styleId="Hyperlink">
    <w:name w:val="Hyperlink"/>
    <w:basedOn w:val="DefaultParagraphFont"/>
    <w:uiPriority w:val="99"/>
    <w:unhideWhenUsed/>
    <w:rsid w:val="00A83D59"/>
    <w:rPr>
      <w:color w:val="467886" w:themeColor="hyperlink"/>
      <w:u w:val="single"/>
    </w:rPr>
  </w:style>
  <w:style w:type="character" w:styleId="UnresolvedMention">
    <w:name w:val="Unresolved Mention"/>
    <w:basedOn w:val="DefaultParagraphFont"/>
    <w:uiPriority w:val="99"/>
    <w:semiHidden/>
    <w:unhideWhenUsed/>
    <w:rsid w:val="00A83D59"/>
    <w:rPr>
      <w:color w:val="605E5C"/>
      <w:shd w:val="clear" w:color="auto" w:fill="E1DFDD"/>
    </w:rPr>
  </w:style>
  <w:style w:type="character" w:styleId="FollowedHyperlink">
    <w:name w:val="FollowedHyperlink"/>
    <w:basedOn w:val="DefaultParagraphFont"/>
    <w:uiPriority w:val="99"/>
    <w:semiHidden/>
    <w:unhideWhenUsed/>
    <w:rsid w:val="003241DA"/>
    <w:rPr>
      <w:color w:val="96607D" w:themeColor="followedHyperlink"/>
      <w:u w:val="single"/>
    </w:rPr>
  </w:style>
  <w:style w:type="paragraph" w:styleId="Footer">
    <w:name w:val="footer"/>
    <w:basedOn w:val="Normal"/>
    <w:link w:val="FooterChar"/>
    <w:uiPriority w:val="99"/>
    <w:unhideWhenUsed/>
    <w:rsid w:val="003C71BD"/>
    <w:pPr>
      <w:tabs>
        <w:tab w:val="center" w:pos="4513"/>
        <w:tab w:val="right" w:pos="9026"/>
      </w:tabs>
    </w:pPr>
  </w:style>
  <w:style w:type="character" w:customStyle="1" w:styleId="FooterChar">
    <w:name w:val="Footer Char"/>
    <w:basedOn w:val="DefaultParagraphFont"/>
    <w:link w:val="Footer"/>
    <w:uiPriority w:val="99"/>
    <w:rsid w:val="003C71BD"/>
  </w:style>
  <w:style w:type="character" w:styleId="PageNumber">
    <w:name w:val="page number"/>
    <w:basedOn w:val="DefaultParagraphFont"/>
    <w:uiPriority w:val="99"/>
    <w:semiHidden/>
    <w:unhideWhenUsed/>
    <w:rsid w:val="003C71BD"/>
  </w:style>
  <w:style w:type="paragraph" w:styleId="TOCHeading">
    <w:name w:val="TOC Heading"/>
    <w:basedOn w:val="Heading1"/>
    <w:next w:val="Normal"/>
    <w:uiPriority w:val="39"/>
    <w:unhideWhenUsed/>
    <w:qFormat/>
    <w:rsid w:val="007A1A8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A1A83"/>
    <w:pPr>
      <w:spacing w:before="120"/>
    </w:pPr>
    <w:rPr>
      <w:b/>
      <w:bCs/>
      <w:i/>
      <w:iCs/>
    </w:rPr>
  </w:style>
  <w:style w:type="paragraph" w:styleId="TOC2">
    <w:name w:val="toc 2"/>
    <w:basedOn w:val="Normal"/>
    <w:next w:val="Normal"/>
    <w:autoRedefine/>
    <w:uiPriority w:val="39"/>
    <w:unhideWhenUsed/>
    <w:rsid w:val="007A1A83"/>
    <w:pPr>
      <w:spacing w:before="120"/>
      <w:ind w:left="240"/>
    </w:pPr>
    <w:rPr>
      <w:b/>
      <w:bCs/>
      <w:sz w:val="22"/>
      <w:szCs w:val="22"/>
    </w:rPr>
  </w:style>
  <w:style w:type="paragraph" w:styleId="TOC3">
    <w:name w:val="toc 3"/>
    <w:basedOn w:val="Normal"/>
    <w:next w:val="Normal"/>
    <w:autoRedefine/>
    <w:uiPriority w:val="39"/>
    <w:unhideWhenUsed/>
    <w:rsid w:val="007A1A83"/>
    <w:pPr>
      <w:ind w:left="480"/>
    </w:pPr>
    <w:rPr>
      <w:sz w:val="20"/>
      <w:szCs w:val="20"/>
    </w:rPr>
  </w:style>
  <w:style w:type="paragraph" w:styleId="TOC4">
    <w:name w:val="toc 4"/>
    <w:basedOn w:val="Normal"/>
    <w:next w:val="Normal"/>
    <w:autoRedefine/>
    <w:uiPriority w:val="39"/>
    <w:semiHidden/>
    <w:unhideWhenUsed/>
    <w:rsid w:val="007A1A83"/>
    <w:pPr>
      <w:ind w:left="720"/>
    </w:pPr>
    <w:rPr>
      <w:sz w:val="20"/>
      <w:szCs w:val="20"/>
    </w:rPr>
  </w:style>
  <w:style w:type="paragraph" w:styleId="TOC5">
    <w:name w:val="toc 5"/>
    <w:basedOn w:val="Normal"/>
    <w:next w:val="Normal"/>
    <w:autoRedefine/>
    <w:uiPriority w:val="39"/>
    <w:semiHidden/>
    <w:unhideWhenUsed/>
    <w:rsid w:val="007A1A83"/>
    <w:pPr>
      <w:ind w:left="960"/>
    </w:pPr>
    <w:rPr>
      <w:sz w:val="20"/>
      <w:szCs w:val="20"/>
    </w:rPr>
  </w:style>
  <w:style w:type="paragraph" w:styleId="TOC6">
    <w:name w:val="toc 6"/>
    <w:basedOn w:val="Normal"/>
    <w:next w:val="Normal"/>
    <w:autoRedefine/>
    <w:uiPriority w:val="39"/>
    <w:semiHidden/>
    <w:unhideWhenUsed/>
    <w:rsid w:val="007A1A83"/>
    <w:pPr>
      <w:ind w:left="1200"/>
    </w:pPr>
    <w:rPr>
      <w:sz w:val="20"/>
      <w:szCs w:val="20"/>
    </w:rPr>
  </w:style>
  <w:style w:type="paragraph" w:styleId="TOC7">
    <w:name w:val="toc 7"/>
    <w:basedOn w:val="Normal"/>
    <w:next w:val="Normal"/>
    <w:autoRedefine/>
    <w:uiPriority w:val="39"/>
    <w:semiHidden/>
    <w:unhideWhenUsed/>
    <w:rsid w:val="007A1A83"/>
    <w:pPr>
      <w:ind w:left="1440"/>
    </w:pPr>
    <w:rPr>
      <w:sz w:val="20"/>
      <w:szCs w:val="20"/>
    </w:rPr>
  </w:style>
  <w:style w:type="paragraph" w:styleId="TOC8">
    <w:name w:val="toc 8"/>
    <w:basedOn w:val="Normal"/>
    <w:next w:val="Normal"/>
    <w:autoRedefine/>
    <w:uiPriority w:val="39"/>
    <w:semiHidden/>
    <w:unhideWhenUsed/>
    <w:rsid w:val="007A1A83"/>
    <w:pPr>
      <w:ind w:left="1680"/>
    </w:pPr>
    <w:rPr>
      <w:sz w:val="20"/>
      <w:szCs w:val="20"/>
    </w:rPr>
  </w:style>
  <w:style w:type="paragraph" w:styleId="TOC9">
    <w:name w:val="toc 9"/>
    <w:basedOn w:val="Normal"/>
    <w:next w:val="Normal"/>
    <w:autoRedefine/>
    <w:uiPriority w:val="39"/>
    <w:semiHidden/>
    <w:unhideWhenUsed/>
    <w:rsid w:val="007A1A83"/>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343806">
      <w:bodyDiv w:val="1"/>
      <w:marLeft w:val="0"/>
      <w:marRight w:val="0"/>
      <w:marTop w:val="0"/>
      <w:marBottom w:val="0"/>
      <w:divBdr>
        <w:top w:val="none" w:sz="0" w:space="0" w:color="auto"/>
        <w:left w:val="none" w:sz="0" w:space="0" w:color="auto"/>
        <w:bottom w:val="none" w:sz="0" w:space="0" w:color="auto"/>
        <w:right w:val="none" w:sz="0" w:space="0" w:color="auto"/>
      </w:divBdr>
      <w:divsChild>
        <w:div w:id="1716540739">
          <w:marLeft w:val="0"/>
          <w:marRight w:val="0"/>
          <w:marTop w:val="0"/>
          <w:marBottom w:val="0"/>
          <w:divBdr>
            <w:top w:val="none" w:sz="0" w:space="0" w:color="auto"/>
            <w:left w:val="none" w:sz="0" w:space="0" w:color="auto"/>
            <w:bottom w:val="none" w:sz="0" w:space="0" w:color="auto"/>
            <w:right w:val="none" w:sz="0" w:space="0" w:color="auto"/>
          </w:divBdr>
        </w:div>
      </w:divsChild>
    </w:div>
    <w:div w:id="208883115">
      <w:bodyDiv w:val="1"/>
      <w:marLeft w:val="0"/>
      <w:marRight w:val="0"/>
      <w:marTop w:val="0"/>
      <w:marBottom w:val="0"/>
      <w:divBdr>
        <w:top w:val="none" w:sz="0" w:space="0" w:color="auto"/>
        <w:left w:val="none" w:sz="0" w:space="0" w:color="auto"/>
        <w:bottom w:val="none" w:sz="0" w:space="0" w:color="auto"/>
        <w:right w:val="none" w:sz="0" w:space="0" w:color="auto"/>
      </w:divBdr>
      <w:divsChild>
        <w:div w:id="1275939899">
          <w:marLeft w:val="0"/>
          <w:marRight w:val="0"/>
          <w:marTop w:val="0"/>
          <w:marBottom w:val="0"/>
          <w:divBdr>
            <w:top w:val="none" w:sz="0" w:space="0" w:color="auto"/>
            <w:left w:val="none" w:sz="0" w:space="0" w:color="auto"/>
            <w:bottom w:val="none" w:sz="0" w:space="0" w:color="auto"/>
            <w:right w:val="none" w:sz="0" w:space="0" w:color="auto"/>
          </w:divBdr>
        </w:div>
      </w:divsChild>
    </w:div>
    <w:div w:id="234970545">
      <w:bodyDiv w:val="1"/>
      <w:marLeft w:val="0"/>
      <w:marRight w:val="0"/>
      <w:marTop w:val="0"/>
      <w:marBottom w:val="0"/>
      <w:divBdr>
        <w:top w:val="none" w:sz="0" w:space="0" w:color="auto"/>
        <w:left w:val="none" w:sz="0" w:space="0" w:color="auto"/>
        <w:bottom w:val="none" w:sz="0" w:space="0" w:color="auto"/>
        <w:right w:val="none" w:sz="0" w:space="0" w:color="auto"/>
      </w:divBdr>
      <w:divsChild>
        <w:div w:id="366491422">
          <w:marLeft w:val="0"/>
          <w:marRight w:val="0"/>
          <w:marTop w:val="0"/>
          <w:marBottom w:val="0"/>
          <w:divBdr>
            <w:top w:val="none" w:sz="0" w:space="0" w:color="auto"/>
            <w:left w:val="none" w:sz="0" w:space="0" w:color="auto"/>
            <w:bottom w:val="none" w:sz="0" w:space="0" w:color="auto"/>
            <w:right w:val="none" w:sz="0" w:space="0" w:color="auto"/>
          </w:divBdr>
        </w:div>
      </w:divsChild>
    </w:div>
    <w:div w:id="248589121">
      <w:bodyDiv w:val="1"/>
      <w:marLeft w:val="0"/>
      <w:marRight w:val="0"/>
      <w:marTop w:val="0"/>
      <w:marBottom w:val="0"/>
      <w:divBdr>
        <w:top w:val="none" w:sz="0" w:space="0" w:color="auto"/>
        <w:left w:val="none" w:sz="0" w:space="0" w:color="auto"/>
        <w:bottom w:val="none" w:sz="0" w:space="0" w:color="auto"/>
        <w:right w:val="none" w:sz="0" w:space="0" w:color="auto"/>
      </w:divBdr>
      <w:divsChild>
        <w:div w:id="545529898">
          <w:marLeft w:val="0"/>
          <w:marRight w:val="0"/>
          <w:marTop w:val="0"/>
          <w:marBottom w:val="0"/>
          <w:divBdr>
            <w:top w:val="none" w:sz="0" w:space="0" w:color="auto"/>
            <w:left w:val="none" w:sz="0" w:space="0" w:color="auto"/>
            <w:bottom w:val="none" w:sz="0" w:space="0" w:color="auto"/>
            <w:right w:val="none" w:sz="0" w:space="0" w:color="auto"/>
          </w:divBdr>
        </w:div>
      </w:divsChild>
    </w:div>
    <w:div w:id="280037390">
      <w:bodyDiv w:val="1"/>
      <w:marLeft w:val="0"/>
      <w:marRight w:val="0"/>
      <w:marTop w:val="0"/>
      <w:marBottom w:val="0"/>
      <w:divBdr>
        <w:top w:val="none" w:sz="0" w:space="0" w:color="auto"/>
        <w:left w:val="none" w:sz="0" w:space="0" w:color="auto"/>
        <w:bottom w:val="none" w:sz="0" w:space="0" w:color="auto"/>
        <w:right w:val="none" w:sz="0" w:space="0" w:color="auto"/>
      </w:divBdr>
      <w:divsChild>
        <w:div w:id="879322636">
          <w:marLeft w:val="0"/>
          <w:marRight w:val="0"/>
          <w:marTop w:val="0"/>
          <w:marBottom w:val="0"/>
          <w:divBdr>
            <w:top w:val="none" w:sz="0" w:space="0" w:color="auto"/>
            <w:left w:val="none" w:sz="0" w:space="0" w:color="auto"/>
            <w:bottom w:val="none" w:sz="0" w:space="0" w:color="auto"/>
            <w:right w:val="none" w:sz="0" w:space="0" w:color="auto"/>
          </w:divBdr>
        </w:div>
      </w:divsChild>
    </w:div>
    <w:div w:id="317612361">
      <w:bodyDiv w:val="1"/>
      <w:marLeft w:val="0"/>
      <w:marRight w:val="0"/>
      <w:marTop w:val="0"/>
      <w:marBottom w:val="0"/>
      <w:divBdr>
        <w:top w:val="none" w:sz="0" w:space="0" w:color="auto"/>
        <w:left w:val="none" w:sz="0" w:space="0" w:color="auto"/>
        <w:bottom w:val="none" w:sz="0" w:space="0" w:color="auto"/>
        <w:right w:val="none" w:sz="0" w:space="0" w:color="auto"/>
      </w:divBdr>
      <w:divsChild>
        <w:div w:id="1511337841">
          <w:marLeft w:val="0"/>
          <w:marRight w:val="0"/>
          <w:marTop w:val="0"/>
          <w:marBottom w:val="0"/>
          <w:divBdr>
            <w:top w:val="none" w:sz="0" w:space="0" w:color="auto"/>
            <w:left w:val="none" w:sz="0" w:space="0" w:color="auto"/>
            <w:bottom w:val="none" w:sz="0" w:space="0" w:color="auto"/>
            <w:right w:val="none" w:sz="0" w:space="0" w:color="auto"/>
          </w:divBdr>
        </w:div>
      </w:divsChild>
    </w:div>
    <w:div w:id="496575824">
      <w:bodyDiv w:val="1"/>
      <w:marLeft w:val="0"/>
      <w:marRight w:val="0"/>
      <w:marTop w:val="0"/>
      <w:marBottom w:val="0"/>
      <w:divBdr>
        <w:top w:val="none" w:sz="0" w:space="0" w:color="auto"/>
        <w:left w:val="none" w:sz="0" w:space="0" w:color="auto"/>
        <w:bottom w:val="none" w:sz="0" w:space="0" w:color="auto"/>
        <w:right w:val="none" w:sz="0" w:space="0" w:color="auto"/>
      </w:divBdr>
      <w:divsChild>
        <w:div w:id="1501655999">
          <w:marLeft w:val="0"/>
          <w:marRight w:val="0"/>
          <w:marTop w:val="0"/>
          <w:marBottom w:val="0"/>
          <w:divBdr>
            <w:top w:val="none" w:sz="0" w:space="0" w:color="auto"/>
            <w:left w:val="none" w:sz="0" w:space="0" w:color="auto"/>
            <w:bottom w:val="none" w:sz="0" w:space="0" w:color="auto"/>
            <w:right w:val="none" w:sz="0" w:space="0" w:color="auto"/>
          </w:divBdr>
        </w:div>
      </w:divsChild>
    </w:div>
    <w:div w:id="538007966">
      <w:bodyDiv w:val="1"/>
      <w:marLeft w:val="0"/>
      <w:marRight w:val="0"/>
      <w:marTop w:val="0"/>
      <w:marBottom w:val="0"/>
      <w:divBdr>
        <w:top w:val="none" w:sz="0" w:space="0" w:color="auto"/>
        <w:left w:val="none" w:sz="0" w:space="0" w:color="auto"/>
        <w:bottom w:val="none" w:sz="0" w:space="0" w:color="auto"/>
        <w:right w:val="none" w:sz="0" w:space="0" w:color="auto"/>
      </w:divBdr>
      <w:divsChild>
        <w:div w:id="868299884">
          <w:marLeft w:val="0"/>
          <w:marRight w:val="0"/>
          <w:marTop w:val="0"/>
          <w:marBottom w:val="0"/>
          <w:divBdr>
            <w:top w:val="none" w:sz="0" w:space="0" w:color="auto"/>
            <w:left w:val="none" w:sz="0" w:space="0" w:color="auto"/>
            <w:bottom w:val="none" w:sz="0" w:space="0" w:color="auto"/>
            <w:right w:val="none" w:sz="0" w:space="0" w:color="auto"/>
          </w:divBdr>
        </w:div>
      </w:divsChild>
    </w:div>
    <w:div w:id="588390427">
      <w:bodyDiv w:val="1"/>
      <w:marLeft w:val="0"/>
      <w:marRight w:val="0"/>
      <w:marTop w:val="0"/>
      <w:marBottom w:val="0"/>
      <w:divBdr>
        <w:top w:val="none" w:sz="0" w:space="0" w:color="auto"/>
        <w:left w:val="none" w:sz="0" w:space="0" w:color="auto"/>
        <w:bottom w:val="none" w:sz="0" w:space="0" w:color="auto"/>
        <w:right w:val="none" w:sz="0" w:space="0" w:color="auto"/>
      </w:divBdr>
      <w:divsChild>
        <w:div w:id="294337861">
          <w:marLeft w:val="0"/>
          <w:marRight w:val="0"/>
          <w:marTop w:val="0"/>
          <w:marBottom w:val="0"/>
          <w:divBdr>
            <w:top w:val="none" w:sz="0" w:space="0" w:color="auto"/>
            <w:left w:val="none" w:sz="0" w:space="0" w:color="auto"/>
            <w:bottom w:val="none" w:sz="0" w:space="0" w:color="auto"/>
            <w:right w:val="none" w:sz="0" w:space="0" w:color="auto"/>
          </w:divBdr>
        </w:div>
      </w:divsChild>
    </w:div>
    <w:div w:id="619915600">
      <w:bodyDiv w:val="1"/>
      <w:marLeft w:val="0"/>
      <w:marRight w:val="0"/>
      <w:marTop w:val="0"/>
      <w:marBottom w:val="0"/>
      <w:divBdr>
        <w:top w:val="none" w:sz="0" w:space="0" w:color="auto"/>
        <w:left w:val="none" w:sz="0" w:space="0" w:color="auto"/>
        <w:bottom w:val="none" w:sz="0" w:space="0" w:color="auto"/>
        <w:right w:val="none" w:sz="0" w:space="0" w:color="auto"/>
      </w:divBdr>
      <w:divsChild>
        <w:div w:id="1065379107">
          <w:marLeft w:val="0"/>
          <w:marRight w:val="0"/>
          <w:marTop w:val="0"/>
          <w:marBottom w:val="0"/>
          <w:divBdr>
            <w:top w:val="none" w:sz="0" w:space="0" w:color="auto"/>
            <w:left w:val="none" w:sz="0" w:space="0" w:color="auto"/>
            <w:bottom w:val="none" w:sz="0" w:space="0" w:color="auto"/>
            <w:right w:val="none" w:sz="0" w:space="0" w:color="auto"/>
          </w:divBdr>
        </w:div>
      </w:divsChild>
    </w:div>
    <w:div w:id="731730588">
      <w:bodyDiv w:val="1"/>
      <w:marLeft w:val="0"/>
      <w:marRight w:val="0"/>
      <w:marTop w:val="0"/>
      <w:marBottom w:val="0"/>
      <w:divBdr>
        <w:top w:val="none" w:sz="0" w:space="0" w:color="auto"/>
        <w:left w:val="none" w:sz="0" w:space="0" w:color="auto"/>
        <w:bottom w:val="none" w:sz="0" w:space="0" w:color="auto"/>
        <w:right w:val="none" w:sz="0" w:space="0" w:color="auto"/>
      </w:divBdr>
      <w:divsChild>
        <w:div w:id="653724300">
          <w:marLeft w:val="0"/>
          <w:marRight w:val="0"/>
          <w:marTop w:val="0"/>
          <w:marBottom w:val="0"/>
          <w:divBdr>
            <w:top w:val="none" w:sz="0" w:space="0" w:color="auto"/>
            <w:left w:val="none" w:sz="0" w:space="0" w:color="auto"/>
            <w:bottom w:val="none" w:sz="0" w:space="0" w:color="auto"/>
            <w:right w:val="none" w:sz="0" w:space="0" w:color="auto"/>
          </w:divBdr>
        </w:div>
      </w:divsChild>
    </w:div>
    <w:div w:id="766120745">
      <w:bodyDiv w:val="1"/>
      <w:marLeft w:val="0"/>
      <w:marRight w:val="0"/>
      <w:marTop w:val="0"/>
      <w:marBottom w:val="0"/>
      <w:divBdr>
        <w:top w:val="none" w:sz="0" w:space="0" w:color="auto"/>
        <w:left w:val="none" w:sz="0" w:space="0" w:color="auto"/>
        <w:bottom w:val="none" w:sz="0" w:space="0" w:color="auto"/>
        <w:right w:val="none" w:sz="0" w:space="0" w:color="auto"/>
      </w:divBdr>
      <w:divsChild>
        <w:div w:id="1518619184">
          <w:marLeft w:val="0"/>
          <w:marRight w:val="0"/>
          <w:marTop w:val="0"/>
          <w:marBottom w:val="0"/>
          <w:divBdr>
            <w:top w:val="none" w:sz="0" w:space="0" w:color="auto"/>
            <w:left w:val="none" w:sz="0" w:space="0" w:color="auto"/>
            <w:bottom w:val="none" w:sz="0" w:space="0" w:color="auto"/>
            <w:right w:val="none" w:sz="0" w:space="0" w:color="auto"/>
          </w:divBdr>
        </w:div>
      </w:divsChild>
    </w:div>
    <w:div w:id="790049256">
      <w:bodyDiv w:val="1"/>
      <w:marLeft w:val="0"/>
      <w:marRight w:val="0"/>
      <w:marTop w:val="0"/>
      <w:marBottom w:val="0"/>
      <w:divBdr>
        <w:top w:val="none" w:sz="0" w:space="0" w:color="auto"/>
        <w:left w:val="none" w:sz="0" w:space="0" w:color="auto"/>
        <w:bottom w:val="none" w:sz="0" w:space="0" w:color="auto"/>
        <w:right w:val="none" w:sz="0" w:space="0" w:color="auto"/>
      </w:divBdr>
      <w:divsChild>
        <w:div w:id="1549563994">
          <w:marLeft w:val="360"/>
          <w:marRight w:val="0"/>
          <w:marTop w:val="200"/>
          <w:marBottom w:val="0"/>
          <w:divBdr>
            <w:top w:val="none" w:sz="0" w:space="0" w:color="auto"/>
            <w:left w:val="none" w:sz="0" w:space="0" w:color="auto"/>
            <w:bottom w:val="none" w:sz="0" w:space="0" w:color="auto"/>
            <w:right w:val="none" w:sz="0" w:space="0" w:color="auto"/>
          </w:divBdr>
        </w:div>
      </w:divsChild>
    </w:div>
    <w:div w:id="1030180210">
      <w:bodyDiv w:val="1"/>
      <w:marLeft w:val="0"/>
      <w:marRight w:val="0"/>
      <w:marTop w:val="0"/>
      <w:marBottom w:val="0"/>
      <w:divBdr>
        <w:top w:val="none" w:sz="0" w:space="0" w:color="auto"/>
        <w:left w:val="none" w:sz="0" w:space="0" w:color="auto"/>
        <w:bottom w:val="none" w:sz="0" w:space="0" w:color="auto"/>
        <w:right w:val="none" w:sz="0" w:space="0" w:color="auto"/>
      </w:divBdr>
      <w:divsChild>
        <w:div w:id="347297913">
          <w:marLeft w:val="0"/>
          <w:marRight w:val="0"/>
          <w:marTop w:val="0"/>
          <w:marBottom w:val="0"/>
          <w:divBdr>
            <w:top w:val="none" w:sz="0" w:space="0" w:color="auto"/>
            <w:left w:val="none" w:sz="0" w:space="0" w:color="auto"/>
            <w:bottom w:val="none" w:sz="0" w:space="0" w:color="auto"/>
            <w:right w:val="none" w:sz="0" w:space="0" w:color="auto"/>
          </w:divBdr>
        </w:div>
      </w:divsChild>
    </w:div>
    <w:div w:id="1052730323">
      <w:bodyDiv w:val="1"/>
      <w:marLeft w:val="0"/>
      <w:marRight w:val="0"/>
      <w:marTop w:val="0"/>
      <w:marBottom w:val="0"/>
      <w:divBdr>
        <w:top w:val="none" w:sz="0" w:space="0" w:color="auto"/>
        <w:left w:val="none" w:sz="0" w:space="0" w:color="auto"/>
        <w:bottom w:val="none" w:sz="0" w:space="0" w:color="auto"/>
        <w:right w:val="none" w:sz="0" w:space="0" w:color="auto"/>
      </w:divBdr>
      <w:divsChild>
        <w:div w:id="1389954207">
          <w:marLeft w:val="0"/>
          <w:marRight w:val="0"/>
          <w:marTop w:val="0"/>
          <w:marBottom w:val="0"/>
          <w:divBdr>
            <w:top w:val="none" w:sz="0" w:space="0" w:color="auto"/>
            <w:left w:val="none" w:sz="0" w:space="0" w:color="auto"/>
            <w:bottom w:val="none" w:sz="0" w:space="0" w:color="auto"/>
            <w:right w:val="none" w:sz="0" w:space="0" w:color="auto"/>
          </w:divBdr>
        </w:div>
      </w:divsChild>
    </w:div>
    <w:div w:id="1067024180">
      <w:bodyDiv w:val="1"/>
      <w:marLeft w:val="0"/>
      <w:marRight w:val="0"/>
      <w:marTop w:val="0"/>
      <w:marBottom w:val="0"/>
      <w:divBdr>
        <w:top w:val="none" w:sz="0" w:space="0" w:color="auto"/>
        <w:left w:val="none" w:sz="0" w:space="0" w:color="auto"/>
        <w:bottom w:val="none" w:sz="0" w:space="0" w:color="auto"/>
        <w:right w:val="none" w:sz="0" w:space="0" w:color="auto"/>
      </w:divBdr>
      <w:divsChild>
        <w:div w:id="1767264507">
          <w:marLeft w:val="0"/>
          <w:marRight w:val="0"/>
          <w:marTop w:val="0"/>
          <w:marBottom w:val="0"/>
          <w:divBdr>
            <w:top w:val="none" w:sz="0" w:space="0" w:color="auto"/>
            <w:left w:val="none" w:sz="0" w:space="0" w:color="auto"/>
            <w:bottom w:val="none" w:sz="0" w:space="0" w:color="auto"/>
            <w:right w:val="none" w:sz="0" w:space="0" w:color="auto"/>
          </w:divBdr>
        </w:div>
      </w:divsChild>
    </w:div>
    <w:div w:id="1189686761">
      <w:bodyDiv w:val="1"/>
      <w:marLeft w:val="0"/>
      <w:marRight w:val="0"/>
      <w:marTop w:val="0"/>
      <w:marBottom w:val="0"/>
      <w:divBdr>
        <w:top w:val="none" w:sz="0" w:space="0" w:color="auto"/>
        <w:left w:val="none" w:sz="0" w:space="0" w:color="auto"/>
        <w:bottom w:val="none" w:sz="0" w:space="0" w:color="auto"/>
        <w:right w:val="none" w:sz="0" w:space="0" w:color="auto"/>
      </w:divBdr>
      <w:divsChild>
        <w:div w:id="84310320">
          <w:marLeft w:val="0"/>
          <w:marRight w:val="0"/>
          <w:marTop w:val="0"/>
          <w:marBottom w:val="0"/>
          <w:divBdr>
            <w:top w:val="none" w:sz="0" w:space="0" w:color="auto"/>
            <w:left w:val="none" w:sz="0" w:space="0" w:color="auto"/>
            <w:bottom w:val="none" w:sz="0" w:space="0" w:color="auto"/>
            <w:right w:val="none" w:sz="0" w:space="0" w:color="auto"/>
          </w:divBdr>
        </w:div>
      </w:divsChild>
    </w:div>
    <w:div w:id="1319118833">
      <w:bodyDiv w:val="1"/>
      <w:marLeft w:val="0"/>
      <w:marRight w:val="0"/>
      <w:marTop w:val="0"/>
      <w:marBottom w:val="0"/>
      <w:divBdr>
        <w:top w:val="none" w:sz="0" w:space="0" w:color="auto"/>
        <w:left w:val="none" w:sz="0" w:space="0" w:color="auto"/>
        <w:bottom w:val="none" w:sz="0" w:space="0" w:color="auto"/>
        <w:right w:val="none" w:sz="0" w:space="0" w:color="auto"/>
      </w:divBdr>
      <w:divsChild>
        <w:div w:id="123042603">
          <w:marLeft w:val="0"/>
          <w:marRight w:val="0"/>
          <w:marTop w:val="0"/>
          <w:marBottom w:val="0"/>
          <w:divBdr>
            <w:top w:val="none" w:sz="0" w:space="0" w:color="auto"/>
            <w:left w:val="none" w:sz="0" w:space="0" w:color="auto"/>
            <w:bottom w:val="none" w:sz="0" w:space="0" w:color="auto"/>
            <w:right w:val="none" w:sz="0" w:space="0" w:color="auto"/>
          </w:divBdr>
        </w:div>
      </w:divsChild>
    </w:div>
    <w:div w:id="1390302304">
      <w:bodyDiv w:val="1"/>
      <w:marLeft w:val="0"/>
      <w:marRight w:val="0"/>
      <w:marTop w:val="0"/>
      <w:marBottom w:val="0"/>
      <w:divBdr>
        <w:top w:val="none" w:sz="0" w:space="0" w:color="auto"/>
        <w:left w:val="none" w:sz="0" w:space="0" w:color="auto"/>
        <w:bottom w:val="none" w:sz="0" w:space="0" w:color="auto"/>
        <w:right w:val="none" w:sz="0" w:space="0" w:color="auto"/>
      </w:divBdr>
      <w:divsChild>
        <w:div w:id="149492996">
          <w:marLeft w:val="0"/>
          <w:marRight w:val="0"/>
          <w:marTop w:val="0"/>
          <w:marBottom w:val="0"/>
          <w:divBdr>
            <w:top w:val="none" w:sz="0" w:space="0" w:color="auto"/>
            <w:left w:val="none" w:sz="0" w:space="0" w:color="auto"/>
            <w:bottom w:val="none" w:sz="0" w:space="0" w:color="auto"/>
            <w:right w:val="none" w:sz="0" w:space="0" w:color="auto"/>
          </w:divBdr>
        </w:div>
      </w:divsChild>
    </w:div>
    <w:div w:id="1460997705">
      <w:bodyDiv w:val="1"/>
      <w:marLeft w:val="0"/>
      <w:marRight w:val="0"/>
      <w:marTop w:val="0"/>
      <w:marBottom w:val="0"/>
      <w:divBdr>
        <w:top w:val="none" w:sz="0" w:space="0" w:color="auto"/>
        <w:left w:val="none" w:sz="0" w:space="0" w:color="auto"/>
        <w:bottom w:val="none" w:sz="0" w:space="0" w:color="auto"/>
        <w:right w:val="none" w:sz="0" w:space="0" w:color="auto"/>
      </w:divBdr>
      <w:divsChild>
        <w:div w:id="1365978090">
          <w:marLeft w:val="0"/>
          <w:marRight w:val="0"/>
          <w:marTop w:val="0"/>
          <w:marBottom w:val="0"/>
          <w:divBdr>
            <w:top w:val="none" w:sz="0" w:space="0" w:color="auto"/>
            <w:left w:val="none" w:sz="0" w:space="0" w:color="auto"/>
            <w:bottom w:val="none" w:sz="0" w:space="0" w:color="auto"/>
            <w:right w:val="none" w:sz="0" w:space="0" w:color="auto"/>
          </w:divBdr>
        </w:div>
      </w:divsChild>
    </w:div>
    <w:div w:id="1492454036">
      <w:bodyDiv w:val="1"/>
      <w:marLeft w:val="0"/>
      <w:marRight w:val="0"/>
      <w:marTop w:val="0"/>
      <w:marBottom w:val="0"/>
      <w:divBdr>
        <w:top w:val="none" w:sz="0" w:space="0" w:color="auto"/>
        <w:left w:val="none" w:sz="0" w:space="0" w:color="auto"/>
        <w:bottom w:val="none" w:sz="0" w:space="0" w:color="auto"/>
        <w:right w:val="none" w:sz="0" w:space="0" w:color="auto"/>
      </w:divBdr>
      <w:divsChild>
        <w:div w:id="1189220262">
          <w:marLeft w:val="0"/>
          <w:marRight w:val="0"/>
          <w:marTop w:val="0"/>
          <w:marBottom w:val="0"/>
          <w:divBdr>
            <w:top w:val="none" w:sz="0" w:space="0" w:color="auto"/>
            <w:left w:val="none" w:sz="0" w:space="0" w:color="auto"/>
            <w:bottom w:val="none" w:sz="0" w:space="0" w:color="auto"/>
            <w:right w:val="none" w:sz="0" w:space="0" w:color="auto"/>
          </w:divBdr>
        </w:div>
      </w:divsChild>
    </w:div>
    <w:div w:id="1545562764">
      <w:bodyDiv w:val="1"/>
      <w:marLeft w:val="0"/>
      <w:marRight w:val="0"/>
      <w:marTop w:val="0"/>
      <w:marBottom w:val="0"/>
      <w:divBdr>
        <w:top w:val="none" w:sz="0" w:space="0" w:color="auto"/>
        <w:left w:val="none" w:sz="0" w:space="0" w:color="auto"/>
        <w:bottom w:val="none" w:sz="0" w:space="0" w:color="auto"/>
        <w:right w:val="none" w:sz="0" w:space="0" w:color="auto"/>
      </w:divBdr>
      <w:divsChild>
        <w:div w:id="990519350">
          <w:marLeft w:val="0"/>
          <w:marRight w:val="0"/>
          <w:marTop w:val="0"/>
          <w:marBottom w:val="0"/>
          <w:divBdr>
            <w:top w:val="none" w:sz="0" w:space="0" w:color="auto"/>
            <w:left w:val="none" w:sz="0" w:space="0" w:color="auto"/>
            <w:bottom w:val="none" w:sz="0" w:space="0" w:color="auto"/>
            <w:right w:val="none" w:sz="0" w:space="0" w:color="auto"/>
          </w:divBdr>
        </w:div>
      </w:divsChild>
    </w:div>
    <w:div w:id="1576815338">
      <w:bodyDiv w:val="1"/>
      <w:marLeft w:val="0"/>
      <w:marRight w:val="0"/>
      <w:marTop w:val="0"/>
      <w:marBottom w:val="0"/>
      <w:divBdr>
        <w:top w:val="none" w:sz="0" w:space="0" w:color="auto"/>
        <w:left w:val="none" w:sz="0" w:space="0" w:color="auto"/>
        <w:bottom w:val="none" w:sz="0" w:space="0" w:color="auto"/>
        <w:right w:val="none" w:sz="0" w:space="0" w:color="auto"/>
      </w:divBdr>
      <w:divsChild>
        <w:div w:id="1276401642">
          <w:marLeft w:val="360"/>
          <w:marRight w:val="0"/>
          <w:marTop w:val="200"/>
          <w:marBottom w:val="0"/>
          <w:divBdr>
            <w:top w:val="none" w:sz="0" w:space="0" w:color="auto"/>
            <w:left w:val="none" w:sz="0" w:space="0" w:color="auto"/>
            <w:bottom w:val="none" w:sz="0" w:space="0" w:color="auto"/>
            <w:right w:val="none" w:sz="0" w:space="0" w:color="auto"/>
          </w:divBdr>
        </w:div>
      </w:divsChild>
    </w:div>
    <w:div w:id="1642464800">
      <w:bodyDiv w:val="1"/>
      <w:marLeft w:val="0"/>
      <w:marRight w:val="0"/>
      <w:marTop w:val="0"/>
      <w:marBottom w:val="0"/>
      <w:divBdr>
        <w:top w:val="none" w:sz="0" w:space="0" w:color="auto"/>
        <w:left w:val="none" w:sz="0" w:space="0" w:color="auto"/>
        <w:bottom w:val="none" w:sz="0" w:space="0" w:color="auto"/>
        <w:right w:val="none" w:sz="0" w:space="0" w:color="auto"/>
      </w:divBdr>
      <w:divsChild>
        <w:div w:id="625045361">
          <w:marLeft w:val="-720"/>
          <w:marRight w:val="0"/>
          <w:marTop w:val="0"/>
          <w:marBottom w:val="0"/>
          <w:divBdr>
            <w:top w:val="none" w:sz="0" w:space="0" w:color="auto"/>
            <w:left w:val="none" w:sz="0" w:space="0" w:color="auto"/>
            <w:bottom w:val="none" w:sz="0" w:space="0" w:color="auto"/>
            <w:right w:val="none" w:sz="0" w:space="0" w:color="auto"/>
          </w:divBdr>
        </w:div>
      </w:divsChild>
    </w:div>
    <w:div w:id="1711762517">
      <w:bodyDiv w:val="1"/>
      <w:marLeft w:val="0"/>
      <w:marRight w:val="0"/>
      <w:marTop w:val="0"/>
      <w:marBottom w:val="0"/>
      <w:divBdr>
        <w:top w:val="none" w:sz="0" w:space="0" w:color="auto"/>
        <w:left w:val="none" w:sz="0" w:space="0" w:color="auto"/>
        <w:bottom w:val="none" w:sz="0" w:space="0" w:color="auto"/>
        <w:right w:val="none" w:sz="0" w:space="0" w:color="auto"/>
      </w:divBdr>
      <w:divsChild>
        <w:div w:id="1942762068">
          <w:marLeft w:val="-720"/>
          <w:marRight w:val="0"/>
          <w:marTop w:val="0"/>
          <w:marBottom w:val="0"/>
          <w:divBdr>
            <w:top w:val="none" w:sz="0" w:space="0" w:color="auto"/>
            <w:left w:val="none" w:sz="0" w:space="0" w:color="auto"/>
            <w:bottom w:val="none" w:sz="0" w:space="0" w:color="auto"/>
            <w:right w:val="none" w:sz="0" w:space="0" w:color="auto"/>
          </w:divBdr>
        </w:div>
      </w:divsChild>
    </w:div>
    <w:div w:id="1843428222">
      <w:bodyDiv w:val="1"/>
      <w:marLeft w:val="0"/>
      <w:marRight w:val="0"/>
      <w:marTop w:val="0"/>
      <w:marBottom w:val="0"/>
      <w:divBdr>
        <w:top w:val="none" w:sz="0" w:space="0" w:color="auto"/>
        <w:left w:val="none" w:sz="0" w:space="0" w:color="auto"/>
        <w:bottom w:val="none" w:sz="0" w:space="0" w:color="auto"/>
        <w:right w:val="none" w:sz="0" w:space="0" w:color="auto"/>
      </w:divBdr>
      <w:divsChild>
        <w:div w:id="817579129">
          <w:marLeft w:val="360"/>
          <w:marRight w:val="0"/>
          <w:marTop w:val="200"/>
          <w:marBottom w:val="0"/>
          <w:divBdr>
            <w:top w:val="none" w:sz="0" w:space="0" w:color="auto"/>
            <w:left w:val="none" w:sz="0" w:space="0" w:color="auto"/>
            <w:bottom w:val="none" w:sz="0" w:space="0" w:color="auto"/>
            <w:right w:val="none" w:sz="0" w:space="0" w:color="auto"/>
          </w:divBdr>
        </w:div>
      </w:divsChild>
    </w:div>
    <w:div w:id="1921864196">
      <w:bodyDiv w:val="1"/>
      <w:marLeft w:val="0"/>
      <w:marRight w:val="0"/>
      <w:marTop w:val="0"/>
      <w:marBottom w:val="0"/>
      <w:divBdr>
        <w:top w:val="none" w:sz="0" w:space="0" w:color="auto"/>
        <w:left w:val="none" w:sz="0" w:space="0" w:color="auto"/>
        <w:bottom w:val="none" w:sz="0" w:space="0" w:color="auto"/>
        <w:right w:val="none" w:sz="0" w:space="0" w:color="auto"/>
      </w:divBdr>
      <w:divsChild>
        <w:div w:id="1269385744">
          <w:marLeft w:val="0"/>
          <w:marRight w:val="0"/>
          <w:marTop w:val="0"/>
          <w:marBottom w:val="0"/>
          <w:divBdr>
            <w:top w:val="none" w:sz="0" w:space="0" w:color="auto"/>
            <w:left w:val="none" w:sz="0" w:space="0" w:color="auto"/>
            <w:bottom w:val="none" w:sz="0" w:space="0" w:color="auto"/>
            <w:right w:val="none" w:sz="0" w:space="0" w:color="auto"/>
          </w:divBdr>
        </w:div>
      </w:divsChild>
    </w:div>
    <w:div w:id="1929190461">
      <w:bodyDiv w:val="1"/>
      <w:marLeft w:val="0"/>
      <w:marRight w:val="0"/>
      <w:marTop w:val="0"/>
      <w:marBottom w:val="0"/>
      <w:divBdr>
        <w:top w:val="none" w:sz="0" w:space="0" w:color="auto"/>
        <w:left w:val="none" w:sz="0" w:space="0" w:color="auto"/>
        <w:bottom w:val="none" w:sz="0" w:space="0" w:color="auto"/>
        <w:right w:val="none" w:sz="0" w:space="0" w:color="auto"/>
      </w:divBdr>
      <w:divsChild>
        <w:div w:id="538592727">
          <w:marLeft w:val="0"/>
          <w:marRight w:val="0"/>
          <w:marTop w:val="0"/>
          <w:marBottom w:val="0"/>
          <w:divBdr>
            <w:top w:val="none" w:sz="0" w:space="0" w:color="auto"/>
            <w:left w:val="none" w:sz="0" w:space="0" w:color="auto"/>
            <w:bottom w:val="none" w:sz="0" w:space="0" w:color="auto"/>
            <w:right w:val="none" w:sz="0" w:space="0" w:color="auto"/>
          </w:divBdr>
        </w:div>
      </w:divsChild>
    </w:div>
    <w:div w:id="1972858088">
      <w:bodyDiv w:val="1"/>
      <w:marLeft w:val="0"/>
      <w:marRight w:val="0"/>
      <w:marTop w:val="0"/>
      <w:marBottom w:val="0"/>
      <w:divBdr>
        <w:top w:val="none" w:sz="0" w:space="0" w:color="auto"/>
        <w:left w:val="none" w:sz="0" w:space="0" w:color="auto"/>
        <w:bottom w:val="none" w:sz="0" w:space="0" w:color="auto"/>
        <w:right w:val="none" w:sz="0" w:space="0" w:color="auto"/>
      </w:divBdr>
      <w:divsChild>
        <w:div w:id="674770133">
          <w:marLeft w:val="0"/>
          <w:marRight w:val="0"/>
          <w:marTop w:val="0"/>
          <w:marBottom w:val="0"/>
          <w:divBdr>
            <w:top w:val="none" w:sz="0" w:space="0" w:color="auto"/>
            <w:left w:val="none" w:sz="0" w:space="0" w:color="auto"/>
            <w:bottom w:val="none" w:sz="0" w:space="0" w:color="auto"/>
            <w:right w:val="none" w:sz="0" w:space="0" w:color="auto"/>
          </w:divBdr>
        </w:div>
      </w:divsChild>
    </w:div>
    <w:div w:id="1982610706">
      <w:bodyDiv w:val="1"/>
      <w:marLeft w:val="0"/>
      <w:marRight w:val="0"/>
      <w:marTop w:val="0"/>
      <w:marBottom w:val="0"/>
      <w:divBdr>
        <w:top w:val="none" w:sz="0" w:space="0" w:color="auto"/>
        <w:left w:val="none" w:sz="0" w:space="0" w:color="auto"/>
        <w:bottom w:val="none" w:sz="0" w:space="0" w:color="auto"/>
        <w:right w:val="none" w:sz="0" w:space="0" w:color="auto"/>
      </w:divBdr>
      <w:divsChild>
        <w:div w:id="1606842556">
          <w:marLeft w:val="0"/>
          <w:marRight w:val="0"/>
          <w:marTop w:val="0"/>
          <w:marBottom w:val="0"/>
          <w:divBdr>
            <w:top w:val="none" w:sz="0" w:space="0" w:color="auto"/>
            <w:left w:val="none" w:sz="0" w:space="0" w:color="auto"/>
            <w:bottom w:val="none" w:sz="0" w:space="0" w:color="auto"/>
            <w:right w:val="none" w:sz="0" w:space="0" w:color="auto"/>
          </w:divBdr>
        </w:div>
      </w:divsChild>
    </w:div>
    <w:div w:id="2145418529">
      <w:bodyDiv w:val="1"/>
      <w:marLeft w:val="0"/>
      <w:marRight w:val="0"/>
      <w:marTop w:val="0"/>
      <w:marBottom w:val="0"/>
      <w:divBdr>
        <w:top w:val="none" w:sz="0" w:space="0" w:color="auto"/>
        <w:left w:val="none" w:sz="0" w:space="0" w:color="auto"/>
        <w:bottom w:val="none" w:sz="0" w:space="0" w:color="auto"/>
        <w:right w:val="none" w:sz="0" w:space="0" w:color="auto"/>
      </w:divBdr>
      <w:divsChild>
        <w:div w:id="1434980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shopify.com/uk/free-trial?term=shopify&amp;adid=642171117993&amp;campaignid=15439902872&amp;branded_enterprise=1&amp;BOID=brand&amp;utm_medium=cpc&amp;utm_source=google&amp;gad_source=1&amp;gbraid=0AAAAAC3Mv8_PtPpiaiYk6E_-Re1u2VqaT&amp;gclid=Cj0KCQjww5u2BhDeARIsALBuLnMYS9Pjaqzg8SckDiLPvSD9yqD2jEZC5zotmkWIBwraaYYb68xaBP4aAnVrEALw_wcB&amp;cmadid=516586848;cmadvertiserid=10730501;cmcampaignid=26990768;cmplacementid=324286430;cmcreativeid=163722649;cmsiteid=550001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hopify.com/uk/blog/working-remotely-for-the-planet"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F7488-1EFF-E841-9C8C-3755B9D7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4504</Words>
  <Characters>26398</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Jubea</dc:creator>
  <cp:keywords/>
  <dc:description/>
  <cp:lastModifiedBy>Alina Jubea</cp:lastModifiedBy>
  <cp:revision>2</cp:revision>
  <dcterms:created xsi:type="dcterms:W3CDTF">2024-08-23T12:52:00Z</dcterms:created>
  <dcterms:modified xsi:type="dcterms:W3CDTF">2024-08-23T12:52:00Z</dcterms:modified>
</cp:coreProperties>
</file>