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C64CA8" w14:textId="77777777" w:rsidR="00E401D3" w:rsidRPr="00E401D3" w:rsidRDefault="00E401D3" w:rsidP="00E401D3">
      <w:pPr>
        <w:jc w:val="center"/>
        <w:rPr>
          <w:rFonts w:ascii="Segoe UI" w:hAnsi="Segoe UI" w:cs="Segoe UI"/>
          <w:color w:val="373A3C"/>
          <w:u w:val="single"/>
          <w:shd w:val="clear" w:color="auto" w:fill="FFFFFF"/>
        </w:rPr>
      </w:pPr>
      <w:r w:rsidRPr="00E401D3">
        <w:rPr>
          <w:rFonts w:ascii="Segoe UI" w:hAnsi="Segoe UI" w:cs="Segoe UI"/>
          <w:color w:val="373A3C"/>
          <w:u w:val="single"/>
          <w:shd w:val="clear" w:color="auto" w:fill="FFFFFF"/>
        </w:rPr>
        <w:t>Whitby Abbey archival sources</w:t>
      </w:r>
    </w:p>
    <w:p w14:paraId="6694E063" w14:textId="77777777" w:rsidR="00E401D3" w:rsidRPr="00E401D3" w:rsidRDefault="00E401D3" w:rsidP="00E401D3">
      <w:pPr>
        <w:rPr>
          <w:rFonts w:ascii="Segoe UI" w:hAnsi="Segoe UI" w:cs="Segoe UI"/>
          <w:color w:val="373A3C"/>
          <w:shd w:val="clear" w:color="auto" w:fill="FFFFFF"/>
        </w:rPr>
      </w:pPr>
    </w:p>
    <w:p w14:paraId="78712AC6" w14:textId="77777777" w:rsidR="00E401D3" w:rsidRPr="00E401D3" w:rsidRDefault="00E401D3" w:rsidP="00E401D3">
      <w:pPr>
        <w:rPr>
          <w:rFonts w:ascii="Segoe UI" w:hAnsi="Segoe UI" w:cs="Segoe UI"/>
          <w:color w:val="373A3C"/>
          <w:shd w:val="clear" w:color="auto" w:fill="FFFFFF"/>
        </w:rPr>
      </w:pPr>
      <w:r w:rsidRPr="00E401D3">
        <w:rPr>
          <w:rFonts w:ascii="Segoe UI" w:hAnsi="Segoe UI" w:cs="Segoe UI"/>
          <w:color w:val="373A3C"/>
          <w:shd w:val="clear" w:color="auto" w:fill="FFFFFF"/>
        </w:rPr>
        <w:t>Oxford, Bodleian Library MS. Rawl. liturg. b. 1 (missal)</w:t>
      </w:r>
    </w:p>
    <w:p w14:paraId="56DC035C" w14:textId="657EB737" w:rsidR="00E401D3" w:rsidRPr="00E401D3" w:rsidRDefault="00E401D3" w:rsidP="00E401D3">
      <w:pPr>
        <w:rPr>
          <w:rFonts w:ascii="Segoe UI" w:hAnsi="Segoe UI" w:cs="Segoe UI"/>
          <w:color w:val="373A3C"/>
          <w:shd w:val="clear" w:color="auto" w:fill="FFFFFF"/>
        </w:rPr>
      </w:pPr>
      <w:r w:rsidRPr="00E401D3">
        <w:rPr>
          <w:rFonts w:ascii="Segoe UI" w:hAnsi="Segoe UI" w:cs="Segoe UI"/>
          <w:color w:val="373A3C"/>
          <w:shd w:val="clear" w:color="auto" w:fill="FFFFFF"/>
        </w:rPr>
        <w:t>This missal provides insight into the daily workings of the Abbey through their yearly celebrations and practices, it details their Individual preferences/favourites of Whitby Abbey in their routine. It is in Latin and dates from the late 14th century.</w:t>
      </w:r>
    </w:p>
    <w:p w14:paraId="5179C87F" w14:textId="77777777" w:rsidR="00E401D3" w:rsidRPr="00E401D3" w:rsidRDefault="00E401D3" w:rsidP="00E401D3">
      <w:pPr>
        <w:rPr>
          <w:rFonts w:ascii="Segoe UI" w:hAnsi="Segoe UI" w:cs="Segoe UI"/>
          <w:color w:val="373A3C"/>
          <w:shd w:val="clear" w:color="auto" w:fill="FFFFFF"/>
        </w:rPr>
      </w:pPr>
      <w:r w:rsidRPr="00E401D3">
        <w:rPr>
          <w:rFonts w:ascii="Segoe UI" w:hAnsi="Segoe UI" w:cs="Segoe UI"/>
          <w:color w:val="373A3C"/>
          <w:shd w:val="clear" w:color="auto" w:fill="FFFFFF"/>
        </w:rPr>
        <w:t>Whitby, Whitby Literary and Philosophical Society, ZCG/VI/1 (on deposit from N Yorks RO) (Cartulary)</w:t>
      </w:r>
    </w:p>
    <w:p w14:paraId="4C2AD9B4" w14:textId="56D932CD" w:rsidR="00E401D3" w:rsidRPr="00E401D3" w:rsidRDefault="00E401D3" w:rsidP="00E401D3">
      <w:pPr>
        <w:rPr>
          <w:rFonts w:ascii="Segoe UI" w:hAnsi="Segoe UI" w:cs="Segoe UI"/>
          <w:color w:val="373A3C"/>
          <w:shd w:val="clear" w:color="auto" w:fill="FFFFFF"/>
        </w:rPr>
      </w:pPr>
      <w:r w:rsidRPr="00E401D3">
        <w:rPr>
          <w:rFonts w:ascii="Segoe UI" w:hAnsi="Segoe UI" w:cs="Segoe UI"/>
          <w:color w:val="373A3C"/>
          <w:shd w:val="clear" w:color="auto" w:fill="FFFFFF"/>
        </w:rPr>
        <w:t xml:space="preserve">The cartulary is a solid basis for the history of Abbey, how it was founded, and the rights and privileges it had.  It is in Latin and is 12th-16th century. </w:t>
      </w:r>
    </w:p>
    <w:p w14:paraId="22EEBD70" w14:textId="77777777" w:rsidR="00E401D3" w:rsidRPr="00E401D3" w:rsidRDefault="00E401D3" w:rsidP="00E401D3">
      <w:pPr>
        <w:rPr>
          <w:rFonts w:ascii="Segoe UI" w:hAnsi="Segoe UI" w:cs="Segoe UI"/>
          <w:color w:val="373A3C"/>
          <w:shd w:val="clear" w:color="auto" w:fill="FFFFFF"/>
        </w:rPr>
      </w:pPr>
      <w:r w:rsidRPr="00E401D3">
        <w:rPr>
          <w:rFonts w:ascii="Segoe UI" w:hAnsi="Segoe UI" w:cs="Segoe UI"/>
          <w:color w:val="373A3C"/>
          <w:shd w:val="clear" w:color="auto" w:fill="FFFFFF"/>
        </w:rPr>
        <w:t>London, British Library, Manuscript Collections, Add MS 4715 (Cartulary)</w:t>
      </w:r>
    </w:p>
    <w:p w14:paraId="3BE62C82" w14:textId="0DCF9900" w:rsidR="00E401D3" w:rsidRPr="00E401D3" w:rsidRDefault="00E401D3" w:rsidP="00E401D3">
      <w:pPr>
        <w:rPr>
          <w:rFonts w:ascii="Segoe UI" w:hAnsi="Segoe UI" w:cs="Segoe UI"/>
          <w:color w:val="373A3C"/>
          <w:shd w:val="clear" w:color="auto" w:fill="FFFFFF"/>
        </w:rPr>
      </w:pPr>
      <w:r w:rsidRPr="00E401D3">
        <w:rPr>
          <w:rFonts w:ascii="Segoe UI" w:hAnsi="Segoe UI" w:cs="Segoe UI"/>
          <w:color w:val="373A3C"/>
          <w:shd w:val="clear" w:color="auto" w:fill="FFFFFF"/>
        </w:rPr>
        <w:t xml:space="preserve">This is considered one of the main archival documents for a history of Whitby Abbey, however despite following the reference, it seems to not be on their online database. Normally, if the document has not been digitized, it will say this, but there is simply no record. It has been published, but it is slightly frustrating why it cannot be located. It is in </w:t>
      </w:r>
      <w:r w:rsidRPr="00E401D3">
        <w:rPr>
          <w:rFonts w:ascii="Segoe UI" w:hAnsi="Segoe UI" w:cs="Segoe UI"/>
          <w:color w:val="373A3C"/>
          <w:shd w:val="clear" w:color="auto" w:fill="FFFFFF"/>
        </w:rPr>
        <w:t>Latin and</w:t>
      </w:r>
      <w:r w:rsidRPr="00E401D3">
        <w:rPr>
          <w:rFonts w:ascii="Segoe UI" w:hAnsi="Segoe UI" w:cs="Segoe UI"/>
          <w:color w:val="373A3C"/>
          <w:shd w:val="clear" w:color="auto" w:fill="FFFFFF"/>
        </w:rPr>
        <w:t xml:space="preserve"> is 13th-15th century. </w:t>
      </w:r>
    </w:p>
    <w:p w14:paraId="08464142" w14:textId="77777777" w:rsidR="00E401D3" w:rsidRPr="00E401D3" w:rsidRDefault="00E401D3" w:rsidP="00E401D3">
      <w:pPr>
        <w:rPr>
          <w:rFonts w:ascii="Segoe UI" w:hAnsi="Segoe UI" w:cs="Segoe UI"/>
          <w:color w:val="373A3C"/>
          <w:shd w:val="clear" w:color="auto" w:fill="FFFFFF"/>
        </w:rPr>
      </w:pPr>
      <w:r w:rsidRPr="00E401D3">
        <w:rPr>
          <w:rFonts w:ascii="Segoe UI" w:hAnsi="Segoe UI" w:cs="Segoe UI"/>
          <w:color w:val="373A3C"/>
          <w:shd w:val="clear" w:color="auto" w:fill="FFFFFF"/>
        </w:rPr>
        <w:t xml:space="preserve">London, The National Archives, SC 8/78/3892, petition. </w:t>
      </w:r>
    </w:p>
    <w:p w14:paraId="0773324A" w14:textId="5529D917" w:rsidR="009E2FA4" w:rsidRDefault="00E401D3" w:rsidP="00E401D3">
      <w:pPr>
        <w:rPr>
          <w:rFonts w:ascii="Segoe UI" w:hAnsi="Segoe UI" w:cs="Segoe UI"/>
          <w:color w:val="373A3C"/>
          <w:shd w:val="clear" w:color="auto" w:fill="FFFFFF"/>
        </w:rPr>
      </w:pPr>
      <w:r w:rsidRPr="00E401D3">
        <w:rPr>
          <w:rFonts w:ascii="Segoe UI" w:hAnsi="Segoe UI" w:cs="Segoe UI"/>
          <w:color w:val="373A3C"/>
          <w:shd w:val="clear" w:color="auto" w:fill="FFFFFF"/>
        </w:rPr>
        <w:t xml:space="preserve">A petition to the King for addressing theft of their property by local nobility. Interestingly, it is in French, dates from 1307. This allows insight into Whitby Abbey’s relationship with the secular world, and how the legal system was operating at the time. </w:t>
      </w:r>
      <w:r>
        <w:rPr>
          <w:rFonts w:ascii="Segoe UI" w:hAnsi="Segoe UI" w:cs="Segoe UI"/>
          <w:color w:val="373A3C"/>
          <w:shd w:val="clear" w:color="auto" w:fill="FFFFFF"/>
        </w:rPr>
        <w:t xml:space="preserve"> </w:t>
      </w:r>
    </w:p>
    <w:p w14:paraId="417A205F" w14:textId="0538AE43" w:rsidR="00293368" w:rsidRDefault="00293368" w:rsidP="00E401D3">
      <w:pPr>
        <w:rPr>
          <w:rFonts w:ascii="Segoe UI" w:hAnsi="Segoe UI" w:cs="Segoe UI"/>
          <w:color w:val="373A3C"/>
          <w:shd w:val="clear" w:color="auto" w:fill="FFFFFF"/>
        </w:rPr>
      </w:pPr>
    </w:p>
    <w:p w14:paraId="6A81FA55" w14:textId="772B7144" w:rsidR="00293368" w:rsidRPr="00293368" w:rsidRDefault="00293368" w:rsidP="00E401D3">
      <w:pPr>
        <w:rPr>
          <w:rFonts w:ascii="Segoe UI" w:hAnsi="Segoe UI" w:cs="Segoe UI"/>
          <w:b/>
          <w:bCs/>
          <w:color w:val="373A3C"/>
          <w:shd w:val="clear" w:color="auto" w:fill="FFFFFF"/>
        </w:rPr>
      </w:pPr>
      <w:r w:rsidRPr="00293368">
        <w:rPr>
          <w:rFonts w:ascii="Segoe UI" w:hAnsi="Segoe UI" w:cs="Segoe UI"/>
          <w:b/>
          <w:bCs/>
          <w:color w:val="373A3C"/>
          <w:shd w:val="clear" w:color="auto" w:fill="FFFFFF"/>
        </w:rPr>
        <w:t xml:space="preserve">Figure out/ask if we put it as an online reference if viewed online, with date accessed, where, etc. </w:t>
      </w:r>
    </w:p>
    <w:sectPr w:rsidR="00293368" w:rsidRPr="002933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480"/>
    <w:rsid w:val="000F374A"/>
    <w:rsid w:val="00160355"/>
    <w:rsid w:val="001A2352"/>
    <w:rsid w:val="00293368"/>
    <w:rsid w:val="002F0499"/>
    <w:rsid w:val="009E2FA4"/>
    <w:rsid w:val="00A82480"/>
    <w:rsid w:val="00BB0772"/>
    <w:rsid w:val="00E401D3"/>
    <w:rsid w:val="00FD6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2D5C6"/>
  <w15:chartTrackingRefBased/>
  <w15:docId w15:val="{9E895A37-9BFD-4ABC-968D-BAF9B53EB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E2FA4"/>
    <w:rPr>
      <w:i/>
      <w:iCs/>
    </w:rPr>
  </w:style>
  <w:style w:type="character" w:styleId="Hyperlink">
    <w:name w:val="Hyperlink"/>
    <w:basedOn w:val="DefaultParagraphFont"/>
    <w:uiPriority w:val="99"/>
    <w:semiHidden/>
    <w:unhideWhenUsed/>
    <w:rsid w:val="00BB077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3154953">
      <w:bodyDiv w:val="1"/>
      <w:marLeft w:val="0"/>
      <w:marRight w:val="0"/>
      <w:marTop w:val="0"/>
      <w:marBottom w:val="0"/>
      <w:divBdr>
        <w:top w:val="none" w:sz="0" w:space="0" w:color="auto"/>
        <w:left w:val="none" w:sz="0" w:space="0" w:color="auto"/>
        <w:bottom w:val="none" w:sz="0" w:space="0" w:color="auto"/>
        <w:right w:val="none" w:sz="0" w:space="0" w:color="auto"/>
      </w:divBdr>
    </w:div>
    <w:div w:id="1806196758">
      <w:bodyDiv w:val="1"/>
      <w:marLeft w:val="0"/>
      <w:marRight w:val="0"/>
      <w:marTop w:val="0"/>
      <w:marBottom w:val="0"/>
      <w:divBdr>
        <w:top w:val="none" w:sz="0" w:space="0" w:color="auto"/>
        <w:left w:val="none" w:sz="0" w:space="0" w:color="auto"/>
        <w:bottom w:val="none" w:sz="0" w:space="0" w:color="auto"/>
        <w:right w:val="none" w:sz="0" w:space="0" w:color="auto"/>
      </w:divBdr>
    </w:div>
    <w:div w:id="1842432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Pages>
  <Words>221</Words>
  <Characters>1264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Lyon</dc:creator>
  <cp:keywords/>
  <dc:description/>
  <cp:lastModifiedBy>Natasha Leonie Lyon (1600678)</cp:lastModifiedBy>
  <cp:revision>8</cp:revision>
  <dcterms:created xsi:type="dcterms:W3CDTF">2020-10-16T08:55:00Z</dcterms:created>
  <dcterms:modified xsi:type="dcterms:W3CDTF">2020-10-20T17:30:00Z</dcterms:modified>
</cp:coreProperties>
</file>