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74FBF9" w14:textId="77777777" w:rsidR="00AF23FE" w:rsidRDefault="00AF23FE" w:rsidP="00AF23FE">
      <w:pPr>
        <w:jc w:val="center"/>
        <w:rPr>
          <w:rFonts w:ascii="Times New Roman" w:hAnsi="Times New Roman" w:cs="Times New Roman"/>
          <w:sz w:val="40"/>
          <w:szCs w:val="40"/>
          <w:lang w:val="ro-RO"/>
        </w:rPr>
      </w:pPr>
    </w:p>
    <w:p w14:paraId="59F334E1" w14:textId="77777777" w:rsidR="00AF23FE" w:rsidRDefault="00AF23FE" w:rsidP="00AF23FE">
      <w:pPr>
        <w:jc w:val="center"/>
        <w:rPr>
          <w:rFonts w:ascii="Times New Roman" w:hAnsi="Times New Roman" w:cs="Times New Roman"/>
          <w:sz w:val="40"/>
          <w:szCs w:val="40"/>
          <w:lang w:val="ro-RO"/>
        </w:rPr>
      </w:pPr>
    </w:p>
    <w:p w14:paraId="62408922" w14:textId="77777777" w:rsidR="00AF23FE" w:rsidRDefault="00AF23FE" w:rsidP="00AF23FE">
      <w:pPr>
        <w:jc w:val="center"/>
        <w:rPr>
          <w:rFonts w:ascii="Times New Roman" w:hAnsi="Times New Roman" w:cs="Times New Roman"/>
          <w:sz w:val="40"/>
          <w:szCs w:val="40"/>
          <w:lang w:val="ro-RO"/>
        </w:rPr>
      </w:pPr>
    </w:p>
    <w:p w14:paraId="60D9BEAF" w14:textId="77777777" w:rsidR="00AF23FE" w:rsidRDefault="00AF23FE" w:rsidP="00AF23FE">
      <w:pPr>
        <w:jc w:val="center"/>
        <w:rPr>
          <w:rFonts w:ascii="Times New Roman" w:hAnsi="Times New Roman" w:cs="Times New Roman"/>
          <w:sz w:val="40"/>
          <w:szCs w:val="40"/>
          <w:lang w:val="ro-RO"/>
        </w:rPr>
      </w:pPr>
    </w:p>
    <w:p w14:paraId="1C75178B" w14:textId="77777777" w:rsidR="00AF23FE" w:rsidRDefault="00AF23FE" w:rsidP="00AF23FE">
      <w:pPr>
        <w:jc w:val="center"/>
        <w:rPr>
          <w:rFonts w:ascii="Times New Roman" w:hAnsi="Times New Roman" w:cs="Times New Roman"/>
          <w:sz w:val="40"/>
          <w:szCs w:val="40"/>
          <w:lang w:val="ro-RO"/>
        </w:rPr>
      </w:pPr>
    </w:p>
    <w:p w14:paraId="5314EC69" w14:textId="77777777" w:rsidR="00AF23FE" w:rsidRDefault="00AF23FE" w:rsidP="00AF23FE">
      <w:pPr>
        <w:jc w:val="center"/>
        <w:rPr>
          <w:rFonts w:ascii="Times New Roman" w:hAnsi="Times New Roman" w:cs="Times New Roman"/>
          <w:sz w:val="40"/>
          <w:szCs w:val="40"/>
          <w:lang w:val="ro-RO"/>
        </w:rPr>
      </w:pPr>
    </w:p>
    <w:p w14:paraId="64BE6BD5" w14:textId="77777777" w:rsidR="00AF23FE" w:rsidRPr="00292F9E" w:rsidRDefault="00AF23FE" w:rsidP="00AF23FE">
      <w:pPr>
        <w:jc w:val="center"/>
        <w:rPr>
          <w:rFonts w:cstheme="minorHAnsi"/>
          <w:b/>
          <w:bCs/>
          <w:sz w:val="56"/>
          <w:szCs w:val="56"/>
          <w:lang w:val="ro-RO"/>
        </w:rPr>
      </w:pPr>
      <w:r w:rsidRPr="00292F9E">
        <w:rPr>
          <w:rFonts w:cstheme="minorHAnsi"/>
          <w:b/>
          <w:bCs/>
          <w:sz w:val="56"/>
          <w:szCs w:val="56"/>
          <w:lang w:val="ro-RO"/>
        </w:rPr>
        <w:t>TESCO</w:t>
      </w:r>
    </w:p>
    <w:p w14:paraId="783BB599" w14:textId="77777777" w:rsidR="00AF23FE" w:rsidRPr="00292F9E" w:rsidRDefault="00AF23FE" w:rsidP="00AF23FE">
      <w:pPr>
        <w:jc w:val="center"/>
        <w:rPr>
          <w:rFonts w:cstheme="minorHAnsi"/>
          <w:b/>
          <w:bCs/>
          <w:sz w:val="56"/>
          <w:szCs w:val="56"/>
          <w:lang w:val="ro-RO"/>
        </w:rPr>
      </w:pPr>
      <w:r w:rsidRPr="00292F9E">
        <w:rPr>
          <w:rFonts w:cstheme="minorHAnsi"/>
          <w:b/>
          <w:bCs/>
          <w:sz w:val="56"/>
          <w:szCs w:val="56"/>
          <w:lang w:val="ro-RO"/>
        </w:rPr>
        <w:t>CASE OF STUDY</w:t>
      </w:r>
    </w:p>
    <w:p w14:paraId="25B2AC04" w14:textId="77777777" w:rsidR="00AF23FE" w:rsidRDefault="00AF23FE" w:rsidP="00AF23FE">
      <w:pPr>
        <w:jc w:val="center"/>
        <w:rPr>
          <w:rFonts w:ascii="Times New Roman" w:hAnsi="Times New Roman" w:cs="Times New Roman"/>
          <w:sz w:val="40"/>
          <w:szCs w:val="40"/>
          <w:lang w:val="ro-RO"/>
        </w:rPr>
      </w:pPr>
    </w:p>
    <w:p w14:paraId="527DCBA0" w14:textId="77777777" w:rsidR="00AF23FE" w:rsidRPr="00292F9E" w:rsidRDefault="00AF23FE" w:rsidP="00AF23FE">
      <w:pPr>
        <w:spacing w:after="80" w:line="240" w:lineRule="auto"/>
        <w:jc w:val="center"/>
        <w:rPr>
          <w:rFonts w:cstheme="minorHAnsi"/>
          <w:sz w:val="40"/>
          <w:szCs w:val="40"/>
        </w:rPr>
      </w:pPr>
      <w:r w:rsidRPr="00292F9E">
        <w:rPr>
          <w:rFonts w:cstheme="minorHAnsi"/>
          <w:sz w:val="40"/>
          <w:szCs w:val="40"/>
        </w:rPr>
        <w:t>Assessment No</w:t>
      </w:r>
      <w:r w:rsidR="00B21FDD" w:rsidRPr="00292F9E">
        <w:rPr>
          <w:rFonts w:cstheme="minorHAnsi"/>
          <w:sz w:val="40"/>
          <w:szCs w:val="40"/>
          <w:vertAlign w:val="subscript"/>
        </w:rPr>
        <w:t>1</w:t>
      </w:r>
    </w:p>
    <w:p w14:paraId="3EF99F7A" w14:textId="43B24F82" w:rsidR="00AF23FE" w:rsidRPr="00292F9E" w:rsidRDefault="00B21FDD" w:rsidP="00AF23FE">
      <w:pPr>
        <w:spacing w:after="80" w:line="240" w:lineRule="auto"/>
        <w:jc w:val="center"/>
        <w:rPr>
          <w:rFonts w:cstheme="minorHAnsi"/>
          <w:sz w:val="40"/>
          <w:szCs w:val="40"/>
        </w:rPr>
      </w:pPr>
      <w:r w:rsidRPr="00292F9E">
        <w:rPr>
          <w:rFonts w:cstheme="minorHAnsi"/>
          <w:sz w:val="40"/>
          <w:szCs w:val="40"/>
        </w:rPr>
        <w:t>INTRODUCING THE MODERN WORCKPLACE</w:t>
      </w:r>
      <w:r w:rsidR="0040708B" w:rsidRPr="00292F9E">
        <w:rPr>
          <w:rFonts w:cstheme="minorHAnsi"/>
          <w:sz w:val="40"/>
          <w:szCs w:val="40"/>
        </w:rPr>
        <w:t xml:space="preserve"> </w:t>
      </w:r>
      <w:r w:rsidR="00AF23FE" w:rsidRPr="00292F9E">
        <w:rPr>
          <w:rFonts w:cstheme="minorHAnsi"/>
          <w:sz w:val="40"/>
          <w:szCs w:val="40"/>
        </w:rPr>
        <w:t>LCBB400</w:t>
      </w:r>
      <w:r w:rsidRPr="00292F9E">
        <w:rPr>
          <w:rFonts w:cstheme="minorHAnsi"/>
          <w:sz w:val="40"/>
          <w:szCs w:val="40"/>
        </w:rPr>
        <w:t>3</w:t>
      </w:r>
    </w:p>
    <w:p w14:paraId="0967E9CF" w14:textId="77777777" w:rsidR="00AF23FE" w:rsidRPr="00292F9E" w:rsidRDefault="00AF23FE" w:rsidP="00AF23FE">
      <w:pPr>
        <w:spacing w:after="80" w:line="240" w:lineRule="auto"/>
        <w:jc w:val="center"/>
        <w:rPr>
          <w:rFonts w:cstheme="minorHAnsi"/>
          <w:sz w:val="40"/>
          <w:szCs w:val="40"/>
        </w:rPr>
      </w:pPr>
      <w:r w:rsidRPr="00292F9E">
        <w:rPr>
          <w:rFonts w:cstheme="minorHAnsi"/>
          <w:sz w:val="40"/>
          <w:szCs w:val="40"/>
        </w:rPr>
        <w:t>UWTSD 2019</w:t>
      </w:r>
    </w:p>
    <w:p w14:paraId="72815F8C" w14:textId="77777777" w:rsidR="00AF23FE" w:rsidRPr="00292F9E" w:rsidRDefault="00AF23FE" w:rsidP="00AF23FE">
      <w:pPr>
        <w:spacing w:after="80" w:line="240" w:lineRule="auto"/>
        <w:jc w:val="center"/>
        <w:rPr>
          <w:rFonts w:cstheme="minorHAnsi"/>
          <w:sz w:val="40"/>
          <w:szCs w:val="40"/>
        </w:rPr>
      </w:pPr>
      <w:r w:rsidRPr="00292F9E">
        <w:rPr>
          <w:rFonts w:cstheme="minorHAnsi"/>
          <w:sz w:val="40"/>
          <w:szCs w:val="40"/>
        </w:rPr>
        <w:t>Business Management</w:t>
      </w:r>
    </w:p>
    <w:p w14:paraId="683B6449" w14:textId="77777777" w:rsidR="00AF23FE" w:rsidRPr="00292F9E" w:rsidRDefault="00AF23FE" w:rsidP="00AF23FE">
      <w:pPr>
        <w:spacing w:after="80" w:line="240" w:lineRule="auto"/>
        <w:jc w:val="center"/>
        <w:rPr>
          <w:rFonts w:cstheme="minorHAnsi"/>
          <w:sz w:val="40"/>
          <w:szCs w:val="40"/>
        </w:rPr>
      </w:pPr>
      <w:r w:rsidRPr="00292F9E">
        <w:rPr>
          <w:rFonts w:cstheme="minorHAnsi"/>
          <w:sz w:val="40"/>
          <w:szCs w:val="40"/>
        </w:rPr>
        <w:t>Forosigan Loredana Sorina-1816249</w:t>
      </w:r>
    </w:p>
    <w:p w14:paraId="49832A0C" w14:textId="77777777" w:rsidR="00AF23FE" w:rsidRPr="00292F9E" w:rsidRDefault="00AF23FE" w:rsidP="00AF23FE">
      <w:pPr>
        <w:spacing w:after="80" w:line="240" w:lineRule="auto"/>
        <w:jc w:val="center"/>
        <w:rPr>
          <w:rFonts w:cstheme="minorHAnsi"/>
          <w:sz w:val="40"/>
          <w:szCs w:val="40"/>
        </w:rPr>
      </w:pPr>
      <w:r w:rsidRPr="00292F9E">
        <w:rPr>
          <w:rFonts w:cstheme="minorHAnsi"/>
          <w:sz w:val="40"/>
          <w:szCs w:val="40"/>
        </w:rPr>
        <w:t xml:space="preserve">Lecturer </w:t>
      </w:r>
      <w:r w:rsidR="00B21FDD" w:rsidRPr="00292F9E">
        <w:rPr>
          <w:rFonts w:cstheme="minorHAnsi"/>
          <w:sz w:val="40"/>
          <w:szCs w:val="40"/>
        </w:rPr>
        <w:t>HUSAM HELMI</w:t>
      </w:r>
    </w:p>
    <w:p w14:paraId="47F0ECEB" w14:textId="77777777" w:rsidR="00B21FDD" w:rsidRPr="00AF23FE" w:rsidRDefault="00B21FDD" w:rsidP="00AF23FE">
      <w:pPr>
        <w:spacing w:after="80" w:line="240" w:lineRule="auto"/>
        <w:jc w:val="center"/>
        <w:rPr>
          <w:sz w:val="40"/>
          <w:szCs w:val="40"/>
        </w:rPr>
      </w:pPr>
    </w:p>
    <w:p w14:paraId="00BDD60E" w14:textId="77777777" w:rsidR="00AF23FE" w:rsidRDefault="00AF23FE" w:rsidP="00AF23FE">
      <w:pPr>
        <w:jc w:val="center"/>
        <w:rPr>
          <w:rFonts w:ascii="Times New Roman" w:hAnsi="Times New Roman" w:cs="Times New Roman"/>
          <w:sz w:val="40"/>
          <w:szCs w:val="40"/>
          <w:lang w:val="ro-RO"/>
        </w:rPr>
      </w:pPr>
    </w:p>
    <w:p w14:paraId="0DC99308" w14:textId="77777777" w:rsidR="00AF23FE" w:rsidRDefault="00AF23FE" w:rsidP="00AF23FE">
      <w:pPr>
        <w:jc w:val="center"/>
        <w:rPr>
          <w:rFonts w:ascii="Times New Roman" w:hAnsi="Times New Roman" w:cs="Times New Roman"/>
          <w:sz w:val="40"/>
          <w:szCs w:val="40"/>
          <w:lang w:val="ro-RO"/>
        </w:rPr>
      </w:pPr>
    </w:p>
    <w:p w14:paraId="091A5960" w14:textId="77777777" w:rsidR="00AF23FE" w:rsidRDefault="00AF23FE" w:rsidP="00AF23FE">
      <w:pPr>
        <w:jc w:val="center"/>
        <w:rPr>
          <w:rFonts w:ascii="Times New Roman" w:hAnsi="Times New Roman" w:cs="Times New Roman"/>
          <w:sz w:val="40"/>
          <w:szCs w:val="40"/>
          <w:lang w:val="ro-RO"/>
        </w:rPr>
      </w:pPr>
    </w:p>
    <w:p w14:paraId="52E37115" w14:textId="77777777" w:rsidR="00AF23FE" w:rsidRDefault="00AF23FE" w:rsidP="00AF23FE">
      <w:pPr>
        <w:jc w:val="center"/>
        <w:rPr>
          <w:rFonts w:ascii="Times New Roman" w:hAnsi="Times New Roman" w:cs="Times New Roman"/>
          <w:sz w:val="40"/>
          <w:szCs w:val="40"/>
          <w:lang w:val="ro-RO"/>
        </w:rPr>
      </w:pPr>
    </w:p>
    <w:p w14:paraId="7A761378" w14:textId="77777777" w:rsidR="00AF23FE" w:rsidRDefault="00AF23FE" w:rsidP="00AF23FE">
      <w:pPr>
        <w:jc w:val="center"/>
        <w:rPr>
          <w:rFonts w:ascii="Times New Roman" w:hAnsi="Times New Roman" w:cs="Times New Roman"/>
          <w:sz w:val="40"/>
          <w:szCs w:val="40"/>
          <w:lang w:val="ro-RO"/>
        </w:rPr>
      </w:pPr>
    </w:p>
    <w:p w14:paraId="1ED5ED37" w14:textId="77777777" w:rsidR="00AF23FE" w:rsidRDefault="00AF23FE" w:rsidP="00AF23FE">
      <w:pPr>
        <w:jc w:val="center"/>
        <w:rPr>
          <w:rFonts w:ascii="Times New Roman" w:hAnsi="Times New Roman" w:cs="Times New Roman"/>
          <w:sz w:val="40"/>
          <w:szCs w:val="40"/>
          <w:lang w:val="ro-RO"/>
        </w:rPr>
      </w:pPr>
    </w:p>
    <w:p w14:paraId="0FFA0BF5" w14:textId="77777777" w:rsidR="00B21FDD" w:rsidRPr="00292F9E" w:rsidRDefault="00B21FDD" w:rsidP="00B21FDD">
      <w:pPr>
        <w:spacing w:after="80" w:line="240" w:lineRule="auto"/>
        <w:jc w:val="center"/>
        <w:rPr>
          <w:rFonts w:cstheme="minorHAnsi"/>
          <w:b/>
          <w:bCs/>
          <w:sz w:val="40"/>
          <w:szCs w:val="40"/>
        </w:rPr>
      </w:pPr>
      <w:r w:rsidRPr="00292F9E">
        <w:rPr>
          <w:rFonts w:cstheme="minorHAnsi"/>
          <w:b/>
          <w:bCs/>
          <w:sz w:val="40"/>
          <w:szCs w:val="40"/>
        </w:rPr>
        <w:t>Table of content</w:t>
      </w:r>
    </w:p>
    <w:p w14:paraId="72B27065" w14:textId="5A56935C" w:rsidR="00A97110" w:rsidRPr="00292F9E" w:rsidRDefault="00B21FDD" w:rsidP="00B21FDD">
      <w:pPr>
        <w:rPr>
          <w:rFonts w:cstheme="minorHAnsi"/>
          <w:sz w:val="40"/>
          <w:szCs w:val="40"/>
        </w:rPr>
      </w:pPr>
      <w:r w:rsidRPr="00292F9E">
        <w:rPr>
          <w:rFonts w:cstheme="minorHAnsi"/>
          <w:sz w:val="40"/>
          <w:szCs w:val="40"/>
        </w:rPr>
        <w:t>1.Introduction</w:t>
      </w:r>
      <w:r w:rsidR="008413D2">
        <w:rPr>
          <w:rFonts w:cstheme="minorHAnsi"/>
          <w:sz w:val="40"/>
          <w:szCs w:val="40"/>
        </w:rPr>
        <w:t>……………………………………………</w:t>
      </w:r>
      <w:r w:rsidR="00615170">
        <w:rPr>
          <w:rFonts w:cstheme="minorHAnsi"/>
          <w:sz w:val="40"/>
          <w:szCs w:val="40"/>
        </w:rPr>
        <w:t>.</w:t>
      </w:r>
      <w:r w:rsidR="00A97110">
        <w:rPr>
          <w:rFonts w:cstheme="minorHAnsi"/>
          <w:sz w:val="40"/>
          <w:szCs w:val="40"/>
        </w:rPr>
        <w:t>3</w:t>
      </w:r>
    </w:p>
    <w:p w14:paraId="2EAA698D" w14:textId="119D4B18" w:rsidR="00B21FDD" w:rsidRPr="00292F9E" w:rsidRDefault="00B21FDD" w:rsidP="00B21FDD">
      <w:pPr>
        <w:rPr>
          <w:rFonts w:cstheme="minorHAnsi"/>
          <w:sz w:val="40"/>
          <w:szCs w:val="40"/>
        </w:rPr>
      </w:pPr>
      <w:r w:rsidRPr="00292F9E">
        <w:rPr>
          <w:rFonts w:cstheme="minorHAnsi"/>
          <w:sz w:val="40"/>
          <w:szCs w:val="40"/>
        </w:rPr>
        <w:t>2.Structure</w:t>
      </w:r>
      <w:r w:rsidR="00A97110">
        <w:rPr>
          <w:rFonts w:cstheme="minorHAnsi"/>
          <w:sz w:val="40"/>
          <w:szCs w:val="40"/>
        </w:rPr>
        <w:t>…………………………………………………</w:t>
      </w:r>
      <w:r w:rsidR="00615170">
        <w:rPr>
          <w:rFonts w:cstheme="minorHAnsi"/>
          <w:sz w:val="40"/>
          <w:szCs w:val="40"/>
        </w:rPr>
        <w:t>.</w:t>
      </w:r>
      <w:r w:rsidR="00A97110">
        <w:rPr>
          <w:rFonts w:cstheme="minorHAnsi"/>
          <w:sz w:val="40"/>
          <w:szCs w:val="40"/>
        </w:rPr>
        <w:t>5</w:t>
      </w:r>
    </w:p>
    <w:p w14:paraId="5AA01BF0" w14:textId="64F7CDC1" w:rsidR="00B21FDD" w:rsidRDefault="00B21FDD" w:rsidP="00B21FDD">
      <w:pPr>
        <w:rPr>
          <w:rFonts w:cstheme="minorHAnsi"/>
          <w:sz w:val="40"/>
          <w:szCs w:val="40"/>
        </w:rPr>
      </w:pPr>
      <w:r w:rsidRPr="00292F9E">
        <w:rPr>
          <w:rFonts w:cstheme="minorHAnsi"/>
          <w:sz w:val="40"/>
          <w:szCs w:val="40"/>
        </w:rPr>
        <w:t>3</w:t>
      </w:r>
      <w:r w:rsidR="003A6525" w:rsidRPr="00292F9E">
        <w:rPr>
          <w:rFonts w:cstheme="minorHAnsi"/>
          <w:sz w:val="40"/>
          <w:szCs w:val="40"/>
        </w:rPr>
        <w:t>.Culture</w:t>
      </w:r>
      <w:r w:rsidR="00A97110">
        <w:rPr>
          <w:rFonts w:cstheme="minorHAnsi"/>
          <w:sz w:val="40"/>
          <w:szCs w:val="40"/>
        </w:rPr>
        <w:t>…………………………………………………….</w:t>
      </w:r>
      <w:r w:rsidR="00615170">
        <w:rPr>
          <w:rFonts w:cstheme="minorHAnsi"/>
          <w:sz w:val="40"/>
          <w:szCs w:val="40"/>
        </w:rPr>
        <w:t>.</w:t>
      </w:r>
      <w:r w:rsidR="00511178">
        <w:rPr>
          <w:rFonts w:cstheme="minorHAnsi"/>
          <w:sz w:val="40"/>
          <w:szCs w:val="40"/>
        </w:rPr>
        <w:t>6</w:t>
      </w:r>
    </w:p>
    <w:p w14:paraId="75CDCBD6" w14:textId="2BB0680A" w:rsidR="00511178" w:rsidRPr="00292F9E" w:rsidRDefault="00511178" w:rsidP="00B21FDD">
      <w:pPr>
        <w:rPr>
          <w:rFonts w:cstheme="minorHAnsi"/>
          <w:sz w:val="40"/>
          <w:szCs w:val="40"/>
        </w:rPr>
      </w:pPr>
      <w:r>
        <w:rPr>
          <w:rFonts w:cstheme="minorHAnsi"/>
          <w:sz w:val="40"/>
          <w:szCs w:val="40"/>
        </w:rPr>
        <w:t xml:space="preserve">3.1 </w:t>
      </w:r>
      <w:r w:rsidR="009D0287">
        <w:rPr>
          <w:rFonts w:cstheme="minorHAnsi"/>
          <w:sz w:val="40"/>
          <w:szCs w:val="40"/>
        </w:rPr>
        <w:t xml:space="preserve">Hofstedes </w:t>
      </w:r>
      <w:r w:rsidR="00211F4A">
        <w:rPr>
          <w:rFonts w:cstheme="minorHAnsi"/>
          <w:sz w:val="40"/>
          <w:szCs w:val="40"/>
        </w:rPr>
        <w:t>Cultural…………………………………7</w:t>
      </w:r>
    </w:p>
    <w:p w14:paraId="4B5CBE99" w14:textId="0A7C7DEE" w:rsidR="003A6525" w:rsidRPr="00292F9E" w:rsidRDefault="003A6525" w:rsidP="00B21FDD">
      <w:pPr>
        <w:rPr>
          <w:rFonts w:cstheme="minorHAnsi"/>
          <w:sz w:val="40"/>
          <w:szCs w:val="40"/>
        </w:rPr>
      </w:pPr>
      <w:r w:rsidRPr="00292F9E">
        <w:rPr>
          <w:rFonts w:cstheme="minorHAnsi"/>
          <w:sz w:val="40"/>
          <w:szCs w:val="40"/>
        </w:rPr>
        <w:t>4.People</w:t>
      </w:r>
      <w:r w:rsidR="00211F4A">
        <w:rPr>
          <w:rFonts w:cstheme="minorHAnsi"/>
          <w:sz w:val="40"/>
          <w:szCs w:val="40"/>
        </w:rPr>
        <w:t>……………………………………………………</w:t>
      </w:r>
      <w:r w:rsidR="00615170">
        <w:rPr>
          <w:rFonts w:cstheme="minorHAnsi"/>
          <w:sz w:val="40"/>
          <w:szCs w:val="40"/>
        </w:rPr>
        <w:t>…</w:t>
      </w:r>
      <w:r w:rsidR="005E54F3">
        <w:rPr>
          <w:rFonts w:cstheme="minorHAnsi"/>
          <w:sz w:val="40"/>
          <w:szCs w:val="40"/>
        </w:rPr>
        <w:t>8</w:t>
      </w:r>
    </w:p>
    <w:p w14:paraId="4008C973" w14:textId="4B116448" w:rsidR="003A6525" w:rsidRPr="00292F9E" w:rsidRDefault="003A6525" w:rsidP="00B21FDD">
      <w:pPr>
        <w:rPr>
          <w:rFonts w:cstheme="minorHAnsi"/>
          <w:sz w:val="40"/>
          <w:szCs w:val="40"/>
        </w:rPr>
      </w:pPr>
      <w:r w:rsidRPr="00292F9E">
        <w:rPr>
          <w:rFonts w:cstheme="minorHAnsi"/>
          <w:sz w:val="40"/>
          <w:szCs w:val="40"/>
        </w:rPr>
        <w:t>5.Performance</w:t>
      </w:r>
      <w:r w:rsidR="005E54F3">
        <w:rPr>
          <w:rFonts w:cstheme="minorHAnsi"/>
          <w:sz w:val="40"/>
          <w:szCs w:val="40"/>
        </w:rPr>
        <w:t>…………………………………………….</w:t>
      </w:r>
      <w:r w:rsidR="00615170">
        <w:rPr>
          <w:rFonts w:cstheme="minorHAnsi"/>
          <w:sz w:val="40"/>
          <w:szCs w:val="40"/>
        </w:rPr>
        <w:t>.9</w:t>
      </w:r>
    </w:p>
    <w:p w14:paraId="2C2520C3" w14:textId="4EFFEC19" w:rsidR="003A6525" w:rsidRPr="00292F9E" w:rsidRDefault="003A6525" w:rsidP="00B21FDD">
      <w:pPr>
        <w:rPr>
          <w:rFonts w:cstheme="minorHAnsi"/>
          <w:sz w:val="40"/>
          <w:szCs w:val="40"/>
        </w:rPr>
      </w:pPr>
      <w:r w:rsidRPr="00292F9E">
        <w:rPr>
          <w:rFonts w:cstheme="minorHAnsi"/>
          <w:sz w:val="40"/>
          <w:szCs w:val="40"/>
        </w:rPr>
        <w:t>6.Recommendation</w:t>
      </w:r>
      <w:r w:rsidR="00615170">
        <w:rPr>
          <w:rFonts w:cstheme="minorHAnsi"/>
          <w:sz w:val="40"/>
          <w:szCs w:val="40"/>
        </w:rPr>
        <w:t>…………………………………….11</w:t>
      </w:r>
    </w:p>
    <w:p w14:paraId="2766A678" w14:textId="639C8020" w:rsidR="003A6525" w:rsidRPr="00292F9E" w:rsidRDefault="003A6525" w:rsidP="00B21FDD">
      <w:pPr>
        <w:rPr>
          <w:rFonts w:cstheme="minorHAnsi"/>
          <w:sz w:val="40"/>
          <w:szCs w:val="40"/>
        </w:rPr>
      </w:pPr>
      <w:r w:rsidRPr="00292F9E">
        <w:rPr>
          <w:rFonts w:cstheme="minorHAnsi"/>
          <w:sz w:val="40"/>
          <w:szCs w:val="40"/>
        </w:rPr>
        <w:t>7.Conclusion</w:t>
      </w:r>
      <w:r w:rsidR="00615170">
        <w:rPr>
          <w:rFonts w:cstheme="minorHAnsi"/>
          <w:sz w:val="40"/>
          <w:szCs w:val="40"/>
        </w:rPr>
        <w:t>……………………………………………….11</w:t>
      </w:r>
    </w:p>
    <w:p w14:paraId="280D03F7" w14:textId="4AE1480D" w:rsidR="003A6525" w:rsidRPr="00292F9E" w:rsidRDefault="003A6525" w:rsidP="00B21FDD">
      <w:pPr>
        <w:rPr>
          <w:rFonts w:cstheme="minorHAnsi"/>
          <w:sz w:val="40"/>
          <w:szCs w:val="40"/>
        </w:rPr>
      </w:pPr>
      <w:r w:rsidRPr="00292F9E">
        <w:rPr>
          <w:rFonts w:cstheme="minorHAnsi"/>
          <w:sz w:val="40"/>
          <w:szCs w:val="40"/>
        </w:rPr>
        <w:t>8.Reference</w:t>
      </w:r>
      <w:r w:rsidR="00292F9E">
        <w:rPr>
          <w:rFonts w:cstheme="minorHAnsi"/>
          <w:sz w:val="40"/>
          <w:szCs w:val="40"/>
        </w:rPr>
        <w:t>\Source</w:t>
      </w:r>
      <w:r w:rsidR="00E94615">
        <w:rPr>
          <w:rFonts w:cstheme="minorHAnsi"/>
          <w:sz w:val="40"/>
          <w:szCs w:val="40"/>
        </w:rPr>
        <w:t>…………………………………….11</w:t>
      </w:r>
      <w:bookmarkStart w:id="0" w:name="_GoBack"/>
      <w:bookmarkEnd w:id="0"/>
    </w:p>
    <w:p w14:paraId="165DE151" w14:textId="77777777" w:rsidR="003A6525" w:rsidRPr="00292F9E" w:rsidRDefault="003A6525" w:rsidP="00B21FDD">
      <w:pPr>
        <w:rPr>
          <w:rFonts w:cstheme="minorHAnsi"/>
          <w:sz w:val="40"/>
          <w:szCs w:val="40"/>
        </w:rPr>
      </w:pPr>
    </w:p>
    <w:p w14:paraId="2A9997F3" w14:textId="77777777" w:rsidR="00B21FDD" w:rsidRPr="00292F9E" w:rsidRDefault="00B21FDD" w:rsidP="00B21FDD">
      <w:pPr>
        <w:rPr>
          <w:rFonts w:cstheme="minorHAnsi"/>
        </w:rPr>
      </w:pPr>
    </w:p>
    <w:p w14:paraId="61670F9B" w14:textId="77777777" w:rsidR="00B21FDD" w:rsidRPr="00B21FDD" w:rsidRDefault="00B21FDD" w:rsidP="00B21FDD">
      <w:pPr>
        <w:spacing w:after="80" w:line="240" w:lineRule="auto"/>
        <w:jc w:val="center"/>
        <w:rPr>
          <w:rFonts w:ascii="Times New Roman" w:hAnsi="Times New Roman" w:cs="Times New Roman"/>
          <w:b/>
          <w:bCs/>
          <w:sz w:val="40"/>
          <w:szCs w:val="40"/>
        </w:rPr>
      </w:pPr>
    </w:p>
    <w:p w14:paraId="49CE8E57" w14:textId="77777777" w:rsidR="00AF23FE" w:rsidRDefault="00AF23FE" w:rsidP="00AF23FE">
      <w:pPr>
        <w:jc w:val="center"/>
        <w:rPr>
          <w:rFonts w:ascii="Times New Roman" w:hAnsi="Times New Roman" w:cs="Times New Roman"/>
          <w:sz w:val="40"/>
          <w:szCs w:val="40"/>
          <w:lang w:val="ro-RO"/>
        </w:rPr>
      </w:pPr>
    </w:p>
    <w:p w14:paraId="14378210" w14:textId="77777777" w:rsidR="00AF23FE" w:rsidRDefault="00AF23FE" w:rsidP="00AF23FE">
      <w:pPr>
        <w:jc w:val="center"/>
        <w:rPr>
          <w:rFonts w:ascii="Times New Roman" w:hAnsi="Times New Roman" w:cs="Times New Roman"/>
          <w:sz w:val="40"/>
          <w:szCs w:val="40"/>
          <w:lang w:val="ro-RO"/>
        </w:rPr>
      </w:pPr>
    </w:p>
    <w:p w14:paraId="30856D37" w14:textId="77777777" w:rsidR="00AF23FE" w:rsidRDefault="00AF23FE" w:rsidP="00AF23FE">
      <w:pPr>
        <w:jc w:val="center"/>
        <w:rPr>
          <w:rFonts w:ascii="Times New Roman" w:hAnsi="Times New Roman" w:cs="Times New Roman"/>
          <w:sz w:val="40"/>
          <w:szCs w:val="40"/>
          <w:lang w:val="ro-RO"/>
        </w:rPr>
      </w:pPr>
    </w:p>
    <w:p w14:paraId="09BBA2D0" w14:textId="77777777" w:rsidR="00AF23FE" w:rsidRDefault="00AF23FE" w:rsidP="00AF23FE">
      <w:pPr>
        <w:jc w:val="center"/>
        <w:rPr>
          <w:rFonts w:ascii="Times New Roman" w:hAnsi="Times New Roman" w:cs="Times New Roman"/>
          <w:sz w:val="40"/>
          <w:szCs w:val="40"/>
          <w:lang w:val="ro-RO"/>
        </w:rPr>
      </w:pPr>
    </w:p>
    <w:p w14:paraId="7E61B224" w14:textId="77777777" w:rsidR="00AF23FE" w:rsidRDefault="00AF23FE" w:rsidP="00AF23FE">
      <w:pPr>
        <w:jc w:val="center"/>
        <w:rPr>
          <w:rFonts w:ascii="Times New Roman" w:hAnsi="Times New Roman" w:cs="Times New Roman"/>
          <w:sz w:val="40"/>
          <w:szCs w:val="40"/>
          <w:lang w:val="ro-RO"/>
        </w:rPr>
      </w:pPr>
    </w:p>
    <w:p w14:paraId="04FC1235" w14:textId="77777777" w:rsidR="00AF23FE" w:rsidRDefault="00AF23FE" w:rsidP="00AF23FE">
      <w:pPr>
        <w:jc w:val="center"/>
        <w:rPr>
          <w:rFonts w:ascii="Times New Roman" w:hAnsi="Times New Roman" w:cs="Times New Roman"/>
          <w:sz w:val="40"/>
          <w:szCs w:val="40"/>
          <w:lang w:val="ro-RO"/>
        </w:rPr>
      </w:pPr>
    </w:p>
    <w:p w14:paraId="555329EF" w14:textId="77777777" w:rsidR="00AF23FE" w:rsidRDefault="00AF23FE" w:rsidP="00AF23FE">
      <w:pPr>
        <w:jc w:val="center"/>
        <w:rPr>
          <w:rFonts w:ascii="Times New Roman" w:hAnsi="Times New Roman" w:cs="Times New Roman"/>
          <w:sz w:val="40"/>
          <w:szCs w:val="40"/>
          <w:lang w:val="ro-RO"/>
        </w:rPr>
      </w:pPr>
    </w:p>
    <w:p w14:paraId="727C95E1" w14:textId="77777777" w:rsidR="00B21FDD" w:rsidRDefault="00B21FDD" w:rsidP="00AF23FE">
      <w:pPr>
        <w:jc w:val="center"/>
        <w:rPr>
          <w:rFonts w:ascii="Times New Roman" w:hAnsi="Times New Roman" w:cs="Times New Roman"/>
          <w:sz w:val="40"/>
          <w:szCs w:val="40"/>
          <w:lang w:val="ro-RO"/>
        </w:rPr>
      </w:pPr>
    </w:p>
    <w:p w14:paraId="308ED3B2" w14:textId="77777777" w:rsidR="00B21FDD" w:rsidRDefault="00B21FDD" w:rsidP="00AF23FE">
      <w:pPr>
        <w:jc w:val="center"/>
        <w:rPr>
          <w:rFonts w:ascii="Times New Roman" w:hAnsi="Times New Roman" w:cs="Times New Roman"/>
          <w:sz w:val="40"/>
          <w:szCs w:val="40"/>
          <w:lang w:val="ro-RO"/>
        </w:rPr>
      </w:pPr>
    </w:p>
    <w:p w14:paraId="725C3059" w14:textId="53B2A584" w:rsidR="00B21FDD" w:rsidRPr="00292F9E" w:rsidRDefault="003A6525" w:rsidP="003A6525">
      <w:pPr>
        <w:rPr>
          <w:rFonts w:cstheme="minorHAnsi"/>
          <w:b/>
          <w:bCs/>
          <w:sz w:val="40"/>
          <w:szCs w:val="40"/>
          <w:lang w:val="ro-RO"/>
        </w:rPr>
      </w:pPr>
      <w:r w:rsidRPr="00292F9E">
        <w:rPr>
          <w:rFonts w:cstheme="minorHAnsi"/>
          <w:b/>
          <w:bCs/>
          <w:sz w:val="40"/>
          <w:szCs w:val="40"/>
          <w:lang w:val="ro-RO"/>
        </w:rPr>
        <w:t>1.Introduction</w:t>
      </w:r>
    </w:p>
    <w:p w14:paraId="1420D5C4" w14:textId="5BC092DD" w:rsidR="006A7BE5" w:rsidRPr="006A7BE5" w:rsidRDefault="006A7BE5" w:rsidP="003A6525">
      <w:pPr>
        <w:rPr>
          <w:rFonts w:ascii="Times New Roman" w:hAnsi="Times New Roman" w:cs="Times New Roman"/>
          <w:b/>
          <w:bCs/>
          <w:sz w:val="40"/>
          <w:szCs w:val="40"/>
          <w:lang w:val="ro-RO"/>
        </w:rPr>
      </w:pPr>
      <w:r w:rsidRPr="006A7BE5">
        <w:rPr>
          <w:b/>
          <w:bCs/>
          <w:noProof/>
        </w:rPr>
        <w:drawing>
          <wp:anchor distT="0" distB="0" distL="114300" distR="114300" simplePos="0" relativeHeight="251658240" behindDoc="1" locked="0" layoutInCell="1" allowOverlap="1" wp14:anchorId="1BBD7E93" wp14:editId="054AD88D">
            <wp:simplePos x="0" y="0"/>
            <wp:positionH relativeFrom="margin">
              <wp:align>center</wp:align>
            </wp:positionH>
            <wp:positionV relativeFrom="paragraph">
              <wp:posOffset>307340</wp:posOffset>
            </wp:positionV>
            <wp:extent cx="3743325" cy="2057400"/>
            <wp:effectExtent l="0" t="0" r="9525" b="0"/>
            <wp:wrapTopAndBottom/>
            <wp:docPr id="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43325" cy="2057400"/>
                    </a:xfrm>
                    <a:prstGeom prst="rect">
                      <a:avLst/>
                    </a:prstGeom>
                    <a:noFill/>
                    <a:ln>
                      <a:noFill/>
                    </a:ln>
                  </pic:spPr>
                </pic:pic>
              </a:graphicData>
            </a:graphic>
            <wp14:sizeRelV relativeFrom="margin">
              <wp14:pctHeight>0</wp14:pctHeight>
            </wp14:sizeRelV>
          </wp:anchor>
        </w:drawing>
      </w:r>
    </w:p>
    <w:p w14:paraId="55B7BA9F" w14:textId="77777777" w:rsidR="003A6525" w:rsidRDefault="003A6525" w:rsidP="003A6525">
      <w:pPr>
        <w:rPr>
          <w:rFonts w:ascii="Times New Roman" w:hAnsi="Times New Roman" w:cs="Times New Roman"/>
          <w:sz w:val="40"/>
          <w:szCs w:val="40"/>
          <w:lang w:val="ro-RO"/>
        </w:rPr>
      </w:pPr>
    </w:p>
    <w:p w14:paraId="047F3C02" w14:textId="77777777" w:rsidR="003D5BBE" w:rsidRPr="00292F9E" w:rsidRDefault="003D5BBE" w:rsidP="009C16EF">
      <w:pPr>
        <w:ind w:firstLine="720"/>
        <w:rPr>
          <w:rFonts w:cstheme="minorHAnsi"/>
          <w:sz w:val="28"/>
          <w:szCs w:val="28"/>
          <w:lang w:val="ro-RO"/>
        </w:rPr>
      </w:pPr>
      <w:r w:rsidRPr="00292F9E">
        <w:rPr>
          <w:rFonts w:cstheme="minorHAnsi"/>
          <w:sz w:val="28"/>
          <w:szCs w:val="28"/>
          <w:lang w:val="ro-RO"/>
        </w:rPr>
        <w:t>In Tesco case of study we will expose the following aspects related to the structure, culture, staff and performance of the Tesco company.</w:t>
      </w:r>
    </w:p>
    <w:p w14:paraId="202DCED4" w14:textId="77777777" w:rsidR="003D5BBE" w:rsidRPr="00292F9E" w:rsidRDefault="003D5BBE" w:rsidP="009C16EF">
      <w:pPr>
        <w:ind w:firstLine="720"/>
        <w:rPr>
          <w:rFonts w:cstheme="minorHAnsi"/>
          <w:sz w:val="28"/>
          <w:szCs w:val="28"/>
          <w:lang w:val="ro-RO"/>
        </w:rPr>
      </w:pPr>
      <w:r w:rsidRPr="00292F9E">
        <w:rPr>
          <w:rFonts w:cstheme="minorHAnsi"/>
          <w:sz w:val="28"/>
          <w:szCs w:val="28"/>
          <w:lang w:val="ro-RO"/>
        </w:rPr>
        <w:t>For example, Tesco culture can be defined as a company's personality based on the working environment of the mission, values, expectations and its purpose for facilitating clients.</w:t>
      </w:r>
    </w:p>
    <w:p w14:paraId="1864540A" w14:textId="7BE902BF" w:rsidR="003D5BBE" w:rsidRPr="00292F9E" w:rsidRDefault="003D5BBE" w:rsidP="009C16EF">
      <w:pPr>
        <w:ind w:firstLine="720"/>
        <w:rPr>
          <w:rFonts w:cstheme="minorHAnsi"/>
          <w:sz w:val="28"/>
          <w:szCs w:val="28"/>
          <w:lang w:val="ro-RO"/>
        </w:rPr>
      </w:pPr>
      <w:r w:rsidRPr="00292F9E">
        <w:rPr>
          <w:rFonts w:cstheme="minorHAnsi"/>
          <w:sz w:val="28"/>
          <w:szCs w:val="28"/>
          <w:lang w:val="ro-RO"/>
        </w:rPr>
        <w:t xml:space="preserve">Tesco was founded in 1919 by Jack Cohen as a market stand, and currently being the largest supermarket in the UK with an actual staff of over 450,000.6800 stores worldwide with a trading value of over </w:t>
      </w:r>
      <w:r w:rsidR="009C16EF" w:rsidRPr="00292F9E">
        <w:rPr>
          <w:rFonts w:cstheme="minorHAnsi"/>
          <w:sz w:val="28"/>
          <w:szCs w:val="28"/>
          <w:lang w:val="ro-RO"/>
        </w:rPr>
        <w:t>£</w:t>
      </w:r>
      <w:r w:rsidRPr="00292F9E">
        <w:rPr>
          <w:rFonts w:cstheme="minorHAnsi"/>
          <w:sz w:val="28"/>
          <w:szCs w:val="28"/>
          <w:lang w:val="ro-RO"/>
        </w:rPr>
        <w:t xml:space="preserve">63.91 bn , based on a </w:t>
      </w:r>
      <w:r w:rsidR="006A0EEF" w:rsidRPr="00292F9E">
        <w:rPr>
          <w:rFonts w:cstheme="minorHAnsi"/>
          <w:sz w:val="28"/>
          <w:szCs w:val="28"/>
          <w:lang w:val="ro-RO"/>
        </w:rPr>
        <w:t>d</w:t>
      </w:r>
      <w:r w:rsidRPr="00292F9E">
        <w:rPr>
          <w:rFonts w:cstheme="minorHAnsi"/>
          <w:sz w:val="28"/>
          <w:szCs w:val="28"/>
          <w:lang w:val="ro-RO"/>
        </w:rPr>
        <w:t>emocratic management (McGregor</w:t>
      </w:r>
      <w:r w:rsidR="009221A3" w:rsidRPr="00292F9E">
        <w:rPr>
          <w:rFonts w:cstheme="minorHAnsi"/>
          <w:sz w:val="28"/>
          <w:szCs w:val="28"/>
          <w:lang w:val="ro-RO"/>
        </w:rPr>
        <w:t>´</w:t>
      </w:r>
      <w:r w:rsidRPr="00292F9E">
        <w:rPr>
          <w:rFonts w:cstheme="minorHAnsi"/>
          <w:sz w:val="28"/>
          <w:szCs w:val="28"/>
          <w:lang w:val="ro-RO"/>
        </w:rPr>
        <w:t>s Theory Y) where staff are taken into account for the proper functioning of the accompmissive that will be aimed at satisfying the needs of clients.</w:t>
      </w:r>
    </w:p>
    <w:p w14:paraId="5BF8BFE0" w14:textId="77777777" w:rsidR="00295246" w:rsidRPr="00292F9E" w:rsidRDefault="00295246" w:rsidP="00F41773">
      <w:pPr>
        <w:ind w:firstLine="720"/>
        <w:rPr>
          <w:rFonts w:cstheme="minorHAnsi"/>
          <w:sz w:val="28"/>
          <w:szCs w:val="28"/>
          <w:lang w:val="ro-RO"/>
        </w:rPr>
      </w:pPr>
      <w:r w:rsidRPr="00292F9E">
        <w:rPr>
          <w:rFonts w:cstheme="minorHAnsi"/>
          <w:sz w:val="28"/>
          <w:szCs w:val="28"/>
          <w:lang w:val="ro-RO"/>
        </w:rPr>
        <w:t>In 1924 by buying the first shipment of tea from T.E. Stockwe by J. Cohen was born the name of Tesco company today by abbreviation of the first letters from the seller and the first two letters from Cohen's surname.</w:t>
      </w:r>
    </w:p>
    <w:p w14:paraId="70E5CFB6" w14:textId="77777777" w:rsidR="00295246" w:rsidRPr="00292F9E" w:rsidRDefault="00295246" w:rsidP="00F41773">
      <w:pPr>
        <w:ind w:firstLine="720"/>
        <w:rPr>
          <w:rFonts w:cstheme="minorHAnsi"/>
          <w:sz w:val="28"/>
          <w:szCs w:val="28"/>
          <w:lang w:val="ro-RO"/>
        </w:rPr>
      </w:pPr>
      <w:r w:rsidRPr="00292F9E">
        <w:rPr>
          <w:rFonts w:cstheme="minorHAnsi"/>
          <w:sz w:val="28"/>
          <w:szCs w:val="28"/>
          <w:lang w:val="ro-RO"/>
        </w:rPr>
        <w:t>Also in the year 1931 the first Tesco store in UK was officially opened, which until 1939 had acquired over 100 stores throughout the UK.</w:t>
      </w:r>
    </w:p>
    <w:p w14:paraId="2F0B5706" w14:textId="6E9FA039" w:rsidR="00295246" w:rsidRPr="00292F9E" w:rsidRDefault="003D5BBE" w:rsidP="00F41773">
      <w:pPr>
        <w:ind w:firstLine="720"/>
        <w:rPr>
          <w:rFonts w:cstheme="minorHAnsi"/>
          <w:sz w:val="28"/>
          <w:szCs w:val="28"/>
          <w:lang w:val="ro-RO"/>
        </w:rPr>
      </w:pPr>
      <w:r w:rsidRPr="00292F9E">
        <w:rPr>
          <w:rFonts w:cstheme="minorHAnsi"/>
          <w:sz w:val="28"/>
          <w:szCs w:val="28"/>
          <w:lang w:val="ro-RO"/>
        </w:rPr>
        <w:t xml:space="preserve">With extraordinary rapidity in 1990 it expanded into 11 other countries in Asia and Europe developing a diversification such as the sale of toys, </w:t>
      </w:r>
      <w:r w:rsidR="00295246" w:rsidRPr="00292F9E">
        <w:rPr>
          <w:rFonts w:cstheme="minorHAnsi"/>
          <w:sz w:val="28"/>
          <w:szCs w:val="28"/>
          <w:lang w:val="ro-RO"/>
        </w:rPr>
        <w:lastRenderedPageBreak/>
        <w:t>furnitures,</w:t>
      </w:r>
      <w:r w:rsidRPr="00292F9E">
        <w:rPr>
          <w:rFonts w:cstheme="minorHAnsi"/>
          <w:sz w:val="28"/>
          <w:szCs w:val="28"/>
          <w:lang w:val="ro-RO"/>
        </w:rPr>
        <w:t>clothes,</w:t>
      </w:r>
      <w:r w:rsidR="00295246" w:rsidRPr="00292F9E">
        <w:rPr>
          <w:rFonts w:cstheme="minorHAnsi"/>
          <w:sz w:val="28"/>
          <w:szCs w:val="28"/>
          <w:lang w:val="ro-RO"/>
        </w:rPr>
        <w:t>petrol,electonics,</w:t>
      </w:r>
      <w:r w:rsidRPr="00292F9E">
        <w:rPr>
          <w:rFonts w:cstheme="minorHAnsi"/>
          <w:sz w:val="28"/>
          <w:szCs w:val="28"/>
          <w:lang w:val="ro-RO"/>
        </w:rPr>
        <w:t>communication services, softweear; thus developed 2 categories: 1 "TESCO VALUE" low-cost products, 2. " TESCO FINEST "quality products.</w:t>
      </w:r>
    </w:p>
    <w:p w14:paraId="7CD2A8E2" w14:textId="32ED33C9" w:rsidR="00613D87" w:rsidRPr="00292F9E" w:rsidRDefault="006A7BE5" w:rsidP="006A7BE5">
      <w:pPr>
        <w:ind w:firstLine="720"/>
        <w:rPr>
          <w:rFonts w:cstheme="minorHAnsi"/>
          <w:sz w:val="28"/>
          <w:szCs w:val="28"/>
        </w:rPr>
      </w:pPr>
      <w:r w:rsidRPr="00292F9E">
        <w:rPr>
          <w:rFonts w:cstheme="minorHAnsi"/>
          <w:sz w:val="28"/>
          <w:szCs w:val="28"/>
        </w:rPr>
        <w:t xml:space="preserve"> </w:t>
      </w:r>
      <w:r w:rsidR="00613D87" w:rsidRPr="00292F9E">
        <w:rPr>
          <w:rFonts w:cstheme="minorHAnsi"/>
          <w:sz w:val="28"/>
          <w:szCs w:val="28"/>
        </w:rPr>
        <w:t xml:space="preserve">Meanwhile Tesco developed subdivisions such as Tesco Extra as large space located in the city centers, Tesco Superstore smaller than the previous being stocked with food and a low number of non-foods goods, Tesco Express located in small neighbourhoods Having as the main source of food with sweets, gaseous and alcoholic beverages with semi-cooked dishes, chips and much more but in small quantities, Tesco Metro located in the urban centers beside railway stations, </w:t>
      </w:r>
      <w:hyperlink r:id="rId9" w:tgtFrame="_blank" w:history="1">
        <w:r w:rsidR="00613D87" w:rsidRPr="00292F9E">
          <w:rPr>
            <w:rStyle w:val="Hyperlink"/>
            <w:rFonts w:cstheme="minorHAnsi"/>
            <w:sz w:val="28"/>
            <w:szCs w:val="28"/>
          </w:rPr>
          <w:t>Tesco.com</w:t>
        </w:r>
      </w:hyperlink>
      <w:r w:rsidR="00613D87" w:rsidRPr="00292F9E">
        <w:rPr>
          <w:rFonts w:cstheme="minorHAnsi"/>
          <w:sz w:val="28"/>
          <w:szCs w:val="28"/>
        </w:rPr>
        <w:t xml:space="preserve"> the first online store where it They made orders from home and last but not least Tesco Clubcard through which customers with such a card are rewarded by bonus points.</w:t>
      </w:r>
      <w:r w:rsidR="00613D87" w:rsidRPr="00292F9E">
        <w:rPr>
          <w:rFonts w:cstheme="minorHAnsi"/>
          <w:sz w:val="28"/>
          <w:szCs w:val="28"/>
        </w:rPr>
        <w:br/>
      </w:r>
      <w:r w:rsidRPr="00292F9E">
        <w:rPr>
          <w:rFonts w:cstheme="minorHAnsi"/>
          <w:sz w:val="28"/>
          <w:szCs w:val="28"/>
        </w:rPr>
        <w:t xml:space="preserve"> </w:t>
      </w:r>
      <w:r w:rsidRPr="00292F9E">
        <w:rPr>
          <w:rFonts w:cstheme="minorHAnsi"/>
          <w:sz w:val="28"/>
          <w:szCs w:val="28"/>
        </w:rPr>
        <w:tab/>
        <w:t>D</w:t>
      </w:r>
      <w:r w:rsidR="00613D87" w:rsidRPr="00292F9E">
        <w:rPr>
          <w:rFonts w:cstheme="minorHAnsi"/>
          <w:sz w:val="28"/>
          <w:szCs w:val="28"/>
        </w:rPr>
        <w:t>eveloped oil stations under the name Tesco ExperessEsso in the Express stores.</w:t>
      </w:r>
    </w:p>
    <w:p w14:paraId="43AAD1C0" w14:textId="77777777" w:rsidR="006A7BE5" w:rsidRPr="009C16EF" w:rsidRDefault="006A7BE5" w:rsidP="006A7BE5">
      <w:pPr>
        <w:rPr>
          <w:rFonts w:ascii="Times New Roman" w:hAnsi="Times New Roman" w:cs="Times New Roman"/>
          <w:sz w:val="32"/>
          <w:szCs w:val="32"/>
          <w:lang w:val="ro-RO"/>
        </w:rPr>
      </w:pPr>
    </w:p>
    <w:p w14:paraId="61163E78" w14:textId="15A0E0F7" w:rsidR="00295246" w:rsidRPr="009C16EF" w:rsidRDefault="007B6DB1" w:rsidP="003D5BBE">
      <w:pPr>
        <w:rPr>
          <w:rFonts w:ascii="Times New Roman" w:hAnsi="Times New Roman" w:cs="Times New Roman"/>
          <w:sz w:val="32"/>
          <w:szCs w:val="32"/>
          <w:lang w:val="ro-RO"/>
        </w:rPr>
      </w:pPr>
      <w:r w:rsidRPr="009C16EF">
        <w:rPr>
          <w:rFonts w:ascii="Times New Roman" w:hAnsi="Times New Roman" w:cs="Times New Roman"/>
          <w:noProof/>
          <w:sz w:val="32"/>
          <w:szCs w:val="32"/>
        </w:rPr>
        <w:drawing>
          <wp:inline distT="0" distB="0" distL="0" distR="0" wp14:anchorId="00D767F2" wp14:editId="5D823B8E">
            <wp:extent cx="2705100" cy="1571625"/>
            <wp:effectExtent l="0" t="0" r="0" b="9525"/>
            <wp:docPr id="5"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05100" cy="1571625"/>
                    </a:xfrm>
                    <a:prstGeom prst="rect">
                      <a:avLst/>
                    </a:prstGeom>
                    <a:noFill/>
                    <a:ln>
                      <a:noFill/>
                    </a:ln>
                  </pic:spPr>
                </pic:pic>
              </a:graphicData>
            </a:graphic>
          </wp:inline>
        </w:drawing>
      </w:r>
      <w:r w:rsidRPr="009C16EF">
        <w:rPr>
          <w:rFonts w:ascii="Times New Roman" w:hAnsi="Times New Roman" w:cs="Times New Roman"/>
          <w:noProof/>
          <w:sz w:val="32"/>
          <w:szCs w:val="32"/>
        </w:rPr>
        <w:drawing>
          <wp:inline distT="0" distB="0" distL="0" distR="0" wp14:anchorId="57E31435" wp14:editId="7ACD65C1">
            <wp:extent cx="2733675" cy="1543050"/>
            <wp:effectExtent l="0" t="0" r="9525" b="0"/>
            <wp:docPr id="6" name="I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33675" cy="1543050"/>
                    </a:xfrm>
                    <a:prstGeom prst="rect">
                      <a:avLst/>
                    </a:prstGeom>
                    <a:noFill/>
                    <a:ln>
                      <a:noFill/>
                    </a:ln>
                  </pic:spPr>
                </pic:pic>
              </a:graphicData>
            </a:graphic>
          </wp:inline>
        </w:drawing>
      </w:r>
    </w:p>
    <w:p w14:paraId="1F1360AF" w14:textId="420C930C" w:rsidR="006A7BE5" w:rsidRDefault="007B6DB1" w:rsidP="006A7BE5">
      <w:pPr>
        <w:jc w:val="center"/>
        <w:rPr>
          <w:rFonts w:ascii="Times New Roman" w:hAnsi="Times New Roman" w:cs="Times New Roman"/>
          <w:sz w:val="32"/>
          <w:szCs w:val="32"/>
          <w:lang w:val="ro-RO"/>
        </w:rPr>
      </w:pPr>
      <w:r w:rsidRPr="009C16EF">
        <w:rPr>
          <w:rFonts w:ascii="Times New Roman" w:hAnsi="Times New Roman" w:cs="Times New Roman"/>
          <w:noProof/>
          <w:sz w:val="32"/>
          <w:szCs w:val="32"/>
        </w:rPr>
        <w:drawing>
          <wp:inline distT="0" distB="0" distL="0" distR="0" wp14:anchorId="68B93306" wp14:editId="11EF61FE">
            <wp:extent cx="2962275" cy="1933575"/>
            <wp:effectExtent l="0" t="0" r="9525" b="9525"/>
            <wp:docPr id="7" name="I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62275" cy="1933575"/>
                    </a:xfrm>
                    <a:prstGeom prst="rect">
                      <a:avLst/>
                    </a:prstGeom>
                    <a:noFill/>
                    <a:ln>
                      <a:noFill/>
                    </a:ln>
                  </pic:spPr>
                </pic:pic>
              </a:graphicData>
            </a:graphic>
          </wp:inline>
        </w:drawing>
      </w:r>
      <w:r w:rsidRPr="009C16EF">
        <w:rPr>
          <w:rFonts w:ascii="Times New Roman" w:hAnsi="Times New Roman" w:cs="Times New Roman"/>
          <w:noProof/>
          <w:sz w:val="32"/>
          <w:szCs w:val="32"/>
        </w:rPr>
        <w:drawing>
          <wp:inline distT="0" distB="0" distL="0" distR="0" wp14:anchorId="5B188C5F" wp14:editId="3CE00358">
            <wp:extent cx="2095500" cy="1933575"/>
            <wp:effectExtent l="0" t="0" r="0" b="9525"/>
            <wp:docPr id="4"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95500" cy="1933575"/>
                    </a:xfrm>
                    <a:prstGeom prst="rect">
                      <a:avLst/>
                    </a:prstGeom>
                    <a:noFill/>
                    <a:ln>
                      <a:noFill/>
                    </a:ln>
                  </pic:spPr>
                </pic:pic>
              </a:graphicData>
            </a:graphic>
          </wp:inline>
        </w:drawing>
      </w:r>
    </w:p>
    <w:p w14:paraId="77720BB2" w14:textId="6D37B1C9" w:rsidR="00292F9E" w:rsidRDefault="00292F9E" w:rsidP="006A7BE5">
      <w:pPr>
        <w:jc w:val="center"/>
        <w:rPr>
          <w:rFonts w:ascii="Times New Roman" w:hAnsi="Times New Roman" w:cs="Times New Roman"/>
          <w:sz w:val="32"/>
          <w:szCs w:val="32"/>
          <w:lang w:val="ro-RO"/>
        </w:rPr>
      </w:pPr>
    </w:p>
    <w:p w14:paraId="0CAC4B42" w14:textId="48CFD15B" w:rsidR="00292F9E" w:rsidRDefault="00292F9E" w:rsidP="006A7BE5">
      <w:pPr>
        <w:jc w:val="center"/>
        <w:rPr>
          <w:rFonts w:ascii="Times New Roman" w:hAnsi="Times New Roman" w:cs="Times New Roman"/>
          <w:sz w:val="32"/>
          <w:szCs w:val="32"/>
          <w:lang w:val="ro-RO"/>
        </w:rPr>
      </w:pPr>
    </w:p>
    <w:p w14:paraId="679F7A9B" w14:textId="6C2F7162" w:rsidR="00292F9E" w:rsidRDefault="00292F9E" w:rsidP="006A7BE5">
      <w:pPr>
        <w:jc w:val="center"/>
        <w:rPr>
          <w:rFonts w:ascii="Times New Roman" w:hAnsi="Times New Roman" w:cs="Times New Roman"/>
          <w:sz w:val="32"/>
          <w:szCs w:val="32"/>
          <w:lang w:val="ro-RO"/>
        </w:rPr>
      </w:pPr>
    </w:p>
    <w:p w14:paraId="731DBE13" w14:textId="77777777" w:rsidR="00292F9E" w:rsidRDefault="00292F9E" w:rsidP="006A7BE5">
      <w:pPr>
        <w:jc w:val="center"/>
        <w:rPr>
          <w:rFonts w:ascii="Times New Roman" w:hAnsi="Times New Roman" w:cs="Times New Roman"/>
          <w:sz w:val="32"/>
          <w:szCs w:val="32"/>
          <w:lang w:val="ro-RO"/>
        </w:rPr>
      </w:pPr>
    </w:p>
    <w:p w14:paraId="1D8613C8" w14:textId="4823C397" w:rsidR="000E6AAE" w:rsidRPr="00292F9E" w:rsidRDefault="000E6AAE" w:rsidP="006A7BE5">
      <w:pPr>
        <w:rPr>
          <w:rFonts w:cstheme="minorHAnsi"/>
          <w:b/>
          <w:bCs/>
          <w:sz w:val="32"/>
          <w:szCs w:val="32"/>
          <w:lang w:val="ro-RO"/>
        </w:rPr>
      </w:pPr>
      <w:r w:rsidRPr="00292F9E">
        <w:rPr>
          <w:rFonts w:cstheme="minorHAnsi"/>
          <w:b/>
          <w:bCs/>
          <w:sz w:val="40"/>
          <w:szCs w:val="40"/>
          <w:lang w:val="ro-RO"/>
        </w:rPr>
        <w:t>2.Structure</w:t>
      </w:r>
    </w:p>
    <w:p w14:paraId="08D982EA" w14:textId="62F1EB08" w:rsidR="00CD08EC" w:rsidRPr="009C16EF" w:rsidRDefault="00CD08EC" w:rsidP="000E6AAE">
      <w:pPr>
        <w:rPr>
          <w:rFonts w:ascii="Times New Roman" w:hAnsi="Times New Roman" w:cs="Times New Roman"/>
          <w:sz w:val="32"/>
          <w:szCs w:val="32"/>
          <w:lang w:val="ro-RO"/>
        </w:rPr>
      </w:pPr>
      <w:r w:rsidRPr="009C16EF">
        <w:rPr>
          <w:rFonts w:ascii="Times New Roman" w:hAnsi="Times New Roman" w:cs="Times New Roman"/>
          <w:noProof/>
          <w:sz w:val="32"/>
          <w:szCs w:val="32"/>
        </w:rPr>
        <w:drawing>
          <wp:inline distT="0" distB="0" distL="0" distR="0" wp14:anchorId="5C704FD6" wp14:editId="0851C87D">
            <wp:extent cx="4743450" cy="4410075"/>
            <wp:effectExtent l="0" t="0" r="0" b="0"/>
            <wp:docPr id="8" name="I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43450" cy="4410075"/>
                    </a:xfrm>
                    <a:prstGeom prst="rect">
                      <a:avLst/>
                    </a:prstGeom>
                    <a:noFill/>
                    <a:ln>
                      <a:noFill/>
                    </a:ln>
                  </pic:spPr>
                </pic:pic>
              </a:graphicData>
            </a:graphic>
          </wp:inline>
        </w:drawing>
      </w:r>
    </w:p>
    <w:p w14:paraId="7E57F54E" w14:textId="77777777" w:rsidR="007D7477" w:rsidRPr="00292F9E" w:rsidRDefault="007D7477" w:rsidP="006A7BE5">
      <w:pPr>
        <w:ind w:firstLine="720"/>
        <w:rPr>
          <w:rFonts w:cstheme="minorHAnsi"/>
          <w:sz w:val="28"/>
          <w:szCs w:val="28"/>
          <w:lang w:val="ro-RO"/>
        </w:rPr>
      </w:pPr>
      <w:r w:rsidRPr="00292F9E">
        <w:rPr>
          <w:rFonts w:cstheme="minorHAnsi"/>
          <w:sz w:val="28"/>
          <w:szCs w:val="28"/>
          <w:lang w:val="ro-RO"/>
        </w:rPr>
        <w:t>As a large company Tesco has a functional organizational structure formed hierarchically by those who lead it.</w:t>
      </w:r>
    </w:p>
    <w:p w14:paraId="0F6AB0B8" w14:textId="77777777" w:rsidR="007D7477" w:rsidRPr="00292F9E" w:rsidRDefault="007D7477" w:rsidP="006A7BE5">
      <w:pPr>
        <w:ind w:firstLine="720"/>
        <w:rPr>
          <w:rFonts w:cstheme="minorHAnsi"/>
          <w:sz w:val="28"/>
          <w:szCs w:val="28"/>
          <w:lang w:val="ro-RO"/>
        </w:rPr>
      </w:pPr>
      <w:r w:rsidRPr="00292F9E">
        <w:rPr>
          <w:rFonts w:cstheme="minorHAnsi"/>
          <w:sz w:val="28"/>
          <w:szCs w:val="28"/>
          <w:lang w:val="ro-RO"/>
        </w:rPr>
        <w:t>Based on Tesco's studies, it is classified as a tall hierarchy where each manager can observe a certain number of employees including several management departments.</w:t>
      </w:r>
    </w:p>
    <w:p w14:paraId="0B0A2E3B" w14:textId="77777777" w:rsidR="007D7477" w:rsidRPr="00292F9E" w:rsidRDefault="007D7477" w:rsidP="006A7BE5">
      <w:pPr>
        <w:ind w:firstLine="720"/>
        <w:rPr>
          <w:rFonts w:cstheme="minorHAnsi"/>
          <w:sz w:val="28"/>
          <w:szCs w:val="28"/>
          <w:lang w:val="ro-RO"/>
        </w:rPr>
      </w:pPr>
      <w:r w:rsidRPr="00292F9E">
        <w:rPr>
          <w:rFonts w:cstheme="minorHAnsi"/>
          <w:sz w:val="28"/>
          <w:szCs w:val="28"/>
          <w:lang w:val="ro-RO"/>
        </w:rPr>
        <w:t>This structure does not allow lower-level employees to take decisions within the company so managers have an internal control.</w:t>
      </w:r>
    </w:p>
    <w:p w14:paraId="209C476E" w14:textId="77777777" w:rsidR="007D7477" w:rsidRPr="00292F9E" w:rsidRDefault="007D7477" w:rsidP="007D7477">
      <w:pPr>
        <w:rPr>
          <w:rFonts w:cstheme="minorHAnsi"/>
          <w:sz w:val="28"/>
          <w:szCs w:val="28"/>
          <w:lang w:val="ro-RO"/>
        </w:rPr>
      </w:pPr>
      <w:r w:rsidRPr="00292F9E">
        <w:rPr>
          <w:rFonts w:cstheme="minorHAnsi"/>
          <w:sz w:val="28"/>
          <w:szCs w:val="28"/>
          <w:lang w:val="ro-RO"/>
        </w:rPr>
        <w:t>The tall hierarchical structure is formed from the lowest level consisting of employees without managerial authority who in turn has to report to the next layer of manager and this next and finally to the President of the company who has the power of decision .</w:t>
      </w:r>
    </w:p>
    <w:p w14:paraId="266D1111" w14:textId="77777777" w:rsidR="007D7477" w:rsidRPr="00292F9E" w:rsidRDefault="007D7477" w:rsidP="006A7BE5">
      <w:pPr>
        <w:ind w:firstLine="720"/>
        <w:rPr>
          <w:rFonts w:cstheme="minorHAnsi"/>
          <w:sz w:val="28"/>
          <w:szCs w:val="28"/>
          <w:lang w:val="ro-RO"/>
        </w:rPr>
      </w:pPr>
      <w:r w:rsidRPr="00292F9E">
        <w:rPr>
          <w:rFonts w:cstheme="minorHAnsi"/>
          <w:sz w:val="28"/>
          <w:szCs w:val="28"/>
          <w:lang w:val="ro-RO"/>
        </w:rPr>
        <w:t xml:space="preserve">As well as the advantages of these structures the company has the opportunity to promote employees in positions of leadership thus each </w:t>
      </w:r>
      <w:r w:rsidRPr="00292F9E">
        <w:rPr>
          <w:rFonts w:cstheme="minorHAnsi"/>
          <w:sz w:val="28"/>
          <w:szCs w:val="28"/>
          <w:lang w:val="ro-RO"/>
        </w:rPr>
        <w:lastRenderedPageBreak/>
        <w:t>knowing their role thoroughly, and each department is focused on its work where there is always someone responsible for the section.</w:t>
      </w:r>
    </w:p>
    <w:p w14:paraId="1E3B5F10" w14:textId="4134854E" w:rsidR="000E6AAE" w:rsidRPr="00292F9E" w:rsidRDefault="007D7477" w:rsidP="006A7BE5">
      <w:pPr>
        <w:ind w:firstLine="720"/>
        <w:rPr>
          <w:rFonts w:cstheme="minorHAnsi"/>
          <w:sz w:val="28"/>
          <w:szCs w:val="28"/>
          <w:lang w:val="ro-RO"/>
        </w:rPr>
      </w:pPr>
      <w:r w:rsidRPr="00292F9E">
        <w:rPr>
          <w:rFonts w:cstheme="minorHAnsi"/>
          <w:sz w:val="28"/>
          <w:szCs w:val="28"/>
          <w:lang w:val="ro-RO"/>
        </w:rPr>
        <w:t>Disadvantages of the structure: closed communication could lead to lack of focus, coordination can take too long, deparatements can become resistant to change, there is a gap between the top people and the lower level.</w:t>
      </w:r>
    </w:p>
    <w:p w14:paraId="00C76AD5" w14:textId="77777777" w:rsidR="000E6AAE" w:rsidRPr="009C16EF" w:rsidRDefault="000E6AAE" w:rsidP="00AF23FE">
      <w:pPr>
        <w:jc w:val="center"/>
        <w:rPr>
          <w:rFonts w:ascii="Times New Roman" w:hAnsi="Times New Roman" w:cs="Times New Roman"/>
          <w:sz w:val="32"/>
          <w:szCs w:val="32"/>
          <w:lang w:val="ro-RO"/>
        </w:rPr>
      </w:pPr>
    </w:p>
    <w:p w14:paraId="74841C74" w14:textId="4338E8EA" w:rsidR="00B21FDD" w:rsidRPr="009C16EF" w:rsidRDefault="00F70187" w:rsidP="00AF23FE">
      <w:pPr>
        <w:jc w:val="center"/>
        <w:rPr>
          <w:rFonts w:ascii="Times New Roman" w:hAnsi="Times New Roman" w:cs="Times New Roman"/>
          <w:sz w:val="32"/>
          <w:szCs w:val="32"/>
          <w:lang w:val="ro-RO"/>
        </w:rPr>
      </w:pPr>
      <w:r w:rsidRPr="009C16EF">
        <w:rPr>
          <w:rFonts w:ascii="Times New Roman" w:hAnsi="Times New Roman" w:cs="Times New Roman"/>
          <w:noProof/>
          <w:color w:val="808080"/>
          <w:sz w:val="32"/>
          <w:szCs w:val="32"/>
          <w:bdr w:val="none" w:sz="0" w:space="0" w:color="auto" w:frame="1"/>
        </w:rPr>
        <w:drawing>
          <wp:inline distT="0" distB="0" distL="0" distR="0" wp14:anchorId="3DB2EF95" wp14:editId="1EDC6129">
            <wp:extent cx="4695825" cy="3324225"/>
            <wp:effectExtent l="0" t="0" r="9525" b="9525"/>
            <wp:docPr id="9" name="Imagine 9" descr="Tesco company organisational structure chart ">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esco company organisational structure chart ">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21772" cy="3342593"/>
                    </a:xfrm>
                    <a:prstGeom prst="rect">
                      <a:avLst/>
                    </a:prstGeom>
                    <a:noFill/>
                    <a:ln>
                      <a:noFill/>
                    </a:ln>
                  </pic:spPr>
                </pic:pic>
              </a:graphicData>
            </a:graphic>
          </wp:inline>
        </w:drawing>
      </w:r>
    </w:p>
    <w:p w14:paraId="794C2FB2" w14:textId="3456B252" w:rsidR="003D17DA" w:rsidRPr="00292F9E" w:rsidRDefault="00B9593D" w:rsidP="00AF23FE">
      <w:pPr>
        <w:jc w:val="center"/>
        <w:rPr>
          <w:rFonts w:cstheme="minorHAnsi"/>
          <w:color w:val="666666"/>
          <w:sz w:val="28"/>
          <w:szCs w:val="28"/>
        </w:rPr>
      </w:pPr>
      <w:r w:rsidRPr="00292F9E">
        <w:rPr>
          <w:rFonts w:cstheme="minorHAnsi"/>
          <w:color w:val="666666"/>
          <w:sz w:val="28"/>
          <w:szCs w:val="28"/>
        </w:rPr>
        <w:t>Tesco organizational structure at store level</w:t>
      </w:r>
    </w:p>
    <w:p w14:paraId="7D03CE4D" w14:textId="77777777" w:rsidR="00634DFD" w:rsidRPr="009C16EF" w:rsidRDefault="00634DFD" w:rsidP="00AF23FE">
      <w:pPr>
        <w:jc w:val="center"/>
        <w:rPr>
          <w:rFonts w:ascii="Times New Roman" w:hAnsi="Times New Roman" w:cs="Times New Roman"/>
          <w:color w:val="666666"/>
          <w:sz w:val="32"/>
          <w:szCs w:val="32"/>
        </w:rPr>
      </w:pPr>
    </w:p>
    <w:p w14:paraId="3A36B90C" w14:textId="7DD65C08" w:rsidR="00D06E43" w:rsidRPr="00292F9E" w:rsidRDefault="00D06E43" w:rsidP="009C16EF">
      <w:pPr>
        <w:rPr>
          <w:rFonts w:cstheme="minorHAnsi"/>
          <w:b/>
          <w:bCs/>
          <w:color w:val="666666"/>
          <w:sz w:val="40"/>
          <w:szCs w:val="40"/>
        </w:rPr>
      </w:pPr>
      <w:r w:rsidRPr="00292F9E">
        <w:rPr>
          <w:rFonts w:cstheme="minorHAnsi"/>
          <w:b/>
          <w:bCs/>
          <w:color w:val="666666"/>
          <w:sz w:val="40"/>
          <w:szCs w:val="40"/>
        </w:rPr>
        <w:t>3.Culture</w:t>
      </w:r>
    </w:p>
    <w:p w14:paraId="7F5DA343" w14:textId="77777777" w:rsidR="00292F9E" w:rsidRDefault="00455C81" w:rsidP="00292F9E">
      <w:pPr>
        <w:ind w:firstLine="720"/>
        <w:rPr>
          <w:rFonts w:cstheme="minorHAnsi"/>
          <w:color w:val="666666"/>
          <w:sz w:val="28"/>
          <w:szCs w:val="28"/>
        </w:rPr>
      </w:pPr>
      <w:r w:rsidRPr="00292F9E">
        <w:rPr>
          <w:rFonts w:cstheme="minorHAnsi"/>
          <w:color w:val="666666"/>
          <w:sz w:val="28"/>
          <w:szCs w:val="28"/>
        </w:rPr>
        <w:t>A culture is a way of life of a group of people</w:t>
      </w:r>
      <w:r w:rsidRPr="00292F9E">
        <w:rPr>
          <w:rFonts w:cstheme="minorHAnsi"/>
          <w:color w:val="666666"/>
          <w:sz w:val="28"/>
          <w:szCs w:val="28"/>
        </w:rPr>
        <w:t>-</w:t>
      </w:r>
      <w:r w:rsidRPr="00292F9E">
        <w:rPr>
          <w:rFonts w:cstheme="minorHAnsi"/>
          <w:color w:val="666666"/>
          <w:sz w:val="28"/>
          <w:szCs w:val="28"/>
        </w:rPr>
        <w:t>the behaviors, beliefs, values, and symbols that they accept, generally without thinking about them, and that are passed along by communication and imitation from one generation to the next.</w:t>
      </w:r>
    </w:p>
    <w:p w14:paraId="7FB72E10" w14:textId="72E50D34" w:rsidR="00D922BF" w:rsidRPr="00292F9E" w:rsidRDefault="00A337D7" w:rsidP="00292F9E">
      <w:pPr>
        <w:ind w:firstLine="720"/>
        <w:rPr>
          <w:rFonts w:cstheme="minorHAnsi"/>
          <w:color w:val="666666"/>
          <w:sz w:val="28"/>
          <w:szCs w:val="28"/>
        </w:rPr>
      </w:pPr>
      <w:r w:rsidRPr="00292F9E">
        <w:rPr>
          <w:rFonts w:cstheme="minorHAnsi"/>
          <w:b/>
          <w:bCs/>
          <w:color w:val="666666"/>
          <w:sz w:val="28"/>
          <w:szCs w:val="28"/>
        </w:rPr>
        <w:t xml:space="preserve">Scope </w:t>
      </w:r>
      <w:r w:rsidRPr="00292F9E">
        <w:rPr>
          <w:rFonts w:cstheme="minorHAnsi"/>
          <w:color w:val="666666"/>
          <w:sz w:val="28"/>
          <w:szCs w:val="28"/>
        </w:rPr>
        <w:t>-</w:t>
      </w:r>
      <w:r w:rsidR="00292F9E" w:rsidRPr="00292F9E">
        <w:rPr>
          <w:rFonts w:cstheme="minorHAnsi"/>
          <w:color w:val="666666"/>
          <w:sz w:val="28"/>
          <w:szCs w:val="28"/>
        </w:rPr>
        <w:t>h</w:t>
      </w:r>
      <w:r w:rsidRPr="00292F9E">
        <w:rPr>
          <w:rFonts w:cstheme="minorHAnsi"/>
          <w:color w:val="666666"/>
          <w:sz w:val="28"/>
          <w:szCs w:val="28"/>
        </w:rPr>
        <w:t>elps the organization to know the importance of cultural problems</w:t>
      </w:r>
      <w:r w:rsidRPr="00292F9E">
        <w:rPr>
          <w:rFonts w:cstheme="minorHAnsi"/>
          <w:color w:val="666666"/>
          <w:sz w:val="28"/>
          <w:szCs w:val="28"/>
        </w:rPr>
        <w:t>,</w:t>
      </w:r>
      <w:r w:rsidRPr="00292F9E">
        <w:rPr>
          <w:rFonts w:cstheme="minorHAnsi"/>
          <w:color w:val="666666"/>
          <w:sz w:val="28"/>
          <w:szCs w:val="28"/>
        </w:rPr>
        <w:t>provides knowledge about the management of cultural aspects</w:t>
      </w:r>
      <w:r w:rsidRPr="00292F9E">
        <w:rPr>
          <w:rFonts w:cstheme="minorHAnsi"/>
          <w:color w:val="666666"/>
          <w:sz w:val="28"/>
          <w:szCs w:val="28"/>
        </w:rPr>
        <w:t>,</w:t>
      </w:r>
      <w:r w:rsidRPr="00292F9E">
        <w:rPr>
          <w:rFonts w:cstheme="minorHAnsi"/>
          <w:color w:val="666666"/>
          <w:sz w:val="28"/>
          <w:szCs w:val="28"/>
        </w:rPr>
        <w:t>identifying and understanding the key dimensions of culture</w:t>
      </w:r>
      <w:r w:rsidR="00D1501E" w:rsidRPr="00292F9E">
        <w:rPr>
          <w:rFonts w:cstheme="minorHAnsi"/>
          <w:color w:val="666666"/>
          <w:sz w:val="28"/>
          <w:szCs w:val="28"/>
        </w:rPr>
        <w:t>,</w:t>
      </w:r>
      <w:r w:rsidRPr="00292F9E">
        <w:rPr>
          <w:rFonts w:cstheme="minorHAnsi"/>
          <w:color w:val="666666"/>
          <w:sz w:val="28"/>
          <w:szCs w:val="28"/>
        </w:rPr>
        <w:t xml:space="preserve"> </w:t>
      </w:r>
      <w:r w:rsidR="00D1501E" w:rsidRPr="00292F9E">
        <w:rPr>
          <w:rFonts w:cstheme="minorHAnsi"/>
          <w:color w:val="666666"/>
          <w:sz w:val="28"/>
          <w:szCs w:val="28"/>
        </w:rPr>
        <w:t>h</w:t>
      </w:r>
      <w:r w:rsidRPr="00292F9E">
        <w:rPr>
          <w:rFonts w:cstheme="minorHAnsi"/>
          <w:color w:val="666666"/>
          <w:sz w:val="28"/>
          <w:szCs w:val="28"/>
        </w:rPr>
        <w:t>elps to adapt the organization according to the culture of the business country</w:t>
      </w:r>
      <w:r w:rsidR="003E4FB8" w:rsidRPr="00292F9E">
        <w:rPr>
          <w:rFonts w:cstheme="minorHAnsi"/>
          <w:color w:val="666666"/>
          <w:sz w:val="28"/>
          <w:szCs w:val="28"/>
        </w:rPr>
        <w:t>,v</w:t>
      </w:r>
      <w:r w:rsidRPr="00292F9E">
        <w:rPr>
          <w:rFonts w:cstheme="minorHAnsi"/>
          <w:color w:val="666666"/>
          <w:sz w:val="28"/>
          <w:szCs w:val="28"/>
        </w:rPr>
        <w:t>ery much helps the organisation in safer terms of investment on the</w:t>
      </w:r>
      <w:r w:rsidRPr="000C5B12">
        <w:rPr>
          <w:rFonts w:cstheme="minorHAnsi"/>
          <w:color w:val="666666"/>
          <w:sz w:val="32"/>
          <w:szCs w:val="32"/>
        </w:rPr>
        <w:t xml:space="preserve"> </w:t>
      </w:r>
      <w:r w:rsidRPr="00292F9E">
        <w:rPr>
          <w:rFonts w:cstheme="minorHAnsi"/>
          <w:color w:val="666666"/>
          <w:sz w:val="28"/>
          <w:szCs w:val="28"/>
        </w:rPr>
        <w:t>international market</w:t>
      </w:r>
      <w:r w:rsidR="00044214" w:rsidRPr="00292F9E">
        <w:rPr>
          <w:rFonts w:cstheme="minorHAnsi"/>
          <w:color w:val="666666"/>
          <w:sz w:val="28"/>
          <w:szCs w:val="28"/>
        </w:rPr>
        <w:t>,</w:t>
      </w:r>
      <w:r w:rsidRPr="00292F9E">
        <w:rPr>
          <w:rFonts w:cstheme="minorHAnsi"/>
          <w:color w:val="666666"/>
          <w:sz w:val="28"/>
          <w:szCs w:val="28"/>
        </w:rPr>
        <w:t xml:space="preserve"> </w:t>
      </w:r>
      <w:r w:rsidR="00044214" w:rsidRPr="00292F9E">
        <w:rPr>
          <w:rFonts w:cstheme="minorHAnsi"/>
          <w:color w:val="666666"/>
          <w:sz w:val="28"/>
          <w:szCs w:val="28"/>
        </w:rPr>
        <w:t>h</w:t>
      </w:r>
      <w:r w:rsidRPr="00292F9E">
        <w:rPr>
          <w:rFonts w:cstheme="minorHAnsi"/>
          <w:color w:val="666666"/>
          <w:sz w:val="28"/>
          <w:szCs w:val="28"/>
        </w:rPr>
        <w:t>elp the organization understand crop contribution in managing changes</w:t>
      </w:r>
      <w:r w:rsidR="00292F9E">
        <w:rPr>
          <w:rFonts w:cstheme="minorHAnsi"/>
          <w:color w:val="666666"/>
          <w:sz w:val="28"/>
          <w:szCs w:val="28"/>
        </w:rPr>
        <w:t>.</w:t>
      </w:r>
    </w:p>
    <w:p w14:paraId="450E8471" w14:textId="459FEF7C" w:rsidR="00D93A3A" w:rsidRPr="00292F9E" w:rsidRDefault="00B50523" w:rsidP="009C16EF">
      <w:pPr>
        <w:rPr>
          <w:rFonts w:cstheme="minorHAnsi"/>
          <w:b/>
          <w:bCs/>
          <w:sz w:val="40"/>
          <w:szCs w:val="40"/>
        </w:rPr>
      </w:pPr>
      <w:r>
        <w:rPr>
          <w:rFonts w:cstheme="minorHAnsi"/>
          <w:b/>
          <w:bCs/>
          <w:sz w:val="40"/>
          <w:szCs w:val="40"/>
        </w:rPr>
        <w:t xml:space="preserve">3.1 </w:t>
      </w:r>
      <w:r w:rsidR="00D87DE6" w:rsidRPr="00292F9E">
        <w:rPr>
          <w:rFonts w:cstheme="minorHAnsi"/>
          <w:b/>
          <w:bCs/>
          <w:sz w:val="40"/>
          <w:szCs w:val="40"/>
        </w:rPr>
        <w:t>Hofstede’s Cultural</w:t>
      </w:r>
    </w:p>
    <w:p w14:paraId="5BC0FE00" w14:textId="77777777" w:rsidR="00D96F4C" w:rsidRPr="00292F9E" w:rsidRDefault="00D96F4C" w:rsidP="00D96F4C">
      <w:pPr>
        <w:rPr>
          <w:rFonts w:cstheme="minorHAnsi"/>
          <w:sz w:val="28"/>
          <w:szCs w:val="28"/>
          <w:lang w:val="ro-RO"/>
        </w:rPr>
      </w:pPr>
      <w:r w:rsidRPr="00292F9E">
        <w:rPr>
          <w:rFonts w:cstheme="minorHAnsi"/>
          <w:sz w:val="28"/>
          <w:szCs w:val="28"/>
          <w:lang w:val="ro-RO"/>
        </w:rPr>
        <w:t>Cultures are expanding more and more around the world of business, which causes managers to be able to work and collaborate with people from different parts of the world, and is being absorbed by its culture.</w:t>
      </w:r>
    </w:p>
    <w:p w14:paraId="15DD1AD2" w14:textId="77777777" w:rsidR="00D96F4C" w:rsidRPr="00292F9E" w:rsidRDefault="00D96F4C" w:rsidP="00D96F4C">
      <w:pPr>
        <w:rPr>
          <w:rFonts w:cstheme="minorHAnsi"/>
          <w:sz w:val="28"/>
          <w:szCs w:val="28"/>
          <w:lang w:val="ro-RO"/>
        </w:rPr>
      </w:pPr>
      <w:r w:rsidRPr="00292F9E">
        <w:rPr>
          <w:rFonts w:cstheme="minorHAnsi"/>
          <w:sz w:val="28"/>
          <w:szCs w:val="28"/>
          <w:lang w:val="ro-RO"/>
        </w:rPr>
        <w:t>So G. Hofstede has developed a system whereby there is a differentiation between countries based on each other's culture.</w:t>
      </w:r>
    </w:p>
    <w:p w14:paraId="00EAB57D" w14:textId="137DF083" w:rsidR="00D87DE6" w:rsidRPr="00292F9E" w:rsidRDefault="00292F9E" w:rsidP="00292F9E">
      <w:pPr>
        <w:rPr>
          <w:rFonts w:cstheme="minorHAnsi"/>
          <w:b/>
          <w:bCs/>
          <w:sz w:val="28"/>
          <w:szCs w:val="28"/>
          <w:lang w:val="ro-RO"/>
        </w:rPr>
      </w:pPr>
      <w:r>
        <w:rPr>
          <w:rFonts w:cstheme="minorHAnsi"/>
          <w:sz w:val="28"/>
          <w:szCs w:val="28"/>
          <w:lang w:val="ro-RO"/>
        </w:rPr>
        <w:t xml:space="preserve"> </w:t>
      </w:r>
      <w:r>
        <w:rPr>
          <w:rFonts w:cstheme="minorHAnsi"/>
          <w:sz w:val="28"/>
          <w:szCs w:val="28"/>
          <w:lang w:val="ro-RO"/>
        </w:rPr>
        <w:tab/>
      </w:r>
      <w:r w:rsidR="00D96F4C" w:rsidRPr="00292F9E">
        <w:rPr>
          <w:rFonts w:cstheme="minorHAnsi"/>
          <w:sz w:val="28"/>
          <w:szCs w:val="28"/>
          <w:lang w:val="ro-RO"/>
        </w:rPr>
        <w:t>These are the following:</w:t>
      </w:r>
      <w:bookmarkStart w:id="1" w:name="_Hlk26993388"/>
      <w:r w:rsidR="00D96F4C" w:rsidRPr="00292F9E">
        <w:rPr>
          <w:rFonts w:cstheme="minorHAnsi"/>
          <w:sz w:val="28"/>
          <w:szCs w:val="28"/>
          <w:lang w:val="ro-RO"/>
        </w:rPr>
        <w:t>Power Distance</w:t>
      </w:r>
      <w:bookmarkEnd w:id="1"/>
      <w:r w:rsidR="00D96F4C" w:rsidRPr="00292F9E">
        <w:rPr>
          <w:rFonts w:cstheme="minorHAnsi"/>
          <w:sz w:val="28"/>
          <w:szCs w:val="28"/>
          <w:lang w:val="ro-RO"/>
        </w:rPr>
        <w:t xml:space="preserve">, </w:t>
      </w:r>
      <w:bookmarkStart w:id="2" w:name="_Hlk26993502"/>
      <w:r w:rsidR="00D96F4C" w:rsidRPr="00292F9E">
        <w:rPr>
          <w:rFonts w:cstheme="minorHAnsi"/>
          <w:sz w:val="28"/>
          <w:szCs w:val="28"/>
          <w:lang w:val="ro-RO"/>
        </w:rPr>
        <w:t>Individualism/Collectivism</w:t>
      </w:r>
      <w:bookmarkEnd w:id="2"/>
      <w:r w:rsidR="00D96F4C" w:rsidRPr="00292F9E">
        <w:rPr>
          <w:rFonts w:cstheme="minorHAnsi"/>
          <w:sz w:val="28"/>
          <w:szCs w:val="28"/>
          <w:lang w:val="ro-RO"/>
        </w:rPr>
        <w:t xml:space="preserve">, </w:t>
      </w:r>
      <w:bookmarkStart w:id="3" w:name="_Hlk26993668"/>
      <w:r w:rsidR="00D96F4C" w:rsidRPr="00292F9E">
        <w:rPr>
          <w:rFonts w:cstheme="minorHAnsi"/>
          <w:sz w:val="28"/>
          <w:szCs w:val="28"/>
          <w:lang w:val="ro-RO"/>
        </w:rPr>
        <w:t>Masculinity/</w:t>
      </w:r>
      <w:r w:rsidR="00DA3C5B" w:rsidRPr="00292F9E">
        <w:rPr>
          <w:rFonts w:cstheme="minorHAnsi"/>
          <w:sz w:val="28"/>
          <w:szCs w:val="28"/>
          <w:lang w:val="ro-RO"/>
        </w:rPr>
        <w:t>Fe</w:t>
      </w:r>
      <w:r w:rsidR="00EE3298" w:rsidRPr="00292F9E">
        <w:rPr>
          <w:rFonts w:cstheme="minorHAnsi"/>
          <w:sz w:val="28"/>
          <w:szCs w:val="28"/>
          <w:lang w:val="ro-RO"/>
        </w:rPr>
        <w:t>minity</w:t>
      </w:r>
      <w:bookmarkEnd w:id="3"/>
      <w:r w:rsidR="00D96F4C" w:rsidRPr="00292F9E">
        <w:rPr>
          <w:rFonts w:cstheme="minorHAnsi"/>
          <w:sz w:val="28"/>
          <w:szCs w:val="28"/>
          <w:lang w:val="ro-RO"/>
        </w:rPr>
        <w:t xml:space="preserve">, </w:t>
      </w:r>
      <w:bookmarkStart w:id="4" w:name="_Hlk26994034"/>
      <w:r w:rsidR="00D96F4C" w:rsidRPr="00292F9E">
        <w:rPr>
          <w:rFonts w:cstheme="minorHAnsi"/>
          <w:sz w:val="28"/>
          <w:szCs w:val="28"/>
          <w:lang w:val="ro-RO"/>
        </w:rPr>
        <w:t>Uncertainty Avoidance</w:t>
      </w:r>
      <w:bookmarkEnd w:id="4"/>
      <w:r w:rsidR="00D96F4C" w:rsidRPr="00292F9E">
        <w:rPr>
          <w:rFonts w:cstheme="minorHAnsi"/>
          <w:sz w:val="28"/>
          <w:szCs w:val="28"/>
          <w:lang w:val="ro-RO"/>
        </w:rPr>
        <w:t xml:space="preserve">, </w:t>
      </w:r>
      <w:bookmarkStart w:id="5" w:name="_Hlk26994113"/>
      <w:r w:rsidR="00D96F4C" w:rsidRPr="00292F9E">
        <w:rPr>
          <w:rFonts w:cstheme="minorHAnsi"/>
          <w:sz w:val="28"/>
          <w:szCs w:val="28"/>
          <w:lang w:val="ro-RO"/>
        </w:rPr>
        <w:t xml:space="preserve">Long-term/Short-term Orientation </w:t>
      </w:r>
      <w:bookmarkEnd w:id="5"/>
      <w:r w:rsidR="00D96F4C" w:rsidRPr="00292F9E">
        <w:rPr>
          <w:rFonts w:cstheme="minorHAnsi"/>
          <w:sz w:val="28"/>
          <w:szCs w:val="28"/>
          <w:lang w:val="ro-RO"/>
        </w:rPr>
        <w:t>and Restraint/Indulgence</w:t>
      </w:r>
      <w:r w:rsidR="00D96F4C" w:rsidRPr="00292F9E">
        <w:rPr>
          <w:rFonts w:cstheme="minorHAnsi"/>
          <w:b/>
          <w:bCs/>
          <w:sz w:val="28"/>
          <w:szCs w:val="28"/>
          <w:lang w:val="ro-RO"/>
        </w:rPr>
        <w:t>.</w:t>
      </w:r>
    </w:p>
    <w:p w14:paraId="1AA0E29C" w14:textId="4B567C16" w:rsidR="00D96F4C" w:rsidRPr="006A7BE5" w:rsidRDefault="00F91013" w:rsidP="00D96F4C">
      <w:pPr>
        <w:rPr>
          <w:rFonts w:ascii="Times New Roman" w:hAnsi="Times New Roman" w:cs="Times New Roman"/>
          <w:b/>
          <w:bCs/>
          <w:sz w:val="40"/>
          <w:szCs w:val="40"/>
          <w:lang w:val="ro-RO"/>
        </w:rPr>
      </w:pPr>
      <w:r>
        <w:rPr>
          <w:rFonts w:ascii="Times New Roman" w:hAnsi="Times New Roman" w:cs="Times New Roman"/>
          <w:b/>
          <w:bCs/>
          <w:noProof/>
          <w:sz w:val="40"/>
          <w:szCs w:val="40"/>
          <w:lang w:val="ro-RO"/>
        </w:rPr>
        <w:drawing>
          <wp:inline distT="0" distB="0" distL="0" distR="0" wp14:anchorId="4FE3252B" wp14:editId="4E95E230">
            <wp:extent cx="5486400" cy="3200400"/>
            <wp:effectExtent l="0" t="0" r="0" b="0"/>
            <wp:docPr id="1" name="Diagramă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5ADD4CC" w14:textId="6BF47651" w:rsidR="00F70187" w:rsidRPr="00292F9E" w:rsidRDefault="005F56F8" w:rsidP="003744E9">
      <w:pPr>
        <w:pStyle w:val="Listparagraf"/>
        <w:numPr>
          <w:ilvl w:val="0"/>
          <w:numId w:val="1"/>
        </w:numPr>
        <w:tabs>
          <w:tab w:val="left" w:pos="420"/>
        </w:tabs>
        <w:jc w:val="both"/>
        <w:rPr>
          <w:rFonts w:cstheme="minorHAnsi"/>
          <w:sz w:val="28"/>
          <w:szCs w:val="28"/>
          <w:lang w:val="ro-RO"/>
        </w:rPr>
      </w:pPr>
      <w:r w:rsidRPr="00292F9E">
        <w:rPr>
          <w:rFonts w:cstheme="minorHAnsi"/>
          <w:sz w:val="28"/>
          <w:szCs w:val="28"/>
          <w:lang w:val="ro-RO"/>
        </w:rPr>
        <w:t>Power Distance</w:t>
      </w:r>
      <w:r w:rsidR="00C30A15" w:rsidRPr="00292F9E">
        <w:rPr>
          <w:rFonts w:cstheme="minorHAnsi"/>
          <w:sz w:val="28"/>
          <w:szCs w:val="28"/>
          <w:lang w:val="ro-RO"/>
        </w:rPr>
        <w:t xml:space="preserve"> </w:t>
      </w:r>
      <w:r w:rsidR="005602E0" w:rsidRPr="00292F9E">
        <w:rPr>
          <w:rFonts w:cstheme="minorHAnsi"/>
          <w:sz w:val="28"/>
          <w:szCs w:val="28"/>
          <w:lang w:val="ro-RO"/>
        </w:rPr>
        <w:t>consider</w:t>
      </w:r>
      <w:r w:rsidR="007173C4" w:rsidRPr="00292F9E">
        <w:rPr>
          <w:rFonts w:cstheme="minorHAnsi"/>
          <w:sz w:val="28"/>
          <w:szCs w:val="28"/>
          <w:lang w:val="ro-RO"/>
        </w:rPr>
        <w:t xml:space="preserve">s the extent to </w:t>
      </w:r>
      <w:r w:rsidR="006C5B01" w:rsidRPr="00292F9E">
        <w:rPr>
          <w:rFonts w:cstheme="minorHAnsi"/>
          <w:sz w:val="28"/>
          <w:szCs w:val="28"/>
          <w:lang w:val="ro-RO"/>
        </w:rPr>
        <w:t xml:space="preserve">which inequality is </w:t>
      </w:r>
      <w:r w:rsidR="00C0758E" w:rsidRPr="00292F9E">
        <w:rPr>
          <w:rFonts w:cstheme="minorHAnsi"/>
          <w:sz w:val="28"/>
          <w:szCs w:val="28"/>
          <w:lang w:val="ro-RO"/>
        </w:rPr>
        <w:t xml:space="preserve">tolerated and </w:t>
      </w:r>
      <w:r w:rsidR="003D53BF" w:rsidRPr="00292F9E">
        <w:rPr>
          <w:rFonts w:cstheme="minorHAnsi"/>
          <w:sz w:val="28"/>
          <w:szCs w:val="28"/>
          <w:lang w:val="ro-RO"/>
        </w:rPr>
        <w:t xml:space="preserve">whether is a strong sense of position </w:t>
      </w:r>
      <w:r w:rsidR="003744E9" w:rsidRPr="00292F9E">
        <w:rPr>
          <w:rFonts w:cstheme="minorHAnsi"/>
          <w:sz w:val="28"/>
          <w:szCs w:val="28"/>
          <w:lang w:val="ro-RO"/>
        </w:rPr>
        <w:t>and status.</w:t>
      </w:r>
    </w:p>
    <w:p w14:paraId="6D763C4E" w14:textId="4350FD98" w:rsidR="003744E9" w:rsidRPr="00292F9E" w:rsidRDefault="003744E9" w:rsidP="003744E9">
      <w:pPr>
        <w:pStyle w:val="Listparagraf"/>
        <w:numPr>
          <w:ilvl w:val="0"/>
          <w:numId w:val="1"/>
        </w:numPr>
        <w:tabs>
          <w:tab w:val="left" w:pos="420"/>
        </w:tabs>
        <w:jc w:val="both"/>
        <w:rPr>
          <w:rFonts w:cstheme="minorHAnsi"/>
          <w:sz w:val="28"/>
          <w:szCs w:val="28"/>
          <w:lang w:val="ro-RO"/>
        </w:rPr>
      </w:pPr>
      <w:r w:rsidRPr="00292F9E">
        <w:rPr>
          <w:rFonts w:cstheme="minorHAnsi"/>
          <w:sz w:val="28"/>
          <w:szCs w:val="28"/>
          <w:lang w:val="ro-RO"/>
        </w:rPr>
        <w:t>Individualism/Collectivism</w:t>
      </w:r>
      <w:r w:rsidRPr="00292F9E">
        <w:rPr>
          <w:rFonts w:cstheme="minorHAnsi"/>
          <w:sz w:val="28"/>
          <w:szCs w:val="28"/>
          <w:lang w:val="ro-RO"/>
        </w:rPr>
        <w:t xml:space="preserve"> </w:t>
      </w:r>
      <w:r w:rsidR="00307AE9" w:rsidRPr="00292F9E">
        <w:rPr>
          <w:rFonts w:cstheme="minorHAnsi"/>
          <w:sz w:val="28"/>
          <w:szCs w:val="28"/>
          <w:lang w:val="ro-RO"/>
        </w:rPr>
        <w:t>have dif</w:t>
      </w:r>
      <w:r w:rsidR="00012036" w:rsidRPr="00292F9E">
        <w:rPr>
          <w:rFonts w:cstheme="minorHAnsi"/>
          <w:sz w:val="28"/>
          <w:szCs w:val="28"/>
          <w:lang w:val="ro-RO"/>
        </w:rPr>
        <w:t xml:space="preserve">erent </w:t>
      </w:r>
      <w:r w:rsidR="003404A9" w:rsidRPr="00292F9E">
        <w:rPr>
          <w:rFonts w:cstheme="minorHAnsi"/>
          <w:sz w:val="28"/>
          <w:szCs w:val="28"/>
          <w:lang w:val="ro-RO"/>
        </w:rPr>
        <w:t xml:space="preserve">impotance for </w:t>
      </w:r>
      <w:r w:rsidR="00BB1B78" w:rsidRPr="00292F9E">
        <w:rPr>
          <w:rFonts w:cstheme="minorHAnsi"/>
          <w:sz w:val="28"/>
          <w:szCs w:val="28"/>
          <w:lang w:val="ro-RO"/>
        </w:rPr>
        <w:t xml:space="preserve">value of individual,team </w:t>
      </w:r>
      <w:r w:rsidR="00DA3C5B" w:rsidRPr="00292F9E">
        <w:rPr>
          <w:rFonts w:cstheme="minorHAnsi"/>
          <w:sz w:val="28"/>
          <w:szCs w:val="28"/>
          <w:lang w:val="ro-RO"/>
        </w:rPr>
        <w:t>or implication for financial rewards at work.</w:t>
      </w:r>
    </w:p>
    <w:p w14:paraId="151D7C6C" w14:textId="469654E6" w:rsidR="00DA3C5B" w:rsidRPr="00292F9E" w:rsidRDefault="00EE3298" w:rsidP="003744E9">
      <w:pPr>
        <w:pStyle w:val="Listparagraf"/>
        <w:numPr>
          <w:ilvl w:val="0"/>
          <w:numId w:val="1"/>
        </w:numPr>
        <w:tabs>
          <w:tab w:val="left" w:pos="420"/>
        </w:tabs>
        <w:jc w:val="both"/>
        <w:rPr>
          <w:rFonts w:cstheme="minorHAnsi"/>
          <w:sz w:val="28"/>
          <w:szCs w:val="28"/>
          <w:lang w:val="ro-RO"/>
        </w:rPr>
      </w:pPr>
      <w:r w:rsidRPr="00292F9E">
        <w:rPr>
          <w:rFonts w:cstheme="minorHAnsi"/>
          <w:sz w:val="28"/>
          <w:szCs w:val="28"/>
          <w:lang w:val="ro-RO"/>
        </w:rPr>
        <w:t>Masculinity/Feminity</w:t>
      </w:r>
      <w:r w:rsidRPr="00292F9E">
        <w:rPr>
          <w:rFonts w:cstheme="minorHAnsi"/>
          <w:sz w:val="28"/>
          <w:szCs w:val="28"/>
          <w:lang w:val="ro-RO"/>
        </w:rPr>
        <w:t xml:space="preserve"> </w:t>
      </w:r>
      <w:r w:rsidR="000B4C51" w:rsidRPr="00292F9E">
        <w:rPr>
          <w:rFonts w:cstheme="minorHAnsi"/>
          <w:sz w:val="28"/>
          <w:szCs w:val="28"/>
          <w:lang w:val="ro-RO"/>
        </w:rPr>
        <w:t>con</w:t>
      </w:r>
      <w:r w:rsidR="009267FA" w:rsidRPr="00292F9E">
        <w:rPr>
          <w:rFonts w:cstheme="minorHAnsi"/>
          <w:sz w:val="28"/>
          <w:szCs w:val="28"/>
          <w:lang w:val="ro-RO"/>
        </w:rPr>
        <w:t xml:space="preserve">siderated the differences </w:t>
      </w:r>
      <w:r w:rsidR="00C24A7D" w:rsidRPr="00292F9E">
        <w:rPr>
          <w:rFonts w:cstheme="minorHAnsi"/>
          <w:sz w:val="28"/>
          <w:szCs w:val="28"/>
          <w:lang w:val="ro-RO"/>
        </w:rPr>
        <w:t>in decision-ma</w:t>
      </w:r>
      <w:r w:rsidR="00FB271E" w:rsidRPr="00292F9E">
        <w:rPr>
          <w:rFonts w:cstheme="minorHAnsi"/>
          <w:sz w:val="28"/>
          <w:szCs w:val="28"/>
          <w:lang w:val="ro-RO"/>
        </w:rPr>
        <w:t>king style</w:t>
      </w:r>
      <w:r w:rsidR="00B616CB" w:rsidRPr="00292F9E">
        <w:rPr>
          <w:rFonts w:cstheme="minorHAnsi"/>
          <w:sz w:val="28"/>
          <w:szCs w:val="28"/>
          <w:lang w:val="ro-RO"/>
        </w:rPr>
        <w:t>,so for masculine</w:t>
      </w:r>
      <w:r w:rsidR="00E14F50" w:rsidRPr="00292F9E">
        <w:rPr>
          <w:rFonts w:cstheme="minorHAnsi"/>
          <w:sz w:val="28"/>
          <w:szCs w:val="28"/>
          <w:lang w:val="ro-RO"/>
        </w:rPr>
        <w:t xml:space="preserve"> </w:t>
      </w:r>
      <w:r w:rsidR="0017136A" w:rsidRPr="00292F9E">
        <w:rPr>
          <w:rFonts w:cstheme="minorHAnsi"/>
          <w:sz w:val="28"/>
          <w:szCs w:val="28"/>
          <w:lang w:val="ro-RO"/>
        </w:rPr>
        <w:t xml:space="preserve">is based on </w:t>
      </w:r>
      <w:r w:rsidR="00341806" w:rsidRPr="00292F9E">
        <w:rPr>
          <w:rFonts w:cstheme="minorHAnsi"/>
          <w:sz w:val="28"/>
          <w:szCs w:val="28"/>
          <w:lang w:val="ro-RO"/>
        </w:rPr>
        <w:t>hard-ed</w:t>
      </w:r>
      <w:r w:rsidR="00FA6ACB" w:rsidRPr="00292F9E">
        <w:rPr>
          <w:rFonts w:cstheme="minorHAnsi"/>
          <w:sz w:val="28"/>
          <w:szCs w:val="28"/>
          <w:lang w:val="ro-RO"/>
        </w:rPr>
        <w:t>ged and agressi</w:t>
      </w:r>
      <w:r w:rsidR="005A6F60" w:rsidRPr="00292F9E">
        <w:rPr>
          <w:rFonts w:cstheme="minorHAnsi"/>
          <w:sz w:val="28"/>
          <w:szCs w:val="28"/>
          <w:lang w:val="ro-RO"/>
        </w:rPr>
        <w:t>ve styl</w:t>
      </w:r>
      <w:r w:rsidR="00941752" w:rsidRPr="00292F9E">
        <w:rPr>
          <w:rFonts w:cstheme="minorHAnsi"/>
          <w:sz w:val="28"/>
          <w:szCs w:val="28"/>
          <w:lang w:val="ro-RO"/>
        </w:rPr>
        <w:t xml:space="preserve"> but for feminine </w:t>
      </w:r>
      <w:r w:rsidR="00A14C90" w:rsidRPr="00292F9E">
        <w:rPr>
          <w:rFonts w:cstheme="minorHAnsi"/>
          <w:sz w:val="28"/>
          <w:szCs w:val="28"/>
          <w:lang w:val="ro-RO"/>
        </w:rPr>
        <w:t xml:space="preserve">involved </w:t>
      </w:r>
      <w:r w:rsidR="00D47B81" w:rsidRPr="00292F9E">
        <w:rPr>
          <w:rFonts w:cstheme="minorHAnsi"/>
          <w:sz w:val="28"/>
          <w:szCs w:val="28"/>
          <w:lang w:val="ro-RO"/>
        </w:rPr>
        <w:t>a much greater degree</w:t>
      </w:r>
      <w:r w:rsidR="00F234A5" w:rsidRPr="00292F9E">
        <w:rPr>
          <w:rFonts w:cstheme="minorHAnsi"/>
          <w:sz w:val="28"/>
          <w:szCs w:val="28"/>
          <w:lang w:val="ro-RO"/>
        </w:rPr>
        <w:t xml:space="preserve"> of consultation </w:t>
      </w:r>
      <w:r w:rsidR="00542E6E" w:rsidRPr="00292F9E">
        <w:rPr>
          <w:rFonts w:cstheme="minorHAnsi"/>
          <w:sz w:val="28"/>
          <w:szCs w:val="28"/>
          <w:lang w:val="ro-RO"/>
        </w:rPr>
        <w:t>and intuitive ana</w:t>
      </w:r>
      <w:r w:rsidR="00CD0EDA" w:rsidRPr="00292F9E">
        <w:rPr>
          <w:rFonts w:cstheme="minorHAnsi"/>
          <w:sz w:val="28"/>
          <w:szCs w:val="28"/>
          <w:lang w:val="ro-RO"/>
        </w:rPr>
        <w:t>lysis.</w:t>
      </w:r>
    </w:p>
    <w:p w14:paraId="1043D552" w14:textId="68B305B3" w:rsidR="00CD0EDA" w:rsidRPr="00292F9E" w:rsidRDefault="00CD0EDA" w:rsidP="003744E9">
      <w:pPr>
        <w:pStyle w:val="Listparagraf"/>
        <w:numPr>
          <w:ilvl w:val="0"/>
          <w:numId w:val="1"/>
        </w:numPr>
        <w:tabs>
          <w:tab w:val="left" w:pos="420"/>
        </w:tabs>
        <w:jc w:val="both"/>
        <w:rPr>
          <w:rFonts w:cstheme="minorHAnsi"/>
          <w:sz w:val="28"/>
          <w:szCs w:val="28"/>
          <w:lang w:val="ro-RO"/>
        </w:rPr>
      </w:pPr>
      <w:r w:rsidRPr="00292F9E">
        <w:rPr>
          <w:rFonts w:cstheme="minorHAnsi"/>
          <w:sz w:val="28"/>
          <w:szCs w:val="28"/>
          <w:lang w:val="ro-RO"/>
        </w:rPr>
        <w:t>Uncertainty Avoidance</w:t>
      </w:r>
      <w:r w:rsidRPr="00292F9E">
        <w:rPr>
          <w:rFonts w:cstheme="minorHAnsi"/>
          <w:sz w:val="28"/>
          <w:szCs w:val="28"/>
          <w:lang w:val="ro-RO"/>
        </w:rPr>
        <w:t xml:space="preserve"> </w:t>
      </w:r>
      <w:r w:rsidR="00BD5493" w:rsidRPr="00292F9E">
        <w:rPr>
          <w:rFonts w:cstheme="minorHAnsi"/>
          <w:sz w:val="28"/>
          <w:szCs w:val="28"/>
          <w:lang w:val="ro-RO"/>
        </w:rPr>
        <w:t>diffe</w:t>
      </w:r>
      <w:r w:rsidR="009C1507" w:rsidRPr="00292F9E">
        <w:rPr>
          <w:rFonts w:cstheme="minorHAnsi"/>
          <w:sz w:val="28"/>
          <w:szCs w:val="28"/>
          <w:lang w:val="ro-RO"/>
        </w:rPr>
        <w:t>rent attitudes to ris</w:t>
      </w:r>
      <w:r w:rsidR="004A4F9A" w:rsidRPr="00292F9E">
        <w:rPr>
          <w:rFonts w:cstheme="minorHAnsi"/>
          <w:sz w:val="28"/>
          <w:szCs w:val="28"/>
          <w:lang w:val="ro-RO"/>
        </w:rPr>
        <w:t>k-taking between countries</w:t>
      </w:r>
      <w:r w:rsidR="00120875" w:rsidRPr="00292F9E">
        <w:rPr>
          <w:rFonts w:cstheme="minorHAnsi"/>
          <w:sz w:val="28"/>
          <w:szCs w:val="28"/>
          <w:lang w:val="ro-RO"/>
        </w:rPr>
        <w:t>.</w:t>
      </w:r>
    </w:p>
    <w:p w14:paraId="36EE9E16" w14:textId="2B3D863B" w:rsidR="00120875" w:rsidRPr="00292F9E" w:rsidRDefault="00120875" w:rsidP="003744E9">
      <w:pPr>
        <w:pStyle w:val="Listparagraf"/>
        <w:numPr>
          <w:ilvl w:val="0"/>
          <w:numId w:val="1"/>
        </w:numPr>
        <w:tabs>
          <w:tab w:val="left" w:pos="420"/>
        </w:tabs>
        <w:jc w:val="both"/>
        <w:rPr>
          <w:rFonts w:cstheme="minorHAnsi"/>
          <w:sz w:val="28"/>
          <w:szCs w:val="28"/>
          <w:lang w:val="ro-RO"/>
        </w:rPr>
      </w:pPr>
      <w:r w:rsidRPr="00292F9E">
        <w:rPr>
          <w:rFonts w:cstheme="minorHAnsi"/>
          <w:sz w:val="28"/>
          <w:szCs w:val="28"/>
          <w:lang w:val="ro-RO"/>
        </w:rPr>
        <w:t>Long-term/Short-term Orientation</w:t>
      </w:r>
      <w:r w:rsidRPr="00292F9E">
        <w:rPr>
          <w:rFonts w:cstheme="minorHAnsi"/>
          <w:sz w:val="28"/>
          <w:szCs w:val="28"/>
          <w:lang w:val="ro-RO"/>
        </w:rPr>
        <w:t xml:space="preserve"> </w:t>
      </w:r>
      <w:r w:rsidR="00467FC8" w:rsidRPr="00292F9E">
        <w:rPr>
          <w:rFonts w:cstheme="minorHAnsi"/>
          <w:sz w:val="28"/>
          <w:szCs w:val="28"/>
          <w:lang w:val="ro-RO"/>
        </w:rPr>
        <w:t xml:space="preserve">different </w:t>
      </w:r>
      <w:r w:rsidR="00F25874" w:rsidRPr="00292F9E">
        <w:rPr>
          <w:rFonts w:cstheme="minorHAnsi"/>
          <w:sz w:val="28"/>
          <w:szCs w:val="28"/>
          <w:lang w:val="ro-RO"/>
        </w:rPr>
        <w:t>emphases national</w:t>
      </w:r>
      <w:r w:rsidR="007F3951" w:rsidRPr="00292F9E">
        <w:rPr>
          <w:rFonts w:cstheme="minorHAnsi"/>
          <w:sz w:val="28"/>
          <w:szCs w:val="28"/>
          <w:lang w:val="ro-RO"/>
        </w:rPr>
        <w:t xml:space="preserve"> cultures have on the time horizons for business</w:t>
      </w:r>
      <w:r w:rsidR="0099250E" w:rsidRPr="00292F9E">
        <w:rPr>
          <w:rFonts w:cstheme="minorHAnsi"/>
          <w:sz w:val="28"/>
          <w:szCs w:val="28"/>
          <w:lang w:val="ro-RO"/>
        </w:rPr>
        <w:t xml:space="preserve"> planning,objective</w:t>
      </w:r>
      <w:r w:rsidR="00FF3101" w:rsidRPr="00292F9E">
        <w:rPr>
          <w:rFonts w:cstheme="minorHAnsi"/>
          <w:sz w:val="28"/>
          <w:szCs w:val="28"/>
          <w:lang w:val="ro-RO"/>
        </w:rPr>
        <w:t>s and performance.</w:t>
      </w:r>
    </w:p>
    <w:p w14:paraId="72535C59" w14:textId="73F83E23" w:rsidR="00FF3101" w:rsidRPr="00292F9E" w:rsidRDefault="00FF3101" w:rsidP="003744E9">
      <w:pPr>
        <w:pStyle w:val="Listparagraf"/>
        <w:numPr>
          <w:ilvl w:val="0"/>
          <w:numId w:val="1"/>
        </w:numPr>
        <w:tabs>
          <w:tab w:val="left" w:pos="420"/>
        </w:tabs>
        <w:jc w:val="both"/>
        <w:rPr>
          <w:rFonts w:cstheme="minorHAnsi"/>
          <w:sz w:val="28"/>
          <w:szCs w:val="28"/>
          <w:lang w:val="ro-RO"/>
        </w:rPr>
      </w:pPr>
      <w:r w:rsidRPr="00292F9E">
        <w:rPr>
          <w:rFonts w:cstheme="minorHAnsi"/>
          <w:sz w:val="28"/>
          <w:szCs w:val="28"/>
          <w:lang w:val="ro-RO"/>
        </w:rPr>
        <w:t>Restraint/Indulgence</w:t>
      </w:r>
      <w:r w:rsidRPr="00292F9E">
        <w:rPr>
          <w:rFonts w:cstheme="minorHAnsi"/>
          <w:sz w:val="28"/>
          <w:szCs w:val="28"/>
          <w:lang w:val="ro-RO"/>
        </w:rPr>
        <w:t xml:space="preserve"> </w:t>
      </w:r>
      <w:r w:rsidR="00DB1AD9" w:rsidRPr="00292F9E">
        <w:rPr>
          <w:rFonts w:cstheme="minorHAnsi"/>
          <w:sz w:val="28"/>
          <w:szCs w:val="28"/>
          <w:lang w:val="ro-RO"/>
        </w:rPr>
        <w:t xml:space="preserve">stands for a society that allows </w:t>
      </w:r>
      <w:r w:rsidR="00C94EED" w:rsidRPr="00292F9E">
        <w:rPr>
          <w:rFonts w:cstheme="minorHAnsi"/>
          <w:sz w:val="28"/>
          <w:szCs w:val="28"/>
          <w:lang w:val="ro-RO"/>
        </w:rPr>
        <w:t xml:space="preserve">relatively free </w:t>
      </w:r>
      <w:r w:rsidR="003C20B4" w:rsidRPr="00292F9E">
        <w:rPr>
          <w:rFonts w:cstheme="minorHAnsi"/>
          <w:sz w:val="28"/>
          <w:szCs w:val="28"/>
          <w:lang w:val="ro-RO"/>
        </w:rPr>
        <w:t xml:space="preserve">gratification of basic and natural human </w:t>
      </w:r>
      <w:r w:rsidR="00460AA2" w:rsidRPr="00292F9E">
        <w:rPr>
          <w:rFonts w:cstheme="minorHAnsi"/>
          <w:sz w:val="28"/>
          <w:szCs w:val="28"/>
          <w:lang w:val="ro-RO"/>
        </w:rPr>
        <w:t xml:space="preserve">drives related </w:t>
      </w:r>
      <w:r w:rsidR="006D01A7" w:rsidRPr="00292F9E">
        <w:rPr>
          <w:rFonts w:cstheme="minorHAnsi"/>
          <w:sz w:val="28"/>
          <w:szCs w:val="28"/>
          <w:lang w:val="ro-RO"/>
        </w:rPr>
        <w:t xml:space="preserve">to ”enjoying </w:t>
      </w:r>
      <w:r w:rsidR="00E75A6E" w:rsidRPr="00292F9E">
        <w:rPr>
          <w:rFonts w:cstheme="minorHAnsi"/>
          <w:sz w:val="28"/>
          <w:szCs w:val="28"/>
          <w:lang w:val="ro-RO"/>
        </w:rPr>
        <w:t>life and having fun</w:t>
      </w:r>
      <w:r w:rsidR="00B26242" w:rsidRPr="00292F9E">
        <w:rPr>
          <w:rFonts w:cstheme="minorHAnsi"/>
          <w:sz w:val="28"/>
          <w:szCs w:val="28"/>
          <w:lang w:val="ro-RO"/>
        </w:rPr>
        <w:t>”(Tesco).</w:t>
      </w:r>
    </w:p>
    <w:p w14:paraId="1574A7C6" w14:textId="7C15CFBC" w:rsidR="00B26242" w:rsidRPr="00292F9E" w:rsidRDefault="00B26242" w:rsidP="00B26242">
      <w:pPr>
        <w:pStyle w:val="Listparagraf"/>
        <w:tabs>
          <w:tab w:val="left" w:pos="420"/>
        </w:tabs>
        <w:ind w:left="825"/>
        <w:jc w:val="both"/>
        <w:rPr>
          <w:rFonts w:cstheme="minorHAnsi"/>
          <w:sz w:val="28"/>
          <w:szCs w:val="28"/>
          <w:lang w:val="ro-RO"/>
        </w:rPr>
      </w:pPr>
    </w:p>
    <w:p w14:paraId="6BCF63D8" w14:textId="77777777" w:rsidR="00F6205F" w:rsidRPr="003744E9" w:rsidRDefault="00F6205F" w:rsidP="00B26242">
      <w:pPr>
        <w:pStyle w:val="Listparagraf"/>
        <w:tabs>
          <w:tab w:val="left" w:pos="420"/>
        </w:tabs>
        <w:ind w:left="825"/>
        <w:jc w:val="both"/>
        <w:rPr>
          <w:rFonts w:ascii="Times New Roman" w:hAnsi="Times New Roman" w:cs="Times New Roman"/>
          <w:sz w:val="32"/>
          <w:szCs w:val="32"/>
          <w:lang w:val="ro-RO"/>
        </w:rPr>
      </w:pPr>
    </w:p>
    <w:p w14:paraId="0B448D73" w14:textId="4C47AE6A" w:rsidR="00B21FDD" w:rsidRPr="009C16EF" w:rsidRDefault="00942520" w:rsidP="00AF23FE">
      <w:pPr>
        <w:jc w:val="center"/>
        <w:rPr>
          <w:rFonts w:ascii="Times New Roman" w:hAnsi="Times New Roman" w:cs="Times New Roman"/>
          <w:sz w:val="32"/>
          <w:szCs w:val="32"/>
          <w:lang w:val="ro-RO"/>
        </w:rPr>
      </w:pPr>
      <w:r>
        <w:rPr>
          <w:noProof/>
        </w:rPr>
        <w:drawing>
          <wp:inline distT="0" distB="0" distL="0" distR="0" wp14:anchorId="1FAC79DD" wp14:editId="719B11FE">
            <wp:extent cx="5731510" cy="3216275"/>
            <wp:effectExtent l="0" t="0" r="2540" b="3175"/>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216275"/>
                    </a:xfrm>
                    <a:prstGeom prst="rect">
                      <a:avLst/>
                    </a:prstGeom>
                    <a:noFill/>
                    <a:ln>
                      <a:noFill/>
                    </a:ln>
                  </pic:spPr>
                </pic:pic>
              </a:graphicData>
            </a:graphic>
          </wp:inline>
        </w:drawing>
      </w:r>
    </w:p>
    <w:p w14:paraId="0C1D3127" w14:textId="5AB4D674" w:rsidR="00B21FDD" w:rsidRDefault="004A2190" w:rsidP="00AF23FE">
      <w:pPr>
        <w:jc w:val="center"/>
        <w:rPr>
          <w:rFonts w:ascii="Times New Roman" w:hAnsi="Times New Roman" w:cs="Times New Roman"/>
          <w:sz w:val="32"/>
          <w:szCs w:val="32"/>
          <w:lang w:val="ro-RO"/>
        </w:rPr>
      </w:pPr>
      <w:hyperlink r:id="rId19" w:history="1">
        <w:r w:rsidRPr="004A2190">
          <w:rPr>
            <w:rStyle w:val="Hyperlink"/>
            <w:rFonts w:ascii="Times New Roman" w:hAnsi="Times New Roman" w:cs="Times New Roman"/>
            <w:sz w:val="32"/>
            <w:szCs w:val="32"/>
            <w:lang w:val="ro-RO"/>
          </w:rPr>
          <w:t>https://www.business-to-you.com/hofstedes-cultural-dimensions/</w:t>
        </w:r>
      </w:hyperlink>
    </w:p>
    <w:p w14:paraId="6694036B" w14:textId="77777777" w:rsidR="004A2190" w:rsidRPr="009C16EF" w:rsidRDefault="004A2190" w:rsidP="00AF23FE">
      <w:pPr>
        <w:jc w:val="center"/>
        <w:rPr>
          <w:rFonts w:ascii="Times New Roman" w:hAnsi="Times New Roman" w:cs="Times New Roman"/>
          <w:sz w:val="32"/>
          <w:szCs w:val="32"/>
          <w:lang w:val="ro-RO"/>
        </w:rPr>
      </w:pPr>
    </w:p>
    <w:p w14:paraId="56F36AC6" w14:textId="53F072C1" w:rsidR="00B21FDD" w:rsidRPr="00292F9E" w:rsidRDefault="00FE7FF1" w:rsidP="00DD62FF">
      <w:pPr>
        <w:rPr>
          <w:rFonts w:cstheme="minorHAnsi"/>
          <w:b/>
          <w:bCs/>
          <w:sz w:val="40"/>
          <w:szCs w:val="40"/>
          <w:lang w:val="ro-RO"/>
        </w:rPr>
      </w:pPr>
      <w:r w:rsidRPr="00292F9E">
        <w:rPr>
          <w:rFonts w:cstheme="minorHAnsi"/>
          <w:b/>
          <w:bCs/>
          <w:sz w:val="40"/>
          <w:szCs w:val="40"/>
          <w:lang w:val="ro-RO"/>
        </w:rPr>
        <w:t xml:space="preserve">4. </w:t>
      </w:r>
      <w:r w:rsidR="005F65AF" w:rsidRPr="00292F9E">
        <w:rPr>
          <w:rFonts w:cstheme="minorHAnsi"/>
          <w:b/>
          <w:bCs/>
          <w:sz w:val="40"/>
          <w:szCs w:val="40"/>
          <w:lang w:val="ro-RO"/>
        </w:rPr>
        <w:t>People</w:t>
      </w:r>
    </w:p>
    <w:p w14:paraId="519EE5FA" w14:textId="194FA923" w:rsidR="00F6205F" w:rsidRPr="00292F9E" w:rsidRDefault="007332B9" w:rsidP="00DD62FF">
      <w:pPr>
        <w:rPr>
          <w:rFonts w:cstheme="minorHAnsi"/>
          <w:sz w:val="28"/>
          <w:szCs w:val="28"/>
          <w:lang w:val="ro-RO"/>
        </w:rPr>
      </w:pPr>
      <w:r w:rsidRPr="00292F9E">
        <w:rPr>
          <w:rFonts w:cstheme="minorHAnsi"/>
          <w:sz w:val="28"/>
          <w:szCs w:val="28"/>
          <w:lang w:val="ro-RO"/>
        </w:rPr>
        <w:t>Motivation and engagement</w:t>
      </w:r>
      <w:r w:rsidR="00511E4B" w:rsidRPr="00292F9E">
        <w:rPr>
          <w:rFonts w:cstheme="minorHAnsi"/>
          <w:sz w:val="28"/>
          <w:szCs w:val="28"/>
          <w:lang w:val="ro-RO"/>
        </w:rPr>
        <w:t xml:space="preserve"> </w:t>
      </w:r>
    </w:p>
    <w:p w14:paraId="20186A4D" w14:textId="26D457EF" w:rsidR="00511E4B" w:rsidRPr="00292F9E" w:rsidRDefault="00511E4B" w:rsidP="00816E8F">
      <w:pPr>
        <w:ind w:firstLine="720"/>
        <w:rPr>
          <w:rFonts w:cstheme="minorHAnsi"/>
          <w:sz w:val="28"/>
          <w:szCs w:val="28"/>
          <w:lang w:val="ro-RO"/>
        </w:rPr>
      </w:pPr>
      <w:r w:rsidRPr="00292F9E">
        <w:rPr>
          <w:rFonts w:cstheme="minorHAnsi"/>
          <w:sz w:val="28"/>
          <w:szCs w:val="28"/>
          <w:lang w:val="ro-RO"/>
        </w:rPr>
        <w:t>Employees who have good quality jobs and are managed well, will not only be happier, healthier and more fulfilled, but are also more likely to drive productivity, better products or services, and innovation. This mutual gains view of motivation and people management lies at the heart of employee engagement.</w:t>
      </w:r>
    </w:p>
    <w:p w14:paraId="1F9FAB90" w14:textId="77777777" w:rsidR="00A93CF9" w:rsidRPr="00292F9E" w:rsidRDefault="00816E8F" w:rsidP="00A16163">
      <w:pPr>
        <w:ind w:firstLine="720"/>
        <w:rPr>
          <w:rFonts w:cstheme="minorHAnsi"/>
          <w:sz w:val="28"/>
          <w:szCs w:val="28"/>
          <w:lang w:val="ro-RO"/>
        </w:rPr>
      </w:pPr>
      <w:r w:rsidRPr="00292F9E">
        <w:rPr>
          <w:rFonts w:cstheme="minorHAnsi"/>
          <w:sz w:val="28"/>
          <w:szCs w:val="28"/>
          <w:lang w:val="ro-RO"/>
        </w:rPr>
        <w:t xml:space="preserve">Motivation can result from personal interest, it would be safe keeping or from external factors, it would be praise and reward. </w:t>
      </w:r>
    </w:p>
    <w:p w14:paraId="1D15CA16" w14:textId="77777777" w:rsidR="00A93CF9" w:rsidRPr="00292F9E" w:rsidRDefault="00A16163" w:rsidP="00A16163">
      <w:pPr>
        <w:ind w:firstLine="720"/>
        <w:rPr>
          <w:rFonts w:cstheme="minorHAnsi"/>
          <w:sz w:val="28"/>
          <w:szCs w:val="28"/>
          <w:lang w:val="ro-RO"/>
        </w:rPr>
      </w:pPr>
      <w:r w:rsidRPr="00292F9E">
        <w:rPr>
          <w:rFonts w:cstheme="minorHAnsi"/>
          <w:sz w:val="28"/>
          <w:szCs w:val="28"/>
          <w:lang w:val="ro-RO"/>
        </w:rPr>
        <w:t xml:space="preserve">  </w:t>
      </w:r>
      <w:r w:rsidR="00A93CF9" w:rsidRPr="00292F9E">
        <w:rPr>
          <w:rFonts w:cstheme="minorHAnsi"/>
          <w:sz w:val="28"/>
          <w:szCs w:val="28"/>
          <w:lang w:val="ro-RO"/>
        </w:rPr>
        <w:t xml:space="preserve">  </w:t>
      </w:r>
      <w:r w:rsidR="00816E8F" w:rsidRPr="00292F9E">
        <w:rPr>
          <w:rFonts w:cstheme="minorHAnsi"/>
          <w:sz w:val="28"/>
          <w:szCs w:val="28"/>
          <w:lang w:val="ro-RO"/>
        </w:rPr>
        <w:t>Different theories have been suggested for motivating employees</w:t>
      </w:r>
      <w:r w:rsidR="00A93CF9" w:rsidRPr="00292F9E">
        <w:rPr>
          <w:rFonts w:cstheme="minorHAnsi"/>
          <w:sz w:val="28"/>
          <w:szCs w:val="28"/>
          <w:lang w:val="ro-RO"/>
        </w:rPr>
        <w:t xml:space="preserve"> but p</w:t>
      </w:r>
      <w:r w:rsidR="00816E8F" w:rsidRPr="00292F9E">
        <w:rPr>
          <w:rFonts w:cstheme="minorHAnsi"/>
          <w:sz w:val="28"/>
          <w:szCs w:val="28"/>
          <w:lang w:val="ro-RO"/>
        </w:rPr>
        <w:t>ayment is considered a main motivator.</w:t>
      </w:r>
    </w:p>
    <w:p w14:paraId="0E70B93C" w14:textId="239E4AB0" w:rsidR="000C5B12" w:rsidRPr="00292F9E" w:rsidRDefault="00816E8F" w:rsidP="00292F9E">
      <w:pPr>
        <w:ind w:firstLine="720"/>
        <w:rPr>
          <w:rFonts w:cstheme="minorHAnsi"/>
          <w:sz w:val="28"/>
          <w:szCs w:val="28"/>
          <w:lang w:val="ro-RO"/>
        </w:rPr>
      </w:pPr>
      <w:r w:rsidRPr="00292F9E">
        <w:rPr>
          <w:rFonts w:cstheme="minorHAnsi"/>
          <w:sz w:val="28"/>
          <w:szCs w:val="28"/>
          <w:lang w:val="ro-RO"/>
        </w:rPr>
        <w:t xml:space="preserve"> Other motivating factors include: appreciation of hard work, a sense of accomplishment, accountability and empowerment, opportunity for advancement, a sense of challenge and joy.</w:t>
      </w:r>
    </w:p>
    <w:p w14:paraId="75270843" w14:textId="6E2AFDFF" w:rsidR="00A26D47" w:rsidRPr="00292F9E" w:rsidRDefault="00005D36" w:rsidP="0092620F">
      <w:pPr>
        <w:jc w:val="center"/>
        <w:rPr>
          <w:rFonts w:cstheme="minorHAnsi"/>
          <w:b/>
          <w:bCs/>
          <w:sz w:val="32"/>
          <w:szCs w:val="32"/>
          <w:lang w:val="ro-RO"/>
        </w:rPr>
      </w:pPr>
      <w:r w:rsidRPr="00292F9E">
        <w:rPr>
          <w:rFonts w:cstheme="minorHAnsi"/>
          <w:b/>
          <w:bCs/>
          <w:sz w:val="32"/>
          <w:szCs w:val="32"/>
          <w:lang w:val="ro-RO"/>
        </w:rPr>
        <w:t>Maslow</w:t>
      </w:r>
      <w:r w:rsidR="00167F8F" w:rsidRPr="00292F9E">
        <w:rPr>
          <w:rFonts w:cstheme="minorHAnsi"/>
          <w:b/>
          <w:bCs/>
          <w:sz w:val="32"/>
          <w:szCs w:val="32"/>
          <w:lang w:val="ro-RO"/>
        </w:rPr>
        <w:t xml:space="preserve"> Hierar</w:t>
      </w:r>
      <w:r w:rsidR="009735AA" w:rsidRPr="00292F9E">
        <w:rPr>
          <w:rFonts w:cstheme="minorHAnsi"/>
          <w:b/>
          <w:bCs/>
          <w:sz w:val="32"/>
          <w:szCs w:val="32"/>
          <w:lang w:val="ro-RO"/>
        </w:rPr>
        <w:t xml:space="preserve">chy of </w:t>
      </w:r>
      <w:r w:rsidR="0092620F" w:rsidRPr="00292F9E">
        <w:rPr>
          <w:rFonts w:cstheme="minorHAnsi"/>
          <w:b/>
          <w:bCs/>
          <w:sz w:val="32"/>
          <w:szCs w:val="32"/>
          <w:lang w:val="ro-RO"/>
        </w:rPr>
        <w:t>Needs for Tesco</w:t>
      </w:r>
    </w:p>
    <w:p w14:paraId="7C37D19F" w14:textId="7939B42D" w:rsidR="00511E4B" w:rsidRDefault="00D95B5A" w:rsidP="00DD62FF">
      <w:pPr>
        <w:rPr>
          <w:rFonts w:ascii="Times New Roman" w:hAnsi="Times New Roman" w:cs="Times New Roman"/>
          <w:sz w:val="32"/>
          <w:szCs w:val="32"/>
          <w:lang w:val="ro-RO"/>
        </w:rPr>
      </w:pPr>
      <w:r>
        <w:rPr>
          <w:noProof/>
        </w:rPr>
        <w:drawing>
          <wp:inline distT="0" distB="0" distL="0" distR="0" wp14:anchorId="71C98AEB" wp14:editId="15A048AF">
            <wp:extent cx="5731510" cy="2465705"/>
            <wp:effectExtent l="0" t="0" r="2540" b="0"/>
            <wp:docPr id="14" name="Imagine 14" descr="Vedeți imaginea surs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Vedeți imaginea sursă"/>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2465705"/>
                    </a:xfrm>
                    <a:prstGeom prst="rect">
                      <a:avLst/>
                    </a:prstGeom>
                    <a:noFill/>
                    <a:ln>
                      <a:noFill/>
                    </a:ln>
                  </pic:spPr>
                </pic:pic>
              </a:graphicData>
            </a:graphic>
          </wp:inline>
        </w:drawing>
      </w:r>
    </w:p>
    <w:p w14:paraId="35C228B2" w14:textId="77777777" w:rsidR="0021312B" w:rsidRDefault="0021312B" w:rsidP="00DD62FF">
      <w:pPr>
        <w:rPr>
          <w:rFonts w:ascii="Times New Roman" w:hAnsi="Times New Roman" w:cs="Times New Roman"/>
          <w:sz w:val="32"/>
          <w:szCs w:val="32"/>
          <w:lang w:val="ro-RO"/>
        </w:rPr>
      </w:pPr>
    </w:p>
    <w:p w14:paraId="53542451" w14:textId="31060087" w:rsidR="00B21FDD" w:rsidRPr="00292F9E" w:rsidRDefault="00AD2C27" w:rsidP="000C5B12">
      <w:pPr>
        <w:ind w:firstLine="720"/>
        <w:rPr>
          <w:rFonts w:cstheme="minorHAnsi"/>
          <w:b/>
          <w:bCs/>
          <w:sz w:val="32"/>
          <w:szCs w:val="32"/>
          <w:lang w:val="ro-RO"/>
        </w:rPr>
      </w:pPr>
      <w:r w:rsidRPr="00292F9E">
        <w:rPr>
          <w:rFonts w:cstheme="minorHAnsi"/>
          <w:b/>
          <w:bCs/>
          <w:sz w:val="32"/>
          <w:szCs w:val="32"/>
          <w:lang w:val="ro-RO"/>
        </w:rPr>
        <w:t>Mc</w:t>
      </w:r>
      <w:r w:rsidR="0087071B" w:rsidRPr="00292F9E">
        <w:rPr>
          <w:rFonts w:cstheme="minorHAnsi"/>
          <w:b/>
          <w:bCs/>
          <w:sz w:val="32"/>
          <w:szCs w:val="32"/>
          <w:lang w:val="ro-RO"/>
        </w:rPr>
        <w:t>Grego</w:t>
      </w:r>
      <w:r w:rsidR="0035063A" w:rsidRPr="00292F9E">
        <w:rPr>
          <w:rFonts w:cstheme="minorHAnsi"/>
          <w:b/>
          <w:bCs/>
          <w:sz w:val="32"/>
          <w:szCs w:val="32"/>
          <w:lang w:val="ro-RO"/>
        </w:rPr>
        <w:t>r</w:t>
      </w:r>
      <w:r w:rsidR="00E53147" w:rsidRPr="00292F9E">
        <w:rPr>
          <w:rFonts w:cstheme="minorHAnsi"/>
          <w:b/>
          <w:bCs/>
          <w:sz w:val="32"/>
          <w:szCs w:val="32"/>
          <w:lang w:val="ro-RO"/>
        </w:rPr>
        <w:t>*s Theory X and Theory Y</w:t>
      </w:r>
    </w:p>
    <w:p w14:paraId="4E4F0991" w14:textId="566354F3" w:rsidR="00E53147" w:rsidRPr="00292F9E" w:rsidRDefault="00326AAF" w:rsidP="00AD2C27">
      <w:pPr>
        <w:rPr>
          <w:rFonts w:cstheme="minorHAnsi"/>
          <w:sz w:val="28"/>
          <w:szCs w:val="28"/>
          <w:lang w:val="ro-RO"/>
        </w:rPr>
      </w:pPr>
      <w:r w:rsidRPr="00292F9E">
        <w:rPr>
          <w:rFonts w:cstheme="minorHAnsi"/>
          <w:sz w:val="28"/>
          <w:szCs w:val="28"/>
          <w:lang w:val="ro-RO"/>
        </w:rPr>
        <w:t xml:space="preserve">Belive </w:t>
      </w:r>
      <w:r w:rsidR="00467F5D" w:rsidRPr="00292F9E">
        <w:rPr>
          <w:rFonts w:cstheme="minorHAnsi"/>
          <w:sz w:val="28"/>
          <w:szCs w:val="28"/>
          <w:lang w:val="ro-RO"/>
        </w:rPr>
        <w:t>that Theory Y</w:t>
      </w:r>
      <w:r w:rsidR="003548AD" w:rsidRPr="00292F9E">
        <w:rPr>
          <w:rFonts w:cstheme="minorHAnsi"/>
          <w:sz w:val="28"/>
          <w:szCs w:val="28"/>
          <w:lang w:val="ro-RO"/>
        </w:rPr>
        <w:t xml:space="preserve"> </w:t>
      </w:r>
      <w:r w:rsidR="00520620" w:rsidRPr="00292F9E">
        <w:rPr>
          <w:rFonts w:cstheme="minorHAnsi"/>
          <w:sz w:val="28"/>
          <w:szCs w:val="28"/>
          <w:lang w:val="ro-RO"/>
        </w:rPr>
        <w:t xml:space="preserve">assumptions </w:t>
      </w:r>
      <w:r w:rsidR="00C65D16" w:rsidRPr="00292F9E">
        <w:rPr>
          <w:rFonts w:cstheme="minorHAnsi"/>
          <w:sz w:val="28"/>
          <w:szCs w:val="28"/>
          <w:lang w:val="ro-RO"/>
        </w:rPr>
        <w:t xml:space="preserve">should guide </w:t>
      </w:r>
      <w:r w:rsidR="00493807" w:rsidRPr="00292F9E">
        <w:rPr>
          <w:rFonts w:cstheme="minorHAnsi"/>
          <w:sz w:val="28"/>
          <w:szCs w:val="28"/>
          <w:lang w:val="ro-RO"/>
        </w:rPr>
        <w:t xml:space="preserve">Management practice and </w:t>
      </w:r>
      <w:r w:rsidR="00331316" w:rsidRPr="00292F9E">
        <w:rPr>
          <w:rFonts w:cstheme="minorHAnsi"/>
          <w:sz w:val="28"/>
          <w:szCs w:val="28"/>
          <w:lang w:val="ro-RO"/>
        </w:rPr>
        <w:t>proposed that parti</w:t>
      </w:r>
      <w:r w:rsidR="00DD2B78" w:rsidRPr="00292F9E">
        <w:rPr>
          <w:rFonts w:cstheme="minorHAnsi"/>
          <w:sz w:val="28"/>
          <w:szCs w:val="28"/>
          <w:lang w:val="ro-RO"/>
        </w:rPr>
        <w:t>cipation</w:t>
      </w:r>
      <w:r w:rsidR="00560B2E" w:rsidRPr="00292F9E">
        <w:rPr>
          <w:rFonts w:cstheme="minorHAnsi"/>
          <w:sz w:val="28"/>
          <w:szCs w:val="28"/>
          <w:lang w:val="ro-RO"/>
        </w:rPr>
        <w:t xml:space="preserve"> in decision making,respons</w:t>
      </w:r>
      <w:r w:rsidR="004059D9" w:rsidRPr="00292F9E">
        <w:rPr>
          <w:rFonts w:cstheme="minorHAnsi"/>
          <w:sz w:val="28"/>
          <w:szCs w:val="28"/>
          <w:lang w:val="ro-RO"/>
        </w:rPr>
        <w:t>ible and challenging jobs,and good</w:t>
      </w:r>
      <w:r w:rsidR="00A760D1" w:rsidRPr="00292F9E">
        <w:rPr>
          <w:rFonts w:cstheme="minorHAnsi"/>
          <w:sz w:val="28"/>
          <w:szCs w:val="28"/>
          <w:lang w:val="ro-RO"/>
        </w:rPr>
        <w:t xml:space="preserve"> group relations </w:t>
      </w:r>
      <w:r w:rsidR="00962E89" w:rsidRPr="00292F9E">
        <w:rPr>
          <w:rFonts w:cstheme="minorHAnsi"/>
          <w:sz w:val="28"/>
          <w:szCs w:val="28"/>
          <w:lang w:val="ro-RO"/>
        </w:rPr>
        <w:t>would ma</w:t>
      </w:r>
      <w:r w:rsidR="004269AD" w:rsidRPr="00292F9E">
        <w:rPr>
          <w:rFonts w:cstheme="minorHAnsi"/>
          <w:sz w:val="28"/>
          <w:szCs w:val="28"/>
          <w:lang w:val="ro-RO"/>
        </w:rPr>
        <w:t>aximize employee motivation</w:t>
      </w:r>
      <w:r w:rsidR="00700D75" w:rsidRPr="00292F9E">
        <w:rPr>
          <w:rFonts w:cstheme="minorHAnsi"/>
          <w:sz w:val="28"/>
          <w:szCs w:val="28"/>
          <w:lang w:val="ro-RO"/>
        </w:rPr>
        <w:t>.</w:t>
      </w:r>
    </w:p>
    <w:p w14:paraId="0370EA5F" w14:textId="53B52200" w:rsidR="008755C8" w:rsidRPr="00292F9E" w:rsidRDefault="005A733A" w:rsidP="000C5B12">
      <w:pPr>
        <w:ind w:firstLine="720"/>
        <w:rPr>
          <w:rFonts w:cstheme="minorHAnsi"/>
          <w:sz w:val="28"/>
          <w:szCs w:val="28"/>
          <w:lang w:val="ro-RO"/>
        </w:rPr>
      </w:pPr>
      <w:r w:rsidRPr="00292F9E">
        <w:rPr>
          <w:rFonts w:cstheme="minorHAnsi"/>
          <w:sz w:val="28"/>
          <w:szCs w:val="28"/>
          <w:lang w:val="ro-RO"/>
        </w:rPr>
        <w:t xml:space="preserve">This two theory are clasifficated </w:t>
      </w:r>
      <w:r w:rsidR="00BA130C" w:rsidRPr="00292F9E">
        <w:rPr>
          <w:rFonts w:cstheme="minorHAnsi"/>
          <w:sz w:val="28"/>
          <w:szCs w:val="28"/>
          <w:lang w:val="ro-RO"/>
        </w:rPr>
        <w:t xml:space="preserve">for Theory </w:t>
      </w:r>
      <w:r w:rsidR="009C70FA" w:rsidRPr="00292F9E">
        <w:rPr>
          <w:rFonts w:cstheme="minorHAnsi"/>
          <w:sz w:val="28"/>
          <w:szCs w:val="28"/>
          <w:lang w:val="ro-RO"/>
        </w:rPr>
        <w:t xml:space="preserve">X like a negative </w:t>
      </w:r>
      <w:r w:rsidR="009C2C48" w:rsidRPr="00292F9E">
        <w:rPr>
          <w:rFonts w:cstheme="minorHAnsi"/>
          <w:sz w:val="28"/>
          <w:szCs w:val="28"/>
          <w:lang w:val="ro-RO"/>
        </w:rPr>
        <w:t xml:space="preserve">view of people </w:t>
      </w:r>
      <w:r w:rsidR="002A491C" w:rsidRPr="00292F9E">
        <w:rPr>
          <w:rFonts w:cstheme="minorHAnsi"/>
          <w:sz w:val="28"/>
          <w:szCs w:val="28"/>
          <w:lang w:val="ro-RO"/>
        </w:rPr>
        <w:t xml:space="preserve">and Theory Y like a pozitive </w:t>
      </w:r>
      <w:r w:rsidR="008755C8" w:rsidRPr="00292F9E">
        <w:rPr>
          <w:rFonts w:cstheme="minorHAnsi"/>
          <w:sz w:val="28"/>
          <w:szCs w:val="28"/>
          <w:lang w:val="ro-RO"/>
        </w:rPr>
        <w:t>view.</w:t>
      </w:r>
    </w:p>
    <w:p w14:paraId="33373AE3" w14:textId="4CA5FE90" w:rsidR="002964AB" w:rsidRPr="00292F9E" w:rsidRDefault="00F1202D" w:rsidP="00292F9E">
      <w:pPr>
        <w:ind w:firstLine="720"/>
        <w:rPr>
          <w:rFonts w:cstheme="minorHAnsi"/>
          <w:sz w:val="28"/>
          <w:szCs w:val="28"/>
          <w:lang w:val="ro-RO"/>
        </w:rPr>
      </w:pPr>
      <w:r w:rsidRPr="00292F9E">
        <w:rPr>
          <w:rFonts w:cstheme="minorHAnsi"/>
          <w:sz w:val="28"/>
          <w:szCs w:val="28"/>
          <w:lang w:val="ro-RO"/>
        </w:rPr>
        <w:t>Tesco is guided by the theory of Y based on Democratic management (diplomatic), based on the following characteristics: Enjoy work, Seek and accept responsability, exercise self-direction.</w:t>
      </w:r>
    </w:p>
    <w:p w14:paraId="5E0210F7" w14:textId="5C50B3A2" w:rsidR="00B21FDD" w:rsidRPr="00292F9E" w:rsidRDefault="004700B2" w:rsidP="004700B2">
      <w:pPr>
        <w:rPr>
          <w:rFonts w:cstheme="minorHAnsi"/>
          <w:b/>
          <w:bCs/>
          <w:sz w:val="40"/>
          <w:szCs w:val="40"/>
          <w:lang w:val="ro-RO"/>
        </w:rPr>
      </w:pPr>
      <w:r w:rsidRPr="00292F9E">
        <w:rPr>
          <w:rFonts w:cstheme="minorHAnsi"/>
          <w:sz w:val="40"/>
          <w:szCs w:val="40"/>
          <w:lang w:val="ro-RO"/>
        </w:rPr>
        <w:t>5</w:t>
      </w:r>
      <w:r w:rsidR="002E71CF" w:rsidRPr="00292F9E">
        <w:rPr>
          <w:rFonts w:cstheme="minorHAnsi"/>
          <w:b/>
          <w:bCs/>
          <w:sz w:val="40"/>
          <w:szCs w:val="40"/>
          <w:lang w:val="ro-RO"/>
        </w:rPr>
        <w:t>.Performance</w:t>
      </w:r>
    </w:p>
    <w:p w14:paraId="1F084105" w14:textId="77BCDE2A" w:rsidR="00D42B9A" w:rsidRPr="00292F9E" w:rsidRDefault="001034A9" w:rsidP="004700B2">
      <w:pPr>
        <w:rPr>
          <w:rFonts w:cstheme="minorHAnsi"/>
          <w:sz w:val="28"/>
          <w:szCs w:val="28"/>
          <w:lang w:val="ro-RO"/>
        </w:rPr>
      </w:pPr>
      <w:r w:rsidRPr="00292F9E">
        <w:rPr>
          <w:rFonts w:cstheme="minorHAnsi"/>
          <w:sz w:val="28"/>
          <w:szCs w:val="28"/>
          <w:lang w:val="ro-RO"/>
        </w:rPr>
        <w:t xml:space="preserve">Performance management </w:t>
      </w:r>
      <w:r w:rsidR="00103C39" w:rsidRPr="00292F9E">
        <w:rPr>
          <w:rFonts w:cstheme="minorHAnsi"/>
          <w:sz w:val="28"/>
          <w:szCs w:val="28"/>
          <w:lang w:val="ro-RO"/>
        </w:rPr>
        <w:t xml:space="preserve">is a management approach,wich </w:t>
      </w:r>
      <w:r w:rsidR="00E70298" w:rsidRPr="00292F9E">
        <w:rPr>
          <w:rFonts w:cstheme="minorHAnsi"/>
          <w:sz w:val="28"/>
          <w:szCs w:val="28"/>
          <w:lang w:val="ro-RO"/>
        </w:rPr>
        <w:t xml:space="preserve">seeks to get the most out of </w:t>
      </w:r>
      <w:r w:rsidR="00F87E5D" w:rsidRPr="00292F9E">
        <w:rPr>
          <w:rFonts w:cstheme="minorHAnsi"/>
          <w:sz w:val="28"/>
          <w:szCs w:val="28"/>
          <w:lang w:val="ro-RO"/>
        </w:rPr>
        <w:t>the human resource</w:t>
      </w:r>
      <w:r w:rsidR="004E104C" w:rsidRPr="00292F9E">
        <w:rPr>
          <w:rFonts w:cstheme="minorHAnsi"/>
          <w:sz w:val="28"/>
          <w:szCs w:val="28"/>
          <w:lang w:val="ro-RO"/>
        </w:rPr>
        <w:t>.</w:t>
      </w:r>
    </w:p>
    <w:p w14:paraId="028F6A3E" w14:textId="5F04F16F" w:rsidR="002964AB" w:rsidRPr="002964AB" w:rsidRDefault="00F6178C" w:rsidP="002964AB">
      <w:pPr>
        <w:rPr>
          <w:rFonts w:cstheme="minorHAnsi"/>
          <w:sz w:val="28"/>
          <w:szCs w:val="28"/>
        </w:rPr>
      </w:pPr>
      <w:r w:rsidRPr="00292F9E">
        <w:rPr>
          <w:rFonts w:cstheme="minorHAnsi"/>
          <w:sz w:val="28"/>
          <w:szCs w:val="28"/>
        </w:rPr>
        <w:t>F</w:t>
      </w:r>
      <w:r w:rsidR="002964AB" w:rsidRPr="002964AB">
        <w:rPr>
          <w:rFonts w:cstheme="minorHAnsi"/>
          <w:sz w:val="28"/>
          <w:szCs w:val="28"/>
        </w:rPr>
        <w:t>lexible environment helps in increasing adaptability to change</w:t>
      </w:r>
      <w:r w:rsidRPr="00292F9E">
        <w:rPr>
          <w:rFonts w:cstheme="minorHAnsi"/>
          <w:sz w:val="28"/>
          <w:szCs w:val="28"/>
        </w:rPr>
        <w:t>.</w:t>
      </w:r>
    </w:p>
    <w:p w14:paraId="52EB8DA3" w14:textId="4B45CCF6" w:rsidR="002964AB" w:rsidRPr="002964AB" w:rsidRDefault="00D85CC8" w:rsidP="002964AB">
      <w:pPr>
        <w:rPr>
          <w:rFonts w:cstheme="minorHAnsi"/>
          <w:sz w:val="28"/>
          <w:szCs w:val="28"/>
        </w:rPr>
      </w:pPr>
      <w:r>
        <w:rPr>
          <w:rFonts w:cstheme="minorHAnsi"/>
          <w:sz w:val="28"/>
          <w:szCs w:val="28"/>
        </w:rPr>
        <w:t xml:space="preserve"> </w:t>
      </w:r>
      <w:r>
        <w:rPr>
          <w:rFonts w:cstheme="minorHAnsi"/>
          <w:sz w:val="28"/>
          <w:szCs w:val="28"/>
        </w:rPr>
        <w:tab/>
      </w:r>
      <w:r w:rsidR="002964AB" w:rsidRPr="002964AB">
        <w:rPr>
          <w:rFonts w:cstheme="minorHAnsi"/>
          <w:sz w:val="28"/>
          <w:szCs w:val="28"/>
        </w:rPr>
        <w:t>Shared culture and beliefs, increase employee loyalty towards the organization and hence, his performance</w:t>
      </w:r>
      <w:r w:rsidR="00F6178C" w:rsidRPr="00292F9E">
        <w:rPr>
          <w:rFonts w:cstheme="minorHAnsi"/>
          <w:sz w:val="28"/>
          <w:szCs w:val="28"/>
        </w:rPr>
        <w:t>.</w:t>
      </w:r>
    </w:p>
    <w:p w14:paraId="31A57A23" w14:textId="689A186A" w:rsidR="002964AB" w:rsidRPr="002964AB" w:rsidRDefault="002964AB" w:rsidP="002964AB">
      <w:pPr>
        <w:rPr>
          <w:rFonts w:cstheme="minorHAnsi"/>
          <w:sz w:val="28"/>
          <w:szCs w:val="28"/>
        </w:rPr>
      </w:pPr>
      <w:r w:rsidRPr="002964AB">
        <w:rPr>
          <w:rFonts w:cstheme="minorHAnsi"/>
          <w:sz w:val="28"/>
          <w:szCs w:val="28"/>
        </w:rPr>
        <w:t>Bureaucratic structures and cultures have been replaced with a decentralized structure if employee participation and flexibility has to be increased</w:t>
      </w:r>
      <w:r w:rsidR="00F6178C" w:rsidRPr="00292F9E">
        <w:rPr>
          <w:rFonts w:cstheme="minorHAnsi"/>
          <w:sz w:val="28"/>
          <w:szCs w:val="28"/>
        </w:rPr>
        <w:t>.</w:t>
      </w:r>
    </w:p>
    <w:p w14:paraId="344B6BFB" w14:textId="334163B8" w:rsidR="002964AB" w:rsidRPr="002964AB" w:rsidRDefault="00D85CC8" w:rsidP="002964AB">
      <w:pPr>
        <w:rPr>
          <w:rFonts w:cstheme="minorHAnsi"/>
          <w:sz w:val="28"/>
          <w:szCs w:val="28"/>
        </w:rPr>
      </w:pPr>
      <w:r>
        <w:rPr>
          <w:rFonts w:cstheme="minorHAnsi"/>
          <w:sz w:val="28"/>
          <w:szCs w:val="28"/>
        </w:rPr>
        <w:t xml:space="preserve"> </w:t>
      </w:r>
      <w:r>
        <w:rPr>
          <w:rFonts w:cstheme="minorHAnsi"/>
          <w:sz w:val="28"/>
          <w:szCs w:val="28"/>
        </w:rPr>
        <w:tab/>
      </w:r>
      <w:r w:rsidR="002964AB" w:rsidRPr="002964AB">
        <w:rPr>
          <w:rFonts w:cstheme="minorHAnsi"/>
          <w:sz w:val="28"/>
          <w:szCs w:val="28"/>
        </w:rPr>
        <w:t>A rigid, inflexible culture hinders growth as an individual and thus, creates employee resistance towards work</w:t>
      </w:r>
      <w:r w:rsidR="00F6178C" w:rsidRPr="00292F9E">
        <w:rPr>
          <w:rFonts w:cstheme="minorHAnsi"/>
          <w:sz w:val="28"/>
          <w:szCs w:val="28"/>
        </w:rPr>
        <w:t>.</w:t>
      </w:r>
    </w:p>
    <w:p w14:paraId="4C7A38CD" w14:textId="080FCA83" w:rsidR="002964AB" w:rsidRPr="002964AB" w:rsidRDefault="002964AB" w:rsidP="002964AB">
      <w:pPr>
        <w:rPr>
          <w:rFonts w:cstheme="minorHAnsi"/>
          <w:sz w:val="28"/>
          <w:szCs w:val="28"/>
        </w:rPr>
      </w:pPr>
      <w:r w:rsidRPr="002964AB">
        <w:rPr>
          <w:rFonts w:cstheme="minorHAnsi"/>
          <w:sz w:val="28"/>
          <w:szCs w:val="28"/>
        </w:rPr>
        <w:t>By having a shared culture, employees are better able to understand customers</w:t>
      </w:r>
      <w:r w:rsidR="00F6178C" w:rsidRPr="00292F9E">
        <w:rPr>
          <w:rFonts w:cstheme="minorHAnsi"/>
          <w:sz w:val="28"/>
          <w:szCs w:val="28"/>
        </w:rPr>
        <w:t>.</w:t>
      </w:r>
    </w:p>
    <w:p w14:paraId="07E1E84B" w14:textId="5954CD5E" w:rsidR="002964AB" w:rsidRPr="002964AB" w:rsidRDefault="00D85CC8" w:rsidP="002964AB">
      <w:pPr>
        <w:rPr>
          <w:rFonts w:cstheme="minorHAnsi"/>
          <w:sz w:val="28"/>
          <w:szCs w:val="28"/>
        </w:rPr>
      </w:pPr>
      <w:r>
        <w:rPr>
          <w:rFonts w:cstheme="minorHAnsi"/>
          <w:sz w:val="28"/>
          <w:szCs w:val="28"/>
        </w:rPr>
        <w:t xml:space="preserve"> </w:t>
      </w:r>
      <w:r>
        <w:rPr>
          <w:rFonts w:cstheme="minorHAnsi"/>
          <w:sz w:val="28"/>
          <w:szCs w:val="28"/>
        </w:rPr>
        <w:tab/>
      </w:r>
      <w:r w:rsidR="002964AB" w:rsidRPr="002964AB">
        <w:rPr>
          <w:rFonts w:cstheme="minorHAnsi"/>
          <w:sz w:val="28"/>
          <w:szCs w:val="28"/>
        </w:rPr>
        <w:t>A wider span of control, reduces the chain of commands and improves employer-employee relations</w:t>
      </w:r>
      <w:r w:rsidR="00F6178C" w:rsidRPr="00292F9E">
        <w:rPr>
          <w:rFonts w:cstheme="minorHAnsi"/>
          <w:sz w:val="28"/>
          <w:szCs w:val="28"/>
        </w:rPr>
        <w:t>.</w:t>
      </w:r>
    </w:p>
    <w:p w14:paraId="0099343B" w14:textId="36727AB3" w:rsidR="002964AB" w:rsidRPr="00292F9E" w:rsidRDefault="002964AB" w:rsidP="002964AB">
      <w:pPr>
        <w:rPr>
          <w:rFonts w:cstheme="minorHAnsi"/>
          <w:sz w:val="28"/>
          <w:szCs w:val="28"/>
        </w:rPr>
      </w:pPr>
      <w:r w:rsidRPr="002964AB">
        <w:rPr>
          <w:rFonts w:cstheme="minorHAnsi"/>
          <w:sz w:val="28"/>
          <w:szCs w:val="28"/>
        </w:rPr>
        <w:t>Inter-departmental coordination is improved in a decentralized structure</w:t>
      </w:r>
      <w:r w:rsidR="00F6178C" w:rsidRPr="00292F9E">
        <w:rPr>
          <w:rFonts w:cstheme="minorHAnsi"/>
          <w:sz w:val="28"/>
          <w:szCs w:val="28"/>
        </w:rPr>
        <w:t>.</w:t>
      </w:r>
    </w:p>
    <w:p w14:paraId="60D9E550" w14:textId="31D23F97" w:rsidR="00A84B79" w:rsidRPr="00292F9E" w:rsidRDefault="00070D29" w:rsidP="00431464">
      <w:pPr>
        <w:ind w:firstLine="720"/>
        <w:rPr>
          <w:rFonts w:cstheme="minorHAnsi"/>
          <w:sz w:val="28"/>
          <w:szCs w:val="28"/>
        </w:rPr>
      </w:pPr>
      <w:r w:rsidRPr="00292F9E">
        <w:rPr>
          <w:rFonts w:cstheme="minorHAnsi"/>
          <w:sz w:val="28"/>
          <w:szCs w:val="28"/>
        </w:rPr>
        <w:t>There</w:t>
      </w:r>
      <w:r w:rsidR="00431464" w:rsidRPr="00292F9E">
        <w:rPr>
          <w:rFonts w:cstheme="minorHAnsi"/>
          <w:sz w:val="28"/>
          <w:szCs w:val="28"/>
        </w:rPr>
        <w:t xml:space="preserve"> are many </w:t>
      </w:r>
      <w:r w:rsidR="0091610A" w:rsidRPr="00292F9E">
        <w:rPr>
          <w:rFonts w:cstheme="minorHAnsi"/>
          <w:sz w:val="28"/>
          <w:szCs w:val="28"/>
        </w:rPr>
        <w:t>different types of apprai</w:t>
      </w:r>
      <w:r w:rsidR="00E42315" w:rsidRPr="00292F9E">
        <w:rPr>
          <w:rFonts w:cstheme="minorHAnsi"/>
          <w:sz w:val="28"/>
          <w:szCs w:val="28"/>
        </w:rPr>
        <w:t>sal system.Qua</w:t>
      </w:r>
      <w:r w:rsidR="0067400F" w:rsidRPr="00292F9E">
        <w:rPr>
          <w:rFonts w:cstheme="minorHAnsi"/>
          <w:sz w:val="28"/>
          <w:szCs w:val="28"/>
        </w:rPr>
        <w:t xml:space="preserve">litative appraisal may take </w:t>
      </w:r>
      <w:r w:rsidR="00BF47B7" w:rsidRPr="00292F9E">
        <w:rPr>
          <w:rFonts w:cstheme="minorHAnsi"/>
          <w:sz w:val="28"/>
          <w:szCs w:val="28"/>
        </w:rPr>
        <w:t>the form of a rela</w:t>
      </w:r>
      <w:r w:rsidR="00525025" w:rsidRPr="00292F9E">
        <w:rPr>
          <w:rFonts w:cstheme="minorHAnsi"/>
          <w:sz w:val="28"/>
          <w:szCs w:val="28"/>
        </w:rPr>
        <w:t>tively structured inter</w:t>
      </w:r>
      <w:r w:rsidR="0045776D" w:rsidRPr="00292F9E">
        <w:rPr>
          <w:rFonts w:cstheme="minorHAnsi"/>
          <w:sz w:val="28"/>
          <w:szCs w:val="28"/>
        </w:rPr>
        <w:t>view in wich the appra</w:t>
      </w:r>
      <w:r w:rsidR="0080345A" w:rsidRPr="00292F9E">
        <w:rPr>
          <w:rFonts w:cstheme="minorHAnsi"/>
          <w:sz w:val="28"/>
          <w:szCs w:val="28"/>
        </w:rPr>
        <w:t xml:space="preserve">iser develops a report on the </w:t>
      </w:r>
      <w:r w:rsidR="005A13CF" w:rsidRPr="00292F9E">
        <w:rPr>
          <w:rFonts w:cstheme="minorHAnsi"/>
          <w:sz w:val="28"/>
          <w:szCs w:val="28"/>
        </w:rPr>
        <w:t>performance of the appraisee.</w:t>
      </w:r>
    </w:p>
    <w:p w14:paraId="69DE500E" w14:textId="204224F3" w:rsidR="00BF5A8A" w:rsidRPr="00292F9E" w:rsidRDefault="00BF5A8A" w:rsidP="00431464">
      <w:pPr>
        <w:ind w:firstLine="720"/>
        <w:rPr>
          <w:rFonts w:cstheme="minorHAnsi"/>
          <w:sz w:val="28"/>
          <w:szCs w:val="28"/>
        </w:rPr>
      </w:pPr>
      <w:r w:rsidRPr="00292F9E">
        <w:rPr>
          <w:rFonts w:cstheme="minorHAnsi"/>
          <w:sz w:val="28"/>
          <w:szCs w:val="28"/>
        </w:rPr>
        <w:t>Alternatively a quantitative app</w:t>
      </w:r>
      <w:r w:rsidR="00D97197" w:rsidRPr="00292F9E">
        <w:rPr>
          <w:rFonts w:cstheme="minorHAnsi"/>
          <w:sz w:val="28"/>
          <w:szCs w:val="28"/>
        </w:rPr>
        <w:t>raisal may be empl</w:t>
      </w:r>
      <w:r w:rsidR="00092BD7" w:rsidRPr="00292F9E">
        <w:rPr>
          <w:rFonts w:cstheme="minorHAnsi"/>
          <w:sz w:val="28"/>
          <w:szCs w:val="28"/>
        </w:rPr>
        <w:t xml:space="preserve">oyed in which the appraiser ranks </w:t>
      </w:r>
      <w:r w:rsidR="00DD46AA" w:rsidRPr="00292F9E">
        <w:rPr>
          <w:rFonts w:cstheme="minorHAnsi"/>
          <w:sz w:val="28"/>
          <w:szCs w:val="28"/>
        </w:rPr>
        <w:t>performance along a scale</w:t>
      </w:r>
      <w:r w:rsidR="00EE4087" w:rsidRPr="00292F9E">
        <w:rPr>
          <w:rFonts w:cstheme="minorHAnsi"/>
          <w:sz w:val="28"/>
          <w:szCs w:val="28"/>
        </w:rPr>
        <w:t>:excellent,good,adequate,ina</w:t>
      </w:r>
      <w:r w:rsidR="00EB1971" w:rsidRPr="00292F9E">
        <w:rPr>
          <w:rFonts w:cstheme="minorHAnsi"/>
          <w:sz w:val="28"/>
          <w:szCs w:val="28"/>
        </w:rPr>
        <w:t>dequate.</w:t>
      </w:r>
    </w:p>
    <w:p w14:paraId="24905173" w14:textId="7E606CBC" w:rsidR="009654BA" w:rsidRPr="00292F9E" w:rsidRDefault="008A6AE2" w:rsidP="00431464">
      <w:pPr>
        <w:ind w:firstLine="720"/>
        <w:rPr>
          <w:rFonts w:cstheme="minorHAnsi"/>
          <w:sz w:val="28"/>
          <w:szCs w:val="28"/>
        </w:rPr>
      </w:pPr>
      <w:r w:rsidRPr="00292F9E">
        <w:rPr>
          <w:rFonts w:cstheme="minorHAnsi"/>
          <w:sz w:val="28"/>
          <w:szCs w:val="28"/>
        </w:rPr>
        <w:t>The appraisee will be seen at regular time intervals,and will be given fe</w:t>
      </w:r>
      <w:r w:rsidR="009D3FEA" w:rsidRPr="00292F9E">
        <w:rPr>
          <w:rFonts w:cstheme="minorHAnsi"/>
          <w:sz w:val="28"/>
          <w:szCs w:val="28"/>
        </w:rPr>
        <w:t>edback on job performance</w:t>
      </w:r>
      <w:r w:rsidR="007E7B74" w:rsidRPr="00292F9E">
        <w:rPr>
          <w:rFonts w:cstheme="minorHAnsi"/>
          <w:sz w:val="28"/>
          <w:szCs w:val="28"/>
        </w:rPr>
        <w:t>.</w:t>
      </w:r>
    </w:p>
    <w:p w14:paraId="5438704A" w14:textId="7AD1DC40" w:rsidR="007E7B74" w:rsidRPr="00292F9E" w:rsidRDefault="007E7B74" w:rsidP="00431464">
      <w:pPr>
        <w:ind w:firstLine="720"/>
        <w:rPr>
          <w:rFonts w:cstheme="minorHAnsi"/>
          <w:sz w:val="28"/>
          <w:szCs w:val="28"/>
        </w:rPr>
      </w:pPr>
      <w:r w:rsidRPr="00292F9E">
        <w:rPr>
          <w:rFonts w:cstheme="minorHAnsi"/>
          <w:sz w:val="28"/>
          <w:szCs w:val="28"/>
        </w:rPr>
        <w:t>At a review meeting it is possible to esta</w:t>
      </w:r>
      <w:r w:rsidR="00A61D04" w:rsidRPr="00292F9E">
        <w:rPr>
          <w:rFonts w:cstheme="minorHAnsi"/>
          <w:sz w:val="28"/>
          <w:szCs w:val="28"/>
        </w:rPr>
        <w:t>blish individual objectives and targets for the subse</w:t>
      </w:r>
      <w:r w:rsidR="009277F3" w:rsidRPr="00292F9E">
        <w:rPr>
          <w:rFonts w:cstheme="minorHAnsi"/>
          <w:sz w:val="28"/>
          <w:szCs w:val="28"/>
        </w:rPr>
        <w:t>quent time period.</w:t>
      </w:r>
    </w:p>
    <w:p w14:paraId="6B86BD5B" w14:textId="4DDA81F0" w:rsidR="005A5A59" w:rsidRPr="00292F9E" w:rsidRDefault="00176227" w:rsidP="00F624F0">
      <w:pPr>
        <w:ind w:firstLine="720"/>
        <w:rPr>
          <w:rFonts w:cstheme="minorHAnsi"/>
          <w:sz w:val="28"/>
          <w:szCs w:val="28"/>
        </w:rPr>
      </w:pPr>
      <w:r w:rsidRPr="00292F9E">
        <w:rPr>
          <w:rFonts w:cstheme="minorHAnsi"/>
          <w:sz w:val="28"/>
          <w:szCs w:val="28"/>
        </w:rPr>
        <w:t xml:space="preserve">Appraisal also </w:t>
      </w:r>
      <w:r w:rsidR="002A6998" w:rsidRPr="00292F9E">
        <w:rPr>
          <w:rFonts w:cstheme="minorHAnsi"/>
          <w:sz w:val="28"/>
          <w:szCs w:val="28"/>
        </w:rPr>
        <w:t>provides an exc</w:t>
      </w:r>
      <w:r w:rsidR="00700F53" w:rsidRPr="00292F9E">
        <w:rPr>
          <w:rFonts w:cstheme="minorHAnsi"/>
          <w:sz w:val="28"/>
          <w:szCs w:val="28"/>
        </w:rPr>
        <w:t xml:space="preserve">ellent framework for designing </w:t>
      </w:r>
      <w:r w:rsidR="00CD2D68" w:rsidRPr="00292F9E">
        <w:rPr>
          <w:rFonts w:cstheme="minorHAnsi"/>
          <w:sz w:val="28"/>
          <w:szCs w:val="28"/>
        </w:rPr>
        <w:t xml:space="preserve">training and development </w:t>
      </w:r>
      <w:r w:rsidR="005A5A59" w:rsidRPr="00292F9E">
        <w:rPr>
          <w:rFonts w:cstheme="minorHAnsi"/>
          <w:sz w:val="28"/>
          <w:szCs w:val="28"/>
        </w:rPr>
        <w:t>programmes.</w:t>
      </w:r>
      <w:r w:rsidR="00F624F0" w:rsidRPr="00292F9E">
        <w:rPr>
          <w:rFonts w:cstheme="minorHAnsi"/>
          <w:sz w:val="28"/>
          <w:szCs w:val="28"/>
        </w:rPr>
        <w:t>The review will act as a basis for esta</w:t>
      </w:r>
      <w:r w:rsidR="003F6061" w:rsidRPr="00292F9E">
        <w:rPr>
          <w:rFonts w:cstheme="minorHAnsi"/>
          <w:sz w:val="28"/>
          <w:szCs w:val="28"/>
        </w:rPr>
        <w:t>blishing ways of improving per</w:t>
      </w:r>
      <w:r w:rsidR="003337EC" w:rsidRPr="00292F9E">
        <w:rPr>
          <w:rFonts w:cstheme="minorHAnsi"/>
          <w:sz w:val="28"/>
          <w:szCs w:val="28"/>
        </w:rPr>
        <w:t>formance.</w:t>
      </w:r>
    </w:p>
    <w:p w14:paraId="52B7AC74" w14:textId="7F48E5EF" w:rsidR="003337EC" w:rsidRPr="00292F9E" w:rsidRDefault="0092621C" w:rsidP="00F624F0">
      <w:pPr>
        <w:ind w:firstLine="720"/>
        <w:rPr>
          <w:rFonts w:cstheme="minorHAnsi"/>
          <w:sz w:val="28"/>
          <w:szCs w:val="28"/>
        </w:rPr>
      </w:pPr>
      <w:r w:rsidRPr="00292F9E">
        <w:rPr>
          <w:rFonts w:cstheme="minorHAnsi"/>
          <w:sz w:val="28"/>
          <w:szCs w:val="28"/>
        </w:rPr>
        <w:t xml:space="preserve">Clearly </w:t>
      </w:r>
      <w:r w:rsidR="00E22013" w:rsidRPr="00292F9E">
        <w:rPr>
          <w:rFonts w:cstheme="minorHAnsi"/>
          <w:sz w:val="28"/>
          <w:szCs w:val="28"/>
        </w:rPr>
        <w:t xml:space="preserve">,learning and development </w:t>
      </w:r>
      <w:r w:rsidR="00793481" w:rsidRPr="00292F9E">
        <w:rPr>
          <w:rFonts w:cstheme="minorHAnsi"/>
          <w:sz w:val="28"/>
          <w:szCs w:val="28"/>
        </w:rPr>
        <w:t xml:space="preserve">must be tied in with the reward system of the </w:t>
      </w:r>
      <w:r w:rsidR="002003C0" w:rsidRPr="00292F9E">
        <w:rPr>
          <w:rFonts w:cstheme="minorHAnsi"/>
          <w:sz w:val="28"/>
          <w:szCs w:val="28"/>
        </w:rPr>
        <w:t>organisation,so that employees see them as both worth</w:t>
      </w:r>
      <w:r w:rsidR="00BF223B" w:rsidRPr="00292F9E">
        <w:rPr>
          <w:rFonts w:cstheme="minorHAnsi"/>
          <w:sz w:val="28"/>
          <w:szCs w:val="28"/>
        </w:rPr>
        <w:t>while in their own right and valued by the organisation</w:t>
      </w:r>
      <w:r w:rsidR="00FA67E2" w:rsidRPr="00292F9E">
        <w:rPr>
          <w:rFonts w:cstheme="minorHAnsi"/>
          <w:sz w:val="28"/>
          <w:szCs w:val="28"/>
        </w:rPr>
        <w:t>.</w:t>
      </w:r>
    </w:p>
    <w:p w14:paraId="2AA9F54A" w14:textId="255771AE" w:rsidR="00FA67E2" w:rsidRDefault="00FA67E2" w:rsidP="00F624F0">
      <w:pPr>
        <w:ind w:firstLine="720"/>
        <w:rPr>
          <w:rFonts w:cstheme="minorHAnsi"/>
          <w:sz w:val="28"/>
          <w:szCs w:val="28"/>
        </w:rPr>
      </w:pPr>
      <w:r w:rsidRPr="00292F9E">
        <w:rPr>
          <w:rFonts w:cstheme="minorHAnsi"/>
          <w:sz w:val="28"/>
          <w:szCs w:val="28"/>
        </w:rPr>
        <w:t xml:space="preserve">Performance related pay is a system of relating </w:t>
      </w:r>
      <w:r w:rsidR="004259AC" w:rsidRPr="00292F9E">
        <w:rPr>
          <w:rFonts w:cstheme="minorHAnsi"/>
          <w:sz w:val="28"/>
          <w:szCs w:val="28"/>
        </w:rPr>
        <w:t>pay to levels of achieve</w:t>
      </w:r>
      <w:r w:rsidR="00881B84" w:rsidRPr="00292F9E">
        <w:rPr>
          <w:rFonts w:cstheme="minorHAnsi"/>
          <w:sz w:val="28"/>
          <w:szCs w:val="28"/>
        </w:rPr>
        <w:t xml:space="preserve">ment of work based </w:t>
      </w:r>
      <w:r w:rsidR="00ED7CA2" w:rsidRPr="00292F9E">
        <w:rPr>
          <w:rFonts w:cstheme="minorHAnsi"/>
          <w:sz w:val="28"/>
          <w:szCs w:val="28"/>
        </w:rPr>
        <w:t>objectives and targets.</w:t>
      </w:r>
    </w:p>
    <w:p w14:paraId="26B0F495" w14:textId="6DA3BFD5" w:rsidR="00D85CC8" w:rsidRDefault="00D85CC8" w:rsidP="00F624F0">
      <w:pPr>
        <w:ind w:firstLine="720"/>
        <w:rPr>
          <w:rFonts w:cstheme="minorHAnsi"/>
          <w:sz w:val="28"/>
          <w:szCs w:val="28"/>
        </w:rPr>
      </w:pPr>
    </w:p>
    <w:p w14:paraId="3E034810" w14:textId="77777777" w:rsidR="00D85CC8" w:rsidRPr="00292F9E" w:rsidRDefault="00D85CC8" w:rsidP="00F624F0">
      <w:pPr>
        <w:ind w:firstLine="720"/>
        <w:rPr>
          <w:rFonts w:cstheme="minorHAnsi"/>
          <w:sz w:val="28"/>
          <w:szCs w:val="28"/>
        </w:rPr>
      </w:pPr>
    </w:p>
    <w:p w14:paraId="1944D8EE" w14:textId="2F65AD97" w:rsidR="006C51BD" w:rsidRPr="00292F9E" w:rsidRDefault="00B3777C" w:rsidP="00B12DC7">
      <w:pPr>
        <w:ind w:firstLine="720"/>
        <w:rPr>
          <w:rFonts w:cstheme="minorHAnsi"/>
          <w:b/>
          <w:bCs/>
          <w:sz w:val="40"/>
          <w:szCs w:val="40"/>
        </w:rPr>
      </w:pPr>
      <w:r w:rsidRPr="00292F9E">
        <w:rPr>
          <w:rFonts w:cstheme="minorHAnsi"/>
          <w:b/>
          <w:bCs/>
          <w:sz w:val="40"/>
          <w:szCs w:val="40"/>
        </w:rPr>
        <w:t>6.</w:t>
      </w:r>
      <w:r w:rsidR="006C51BD" w:rsidRPr="00292F9E">
        <w:rPr>
          <w:rFonts w:cstheme="minorHAnsi"/>
          <w:b/>
          <w:bCs/>
          <w:sz w:val="40"/>
          <w:szCs w:val="40"/>
        </w:rPr>
        <w:t>Recomandation</w:t>
      </w:r>
    </w:p>
    <w:p w14:paraId="7ECBD3C5" w14:textId="245E67A6" w:rsidR="0020705D" w:rsidRPr="00292F9E" w:rsidRDefault="0075310B" w:rsidP="0075310B">
      <w:pPr>
        <w:ind w:firstLine="720"/>
        <w:rPr>
          <w:rFonts w:cstheme="minorHAnsi"/>
          <w:sz w:val="28"/>
          <w:szCs w:val="28"/>
        </w:rPr>
      </w:pPr>
      <w:r w:rsidRPr="00292F9E">
        <w:rPr>
          <w:rFonts w:cstheme="minorHAnsi"/>
          <w:sz w:val="28"/>
          <w:szCs w:val="28"/>
        </w:rPr>
        <w:t>Tesco's weakness is too much diversity in their business. The level of profit is low of bad debts, arback in credit cards and insurance (house Hold) application. Grocer sockets are not set to function as a specialised distributor. The company makes it late to increase their business to another new place this is another weakness of Tesco marketing. Tesco failed to fall out of their running cost, so the good cost is slightly higher in the market. In the UK comparative on ASDA and Iceland supermarket the price of some goods by Tesco is great. So Tesco should drop a certain food price eating food. High Capital and expense is another aspect of the weakness of Tesco.</w:t>
      </w:r>
    </w:p>
    <w:p w14:paraId="54BB10FD" w14:textId="6AC1345F" w:rsidR="0075310B" w:rsidRPr="00292F9E" w:rsidRDefault="00B12DC7" w:rsidP="00B12DC7">
      <w:pPr>
        <w:pStyle w:val="Listparagraf"/>
        <w:numPr>
          <w:ilvl w:val="0"/>
          <w:numId w:val="1"/>
        </w:numPr>
        <w:rPr>
          <w:rFonts w:cstheme="minorHAnsi"/>
          <w:b/>
          <w:bCs/>
          <w:sz w:val="40"/>
          <w:szCs w:val="40"/>
        </w:rPr>
      </w:pPr>
      <w:r w:rsidRPr="00292F9E">
        <w:rPr>
          <w:rFonts w:cstheme="minorHAnsi"/>
          <w:b/>
          <w:bCs/>
          <w:sz w:val="40"/>
          <w:szCs w:val="40"/>
        </w:rPr>
        <w:t>Conclusion</w:t>
      </w:r>
    </w:p>
    <w:p w14:paraId="0869D6D4" w14:textId="74FB2063" w:rsidR="007930E3" w:rsidRPr="00292F9E" w:rsidRDefault="007609CF" w:rsidP="00292F9E">
      <w:pPr>
        <w:ind w:left="420"/>
        <w:rPr>
          <w:rFonts w:cstheme="minorHAnsi"/>
          <w:sz w:val="28"/>
          <w:szCs w:val="28"/>
        </w:rPr>
      </w:pPr>
      <w:r>
        <w:rPr>
          <w:rFonts w:ascii="Times New Roman" w:hAnsi="Times New Roman" w:cs="Times New Roman"/>
          <w:sz w:val="32"/>
          <w:szCs w:val="32"/>
        </w:rPr>
        <w:t xml:space="preserve"> </w:t>
      </w:r>
      <w:r>
        <w:rPr>
          <w:rFonts w:ascii="Times New Roman" w:hAnsi="Times New Roman" w:cs="Times New Roman"/>
          <w:sz w:val="32"/>
          <w:szCs w:val="32"/>
        </w:rPr>
        <w:tab/>
      </w:r>
      <w:r w:rsidRPr="00292F9E">
        <w:rPr>
          <w:rFonts w:cstheme="minorHAnsi"/>
          <w:sz w:val="28"/>
          <w:szCs w:val="28"/>
        </w:rPr>
        <w:t>T</w:t>
      </w:r>
      <w:r w:rsidRPr="00292F9E">
        <w:rPr>
          <w:rFonts w:cstheme="minorHAnsi"/>
          <w:sz w:val="28"/>
          <w:szCs w:val="28"/>
        </w:rPr>
        <w:t xml:space="preserve">esco continually does marketing research and try to find out from the customer changing interest. The company also does research on new technologies and the business sector, so the business can continuously improve according to market demand.  Should provide efficient services based on its scope. All marketing strategy should be used effectively, which helps to improve the company. It shows the strategy adopted by the company was </w:t>
      </w:r>
      <w:r w:rsidR="005B11D4" w:rsidRPr="00292F9E">
        <w:rPr>
          <w:rFonts w:cstheme="minorHAnsi"/>
          <w:sz w:val="28"/>
          <w:szCs w:val="28"/>
        </w:rPr>
        <w:t>effective</w:t>
      </w:r>
      <w:r w:rsidRPr="00292F9E">
        <w:rPr>
          <w:rFonts w:cstheme="minorHAnsi"/>
          <w:sz w:val="28"/>
          <w:szCs w:val="28"/>
        </w:rPr>
        <w:t>e.</w:t>
      </w:r>
    </w:p>
    <w:p w14:paraId="39D6F772" w14:textId="689E62C6" w:rsidR="00BB5EA1" w:rsidRPr="00292F9E" w:rsidRDefault="00BB5EA1" w:rsidP="007930E3">
      <w:pPr>
        <w:ind w:left="420"/>
        <w:rPr>
          <w:rFonts w:cstheme="minorHAnsi"/>
          <w:b/>
          <w:bCs/>
          <w:sz w:val="40"/>
          <w:szCs w:val="40"/>
        </w:rPr>
      </w:pPr>
      <w:r w:rsidRPr="007930E3">
        <w:rPr>
          <w:rFonts w:ascii="Times New Roman" w:hAnsi="Times New Roman" w:cs="Times New Roman"/>
          <w:b/>
          <w:bCs/>
          <w:sz w:val="40"/>
          <w:szCs w:val="40"/>
        </w:rPr>
        <w:t>8</w:t>
      </w:r>
      <w:r w:rsidRPr="00292F9E">
        <w:rPr>
          <w:rFonts w:cstheme="minorHAnsi"/>
          <w:b/>
          <w:bCs/>
          <w:sz w:val="40"/>
          <w:szCs w:val="40"/>
        </w:rPr>
        <w:t>.Source</w:t>
      </w:r>
    </w:p>
    <w:p w14:paraId="151EB7F8" w14:textId="77777777" w:rsidR="005B11D4" w:rsidRPr="005B11D4" w:rsidRDefault="005B11D4" w:rsidP="005B11D4">
      <w:pPr>
        <w:rPr>
          <w:rFonts w:cstheme="minorHAnsi"/>
          <w:sz w:val="28"/>
          <w:szCs w:val="28"/>
          <w:lang w:val="ro-RO"/>
        </w:rPr>
      </w:pPr>
      <w:hyperlink r:id="rId21" w:history="1">
        <w:r w:rsidRPr="005B11D4">
          <w:rPr>
            <w:rStyle w:val="Hyperlink"/>
            <w:rFonts w:cstheme="minorHAnsi"/>
            <w:sz w:val="28"/>
            <w:szCs w:val="28"/>
            <w:lang w:val="ro-RO"/>
          </w:rPr>
          <w:t>https://en.wikipedia.org/wiki/Tesco</w:t>
        </w:r>
      </w:hyperlink>
    </w:p>
    <w:p w14:paraId="5684696D" w14:textId="77777777" w:rsidR="005B11D4" w:rsidRPr="005B11D4" w:rsidRDefault="005B11D4" w:rsidP="005B11D4">
      <w:pPr>
        <w:rPr>
          <w:rFonts w:cstheme="minorHAnsi"/>
          <w:sz w:val="28"/>
          <w:szCs w:val="28"/>
          <w:lang w:val="ro-RO"/>
        </w:rPr>
      </w:pPr>
      <w:hyperlink r:id="rId22" w:history="1">
        <w:r w:rsidRPr="005B11D4">
          <w:rPr>
            <w:rStyle w:val="Hyperlink"/>
            <w:rFonts w:cstheme="minorHAnsi"/>
            <w:sz w:val="28"/>
            <w:szCs w:val="28"/>
            <w:lang w:val="ro-RO"/>
          </w:rPr>
          <w:t>https://www.tescoplc.com/about/100-years-of-great-value-1/</w:t>
        </w:r>
      </w:hyperlink>
    </w:p>
    <w:p w14:paraId="30CD6D9D" w14:textId="77777777" w:rsidR="005B11D4" w:rsidRPr="005B11D4" w:rsidRDefault="005B11D4" w:rsidP="005B11D4">
      <w:pPr>
        <w:rPr>
          <w:rFonts w:cstheme="minorHAnsi"/>
          <w:sz w:val="28"/>
          <w:szCs w:val="28"/>
          <w:lang w:val="ro-RO"/>
        </w:rPr>
      </w:pPr>
      <w:hyperlink r:id="rId23" w:history="1">
        <w:r w:rsidRPr="005B11D4">
          <w:rPr>
            <w:rStyle w:val="Hyperlink"/>
            <w:rFonts w:cstheme="minorHAnsi"/>
            <w:sz w:val="28"/>
            <w:szCs w:val="28"/>
            <w:lang w:val="ro-RO"/>
          </w:rPr>
          <w:t>https://www.hierarchystructure.com/types-organizational-structures/</w:t>
        </w:r>
      </w:hyperlink>
    </w:p>
    <w:p w14:paraId="53F2F2E8" w14:textId="77777777" w:rsidR="005B11D4" w:rsidRPr="005B11D4" w:rsidRDefault="005B11D4" w:rsidP="005B11D4">
      <w:pPr>
        <w:rPr>
          <w:rFonts w:cstheme="minorHAnsi"/>
          <w:sz w:val="28"/>
          <w:szCs w:val="28"/>
          <w:lang w:val="ro-RO"/>
        </w:rPr>
      </w:pPr>
      <w:hyperlink r:id="rId24" w:history="1">
        <w:r w:rsidRPr="005B11D4">
          <w:rPr>
            <w:rStyle w:val="Hyperlink"/>
            <w:rFonts w:cstheme="minorHAnsi"/>
            <w:sz w:val="28"/>
            <w:szCs w:val="28"/>
            <w:lang w:val="ro-RO"/>
          </w:rPr>
          <w:t>https://research-methodology.net/tesco-organizational-structure/</w:t>
        </w:r>
      </w:hyperlink>
    </w:p>
    <w:p w14:paraId="2A5D8413" w14:textId="77777777" w:rsidR="005B11D4" w:rsidRPr="005B11D4" w:rsidRDefault="005B11D4" w:rsidP="005B11D4">
      <w:pPr>
        <w:rPr>
          <w:rFonts w:cstheme="minorHAnsi"/>
          <w:sz w:val="28"/>
          <w:szCs w:val="28"/>
          <w:lang w:val="ro-RO"/>
        </w:rPr>
      </w:pPr>
      <w:hyperlink r:id="rId25" w:history="1">
        <w:r w:rsidRPr="005B11D4">
          <w:rPr>
            <w:rStyle w:val="Hyperlink"/>
            <w:rFonts w:cstheme="minorHAnsi"/>
            <w:sz w:val="28"/>
            <w:szCs w:val="28"/>
            <w:lang w:val="ro-RO"/>
          </w:rPr>
          <w:t>https://www.business-to-you.com/hofstedes-cultural-dimensions/</w:t>
        </w:r>
      </w:hyperlink>
    </w:p>
    <w:p w14:paraId="60A0A5EA" w14:textId="77777777" w:rsidR="005B11D4" w:rsidRPr="005B11D4" w:rsidRDefault="005B11D4" w:rsidP="005B11D4">
      <w:pPr>
        <w:rPr>
          <w:rFonts w:cstheme="minorHAnsi"/>
          <w:sz w:val="28"/>
          <w:szCs w:val="28"/>
        </w:rPr>
      </w:pPr>
      <w:r w:rsidRPr="005B11D4">
        <w:rPr>
          <w:rFonts w:cstheme="minorHAnsi"/>
          <w:sz w:val="28"/>
          <w:szCs w:val="28"/>
        </w:rPr>
        <w:t>Geert Hofstede Country Comparison Tool: </w:t>
      </w:r>
      <w:hyperlink r:id="rId26" w:tgtFrame="_blank" w:history="1">
        <w:r w:rsidRPr="005B11D4">
          <w:rPr>
            <w:rStyle w:val="Hyperlink"/>
            <w:rFonts w:cstheme="minorHAnsi"/>
            <w:sz w:val="28"/>
            <w:szCs w:val="28"/>
          </w:rPr>
          <w:t>https://www.hofstede-insights.com/product/compare-countries/</w:t>
        </w:r>
      </w:hyperlink>
    </w:p>
    <w:p w14:paraId="0E09FA1F" w14:textId="77777777" w:rsidR="005B11D4" w:rsidRPr="005B11D4" w:rsidRDefault="005B11D4" w:rsidP="005B11D4">
      <w:pPr>
        <w:rPr>
          <w:rFonts w:cstheme="minorHAnsi"/>
          <w:sz w:val="28"/>
          <w:szCs w:val="28"/>
          <w:lang w:val="ro-RO"/>
        </w:rPr>
      </w:pPr>
      <w:hyperlink r:id="rId27" w:history="1">
        <w:r w:rsidRPr="005B11D4">
          <w:rPr>
            <w:rStyle w:val="Hyperlink"/>
            <w:rFonts w:cstheme="minorHAnsi"/>
            <w:sz w:val="28"/>
            <w:szCs w:val="28"/>
            <w:lang w:val="ro-RO"/>
          </w:rPr>
          <w:t>https://is.muni.cz/el/1451/podzim2013/np2330/tesco_15_full.pdf</w:t>
        </w:r>
      </w:hyperlink>
    </w:p>
    <w:p w14:paraId="300B6B7C" w14:textId="77777777" w:rsidR="002964AB" w:rsidRPr="00F6178C" w:rsidRDefault="002964AB" w:rsidP="004700B2">
      <w:pPr>
        <w:rPr>
          <w:rFonts w:ascii="Times New Roman" w:hAnsi="Times New Roman" w:cs="Times New Roman"/>
          <w:sz w:val="32"/>
          <w:szCs w:val="32"/>
          <w:lang w:val="ro-RO"/>
        </w:rPr>
      </w:pPr>
    </w:p>
    <w:p w14:paraId="2BD750BD" w14:textId="77777777" w:rsidR="00ED5589" w:rsidRPr="00F6178C" w:rsidRDefault="00ED5589" w:rsidP="004700B2">
      <w:pPr>
        <w:rPr>
          <w:rFonts w:ascii="Times New Roman" w:hAnsi="Times New Roman" w:cs="Times New Roman"/>
          <w:sz w:val="32"/>
          <w:szCs w:val="32"/>
          <w:lang w:val="ro-RO"/>
        </w:rPr>
      </w:pPr>
    </w:p>
    <w:p w14:paraId="1051AFE5" w14:textId="77777777" w:rsidR="00B21FDD" w:rsidRDefault="00B21FDD" w:rsidP="00AF23FE">
      <w:pPr>
        <w:jc w:val="center"/>
        <w:rPr>
          <w:rFonts w:ascii="Times New Roman" w:hAnsi="Times New Roman" w:cs="Times New Roman"/>
          <w:sz w:val="40"/>
          <w:szCs w:val="40"/>
          <w:lang w:val="ro-RO"/>
        </w:rPr>
      </w:pPr>
    </w:p>
    <w:p w14:paraId="28D5A7B4" w14:textId="77777777" w:rsidR="00B21FDD" w:rsidRDefault="00B21FDD" w:rsidP="00AF23FE">
      <w:pPr>
        <w:jc w:val="center"/>
        <w:rPr>
          <w:rFonts w:ascii="Times New Roman" w:hAnsi="Times New Roman" w:cs="Times New Roman"/>
          <w:sz w:val="40"/>
          <w:szCs w:val="40"/>
          <w:lang w:val="ro-RO"/>
        </w:rPr>
      </w:pPr>
    </w:p>
    <w:p w14:paraId="278F711E" w14:textId="77777777" w:rsidR="00B21FDD" w:rsidRPr="00AF23FE" w:rsidRDefault="00B21FDD" w:rsidP="00AF23FE">
      <w:pPr>
        <w:jc w:val="center"/>
        <w:rPr>
          <w:rFonts w:ascii="Times New Roman" w:hAnsi="Times New Roman" w:cs="Times New Roman"/>
          <w:sz w:val="40"/>
          <w:szCs w:val="40"/>
          <w:lang w:val="ro-RO"/>
        </w:rPr>
      </w:pPr>
    </w:p>
    <w:sectPr w:rsidR="00B21FDD" w:rsidRPr="00AF23FE">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5FD319" w14:textId="77777777" w:rsidR="0055446C" w:rsidRDefault="0055446C" w:rsidP="00292F9E">
      <w:pPr>
        <w:spacing w:after="0" w:line="240" w:lineRule="auto"/>
      </w:pPr>
      <w:r>
        <w:separator/>
      </w:r>
    </w:p>
  </w:endnote>
  <w:endnote w:type="continuationSeparator" w:id="0">
    <w:p w14:paraId="3CB9A7D3" w14:textId="77777777" w:rsidR="0055446C" w:rsidRDefault="0055446C" w:rsidP="00292F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7724804"/>
      <w:docPartObj>
        <w:docPartGallery w:val="Page Numbers (Bottom of Page)"/>
        <w:docPartUnique/>
      </w:docPartObj>
    </w:sdtPr>
    <w:sdtContent>
      <w:p w14:paraId="1A1E61CD" w14:textId="3A33853E" w:rsidR="00292F9E" w:rsidRDefault="00292F9E">
        <w:pPr>
          <w:pStyle w:val="Subsol"/>
          <w:jc w:val="center"/>
        </w:pPr>
        <w:r>
          <w:fldChar w:fldCharType="begin"/>
        </w:r>
        <w:r>
          <w:instrText>PAGE   \* MERGEFORMAT</w:instrText>
        </w:r>
        <w:r>
          <w:fldChar w:fldCharType="separate"/>
        </w:r>
        <w:r>
          <w:rPr>
            <w:lang w:val="ro-RO"/>
          </w:rPr>
          <w:t>2</w:t>
        </w:r>
        <w:r>
          <w:fldChar w:fldCharType="end"/>
        </w:r>
      </w:p>
    </w:sdtContent>
  </w:sdt>
  <w:p w14:paraId="6154CBA3" w14:textId="77777777" w:rsidR="00292F9E" w:rsidRDefault="00292F9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D25A06" w14:textId="77777777" w:rsidR="0055446C" w:rsidRDefault="0055446C" w:rsidP="00292F9E">
      <w:pPr>
        <w:spacing w:after="0" w:line="240" w:lineRule="auto"/>
      </w:pPr>
      <w:r>
        <w:separator/>
      </w:r>
    </w:p>
  </w:footnote>
  <w:footnote w:type="continuationSeparator" w:id="0">
    <w:p w14:paraId="1BE840DE" w14:textId="77777777" w:rsidR="0055446C" w:rsidRDefault="0055446C" w:rsidP="00292F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A4D20"/>
    <w:multiLevelType w:val="hybridMultilevel"/>
    <w:tmpl w:val="04A21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F412F69"/>
    <w:multiLevelType w:val="hybridMultilevel"/>
    <w:tmpl w:val="9830E598"/>
    <w:lvl w:ilvl="0" w:tplc="DB3886BE">
      <w:start w:val="1"/>
      <w:numFmt w:val="decimal"/>
      <w:lvlText w:val="%1."/>
      <w:lvlJc w:val="left"/>
      <w:pPr>
        <w:ind w:left="688" w:hanging="405"/>
      </w:pPr>
      <w:rPr>
        <w:rFonts w:hint="default"/>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23FE"/>
    <w:rsid w:val="00005D36"/>
    <w:rsid w:val="00012036"/>
    <w:rsid w:val="0003023A"/>
    <w:rsid w:val="00044214"/>
    <w:rsid w:val="000465FA"/>
    <w:rsid w:val="00070D29"/>
    <w:rsid w:val="00092BD7"/>
    <w:rsid w:val="000B258D"/>
    <w:rsid w:val="000B4C51"/>
    <w:rsid w:val="000C5B12"/>
    <w:rsid w:val="000D3A9A"/>
    <w:rsid w:val="000E3B54"/>
    <w:rsid w:val="000E6AAE"/>
    <w:rsid w:val="001034A9"/>
    <w:rsid w:val="00103C39"/>
    <w:rsid w:val="00120875"/>
    <w:rsid w:val="001266CD"/>
    <w:rsid w:val="00166F6F"/>
    <w:rsid w:val="00167F8F"/>
    <w:rsid w:val="0017136A"/>
    <w:rsid w:val="00176227"/>
    <w:rsid w:val="00177EFC"/>
    <w:rsid w:val="002003C0"/>
    <w:rsid w:val="0020705D"/>
    <w:rsid w:val="00211F4A"/>
    <w:rsid w:val="0021312B"/>
    <w:rsid w:val="00213BD3"/>
    <w:rsid w:val="00292F9E"/>
    <w:rsid w:val="00295246"/>
    <w:rsid w:val="002964AB"/>
    <w:rsid w:val="002A491C"/>
    <w:rsid w:val="002A6998"/>
    <w:rsid w:val="002E71CF"/>
    <w:rsid w:val="00307AE9"/>
    <w:rsid w:val="003261F0"/>
    <w:rsid w:val="00326AAF"/>
    <w:rsid w:val="00331316"/>
    <w:rsid w:val="003337EC"/>
    <w:rsid w:val="003404A9"/>
    <w:rsid w:val="00341806"/>
    <w:rsid w:val="0035063A"/>
    <w:rsid w:val="003548AD"/>
    <w:rsid w:val="003744E9"/>
    <w:rsid w:val="00385EE3"/>
    <w:rsid w:val="00393AF6"/>
    <w:rsid w:val="003A6525"/>
    <w:rsid w:val="003C20B4"/>
    <w:rsid w:val="003D17DA"/>
    <w:rsid w:val="003D53BF"/>
    <w:rsid w:val="003D5BBE"/>
    <w:rsid w:val="003E1A02"/>
    <w:rsid w:val="003E4FB8"/>
    <w:rsid w:val="003F6061"/>
    <w:rsid w:val="004059D9"/>
    <w:rsid w:val="00406227"/>
    <w:rsid w:val="0040708B"/>
    <w:rsid w:val="004259AC"/>
    <w:rsid w:val="004269AD"/>
    <w:rsid w:val="00431464"/>
    <w:rsid w:val="00455C81"/>
    <w:rsid w:val="0045776D"/>
    <w:rsid w:val="00460AA2"/>
    <w:rsid w:val="00467F5D"/>
    <w:rsid w:val="00467FC8"/>
    <w:rsid w:val="004700B2"/>
    <w:rsid w:val="00493807"/>
    <w:rsid w:val="00497EB7"/>
    <w:rsid w:val="004A2190"/>
    <w:rsid w:val="004A4F9A"/>
    <w:rsid w:val="004B43F2"/>
    <w:rsid w:val="004E104C"/>
    <w:rsid w:val="00511178"/>
    <w:rsid w:val="00511E4B"/>
    <w:rsid w:val="00520620"/>
    <w:rsid w:val="00525025"/>
    <w:rsid w:val="00542E6E"/>
    <w:rsid w:val="0055446C"/>
    <w:rsid w:val="005602E0"/>
    <w:rsid w:val="00560B2E"/>
    <w:rsid w:val="005A13CF"/>
    <w:rsid w:val="005A5A59"/>
    <w:rsid w:val="005A6867"/>
    <w:rsid w:val="005A6F60"/>
    <w:rsid w:val="005A733A"/>
    <w:rsid w:val="005B11D4"/>
    <w:rsid w:val="005E0F0A"/>
    <w:rsid w:val="005E54F3"/>
    <w:rsid w:val="005F4A5E"/>
    <w:rsid w:val="005F56F8"/>
    <w:rsid w:val="005F65AF"/>
    <w:rsid w:val="00600039"/>
    <w:rsid w:val="00613D87"/>
    <w:rsid w:val="00615170"/>
    <w:rsid w:val="00634DFD"/>
    <w:rsid w:val="00657697"/>
    <w:rsid w:val="00667753"/>
    <w:rsid w:val="0067400F"/>
    <w:rsid w:val="00683811"/>
    <w:rsid w:val="006A0EEF"/>
    <w:rsid w:val="006A7BE5"/>
    <w:rsid w:val="006C51BD"/>
    <w:rsid w:val="006C5B01"/>
    <w:rsid w:val="006D01A7"/>
    <w:rsid w:val="006D6BA2"/>
    <w:rsid w:val="006E4923"/>
    <w:rsid w:val="006F1ECD"/>
    <w:rsid w:val="006F361D"/>
    <w:rsid w:val="00700D75"/>
    <w:rsid w:val="00700F53"/>
    <w:rsid w:val="00711341"/>
    <w:rsid w:val="0071543F"/>
    <w:rsid w:val="007173C4"/>
    <w:rsid w:val="007332B9"/>
    <w:rsid w:val="00741CC2"/>
    <w:rsid w:val="00751B32"/>
    <w:rsid w:val="0075310B"/>
    <w:rsid w:val="007609CF"/>
    <w:rsid w:val="0078194D"/>
    <w:rsid w:val="00782F5E"/>
    <w:rsid w:val="00792CE4"/>
    <w:rsid w:val="007930E3"/>
    <w:rsid w:val="00793481"/>
    <w:rsid w:val="007A6F37"/>
    <w:rsid w:val="007B6DB1"/>
    <w:rsid w:val="007C1885"/>
    <w:rsid w:val="007C3277"/>
    <w:rsid w:val="007D7477"/>
    <w:rsid w:val="007E7B74"/>
    <w:rsid w:val="007F3951"/>
    <w:rsid w:val="0080345A"/>
    <w:rsid w:val="00816E8F"/>
    <w:rsid w:val="008413D2"/>
    <w:rsid w:val="0087071B"/>
    <w:rsid w:val="008755C8"/>
    <w:rsid w:val="00881B84"/>
    <w:rsid w:val="00885B77"/>
    <w:rsid w:val="008A6AE2"/>
    <w:rsid w:val="008E4793"/>
    <w:rsid w:val="0091610A"/>
    <w:rsid w:val="009221A3"/>
    <w:rsid w:val="0092620F"/>
    <w:rsid w:val="0092621C"/>
    <w:rsid w:val="009267FA"/>
    <w:rsid w:val="009277F3"/>
    <w:rsid w:val="00940BB0"/>
    <w:rsid w:val="00941752"/>
    <w:rsid w:val="00942520"/>
    <w:rsid w:val="00962E89"/>
    <w:rsid w:val="009654BA"/>
    <w:rsid w:val="009735AA"/>
    <w:rsid w:val="0099250E"/>
    <w:rsid w:val="009C1507"/>
    <w:rsid w:val="009C16EF"/>
    <w:rsid w:val="009C2C48"/>
    <w:rsid w:val="009C70FA"/>
    <w:rsid w:val="009D0287"/>
    <w:rsid w:val="009D3FEA"/>
    <w:rsid w:val="009D6F1C"/>
    <w:rsid w:val="009E1179"/>
    <w:rsid w:val="00A13D84"/>
    <w:rsid w:val="00A14C90"/>
    <w:rsid w:val="00A16163"/>
    <w:rsid w:val="00A26D47"/>
    <w:rsid w:val="00A3370B"/>
    <w:rsid w:val="00A337D7"/>
    <w:rsid w:val="00A61D04"/>
    <w:rsid w:val="00A760D1"/>
    <w:rsid w:val="00A84B79"/>
    <w:rsid w:val="00A93CF9"/>
    <w:rsid w:val="00A97110"/>
    <w:rsid w:val="00AA16F1"/>
    <w:rsid w:val="00AD2C27"/>
    <w:rsid w:val="00AF23FE"/>
    <w:rsid w:val="00B12DC7"/>
    <w:rsid w:val="00B21FDD"/>
    <w:rsid w:val="00B26242"/>
    <w:rsid w:val="00B31348"/>
    <w:rsid w:val="00B3777C"/>
    <w:rsid w:val="00B50523"/>
    <w:rsid w:val="00B616CB"/>
    <w:rsid w:val="00B76100"/>
    <w:rsid w:val="00B86A2D"/>
    <w:rsid w:val="00B9593D"/>
    <w:rsid w:val="00BA130C"/>
    <w:rsid w:val="00BA3D48"/>
    <w:rsid w:val="00BB1B78"/>
    <w:rsid w:val="00BB5EA1"/>
    <w:rsid w:val="00BD5493"/>
    <w:rsid w:val="00BF223B"/>
    <w:rsid w:val="00BF47B7"/>
    <w:rsid w:val="00BF5A8A"/>
    <w:rsid w:val="00C06755"/>
    <w:rsid w:val="00C0758E"/>
    <w:rsid w:val="00C10236"/>
    <w:rsid w:val="00C22BF9"/>
    <w:rsid w:val="00C24A7D"/>
    <w:rsid w:val="00C30A15"/>
    <w:rsid w:val="00C65D16"/>
    <w:rsid w:val="00C94EED"/>
    <w:rsid w:val="00CB3CBE"/>
    <w:rsid w:val="00CD08EC"/>
    <w:rsid w:val="00CD0EDA"/>
    <w:rsid w:val="00CD2D68"/>
    <w:rsid w:val="00D06E43"/>
    <w:rsid w:val="00D1501E"/>
    <w:rsid w:val="00D279BD"/>
    <w:rsid w:val="00D42B9A"/>
    <w:rsid w:val="00D47B81"/>
    <w:rsid w:val="00D85CC8"/>
    <w:rsid w:val="00D87DE6"/>
    <w:rsid w:val="00D922BF"/>
    <w:rsid w:val="00D93A3A"/>
    <w:rsid w:val="00D95B5A"/>
    <w:rsid w:val="00D96F4C"/>
    <w:rsid w:val="00D97197"/>
    <w:rsid w:val="00DA3C5B"/>
    <w:rsid w:val="00DB1AD9"/>
    <w:rsid w:val="00DD2B78"/>
    <w:rsid w:val="00DD46AA"/>
    <w:rsid w:val="00DD62FF"/>
    <w:rsid w:val="00E12B92"/>
    <w:rsid w:val="00E14F50"/>
    <w:rsid w:val="00E22013"/>
    <w:rsid w:val="00E42315"/>
    <w:rsid w:val="00E53147"/>
    <w:rsid w:val="00E60FEC"/>
    <w:rsid w:val="00E70298"/>
    <w:rsid w:val="00E75A6E"/>
    <w:rsid w:val="00E94615"/>
    <w:rsid w:val="00E94E8A"/>
    <w:rsid w:val="00EB1971"/>
    <w:rsid w:val="00ED5589"/>
    <w:rsid w:val="00ED7CA2"/>
    <w:rsid w:val="00EE3298"/>
    <w:rsid w:val="00EE4087"/>
    <w:rsid w:val="00EF56B9"/>
    <w:rsid w:val="00F1202D"/>
    <w:rsid w:val="00F234A5"/>
    <w:rsid w:val="00F25874"/>
    <w:rsid w:val="00F41773"/>
    <w:rsid w:val="00F6178C"/>
    <w:rsid w:val="00F6205F"/>
    <w:rsid w:val="00F624F0"/>
    <w:rsid w:val="00F70187"/>
    <w:rsid w:val="00F87E5D"/>
    <w:rsid w:val="00F91013"/>
    <w:rsid w:val="00FA67E2"/>
    <w:rsid w:val="00FA6ACB"/>
    <w:rsid w:val="00FB271E"/>
    <w:rsid w:val="00FE7FF1"/>
    <w:rsid w:val="00FF31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86BE8"/>
  <w15:chartTrackingRefBased/>
  <w15:docId w15:val="{8C1D754E-3E1B-4A60-BDFC-8226B974A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B21FD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B21FDD"/>
    <w:rPr>
      <w:rFonts w:asciiTheme="majorHAnsi" w:eastAsiaTheme="majorEastAsia" w:hAnsiTheme="majorHAnsi" w:cstheme="majorBidi"/>
      <w:color w:val="2F5496" w:themeColor="accent1" w:themeShade="BF"/>
      <w:sz w:val="32"/>
      <w:szCs w:val="32"/>
    </w:rPr>
  </w:style>
  <w:style w:type="paragraph" w:styleId="Titlucuprins">
    <w:name w:val="TOC Heading"/>
    <w:basedOn w:val="Titlu1"/>
    <w:next w:val="Normal"/>
    <w:uiPriority w:val="39"/>
    <w:unhideWhenUsed/>
    <w:qFormat/>
    <w:rsid w:val="00B21FDD"/>
    <w:pPr>
      <w:outlineLvl w:val="9"/>
    </w:pPr>
    <w:rPr>
      <w:lang w:eastAsia="en-GB"/>
    </w:rPr>
  </w:style>
  <w:style w:type="character" w:styleId="Hyperlink">
    <w:name w:val="Hyperlink"/>
    <w:basedOn w:val="Fontdeparagrafimplicit"/>
    <w:uiPriority w:val="99"/>
    <w:unhideWhenUsed/>
    <w:rsid w:val="00613D87"/>
    <w:rPr>
      <w:color w:val="0563C1" w:themeColor="hyperlink"/>
      <w:u w:val="single"/>
    </w:rPr>
  </w:style>
  <w:style w:type="character" w:styleId="MeniuneNerezolvat">
    <w:name w:val="Unresolved Mention"/>
    <w:basedOn w:val="Fontdeparagrafimplicit"/>
    <w:uiPriority w:val="99"/>
    <w:semiHidden/>
    <w:unhideWhenUsed/>
    <w:rsid w:val="00613D87"/>
    <w:rPr>
      <w:color w:val="605E5C"/>
      <w:shd w:val="clear" w:color="auto" w:fill="E1DFDD"/>
    </w:rPr>
  </w:style>
  <w:style w:type="paragraph" w:styleId="Listparagraf">
    <w:name w:val="List Paragraph"/>
    <w:basedOn w:val="Normal"/>
    <w:uiPriority w:val="34"/>
    <w:qFormat/>
    <w:rsid w:val="003744E9"/>
    <w:pPr>
      <w:ind w:left="720"/>
      <w:contextualSpacing/>
    </w:pPr>
  </w:style>
  <w:style w:type="paragraph" w:styleId="Antet">
    <w:name w:val="header"/>
    <w:basedOn w:val="Normal"/>
    <w:link w:val="AntetCaracter"/>
    <w:uiPriority w:val="99"/>
    <w:unhideWhenUsed/>
    <w:rsid w:val="00292F9E"/>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292F9E"/>
  </w:style>
  <w:style w:type="paragraph" w:styleId="Subsol">
    <w:name w:val="footer"/>
    <w:basedOn w:val="Normal"/>
    <w:link w:val="SubsolCaracter"/>
    <w:uiPriority w:val="99"/>
    <w:unhideWhenUsed/>
    <w:rsid w:val="00292F9E"/>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292F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1856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8.png"/><Relationship Id="rId26" Type="http://schemas.openxmlformats.org/officeDocument/2006/relationships/hyperlink" Target="https://www.hofstede-insights.com/product/compare-countries/" TargetMode="External"/><Relationship Id="rId3" Type="http://schemas.openxmlformats.org/officeDocument/2006/relationships/styles" Target="styles.xml"/><Relationship Id="rId21" Type="http://schemas.openxmlformats.org/officeDocument/2006/relationships/hyperlink" Target="https://en.wikipedia.org/wiki/Tesco"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chart" Target="charts/chart1.xml"/><Relationship Id="rId25" Type="http://schemas.openxmlformats.org/officeDocument/2006/relationships/hyperlink" Target="https://www.business-to-you.com/hofstedes-cultural-dimensions/"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9.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research-methodology.net/tesco-organizational-structure/" TargetMode="External"/><Relationship Id="rId5" Type="http://schemas.openxmlformats.org/officeDocument/2006/relationships/webSettings" Target="webSettings.xml"/><Relationship Id="rId15" Type="http://schemas.openxmlformats.org/officeDocument/2006/relationships/hyperlink" Target="http://www.orgcharting.com/wp-content/uploads/Tesco-company-organisational-structure-chart-1.png" TargetMode="External"/><Relationship Id="rId23" Type="http://schemas.openxmlformats.org/officeDocument/2006/relationships/hyperlink" Target="https://www.hierarchystructure.com/types-organizational-structures/" TargetMode="External"/><Relationship Id="rId28"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s://www.business-to-you.com/hofstedes-cultural-dimensions/" TargetMode="External"/><Relationship Id="rId4" Type="http://schemas.openxmlformats.org/officeDocument/2006/relationships/settings" Target="settings.xml"/><Relationship Id="rId9" Type="http://schemas.openxmlformats.org/officeDocument/2006/relationships/hyperlink" Target="https://ssl.microsofttranslator.com/bv.aspx?ref=TAns&amp;from=&amp;to=en&amp;a=Tesco.com" TargetMode="External"/><Relationship Id="rId14" Type="http://schemas.openxmlformats.org/officeDocument/2006/relationships/image" Target="media/image6.png"/><Relationship Id="rId22" Type="http://schemas.openxmlformats.org/officeDocument/2006/relationships/hyperlink" Target="https://www.tescoplc.com/about/100-years-of-great-value-1/" TargetMode="External"/><Relationship Id="rId27" Type="http://schemas.openxmlformats.org/officeDocument/2006/relationships/hyperlink" Target="https://is.muni.cz/el/1451/podzim2013/np2330/tesco_15_full.pdf" TargetMode="External"/><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Foaie1!$B$1</c:f>
              <c:strCache>
                <c:ptCount val="1"/>
                <c:pt idx="0">
                  <c:v>HUNGARY</c:v>
                </c:pt>
              </c:strCache>
            </c:strRef>
          </c:tx>
          <c:spPr>
            <a:solidFill>
              <a:schemeClr val="accent1"/>
            </a:solidFill>
            <a:ln>
              <a:noFill/>
            </a:ln>
            <a:effectLst/>
          </c:spPr>
          <c:invertIfNegative val="0"/>
          <c:cat>
            <c:strRef>
              <c:f>Foaie1!$A$2:$A$7</c:f>
              <c:strCache>
                <c:ptCount val="6"/>
                <c:pt idx="0">
                  <c:v>Power distance</c:v>
                </c:pt>
                <c:pt idx="1">
                  <c:v>Individualism|Collectivism</c:v>
                </c:pt>
                <c:pt idx="2">
                  <c:v>Masculinity|Feminity</c:v>
                </c:pt>
                <c:pt idx="3">
                  <c:v>Uncertainty Avoidance</c:v>
                </c:pt>
                <c:pt idx="4">
                  <c:v>Long-term orientation</c:v>
                </c:pt>
                <c:pt idx="5">
                  <c:v>Indulgence vRestraint</c:v>
                </c:pt>
              </c:strCache>
            </c:strRef>
          </c:cat>
          <c:val>
            <c:numRef>
              <c:f>Foaie1!$B$2:$B$7</c:f>
              <c:numCache>
                <c:formatCode>General</c:formatCode>
                <c:ptCount val="6"/>
                <c:pt idx="0">
                  <c:v>46</c:v>
                </c:pt>
                <c:pt idx="1">
                  <c:v>80</c:v>
                </c:pt>
                <c:pt idx="2">
                  <c:v>88</c:v>
                </c:pt>
                <c:pt idx="3">
                  <c:v>82</c:v>
                </c:pt>
                <c:pt idx="4">
                  <c:v>58</c:v>
                </c:pt>
                <c:pt idx="5">
                  <c:v>31</c:v>
                </c:pt>
              </c:numCache>
            </c:numRef>
          </c:val>
          <c:extLst>
            <c:ext xmlns:c16="http://schemas.microsoft.com/office/drawing/2014/chart" uri="{C3380CC4-5D6E-409C-BE32-E72D297353CC}">
              <c16:uniqueId val="{00000000-95FB-4F6E-9EDE-B4A72BCB43D9}"/>
            </c:ext>
          </c:extLst>
        </c:ser>
        <c:dLbls>
          <c:showLegendKey val="0"/>
          <c:showVal val="0"/>
          <c:showCatName val="0"/>
          <c:showSerName val="0"/>
          <c:showPercent val="0"/>
          <c:showBubbleSize val="0"/>
        </c:dLbls>
        <c:gapWidth val="150"/>
        <c:axId val="578014136"/>
        <c:axId val="578014456"/>
      </c:barChart>
      <c:catAx>
        <c:axId val="57801413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8014456"/>
        <c:crosses val="autoZero"/>
        <c:auto val="1"/>
        <c:lblAlgn val="ctr"/>
        <c:lblOffset val="100"/>
        <c:noMultiLvlLbl val="0"/>
      </c:catAx>
      <c:valAx>
        <c:axId val="5780144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80141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2E4303-A929-40B1-9150-3D110213D3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537</TotalTime>
  <Pages>6</Pages>
  <Words>1728</Words>
  <Characters>9856</Characters>
  <Application>Microsoft Office Word</Application>
  <DocSecurity>0</DocSecurity>
  <Lines>82</Lines>
  <Paragraphs>23</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11561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Loredana Forosigan</dc:creator>
  <cp:keywords/>
  <dc:description/>
  <cp:lastModifiedBy>Loredana Forosigan</cp:lastModifiedBy>
  <cp:revision>245</cp:revision>
  <dcterms:created xsi:type="dcterms:W3CDTF">2019-11-29T16:41:00Z</dcterms:created>
  <dcterms:modified xsi:type="dcterms:W3CDTF">2019-12-11T23:58:00Z</dcterms:modified>
</cp:coreProperties>
</file>