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E64ED4" w:rsidRDefault="00E64ED4">
      <w:pPr>
        <w:pStyle w:val="p1"/>
      </w:pPr>
      <w:r>
        <w:rPr>
          <w:rStyle w:val="s1"/>
        </w:rPr>
        <w:t>Student Name: Velko Chakalov</w:t>
      </w:r>
    </w:p>
    <w:p w:rsidR="00E64ED4" w:rsidRDefault="00E64ED4">
      <w:pPr>
        <w:pStyle w:val="p1"/>
      </w:pPr>
      <w:r>
        <w:rPr>
          <w:rStyle w:val="s1"/>
        </w:rPr>
        <w:t>Student ID: 1917352</w:t>
      </w:r>
    </w:p>
    <w:p w:rsidR="00E64ED4" w:rsidRDefault="00E64ED4">
      <w:pPr>
        <w:pStyle w:val="p1"/>
      </w:pPr>
      <w:r>
        <w:rPr>
          <w:rStyle w:val="s1"/>
        </w:rPr>
        <w:t>Module Title:</w:t>
      </w:r>
      <w:r w:rsidR="00F81FF8">
        <w:rPr>
          <w:rStyle w:val="s1"/>
        </w:rPr>
        <w:t xml:space="preserve"> Managing People</w:t>
      </w:r>
    </w:p>
    <w:p w:rsidR="00E64ED4" w:rsidRDefault="00E64ED4">
      <w:pPr>
        <w:pStyle w:val="p1"/>
      </w:pPr>
      <w:r>
        <w:rPr>
          <w:rStyle w:val="s1"/>
        </w:rPr>
        <w:t>Module Number:</w:t>
      </w:r>
      <w:r w:rsidR="005F29C5">
        <w:rPr>
          <w:rStyle w:val="s1"/>
        </w:rPr>
        <w:t xml:space="preserve"> LCBB5004</w:t>
      </w:r>
    </w:p>
    <w:p w:rsidR="00E64ED4" w:rsidRDefault="00E64ED4">
      <w:pPr>
        <w:pStyle w:val="p1"/>
      </w:pPr>
      <w:r>
        <w:rPr>
          <w:rStyle w:val="s1"/>
        </w:rPr>
        <w:t>Lecturer Name:</w:t>
      </w:r>
      <w:r w:rsidR="005A0BDB">
        <w:rPr>
          <w:rStyle w:val="s1"/>
        </w:rPr>
        <w:t xml:space="preserve"> </w:t>
      </w:r>
      <w:r w:rsidR="003F5F94">
        <w:rPr>
          <w:rStyle w:val="s1"/>
        </w:rPr>
        <w:t>Z</w:t>
      </w:r>
      <w:r w:rsidR="00115439">
        <w:rPr>
          <w:rStyle w:val="s1"/>
        </w:rPr>
        <w:t>ain</w:t>
      </w:r>
      <w:r w:rsidR="00F86B75">
        <w:rPr>
          <w:rStyle w:val="s1"/>
        </w:rPr>
        <w:t>ab Atta</w:t>
      </w:r>
    </w:p>
    <w:p w:rsidR="00000000" w:rsidRDefault="00F03CE3">
      <w:pPr>
        <w:pStyle w:val="NoSpacing"/>
        <w:pageBreakBefore/>
        <w:jc w:val="center"/>
        <w:rPr>
          <w:rFonts w:ascii="Times New Roman" w:hAnsi="Times New Roman" w:cs="Times New Roman"/>
          <w:b/>
          <w:bCs/>
          <w:color w:val="000000"/>
          <w:sz w:val="96"/>
          <w:szCs w:val="96"/>
        </w:rPr>
      </w:pPr>
    </w:p>
    <w:p w:rsidR="00000000" w:rsidRDefault="00F03CE3">
      <w:pPr>
        <w:pStyle w:val="NoSpacing"/>
        <w:jc w:val="center"/>
        <w:rPr>
          <w:rFonts w:ascii="Times New Roman" w:hAnsi="Times New Roman" w:cs="Times New Roman"/>
          <w:b/>
          <w:bCs/>
          <w:color w:val="000000"/>
          <w:sz w:val="96"/>
          <w:szCs w:val="96"/>
        </w:rPr>
      </w:pPr>
    </w:p>
    <w:p w:rsidR="00000000" w:rsidRDefault="00F03CE3">
      <w:pPr>
        <w:pStyle w:val="NoSpacing"/>
        <w:jc w:val="center"/>
        <w:rPr>
          <w:rFonts w:ascii="Times New Roman" w:hAnsi="Times New Roman" w:cs="Times New Roman"/>
          <w:b/>
          <w:bCs/>
          <w:color w:val="000000"/>
          <w:sz w:val="96"/>
          <w:szCs w:val="96"/>
        </w:rPr>
      </w:pPr>
    </w:p>
    <w:p w:rsidR="00000000" w:rsidRDefault="00F03CE3">
      <w:pPr>
        <w:pStyle w:val="NoSpacing"/>
        <w:jc w:val="center"/>
        <w:rPr>
          <w:rFonts w:ascii="Times New Roman" w:hAnsi="Times New Roman" w:cs="Times New Roman"/>
          <w:b/>
          <w:bCs/>
          <w:i/>
          <w:iCs/>
          <w:color w:val="000000"/>
          <w:sz w:val="96"/>
          <w:szCs w:val="96"/>
        </w:rPr>
      </w:pPr>
    </w:p>
    <w:p w:rsidR="00000000" w:rsidRDefault="00F03CE3">
      <w:pPr>
        <w:pStyle w:val="NoSpacing"/>
        <w:jc w:val="center"/>
        <w:rPr>
          <w:rFonts w:ascii="Times New Roman" w:hAnsi="Times New Roman" w:cs="Times New Roman"/>
          <w:color w:val="000000"/>
          <w:sz w:val="96"/>
          <w:szCs w:val="96"/>
        </w:rPr>
      </w:pPr>
      <w:r>
        <w:rPr>
          <w:rFonts w:ascii="Times New Roman" w:hAnsi="Times New Roman" w:cs="Times New Roman"/>
          <w:b/>
          <w:bCs/>
          <w:i/>
          <w:iCs/>
          <w:color w:val="000000"/>
          <w:sz w:val="96"/>
          <w:szCs w:val="96"/>
        </w:rPr>
        <w:t>Managing people</w:t>
      </w:r>
    </w:p>
    <w:p w:rsidR="00000000" w:rsidRDefault="00F03CE3">
      <w:pPr>
        <w:pStyle w:val="NoSpacing"/>
        <w:jc w:val="right"/>
        <w:rPr>
          <w:rFonts w:ascii="Times New Roman" w:hAnsi="Times New Roman" w:cs="Times New Roman"/>
          <w:color w:val="000000"/>
          <w:sz w:val="96"/>
          <w:szCs w:val="96"/>
        </w:rPr>
      </w:pPr>
    </w:p>
    <w:p w:rsidR="00000000" w:rsidRDefault="00F03CE3">
      <w:pPr>
        <w:pStyle w:val="NoSpacing"/>
        <w:jc w:val="right"/>
        <w:rPr>
          <w:rFonts w:ascii="Times New Roman" w:hAnsi="Times New Roman" w:cs="Times New Roman"/>
          <w:color w:val="000000"/>
          <w:sz w:val="96"/>
          <w:szCs w:val="96"/>
        </w:rPr>
      </w:pPr>
    </w:p>
    <w:p w:rsidR="00000000" w:rsidRDefault="00F03CE3">
      <w:pPr>
        <w:pStyle w:val="NoSpacing"/>
        <w:jc w:val="right"/>
        <w:rPr>
          <w:rFonts w:ascii="Times New Roman" w:hAnsi="Times New Roman" w:cs="Times New Roman"/>
          <w:color w:val="000000"/>
          <w:sz w:val="96"/>
          <w:szCs w:val="96"/>
        </w:rPr>
      </w:pPr>
    </w:p>
    <w:p w:rsidR="00000000" w:rsidRDefault="00F03CE3">
      <w:pPr>
        <w:jc w:val="center"/>
        <w:rPr>
          <w:b/>
          <w:bCs/>
          <w:sz w:val="72"/>
          <w:szCs w:val="72"/>
        </w:rPr>
      </w:pPr>
    </w:p>
    <w:p w:rsidR="00000000" w:rsidRDefault="00F03CE3">
      <w:pPr>
        <w:pStyle w:val="ContentsHeading"/>
        <w:pageBreakBefore/>
      </w:pPr>
      <w:r>
        <w:lastRenderedPageBreak/>
        <w:t>Table of Contents</w:t>
      </w:r>
    </w:p>
    <w:p w:rsidR="00000000" w:rsidRDefault="00F03CE3">
      <w:pPr>
        <w:pStyle w:val="TOC1"/>
      </w:pPr>
      <w:r>
        <w:fldChar w:fldCharType="begin"/>
      </w:r>
      <w:r>
        <w:instrText xml:space="preserve"> TOC \f \o "1-9" \o "1-9" </w:instrText>
      </w:r>
      <w:r>
        <w:fldChar w:fldCharType="separate"/>
      </w:r>
      <w:r>
        <w:t xml:space="preserve">INTRODUCTION </w:t>
      </w:r>
      <w:r>
        <w:tab/>
        <w:t>3</w:t>
      </w:r>
    </w:p>
    <w:p w:rsidR="00000000" w:rsidRDefault="00F03CE3">
      <w:pPr>
        <w:pStyle w:val="TOC1"/>
      </w:pPr>
      <w:r>
        <w:t>MAIN BODY</w:t>
      </w:r>
      <w:r>
        <w:tab/>
        <w:t>4</w:t>
      </w:r>
    </w:p>
    <w:p w:rsidR="00000000" w:rsidRDefault="00F03CE3">
      <w:pPr>
        <w:pStyle w:val="TOC2"/>
        <w:tabs>
          <w:tab w:val="clear" w:pos="9077"/>
          <w:tab w:val="right" w:leader="dot" w:pos="9360"/>
        </w:tabs>
      </w:pPr>
      <w:r>
        <w:t>Analysis of business organisations and their situation with impact of COVID-19</w:t>
      </w:r>
      <w:r>
        <w:tab/>
        <w:t>4</w:t>
      </w:r>
    </w:p>
    <w:p w:rsidR="00000000" w:rsidRDefault="00F03CE3">
      <w:pPr>
        <w:pStyle w:val="TOC2"/>
        <w:tabs>
          <w:tab w:val="clear" w:pos="9077"/>
          <w:tab w:val="right" w:leader="dot" w:pos="9360"/>
        </w:tabs>
      </w:pPr>
      <w:r>
        <w:t>Concepts and drives of employee engagement</w:t>
      </w:r>
      <w:r>
        <w:tab/>
        <w:t>5</w:t>
      </w:r>
    </w:p>
    <w:p w:rsidR="00000000" w:rsidRDefault="00F03CE3">
      <w:pPr>
        <w:pStyle w:val="TOC2"/>
        <w:tabs>
          <w:tab w:val="clear" w:pos="9077"/>
          <w:tab w:val="right" w:leader="dot" w:pos="9360"/>
        </w:tabs>
      </w:pPr>
      <w:r>
        <w:t>Diagnostic tools to measure empl</w:t>
      </w:r>
      <w:r>
        <w:t>oyee engagement</w:t>
      </w:r>
      <w:r>
        <w:tab/>
        <w:t>6</w:t>
      </w:r>
    </w:p>
    <w:p w:rsidR="00000000" w:rsidRDefault="00F03CE3">
      <w:pPr>
        <w:pStyle w:val="TOC2"/>
        <w:tabs>
          <w:tab w:val="clear" w:pos="9077"/>
          <w:tab w:val="right" w:leader="dot" w:pos="9360"/>
        </w:tabs>
      </w:pPr>
      <w:r>
        <w:t>Developing an employee value proposition from the ideas and analysis previously covered</w:t>
      </w:r>
      <w:r>
        <w:tab/>
        <w:t>7</w:t>
      </w:r>
    </w:p>
    <w:p w:rsidR="00000000" w:rsidRDefault="00F03CE3">
      <w:pPr>
        <w:pStyle w:val="TOC2"/>
        <w:tabs>
          <w:tab w:val="clear" w:pos="9077"/>
          <w:tab w:val="right" w:leader="dot" w:pos="9360"/>
        </w:tabs>
      </w:pPr>
      <w:r>
        <w:t>Strategies to raise levels of engagement</w:t>
      </w:r>
      <w:r>
        <w:tab/>
        <w:t>8</w:t>
      </w:r>
    </w:p>
    <w:p w:rsidR="00000000" w:rsidRDefault="00F03CE3">
      <w:pPr>
        <w:pStyle w:val="TOC1"/>
      </w:pPr>
      <w:r>
        <w:t xml:space="preserve">CONCLUSION </w:t>
      </w:r>
      <w:r>
        <w:tab/>
        <w:t>10</w:t>
      </w:r>
    </w:p>
    <w:p w:rsidR="00000000" w:rsidRDefault="00F03CE3">
      <w:pPr>
        <w:pStyle w:val="TOC1"/>
        <w:rPr>
          <w:b/>
          <w:bCs/>
          <w:shd w:val="clear" w:color="auto" w:fill="FFFFFF"/>
        </w:rPr>
      </w:pPr>
      <w:r>
        <w:t>REFERENCES</w:t>
      </w:r>
      <w:r>
        <w:tab/>
        <w:t>11</w:t>
      </w:r>
      <w:r>
        <w:fldChar w:fldCharType="end"/>
      </w:r>
    </w:p>
    <w:p w:rsidR="00000000" w:rsidRDefault="00F03CE3">
      <w:pPr>
        <w:pStyle w:val="Heading1"/>
        <w:rPr>
          <w:shd w:val="clear" w:color="auto" w:fill="FFFFFF"/>
        </w:rPr>
      </w:pPr>
    </w:p>
    <w:p w:rsidR="00000000" w:rsidRDefault="00F03CE3">
      <w:pPr>
        <w:pStyle w:val="Heading1"/>
        <w:pageBreakBefore/>
        <w:rPr>
          <w:b w:val="0"/>
          <w:bCs w:val="0"/>
        </w:rPr>
      </w:pPr>
      <w:r>
        <w:rPr>
          <w:shd w:val="clear" w:color="auto" w:fill="FFFFFF"/>
        </w:rPr>
        <w:lastRenderedPageBreak/>
        <w:t xml:space="preserve">INTRODUCTION </w:t>
      </w:r>
    </w:p>
    <w:p w:rsidR="00000000" w:rsidRDefault="00F03CE3">
      <w:pPr>
        <w:rPr>
          <w:b/>
          <w:bCs/>
          <w:shd w:val="clear" w:color="auto" w:fill="FFFFFF"/>
        </w:rPr>
      </w:pPr>
      <w:r>
        <w:tab/>
        <w:t>The management of people is important for a company in orde</w:t>
      </w:r>
      <w:r>
        <w:t xml:space="preserve">r to enhance the performance and productivity of employees. In the recent times, management of people is increasing day by day in this competitive environment </w:t>
      </w:r>
      <w:r>
        <w:rPr>
          <w:shd w:val="clear" w:color="auto" w:fill="FFFFFF"/>
        </w:rPr>
        <w:t>(Armstrong, and Taylor,  2020)</w:t>
      </w:r>
      <w:r>
        <w:t>. In a business it is major duty of human resource management to ef</w:t>
      </w:r>
      <w:r>
        <w:t>fectively manage people for the long term success of company. In the era of stiff competition between companies, major business entities use major theories and models to manage people in an effective manner. In the recent times due to the spread of COVID-1</w:t>
      </w:r>
      <w:r>
        <w:t>9, management of people is hard for a company. Companies are planning effective strategies to overcome various issues and challenges created by Pandemic. In this report new approach of a company to deal with employees after COVID-19 is explained in a syste</w:t>
      </w:r>
      <w:r>
        <w:t>matic manner. This project contains concept of drivers of employee engagement which majorly impacts on a business entity. The project includes various diagnostic tools to measure different measure engagement and development of values.</w:t>
      </w:r>
    </w:p>
    <w:p w:rsidR="00000000" w:rsidRDefault="00F03CE3">
      <w:pPr>
        <w:pStyle w:val="Heading1"/>
        <w:rPr>
          <w:shd w:val="clear" w:color="auto" w:fill="FFFFFF"/>
        </w:rPr>
      </w:pPr>
    </w:p>
    <w:p w:rsidR="00000000" w:rsidRDefault="00F03CE3">
      <w:pPr>
        <w:pStyle w:val="Heading1"/>
        <w:pageBreakBefore/>
        <w:rPr>
          <w:shd w:val="clear" w:color="auto" w:fill="FFFFFF"/>
        </w:rPr>
      </w:pPr>
      <w:r>
        <w:rPr>
          <w:shd w:val="clear" w:color="auto" w:fill="FFFFFF"/>
        </w:rPr>
        <w:lastRenderedPageBreak/>
        <w:t>MAIN BODY</w:t>
      </w:r>
    </w:p>
    <w:p w:rsidR="00000000" w:rsidRDefault="00F03CE3">
      <w:pPr>
        <w:pStyle w:val="Heading2"/>
        <w:rPr>
          <w:shd w:val="clear" w:color="auto" w:fill="FFFFFF"/>
        </w:rPr>
      </w:pPr>
      <w:r>
        <w:rPr>
          <w:shd w:val="clear" w:color="auto" w:fill="FFFFFF"/>
        </w:rPr>
        <w:t>Analysis o</w:t>
      </w:r>
      <w:r>
        <w:rPr>
          <w:shd w:val="clear" w:color="auto" w:fill="FFFFFF"/>
        </w:rPr>
        <w:t>f business organisations and their situation with impact of COVID-19</w:t>
      </w:r>
    </w:p>
    <w:p w:rsidR="00000000" w:rsidRDefault="00F03CE3">
      <w:r>
        <w:rPr>
          <w:shd w:val="clear" w:color="auto" w:fill="FFFFFF"/>
        </w:rPr>
        <w:tab/>
        <w:t xml:space="preserve">Earlier in the corporate world, various business organisations were performing with effective strategies. </w:t>
      </w:r>
      <w:r>
        <w:rPr>
          <w:shd w:val="clear" w:color="auto" w:fill="FFFFFF"/>
        </w:rPr>
        <w:t>COVID-19</w:t>
      </w:r>
      <w:r>
        <w:rPr>
          <w:shd w:val="clear" w:color="auto" w:fill="FFFFFF"/>
        </w:rPr>
        <w:t xml:space="preserve"> has changed whole business world, by changing different policies and pl</w:t>
      </w:r>
      <w:r>
        <w:rPr>
          <w:shd w:val="clear" w:color="auto" w:fill="FFFFFF"/>
        </w:rPr>
        <w:t xml:space="preserve">ans for the company </w:t>
      </w:r>
      <w:r>
        <w:rPr>
          <w:shd w:val="clear" w:color="auto" w:fill="FFFFFF"/>
        </w:rPr>
        <w:t>(Brewster, 2017)</w:t>
      </w:r>
      <w:r>
        <w:rPr>
          <w:shd w:val="clear" w:color="auto" w:fill="FFFFFF"/>
        </w:rPr>
        <w:t>. The business organisations prefer different approaches which are beneficial for creating a virtual environment in order to get the work done. COVID-19 pandemic also stopped major productions and operations related busi</w:t>
      </w:r>
      <w:r>
        <w:rPr>
          <w:shd w:val="clear" w:color="auto" w:fill="FFFFFF"/>
        </w:rPr>
        <w:t>nesses for around a year. This is made companies to develop an appropriate business strategy which is suitable for achievement of sustainable growth. Business organisations focus on developing a fair approach which is suitable for a business in order to de</w:t>
      </w:r>
      <w:r>
        <w:rPr>
          <w:shd w:val="clear" w:color="auto" w:fill="FFFFFF"/>
        </w:rPr>
        <w:t>velop competitive advantage. In the stiff competition times, it is made compulsory for companies to provide work from practices in order to develop at the marketplace.</w:t>
      </w:r>
    </w:p>
    <w:p w:rsidR="00000000" w:rsidRDefault="00F03CE3">
      <w:pPr>
        <w:pStyle w:val="Heading2"/>
        <w:rPr>
          <w:bCs w:val="0"/>
        </w:rPr>
      </w:pPr>
    </w:p>
    <w:p w:rsidR="00000000" w:rsidRDefault="00F03CE3">
      <w:pPr>
        <w:pStyle w:val="Heading2"/>
        <w:pageBreakBefore/>
        <w:rPr>
          <w:bCs w:val="0"/>
          <w:shd w:val="clear" w:color="auto" w:fill="FFFFFF"/>
        </w:rPr>
      </w:pPr>
      <w:r>
        <w:rPr>
          <w:bCs w:val="0"/>
          <w:shd w:val="clear" w:color="auto" w:fill="FFFFFF"/>
        </w:rPr>
        <w:lastRenderedPageBreak/>
        <w:t>Concepts and drives of employee engagement</w:t>
      </w:r>
    </w:p>
    <w:p w:rsidR="00000000" w:rsidRDefault="00F03CE3">
      <w:pPr>
        <w:pStyle w:val="BodyTextFirstIndent"/>
        <w:rPr>
          <w:b/>
          <w:bCs/>
          <w:shd w:val="clear" w:color="auto" w:fill="FFFFFF"/>
        </w:rPr>
      </w:pPr>
      <w:r>
        <w:rPr>
          <w:shd w:val="clear" w:color="auto" w:fill="FFFFFF"/>
        </w:rPr>
        <w:t xml:space="preserve">In the functioning of a business, there are </w:t>
      </w:r>
      <w:r>
        <w:rPr>
          <w:shd w:val="clear" w:color="auto" w:fill="FFFFFF"/>
        </w:rPr>
        <w:t>various drivers of employee engagement which facilitates a business in increasing productivity of employees. The main focus of a business is on implementation of a precise approach which is beneficial in increasing employee engagement. In most of the succe</w:t>
      </w:r>
      <w:r>
        <w:rPr>
          <w:shd w:val="clear" w:color="auto" w:fill="FFFFFF"/>
        </w:rPr>
        <w:t xml:space="preserve">ssful international and national companies focus on employee engagement. This helps and supports a company to focus on employee engagement for long term development of a company. All companies after COVID-19 are trying hard to focus on employee engagement </w:t>
      </w:r>
      <w:r>
        <w:rPr>
          <w:shd w:val="clear" w:color="auto" w:fill="FFFFFF"/>
        </w:rPr>
        <w:t>for systematic and precise development of employees (Chelladurai,  and Kerwin, 2018). The employee engagement is also essential for the companies after COVID-19 to formulate effective business practices. Employee engagement is a major term which brings sta</w:t>
      </w:r>
      <w:r>
        <w:rPr>
          <w:shd w:val="clear" w:color="auto" w:fill="FFFFFF"/>
        </w:rPr>
        <w:t>bility in a business. Employee engagement in recent times is performed with virtual operations using information and technology. The drivers of employee engagement are mentioned below:</w:t>
      </w:r>
    </w:p>
    <w:p w:rsidR="00000000" w:rsidRDefault="00F03CE3">
      <w:pPr>
        <w:numPr>
          <w:ilvl w:val="0"/>
          <w:numId w:val="3"/>
        </w:numPr>
        <w:rPr>
          <w:b/>
          <w:bCs/>
          <w:shd w:val="clear" w:color="auto" w:fill="FFFFFF"/>
        </w:rPr>
      </w:pPr>
      <w:r>
        <w:rPr>
          <w:b/>
          <w:bCs/>
          <w:shd w:val="clear" w:color="auto" w:fill="FFFFFF"/>
        </w:rPr>
        <w:t>Employee relationship-</w:t>
      </w:r>
      <w:r>
        <w:rPr>
          <w:shd w:val="clear" w:color="auto" w:fill="FFFFFF"/>
        </w:rPr>
        <w:t xml:space="preserve"> In order to increase the employment relationship</w:t>
      </w:r>
      <w:r>
        <w:rPr>
          <w:shd w:val="clear" w:color="auto" w:fill="FFFFFF"/>
        </w:rPr>
        <w:t xml:space="preserve"> it is effective for the business entity to focus on increasing employee relationship. This will lead to increase harmony between employees, which will be beneficial in increasing their overall productivity. Employment relationship also increases the value</w:t>
      </w:r>
      <w:r>
        <w:rPr>
          <w:shd w:val="clear" w:color="auto" w:fill="FFFFFF"/>
        </w:rPr>
        <w:t>s and beliefs in employees for increasing their engagement. In a business it is major duty of human resource management to focus on developing employee relationship for benefit of whole company.</w:t>
      </w:r>
    </w:p>
    <w:p w:rsidR="00000000" w:rsidRDefault="00F03CE3">
      <w:pPr>
        <w:numPr>
          <w:ilvl w:val="0"/>
          <w:numId w:val="3"/>
        </w:numPr>
        <w:rPr>
          <w:b/>
          <w:bCs/>
          <w:shd w:val="clear" w:color="auto" w:fill="FFFFFF"/>
        </w:rPr>
      </w:pPr>
      <w:r>
        <w:rPr>
          <w:b/>
          <w:bCs/>
          <w:shd w:val="clear" w:color="auto" w:fill="FFFFFF"/>
        </w:rPr>
        <w:t>Incentives and benefits-</w:t>
      </w:r>
      <w:r>
        <w:rPr>
          <w:shd w:val="clear" w:color="auto" w:fill="FFFFFF"/>
        </w:rPr>
        <w:t xml:space="preserve"> Companies provide various types of i</w:t>
      </w:r>
      <w:r>
        <w:rPr>
          <w:shd w:val="clear" w:color="auto" w:fill="FFFFFF"/>
        </w:rPr>
        <w:t>ncentives including monetary and non monetary to increase their participation. Incentives should be provided on the basis of performance to increase employee satisfaction. The incentives are measured by HR management of a company by preparing annual perfor</w:t>
      </w:r>
      <w:r>
        <w:rPr>
          <w:shd w:val="clear" w:color="auto" w:fill="FFFFFF"/>
        </w:rPr>
        <w:t>mance report of employees.</w:t>
      </w:r>
    </w:p>
    <w:p w:rsidR="00000000" w:rsidRDefault="00F03CE3">
      <w:pPr>
        <w:numPr>
          <w:ilvl w:val="0"/>
          <w:numId w:val="3"/>
        </w:numPr>
        <w:rPr>
          <w:b/>
          <w:bCs/>
          <w:shd w:val="clear" w:color="auto" w:fill="FFFFFF"/>
        </w:rPr>
      </w:pPr>
      <w:r>
        <w:rPr>
          <w:b/>
          <w:bCs/>
          <w:shd w:val="clear" w:color="auto" w:fill="FFFFFF"/>
        </w:rPr>
        <w:t>Motivation-</w:t>
      </w:r>
      <w:r>
        <w:rPr>
          <w:shd w:val="clear" w:color="auto" w:fill="FFFFFF"/>
        </w:rPr>
        <w:t xml:space="preserve"> This is one of the major techniques which is used by a business to develop effective employee engagement (Cooper,  Wang, and Cooke, 2019). Motivation is a major factor which increases mental strength and emotional int</w:t>
      </w:r>
      <w:r>
        <w:rPr>
          <w:shd w:val="clear" w:color="auto" w:fill="FFFFFF"/>
        </w:rPr>
        <w:t>elligence in a person for increasing their participation. Organisations should use content and process theories in order to increase employee morale when they feel down.</w:t>
      </w:r>
    </w:p>
    <w:p w:rsidR="00000000" w:rsidRDefault="00F03CE3">
      <w:pPr>
        <w:numPr>
          <w:ilvl w:val="0"/>
          <w:numId w:val="3"/>
        </w:numPr>
        <w:rPr>
          <w:b/>
          <w:bCs/>
          <w:shd w:val="clear" w:color="auto" w:fill="FFFFFF"/>
        </w:rPr>
      </w:pPr>
      <w:r>
        <w:rPr>
          <w:b/>
          <w:bCs/>
          <w:shd w:val="clear" w:color="auto" w:fill="FFFFFF"/>
        </w:rPr>
        <w:t>Performance management-</w:t>
      </w:r>
      <w:r>
        <w:rPr>
          <w:shd w:val="clear" w:color="auto" w:fill="FFFFFF"/>
        </w:rPr>
        <w:t xml:space="preserve"> Performance management is a major factor which includes develo</w:t>
      </w:r>
      <w:r>
        <w:rPr>
          <w:shd w:val="clear" w:color="auto" w:fill="FFFFFF"/>
        </w:rPr>
        <w:t>ping performance on the basis of different factors. Regular management of performance of employees bring stability in different functions and operations in the company.</w:t>
      </w:r>
    </w:p>
    <w:p w:rsidR="00000000" w:rsidRDefault="00F03CE3">
      <w:pPr>
        <w:numPr>
          <w:ilvl w:val="0"/>
          <w:numId w:val="3"/>
        </w:numPr>
        <w:rPr>
          <w:shd w:val="clear" w:color="auto" w:fill="FFFFFF"/>
        </w:rPr>
      </w:pPr>
      <w:r>
        <w:rPr>
          <w:b/>
          <w:bCs/>
          <w:shd w:val="clear" w:color="auto" w:fill="FFFFFF"/>
        </w:rPr>
        <w:lastRenderedPageBreak/>
        <w:t xml:space="preserve">Accommodation and holiday packages- </w:t>
      </w:r>
      <w:r>
        <w:rPr>
          <w:shd w:val="clear" w:color="auto" w:fill="FFFFFF"/>
        </w:rPr>
        <w:t>Many famous global and domestic companies also prov</w:t>
      </w:r>
      <w:r>
        <w:rPr>
          <w:shd w:val="clear" w:color="auto" w:fill="FFFFFF"/>
        </w:rPr>
        <w:t>ide accommodation facilities to employees for their development. Employee engagement is also facilitated by different accommodation facilities that are provided free of cost.</w:t>
      </w:r>
    </w:p>
    <w:p w:rsidR="00000000" w:rsidRDefault="00F03CE3">
      <w:pPr>
        <w:pStyle w:val="Heading2"/>
        <w:rPr>
          <w:bCs w:val="0"/>
          <w:shd w:val="clear" w:color="auto" w:fill="FFFFFF"/>
        </w:rPr>
      </w:pPr>
      <w:r>
        <w:rPr>
          <w:bCs w:val="0"/>
          <w:shd w:val="clear" w:color="auto" w:fill="FFFFFF"/>
        </w:rPr>
        <w:t>Diagnostic tools to measure employee engagement</w:t>
      </w:r>
    </w:p>
    <w:p w:rsidR="00000000" w:rsidRDefault="00F03CE3">
      <w:pPr>
        <w:pStyle w:val="BodyTextFirstIndent"/>
        <w:rPr>
          <w:b/>
          <w:bCs/>
          <w:shd w:val="clear" w:color="auto" w:fill="FFFFFF"/>
        </w:rPr>
      </w:pPr>
      <w:r>
        <w:rPr>
          <w:shd w:val="clear" w:color="auto" w:fill="FFFFFF"/>
        </w:rPr>
        <w:t>It is crucial for a business enti</w:t>
      </w:r>
      <w:r>
        <w:rPr>
          <w:shd w:val="clear" w:color="auto" w:fill="FFFFFF"/>
        </w:rPr>
        <w:t xml:space="preserve">ty to measure and develop employee engagement for systematic growth of company (Macke, and Genari, 2019). The employee engagement is measured with universally applicable tools that are designed by a business to develop employment opportunities. Increasing </w:t>
      </w:r>
      <w:r>
        <w:rPr>
          <w:shd w:val="clear" w:color="auto" w:fill="FFFFFF"/>
        </w:rPr>
        <w:t>employee satisfaction using different diagnostic tools is very much important for the business. The different types of diagnostic tools are mentioned below:</w:t>
      </w:r>
    </w:p>
    <w:p w:rsidR="00000000" w:rsidRDefault="00F03CE3">
      <w:pPr>
        <w:numPr>
          <w:ilvl w:val="0"/>
          <w:numId w:val="4"/>
        </w:numPr>
        <w:rPr>
          <w:b/>
          <w:bCs/>
          <w:shd w:val="clear" w:color="auto" w:fill="FFFFFF"/>
        </w:rPr>
      </w:pPr>
      <w:r>
        <w:rPr>
          <w:b/>
          <w:bCs/>
          <w:shd w:val="clear" w:color="auto" w:fill="FFFFFF"/>
        </w:rPr>
        <w:t>Small focus groups-</w:t>
      </w:r>
      <w:r>
        <w:rPr>
          <w:shd w:val="clear" w:color="auto" w:fill="FFFFFF"/>
        </w:rPr>
        <w:t xml:space="preserve"> A business entity should develop various small and tiny groups in order to deve</w:t>
      </w:r>
      <w:r>
        <w:rPr>
          <w:shd w:val="clear" w:color="auto" w:fill="FFFFFF"/>
        </w:rPr>
        <w:t xml:space="preserve">lop effective focus and control on members. This means, a business can make and formulate effective teams which are competent in the marketplace. </w:t>
      </w:r>
    </w:p>
    <w:p w:rsidR="00000000" w:rsidRDefault="00F03CE3">
      <w:pPr>
        <w:numPr>
          <w:ilvl w:val="0"/>
          <w:numId w:val="4"/>
        </w:numPr>
        <w:rPr>
          <w:b/>
          <w:bCs/>
          <w:shd w:val="clear" w:color="auto" w:fill="FFFFFF"/>
        </w:rPr>
      </w:pPr>
      <w:r>
        <w:rPr>
          <w:b/>
          <w:bCs/>
          <w:shd w:val="clear" w:color="auto" w:fill="FFFFFF"/>
        </w:rPr>
        <w:t>Employee survey-</w:t>
      </w:r>
      <w:r>
        <w:rPr>
          <w:shd w:val="clear" w:color="auto" w:fill="FFFFFF"/>
        </w:rPr>
        <w:t xml:space="preserve"> Employee survey and feedback are most appropriate and right ways to judge the percentage of </w:t>
      </w:r>
      <w:r>
        <w:rPr>
          <w:shd w:val="clear" w:color="auto" w:fill="FFFFFF"/>
        </w:rPr>
        <w:t>employee engagement. In the business organisations, employee engagement is facilitated by employment survey. This includes focus on various parameters to judge the employees on different basis. Employment survey is an essential function of management which</w:t>
      </w:r>
      <w:r>
        <w:rPr>
          <w:shd w:val="clear" w:color="auto" w:fill="FFFFFF"/>
        </w:rPr>
        <w:t xml:space="preserve"> includes different suggestions from employees.</w:t>
      </w:r>
    </w:p>
    <w:p w:rsidR="00000000" w:rsidRDefault="00F03CE3">
      <w:pPr>
        <w:numPr>
          <w:ilvl w:val="0"/>
          <w:numId w:val="4"/>
        </w:numPr>
        <w:rPr>
          <w:b/>
          <w:bCs/>
          <w:shd w:val="clear" w:color="auto" w:fill="FFFFFF"/>
        </w:rPr>
      </w:pPr>
      <w:r>
        <w:rPr>
          <w:b/>
          <w:bCs/>
          <w:shd w:val="clear" w:color="auto" w:fill="FFFFFF"/>
        </w:rPr>
        <w:t>Measure retention rate</w:t>
      </w:r>
      <w:r>
        <w:rPr>
          <w:shd w:val="clear" w:color="auto" w:fill="FFFFFF"/>
        </w:rPr>
        <w:t xml:space="preserve">- Company can also measure retention rate of whole business and develop good strategy to deal with the same. Human resource management of a company should define all set of instructions </w:t>
      </w:r>
      <w:r>
        <w:rPr>
          <w:shd w:val="clear" w:color="auto" w:fill="FFFFFF"/>
        </w:rPr>
        <w:t>for measuring retention rate. HR management of a company is also responsible for retaining major employees and put a good amount of efforts.</w:t>
      </w:r>
    </w:p>
    <w:p w:rsidR="00000000" w:rsidRDefault="00F03CE3">
      <w:pPr>
        <w:numPr>
          <w:ilvl w:val="0"/>
          <w:numId w:val="4"/>
        </w:numPr>
      </w:pPr>
      <w:r>
        <w:rPr>
          <w:b/>
          <w:bCs/>
          <w:shd w:val="clear" w:color="auto" w:fill="FFFFFF"/>
        </w:rPr>
        <w:t>Conduct exit and stay interviews</w:t>
      </w:r>
      <w:r>
        <w:rPr>
          <w:shd w:val="clear" w:color="auto" w:fill="FFFFFF"/>
        </w:rPr>
        <w:t>- The management of a company should often conduct interviews in order to measure t</w:t>
      </w:r>
      <w:r>
        <w:rPr>
          <w:shd w:val="clear" w:color="auto" w:fill="FFFFFF"/>
        </w:rPr>
        <w:t xml:space="preserve">he needs and wants of employees. Then a company should develop a good strategy in the marketplace to deal with different perceptions of employees. Also in corporate world, major companies should consider and conduct interviews on regular basis for overall </w:t>
      </w:r>
      <w:r>
        <w:rPr>
          <w:shd w:val="clear" w:color="auto" w:fill="FFFFFF"/>
        </w:rPr>
        <w:t>development of business.</w:t>
      </w:r>
    </w:p>
    <w:p w:rsidR="00000000" w:rsidRDefault="00F03CE3"/>
    <w:p w:rsidR="00000000" w:rsidRDefault="00F03CE3">
      <w:pPr>
        <w:pStyle w:val="Heading2"/>
        <w:rPr>
          <w:bCs w:val="0"/>
          <w:shd w:val="clear" w:color="auto" w:fill="FFFFFF"/>
        </w:rPr>
      </w:pPr>
      <w:r>
        <w:rPr>
          <w:bCs w:val="0"/>
          <w:shd w:val="clear" w:color="auto" w:fill="FFFFFF"/>
        </w:rPr>
        <w:lastRenderedPageBreak/>
        <w:t>Developing an employee value proposition from the ideas and analysis previously covered</w:t>
      </w:r>
    </w:p>
    <w:p w:rsidR="00000000" w:rsidRDefault="00F03CE3">
      <w:pPr>
        <w:pStyle w:val="BodyTextFirstIndent"/>
        <w:rPr>
          <w:shd w:val="clear" w:color="auto" w:fill="FFFFFF"/>
        </w:rPr>
      </w:pPr>
      <w:r>
        <w:rPr>
          <w:shd w:val="clear" w:color="auto" w:fill="FFFFFF"/>
        </w:rPr>
        <w:t>The employee value matters a lot for a business in order to develop different companies with a systematic approach. Before the situation of CO</w:t>
      </w:r>
      <w:r>
        <w:rPr>
          <w:shd w:val="clear" w:color="auto" w:fill="FFFFFF"/>
        </w:rPr>
        <w:t>VID-19, employee beliefs and ideas were totally different from now. After the situation created by global pandemic, it is important to focus on different ideas and believes which are good for a company. The psychology and philosophy of top level management</w:t>
      </w:r>
      <w:r>
        <w:rPr>
          <w:shd w:val="clear" w:color="auto" w:fill="FFFFFF"/>
        </w:rPr>
        <w:t xml:space="preserve"> and strategic management are different in order to gain competency edge. Business should also majorly focus on developing brief and complex ideas which are suitable in current situation (Nejati, Rabiei, and Jabbour, 2017). The companies are now providing </w:t>
      </w:r>
      <w:r>
        <w:rPr>
          <w:shd w:val="clear" w:color="auto" w:fill="FFFFFF"/>
        </w:rPr>
        <w:t>dynamic business environment to people using information and technology. Formation of virtual team is also leading a company to develop strategic growth in a set period of time. This is major role and responsibility of management to focus on developing app</w:t>
      </w:r>
      <w:r>
        <w:rPr>
          <w:shd w:val="clear" w:color="auto" w:fill="FFFFFF"/>
        </w:rPr>
        <w:t>roaches which are beneficial in long run. A business can take support of virtual business environment for developing major goals and objectives. The companies in marketplace, focus on developing all major responsibilities in an ethical manner to support bu</w:t>
      </w:r>
      <w:r>
        <w:rPr>
          <w:shd w:val="clear" w:color="auto" w:fill="FFFFFF"/>
        </w:rPr>
        <w:t>siness development in a set period of time.</w:t>
      </w:r>
    </w:p>
    <w:p w:rsidR="00000000" w:rsidRDefault="00F03CE3">
      <w:pPr>
        <w:pStyle w:val="BodyTextFirstIndent"/>
        <w:ind w:firstLine="0"/>
      </w:pPr>
      <w:r>
        <w:rPr>
          <w:shd w:val="clear" w:color="auto" w:fill="FFFFFF"/>
        </w:rPr>
        <w:tab/>
        <w:t xml:space="preserve">In major organisations of the world, different values and ethics in employees are developed using effective strategies. The business strategy is also helpful in covering major dimensions of employee development </w:t>
      </w:r>
      <w:r>
        <w:rPr>
          <w:shd w:val="clear" w:color="auto" w:fill="FFFFFF"/>
        </w:rPr>
        <w:t>with positive psychology. Motivation is considered as major factor that is important for a business to gain desired marketing growth. The value development can be also formulated with the help of effective training and development techniques. In various co</w:t>
      </w:r>
      <w:r>
        <w:rPr>
          <w:shd w:val="clear" w:color="auto" w:fill="FFFFFF"/>
        </w:rPr>
        <w:t xml:space="preserve">mpanies, management is also turning into more ethical practices that are suitable for increasing values in employees (Noam, 2019). Main focus of a business is on different factors and elements that are crucial for a company to develop values in employees. </w:t>
      </w:r>
      <w:r>
        <w:rPr>
          <w:shd w:val="clear" w:color="auto" w:fill="FFFFFF"/>
        </w:rPr>
        <w:t>Also the stability of a company is important for gaining faith and trust of the employees. COVID-19 pandemic has made organisations to think twice before implementation of a value development strategy. The pandemic has also increased the toughness in busin</w:t>
      </w:r>
      <w:r>
        <w:rPr>
          <w:shd w:val="clear" w:color="auto" w:fill="FFFFFF"/>
        </w:rPr>
        <w:t>ess environment and now businesses are focusing on developing values in teams.</w:t>
      </w:r>
    </w:p>
    <w:p w:rsidR="00000000" w:rsidRDefault="00F03CE3">
      <w:pPr>
        <w:pStyle w:val="Heading2"/>
        <w:rPr>
          <w:bCs w:val="0"/>
        </w:rPr>
      </w:pPr>
    </w:p>
    <w:p w:rsidR="00000000" w:rsidRDefault="00F03CE3">
      <w:pPr>
        <w:pStyle w:val="Heading2"/>
        <w:rPr>
          <w:bCs w:val="0"/>
        </w:rPr>
      </w:pPr>
    </w:p>
    <w:p w:rsidR="00000000" w:rsidRDefault="00F03CE3">
      <w:pPr>
        <w:pStyle w:val="Heading2"/>
        <w:pageBreakBefore/>
      </w:pPr>
      <w:r>
        <w:rPr>
          <w:bCs w:val="0"/>
          <w:shd w:val="clear" w:color="auto" w:fill="FFFFFF"/>
        </w:rPr>
        <w:lastRenderedPageBreak/>
        <w:t>Strategies to raise levels of engagement</w:t>
      </w:r>
    </w:p>
    <w:p w:rsidR="00000000" w:rsidRDefault="00F03CE3">
      <w:pPr>
        <w:pStyle w:val="BodyTextFirstIndent"/>
        <w:rPr>
          <w:b/>
          <w:bCs/>
        </w:rPr>
      </w:pPr>
      <w:r>
        <w:t>Strategic management is essential part of a business, which helps a company develop appropriate planning framework for the business. I</w:t>
      </w:r>
      <w:r>
        <w:t xml:space="preserve">t is utmost responsibility of a business after COVID-19 to raise business levels in a well defined manner. Strategic levels of engagement are maintained by a business after developing major strategies. Strategies play an important role in order to develop </w:t>
      </w:r>
      <w:r>
        <w:t xml:space="preserve">major functions and operations of the business. It is the crucial responsibility of a business to focus on developing a precise growth strategy for achievement of aims and objectives </w:t>
      </w:r>
      <w:r>
        <w:rPr>
          <w:shd w:val="clear" w:color="auto" w:fill="FFFFFF"/>
        </w:rPr>
        <w:t>(Pham, Thanh,  and Thuy, 2020)</w:t>
      </w:r>
      <w:r>
        <w:t>. The business entity has to also plan a fr</w:t>
      </w:r>
      <w:r>
        <w:t xml:space="preserve">ame work which is suitable for development of company in a set period of time. COVID-19 pandemic has created a vast impact on strategies of business organisations in a precise manner. In order to develop a systematic approach at the marketplace, a company </w:t>
      </w:r>
      <w:r>
        <w:t>should hire professional and skilled employees in all operations. Regular assessment of performance is effective for a person to also develop skills related to information and technology. Companies in marketplace also take support of business consultancies</w:t>
      </w:r>
      <w:r>
        <w:t xml:space="preserve"> to perform majority of operations. Companies in whole marketplace develops a systematic approach which is suitable for sustainable growth of a company. Majority of business organisations in marketplace use following strategies to overcome issues and chall</w:t>
      </w:r>
      <w:r>
        <w:t>enges:</w:t>
      </w:r>
    </w:p>
    <w:p w:rsidR="00000000" w:rsidRDefault="00F03CE3">
      <w:pPr>
        <w:numPr>
          <w:ilvl w:val="0"/>
          <w:numId w:val="5"/>
        </w:numPr>
        <w:rPr>
          <w:b/>
          <w:bCs/>
        </w:rPr>
      </w:pPr>
      <w:r>
        <w:rPr>
          <w:b/>
          <w:bCs/>
        </w:rPr>
        <w:t>Virtual teams</w:t>
      </w:r>
      <w:r>
        <w:t>- The virtual teams are well managed teams that focuses on online internet and its sources to complete a work. Virtual teams are also well designed and formulated in order to complete work from home. In a company, IT department is now w</w:t>
      </w:r>
      <w:r>
        <w:t xml:space="preserve">orking harder to develop technical operations </w:t>
      </w:r>
      <w:r>
        <w:rPr>
          <w:shd w:val="clear" w:color="auto" w:fill="FFFFFF"/>
        </w:rPr>
        <w:t>(Presbitero, 2017)</w:t>
      </w:r>
      <w:r>
        <w:t>. It is also a key role of company's management to prepare and develop virtual teams for growth and expansion.</w:t>
      </w:r>
    </w:p>
    <w:p w:rsidR="00000000" w:rsidRDefault="00F03CE3">
      <w:pPr>
        <w:numPr>
          <w:ilvl w:val="0"/>
          <w:numId w:val="5"/>
        </w:numPr>
        <w:rPr>
          <w:b/>
          <w:bCs/>
        </w:rPr>
      </w:pPr>
      <w:r>
        <w:rPr>
          <w:b/>
          <w:bCs/>
        </w:rPr>
        <w:t>Business expansion and development-</w:t>
      </w:r>
      <w:r>
        <w:t xml:space="preserve"> This is the key responsibility of management </w:t>
      </w:r>
      <w:r>
        <w:t xml:space="preserve">of a business to focus on development and expansion at the marketplace. In order to successfully expand a business a company should mainly focus on developing a good strategy with help of board of directors. </w:t>
      </w:r>
    </w:p>
    <w:p w:rsidR="00000000" w:rsidRDefault="00F03CE3">
      <w:pPr>
        <w:numPr>
          <w:ilvl w:val="0"/>
          <w:numId w:val="5"/>
        </w:numPr>
        <w:rPr>
          <w:b/>
          <w:bCs/>
        </w:rPr>
      </w:pPr>
      <w:r>
        <w:rPr>
          <w:b/>
          <w:bCs/>
        </w:rPr>
        <w:t>Invest more on online path</w:t>
      </w:r>
      <w:r>
        <w:t>- In the current scen</w:t>
      </w:r>
      <w:r>
        <w:t xml:space="preserve">ario it is crucial for a business to transform itself from traditional to digital business. The online path is a major approach which helps a company to perform accurate and quick operations. This is the main duty of management to focus on modern approach </w:t>
      </w:r>
      <w:r>
        <w:t xml:space="preserve">of digital marketing. </w:t>
      </w:r>
    </w:p>
    <w:p w:rsidR="00000000" w:rsidRDefault="00F03CE3">
      <w:pPr>
        <w:numPr>
          <w:ilvl w:val="0"/>
          <w:numId w:val="5"/>
        </w:numPr>
        <w:rPr>
          <w:shd w:val="clear" w:color="auto" w:fill="FFFFFF"/>
        </w:rPr>
      </w:pPr>
      <w:r>
        <w:rPr>
          <w:b/>
          <w:bCs/>
        </w:rPr>
        <w:t xml:space="preserve">Deliver best business practices- </w:t>
      </w:r>
      <w:r>
        <w:t xml:space="preserve">A business should practice all systems and operations in an ethical manner. Business practices which are suitable in nature completes the working </w:t>
      </w:r>
      <w:r>
        <w:lastRenderedPageBreak/>
        <w:t xml:space="preserve">environment and workplace management </w:t>
      </w:r>
      <w:r>
        <w:rPr>
          <w:shd w:val="clear" w:color="auto" w:fill="FFFFFF"/>
        </w:rPr>
        <w:t xml:space="preserve">(Zaid,  Jaaron,  </w:t>
      </w:r>
      <w:r>
        <w:rPr>
          <w:shd w:val="clear" w:color="auto" w:fill="FFFFFF"/>
        </w:rPr>
        <w:t>and Bon, 2018)</w:t>
      </w:r>
      <w:r>
        <w:t>. Companies also majorly focus on business practices that contains and facilitates development of value in the employees. Also in business world delivering best business practices is the key priority of every business.</w:t>
      </w:r>
    </w:p>
    <w:p w:rsidR="00000000" w:rsidRDefault="00F03CE3">
      <w:pPr>
        <w:rPr>
          <w:shd w:val="clear" w:color="auto" w:fill="FFFFFF"/>
        </w:rPr>
      </w:pPr>
    </w:p>
    <w:p w:rsidR="00000000" w:rsidRDefault="00F03CE3">
      <w:pPr>
        <w:pStyle w:val="Heading1"/>
        <w:rPr>
          <w:shd w:val="clear" w:color="auto" w:fill="FFFFFF"/>
        </w:rPr>
      </w:pPr>
    </w:p>
    <w:p w:rsidR="00000000" w:rsidRDefault="00F03CE3">
      <w:pPr>
        <w:pStyle w:val="Heading1"/>
        <w:pageBreakBefore/>
        <w:rPr>
          <w:b w:val="0"/>
          <w:bCs w:val="0"/>
        </w:rPr>
      </w:pPr>
      <w:r>
        <w:rPr>
          <w:shd w:val="clear" w:color="auto" w:fill="FFFFFF"/>
        </w:rPr>
        <w:lastRenderedPageBreak/>
        <w:t xml:space="preserve">CONCLUSION </w:t>
      </w:r>
    </w:p>
    <w:p w:rsidR="00000000" w:rsidRDefault="00F03CE3">
      <w:r>
        <w:tab/>
        <w:t>From the</w:t>
      </w:r>
      <w:r>
        <w:t xml:space="preserve"> above stated report it can be concluded that management of employees is the utmost priority of a business. All the employees of a company should be managed in an effective manner for systematic growth and development of the organisation. This project conc</w:t>
      </w:r>
      <w:r>
        <w:t>ludes the role played by human resource management in a company for company growth. The above discussion concludes the importance of employees in following all necessary instructions. This report also concludes, role played by strategic management in devel</w:t>
      </w:r>
      <w:r>
        <w:t>oping motivation in employees. This project also concludes, role played by a company in developing majority of business.</w:t>
      </w:r>
    </w:p>
    <w:p w:rsidR="00000000" w:rsidRDefault="00F03CE3"/>
    <w:p w:rsidR="00000000" w:rsidRDefault="00F03CE3"/>
    <w:p w:rsidR="00000000" w:rsidRDefault="00F03CE3">
      <w:pPr>
        <w:rPr>
          <w:b/>
          <w:bCs/>
        </w:rPr>
      </w:pPr>
    </w:p>
    <w:p w:rsidR="00000000" w:rsidRDefault="00F03CE3">
      <w:pPr>
        <w:rPr>
          <w:b/>
          <w:bCs/>
        </w:rPr>
      </w:pPr>
    </w:p>
    <w:p w:rsidR="00000000" w:rsidRDefault="00F03CE3">
      <w:pPr>
        <w:rPr>
          <w:b/>
          <w:bCs/>
        </w:rPr>
      </w:pPr>
    </w:p>
    <w:p w:rsidR="00000000" w:rsidRDefault="00F03CE3">
      <w:pPr>
        <w:pStyle w:val="Heading1"/>
        <w:rPr>
          <w:b w:val="0"/>
          <w:bCs w:val="0"/>
          <w:shd w:val="clear" w:color="auto" w:fill="FFFFFF"/>
        </w:rPr>
      </w:pPr>
    </w:p>
    <w:p w:rsidR="00000000" w:rsidRDefault="00F03CE3">
      <w:pPr>
        <w:pStyle w:val="Heading1"/>
        <w:pageBreakBefore/>
        <w:rPr>
          <w:b w:val="0"/>
          <w:bCs w:val="0"/>
          <w:u w:val="single"/>
        </w:rPr>
      </w:pPr>
      <w:r>
        <w:lastRenderedPageBreak/>
        <w:t>REFERENCES</w:t>
      </w:r>
    </w:p>
    <w:p w:rsidR="00000000" w:rsidRDefault="00F03CE3">
      <w:pPr>
        <w:rPr>
          <w:shd w:val="clear" w:color="auto" w:fill="FFFFFF"/>
        </w:rPr>
      </w:pPr>
      <w:r>
        <w:rPr>
          <w:u w:val="single"/>
        </w:rPr>
        <w:t>Books and Journals</w:t>
      </w:r>
    </w:p>
    <w:p w:rsidR="00000000" w:rsidRDefault="00F03CE3">
      <w:pPr>
        <w:spacing w:line="100" w:lineRule="atLeast"/>
        <w:rPr>
          <w:shd w:val="clear" w:color="auto" w:fill="FFFFFF"/>
        </w:rPr>
      </w:pPr>
    </w:p>
    <w:p w:rsidR="00000000" w:rsidRDefault="00F03CE3">
      <w:pPr>
        <w:pStyle w:val="Hangingindent"/>
        <w:spacing w:line="100" w:lineRule="atLeast"/>
        <w:ind w:left="857" w:hanging="571"/>
        <w:rPr>
          <w:shd w:val="clear" w:color="auto" w:fill="FFFFFF"/>
        </w:rPr>
      </w:pPr>
      <w:r>
        <w:rPr>
          <w:shd w:val="clear" w:color="auto" w:fill="FFFFFF"/>
        </w:rPr>
        <w:t>Armstrong, M. and Taylor, S., 2020. Armstrong's handbook of human resource management practice.</w:t>
      </w:r>
    </w:p>
    <w:p w:rsidR="00000000" w:rsidRDefault="00F03CE3">
      <w:pPr>
        <w:pStyle w:val="Hangingindent"/>
        <w:spacing w:line="100" w:lineRule="atLeast"/>
        <w:ind w:left="857" w:hanging="571"/>
        <w:rPr>
          <w:shd w:val="clear" w:color="auto" w:fill="FFFFFF"/>
        </w:rPr>
      </w:pPr>
      <w:r>
        <w:rPr>
          <w:shd w:val="clear" w:color="auto" w:fill="FFFFFF"/>
        </w:rPr>
        <w:t>Br</w:t>
      </w:r>
      <w:r>
        <w:rPr>
          <w:shd w:val="clear" w:color="auto" w:fill="FFFFFF"/>
        </w:rPr>
        <w:t>ewster, C., 2017. The integration of human resource management and corporate strategy. Policy and practice in European human resource management, pp.22-35.</w:t>
      </w:r>
    </w:p>
    <w:p w:rsidR="00000000" w:rsidRDefault="00F03CE3">
      <w:pPr>
        <w:pStyle w:val="Hangingindent"/>
        <w:spacing w:line="100" w:lineRule="atLeast"/>
        <w:ind w:left="857" w:hanging="571"/>
        <w:rPr>
          <w:shd w:val="clear" w:color="auto" w:fill="FFFFFF"/>
        </w:rPr>
      </w:pPr>
      <w:r>
        <w:rPr>
          <w:shd w:val="clear" w:color="auto" w:fill="FFFFFF"/>
        </w:rPr>
        <w:t>Chelladurai, P. and Kerwin, S., 2018. Human resource management in sport and recreation. Human Kinet</w:t>
      </w:r>
      <w:r>
        <w:rPr>
          <w:shd w:val="clear" w:color="auto" w:fill="FFFFFF"/>
        </w:rPr>
        <w:t>ics.</w:t>
      </w:r>
    </w:p>
    <w:p w:rsidR="00000000" w:rsidRDefault="00F03CE3">
      <w:pPr>
        <w:pStyle w:val="Hangingindent"/>
        <w:spacing w:line="100" w:lineRule="atLeast"/>
        <w:ind w:left="857" w:hanging="571"/>
        <w:rPr>
          <w:shd w:val="clear" w:color="auto" w:fill="FFFFFF"/>
        </w:rPr>
      </w:pPr>
      <w:r>
        <w:rPr>
          <w:shd w:val="clear" w:color="auto" w:fill="FFFFFF"/>
        </w:rPr>
        <w:t>Cooper, B., Wang, J.,  and Cooke, F.L., 2019. Well‐being‐oriented human resource management practices and employee performance in the Chinese banking sector: The role of social climate and resilience. Human Resource Management, 58(1), pp.85-97.</w:t>
      </w:r>
    </w:p>
    <w:p w:rsidR="00000000" w:rsidRDefault="00F03CE3">
      <w:pPr>
        <w:pStyle w:val="Hangingindent"/>
        <w:spacing w:line="100" w:lineRule="atLeast"/>
        <w:ind w:left="857" w:hanging="571"/>
        <w:rPr>
          <w:shd w:val="clear" w:color="auto" w:fill="FFFFFF"/>
        </w:rPr>
      </w:pPr>
      <w:r>
        <w:rPr>
          <w:shd w:val="clear" w:color="auto" w:fill="FFFFFF"/>
        </w:rPr>
        <w:t>Macke,</w:t>
      </w:r>
      <w:r>
        <w:rPr>
          <w:shd w:val="clear" w:color="auto" w:fill="FFFFFF"/>
        </w:rPr>
        <w:t xml:space="preserve"> J. and Genari, D., 2019. Systematic literature review on sustainable human resource management. Journal of cleaner production, 208, pp.806-815.</w:t>
      </w:r>
    </w:p>
    <w:p w:rsidR="00000000" w:rsidRDefault="00F03CE3">
      <w:pPr>
        <w:pStyle w:val="Hangingindent"/>
        <w:spacing w:line="100" w:lineRule="atLeast"/>
        <w:ind w:left="857" w:hanging="571"/>
        <w:rPr>
          <w:shd w:val="clear" w:color="auto" w:fill="FFFFFF"/>
        </w:rPr>
      </w:pPr>
      <w:r>
        <w:rPr>
          <w:shd w:val="clear" w:color="auto" w:fill="FFFFFF"/>
        </w:rPr>
        <w:t xml:space="preserve">Nejati, M., Rabiei, S. and Jabbour, C.J.C., 2017. Envisioning the invisible: Understanding the synergy between </w:t>
      </w:r>
      <w:r>
        <w:rPr>
          <w:shd w:val="clear" w:color="auto" w:fill="FFFFFF"/>
        </w:rPr>
        <w:t>green human resource management and green supply chain management in manufacturing firms in Iran in light of the moderating effect of employees' resistance to change. Journal of cleaner production, 168, pp.163-172.</w:t>
      </w:r>
    </w:p>
    <w:p w:rsidR="00000000" w:rsidRDefault="00F03CE3">
      <w:pPr>
        <w:pStyle w:val="Hangingindent"/>
        <w:spacing w:line="100" w:lineRule="atLeast"/>
        <w:ind w:left="857" w:hanging="571"/>
        <w:rPr>
          <w:shd w:val="clear" w:color="auto" w:fill="FFFFFF"/>
        </w:rPr>
      </w:pPr>
      <w:r>
        <w:rPr>
          <w:shd w:val="clear" w:color="auto" w:fill="FFFFFF"/>
        </w:rPr>
        <w:t>Noam, E.M., 2019. Human Resource Manageme</w:t>
      </w:r>
      <w:r>
        <w:rPr>
          <w:shd w:val="clear" w:color="auto" w:fill="FFFFFF"/>
        </w:rPr>
        <w:t>nt for Media and Information Firms. In Managing Media and Digital Organizations (pp. 131-174). Palgrave Macmillan, Cham.</w:t>
      </w:r>
    </w:p>
    <w:p w:rsidR="00000000" w:rsidRDefault="00F03CE3">
      <w:pPr>
        <w:pStyle w:val="Hangingindent"/>
        <w:spacing w:line="100" w:lineRule="atLeast"/>
        <w:ind w:left="857" w:hanging="571"/>
        <w:rPr>
          <w:shd w:val="clear" w:color="auto" w:fill="FFFFFF"/>
        </w:rPr>
      </w:pPr>
      <w:r>
        <w:rPr>
          <w:shd w:val="clear" w:color="auto" w:fill="FFFFFF"/>
        </w:rPr>
        <w:t>Pham, N.T., Thanh, T.V., and Thuy, V.T.N., 2020. The role of green human resource management in driving hotel’s environmental performan</w:t>
      </w:r>
      <w:r>
        <w:rPr>
          <w:shd w:val="clear" w:color="auto" w:fill="FFFFFF"/>
        </w:rPr>
        <w:t>ce: Interaction and mediation analysis. International Journal of Hospitality Management, 88, p.102392.</w:t>
      </w:r>
    </w:p>
    <w:p w:rsidR="00000000" w:rsidRDefault="00F03CE3">
      <w:pPr>
        <w:pStyle w:val="Hangingindent"/>
        <w:spacing w:line="100" w:lineRule="atLeast"/>
        <w:ind w:left="857" w:hanging="571"/>
        <w:rPr>
          <w:shd w:val="clear" w:color="auto" w:fill="FFFFFF"/>
        </w:rPr>
      </w:pPr>
      <w:r>
        <w:rPr>
          <w:shd w:val="clear" w:color="auto" w:fill="FFFFFF"/>
        </w:rPr>
        <w:t>Presbitero, A., 2017. How do changes in human resource management practices influence employee engagement? A longitudinal study in a hotel chain in the P</w:t>
      </w:r>
      <w:r>
        <w:rPr>
          <w:shd w:val="clear" w:color="auto" w:fill="FFFFFF"/>
        </w:rPr>
        <w:t>hilippines. Journal of Human Resources in Hospitality &amp; Tourism, 16(1), pp.56-70.</w:t>
      </w:r>
    </w:p>
    <w:p w:rsidR="00000000" w:rsidRDefault="00F03CE3">
      <w:pPr>
        <w:pStyle w:val="Hangingindent"/>
        <w:spacing w:line="100" w:lineRule="atLeast"/>
        <w:rPr>
          <w:shd w:val="clear" w:color="auto" w:fill="FFFFFF"/>
        </w:rPr>
      </w:pPr>
      <w:r>
        <w:rPr>
          <w:shd w:val="clear" w:color="auto" w:fill="FFFFFF"/>
        </w:rPr>
        <w:t>Zaid, A.A., Jaaron, A.A. and Bon, A.T., 2018. The impact of green human resource management and green supply chain management practices on sustainable performance: An empiric</w:t>
      </w:r>
      <w:r>
        <w:rPr>
          <w:shd w:val="clear" w:color="auto" w:fill="FFFFFF"/>
        </w:rPr>
        <w:t>al study. Journal of cleaner production, 204, pp.965-979.</w:t>
      </w:r>
    </w:p>
    <w:p w:rsidR="00000000" w:rsidRDefault="00F03CE3">
      <w:pPr>
        <w:pStyle w:val="Hangingindent"/>
        <w:spacing w:line="100" w:lineRule="atLeast"/>
        <w:ind w:left="857" w:hanging="571"/>
        <w:rPr>
          <w:shd w:val="clear" w:color="auto" w:fill="FFFFFF"/>
        </w:rPr>
      </w:pPr>
    </w:p>
    <w:p w:rsidR="00000000" w:rsidRDefault="00F03CE3">
      <w:pPr>
        <w:pageBreakBefore/>
        <w:spacing w:line="100" w:lineRule="atLeast"/>
        <w:ind w:left="867" w:hanging="867"/>
        <w:rPr>
          <w:szCs w:val="24"/>
          <w:shd w:val="clear" w:color="auto" w:fill="FFFFFF"/>
        </w:rPr>
      </w:pPr>
    </w:p>
    <w:p w:rsidR="00000000" w:rsidRDefault="00F03CE3">
      <w:pPr>
        <w:pageBreakBefore/>
        <w:spacing w:line="100" w:lineRule="atLeast"/>
        <w:ind w:left="867" w:hanging="867"/>
        <w:rPr>
          <w:szCs w:val="24"/>
          <w:shd w:val="clear" w:color="auto" w:fill="FFFFFF"/>
        </w:rPr>
      </w:pPr>
    </w:p>
    <w:sectPr w:rsidR="0000000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A6E10" w:rsidRDefault="001A6E10" w:rsidP="001A6E10">
      <w:pPr>
        <w:spacing w:line="240" w:lineRule="auto"/>
      </w:pPr>
      <w:r>
        <w:separator/>
      </w:r>
    </w:p>
  </w:endnote>
  <w:endnote w:type="continuationSeparator" w:id="0">
    <w:p w:rsidR="001A6E10" w:rsidRDefault="001A6E10" w:rsidP="001A6E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Mincho"/>
    <w:panose1 w:val="020B0604020202020204"/>
    <w:charset w:val="80"/>
    <w:family w:val="auto"/>
    <w:pitch w:val="variable"/>
  </w:font>
  <w:font w:name="DejaVu Sans">
    <w:altName w:val="MS Gothic"/>
    <w:panose1 w:val="020B0604020202020204"/>
    <w:charset w:val="80"/>
    <w:family w:val="auto"/>
    <w:pitch w:val="variable"/>
  </w:font>
  <w:font w:name="Tinos">
    <w:altName w:val="MS PMincho"/>
    <w:panose1 w:val="020B0604020202020204"/>
    <w:charset w:val="80"/>
    <w:family w:val="roman"/>
    <w:pitch w:val="variable"/>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A6E10" w:rsidRDefault="001A6E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A6E10" w:rsidRDefault="001A6E1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A6E10" w:rsidRDefault="001A6E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A6E10" w:rsidRDefault="001A6E10" w:rsidP="001A6E10">
      <w:pPr>
        <w:spacing w:line="240" w:lineRule="auto"/>
      </w:pPr>
      <w:r>
        <w:separator/>
      </w:r>
    </w:p>
  </w:footnote>
  <w:footnote w:type="continuationSeparator" w:id="0">
    <w:p w:rsidR="001A6E10" w:rsidRDefault="001A6E10" w:rsidP="001A6E1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A6E10" w:rsidRDefault="001A6E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A6E10" w:rsidRDefault="001A6E1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A6E10" w:rsidRDefault="001A6E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E10"/>
    <w:rsid w:val="000F02D1"/>
    <w:rsid w:val="00115439"/>
    <w:rsid w:val="001A6E10"/>
    <w:rsid w:val="003F5F94"/>
    <w:rsid w:val="005A0BDB"/>
    <w:rsid w:val="005F29C5"/>
    <w:rsid w:val="00E64ED4"/>
    <w:rsid w:val="00F81FF8"/>
    <w:rsid w:val="00F86B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4]" strokecolor="none [1]" shadowcolor="none [2]"/>
    </o:shapedefaults>
    <o:shapelayout v:ext="edit">
      <o:idmap v:ext="edit" data="1"/>
    </o:shapelayout>
  </w:shapeDefaults>
  <w:doNotEmbedSmartTags/>
  <w:decimalSymbol w:val="."/>
  <w:listSeparator w:val=","/>
  <w14:docId w14:val="3365C1D1"/>
  <w15:chartTrackingRefBased/>
  <w15:docId w15:val="{FDA8F1B4-DB22-4344-B3D1-31E6C3221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DefaultParagraphFont1">
    <w:name w:val="Default Paragraph Font1"/>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BodyText"/>
    <w:pPr>
      <w:numPr>
        <w:numId w:val="2"/>
      </w:numPr>
    </w:pPr>
    <w:rPr>
      <w:b/>
      <w:bCs/>
      <w:sz w:val="21"/>
      <w:szCs w:val="21"/>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BodyTextFirstIndent">
    <w:name w:val="Body Text First Indent"/>
    <w:basedOn w:val="BodyText"/>
    <w:pPr>
      <w:ind w:firstLine="283"/>
    </w:pPr>
  </w:style>
  <w:style w:type="paragraph" w:customStyle="1" w:styleId="Hangingindent">
    <w:name w:val="Hanging indent"/>
    <w:basedOn w:val="BodyText"/>
    <w:pPr>
      <w:tabs>
        <w:tab w:val="left" w:pos="0"/>
      </w:tabs>
      <w:ind w:left="567" w:hanging="283"/>
    </w:pPr>
  </w:style>
  <w:style w:type="paragraph" w:customStyle="1" w:styleId="p1">
    <w:name w:val="p1"/>
    <w:basedOn w:val="Normal"/>
    <w:rsid w:val="00E64ED4"/>
    <w:pPr>
      <w:suppressAutoHyphens w:val="0"/>
      <w:spacing w:line="240" w:lineRule="auto"/>
      <w:jc w:val="left"/>
    </w:pPr>
    <w:rPr>
      <w:rFonts w:ascii=".AppleSystemUIFont" w:eastAsiaTheme="minorEastAsia" w:hAnsi=".AppleSystemUIFont"/>
      <w:color w:val="auto"/>
      <w:sz w:val="26"/>
      <w:szCs w:val="26"/>
      <w:lang w:eastAsia="en-GB"/>
    </w:rPr>
  </w:style>
  <w:style w:type="character" w:customStyle="1" w:styleId="s1">
    <w:name w:val="s1"/>
    <w:basedOn w:val="DefaultParagraphFont"/>
    <w:rsid w:val="00E64ED4"/>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2282</Words>
  <Characters>13013</Characters>
  <Application>Microsoft Office Word</Application>
  <DocSecurity>0</DocSecurity>
  <Lines>108</Lines>
  <Paragraphs>30</Paragraphs>
  <ScaleCrop>false</ScaleCrop>
  <Company/>
  <LinksUpToDate>false</LinksUpToDate>
  <CharactersWithSpaces>15265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Cozmolici, Natali (Student)</cp:lastModifiedBy>
  <cp:revision>2</cp:revision>
  <cp:lastPrinted>1601-01-01T00:00:00Z</cp:lastPrinted>
  <dcterms:created xsi:type="dcterms:W3CDTF">2022-01-05T19:49:00Z</dcterms:created>
  <dcterms:modified xsi:type="dcterms:W3CDTF">2022-01-05T19:49:00Z</dcterms:modified>
</cp:coreProperties>
</file>