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1E0BCA5" w14:textId="77777777" w:rsidR="00441933" w:rsidRPr="00441933" w:rsidRDefault="00441933" w:rsidP="00441933">
      <w:pPr>
        <w:pBdr>
          <w:bottom w:val="single" w:sz="4" w:space="1" w:color="auto"/>
        </w:pBdr>
        <w:rPr>
          <w:rFonts w:cs="Times New Roman"/>
          <w:b/>
          <w:bCs/>
          <w:sz w:val="36"/>
          <w:szCs w:val="36"/>
          <w:lang w:val="en-US"/>
        </w:rPr>
      </w:pPr>
      <w:r w:rsidRPr="00441933">
        <w:rPr>
          <w:b/>
          <w:bCs/>
          <w:sz w:val="36"/>
          <w:szCs w:val="32"/>
          <w:lang w:val="en-US"/>
        </w:rPr>
        <w:t>Assessment 1: Effective Team Work and Communication    </w:t>
      </w:r>
    </w:p>
    <w:p w14:paraId="15B1C602" w14:textId="77777777" w:rsidR="00441933" w:rsidRPr="00441933" w:rsidRDefault="00441933" w:rsidP="00441933">
      <w:pPr>
        <w:rPr>
          <w:rFonts w:cs="Times New Roman"/>
          <w:szCs w:val="24"/>
          <w:lang w:val="en-US"/>
        </w:rPr>
      </w:pPr>
    </w:p>
    <w:p w14:paraId="6005F9D1" w14:textId="0C0BA531" w:rsidR="00441933" w:rsidRPr="00441933" w:rsidRDefault="00441933" w:rsidP="00441933">
      <w:pPr>
        <w:rPr>
          <w:rFonts w:cs="Times New Roman"/>
          <w:b/>
          <w:bCs/>
          <w:szCs w:val="24"/>
          <w:lang w:val="en-US"/>
        </w:rPr>
      </w:pPr>
      <w:r w:rsidRPr="00441933">
        <w:rPr>
          <w:b/>
          <w:bCs/>
          <w:color w:val="000000"/>
          <w:sz w:val="28"/>
          <w:szCs w:val="28"/>
          <w:lang w:val="en-US"/>
        </w:rPr>
        <w:t>Student Name:</w:t>
      </w:r>
      <w:r w:rsidR="00F8488D">
        <w:rPr>
          <w:b/>
          <w:bCs/>
          <w:color w:val="000000"/>
          <w:sz w:val="28"/>
          <w:szCs w:val="28"/>
          <w:lang w:val="en-US"/>
        </w:rPr>
        <w:t xml:space="preserve"> Mihail Danilov</w:t>
      </w:r>
    </w:p>
    <w:p w14:paraId="604D9E84" w14:textId="35CD1155" w:rsidR="00441933" w:rsidRDefault="00441933" w:rsidP="00441933">
      <w:pPr>
        <w:rPr>
          <w:b/>
          <w:bCs/>
          <w:color w:val="000000"/>
          <w:sz w:val="28"/>
          <w:szCs w:val="28"/>
          <w:lang w:val="en-US"/>
        </w:rPr>
      </w:pPr>
      <w:r w:rsidRPr="00441933">
        <w:rPr>
          <w:b/>
          <w:bCs/>
          <w:color w:val="000000"/>
          <w:sz w:val="28"/>
          <w:szCs w:val="28"/>
          <w:lang w:val="en-US"/>
        </w:rPr>
        <w:t>Student ID:</w:t>
      </w:r>
      <w:r w:rsidR="00F8488D">
        <w:rPr>
          <w:b/>
          <w:bCs/>
          <w:color w:val="000000"/>
          <w:sz w:val="28"/>
          <w:szCs w:val="28"/>
          <w:lang w:val="en-US"/>
        </w:rPr>
        <w:t xml:space="preserve"> 2133590</w:t>
      </w:r>
    </w:p>
    <w:p w14:paraId="171EBD21" w14:textId="6D3D3269" w:rsidR="00F8488D" w:rsidRDefault="00F8488D" w:rsidP="00441933">
      <w:pPr>
        <w:rPr>
          <w:b/>
          <w:bCs/>
          <w:color w:val="000000"/>
          <w:sz w:val="28"/>
          <w:szCs w:val="28"/>
          <w:lang w:val="en-US"/>
        </w:rPr>
      </w:pPr>
      <w:r>
        <w:rPr>
          <w:b/>
          <w:bCs/>
          <w:color w:val="000000"/>
          <w:sz w:val="28"/>
          <w:szCs w:val="28"/>
          <w:lang w:val="en-US"/>
        </w:rPr>
        <w:t>Lecturer Name : Soban Sadiq</w:t>
      </w:r>
      <w:bookmarkStart w:id="0" w:name="_GoBack"/>
      <w:bookmarkEnd w:id="0"/>
    </w:p>
    <w:p w14:paraId="1CC714C2" w14:textId="77777777" w:rsidR="00441933" w:rsidRDefault="00441933">
      <w:pPr>
        <w:spacing w:line="259" w:lineRule="auto"/>
        <w:jc w:val="left"/>
        <w:rPr>
          <w:rFonts w:cs="Times New Roman"/>
          <w:b/>
          <w:bCs/>
          <w:szCs w:val="24"/>
          <w:lang w:val="en-US"/>
        </w:rPr>
      </w:pPr>
      <w:r>
        <w:rPr>
          <w:rFonts w:cs="Times New Roman"/>
          <w:b/>
          <w:bCs/>
          <w:szCs w:val="24"/>
          <w:lang w:val="en-US"/>
        </w:rPr>
        <w:br w:type="page"/>
      </w:r>
    </w:p>
    <w:sdt>
      <w:sdtPr>
        <w:rPr>
          <w:rFonts w:ascii="Times New Roman" w:eastAsiaTheme="minorHAnsi" w:hAnsi="Times New Roman" w:cstheme="minorBidi"/>
          <w:color w:val="auto"/>
          <w:sz w:val="24"/>
          <w:szCs w:val="22"/>
          <w:lang w:val="en-GB"/>
        </w:rPr>
        <w:id w:val="1160270003"/>
        <w:docPartObj>
          <w:docPartGallery w:val="Table of Contents"/>
          <w:docPartUnique/>
        </w:docPartObj>
      </w:sdtPr>
      <w:sdtEndPr>
        <w:rPr>
          <w:b/>
          <w:bCs/>
          <w:noProof/>
        </w:rPr>
      </w:sdtEndPr>
      <w:sdtContent>
        <w:p w14:paraId="1C74120C" w14:textId="77777777" w:rsidR="00EE2528" w:rsidRDefault="00EE2528">
          <w:pPr>
            <w:pStyle w:val="a8"/>
          </w:pPr>
          <w:r>
            <w:t>Contents</w:t>
          </w:r>
        </w:p>
        <w:p w14:paraId="6E92B295" w14:textId="6591AE76" w:rsidR="00EA79F6" w:rsidRDefault="00EE2528">
          <w:pPr>
            <w:pStyle w:val="11"/>
            <w:tabs>
              <w:tab w:val="right" w:leader="dot" w:pos="9350"/>
            </w:tabs>
            <w:rPr>
              <w:rStyle w:val="a9"/>
              <w:noProof/>
            </w:rPr>
          </w:pPr>
          <w:r>
            <w:fldChar w:fldCharType="begin"/>
          </w:r>
          <w:r>
            <w:instrText xml:space="preserve"> TOC \o "1-3" \h \z \u </w:instrText>
          </w:r>
          <w:r>
            <w:fldChar w:fldCharType="separate"/>
          </w:r>
          <w:hyperlink w:anchor="_Toc123677902" w:history="1">
            <w:r w:rsidR="00EA79F6" w:rsidRPr="00C06ED8">
              <w:rPr>
                <w:rStyle w:val="a9"/>
                <w:noProof/>
                <w:lang w:val="en-US"/>
              </w:rPr>
              <w:t>Introduction</w:t>
            </w:r>
            <w:r w:rsidR="00EA79F6">
              <w:rPr>
                <w:noProof/>
                <w:webHidden/>
              </w:rPr>
              <w:tab/>
            </w:r>
            <w:r w:rsidR="00EA79F6">
              <w:rPr>
                <w:noProof/>
                <w:webHidden/>
              </w:rPr>
              <w:fldChar w:fldCharType="begin"/>
            </w:r>
            <w:r w:rsidR="00EA79F6">
              <w:rPr>
                <w:noProof/>
                <w:webHidden/>
              </w:rPr>
              <w:instrText xml:space="preserve"> PAGEREF _Toc123677902 \h </w:instrText>
            </w:r>
            <w:r w:rsidR="00EA79F6">
              <w:rPr>
                <w:noProof/>
                <w:webHidden/>
              </w:rPr>
            </w:r>
            <w:r w:rsidR="00EA79F6">
              <w:rPr>
                <w:noProof/>
                <w:webHidden/>
              </w:rPr>
              <w:fldChar w:fldCharType="separate"/>
            </w:r>
            <w:r w:rsidR="00EA79F6">
              <w:rPr>
                <w:noProof/>
                <w:webHidden/>
              </w:rPr>
              <w:t>3</w:t>
            </w:r>
            <w:r w:rsidR="00EA79F6">
              <w:rPr>
                <w:noProof/>
                <w:webHidden/>
              </w:rPr>
              <w:fldChar w:fldCharType="end"/>
            </w:r>
          </w:hyperlink>
        </w:p>
        <w:p w14:paraId="59F5BF7F" w14:textId="77777777" w:rsidR="00EA79F6" w:rsidRDefault="00F8488D" w:rsidP="00EA79F6">
          <w:pPr>
            <w:pStyle w:val="11"/>
            <w:tabs>
              <w:tab w:val="right" w:leader="dot" w:pos="9350"/>
            </w:tabs>
            <w:rPr>
              <w:rFonts w:asciiTheme="minorHAnsi" w:eastAsiaTheme="minorEastAsia" w:hAnsiTheme="minorHAnsi"/>
              <w:noProof/>
              <w:szCs w:val="24"/>
              <w:lang w:eastAsia="en-GB"/>
            </w:rPr>
          </w:pPr>
          <w:hyperlink w:anchor="_Toc123677921" w:history="1">
            <w:r w:rsidR="00EA79F6" w:rsidRPr="00516BB0">
              <w:rPr>
                <w:rStyle w:val="a9"/>
                <w:rFonts w:cs="Times New Roman"/>
                <w:noProof/>
              </w:rPr>
              <w:t>Case Study of MARIA and PEDRO</w:t>
            </w:r>
            <w:r w:rsidR="00EA79F6">
              <w:rPr>
                <w:noProof/>
                <w:webHidden/>
              </w:rPr>
              <w:tab/>
            </w:r>
            <w:r w:rsidR="00EA79F6">
              <w:rPr>
                <w:noProof/>
                <w:webHidden/>
              </w:rPr>
              <w:fldChar w:fldCharType="begin"/>
            </w:r>
            <w:r w:rsidR="00EA79F6">
              <w:rPr>
                <w:noProof/>
                <w:webHidden/>
              </w:rPr>
              <w:instrText xml:space="preserve"> PAGEREF _Toc123677921 \h </w:instrText>
            </w:r>
            <w:r w:rsidR="00EA79F6">
              <w:rPr>
                <w:noProof/>
                <w:webHidden/>
              </w:rPr>
            </w:r>
            <w:r w:rsidR="00EA79F6">
              <w:rPr>
                <w:noProof/>
                <w:webHidden/>
              </w:rPr>
              <w:fldChar w:fldCharType="separate"/>
            </w:r>
            <w:r w:rsidR="00EA79F6">
              <w:rPr>
                <w:noProof/>
                <w:webHidden/>
              </w:rPr>
              <w:t>2</w:t>
            </w:r>
            <w:r w:rsidR="00EA79F6">
              <w:rPr>
                <w:noProof/>
                <w:webHidden/>
              </w:rPr>
              <w:fldChar w:fldCharType="end"/>
            </w:r>
          </w:hyperlink>
        </w:p>
        <w:p w14:paraId="43C0432D" w14:textId="77777777" w:rsidR="00EA79F6" w:rsidRDefault="00F8488D" w:rsidP="00EA79F6">
          <w:pPr>
            <w:pStyle w:val="21"/>
            <w:tabs>
              <w:tab w:val="right" w:leader="dot" w:pos="9350"/>
            </w:tabs>
            <w:rPr>
              <w:rFonts w:asciiTheme="minorHAnsi" w:eastAsiaTheme="minorEastAsia" w:hAnsiTheme="minorHAnsi"/>
              <w:noProof/>
              <w:szCs w:val="24"/>
              <w:lang w:eastAsia="en-GB"/>
            </w:rPr>
          </w:pPr>
          <w:hyperlink w:anchor="_Toc123677922" w:history="1">
            <w:r w:rsidR="00EA79F6" w:rsidRPr="00516BB0">
              <w:rPr>
                <w:rStyle w:val="a9"/>
                <w:noProof/>
              </w:rPr>
              <w:t>Why do you think Pedro misunderstood Maria?</w:t>
            </w:r>
            <w:r w:rsidR="00EA79F6">
              <w:rPr>
                <w:noProof/>
                <w:webHidden/>
              </w:rPr>
              <w:tab/>
            </w:r>
            <w:r w:rsidR="00EA79F6">
              <w:rPr>
                <w:noProof/>
                <w:webHidden/>
              </w:rPr>
              <w:fldChar w:fldCharType="begin"/>
            </w:r>
            <w:r w:rsidR="00EA79F6">
              <w:rPr>
                <w:noProof/>
                <w:webHidden/>
              </w:rPr>
              <w:instrText xml:space="preserve"> PAGEREF _Toc123677922 \h </w:instrText>
            </w:r>
            <w:r w:rsidR="00EA79F6">
              <w:rPr>
                <w:noProof/>
                <w:webHidden/>
              </w:rPr>
            </w:r>
            <w:r w:rsidR="00EA79F6">
              <w:rPr>
                <w:noProof/>
                <w:webHidden/>
              </w:rPr>
              <w:fldChar w:fldCharType="separate"/>
            </w:r>
            <w:r w:rsidR="00EA79F6">
              <w:rPr>
                <w:noProof/>
                <w:webHidden/>
              </w:rPr>
              <w:t>2</w:t>
            </w:r>
            <w:r w:rsidR="00EA79F6">
              <w:rPr>
                <w:noProof/>
                <w:webHidden/>
              </w:rPr>
              <w:fldChar w:fldCharType="end"/>
            </w:r>
          </w:hyperlink>
        </w:p>
        <w:p w14:paraId="41DDFF99" w14:textId="77777777" w:rsidR="00EA79F6" w:rsidRDefault="00F8488D" w:rsidP="00EA79F6">
          <w:pPr>
            <w:pStyle w:val="21"/>
            <w:tabs>
              <w:tab w:val="right" w:leader="dot" w:pos="9350"/>
            </w:tabs>
            <w:rPr>
              <w:rFonts w:asciiTheme="minorHAnsi" w:eastAsiaTheme="minorEastAsia" w:hAnsiTheme="minorHAnsi"/>
              <w:noProof/>
              <w:szCs w:val="24"/>
              <w:lang w:eastAsia="en-GB"/>
            </w:rPr>
          </w:pPr>
          <w:hyperlink w:anchor="_Toc123677923" w:history="1">
            <w:r w:rsidR="00EA79F6" w:rsidRPr="00516BB0">
              <w:rPr>
                <w:rStyle w:val="a9"/>
                <w:noProof/>
              </w:rPr>
              <w:t>Whose Model of Communication explains this confusion and why?</w:t>
            </w:r>
            <w:r w:rsidR="00EA79F6">
              <w:rPr>
                <w:noProof/>
                <w:webHidden/>
              </w:rPr>
              <w:tab/>
            </w:r>
            <w:r w:rsidR="00EA79F6">
              <w:rPr>
                <w:noProof/>
                <w:webHidden/>
              </w:rPr>
              <w:fldChar w:fldCharType="begin"/>
            </w:r>
            <w:r w:rsidR="00EA79F6">
              <w:rPr>
                <w:noProof/>
                <w:webHidden/>
              </w:rPr>
              <w:instrText xml:space="preserve"> PAGEREF _Toc123677923 \h </w:instrText>
            </w:r>
            <w:r w:rsidR="00EA79F6">
              <w:rPr>
                <w:noProof/>
                <w:webHidden/>
              </w:rPr>
            </w:r>
            <w:r w:rsidR="00EA79F6">
              <w:rPr>
                <w:noProof/>
                <w:webHidden/>
              </w:rPr>
              <w:fldChar w:fldCharType="separate"/>
            </w:r>
            <w:r w:rsidR="00EA79F6">
              <w:rPr>
                <w:noProof/>
                <w:webHidden/>
              </w:rPr>
              <w:t>2</w:t>
            </w:r>
            <w:r w:rsidR="00EA79F6">
              <w:rPr>
                <w:noProof/>
                <w:webHidden/>
              </w:rPr>
              <w:fldChar w:fldCharType="end"/>
            </w:r>
          </w:hyperlink>
        </w:p>
        <w:p w14:paraId="7CA359C9" w14:textId="77777777" w:rsidR="00EA79F6" w:rsidRDefault="00F8488D" w:rsidP="00EA79F6">
          <w:pPr>
            <w:pStyle w:val="21"/>
            <w:tabs>
              <w:tab w:val="right" w:leader="dot" w:pos="9350"/>
            </w:tabs>
            <w:rPr>
              <w:rFonts w:asciiTheme="minorHAnsi" w:eastAsiaTheme="minorEastAsia" w:hAnsiTheme="minorHAnsi"/>
              <w:noProof/>
              <w:szCs w:val="24"/>
              <w:lang w:eastAsia="en-GB"/>
            </w:rPr>
          </w:pPr>
          <w:hyperlink w:anchor="_Toc123677924" w:history="1">
            <w:r w:rsidR="00EA79F6" w:rsidRPr="00516BB0">
              <w:rPr>
                <w:rStyle w:val="a9"/>
                <w:noProof/>
              </w:rPr>
              <w:t>How could this have been prevented?</w:t>
            </w:r>
            <w:r w:rsidR="00EA79F6">
              <w:rPr>
                <w:noProof/>
                <w:webHidden/>
              </w:rPr>
              <w:tab/>
            </w:r>
            <w:r w:rsidR="00EA79F6">
              <w:rPr>
                <w:noProof/>
                <w:webHidden/>
              </w:rPr>
              <w:fldChar w:fldCharType="begin"/>
            </w:r>
            <w:r w:rsidR="00EA79F6">
              <w:rPr>
                <w:noProof/>
                <w:webHidden/>
              </w:rPr>
              <w:instrText xml:space="preserve"> PAGEREF _Toc123677924 \h </w:instrText>
            </w:r>
            <w:r w:rsidR="00EA79F6">
              <w:rPr>
                <w:noProof/>
                <w:webHidden/>
              </w:rPr>
            </w:r>
            <w:r w:rsidR="00EA79F6">
              <w:rPr>
                <w:noProof/>
                <w:webHidden/>
              </w:rPr>
              <w:fldChar w:fldCharType="separate"/>
            </w:r>
            <w:r w:rsidR="00EA79F6">
              <w:rPr>
                <w:noProof/>
                <w:webHidden/>
              </w:rPr>
              <w:t>2</w:t>
            </w:r>
            <w:r w:rsidR="00EA79F6">
              <w:rPr>
                <w:noProof/>
                <w:webHidden/>
              </w:rPr>
              <w:fldChar w:fldCharType="end"/>
            </w:r>
          </w:hyperlink>
        </w:p>
        <w:p w14:paraId="21B85F9E" w14:textId="77777777" w:rsidR="00EA79F6" w:rsidRDefault="00F8488D" w:rsidP="00EA79F6">
          <w:pPr>
            <w:pStyle w:val="21"/>
            <w:tabs>
              <w:tab w:val="right" w:leader="dot" w:pos="9350"/>
            </w:tabs>
            <w:rPr>
              <w:rFonts w:asciiTheme="minorHAnsi" w:eastAsiaTheme="minorEastAsia" w:hAnsiTheme="minorHAnsi"/>
              <w:noProof/>
              <w:szCs w:val="24"/>
              <w:lang w:eastAsia="en-GB"/>
            </w:rPr>
          </w:pPr>
          <w:hyperlink w:anchor="_Toc123677925" w:history="1">
            <w:r w:rsidR="00EA79F6" w:rsidRPr="00516BB0">
              <w:rPr>
                <w:rStyle w:val="a9"/>
                <w:noProof/>
              </w:rPr>
              <w:t>Whose Model of Communication explains how it could have been avoided.</w:t>
            </w:r>
            <w:r w:rsidR="00EA79F6">
              <w:rPr>
                <w:noProof/>
                <w:webHidden/>
              </w:rPr>
              <w:tab/>
            </w:r>
            <w:r w:rsidR="00EA79F6">
              <w:rPr>
                <w:noProof/>
                <w:webHidden/>
              </w:rPr>
              <w:fldChar w:fldCharType="begin"/>
            </w:r>
            <w:r w:rsidR="00EA79F6">
              <w:rPr>
                <w:noProof/>
                <w:webHidden/>
              </w:rPr>
              <w:instrText xml:space="preserve"> PAGEREF _Toc123677925 \h </w:instrText>
            </w:r>
            <w:r w:rsidR="00EA79F6">
              <w:rPr>
                <w:noProof/>
                <w:webHidden/>
              </w:rPr>
            </w:r>
            <w:r w:rsidR="00EA79F6">
              <w:rPr>
                <w:noProof/>
                <w:webHidden/>
              </w:rPr>
              <w:fldChar w:fldCharType="separate"/>
            </w:r>
            <w:r w:rsidR="00EA79F6">
              <w:rPr>
                <w:noProof/>
                <w:webHidden/>
              </w:rPr>
              <w:t>2</w:t>
            </w:r>
            <w:r w:rsidR="00EA79F6">
              <w:rPr>
                <w:noProof/>
                <w:webHidden/>
              </w:rPr>
              <w:fldChar w:fldCharType="end"/>
            </w:r>
          </w:hyperlink>
        </w:p>
        <w:p w14:paraId="393903F2" w14:textId="77777777" w:rsidR="00EA79F6" w:rsidRDefault="00F8488D" w:rsidP="00EA79F6">
          <w:pPr>
            <w:pStyle w:val="11"/>
            <w:tabs>
              <w:tab w:val="right" w:leader="dot" w:pos="9350"/>
            </w:tabs>
            <w:rPr>
              <w:rFonts w:asciiTheme="minorHAnsi" w:eastAsiaTheme="minorEastAsia" w:hAnsiTheme="minorHAnsi"/>
              <w:noProof/>
              <w:szCs w:val="24"/>
              <w:lang w:eastAsia="en-GB"/>
            </w:rPr>
          </w:pPr>
          <w:hyperlink w:anchor="_Toc123677926" w:history="1">
            <w:r w:rsidR="00EA79F6" w:rsidRPr="00516BB0">
              <w:rPr>
                <w:rStyle w:val="a9"/>
                <w:noProof/>
              </w:rPr>
              <w:t>Summary of the case</w:t>
            </w:r>
            <w:r w:rsidR="00EA79F6">
              <w:rPr>
                <w:noProof/>
                <w:webHidden/>
              </w:rPr>
              <w:tab/>
            </w:r>
            <w:r w:rsidR="00EA79F6">
              <w:rPr>
                <w:noProof/>
                <w:webHidden/>
              </w:rPr>
              <w:fldChar w:fldCharType="begin"/>
            </w:r>
            <w:r w:rsidR="00EA79F6">
              <w:rPr>
                <w:noProof/>
                <w:webHidden/>
              </w:rPr>
              <w:instrText xml:space="preserve"> PAGEREF _Toc123677926 \h </w:instrText>
            </w:r>
            <w:r w:rsidR="00EA79F6">
              <w:rPr>
                <w:noProof/>
                <w:webHidden/>
              </w:rPr>
            </w:r>
            <w:r w:rsidR="00EA79F6">
              <w:rPr>
                <w:noProof/>
                <w:webHidden/>
              </w:rPr>
              <w:fldChar w:fldCharType="separate"/>
            </w:r>
            <w:r w:rsidR="00EA79F6">
              <w:rPr>
                <w:noProof/>
                <w:webHidden/>
              </w:rPr>
              <w:t>3</w:t>
            </w:r>
            <w:r w:rsidR="00EA79F6">
              <w:rPr>
                <w:noProof/>
                <w:webHidden/>
              </w:rPr>
              <w:fldChar w:fldCharType="end"/>
            </w:r>
          </w:hyperlink>
        </w:p>
        <w:p w14:paraId="0CD9FF62" w14:textId="0EAF08C1" w:rsidR="00EA79F6" w:rsidRDefault="00F8488D">
          <w:pPr>
            <w:pStyle w:val="11"/>
            <w:tabs>
              <w:tab w:val="right" w:leader="dot" w:pos="9350"/>
            </w:tabs>
            <w:rPr>
              <w:rFonts w:asciiTheme="minorHAnsi" w:eastAsiaTheme="minorEastAsia" w:hAnsiTheme="minorHAnsi"/>
              <w:noProof/>
              <w:szCs w:val="24"/>
              <w:lang w:eastAsia="en-GB"/>
            </w:rPr>
          </w:pPr>
          <w:hyperlink w:anchor="_Toc123677903" w:history="1">
            <w:r w:rsidR="00EA79F6" w:rsidRPr="00C06ED8">
              <w:rPr>
                <w:rStyle w:val="a9"/>
                <w:noProof/>
                <w:lang w:val="en-US"/>
              </w:rPr>
              <w:t>Understanding of three models of communication</w:t>
            </w:r>
            <w:r w:rsidR="00EA79F6">
              <w:rPr>
                <w:noProof/>
                <w:webHidden/>
              </w:rPr>
              <w:tab/>
            </w:r>
            <w:r w:rsidR="00EA79F6">
              <w:rPr>
                <w:noProof/>
                <w:webHidden/>
              </w:rPr>
              <w:fldChar w:fldCharType="begin"/>
            </w:r>
            <w:r w:rsidR="00EA79F6">
              <w:rPr>
                <w:noProof/>
                <w:webHidden/>
              </w:rPr>
              <w:instrText xml:space="preserve"> PAGEREF _Toc123677903 \h </w:instrText>
            </w:r>
            <w:r w:rsidR="00EA79F6">
              <w:rPr>
                <w:noProof/>
                <w:webHidden/>
              </w:rPr>
            </w:r>
            <w:r w:rsidR="00EA79F6">
              <w:rPr>
                <w:noProof/>
                <w:webHidden/>
              </w:rPr>
              <w:fldChar w:fldCharType="separate"/>
            </w:r>
            <w:r w:rsidR="00EA79F6">
              <w:rPr>
                <w:noProof/>
                <w:webHidden/>
              </w:rPr>
              <w:t>3</w:t>
            </w:r>
            <w:r w:rsidR="00EA79F6">
              <w:rPr>
                <w:noProof/>
                <w:webHidden/>
              </w:rPr>
              <w:fldChar w:fldCharType="end"/>
            </w:r>
          </w:hyperlink>
        </w:p>
        <w:p w14:paraId="222712D1" w14:textId="2810A776" w:rsidR="00EA79F6" w:rsidRDefault="00F8488D">
          <w:pPr>
            <w:pStyle w:val="21"/>
            <w:tabs>
              <w:tab w:val="right" w:leader="dot" w:pos="9350"/>
            </w:tabs>
            <w:rPr>
              <w:rFonts w:asciiTheme="minorHAnsi" w:eastAsiaTheme="minorEastAsia" w:hAnsiTheme="minorHAnsi"/>
              <w:noProof/>
              <w:szCs w:val="24"/>
              <w:lang w:eastAsia="en-GB"/>
            </w:rPr>
          </w:pPr>
          <w:hyperlink w:anchor="_Toc123677904" w:history="1">
            <w:r w:rsidR="00EA79F6" w:rsidRPr="00C06ED8">
              <w:rPr>
                <w:rStyle w:val="a9"/>
                <w:noProof/>
              </w:rPr>
              <w:t>Shannon and Weaver model of communication</w:t>
            </w:r>
            <w:r w:rsidR="00EA79F6">
              <w:rPr>
                <w:noProof/>
                <w:webHidden/>
              </w:rPr>
              <w:tab/>
            </w:r>
            <w:r w:rsidR="00EA79F6">
              <w:rPr>
                <w:noProof/>
                <w:webHidden/>
              </w:rPr>
              <w:fldChar w:fldCharType="begin"/>
            </w:r>
            <w:r w:rsidR="00EA79F6">
              <w:rPr>
                <w:noProof/>
                <w:webHidden/>
              </w:rPr>
              <w:instrText xml:space="preserve"> PAGEREF _Toc123677904 \h </w:instrText>
            </w:r>
            <w:r w:rsidR="00EA79F6">
              <w:rPr>
                <w:noProof/>
                <w:webHidden/>
              </w:rPr>
            </w:r>
            <w:r w:rsidR="00EA79F6">
              <w:rPr>
                <w:noProof/>
                <w:webHidden/>
              </w:rPr>
              <w:fldChar w:fldCharType="separate"/>
            </w:r>
            <w:r w:rsidR="00EA79F6">
              <w:rPr>
                <w:noProof/>
                <w:webHidden/>
              </w:rPr>
              <w:t>3</w:t>
            </w:r>
            <w:r w:rsidR="00EA79F6">
              <w:rPr>
                <w:noProof/>
                <w:webHidden/>
              </w:rPr>
              <w:fldChar w:fldCharType="end"/>
            </w:r>
          </w:hyperlink>
        </w:p>
        <w:p w14:paraId="5009A8F4" w14:textId="0E48A2F8" w:rsidR="00EA79F6" w:rsidRDefault="00F8488D">
          <w:pPr>
            <w:pStyle w:val="21"/>
            <w:tabs>
              <w:tab w:val="right" w:leader="dot" w:pos="9350"/>
            </w:tabs>
            <w:rPr>
              <w:rFonts w:asciiTheme="minorHAnsi" w:eastAsiaTheme="minorEastAsia" w:hAnsiTheme="minorHAnsi"/>
              <w:noProof/>
              <w:szCs w:val="24"/>
              <w:lang w:eastAsia="en-GB"/>
            </w:rPr>
          </w:pPr>
          <w:hyperlink w:anchor="_Toc123677905" w:history="1">
            <w:r w:rsidR="00EA79F6" w:rsidRPr="00C06ED8">
              <w:rPr>
                <w:rStyle w:val="a9"/>
                <w:noProof/>
              </w:rPr>
              <w:t>Schramm model of communication</w:t>
            </w:r>
            <w:r w:rsidR="00EA79F6">
              <w:rPr>
                <w:noProof/>
                <w:webHidden/>
              </w:rPr>
              <w:tab/>
            </w:r>
            <w:r w:rsidR="00EA79F6">
              <w:rPr>
                <w:noProof/>
                <w:webHidden/>
              </w:rPr>
              <w:fldChar w:fldCharType="begin"/>
            </w:r>
            <w:r w:rsidR="00EA79F6">
              <w:rPr>
                <w:noProof/>
                <w:webHidden/>
              </w:rPr>
              <w:instrText xml:space="preserve"> PAGEREF _Toc123677905 \h </w:instrText>
            </w:r>
            <w:r w:rsidR="00EA79F6">
              <w:rPr>
                <w:noProof/>
                <w:webHidden/>
              </w:rPr>
            </w:r>
            <w:r w:rsidR="00EA79F6">
              <w:rPr>
                <w:noProof/>
                <w:webHidden/>
              </w:rPr>
              <w:fldChar w:fldCharType="separate"/>
            </w:r>
            <w:r w:rsidR="00EA79F6">
              <w:rPr>
                <w:noProof/>
                <w:webHidden/>
              </w:rPr>
              <w:t>4</w:t>
            </w:r>
            <w:r w:rsidR="00EA79F6">
              <w:rPr>
                <w:noProof/>
                <w:webHidden/>
              </w:rPr>
              <w:fldChar w:fldCharType="end"/>
            </w:r>
          </w:hyperlink>
        </w:p>
        <w:p w14:paraId="1DA367FE" w14:textId="21113761" w:rsidR="00EA79F6" w:rsidRDefault="00F8488D">
          <w:pPr>
            <w:pStyle w:val="21"/>
            <w:tabs>
              <w:tab w:val="right" w:leader="dot" w:pos="9350"/>
            </w:tabs>
            <w:rPr>
              <w:rFonts w:asciiTheme="minorHAnsi" w:eastAsiaTheme="minorEastAsia" w:hAnsiTheme="minorHAnsi"/>
              <w:noProof/>
              <w:szCs w:val="24"/>
              <w:lang w:eastAsia="en-GB"/>
            </w:rPr>
          </w:pPr>
          <w:hyperlink w:anchor="_Toc123677906" w:history="1">
            <w:r w:rsidR="00EA79F6" w:rsidRPr="00C06ED8">
              <w:rPr>
                <w:rStyle w:val="a9"/>
                <w:noProof/>
              </w:rPr>
              <w:t>Berlo’s model of communication</w:t>
            </w:r>
            <w:r w:rsidR="00EA79F6">
              <w:rPr>
                <w:noProof/>
                <w:webHidden/>
              </w:rPr>
              <w:tab/>
            </w:r>
            <w:r w:rsidR="00EA79F6">
              <w:rPr>
                <w:noProof/>
                <w:webHidden/>
              </w:rPr>
              <w:fldChar w:fldCharType="begin"/>
            </w:r>
            <w:r w:rsidR="00EA79F6">
              <w:rPr>
                <w:noProof/>
                <w:webHidden/>
              </w:rPr>
              <w:instrText xml:space="preserve"> PAGEREF _Toc123677906 \h </w:instrText>
            </w:r>
            <w:r w:rsidR="00EA79F6">
              <w:rPr>
                <w:noProof/>
                <w:webHidden/>
              </w:rPr>
            </w:r>
            <w:r w:rsidR="00EA79F6">
              <w:rPr>
                <w:noProof/>
                <w:webHidden/>
              </w:rPr>
              <w:fldChar w:fldCharType="separate"/>
            </w:r>
            <w:r w:rsidR="00EA79F6">
              <w:rPr>
                <w:noProof/>
                <w:webHidden/>
              </w:rPr>
              <w:t>5</w:t>
            </w:r>
            <w:r w:rsidR="00EA79F6">
              <w:rPr>
                <w:noProof/>
                <w:webHidden/>
              </w:rPr>
              <w:fldChar w:fldCharType="end"/>
            </w:r>
          </w:hyperlink>
        </w:p>
        <w:p w14:paraId="20D93C77" w14:textId="70DD93E4" w:rsidR="00EA79F6" w:rsidRDefault="00F8488D">
          <w:pPr>
            <w:pStyle w:val="11"/>
            <w:tabs>
              <w:tab w:val="right" w:leader="dot" w:pos="9350"/>
            </w:tabs>
            <w:rPr>
              <w:rFonts w:asciiTheme="minorHAnsi" w:eastAsiaTheme="minorEastAsia" w:hAnsiTheme="minorHAnsi"/>
              <w:noProof/>
              <w:szCs w:val="24"/>
              <w:lang w:eastAsia="en-GB"/>
            </w:rPr>
          </w:pPr>
          <w:hyperlink w:anchor="_Toc123677907" w:history="1">
            <w:r w:rsidR="00EA79F6" w:rsidRPr="00C06ED8">
              <w:rPr>
                <w:rStyle w:val="a9"/>
                <w:noProof/>
                <w:lang w:val="en-US"/>
              </w:rPr>
              <w:t>Communication skills</w:t>
            </w:r>
            <w:r w:rsidR="00EA79F6">
              <w:rPr>
                <w:noProof/>
                <w:webHidden/>
              </w:rPr>
              <w:tab/>
            </w:r>
            <w:r w:rsidR="00EA79F6">
              <w:rPr>
                <w:noProof/>
                <w:webHidden/>
              </w:rPr>
              <w:fldChar w:fldCharType="begin"/>
            </w:r>
            <w:r w:rsidR="00EA79F6">
              <w:rPr>
                <w:noProof/>
                <w:webHidden/>
              </w:rPr>
              <w:instrText xml:space="preserve"> PAGEREF _Toc123677907 \h </w:instrText>
            </w:r>
            <w:r w:rsidR="00EA79F6">
              <w:rPr>
                <w:noProof/>
                <w:webHidden/>
              </w:rPr>
            </w:r>
            <w:r w:rsidR="00EA79F6">
              <w:rPr>
                <w:noProof/>
                <w:webHidden/>
              </w:rPr>
              <w:fldChar w:fldCharType="separate"/>
            </w:r>
            <w:r w:rsidR="00EA79F6">
              <w:rPr>
                <w:noProof/>
                <w:webHidden/>
              </w:rPr>
              <w:t>6</w:t>
            </w:r>
            <w:r w:rsidR="00EA79F6">
              <w:rPr>
                <w:noProof/>
                <w:webHidden/>
              </w:rPr>
              <w:fldChar w:fldCharType="end"/>
            </w:r>
          </w:hyperlink>
        </w:p>
        <w:p w14:paraId="48F155C1" w14:textId="6F6C32AF" w:rsidR="00EA79F6" w:rsidRDefault="00F8488D">
          <w:pPr>
            <w:pStyle w:val="11"/>
            <w:tabs>
              <w:tab w:val="right" w:leader="dot" w:pos="9350"/>
            </w:tabs>
            <w:rPr>
              <w:rFonts w:asciiTheme="minorHAnsi" w:eastAsiaTheme="minorEastAsia" w:hAnsiTheme="minorHAnsi"/>
              <w:noProof/>
              <w:szCs w:val="24"/>
              <w:lang w:eastAsia="en-GB"/>
            </w:rPr>
          </w:pPr>
          <w:hyperlink w:anchor="_Toc123677908" w:history="1">
            <w:r w:rsidR="00EA79F6" w:rsidRPr="00C06ED8">
              <w:rPr>
                <w:rStyle w:val="a9"/>
                <w:noProof/>
                <w:lang w:val="en-US"/>
              </w:rPr>
              <w:t>Advantages and disadvantages of communication technology and how they impact on student’s learning</w:t>
            </w:r>
            <w:r w:rsidR="00EA79F6">
              <w:rPr>
                <w:noProof/>
                <w:webHidden/>
              </w:rPr>
              <w:tab/>
            </w:r>
            <w:r w:rsidR="00EA79F6">
              <w:rPr>
                <w:noProof/>
                <w:webHidden/>
              </w:rPr>
              <w:fldChar w:fldCharType="begin"/>
            </w:r>
            <w:r w:rsidR="00EA79F6">
              <w:rPr>
                <w:noProof/>
                <w:webHidden/>
              </w:rPr>
              <w:instrText xml:space="preserve"> PAGEREF _Toc123677908 \h </w:instrText>
            </w:r>
            <w:r w:rsidR="00EA79F6">
              <w:rPr>
                <w:noProof/>
                <w:webHidden/>
              </w:rPr>
            </w:r>
            <w:r w:rsidR="00EA79F6">
              <w:rPr>
                <w:noProof/>
                <w:webHidden/>
              </w:rPr>
              <w:fldChar w:fldCharType="separate"/>
            </w:r>
            <w:r w:rsidR="00EA79F6">
              <w:rPr>
                <w:noProof/>
                <w:webHidden/>
              </w:rPr>
              <w:t>8</w:t>
            </w:r>
            <w:r w:rsidR="00EA79F6">
              <w:rPr>
                <w:noProof/>
                <w:webHidden/>
              </w:rPr>
              <w:fldChar w:fldCharType="end"/>
            </w:r>
          </w:hyperlink>
        </w:p>
        <w:p w14:paraId="6D73B39D" w14:textId="3B9805E0" w:rsidR="00EA79F6" w:rsidRDefault="00F8488D">
          <w:pPr>
            <w:pStyle w:val="11"/>
            <w:tabs>
              <w:tab w:val="right" w:leader="dot" w:pos="9350"/>
            </w:tabs>
            <w:rPr>
              <w:rFonts w:asciiTheme="minorHAnsi" w:eastAsiaTheme="minorEastAsia" w:hAnsiTheme="minorHAnsi"/>
              <w:noProof/>
              <w:szCs w:val="24"/>
              <w:lang w:eastAsia="en-GB"/>
            </w:rPr>
          </w:pPr>
          <w:hyperlink w:anchor="_Toc123677909" w:history="1">
            <w:r w:rsidR="00EA79F6" w:rsidRPr="00C06ED8">
              <w:rPr>
                <w:rStyle w:val="a9"/>
                <w:noProof/>
                <w:lang w:val="en-US"/>
              </w:rPr>
              <w:t>Conclusion</w:t>
            </w:r>
            <w:r w:rsidR="00EA79F6">
              <w:rPr>
                <w:noProof/>
                <w:webHidden/>
              </w:rPr>
              <w:tab/>
            </w:r>
            <w:r w:rsidR="00EA79F6">
              <w:rPr>
                <w:noProof/>
                <w:webHidden/>
              </w:rPr>
              <w:fldChar w:fldCharType="begin"/>
            </w:r>
            <w:r w:rsidR="00EA79F6">
              <w:rPr>
                <w:noProof/>
                <w:webHidden/>
              </w:rPr>
              <w:instrText xml:space="preserve"> PAGEREF _Toc123677909 \h </w:instrText>
            </w:r>
            <w:r w:rsidR="00EA79F6">
              <w:rPr>
                <w:noProof/>
                <w:webHidden/>
              </w:rPr>
            </w:r>
            <w:r w:rsidR="00EA79F6">
              <w:rPr>
                <w:noProof/>
                <w:webHidden/>
              </w:rPr>
              <w:fldChar w:fldCharType="separate"/>
            </w:r>
            <w:r w:rsidR="00EA79F6">
              <w:rPr>
                <w:noProof/>
                <w:webHidden/>
              </w:rPr>
              <w:t>8</w:t>
            </w:r>
            <w:r w:rsidR="00EA79F6">
              <w:rPr>
                <w:noProof/>
                <w:webHidden/>
              </w:rPr>
              <w:fldChar w:fldCharType="end"/>
            </w:r>
          </w:hyperlink>
        </w:p>
        <w:p w14:paraId="0ABE7A76" w14:textId="5B0B8F9F" w:rsidR="00EA79F6" w:rsidRDefault="00F8488D">
          <w:pPr>
            <w:pStyle w:val="11"/>
            <w:tabs>
              <w:tab w:val="right" w:leader="dot" w:pos="9350"/>
            </w:tabs>
            <w:rPr>
              <w:rFonts w:asciiTheme="minorHAnsi" w:eastAsiaTheme="minorEastAsia" w:hAnsiTheme="minorHAnsi"/>
              <w:noProof/>
              <w:szCs w:val="24"/>
              <w:lang w:eastAsia="en-GB"/>
            </w:rPr>
          </w:pPr>
          <w:hyperlink w:anchor="_Toc123677910" w:history="1">
            <w:r w:rsidR="00EA79F6" w:rsidRPr="00C06ED8">
              <w:rPr>
                <w:rStyle w:val="a9"/>
                <w:noProof/>
                <w:lang w:val="en-US"/>
              </w:rPr>
              <w:t>References</w:t>
            </w:r>
            <w:r w:rsidR="00EA79F6">
              <w:rPr>
                <w:noProof/>
                <w:webHidden/>
              </w:rPr>
              <w:tab/>
            </w:r>
            <w:r w:rsidR="00EA79F6">
              <w:rPr>
                <w:noProof/>
                <w:webHidden/>
              </w:rPr>
              <w:fldChar w:fldCharType="begin"/>
            </w:r>
            <w:r w:rsidR="00EA79F6">
              <w:rPr>
                <w:noProof/>
                <w:webHidden/>
              </w:rPr>
              <w:instrText xml:space="preserve"> PAGEREF _Toc123677910 \h </w:instrText>
            </w:r>
            <w:r w:rsidR="00EA79F6">
              <w:rPr>
                <w:noProof/>
                <w:webHidden/>
              </w:rPr>
            </w:r>
            <w:r w:rsidR="00EA79F6">
              <w:rPr>
                <w:noProof/>
                <w:webHidden/>
              </w:rPr>
              <w:fldChar w:fldCharType="separate"/>
            </w:r>
            <w:r w:rsidR="00EA79F6">
              <w:rPr>
                <w:noProof/>
                <w:webHidden/>
              </w:rPr>
              <w:t>9</w:t>
            </w:r>
            <w:r w:rsidR="00EA79F6">
              <w:rPr>
                <w:noProof/>
                <w:webHidden/>
              </w:rPr>
              <w:fldChar w:fldCharType="end"/>
            </w:r>
          </w:hyperlink>
        </w:p>
        <w:p w14:paraId="19793752" w14:textId="486CAE0C" w:rsidR="00EE2528" w:rsidRDefault="00EE2528">
          <w:r>
            <w:rPr>
              <w:b/>
              <w:bCs/>
              <w:noProof/>
            </w:rPr>
            <w:fldChar w:fldCharType="end"/>
          </w:r>
        </w:p>
      </w:sdtContent>
    </w:sdt>
    <w:p w14:paraId="5A4BF3B1" w14:textId="77777777" w:rsidR="00EE2528" w:rsidRDefault="00EE2528">
      <w:pPr>
        <w:spacing w:line="259" w:lineRule="auto"/>
        <w:jc w:val="left"/>
        <w:rPr>
          <w:rFonts w:eastAsiaTheme="majorEastAsia" w:cstheme="majorBidi"/>
          <w:b/>
          <w:color w:val="1F3864" w:themeColor="accent1" w:themeShade="80"/>
          <w:sz w:val="32"/>
          <w:szCs w:val="32"/>
          <w:lang w:val="en-US"/>
        </w:rPr>
      </w:pPr>
      <w:r>
        <w:rPr>
          <w:lang w:val="en-US"/>
        </w:rPr>
        <w:br w:type="page"/>
      </w:r>
    </w:p>
    <w:p w14:paraId="2ED0C244" w14:textId="77777777" w:rsidR="00441933" w:rsidRDefault="00441933" w:rsidP="00441933">
      <w:pPr>
        <w:pStyle w:val="1"/>
        <w:rPr>
          <w:lang w:val="en-US"/>
        </w:rPr>
      </w:pPr>
      <w:bookmarkStart w:id="1" w:name="_Toc123677902"/>
      <w:r>
        <w:rPr>
          <w:lang w:val="en-US"/>
        </w:rPr>
        <w:lastRenderedPageBreak/>
        <w:t>Introduction</w:t>
      </w:r>
      <w:bookmarkEnd w:id="1"/>
      <w:r>
        <w:rPr>
          <w:lang w:val="en-US"/>
        </w:rPr>
        <w:t xml:space="preserve"> </w:t>
      </w:r>
    </w:p>
    <w:p w14:paraId="19B972F0" w14:textId="11B2CC8D" w:rsidR="00441933" w:rsidRDefault="00441933" w:rsidP="00441933">
      <w:pPr>
        <w:rPr>
          <w:lang w:val="en-US"/>
        </w:rPr>
      </w:pPr>
      <w:r w:rsidRPr="00441933">
        <w:rPr>
          <w:lang w:val="en-US"/>
        </w:rPr>
        <w:t>Interpersonal communication may take several forms, including the use of symbols, signs, and social behaviours (van Ruler, 2018). Effective communication facilitates not just the transmission but also the reception of information. Team output, employee collaboration, and leadership effectiveness may all benefit from effective workplace communication (Bucăţa and Rizescu, 2017). There can be no flourishing of a company without effective channels of communication between management and their staff. There are several potential roadblocks to effective communication. Common hurdles to communication include language barriers, cognitive barriers, emotional barriers, physical barriers, cultural barriers, and attitude barriers (Could,1969). Individuals and the business as a whole may have difficulties due to barriers and poor communication, misunderstanding, poor leadership, cultural difference, and demoralised personnel. The purpose of this research is to examine how effectively the most popular models of communication relate to the presented case studies, as well as to examine the many kinds of communication skills.</w:t>
      </w:r>
    </w:p>
    <w:p w14:paraId="178B81D2" w14:textId="77777777" w:rsidR="00EA79F6" w:rsidRPr="00001BFF" w:rsidRDefault="00EA79F6" w:rsidP="00EA79F6">
      <w:pPr>
        <w:pStyle w:val="1"/>
        <w:rPr>
          <w:rFonts w:cs="Times New Roman"/>
        </w:rPr>
      </w:pPr>
      <w:bookmarkStart w:id="2" w:name="_Toc123677921"/>
      <w:r>
        <w:rPr>
          <w:rFonts w:cs="Times New Roman"/>
        </w:rPr>
        <w:t xml:space="preserve">Case Study of </w:t>
      </w:r>
      <w:r w:rsidRPr="0068098C">
        <w:rPr>
          <w:rFonts w:cs="Times New Roman"/>
        </w:rPr>
        <w:t>MARIA and PEDRO</w:t>
      </w:r>
      <w:bookmarkEnd w:id="2"/>
    </w:p>
    <w:p w14:paraId="5E001474" w14:textId="77777777" w:rsidR="00EA79F6" w:rsidRDefault="00EA79F6" w:rsidP="00EA79F6">
      <w:pPr>
        <w:pStyle w:val="2"/>
      </w:pPr>
      <w:bookmarkStart w:id="3" w:name="_Toc123677922"/>
      <w:r w:rsidRPr="0068098C">
        <w:t>Why do you think Pedro misunderstood Maria?</w:t>
      </w:r>
      <w:bookmarkEnd w:id="3"/>
    </w:p>
    <w:p w14:paraId="441D84B3" w14:textId="77777777" w:rsidR="00EA79F6" w:rsidRDefault="00EA79F6" w:rsidP="00EA79F6">
      <w:pPr>
        <w:rPr>
          <w:lang w:val="en-US"/>
        </w:rPr>
      </w:pPr>
      <w:r>
        <w:rPr>
          <w:lang w:val="en-US"/>
        </w:rPr>
        <w:t xml:space="preserve">The reason for the misunderstanding is mainly noise on the communication channel. Successful communication is the combination of the following things which are sender, encode, channel, decode and noise. After analyzing the situation of Maria and Pedro, where Pedro works on a building site, the conclusion can be dawned that due to external noise Pedro misunderstood what Maria said. Due to the noise coming from building site, their communication got misinterpreted </w:t>
      </w:r>
    </w:p>
    <w:p w14:paraId="3B78A9B5" w14:textId="77777777" w:rsidR="00EA79F6" w:rsidRDefault="00EA79F6" w:rsidP="00EA79F6">
      <w:pPr>
        <w:pStyle w:val="2"/>
      </w:pPr>
      <w:bookmarkStart w:id="4" w:name="_Toc123677923"/>
      <w:r>
        <w:t>Whose Model of Communication explains this confusion and why?</w:t>
      </w:r>
      <w:bookmarkEnd w:id="4"/>
    </w:p>
    <w:p w14:paraId="1F136710" w14:textId="77777777" w:rsidR="00EA79F6" w:rsidRDefault="00EA79F6" w:rsidP="00EA79F6">
      <w:r>
        <w:rPr>
          <w:lang w:val="en-US"/>
        </w:rPr>
        <w:t>S</w:t>
      </w:r>
      <w:r w:rsidRPr="00E71738">
        <w:rPr>
          <w:lang w:val="en-US"/>
        </w:rPr>
        <w:t xml:space="preserve">hannon and Weaver </w:t>
      </w:r>
      <w:r>
        <w:rPr>
          <w:lang w:val="en-US"/>
        </w:rPr>
        <w:t>model of communication explains the confusion and the reason for the miscommunication remains in one of elements of the model. According to S</w:t>
      </w:r>
      <w:r>
        <w:t>hannon and Weaver model of communication, t</w:t>
      </w:r>
      <w:r w:rsidRPr="00571EC7">
        <w:t>he five fundamental components</w:t>
      </w:r>
      <w:r>
        <w:t xml:space="preserve"> which are,</w:t>
      </w:r>
      <w:r w:rsidRPr="00571EC7">
        <w:t xml:space="preserve"> </w:t>
      </w:r>
      <w:r>
        <w:t>a</w:t>
      </w:r>
      <w:r w:rsidRPr="00571EC7">
        <w:t xml:space="preserve"> source utilizes an intermediary to convert the message into a signal that is transmitted via channels and then translated by a receiver until it reaches its intended destination.</w:t>
      </w:r>
      <w:r>
        <w:t xml:space="preserve"> So this model also explains the </w:t>
      </w:r>
      <w:r>
        <w:lastRenderedPageBreak/>
        <w:t>generation of noise in the communication channel which might distort the whole massages. So same case happened to Maria and Pedro’s case.</w:t>
      </w:r>
    </w:p>
    <w:p w14:paraId="46659047" w14:textId="77777777" w:rsidR="00EA79F6" w:rsidRDefault="00EA79F6" w:rsidP="00EA79F6">
      <w:pPr>
        <w:pStyle w:val="2"/>
      </w:pPr>
      <w:bookmarkStart w:id="5" w:name="_Toc123677924"/>
      <w:r>
        <w:t>How could this have been prevented?</w:t>
      </w:r>
      <w:bookmarkEnd w:id="5"/>
    </w:p>
    <w:p w14:paraId="415CC7DD" w14:textId="77777777" w:rsidR="00EA79F6" w:rsidRDefault="00EA79F6" w:rsidP="00EA79F6">
      <w:pPr>
        <w:rPr>
          <w:lang w:val="en-US"/>
        </w:rPr>
      </w:pPr>
      <w:r w:rsidRPr="00625EFA">
        <w:rPr>
          <w:lang w:val="en-US"/>
        </w:rPr>
        <w:t>Channel is used to send message from an encoder into the decoder. Physical noises such as horn sounds, thunder, or crowd noises could cause confusion or alter the message in this process. Additionally, encoded signals could interfere with the channel transmission, preventing the recipient from getting the desired message.</w:t>
      </w:r>
    </w:p>
    <w:p w14:paraId="1F6C3B7C" w14:textId="77777777" w:rsidR="00EA79F6" w:rsidRDefault="00EA79F6" w:rsidP="00EA79F6">
      <w:pPr>
        <w:rPr>
          <w:lang w:val="en-US"/>
        </w:rPr>
      </w:pPr>
      <w:r w:rsidRPr="008101CB">
        <w:rPr>
          <w:lang w:val="en-US"/>
        </w:rPr>
        <w:t>Alter the routes in which noise travels to reach the end stakeholder. For instance, to lessen the sound generated by machines into the workplace or the surrounding environment, make enclosures around the machines. To stop sound from reaching directly to the ears, install screens and barriers. Set loudspeakers away from the work area.</w:t>
      </w:r>
    </w:p>
    <w:p w14:paraId="1632C17E" w14:textId="77777777" w:rsidR="00EA79F6" w:rsidRDefault="00EA79F6" w:rsidP="00EA79F6">
      <w:pPr>
        <w:pStyle w:val="2"/>
      </w:pPr>
      <w:bookmarkStart w:id="6" w:name="_Toc123677925"/>
      <w:r>
        <w:t>Whose Model of Communication explains how it could have been avoided.</w:t>
      </w:r>
      <w:bookmarkEnd w:id="6"/>
    </w:p>
    <w:p w14:paraId="3435B027" w14:textId="77777777" w:rsidR="00EA79F6" w:rsidRDefault="00EA79F6" w:rsidP="00EA79F6">
      <w:pPr>
        <w:rPr>
          <w:lang w:val="en-US"/>
        </w:rPr>
      </w:pPr>
      <w:r w:rsidRPr="00546510">
        <w:rPr>
          <w:lang w:val="en-US"/>
        </w:rPr>
        <w:t>Shannon and Weaver Model of Communication</w:t>
      </w:r>
      <w:r>
        <w:rPr>
          <w:lang w:val="en-US"/>
        </w:rPr>
        <w:t xml:space="preserve"> explains how miscommunication problems can be avoided. </w:t>
      </w:r>
      <w:r w:rsidRPr="006B25A3">
        <w:rPr>
          <w:lang w:val="en-US"/>
        </w:rPr>
        <w:t>The idea is clearly concerned with the external sound that can affect signals or messages coming from external sources. For instance, when there are issues with the network that can directly interfere with the cell phone's communication or delay messages</w:t>
      </w:r>
      <w:r>
        <w:rPr>
          <w:lang w:val="en-US"/>
        </w:rPr>
        <w:t xml:space="preserve">. This model also intensifies to support a strong channel without any disruption or less. Again, the feedback process also ensures </w:t>
      </w:r>
      <w:r w:rsidRPr="006B25A3">
        <w:rPr>
          <w:lang w:val="en-US"/>
        </w:rPr>
        <w:t>whether</w:t>
      </w:r>
      <w:r>
        <w:rPr>
          <w:lang w:val="en-US"/>
        </w:rPr>
        <w:t xml:space="preserve"> the receiver receives the message well or not. It also ensures the proper mechanism for communication and prior preparation like having a good device, network and so on.</w:t>
      </w:r>
    </w:p>
    <w:p w14:paraId="0AB3968C" w14:textId="77777777" w:rsidR="00EA79F6" w:rsidRDefault="00EA79F6" w:rsidP="00EA79F6">
      <w:pPr>
        <w:pStyle w:val="1"/>
      </w:pPr>
      <w:bookmarkStart w:id="7" w:name="_Toc123677926"/>
      <w:r>
        <w:t>Summary of the case</w:t>
      </w:r>
      <w:bookmarkEnd w:id="7"/>
    </w:p>
    <w:p w14:paraId="26A32C30" w14:textId="77777777" w:rsidR="00EA79F6" w:rsidRPr="006B25A3" w:rsidRDefault="00EA79F6" w:rsidP="00EA79F6">
      <w:pPr>
        <w:rPr>
          <w:lang w:val="en-US"/>
        </w:rPr>
      </w:pPr>
      <w:r>
        <w:rPr>
          <w:lang w:val="en-US"/>
        </w:rPr>
        <w:t>The case is about the conversation between Maria and Pedro about their communication issue. As Pedro works in a place which is a building site, it is natural to produce noise by default. As a result, while Maria called Pedro, then their conversation had gone wrong. Pedro did not get what maria tried to say. The scenario also explains the basic communication model of S</w:t>
      </w:r>
      <w:r w:rsidRPr="00E71738">
        <w:rPr>
          <w:lang w:val="en-US"/>
        </w:rPr>
        <w:t xml:space="preserve">hannon and Weaver </w:t>
      </w:r>
      <w:r>
        <w:rPr>
          <w:lang w:val="en-US"/>
        </w:rPr>
        <w:t>model.</w:t>
      </w:r>
    </w:p>
    <w:p w14:paraId="135DFBA4" w14:textId="77777777" w:rsidR="00EA79F6" w:rsidRDefault="00EA79F6" w:rsidP="00441933">
      <w:pPr>
        <w:rPr>
          <w:lang w:val="en-US"/>
        </w:rPr>
      </w:pPr>
    </w:p>
    <w:p w14:paraId="7A7B188E" w14:textId="77777777" w:rsidR="00441933" w:rsidRDefault="00441933" w:rsidP="00441933">
      <w:pPr>
        <w:rPr>
          <w:lang w:val="en-US"/>
        </w:rPr>
      </w:pPr>
    </w:p>
    <w:p w14:paraId="5F6A08B4" w14:textId="77777777" w:rsidR="00441933" w:rsidRDefault="00441933" w:rsidP="00441933">
      <w:pPr>
        <w:pStyle w:val="1"/>
        <w:rPr>
          <w:lang w:val="en-US"/>
        </w:rPr>
      </w:pPr>
      <w:bookmarkStart w:id="8" w:name="_Toc123677903"/>
      <w:r>
        <w:rPr>
          <w:lang w:val="en-US"/>
        </w:rPr>
        <w:t>Understanding of three models of communication</w:t>
      </w:r>
      <w:bookmarkEnd w:id="8"/>
      <w:r>
        <w:rPr>
          <w:lang w:val="en-US"/>
        </w:rPr>
        <w:t xml:space="preserve"> </w:t>
      </w:r>
    </w:p>
    <w:p w14:paraId="01DCCAD2" w14:textId="77777777" w:rsidR="00441933" w:rsidRPr="0077703F" w:rsidRDefault="0077703F" w:rsidP="0077703F">
      <w:pPr>
        <w:pStyle w:val="2"/>
      </w:pPr>
      <w:bookmarkStart w:id="9" w:name="_Toc123677904"/>
      <w:r w:rsidRPr="0077703F">
        <w:t>Shannon and Weaver model of communication</w:t>
      </w:r>
      <w:bookmarkEnd w:id="9"/>
      <w:r w:rsidRPr="0077703F">
        <w:t xml:space="preserve"> </w:t>
      </w:r>
    </w:p>
    <w:p w14:paraId="0E5D7D36" w14:textId="77777777" w:rsidR="00AF0F6E" w:rsidRDefault="00AF0F6E" w:rsidP="00441933">
      <w:pPr>
        <w:rPr>
          <w:lang w:val="en-US"/>
        </w:rPr>
      </w:pPr>
      <w:r w:rsidRPr="00AF0F6E">
        <w:rPr>
          <w:lang w:val="en-US"/>
        </w:rPr>
        <w:t>The work that Shannon (an American mathematician and electronic engineer) and Weaver (an American physicist) published in 1948 in the "Bell System Technical Journal" served as the foundation for the "Shannon-Weaver model of communication." The development of this paradigm was undertaken with the intention of enhancing the level of communication that occurs between a sender and a recipient. They also discover "noise" variables, which are ones that make communication more difficult. Initially, the approach was designed in order to improve the quality of the technical documentation. In due time, it became a tool that was used extensively in the area of communication. Data origin, transmission, noise, channel, message, receiver, channel, data destination, encoding, and decoding are all covered by the model.</w:t>
      </w:r>
    </w:p>
    <w:p w14:paraId="33992676" w14:textId="77777777" w:rsidR="00441933" w:rsidRPr="00EE2528" w:rsidRDefault="00441933" w:rsidP="00EE2528">
      <w:pPr>
        <w:pStyle w:val="a7"/>
        <w:numPr>
          <w:ilvl w:val="0"/>
          <w:numId w:val="1"/>
        </w:numPr>
        <w:rPr>
          <w:lang w:val="en-US"/>
        </w:rPr>
      </w:pPr>
      <w:r w:rsidRPr="00EE2528">
        <w:rPr>
          <w:lang w:val="en-US"/>
        </w:rPr>
        <w:t>The sender is the person or organisation that decides what information should be sent.</w:t>
      </w:r>
    </w:p>
    <w:p w14:paraId="15653CEF" w14:textId="77777777" w:rsidR="0077703F" w:rsidRPr="00EE2528" w:rsidRDefault="00441933" w:rsidP="00EE2528">
      <w:pPr>
        <w:pStyle w:val="a7"/>
        <w:numPr>
          <w:ilvl w:val="0"/>
          <w:numId w:val="1"/>
        </w:numPr>
        <w:rPr>
          <w:lang w:val="en-US"/>
        </w:rPr>
      </w:pPr>
      <w:r w:rsidRPr="00EE2528">
        <w:rPr>
          <w:lang w:val="en-US"/>
        </w:rPr>
        <w:t>An encoder is a device used in communication that converts text into a signal.</w:t>
      </w:r>
    </w:p>
    <w:p w14:paraId="67DF5BE9" w14:textId="77777777" w:rsidR="00441933" w:rsidRPr="00EE2528" w:rsidRDefault="00441933" w:rsidP="00EE2528">
      <w:pPr>
        <w:pStyle w:val="a7"/>
        <w:numPr>
          <w:ilvl w:val="0"/>
          <w:numId w:val="1"/>
        </w:numPr>
        <w:rPr>
          <w:lang w:val="en-US"/>
        </w:rPr>
      </w:pPr>
      <w:r w:rsidRPr="00EE2528">
        <w:rPr>
          <w:lang w:val="en-US"/>
        </w:rPr>
        <w:t xml:space="preserve">Messages are converted into signals like waves or binary data that may be compressed and transferred over wires or satellites. In a telephone, for instance, </w:t>
      </w:r>
      <w:r w:rsidR="00AF0F6E" w:rsidRPr="00EE2528">
        <w:rPr>
          <w:lang w:val="en-US"/>
        </w:rPr>
        <w:t>students</w:t>
      </w:r>
      <w:r w:rsidRPr="00EE2528">
        <w:rPr>
          <w:lang w:val="en-US"/>
        </w:rPr>
        <w:t xml:space="preserve"> speech is converted into a signal that travels across the cables like a wave.</w:t>
      </w:r>
    </w:p>
    <w:p w14:paraId="7ED5F798" w14:textId="77777777" w:rsidR="00441933" w:rsidRPr="00EE2528" w:rsidRDefault="00441933" w:rsidP="00EE2528">
      <w:pPr>
        <w:pStyle w:val="a7"/>
        <w:numPr>
          <w:ilvl w:val="0"/>
          <w:numId w:val="1"/>
        </w:numPr>
        <w:rPr>
          <w:lang w:val="en-US"/>
        </w:rPr>
      </w:pPr>
      <w:r w:rsidRPr="00EE2528">
        <w:rPr>
          <w:lang w:val="en-US"/>
        </w:rPr>
        <w:t>A decoder is a device for receiving signals and decoding them into text. A reverse encoding process</w:t>
      </w:r>
    </w:p>
    <w:p w14:paraId="71888F62" w14:textId="77777777" w:rsidR="0077703F" w:rsidRPr="00EE2528" w:rsidRDefault="00441933" w:rsidP="00EE2528">
      <w:pPr>
        <w:pStyle w:val="a7"/>
        <w:numPr>
          <w:ilvl w:val="0"/>
          <w:numId w:val="1"/>
        </w:numPr>
        <w:rPr>
          <w:lang w:val="en-US"/>
        </w:rPr>
      </w:pPr>
      <w:r w:rsidRPr="00EE2528">
        <w:rPr>
          <w:lang w:val="en-US"/>
        </w:rPr>
        <w:t xml:space="preserve">Remember that the receiver is responsible for converting such binary data or waves into a message that is pleasant and understandable to the recipient. If the intended recipient misinterprets </w:t>
      </w:r>
      <w:r w:rsidR="00AF0F6E" w:rsidRPr="00EE2528">
        <w:rPr>
          <w:lang w:val="en-US"/>
        </w:rPr>
        <w:t>students</w:t>
      </w:r>
      <w:r w:rsidRPr="00EE2528">
        <w:rPr>
          <w:lang w:val="en-US"/>
        </w:rPr>
        <w:t xml:space="preserve"> message, then </w:t>
      </w:r>
      <w:r w:rsidR="00AF0F6E" w:rsidRPr="00EE2528">
        <w:rPr>
          <w:lang w:val="en-US"/>
        </w:rPr>
        <w:t>students</w:t>
      </w:r>
      <w:r w:rsidRPr="00EE2528">
        <w:rPr>
          <w:lang w:val="en-US"/>
        </w:rPr>
        <w:t xml:space="preserve"> ability to convey </w:t>
      </w:r>
      <w:r w:rsidR="00AF0F6E" w:rsidRPr="00EE2528">
        <w:rPr>
          <w:lang w:val="en-US"/>
        </w:rPr>
        <w:t>students</w:t>
      </w:r>
      <w:r w:rsidRPr="00EE2528">
        <w:rPr>
          <w:lang w:val="en-US"/>
        </w:rPr>
        <w:t xml:space="preserve"> thoughts clearly and effectively will be impaired.</w:t>
      </w:r>
    </w:p>
    <w:p w14:paraId="1EF18489" w14:textId="77777777" w:rsidR="00441933" w:rsidRPr="00EE2528" w:rsidRDefault="00441933" w:rsidP="00EE2528">
      <w:pPr>
        <w:pStyle w:val="a7"/>
        <w:numPr>
          <w:ilvl w:val="0"/>
          <w:numId w:val="1"/>
        </w:numPr>
        <w:rPr>
          <w:lang w:val="en-US"/>
        </w:rPr>
      </w:pPr>
      <w:r w:rsidRPr="00EE2528">
        <w:rPr>
          <w:lang w:val="en-US"/>
        </w:rPr>
        <w:t>The person or group that is on the receiving end of a message.</w:t>
      </w:r>
    </w:p>
    <w:p w14:paraId="32763ED5" w14:textId="77777777" w:rsidR="00441933" w:rsidRPr="00EE2528" w:rsidRDefault="00441933" w:rsidP="00EE2528">
      <w:pPr>
        <w:pStyle w:val="a7"/>
        <w:numPr>
          <w:ilvl w:val="0"/>
          <w:numId w:val="1"/>
        </w:numPr>
        <w:rPr>
          <w:lang w:val="en-US"/>
        </w:rPr>
      </w:pPr>
      <w:r w:rsidRPr="00EE2528">
        <w:rPr>
          <w:lang w:val="en-US"/>
        </w:rPr>
        <w:t>Remember that the receiver responds to the sender with the decoded message. If the message is interrupted by background noise, it will be more difficult for the sender and receiver to effectively communicate with one another.</w:t>
      </w:r>
    </w:p>
    <w:p w14:paraId="7D553AA8" w14:textId="77777777" w:rsidR="00441933" w:rsidRPr="00EE2528" w:rsidRDefault="00441933" w:rsidP="00EE2528">
      <w:pPr>
        <w:pStyle w:val="a7"/>
        <w:numPr>
          <w:ilvl w:val="0"/>
          <w:numId w:val="1"/>
        </w:numPr>
        <w:rPr>
          <w:lang w:val="en-US"/>
        </w:rPr>
      </w:pPr>
      <w:r w:rsidRPr="00EE2528">
        <w:rPr>
          <w:lang w:val="en-US"/>
        </w:rPr>
        <w:t xml:space="preserve">An encoding device sends data to a receiving device over a channel, which is subject to noise. Physical noise like horns, thunder, and crowd noise may all interfere with messages </w:t>
      </w:r>
      <w:r w:rsidRPr="00EE2528">
        <w:rPr>
          <w:lang w:val="en-US"/>
        </w:rPr>
        <w:lastRenderedPageBreak/>
        <w:t>in transit, as can encoded signals that can become a distraction in the channel and disrupt the flow of communication or cause the wrong message to be received by the intended recipient.</w:t>
      </w:r>
    </w:p>
    <w:p w14:paraId="49B83199" w14:textId="77777777" w:rsidR="00441933" w:rsidRDefault="00441933" w:rsidP="00441933">
      <w:pPr>
        <w:rPr>
          <w:lang w:val="en-US"/>
        </w:rPr>
      </w:pPr>
      <w:r w:rsidRPr="00441933">
        <w:rPr>
          <w:lang w:val="en-US"/>
        </w:rPr>
        <w:t>Please keep in mind that the model only addresses the issue of external disruptions that affect messages or signals coming from the outside world. If, for instance, there are problems with the network that prevent or delay text messages from being sent to a mobile device</w:t>
      </w:r>
      <w:r w:rsidR="0077703F">
        <w:rPr>
          <w:lang w:val="en-US"/>
        </w:rPr>
        <w:t>.</w:t>
      </w:r>
    </w:p>
    <w:p w14:paraId="3A538A15" w14:textId="77777777" w:rsidR="0077703F" w:rsidRDefault="0077703F" w:rsidP="0077703F">
      <w:pPr>
        <w:pStyle w:val="2"/>
      </w:pPr>
      <w:bookmarkStart w:id="10" w:name="_Toc123677905"/>
      <w:r>
        <w:t>Schramm model of communication</w:t>
      </w:r>
      <w:bookmarkEnd w:id="10"/>
      <w:r>
        <w:t xml:space="preserve"> </w:t>
      </w:r>
    </w:p>
    <w:p w14:paraId="31E516C1" w14:textId="77777777" w:rsidR="0077703F" w:rsidRDefault="0077703F" w:rsidP="0077703F">
      <w:r w:rsidRPr="0077703F">
        <w:t>Typically, the Schramm communication model consists of three parts: the sender, the message, and the receiver. The transmitter, encoder, decoder, interpreter, receiver, message, noise, and feedback are subcategories of these elements. The decoder component takes the encoded messages from the sender and converts them back into human-readable form. With a single individual serving as both decoder and recipient, the message's meaning might shift somewhat from one listener to the next. Feedback is the receiver's confirmation that they have received the message, whereas noise is any and all disturbances that occur throughout the process (Schramm, 1955). The Shannon-Weaver model of communication is linear because it does not account for feedback. However, Schramm's method considers both ends of a conversation. Schramm's approach is favoured because it recognises the reciprocal nature of the communication process, placing equal emphasis on the efforts of both the sender and the recipient. In addition, interpretation is at the heart of Schramm's paradigm, and according to Schramm, the sender's job was not done in the communication process until the recipient provided feedback (Asgedom, 1999). Schramm's idea of feedback in his communication model may be applied to the Maria and Pedro situation. The concept of feedback has been included into the communication procedure to lessen the likelihood of interference. Pedro may have clarified with Maria what she meant by saying she saw him in the "kitchen" Since Pedro never checked in with Maria to get her thoughts or confirm the terms, their conversation was often interrupted, reducing its effectiveness. In a two-way communication process, the possibility of misunderstanding is lessened since both parties have the opportunity to elaborate on the message's intended meaning.</w:t>
      </w:r>
      <w:r>
        <w:t xml:space="preserve"> </w:t>
      </w:r>
    </w:p>
    <w:p w14:paraId="3CA6BCC2" w14:textId="77777777" w:rsidR="0077703F" w:rsidRPr="0077703F" w:rsidRDefault="0077703F" w:rsidP="0077703F">
      <w:pPr>
        <w:pStyle w:val="2"/>
      </w:pPr>
      <w:bookmarkStart w:id="11" w:name="_Toc123677906"/>
      <w:r>
        <w:lastRenderedPageBreak/>
        <w:t>Berlo’s model of communication</w:t>
      </w:r>
      <w:bookmarkEnd w:id="11"/>
      <w:r>
        <w:t xml:space="preserve"> </w:t>
      </w:r>
    </w:p>
    <w:p w14:paraId="63A445BA" w14:textId="77777777" w:rsidR="00AF0F6E" w:rsidRDefault="00AF0F6E" w:rsidP="002B7068">
      <w:pPr>
        <w:rPr>
          <w:lang w:val="en-US"/>
        </w:rPr>
      </w:pPr>
      <w:r w:rsidRPr="00AF0F6E">
        <w:rPr>
          <w:lang w:val="en-US"/>
        </w:rPr>
        <w:t>The communication model developed by Berlo takes into account the emotional component of the message, whereas the communication model developed by Aristotle places the speaker at the centre of the process and indicates that the individual is the one who is in charge of driving the conversation forward. Berlo bases his communication theory on the SMCR model, which he considers to be the gold standard. The Berlo's model, which was designed by David Berlo, is the form of communication model that is the easiest to understand. Encoding and decoding of messages are at the core of this idea, which may be used in the planning and construction of communication infrastructure that is more efficient</w:t>
      </w:r>
      <w:r w:rsidR="00EE2528">
        <w:rPr>
          <w:lang w:val="en-US"/>
        </w:rPr>
        <w:t>(</w:t>
      </w:r>
      <w:r w:rsidR="00EE2528" w:rsidRPr="00AF0F6E">
        <w:rPr>
          <w:lang w:val="en-US"/>
        </w:rPr>
        <w:t>Phiri, 2021</w:t>
      </w:r>
      <w:r w:rsidR="00EE2528">
        <w:rPr>
          <w:lang w:val="en-US"/>
        </w:rPr>
        <w:t>)</w:t>
      </w:r>
      <w:r w:rsidRPr="00AF0F6E">
        <w:rPr>
          <w:lang w:val="en-US"/>
        </w:rPr>
        <w:t>.</w:t>
      </w:r>
    </w:p>
    <w:p w14:paraId="3013D5F3" w14:textId="77777777" w:rsidR="002B7068" w:rsidRPr="002B7068" w:rsidRDefault="002B7068" w:rsidP="002B7068">
      <w:pPr>
        <w:rPr>
          <w:b/>
          <w:bCs/>
          <w:lang w:val="en-US"/>
        </w:rPr>
      </w:pPr>
      <w:r w:rsidRPr="002B7068">
        <w:rPr>
          <w:b/>
          <w:bCs/>
          <w:lang w:val="en-US"/>
        </w:rPr>
        <w:t>S stands for source</w:t>
      </w:r>
    </w:p>
    <w:p w14:paraId="04039BE7" w14:textId="77777777" w:rsidR="00AF0F6E" w:rsidRDefault="00AF0F6E" w:rsidP="002B7068">
      <w:pPr>
        <w:rPr>
          <w:lang w:val="en-US"/>
        </w:rPr>
      </w:pPr>
      <w:r w:rsidRPr="00AF0F6E">
        <w:rPr>
          <w:lang w:val="en-US"/>
        </w:rPr>
        <w:t>The point of departure for an idea is the person who first conceived of it, also known as its sender. After he has thoroughly formulated his ideas in an understandable manner, he is the one who communicates them to the recipient. To achieve this, one draws upon their verbal and nonverbal communication skills, as well as their mental make-up, bodies of knowledge, social structures, and cultural norms</w:t>
      </w:r>
      <w:r w:rsidR="00EE2528">
        <w:rPr>
          <w:lang w:val="en-US"/>
        </w:rPr>
        <w:t>(</w:t>
      </w:r>
      <w:r w:rsidR="00EE2528" w:rsidRPr="00AF0F6E">
        <w:rPr>
          <w:lang w:val="en-US"/>
        </w:rPr>
        <w:t>Phiri, 2021</w:t>
      </w:r>
      <w:r w:rsidR="00EE2528">
        <w:rPr>
          <w:lang w:val="en-US"/>
        </w:rPr>
        <w:t>)</w:t>
      </w:r>
      <w:r w:rsidRPr="00AF0F6E">
        <w:rPr>
          <w:lang w:val="en-US"/>
        </w:rPr>
        <w:t>.</w:t>
      </w:r>
      <w:r>
        <w:rPr>
          <w:lang w:val="en-US"/>
        </w:rPr>
        <w:t xml:space="preserve"> </w:t>
      </w:r>
    </w:p>
    <w:p w14:paraId="1980B17B" w14:textId="77777777" w:rsidR="002B7068" w:rsidRPr="002B7068" w:rsidRDefault="002B7068" w:rsidP="002B7068">
      <w:pPr>
        <w:rPr>
          <w:b/>
          <w:bCs/>
          <w:lang w:val="en-US"/>
        </w:rPr>
      </w:pPr>
      <w:r w:rsidRPr="002B7068">
        <w:rPr>
          <w:b/>
          <w:bCs/>
          <w:lang w:val="en-US"/>
        </w:rPr>
        <w:t>M stands for Message</w:t>
      </w:r>
    </w:p>
    <w:p w14:paraId="792576E0" w14:textId="77777777" w:rsidR="002B7068" w:rsidRDefault="002B7068" w:rsidP="002B7068">
      <w:pPr>
        <w:rPr>
          <w:lang w:val="en-US"/>
        </w:rPr>
      </w:pPr>
      <w:r w:rsidRPr="002B7068">
        <w:rPr>
          <w:lang w:val="en-US"/>
        </w:rPr>
        <w:t xml:space="preserve">When someone puts his thoughts into words, he creates a message. This process also goes by the term "encoding." </w:t>
      </w:r>
    </w:p>
    <w:p w14:paraId="2D4E5C3F" w14:textId="77777777" w:rsidR="002B7068" w:rsidRPr="002B7068" w:rsidRDefault="002B7068" w:rsidP="002B7068">
      <w:pPr>
        <w:rPr>
          <w:lang w:val="en-US"/>
        </w:rPr>
      </w:pPr>
      <w:r w:rsidRPr="002B7068">
        <w:rPr>
          <w:b/>
          <w:bCs/>
          <w:lang w:val="en-US"/>
        </w:rPr>
        <w:t>C stands for channel</w:t>
      </w:r>
    </w:p>
    <w:p w14:paraId="3235B3E1" w14:textId="77777777" w:rsidR="002B7068" w:rsidRPr="002B7068" w:rsidRDefault="002B7068" w:rsidP="002B7068">
      <w:pPr>
        <w:rPr>
          <w:lang w:val="en-US"/>
        </w:rPr>
      </w:pPr>
      <w:r w:rsidRPr="002B7068">
        <w:rPr>
          <w:lang w:val="en-US"/>
        </w:rPr>
        <w:t>An information "channel" is the path taken by a message as it travels from one endpoint to another</w:t>
      </w:r>
      <w:r w:rsidR="00EE2528">
        <w:rPr>
          <w:lang w:val="en-US"/>
        </w:rPr>
        <w:t>(</w:t>
      </w:r>
      <w:r w:rsidR="00EE2528" w:rsidRPr="00AF0F6E">
        <w:rPr>
          <w:lang w:val="en-US"/>
        </w:rPr>
        <w:t>Phiri, 2021</w:t>
      </w:r>
      <w:r w:rsidR="00EE2528">
        <w:rPr>
          <w:lang w:val="en-US"/>
        </w:rPr>
        <w:t>)</w:t>
      </w:r>
      <w:r w:rsidRPr="002B7068">
        <w:rPr>
          <w:lang w:val="en-US"/>
        </w:rPr>
        <w:t>.</w:t>
      </w:r>
    </w:p>
    <w:p w14:paraId="51429428" w14:textId="77777777" w:rsidR="002B7068" w:rsidRPr="002B7068" w:rsidRDefault="002B7068" w:rsidP="002B7068">
      <w:pPr>
        <w:rPr>
          <w:b/>
          <w:bCs/>
          <w:lang w:val="en-US"/>
        </w:rPr>
      </w:pPr>
      <w:r w:rsidRPr="002B7068">
        <w:rPr>
          <w:b/>
          <w:bCs/>
          <w:lang w:val="en-US"/>
        </w:rPr>
        <w:t>R stands for receiver</w:t>
      </w:r>
    </w:p>
    <w:p w14:paraId="023A9F12" w14:textId="77777777" w:rsidR="002B7068" w:rsidRPr="002B7068" w:rsidRDefault="002B7068" w:rsidP="002B7068">
      <w:pPr>
        <w:rPr>
          <w:lang w:val="en-US"/>
        </w:rPr>
      </w:pPr>
      <w:r w:rsidRPr="002B7068">
        <w:rPr>
          <w:lang w:val="en-US"/>
        </w:rPr>
        <w:t>In order to properly respond to a message, the receiver must first make an effort to understand what it is saying. Decoding is another term for this process.</w:t>
      </w:r>
    </w:p>
    <w:p w14:paraId="1DF53588" w14:textId="77777777" w:rsidR="002B7068" w:rsidRPr="002B7068" w:rsidRDefault="002B7068" w:rsidP="002B7068">
      <w:pPr>
        <w:rPr>
          <w:lang w:val="en-US"/>
        </w:rPr>
      </w:pPr>
      <w:r w:rsidRPr="002B7068">
        <w:rPr>
          <w:lang w:val="en-US"/>
        </w:rPr>
        <w:t xml:space="preserve">It's preferable for the sender and the recipient to be on the same level so that the information may flow freely and be understood easily. He has to have good listening and speaking skills so that he can understand what is being spoken to him. He needs an optimistic frame of mind to get the point. </w:t>
      </w:r>
      <w:r w:rsidRPr="002B7068">
        <w:rPr>
          <w:lang w:val="en-US"/>
        </w:rPr>
        <w:lastRenderedPageBreak/>
        <w:t>He has to know as much as, or more than, the people in his audience do about the subject. His upbringing and cultural experiences should mirror those of the presenter</w:t>
      </w:r>
      <w:r w:rsidR="00EE2528">
        <w:rPr>
          <w:lang w:val="en-US"/>
        </w:rPr>
        <w:t>(</w:t>
      </w:r>
      <w:r w:rsidR="00EE2528" w:rsidRPr="00AF0F6E">
        <w:rPr>
          <w:lang w:val="en-US"/>
        </w:rPr>
        <w:t>Phiri, 2021</w:t>
      </w:r>
      <w:r w:rsidR="00EE2528">
        <w:rPr>
          <w:lang w:val="en-US"/>
        </w:rPr>
        <w:t>)</w:t>
      </w:r>
      <w:r w:rsidRPr="002B7068">
        <w:rPr>
          <w:lang w:val="en-US"/>
        </w:rPr>
        <w:t>.</w:t>
      </w:r>
    </w:p>
    <w:p w14:paraId="63135A87" w14:textId="77777777" w:rsidR="002B7068" w:rsidRDefault="002B7068" w:rsidP="002B7068">
      <w:pPr>
        <w:rPr>
          <w:lang w:val="en-US"/>
        </w:rPr>
      </w:pPr>
      <w:r w:rsidRPr="002B7068">
        <w:rPr>
          <w:lang w:val="en-US"/>
        </w:rPr>
        <w:t>Berlo's approach to communication has several shortcomings. The berlo model of communication assumes that the speaker and the listener will be on the same page in order to facilitate smooth conversion, however this is not always the case.</w:t>
      </w:r>
    </w:p>
    <w:p w14:paraId="7884DFC1" w14:textId="77777777" w:rsidR="002B7068" w:rsidRDefault="002B7068" w:rsidP="002B7068">
      <w:pPr>
        <w:rPr>
          <w:lang w:val="en-US"/>
        </w:rPr>
      </w:pPr>
      <w:r w:rsidRPr="002B7068">
        <w:rPr>
          <w:lang w:val="en-US"/>
        </w:rPr>
        <w:t>Case study author Elena Ruseva describes communication breakdown between a sender and a receiver due to a lack of context for the message and an incorrect interpretation of the social dynamic. Elena Ruseva, a resident of Bulgaria, misunderstood Mr. CA's offer to gift everyone with chocolate Easter eggs since she prefers to give out coloured eggs to her contemporaries. This led her to believe that £3 for a dozen of coloured eggs was too much. If Elena Ruseva and Mr. CA had included a feedback system into their conversation, the resulting confusion may have been avoided. The misconception, a common problem with Berlo's SMCR model, put Ms. Elena Ruseva in an awkward position (Ptersons, 2016).</w:t>
      </w:r>
    </w:p>
    <w:p w14:paraId="1C88F2D7" w14:textId="77777777" w:rsidR="002B7068" w:rsidRDefault="002B7068" w:rsidP="002B7068">
      <w:pPr>
        <w:pStyle w:val="1"/>
        <w:rPr>
          <w:lang w:val="en-US"/>
        </w:rPr>
      </w:pPr>
      <w:bookmarkStart w:id="12" w:name="_Toc123677907"/>
      <w:r>
        <w:rPr>
          <w:lang w:val="en-US"/>
        </w:rPr>
        <w:t>Communication skills</w:t>
      </w:r>
      <w:bookmarkEnd w:id="12"/>
      <w:r>
        <w:rPr>
          <w:lang w:val="en-US"/>
        </w:rPr>
        <w:t xml:space="preserve"> </w:t>
      </w:r>
    </w:p>
    <w:p w14:paraId="4CD8E22B" w14:textId="77777777" w:rsidR="00AF0F6E" w:rsidRDefault="00AF0F6E" w:rsidP="00AF0F6E">
      <w:pPr>
        <w:rPr>
          <w:lang w:val="en-US"/>
        </w:rPr>
      </w:pPr>
      <w:r w:rsidRPr="00AF0F6E">
        <w:rPr>
          <w:lang w:val="en-US"/>
        </w:rPr>
        <w:t>The term "communication" is used to describe any kind of exchange between two or more people. There can be no life without the ability to talk to one another and learn from one another. Maintaining forward momentum requires a person with strong communicative abilities</w:t>
      </w:r>
      <w:r w:rsidR="00EE2528">
        <w:rPr>
          <w:lang w:val="en-US"/>
        </w:rPr>
        <w:t>(</w:t>
      </w:r>
      <w:r w:rsidR="00EE2528" w:rsidRPr="00AF0F6E">
        <w:rPr>
          <w:lang w:val="en-US"/>
        </w:rPr>
        <w:t>Wang,</w:t>
      </w:r>
      <w:r w:rsidR="00EE2528">
        <w:rPr>
          <w:lang w:val="en-US"/>
        </w:rPr>
        <w:t xml:space="preserve"> </w:t>
      </w:r>
      <w:r w:rsidR="00EE2528" w:rsidRPr="00AF0F6E">
        <w:rPr>
          <w:lang w:val="en-US"/>
        </w:rPr>
        <w:t>2017</w:t>
      </w:r>
      <w:r w:rsidR="00EE2528">
        <w:rPr>
          <w:lang w:val="en-US"/>
        </w:rPr>
        <w:t>)</w:t>
      </w:r>
      <w:r w:rsidRPr="00AF0F6E">
        <w:rPr>
          <w:lang w:val="en-US"/>
        </w:rPr>
        <w:t>.</w:t>
      </w:r>
    </w:p>
    <w:p w14:paraId="37697113" w14:textId="77777777" w:rsidR="002B7068" w:rsidRPr="00AF0F6E" w:rsidRDefault="002B7068" w:rsidP="00AF0F6E">
      <w:pPr>
        <w:rPr>
          <w:lang w:val="en-US"/>
        </w:rPr>
      </w:pPr>
      <w:r w:rsidRPr="00AF0F6E">
        <w:rPr>
          <w:b/>
          <w:bCs/>
          <w:lang w:val="en-US"/>
        </w:rPr>
        <w:t xml:space="preserve">Verbal </w:t>
      </w:r>
    </w:p>
    <w:p w14:paraId="6323BD7E" w14:textId="77777777" w:rsidR="00AF0F6E" w:rsidRDefault="002B7068" w:rsidP="00AF0F6E">
      <w:pPr>
        <w:rPr>
          <w:lang w:val="en-US"/>
        </w:rPr>
      </w:pPr>
      <w:r w:rsidRPr="002B7068">
        <w:rPr>
          <w:lang w:val="en-US"/>
        </w:rPr>
        <w:t xml:space="preserve">People interact via language or verbal dialogues, although most communication occurs unconsciously. These approaches are important for message transmission and reception. Mastering both methods may improve </w:t>
      </w:r>
      <w:r w:rsidR="00AF0F6E">
        <w:rPr>
          <w:lang w:val="en-US"/>
        </w:rPr>
        <w:t>students</w:t>
      </w:r>
      <w:r w:rsidRPr="002B7068">
        <w:rPr>
          <w:lang w:val="en-US"/>
        </w:rPr>
        <w:t xml:space="preserve"> interactions with others. Nonverbal communication isn't spoken or written (Gallaher, 1992). Eye contact, gestures, facial expressions, hand motions, and other movements are employed. We utilise this method of communication often, but we don't always analyse it, which might propagate damaging information accidentally. Nonverbal communication is culturally influenced. In certain cultures, two fingers up may not mean peace (Gallaher, 1992).</w:t>
      </w:r>
      <w:r w:rsidR="00AF0F6E">
        <w:rPr>
          <w:lang w:val="en-US"/>
        </w:rPr>
        <w:t xml:space="preserve"> </w:t>
      </w:r>
      <w:r w:rsidR="00AF0F6E" w:rsidRPr="00AF0F6E">
        <w:rPr>
          <w:lang w:val="en-US"/>
        </w:rPr>
        <w:t xml:space="preserve">Having strong communication skills is very necessary for establishing healthy partnerships. In addition to that, it is a fantastic confidence builder. The result is that the students </w:t>
      </w:r>
      <w:r w:rsidR="00AF0F6E" w:rsidRPr="00AF0F6E">
        <w:rPr>
          <w:lang w:val="en-US"/>
        </w:rPr>
        <w:lastRenderedPageBreak/>
        <w:t xml:space="preserve">look forward to coming to class each day with great enthusiasm. It is more crucial than ever to keep </w:t>
      </w:r>
      <w:r w:rsidR="00AF0F6E">
        <w:rPr>
          <w:lang w:val="en-US"/>
        </w:rPr>
        <w:t>students</w:t>
      </w:r>
      <w:r w:rsidR="00AF0F6E" w:rsidRPr="00AF0F6E">
        <w:rPr>
          <w:lang w:val="en-US"/>
        </w:rPr>
        <w:t xml:space="preserve"> connections satisfied in the competitive environment that now exists in the corporate world. They are able to increase their chances of meeting new individuals by becoming better at successfully communicating themselves vocally and via body language. It is possible to learn more quickly and with less anxiety if </w:t>
      </w:r>
      <w:r w:rsidR="00AF0F6E">
        <w:rPr>
          <w:lang w:val="en-US"/>
        </w:rPr>
        <w:t>students</w:t>
      </w:r>
      <w:r w:rsidR="00AF0F6E" w:rsidRPr="00AF0F6E">
        <w:rPr>
          <w:lang w:val="en-US"/>
        </w:rPr>
        <w:t xml:space="preserve"> have a supportive social network. It is impossible to undervalue the importance of having the essential skill of being able to explain one's ideas and thoughts in a precise and clear manner. It's never too late to start improving </w:t>
      </w:r>
      <w:r w:rsidR="00AF0F6E">
        <w:rPr>
          <w:lang w:val="en-US"/>
        </w:rPr>
        <w:t>students</w:t>
      </w:r>
      <w:r w:rsidR="00AF0F6E" w:rsidRPr="00AF0F6E">
        <w:rPr>
          <w:lang w:val="en-US"/>
        </w:rPr>
        <w:t xml:space="preserve"> communication skills, which might have a great influence on many aspects of </w:t>
      </w:r>
      <w:r w:rsidR="00AF0F6E">
        <w:rPr>
          <w:lang w:val="en-US"/>
        </w:rPr>
        <w:t>students</w:t>
      </w:r>
      <w:r w:rsidR="00AF0F6E" w:rsidRPr="00AF0F6E">
        <w:rPr>
          <w:lang w:val="en-US"/>
        </w:rPr>
        <w:t xml:space="preserve"> life, and </w:t>
      </w:r>
      <w:r w:rsidR="00AF0F6E">
        <w:rPr>
          <w:lang w:val="en-US"/>
        </w:rPr>
        <w:t>students</w:t>
      </w:r>
      <w:r w:rsidR="00AF0F6E" w:rsidRPr="00AF0F6E">
        <w:rPr>
          <w:lang w:val="en-US"/>
        </w:rPr>
        <w:t xml:space="preserve"> can always start now.</w:t>
      </w:r>
    </w:p>
    <w:p w14:paraId="6D297193" w14:textId="77777777" w:rsidR="002B7068" w:rsidRPr="002B7068" w:rsidRDefault="002B7068" w:rsidP="002B7068">
      <w:pPr>
        <w:rPr>
          <w:b/>
          <w:bCs/>
          <w:lang w:val="en-US"/>
        </w:rPr>
      </w:pPr>
      <w:r w:rsidRPr="002B7068">
        <w:rPr>
          <w:b/>
          <w:bCs/>
          <w:lang w:val="en-US"/>
        </w:rPr>
        <w:t xml:space="preserve">Non-verbal </w:t>
      </w:r>
    </w:p>
    <w:p w14:paraId="69F6F655" w14:textId="77777777" w:rsidR="002B7068" w:rsidRDefault="002B7068" w:rsidP="002B7068">
      <w:pPr>
        <w:rPr>
          <w:lang w:val="en-US"/>
        </w:rPr>
      </w:pPr>
      <w:r w:rsidRPr="002B7068">
        <w:rPr>
          <w:lang w:val="en-US"/>
        </w:rPr>
        <w:t>As I get an appreciation for how gestures and emotions convey meaning, I will be better able to convey my thoughts and feelings in conversation. By being aware of this kind of communication, I am better able to regulate it and adapt my facial expressions and body language so that they complement my words. This is especially important when interacting with people from different cultural backgrounds.</w:t>
      </w:r>
      <w:r>
        <w:rPr>
          <w:lang w:val="en-US"/>
        </w:rPr>
        <w:t xml:space="preserve"> </w:t>
      </w:r>
    </w:p>
    <w:p w14:paraId="4255044E" w14:textId="77777777" w:rsidR="002B7068" w:rsidRDefault="002B7068" w:rsidP="002B7068">
      <w:pPr>
        <w:rPr>
          <w:b/>
          <w:bCs/>
          <w:lang w:val="en-US"/>
        </w:rPr>
      </w:pPr>
      <w:r w:rsidRPr="002B7068">
        <w:rPr>
          <w:b/>
          <w:bCs/>
          <w:lang w:val="en-US"/>
        </w:rPr>
        <w:t xml:space="preserve">Listening </w:t>
      </w:r>
    </w:p>
    <w:p w14:paraId="5292ED9D" w14:textId="77777777" w:rsidR="002B7068" w:rsidRDefault="00305B0E" w:rsidP="00305B0E">
      <w:pPr>
        <w:rPr>
          <w:lang w:val="en-US"/>
        </w:rPr>
      </w:pPr>
      <w:r w:rsidRPr="00305B0E">
        <w:rPr>
          <w:lang w:val="en-US"/>
        </w:rPr>
        <w:t xml:space="preserve">It is our ability to listen to one another that distinguishes us as human. We get the capacity to understand and empathise with the feelings of others as a result of this opening up of our minds and hearts. Counselors aren't only good at listening because they learned how to do it in school. If </w:t>
      </w:r>
      <w:r w:rsidR="00AF0F6E">
        <w:rPr>
          <w:lang w:val="en-US"/>
        </w:rPr>
        <w:t>students</w:t>
      </w:r>
      <w:r w:rsidRPr="00305B0E">
        <w:rPr>
          <w:lang w:val="en-US"/>
        </w:rPr>
        <w:t xml:space="preserve"> want to be a better communicator and comprehend what other people are saying, then </w:t>
      </w:r>
      <w:r w:rsidR="00AF0F6E">
        <w:rPr>
          <w:lang w:val="en-US"/>
        </w:rPr>
        <w:t>students</w:t>
      </w:r>
      <w:r w:rsidRPr="00305B0E">
        <w:rPr>
          <w:lang w:val="en-US"/>
        </w:rPr>
        <w:t xml:space="preserve"> need to practise active listening.</w:t>
      </w:r>
      <w:r>
        <w:rPr>
          <w:lang w:val="en-US"/>
        </w:rPr>
        <w:t xml:space="preserve">  </w:t>
      </w:r>
    </w:p>
    <w:p w14:paraId="69B29299" w14:textId="77777777" w:rsidR="00305B0E" w:rsidRDefault="00305B0E" w:rsidP="00AF0F6E">
      <w:pPr>
        <w:pStyle w:val="1"/>
        <w:rPr>
          <w:lang w:val="en-US"/>
        </w:rPr>
      </w:pPr>
      <w:bookmarkStart w:id="13" w:name="_Toc123677908"/>
      <w:r>
        <w:rPr>
          <w:lang w:val="en-US"/>
        </w:rPr>
        <w:t>Advantages and disadvantages of comm</w:t>
      </w:r>
      <w:r w:rsidR="00AF0F6E">
        <w:rPr>
          <w:lang w:val="en-US"/>
        </w:rPr>
        <w:t>unication technology and how they impact on student’s learning</w:t>
      </w:r>
      <w:bookmarkEnd w:id="13"/>
      <w:r w:rsidR="00AF0F6E">
        <w:rPr>
          <w:lang w:val="en-US"/>
        </w:rPr>
        <w:t xml:space="preserve"> </w:t>
      </w:r>
    </w:p>
    <w:p w14:paraId="02AEED60" w14:textId="77777777" w:rsidR="00AF0F6E" w:rsidRPr="00AF0F6E" w:rsidRDefault="00AF0F6E" w:rsidP="00AF0F6E">
      <w:pPr>
        <w:rPr>
          <w:lang w:val="en-US"/>
        </w:rPr>
      </w:pPr>
      <w:r w:rsidRPr="00AF0F6E">
        <w:rPr>
          <w:lang w:val="en-US"/>
        </w:rPr>
        <w:t>It has been shown that using ICT successfully promotes academic motivation, questioning ability, research spirit, and grades</w:t>
      </w:r>
      <w:r>
        <w:rPr>
          <w:lang w:val="en-US"/>
        </w:rPr>
        <w:t>(</w:t>
      </w:r>
      <w:r w:rsidRPr="00AF0F6E">
        <w:rPr>
          <w:rFonts w:asciiTheme="majorBidi" w:hAnsiTheme="majorBidi" w:cstheme="majorBidi"/>
          <w:szCs w:val="24"/>
          <w:lang w:val="en-US"/>
        </w:rPr>
        <w:t>Morgan, 2016).</w:t>
      </w:r>
      <w:r w:rsidRPr="00AF0F6E">
        <w:rPr>
          <w:sz w:val="28"/>
          <w:szCs w:val="24"/>
          <w:lang w:val="en-US"/>
        </w:rPr>
        <w:t xml:space="preserve"> </w:t>
      </w:r>
      <w:r w:rsidRPr="00AF0F6E">
        <w:rPr>
          <w:lang w:val="en-US"/>
        </w:rPr>
        <w:t xml:space="preserve">The educational growth of high school freshmen is significantly affected by this. As time has progressed, ICT has grown to become an integral part of today's classrooms. Organizations working in the field of education in countries including Australia, India, Finland, the United Kingdom, the United States, South Korea, and Nigeria are </w:t>
      </w:r>
      <w:r w:rsidRPr="00AF0F6E">
        <w:rPr>
          <w:lang w:val="en-US"/>
        </w:rPr>
        <w:lastRenderedPageBreak/>
        <w:t>making extensive use of ICT curriculum and development in an effort to close the digital divide. The purpose of information and communication technologies is to provide realistic, collaborative, and open channels of communication between parents, teachers, and students. It also enables better ways for educational establishments like schools and universities to communicate and exchange knowledge with one another. Therefore, it is of utmost significance in the field of education, especially in the areas of administrative and managerial responsibility within educational institutions.</w:t>
      </w:r>
    </w:p>
    <w:p w14:paraId="0BD51DAC" w14:textId="77777777" w:rsidR="00AF0F6E" w:rsidRDefault="00AF0F6E" w:rsidP="00AF0F6E">
      <w:pPr>
        <w:rPr>
          <w:lang w:val="en-US"/>
        </w:rPr>
      </w:pPr>
      <w:r w:rsidRPr="00AF0F6E">
        <w:rPr>
          <w:lang w:val="en-US"/>
        </w:rPr>
        <w:t>Like any other technology, the capabilities of ICT might be limited. The vast majority of educators are on board with blithely dismissing small issues, but others hold out and bring up the challenges of using technology in the classroom.</w:t>
      </w:r>
    </w:p>
    <w:p w14:paraId="09DFFFE5" w14:textId="77777777" w:rsidR="00AF0F6E" w:rsidRDefault="00AF0F6E" w:rsidP="00AF0F6E">
      <w:pPr>
        <w:pStyle w:val="1"/>
        <w:rPr>
          <w:lang w:val="en-US"/>
        </w:rPr>
      </w:pPr>
      <w:bookmarkStart w:id="14" w:name="_Toc123677909"/>
      <w:r>
        <w:rPr>
          <w:lang w:val="en-US"/>
        </w:rPr>
        <w:t>Conclusion</w:t>
      </w:r>
      <w:bookmarkEnd w:id="14"/>
      <w:r>
        <w:rPr>
          <w:lang w:val="en-US"/>
        </w:rPr>
        <w:t xml:space="preserve"> </w:t>
      </w:r>
    </w:p>
    <w:p w14:paraId="7168A555" w14:textId="77777777" w:rsidR="00AF0F6E" w:rsidRDefault="00AF0F6E" w:rsidP="00AF0F6E">
      <w:pPr>
        <w:rPr>
          <w:lang w:val="en-US"/>
        </w:rPr>
      </w:pPr>
      <w:r w:rsidRPr="00AF0F6E">
        <w:rPr>
          <w:lang w:val="en-US"/>
        </w:rPr>
        <w:t>In the last section of the research study, the results were summarised by comparing and contrasting the key communication models, explaining the essential principles of each model, and emphasising the similarities and differences between the models. The study also examined the case studies by making use of these communication models, which provided an explanation for both the successes and the failures that were discovered throughout the course of the investigation. In a similar vein, the relevance of effective communication has been investigated, and a variety of elements that contribute to the achievement of this objective have been found.</w:t>
      </w:r>
      <w:r>
        <w:rPr>
          <w:lang w:val="en-US"/>
        </w:rPr>
        <w:t xml:space="preserve"> </w:t>
      </w:r>
    </w:p>
    <w:p w14:paraId="569BA4D1" w14:textId="77777777" w:rsidR="00AF0F6E" w:rsidRPr="00AF0F6E" w:rsidRDefault="00AF0F6E" w:rsidP="00AF0F6E">
      <w:pPr>
        <w:pStyle w:val="1"/>
        <w:rPr>
          <w:lang w:val="en-US"/>
        </w:rPr>
      </w:pPr>
      <w:bookmarkStart w:id="15" w:name="_Toc123677910"/>
      <w:r>
        <w:rPr>
          <w:lang w:val="en-US"/>
        </w:rPr>
        <w:t>References</w:t>
      </w:r>
      <w:bookmarkEnd w:id="15"/>
      <w:r>
        <w:rPr>
          <w:lang w:val="en-US"/>
        </w:rPr>
        <w:t xml:space="preserve"> </w:t>
      </w:r>
    </w:p>
    <w:p w14:paraId="2C0ED14D" w14:textId="77777777" w:rsidR="00AF0F6E" w:rsidRPr="00AF0F6E" w:rsidRDefault="00AF0F6E" w:rsidP="00AF0F6E">
      <w:pPr>
        <w:rPr>
          <w:lang w:val="en-US"/>
        </w:rPr>
      </w:pPr>
      <w:r w:rsidRPr="00AF0F6E">
        <w:rPr>
          <w:lang w:val="en-US"/>
        </w:rPr>
        <w:t>Fichten, C., Tagalakis, V., Judd, D., Wright, J., &amp; Amsel, R. (1992, December). Verbal and nonverbal communication cues in daily conversations and dating. Journal of Social Psychology, 132(6), 751–780.</w:t>
      </w:r>
    </w:p>
    <w:p w14:paraId="4F80359D" w14:textId="77777777" w:rsidR="00AF0F6E" w:rsidRPr="00AF0F6E" w:rsidRDefault="00AF0F6E" w:rsidP="00AF0F6E">
      <w:pPr>
        <w:rPr>
          <w:lang w:val="en-US"/>
        </w:rPr>
      </w:pPr>
      <w:r w:rsidRPr="00AF0F6E">
        <w:rPr>
          <w:lang w:val="en-US"/>
        </w:rPr>
        <w:t>Gallaher, P. (1992, July). Individual Differences in Nonverbal Behavior: Dimensions of Style. Journal of Personality &amp; Social Psychology, 63(1), 133–145.</w:t>
      </w:r>
    </w:p>
    <w:p w14:paraId="04959C2F" w14:textId="77777777" w:rsidR="00AF0F6E" w:rsidRPr="00AF0F6E" w:rsidRDefault="00AF0F6E" w:rsidP="00AF0F6E">
      <w:pPr>
        <w:rPr>
          <w:lang w:val="en-US"/>
        </w:rPr>
      </w:pPr>
      <w:r w:rsidRPr="00AF0F6E">
        <w:rPr>
          <w:lang w:val="en-US"/>
        </w:rPr>
        <w:t>Adu-Oppong, A.A., &amp; Agyin-Birikorang, E. (2014). COMMUNICATION IN THE WORKPLACE: GUIDELINES FOR IMPROVING EFFECTIVENESS.</w:t>
      </w:r>
    </w:p>
    <w:p w14:paraId="7A9569DF" w14:textId="77777777" w:rsidR="00AF0F6E" w:rsidRPr="00AF0F6E" w:rsidRDefault="00AF0F6E" w:rsidP="00AF0F6E">
      <w:pPr>
        <w:rPr>
          <w:lang w:val="en-US"/>
        </w:rPr>
      </w:pPr>
      <w:r w:rsidRPr="00AF0F6E">
        <w:rPr>
          <w:lang w:val="en-US"/>
        </w:rPr>
        <w:lastRenderedPageBreak/>
        <w:t>Al-Fedaghi, S. (2012). A Conceptual Foundation for the Shannon-Weaver Model of Communication. International Journal of Soft Computing, 7, 12-19.</w:t>
      </w:r>
    </w:p>
    <w:p w14:paraId="510B960F" w14:textId="77777777" w:rsidR="00AF0F6E" w:rsidRPr="00AF0F6E" w:rsidRDefault="00AF0F6E" w:rsidP="00AF0F6E">
      <w:pPr>
        <w:rPr>
          <w:lang w:val="en-US"/>
        </w:rPr>
      </w:pPr>
      <w:r w:rsidRPr="00AF0F6E">
        <w:rPr>
          <w:lang w:val="en-US"/>
        </w:rPr>
        <w:t>Asgedom, A. (1999). The S-E-M-D-R model of Schramm: description and application to mass communication in different social systems. I.E.R. Flambeau, 6, 61-72.</w:t>
      </w:r>
    </w:p>
    <w:p w14:paraId="448895A4" w14:textId="77777777" w:rsidR="00AF0F6E" w:rsidRPr="00AF0F6E" w:rsidRDefault="00AF0F6E" w:rsidP="00AF0F6E">
      <w:pPr>
        <w:rPr>
          <w:lang w:val="en-US"/>
        </w:rPr>
      </w:pPr>
      <w:r w:rsidRPr="00AF0F6E">
        <w:rPr>
          <w:lang w:val="en-US"/>
        </w:rPr>
        <w:t>Blythe, J. (2009). The schramm model of communication. In Key concepts in marketing (pp. 178-180). SAGE Publications Ltd, https://www.doi.org/10.4135/9781446221617.n46</w:t>
      </w:r>
    </w:p>
    <w:p w14:paraId="46E18666" w14:textId="77777777" w:rsidR="00AF0F6E" w:rsidRPr="00AF0F6E" w:rsidRDefault="00AF0F6E" w:rsidP="00AF0F6E">
      <w:pPr>
        <w:rPr>
          <w:lang w:val="en-US"/>
        </w:rPr>
      </w:pPr>
      <w:r w:rsidRPr="00AF0F6E">
        <w:rPr>
          <w:lang w:val="en-US"/>
        </w:rPr>
        <w:t>Bucăţa, G. and Rizescu, A., 2017. The Role of Communication in Enhancing Work Effectiveness of an Organization. Land Forces Academy Review, 22(1), pp.49-57.</w:t>
      </w:r>
    </w:p>
    <w:p w14:paraId="54EDDE61" w14:textId="77777777" w:rsidR="00AF0F6E" w:rsidRPr="00AF0F6E" w:rsidRDefault="00AF0F6E" w:rsidP="00AF0F6E">
      <w:pPr>
        <w:rPr>
          <w:lang w:val="en-US"/>
        </w:rPr>
      </w:pPr>
      <w:r w:rsidRPr="00AF0F6E">
        <w:rPr>
          <w:lang w:val="en-US"/>
        </w:rPr>
        <w:t>Could, J. R. (1969). Barriers to Effective Communication. Journal of Business Communication, 6(2), 53–58. https://doi.org/10.1177/002194366900600207</w:t>
      </w:r>
    </w:p>
    <w:p w14:paraId="44791B96" w14:textId="77777777" w:rsidR="00AF0F6E" w:rsidRPr="00AF0F6E" w:rsidRDefault="00AF0F6E" w:rsidP="00AF0F6E">
      <w:pPr>
        <w:rPr>
          <w:lang w:val="en-US"/>
        </w:rPr>
      </w:pPr>
      <w:r w:rsidRPr="00AF0F6E">
        <w:rPr>
          <w:lang w:val="en-US"/>
        </w:rPr>
        <w:t>Drew, C., 2019. Osgood-Schramm Model of Communication - Pros &amp; Cons (2021). [online] Helpful Professor. Available at: &lt;https://helpfulprofessor.com/osgood-schramm/&gt; [Accessed 9 August 2021].</w:t>
      </w:r>
    </w:p>
    <w:p w14:paraId="752415FE" w14:textId="77777777" w:rsidR="00AF0F6E" w:rsidRPr="00AF0F6E" w:rsidRDefault="00AF0F6E" w:rsidP="00AF0F6E">
      <w:pPr>
        <w:rPr>
          <w:lang w:val="en-US"/>
        </w:rPr>
      </w:pPr>
      <w:r w:rsidRPr="00AF0F6E">
        <w:rPr>
          <w:lang w:val="en-US"/>
        </w:rPr>
        <w:t>Elleström, L. (2018). A medium-centered model of communication. Semiotica, 2018(224), 269-293. https://doi.org/10.1515/sem-2016-0024</w:t>
      </w:r>
    </w:p>
    <w:p w14:paraId="046C9C93" w14:textId="77777777" w:rsidR="00AF0F6E" w:rsidRPr="00AF0F6E" w:rsidRDefault="00AF0F6E" w:rsidP="00AF0F6E">
      <w:pPr>
        <w:rPr>
          <w:lang w:val="en-US"/>
        </w:rPr>
      </w:pPr>
      <w:r w:rsidRPr="00AF0F6E">
        <w:rPr>
          <w:lang w:val="de-DE"/>
        </w:rPr>
        <w:t xml:space="preserve">Maund, A., Schreik, M. and Tinkler, P., 2017. </w:t>
      </w:r>
      <w:r w:rsidRPr="00AF0F6E">
        <w:rPr>
          <w:lang w:val="en-US"/>
        </w:rPr>
        <w:t>Certificate in higher education. 1st ed. SAGE Publishing.</w:t>
      </w:r>
    </w:p>
    <w:p w14:paraId="55BF6B13" w14:textId="77777777" w:rsidR="00AF0F6E" w:rsidRPr="00AF0F6E" w:rsidRDefault="00AF0F6E" w:rsidP="00AF0F6E">
      <w:pPr>
        <w:rPr>
          <w:lang w:val="en-US"/>
        </w:rPr>
      </w:pPr>
      <w:r w:rsidRPr="00AF0F6E">
        <w:rPr>
          <w:lang w:val="en-US"/>
        </w:rPr>
        <w:t>Morgan, P., 2016. The business student's guide to study and employability. 1st ed. SAGE Publications Ltd.</w:t>
      </w:r>
    </w:p>
    <w:p w14:paraId="2B7B902B" w14:textId="77777777" w:rsidR="00AF0F6E" w:rsidRPr="00AF0F6E" w:rsidRDefault="00AF0F6E" w:rsidP="00AF0F6E">
      <w:pPr>
        <w:rPr>
          <w:lang w:val="en-US"/>
        </w:rPr>
      </w:pPr>
      <w:r w:rsidRPr="00AF0F6E">
        <w:rPr>
          <w:lang w:val="en-US"/>
        </w:rPr>
        <w:t>Muyanga, C. and Phiri, J., 2021. Assessment of Effective Communication in International Schools in Developing Countries Based on the Berlo’s SMCR Model. Open Journal of Business and Management, 09(01), pp.448-459.</w:t>
      </w:r>
    </w:p>
    <w:p w14:paraId="3E569A69" w14:textId="77777777" w:rsidR="00AF0F6E" w:rsidRPr="00AF0F6E" w:rsidRDefault="00AF0F6E" w:rsidP="00AF0F6E">
      <w:pPr>
        <w:rPr>
          <w:lang w:val="en-US"/>
        </w:rPr>
      </w:pPr>
      <w:r w:rsidRPr="00AF0F6E">
        <w:rPr>
          <w:lang w:val="en-US"/>
        </w:rPr>
        <w:t>Pētersons, A., &amp; Khalimzoda, I. (2016). COMMUNICATION MODELS AND COMMON BASIS FOR MULTICULTURAL COMMUNICATION IN LATVIA.</w:t>
      </w:r>
    </w:p>
    <w:p w14:paraId="1B6E915A" w14:textId="77777777" w:rsidR="00AF0F6E" w:rsidRPr="00AF0F6E" w:rsidRDefault="00AF0F6E" w:rsidP="00AF0F6E">
      <w:pPr>
        <w:rPr>
          <w:lang w:val="en-US"/>
        </w:rPr>
      </w:pPr>
      <w:r w:rsidRPr="00AF0F6E">
        <w:rPr>
          <w:lang w:val="en-US"/>
        </w:rPr>
        <w:t>RITCHIE, D. (1986). SHANNON AND WEAVER: Unravelling the Paradox of Information. Communication Research, 13(2), 278–298. https://doi.org/10.1177/009365086013002007</w:t>
      </w:r>
    </w:p>
    <w:p w14:paraId="7BCAF00D" w14:textId="77777777" w:rsidR="00AF0F6E" w:rsidRPr="00AF0F6E" w:rsidRDefault="00AF0F6E" w:rsidP="00AF0F6E">
      <w:pPr>
        <w:rPr>
          <w:lang w:val="en-US"/>
        </w:rPr>
      </w:pPr>
      <w:r w:rsidRPr="00AF0F6E">
        <w:rPr>
          <w:lang w:val="en-US"/>
        </w:rPr>
        <w:lastRenderedPageBreak/>
        <w:t>Schramm, W. (1955). Information Theory and Mass Communication. Journalism Quarterly, 32(2), 131–146. https://doi.org/10.1177/107769905503200201</w:t>
      </w:r>
    </w:p>
    <w:p w14:paraId="33681211" w14:textId="77777777" w:rsidR="00AF0F6E" w:rsidRPr="00AF0F6E" w:rsidRDefault="00AF0F6E" w:rsidP="00AF0F6E">
      <w:pPr>
        <w:rPr>
          <w:lang w:val="en-US"/>
        </w:rPr>
      </w:pPr>
      <w:r w:rsidRPr="00AF0F6E">
        <w:rPr>
          <w:lang w:val="en-US"/>
        </w:rPr>
        <w:t>Stead, B., 1972. Berlo's Communication Process Model as Applied to the Behavioral Theories of Maslow, Herzberg, and McGregor. Academy of Management Journal, 15(3), pp.389-394.</w:t>
      </w:r>
    </w:p>
    <w:p w14:paraId="3A89ED05" w14:textId="77777777" w:rsidR="00AF0F6E" w:rsidRPr="00AF0F6E" w:rsidRDefault="00AF0F6E" w:rsidP="00AF0F6E">
      <w:pPr>
        <w:rPr>
          <w:lang w:val="en-US"/>
        </w:rPr>
      </w:pPr>
      <w:r w:rsidRPr="00AF0F6E">
        <w:rPr>
          <w:lang w:val="en-US"/>
        </w:rPr>
        <w:t>van Ruler, B., 2018. Communication Theory: An Underrated Pillar on Which Strategic Communication Rests. International Journal of Strategic Communication, 12(4), pp.367-381.</w:t>
      </w:r>
    </w:p>
    <w:p w14:paraId="5856A04C" w14:textId="77777777" w:rsidR="00AF0F6E" w:rsidRPr="00AF0F6E" w:rsidRDefault="00AF0F6E" w:rsidP="00AF0F6E">
      <w:pPr>
        <w:rPr>
          <w:lang w:val="en-US"/>
        </w:rPr>
      </w:pPr>
      <w:r w:rsidRPr="00AF0F6E">
        <w:rPr>
          <w:lang w:val="en-US"/>
        </w:rPr>
        <w:t>von Gierke, H., 1965. Physical and Psychological Effects of Noise. The Journal of the Acoustical Society of America, 37(6), pp.1173-1173.</w:t>
      </w:r>
    </w:p>
    <w:p w14:paraId="0E506864" w14:textId="77777777" w:rsidR="00AF0F6E" w:rsidRPr="00AF0F6E" w:rsidRDefault="00AF0F6E" w:rsidP="00AF0F6E">
      <w:pPr>
        <w:rPr>
          <w:lang w:val="en-US"/>
        </w:rPr>
      </w:pPr>
      <w:r w:rsidRPr="00AF0F6E">
        <w:rPr>
          <w:lang w:val="en-US"/>
        </w:rPr>
        <w:t>Wang, N. and Li, B., 2017. A Model of Deceitful Information Communication: Some Views on Theory and Practice of Semantic Information. Proceedings, 1(3), p.127.</w:t>
      </w:r>
    </w:p>
    <w:p w14:paraId="3DC18391" w14:textId="77777777" w:rsidR="00AF0F6E" w:rsidRPr="00AF0F6E" w:rsidRDefault="00AF0F6E" w:rsidP="00AF0F6E">
      <w:pPr>
        <w:rPr>
          <w:lang w:val="en-US"/>
        </w:rPr>
      </w:pPr>
    </w:p>
    <w:p w14:paraId="43E13734" w14:textId="77777777" w:rsidR="002B7068" w:rsidRPr="002B7068" w:rsidRDefault="002B7068" w:rsidP="00AF0F6E">
      <w:pPr>
        <w:rPr>
          <w:lang w:val="en-US"/>
        </w:rPr>
      </w:pPr>
    </w:p>
    <w:p w14:paraId="320FA474" w14:textId="77777777" w:rsidR="002B7068" w:rsidRDefault="002B7068" w:rsidP="00AF0F6E">
      <w:pPr>
        <w:rPr>
          <w:lang w:val="en-US"/>
        </w:rPr>
      </w:pPr>
    </w:p>
    <w:p w14:paraId="1D24B276" w14:textId="77777777" w:rsidR="0077703F" w:rsidRDefault="0077703F" w:rsidP="00AF0F6E">
      <w:pPr>
        <w:rPr>
          <w:lang w:val="en-US"/>
        </w:rPr>
      </w:pPr>
    </w:p>
    <w:p w14:paraId="23DF14D0" w14:textId="77777777" w:rsidR="0077703F" w:rsidRPr="00441933" w:rsidRDefault="0077703F" w:rsidP="00AF0F6E">
      <w:pPr>
        <w:rPr>
          <w:lang w:val="en-US"/>
        </w:rPr>
      </w:pPr>
    </w:p>
    <w:p w14:paraId="402E2F07" w14:textId="77777777" w:rsidR="00441933" w:rsidRPr="00441933" w:rsidRDefault="00441933" w:rsidP="00AF0F6E">
      <w:pPr>
        <w:rPr>
          <w:lang w:val="en-US"/>
        </w:rPr>
      </w:pPr>
    </w:p>
    <w:p w14:paraId="46CEF39D" w14:textId="77777777" w:rsidR="00441933" w:rsidRPr="00441933" w:rsidRDefault="00441933" w:rsidP="00AF0F6E">
      <w:pPr>
        <w:rPr>
          <w:rFonts w:cs="Times New Roman"/>
          <w:b/>
          <w:bCs/>
          <w:szCs w:val="24"/>
          <w:lang w:val="en-US"/>
        </w:rPr>
      </w:pPr>
    </w:p>
    <w:p w14:paraId="0C64A03C" w14:textId="77777777" w:rsidR="00353D96" w:rsidRDefault="00353D96" w:rsidP="00AF0F6E"/>
    <w:sectPr w:rsidR="00353D9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CDC7A18"/>
    <w:multiLevelType w:val="hybridMultilevel"/>
    <w:tmpl w:val="6F4C28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1933"/>
    <w:rsid w:val="00202C71"/>
    <w:rsid w:val="00290467"/>
    <w:rsid w:val="002B7068"/>
    <w:rsid w:val="00305B0E"/>
    <w:rsid w:val="00313E94"/>
    <w:rsid w:val="00353D96"/>
    <w:rsid w:val="00441933"/>
    <w:rsid w:val="004752A3"/>
    <w:rsid w:val="00574742"/>
    <w:rsid w:val="00697263"/>
    <w:rsid w:val="0077703F"/>
    <w:rsid w:val="00816FF3"/>
    <w:rsid w:val="00A13D69"/>
    <w:rsid w:val="00AD78E2"/>
    <w:rsid w:val="00AF0F6E"/>
    <w:rsid w:val="00B04510"/>
    <w:rsid w:val="00CC4029"/>
    <w:rsid w:val="00CF6707"/>
    <w:rsid w:val="00D150D1"/>
    <w:rsid w:val="00EA79F6"/>
    <w:rsid w:val="00EB502E"/>
    <w:rsid w:val="00EC6656"/>
    <w:rsid w:val="00EE2528"/>
    <w:rsid w:val="00F8488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E8AE8"/>
  <w15:chartTrackingRefBased/>
  <w15:docId w15:val="{7FBF21BB-C17C-4386-B30A-4BFA692154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AD78E2"/>
    <w:pPr>
      <w:spacing w:line="360" w:lineRule="auto"/>
      <w:jc w:val="both"/>
    </w:pPr>
    <w:rPr>
      <w:rFonts w:ascii="Times New Roman" w:hAnsi="Times New Roman"/>
      <w:sz w:val="24"/>
      <w:lang w:val="en-GB"/>
    </w:rPr>
  </w:style>
  <w:style w:type="paragraph" w:styleId="1">
    <w:name w:val="heading 1"/>
    <w:basedOn w:val="a"/>
    <w:next w:val="a"/>
    <w:link w:val="10"/>
    <w:uiPriority w:val="9"/>
    <w:qFormat/>
    <w:rsid w:val="00697263"/>
    <w:pPr>
      <w:keepNext/>
      <w:keepLines/>
      <w:spacing w:before="240"/>
      <w:outlineLvl w:val="0"/>
    </w:pPr>
    <w:rPr>
      <w:rFonts w:eastAsiaTheme="majorEastAsia" w:cstheme="majorBidi"/>
      <w:b/>
      <w:color w:val="1F3864" w:themeColor="accent1" w:themeShade="80"/>
      <w:sz w:val="32"/>
      <w:szCs w:val="32"/>
    </w:rPr>
  </w:style>
  <w:style w:type="paragraph" w:styleId="2">
    <w:name w:val="heading 2"/>
    <w:basedOn w:val="a"/>
    <w:next w:val="a"/>
    <w:link w:val="20"/>
    <w:uiPriority w:val="9"/>
    <w:unhideWhenUsed/>
    <w:qFormat/>
    <w:rsid w:val="00697263"/>
    <w:pPr>
      <w:keepNext/>
      <w:keepLines/>
      <w:spacing w:before="40"/>
      <w:outlineLvl w:val="1"/>
    </w:pPr>
    <w:rPr>
      <w:rFonts w:eastAsiaTheme="majorEastAsia" w:cstheme="majorBidi"/>
      <w:b/>
      <w:color w:val="222A35" w:themeColor="text2" w:themeShade="80"/>
      <w:sz w:val="26"/>
      <w:szCs w:val="26"/>
    </w:rPr>
  </w:style>
  <w:style w:type="paragraph" w:styleId="3">
    <w:name w:val="heading 3"/>
    <w:basedOn w:val="a"/>
    <w:next w:val="a"/>
    <w:link w:val="30"/>
    <w:uiPriority w:val="9"/>
    <w:semiHidden/>
    <w:unhideWhenUsed/>
    <w:qFormat/>
    <w:rsid w:val="00574742"/>
    <w:pPr>
      <w:keepNext/>
      <w:keepLines/>
      <w:spacing w:before="40"/>
      <w:outlineLvl w:val="2"/>
    </w:pPr>
    <w:rPr>
      <w:rFonts w:eastAsiaTheme="majorEastAsia" w:cstheme="majorBidi"/>
      <w:b/>
      <w:color w:val="1F3864" w:themeColor="accent1" w:themeShade="8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697263"/>
    <w:rPr>
      <w:rFonts w:ascii="Times New Roman" w:eastAsiaTheme="majorEastAsia" w:hAnsi="Times New Roman" w:cstheme="majorBidi"/>
      <w:b/>
      <w:color w:val="1F3864" w:themeColor="accent1" w:themeShade="80"/>
      <w:kern w:val="2"/>
      <w:sz w:val="32"/>
      <w:szCs w:val="32"/>
      <w14:ligatures w14:val="standardContextual"/>
    </w:rPr>
  </w:style>
  <w:style w:type="character" w:customStyle="1" w:styleId="20">
    <w:name w:val="Заголовок 2 Знак"/>
    <w:basedOn w:val="a0"/>
    <w:link w:val="2"/>
    <w:uiPriority w:val="9"/>
    <w:rsid w:val="00697263"/>
    <w:rPr>
      <w:rFonts w:ascii="Times New Roman" w:eastAsiaTheme="majorEastAsia" w:hAnsi="Times New Roman" w:cstheme="majorBidi"/>
      <w:b/>
      <w:color w:val="222A35" w:themeColor="text2" w:themeShade="80"/>
      <w:kern w:val="2"/>
      <w:sz w:val="26"/>
      <w:szCs w:val="26"/>
      <w14:ligatures w14:val="standardContextual"/>
    </w:rPr>
  </w:style>
  <w:style w:type="paragraph" w:styleId="a3">
    <w:name w:val="Title"/>
    <w:basedOn w:val="a"/>
    <w:next w:val="a"/>
    <w:link w:val="a4"/>
    <w:uiPriority w:val="10"/>
    <w:qFormat/>
    <w:rsid w:val="00A13D69"/>
    <w:pPr>
      <w:contextualSpacing/>
    </w:pPr>
    <w:rPr>
      <w:rFonts w:eastAsiaTheme="majorEastAsia" w:cstheme="majorBidi"/>
      <w:b/>
      <w:spacing w:val="-10"/>
      <w:kern w:val="28"/>
      <w:szCs w:val="56"/>
    </w:rPr>
  </w:style>
  <w:style w:type="character" w:customStyle="1" w:styleId="a4">
    <w:name w:val="Название Знак"/>
    <w:basedOn w:val="a0"/>
    <w:link w:val="a3"/>
    <w:uiPriority w:val="10"/>
    <w:rsid w:val="00A13D69"/>
    <w:rPr>
      <w:rFonts w:asciiTheme="majorBidi" w:eastAsiaTheme="majorEastAsia" w:hAnsiTheme="majorBidi" w:cstheme="majorBidi"/>
      <w:b/>
      <w:color w:val="000000" w:themeColor="text1"/>
      <w:spacing w:val="-10"/>
      <w:kern w:val="28"/>
      <w:sz w:val="24"/>
      <w:szCs w:val="56"/>
      <w:lang w:val="en-GB"/>
    </w:rPr>
  </w:style>
  <w:style w:type="character" w:customStyle="1" w:styleId="30">
    <w:name w:val="Заголовок 3 Знак"/>
    <w:basedOn w:val="a0"/>
    <w:link w:val="3"/>
    <w:uiPriority w:val="9"/>
    <w:semiHidden/>
    <w:rsid w:val="00574742"/>
    <w:rPr>
      <w:rFonts w:asciiTheme="majorBidi" w:eastAsiaTheme="majorEastAsia" w:hAnsiTheme="majorBidi" w:cstheme="majorBidi"/>
      <w:b/>
      <w:color w:val="1F3864" w:themeColor="accent1" w:themeShade="80"/>
      <w:sz w:val="24"/>
      <w:szCs w:val="24"/>
      <w:lang w:val="en-GB"/>
    </w:rPr>
  </w:style>
  <w:style w:type="paragraph" w:styleId="a5">
    <w:name w:val="No Spacing"/>
    <w:uiPriority w:val="1"/>
    <w:qFormat/>
    <w:rsid w:val="00202C71"/>
    <w:pPr>
      <w:spacing w:after="0" w:line="240" w:lineRule="auto"/>
    </w:pPr>
    <w:rPr>
      <w:rFonts w:ascii="Times New Roman" w:eastAsia="Arial" w:hAnsi="Times New Roman" w:cs="Arial"/>
      <w:sz w:val="24"/>
      <w:lang w:val="en"/>
    </w:rPr>
  </w:style>
  <w:style w:type="paragraph" w:styleId="a6">
    <w:name w:val="Normal (Web)"/>
    <w:basedOn w:val="a"/>
    <w:uiPriority w:val="99"/>
    <w:semiHidden/>
    <w:unhideWhenUsed/>
    <w:rsid w:val="00441933"/>
    <w:pPr>
      <w:spacing w:before="100" w:beforeAutospacing="1" w:after="100" w:afterAutospacing="1" w:line="240" w:lineRule="auto"/>
      <w:jc w:val="left"/>
    </w:pPr>
    <w:rPr>
      <w:rFonts w:eastAsia="Times New Roman" w:cs="Times New Roman"/>
      <w:szCs w:val="24"/>
      <w:lang w:val="en-US"/>
    </w:rPr>
  </w:style>
  <w:style w:type="paragraph" w:styleId="a7">
    <w:name w:val="List Paragraph"/>
    <w:basedOn w:val="a"/>
    <w:uiPriority w:val="34"/>
    <w:qFormat/>
    <w:rsid w:val="00EE2528"/>
    <w:pPr>
      <w:ind w:left="720"/>
      <w:contextualSpacing/>
    </w:pPr>
  </w:style>
  <w:style w:type="paragraph" w:styleId="a8">
    <w:name w:val="TOC Heading"/>
    <w:basedOn w:val="1"/>
    <w:next w:val="a"/>
    <w:uiPriority w:val="39"/>
    <w:unhideWhenUsed/>
    <w:qFormat/>
    <w:rsid w:val="00EE2528"/>
    <w:pPr>
      <w:spacing w:after="0" w:line="259" w:lineRule="auto"/>
      <w:jc w:val="left"/>
      <w:outlineLvl w:val="9"/>
    </w:pPr>
    <w:rPr>
      <w:rFonts w:asciiTheme="majorHAnsi" w:hAnsiTheme="majorHAnsi"/>
      <w:b w:val="0"/>
      <w:color w:val="2F5496" w:themeColor="accent1" w:themeShade="BF"/>
      <w:lang w:val="en-US"/>
    </w:rPr>
  </w:style>
  <w:style w:type="paragraph" w:styleId="11">
    <w:name w:val="toc 1"/>
    <w:basedOn w:val="a"/>
    <w:next w:val="a"/>
    <w:autoRedefine/>
    <w:uiPriority w:val="39"/>
    <w:unhideWhenUsed/>
    <w:rsid w:val="00EE2528"/>
    <w:pPr>
      <w:spacing w:after="100"/>
    </w:pPr>
  </w:style>
  <w:style w:type="paragraph" w:styleId="21">
    <w:name w:val="toc 2"/>
    <w:basedOn w:val="a"/>
    <w:next w:val="a"/>
    <w:autoRedefine/>
    <w:uiPriority w:val="39"/>
    <w:unhideWhenUsed/>
    <w:rsid w:val="00EE2528"/>
    <w:pPr>
      <w:spacing w:after="100"/>
      <w:ind w:left="240"/>
    </w:pPr>
  </w:style>
  <w:style w:type="character" w:styleId="a9">
    <w:name w:val="Hyperlink"/>
    <w:basedOn w:val="a0"/>
    <w:uiPriority w:val="99"/>
    <w:unhideWhenUsed/>
    <w:rsid w:val="00EE252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63250847">
      <w:bodyDiv w:val="1"/>
      <w:marLeft w:val="0"/>
      <w:marRight w:val="0"/>
      <w:marTop w:val="0"/>
      <w:marBottom w:val="0"/>
      <w:divBdr>
        <w:top w:val="none" w:sz="0" w:space="0" w:color="auto"/>
        <w:left w:val="none" w:sz="0" w:space="0" w:color="auto"/>
        <w:bottom w:val="none" w:sz="0" w:space="0" w:color="auto"/>
        <w:right w:val="none" w:sz="0" w:space="0" w:color="auto"/>
      </w:divBdr>
    </w:div>
    <w:div w:id="1721904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FBC6A0C-9977-4F36-AEA0-12C76EF6CE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3199</Words>
  <Characters>18239</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Учетная запись Майкрософт</cp:lastModifiedBy>
  <cp:revision>4</cp:revision>
  <dcterms:created xsi:type="dcterms:W3CDTF">2022-11-26T15:59:00Z</dcterms:created>
  <dcterms:modified xsi:type="dcterms:W3CDTF">2023-01-03T22:54:00Z</dcterms:modified>
</cp:coreProperties>
</file>