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55BEAC" w14:textId="77777777" w:rsidR="005E7E87" w:rsidRDefault="005E7E87" w:rsidP="005E7E87">
      <w:pPr>
        <w:spacing w:line="240" w:lineRule="auto"/>
        <w:rPr>
          <w:rFonts w:cs="Arial"/>
          <w:b/>
          <w:sz w:val="28"/>
          <w:szCs w:val="28"/>
        </w:rPr>
      </w:pPr>
    </w:p>
    <w:p w14:paraId="04D66E3E" w14:textId="77777777" w:rsidR="005E7E87" w:rsidRDefault="005E7E87" w:rsidP="005E7E87">
      <w:pPr>
        <w:spacing w:line="240" w:lineRule="auto"/>
        <w:rPr>
          <w:rFonts w:cs="Arial"/>
          <w:b/>
          <w:sz w:val="28"/>
          <w:szCs w:val="28"/>
        </w:rPr>
      </w:pPr>
    </w:p>
    <w:tbl>
      <w:tblPr>
        <w:tblpPr w:leftFromText="180" w:rightFromText="180" w:vertAnchor="text" w:horzAnchor="page" w:tblpX="2335" w:tblpY="31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5E7E87" w14:paraId="0646F387" w14:textId="77777777" w:rsidTr="005E7E87">
        <w:tc>
          <w:tcPr>
            <w:tcW w:w="8958" w:type="dxa"/>
            <w:tcBorders>
              <w:top w:val="single" w:sz="4" w:space="0" w:color="auto"/>
              <w:left w:val="single" w:sz="4" w:space="0" w:color="auto"/>
              <w:bottom w:val="single" w:sz="4" w:space="0" w:color="auto"/>
              <w:right w:val="single" w:sz="4" w:space="0" w:color="auto"/>
            </w:tcBorders>
            <w:shd w:val="clear" w:color="auto" w:fill="C0C0C0"/>
            <w:hideMark/>
          </w:tcPr>
          <w:p w14:paraId="0E44F3BB" w14:textId="77777777" w:rsidR="005E7E87" w:rsidRDefault="005E7E87" w:rsidP="005E7E87">
            <w:pPr>
              <w:keepNext/>
              <w:spacing w:before="120" w:after="120" w:line="240" w:lineRule="auto"/>
              <w:jc w:val="center"/>
              <w:outlineLvl w:val="3"/>
              <w:rPr>
                <w:rFonts w:cs="Arial"/>
                <w:b/>
                <w:sz w:val="40"/>
              </w:rPr>
            </w:pPr>
            <w:r>
              <w:rPr>
                <w:rFonts w:cs="Arial"/>
                <w:b/>
                <w:sz w:val="40"/>
              </w:rPr>
              <w:t xml:space="preserve">LEVEL 5 ASSESSMENT SPECIFICATION </w:t>
            </w:r>
          </w:p>
        </w:tc>
      </w:tr>
    </w:tbl>
    <w:p w14:paraId="63F44E4C" w14:textId="77777777" w:rsidR="005E7E87" w:rsidRDefault="005E7E87" w:rsidP="005E7E87">
      <w:pPr>
        <w:spacing w:line="240" w:lineRule="auto"/>
        <w:rPr>
          <w:rFonts w:cs="Arial"/>
          <w:b/>
          <w:sz w:val="28"/>
          <w:szCs w:val="28"/>
        </w:rPr>
      </w:pPr>
    </w:p>
    <w:p w14:paraId="1B5ADB29" w14:textId="77777777" w:rsidR="005E7E87" w:rsidRDefault="005E7E87" w:rsidP="005E7E87">
      <w:pPr>
        <w:spacing w:line="240" w:lineRule="auto"/>
        <w:rPr>
          <w:rFonts w:cs="Arial"/>
          <w:b/>
          <w:sz w:val="28"/>
          <w:szCs w:val="28"/>
        </w:rPr>
      </w:pPr>
    </w:p>
    <w:p w14:paraId="72079027" w14:textId="77777777" w:rsidR="005E7E87" w:rsidRDefault="005E7E87" w:rsidP="005E7E87">
      <w:pPr>
        <w:spacing w:line="240" w:lineRule="auto"/>
        <w:rPr>
          <w:rFonts w:cs="Arial"/>
          <w:sz w:val="20"/>
          <w:szCs w:val="20"/>
        </w:rPr>
      </w:pPr>
    </w:p>
    <w:p w14:paraId="790AA67A" w14:textId="77777777" w:rsidR="005E7E87" w:rsidRDefault="005E7E87" w:rsidP="005E7E87">
      <w:pPr>
        <w:spacing w:line="240" w:lineRule="auto"/>
        <w:jc w:val="center"/>
        <w:rPr>
          <w:rFonts w:ascii="Arial" w:hAnsi="Arial" w:cs="Arial"/>
          <w:b/>
          <w:i/>
          <w:sz w:val="32"/>
          <w:szCs w:val="20"/>
          <w:lang w:val="en-GB"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5E7E87" w14:paraId="3C63473D" w14:textId="77777777" w:rsidTr="005E7E8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8A18BBC" w14:textId="77777777" w:rsidR="005E7E87" w:rsidRDefault="005E7E87">
            <w:pPr>
              <w:spacing w:before="120" w:after="120" w:line="240" w:lineRule="auto"/>
              <w:jc w:val="both"/>
              <w:rPr>
                <w:rFonts w:cs="Arial"/>
                <w:b/>
              </w:rPr>
            </w:pPr>
            <w:r>
              <w:rPr>
                <w:rFonts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587A770C" w14:textId="360B28CA" w:rsidR="005E7E87" w:rsidRDefault="00561B48">
            <w:pPr>
              <w:spacing w:before="120" w:after="120" w:line="240" w:lineRule="auto"/>
              <w:jc w:val="both"/>
              <w:rPr>
                <w:rFonts w:cs="Arial"/>
                <w:b/>
              </w:rPr>
            </w:pPr>
            <w:r>
              <w:rPr>
                <w:rFonts w:cs="Arial"/>
                <w:b/>
              </w:rPr>
              <w:t>VAISHNAVI DEVI NANTHAKUMAR</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6D35F9B3" w14:textId="77777777" w:rsidR="005E7E87" w:rsidRDefault="005E7E87">
            <w:pPr>
              <w:spacing w:before="120" w:after="120" w:line="240" w:lineRule="auto"/>
              <w:jc w:val="both"/>
              <w:rPr>
                <w:rFonts w:cs="Arial"/>
                <w:b/>
              </w:rPr>
            </w:pPr>
            <w:r>
              <w:rPr>
                <w:rFonts w:cs="Arial"/>
                <w:b/>
              </w:rPr>
              <w:t>Student ID number:</w:t>
            </w:r>
          </w:p>
        </w:tc>
        <w:tc>
          <w:tcPr>
            <w:tcW w:w="2268" w:type="dxa"/>
            <w:tcBorders>
              <w:top w:val="single" w:sz="4" w:space="0" w:color="auto"/>
              <w:left w:val="single" w:sz="4" w:space="0" w:color="auto"/>
              <w:bottom w:val="single" w:sz="4" w:space="0" w:color="auto"/>
              <w:right w:val="single" w:sz="4" w:space="0" w:color="auto"/>
            </w:tcBorders>
          </w:tcPr>
          <w:p w14:paraId="4AB928E9" w14:textId="3E061FD1" w:rsidR="005E7E87" w:rsidRDefault="00561B48">
            <w:pPr>
              <w:spacing w:before="120" w:after="120" w:line="240" w:lineRule="auto"/>
              <w:jc w:val="both"/>
              <w:rPr>
                <w:rFonts w:cs="Arial"/>
                <w:b/>
              </w:rPr>
            </w:pPr>
            <w:r>
              <w:rPr>
                <w:rFonts w:cs="Arial"/>
                <w:b/>
              </w:rPr>
              <w:t>20200213</w:t>
            </w:r>
          </w:p>
        </w:tc>
      </w:tr>
      <w:tr w:rsidR="005E7E87" w14:paraId="0B34ABD5" w14:textId="77777777" w:rsidTr="005E7E8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7B0CBC5" w14:textId="77777777" w:rsidR="005E7E87" w:rsidRDefault="005E7E87">
            <w:pPr>
              <w:spacing w:before="120" w:after="120" w:line="240" w:lineRule="auto"/>
              <w:jc w:val="both"/>
              <w:rPr>
                <w:rFonts w:cs="Arial"/>
                <w:b/>
              </w:rPr>
            </w:pPr>
            <w:r>
              <w:rPr>
                <w:rFonts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648631E3" w14:textId="77777777" w:rsidR="005E7E87" w:rsidRDefault="005E7E87">
            <w:pPr>
              <w:spacing w:before="120" w:after="120" w:line="240" w:lineRule="auto"/>
              <w:jc w:val="both"/>
              <w:rPr>
                <w:rFonts w:cs="Arial"/>
                <w:b/>
              </w:rPr>
            </w:pPr>
            <w:r>
              <w:rPr>
                <w:rFonts w:cs="Arial"/>
                <w:b/>
              </w:rPr>
              <w:t xml:space="preserve">IUMW </w:t>
            </w:r>
          </w:p>
        </w:tc>
      </w:tr>
      <w:tr w:rsidR="005E7E87" w14:paraId="2469B58C" w14:textId="77777777" w:rsidTr="005E7E8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EB0C019" w14:textId="77777777" w:rsidR="005E7E87" w:rsidRDefault="005E7E87">
            <w:pPr>
              <w:spacing w:before="120" w:after="120" w:line="240" w:lineRule="auto"/>
              <w:jc w:val="both"/>
              <w:rPr>
                <w:rFonts w:cs="Arial"/>
                <w:b/>
              </w:rPr>
            </w:pPr>
            <w:r>
              <w:rPr>
                <w:rFonts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5DC68859" w14:textId="77777777" w:rsidR="005E7E87" w:rsidRDefault="005E7E87">
            <w:pPr>
              <w:spacing w:before="120" w:after="120" w:line="240" w:lineRule="auto"/>
              <w:jc w:val="both"/>
              <w:rPr>
                <w:rFonts w:cs="Arial"/>
                <w:b/>
              </w:rPr>
            </w:pPr>
            <w:r>
              <w:rPr>
                <w:rFonts w:cs="Arial"/>
                <w:b/>
              </w:rPr>
              <w:t>Changemakers: Creativity and Value Creation</w:t>
            </w:r>
          </w:p>
        </w:tc>
      </w:tr>
      <w:tr w:rsidR="005E7E87" w14:paraId="155C9911" w14:textId="77777777" w:rsidTr="005E7E8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6666EF7" w14:textId="77777777" w:rsidR="005E7E87" w:rsidRDefault="005E7E87">
            <w:pPr>
              <w:spacing w:before="120" w:after="120" w:line="240" w:lineRule="auto"/>
              <w:jc w:val="both"/>
              <w:rPr>
                <w:rFonts w:cs="Arial"/>
                <w:b/>
              </w:rPr>
            </w:pPr>
            <w:r>
              <w:rPr>
                <w:rFonts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22BBA890" w14:textId="77777777" w:rsidR="005E7E87" w:rsidRDefault="005E7E87">
            <w:pPr>
              <w:spacing w:before="120" w:after="120" w:line="240" w:lineRule="auto"/>
              <w:jc w:val="both"/>
              <w:rPr>
                <w:rFonts w:cs="Arial"/>
                <w:b/>
              </w:rPr>
            </w:pPr>
            <w:r>
              <w:rPr>
                <w:rFonts w:cs="Arial"/>
                <w:b/>
              </w:rPr>
              <w:t>BMSW5008_SWAN</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143E63F2" w14:textId="77777777" w:rsidR="005E7E87" w:rsidRDefault="005E7E87">
            <w:pPr>
              <w:spacing w:line="240" w:lineRule="auto"/>
              <w:rPr>
                <w:rFonts w:cs="Arial"/>
                <w:b/>
                <w:sz w:val="24"/>
              </w:rPr>
            </w:pPr>
            <w:r>
              <w:rPr>
                <w:b/>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tcPr>
          <w:p w14:paraId="388D0744" w14:textId="77777777" w:rsidR="005E7E87" w:rsidRDefault="005E7E87">
            <w:pPr>
              <w:spacing w:before="120" w:after="120" w:line="240" w:lineRule="auto"/>
              <w:jc w:val="both"/>
              <w:rPr>
                <w:rFonts w:cs="Arial"/>
                <w:b/>
              </w:rPr>
            </w:pPr>
          </w:p>
        </w:tc>
      </w:tr>
      <w:tr w:rsidR="005E7E87" w14:paraId="5C27A33C" w14:textId="77777777" w:rsidTr="005E7E8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C68E118" w14:textId="77777777" w:rsidR="005E7E87" w:rsidRDefault="005E7E87">
            <w:pPr>
              <w:spacing w:before="120" w:after="120" w:line="240" w:lineRule="auto"/>
              <w:jc w:val="both"/>
              <w:rPr>
                <w:rFonts w:cs="Arial"/>
                <w:b/>
              </w:rPr>
            </w:pPr>
            <w:r>
              <w:rPr>
                <w:rFonts w:cs="Arial"/>
                <w:b/>
              </w:rPr>
              <w:t>Lecturer:</w:t>
            </w:r>
          </w:p>
        </w:tc>
        <w:tc>
          <w:tcPr>
            <w:tcW w:w="3293" w:type="dxa"/>
            <w:tcBorders>
              <w:top w:val="single" w:sz="4" w:space="0" w:color="auto"/>
              <w:left w:val="single" w:sz="4" w:space="0" w:color="auto"/>
              <w:bottom w:val="single" w:sz="4" w:space="0" w:color="auto"/>
              <w:right w:val="single" w:sz="4" w:space="0" w:color="auto"/>
            </w:tcBorders>
            <w:hideMark/>
          </w:tcPr>
          <w:p w14:paraId="7E9006DE" w14:textId="77777777" w:rsidR="005E7E87" w:rsidRDefault="005E7E87">
            <w:pPr>
              <w:spacing w:before="120" w:after="120" w:line="240" w:lineRule="auto"/>
              <w:jc w:val="both"/>
              <w:rPr>
                <w:rFonts w:cs="Arial"/>
                <w:b/>
              </w:rPr>
            </w:pPr>
            <w:r>
              <w:rPr>
                <w:rFonts w:cs="Arial"/>
                <w:b/>
              </w:rPr>
              <w:t>Myfanwy Davies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766478D8" w14:textId="77777777" w:rsidR="005E7E87" w:rsidRDefault="005E7E87">
            <w:pPr>
              <w:spacing w:before="120" w:after="120" w:line="240" w:lineRule="auto"/>
              <w:jc w:val="both"/>
              <w:rPr>
                <w:rFonts w:cs="Arial"/>
                <w:b/>
              </w:rPr>
            </w:pPr>
            <w:r>
              <w:rPr>
                <w:rFonts w:cs="Arial"/>
                <w:b/>
              </w:rPr>
              <w:t>Internal Verifier:</w:t>
            </w:r>
          </w:p>
        </w:tc>
        <w:tc>
          <w:tcPr>
            <w:tcW w:w="2268" w:type="dxa"/>
            <w:tcBorders>
              <w:top w:val="single" w:sz="4" w:space="0" w:color="auto"/>
              <w:left w:val="single" w:sz="4" w:space="0" w:color="auto"/>
              <w:bottom w:val="single" w:sz="4" w:space="0" w:color="auto"/>
              <w:right w:val="single" w:sz="4" w:space="0" w:color="auto"/>
            </w:tcBorders>
          </w:tcPr>
          <w:p w14:paraId="077CDC9A" w14:textId="77777777" w:rsidR="005E7E87" w:rsidRDefault="005E7E87">
            <w:pPr>
              <w:spacing w:before="120" w:after="120" w:line="240" w:lineRule="auto"/>
              <w:jc w:val="both"/>
              <w:rPr>
                <w:rFonts w:cs="Arial"/>
                <w:b/>
              </w:rPr>
            </w:pPr>
          </w:p>
        </w:tc>
      </w:tr>
      <w:tr w:rsidR="005E7E87" w14:paraId="0D4935F6" w14:textId="77777777" w:rsidTr="005E7E8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7AE23D6" w14:textId="77777777" w:rsidR="005E7E87" w:rsidRDefault="005E7E87">
            <w:pPr>
              <w:spacing w:before="120" w:after="120" w:line="240" w:lineRule="auto"/>
              <w:jc w:val="both"/>
              <w:rPr>
                <w:rFonts w:cs="Arial"/>
                <w:b/>
              </w:rPr>
            </w:pPr>
            <w:r>
              <w:rPr>
                <w:rFonts w:cs="Arial"/>
                <w:b/>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6EA1D049" w14:textId="77777777" w:rsidR="005E7E87" w:rsidRDefault="005E7E87">
            <w:pPr>
              <w:spacing w:before="120" w:after="120" w:line="240" w:lineRule="auto"/>
              <w:rPr>
                <w:rFonts w:cs="Arial"/>
                <w:b/>
              </w:rPr>
            </w:pPr>
            <w:r>
              <w:rPr>
                <w:rFonts w:cs="Arial"/>
                <w:b/>
              </w:rPr>
              <w:t>Reflection on Research Process</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50C070FC" w14:textId="77777777" w:rsidR="005E7E87" w:rsidRDefault="005E7E87">
            <w:pPr>
              <w:spacing w:before="120" w:after="120" w:line="240" w:lineRule="auto"/>
              <w:jc w:val="both"/>
              <w:rPr>
                <w:rFonts w:cs="Arial"/>
                <w:b/>
              </w:rPr>
            </w:pPr>
            <w:r>
              <w:rPr>
                <w:rFonts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01BB661E" w14:textId="77777777" w:rsidR="005E7E87" w:rsidRDefault="005E7E87">
            <w:pPr>
              <w:spacing w:before="120" w:after="120" w:line="240" w:lineRule="auto"/>
              <w:jc w:val="both"/>
              <w:rPr>
                <w:rFonts w:cs="Arial"/>
                <w:b/>
              </w:rPr>
            </w:pPr>
            <w:r>
              <w:rPr>
                <w:rFonts w:cs="Arial"/>
                <w:b/>
              </w:rPr>
              <w:t>2000 or equivalent</w:t>
            </w:r>
          </w:p>
        </w:tc>
      </w:tr>
      <w:tr w:rsidR="005E7E87" w14:paraId="41ECF666" w14:textId="77777777" w:rsidTr="005E7E8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CA7E686" w14:textId="77777777" w:rsidR="005E7E87" w:rsidRDefault="005E7E87">
            <w:pPr>
              <w:spacing w:before="120" w:after="120" w:line="240" w:lineRule="auto"/>
              <w:jc w:val="both"/>
              <w:rPr>
                <w:rFonts w:cs="Arial"/>
                <w:b/>
              </w:rPr>
            </w:pPr>
            <w:r>
              <w:rPr>
                <w:rFonts w:cs="Arial"/>
                <w: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60439070" w14:textId="77777777" w:rsidR="005E7E87" w:rsidRDefault="005E7E87">
            <w:pPr>
              <w:spacing w:before="120" w:after="120" w:line="240" w:lineRule="auto"/>
              <w:jc w:val="both"/>
              <w:rPr>
                <w:rFonts w:cs="Arial"/>
                <w:b/>
              </w:rPr>
            </w:pPr>
            <w:r>
              <w:rPr>
                <w:rFonts w:cs="Arial"/>
                <w:b/>
              </w:rPr>
              <w:t>5</w:t>
            </w:r>
            <w:r>
              <w:rPr>
                <w:rFonts w:cs="Arial"/>
                <w:b/>
                <w:vertAlign w:val="superscript"/>
              </w:rPr>
              <w:t>th</w:t>
            </w:r>
            <w:r>
              <w:rPr>
                <w:rFonts w:cs="Arial"/>
                <w:b/>
              </w:rPr>
              <w:t xml:space="preserve"> September, 2023</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1B090D94" w14:textId="77777777" w:rsidR="005E7E87" w:rsidRDefault="005E7E87">
            <w:pPr>
              <w:spacing w:before="120" w:after="120" w:line="240" w:lineRule="auto"/>
              <w:jc w:val="both"/>
              <w:rPr>
                <w:rFonts w:cs="Arial"/>
                <w:b/>
              </w:rPr>
            </w:pPr>
            <w:r>
              <w:rPr>
                <w:rFonts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14:paraId="455AA807" w14:textId="77777777" w:rsidR="005E7E87" w:rsidRDefault="005E7E87">
            <w:pPr>
              <w:spacing w:before="120" w:after="120" w:line="240" w:lineRule="auto"/>
              <w:jc w:val="both"/>
              <w:rPr>
                <w:rFonts w:cs="Arial"/>
                <w:b/>
              </w:rPr>
            </w:pPr>
          </w:p>
        </w:tc>
      </w:tr>
      <w:tr w:rsidR="005E7E87" w14:paraId="101E94B9" w14:textId="77777777" w:rsidTr="005E7E8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AB58970" w14:textId="77777777" w:rsidR="005E7E87" w:rsidRDefault="005E7E87">
            <w:pPr>
              <w:spacing w:before="120" w:after="120" w:line="240" w:lineRule="auto"/>
              <w:jc w:val="both"/>
              <w:rPr>
                <w:rFonts w:cs="Arial"/>
                <w:b/>
              </w:rPr>
            </w:pPr>
            <w:r>
              <w:rPr>
                <w:rFonts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6166541E" w14:textId="77777777" w:rsidR="005E7E87" w:rsidRDefault="005E7E87">
            <w:pPr>
              <w:spacing w:line="240" w:lineRule="auto"/>
              <w:rPr>
                <w:rFonts w:cs="Arial"/>
              </w:rPr>
            </w:pPr>
            <w:r>
              <w:rPr>
                <w:rFonts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B5F936" w14:textId="77777777" w:rsidR="005E7E87" w:rsidRDefault="005E7E87">
            <w:pPr>
              <w:spacing w:before="120" w:after="120" w:line="240" w:lineRule="auto"/>
              <w:jc w:val="both"/>
              <w:rPr>
                <w:rFonts w:cs="Arial"/>
                <w:b/>
              </w:rPr>
            </w:pPr>
            <w:r>
              <w:rPr>
                <w:rFonts w:cs="Arial"/>
                <w:b/>
              </w:rPr>
              <w:t xml:space="preserve">Alternative submission method (if applicable): </w:t>
            </w:r>
          </w:p>
          <w:p w14:paraId="39265F30" w14:textId="77777777" w:rsidR="005E7E87" w:rsidRDefault="005E7E87">
            <w:pPr>
              <w:spacing w:before="120" w:after="120" w:line="240" w:lineRule="auto"/>
              <w:jc w:val="both"/>
              <w:rPr>
                <w:rFonts w:cs="Arial"/>
                <w:b/>
              </w:rPr>
            </w:pPr>
            <w:r>
              <w:rPr>
                <w:rFonts w:cs="Arial"/>
                <w:b/>
              </w:rPr>
              <w:t xml:space="preserve">Late submission of the assessment will result in a late penalty mark.  </w:t>
            </w:r>
            <w:r>
              <w:rPr>
                <w:rFonts w:cs="Arial"/>
              </w:rPr>
              <w:t>Penalties for late submission: Up to one week late, maximum mark of 40%.  Over one week late, 0%.  Only the Extenuating Circumstances Panel may approve a change to submission dates.</w:t>
            </w:r>
          </w:p>
        </w:tc>
      </w:tr>
      <w:tr w:rsidR="005E7E87" w14:paraId="3A156C6D" w14:textId="77777777" w:rsidTr="005E7E8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03C4059" w14:textId="77777777" w:rsidR="005E7E87" w:rsidRDefault="005E7E87">
            <w:pPr>
              <w:spacing w:before="120" w:after="120" w:line="240" w:lineRule="auto"/>
              <w:rPr>
                <w:rFonts w:cs="Arial"/>
                <w:b/>
              </w:rPr>
            </w:pPr>
            <w:r>
              <w:rPr>
                <w:rFonts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227D4038" w14:textId="77777777" w:rsidR="005E7E87" w:rsidRDefault="005E7E87">
            <w:pPr>
              <w:spacing w:before="120" w:after="120" w:line="240" w:lineRule="auto"/>
              <w:jc w:val="both"/>
              <w:rPr>
                <w:rFonts w:cs="Arial"/>
              </w:rPr>
            </w:pPr>
            <w:r>
              <w:rPr>
                <w:rFonts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51EBB22" w14:textId="630B59A6" w:rsidR="005E7E87" w:rsidRDefault="005E7E87" w:rsidP="005E7E87">
      <w:pPr>
        <w:spacing w:line="240" w:lineRule="auto"/>
        <w:rPr>
          <w:rFonts w:cs="Arial"/>
          <w:sz w:val="32"/>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5E7E87" w14:paraId="0921D622" w14:textId="77777777" w:rsidTr="005E7E87">
        <w:tc>
          <w:tcPr>
            <w:tcW w:w="9747" w:type="dxa"/>
            <w:tcBorders>
              <w:top w:val="single" w:sz="4" w:space="0" w:color="auto"/>
              <w:left w:val="single" w:sz="4" w:space="0" w:color="auto"/>
              <w:bottom w:val="single" w:sz="4" w:space="0" w:color="auto"/>
              <w:right w:val="single" w:sz="4" w:space="0" w:color="auto"/>
            </w:tcBorders>
            <w:shd w:val="pct10" w:color="auto" w:fill="auto"/>
            <w:hideMark/>
          </w:tcPr>
          <w:p w14:paraId="66FDE622" w14:textId="77777777" w:rsidR="005E7E87" w:rsidRDefault="005E7E87">
            <w:pPr>
              <w:spacing w:line="240" w:lineRule="auto"/>
              <w:rPr>
                <w:rFonts w:cs="Arial"/>
                <w:b/>
              </w:rPr>
            </w:pPr>
            <w:r>
              <w:rPr>
                <w:rFonts w:cs="Arial"/>
                <w:b/>
              </w:rPr>
              <w:lastRenderedPageBreak/>
              <w:t xml:space="preserve">Module Learning Outcomes </w:t>
            </w:r>
          </w:p>
          <w:p w14:paraId="35729DF0" w14:textId="77777777" w:rsidR="005E7E87" w:rsidRDefault="005E7E87">
            <w:pPr>
              <w:spacing w:line="240" w:lineRule="auto"/>
              <w:rPr>
                <w:rFonts w:cs="Arial"/>
              </w:rPr>
            </w:pPr>
            <w:r>
              <w:rPr>
                <w:rFonts w:cs="Arial"/>
                <w:b/>
              </w:rPr>
              <w:t>(from module syllabus)</w:t>
            </w:r>
          </w:p>
        </w:tc>
      </w:tr>
      <w:tr w:rsidR="005E7E87" w14:paraId="47674018" w14:textId="77777777" w:rsidTr="005E7E87">
        <w:tc>
          <w:tcPr>
            <w:tcW w:w="9747" w:type="dxa"/>
            <w:tcBorders>
              <w:top w:val="single" w:sz="4" w:space="0" w:color="auto"/>
              <w:left w:val="single" w:sz="4" w:space="0" w:color="auto"/>
              <w:bottom w:val="single" w:sz="4" w:space="0" w:color="auto"/>
              <w:right w:val="single" w:sz="4" w:space="0" w:color="auto"/>
            </w:tcBorders>
          </w:tcPr>
          <w:p w14:paraId="722096F0" w14:textId="77777777" w:rsidR="005E7E87" w:rsidRDefault="005E7E87">
            <w:pPr>
              <w:spacing w:line="240" w:lineRule="auto"/>
              <w:rPr>
                <w:rFonts w:cs="Arial"/>
              </w:rPr>
            </w:pPr>
          </w:p>
          <w:p w14:paraId="674B650E" w14:textId="77777777" w:rsidR="005E7E87" w:rsidRDefault="005E7E87" w:rsidP="00E85F49">
            <w:pPr>
              <w:pStyle w:val="ListParagraph"/>
              <w:numPr>
                <w:ilvl w:val="0"/>
                <w:numId w:val="1"/>
              </w:numPr>
              <w:rPr>
                <w:rFonts w:cs="Times New Roman"/>
                <w:szCs w:val="20"/>
              </w:rPr>
            </w:pPr>
            <w:r>
              <w:t xml:space="preserve">Demonstrate knowledge and critical understanding of innovation, creativity and enterprising mindset, recognising the values and the contribution creativity makes to the common good.  </w:t>
            </w:r>
          </w:p>
          <w:p w14:paraId="5270AB44" w14:textId="77777777" w:rsidR="005E7E87" w:rsidRDefault="005E7E87" w:rsidP="00E85F49">
            <w:pPr>
              <w:pStyle w:val="ListParagraph"/>
              <w:numPr>
                <w:ilvl w:val="0"/>
                <w:numId w:val="1"/>
              </w:numPr>
            </w:pPr>
            <w:r>
              <w:t>Conceive, articulate and apply creative thinking within a work-based or academic context to develop novel solutions and/or value creation.</w:t>
            </w:r>
          </w:p>
        </w:tc>
      </w:tr>
    </w:tbl>
    <w:p w14:paraId="19FF16DA" w14:textId="77777777" w:rsidR="005E7E87" w:rsidRDefault="005E7E87" w:rsidP="00CD3B7C">
      <w:pPr>
        <w:spacing w:line="360" w:lineRule="auto"/>
        <w:rPr>
          <w:rFonts w:ascii="Times New Roman" w:hAnsi="Times New Roman" w:cs="Times New Roman"/>
          <w:sz w:val="24"/>
          <w:szCs w:val="24"/>
        </w:rPr>
      </w:pPr>
    </w:p>
    <w:p w14:paraId="5DAE9D8F" w14:textId="77777777" w:rsidR="005E7E87" w:rsidRDefault="005E7E87" w:rsidP="00CD3B7C">
      <w:pPr>
        <w:spacing w:line="360" w:lineRule="auto"/>
        <w:rPr>
          <w:rFonts w:ascii="Times New Roman" w:hAnsi="Times New Roman" w:cs="Times New Roman"/>
          <w:sz w:val="24"/>
          <w:szCs w:val="24"/>
        </w:rPr>
      </w:pPr>
    </w:p>
    <w:p w14:paraId="2B19654D" w14:textId="77777777" w:rsidR="005E7E87" w:rsidRDefault="005E7E87" w:rsidP="00CD3B7C">
      <w:pPr>
        <w:spacing w:line="360" w:lineRule="auto"/>
        <w:rPr>
          <w:rFonts w:ascii="Times New Roman" w:hAnsi="Times New Roman" w:cs="Times New Roman"/>
          <w:sz w:val="24"/>
          <w:szCs w:val="24"/>
        </w:rPr>
      </w:pPr>
    </w:p>
    <w:p w14:paraId="02F36479" w14:textId="77777777" w:rsidR="005E7E87" w:rsidRDefault="005E7E87" w:rsidP="00CD3B7C">
      <w:pPr>
        <w:spacing w:line="360" w:lineRule="auto"/>
        <w:rPr>
          <w:rFonts w:ascii="Times New Roman" w:hAnsi="Times New Roman" w:cs="Times New Roman"/>
          <w:sz w:val="24"/>
          <w:szCs w:val="24"/>
        </w:rPr>
      </w:pPr>
    </w:p>
    <w:p w14:paraId="24FC4E99" w14:textId="77777777" w:rsidR="005E7E87" w:rsidRDefault="005E7E87" w:rsidP="00CD3B7C">
      <w:pPr>
        <w:spacing w:line="360" w:lineRule="auto"/>
        <w:rPr>
          <w:rFonts w:ascii="Times New Roman" w:hAnsi="Times New Roman" w:cs="Times New Roman"/>
          <w:sz w:val="24"/>
          <w:szCs w:val="24"/>
        </w:rPr>
      </w:pPr>
    </w:p>
    <w:p w14:paraId="459DE934" w14:textId="77777777" w:rsidR="005E7E87" w:rsidRDefault="005E7E87" w:rsidP="00CD3B7C">
      <w:pPr>
        <w:spacing w:line="360" w:lineRule="auto"/>
        <w:rPr>
          <w:rFonts w:ascii="Times New Roman" w:hAnsi="Times New Roman" w:cs="Times New Roman"/>
          <w:sz w:val="24"/>
          <w:szCs w:val="24"/>
        </w:rPr>
      </w:pPr>
    </w:p>
    <w:p w14:paraId="16EA5DA5" w14:textId="77777777" w:rsidR="005E7E87" w:rsidRDefault="005E7E87" w:rsidP="00CD3B7C">
      <w:pPr>
        <w:spacing w:line="360" w:lineRule="auto"/>
        <w:rPr>
          <w:rFonts w:ascii="Times New Roman" w:hAnsi="Times New Roman" w:cs="Times New Roman"/>
          <w:sz w:val="24"/>
          <w:szCs w:val="24"/>
        </w:rPr>
      </w:pPr>
    </w:p>
    <w:p w14:paraId="6CAF42A1" w14:textId="77777777" w:rsidR="005E7E87" w:rsidRDefault="005E7E87" w:rsidP="00CD3B7C">
      <w:pPr>
        <w:spacing w:line="360" w:lineRule="auto"/>
        <w:rPr>
          <w:rFonts w:ascii="Times New Roman" w:hAnsi="Times New Roman" w:cs="Times New Roman"/>
          <w:sz w:val="24"/>
          <w:szCs w:val="24"/>
        </w:rPr>
      </w:pPr>
    </w:p>
    <w:p w14:paraId="6E1573F2" w14:textId="77777777" w:rsidR="005E7E87" w:rsidRDefault="005E7E87" w:rsidP="00CD3B7C">
      <w:pPr>
        <w:spacing w:line="360" w:lineRule="auto"/>
        <w:rPr>
          <w:rFonts w:ascii="Times New Roman" w:hAnsi="Times New Roman" w:cs="Times New Roman"/>
          <w:sz w:val="24"/>
          <w:szCs w:val="24"/>
        </w:rPr>
      </w:pPr>
    </w:p>
    <w:p w14:paraId="5DA7F166" w14:textId="77777777" w:rsidR="005E7E87" w:rsidRDefault="005E7E87" w:rsidP="00CD3B7C">
      <w:pPr>
        <w:spacing w:line="360" w:lineRule="auto"/>
        <w:rPr>
          <w:rFonts w:ascii="Times New Roman" w:hAnsi="Times New Roman" w:cs="Times New Roman"/>
          <w:sz w:val="24"/>
          <w:szCs w:val="24"/>
        </w:rPr>
      </w:pPr>
    </w:p>
    <w:p w14:paraId="7A89A454" w14:textId="77777777" w:rsidR="005E7E87" w:rsidRDefault="005E7E87" w:rsidP="00CD3B7C">
      <w:pPr>
        <w:spacing w:line="360" w:lineRule="auto"/>
        <w:rPr>
          <w:rFonts w:ascii="Times New Roman" w:hAnsi="Times New Roman" w:cs="Times New Roman"/>
          <w:sz w:val="24"/>
          <w:szCs w:val="24"/>
        </w:rPr>
      </w:pPr>
    </w:p>
    <w:p w14:paraId="238CB486" w14:textId="77777777" w:rsidR="005E7E87" w:rsidRDefault="005E7E87" w:rsidP="00CD3B7C">
      <w:pPr>
        <w:spacing w:line="360" w:lineRule="auto"/>
        <w:rPr>
          <w:rFonts w:ascii="Times New Roman" w:hAnsi="Times New Roman" w:cs="Times New Roman"/>
          <w:sz w:val="24"/>
          <w:szCs w:val="24"/>
        </w:rPr>
      </w:pPr>
    </w:p>
    <w:p w14:paraId="5CA21FDC" w14:textId="77777777" w:rsidR="00E644EC" w:rsidRDefault="00E644EC" w:rsidP="00CD3B7C">
      <w:pPr>
        <w:spacing w:line="360" w:lineRule="auto"/>
        <w:rPr>
          <w:rFonts w:ascii="Times New Roman" w:hAnsi="Times New Roman" w:cs="Times New Roman"/>
          <w:sz w:val="24"/>
          <w:szCs w:val="24"/>
        </w:rPr>
      </w:pPr>
    </w:p>
    <w:p w14:paraId="6F109243" w14:textId="77777777" w:rsidR="005E7E87" w:rsidRDefault="005E7E87" w:rsidP="00CD3B7C">
      <w:pPr>
        <w:spacing w:line="360" w:lineRule="auto"/>
        <w:rPr>
          <w:rFonts w:ascii="Times New Roman" w:hAnsi="Times New Roman" w:cs="Times New Roman"/>
          <w:sz w:val="24"/>
          <w:szCs w:val="24"/>
        </w:rPr>
      </w:pPr>
    </w:p>
    <w:p w14:paraId="3AFFB34C" w14:textId="77777777" w:rsidR="005E7E87" w:rsidRDefault="005E7E87" w:rsidP="00CD3B7C">
      <w:pPr>
        <w:spacing w:line="360" w:lineRule="auto"/>
        <w:rPr>
          <w:rFonts w:ascii="Times New Roman" w:hAnsi="Times New Roman" w:cs="Times New Roman"/>
          <w:sz w:val="24"/>
          <w:szCs w:val="24"/>
        </w:rPr>
      </w:pPr>
    </w:p>
    <w:p w14:paraId="0B276EDC" w14:textId="256AB548" w:rsidR="00CD3B7C" w:rsidRPr="00CD3B7C" w:rsidRDefault="00F44839" w:rsidP="00CD3B7C">
      <w:pPr>
        <w:spacing w:line="360" w:lineRule="auto"/>
        <w:rPr>
          <w:rFonts w:ascii="Times New Roman" w:hAnsi="Times New Roman" w:cs="Times New Roman"/>
          <w:sz w:val="24"/>
          <w:szCs w:val="24"/>
        </w:rPr>
      </w:pPr>
      <w:r w:rsidRPr="00CD3B7C">
        <w:rPr>
          <w:rFonts w:ascii="Times New Roman" w:hAnsi="Times New Roman" w:cs="Times New Roman"/>
          <w:sz w:val="24"/>
          <w:szCs w:val="24"/>
        </w:rPr>
        <w:lastRenderedPageBreak/>
        <w:t>The process of conducting research is a trip that consists of multiple stages, beginning with the identification of a problem and ending with the formulation of findings. In this essay, I will reflect on the research process I went through for the first assessment, which was focused on the application of accounting information systems to improve business processes in Malaysian organisations. I will also provide a critical analysis of that approach. I will use the Gibbs Reflective Model (Gibbs, 1988) as a guide to investigate the following stages of the research process: determining the problem, formulating a research question, selecting a method to the research, gathering data, presenting the concept, analysing the data, and drawing conclusions.</w:t>
      </w:r>
      <w:r w:rsidR="00A74E29" w:rsidRPr="00CD3B7C">
        <w:rPr>
          <w:rFonts w:ascii="Times New Roman" w:hAnsi="Times New Roman" w:cs="Times New Roman"/>
          <w:sz w:val="24"/>
          <w:szCs w:val="24"/>
        </w:rPr>
        <w:t xml:space="preserve"> </w:t>
      </w:r>
      <w:r w:rsidR="00DA5CC9" w:rsidRPr="00DA5CC9">
        <w:rPr>
          <w:rFonts w:ascii="Times New Roman" w:hAnsi="Times New Roman" w:cs="Times New Roman"/>
          <w:sz w:val="24"/>
          <w:szCs w:val="24"/>
        </w:rPr>
        <w:t xml:space="preserve">The Reflective Cycle was developed by Graham Gibbs in 1988 to </w:t>
      </w:r>
      <w:proofErr w:type="spellStart"/>
      <w:r w:rsidR="00DA5CC9" w:rsidRPr="00DA5CC9">
        <w:rPr>
          <w:rFonts w:ascii="Times New Roman" w:hAnsi="Times New Roman" w:cs="Times New Roman"/>
          <w:sz w:val="24"/>
          <w:szCs w:val="24"/>
        </w:rPr>
        <w:t>formalise</w:t>
      </w:r>
      <w:proofErr w:type="spellEnd"/>
      <w:r w:rsidR="00DA5CC9" w:rsidRPr="00DA5CC9">
        <w:rPr>
          <w:rFonts w:ascii="Times New Roman" w:hAnsi="Times New Roman" w:cs="Times New Roman"/>
          <w:sz w:val="24"/>
          <w:szCs w:val="24"/>
        </w:rPr>
        <w:t xml:space="preserve"> the process of gaining insight from one's own experiences.  It provides a framework for studying experiences, and its cyclical nature makes it especially useful for </w:t>
      </w:r>
      <w:proofErr w:type="spellStart"/>
      <w:r w:rsidR="00DA5CC9" w:rsidRPr="00DA5CC9">
        <w:rPr>
          <w:rFonts w:ascii="Times New Roman" w:hAnsi="Times New Roman" w:cs="Times New Roman"/>
          <w:sz w:val="24"/>
          <w:szCs w:val="24"/>
        </w:rPr>
        <w:t>analysing</w:t>
      </w:r>
      <w:proofErr w:type="spellEnd"/>
      <w:r w:rsidR="00DA5CC9" w:rsidRPr="00DA5CC9">
        <w:rPr>
          <w:rFonts w:ascii="Times New Roman" w:hAnsi="Times New Roman" w:cs="Times New Roman"/>
          <w:sz w:val="24"/>
          <w:szCs w:val="24"/>
        </w:rPr>
        <w:t xml:space="preserve"> experiences that one has had more than once. Depending on the specifics, this allows you to get insight and make adjustments based on what worked and what didn't in the </w:t>
      </w:r>
      <w:proofErr w:type="spellStart"/>
      <w:proofErr w:type="gramStart"/>
      <w:r w:rsidR="00DA5CC9" w:rsidRPr="00DA5CC9">
        <w:rPr>
          <w:rFonts w:ascii="Times New Roman" w:hAnsi="Times New Roman" w:cs="Times New Roman"/>
          <w:sz w:val="24"/>
          <w:szCs w:val="24"/>
        </w:rPr>
        <w:t>past.This</w:t>
      </w:r>
      <w:proofErr w:type="spellEnd"/>
      <w:proofErr w:type="gramEnd"/>
      <w:r w:rsidR="00DA5CC9" w:rsidRPr="00DA5CC9">
        <w:rPr>
          <w:rFonts w:ascii="Times New Roman" w:hAnsi="Times New Roman" w:cs="Times New Roman"/>
          <w:sz w:val="24"/>
          <w:szCs w:val="24"/>
        </w:rPr>
        <w:t xml:space="preserve"> paradigm is a useful tool for processing difficult experiences. This could be something that happens once, or it could be something that happens frequently, like having to attend weekly meetings with a team. Although Gibbs originally argued for its use in recurrent situations, the stages and ideas can be applied just as well to one-time occurrences. The action plan may become more generic and explore how your results may be </w:t>
      </w:r>
      <w:proofErr w:type="spellStart"/>
      <w:r w:rsidR="00DA5CC9" w:rsidRPr="00DA5CC9">
        <w:rPr>
          <w:rFonts w:ascii="Times New Roman" w:hAnsi="Times New Roman" w:cs="Times New Roman"/>
          <w:sz w:val="24"/>
          <w:szCs w:val="24"/>
        </w:rPr>
        <w:t>utilised</w:t>
      </w:r>
      <w:proofErr w:type="spellEnd"/>
      <w:r w:rsidR="00DA5CC9" w:rsidRPr="00DA5CC9">
        <w:rPr>
          <w:rFonts w:ascii="Times New Roman" w:hAnsi="Times New Roman" w:cs="Times New Roman"/>
          <w:sz w:val="24"/>
          <w:szCs w:val="24"/>
        </w:rPr>
        <w:t xml:space="preserve"> in the future if it is based on an independent </w:t>
      </w:r>
      <w:proofErr w:type="spellStart"/>
      <w:proofErr w:type="gramStart"/>
      <w:r w:rsidR="00DA5CC9" w:rsidRPr="00DA5CC9">
        <w:rPr>
          <w:rFonts w:ascii="Times New Roman" w:hAnsi="Times New Roman" w:cs="Times New Roman"/>
          <w:sz w:val="24"/>
          <w:szCs w:val="24"/>
        </w:rPr>
        <w:t>experience.</w:t>
      </w:r>
      <w:r w:rsidRPr="00CD3B7C">
        <w:rPr>
          <w:rFonts w:ascii="Times New Roman" w:hAnsi="Times New Roman" w:cs="Times New Roman"/>
          <w:sz w:val="24"/>
          <w:szCs w:val="24"/>
        </w:rPr>
        <w:t>In</w:t>
      </w:r>
      <w:proofErr w:type="spellEnd"/>
      <w:proofErr w:type="gramEnd"/>
      <w:r w:rsidRPr="00CD3B7C">
        <w:rPr>
          <w:rFonts w:ascii="Times New Roman" w:hAnsi="Times New Roman" w:cs="Times New Roman"/>
          <w:sz w:val="24"/>
          <w:szCs w:val="24"/>
        </w:rPr>
        <w:t xml:space="preserve"> the context of this research, my goals for my reflection are to demonstrate that I have a comprehension of the major concepts, to appreciate the feedback that I have received, and to </w:t>
      </w:r>
      <w:r w:rsidR="00CD3B7C" w:rsidRPr="00CD3B7C">
        <w:rPr>
          <w:rFonts w:ascii="Times New Roman" w:hAnsi="Times New Roman" w:cs="Times New Roman"/>
          <w:sz w:val="24"/>
          <w:szCs w:val="24"/>
        </w:rPr>
        <w:t>emphasize</w:t>
      </w:r>
      <w:r w:rsidRPr="00CD3B7C">
        <w:rPr>
          <w:rFonts w:ascii="Times New Roman" w:hAnsi="Times New Roman" w:cs="Times New Roman"/>
          <w:sz w:val="24"/>
          <w:szCs w:val="24"/>
        </w:rPr>
        <w:t xml:space="preserve"> my personal improvement.</w:t>
      </w:r>
    </w:p>
    <w:p w14:paraId="490E55DB" w14:textId="291EF698" w:rsidR="00F44839" w:rsidRPr="00CD3B7C" w:rsidRDefault="00F44839" w:rsidP="00CD3B7C">
      <w:pPr>
        <w:spacing w:line="360" w:lineRule="auto"/>
        <w:rPr>
          <w:rFonts w:ascii="Times New Roman" w:hAnsi="Times New Roman" w:cs="Times New Roman"/>
          <w:sz w:val="24"/>
          <w:szCs w:val="24"/>
        </w:rPr>
      </w:pPr>
      <w:r w:rsidRPr="00CD3B7C">
        <w:rPr>
          <w:rFonts w:ascii="Times New Roman" w:hAnsi="Times New Roman" w:cs="Times New Roman"/>
          <w:sz w:val="24"/>
          <w:szCs w:val="24"/>
        </w:rPr>
        <w:t xml:space="preserve">The research </w:t>
      </w:r>
      <w:r w:rsidR="00CD3B7C" w:rsidRPr="00CD3B7C">
        <w:rPr>
          <w:rFonts w:ascii="Times New Roman" w:hAnsi="Times New Roman" w:cs="Times New Roman"/>
          <w:sz w:val="24"/>
          <w:szCs w:val="24"/>
        </w:rPr>
        <w:t>endeavor</w:t>
      </w:r>
      <w:r w:rsidRPr="00CD3B7C">
        <w:rPr>
          <w:rFonts w:ascii="Times New Roman" w:hAnsi="Times New Roman" w:cs="Times New Roman"/>
          <w:sz w:val="24"/>
          <w:szCs w:val="24"/>
        </w:rPr>
        <w:t xml:space="preserve"> started with the discovery of an important problem, which was the requirement for businesses in Malaysia to make use of accounting information systems in order to improve and streamline their business operations. My observations of antiquated manual accounting procedures, which are commonplace in many Malaysian companies, were a contributing factor to the development of this problem. Nevertheless, when we were still in the beginning stages, the definition of the problem was somewhat vague and lacked detail. It was essential to hone in on the issue at hand and specify it in order to properly direct the remaining steps of the investigation.</w:t>
      </w:r>
    </w:p>
    <w:p w14:paraId="53CFBF71" w14:textId="23E6E309" w:rsidR="00F44839" w:rsidRPr="00CD3B7C" w:rsidRDefault="00F44839" w:rsidP="00CD3B7C">
      <w:pPr>
        <w:spacing w:line="360" w:lineRule="auto"/>
        <w:rPr>
          <w:rFonts w:ascii="Times New Roman" w:hAnsi="Times New Roman" w:cs="Times New Roman"/>
          <w:sz w:val="24"/>
          <w:szCs w:val="24"/>
        </w:rPr>
      </w:pPr>
      <w:r w:rsidRPr="00CD3B7C">
        <w:rPr>
          <w:rFonts w:ascii="Times New Roman" w:hAnsi="Times New Roman" w:cs="Times New Roman"/>
          <w:sz w:val="24"/>
          <w:szCs w:val="24"/>
        </w:rPr>
        <w:t xml:space="preserve">My comprehension of the issue has allowed me to design a research question, which is as follows: "How can the implementation of advanced accounting information systems improve </w:t>
      </w:r>
      <w:r w:rsidRPr="00CD3B7C">
        <w:rPr>
          <w:rFonts w:ascii="Times New Roman" w:hAnsi="Times New Roman" w:cs="Times New Roman"/>
          <w:sz w:val="24"/>
          <w:szCs w:val="24"/>
        </w:rPr>
        <w:lastRenderedPageBreak/>
        <w:t>business processes in Malaysian companies?" This research question served as the primary focal point and guiding principle for my investigation. It highlighted how important it is to link the research question with the problem that has been identified, putting an emphasis on the role that technology plays in the improvement of business processes.</w:t>
      </w:r>
    </w:p>
    <w:p w14:paraId="12DE7854" w14:textId="2E16E7D3" w:rsidR="00F44839" w:rsidRPr="00CD3B7C" w:rsidRDefault="00F44839" w:rsidP="00CD3B7C">
      <w:pPr>
        <w:spacing w:line="360" w:lineRule="auto"/>
        <w:rPr>
          <w:rFonts w:ascii="Times New Roman" w:hAnsi="Times New Roman" w:cs="Times New Roman"/>
          <w:sz w:val="24"/>
          <w:szCs w:val="24"/>
        </w:rPr>
      </w:pPr>
      <w:r w:rsidRPr="00CD3B7C">
        <w:rPr>
          <w:rFonts w:ascii="Times New Roman" w:hAnsi="Times New Roman" w:cs="Times New Roman"/>
          <w:sz w:val="24"/>
          <w:szCs w:val="24"/>
        </w:rPr>
        <w:t>During the course of this research process, one of the most important decisions that needed to be made was which research methodology to use. In the end, I decided to go with a mixed-methods strategy, which included both qualitative interviews and quantitative surveys. This strategy provided a holistic perspective on the issue, which made it possible for me to collect both qualitative insights and quantitative evidence to substantiate my conclusions. Nonetheless, it caused difficulties in terms of the distribution of resources and the management of time. It was vital to make certain that the research methodology corresponded with the study topic as well as the resources that were readily available.</w:t>
      </w:r>
    </w:p>
    <w:p w14:paraId="12C0A6E6" w14:textId="77777777" w:rsidR="00F44839" w:rsidRPr="00CD3B7C" w:rsidRDefault="00F44839" w:rsidP="00CD3B7C">
      <w:pPr>
        <w:spacing w:line="360" w:lineRule="auto"/>
        <w:rPr>
          <w:rFonts w:ascii="Times New Roman" w:hAnsi="Times New Roman" w:cs="Times New Roman"/>
          <w:sz w:val="24"/>
          <w:szCs w:val="24"/>
        </w:rPr>
      </w:pPr>
    </w:p>
    <w:p w14:paraId="4B65826E" w14:textId="6E1C756A" w:rsidR="00F44839" w:rsidRPr="00CD3B7C" w:rsidRDefault="00F44839" w:rsidP="00CD3B7C">
      <w:pPr>
        <w:spacing w:line="360" w:lineRule="auto"/>
        <w:rPr>
          <w:rFonts w:ascii="Times New Roman" w:hAnsi="Times New Roman" w:cs="Times New Roman"/>
          <w:sz w:val="24"/>
          <w:szCs w:val="24"/>
        </w:rPr>
      </w:pPr>
      <w:r w:rsidRPr="00CD3B7C">
        <w:rPr>
          <w:rFonts w:ascii="Times New Roman" w:hAnsi="Times New Roman" w:cs="Times New Roman"/>
          <w:sz w:val="24"/>
          <w:szCs w:val="24"/>
        </w:rPr>
        <w:t>The portion of the research process that focused on collecting data was very important. In order to conduct interviews successfully, extensive planning, consideration of ethical issues, and clear communication with participants were required. At the same time, the distribution of surveys required painstaking attention to detail in order to guarantee the accuracy of the data. When I was trying to recruit volunteers, I ran into some difficulties, which brought to light the significance of having a backup plan and being flexible in research.</w:t>
      </w:r>
    </w:p>
    <w:p w14:paraId="57D533E9" w14:textId="6BA0A47D" w:rsidR="00F44839" w:rsidRPr="00CD3B7C" w:rsidRDefault="00F44839" w:rsidP="00CD3B7C">
      <w:pPr>
        <w:spacing w:line="360" w:lineRule="auto"/>
        <w:rPr>
          <w:rFonts w:ascii="Times New Roman" w:hAnsi="Times New Roman" w:cs="Times New Roman"/>
          <w:sz w:val="24"/>
          <w:szCs w:val="24"/>
        </w:rPr>
      </w:pPr>
      <w:r w:rsidRPr="00CD3B7C">
        <w:rPr>
          <w:rFonts w:ascii="Times New Roman" w:hAnsi="Times New Roman" w:cs="Times New Roman"/>
          <w:sz w:val="24"/>
          <w:szCs w:val="24"/>
        </w:rPr>
        <w:t>It was a beneficial experience to present the idea for the research to the instructor as well as the other students. The criticism that was obtained during this stage was positive, and it played an important part in directing the direction of the research. The criticism I received from my peers and my professor inspired me to broaden the scope of the literature review I presented in order to better support the theoretical basis of my research. This response highlighted how important both peer review and being open to criticism are to the process of developing the research further.</w:t>
      </w:r>
    </w:p>
    <w:p w14:paraId="7062E481" w14:textId="0CD32F8C" w:rsidR="00F44839" w:rsidRPr="00CD3B7C" w:rsidRDefault="00F44839" w:rsidP="00CD3B7C">
      <w:pPr>
        <w:spacing w:line="360" w:lineRule="auto"/>
        <w:rPr>
          <w:rFonts w:ascii="Times New Roman" w:hAnsi="Times New Roman" w:cs="Times New Roman"/>
          <w:sz w:val="24"/>
          <w:szCs w:val="24"/>
        </w:rPr>
      </w:pPr>
      <w:r w:rsidRPr="00CD3B7C">
        <w:rPr>
          <w:rFonts w:ascii="Times New Roman" w:hAnsi="Times New Roman" w:cs="Times New Roman"/>
          <w:sz w:val="24"/>
          <w:szCs w:val="24"/>
        </w:rPr>
        <w:t xml:space="preserve">The study of the data, both qualitative and quantitative, offered a number of challenging obstacles. The classification of qualitative data and the transcription of interview transcripts both required a patient and precise attention to detail. The process of becoming proficient in the use of statistical software for the analysis of quantitative data included a steep learning curve. During </w:t>
      </w:r>
      <w:r w:rsidRPr="00CD3B7C">
        <w:rPr>
          <w:rFonts w:ascii="Times New Roman" w:hAnsi="Times New Roman" w:cs="Times New Roman"/>
          <w:sz w:val="24"/>
          <w:szCs w:val="24"/>
        </w:rPr>
        <w:lastRenderedPageBreak/>
        <w:t xml:space="preserve">this stage, the significance of requesting assistance when necessary and allocating sufficient time for data analysis was </w:t>
      </w:r>
      <w:r w:rsidR="00CD3B7C" w:rsidRPr="00CD3B7C">
        <w:rPr>
          <w:rFonts w:ascii="Times New Roman" w:hAnsi="Times New Roman" w:cs="Times New Roman"/>
          <w:sz w:val="24"/>
          <w:szCs w:val="24"/>
        </w:rPr>
        <w:t>emphasized</w:t>
      </w:r>
      <w:r w:rsidRPr="00CD3B7C">
        <w:rPr>
          <w:rFonts w:ascii="Times New Roman" w:hAnsi="Times New Roman" w:cs="Times New Roman"/>
          <w:sz w:val="24"/>
          <w:szCs w:val="24"/>
        </w:rPr>
        <w:t>.</w:t>
      </w:r>
    </w:p>
    <w:p w14:paraId="2FD00725" w14:textId="1CD3C323" w:rsidR="00F44839" w:rsidRPr="00CD3B7C" w:rsidRDefault="00F44839" w:rsidP="00CD3B7C">
      <w:pPr>
        <w:spacing w:line="360" w:lineRule="auto"/>
        <w:rPr>
          <w:rFonts w:ascii="Times New Roman" w:hAnsi="Times New Roman" w:cs="Times New Roman"/>
          <w:sz w:val="24"/>
          <w:szCs w:val="24"/>
        </w:rPr>
      </w:pPr>
      <w:r w:rsidRPr="00CD3B7C">
        <w:rPr>
          <w:rFonts w:ascii="Times New Roman" w:hAnsi="Times New Roman" w:cs="Times New Roman"/>
          <w:sz w:val="24"/>
          <w:szCs w:val="24"/>
        </w:rPr>
        <w:t>In order to formulate conclusions, a synthesis of findings was required, which included findings from both qualitative and quantitative data. It required a comprehensive knowledge of the data as well as the capacity to relate those data to the inquiry being investigated. It was also very important to identify the limits of the study, such as the limited number of people who participated in the research, and to suggest some potential avenues for further investigation.</w:t>
      </w:r>
    </w:p>
    <w:p w14:paraId="55E6631B" w14:textId="02F1CED0" w:rsidR="00F44839" w:rsidRPr="00CD3B7C" w:rsidRDefault="00F44839" w:rsidP="00CD3B7C">
      <w:pPr>
        <w:spacing w:line="360" w:lineRule="auto"/>
        <w:rPr>
          <w:rFonts w:ascii="Times New Roman" w:hAnsi="Times New Roman" w:cs="Times New Roman"/>
          <w:sz w:val="24"/>
          <w:szCs w:val="24"/>
        </w:rPr>
      </w:pPr>
      <w:r w:rsidRPr="00CD3B7C">
        <w:rPr>
          <w:rFonts w:ascii="Times New Roman" w:hAnsi="Times New Roman" w:cs="Times New Roman"/>
          <w:sz w:val="24"/>
          <w:szCs w:val="24"/>
        </w:rPr>
        <w:t xml:space="preserve">Over the course of my investigation, my initial notion underwent tremendous development. At first, it was a comprehensive investigation into accounting information systems and the influence those systems had on firms in Malaysia. However, I was urged to zero in on a more specific area by both my classmates and the instructor, which resulted in a research question that was both more logical and more tractable. The fact that my concept could be applied to modern business </w:t>
      </w:r>
      <w:r w:rsidR="00CD3B7C" w:rsidRPr="00CD3B7C">
        <w:rPr>
          <w:rFonts w:ascii="Times New Roman" w:hAnsi="Times New Roman" w:cs="Times New Roman"/>
          <w:sz w:val="24"/>
          <w:szCs w:val="24"/>
        </w:rPr>
        <w:t>practices</w:t>
      </w:r>
      <w:r w:rsidRPr="00CD3B7C">
        <w:rPr>
          <w:rFonts w:ascii="Times New Roman" w:hAnsi="Times New Roman" w:cs="Times New Roman"/>
          <w:sz w:val="24"/>
          <w:szCs w:val="24"/>
        </w:rPr>
        <w:t xml:space="preserve"> in Malaysia was the primary driving force behind its success. Despite this, some shortcomings were present, such as the requirement for a more strong theoretical framework as well as the difficulties associated with data collecting and processing.</w:t>
      </w:r>
    </w:p>
    <w:p w14:paraId="28388338" w14:textId="33DBA53C" w:rsidR="00F44839" w:rsidRPr="00CD3B7C" w:rsidRDefault="00F44839" w:rsidP="00CD3B7C">
      <w:pPr>
        <w:spacing w:line="360" w:lineRule="auto"/>
        <w:rPr>
          <w:rFonts w:ascii="Times New Roman" w:hAnsi="Times New Roman" w:cs="Times New Roman"/>
          <w:sz w:val="24"/>
          <w:szCs w:val="24"/>
        </w:rPr>
      </w:pPr>
      <w:r w:rsidRPr="00CD3B7C">
        <w:rPr>
          <w:rFonts w:ascii="Times New Roman" w:hAnsi="Times New Roman" w:cs="Times New Roman"/>
          <w:sz w:val="24"/>
          <w:szCs w:val="24"/>
        </w:rPr>
        <w:t>The method of conducting the investigation posed a few difficulties. My inability to adequately manage my time necessitated that I become proficient in the art of prioritising my responsibilities. The research was made more complicated, but it also became more in-depth thanks to the mixed-methods approach. The conduct of the research involved a number of steps that included making sure that participant information was kept confidential and gaining their informed consent. Because of the difficulties I faced, I realised the significance of careful planning, adaptability, and ethical behaviour when conducting research.</w:t>
      </w:r>
    </w:p>
    <w:p w14:paraId="43B61369" w14:textId="77777777" w:rsidR="00F44839" w:rsidRPr="00CD3B7C" w:rsidRDefault="00F44839" w:rsidP="00CD3B7C">
      <w:pPr>
        <w:spacing w:line="360" w:lineRule="auto"/>
        <w:rPr>
          <w:rFonts w:ascii="Times New Roman" w:hAnsi="Times New Roman" w:cs="Times New Roman"/>
          <w:sz w:val="24"/>
          <w:szCs w:val="24"/>
        </w:rPr>
      </w:pPr>
      <w:r w:rsidRPr="00CD3B7C">
        <w:rPr>
          <w:rFonts w:ascii="Times New Roman" w:hAnsi="Times New Roman" w:cs="Times New Roman"/>
          <w:sz w:val="24"/>
          <w:szCs w:val="24"/>
        </w:rPr>
        <w:t>Taking part in this research process proved to be a tremendous educational experience for me. I improved my skills in data gathering, analysis, and interpretation through hands-on experience. I gained a deeper understanding for research ethics and critical thinking as I progressed through my studies. In addition, I became aware of the significance of feedback as a device for personal development and the significance of humility in the process of receiving constructive criticism.</w:t>
      </w:r>
    </w:p>
    <w:p w14:paraId="01AC95CC" w14:textId="54FB6C21" w:rsidR="00B24635" w:rsidRPr="00CD3B7C" w:rsidRDefault="00F44839" w:rsidP="00CD3B7C">
      <w:pPr>
        <w:spacing w:line="360" w:lineRule="auto"/>
        <w:rPr>
          <w:rFonts w:ascii="Times New Roman" w:hAnsi="Times New Roman" w:cs="Times New Roman"/>
          <w:sz w:val="24"/>
          <w:szCs w:val="24"/>
        </w:rPr>
      </w:pPr>
      <w:r w:rsidRPr="00CD3B7C">
        <w:rPr>
          <w:rFonts w:ascii="Times New Roman" w:hAnsi="Times New Roman" w:cs="Times New Roman"/>
          <w:sz w:val="24"/>
          <w:szCs w:val="24"/>
        </w:rPr>
        <w:t>This research experience has provided me with knowledge and expertise that I can apply to my future professional endeavours</w:t>
      </w:r>
      <w:r w:rsidR="00B24635">
        <w:rPr>
          <w:rFonts w:ascii="Times New Roman" w:hAnsi="Times New Roman" w:cs="Times New Roman"/>
          <w:sz w:val="24"/>
          <w:szCs w:val="24"/>
        </w:rPr>
        <w:t xml:space="preserve"> b</w:t>
      </w:r>
      <w:r w:rsidRPr="00CD3B7C">
        <w:rPr>
          <w:rFonts w:ascii="Times New Roman" w:hAnsi="Times New Roman" w:cs="Times New Roman"/>
          <w:sz w:val="24"/>
          <w:szCs w:val="24"/>
        </w:rPr>
        <w:t xml:space="preserve">ecause I want to work in an area that relies heavily on research, </w:t>
      </w:r>
      <w:r w:rsidRPr="00CD3B7C">
        <w:rPr>
          <w:rFonts w:ascii="Times New Roman" w:hAnsi="Times New Roman" w:cs="Times New Roman"/>
          <w:sz w:val="24"/>
          <w:szCs w:val="24"/>
        </w:rPr>
        <w:lastRenderedPageBreak/>
        <w:t>the skills I acquire in this programme will be extremely beneficial to me. In addition, I have gained a deeper knowledge of the ethical considerations that are involved in research, which will serve to direct my behaviour in any capacity that is associated to research. The capability of refining and narrowing research topics will be helpful in the process of generating studies that are more focused and impactful.</w:t>
      </w:r>
      <w:r w:rsidR="00B24635" w:rsidRPr="00B24635">
        <w:rPr>
          <w:rFonts w:ascii="Times New Roman" w:hAnsi="Times New Roman" w:cs="Times New Roman"/>
          <w:sz w:val="24"/>
          <w:szCs w:val="24"/>
        </w:rPr>
        <w:t>One of the biggest lessons from this research is research skill improvement. I know how to develop research projects, choose methods, and collect and analyse data. My mixed-methods approach helped me understand the topic. Research abilities are vital for academics and applicable to the workplace. These skills will help me succeed in academics, corporate consultancy, or any field that requires data-driven decision-making.This research has also improved my understanding of AIS and its business applications. I learned about AIS implementation obstacles and prospects for Malaysian companies. This expertise will help me if I work in accounting, finance, or technology consulting, where AIS optimises company processes and financial reporting.This research has also improved critical thinking. Data analysis, pattern recognition, and meaningful conclusions have improved my analytical skills. Critical thinking will be crucial in my work, whether I'm analysing financial data, addressing complicated business problems, or making strategic judgements.This research relied on effective communication, from presenting ideas to peers and the professor through writing the final report. Clear and persuasive communication has been reinforced through presentation feedback. The capacity to clearly communicate ideas, results, and suggestions is essential in every field.My practical knowledge of AIS and its potential to improve Malaysian company processes is complete. This information is applicable to accounting, finance, and technology consulting. It trains me to deploy and optimise AIS solutions in organisations, increasing efficiency and productivity.I plan to use my research experience in numerous ways in my work. If I work in academia, I can use my research skills to further knowledge. I can use my AIS knowledge to improve financial procedures and reporting at a company, enabling better decision-making. The ethical ideas I learned during this research will also guide my professional ethics.</w:t>
      </w:r>
    </w:p>
    <w:p w14:paraId="3F1F20EC" w14:textId="679DDF43" w:rsidR="00E237B9" w:rsidRDefault="00E237B9" w:rsidP="00CD3B7C">
      <w:pPr>
        <w:spacing w:line="360" w:lineRule="auto"/>
        <w:rPr>
          <w:rFonts w:ascii="Times New Roman" w:hAnsi="Times New Roman" w:cs="Times New Roman"/>
          <w:sz w:val="24"/>
          <w:szCs w:val="24"/>
        </w:rPr>
      </w:pPr>
      <w:r w:rsidRPr="00CD3B7C">
        <w:rPr>
          <w:rFonts w:ascii="Times New Roman" w:hAnsi="Times New Roman" w:cs="Times New Roman"/>
          <w:sz w:val="24"/>
          <w:szCs w:val="24"/>
        </w:rPr>
        <w:t xml:space="preserve">Using the Gibbs Reflective Model, this self-reflective essay has given me a glimpse into the process that went into conducting my research, beginning with the definition of the problem and ending with the development of my conclusions. It has shed light on the development of my study topic, the obstacles that I encountered while conducting the research, and the valuable learning experiences that I obtained. This reflection highlights the value of clearly defining the </w:t>
      </w:r>
      <w:r w:rsidRPr="00CD3B7C">
        <w:rPr>
          <w:rFonts w:ascii="Times New Roman" w:hAnsi="Times New Roman" w:cs="Times New Roman"/>
          <w:sz w:val="24"/>
          <w:szCs w:val="24"/>
        </w:rPr>
        <w:lastRenderedPageBreak/>
        <w:t>topic at hand, developing research questions that are well-structured, ensuring that research techniques are aligned, and recognising the relevance of feedback and continuous self-improvement throughout the research process. My future career in research and academics will surely benefit from the information and abilities that I have gained via participating in this study project.</w:t>
      </w:r>
    </w:p>
    <w:p w14:paraId="0F835DCB" w14:textId="77777777" w:rsidR="00B94789" w:rsidRDefault="00B94789" w:rsidP="00CD3B7C">
      <w:pPr>
        <w:spacing w:line="360" w:lineRule="auto"/>
        <w:rPr>
          <w:rFonts w:ascii="Times New Roman" w:hAnsi="Times New Roman" w:cs="Times New Roman"/>
          <w:sz w:val="24"/>
          <w:szCs w:val="24"/>
        </w:rPr>
      </w:pPr>
    </w:p>
    <w:p w14:paraId="6C438E98" w14:textId="77777777" w:rsidR="00B94789" w:rsidRDefault="00B94789" w:rsidP="00CD3B7C">
      <w:pPr>
        <w:spacing w:line="360" w:lineRule="auto"/>
        <w:rPr>
          <w:rFonts w:ascii="Times New Roman" w:hAnsi="Times New Roman" w:cs="Times New Roman"/>
          <w:sz w:val="24"/>
          <w:szCs w:val="24"/>
        </w:rPr>
      </w:pPr>
    </w:p>
    <w:p w14:paraId="16818CD9" w14:textId="77777777" w:rsidR="00B94789" w:rsidRDefault="00B94789" w:rsidP="00CD3B7C">
      <w:pPr>
        <w:spacing w:line="360" w:lineRule="auto"/>
        <w:rPr>
          <w:rFonts w:ascii="Times New Roman" w:hAnsi="Times New Roman" w:cs="Times New Roman"/>
          <w:sz w:val="24"/>
          <w:szCs w:val="24"/>
        </w:rPr>
      </w:pPr>
    </w:p>
    <w:p w14:paraId="7658DBD0" w14:textId="77777777" w:rsidR="00B94789" w:rsidRDefault="00B94789" w:rsidP="00CD3B7C">
      <w:pPr>
        <w:spacing w:line="360" w:lineRule="auto"/>
        <w:rPr>
          <w:rFonts w:ascii="Times New Roman" w:hAnsi="Times New Roman" w:cs="Times New Roman"/>
          <w:sz w:val="24"/>
          <w:szCs w:val="24"/>
        </w:rPr>
      </w:pPr>
    </w:p>
    <w:p w14:paraId="74698A19" w14:textId="77777777" w:rsidR="00B94789" w:rsidRDefault="00B94789" w:rsidP="00CD3B7C">
      <w:pPr>
        <w:spacing w:line="360" w:lineRule="auto"/>
        <w:rPr>
          <w:rFonts w:ascii="Times New Roman" w:hAnsi="Times New Roman" w:cs="Times New Roman"/>
          <w:sz w:val="24"/>
          <w:szCs w:val="24"/>
        </w:rPr>
      </w:pPr>
    </w:p>
    <w:p w14:paraId="323E36C0" w14:textId="77777777" w:rsidR="00B94789" w:rsidRDefault="00B94789" w:rsidP="00CD3B7C">
      <w:pPr>
        <w:spacing w:line="360" w:lineRule="auto"/>
        <w:rPr>
          <w:rFonts w:ascii="Times New Roman" w:hAnsi="Times New Roman" w:cs="Times New Roman"/>
          <w:sz w:val="24"/>
          <w:szCs w:val="24"/>
        </w:rPr>
      </w:pPr>
    </w:p>
    <w:p w14:paraId="5064C91B" w14:textId="77777777" w:rsidR="00B94789" w:rsidRDefault="00B94789" w:rsidP="00CD3B7C">
      <w:pPr>
        <w:spacing w:line="360" w:lineRule="auto"/>
        <w:rPr>
          <w:rFonts w:ascii="Times New Roman" w:hAnsi="Times New Roman" w:cs="Times New Roman"/>
          <w:sz w:val="24"/>
          <w:szCs w:val="24"/>
        </w:rPr>
      </w:pPr>
    </w:p>
    <w:p w14:paraId="72578242" w14:textId="77777777" w:rsidR="00B94789" w:rsidRDefault="00B94789" w:rsidP="00CD3B7C">
      <w:pPr>
        <w:spacing w:line="360" w:lineRule="auto"/>
        <w:rPr>
          <w:rFonts w:ascii="Times New Roman" w:hAnsi="Times New Roman" w:cs="Times New Roman"/>
          <w:sz w:val="24"/>
          <w:szCs w:val="24"/>
        </w:rPr>
      </w:pPr>
    </w:p>
    <w:p w14:paraId="33BB6CC6" w14:textId="77777777" w:rsidR="00B94789" w:rsidRDefault="00B94789" w:rsidP="00CD3B7C">
      <w:pPr>
        <w:spacing w:line="360" w:lineRule="auto"/>
        <w:rPr>
          <w:rFonts w:ascii="Times New Roman" w:hAnsi="Times New Roman" w:cs="Times New Roman"/>
          <w:sz w:val="24"/>
          <w:szCs w:val="24"/>
        </w:rPr>
      </w:pPr>
    </w:p>
    <w:p w14:paraId="56E8BAA6" w14:textId="77777777" w:rsidR="00B94789" w:rsidRDefault="00B94789" w:rsidP="00CD3B7C">
      <w:pPr>
        <w:spacing w:line="360" w:lineRule="auto"/>
        <w:rPr>
          <w:rFonts w:ascii="Times New Roman" w:hAnsi="Times New Roman" w:cs="Times New Roman"/>
          <w:sz w:val="24"/>
          <w:szCs w:val="24"/>
        </w:rPr>
      </w:pPr>
    </w:p>
    <w:p w14:paraId="64D0E039" w14:textId="77777777" w:rsidR="00B94789" w:rsidRDefault="00B94789" w:rsidP="00CD3B7C">
      <w:pPr>
        <w:spacing w:line="360" w:lineRule="auto"/>
        <w:rPr>
          <w:rFonts w:ascii="Times New Roman" w:hAnsi="Times New Roman" w:cs="Times New Roman"/>
          <w:sz w:val="24"/>
          <w:szCs w:val="24"/>
        </w:rPr>
      </w:pPr>
    </w:p>
    <w:p w14:paraId="2146652C" w14:textId="77777777" w:rsidR="00B94789" w:rsidRDefault="00B94789" w:rsidP="00CD3B7C">
      <w:pPr>
        <w:spacing w:line="360" w:lineRule="auto"/>
        <w:rPr>
          <w:rFonts w:ascii="Times New Roman" w:hAnsi="Times New Roman" w:cs="Times New Roman"/>
          <w:sz w:val="24"/>
          <w:szCs w:val="24"/>
        </w:rPr>
      </w:pPr>
    </w:p>
    <w:p w14:paraId="46043F67" w14:textId="77777777" w:rsidR="00B94789" w:rsidRDefault="00B94789" w:rsidP="00CD3B7C">
      <w:pPr>
        <w:spacing w:line="360" w:lineRule="auto"/>
        <w:rPr>
          <w:rFonts w:ascii="Times New Roman" w:hAnsi="Times New Roman" w:cs="Times New Roman"/>
          <w:sz w:val="24"/>
          <w:szCs w:val="24"/>
        </w:rPr>
      </w:pPr>
    </w:p>
    <w:p w14:paraId="46E8B0AC" w14:textId="77777777" w:rsidR="00B94789" w:rsidRDefault="00B94789" w:rsidP="00CD3B7C">
      <w:pPr>
        <w:spacing w:line="360" w:lineRule="auto"/>
        <w:rPr>
          <w:rFonts w:ascii="Times New Roman" w:hAnsi="Times New Roman" w:cs="Times New Roman"/>
          <w:sz w:val="24"/>
          <w:szCs w:val="24"/>
        </w:rPr>
      </w:pPr>
    </w:p>
    <w:p w14:paraId="78308C97" w14:textId="77777777" w:rsidR="00B94789" w:rsidRDefault="00B94789" w:rsidP="00CD3B7C">
      <w:pPr>
        <w:spacing w:line="360" w:lineRule="auto"/>
        <w:rPr>
          <w:rFonts w:ascii="Times New Roman" w:hAnsi="Times New Roman" w:cs="Times New Roman"/>
          <w:sz w:val="24"/>
          <w:szCs w:val="24"/>
        </w:rPr>
      </w:pPr>
    </w:p>
    <w:p w14:paraId="2C86DEB5" w14:textId="77777777" w:rsidR="00B61C85" w:rsidRDefault="00B61C85" w:rsidP="00CD3B7C">
      <w:pPr>
        <w:spacing w:line="360" w:lineRule="auto"/>
        <w:rPr>
          <w:rFonts w:ascii="Times New Roman" w:hAnsi="Times New Roman" w:cs="Times New Roman"/>
          <w:sz w:val="24"/>
          <w:szCs w:val="24"/>
        </w:rPr>
      </w:pPr>
    </w:p>
    <w:p w14:paraId="10B723E9" w14:textId="77777777" w:rsidR="00B61C85" w:rsidRDefault="00B61C85" w:rsidP="00CD3B7C">
      <w:pPr>
        <w:spacing w:line="360" w:lineRule="auto"/>
        <w:rPr>
          <w:rFonts w:ascii="Times New Roman" w:hAnsi="Times New Roman" w:cs="Times New Roman"/>
          <w:sz w:val="24"/>
          <w:szCs w:val="24"/>
        </w:rPr>
      </w:pPr>
    </w:p>
    <w:p w14:paraId="6D1FBF4A" w14:textId="77777777" w:rsidR="00B94789" w:rsidRDefault="00B94789" w:rsidP="00CD3B7C">
      <w:pPr>
        <w:spacing w:line="360" w:lineRule="auto"/>
        <w:rPr>
          <w:rFonts w:ascii="Times New Roman" w:hAnsi="Times New Roman" w:cs="Times New Roman"/>
          <w:sz w:val="24"/>
          <w:szCs w:val="24"/>
        </w:rPr>
      </w:pPr>
    </w:p>
    <w:p w14:paraId="20D7C19B" w14:textId="77777777" w:rsidR="00B94789" w:rsidRDefault="00B94789" w:rsidP="00CD3B7C">
      <w:pPr>
        <w:spacing w:line="360" w:lineRule="auto"/>
        <w:rPr>
          <w:rFonts w:ascii="Times New Roman" w:hAnsi="Times New Roman" w:cs="Times New Roman"/>
          <w:sz w:val="24"/>
          <w:szCs w:val="24"/>
        </w:rPr>
      </w:pPr>
    </w:p>
    <w:p w14:paraId="625FE39D" w14:textId="2910C669" w:rsidR="00B94789" w:rsidRDefault="00B37D96" w:rsidP="00CD3B7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References:</w:t>
      </w:r>
      <w:r w:rsidR="00B94789">
        <w:rPr>
          <w:rFonts w:ascii="Times New Roman" w:hAnsi="Times New Roman" w:cs="Times New Roman"/>
          <w:sz w:val="24"/>
          <w:szCs w:val="24"/>
        </w:rPr>
        <w:t xml:space="preserve"> </w:t>
      </w:r>
    </w:p>
    <w:p w14:paraId="0ABFA5D7" w14:textId="77777777" w:rsidR="00E77AAB" w:rsidRDefault="00E77AAB" w:rsidP="00CD3B7C">
      <w:pPr>
        <w:spacing w:line="360" w:lineRule="auto"/>
        <w:rPr>
          <w:rFonts w:ascii="Times New Roman" w:hAnsi="Times New Roman" w:cs="Times New Roman"/>
          <w:sz w:val="24"/>
          <w:szCs w:val="24"/>
        </w:rPr>
      </w:pPr>
    </w:p>
    <w:p w14:paraId="3E277DBE" w14:textId="77777777" w:rsidR="00E77AAB" w:rsidRDefault="00E77AAB" w:rsidP="00E77AAB">
      <w:pPr>
        <w:pStyle w:val="NormalWeb"/>
        <w:ind w:left="567" w:hanging="567"/>
      </w:pPr>
      <w:r>
        <w:rPr>
          <w:i/>
          <w:iCs/>
        </w:rPr>
        <w:t>Gibbs’ reflective cycle</w:t>
      </w:r>
      <w:r>
        <w:t xml:space="preserve"> (1970) </w:t>
      </w:r>
      <w:r>
        <w:rPr>
          <w:i/>
          <w:iCs/>
        </w:rPr>
        <w:t>The University of Edinburgh</w:t>
      </w:r>
      <w:r>
        <w:t xml:space="preserve">. Available at: https://www.ed.ac.uk/reflection/reflectors-toolkit/reflecting-on-experience/gibbs-reflective-cycle (Accessed: 05 September 2023). </w:t>
      </w:r>
    </w:p>
    <w:p w14:paraId="3E8E9867"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t>&lt;https://www.researchgate.net/publication/320130875_THE_EFFECT_OF_USING_ACCOUNTING_INFORMATION_SYSTEMS_ON_THE_QUALITY_OF_ACCOUNTING_INFORMATION_ACCORDING_TO_USERS_PERSPECTIVE_IN_JORDAN&gt; [Accessed 19 June 2021].</w:t>
      </w:r>
    </w:p>
    <w:p w14:paraId="7F797A6F"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p>
    <w:p w14:paraId="725AFE6A"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t>Ro.ecu.edu.au. 2021. [online] Available at: &lt;https://ro.ecu.edu.au/cgi/viewcontent.cgi?article=1225&amp;context=ism&gt; [Accessed 19 June 2021].</w:t>
      </w:r>
    </w:p>
    <w:p w14:paraId="27DF1FB8"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p>
    <w:p w14:paraId="35D0AF62"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t>Singh, H., 2021. </w:t>
      </w:r>
      <w:r w:rsidRPr="001137C8">
        <w:rPr>
          <w:rFonts w:ascii="Times New Roman" w:hAnsi="Times New Roman" w:cs="Times New Roman"/>
          <w:i/>
          <w:iCs/>
          <w:sz w:val="24"/>
          <w:szCs w:val="24"/>
          <w:shd w:val="clear" w:color="auto" w:fill="FFFFFF"/>
        </w:rPr>
        <w:t>Accounting Information systems -Overview of Business Processes</w:t>
      </w:r>
      <w:r w:rsidRPr="001137C8">
        <w:rPr>
          <w:rFonts w:ascii="Times New Roman" w:hAnsi="Times New Roman" w:cs="Times New Roman"/>
          <w:sz w:val="24"/>
          <w:szCs w:val="24"/>
          <w:shd w:val="clear" w:color="auto" w:fill="FFFFFF"/>
        </w:rPr>
        <w:t>. [online] Academia.edu. Available at: &lt;https://www.academia.edu/15882605/Accounting_Information_systems_Overview_of_Business_Processes&gt; [Accessed 15 June 2021].</w:t>
      </w:r>
    </w:p>
    <w:p w14:paraId="21E51EC4" w14:textId="77777777" w:rsidR="00E77AAB" w:rsidRDefault="00E77AAB" w:rsidP="00E77AAB">
      <w:pPr>
        <w:spacing w:line="360" w:lineRule="auto"/>
        <w:jc w:val="both"/>
        <w:rPr>
          <w:rFonts w:ascii="Times New Roman" w:hAnsi="Times New Roman" w:cs="Times New Roman"/>
          <w:sz w:val="24"/>
          <w:szCs w:val="24"/>
          <w:shd w:val="clear" w:color="auto" w:fill="FFFFFF"/>
        </w:rPr>
      </w:pPr>
    </w:p>
    <w:p w14:paraId="6DDA08B6" w14:textId="77777777" w:rsidR="00E77AAB" w:rsidRPr="001137C8" w:rsidRDefault="00E77AAB" w:rsidP="00E77AAB">
      <w:pPr>
        <w:spacing w:line="360" w:lineRule="auto"/>
        <w:jc w:val="both"/>
        <w:rPr>
          <w:rFonts w:ascii="Times New Roman" w:hAnsi="Times New Roman" w:cs="Times New Roman"/>
          <w:sz w:val="24"/>
          <w:szCs w:val="24"/>
        </w:rPr>
      </w:pPr>
      <w:r w:rsidRPr="001137C8">
        <w:rPr>
          <w:rFonts w:ascii="Times New Roman" w:hAnsi="Times New Roman" w:cs="Times New Roman"/>
          <w:sz w:val="24"/>
          <w:szCs w:val="24"/>
          <w:shd w:val="clear" w:color="auto" w:fill="FFFFFF"/>
        </w:rPr>
        <w:t>Slideplayer.com. 2021. </w:t>
      </w:r>
      <w:r w:rsidRPr="001137C8">
        <w:rPr>
          <w:rFonts w:ascii="Times New Roman" w:hAnsi="Times New Roman" w:cs="Times New Roman"/>
          <w:i/>
          <w:iCs/>
          <w:sz w:val="24"/>
          <w:szCs w:val="24"/>
          <w:shd w:val="clear" w:color="auto" w:fill="FFFFFF"/>
        </w:rPr>
        <w:t>The Revenue Cycle: Sales and Cash Collections. CONTROL: OBJECTIVES, THREATS, AND PROCEDURES C--The company is in compliance with all applicable laws and. - ppt download</w:t>
      </w:r>
      <w:r w:rsidRPr="001137C8">
        <w:rPr>
          <w:rFonts w:ascii="Times New Roman" w:hAnsi="Times New Roman" w:cs="Times New Roman"/>
          <w:sz w:val="24"/>
          <w:szCs w:val="24"/>
          <w:shd w:val="clear" w:color="auto" w:fill="FFFFFF"/>
        </w:rPr>
        <w:t>. [online] Available at: &lt;https://slideplayer.com/slide/11641054/&gt; [Accessed 16 June 2021].</w:t>
      </w:r>
    </w:p>
    <w:p w14:paraId="608D2135" w14:textId="77777777" w:rsidR="00E77AAB" w:rsidRPr="001137C8" w:rsidRDefault="00E77AAB" w:rsidP="00E77AAB">
      <w:pPr>
        <w:spacing w:line="360" w:lineRule="auto"/>
        <w:jc w:val="both"/>
        <w:rPr>
          <w:rFonts w:ascii="Times New Roman" w:hAnsi="Times New Roman" w:cs="Times New Roman"/>
          <w:sz w:val="24"/>
          <w:szCs w:val="24"/>
        </w:rPr>
      </w:pPr>
    </w:p>
    <w:p w14:paraId="213FC818"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t>Slideshare.net. 2021. </w:t>
      </w:r>
      <w:r w:rsidRPr="001137C8">
        <w:rPr>
          <w:rFonts w:ascii="Times New Roman" w:hAnsi="Times New Roman" w:cs="Times New Roman"/>
          <w:i/>
          <w:iCs/>
          <w:sz w:val="24"/>
          <w:szCs w:val="24"/>
          <w:shd w:val="clear" w:color="auto" w:fill="FFFFFF"/>
        </w:rPr>
        <w:t>Accounting information systems overview of business processes</w:t>
      </w:r>
      <w:r w:rsidRPr="001137C8">
        <w:rPr>
          <w:rFonts w:ascii="Times New Roman" w:hAnsi="Times New Roman" w:cs="Times New Roman"/>
          <w:sz w:val="24"/>
          <w:szCs w:val="24"/>
          <w:shd w:val="clear" w:color="auto" w:fill="FFFFFF"/>
        </w:rPr>
        <w:t>. [online] Available at: &lt;https://www.slideshare.net/ratnadeepgautam/accounting-information-systems-overview-of-business-processes&gt; [Accessed 16 June 2021]</w:t>
      </w:r>
    </w:p>
    <w:p w14:paraId="26EC1264" w14:textId="77777777" w:rsidR="00E77AAB" w:rsidRDefault="00E77AAB" w:rsidP="00E77AAB">
      <w:pPr>
        <w:spacing w:line="360" w:lineRule="auto"/>
        <w:jc w:val="both"/>
        <w:rPr>
          <w:rFonts w:ascii="Times New Roman" w:hAnsi="Times New Roman" w:cs="Times New Roman"/>
          <w:sz w:val="24"/>
          <w:szCs w:val="24"/>
          <w:shd w:val="clear" w:color="auto" w:fill="FFFFFF"/>
        </w:rPr>
      </w:pPr>
    </w:p>
    <w:p w14:paraId="498A5FB8"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lastRenderedPageBreak/>
        <w:t>Slideshare.net. 2021. </w:t>
      </w:r>
      <w:r w:rsidRPr="001137C8">
        <w:rPr>
          <w:rFonts w:ascii="Times New Roman" w:hAnsi="Times New Roman" w:cs="Times New Roman"/>
          <w:i/>
          <w:iCs/>
          <w:sz w:val="24"/>
          <w:szCs w:val="24"/>
          <w:shd w:val="clear" w:color="auto" w:fill="FFFFFF"/>
        </w:rPr>
        <w:t>Accounting information systems overview of business processes</w:t>
      </w:r>
      <w:r w:rsidRPr="001137C8">
        <w:rPr>
          <w:rFonts w:ascii="Times New Roman" w:hAnsi="Times New Roman" w:cs="Times New Roman"/>
          <w:sz w:val="24"/>
          <w:szCs w:val="24"/>
          <w:shd w:val="clear" w:color="auto" w:fill="FFFFFF"/>
        </w:rPr>
        <w:t>. [online] Available at: &lt;https://www.slideshare.net/ratnadeepgautam/accounting-information-systems-overview-of-business-processes&gt; [Accessed 15 June 2021].</w:t>
      </w:r>
    </w:p>
    <w:p w14:paraId="5C86E411"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p>
    <w:p w14:paraId="3DE8524B"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t>Small Business - Chron.com. 2021. </w:t>
      </w:r>
      <w:r w:rsidRPr="001137C8">
        <w:rPr>
          <w:rFonts w:ascii="Times New Roman" w:hAnsi="Times New Roman" w:cs="Times New Roman"/>
          <w:i/>
          <w:iCs/>
          <w:sz w:val="24"/>
          <w:szCs w:val="24"/>
          <w:shd w:val="clear" w:color="auto" w:fill="FFFFFF"/>
        </w:rPr>
        <w:t>What Are the Benefits of an Information System in Accounting?</w:t>
      </w:r>
      <w:r w:rsidRPr="001137C8">
        <w:rPr>
          <w:rFonts w:ascii="Times New Roman" w:hAnsi="Times New Roman" w:cs="Times New Roman"/>
          <w:sz w:val="24"/>
          <w:szCs w:val="24"/>
          <w:shd w:val="clear" w:color="auto" w:fill="FFFFFF"/>
        </w:rPr>
        <w:t>. [online] Available at: &lt;https://smallbusiness.chron.com/benefits-information-system-accounting-3956.html&gt; [Accessed 15 June 2021].</w:t>
      </w:r>
    </w:p>
    <w:p w14:paraId="14A9D33A" w14:textId="77777777" w:rsidR="00E77AAB" w:rsidRDefault="00E77AAB" w:rsidP="00E77AAB">
      <w:pPr>
        <w:spacing w:line="360" w:lineRule="auto"/>
        <w:jc w:val="both"/>
        <w:rPr>
          <w:rFonts w:ascii="Times New Roman" w:hAnsi="Times New Roman" w:cs="Times New Roman"/>
          <w:sz w:val="24"/>
          <w:szCs w:val="24"/>
          <w:shd w:val="clear" w:color="auto" w:fill="FFFFFF"/>
        </w:rPr>
      </w:pPr>
    </w:p>
    <w:p w14:paraId="52191297" w14:textId="77777777" w:rsidR="00E77AAB" w:rsidRDefault="00E77AAB" w:rsidP="00E77AAB">
      <w:pPr>
        <w:spacing w:line="360" w:lineRule="auto"/>
        <w:jc w:val="both"/>
        <w:rPr>
          <w:rFonts w:ascii="Times New Roman" w:hAnsi="Times New Roman" w:cs="Times New Roman"/>
          <w:sz w:val="24"/>
          <w:szCs w:val="24"/>
          <w:shd w:val="clear" w:color="auto" w:fill="FFFFFF"/>
        </w:rPr>
      </w:pPr>
    </w:p>
    <w:p w14:paraId="26EAFF60"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t>Soudani, S., 2021. </w:t>
      </w:r>
      <w:r w:rsidRPr="001137C8">
        <w:rPr>
          <w:rFonts w:ascii="Times New Roman" w:hAnsi="Times New Roman" w:cs="Times New Roman"/>
          <w:i/>
          <w:iCs/>
          <w:sz w:val="24"/>
          <w:szCs w:val="24"/>
          <w:shd w:val="clear" w:color="auto" w:fill="FFFFFF"/>
        </w:rPr>
        <w:t>The Usefulness of an Accounting Information System for Effective Organizational Performance</w:t>
      </w:r>
      <w:r w:rsidRPr="001137C8">
        <w:rPr>
          <w:rFonts w:ascii="Times New Roman" w:hAnsi="Times New Roman" w:cs="Times New Roman"/>
          <w:sz w:val="24"/>
          <w:szCs w:val="24"/>
          <w:shd w:val="clear" w:color="auto" w:fill="FFFFFF"/>
        </w:rPr>
        <w:t>. [online] Academia.edu. Available at: &lt;https://www.academia.edu/16845707/The_Usefulness_of_an_Accounting_Information_System_for_Effective_Organizational_Performance&gt; [Accessed 16 June 2021].</w:t>
      </w:r>
    </w:p>
    <w:p w14:paraId="2053DB85"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p>
    <w:p w14:paraId="4C194865"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t>Stefanus, R., 2021. </w:t>
      </w:r>
      <w:r w:rsidRPr="001137C8">
        <w:rPr>
          <w:rFonts w:ascii="Times New Roman" w:hAnsi="Times New Roman" w:cs="Times New Roman"/>
          <w:i/>
          <w:iCs/>
          <w:sz w:val="24"/>
          <w:szCs w:val="24"/>
          <w:shd w:val="clear" w:color="auto" w:fill="FFFFFF"/>
        </w:rPr>
        <w:t>Business Processes and Information Systems</w:t>
      </w:r>
      <w:r w:rsidRPr="001137C8">
        <w:rPr>
          <w:rFonts w:ascii="Times New Roman" w:hAnsi="Times New Roman" w:cs="Times New Roman"/>
          <w:sz w:val="24"/>
          <w:szCs w:val="24"/>
          <w:shd w:val="clear" w:color="auto" w:fill="FFFFFF"/>
        </w:rPr>
        <w:t>. [online] Academia.edu. Available at: &lt;https://www.academia.edu/4655309/Business_Processes_and_Information_Systems&gt; [Accessed 15 June 2021].</w:t>
      </w:r>
    </w:p>
    <w:p w14:paraId="00FB24AF" w14:textId="77777777" w:rsidR="00E77AAB" w:rsidRDefault="00E77AAB" w:rsidP="00E77AAB">
      <w:pPr>
        <w:spacing w:line="360" w:lineRule="auto"/>
        <w:jc w:val="both"/>
        <w:rPr>
          <w:rFonts w:ascii="Times New Roman" w:hAnsi="Times New Roman" w:cs="Times New Roman"/>
          <w:sz w:val="24"/>
          <w:szCs w:val="24"/>
          <w:shd w:val="clear" w:color="auto" w:fill="FFFFFF"/>
        </w:rPr>
      </w:pPr>
    </w:p>
    <w:p w14:paraId="3DBB06D2"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t>Study.com. 2021. [online] Available at: &lt;https://study.com/academy/lesson/manual-accounting-system-definition-advantages-disadvantages.html&gt; [Accessed 16 June 2021].</w:t>
      </w:r>
    </w:p>
    <w:p w14:paraId="4B017770" w14:textId="77777777" w:rsidR="00E77AAB" w:rsidRDefault="00E77AAB" w:rsidP="00E77AAB">
      <w:pPr>
        <w:spacing w:line="360" w:lineRule="auto"/>
        <w:jc w:val="both"/>
        <w:rPr>
          <w:rFonts w:ascii="Times New Roman" w:hAnsi="Times New Roman" w:cs="Times New Roman"/>
          <w:sz w:val="24"/>
          <w:szCs w:val="24"/>
          <w:shd w:val="clear" w:color="auto" w:fill="FFFFFF"/>
        </w:rPr>
      </w:pPr>
    </w:p>
    <w:p w14:paraId="124FDE21"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t>Sysrevpharm.org. 2021. [online] Available at: &lt;https://www.sysrevpharm.org/articles/usefulness-of-accounting-information-systems-for-businesses.pdf&gt; [Accessed 19 June 2021].</w:t>
      </w:r>
    </w:p>
    <w:p w14:paraId="1D0954AF" w14:textId="77777777" w:rsidR="00E77AAB" w:rsidRDefault="00E77AAB" w:rsidP="00E77AAB">
      <w:pPr>
        <w:spacing w:line="360" w:lineRule="auto"/>
        <w:jc w:val="both"/>
        <w:rPr>
          <w:rFonts w:ascii="Times New Roman" w:hAnsi="Times New Roman" w:cs="Times New Roman"/>
          <w:sz w:val="24"/>
          <w:szCs w:val="24"/>
          <w:shd w:val="clear" w:color="auto" w:fill="FFFFFF"/>
        </w:rPr>
      </w:pPr>
    </w:p>
    <w:p w14:paraId="0A027600" w14:textId="77777777" w:rsidR="00E77AAB" w:rsidRPr="001137C8" w:rsidRDefault="00E77AAB" w:rsidP="00E77AAB">
      <w:pPr>
        <w:spacing w:line="360" w:lineRule="auto"/>
        <w:jc w:val="both"/>
        <w:rPr>
          <w:rFonts w:ascii="Times New Roman" w:hAnsi="Times New Roman" w:cs="Times New Roman"/>
          <w:sz w:val="24"/>
          <w:szCs w:val="24"/>
        </w:rPr>
      </w:pPr>
      <w:r w:rsidRPr="001137C8">
        <w:rPr>
          <w:rFonts w:ascii="Times New Roman" w:hAnsi="Times New Roman" w:cs="Times New Roman"/>
          <w:i/>
          <w:iCs/>
          <w:sz w:val="24"/>
          <w:szCs w:val="24"/>
        </w:rPr>
        <w:lastRenderedPageBreak/>
        <w:t>(PDF) Impact of Accounting Information System on Organizational Performance: A Study of SMEs in the UAE</w:t>
      </w:r>
      <w:r w:rsidRPr="001137C8">
        <w:rPr>
          <w:rFonts w:ascii="Times New Roman" w:hAnsi="Times New Roman" w:cs="Times New Roman"/>
          <w:sz w:val="24"/>
          <w:szCs w:val="24"/>
        </w:rPr>
        <w:t xml:space="preserve">. Available from: </w:t>
      </w:r>
      <w:hyperlink r:id="rId5" w:history="1">
        <w:r w:rsidRPr="001137C8">
          <w:rPr>
            <w:rFonts w:ascii="Times New Roman" w:hAnsi="Times New Roman" w:cs="Times New Roman"/>
            <w:sz w:val="24"/>
            <w:szCs w:val="24"/>
            <w:u w:val="single"/>
          </w:rPr>
          <w:t>https://www.researchgate.net/publication/324062452_Impact_of_Accounting_Information_System_on_Organizational_Performance_A_Study_of_SMEs_in_the_UAE</w:t>
        </w:r>
      </w:hyperlink>
      <w:r w:rsidRPr="001137C8">
        <w:rPr>
          <w:rFonts w:ascii="Times New Roman" w:hAnsi="Times New Roman" w:cs="Times New Roman"/>
          <w:sz w:val="24"/>
          <w:szCs w:val="24"/>
        </w:rPr>
        <w:t xml:space="preserve"> [accessed Jun 16 2021].</w:t>
      </w:r>
    </w:p>
    <w:p w14:paraId="1B7588DD" w14:textId="77777777" w:rsidR="00E77AAB" w:rsidRDefault="00E77AAB" w:rsidP="00E77AAB">
      <w:pPr>
        <w:spacing w:line="360" w:lineRule="auto"/>
        <w:jc w:val="both"/>
        <w:rPr>
          <w:rFonts w:ascii="Times New Roman" w:hAnsi="Times New Roman" w:cs="Times New Roman"/>
          <w:sz w:val="24"/>
          <w:szCs w:val="24"/>
        </w:rPr>
      </w:pPr>
    </w:p>
    <w:p w14:paraId="071035DE" w14:textId="77777777" w:rsidR="00E77AAB" w:rsidRPr="001137C8" w:rsidRDefault="00E77AAB" w:rsidP="00E77AAB">
      <w:pPr>
        <w:spacing w:line="360" w:lineRule="auto"/>
        <w:jc w:val="both"/>
        <w:rPr>
          <w:rFonts w:ascii="Times New Roman" w:hAnsi="Times New Roman" w:cs="Times New Roman"/>
          <w:sz w:val="24"/>
          <w:szCs w:val="24"/>
        </w:rPr>
      </w:pPr>
      <w:r w:rsidRPr="001137C8">
        <w:rPr>
          <w:rFonts w:ascii="Times New Roman" w:hAnsi="Times New Roman" w:cs="Times New Roman"/>
          <w:sz w:val="24"/>
          <w:szCs w:val="24"/>
          <w:shd w:val="clear" w:color="auto" w:fill="FFFFFF"/>
        </w:rPr>
        <w:t>Wps.prenhall.com. 2021. </w:t>
      </w:r>
      <w:r w:rsidRPr="001137C8">
        <w:rPr>
          <w:rFonts w:ascii="Times New Roman" w:hAnsi="Times New Roman" w:cs="Times New Roman"/>
          <w:i/>
          <w:iCs/>
          <w:sz w:val="24"/>
          <w:szCs w:val="24"/>
          <w:shd w:val="clear" w:color="auto" w:fill="FFFFFF"/>
        </w:rPr>
        <w:t>The Revenue Cycle: Sales to Cash Collections</w:t>
      </w:r>
      <w:r w:rsidRPr="001137C8">
        <w:rPr>
          <w:rFonts w:ascii="Times New Roman" w:hAnsi="Times New Roman" w:cs="Times New Roman"/>
          <w:sz w:val="24"/>
          <w:szCs w:val="24"/>
          <w:shd w:val="clear" w:color="auto" w:fill="FFFFFF"/>
        </w:rPr>
        <w:t>. [online] Available at: &lt;https://wps.prenhall.com/bp_romney_ais_12/182/46647/11941679.cw/index.html&gt; [Accessed 16 June 2021].</w:t>
      </w:r>
    </w:p>
    <w:p w14:paraId="13EF463D" w14:textId="77777777" w:rsidR="00E77AAB" w:rsidRPr="001137C8" w:rsidRDefault="00E77AAB" w:rsidP="00E77AAB">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t>Y-sbm.com. 2021. </w:t>
      </w:r>
      <w:r w:rsidRPr="001137C8">
        <w:rPr>
          <w:rFonts w:ascii="Times New Roman" w:hAnsi="Times New Roman" w:cs="Times New Roman"/>
          <w:i/>
          <w:iCs/>
          <w:sz w:val="24"/>
          <w:szCs w:val="24"/>
          <w:shd w:val="clear" w:color="auto" w:fill="FFFFFF"/>
        </w:rPr>
        <w:t>The Importance Of Accounting Information Systems For Business Effectiveness</w:t>
      </w:r>
      <w:r w:rsidRPr="001137C8">
        <w:rPr>
          <w:rFonts w:ascii="Times New Roman" w:hAnsi="Times New Roman" w:cs="Times New Roman"/>
          <w:sz w:val="24"/>
          <w:szCs w:val="24"/>
          <w:shd w:val="clear" w:color="auto" w:fill="FFFFFF"/>
        </w:rPr>
        <w:t>. [online] Available at: &lt;https://y-sbm.com/blog/accounting-information-systems-for-business-effectiveness&gt; [Accessed 19 June 2021].</w:t>
      </w:r>
    </w:p>
    <w:p w14:paraId="300A15FF" w14:textId="77777777" w:rsidR="00E77AAB" w:rsidRPr="00CD3B7C" w:rsidRDefault="00E77AAB" w:rsidP="00CD3B7C">
      <w:pPr>
        <w:spacing w:line="360" w:lineRule="auto"/>
        <w:rPr>
          <w:rFonts w:ascii="Times New Roman" w:hAnsi="Times New Roman" w:cs="Times New Roman"/>
          <w:sz w:val="24"/>
          <w:szCs w:val="24"/>
        </w:rPr>
      </w:pPr>
    </w:p>
    <w:sectPr w:rsidR="00E77AAB" w:rsidRPr="00CD3B7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492140493">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839"/>
    <w:rsid w:val="00561B48"/>
    <w:rsid w:val="005E7E87"/>
    <w:rsid w:val="00A74E29"/>
    <w:rsid w:val="00B24635"/>
    <w:rsid w:val="00B37D96"/>
    <w:rsid w:val="00B61C85"/>
    <w:rsid w:val="00B94789"/>
    <w:rsid w:val="00CD3B7C"/>
    <w:rsid w:val="00D25EF9"/>
    <w:rsid w:val="00DA5CC9"/>
    <w:rsid w:val="00DB39A4"/>
    <w:rsid w:val="00E00FBA"/>
    <w:rsid w:val="00E237B9"/>
    <w:rsid w:val="00E644EC"/>
    <w:rsid w:val="00E77AAB"/>
    <w:rsid w:val="00F44839"/>
    <w:rsid w:val="00FF17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32642"/>
  <w15:chartTrackingRefBased/>
  <w15:docId w15:val="{9483D35E-0FAC-4E50-9AA4-13859DE3C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5E7E87"/>
    <w:rPr>
      <w:rFonts w:ascii="Arial" w:hAnsi="Arial" w:cs="Arial"/>
      <w:sz w:val="24"/>
    </w:rPr>
  </w:style>
  <w:style w:type="paragraph" w:styleId="ListParagraph">
    <w:name w:val="List Paragraph"/>
    <w:basedOn w:val="Normal"/>
    <w:link w:val="ListParagraphChar"/>
    <w:uiPriority w:val="34"/>
    <w:qFormat/>
    <w:rsid w:val="005E7E87"/>
    <w:pPr>
      <w:spacing w:after="0" w:line="480" w:lineRule="auto"/>
      <w:ind w:left="720"/>
      <w:contextualSpacing/>
    </w:pPr>
    <w:rPr>
      <w:rFonts w:ascii="Arial" w:hAnsi="Arial" w:cs="Arial"/>
      <w:sz w:val="24"/>
    </w:rPr>
  </w:style>
  <w:style w:type="paragraph" w:styleId="NormalWeb">
    <w:name w:val="Normal (Web)"/>
    <w:basedOn w:val="Normal"/>
    <w:uiPriority w:val="99"/>
    <w:semiHidden/>
    <w:unhideWhenUsed/>
    <w:rsid w:val="00E77AA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107371">
      <w:bodyDiv w:val="1"/>
      <w:marLeft w:val="0"/>
      <w:marRight w:val="0"/>
      <w:marTop w:val="0"/>
      <w:marBottom w:val="0"/>
      <w:divBdr>
        <w:top w:val="none" w:sz="0" w:space="0" w:color="auto"/>
        <w:left w:val="none" w:sz="0" w:space="0" w:color="auto"/>
        <w:bottom w:val="none" w:sz="0" w:space="0" w:color="auto"/>
        <w:right w:val="none" w:sz="0" w:space="0" w:color="auto"/>
      </w:divBdr>
    </w:div>
    <w:div w:id="1843086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researchgate.net/publication/324062452_Impact_of_Accounting_Information_System_on_Organizational_Performance_A_Study_of_SMEs_in_the_UA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10</Pages>
  <Words>2478</Words>
  <Characters>14126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Vaishnavi Devi Nanthakumar</dc:creator>
  <cp:keywords/>
  <dc:description/>
  <cp:lastModifiedBy>Vaishnavi Devi Nanthakumar</cp:lastModifiedBy>
  <cp:revision>29</cp:revision>
  <dcterms:created xsi:type="dcterms:W3CDTF">2023-09-04T23:01:00Z</dcterms:created>
  <dcterms:modified xsi:type="dcterms:W3CDTF">2023-09-05T00:07:00Z</dcterms:modified>
</cp:coreProperties>
</file>