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Finley Perry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2501009</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Computer Science (Networks and Cybersecurity)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sz w:val="30"/>
          <w:szCs w:val="30"/>
        </w:rPr>
      </w:pPr>
      <w:r w:rsidDel="00000000" w:rsidR="00000000" w:rsidRPr="00000000">
        <w:rPr>
          <w:rtl w:val="0"/>
        </w:rPr>
        <w:t xml:space="preserve">Database and Web Design</w:t>
        <w:br w:type="textWrapping"/>
        <w:br w:type="textWrapping"/>
      </w:r>
      <w:r w:rsidDel="00000000" w:rsidR="00000000" w:rsidRPr="00000000">
        <w:rPr>
          <w:rtl w:val="0"/>
        </w:rPr>
      </w:r>
    </w:p>
    <w:p w:rsidR="00000000" w:rsidDel="00000000" w:rsidP="00000000" w:rsidRDefault="00000000" w:rsidRPr="00000000" w14:paraId="00000008">
      <w:pPr>
        <w:rPr>
          <w:sz w:val="30"/>
          <w:szCs w:val="30"/>
        </w:rPr>
      </w:pPr>
      <w:r w:rsidDel="00000000" w:rsidR="00000000" w:rsidRPr="00000000">
        <w:rPr>
          <w:rtl w:val="0"/>
        </w:rPr>
      </w:r>
    </w:p>
    <w:p w:rsidR="00000000" w:rsidDel="00000000" w:rsidP="00000000" w:rsidRDefault="00000000" w:rsidRPr="00000000" w14:paraId="00000009">
      <w:pPr>
        <w:rPr>
          <w:sz w:val="30"/>
          <w:szCs w:val="30"/>
        </w:rPr>
      </w:pPr>
      <w:r w:rsidDel="00000000" w:rsidR="00000000" w:rsidRPr="00000000">
        <w:rPr>
          <w:rtl w:val="0"/>
        </w:rPr>
      </w:r>
    </w:p>
    <w:p w:rsidR="00000000" w:rsidDel="00000000" w:rsidP="00000000" w:rsidRDefault="00000000" w:rsidRPr="00000000" w14:paraId="0000000A">
      <w:pPr>
        <w:rPr>
          <w:sz w:val="30"/>
          <w:szCs w:val="30"/>
        </w:rPr>
      </w:pPr>
      <w:r w:rsidDel="00000000" w:rsidR="00000000" w:rsidRPr="00000000">
        <w:rPr>
          <w:rtl w:val="0"/>
        </w:rPr>
      </w:r>
    </w:p>
    <w:p w:rsidR="00000000" w:rsidDel="00000000" w:rsidP="00000000" w:rsidRDefault="00000000" w:rsidRPr="00000000" w14:paraId="0000000B">
      <w:pPr>
        <w:rPr>
          <w:sz w:val="30"/>
          <w:szCs w:val="30"/>
        </w:rPr>
      </w:pPr>
      <w:r w:rsidDel="00000000" w:rsidR="00000000" w:rsidRPr="00000000">
        <w:rPr>
          <w:rtl w:val="0"/>
        </w:rPr>
      </w:r>
    </w:p>
    <w:p w:rsidR="00000000" w:rsidDel="00000000" w:rsidP="00000000" w:rsidRDefault="00000000" w:rsidRPr="00000000" w14:paraId="0000000C">
      <w:pPr>
        <w:rPr>
          <w:sz w:val="30"/>
          <w:szCs w:val="30"/>
        </w:rPr>
      </w:pPr>
      <w:r w:rsidDel="00000000" w:rsidR="00000000" w:rsidRPr="00000000">
        <w:rPr>
          <w:rtl w:val="0"/>
        </w:rPr>
      </w:r>
    </w:p>
    <w:p w:rsidR="00000000" w:rsidDel="00000000" w:rsidP="00000000" w:rsidRDefault="00000000" w:rsidRPr="00000000" w14:paraId="0000000D">
      <w:pPr>
        <w:rPr>
          <w:sz w:val="30"/>
          <w:szCs w:val="30"/>
        </w:rPr>
      </w:pPr>
      <w:r w:rsidDel="00000000" w:rsidR="00000000" w:rsidRPr="00000000">
        <w:rPr>
          <w:rtl w:val="0"/>
        </w:rPr>
      </w:r>
    </w:p>
    <w:p w:rsidR="00000000" w:rsidDel="00000000" w:rsidP="00000000" w:rsidRDefault="00000000" w:rsidRPr="00000000" w14:paraId="0000000E">
      <w:pPr>
        <w:rPr>
          <w:sz w:val="30"/>
          <w:szCs w:val="30"/>
        </w:rPr>
      </w:pPr>
      <w:r w:rsidDel="00000000" w:rsidR="00000000" w:rsidRPr="00000000">
        <w:rPr>
          <w:rtl w:val="0"/>
        </w:rPr>
      </w:r>
    </w:p>
    <w:p w:rsidR="00000000" w:rsidDel="00000000" w:rsidP="00000000" w:rsidRDefault="00000000" w:rsidRPr="00000000" w14:paraId="0000000F">
      <w:pPr>
        <w:rPr>
          <w:sz w:val="30"/>
          <w:szCs w:val="30"/>
        </w:rPr>
      </w:pPr>
      <w:r w:rsidDel="00000000" w:rsidR="00000000" w:rsidRPr="00000000">
        <w:rPr>
          <w:rtl w:val="0"/>
        </w:rPr>
      </w:r>
    </w:p>
    <w:p w:rsidR="00000000" w:rsidDel="00000000" w:rsidP="00000000" w:rsidRDefault="00000000" w:rsidRPr="00000000" w14:paraId="00000010">
      <w:pPr>
        <w:rPr>
          <w:sz w:val="30"/>
          <w:szCs w:val="30"/>
        </w:rPr>
      </w:pPr>
      <w:r w:rsidDel="00000000" w:rsidR="00000000" w:rsidRPr="00000000">
        <w:rPr>
          <w:rtl w:val="0"/>
        </w:rPr>
      </w:r>
    </w:p>
    <w:p w:rsidR="00000000" w:rsidDel="00000000" w:rsidP="00000000" w:rsidRDefault="00000000" w:rsidRPr="00000000" w14:paraId="00000011">
      <w:pPr>
        <w:rPr>
          <w:sz w:val="30"/>
          <w:szCs w:val="30"/>
        </w:rPr>
      </w:pPr>
      <w:r w:rsidDel="00000000" w:rsidR="00000000" w:rsidRPr="00000000">
        <w:rPr>
          <w:rtl w:val="0"/>
        </w:rPr>
      </w:r>
    </w:p>
    <w:p w:rsidR="00000000" w:rsidDel="00000000" w:rsidP="00000000" w:rsidRDefault="00000000" w:rsidRPr="00000000" w14:paraId="00000012">
      <w:pPr>
        <w:rPr>
          <w:sz w:val="30"/>
          <w:szCs w:val="30"/>
        </w:rPr>
      </w:pPr>
      <w:r w:rsidDel="00000000" w:rsidR="00000000" w:rsidRPr="00000000">
        <w:rPr>
          <w:rtl w:val="0"/>
        </w:rPr>
      </w:r>
    </w:p>
    <w:p w:rsidR="00000000" w:rsidDel="00000000" w:rsidP="00000000" w:rsidRDefault="00000000" w:rsidRPr="00000000" w14:paraId="00000013">
      <w:pPr>
        <w:rPr>
          <w:sz w:val="30"/>
          <w:szCs w:val="30"/>
        </w:rPr>
      </w:pPr>
      <w:r w:rsidDel="00000000" w:rsidR="00000000" w:rsidRPr="00000000">
        <w:rPr>
          <w:rtl w:val="0"/>
        </w:rPr>
      </w:r>
    </w:p>
    <w:p w:rsidR="00000000" w:rsidDel="00000000" w:rsidP="00000000" w:rsidRDefault="00000000" w:rsidRPr="00000000" w14:paraId="00000014">
      <w:pPr>
        <w:rPr>
          <w:sz w:val="30"/>
          <w:szCs w:val="30"/>
        </w:rPr>
      </w:pPr>
      <w:r w:rsidDel="00000000" w:rsidR="00000000" w:rsidRPr="00000000">
        <w:rPr>
          <w:rtl w:val="0"/>
        </w:rPr>
      </w:r>
    </w:p>
    <w:p w:rsidR="00000000" w:rsidDel="00000000" w:rsidP="00000000" w:rsidRDefault="00000000" w:rsidRPr="00000000" w14:paraId="00000015">
      <w:pPr>
        <w:rPr>
          <w:sz w:val="30"/>
          <w:szCs w:val="30"/>
        </w:rPr>
      </w:pPr>
      <w:r w:rsidDel="00000000" w:rsidR="00000000" w:rsidRPr="00000000">
        <w:rPr>
          <w:rtl w:val="0"/>
        </w:rPr>
      </w:r>
    </w:p>
    <w:p w:rsidR="00000000" w:rsidDel="00000000" w:rsidP="00000000" w:rsidRDefault="00000000" w:rsidRPr="00000000" w14:paraId="00000016">
      <w:pPr>
        <w:rPr>
          <w:sz w:val="30"/>
          <w:szCs w:val="30"/>
        </w:rPr>
      </w:pPr>
      <w:r w:rsidDel="00000000" w:rsidR="00000000" w:rsidRPr="00000000">
        <w:rPr>
          <w:rtl w:val="0"/>
        </w:rPr>
      </w:r>
    </w:p>
    <w:p w:rsidR="00000000" w:rsidDel="00000000" w:rsidP="00000000" w:rsidRDefault="00000000" w:rsidRPr="00000000" w14:paraId="00000017">
      <w:pPr>
        <w:rPr>
          <w:sz w:val="30"/>
          <w:szCs w:val="30"/>
        </w:rPr>
      </w:pPr>
      <w:r w:rsidDel="00000000" w:rsidR="00000000" w:rsidRPr="00000000">
        <w:rPr>
          <w:rtl w:val="0"/>
        </w:rPr>
      </w:r>
    </w:p>
    <w:p w:rsidR="00000000" w:rsidDel="00000000" w:rsidP="00000000" w:rsidRDefault="00000000" w:rsidRPr="00000000" w14:paraId="00000018">
      <w:pPr>
        <w:rPr>
          <w:sz w:val="30"/>
          <w:szCs w:val="30"/>
        </w:rPr>
      </w:pPr>
      <w:r w:rsidDel="00000000" w:rsidR="00000000" w:rsidRPr="00000000">
        <w:rPr>
          <w:rtl w:val="0"/>
        </w:rPr>
      </w:r>
    </w:p>
    <w:p w:rsidR="00000000" w:rsidDel="00000000" w:rsidP="00000000" w:rsidRDefault="00000000" w:rsidRPr="00000000" w14:paraId="00000019">
      <w:pPr>
        <w:rPr>
          <w:sz w:val="30"/>
          <w:szCs w:val="30"/>
        </w:rPr>
      </w:pPr>
      <w:r w:rsidDel="00000000" w:rsidR="00000000" w:rsidRPr="00000000">
        <w:rPr>
          <w:rtl w:val="0"/>
        </w:rPr>
      </w:r>
    </w:p>
    <w:p w:rsidR="00000000" w:rsidDel="00000000" w:rsidP="00000000" w:rsidRDefault="00000000" w:rsidRPr="00000000" w14:paraId="0000001A">
      <w:pPr>
        <w:rPr>
          <w:sz w:val="30"/>
          <w:szCs w:val="30"/>
        </w:rPr>
      </w:pPr>
      <w:r w:rsidDel="00000000" w:rsidR="00000000" w:rsidRPr="00000000">
        <w:rPr>
          <w:rtl w:val="0"/>
        </w:rPr>
      </w:r>
    </w:p>
    <w:p w:rsidR="00000000" w:rsidDel="00000000" w:rsidP="00000000" w:rsidRDefault="00000000" w:rsidRPr="00000000" w14:paraId="0000001B">
      <w:pPr>
        <w:rPr>
          <w:sz w:val="30"/>
          <w:szCs w:val="30"/>
        </w:rPr>
      </w:pPr>
      <w:r w:rsidDel="00000000" w:rsidR="00000000" w:rsidRPr="00000000">
        <w:rPr>
          <w:rtl w:val="0"/>
        </w:rPr>
      </w:r>
    </w:p>
    <w:p w:rsidR="00000000" w:rsidDel="00000000" w:rsidP="00000000" w:rsidRDefault="00000000" w:rsidRPr="00000000" w14:paraId="0000001C">
      <w:pPr>
        <w:rPr>
          <w:sz w:val="30"/>
          <w:szCs w:val="30"/>
        </w:rPr>
      </w:pPr>
      <w:r w:rsidDel="00000000" w:rsidR="00000000" w:rsidRPr="00000000">
        <w:rPr>
          <w:rtl w:val="0"/>
        </w:rPr>
      </w:r>
    </w:p>
    <w:p w:rsidR="00000000" w:rsidDel="00000000" w:rsidP="00000000" w:rsidRDefault="00000000" w:rsidRPr="00000000" w14:paraId="0000001D">
      <w:pPr>
        <w:rPr>
          <w:sz w:val="30"/>
          <w:szCs w:val="30"/>
        </w:rPr>
      </w:pPr>
      <w:r w:rsidDel="00000000" w:rsidR="00000000" w:rsidRPr="00000000">
        <w:rPr>
          <w:rtl w:val="0"/>
        </w:rPr>
      </w:r>
    </w:p>
    <w:p w:rsidR="00000000" w:rsidDel="00000000" w:rsidP="00000000" w:rsidRDefault="00000000" w:rsidRPr="00000000" w14:paraId="0000001E">
      <w:pPr>
        <w:rPr>
          <w:sz w:val="30"/>
          <w:szCs w:val="30"/>
        </w:rPr>
      </w:pPr>
      <w:r w:rsidDel="00000000" w:rsidR="00000000" w:rsidRPr="00000000">
        <w:rPr>
          <w:rtl w:val="0"/>
        </w:rPr>
      </w:r>
    </w:p>
    <w:p w:rsidR="00000000" w:rsidDel="00000000" w:rsidP="00000000" w:rsidRDefault="00000000" w:rsidRPr="00000000" w14:paraId="0000001F">
      <w:pPr>
        <w:rPr>
          <w:sz w:val="30"/>
          <w:szCs w:val="30"/>
        </w:rPr>
      </w:pPr>
      <w:r w:rsidDel="00000000" w:rsidR="00000000" w:rsidRPr="00000000">
        <w:rPr>
          <w:rtl w:val="0"/>
        </w:rPr>
      </w:r>
    </w:p>
    <w:p w:rsidR="00000000" w:rsidDel="00000000" w:rsidP="00000000" w:rsidRDefault="00000000" w:rsidRPr="00000000" w14:paraId="00000020">
      <w:pPr>
        <w:rPr>
          <w:sz w:val="30"/>
          <w:szCs w:val="30"/>
        </w:rPr>
      </w:pPr>
      <w:r w:rsidDel="00000000" w:rsidR="00000000" w:rsidRPr="00000000">
        <w:rPr>
          <w:rtl w:val="0"/>
        </w:rPr>
      </w:r>
    </w:p>
    <w:p w:rsidR="00000000" w:rsidDel="00000000" w:rsidP="00000000" w:rsidRDefault="00000000" w:rsidRPr="00000000" w14:paraId="00000021">
      <w:pPr>
        <w:rPr>
          <w:sz w:val="30"/>
          <w:szCs w:val="30"/>
        </w:rPr>
      </w:pPr>
      <w:r w:rsidDel="00000000" w:rsidR="00000000" w:rsidRPr="00000000">
        <w:rPr>
          <w:rtl w:val="0"/>
        </w:rPr>
      </w:r>
    </w:p>
    <w:p w:rsidR="00000000" w:rsidDel="00000000" w:rsidP="00000000" w:rsidRDefault="00000000" w:rsidRPr="00000000" w14:paraId="00000022">
      <w:pPr>
        <w:rPr>
          <w:sz w:val="30"/>
          <w:szCs w:val="30"/>
        </w:rPr>
      </w:pPr>
      <w:r w:rsidDel="00000000" w:rsidR="00000000" w:rsidRPr="00000000">
        <w:rPr>
          <w:rtl w:val="0"/>
        </w:rPr>
      </w:r>
    </w:p>
    <w:p w:rsidR="00000000" w:rsidDel="00000000" w:rsidP="00000000" w:rsidRDefault="00000000" w:rsidRPr="00000000" w14:paraId="00000023">
      <w:pPr>
        <w:rPr>
          <w:sz w:val="30"/>
          <w:szCs w:val="30"/>
        </w:rPr>
      </w:pPr>
      <w:r w:rsidDel="00000000" w:rsidR="00000000" w:rsidRPr="00000000">
        <w:rPr>
          <w:rtl w:val="0"/>
        </w:rPr>
      </w:r>
    </w:p>
    <w:p w:rsidR="00000000" w:rsidDel="00000000" w:rsidP="00000000" w:rsidRDefault="00000000" w:rsidRPr="00000000" w14:paraId="00000024">
      <w:pPr>
        <w:rPr>
          <w:sz w:val="30"/>
          <w:szCs w:val="30"/>
        </w:rPr>
      </w:pPr>
      <w:r w:rsidDel="00000000" w:rsidR="00000000" w:rsidRPr="00000000">
        <w:rPr>
          <w:rtl w:val="0"/>
        </w:rPr>
      </w:r>
    </w:p>
    <w:sdt>
      <w:sdtPr>
        <w:id w:val="-1327751018"/>
        <w:docPartObj>
          <w:docPartGallery w:val="Table of Contents"/>
          <w:docPartUnique w:val="1"/>
        </w:docPartObj>
      </w:sdtPr>
      <w:sdtContent>
        <w:p w:rsidR="00000000" w:rsidDel="00000000" w:rsidP="00000000" w:rsidRDefault="00000000" w:rsidRPr="00000000" w14:paraId="00000025">
          <w:pPr>
            <w:widowControl w:val="0"/>
            <w:tabs>
              <w:tab w:val="right" w:leader="none"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xaurub80v714">
            <w:r w:rsidDel="00000000" w:rsidR="00000000" w:rsidRPr="00000000">
              <w:rPr>
                <w:b w:val="1"/>
                <w:bCs w:val="1"/>
                <w:color w:val="000000"/>
                <w:u w:val="none"/>
                <w:rtl w:val="0"/>
              </w:rPr>
              <w:t xml:space="preserve">Background and Context</w:t>
              <w:tab/>
            </w:r>
          </w:hyperlink>
          <w:r w:rsidDel="00000000" w:rsidR="00000000" w:rsidRPr="00000000">
            <w:fldChar w:fldCharType="begin"/>
            <w:instrText xml:space="preserve"> PAGEREF _xaurub80v714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025.511811023624"/>
            </w:tabs>
            <w:spacing w:before="60" w:line="240" w:lineRule="auto"/>
            <w:rPr>
              <w:b w:val="1"/>
              <w:bCs w:val="1"/>
              <w:color w:val="000000"/>
              <w:u w:val="none"/>
            </w:rPr>
          </w:pPr>
          <w:hyperlink w:anchor="_xoglbh2fy4sk">
            <w:r w:rsidDel="00000000" w:rsidR="00000000" w:rsidRPr="00000000">
              <w:rPr>
                <w:b w:val="1"/>
                <w:bCs w:val="1"/>
                <w:color w:val="000000"/>
                <w:u w:val="none"/>
                <w:rtl w:val="0"/>
              </w:rPr>
              <w:t xml:space="preserve">Overview of the System</w:t>
              <w:tab/>
            </w:r>
          </w:hyperlink>
          <w:r w:rsidDel="00000000" w:rsidR="00000000" w:rsidRPr="00000000">
            <w:fldChar w:fldCharType="begin"/>
            <w:instrText xml:space="preserve"> PAGEREF _xoglbh2fy4sk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9025.511811023624"/>
            </w:tabs>
            <w:spacing w:before="60" w:line="240" w:lineRule="auto"/>
            <w:rPr>
              <w:b w:val="1"/>
              <w:bCs w:val="1"/>
              <w:color w:val="000000"/>
              <w:u w:val="none"/>
            </w:rPr>
          </w:pPr>
          <w:hyperlink w:anchor="_j3qf05bj6ooq">
            <w:r w:rsidDel="00000000" w:rsidR="00000000" w:rsidRPr="00000000">
              <w:rPr>
                <w:b w:val="1"/>
                <w:bCs w:val="1"/>
                <w:color w:val="000000"/>
                <w:u w:val="none"/>
                <w:rtl w:val="0"/>
              </w:rPr>
              <w:t xml:space="preserve">Database Design</w:t>
              <w:tab/>
            </w:r>
          </w:hyperlink>
          <w:r w:rsidDel="00000000" w:rsidR="00000000" w:rsidRPr="00000000">
            <w:fldChar w:fldCharType="begin"/>
            <w:instrText xml:space="preserve"> PAGEREF _j3qf05bj6ooq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9025.511811023624"/>
            </w:tabs>
            <w:spacing w:before="60" w:line="240" w:lineRule="auto"/>
            <w:rPr>
              <w:b w:val="1"/>
              <w:bCs w:val="1"/>
              <w:color w:val="000000"/>
              <w:u w:val="none"/>
            </w:rPr>
          </w:pPr>
          <w:hyperlink w:anchor="_3yzynhrby8om">
            <w:r w:rsidDel="00000000" w:rsidR="00000000" w:rsidRPr="00000000">
              <w:rPr>
                <w:b w:val="1"/>
                <w:bCs w:val="1"/>
                <w:color w:val="000000"/>
                <w:u w:val="none"/>
                <w:rtl w:val="0"/>
              </w:rPr>
              <w:t xml:space="preserve">3NF Compliance</w:t>
              <w:tab/>
            </w:r>
          </w:hyperlink>
          <w:r w:rsidDel="00000000" w:rsidR="00000000" w:rsidRPr="00000000">
            <w:fldChar w:fldCharType="begin"/>
            <w:instrText xml:space="preserve"> PAGEREF _3yzynhrby8om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9025.511811023624"/>
            </w:tabs>
            <w:spacing w:before="60" w:line="240" w:lineRule="auto"/>
            <w:rPr>
              <w:b w:val="1"/>
              <w:bCs w:val="1"/>
              <w:color w:val="000000"/>
              <w:u w:val="none"/>
            </w:rPr>
          </w:pPr>
          <w:hyperlink w:anchor="_n9vsfysunhik">
            <w:r w:rsidDel="00000000" w:rsidR="00000000" w:rsidRPr="00000000">
              <w:rPr>
                <w:b w:val="1"/>
                <w:bCs w:val="1"/>
                <w:color w:val="000000"/>
                <w:u w:val="none"/>
                <w:rtl w:val="0"/>
              </w:rPr>
              <w:t xml:space="preserve">Validation Rules</w:t>
              <w:tab/>
            </w:r>
          </w:hyperlink>
          <w:r w:rsidDel="00000000" w:rsidR="00000000" w:rsidRPr="00000000">
            <w:fldChar w:fldCharType="begin"/>
            <w:instrText xml:space="preserve"> PAGEREF _n9vsfysunhik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9025.511811023624"/>
            </w:tabs>
            <w:spacing w:before="60" w:line="240" w:lineRule="auto"/>
            <w:rPr>
              <w:b w:val="1"/>
              <w:bCs w:val="1"/>
              <w:color w:val="000000"/>
              <w:u w:val="none"/>
            </w:rPr>
          </w:pPr>
          <w:hyperlink w:anchor="_79x29y1bi3tw">
            <w:r w:rsidDel="00000000" w:rsidR="00000000" w:rsidRPr="00000000">
              <w:rPr>
                <w:b w:val="1"/>
                <w:bCs w:val="1"/>
                <w:color w:val="000000"/>
                <w:u w:val="none"/>
                <w:rtl w:val="0"/>
              </w:rPr>
              <w:t xml:space="preserve">Queries and Testing</w:t>
              <w:tab/>
            </w:r>
          </w:hyperlink>
          <w:r w:rsidDel="00000000" w:rsidR="00000000" w:rsidRPr="00000000">
            <w:fldChar w:fldCharType="begin"/>
            <w:instrText xml:space="preserve"> PAGEREF _79x29y1bi3tw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9025.511811023624"/>
            </w:tabs>
            <w:spacing w:before="60" w:line="240" w:lineRule="auto"/>
            <w:rPr>
              <w:color w:val="000000"/>
              <w:u w:val="none"/>
            </w:rPr>
          </w:pPr>
          <w:hyperlink w:anchor="_9iad0ibv9t5z">
            <w:r w:rsidDel="00000000" w:rsidR="00000000" w:rsidRPr="00000000">
              <w:rPr>
                <w:b w:val="1"/>
                <w:bCs w:val="1"/>
                <w:color w:val="000000"/>
                <w:u w:val="none"/>
                <w:rtl w:val="0"/>
              </w:rPr>
              <w:t xml:space="preserve">Design Decisions, Summary and Reflections</w:t>
              <w:tab/>
            </w:r>
          </w:hyperlink>
          <w:r w:rsidDel="00000000" w:rsidR="00000000" w:rsidRPr="00000000">
            <w:fldChar w:fldCharType="begin"/>
            <w:instrText xml:space="preserve"> PAGEREF _9iad0ibv9t5z \h </w:instrText>
            <w:fldChar w:fldCharType="separate"/>
          </w:r>
          <w:r w:rsidDel="00000000" w:rsidR="00000000" w:rsidRPr="00000000">
            <w:rPr>
              <w:b w:val="1"/>
              <w:bCs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none" w:pos="9025.511811023624"/>
            </w:tabs>
            <w:spacing w:before="60" w:line="240" w:lineRule="auto"/>
            <w:rPr>
              <w:b w:val="1"/>
              <w:bCs w:val="1"/>
              <w:color w:val="000000"/>
              <w:u w:val="none"/>
            </w:rPr>
          </w:pPr>
          <w:hyperlink w:anchor="_myp0ob7a13az">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_myp0ob7a13az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sz w:val="30"/>
          <w:szCs w:val="30"/>
        </w:rPr>
      </w:pPr>
      <w:r w:rsidDel="00000000" w:rsidR="00000000" w:rsidRPr="00000000">
        <w:rPr>
          <w:rtl w:val="0"/>
        </w:rPr>
      </w:r>
    </w:p>
    <w:p w:rsidR="00000000" w:rsidDel="00000000" w:rsidP="00000000" w:rsidRDefault="00000000" w:rsidRPr="00000000" w14:paraId="0000002E">
      <w:pPr>
        <w:rPr>
          <w:sz w:val="30"/>
          <w:szCs w:val="30"/>
        </w:rPr>
      </w:pPr>
      <w:r w:rsidDel="00000000" w:rsidR="00000000" w:rsidRPr="00000000">
        <w:rPr>
          <w:rtl w:val="0"/>
        </w:rPr>
      </w:r>
    </w:p>
    <w:p w:rsidR="00000000" w:rsidDel="00000000" w:rsidP="00000000" w:rsidRDefault="00000000" w:rsidRPr="00000000" w14:paraId="0000002F">
      <w:pPr>
        <w:rPr>
          <w:sz w:val="30"/>
          <w:szCs w:val="30"/>
        </w:rPr>
      </w:pPr>
      <w:r w:rsidDel="00000000" w:rsidR="00000000" w:rsidRPr="00000000">
        <w:rPr>
          <w:rtl w:val="0"/>
        </w:rPr>
      </w:r>
    </w:p>
    <w:p w:rsidR="00000000" w:rsidDel="00000000" w:rsidP="00000000" w:rsidRDefault="00000000" w:rsidRPr="00000000" w14:paraId="00000030">
      <w:pPr>
        <w:rPr>
          <w:sz w:val="30"/>
          <w:szCs w:val="30"/>
        </w:rPr>
      </w:pPr>
      <w:r w:rsidDel="00000000" w:rsidR="00000000" w:rsidRPr="00000000">
        <w:rPr>
          <w:rtl w:val="0"/>
        </w:rPr>
      </w:r>
    </w:p>
    <w:p w:rsidR="00000000" w:rsidDel="00000000" w:rsidP="00000000" w:rsidRDefault="00000000" w:rsidRPr="00000000" w14:paraId="00000031">
      <w:pPr>
        <w:rPr>
          <w:sz w:val="30"/>
          <w:szCs w:val="30"/>
        </w:rPr>
      </w:pPr>
      <w:r w:rsidDel="00000000" w:rsidR="00000000" w:rsidRPr="00000000">
        <w:rPr>
          <w:rtl w:val="0"/>
        </w:rPr>
      </w:r>
    </w:p>
    <w:p w:rsidR="00000000" w:rsidDel="00000000" w:rsidP="00000000" w:rsidRDefault="00000000" w:rsidRPr="00000000" w14:paraId="00000032">
      <w:pPr>
        <w:rPr>
          <w:sz w:val="30"/>
          <w:szCs w:val="30"/>
        </w:rPr>
      </w:pPr>
      <w:r w:rsidDel="00000000" w:rsidR="00000000" w:rsidRPr="00000000">
        <w:rPr>
          <w:rtl w:val="0"/>
        </w:rPr>
      </w:r>
    </w:p>
    <w:p w:rsidR="00000000" w:rsidDel="00000000" w:rsidP="00000000" w:rsidRDefault="00000000" w:rsidRPr="00000000" w14:paraId="00000033">
      <w:pPr>
        <w:rPr>
          <w:sz w:val="30"/>
          <w:szCs w:val="30"/>
        </w:rPr>
      </w:pPr>
      <w:r w:rsidDel="00000000" w:rsidR="00000000" w:rsidRPr="00000000">
        <w:rPr>
          <w:rtl w:val="0"/>
        </w:rPr>
      </w:r>
    </w:p>
    <w:p w:rsidR="00000000" w:rsidDel="00000000" w:rsidP="00000000" w:rsidRDefault="00000000" w:rsidRPr="00000000" w14:paraId="00000034">
      <w:pPr>
        <w:rPr>
          <w:sz w:val="30"/>
          <w:szCs w:val="30"/>
        </w:rPr>
      </w:pPr>
      <w:r w:rsidDel="00000000" w:rsidR="00000000" w:rsidRPr="00000000">
        <w:rPr>
          <w:rtl w:val="0"/>
        </w:rPr>
      </w:r>
    </w:p>
    <w:p w:rsidR="00000000" w:rsidDel="00000000" w:rsidP="00000000" w:rsidRDefault="00000000" w:rsidRPr="00000000" w14:paraId="00000035">
      <w:pPr>
        <w:rPr>
          <w:sz w:val="30"/>
          <w:szCs w:val="30"/>
        </w:rPr>
      </w:pPr>
      <w:r w:rsidDel="00000000" w:rsidR="00000000" w:rsidRPr="00000000">
        <w:rPr>
          <w:rtl w:val="0"/>
        </w:rPr>
      </w:r>
    </w:p>
    <w:p w:rsidR="00000000" w:rsidDel="00000000" w:rsidP="00000000" w:rsidRDefault="00000000" w:rsidRPr="00000000" w14:paraId="00000036">
      <w:pPr>
        <w:rPr>
          <w:sz w:val="30"/>
          <w:szCs w:val="30"/>
        </w:rPr>
      </w:pPr>
      <w:r w:rsidDel="00000000" w:rsidR="00000000" w:rsidRPr="00000000">
        <w:rPr>
          <w:rtl w:val="0"/>
        </w:rPr>
      </w:r>
    </w:p>
    <w:p w:rsidR="00000000" w:rsidDel="00000000" w:rsidP="00000000" w:rsidRDefault="00000000" w:rsidRPr="00000000" w14:paraId="00000037">
      <w:pPr>
        <w:rPr>
          <w:sz w:val="30"/>
          <w:szCs w:val="30"/>
        </w:rPr>
      </w:pPr>
      <w:r w:rsidDel="00000000" w:rsidR="00000000" w:rsidRPr="00000000">
        <w:rPr>
          <w:rtl w:val="0"/>
        </w:rPr>
      </w:r>
    </w:p>
    <w:p w:rsidR="00000000" w:rsidDel="00000000" w:rsidP="00000000" w:rsidRDefault="00000000" w:rsidRPr="00000000" w14:paraId="00000038">
      <w:pPr>
        <w:rPr>
          <w:sz w:val="30"/>
          <w:szCs w:val="30"/>
        </w:rPr>
      </w:pPr>
      <w:r w:rsidDel="00000000" w:rsidR="00000000" w:rsidRPr="00000000">
        <w:rPr>
          <w:rtl w:val="0"/>
        </w:rPr>
      </w:r>
    </w:p>
    <w:p w:rsidR="00000000" w:rsidDel="00000000" w:rsidP="00000000" w:rsidRDefault="00000000" w:rsidRPr="00000000" w14:paraId="00000039">
      <w:pPr>
        <w:rPr>
          <w:sz w:val="30"/>
          <w:szCs w:val="30"/>
        </w:rPr>
      </w:pPr>
      <w:r w:rsidDel="00000000" w:rsidR="00000000" w:rsidRPr="00000000">
        <w:rPr>
          <w:rtl w:val="0"/>
        </w:rPr>
      </w:r>
    </w:p>
    <w:p w:rsidR="00000000" w:rsidDel="00000000" w:rsidP="00000000" w:rsidRDefault="00000000" w:rsidRPr="00000000" w14:paraId="0000003A">
      <w:pPr>
        <w:rPr>
          <w:sz w:val="30"/>
          <w:szCs w:val="30"/>
        </w:rPr>
      </w:pPr>
      <w:r w:rsidDel="00000000" w:rsidR="00000000" w:rsidRPr="00000000">
        <w:rPr>
          <w:rtl w:val="0"/>
        </w:rPr>
      </w:r>
    </w:p>
    <w:p w:rsidR="00000000" w:rsidDel="00000000" w:rsidP="00000000" w:rsidRDefault="00000000" w:rsidRPr="00000000" w14:paraId="0000003B">
      <w:pPr>
        <w:rPr>
          <w:sz w:val="30"/>
          <w:szCs w:val="30"/>
        </w:rPr>
      </w:pPr>
      <w:r w:rsidDel="00000000" w:rsidR="00000000" w:rsidRPr="00000000">
        <w:rPr>
          <w:rtl w:val="0"/>
        </w:rPr>
      </w:r>
    </w:p>
    <w:p w:rsidR="00000000" w:rsidDel="00000000" w:rsidP="00000000" w:rsidRDefault="00000000" w:rsidRPr="00000000" w14:paraId="0000003C">
      <w:pPr>
        <w:rPr>
          <w:sz w:val="30"/>
          <w:szCs w:val="30"/>
        </w:rPr>
      </w:pPr>
      <w:r w:rsidDel="00000000" w:rsidR="00000000" w:rsidRPr="00000000">
        <w:rPr>
          <w:rtl w:val="0"/>
        </w:rPr>
      </w:r>
    </w:p>
    <w:p w:rsidR="00000000" w:rsidDel="00000000" w:rsidP="00000000" w:rsidRDefault="00000000" w:rsidRPr="00000000" w14:paraId="0000003D">
      <w:pPr>
        <w:rPr>
          <w:sz w:val="30"/>
          <w:szCs w:val="30"/>
        </w:rPr>
      </w:pPr>
      <w:r w:rsidDel="00000000" w:rsidR="00000000" w:rsidRPr="00000000">
        <w:rPr>
          <w:rtl w:val="0"/>
        </w:rPr>
      </w:r>
    </w:p>
    <w:p w:rsidR="00000000" w:rsidDel="00000000" w:rsidP="00000000" w:rsidRDefault="00000000" w:rsidRPr="00000000" w14:paraId="0000003E">
      <w:pPr>
        <w:rPr>
          <w:sz w:val="30"/>
          <w:szCs w:val="30"/>
        </w:rPr>
      </w:pPr>
      <w:r w:rsidDel="00000000" w:rsidR="00000000" w:rsidRPr="00000000">
        <w:rPr>
          <w:rtl w:val="0"/>
        </w:rPr>
      </w:r>
    </w:p>
    <w:p w:rsidR="00000000" w:rsidDel="00000000" w:rsidP="00000000" w:rsidRDefault="00000000" w:rsidRPr="00000000" w14:paraId="0000003F">
      <w:pPr>
        <w:rPr>
          <w:sz w:val="30"/>
          <w:szCs w:val="30"/>
        </w:rPr>
      </w:pPr>
      <w:r w:rsidDel="00000000" w:rsidR="00000000" w:rsidRPr="00000000">
        <w:rPr>
          <w:rtl w:val="0"/>
        </w:rPr>
      </w:r>
    </w:p>
    <w:p w:rsidR="00000000" w:rsidDel="00000000" w:rsidP="00000000" w:rsidRDefault="00000000" w:rsidRPr="00000000" w14:paraId="00000040">
      <w:pPr>
        <w:rPr>
          <w:sz w:val="30"/>
          <w:szCs w:val="30"/>
        </w:rPr>
      </w:pPr>
      <w:r w:rsidDel="00000000" w:rsidR="00000000" w:rsidRPr="00000000">
        <w:rPr>
          <w:rtl w:val="0"/>
        </w:rPr>
      </w:r>
    </w:p>
    <w:p w:rsidR="00000000" w:rsidDel="00000000" w:rsidP="00000000" w:rsidRDefault="00000000" w:rsidRPr="00000000" w14:paraId="00000041">
      <w:pPr>
        <w:rPr>
          <w:sz w:val="30"/>
          <w:szCs w:val="30"/>
        </w:rPr>
      </w:pPr>
      <w:r w:rsidDel="00000000" w:rsidR="00000000" w:rsidRPr="00000000">
        <w:rPr>
          <w:rtl w:val="0"/>
        </w:rPr>
      </w:r>
    </w:p>
    <w:p w:rsidR="00000000" w:rsidDel="00000000" w:rsidP="00000000" w:rsidRDefault="00000000" w:rsidRPr="00000000" w14:paraId="00000042">
      <w:pPr>
        <w:rPr>
          <w:sz w:val="30"/>
          <w:szCs w:val="30"/>
        </w:rPr>
      </w:pPr>
      <w:r w:rsidDel="00000000" w:rsidR="00000000" w:rsidRPr="00000000">
        <w:rPr>
          <w:rtl w:val="0"/>
        </w:rPr>
      </w:r>
    </w:p>
    <w:p w:rsidR="00000000" w:rsidDel="00000000" w:rsidP="00000000" w:rsidRDefault="00000000" w:rsidRPr="00000000" w14:paraId="00000043">
      <w:pPr>
        <w:rPr>
          <w:sz w:val="30"/>
          <w:szCs w:val="30"/>
        </w:rPr>
      </w:pPr>
      <w:r w:rsidDel="00000000" w:rsidR="00000000" w:rsidRPr="00000000">
        <w:rPr>
          <w:rtl w:val="0"/>
        </w:rPr>
      </w:r>
    </w:p>
    <w:p w:rsidR="00000000" w:rsidDel="00000000" w:rsidP="00000000" w:rsidRDefault="00000000" w:rsidRPr="00000000" w14:paraId="00000044">
      <w:pPr>
        <w:rPr>
          <w:sz w:val="30"/>
          <w:szCs w:val="30"/>
        </w:rPr>
      </w:pPr>
      <w:r w:rsidDel="00000000" w:rsidR="00000000" w:rsidRPr="00000000">
        <w:rPr>
          <w:rtl w:val="0"/>
        </w:rPr>
      </w:r>
    </w:p>
    <w:p w:rsidR="00000000" w:rsidDel="00000000" w:rsidP="00000000" w:rsidRDefault="00000000" w:rsidRPr="00000000" w14:paraId="00000045">
      <w:pPr>
        <w:rPr>
          <w:sz w:val="30"/>
          <w:szCs w:val="30"/>
        </w:rPr>
      </w:pPr>
      <w:r w:rsidDel="00000000" w:rsidR="00000000" w:rsidRPr="00000000">
        <w:rPr>
          <w:rtl w:val="0"/>
        </w:rPr>
      </w:r>
    </w:p>
    <w:p w:rsidR="00000000" w:rsidDel="00000000" w:rsidP="00000000" w:rsidRDefault="00000000" w:rsidRPr="00000000" w14:paraId="00000046">
      <w:pPr>
        <w:rPr>
          <w:sz w:val="30"/>
          <w:szCs w:val="30"/>
        </w:rPr>
      </w:pPr>
      <w:r w:rsidDel="00000000" w:rsidR="00000000" w:rsidRPr="00000000">
        <w:rPr>
          <w:rtl w:val="0"/>
        </w:rPr>
      </w:r>
    </w:p>
    <w:p w:rsidR="00000000" w:rsidDel="00000000" w:rsidP="00000000" w:rsidRDefault="00000000" w:rsidRPr="00000000" w14:paraId="00000047">
      <w:pPr>
        <w:rPr>
          <w:sz w:val="30"/>
          <w:szCs w:val="30"/>
        </w:rPr>
      </w:pPr>
      <w:r w:rsidDel="00000000" w:rsidR="00000000" w:rsidRPr="00000000">
        <w:rPr>
          <w:rtl w:val="0"/>
        </w:rPr>
      </w:r>
    </w:p>
    <w:p w:rsidR="00000000" w:rsidDel="00000000" w:rsidP="00000000" w:rsidRDefault="00000000" w:rsidRPr="00000000" w14:paraId="00000048">
      <w:pPr>
        <w:rPr>
          <w:sz w:val="30"/>
          <w:szCs w:val="30"/>
        </w:rPr>
      </w:pPr>
      <w:r w:rsidDel="00000000" w:rsidR="00000000" w:rsidRPr="00000000">
        <w:rPr>
          <w:rtl w:val="0"/>
        </w:rPr>
      </w:r>
    </w:p>
    <w:p w:rsidR="00000000" w:rsidDel="00000000" w:rsidP="00000000" w:rsidRDefault="00000000" w:rsidRPr="00000000" w14:paraId="00000049">
      <w:pPr>
        <w:rPr>
          <w:sz w:val="30"/>
          <w:szCs w:val="30"/>
        </w:rPr>
      </w:pPr>
      <w:r w:rsidDel="00000000" w:rsidR="00000000" w:rsidRPr="00000000">
        <w:rPr>
          <w:rtl w:val="0"/>
        </w:rPr>
      </w:r>
    </w:p>
    <w:p w:rsidR="00000000" w:rsidDel="00000000" w:rsidP="00000000" w:rsidRDefault="00000000" w:rsidRPr="00000000" w14:paraId="0000004A">
      <w:pPr>
        <w:rPr>
          <w:sz w:val="30"/>
          <w:szCs w:val="30"/>
        </w:rPr>
      </w:pPr>
      <w:r w:rsidDel="00000000" w:rsidR="00000000" w:rsidRPr="00000000">
        <w:rPr>
          <w:rtl w:val="0"/>
        </w:rPr>
      </w:r>
    </w:p>
    <w:p w:rsidR="00000000" w:rsidDel="00000000" w:rsidP="00000000" w:rsidRDefault="00000000" w:rsidRPr="00000000" w14:paraId="0000004B">
      <w:pPr>
        <w:rPr>
          <w:sz w:val="30"/>
          <w:szCs w:val="30"/>
        </w:rPr>
      </w:pPr>
      <w:r w:rsidDel="00000000" w:rsidR="00000000" w:rsidRPr="00000000">
        <w:rPr>
          <w:rtl w:val="0"/>
        </w:rPr>
      </w:r>
    </w:p>
    <w:p w:rsidR="00000000" w:rsidDel="00000000" w:rsidP="00000000" w:rsidRDefault="00000000" w:rsidRPr="00000000" w14:paraId="0000004C">
      <w:pPr>
        <w:rPr>
          <w:sz w:val="30"/>
          <w:szCs w:val="30"/>
        </w:rPr>
      </w:pPr>
      <w:r w:rsidDel="00000000" w:rsidR="00000000" w:rsidRPr="00000000">
        <w:rPr>
          <w:rtl w:val="0"/>
        </w:rPr>
      </w:r>
    </w:p>
    <w:p w:rsidR="00000000" w:rsidDel="00000000" w:rsidP="00000000" w:rsidRDefault="00000000" w:rsidRPr="00000000" w14:paraId="0000004D">
      <w:pPr>
        <w:rPr>
          <w:sz w:val="30"/>
          <w:szCs w:val="30"/>
        </w:rPr>
      </w:pPr>
      <w:r w:rsidDel="00000000" w:rsidR="00000000" w:rsidRPr="00000000">
        <w:rPr>
          <w:rtl w:val="0"/>
        </w:rPr>
      </w:r>
    </w:p>
    <w:p w:rsidR="00000000" w:rsidDel="00000000" w:rsidP="00000000" w:rsidRDefault="00000000" w:rsidRPr="00000000" w14:paraId="0000004E">
      <w:pPr>
        <w:rPr>
          <w:sz w:val="30"/>
          <w:szCs w:val="30"/>
        </w:rPr>
      </w:pPr>
      <w:r w:rsidDel="00000000" w:rsidR="00000000" w:rsidRPr="00000000">
        <w:rPr>
          <w:rtl w:val="0"/>
        </w:rPr>
      </w:r>
    </w:p>
    <w:p w:rsidR="00000000" w:rsidDel="00000000" w:rsidP="00000000" w:rsidRDefault="00000000" w:rsidRPr="00000000" w14:paraId="0000004F">
      <w:pPr>
        <w:rPr>
          <w:sz w:val="30"/>
          <w:szCs w:val="30"/>
        </w:rPr>
      </w:pPr>
      <w:r w:rsidDel="00000000" w:rsidR="00000000" w:rsidRPr="00000000">
        <w:rPr>
          <w:rtl w:val="0"/>
        </w:rPr>
      </w:r>
    </w:p>
    <w:p w:rsidR="00000000" w:rsidDel="00000000" w:rsidP="00000000" w:rsidRDefault="00000000" w:rsidRPr="00000000" w14:paraId="00000050">
      <w:pPr>
        <w:rPr>
          <w:sz w:val="30"/>
          <w:szCs w:val="30"/>
        </w:rPr>
      </w:pPr>
      <w:r w:rsidDel="00000000" w:rsidR="00000000" w:rsidRPr="00000000">
        <w:rPr>
          <w:rtl w:val="0"/>
        </w:rPr>
      </w:r>
    </w:p>
    <w:p w:rsidR="00000000" w:rsidDel="00000000" w:rsidP="00000000" w:rsidRDefault="00000000" w:rsidRPr="00000000" w14:paraId="00000051">
      <w:pPr>
        <w:pStyle w:val="Heading1"/>
        <w:rPr/>
      </w:pPr>
      <w:bookmarkStart w:colFirst="0" w:colLast="0" w:name="_xaurub80v714" w:id="0"/>
      <w:bookmarkEnd w:id="0"/>
      <w:r w:rsidDel="00000000" w:rsidR="00000000" w:rsidRPr="00000000">
        <w:rPr>
          <w:rtl w:val="0"/>
        </w:rPr>
        <w:t xml:space="preserve">Background and Context</w:t>
      </w:r>
    </w:p>
    <w:p w:rsidR="00000000" w:rsidDel="00000000" w:rsidP="00000000" w:rsidRDefault="00000000" w:rsidRPr="00000000" w14:paraId="00000052">
      <w:pPr>
        <w:rPr>
          <w:sz w:val="24"/>
          <w:szCs w:val="24"/>
          <w:u w:val="single"/>
        </w:rPr>
      </w:pPr>
      <w:r w:rsidDel="00000000" w:rsidR="00000000" w:rsidRPr="00000000">
        <w:rPr>
          <w:rtl w:val="0"/>
        </w:rPr>
      </w:r>
    </w:p>
    <w:p w:rsidR="00000000" w:rsidDel="00000000" w:rsidP="00000000" w:rsidRDefault="00000000" w:rsidRPr="00000000" w14:paraId="00000053">
      <w:pPr>
        <w:spacing w:after="240" w:lineRule="auto"/>
        <w:rPr>
          <w:sz w:val="24"/>
          <w:szCs w:val="24"/>
        </w:rPr>
      </w:pPr>
      <w:r w:rsidDel="00000000" w:rsidR="00000000" w:rsidRPr="00000000">
        <w:rPr>
          <w:sz w:val="24"/>
          <w:szCs w:val="24"/>
          <w:rtl w:val="0"/>
        </w:rPr>
        <w:t xml:space="preserve">T</w:t>
      </w:r>
      <w:r w:rsidDel="00000000" w:rsidR="00000000" w:rsidRPr="00000000">
        <w:rPr>
          <w:sz w:val="24"/>
          <w:szCs w:val="24"/>
          <w:rtl w:val="0"/>
        </w:rPr>
        <w:t xml:space="preserve">he local authority has launched the EcoRide initiative, an electric bike rental service designed to promote sustainable and healthy commuting. The system enables riders to collect bikes from public locations, such as parks, train stations, and university campuses, and return them at any other station. While the service has grown in popularity, the operational management faced challenges due to reliance on manual record keeping with paper forms and spreadsheets. This resulted in limited visibility of bike availability, occasional double-bookings, unreturned bikes, and difficulties in summarizing service usage.</w:t>
      </w:r>
    </w:p>
    <w:p w:rsidR="00000000" w:rsidDel="00000000" w:rsidP="00000000" w:rsidRDefault="00000000" w:rsidRPr="00000000" w14:paraId="00000054">
      <w:pPr>
        <w:spacing w:after="240" w:before="240" w:lineRule="auto"/>
        <w:rPr>
          <w:sz w:val="24"/>
          <w:szCs w:val="24"/>
        </w:rPr>
      </w:pPr>
      <w:r w:rsidDel="00000000" w:rsidR="00000000" w:rsidRPr="00000000">
        <w:rPr>
          <w:sz w:val="24"/>
          <w:szCs w:val="24"/>
          <w:rtl w:val="0"/>
        </w:rPr>
        <w:t xml:space="preserve">This assignment focuses on designing and implementing a structured database system in Microsoft Access to streamline EcoRide’s operations. The system supports registration of riders, management of bike inventory, recording of rental transactions, tracking staff involvement in maintenance, and generating operational queries.</w:t>
      </w:r>
    </w:p>
    <w:p w:rsidR="00000000" w:rsidDel="00000000" w:rsidP="00000000" w:rsidRDefault="00000000" w:rsidRPr="00000000" w14:paraId="00000055">
      <w:pPr>
        <w:spacing w:after="240" w:lineRule="auto"/>
        <w:rPr>
          <w:sz w:val="24"/>
          <w:szCs w:val="24"/>
        </w:rPr>
      </w:pPr>
      <w:r w:rsidDel="00000000" w:rsidR="00000000" w:rsidRPr="00000000">
        <w:rPr>
          <w:sz w:val="24"/>
          <w:szCs w:val="24"/>
          <w:rtl w:val="0"/>
        </w:rPr>
        <w:t xml:space="preserve">The database aims to:</w:t>
      </w:r>
    </w:p>
    <w:p w:rsidR="00000000" w:rsidDel="00000000" w:rsidP="00000000" w:rsidRDefault="00000000" w:rsidRPr="00000000" w14:paraId="00000056">
      <w:pPr>
        <w:numPr>
          <w:ilvl w:val="0"/>
          <w:numId w:val="6"/>
        </w:numPr>
        <w:spacing w:after="0" w:afterAutospacing="0" w:before="240" w:lineRule="auto"/>
        <w:ind w:left="720" w:hanging="360"/>
        <w:rPr>
          <w:sz w:val="24"/>
          <w:szCs w:val="24"/>
        </w:rPr>
      </w:pPr>
      <w:r w:rsidDel="00000000" w:rsidR="00000000" w:rsidRPr="00000000">
        <w:rPr>
          <w:sz w:val="24"/>
          <w:szCs w:val="24"/>
          <w:rtl w:val="0"/>
        </w:rPr>
        <w:t xml:space="preserve">Ensure accurate tracking of bike availability and rentals.</w:t>
        <w:br w:type="textWrapping"/>
      </w:r>
    </w:p>
    <w:p w:rsidR="00000000" w:rsidDel="00000000" w:rsidP="00000000" w:rsidRDefault="00000000" w:rsidRPr="00000000" w14:paraId="00000057">
      <w:pPr>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Maintain comprehensive maintenance records linked to staff members.</w:t>
        <w:br w:type="textWrapping"/>
      </w:r>
    </w:p>
    <w:p w:rsidR="00000000" w:rsidDel="00000000" w:rsidP="00000000" w:rsidRDefault="00000000" w:rsidRPr="00000000" w14:paraId="00000058">
      <w:pPr>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Provide reporting and query capabilities for operational decisions.</w:t>
        <w:br w:type="textWrapping"/>
      </w:r>
    </w:p>
    <w:p w:rsidR="00000000" w:rsidDel="00000000" w:rsidP="00000000" w:rsidRDefault="00000000" w:rsidRPr="00000000" w14:paraId="00000059">
      <w:pPr>
        <w:numPr>
          <w:ilvl w:val="0"/>
          <w:numId w:val="6"/>
        </w:numPr>
        <w:spacing w:after="240" w:before="0" w:beforeAutospacing="0" w:lineRule="auto"/>
        <w:ind w:left="720" w:hanging="360"/>
        <w:rPr>
          <w:sz w:val="24"/>
          <w:szCs w:val="24"/>
        </w:rPr>
      </w:pPr>
      <w:r w:rsidDel="00000000" w:rsidR="00000000" w:rsidRPr="00000000">
        <w:rPr>
          <w:sz w:val="24"/>
          <w:szCs w:val="24"/>
          <w:rtl w:val="0"/>
        </w:rPr>
        <w:t xml:space="preserve">Minimize redundancy and enforce data integrity through normalization and validation rules.</w:t>
        <w:br w:type="textWrapping"/>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By digitizing the system, EcoRide can reduce human error, prevent double-bookings, and improve visibility over bike usage and maintenance schedules.</w:t>
      </w:r>
    </w:p>
    <w:p w:rsidR="00000000" w:rsidDel="00000000" w:rsidP="00000000" w:rsidRDefault="00000000" w:rsidRPr="00000000" w14:paraId="0000005B">
      <w:pPr>
        <w:pStyle w:val="Heading1"/>
        <w:spacing w:after="240" w:before="240" w:lineRule="auto"/>
        <w:rPr/>
      </w:pPr>
      <w:bookmarkStart w:colFirst="0" w:colLast="0" w:name="_yzw5ufvnk1y" w:id="1"/>
      <w:bookmarkEnd w:id="1"/>
      <w:r w:rsidDel="00000000" w:rsidR="00000000" w:rsidRPr="00000000">
        <w:rPr>
          <w:rtl w:val="0"/>
        </w:rPr>
      </w:r>
    </w:p>
    <w:p w:rsidR="00000000" w:rsidDel="00000000" w:rsidP="00000000" w:rsidRDefault="00000000" w:rsidRPr="00000000" w14:paraId="0000005C">
      <w:pPr>
        <w:pStyle w:val="Heading1"/>
        <w:spacing w:after="240" w:before="240" w:lineRule="auto"/>
        <w:rPr/>
      </w:pPr>
      <w:bookmarkStart w:colFirst="0" w:colLast="0" w:name="_xoglbh2fy4sk" w:id="2"/>
      <w:bookmarkEnd w:id="2"/>
      <w:r w:rsidDel="00000000" w:rsidR="00000000" w:rsidRPr="00000000">
        <w:rPr>
          <w:rtl w:val="0"/>
        </w:rPr>
        <w:t xml:space="preserve">Overview of the System</w:t>
      </w:r>
    </w:p>
    <w:p w:rsidR="00000000" w:rsidDel="00000000" w:rsidP="00000000" w:rsidRDefault="00000000" w:rsidRPr="00000000" w14:paraId="0000005D">
      <w:pPr>
        <w:spacing w:after="240" w:lineRule="auto"/>
        <w:rPr>
          <w:sz w:val="24"/>
          <w:szCs w:val="24"/>
        </w:rPr>
      </w:pPr>
      <w:r w:rsidDel="00000000" w:rsidR="00000000" w:rsidRPr="00000000">
        <w:rPr>
          <w:sz w:val="24"/>
          <w:szCs w:val="24"/>
          <w:rtl w:val="0"/>
        </w:rPr>
        <w:t xml:space="preserve">The EcoRide system has these tables: Riders, Bikes, Transactions, Staff, and Maintenance Records. Each entity stores essential information required for the operation of the bike rental scheme:</w:t>
      </w:r>
    </w:p>
    <w:p w:rsidR="00000000" w:rsidDel="00000000" w:rsidP="00000000" w:rsidRDefault="00000000" w:rsidRPr="00000000" w14:paraId="0000005E">
      <w:pPr>
        <w:numPr>
          <w:ilvl w:val="0"/>
          <w:numId w:val="10"/>
        </w:numPr>
        <w:spacing w:after="0" w:afterAutospacing="0" w:before="240" w:lineRule="auto"/>
        <w:ind w:left="720" w:hanging="360"/>
        <w:rPr>
          <w:sz w:val="24"/>
          <w:szCs w:val="24"/>
        </w:rPr>
      </w:pPr>
      <w:r w:rsidDel="00000000" w:rsidR="00000000" w:rsidRPr="00000000">
        <w:rPr>
          <w:sz w:val="24"/>
          <w:szCs w:val="24"/>
          <w:rtl w:val="0"/>
        </w:rPr>
        <w:t xml:space="preserve">Riders: Stores personal and contact information for users.</w:t>
        <w:br w:type="textWrapping"/>
      </w:r>
    </w:p>
    <w:p w:rsidR="00000000" w:rsidDel="00000000" w:rsidP="00000000" w:rsidRDefault="00000000" w:rsidRPr="00000000" w14:paraId="0000005F">
      <w:pPr>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Bikes: Tracks each electric bike, its type, current location, and status.</w:t>
        <w:br w:type="textWrapping"/>
      </w:r>
    </w:p>
    <w:p w:rsidR="00000000" w:rsidDel="00000000" w:rsidP="00000000" w:rsidRDefault="00000000" w:rsidRPr="00000000" w14:paraId="00000060">
      <w:pPr>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Transaction: Records each rental transaction including the bike rented, rider details, rental duration, cost, and dates.</w:t>
        <w:br w:type="textWrapping"/>
      </w:r>
    </w:p>
    <w:p w:rsidR="00000000" w:rsidDel="00000000" w:rsidP="00000000" w:rsidRDefault="00000000" w:rsidRPr="00000000" w14:paraId="00000061">
      <w:pPr>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Staff: Contains information on employees responsible for bike maintenance.</w:t>
        <w:br w:type="textWrapping"/>
      </w:r>
    </w:p>
    <w:p w:rsidR="00000000" w:rsidDel="00000000" w:rsidP="00000000" w:rsidRDefault="00000000" w:rsidRPr="00000000" w14:paraId="00000062">
      <w:pPr>
        <w:numPr>
          <w:ilvl w:val="0"/>
          <w:numId w:val="10"/>
        </w:numPr>
        <w:spacing w:after="240" w:before="0" w:beforeAutospacing="0" w:lineRule="auto"/>
        <w:ind w:left="720" w:hanging="360"/>
        <w:rPr>
          <w:sz w:val="24"/>
          <w:szCs w:val="24"/>
        </w:rPr>
      </w:pPr>
      <w:r w:rsidDel="00000000" w:rsidR="00000000" w:rsidRPr="00000000">
        <w:rPr>
          <w:sz w:val="24"/>
          <w:szCs w:val="24"/>
          <w:rtl w:val="0"/>
        </w:rPr>
        <w:t xml:space="preserve">Maintenance: Logs all maintenance activities, linking each task to a bike and the staff member who performed it.</w:t>
        <w:br w:type="textWrapping"/>
      </w:r>
    </w:p>
    <w:p w:rsidR="00000000" w:rsidDel="00000000" w:rsidP="00000000" w:rsidRDefault="00000000" w:rsidRPr="00000000" w14:paraId="00000063">
      <w:pPr>
        <w:spacing w:after="240" w:before="240" w:lineRule="auto"/>
        <w:rPr>
          <w:sz w:val="24"/>
          <w:szCs w:val="24"/>
        </w:rPr>
      </w:pPr>
      <w:r w:rsidDel="00000000" w:rsidR="00000000" w:rsidRPr="00000000">
        <w:rPr>
          <w:sz w:val="24"/>
          <w:szCs w:val="24"/>
          <w:rtl w:val="0"/>
        </w:rPr>
        <w:t xml:space="preserve">The system ensures relationships are enforced, allowing efficient data management and retrieval.</w:t>
      </w:r>
    </w:p>
    <w:p w:rsidR="00000000" w:rsidDel="00000000" w:rsidP="00000000" w:rsidRDefault="00000000" w:rsidRPr="00000000" w14:paraId="00000064">
      <w:pPr>
        <w:spacing w:after="240" w:before="240" w:lineRule="auto"/>
        <w:rPr>
          <w:b w:val="1"/>
          <w:bCs w:val="1"/>
          <w:sz w:val="24"/>
          <w:szCs w:val="24"/>
        </w:rPr>
      </w:pPr>
      <w:r w:rsidDel="00000000" w:rsidR="00000000" w:rsidRPr="00000000">
        <w:rPr>
          <w:b w:val="1"/>
          <w:bCs w:val="1"/>
          <w:sz w:val="24"/>
          <w:szCs w:val="24"/>
          <w:rtl w:val="0"/>
        </w:rPr>
        <w:t xml:space="preserve">Bike Table</w:t>
      </w:r>
    </w:p>
    <w:p w:rsidR="00000000" w:rsidDel="00000000" w:rsidP="00000000" w:rsidRDefault="00000000" w:rsidRPr="00000000" w14:paraId="00000065">
      <w:pPr>
        <w:spacing w:after="240" w:before="240" w:lineRule="auto"/>
        <w:rPr>
          <w:sz w:val="24"/>
          <w:szCs w:val="24"/>
        </w:rPr>
      </w:pPr>
      <w:r w:rsidDel="00000000" w:rsidR="00000000" w:rsidRPr="00000000">
        <w:rPr>
          <w:sz w:val="24"/>
          <w:szCs w:val="24"/>
        </w:rPr>
        <w:drawing>
          <wp:inline distB="114300" distT="114300" distL="114300" distR="114300">
            <wp:extent cx="5731200" cy="1638300"/>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200" cy="16383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after="240" w:before="240" w:lineRule="auto"/>
        <w:rPr>
          <w:sz w:val="24"/>
          <w:szCs w:val="24"/>
        </w:rPr>
      </w:pPr>
      <w:r w:rsidDel="00000000" w:rsidR="00000000" w:rsidRPr="00000000">
        <w:rPr>
          <w:sz w:val="24"/>
          <w:szCs w:val="24"/>
        </w:rPr>
        <w:drawing>
          <wp:inline distB="114300" distT="114300" distL="114300" distR="114300">
            <wp:extent cx="3924300" cy="1285875"/>
            <wp:effectExtent b="0" l="0" r="0" t="0"/>
            <wp:docPr id="1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924300" cy="128587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after="240" w:before="240" w:lineRule="auto"/>
        <w:rPr>
          <w:b w:val="1"/>
          <w:bCs w:val="1"/>
          <w:sz w:val="24"/>
          <w:szCs w:val="24"/>
        </w:rPr>
      </w:pPr>
      <w:r w:rsidDel="00000000" w:rsidR="00000000" w:rsidRPr="00000000">
        <w:rPr>
          <w:b w:val="1"/>
          <w:bCs w:val="1"/>
          <w:sz w:val="24"/>
          <w:szCs w:val="24"/>
          <w:rtl w:val="0"/>
        </w:rPr>
        <w:t xml:space="preserve">Maintenance Table</w:t>
      </w:r>
    </w:p>
    <w:p w:rsidR="00000000" w:rsidDel="00000000" w:rsidP="00000000" w:rsidRDefault="00000000" w:rsidRPr="00000000" w14:paraId="00000068">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1587500"/>
            <wp:effectExtent b="0" l="0" r="0" t="0"/>
            <wp:docPr id="6"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5731200" cy="15875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3905250" cy="1647825"/>
            <wp:effectExtent b="0" l="0" r="0" t="0"/>
            <wp:docPr id="4"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3905250" cy="1647825"/>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after="240" w:before="240" w:lineRule="auto"/>
        <w:rPr>
          <w:b w:val="1"/>
          <w:bCs w:val="1"/>
          <w:sz w:val="24"/>
          <w:szCs w:val="24"/>
        </w:rPr>
      </w:pPr>
      <w:r w:rsidDel="00000000" w:rsidR="00000000" w:rsidRPr="00000000">
        <w:rPr>
          <w:b w:val="1"/>
          <w:bCs w:val="1"/>
          <w:sz w:val="24"/>
          <w:szCs w:val="24"/>
          <w:rtl w:val="0"/>
        </w:rPr>
        <w:t xml:space="preserve">Rider Table</w:t>
      </w:r>
    </w:p>
    <w:p w:rsidR="00000000" w:rsidDel="00000000" w:rsidP="00000000" w:rsidRDefault="00000000" w:rsidRPr="00000000" w14:paraId="0000006B">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1066800"/>
            <wp:effectExtent b="0" l="0" r="0" t="0"/>
            <wp:docPr id="5"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731200" cy="10668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1295400"/>
            <wp:effectExtent b="0" l="0" r="0" t="0"/>
            <wp:docPr id="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120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spacing w:after="240" w:before="240" w:lineRule="auto"/>
        <w:rPr>
          <w:b w:val="1"/>
          <w:bCs w:val="1"/>
          <w:sz w:val="24"/>
          <w:szCs w:val="24"/>
        </w:rPr>
      </w:pPr>
      <w:r w:rsidDel="00000000" w:rsidR="00000000" w:rsidRPr="00000000">
        <w:rPr>
          <w:b w:val="1"/>
          <w:bCs w:val="1"/>
          <w:sz w:val="24"/>
          <w:szCs w:val="24"/>
          <w:rtl w:val="0"/>
        </w:rPr>
        <w:t xml:space="preserve">Staff Table</w:t>
      </w:r>
    </w:p>
    <w:p w:rsidR="00000000" w:rsidDel="00000000" w:rsidP="00000000" w:rsidRDefault="00000000" w:rsidRPr="00000000" w14:paraId="0000006E">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4638675" cy="1400175"/>
            <wp:effectExtent b="0" l="0" r="0" t="0"/>
            <wp:docPr id="11"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638675" cy="1400175"/>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4010025" cy="1495425"/>
            <wp:effectExtent b="0" l="0" r="0" t="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4010025" cy="1495425"/>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pacing w:after="240" w:before="240" w:lineRule="auto"/>
        <w:rPr>
          <w:b w:val="1"/>
          <w:bCs w:val="1"/>
          <w:sz w:val="24"/>
          <w:szCs w:val="24"/>
        </w:rPr>
      </w:pPr>
      <w:r w:rsidDel="00000000" w:rsidR="00000000" w:rsidRPr="00000000">
        <w:rPr>
          <w:b w:val="1"/>
          <w:bCs w:val="1"/>
          <w:sz w:val="24"/>
          <w:szCs w:val="24"/>
          <w:rtl w:val="0"/>
        </w:rPr>
        <w:t xml:space="preserve">Transaction Table</w:t>
      </w:r>
    </w:p>
    <w:p w:rsidR="00000000" w:rsidDel="00000000" w:rsidP="00000000" w:rsidRDefault="00000000" w:rsidRPr="00000000" w14:paraId="00000071">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1409700"/>
            <wp:effectExtent b="0" l="0" r="0" t="0"/>
            <wp:docPr id="3"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731200"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1270000"/>
            <wp:effectExtent b="0" l="0" r="0" t="0"/>
            <wp:docPr id="8"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57312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pStyle w:val="Heading1"/>
        <w:spacing w:after="240" w:before="240" w:lineRule="auto"/>
        <w:rPr/>
      </w:pPr>
      <w:bookmarkStart w:colFirst="0" w:colLast="0" w:name="_j3qf05bj6ooq" w:id="3"/>
      <w:bookmarkEnd w:id="3"/>
      <w:r w:rsidDel="00000000" w:rsidR="00000000" w:rsidRPr="00000000">
        <w:rPr>
          <w:rtl w:val="0"/>
        </w:rPr>
        <w:t xml:space="preserve">Database Design</w:t>
      </w:r>
    </w:p>
    <w:p w:rsidR="00000000" w:rsidDel="00000000" w:rsidP="00000000" w:rsidRDefault="00000000" w:rsidRPr="00000000" w14:paraId="00000074">
      <w:pPr>
        <w:spacing w:after="240" w:lineRule="auto"/>
        <w:rPr>
          <w:sz w:val="24"/>
          <w:szCs w:val="24"/>
        </w:rPr>
      </w:pPr>
      <w:r w:rsidDel="00000000" w:rsidR="00000000" w:rsidRPr="00000000">
        <w:rPr>
          <w:sz w:val="24"/>
          <w:szCs w:val="24"/>
          <w:rtl w:val="0"/>
        </w:rPr>
        <w:t xml:space="preserve">The database includes five primary tables, designed for 3NF compliance:</w:t>
      </w:r>
    </w:p>
    <w:p w:rsidR="00000000" w:rsidDel="00000000" w:rsidP="00000000" w:rsidRDefault="00000000" w:rsidRPr="00000000" w14:paraId="00000075">
      <w:pPr>
        <w:numPr>
          <w:ilvl w:val="0"/>
          <w:numId w:val="4"/>
        </w:numPr>
        <w:spacing w:after="0" w:afterAutospacing="0" w:before="240" w:lineRule="auto"/>
        <w:ind w:left="720" w:hanging="360"/>
        <w:rPr>
          <w:sz w:val="24"/>
          <w:szCs w:val="24"/>
        </w:rPr>
      </w:pPr>
      <w:r w:rsidDel="00000000" w:rsidR="00000000" w:rsidRPr="00000000">
        <w:rPr>
          <w:sz w:val="24"/>
          <w:szCs w:val="24"/>
          <w:rtl w:val="0"/>
        </w:rPr>
        <w:t xml:space="preserve">Rider Table</w:t>
        <w:br w:type="textWrapping"/>
      </w:r>
    </w:p>
    <w:p w:rsidR="00000000" w:rsidDel="00000000" w:rsidP="00000000" w:rsidRDefault="00000000" w:rsidRPr="00000000" w14:paraId="00000076">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RiderID</w:t>
      </w:r>
      <w:r w:rsidDel="00000000" w:rsidR="00000000" w:rsidRPr="00000000">
        <w:rPr>
          <w:sz w:val="24"/>
          <w:szCs w:val="24"/>
          <w:rtl w:val="0"/>
        </w:rPr>
        <w:t xml:space="preserve"> (Primary Key, AutoNumber)</w:t>
        <w:br w:type="textWrapping"/>
      </w:r>
    </w:p>
    <w:p w:rsidR="00000000" w:rsidDel="00000000" w:rsidP="00000000" w:rsidRDefault="00000000" w:rsidRPr="00000000" w14:paraId="00000077">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RiderName</w:t>
      </w:r>
      <w:r w:rsidDel="00000000" w:rsidR="00000000" w:rsidRPr="00000000">
        <w:rPr>
          <w:sz w:val="24"/>
          <w:szCs w:val="24"/>
          <w:rtl w:val="0"/>
        </w:rPr>
        <w:t xml:space="preserve"> (Text)</w:t>
        <w:br w:type="textWrapping"/>
      </w:r>
    </w:p>
    <w:p w:rsidR="00000000" w:rsidDel="00000000" w:rsidP="00000000" w:rsidRDefault="00000000" w:rsidRPr="00000000" w14:paraId="00000078">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Phone</w:t>
      </w:r>
      <w:r w:rsidDel="00000000" w:rsidR="00000000" w:rsidRPr="00000000">
        <w:rPr>
          <w:sz w:val="24"/>
          <w:szCs w:val="24"/>
          <w:rtl w:val="0"/>
        </w:rPr>
        <w:t xml:space="preserve"> (Text)</w:t>
        <w:br w:type="textWrapping"/>
      </w:r>
    </w:p>
    <w:p w:rsidR="00000000" w:rsidDel="00000000" w:rsidP="00000000" w:rsidRDefault="00000000" w:rsidRPr="00000000" w14:paraId="00000079">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Email</w:t>
      </w:r>
      <w:r w:rsidDel="00000000" w:rsidR="00000000" w:rsidRPr="00000000">
        <w:rPr>
          <w:sz w:val="24"/>
          <w:szCs w:val="24"/>
          <w:rtl w:val="0"/>
        </w:rPr>
        <w:t xml:space="preserve"> (Text)</w:t>
        <w:br w:type="textWrapping"/>
      </w:r>
    </w:p>
    <w:p w:rsidR="00000000" w:rsidDel="00000000" w:rsidP="00000000" w:rsidRDefault="00000000" w:rsidRPr="00000000" w14:paraId="0000007A">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Bike Table</w:t>
        <w:br w:type="textWrapping"/>
      </w:r>
    </w:p>
    <w:p w:rsidR="00000000" w:rsidDel="00000000" w:rsidP="00000000" w:rsidRDefault="00000000" w:rsidRPr="00000000" w14:paraId="0000007B">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BikeID</w:t>
      </w:r>
      <w:r w:rsidDel="00000000" w:rsidR="00000000" w:rsidRPr="00000000">
        <w:rPr>
          <w:sz w:val="24"/>
          <w:szCs w:val="24"/>
          <w:rtl w:val="0"/>
        </w:rPr>
        <w:t xml:space="preserve"> (Primary Key, AutoNumber)</w:t>
        <w:br w:type="textWrapping"/>
      </w:r>
    </w:p>
    <w:p w:rsidR="00000000" w:rsidDel="00000000" w:rsidP="00000000" w:rsidRDefault="00000000" w:rsidRPr="00000000" w14:paraId="0000007C">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BikeType</w:t>
      </w:r>
      <w:r w:rsidDel="00000000" w:rsidR="00000000" w:rsidRPr="00000000">
        <w:rPr>
          <w:sz w:val="24"/>
          <w:szCs w:val="24"/>
          <w:rtl w:val="0"/>
        </w:rPr>
        <w:t xml:space="preserve"> (Lookup Wizard with options like Mountain)</w:t>
        <w:br w:type="textWrapping"/>
      </w:r>
    </w:p>
    <w:p w:rsidR="00000000" w:rsidDel="00000000" w:rsidP="00000000" w:rsidRDefault="00000000" w:rsidRPr="00000000" w14:paraId="0000007D">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Status</w:t>
      </w:r>
      <w:r w:rsidDel="00000000" w:rsidR="00000000" w:rsidRPr="00000000">
        <w:rPr>
          <w:sz w:val="24"/>
          <w:szCs w:val="24"/>
          <w:rtl w:val="0"/>
        </w:rPr>
        <w:t xml:space="preserve"> (Lookup Wizard: Available, Rented, Maintenance)</w:t>
        <w:br w:type="textWrapping"/>
      </w:r>
    </w:p>
    <w:p w:rsidR="00000000" w:rsidDel="00000000" w:rsidP="00000000" w:rsidRDefault="00000000" w:rsidRPr="00000000" w14:paraId="0000007E">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CurrentLocation</w:t>
      </w:r>
      <w:r w:rsidDel="00000000" w:rsidR="00000000" w:rsidRPr="00000000">
        <w:rPr>
          <w:sz w:val="24"/>
          <w:szCs w:val="24"/>
          <w:rtl w:val="0"/>
        </w:rPr>
        <w:t xml:space="preserve"> (Text)</w:t>
        <w:br w:type="textWrapping"/>
      </w:r>
    </w:p>
    <w:p w:rsidR="00000000" w:rsidDel="00000000" w:rsidP="00000000" w:rsidRDefault="00000000" w:rsidRPr="00000000" w14:paraId="0000007F">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Bike Condition</w:t>
      </w:r>
      <w:r w:rsidDel="00000000" w:rsidR="00000000" w:rsidRPr="00000000">
        <w:rPr>
          <w:sz w:val="24"/>
          <w:szCs w:val="24"/>
          <w:rtl w:val="0"/>
        </w:rPr>
        <w:t xml:space="preserve"> (Lookup Wizard)</w:t>
        <w:br w:type="textWrapping"/>
      </w:r>
    </w:p>
    <w:p w:rsidR="00000000" w:rsidDel="00000000" w:rsidP="00000000" w:rsidRDefault="00000000" w:rsidRPr="00000000" w14:paraId="00000080">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Staff Table</w:t>
        <w:br w:type="textWrapping"/>
      </w:r>
    </w:p>
    <w:p w:rsidR="00000000" w:rsidDel="00000000" w:rsidP="00000000" w:rsidRDefault="00000000" w:rsidRPr="00000000" w14:paraId="00000081">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StaffID</w:t>
      </w:r>
      <w:r w:rsidDel="00000000" w:rsidR="00000000" w:rsidRPr="00000000">
        <w:rPr>
          <w:sz w:val="24"/>
          <w:szCs w:val="24"/>
          <w:rtl w:val="0"/>
        </w:rPr>
        <w:t xml:space="preserve"> (Primary Key, AutoNumber)</w:t>
        <w:br w:type="textWrapping"/>
      </w:r>
    </w:p>
    <w:p w:rsidR="00000000" w:rsidDel="00000000" w:rsidP="00000000" w:rsidRDefault="00000000" w:rsidRPr="00000000" w14:paraId="00000082">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StaffName</w:t>
      </w:r>
      <w:r w:rsidDel="00000000" w:rsidR="00000000" w:rsidRPr="00000000">
        <w:rPr>
          <w:sz w:val="24"/>
          <w:szCs w:val="24"/>
          <w:rtl w:val="0"/>
        </w:rPr>
        <w:t xml:space="preserve"> (Text)</w:t>
        <w:br w:type="textWrapping"/>
        <w:br w:type="textWrapping"/>
      </w:r>
    </w:p>
    <w:p w:rsidR="00000000" w:rsidDel="00000000" w:rsidP="00000000" w:rsidRDefault="00000000" w:rsidRPr="00000000" w14:paraId="00000083">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Transaction Table</w:t>
        <w:br w:type="textWrapping"/>
      </w:r>
    </w:p>
    <w:p w:rsidR="00000000" w:rsidDel="00000000" w:rsidP="00000000" w:rsidRDefault="00000000" w:rsidRPr="00000000" w14:paraId="00000084">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RentalID</w:t>
      </w:r>
      <w:r w:rsidDel="00000000" w:rsidR="00000000" w:rsidRPr="00000000">
        <w:rPr>
          <w:sz w:val="24"/>
          <w:szCs w:val="24"/>
          <w:rtl w:val="0"/>
        </w:rPr>
        <w:t xml:space="preserve"> (Primary Key, AutoNumber)</w:t>
        <w:br w:type="textWrapping"/>
      </w:r>
    </w:p>
    <w:p w:rsidR="00000000" w:rsidDel="00000000" w:rsidP="00000000" w:rsidRDefault="00000000" w:rsidRPr="00000000" w14:paraId="00000085">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RentalDate</w:t>
      </w:r>
      <w:r w:rsidDel="00000000" w:rsidR="00000000" w:rsidRPr="00000000">
        <w:rPr>
          <w:sz w:val="24"/>
          <w:szCs w:val="24"/>
          <w:rtl w:val="0"/>
        </w:rPr>
        <w:t xml:space="preserve"> (Date/Time)</w:t>
        <w:br w:type="textWrapping"/>
      </w:r>
    </w:p>
    <w:p w:rsidR="00000000" w:rsidDel="00000000" w:rsidP="00000000" w:rsidRDefault="00000000" w:rsidRPr="00000000" w14:paraId="00000086">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ReturnDate</w:t>
      </w:r>
      <w:r w:rsidDel="00000000" w:rsidR="00000000" w:rsidRPr="00000000">
        <w:rPr>
          <w:sz w:val="24"/>
          <w:szCs w:val="24"/>
          <w:rtl w:val="0"/>
        </w:rPr>
        <w:t xml:space="preserve"> (Date/Time)</w:t>
        <w:br w:type="textWrapping"/>
      </w:r>
    </w:p>
    <w:p w:rsidR="00000000" w:rsidDel="00000000" w:rsidP="00000000" w:rsidRDefault="00000000" w:rsidRPr="00000000" w14:paraId="00000087">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Duration</w:t>
      </w:r>
      <w:r w:rsidDel="00000000" w:rsidR="00000000" w:rsidRPr="00000000">
        <w:rPr>
          <w:sz w:val="24"/>
          <w:szCs w:val="24"/>
          <w:rtl w:val="0"/>
        </w:rPr>
        <w:t xml:space="preserve"> (Text)</w:t>
      </w:r>
    </w:p>
    <w:p w:rsidR="00000000" w:rsidDel="00000000" w:rsidP="00000000" w:rsidRDefault="00000000" w:rsidRPr="00000000" w14:paraId="00000088">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Cost</w:t>
      </w:r>
      <w:r w:rsidDel="00000000" w:rsidR="00000000" w:rsidRPr="00000000">
        <w:rPr>
          <w:sz w:val="24"/>
          <w:szCs w:val="24"/>
          <w:rtl w:val="0"/>
        </w:rPr>
        <w:t xml:space="preserve"> (Currency)</w:t>
        <w:br w:type="textWrapping"/>
      </w:r>
    </w:p>
    <w:p w:rsidR="00000000" w:rsidDel="00000000" w:rsidP="00000000" w:rsidRDefault="00000000" w:rsidRPr="00000000" w14:paraId="00000089">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BikeID</w:t>
      </w:r>
      <w:r w:rsidDel="00000000" w:rsidR="00000000" w:rsidRPr="00000000">
        <w:rPr>
          <w:sz w:val="24"/>
          <w:szCs w:val="24"/>
          <w:rtl w:val="0"/>
        </w:rPr>
        <w:t xml:space="preserve"> (Foreign Key)</w:t>
        <w:br w:type="textWrapping"/>
      </w:r>
    </w:p>
    <w:p w:rsidR="00000000" w:rsidDel="00000000" w:rsidP="00000000" w:rsidRDefault="00000000" w:rsidRPr="00000000" w14:paraId="0000008A">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RiderID</w:t>
      </w:r>
      <w:r w:rsidDel="00000000" w:rsidR="00000000" w:rsidRPr="00000000">
        <w:rPr>
          <w:sz w:val="24"/>
          <w:szCs w:val="24"/>
          <w:rtl w:val="0"/>
        </w:rPr>
        <w:t xml:space="preserve"> (Foreign Key)</w:t>
        <w:br w:type="textWrapping"/>
      </w:r>
    </w:p>
    <w:p w:rsidR="00000000" w:rsidDel="00000000" w:rsidP="00000000" w:rsidRDefault="00000000" w:rsidRPr="00000000" w14:paraId="0000008B">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Maintenance Table</w:t>
        <w:br w:type="textWrapping"/>
      </w:r>
    </w:p>
    <w:p w:rsidR="00000000" w:rsidDel="00000000" w:rsidP="00000000" w:rsidRDefault="00000000" w:rsidRPr="00000000" w14:paraId="0000008C">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MaintenanceID</w:t>
      </w:r>
      <w:r w:rsidDel="00000000" w:rsidR="00000000" w:rsidRPr="00000000">
        <w:rPr>
          <w:sz w:val="24"/>
          <w:szCs w:val="24"/>
          <w:rtl w:val="0"/>
        </w:rPr>
        <w:t xml:space="preserve"> (Primary Key, AutoNumber)</w:t>
        <w:br w:type="textWrapping"/>
      </w:r>
    </w:p>
    <w:p w:rsidR="00000000" w:rsidDel="00000000" w:rsidP="00000000" w:rsidRDefault="00000000" w:rsidRPr="00000000" w14:paraId="0000008D">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ServiceDate</w:t>
      </w:r>
      <w:r w:rsidDel="00000000" w:rsidR="00000000" w:rsidRPr="00000000">
        <w:rPr>
          <w:sz w:val="24"/>
          <w:szCs w:val="24"/>
          <w:rtl w:val="0"/>
        </w:rPr>
        <w:t xml:space="preserve"> (Date/Time)</w:t>
        <w:br w:type="textWrapping"/>
      </w:r>
    </w:p>
    <w:p w:rsidR="00000000" w:rsidDel="00000000" w:rsidP="00000000" w:rsidRDefault="00000000" w:rsidRPr="00000000" w14:paraId="0000008E">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ServiceType</w:t>
      </w:r>
      <w:r w:rsidDel="00000000" w:rsidR="00000000" w:rsidRPr="00000000">
        <w:rPr>
          <w:sz w:val="24"/>
          <w:szCs w:val="24"/>
          <w:rtl w:val="0"/>
        </w:rPr>
        <w:t xml:space="preserve"> (Text)</w:t>
        <w:br w:type="textWrapping"/>
      </w:r>
    </w:p>
    <w:p w:rsidR="00000000" w:rsidDel="00000000" w:rsidP="00000000" w:rsidRDefault="00000000" w:rsidRPr="00000000" w14:paraId="0000008F">
      <w:pPr>
        <w:numPr>
          <w:ilvl w:val="1"/>
          <w:numId w:val="4"/>
        </w:numPr>
        <w:spacing w:after="0" w:afterAutospacing="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BikeID</w:t>
      </w:r>
      <w:r w:rsidDel="00000000" w:rsidR="00000000" w:rsidRPr="00000000">
        <w:rPr>
          <w:sz w:val="24"/>
          <w:szCs w:val="24"/>
          <w:rtl w:val="0"/>
        </w:rPr>
        <w:t xml:space="preserve"> (Foreign Key)</w:t>
        <w:br w:type="textWrapping"/>
      </w:r>
    </w:p>
    <w:p w:rsidR="00000000" w:rsidDel="00000000" w:rsidP="00000000" w:rsidRDefault="00000000" w:rsidRPr="00000000" w14:paraId="00000090">
      <w:pPr>
        <w:numPr>
          <w:ilvl w:val="1"/>
          <w:numId w:val="4"/>
        </w:numPr>
        <w:spacing w:after="240" w:before="0" w:before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StaffID</w:t>
      </w:r>
      <w:r w:rsidDel="00000000" w:rsidR="00000000" w:rsidRPr="00000000">
        <w:rPr>
          <w:sz w:val="24"/>
          <w:szCs w:val="24"/>
          <w:rtl w:val="0"/>
        </w:rPr>
        <w:t xml:space="preserve"> (Foreign Key)</w:t>
        <w:br w:type="textWrapping"/>
      </w:r>
    </w:p>
    <w:p w:rsidR="00000000" w:rsidDel="00000000" w:rsidP="00000000" w:rsidRDefault="00000000" w:rsidRPr="00000000" w14:paraId="00000091">
      <w:pPr>
        <w:spacing w:after="240" w:before="240" w:lineRule="auto"/>
        <w:rPr>
          <w:sz w:val="24"/>
          <w:szCs w:val="24"/>
        </w:rPr>
      </w:pPr>
      <w:r w:rsidDel="00000000" w:rsidR="00000000" w:rsidRPr="00000000">
        <w:rPr>
          <w:sz w:val="24"/>
          <w:szCs w:val="24"/>
          <w:rtl w:val="0"/>
        </w:rPr>
        <w:t xml:space="preserve">These tables are designed to eliminate redundancy, avoid transitive dependencies, and ensure all non-key attributes depend only on the primary key.</w:t>
      </w:r>
    </w:p>
    <w:p w:rsidR="00000000" w:rsidDel="00000000" w:rsidP="00000000" w:rsidRDefault="00000000" w:rsidRPr="00000000" w14:paraId="00000092">
      <w:pPr>
        <w:numPr>
          <w:ilvl w:val="0"/>
          <w:numId w:val="7"/>
        </w:numPr>
        <w:spacing w:after="0" w:afterAutospacing="0" w:lineRule="auto"/>
        <w:ind w:left="720" w:hanging="360"/>
        <w:rPr>
          <w:sz w:val="24"/>
          <w:szCs w:val="24"/>
        </w:rPr>
      </w:pPr>
      <w:r w:rsidDel="00000000" w:rsidR="00000000" w:rsidRPr="00000000">
        <w:rPr>
          <w:sz w:val="24"/>
          <w:szCs w:val="24"/>
          <w:rtl w:val="0"/>
        </w:rPr>
        <w:t xml:space="preserve">Primary Keys (PKs) uniquely identify records within each table. AutoNumber fields were used for IDs to ensure uniqueness.</w:t>
        <w:br w:type="textWrapping"/>
      </w:r>
    </w:p>
    <w:p w:rsidR="00000000" w:rsidDel="00000000" w:rsidP="00000000" w:rsidRDefault="00000000" w:rsidRPr="00000000" w14:paraId="00000093">
      <w:pPr>
        <w:numPr>
          <w:ilvl w:val="0"/>
          <w:numId w:val="7"/>
        </w:numPr>
        <w:spacing w:after="0" w:afterAutospacing="0" w:lineRule="auto"/>
        <w:ind w:left="720" w:hanging="360"/>
        <w:rPr>
          <w:sz w:val="24"/>
          <w:szCs w:val="24"/>
        </w:rPr>
      </w:pPr>
      <w:r w:rsidDel="00000000" w:rsidR="00000000" w:rsidRPr="00000000">
        <w:rPr>
          <w:sz w:val="24"/>
          <w:szCs w:val="24"/>
          <w:rtl w:val="0"/>
        </w:rPr>
        <w:t xml:space="preserve">Foreign Keys (FKs) link tables:</w:t>
        <w:br w:type="textWrapping"/>
      </w:r>
    </w:p>
    <w:p w:rsidR="00000000" w:rsidDel="00000000" w:rsidP="00000000" w:rsidRDefault="00000000" w:rsidRPr="00000000" w14:paraId="00000094">
      <w:pPr>
        <w:numPr>
          <w:ilvl w:val="1"/>
          <w:numId w:val="7"/>
        </w:numPr>
        <w:spacing w:after="0" w:after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Transaction</w:t>
      </w:r>
      <w:r w:rsidDel="00000000" w:rsidR="00000000" w:rsidRPr="00000000">
        <w:rPr>
          <w:rFonts w:ascii="Roboto Mono" w:cs="Roboto Mono" w:eastAsia="Roboto Mono" w:hAnsi="Roboto Mono"/>
          <w:sz w:val="24"/>
          <w:szCs w:val="24"/>
          <w:rtl w:val="0"/>
        </w:rPr>
        <w:t xml:space="preserve">.BikeID</w:t>
      </w: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Fonts w:ascii="Roboto Mono" w:cs="Roboto Mono" w:eastAsia="Roboto Mono" w:hAnsi="Roboto Mono"/>
          <w:sz w:val="24"/>
          <w:szCs w:val="24"/>
          <w:rtl w:val="0"/>
        </w:rPr>
        <w:t xml:space="preserve">Bike.BikeID</w:t>
        <w:br w:type="textWrapping"/>
      </w:r>
    </w:p>
    <w:p w:rsidR="00000000" w:rsidDel="00000000" w:rsidP="00000000" w:rsidRDefault="00000000" w:rsidRPr="00000000" w14:paraId="00000095">
      <w:pPr>
        <w:numPr>
          <w:ilvl w:val="1"/>
          <w:numId w:val="7"/>
        </w:numPr>
        <w:spacing w:after="0" w:after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Transaction.RiderID</w:t>
      </w: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Fonts w:ascii="Roboto Mono" w:cs="Roboto Mono" w:eastAsia="Roboto Mono" w:hAnsi="Roboto Mono"/>
          <w:sz w:val="24"/>
          <w:szCs w:val="24"/>
          <w:rtl w:val="0"/>
        </w:rPr>
        <w:t xml:space="preserve">Rider.RiderID</w:t>
        <w:br w:type="textWrapping"/>
      </w:r>
    </w:p>
    <w:p w:rsidR="00000000" w:rsidDel="00000000" w:rsidP="00000000" w:rsidRDefault="00000000" w:rsidRPr="00000000" w14:paraId="00000096">
      <w:pPr>
        <w:numPr>
          <w:ilvl w:val="1"/>
          <w:numId w:val="7"/>
        </w:numPr>
        <w:spacing w:after="0" w:afterAutospacing="0" w:lineRule="auto"/>
        <w:ind w:left="1440" w:hanging="360"/>
        <w:rPr>
          <w:sz w:val="24"/>
          <w:szCs w:val="24"/>
        </w:rPr>
      </w:pPr>
      <w:r w:rsidDel="00000000" w:rsidR="00000000" w:rsidRPr="00000000">
        <w:rPr>
          <w:rFonts w:ascii="Roboto Mono" w:cs="Roboto Mono" w:eastAsia="Roboto Mono" w:hAnsi="Roboto Mono"/>
          <w:sz w:val="24"/>
          <w:szCs w:val="24"/>
          <w:rtl w:val="0"/>
        </w:rPr>
        <w:t xml:space="preserve">Maintenance.BikeID</w:t>
      </w: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Fonts w:ascii="Roboto Mono" w:cs="Roboto Mono" w:eastAsia="Roboto Mono" w:hAnsi="Roboto Mono"/>
          <w:sz w:val="24"/>
          <w:szCs w:val="24"/>
          <w:rtl w:val="0"/>
        </w:rPr>
        <w:t xml:space="preserve">Bike.BikeID</w:t>
        <w:br w:type="textWrapping"/>
      </w:r>
    </w:p>
    <w:p w:rsidR="00000000" w:rsidDel="00000000" w:rsidP="00000000" w:rsidRDefault="00000000" w:rsidRPr="00000000" w14:paraId="00000097">
      <w:pPr>
        <w:numPr>
          <w:ilvl w:val="1"/>
          <w:numId w:val="7"/>
        </w:numPr>
        <w:spacing w:after="240" w:lineRule="auto"/>
        <w:ind w:left="1440" w:hanging="360"/>
        <w:rPr>
          <w:sz w:val="24"/>
          <w:szCs w:val="24"/>
        </w:rPr>
      </w:pPr>
      <w:r w:rsidDel="00000000" w:rsidR="00000000" w:rsidRPr="00000000">
        <w:rPr>
          <w:rFonts w:ascii="Roboto Mono" w:cs="Roboto Mono" w:eastAsia="Roboto Mono" w:hAnsi="Roboto Mono"/>
          <w:sz w:val="24"/>
          <w:szCs w:val="24"/>
          <w:rtl w:val="0"/>
        </w:rPr>
        <w:t xml:space="preserve">Maintenance.StaffID</w:t>
      </w: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Fonts w:ascii="Roboto Mono" w:cs="Roboto Mono" w:eastAsia="Roboto Mono" w:hAnsi="Roboto Mono"/>
          <w:sz w:val="24"/>
          <w:szCs w:val="24"/>
          <w:rtl w:val="0"/>
        </w:rPr>
        <w:t xml:space="preserve">Staff.StaffID</w:t>
        <w:br w:type="textWrapping"/>
      </w:r>
    </w:p>
    <w:p w:rsidR="00000000" w:rsidDel="00000000" w:rsidP="00000000" w:rsidRDefault="00000000" w:rsidRPr="00000000" w14:paraId="00000098">
      <w:pPr>
        <w:spacing w:after="240" w:before="240" w:lineRule="auto"/>
        <w:rPr>
          <w:sz w:val="24"/>
          <w:szCs w:val="24"/>
        </w:rPr>
      </w:pPr>
      <w:r w:rsidDel="00000000" w:rsidR="00000000" w:rsidRPr="00000000">
        <w:rPr>
          <w:sz w:val="24"/>
          <w:szCs w:val="24"/>
          <w:rtl w:val="0"/>
        </w:rPr>
        <w:t xml:space="preserve">Foreign keys enforce referential integrity, preventing orphaned records and maintaining relationships between entities.</w:t>
      </w:r>
    </w:p>
    <w:p w:rsidR="00000000" w:rsidDel="00000000" w:rsidP="00000000" w:rsidRDefault="00000000" w:rsidRPr="00000000" w14:paraId="00000099">
      <w:pPr>
        <w:spacing w:after="240" w:before="240" w:lineRule="auto"/>
        <w:rPr>
          <w:b w:val="1"/>
          <w:bCs w:val="1"/>
          <w:sz w:val="24"/>
          <w:szCs w:val="24"/>
        </w:rPr>
      </w:pPr>
      <w:r w:rsidDel="00000000" w:rsidR="00000000" w:rsidRPr="00000000">
        <w:rPr>
          <w:b w:val="1"/>
          <w:bCs w:val="1"/>
          <w:sz w:val="24"/>
          <w:szCs w:val="24"/>
          <w:rtl w:val="0"/>
        </w:rPr>
        <w:t xml:space="preserve">ERD</w:t>
      </w:r>
    </w:p>
    <w:p w:rsidR="00000000" w:rsidDel="00000000" w:rsidP="00000000" w:rsidRDefault="00000000" w:rsidRPr="00000000" w14:paraId="0000009A">
      <w:pPr>
        <w:spacing w:after="240" w:before="240" w:lineRule="auto"/>
        <w:rPr>
          <w:b w:val="1"/>
          <w:bCs w:val="1"/>
          <w:sz w:val="24"/>
          <w:szCs w:val="24"/>
        </w:rPr>
      </w:pPr>
      <w:r w:rsidDel="00000000" w:rsidR="00000000" w:rsidRPr="00000000">
        <w:rPr>
          <w:b w:val="1"/>
          <w:bCs w:val="1"/>
          <w:sz w:val="24"/>
          <w:szCs w:val="24"/>
        </w:rPr>
        <w:drawing>
          <wp:inline distB="114300" distT="114300" distL="114300" distR="114300">
            <wp:extent cx="5731200" cy="2971800"/>
            <wp:effectExtent b="0" l="0" r="0" t="0"/>
            <wp:docPr id="12"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7312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pStyle w:val="Heading1"/>
        <w:spacing w:after="240" w:before="240" w:lineRule="auto"/>
        <w:rPr/>
      </w:pPr>
      <w:bookmarkStart w:colFirst="0" w:colLast="0" w:name="_3yzynhrby8om" w:id="4"/>
      <w:bookmarkEnd w:id="4"/>
      <w:r w:rsidDel="00000000" w:rsidR="00000000" w:rsidRPr="00000000">
        <w:rPr>
          <w:rtl w:val="0"/>
        </w:rPr>
        <w:t xml:space="preserve">3NF Compliance</w:t>
      </w:r>
    </w:p>
    <w:p w:rsidR="00000000" w:rsidDel="00000000" w:rsidP="00000000" w:rsidRDefault="00000000" w:rsidRPr="00000000" w14:paraId="0000009C">
      <w:pPr>
        <w:spacing w:after="240" w:lineRule="auto"/>
        <w:rPr>
          <w:sz w:val="24"/>
          <w:szCs w:val="24"/>
        </w:rPr>
      </w:pPr>
      <w:r w:rsidDel="00000000" w:rsidR="00000000" w:rsidRPr="00000000">
        <w:rPr>
          <w:sz w:val="24"/>
          <w:szCs w:val="24"/>
          <w:rtl w:val="0"/>
        </w:rPr>
        <w:t xml:space="preserve">The database was normalized to Third Normal Form (3NF):</w:t>
      </w:r>
    </w:p>
    <w:p w:rsidR="00000000" w:rsidDel="00000000" w:rsidP="00000000" w:rsidRDefault="00000000" w:rsidRPr="00000000" w14:paraId="0000009D">
      <w:pPr>
        <w:numPr>
          <w:ilvl w:val="0"/>
          <w:numId w:val="9"/>
        </w:numPr>
        <w:spacing w:after="0" w:afterAutospacing="0" w:before="240" w:lineRule="auto"/>
        <w:ind w:left="720" w:hanging="360"/>
        <w:rPr>
          <w:sz w:val="24"/>
          <w:szCs w:val="24"/>
        </w:rPr>
      </w:pPr>
      <w:r w:rsidDel="00000000" w:rsidR="00000000" w:rsidRPr="00000000">
        <w:rPr>
          <w:sz w:val="24"/>
          <w:szCs w:val="24"/>
          <w:rtl w:val="0"/>
        </w:rPr>
        <w:t xml:space="preserve">1NF: All tables have atomic values; no repeating groups.</w:t>
        <w:br w:type="textWrapping"/>
      </w:r>
    </w:p>
    <w:p w:rsidR="00000000" w:rsidDel="00000000" w:rsidP="00000000" w:rsidRDefault="00000000" w:rsidRPr="00000000" w14:paraId="0000009E">
      <w:pPr>
        <w:numPr>
          <w:ilvl w:val="0"/>
          <w:numId w:val="9"/>
        </w:numPr>
        <w:spacing w:after="0" w:afterAutospacing="0" w:before="0" w:beforeAutospacing="0" w:lineRule="auto"/>
        <w:ind w:left="720" w:hanging="360"/>
        <w:rPr>
          <w:sz w:val="24"/>
          <w:szCs w:val="24"/>
        </w:rPr>
      </w:pPr>
      <w:r w:rsidDel="00000000" w:rsidR="00000000" w:rsidRPr="00000000">
        <w:rPr>
          <w:sz w:val="24"/>
          <w:szCs w:val="24"/>
          <w:rtl w:val="0"/>
        </w:rPr>
        <w:t xml:space="preserve">2NF: No partial dependencies; all non-key attributes depend on the full primary key.</w:t>
        <w:br w:type="textWrapping"/>
      </w:r>
    </w:p>
    <w:p w:rsidR="00000000" w:rsidDel="00000000" w:rsidP="00000000" w:rsidRDefault="00000000" w:rsidRPr="00000000" w14:paraId="0000009F">
      <w:pPr>
        <w:numPr>
          <w:ilvl w:val="0"/>
          <w:numId w:val="9"/>
        </w:numPr>
        <w:spacing w:after="240" w:before="0" w:beforeAutospacing="0" w:lineRule="auto"/>
        <w:ind w:left="720" w:hanging="360"/>
        <w:rPr>
          <w:sz w:val="24"/>
          <w:szCs w:val="24"/>
        </w:rPr>
      </w:pPr>
      <w:r w:rsidDel="00000000" w:rsidR="00000000" w:rsidRPr="00000000">
        <w:rPr>
          <w:sz w:val="24"/>
          <w:szCs w:val="24"/>
          <w:rtl w:val="0"/>
        </w:rPr>
        <w:t xml:space="preserve">3NF: No transitive dependencies; maintenance and staff information were separated into their own table.</w:t>
        <w:br w:type="textWrapping"/>
      </w:r>
    </w:p>
    <w:p w:rsidR="00000000" w:rsidDel="00000000" w:rsidP="00000000" w:rsidRDefault="00000000" w:rsidRPr="00000000" w14:paraId="000000A0">
      <w:pPr>
        <w:spacing w:after="240" w:before="240" w:lineRule="auto"/>
        <w:rPr>
          <w:sz w:val="24"/>
          <w:szCs w:val="24"/>
        </w:rPr>
      </w:pPr>
      <w:r w:rsidDel="00000000" w:rsidR="00000000" w:rsidRPr="00000000">
        <w:rPr>
          <w:sz w:val="24"/>
          <w:szCs w:val="24"/>
          <w:rtl w:val="0"/>
        </w:rPr>
        <w:t xml:space="preserve">This structure reduces redundancy, simplifies updates, and ensures data integrity.</w:t>
      </w:r>
    </w:p>
    <w:p w:rsidR="00000000" w:rsidDel="00000000" w:rsidP="00000000" w:rsidRDefault="00000000" w:rsidRPr="00000000" w14:paraId="000000A1">
      <w:pPr>
        <w:pStyle w:val="Heading1"/>
        <w:spacing w:after="240" w:before="240" w:lineRule="auto"/>
        <w:rPr/>
      </w:pPr>
      <w:bookmarkStart w:colFirst="0" w:colLast="0" w:name="_n9vsfysunhik" w:id="5"/>
      <w:bookmarkEnd w:id="5"/>
      <w:r w:rsidDel="00000000" w:rsidR="00000000" w:rsidRPr="00000000">
        <w:rPr>
          <w:rtl w:val="0"/>
        </w:rPr>
        <w:t xml:space="preserve">Validation Rules</w:t>
      </w:r>
    </w:p>
    <w:p w:rsidR="00000000" w:rsidDel="00000000" w:rsidP="00000000" w:rsidRDefault="00000000" w:rsidRPr="00000000" w14:paraId="000000A2">
      <w:pPr>
        <w:spacing w:after="240" w:before="240" w:lineRule="auto"/>
        <w:rPr>
          <w:sz w:val="24"/>
          <w:szCs w:val="24"/>
        </w:rPr>
      </w:pPr>
      <w:r w:rsidDel="00000000" w:rsidR="00000000" w:rsidRPr="00000000">
        <w:rPr>
          <w:sz w:val="24"/>
          <w:szCs w:val="24"/>
          <w:rtl w:val="0"/>
        </w:rPr>
        <w:t xml:space="preserve">I made some validation rules.</w:t>
      </w:r>
    </w:p>
    <w:p w:rsidR="00000000" w:rsidDel="00000000" w:rsidP="00000000" w:rsidRDefault="00000000" w:rsidRPr="00000000" w14:paraId="000000A3">
      <w:pPr>
        <w:spacing w:after="240" w:before="240" w:lineRule="auto"/>
        <w:rPr>
          <w:sz w:val="24"/>
          <w:szCs w:val="24"/>
        </w:rPr>
      </w:pPr>
      <w:r w:rsidDel="00000000" w:rsidR="00000000" w:rsidRPr="00000000">
        <w:rPr>
          <w:sz w:val="24"/>
          <w:szCs w:val="24"/>
          <w:rtl w:val="0"/>
        </w:rPr>
        <w:t xml:space="preserve">I made a validation rule for email, to ensure a “@” is detected. This ensures there is a valid email typed. I also did a length check on phone number, to ensure a valid phone number is typed.</w:t>
      </w:r>
    </w:p>
    <w:p w:rsidR="00000000" w:rsidDel="00000000" w:rsidP="00000000" w:rsidRDefault="00000000" w:rsidRPr="00000000" w14:paraId="000000A4">
      <w:pPr>
        <w:spacing w:after="240" w:before="240" w:lineRule="auto"/>
        <w:rPr>
          <w:sz w:val="24"/>
          <w:szCs w:val="24"/>
        </w:rPr>
      </w:pPr>
      <w:r w:rsidDel="00000000" w:rsidR="00000000" w:rsidRPr="00000000">
        <w:rPr>
          <w:sz w:val="24"/>
          <w:szCs w:val="24"/>
        </w:rPr>
        <w:drawing>
          <wp:inline distB="114300" distT="114300" distL="114300" distR="114300">
            <wp:extent cx="3619500" cy="2238375"/>
            <wp:effectExtent b="0" l="0" r="0" t="0"/>
            <wp:docPr id="9"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361950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pStyle w:val="Heading1"/>
        <w:spacing w:after="240" w:before="240" w:lineRule="auto"/>
        <w:rPr/>
      </w:pPr>
      <w:bookmarkStart w:colFirst="0" w:colLast="0" w:name="_79x29y1bi3tw" w:id="6"/>
      <w:bookmarkEnd w:id="6"/>
      <w:r w:rsidDel="00000000" w:rsidR="00000000" w:rsidRPr="00000000">
        <w:rPr>
          <w:rtl w:val="0"/>
        </w:rPr>
        <w:t xml:space="preserve">Queries and Testing</w:t>
      </w:r>
    </w:p>
    <w:p w:rsidR="00000000" w:rsidDel="00000000" w:rsidP="00000000" w:rsidRDefault="00000000" w:rsidRPr="00000000" w14:paraId="000000A6">
      <w:pPr>
        <w:spacing w:after="240" w:lineRule="auto"/>
        <w:rPr>
          <w:sz w:val="24"/>
          <w:szCs w:val="24"/>
        </w:rPr>
      </w:pPr>
      <w:r w:rsidDel="00000000" w:rsidR="00000000" w:rsidRPr="00000000">
        <w:rPr>
          <w:sz w:val="24"/>
          <w:szCs w:val="24"/>
          <w:rtl w:val="0"/>
        </w:rPr>
        <w:t xml:space="preserve">Three key queries were developed:</w:t>
      </w:r>
    </w:p>
    <w:p w:rsidR="00000000" w:rsidDel="00000000" w:rsidP="00000000" w:rsidRDefault="00000000" w:rsidRPr="00000000" w14:paraId="000000A7">
      <w:pPr>
        <w:numPr>
          <w:ilvl w:val="0"/>
          <w:numId w:val="3"/>
        </w:numPr>
        <w:spacing w:after="0" w:afterAutospacing="0" w:before="240" w:lineRule="auto"/>
        <w:ind w:left="720" w:hanging="360"/>
        <w:rPr>
          <w:sz w:val="24"/>
          <w:szCs w:val="24"/>
        </w:rPr>
      </w:pPr>
      <w:r w:rsidDel="00000000" w:rsidR="00000000" w:rsidRPr="00000000">
        <w:rPr>
          <w:sz w:val="24"/>
          <w:szCs w:val="24"/>
          <w:rtl w:val="0"/>
        </w:rPr>
        <w:t xml:space="preserve">Bikes Currently Out on Rental – Shows all bikes whose status is “Rented” or have not been returned.</w:t>
        <w:br w:type="textWrapping"/>
      </w:r>
    </w:p>
    <w:p w:rsidR="00000000" w:rsidDel="00000000" w:rsidP="00000000" w:rsidRDefault="00000000" w:rsidRPr="00000000" w14:paraId="000000A8">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Bikes Due for Service – Identifies bikes not serviced in the last 30 days or never serviced.</w:t>
        <w:br w:type="textWrapping"/>
      </w:r>
    </w:p>
    <w:p w:rsidR="00000000" w:rsidDel="00000000" w:rsidP="00000000" w:rsidRDefault="00000000" w:rsidRPr="00000000" w14:paraId="000000A9">
      <w:pPr>
        <w:numPr>
          <w:ilvl w:val="0"/>
          <w:numId w:val="3"/>
        </w:numPr>
        <w:spacing w:after="240" w:before="0" w:beforeAutospacing="0" w:lineRule="auto"/>
        <w:ind w:left="720" w:hanging="360"/>
        <w:rPr>
          <w:sz w:val="24"/>
          <w:szCs w:val="24"/>
        </w:rPr>
      </w:pPr>
      <w:r w:rsidDel="00000000" w:rsidR="00000000" w:rsidRPr="00000000">
        <w:rPr>
          <w:sz w:val="24"/>
          <w:szCs w:val="24"/>
          <w:rtl w:val="0"/>
        </w:rPr>
        <w:t xml:space="preserve">Rentals by a Particular Rider – Retrieves all rental transactions for a selected rider, allowing management to monitor activity.</w:t>
        <w:br w:type="textWrapping"/>
      </w:r>
      <w:r w:rsidDel="00000000" w:rsidR="00000000" w:rsidRPr="00000000">
        <w:rPr>
          <w:rtl w:val="0"/>
        </w:rPr>
      </w:r>
    </w:p>
    <w:p w:rsidR="00000000" w:rsidDel="00000000" w:rsidP="00000000" w:rsidRDefault="00000000" w:rsidRPr="00000000" w14:paraId="000000AA">
      <w:pPr>
        <w:spacing w:after="240" w:before="240" w:lineRule="auto"/>
        <w:rPr>
          <w:sz w:val="24"/>
          <w:szCs w:val="24"/>
        </w:rPr>
      </w:pPr>
      <w:r w:rsidDel="00000000" w:rsidR="00000000" w:rsidRPr="00000000">
        <w:rPr>
          <w:sz w:val="24"/>
          <w:szCs w:val="24"/>
          <w:rtl w:val="0"/>
        </w:rPr>
        <w:t xml:space="preserve">Testing involved:</w:t>
      </w:r>
    </w:p>
    <w:p w:rsidR="00000000" w:rsidDel="00000000" w:rsidP="00000000" w:rsidRDefault="00000000" w:rsidRPr="00000000" w14:paraId="000000AB">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Data entry validation – Added sample riders, bikes, staff, rentals, and maintenance records.</w:t>
        <w:br w:type="textWrapping"/>
      </w:r>
    </w:p>
    <w:p w:rsidR="00000000" w:rsidDel="00000000" w:rsidP="00000000" w:rsidRDefault="00000000" w:rsidRPr="00000000" w14:paraId="000000AC">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Referential integrity checks – Attempted invalid entries (e.g., rental for a non-existent bike) to confirm enforcement.</w:t>
        <w:br w:type="textWrapping"/>
      </w:r>
    </w:p>
    <w:p w:rsidR="00000000" w:rsidDel="00000000" w:rsidP="00000000" w:rsidRDefault="00000000" w:rsidRPr="00000000" w14:paraId="000000AD">
      <w:pPr>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Query testing – Verified that queries returned accurate results.</w:t>
        <w:br w:type="textWrapping"/>
      </w:r>
    </w:p>
    <w:p w:rsidR="00000000" w:rsidDel="00000000" w:rsidP="00000000" w:rsidRDefault="00000000" w:rsidRPr="00000000" w14:paraId="000000AE">
      <w:pPr>
        <w:spacing w:after="240" w:before="240" w:lineRule="auto"/>
        <w:rPr>
          <w:sz w:val="24"/>
          <w:szCs w:val="24"/>
        </w:rPr>
      </w:pPr>
      <w:r w:rsidDel="00000000" w:rsidR="00000000" w:rsidRPr="00000000">
        <w:rPr>
          <w:sz w:val="24"/>
          <w:szCs w:val="24"/>
          <w:rtl w:val="0"/>
        </w:rPr>
        <w:t xml:space="preserve">Outcomes: All functional requirements were met, queries returned correct data, and constraints prevented invalid operations.</w:t>
      </w:r>
    </w:p>
    <w:p w:rsidR="00000000" w:rsidDel="00000000" w:rsidP="00000000" w:rsidRDefault="00000000" w:rsidRPr="00000000" w14:paraId="000000AF">
      <w:pPr>
        <w:pStyle w:val="Heading1"/>
        <w:keepNext w:val="0"/>
        <w:keepLines w:val="0"/>
        <w:spacing w:before="280" w:lineRule="auto"/>
        <w:rPr/>
      </w:pPr>
      <w:bookmarkStart w:colFirst="0" w:colLast="0" w:name="_9iad0ibv9t5z" w:id="7"/>
      <w:bookmarkEnd w:id="7"/>
      <w:r w:rsidDel="00000000" w:rsidR="00000000" w:rsidRPr="00000000">
        <w:rPr>
          <w:rtl w:val="0"/>
        </w:rPr>
        <w:t xml:space="preserve">Design Decisions, Summary and Reflections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spacing w:after="240" w:lineRule="auto"/>
        <w:rPr>
          <w:sz w:val="24"/>
          <w:szCs w:val="24"/>
        </w:rPr>
      </w:pPr>
      <w:r w:rsidDel="00000000" w:rsidR="00000000" w:rsidRPr="00000000">
        <w:rPr>
          <w:sz w:val="24"/>
          <w:szCs w:val="24"/>
          <w:rtl w:val="0"/>
        </w:rPr>
        <w:t xml:space="preserve">An important consideration in designing the EcoRide database was minimizing human error. Manual record keeping with spreadsheets and paper forms is prone to mistakes such as duplicate entries, missing data, or incorrect formatting. Studies in information systems emphasize that human error is a leading cause of operational inefficiency, data inconsistencies, and poor decision making in organizations. (1)  By using a structured relational database, EcoRide can enforce rules, constraints, and validation checks that automatically prevent invalid data from being stored. For example, implementing a validation rule for email ensures that each rider’s contact information follows a standard format, which reduces the risk of sending notifications to incorrect addresses.</w:t>
      </w:r>
    </w:p>
    <w:p w:rsidR="00000000" w:rsidDel="00000000" w:rsidP="00000000" w:rsidRDefault="00000000" w:rsidRPr="00000000" w14:paraId="000000B2">
      <w:pPr>
        <w:spacing w:after="240" w:before="240" w:lineRule="auto"/>
        <w:rPr>
          <w:sz w:val="24"/>
          <w:szCs w:val="24"/>
        </w:rPr>
      </w:pPr>
      <w:r w:rsidDel="00000000" w:rsidR="00000000" w:rsidRPr="00000000">
        <w:rPr>
          <w:sz w:val="24"/>
          <w:szCs w:val="24"/>
          <w:rtl w:val="0"/>
        </w:rPr>
        <w:t xml:space="preserve">The usability of the database was also a key consideration. Lookup Wizards and dropdown menus improve data entry accuracy and efficiency. According to research on human computer interaction, interfaces that guide users and reduce cognitive load significantly decrease input errors.(2) In the context of EcoRide, ensuring staff can quickly and accurately select bike types, statuses, and maintenance activities makes daily operations smoother and reduces training requirements.</w:t>
      </w:r>
    </w:p>
    <w:p w:rsidR="00000000" w:rsidDel="00000000" w:rsidP="00000000" w:rsidRDefault="00000000" w:rsidRPr="00000000" w14:paraId="000000B3">
      <w:pPr>
        <w:spacing w:after="240" w:before="240" w:lineRule="auto"/>
        <w:rPr>
          <w:sz w:val="24"/>
          <w:szCs w:val="24"/>
        </w:rPr>
      </w:pPr>
      <w:r w:rsidDel="00000000" w:rsidR="00000000" w:rsidRPr="00000000">
        <w:rPr>
          <w:sz w:val="24"/>
          <w:szCs w:val="24"/>
          <w:rtl w:val="0"/>
        </w:rPr>
        <w:t xml:space="preserve">Testing and validation were crucial in confirming that the system meets operational needs. By simulating real-world scenarios  such as attempting to rent a bike that is already checked out or logging maintenance for a bike not in inventory the database’s safeguards were verified. This iterative testing process highlights the importance of careful database design in creating reliable systems that support decision making, reduce operational risk, and enhance overall efficiency.</w:t>
      </w:r>
    </w:p>
    <w:p w:rsidR="00000000" w:rsidDel="00000000" w:rsidP="00000000" w:rsidRDefault="00000000" w:rsidRPr="00000000" w14:paraId="000000B4">
      <w:pPr>
        <w:spacing w:after="240" w:before="240" w:lineRule="auto"/>
        <w:rPr>
          <w:sz w:val="24"/>
          <w:szCs w:val="24"/>
        </w:rPr>
      </w:pPr>
      <w:r w:rsidDel="00000000" w:rsidR="00000000" w:rsidRPr="00000000">
        <w:rPr>
          <w:sz w:val="24"/>
          <w:szCs w:val="24"/>
          <w:rtl w:val="0"/>
        </w:rPr>
        <w:t xml:space="preserve">In addition to data integrity and usability, the ability to generate queries and reports is a critical feature of databases. Well designed queries allow staff and management to quickly track certain things within a database. For example, a query showing bikes due for service ensures that maintenance is scheduled proactively, reducing the likelihood of breakdowns and improving service reliability. Reporting functions support operational decisions by summarizing usage patterns, highlighting popular routes or frequently used bikes, and providing insights into staff performance. Research in information systems emphasizes that timely and accurate reporting is essential for decision making, as it allows managers to respond quickly to operational issues and optimize resources effectively. </w:t>
      </w:r>
    </w:p>
    <w:p w:rsidR="00000000" w:rsidDel="00000000" w:rsidP="00000000" w:rsidRDefault="00000000" w:rsidRPr="00000000" w14:paraId="000000B5">
      <w:pPr>
        <w:spacing w:after="240" w:before="240" w:lineRule="auto"/>
        <w:rPr>
          <w:sz w:val="24"/>
          <w:szCs w:val="24"/>
        </w:rPr>
      </w:pPr>
      <w:r w:rsidDel="00000000" w:rsidR="00000000" w:rsidRPr="00000000">
        <w:rPr>
          <w:sz w:val="24"/>
          <w:szCs w:val="24"/>
          <w:rtl w:val="0"/>
        </w:rPr>
        <w:t xml:space="preserve">One of the first decisions was to create five primary tables: Rider, Bike, Transaction, Staff, and Maintenance. This design separates key entities logically, allowing each table to represent a real-world concept clearly.</w:t>
      </w:r>
    </w:p>
    <w:p w:rsidR="00000000" w:rsidDel="00000000" w:rsidP="00000000" w:rsidRDefault="00000000" w:rsidRPr="00000000" w14:paraId="000000B6">
      <w:pPr>
        <w:numPr>
          <w:ilvl w:val="0"/>
          <w:numId w:val="8"/>
        </w:numPr>
        <w:spacing w:after="0" w:afterAutospacing="0" w:before="240" w:lineRule="auto"/>
        <w:ind w:left="720" w:hanging="360"/>
        <w:rPr>
          <w:sz w:val="24"/>
          <w:szCs w:val="24"/>
        </w:rPr>
      </w:pPr>
      <w:r w:rsidDel="00000000" w:rsidR="00000000" w:rsidRPr="00000000">
        <w:rPr>
          <w:sz w:val="24"/>
          <w:szCs w:val="24"/>
          <w:rtl w:val="0"/>
        </w:rPr>
        <w:t xml:space="preserve">Rider Table: Stores personal and contact details for each rider. Each rider is uniquely identified by RiderID. This ensures that multiple rentals for the same person are linked correctly, and allows management to generate reports about rider activity.</w:t>
        <w:br w:type="textWrapping"/>
      </w:r>
    </w:p>
    <w:p w:rsidR="00000000" w:rsidDel="00000000" w:rsidP="00000000" w:rsidRDefault="00000000" w:rsidRPr="00000000" w14:paraId="000000B7">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Bike Table: Tracks the inventory of bikes, including type, condition, location, and operational status. Separating this table ensures that changes to a bike (e.g., status or location updates) do not interfere with other parts of the system.</w:t>
        <w:br w:type="textWrapping"/>
      </w:r>
    </w:p>
    <w:p w:rsidR="00000000" w:rsidDel="00000000" w:rsidP="00000000" w:rsidRDefault="00000000" w:rsidRPr="00000000" w14:paraId="000000B8">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Transaction Table: Records each rental, linking riders and bikes. By centralizing rental data in a separate table, it is easy to produce operational queries, such as identifying which bikes are currently rented or calculating usage statistics.</w:t>
        <w:br w:type="textWrapping"/>
      </w:r>
    </w:p>
    <w:p w:rsidR="00000000" w:rsidDel="00000000" w:rsidP="00000000" w:rsidRDefault="00000000" w:rsidRPr="00000000" w14:paraId="000000B9">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Staff Table: Maintains information about employees responsible for maintenance, allowing accountability and reporting on staff activity.</w:t>
        <w:br w:type="textWrapping"/>
      </w:r>
    </w:p>
    <w:p w:rsidR="00000000" w:rsidDel="00000000" w:rsidP="00000000" w:rsidRDefault="00000000" w:rsidRPr="00000000" w14:paraId="000000BA">
      <w:pPr>
        <w:numPr>
          <w:ilvl w:val="0"/>
          <w:numId w:val="8"/>
        </w:numPr>
        <w:spacing w:after="240" w:before="0" w:beforeAutospacing="0" w:lineRule="auto"/>
        <w:ind w:left="720" w:hanging="360"/>
        <w:rPr>
          <w:sz w:val="24"/>
          <w:szCs w:val="24"/>
        </w:rPr>
      </w:pPr>
      <w:r w:rsidDel="00000000" w:rsidR="00000000" w:rsidRPr="00000000">
        <w:rPr>
          <w:sz w:val="24"/>
          <w:szCs w:val="24"/>
          <w:rtl w:val="0"/>
        </w:rPr>
        <w:t xml:space="preserve">Maintenance Table: Logs all service tasks, linking bikes to staff members. By creating a separate table, multiple maintenance records can exist for a single bike without duplicating staff or bike data, keeping the system normalized.</w:t>
        <w:br w:type="textWrapping"/>
      </w:r>
    </w:p>
    <w:p w:rsidR="00000000" w:rsidDel="00000000" w:rsidP="00000000" w:rsidRDefault="00000000" w:rsidRPr="00000000" w14:paraId="000000BB">
      <w:pPr>
        <w:spacing w:after="240" w:before="240" w:lineRule="auto"/>
        <w:rPr>
          <w:sz w:val="24"/>
          <w:szCs w:val="24"/>
        </w:rPr>
      </w:pPr>
      <w:r w:rsidDel="00000000" w:rsidR="00000000" w:rsidRPr="00000000">
        <w:rPr>
          <w:sz w:val="24"/>
          <w:szCs w:val="24"/>
          <w:rtl w:val="0"/>
        </w:rPr>
        <w:t xml:space="preserve">Primary keys were AutoNumber fields in all tables to guarantee uniqueness and simplify data entry. For instance, RiderID, BikeID, and RentalID automatically generate unique identifiers for each record, avoiding manual errors.</w:t>
      </w:r>
    </w:p>
    <w:p w:rsidR="00000000" w:rsidDel="00000000" w:rsidP="00000000" w:rsidRDefault="00000000" w:rsidRPr="00000000" w14:paraId="000000BC">
      <w:pPr>
        <w:spacing w:after="240" w:before="240" w:lineRule="auto"/>
        <w:rPr>
          <w:sz w:val="24"/>
          <w:szCs w:val="24"/>
        </w:rPr>
      </w:pPr>
      <w:r w:rsidDel="00000000" w:rsidR="00000000" w:rsidRPr="00000000">
        <w:rPr>
          <w:sz w:val="24"/>
          <w:szCs w:val="24"/>
          <w:rtl w:val="0"/>
        </w:rPr>
        <w:t xml:space="preserve">Foreign keys were established to link the tables</w:t>
      </w:r>
      <w:r w:rsidDel="00000000" w:rsidR="00000000" w:rsidRPr="00000000">
        <w:rPr>
          <w:rFonts w:ascii="Roboto Mono" w:cs="Roboto Mono" w:eastAsia="Roboto Mono" w:hAnsi="Roboto Mono"/>
          <w:sz w:val="24"/>
          <w:szCs w:val="24"/>
          <w:rtl w:val="0"/>
        </w:rPr>
        <w:t xml:space="preserve">.</w:t>
      </w:r>
      <w:r w:rsidDel="00000000" w:rsidR="00000000" w:rsidRPr="00000000">
        <w:rPr>
          <w:sz w:val="24"/>
          <w:szCs w:val="24"/>
          <w:rtl w:val="0"/>
        </w:rPr>
        <w:t xml:space="preserve">These links enforce referential integrity, preventing orphaned records.</w:t>
      </w:r>
    </w:p>
    <w:p w:rsidR="00000000" w:rsidDel="00000000" w:rsidP="00000000" w:rsidRDefault="00000000" w:rsidRPr="00000000" w14:paraId="000000BD">
      <w:pPr>
        <w:spacing w:after="240" w:lineRule="auto"/>
        <w:rPr>
          <w:sz w:val="24"/>
          <w:szCs w:val="24"/>
        </w:rPr>
      </w:pPr>
      <w:r w:rsidDel="00000000" w:rsidR="00000000" w:rsidRPr="00000000">
        <w:rPr>
          <w:sz w:val="24"/>
          <w:szCs w:val="24"/>
          <w:rtl w:val="0"/>
        </w:rPr>
        <w:t xml:space="preserve">To make the database easier to use, Lookup Wizards were applied to certain fields, such as BikeType, Status, and Bike Condition. This provides dropdown menus for data entry, ensuring consistent and accurate inputs. For example, bike status can only be "Available," "Rented," or "Maintenance," reducing the risk of typos or invalid data.</w:t>
      </w:r>
    </w:p>
    <w:p w:rsidR="00000000" w:rsidDel="00000000" w:rsidP="00000000" w:rsidRDefault="00000000" w:rsidRPr="00000000" w14:paraId="000000BE">
      <w:pPr>
        <w:spacing w:after="240" w:before="240" w:lineRule="auto"/>
        <w:rPr>
          <w:sz w:val="24"/>
          <w:szCs w:val="24"/>
        </w:rPr>
      </w:pPr>
      <w:r w:rsidDel="00000000" w:rsidR="00000000" w:rsidRPr="00000000">
        <w:rPr>
          <w:sz w:val="24"/>
          <w:szCs w:val="24"/>
          <w:rtl w:val="0"/>
        </w:rPr>
        <w:t xml:space="preserve">Lookup Wizards also make querying and reporting easier, because all entries use consistent values. For example, filtering all bikes with status “Rented” is reliable because users cannot accidentally type “rentd” or “in use.”</w:t>
      </w:r>
    </w:p>
    <w:p w:rsidR="00000000" w:rsidDel="00000000" w:rsidP="00000000" w:rsidRDefault="00000000" w:rsidRPr="00000000" w14:paraId="000000BF">
      <w:pPr>
        <w:spacing w:after="240" w:before="240" w:lineRule="auto"/>
        <w:rPr>
          <w:sz w:val="24"/>
          <w:szCs w:val="24"/>
        </w:rPr>
      </w:pPr>
      <w:r w:rsidDel="00000000" w:rsidR="00000000" w:rsidRPr="00000000">
        <w:rPr>
          <w:sz w:val="24"/>
          <w:szCs w:val="24"/>
          <w:rtl w:val="0"/>
        </w:rPr>
        <w:t xml:space="preserve">I used validation rules within this database because it prevents human error. You do want invalid data being put into a database, as this would cause struggles. Like if a user inputted an email that is not formatted correctly, this may make the user uncontactable.</w:t>
      </w:r>
    </w:p>
    <w:p w:rsidR="00000000" w:rsidDel="00000000" w:rsidP="00000000" w:rsidRDefault="00000000" w:rsidRPr="00000000" w14:paraId="000000C0">
      <w:pPr>
        <w:spacing w:after="240" w:before="240" w:lineRule="auto"/>
        <w:rPr>
          <w:color w:val="000000"/>
          <w:sz w:val="28"/>
          <w:szCs w:val="28"/>
        </w:rPr>
      </w:pPr>
      <w:r w:rsidDel="00000000" w:rsidR="00000000" w:rsidRPr="00000000">
        <w:rPr>
          <w:sz w:val="24"/>
          <w:szCs w:val="24"/>
          <w:rtl w:val="0"/>
        </w:rPr>
        <w:t xml:space="preserve">Normalization was a key design decision to reduce redundancy and maintain data integrity. The database was structured to Third Normal Form. This normalization ensures that updates, deletions, and inserts are consistent, reducing the risk of anomalies.</w:t>
      </w:r>
      <w:r w:rsidDel="00000000" w:rsidR="00000000" w:rsidRPr="00000000">
        <w:rPr>
          <w:rtl w:val="0"/>
        </w:rPr>
      </w:r>
    </w:p>
    <w:p w:rsidR="00000000" w:rsidDel="00000000" w:rsidP="00000000" w:rsidRDefault="00000000" w:rsidRPr="00000000" w14:paraId="000000C1">
      <w:pPr>
        <w:spacing w:after="240" w:before="240" w:lineRule="auto"/>
        <w:rPr>
          <w:color w:val="000000"/>
        </w:rPr>
      </w:pPr>
      <w:r w:rsidDel="00000000" w:rsidR="00000000" w:rsidRPr="00000000">
        <w:rPr>
          <w:sz w:val="24"/>
          <w:szCs w:val="24"/>
          <w:rtl w:val="0"/>
        </w:rPr>
        <w:t xml:space="preserve">I had some errors occur when developing my database.</w:t>
      </w:r>
      <w:r w:rsidDel="00000000" w:rsidR="00000000" w:rsidRPr="00000000">
        <w:rPr>
          <w:rtl w:val="0"/>
        </w:rPr>
      </w:r>
    </w:p>
    <w:p w:rsidR="00000000" w:rsidDel="00000000" w:rsidP="00000000" w:rsidRDefault="00000000" w:rsidRPr="00000000" w14:paraId="000000C2">
      <w:pPr>
        <w:spacing w:after="240" w:before="240" w:lineRule="auto"/>
        <w:rPr>
          <w:color w:val="000000"/>
          <w:sz w:val="28"/>
          <w:szCs w:val="28"/>
        </w:rPr>
      </w:pPr>
      <w:r w:rsidDel="00000000" w:rsidR="00000000" w:rsidRPr="00000000">
        <w:rPr>
          <w:sz w:val="24"/>
          <w:szCs w:val="24"/>
          <w:rtl w:val="0"/>
        </w:rPr>
        <w:t xml:space="preserve">When creating relationships, errors occurred because AutoNumber fields in primary tables were sometimes being joined to Number fields in child tables. Resolving this required aligning data types and ensuring each foreign key matched the type of the corresponding primary key.</w:t>
      </w:r>
      <w:r w:rsidDel="00000000" w:rsidR="00000000" w:rsidRPr="00000000">
        <w:rPr>
          <w:rtl w:val="0"/>
        </w:rPr>
      </w:r>
    </w:p>
    <w:p w:rsidR="00000000" w:rsidDel="00000000" w:rsidP="00000000" w:rsidRDefault="00000000" w:rsidRPr="00000000" w14:paraId="000000C3">
      <w:pPr>
        <w:spacing w:after="240" w:before="240" w:lineRule="auto"/>
        <w:rPr>
          <w:sz w:val="36"/>
          <w:szCs w:val="36"/>
        </w:rPr>
      </w:pPr>
      <w:r w:rsidDel="00000000" w:rsidR="00000000" w:rsidRPr="00000000">
        <w:rPr>
          <w:sz w:val="24"/>
          <w:szCs w:val="24"/>
          <w:rtl w:val="0"/>
        </w:rPr>
        <w:t xml:space="preserve">Designing queries that filtered correctly on bikes “currently rented” or “due for service” required attention to data types, lookup values, and handling null</w:t>
      </w:r>
      <w:r w:rsidDel="00000000" w:rsidR="00000000" w:rsidRPr="00000000">
        <w:rPr>
          <w:rtl w:val="0"/>
        </w:rPr>
      </w:r>
    </w:p>
    <w:p w:rsidR="00000000" w:rsidDel="00000000" w:rsidP="00000000" w:rsidRDefault="00000000" w:rsidRPr="00000000" w14:paraId="000000C4">
      <w:pPr>
        <w:spacing w:after="240" w:before="240" w:lineRule="auto"/>
        <w:rPr>
          <w:sz w:val="24"/>
          <w:szCs w:val="24"/>
        </w:rPr>
      </w:pPr>
      <w:r w:rsidDel="00000000" w:rsidR="00000000" w:rsidRPr="00000000">
        <w:rPr>
          <w:sz w:val="24"/>
          <w:szCs w:val="24"/>
          <w:rtl w:val="0"/>
        </w:rPr>
        <w:t xml:space="preserve">Designing the EcoRide database reinforced the importance of data integrity, normalization, and usability. Key lessons include:</w:t>
      </w:r>
    </w:p>
    <w:p w:rsidR="00000000" w:rsidDel="00000000" w:rsidP="00000000" w:rsidRDefault="00000000" w:rsidRPr="00000000" w14:paraId="000000C5">
      <w:pPr>
        <w:numPr>
          <w:ilvl w:val="0"/>
          <w:numId w:val="2"/>
        </w:numPr>
        <w:spacing w:after="0" w:afterAutospacing="0" w:before="240" w:lineRule="auto"/>
        <w:ind w:left="720" w:hanging="360"/>
        <w:rPr>
          <w:sz w:val="24"/>
          <w:szCs w:val="24"/>
        </w:rPr>
      </w:pPr>
      <w:r w:rsidDel="00000000" w:rsidR="00000000" w:rsidRPr="00000000">
        <w:rPr>
          <w:sz w:val="24"/>
          <w:szCs w:val="24"/>
          <w:rtl w:val="0"/>
        </w:rPr>
        <w:t xml:space="preserve">Proper table structure matters: Separating Maintenance from Bikes prevents redundant data and simplifies updates.</w:t>
      </w:r>
    </w:p>
    <w:p w:rsidR="00000000" w:rsidDel="00000000" w:rsidP="00000000" w:rsidRDefault="00000000" w:rsidRPr="00000000" w14:paraId="000000C6">
      <w:pPr>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Referential integrity is essential: It prevents orphaned records and ensures relationships reflect real-world constraints.</w:t>
      </w:r>
    </w:p>
    <w:p w:rsidR="00000000" w:rsidDel="00000000" w:rsidP="00000000" w:rsidRDefault="00000000" w:rsidRPr="00000000" w14:paraId="000000C7">
      <w:pPr>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Validation rules improve reliability: Simple rules like phone number format or bike status prevent operational errors.</w:t>
      </w:r>
    </w:p>
    <w:p w:rsidR="00000000" w:rsidDel="00000000" w:rsidP="00000000" w:rsidRDefault="00000000" w:rsidRPr="00000000" w14:paraId="000000C8">
      <w:pPr>
        <w:numPr>
          <w:ilvl w:val="0"/>
          <w:numId w:val="2"/>
        </w:numPr>
        <w:spacing w:after="240" w:before="0" w:beforeAutospacing="0" w:lineRule="auto"/>
        <w:ind w:left="720" w:hanging="360"/>
        <w:rPr>
          <w:sz w:val="24"/>
          <w:szCs w:val="24"/>
        </w:rPr>
      </w:pPr>
      <w:r w:rsidDel="00000000" w:rsidR="00000000" w:rsidRPr="00000000">
        <w:rPr>
          <w:sz w:val="24"/>
          <w:szCs w:val="24"/>
          <w:rtl w:val="0"/>
        </w:rPr>
        <w:t xml:space="preserve">Testing is crucial: Running edge-case scenarios and queries ensures the system works as intended.</w:t>
      </w:r>
    </w:p>
    <w:p w:rsidR="00000000" w:rsidDel="00000000" w:rsidP="00000000" w:rsidRDefault="00000000" w:rsidRPr="00000000" w14:paraId="000000C9">
      <w:pPr>
        <w:spacing w:after="240" w:before="240" w:lineRule="auto"/>
        <w:rPr>
          <w:sz w:val="24"/>
          <w:szCs w:val="24"/>
        </w:rPr>
      </w:pPr>
      <w:r w:rsidDel="00000000" w:rsidR="00000000" w:rsidRPr="00000000">
        <w:rPr>
          <w:sz w:val="24"/>
          <w:szCs w:val="24"/>
          <w:rtl w:val="0"/>
        </w:rPr>
        <w:t xml:space="preserve">The system demonstrates how a well-designed relational database can streamline operations, reduce human error, and provide actionable insights for management.</w:t>
      </w:r>
    </w:p>
    <w:p w:rsidR="00000000" w:rsidDel="00000000" w:rsidP="00000000" w:rsidRDefault="00000000" w:rsidRPr="00000000" w14:paraId="000000CA">
      <w:pPr>
        <w:pStyle w:val="Heading1"/>
        <w:keepNext w:val="0"/>
        <w:keepLines w:val="0"/>
        <w:spacing w:before="280" w:lineRule="auto"/>
        <w:rPr/>
      </w:pPr>
      <w:bookmarkStart w:colFirst="0" w:colLast="0" w:name="_myp0ob7a13az" w:id="8"/>
      <w:bookmarkEnd w:id="8"/>
      <w:r w:rsidDel="00000000" w:rsidR="00000000" w:rsidRPr="00000000">
        <w:rPr>
          <w:rtl w:val="0"/>
        </w:rPr>
        <w:t xml:space="preserve">Conclusion</w:t>
      </w:r>
    </w:p>
    <w:p w:rsidR="00000000" w:rsidDel="00000000" w:rsidP="00000000" w:rsidRDefault="00000000" w:rsidRPr="00000000" w14:paraId="000000CB">
      <w:pPr>
        <w:spacing w:after="240" w:before="240" w:lineRule="auto"/>
        <w:rPr>
          <w:sz w:val="24"/>
          <w:szCs w:val="24"/>
        </w:rPr>
      </w:pPr>
      <w:r w:rsidDel="00000000" w:rsidR="00000000" w:rsidRPr="00000000">
        <w:rPr>
          <w:sz w:val="24"/>
          <w:szCs w:val="24"/>
          <w:rtl w:val="0"/>
        </w:rPr>
        <w:t xml:space="preserve">This EcoRide database demonstrates how a well-designed relational database can streamline operations, reduce human error, and provide actionable insights for management. Through careful table design, normalization, validation, and testing, the system provides accurate tracking of bike rentals, maintenance records, and rider activity. Although challenges arose during development, the solutions implemented ensure the database is robust, reliable, and scalable, ready to support a growing bike rental service.</w:t>
      </w:r>
    </w:p>
    <w:p w:rsidR="00000000" w:rsidDel="00000000" w:rsidP="00000000" w:rsidRDefault="00000000" w:rsidRPr="00000000" w14:paraId="000000CC">
      <w:pPr>
        <w:spacing w:after="240" w:before="240" w:lineRule="auto"/>
        <w:rPr>
          <w:sz w:val="24"/>
          <w:szCs w:val="24"/>
        </w:rPr>
      </w:pPr>
      <w:r w:rsidDel="00000000" w:rsidR="00000000" w:rsidRPr="00000000">
        <w:rPr>
          <w:rtl w:val="0"/>
        </w:rPr>
      </w:r>
    </w:p>
    <w:p w:rsidR="00000000" w:rsidDel="00000000" w:rsidP="00000000" w:rsidRDefault="00000000" w:rsidRPr="00000000" w14:paraId="000000CD">
      <w:pPr>
        <w:spacing w:after="240" w:before="240" w:lineRule="auto"/>
        <w:rPr>
          <w:sz w:val="24"/>
          <w:szCs w:val="24"/>
        </w:rPr>
      </w:pPr>
      <w:r w:rsidDel="00000000" w:rsidR="00000000" w:rsidRPr="00000000">
        <w:rPr>
          <w:sz w:val="24"/>
          <w:szCs w:val="24"/>
          <w:rtl w:val="0"/>
        </w:rPr>
        <w:t xml:space="preserve">References</w:t>
      </w:r>
    </w:p>
    <w:p w:rsidR="00000000" w:rsidDel="00000000" w:rsidP="00000000" w:rsidRDefault="00000000" w:rsidRPr="00000000" w14:paraId="000000CE">
      <w:pPr>
        <w:spacing w:after="240" w:before="240" w:lineRule="auto"/>
        <w:rPr>
          <w:sz w:val="24"/>
          <w:szCs w:val="24"/>
        </w:rPr>
      </w:pPr>
      <w:r w:rsidDel="00000000" w:rsidR="00000000" w:rsidRPr="00000000">
        <w:rPr>
          <w:rtl w:val="0"/>
        </w:rPr>
      </w:r>
    </w:p>
    <w:p w:rsidR="00000000" w:rsidDel="00000000" w:rsidP="00000000" w:rsidRDefault="00000000" w:rsidRPr="00000000" w14:paraId="000000CF">
      <w:pPr>
        <w:numPr>
          <w:ilvl w:val="0"/>
          <w:numId w:val="1"/>
        </w:numPr>
        <w:shd w:fill="ffffff" w:val="clear"/>
        <w:spacing w:after="240" w:before="240" w:lineRule="auto"/>
        <w:ind w:left="720" w:hanging="360"/>
        <w:rPr>
          <w:sz w:val="24"/>
          <w:szCs w:val="24"/>
        </w:rPr>
      </w:pPr>
      <w:r w:rsidDel="00000000" w:rsidR="00000000" w:rsidRPr="00000000">
        <w:rPr>
          <w:sz w:val="24"/>
          <w:szCs w:val="24"/>
          <w:rtl w:val="0"/>
        </w:rPr>
        <w:t xml:space="preserve">G. Pitagorsky, “How Does Your Organization Handle Human Error? - Project Management Articles, Webinars, Templates and Jobs,” </w:t>
      </w:r>
      <w:r w:rsidDel="00000000" w:rsidR="00000000" w:rsidRPr="00000000">
        <w:rPr>
          <w:i w:val="1"/>
          <w:iCs w:val="1"/>
          <w:sz w:val="24"/>
          <w:szCs w:val="24"/>
          <w:rtl w:val="0"/>
        </w:rPr>
        <w:t xml:space="preserve">Project Management Articles, Webinars, Templates and Jobs</w:t>
      </w:r>
      <w:r w:rsidDel="00000000" w:rsidR="00000000" w:rsidRPr="00000000">
        <w:rPr>
          <w:sz w:val="24"/>
          <w:szCs w:val="24"/>
          <w:rtl w:val="0"/>
        </w:rPr>
        <w:t xml:space="preserve">, May 15, 2025. https://www.projecttimes.com/articles/how-does-your-organization-handle-human-error/ (accessed Jan. 19, 2026).</w:t>
      </w:r>
    </w:p>
    <w:p w:rsidR="00000000" w:rsidDel="00000000" w:rsidP="00000000" w:rsidRDefault="00000000" w:rsidRPr="00000000" w14:paraId="000000D0">
      <w:pPr>
        <w:shd w:fill="ffffff" w:val="clear"/>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0D1">
      <w:pPr>
        <w:numPr>
          <w:ilvl w:val="0"/>
          <w:numId w:val="1"/>
        </w:numPr>
        <w:shd w:fill="ffffff" w:val="clear"/>
        <w:spacing w:after="240" w:before="240" w:lineRule="auto"/>
        <w:ind w:left="720" w:hanging="360"/>
        <w:rPr>
          <w:sz w:val="24"/>
          <w:szCs w:val="24"/>
          <w:u w:val="none"/>
        </w:rPr>
      </w:pPr>
      <w:r w:rsidDel="00000000" w:rsidR="00000000" w:rsidRPr="00000000">
        <w:rPr>
          <w:sz w:val="24"/>
          <w:szCs w:val="24"/>
          <w:rtl w:val="0"/>
        </w:rPr>
        <w:t xml:space="preserve">B. Bassett, “Cognitive Load: Streamlining Product Interfaces for Decision Making,” </w:t>
      </w:r>
      <w:r w:rsidDel="00000000" w:rsidR="00000000" w:rsidRPr="00000000">
        <w:rPr>
          <w:i w:val="1"/>
          <w:iCs w:val="1"/>
          <w:sz w:val="24"/>
          <w:szCs w:val="24"/>
          <w:rtl w:val="0"/>
        </w:rPr>
        <w:t xml:space="preserve">Nudge Notes</w:t>
      </w:r>
      <w:r w:rsidDel="00000000" w:rsidR="00000000" w:rsidRPr="00000000">
        <w:rPr>
          <w:sz w:val="24"/>
          <w:szCs w:val="24"/>
          <w:rtl w:val="0"/>
        </w:rPr>
        <w:t xml:space="preserve">, Sep. 28, 2023. https://medium.com/nudge-notes/cognitive-load-streamlining-product-interfaces-for-decision-making-201626503865</w:t>
      </w:r>
    </w:p>
    <w:p w:rsidR="00000000" w:rsidDel="00000000" w:rsidP="00000000" w:rsidRDefault="00000000" w:rsidRPr="00000000" w14:paraId="000000D2">
      <w:pPr>
        <w:shd w:fill="ffffff" w:val="clear"/>
        <w:spacing w:after="240" w:before="24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D3">
      <w:pPr>
        <w:shd w:fill="ffffff" w:val="clear"/>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0D4">
      <w:pPr>
        <w:spacing w:after="240" w:before="240" w:lineRule="auto"/>
        <w:rPr>
          <w:sz w:val="24"/>
          <w:szCs w:val="24"/>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spacing w:after="240" w:before="240" w:lineRule="auto"/>
        <w:ind w:left="720" w:firstLine="0"/>
        <w:rPr>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0.png"/><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9.png"/><Relationship Id="rId14" Type="http://schemas.openxmlformats.org/officeDocument/2006/relationships/image" Target="media/image4.png"/><Relationship Id="rId17" Type="http://schemas.openxmlformats.org/officeDocument/2006/relationships/image" Target="media/image7.pn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