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77881071"/>
        <w:docPartObj>
          <w:docPartGallery w:val="Cover Pages"/>
          <w:docPartUnique/>
        </w:docPartObj>
      </w:sdtPr>
      <w:sdtEndPr>
        <w:rPr>
          <w:rFonts w:ascii="Times New Roman" w:hAnsi="Times New Roman" w:cs="Times New Roman"/>
          <w:b/>
          <w:bCs/>
        </w:rPr>
      </w:sdtEndPr>
      <w:sdtContent>
        <w:p w14:paraId="44895462" w14:textId="5D82E9DB" w:rsidR="005700A9" w:rsidRDefault="005700A9"/>
        <w:p w14:paraId="2F7E6AFE" w14:textId="501BFEEE" w:rsidR="005700A9" w:rsidRDefault="005700A9">
          <w:pPr>
            <w:rPr>
              <w:rFonts w:ascii="Times New Roman" w:hAnsi="Times New Roman" w:cs="Times New Roman"/>
              <w:b/>
              <w:bCs/>
            </w:rPr>
          </w:pPr>
          <w:r>
            <w:rPr>
              <w:noProof/>
            </w:rPr>
            <mc:AlternateContent>
              <mc:Choice Requires="wps">
                <w:drawing>
                  <wp:anchor distT="0" distB="0" distL="114300" distR="114300" simplePos="0" relativeHeight="251662336" behindDoc="0" locked="0" layoutInCell="1" allowOverlap="1" wp14:anchorId="689C219C" wp14:editId="48C24C4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11-24T00:00:00Z">
                                    <w:dateFormat w:val="MMMM d, yyyy"/>
                                    <w:lid w:val="en-US"/>
                                    <w:storeMappedDataAs w:val="dateTime"/>
                                    <w:calendar w:val="gregorian"/>
                                  </w:date>
                                </w:sdtPr>
                                <w:sdtContent>
                                  <w:p w14:paraId="3D1205C3" w14:textId="6AEAF276" w:rsidR="005700A9" w:rsidRPr="005700A9" w:rsidRDefault="005700A9">
                                    <w:pPr>
                                      <w:pStyle w:val="NoSpacing"/>
                                      <w:jc w:val="right"/>
                                      <w:rPr>
                                        <w:rFonts w:ascii="Times New Roman" w:hAnsi="Times New Roman" w:cs="Times New Roman"/>
                                        <w:b/>
                                        <w:bCs/>
                                        <w:caps/>
                                        <w:color w:val="0A1D30" w:themeColor="text2" w:themeShade="BF"/>
                                        <w:sz w:val="40"/>
                                        <w:szCs w:val="40"/>
                                      </w:rPr>
                                    </w:pPr>
                                    <w:r w:rsidRPr="005700A9">
                                      <w:rPr>
                                        <w:rFonts w:ascii="Times New Roman" w:hAnsi="Times New Roman" w:cs="Times New Roman"/>
                                        <w:b/>
                                        <w:bCs/>
                                        <w:caps/>
                                        <w:color w:val="0A1D30" w:themeColor="text2" w:themeShade="BF"/>
                                        <w:sz w:val="40"/>
                                        <w:szCs w:val="40"/>
                                      </w:rPr>
                                      <w:t>November 24,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689C219C"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rFonts w:ascii="Times New Roman" w:hAnsi="Times New Roman" w:cs="Times New Roman"/>
                              <w:b/>
                              <w:bCs/>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11-24T00:00:00Z">
                              <w:dateFormat w:val="MMMM d, yyyy"/>
                              <w:lid w:val="en-US"/>
                              <w:storeMappedDataAs w:val="dateTime"/>
                              <w:calendar w:val="gregorian"/>
                            </w:date>
                          </w:sdtPr>
                          <w:sdtContent>
                            <w:p w14:paraId="3D1205C3" w14:textId="6AEAF276" w:rsidR="005700A9" w:rsidRPr="005700A9" w:rsidRDefault="005700A9">
                              <w:pPr>
                                <w:pStyle w:val="NoSpacing"/>
                                <w:jc w:val="right"/>
                                <w:rPr>
                                  <w:rFonts w:ascii="Times New Roman" w:hAnsi="Times New Roman" w:cs="Times New Roman"/>
                                  <w:b/>
                                  <w:bCs/>
                                  <w:caps/>
                                  <w:color w:val="0A1D30" w:themeColor="text2" w:themeShade="BF"/>
                                  <w:sz w:val="40"/>
                                  <w:szCs w:val="40"/>
                                </w:rPr>
                              </w:pPr>
                              <w:r w:rsidRPr="005700A9">
                                <w:rPr>
                                  <w:rFonts w:ascii="Times New Roman" w:hAnsi="Times New Roman" w:cs="Times New Roman"/>
                                  <w:b/>
                                  <w:bCs/>
                                  <w:caps/>
                                  <w:color w:val="0A1D30" w:themeColor="text2" w:themeShade="BF"/>
                                  <w:sz w:val="40"/>
                                  <w:szCs w:val="40"/>
                                </w:rPr>
                                <w:t>November 24, 2024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0F4AA70" wp14:editId="253B6D7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5178EB1" w14:textId="662DA7C0" w:rsidR="005700A9" w:rsidRPr="004A4CDE" w:rsidRDefault="005700A9">
                                    <w:pPr>
                                      <w:pStyle w:val="NoSpacing"/>
                                      <w:jc w:val="right"/>
                                      <w:rPr>
                                        <w:rFonts w:ascii="Times New Roman" w:hAnsi="Times New Roman" w:cs="Times New Roman"/>
                                        <w:b/>
                                        <w:bCs/>
                                        <w:caps/>
                                        <w:color w:val="262626" w:themeColor="text1" w:themeTint="D9"/>
                                        <w:sz w:val="28"/>
                                        <w:szCs w:val="28"/>
                                      </w:rPr>
                                    </w:pPr>
                                    <w:r w:rsidRPr="004A4CDE">
                                      <w:rPr>
                                        <w:rFonts w:ascii="Times New Roman" w:hAnsi="Times New Roman" w:cs="Times New Roman"/>
                                        <w:b/>
                                        <w:bCs/>
                                        <w:caps/>
                                        <w:color w:val="262626" w:themeColor="text1" w:themeTint="D9"/>
                                        <w:sz w:val="28"/>
                                        <w:szCs w:val="28"/>
                                      </w:rPr>
                                      <w:t xml:space="preserve">Neculai </w:t>
                                    </w:r>
                                    <w:r w:rsidR="004A4CDE" w:rsidRPr="004A4CDE">
                                      <w:rPr>
                                        <w:rFonts w:ascii="Times New Roman" w:hAnsi="Times New Roman" w:cs="Times New Roman"/>
                                        <w:b/>
                                        <w:bCs/>
                                        <w:caps/>
                                        <w:color w:val="262626" w:themeColor="text1" w:themeTint="D9"/>
                                        <w:sz w:val="28"/>
                                        <w:szCs w:val="28"/>
                                      </w:rPr>
                                      <w:t>BALACEANU (</w:t>
                                    </w:r>
                                    <w:r w:rsidRPr="004A4CDE">
                                      <w:rPr>
                                        <w:rFonts w:ascii="Times New Roman" w:hAnsi="Times New Roman" w:cs="Times New Roman"/>
                                        <w:b/>
                                        <w:bCs/>
                                        <w:caps/>
                                        <w:color w:val="262626" w:themeColor="text1" w:themeTint="D9"/>
                                        <w:sz w:val="28"/>
                                        <w:szCs w:val="28"/>
                                      </w:rPr>
                                      <w:t>2414598)</w:t>
                                    </w:r>
                                  </w:p>
                                </w:sdtContent>
                              </w:sdt>
                              <w:p w14:paraId="63C9F756" w14:textId="0A169606" w:rsidR="005700A9" w:rsidRPr="004A4CDE" w:rsidRDefault="004A4CDE">
                                <w:pPr>
                                  <w:pStyle w:val="NoSpacing"/>
                                  <w:jc w:val="right"/>
                                  <w:rPr>
                                    <w:rFonts w:ascii="Times New Roman" w:hAnsi="Times New Roman" w:cs="Times New Roman"/>
                                    <w:b/>
                                    <w:bCs/>
                                    <w:caps/>
                                    <w:color w:val="262626" w:themeColor="text1" w:themeTint="D9"/>
                                    <w:sz w:val="20"/>
                                    <w:szCs w:val="20"/>
                                  </w:rPr>
                                </w:pPr>
                                <w:sdt>
                                  <w:sdtPr>
                                    <w:rPr>
                                      <w:rFonts w:ascii="Times New Roman" w:hAnsi="Times New Roman" w:cs="Times New Roman"/>
                                      <w:b/>
                                      <w:bCs/>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4A4CDE">
                                      <w:rPr>
                                        <w:rFonts w:ascii="Times New Roman" w:hAnsi="Times New Roman" w:cs="Times New Roman"/>
                                        <w:b/>
                                        <w:bCs/>
                                        <w:caps/>
                                        <w:color w:val="262626" w:themeColor="text1" w:themeTint="D9"/>
                                        <w:sz w:val="20"/>
                                        <w:szCs w:val="20"/>
                                      </w:rPr>
                                      <w:t>Social Enterprise: Theory and Practise</w:t>
                                    </w:r>
                                  </w:sdtContent>
                                </w:sdt>
                              </w:p>
                              <w:p w14:paraId="562292AE" w14:textId="70A4F728" w:rsidR="005700A9" w:rsidRPr="004A4CDE" w:rsidRDefault="004A4CDE">
                                <w:pPr>
                                  <w:pStyle w:val="NoSpacing"/>
                                  <w:jc w:val="right"/>
                                  <w:rPr>
                                    <w:rFonts w:ascii="Times New Roman" w:hAnsi="Times New Roman" w:cs="Times New Roman"/>
                                    <w:b/>
                                    <w:bCs/>
                                    <w:caps/>
                                    <w:color w:val="262626" w:themeColor="text1" w:themeTint="D9"/>
                                    <w:sz w:val="20"/>
                                    <w:szCs w:val="20"/>
                                  </w:rPr>
                                </w:pPr>
                                <w:sdt>
                                  <w:sdtPr>
                                    <w:rPr>
                                      <w:rFonts w:ascii="Times New Roman" w:hAnsi="Times New Roman" w:cs="Times New Roman"/>
                                      <w:b/>
                                      <w:bCs/>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Pr="004A4CDE">
                                      <w:rPr>
                                        <w:rFonts w:ascii="Times New Roman" w:hAnsi="Times New Roman" w:cs="Times New Roman"/>
                                        <w:b/>
                                        <w:bCs/>
                                        <w:color w:val="262626" w:themeColor="text1" w:themeTint="D9"/>
                                        <w:sz w:val="20"/>
                                        <w:szCs w:val="20"/>
                                      </w:rPr>
                                      <w:t>BMSE4009D</w:t>
                                    </w:r>
                                  </w:sdtContent>
                                </w:sdt>
                                <w:r w:rsidR="005700A9" w:rsidRPr="004A4CDE">
                                  <w:rPr>
                                    <w:rFonts w:ascii="Times New Roman" w:hAnsi="Times New Roman" w:cs="Times New Roman"/>
                                    <w:b/>
                                    <w:bCs/>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0F4AA70"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rFonts w:ascii="Times New Roman" w:hAnsi="Times New Roman" w:cs="Times New Roman"/>
                              <w:b/>
                              <w:bCs/>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5178EB1" w14:textId="662DA7C0" w:rsidR="005700A9" w:rsidRPr="004A4CDE" w:rsidRDefault="005700A9">
                              <w:pPr>
                                <w:pStyle w:val="NoSpacing"/>
                                <w:jc w:val="right"/>
                                <w:rPr>
                                  <w:rFonts w:ascii="Times New Roman" w:hAnsi="Times New Roman" w:cs="Times New Roman"/>
                                  <w:b/>
                                  <w:bCs/>
                                  <w:caps/>
                                  <w:color w:val="262626" w:themeColor="text1" w:themeTint="D9"/>
                                  <w:sz w:val="28"/>
                                  <w:szCs w:val="28"/>
                                </w:rPr>
                              </w:pPr>
                              <w:r w:rsidRPr="004A4CDE">
                                <w:rPr>
                                  <w:rFonts w:ascii="Times New Roman" w:hAnsi="Times New Roman" w:cs="Times New Roman"/>
                                  <w:b/>
                                  <w:bCs/>
                                  <w:caps/>
                                  <w:color w:val="262626" w:themeColor="text1" w:themeTint="D9"/>
                                  <w:sz w:val="28"/>
                                  <w:szCs w:val="28"/>
                                </w:rPr>
                                <w:t xml:space="preserve">Neculai </w:t>
                              </w:r>
                              <w:r w:rsidR="004A4CDE" w:rsidRPr="004A4CDE">
                                <w:rPr>
                                  <w:rFonts w:ascii="Times New Roman" w:hAnsi="Times New Roman" w:cs="Times New Roman"/>
                                  <w:b/>
                                  <w:bCs/>
                                  <w:caps/>
                                  <w:color w:val="262626" w:themeColor="text1" w:themeTint="D9"/>
                                  <w:sz w:val="28"/>
                                  <w:szCs w:val="28"/>
                                </w:rPr>
                                <w:t>BALACEANU (</w:t>
                              </w:r>
                              <w:r w:rsidRPr="004A4CDE">
                                <w:rPr>
                                  <w:rFonts w:ascii="Times New Roman" w:hAnsi="Times New Roman" w:cs="Times New Roman"/>
                                  <w:b/>
                                  <w:bCs/>
                                  <w:caps/>
                                  <w:color w:val="262626" w:themeColor="text1" w:themeTint="D9"/>
                                  <w:sz w:val="28"/>
                                  <w:szCs w:val="28"/>
                                </w:rPr>
                                <w:t>2414598)</w:t>
                              </w:r>
                            </w:p>
                          </w:sdtContent>
                        </w:sdt>
                        <w:p w14:paraId="63C9F756" w14:textId="0A169606" w:rsidR="005700A9" w:rsidRPr="004A4CDE" w:rsidRDefault="004A4CDE">
                          <w:pPr>
                            <w:pStyle w:val="NoSpacing"/>
                            <w:jc w:val="right"/>
                            <w:rPr>
                              <w:rFonts w:ascii="Times New Roman" w:hAnsi="Times New Roman" w:cs="Times New Roman"/>
                              <w:b/>
                              <w:bCs/>
                              <w:caps/>
                              <w:color w:val="262626" w:themeColor="text1" w:themeTint="D9"/>
                              <w:sz w:val="20"/>
                              <w:szCs w:val="20"/>
                            </w:rPr>
                          </w:pPr>
                          <w:sdt>
                            <w:sdtPr>
                              <w:rPr>
                                <w:rFonts w:ascii="Times New Roman" w:hAnsi="Times New Roman" w:cs="Times New Roman"/>
                                <w:b/>
                                <w:bCs/>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4A4CDE">
                                <w:rPr>
                                  <w:rFonts w:ascii="Times New Roman" w:hAnsi="Times New Roman" w:cs="Times New Roman"/>
                                  <w:b/>
                                  <w:bCs/>
                                  <w:caps/>
                                  <w:color w:val="262626" w:themeColor="text1" w:themeTint="D9"/>
                                  <w:sz w:val="20"/>
                                  <w:szCs w:val="20"/>
                                </w:rPr>
                                <w:t>Social Enterprise: Theory and Practise</w:t>
                              </w:r>
                            </w:sdtContent>
                          </w:sdt>
                        </w:p>
                        <w:p w14:paraId="562292AE" w14:textId="70A4F728" w:rsidR="005700A9" w:rsidRPr="004A4CDE" w:rsidRDefault="004A4CDE">
                          <w:pPr>
                            <w:pStyle w:val="NoSpacing"/>
                            <w:jc w:val="right"/>
                            <w:rPr>
                              <w:rFonts w:ascii="Times New Roman" w:hAnsi="Times New Roman" w:cs="Times New Roman"/>
                              <w:b/>
                              <w:bCs/>
                              <w:caps/>
                              <w:color w:val="262626" w:themeColor="text1" w:themeTint="D9"/>
                              <w:sz w:val="20"/>
                              <w:szCs w:val="20"/>
                            </w:rPr>
                          </w:pPr>
                          <w:sdt>
                            <w:sdtPr>
                              <w:rPr>
                                <w:rFonts w:ascii="Times New Roman" w:hAnsi="Times New Roman" w:cs="Times New Roman"/>
                                <w:b/>
                                <w:bCs/>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Pr="004A4CDE">
                                <w:rPr>
                                  <w:rFonts w:ascii="Times New Roman" w:hAnsi="Times New Roman" w:cs="Times New Roman"/>
                                  <w:b/>
                                  <w:bCs/>
                                  <w:color w:val="262626" w:themeColor="text1" w:themeTint="D9"/>
                                  <w:sz w:val="20"/>
                                  <w:szCs w:val="20"/>
                                </w:rPr>
                                <w:t>BMSE4009D</w:t>
                              </w:r>
                            </w:sdtContent>
                          </w:sdt>
                          <w:r w:rsidR="005700A9" w:rsidRPr="004A4CDE">
                            <w:rPr>
                              <w:rFonts w:ascii="Times New Roman" w:hAnsi="Times New Roman" w:cs="Times New Roman"/>
                              <w:b/>
                              <w:bCs/>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3E27152" wp14:editId="51225ED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DC2D8C" w14:textId="37062481" w:rsidR="005700A9" w:rsidRDefault="005700A9">
                                <w:pPr>
                                  <w:pStyle w:val="NoSpacing"/>
                                  <w:jc w:val="right"/>
                                  <w:rPr>
                                    <w:caps/>
                                    <w:color w:val="0A1D30" w:themeColor="text2" w:themeShade="BF"/>
                                    <w:sz w:val="52"/>
                                    <w:szCs w:val="52"/>
                                  </w:rPr>
                                </w:pPr>
                                <w:sdt>
                                  <w:sdtPr>
                                    <w:rPr>
                                      <w:rFonts w:ascii="Times New Roman" w:hAnsi="Times New Roman" w:cs="Times New Roman"/>
                                      <w:b/>
                                      <w:bCs/>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5700A9">
                                      <w:rPr>
                                        <w:rFonts w:ascii="Times New Roman" w:hAnsi="Times New Roman" w:cs="Times New Roman"/>
                                        <w:b/>
                                        <w:bCs/>
                                        <w:caps/>
                                        <w:color w:val="0A1D30" w:themeColor="text2" w:themeShade="BF"/>
                                        <w:sz w:val="52"/>
                                        <w:szCs w:val="52"/>
                                      </w:rPr>
                                      <w:t>Social Impact Measurement</w:t>
                                    </w:r>
                                  </w:sdtContent>
                                </w:sdt>
                              </w:p>
                              <w:p w14:paraId="7ACC33FD" w14:textId="67151739" w:rsidR="005700A9" w:rsidRDefault="005700A9" w:rsidP="005700A9">
                                <w:pPr>
                                  <w:pStyle w:val="NoSpacing"/>
                                  <w:rPr>
                                    <w:smallCaps/>
                                    <w:color w:val="0E2841"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3E27152"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55DC2D8C" w14:textId="37062481" w:rsidR="005700A9" w:rsidRDefault="005700A9">
                          <w:pPr>
                            <w:pStyle w:val="NoSpacing"/>
                            <w:jc w:val="right"/>
                            <w:rPr>
                              <w:caps/>
                              <w:color w:val="0A1D30" w:themeColor="text2" w:themeShade="BF"/>
                              <w:sz w:val="52"/>
                              <w:szCs w:val="52"/>
                            </w:rPr>
                          </w:pPr>
                          <w:sdt>
                            <w:sdtPr>
                              <w:rPr>
                                <w:rFonts w:ascii="Times New Roman" w:hAnsi="Times New Roman" w:cs="Times New Roman"/>
                                <w:b/>
                                <w:bCs/>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5700A9">
                                <w:rPr>
                                  <w:rFonts w:ascii="Times New Roman" w:hAnsi="Times New Roman" w:cs="Times New Roman"/>
                                  <w:b/>
                                  <w:bCs/>
                                  <w:caps/>
                                  <w:color w:val="0A1D30" w:themeColor="text2" w:themeShade="BF"/>
                                  <w:sz w:val="52"/>
                                  <w:szCs w:val="52"/>
                                </w:rPr>
                                <w:t>Social Impact Measurement</w:t>
                              </w:r>
                            </w:sdtContent>
                          </w:sdt>
                        </w:p>
                        <w:p w14:paraId="7ACC33FD" w14:textId="67151739" w:rsidR="005700A9" w:rsidRDefault="005700A9" w:rsidP="005700A9">
                          <w:pPr>
                            <w:pStyle w:val="NoSpacing"/>
                            <w:rPr>
                              <w:smallCaps/>
                              <w:color w:val="0E2841" w:themeColor="text2"/>
                              <w:sz w:val="36"/>
                              <w:szCs w:val="36"/>
                            </w:rPr>
                          </w:pPr>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2E9DF25E" wp14:editId="7C67CED2">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32BD03B"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Pr>
              <w:rFonts w:ascii="Times New Roman" w:hAnsi="Times New Roman" w:cs="Times New Roman"/>
              <w:b/>
              <w:bCs/>
            </w:rPr>
            <w:br w:type="page"/>
          </w:r>
        </w:p>
      </w:sdtContent>
    </w:sdt>
    <w:p w14:paraId="21B77690" w14:textId="4827874D" w:rsidR="00BC165C" w:rsidRPr="00BC165C" w:rsidRDefault="00BC165C" w:rsidP="00BC165C">
      <w:pPr>
        <w:spacing w:line="480" w:lineRule="auto"/>
        <w:jc w:val="both"/>
        <w:rPr>
          <w:rFonts w:ascii="Times New Roman" w:hAnsi="Times New Roman" w:cs="Times New Roman"/>
          <w:b/>
          <w:bCs/>
        </w:rPr>
      </w:pPr>
      <w:r w:rsidRPr="00BC165C">
        <w:rPr>
          <w:rFonts w:ascii="Times New Roman" w:hAnsi="Times New Roman" w:cs="Times New Roman"/>
          <w:b/>
          <w:bCs/>
        </w:rPr>
        <w:lastRenderedPageBreak/>
        <w:t>Executive Summary</w:t>
      </w:r>
    </w:p>
    <w:p w14:paraId="5C7DC61E" w14:textId="77777777" w:rsidR="00BC165C" w:rsidRDefault="00BC165C" w:rsidP="00BC165C">
      <w:pPr>
        <w:spacing w:line="480" w:lineRule="auto"/>
        <w:jc w:val="both"/>
        <w:rPr>
          <w:rFonts w:ascii="Times New Roman" w:hAnsi="Times New Roman" w:cs="Times New Roman"/>
        </w:rPr>
      </w:pPr>
      <w:r w:rsidRPr="00BC165C">
        <w:rPr>
          <w:rFonts w:ascii="Times New Roman" w:hAnsi="Times New Roman" w:cs="Times New Roman"/>
        </w:rPr>
        <w:t>This paper examines the social impact of TOMS Shoes, a company known for pioneering the One for One® model—a novel business method in which for every pair of shoes sold, another pair is donated to a kid in need. Since its founding in 2006, TOMS has expanded its goal beyond footwear to include activities aimed at improving access to decent water, eye care, safe birth, and bullying prevention. Using the Social Audit Network's social impact calculation framework, the report investigates TOMS Shoes' contributions to social welfare, economic development, and the promotion of ethical consumption.</w:t>
      </w:r>
    </w:p>
    <w:p w14:paraId="137C08A2" w14:textId="77777777" w:rsidR="00BC165C" w:rsidRDefault="00BC165C" w:rsidP="00BC165C">
      <w:pPr>
        <w:spacing w:line="480" w:lineRule="auto"/>
        <w:jc w:val="both"/>
        <w:rPr>
          <w:rFonts w:ascii="Times New Roman" w:hAnsi="Times New Roman" w:cs="Times New Roman"/>
        </w:rPr>
      </w:pPr>
      <w:r w:rsidRPr="00BC165C">
        <w:rPr>
          <w:rFonts w:ascii="Times New Roman" w:hAnsi="Times New Roman" w:cs="Times New Roman"/>
        </w:rPr>
        <w:t>The analysis uses theories of corporate social responsibility, stakeholder theory, and social entrepreneurship to provide a theoretical foundation for understanding the company's impact. The report evaluates the effectiveness and reach of TOMS Shoes' social activities by analysing inputs, outputs, outcomes, and impacts. The data show that TOMS has a major impact on worldwide communities by addressing critical social concerns such as poverty, health, and education. TOMS's One for One® concept not only offers basic goods and services, but it also helps to stimulate local economies through local production and collaborations.</w:t>
      </w:r>
    </w:p>
    <w:p w14:paraId="14AF5324" w14:textId="192AA155" w:rsidR="00BC165C" w:rsidRDefault="00BC165C" w:rsidP="00BC165C">
      <w:pPr>
        <w:spacing w:line="480" w:lineRule="auto"/>
        <w:jc w:val="both"/>
        <w:rPr>
          <w:rFonts w:ascii="Times New Roman" w:hAnsi="Times New Roman" w:cs="Times New Roman"/>
        </w:rPr>
      </w:pPr>
      <w:r w:rsidRPr="00BC165C">
        <w:rPr>
          <w:rFonts w:ascii="Times New Roman" w:hAnsi="Times New Roman" w:cs="Times New Roman"/>
        </w:rPr>
        <w:t>Furthermore, the company's unique strategy has shifted market practices towards more socially responsible models, inspiring others to include social objectives into their basic goals. TOMS Shoes exemplifies how a for-profit company may achieve financial success while also making significant contributions to society, which aligns with modern expectations of corporate behaviour and social responsibility. This paper emphasises the power of social entrepreneurship to make significant change and the need of incorporating social ideals into corporate operations.</w:t>
      </w:r>
    </w:p>
    <w:p w14:paraId="039D1930" w14:textId="1F8B0030" w:rsidR="00BC165C" w:rsidRDefault="00BC165C">
      <w:pPr>
        <w:rPr>
          <w:rFonts w:ascii="Times New Roman" w:hAnsi="Times New Roman" w:cs="Times New Roman"/>
        </w:rPr>
      </w:pPr>
    </w:p>
    <w:p w14:paraId="49A6A832" w14:textId="77777777" w:rsidR="00BC165C" w:rsidRDefault="00BC165C">
      <w:pPr>
        <w:rPr>
          <w:rFonts w:ascii="Times New Roman" w:hAnsi="Times New Roman" w:cs="Times New Roman"/>
        </w:rPr>
      </w:pPr>
    </w:p>
    <w:p w14:paraId="009B6F85" w14:textId="6CD75740" w:rsidR="003703E3" w:rsidRPr="0061016E" w:rsidRDefault="003703E3" w:rsidP="00BC165C">
      <w:pPr>
        <w:pStyle w:val="ListParagraph"/>
        <w:numPr>
          <w:ilvl w:val="0"/>
          <w:numId w:val="5"/>
        </w:numPr>
        <w:spacing w:line="480" w:lineRule="auto"/>
        <w:jc w:val="both"/>
        <w:rPr>
          <w:rFonts w:ascii="Times New Roman" w:hAnsi="Times New Roman" w:cs="Times New Roman"/>
          <w:b/>
          <w:bCs/>
        </w:rPr>
      </w:pPr>
      <w:r w:rsidRPr="0061016E">
        <w:rPr>
          <w:rFonts w:ascii="Times New Roman" w:hAnsi="Times New Roman" w:cs="Times New Roman"/>
          <w:b/>
          <w:bCs/>
        </w:rPr>
        <w:lastRenderedPageBreak/>
        <w:t>Introduction</w:t>
      </w:r>
    </w:p>
    <w:p w14:paraId="6AC34ED3" w14:textId="1DE54BD8" w:rsidR="003703E3" w:rsidRPr="003703E3" w:rsidRDefault="003703E3" w:rsidP="003703E3">
      <w:pPr>
        <w:spacing w:line="480" w:lineRule="auto"/>
        <w:jc w:val="both"/>
        <w:rPr>
          <w:rFonts w:ascii="Times New Roman" w:hAnsi="Times New Roman" w:cs="Times New Roman"/>
        </w:rPr>
      </w:pPr>
      <w:r w:rsidRPr="003703E3">
        <w:rPr>
          <w:rFonts w:ascii="Times New Roman" w:hAnsi="Times New Roman" w:cs="Times New Roman"/>
        </w:rPr>
        <w:t>In an increasingly globalised society, business enterprises are expected to play a critical role in tackling social and environmental issues. TOMS Shoes established itself as a social enterprise pioneer in 2006 with its revolutionary One for One® strategy. Founded by Blake Mycoskie, the company's aim goes beyond profit production to make significant humanitarian contributions, particularly in underserved regions worldwide. This research examines TOMS Shoes' social effect using the Social Audit Network's (SAN) social impact calculation framework, which assesses the inputs, outputs, results, and impacts of an organization's operations.</w:t>
      </w:r>
    </w:p>
    <w:p w14:paraId="682868C5" w14:textId="77777777" w:rsidR="003703E3" w:rsidRDefault="003703E3" w:rsidP="003703E3">
      <w:pPr>
        <w:spacing w:line="480" w:lineRule="auto"/>
        <w:jc w:val="both"/>
        <w:rPr>
          <w:rFonts w:ascii="Times New Roman" w:hAnsi="Times New Roman" w:cs="Times New Roman"/>
        </w:rPr>
      </w:pPr>
      <w:r w:rsidRPr="003703E3">
        <w:rPr>
          <w:rFonts w:ascii="Times New Roman" w:hAnsi="Times New Roman" w:cs="Times New Roman"/>
        </w:rPr>
        <w:t>The goal of this analysis is to evaluate how TOMS Shoes incorporates social responsibility into its business strategy and the extent to which it generates social value. The research intends to provide insights into the success and implications of TOMS Shoes' social activities for stakeholders by assessing the company's strategies and their alignment with important theoretical frameworks.</w:t>
      </w:r>
    </w:p>
    <w:p w14:paraId="029E2A18" w14:textId="21B96AEE" w:rsidR="003703E3" w:rsidRPr="0061016E" w:rsidRDefault="003703E3" w:rsidP="00BC165C">
      <w:pPr>
        <w:pStyle w:val="ListParagraph"/>
        <w:numPr>
          <w:ilvl w:val="0"/>
          <w:numId w:val="5"/>
        </w:numPr>
        <w:spacing w:line="480" w:lineRule="auto"/>
        <w:jc w:val="both"/>
        <w:rPr>
          <w:rFonts w:ascii="Times New Roman" w:hAnsi="Times New Roman" w:cs="Times New Roman"/>
          <w:b/>
          <w:bCs/>
        </w:rPr>
      </w:pPr>
      <w:r w:rsidRPr="0061016E">
        <w:rPr>
          <w:rFonts w:ascii="Times New Roman" w:hAnsi="Times New Roman" w:cs="Times New Roman"/>
          <w:b/>
          <w:bCs/>
        </w:rPr>
        <w:t>Theoretical framework</w:t>
      </w:r>
    </w:p>
    <w:p w14:paraId="1C5F1D04" w14:textId="3525469D" w:rsidR="003703E3" w:rsidRPr="0061016E" w:rsidRDefault="003703E3" w:rsidP="003703E3">
      <w:pPr>
        <w:pStyle w:val="ListParagraph"/>
        <w:numPr>
          <w:ilvl w:val="0"/>
          <w:numId w:val="1"/>
        </w:numPr>
        <w:spacing w:line="480" w:lineRule="auto"/>
        <w:jc w:val="both"/>
        <w:rPr>
          <w:rFonts w:ascii="Times New Roman" w:hAnsi="Times New Roman" w:cs="Times New Roman"/>
          <w:b/>
          <w:bCs/>
        </w:rPr>
      </w:pPr>
      <w:r w:rsidRPr="0061016E">
        <w:rPr>
          <w:rFonts w:ascii="Times New Roman" w:hAnsi="Times New Roman" w:cs="Times New Roman"/>
          <w:b/>
          <w:bCs/>
        </w:rPr>
        <w:t>Corporate Social Responsibility.</w:t>
      </w:r>
    </w:p>
    <w:p w14:paraId="31C5B680" w14:textId="77777777" w:rsidR="003703E3" w:rsidRDefault="003703E3" w:rsidP="003703E3">
      <w:pPr>
        <w:spacing w:line="480" w:lineRule="auto"/>
        <w:jc w:val="both"/>
        <w:rPr>
          <w:rFonts w:ascii="Times New Roman" w:hAnsi="Times New Roman" w:cs="Times New Roman"/>
        </w:rPr>
      </w:pPr>
      <w:r w:rsidRPr="003703E3">
        <w:rPr>
          <w:rFonts w:ascii="Times New Roman" w:hAnsi="Times New Roman" w:cs="Times New Roman"/>
        </w:rPr>
        <w:t>Corporate Social Responsibility (CSR) is a company's commitment to managing the social, environmental, and economic impacts of its operations responsibly and in accordance with public expectations (Carroll, 1999). CSR is frequently conceptualised using Carroll's (1999) pyramid, which contains four levels of responsibility:</w:t>
      </w:r>
    </w:p>
    <w:p w14:paraId="5CC81A1B" w14:textId="34CF948C" w:rsidR="003703E3" w:rsidRPr="00BC165C" w:rsidRDefault="003703E3" w:rsidP="00BC165C">
      <w:pPr>
        <w:pStyle w:val="ListParagraph"/>
        <w:numPr>
          <w:ilvl w:val="0"/>
          <w:numId w:val="6"/>
        </w:numPr>
        <w:spacing w:line="480" w:lineRule="auto"/>
        <w:jc w:val="both"/>
        <w:rPr>
          <w:rFonts w:ascii="Times New Roman" w:hAnsi="Times New Roman" w:cs="Times New Roman"/>
        </w:rPr>
      </w:pPr>
      <w:r w:rsidRPr="00BC165C">
        <w:rPr>
          <w:rFonts w:ascii="Times New Roman" w:hAnsi="Times New Roman" w:cs="Times New Roman"/>
        </w:rPr>
        <w:t>Economic responsibilities</w:t>
      </w:r>
      <w:r w:rsidR="00BC165C" w:rsidRPr="00BC165C">
        <w:rPr>
          <w:rFonts w:ascii="Times New Roman" w:hAnsi="Times New Roman" w:cs="Times New Roman"/>
        </w:rPr>
        <w:t>: I</w:t>
      </w:r>
      <w:r w:rsidRPr="00BC165C">
        <w:rPr>
          <w:rFonts w:ascii="Times New Roman" w:hAnsi="Times New Roman" w:cs="Times New Roman"/>
        </w:rPr>
        <w:t xml:space="preserve">nclude making a profit </w:t>
      </w:r>
      <w:r w:rsidRPr="00BC165C">
        <w:rPr>
          <w:rFonts w:ascii="Times New Roman" w:hAnsi="Times New Roman" w:cs="Times New Roman"/>
        </w:rPr>
        <w:t>to</w:t>
      </w:r>
      <w:r w:rsidRPr="00BC165C">
        <w:rPr>
          <w:rFonts w:ascii="Times New Roman" w:hAnsi="Times New Roman" w:cs="Times New Roman"/>
        </w:rPr>
        <w:t xml:space="preserve"> ensure the business's long-term viability.</w:t>
      </w:r>
    </w:p>
    <w:p w14:paraId="57AFADBD" w14:textId="63ABFE23" w:rsidR="003703E3" w:rsidRPr="00BC165C" w:rsidRDefault="003703E3" w:rsidP="00BC165C">
      <w:pPr>
        <w:pStyle w:val="ListParagraph"/>
        <w:numPr>
          <w:ilvl w:val="0"/>
          <w:numId w:val="6"/>
        </w:numPr>
        <w:spacing w:line="480" w:lineRule="auto"/>
        <w:jc w:val="both"/>
        <w:rPr>
          <w:rFonts w:ascii="Times New Roman" w:hAnsi="Times New Roman" w:cs="Times New Roman"/>
        </w:rPr>
      </w:pPr>
      <w:r w:rsidRPr="00BC165C">
        <w:rPr>
          <w:rFonts w:ascii="Times New Roman" w:hAnsi="Times New Roman" w:cs="Times New Roman"/>
        </w:rPr>
        <w:lastRenderedPageBreak/>
        <w:t>Legal responsibilities</w:t>
      </w:r>
      <w:r w:rsidR="00BC165C" w:rsidRPr="00BC165C">
        <w:rPr>
          <w:rFonts w:ascii="Times New Roman" w:hAnsi="Times New Roman" w:cs="Times New Roman"/>
        </w:rPr>
        <w:t>: I</w:t>
      </w:r>
      <w:r w:rsidRPr="00BC165C">
        <w:rPr>
          <w:rFonts w:ascii="Times New Roman" w:hAnsi="Times New Roman" w:cs="Times New Roman"/>
        </w:rPr>
        <w:t>nclude adhering to all applicable laws and regulations.</w:t>
      </w:r>
      <w:r w:rsidRPr="00BC165C">
        <w:rPr>
          <w:rFonts w:ascii="Times New Roman" w:hAnsi="Times New Roman" w:cs="Times New Roman"/>
        </w:rPr>
        <w:br/>
        <w:t>Ethical responsibilities</w:t>
      </w:r>
      <w:r w:rsidR="00BC165C" w:rsidRPr="00BC165C">
        <w:rPr>
          <w:rFonts w:ascii="Times New Roman" w:hAnsi="Times New Roman" w:cs="Times New Roman"/>
        </w:rPr>
        <w:t>: I</w:t>
      </w:r>
      <w:r w:rsidRPr="00BC165C">
        <w:rPr>
          <w:rFonts w:ascii="Times New Roman" w:hAnsi="Times New Roman" w:cs="Times New Roman"/>
        </w:rPr>
        <w:t>nclude going above and above the legal standards to do what is right, just, and fair.</w:t>
      </w:r>
    </w:p>
    <w:p w14:paraId="6EBEC276" w14:textId="77777777" w:rsidR="003703E3" w:rsidRPr="00BC165C" w:rsidRDefault="003703E3" w:rsidP="00BC165C">
      <w:pPr>
        <w:pStyle w:val="ListParagraph"/>
        <w:numPr>
          <w:ilvl w:val="0"/>
          <w:numId w:val="6"/>
        </w:numPr>
        <w:spacing w:line="480" w:lineRule="auto"/>
        <w:jc w:val="both"/>
        <w:rPr>
          <w:rFonts w:ascii="Times New Roman" w:hAnsi="Times New Roman" w:cs="Times New Roman"/>
        </w:rPr>
      </w:pPr>
      <w:r w:rsidRPr="00BC165C">
        <w:rPr>
          <w:rFonts w:ascii="Times New Roman" w:hAnsi="Times New Roman" w:cs="Times New Roman"/>
        </w:rPr>
        <w:t>Philanthropic Responsibilities: Providing resources to the community and improving the quality of life.</w:t>
      </w:r>
    </w:p>
    <w:p w14:paraId="2880D231" w14:textId="77777777" w:rsidR="003703E3" w:rsidRDefault="003703E3" w:rsidP="003703E3">
      <w:pPr>
        <w:spacing w:line="480" w:lineRule="auto"/>
        <w:jc w:val="both"/>
        <w:rPr>
          <w:rFonts w:ascii="Times New Roman" w:hAnsi="Times New Roman" w:cs="Times New Roman"/>
        </w:rPr>
      </w:pPr>
      <w:r w:rsidRPr="003703E3">
        <w:rPr>
          <w:rFonts w:ascii="Times New Roman" w:hAnsi="Times New Roman" w:cs="Times New Roman"/>
        </w:rPr>
        <w:t>TOMS Shoes exemplifies CSR by incorporating social welfare into its basic business practices. The company's One for One® approach fulfils humanitarian commitments while remaining profitable, thereby balancing economic and ethical concerns.</w:t>
      </w:r>
    </w:p>
    <w:p w14:paraId="219C29B7" w14:textId="099FC857" w:rsidR="003703E3" w:rsidRPr="0061016E" w:rsidRDefault="003703E3" w:rsidP="003703E3">
      <w:pPr>
        <w:pStyle w:val="ListParagraph"/>
        <w:numPr>
          <w:ilvl w:val="0"/>
          <w:numId w:val="1"/>
        </w:numPr>
        <w:spacing w:line="480" w:lineRule="auto"/>
        <w:jc w:val="both"/>
        <w:rPr>
          <w:rFonts w:ascii="Times New Roman" w:hAnsi="Times New Roman" w:cs="Times New Roman"/>
          <w:b/>
          <w:bCs/>
        </w:rPr>
      </w:pPr>
      <w:r w:rsidRPr="0061016E">
        <w:rPr>
          <w:rFonts w:ascii="Times New Roman" w:hAnsi="Times New Roman" w:cs="Times New Roman"/>
          <w:b/>
          <w:bCs/>
        </w:rPr>
        <w:t>Stakeholder Theory</w:t>
      </w:r>
    </w:p>
    <w:p w14:paraId="6D0F36B9" w14:textId="77777777" w:rsidR="003703E3" w:rsidRDefault="003703E3" w:rsidP="003703E3">
      <w:pPr>
        <w:spacing w:line="480" w:lineRule="auto"/>
        <w:jc w:val="both"/>
        <w:rPr>
          <w:rFonts w:ascii="Times New Roman" w:hAnsi="Times New Roman" w:cs="Times New Roman"/>
        </w:rPr>
      </w:pPr>
      <w:r w:rsidRPr="003703E3">
        <w:rPr>
          <w:rFonts w:ascii="Times New Roman" w:hAnsi="Times New Roman" w:cs="Times New Roman"/>
        </w:rPr>
        <w:t>Stakeholder theory holds that organisations should generate value for all stakeholders, not only shareholders (Freeman, 1984). Customers, employees, suppliers, communities, and the environment are all examples of stakeholders who have been affected by the company's actions. TOMS Shoes engages many stakeholders by involving them in its humanitarian goal.</w:t>
      </w:r>
    </w:p>
    <w:p w14:paraId="726BD471" w14:textId="37027AE4" w:rsidR="003703E3" w:rsidRPr="002C4760" w:rsidRDefault="003703E3" w:rsidP="002C4760">
      <w:pPr>
        <w:pStyle w:val="ListParagraph"/>
        <w:numPr>
          <w:ilvl w:val="0"/>
          <w:numId w:val="7"/>
        </w:numPr>
        <w:spacing w:line="480" w:lineRule="auto"/>
        <w:jc w:val="both"/>
        <w:rPr>
          <w:rFonts w:ascii="Times New Roman" w:hAnsi="Times New Roman" w:cs="Times New Roman"/>
        </w:rPr>
      </w:pPr>
      <w:r w:rsidRPr="002C4760">
        <w:rPr>
          <w:rFonts w:ascii="Times New Roman" w:hAnsi="Times New Roman" w:cs="Times New Roman"/>
        </w:rPr>
        <w:t>Customers</w:t>
      </w:r>
      <w:r w:rsidR="002C4760" w:rsidRPr="002C4760">
        <w:rPr>
          <w:rFonts w:ascii="Times New Roman" w:hAnsi="Times New Roman" w:cs="Times New Roman"/>
        </w:rPr>
        <w:t>: E</w:t>
      </w:r>
      <w:r w:rsidRPr="002C4760">
        <w:rPr>
          <w:rFonts w:ascii="Times New Roman" w:hAnsi="Times New Roman" w:cs="Times New Roman"/>
        </w:rPr>
        <w:t>ncouraged to support social change through their purchases.</w:t>
      </w:r>
    </w:p>
    <w:p w14:paraId="7157F062" w14:textId="7D2D99F3" w:rsidR="003703E3" w:rsidRPr="002C4760" w:rsidRDefault="003703E3" w:rsidP="002C4760">
      <w:pPr>
        <w:pStyle w:val="ListParagraph"/>
        <w:numPr>
          <w:ilvl w:val="0"/>
          <w:numId w:val="7"/>
        </w:numPr>
        <w:spacing w:line="480" w:lineRule="auto"/>
        <w:jc w:val="both"/>
        <w:rPr>
          <w:rFonts w:ascii="Times New Roman" w:hAnsi="Times New Roman" w:cs="Times New Roman"/>
        </w:rPr>
      </w:pPr>
      <w:r w:rsidRPr="002C4760">
        <w:rPr>
          <w:rFonts w:ascii="Times New Roman" w:hAnsi="Times New Roman" w:cs="Times New Roman"/>
        </w:rPr>
        <w:t>Employees</w:t>
      </w:r>
      <w:r w:rsidR="002C4760" w:rsidRPr="002C4760">
        <w:rPr>
          <w:rFonts w:ascii="Times New Roman" w:hAnsi="Times New Roman" w:cs="Times New Roman"/>
        </w:rPr>
        <w:t>: M</w:t>
      </w:r>
      <w:r w:rsidRPr="002C4760">
        <w:rPr>
          <w:rFonts w:ascii="Times New Roman" w:hAnsi="Times New Roman" w:cs="Times New Roman"/>
        </w:rPr>
        <w:t>otivated by a greater purpose than profit.</w:t>
      </w:r>
    </w:p>
    <w:p w14:paraId="7B03EA20" w14:textId="77777777" w:rsidR="003703E3" w:rsidRPr="002C4760" w:rsidRDefault="003703E3" w:rsidP="002C4760">
      <w:pPr>
        <w:pStyle w:val="ListParagraph"/>
        <w:numPr>
          <w:ilvl w:val="0"/>
          <w:numId w:val="7"/>
        </w:numPr>
        <w:spacing w:line="480" w:lineRule="auto"/>
        <w:jc w:val="both"/>
        <w:rPr>
          <w:rFonts w:ascii="Times New Roman" w:hAnsi="Times New Roman" w:cs="Times New Roman"/>
        </w:rPr>
      </w:pPr>
      <w:r w:rsidRPr="002C4760">
        <w:rPr>
          <w:rFonts w:ascii="Times New Roman" w:hAnsi="Times New Roman" w:cs="Times New Roman"/>
        </w:rPr>
        <w:t>Communities: The recipients of donated goods and services.</w:t>
      </w:r>
    </w:p>
    <w:p w14:paraId="068D3872" w14:textId="45CBCC89" w:rsidR="003703E3" w:rsidRPr="002C4760" w:rsidRDefault="003703E3" w:rsidP="002C4760">
      <w:pPr>
        <w:pStyle w:val="ListParagraph"/>
        <w:numPr>
          <w:ilvl w:val="0"/>
          <w:numId w:val="7"/>
        </w:numPr>
        <w:spacing w:line="480" w:lineRule="auto"/>
        <w:jc w:val="both"/>
        <w:rPr>
          <w:rFonts w:ascii="Times New Roman" w:hAnsi="Times New Roman" w:cs="Times New Roman"/>
        </w:rPr>
      </w:pPr>
      <w:r w:rsidRPr="002C4760">
        <w:rPr>
          <w:rFonts w:ascii="Times New Roman" w:hAnsi="Times New Roman" w:cs="Times New Roman"/>
        </w:rPr>
        <w:t>Partners</w:t>
      </w:r>
      <w:r w:rsidR="002C4760" w:rsidRPr="002C4760">
        <w:rPr>
          <w:rFonts w:ascii="Times New Roman" w:hAnsi="Times New Roman" w:cs="Times New Roman"/>
        </w:rPr>
        <w:t>: I</w:t>
      </w:r>
      <w:r w:rsidRPr="002C4760">
        <w:rPr>
          <w:rFonts w:ascii="Times New Roman" w:hAnsi="Times New Roman" w:cs="Times New Roman"/>
        </w:rPr>
        <w:t>nclude non-governmental organisations (NGOs) and local organisations that collaborate on distribution activities.</w:t>
      </w:r>
    </w:p>
    <w:p w14:paraId="3E2C8334" w14:textId="77777777" w:rsidR="003703E3" w:rsidRDefault="003703E3" w:rsidP="003703E3">
      <w:pPr>
        <w:spacing w:line="480" w:lineRule="auto"/>
        <w:jc w:val="both"/>
        <w:rPr>
          <w:rFonts w:ascii="Times New Roman" w:hAnsi="Times New Roman" w:cs="Times New Roman"/>
        </w:rPr>
      </w:pPr>
      <w:r w:rsidRPr="003703E3">
        <w:rPr>
          <w:rFonts w:ascii="Times New Roman" w:hAnsi="Times New Roman" w:cs="Times New Roman"/>
        </w:rPr>
        <w:t>TOMS is consistent with Freeman's (1984) paradigm in that it addresses the demands and interests of numerous stakeholders while emphasising reciprocal benefits and long-term relationships.</w:t>
      </w:r>
    </w:p>
    <w:p w14:paraId="4C8F6E57" w14:textId="77777777" w:rsidR="002C4760" w:rsidRDefault="002C4760" w:rsidP="003703E3">
      <w:pPr>
        <w:spacing w:line="480" w:lineRule="auto"/>
        <w:jc w:val="both"/>
        <w:rPr>
          <w:rFonts w:ascii="Times New Roman" w:hAnsi="Times New Roman" w:cs="Times New Roman"/>
        </w:rPr>
      </w:pPr>
    </w:p>
    <w:p w14:paraId="604F61F6" w14:textId="77777777" w:rsidR="002C4760" w:rsidRDefault="002C4760" w:rsidP="003703E3">
      <w:pPr>
        <w:spacing w:line="480" w:lineRule="auto"/>
        <w:jc w:val="both"/>
        <w:rPr>
          <w:rFonts w:ascii="Times New Roman" w:hAnsi="Times New Roman" w:cs="Times New Roman"/>
        </w:rPr>
      </w:pPr>
    </w:p>
    <w:p w14:paraId="237C1006" w14:textId="1B87C648" w:rsidR="003703E3" w:rsidRPr="0061016E" w:rsidRDefault="003703E3" w:rsidP="003703E3">
      <w:pPr>
        <w:pStyle w:val="ListParagraph"/>
        <w:numPr>
          <w:ilvl w:val="0"/>
          <w:numId w:val="1"/>
        </w:numPr>
        <w:spacing w:line="480" w:lineRule="auto"/>
        <w:jc w:val="both"/>
        <w:rPr>
          <w:rFonts w:ascii="Times New Roman" w:hAnsi="Times New Roman" w:cs="Times New Roman"/>
          <w:b/>
          <w:bCs/>
        </w:rPr>
      </w:pPr>
      <w:r w:rsidRPr="0061016E">
        <w:rPr>
          <w:rFonts w:ascii="Times New Roman" w:hAnsi="Times New Roman" w:cs="Times New Roman"/>
          <w:b/>
          <w:bCs/>
        </w:rPr>
        <w:lastRenderedPageBreak/>
        <w:t>Social Entrepreneurship</w:t>
      </w:r>
    </w:p>
    <w:p w14:paraId="42BEECD8" w14:textId="77777777" w:rsidR="003703E3" w:rsidRDefault="003703E3" w:rsidP="003703E3">
      <w:pPr>
        <w:spacing w:line="480" w:lineRule="auto"/>
        <w:jc w:val="both"/>
        <w:rPr>
          <w:rFonts w:ascii="Times New Roman" w:hAnsi="Times New Roman" w:cs="Times New Roman"/>
        </w:rPr>
      </w:pPr>
      <w:r w:rsidRPr="003703E3">
        <w:rPr>
          <w:rFonts w:ascii="Times New Roman" w:hAnsi="Times New Roman" w:cs="Times New Roman"/>
        </w:rPr>
        <w:t>Social entrepreneurship combines economic and social objectives to solve societal challenges through novel solutions (</w:t>
      </w:r>
      <w:proofErr w:type="spellStart"/>
      <w:r w:rsidRPr="003703E3">
        <w:rPr>
          <w:rFonts w:ascii="Times New Roman" w:hAnsi="Times New Roman" w:cs="Times New Roman"/>
        </w:rPr>
        <w:t>Defourny</w:t>
      </w:r>
      <w:proofErr w:type="spellEnd"/>
      <w:r w:rsidRPr="003703E3">
        <w:rPr>
          <w:rFonts w:ascii="Times New Roman" w:hAnsi="Times New Roman" w:cs="Times New Roman"/>
        </w:rPr>
        <w:t xml:space="preserve"> &amp; Nyssens, 2010). Social enterprises prioritise social benefit over profit maximisation, however financial viability is still crucial. TOMS Shoes represents social entrepreneurship by:</w:t>
      </w:r>
    </w:p>
    <w:p w14:paraId="34A13371" w14:textId="77777777" w:rsidR="003703E3" w:rsidRPr="002C4760" w:rsidRDefault="003703E3" w:rsidP="002C4760">
      <w:pPr>
        <w:pStyle w:val="ListParagraph"/>
        <w:numPr>
          <w:ilvl w:val="0"/>
          <w:numId w:val="8"/>
        </w:numPr>
        <w:spacing w:line="480" w:lineRule="auto"/>
        <w:jc w:val="both"/>
        <w:rPr>
          <w:rFonts w:ascii="Times New Roman" w:hAnsi="Times New Roman" w:cs="Times New Roman"/>
        </w:rPr>
      </w:pPr>
      <w:r w:rsidRPr="002C4760">
        <w:rPr>
          <w:rFonts w:ascii="Times New Roman" w:hAnsi="Times New Roman" w:cs="Times New Roman"/>
        </w:rPr>
        <w:t>Innovative Business Model: Implementing the One for One® principle.</w:t>
      </w:r>
    </w:p>
    <w:p w14:paraId="438AC689" w14:textId="77777777" w:rsidR="003703E3" w:rsidRPr="002C4760" w:rsidRDefault="003703E3" w:rsidP="002C4760">
      <w:pPr>
        <w:pStyle w:val="ListParagraph"/>
        <w:numPr>
          <w:ilvl w:val="0"/>
          <w:numId w:val="8"/>
        </w:numPr>
        <w:spacing w:line="480" w:lineRule="auto"/>
        <w:jc w:val="both"/>
        <w:rPr>
          <w:rFonts w:ascii="Times New Roman" w:hAnsi="Times New Roman" w:cs="Times New Roman"/>
        </w:rPr>
      </w:pPr>
      <w:r w:rsidRPr="002C4760">
        <w:rPr>
          <w:rFonts w:ascii="Times New Roman" w:hAnsi="Times New Roman" w:cs="Times New Roman"/>
        </w:rPr>
        <w:t>Market-Based Approach: Use consumer markets to fund social activities</w:t>
      </w:r>
    </w:p>
    <w:p w14:paraId="1D60AD82" w14:textId="27DD4756" w:rsidR="003703E3" w:rsidRPr="002C4760" w:rsidRDefault="003703E3" w:rsidP="002C4760">
      <w:pPr>
        <w:pStyle w:val="ListParagraph"/>
        <w:numPr>
          <w:ilvl w:val="0"/>
          <w:numId w:val="8"/>
        </w:numPr>
        <w:spacing w:line="480" w:lineRule="auto"/>
        <w:jc w:val="both"/>
        <w:rPr>
          <w:rFonts w:ascii="Times New Roman" w:hAnsi="Times New Roman" w:cs="Times New Roman"/>
        </w:rPr>
      </w:pPr>
      <w:r w:rsidRPr="002C4760">
        <w:rPr>
          <w:rFonts w:ascii="Times New Roman" w:hAnsi="Times New Roman" w:cs="Times New Roman"/>
        </w:rPr>
        <w:t>Scalability</w:t>
      </w:r>
      <w:r w:rsidR="002C4760" w:rsidRPr="002C4760">
        <w:rPr>
          <w:rFonts w:ascii="Times New Roman" w:hAnsi="Times New Roman" w:cs="Times New Roman"/>
        </w:rPr>
        <w:t>: E</w:t>
      </w:r>
      <w:r w:rsidRPr="002C4760">
        <w:rPr>
          <w:rFonts w:ascii="Times New Roman" w:hAnsi="Times New Roman" w:cs="Times New Roman"/>
        </w:rPr>
        <w:t>xpanding operations to address numerous societal challenges on a worldwide scale.</w:t>
      </w:r>
    </w:p>
    <w:p w14:paraId="2662C336" w14:textId="77777777" w:rsidR="003703E3" w:rsidRDefault="003703E3" w:rsidP="003703E3">
      <w:pPr>
        <w:spacing w:line="480" w:lineRule="auto"/>
        <w:jc w:val="both"/>
        <w:rPr>
          <w:rFonts w:ascii="Times New Roman" w:hAnsi="Times New Roman" w:cs="Times New Roman"/>
        </w:rPr>
      </w:pPr>
      <w:r w:rsidRPr="003703E3">
        <w:rPr>
          <w:rFonts w:ascii="Times New Roman" w:hAnsi="Times New Roman" w:cs="Times New Roman"/>
        </w:rPr>
        <w:t>This strategy highlights how entrepreneurial businesses can drive social change by combining business acumen with a dedication to societal well-being.</w:t>
      </w:r>
    </w:p>
    <w:p w14:paraId="7CDCBBFC" w14:textId="55F605C6" w:rsidR="003703E3" w:rsidRPr="0061016E" w:rsidRDefault="003703E3" w:rsidP="00BC165C">
      <w:pPr>
        <w:pStyle w:val="ListParagraph"/>
        <w:numPr>
          <w:ilvl w:val="0"/>
          <w:numId w:val="5"/>
        </w:numPr>
        <w:spacing w:line="480" w:lineRule="auto"/>
        <w:jc w:val="both"/>
        <w:rPr>
          <w:rFonts w:ascii="Times New Roman" w:hAnsi="Times New Roman" w:cs="Times New Roman"/>
          <w:b/>
          <w:bCs/>
        </w:rPr>
      </w:pPr>
      <w:r w:rsidRPr="0061016E">
        <w:rPr>
          <w:rFonts w:ascii="Times New Roman" w:hAnsi="Times New Roman" w:cs="Times New Roman"/>
          <w:b/>
          <w:bCs/>
        </w:rPr>
        <w:t>Company Overview</w:t>
      </w:r>
    </w:p>
    <w:p w14:paraId="4AF5774C" w14:textId="77777777" w:rsidR="003703E3" w:rsidRDefault="003703E3" w:rsidP="003703E3">
      <w:pPr>
        <w:spacing w:line="480" w:lineRule="auto"/>
        <w:jc w:val="both"/>
        <w:rPr>
          <w:rFonts w:ascii="Times New Roman" w:hAnsi="Times New Roman" w:cs="Times New Roman"/>
        </w:rPr>
      </w:pPr>
      <w:r w:rsidRPr="003703E3">
        <w:rPr>
          <w:rFonts w:ascii="Times New Roman" w:hAnsi="Times New Roman" w:cs="Times New Roman"/>
        </w:rPr>
        <w:t>TOMS Shoes was formed with the goal of improving lives via business. Originally focused on supplying shoes to children in need, the company's mission has extended to include:</w:t>
      </w:r>
    </w:p>
    <w:p w14:paraId="0154241B" w14:textId="77777777" w:rsidR="003703E3" w:rsidRPr="002C4760" w:rsidRDefault="003703E3" w:rsidP="002C4760">
      <w:pPr>
        <w:pStyle w:val="ListParagraph"/>
        <w:numPr>
          <w:ilvl w:val="0"/>
          <w:numId w:val="9"/>
        </w:numPr>
        <w:spacing w:line="480" w:lineRule="auto"/>
        <w:jc w:val="both"/>
        <w:rPr>
          <w:rFonts w:ascii="Times New Roman" w:hAnsi="Times New Roman" w:cs="Times New Roman"/>
        </w:rPr>
      </w:pPr>
      <w:r w:rsidRPr="002C4760">
        <w:rPr>
          <w:rFonts w:ascii="Times New Roman" w:hAnsi="Times New Roman" w:cs="Times New Roman"/>
        </w:rPr>
        <w:t>Eyewear: Funding for eye exams, glasses, and operations.</w:t>
      </w:r>
    </w:p>
    <w:p w14:paraId="19D1A1A7" w14:textId="77777777" w:rsidR="003703E3" w:rsidRPr="002C4760" w:rsidRDefault="003703E3" w:rsidP="002C4760">
      <w:pPr>
        <w:pStyle w:val="ListParagraph"/>
        <w:numPr>
          <w:ilvl w:val="0"/>
          <w:numId w:val="9"/>
        </w:numPr>
        <w:spacing w:line="480" w:lineRule="auto"/>
        <w:jc w:val="both"/>
        <w:rPr>
          <w:rFonts w:ascii="Times New Roman" w:hAnsi="Times New Roman" w:cs="Times New Roman"/>
        </w:rPr>
      </w:pPr>
      <w:r w:rsidRPr="002C4760">
        <w:rPr>
          <w:rFonts w:ascii="Times New Roman" w:hAnsi="Times New Roman" w:cs="Times New Roman"/>
        </w:rPr>
        <w:t>Safe Water: Supporting water systems in underserved communities.</w:t>
      </w:r>
    </w:p>
    <w:p w14:paraId="12BA9739" w14:textId="77777777" w:rsidR="003703E3" w:rsidRPr="002C4760" w:rsidRDefault="003703E3" w:rsidP="002C4760">
      <w:pPr>
        <w:pStyle w:val="ListParagraph"/>
        <w:numPr>
          <w:ilvl w:val="0"/>
          <w:numId w:val="9"/>
        </w:numPr>
        <w:spacing w:line="480" w:lineRule="auto"/>
        <w:jc w:val="both"/>
        <w:rPr>
          <w:rFonts w:ascii="Times New Roman" w:hAnsi="Times New Roman" w:cs="Times New Roman"/>
        </w:rPr>
      </w:pPr>
      <w:r w:rsidRPr="002C4760">
        <w:rPr>
          <w:rFonts w:ascii="Times New Roman" w:hAnsi="Times New Roman" w:cs="Times New Roman"/>
        </w:rPr>
        <w:t>Safe Birth: Providing birth kits and training to birth attendants.</w:t>
      </w:r>
    </w:p>
    <w:p w14:paraId="38D3B324" w14:textId="77777777" w:rsidR="003703E3" w:rsidRPr="002C4760" w:rsidRDefault="003703E3" w:rsidP="002C4760">
      <w:pPr>
        <w:pStyle w:val="ListParagraph"/>
        <w:numPr>
          <w:ilvl w:val="0"/>
          <w:numId w:val="9"/>
        </w:numPr>
        <w:spacing w:line="480" w:lineRule="auto"/>
        <w:jc w:val="both"/>
        <w:rPr>
          <w:rFonts w:ascii="Times New Roman" w:hAnsi="Times New Roman" w:cs="Times New Roman"/>
        </w:rPr>
      </w:pPr>
      <w:r w:rsidRPr="002C4760">
        <w:rPr>
          <w:rFonts w:ascii="Times New Roman" w:hAnsi="Times New Roman" w:cs="Times New Roman"/>
        </w:rPr>
        <w:t>Bullying Prevention: Assisting organisations who work to stop bullying.</w:t>
      </w:r>
    </w:p>
    <w:p w14:paraId="761A6F1F" w14:textId="77777777" w:rsidR="003703E3" w:rsidRDefault="003703E3" w:rsidP="003703E3">
      <w:pPr>
        <w:spacing w:line="480" w:lineRule="auto"/>
        <w:jc w:val="both"/>
        <w:rPr>
          <w:rFonts w:ascii="Times New Roman" w:hAnsi="Times New Roman" w:cs="Times New Roman"/>
        </w:rPr>
      </w:pPr>
      <w:r w:rsidRPr="003703E3">
        <w:rPr>
          <w:rFonts w:ascii="Times New Roman" w:hAnsi="Times New Roman" w:cs="Times New Roman"/>
        </w:rPr>
        <w:t>Through its Giving Partners—more than 100 organisations worldwide—TOMS has:</w:t>
      </w:r>
    </w:p>
    <w:p w14:paraId="62A42D16" w14:textId="77777777" w:rsidR="003703E3" w:rsidRPr="002C4760" w:rsidRDefault="003703E3" w:rsidP="002C4760">
      <w:pPr>
        <w:pStyle w:val="ListParagraph"/>
        <w:numPr>
          <w:ilvl w:val="0"/>
          <w:numId w:val="10"/>
        </w:numPr>
        <w:spacing w:line="480" w:lineRule="auto"/>
        <w:jc w:val="both"/>
        <w:rPr>
          <w:rFonts w:ascii="Times New Roman" w:hAnsi="Times New Roman" w:cs="Times New Roman"/>
        </w:rPr>
      </w:pPr>
      <w:r w:rsidRPr="002C4760">
        <w:rPr>
          <w:rFonts w:ascii="Times New Roman" w:hAnsi="Times New Roman" w:cs="Times New Roman"/>
        </w:rPr>
        <w:t>Donated more than 95 million pairs of shoes.</w:t>
      </w:r>
    </w:p>
    <w:p w14:paraId="318C2C69" w14:textId="77777777" w:rsidR="003703E3" w:rsidRPr="002C4760" w:rsidRDefault="003703E3" w:rsidP="002C4760">
      <w:pPr>
        <w:pStyle w:val="ListParagraph"/>
        <w:numPr>
          <w:ilvl w:val="0"/>
          <w:numId w:val="10"/>
        </w:numPr>
        <w:spacing w:line="480" w:lineRule="auto"/>
        <w:jc w:val="both"/>
        <w:rPr>
          <w:rFonts w:ascii="Times New Roman" w:hAnsi="Times New Roman" w:cs="Times New Roman"/>
        </w:rPr>
      </w:pPr>
      <w:r w:rsidRPr="002C4760">
        <w:rPr>
          <w:rFonts w:ascii="Times New Roman" w:hAnsi="Times New Roman" w:cs="Times New Roman"/>
        </w:rPr>
        <w:t>Over 780,000 people have had their sight restored.</w:t>
      </w:r>
    </w:p>
    <w:p w14:paraId="23A3092D" w14:textId="77777777" w:rsidR="003703E3" w:rsidRPr="002C4760" w:rsidRDefault="003703E3" w:rsidP="002C4760">
      <w:pPr>
        <w:pStyle w:val="ListParagraph"/>
        <w:numPr>
          <w:ilvl w:val="0"/>
          <w:numId w:val="10"/>
        </w:numPr>
        <w:spacing w:line="480" w:lineRule="auto"/>
        <w:jc w:val="both"/>
        <w:rPr>
          <w:rFonts w:ascii="Times New Roman" w:hAnsi="Times New Roman" w:cs="Times New Roman"/>
        </w:rPr>
      </w:pPr>
      <w:r w:rsidRPr="002C4760">
        <w:rPr>
          <w:rFonts w:ascii="Times New Roman" w:hAnsi="Times New Roman" w:cs="Times New Roman"/>
        </w:rPr>
        <w:t>Communities in need now have access to safe drinking water.</w:t>
      </w:r>
    </w:p>
    <w:p w14:paraId="51D2C946" w14:textId="77777777" w:rsidR="003703E3" w:rsidRDefault="003703E3" w:rsidP="003703E3">
      <w:pPr>
        <w:spacing w:line="480" w:lineRule="auto"/>
        <w:jc w:val="both"/>
        <w:rPr>
          <w:rFonts w:ascii="Times New Roman" w:hAnsi="Times New Roman" w:cs="Times New Roman"/>
        </w:rPr>
      </w:pPr>
      <w:r w:rsidRPr="003703E3">
        <w:rPr>
          <w:rFonts w:ascii="Times New Roman" w:hAnsi="Times New Roman" w:cs="Times New Roman"/>
        </w:rPr>
        <w:lastRenderedPageBreak/>
        <w:t>The company's dedication to social problems is built into its brand identity and commercial positioning.</w:t>
      </w:r>
    </w:p>
    <w:p w14:paraId="725BE037" w14:textId="63E4D495" w:rsidR="003703E3" w:rsidRPr="0061016E" w:rsidRDefault="003703E3" w:rsidP="00BC165C">
      <w:pPr>
        <w:pStyle w:val="ListParagraph"/>
        <w:numPr>
          <w:ilvl w:val="0"/>
          <w:numId w:val="5"/>
        </w:numPr>
        <w:spacing w:line="480" w:lineRule="auto"/>
        <w:jc w:val="both"/>
        <w:rPr>
          <w:rFonts w:ascii="Times New Roman" w:hAnsi="Times New Roman" w:cs="Times New Roman"/>
          <w:b/>
          <w:bCs/>
        </w:rPr>
      </w:pPr>
      <w:r w:rsidRPr="0061016E">
        <w:rPr>
          <w:rFonts w:ascii="Times New Roman" w:hAnsi="Times New Roman" w:cs="Times New Roman"/>
          <w:b/>
          <w:bCs/>
        </w:rPr>
        <w:t>Social Impact Analysis.</w:t>
      </w:r>
    </w:p>
    <w:p w14:paraId="1B1E7456" w14:textId="64095E8F" w:rsidR="003703E3" w:rsidRPr="0061016E" w:rsidRDefault="003703E3" w:rsidP="003703E3">
      <w:pPr>
        <w:pStyle w:val="ListParagraph"/>
        <w:numPr>
          <w:ilvl w:val="0"/>
          <w:numId w:val="3"/>
        </w:numPr>
        <w:spacing w:line="480" w:lineRule="auto"/>
        <w:jc w:val="both"/>
        <w:rPr>
          <w:rFonts w:ascii="Times New Roman" w:hAnsi="Times New Roman" w:cs="Times New Roman"/>
          <w:b/>
          <w:bCs/>
        </w:rPr>
      </w:pPr>
      <w:r w:rsidRPr="0061016E">
        <w:rPr>
          <w:rFonts w:ascii="Times New Roman" w:hAnsi="Times New Roman" w:cs="Times New Roman"/>
          <w:b/>
          <w:bCs/>
        </w:rPr>
        <w:t>Use of the Social Audit Network Framework</w:t>
      </w:r>
    </w:p>
    <w:p w14:paraId="2E85742B" w14:textId="77777777" w:rsidR="003703E3" w:rsidRDefault="003703E3" w:rsidP="003703E3">
      <w:pPr>
        <w:spacing w:line="480" w:lineRule="auto"/>
        <w:jc w:val="both"/>
        <w:rPr>
          <w:rFonts w:ascii="Times New Roman" w:hAnsi="Times New Roman" w:cs="Times New Roman"/>
        </w:rPr>
      </w:pPr>
      <w:r w:rsidRPr="003703E3">
        <w:rPr>
          <w:rFonts w:ascii="Times New Roman" w:hAnsi="Times New Roman" w:cs="Times New Roman"/>
        </w:rPr>
        <w:t>The Social Audit Network concept allows for a structured study by examining:</w:t>
      </w:r>
    </w:p>
    <w:p w14:paraId="3D5F882F" w14:textId="77777777" w:rsidR="003703E3" w:rsidRPr="002C4760" w:rsidRDefault="003703E3" w:rsidP="002C4760">
      <w:pPr>
        <w:pStyle w:val="ListParagraph"/>
        <w:numPr>
          <w:ilvl w:val="0"/>
          <w:numId w:val="11"/>
        </w:numPr>
        <w:spacing w:line="480" w:lineRule="auto"/>
        <w:jc w:val="both"/>
        <w:rPr>
          <w:rFonts w:ascii="Times New Roman" w:hAnsi="Times New Roman" w:cs="Times New Roman"/>
        </w:rPr>
      </w:pPr>
      <w:r w:rsidRPr="002C4760">
        <w:rPr>
          <w:rFonts w:ascii="Times New Roman" w:hAnsi="Times New Roman" w:cs="Times New Roman"/>
        </w:rPr>
        <w:t>TOMS invests resources such as capital, partnerships, and people resources.</w:t>
      </w:r>
    </w:p>
    <w:p w14:paraId="0A0FADEC" w14:textId="77777777" w:rsidR="003703E3" w:rsidRPr="002C4760" w:rsidRDefault="003703E3" w:rsidP="002C4760">
      <w:pPr>
        <w:pStyle w:val="ListParagraph"/>
        <w:numPr>
          <w:ilvl w:val="0"/>
          <w:numId w:val="11"/>
        </w:numPr>
        <w:spacing w:line="480" w:lineRule="auto"/>
        <w:jc w:val="both"/>
        <w:rPr>
          <w:rFonts w:ascii="Times New Roman" w:hAnsi="Times New Roman" w:cs="Times New Roman"/>
        </w:rPr>
      </w:pPr>
      <w:r w:rsidRPr="002C4760">
        <w:rPr>
          <w:rFonts w:ascii="Times New Roman" w:hAnsi="Times New Roman" w:cs="Times New Roman"/>
        </w:rPr>
        <w:t>Outputs include tangible things and services like shoes, eye care, and water systems.</w:t>
      </w:r>
    </w:p>
    <w:p w14:paraId="3C8AB423" w14:textId="77777777" w:rsidR="003703E3" w:rsidRPr="002C4760" w:rsidRDefault="003703E3" w:rsidP="002C4760">
      <w:pPr>
        <w:pStyle w:val="ListParagraph"/>
        <w:numPr>
          <w:ilvl w:val="0"/>
          <w:numId w:val="11"/>
        </w:numPr>
        <w:spacing w:line="480" w:lineRule="auto"/>
        <w:jc w:val="both"/>
        <w:rPr>
          <w:rFonts w:ascii="Times New Roman" w:hAnsi="Times New Roman" w:cs="Times New Roman"/>
        </w:rPr>
      </w:pPr>
      <w:r w:rsidRPr="002C4760">
        <w:rPr>
          <w:rFonts w:ascii="Times New Roman" w:hAnsi="Times New Roman" w:cs="Times New Roman"/>
        </w:rPr>
        <w:t>Short-term benefits to beneficiaries include increased health and education.</w:t>
      </w:r>
    </w:p>
    <w:p w14:paraId="08591939" w14:textId="6133DCB8" w:rsidR="003703E3" w:rsidRPr="002C4760" w:rsidRDefault="003703E3" w:rsidP="002C4760">
      <w:pPr>
        <w:pStyle w:val="ListParagraph"/>
        <w:numPr>
          <w:ilvl w:val="0"/>
          <w:numId w:val="11"/>
        </w:numPr>
        <w:spacing w:line="480" w:lineRule="auto"/>
        <w:jc w:val="both"/>
        <w:rPr>
          <w:rFonts w:ascii="Times New Roman" w:hAnsi="Times New Roman" w:cs="Times New Roman"/>
        </w:rPr>
      </w:pPr>
      <w:r w:rsidRPr="002C4760">
        <w:rPr>
          <w:rFonts w:ascii="Times New Roman" w:hAnsi="Times New Roman" w:cs="Times New Roman"/>
        </w:rPr>
        <w:t>Long-term community changes, such as poverty reduction and improved well-being.</w:t>
      </w:r>
    </w:p>
    <w:p w14:paraId="40D1781A" w14:textId="77777777" w:rsidR="002C4760" w:rsidRPr="0061016E" w:rsidRDefault="003703E3" w:rsidP="002C4760">
      <w:pPr>
        <w:pStyle w:val="ListParagraph"/>
        <w:numPr>
          <w:ilvl w:val="0"/>
          <w:numId w:val="3"/>
        </w:numPr>
        <w:spacing w:line="480" w:lineRule="auto"/>
        <w:jc w:val="both"/>
        <w:rPr>
          <w:rFonts w:ascii="Times New Roman" w:hAnsi="Times New Roman" w:cs="Times New Roman"/>
          <w:b/>
          <w:bCs/>
        </w:rPr>
      </w:pPr>
      <w:r w:rsidRPr="0061016E">
        <w:rPr>
          <w:rFonts w:ascii="Times New Roman" w:hAnsi="Times New Roman" w:cs="Times New Roman"/>
          <w:b/>
          <w:bCs/>
        </w:rPr>
        <w:t>Inputs &amp; Outputs</w:t>
      </w:r>
    </w:p>
    <w:p w14:paraId="4CA69F04" w14:textId="3C703159" w:rsidR="002C4760" w:rsidRPr="0061016E" w:rsidRDefault="002C4760" w:rsidP="002C4760">
      <w:pPr>
        <w:spacing w:line="480" w:lineRule="auto"/>
        <w:jc w:val="both"/>
        <w:rPr>
          <w:rFonts w:ascii="Times New Roman" w:hAnsi="Times New Roman" w:cs="Times New Roman"/>
          <w:b/>
          <w:bCs/>
        </w:rPr>
      </w:pPr>
      <w:r w:rsidRPr="0061016E">
        <w:rPr>
          <w:rFonts w:ascii="Times New Roman" w:hAnsi="Times New Roman" w:cs="Times New Roman"/>
          <w:b/>
          <w:bCs/>
        </w:rPr>
        <w:t>Inputs</w:t>
      </w:r>
    </w:p>
    <w:p w14:paraId="6B114421" w14:textId="167FED87" w:rsidR="003703E3" w:rsidRPr="002C4760" w:rsidRDefault="003703E3" w:rsidP="002C4760">
      <w:pPr>
        <w:pStyle w:val="ListParagraph"/>
        <w:numPr>
          <w:ilvl w:val="0"/>
          <w:numId w:val="12"/>
        </w:numPr>
        <w:spacing w:line="480" w:lineRule="auto"/>
        <w:jc w:val="both"/>
        <w:rPr>
          <w:rFonts w:ascii="Times New Roman" w:hAnsi="Times New Roman" w:cs="Times New Roman"/>
        </w:rPr>
      </w:pPr>
      <w:r w:rsidRPr="002C4760">
        <w:rPr>
          <w:rFonts w:ascii="Times New Roman" w:hAnsi="Times New Roman" w:cs="Times New Roman"/>
        </w:rPr>
        <w:t>Financial capital refers to profits reinvested in social programs.</w:t>
      </w:r>
    </w:p>
    <w:p w14:paraId="3BE4B783" w14:textId="28E79619" w:rsidR="002C4760" w:rsidRDefault="003703E3" w:rsidP="003703E3">
      <w:pPr>
        <w:pStyle w:val="ListParagraph"/>
        <w:numPr>
          <w:ilvl w:val="0"/>
          <w:numId w:val="12"/>
        </w:numPr>
        <w:spacing w:line="480" w:lineRule="auto"/>
        <w:jc w:val="both"/>
        <w:rPr>
          <w:rFonts w:ascii="Times New Roman" w:hAnsi="Times New Roman" w:cs="Times New Roman"/>
        </w:rPr>
      </w:pPr>
      <w:r w:rsidRPr="002C4760">
        <w:rPr>
          <w:rFonts w:ascii="Times New Roman" w:hAnsi="Times New Roman" w:cs="Times New Roman"/>
        </w:rPr>
        <w:t>Teams dedicated to social causes.</w:t>
      </w:r>
    </w:p>
    <w:p w14:paraId="17E63A2D" w14:textId="77777777" w:rsidR="0061016E" w:rsidRDefault="003703E3" w:rsidP="0061016E">
      <w:pPr>
        <w:pStyle w:val="ListParagraph"/>
        <w:numPr>
          <w:ilvl w:val="0"/>
          <w:numId w:val="12"/>
        </w:numPr>
        <w:spacing w:line="480" w:lineRule="auto"/>
        <w:jc w:val="both"/>
        <w:rPr>
          <w:rFonts w:ascii="Times New Roman" w:hAnsi="Times New Roman" w:cs="Times New Roman"/>
        </w:rPr>
      </w:pPr>
      <w:r w:rsidRPr="002C4760">
        <w:rPr>
          <w:rFonts w:ascii="Times New Roman" w:hAnsi="Times New Roman" w:cs="Times New Roman"/>
        </w:rPr>
        <w:t>Partnerships are collaborations between non-governmental organisations (NGOs), local</w:t>
      </w:r>
      <w:r w:rsidR="002C4760">
        <w:rPr>
          <w:rFonts w:ascii="Times New Roman" w:hAnsi="Times New Roman" w:cs="Times New Roman"/>
        </w:rPr>
        <w:t xml:space="preserve"> </w:t>
      </w:r>
      <w:r w:rsidRPr="002C4760">
        <w:rPr>
          <w:rFonts w:ascii="Times New Roman" w:hAnsi="Times New Roman" w:cs="Times New Roman"/>
        </w:rPr>
        <w:t>organisations, and governments.</w:t>
      </w:r>
    </w:p>
    <w:p w14:paraId="4E3AB4DE" w14:textId="43133C57" w:rsidR="0061016E" w:rsidRPr="0061016E" w:rsidRDefault="003703E3" w:rsidP="0061016E">
      <w:pPr>
        <w:spacing w:line="480" w:lineRule="auto"/>
        <w:jc w:val="both"/>
        <w:rPr>
          <w:rFonts w:ascii="Times New Roman" w:hAnsi="Times New Roman" w:cs="Times New Roman"/>
          <w:b/>
          <w:bCs/>
        </w:rPr>
      </w:pPr>
      <w:r w:rsidRPr="0061016E">
        <w:rPr>
          <w:rFonts w:ascii="Times New Roman" w:hAnsi="Times New Roman" w:cs="Times New Roman"/>
          <w:b/>
          <w:bCs/>
        </w:rPr>
        <w:t>Outputs</w:t>
      </w:r>
    </w:p>
    <w:p w14:paraId="7324B24F" w14:textId="59A5F1D1" w:rsidR="003703E3" w:rsidRPr="002C4760" w:rsidRDefault="003703E3" w:rsidP="002C4760">
      <w:pPr>
        <w:pStyle w:val="ListParagraph"/>
        <w:numPr>
          <w:ilvl w:val="0"/>
          <w:numId w:val="12"/>
        </w:numPr>
        <w:spacing w:line="480" w:lineRule="auto"/>
        <w:jc w:val="both"/>
        <w:rPr>
          <w:rFonts w:ascii="Times New Roman" w:hAnsi="Times New Roman" w:cs="Times New Roman"/>
        </w:rPr>
      </w:pPr>
      <w:r w:rsidRPr="002C4760">
        <w:rPr>
          <w:rFonts w:ascii="Times New Roman" w:hAnsi="Times New Roman" w:cs="Times New Roman"/>
        </w:rPr>
        <w:t>Shoe Donations: Millions of pairs of shoes were distributed to children in more than 70 countries.</w:t>
      </w:r>
    </w:p>
    <w:p w14:paraId="06F5A7C8" w14:textId="69EF3CB7" w:rsidR="003703E3" w:rsidRPr="002C4760" w:rsidRDefault="003703E3" w:rsidP="002C4760">
      <w:pPr>
        <w:pStyle w:val="ListParagraph"/>
        <w:numPr>
          <w:ilvl w:val="0"/>
          <w:numId w:val="12"/>
        </w:numPr>
        <w:spacing w:line="480" w:lineRule="auto"/>
        <w:jc w:val="both"/>
        <w:rPr>
          <w:rFonts w:ascii="Times New Roman" w:hAnsi="Times New Roman" w:cs="Times New Roman"/>
        </w:rPr>
      </w:pPr>
      <w:r w:rsidRPr="002C4760">
        <w:rPr>
          <w:rFonts w:ascii="Times New Roman" w:hAnsi="Times New Roman" w:cs="Times New Roman"/>
        </w:rPr>
        <w:t>Eye care services</w:t>
      </w:r>
      <w:r w:rsidR="002C4760" w:rsidRPr="002C4760">
        <w:rPr>
          <w:rFonts w:ascii="Times New Roman" w:hAnsi="Times New Roman" w:cs="Times New Roman"/>
        </w:rPr>
        <w:t>: I</w:t>
      </w:r>
      <w:r w:rsidRPr="002C4760">
        <w:rPr>
          <w:rFonts w:ascii="Times New Roman" w:hAnsi="Times New Roman" w:cs="Times New Roman"/>
        </w:rPr>
        <w:t>nclude tests, prescription glasses, and operations.</w:t>
      </w:r>
    </w:p>
    <w:p w14:paraId="4575DD53" w14:textId="77777777" w:rsidR="003703E3" w:rsidRPr="002C4760" w:rsidRDefault="003703E3" w:rsidP="002C4760">
      <w:pPr>
        <w:pStyle w:val="ListParagraph"/>
        <w:numPr>
          <w:ilvl w:val="0"/>
          <w:numId w:val="12"/>
        </w:numPr>
        <w:spacing w:line="480" w:lineRule="auto"/>
        <w:jc w:val="both"/>
        <w:rPr>
          <w:rFonts w:ascii="Times New Roman" w:hAnsi="Times New Roman" w:cs="Times New Roman"/>
        </w:rPr>
      </w:pPr>
      <w:r w:rsidRPr="002C4760">
        <w:rPr>
          <w:rFonts w:ascii="Times New Roman" w:hAnsi="Times New Roman" w:cs="Times New Roman"/>
        </w:rPr>
        <w:t>Water Systems: Establishment of a safe water infrastructure.</w:t>
      </w:r>
    </w:p>
    <w:p w14:paraId="12B6C281" w14:textId="33FC0F2B" w:rsidR="002C4760" w:rsidRDefault="003703E3" w:rsidP="002C4760">
      <w:pPr>
        <w:pStyle w:val="ListParagraph"/>
        <w:numPr>
          <w:ilvl w:val="0"/>
          <w:numId w:val="12"/>
        </w:numPr>
        <w:spacing w:line="480" w:lineRule="auto"/>
        <w:jc w:val="both"/>
        <w:rPr>
          <w:rFonts w:ascii="Times New Roman" w:hAnsi="Times New Roman" w:cs="Times New Roman"/>
        </w:rPr>
      </w:pPr>
      <w:r w:rsidRPr="002C4760">
        <w:rPr>
          <w:rFonts w:ascii="Times New Roman" w:hAnsi="Times New Roman" w:cs="Times New Roman"/>
        </w:rPr>
        <w:t>Educational Programs: Initiatives to prevent bullying and promote healthy childbirth.</w:t>
      </w:r>
    </w:p>
    <w:p w14:paraId="65211EDA" w14:textId="77777777" w:rsidR="0061016E" w:rsidRPr="0061016E" w:rsidRDefault="0061016E" w:rsidP="0061016E">
      <w:pPr>
        <w:spacing w:line="480" w:lineRule="auto"/>
        <w:ind w:left="360"/>
        <w:jc w:val="both"/>
        <w:rPr>
          <w:rFonts w:ascii="Times New Roman" w:hAnsi="Times New Roman" w:cs="Times New Roman"/>
        </w:rPr>
      </w:pPr>
    </w:p>
    <w:p w14:paraId="2C8DF5E6" w14:textId="30FDA673" w:rsidR="003703E3" w:rsidRPr="0061016E" w:rsidRDefault="003703E3" w:rsidP="003703E3">
      <w:pPr>
        <w:pStyle w:val="ListParagraph"/>
        <w:numPr>
          <w:ilvl w:val="0"/>
          <w:numId w:val="3"/>
        </w:numPr>
        <w:spacing w:line="480" w:lineRule="auto"/>
        <w:jc w:val="both"/>
        <w:rPr>
          <w:rFonts w:ascii="Times New Roman" w:hAnsi="Times New Roman" w:cs="Times New Roman"/>
          <w:b/>
          <w:bCs/>
        </w:rPr>
      </w:pPr>
      <w:r w:rsidRPr="0061016E">
        <w:rPr>
          <w:rFonts w:ascii="Times New Roman" w:hAnsi="Times New Roman" w:cs="Times New Roman"/>
          <w:b/>
          <w:bCs/>
        </w:rPr>
        <w:lastRenderedPageBreak/>
        <w:t>Outcomes and Impact</w:t>
      </w:r>
    </w:p>
    <w:p w14:paraId="3B1E9B17" w14:textId="77777777" w:rsidR="0061016E" w:rsidRDefault="003703E3" w:rsidP="002C4760">
      <w:pPr>
        <w:pStyle w:val="ListParagraph"/>
        <w:numPr>
          <w:ilvl w:val="0"/>
          <w:numId w:val="13"/>
        </w:numPr>
        <w:spacing w:line="480" w:lineRule="auto"/>
        <w:jc w:val="both"/>
        <w:rPr>
          <w:rFonts w:ascii="Times New Roman" w:hAnsi="Times New Roman" w:cs="Times New Roman"/>
        </w:rPr>
      </w:pPr>
      <w:r w:rsidRPr="002C4760">
        <w:rPr>
          <w:rFonts w:ascii="Times New Roman" w:hAnsi="Times New Roman" w:cs="Times New Roman"/>
        </w:rPr>
        <w:t>Health Benefits: Reduced soil-transmitted illnesses owing to shoe usage (Fairtrade Foundation, 2020).</w:t>
      </w:r>
    </w:p>
    <w:p w14:paraId="28A31D42" w14:textId="71EA0DC1" w:rsidR="003703E3" w:rsidRPr="002C4760" w:rsidRDefault="003703E3" w:rsidP="002C4760">
      <w:pPr>
        <w:pStyle w:val="ListParagraph"/>
        <w:numPr>
          <w:ilvl w:val="0"/>
          <w:numId w:val="13"/>
        </w:numPr>
        <w:spacing w:line="480" w:lineRule="auto"/>
        <w:jc w:val="both"/>
        <w:rPr>
          <w:rFonts w:ascii="Times New Roman" w:hAnsi="Times New Roman" w:cs="Times New Roman"/>
        </w:rPr>
      </w:pPr>
      <w:r w:rsidRPr="002C4760">
        <w:rPr>
          <w:rFonts w:ascii="Times New Roman" w:hAnsi="Times New Roman" w:cs="Times New Roman"/>
        </w:rPr>
        <w:t>Educational benefits</w:t>
      </w:r>
      <w:r w:rsidR="002C4760" w:rsidRPr="002C4760">
        <w:rPr>
          <w:rFonts w:ascii="Times New Roman" w:hAnsi="Times New Roman" w:cs="Times New Roman"/>
        </w:rPr>
        <w:t>: I</w:t>
      </w:r>
      <w:r w:rsidRPr="002C4760">
        <w:rPr>
          <w:rFonts w:ascii="Times New Roman" w:hAnsi="Times New Roman" w:cs="Times New Roman"/>
        </w:rPr>
        <w:t>nclude increased school attendance because children are more inclined to attend when they have shoes.</w:t>
      </w:r>
    </w:p>
    <w:p w14:paraId="0B3963CD" w14:textId="77777777" w:rsidR="003703E3" w:rsidRPr="002C4760" w:rsidRDefault="003703E3" w:rsidP="002C4760">
      <w:pPr>
        <w:pStyle w:val="ListParagraph"/>
        <w:numPr>
          <w:ilvl w:val="0"/>
          <w:numId w:val="13"/>
        </w:numPr>
        <w:spacing w:line="480" w:lineRule="auto"/>
        <w:jc w:val="both"/>
        <w:rPr>
          <w:rFonts w:ascii="Times New Roman" w:hAnsi="Times New Roman" w:cs="Times New Roman"/>
        </w:rPr>
      </w:pPr>
      <w:r w:rsidRPr="002C4760">
        <w:rPr>
          <w:rFonts w:ascii="Times New Roman" w:hAnsi="Times New Roman" w:cs="Times New Roman"/>
        </w:rPr>
        <w:t>Economic Development: Local shoe production in various locations boosts economies and produces jobs.</w:t>
      </w:r>
    </w:p>
    <w:p w14:paraId="3D031ED7" w14:textId="77777777" w:rsidR="003703E3" w:rsidRPr="002C4760" w:rsidRDefault="003703E3" w:rsidP="002C4760">
      <w:pPr>
        <w:pStyle w:val="ListParagraph"/>
        <w:numPr>
          <w:ilvl w:val="0"/>
          <w:numId w:val="13"/>
        </w:numPr>
        <w:spacing w:line="480" w:lineRule="auto"/>
        <w:jc w:val="both"/>
        <w:rPr>
          <w:rFonts w:ascii="Times New Roman" w:hAnsi="Times New Roman" w:cs="Times New Roman"/>
        </w:rPr>
      </w:pPr>
      <w:r w:rsidRPr="002C4760">
        <w:rPr>
          <w:rFonts w:ascii="Times New Roman" w:hAnsi="Times New Roman" w:cs="Times New Roman"/>
        </w:rPr>
        <w:t>Social Empowerment: Better health and resources lead to greater community self-sufficiency.</w:t>
      </w:r>
    </w:p>
    <w:p w14:paraId="491D6762" w14:textId="77777777" w:rsidR="003703E3" w:rsidRDefault="003703E3" w:rsidP="003703E3">
      <w:pPr>
        <w:spacing w:line="480" w:lineRule="auto"/>
        <w:jc w:val="both"/>
        <w:rPr>
          <w:rFonts w:ascii="Times New Roman" w:hAnsi="Times New Roman" w:cs="Times New Roman"/>
        </w:rPr>
      </w:pPr>
      <w:r w:rsidRPr="003703E3">
        <w:rPr>
          <w:rFonts w:ascii="Times New Roman" w:hAnsi="Times New Roman" w:cs="Times New Roman"/>
        </w:rPr>
        <w:t>The long-term effects include:</w:t>
      </w:r>
    </w:p>
    <w:p w14:paraId="31AAE1F8" w14:textId="77777777" w:rsidR="003703E3" w:rsidRPr="002C4760" w:rsidRDefault="003703E3" w:rsidP="002C4760">
      <w:pPr>
        <w:pStyle w:val="ListParagraph"/>
        <w:numPr>
          <w:ilvl w:val="0"/>
          <w:numId w:val="14"/>
        </w:numPr>
        <w:spacing w:line="480" w:lineRule="auto"/>
        <w:jc w:val="both"/>
        <w:rPr>
          <w:rFonts w:ascii="Times New Roman" w:hAnsi="Times New Roman" w:cs="Times New Roman"/>
        </w:rPr>
      </w:pPr>
      <w:r w:rsidRPr="002C4760">
        <w:rPr>
          <w:rFonts w:ascii="Times New Roman" w:hAnsi="Times New Roman" w:cs="Times New Roman"/>
        </w:rPr>
        <w:t>Poverty alleviation involves increased economic possibilities and access to education.</w:t>
      </w:r>
    </w:p>
    <w:p w14:paraId="59E1793D" w14:textId="77777777" w:rsidR="003703E3" w:rsidRPr="002C4760" w:rsidRDefault="003703E3" w:rsidP="002C4760">
      <w:pPr>
        <w:pStyle w:val="ListParagraph"/>
        <w:numPr>
          <w:ilvl w:val="0"/>
          <w:numId w:val="14"/>
        </w:numPr>
        <w:spacing w:line="480" w:lineRule="auto"/>
        <w:jc w:val="both"/>
        <w:rPr>
          <w:rFonts w:ascii="Times New Roman" w:hAnsi="Times New Roman" w:cs="Times New Roman"/>
        </w:rPr>
      </w:pPr>
      <w:r w:rsidRPr="002C4760">
        <w:rPr>
          <w:rFonts w:ascii="Times New Roman" w:hAnsi="Times New Roman" w:cs="Times New Roman"/>
        </w:rPr>
        <w:t>Community development involves improved infrastructure and social services.</w:t>
      </w:r>
    </w:p>
    <w:p w14:paraId="098C9A65" w14:textId="350424DD" w:rsidR="003703E3" w:rsidRPr="002C4760" w:rsidRDefault="003703E3" w:rsidP="002C4760">
      <w:pPr>
        <w:pStyle w:val="ListParagraph"/>
        <w:numPr>
          <w:ilvl w:val="0"/>
          <w:numId w:val="14"/>
        </w:numPr>
        <w:spacing w:line="480" w:lineRule="auto"/>
        <w:jc w:val="both"/>
        <w:rPr>
          <w:rFonts w:ascii="Times New Roman" w:hAnsi="Times New Roman" w:cs="Times New Roman"/>
        </w:rPr>
      </w:pPr>
      <w:r w:rsidRPr="002C4760">
        <w:rPr>
          <w:rFonts w:ascii="Times New Roman" w:hAnsi="Times New Roman" w:cs="Times New Roman"/>
        </w:rPr>
        <w:t>Consumers are becoming more aware of societal issues.</w:t>
      </w:r>
    </w:p>
    <w:p w14:paraId="7AA136FE" w14:textId="77777777" w:rsidR="003703E3" w:rsidRPr="0061016E" w:rsidRDefault="003703E3" w:rsidP="00BC165C">
      <w:pPr>
        <w:pStyle w:val="ListParagraph"/>
        <w:numPr>
          <w:ilvl w:val="0"/>
          <w:numId w:val="5"/>
        </w:numPr>
        <w:spacing w:line="480" w:lineRule="auto"/>
        <w:jc w:val="both"/>
        <w:rPr>
          <w:rFonts w:ascii="Times New Roman" w:hAnsi="Times New Roman" w:cs="Times New Roman"/>
          <w:b/>
          <w:bCs/>
        </w:rPr>
      </w:pPr>
      <w:r w:rsidRPr="0061016E">
        <w:rPr>
          <w:rFonts w:ascii="Times New Roman" w:hAnsi="Times New Roman" w:cs="Times New Roman"/>
          <w:b/>
          <w:bCs/>
        </w:rPr>
        <w:t>Discussion.</w:t>
      </w:r>
    </w:p>
    <w:p w14:paraId="70589BA8" w14:textId="294BC041" w:rsidR="003703E3" w:rsidRPr="0061016E" w:rsidRDefault="003703E3" w:rsidP="003703E3">
      <w:pPr>
        <w:pStyle w:val="ListParagraph"/>
        <w:numPr>
          <w:ilvl w:val="0"/>
          <w:numId w:val="4"/>
        </w:numPr>
        <w:spacing w:line="480" w:lineRule="auto"/>
        <w:jc w:val="both"/>
        <w:rPr>
          <w:rFonts w:ascii="Times New Roman" w:hAnsi="Times New Roman" w:cs="Times New Roman"/>
          <w:b/>
          <w:bCs/>
        </w:rPr>
      </w:pPr>
      <w:r w:rsidRPr="0061016E">
        <w:rPr>
          <w:rFonts w:ascii="Times New Roman" w:hAnsi="Times New Roman" w:cs="Times New Roman"/>
          <w:b/>
          <w:bCs/>
        </w:rPr>
        <w:t>Ethical consumerism</w:t>
      </w:r>
    </w:p>
    <w:p w14:paraId="1F5D384C" w14:textId="77777777" w:rsidR="003703E3" w:rsidRDefault="003703E3" w:rsidP="003703E3">
      <w:pPr>
        <w:spacing w:line="480" w:lineRule="auto"/>
        <w:jc w:val="both"/>
        <w:rPr>
          <w:rFonts w:ascii="Times New Roman" w:hAnsi="Times New Roman" w:cs="Times New Roman"/>
        </w:rPr>
      </w:pPr>
      <w:r w:rsidRPr="003703E3">
        <w:rPr>
          <w:rFonts w:ascii="Times New Roman" w:hAnsi="Times New Roman" w:cs="Times New Roman"/>
        </w:rPr>
        <w:t xml:space="preserve">Ethical consumerism is the activity of purchasing things that are ethically created and do not hurt the environment or exploit workers (Harrison, </w:t>
      </w:r>
      <w:proofErr w:type="spellStart"/>
      <w:r w:rsidRPr="003703E3">
        <w:rPr>
          <w:rFonts w:ascii="Times New Roman" w:hAnsi="Times New Roman" w:cs="Times New Roman"/>
        </w:rPr>
        <w:t>Newholm</w:t>
      </w:r>
      <w:proofErr w:type="spellEnd"/>
      <w:r w:rsidRPr="003703E3">
        <w:rPr>
          <w:rFonts w:ascii="Times New Roman" w:hAnsi="Times New Roman" w:cs="Times New Roman"/>
        </w:rPr>
        <w:t>, &amp; Shaw, 2005). TOMS Shoes enters this industry by allowing customers to contribute to social causes with their purchases. This strategy:</w:t>
      </w:r>
    </w:p>
    <w:p w14:paraId="0579D042" w14:textId="77777777" w:rsidR="003703E3" w:rsidRPr="00DA4D08" w:rsidRDefault="003703E3" w:rsidP="00DA4D08">
      <w:pPr>
        <w:pStyle w:val="ListParagraph"/>
        <w:numPr>
          <w:ilvl w:val="0"/>
          <w:numId w:val="15"/>
        </w:numPr>
        <w:spacing w:line="480" w:lineRule="auto"/>
        <w:jc w:val="both"/>
        <w:rPr>
          <w:rFonts w:ascii="Times New Roman" w:hAnsi="Times New Roman" w:cs="Times New Roman"/>
        </w:rPr>
      </w:pPr>
      <w:r w:rsidRPr="00DA4D08">
        <w:rPr>
          <w:rFonts w:ascii="Times New Roman" w:hAnsi="Times New Roman" w:cs="Times New Roman"/>
        </w:rPr>
        <w:t>Increases Brand Loyalty: Customers feel a part of a greater objective.</w:t>
      </w:r>
    </w:p>
    <w:p w14:paraId="127631ED" w14:textId="77777777" w:rsidR="003703E3" w:rsidRPr="00DA4D08" w:rsidRDefault="003703E3" w:rsidP="00DA4D08">
      <w:pPr>
        <w:pStyle w:val="ListParagraph"/>
        <w:numPr>
          <w:ilvl w:val="0"/>
          <w:numId w:val="15"/>
        </w:numPr>
        <w:spacing w:line="480" w:lineRule="auto"/>
        <w:jc w:val="both"/>
        <w:rPr>
          <w:rFonts w:ascii="Times New Roman" w:hAnsi="Times New Roman" w:cs="Times New Roman"/>
        </w:rPr>
      </w:pPr>
      <w:r w:rsidRPr="00DA4D08">
        <w:rPr>
          <w:rFonts w:ascii="Times New Roman" w:hAnsi="Times New Roman" w:cs="Times New Roman"/>
        </w:rPr>
        <w:t>Differentiates the brand: Stands out in a crowded marketplace.</w:t>
      </w:r>
    </w:p>
    <w:p w14:paraId="6033F4AC" w14:textId="387598DD" w:rsidR="003703E3" w:rsidRDefault="003703E3" w:rsidP="00DA4D08">
      <w:pPr>
        <w:pStyle w:val="ListParagraph"/>
        <w:numPr>
          <w:ilvl w:val="0"/>
          <w:numId w:val="15"/>
        </w:numPr>
        <w:spacing w:line="480" w:lineRule="auto"/>
        <w:jc w:val="both"/>
        <w:rPr>
          <w:rFonts w:ascii="Times New Roman" w:hAnsi="Times New Roman" w:cs="Times New Roman"/>
        </w:rPr>
      </w:pPr>
      <w:r w:rsidRPr="00DA4D08">
        <w:rPr>
          <w:rFonts w:ascii="Times New Roman" w:hAnsi="Times New Roman" w:cs="Times New Roman"/>
        </w:rPr>
        <w:t>Encourages responsible consumption. raises awareness of global issues.</w:t>
      </w:r>
    </w:p>
    <w:p w14:paraId="4CD9656D" w14:textId="77777777" w:rsidR="00DA4D08" w:rsidRPr="00DA4D08" w:rsidRDefault="00DA4D08" w:rsidP="00DA4D08">
      <w:pPr>
        <w:spacing w:line="480" w:lineRule="auto"/>
        <w:jc w:val="both"/>
        <w:rPr>
          <w:rFonts w:ascii="Times New Roman" w:hAnsi="Times New Roman" w:cs="Times New Roman"/>
        </w:rPr>
      </w:pPr>
    </w:p>
    <w:p w14:paraId="7342A9AD" w14:textId="66E26E90" w:rsidR="003703E3" w:rsidRPr="0061016E" w:rsidRDefault="003703E3" w:rsidP="003703E3">
      <w:pPr>
        <w:pStyle w:val="ListParagraph"/>
        <w:numPr>
          <w:ilvl w:val="0"/>
          <w:numId w:val="4"/>
        </w:numPr>
        <w:spacing w:line="480" w:lineRule="auto"/>
        <w:jc w:val="both"/>
        <w:rPr>
          <w:rFonts w:ascii="Times New Roman" w:hAnsi="Times New Roman" w:cs="Times New Roman"/>
          <w:b/>
          <w:bCs/>
        </w:rPr>
      </w:pPr>
      <w:r w:rsidRPr="0061016E">
        <w:rPr>
          <w:rFonts w:ascii="Times New Roman" w:hAnsi="Times New Roman" w:cs="Times New Roman"/>
          <w:b/>
          <w:bCs/>
        </w:rPr>
        <w:lastRenderedPageBreak/>
        <w:t>Sustainability and Critique</w:t>
      </w:r>
    </w:p>
    <w:p w14:paraId="7D2B46DB" w14:textId="77777777" w:rsidR="003703E3" w:rsidRDefault="003703E3" w:rsidP="003703E3">
      <w:pPr>
        <w:spacing w:line="480" w:lineRule="auto"/>
        <w:jc w:val="both"/>
        <w:rPr>
          <w:rFonts w:ascii="Times New Roman" w:hAnsi="Times New Roman" w:cs="Times New Roman"/>
        </w:rPr>
      </w:pPr>
      <w:r w:rsidRPr="003703E3">
        <w:rPr>
          <w:rFonts w:ascii="Times New Roman" w:hAnsi="Times New Roman" w:cs="Times New Roman"/>
        </w:rPr>
        <w:t>Despite its successes, TOMS receives criticism for:</w:t>
      </w:r>
    </w:p>
    <w:p w14:paraId="0C660408" w14:textId="77777777" w:rsidR="00DA4D08" w:rsidRDefault="003703E3" w:rsidP="00DA4D08">
      <w:pPr>
        <w:pStyle w:val="ListParagraph"/>
        <w:numPr>
          <w:ilvl w:val="0"/>
          <w:numId w:val="16"/>
        </w:numPr>
        <w:spacing w:line="480" w:lineRule="auto"/>
        <w:jc w:val="both"/>
        <w:rPr>
          <w:rFonts w:ascii="Times New Roman" w:hAnsi="Times New Roman" w:cs="Times New Roman"/>
        </w:rPr>
      </w:pPr>
      <w:r w:rsidRPr="00DA4D08">
        <w:rPr>
          <w:rFonts w:ascii="Times New Roman" w:hAnsi="Times New Roman" w:cs="Times New Roman"/>
        </w:rPr>
        <w:t>Market Disruption: Free shoe gifts could harm local enterprises (Prahalad &amp; Hart, 2002).</w:t>
      </w:r>
    </w:p>
    <w:p w14:paraId="37AACB32" w14:textId="77777777" w:rsidR="00DA4D08" w:rsidRDefault="003703E3" w:rsidP="00DA4D08">
      <w:pPr>
        <w:pStyle w:val="ListParagraph"/>
        <w:numPr>
          <w:ilvl w:val="0"/>
          <w:numId w:val="16"/>
        </w:numPr>
        <w:spacing w:line="480" w:lineRule="auto"/>
        <w:jc w:val="both"/>
        <w:rPr>
          <w:rFonts w:ascii="Times New Roman" w:hAnsi="Times New Roman" w:cs="Times New Roman"/>
        </w:rPr>
      </w:pPr>
      <w:r w:rsidRPr="00DA4D08">
        <w:rPr>
          <w:rFonts w:ascii="Times New Roman" w:hAnsi="Times New Roman" w:cs="Times New Roman"/>
        </w:rPr>
        <w:t>Dependency Creation: Communities may rely on aid rather than achieving self-sufficiency.</w:t>
      </w:r>
    </w:p>
    <w:p w14:paraId="303B8961" w14:textId="089E302C" w:rsidR="003703E3" w:rsidRPr="00DA4D08" w:rsidRDefault="003703E3" w:rsidP="00DA4D08">
      <w:pPr>
        <w:pStyle w:val="ListParagraph"/>
        <w:numPr>
          <w:ilvl w:val="0"/>
          <w:numId w:val="16"/>
        </w:numPr>
        <w:spacing w:line="480" w:lineRule="auto"/>
        <w:jc w:val="both"/>
        <w:rPr>
          <w:rFonts w:ascii="Times New Roman" w:hAnsi="Times New Roman" w:cs="Times New Roman"/>
        </w:rPr>
      </w:pPr>
      <w:r w:rsidRPr="00DA4D08">
        <w:rPr>
          <w:rFonts w:ascii="Times New Roman" w:hAnsi="Times New Roman" w:cs="Times New Roman"/>
        </w:rPr>
        <w:t>Lack of Long-Term Solutions: Addressing symptoms rather than the underlying causes of poverty.</w:t>
      </w:r>
    </w:p>
    <w:p w14:paraId="2046AA92" w14:textId="77777777" w:rsidR="003703E3" w:rsidRDefault="003703E3" w:rsidP="003703E3">
      <w:pPr>
        <w:spacing w:line="480" w:lineRule="auto"/>
        <w:jc w:val="both"/>
        <w:rPr>
          <w:rFonts w:ascii="Times New Roman" w:hAnsi="Times New Roman" w:cs="Times New Roman"/>
        </w:rPr>
      </w:pPr>
      <w:r w:rsidRPr="003703E3">
        <w:rPr>
          <w:rFonts w:ascii="Times New Roman" w:hAnsi="Times New Roman" w:cs="Times New Roman"/>
        </w:rPr>
        <w:t>In response, TOMS changed its model by:</w:t>
      </w:r>
    </w:p>
    <w:p w14:paraId="1D89F8F2" w14:textId="2E3BE20E" w:rsidR="003703E3" w:rsidRPr="0061016E" w:rsidRDefault="003703E3" w:rsidP="0061016E">
      <w:pPr>
        <w:pStyle w:val="ListParagraph"/>
        <w:numPr>
          <w:ilvl w:val="0"/>
          <w:numId w:val="18"/>
        </w:numPr>
        <w:spacing w:line="480" w:lineRule="auto"/>
        <w:jc w:val="both"/>
        <w:rPr>
          <w:rFonts w:ascii="Times New Roman" w:hAnsi="Times New Roman" w:cs="Times New Roman"/>
        </w:rPr>
      </w:pPr>
      <w:r w:rsidRPr="0061016E">
        <w:rPr>
          <w:rFonts w:ascii="Times New Roman" w:hAnsi="Times New Roman" w:cs="Times New Roman"/>
        </w:rPr>
        <w:t>Local production</w:t>
      </w:r>
      <w:r w:rsidR="0061016E" w:rsidRPr="0061016E">
        <w:rPr>
          <w:rFonts w:ascii="Times New Roman" w:hAnsi="Times New Roman" w:cs="Times New Roman"/>
        </w:rPr>
        <w:t>: E</w:t>
      </w:r>
      <w:r w:rsidRPr="0061016E">
        <w:rPr>
          <w:rFonts w:ascii="Times New Roman" w:hAnsi="Times New Roman" w:cs="Times New Roman"/>
        </w:rPr>
        <w:t>ntails producing shoes in the nations where they are donated.</w:t>
      </w:r>
    </w:p>
    <w:p w14:paraId="59AFC576" w14:textId="77777777" w:rsidR="003703E3" w:rsidRPr="0061016E" w:rsidRDefault="003703E3" w:rsidP="0061016E">
      <w:pPr>
        <w:pStyle w:val="ListParagraph"/>
        <w:numPr>
          <w:ilvl w:val="0"/>
          <w:numId w:val="17"/>
        </w:numPr>
        <w:spacing w:line="480" w:lineRule="auto"/>
        <w:jc w:val="both"/>
        <w:rPr>
          <w:rFonts w:ascii="Times New Roman" w:hAnsi="Times New Roman" w:cs="Times New Roman"/>
        </w:rPr>
      </w:pPr>
      <w:r w:rsidRPr="0061016E">
        <w:rPr>
          <w:rFonts w:ascii="Times New Roman" w:hAnsi="Times New Roman" w:cs="Times New Roman"/>
        </w:rPr>
        <w:t>Community Engagement: Collaborating with local organisations to ensure that gifts reach actual needs.</w:t>
      </w:r>
    </w:p>
    <w:p w14:paraId="13E9ED35" w14:textId="77777777" w:rsidR="003703E3" w:rsidRPr="0061016E" w:rsidRDefault="003703E3" w:rsidP="0061016E">
      <w:pPr>
        <w:pStyle w:val="ListParagraph"/>
        <w:numPr>
          <w:ilvl w:val="0"/>
          <w:numId w:val="17"/>
        </w:numPr>
        <w:spacing w:line="480" w:lineRule="auto"/>
        <w:jc w:val="both"/>
        <w:rPr>
          <w:rFonts w:ascii="Times New Roman" w:hAnsi="Times New Roman" w:cs="Times New Roman"/>
        </w:rPr>
      </w:pPr>
      <w:r w:rsidRPr="0061016E">
        <w:rPr>
          <w:rFonts w:ascii="Times New Roman" w:hAnsi="Times New Roman" w:cs="Times New Roman"/>
        </w:rPr>
        <w:t>Impact Assessments: Assessing the efficacy of their programs.</w:t>
      </w:r>
    </w:p>
    <w:p w14:paraId="7AC056DE" w14:textId="44DF2C3A" w:rsidR="003703E3" w:rsidRPr="0061016E" w:rsidRDefault="003703E3" w:rsidP="003703E3">
      <w:pPr>
        <w:pStyle w:val="ListParagraph"/>
        <w:numPr>
          <w:ilvl w:val="0"/>
          <w:numId w:val="4"/>
        </w:numPr>
        <w:spacing w:line="480" w:lineRule="auto"/>
        <w:jc w:val="both"/>
        <w:rPr>
          <w:rFonts w:ascii="Times New Roman" w:hAnsi="Times New Roman" w:cs="Times New Roman"/>
          <w:b/>
          <w:bCs/>
        </w:rPr>
      </w:pPr>
      <w:r w:rsidRPr="0061016E">
        <w:rPr>
          <w:rFonts w:ascii="Times New Roman" w:hAnsi="Times New Roman" w:cs="Times New Roman"/>
          <w:b/>
          <w:bCs/>
        </w:rPr>
        <w:t>Alignment with the Sustainable Development Goals</w:t>
      </w:r>
    </w:p>
    <w:p w14:paraId="5267DF7C" w14:textId="77777777" w:rsidR="003703E3" w:rsidRDefault="003703E3" w:rsidP="003703E3">
      <w:pPr>
        <w:spacing w:line="480" w:lineRule="auto"/>
        <w:jc w:val="both"/>
        <w:rPr>
          <w:rFonts w:ascii="Times New Roman" w:hAnsi="Times New Roman" w:cs="Times New Roman"/>
        </w:rPr>
      </w:pPr>
      <w:r w:rsidRPr="003703E3">
        <w:rPr>
          <w:rFonts w:ascii="Times New Roman" w:hAnsi="Times New Roman" w:cs="Times New Roman"/>
        </w:rPr>
        <w:t>TOMS Shoes supports numerous United Nations Sustainable Development Goals (SDGs):</w:t>
      </w:r>
    </w:p>
    <w:p w14:paraId="2B95F101" w14:textId="2AEED5B5" w:rsidR="003703E3" w:rsidRPr="0061016E" w:rsidRDefault="003703E3" w:rsidP="0061016E">
      <w:pPr>
        <w:pStyle w:val="ListParagraph"/>
        <w:numPr>
          <w:ilvl w:val="0"/>
          <w:numId w:val="19"/>
        </w:numPr>
        <w:spacing w:line="480" w:lineRule="auto"/>
        <w:jc w:val="both"/>
        <w:rPr>
          <w:rFonts w:ascii="Times New Roman" w:hAnsi="Times New Roman" w:cs="Times New Roman"/>
        </w:rPr>
      </w:pPr>
      <w:r w:rsidRPr="0061016E">
        <w:rPr>
          <w:rFonts w:ascii="Times New Roman" w:hAnsi="Times New Roman" w:cs="Times New Roman"/>
        </w:rPr>
        <w:t xml:space="preserve">SDG 1: No Poverty: By providing </w:t>
      </w:r>
      <w:r w:rsidRPr="0061016E">
        <w:rPr>
          <w:rFonts w:ascii="Times New Roman" w:hAnsi="Times New Roman" w:cs="Times New Roman"/>
        </w:rPr>
        <w:t>necessities</w:t>
      </w:r>
      <w:r w:rsidRPr="0061016E">
        <w:rPr>
          <w:rFonts w:ascii="Times New Roman" w:hAnsi="Times New Roman" w:cs="Times New Roman"/>
        </w:rPr>
        <w:t xml:space="preserve"> and promoting economic opportunity.</w:t>
      </w:r>
    </w:p>
    <w:p w14:paraId="3AC50FBB" w14:textId="77777777" w:rsidR="003703E3" w:rsidRPr="0061016E" w:rsidRDefault="003703E3" w:rsidP="0061016E">
      <w:pPr>
        <w:pStyle w:val="ListParagraph"/>
        <w:numPr>
          <w:ilvl w:val="0"/>
          <w:numId w:val="19"/>
        </w:numPr>
        <w:spacing w:line="480" w:lineRule="auto"/>
        <w:jc w:val="both"/>
        <w:rPr>
          <w:rFonts w:ascii="Times New Roman" w:hAnsi="Times New Roman" w:cs="Times New Roman"/>
        </w:rPr>
      </w:pPr>
      <w:r w:rsidRPr="0061016E">
        <w:rPr>
          <w:rFonts w:ascii="Times New Roman" w:hAnsi="Times New Roman" w:cs="Times New Roman"/>
        </w:rPr>
        <w:t>SDG 3: Good Health and Well-Being: Implementing health treatments such as eye care and safe birth initiatives.</w:t>
      </w:r>
    </w:p>
    <w:p w14:paraId="0F3909F9" w14:textId="77777777" w:rsidR="003703E3" w:rsidRPr="0061016E" w:rsidRDefault="003703E3" w:rsidP="0061016E">
      <w:pPr>
        <w:pStyle w:val="ListParagraph"/>
        <w:numPr>
          <w:ilvl w:val="0"/>
          <w:numId w:val="19"/>
        </w:numPr>
        <w:spacing w:line="480" w:lineRule="auto"/>
        <w:jc w:val="both"/>
        <w:rPr>
          <w:rFonts w:ascii="Times New Roman" w:hAnsi="Times New Roman" w:cs="Times New Roman"/>
        </w:rPr>
      </w:pPr>
      <w:r w:rsidRPr="0061016E">
        <w:rPr>
          <w:rFonts w:ascii="Times New Roman" w:hAnsi="Times New Roman" w:cs="Times New Roman"/>
        </w:rPr>
        <w:t>SDG 4: Quality Education: Increasing access to education by eliminating barriers.</w:t>
      </w:r>
    </w:p>
    <w:p w14:paraId="544F6B1D" w14:textId="77777777" w:rsidR="003703E3" w:rsidRPr="0061016E" w:rsidRDefault="003703E3" w:rsidP="0061016E">
      <w:pPr>
        <w:pStyle w:val="ListParagraph"/>
        <w:numPr>
          <w:ilvl w:val="0"/>
          <w:numId w:val="19"/>
        </w:numPr>
        <w:spacing w:line="480" w:lineRule="auto"/>
        <w:jc w:val="both"/>
        <w:rPr>
          <w:rFonts w:ascii="Times New Roman" w:hAnsi="Times New Roman" w:cs="Times New Roman"/>
        </w:rPr>
      </w:pPr>
      <w:r w:rsidRPr="0061016E">
        <w:rPr>
          <w:rFonts w:ascii="Times New Roman" w:hAnsi="Times New Roman" w:cs="Times New Roman"/>
        </w:rPr>
        <w:t>SDG 6: Clean Water and Sanitation: Setting up safe water systems.</w:t>
      </w:r>
    </w:p>
    <w:p w14:paraId="684363DC" w14:textId="34D90714" w:rsidR="006B2B70" w:rsidRDefault="003703E3" w:rsidP="003703E3">
      <w:pPr>
        <w:spacing w:line="480" w:lineRule="auto"/>
        <w:jc w:val="both"/>
        <w:rPr>
          <w:rFonts w:ascii="Times New Roman" w:hAnsi="Times New Roman" w:cs="Times New Roman"/>
        </w:rPr>
      </w:pPr>
      <w:r w:rsidRPr="003703E3">
        <w:rPr>
          <w:rFonts w:ascii="Times New Roman" w:hAnsi="Times New Roman" w:cs="Times New Roman"/>
        </w:rPr>
        <w:t>This linkage strengthens the authenticity and global relevance of TOMS' social goal</w:t>
      </w:r>
      <w:r w:rsidR="0061016E">
        <w:rPr>
          <w:rFonts w:ascii="Times New Roman" w:hAnsi="Times New Roman" w:cs="Times New Roman"/>
        </w:rPr>
        <w:t>.</w:t>
      </w:r>
    </w:p>
    <w:p w14:paraId="23518674" w14:textId="77777777" w:rsidR="0061016E" w:rsidRDefault="0061016E" w:rsidP="003703E3">
      <w:pPr>
        <w:spacing w:line="480" w:lineRule="auto"/>
        <w:jc w:val="both"/>
        <w:rPr>
          <w:rFonts w:ascii="Times New Roman" w:hAnsi="Times New Roman" w:cs="Times New Roman"/>
        </w:rPr>
      </w:pPr>
    </w:p>
    <w:p w14:paraId="186ECA95" w14:textId="7453D688" w:rsidR="006B2B70" w:rsidRPr="005700A9" w:rsidRDefault="003703E3" w:rsidP="00BC165C">
      <w:pPr>
        <w:pStyle w:val="ListParagraph"/>
        <w:numPr>
          <w:ilvl w:val="0"/>
          <w:numId w:val="5"/>
        </w:numPr>
        <w:spacing w:line="480" w:lineRule="auto"/>
        <w:jc w:val="both"/>
        <w:rPr>
          <w:rFonts w:ascii="Times New Roman" w:hAnsi="Times New Roman" w:cs="Times New Roman"/>
          <w:b/>
          <w:bCs/>
        </w:rPr>
      </w:pPr>
      <w:r w:rsidRPr="005700A9">
        <w:rPr>
          <w:rFonts w:ascii="Times New Roman" w:hAnsi="Times New Roman" w:cs="Times New Roman"/>
          <w:b/>
          <w:bCs/>
        </w:rPr>
        <w:lastRenderedPageBreak/>
        <w:t>Conclusion</w:t>
      </w:r>
    </w:p>
    <w:p w14:paraId="6EE28788" w14:textId="77777777" w:rsidR="006B2B70" w:rsidRDefault="003703E3" w:rsidP="003703E3">
      <w:pPr>
        <w:spacing w:line="480" w:lineRule="auto"/>
        <w:jc w:val="both"/>
        <w:rPr>
          <w:rFonts w:ascii="Times New Roman" w:hAnsi="Times New Roman" w:cs="Times New Roman"/>
        </w:rPr>
      </w:pPr>
      <w:r w:rsidRPr="003703E3">
        <w:rPr>
          <w:rFonts w:ascii="Times New Roman" w:hAnsi="Times New Roman" w:cs="Times New Roman"/>
        </w:rPr>
        <w:t>TOMS Shoes exemplifies the power of social entrepreneurship to drive meaningful change. To address key concerns such as health, education, and economic development, TOMS incorporates social activities into its business model. The Social Audit Network methodology demonstrates that the company's inputs effectively transform into major outputs, outcomes, and long-term effects.</w:t>
      </w:r>
    </w:p>
    <w:p w14:paraId="5EC9AFDB" w14:textId="77777777" w:rsidR="006B2B70" w:rsidRDefault="003703E3" w:rsidP="003703E3">
      <w:pPr>
        <w:spacing w:line="480" w:lineRule="auto"/>
        <w:jc w:val="both"/>
        <w:rPr>
          <w:rFonts w:ascii="Times New Roman" w:hAnsi="Times New Roman" w:cs="Times New Roman"/>
        </w:rPr>
      </w:pPr>
      <w:r w:rsidRPr="003703E3">
        <w:rPr>
          <w:rFonts w:ascii="Times New Roman" w:hAnsi="Times New Roman" w:cs="Times New Roman"/>
        </w:rPr>
        <w:t>While problems exist, particularly in terms of sustainability and unforeseen negative consequences for local economies, TOMS' readiness to adapt and enhance its strategy demonstrates a dedication to responsible social participation. The company's effect extends beyond its direct clients, helping to drive a broader trend towards ethical shopping and corporate responsibility.</w:t>
      </w:r>
    </w:p>
    <w:p w14:paraId="0B423B29" w14:textId="2057AE62" w:rsidR="003703E3" w:rsidRDefault="003703E3" w:rsidP="003703E3">
      <w:pPr>
        <w:spacing w:line="480" w:lineRule="auto"/>
        <w:jc w:val="both"/>
        <w:rPr>
          <w:rFonts w:ascii="Times New Roman" w:hAnsi="Times New Roman" w:cs="Times New Roman"/>
        </w:rPr>
      </w:pPr>
      <w:r w:rsidRPr="003703E3">
        <w:rPr>
          <w:rFonts w:ascii="Times New Roman" w:hAnsi="Times New Roman" w:cs="Times New Roman"/>
        </w:rPr>
        <w:t>TOMS Shoes exemplifies how firms may strike a balance between profitability and a true commitment to social good, in line with core CSR, stakeholder management, and social entrepreneurship philosophies. As customers seek items that reflect their values, TOMS is well-positioned to lead the way in creating shared value.</w:t>
      </w:r>
    </w:p>
    <w:p w14:paraId="01B22825" w14:textId="77777777" w:rsidR="004A4CDE" w:rsidRDefault="004A4CDE" w:rsidP="003703E3">
      <w:pPr>
        <w:spacing w:line="480" w:lineRule="auto"/>
        <w:jc w:val="both"/>
        <w:rPr>
          <w:rFonts w:ascii="Times New Roman" w:hAnsi="Times New Roman" w:cs="Times New Roman"/>
        </w:rPr>
      </w:pPr>
    </w:p>
    <w:p w14:paraId="5B624C0D" w14:textId="77777777" w:rsidR="004A4CDE" w:rsidRDefault="004A4CDE" w:rsidP="003703E3">
      <w:pPr>
        <w:spacing w:line="480" w:lineRule="auto"/>
        <w:jc w:val="both"/>
        <w:rPr>
          <w:rFonts w:ascii="Times New Roman" w:hAnsi="Times New Roman" w:cs="Times New Roman"/>
        </w:rPr>
      </w:pPr>
    </w:p>
    <w:p w14:paraId="2AB4CFB9" w14:textId="77777777" w:rsidR="004A4CDE" w:rsidRDefault="004A4CDE" w:rsidP="003703E3">
      <w:pPr>
        <w:spacing w:line="480" w:lineRule="auto"/>
        <w:jc w:val="both"/>
        <w:rPr>
          <w:rFonts w:ascii="Times New Roman" w:hAnsi="Times New Roman" w:cs="Times New Roman"/>
        </w:rPr>
      </w:pPr>
    </w:p>
    <w:p w14:paraId="738D15DB" w14:textId="77777777" w:rsidR="004A4CDE" w:rsidRDefault="004A4CDE" w:rsidP="003703E3">
      <w:pPr>
        <w:spacing w:line="480" w:lineRule="auto"/>
        <w:jc w:val="both"/>
        <w:rPr>
          <w:rFonts w:ascii="Times New Roman" w:hAnsi="Times New Roman" w:cs="Times New Roman"/>
        </w:rPr>
      </w:pPr>
    </w:p>
    <w:p w14:paraId="56016A3D" w14:textId="77777777" w:rsidR="004A4CDE" w:rsidRDefault="004A4CDE" w:rsidP="003703E3">
      <w:pPr>
        <w:spacing w:line="480" w:lineRule="auto"/>
        <w:jc w:val="both"/>
        <w:rPr>
          <w:rFonts w:ascii="Times New Roman" w:hAnsi="Times New Roman" w:cs="Times New Roman"/>
        </w:rPr>
      </w:pPr>
    </w:p>
    <w:p w14:paraId="616C4B85" w14:textId="77777777" w:rsidR="004A4CDE" w:rsidRDefault="004A4CDE" w:rsidP="003703E3">
      <w:pPr>
        <w:spacing w:line="480" w:lineRule="auto"/>
        <w:jc w:val="both"/>
        <w:rPr>
          <w:rFonts w:ascii="Times New Roman" w:hAnsi="Times New Roman" w:cs="Times New Roman"/>
        </w:rPr>
      </w:pPr>
    </w:p>
    <w:p w14:paraId="2C3B820A" w14:textId="77777777" w:rsidR="004A4CDE" w:rsidRDefault="004A4CDE" w:rsidP="003703E3">
      <w:pPr>
        <w:spacing w:line="480" w:lineRule="auto"/>
        <w:jc w:val="both"/>
        <w:rPr>
          <w:rFonts w:ascii="Times New Roman" w:hAnsi="Times New Roman" w:cs="Times New Roman"/>
        </w:rPr>
      </w:pPr>
    </w:p>
    <w:p w14:paraId="371647F3" w14:textId="306E3E2F" w:rsidR="004A4CDE" w:rsidRPr="00716AF4" w:rsidRDefault="004A4CDE" w:rsidP="003703E3">
      <w:pPr>
        <w:spacing w:line="480" w:lineRule="auto"/>
        <w:jc w:val="both"/>
        <w:rPr>
          <w:rFonts w:ascii="Times New Roman" w:hAnsi="Times New Roman" w:cs="Times New Roman"/>
          <w:b/>
          <w:bCs/>
        </w:rPr>
      </w:pPr>
      <w:r w:rsidRPr="00716AF4">
        <w:rPr>
          <w:rFonts w:ascii="Times New Roman" w:hAnsi="Times New Roman" w:cs="Times New Roman"/>
          <w:b/>
          <w:bCs/>
        </w:rPr>
        <w:lastRenderedPageBreak/>
        <w:t xml:space="preserve">References </w:t>
      </w:r>
    </w:p>
    <w:p w14:paraId="7C673868" w14:textId="77777777" w:rsidR="004A4CDE" w:rsidRPr="004A4CDE" w:rsidRDefault="004A4CDE" w:rsidP="004A4CDE">
      <w:pPr>
        <w:spacing w:line="480" w:lineRule="auto"/>
        <w:jc w:val="both"/>
        <w:rPr>
          <w:rFonts w:ascii="Times New Roman" w:hAnsi="Times New Roman" w:cs="Times New Roman"/>
        </w:rPr>
      </w:pPr>
      <w:r w:rsidRPr="004A4CDE">
        <w:rPr>
          <w:rFonts w:ascii="Times New Roman" w:hAnsi="Times New Roman" w:cs="Times New Roman"/>
        </w:rPr>
        <w:t xml:space="preserve">Carroll, A. B. (1999). Corporate social responsibility: Evolution of a definitional construct. </w:t>
      </w:r>
      <w:r w:rsidRPr="004A4CDE">
        <w:rPr>
          <w:rFonts w:ascii="Times New Roman" w:hAnsi="Times New Roman" w:cs="Times New Roman"/>
          <w:i/>
          <w:iCs/>
        </w:rPr>
        <w:t>Business &amp; Society, 38</w:t>
      </w:r>
      <w:r w:rsidRPr="004A4CDE">
        <w:rPr>
          <w:rFonts w:ascii="Times New Roman" w:hAnsi="Times New Roman" w:cs="Times New Roman"/>
        </w:rPr>
        <w:t>(3), 268–295.</w:t>
      </w:r>
    </w:p>
    <w:p w14:paraId="5B049A81" w14:textId="5F935198" w:rsidR="004A4CDE" w:rsidRPr="004A4CDE" w:rsidRDefault="004A4CDE" w:rsidP="004A4CDE">
      <w:pPr>
        <w:spacing w:line="480" w:lineRule="auto"/>
        <w:jc w:val="both"/>
        <w:rPr>
          <w:rFonts w:ascii="Times New Roman" w:hAnsi="Times New Roman" w:cs="Times New Roman"/>
        </w:rPr>
      </w:pPr>
      <w:r w:rsidRPr="004A4CDE">
        <w:rPr>
          <w:rFonts w:ascii="Times New Roman" w:hAnsi="Times New Roman" w:cs="Times New Roman"/>
        </w:rPr>
        <w:t xml:space="preserve">Dees, J. G. (1998). </w:t>
      </w:r>
      <w:r w:rsidRPr="00716AF4">
        <w:rPr>
          <w:rFonts w:ascii="Times New Roman" w:hAnsi="Times New Roman" w:cs="Times New Roman"/>
          <w:i/>
          <w:iCs/>
        </w:rPr>
        <w:t>The meaning of social entrepreneurship</w:t>
      </w:r>
      <w:r w:rsidRPr="004A4CDE">
        <w:rPr>
          <w:rFonts w:ascii="Times New Roman" w:hAnsi="Times New Roman" w:cs="Times New Roman"/>
        </w:rPr>
        <w:t xml:space="preserve">. Kauffman </w:t>
      </w:r>
      <w:r w:rsidRPr="004A4CDE">
        <w:rPr>
          <w:rFonts w:ascii="Times New Roman" w:hAnsi="Times New Roman" w:cs="Times New Roman"/>
        </w:rPr>
        <w:t>Centre</w:t>
      </w:r>
      <w:r w:rsidRPr="004A4CDE">
        <w:rPr>
          <w:rFonts w:ascii="Times New Roman" w:hAnsi="Times New Roman" w:cs="Times New Roman"/>
        </w:rPr>
        <w:t xml:space="preserve"> for Entrepreneurial Leadership.</w:t>
      </w:r>
    </w:p>
    <w:p w14:paraId="0017FE43" w14:textId="77777777" w:rsidR="004A4CDE" w:rsidRDefault="004A4CDE" w:rsidP="004A4CDE">
      <w:pPr>
        <w:spacing w:line="480" w:lineRule="auto"/>
        <w:jc w:val="both"/>
        <w:rPr>
          <w:rFonts w:ascii="Times New Roman" w:hAnsi="Times New Roman" w:cs="Times New Roman"/>
        </w:rPr>
      </w:pPr>
      <w:proofErr w:type="spellStart"/>
      <w:r w:rsidRPr="004A4CDE">
        <w:rPr>
          <w:rFonts w:ascii="Times New Roman" w:hAnsi="Times New Roman" w:cs="Times New Roman"/>
        </w:rPr>
        <w:t>Defourny</w:t>
      </w:r>
      <w:proofErr w:type="spellEnd"/>
      <w:r w:rsidRPr="004A4CDE">
        <w:rPr>
          <w:rFonts w:ascii="Times New Roman" w:hAnsi="Times New Roman" w:cs="Times New Roman"/>
        </w:rPr>
        <w:t xml:space="preserve">, J., &amp; Nyssens, M. (2010). Social enterprise in Europe: At the crossroads of market, public policies and third sector. </w:t>
      </w:r>
      <w:r w:rsidRPr="00716AF4">
        <w:rPr>
          <w:rFonts w:ascii="Times New Roman" w:hAnsi="Times New Roman" w:cs="Times New Roman"/>
          <w:i/>
          <w:iCs/>
        </w:rPr>
        <w:t>Policy and Society, 29</w:t>
      </w:r>
      <w:r w:rsidRPr="004A4CDE">
        <w:rPr>
          <w:rFonts w:ascii="Times New Roman" w:hAnsi="Times New Roman" w:cs="Times New Roman"/>
        </w:rPr>
        <w:t>(3), 231–242.</w:t>
      </w:r>
    </w:p>
    <w:p w14:paraId="7772B480" w14:textId="6F21D67C" w:rsidR="00716AF4" w:rsidRPr="004A4CDE" w:rsidRDefault="00716AF4" w:rsidP="004A4CDE">
      <w:pPr>
        <w:spacing w:line="480" w:lineRule="auto"/>
        <w:jc w:val="both"/>
        <w:rPr>
          <w:rFonts w:ascii="Times New Roman" w:hAnsi="Times New Roman" w:cs="Times New Roman"/>
        </w:rPr>
      </w:pPr>
      <w:r w:rsidRPr="00716AF4">
        <w:rPr>
          <w:rFonts w:ascii="Times New Roman" w:hAnsi="Times New Roman" w:cs="Times New Roman"/>
        </w:rPr>
        <w:t xml:space="preserve">Elkington, J. (1997). </w:t>
      </w:r>
      <w:r w:rsidRPr="00716AF4">
        <w:rPr>
          <w:rFonts w:ascii="Times New Roman" w:hAnsi="Times New Roman" w:cs="Times New Roman"/>
          <w:i/>
          <w:iCs/>
        </w:rPr>
        <w:t>Cannibals with Forks: The Triple Bottom Line of 21st Century Business</w:t>
      </w:r>
      <w:r w:rsidRPr="00716AF4">
        <w:rPr>
          <w:rFonts w:ascii="Times New Roman" w:hAnsi="Times New Roman" w:cs="Times New Roman"/>
        </w:rPr>
        <w:t>. Capstone Publishing.</w:t>
      </w:r>
    </w:p>
    <w:p w14:paraId="1FE18331" w14:textId="77777777" w:rsidR="004A4CDE" w:rsidRDefault="004A4CDE" w:rsidP="004A4CDE">
      <w:pPr>
        <w:spacing w:line="480" w:lineRule="auto"/>
        <w:jc w:val="both"/>
        <w:rPr>
          <w:rFonts w:ascii="Times New Roman" w:hAnsi="Times New Roman" w:cs="Times New Roman"/>
        </w:rPr>
      </w:pPr>
      <w:r w:rsidRPr="004A4CDE">
        <w:rPr>
          <w:rFonts w:ascii="Times New Roman" w:hAnsi="Times New Roman" w:cs="Times New Roman"/>
        </w:rPr>
        <w:t xml:space="preserve">Freeman, R. E. (1984). </w:t>
      </w:r>
      <w:r w:rsidRPr="00716AF4">
        <w:rPr>
          <w:rFonts w:ascii="Times New Roman" w:hAnsi="Times New Roman" w:cs="Times New Roman"/>
          <w:i/>
          <w:iCs/>
        </w:rPr>
        <w:t>Strategic management: A stakeholder approach</w:t>
      </w:r>
      <w:r w:rsidRPr="004A4CDE">
        <w:rPr>
          <w:rFonts w:ascii="Times New Roman" w:hAnsi="Times New Roman" w:cs="Times New Roman"/>
        </w:rPr>
        <w:t>. Pitman.</w:t>
      </w:r>
    </w:p>
    <w:p w14:paraId="1B4E9F56" w14:textId="77777777" w:rsidR="00716AF4" w:rsidRPr="00716AF4" w:rsidRDefault="00716AF4" w:rsidP="00716AF4">
      <w:pPr>
        <w:spacing w:line="480" w:lineRule="auto"/>
        <w:jc w:val="both"/>
        <w:rPr>
          <w:rFonts w:ascii="Times New Roman" w:hAnsi="Times New Roman" w:cs="Times New Roman"/>
        </w:rPr>
      </w:pPr>
      <w:r w:rsidRPr="00716AF4">
        <w:rPr>
          <w:rFonts w:ascii="Times New Roman" w:hAnsi="Times New Roman" w:cs="Times New Roman"/>
        </w:rPr>
        <w:t xml:space="preserve">Franks, D. M., Brereton, D., &amp; Moran, C. J. (2013). The cumulative dimensions of impact in resource regions. </w:t>
      </w:r>
      <w:r w:rsidRPr="00716AF4">
        <w:rPr>
          <w:rFonts w:ascii="Times New Roman" w:hAnsi="Times New Roman" w:cs="Times New Roman"/>
          <w:i/>
          <w:iCs/>
        </w:rPr>
        <w:t>Resources Policy, 38</w:t>
      </w:r>
      <w:r w:rsidRPr="00716AF4">
        <w:rPr>
          <w:rFonts w:ascii="Times New Roman" w:hAnsi="Times New Roman" w:cs="Times New Roman"/>
        </w:rPr>
        <w:t>(4), 640–647.</w:t>
      </w:r>
    </w:p>
    <w:p w14:paraId="2471AE07" w14:textId="5F6DBBA4" w:rsidR="00716AF4" w:rsidRPr="004A4CDE" w:rsidRDefault="00716AF4" w:rsidP="00716AF4">
      <w:pPr>
        <w:spacing w:line="480" w:lineRule="auto"/>
        <w:jc w:val="both"/>
        <w:rPr>
          <w:rFonts w:ascii="Times New Roman" w:hAnsi="Times New Roman" w:cs="Times New Roman"/>
        </w:rPr>
      </w:pPr>
      <w:r w:rsidRPr="00716AF4">
        <w:rPr>
          <w:rFonts w:ascii="Times New Roman" w:hAnsi="Times New Roman" w:cs="Times New Roman"/>
        </w:rPr>
        <w:t xml:space="preserve">Franks, D. M., &amp; </w:t>
      </w:r>
      <w:proofErr w:type="spellStart"/>
      <w:r w:rsidRPr="00716AF4">
        <w:rPr>
          <w:rFonts w:ascii="Times New Roman" w:hAnsi="Times New Roman" w:cs="Times New Roman"/>
        </w:rPr>
        <w:t>Vanclay</w:t>
      </w:r>
      <w:proofErr w:type="spellEnd"/>
      <w:r w:rsidRPr="00716AF4">
        <w:rPr>
          <w:rFonts w:ascii="Times New Roman" w:hAnsi="Times New Roman" w:cs="Times New Roman"/>
        </w:rPr>
        <w:t xml:space="preserve">, F. (2013). Social impact management plans: Innovation in corporate and public policy. </w:t>
      </w:r>
      <w:r w:rsidRPr="00716AF4">
        <w:rPr>
          <w:rFonts w:ascii="Times New Roman" w:hAnsi="Times New Roman" w:cs="Times New Roman"/>
          <w:i/>
          <w:iCs/>
        </w:rPr>
        <w:t xml:space="preserve">Environmental Impact Assessment Review, </w:t>
      </w:r>
      <w:r w:rsidRPr="00716AF4">
        <w:rPr>
          <w:rFonts w:ascii="Times New Roman" w:hAnsi="Times New Roman" w:cs="Times New Roman"/>
        </w:rPr>
        <w:t>43, 40–48.</w:t>
      </w:r>
    </w:p>
    <w:p w14:paraId="32F573D9" w14:textId="77777777" w:rsidR="004A4CDE" w:rsidRPr="004A4CDE" w:rsidRDefault="004A4CDE" w:rsidP="004A4CDE">
      <w:pPr>
        <w:spacing w:line="480" w:lineRule="auto"/>
        <w:jc w:val="both"/>
        <w:rPr>
          <w:rFonts w:ascii="Times New Roman" w:hAnsi="Times New Roman" w:cs="Times New Roman"/>
        </w:rPr>
      </w:pPr>
      <w:r w:rsidRPr="004A4CDE">
        <w:rPr>
          <w:rFonts w:ascii="Times New Roman" w:hAnsi="Times New Roman" w:cs="Times New Roman"/>
        </w:rPr>
        <w:t xml:space="preserve">Harrison, R., </w:t>
      </w:r>
      <w:proofErr w:type="spellStart"/>
      <w:r w:rsidRPr="004A4CDE">
        <w:rPr>
          <w:rFonts w:ascii="Times New Roman" w:hAnsi="Times New Roman" w:cs="Times New Roman"/>
        </w:rPr>
        <w:t>Newholm</w:t>
      </w:r>
      <w:proofErr w:type="spellEnd"/>
      <w:r w:rsidRPr="004A4CDE">
        <w:rPr>
          <w:rFonts w:ascii="Times New Roman" w:hAnsi="Times New Roman" w:cs="Times New Roman"/>
        </w:rPr>
        <w:t xml:space="preserve">, T., &amp; Shaw, D. (Eds.). (2005). </w:t>
      </w:r>
      <w:r w:rsidRPr="00716AF4">
        <w:rPr>
          <w:rFonts w:ascii="Times New Roman" w:hAnsi="Times New Roman" w:cs="Times New Roman"/>
          <w:i/>
          <w:iCs/>
        </w:rPr>
        <w:t>The ethical consumer</w:t>
      </w:r>
      <w:r w:rsidRPr="004A4CDE">
        <w:rPr>
          <w:rFonts w:ascii="Times New Roman" w:hAnsi="Times New Roman" w:cs="Times New Roman"/>
        </w:rPr>
        <w:t>. Sage Publications.</w:t>
      </w:r>
    </w:p>
    <w:p w14:paraId="39234C77" w14:textId="005DA498" w:rsidR="004A4CDE" w:rsidRDefault="004A4CDE" w:rsidP="004A4CDE">
      <w:pPr>
        <w:spacing w:line="480" w:lineRule="auto"/>
        <w:jc w:val="both"/>
        <w:rPr>
          <w:rFonts w:ascii="Times New Roman" w:hAnsi="Times New Roman" w:cs="Times New Roman"/>
        </w:rPr>
      </w:pPr>
      <w:r w:rsidRPr="004A4CDE">
        <w:rPr>
          <w:rFonts w:ascii="Times New Roman" w:hAnsi="Times New Roman" w:cs="Times New Roman"/>
        </w:rPr>
        <w:t xml:space="preserve">Kotler, P., &amp; Lee, N. (2005). </w:t>
      </w:r>
      <w:r w:rsidRPr="00716AF4">
        <w:rPr>
          <w:rFonts w:ascii="Times New Roman" w:hAnsi="Times New Roman" w:cs="Times New Roman"/>
          <w:i/>
          <w:iCs/>
        </w:rPr>
        <w:t xml:space="preserve">Corporate social responsibility: Doing the </w:t>
      </w:r>
      <w:r w:rsidRPr="00716AF4">
        <w:rPr>
          <w:rFonts w:ascii="Times New Roman" w:hAnsi="Times New Roman" w:cs="Times New Roman"/>
          <w:i/>
          <w:iCs/>
        </w:rPr>
        <w:t>best</w:t>
      </w:r>
      <w:r w:rsidRPr="00716AF4">
        <w:rPr>
          <w:rFonts w:ascii="Times New Roman" w:hAnsi="Times New Roman" w:cs="Times New Roman"/>
          <w:i/>
          <w:iCs/>
        </w:rPr>
        <w:t xml:space="preserve"> for your company and your cause. </w:t>
      </w:r>
      <w:r w:rsidRPr="004A4CDE">
        <w:rPr>
          <w:rFonts w:ascii="Times New Roman" w:hAnsi="Times New Roman" w:cs="Times New Roman"/>
        </w:rPr>
        <w:t>Wiley.</w:t>
      </w:r>
    </w:p>
    <w:p w14:paraId="30954227" w14:textId="77777777" w:rsidR="00716AF4" w:rsidRPr="00716AF4" w:rsidRDefault="00716AF4" w:rsidP="00716AF4">
      <w:pPr>
        <w:spacing w:line="480" w:lineRule="auto"/>
        <w:jc w:val="both"/>
        <w:rPr>
          <w:rFonts w:ascii="Times New Roman" w:hAnsi="Times New Roman" w:cs="Times New Roman"/>
        </w:rPr>
      </w:pPr>
      <w:r w:rsidRPr="00716AF4">
        <w:rPr>
          <w:rFonts w:ascii="Times New Roman" w:hAnsi="Times New Roman" w:cs="Times New Roman"/>
        </w:rPr>
        <w:t xml:space="preserve">Lockie, S., </w:t>
      </w:r>
      <w:proofErr w:type="spellStart"/>
      <w:r w:rsidRPr="00716AF4">
        <w:rPr>
          <w:rFonts w:ascii="Times New Roman" w:hAnsi="Times New Roman" w:cs="Times New Roman"/>
        </w:rPr>
        <w:t>Franetovich</w:t>
      </w:r>
      <w:proofErr w:type="spellEnd"/>
      <w:r w:rsidRPr="00716AF4">
        <w:rPr>
          <w:rFonts w:ascii="Times New Roman" w:hAnsi="Times New Roman" w:cs="Times New Roman"/>
        </w:rPr>
        <w:t xml:space="preserve">, M., Petkova-Timmer, V., Rolfe, J., &amp; Ivanova, G. (2009). Assessing the social impacts of extensive resource use activities. </w:t>
      </w:r>
      <w:r w:rsidRPr="00716AF4">
        <w:rPr>
          <w:rFonts w:ascii="Times New Roman" w:hAnsi="Times New Roman" w:cs="Times New Roman"/>
          <w:i/>
          <w:iCs/>
        </w:rPr>
        <w:t>Journal of Environmental Planning and Management, 52</w:t>
      </w:r>
      <w:r w:rsidRPr="00716AF4">
        <w:rPr>
          <w:rFonts w:ascii="Times New Roman" w:hAnsi="Times New Roman" w:cs="Times New Roman"/>
        </w:rPr>
        <w:t>(4), 437–455.</w:t>
      </w:r>
    </w:p>
    <w:p w14:paraId="69178D49" w14:textId="77777777" w:rsidR="00716AF4" w:rsidRPr="00716AF4" w:rsidRDefault="00716AF4" w:rsidP="00716AF4">
      <w:pPr>
        <w:spacing w:line="480" w:lineRule="auto"/>
        <w:jc w:val="both"/>
        <w:rPr>
          <w:rFonts w:ascii="Times New Roman" w:hAnsi="Times New Roman" w:cs="Times New Roman"/>
        </w:rPr>
      </w:pPr>
    </w:p>
    <w:p w14:paraId="7C1A1B08" w14:textId="47940F6C" w:rsidR="00716AF4" w:rsidRPr="004A4CDE" w:rsidRDefault="00716AF4" w:rsidP="00716AF4">
      <w:pPr>
        <w:spacing w:line="480" w:lineRule="auto"/>
        <w:jc w:val="both"/>
        <w:rPr>
          <w:rFonts w:ascii="Times New Roman" w:hAnsi="Times New Roman" w:cs="Times New Roman"/>
        </w:rPr>
      </w:pPr>
      <w:r w:rsidRPr="00716AF4">
        <w:rPr>
          <w:rFonts w:ascii="Times New Roman" w:hAnsi="Times New Roman" w:cs="Times New Roman"/>
        </w:rPr>
        <w:lastRenderedPageBreak/>
        <w:t xml:space="preserve">Mahmoudi, H., Renn, O., </w:t>
      </w:r>
      <w:proofErr w:type="spellStart"/>
      <w:r w:rsidRPr="00716AF4">
        <w:rPr>
          <w:rFonts w:ascii="Times New Roman" w:hAnsi="Times New Roman" w:cs="Times New Roman"/>
        </w:rPr>
        <w:t>Vanclay</w:t>
      </w:r>
      <w:proofErr w:type="spellEnd"/>
      <w:r w:rsidRPr="00716AF4">
        <w:rPr>
          <w:rFonts w:ascii="Times New Roman" w:hAnsi="Times New Roman" w:cs="Times New Roman"/>
        </w:rPr>
        <w:t xml:space="preserve">, F., Hoffmann, V., &amp; </w:t>
      </w:r>
      <w:proofErr w:type="spellStart"/>
      <w:r w:rsidRPr="00716AF4">
        <w:rPr>
          <w:rFonts w:ascii="Times New Roman" w:hAnsi="Times New Roman" w:cs="Times New Roman"/>
        </w:rPr>
        <w:t>Karbassi</w:t>
      </w:r>
      <w:proofErr w:type="spellEnd"/>
      <w:r w:rsidRPr="00716AF4">
        <w:rPr>
          <w:rFonts w:ascii="Times New Roman" w:hAnsi="Times New Roman" w:cs="Times New Roman"/>
        </w:rPr>
        <w:t xml:space="preserve">, A. R. (2013). </w:t>
      </w:r>
      <w:r w:rsidRPr="00716AF4">
        <w:rPr>
          <w:rFonts w:ascii="Times New Roman" w:hAnsi="Times New Roman" w:cs="Times New Roman"/>
          <w:i/>
          <w:iCs/>
        </w:rPr>
        <w:t>A framework for combining social impact assessment and risk assessment.</w:t>
      </w:r>
      <w:r w:rsidRPr="00716AF4">
        <w:rPr>
          <w:rFonts w:ascii="Times New Roman" w:hAnsi="Times New Roman" w:cs="Times New Roman"/>
        </w:rPr>
        <w:t xml:space="preserve"> Environmental Impact Assessment Review,</w:t>
      </w:r>
    </w:p>
    <w:p w14:paraId="1F10D09B" w14:textId="77777777" w:rsidR="004A4CDE" w:rsidRPr="004A4CDE" w:rsidRDefault="004A4CDE" w:rsidP="004A4CDE">
      <w:pPr>
        <w:spacing w:line="480" w:lineRule="auto"/>
        <w:jc w:val="both"/>
        <w:rPr>
          <w:rFonts w:ascii="Times New Roman" w:hAnsi="Times New Roman" w:cs="Times New Roman"/>
        </w:rPr>
      </w:pPr>
      <w:r w:rsidRPr="004A4CDE">
        <w:rPr>
          <w:rFonts w:ascii="Times New Roman" w:hAnsi="Times New Roman" w:cs="Times New Roman"/>
        </w:rPr>
        <w:t xml:space="preserve">Mair, J., &amp; Martí, I. (2006). Social entrepreneurship research: A source of explanation, prediction, and delight. </w:t>
      </w:r>
      <w:r w:rsidRPr="00716AF4">
        <w:rPr>
          <w:rFonts w:ascii="Times New Roman" w:hAnsi="Times New Roman" w:cs="Times New Roman"/>
          <w:i/>
          <w:iCs/>
        </w:rPr>
        <w:t>Journal of World Business, 41</w:t>
      </w:r>
      <w:r w:rsidRPr="004A4CDE">
        <w:rPr>
          <w:rFonts w:ascii="Times New Roman" w:hAnsi="Times New Roman" w:cs="Times New Roman"/>
        </w:rPr>
        <w:t>(1), 36–44.</w:t>
      </w:r>
    </w:p>
    <w:p w14:paraId="4E25CBC8" w14:textId="77777777" w:rsidR="004A4CDE" w:rsidRPr="004A4CDE" w:rsidRDefault="004A4CDE" w:rsidP="004A4CDE">
      <w:pPr>
        <w:spacing w:line="480" w:lineRule="auto"/>
        <w:jc w:val="both"/>
        <w:rPr>
          <w:rFonts w:ascii="Times New Roman" w:hAnsi="Times New Roman" w:cs="Times New Roman"/>
        </w:rPr>
      </w:pPr>
      <w:r w:rsidRPr="004A4CDE">
        <w:rPr>
          <w:rFonts w:ascii="Times New Roman" w:hAnsi="Times New Roman" w:cs="Times New Roman"/>
        </w:rPr>
        <w:t xml:space="preserve">Mycoskie, B. (2011). </w:t>
      </w:r>
      <w:r w:rsidRPr="00716AF4">
        <w:rPr>
          <w:rFonts w:ascii="Times New Roman" w:hAnsi="Times New Roman" w:cs="Times New Roman"/>
          <w:i/>
          <w:iCs/>
        </w:rPr>
        <w:t>Start something that matters.</w:t>
      </w:r>
      <w:r w:rsidRPr="004A4CDE">
        <w:rPr>
          <w:rFonts w:ascii="Times New Roman" w:hAnsi="Times New Roman" w:cs="Times New Roman"/>
        </w:rPr>
        <w:t xml:space="preserve"> Spiegel &amp; Grau.</w:t>
      </w:r>
    </w:p>
    <w:p w14:paraId="0B8DF083" w14:textId="77777777" w:rsidR="004A4CDE" w:rsidRPr="004A4CDE" w:rsidRDefault="004A4CDE" w:rsidP="004A4CDE">
      <w:pPr>
        <w:spacing w:line="480" w:lineRule="auto"/>
        <w:jc w:val="both"/>
        <w:rPr>
          <w:rFonts w:ascii="Times New Roman" w:hAnsi="Times New Roman" w:cs="Times New Roman"/>
        </w:rPr>
      </w:pPr>
      <w:r w:rsidRPr="004A4CDE">
        <w:rPr>
          <w:rFonts w:ascii="Times New Roman" w:hAnsi="Times New Roman" w:cs="Times New Roman"/>
        </w:rPr>
        <w:t xml:space="preserve">Porter, M. E., &amp; Kramer, M. R. (2011). Creating shared value. </w:t>
      </w:r>
      <w:r w:rsidRPr="00716AF4">
        <w:rPr>
          <w:rFonts w:ascii="Times New Roman" w:hAnsi="Times New Roman" w:cs="Times New Roman"/>
          <w:i/>
          <w:iCs/>
        </w:rPr>
        <w:t>Harvard Business Review, 89</w:t>
      </w:r>
      <w:r w:rsidRPr="004A4CDE">
        <w:rPr>
          <w:rFonts w:ascii="Times New Roman" w:hAnsi="Times New Roman" w:cs="Times New Roman"/>
        </w:rPr>
        <w:t>(1–2), 62–77.</w:t>
      </w:r>
    </w:p>
    <w:p w14:paraId="0DFE8E11" w14:textId="2F4FCBE0" w:rsidR="004A4CDE" w:rsidRDefault="004A4CDE" w:rsidP="004A4CDE">
      <w:pPr>
        <w:spacing w:line="480" w:lineRule="auto"/>
        <w:jc w:val="both"/>
        <w:rPr>
          <w:rFonts w:ascii="Times New Roman" w:hAnsi="Times New Roman" w:cs="Times New Roman"/>
        </w:rPr>
      </w:pPr>
      <w:r w:rsidRPr="004A4CDE">
        <w:rPr>
          <w:rFonts w:ascii="Times New Roman" w:hAnsi="Times New Roman" w:cs="Times New Roman"/>
        </w:rPr>
        <w:t xml:space="preserve">Prahalad, C. K., &amp; Hart, S. L. (2002). The fortune at the bottom of the pyramid. </w:t>
      </w:r>
      <w:r w:rsidRPr="00716AF4">
        <w:rPr>
          <w:rFonts w:ascii="Times New Roman" w:hAnsi="Times New Roman" w:cs="Times New Roman"/>
          <w:i/>
          <w:iCs/>
        </w:rPr>
        <w:t>Strategy+Business, 26,</w:t>
      </w:r>
      <w:r w:rsidRPr="004A4CDE">
        <w:rPr>
          <w:rFonts w:ascii="Times New Roman" w:hAnsi="Times New Roman" w:cs="Times New Roman"/>
        </w:rPr>
        <w:t xml:space="preserve"> 54–67.</w:t>
      </w:r>
    </w:p>
    <w:p w14:paraId="0B455B1F" w14:textId="08918805" w:rsidR="00716AF4" w:rsidRDefault="00716AF4" w:rsidP="004A4CDE">
      <w:pPr>
        <w:spacing w:line="480" w:lineRule="auto"/>
        <w:jc w:val="both"/>
        <w:rPr>
          <w:rFonts w:ascii="Times New Roman" w:hAnsi="Times New Roman" w:cs="Times New Roman"/>
        </w:rPr>
      </w:pPr>
      <w:hyperlink r:id="rId8" w:history="1">
        <w:r w:rsidRPr="006E2218">
          <w:rPr>
            <w:rStyle w:val="Hyperlink"/>
            <w:rFonts w:ascii="Times New Roman" w:hAnsi="Times New Roman" w:cs="Times New Roman"/>
          </w:rPr>
          <w:t>https://www.toms.com/en-gb</w:t>
        </w:r>
      </w:hyperlink>
    </w:p>
    <w:p w14:paraId="1984CB69" w14:textId="77777777" w:rsidR="00716AF4" w:rsidRDefault="00716AF4" w:rsidP="004A4CDE">
      <w:pPr>
        <w:spacing w:line="480" w:lineRule="auto"/>
        <w:jc w:val="both"/>
        <w:rPr>
          <w:rFonts w:ascii="Times New Roman" w:hAnsi="Times New Roman" w:cs="Times New Roman"/>
        </w:rPr>
      </w:pPr>
    </w:p>
    <w:p w14:paraId="25AB4057" w14:textId="77777777" w:rsidR="006B2B70" w:rsidRPr="003703E3" w:rsidRDefault="006B2B70" w:rsidP="003703E3">
      <w:pPr>
        <w:spacing w:line="480" w:lineRule="auto"/>
        <w:jc w:val="both"/>
        <w:rPr>
          <w:rFonts w:ascii="Times New Roman" w:hAnsi="Times New Roman" w:cs="Times New Roman"/>
        </w:rPr>
      </w:pPr>
    </w:p>
    <w:p w14:paraId="505ABDCB" w14:textId="77777777" w:rsidR="003703E3" w:rsidRPr="003703E3" w:rsidRDefault="003703E3" w:rsidP="003703E3">
      <w:pPr>
        <w:spacing w:line="480" w:lineRule="auto"/>
        <w:jc w:val="both"/>
        <w:rPr>
          <w:rFonts w:ascii="Times New Roman" w:hAnsi="Times New Roman" w:cs="Times New Roman"/>
        </w:rPr>
      </w:pPr>
    </w:p>
    <w:sectPr w:rsidR="003703E3" w:rsidRPr="003703E3" w:rsidSect="005700A9">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AFFFBF" w14:textId="77777777" w:rsidR="00D5479A" w:rsidRDefault="00D5479A" w:rsidP="005700A9">
      <w:pPr>
        <w:spacing w:after="0" w:line="240" w:lineRule="auto"/>
      </w:pPr>
      <w:r>
        <w:separator/>
      </w:r>
    </w:p>
  </w:endnote>
  <w:endnote w:type="continuationSeparator" w:id="0">
    <w:p w14:paraId="1B6876E0" w14:textId="77777777" w:rsidR="00D5479A" w:rsidRDefault="00D5479A" w:rsidP="005700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6D2B52" w14:textId="77777777" w:rsidR="00D5479A" w:rsidRDefault="00D5479A" w:rsidP="005700A9">
      <w:pPr>
        <w:spacing w:after="0" w:line="240" w:lineRule="auto"/>
      </w:pPr>
      <w:r>
        <w:separator/>
      </w:r>
    </w:p>
  </w:footnote>
  <w:footnote w:type="continuationSeparator" w:id="0">
    <w:p w14:paraId="19C32298" w14:textId="77777777" w:rsidR="00D5479A" w:rsidRDefault="00D5479A" w:rsidP="005700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71890679"/>
      <w:docPartObj>
        <w:docPartGallery w:val="Page Numbers (Top of Page)"/>
        <w:docPartUnique/>
      </w:docPartObj>
    </w:sdtPr>
    <w:sdtEndPr>
      <w:rPr>
        <w:color w:val="7F7F7F" w:themeColor="background1" w:themeShade="7F"/>
        <w:spacing w:val="60"/>
      </w:rPr>
    </w:sdtEndPr>
    <w:sdtContent>
      <w:p w14:paraId="6F60312E" w14:textId="406DD8EA" w:rsidR="005700A9" w:rsidRDefault="005700A9">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37F1CF5" w14:textId="77777777" w:rsidR="005700A9" w:rsidRDefault="005700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8410A"/>
    <w:multiLevelType w:val="hybridMultilevel"/>
    <w:tmpl w:val="CCBE1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620FB3"/>
    <w:multiLevelType w:val="hybridMultilevel"/>
    <w:tmpl w:val="EC18E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6026AF"/>
    <w:multiLevelType w:val="hybridMultilevel"/>
    <w:tmpl w:val="8BCC8D3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0D5DF9"/>
    <w:multiLevelType w:val="hybridMultilevel"/>
    <w:tmpl w:val="D4D6A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8100B9"/>
    <w:multiLevelType w:val="hybridMultilevel"/>
    <w:tmpl w:val="AF76C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D60DB9"/>
    <w:multiLevelType w:val="hybridMultilevel"/>
    <w:tmpl w:val="6ECAB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F965FD"/>
    <w:multiLevelType w:val="hybridMultilevel"/>
    <w:tmpl w:val="96829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8C4B36"/>
    <w:multiLevelType w:val="hybridMultilevel"/>
    <w:tmpl w:val="DB6437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221A25"/>
    <w:multiLevelType w:val="hybridMultilevel"/>
    <w:tmpl w:val="827E9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7F6D02"/>
    <w:multiLevelType w:val="hybridMultilevel"/>
    <w:tmpl w:val="6F3E3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F13D7E"/>
    <w:multiLevelType w:val="hybridMultilevel"/>
    <w:tmpl w:val="77848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2126BA"/>
    <w:multiLevelType w:val="hybridMultilevel"/>
    <w:tmpl w:val="F26A5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3E32D5"/>
    <w:multiLevelType w:val="hybridMultilevel"/>
    <w:tmpl w:val="C0587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6A0F3A"/>
    <w:multiLevelType w:val="hybridMultilevel"/>
    <w:tmpl w:val="3FA29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8F07F2"/>
    <w:multiLevelType w:val="hybridMultilevel"/>
    <w:tmpl w:val="1D66516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5C56C6"/>
    <w:multiLevelType w:val="hybridMultilevel"/>
    <w:tmpl w:val="4BD0F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687DD1"/>
    <w:multiLevelType w:val="hybridMultilevel"/>
    <w:tmpl w:val="2A5A2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352329"/>
    <w:multiLevelType w:val="hybridMultilevel"/>
    <w:tmpl w:val="1812A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115596"/>
    <w:multiLevelType w:val="hybridMultilevel"/>
    <w:tmpl w:val="9D10068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1559472">
    <w:abstractNumId w:val="18"/>
  </w:num>
  <w:num w:numId="2" w16cid:durableId="1740404057">
    <w:abstractNumId w:val="13"/>
  </w:num>
  <w:num w:numId="3" w16cid:durableId="1087922929">
    <w:abstractNumId w:val="14"/>
  </w:num>
  <w:num w:numId="4" w16cid:durableId="2102335841">
    <w:abstractNumId w:val="2"/>
  </w:num>
  <w:num w:numId="5" w16cid:durableId="1206795884">
    <w:abstractNumId w:val="7"/>
  </w:num>
  <w:num w:numId="6" w16cid:durableId="1338577209">
    <w:abstractNumId w:val="16"/>
  </w:num>
  <w:num w:numId="7" w16cid:durableId="1503164030">
    <w:abstractNumId w:val="5"/>
  </w:num>
  <w:num w:numId="8" w16cid:durableId="458231904">
    <w:abstractNumId w:val="15"/>
  </w:num>
  <w:num w:numId="9" w16cid:durableId="1675720993">
    <w:abstractNumId w:val="8"/>
  </w:num>
  <w:num w:numId="10" w16cid:durableId="56781298">
    <w:abstractNumId w:val="10"/>
  </w:num>
  <w:num w:numId="11" w16cid:durableId="129634554">
    <w:abstractNumId w:val="3"/>
  </w:num>
  <w:num w:numId="12" w16cid:durableId="1891719500">
    <w:abstractNumId w:val="6"/>
  </w:num>
  <w:num w:numId="13" w16cid:durableId="163935363">
    <w:abstractNumId w:val="4"/>
  </w:num>
  <w:num w:numId="14" w16cid:durableId="1621064431">
    <w:abstractNumId w:val="17"/>
  </w:num>
  <w:num w:numId="15" w16cid:durableId="801965611">
    <w:abstractNumId w:val="12"/>
  </w:num>
  <w:num w:numId="16" w16cid:durableId="518005796">
    <w:abstractNumId w:val="9"/>
  </w:num>
  <w:num w:numId="17" w16cid:durableId="119495797">
    <w:abstractNumId w:val="11"/>
  </w:num>
  <w:num w:numId="18" w16cid:durableId="81878979">
    <w:abstractNumId w:val="0"/>
  </w:num>
  <w:num w:numId="19" w16cid:durableId="1006516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3E3"/>
    <w:rsid w:val="002C4760"/>
    <w:rsid w:val="003703E3"/>
    <w:rsid w:val="004A4CDE"/>
    <w:rsid w:val="005700A9"/>
    <w:rsid w:val="0061016E"/>
    <w:rsid w:val="006B2B70"/>
    <w:rsid w:val="00716AF4"/>
    <w:rsid w:val="00BC165C"/>
    <w:rsid w:val="00D5479A"/>
    <w:rsid w:val="00D8014E"/>
    <w:rsid w:val="00DA4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AD676"/>
  <w15:chartTrackingRefBased/>
  <w15:docId w15:val="{89CCA772-DA23-4167-AA37-3737148F1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03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03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03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03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03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03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03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03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03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03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03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03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03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03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03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03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03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03E3"/>
    <w:rPr>
      <w:rFonts w:eastAsiaTheme="majorEastAsia" w:cstheme="majorBidi"/>
      <w:color w:val="272727" w:themeColor="text1" w:themeTint="D8"/>
    </w:rPr>
  </w:style>
  <w:style w:type="paragraph" w:styleId="Title">
    <w:name w:val="Title"/>
    <w:basedOn w:val="Normal"/>
    <w:next w:val="Normal"/>
    <w:link w:val="TitleChar"/>
    <w:uiPriority w:val="10"/>
    <w:qFormat/>
    <w:rsid w:val="003703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03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03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03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03E3"/>
    <w:pPr>
      <w:spacing w:before="160"/>
      <w:jc w:val="center"/>
    </w:pPr>
    <w:rPr>
      <w:i/>
      <w:iCs/>
      <w:color w:val="404040" w:themeColor="text1" w:themeTint="BF"/>
    </w:rPr>
  </w:style>
  <w:style w:type="character" w:customStyle="1" w:styleId="QuoteChar">
    <w:name w:val="Quote Char"/>
    <w:basedOn w:val="DefaultParagraphFont"/>
    <w:link w:val="Quote"/>
    <w:uiPriority w:val="29"/>
    <w:rsid w:val="003703E3"/>
    <w:rPr>
      <w:i/>
      <w:iCs/>
      <w:color w:val="404040" w:themeColor="text1" w:themeTint="BF"/>
    </w:rPr>
  </w:style>
  <w:style w:type="paragraph" w:styleId="ListParagraph">
    <w:name w:val="List Paragraph"/>
    <w:basedOn w:val="Normal"/>
    <w:uiPriority w:val="34"/>
    <w:qFormat/>
    <w:rsid w:val="003703E3"/>
    <w:pPr>
      <w:ind w:left="720"/>
      <w:contextualSpacing/>
    </w:pPr>
  </w:style>
  <w:style w:type="character" w:styleId="IntenseEmphasis">
    <w:name w:val="Intense Emphasis"/>
    <w:basedOn w:val="DefaultParagraphFont"/>
    <w:uiPriority w:val="21"/>
    <w:qFormat/>
    <w:rsid w:val="003703E3"/>
    <w:rPr>
      <w:i/>
      <w:iCs/>
      <w:color w:val="0F4761" w:themeColor="accent1" w:themeShade="BF"/>
    </w:rPr>
  </w:style>
  <w:style w:type="paragraph" w:styleId="IntenseQuote">
    <w:name w:val="Intense Quote"/>
    <w:basedOn w:val="Normal"/>
    <w:next w:val="Normal"/>
    <w:link w:val="IntenseQuoteChar"/>
    <w:uiPriority w:val="30"/>
    <w:qFormat/>
    <w:rsid w:val="003703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03E3"/>
    <w:rPr>
      <w:i/>
      <w:iCs/>
      <w:color w:val="0F4761" w:themeColor="accent1" w:themeShade="BF"/>
    </w:rPr>
  </w:style>
  <w:style w:type="character" w:styleId="IntenseReference">
    <w:name w:val="Intense Reference"/>
    <w:basedOn w:val="DefaultParagraphFont"/>
    <w:uiPriority w:val="32"/>
    <w:qFormat/>
    <w:rsid w:val="003703E3"/>
    <w:rPr>
      <w:b/>
      <w:bCs/>
      <w:smallCaps/>
      <w:color w:val="0F4761" w:themeColor="accent1" w:themeShade="BF"/>
      <w:spacing w:val="5"/>
    </w:rPr>
  </w:style>
  <w:style w:type="paragraph" w:styleId="Header">
    <w:name w:val="header"/>
    <w:basedOn w:val="Normal"/>
    <w:link w:val="HeaderChar"/>
    <w:uiPriority w:val="99"/>
    <w:unhideWhenUsed/>
    <w:rsid w:val="005700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00A9"/>
  </w:style>
  <w:style w:type="paragraph" w:styleId="Footer">
    <w:name w:val="footer"/>
    <w:basedOn w:val="Normal"/>
    <w:link w:val="FooterChar"/>
    <w:uiPriority w:val="99"/>
    <w:unhideWhenUsed/>
    <w:rsid w:val="005700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00A9"/>
  </w:style>
  <w:style w:type="paragraph" w:styleId="NoSpacing">
    <w:name w:val="No Spacing"/>
    <w:link w:val="NoSpacingChar"/>
    <w:uiPriority w:val="1"/>
    <w:qFormat/>
    <w:rsid w:val="005700A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700A9"/>
    <w:rPr>
      <w:rFonts w:eastAsiaTheme="minorEastAsia"/>
      <w:kern w:val="0"/>
      <w:sz w:val="22"/>
      <w:szCs w:val="22"/>
      <w:lang w:val="en-US"/>
      <w14:ligatures w14:val="none"/>
    </w:rPr>
  </w:style>
  <w:style w:type="character" w:styleId="Hyperlink">
    <w:name w:val="Hyperlink"/>
    <w:basedOn w:val="DefaultParagraphFont"/>
    <w:uiPriority w:val="99"/>
    <w:unhideWhenUsed/>
    <w:rsid w:val="00716AF4"/>
    <w:rPr>
      <w:color w:val="467886" w:themeColor="hyperlink"/>
      <w:u w:val="single"/>
    </w:rPr>
  </w:style>
  <w:style w:type="character" w:styleId="UnresolvedMention">
    <w:name w:val="Unresolved Mention"/>
    <w:basedOn w:val="DefaultParagraphFont"/>
    <w:uiPriority w:val="99"/>
    <w:semiHidden/>
    <w:unhideWhenUsed/>
    <w:rsid w:val="00716A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79684219">
      <w:bodyDiv w:val="1"/>
      <w:marLeft w:val="0"/>
      <w:marRight w:val="0"/>
      <w:marTop w:val="0"/>
      <w:marBottom w:val="0"/>
      <w:divBdr>
        <w:top w:val="none" w:sz="0" w:space="0" w:color="auto"/>
        <w:left w:val="none" w:sz="0" w:space="0" w:color="auto"/>
        <w:bottom w:val="none" w:sz="0" w:space="0" w:color="auto"/>
        <w:right w:val="none" w:sz="0" w:space="0" w:color="auto"/>
      </w:divBdr>
    </w:div>
    <w:div w:id="1757751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ms.com/en-gb"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2024-11-24T00:00:00</PublishDate>
  <Abstract/>
  <CompanyAddress>BMSE4009D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1916</Words>
  <Characters>10926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Social Enterprise: Theory and Practise</Company>
  <LinksUpToDate>false</LinksUpToDate>
  <CharactersWithSpaces>12817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Impact Measurement</dc:title>
  <dc:subject/>
  <dc:creator>Neculai BALACEANU (2414598)</dc:creator>
  <cp:keywords/>
  <dc:description/>
  <cp:lastModifiedBy>Mirabela Voican (1907947)</cp:lastModifiedBy>
  <cp:revision>2</cp:revision>
  <dcterms:created xsi:type="dcterms:W3CDTF">2024-11-21T09:49:00Z</dcterms:created>
  <dcterms:modified xsi:type="dcterms:W3CDTF">2024-11-21T09:49:00Z</dcterms:modified>
</cp:coreProperties>
</file>