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3E65D0" w14:textId="73C8BA66" w:rsidR="001F7502" w:rsidRPr="00CD2505" w:rsidRDefault="0038562B">
      <w:pPr>
        <w:rPr>
          <w:rFonts w:ascii="Arial" w:hAnsi="Arial" w:cs="Arial"/>
        </w:rPr>
      </w:pPr>
      <w:bookmarkStart w:id="0" w:name="_GoBack"/>
      <w:bookmarkEnd w:id="0"/>
      <w:r w:rsidRPr="00CD2505">
        <w:rPr>
          <w:rFonts w:ascii="Arial" w:hAnsi="Arial" w:cs="Arial"/>
        </w:rPr>
        <w:t xml:space="preserve">Effective communication and </w:t>
      </w:r>
      <w:r w:rsidR="005167EC" w:rsidRPr="00CD2505">
        <w:rPr>
          <w:rFonts w:ascii="Arial" w:hAnsi="Arial" w:cs="Arial"/>
        </w:rPr>
        <w:t>counselling</w:t>
      </w:r>
      <w:r w:rsidR="00100AFF" w:rsidRPr="00CD2505">
        <w:rPr>
          <w:rFonts w:ascii="Arial" w:hAnsi="Arial" w:cs="Arial"/>
        </w:rPr>
        <w:t xml:space="preserve"> skills are something that is essential in all health </w:t>
      </w:r>
      <w:r w:rsidR="00F05947" w:rsidRPr="00CD2505">
        <w:rPr>
          <w:rFonts w:ascii="Arial" w:hAnsi="Arial" w:cs="Arial"/>
        </w:rPr>
        <w:t>relating vocations</w:t>
      </w:r>
      <w:r w:rsidR="00663F9A" w:rsidRPr="00CD2505">
        <w:rPr>
          <w:rFonts w:ascii="Arial" w:hAnsi="Arial" w:cs="Arial"/>
        </w:rPr>
        <w:t xml:space="preserve"> based on the </w:t>
      </w:r>
      <w:r w:rsidR="009266A8" w:rsidRPr="00CD2505">
        <w:rPr>
          <w:rFonts w:ascii="Arial" w:hAnsi="Arial" w:cs="Arial"/>
        </w:rPr>
        <w:t xml:space="preserve">sole </w:t>
      </w:r>
      <w:r w:rsidR="00663F9A" w:rsidRPr="00CD2505">
        <w:rPr>
          <w:rFonts w:ascii="Arial" w:hAnsi="Arial" w:cs="Arial"/>
        </w:rPr>
        <w:t>nature of the job</w:t>
      </w:r>
      <w:r w:rsidR="006555FF" w:rsidRPr="00CD2505">
        <w:rPr>
          <w:rFonts w:ascii="Arial" w:hAnsi="Arial" w:cs="Arial"/>
        </w:rPr>
        <w:t xml:space="preserve"> as </w:t>
      </w:r>
      <w:r w:rsidR="00663F9A" w:rsidRPr="00CD2505">
        <w:rPr>
          <w:rFonts w:ascii="Arial" w:hAnsi="Arial" w:cs="Arial"/>
        </w:rPr>
        <w:t xml:space="preserve">each patient </w:t>
      </w:r>
      <w:r w:rsidR="00635280" w:rsidRPr="00CD2505">
        <w:rPr>
          <w:rFonts w:ascii="Arial" w:hAnsi="Arial" w:cs="Arial"/>
        </w:rPr>
        <w:t xml:space="preserve">puts all their trust </w:t>
      </w:r>
      <w:r w:rsidR="00453605" w:rsidRPr="00CD2505">
        <w:rPr>
          <w:rFonts w:ascii="Arial" w:hAnsi="Arial" w:cs="Arial"/>
        </w:rPr>
        <w:t xml:space="preserve">and confidence </w:t>
      </w:r>
      <w:r w:rsidR="00635280" w:rsidRPr="00CD2505">
        <w:rPr>
          <w:rFonts w:ascii="Arial" w:hAnsi="Arial" w:cs="Arial"/>
        </w:rPr>
        <w:t xml:space="preserve">within the health professional before </w:t>
      </w:r>
      <w:r w:rsidR="002D7573" w:rsidRPr="00CD2505">
        <w:rPr>
          <w:rFonts w:ascii="Arial" w:hAnsi="Arial" w:cs="Arial"/>
        </w:rPr>
        <w:t xml:space="preserve">he/she is treated, </w:t>
      </w:r>
      <w:r w:rsidR="00F05947" w:rsidRPr="00CD2505">
        <w:rPr>
          <w:rFonts w:ascii="Arial" w:hAnsi="Arial" w:cs="Arial"/>
        </w:rPr>
        <w:t xml:space="preserve">whether that be a doctor delivering the news of a malignant </w:t>
      </w:r>
      <w:r w:rsidR="00245FEC" w:rsidRPr="00CD2505">
        <w:rPr>
          <w:rFonts w:ascii="Arial" w:hAnsi="Arial" w:cs="Arial"/>
        </w:rPr>
        <w:t>tumour</w:t>
      </w:r>
      <w:r w:rsidR="00145048" w:rsidRPr="00CD2505">
        <w:rPr>
          <w:rFonts w:ascii="Arial" w:hAnsi="Arial" w:cs="Arial"/>
        </w:rPr>
        <w:t>, or a nurse looking after a woman having a</w:t>
      </w:r>
      <w:r w:rsidR="002400CF" w:rsidRPr="00CD2505">
        <w:rPr>
          <w:rFonts w:ascii="Arial" w:hAnsi="Arial" w:cs="Arial"/>
        </w:rPr>
        <w:t xml:space="preserve"> termination. </w:t>
      </w:r>
      <w:r w:rsidR="002C5A61" w:rsidRPr="00CD2505">
        <w:rPr>
          <w:rFonts w:ascii="Arial" w:hAnsi="Arial" w:cs="Arial"/>
        </w:rPr>
        <w:t>Tsc</w:t>
      </w:r>
      <w:r w:rsidR="002D20A1" w:rsidRPr="00CD2505">
        <w:rPr>
          <w:rFonts w:ascii="Arial" w:hAnsi="Arial" w:cs="Arial"/>
        </w:rPr>
        <w:t xml:space="preserve">hudin </w:t>
      </w:r>
      <w:r w:rsidR="001B727E" w:rsidRPr="00CD2505">
        <w:rPr>
          <w:rFonts w:ascii="Arial" w:hAnsi="Arial" w:cs="Arial"/>
        </w:rPr>
        <w:t>(1991</w:t>
      </w:r>
      <w:r w:rsidR="00CD20B7" w:rsidRPr="00CD2505">
        <w:rPr>
          <w:rFonts w:ascii="Arial" w:hAnsi="Arial" w:cs="Arial"/>
        </w:rPr>
        <w:t xml:space="preserve"> pg. 148</w:t>
      </w:r>
      <w:r w:rsidR="001B727E" w:rsidRPr="00CD2505">
        <w:rPr>
          <w:rFonts w:ascii="Arial" w:hAnsi="Arial" w:cs="Arial"/>
        </w:rPr>
        <w:t xml:space="preserve">) </w:t>
      </w:r>
      <w:r w:rsidR="00DE1EF6" w:rsidRPr="00CD2505">
        <w:rPr>
          <w:rFonts w:ascii="Arial" w:hAnsi="Arial" w:cs="Arial"/>
        </w:rPr>
        <w:t>suggests that positive</w:t>
      </w:r>
      <w:r w:rsidR="00CD20B7" w:rsidRPr="00CD2505">
        <w:rPr>
          <w:rFonts w:ascii="Arial" w:hAnsi="Arial" w:cs="Arial"/>
        </w:rPr>
        <w:t xml:space="preserve"> and</w:t>
      </w:r>
      <w:r w:rsidR="00DE1EF6" w:rsidRPr="00CD2505">
        <w:rPr>
          <w:rFonts w:ascii="Arial" w:hAnsi="Arial" w:cs="Arial"/>
        </w:rPr>
        <w:t xml:space="preserve"> effective communication </w:t>
      </w:r>
      <w:r w:rsidR="00453605" w:rsidRPr="00CD2505">
        <w:rPr>
          <w:rFonts w:ascii="Arial" w:hAnsi="Arial" w:cs="Arial"/>
        </w:rPr>
        <w:t xml:space="preserve">is crucial for a person within the nursing sector </w:t>
      </w:r>
      <w:r w:rsidR="00692E7A" w:rsidRPr="00CD2505">
        <w:rPr>
          <w:rFonts w:ascii="Arial" w:hAnsi="Arial" w:cs="Arial"/>
        </w:rPr>
        <w:t xml:space="preserve">as it </w:t>
      </w:r>
      <w:r w:rsidR="00F7681E" w:rsidRPr="00CD2505">
        <w:rPr>
          <w:rFonts w:ascii="Arial" w:hAnsi="Arial" w:cs="Arial"/>
        </w:rPr>
        <w:t xml:space="preserve">allows a relationship to form in order for the patient to feel cared for. </w:t>
      </w:r>
    </w:p>
    <w:p w14:paraId="3B05D40F" w14:textId="3A11C4F8" w:rsidR="001F7502" w:rsidRPr="00CD2505" w:rsidRDefault="001F7502">
      <w:pPr>
        <w:rPr>
          <w:rFonts w:ascii="Arial" w:hAnsi="Arial" w:cs="Arial"/>
        </w:rPr>
      </w:pPr>
      <w:r w:rsidRPr="00CD2505">
        <w:rPr>
          <w:rFonts w:ascii="Arial" w:hAnsi="Arial" w:cs="Arial"/>
        </w:rPr>
        <w:t xml:space="preserve">The purpose of this </w:t>
      </w:r>
      <w:r w:rsidR="00031E94" w:rsidRPr="00CD2505">
        <w:rPr>
          <w:rFonts w:ascii="Arial" w:hAnsi="Arial" w:cs="Arial"/>
        </w:rPr>
        <w:t>assignment</w:t>
      </w:r>
      <w:r w:rsidR="00B8403D" w:rsidRPr="00CD2505">
        <w:rPr>
          <w:rFonts w:ascii="Arial" w:hAnsi="Arial" w:cs="Arial"/>
        </w:rPr>
        <w:t xml:space="preserve"> </w:t>
      </w:r>
      <w:r w:rsidR="00EF0AD9" w:rsidRPr="00CD2505">
        <w:rPr>
          <w:rFonts w:ascii="Arial" w:hAnsi="Arial" w:cs="Arial"/>
        </w:rPr>
        <w:t xml:space="preserve">is to give a reflective critique of </w:t>
      </w:r>
      <w:r w:rsidR="00FF770A" w:rsidRPr="00CD2505">
        <w:rPr>
          <w:rFonts w:ascii="Arial" w:hAnsi="Arial" w:cs="Arial"/>
        </w:rPr>
        <w:t xml:space="preserve">observations taken from a </w:t>
      </w:r>
      <w:r w:rsidR="00EE3AF3" w:rsidRPr="00CD2505">
        <w:rPr>
          <w:rFonts w:ascii="Arial" w:hAnsi="Arial" w:cs="Arial"/>
        </w:rPr>
        <w:t xml:space="preserve">client and counsellor simulation </w:t>
      </w:r>
      <w:r w:rsidR="00087F98" w:rsidRPr="00CD2505">
        <w:rPr>
          <w:rFonts w:ascii="Arial" w:hAnsi="Arial" w:cs="Arial"/>
        </w:rPr>
        <w:t>and link it with the methodologies and practice of those such as Carl Rogers</w:t>
      </w:r>
      <w:r w:rsidR="00503EA1" w:rsidRPr="00CD2505">
        <w:rPr>
          <w:rFonts w:ascii="Arial" w:hAnsi="Arial" w:cs="Arial"/>
        </w:rPr>
        <w:t xml:space="preserve">’ </w:t>
      </w:r>
      <w:r w:rsidR="00121F89" w:rsidRPr="00CD2505">
        <w:rPr>
          <w:rFonts w:ascii="Arial" w:hAnsi="Arial" w:cs="Arial"/>
        </w:rPr>
        <w:t xml:space="preserve">humanistic theory </w:t>
      </w:r>
      <w:r w:rsidR="00C724DC" w:rsidRPr="00CD2505">
        <w:rPr>
          <w:rFonts w:ascii="Arial" w:hAnsi="Arial" w:cs="Arial"/>
        </w:rPr>
        <w:t>(</w:t>
      </w:r>
      <w:r w:rsidR="00031710" w:rsidRPr="00CD2505">
        <w:rPr>
          <w:rFonts w:ascii="Arial" w:hAnsi="Arial" w:cs="Arial"/>
        </w:rPr>
        <w:t xml:space="preserve">1951, cited by Hough, </w:t>
      </w:r>
      <w:r w:rsidR="001C1212" w:rsidRPr="00CD2505">
        <w:rPr>
          <w:rFonts w:ascii="Arial" w:hAnsi="Arial" w:cs="Arial"/>
        </w:rPr>
        <w:t>2003, pg. 26)</w:t>
      </w:r>
      <w:r w:rsidR="00CB72DA" w:rsidRPr="00CD2505">
        <w:rPr>
          <w:rFonts w:ascii="Arial" w:hAnsi="Arial" w:cs="Arial"/>
        </w:rPr>
        <w:t xml:space="preserve">. </w:t>
      </w:r>
    </w:p>
    <w:p w14:paraId="3C036093" w14:textId="0BDA3900" w:rsidR="00DE59DB" w:rsidRPr="00CD2505" w:rsidRDefault="00854AE9">
      <w:pPr>
        <w:rPr>
          <w:rFonts w:ascii="Arial" w:hAnsi="Arial" w:cs="Arial"/>
        </w:rPr>
      </w:pPr>
      <w:r w:rsidRPr="00CD2505">
        <w:rPr>
          <w:rFonts w:ascii="Arial" w:hAnsi="Arial" w:cs="Arial"/>
        </w:rPr>
        <w:t xml:space="preserve">Carl Rogers, </w:t>
      </w:r>
      <w:r w:rsidR="00840C1D" w:rsidRPr="00CD2505">
        <w:rPr>
          <w:rFonts w:ascii="Arial" w:hAnsi="Arial" w:cs="Arial"/>
        </w:rPr>
        <w:t xml:space="preserve">an American psychologist </w:t>
      </w:r>
      <w:r w:rsidR="00CD3B0D" w:rsidRPr="00CD2505">
        <w:rPr>
          <w:rFonts w:ascii="Arial" w:hAnsi="Arial" w:cs="Arial"/>
        </w:rPr>
        <w:t>whose</w:t>
      </w:r>
      <w:r w:rsidR="004E4FB2" w:rsidRPr="00CD2505">
        <w:rPr>
          <w:rFonts w:ascii="Arial" w:hAnsi="Arial" w:cs="Arial"/>
        </w:rPr>
        <w:t xml:space="preserve"> purpose was </w:t>
      </w:r>
      <w:r w:rsidR="007E1955" w:rsidRPr="00CD2505">
        <w:rPr>
          <w:rFonts w:ascii="Arial" w:hAnsi="Arial" w:cs="Arial"/>
        </w:rPr>
        <w:t xml:space="preserve">later </w:t>
      </w:r>
      <w:r w:rsidR="004E4FB2" w:rsidRPr="00CD2505">
        <w:rPr>
          <w:rFonts w:ascii="Arial" w:hAnsi="Arial" w:cs="Arial"/>
        </w:rPr>
        <w:t xml:space="preserve">defined by McLeod </w:t>
      </w:r>
      <w:r w:rsidR="005A2074" w:rsidRPr="00CD2505">
        <w:rPr>
          <w:rFonts w:ascii="Arial" w:hAnsi="Arial" w:cs="Arial"/>
        </w:rPr>
        <w:t>(1998</w:t>
      </w:r>
      <w:r w:rsidR="00786363" w:rsidRPr="00CD2505">
        <w:rPr>
          <w:rFonts w:ascii="Arial" w:hAnsi="Arial" w:cs="Arial"/>
        </w:rPr>
        <w:t xml:space="preserve"> pg.</w:t>
      </w:r>
      <w:r w:rsidR="008451AE" w:rsidRPr="00CD2505">
        <w:rPr>
          <w:rFonts w:ascii="Arial" w:hAnsi="Arial" w:cs="Arial"/>
        </w:rPr>
        <w:t xml:space="preserve"> 89</w:t>
      </w:r>
      <w:r w:rsidR="005A2074" w:rsidRPr="00CD2505">
        <w:rPr>
          <w:rFonts w:ascii="Arial" w:hAnsi="Arial" w:cs="Arial"/>
        </w:rPr>
        <w:t>)</w:t>
      </w:r>
      <w:r w:rsidR="008451AE" w:rsidRPr="00CD2505">
        <w:rPr>
          <w:rFonts w:ascii="Arial" w:hAnsi="Arial" w:cs="Arial"/>
        </w:rPr>
        <w:t xml:space="preserve"> </w:t>
      </w:r>
      <w:r w:rsidR="000C2827" w:rsidRPr="00CD2505">
        <w:rPr>
          <w:rFonts w:ascii="Arial" w:hAnsi="Arial" w:cs="Arial"/>
        </w:rPr>
        <w:t xml:space="preserve">as a gentleman focused on allowing </w:t>
      </w:r>
      <w:r w:rsidR="00D72A04" w:rsidRPr="00CD2505">
        <w:rPr>
          <w:rFonts w:ascii="Arial" w:hAnsi="Arial" w:cs="Arial"/>
        </w:rPr>
        <w:t>each person to uncover and accomplish his or her</w:t>
      </w:r>
      <w:r w:rsidR="00B64A79" w:rsidRPr="00CD2505">
        <w:rPr>
          <w:rFonts w:ascii="Arial" w:hAnsi="Arial" w:cs="Arial"/>
        </w:rPr>
        <w:t xml:space="preserve"> own destiny through</w:t>
      </w:r>
      <w:r w:rsidR="000C7CF6" w:rsidRPr="00CD2505">
        <w:rPr>
          <w:rFonts w:ascii="Arial" w:hAnsi="Arial" w:cs="Arial"/>
        </w:rPr>
        <w:t xml:space="preserve"> </w:t>
      </w:r>
      <w:r w:rsidR="00B64A79" w:rsidRPr="00CD2505">
        <w:rPr>
          <w:rFonts w:ascii="Arial" w:hAnsi="Arial" w:cs="Arial"/>
        </w:rPr>
        <w:t xml:space="preserve">using their own thoughts and feelings rather than being </w:t>
      </w:r>
      <w:r w:rsidR="00D21543" w:rsidRPr="00CD2505">
        <w:rPr>
          <w:rFonts w:ascii="Arial" w:hAnsi="Arial" w:cs="Arial"/>
        </w:rPr>
        <w:t>led</w:t>
      </w:r>
      <w:r w:rsidR="002F1C82" w:rsidRPr="00CD2505">
        <w:rPr>
          <w:rFonts w:ascii="Arial" w:hAnsi="Arial" w:cs="Arial"/>
        </w:rPr>
        <w:t xml:space="preserve"> to the answer by </w:t>
      </w:r>
      <w:r w:rsidR="00894A19" w:rsidRPr="00CD2505">
        <w:rPr>
          <w:rFonts w:ascii="Arial" w:hAnsi="Arial" w:cs="Arial"/>
        </w:rPr>
        <w:t xml:space="preserve">the counsellor. </w:t>
      </w:r>
      <w:r w:rsidR="00D21543" w:rsidRPr="00CD2505">
        <w:rPr>
          <w:rFonts w:ascii="Arial" w:hAnsi="Arial" w:cs="Arial"/>
        </w:rPr>
        <w:t xml:space="preserve">Rogers was also </w:t>
      </w:r>
      <w:r w:rsidR="00A15969" w:rsidRPr="00CD2505">
        <w:rPr>
          <w:rFonts w:ascii="Arial" w:hAnsi="Arial" w:cs="Arial"/>
        </w:rPr>
        <w:t xml:space="preserve">one of the founders of the humanistic theory, </w:t>
      </w:r>
      <w:r w:rsidR="00D21543" w:rsidRPr="00CD2505">
        <w:rPr>
          <w:rFonts w:ascii="Arial" w:hAnsi="Arial" w:cs="Arial"/>
        </w:rPr>
        <w:t xml:space="preserve">he </w:t>
      </w:r>
      <w:r w:rsidR="009F0E01" w:rsidRPr="00CD2505">
        <w:rPr>
          <w:rFonts w:ascii="Arial" w:hAnsi="Arial" w:cs="Arial"/>
        </w:rPr>
        <w:t>put forward the</w:t>
      </w:r>
      <w:r w:rsidR="00F61D74" w:rsidRPr="00CD2505">
        <w:rPr>
          <w:rFonts w:ascii="Arial" w:hAnsi="Arial" w:cs="Arial"/>
        </w:rPr>
        <w:t xml:space="preserve"> new idea that for a client to </w:t>
      </w:r>
      <w:r w:rsidR="00897CC7" w:rsidRPr="00CD2505">
        <w:rPr>
          <w:rFonts w:ascii="Arial" w:hAnsi="Arial" w:cs="Arial"/>
        </w:rPr>
        <w:t>receive the most out of a session</w:t>
      </w:r>
      <w:r w:rsidR="00704D1A" w:rsidRPr="00CD2505">
        <w:rPr>
          <w:rFonts w:ascii="Arial" w:hAnsi="Arial" w:cs="Arial"/>
        </w:rPr>
        <w:t xml:space="preserve"> </w:t>
      </w:r>
      <w:r w:rsidR="002A5B38" w:rsidRPr="00CD2505">
        <w:rPr>
          <w:rFonts w:ascii="Arial" w:hAnsi="Arial" w:cs="Arial"/>
        </w:rPr>
        <w:t>three</w:t>
      </w:r>
      <w:r w:rsidR="000E12CD" w:rsidRPr="00CD2505">
        <w:rPr>
          <w:rFonts w:ascii="Arial" w:hAnsi="Arial" w:cs="Arial"/>
        </w:rPr>
        <w:t xml:space="preserve"> </w:t>
      </w:r>
      <w:r w:rsidR="00704D1A" w:rsidRPr="00CD2505">
        <w:rPr>
          <w:rFonts w:ascii="Arial" w:hAnsi="Arial" w:cs="Arial"/>
        </w:rPr>
        <w:t>certain elements would have to be present</w:t>
      </w:r>
      <w:r w:rsidR="00022103" w:rsidRPr="00CD2505">
        <w:rPr>
          <w:rFonts w:ascii="Arial" w:hAnsi="Arial" w:cs="Arial"/>
        </w:rPr>
        <w:t xml:space="preserve"> in order for them to feel </w:t>
      </w:r>
      <w:r w:rsidR="001E2BFD" w:rsidRPr="00CD2505">
        <w:rPr>
          <w:rFonts w:ascii="Arial" w:hAnsi="Arial" w:cs="Arial"/>
        </w:rPr>
        <w:t xml:space="preserve">safe </w:t>
      </w:r>
      <w:r w:rsidR="0098388D" w:rsidRPr="00CD2505">
        <w:rPr>
          <w:rFonts w:ascii="Arial" w:hAnsi="Arial" w:cs="Arial"/>
        </w:rPr>
        <w:t>enough to uncover the underlying cause of their problem themselves</w:t>
      </w:r>
      <w:r w:rsidR="00704D1A" w:rsidRPr="00CD2505">
        <w:rPr>
          <w:rFonts w:ascii="Arial" w:hAnsi="Arial" w:cs="Arial"/>
        </w:rPr>
        <w:t>, now known as the core conditions</w:t>
      </w:r>
      <w:r w:rsidR="00022103" w:rsidRPr="00CD2505">
        <w:rPr>
          <w:rFonts w:ascii="Arial" w:hAnsi="Arial" w:cs="Arial"/>
        </w:rPr>
        <w:t xml:space="preserve">. </w:t>
      </w:r>
      <w:r w:rsidR="0098388D" w:rsidRPr="00CD2505">
        <w:rPr>
          <w:rFonts w:ascii="Arial" w:hAnsi="Arial" w:cs="Arial"/>
        </w:rPr>
        <w:t>The</w:t>
      </w:r>
      <w:r w:rsidR="00E95F6D" w:rsidRPr="00CD2505">
        <w:rPr>
          <w:rFonts w:ascii="Arial" w:hAnsi="Arial" w:cs="Arial"/>
        </w:rPr>
        <w:t xml:space="preserve"> </w:t>
      </w:r>
      <w:r w:rsidR="0098388D" w:rsidRPr="00CD2505">
        <w:rPr>
          <w:rFonts w:ascii="Arial" w:hAnsi="Arial" w:cs="Arial"/>
        </w:rPr>
        <w:t xml:space="preserve">conditions </w:t>
      </w:r>
      <w:r w:rsidR="00F10A51" w:rsidRPr="00CD2505">
        <w:rPr>
          <w:rFonts w:ascii="Arial" w:hAnsi="Arial" w:cs="Arial"/>
        </w:rPr>
        <w:t>are as followed:</w:t>
      </w:r>
      <w:r w:rsidR="00CC07D0" w:rsidRPr="00CD2505">
        <w:rPr>
          <w:rFonts w:ascii="Arial" w:hAnsi="Arial" w:cs="Arial"/>
        </w:rPr>
        <w:t xml:space="preserve"> empathy, </w:t>
      </w:r>
      <w:r w:rsidR="008A5728" w:rsidRPr="00CD2505">
        <w:rPr>
          <w:rFonts w:ascii="Arial" w:hAnsi="Arial" w:cs="Arial"/>
        </w:rPr>
        <w:t>congruence</w:t>
      </w:r>
      <w:r w:rsidR="00CC07D0" w:rsidRPr="00CD2505">
        <w:rPr>
          <w:rFonts w:ascii="Arial" w:hAnsi="Arial" w:cs="Arial"/>
        </w:rPr>
        <w:t xml:space="preserve"> and unconditional positive regard. </w:t>
      </w:r>
      <w:r w:rsidR="00A8260B" w:rsidRPr="00CD2505">
        <w:rPr>
          <w:rFonts w:ascii="Arial" w:hAnsi="Arial" w:cs="Arial"/>
        </w:rPr>
        <w:t xml:space="preserve">By focusing on these </w:t>
      </w:r>
      <w:r w:rsidR="00337805" w:rsidRPr="00CD2505">
        <w:rPr>
          <w:rFonts w:ascii="Arial" w:hAnsi="Arial" w:cs="Arial"/>
        </w:rPr>
        <w:t>elements,</w:t>
      </w:r>
      <w:r w:rsidR="00A8260B" w:rsidRPr="00CD2505">
        <w:rPr>
          <w:rFonts w:ascii="Arial" w:hAnsi="Arial" w:cs="Arial"/>
        </w:rPr>
        <w:t xml:space="preserve"> </w:t>
      </w:r>
      <w:r w:rsidR="00A10361" w:rsidRPr="00CD2505">
        <w:rPr>
          <w:rFonts w:ascii="Arial" w:hAnsi="Arial" w:cs="Arial"/>
        </w:rPr>
        <w:t>it will</w:t>
      </w:r>
      <w:r w:rsidR="00E95F6D" w:rsidRPr="00CD2505">
        <w:rPr>
          <w:rFonts w:ascii="Arial" w:hAnsi="Arial" w:cs="Arial"/>
        </w:rPr>
        <w:t xml:space="preserve"> </w:t>
      </w:r>
      <w:r w:rsidR="00287B60" w:rsidRPr="00CD2505">
        <w:rPr>
          <w:rFonts w:ascii="Arial" w:hAnsi="Arial" w:cs="Arial"/>
        </w:rPr>
        <w:t xml:space="preserve">then be possible to give a critical </w:t>
      </w:r>
      <w:r w:rsidR="007A3AB6" w:rsidRPr="00CD2505">
        <w:rPr>
          <w:rFonts w:ascii="Arial" w:hAnsi="Arial" w:cs="Arial"/>
        </w:rPr>
        <w:t>review of the communication between both counsellor and client.</w:t>
      </w:r>
      <w:r w:rsidR="00A10361" w:rsidRPr="00CD2505">
        <w:rPr>
          <w:rFonts w:ascii="Arial" w:hAnsi="Arial" w:cs="Arial"/>
        </w:rPr>
        <w:t xml:space="preserve"> </w:t>
      </w:r>
    </w:p>
    <w:p w14:paraId="508E9E1A" w14:textId="1DE0C980" w:rsidR="004C1FC4" w:rsidRPr="00CD2505" w:rsidRDefault="004C1FC4">
      <w:pPr>
        <w:rPr>
          <w:rFonts w:ascii="Arial" w:hAnsi="Arial" w:cs="Arial"/>
        </w:rPr>
      </w:pPr>
      <w:r w:rsidRPr="00CD2505">
        <w:rPr>
          <w:rFonts w:ascii="Arial" w:hAnsi="Arial" w:cs="Arial"/>
        </w:rPr>
        <w:t>The environment</w:t>
      </w:r>
      <w:r w:rsidR="00A969B4" w:rsidRPr="00CD2505">
        <w:rPr>
          <w:rFonts w:ascii="Arial" w:hAnsi="Arial" w:cs="Arial"/>
        </w:rPr>
        <w:t xml:space="preserve"> of</w:t>
      </w:r>
      <w:r w:rsidRPr="00CD2505">
        <w:rPr>
          <w:rFonts w:ascii="Arial" w:hAnsi="Arial" w:cs="Arial"/>
        </w:rPr>
        <w:t xml:space="preserve"> the room that the session took place</w:t>
      </w:r>
      <w:r w:rsidR="00A969B4" w:rsidRPr="00CD2505">
        <w:rPr>
          <w:rFonts w:ascii="Arial" w:hAnsi="Arial" w:cs="Arial"/>
        </w:rPr>
        <w:t xml:space="preserve"> </w:t>
      </w:r>
      <w:r w:rsidRPr="00CD2505">
        <w:rPr>
          <w:rFonts w:ascii="Arial" w:hAnsi="Arial" w:cs="Arial"/>
        </w:rPr>
        <w:t>was a secure empty room with two seats situated a few feet apart with no barriers place</w:t>
      </w:r>
      <w:r w:rsidR="00DE2C48" w:rsidRPr="00CD2505">
        <w:rPr>
          <w:rFonts w:ascii="Arial" w:hAnsi="Arial" w:cs="Arial"/>
        </w:rPr>
        <w:t>d</w:t>
      </w:r>
      <w:r w:rsidRPr="00CD2505">
        <w:rPr>
          <w:rFonts w:ascii="Arial" w:hAnsi="Arial" w:cs="Arial"/>
        </w:rPr>
        <w:t xml:space="preserve"> </w:t>
      </w:r>
      <w:r w:rsidR="00FD0671" w:rsidRPr="00CD2505">
        <w:rPr>
          <w:rFonts w:ascii="Arial" w:hAnsi="Arial" w:cs="Arial"/>
        </w:rPr>
        <w:t>in between</w:t>
      </w:r>
      <w:r w:rsidR="00A969B4" w:rsidRPr="00CD2505">
        <w:rPr>
          <w:rFonts w:ascii="Arial" w:hAnsi="Arial" w:cs="Arial"/>
        </w:rPr>
        <w:t xml:space="preserve">, </w:t>
      </w:r>
      <w:r w:rsidR="00DE2C48" w:rsidRPr="00CD2505">
        <w:rPr>
          <w:rFonts w:ascii="Arial" w:hAnsi="Arial" w:cs="Arial"/>
        </w:rPr>
        <w:t>explained</w:t>
      </w:r>
      <w:r w:rsidR="00A969B4" w:rsidRPr="00CD2505">
        <w:rPr>
          <w:rFonts w:ascii="Arial" w:hAnsi="Arial" w:cs="Arial"/>
        </w:rPr>
        <w:t xml:space="preserve"> b</w:t>
      </w:r>
      <w:r w:rsidR="00832B9F" w:rsidRPr="00CD2505">
        <w:rPr>
          <w:rFonts w:ascii="Arial" w:hAnsi="Arial" w:cs="Arial"/>
        </w:rPr>
        <w:t xml:space="preserve">y Richard Nelson </w:t>
      </w:r>
      <w:r w:rsidR="00486E1A" w:rsidRPr="00CD2505">
        <w:rPr>
          <w:rFonts w:ascii="Arial" w:hAnsi="Arial" w:cs="Arial"/>
        </w:rPr>
        <w:t>(</w:t>
      </w:r>
      <w:r w:rsidR="00100F62" w:rsidRPr="00CD2505">
        <w:rPr>
          <w:rFonts w:ascii="Arial" w:hAnsi="Arial" w:cs="Arial"/>
        </w:rPr>
        <w:t>2005</w:t>
      </w:r>
      <w:r w:rsidR="00853008" w:rsidRPr="00CD2505">
        <w:rPr>
          <w:rFonts w:ascii="Arial" w:hAnsi="Arial" w:cs="Arial"/>
        </w:rPr>
        <w:t xml:space="preserve"> pg. 98)</w:t>
      </w:r>
      <w:r w:rsidR="00DE2C48" w:rsidRPr="00CD2505">
        <w:rPr>
          <w:rFonts w:ascii="Arial" w:hAnsi="Arial" w:cs="Arial"/>
        </w:rPr>
        <w:t xml:space="preserve"> </w:t>
      </w:r>
      <w:r w:rsidR="00DC7301" w:rsidRPr="00CD2505">
        <w:rPr>
          <w:rFonts w:ascii="Arial" w:hAnsi="Arial" w:cs="Arial"/>
        </w:rPr>
        <w:t xml:space="preserve">that </w:t>
      </w:r>
      <w:r w:rsidR="006871CB" w:rsidRPr="00CD2505">
        <w:rPr>
          <w:rFonts w:ascii="Arial" w:hAnsi="Arial" w:cs="Arial"/>
        </w:rPr>
        <w:t xml:space="preserve">proximity is crucial for a session to run effectively as </w:t>
      </w:r>
      <w:r w:rsidR="00DC7301" w:rsidRPr="00CD2505">
        <w:rPr>
          <w:rFonts w:ascii="Arial" w:hAnsi="Arial" w:cs="Arial"/>
        </w:rPr>
        <w:t>being seated far apart will lead the client to believe that the counsellor is uninterested</w:t>
      </w:r>
      <w:r w:rsidR="00486E1A" w:rsidRPr="00CD2505">
        <w:rPr>
          <w:rFonts w:ascii="Arial" w:hAnsi="Arial" w:cs="Arial"/>
        </w:rPr>
        <w:t xml:space="preserve"> and cause them to feel unsafe to discuss personal matters. </w:t>
      </w:r>
      <w:r w:rsidR="000C4937" w:rsidRPr="00CD2505">
        <w:rPr>
          <w:rFonts w:ascii="Arial" w:hAnsi="Arial" w:cs="Arial"/>
        </w:rPr>
        <w:t xml:space="preserve">From the </w:t>
      </w:r>
      <w:r w:rsidR="003247C3" w:rsidRPr="00CD2505">
        <w:rPr>
          <w:rFonts w:ascii="Arial" w:hAnsi="Arial" w:cs="Arial"/>
        </w:rPr>
        <w:t xml:space="preserve">video the counsellor is heard reassuring the client that no one will disturb </w:t>
      </w:r>
      <w:r w:rsidR="00645C49" w:rsidRPr="00CD2505">
        <w:rPr>
          <w:rFonts w:ascii="Arial" w:hAnsi="Arial" w:cs="Arial"/>
        </w:rPr>
        <w:t>them to ensure that the conversation is completely confidential</w:t>
      </w:r>
      <w:r w:rsidR="00F96710" w:rsidRPr="00CD2505">
        <w:rPr>
          <w:rFonts w:ascii="Arial" w:hAnsi="Arial" w:cs="Arial"/>
        </w:rPr>
        <w:t xml:space="preserve">, followed by a </w:t>
      </w:r>
      <w:r w:rsidR="005168CB" w:rsidRPr="00CD2505">
        <w:rPr>
          <w:rFonts w:ascii="Arial" w:hAnsi="Arial" w:cs="Arial"/>
        </w:rPr>
        <w:t>calming</w:t>
      </w:r>
      <w:r w:rsidR="00F96710" w:rsidRPr="00CD2505">
        <w:rPr>
          <w:rFonts w:ascii="Arial" w:hAnsi="Arial" w:cs="Arial"/>
        </w:rPr>
        <w:t xml:space="preserve"> introduction and</w:t>
      </w:r>
      <w:r w:rsidR="005168CB" w:rsidRPr="00CD2505">
        <w:rPr>
          <w:rFonts w:ascii="Arial" w:hAnsi="Arial" w:cs="Arial"/>
        </w:rPr>
        <w:t xml:space="preserve"> an open question regarding the topic of their visit. </w:t>
      </w:r>
      <w:r w:rsidR="00F96710" w:rsidRPr="00CD2505">
        <w:rPr>
          <w:rFonts w:ascii="Arial" w:hAnsi="Arial" w:cs="Arial"/>
        </w:rPr>
        <w:t xml:space="preserve"> </w:t>
      </w:r>
      <w:r w:rsidR="00100F62" w:rsidRPr="00CD2505">
        <w:rPr>
          <w:rFonts w:ascii="Arial" w:hAnsi="Arial" w:cs="Arial"/>
        </w:rPr>
        <w:t xml:space="preserve"> </w:t>
      </w:r>
    </w:p>
    <w:p w14:paraId="5AC4C913" w14:textId="4138050C" w:rsidR="0038562B" w:rsidRPr="00CD2505" w:rsidRDefault="00D3205E">
      <w:pPr>
        <w:rPr>
          <w:rFonts w:ascii="Arial" w:hAnsi="Arial" w:cs="Arial"/>
        </w:rPr>
      </w:pPr>
      <w:r w:rsidRPr="00CD2505">
        <w:rPr>
          <w:rFonts w:ascii="Arial" w:hAnsi="Arial" w:cs="Arial"/>
        </w:rPr>
        <w:t>Hough (2003</w:t>
      </w:r>
      <w:r w:rsidR="00853008" w:rsidRPr="00CD2505">
        <w:rPr>
          <w:rFonts w:ascii="Arial" w:hAnsi="Arial" w:cs="Arial"/>
        </w:rPr>
        <w:t xml:space="preserve"> pg.</w:t>
      </w:r>
      <w:r w:rsidR="00A62B1B">
        <w:rPr>
          <w:rFonts w:ascii="Arial" w:hAnsi="Arial" w:cs="Arial"/>
        </w:rPr>
        <w:t xml:space="preserve"> </w:t>
      </w:r>
      <w:proofErr w:type="gramStart"/>
      <w:r w:rsidR="00A62B1B">
        <w:rPr>
          <w:rFonts w:ascii="Arial" w:hAnsi="Arial" w:cs="Arial"/>
        </w:rPr>
        <w:t>105</w:t>
      </w:r>
      <w:r w:rsidR="00853008" w:rsidRPr="00CD2505">
        <w:rPr>
          <w:rFonts w:ascii="Arial" w:hAnsi="Arial" w:cs="Arial"/>
        </w:rPr>
        <w:t xml:space="preserve"> </w:t>
      </w:r>
      <w:r w:rsidRPr="00CD2505">
        <w:rPr>
          <w:rFonts w:ascii="Arial" w:hAnsi="Arial" w:cs="Arial"/>
        </w:rPr>
        <w:t>)</w:t>
      </w:r>
      <w:proofErr w:type="gramEnd"/>
      <w:r w:rsidRPr="00CD2505">
        <w:rPr>
          <w:rFonts w:ascii="Arial" w:hAnsi="Arial" w:cs="Arial"/>
        </w:rPr>
        <w:t xml:space="preserve"> presents the reader with the overview that both verbal and non-verbal communication </w:t>
      </w:r>
      <w:r w:rsidR="00807AFB" w:rsidRPr="00CD2505">
        <w:rPr>
          <w:rFonts w:ascii="Arial" w:hAnsi="Arial" w:cs="Arial"/>
        </w:rPr>
        <w:t xml:space="preserve">is vital in order for the client to </w:t>
      </w:r>
      <w:r w:rsidR="00712AC2" w:rsidRPr="00CD2505">
        <w:rPr>
          <w:rFonts w:ascii="Arial" w:hAnsi="Arial" w:cs="Arial"/>
        </w:rPr>
        <w:t xml:space="preserve">begin their path of self-exploration. </w:t>
      </w:r>
      <w:r w:rsidR="009275F7" w:rsidRPr="00CD2505">
        <w:rPr>
          <w:rFonts w:ascii="Arial" w:hAnsi="Arial" w:cs="Arial"/>
        </w:rPr>
        <w:t xml:space="preserve">Hough cites Rogers (1991) with his methodology of paraphrasing and reflecting back what </w:t>
      </w:r>
      <w:r w:rsidR="00840C47" w:rsidRPr="00CD2505">
        <w:rPr>
          <w:rFonts w:ascii="Arial" w:hAnsi="Arial" w:cs="Arial"/>
        </w:rPr>
        <w:t xml:space="preserve">emotion has been expressed, this is to ensure that the client is aware of what they are </w:t>
      </w:r>
      <w:r w:rsidR="001712D4" w:rsidRPr="00CD2505">
        <w:rPr>
          <w:rFonts w:ascii="Arial" w:hAnsi="Arial" w:cs="Arial"/>
        </w:rPr>
        <w:t>portraying</w:t>
      </w:r>
      <w:r w:rsidR="00840C47" w:rsidRPr="00CD2505">
        <w:rPr>
          <w:rFonts w:ascii="Arial" w:hAnsi="Arial" w:cs="Arial"/>
        </w:rPr>
        <w:t xml:space="preserve"> and that the</w:t>
      </w:r>
      <w:r w:rsidR="00A11A88" w:rsidRPr="00CD2505">
        <w:rPr>
          <w:rFonts w:ascii="Arial" w:hAnsi="Arial" w:cs="Arial"/>
        </w:rPr>
        <w:t xml:space="preserve"> counsellor is listening.</w:t>
      </w:r>
      <w:r w:rsidR="0093323D" w:rsidRPr="00CD2505">
        <w:rPr>
          <w:rFonts w:ascii="Arial" w:hAnsi="Arial" w:cs="Arial"/>
        </w:rPr>
        <w:t xml:space="preserve"> </w:t>
      </w:r>
      <w:r w:rsidR="00A11A88" w:rsidRPr="00CD2505">
        <w:rPr>
          <w:rFonts w:ascii="Arial" w:hAnsi="Arial" w:cs="Arial"/>
        </w:rPr>
        <w:t xml:space="preserve">Within the video it is noted that </w:t>
      </w:r>
      <w:r w:rsidR="007E1ADF" w:rsidRPr="00CD2505">
        <w:rPr>
          <w:rFonts w:ascii="Arial" w:hAnsi="Arial" w:cs="Arial"/>
        </w:rPr>
        <w:t xml:space="preserve">when the client explains what they are feeling within, the counsellor will then echo back </w:t>
      </w:r>
      <w:r w:rsidR="008C5C86" w:rsidRPr="00CD2505">
        <w:rPr>
          <w:rFonts w:ascii="Arial" w:hAnsi="Arial" w:cs="Arial"/>
        </w:rPr>
        <w:t>that emotion</w:t>
      </w:r>
      <w:r w:rsidR="0019229E" w:rsidRPr="00CD2505">
        <w:rPr>
          <w:rFonts w:ascii="Arial" w:hAnsi="Arial" w:cs="Arial"/>
        </w:rPr>
        <w:t>,</w:t>
      </w:r>
      <w:r w:rsidR="00177A97" w:rsidRPr="00CD2505">
        <w:rPr>
          <w:rFonts w:ascii="Arial" w:hAnsi="Arial" w:cs="Arial"/>
        </w:rPr>
        <w:t xml:space="preserve"> </w:t>
      </w:r>
      <w:r w:rsidR="00AF02EB" w:rsidRPr="00CD2505">
        <w:rPr>
          <w:rFonts w:ascii="Arial" w:hAnsi="Arial" w:cs="Arial"/>
        </w:rPr>
        <w:t>summarising</w:t>
      </w:r>
      <w:r w:rsidR="00177A97" w:rsidRPr="00CD2505">
        <w:rPr>
          <w:rFonts w:ascii="Arial" w:hAnsi="Arial" w:cs="Arial"/>
        </w:rPr>
        <w:t>,</w:t>
      </w:r>
      <w:r w:rsidR="0019229E" w:rsidRPr="00CD2505">
        <w:rPr>
          <w:rFonts w:ascii="Arial" w:hAnsi="Arial" w:cs="Arial"/>
        </w:rPr>
        <w:t xml:space="preserve"> while </w:t>
      </w:r>
      <w:r w:rsidR="00952BA5" w:rsidRPr="00CD2505">
        <w:rPr>
          <w:rFonts w:ascii="Arial" w:hAnsi="Arial" w:cs="Arial"/>
        </w:rPr>
        <w:t>continuously</w:t>
      </w:r>
      <w:r w:rsidR="0019229E" w:rsidRPr="00CD2505">
        <w:rPr>
          <w:rFonts w:ascii="Arial" w:hAnsi="Arial" w:cs="Arial"/>
        </w:rPr>
        <w:t xml:space="preserve"> taking note of their client’s non-verbal ques</w:t>
      </w:r>
      <w:r w:rsidR="000E64E9" w:rsidRPr="00CD2505">
        <w:rPr>
          <w:rFonts w:ascii="Arial" w:hAnsi="Arial" w:cs="Arial"/>
        </w:rPr>
        <w:t xml:space="preserve"> such as body language and facial expressions. Later described by </w:t>
      </w:r>
      <w:r w:rsidR="00BD586F" w:rsidRPr="00CD2505">
        <w:rPr>
          <w:rFonts w:ascii="Arial" w:hAnsi="Arial" w:cs="Arial"/>
        </w:rPr>
        <w:t>Ekman</w:t>
      </w:r>
      <w:r w:rsidR="006F2297" w:rsidRPr="00CD2505">
        <w:rPr>
          <w:rFonts w:ascii="Arial" w:hAnsi="Arial" w:cs="Arial"/>
        </w:rPr>
        <w:t xml:space="preserve"> (1995, cited by Nelson -Jones), </w:t>
      </w:r>
      <w:r w:rsidR="00841389" w:rsidRPr="00CD2505">
        <w:rPr>
          <w:rFonts w:ascii="Arial" w:hAnsi="Arial" w:cs="Arial"/>
        </w:rPr>
        <w:t xml:space="preserve">that both deliberate and subconscious expressions </w:t>
      </w:r>
      <w:r w:rsidR="00DA3B96" w:rsidRPr="00CD2505">
        <w:rPr>
          <w:rFonts w:ascii="Arial" w:hAnsi="Arial" w:cs="Arial"/>
        </w:rPr>
        <w:t>may</w:t>
      </w:r>
      <w:r w:rsidR="00841389" w:rsidRPr="00CD2505">
        <w:rPr>
          <w:rFonts w:ascii="Arial" w:hAnsi="Arial" w:cs="Arial"/>
        </w:rPr>
        <w:t xml:space="preserve"> </w:t>
      </w:r>
      <w:r w:rsidR="00034B16" w:rsidRPr="00CD2505">
        <w:rPr>
          <w:rFonts w:ascii="Arial" w:hAnsi="Arial" w:cs="Arial"/>
        </w:rPr>
        <w:t>portray</w:t>
      </w:r>
      <w:r w:rsidR="00841389" w:rsidRPr="00CD2505">
        <w:rPr>
          <w:rFonts w:ascii="Arial" w:hAnsi="Arial" w:cs="Arial"/>
        </w:rPr>
        <w:t xml:space="preserve"> the true feelings of a client</w:t>
      </w:r>
      <w:r w:rsidR="00DA3B96" w:rsidRPr="00CD2505">
        <w:rPr>
          <w:rFonts w:ascii="Arial" w:hAnsi="Arial" w:cs="Arial"/>
        </w:rPr>
        <w:t>.</w:t>
      </w:r>
      <w:r w:rsidR="0019229E" w:rsidRPr="00CD2505">
        <w:rPr>
          <w:rFonts w:ascii="Arial" w:hAnsi="Arial" w:cs="Arial"/>
        </w:rPr>
        <w:t xml:space="preserve"> </w:t>
      </w:r>
      <w:r w:rsidR="00840C47" w:rsidRPr="00CD2505">
        <w:rPr>
          <w:rFonts w:ascii="Arial" w:hAnsi="Arial" w:cs="Arial"/>
        </w:rPr>
        <w:t xml:space="preserve"> </w:t>
      </w:r>
    </w:p>
    <w:p w14:paraId="7D9DDA2F" w14:textId="25FF9BE8" w:rsidR="009749B6" w:rsidRPr="00CD2505" w:rsidRDefault="008F2A46">
      <w:pPr>
        <w:rPr>
          <w:rFonts w:ascii="Arial" w:hAnsi="Arial" w:cs="Arial"/>
        </w:rPr>
      </w:pPr>
      <w:r w:rsidRPr="00CD2505">
        <w:rPr>
          <w:rFonts w:ascii="Arial" w:hAnsi="Arial" w:cs="Arial"/>
        </w:rPr>
        <w:t>Empathy, a core condition</w:t>
      </w:r>
      <w:r w:rsidR="00577339" w:rsidRPr="00CD2505">
        <w:rPr>
          <w:rFonts w:ascii="Arial" w:hAnsi="Arial" w:cs="Arial"/>
        </w:rPr>
        <w:t>,</w:t>
      </w:r>
      <w:r w:rsidRPr="00CD2505">
        <w:rPr>
          <w:rFonts w:ascii="Arial" w:hAnsi="Arial" w:cs="Arial"/>
        </w:rPr>
        <w:t xml:space="preserve"> explained by</w:t>
      </w:r>
      <w:r w:rsidR="004D281C" w:rsidRPr="00CD2505">
        <w:rPr>
          <w:rFonts w:ascii="Arial" w:hAnsi="Arial" w:cs="Arial"/>
        </w:rPr>
        <w:t xml:space="preserve"> Mearns and </w:t>
      </w:r>
      <w:r w:rsidR="00F67771" w:rsidRPr="00CD2505">
        <w:rPr>
          <w:rFonts w:ascii="Arial" w:hAnsi="Arial" w:cs="Arial"/>
        </w:rPr>
        <w:t>Thorne (</w:t>
      </w:r>
      <w:r w:rsidR="00577339" w:rsidRPr="00CD2505">
        <w:rPr>
          <w:rFonts w:ascii="Arial" w:hAnsi="Arial" w:cs="Arial"/>
        </w:rPr>
        <w:t>2007</w:t>
      </w:r>
      <w:r w:rsidR="000613F0" w:rsidRPr="00CD2505">
        <w:rPr>
          <w:rFonts w:ascii="Arial" w:hAnsi="Arial" w:cs="Arial"/>
        </w:rPr>
        <w:t xml:space="preserve"> pg. 70</w:t>
      </w:r>
      <w:r w:rsidR="00577339" w:rsidRPr="00CD2505">
        <w:rPr>
          <w:rFonts w:ascii="Arial" w:hAnsi="Arial" w:cs="Arial"/>
        </w:rPr>
        <w:t xml:space="preserve">) </w:t>
      </w:r>
      <w:r w:rsidR="00EC6AA2" w:rsidRPr="00CD2505">
        <w:rPr>
          <w:rFonts w:ascii="Arial" w:hAnsi="Arial" w:cs="Arial"/>
        </w:rPr>
        <w:t>that</w:t>
      </w:r>
      <w:r w:rsidR="00403841" w:rsidRPr="00CD2505">
        <w:rPr>
          <w:rFonts w:ascii="Arial" w:hAnsi="Arial" w:cs="Arial"/>
        </w:rPr>
        <w:t xml:space="preserve"> it</w:t>
      </w:r>
      <w:r w:rsidR="00EC6AA2" w:rsidRPr="00CD2505">
        <w:rPr>
          <w:rFonts w:ascii="Arial" w:hAnsi="Arial" w:cs="Arial"/>
        </w:rPr>
        <w:t xml:space="preserve"> is </w:t>
      </w:r>
      <w:r w:rsidR="00865297" w:rsidRPr="00CD2505">
        <w:rPr>
          <w:rFonts w:ascii="Arial" w:hAnsi="Arial" w:cs="Arial"/>
        </w:rPr>
        <w:t xml:space="preserve">a process not a single response, </w:t>
      </w:r>
      <w:r w:rsidR="00403841" w:rsidRPr="00CD2505">
        <w:rPr>
          <w:rFonts w:ascii="Arial" w:hAnsi="Arial" w:cs="Arial"/>
        </w:rPr>
        <w:t>but</w:t>
      </w:r>
      <w:r w:rsidR="00865297" w:rsidRPr="00CD2505">
        <w:rPr>
          <w:rFonts w:ascii="Arial" w:hAnsi="Arial" w:cs="Arial"/>
        </w:rPr>
        <w:t xml:space="preserve"> a way of being rather than an action. </w:t>
      </w:r>
      <w:r w:rsidR="00B700E0" w:rsidRPr="00CD2505">
        <w:rPr>
          <w:rFonts w:ascii="Arial" w:hAnsi="Arial" w:cs="Arial"/>
        </w:rPr>
        <w:t>Furthermore</w:t>
      </w:r>
      <w:r w:rsidR="002E43E5" w:rsidRPr="00CD2505">
        <w:rPr>
          <w:rFonts w:ascii="Arial" w:hAnsi="Arial" w:cs="Arial"/>
        </w:rPr>
        <w:t>, explained</w:t>
      </w:r>
      <w:r w:rsidR="00114210" w:rsidRPr="00CD2505">
        <w:rPr>
          <w:rFonts w:ascii="Arial" w:hAnsi="Arial" w:cs="Arial"/>
        </w:rPr>
        <w:t xml:space="preserve"> by Rogers</w:t>
      </w:r>
      <w:r w:rsidR="00003916" w:rsidRPr="00CD2505">
        <w:rPr>
          <w:rFonts w:ascii="Arial" w:hAnsi="Arial" w:cs="Arial"/>
        </w:rPr>
        <w:t xml:space="preserve"> </w:t>
      </w:r>
      <w:r w:rsidR="00E94DD4" w:rsidRPr="00CD2505">
        <w:rPr>
          <w:rFonts w:ascii="Arial" w:hAnsi="Arial" w:cs="Arial"/>
        </w:rPr>
        <w:t>(1951</w:t>
      </w:r>
      <w:r w:rsidR="00C16307" w:rsidRPr="00CD2505">
        <w:rPr>
          <w:rFonts w:ascii="Arial" w:hAnsi="Arial" w:cs="Arial"/>
        </w:rPr>
        <w:t xml:space="preserve">) that by viewing the client </w:t>
      </w:r>
      <w:r w:rsidR="00354B1C" w:rsidRPr="00CD2505">
        <w:rPr>
          <w:rFonts w:ascii="Arial" w:hAnsi="Arial" w:cs="Arial"/>
        </w:rPr>
        <w:t xml:space="preserve">from an external </w:t>
      </w:r>
      <w:r w:rsidR="003175D5" w:rsidRPr="00CD2505">
        <w:rPr>
          <w:rFonts w:ascii="Arial" w:hAnsi="Arial" w:cs="Arial"/>
        </w:rPr>
        <w:t xml:space="preserve">frame </w:t>
      </w:r>
      <w:r w:rsidR="00660B36" w:rsidRPr="00CD2505">
        <w:rPr>
          <w:rFonts w:ascii="Arial" w:hAnsi="Arial" w:cs="Arial"/>
        </w:rPr>
        <w:t xml:space="preserve">of reference </w:t>
      </w:r>
      <w:r w:rsidR="003175D5" w:rsidRPr="00CD2505">
        <w:rPr>
          <w:rFonts w:ascii="Arial" w:hAnsi="Arial" w:cs="Arial"/>
        </w:rPr>
        <w:t xml:space="preserve">will not allow the counsellor </w:t>
      </w:r>
      <w:r w:rsidR="00526CBD" w:rsidRPr="00CD2505">
        <w:rPr>
          <w:rFonts w:ascii="Arial" w:hAnsi="Arial" w:cs="Arial"/>
        </w:rPr>
        <w:t xml:space="preserve">to make a true, </w:t>
      </w:r>
      <w:r w:rsidR="00F64D3E" w:rsidRPr="00CD2505">
        <w:rPr>
          <w:rFonts w:ascii="Arial" w:hAnsi="Arial" w:cs="Arial"/>
        </w:rPr>
        <w:t>genuine</w:t>
      </w:r>
      <w:r w:rsidR="00526CBD" w:rsidRPr="00CD2505">
        <w:rPr>
          <w:rFonts w:ascii="Arial" w:hAnsi="Arial" w:cs="Arial"/>
        </w:rPr>
        <w:t xml:space="preserve"> form </w:t>
      </w:r>
      <w:r w:rsidR="001776C9" w:rsidRPr="00CD2505">
        <w:rPr>
          <w:rFonts w:ascii="Arial" w:hAnsi="Arial" w:cs="Arial"/>
        </w:rPr>
        <w:t xml:space="preserve">of </w:t>
      </w:r>
      <w:r w:rsidR="00526CBD" w:rsidRPr="00CD2505">
        <w:rPr>
          <w:rFonts w:ascii="Arial" w:hAnsi="Arial" w:cs="Arial"/>
        </w:rPr>
        <w:t xml:space="preserve">contact and </w:t>
      </w:r>
      <w:r w:rsidR="004E530E" w:rsidRPr="00CD2505">
        <w:rPr>
          <w:rFonts w:ascii="Arial" w:hAnsi="Arial" w:cs="Arial"/>
        </w:rPr>
        <w:t>understanding</w:t>
      </w:r>
      <w:r w:rsidR="00526CBD" w:rsidRPr="00CD2505">
        <w:rPr>
          <w:rFonts w:ascii="Arial" w:hAnsi="Arial" w:cs="Arial"/>
        </w:rPr>
        <w:t xml:space="preserve"> with the client</w:t>
      </w:r>
      <w:r w:rsidR="00244145" w:rsidRPr="00CD2505">
        <w:rPr>
          <w:rFonts w:ascii="Arial" w:hAnsi="Arial" w:cs="Arial"/>
        </w:rPr>
        <w:t xml:space="preserve">, therefore being </w:t>
      </w:r>
      <w:r w:rsidR="00211E56" w:rsidRPr="00CD2505">
        <w:rPr>
          <w:rFonts w:ascii="Arial" w:hAnsi="Arial" w:cs="Arial"/>
        </w:rPr>
        <w:t>counterproductive</w:t>
      </w:r>
      <w:r w:rsidR="00E24979" w:rsidRPr="00CD2505">
        <w:rPr>
          <w:rFonts w:ascii="Arial" w:hAnsi="Arial" w:cs="Arial"/>
        </w:rPr>
        <w:t xml:space="preserve">. </w:t>
      </w:r>
      <w:r w:rsidR="00FB18EC" w:rsidRPr="00CD2505">
        <w:rPr>
          <w:rFonts w:ascii="Arial" w:hAnsi="Arial" w:cs="Arial"/>
        </w:rPr>
        <w:t xml:space="preserve">During the footage evidence of this was shown, </w:t>
      </w:r>
      <w:r w:rsidR="00FB294C" w:rsidRPr="00CD2505">
        <w:rPr>
          <w:rFonts w:ascii="Arial" w:hAnsi="Arial" w:cs="Arial"/>
        </w:rPr>
        <w:t>in moments of negative non-verbal communication the counsellor would encourage the client to take a breath and would then</w:t>
      </w:r>
      <w:r w:rsidR="00477779" w:rsidRPr="00CD2505">
        <w:rPr>
          <w:rFonts w:ascii="Arial" w:hAnsi="Arial" w:cs="Arial"/>
        </w:rPr>
        <w:t xml:space="preserve"> </w:t>
      </w:r>
      <w:r w:rsidR="00394771" w:rsidRPr="00CD2505">
        <w:rPr>
          <w:rFonts w:ascii="Arial" w:hAnsi="Arial" w:cs="Arial"/>
        </w:rPr>
        <w:t>summarise</w:t>
      </w:r>
      <w:r w:rsidR="003B71B0" w:rsidRPr="00CD2505">
        <w:rPr>
          <w:rFonts w:ascii="Arial" w:hAnsi="Arial" w:cs="Arial"/>
        </w:rPr>
        <w:t xml:space="preserve"> </w:t>
      </w:r>
      <w:r w:rsidR="00B14A8D" w:rsidRPr="00CD2505">
        <w:rPr>
          <w:rFonts w:ascii="Arial" w:hAnsi="Arial" w:cs="Arial"/>
        </w:rPr>
        <w:t xml:space="preserve">key elements noted from the last few moments, in order for the client to </w:t>
      </w:r>
      <w:r w:rsidR="00D621D4" w:rsidRPr="00CD2505">
        <w:rPr>
          <w:rFonts w:ascii="Arial" w:hAnsi="Arial" w:cs="Arial"/>
        </w:rPr>
        <w:t>c</w:t>
      </w:r>
      <w:r w:rsidR="00B20004" w:rsidRPr="00CD2505">
        <w:rPr>
          <w:rFonts w:ascii="Arial" w:hAnsi="Arial" w:cs="Arial"/>
        </w:rPr>
        <w:t xml:space="preserve">ome to terms with their feelings, then were encouraged </w:t>
      </w:r>
      <w:r w:rsidR="005C23B0" w:rsidRPr="00CD2505">
        <w:rPr>
          <w:rFonts w:ascii="Arial" w:hAnsi="Arial" w:cs="Arial"/>
        </w:rPr>
        <w:t xml:space="preserve">by </w:t>
      </w:r>
      <w:r w:rsidR="00394771" w:rsidRPr="00CD2505">
        <w:rPr>
          <w:rFonts w:ascii="Arial" w:hAnsi="Arial" w:cs="Arial"/>
        </w:rPr>
        <w:t xml:space="preserve">a </w:t>
      </w:r>
      <w:r w:rsidR="005C23B0" w:rsidRPr="00CD2505">
        <w:rPr>
          <w:rFonts w:ascii="Arial" w:hAnsi="Arial" w:cs="Arial"/>
        </w:rPr>
        <w:t xml:space="preserve">soft open ended questions to allow a smooth comfortable transition back into the topic. </w:t>
      </w:r>
    </w:p>
    <w:p w14:paraId="28C5DDEB" w14:textId="40559F7A" w:rsidR="00B86453" w:rsidRPr="00CD2505" w:rsidRDefault="006C748B">
      <w:pPr>
        <w:rPr>
          <w:rFonts w:ascii="Arial" w:hAnsi="Arial" w:cs="Arial"/>
        </w:rPr>
      </w:pPr>
      <w:r w:rsidRPr="00CD2505">
        <w:rPr>
          <w:rFonts w:ascii="Arial" w:hAnsi="Arial" w:cs="Arial"/>
        </w:rPr>
        <w:lastRenderedPageBreak/>
        <w:t>Throughout the footage, the counsellor stayed genuine</w:t>
      </w:r>
      <w:r w:rsidR="00B96DDE" w:rsidRPr="00CD2505">
        <w:rPr>
          <w:rFonts w:ascii="Arial" w:hAnsi="Arial" w:cs="Arial"/>
        </w:rPr>
        <w:t xml:space="preserve">, </w:t>
      </w:r>
      <w:r w:rsidR="00284DF4" w:rsidRPr="00CD2505">
        <w:rPr>
          <w:rFonts w:ascii="Arial" w:hAnsi="Arial" w:cs="Arial"/>
        </w:rPr>
        <w:t>a core condition described by Carl Rogers as being congruent.</w:t>
      </w:r>
      <w:r w:rsidR="00453D63" w:rsidRPr="00CD2505">
        <w:rPr>
          <w:rFonts w:ascii="Arial" w:hAnsi="Arial" w:cs="Arial"/>
        </w:rPr>
        <w:t xml:space="preserve"> </w:t>
      </w:r>
      <w:r w:rsidR="00205D4A" w:rsidRPr="00CD2505">
        <w:rPr>
          <w:rFonts w:ascii="Arial" w:hAnsi="Arial" w:cs="Arial"/>
        </w:rPr>
        <w:t>By showing sincerity and</w:t>
      </w:r>
      <w:r w:rsidR="006101B8" w:rsidRPr="00CD2505">
        <w:rPr>
          <w:rFonts w:ascii="Arial" w:hAnsi="Arial" w:cs="Arial"/>
        </w:rPr>
        <w:t xml:space="preserve"> </w:t>
      </w:r>
      <w:r w:rsidR="00B054BD" w:rsidRPr="00CD2505">
        <w:rPr>
          <w:rFonts w:ascii="Arial" w:hAnsi="Arial" w:cs="Arial"/>
        </w:rPr>
        <w:t>openness</w:t>
      </w:r>
      <w:r w:rsidR="00205D4A" w:rsidRPr="00CD2505">
        <w:rPr>
          <w:rFonts w:ascii="Arial" w:hAnsi="Arial" w:cs="Arial"/>
        </w:rPr>
        <w:t xml:space="preserve"> it allowed the </w:t>
      </w:r>
      <w:r w:rsidR="00B054BD" w:rsidRPr="00CD2505">
        <w:rPr>
          <w:rFonts w:ascii="Arial" w:hAnsi="Arial" w:cs="Arial"/>
        </w:rPr>
        <w:t xml:space="preserve">counsellor to question </w:t>
      </w:r>
      <w:r w:rsidR="004C114D" w:rsidRPr="00CD2505">
        <w:rPr>
          <w:rFonts w:ascii="Arial" w:hAnsi="Arial" w:cs="Arial"/>
        </w:rPr>
        <w:t xml:space="preserve">a </w:t>
      </w:r>
      <w:r w:rsidR="00B054BD" w:rsidRPr="00CD2505">
        <w:rPr>
          <w:rFonts w:ascii="Arial" w:hAnsi="Arial" w:cs="Arial"/>
        </w:rPr>
        <w:t xml:space="preserve">discrepancy </w:t>
      </w:r>
      <w:r w:rsidR="00042149" w:rsidRPr="00CD2505">
        <w:rPr>
          <w:rFonts w:ascii="Arial" w:hAnsi="Arial" w:cs="Arial"/>
        </w:rPr>
        <w:t xml:space="preserve">to enable to clarify things for </w:t>
      </w:r>
      <w:r w:rsidR="00847C05" w:rsidRPr="00CD2505">
        <w:rPr>
          <w:rFonts w:ascii="Arial" w:hAnsi="Arial" w:cs="Arial"/>
        </w:rPr>
        <w:t>themselves</w:t>
      </w:r>
      <w:r w:rsidR="00042149" w:rsidRPr="00CD2505">
        <w:rPr>
          <w:rFonts w:ascii="Arial" w:hAnsi="Arial" w:cs="Arial"/>
        </w:rPr>
        <w:t xml:space="preserve">, which subsequently allowed the client to </w:t>
      </w:r>
      <w:r w:rsidR="00205D4A" w:rsidRPr="00CD2505">
        <w:rPr>
          <w:rFonts w:ascii="Arial" w:hAnsi="Arial" w:cs="Arial"/>
        </w:rPr>
        <w:t>feel comfortable to disclose further information</w:t>
      </w:r>
      <w:r w:rsidR="004A49A5" w:rsidRPr="00CD2505">
        <w:rPr>
          <w:rFonts w:ascii="Arial" w:hAnsi="Arial" w:cs="Arial"/>
        </w:rPr>
        <w:t xml:space="preserve">, rather than conveying negative body language </w:t>
      </w:r>
      <w:r w:rsidR="008F7346" w:rsidRPr="00CD2505">
        <w:rPr>
          <w:rFonts w:ascii="Arial" w:hAnsi="Arial" w:cs="Arial"/>
        </w:rPr>
        <w:t xml:space="preserve">when confused, explained by </w:t>
      </w:r>
      <w:r w:rsidR="004C114D" w:rsidRPr="00CD2505">
        <w:rPr>
          <w:rFonts w:ascii="Arial" w:hAnsi="Arial" w:cs="Arial"/>
        </w:rPr>
        <w:t>S</w:t>
      </w:r>
      <w:r w:rsidR="008F7346" w:rsidRPr="00CD2505">
        <w:rPr>
          <w:rFonts w:ascii="Arial" w:hAnsi="Arial" w:cs="Arial"/>
        </w:rPr>
        <w:t>aunders (2002</w:t>
      </w:r>
      <w:r w:rsidR="00FD01B4" w:rsidRPr="00CD2505">
        <w:rPr>
          <w:rFonts w:ascii="Arial" w:hAnsi="Arial" w:cs="Arial"/>
        </w:rPr>
        <w:t xml:space="preserve"> pg. 3</w:t>
      </w:r>
      <w:r w:rsidR="008F7346" w:rsidRPr="00CD2505">
        <w:rPr>
          <w:rFonts w:ascii="Arial" w:hAnsi="Arial" w:cs="Arial"/>
        </w:rPr>
        <w:t>)</w:t>
      </w:r>
      <w:r w:rsidR="004C114D" w:rsidRPr="00CD2505">
        <w:rPr>
          <w:rFonts w:ascii="Arial" w:hAnsi="Arial" w:cs="Arial"/>
        </w:rPr>
        <w:t xml:space="preserve">, that the </w:t>
      </w:r>
      <w:r w:rsidR="00B80AB1" w:rsidRPr="00CD2505">
        <w:rPr>
          <w:rFonts w:ascii="Arial" w:hAnsi="Arial" w:cs="Arial"/>
        </w:rPr>
        <w:t xml:space="preserve">client has </w:t>
      </w:r>
      <w:r w:rsidR="00EF6D8F" w:rsidRPr="00CD2505">
        <w:rPr>
          <w:rFonts w:ascii="Arial" w:hAnsi="Arial" w:cs="Arial"/>
        </w:rPr>
        <w:t>entered</w:t>
      </w:r>
      <w:r w:rsidR="00B80AB1" w:rsidRPr="00CD2505">
        <w:rPr>
          <w:rFonts w:ascii="Arial" w:hAnsi="Arial" w:cs="Arial"/>
        </w:rPr>
        <w:t xml:space="preserve"> the room to </w:t>
      </w:r>
      <w:r w:rsidR="00EF6D8F" w:rsidRPr="00CD2505">
        <w:rPr>
          <w:rFonts w:ascii="Arial" w:hAnsi="Arial" w:cs="Arial"/>
        </w:rPr>
        <w:t>discuss personal, distressing feelings and emotions</w:t>
      </w:r>
      <w:r w:rsidR="006A36F8" w:rsidRPr="00CD2505">
        <w:rPr>
          <w:rFonts w:ascii="Arial" w:hAnsi="Arial" w:cs="Arial"/>
        </w:rPr>
        <w:t xml:space="preserve"> to seek help, </w:t>
      </w:r>
      <w:r w:rsidR="00EF6D8F" w:rsidRPr="00CD2505">
        <w:rPr>
          <w:rFonts w:ascii="Arial" w:hAnsi="Arial" w:cs="Arial"/>
        </w:rPr>
        <w:t xml:space="preserve">therefore by showing emotions such as </w:t>
      </w:r>
      <w:r w:rsidR="009B130C" w:rsidRPr="00CD2505">
        <w:rPr>
          <w:rFonts w:ascii="Arial" w:hAnsi="Arial" w:cs="Arial"/>
        </w:rPr>
        <w:t>repugnance</w:t>
      </w:r>
      <w:r w:rsidR="00EF5A38" w:rsidRPr="00CD2505">
        <w:rPr>
          <w:rFonts w:ascii="Arial" w:hAnsi="Arial" w:cs="Arial"/>
        </w:rPr>
        <w:t xml:space="preserve"> </w:t>
      </w:r>
      <w:r w:rsidR="00BF27C9" w:rsidRPr="00CD2505">
        <w:rPr>
          <w:rFonts w:ascii="Arial" w:hAnsi="Arial" w:cs="Arial"/>
        </w:rPr>
        <w:t>and dismay</w:t>
      </w:r>
      <w:r w:rsidR="006D69BE" w:rsidRPr="00CD2505">
        <w:rPr>
          <w:rFonts w:ascii="Arial" w:hAnsi="Arial" w:cs="Arial"/>
        </w:rPr>
        <w:t xml:space="preserve"> will lead the client </w:t>
      </w:r>
      <w:r w:rsidR="0089510E" w:rsidRPr="00CD2505">
        <w:rPr>
          <w:rFonts w:ascii="Arial" w:hAnsi="Arial" w:cs="Arial"/>
        </w:rPr>
        <w:t xml:space="preserve">to act </w:t>
      </w:r>
      <w:r w:rsidR="006D69BE" w:rsidRPr="00CD2505">
        <w:rPr>
          <w:rFonts w:ascii="Arial" w:hAnsi="Arial" w:cs="Arial"/>
        </w:rPr>
        <w:t xml:space="preserve">closed off. In conclusion, </w:t>
      </w:r>
      <w:r w:rsidR="00303EDD" w:rsidRPr="00CD2505">
        <w:rPr>
          <w:rFonts w:ascii="Arial" w:hAnsi="Arial" w:cs="Arial"/>
        </w:rPr>
        <w:t xml:space="preserve">evidence suggests that while treating a client </w:t>
      </w:r>
      <w:r w:rsidR="00D0156B" w:rsidRPr="00CD2505">
        <w:rPr>
          <w:rFonts w:ascii="Arial" w:hAnsi="Arial" w:cs="Arial"/>
        </w:rPr>
        <w:t>they must remain non-judgemental while at all times treating the client with the highest level of respect</w:t>
      </w:r>
      <w:r w:rsidR="0089510E" w:rsidRPr="00CD2505">
        <w:rPr>
          <w:rFonts w:ascii="Arial" w:hAnsi="Arial" w:cs="Arial"/>
        </w:rPr>
        <w:t>,</w:t>
      </w:r>
      <w:r w:rsidR="00D01815" w:rsidRPr="00CD2505">
        <w:rPr>
          <w:rFonts w:ascii="Arial" w:hAnsi="Arial" w:cs="Arial"/>
        </w:rPr>
        <w:t xml:space="preserve"> known now </w:t>
      </w:r>
      <w:r w:rsidR="00320552" w:rsidRPr="00CD2505">
        <w:rPr>
          <w:rFonts w:ascii="Arial" w:hAnsi="Arial" w:cs="Arial"/>
        </w:rPr>
        <w:t xml:space="preserve">as </w:t>
      </w:r>
      <w:r w:rsidR="003C5F85" w:rsidRPr="00CD2505">
        <w:rPr>
          <w:rFonts w:ascii="Arial" w:hAnsi="Arial" w:cs="Arial"/>
        </w:rPr>
        <w:t>unconditional positive regard</w:t>
      </w:r>
      <w:r w:rsidR="0019600D" w:rsidRPr="00CD2505">
        <w:rPr>
          <w:rFonts w:ascii="Arial" w:hAnsi="Arial" w:cs="Arial"/>
        </w:rPr>
        <w:t xml:space="preserve"> (UPR)</w:t>
      </w:r>
      <w:r w:rsidR="003C5F85" w:rsidRPr="00CD2505">
        <w:rPr>
          <w:rFonts w:ascii="Arial" w:hAnsi="Arial" w:cs="Arial"/>
        </w:rPr>
        <w:t xml:space="preserve"> clarified by </w:t>
      </w:r>
      <w:r w:rsidR="006E670A" w:rsidRPr="00CD2505">
        <w:rPr>
          <w:rFonts w:ascii="Arial" w:hAnsi="Arial" w:cs="Arial"/>
        </w:rPr>
        <w:t>Hough (2003</w:t>
      </w:r>
      <w:r w:rsidR="00516D94" w:rsidRPr="00CD2505">
        <w:rPr>
          <w:rFonts w:ascii="Arial" w:hAnsi="Arial" w:cs="Arial"/>
        </w:rPr>
        <w:t xml:space="preserve"> pg. 102</w:t>
      </w:r>
      <w:r w:rsidR="006E670A" w:rsidRPr="00CD2505">
        <w:rPr>
          <w:rFonts w:ascii="Arial" w:hAnsi="Arial" w:cs="Arial"/>
        </w:rPr>
        <w:t>)</w:t>
      </w:r>
      <w:r w:rsidR="00CC2FAB" w:rsidRPr="00CD2505">
        <w:rPr>
          <w:rFonts w:ascii="Arial" w:hAnsi="Arial" w:cs="Arial"/>
        </w:rPr>
        <w:t xml:space="preserve"> as</w:t>
      </w:r>
      <w:r w:rsidR="0019600D" w:rsidRPr="00CD2505">
        <w:rPr>
          <w:rFonts w:ascii="Arial" w:hAnsi="Arial" w:cs="Arial"/>
        </w:rPr>
        <w:t xml:space="preserve"> the final core condition</w:t>
      </w:r>
      <w:r w:rsidR="00B86453" w:rsidRPr="00CD2505">
        <w:rPr>
          <w:rFonts w:ascii="Arial" w:hAnsi="Arial" w:cs="Arial"/>
        </w:rPr>
        <w:t xml:space="preserve"> UPR and </w:t>
      </w:r>
      <w:r w:rsidR="00F21BAE" w:rsidRPr="00CD2505">
        <w:rPr>
          <w:rFonts w:ascii="Arial" w:hAnsi="Arial" w:cs="Arial"/>
        </w:rPr>
        <w:t xml:space="preserve">defined by </w:t>
      </w:r>
      <w:r w:rsidR="00982DA9" w:rsidRPr="00CD2505">
        <w:rPr>
          <w:rFonts w:ascii="Arial" w:hAnsi="Arial" w:cs="Arial"/>
        </w:rPr>
        <w:t xml:space="preserve">being cared and loved for unconditionally, without having to gain the acceptance. </w:t>
      </w:r>
    </w:p>
    <w:p w14:paraId="1C0F2BE5" w14:textId="130E83BB" w:rsidR="00DF20A5" w:rsidRPr="00CD2505" w:rsidRDefault="00ED3278">
      <w:pPr>
        <w:rPr>
          <w:rFonts w:ascii="Arial" w:hAnsi="Arial" w:cs="Arial"/>
        </w:rPr>
      </w:pPr>
      <w:r w:rsidRPr="00CD2505">
        <w:rPr>
          <w:rFonts w:ascii="Arial" w:hAnsi="Arial" w:cs="Arial"/>
        </w:rPr>
        <w:t>M</w:t>
      </w:r>
      <w:r w:rsidR="007A2610" w:rsidRPr="00CD2505">
        <w:rPr>
          <w:rFonts w:ascii="Arial" w:hAnsi="Arial" w:cs="Arial"/>
        </w:rPr>
        <w:t>earns and Thorne (2007</w:t>
      </w:r>
      <w:r w:rsidR="00BC626D" w:rsidRPr="00CD2505">
        <w:rPr>
          <w:rFonts w:ascii="Arial" w:hAnsi="Arial" w:cs="Arial"/>
        </w:rPr>
        <w:t xml:space="preserve"> pg. 98</w:t>
      </w:r>
      <w:r w:rsidR="007A2610" w:rsidRPr="00CD2505">
        <w:rPr>
          <w:rFonts w:ascii="Arial" w:hAnsi="Arial" w:cs="Arial"/>
        </w:rPr>
        <w:t>) state that without UPR the person</w:t>
      </w:r>
      <w:r w:rsidR="00A0395B" w:rsidRPr="00CD2505">
        <w:rPr>
          <w:rFonts w:ascii="Arial" w:hAnsi="Arial" w:cs="Arial"/>
        </w:rPr>
        <w:t xml:space="preserve"> will</w:t>
      </w:r>
      <w:r w:rsidR="007A2610" w:rsidRPr="00CD2505">
        <w:rPr>
          <w:rFonts w:ascii="Arial" w:hAnsi="Arial" w:cs="Arial"/>
        </w:rPr>
        <w:t xml:space="preserve"> </w:t>
      </w:r>
      <w:r w:rsidR="000C7514" w:rsidRPr="00CD2505">
        <w:rPr>
          <w:rFonts w:ascii="Arial" w:hAnsi="Arial" w:cs="Arial"/>
        </w:rPr>
        <w:t>exhibit negative behaviour to serve as a protection against disapproval</w:t>
      </w:r>
      <w:r w:rsidR="00C15991" w:rsidRPr="00CD2505">
        <w:rPr>
          <w:rFonts w:ascii="Arial" w:hAnsi="Arial" w:cs="Arial"/>
        </w:rPr>
        <w:t xml:space="preserve"> and as a result will build up on negative emotions</w:t>
      </w:r>
      <w:r w:rsidR="000C7514" w:rsidRPr="00CD2505">
        <w:rPr>
          <w:rFonts w:ascii="Arial" w:hAnsi="Arial" w:cs="Arial"/>
        </w:rPr>
        <w:t xml:space="preserve">. </w:t>
      </w:r>
      <w:r w:rsidR="00982DA9" w:rsidRPr="00CD2505">
        <w:rPr>
          <w:rFonts w:ascii="Arial" w:hAnsi="Arial" w:cs="Arial"/>
        </w:rPr>
        <w:t>T</w:t>
      </w:r>
      <w:r w:rsidR="000C7514" w:rsidRPr="00CD2505">
        <w:rPr>
          <w:rFonts w:ascii="Arial" w:hAnsi="Arial" w:cs="Arial"/>
        </w:rPr>
        <w:t xml:space="preserve">herefore, this </w:t>
      </w:r>
      <w:r w:rsidR="00982DA9" w:rsidRPr="00CD2505">
        <w:rPr>
          <w:rFonts w:ascii="Arial" w:hAnsi="Arial" w:cs="Arial"/>
        </w:rPr>
        <w:t>is a crucial factor in a co</w:t>
      </w:r>
      <w:r w:rsidR="00AC0967" w:rsidRPr="00CD2505">
        <w:rPr>
          <w:rFonts w:ascii="Arial" w:hAnsi="Arial" w:cs="Arial"/>
        </w:rPr>
        <w:t>unselling</w:t>
      </w:r>
      <w:r w:rsidR="00982DA9" w:rsidRPr="00CD2505">
        <w:rPr>
          <w:rFonts w:ascii="Arial" w:hAnsi="Arial" w:cs="Arial"/>
        </w:rPr>
        <w:t xml:space="preserve"> session and is seen present in the simulation</w:t>
      </w:r>
      <w:r w:rsidR="00A0395B" w:rsidRPr="00CD2505">
        <w:rPr>
          <w:rFonts w:ascii="Arial" w:hAnsi="Arial" w:cs="Arial"/>
        </w:rPr>
        <w:t xml:space="preserve">, </w:t>
      </w:r>
      <w:r w:rsidR="000C7514" w:rsidRPr="00CD2505">
        <w:rPr>
          <w:rFonts w:ascii="Arial" w:hAnsi="Arial" w:cs="Arial"/>
        </w:rPr>
        <w:t xml:space="preserve">by </w:t>
      </w:r>
      <w:r w:rsidR="003503A9" w:rsidRPr="00CD2505">
        <w:rPr>
          <w:rFonts w:ascii="Arial" w:hAnsi="Arial" w:cs="Arial"/>
        </w:rPr>
        <w:t xml:space="preserve">the counsellor being free of moral judgement, they were able to </w:t>
      </w:r>
      <w:r w:rsidR="005E7AB1" w:rsidRPr="00CD2505">
        <w:rPr>
          <w:rFonts w:ascii="Arial" w:hAnsi="Arial" w:cs="Arial"/>
        </w:rPr>
        <w:t xml:space="preserve">discuss the topic further </w:t>
      </w:r>
      <w:r w:rsidR="00A94833" w:rsidRPr="00CD2505">
        <w:rPr>
          <w:rFonts w:ascii="Arial" w:hAnsi="Arial" w:cs="Arial"/>
        </w:rPr>
        <w:t xml:space="preserve">and as a result </w:t>
      </w:r>
      <w:r w:rsidR="002B1D52" w:rsidRPr="00CD2505">
        <w:rPr>
          <w:rFonts w:ascii="Arial" w:hAnsi="Arial" w:cs="Arial"/>
        </w:rPr>
        <w:t>a therapeutic movement t</w:t>
      </w:r>
      <w:r w:rsidR="00883393" w:rsidRPr="00CD2505">
        <w:rPr>
          <w:rFonts w:ascii="Arial" w:hAnsi="Arial" w:cs="Arial"/>
        </w:rPr>
        <w:t>ook</w:t>
      </w:r>
      <w:r w:rsidR="002B1D52" w:rsidRPr="00CD2505">
        <w:rPr>
          <w:rFonts w:ascii="Arial" w:hAnsi="Arial" w:cs="Arial"/>
        </w:rPr>
        <w:t xml:space="preserve"> place, </w:t>
      </w:r>
      <w:r w:rsidR="00FE1E9A" w:rsidRPr="00CD2505">
        <w:rPr>
          <w:rFonts w:ascii="Arial" w:hAnsi="Arial" w:cs="Arial"/>
        </w:rPr>
        <w:t>and t</w:t>
      </w:r>
      <w:r w:rsidR="002B1D52" w:rsidRPr="00CD2505">
        <w:rPr>
          <w:rFonts w:ascii="Arial" w:hAnsi="Arial" w:cs="Arial"/>
        </w:rPr>
        <w:t>he client beg</w:t>
      </w:r>
      <w:r w:rsidR="00577853" w:rsidRPr="00CD2505">
        <w:rPr>
          <w:rFonts w:ascii="Arial" w:hAnsi="Arial" w:cs="Arial"/>
        </w:rPr>
        <w:t>an</w:t>
      </w:r>
      <w:r w:rsidR="002B1D52" w:rsidRPr="00CD2505">
        <w:rPr>
          <w:rFonts w:ascii="Arial" w:hAnsi="Arial" w:cs="Arial"/>
        </w:rPr>
        <w:t xml:space="preserve"> to accept the situation and </w:t>
      </w:r>
      <w:r w:rsidR="00FE1E9A" w:rsidRPr="00CD2505">
        <w:rPr>
          <w:rFonts w:ascii="Arial" w:hAnsi="Arial" w:cs="Arial"/>
        </w:rPr>
        <w:t>start</w:t>
      </w:r>
      <w:r w:rsidR="00577853" w:rsidRPr="00CD2505">
        <w:rPr>
          <w:rFonts w:ascii="Arial" w:hAnsi="Arial" w:cs="Arial"/>
        </w:rPr>
        <w:t>ed</w:t>
      </w:r>
      <w:r w:rsidR="002B1D52" w:rsidRPr="00CD2505">
        <w:rPr>
          <w:rFonts w:ascii="Arial" w:hAnsi="Arial" w:cs="Arial"/>
        </w:rPr>
        <w:t xml:space="preserve"> to </w:t>
      </w:r>
      <w:r w:rsidR="00B47239" w:rsidRPr="00CD2505">
        <w:rPr>
          <w:rFonts w:ascii="Arial" w:hAnsi="Arial" w:cs="Arial"/>
        </w:rPr>
        <w:t>suggest solutions for t</w:t>
      </w:r>
      <w:r w:rsidR="00883393" w:rsidRPr="00CD2505">
        <w:rPr>
          <w:rFonts w:ascii="Arial" w:hAnsi="Arial" w:cs="Arial"/>
        </w:rPr>
        <w:t>h</w:t>
      </w:r>
      <w:r w:rsidR="00B47239" w:rsidRPr="00CD2505">
        <w:rPr>
          <w:rFonts w:ascii="Arial" w:hAnsi="Arial" w:cs="Arial"/>
        </w:rPr>
        <w:t xml:space="preserve">emselves rather than waiting for the answer to be given to them. This evidence suggests that being free from </w:t>
      </w:r>
      <w:r w:rsidR="00D30209" w:rsidRPr="00CD2505">
        <w:rPr>
          <w:rFonts w:ascii="Arial" w:hAnsi="Arial" w:cs="Arial"/>
        </w:rPr>
        <w:t xml:space="preserve">being </w:t>
      </w:r>
      <w:r w:rsidR="00166CC0" w:rsidRPr="00CD2505">
        <w:rPr>
          <w:rFonts w:ascii="Arial" w:hAnsi="Arial" w:cs="Arial"/>
        </w:rPr>
        <w:t>degraded</w:t>
      </w:r>
      <w:r w:rsidR="00D30209" w:rsidRPr="00CD2505">
        <w:rPr>
          <w:rFonts w:ascii="Arial" w:hAnsi="Arial" w:cs="Arial"/>
        </w:rPr>
        <w:t xml:space="preserve"> and humiliated </w:t>
      </w:r>
      <w:r w:rsidR="00B04584" w:rsidRPr="00CD2505">
        <w:rPr>
          <w:rFonts w:ascii="Arial" w:hAnsi="Arial" w:cs="Arial"/>
        </w:rPr>
        <w:t xml:space="preserve">and instead being accepted without any conditions </w:t>
      </w:r>
      <w:r w:rsidR="002C1828" w:rsidRPr="00CD2505">
        <w:rPr>
          <w:rFonts w:ascii="Arial" w:hAnsi="Arial" w:cs="Arial"/>
        </w:rPr>
        <w:t>allows the client to gain a positive mindset regarding their own abilities to cope.</w:t>
      </w:r>
      <w:r w:rsidR="00166CC0" w:rsidRPr="00CD2505">
        <w:rPr>
          <w:rFonts w:ascii="Arial" w:hAnsi="Arial" w:cs="Arial"/>
        </w:rPr>
        <w:t xml:space="preserve"> </w:t>
      </w:r>
    </w:p>
    <w:p w14:paraId="68285810" w14:textId="73B858C9" w:rsidR="00DE3D83" w:rsidRDefault="00DE7C19">
      <w:pPr>
        <w:rPr>
          <w:rFonts w:ascii="Arial" w:hAnsi="Arial" w:cs="Arial"/>
        </w:rPr>
      </w:pPr>
      <w:proofErr w:type="spellStart"/>
      <w:r w:rsidRPr="00CD2505">
        <w:rPr>
          <w:rFonts w:ascii="Arial" w:hAnsi="Arial" w:cs="Arial"/>
        </w:rPr>
        <w:t>Bu</w:t>
      </w:r>
      <w:r w:rsidR="00345A27" w:rsidRPr="00CD2505">
        <w:rPr>
          <w:rFonts w:ascii="Arial" w:hAnsi="Arial" w:cs="Arial"/>
        </w:rPr>
        <w:t>rnard</w:t>
      </w:r>
      <w:proofErr w:type="spellEnd"/>
      <w:r w:rsidR="00345A27" w:rsidRPr="00CD2505">
        <w:rPr>
          <w:rFonts w:ascii="Arial" w:hAnsi="Arial" w:cs="Arial"/>
        </w:rPr>
        <w:t xml:space="preserve"> and Chapman (</w:t>
      </w:r>
      <w:r w:rsidR="00345492" w:rsidRPr="00CD2505">
        <w:rPr>
          <w:rFonts w:ascii="Arial" w:hAnsi="Arial" w:cs="Arial"/>
        </w:rPr>
        <w:t>1998)</w:t>
      </w:r>
      <w:r w:rsidR="00D319F1" w:rsidRPr="00CD2505">
        <w:rPr>
          <w:rFonts w:ascii="Arial" w:hAnsi="Arial" w:cs="Arial"/>
        </w:rPr>
        <w:t xml:space="preserve"> </w:t>
      </w:r>
      <w:r w:rsidR="00473ABD" w:rsidRPr="00CD2505">
        <w:rPr>
          <w:rFonts w:ascii="Arial" w:hAnsi="Arial" w:cs="Arial"/>
        </w:rPr>
        <w:t xml:space="preserve">present the reader with the overview that good communication is critical </w:t>
      </w:r>
      <w:r w:rsidR="00E2701D" w:rsidRPr="00CD2505">
        <w:rPr>
          <w:rFonts w:ascii="Arial" w:hAnsi="Arial" w:cs="Arial"/>
        </w:rPr>
        <w:t xml:space="preserve">in all health roles, without it would </w:t>
      </w:r>
      <w:r w:rsidR="00332403" w:rsidRPr="00CD2505">
        <w:rPr>
          <w:rFonts w:ascii="Arial" w:hAnsi="Arial" w:cs="Arial"/>
        </w:rPr>
        <w:t>u</w:t>
      </w:r>
      <w:r w:rsidR="00E2701D" w:rsidRPr="00CD2505">
        <w:rPr>
          <w:rFonts w:ascii="Arial" w:hAnsi="Arial" w:cs="Arial"/>
        </w:rPr>
        <w:t>nable health professionals</w:t>
      </w:r>
      <w:r w:rsidR="00332403" w:rsidRPr="00CD2505">
        <w:rPr>
          <w:rFonts w:ascii="Arial" w:hAnsi="Arial" w:cs="Arial"/>
        </w:rPr>
        <w:t xml:space="preserve"> to work within a multidisciplinary team </w:t>
      </w:r>
      <w:r w:rsidR="007250C3" w:rsidRPr="00CD2505">
        <w:rPr>
          <w:rFonts w:ascii="Arial" w:hAnsi="Arial" w:cs="Arial"/>
        </w:rPr>
        <w:t xml:space="preserve">to </w:t>
      </w:r>
      <w:r w:rsidR="00ED6FFE" w:rsidRPr="00CD2505">
        <w:rPr>
          <w:rFonts w:ascii="Arial" w:hAnsi="Arial" w:cs="Arial"/>
        </w:rPr>
        <w:t xml:space="preserve">care for the </w:t>
      </w:r>
      <w:r w:rsidR="003F5C8A" w:rsidRPr="00CD2505">
        <w:rPr>
          <w:rFonts w:ascii="Arial" w:hAnsi="Arial" w:cs="Arial"/>
        </w:rPr>
        <w:t>patient</w:t>
      </w:r>
      <w:r w:rsidR="00647433" w:rsidRPr="00CD2505">
        <w:rPr>
          <w:rFonts w:ascii="Arial" w:hAnsi="Arial" w:cs="Arial"/>
        </w:rPr>
        <w:t xml:space="preserve"> to the highest level of care they can give</w:t>
      </w:r>
      <w:r w:rsidR="00ED6FFE" w:rsidRPr="00CD2505">
        <w:rPr>
          <w:rFonts w:ascii="Arial" w:hAnsi="Arial" w:cs="Arial"/>
        </w:rPr>
        <w:t>, whether that be written communication or verbal</w:t>
      </w:r>
      <w:r w:rsidR="003F5C8A" w:rsidRPr="00CD2505">
        <w:rPr>
          <w:rFonts w:ascii="Arial" w:hAnsi="Arial" w:cs="Arial"/>
        </w:rPr>
        <w:t xml:space="preserve">. Furthermore, </w:t>
      </w:r>
      <w:proofErr w:type="spellStart"/>
      <w:r w:rsidR="003F5C8A" w:rsidRPr="00CD2505">
        <w:rPr>
          <w:rFonts w:ascii="Arial" w:hAnsi="Arial" w:cs="Arial"/>
        </w:rPr>
        <w:t>Baughan</w:t>
      </w:r>
      <w:proofErr w:type="spellEnd"/>
      <w:r w:rsidR="003F5C8A" w:rsidRPr="00CD2505">
        <w:rPr>
          <w:rFonts w:ascii="Arial" w:hAnsi="Arial" w:cs="Arial"/>
        </w:rPr>
        <w:t xml:space="preserve"> and Smith (</w:t>
      </w:r>
      <w:r w:rsidR="00855886" w:rsidRPr="00CD2505">
        <w:rPr>
          <w:rFonts w:ascii="Arial" w:hAnsi="Arial" w:cs="Arial"/>
        </w:rPr>
        <w:t>2013</w:t>
      </w:r>
      <w:r w:rsidR="00D95E5E" w:rsidRPr="00CD2505">
        <w:rPr>
          <w:rFonts w:ascii="Arial" w:hAnsi="Arial" w:cs="Arial"/>
        </w:rPr>
        <w:t xml:space="preserve"> pg. 79, 85</w:t>
      </w:r>
      <w:r w:rsidR="00855886" w:rsidRPr="00CD2505">
        <w:rPr>
          <w:rFonts w:ascii="Arial" w:hAnsi="Arial" w:cs="Arial"/>
        </w:rPr>
        <w:t>)</w:t>
      </w:r>
      <w:r w:rsidR="00440BEE" w:rsidRPr="00CD2505">
        <w:rPr>
          <w:rFonts w:ascii="Arial" w:hAnsi="Arial" w:cs="Arial"/>
        </w:rPr>
        <w:t xml:space="preserve"> </w:t>
      </w:r>
      <w:r w:rsidR="0012418F" w:rsidRPr="00CD2505">
        <w:rPr>
          <w:rFonts w:ascii="Arial" w:hAnsi="Arial" w:cs="Arial"/>
        </w:rPr>
        <w:t>further go on to explain that Carl Rogers</w:t>
      </w:r>
      <w:r w:rsidR="000C5311" w:rsidRPr="00CD2505">
        <w:rPr>
          <w:rFonts w:ascii="Arial" w:hAnsi="Arial" w:cs="Arial"/>
        </w:rPr>
        <w:t>’</w:t>
      </w:r>
      <w:r w:rsidR="0012418F" w:rsidRPr="00CD2505">
        <w:rPr>
          <w:rFonts w:ascii="Arial" w:hAnsi="Arial" w:cs="Arial"/>
        </w:rPr>
        <w:t xml:space="preserve"> core conditions are </w:t>
      </w:r>
      <w:r w:rsidR="000857CC" w:rsidRPr="00CD2505">
        <w:rPr>
          <w:rFonts w:ascii="Arial" w:hAnsi="Arial" w:cs="Arial"/>
        </w:rPr>
        <w:t>integrated</w:t>
      </w:r>
      <w:r w:rsidR="0012418F" w:rsidRPr="00CD2505">
        <w:rPr>
          <w:rFonts w:ascii="Arial" w:hAnsi="Arial" w:cs="Arial"/>
        </w:rPr>
        <w:t xml:space="preserve"> into health </w:t>
      </w:r>
      <w:r w:rsidR="000C5311" w:rsidRPr="00CD2505">
        <w:rPr>
          <w:rFonts w:ascii="Arial" w:hAnsi="Arial" w:cs="Arial"/>
        </w:rPr>
        <w:t>professionals work life daily, as building</w:t>
      </w:r>
      <w:r w:rsidR="00C35706" w:rsidRPr="00CD2505">
        <w:rPr>
          <w:rFonts w:ascii="Arial" w:hAnsi="Arial" w:cs="Arial"/>
        </w:rPr>
        <w:t xml:space="preserve"> caring and compassionate </w:t>
      </w:r>
      <w:r w:rsidR="000C5311" w:rsidRPr="00CD2505">
        <w:rPr>
          <w:rFonts w:ascii="Arial" w:hAnsi="Arial" w:cs="Arial"/>
        </w:rPr>
        <w:t>relationships</w:t>
      </w:r>
      <w:r w:rsidR="00C35706" w:rsidRPr="00CD2505">
        <w:rPr>
          <w:rFonts w:ascii="Arial" w:hAnsi="Arial" w:cs="Arial"/>
        </w:rPr>
        <w:t xml:space="preserve"> is at the core of nursing </w:t>
      </w:r>
      <w:r w:rsidR="00F75412" w:rsidRPr="00CD2505">
        <w:rPr>
          <w:rFonts w:ascii="Arial" w:hAnsi="Arial" w:cs="Arial"/>
        </w:rPr>
        <w:t xml:space="preserve">and a vital component of the vocation. </w:t>
      </w:r>
      <w:r w:rsidR="000C5311" w:rsidRPr="00CD2505">
        <w:rPr>
          <w:rFonts w:ascii="Arial" w:hAnsi="Arial" w:cs="Arial"/>
        </w:rPr>
        <w:t xml:space="preserve"> </w:t>
      </w:r>
      <w:r w:rsidR="0012418F" w:rsidRPr="00CD2505">
        <w:rPr>
          <w:rFonts w:ascii="Arial" w:hAnsi="Arial" w:cs="Arial"/>
        </w:rPr>
        <w:t xml:space="preserve"> </w:t>
      </w:r>
      <w:r w:rsidR="00ED6FFE" w:rsidRPr="00CD2505">
        <w:rPr>
          <w:rFonts w:ascii="Arial" w:hAnsi="Arial" w:cs="Arial"/>
        </w:rPr>
        <w:t xml:space="preserve"> </w:t>
      </w:r>
    </w:p>
    <w:p w14:paraId="023308FD" w14:textId="7AEC9006" w:rsidR="00CD2505" w:rsidRDefault="00CD2505">
      <w:pPr>
        <w:rPr>
          <w:rFonts w:ascii="Arial" w:hAnsi="Arial" w:cs="Arial"/>
        </w:rPr>
      </w:pPr>
    </w:p>
    <w:p w14:paraId="605E2646" w14:textId="16EF3229" w:rsidR="00CD2505" w:rsidRDefault="00CD2505">
      <w:pPr>
        <w:rPr>
          <w:rFonts w:ascii="Arial" w:hAnsi="Arial" w:cs="Arial"/>
        </w:rPr>
      </w:pPr>
    </w:p>
    <w:p w14:paraId="7164037E" w14:textId="24E6E63F" w:rsidR="00CD2505" w:rsidRDefault="00CD2505">
      <w:pPr>
        <w:rPr>
          <w:rFonts w:ascii="Arial" w:hAnsi="Arial" w:cs="Arial"/>
        </w:rPr>
      </w:pPr>
    </w:p>
    <w:p w14:paraId="491BC0E6" w14:textId="48C4125E" w:rsidR="00CD2505" w:rsidRDefault="00CD2505">
      <w:pPr>
        <w:rPr>
          <w:rFonts w:ascii="Arial" w:hAnsi="Arial" w:cs="Arial"/>
        </w:rPr>
      </w:pPr>
    </w:p>
    <w:p w14:paraId="25017FAF" w14:textId="458C26C1" w:rsidR="00CD2505" w:rsidRDefault="00CD2505">
      <w:pPr>
        <w:rPr>
          <w:rFonts w:ascii="Arial" w:hAnsi="Arial" w:cs="Arial"/>
        </w:rPr>
      </w:pPr>
    </w:p>
    <w:p w14:paraId="2CB78D36" w14:textId="18B114F4" w:rsidR="00CD2505" w:rsidRDefault="00CD2505">
      <w:pPr>
        <w:rPr>
          <w:rFonts w:ascii="Arial" w:hAnsi="Arial" w:cs="Arial"/>
        </w:rPr>
      </w:pPr>
    </w:p>
    <w:p w14:paraId="5C7DA14A" w14:textId="5AA18D1E" w:rsidR="00CD2505" w:rsidRDefault="00CD2505">
      <w:pPr>
        <w:rPr>
          <w:rFonts w:ascii="Arial" w:hAnsi="Arial" w:cs="Arial"/>
        </w:rPr>
      </w:pPr>
    </w:p>
    <w:p w14:paraId="02AF8DB2" w14:textId="23DB9851" w:rsidR="00CD2505" w:rsidRDefault="00CD2505">
      <w:pPr>
        <w:rPr>
          <w:rFonts w:ascii="Arial" w:hAnsi="Arial" w:cs="Arial"/>
        </w:rPr>
      </w:pPr>
    </w:p>
    <w:p w14:paraId="3A6F2D2D" w14:textId="5624E858" w:rsidR="00CD2505" w:rsidRDefault="00CD2505">
      <w:pPr>
        <w:rPr>
          <w:rFonts w:ascii="Arial" w:hAnsi="Arial" w:cs="Arial"/>
        </w:rPr>
      </w:pPr>
    </w:p>
    <w:p w14:paraId="60F25F5E" w14:textId="4D418C76" w:rsidR="00CD2505" w:rsidRDefault="00CD2505">
      <w:pPr>
        <w:rPr>
          <w:rFonts w:ascii="Arial" w:hAnsi="Arial" w:cs="Arial"/>
        </w:rPr>
      </w:pPr>
    </w:p>
    <w:p w14:paraId="66B6799C" w14:textId="01644159" w:rsidR="00CD2505" w:rsidRDefault="00CD2505">
      <w:pPr>
        <w:rPr>
          <w:rFonts w:ascii="Arial" w:hAnsi="Arial" w:cs="Arial"/>
        </w:rPr>
      </w:pPr>
    </w:p>
    <w:p w14:paraId="7E2BA77B" w14:textId="6BC503B5" w:rsidR="00CD2505" w:rsidRDefault="00CD2505">
      <w:pPr>
        <w:rPr>
          <w:rFonts w:ascii="Arial" w:hAnsi="Arial" w:cs="Arial"/>
        </w:rPr>
      </w:pPr>
    </w:p>
    <w:p w14:paraId="002C1D09" w14:textId="37629380" w:rsidR="00CD2505" w:rsidRDefault="00CD2505">
      <w:pPr>
        <w:rPr>
          <w:rFonts w:ascii="Arial" w:hAnsi="Arial" w:cs="Arial"/>
        </w:rPr>
      </w:pPr>
    </w:p>
    <w:p w14:paraId="5BC155F0" w14:textId="230AC882" w:rsidR="00CD2505" w:rsidRDefault="00CD2505">
      <w:pPr>
        <w:rPr>
          <w:rFonts w:ascii="Arial" w:hAnsi="Arial" w:cs="Arial"/>
        </w:rPr>
      </w:pPr>
    </w:p>
    <w:p w14:paraId="6FBAE16A" w14:textId="6F669691" w:rsidR="00CD2505" w:rsidRDefault="00CD2505">
      <w:pPr>
        <w:rPr>
          <w:rFonts w:ascii="Arial" w:hAnsi="Arial" w:cs="Arial"/>
        </w:rPr>
      </w:pPr>
    </w:p>
    <w:p w14:paraId="4DAB2AA4" w14:textId="3A8FBA0F" w:rsidR="00CD2505" w:rsidRDefault="00CD2505">
      <w:pPr>
        <w:rPr>
          <w:rFonts w:ascii="Arial" w:hAnsi="Arial" w:cs="Arial"/>
        </w:rPr>
      </w:pPr>
    </w:p>
    <w:p w14:paraId="36E19B2E" w14:textId="080B035D" w:rsidR="00CD2505" w:rsidRDefault="00CD2505">
      <w:pPr>
        <w:rPr>
          <w:rFonts w:ascii="Arial" w:hAnsi="Arial" w:cs="Arial"/>
        </w:rPr>
      </w:pPr>
    </w:p>
    <w:p w14:paraId="298CBD7C" w14:textId="174E0874" w:rsidR="00CD2505" w:rsidRDefault="00CD2505">
      <w:pPr>
        <w:rPr>
          <w:rFonts w:ascii="Arial" w:hAnsi="Arial" w:cs="Arial"/>
        </w:rPr>
      </w:pPr>
    </w:p>
    <w:p w14:paraId="728E40CD" w14:textId="77777777" w:rsidR="005C01FF" w:rsidRDefault="00CD2505" w:rsidP="005C01FF">
      <w:pPr>
        <w:jc w:val="right"/>
        <w:rPr>
          <w:rFonts w:ascii="Arial" w:hAnsi="Arial" w:cs="Arial"/>
          <w:sz w:val="18"/>
        </w:rPr>
      </w:pPr>
      <w:r w:rsidRPr="005C01FF">
        <w:rPr>
          <w:rFonts w:ascii="Arial" w:hAnsi="Arial" w:cs="Arial"/>
          <w:sz w:val="18"/>
        </w:rPr>
        <w:t xml:space="preserve">Word Count </w:t>
      </w:r>
      <w:r w:rsidR="005C01FF" w:rsidRPr="005C01FF">
        <w:rPr>
          <w:rFonts w:ascii="Arial" w:hAnsi="Arial" w:cs="Arial"/>
          <w:sz w:val="18"/>
        </w:rPr>
        <w:t>–</w:t>
      </w:r>
      <w:r w:rsidRPr="005C01FF">
        <w:rPr>
          <w:rFonts w:ascii="Arial" w:hAnsi="Arial" w:cs="Arial"/>
          <w:sz w:val="18"/>
        </w:rPr>
        <w:t xml:space="preserve"> 1</w:t>
      </w:r>
      <w:r w:rsidR="005C01FF" w:rsidRPr="005C01FF">
        <w:rPr>
          <w:rFonts w:ascii="Arial" w:hAnsi="Arial" w:cs="Arial"/>
          <w:sz w:val="18"/>
        </w:rPr>
        <w:t>,045</w:t>
      </w:r>
    </w:p>
    <w:p w14:paraId="5D84B669" w14:textId="11227925" w:rsidR="006332AC" w:rsidRPr="005C01FF" w:rsidRDefault="0049148F" w:rsidP="00376594">
      <w:pPr>
        <w:rPr>
          <w:rFonts w:ascii="Arial" w:hAnsi="Arial" w:cs="Arial"/>
          <w:sz w:val="18"/>
        </w:rPr>
      </w:pPr>
      <w:proofErr w:type="spellStart"/>
      <w:r>
        <w:rPr>
          <w:rFonts w:ascii="Arial" w:hAnsi="Arial" w:cs="Arial"/>
        </w:rPr>
        <w:lastRenderedPageBreak/>
        <w:t>Baughan</w:t>
      </w:r>
      <w:proofErr w:type="spellEnd"/>
      <w:r>
        <w:rPr>
          <w:rFonts w:ascii="Arial" w:hAnsi="Arial" w:cs="Arial"/>
        </w:rPr>
        <w:t>, J and Smith, A. (</w:t>
      </w:r>
      <w:r w:rsidR="00C12561">
        <w:rPr>
          <w:rFonts w:ascii="Arial" w:hAnsi="Arial" w:cs="Arial"/>
        </w:rPr>
        <w:t>2010)</w:t>
      </w:r>
      <w:r w:rsidR="0020234D">
        <w:rPr>
          <w:rFonts w:ascii="Arial" w:hAnsi="Arial" w:cs="Arial"/>
        </w:rPr>
        <w:t xml:space="preserve">. </w:t>
      </w:r>
      <w:r w:rsidR="0020234D" w:rsidRPr="00C55316">
        <w:rPr>
          <w:rFonts w:ascii="Arial" w:hAnsi="Arial" w:cs="Arial"/>
          <w:i/>
        </w:rPr>
        <w:t>Compassion, Ca</w:t>
      </w:r>
      <w:r w:rsidR="00735648" w:rsidRPr="00C55316">
        <w:rPr>
          <w:rFonts w:ascii="Arial" w:hAnsi="Arial" w:cs="Arial"/>
          <w:i/>
        </w:rPr>
        <w:t>ring and Communication: Skills for Nursing Practice</w:t>
      </w:r>
      <w:r w:rsidR="005375E1" w:rsidRPr="00C55316">
        <w:rPr>
          <w:rFonts w:ascii="Arial" w:hAnsi="Arial" w:cs="Arial"/>
          <w:i/>
        </w:rPr>
        <w:t>.</w:t>
      </w:r>
      <w:r w:rsidR="005375E1">
        <w:rPr>
          <w:rFonts w:ascii="Arial" w:hAnsi="Arial" w:cs="Arial"/>
        </w:rPr>
        <w:t xml:space="preserve"> (2</w:t>
      </w:r>
      <w:r w:rsidR="005375E1" w:rsidRPr="005375E1">
        <w:rPr>
          <w:rFonts w:ascii="Arial" w:hAnsi="Arial" w:cs="Arial"/>
          <w:vertAlign w:val="superscript"/>
        </w:rPr>
        <w:t>nd</w:t>
      </w:r>
      <w:r w:rsidR="005375E1">
        <w:rPr>
          <w:rFonts w:ascii="Arial" w:hAnsi="Arial" w:cs="Arial"/>
        </w:rPr>
        <w:t xml:space="preserve"> edition). </w:t>
      </w:r>
      <w:r w:rsidR="00361508">
        <w:rPr>
          <w:rFonts w:ascii="Arial" w:hAnsi="Arial" w:cs="Arial"/>
        </w:rPr>
        <w:t>Harlow: Pearson</w:t>
      </w:r>
      <w:r w:rsidR="00C55316">
        <w:rPr>
          <w:rFonts w:ascii="Arial" w:hAnsi="Arial" w:cs="Arial"/>
        </w:rPr>
        <w:t xml:space="preserve"> Education Limited.</w:t>
      </w:r>
    </w:p>
    <w:p w14:paraId="7D777E16" w14:textId="324EA35B" w:rsidR="007264D8" w:rsidRDefault="00686738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Bur</w:t>
      </w:r>
      <w:r w:rsidR="00984D2C">
        <w:rPr>
          <w:rFonts w:ascii="Arial" w:hAnsi="Arial" w:cs="Arial"/>
        </w:rPr>
        <w:t>n</w:t>
      </w:r>
      <w:r w:rsidR="0033251C">
        <w:rPr>
          <w:rFonts w:ascii="Arial" w:hAnsi="Arial" w:cs="Arial"/>
        </w:rPr>
        <w:t>ard</w:t>
      </w:r>
      <w:proofErr w:type="spellEnd"/>
      <w:r w:rsidR="0033251C">
        <w:rPr>
          <w:rFonts w:ascii="Arial" w:hAnsi="Arial" w:cs="Arial"/>
        </w:rPr>
        <w:t xml:space="preserve">, P </w:t>
      </w:r>
      <w:r w:rsidR="00697BC4">
        <w:rPr>
          <w:rFonts w:ascii="Arial" w:hAnsi="Arial" w:cs="Arial"/>
        </w:rPr>
        <w:t xml:space="preserve">and Chapman, </w:t>
      </w:r>
      <w:r w:rsidR="00361704">
        <w:rPr>
          <w:rFonts w:ascii="Arial" w:hAnsi="Arial" w:cs="Arial"/>
        </w:rPr>
        <w:t>C.M</w:t>
      </w:r>
      <w:r w:rsidR="00B66B92">
        <w:rPr>
          <w:rFonts w:ascii="Arial" w:hAnsi="Arial" w:cs="Arial"/>
        </w:rPr>
        <w:t>. (1988)</w:t>
      </w:r>
      <w:r w:rsidR="00812CD6">
        <w:rPr>
          <w:rFonts w:ascii="Arial" w:hAnsi="Arial" w:cs="Arial"/>
        </w:rPr>
        <w:t xml:space="preserve"> </w:t>
      </w:r>
      <w:r w:rsidR="00812CD6" w:rsidRPr="00C55316">
        <w:rPr>
          <w:rFonts w:ascii="Arial" w:hAnsi="Arial" w:cs="Arial"/>
          <w:i/>
        </w:rPr>
        <w:t>Professional and Ethical Issues in Nursing</w:t>
      </w:r>
      <w:r w:rsidR="005A60C9" w:rsidRPr="00C55316">
        <w:rPr>
          <w:rFonts w:ascii="Arial" w:hAnsi="Arial" w:cs="Arial"/>
          <w:i/>
        </w:rPr>
        <w:t xml:space="preserve">: The </w:t>
      </w:r>
      <w:r w:rsidR="00BF0BB8" w:rsidRPr="00C55316">
        <w:rPr>
          <w:rFonts w:ascii="Arial" w:hAnsi="Arial" w:cs="Arial"/>
          <w:i/>
        </w:rPr>
        <w:t xml:space="preserve">Code of </w:t>
      </w:r>
      <w:r w:rsidR="005A60C9" w:rsidRPr="00C55316">
        <w:rPr>
          <w:rFonts w:ascii="Arial" w:hAnsi="Arial" w:cs="Arial"/>
          <w:i/>
        </w:rPr>
        <w:t>Professional</w:t>
      </w:r>
      <w:r w:rsidR="00BF0BB8" w:rsidRPr="00C55316">
        <w:rPr>
          <w:rFonts w:ascii="Arial" w:hAnsi="Arial" w:cs="Arial"/>
          <w:i/>
        </w:rPr>
        <w:t xml:space="preserve"> Conduct</w:t>
      </w:r>
      <w:r w:rsidR="00BF0BB8">
        <w:rPr>
          <w:rFonts w:ascii="Arial" w:hAnsi="Arial" w:cs="Arial"/>
        </w:rPr>
        <w:t>.</w:t>
      </w:r>
      <w:r w:rsidR="00D159D8">
        <w:rPr>
          <w:rFonts w:ascii="Arial" w:hAnsi="Arial" w:cs="Arial"/>
        </w:rPr>
        <w:t xml:space="preserve"> </w:t>
      </w:r>
      <w:r w:rsidR="00A30515">
        <w:rPr>
          <w:rFonts w:ascii="Arial" w:hAnsi="Arial" w:cs="Arial"/>
        </w:rPr>
        <w:t>C</w:t>
      </w:r>
      <w:r w:rsidR="00FA0008">
        <w:rPr>
          <w:rFonts w:ascii="Arial" w:hAnsi="Arial" w:cs="Arial"/>
        </w:rPr>
        <w:t>hichester: John Wiley</w:t>
      </w:r>
      <w:r w:rsidR="006332AC">
        <w:rPr>
          <w:rFonts w:ascii="Arial" w:hAnsi="Arial" w:cs="Arial"/>
        </w:rPr>
        <w:t xml:space="preserve"> &amp; Sons Ltd</w:t>
      </w:r>
      <w:r w:rsidR="00C55316">
        <w:rPr>
          <w:rFonts w:ascii="Arial" w:hAnsi="Arial" w:cs="Arial"/>
        </w:rPr>
        <w:t>.</w:t>
      </w:r>
      <w:r w:rsidR="00BF0BB8">
        <w:rPr>
          <w:rFonts w:ascii="Arial" w:hAnsi="Arial" w:cs="Arial"/>
        </w:rPr>
        <w:t xml:space="preserve"> </w:t>
      </w:r>
      <w:r w:rsidR="005A60C9">
        <w:rPr>
          <w:rFonts w:ascii="Arial" w:hAnsi="Arial" w:cs="Arial"/>
        </w:rPr>
        <w:t xml:space="preserve"> </w:t>
      </w:r>
    </w:p>
    <w:p w14:paraId="0DDDBB52" w14:textId="17D7498F" w:rsidR="00C55316" w:rsidRDefault="008D3CA1">
      <w:pPr>
        <w:rPr>
          <w:rFonts w:ascii="Arial" w:hAnsi="Arial" w:cs="Arial"/>
        </w:rPr>
      </w:pPr>
      <w:r>
        <w:rPr>
          <w:rFonts w:ascii="Arial" w:hAnsi="Arial" w:cs="Arial"/>
        </w:rPr>
        <w:t>Hough. M. (</w:t>
      </w:r>
      <w:r w:rsidR="000E6459">
        <w:rPr>
          <w:rFonts w:ascii="Arial" w:hAnsi="Arial" w:cs="Arial"/>
        </w:rPr>
        <w:t xml:space="preserve">2003). </w:t>
      </w:r>
      <w:r w:rsidR="005F0AE5" w:rsidRPr="00E55791">
        <w:rPr>
          <w:rFonts w:ascii="Arial" w:hAnsi="Arial" w:cs="Arial"/>
          <w:i/>
        </w:rPr>
        <w:t>Counselling Skills and Theory</w:t>
      </w:r>
      <w:r w:rsidR="005F0AE5">
        <w:rPr>
          <w:rFonts w:ascii="Arial" w:hAnsi="Arial" w:cs="Arial"/>
        </w:rPr>
        <w:t xml:space="preserve">. </w:t>
      </w:r>
      <w:r w:rsidR="000043C0">
        <w:rPr>
          <w:rFonts w:ascii="Arial" w:hAnsi="Arial" w:cs="Arial"/>
        </w:rPr>
        <w:t xml:space="preserve">London: </w:t>
      </w:r>
      <w:r w:rsidR="00EB4248">
        <w:rPr>
          <w:rFonts w:ascii="Arial" w:hAnsi="Arial" w:cs="Arial"/>
        </w:rPr>
        <w:t xml:space="preserve">Hodder and Stoughton. </w:t>
      </w:r>
    </w:p>
    <w:p w14:paraId="392DBC4E" w14:textId="107E9F51" w:rsidR="00BB49B6" w:rsidRDefault="00BB49B6">
      <w:pPr>
        <w:rPr>
          <w:rFonts w:ascii="Arial" w:hAnsi="Arial" w:cs="Arial"/>
        </w:rPr>
      </w:pPr>
      <w:r>
        <w:rPr>
          <w:rFonts w:ascii="Arial" w:hAnsi="Arial" w:cs="Arial"/>
        </w:rPr>
        <w:t>McL</w:t>
      </w:r>
      <w:r w:rsidR="008E1474">
        <w:rPr>
          <w:rFonts w:ascii="Arial" w:hAnsi="Arial" w:cs="Arial"/>
        </w:rPr>
        <w:t xml:space="preserve">eod, J. </w:t>
      </w:r>
      <w:r w:rsidR="00E55791">
        <w:rPr>
          <w:rFonts w:ascii="Arial" w:hAnsi="Arial" w:cs="Arial"/>
        </w:rPr>
        <w:t>(1998)</w:t>
      </w:r>
      <w:r w:rsidR="00932BA0">
        <w:rPr>
          <w:rFonts w:ascii="Arial" w:hAnsi="Arial" w:cs="Arial"/>
        </w:rPr>
        <w:t xml:space="preserve">. </w:t>
      </w:r>
      <w:r w:rsidR="00E55791">
        <w:rPr>
          <w:rFonts w:ascii="Arial" w:hAnsi="Arial" w:cs="Arial"/>
          <w:i/>
        </w:rPr>
        <w:t>An Int</w:t>
      </w:r>
      <w:r w:rsidR="00932BA0">
        <w:rPr>
          <w:rFonts w:ascii="Arial" w:hAnsi="Arial" w:cs="Arial"/>
          <w:i/>
        </w:rPr>
        <w:t>r</w:t>
      </w:r>
      <w:r w:rsidR="00E55791">
        <w:rPr>
          <w:rFonts w:ascii="Arial" w:hAnsi="Arial" w:cs="Arial"/>
          <w:i/>
        </w:rPr>
        <w:t>oduction to Counselling</w:t>
      </w:r>
      <w:r w:rsidR="00932BA0">
        <w:rPr>
          <w:rFonts w:ascii="Arial" w:hAnsi="Arial" w:cs="Arial"/>
          <w:i/>
        </w:rPr>
        <w:t xml:space="preserve">. </w:t>
      </w:r>
      <w:r w:rsidR="00932BA0">
        <w:rPr>
          <w:rFonts w:ascii="Arial" w:hAnsi="Arial" w:cs="Arial"/>
        </w:rPr>
        <w:t>(2</w:t>
      </w:r>
      <w:r w:rsidR="00932BA0" w:rsidRPr="00932BA0">
        <w:rPr>
          <w:rFonts w:ascii="Arial" w:hAnsi="Arial" w:cs="Arial"/>
          <w:vertAlign w:val="superscript"/>
        </w:rPr>
        <w:t>nd</w:t>
      </w:r>
      <w:r w:rsidR="00932BA0">
        <w:rPr>
          <w:rFonts w:ascii="Arial" w:hAnsi="Arial" w:cs="Arial"/>
        </w:rPr>
        <w:t xml:space="preserve"> edition). </w:t>
      </w:r>
      <w:r w:rsidR="00F208D3">
        <w:rPr>
          <w:rFonts w:ascii="Arial" w:hAnsi="Arial" w:cs="Arial"/>
        </w:rPr>
        <w:t xml:space="preserve">Buckingham: Open University Press. </w:t>
      </w:r>
    </w:p>
    <w:p w14:paraId="64B2922F" w14:textId="0C24C6C2" w:rsidR="00F208D3" w:rsidRDefault="00C43073">
      <w:pPr>
        <w:rPr>
          <w:rFonts w:ascii="Arial" w:hAnsi="Arial" w:cs="Arial"/>
        </w:rPr>
      </w:pPr>
      <w:r>
        <w:rPr>
          <w:rFonts w:ascii="Arial" w:hAnsi="Arial" w:cs="Arial"/>
        </w:rPr>
        <w:t>Mearns, D and Thorne, B. (</w:t>
      </w:r>
      <w:r w:rsidR="006F5795">
        <w:rPr>
          <w:rFonts w:ascii="Arial" w:hAnsi="Arial" w:cs="Arial"/>
        </w:rPr>
        <w:t xml:space="preserve">2007). </w:t>
      </w:r>
      <w:r w:rsidR="006F5795">
        <w:rPr>
          <w:rFonts w:ascii="Arial" w:hAnsi="Arial" w:cs="Arial"/>
          <w:i/>
        </w:rPr>
        <w:t>Person-Centred Coun</w:t>
      </w:r>
      <w:r w:rsidR="00C642F1">
        <w:rPr>
          <w:rFonts w:ascii="Arial" w:hAnsi="Arial" w:cs="Arial"/>
          <w:i/>
        </w:rPr>
        <w:t>selling in Action.</w:t>
      </w:r>
      <w:r w:rsidR="00C642F1">
        <w:rPr>
          <w:rFonts w:ascii="Arial" w:hAnsi="Arial" w:cs="Arial"/>
        </w:rPr>
        <w:t xml:space="preserve"> (3</w:t>
      </w:r>
      <w:r w:rsidR="00C642F1" w:rsidRPr="00C642F1">
        <w:rPr>
          <w:rFonts w:ascii="Arial" w:hAnsi="Arial" w:cs="Arial"/>
          <w:vertAlign w:val="superscript"/>
        </w:rPr>
        <w:t>rd</w:t>
      </w:r>
      <w:r w:rsidR="00C642F1">
        <w:rPr>
          <w:rFonts w:ascii="Arial" w:hAnsi="Arial" w:cs="Arial"/>
        </w:rPr>
        <w:t xml:space="preserve"> edition). </w:t>
      </w:r>
      <w:r w:rsidR="00E14FEE">
        <w:rPr>
          <w:rFonts w:ascii="Arial" w:hAnsi="Arial" w:cs="Arial"/>
        </w:rPr>
        <w:t xml:space="preserve">London: SAGE Publications Ltd. </w:t>
      </w:r>
    </w:p>
    <w:p w14:paraId="79E9B72C" w14:textId="59807210" w:rsidR="00E14FEE" w:rsidRDefault="00B930CA">
      <w:pPr>
        <w:rPr>
          <w:rFonts w:ascii="Arial" w:hAnsi="Arial" w:cs="Arial"/>
        </w:rPr>
      </w:pPr>
      <w:r>
        <w:rPr>
          <w:rFonts w:ascii="Arial" w:hAnsi="Arial" w:cs="Arial"/>
        </w:rPr>
        <w:t>Nelson-jones, R. (</w:t>
      </w:r>
      <w:r w:rsidR="000B0F6F">
        <w:rPr>
          <w:rFonts w:ascii="Arial" w:hAnsi="Arial" w:cs="Arial"/>
        </w:rPr>
        <w:t xml:space="preserve">2005). </w:t>
      </w:r>
      <w:r w:rsidR="004D330F">
        <w:rPr>
          <w:rFonts w:ascii="Arial" w:hAnsi="Arial" w:cs="Arial"/>
          <w:i/>
        </w:rPr>
        <w:t xml:space="preserve">Practical Counselling and Helping Skills. </w:t>
      </w:r>
      <w:r w:rsidR="004D330F">
        <w:rPr>
          <w:rFonts w:ascii="Arial" w:hAnsi="Arial" w:cs="Arial"/>
        </w:rPr>
        <w:t>(5</w:t>
      </w:r>
      <w:r w:rsidR="004D330F" w:rsidRPr="004D330F">
        <w:rPr>
          <w:rFonts w:ascii="Arial" w:hAnsi="Arial" w:cs="Arial"/>
          <w:vertAlign w:val="superscript"/>
        </w:rPr>
        <w:t>th</w:t>
      </w:r>
      <w:r w:rsidR="004D330F">
        <w:rPr>
          <w:rFonts w:ascii="Arial" w:hAnsi="Arial" w:cs="Arial"/>
        </w:rPr>
        <w:t xml:space="preserve"> edition). </w:t>
      </w:r>
      <w:r w:rsidR="00C65D10">
        <w:rPr>
          <w:rFonts w:ascii="Arial" w:hAnsi="Arial" w:cs="Arial"/>
        </w:rPr>
        <w:t xml:space="preserve">London: SAGE publications Ltd. </w:t>
      </w:r>
    </w:p>
    <w:p w14:paraId="2FA4A83B" w14:textId="2EE0EA9F" w:rsidR="004A30E1" w:rsidRDefault="00A95DFF">
      <w:pPr>
        <w:rPr>
          <w:rFonts w:ascii="Arial" w:hAnsi="Arial" w:cs="Arial"/>
        </w:rPr>
      </w:pPr>
      <w:r>
        <w:rPr>
          <w:rFonts w:ascii="Arial" w:hAnsi="Arial" w:cs="Arial"/>
        </w:rPr>
        <w:t>Sunders, P. (2</w:t>
      </w:r>
      <w:r w:rsidR="00C658F9">
        <w:rPr>
          <w:rFonts w:ascii="Arial" w:hAnsi="Arial" w:cs="Arial"/>
        </w:rPr>
        <w:t>011</w:t>
      </w:r>
      <w:r>
        <w:rPr>
          <w:rFonts w:ascii="Arial" w:hAnsi="Arial" w:cs="Arial"/>
        </w:rPr>
        <w:t xml:space="preserve">). </w:t>
      </w:r>
      <w:r w:rsidR="001E2B2F">
        <w:rPr>
          <w:rFonts w:ascii="Arial" w:hAnsi="Arial" w:cs="Arial"/>
        </w:rPr>
        <w:t>First Steps in Counselling</w:t>
      </w:r>
      <w:r w:rsidR="00C658F9">
        <w:rPr>
          <w:rFonts w:ascii="Arial" w:hAnsi="Arial" w:cs="Arial"/>
        </w:rPr>
        <w:t xml:space="preserve">: </w:t>
      </w:r>
      <w:r>
        <w:rPr>
          <w:rFonts w:ascii="Arial" w:hAnsi="Arial" w:cs="Arial"/>
          <w:i/>
        </w:rPr>
        <w:t xml:space="preserve">A Students’ </w:t>
      </w:r>
      <w:r w:rsidR="003B0E97">
        <w:rPr>
          <w:rFonts w:ascii="Arial" w:hAnsi="Arial" w:cs="Arial"/>
          <w:i/>
        </w:rPr>
        <w:t>Companion for Basic Introductory Courses</w:t>
      </w:r>
      <w:r w:rsidR="0054635F">
        <w:rPr>
          <w:rFonts w:ascii="Arial" w:hAnsi="Arial" w:cs="Arial"/>
          <w:i/>
        </w:rPr>
        <w:t xml:space="preserve">. </w:t>
      </w:r>
      <w:r w:rsidR="0054635F">
        <w:rPr>
          <w:rFonts w:ascii="Arial" w:hAnsi="Arial" w:cs="Arial"/>
        </w:rPr>
        <w:t>(</w:t>
      </w:r>
      <w:r w:rsidR="00C658F9">
        <w:rPr>
          <w:rFonts w:ascii="Arial" w:hAnsi="Arial" w:cs="Arial"/>
        </w:rPr>
        <w:t>4</w:t>
      </w:r>
      <w:r w:rsidR="00AA171A">
        <w:rPr>
          <w:rFonts w:ascii="Arial" w:hAnsi="Arial" w:cs="Arial"/>
          <w:vertAlign w:val="superscript"/>
        </w:rPr>
        <w:t>th</w:t>
      </w:r>
      <w:r w:rsidR="0054635F">
        <w:rPr>
          <w:rFonts w:ascii="Arial" w:hAnsi="Arial" w:cs="Arial"/>
        </w:rPr>
        <w:t xml:space="preserve"> edition) </w:t>
      </w:r>
      <w:r w:rsidR="00D352BC">
        <w:rPr>
          <w:rFonts w:ascii="Arial" w:hAnsi="Arial" w:cs="Arial"/>
        </w:rPr>
        <w:t xml:space="preserve">Ross-on-Wye: </w:t>
      </w:r>
      <w:r w:rsidR="00402914">
        <w:rPr>
          <w:rFonts w:ascii="Arial" w:hAnsi="Arial" w:cs="Arial"/>
        </w:rPr>
        <w:t>PCCS Books</w:t>
      </w:r>
      <w:r w:rsidR="00D352BC">
        <w:rPr>
          <w:rFonts w:ascii="Arial" w:hAnsi="Arial" w:cs="Arial"/>
        </w:rPr>
        <w:t xml:space="preserve">. </w:t>
      </w:r>
    </w:p>
    <w:p w14:paraId="04929AD7" w14:textId="20790683" w:rsidR="00D352BC" w:rsidRPr="0054635F" w:rsidRDefault="00160B42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Tschudin</w:t>
      </w:r>
      <w:proofErr w:type="spellEnd"/>
      <w:r>
        <w:rPr>
          <w:rFonts w:ascii="Arial" w:hAnsi="Arial" w:cs="Arial"/>
        </w:rPr>
        <w:t>, V. (</w:t>
      </w:r>
      <w:r w:rsidR="00AA171A">
        <w:rPr>
          <w:rFonts w:ascii="Arial" w:hAnsi="Arial" w:cs="Arial"/>
        </w:rPr>
        <w:t xml:space="preserve">1995). </w:t>
      </w:r>
      <w:r w:rsidR="008C1B8D">
        <w:rPr>
          <w:rFonts w:ascii="Arial" w:hAnsi="Arial" w:cs="Arial"/>
          <w:i/>
        </w:rPr>
        <w:t xml:space="preserve">Counselling Skills for Nurses. </w:t>
      </w:r>
      <w:r w:rsidR="008C1B8D">
        <w:rPr>
          <w:rFonts w:ascii="Arial" w:hAnsi="Arial" w:cs="Arial"/>
        </w:rPr>
        <w:t>(4</w:t>
      </w:r>
      <w:r w:rsidR="008C1B8D" w:rsidRPr="008C1B8D">
        <w:rPr>
          <w:rFonts w:ascii="Arial" w:hAnsi="Arial" w:cs="Arial"/>
          <w:vertAlign w:val="superscript"/>
        </w:rPr>
        <w:t>th</w:t>
      </w:r>
      <w:r w:rsidR="008C1B8D">
        <w:rPr>
          <w:rFonts w:ascii="Arial" w:hAnsi="Arial" w:cs="Arial"/>
        </w:rPr>
        <w:t xml:space="preserve"> edition). </w:t>
      </w:r>
      <w:r w:rsidR="00A75380">
        <w:rPr>
          <w:rFonts w:ascii="Arial" w:hAnsi="Arial" w:cs="Arial"/>
        </w:rPr>
        <w:t>London</w:t>
      </w:r>
      <w:r w:rsidR="00470A72">
        <w:rPr>
          <w:rFonts w:ascii="Arial" w:hAnsi="Arial" w:cs="Arial"/>
        </w:rPr>
        <w:t xml:space="preserve">: </w:t>
      </w:r>
      <w:proofErr w:type="spellStart"/>
      <w:r w:rsidR="00470A72">
        <w:rPr>
          <w:rFonts w:ascii="Arial" w:hAnsi="Arial" w:cs="Arial"/>
        </w:rPr>
        <w:t>Bailliére</w:t>
      </w:r>
      <w:proofErr w:type="spellEnd"/>
      <w:r w:rsidR="00470A72">
        <w:rPr>
          <w:rFonts w:ascii="Arial" w:hAnsi="Arial" w:cs="Arial"/>
        </w:rPr>
        <w:t xml:space="preserve"> </w:t>
      </w:r>
      <w:r w:rsidR="00C54C0E">
        <w:rPr>
          <w:rFonts w:ascii="Arial" w:hAnsi="Arial" w:cs="Arial"/>
        </w:rPr>
        <w:t xml:space="preserve">Tindall. </w:t>
      </w:r>
      <w:r w:rsidR="00AA171A">
        <w:rPr>
          <w:rFonts w:ascii="Arial" w:hAnsi="Arial" w:cs="Arial"/>
        </w:rPr>
        <w:t xml:space="preserve"> </w:t>
      </w:r>
    </w:p>
    <w:p w14:paraId="17737843" w14:textId="43D96F97" w:rsidR="0033251C" w:rsidRDefault="0033251C">
      <w:pPr>
        <w:rPr>
          <w:rFonts w:ascii="Arial" w:hAnsi="Arial" w:cs="Arial"/>
        </w:rPr>
      </w:pPr>
    </w:p>
    <w:p w14:paraId="079AD81D" w14:textId="5A61855C" w:rsidR="0033251C" w:rsidRDefault="0033251C">
      <w:pPr>
        <w:rPr>
          <w:rFonts w:ascii="Arial" w:hAnsi="Arial" w:cs="Arial"/>
        </w:rPr>
      </w:pPr>
    </w:p>
    <w:p w14:paraId="6A45F66E" w14:textId="190BDC44" w:rsidR="0033251C" w:rsidRDefault="0033251C">
      <w:pPr>
        <w:rPr>
          <w:rFonts w:ascii="Arial" w:hAnsi="Arial" w:cs="Arial"/>
        </w:rPr>
      </w:pPr>
    </w:p>
    <w:p w14:paraId="770DCB4E" w14:textId="673D6EC9" w:rsidR="0033251C" w:rsidRDefault="0033251C">
      <w:pPr>
        <w:rPr>
          <w:rFonts w:ascii="Arial" w:hAnsi="Arial" w:cs="Arial"/>
        </w:rPr>
      </w:pPr>
    </w:p>
    <w:p w14:paraId="3AD0142C" w14:textId="5BA2BF30" w:rsidR="0033251C" w:rsidRDefault="0033251C">
      <w:pPr>
        <w:rPr>
          <w:rFonts w:ascii="Arial" w:hAnsi="Arial" w:cs="Arial"/>
        </w:rPr>
      </w:pPr>
    </w:p>
    <w:p w14:paraId="0D8D8129" w14:textId="08A0CAE1" w:rsidR="0033251C" w:rsidRDefault="0033251C">
      <w:pPr>
        <w:rPr>
          <w:rFonts w:ascii="Arial" w:hAnsi="Arial" w:cs="Arial"/>
        </w:rPr>
      </w:pPr>
    </w:p>
    <w:p w14:paraId="1B93CA12" w14:textId="0FBBCE16" w:rsidR="0033251C" w:rsidRDefault="0033251C">
      <w:pPr>
        <w:rPr>
          <w:rFonts w:ascii="Arial" w:hAnsi="Arial" w:cs="Arial"/>
        </w:rPr>
      </w:pPr>
    </w:p>
    <w:p w14:paraId="32DDE8A7" w14:textId="06330D29" w:rsidR="0033251C" w:rsidRDefault="0033251C">
      <w:pPr>
        <w:rPr>
          <w:rFonts w:ascii="Arial" w:hAnsi="Arial" w:cs="Arial"/>
        </w:rPr>
      </w:pPr>
    </w:p>
    <w:p w14:paraId="6F8CA41A" w14:textId="01805ADB" w:rsidR="0033251C" w:rsidRDefault="0033251C">
      <w:pPr>
        <w:rPr>
          <w:rFonts w:ascii="Arial" w:hAnsi="Arial" w:cs="Arial"/>
        </w:rPr>
      </w:pPr>
    </w:p>
    <w:p w14:paraId="342A3C21" w14:textId="53519D26" w:rsidR="0033251C" w:rsidRDefault="0033251C">
      <w:pPr>
        <w:rPr>
          <w:rFonts w:ascii="Arial" w:hAnsi="Arial" w:cs="Arial"/>
        </w:rPr>
      </w:pPr>
    </w:p>
    <w:p w14:paraId="7D069401" w14:textId="0068E0C1" w:rsidR="0033251C" w:rsidRDefault="0033251C">
      <w:pPr>
        <w:rPr>
          <w:rFonts w:ascii="Arial" w:hAnsi="Arial" w:cs="Arial"/>
        </w:rPr>
      </w:pPr>
    </w:p>
    <w:p w14:paraId="5282FF4A" w14:textId="0688960D" w:rsidR="0033251C" w:rsidRDefault="0033251C">
      <w:pPr>
        <w:rPr>
          <w:rFonts w:ascii="Arial" w:hAnsi="Arial" w:cs="Arial"/>
        </w:rPr>
      </w:pPr>
    </w:p>
    <w:p w14:paraId="40F11C42" w14:textId="7CD5D7E8" w:rsidR="0033251C" w:rsidRDefault="0033251C">
      <w:pPr>
        <w:rPr>
          <w:rFonts w:ascii="Arial" w:hAnsi="Arial" w:cs="Arial"/>
        </w:rPr>
      </w:pPr>
    </w:p>
    <w:p w14:paraId="32C8C782" w14:textId="5B9A932D" w:rsidR="0033251C" w:rsidRDefault="0033251C">
      <w:pPr>
        <w:rPr>
          <w:rFonts w:ascii="Arial" w:hAnsi="Arial" w:cs="Arial"/>
        </w:rPr>
      </w:pPr>
    </w:p>
    <w:p w14:paraId="540D1417" w14:textId="14C8A208" w:rsidR="0033251C" w:rsidRDefault="0033251C">
      <w:pPr>
        <w:rPr>
          <w:rFonts w:ascii="Arial" w:hAnsi="Arial" w:cs="Arial"/>
        </w:rPr>
      </w:pPr>
    </w:p>
    <w:p w14:paraId="6FFCC10E" w14:textId="77777777" w:rsidR="0033251C" w:rsidRPr="00772B94" w:rsidRDefault="0033251C">
      <w:pPr>
        <w:rPr>
          <w:rFonts w:ascii="Arial" w:hAnsi="Arial" w:cs="Arial"/>
        </w:rPr>
      </w:pPr>
    </w:p>
    <w:sectPr w:rsidR="0033251C" w:rsidRPr="00772B94" w:rsidSect="00917698">
      <w:headerReference w:type="default" r:id="rId7"/>
      <w:footerReference w:type="default" r:id="rId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9A6EF1" w14:textId="77777777" w:rsidR="00E57986" w:rsidRDefault="00E57986" w:rsidP="00A90D5C">
      <w:r>
        <w:separator/>
      </w:r>
    </w:p>
  </w:endnote>
  <w:endnote w:type="continuationSeparator" w:id="0">
    <w:p w14:paraId="7D38F6A1" w14:textId="77777777" w:rsidR="00E57986" w:rsidRDefault="00E57986" w:rsidP="00A90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1E4FC1" w14:textId="5B06FC7F" w:rsidR="00A80F07" w:rsidRPr="00A80F07" w:rsidRDefault="00A80F07">
    <w:pPr>
      <w:pStyle w:val="Footer"/>
      <w:rPr>
        <w:rFonts w:ascii="Arial" w:hAnsi="Arial" w:cs="Arial"/>
      </w:rPr>
    </w:pPr>
    <w:r>
      <w:rPr>
        <w:rFonts w:ascii="Arial" w:hAnsi="Arial" w:cs="Arial"/>
      </w:rPr>
      <w:t xml:space="preserve">Lauryn Gorton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F4E902" w14:textId="77777777" w:rsidR="00E57986" w:rsidRDefault="00E57986" w:rsidP="00A90D5C">
      <w:r>
        <w:separator/>
      </w:r>
    </w:p>
  </w:footnote>
  <w:footnote w:type="continuationSeparator" w:id="0">
    <w:p w14:paraId="4060D75C" w14:textId="77777777" w:rsidR="00E57986" w:rsidRDefault="00E57986" w:rsidP="00A90D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C9B1E4" w14:textId="77777777" w:rsidR="00A90D5C" w:rsidRPr="00A90D5C" w:rsidRDefault="00A90D5C">
    <w:pPr>
      <w:pStyle w:val="Header"/>
      <w:rPr>
        <w:rFonts w:ascii="Arial" w:hAnsi="Arial" w:cs="Arial"/>
      </w:rPr>
    </w:pPr>
    <w:r>
      <w:rPr>
        <w:rFonts w:ascii="Arial" w:hAnsi="Arial" w:cs="Arial"/>
      </w:rPr>
      <w:t>Communication and Counselling</w:t>
    </w:r>
  </w:p>
  <w:p w14:paraId="0DBA29A9" w14:textId="77777777" w:rsidR="00A90D5C" w:rsidRDefault="00A90D5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D5C"/>
    <w:rsid w:val="00003916"/>
    <w:rsid w:val="000043C0"/>
    <w:rsid w:val="00022103"/>
    <w:rsid w:val="00031710"/>
    <w:rsid w:val="00031E94"/>
    <w:rsid w:val="00034B16"/>
    <w:rsid w:val="00042149"/>
    <w:rsid w:val="00042847"/>
    <w:rsid w:val="000613F0"/>
    <w:rsid w:val="00075333"/>
    <w:rsid w:val="00081021"/>
    <w:rsid w:val="0008107F"/>
    <w:rsid w:val="000857CC"/>
    <w:rsid w:val="00087F98"/>
    <w:rsid w:val="000B0968"/>
    <w:rsid w:val="000B0F6F"/>
    <w:rsid w:val="000C2827"/>
    <w:rsid w:val="000C4937"/>
    <w:rsid w:val="000C5311"/>
    <w:rsid w:val="000C7514"/>
    <w:rsid w:val="000C7CF6"/>
    <w:rsid w:val="000E12CD"/>
    <w:rsid w:val="000E6459"/>
    <w:rsid w:val="000E64E9"/>
    <w:rsid w:val="00100AFF"/>
    <w:rsid w:val="00100F62"/>
    <w:rsid w:val="00114210"/>
    <w:rsid w:val="00121F89"/>
    <w:rsid w:val="0012418F"/>
    <w:rsid w:val="001333CC"/>
    <w:rsid w:val="00145048"/>
    <w:rsid w:val="00160B42"/>
    <w:rsid w:val="00166CC0"/>
    <w:rsid w:val="001712D4"/>
    <w:rsid w:val="001776C9"/>
    <w:rsid w:val="00177A97"/>
    <w:rsid w:val="0019229E"/>
    <w:rsid w:val="0019600D"/>
    <w:rsid w:val="001B1CDF"/>
    <w:rsid w:val="001B727E"/>
    <w:rsid w:val="001B7AC4"/>
    <w:rsid w:val="001C1212"/>
    <w:rsid w:val="001E2B2F"/>
    <w:rsid w:val="001E2BFD"/>
    <w:rsid w:val="001E3E3D"/>
    <w:rsid w:val="001F7502"/>
    <w:rsid w:val="0020234D"/>
    <w:rsid w:val="00202AF6"/>
    <w:rsid w:val="00205D4A"/>
    <w:rsid w:val="00206253"/>
    <w:rsid w:val="00211BB6"/>
    <w:rsid w:val="00211E56"/>
    <w:rsid w:val="00213C27"/>
    <w:rsid w:val="002400CF"/>
    <w:rsid w:val="00244145"/>
    <w:rsid w:val="00245FEC"/>
    <w:rsid w:val="00284DF4"/>
    <w:rsid w:val="00286F57"/>
    <w:rsid w:val="00287B60"/>
    <w:rsid w:val="002A5B38"/>
    <w:rsid w:val="002B1D52"/>
    <w:rsid w:val="002C1828"/>
    <w:rsid w:val="002C5A61"/>
    <w:rsid w:val="002D20A1"/>
    <w:rsid w:val="002D54D9"/>
    <w:rsid w:val="002D7573"/>
    <w:rsid w:val="002E43E5"/>
    <w:rsid w:val="002F1C82"/>
    <w:rsid w:val="0030120F"/>
    <w:rsid w:val="00303EDD"/>
    <w:rsid w:val="003175D5"/>
    <w:rsid w:val="00317666"/>
    <w:rsid w:val="00320552"/>
    <w:rsid w:val="00323AC9"/>
    <w:rsid w:val="003247C3"/>
    <w:rsid w:val="0032537B"/>
    <w:rsid w:val="00332403"/>
    <w:rsid w:val="0033251C"/>
    <w:rsid w:val="00337805"/>
    <w:rsid w:val="00345492"/>
    <w:rsid w:val="00345A27"/>
    <w:rsid w:val="003503A9"/>
    <w:rsid w:val="00354B1C"/>
    <w:rsid w:val="00361508"/>
    <w:rsid w:val="00361704"/>
    <w:rsid w:val="00376594"/>
    <w:rsid w:val="0038562B"/>
    <w:rsid w:val="00394771"/>
    <w:rsid w:val="003B0E97"/>
    <w:rsid w:val="003B71B0"/>
    <w:rsid w:val="003C221B"/>
    <w:rsid w:val="003C5F85"/>
    <w:rsid w:val="003F5C8A"/>
    <w:rsid w:val="0040199C"/>
    <w:rsid w:val="00402914"/>
    <w:rsid w:val="00403841"/>
    <w:rsid w:val="0040516E"/>
    <w:rsid w:val="004249C1"/>
    <w:rsid w:val="00440BEE"/>
    <w:rsid w:val="00447393"/>
    <w:rsid w:val="00453605"/>
    <w:rsid w:val="00453D63"/>
    <w:rsid w:val="0045782A"/>
    <w:rsid w:val="00467541"/>
    <w:rsid w:val="00470A72"/>
    <w:rsid w:val="00473ABD"/>
    <w:rsid w:val="00474BC8"/>
    <w:rsid w:val="00475E9E"/>
    <w:rsid w:val="00477779"/>
    <w:rsid w:val="00486E1A"/>
    <w:rsid w:val="0049148F"/>
    <w:rsid w:val="004A30E1"/>
    <w:rsid w:val="004A49A5"/>
    <w:rsid w:val="004B1481"/>
    <w:rsid w:val="004C114D"/>
    <w:rsid w:val="004C1FC4"/>
    <w:rsid w:val="004D281C"/>
    <w:rsid w:val="004D330F"/>
    <w:rsid w:val="004E4FB2"/>
    <w:rsid w:val="004E530E"/>
    <w:rsid w:val="00503EA1"/>
    <w:rsid w:val="005167EC"/>
    <w:rsid w:val="005168CB"/>
    <w:rsid w:val="00516D94"/>
    <w:rsid w:val="005235E1"/>
    <w:rsid w:val="00526CBD"/>
    <w:rsid w:val="00533B34"/>
    <w:rsid w:val="005375E1"/>
    <w:rsid w:val="00540F2F"/>
    <w:rsid w:val="0054635F"/>
    <w:rsid w:val="00577339"/>
    <w:rsid w:val="00577853"/>
    <w:rsid w:val="0058052E"/>
    <w:rsid w:val="005947D7"/>
    <w:rsid w:val="005A2074"/>
    <w:rsid w:val="005A60C9"/>
    <w:rsid w:val="005C01FF"/>
    <w:rsid w:val="005C23B0"/>
    <w:rsid w:val="005E2241"/>
    <w:rsid w:val="005E7AB1"/>
    <w:rsid w:val="005F0AE5"/>
    <w:rsid w:val="005F3EE2"/>
    <w:rsid w:val="006101B8"/>
    <w:rsid w:val="00632D37"/>
    <w:rsid w:val="006332AC"/>
    <w:rsid w:val="00634AF0"/>
    <w:rsid w:val="00635280"/>
    <w:rsid w:val="00644A7D"/>
    <w:rsid w:val="00645C49"/>
    <w:rsid w:val="00647433"/>
    <w:rsid w:val="006555FF"/>
    <w:rsid w:val="00660B36"/>
    <w:rsid w:val="00663F9A"/>
    <w:rsid w:val="00672870"/>
    <w:rsid w:val="0067448E"/>
    <w:rsid w:val="00686738"/>
    <w:rsid w:val="006871CB"/>
    <w:rsid w:val="00692E7A"/>
    <w:rsid w:val="00697BC4"/>
    <w:rsid w:val="006A0B3F"/>
    <w:rsid w:val="006A36F8"/>
    <w:rsid w:val="006C11F9"/>
    <w:rsid w:val="006C5958"/>
    <w:rsid w:val="006C748B"/>
    <w:rsid w:val="006D31D6"/>
    <w:rsid w:val="006D69BE"/>
    <w:rsid w:val="006E143D"/>
    <w:rsid w:val="006E2404"/>
    <w:rsid w:val="006E670A"/>
    <w:rsid w:val="006E74E4"/>
    <w:rsid w:val="006F2297"/>
    <w:rsid w:val="006F5795"/>
    <w:rsid w:val="00704D1A"/>
    <w:rsid w:val="00704F70"/>
    <w:rsid w:val="00712AC2"/>
    <w:rsid w:val="007165F5"/>
    <w:rsid w:val="00724E43"/>
    <w:rsid w:val="007250C3"/>
    <w:rsid w:val="007264D8"/>
    <w:rsid w:val="00734B44"/>
    <w:rsid w:val="00735648"/>
    <w:rsid w:val="00735D40"/>
    <w:rsid w:val="00736DAC"/>
    <w:rsid w:val="007575B1"/>
    <w:rsid w:val="0076452A"/>
    <w:rsid w:val="00772B94"/>
    <w:rsid w:val="00786363"/>
    <w:rsid w:val="00795AFC"/>
    <w:rsid w:val="007A2610"/>
    <w:rsid w:val="007A3AB6"/>
    <w:rsid w:val="007D5084"/>
    <w:rsid w:val="007E1955"/>
    <w:rsid w:val="007E1ADF"/>
    <w:rsid w:val="007F63E9"/>
    <w:rsid w:val="00807AFB"/>
    <w:rsid w:val="00812CD6"/>
    <w:rsid w:val="00816DFE"/>
    <w:rsid w:val="008232E4"/>
    <w:rsid w:val="00825FAF"/>
    <w:rsid w:val="00832B9F"/>
    <w:rsid w:val="00833350"/>
    <w:rsid w:val="008402E5"/>
    <w:rsid w:val="00840C1D"/>
    <w:rsid w:val="00840C47"/>
    <w:rsid w:val="00841389"/>
    <w:rsid w:val="008451AE"/>
    <w:rsid w:val="00847C05"/>
    <w:rsid w:val="00853008"/>
    <w:rsid w:val="00854AE9"/>
    <w:rsid w:val="00855886"/>
    <w:rsid w:val="00861C94"/>
    <w:rsid w:val="00865297"/>
    <w:rsid w:val="00877B13"/>
    <w:rsid w:val="00881322"/>
    <w:rsid w:val="00883393"/>
    <w:rsid w:val="00894A19"/>
    <w:rsid w:val="0089510E"/>
    <w:rsid w:val="00897CC7"/>
    <w:rsid w:val="008A5728"/>
    <w:rsid w:val="008C1B8D"/>
    <w:rsid w:val="008C5C86"/>
    <w:rsid w:val="008D3CA1"/>
    <w:rsid w:val="008E1474"/>
    <w:rsid w:val="008F2A46"/>
    <w:rsid w:val="008F7346"/>
    <w:rsid w:val="0091110C"/>
    <w:rsid w:val="00917698"/>
    <w:rsid w:val="00923E3C"/>
    <w:rsid w:val="009266A8"/>
    <w:rsid w:val="009275F7"/>
    <w:rsid w:val="00932BA0"/>
    <w:rsid w:val="0093323D"/>
    <w:rsid w:val="009357BD"/>
    <w:rsid w:val="0093681F"/>
    <w:rsid w:val="00952BA5"/>
    <w:rsid w:val="00954ABC"/>
    <w:rsid w:val="009749B6"/>
    <w:rsid w:val="009809C6"/>
    <w:rsid w:val="00982DA9"/>
    <w:rsid w:val="0098388D"/>
    <w:rsid w:val="00984D2C"/>
    <w:rsid w:val="00997E1A"/>
    <w:rsid w:val="009B130C"/>
    <w:rsid w:val="009D10CD"/>
    <w:rsid w:val="009E3A2E"/>
    <w:rsid w:val="009F0E01"/>
    <w:rsid w:val="009F5C51"/>
    <w:rsid w:val="009F6B28"/>
    <w:rsid w:val="00A0395B"/>
    <w:rsid w:val="00A10361"/>
    <w:rsid w:val="00A11A49"/>
    <w:rsid w:val="00A11A88"/>
    <w:rsid w:val="00A13C6E"/>
    <w:rsid w:val="00A13C7C"/>
    <w:rsid w:val="00A15969"/>
    <w:rsid w:val="00A25A17"/>
    <w:rsid w:val="00A30515"/>
    <w:rsid w:val="00A510CB"/>
    <w:rsid w:val="00A61334"/>
    <w:rsid w:val="00A62B1B"/>
    <w:rsid w:val="00A75380"/>
    <w:rsid w:val="00A80F07"/>
    <w:rsid w:val="00A8260B"/>
    <w:rsid w:val="00A90D5C"/>
    <w:rsid w:val="00A94833"/>
    <w:rsid w:val="00A95DFF"/>
    <w:rsid w:val="00A969B4"/>
    <w:rsid w:val="00AA1491"/>
    <w:rsid w:val="00AA171A"/>
    <w:rsid w:val="00AA5FA0"/>
    <w:rsid w:val="00AC0967"/>
    <w:rsid w:val="00AD5173"/>
    <w:rsid w:val="00AD5886"/>
    <w:rsid w:val="00AE72F0"/>
    <w:rsid w:val="00AF02EB"/>
    <w:rsid w:val="00AF5C16"/>
    <w:rsid w:val="00B007C3"/>
    <w:rsid w:val="00B04584"/>
    <w:rsid w:val="00B054BD"/>
    <w:rsid w:val="00B14A8D"/>
    <w:rsid w:val="00B1738A"/>
    <w:rsid w:val="00B20004"/>
    <w:rsid w:val="00B45DF7"/>
    <w:rsid w:val="00B47239"/>
    <w:rsid w:val="00B53710"/>
    <w:rsid w:val="00B53C30"/>
    <w:rsid w:val="00B64A79"/>
    <w:rsid w:val="00B66B92"/>
    <w:rsid w:val="00B700E0"/>
    <w:rsid w:val="00B80AB1"/>
    <w:rsid w:val="00B8403D"/>
    <w:rsid w:val="00B86453"/>
    <w:rsid w:val="00B930CA"/>
    <w:rsid w:val="00B96367"/>
    <w:rsid w:val="00B96DDE"/>
    <w:rsid w:val="00B97FE4"/>
    <w:rsid w:val="00BA1886"/>
    <w:rsid w:val="00BB072C"/>
    <w:rsid w:val="00BB49B6"/>
    <w:rsid w:val="00BC626D"/>
    <w:rsid w:val="00BC6A66"/>
    <w:rsid w:val="00BD586F"/>
    <w:rsid w:val="00BE33FA"/>
    <w:rsid w:val="00BE5182"/>
    <w:rsid w:val="00BF0BB8"/>
    <w:rsid w:val="00BF27C9"/>
    <w:rsid w:val="00BF2B32"/>
    <w:rsid w:val="00BF5B67"/>
    <w:rsid w:val="00C12561"/>
    <w:rsid w:val="00C15991"/>
    <w:rsid w:val="00C16307"/>
    <w:rsid w:val="00C17211"/>
    <w:rsid w:val="00C21D51"/>
    <w:rsid w:val="00C35706"/>
    <w:rsid w:val="00C43073"/>
    <w:rsid w:val="00C54C0E"/>
    <w:rsid w:val="00C55316"/>
    <w:rsid w:val="00C642F1"/>
    <w:rsid w:val="00C658F9"/>
    <w:rsid w:val="00C65D10"/>
    <w:rsid w:val="00C724DC"/>
    <w:rsid w:val="00C7388C"/>
    <w:rsid w:val="00C85D7C"/>
    <w:rsid w:val="00CA61AD"/>
    <w:rsid w:val="00CA74E7"/>
    <w:rsid w:val="00CB19CF"/>
    <w:rsid w:val="00CB72DA"/>
    <w:rsid w:val="00CC07D0"/>
    <w:rsid w:val="00CC2FAB"/>
    <w:rsid w:val="00CD20B7"/>
    <w:rsid w:val="00CD2505"/>
    <w:rsid w:val="00CD3B0D"/>
    <w:rsid w:val="00CD5722"/>
    <w:rsid w:val="00CD6A51"/>
    <w:rsid w:val="00D0156B"/>
    <w:rsid w:val="00D01815"/>
    <w:rsid w:val="00D159D8"/>
    <w:rsid w:val="00D21543"/>
    <w:rsid w:val="00D30209"/>
    <w:rsid w:val="00D319F1"/>
    <w:rsid w:val="00D31F26"/>
    <w:rsid w:val="00D3205E"/>
    <w:rsid w:val="00D352BC"/>
    <w:rsid w:val="00D549A5"/>
    <w:rsid w:val="00D5535D"/>
    <w:rsid w:val="00D603F4"/>
    <w:rsid w:val="00D621D4"/>
    <w:rsid w:val="00D72A04"/>
    <w:rsid w:val="00D74ADE"/>
    <w:rsid w:val="00D930A6"/>
    <w:rsid w:val="00D95E5E"/>
    <w:rsid w:val="00DA3B96"/>
    <w:rsid w:val="00DB0267"/>
    <w:rsid w:val="00DC7301"/>
    <w:rsid w:val="00DE11B2"/>
    <w:rsid w:val="00DE1EF6"/>
    <w:rsid w:val="00DE2C48"/>
    <w:rsid w:val="00DE3D83"/>
    <w:rsid w:val="00DE59DB"/>
    <w:rsid w:val="00DE7C19"/>
    <w:rsid w:val="00DF20A5"/>
    <w:rsid w:val="00DF2CB9"/>
    <w:rsid w:val="00DF50FD"/>
    <w:rsid w:val="00E03690"/>
    <w:rsid w:val="00E14FEE"/>
    <w:rsid w:val="00E24979"/>
    <w:rsid w:val="00E24DA7"/>
    <w:rsid w:val="00E2701D"/>
    <w:rsid w:val="00E41CB1"/>
    <w:rsid w:val="00E55791"/>
    <w:rsid w:val="00E57986"/>
    <w:rsid w:val="00E73BD5"/>
    <w:rsid w:val="00E84FE3"/>
    <w:rsid w:val="00E90624"/>
    <w:rsid w:val="00E94DD4"/>
    <w:rsid w:val="00E95F6D"/>
    <w:rsid w:val="00EB4248"/>
    <w:rsid w:val="00EB53BE"/>
    <w:rsid w:val="00EC5DD7"/>
    <w:rsid w:val="00EC6AA2"/>
    <w:rsid w:val="00ED084F"/>
    <w:rsid w:val="00ED0BF5"/>
    <w:rsid w:val="00ED3278"/>
    <w:rsid w:val="00ED3CC0"/>
    <w:rsid w:val="00ED6FFE"/>
    <w:rsid w:val="00EE3AF3"/>
    <w:rsid w:val="00EF0AD9"/>
    <w:rsid w:val="00EF5A38"/>
    <w:rsid w:val="00EF5FE7"/>
    <w:rsid w:val="00EF6D8F"/>
    <w:rsid w:val="00F05947"/>
    <w:rsid w:val="00F10A51"/>
    <w:rsid w:val="00F131C2"/>
    <w:rsid w:val="00F208D3"/>
    <w:rsid w:val="00F21BAE"/>
    <w:rsid w:val="00F270C6"/>
    <w:rsid w:val="00F3221D"/>
    <w:rsid w:val="00F47DD9"/>
    <w:rsid w:val="00F61D74"/>
    <w:rsid w:val="00F64D3E"/>
    <w:rsid w:val="00F67771"/>
    <w:rsid w:val="00F75412"/>
    <w:rsid w:val="00F7681E"/>
    <w:rsid w:val="00F96710"/>
    <w:rsid w:val="00FA0008"/>
    <w:rsid w:val="00FB18EC"/>
    <w:rsid w:val="00FB294C"/>
    <w:rsid w:val="00FC0CB7"/>
    <w:rsid w:val="00FC2C39"/>
    <w:rsid w:val="00FC3638"/>
    <w:rsid w:val="00FC5098"/>
    <w:rsid w:val="00FD01B4"/>
    <w:rsid w:val="00FD0671"/>
    <w:rsid w:val="00FE10EF"/>
    <w:rsid w:val="00FE1E9A"/>
    <w:rsid w:val="00FF19F3"/>
    <w:rsid w:val="00FF7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B8943"/>
  <w15:chartTrackingRefBased/>
  <w15:docId w15:val="{E4A82BED-18AD-2546-8BCB-65D761F32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0D5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0D5C"/>
  </w:style>
  <w:style w:type="paragraph" w:styleId="Footer">
    <w:name w:val="footer"/>
    <w:basedOn w:val="Normal"/>
    <w:link w:val="FooterChar"/>
    <w:uiPriority w:val="99"/>
    <w:unhideWhenUsed/>
    <w:rsid w:val="00A90D5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0D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0B497BA-168F-3448-AC7B-1B24EA7890D2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0FE57107-937F-DE4A-A084-FA801C2A1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1105</Words>
  <Characters>6299</Characters>
  <Application>Microsoft Office Word</Application>
  <DocSecurity>0</DocSecurity>
  <Lines>52</Lines>
  <Paragraphs>14</Paragraphs>
  <ScaleCrop>false</ScaleCrop>
  <Company/>
  <LinksUpToDate>false</LinksUpToDate>
  <CharactersWithSpaces>7390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Noel Davies</dc:creator>
  <cp:keywords/>
  <dc:description/>
  <cp:lastModifiedBy>Noel Davies</cp:lastModifiedBy>
  <cp:revision>2</cp:revision>
  <cp:lastPrinted>2018-12-10T15:15:00Z</cp:lastPrinted>
  <dcterms:created xsi:type="dcterms:W3CDTF">2018-12-10T15:44:00Z</dcterms:created>
  <dcterms:modified xsi:type="dcterms:W3CDTF">2018-12-10T15:44:00Z</dcterms:modified>
</cp:coreProperties>
</file>