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5CC100" w14:textId="77777777" w:rsidR="00554765" w:rsidRPr="00C343BF" w:rsidRDefault="00554765" w:rsidP="00554765">
      <w:pPr>
        <w:jc w:val="center"/>
        <w:rPr>
          <w:rFonts w:ascii="Times New Roman" w:hAnsi="Times New Roman" w:cs="Times New Roman"/>
          <w:b/>
          <w:sz w:val="24"/>
          <w:szCs w:val="24"/>
        </w:rPr>
      </w:pPr>
    </w:p>
    <w:p w14:paraId="6D64FD81" w14:textId="11AF58B7" w:rsidR="00554765" w:rsidRPr="00C343BF" w:rsidRDefault="00FE6FE4" w:rsidP="00FE6FE4">
      <w:pP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EEB1830" wp14:editId="1FB4D374">
            <wp:extent cx="2374900" cy="118745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74900" cy="1187450"/>
                    </a:xfrm>
                    <a:prstGeom prst="rect">
                      <a:avLst/>
                    </a:prstGeom>
                  </pic:spPr>
                </pic:pic>
              </a:graphicData>
            </a:graphic>
          </wp:inline>
        </w:drawing>
      </w:r>
    </w:p>
    <w:p w14:paraId="565E3C44" w14:textId="77777777" w:rsidR="00554765" w:rsidRPr="00C343BF" w:rsidRDefault="00554765" w:rsidP="00554765">
      <w:pPr>
        <w:jc w:val="center"/>
        <w:rPr>
          <w:rFonts w:ascii="Times New Roman" w:hAnsi="Times New Roman" w:cs="Times New Roman"/>
          <w:b/>
          <w:sz w:val="24"/>
          <w:szCs w:val="24"/>
        </w:rPr>
      </w:pPr>
    </w:p>
    <w:p w14:paraId="783AE706" w14:textId="5C0E311D" w:rsidR="00554765" w:rsidRDefault="00FE6FE4" w:rsidP="00554765">
      <w:pPr>
        <w:jc w:val="center"/>
        <w:rPr>
          <w:rFonts w:cs="Times New Roman"/>
          <w:b/>
          <w:sz w:val="28"/>
          <w:szCs w:val="28"/>
        </w:rPr>
      </w:pPr>
      <w:r>
        <w:rPr>
          <w:rFonts w:cs="Times New Roman"/>
          <w:b/>
          <w:sz w:val="28"/>
          <w:szCs w:val="28"/>
        </w:rPr>
        <w:t>MODULE NAME: COMMUNITY ENGAGEMENT</w:t>
      </w:r>
    </w:p>
    <w:p w14:paraId="277F1FE5" w14:textId="04AA76F1" w:rsidR="00FE6FE4" w:rsidRDefault="00FE6FE4" w:rsidP="00554765">
      <w:pPr>
        <w:jc w:val="center"/>
        <w:rPr>
          <w:rFonts w:cs="Times New Roman"/>
          <w:b/>
          <w:sz w:val="28"/>
          <w:szCs w:val="28"/>
        </w:rPr>
      </w:pPr>
      <w:r>
        <w:rPr>
          <w:rFonts w:cs="Times New Roman"/>
          <w:b/>
          <w:sz w:val="28"/>
          <w:szCs w:val="28"/>
        </w:rPr>
        <w:t>MODULE CODE: LCBB4002</w:t>
      </w:r>
    </w:p>
    <w:p w14:paraId="1AA1B27A" w14:textId="6762A4BE" w:rsidR="00FE6FE4" w:rsidRDefault="00FE6FE4" w:rsidP="00554765">
      <w:pPr>
        <w:jc w:val="center"/>
        <w:rPr>
          <w:rFonts w:cs="Times New Roman"/>
          <w:b/>
          <w:sz w:val="28"/>
          <w:szCs w:val="28"/>
        </w:rPr>
      </w:pPr>
      <w:r>
        <w:rPr>
          <w:rFonts w:cs="Times New Roman"/>
          <w:b/>
          <w:sz w:val="28"/>
          <w:szCs w:val="28"/>
        </w:rPr>
        <w:t xml:space="preserve">STUDENT NAME: ALEXANDRA ALINA TINCA </w:t>
      </w:r>
    </w:p>
    <w:p w14:paraId="4E570DF9" w14:textId="315EAA2F" w:rsidR="00FE6FE4" w:rsidRDefault="00FE6FE4" w:rsidP="00554765">
      <w:pPr>
        <w:jc w:val="center"/>
        <w:rPr>
          <w:rFonts w:cs="Times New Roman"/>
          <w:b/>
          <w:sz w:val="28"/>
          <w:szCs w:val="28"/>
        </w:rPr>
      </w:pPr>
      <w:r>
        <w:rPr>
          <w:rFonts w:cs="Times New Roman"/>
          <w:b/>
          <w:sz w:val="28"/>
          <w:szCs w:val="28"/>
        </w:rPr>
        <w:t>STUDENT NUMBER: 2028610</w:t>
      </w:r>
    </w:p>
    <w:p w14:paraId="17B3ADF6" w14:textId="7DDAFD9E" w:rsidR="00FE6FE4" w:rsidRDefault="00FE6FE4" w:rsidP="00554765">
      <w:pPr>
        <w:jc w:val="center"/>
        <w:rPr>
          <w:rFonts w:cs="Times New Roman"/>
          <w:b/>
          <w:sz w:val="28"/>
          <w:szCs w:val="28"/>
        </w:rPr>
      </w:pPr>
      <w:r>
        <w:rPr>
          <w:rFonts w:cs="Times New Roman"/>
          <w:b/>
          <w:sz w:val="28"/>
          <w:szCs w:val="28"/>
        </w:rPr>
        <w:t>LECTURER NAME: DR. MOLLY JACK</w:t>
      </w:r>
    </w:p>
    <w:p w14:paraId="5540896A" w14:textId="314A6167" w:rsidR="00FE6FE4" w:rsidRDefault="00FE6FE4" w:rsidP="00554765">
      <w:pPr>
        <w:jc w:val="center"/>
        <w:rPr>
          <w:rFonts w:cs="Times New Roman"/>
          <w:b/>
          <w:sz w:val="28"/>
          <w:szCs w:val="28"/>
        </w:rPr>
      </w:pPr>
      <w:r>
        <w:rPr>
          <w:rFonts w:cs="Times New Roman"/>
          <w:b/>
          <w:sz w:val="28"/>
          <w:szCs w:val="28"/>
        </w:rPr>
        <w:t>DATE: 03/09/2021</w:t>
      </w:r>
    </w:p>
    <w:p w14:paraId="21CC64BD" w14:textId="1AF9D7DD" w:rsidR="00FE6FE4" w:rsidRPr="00FE6FE4" w:rsidRDefault="00FE6FE4" w:rsidP="00FE6FE4"/>
    <w:p w14:paraId="06BDC7B8" w14:textId="77777777" w:rsidR="00554765" w:rsidRPr="00C343BF" w:rsidRDefault="00554765" w:rsidP="00554765">
      <w:pPr>
        <w:jc w:val="center"/>
        <w:rPr>
          <w:rFonts w:ascii="Times New Roman" w:hAnsi="Times New Roman" w:cs="Times New Roman"/>
          <w:b/>
          <w:sz w:val="24"/>
          <w:szCs w:val="24"/>
        </w:rPr>
      </w:pPr>
    </w:p>
    <w:p w14:paraId="39A39F1B" w14:textId="77777777" w:rsidR="00A55ED0" w:rsidRPr="003D07FF" w:rsidRDefault="00510E04" w:rsidP="00554765">
      <w:pPr>
        <w:jc w:val="center"/>
        <w:rPr>
          <w:rFonts w:ascii="Times New Roman" w:hAnsi="Times New Roman" w:cs="Times New Roman"/>
          <w:b/>
          <w:sz w:val="24"/>
          <w:szCs w:val="24"/>
        </w:rPr>
      </w:pPr>
      <w:r w:rsidRPr="003D07FF">
        <w:rPr>
          <w:rFonts w:ascii="Times New Roman" w:hAnsi="Times New Roman" w:cs="Times New Roman"/>
          <w:b/>
          <w:sz w:val="24"/>
          <w:szCs w:val="24"/>
        </w:rPr>
        <w:t>ASSESSMENT 2 COMMUNITY ENGAGEMENT</w:t>
      </w:r>
    </w:p>
    <w:p w14:paraId="551BB0AA" w14:textId="77777777" w:rsidR="00A55ED0" w:rsidRPr="003D07FF" w:rsidRDefault="00510E04">
      <w:pPr>
        <w:rPr>
          <w:rFonts w:ascii="Times New Roman" w:hAnsi="Times New Roman" w:cs="Times New Roman"/>
          <w:b/>
          <w:sz w:val="24"/>
          <w:szCs w:val="24"/>
        </w:rPr>
      </w:pPr>
      <w:r w:rsidRPr="003D07FF">
        <w:rPr>
          <w:rFonts w:ascii="Times New Roman" w:hAnsi="Times New Roman" w:cs="Times New Roman"/>
          <w:b/>
          <w:sz w:val="24"/>
          <w:szCs w:val="24"/>
        </w:rPr>
        <w:br w:type="page"/>
      </w:r>
    </w:p>
    <w:sdt>
      <w:sdtPr>
        <w:rPr>
          <w:rFonts w:asciiTheme="minorHAnsi" w:eastAsiaTheme="minorEastAsia" w:hAnsiTheme="minorHAnsi" w:cstheme="minorBidi"/>
          <w:b w:val="0"/>
          <w:bCs w:val="0"/>
          <w:color w:val="auto"/>
          <w:sz w:val="22"/>
          <w:szCs w:val="22"/>
          <w:lang w:val="en-IN" w:eastAsia="en-IN"/>
        </w:rPr>
        <w:id w:val="12740682"/>
        <w:docPartObj>
          <w:docPartGallery w:val="Table of Contents"/>
          <w:docPartUnique/>
        </w:docPartObj>
      </w:sdtPr>
      <w:sdtEndPr/>
      <w:sdtContent>
        <w:p w14:paraId="22554C24" w14:textId="77777777" w:rsidR="005163DC" w:rsidRPr="001B3F25" w:rsidRDefault="005163DC" w:rsidP="001B3F25">
          <w:pPr>
            <w:pStyle w:val="TOCHeading"/>
            <w:spacing w:line="360" w:lineRule="auto"/>
            <w:jc w:val="center"/>
            <w:rPr>
              <w:rFonts w:ascii="Times New Roman" w:hAnsi="Times New Roman" w:cs="Times New Roman"/>
              <w:sz w:val="24"/>
              <w:szCs w:val="24"/>
            </w:rPr>
          </w:pPr>
          <w:r w:rsidRPr="001B3F25">
            <w:rPr>
              <w:rFonts w:ascii="Times New Roman" w:hAnsi="Times New Roman" w:cs="Times New Roman"/>
              <w:color w:val="auto"/>
              <w:sz w:val="24"/>
              <w:szCs w:val="24"/>
            </w:rPr>
            <w:t>Table of Contents</w:t>
          </w:r>
        </w:p>
        <w:p w14:paraId="3D56C783" w14:textId="77777777" w:rsidR="001B3F25" w:rsidRPr="001B3F25" w:rsidRDefault="005163DC" w:rsidP="001B3F25">
          <w:pPr>
            <w:pStyle w:val="TOC1"/>
            <w:tabs>
              <w:tab w:val="right" w:leader="dot" w:pos="9016"/>
            </w:tabs>
            <w:spacing w:line="360" w:lineRule="auto"/>
            <w:jc w:val="both"/>
            <w:rPr>
              <w:rFonts w:ascii="Times New Roman" w:hAnsi="Times New Roman" w:cs="Times New Roman"/>
              <w:noProof/>
              <w:sz w:val="24"/>
              <w:szCs w:val="24"/>
            </w:rPr>
          </w:pPr>
          <w:r w:rsidRPr="001B3F25">
            <w:rPr>
              <w:rFonts w:ascii="Times New Roman" w:hAnsi="Times New Roman" w:cs="Times New Roman"/>
              <w:sz w:val="24"/>
              <w:szCs w:val="24"/>
            </w:rPr>
            <w:fldChar w:fldCharType="begin"/>
          </w:r>
          <w:r w:rsidRPr="001B3F25">
            <w:rPr>
              <w:rFonts w:ascii="Times New Roman" w:hAnsi="Times New Roman" w:cs="Times New Roman"/>
              <w:sz w:val="24"/>
              <w:szCs w:val="24"/>
            </w:rPr>
            <w:instrText xml:space="preserve"> TOC \o "1-3" \h \z \u </w:instrText>
          </w:r>
          <w:r w:rsidRPr="001B3F25">
            <w:rPr>
              <w:rFonts w:ascii="Times New Roman" w:hAnsi="Times New Roman" w:cs="Times New Roman"/>
              <w:sz w:val="24"/>
              <w:szCs w:val="24"/>
            </w:rPr>
            <w:fldChar w:fldCharType="separate"/>
          </w:r>
          <w:hyperlink w:anchor="_Toc77700019" w:history="1">
            <w:r w:rsidR="001B3F25" w:rsidRPr="001B3F25">
              <w:rPr>
                <w:rStyle w:val="Hyperlink"/>
                <w:rFonts w:ascii="Times New Roman" w:hAnsi="Times New Roman" w:cs="Times New Roman"/>
                <w:noProof/>
                <w:sz w:val="24"/>
                <w:szCs w:val="24"/>
              </w:rPr>
              <w:t>Introduction:</w:t>
            </w:r>
            <w:r w:rsidR="001B3F25" w:rsidRPr="001B3F25">
              <w:rPr>
                <w:rFonts w:ascii="Times New Roman" w:hAnsi="Times New Roman" w:cs="Times New Roman"/>
                <w:noProof/>
                <w:webHidden/>
                <w:sz w:val="24"/>
                <w:szCs w:val="24"/>
              </w:rPr>
              <w:tab/>
            </w:r>
            <w:r w:rsidR="001B3F25" w:rsidRPr="001B3F25">
              <w:rPr>
                <w:rFonts w:ascii="Times New Roman" w:hAnsi="Times New Roman" w:cs="Times New Roman"/>
                <w:noProof/>
                <w:webHidden/>
                <w:sz w:val="24"/>
                <w:szCs w:val="24"/>
              </w:rPr>
              <w:fldChar w:fldCharType="begin"/>
            </w:r>
            <w:r w:rsidR="001B3F25" w:rsidRPr="001B3F25">
              <w:rPr>
                <w:rFonts w:ascii="Times New Roman" w:hAnsi="Times New Roman" w:cs="Times New Roman"/>
                <w:noProof/>
                <w:webHidden/>
                <w:sz w:val="24"/>
                <w:szCs w:val="24"/>
              </w:rPr>
              <w:instrText xml:space="preserve"> PAGEREF _Toc77700019 \h </w:instrText>
            </w:r>
            <w:r w:rsidR="001B3F25" w:rsidRPr="001B3F25">
              <w:rPr>
                <w:rFonts w:ascii="Times New Roman" w:hAnsi="Times New Roman" w:cs="Times New Roman"/>
                <w:noProof/>
                <w:webHidden/>
                <w:sz w:val="24"/>
                <w:szCs w:val="24"/>
              </w:rPr>
            </w:r>
            <w:r w:rsidR="001B3F25" w:rsidRPr="001B3F25">
              <w:rPr>
                <w:rFonts w:ascii="Times New Roman" w:hAnsi="Times New Roman" w:cs="Times New Roman"/>
                <w:noProof/>
                <w:webHidden/>
                <w:sz w:val="24"/>
                <w:szCs w:val="24"/>
              </w:rPr>
              <w:fldChar w:fldCharType="separate"/>
            </w:r>
            <w:r w:rsidR="001B3F25" w:rsidRPr="001B3F25">
              <w:rPr>
                <w:rFonts w:ascii="Times New Roman" w:hAnsi="Times New Roman" w:cs="Times New Roman"/>
                <w:noProof/>
                <w:webHidden/>
                <w:sz w:val="24"/>
                <w:szCs w:val="24"/>
              </w:rPr>
              <w:t>3</w:t>
            </w:r>
            <w:r w:rsidR="001B3F25" w:rsidRPr="001B3F25">
              <w:rPr>
                <w:rFonts w:ascii="Times New Roman" w:hAnsi="Times New Roman" w:cs="Times New Roman"/>
                <w:noProof/>
                <w:webHidden/>
                <w:sz w:val="24"/>
                <w:szCs w:val="24"/>
              </w:rPr>
              <w:fldChar w:fldCharType="end"/>
            </w:r>
          </w:hyperlink>
        </w:p>
        <w:p w14:paraId="4530BC8A" w14:textId="77777777" w:rsidR="001B3F25" w:rsidRPr="001B3F25" w:rsidRDefault="00B1750A" w:rsidP="001B3F25">
          <w:pPr>
            <w:pStyle w:val="TOC1"/>
            <w:tabs>
              <w:tab w:val="right" w:leader="dot" w:pos="9016"/>
            </w:tabs>
            <w:spacing w:line="360" w:lineRule="auto"/>
            <w:jc w:val="both"/>
            <w:rPr>
              <w:rFonts w:ascii="Times New Roman" w:hAnsi="Times New Roman" w:cs="Times New Roman"/>
              <w:noProof/>
              <w:sz w:val="24"/>
              <w:szCs w:val="24"/>
            </w:rPr>
          </w:pPr>
          <w:hyperlink w:anchor="_Toc77700020" w:history="1">
            <w:r w:rsidR="001B3F25" w:rsidRPr="001B3F25">
              <w:rPr>
                <w:rStyle w:val="Hyperlink"/>
                <w:rFonts w:ascii="Times New Roman" w:hAnsi="Times New Roman" w:cs="Times New Roman"/>
                <w:noProof/>
                <w:sz w:val="24"/>
                <w:szCs w:val="24"/>
              </w:rPr>
              <w:t>1. Describe the difference between both projects, compare, analyze and evaluate the best practices on their community engagement approaches; Reflect on what they do differently and why?</w:t>
            </w:r>
            <w:r w:rsidR="001B3F25" w:rsidRPr="001B3F25">
              <w:rPr>
                <w:rFonts w:ascii="Times New Roman" w:hAnsi="Times New Roman" w:cs="Times New Roman"/>
                <w:noProof/>
                <w:webHidden/>
                <w:sz w:val="24"/>
                <w:szCs w:val="24"/>
              </w:rPr>
              <w:tab/>
            </w:r>
            <w:r w:rsidR="001B3F25" w:rsidRPr="001B3F25">
              <w:rPr>
                <w:rFonts w:ascii="Times New Roman" w:hAnsi="Times New Roman" w:cs="Times New Roman"/>
                <w:noProof/>
                <w:webHidden/>
                <w:sz w:val="24"/>
                <w:szCs w:val="24"/>
              </w:rPr>
              <w:fldChar w:fldCharType="begin"/>
            </w:r>
            <w:r w:rsidR="001B3F25" w:rsidRPr="001B3F25">
              <w:rPr>
                <w:rFonts w:ascii="Times New Roman" w:hAnsi="Times New Roman" w:cs="Times New Roman"/>
                <w:noProof/>
                <w:webHidden/>
                <w:sz w:val="24"/>
                <w:szCs w:val="24"/>
              </w:rPr>
              <w:instrText xml:space="preserve"> PAGEREF _Toc77700020 \h </w:instrText>
            </w:r>
            <w:r w:rsidR="001B3F25" w:rsidRPr="001B3F25">
              <w:rPr>
                <w:rFonts w:ascii="Times New Roman" w:hAnsi="Times New Roman" w:cs="Times New Roman"/>
                <w:noProof/>
                <w:webHidden/>
                <w:sz w:val="24"/>
                <w:szCs w:val="24"/>
              </w:rPr>
            </w:r>
            <w:r w:rsidR="001B3F25" w:rsidRPr="001B3F25">
              <w:rPr>
                <w:rFonts w:ascii="Times New Roman" w:hAnsi="Times New Roman" w:cs="Times New Roman"/>
                <w:noProof/>
                <w:webHidden/>
                <w:sz w:val="24"/>
                <w:szCs w:val="24"/>
              </w:rPr>
              <w:fldChar w:fldCharType="separate"/>
            </w:r>
            <w:r w:rsidR="001B3F25" w:rsidRPr="001B3F25">
              <w:rPr>
                <w:rFonts w:ascii="Times New Roman" w:hAnsi="Times New Roman" w:cs="Times New Roman"/>
                <w:noProof/>
                <w:webHidden/>
                <w:sz w:val="24"/>
                <w:szCs w:val="24"/>
              </w:rPr>
              <w:t>3</w:t>
            </w:r>
            <w:r w:rsidR="001B3F25" w:rsidRPr="001B3F25">
              <w:rPr>
                <w:rFonts w:ascii="Times New Roman" w:hAnsi="Times New Roman" w:cs="Times New Roman"/>
                <w:noProof/>
                <w:webHidden/>
                <w:sz w:val="24"/>
                <w:szCs w:val="24"/>
              </w:rPr>
              <w:fldChar w:fldCharType="end"/>
            </w:r>
          </w:hyperlink>
        </w:p>
        <w:p w14:paraId="79BDCCB3" w14:textId="77777777" w:rsidR="001B3F25" w:rsidRPr="001B3F25" w:rsidRDefault="00B1750A" w:rsidP="001B3F25">
          <w:pPr>
            <w:pStyle w:val="TOC1"/>
            <w:tabs>
              <w:tab w:val="right" w:leader="dot" w:pos="9016"/>
            </w:tabs>
            <w:spacing w:line="360" w:lineRule="auto"/>
            <w:jc w:val="both"/>
            <w:rPr>
              <w:rFonts w:ascii="Times New Roman" w:hAnsi="Times New Roman" w:cs="Times New Roman"/>
              <w:noProof/>
              <w:sz w:val="24"/>
              <w:szCs w:val="24"/>
            </w:rPr>
          </w:pPr>
          <w:hyperlink w:anchor="_Toc77700021" w:history="1">
            <w:r w:rsidR="001B3F25" w:rsidRPr="001B3F25">
              <w:rPr>
                <w:rStyle w:val="Hyperlink"/>
                <w:rFonts w:ascii="Times New Roman" w:hAnsi="Times New Roman" w:cs="Times New Roman"/>
                <w:noProof/>
                <w:sz w:val="24"/>
                <w:szCs w:val="24"/>
              </w:rPr>
              <w:t>2. Discuss what differences effective communication, active stakeholders’ participation, and inclusion can make in community engagement.</w:t>
            </w:r>
            <w:r w:rsidR="001B3F25" w:rsidRPr="001B3F25">
              <w:rPr>
                <w:rFonts w:ascii="Times New Roman" w:hAnsi="Times New Roman" w:cs="Times New Roman"/>
                <w:noProof/>
                <w:webHidden/>
                <w:sz w:val="24"/>
                <w:szCs w:val="24"/>
              </w:rPr>
              <w:tab/>
            </w:r>
            <w:r w:rsidR="001B3F25" w:rsidRPr="001B3F25">
              <w:rPr>
                <w:rFonts w:ascii="Times New Roman" w:hAnsi="Times New Roman" w:cs="Times New Roman"/>
                <w:noProof/>
                <w:webHidden/>
                <w:sz w:val="24"/>
                <w:szCs w:val="24"/>
              </w:rPr>
              <w:fldChar w:fldCharType="begin"/>
            </w:r>
            <w:r w:rsidR="001B3F25" w:rsidRPr="001B3F25">
              <w:rPr>
                <w:rFonts w:ascii="Times New Roman" w:hAnsi="Times New Roman" w:cs="Times New Roman"/>
                <w:noProof/>
                <w:webHidden/>
                <w:sz w:val="24"/>
                <w:szCs w:val="24"/>
              </w:rPr>
              <w:instrText xml:space="preserve"> PAGEREF _Toc77700021 \h </w:instrText>
            </w:r>
            <w:r w:rsidR="001B3F25" w:rsidRPr="001B3F25">
              <w:rPr>
                <w:rFonts w:ascii="Times New Roman" w:hAnsi="Times New Roman" w:cs="Times New Roman"/>
                <w:noProof/>
                <w:webHidden/>
                <w:sz w:val="24"/>
                <w:szCs w:val="24"/>
              </w:rPr>
            </w:r>
            <w:r w:rsidR="001B3F25" w:rsidRPr="001B3F25">
              <w:rPr>
                <w:rFonts w:ascii="Times New Roman" w:hAnsi="Times New Roman" w:cs="Times New Roman"/>
                <w:noProof/>
                <w:webHidden/>
                <w:sz w:val="24"/>
                <w:szCs w:val="24"/>
              </w:rPr>
              <w:fldChar w:fldCharType="separate"/>
            </w:r>
            <w:r w:rsidR="001B3F25" w:rsidRPr="001B3F25">
              <w:rPr>
                <w:rFonts w:ascii="Times New Roman" w:hAnsi="Times New Roman" w:cs="Times New Roman"/>
                <w:noProof/>
                <w:webHidden/>
                <w:sz w:val="24"/>
                <w:szCs w:val="24"/>
              </w:rPr>
              <w:t>5</w:t>
            </w:r>
            <w:r w:rsidR="001B3F25" w:rsidRPr="001B3F25">
              <w:rPr>
                <w:rFonts w:ascii="Times New Roman" w:hAnsi="Times New Roman" w:cs="Times New Roman"/>
                <w:noProof/>
                <w:webHidden/>
                <w:sz w:val="24"/>
                <w:szCs w:val="24"/>
              </w:rPr>
              <w:fldChar w:fldCharType="end"/>
            </w:r>
          </w:hyperlink>
        </w:p>
        <w:p w14:paraId="0162F5AD" w14:textId="77777777" w:rsidR="001B3F25" w:rsidRPr="001B3F25" w:rsidRDefault="00B1750A" w:rsidP="001B3F25">
          <w:pPr>
            <w:pStyle w:val="TOC2"/>
            <w:tabs>
              <w:tab w:val="right" w:leader="dot" w:pos="9016"/>
            </w:tabs>
            <w:spacing w:line="360" w:lineRule="auto"/>
            <w:jc w:val="both"/>
            <w:rPr>
              <w:rFonts w:ascii="Times New Roman" w:hAnsi="Times New Roman" w:cs="Times New Roman"/>
              <w:noProof/>
              <w:sz w:val="24"/>
              <w:szCs w:val="24"/>
            </w:rPr>
          </w:pPr>
          <w:hyperlink w:anchor="_Toc77700022" w:history="1">
            <w:r w:rsidR="001B3F25" w:rsidRPr="001B3F25">
              <w:rPr>
                <w:rStyle w:val="Hyperlink"/>
                <w:rFonts w:ascii="Times New Roman" w:hAnsi="Times New Roman" w:cs="Times New Roman"/>
                <w:noProof/>
                <w:sz w:val="24"/>
                <w:szCs w:val="24"/>
                <w:lang w:val="en-GB"/>
              </w:rPr>
              <w:t xml:space="preserve">UK Community Foundations: </w:t>
            </w:r>
            <w:r w:rsidR="001B3F25" w:rsidRPr="001B3F25">
              <w:rPr>
                <w:rStyle w:val="Hyperlink"/>
                <w:rFonts w:ascii="Times New Roman" w:hAnsi="Times New Roman" w:cs="Times New Roman"/>
                <w:noProof/>
                <w:sz w:val="24"/>
                <w:szCs w:val="24"/>
              </w:rPr>
              <w:t>community mapping</w:t>
            </w:r>
            <w:r w:rsidR="001B3F25" w:rsidRPr="001B3F25">
              <w:rPr>
                <w:rFonts w:ascii="Times New Roman" w:hAnsi="Times New Roman" w:cs="Times New Roman"/>
                <w:noProof/>
                <w:webHidden/>
                <w:sz w:val="24"/>
                <w:szCs w:val="24"/>
              </w:rPr>
              <w:tab/>
            </w:r>
            <w:r w:rsidR="001B3F25" w:rsidRPr="001B3F25">
              <w:rPr>
                <w:rFonts w:ascii="Times New Roman" w:hAnsi="Times New Roman" w:cs="Times New Roman"/>
                <w:noProof/>
                <w:webHidden/>
                <w:sz w:val="24"/>
                <w:szCs w:val="24"/>
              </w:rPr>
              <w:fldChar w:fldCharType="begin"/>
            </w:r>
            <w:r w:rsidR="001B3F25" w:rsidRPr="001B3F25">
              <w:rPr>
                <w:rFonts w:ascii="Times New Roman" w:hAnsi="Times New Roman" w:cs="Times New Roman"/>
                <w:noProof/>
                <w:webHidden/>
                <w:sz w:val="24"/>
                <w:szCs w:val="24"/>
              </w:rPr>
              <w:instrText xml:space="preserve"> PAGEREF _Toc77700022 \h </w:instrText>
            </w:r>
            <w:r w:rsidR="001B3F25" w:rsidRPr="001B3F25">
              <w:rPr>
                <w:rFonts w:ascii="Times New Roman" w:hAnsi="Times New Roman" w:cs="Times New Roman"/>
                <w:noProof/>
                <w:webHidden/>
                <w:sz w:val="24"/>
                <w:szCs w:val="24"/>
              </w:rPr>
            </w:r>
            <w:r w:rsidR="001B3F25" w:rsidRPr="001B3F25">
              <w:rPr>
                <w:rFonts w:ascii="Times New Roman" w:hAnsi="Times New Roman" w:cs="Times New Roman"/>
                <w:noProof/>
                <w:webHidden/>
                <w:sz w:val="24"/>
                <w:szCs w:val="24"/>
              </w:rPr>
              <w:fldChar w:fldCharType="separate"/>
            </w:r>
            <w:r w:rsidR="001B3F25" w:rsidRPr="001B3F25">
              <w:rPr>
                <w:rFonts w:ascii="Times New Roman" w:hAnsi="Times New Roman" w:cs="Times New Roman"/>
                <w:noProof/>
                <w:webHidden/>
                <w:sz w:val="24"/>
                <w:szCs w:val="24"/>
              </w:rPr>
              <w:t>6</w:t>
            </w:r>
            <w:r w:rsidR="001B3F25" w:rsidRPr="001B3F25">
              <w:rPr>
                <w:rFonts w:ascii="Times New Roman" w:hAnsi="Times New Roman" w:cs="Times New Roman"/>
                <w:noProof/>
                <w:webHidden/>
                <w:sz w:val="24"/>
                <w:szCs w:val="24"/>
              </w:rPr>
              <w:fldChar w:fldCharType="end"/>
            </w:r>
          </w:hyperlink>
        </w:p>
        <w:p w14:paraId="4C77B10F" w14:textId="77777777" w:rsidR="001B3F25" w:rsidRPr="001B3F25" w:rsidRDefault="00B1750A" w:rsidP="001B3F25">
          <w:pPr>
            <w:pStyle w:val="TOC2"/>
            <w:tabs>
              <w:tab w:val="right" w:leader="dot" w:pos="9016"/>
            </w:tabs>
            <w:spacing w:line="360" w:lineRule="auto"/>
            <w:jc w:val="both"/>
            <w:rPr>
              <w:rFonts w:ascii="Times New Roman" w:hAnsi="Times New Roman" w:cs="Times New Roman"/>
              <w:noProof/>
              <w:sz w:val="24"/>
              <w:szCs w:val="24"/>
            </w:rPr>
          </w:pPr>
          <w:hyperlink w:anchor="_Toc77700023" w:history="1">
            <w:r w:rsidR="001B3F25" w:rsidRPr="001B3F25">
              <w:rPr>
                <w:rStyle w:val="Hyperlink"/>
                <w:rFonts w:ascii="Times New Roman" w:hAnsi="Times New Roman" w:cs="Times New Roman"/>
                <w:noProof/>
                <w:sz w:val="24"/>
                <w:szCs w:val="24"/>
                <w:lang w:val="en-GB"/>
              </w:rPr>
              <w:t>UK Community Foundations</w:t>
            </w:r>
            <w:r w:rsidR="001B3F25" w:rsidRPr="001B3F25">
              <w:rPr>
                <w:rStyle w:val="Hyperlink"/>
                <w:rFonts w:ascii="Times New Roman" w:hAnsi="Times New Roman" w:cs="Times New Roman"/>
                <w:noProof/>
                <w:sz w:val="24"/>
                <w:szCs w:val="24"/>
              </w:rPr>
              <w:t xml:space="preserve"> Social media engagement</w:t>
            </w:r>
            <w:r w:rsidR="001B3F25" w:rsidRPr="001B3F25">
              <w:rPr>
                <w:rFonts w:ascii="Times New Roman" w:hAnsi="Times New Roman" w:cs="Times New Roman"/>
                <w:noProof/>
                <w:webHidden/>
                <w:sz w:val="24"/>
                <w:szCs w:val="24"/>
              </w:rPr>
              <w:tab/>
            </w:r>
            <w:r w:rsidR="001B3F25" w:rsidRPr="001B3F25">
              <w:rPr>
                <w:rFonts w:ascii="Times New Roman" w:hAnsi="Times New Roman" w:cs="Times New Roman"/>
                <w:noProof/>
                <w:webHidden/>
                <w:sz w:val="24"/>
                <w:szCs w:val="24"/>
              </w:rPr>
              <w:fldChar w:fldCharType="begin"/>
            </w:r>
            <w:r w:rsidR="001B3F25" w:rsidRPr="001B3F25">
              <w:rPr>
                <w:rFonts w:ascii="Times New Roman" w:hAnsi="Times New Roman" w:cs="Times New Roman"/>
                <w:noProof/>
                <w:webHidden/>
                <w:sz w:val="24"/>
                <w:szCs w:val="24"/>
              </w:rPr>
              <w:instrText xml:space="preserve"> PAGEREF _Toc77700023 \h </w:instrText>
            </w:r>
            <w:r w:rsidR="001B3F25" w:rsidRPr="001B3F25">
              <w:rPr>
                <w:rFonts w:ascii="Times New Roman" w:hAnsi="Times New Roman" w:cs="Times New Roman"/>
                <w:noProof/>
                <w:webHidden/>
                <w:sz w:val="24"/>
                <w:szCs w:val="24"/>
              </w:rPr>
            </w:r>
            <w:r w:rsidR="001B3F25" w:rsidRPr="001B3F25">
              <w:rPr>
                <w:rFonts w:ascii="Times New Roman" w:hAnsi="Times New Roman" w:cs="Times New Roman"/>
                <w:noProof/>
                <w:webHidden/>
                <w:sz w:val="24"/>
                <w:szCs w:val="24"/>
              </w:rPr>
              <w:fldChar w:fldCharType="separate"/>
            </w:r>
            <w:r w:rsidR="001B3F25" w:rsidRPr="001B3F25">
              <w:rPr>
                <w:rFonts w:ascii="Times New Roman" w:hAnsi="Times New Roman" w:cs="Times New Roman"/>
                <w:noProof/>
                <w:webHidden/>
                <w:sz w:val="24"/>
                <w:szCs w:val="24"/>
              </w:rPr>
              <w:t>6</w:t>
            </w:r>
            <w:r w:rsidR="001B3F25" w:rsidRPr="001B3F25">
              <w:rPr>
                <w:rFonts w:ascii="Times New Roman" w:hAnsi="Times New Roman" w:cs="Times New Roman"/>
                <w:noProof/>
                <w:webHidden/>
                <w:sz w:val="24"/>
                <w:szCs w:val="24"/>
              </w:rPr>
              <w:fldChar w:fldCharType="end"/>
            </w:r>
          </w:hyperlink>
        </w:p>
        <w:p w14:paraId="26D063AB" w14:textId="77777777" w:rsidR="001B3F25" w:rsidRPr="001B3F25" w:rsidRDefault="00B1750A" w:rsidP="001B3F25">
          <w:pPr>
            <w:pStyle w:val="TOC2"/>
            <w:tabs>
              <w:tab w:val="right" w:leader="dot" w:pos="9016"/>
            </w:tabs>
            <w:spacing w:line="360" w:lineRule="auto"/>
            <w:jc w:val="both"/>
            <w:rPr>
              <w:rFonts w:ascii="Times New Roman" w:hAnsi="Times New Roman" w:cs="Times New Roman"/>
              <w:noProof/>
              <w:sz w:val="24"/>
              <w:szCs w:val="24"/>
            </w:rPr>
          </w:pPr>
          <w:hyperlink w:anchor="_Toc77700024" w:history="1">
            <w:r w:rsidR="001B3F25" w:rsidRPr="001B3F25">
              <w:rPr>
                <w:rStyle w:val="Hyperlink"/>
                <w:rFonts w:ascii="Times New Roman" w:hAnsi="Times New Roman" w:cs="Times New Roman"/>
                <w:noProof/>
                <w:sz w:val="24"/>
                <w:szCs w:val="24"/>
                <w:lang w:val="en-GB"/>
              </w:rPr>
              <w:t>UK Community Foundations</w:t>
            </w:r>
            <w:r w:rsidR="001B3F25" w:rsidRPr="001B3F25">
              <w:rPr>
                <w:rStyle w:val="Hyperlink"/>
                <w:rFonts w:ascii="Times New Roman" w:hAnsi="Times New Roman" w:cs="Times New Roman"/>
                <w:noProof/>
                <w:sz w:val="24"/>
                <w:szCs w:val="24"/>
              </w:rPr>
              <w:t xml:space="preserve"> Evaluation and justify the best practices</w:t>
            </w:r>
            <w:r w:rsidR="001B3F25" w:rsidRPr="001B3F25">
              <w:rPr>
                <w:rFonts w:ascii="Times New Roman" w:hAnsi="Times New Roman" w:cs="Times New Roman"/>
                <w:noProof/>
                <w:webHidden/>
                <w:sz w:val="24"/>
                <w:szCs w:val="24"/>
              </w:rPr>
              <w:tab/>
            </w:r>
            <w:r w:rsidR="001B3F25" w:rsidRPr="001B3F25">
              <w:rPr>
                <w:rFonts w:ascii="Times New Roman" w:hAnsi="Times New Roman" w:cs="Times New Roman"/>
                <w:noProof/>
                <w:webHidden/>
                <w:sz w:val="24"/>
                <w:szCs w:val="24"/>
              </w:rPr>
              <w:fldChar w:fldCharType="begin"/>
            </w:r>
            <w:r w:rsidR="001B3F25" w:rsidRPr="001B3F25">
              <w:rPr>
                <w:rFonts w:ascii="Times New Roman" w:hAnsi="Times New Roman" w:cs="Times New Roman"/>
                <w:noProof/>
                <w:webHidden/>
                <w:sz w:val="24"/>
                <w:szCs w:val="24"/>
              </w:rPr>
              <w:instrText xml:space="preserve"> PAGEREF _Toc77700024 \h </w:instrText>
            </w:r>
            <w:r w:rsidR="001B3F25" w:rsidRPr="001B3F25">
              <w:rPr>
                <w:rFonts w:ascii="Times New Roman" w:hAnsi="Times New Roman" w:cs="Times New Roman"/>
                <w:noProof/>
                <w:webHidden/>
                <w:sz w:val="24"/>
                <w:szCs w:val="24"/>
              </w:rPr>
            </w:r>
            <w:r w:rsidR="001B3F25" w:rsidRPr="001B3F25">
              <w:rPr>
                <w:rFonts w:ascii="Times New Roman" w:hAnsi="Times New Roman" w:cs="Times New Roman"/>
                <w:noProof/>
                <w:webHidden/>
                <w:sz w:val="24"/>
                <w:szCs w:val="24"/>
              </w:rPr>
              <w:fldChar w:fldCharType="separate"/>
            </w:r>
            <w:r w:rsidR="001B3F25" w:rsidRPr="001B3F25">
              <w:rPr>
                <w:rFonts w:ascii="Times New Roman" w:hAnsi="Times New Roman" w:cs="Times New Roman"/>
                <w:noProof/>
                <w:webHidden/>
                <w:sz w:val="24"/>
                <w:szCs w:val="24"/>
              </w:rPr>
              <w:t>7</w:t>
            </w:r>
            <w:r w:rsidR="001B3F25" w:rsidRPr="001B3F25">
              <w:rPr>
                <w:rFonts w:ascii="Times New Roman" w:hAnsi="Times New Roman" w:cs="Times New Roman"/>
                <w:noProof/>
                <w:webHidden/>
                <w:sz w:val="24"/>
                <w:szCs w:val="24"/>
              </w:rPr>
              <w:fldChar w:fldCharType="end"/>
            </w:r>
          </w:hyperlink>
        </w:p>
        <w:p w14:paraId="238C668C" w14:textId="77777777" w:rsidR="001B3F25" w:rsidRPr="001B3F25" w:rsidRDefault="00B1750A" w:rsidP="001B3F25">
          <w:pPr>
            <w:pStyle w:val="TOC1"/>
            <w:tabs>
              <w:tab w:val="right" w:leader="dot" w:pos="9016"/>
            </w:tabs>
            <w:spacing w:line="360" w:lineRule="auto"/>
            <w:jc w:val="both"/>
            <w:rPr>
              <w:rFonts w:ascii="Times New Roman" w:hAnsi="Times New Roman" w:cs="Times New Roman"/>
              <w:noProof/>
              <w:sz w:val="24"/>
              <w:szCs w:val="24"/>
            </w:rPr>
          </w:pPr>
          <w:hyperlink w:anchor="_Toc77700025" w:history="1">
            <w:r w:rsidR="001B3F25" w:rsidRPr="001B3F25">
              <w:rPr>
                <w:rStyle w:val="Hyperlink"/>
                <w:rFonts w:ascii="Times New Roman" w:hAnsi="Times New Roman" w:cs="Times New Roman"/>
                <w:noProof/>
                <w:sz w:val="24"/>
                <w:szCs w:val="24"/>
              </w:rPr>
              <w:t>Conclusion:</w:t>
            </w:r>
            <w:r w:rsidR="001B3F25" w:rsidRPr="001B3F25">
              <w:rPr>
                <w:rFonts w:ascii="Times New Roman" w:hAnsi="Times New Roman" w:cs="Times New Roman"/>
                <w:noProof/>
                <w:webHidden/>
                <w:sz w:val="24"/>
                <w:szCs w:val="24"/>
              </w:rPr>
              <w:tab/>
            </w:r>
            <w:r w:rsidR="001B3F25" w:rsidRPr="001B3F25">
              <w:rPr>
                <w:rFonts w:ascii="Times New Roman" w:hAnsi="Times New Roman" w:cs="Times New Roman"/>
                <w:noProof/>
                <w:webHidden/>
                <w:sz w:val="24"/>
                <w:szCs w:val="24"/>
              </w:rPr>
              <w:fldChar w:fldCharType="begin"/>
            </w:r>
            <w:r w:rsidR="001B3F25" w:rsidRPr="001B3F25">
              <w:rPr>
                <w:rFonts w:ascii="Times New Roman" w:hAnsi="Times New Roman" w:cs="Times New Roman"/>
                <w:noProof/>
                <w:webHidden/>
                <w:sz w:val="24"/>
                <w:szCs w:val="24"/>
              </w:rPr>
              <w:instrText xml:space="preserve"> PAGEREF _Toc77700025 \h </w:instrText>
            </w:r>
            <w:r w:rsidR="001B3F25" w:rsidRPr="001B3F25">
              <w:rPr>
                <w:rFonts w:ascii="Times New Roman" w:hAnsi="Times New Roman" w:cs="Times New Roman"/>
                <w:noProof/>
                <w:webHidden/>
                <w:sz w:val="24"/>
                <w:szCs w:val="24"/>
              </w:rPr>
            </w:r>
            <w:r w:rsidR="001B3F25" w:rsidRPr="001B3F25">
              <w:rPr>
                <w:rFonts w:ascii="Times New Roman" w:hAnsi="Times New Roman" w:cs="Times New Roman"/>
                <w:noProof/>
                <w:webHidden/>
                <w:sz w:val="24"/>
                <w:szCs w:val="24"/>
              </w:rPr>
              <w:fldChar w:fldCharType="separate"/>
            </w:r>
            <w:r w:rsidR="001B3F25" w:rsidRPr="001B3F25">
              <w:rPr>
                <w:rFonts w:ascii="Times New Roman" w:hAnsi="Times New Roman" w:cs="Times New Roman"/>
                <w:noProof/>
                <w:webHidden/>
                <w:sz w:val="24"/>
                <w:szCs w:val="24"/>
              </w:rPr>
              <w:t>7</w:t>
            </w:r>
            <w:r w:rsidR="001B3F25" w:rsidRPr="001B3F25">
              <w:rPr>
                <w:rFonts w:ascii="Times New Roman" w:hAnsi="Times New Roman" w:cs="Times New Roman"/>
                <w:noProof/>
                <w:webHidden/>
                <w:sz w:val="24"/>
                <w:szCs w:val="24"/>
              </w:rPr>
              <w:fldChar w:fldCharType="end"/>
            </w:r>
          </w:hyperlink>
        </w:p>
        <w:p w14:paraId="5C46D104" w14:textId="77777777" w:rsidR="001B3F25" w:rsidRPr="001B3F25" w:rsidRDefault="00B1750A" w:rsidP="001B3F25">
          <w:pPr>
            <w:pStyle w:val="TOC1"/>
            <w:tabs>
              <w:tab w:val="right" w:leader="dot" w:pos="9016"/>
            </w:tabs>
            <w:spacing w:line="360" w:lineRule="auto"/>
            <w:jc w:val="both"/>
            <w:rPr>
              <w:rFonts w:ascii="Times New Roman" w:hAnsi="Times New Roman" w:cs="Times New Roman"/>
              <w:noProof/>
              <w:sz w:val="24"/>
              <w:szCs w:val="24"/>
            </w:rPr>
          </w:pPr>
          <w:hyperlink w:anchor="_Toc77700026" w:history="1">
            <w:r w:rsidR="001B3F25" w:rsidRPr="001B3F25">
              <w:rPr>
                <w:rStyle w:val="Hyperlink"/>
                <w:rFonts w:ascii="Times New Roman" w:hAnsi="Times New Roman" w:cs="Times New Roman"/>
                <w:noProof/>
                <w:sz w:val="24"/>
                <w:szCs w:val="24"/>
              </w:rPr>
              <w:t>References</w:t>
            </w:r>
            <w:r w:rsidR="001B3F25" w:rsidRPr="001B3F25">
              <w:rPr>
                <w:rFonts w:ascii="Times New Roman" w:hAnsi="Times New Roman" w:cs="Times New Roman"/>
                <w:noProof/>
                <w:webHidden/>
                <w:sz w:val="24"/>
                <w:szCs w:val="24"/>
              </w:rPr>
              <w:tab/>
            </w:r>
            <w:r w:rsidR="001B3F25" w:rsidRPr="001B3F25">
              <w:rPr>
                <w:rFonts w:ascii="Times New Roman" w:hAnsi="Times New Roman" w:cs="Times New Roman"/>
                <w:noProof/>
                <w:webHidden/>
                <w:sz w:val="24"/>
                <w:szCs w:val="24"/>
              </w:rPr>
              <w:fldChar w:fldCharType="begin"/>
            </w:r>
            <w:r w:rsidR="001B3F25" w:rsidRPr="001B3F25">
              <w:rPr>
                <w:rFonts w:ascii="Times New Roman" w:hAnsi="Times New Roman" w:cs="Times New Roman"/>
                <w:noProof/>
                <w:webHidden/>
                <w:sz w:val="24"/>
                <w:szCs w:val="24"/>
              </w:rPr>
              <w:instrText xml:space="preserve"> PAGEREF _Toc77700026 \h </w:instrText>
            </w:r>
            <w:r w:rsidR="001B3F25" w:rsidRPr="001B3F25">
              <w:rPr>
                <w:rFonts w:ascii="Times New Roman" w:hAnsi="Times New Roman" w:cs="Times New Roman"/>
                <w:noProof/>
                <w:webHidden/>
                <w:sz w:val="24"/>
                <w:szCs w:val="24"/>
              </w:rPr>
            </w:r>
            <w:r w:rsidR="001B3F25" w:rsidRPr="001B3F25">
              <w:rPr>
                <w:rFonts w:ascii="Times New Roman" w:hAnsi="Times New Roman" w:cs="Times New Roman"/>
                <w:noProof/>
                <w:webHidden/>
                <w:sz w:val="24"/>
                <w:szCs w:val="24"/>
              </w:rPr>
              <w:fldChar w:fldCharType="separate"/>
            </w:r>
            <w:r w:rsidR="001B3F25" w:rsidRPr="001B3F25">
              <w:rPr>
                <w:rFonts w:ascii="Times New Roman" w:hAnsi="Times New Roman" w:cs="Times New Roman"/>
                <w:noProof/>
                <w:webHidden/>
                <w:sz w:val="24"/>
                <w:szCs w:val="24"/>
              </w:rPr>
              <w:t>9</w:t>
            </w:r>
            <w:r w:rsidR="001B3F25" w:rsidRPr="001B3F25">
              <w:rPr>
                <w:rFonts w:ascii="Times New Roman" w:hAnsi="Times New Roman" w:cs="Times New Roman"/>
                <w:noProof/>
                <w:webHidden/>
                <w:sz w:val="24"/>
                <w:szCs w:val="24"/>
              </w:rPr>
              <w:fldChar w:fldCharType="end"/>
            </w:r>
          </w:hyperlink>
        </w:p>
        <w:p w14:paraId="23CD5D39" w14:textId="77777777" w:rsidR="005163DC" w:rsidRDefault="005163DC" w:rsidP="001B3F25">
          <w:pPr>
            <w:spacing w:line="360" w:lineRule="auto"/>
            <w:jc w:val="both"/>
          </w:pPr>
          <w:r w:rsidRPr="001B3F25">
            <w:rPr>
              <w:rFonts w:ascii="Times New Roman" w:hAnsi="Times New Roman" w:cs="Times New Roman"/>
              <w:sz w:val="24"/>
              <w:szCs w:val="24"/>
            </w:rPr>
            <w:fldChar w:fldCharType="end"/>
          </w:r>
        </w:p>
      </w:sdtContent>
    </w:sdt>
    <w:p w14:paraId="187E1439" w14:textId="77777777" w:rsidR="00A55ED0" w:rsidRPr="003D07FF" w:rsidRDefault="00510E04">
      <w:pPr>
        <w:rPr>
          <w:rFonts w:ascii="Times New Roman" w:hAnsi="Times New Roman" w:cs="Times New Roman"/>
          <w:b/>
          <w:sz w:val="24"/>
          <w:szCs w:val="24"/>
        </w:rPr>
      </w:pPr>
      <w:r w:rsidRPr="003D07FF">
        <w:rPr>
          <w:rFonts w:ascii="Times New Roman" w:hAnsi="Times New Roman" w:cs="Times New Roman"/>
          <w:b/>
          <w:sz w:val="24"/>
          <w:szCs w:val="24"/>
        </w:rPr>
        <w:br w:type="page"/>
      </w:r>
    </w:p>
    <w:p w14:paraId="37DA913F" w14:textId="77777777" w:rsidR="00A55ED0" w:rsidRPr="003D07FF" w:rsidRDefault="00510E04" w:rsidP="00616EE3">
      <w:pPr>
        <w:pStyle w:val="Heading1"/>
      </w:pPr>
      <w:bookmarkStart w:id="0" w:name="_Toc77700019"/>
      <w:r w:rsidRPr="003D07FF">
        <w:lastRenderedPageBreak/>
        <w:t>Introduction:</w:t>
      </w:r>
      <w:bookmarkEnd w:id="0"/>
      <w:r w:rsidRPr="003D07FF">
        <w:t xml:space="preserve"> </w:t>
      </w:r>
    </w:p>
    <w:p w14:paraId="5702DCC0" w14:textId="77777777" w:rsidR="00CB0DAC" w:rsidRPr="003D07FF" w:rsidRDefault="00510E04" w:rsidP="0071031D">
      <w:pPr>
        <w:spacing w:line="360" w:lineRule="auto"/>
        <w:jc w:val="both"/>
        <w:rPr>
          <w:rFonts w:ascii="Times New Roman" w:eastAsia="Times New Roman" w:hAnsi="Times New Roman" w:cs="Times New Roman"/>
          <w:color w:val="000000"/>
          <w:sz w:val="24"/>
          <w:szCs w:val="24"/>
        </w:rPr>
      </w:pPr>
      <w:r w:rsidRPr="003D07FF">
        <w:rPr>
          <w:rFonts w:ascii="Times New Roman" w:hAnsi="Times New Roman" w:cs="Times New Roman"/>
          <w:sz w:val="24"/>
          <w:szCs w:val="24"/>
        </w:rPr>
        <w:t>The community engagement projects or programs are initiated through collaboration with a group of people with common interests to reduce the problem or issues affect</w:t>
      </w:r>
      <w:r w:rsidR="00616EE3" w:rsidRPr="003D07FF">
        <w:rPr>
          <w:rFonts w:ascii="Times New Roman" w:hAnsi="Times New Roman" w:cs="Times New Roman"/>
          <w:sz w:val="24"/>
          <w:szCs w:val="24"/>
        </w:rPr>
        <w:t xml:space="preserve">ing </w:t>
      </w:r>
      <w:r w:rsidRPr="003D07FF">
        <w:rPr>
          <w:rFonts w:ascii="Times New Roman" w:hAnsi="Times New Roman" w:cs="Times New Roman"/>
          <w:sz w:val="24"/>
          <w:szCs w:val="24"/>
        </w:rPr>
        <w:t xml:space="preserve">the well-being of the people.  </w:t>
      </w:r>
      <w:r w:rsidR="006B57AE" w:rsidRPr="003D07FF">
        <w:rPr>
          <w:rFonts w:ascii="Times New Roman" w:hAnsi="Times New Roman" w:cs="Times New Roman"/>
          <w:sz w:val="24"/>
          <w:szCs w:val="24"/>
        </w:rPr>
        <w:t>The strategic process of community engagement includes the purpose of working for specific locations or groups of people to address the issues faced</w:t>
      </w:r>
      <w:r w:rsidR="0071031D" w:rsidRPr="003D07FF">
        <w:rPr>
          <w:rFonts w:ascii="Times New Roman" w:hAnsi="Times New Roman" w:cs="Times New Roman"/>
          <w:sz w:val="24"/>
          <w:szCs w:val="24"/>
        </w:rPr>
        <w:t xml:space="preserve"> </w:t>
      </w:r>
      <w:r w:rsidR="0071031D" w:rsidRPr="003D07FF">
        <w:rPr>
          <w:rFonts w:ascii="Times New Roman" w:eastAsia="Times New Roman" w:hAnsi="Times New Roman" w:cs="Times New Roman"/>
          <w:color w:val="000000"/>
          <w:sz w:val="24"/>
          <w:szCs w:val="24"/>
        </w:rPr>
        <w:t>(</w:t>
      </w:r>
      <w:r w:rsidR="0071031D" w:rsidRPr="003D07FF">
        <w:rPr>
          <w:rFonts w:ascii="Times New Roman" w:hAnsi="Times New Roman" w:cs="Times New Roman"/>
          <w:color w:val="222222"/>
          <w:sz w:val="24"/>
          <w:szCs w:val="24"/>
          <w:shd w:val="clear" w:color="auto" w:fill="FFFFFF"/>
        </w:rPr>
        <w:t>Sanders Thompson et al. 2021)</w:t>
      </w:r>
      <w:r w:rsidR="006B57AE" w:rsidRPr="003D07FF">
        <w:rPr>
          <w:rFonts w:ascii="Times New Roman" w:hAnsi="Times New Roman" w:cs="Times New Roman"/>
          <w:sz w:val="24"/>
          <w:szCs w:val="24"/>
        </w:rPr>
        <w:t xml:space="preserve">. </w:t>
      </w:r>
      <w:r w:rsidR="00976CD6" w:rsidRPr="003D07FF">
        <w:rPr>
          <w:rFonts w:ascii="Times New Roman" w:hAnsi="Times New Roman" w:cs="Times New Roman"/>
          <w:sz w:val="24"/>
          <w:szCs w:val="24"/>
        </w:rPr>
        <w:t xml:space="preserve">The community engagement programs are </w:t>
      </w:r>
      <w:r w:rsidR="00C718D6" w:rsidRPr="003D07FF">
        <w:rPr>
          <w:rFonts w:ascii="Times New Roman" w:hAnsi="Times New Roman" w:cs="Times New Roman"/>
          <w:sz w:val="24"/>
          <w:szCs w:val="24"/>
        </w:rPr>
        <w:t>majorly</w:t>
      </w:r>
      <w:r w:rsidR="00976CD6" w:rsidRPr="003D07FF">
        <w:rPr>
          <w:rFonts w:ascii="Times New Roman" w:hAnsi="Times New Roman" w:cs="Times New Roman"/>
          <w:sz w:val="24"/>
          <w:szCs w:val="24"/>
        </w:rPr>
        <w:t xml:space="preserve"> focused on </w:t>
      </w:r>
      <w:r w:rsidR="00C718D6" w:rsidRPr="003D07FF">
        <w:rPr>
          <w:rFonts w:ascii="Times New Roman" w:hAnsi="Times New Roman" w:cs="Times New Roman"/>
          <w:sz w:val="24"/>
          <w:szCs w:val="24"/>
        </w:rPr>
        <w:t>science</w:t>
      </w:r>
      <w:r w:rsidR="00976CD6" w:rsidRPr="003D07FF">
        <w:rPr>
          <w:rFonts w:ascii="Times New Roman" w:hAnsi="Times New Roman" w:cs="Times New Roman"/>
          <w:sz w:val="24"/>
          <w:szCs w:val="24"/>
        </w:rPr>
        <w:t xml:space="preserve"> and art-rela</w:t>
      </w:r>
      <w:r w:rsidR="00C718D6" w:rsidRPr="003D07FF">
        <w:rPr>
          <w:rFonts w:ascii="Times New Roman" w:hAnsi="Times New Roman" w:cs="Times New Roman"/>
          <w:sz w:val="24"/>
          <w:szCs w:val="24"/>
        </w:rPr>
        <w:t>t</w:t>
      </w:r>
      <w:r w:rsidR="00976CD6" w:rsidRPr="003D07FF">
        <w:rPr>
          <w:rFonts w:ascii="Times New Roman" w:hAnsi="Times New Roman" w:cs="Times New Roman"/>
          <w:sz w:val="24"/>
          <w:szCs w:val="24"/>
        </w:rPr>
        <w:t xml:space="preserve">ed </w:t>
      </w:r>
      <w:r w:rsidR="00C718D6" w:rsidRPr="003D07FF">
        <w:rPr>
          <w:rFonts w:ascii="Times New Roman" w:hAnsi="Times New Roman" w:cs="Times New Roman"/>
          <w:sz w:val="24"/>
          <w:szCs w:val="24"/>
        </w:rPr>
        <w:t>activities</w:t>
      </w:r>
      <w:r w:rsidR="00976CD6" w:rsidRPr="003D07FF">
        <w:rPr>
          <w:rFonts w:ascii="Times New Roman" w:hAnsi="Times New Roman" w:cs="Times New Roman"/>
          <w:sz w:val="24"/>
          <w:szCs w:val="24"/>
        </w:rPr>
        <w:t xml:space="preserve"> such as sociology, psychology, health and safety, public and private policy, </w:t>
      </w:r>
      <w:r w:rsidR="00C718D6" w:rsidRPr="003D07FF">
        <w:rPr>
          <w:rFonts w:ascii="Times New Roman" w:hAnsi="Times New Roman" w:cs="Times New Roman"/>
          <w:sz w:val="24"/>
          <w:szCs w:val="24"/>
        </w:rPr>
        <w:t xml:space="preserve">and cultural developments. </w:t>
      </w:r>
      <w:r w:rsidR="000C423D" w:rsidRPr="003D07FF">
        <w:rPr>
          <w:rFonts w:ascii="Times New Roman" w:hAnsi="Times New Roman" w:cs="Times New Roman"/>
          <w:sz w:val="24"/>
          <w:szCs w:val="24"/>
        </w:rPr>
        <w:t xml:space="preserve">The activities and actions introduced in the community programs are focused on bringing change in the environment or </w:t>
      </w:r>
      <w:proofErr w:type="spellStart"/>
      <w:r w:rsidR="000C423D" w:rsidRPr="003D07FF">
        <w:rPr>
          <w:rFonts w:ascii="Times New Roman" w:hAnsi="Times New Roman" w:cs="Times New Roman"/>
          <w:sz w:val="24"/>
          <w:szCs w:val="24"/>
        </w:rPr>
        <w:t>behavioral</w:t>
      </w:r>
      <w:proofErr w:type="spellEnd"/>
      <w:r w:rsidR="000C423D" w:rsidRPr="003D07FF">
        <w:rPr>
          <w:rFonts w:ascii="Times New Roman" w:hAnsi="Times New Roman" w:cs="Times New Roman"/>
          <w:sz w:val="24"/>
          <w:szCs w:val="24"/>
        </w:rPr>
        <w:t xml:space="preserve"> aspect that might help to improve the health and peaceful living of the community and </w:t>
      </w:r>
      <w:r w:rsidR="00356729" w:rsidRPr="003D07FF">
        <w:rPr>
          <w:rFonts w:ascii="Times New Roman" w:hAnsi="Times New Roman" w:cs="Times New Roman"/>
          <w:sz w:val="24"/>
          <w:szCs w:val="24"/>
        </w:rPr>
        <w:t>its</w:t>
      </w:r>
      <w:r w:rsidR="000C423D" w:rsidRPr="003D07FF">
        <w:rPr>
          <w:rFonts w:ascii="Times New Roman" w:hAnsi="Times New Roman" w:cs="Times New Roman"/>
          <w:sz w:val="24"/>
          <w:szCs w:val="24"/>
        </w:rPr>
        <w:t xml:space="preserve"> people</w:t>
      </w:r>
      <w:r w:rsidR="008E64BD" w:rsidRPr="003D07FF">
        <w:rPr>
          <w:rFonts w:ascii="Times New Roman" w:hAnsi="Times New Roman" w:cs="Times New Roman"/>
          <w:sz w:val="24"/>
          <w:szCs w:val="24"/>
        </w:rPr>
        <w:t xml:space="preserve"> (</w:t>
      </w:r>
      <w:r w:rsidR="008E64BD" w:rsidRPr="003D07FF">
        <w:rPr>
          <w:rFonts w:ascii="Times New Roman" w:hAnsi="Times New Roman" w:cs="Times New Roman"/>
          <w:color w:val="222222"/>
          <w:sz w:val="24"/>
          <w:szCs w:val="24"/>
          <w:shd w:val="clear" w:color="auto" w:fill="FFFFFF"/>
        </w:rPr>
        <w:t>Martinez et al. 2020)</w:t>
      </w:r>
      <w:r w:rsidR="000C423D" w:rsidRPr="003D07FF">
        <w:rPr>
          <w:rFonts w:ascii="Times New Roman" w:hAnsi="Times New Roman" w:cs="Times New Roman"/>
          <w:sz w:val="24"/>
          <w:szCs w:val="24"/>
        </w:rPr>
        <w:t xml:space="preserve">. </w:t>
      </w:r>
    </w:p>
    <w:p w14:paraId="23DB9ACD" w14:textId="77777777" w:rsidR="004458A7" w:rsidRPr="003D07FF" w:rsidRDefault="000C423D" w:rsidP="0078790D">
      <w:pPr>
        <w:spacing w:line="360" w:lineRule="auto"/>
        <w:jc w:val="both"/>
        <w:rPr>
          <w:rFonts w:ascii="Times New Roman" w:hAnsi="Times New Roman" w:cs="Times New Roman"/>
          <w:sz w:val="24"/>
          <w:szCs w:val="24"/>
        </w:rPr>
      </w:pPr>
      <w:r w:rsidRPr="003D07FF">
        <w:rPr>
          <w:rFonts w:ascii="Times New Roman" w:hAnsi="Times New Roman" w:cs="Times New Roman"/>
          <w:sz w:val="24"/>
          <w:szCs w:val="24"/>
        </w:rPr>
        <w:t xml:space="preserve">For understanding the procedures, functions, principle actions undertaken </w:t>
      </w:r>
      <w:r w:rsidR="001E6F34" w:rsidRPr="003D07FF">
        <w:rPr>
          <w:rFonts w:ascii="Times New Roman" w:hAnsi="Times New Roman" w:cs="Times New Roman"/>
          <w:sz w:val="24"/>
          <w:szCs w:val="24"/>
        </w:rPr>
        <w:t xml:space="preserve">by the </w:t>
      </w:r>
      <w:r w:rsidRPr="003D07FF">
        <w:rPr>
          <w:rFonts w:ascii="Times New Roman" w:hAnsi="Times New Roman" w:cs="Times New Roman"/>
          <w:sz w:val="24"/>
          <w:szCs w:val="24"/>
        </w:rPr>
        <w:t>community projects or programs the assignment ha</w:t>
      </w:r>
      <w:r w:rsidR="00D76A0B" w:rsidRPr="003D07FF">
        <w:rPr>
          <w:rFonts w:ascii="Times New Roman" w:hAnsi="Times New Roman" w:cs="Times New Roman"/>
          <w:sz w:val="24"/>
          <w:szCs w:val="24"/>
        </w:rPr>
        <w:t>s</w:t>
      </w:r>
      <w:r w:rsidRPr="003D07FF">
        <w:rPr>
          <w:rFonts w:ascii="Times New Roman" w:hAnsi="Times New Roman" w:cs="Times New Roman"/>
          <w:sz w:val="24"/>
          <w:szCs w:val="24"/>
        </w:rPr>
        <w:t xml:space="preserve"> been included a brief discussion. </w:t>
      </w:r>
      <w:r w:rsidR="00356729" w:rsidRPr="003D07FF">
        <w:rPr>
          <w:rFonts w:ascii="Times New Roman" w:hAnsi="Times New Roman" w:cs="Times New Roman"/>
          <w:sz w:val="24"/>
          <w:szCs w:val="24"/>
        </w:rPr>
        <w:t>In the process of understanding the working practice of community management, the assignment include</w:t>
      </w:r>
      <w:r w:rsidR="00A67512" w:rsidRPr="003D07FF">
        <w:rPr>
          <w:rFonts w:ascii="Times New Roman" w:hAnsi="Times New Roman" w:cs="Times New Roman"/>
          <w:sz w:val="24"/>
          <w:szCs w:val="24"/>
        </w:rPr>
        <w:t>s critical evaluation of</w:t>
      </w:r>
      <w:r w:rsidR="00356729" w:rsidRPr="003D07FF">
        <w:rPr>
          <w:rFonts w:ascii="Times New Roman" w:hAnsi="Times New Roman" w:cs="Times New Roman"/>
          <w:sz w:val="24"/>
          <w:szCs w:val="24"/>
        </w:rPr>
        <w:t xml:space="preserve"> standards, and model of the community project. </w:t>
      </w:r>
      <w:r w:rsidR="00D76A0B" w:rsidRPr="003D07FF">
        <w:rPr>
          <w:rFonts w:ascii="Times New Roman" w:hAnsi="Times New Roman" w:cs="Times New Roman"/>
          <w:sz w:val="24"/>
          <w:szCs w:val="24"/>
        </w:rPr>
        <w:t>The study has been focused on be</w:t>
      </w:r>
      <w:r w:rsidR="001E6F34" w:rsidRPr="003D07FF">
        <w:rPr>
          <w:rFonts w:ascii="Times New Roman" w:hAnsi="Times New Roman" w:cs="Times New Roman"/>
          <w:sz w:val="24"/>
          <w:szCs w:val="24"/>
        </w:rPr>
        <w:t>s</w:t>
      </w:r>
      <w:r w:rsidR="00D76A0B" w:rsidRPr="003D07FF">
        <w:rPr>
          <w:rFonts w:ascii="Times New Roman" w:hAnsi="Times New Roman" w:cs="Times New Roman"/>
          <w:sz w:val="24"/>
          <w:szCs w:val="24"/>
        </w:rPr>
        <w:t>t practices</w:t>
      </w:r>
      <w:r w:rsidR="0028472F" w:rsidRPr="003D07FF">
        <w:rPr>
          <w:rFonts w:ascii="Times New Roman" w:hAnsi="Times New Roman" w:cs="Times New Roman"/>
          <w:sz w:val="24"/>
          <w:szCs w:val="24"/>
        </w:rPr>
        <w:t xml:space="preserve"> and stakeholders' participation</w:t>
      </w:r>
      <w:r w:rsidR="00D94945" w:rsidRPr="003D07FF">
        <w:rPr>
          <w:rFonts w:ascii="Times New Roman" w:hAnsi="Times New Roman" w:cs="Times New Roman"/>
          <w:sz w:val="24"/>
          <w:szCs w:val="24"/>
        </w:rPr>
        <w:t xml:space="preserve"> in</w:t>
      </w:r>
      <w:r w:rsidR="00665CBB" w:rsidRPr="003D07FF">
        <w:rPr>
          <w:rFonts w:ascii="Times New Roman" w:hAnsi="Times New Roman" w:cs="Times New Roman"/>
          <w:sz w:val="24"/>
          <w:szCs w:val="24"/>
          <w:lang w:val="en-GB"/>
        </w:rPr>
        <w:t xml:space="preserve"> UK Community Foundations</w:t>
      </w:r>
      <w:r w:rsidR="00665CBB" w:rsidRPr="003D07FF">
        <w:rPr>
          <w:rFonts w:ascii="Times New Roman" w:hAnsi="Times New Roman" w:cs="Times New Roman"/>
          <w:sz w:val="24"/>
          <w:szCs w:val="24"/>
        </w:rPr>
        <w:t xml:space="preserve"> </w:t>
      </w:r>
      <w:r w:rsidR="0028472F" w:rsidRPr="003D07FF">
        <w:rPr>
          <w:rFonts w:ascii="Times New Roman" w:hAnsi="Times New Roman" w:cs="Times New Roman"/>
          <w:sz w:val="24"/>
          <w:szCs w:val="24"/>
        </w:rPr>
        <w:t xml:space="preserve">while involving in community programs in the United Kingdom. </w:t>
      </w:r>
      <w:r w:rsidR="001E6F34" w:rsidRPr="003D07FF">
        <w:rPr>
          <w:rFonts w:ascii="Times New Roman" w:hAnsi="Times New Roman" w:cs="Times New Roman"/>
          <w:sz w:val="24"/>
          <w:szCs w:val="24"/>
        </w:rPr>
        <w:t xml:space="preserve">   </w:t>
      </w:r>
      <w:r w:rsidR="00D76A0B" w:rsidRPr="003D07FF">
        <w:rPr>
          <w:rFonts w:ascii="Times New Roman" w:hAnsi="Times New Roman" w:cs="Times New Roman"/>
          <w:sz w:val="24"/>
          <w:szCs w:val="24"/>
        </w:rPr>
        <w:t xml:space="preserve"> </w:t>
      </w:r>
    </w:p>
    <w:p w14:paraId="3ACE7746" w14:textId="77777777" w:rsidR="00A55ED0" w:rsidRPr="003D07FF" w:rsidRDefault="005163DC" w:rsidP="008F2F3F">
      <w:pPr>
        <w:pStyle w:val="Heading1"/>
      </w:pPr>
      <w:bookmarkStart w:id="1" w:name="_Toc77700020"/>
      <w:r>
        <w:t xml:space="preserve">1. </w:t>
      </w:r>
      <w:r w:rsidR="00510E04" w:rsidRPr="003D07FF">
        <w:t xml:space="preserve">Describe the difference between both projects, compare, </w:t>
      </w:r>
      <w:proofErr w:type="spellStart"/>
      <w:r w:rsidR="00510E04" w:rsidRPr="003D07FF">
        <w:t>analyze</w:t>
      </w:r>
      <w:proofErr w:type="spellEnd"/>
      <w:r w:rsidR="00510E04" w:rsidRPr="003D07FF">
        <w:t xml:space="preserve"> and evaluate the best practices on their community engagement approaches; Reflect on what they do differently and why?</w:t>
      </w:r>
      <w:bookmarkEnd w:id="1"/>
      <w:r w:rsidR="00510E04" w:rsidRPr="003D07FF">
        <w:t xml:space="preserve"> </w:t>
      </w:r>
    </w:p>
    <w:p w14:paraId="1DC2993D" w14:textId="15C19AA3" w:rsidR="008B7441" w:rsidRDefault="00510E04" w:rsidP="0078790D">
      <w:pPr>
        <w:spacing w:line="360" w:lineRule="auto"/>
        <w:jc w:val="both"/>
        <w:rPr>
          <w:rFonts w:ascii="Times New Roman" w:hAnsi="Times New Roman" w:cs="Times New Roman"/>
          <w:sz w:val="24"/>
          <w:szCs w:val="24"/>
        </w:rPr>
      </w:pPr>
      <w:r w:rsidRPr="003D07FF">
        <w:rPr>
          <w:rFonts w:ascii="Times New Roman" w:hAnsi="Times New Roman" w:cs="Times New Roman"/>
          <w:sz w:val="24"/>
          <w:szCs w:val="24"/>
        </w:rPr>
        <w:t>Carnegie</w:t>
      </w:r>
      <w:r w:rsidR="00FD5BB6" w:rsidRPr="003D07FF">
        <w:rPr>
          <w:rFonts w:ascii="Times New Roman" w:hAnsi="Times New Roman" w:cs="Times New Roman"/>
          <w:sz w:val="24"/>
          <w:szCs w:val="24"/>
        </w:rPr>
        <w:t xml:space="preserve"> UK Trust is a charitable organization situated in Scotland and operates in different community engagement programs throughout</w:t>
      </w:r>
      <w:r w:rsidR="007B3911" w:rsidRPr="003D07FF">
        <w:rPr>
          <w:rFonts w:ascii="Times New Roman" w:hAnsi="Times New Roman" w:cs="Times New Roman"/>
          <w:sz w:val="24"/>
          <w:szCs w:val="24"/>
        </w:rPr>
        <w:t xml:space="preserve"> the United Kingdom and Ireland. The collaboration with different communities ha</w:t>
      </w:r>
      <w:r w:rsidR="002D45AA" w:rsidRPr="003D07FF">
        <w:rPr>
          <w:rFonts w:ascii="Times New Roman" w:hAnsi="Times New Roman" w:cs="Times New Roman"/>
          <w:sz w:val="24"/>
          <w:szCs w:val="24"/>
        </w:rPr>
        <w:t>s</w:t>
      </w:r>
      <w:r w:rsidR="007B3911" w:rsidRPr="003D07FF">
        <w:rPr>
          <w:rFonts w:ascii="Times New Roman" w:hAnsi="Times New Roman" w:cs="Times New Roman"/>
          <w:sz w:val="24"/>
          <w:szCs w:val="24"/>
        </w:rPr>
        <w:t xml:space="preserve"> been increased the trust's focus on response to healthcare and </w:t>
      </w:r>
      <w:r w:rsidR="0090247F" w:rsidRPr="003D07FF">
        <w:rPr>
          <w:rFonts w:ascii="Times New Roman" w:hAnsi="Times New Roman" w:cs="Times New Roman"/>
          <w:sz w:val="24"/>
          <w:szCs w:val="24"/>
        </w:rPr>
        <w:t>well-being</w:t>
      </w:r>
      <w:r w:rsidR="007B3911" w:rsidRPr="003D07FF">
        <w:rPr>
          <w:rFonts w:ascii="Times New Roman" w:hAnsi="Times New Roman" w:cs="Times New Roman"/>
          <w:sz w:val="24"/>
          <w:szCs w:val="24"/>
        </w:rPr>
        <w:t xml:space="preserve"> of the public in the United Kingdom</w:t>
      </w:r>
      <w:r w:rsidR="004E1E48" w:rsidRPr="003D07FF">
        <w:rPr>
          <w:rFonts w:ascii="Times New Roman" w:hAnsi="Times New Roman" w:cs="Times New Roman"/>
          <w:sz w:val="24"/>
          <w:szCs w:val="24"/>
        </w:rPr>
        <w:t xml:space="preserve"> (</w:t>
      </w:r>
      <w:r w:rsidR="004E1E48" w:rsidRPr="003D07FF">
        <w:rPr>
          <w:rFonts w:ascii="Times New Roman" w:eastAsia="Times New Roman" w:hAnsi="Times New Roman" w:cs="Times New Roman"/>
          <w:color w:val="000000"/>
          <w:sz w:val="24"/>
          <w:szCs w:val="24"/>
        </w:rPr>
        <w:t>Carnegie UK Trust. 2021)</w:t>
      </w:r>
      <w:r w:rsidR="007B3911" w:rsidRPr="003D07FF">
        <w:rPr>
          <w:rFonts w:ascii="Times New Roman" w:hAnsi="Times New Roman" w:cs="Times New Roman"/>
          <w:sz w:val="24"/>
          <w:szCs w:val="24"/>
        </w:rPr>
        <w:t xml:space="preserve">. </w:t>
      </w:r>
      <w:r w:rsidR="008E7EB5" w:rsidRPr="003D07FF">
        <w:rPr>
          <w:rFonts w:ascii="Times New Roman" w:hAnsi="Times New Roman" w:cs="Times New Roman"/>
          <w:sz w:val="24"/>
          <w:szCs w:val="24"/>
        </w:rPr>
        <w:t xml:space="preserve">In the recent </w:t>
      </w:r>
      <w:r w:rsidR="00C71AF8" w:rsidRPr="003D07FF">
        <w:rPr>
          <w:rFonts w:ascii="Times New Roman" w:hAnsi="Times New Roman" w:cs="Times New Roman"/>
          <w:sz w:val="24"/>
          <w:szCs w:val="24"/>
        </w:rPr>
        <w:t>crisis</w:t>
      </w:r>
      <w:r w:rsidR="008E7EB5" w:rsidRPr="003D07FF">
        <w:rPr>
          <w:rFonts w:ascii="Times New Roman" w:hAnsi="Times New Roman" w:cs="Times New Roman"/>
          <w:sz w:val="24"/>
          <w:szCs w:val="24"/>
        </w:rPr>
        <w:t xml:space="preserve"> of C</w:t>
      </w:r>
      <w:r w:rsidR="00C71AF8" w:rsidRPr="003D07FF">
        <w:rPr>
          <w:rFonts w:ascii="Times New Roman" w:hAnsi="Times New Roman" w:cs="Times New Roman"/>
          <w:sz w:val="24"/>
          <w:szCs w:val="24"/>
        </w:rPr>
        <w:t>ovid-1</w:t>
      </w:r>
      <w:r w:rsidR="008E7EB5" w:rsidRPr="003D07FF">
        <w:rPr>
          <w:rFonts w:ascii="Times New Roman" w:hAnsi="Times New Roman" w:cs="Times New Roman"/>
          <w:sz w:val="24"/>
          <w:szCs w:val="24"/>
        </w:rPr>
        <w:t>9</w:t>
      </w:r>
      <w:r w:rsidR="000B0961" w:rsidRPr="003D07FF">
        <w:rPr>
          <w:rFonts w:ascii="Times New Roman" w:hAnsi="Times New Roman" w:cs="Times New Roman"/>
          <w:sz w:val="24"/>
          <w:szCs w:val="24"/>
        </w:rPr>
        <w:t>,</w:t>
      </w:r>
      <w:r w:rsidR="007B3911" w:rsidRPr="003D07FF">
        <w:rPr>
          <w:rFonts w:ascii="Times New Roman" w:hAnsi="Times New Roman" w:cs="Times New Roman"/>
          <w:sz w:val="24"/>
          <w:szCs w:val="24"/>
        </w:rPr>
        <w:t xml:space="preserve"> </w:t>
      </w:r>
      <w:r w:rsidR="00C71AF8" w:rsidRPr="003D07FF">
        <w:rPr>
          <w:rFonts w:ascii="Times New Roman" w:hAnsi="Times New Roman" w:cs="Times New Roman"/>
          <w:sz w:val="24"/>
          <w:szCs w:val="24"/>
        </w:rPr>
        <w:t>Carnegie UK Trust h</w:t>
      </w:r>
      <w:r w:rsidR="00DB45DD" w:rsidRPr="003D07FF">
        <w:rPr>
          <w:rFonts w:ascii="Times New Roman" w:hAnsi="Times New Roman" w:cs="Times New Roman"/>
          <w:sz w:val="24"/>
          <w:szCs w:val="24"/>
        </w:rPr>
        <w:t>as</w:t>
      </w:r>
      <w:r w:rsidR="00C71AF8" w:rsidRPr="003D07FF">
        <w:rPr>
          <w:rFonts w:ascii="Times New Roman" w:hAnsi="Times New Roman" w:cs="Times New Roman"/>
          <w:sz w:val="24"/>
          <w:szCs w:val="24"/>
        </w:rPr>
        <w:t xml:space="preserve"> been involved in c</w:t>
      </w:r>
      <w:r w:rsidR="00DB45DD" w:rsidRPr="003D07FF">
        <w:rPr>
          <w:rFonts w:ascii="Times New Roman" w:hAnsi="Times New Roman" w:cs="Times New Roman"/>
          <w:sz w:val="24"/>
          <w:szCs w:val="24"/>
        </w:rPr>
        <w:t>r</w:t>
      </w:r>
      <w:r w:rsidR="00C71AF8" w:rsidRPr="003D07FF">
        <w:rPr>
          <w:rFonts w:ascii="Times New Roman" w:hAnsi="Times New Roman" w:cs="Times New Roman"/>
          <w:sz w:val="24"/>
          <w:szCs w:val="24"/>
        </w:rPr>
        <w:t xml:space="preserve">eating a community </w:t>
      </w:r>
      <w:r w:rsidR="00DB45DD" w:rsidRPr="003D07FF">
        <w:rPr>
          <w:rFonts w:ascii="Times New Roman" w:hAnsi="Times New Roman" w:cs="Times New Roman"/>
          <w:sz w:val="24"/>
          <w:szCs w:val="24"/>
        </w:rPr>
        <w:t>program</w:t>
      </w:r>
      <w:r w:rsidR="00C71AF8" w:rsidRPr="003D07FF">
        <w:rPr>
          <w:rFonts w:ascii="Times New Roman" w:hAnsi="Times New Roman" w:cs="Times New Roman"/>
          <w:sz w:val="24"/>
          <w:szCs w:val="24"/>
        </w:rPr>
        <w:t xml:space="preserve"> to make brief conversations with 80 </w:t>
      </w:r>
      <w:r w:rsidR="00DB45DD" w:rsidRPr="003D07FF">
        <w:rPr>
          <w:rFonts w:ascii="Times New Roman" w:hAnsi="Times New Roman" w:cs="Times New Roman"/>
          <w:sz w:val="24"/>
          <w:szCs w:val="24"/>
        </w:rPr>
        <w:t xml:space="preserve">communities in the UK regarding the emergency responses for the pandemic. </w:t>
      </w:r>
    </w:p>
    <w:p w14:paraId="4D7D86B6" w14:textId="77777777" w:rsidR="0028338F" w:rsidRPr="003D07FF" w:rsidRDefault="00DB45DD" w:rsidP="0078790D">
      <w:pPr>
        <w:spacing w:line="360" w:lineRule="auto"/>
        <w:jc w:val="both"/>
        <w:rPr>
          <w:rFonts w:ascii="Times New Roman" w:hAnsi="Times New Roman" w:cs="Times New Roman"/>
          <w:sz w:val="24"/>
          <w:szCs w:val="24"/>
        </w:rPr>
      </w:pPr>
      <w:r w:rsidRPr="003D07FF">
        <w:rPr>
          <w:rFonts w:ascii="Times New Roman" w:hAnsi="Times New Roman" w:cs="Times New Roman"/>
          <w:sz w:val="24"/>
          <w:szCs w:val="24"/>
        </w:rPr>
        <w:t xml:space="preserve">The Carnegie UK Trust has been focused on understanding and resolving the </w:t>
      </w:r>
      <w:r w:rsidR="003B765C" w:rsidRPr="003D07FF">
        <w:rPr>
          <w:rFonts w:ascii="Times New Roman" w:hAnsi="Times New Roman" w:cs="Times New Roman"/>
          <w:sz w:val="24"/>
          <w:szCs w:val="24"/>
        </w:rPr>
        <w:t xml:space="preserve">issues encountered </w:t>
      </w:r>
      <w:r w:rsidRPr="003D07FF">
        <w:rPr>
          <w:rFonts w:ascii="Times New Roman" w:hAnsi="Times New Roman" w:cs="Times New Roman"/>
          <w:sz w:val="24"/>
          <w:szCs w:val="24"/>
        </w:rPr>
        <w:t>during the pandemic such as p</w:t>
      </w:r>
      <w:r w:rsidR="005446D5" w:rsidRPr="003D07FF">
        <w:rPr>
          <w:rFonts w:ascii="Times New Roman" w:hAnsi="Times New Roman" w:cs="Times New Roman"/>
          <w:sz w:val="24"/>
          <w:szCs w:val="24"/>
        </w:rPr>
        <w:t>overty, i</w:t>
      </w:r>
      <w:r w:rsidRPr="003D07FF">
        <w:rPr>
          <w:rFonts w:ascii="Times New Roman" w:hAnsi="Times New Roman" w:cs="Times New Roman"/>
          <w:sz w:val="24"/>
          <w:szCs w:val="24"/>
        </w:rPr>
        <w:t>ll</w:t>
      </w:r>
      <w:r w:rsidR="005446D5" w:rsidRPr="003D07FF">
        <w:rPr>
          <w:rFonts w:ascii="Times New Roman" w:hAnsi="Times New Roman" w:cs="Times New Roman"/>
          <w:sz w:val="24"/>
          <w:szCs w:val="24"/>
        </w:rPr>
        <w:t>-health</w:t>
      </w:r>
      <w:r w:rsidRPr="003D07FF">
        <w:rPr>
          <w:rFonts w:ascii="Times New Roman" w:hAnsi="Times New Roman" w:cs="Times New Roman"/>
          <w:sz w:val="24"/>
          <w:szCs w:val="24"/>
        </w:rPr>
        <w:t xml:space="preserve">, </w:t>
      </w:r>
      <w:r w:rsidR="005446D5" w:rsidRPr="003D07FF">
        <w:rPr>
          <w:rFonts w:ascii="Times New Roman" w:hAnsi="Times New Roman" w:cs="Times New Roman"/>
          <w:sz w:val="24"/>
          <w:szCs w:val="24"/>
        </w:rPr>
        <w:t>social isolation within the public</w:t>
      </w:r>
      <w:r w:rsidR="009E456F" w:rsidRPr="003D07FF">
        <w:rPr>
          <w:rFonts w:ascii="Times New Roman" w:hAnsi="Times New Roman" w:cs="Times New Roman"/>
          <w:sz w:val="24"/>
          <w:szCs w:val="24"/>
        </w:rPr>
        <w:t xml:space="preserve"> (</w:t>
      </w:r>
      <w:r w:rsidR="009E456F" w:rsidRPr="003D07FF">
        <w:rPr>
          <w:rFonts w:ascii="Times New Roman" w:eastAsia="Times New Roman" w:hAnsi="Times New Roman" w:cs="Times New Roman"/>
          <w:color w:val="000000"/>
          <w:sz w:val="24"/>
          <w:szCs w:val="24"/>
        </w:rPr>
        <w:t>Carnegie UK Trust. 2021)</w:t>
      </w:r>
      <w:r w:rsidR="005446D5" w:rsidRPr="003D07FF">
        <w:rPr>
          <w:rFonts w:ascii="Times New Roman" w:hAnsi="Times New Roman" w:cs="Times New Roman"/>
          <w:sz w:val="24"/>
          <w:szCs w:val="24"/>
        </w:rPr>
        <w:t xml:space="preserve">. </w:t>
      </w:r>
      <w:r w:rsidR="00575E78" w:rsidRPr="003D07FF">
        <w:rPr>
          <w:rFonts w:ascii="Times New Roman" w:hAnsi="Times New Roman" w:cs="Times New Roman"/>
          <w:sz w:val="24"/>
          <w:szCs w:val="24"/>
        </w:rPr>
        <w:t xml:space="preserve">Clear and transparent communication has considered an important part of the engagement of community and collaborative working. Thus, the organization has </w:t>
      </w:r>
      <w:r w:rsidR="00575E78" w:rsidRPr="003D07FF">
        <w:rPr>
          <w:rFonts w:ascii="Times New Roman" w:hAnsi="Times New Roman" w:cs="Times New Roman"/>
          <w:sz w:val="24"/>
          <w:szCs w:val="24"/>
        </w:rPr>
        <w:lastRenderedPageBreak/>
        <w:t>seen collaborated with different communities like A</w:t>
      </w:r>
      <w:r w:rsidR="009A3D03" w:rsidRPr="003D07FF">
        <w:rPr>
          <w:rFonts w:ascii="Times New Roman" w:hAnsi="Times New Roman" w:cs="Times New Roman"/>
          <w:sz w:val="24"/>
          <w:szCs w:val="24"/>
        </w:rPr>
        <w:t xml:space="preserve">rmagh Covid Response Committee that has been focused on meeting emergency materials such as </w:t>
      </w:r>
      <w:r w:rsidR="00822327" w:rsidRPr="003D07FF">
        <w:rPr>
          <w:rFonts w:ascii="Times New Roman" w:hAnsi="Times New Roman" w:cs="Times New Roman"/>
          <w:sz w:val="24"/>
          <w:szCs w:val="24"/>
        </w:rPr>
        <w:t>f</w:t>
      </w:r>
      <w:r w:rsidR="009A3D03" w:rsidRPr="003D07FF">
        <w:rPr>
          <w:rFonts w:ascii="Times New Roman" w:hAnsi="Times New Roman" w:cs="Times New Roman"/>
          <w:sz w:val="24"/>
          <w:szCs w:val="24"/>
        </w:rPr>
        <w:t>ood packages, PPE kits in hospitals, communicating with the care homes</w:t>
      </w:r>
      <w:r w:rsidR="00082F51" w:rsidRPr="003D07FF">
        <w:rPr>
          <w:rFonts w:ascii="Times New Roman" w:hAnsi="Times New Roman" w:cs="Times New Roman"/>
          <w:sz w:val="24"/>
          <w:szCs w:val="24"/>
        </w:rPr>
        <w:t xml:space="preserve"> (</w:t>
      </w:r>
      <w:r w:rsidR="00082F51" w:rsidRPr="003D07FF">
        <w:rPr>
          <w:rFonts w:ascii="Times New Roman" w:eastAsia="Times New Roman" w:hAnsi="Times New Roman" w:cs="Times New Roman"/>
          <w:color w:val="000000"/>
          <w:sz w:val="24"/>
          <w:szCs w:val="24"/>
        </w:rPr>
        <w:t>Carnegie UK Trust. 2021)</w:t>
      </w:r>
      <w:r w:rsidR="009A3D03" w:rsidRPr="003D07FF">
        <w:rPr>
          <w:rFonts w:ascii="Times New Roman" w:hAnsi="Times New Roman" w:cs="Times New Roman"/>
          <w:sz w:val="24"/>
          <w:szCs w:val="24"/>
        </w:rPr>
        <w:t xml:space="preserve">. </w:t>
      </w:r>
    </w:p>
    <w:p w14:paraId="63A5CDE1" w14:textId="77777777" w:rsidR="0028338F" w:rsidRPr="003D07FF" w:rsidRDefault="00973FA0" w:rsidP="0078790D">
      <w:pPr>
        <w:spacing w:line="360" w:lineRule="auto"/>
        <w:jc w:val="both"/>
        <w:rPr>
          <w:rFonts w:ascii="Times New Roman" w:hAnsi="Times New Roman" w:cs="Times New Roman"/>
          <w:sz w:val="24"/>
          <w:szCs w:val="24"/>
          <w:lang w:val="en-GB"/>
        </w:rPr>
      </w:pPr>
      <w:r w:rsidRPr="003D07FF">
        <w:rPr>
          <w:rFonts w:ascii="Times New Roman" w:hAnsi="Times New Roman" w:cs="Times New Roman"/>
          <w:sz w:val="24"/>
          <w:szCs w:val="24"/>
        </w:rPr>
        <w:t xml:space="preserve">There are about 120 volunteers who have been involved in locating required medicines and other essentials to the people in need during this Covid-crisis with association with the Carnegie UK Trust. </w:t>
      </w:r>
      <w:r w:rsidR="00C343BF" w:rsidRPr="003D07FF">
        <w:rPr>
          <w:rFonts w:ascii="Times New Roman" w:hAnsi="Times New Roman" w:cs="Times New Roman"/>
          <w:sz w:val="24"/>
          <w:szCs w:val="24"/>
        </w:rPr>
        <w:t xml:space="preserve"> The </w:t>
      </w:r>
      <w:r w:rsidR="00C343BF" w:rsidRPr="003D07FF">
        <w:rPr>
          <w:rFonts w:ascii="Times New Roman" w:hAnsi="Times New Roman" w:cs="Times New Roman"/>
          <w:sz w:val="24"/>
          <w:szCs w:val="24"/>
          <w:lang w:val="en-GB"/>
        </w:rPr>
        <w:t xml:space="preserve">UK Community Foundations </w:t>
      </w:r>
      <w:r w:rsidR="00FF0C1F" w:rsidRPr="003D07FF">
        <w:rPr>
          <w:rFonts w:ascii="Times New Roman" w:hAnsi="Times New Roman" w:cs="Times New Roman"/>
          <w:sz w:val="24"/>
          <w:szCs w:val="24"/>
          <w:lang w:val="en-GB"/>
        </w:rPr>
        <w:t xml:space="preserve">on the other hand has been focused on building houses to reduce the risk of </w:t>
      </w:r>
      <w:r w:rsidR="00170840" w:rsidRPr="003D07FF">
        <w:rPr>
          <w:rFonts w:ascii="Times New Roman" w:hAnsi="Times New Roman" w:cs="Times New Roman"/>
          <w:sz w:val="24"/>
          <w:szCs w:val="24"/>
          <w:lang w:val="en-GB"/>
        </w:rPr>
        <w:t xml:space="preserve">homelessness </w:t>
      </w:r>
      <w:r w:rsidR="00FF0C1F" w:rsidRPr="003D07FF">
        <w:rPr>
          <w:rFonts w:ascii="Times New Roman" w:hAnsi="Times New Roman" w:cs="Times New Roman"/>
          <w:sz w:val="24"/>
          <w:szCs w:val="24"/>
          <w:lang w:val="en-GB"/>
        </w:rPr>
        <w:t xml:space="preserve">in the people </w:t>
      </w:r>
      <w:r w:rsidR="00170840" w:rsidRPr="003D07FF">
        <w:rPr>
          <w:rFonts w:ascii="Times New Roman" w:hAnsi="Times New Roman" w:cs="Times New Roman"/>
          <w:sz w:val="24"/>
          <w:szCs w:val="24"/>
          <w:lang w:val="en-GB"/>
        </w:rPr>
        <w:t>in the United Kingdom</w:t>
      </w:r>
      <w:r w:rsidR="00082F51" w:rsidRPr="003D07FF">
        <w:rPr>
          <w:rFonts w:ascii="Times New Roman" w:hAnsi="Times New Roman" w:cs="Times New Roman"/>
          <w:sz w:val="24"/>
          <w:szCs w:val="24"/>
          <w:lang w:val="en-GB"/>
        </w:rPr>
        <w:t xml:space="preserve"> (</w:t>
      </w:r>
      <w:proofErr w:type="spellStart"/>
      <w:r w:rsidR="00082F51" w:rsidRPr="003D07FF">
        <w:rPr>
          <w:rFonts w:ascii="Times New Roman" w:hAnsi="Times New Roman" w:cs="Times New Roman"/>
          <w:sz w:val="24"/>
          <w:szCs w:val="24"/>
          <w:shd w:val="clear" w:color="auto" w:fill="FFFFFF"/>
        </w:rPr>
        <w:t>Ukcommunityfoundations</w:t>
      </w:r>
      <w:proofErr w:type="spellEnd"/>
      <w:r w:rsidR="00082F51" w:rsidRPr="003D07FF">
        <w:rPr>
          <w:rFonts w:ascii="Times New Roman" w:hAnsi="Times New Roman" w:cs="Times New Roman"/>
          <w:sz w:val="24"/>
          <w:szCs w:val="24"/>
          <w:shd w:val="clear" w:color="auto" w:fill="FFFFFF"/>
        </w:rPr>
        <w:t>, 2021)</w:t>
      </w:r>
      <w:r w:rsidR="00170840" w:rsidRPr="003D07FF">
        <w:rPr>
          <w:rFonts w:ascii="Times New Roman" w:hAnsi="Times New Roman" w:cs="Times New Roman"/>
          <w:sz w:val="24"/>
          <w:szCs w:val="24"/>
          <w:lang w:val="en-GB"/>
        </w:rPr>
        <w:t>. This registered charity foundation</w:t>
      </w:r>
      <w:r w:rsidR="00993136" w:rsidRPr="003D07FF">
        <w:rPr>
          <w:rFonts w:ascii="Times New Roman" w:hAnsi="Times New Roman" w:cs="Times New Roman"/>
          <w:sz w:val="24"/>
          <w:szCs w:val="24"/>
          <w:lang w:val="en-GB"/>
        </w:rPr>
        <w:t xml:space="preserve"> has been committed to making a social change base</w:t>
      </w:r>
      <w:r w:rsidR="0028338F" w:rsidRPr="003D07FF">
        <w:rPr>
          <w:rFonts w:ascii="Times New Roman" w:hAnsi="Times New Roman" w:cs="Times New Roman"/>
          <w:sz w:val="24"/>
          <w:szCs w:val="24"/>
          <w:lang w:val="en-GB"/>
        </w:rPr>
        <w:t>d on the philanthropy community. The</w:t>
      </w:r>
      <w:r w:rsidR="009459D8" w:rsidRPr="003D07FF">
        <w:rPr>
          <w:rFonts w:ascii="Times New Roman" w:hAnsi="Times New Roman" w:cs="Times New Roman"/>
          <w:sz w:val="24"/>
          <w:szCs w:val="24"/>
          <w:lang w:val="en-GB"/>
        </w:rPr>
        <w:t xml:space="preserve"> aim of this community foundation is to increase the quality of life of the people through local fundraising and community engagements such as building houses</w:t>
      </w:r>
      <w:r w:rsidR="00C07AE0" w:rsidRPr="003D07FF">
        <w:rPr>
          <w:rFonts w:ascii="Times New Roman" w:hAnsi="Times New Roman" w:cs="Times New Roman"/>
          <w:sz w:val="24"/>
          <w:szCs w:val="24"/>
          <w:lang w:val="en-GB"/>
        </w:rPr>
        <w:t xml:space="preserve"> (</w:t>
      </w:r>
      <w:r w:rsidR="00C07AE0" w:rsidRPr="003D07FF">
        <w:rPr>
          <w:rFonts w:ascii="Times New Roman" w:hAnsi="Times New Roman" w:cs="Times New Roman"/>
          <w:color w:val="000000"/>
          <w:sz w:val="24"/>
          <w:szCs w:val="24"/>
        </w:rPr>
        <w:t>Foundations</w:t>
      </w:r>
      <w:r w:rsidR="009C0F1A">
        <w:rPr>
          <w:rFonts w:ascii="Times New Roman" w:hAnsi="Times New Roman" w:cs="Times New Roman"/>
          <w:color w:val="000000"/>
          <w:sz w:val="24"/>
          <w:szCs w:val="24"/>
        </w:rPr>
        <w:t xml:space="preserve"> </w:t>
      </w:r>
      <w:r w:rsidR="00C07AE0" w:rsidRPr="003D07FF">
        <w:rPr>
          <w:rFonts w:ascii="Times New Roman" w:hAnsi="Times New Roman" w:cs="Times New Roman"/>
          <w:color w:val="000000"/>
          <w:sz w:val="24"/>
          <w:szCs w:val="24"/>
        </w:rPr>
        <w:t>2021a)</w:t>
      </w:r>
      <w:r w:rsidR="00C07AE0" w:rsidRPr="003D07FF">
        <w:rPr>
          <w:rFonts w:ascii="Times New Roman" w:hAnsi="Times New Roman" w:cs="Times New Roman"/>
          <w:sz w:val="24"/>
          <w:szCs w:val="24"/>
          <w:lang w:val="en-GB"/>
        </w:rPr>
        <w:t>.</w:t>
      </w:r>
      <w:r w:rsidR="008002AF" w:rsidRPr="003D07FF">
        <w:rPr>
          <w:rFonts w:ascii="Times New Roman" w:hAnsi="Times New Roman" w:cs="Times New Roman"/>
          <w:sz w:val="24"/>
          <w:szCs w:val="24"/>
          <w:lang w:val="en-GB"/>
        </w:rPr>
        <w:t xml:space="preserve"> I have observed that the community engagement activities and functions are focused on specific aims and objectives. These community trusts have been defined by different priorities, aims, and objectives to help the people and create proper well-being in the United Kingdom. </w:t>
      </w:r>
    </w:p>
    <w:p w14:paraId="6AD821CE" w14:textId="77777777" w:rsidR="00206A59" w:rsidRPr="003D07FF" w:rsidRDefault="008002AF" w:rsidP="0078790D">
      <w:pPr>
        <w:spacing w:line="360" w:lineRule="auto"/>
        <w:jc w:val="both"/>
        <w:rPr>
          <w:rFonts w:ascii="Times New Roman" w:hAnsi="Times New Roman" w:cs="Times New Roman"/>
          <w:sz w:val="24"/>
          <w:szCs w:val="24"/>
          <w:lang w:val="en-GB"/>
        </w:rPr>
      </w:pPr>
      <w:r w:rsidRPr="003D07FF">
        <w:rPr>
          <w:rFonts w:ascii="Times New Roman" w:hAnsi="Times New Roman" w:cs="Times New Roman"/>
          <w:sz w:val="24"/>
          <w:szCs w:val="24"/>
          <w:lang w:val="en-GB"/>
        </w:rPr>
        <w:t xml:space="preserve">The UK Community Foundations has been focused on developing the home project for homeless people in the United Kingdom. </w:t>
      </w:r>
      <w:r w:rsidRPr="003D07FF">
        <w:rPr>
          <w:rFonts w:ascii="Times New Roman" w:hAnsi="Times New Roman" w:cs="Times New Roman"/>
          <w:sz w:val="24"/>
          <w:szCs w:val="24"/>
        </w:rPr>
        <w:t>Carnegie UK Trust has been focused on creating collaboration communication and responding to the necessary needs of people during the pandemic</w:t>
      </w:r>
      <w:r w:rsidR="00CA2CFB" w:rsidRPr="003D07FF">
        <w:rPr>
          <w:rFonts w:ascii="Times New Roman" w:hAnsi="Times New Roman" w:cs="Times New Roman"/>
          <w:sz w:val="24"/>
          <w:szCs w:val="24"/>
        </w:rPr>
        <w:t xml:space="preserve"> crisis</w:t>
      </w:r>
      <w:r w:rsidR="002B11CD" w:rsidRPr="003D07FF">
        <w:rPr>
          <w:rFonts w:ascii="Times New Roman" w:hAnsi="Times New Roman" w:cs="Times New Roman"/>
          <w:sz w:val="24"/>
          <w:szCs w:val="24"/>
        </w:rPr>
        <w:t xml:space="preserve"> (</w:t>
      </w:r>
      <w:r w:rsidR="002B11CD" w:rsidRPr="003D07FF">
        <w:rPr>
          <w:rFonts w:ascii="Times New Roman" w:eastAsia="Times New Roman" w:hAnsi="Times New Roman" w:cs="Times New Roman"/>
          <w:color w:val="000000"/>
          <w:sz w:val="24"/>
          <w:szCs w:val="24"/>
        </w:rPr>
        <w:t>Carnegie UK Trust. 2021)</w:t>
      </w:r>
      <w:r w:rsidR="00CA2CFB" w:rsidRPr="003D07FF">
        <w:rPr>
          <w:rFonts w:ascii="Times New Roman" w:hAnsi="Times New Roman" w:cs="Times New Roman"/>
          <w:sz w:val="24"/>
          <w:szCs w:val="24"/>
        </w:rPr>
        <w:t xml:space="preserve">. I have seen that the associates of the community program developed by the Carnegie UK Trust have been the communities, which has been involved in the pandemic emergency works, although the fund generating communities have been associated with the </w:t>
      </w:r>
      <w:r w:rsidR="00CA2CFB" w:rsidRPr="003D07FF">
        <w:rPr>
          <w:rFonts w:ascii="Times New Roman" w:hAnsi="Times New Roman" w:cs="Times New Roman"/>
          <w:sz w:val="24"/>
          <w:szCs w:val="24"/>
          <w:lang w:val="en-GB"/>
        </w:rPr>
        <w:t>UK Community Foundations</w:t>
      </w:r>
      <w:r w:rsidR="00D02C18">
        <w:rPr>
          <w:rFonts w:ascii="Times New Roman" w:hAnsi="Times New Roman" w:cs="Times New Roman"/>
          <w:sz w:val="24"/>
          <w:szCs w:val="24"/>
          <w:lang w:val="en-GB"/>
        </w:rPr>
        <w:t>.</w:t>
      </w:r>
      <w:r w:rsidRPr="003D07FF">
        <w:rPr>
          <w:rFonts w:ascii="Times New Roman" w:hAnsi="Times New Roman" w:cs="Times New Roman"/>
          <w:sz w:val="24"/>
          <w:szCs w:val="24"/>
          <w:lang w:val="en-GB"/>
        </w:rPr>
        <w:t xml:space="preserve"> </w:t>
      </w:r>
      <w:r w:rsidR="0028338F" w:rsidRPr="003D07FF">
        <w:rPr>
          <w:rFonts w:ascii="Times New Roman" w:hAnsi="Times New Roman" w:cs="Times New Roman"/>
          <w:sz w:val="24"/>
          <w:szCs w:val="24"/>
          <w:lang w:val="en-GB"/>
        </w:rPr>
        <w:t>I h</w:t>
      </w:r>
      <w:r w:rsidR="00F811D0" w:rsidRPr="003D07FF">
        <w:rPr>
          <w:rFonts w:ascii="Times New Roman" w:hAnsi="Times New Roman" w:cs="Times New Roman"/>
          <w:sz w:val="24"/>
          <w:szCs w:val="24"/>
          <w:lang w:val="en-GB"/>
        </w:rPr>
        <w:t>ave learned that the community programs introduced by different trust communities need an allied organization interested in the similar works. This increases the priority and affectivity o</w:t>
      </w:r>
      <w:r w:rsidR="0028338F" w:rsidRPr="003D07FF">
        <w:rPr>
          <w:rFonts w:ascii="Times New Roman" w:hAnsi="Times New Roman" w:cs="Times New Roman"/>
          <w:sz w:val="24"/>
          <w:szCs w:val="24"/>
          <w:lang w:val="en-GB"/>
        </w:rPr>
        <w:t>f</w:t>
      </w:r>
      <w:r w:rsidR="00F811D0" w:rsidRPr="003D07FF">
        <w:rPr>
          <w:rFonts w:ascii="Times New Roman" w:hAnsi="Times New Roman" w:cs="Times New Roman"/>
          <w:sz w:val="24"/>
          <w:szCs w:val="24"/>
          <w:lang w:val="en-GB"/>
        </w:rPr>
        <w:t xml:space="preserve"> the community program engaged by the foundation ruts. </w:t>
      </w:r>
    </w:p>
    <w:p w14:paraId="0095B95A" w14:textId="77777777" w:rsidR="00F16678" w:rsidRPr="003D07FF" w:rsidRDefault="00246F0C" w:rsidP="0078790D">
      <w:pPr>
        <w:spacing w:line="360" w:lineRule="auto"/>
        <w:jc w:val="both"/>
        <w:rPr>
          <w:rFonts w:ascii="Times New Roman" w:hAnsi="Times New Roman" w:cs="Times New Roman"/>
          <w:sz w:val="24"/>
          <w:szCs w:val="24"/>
          <w:lang w:val="en-GB"/>
        </w:rPr>
      </w:pPr>
      <w:r w:rsidRPr="003D07FF">
        <w:rPr>
          <w:rFonts w:ascii="Times New Roman" w:hAnsi="Times New Roman" w:cs="Times New Roman"/>
          <w:sz w:val="24"/>
          <w:szCs w:val="24"/>
          <w:lang w:val="en-GB"/>
        </w:rPr>
        <w:t>I have deduced that the community program introduced by UK Community Foundations has been much practice and considered as best practice. I have observed that the</w:t>
      </w:r>
      <w:r w:rsidRPr="003D07FF">
        <w:rPr>
          <w:rFonts w:ascii="Times New Roman" w:hAnsi="Times New Roman" w:cs="Times New Roman"/>
          <w:sz w:val="24"/>
          <w:szCs w:val="24"/>
        </w:rPr>
        <w:t xml:space="preserve"> Carnegie UK Trust community program has been focused on creating communication and shading information to help to increase the working activities of other associations, who are involved in meeting the emergency need. </w:t>
      </w:r>
      <w:r w:rsidR="006B1485" w:rsidRPr="003D07FF">
        <w:rPr>
          <w:rFonts w:ascii="Times New Roman" w:hAnsi="Times New Roman" w:cs="Times New Roman"/>
          <w:sz w:val="24"/>
          <w:szCs w:val="24"/>
          <w:lang w:val="en-GB"/>
        </w:rPr>
        <w:t xml:space="preserve">The UK foundation has better-coordinated practice </w:t>
      </w:r>
      <w:r w:rsidR="00A676BA" w:rsidRPr="003D07FF">
        <w:rPr>
          <w:rFonts w:ascii="Times New Roman" w:hAnsi="Times New Roman" w:cs="Times New Roman"/>
          <w:sz w:val="24"/>
          <w:szCs w:val="24"/>
          <w:lang w:val="en-GB"/>
        </w:rPr>
        <w:t xml:space="preserve">working aspects, which </w:t>
      </w:r>
      <w:r w:rsidR="006B1485" w:rsidRPr="003D07FF">
        <w:rPr>
          <w:rFonts w:ascii="Times New Roman" w:hAnsi="Times New Roman" w:cs="Times New Roman"/>
          <w:sz w:val="24"/>
          <w:szCs w:val="24"/>
          <w:lang w:val="en-GB"/>
        </w:rPr>
        <w:t>increase their efforts of creating quality outputs</w:t>
      </w:r>
      <w:r w:rsidR="009601AD" w:rsidRPr="003D07FF">
        <w:rPr>
          <w:rFonts w:ascii="Times New Roman" w:hAnsi="Times New Roman" w:cs="Times New Roman"/>
          <w:sz w:val="24"/>
          <w:szCs w:val="24"/>
          <w:lang w:val="en-GB"/>
        </w:rPr>
        <w:t xml:space="preserve"> (</w:t>
      </w:r>
      <w:r w:rsidR="009601AD" w:rsidRPr="003D07FF">
        <w:rPr>
          <w:rFonts w:ascii="Times New Roman" w:hAnsi="Times New Roman" w:cs="Times New Roman"/>
          <w:color w:val="000000"/>
          <w:sz w:val="24"/>
          <w:szCs w:val="24"/>
        </w:rPr>
        <w:t>Foundations 2021b)</w:t>
      </w:r>
      <w:r w:rsidR="006B1485" w:rsidRPr="003D07FF">
        <w:rPr>
          <w:rFonts w:ascii="Times New Roman" w:hAnsi="Times New Roman" w:cs="Times New Roman"/>
          <w:sz w:val="24"/>
          <w:szCs w:val="24"/>
          <w:lang w:val="en-GB"/>
        </w:rPr>
        <w:t xml:space="preserve">. The </w:t>
      </w:r>
      <w:r w:rsidR="006B1485" w:rsidRPr="003D07FF">
        <w:rPr>
          <w:rFonts w:ascii="Times New Roman" w:hAnsi="Times New Roman" w:cs="Times New Roman"/>
          <w:sz w:val="24"/>
          <w:szCs w:val="24"/>
        </w:rPr>
        <w:t>Carnegie UK Trust has been making a bridge between the communities and trusts, which might be considered as a secondary aspect to create a better outc</w:t>
      </w:r>
      <w:r w:rsidR="00396663" w:rsidRPr="003D07FF">
        <w:rPr>
          <w:rFonts w:ascii="Times New Roman" w:hAnsi="Times New Roman" w:cs="Times New Roman"/>
          <w:sz w:val="24"/>
          <w:szCs w:val="24"/>
        </w:rPr>
        <w:t>ome of helping people in this C</w:t>
      </w:r>
      <w:r w:rsidR="006B1485" w:rsidRPr="003D07FF">
        <w:rPr>
          <w:rFonts w:ascii="Times New Roman" w:hAnsi="Times New Roman" w:cs="Times New Roman"/>
          <w:sz w:val="24"/>
          <w:szCs w:val="24"/>
        </w:rPr>
        <w:t xml:space="preserve">ovid-19 situation. </w:t>
      </w:r>
      <w:r w:rsidR="008002AF" w:rsidRPr="003D07FF">
        <w:rPr>
          <w:rFonts w:ascii="Times New Roman" w:hAnsi="Times New Roman" w:cs="Times New Roman"/>
          <w:sz w:val="24"/>
          <w:szCs w:val="24"/>
          <w:lang w:val="en-GB"/>
        </w:rPr>
        <w:t xml:space="preserve"> </w:t>
      </w:r>
      <w:r w:rsidR="00510E04" w:rsidRPr="003D07FF">
        <w:rPr>
          <w:rFonts w:ascii="Times New Roman" w:hAnsi="Times New Roman" w:cs="Times New Roman"/>
          <w:sz w:val="24"/>
          <w:szCs w:val="24"/>
          <w:lang w:val="en-GB"/>
        </w:rPr>
        <w:t xml:space="preserve"> </w:t>
      </w:r>
    </w:p>
    <w:p w14:paraId="0AF45930" w14:textId="77777777" w:rsidR="0078790D" w:rsidRPr="003D07FF" w:rsidRDefault="005163DC" w:rsidP="00CB3E39">
      <w:pPr>
        <w:pStyle w:val="Heading1"/>
      </w:pPr>
      <w:bookmarkStart w:id="2" w:name="_Toc77700021"/>
      <w:r>
        <w:lastRenderedPageBreak/>
        <w:t xml:space="preserve">2. </w:t>
      </w:r>
      <w:r w:rsidR="00510E04" w:rsidRPr="003D07FF">
        <w:t>Discuss what differences effective communication, active stakeholders’ participation, and inclusion can make in community engagement.</w:t>
      </w:r>
      <w:bookmarkEnd w:id="2"/>
      <w:r w:rsidR="00510E04" w:rsidRPr="003D07FF">
        <w:t xml:space="preserve"> </w:t>
      </w:r>
    </w:p>
    <w:p w14:paraId="5B0E2F59" w14:textId="44769318" w:rsidR="001911F1" w:rsidRPr="003D07FF" w:rsidRDefault="00FD3974" w:rsidP="0078790D">
      <w:pPr>
        <w:spacing w:line="360" w:lineRule="auto"/>
        <w:jc w:val="both"/>
        <w:rPr>
          <w:rFonts w:ascii="Times New Roman" w:hAnsi="Times New Roman" w:cs="Times New Roman"/>
          <w:sz w:val="24"/>
          <w:szCs w:val="24"/>
          <w:lang w:val="en-GB"/>
        </w:rPr>
      </w:pPr>
      <w:r w:rsidRPr="003D07FF">
        <w:rPr>
          <w:rFonts w:ascii="Times New Roman" w:hAnsi="Times New Roman" w:cs="Times New Roman"/>
          <w:sz w:val="24"/>
          <w:szCs w:val="24"/>
        </w:rPr>
        <w:t xml:space="preserve">Collaboration, communication, and coordination </w:t>
      </w:r>
      <w:r w:rsidR="000F7B20" w:rsidRPr="003D07FF">
        <w:rPr>
          <w:rFonts w:ascii="Times New Roman" w:hAnsi="Times New Roman" w:cs="Times New Roman"/>
          <w:sz w:val="24"/>
          <w:szCs w:val="24"/>
        </w:rPr>
        <w:t>have</w:t>
      </w:r>
      <w:r w:rsidRPr="003D07FF">
        <w:rPr>
          <w:rFonts w:ascii="Times New Roman" w:hAnsi="Times New Roman" w:cs="Times New Roman"/>
          <w:sz w:val="24"/>
          <w:szCs w:val="24"/>
        </w:rPr>
        <w:t xml:space="preserve"> been termed as the primary aspect engaged within the community program</w:t>
      </w:r>
      <w:r w:rsidR="004A4721" w:rsidRPr="003D07FF">
        <w:rPr>
          <w:rFonts w:ascii="Times New Roman" w:hAnsi="Times New Roman" w:cs="Times New Roman"/>
          <w:sz w:val="24"/>
          <w:szCs w:val="24"/>
        </w:rPr>
        <w:t xml:space="preserve"> (</w:t>
      </w:r>
      <w:r w:rsidR="004A4721" w:rsidRPr="003D07FF">
        <w:rPr>
          <w:rFonts w:ascii="Times New Roman" w:hAnsi="Times New Roman" w:cs="Times New Roman"/>
          <w:color w:val="222222"/>
          <w:sz w:val="24"/>
          <w:szCs w:val="24"/>
          <w:shd w:val="clear" w:color="auto" w:fill="FFFFFF"/>
        </w:rPr>
        <w:t xml:space="preserve">De </w:t>
      </w:r>
      <w:proofErr w:type="spellStart"/>
      <w:r w:rsidR="004A4721" w:rsidRPr="003D07FF">
        <w:rPr>
          <w:rFonts w:ascii="Times New Roman" w:hAnsi="Times New Roman" w:cs="Times New Roman"/>
          <w:color w:val="222222"/>
          <w:sz w:val="24"/>
          <w:szCs w:val="24"/>
          <w:shd w:val="clear" w:color="auto" w:fill="FFFFFF"/>
        </w:rPr>
        <w:t>Weger</w:t>
      </w:r>
      <w:proofErr w:type="spellEnd"/>
      <w:r w:rsidR="004A4721" w:rsidRPr="003D07FF">
        <w:rPr>
          <w:rFonts w:ascii="Times New Roman" w:hAnsi="Times New Roman" w:cs="Times New Roman"/>
          <w:color w:val="222222"/>
          <w:sz w:val="24"/>
          <w:szCs w:val="24"/>
          <w:shd w:val="clear" w:color="auto" w:fill="FFFFFF"/>
        </w:rPr>
        <w:t xml:space="preserve"> et al. 2018)</w:t>
      </w:r>
      <w:r w:rsidRPr="003D07FF">
        <w:rPr>
          <w:rFonts w:ascii="Times New Roman" w:hAnsi="Times New Roman" w:cs="Times New Roman"/>
          <w:sz w:val="24"/>
          <w:szCs w:val="24"/>
        </w:rPr>
        <w:t xml:space="preserve">. </w:t>
      </w:r>
      <w:r w:rsidR="00510E04" w:rsidRPr="003D07FF">
        <w:rPr>
          <w:rFonts w:ascii="Times New Roman" w:hAnsi="Times New Roman" w:cs="Times New Roman"/>
          <w:sz w:val="24"/>
          <w:szCs w:val="24"/>
        </w:rPr>
        <w:t>The</w:t>
      </w:r>
      <w:r w:rsidR="00510E04" w:rsidRPr="003D07FF">
        <w:rPr>
          <w:rFonts w:ascii="Times New Roman" w:hAnsi="Times New Roman" w:cs="Times New Roman"/>
          <w:sz w:val="24"/>
          <w:szCs w:val="24"/>
          <w:lang w:val="en-GB"/>
        </w:rPr>
        <w:t xml:space="preserve"> UK Community </w:t>
      </w:r>
      <w:r w:rsidR="000F7B20" w:rsidRPr="003D07FF">
        <w:rPr>
          <w:rFonts w:ascii="Times New Roman" w:hAnsi="Times New Roman" w:cs="Times New Roman"/>
          <w:sz w:val="24"/>
          <w:szCs w:val="24"/>
          <w:lang w:val="en-GB"/>
        </w:rPr>
        <w:t>Foundations has</w:t>
      </w:r>
      <w:r w:rsidR="00510E04" w:rsidRPr="003D07FF">
        <w:rPr>
          <w:rFonts w:ascii="Times New Roman" w:hAnsi="Times New Roman" w:cs="Times New Roman"/>
          <w:sz w:val="24"/>
          <w:szCs w:val="24"/>
          <w:lang w:val="en-GB"/>
        </w:rPr>
        <w:t xml:space="preserve"> been </w:t>
      </w:r>
      <w:r w:rsidR="000F7B20" w:rsidRPr="003D07FF">
        <w:rPr>
          <w:rFonts w:ascii="Times New Roman" w:hAnsi="Times New Roman" w:cs="Times New Roman"/>
          <w:sz w:val="24"/>
          <w:szCs w:val="24"/>
          <w:lang w:val="en-GB"/>
        </w:rPr>
        <w:t>including</w:t>
      </w:r>
      <w:r w:rsidR="00C97692" w:rsidRPr="003D07FF">
        <w:rPr>
          <w:rFonts w:ascii="Times New Roman" w:hAnsi="Times New Roman" w:cs="Times New Roman"/>
          <w:sz w:val="24"/>
          <w:szCs w:val="24"/>
          <w:lang w:val="en-GB"/>
        </w:rPr>
        <w:t xml:space="preserve"> </w:t>
      </w:r>
      <w:r w:rsidR="00510E04" w:rsidRPr="003D07FF">
        <w:rPr>
          <w:rFonts w:ascii="Times New Roman" w:hAnsi="Times New Roman" w:cs="Times New Roman"/>
          <w:sz w:val="24"/>
          <w:szCs w:val="24"/>
          <w:lang w:val="en-GB"/>
        </w:rPr>
        <w:t xml:space="preserve">housing program through the collaboration of the stakeholders, ownership, and developing association with other communities. </w:t>
      </w:r>
      <w:r w:rsidR="00510E04" w:rsidRPr="003D07FF">
        <w:rPr>
          <w:rFonts w:ascii="Times New Roman" w:hAnsi="Times New Roman" w:cs="Times New Roman"/>
          <w:sz w:val="24"/>
          <w:szCs w:val="24"/>
        </w:rPr>
        <w:t xml:space="preserve"> </w:t>
      </w:r>
      <w:r w:rsidR="00C65371" w:rsidRPr="003D07FF">
        <w:rPr>
          <w:rFonts w:ascii="Times New Roman" w:hAnsi="Times New Roman" w:cs="Times New Roman"/>
          <w:sz w:val="24"/>
          <w:szCs w:val="24"/>
        </w:rPr>
        <w:t xml:space="preserve">I consider that communication plays a vital role in the share of information that helps to increase the flow of activities. </w:t>
      </w:r>
      <w:r w:rsidR="00D87114" w:rsidRPr="003D07FF">
        <w:rPr>
          <w:rFonts w:ascii="Times New Roman" w:hAnsi="Times New Roman" w:cs="Times New Roman"/>
          <w:sz w:val="24"/>
          <w:szCs w:val="24"/>
        </w:rPr>
        <w:t>Effective communication is introduced by the committee trust helps to increase strategic planning and execution with the perspective of the success of the community engagement project</w:t>
      </w:r>
      <w:r w:rsidR="006D4925" w:rsidRPr="003D07FF">
        <w:rPr>
          <w:rFonts w:ascii="Times New Roman" w:hAnsi="Times New Roman" w:cs="Times New Roman"/>
          <w:sz w:val="24"/>
          <w:szCs w:val="24"/>
        </w:rPr>
        <w:t xml:space="preserve"> (</w:t>
      </w:r>
      <w:proofErr w:type="spellStart"/>
      <w:r w:rsidR="006D4925" w:rsidRPr="003D07FF">
        <w:rPr>
          <w:rFonts w:ascii="Times New Roman" w:hAnsi="Times New Roman" w:cs="Times New Roman"/>
          <w:color w:val="222222"/>
          <w:sz w:val="24"/>
          <w:szCs w:val="24"/>
          <w:shd w:val="clear" w:color="auto" w:fill="FFFFFF"/>
        </w:rPr>
        <w:t>Algharabat</w:t>
      </w:r>
      <w:proofErr w:type="spellEnd"/>
      <w:r w:rsidR="006D4925" w:rsidRPr="003D07FF">
        <w:rPr>
          <w:rFonts w:ascii="Times New Roman" w:hAnsi="Times New Roman" w:cs="Times New Roman"/>
          <w:color w:val="222222"/>
          <w:sz w:val="24"/>
          <w:szCs w:val="24"/>
          <w:shd w:val="clear" w:color="auto" w:fill="FFFFFF"/>
        </w:rPr>
        <w:t xml:space="preserve"> and Rana 2020)</w:t>
      </w:r>
      <w:r w:rsidR="00D87114" w:rsidRPr="003D07FF">
        <w:rPr>
          <w:rFonts w:ascii="Times New Roman" w:hAnsi="Times New Roman" w:cs="Times New Roman"/>
          <w:sz w:val="24"/>
          <w:szCs w:val="24"/>
        </w:rPr>
        <w:t xml:space="preserve">. </w:t>
      </w:r>
      <w:r w:rsidR="00C65371" w:rsidRPr="003D07FF">
        <w:rPr>
          <w:rFonts w:ascii="Times New Roman" w:hAnsi="Times New Roman" w:cs="Times New Roman"/>
          <w:sz w:val="24"/>
          <w:szCs w:val="24"/>
        </w:rPr>
        <w:t>However, based on the priorities and requirements of different community trusts the form of communication is changed.</w:t>
      </w:r>
      <w:r w:rsidR="00064642" w:rsidRPr="003D07FF">
        <w:rPr>
          <w:rFonts w:ascii="Times New Roman" w:hAnsi="Times New Roman" w:cs="Times New Roman"/>
          <w:sz w:val="24"/>
          <w:szCs w:val="24"/>
        </w:rPr>
        <w:t xml:space="preserve"> The effective communication </w:t>
      </w:r>
      <w:r w:rsidR="00C97692" w:rsidRPr="003D07FF">
        <w:rPr>
          <w:rFonts w:ascii="Times New Roman" w:hAnsi="Times New Roman" w:cs="Times New Roman"/>
          <w:sz w:val="24"/>
          <w:szCs w:val="24"/>
        </w:rPr>
        <w:t>included</w:t>
      </w:r>
      <w:r w:rsidR="00064642" w:rsidRPr="003D07FF">
        <w:rPr>
          <w:rFonts w:ascii="Times New Roman" w:hAnsi="Times New Roman" w:cs="Times New Roman"/>
          <w:sz w:val="24"/>
          <w:szCs w:val="24"/>
        </w:rPr>
        <w:t xml:space="preserve"> by </w:t>
      </w:r>
      <w:r w:rsidR="00064642" w:rsidRPr="003D07FF">
        <w:rPr>
          <w:rFonts w:ascii="Times New Roman" w:hAnsi="Times New Roman" w:cs="Times New Roman"/>
          <w:sz w:val="24"/>
          <w:szCs w:val="24"/>
          <w:lang w:val="en-GB"/>
        </w:rPr>
        <w:t xml:space="preserve">UK Community Foundations increases the flow of activities. The community projects become much </w:t>
      </w:r>
      <w:r w:rsidR="0090247F" w:rsidRPr="003D07FF">
        <w:rPr>
          <w:rFonts w:ascii="Times New Roman" w:hAnsi="Times New Roman" w:cs="Times New Roman"/>
          <w:sz w:val="24"/>
          <w:szCs w:val="24"/>
          <w:lang w:val="en-GB"/>
        </w:rPr>
        <w:t>smoother and more effective</w:t>
      </w:r>
      <w:r w:rsidR="00064642" w:rsidRPr="003D07FF">
        <w:rPr>
          <w:rFonts w:ascii="Times New Roman" w:hAnsi="Times New Roman" w:cs="Times New Roman"/>
          <w:sz w:val="24"/>
          <w:szCs w:val="24"/>
          <w:lang w:val="en-GB"/>
        </w:rPr>
        <w:t xml:space="preserve"> to gain their targets due to the placement of the right form of information from associa</w:t>
      </w:r>
      <w:r w:rsidR="00057A80" w:rsidRPr="003D07FF">
        <w:rPr>
          <w:rFonts w:ascii="Times New Roman" w:hAnsi="Times New Roman" w:cs="Times New Roman"/>
          <w:sz w:val="24"/>
          <w:szCs w:val="24"/>
          <w:lang w:val="en-GB"/>
        </w:rPr>
        <w:t>tes and stakeholders of the firm</w:t>
      </w:r>
      <w:r w:rsidR="006D4925" w:rsidRPr="003D07FF">
        <w:rPr>
          <w:rFonts w:ascii="Times New Roman" w:hAnsi="Times New Roman" w:cs="Times New Roman"/>
          <w:sz w:val="24"/>
          <w:szCs w:val="24"/>
          <w:lang w:val="en-GB"/>
        </w:rPr>
        <w:t xml:space="preserve"> (</w:t>
      </w:r>
      <w:proofErr w:type="spellStart"/>
      <w:r w:rsidR="006D4925" w:rsidRPr="003D07FF">
        <w:rPr>
          <w:rFonts w:ascii="Times New Roman" w:hAnsi="Times New Roman" w:cs="Times New Roman"/>
          <w:color w:val="222222"/>
          <w:sz w:val="24"/>
          <w:szCs w:val="24"/>
          <w:shd w:val="clear" w:color="auto" w:fill="FFFFFF"/>
        </w:rPr>
        <w:t>Litchman</w:t>
      </w:r>
      <w:proofErr w:type="spellEnd"/>
      <w:r w:rsidR="006D4925" w:rsidRPr="003D07FF">
        <w:rPr>
          <w:rFonts w:ascii="Times New Roman" w:hAnsi="Times New Roman" w:cs="Times New Roman"/>
          <w:color w:val="222222"/>
          <w:sz w:val="24"/>
          <w:szCs w:val="24"/>
          <w:shd w:val="clear" w:color="auto" w:fill="FFFFFF"/>
        </w:rPr>
        <w:t xml:space="preserve"> et al. 2018)</w:t>
      </w:r>
      <w:r w:rsidR="00064642" w:rsidRPr="003D07FF">
        <w:rPr>
          <w:rFonts w:ascii="Times New Roman" w:hAnsi="Times New Roman" w:cs="Times New Roman"/>
          <w:sz w:val="24"/>
          <w:szCs w:val="24"/>
          <w:lang w:val="en-GB"/>
        </w:rPr>
        <w:t xml:space="preserve">. </w:t>
      </w:r>
      <w:r w:rsidR="00F75F75" w:rsidRPr="003D07FF">
        <w:rPr>
          <w:rFonts w:ascii="Times New Roman" w:hAnsi="Times New Roman" w:cs="Times New Roman"/>
          <w:sz w:val="24"/>
          <w:szCs w:val="24"/>
          <w:lang w:val="en-GB"/>
        </w:rPr>
        <w:t>I</w:t>
      </w:r>
      <w:r w:rsidR="00064642" w:rsidRPr="003D07FF">
        <w:rPr>
          <w:rFonts w:ascii="Times New Roman" w:hAnsi="Times New Roman" w:cs="Times New Roman"/>
          <w:sz w:val="24"/>
          <w:szCs w:val="24"/>
          <w:lang w:val="en-GB"/>
        </w:rPr>
        <w:t xml:space="preserve"> </w:t>
      </w:r>
      <w:r w:rsidR="00F75F75" w:rsidRPr="003D07FF">
        <w:rPr>
          <w:rFonts w:ascii="Times New Roman" w:hAnsi="Times New Roman" w:cs="Times New Roman"/>
          <w:sz w:val="24"/>
          <w:szCs w:val="24"/>
          <w:lang w:val="en-GB"/>
        </w:rPr>
        <w:t>believe</w:t>
      </w:r>
      <w:r w:rsidR="00064642" w:rsidRPr="003D07FF">
        <w:rPr>
          <w:rFonts w:ascii="Times New Roman" w:hAnsi="Times New Roman" w:cs="Times New Roman"/>
          <w:sz w:val="24"/>
          <w:szCs w:val="24"/>
          <w:lang w:val="en-GB"/>
        </w:rPr>
        <w:t xml:space="preserve"> that </w:t>
      </w:r>
      <w:r w:rsidR="00F75F75" w:rsidRPr="003D07FF">
        <w:rPr>
          <w:rFonts w:ascii="Times New Roman" w:hAnsi="Times New Roman" w:cs="Times New Roman"/>
          <w:sz w:val="24"/>
          <w:szCs w:val="24"/>
          <w:lang w:val="en-GB"/>
        </w:rPr>
        <w:t>engagement of the effec</w:t>
      </w:r>
      <w:r w:rsidR="00877341" w:rsidRPr="003D07FF">
        <w:rPr>
          <w:rFonts w:ascii="Times New Roman" w:hAnsi="Times New Roman" w:cs="Times New Roman"/>
          <w:sz w:val="24"/>
          <w:szCs w:val="24"/>
          <w:lang w:val="en-GB"/>
        </w:rPr>
        <w:t>tive communication</w:t>
      </w:r>
      <w:r w:rsidR="00F75F75" w:rsidRPr="003D07FF">
        <w:rPr>
          <w:rFonts w:ascii="Times New Roman" w:hAnsi="Times New Roman" w:cs="Times New Roman"/>
          <w:sz w:val="24"/>
          <w:szCs w:val="24"/>
          <w:lang w:val="en-GB"/>
        </w:rPr>
        <w:t xml:space="preserve"> increases the responsibilities, interests, and priorities of the volunteers; it h</w:t>
      </w:r>
      <w:r w:rsidR="00ED1209" w:rsidRPr="003D07FF">
        <w:rPr>
          <w:rFonts w:ascii="Times New Roman" w:hAnsi="Times New Roman" w:cs="Times New Roman"/>
          <w:sz w:val="24"/>
          <w:szCs w:val="24"/>
          <w:lang w:val="en-GB"/>
        </w:rPr>
        <w:t>elps to develop their confidence</w:t>
      </w:r>
      <w:r w:rsidR="00F75F75" w:rsidRPr="003D07FF">
        <w:rPr>
          <w:rFonts w:ascii="Times New Roman" w:hAnsi="Times New Roman" w:cs="Times New Roman"/>
          <w:sz w:val="24"/>
          <w:szCs w:val="24"/>
          <w:lang w:val="en-GB"/>
        </w:rPr>
        <w:t xml:space="preserve"> to meet the criteria of the community progra</w:t>
      </w:r>
      <w:r w:rsidR="008D199C" w:rsidRPr="003D07FF">
        <w:rPr>
          <w:rFonts w:ascii="Times New Roman" w:hAnsi="Times New Roman" w:cs="Times New Roman"/>
          <w:sz w:val="24"/>
          <w:szCs w:val="24"/>
          <w:lang w:val="en-GB"/>
        </w:rPr>
        <w:t xml:space="preserve">m. </w:t>
      </w:r>
    </w:p>
    <w:p w14:paraId="4A3B556A" w14:textId="77777777" w:rsidR="00B62C1E" w:rsidRPr="003D07FF" w:rsidRDefault="008D199C" w:rsidP="0078790D">
      <w:pPr>
        <w:spacing w:line="360" w:lineRule="auto"/>
        <w:jc w:val="both"/>
        <w:rPr>
          <w:rFonts w:ascii="Times New Roman" w:hAnsi="Times New Roman" w:cs="Times New Roman"/>
          <w:sz w:val="24"/>
          <w:szCs w:val="24"/>
        </w:rPr>
      </w:pPr>
      <w:r w:rsidRPr="003D07FF">
        <w:rPr>
          <w:rFonts w:ascii="Times New Roman" w:hAnsi="Times New Roman" w:cs="Times New Roman"/>
          <w:sz w:val="24"/>
          <w:szCs w:val="24"/>
          <w:lang w:val="en-GB"/>
        </w:rPr>
        <w:t>The application of</w:t>
      </w:r>
      <w:r w:rsidR="00F75F75" w:rsidRPr="003D07FF">
        <w:rPr>
          <w:rFonts w:ascii="Times New Roman" w:hAnsi="Times New Roman" w:cs="Times New Roman"/>
          <w:sz w:val="24"/>
          <w:szCs w:val="24"/>
          <w:lang w:val="en-GB"/>
        </w:rPr>
        <w:t xml:space="preserve"> communication mode helps to understand, solve and decide </w:t>
      </w:r>
      <w:r w:rsidR="00951261" w:rsidRPr="003D07FF">
        <w:rPr>
          <w:rFonts w:ascii="Times New Roman" w:hAnsi="Times New Roman" w:cs="Times New Roman"/>
          <w:sz w:val="24"/>
          <w:szCs w:val="24"/>
          <w:lang w:val="en-GB"/>
        </w:rPr>
        <w:t>people</w:t>
      </w:r>
      <w:r w:rsidR="00F75F75" w:rsidRPr="003D07FF">
        <w:rPr>
          <w:rFonts w:ascii="Times New Roman" w:hAnsi="Times New Roman" w:cs="Times New Roman"/>
          <w:sz w:val="24"/>
          <w:szCs w:val="24"/>
          <w:lang w:val="en-GB"/>
        </w:rPr>
        <w:t xml:space="preserve"> actions for the community programs and make it a successful project for the associated trust or organization.</w:t>
      </w:r>
      <w:r w:rsidR="001911F1" w:rsidRPr="003D07FF">
        <w:rPr>
          <w:rFonts w:ascii="Times New Roman" w:hAnsi="Times New Roman" w:cs="Times New Roman"/>
          <w:sz w:val="24"/>
          <w:szCs w:val="24"/>
          <w:lang w:val="en-GB"/>
        </w:rPr>
        <w:t xml:space="preserve"> </w:t>
      </w:r>
      <w:r w:rsidR="00510E04" w:rsidRPr="003D07FF">
        <w:rPr>
          <w:rFonts w:ascii="Times New Roman" w:hAnsi="Times New Roman" w:cs="Times New Roman"/>
          <w:sz w:val="24"/>
          <w:szCs w:val="24"/>
        </w:rPr>
        <w:t>The stakeholder's participat</w:t>
      </w:r>
      <w:r w:rsidR="00D852D6" w:rsidRPr="003D07FF">
        <w:rPr>
          <w:rFonts w:ascii="Times New Roman" w:hAnsi="Times New Roman" w:cs="Times New Roman"/>
          <w:sz w:val="24"/>
          <w:szCs w:val="24"/>
        </w:rPr>
        <w:t>ion and inclusion create scope</w:t>
      </w:r>
      <w:r w:rsidR="00510E04" w:rsidRPr="003D07FF">
        <w:rPr>
          <w:rFonts w:ascii="Times New Roman" w:hAnsi="Times New Roman" w:cs="Times New Roman"/>
          <w:sz w:val="24"/>
          <w:szCs w:val="24"/>
        </w:rPr>
        <w:t xml:space="preserve"> funding generation, working hands, and better decision-making for the community project</w:t>
      </w:r>
      <w:r w:rsidR="006D4925" w:rsidRPr="003D07FF">
        <w:rPr>
          <w:rFonts w:ascii="Times New Roman" w:hAnsi="Times New Roman" w:cs="Times New Roman"/>
          <w:sz w:val="24"/>
          <w:szCs w:val="24"/>
        </w:rPr>
        <w:t xml:space="preserve"> (</w:t>
      </w:r>
      <w:proofErr w:type="spellStart"/>
      <w:r w:rsidR="006D4925" w:rsidRPr="003D07FF">
        <w:rPr>
          <w:rFonts w:ascii="Times New Roman" w:hAnsi="Times New Roman" w:cs="Times New Roman"/>
          <w:color w:val="222222"/>
          <w:sz w:val="28"/>
          <w:szCs w:val="28"/>
          <w:shd w:val="clear" w:color="auto" w:fill="FFFFFF"/>
        </w:rPr>
        <w:t>Sundin</w:t>
      </w:r>
      <w:proofErr w:type="spellEnd"/>
      <w:r w:rsidR="006D4925" w:rsidRPr="003D07FF">
        <w:rPr>
          <w:rFonts w:ascii="Times New Roman" w:hAnsi="Times New Roman" w:cs="Times New Roman"/>
          <w:color w:val="222222"/>
          <w:sz w:val="28"/>
          <w:szCs w:val="28"/>
          <w:shd w:val="clear" w:color="auto" w:fill="FFFFFF"/>
        </w:rPr>
        <w:t xml:space="preserve"> et al. 2018)</w:t>
      </w:r>
      <w:r w:rsidR="00510E04" w:rsidRPr="003D07FF">
        <w:rPr>
          <w:rFonts w:ascii="Times New Roman" w:hAnsi="Times New Roman" w:cs="Times New Roman"/>
          <w:sz w:val="24"/>
          <w:szCs w:val="24"/>
        </w:rPr>
        <w:t>. I have seen that group-based decisions are better for presenting the positive outcome of a project. Thu</w:t>
      </w:r>
      <w:r w:rsidR="00366657" w:rsidRPr="003D07FF">
        <w:rPr>
          <w:rFonts w:ascii="Times New Roman" w:hAnsi="Times New Roman" w:cs="Times New Roman"/>
          <w:sz w:val="24"/>
          <w:szCs w:val="24"/>
        </w:rPr>
        <w:t>s</w:t>
      </w:r>
      <w:r w:rsidR="00510E04" w:rsidRPr="003D07FF">
        <w:rPr>
          <w:rFonts w:ascii="Times New Roman" w:hAnsi="Times New Roman" w:cs="Times New Roman"/>
          <w:sz w:val="24"/>
          <w:szCs w:val="24"/>
        </w:rPr>
        <w:t xml:space="preserve">, the inclusion of the stakeholders is necessary for the successful application of the project. The inclusion and participation of the stakeholders present creativity, critical thinking, and innovation </w:t>
      </w:r>
      <w:r w:rsidR="00512BB2" w:rsidRPr="003D07FF">
        <w:rPr>
          <w:rFonts w:ascii="Times New Roman" w:hAnsi="Times New Roman" w:cs="Times New Roman"/>
          <w:sz w:val="24"/>
          <w:szCs w:val="24"/>
        </w:rPr>
        <w:t>through the share</w:t>
      </w:r>
      <w:r w:rsidR="00510E04" w:rsidRPr="003D07FF">
        <w:rPr>
          <w:rFonts w:ascii="Times New Roman" w:hAnsi="Times New Roman" w:cs="Times New Roman"/>
          <w:sz w:val="24"/>
          <w:szCs w:val="24"/>
        </w:rPr>
        <w:t xml:space="preserve"> </w:t>
      </w:r>
      <w:r w:rsidR="00512BB2" w:rsidRPr="003D07FF">
        <w:rPr>
          <w:rFonts w:ascii="Times New Roman" w:hAnsi="Times New Roman" w:cs="Times New Roman"/>
          <w:sz w:val="24"/>
          <w:szCs w:val="24"/>
        </w:rPr>
        <w:t xml:space="preserve">of </w:t>
      </w:r>
      <w:r w:rsidR="00510E04" w:rsidRPr="003D07FF">
        <w:rPr>
          <w:rFonts w:ascii="Times New Roman" w:hAnsi="Times New Roman" w:cs="Times New Roman"/>
          <w:sz w:val="24"/>
          <w:szCs w:val="24"/>
        </w:rPr>
        <w:t>ideas</w:t>
      </w:r>
      <w:r w:rsidR="006D4925" w:rsidRPr="003D07FF">
        <w:rPr>
          <w:rFonts w:ascii="Times New Roman" w:hAnsi="Times New Roman" w:cs="Times New Roman"/>
          <w:sz w:val="24"/>
          <w:szCs w:val="24"/>
        </w:rPr>
        <w:t xml:space="preserve"> (</w:t>
      </w:r>
      <w:r w:rsidR="006D4925" w:rsidRPr="003D07FF">
        <w:rPr>
          <w:rFonts w:ascii="Times New Roman" w:hAnsi="Times New Roman" w:cs="Times New Roman"/>
          <w:color w:val="222222"/>
          <w:sz w:val="24"/>
          <w:szCs w:val="24"/>
          <w:shd w:val="clear" w:color="auto" w:fill="FFFFFF"/>
        </w:rPr>
        <w:t>Caputo et al. 2018)</w:t>
      </w:r>
      <w:r w:rsidR="00510E04" w:rsidRPr="003D07FF">
        <w:rPr>
          <w:rFonts w:ascii="Times New Roman" w:hAnsi="Times New Roman" w:cs="Times New Roman"/>
          <w:sz w:val="24"/>
          <w:szCs w:val="24"/>
        </w:rPr>
        <w:t xml:space="preserve">. These ideas make </w:t>
      </w:r>
      <w:r w:rsidR="00512BB2" w:rsidRPr="003D07FF">
        <w:rPr>
          <w:rFonts w:ascii="Times New Roman" w:hAnsi="Times New Roman" w:cs="Times New Roman"/>
          <w:sz w:val="24"/>
          <w:szCs w:val="24"/>
        </w:rPr>
        <w:t>certain</w:t>
      </w:r>
      <w:r w:rsidR="00510E04" w:rsidRPr="003D07FF">
        <w:rPr>
          <w:rFonts w:ascii="Times New Roman" w:hAnsi="Times New Roman" w:cs="Times New Roman"/>
          <w:sz w:val="24"/>
          <w:szCs w:val="24"/>
        </w:rPr>
        <w:t xml:space="preserve"> modifications to the community program to make it more effective </w:t>
      </w:r>
      <w:r w:rsidR="00CB3D44" w:rsidRPr="003D07FF">
        <w:rPr>
          <w:rFonts w:ascii="Times New Roman" w:hAnsi="Times New Roman" w:cs="Times New Roman"/>
          <w:sz w:val="24"/>
          <w:szCs w:val="24"/>
        </w:rPr>
        <w:t>and reach</w:t>
      </w:r>
      <w:r w:rsidR="00510E04" w:rsidRPr="003D07FF">
        <w:rPr>
          <w:rFonts w:ascii="Times New Roman" w:hAnsi="Times New Roman" w:cs="Times New Roman"/>
          <w:sz w:val="24"/>
          <w:szCs w:val="24"/>
        </w:rPr>
        <w:t xml:space="preserve"> the general population. </w:t>
      </w:r>
      <w:r w:rsidR="00CB3D44" w:rsidRPr="003D07FF">
        <w:rPr>
          <w:rFonts w:ascii="Times New Roman" w:hAnsi="Times New Roman" w:cs="Times New Roman"/>
          <w:sz w:val="24"/>
          <w:szCs w:val="24"/>
        </w:rPr>
        <w:t>This communication participation and inclusion of the stakeholders determine the scope of gaining new insight that helps the community programs to b</w:t>
      </w:r>
      <w:r w:rsidR="000028DB" w:rsidRPr="003D07FF">
        <w:rPr>
          <w:rFonts w:ascii="Times New Roman" w:hAnsi="Times New Roman" w:cs="Times New Roman"/>
          <w:sz w:val="24"/>
          <w:szCs w:val="24"/>
        </w:rPr>
        <w:t>e</w:t>
      </w:r>
      <w:r w:rsidR="00CB3D44" w:rsidRPr="003D07FF">
        <w:rPr>
          <w:rFonts w:ascii="Times New Roman" w:hAnsi="Times New Roman" w:cs="Times New Roman"/>
          <w:sz w:val="24"/>
          <w:szCs w:val="24"/>
        </w:rPr>
        <w:t xml:space="preserve"> more prominent for the deliverable purpose. </w:t>
      </w:r>
    </w:p>
    <w:p w14:paraId="6148B133" w14:textId="77777777" w:rsidR="00FD3974" w:rsidRPr="003D07FF" w:rsidRDefault="00CB3D44" w:rsidP="0078790D">
      <w:pPr>
        <w:spacing w:line="360" w:lineRule="auto"/>
        <w:jc w:val="both"/>
        <w:rPr>
          <w:rFonts w:ascii="Times New Roman" w:hAnsi="Times New Roman" w:cs="Times New Roman"/>
          <w:sz w:val="24"/>
          <w:szCs w:val="24"/>
          <w:lang w:val="en-GB"/>
        </w:rPr>
      </w:pPr>
      <w:r w:rsidRPr="003D07FF">
        <w:rPr>
          <w:rFonts w:ascii="Times New Roman" w:hAnsi="Times New Roman" w:cs="Times New Roman"/>
          <w:sz w:val="24"/>
          <w:szCs w:val="24"/>
        </w:rPr>
        <w:t xml:space="preserve">I have learned that that the </w:t>
      </w:r>
      <w:r w:rsidR="00431341" w:rsidRPr="003D07FF">
        <w:rPr>
          <w:rFonts w:ascii="Times New Roman" w:hAnsi="Times New Roman" w:cs="Times New Roman"/>
          <w:sz w:val="24"/>
          <w:szCs w:val="24"/>
        </w:rPr>
        <w:t>stakeholder’s</w:t>
      </w:r>
      <w:r w:rsidRPr="003D07FF">
        <w:rPr>
          <w:rFonts w:ascii="Times New Roman" w:hAnsi="Times New Roman" w:cs="Times New Roman"/>
          <w:sz w:val="24"/>
          <w:szCs w:val="24"/>
        </w:rPr>
        <w:t xml:space="preserve"> engagement </w:t>
      </w:r>
      <w:r w:rsidR="00431341" w:rsidRPr="003D07FF">
        <w:rPr>
          <w:rFonts w:ascii="Times New Roman" w:hAnsi="Times New Roman" w:cs="Times New Roman"/>
          <w:sz w:val="24"/>
          <w:szCs w:val="24"/>
        </w:rPr>
        <w:t xml:space="preserve">reduces the risk possibilities and mistakes. </w:t>
      </w:r>
      <w:r w:rsidR="000028DB" w:rsidRPr="003D07FF">
        <w:rPr>
          <w:rFonts w:ascii="Times New Roman" w:hAnsi="Times New Roman" w:cs="Times New Roman"/>
          <w:sz w:val="24"/>
          <w:szCs w:val="24"/>
        </w:rPr>
        <w:t xml:space="preserve">When I was involved in </w:t>
      </w:r>
      <w:r w:rsidR="00976AC9" w:rsidRPr="003D07FF">
        <w:rPr>
          <w:rFonts w:ascii="Times New Roman" w:hAnsi="Times New Roman" w:cs="Times New Roman"/>
          <w:sz w:val="24"/>
          <w:szCs w:val="24"/>
        </w:rPr>
        <w:t>volunteering</w:t>
      </w:r>
      <w:r w:rsidR="000028DB" w:rsidRPr="003D07FF">
        <w:rPr>
          <w:rFonts w:ascii="Times New Roman" w:hAnsi="Times New Roman" w:cs="Times New Roman"/>
          <w:sz w:val="24"/>
          <w:szCs w:val="24"/>
        </w:rPr>
        <w:t xml:space="preserve"> for one of the projects of </w:t>
      </w:r>
      <w:r w:rsidR="000028DB" w:rsidRPr="003D07FF">
        <w:rPr>
          <w:rFonts w:ascii="Times New Roman" w:hAnsi="Times New Roman" w:cs="Times New Roman"/>
          <w:sz w:val="24"/>
          <w:szCs w:val="24"/>
          <w:lang w:val="en-GB"/>
        </w:rPr>
        <w:t xml:space="preserve">UK Community Foundations, I have realized that the inclusion of the stakeholders and participants is the best </w:t>
      </w:r>
      <w:r w:rsidR="000028DB" w:rsidRPr="003D07FF">
        <w:rPr>
          <w:rFonts w:ascii="Times New Roman" w:hAnsi="Times New Roman" w:cs="Times New Roman"/>
          <w:sz w:val="24"/>
          <w:szCs w:val="24"/>
          <w:lang w:val="en-GB"/>
        </w:rPr>
        <w:lastRenderedPageBreak/>
        <w:t>practice to develop strong relationships and connections. This connection has helped me to create a p</w:t>
      </w:r>
      <w:r w:rsidR="00B62C1E" w:rsidRPr="003D07FF">
        <w:rPr>
          <w:rFonts w:ascii="Times New Roman" w:hAnsi="Times New Roman" w:cs="Times New Roman"/>
          <w:sz w:val="24"/>
          <w:szCs w:val="24"/>
          <w:lang w:val="en-GB"/>
        </w:rPr>
        <w:t>r</w:t>
      </w:r>
      <w:r w:rsidR="000028DB" w:rsidRPr="003D07FF">
        <w:rPr>
          <w:rFonts w:ascii="Times New Roman" w:hAnsi="Times New Roman" w:cs="Times New Roman"/>
          <w:sz w:val="24"/>
          <w:szCs w:val="24"/>
          <w:lang w:val="en-GB"/>
        </w:rPr>
        <w:t>ope</w:t>
      </w:r>
      <w:r w:rsidR="00B62C1E" w:rsidRPr="003D07FF">
        <w:rPr>
          <w:rFonts w:ascii="Times New Roman" w:hAnsi="Times New Roman" w:cs="Times New Roman"/>
          <w:sz w:val="24"/>
          <w:szCs w:val="24"/>
          <w:lang w:val="en-GB"/>
        </w:rPr>
        <w:t>r</w:t>
      </w:r>
      <w:r w:rsidR="000028DB" w:rsidRPr="003D07FF">
        <w:rPr>
          <w:rFonts w:ascii="Times New Roman" w:hAnsi="Times New Roman" w:cs="Times New Roman"/>
          <w:sz w:val="24"/>
          <w:szCs w:val="24"/>
          <w:lang w:val="en-GB"/>
        </w:rPr>
        <w:t xml:space="preserve"> flow of working to complete our targeted community project. </w:t>
      </w:r>
      <w:r w:rsidR="00431341" w:rsidRPr="003D07FF">
        <w:rPr>
          <w:rFonts w:ascii="Times New Roman" w:hAnsi="Times New Roman" w:cs="Times New Roman"/>
          <w:sz w:val="24"/>
          <w:szCs w:val="24"/>
        </w:rPr>
        <w:t>The community programs might become seamless services for the people by reducing possible barriers through the engagement of the stakeholders, who are looking after different activities of the program</w:t>
      </w:r>
      <w:r w:rsidR="008A64B2" w:rsidRPr="003D07FF">
        <w:rPr>
          <w:rFonts w:ascii="Times New Roman" w:hAnsi="Times New Roman" w:cs="Times New Roman"/>
          <w:sz w:val="24"/>
          <w:szCs w:val="24"/>
        </w:rPr>
        <w:t xml:space="preserve"> (</w:t>
      </w:r>
      <w:r w:rsidR="008A64B2" w:rsidRPr="003D07FF">
        <w:rPr>
          <w:rFonts w:ascii="Times New Roman" w:hAnsi="Times New Roman" w:cs="Times New Roman"/>
          <w:color w:val="222222"/>
          <w:sz w:val="24"/>
          <w:szCs w:val="24"/>
          <w:shd w:val="clear" w:color="auto" w:fill="FFFFFF"/>
        </w:rPr>
        <w:t>Martinez et al. 2020)</w:t>
      </w:r>
      <w:r w:rsidR="00431341" w:rsidRPr="003D07FF">
        <w:rPr>
          <w:rFonts w:ascii="Times New Roman" w:hAnsi="Times New Roman" w:cs="Times New Roman"/>
          <w:sz w:val="24"/>
          <w:szCs w:val="24"/>
        </w:rPr>
        <w:t xml:space="preserve">. </w:t>
      </w:r>
      <w:r w:rsidR="0079642F" w:rsidRPr="003D07FF">
        <w:rPr>
          <w:rFonts w:ascii="Times New Roman" w:hAnsi="Times New Roman" w:cs="Times New Roman"/>
          <w:sz w:val="24"/>
          <w:szCs w:val="24"/>
        </w:rPr>
        <w:t xml:space="preserve">While working on the project of housing in the </w:t>
      </w:r>
      <w:r w:rsidR="0079642F" w:rsidRPr="003D07FF">
        <w:rPr>
          <w:rFonts w:ascii="Times New Roman" w:hAnsi="Times New Roman" w:cs="Times New Roman"/>
          <w:sz w:val="24"/>
          <w:szCs w:val="24"/>
          <w:lang w:val="en-GB"/>
        </w:rPr>
        <w:t xml:space="preserve">UK Community Foundations, I have learned that inclusion of the participants </w:t>
      </w:r>
      <w:r w:rsidR="00B62C1E" w:rsidRPr="003D07FF">
        <w:rPr>
          <w:rFonts w:ascii="Times New Roman" w:hAnsi="Times New Roman" w:cs="Times New Roman"/>
          <w:sz w:val="24"/>
          <w:szCs w:val="24"/>
          <w:lang w:val="en-GB"/>
        </w:rPr>
        <w:t>l</w:t>
      </w:r>
      <w:r w:rsidR="0079642F" w:rsidRPr="003D07FF">
        <w:rPr>
          <w:rFonts w:ascii="Times New Roman" w:hAnsi="Times New Roman" w:cs="Times New Roman"/>
          <w:sz w:val="24"/>
          <w:szCs w:val="24"/>
          <w:lang w:val="en-GB"/>
        </w:rPr>
        <w:t xml:space="preserve">ed create risk-sharing. Every </w:t>
      </w:r>
      <w:r w:rsidR="00EF324E" w:rsidRPr="003D07FF">
        <w:rPr>
          <w:rFonts w:ascii="Times New Roman" w:hAnsi="Times New Roman" w:cs="Times New Roman"/>
          <w:sz w:val="24"/>
          <w:szCs w:val="24"/>
          <w:lang w:val="en-GB"/>
        </w:rPr>
        <w:t>participant</w:t>
      </w:r>
      <w:r w:rsidR="0079642F" w:rsidRPr="003D07FF">
        <w:rPr>
          <w:rFonts w:ascii="Times New Roman" w:hAnsi="Times New Roman" w:cs="Times New Roman"/>
          <w:sz w:val="24"/>
          <w:szCs w:val="24"/>
          <w:lang w:val="en-GB"/>
        </w:rPr>
        <w:t xml:space="preserve"> including me has been engaged in the </w:t>
      </w:r>
      <w:r w:rsidR="00C061FB" w:rsidRPr="003D07FF">
        <w:rPr>
          <w:rFonts w:ascii="Times New Roman" w:hAnsi="Times New Roman" w:cs="Times New Roman"/>
          <w:sz w:val="24"/>
          <w:szCs w:val="24"/>
          <w:lang w:val="en-GB"/>
        </w:rPr>
        <w:t>spe</w:t>
      </w:r>
      <w:r w:rsidR="002D7665" w:rsidRPr="003D07FF">
        <w:rPr>
          <w:rFonts w:ascii="Times New Roman" w:hAnsi="Times New Roman" w:cs="Times New Roman"/>
          <w:sz w:val="24"/>
          <w:szCs w:val="24"/>
          <w:lang w:val="en-GB"/>
        </w:rPr>
        <w:t>cific task, which has helped</w:t>
      </w:r>
      <w:r w:rsidR="0079642F" w:rsidRPr="003D07FF">
        <w:rPr>
          <w:rFonts w:ascii="Times New Roman" w:hAnsi="Times New Roman" w:cs="Times New Roman"/>
          <w:sz w:val="24"/>
          <w:szCs w:val="24"/>
          <w:lang w:val="en-GB"/>
        </w:rPr>
        <w:t xml:space="preserve"> to complete the project together with fewer possibilities of error</w:t>
      </w:r>
      <w:r w:rsidR="008E60A9">
        <w:rPr>
          <w:rFonts w:ascii="Times New Roman" w:hAnsi="Times New Roman" w:cs="Times New Roman"/>
          <w:sz w:val="24"/>
          <w:szCs w:val="24"/>
          <w:lang w:val="en-GB"/>
        </w:rPr>
        <w:t xml:space="preserve"> </w:t>
      </w:r>
      <w:r w:rsidR="008E60A9" w:rsidRPr="003D07FF">
        <w:rPr>
          <w:rFonts w:ascii="Times New Roman" w:hAnsi="Times New Roman" w:cs="Times New Roman"/>
          <w:sz w:val="24"/>
          <w:szCs w:val="24"/>
        </w:rPr>
        <w:t>(</w:t>
      </w:r>
      <w:r w:rsidR="008E60A9" w:rsidRPr="003D07FF">
        <w:rPr>
          <w:rFonts w:ascii="Times New Roman" w:hAnsi="Times New Roman" w:cs="Times New Roman"/>
          <w:color w:val="222222"/>
          <w:sz w:val="24"/>
          <w:szCs w:val="24"/>
          <w:shd w:val="clear" w:color="auto" w:fill="FFFFFF"/>
        </w:rPr>
        <w:t>Evans et al. 2018</w:t>
      </w:r>
      <w:r w:rsidR="009C0F1A">
        <w:rPr>
          <w:rFonts w:ascii="Times New Roman" w:hAnsi="Times New Roman" w:cs="Times New Roman"/>
          <w:color w:val="222222"/>
          <w:sz w:val="24"/>
          <w:szCs w:val="24"/>
          <w:shd w:val="clear" w:color="auto" w:fill="FFFFFF"/>
        </w:rPr>
        <w:t>)</w:t>
      </w:r>
      <w:r w:rsidR="0079642F" w:rsidRPr="003D07FF">
        <w:rPr>
          <w:rFonts w:ascii="Times New Roman" w:hAnsi="Times New Roman" w:cs="Times New Roman"/>
          <w:sz w:val="24"/>
          <w:szCs w:val="24"/>
          <w:lang w:val="en-GB"/>
        </w:rPr>
        <w:t xml:space="preserve">. Thus, the inclusion of the right people increases the quality of service presented by the community foundation for housing projects for homeless people. </w:t>
      </w:r>
    </w:p>
    <w:p w14:paraId="3CC2EEBC" w14:textId="77777777" w:rsidR="00BA013C" w:rsidRPr="003D07FF" w:rsidRDefault="00510E04" w:rsidP="00A34FFF">
      <w:pPr>
        <w:pStyle w:val="Heading2"/>
      </w:pPr>
      <w:bookmarkStart w:id="3" w:name="_Toc77700022"/>
      <w:r w:rsidRPr="003D07FF">
        <w:rPr>
          <w:lang w:val="en-GB"/>
        </w:rPr>
        <w:t xml:space="preserve">UK Community </w:t>
      </w:r>
      <w:r w:rsidR="0036157E" w:rsidRPr="003D07FF">
        <w:rPr>
          <w:lang w:val="en-GB"/>
        </w:rPr>
        <w:t>Foundations:</w:t>
      </w:r>
      <w:r w:rsidRPr="003D07FF">
        <w:rPr>
          <w:lang w:val="en-GB"/>
        </w:rPr>
        <w:t xml:space="preserve"> </w:t>
      </w:r>
      <w:r w:rsidRPr="003D07FF">
        <w:t>community mapping</w:t>
      </w:r>
      <w:bookmarkEnd w:id="3"/>
    </w:p>
    <w:p w14:paraId="1D4D69C8" w14:textId="77777777" w:rsidR="00223344" w:rsidRPr="003D07FF" w:rsidRDefault="00510E04" w:rsidP="00500B6F">
      <w:pPr>
        <w:spacing w:line="360" w:lineRule="auto"/>
        <w:jc w:val="both"/>
        <w:rPr>
          <w:rFonts w:ascii="Times New Roman" w:hAnsi="Times New Roman" w:cs="Times New Roman"/>
          <w:sz w:val="24"/>
          <w:szCs w:val="24"/>
        </w:rPr>
      </w:pPr>
      <w:r w:rsidRPr="003D07FF">
        <w:rPr>
          <w:rFonts w:ascii="Times New Roman" w:hAnsi="Times New Roman" w:cs="Times New Roman"/>
          <w:sz w:val="24"/>
          <w:szCs w:val="24"/>
        </w:rPr>
        <w:t>The housing projects include several sets of activities that require proper networking and placement of sources to complete the project within the allocated time. The key community mapping acts as networking building between the participants</w:t>
      </w:r>
      <w:r w:rsidR="00702133" w:rsidRPr="003D07FF">
        <w:rPr>
          <w:rFonts w:ascii="Times New Roman" w:hAnsi="Times New Roman" w:cs="Times New Roman"/>
          <w:sz w:val="24"/>
          <w:szCs w:val="24"/>
        </w:rPr>
        <w:t xml:space="preserve"> to include</w:t>
      </w:r>
      <w:r w:rsidR="00931210" w:rsidRPr="003D07FF">
        <w:rPr>
          <w:rFonts w:ascii="Times New Roman" w:hAnsi="Times New Roman" w:cs="Times New Roman"/>
          <w:sz w:val="24"/>
          <w:szCs w:val="24"/>
        </w:rPr>
        <w:t xml:space="preserve"> a set o</w:t>
      </w:r>
      <w:r w:rsidR="00702133" w:rsidRPr="003D07FF">
        <w:rPr>
          <w:rFonts w:ascii="Times New Roman" w:hAnsi="Times New Roman" w:cs="Times New Roman"/>
          <w:sz w:val="24"/>
          <w:szCs w:val="24"/>
        </w:rPr>
        <w:t xml:space="preserve">f activities to </w:t>
      </w:r>
      <w:r w:rsidR="00931210" w:rsidRPr="003D07FF">
        <w:rPr>
          <w:rFonts w:ascii="Times New Roman" w:hAnsi="Times New Roman" w:cs="Times New Roman"/>
          <w:sz w:val="24"/>
          <w:szCs w:val="24"/>
        </w:rPr>
        <w:t>complete</w:t>
      </w:r>
      <w:r w:rsidR="00702133" w:rsidRPr="003D07FF">
        <w:rPr>
          <w:rFonts w:ascii="Times New Roman" w:hAnsi="Times New Roman" w:cs="Times New Roman"/>
          <w:sz w:val="24"/>
          <w:szCs w:val="24"/>
        </w:rPr>
        <w:t xml:space="preserve"> </w:t>
      </w:r>
      <w:r w:rsidR="00931210" w:rsidRPr="003D07FF">
        <w:rPr>
          <w:rFonts w:ascii="Times New Roman" w:hAnsi="Times New Roman" w:cs="Times New Roman"/>
          <w:sz w:val="24"/>
          <w:szCs w:val="24"/>
        </w:rPr>
        <w:t>the community projects much permanently</w:t>
      </w:r>
      <w:r w:rsidR="008A64B2" w:rsidRPr="003D07FF">
        <w:rPr>
          <w:rFonts w:ascii="Times New Roman" w:hAnsi="Times New Roman" w:cs="Times New Roman"/>
          <w:sz w:val="24"/>
          <w:szCs w:val="24"/>
        </w:rPr>
        <w:t xml:space="preserve"> (</w:t>
      </w:r>
      <w:proofErr w:type="spellStart"/>
      <w:r w:rsidR="008A64B2" w:rsidRPr="003D07FF">
        <w:rPr>
          <w:rFonts w:ascii="Times New Roman" w:hAnsi="Times New Roman" w:cs="Times New Roman"/>
          <w:sz w:val="24"/>
          <w:szCs w:val="24"/>
          <w:shd w:val="clear" w:color="auto" w:fill="FFFFFF"/>
        </w:rPr>
        <w:t>Ukcommunityfoundations</w:t>
      </w:r>
      <w:proofErr w:type="spellEnd"/>
      <w:r w:rsidR="008A64B2" w:rsidRPr="003D07FF">
        <w:rPr>
          <w:rFonts w:ascii="Times New Roman" w:hAnsi="Times New Roman" w:cs="Times New Roman"/>
          <w:sz w:val="24"/>
          <w:szCs w:val="24"/>
          <w:shd w:val="clear" w:color="auto" w:fill="FFFFFF"/>
        </w:rPr>
        <w:t>, 2021)</w:t>
      </w:r>
      <w:r w:rsidR="00931210" w:rsidRPr="003D07FF">
        <w:rPr>
          <w:rFonts w:ascii="Times New Roman" w:hAnsi="Times New Roman" w:cs="Times New Roman"/>
          <w:sz w:val="24"/>
          <w:szCs w:val="24"/>
        </w:rPr>
        <w:t xml:space="preserve">. The networking map includes activities of site inspection, layout development and planning, </w:t>
      </w:r>
      <w:r w:rsidR="00500B6F" w:rsidRPr="003D07FF">
        <w:rPr>
          <w:rFonts w:ascii="Times New Roman" w:hAnsi="Times New Roman" w:cs="Times New Roman"/>
          <w:sz w:val="24"/>
          <w:szCs w:val="24"/>
        </w:rPr>
        <w:t>arrangement</w:t>
      </w:r>
      <w:r w:rsidR="00931210" w:rsidRPr="003D07FF">
        <w:rPr>
          <w:rFonts w:ascii="Times New Roman" w:hAnsi="Times New Roman" w:cs="Times New Roman"/>
          <w:sz w:val="24"/>
          <w:szCs w:val="24"/>
        </w:rPr>
        <w:t xml:space="preserve"> of resources and materials, </w:t>
      </w:r>
      <w:r w:rsidR="000E4523" w:rsidRPr="003D07FF">
        <w:rPr>
          <w:rFonts w:ascii="Times New Roman" w:hAnsi="Times New Roman" w:cs="Times New Roman"/>
          <w:sz w:val="24"/>
          <w:szCs w:val="24"/>
        </w:rPr>
        <w:t>constru</w:t>
      </w:r>
      <w:r w:rsidR="00500B6F" w:rsidRPr="003D07FF">
        <w:rPr>
          <w:rFonts w:ascii="Times New Roman" w:hAnsi="Times New Roman" w:cs="Times New Roman"/>
          <w:sz w:val="24"/>
          <w:szCs w:val="24"/>
        </w:rPr>
        <w:t>ction</w:t>
      </w:r>
      <w:r w:rsidR="00931210" w:rsidRPr="003D07FF">
        <w:rPr>
          <w:rFonts w:ascii="Times New Roman" w:hAnsi="Times New Roman" w:cs="Times New Roman"/>
          <w:sz w:val="24"/>
          <w:szCs w:val="24"/>
        </w:rPr>
        <w:t xml:space="preserve">, furnishing, </w:t>
      </w:r>
      <w:r w:rsidR="00500B6F" w:rsidRPr="003D07FF">
        <w:rPr>
          <w:rFonts w:ascii="Times New Roman" w:hAnsi="Times New Roman" w:cs="Times New Roman"/>
          <w:sz w:val="24"/>
          <w:szCs w:val="24"/>
        </w:rPr>
        <w:t xml:space="preserve">interior designing, electrical and plumbing works, and final analysis of the site. </w:t>
      </w:r>
    </w:p>
    <w:p w14:paraId="3DDFDC12" w14:textId="77777777" w:rsidR="003A595C" w:rsidRPr="003D07FF" w:rsidRDefault="00510E04" w:rsidP="00E96F54">
      <w:pPr>
        <w:pStyle w:val="Heading2"/>
      </w:pPr>
      <w:bookmarkStart w:id="4" w:name="_Toc77700023"/>
      <w:r w:rsidRPr="003D07FF">
        <w:rPr>
          <w:lang w:val="en-GB"/>
        </w:rPr>
        <w:t>UK Community Foundations</w:t>
      </w:r>
      <w:r w:rsidRPr="003D07FF">
        <w:t xml:space="preserve"> Social media engagement</w:t>
      </w:r>
      <w:bookmarkEnd w:id="4"/>
    </w:p>
    <w:p w14:paraId="500A8424" w14:textId="77777777" w:rsidR="00197E24" w:rsidRPr="003D07FF" w:rsidRDefault="00510E04" w:rsidP="00500B6F">
      <w:pPr>
        <w:spacing w:line="360" w:lineRule="auto"/>
        <w:jc w:val="both"/>
        <w:rPr>
          <w:rFonts w:ascii="Times New Roman" w:hAnsi="Times New Roman" w:cs="Times New Roman"/>
          <w:sz w:val="24"/>
          <w:szCs w:val="24"/>
        </w:rPr>
      </w:pPr>
      <w:r w:rsidRPr="003D07FF">
        <w:rPr>
          <w:rFonts w:ascii="Times New Roman" w:hAnsi="Times New Roman" w:cs="Times New Roman"/>
          <w:sz w:val="24"/>
          <w:szCs w:val="24"/>
        </w:rPr>
        <w:t>Social media engagement becomes a supporting tool; and a vast area of information gathering through the social media platforms for the housing project o</w:t>
      </w:r>
      <w:r w:rsidR="00D6475C" w:rsidRPr="003D07FF">
        <w:rPr>
          <w:rFonts w:ascii="Times New Roman" w:hAnsi="Times New Roman" w:cs="Times New Roman"/>
          <w:sz w:val="24"/>
          <w:szCs w:val="24"/>
        </w:rPr>
        <w:t>f</w:t>
      </w:r>
      <w:r w:rsidRPr="003D07FF">
        <w:rPr>
          <w:rFonts w:ascii="Times New Roman" w:hAnsi="Times New Roman" w:cs="Times New Roman"/>
          <w:sz w:val="24"/>
          <w:szCs w:val="24"/>
        </w:rPr>
        <w:t xml:space="preserve"> the UK community Foundation. </w:t>
      </w:r>
      <w:r w:rsidR="00882B59" w:rsidRPr="003D07FF">
        <w:rPr>
          <w:rFonts w:ascii="Times New Roman" w:hAnsi="Times New Roman" w:cs="Times New Roman"/>
          <w:sz w:val="24"/>
          <w:szCs w:val="24"/>
        </w:rPr>
        <w:t xml:space="preserve">The </w:t>
      </w:r>
      <w:r w:rsidR="00154158" w:rsidRPr="003D07FF">
        <w:rPr>
          <w:rFonts w:ascii="Times New Roman" w:hAnsi="Times New Roman" w:cs="Times New Roman"/>
          <w:sz w:val="24"/>
          <w:szCs w:val="24"/>
        </w:rPr>
        <w:t>initiatives of the community foundation have</w:t>
      </w:r>
      <w:r w:rsidR="00882B59" w:rsidRPr="003D07FF">
        <w:rPr>
          <w:rFonts w:ascii="Times New Roman" w:hAnsi="Times New Roman" w:cs="Times New Roman"/>
          <w:sz w:val="24"/>
          <w:szCs w:val="24"/>
        </w:rPr>
        <w:t xml:space="preserve"> b</w:t>
      </w:r>
      <w:r w:rsidR="00154158" w:rsidRPr="003D07FF">
        <w:rPr>
          <w:rFonts w:ascii="Times New Roman" w:hAnsi="Times New Roman" w:cs="Times New Roman"/>
          <w:sz w:val="24"/>
          <w:szCs w:val="24"/>
        </w:rPr>
        <w:t>e</w:t>
      </w:r>
      <w:r w:rsidR="00882B59" w:rsidRPr="003D07FF">
        <w:rPr>
          <w:rFonts w:ascii="Times New Roman" w:hAnsi="Times New Roman" w:cs="Times New Roman"/>
          <w:sz w:val="24"/>
          <w:szCs w:val="24"/>
        </w:rPr>
        <w:t xml:space="preserve">en shared through Facebook, Linked In, and Twitter </w:t>
      </w:r>
      <w:r w:rsidR="00154158" w:rsidRPr="003D07FF">
        <w:rPr>
          <w:rFonts w:ascii="Times New Roman" w:hAnsi="Times New Roman" w:cs="Times New Roman"/>
          <w:sz w:val="24"/>
          <w:szCs w:val="24"/>
        </w:rPr>
        <w:t xml:space="preserve">for sharing the vision, mission, and priorities of the program to the </w:t>
      </w:r>
      <w:r w:rsidR="00E1024E" w:rsidRPr="003D07FF">
        <w:rPr>
          <w:rFonts w:ascii="Times New Roman" w:hAnsi="Times New Roman" w:cs="Times New Roman"/>
          <w:sz w:val="24"/>
          <w:szCs w:val="24"/>
        </w:rPr>
        <w:t>public</w:t>
      </w:r>
      <w:r w:rsidR="008A64B2" w:rsidRPr="003D07FF">
        <w:rPr>
          <w:rFonts w:ascii="Times New Roman" w:hAnsi="Times New Roman" w:cs="Times New Roman"/>
          <w:sz w:val="24"/>
          <w:szCs w:val="24"/>
        </w:rPr>
        <w:t xml:space="preserve"> </w:t>
      </w:r>
      <w:r w:rsidR="00C558D4" w:rsidRPr="003D07FF">
        <w:rPr>
          <w:rFonts w:ascii="Times New Roman" w:hAnsi="Times New Roman" w:cs="Times New Roman"/>
          <w:sz w:val="24"/>
          <w:szCs w:val="24"/>
        </w:rPr>
        <w:t>(</w:t>
      </w:r>
      <w:r w:rsidR="008A64B2" w:rsidRPr="003D07FF">
        <w:rPr>
          <w:rFonts w:ascii="Times New Roman" w:hAnsi="Times New Roman" w:cs="Times New Roman"/>
          <w:color w:val="000000"/>
          <w:sz w:val="24"/>
          <w:szCs w:val="24"/>
        </w:rPr>
        <w:t>Foundations</w:t>
      </w:r>
      <w:r w:rsidR="006F1F77">
        <w:rPr>
          <w:rFonts w:ascii="Times New Roman" w:hAnsi="Times New Roman" w:cs="Times New Roman"/>
          <w:color w:val="000000"/>
          <w:sz w:val="24"/>
          <w:szCs w:val="24"/>
        </w:rPr>
        <w:t xml:space="preserve"> </w:t>
      </w:r>
      <w:r w:rsidR="008A64B2" w:rsidRPr="003D07FF">
        <w:rPr>
          <w:rFonts w:ascii="Times New Roman" w:hAnsi="Times New Roman" w:cs="Times New Roman"/>
          <w:color w:val="000000"/>
          <w:sz w:val="24"/>
          <w:szCs w:val="24"/>
        </w:rPr>
        <w:t>2021</w:t>
      </w:r>
      <w:r w:rsidR="00C558D4" w:rsidRPr="003D07FF">
        <w:rPr>
          <w:rFonts w:ascii="Times New Roman" w:hAnsi="Times New Roman" w:cs="Times New Roman"/>
          <w:color w:val="000000"/>
          <w:sz w:val="24"/>
          <w:szCs w:val="24"/>
        </w:rPr>
        <w:t>b)</w:t>
      </w:r>
      <w:r w:rsidR="00154158" w:rsidRPr="003D07FF">
        <w:rPr>
          <w:rFonts w:ascii="Times New Roman" w:hAnsi="Times New Roman" w:cs="Times New Roman"/>
          <w:sz w:val="24"/>
          <w:szCs w:val="24"/>
        </w:rPr>
        <w:t xml:space="preserve">. The </w:t>
      </w:r>
      <w:r w:rsidR="00435DD0" w:rsidRPr="003D07FF">
        <w:rPr>
          <w:rFonts w:ascii="Times New Roman" w:hAnsi="Times New Roman" w:cs="Times New Roman"/>
          <w:sz w:val="24"/>
          <w:szCs w:val="24"/>
        </w:rPr>
        <w:t xml:space="preserve">each </w:t>
      </w:r>
      <w:r w:rsidR="00154158" w:rsidRPr="003D07FF">
        <w:rPr>
          <w:rFonts w:ascii="Times New Roman" w:hAnsi="Times New Roman" w:cs="Times New Roman"/>
          <w:sz w:val="24"/>
          <w:szCs w:val="24"/>
        </w:rPr>
        <w:t>of the initiatives in the social platform helps the community foundation to make communication, share ideas, financial support, and creating networks for increasing the working pr</w:t>
      </w:r>
      <w:r w:rsidR="00484486" w:rsidRPr="003D07FF">
        <w:rPr>
          <w:rFonts w:ascii="Times New Roman" w:hAnsi="Times New Roman" w:cs="Times New Roman"/>
          <w:sz w:val="24"/>
          <w:szCs w:val="24"/>
        </w:rPr>
        <w:t>oc</w:t>
      </w:r>
      <w:r w:rsidR="00154158" w:rsidRPr="003D07FF">
        <w:rPr>
          <w:rFonts w:ascii="Times New Roman" w:hAnsi="Times New Roman" w:cs="Times New Roman"/>
          <w:sz w:val="24"/>
          <w:szCs w:val="24"/>
        </w:rPr>
        <w:t xml:space="preserve">ess of the program. The engagement of social media also influences people to be part of the community as a volunteer. Thus, the share of vision of the </w:t>
      </w:r>
      <w:r w:rsidR="00657620" w:rsidRPr="003D07FF">
        <w:rPr>
          <w:rFonts w:ascii="Times New Roman" w:hAnsi="Times New Roman" w:cs="Times New Roman"/>
          <w:sz w:val="24"/>
          <w:szCs w:val="24"/>
        </w:rPr>
        <w:t>projects</w:t>
      </w:r>
      <w:r w:rsidR="00154158" w:rsidRPr="003D07FF">
        <w:rPr>
          <w:rFonts w:ascii="Times New Roman" w:hAnsi="Times New Roman" w:cs="Times New Roman"/>
          <w:sz w:val="24"/>
          <w:szCs w:val="24"/>
        </w:rPr>
        <w:t xml:space="preserve"> through the platform creates a better approachable environment for </w:t>
      </w:r>
      <w:r w:rsidR="00D13E3B" w:rsidRPr="003D07FF">
        <w:rPr>
          <w:rFonts w:ascii="Times New Roman" w:hAnsi="Times New Roman" w:cs="Times New Roman"/>
          <w:sz w:val="24"/>
          <w:szCs w:val="24"/>
        </w:rPr>
        <w:t xml:space="preserve">initiation and completion of </w:t>
      </w:r>
      <w:r w:rsidR="00154158" w:rsidRPr="003D07FF">
        <w:rPr>
          <w:rFonts w:ascii="Times New Roman" w:hAnsi="Times New Roman" w:cs="Times New Roman"/>
          <w:sz w:val="24"/>
          <w:szCs w:val="24"/>
        </w:rPr>
        <w:t xml:space="preserve">the community projects. </w:t>
      </w:r>
    </w:p>
    <w:p w14:paraId="3E7C3E9B" w14:textId="77777777" w:rsidR="003A595C" w:rsidRPr="003D07FF" w:rsidRDefault="00510E04" w:rsidP="00500B6F">
      <w:pPr>
        <w:spacing w:line="360" w:lineRule="auto"/>
        <w:jc w:val="both"/>
        <w:rPr>
          <w:rFonts w:ascii="Times New Roman" w:hAnsi="Times New Roman" w:cs="Times New Roman"/>
          <w:b/>
          <w:sz w:val="24"/>
          <w:szCs w:val="24"/>
        </w:rPr>
      </w:pPr>
      <w:r w:rsidRPr="003D07FF">
        <w:rPr>
          <w:rFonts w:ascii="Times New Roman" w:hAnsi="Times New Roman" w:cs="Times New Roman"/>
          <w:b/>
          <w:sz w:val="24"/>
          <w:szCs w:val="24"/>
        </w:rPr>
        <w:t xml:space="preserve"> </w:t>
      </w:r>
      <w:r w:rsidRPr="003D07FF">
        <w:rPr>
          <w:rFonts w:ascii="Times New Roman" w:hAnsi="Times New Roman" w:cs="Times New Roman"/>
          <w:b/>
          <w:sz w:val="24"/>
          <w:szCs w:val="24"/>
          <w:lang w:val="en-GB"/>
        </w:rPr>
        <w:t>UK Community Foundations</w:t>
      </w:r>
      <w:r w:rsidRPr="003D07FF">
        <w:rPr>
          <w:rFonts w:ascii="Times New Roman" w:hAnsi="Times New Roman" w:cs="Times New Roman"/>
          <w:b/>
          <w:sz w:val="24"/>
          <w:szCs w:val="24"/>
        </w:rPr>
        <w:t xml:space="preserve"> Impact analysis </w:t>
      </w:r>
      <w:r w:rsidR="00A16B07" w:rsidRPr="003D07FF">
        <w:rPr>
          <w:rFonts w:ascii="Times New Roman" w:hAnsi="Times New Roman" w:cs="Times New Roman"/>
          <w:b/>
          <w:sz w:val="24"/>
          <w:szCs w:val="24"/>
        </w:rPr>
        <w:t xml:space="preserve">ad conducting research </w:t>
      </w:r>
    </w:p>
    <w:p w14:paraId="3F7A9EDE" w14:textId="77777777" w:rsidR="00F067DC" w:rsidRPr="003D07FF" w:rsidRDefault="00510E04" w:rsidP="00500B6F">
      <w:pPr>
        <w:spacing w:line="360" w:lineRule="auto"/>
        <w:jc w:val="both"/>
        <w:rPr>
          <w:rFonts w:ascii="Times New Roman" w:hAnsi="Times New Roman" w:cs="Times New Roman"/>
          <w:sz w:val="24"/>
          <w:szCs w:val="24"/>
        </w:rPr>
      </w:pPr>
      <w:r w:rsidRPr="003D07FF">
        <w:rPr>
          <w:rFonts w:ascii="Times New Roman" w:hAnsi="Times New Roman" w:cs="Times New Roman"/>
          <w:sz w:val="24"/>
          <w:szCs w:val="24"/>
        </w:rPr>
        <w:lastRenderedPageBreak/>
        <w:t>During the housing project development, the impact analys</w:t>
      </w:r>
      <w:r w:rsidR="001F00C4" w:rsidRPr="003D07FF">
        <w:rPr>
          <w:rFonts w:ascii="Times New Roman" w:hAnsi="Times New Roman" w:cs="Times New Roman"/>
          <w:sz w:val="24"/>
          <w:szCs w:val="24"/>
        </w:rPr>
        <w:t>is indicates that p</w:t>
      </w:r>
      <w:r w:rsidRPr="003D07FF">
        <w:rPr>
          <w:rFonts w:ascii="Times New Roman" w:hAnsi="Times New Roman" w:cs="Times New Roman"/>
          <w:sz w:val="24"/>
          <w:szCs w:val="24"/>
        </w:rPr>
        <w:t xml:space="preserve">lanning, layout, and selection of site plays an important role. The selection of site </w:t>
      </w:r>
      <w:r w:rsidR="0018417B" w:rsidRPr="003D07FF">
        <w:rPr>
          <w:rFonts w:ascii="Times New Roman" w:hAnsi="Times New Roman" w:cs="Times New Roman"/>
          <w:sz w:val="24"/>
          <w:szCs w:val="24"/>
        </w:rPr>
        <w:t>decides</w:t>
      </w:r>
      <w:r w:rsidRPr="003D07FF">
        <w:rPr>
          <w:rFonts w:ascii="Times New Roman" w:hAnsi="Times New Roman" w:cs="Times New Roman"/>
          <w:sz w:val="24"/>
          <w:szCs w:val="24"/>
        </w:rPr>
        <w:t xml:space="preserve"> the value of the housing, which might be generated by the community for the </w:t>
      </w:r>
      <w:r w:rsidR="001F00C4" w:rsidRPr="003D07FF">
        <w:rPr>
          <w:rFonts w:ascii="Times New Roman" w:hAnsi="Times New Roman" w:cs="Times New Roman"/>
          <w:sz w:val="24"/>
          <w:szCs w:val="24"/>
        </w:rPr>
        <w:t>homeless</w:t>
      </w:r>
      <w:r w:rsidRPr="003D07FF">
        <w:rPr>
          <w:rFonts w:ascii="Times New Roman" w:hAnsi="Times New Roman" w:cs="Times New Roman"/>
          <w:sz w:val="24"/>
          <w:szCs w:val="24"/>
        </w:rPr>
        <w:t xml:space="preserve"> people in the United Kingdom. In the era of technologies, most of the research is data-driven</w:t>
      </w:r>
      <w:r w:rsidR="00C558D4" w:rsidRPr="003D07FF">
        <w:rPr>
          <w:rFonts w:ascii="Times New Roman" w:hAnsi="Times New Roman" w:cs="Times New Roman"/>
          <w:sz w:val="24"/>
          <w:szCs w:val="24"/>
        </w:rPr>
        <w:t xml:space="preserve"> (</w:t>
      </w:r>
      <w:r w:rsidR="00F57D9A" w:rsidRPr="003D07FF">
        <w:rPr>
          <w:rFonts w:ascii="Times New Roman" w:hAnsi="Times New Roman" w:cs="Times New Roman"/>
          <w:color w:val="000000"/>
          <w:sz w:val="24"/>
          <w:szCs w:val="24"/>
        </w:rPr>
        <w:t>Foundations 2021a</w:t>
      </w:r>
      <w:r w:rsidR="00C558D4" w:rsidRPr="003D07FF">
        <w:rPr>
          <w:rFonts w:ascii="Times New Roman" w:hAnsi="Times New Roman" w:cs="Times New Roman"/>
          <w:color w:val="000000"/>
          <w:sz w:val="24"/>
          <w:szCs w:val="24"/>
        </w:rPr>
        <w:t>)</w:t>
      </w:r>
      <w:r w:rsidRPr="003D07FF">
        <w:rPr>
          <w:rFonts w:ascii="Times New Roman" w:hAnsi="Times New Roman" w:cs="Times New Roman"/>
          <w:sz w:val="24"/>
          <w:szCs w:val="24"/>
        </w:rPr>
        <w:t xml:space="preserve">. The use of search engines, the internet, and sourer analysis makes better research and extract the information required to competing for the project. In addition, the </w:t>
      </w:r>
      <w:r w:rsidR="00D81659" w:rsidRPr="003D07FF">
        <w:rPr>
          <w:rFonts w:ascii="Times New Roman" w:hAnsi="Times New Roman" w:cs="Times New Roman"/>
          <w:sz w:val="24"/>
          <w:szCs w:val="24"/>
        </w:rPr>
        <w:t>surv</w:t>
      </w:r>
      <w:r w:rsidR="001F00C4" w:rsidRPr="003D07FF">
        <w:rPr>
          <w:rFonts w:ascii="Times New Roman" w:hAnsi="Times New Roman" w:cs="Times New Roman"/>
          <w:sz w:val="24"/>
          <w:szCs w:val="24"/>
        </w:rPr>
        <w:t>ey</w:t>
      </w:r>
      <w:r w:rsidRPr="003D07FF">
        <w:rPr>
          <w:rFonts w:ascii="Times New Roman" w:hAnsi="Times New Roman" w:cs="Times New Roman"/>
          <w:sz w:val="24"/>
          <w:szCs w:val="24"/>
        </w:rPr>
        <w:t xml:space="preserve"> mapping and interviews also help to gather reliable research-based information </w:t>
      </w:r>
      <w:r w:rsidR="001F00C4" w:rsidRPr="003D07FF">
        <w:rPr>
          <w:rFonts w:ascii="Times New Roman" w:hAnsi="Times New Roman" w:cs="Times New Roman"/>
          <w:sz w:val="24"/>
          <w:szCs w:val="24"/>
        </w:rPr>
        <w:t>that</w:t>
      </w:r>
      <w:r w:rsidRPr="003D07FF">
        <w:rPr>
          <w:rFonts w:ascii="Times New Roman" w:hAnsi="Times New Roman" w:cs="Times New Roman"/>
          <w:sz w:val="24"/>
          <w:szCs w:val="24"/>
        </w:rPr>
        <w:t xml:space="preserve"> </w:t>
      </w:r>
      <w:r w:rsidR="00200E4F" w:rsidRPr="003D07FF">
        <w:rPr>
          <w:rFonts w:ascii="Times New Roman" w:hAnsi="Times New Roman" w:cs="Times New Roman"/>
          <w:sz w:val="24"/>
          <w:szCs w:val="24"/>
        </w:rPr>
        <w:t>helps</w:t>
      </w:r>
      <w:r w:rsidRPr="003D07FF">
        <w:rPr>
          <w:rFonts w:ascii="Times New Roman" w:hAnsi="Times New Roman" w:cs="Times New Roman"/>
          <w:sz w:val="24"/>
          <w:szCs w:val="24"/>
        </w:rPr>
        <w:t xml:space="preserve"> the UK community foundation to develop their future projects and initiative.</w:t>
      </w:r>
    </w:p>
    <w:p w14:paraId="5E2D8D54" w14:textId="77777777" w:rsidR="003A595C" w:rsidRPr="003D07FF" w:rsidRDefault="00510E04" w:rsidP="007D4660">
      <w:pPr>
        <w:pStyle w:val="Heading2"/>
      </w:pPr>
      <w:bookmarkStart w:id="5" w:name="_Toc77700024"/>
      <w:r w:rsidRPr="003D07FF">
        <w:rPr>
          <w:lang w:val="en-GB"/>
        </w:rPr>
        <w:t>UK Community Foundations</w:t>
      </w:r>
      <w:r w:rsidRPr="003D07FF">
        <w:t xml:space="preserve"> Evaluation and justify the best practices</w:t>
      </w:r>
      <w:bookmarkEnd w:id="5"/>
    </w:p>
    <w:p w14:paraId="1493B1D3" w14:textId="77777777" w:rsidR="00491ACE" w:rsidRPr="003D07FF" w:rsidRDefault="00510E04" w:rsidP="00500B6F">
      <w:pPr>
        <w:spacing w:line="360" w:lineRule="auto"/>
        <w:jc w:val="both"/>
        <w:rPr>
          <w:rFonts w:ascii="Times New Roman" w:hAnsi="Times New Roman" w:cs="Times New Roman"/>
          <w:b/>
          <w:sz w:val="24"/>
          <w:szCs w:val="24"/>
        </w:rPr>
      </w:pPr>
      <w:r w:rsidRPr="003D07FF">
        <w:rPr>
          <w:rFonts w:ascii="Times New Roman" w:hAnsi="Times New Roman" w:cs="Times New Roman"/>
          <w:sz w:val="24"/>
          <w:szCs w:val="24"/>
        </w:rPr>
        <w:t>Each of the activities is included association with the real estate entities for introducing better development of residents for the homeless people. The electronic mails have been used for creating proper communication local workshops are established for understanding the targets of the project and planning for skills required to practice to complete the project</w:t>
      </w:r>
      <w:r w:rsidR="00DB1FF0" w:rsidRPr="003D07FF">
        <w:rPr>
          <w:rFonts w:ascii="Times New Roman" w:hAnsi="Times New Roman" w:cs="Times New Roman"/>
          <w:sz w:val="24"/>
          <w:szCs w:val="24"/>
        </w:rPr>
        <w:t xml:space="preserve"> (</w:t>
      </w:r>
      <w:r w:rsidR="00DB1FF0" w:rsidRPr="003D07FF">
        <w:rPr>
          <w:rFonts w:ascii="Times New Roman" w:hAnsi="Times New Roman" w:cs="Times New Roman"/>
          <w:color w:val="222222"/>
          <w:sz w:val="24"/>
          <w:szCs w:val="24"/>
          <w:shd w:val="clear" w:color="auto" w:fill="FFFFFF"/>
        </w:rPr>
        <w:t>Sanders Thompson et al. 2021)</w:t>
      </w:r>
      <w:r w:rsidR="00894166" w:rsidRPr="003D07FF">
        <w:rPr>
          <w:rFonts w:ascii="Times New Roman" w:hAnsi="Times New Roman" w:cs="Times New Roman"/>
          <w:sz w:val="24"/>
          <w:szCs w:val="24"/>
        </w:rPr>
        <w:t xml:space="preserve">. The best practices of the </w:t>
      </w:r>
      <w:r w:rsidR="00894166" w:rsidRPr="003D07FF">
        <w:rPr>
          <w:rFonts w:ascii="Times New Roman" w:hAnsi="Times New Roman" w:cs="Times New Roman"/>
          <w:sz w:val="24"/>
          <w:szCs w:val="24"/>
          <w:lang w:val="en-GB"/>
        </w:rPr>
        <w:t xml:space="preserve">UK Community Foundations include an arrangement of funds for the development of housing for homeless people. </w:t>
      </w:r>
      <w:r w:rsidR="00E01725" w:rsidRPr="003D07FF">
        <w:rPr>
          <w:rFonts w:ascii="Times New Roman" w:hAnsi="Times New Roman" w:cs="Times New Roman"/>
          <w:sz w:val="24"/>
          <w:szCs w:val="24"/>
          <w:lang w:val="en-GB"/>
        </w:rPr>
        <w:t xml:space="preserve">The charitable </w:t>
      </w:r>
      <w:r w:rsidR="00223293" w:rsidRPr="003D07FF">
        <w:rPr>
          <w:rFonts w:ascii="Times New Roman" w:hAnsi="Times New Roman" w:cs="Times New Roman"/>
          <w:sz w:val="24"/>
          <w:szCs w:val="24"/>
          <w:lang w:val="en-GB"/>
        </w:rPr>
        <w:t>tr</w:t>
      </w:r>
      <w:r w:rsidR="00E01725" w:rsidRPr="003D07FF">
        <w:rPr>
          <w:rFonts w:ascii="Times New Roman" w:hAnsi="Times New Roman" w:cs="Times New Roman"/>
          <w:sz w:val="24"/>
          <w:szCs w:val="24"/>
          <w:lang w:val="en-GB"/>
        </w:rPr>
        <w:t>u</w:t>
      </w:r>
      <w:r w:rsidR="00223293" w:rsidRPr="003D07FF">
        <w:rPr>
          <w:rFonts w:ascii="Times New Roman" w:hAnsi="Times New Roman" w:cs="Times New Roman"/>
          <w:sz w:val="24"/>
          <w:szCs w:val="24"/>
          <w:lang w:val="en-GB"/>
        </w:rPr>
        <w:t>s</w:t>
      </w:r>
      <w:r w:rsidR="00E01725" w:rsidRPr="003D07FF">
        <w:rPr>
          <w:rFonts w:ascii="Times New Roman" w:hAnsi="Times New Roman" w:cs="Times New Roman"/>
          <w:sz w:val="24"/>
          <w:szCs w:val="24"/>
          <w:lang w:val="en-GB"/>
        </w:rPr>
        <w:t xml:space="preserve">t of the United Kingdom has been involved </w:t>
      </w:r>
      <w:r w:rsidR="00B72406" w:rsidRPr="003D07FF">
        <w:rPr>
          <w:rFonts w:ascii="Times New Roman" w:hAnsi="Times New Roman" w:cs="Times New Roman"/>
          <w:sz w:val="24"/>
          <w:szCs w:val="24"/>
          <w:lang w:val="en-GB"/>
        </w:rPr>
        <w:t>in addressing</w:t>
      </w:r>
      <w:r w:rsidR="00FB4CC9" w:rsidRPr="003D07FF">
        <w:rPr>
          <w:rFonts w:ascii="Times New Roman" w:hAnsi="Times New Roman" w:cs="Times New Roman"/>
          <w:sz w:val="24"/>
          <w:szCs w:val="24"/>
          <w:lang w:val="en-GB"/>
        </w:rPr>
        <w:t xml:space="preserve"> the issue </w:t>
      </w:r>
      <w:r w:rsidR="00A61FAF" w:rsidRPr="003D07FF">
        <w:rPr>
          <w:rFonts w:ascii="Times New Roman" w:hAnsi="Times New Roman" w:cs="Times New Roman"/>
          <w:sz w:val="24"/>
          <w:szCs w:val="24"/>
          <w:lang w:val="en-GB"/>
        </w:rPr>
        <w:t xml:space="preserve">faced by </w:t>
      </w:r>
      <w:r w:rsidR="00F03846" w:rsidRPr="003D07FF">
        <w:rPr>
          <w:rFonts w:ascii="Times New Roman" w:hAnsi="Times New Roman" w:cs="Times New Roman"/>
          <w:sz w:val="24"/>
          <w:szCs w:val="24"/>
          <w:lang w:val="en-GB"/>
        </w:rPr>
        <w:t>general public.</w:t>
      </w:r>
      <w:r w:rsidR="00FB4CC9" w:rsidRPr="003D07FF">
        <w:rPr>
          <w:rFonts w:ascii="Times New Roman" w:hAnsi="Times New Roman" w:cs="Times New Roman"/>
          <w:sz w:val="24"/>
          <w:szCs w:val="24"/>
          <w:lang w:val="en-GB"/>
        </w:rPr>
        <w:t xml:space="preserve"> The </w:t>
      </w:r>
      <w:r w:rsidR="004E3458" w:rsidRPr="003D07FF">
        <w:rPr>
          <w:rFonts w:ascii="Times New Roman" w:hAnsi="Times New Roman" w:cs="Times New Roman"/>
          <w:sz w:val="24"/>
          <w:szCs w:val="24"/>
          <w:lang w:val="en-GB"/>
        </w:rPr>
        <w:t>col</w:t>
      </w:r>
      <w:r w:rsidR="00F03846" w:rsidRPr="003D07FF">
        <w:rPr>
          <w:rFonts w:ascii="Times New Roman" w:hAnsi="Times New Roman" w:cs="Times New Roman"/>
          <w:sz w:val="24"/>
          <w:szCs w:val="24"/>
          <w:lang w:val="en-GB"/>
        </w:rPr>
        <w:t>lab</w:t>
      </w:r>
      <w:r w:rsidR="004E3458" w:rsidRPr="003D07FF">
        <w:rPr>
          <w:rFonts w:ascii="Times New Roman" w:hAnsi="Times New Roman" w:cs="Times New Roman"/>
          <w:sz w:val="24"/>
          <w:szCs w:val="24"/>
          <w:lang w:val="en-GB"/>
        </w:rPr>
        <w:t>oration</w:t>
      </w:r>
      <w:r w:rsidR="00FB4CC9" w:rsidRPr="003D07FF">
        <w:rPr>
          <w:rFonts w:ascii="Times New Roman" w:hAnsi="Times New Roman" w:cs="Times New Roman"/>
          <w:sz w:val="24"/>
          <w:szCs w:val="24"/>
          <w:lang w:val="en-GB"/>
        </w:rPr>
        <w:t xml:space="preserve"> and engagement of the stakeholders have been the best practice that ha</w:t>
      </w:r>
      <w:r w:rsidR="004E3458" w:rsidRPr="003D07FF">
        <w:rPr>
          <w:rFonts w:ascii="Times New Roman" w:hAnsi="Times New Roman" w:cs="Times New Roman"/>
          <w:sz w:val="24"/>
          <w:szCs w:val="24"/>
          <w:lang w:val="en-GB"/>
        </w:rPr>
        <w:t>s</w:t>
      </w:r>
      <w:r w:rsidR="00FB4CC9" w:rsidRPr="003D07FF">
        <w:rPr>
          <w:rFonts w:ascii="Times New Roman" w:hAnsi="Times New Roman" w:cs="Times New Roman"/>
          <w:sz w:val="24"/>
          <w:szCs w:val="24"/>
          <w:lang w:val="en-GB"/>
        </w:rPr>
        <w:t xml:space="preserve"> created a b</w:t>
      </w:r>
      <w:r w:rsidR="0015022E" w:rsidRPr="003D07FF">
        <w:rPr>
          <w:rFonts w:ascii="Times New Roman" w:hAnsi="Times New Roman" w:cs="Times New Roman"/>
          <w:sz w:val="24"/>
          <w:szCs w:val="24"/>
          <w:lang w:val="en-GB"/>
        </w:rPr>
        <w:t>etter opportunity for the trust</w:t>
      </w:r>
      <w:r w:rsidR="00FB4CC9" w:rsidRPr="003D07FF">
        <w:rPr>
          <w:rFonts w:ascii="Times New Roman" w:hAnsi="Times New Roman" w:cs="Times New Roman"/>
          <w:sz w:val="24"/>
          <w:szCs w:val="24"/>
          <w:lang w:val="en-GB"/>
        </w:rPr>
        <w:t xml:space="preserve">. </w:t>
      </w:r>
    </w:p>
    <w:p w14:paraId="0119AB1F" w14:textId="77777777" w:rsidR="005834B2" w:rsidRPr="003D07FF" w:rsidRDefault="00510E04" w:rsidP="00A3258D">
      <w:pPr>
        <w:pStyle w:val="Heading1"/>
      </w:pPr>
      <w:bookmarkStart w:id="6" w:name="_Toc77700025"/>
      <w:r w:rsidRPr="003D07FF">
        <w:t>Conclusion:</w:t>
      </w:r>
      <w:bookmarkEnd w:id="6"/>
    </w:p>
    <w:p w14:paraId="50C671F8" w14:textId="57608EE0" w:rsidR="00715B6E" w:rsidRPr="003D07FF" w:rsidRDefault="00510E04" w:rsidP="0013170D">
      <w:pPr>
        <w:spacing w:line="360" w:lineRule="auto"/>
        <w:jc w:val="both"/>
        <w:rPr>
          <w:rFonts w:ascii="Times New Roman" w:hAnsi="Times New Roman" w:cs="Times New Roman"/>
          <w:sz w:val="24"/>
          <w:szCs w:val="24"/>
          <w:lang w:val="en-GB"/>
        </w:rPr>
      </w:pPr>
      <w:r w:rsidRPr="003D07FF">
        <w:rPr>
          <w:rFonts w:ascii="Times New Roman" w:hAnsi="Times New Roman" w:cs="Times New Roman"/>
          <w:sz w:val="24"/>
          <w:szCs w:val="24"/>
        </w:rPr>
        <w:t xml:space="preserve">Community engagement considers the development of certain initiatives that are focused </w:t>
      </w:r>
      <w:r w:rsidR="001D3429" w:rsidRPr="003D07FF">
        <w:rPr>
          <w:rFonts w:ascii="Times New Roman" w:hAnsi="Times New Roman" w:cs="Times New Roman"/>
          <w:sz w:val="24"/>
          <w:szCs w:val="24"/>
        </w:rPr>
        <w:t>on the well-be</w:t>
      </w:r>
      <w:r w:rsidRPr="003D07FF">
        <w:rPr>
          <w:rFonts w:ascii="Times New Roman" w:hAnsi="Times New Roman" w:cs="Times New Roman"/>
          <w:sz w:val="24"/>
          <w:szCs w:val="24"/>
        </w:rPr>
        <w:t>ing</w:t>
      </w:r>
      <w:r w:rsidR="001D3429" w:rsidRPr="003D07FF">
        <w:rPr>
          <w:rFonts w:ascii="Times New Roman" w:hAnsi="Times New Roman" w:cs="Times New Roman"/>
          <w:sz w:val="24"/>
          <w:szCs w:val="24"/>
        </w:rPr>
        <w:t xml:space="preserve"> and</w:t>
      </w:r>
      <w:r w:rsidRPr="003D07FF">
        <w:rPr>
          <w:rFonts w:ascii="Times New Roman" w:hAnsi="Times New Roman" w:cs="Times New Roman"/>
          <w:sz w:val="24"/>
          <w:szCs w:val="24"/>
        </w:rPr>
        <w:t xml:space="preserve"> </w:t>
      </w:r>
      <w:r w:rsidR="001D3429" w:rsidRPr="003D07FF">
        <w:rPr>
          <w:rFonts w:ascii="Times New Roman" w:hAnsi="Times New Roman" w:cs="Times New Roman"/>
          <w:sz w:val="24"/>
          <w:szCs w:val="24"/>
        </w:rPr>
        <w:t>better</w:t>
      </w:r>
      <w:r w:rsidRPr="003D07FF">
        <w:rPr>
          <w:rFonts w:ascii="Times New Roman" w:hAnsi="Times New Roman" w:cs="Times New Roman"/>
          <w:sz w:val="24"/>
          <w:szCs w:val="24"/>
        </w:rPr>
        <w:t xml:space="preserve"> living of the </w:t>
      </w:r>
      <w:r w:rsidR="001D3429" w:rsidRPr="003D07FF">
        <w:rPr>
          <w:rFonts w:ascii="Times New Roman" w:hAnsi="Times New Roman" w:cs="Times New Roman"/>
          <w:sz w:val="24"/>
          <w:szCs w:val="24"/>
        </w:rPr>
        <w:t>people</w:t>
      </w:r>
      <w:r w:rsidRPr="003D07FF">
        <w:rPr>
          <w:rFonts w:ascii="Times New Roman" w:hAnsi="Times New Roman" w:cs="Times New Roman"/>
          <w:sz w:val="24"/>
          <w:szCs w:val="24"/>
        </w:rPr>
        <w:t xml:space="preserve">. There </w:t>
      </w:r>
      <w:r w:rsidR="001D3429" w:rsidRPr="003D07FF">
        <w:rPr>
          <w:rFonts w:ascii="Times New Roman" w:hAnsi="Times New Roman" w:cs="Times New Roman"/>
          <w:sz w:val="24"/>
          <w:szCs w:val="24"/>
        </w:rPr>
        <w:t>is different trust</w:t>
      </w:r>
      <w:r w:rsidRPr="003D07FF">
        <w:rPr>
          <w:rFonts w:ascii="Times New Roman" w:hAnsi="Times New Roman" w:cs="Times New Roman"/>
          <w:sz w:val="24"/>
          <w:szCs w:val="24"/>
        </w:rPr>
        <w:t xml:space="preserve"> and charitable </w:t>
      </w:r>
      <w:r w:rsidR="001D3429" w:rsidRPr="003D07FF">
        <w:rPr>
          <w:rFonts w:ascii="Times New Roman" w:hAnsi="Times New Roman" w:cs="Times New Roman"/>
          <w:sz w:val="24"/>
          <w:szCs w:val="24"/>
        </w:rPr>
        <w:t>organization</w:t>
      </w:r>
      <w:r w:rsidRPr="003D07FF">
        <w:rPr>
          <w:rFonts w:ascii="Times New Roman" w:hAnsi="Times New Roman" w:cs="Times New Roman"/>
          <w:sz w:val="24"/>
          <w:szCs w:val="24"/>
        </w:rPr>
        <w:t xml:space="preserve"> </w:t>
      </w:r>
      <w:r w:rsidR="001D3429" w:rsidRPr="003D07FF">
        <w:rPr>
          <w:rFonts w:ascii="Times New Roman" w:hAnsi="Times New Roman" w:cs="Times New Roman"/>
          <w:sz w:val="24"/>
          <w:szCs w:val="24"/>
        </w:rPr>
        <w:t>initiated</w:t>
      </w:r>
      <w:r w:rsidRPr="003D07FF">
        <w:rPr>
          <w:rFonts w:ascii="Times New Roman" w:hAnsi="Times New Roman" w:cs="Times New Roman"/>
          <w:sz w:val="24"/>
          <w:szCs w:val="24"/>
        </w:rPr>
        <w:t xml:space="preserve"> programs and projects that were </w:t>
      </w:r>
      <w:r w:rsidR="001D3429" w:rsidRPr="003D07FF">
        <w:rPr>
          <w:rFonts w:ascii="Times New Roman" w:hAnsi="Times New Roman" w:cs="Times New Roman"/>
          <w:sz w:val="24"/>
          <w:szCs w:val="24"/>
        </w:rPr>
        <w:t>focused</w:t>
      </w:r>
      <w:r w:rsidRPr="003D07FF">
        <w:rPr>
          <w:rFonts w:ascii="Times New Roman" w:hAnsi="Times New Roman" w:cs="Times New Roman"/>
          <w:sz w:val="24"/>
          <w:szCs w:val="24"/>
        </w:rPr>
        <w:t xml:space="preserve"> on community development. The community-engaged projects </w:t>
      </w:r>
      <w:r w:rsidR="00634682" w:rsidRPr="003D07FF">
        <w:rPr>
          <w:rFonts w:ascii="Times New Roman" w:hAnsi="Times New Roman" w:cs="Times New Roman"/>
          <w:sz w:val="24"/>
          <w:szCs w:val="24"/>
        </w:rPr>
        <w:t>included a group o</w:t>
      </w:r>
      <w:r w:rsidRPr="003D07FF">
        <w:rPr>
          <w:rFonts w:ascii="Times New Roman" w:hAnsi="Times New Roman" w:cs="Times New Roman"/>
          <w:sz w:val="24"/>
          <w:szCs w:val="24"/>
        </w:rPr>
        <w:t xml:space="preserve">f people who are focused on addressing the issue within the </w:t>
      </w:r>
      <w:r w:rsidR="001D3429" w:rsidRPr="003D07FF">
        <w:rPr>
          <w:rFonts w:ascii="Times New Roman" w:hAnsi="Times New Roman" w:cs="Times New Roman"/>
          <w:sz w:val="24"/>
          <w:szCs w:val="24"/>
        </w:rPr>
        <w:t>society.</w:t>
      </w:r>
      <w:r w:rsidRPr="003D07FF">
        <w:rPr>
          <w:rFonts w:ascii="Times New Roman" w:hAnsi="Times New Roman" w:cs="Times New Roman"/>
          <w:sz w:val="24"/>
          <w:szCs w:val="24"/>
        </w:rPr>
        <w:t xml:space="preserve"> </w:t>
      </w:r>
      <w:r w:rsidR="00867C01" w:rsidRPr="003D07FF">
        <w:rPr>
          <w:rFonts w:ascii="Times New Roman" w:hAnsi="Times New Roman" w:cs="Times New Roman"/>
          <w:sz w:val="24"/>
          <w:szCs w:val="24"/>
        </w:rPr>
        <w:t xml:space="preserve">Carnegie UK Trust is one of the organizations that has even engaged in creating communication support and engaged helping hands in the time of COVID by associating with many UK community organizations. The </w:t>
      </w:r>
      <w:r w:rsidR="00867C01" w:rsidRPr="003D07FF">
        <w:rPr>
          <w:rFonts w:ascii="Times New Roman" w:hAnsi="Times New Roman" w:cs="Times New Roman"/>
          <w:sz w:val="24"/>
          <w:szCs w:val="24"/>
          <w:lang w:val="en-GB"/>
        </w:rPr>
        <w:t>UK Community Foundations has been involved in developing housing for homeless people in the United Kingdom</w:t>
      </w:r>
      <w:r w:rsidR="00A3258D" w:rsidRPr="003D07FF">
        <w:rPr>
          <w:rFonts w:ascii="Times New Roman" w:hAnsi="Times New Roman" w:cs="Times New Roman"/>
          <w:sz w:val="24"/>
          <w:szCs w:val="24"/>
          <w:lang w:val="en-GB"/>
        </w:rPr>
        <w:t>.</w:t>
      </w:r>
      <w:r w:rsidR="00867C01" w:rsidRPr="003D07FF">
        <w:rPr>
          <w:rFonts w:ascii="Times New Roman" w:hAnsi="Times New Roman" w:cs="Times New Roman"/>
          <w:sz w:val="24"/>
          <w:szCs w:val="24"/>
          <w:lang w:val="en-GB"/>
        </w:rPr>
        <w:t xml:space="preserve"> In the completion of the </w:t>
      </w:r>
      <w:r w:rsidR="0090247F" w:rsidRPr="003D07FF">
        <w:rPr>
          <w:rFonts w:ascii="Times New Roman" w:hAnsi="Times New Roman" w:cs="Times New Roman"/>
          <w:sz w:val="24"/>
          <w:szCs w:val="24"/>
          <w:lang w:val="en-GB"/>
        </w:rPr>
        <w:t>assignment,</w:t>
      </w:r>
      <w:r w:rsidR="00867C01" w:rsidRPr="003D07FF">
        <w:rPr>
          <w:rFonts w:ascii="Times New Roman" w:hAnsi="Times New Roman" w:cs="Times New Roman"/>
          <w:sz w:val="24"/>
          <w:szCs w:val="24"/>
          <w:lang w:val="en-GB"/>
        </w:rPr>
        <w:t xml:space="preserve"> I have noticed that the application of vision mission and direction of working for community organizations differ from their initiatives. The process of stakeholder engagement, resource allocation, even the fund generation </w:t>
      </w:r>
      <w:r w:rsidRPr="003D07FF">
        <w:rPr>
          <w:rFonts w:ascii="Times New Roman" w:hAnsi="Times New Roman" w:cs="Times New Roman"/>
          <w:sz w:val="24"/>
          <w:szCs w:val="24"/>
          <w:lang w:val="en-GB"/>
        </w:rPr>
        <w:t>process is</w:t>
      </w:r>
      <w:r w:rsidR="00867C01" w:rsidRPr="003D07FF">
        <w:rPr>
          <w:rFonts w:ascii="Times New Roman" w:hAnsi="Times New Roman" w:cs="Times New Roman"/>
          <w:sz w:val="24"/>
          <w:szCs w:val="24"/>
          <w:lang w:val="en-GB"/>
        </w:rPr>
        <w:t xml:space="preserve"> differentiated due to the different needs and requirements to meet t</w:t>
      </w:r>
      <w:r w:rsidRPr="003D07FF">
        <w:rPr>
          <w:rFonts w:ascii="Times New Roman" w:hAnsi="Times New Roman" w:cs="Times New Roman"/>
          <w:sz w:val="24"/>
          <w:szCs w:val="24"/>
          <w:lang w:val="en-GB"/>
        </w:rPr>
        <w:t>h</w:t>
      </w:r>
      <w:r w:rsidR="00867C01" w:rsidRPr="003D07FF">
        <w:rPr>
          <w:rFonts w:ascii="Times New Roman" w:hAnsi="Times New Roman" w:cs="Times New Roman"/>
          <w:sz w:val="24"/>
          <w:szCs w:val="24"/>
          <w:lang w:val="en-GB"/>
        </w:rPr>
        <w:t xml:space="preserve">e proposed project. </w:t>
      </w:r>
    </w:p>
    <w:p w14:paraId="680F094A" w14:textId="77777777" w:rsidR="005A5C5E" w:rsidRPr="003D07FF" w:rsidRDefault="00510E04" w:rsidP="0013170D">
      <w:pPr>
        <w:spacing w:line="360" w:lineRule="auto"/>
        <w:jc w:val="both"/>
        <w:rPr>
          <w:rFonts w:ascii="Times New Roman" w:hAnsi="Times New Roman" w:cs="Times New Roman"/>
          <w:sz w:val="24"/>
          <w:szCs w:val="24"/>
          <w:lang w:val="en-GB"/>
        </w:rPr>
      </w:pPr>
      <w:r w:rsidRPr="003D07FF">
        <w:rPr>
          <w:rFonts w:ascii="Times New Roman" w:hAnsi="Times New Roman" w:cs="Times New Roman"/>
          <w:sz w:val="24"/>
          <w:szCs w:val="24"/>
        </w:rPr>
        <w:lastRenderedPageBreak/>
        <w:t xml:space="preserve">The stakeholders of different trusts use open space meetings, in direct and indirect communication, using electronic mails, formal and informal meetings. This helps to share required knowledge and information about the project for </w:t>
      </w:r>
      <w:r w:rsidR="000D01F9" w:rsidRPr="003D07FF">
        <w:rPr>
          <w:rFonts w:ascii="Times New Roman" w:hAnsi="Times New Roman" w:cs="Times New Roman"/>
          <w:sz w:val="24"/>
          <w:szCs w:val="24"/>
        </w:rPr>
        <w:t xml:space="preserve">including needs </w:t>
      </w:r>
      <w:r w:rsidRPr="003D07FF">
        <w:rPr>
          <w:rFonts w:ascii="Times New Roman" w:hAnsi="Times New Roman" w:cs="Times New Roman"/>
          <w:sz w:val="24"/>
          <w:szCs w:val="24"/>
        </w:rPr>
        <w:t xml:space="preserve">and requirements for commencing and completing the community engagement project. I have </w:t>
      </w:r>
      <w:proofErr w:type="spellStart"/>
      <w:r w:rsidRPr="003D07FF">
        <w:rPr>
          <w:rFonts w:ascii="Times New Roman" w:hAnsi="Times New Roman" w:cs="Times New Roman"/>
          <w:sz w:val="24"/>
          <w:szCs w:val="24"/>
        </w:rPr>
        <w:t>analyzed</w:t>
      </w:r>
      <w:proofErr w:type="spellEnd"/>
      <w:r w:rsidRPr="003D07FF">
        <w:rPr>
          <w:rFonts w:ascii="Times New Roman" w:hAnsi="Times New Roman" w:cs="Times New Roman"/>
          <w:sz w:val="24"/>
          <w:szCs w:val="24"/>
        </w:rPr>
        <w:t xml:space="preserve"> that the exchange of ideas and viewpoints is also considered one of the factors within the community programs. I have understood the requirement of information sharing to make changes in the use of the communication procedure.</w:t>
      </w:r>
      <w:r w:rsidR="00C04F7A" w:rsidRPr="003D07FF">
        <w:rPr>
          <w:rFonts w:ascii="Times New Roman" w:hAnsi="Times New Roman" w:cs="Times New Roman"/>
          <w:sz w:val="24"/>
          <w:szCs w:val="24"/>
          <w:lang w:val="en-GB"/>
        </w:rPr>
        <w:t xml:space="preserve"> I have realized that the best practices engaged by the community engagement project are the application of </w:t>
      </w:r>
      <w:r w:rsidR="00A67B35" w:rsidRPr="003D07FF">
        <w:rPr>
          <w:rFonts w:ascii="Times New Roman" w:hAnsi="Times New Roman" w:cs="Times New Roman"/>
          <w:sz w:val="24"/>
          <w:szCs w:val="24"/>
          <w:lang w:val="en-GB"/>
        </w:rPr>
        <w:t>stakeholders</w:t>
      </w:r>
      <w:r w:rsidR="00C04F7A" w:rsidRPr="003D07FF">
        <w:rPr>
          <w:rFonts w:ascii="Times New Roman" w:hAnsi="Times New Roman" w:cs="Times New Roman"/>
          <w:sz w:val="24"/>
          <w:szCs w:val="24"/>
          <w:lang w:val="en-GB"/>
        </w:rPr>
        <w:t xml:space="preserve">' engagement </w:t>
      </w:r>
      <w:r w:rsidR="00A67B35" w:rsidRPr="003D07FF">
        <w:rPr>
          <w:rFonts w:ascii="Times New Roman" w:hAnsi="Times New Roman" w:cs="Times New Roman"/>
          <w:sz w:val="24"/>
          <w:szCs w:val="24"/>
          <w:lang w:val="en-GB"/>
        </w:rPr>
        <w:t>an</w:t>
      </w:r>
      <w:r w:rsidR="00C04F7A" w:rsidRPr="003D07FF">
        <w:rPr>
          <w:rFonts w:ascii="Times New Roman" w:hAnsi="Times New Roman" w:cs="Times New Roman"/>
          <w:sz w:val="24"/>
          <w:szCs w:val="24"/>
          <w:lang w:val="en-GB"/>
        </w:rPr>
        <w:t xml:space="preserve">d research works which help to increase </w:t>
      </w:r>
      <w:r w:rsidR="00295B67" w:rsidRPr="003D07FF">
        <w:rPr>
          <w:rFonts w:ascii="Times New Roman" w:hAnsi="Times New Roman" w:cs="Times New Roman"/>
          <w:sz w:val="24"/>
          <w:szCs w:val="24"/>
          <w:lang w:val="en-GB"/>
        </w:rPr>
        <w:t>the share</w:t>
      </w:r>
      <w:r w:rsidR="00C04F7A" w:rsidRPr="003D07FF">
        <w:rPr>
          <w:rFonts w:ascii="Times New Roman" w:hAnsi="Times New Roman" w:cs="Times New Roman"/>
          <w:sz w:val="24"/>
          <w:szCs w:val="24"/>
          <w:lang w:val="en-GB"/>
        </w:rPr>
        <w:t xml:space="preserve"> of information, ideas, and </w:t>
      </w:r>
      <w:r w:rsidR="00A67B35" w:rsidRPr="003D07FF">
        <w:rPr>
          <w:rFonts w:ascii="Times New Roman" w:hAnsi="Times New Roman" w:cs="Times New Roman"/>
          <w:sz w:val="24"/>
          <w:szCs w:val="24"/>
          <w:lang w:val="en-GB"/>
        </w:rPr>
        <w:t>w</w:t>
      </w:r>
      <w:r w:rsidR="00C04F7A" w:rsidRPr="003D07FF">
        <w:rPr>
          <w:rFonts w:ascii="Times New Roman" w:hAnsi="Times New Roman" w:cs="Times New Roman"/>
          <w:sz w:val="24"/>
          <w:szCs w:val="24"/>
          <w:lang w:val="en-GB"/>
        </w:rPr>
        <w:t xml:space="preserve">orking activities. The participation of the </w:t>
      </w:r>
      <w:r w:rsidR="001C2E5F" w:rsidRPr="003D07FF">
        <w:rPr>
          <w:rFonts w:ascii="Times New Roman" w:hAnsi="Times New Roman" w:cs="Times New Roman"/>
          <w:sz w:val="24"/>
          <w:szCs w:val="24"/>
          <w:lang w:val="en-GB"/>
        </w:rPr>
        <w:t>stakeholders’</w:t>
      </w:r>
      <w:r w:rsidR="00C04F7A" w:rsidRPr="003D07FF">
        <w:rPr>
          <w:rFonts w:ascii="Times New Roman" w:hAnsi="Times New Roman" w:cs="Times New Roman"/>
          <w:sz w:val="24"/>
          <w:szCs w:val="24"/>
          <w:lang w:val="en-GB"/>
        </w:rPr>
        <w:t xml:space="preserve"> increases </w:t>
      </w:r>
      <w:r w:rsidR="000D01F9" w:rsidRPr="003D07FF">
        <w:rPr>
          <w:rFonts w:ascii="Times New Roman" w:hAnsi="Times New Roman" w:cs="Times New Roman"/>
          <w:sz w:val="24"/>
          <w:szCs w:val="24"/>
          <w:lang w:val="en-GB"/>
        </w:rPr>
        <w:t>working</w:t>
      </w:r>
      <w:r w:rsidR="00C04F7A" w:rsidRPr="003D07FF">
        <w:rPr>
          <w:rFonts w:ascii="Times New Roman" w:hAnsi="Times New Roman" w:cs="Times New Roman"/>
          <w:sz w:val="24"/>
          <w:szCs w:val="24"/>
          <w:lang w:val="en-GB"/>
        </w:rPr>
        <w:t xml:space="preserve"> </w:t>
      </w:r>
      <w:r w:rsidR="00A67B35" w:rsidRPr="003D07FF">
        <w:rPr>
          <w:rFonts w:ascii="Times New Roman" w:hAnsi="Times New Roman" w:cs="Times New Roman"/>
          <w:sz w:val="24"/>
          <w:szCs w:val="24"/>
          <w:lang w:val="en-GB"/>
        </w:rPr>
        <w:t>practice</w:t>
      </w:r>
      <w:r w:rsidR="00C04F7A" w:rsidRPr="003D07FF">
        <w:rPr>
          <w:rFonts w:ascii="Times New Roman" w:hAnsi="Times New Roman" w:cs="Times New Roman"/>
          <w:sz w:val="24"/>
          <w:szCs w:val="24"/>
          <w:lang w:val="en-GB"/>
        </w:rPr>
        <w:t xml:space="preserve"> and the research practices develop better </w:t>
      </w:r>
      <w:r w:rsidR="00A67B35" w:rsidRPr="003D07FF">
        <w:rPr>
          <w:rFonts w:ascii="Times New Roman" w:hAnsi="Times New Roman" w:cs="Times New Roman"/>
          <w:sz w:val="24"/>
          <w:szCs w:val="24"/>
          <w:lang w:val="en-GB"/>
        </w:rPr>
        <w:t>accessibilities</w:t>
      </w:r>
      <w:r w:rsidR="00C04F7A" w:rsidRPr="003D07FF">
        <w:rPr>
          <w:rFonts w:ascii="Times New Roman" w:hAnsi="Times New Roman" w:cs="Times New Roman"/>
          <w:sz w:val="24"/>
          <w:szCs w:val="24"/>
          <w:lang w:val="en-GB"/>
        </w:rPr>
        <w:t xml:space="preserve"> to the </w:t>
      </w:r>
      <w:r w:rsidR="00A67B35" w:rsidRPr="003D07FF">
        <w:rPr>
          <w:rFonts w:ascii="Times New Roman" w:hAnsi="Times New Roman" w:cs="Times New Roman"/>
          <w:sz w:val="24"/>
          <w:szCs w:val="24"/>
          <w:lang w:val="en-GB"/>
        </w:rPr>
        <w:t>requirements</w:t>
      </w:r>
      <w:r w:rsidR="00C04F7A" w:rsidRPr="003D07FF">
        <w:rPr>
          <w:rFonts w:ascii="Times New Roman" w:hAnsi="Times New Roman" w:cs="Times New Roman"/>
          <w:sz w:val="24"/>
          <w:szCs w:val="24"/>
          <w:lang w:val="en-GB"/>
        </w:rPr>
        <w:t xml:space="preserve"> for </w:t>
      </w:r>
      <w:r w:rsidR="00A67B35" w:rsidRPr="003D07FF">
        <w:rPr>
          <w:rFonts w:ascii="Times New Roman" w:hAnsi="Times New Roman" w:cs="Times New Roman"/>
          <w:sz w:val="24"/>
          <w:szCs w:val="24"/>
          <w:lang w:val="en-GB"/>
        </w:rPr>
        <w:t>completing</w:t>
      </w:r>
      <w:r w:rsidR="00C04F7A" w:rsidRPr="003D07FF">
        <w:rPr>
          <w:rFonts w:ascii="Times New Roman" w:hAnsi="Times New Roman" w:cs="Times New Roman"/>
          <w:sz w:val="24"/>
          <w:szCs w:val="24"/>
          <w:lang w:val="en-GB"/>
        </w:rPr>
        <w:t xml:space="preserve"> the objectives of initiatives o</w:t>
      </w:r>
      <w:r w:rsidR="003724BA" w:rsidRPr="003D07FF">
        <w:rPr>
          <w:rFonts w:ascii="Times New Roman" w:hAnsi="Times New Roman" w:cs="Times New Roman"/>
          <w:sz w:val="24"/>
          <w:szCs w:val="24"/>
          <w:lang w:val="en-GB"/>
        </w:rPr>
        <w:t>f</w:t>
      </w:r>
      <w:r w:rsidR="00C04F7A" w:rsidRPr="003D07FF">
        <w:rPr>
          <w:rFonts w:ascii="Times New Roman" w:hAnsi="Times New Roman" w:cs="Times New Roman"/>
          <w:sz w:val="24"/>
          <w:szCs w:val="24"/>
          <w:lang w:val="en-GB"/>
        </w:rPr>
        <w:t xml:space="preserve"> the proposed projects. </w:t>
      </w:r>
    </w:p>
    <w:p w14:paraId="23E44B27" w14:textId="77777777" w:rsidR="005A5C5E" w:rsidRPr="003D07FF" w:rsidRDefault="005A5C5E">
      <w:pPr>
        <w:rPr>
          <w:rFonts w:ascii="Times New Roman" w:hAnsi="Times New Roman" w:cs="Times New Roman"/>
          <w:sz w:val="24"/>
          <w:szCs w:val="24"/>
          <w:lang w:val="en-GB"/>
        </w:rPr>
      </w:pPr>
      <w:r w:rsidRPr="003D07FF">
        <w:rPr>
          <w:rFonts w:ascii="Times New Roman" w:hAnsi="Times New Roman" w:cs="Times New Roman"/>
          <w:sz w:val="24"/>
          <w:szCs w:val="24"/>
          <w:lang w:val="en-GB"/>
        </w:rPr>
        <w:br w:type="page"/>
      </w:r>
    </w:p>
    <w:p w14:paraId="0823E6E5" w14:textId="77777777" w:rsidR="005A5C5E" w:rsidRPr="003D07FF" w:rsidRDefault="005A5C5E" w:rsidP="003D07FF">
      <w:pPr>
        <w:pStyle w:val="Heading1"/>
      </w:pPr>
      <w:bookmarkStart w:id="7" w:name="_Toc77700026"/>
      <w:r w:rsidRPr="003D07FF">
        <w:lastRenderedPageBreak/>
        <w:t>References</w:t>
      </w:r>
      <w:bookmarkEnd w:id="7"/>
    </w:p>
    <w:p w14:paraId="645D9CDB" w14:textId="77777777" w:rsidR="003D07FF" w:rsidRPr="003D07FF" w:rsidRDefault="003D07FF" w:rsidP="005A5C5E">
      <w:pPr>
        <w:spacing w:line="360" w:lineRule="auto"/>
        <w:jc w:val="both"/>
        <w:rPr>
          <w:rFonts w:ascii="Times New Roman" w:hAnsi="Times New Roman" w:cs="Times New Roman"/>
          <w:color w:val="222222"/>
          <w:sz w:val="24"/>
          <w:szCs w:val="24"/>
          <w:shd w:val="clear" w:color="auto" w:fill="FFFFFF"/>
        </w:rPr>
      </w:pPr>
      <w:proofErr w:type="spellStart"/>
      <w:r w:rsidRPr="003D07FF">
        <w:rPr>
          <w:rFonts w:ascii="Times New Roman" w:hAnsi="Times New Roman" w:cs="Times New Roman"/>
          <w:color w:val="222222"/>
          <w:sz w:val="24"/>
          <w:szCs w:val="24"/>
          <w:shd w:val="clear" w:color="auto" w:fill="FFFFFF"/>
        </w:rPr>
        <w:t>Algharabat</w:t>
      </w:r>
      <w:proofErr w:type="spellEnd"/>
      <w:r w:rsidRPr="003D07FF">
        <w:rPr>
          <w:rFonts w:ascii="Times New Roman" w:hAnsi="Times New Roman" w:cs="Times New Roman"/>
          <w:color w:val="222222"/>
          <w:sz w:val="24"/>
          <w:szCs w:val="24"/>
          <w:shd w:val="clear" w:color="auto" w:fill="FFFFFF"/>
        </w:rPr>
        <w:t>, R.S. and Rana, N.P., 2020. Social commerce in emerging markets and its impact on online community engagement. </w:t>
      </w:r>
      <w:r w:rsidRPr="003D07FF">
        <w:rPr>
          <w:rFonts w:ascii="Times New Roman" w:hAnsi="Times New Roman" w:cs="Times New Roman"/>
          <w:i/>
          <w:iCs/>
          <w:color w:val="222222"/>
          <w:sz w:val="24"/>
          <w:szCs w:val="24"/>
          <w:shd w:val="clear" w:color="auto" w:fill="FFFFFF"/>
        </w:rPr>
        <w:t>Information Systems Frontiers</w:t>
      </w:r>
      <w:r w:rsidRPr="003D07FF">
        <w:rPr>
          <w:rFonts w:ascii="Times New Roman" w:hAnsi="Times New Roman" w:cs="Times New Roman"/>
          <w:color w:val="222222"/>
          <w:sz w:val="24"/>
          <w:szCs w:val="24"/>
          <w:shd w:val="clear" w:color="auto" w:fill="FFFFFF"/>
        </w:rPr>
        <w:t>, pp.1-22.</w:t>
      </w:r>
    </w:p>
    <w:p w14:paraId="76576A34" w14:textId="77777777" w:rsidR="003D07FF" w:rsidRPr="003D07FF" w:rsidRDefault="003D07FF" w:rsidP="005A5C5E">
      <w:pPr>
        <w:spacing w:line="360" w:lineRule="auto"/>
        <w:jc w:val="both"/>
        <w:rPr>
          <w:rFonts w:ascii="Times New Roman" w:hAnsi="Times New Roman" w:cs="Times New Roman"/>
          <w:color w:val="222222"/>
          <w:sz w:val="24"/>
          <w:szCs w:val="24"/>
          <w:shd w:val="clear" w:color="auto" w:fill="FFFFFF"/>
        </w:rPr>
      </w:pPr>
      <w:r w:rsidRPr="003D07FF">
        <w:rPr>
          <w:rFonts w:ascii="Times New Roman" w:hAnsi="Times New Roman" w:cs="Times New Roman"/>
          <w:color w:val="222222"/>
          <w:sz w:val="24"/>
          <w:szCs w:val="24"/>
          <w:shd w:val="clear" w:color="auto" w:fill="FFFFFF"/>
        </w:rPr>
        <w:t>Caputo, F., Evangelista, F. and Russo, G., 2018. The role of information sharing and communication strategies for improving stakeholder engagement. In </w:t>
      </w:r>
      <w:r w:rsidRPr="003D07FF">
        <w:rPr>
          <w:rFonts w:ascii="Times New Roman" w:hAnsi="Times New Roman" w:cs="Times New Roman"/>
          <w:i/>
          <w:iCs/>
          <w:color w:val="222222"/>
          <w:sz w:val="24"/>
          <w:szCs w:val="24"/>
          <w:shd w:val="clear" w:color="auto" w:fill="FFFFFF"/>
        </w:rPr>
        <w:t>Business models for strategic innovation</w:t>
      </w:r>
      <w:r w:rsidRPr="003D07FF">
        <w:rPr>
          <w:rFonts w:ascii="Times New Roman" w:hAnsi="Times New Roman" w:cs="Times New Roman"/>
          <w:color w:val="222222"/>
          <w:sz w:val="24"/>
          <w:szCs w:val="24"/>
          <w:shd w:val="clear" w:color="auto" w:fill="FFFFFF"/>
        </w:rPr>
        <w:t> (pp. 25-43). Routledge.</w:t>
      </w:r>
    </w:p>
    <w:p w14:paraId="12923545" w14:textId="77777777" w:rsidR="003D07FF" w:rsidRPr="003D07FF" w:rsidRDefault="003D07FF" w:rsidP="005A5C5E">
      <w:pPr>
        <w:spacing w:line="360" w:lineRule="auto"/>
        <w:jc w:val="both"/>
        <w:rPr>
          <w:rFonts w:ascii="Times New Roman" w:eastAsia="Times New Roman" w:hAnsi="Times New Roman" w:cs="Times New Roman"/>
          <w:color w:val="000000"/>
          <w:sz w:val="24"/>
          <w:szCs w:val="24"/>
        </w:rPr>
      </w:pPr>
      <w:r w:rsidRPr="003D07FF">
        <w:rPr>
          <w:rFonts w:ascii="Times New Roman" w:eastAsia="Times New Roman" w:hAnsi="Times New Roman" w:cs="Times New Roman"/>
          <w:color w:val="000000"/>
          <w:sz w:val="24"/>
          <w:szCs w:val="24"/>
        </w:rPr>
        <w:t>Carnegie UK Trust. 2021. </w:t>
      </w:r>
      <w:r w:rsidRPr="003D07FF">
        <w:rPr>
          <w:rFonts w:ascii="Times New Roman" w:eastAsia="Times New Roman" w:hAnsi="Times New Roman" w:cs="Times New Roman"/>
          <w:i/>
          <w:iCs/>
          <w:color w:val="000000"/>
          <w:sz w:val="24"/>
          <w:szCs w:val="24"/>
        </w:rPr>
        <w:t>Community engagement and COVID-19</w:t>
      </w:r>
      <w:r w:rsidRPr="003D07FF">
        <w:rPr>
          <w:rFonts w:ascii="Times New Roman" w:eastAsia="Times New Roman" w:hAnsi="Times New Roman" w:cs="Times New Roman"/>
          <w:color w:val="000000"/>
          <w:sz w:val="24"/>
          <w:szCs w:val="24"/>
        </w:rPr>
        <w:t>. [online] Available at: &lt;https://www.carnegieuktrust.org.uk/blog/community-engagement-and-covid-19/&gt; [Accessed 20 July 2021].</w:t>
      </w:r>
    </w:p>
    <w:p w14:paraId="0E124C98" w14:textId="77777777" w:rsidR="003D07FF" w:rsidRPr="003D07FF" w:rsidRDefault="003D07FF" w:rsidP="005A5C5E">
      <w:pPr>
        <w:spacing w:line="360" w:lineRule="auto"/>
        <w:jc w:val="both"/>
        <w:rPr>
          <w:rFonts w:ascii="Times New Roman" w:hAnsi="Times New Roman" w:cs="Times New Roman"/>
          <w:color w:val="222222"/>
          <w:sz w:val="24"/>
          <w:szCs w:val="24"/>
          <w:shd w:val="clear" w:color="auto" w:fill="FFFFFF"/>
        </w:rPr>
      </w:pPr>
      <w:r w:rsidRPr="003D07FF">
        <w:rPr>
          <w:rFonts w:ascii="Times New Roman" w:hAnsi="Times New Roman" w:cs="Times New Roman"/>
          <w:color w:val="222222"/>
          <w:sz w:val="24"/>
          <w:szCs w:val="24"/>
          <w:shd w:val="clear" w:color="auto" w:fill="FFFFFF"/>
        </w:rPr>
        <w:t xml:space="preserve">De </w:t>
      </w:r>
      <w:proofErr w:type="spellStart"/>
      <w:r w:rsidRPr="003D07FF">
        <w:rPr>
          <w:rFonts w:ascii="Times New Roman" w:hAnsi="Times New Roman" w:cs="Times New Roman"/>
          <w:color w:val="222222"/>
          <w:sz w:val="24"/>
          <w:szCs w:val="24"/>
          <w:shd w:val="clear" w:color="auto" w:fill="FFFFFF"/>
        </w:rPr>
        <w:t>Weger</w:t>
      </w:r>
      <w:proofErr w:type="spellEnd"/>
      <w:r w:rsidRPr="003D07FF">
        <w:rPr>
          <w:rFonts w:ascii="Times New Roman" w:hAnsi="Times New Roman" w:cs="Times New Roman"/>
          <w:color w:val="222222"/>
          <w:sz w:val="24"/>
          <w:szCs w:val="24"/>
          <w:shd w:val="clear" w:color="auto" w:fill="FFFFFF"/>
        </w:rPr>
        <w:t xml:space="preserve">, E., Van </w:t>
      </w:r>
      <w:proofErr w:type="spellStart"/>
      <w:r w:rsidRPr="003D07FF">
        <w:rPr>
          <w:rFonts w:ascii="Times New Roman" w:hAnsi="Times New Roman" w:cs="Times New Roman"/>
          <w:color w:val="222222"/>
          <w:sz w:val="24"/>
          <w:szCs w:val="24"/>
          <w:shd w:val="clear" w:color="auto" w:fill="FFFFFF"/>
        </w:rPr>
        <w:t>Vooren</w:t>
      </w:r>
      <w:proofErr w:type="spellEnd"/>
      <w:r w:rsidRPr="003D07FF">
        <w:rPr>
          <w:rFonts w:ascii="Times New Roman" w:hAnsi="Times New Roman" w:cs="Times New Roman"/>
          <w:color w:val="222222"/>
          <w:sz w:val="24"/>
          <w:szCs w:val="24"/>
          <w:shd w:val="clear" w:color="auto" w:fill="FFFFFF"/>
        </w:rPr>
        <w:t xml:space="preserve">, N., </w:t>
      </w:r>
      <w:proofErr w:type="spellStart"/>
      <w:r w:rsidRPr="003D07FF">
        <w:rPr>
          <w:rFonts w:ascii="Times New Roman" w:hAnsi="Times New Roman" w:cs="Times New Roman"/>
          <w:color w:val="222222"/>
          <w:sz w:val="24"/>
          <w:szCs w:val="24"/>
          <w:shd w:val="clear" w:color="auto" w:fill="FFFFFF"/>
        </w:rPr>
        <w:t>Luijkx</w:t>
      </w:r>
      <w:proofErr w:type="spellEnd"/>
      <w:r w:rsidRPr="003D07FF">
        <w:rPr>
          <w:rFonts w:ascii="Times New Roman" w:hAnsi="Times New Roman" w:cs="Times New Roman"/>
          <w:color w:val="222222"/>
          <w:sz w:val="24"/>
          <w:szCs w:val="24"/>
          <w:shd w:val="clear" w:color="auto" w:fill="FFFFFF"/>
        </w:rPr>
        <w:t>, K.G., Baan, C.A. and Drewes, H.W., 2018. Achieving successful community engagement: a rapid realist review. </w:t>
      </w:r>
      <w:r w:rsidRPr="003D07FF">
        <w:rPr>
          <w:rFonts w:ascii="Times New Roman" w:hAnsi="Times New Roman" w:cs="Times New Roman"/>
          <w:i/>
          <w:iCs/>
          <w:color w:val="222222"/>
          <w:sz w:val="24"/>
          <w:szCs w:val="24"/>
          <w:shd w:val="clear" w:color="auto" w:fill="FFFFFF"/>
        </w:rPr>
        <w:t>BMC health services research</w:t>
      </w:r>
      <w:r w:rsidRPr="003D07FF">
        <w:rPr>
          <w:rFonts w:ascii="Times New Roman" w:hAnsi="Times New Roman" w:cs="Times New Roman"/>
          <w:color w:val="222222"/>
          <w:sz w:val="24"/>
          <w:szCs w:val="24"/>
          <w:shd w:val="clear" w:color="auto" w:fill="FFFFFF"/>
        </w:rPr>
        <w:t>, </w:t>
      </w:r>
      <w:r w:rsidRPr="003D07FF">
        <w:rPr>
          <w:rFonts w:ascii="Times New Roman" w:hAnsi="Times New Roman" w:cs="Times New Roman"/>
          <w:i/>
          <w:iCs/>
          <w:color w:val="222222"/>
          <w:sz w:val="24"/>
          <w:szCs w:val="24"/>
          <w:shd w:val="clear" w:color="auto" w:fill="FFFFFF"/>
        </w:rPr>
        <w:t>18</w:t>
      </w:r>
      <w:r w:rsidRPr="003D07FF">
        <w:rPr>
          <w:rFonts w:ascii="Times New Roman" w:hAnsi="Times New Roman" w:cs="Times New Roman"/>
          <w:color w:val="222222"/>
          <w:sz w:val="24"/>
          <w:szCs w:val="24"/>
          <w:shd w:val="clear" w:color="auto" w:fill="FFFFFF"/>
        </w:rPr>
        <w:t>(1), pp.1-18.</w:t>
      </w:r>
    </w:p>
    <w:p w14:paraId="6F11235B" w14:textId="77777777" w:rsidR="003D07FF" w:rsidRPr="003D07FF" w:rsidRDefault="003D07FF" w:rsidP="005A5C5E">
      <w:pPr>
        <w:spacing w:line="360" w:lineRule="auto"/>
        <w:jc w:val="both"/>
        <w:rPr>
          <w:rFonts w:ascii="Times New Roman" w:hAnsi="Times New Roman" w:cs="Times New Roman"/>
          <w:color w:val="222222"/>
          <w:sz w:val="24"/>
          <w:szCs w:val="24"/>
          <w:shd w:val="clear" w:color="auto" w:fill="FFFFFF"/>
        </w:rPr>
      </w:pPr>
      <w:r w:rsidRPr="003D07FF">
        <w:rPr>
          <w:rFonts w:ascii="Times New Roman" w:hAnsi="Times New Roman" w:cs="Times New Roman"/>
          <w:color w:val="222222"/>
          <w:sz w:val="24"/>
          <w:szCs w:val="24"/>
          <w:shd w:val="clear" w:color="auto" w:fill="FFFFFF"/>
        </w:rPr>
        <w:t xml:space="preserve">Evans, E., </w:t>
      </w:r>
      <w:proofErr w:type="spellStart"/>
      <w:r w:rsidRPr="003D07FF">
        <w:rPr>
          <w:rFonts w:ascii="Times New Roman" w:hAnsi="Times New Roman" w:cs="Times New Roman"/>
          <w:color w:val="222222"/>
          <w:sz w:val="24"/>
          <w:szCs w:val="24"/>
          <w:shd w:val="clear" w:color="auto" w:fill="FFFFFF"/>
        </w:rPr>
        <w:t>Funes</w:t>
      </w:r>
      <w:proofErr w:type="spellEnd"/>
      <w:r w:rsidRPr="003D07FF">
        <w:rPr>
          <w:rFonts w:ascii="Times New Roman" w:hAnsi="Times New Roman" w:cs="Times New Roman"/>
          <w:color w:val="222222"/>
          <w:sz w:val="24"/>
          <w:szCs w:val="24"/>
          <w:shd w:val="clear" w:color="auto" w:fill="FFFFFF"/>
        </w:rPr>
        <w:t xml:space="preserve">, M., Hong, H., Reuter, K., Ahmed, S., Calhoun, K., Corbie-Smith, G., Dave, G., </w:t>
      </w:r>
      <w:proofErr w:type="spellStart"/>
      <w:r w:rsidRPr="003D07FF">
        <w:rPr>
          <w:rFonts w:ascii="Times New Roman" w:hAnsi="Times New Roman" w:cs="Times New Roman"/>
          <w:color w:val="222222"/>
          <w:sz w:val="24"/>
          <w:szCs w:val="24"/>
          <w:shd w:val="clear" w:color="auto" w:fill="FFFFFF"/>
        </w:rPr>
        <w:t>DeFino</w:t>
      </w:r>
      <w:proofErr w:type="spellEnd"/>
      <w:r w:rsidRPr="003D07FF">
        <w:rPr>
          <w:rFonts w:ascii="Times New Roman" w:hAnsi="Times New Roman" w:cs="Times New Roman"/>
          <w:color w:val="222222"/>
          <w:sz w:val="24"/>
          <w:szCs w:val="24"/>
          <w:shd w:val="clear" w:color="auto" w:fill="FFFFFF"/>
        </w:rPr>
        <w:t xml:space="preserve">, M., Harwood, E. and </w:t>
      </w:r>
      <w:proofErr w:type="spellStart"/>
      <w:r w:rsidRPr="003D07FF">
        <w:rPr>
          <w:rFonts w:ascii="Times New Roman" w:hAnsi="Times New Roman" w:cs="Times New Roman"/>
          <w:color w:val="222222"/>
          <w:sz w:val="24"/>
          <w:szCs w:val="24"/>
          <w:shd w:val="clear" w:color="auto" w:fill="FFFFFF"/>
        </w:rPr>
        <w:t>Kissack</w:t>
      </w:r>
      <w:proofErr w:type="spellEnd"/>
      <w:r w:rsidRPr="003D07FF">
        <w:rPr>
          <w:rFonts w:ascii="Times New Roman" w:hAnsi="Times New Roman" w:cs="Times New Roman"/>
          <w:color w:val="222222"/>
          <w:sz w:val="24"/>
          <w:szCs w:val="24"/>
          <w:shd w:val="clear" w:color="auto" w:fill="FFFFFF"/>
        </w:rPr>
        <w:t>, A., 2018. Defining and measuring community engagement and community-engaged research: clinical and translational science institutional practices. </w:t>
      </w:r>
      <w:r w:rsidRPr="003D07FF">
        <w:rPr>
          <w:rFonts w:ascii="Times New Roman" w:hAnsi="Times New Roman" w:cs="Times New Roman"/>
          <w:i/>
          <w:iCs/>
          <w:color w:val="222222"/>
          <w:sz w:val="24"/>
          <w:szCs w:val="24"/>
          <w:shd w:val="clear" w:color="auto" w:fill="FFFFFF"/>
        </w:rPr>
        <w:t>Progress in community health partnerships: research, education, and action</w:t>
      </w:r>
      <w:r w:rsidRPr="003D07FF">
        <w:rPr>
          <w:rFonts w:ascii="Times New Roman" w:hAnsi="Times New Roman" w:cs="Times New Roman"/>
          <w:color w:val="222222"/>
          <w:sz w:val="24"/>
          <w:szCs w:val="24"/>
          <w:shd w:val="clear" w:color="auto" w:fill="FFFFFF"/>
        </w:rPr>
        <w:t>, </w:t>
      </w:r>
      <w:r w:rsidRPr="003D07FF">
        <w:rPr>
          <w:rFonts w:ascii="Times New Roman" w:hAnsi="Times New Roman" w:cs="Times New Roman"/>
          <w:i/>
          <w:iCs/>
          <w:color w:val="222222"/>
          <w:sz w:val="24"/>
          <w:szCs w:val="24"/>
          <w:shd w:val="clear" w:color="auto" w:fill="FFFFFF"/>
        </w:rPr>
        <w:t>12</w:t>
      </w:r>
      <w:r w:rsidRPr="003D07FF">
        <w:rPr>
          <w:rFonts w:ascii="Times New Roman" w:hAnsi="Times New Roman" w:cs="Times New Roman"/>
          <w:color w:val="222222"/>
          <w:sz w:val="24"/>
          <w:szCs w:val="24"/>
          <w:shd w:val="clear" w:color="auto" w:fill="FFFFFF"/>
        </w:rPr>
        <w:t>(2), pp.145-156.</w:t>
      </w:r>
    </w:p>
    <w:p w14:paraId="7F86467A" w14:textId="77777777" w:rsidR="003D07FF" w:rsidRPr="003D07FF" w:rsidRDefault="003D07FF" w:rsidP="005A5C5E">
      <w:pPr>
        <w:spacing w:line="360" w:lineRule="auto"/>
        <w:jc w:val="both"/>
        <w:rPr>
          <w:rFonts w:ascii="Times New Roman" w:hAnsi="Times New Roman" w:cs="Times New Roman"/>
          <w:color w:val="000000"/>
          <w:sz w:val="24"/>
          <w:szCs w:val="24"/>
        </w:rPr>
      </w:pPr>
      <w:r w:rsidRPr="003D07FF">
        <w:rPr>
          <w:rFonts w:ascii="Times New Roman" w:hAnsi="Times New Roman" w:cs="Times New Roman"/>
          <w:color w:val="000000"/>
          <w:sz w:val="24"/>
          <w:szCs w:val="24"/>
        </w:rPr>
        <w:t>Foundations, U., 2021a. </w:t>
      </w:r>
      <w:r w:rsidRPr="003D07FF">
        <w:rPr>
          <w:rFonts w:ascii="Times New Roman" w:hAnsi="Times New Roman" w:cs="Times New Roman"/>
          <w:i/>
          <w:iCs/>
          <w:color w:val="000000"/>
          <w:sz w:val="24"/>
          <w:szCs w:val="24"/>
        </w:rPr>
        <w:t>Find your local Community Foundation | UKCF</w:t>
      </w:r>
      <w:r w:rsidRPr="003D07FF">
        <w:rPr>
          <w:rFonts w:ascii="Times New Roman" w:hAnsi="Times New Roman" w:cs="Times New Roman"/>
          <w:color w:val="000000"/>
          <w:sz w:val="24"/>
          <w:szCs w:val="24"/>
        </w:rPr>
        <w:t>. [online] Ukcommunityfoundations.org. Available at: &lt;https://www.ukcommunityfoundations.org/our-network&gt; [Accessed 20 July 2021].</w:t>
      </w:r>
    </w:p>
    <w:p w14:paraId="5D4AB03A" w14:textId="77777777" w:rsidR="003D07FF" w:rsidRPr="003D07FF" w:rsidRDefault="003D07FF" w:rsidP="005A5C5E">
      <w:pPr>
        <w:spacing w:line="360" w:lineRule="auto"/>
        <w:jc w:val="both"/>
        <w:rPr>
          <w:rFonts w:ascii="Times New Roman" w:hAnsi="Times New Roman" w:cs="Times New Roman"/>
          <w:color w:val="000000"/>
          <w:sz w:val="24"/>
          <w:szCs w:val="24"/>
        </w:rPr>
      </w:pPr>
      <w:r w:rsidRPr="003D07FF">
        <w:rPr>
          <w:rFonts w:ascii="Times New Roman" w:hAnsi="Times New Roman" w:cs="Times New Roman"/>
          <w:color w:val="000000"/>
          <w:sz w:val="24"/>
          <w:szCs w:val="24"/>
        </w:rPr>
        <w:t>Foundations, U., 2021b.. </w:t>
      </w:r>
      <w:r w:rsidRPr="003D07FF">
        <w:rPr>
          <w:rFonts w:ascii="Times New Roman" w:hAnsi="Times New Roman" w:cs="Times New Roman"/>
          <w:i/>
          <w:iCs/>
          <w:color w:val="000000"/>
          <w:sz w:val="24"/>
          <w:szCs w:val="24"/>
        </w:rPr>
        <w:t>Latest news</w:t>
      </w:r>
      <w:r w:rsidRPr="003D07FF">
        <w:rPr>
          <w:rFonts w:ascii="Times New Roman" w:hAnsi="Times New Roman" w:cs="Times New Roman"/>
          <w:color w:val="000000"/>
          <w:sz w:val="24"/>
          <w:szCs w:val="24"/>
        </w:rPr>
        <w:t xml:space="preserve">. [online] </w:t>
      </w:r>
      <w:proofErr w:type="spellStart"/>
      <w:r w:rsidRPr="003D07FF">
        <w:rPr>
          <w:rFonts w:ascii="Times New Roman" w:hAnsi="Times New Roman" w:cs="Times New Roman"/>
          <w:color w:val="000000"/>
          <w:sz w:val="24"/>
          <w:szCs w:val="24"/>
        </w:rPr>
        <w:t>ukcommunityfoundation</w:t>
      </w:r>
      <w:proofErr w:type="spellEnd"/>
      <w:r w:rsidRPr="003D07FF">
        <w:rPr>
          <w:rFonts w:ascii="Times New Roman" w:hAnsi="Times New Roman" w:cs="Times New Roman"/>
          <w:color w:val="000000"/>
          <w:sz w:val="24"/>
          <w:szCs w:val="24"/>
        </w:rPr>
        <w:t>. Available at: &lt;https://www.ukcommunityfoundations.org/news&gt; [Accessed 20 July 2021].</w:t>
      </w:r>
    </w:p>
    <w:p w14:paraId="15578F4B" w14:textId="77777777" w:rsidR="003D07FF" w:rsidRPr="003D07FF" w:rsidRDefault="003D07FF" w:rsidP="005A5C5E">
      <w:pPr>
        <w:spacing w:line="360" w:lineRule="auto"/>
        <w:jc w:val="both"/>
        <w:rPr>
          <w:rFonts w:ascii="Times New Roman" w:hAnsi="Times New Roman" w:cs="Times New Roman"/>
          <w:color w:val="222222"/>
          <w:sz w:val="28"/>
          <w:szCs w:val="28"/>
          <w:shd w:val="clear" w:color="auto" w:fill="FFFFFF"/>
        </w:rPr>
      </w:pPr>
      <w:proofErr w:type="spellStart"/>
      <w:r w:rsidRPr="003D07FF">
        <w:rPr>
          <w:rFonts w:ascii="Times New Roman" w:hAnsi="Times New Roman" w:cs="Times New Roman"/>
          <w:color w:val="222222"/>
          <w:sz w:val="24"/>
          <w:szCs w:val="24"/>
          <w:shd w:val="clear" w:color="auto" w:fill="FFFFFF"/>
        </w:rPr>
        <w:t>Litchman</w:t>
      </w:r>
      <w:proofErr w:type="spellEnd"/>
      <w:r w:rsidRPr="003D07FF">
        <w:rPr>
          <w:rFonts w:ascii="Times New Roman" w:hAnsi="Times New Roman" w:cs="Times New Roman"/>
          <w:color w:val="222222"/>
          <w:sz w:val="24"/>
          <w:szCs w:val="24"/>
          <w:shd w:val="clear" w:color="auto" w:fill="FFFFFF"/>
        </w:rPr>
        <w:t>, M.L., Edelman, L.S. and Donaldson, G.W., 2018. Effect of diabetes online community engagement on health indicators: cross-sectional study. </w:t>
      </w:r>
      <w:r w:rsidRPr="003D07FF">
        <w:rPr>
          <w:rFonts w:ascii="Times New Roman" w:hAnsi="Times New Roman" w:cs="Times New Roman"/>
          <w:i/>
          <w:iCs/>
          <w:color w:val="222222"/>
          <w:sz w:val="24"/>
          <w:szCs w:val="24"/>
          <w:shd w:val="clear" w:color="auto" w:fill="FFFFFF"/>
        </w:rPr>
        <w:t>JMIR diabetes</w:t>
      </w:r>
      <w:r w:rsidRPr="003D07FF">
        <w:rPr>
          <w:rFonts w:ascii="Times New Roman" w:hAnsi="Times New Roman" w:cs="Times New Roman"/>
          <w:color w:val="222222"/>
          <w:sz w:val="24"/>
          <w:szCs w:val="24"/>
          <w:shd w:val="clear" w:color="auto" w:fill="FFFFFF"/>
        </w:rPr>
        <w:t>, </w:t>
      </w:r>
      <w:r w:rsidRPr="003D07FF">
        <w:rPr>
          <w:rFonts w:ascii="Times New Roman" w:hAnsi="Times New Roman" w:cs="Times New Roman"/>
          <w:i/>
          <w:iCs/>
          <w:color w:val="222222"/>
          <w:sz w:val="24"/>
          <w:szCs w:val="24"/>
          <w:shd w:val="clear" w:color="auto" w:fill="FFFFFF"/>
        </w:rPr>
        <w:t>3</w:t>
      </w:r>
      <w:r w:rsidRPr="003D07FF">
        <w:rPr>
          <w:rFonts w:ascii="Times New Roman" w:hAnsi="Times New Roman" w:cs="Times New Roman"/>
          <w:color w:val="222222"/>
          <w:sz w:val="24"/>
          <w:szCs w:val="24"/>
          <w:shd w:val="clear" w:color="auto" w:fill="FFFFFF"/>
        </w:rPr>
        <w:t xml:space="preserve">(2), </w:t>
      </w:r>
      <w:r w:rsidRPr="003D07FF">
        <w:rPr>
          <w:rFonts w:ascii="Times New Roman" w:hAnsi="Times New Roman" w:cs="Times New Roman"/>
          <w:color w:val="222222"/>
          <w:sz w:val="28"/>
          <w:szCs w:val="28"/>
          <w:shd w:val="clear" w:color="auto" w:fill="FFFFFF"/>
        </w:rPr>
        <w:t>p.e8603.</w:t>
      </w:r>
    </w:p>
    <w:p w14:paraId="5B20EB23" w14:textId="77777777" w:rsidR="003D07FF" w:rsidRPr="003D07FF" w:rsidRDefault="003D07FF" w:rsidP="005A5C5E">
      <w:pPr>
        <w:spacing w:line="360" w:lineRule="auto"/>
        <w:jc w:val="both"/>
        <w:rPr>
          <w:rFonts w:ascii="Times New Roman" w:hAnsi="Times New Roman" w:cs="Times New Roman"/>
          <w:color w:val="222222"/>
          <w:sz w:val="24"/>
          <w:szCs w:val="24"/>
          <w:shd w:val="clear" w:color="auto" w:fill="FFFFFF"/>
        </w:rPr>
      </w:pPr>
      <w:r w:rsidRPr="003D07FF">
        <w:rPr>
          <w:rFonts w:ascii="Times New Roman" w:hAnsi="Times New Roman" w:cs="Times New Roman"/>
          <w:color w:val="222222"/>
          <w:sz w:val="24"/>
          <w:szCs w:val="24"/>
          <w:shd w:val="clear" w:color="auto" w:fill="FFFFFF"/>
        </w:rPr>
        <w:t xml:space="preserve">Martinez, L.S., </w:t>
      </w:r>
      <w:proofErr w:type="spellStart"/>
      <w:r w:rsidRPr="003D07FF">
        <w:rPr>
          <w:rFonts w:ascii="Times New Roman" w:hAnsi="Times New Roman" w:cs="Times New Roman"/>
          <w:color w:val="222222"/>
          <w:sz w:val="24"/>
          <w:szCs w:val="24"/>
          <w:shd w:val="clear" w:color="auto" w:fill="FFFFFF"/>
        </w:rPr>
        <w:t>Rapkin</w:t>
      </w:r>
      <w:proofErr w:type="spellEnd"/>
      <w:r w:rsidRPr="003D07FF">
        <w:rPr>
          <w:rFonts w:ascii="Times New Roman" w:hAnsi="Times New Roman" w:cs="Times New Roman"/>
          <w:color w:val="222222"/>
          <w:sz w:val="24"/>
          <w:szCs w:val="24"/>
          <w:shd w:val="clear" w:color="auto" w:fill="FFFFFF"/>
        </w:rPr>
        <w:t xml:space="preserve">, B.D., Young, A., </w:t>
      </w:r>
      <w:proofErr w:type="spellStart"/>
      <w:r w:rsidRPr="003D07FF">
        <w:rPr>
          <w:rFonts w:ascii="Times New Roman" w:hAnsi="Times New Roman" w:cs="Times New Roman"/>
          <w:color w:val="222222"/>
          <w:sz w:val="24"/>
          <w:szCs w:val="24"/>
          <w:shd w:val="clear" w:color="auto" w:fill="FFFFFF"/>
        </w:rPr>
        <w:t>Freisthler</w:t>
      </w:r>
      <w:proofErr w:type="spellEnd"/>
      <w:r w:rsidRPr="003D07FF">
        <w:rPr>
          <w:rFonts w:ascii="Times New Roman" w:hAnsi="Times New Roman" w:cs="Times New Roman"/>
          <w:color w:val="222222"/>
          <w:sz w:val="24"/>
          <w:szCs w:val="24"/>
          <w:shd w:val="clear" w:color="auto" w:fill="FFFFFF"/>
        </w:rPr>
        <w:t xml:space="preserve">, B., Glasgow, L., Hunt, T., </w:t>
      </w:r>
      <w:proofErr w:type="spellStart"/>
      <w:r w:rsidRPr="003D07FF">
        <w:rPr>
          <w:rFonts w:ascii="Times New Roman" w:hAnsi="Times New Roman" w:cs="Times New Roman"/>
          <w:color w:val="222222"/>
          <w:sz w:val="24"/>
          <w:szCs w:val="24"/>
          <w:shd w:val="clear" w:color="auto" w:fill="FFFFFF"/>
        </w:rPr>
        <w:t>Salsberry</w:t>
      </w:r>
      <w:proofErr w:type="spellEnd"/>
      <w:r w:rsidRPr="003D07FF">
        <w:rPr>
          <w:rFonts w:ascii="Times New Roman" w:hAnsi="Times New Roman" w:cs="Times New Roman"/>
          <w:color w:val="222222"/>
          <w:sz w:val="24"/>
          <w:szCs w:val="24"/>
          <w:shd w:val="clear" w:color="auto" w:fill="FFFFFF"/>
        </w:rPr>
        <w:t xml:space="preserve">, P.J., </w:t>
      </w:r>
      <w:proofErr w:type="spellStart"/>
      <w:r w:rsidRPr="003D07FF">
        <w:rPr>
          <w:rFonts w:ascii="Times New Roman" w:hAnsi="Times New Roman" w:cs="Times New Roman"/>
          <w:color w:val="222222"/>
          <w:sz w:val="24"/>
          <w:szCs w:val="24"/>
          <w:shd w:val="clear" w:color="auto" w:fill="FFFFFF"/>
        </w:rPr>
        <w:t>Oga</w:t>
      </w:r>
      <w:proofErr w:type="spellEnd"/>
      <w:r w:rsidRPr="003D07FF">
        <w:rPr>
          <w:rFonts w:ascii="Times New Roman" w:hAnsi="Times New Roman" w:cs="Times New Roman"/>
          <w:color w:val="222222"/>
          <w:sz w:val="24"/>
          <w:szCs w:val="24"/>
          <w:shd w:val="clear" w:color="auto" w:fill="FFFFFF"/>
        </w:rPr>
        <w:t>, E.A., Bennet-</w:t>
      </w:r>
      <w:proofErr w:type="spellStart"/>
      <w:r w:rsidRPr="003D07FF">
        <w:rPr>
          <w:rFonts w:ascii="Times New Roman" w:hAnsi="Times New Roman" w:cs="Times New Roman"/>
          <w:color w:val="222222"/>
          <w:sz w:val="24"/>
          <w:szCs w:val="24"/>
          <w:shd w:val="clear" w:color="auto" w:fill="FFFFFF"/>
        </w:rPr>
        <w:t>Fallin</w:t>
      </w:r>
      <w:proofErr w:type="spellEnd"/>
      <w:r w:rsidRPr="003D07FF">
        <w:rPr>
          <w:rFonts w:ascii="Times New Roman" w:hAnsi="Times New Roman" w:cs="Times New Roman"/>
          <w:color w:val="222222"/>
          <w:sz w:val="24"/>
          <w:szCs w:val="24"/>
          <w:shd w:val="clear" w:color="auto" w:fill="FFFFFF"/>
        </w:rPr>
        <w:t xml:space="preserve">, A., </w:t>
      </w:r>
      <w:proofErr w:type="spellStart"/>
      <w:r w:rsidRPr="003D07FF">
        <w:rPr>
          <w:rFonts w:ascii="Times New Roman" w:hAnsi="Times New Roman" w:cs="Times New Roman"/>
          <w:color w:val="222222"/>
          <w:sz w:val="24"/>
          <w:szCs w:val="24"/>
          <w:shd w:val="clear" w:color="auto" w:fill="FFFFFF"/>
        </w:rPr>
        <w:t>Plouck</w:t>
      </w:r>
      <w:proofErr w:type="spellEnd"/>
      <w:r w:rsidRPr="003D07FF">
        <w:rPr>
          <w:rFonts w:ascii="Times New Roman" w:hAnsi="Times New Roman" w:cs="Times New Roman"/>
          <w:color w:val="222222"/>
          <w:sz w:val="24"/>
          <w:szCs w:val="24"/>
          <w:shd w:val="clear" w:color="auto" w:fill="FFFFFF"/>
        </w:rPr>
        <w:t xml:space="preserve">, T.J. and </w:t>
      </w:r>
      <w:proofErr w:type="spellStart"/>
      <w:r w:rsidRPr="003D07FF">
        <w:rPr>
          <w:rFonts w:ascii="Times New Roman" w:hAnsi="Times New Roman" w:cs="Times New Roman"/>
          <w:color w:val="222222"/>
          <w:sz w:val="24"/>
          <w:szCs w:val="24"/>
          <w:shd w:val="clear" w:color="auto" w:fill="FFFFFF"/>
        </w:rPr>
        <w:t>Drainoni</w:t>
      </w:r>
      <w:proofErr w:type="spellEnd"/>
      <w:r w:rsidRPr="003D07FF">
        <w:rPr>
          <w:rFonts w:ascii="Times New Roman" w:hAnsi="Times New Roman" w:cs="Times New Roman"/>
          <w:color w:val="222222"/>
          <w:sz w:val="24"/>
          <w:szCs w:val="24"/>
          <w:shd w:val="clear" w:color="auto" w:fill="FFFFFF"/>
        </w:rPr>
        <w:t xml:space="preserve">, M.L., 2020. Community engagement to implement evidence-based practices in the </w:t>
      </w:r>
      <w:proofErr w:type="spellStart"/>
      <w:r w:rsidRPr="003D07FF">
        <w:rPr>
          <w:rFonts w:ascii="Times New Roman" w:hAnsi="Times New Roman" w:cs="Times New Roman"/>
          <w:color w:val="222222"/>
          <w:sz w:val="24"/>
          <w:szCs w:val="24"/>
          <w:shd w:val="clear" w:color="auto" w:fill="FFFFFF"/>
        </w:rPr>
        <w:t>HEALing</w:t>
      </w:r>
      <w:proofErr w:type="spellEnd"/>
      <w:r w:rsidRPr="003D07FF">
        <w:rPr>
          <w:rFonts w:ascii="Times New Roman" w:hAnsi="Times New Roman" w:cs="Times New Roman"/>
          <w:color w:val="222222"/>
          <w:sz w:val="24"/>
          <w:szCs w:val="24"/>
          <w:shd w:val="clear" w:color="auto" w:fill="FFFFFF"/>
        </w:rPr>
        <w:t xml:space="preserve"> Communities Study. </w:t>
      </w:r>
      <w:r w:rsidRPr="003D07FF">
        <w:rPr>
          <w:rFonts w:ascii="Times New Roman" w:hAnsi="Times New Roman" w:cs="Times New Roman"/>
          <w:i/>
          <w:iCs/>
          <w:color w:val="222222"/>
          <w:sz w:val="24"/>
          <w:szCs w:val="24"/>
          <w:shd w:val="clear" w:color="auto" w:fill="FFFFFF"/>
        </w:rPr>
        <w:t>Drug and Alcohol Dependence</w:t>
      </w:r>
      <w:r w:rsidRPr="003D07FF">
        <w:rPr>
          <w:rFonts w:ascii="Times New Roman" w:hAnsi="Times New Roman" w:cs="Times New Roman"/>
          <w:color w:val="222222"/>
          <w:sz w:val="24"/>
          <w:szCs w:val="24"/>
          <w:shd w:val="clear" w:color="auto" w:fill="FFFFFF"/>
        </w:rPr>
        <w:t>, </w:t>
      </w:r>
      <w:r w:rsidRPr="003D07FF">
        <w:rPr>
          <w:rFonts w:ascii="Times New Roman" w:hAnsi="Times New Roman" w:cs="Times New Roman"/>
          <w:i/>
          <w:iCs/>
          <w:color w:val="222222"/>
          <w:sz w:val="24"/>
          <w:szCs w:val="24"/>
          <w:shd w:val="clear" w:color="auto" w:fill="FFFFFF"/>
        </w:rPr>
        <w:t>217</w:t>
      </w:r>
      <w:r w:rsidRPr="003D07FF">
        <w:rPr>
          <w:rFonts w:ascii="Times New Roman" w:hAnsi="Times New Roman" w:cs="Times New Roman"/>
          <w:color w:val="222222"/>
          <w:sz w:val="24"/>
          <w:szCs w:val="24"/>
          <w:shd w:val="clear" w:color="auto" w:fill="FFFFFF"/>
        </w:rPr>
        <w:t>, p.108326.</w:t>
      </w:r>
    </w:p>
    <w:p w14:paraId="18E99514" w14:textId="77777777" w:rsidR="003D07FF" w:rsidRPr="003D07FF" w:rsidRDefault="003D07FF" w:rsidP="005A5C5E">
      <w:pPr>
        <w:spacing w:line="360" w:lineRule="auto"/>
        <w:jc w:val="both"/>
        <w:rPr>
          <w:rFonts w:ascii="Times New Roman" w:hAnsi="Times New Roman" w:cs="Times New Roman"/>
          <w:color w:val="222222"/>
          <w:sz w:val="24"/>
          <w:szCs w:val="24"/>
          <w:shd w:val="clear" w:color="auto" w:fill="FFFFFF"/>
        </w:rPr>
      </w:pPr>
      <w:r w:rsidRPr="003D07FF">
        <w:rPr>
          <w:rFonts w:ascii="Times New Roman" w:hAnsi="Times New Roman" w:cs="Times New Roman"/>
          <w:color w:val="222222"/>
          <w:sz w:val="24"/>
          <w:szCs w:val="24"/>
          <w:shd w:val="clear" w:color="auto" w:fill="FFFFFF"/>
        </w:rPr>
        <w:lastRenderedPageBreak/>
        <w:t>Sanders Thompson, V.L., Ackermann, N., Bauer, K.L., Bowen, D.J. and Goodman, M.S., 2021. Strategies of community engagement in research: definitions and classifications. </w:t>
      </w:r>
      <w:r w:rsidRPr="003D07FF">
        <w:rPr>
          <w:rFonts w:ascii="Times New Roman" w:hAnsi="Times New Roman" w:cs="Times New Roman"/>
          <w:i/>
          <w:iCs/>
          <w:color w:val="222222"/>
          <w:sz w:val="24"/>
          <w:szCs w:val="24"/>
          <w:shd w:val="clear" w:color="auto" w:fill="FFFFFF"/>
        </w:rPr>
        <w:t xml:space="preserve">Translational </w:t>
      </w:r>
      <w:proofErr w:type="spellStart"/>
      <w:r w:rsidRPr="003D07FF">
        <w:rPr>
          <w:rFonts w:ascii="Times New Roman" w:hAnsi="Times New Roman" w:cs="Times New Roman"/>
          <w:i/>
          <w:iCs/>
          <w:color w:val="222222"/>
          <w:sz w:val="24"/>
          <w:szCs w:val="24"/>
          <w:shd w:val="clear" w:color="auto" w:fill="FFFFFF"/>
        </w:rPr>
        <w:t>Behavioral</w:t>
      </w:r>
      <w:proofErr w:type="spellEnd"/>
      <w:r w:rsidRPr="003D07FF">
        <w:rPr>
          <w:rFonts w:ascii="Times New Roman" w:hAnsi="Times New Roman" w:cs="Times New Roman"/>
          <w:i/>
          <w:iCs/>
          <w:color w:val="222222"/>
          <w:sz w:val="24"/>
          <w:szCs w:val="24"/>
          <w:shd w:val="clear" w:color="auto" w:fill="FFFFFF"/>
        </w:rPr>
        <w:t xml:space="preserve"> Medicine</w:t>
      </w:r>
      <w:r w:rsidRPr="003D07FF">
        <w:rPr>
          <w:rFonts w:ascii="Times New Roman" w:hAnsi="Times New Roman" w:cs="Times New Roman"/>
          <w:color w:val="222222"/>
          <w:sz w:val="24"/>
          <w:szCs w:val="24"/>
          <w:shd w:val="clear" w:color="auto" w:fill="FFFFFF"/>
        </w:rPr>
        <w:t>, </w:t>
      </w:r>
      <w:r w:rsidRPr="003D07FF">
        <w:rPr>
          <w:rFonts w:ascii="Times New Roman" w:hAnsi="Times New Roman" w:cs="Times New Roman"/>
          <w:i/>
          <w:iCs/>
          <w:color w:val="222222"/>
          <w:sz w:val="24"/>
          <w:szCs w:val="24"/>
          <w:shd w:val="clear" w:color="auto" w:fill="FFFFFF"/>
        </w:rPr>
        <w:t>11</w:t>
      </w:r>
      <w:r w:rsidRPr="003D07FF">
        <w:rPr>
          <w:rFonts w:ascii="Times New Roman" w:hAnsi="Times New Roman" w:cs="Times New Roman"/>
          <w:color w:val="222222"/>
          <w:sz w:val="24"/>
          <w:szCs w:val="24"/>
          <w:shd w:val="clear" w:color="auto" w:fill="FFFFFF"/>
        </w:rPr>
        <w:t>(2), pp.441-451</w:t>
      </w:r>
      <w:r w:rsidRPr="003D07FF">
        <w:rPr>
          <w:rFonts w:ascii="Arial" w:hAnsi="Arial" w:cs="Arial"/>
          <w:color w:val="222222"/>
          <w:sz w:val="16"/>
          <w:szCs w:val="16"/>
          <w:shd w:val="clear" w:color="auto" w:fill="FFFFFF"/>
        </w:rPr>
        <w:t>.</w:t>
      </w:r>
      <w:r w:rsidRPr="003D07FF">
        <w:rPr>
          <w:rFonts w:ascii="Times New Roman" w:hAnsi="Times New Roman" w:cs="Times New Roman"/>
          <w:color w:val="222222"/>
          <w:sz w:val="24"/>
          <w:szCs w:val="24"/>
          <w:shd w:val="clear" w:color="auto" w:fill="FFFFFF"/>
        </w:rPr>
        <w:t>.</w:t>
      </w:r>
    </w:p>
    <w:p w14:paraId="5408E14D" w14:textId="77777777" w:rsidR="003D07FF" w:rsidRPr="003D07FF" w:rsidRDefault="003D07FF" w:rsidP="005A5C5E">
      <w:pPr>
        <w:spacing w:line="360" w:lineRule="auto"/>
        <w:jc w:val="both"/>
        <w:rPr>
          <w:rFonts w:ascii="Times New Roman" w:hAnsi="Times New Roman" w:cs="Times New Roman"/>
          <w:color w:val="222222"/>
          <w:sz w:val="28"/>
          <w:szCs w:val="28"/>
          <w:shd w:val="clear" w:color="auto" w:fill="FFFFFF"/>
        </w:rPr>
      </w:pPr>
      <w:proofErr w:type="spellStart"/>
      <w:r w:rsidRPr="003D07FF">
        <w:rPr>
          <w:rFonts w:ascii="Times New Roman" w:hAnsi="Times New Roman" w:cs="Times New Roman"/>
          <w:color w:val="222222"/>
          <w:sz w:val="28"/>
          <w:szCs w:val="28"/>
          <w:shd w:val="clear" w:color="auto" w:fill="FFFFFF"/>
        </w:rPr>
        <w:t>Sundin</w:t>
      </w:r>
      <w:proofErr w:type="spellEnd"/>
      <w:r w:rsidRPr="003D07FF">
        <w:rPr>
          <w:rFonts w:ascii="Times New Roman" w:hAnsi="Times New Roman" w:cs="Times New Roman"/>
          <w:color w:val="222222"/>
          <w:sz w:val="28"/>
          <w:szCs w:val="28"/>
          <w:shd w:val="clear" w:color="auto" w:fill="FFFFFF"/>
        </w:rPr>
        <w:t>, A., Andersson, K. and Watt, R., 2018. Rethinking communication: integrating storytelling for increased stakeholder engagement in environmental evidence synthesis. </w:t>
      </w:r>
      <w:r w:rsidRPr="003D07FF">
        <w:rPr>
          <w:rFonts w:ascii="Times New Roman" w:hAnsi="Times New Roman" w:cs="Times New Roman"/>
          <w:i/>
          <w:iCs/>
          <w:color w:val="222222"/>
          <w:sz w:val="28"/>
          <w:szCs w:val="28"/>
          <w:shd w:val="clear" w:color="auto" w:fill="FFFFFF"/>
        </w:rPr>
        <w:t>Environmental Evidence</w:t>
      </w:r>
      <w:r w:rsidRPr="003D07FF">
        <w:rPr>
          <w:rFonts w:ascii="Times New Roman" w:hAnsi="Times New Roman" w:cs="Times New Roman"/>
          <w:color w:val="222222"/>
          <w:sz w:val="28"/>
          <w:szCs w:val="28"/>
          <w:shd w:val="clear" w:color="auto" w:fill="FFFFFF"/>
        </w:rPr>
        <w:t>, </w:t>
      </w:r>
      <w:r w:rsidRPr="003D07FF">
        <w:rPr>
          <w:rFonts w:ascii="Times New Roman" w:hAnsi="Times New Roman" w:cs="Times New Roman"/>
          <w:i/>
          <w:iCs/>
          <w:color w:val="222222"/>
          <w:sz w:val="28"/>
          <w:szCs w:val="28"/>
          <w:shd w:val="clear" w:color="auto" w:fill="FFFFFF"/>
        </w:rPr>
        <w:t>7</w:t>
      </w:r>
      <w:r w:rsidRPr="003D07FF">
        <w:rPr>
          <w:rFonts w:ascii="Times New Roman" w:hAnsi="Times New Roman" w:cs="Times New Roman"/>
          <w:color w:val="222222"/>
          <w:sz w:val="28"/>
          <w:szCs w:val="28"/>
          <w:shd w:val="clear" w:color="auto" w:fill="FFFFFF"/>
        </w:rPr>
        <w:t>(1), pp.1-6.</w:t>
      </w:r>
    </w:p>
    <w:p w14:paraId="73B83A49" w14:textId="77777777" w:rsidR="003D07FF" w:rsidRPr="00955B9D" w:rsidRDefault="003D07FF" w:rsidP="005A5C5E">
      <w:pPr>
        <w:spacing w:line="360" w:lineRule="auto"/>
        <w:jc w:val="both"/>
        <w:rPr>
          <w:rFonts w:ascii="Times New Roman" w:hAnsi="Times New Roman" w:cs="Times New Roman"/>
          <w:sz w:val="24"/>
          <w:szCs w:val="24"/>
          <w:shd w:val="clear" w:color="auto" w:fill="FFFFFF"/>
        </w:rPr>
      </w:pPr>
      <w:proofErr w:type="spellStart"/>
      <w:r w:rsidRPr="003D07FF">
        <w:rPr>
          <w:rFonts w:ascii="Times New Roman" w:hAnsi="Times New Roman" w:cs="Times New Roman"/>
          <w:sz w:val="24"/>
          <w:szCs w:val="24"/>
          <w:shd w:val="clear" w:color="auto" w:fill="FFFFFF"/>
        </w:rPr>
        <w:t>Ukcommunityfoundations</w:t>
      </w:r>
      <w:proofErr w:type="spellEnd"/>
      <w:r w:rsidRPr="003D07FF">
        <w:rPr>
          <w:rFonts w:ascii="Times New Roman" w:hAnsi="Times New Roman" w:cs="Times New Roman"/>
          <w:sz w:val="24"/>
          <w:szCs w:val="24"/>
          <w:shd w:val="clear" w:color="auto" w:fill="FFFFFF"/>
        </w:rPr>
        <w:t>, 2021, </w:t>
      </w:r>
      <w:r w:rsidRPr="003D07FF">
        <w:rPr>
          <w:rFonts w:ascii="Times New Roman" w:hAnsi="Times New Roman" w:cs="Times New Roman"/>
          <w:i/>
          <w:iCs/>
          <w:sz w:val="24"/>
          <w:szCs w:val="24"/>
          <w:shd w:val="clear" w:color="auto" w:fill="FFFFFF"/>
        </w:rPr>
        <w:t>UK Community Foundations</w:t>
      </w:r>
      <w:r w:rsidRPr="003D07FF">
        <w:rPr>
          <w:rFonts w:ascii="Times New Roman" w:hAnsi="Times New Roman" w:cs="Times New Roman"/>
          <w:sz w:val="24"/>
          <w:szCs w:val="24"/>
          <w:shd w:val="clear" w:color="auto" w:fill="FFFFFF"/>
        </w:rPr>
        <w:t>. [online] Available at: &lt;https://www.ukcommunityfoundations.org/&gt; [Accessed 13 July 2021].</w:t>
      </w:r>
    </w:p>
    <w:p w14:paraId="7DA0F143" w14:textId="77777777" w:rsidR="00951261" w:rsidRPr="005A5C5E" w:rsidRDefault="005A5C5E" w:rsidP="001317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254832A" w14:textId="77777777" w:rsidR="0078790D" w:rsidRPr="00C343BF" w:rsidRDefault="0078790D" w:rsidP="00A55ED0">
      <w:pPr>
        <w:rPr>
          <w:rFonts w:ascii="Times New Roman" w:hAnsi="Times New Roman" w:cs="Times New Roman"/>
          <w:sz w:val="24"/>
          <w:szCs w:val="24"/>
        </w:rPr>
      </w:pPr>
    </w:p>
    <w:sectPr w:rsidR="0078790D" w:rsidRPr="00C343BF" w:rsidSect="005834B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DE5F89" w14:textId="77777777" w:rsidR="00B1750A" w:rsidRDefault="00B1750A" w:rsidP="00DD6916">
      <w:pPr>
        <w:spacing w:after="0" w:line="240" w:lineRule="auto"/>
      </w:pPr>
      <w:r>
        <w:separator/>
      </w:r>
    </w:p>
  </w:endnote>
  <w:endnote w:type="continuationSeparator" w:id="0">
    <w:p w14:paraId="1BF511D7" w14:textId="77777777" w:rsidR="00B1750A" w:rsidRDefault="00B1750A" w:rsidP="00DD6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40689"/>
      <w:docPartObj>
        <w:docPartGallery w:val="Page Numbers (Bottom of Page)"/>
        <w:docPartUnique/>
      </w:docPartObj>
    </w:sdtPr>
    <w:sdtEndPr/>
    <w:sdtContent>
      <w:p w14:paraId="48738008" w14:textId="77777777" w:rsidR="00DD6916" w:rsidRDefault="00527B8B">
        <w:pPr>
          <w:pStyle w:val="Footer"/>
          <w:jc w:val="right"/>
        </w:pPr>
        <w:r>
          <w:fldChar w:fldCharType="begin"/>
        </w:r>
        <w:r>
          <w:instrText xml:space="preserve"> PAGE   \* MERGEFORMAT </w:instrText>
        </w:r>
        <w:r>
          <w:fldChar w:fldCharType="separate"/>
        </w:r>
        <w:r w:rsidR="008B7441">
          <w:rPr>
            <w:noProof/>
          </w:rPr>
          <w:t>8</w:t>
        </w:r>
        <w:r>
          <w:rPr>
            <w:noProof/>
          </w:rPr>
          <w:fldChar w:fldCharType="end"/>
        </w:r>
      </w:p>
    </w:sdtContent>
  </w:sdt>
  <w:p w14:paraId="12039EA8" w14:textId="77777777" w:rsidR="00DD6916" w:rsidRDefault="00DD6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EE432E" w14:textId="77777777" w:rsidR="00B1750A" w:rsidRDefault="00B1750A" w:rsidP="00DD6916">
      <w:pPr>
        <w:spacing w:after="0" w:line="240" w:lineRule="auto"/>
      </w:pPr>
      <w:r>
        <w:separator/>
      </w:r>
    </w:p>
  </w:footnote>
  <w:footnote w:type="continuationSeparator" w:id="0">
    <w:p w14:paraId="3D2B5DFB" w14:textId="77777777" w:rsidR="00B1750A" w:rsidRDefault="00B1750A" w:rsidP="00DD69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765"/>
    <w:rsid w:val="000028DB"/>
    <w:rsid w:val="0001711D"/>
    <w:rsid w:val="00057A80"/>
    <w:rsid w:val="00064642"/>
    <w:rsid w:val="00082F51"/>
    <w:rsid w:val="000B0961"/>
    <w:rsid w:val="000C423D"/>
    <w:rsid w:val="000D01F9"/>
    <w:rsid w:val="000D1D76"/>
    <w:rsid w:val="000E4523"/>
    <w:rsid w:val="000F0EBE"/>
    <w:rsid w:val="000F7B20"/>
    <w:rsid w:val="00112B89"/>
    <w:rsid w:val="0013170D"/>
    <w:rsid w:val="00131A89"/>
    <w:rsid w:val="00132D53"/>
    <w:rsid w:val="0015022E"/>
    <w:rsid w:val="00154158"/>
    <w:rsid w:val="00170840"/>
    <w:rsid w:val="001766DA"/>
    <w:rsid w:val="0018417B"/>
    <w:rsid w:val="001911F1"/>
    <w:rsid w:val="00197E24"/>
    <w:rsid w:val="001A1B59"/>
    <w:rsid w:val="001B3F25"/>
    <w:rsid w:val="001C2E5F"/>
    <w:rsid w:val="001D3429"/>
    <w:rsid w:val="001E6F34"/>
    <w:rsid w:val="001F00C4"/>
    <w:rsid w:val="001F5010"/>
    <w:rsid w:val="00200E4F"/>
    <w:rsid w:val="00202DE2"/>
    <w:rsid w:val="00206A59"/>
    <w:rsid w:val="00223293"/>
    <w:rsid w:val="00223344"/>
    <w:rsid w:val="00246F0C"/>
    <w:rsid w:val="0028338F"/>
    <w:rsid w:val="00283DFC"/>
    <w:rsid w:val="0028472F"/>
    <w:rsid w:val="00295B67"/>
    <w:rsid w:val="002B11CD"/>
    <w:rsid w:val="002B4AFC"/>
    <w:rsid w:val="002C146E"/>
    <w:rsid w:val="002D36D3"/>
    <w:rsid w:val="002D45AA"/>
    <w:rsid w:val="002D7665"/>
    <w:rsid w:val="002E6345"/>
    <w:rsid w:val="002F1AB4"/>
    <w:rsid w:val="00333AD3"/>
    <w:rsid w:val="00340FCA"/>
    <w:rsid w:val="00356729"/>
    <w:rsid w:val="0036157E"/>
    <w:rsid w:val="00366657"/>
    <w:rsid w:val="003724BA"/>
    <w:rsid w:val="00396663"/>
    <w:rsid w:val="003A595C"/>
    <w:rsid w:val="003B765C"/>
    <w:rsid w:val="003D07FF"/>
    <w:rsid w:val="00431341"/>
    <w:rsid w:val="00435DD0"/>
    <w:rsid w:val="004458A7"/>
    <w:rsid w:val="00484486"/>
    <w:rsid w:val="00491ACE"/>
    <w:rsid w:val="00496C7E"/>
    <w:rsid w:val="004A4721"/>
    <w:rsid w:val="004E1E48"/>
    <w:rsid w:val="004E3458"/>
    <w:rsid w:val="00500B6F"/>
    <w:rsid w:val="0050520A"/>
    <w:rsid w:val="0050565F"/>
    <w:rsid w:val="00510750"/>
    <w:rsid w:val="00510E04"/>
    <w:rsid w:val="00512BB2"/>
    <w:rsid w:val="005163DC"/>
    <w:rsid w:val="00527B8B"/>
    <w:rsid w:val="00533511"/>
    <w:rsid w:val="005446D5"/>
    <w:rsid w:val="00554765"/>
    <w:rsid w:val="00575E78"/>
    <w:rsid w:val="005834B2"/>
    <w:rsid w:val="005A5C5E"/>
    <w:rsid w:val="00616EE3"/>
    <w:rsid w:val="00622F3D"/>
    <w:rsid w:val="00634682"/>
    <w:rsid w:val="00643A97"/>
    <w:rsid w:val="00657620"/>
    <w:rsid w:val="00665CBB"/>
    <w:rsid w:val="006B1485"/>
    <w:rsid w:val="006B57AE"/>
    <w:rsid w:val="006D4925"/>
    <w:rsid w:val="006F1F77"/>
    <w:rsid w:val="00702133"/>
    <w:rsid w:val="0071031D"/>
    <w:rsid w:val="00715B6E"/>
    <w:rsid w:val="00717593"/>
    <w:rsid w:val="0078790D"/>
    <w:rsid w:val="0079642F"/>
    <w:rsid w:val="007B3911"/>
    <w:rsid w:val="007D4660"/>
    <w:rsid w:val="008002AF"/>
    <w:rsid w:val="008176E6"/>
    <w:rsid w:val="00822327"/>
    <w:rsid w:val="00853B3F"/>
    <w:rsid w:val="00863542"/>
    <w:rsid w:val="00867C01"/>
    <w:rsid w:val="00877341"/>
    <w:rsid w:val="00882B59"/>
    <w:rsid w:val="00894166"/>
    <w:rsid w:val="008A64B2"/>
    <w:rsid w:val="008B7441"/>
    <w:rsid w:val="008D199C"/>
    <w:rsid w:val="008E60A9"/>
    <w:rsid w:val="008E6109"/>
    <w:rsid w:val="008E64BD"/>
    <w:rsid w:val="008E7EB5"/>
    <w:rsid w:val="008F2F3F"/>
    <w:rsid w:val="009010E0"/>
    <w:rsid w:val="0090247F"/>
    <w:rsid w:val="00931210"/>
    <w:rsid w:val="009459D8"/>
    <w:rsid w:val="00951261"/>
    <w:rsid w:val="009601AD"/>
    <w:rsid w:val="00973FA0"/>
    <w:rsid w:val="00976AC9"/>
    <w:rsid w:val="00976CD6"/>
    <w:rsid w:val="00985AD9"/>
    <w:rsid w:val="00993136"/>
    <w:rsid w:val="009A3D03"/>
    <w:rsid w:val="009B6983"/>
    <w:rsid w:val="009C0F1A"/>
    <w:rsid w:val="009E456F"/>
    <w:rsid w:val="00A16B07"/>
    <w:rsid w:val="00A3258D"/>
    <w:rsid w:val="00A34FFF"/>
    <w:rsid w:val="00A55ED0"/>
    <w:rsid w:val="00A61FAF"/>
    <w:rsid w:val="00A67512"/>
    <w:rsid w:val="00A676BA"/>
    <w:rsid w:val="00A67B35"/>
    <w:rsid w:val="00A748C1"/>
    <w:rsid w:val="00AA1E79"/>
    <w:rsid w:val="00AD0129"/>
    <w:rsid w:val="00AE27BC"/>
    <w:rsid w:val="00B1750A"/>
    <w:rsid w:val="00B50837"/>
    <w:rsid w:val="00B62C1E"/>
    <w:rsid w:val="00B72406"/>
    <w:rsid w:val="00B97942"/>
    <w:rsid w:val="00BA013C"/>
    <w:rsid w:val="00BE2BCF"/>
    <w:rsid w:val="00BE5E0A"/>
    <w:rsid w:val="00C04F7A"/>
    <w:rsid w:val="00C061FB"/>
    <w:rsid w:val="00C07AE0"/>
    <w:rsid w:val="00C137C3"/>
    <w:rsid w:val="00C343BF"/>
    <w:rsid w:val="00C558D4"/>
    <w:rsid w:val="00C65371"/>
    <w:rsid w:val="00C718D6"/>
    <w:rsid w:val="00C71AF8"/>
    <w:rsid w:val="00C97692"/>
    <w:rsid w:val="00CA2CFB"/>
    <w:rsid w:val="00CA519C"/>
    <w:rsid w:val="00CB0DAC"/>
    <w:rsid w:val="00CB3D44"/>
    <w:rsid w:val="00CB3E39"/>
    <w:rsid w:val="00CD6E83"/>
    <w:rsid w:val="00CF758F"/>
    <w:rsid w:val="00D0213F"/>
    <w:rsid w:val="00D02C18"/>
    <w:rsid w:val="00D13E3B"/>
    <w:rsid w:val="00D44356"/>
    <w:rsid w:val="00D6475C"/>
    <w:rsid w:val="00D76A0B"/>
    <w:rsid w:val="00D81659"/>
    <w:rsid w:val="00D83C7F"/>
    <w:rsid w:val="00D852D6"/>
    <w:rsid w:val="00D87114"/>
    <w:rsid w:val="00D876B6"/>
    <w:rsid w:val="00D94945"/>
    <w:rsid w:val="00DA7B6F"/>
    <w:rsid w:val="00DB1FF0"/>
    <w:rsid w:val="00DB45DD"/>
    <w:rsid w:val="00DB7033"/>
    <w:rsid w:val="00DD6916"/>
    <w:rsid w:val="00DE5E16"/>
    <w:rsid w:val="00DF0E40"/>
    <w:rsid w:val="00E01725"/>
    <w:rsid w:val="00E1024E"/>
    <w:rsid w:val="00E64A41"/>
    <w:rsid w:val="00E96F54"/>
    <w:rsid w:val="00EA341D"/>
    <w:rsid w:val="00EC6880"/>
    <w:rsid w:val="00ED1209"/>
    <w:rsid w:val="00EF324E"/>
    <w:rsid w:val="00F03846"/>
    <w:rsid w:val="00F067DC"/>
    <w:rsid w:val="00F16678"/>
    <w:rsid w:val="00F20A04"/>
    <w:rsid w:val="00F57D9A"/>
    <w:rsid w:val="00F75F75"/>
    <w:rsid w:val="00F811D0"/>
    <w:rsid w:val="00FA41A2"/>
    <w:rsid w:val="00FB4CC9"/>
    <w:rsid w:val="00FD3974"/>
    <w:rsid w:val="00FD5BB6"/>
    <w:rsid w:val="00FE6FE4"/>
    <w:rsid w:val="00FF0C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420D2"/>
  <w15:docId w15:val="{5C31DACE-809E-7348-9EBC-457369685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4B2"/>
  </w:style>
  <w:style w:type="paragraph" w:styleId="Heading1">
    <w:name w:val="heading 1"/>
    <w:basedOn w:val="Normal"/>
    <w:next w:val="Normal"/>
    <w:link w:val="Heading1Char"/>
    <w:uiPriority w:val="9"/>
    <w:qFormat/>
    <w:rsid w:val="00616EE3"/>
    <w:pPr>
      <w:spacing w:line="360" w:lineRule="auto"/>
      <w:jc w:val="both"/>
      <w:outlineLvl w:val="0"/>
    </w:pPr>
    <w:rPr>
      <w:rFonts w:ascii="Times New Roman" w:hAnsi="Times New Roman" w:cs="Times New Roman"/>
      <w:b/>
      <w:sz w:val="24"/>
      <w:szCs w:val="24"/>
    </w:rPr>
  </w:style>
  <w:style w:type="paragraph" w:styleId="Heading2">
    <w:name w:val="heading 2"/>
    <w:basedOn w:val="Heading1"/>
    <w:next w:val="Normal"/>
    <w:link w:val="Heading2Char"/>
    <w:uiPriority w:val="9"/>
    <w:unhideWhenUsed/>
    <w:qFormat/>
    <w:rsid w:val="00A34FFF"/>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FFF"/>
    <w:rPr>
      <w:rFonts w:ascii="Times New Roman" w:hAnsi="Times New Roman" w:cs="Times New Roman"/>
      <w:b/>
      <w:sz w:val="24"/>
      <w:szCs w:val="24"/>
    </w:rPr>
  </w:style>
  <w:style w:type="character" w:customStyle="1" w:styleId="Heading1Char">
    <w:name w:val="Heading 1 Char"/>
    <w:basedOn w:val="DefaultParagraphFont"/>
    <w:link w:val="Heading1"/>
    <w:uiPriority w:val="9"/>
    <w:rsid w:val="00616EE3"/>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5163DC"/>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5163DC"/>
    <w:pPr>
      <w:spacing w:after="100"/>
    </w:pPr>
  </w:style>
  <w:style w:type="paragraph" w:styleId="TOC2">
    <w:name w:val="toc 2"/>
    <w:basedOn w:val="Normal"/>
    <w:next w:val="Normal"/>
    <w:autoRedefine/>
    <w:uiPriority w:val="39"/>
    <w:unhideWhenUsed/>
    <w:rsid w:val="005163DC"/>
    <w:pPr>
      <w:spacing w:after="100"/>
      <w:ind w:left="220"/>
    </w:pPr>
  </w:style>
  <w:style w:type="character" w:styleId="Hyperlink">
    <w:name w:val="Hyperlink"/>
    <w:basedOn w:val="DefaultParagraphFont"/>
    <w:uiPriority w:val="99"/>
    <w:unhideWhenUsed/>
    <w:rsid w:val="005163DC"/>
    <w:rPr>
      <w:color w:val="0000FF" w:themeColor="hyperlink"/>
      <w:u w:val="single"/>
    </w:rPr>
  </w:style>
  <w:style w:type="paragraph" w:styleId="BalloonText">
    <w:name w:val="Balloon Text"/>
    <w:basedOn w:val="Normal"/>
    <w:link w:val="BalloonTextChar"/>
    <w:uiPriority w:val="99"/>
    <w:semiHidden/>
    <w:unhideWhenUsed/>
    <w:rsid w:val="005163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3DC"/>
    <w:rPr>
      <w:rFonts w:ascii="Tahoma" w:hAnsi="Tahoma" w:cs="Tahoma"/>
      <w:sz w:val="16"/>
      <w:szCs w:val="16"/>
    </w:rPr>
  </w:style>
  <w:style w:type="paragraph" w:styleId="Header">
    <w:name w:val="header"/>
    <w:basedOn w:val="Normal"/>
    <w:link w:val="HeaderChar"/>
    <w:uiPriority w:val="99"/>
    <w:semiHidden/>
    <w:unhideWhenUsed/>
    <w:rsid w:val="00DD691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D6916"/>
  </w:style>
  <w:style w:type="paragraph" w:styleId="Footer">
    <w:name w:val="footer"/>
    <w:basedOn w:val="Normal"/>
    <w:link w:val="FooterChar"/>
    <w:uiPriority w:val="99"/>
    <w:unhideWhenUsed/>
    <w:rsid w:val="00DD6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916"/>
  </w:style>
  <w:style w:type="paragraph" w:styleId="NoSpacing">
    <w:name w:val="No Spacing"/>
    <w:uiPriority w:val="1"/>
    <w:qFormat/>
    <w:rsid w:val="00FE6FE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75CADB-3934-4C0E-8BEB-1F3532C68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2675</Words>
  <Characters>15251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 alina tinca</cp:lastModifiedBy>
  <cp:revision>3</cp:revision>
  <dcterms:created xsi:type="dcterms:W3CDTF">2021-09-26T01:59:00Z</dcterms:created>
  <dcterms:modified xsi:type="dcterms:W3CDTF">2021-09-26T02:35:00Z</dcterms:modified>
</cp:coreProperties>
</file>