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5A460FC" w14:textId="77777777" w:rsidR="00E17186" w:rsidRDefault="00E17186" w:rsidP="00E17186">
      <w:pPr>
        <w:jc w:val="center"/>
        <w:rPr>
          <w:rFonts w:ascii="Arial" w:hAnsi="Arial" w:cs="Arial"/>
          <w:b/>
        </w:rPr>
      </w:pPr>
    </w:p>
    <w:p w14:paraId="5E295CB7" w14:textId="77777777" w:rsidR="00E17186" w:rsidRDefault="00E17186" w:rsidP="00E17186">
      <w:pPr>
        <w:jc w:val="center"/>
        <w:rPr>
          <w:rFonts w:ascii="Arial" w:hAnsi="Arial" w:cs="Arial"/>
          <w:b/>
        </w:rPr>
      </w:pPr>
    </w:p>
    <w:p w14:paraId="73D6C905" w14:textId="77777777" w:rsidR="00E17186" w:rsidRDefault="00E17186" w:rsidP="00E17186">
      <w:pPr>
        <w:jc w:val="center"/>
        <w:rPr>
          <w:rFonts w:ascii="Arial" w:hAnsi="Arial" w:cs="Arial"/>
          <w:b/>
        </w:rPr>
      </w:pPr>
    </w:p>
    <w:p w14:paraId="11EABE47" w14:textId="77777777" w:rsidR="00E17186" w:rsidRDefault="00E17186" w:rsidP="00E17186">
      <w:pPr>
        <w:jc w:val="center"/>
        <w:rPr>
          <w:rFonts w:ascii="Arial" w:hAnsi="Arial" w:cs="Arial"/>
          <w:b/>
        </w:rPr>
      </w:pPr>
    </w:p>
    <w:p w14:paraId="75926E33" w14:textId="77777777" w:rsidR="00E17186" w:rsidRDefault="00E17186" w:rsidP="00E17186">
      <w:pPr>
        <w:jc w:val="center"/>
        <w:rPr>
          <w:rFonts w:ascii="Arial" w:hAnsi="Arial" w:cs="Arial"/>
          <w:b/>
        </w:rPr>
      </w:pPr>
    </w:p>
    <w:p w14:paraId="0D9A9484" w14:textId="77777777" w:rsidR="00E17186" w:rsidRDefault="00E17186" w:rsidP="00E17186">
      <w:pPr>
        <w:jc w:val="center"/>
        <w:rPr>
          <w:rFonts w:ascii="Arial" w:hAnsi="Arial" w:cs="Arial"/>
          <w:b/>
        </w:rPr>
      </w:pPr>
    </w:p>
    <w:p w14:paraId="7E403456" w14:textId="77777777" w:rsidR="00E17186" w:rsidRDefault="00E17186" w:rsidP="00E17186">
      <w:pPr>
        <w:jc w:val="center"/>
        <w:rPr>
          <w:rFonts w:ascii="Arial" w:hAnsi="Arial" w:cs="Arial"/>
          <w:b/>
        </w:rPr>
      </w:pPr>
    </w:p>
    <w:p w14:paraId="0024C3C7" w14:textId="77777777" w:rsidR="00E17186" w:rsidRDefault="00E17186" w:rsidP="00E17186">
      <w:pPr>
        <w:jc w:val="center"/>
        <w:rPr>
          <w:rFonts w:ascii="Arial" w:hAnsi="Arial" w:cs="Arial"/>
          <w:b/>
        </w:rPr>
      </w:pPr>
    </w:p>
    <w:p w14:paraId="1D775893" w14:textId="77777777" w:rsidR="00E17186" w:rsidRDefault="00E17186" w:rsidP="00E17186">
      <w:pPr>
        <w:jc w:val="center"/>
        <w:rPr>
          <w:rFonts w:ascii="Arial" w:hAnsi="Arial" w:cs="Arial"/>
          <w:b/>
        </w:rPr>
      </w:pPr>
    </w:p>
    <w:p w14:paraId="068DCA7C" w14:textId="77777777" w:rsidR="00E17186" w:rsidRDefault="00E17186" w:rsidP="00E17186">
      <w:pPr>
        <w:rPr>
          <w:rFonts w:ascii="Arial" w:hAnsi="Arial" w:cs="Arial"/>
          <w:b/>
        </w:rPr>
      </w:pPr>
    </w:p>
    <w:p w14:paraId="089DB910" w14:textId="77777777" w:rsidR="00E17186" w:rsidRDefault="00E17186" w:rsidP="00E17186">
      <w:pPr>
        <w:jc w:val="center"/>
        <w:rPr>
          <w:rFonts w:ascii="Arial" w:hAnsi="Arial" w:cs="Arial"/>
          <w:b/>
        </w:rPr>
      </w:pPr>
    </w:p>
    <w:p w14:paraId="25D14F44" w14:textId="77777777" w:rsidR="00E17186" w:rsidRPr="00687513" w:rsidRDefault="00E17186" w:rsidP="00A07092">
      <w:pPr>
        <w:jc w:val="center"/>
        <w:rPr>
          <w:rFonts w:ascii="Arial" w:hAnsi="Arial" w:cs="Arial"/>
          <w:b/>
          <w:sz w:val="36"/>
        </w:rPr>
      </w:pPr>
      <w:r w:rsidRPr="004C3D1F">
        <w:rPr>
          <w:rFonts w:ascii="Arial" w:hAnsi="Arial" w:cs="Arial"/>
          <w:b/>
          <w:sz w:val="36"/>
        </w:rPr>
        <w:t xml:space="preserve">Digital Skills and Research Methods </w:t>
      </w:r>
    </w:p>
    <w:p w14:paraId="69DA9CDF" w14:textId="77777777" w:rsidR="00E17186" w:rsidRDefault="00E17186" w:rsidP="00E17186">
      <w:pPr>
        <w:jc w:val="center"/>
        <w:rPr>
          <w:rFonts w:ascii="Arial" w:hAnsi="Arial" w:cs="Arial"/>
          <w:b/>
        </w:rPr>
      </w:pPr>
    </w:p>
    <w:p w14:paraId="02C1078F" w14:textId="77777777" w:rsidR="00E17186" w:rsidRDefault="00E17186" w:rsidP="00E17186">
      <w:pPr>
        <w:jc w:val="center"/>
        <w:rPr>
          <w:rFonts w:ascii="Arial" w:hAnsi="Arial" w:cs="Arial"/>
          <w:b/>
        </w:rPr>
      </w:pPr>
    </w:p>
    <w:p w14:paraId="424BA5AE" w14:textId="77777777" w:rsidR="00E17186" w:rsidRDefault="00E17186" w:rsidP="00E17186">
      <w:pPr>
        <w:jc w:val="center"/>
        <w:rPr>
          <w:rFonts w:ascii="Arial" w:hAnsi="Arial" w:cs="Arial"/>
          <w:b/>
        </w:rPr>
      </w:pPr>
      <w:r>
        <w:rPr>
          <w:rFonts w:ascii="Arial" w:hAnsi="Arial" w:cs="Arial"/>
          <w:b/>
          <w:noProof/>
        </w:rPr>
        <w:drawing>
          <wp:inline distT="0" distB="0" distL="0" distR="0" wp14:anchorId="2D5F016F" wp14:editId="30C6CFA6">
            <wp:extent cx="2679700" cy="314960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CASELOL.png"/>
                    <pic:cNvPicPr/>
                  </pic:nvPicPr>
                  <pic:blipFill>
                    <a:blip r:embed="rId8">
                      <a:extLst>
                        <a:ext uri="{28A0092B-C50C-407E-A947-70E740481C1C}">
                          <a14:useLocalDpi xmlns:a14="http://schemas.microsoft.com/office/drawing/2010/main" val="0"/>
                        </a:ext>
                      </a:extLst>
                    </a:blip>
                    <a:stretch>
                      <a:fillRect/>
                    </a:stretch>
                  </pic:blipFill>
                  <pic:spPr>
                    <a:xfrm>
                      <a:off x="0" y="0"/>
                      <a:ext cx="2679700" cy="3149600"/>
                    </a:xfrm>
                    <a:prstGeom prst="rect">
                      <a:avLst/>
                    </a:prstGeom>
                  </pic:spPr>
                </pic:pic>
              </a:graphicData>
            </a:graphic>
          </wp:inline>
        </w:drawing>
      </w:r>
    </w:p>
    <w:p w14:paraId="6B1FEEE9" w14:textId="77777777" w:rsidR="00E17186" w:rsidRPr="005D4244" w:rsidRDefault="00CC61F0" w:rsidP="00E17186">
      <w:pPr>
        <w:jc w:val="center"/>
        <w:rPr>
          <w:rFonts w:ascii="Arial" w:hAnsi="Arial" w:cs="Arial"/>
          <w:b/>
          <w:sz w:val="16"/>
          <w:szCs w:val="16"/>
        </w:rPr>
      </w:pPr>
      <w:sdt>
        <w:sdtPr>
          <w:rPr>
            <w:rFonts w:ascii="Arial" w:hAnsi="Arial" w:cs="Arial"/>
            <w:b/>
            <w:sz w:val="16"/>
            <w:szCs w:val="16"/>
          </w:rPr>
          <w:id w:val="110719327"/>
          <w:citation/>
        </w:sdtPr>
        <w:sdtEndPr/>
        <w:sdtContent>
          <w:r w:rsidR="00E17186" w:rsidRPr="005D4244">
            <w:rPr>
              <w:rFonts w:ascii="Arial" w:hAnsi="Arial" w:cs="Arial"/>
              <w:b/>
              <w:sz w:val="16"/>
              <w:szCs w:val="16"/>
            </w:rPr>
            <w:fldChar w:fldCharType="begin"/>
          </w:r>
          <w:r w:rsidR="00E17186" w:rsidRPr="005D4244">
            <w:rPr>
              <w:rFonts w:ascii="Arial" w:hAnsi="Arial" w:cs="Arial"/>
              <w:b/>
              <w:sz w:val="16"/>
              <w:szCs w:val="16"/>
            </w:rPr>
            <w:instrText xml:space="preserve"> CITATION SMR18 \l 1033 </w:instrText>
          </w:r>
          <w:r w:rsidR="00E17186" w:rsidRPr="005D4244">
            <w:rPr>
              <w:rFonts w:ascii="Arial" w:hAnsi="Arial" w:cs="Arial"/>
              <w:b/>
              <w:sz w:val="16"/>
              <w:szCs w:val="16"/>
            </w:rPr>
            <w:fldChar w:fldCharType="separate"/>
          </w:r>
          <w:r w:rsidR="005060F3" w:rsidRPr="005060F3">
            <w:rPr>
              <w:rFonts w:ascii="Arial" w:hAnsi="Arial" w:cs="Arial"/>
              <w:noProof/>
              <w:sz w:val="16"/>
              <w:szCs w:val="16"/>
            </w:rPr>
            <w:t>(SMR Digital Limited, 2018)</w:t>
          </w:r>
          <w:r w:rsidR="00E17186" w:rsidRPr="005D4244">
            <w:rPr>
              <w:rFonts w:ascii="Arial" w:hAnsi="Arial" w:cs="Arial"/>
              <w:b/>
              <w:sz w:val="16"/>
              <w:szCs w:val="16"/>
            </w:rPr>
            <w:fldChar w:fldCharType="end"/>
          </w:r>
        </w:sdtContent>
      </w:sdt>
    </w:p>
    <w:p w14:paraId="431D444D" w14:textId="77777777" w:rsidR="00E17186" w:rsidRDefault="00E17186" w:rsidP="00E17186">
      <w:pPr>
        <w:jc w:val="center"/>
        <w:rPr>
          <w:rFonts w:ascii="Arial" w:hAnsi="Arial" w:cs="Arial"/>
          <w:b/>
        </w:rPr>
      </w:pPr>
    </w:p>
    <w:p w14:paraId="54D207ED" w14:textId="77777777" w:rsidR="00E17186" w:rsidRDefault="00E17186" w:rsidP="00E17186">
      <w:pPr>
        <w:jc w:val="center"/>
        <w:rPr>
          <w:rFonts w:ascii="Arial" w:hAnsi="Arial" w:cs="Arial"/>
          <w:b/>
        </w:rPr>
      </w:pPr>
    </w:p>
    <w:p w14:paraId="1886F3A7" w14:textId="77777777" w:rsidR="00E17186" w:rsidRDefault="00E17186" w:rsidP="00E17186">
      <w:pPr>
        <w:rPr>
          <w:rFonts w:ascii="Arial" w:hAnsi="Arial" w:cs="Arial"/>
          <w:b/>
        </w:rPr>
      </w:pPr>
    </w:p>
    <w:p w14:paraId="3E4CCC13" w14:textId="77777777" w:rsidR="00F610E2" w:rsidRPr="0053183F" w:rsidRDefault="00F610E2" w:rsidP="00F610E2">
      <w:pPr>
        <w:ind w:right="1721"/>
        <w:rPr>
          <w:rFonts w:ascii="Arial" w:hAnsi="Arial" w:cs="Arial"/>
          <w:b/>
          <w:sz w:val="28"/>
        </w:rPr>
      </w:pPr>
      <w:r w:rsidRPr="0053183F">
        <w:rPr>
          <w:rFonts w:ascii="Arial" w:hAnsi="Arial" w:cs="Arial"/>
          <w:b/>
          <w:sz w:val="28"/>
        </w:rPr>
        <w:t xml:space="preserve">Module Title: </w:t>
      </w:r>
      <w:r w:rsidRPr="0053183F">
        <w:rPr>
          <w:rFonts w:ascii="Arial" w:hAnsi="Arial" w:cs="Arial"/>
          <w:sz w:val="28"/>
        </w:rPr>
        <w:t>Digital Skills and Research Methods</w:t>
      </w:r>
      <w:r w:rsidRPr="0053183F">
        <w:rPr>
          <w:rFonts w:ascii="Arial" w:hAnsi="Arial" w:cs="Arial"/>
          <w:b/>
          <w:sz w:val="28"/>
        </w:rPr>
        <w:t xml:space="preserve"> </w:t>
      </w:r>
    </w:p>
    <w:p w14:paraId="233DD20A" w14:textId="77777777" w:rsidR="00F610E2" w:rsidRPr="0053183F" w:rsidRDefault="00F610E2" w:rsidP="00F610E2">
      <w:pPr>
        <w:ind w:right="1721"/>
        <w:rPr>
          <w:rFonts w:ascii="Arial" w:hAnsi="Arial" w:cs="Arial"/>
          <w:sz w:val="28"/>
          <w:szCs w:val="28"/>
        </w:rPr>
      </w:pPr>
      <w:r w:rsidRPr="0053183F">
        <w:rPr>
          <w:rFonts w:ascii="Arial" w:hAnsi="Arial" w:cs="Arial"/>
          <w:b/>
          <w:sz w:val="28"/>
        </w:rPr>
        <w:t>Module No:</w:t>
      </w:r>
      <w:r w:rsidRPr="0053183F">
        <w:rPr>
          <w:rFonts w:ascii="Arial" w:hAnsi="Arial" w:cs="Arial"/>
        </w:rPr>
        <w:t xml:space="preserve"> </w:t>
      </w:r>
      <w:r w:rsidRPr="0053183F">
        <w:rPr>
          <w:rFonts w:ascii="Arial" w:hAnsi="Arial" w:cs="Arial"/>
          <w:sz w:val="28"/>
          <w:szCs w:val="28"/>
        </w:rPr>
        <w:t>BMSK4003</w:t>
      </w:r>
    </w:p>
    <w:p w14:paraId="15AF9B02" w14:textId="77777777" w:rsidR="00F610E2" w:rsidRPr="0053183F" w:rsidRDefault="00F610E2" w:rsidP="00F610E2">
      <w:pPr>
        <w:ind w:right="1721"/>
        <w:rPr>
          <w:rFonts w:ascii="Arial" w:hAnsi="Arial" w:cs="Arial"/>
          <w:sz w:val="28"/>
          <w:szCs w:val="28"/>
        </w:rPr>
      </w:pPr>
      <w:r w:rsidRPr="0053183F">
        <w:rPr>
          <w:rFonts w:ascii="Arial" w:hAnsi="Arial" w:cs="Arial"/>
          <w:b/>
          <w:sz w:val="28"/>
        </w:rPr>
        <w:t>Student Name:</w:t>
      </w:r>
      <w:r w:rsidRPr="0053183F">
        <w:rPr>
          <w:rFonts w:ascii="Arial" w:hAnsi="Arial" w:cs="Arial"/>
          <w:sz w:val="28"/>
          <w:szCs w:val="28"/>
        </w:rPr>
        <w:t xml:space="preserve"> Egle Miksyte</w:t>
      </w:r>
    </w:p>
    <w:p w14:paraId="0CDA593F" w14:textId="77777777" w:rsidR="00F610E2" w:rsidRPr="0053183F" w:rsidRDefault="00F610E2" w:rsidP="00F610E2">
      <w:pPr>
        <w:ind w:right="1721"/>
        <w:rPr>
          <w:rFonts w:ascii="Arial" w:hAnsi="Arial" w:cs="Arial"/>
          <w:sz w:val="28"/>
          <w:szCs w:val="28"/>
        </w:rPr>
      </w:pPr>
      <w:r w:rsidRPr="0053183F">
        <w:rPr>
          <w:rFonts w:ascii="Arial" w:hAnsi="Arial" w:cs="Arial"/>
          <w:b/>
          <w:sz w:val="28"/>
        </w:rPr>
        <w:t>Student Number:</w:t>
      </w:r>
      <w:r w:rsidRPr="0053183F">
        <w:rPr>
          <w:rFonts w:ascii="Arial" w:hAnsi="Arial" w:cs="Arial"/>
          <w:sz w:val="28"/>
          <w:szCs w:val="28"/>
        </w:rPr>
        <w:t xml:space="preserve"> 1814064</w:t>
      </w:r>
    </w:p>
    <w:p w14:paraId="2F9E7E3C" w14:textId="77777777" w:rsidR="00F610E2" w:rsidRPr="0053183F" w:rsidRDefault="00F610E2" w:rsidP="00F610E2">
      <w:pPr>
        <w:ind w:right="1721"/>
        <w:rPr>
          <w:rFonts w:ascii="Arial" w:hAnsi="Arial" w:cs="Arial"/>
          <w:sz w:val="28"/>
          <w:szCs w:val="28"/>
        </w:rPr>
      </w:pPr>
      <w:r w:rsidRPr="0053183F">
        <w:rPr>
          <w:rFonts w:ascii="Arial" w:hAnsi="Arial" w:cs="Arial"/>
          <w:b/>
          <w:sz w:val="28"/>
        </w:rPr>
        <w:t>Tutor Name:</w:t>
      </w:r>
      <w:r w:rsidRPr="0053183F">
        <w:rPr>
          <w:rFonts w:ascii="Arial" w:hAnsi="Arial" w:cs="Arial"/>
          <w:sz w:val="28"/>
          <w:szCs w:val="28"/>
        </w:rPr>
        <w:t xml:space="preserve"> Anupam Mazumdar</w:t>
      </w:r>
    </w:p>
    <w:p w14:paraId="338A1DC6" w14:textId="77777777" w:rsidR="00E17186" w:rsidRDefault="00E17186" w:rsidP="00E17186">
      <w:pPr>
        <w:rPr>
          <w:rFonts w:ascii="Arial" w:hAnsi="Arial" w:cs="Arial"/>
          <w:b/>
        </w:rPr>
      </w:pPr>
    </w:p>
    <w:p w14:paraId="54A4F119" w14:textId="77777777" w:rsidR="00E17186" w:rsidRDefault="00E17186" w:rsidP="00E17186">
      <w:pPr>
        <w:rPr>
          <w:rFonts w:ascii="Arial" w:hAnsi="Arial" w:cs="Arial"/>
          <w:b/>
        </w:rPr>
      </w:pPr>
    </w:p>
    <w:p w14:paraId="56C22073" w14:textId="77777777" w:rsidR="00E17186" w:rsidRDefault="00E17186" w:rsidP="00E17186">
      <w:pPr>
        <w:rPr>
          <w:rFonts w:ascii="Arial" w:hAnsi="Arial" w:cs="Arial"/>
          <w:b/>
        </w:rPr>
      </w:pPr>
    </w:p>
    <w:p w14:paraId="7063C9D8" w14:textId="77777777" w:rsidR="00E17186" w:rsidRDefault="00E17186" w:rsidP="00E17186">
      <w:pPr>
        <w:rPr>
          <w:rFonts w:ascii="Arial" w:hAnsi="Arial" w:cs="Arial"/>
          <w:b/>
        </w:rPr>
      </w:pPr>
    </w:p>
    <w:p w14:paraId="3F435D27" w14:textId="77777777" w:rsidR="00E17186" w:rsidRDefault="00E17186" w:rsidP="00E17186">
      <w:pPr>
        <w:rPr>
          <w:rFonts w:ascii="Arial" w:hAnsi="Arial" w:cs="Arial"/>
          <w:b/>
        </w:rPr>
      </w:pPr>
    </w:p>
    <w:p w14:paraId="16597A69" w14:textId="77777777" w:rsidR="00E17186" w:rsidRDefault="00E17186" w:rsidP="00E17186">
      <w:pPr>
        <w:rPr>
          <w:rFonts w:ascii="Arial" w:hAnsi="Arial" w:cs="Arial"/>
          <w:b/>
        </w:rPr>
      </w:pPr>
    </w:p>
    <w:p w14:paraId="01B9CE70" w14:textId="77777777" w:rsidR="00A07092" w:rsidRDefault="00A07092" w:rsidP="00E17186">
      <w:pPr>
        <w:rPr>
          <w:rFonts w:ascii="Arial" w:hAnsi="Arial" w:cs="Arial"/>
          <w:b/>
        </w:rPr>
      </w:pPr>
    </w:p>
    <w:p w14:paraId="50314C51" w14:textId="77777777" w:rsidR="00A07092" w:rsidRDefault="00A07092" w:rsidP="00E17186">
      <w:pPr>
        <w:rPr>
          <w:rFonts w:ascii="Arial" w:hAnsi="Arial" w:cs="Arial"/>
          <w:b/>
        </w:rPr>
      </w:pPr>
    </w:p>
    <w:p w14:paraId="0E49B106" w14:textId="77777777" w:rsidR="00A07092" w:rsidRDefault="00A07092" w:rsidP="00E17186">
      <w:pPr>
        <w:rPr>
          <w:rFonts w:ascii="Arial" w:hAnsi="Arial" w:cs="Arial"/>
          <w:b/>
        </w:rPr>
      </w:pPr>
    </w:p>
    <w:p w14:paraId="3C18E562" w14:textId="77777777" w:rsidR="00E17186" w:rsidRPr="00CF44EF" w:rsidRDefault="00E17186" w:rsidP="00E17186">
      <w:pPr>
        <w:rPr>
          <w:rFonts w:ascii="Arial" w:eastAsiaTheme="minorHAnsi" w:hAnsi="Arial" w:cs="Arial"/>
          <w:b/>
          <w:sz w:val="28"/>
        </w:rPr>
      </w:pPr>
      <w:r w:rsidRPr="00CF44EF">
        <w:rPr>
          <w:rFonts w:ascii="Arial" w:eastAsiaTheme="minorHAnsi" w:hAnsi="Arial" w:cs="Arial"/>
          <w:b/>
          <w:sz w:val="28"/>
        </w:rPr>
        <w:t>Table of Contents</w:t>
      </w:r>
    </w:p>
    <w:p w14:paraId="2224AEE7" w14:textId="77777777" w:rsidR="00E17186" w:rsidRPr="00CF44EF" w:rsidRDefault="00E17186" w:rsidP="00E17186">
      <w:pPr>
        <w:ind w:right="-619"/>
        <w:rPr>
          <w:rFonts w:ascii="Arial" w:eastAsiaTheme="minorHAnsi" w:hAnsi="Arial" w:cs="Arial"/>
        </w:rPr>
      </w:pPr>
    </w:p>
    <w:p w14:paraId="7456A6A3" w14:textId="77777777" w:rsidR="00E17186" w:rsidRPr="00CF44EF" w:rsidRDefault="00E17186" w:rsidP="00E17186">
      <w:pPr>
        <w:pStyle w:val="ListParagraph"/>
        <w:numPr>
          <w:ilvl w:val="0"/>
          <w:numId w:val="1"/>
        </w:numPr>
        <w:autoSpaceDE w:val="0"/>
        <w:autoSpaceDN w:val="0"/>
        <w:adjustRightInd w:val="0"/>
        <w:spacing w:after="240" w:line="340" w:lineRule="atLeast"/>
        <w:ind w:right="-619" w:hanging="578"/>
        <w:rPr>
          <w:rFonts w:ascii="Arial" w:eastAsiaTheme="minorHAnsi" w:hAnsi="Arial" w:cs="Arial"/>
          <w:color w:val="000000"/>
          <w:sz w:val="28"/>
          <w:szCs w:val="28"/>
        </w:rPr>
      </w:pPr>
      <w:r w:rsidRPr="00CF44EF">
        <w:rPr>
          <w:rFonts w:ascii="Arial" w:eastAsiaTheme="minorHAnsi" w:hAnsi="Arial" w:cs="Arial"/>
          <w:color w:val="000000"/>
          <w:sz w:val="28"/>
          <w:szCs w:val="28"/>
        </w:rPr>
        <w:t>Introduction………................................................................</w:t>
      </w:r>
      <w:r>
        <w:rPr>
          <w:rFonts w:ascii="Arial" w:eastAsiaTheme="minorHAnsi" w:hAnsi="Arial" w:cs="Arial"/>
          <w:color w:val="000000"/>
          <w:sz w:val="28"/>
          <w:szCs w:val="28"/>
        </w:rPr>
        <w:t>.....</w:t>
      </w:r>
      <w:r w:rsidRPr="00CF44EF">
        <w:rPr>
          <w:rFonts w:ascii="Arial" w:eastAsiaTheme="minorHAnsi" w:hAnsi="Arial" w:cs="Arial"/>
          <w:color w:val="000000"/>
          <w:sz w:val="28"/>
          <w:szCs w:val="28"/>
        </w:rPr>
        <w:t>p.3</w:t>
      </w:r>
    </w:p>
    <w:p w14:paraId="3B43A96F" w14:textId="77777777" w:rsidR="00E17186" w:rsidRPr="00CF44EF" w:rsidRDefault="00E17186" w:rsidP="00E17186">
      <w:pPr>
        <w:pStyle w:val="ListParagraph"/>
        <w:numPr>
          <w:ilvl w:val="1"/>
          <w:numId w:val="1"/>
        </w:numPr>
        <w:autoSpaceDE w:val="0"/>
        <w:autoSpaceDN w:val="0"/>
        <w:adjustRightInd w:val="0"/>
        <w:spacing w:after="240" w:line="340" w:lineRule="atLeast"/>
        <w:ind w:right="-619"/>
        <w:rPr>
          <w:rFonts w:ascii="Arial" w:eastAsiaTheme="minorHAnsi" w:hAnsi="Arial" w:cs="Arial"/>
          <w:color w:val="000000"/>
          <w:sz w:val="28"/>
          <w:szCs w:val="28"/>
        </w:rPr>
      </w:pPr>
      <w:r w:rsidRPr="00CF44EF">
        <w:rPr>
          <w:rFonts w:ascii="Arial" w:hAnsi="Arial" w:cs="Arial"/>
          <w:color w:val="000000" w:themeColor="text1"/>
          <w:sz w:val="28"/>
          <w:szCs w:val="28"/>
        </w:rPr>
        <w:t>Definition of a “Technology”</w:t>
      </w:r>
      <w:r w:rsidRPr="00CF44EF">
        <w:rPr>
          <w:rFonts w:ascii="Arial" w:eastAsiaTheme="minorHAnsi" w:hAnsi="Arial" w:cs="Arial"/>
          <w:color w:val="000000"/>
          <w:sz w:val="28"/>
          <w:szCs w:val="28"/>
        </w:rPr>
        <w:t xml:space="preserve"> .......................................</w:t>
      </w:r>
      <w:r>
        <w:rPr>
          <w:rFonts w:ascii="Arial" w:eastAsiaTheme="minorHAnsi" w:hAnsi="Arial" w:cs="Arial"/>
          <w:color w:val="000000"/>
          <w:sz w:val="28"/>
          <w:szCs w:val="28"/>
        </w:rPr>
        <w:t>....</w:t>
      </w:r>
      <w:r w:rsidRPr="00CF44EF">
        <w:rPr>
          <w:rFonts w:ascii="Arial" w:eastAsiaTheme="minorHAnsi" w:hAnsi="Arial" w:cs="Arial"/>
          <w:color w:val="000000"/>
          <w:sz w:val="28"/>
          <w:szCs w:val="28"/>
        </w:rPr>
        <w:t>.p.3</w:t>
      </w:r>
    </w:p>
    <w:p w14:paraId="2DC7E8A8" w14:textId="77777777" w:rsidR="00E17186" w:rsidRPr="00CF44EF" w:rsidRDefault="00E17186" w:rsidP="00E17186">
      <w:pPr>
        <w:pStyle w:val="ListParagraph"/>
        <w:numPr>
          <w:ilvl w:val="1"/>
          <w:numId w:val="1"/>
        </w:numPr>
        <w:autoSpaceDE w:val="0"/>
        <w:autoSpaceDN w:val="0"/>
        <w:adjustRightInd w:val="0"/>
        <w:spacing w:after="240" w:line="340" w:lineRule="atLeast"/>
        <w:ind w:right="-619"/>
        <w:rPr>
          <w:rFonts w:ascii="Arial" w:eastAsiaTheme="minorHAnsi" w:hAnsi="Arial" w:cs="Arial"/>
          <w:color w:val="000000"/>
          <w:sz w:val="28"/>
          <w:szCs w:val="28"/>
        </w:rPr>
      </w:pPr>
      <w:r w:rsidRPr="00CF44EF">
        <w:rPr>
          <w:rFonts w:ascii="Arial" w:hAnsi="Arial" w:cs="Arial"/>
          <w:color w:val="000000" w:themeColor="text1"/>
          <w:sz w:val="28"/>
          <w:szCs w:val="28"/>
        </w:rPr>
        <w:t>Definition of a “Media Tool”</w:t>
      </w:r>
      <w:r w:rsidRPr="00CF44EF">
        <w:rPr>
          <w:rFonts w:ascii="Arial" w:eastAsiaTheme="minorHAnsi" w:hAnsi="Arial" w:cs="Arial"/>
          <w:color w:val="000000"/>
          <w:sz w:val="28"/>
          <w:szCs w:val="28"/>
        </w:rPr>
        <w:t xml:space="preserve"> .......................................</w:t>
      </w:r>
      <w:r>
        <w:rPr>
          <w:rFonts w:ascii="Arial" w:eastAsiaTheme="minorHAnsi" w:hAnsi="Arial" w:cs="Arial"/>
          <w:color w:val="000000"/>
          <w:sz w:val="28"/>
          <w:szCs w:val="28"/>
        </w:rPr>
        <w:t>....</w:t>
      </w:r>
      <w:r w:rsidRPr="00CF44EF">
        <w:rPr>
          <w:rFonts w:ascii="Arial" w:eastAsiaTheme="minorHAnsi" w:hAnsi="Arial" w:cs="Arial"/>
          <w:color w:val="000000"/>
          <w:sz w:val="28"/>
          <w:szCs w:val="28"/>
        </w:rPr>
        <w:t>..p.3</w:t>
      </w:r>
    </w:p>
    <w:p w14:paraId="69354CFF" w14:textId="77777777" w:rsidR="00E17186" w:rsidRPr="00CF44EF" w:rsidRDefault="00E17186" w:rsidP="00E17186">
      <w:pPr>
        <w:pStyle w:val="ListParagraph"/>
        <w:numPr>
          <w:ilvl w:val="0"/>
          <w:numId w:val="1"/>
        </w:numPr>
        <w:autoSpaceDE w:val="0"/>
        <w:autoSpaceDN w:val="0"/>
        <w:adjustRightInd w:val="0"/>
        <w:spacing w:after="240" w:line="340" w:lineRule="atLeast"/>
        <w:ind w:right="-619" w:hanging="578"/>
        <w:rPr>
          <w:rFonts w:ascii="Arial" w:eastAsiaTheme="minorHAnsi" w:hAnsi="Arial" w:cs="Arial"/>
          <w:color w:val="000000"/>
          <w:sz w:val="28"/>
          <w:szCs w:val="28"/>
        </w:rPr>
      </w:pPr>
      <w:r w:rsidRPr="00CF44EF">
        <w:rPr>
          <w:rFonts w:ascii="Arial" w:hAnsi="Arial" w:cs="Arial"/>
          <w:sz w:val="28"/>
          <w:szCs w:val="28"/>
        </w:rPr>
        <w:t>Effectiveness of the use of Media Tools at the workplace</w:t>
      </w:r>
      <w:r w:rsidRPr="00CF44EF">
        <w:rPr>
          <w:rFonts w:ascii="Arial" w:eastAsiaTheme="minorHAnsi" w:hAnsi="Arial" w:cs="Arial"/>
          <w:color w:val="000000"/>
          <w:sz w:val="28"/>
          <w:szCs w:val="28"/>
        </w:rPr>
        <w:t>...</w:t>
      </w:r>
      <w:r>
        <w:rPr>
          <w:rFonts w:ascii="Arial" w:eastAsiaTheme="minorHAnsi" w:hAnsi="Arial" w:cs="Arial"/>
          <w:color w:val="000000"/>
          <w:sz w:val="28"/>
          <w:szCs w:val="28"/>
        </w:rPr>
        <w:t>.....</w:t>
      </w:r>
      <w:r w:rsidRPr="00CF44EF">
        <w:rPr>
          <w:rFonts w:ascii="Arial" w:eastAsiaTheme="minorHAnsi" w:hAnsi="Arial" w:cs="Arial"/>
          <w:color w:val="000000"/>
          <w:sz w:val="28"/>
          <w:szCs w:val="28"/>
        </w:rPr>
        <w:t>p.4</w:t>
      </w:r>
    </w:p>
    <w:p w14:paraId="3CD7B5EB" w14:textId="2CEC6CCE" w:rsidR="00E17186" w:rsidRPr="00CF44EF" w:rsidRDefault="00E17186" w:rsidP="00E17186">
      <w:pPr>
        <w:pStyle w:val="ListParagraph"/>
        <w:numPr>
          <w:ilvl w:val="0"/>
          <w:numId w:val="1"/>
        </w:numPr>
        <w:autoSpaceDE w:val="0"/>
        <w:autoSpaceDN w:val="0"/>
        <w:adjustRightInd w:val="0"/>
        <w:spacing w:after="240" w:line="340" w:lineRule="atLeast"/>
        <w:ind w:right="-619" w:hanging="578"/>
        <w:rPr>
          <w:rFonts w:ascii="Arial" w:eastAsiaTheme="minorHAnsi" w:hAnsi="Arial" w:cs="Arial"/>
          <w:color w:val="000000"/>
          <w:sz w:val="28"/>
          <w:szCs w:val="29"/>
        </w:rPr>
      </w:pPr>
      <w:r w:rsidRPr="00CF44EF">
        <w:rPr>
          <w:rFonts w:ascii="Arial" w:eastAsiaTheme="minorHAnsi" w:hAnsi="Arial" w:cs="Arial"/>
          <w:color w:val="000000"/>
          <w:sz w:val="28"/>
          <w:szCs w:val="28"/>
        </w:rPr>
        <w:t>Social Media as a “</w:t>
      </w:r>
      <w:r w:rsidR="00F610E2" w:rsidRPr="00CF44EF">
        <w:rPr>
          <w:rFonts w:ascii="Arial" w:eastAsiaTheme="minorHAnsi" w:hAnsi="Arial" w:cs="Arial"/>
          <w:color w:val="000000"/>
          <w:sz w:val="28"/>
          <w:szCs w:val="28"/>
        </w:rPr>
        <w:t>Tool” …</w:t>
      </w:r>
      <w:r w:rsidRPr="00CF44EF">
        <w:rPr>
          <w:rFonts w:ascii="Arial" w:eastAsiaTheme="minorHAnsi" w:hAnsi="Arial" w:cs="Arial"/>
          <w:color w:val="000000"/>
          <w:sz w:val="28"/>
          <w:szCs w:val="28"/>
        </w:rPr>
        <w:t>...................................................</w:t>
      </w:r>
      <w:r>
        <w:rPr>
          <w:rFonts w:ascii="Arial" w:eastAsiaTheme="minorHAnsi" w:hAnsi="Arial" w:cs="Arial"/>
          <w:color w:val="000000"/>
          <w:sz w:val="28"/>
          <w:szCs w:val="28"/>
        </w:rPr>
        <w:t>....</w:t>
      </w:r>
      <w:r w:rsidRPr="00CF44EF">
        <w:rPr>
          <w:rFonts w:ascii="Arial" w:eastAsiaTheme="minorHAnsi" w:hAnsi="Arial" w:cs="Arial"/>
          <w:color w:val="000000"/>
          <w:sz w:val="28"/>
          <w:szCs w:val="28"/>
        </w:rPr>
        <w:t>p.6</w:t>
      </w:r>
    </w:p>
    <w:p w14:paraId="3A6AC5B3" w14:textId="72742602" w:rsidR="00E17186" w:rsidRPr="00CF44EF" w:rsidRDefault="00E17186" w:rsidP="00E17186">
      <w:pPr>
        <w:pStyle w:val="ListParagraph"/>
        <w:numPr>
          <w:ilvl w:val="1"/>
          <w:numId w:val="1"/>
        </w:numPr>
        <w:ind w:right="-619"/>
        <w:rPr>
          <w:rFonts w:ascii="Arial" w:eastAsiaTheme="minorHAnsi" w:hAnsi="Arial" w:cs="Arial"/>
          <w:color w:val="000000"/>
          <w:sz w:val="28"/>
          <w:szCs w:val="29"/>
        </w:rPr>
      </w:pPr>
      <w:r w:rsidRPr="00CF44EF">
        <w:rPr>
          <w:rFonts w:ascii="Arial" w:eastAsiaTheme="minorHAnsi" w:hAnsi="Arial" w:cs="Arial"/>
          <w:color w:val="000000"/>
          <w:sz w:val="28"/>
          <w:szCs w:val="29"/>
        </w:rPr>
        <w:t>Social Media as the Tool for Marketing………………</w:t>
      </w:r>
      <w:r w:rsidR="00F610E2">
        <w:rPr>
          <w:rFonts w:ascii="Arial" w:eastAsiaTheme="minorHAnsi" w:hAnsi="Arial" w:cs="Arial"/>
          <w:color w:val="000000"/>
          <w:sz w:val="28"/>
          <w:szCs w:val="29"/>
        </w:rPr>
        <w:t>….</w:t>
      </w:r>
      <w:r w:rsidR="00F610E2" w:rsidRPr="00CF44EF">
        <w:rPr>
          <w:rFonts w:ascii="Arial" w:eastAsiaTheme="minorHAnsi" w:hAnsi="Arial" w:cs="Arial"/>
          <w:color w:val="000000"/>
          <w:sz w:val="28"/>
          <w:szCs w:val="29"/>
        </w:rPr>
        <w:t xml:space="preserve"> p.</w:t>
      </w:r>
      <w:r w:rsidRPr="00CF44EF">
        <w:rPr>
          <w:rFonts w:ascii="Arial" w:eastAsiaTheme="minorHAnsi" w:hAnsi="Arial" w:cs="Arial"/>
          <w:color w:val="000000"/>
          <w:sz w:val="28"/>
          <w:szCs w:val="29"/>
        </w:rPr>
        <w:t>8</w:t>
      </w:r>
    </w:p>
    <w:p w14:paraId="2D2F28E3" w14:textId="77777777" w:rsidR="00E17186" w:rsidRPr="00CF44EF" w:rsidRDefault="00E17186" w:rsidP="00E17186">
      <w:pPr>
        <w:pStyle w:val="ListParagraph"/>
        <w:numPr>
          <w:ilvl w:val="1"/>
          <w:numId w:val="1"/>
        </w:numPr>
        <w:ind w:right="-619"/>
        <w:rPr>
          <w:rFonts w:ascii="Arial" w:eastAsiaTheme="minorHAnsi" w:hAnsi="Arial" w:cs="Arial"/>
          <w:color w:val="000000"/>
          <w:sz w:val="28"/>
          <w:szCs w:val="29"/>
        </w:rPr>
      </w:pPr>
      <w:r w:rsidRPr="00CF44EF">
        <w:rPr>
          <w:rFonts w:ascii="Arial" w:eastAsiaTheme="minorHAnsi" w:hAnsi="Arial" w:cs="Arial"/>
          <w:color w:val="000000"/>
          <w:sz w:val="28"/>
          <w:szCs w:val="29"/>
        </w:rPr>
        <w:t>Social Media as the Tool for Communication…………</w:t>
      </w:r>
      <w:r>
        <w:rPr>
          <w:rFonts w:ascii="Arial" w:eastAsiaTheme="minorHAnsi" w:hAnsi="Arial" w:cs="Arial"/>
          <w:color w:val="000000"/>
          <w:sz w:val="28"/>
          <w:szCs w:val="29"/>
        </w:rPr>
        <w:t>…</w:t>
      </w:r>
      <w:r w:rsidRPr="00CF44EF">
        <w:rPr>
          <w:rFonts w:ascii="Arial" w:eastAsiaTheme="minorHAnsi" w:hAnsi="Arial" w:cs="Arial"/>
          <w:color w:val="000000"/>
          <w:sz w:val="28"/>
          <w:szCs w:val="29"/>
        </w:rPr>
        <w:t>p.9</w:t>
      </w:r>
    </w:p>
    <w:p w14:paraId="05406389" w14:textId="03756D26" w:rsidR="00E17186" w:rsidRPr="00CF44EF" w:rsidRDefault="00E17186" w:rsidP="00E17186">
      <w:pPr>
        <w:pStyle w:val="ListParagraph"/>
        <w:numPr>
          <w:ilvl w:val="1"/>
          <w:numId w:val="1"/>
        </w:numPr>
        <w:ind w:right="-619"/>
        <w:rPr>
          <w:rFonts w:ascii="Arial" w:eastAsiaTheme="minorHAnsi" w:hAnsi="Arial" w:cs="Arial"/>
          <w:color w:val="000000"/>
          <w:sz w:val="28"/>
          <w:szCs w:val="29"/>
        </w:rPr>
      </w:pPr>
      <w:r w:rsidRPr="00CF44EF">
        <w:rPr>
          <w:rFonts w:ascii="Arial" w:eastAsiaTheme="minorHAnsi" w:hAnsi="Arial" w:cs="Arial"/>
          <w:color w:val="000000"/>
          <w:sz w:val="28"/>
          <w:szCs w:val="29"/>
        </w:rPr>
        <w:t>Social Media as the Tool for Information Gathering…</w:t>
      </w:r>
      <w:r w:rsidR="00F610E2">
        <w:rPr>
          <w:rFonts w:ascii="Arial" w:eastAsiaTheme="minorHAnsi" w:hAnsi="Arial" w:cs="Arial"/>
          <w:color w:val="000000"/>
          <w:sz w:val="28"/>
          <w:szCs w:val="29"/>
        </w:rPr>
        <w:t>….</w:t>
      </w:r>
      <w:r w:rsidR="00F610E2" w:rsidRPr="00CF44EF">
        <w:rPr>
          <w:rFonts w:ascii="Arial" w:eastAsiaTheme="minorHAnsi" w:hAnsi="Arial" w:cs="Arial"/>
          <w:color w:val="000000"/>
          <w:sz w:val="28"/>
          <w:szCs w:val="29"/>
        </w:rPr>
        <w:t xml:space="preserve"> p.</w:t>
      </w:r>
      <w:r w:rsidRPr="00CF44EF">
        <w:rPr>
          <w:rFonts w:ascii="Arial" w:eastAsiaTheme="minorHAnsi" w:hAnsi="Arial" w:cs="Arial"/>
          <w:color w:val="000000"/>
          <w:sz w:val="28"/>
          <w:szCs w:val="29"/>
        </w:rPr>
        <w:t>9</w:t>
      </w:r>
    </w:p>
    <w:p w14:paraId="123734CC" w14:textId="77777777" w:rsidR="00E17186" w:rsidRPr="00CF44EF" w:rsidRDefault="00E17186" w:rsidP="00E17186">
      <w:pPr>
        <w:pStyle w:val="ListParagraph"/>
        <w:numPr>
          <w:ilvl w:val="0"/>
          <w:numId w:val="1"/>
        </w:numPr>
        <w:ind w:right="-619" w:hanging="578"/>
        <w:rPr>
          <w:rFonts w:ascii="Arial" w:eastAsiaTheme="minorHAnsi" w:hAnsi="Arial" w:cs="Arial"/>
          <w:color w:val="000000"/>
          <w:sz w:val="28"/>
          <w:szCs w:val="29"/>
        </w:rPr>
      </w:pPr>
      <w:r w:rsidRPr="00CF44EF">
        <w:rPr>
          <w:rFonts w:ascii="Arial" w:eastAsiaTheme="minorHAnsi" w:hAnsi="Arial" w:cs="Arial"/>
          <w:color w:val="000000"/>
          <w:sz w:val="28"/>
          <w:szCs w:val="29"/>
        </w:rPr>
        <w:t>Own Social Media………......................................................</w:t>
      </w:r>
      <w:r>
        <w:rPr>
          <w:rFonts w:ascii="Arial" w:eastAsiaTheme="minorHAnsi" w:hAnsi="Arial" w:cs="Arial"/>
          <w:color w:val="000000"/>
          <w:sz w:val="28"/>
          <w:szCs w:val="29"/>
        </w:rPr>
        <w:t>....</w:t>
      </w:r>
      <w:r w:rsidRPr="00CF44EF">
        <w:rPr>
          <w:rFonts w:ascii="Arial" w:eastAsiaTheme="minorHAnsi" w:hAnsi="Arial" w:cs="Arial"/>
          <w:color w:val="000000"/>
          <w:sz w:val="28"/>
          <w:szCs w:val="29"/>
        </w:rPr>
        <w:t>p.9</w:t>
      </w:r>
    </w:p>
    <w:p w14:paraId="6AF12829" w14:textId="77777777" w:rsidR="00E17186" w:rsidRPr="00CF44EF" w:rsidRDefault="00E17186" w:rsidP="00E17186">
      <w:pPr>
        <w:pStyle w:val="ListParagraph"/>
        <w:numPr>
          <w:ilvl w:val="0"/>
          <w:numId w:val="1"/>
        </w:numPr>
        <w:autoSpaceDE w:val="0"/>
        <w:autoSpaceDN w:val="0"/>
        <w:adjustRightInd w:val="0"/>
        <w:spacing w:after="240" w:line="340" w:lineRule="atLeast"/>
        <w:ind w:left="709" w:right="-619" w:hanging="567"/>
        <w:rPr>
          <w:rFonts w:ascii="Arial" w:eastAsiaTheme="minorHAnsi" w:hAnsi="Arial" w:cs="Arial"/>
          <w:color w:val="000000"/>
          <w:sz w:val="28"/>
          <w:szCs w:val="29"/>
        </w:rPr>
      </w:pPr>
      <w:r w:rsidRPr="00CF44EF">
        <w:rPr>
          <w:rFonts w:ascii="Arial" w:eastAsiaTheme="minorHAnsi" w:hAnsi="Arial" w:cs="Arial"/>
          <w:color w:val="000000"/>
          <w:sz w:val="28"/>
          <w:szCs w:val="29"/>
        </w:rPr>
        <w:t>Conclusion...........................................................................</w:t>
      </w:r>
      <w:r>
        <w:rPr>
          <w:rFonts w:ascii="Arial" w:eastAsiaTheme="minorHAnsi" w:hAnsi="Arial" w:cs="Arial"/>
          <w:color w:val="000000"/>
          <w:sz w:val="28"/>
          <w:szCs w:val="29"/>
        </w:rPr>
        <w:t>...</w:t>
      </w:r>
      <w:r w:rsidRPr="00CF44EF">
        <w:rPr>
          <w:rFonts w:ascii="Arial" w:eastAsiaTheme="minorHAnsi" w:hAnsi="Arial" w:cs="Arial"/>
          <w:color w:val="000000"/>
          <w:sz w:val="28"/>
          <w:szCs w:val="29"/>
        </w:rPr>
        <w:t>p.10</w:t>
      </w:r>
    </w:p>
    <w:p w14:paraId="409E939F" w14:textId="1F526C95" w:rsidR="00E17186" w:rsidRPr="00CF44EF" w:rsidRDefault="000E0948" w:rsidP="00A07092">
      <w:pPr>
        <w:pStyle w:val="ListParagraph"/>
        <w:autoSpaceDE w:val="0"/>
        <w:autoSpaceDN w:val="0"/>
        <w:adjustRightInd w:val="0"/>
        <w:spacing w:after="240" w:line="340" w:lineRule="atLeast"/>
        <w:ind w:left="709" w:right="-619"/>
        <w:rPr>
          <w:rFonts w:ascii="Arial" w:eastAsiaTheme="minorHAnsi" w:hAnsi="Arial" w:cs="Arial"/>
          <w:color w:val="000000"/>
          <w:sz w:val="28"/>
          <w:szCs w:val="29"/>
        </w:rPr>
      </w:pPr>
      <w:r>
        <w:rPr>
          <w:rFonts w:ascii="Arial" w:eastAsiaTheme="minorHAnsi" w:hAnsi="Arial" w:cs="Arial"/>
          <w:color w:val="000000"/>
          <w:sz w:val="28"/>
          <w:szCs w:val="29"/>
        </w:rPr>
        <w:t>References ............................................................................</w:t>
      </w:r>
      <w:r w:rsidR="00E17186" w:rsidRPr="00CF44EF">
        <w:rPr>
          <w:rFonts w:ascii="Arial" w:eastAsiaTheme="minorHAnsi" w:hAnsi="Arial" w:cs="Arial"/>
          <w:color w:val="000000"/>
          <w:sz w:val="28"/>
          <w:szCs w:val="29"/>
        </w:rPr>
        <w:t>p.11</w:t>
      </w:r>
    </w:p>
    <w:p w14:paraId="1E9215CD" w14:textId="77777777" w:rsidR="00E17186" w:rsidRPr="00302E19" w:rsidRDefault="00E17186" w:rsidP="00E17186">
      <w:pPr>
        <w:rPr>
          <w:rFonts w:ascii="Arial" w:hAnsi="Arial" w:cs="Arial"/>
          <w:sz w:val="28"/>
        </w:rPr>
      </w:pPr>
    </w:p>
    <w:p w14:paraId="655B278C" w14:textId="77777777" w:rsidR="00E17186" w:rsidRDefault="00E17186" w:rsidP="00E17186">
      <w:pPr>
        <w:rPr>
          <w:rFonts w:ascii="Arial" w:hAnsi="Arial" w:cs="Arial"/>
          <w:b/>
        </w:rPr>
      </w:pPr>
    </w:p>
    <w:p w14:paraId="75090A09" w14:textId="77777777" w:rsidR="00E17186" w:rsidRDefault="00E17186" w:rsidP="00E17186">
      <w:pPr>
        <w:rPr>
          <w:rFonts w:ascii="Arial" w:hAnsi="Arial" w:cs="Arial"/>
          <w:b/>
        </w:rPr>
      </w:pPr>
    </w:p>
    <w:p w14:paraId="76D2F5D9" w14:textId="77777777" w:rsidR="00E17186" w:rsidRDefault="00E17186" w:rsidP="00E17186">
      <w:pPr>
        <w:rPr>
          <w:rFonts w:ascii="Arial" w:hAnsi="Arial" w:cs="Arial"/>
          <w:b/>
        </w:rPr>
      </w:pPr>
    </w:p>
    <w:p w14:paraId="162E8C55" w14:textId="77777777" w:rsidR="00E17186" w:rsidRPr="00B80ECA" w:rsidRDefault="00E17186" w:rsidP="00E17186">
      <w:pPr>
        <w:rPr>
          <w:rFonts w:ascii="Arial" w:hAnsi="Arial" w:cs="Arial"/>
          <w:b/>
        </w:rPr>
      </w:pPr>
      <w:r>
        <w:rPr>
          <w:rFonts w:ascii="Arial" w:hAnsi="Arial" w:cs="Arial"/>
          <w:b/>
        </w:rPr>
        <w:br w:type="page"/>
      </w:r>
    </w:p>
    <w:p w14:paraId="12CA4E28" w14:textId="77777777" w:rsidR="00E17186" w:rsidRPr="005C1219" w:rsidRDefault="00E17186" w:rsidP="00E17186">
      <w:pPr>
        <w:pStyle w:val="ListParagraph"/>
        <w:numPr>
          <w:ilvl w:val="0"/>
          <w:numId w:val="2"/>
        </w:numPr>
        <w:tabs>
          <w:tab w:val="left" w:pos="284"/>
        </w:tabs>
        <w:ind w:hanging="720"/>
        <w:jc w:val="both"/>
        <w:rPr>
          <w:rFonts w:ascii="Arial" w:hAnsi="Arial" w:cs="Arial"/>
          <w:b/>
          <w:color w:val="000000" w:themeColor="text1"/>
          <w:u w:val="single"/>
        </w:rPr>
      </w:pPr>
      <w:r w:rsidRPr="005C1219">
        <w:rPr>
          <w:rFonts w:ascii="Arial" w:hAnsi="Arial" w:cs="Arial"/>
          <w:b/>
          <w:color w:val="000000" w:themeColor="text1"/>
          <w:u w:val="single"/>
        </w:rPr>
        <w:lastRenderedPageBreak/>
        <w:t>Introduction</w:t>
      </w:r>
    </w:p>
    <w:p w14:paraId="76250DA0" w14:textId="77777777" w:rsidR="00E17186" w:rsidRPr="005C1219" w:rsidRDefault="00E17186" w:rsidP="00E17186">
      <w:pPr>
        <w:jc w:val="both"/>
        <w:rPr>
          <w:rFonts w:ascii="Arial" w:hAnsi="Arial" w:cs="Arial"/>
          <w:color w:val="000000" w:themeColor="text1"/>
        </w:rPr>
      </w:pPr>
    </w:p>
    <w:p w14:paraId="06889CB4" w14:textId="77777777" w:rsidR="00E17186" w:rsidRPr="005C1219" w:rsidRDefault="00E17186" w:rsidP="00E17186">
      <w:pPr>
        <w:pStyle w:val="ListParagraph"/>
        <w:numPr>
          <w:ilvl w:val="1"/>
          <w:numId w:val="2"/>
        </w:numPr>
        <w:ind w:left="567" w:hanging="567"/>
        <w:jc w:val="both"/>
        <w:rPr>
          <w:rFonts w:ascii="Arial" w:hAnsi="Arial" w:cs="Arial"/>
          <w:b/>
          <w:color w:val="000000" w:themeColor="text1"/>
        </w:rPr>
      </w:pPr>
      <w:r w:rsidRPr="005C1219">
        <w:rPr>
          <w:rFonts w:ascii="Arial" w:hAnsi="Arial" w:cs="Arial"/>
          <w:b/>
          <w:color w:val="000000" w:themeColor="text1"/>
        </w:rPr>
        <w:t>Definition of a “Technology”</w:t>
      </w:r>
    </w:p>
    <w:p w14:paraId="41F05652" w14:textId="77777777" w:rsidR="00E17186" w:rsidRPr="005C1219" w:rsidRDefault="00E17186" w:rsidP="00E17186">
      <w:pPr>
        <w:pStyle w:val="ListParagraph"/>
        <w:ind w:left="567"/>
        <w:jc w:val="both"/>
        <w:rPr>
          <w:rFonts w:ascii="Arial" w:hAnsi="Arial" w:cs="Arial"/>
          <w:b/>
          <w:color w:val="000000" w:themeColor="text1"/>
        </w:rPr>
      </w:pPr>
    </w:p>
    <w:p w14:paraId="3C2C52B8" w14:textId="77777777" w:rsidR="00E17186" w:rsidRDefault="00E17186" w:rsidP="00E17186">
      <w:pPr>
        <w:jc w:val="both"/>
        <w:rPr>
          <w:rFonts w:ascii="Arial" w:hAnsi="Arial" w:cs="Arial"/>
          <w:color w:val="000000" w:themeColor="text1"/>
        </w:rPr>
      </w:pPr>
      <w:r w:rsidRPr="005C1219">
        <w:rPr>
          <w:rFonts w:ascii="Arial" w:hAnsi="Arial" w:cs="Arial"/>
          <w:color w:val="000000" w:themeColor="text1"/>
        </w:rPr>
        <w:t xml:space="preserve">A “Technology” is defined by </w:t>
      </w:r>
      <w:r w:rsidRPr="005C1219">
        <w:rPr>
          <w:rFonts w:ascii="Arial" w:hAnsi="Arial" w:cs="Arial"/>
          <w:i/>
          <w:color w:val="000000" w:themeColor="text1"/>
        </w:rPr>
        <w:t xml:space="preserve">Oxford Dictionary </w:t>
      </w:r>
      <w:r w:rsidRPr="005C1219">
        <w:rPr>
          <w:rFonts w:ascii="Arial" w:hAnsi="Arial" w:cs="Arial"/>
          <w:color w:val="000000" w:themeColor="text1"/>
        </w:rPr>
        <w:t xml:space="preserve">as </w:t>
      </w:r>
      <w:r w:rsidRPr="0047645C">
        <w:rPr>
          <w:rFonts w:ascii="Arial" w:hAnsi="Arial" w:cs="Arial"/>
          <w:i/>
          <w:color w:val="000000" w:themeColor="text1"/>
        </w:rPr>
        <w:t>“the methods for using scientific discoveries for practical purposes”.</w:t>
      </w:r>
      <w:sdt>
        <w:sdtPr>
          <w:rPr>
            <w:rFonts w:ascii="Arial" w:hAnsi="Arial" w:cs="Arial"/>
            <w:color w:val="000000" w:themeColor="text1"/>
          </w:rPr>
          <w:id w:val="-106438200"/>
          <w:citation/>
        </w:sdtPr>
        <w:sdtEndPr/>
        <w:sdtContent>
          <w:r>
            <w:rPr>
              <w:rFonts w:ascii="Arial" w:hAnsi="Arial" w:cs="Arial"/>
              <w:color w:val="000000" w:themeColor="text1"/>
            </w:rPr>
            <w:fldChar w:fldCharType="begin"/>
          </w:r>
          <w:r>
            <w:rPr>
              <w:rFonts w:ascii="Arial" w:hAnsi="Arial" w:cs="Arial"/>
              <w:color w:val="000000" w:themeColor="text1"/>
            </w:rPr>
            <w:instrText xml:space="preserve"> CITATION Oxf19 \l 1033 </w:instrText>
          </w:r>
          <w:r>
            <w:rPr>
              <w:rFonts w:ascii="Arial" w:hAnsi="Arial" w:cs="Arial"/>
              <w:color w:val="000000" w:themeColor="text1"/>
            </w:rPr>
            <w:fldChar w:fldCharType="separate"/>
          </w:r>
          <w:r w:rsidR="005060F3">
            <w:rPr>
              <w:rFonts w:ascii="Arial" w:hAnsi="Arial" w:cs="Arial"/>
              <w:noProof/>
              <w:color w:val="000000" w:themeColor="text1"/>
            </w:rPr>
            <w:t xml:space="preserve"> </w:t>
          </w:r>
          <w:r w:rsidR="005060F3" w:rsidRPr="005060F3">
            <w:rPr>
              <w:rFonts w:ascii="Arial" w:hAnsi="Arial" w:cs="Arial"/>
              <w:noProof/>
              <w:color w:val="000000" w:themeColor="text1"/>
            </w:rPr>
            <w:t>(Oxford University Press, n.d.)</w:t>
          </w:r>
          <w:r>
            <w:rPr>
              <w:rFonts w:ascii="Arial" w:hAnsi="Arial" w:cs="Arial"/>
              <w:color w:val="000000" w:themeColor="text1"/>
            </w:rPr>
            <w:fldChar w:fldCharType="end"/>
          </w:r>
        </w:sdtContent>
      </w:sdt>
      <w:r w:rsidRPr="005C1219">
        <w:rPr>
          <w:rFonts w:ascii="Arial" w:hAnsi="Arial" w:cs="Arial"/>
          <w:color w:val="000000" w:themeColor="text1"/>
        </w:rPr>
        <w:t xml:space="preserve"> However, nobody would argue that the technology has in fact many various forms and it has certainly become the integral part of our lives and in fact it is difficult to imagine our lives now without modern electronic devices</w:t>
      </w:r>
      <w:r>
        <w:rPr>
          <w:rFonts w:ascii="Arial" w:hAnsi="Arial" w:cs="Arial"/>
          <w:color w:val="000000" w:themeColor="text1"/>
        </w:rPr>
        <w:t>.</w:t>
      </w:r>
      <w:sdt>
        <w:sdtPr>
          <w:rPr>
            <w:rFonts w:ascii="Arial" w:hAnsi="Arial" w:cs="Arial"/>
            <w:color w:val="000000" w:themeColor="text1"/>
          </w:rPr>
          <w:id w:val="1496832319"/>
          <w:citation/>
        </w:sdtPr>
        <w:sdtEndPr/>
        <w:sdtContent>
          <w:r w:rsidR="00A738B8">
            <w:rPr>
              <w:rFonts w:ascii="Arial" w:hAnsi="Arial" w:cs="Arial"/>
              <w:color w:val="000000" w:themeColor="text1"/>
            </w:rPr>
            <w:fldChar w:fldCharType="begin"/>
          </w:r>
          <w:r w:rsidR="00A738B8">
            <w:rPr>
              <w:rFonts w:ascii="Arial" w:hAnsi="Arial" w:cs="Arial"/>
              <w:color w:val="000000" w:themeColor="text1"/>
              <w:lang w:val="en-GB"/>
            </w:rPr>
            <w:instrText xml:space="preserve"> CITATION Mau17 \l 2057 </w:instrText>
          </w:r>
          <w:r w:rsidR="00A738B8">
            <w:rPr>
              <w:rFonts w:ascii="Arial" w:hAnsi="Arial" w:cs="Arial"/>
              <w:color w:val="000000" w:themeColor="text1"/>
            </w:rPr>
            <w:fldChar w:fldCharType="separate"/>
          </w:r>
          <w:r w:rsidR="00A738B8">
            <w:rPr>
              <w:rFonts w:ascii="Arial" w:hAnsi="Arial" w:cs="Arial"/>
              <w:noProof/>
              <w:color w:val="000000" w:themeColor="text1"/>
              <w:lang w:val="en-GB"/>
            </w:rPr>
            <w:t xml:space="preserve"> </w:t>
          </w:r>
          <w:r w:rsidR="00A738B8" w:rsidRPr="00A738B8">
            <w:rPr>
              <w:rFonts w:ascii="Arial" w:hAnsi="Arial" w:cs="Arial"/>
              <w:noProof/>
              <w:color w:val="000000" w:themeColor="text1"/>
              <w:lang w:val="en-GB"/>
            </w:rPr>
            <w:t>(Maund, et al., 2017)</w:t>
          </w:r>
          <w:r w:rsidR="00A738B8">
            <w:rPr>
              <w:rFonts w:ascii="Arial" w:hAnsi="Arial" w:cs="Arial"/>
              <w:color w:val="000000" w:themeColor="text1"/>
            </w:rPr>
            <w:fldChar w:fldCharType="end"/>
          </w:r>
        </w:sdtContent>
      </w:sdt>
      <w:r>
        <w:rPr>
          <w:rFonts w:ascii="Arial" w:hAnsi="Arial" w:cs="Arial"/>
          <w:color w:val="000000" w:themeColor="text1"/>
        </w:rPr>
        <w:t xml:space="preserve"> </w:t>
      </w:r>
      <w:r w:rsidRPr="005C1219">
        <w:rPr>
          <w:rFonts w:ascii="Arial" w:hAnsi="Arial" w:cs="Arial"/>
          <w:color w:val="000000" w:themeColor="text1"/>
        </w:rPr>
        <w:t>Whilst for businesses, technologies have o</w:t>
      </w:r>
      <w:r>
        <w:rPr>
          <w:rFonts w:ascii="Arial" w:hAnsi="Arial" w:cs="Arial"/>
          <w:color w:val="000000" w:themeColor="text1"/>
        </w:rPr>
        <w:t xml:space="preserve">pened opportunities for growth </w:t>
      </w:r>
      <w:r w:rsidRPr="005C1219">
        <w:rPr>
          <w:rFonts w:ascii="Arial" w:hAnsi="Arial" w:cs="Arial"/>
          <w:color w:val="000000" w:themeColor="text1"/>
        </w:rPr>
        <w:t>and in fact some academics argue that it had started the fourth industrial revolution.</w:t>
      </w:r>
      <w:sdt>
        <w:sdtPr>
          <w:rPr>
            <w:rFonts w:ascii="Arial" w:hAnsi="Arial" w:cs="Arial"/>
            <w:color w:val="000000" w:themeColor="text1"/>
          </w:rPr>
          <w:id w:val="-800465948"/>
          <w:citation/>
        </w:sdtPr>
        <w:sdtEndPr/>
        <w:sdtContent>
          <w:r>
            <w:rPr>
              <w:rFonts w:ascii="Arial" w:hAnsi="Arial" w:cs="Arial"/>
              <w:color w:val="000000" w:themeColor="text1"/>
            </w:rPr>
            <w:fldChar w:fldCharType="begin"/>
          </w:r>
          <w:r>
            <w:rPr>
              <w:rFonts w:ascii="Arial" w:hAnsi="Arial" w:cs="Arial"/>
              <w:color w:val="000000" w:themeColor="text1"/>
            </w:rPr>
            <w:instrText xml:space="preserve">CITATION Wil \l 1033 </w:instrText>
          </w:r>
          <w:r>
            <w:rPr>
              <w:rFonts w:ascii="Arial" w:hAnsi="Arial" w:cs="Arial"/>
              <w:color w:val="000000" w:themeColor="text1"/>
            </w:rPr>
            <w:fldChar w:fldCharType="separate"/>
          </w:r>
          <w:r w:rsidR="005060F3">
            <w:rPr>
              <w:rFonts w:ascii="Arial" w:hAnsi="Arial" w:cs="Arial"/>
              <w:noProof/>
              <w:color w:val="000000" w:themeColor="text1"/>
            </w:rPr>
            <w:t xml:space="preserve"> </w:t>
          </w:r>
          <w:r w:rsidR="005060F3" w:rsidRPr="005060F3">
            <w:rPr>
              <w:rFonts w:ascii="Arial" w:hAnsi="Arial" w:cs="Arial"/>
              <w:noProof/>
              <w:color w:val="000000" w:themeColor="text1"/>
            </w:rPr>
            <w:t>(Wilkens, 2017)</w:t>
          </w:r>
          <w:r>
            <w:rPr>
              <w:rFonts w:ascii="Arial" w:hAnsi="Arial" w:cs="Arial"/>
              <w:color w:val="000000" w:themeColor="text1"/>
            </w:rPr>
            <w:fldChar w:fldCharType="end"/>
          </w:r>
        </w:sdtContent>
      </w:sdt>
      <w:r w:rsidRPr="005C1219">
        <w:rPr>
          <w:rFonts w:ascii="Arial" w:hAnsi="Arial" w:cs="Arial"/>
          <w:color w:val="000000" w:themeColor="text1"/>
        </w:rPr>
        <w:t xml:space="preserve"> </w:t>
      </w:r>
    </w:p>
    <w:p w14:paraId="0B6E28E6" w14:textId="77777777" w:rsidR="00E17186" w:rsidRPr="005C1219" w:rsidRDefault="00E17186" w:rsidP="00E17186">
      <w:pPr>
        <w:jc w:val="both"/>
        <w:rPr>
          <w:rFonts w:ascii="Arial" w:hAnsi="Arial" w:cs="Arial"/>
          <w:color w:val="000000" w:themeColor="text1"/>
        </w:rPr>
      </w:pPr>
    </w:p>
    <w:p w14:paraId="1C23C10B" w14:textId="77777777" w:rsidR="00E17186" w:rsidRDefault="00E17186" w:rsidP="00E17186">
      <w:pPr>
        <w:jc w:val="both"/>
        <w:rPr>
          <w:rFonts w:ascii="Arial" w:hAnsi="Arial" w:cs="Arial"/>
          <w:color w:val="000000" w:themeColor="text1"/>
        </w:rPr>
      </w:pPr>
      <w:r w:rsidRPr="00C337D3">
        <w:rPr>
          <w:rFonts w:ascii="Arial" w:hAnsi="Arial" w:cs="Arial"/>
          <w:color w:val="000000" w:themeColor="text1"/>
        </w:rPr>
        <w:t>For instance, Dropbox have not only improved the way the information is shared, but have in fact opened new opportunities for companies to optimise their operations and to reduce costs through the ability of bringing together employees distantly and in this way minimising labour costs.</w:t>
      </w:r>
      <w:sdt>
        <w:sdtPr>
          <w:rPr>
            <w:rFonts w:ascii="Arial" w:hAnsi="Arial" w:cs="Arial"/>
            <w:color w:val="000000" w:themeColor="text1"/>
          </w:rPr>
          <w:id w:val="1244145877"/>
          <w:citation/>
        </w:sdtPr>
        <w:sdtEndPr/>
        <w:sdtContent>
          <w:r>
            <w:rPr>
              <w:rFonts w:ascii="Arial" w:hAnsi="Arial" w:cs="Arial"/>
              <w:color w:val="000000" w:themeColor="text1"/>
            </w:rPr>
            <w:fldChar w:fldCharType="begin"/>
          </w:r>
          <w:r>
            <w:rPr>
              <w:rFonts w:ascii="Arial" w:hAnsi="Arial" w:cs="Arial"/>
              <w:color w:val="000000" w:themeColor="text1"/>
            </w:rPr>
            <w:instrText xml:space="preserve"> CITATION Dur18 \l 1033 </w:instrText>
          </w:r>
          <w:r>
            <w:rPr>
              <w:rFonts w:ascii="Arial" w:hAnsi="Arial" w:cs="Arial"/>
              <w:color w:val="000000" w:themeColor="text1"/>
            </w:rPr>
            <w:fldChar w:fldCharType="separate"/>
          </w:r>
          <w:r w:rsidR="005060F3">
            <w:rPr>
              <w:rFonts w:ascii="Arial" w:hAnsi="Arial" w:cs="Arial"/>
              <w:noProof/>
              <w:color w:val="000000" w:themeColor="text1"/>
            </w:rPr>
            <w:t xml:space="preserve"> </w:t>
          </w:r>
          <w:r w:rsidR="005060F3" w:rsidRPr="005060F3">
            <w:rPr>
              <w:rFonts w:ascii="Arial" w:hAnsi="Arial" w:cs="Arial"/>
              <w:noProof/>
              <w:color w:val="000000" w:themeColor="text1"/>
            </w:rPr>
            <w:t>(Duraj, 2018)</w:t>
          </w:r>
          <w:r>
            <w:rPr>
              <w:rFonts w:ascii="Arial" w:hAnsi="Arial" w:cs="Arial"/>
              <w:color w:val="000000" w:themeColor="text1"/>
            </w:rPr>
            <w:fldChar w:fldCharType="end"/>
          </w:r>
        </w:sdtContent>
      </w:sdt>
      <w:r w:rsidRPr="00C337D3">
        <w:rPr>
          <w:rFonts w:ascii="Arial" w:hAnsi="Arial" w:cs="Arial"/>
          <w:color w:val="000000" w:themeColor="text1"/>
        </w:rPr>
        <w:t xml:space="preserve"> Whilst</w:t>
      </w:r>
      <w:r w:rsidRPr="005C1219">
        <w:rPr>
          <w:rFonts w:ascii="Arial" w:hAnsi="Arial" w:cs="Arial"/>
          <w:color w:val="000000" w:themeColor="text1"/>
        </w:rPr>
        <w:t>, IBM has introduced its own cloud system that allows users to work collaboratively on web development.</w:t>
      </w:r>
      <w:sdt>
        <w:sdtPr>
          <w:rPr>
            <w:rFonts w:ascii="Arial" w:hAnsi="Arial" w:cs="Arial"/>
            <w:color w:val="000000" w:themeColor="text1"/>
          </w:rPr>
          <w:id w:val="-395977005"/>
          <w:citation/>
        </w:sdtPr>
        <w:sdtEndPr/>
        <w:sdtContent>
          <w:r>
            <w:rPr>
              <w:rFonts w:ascii="Arial" w:hAnsi="Arial" w:cs="Arial"/>
              <w:color w:val="000000" w:themeColor="text1"/>
            </w:rPr>
            <w:fldChar w:fldCharType="begin"/>
          </w:r>
          <w:r>
            <w:rPr>
              <w:rFonts w:ascii="Arial" w:hAnsi="Arial" w:cs="Arial"/>
              <w:color w:val="000000" w:themeColor="text1"/>
            </w:rPr>
            <w:instrText xml:space="preserve"> CITATION IBM19 \l 1033 </w:instrText>
          </w:r>
          <w:r>
            <w:rPr>
              <w:rFonts w:ascii="Arial" w:hAnsi="Arial" w:cs="Arial"/>
              <w:color w:val="000000" w:themeColor="text1"/>
            </w:rPr>
            <w:fldChar w:fldCharType="separate"/>
          </w:r>
          <w:r w:rsidR="005060F3">
            <w:rPr>
              <w:rFonts w:ascii="Arial" w:hAnsi="Arial" w:cs="Arial"/>
              <w:noProof/>
              <w:color w:val="000000" w:themeColor="text1"/>
            </w:rPr>
            <w:t xml:space="preserve"> </w:t>
          </w:r>
          <w:r w:rsidR="005060F3" w:rsidRPr="005060F3">
            <w:rPr>
              <w:rFonts w:ascii="Arial" w:hAnsi="Arial" w:cs="Arial"/>
              <w:noProof/>
              <w:color w:val="000000" w:themeColor="text1"/>
            </w:rPr>
            <w:t>(IBM, n.d.)</w:t>
          </w:r>
          <w:r>
            <w:rPr>
              <w:rFonts w:ascii="Arial" w:hAnsi="Arial" w:cs="Arial"/>
              <w:color w:val="000000" w:themeColor="text1"/>
            </w:rPr>
            <w:fldChar w:fldCharType="end"/>
          </w:r>
        </w:sdtContent>
      </w:sdt>
    </w:p>
    <w:p w14:paraId="22B19365" w14:textId="77777777" w:rsidR="00E17186" w:rsidRPr="005C1219" w:rsidRDefault="00E17186" w:rsidP="00E17186">
      <w:pPr>
        <w:jc w:val="both"/>
        <w:rPr>
          <w:rFonts w:ascii="Arial" w:hAnsi="Arial" w:cs="Arial"/>
          <w:color w:val="000000" w:themeColor="text1"/>
        </w:rPr>
      </w:pPr>
    </w:p>
    <w:p w14:paraId="11705FB6" w14:textId="77777777" w:rsidR="00E17186" w:rsidRPr="005C1219" w:rsidRDefault="00E17186" w:rsidP="00E17186">
      <w:pPr>
        <w:pStyle w:val="ListParagraph"/>
        <w:numPr>
          <w:ilvl w:val="1"/>
          <w:numId w:val="2"/>
        </w:numPr>
        <w:ind w:left="567" w:hanging="567"/>
        <w:jc w:val="both"/>
        <w:rPr>
          <w:rFonts w:ascii="Arial" w:hAnsi="Arial" w:cs="Arial"/>
          <w:b/>
          <w:color w:val="000000" w:themeColor="text1"/>
        </w:rPr>
      </w:pPr>
      <w:r w:rsidRPr="005C1219">
        <w:rPr>
          <w:rFonts w:ascii="Arial" w:hAnsi="Arial" w:cs="Arial"/>
          <w:b/>
          <w:color w:val="000000" w:themeColor="text1"/>
        </w:rPr>
        <w:t>Definition of a “Media Tool”</w:t>
      </w:r>
    </w:p>
    <w:p w14:paraId="1F1490AD" w14:textId="77777777" w:rsidR="00E17186" w:rsidRPr="005C1219" w:rsidRDefault="00E17186" w:rsidP="00E17186">
      <w:pPr>
        <w:jc w:val="both"/>
        <w:rPr>
          <w:rFonts w:ascii="Arial" w:hAnsi="Arial" w:cs="Arial"/>
          <w:b/>
          <w:color w:val="000000" w:themeColor="text1"/>
        </w:rPr>
      </w:pPr>
    </w:p>
    <w:p w14:paraId="72FF023A" w14:textId="77777777" w:rsidR="00E17186" w:rsidRPr="005C1219" w:rsidRDefault="00E17186" w:rsidP="00E17186">
      <w:pPr>
        <w:jc w:val="both"/>
        <w:rPr>
          <w:rFonts w:ascii="Arial" w:hAnsi="Arial" w:cs="Arial"/>
          <w:color w:val="000000" w:themeColor="text1"/>
        </w:rPr>
      </w:pPr>
      <w:r w:rsidRPr="005C1219">
        <w:rPr>
          <w:rFonts w:ascii="Arial" w:hAnsi="Arial" w:cs="Arial"/>
          <w:color w:val="000000" w:themeColor="text1"/>
        </w:rPr>
        <w:t xml:space="preserve">In order to define the term a “Media Tool” it </w:t>
      </w:r>
      <w:r w:rsidR="00C523EE">
        <w:rPr>
          <w:rFonts w:ascii="Arial" w:hAnsi="Arial" w:cs="Arial"/>
          <w:color w:val="000000" w:themeColor="text1"/>
        </w:rPr>
        <w:t>has to be first defined what</w:t>
      </w:r>
      <w:r w:rsidRPr="005C1219">
        <w:rPr>
          <w:rFonts w:ascii="Arial" w:hAnsi="Arial" w:cs="Arial"/>
          <w:color w:val="000000" w:themeColor="text1"/>
        </w:rPr>
        <w:t xml:space="preserve"> “Media” is. According to </w:t>
      </w:r>
      <w:r w:rsidRPr="005C1219">
        <w:rPr>
          <w:rFonts w:ascii="Arial" w:hAnsi="Arial" w:cs="Arial"/>
          <w:i/>
          <w:color w:val="000000" w:themeColor="text1"/>
        </w:rPr>
        <w:t>Oxford Dictionary</w:t>
      </w:r>
      <w:r w:rsidRPr="005C1219">
        <w:rPr>
          <w:rFonts w:ascii="Arial" w:hAnsi="Arial" w:cs="Arial"/>
          <w:color w:val="000000" w:themeColor="text1"/>
        </w:rPr>
        <w:t>, the</w:t>
      </w:r>
      <w:r w:rsidR="00C523EE">
        <w:rPr>
          <w:rFonts w:ascii="Arial" w:hAnsi="Arial" w:cs="Arial"/>
          <w:color w:val="000000" w:themeColor="text1"/>
        </w:rPr>
        <w:t xml:space="preserve"> definition of</w:t>
      </w:r>
      <w:r w:rsidRPr="005C1219">
        <w:rPr>
          <w:rFonts w:ascii="Arial" w:hAnsi="Arial" w:cs="Arial"/>
          <w:color w:val="000000" w:themeColor="text1"/>
        </w:rPr>
        <w:t xml:space="preserve"> “Media” </w:t>
      </w:r>
      <w:r w:rsidR="00C523EE">
        <w:rPr>
          <w:rFonts w:ascii="Arial" w:hAnsi="Arial" w:cs="Arial"/>
          <w:color w:val="000000" w:themeColor="text1"/>
        </w:rPr>
        <w:t xml:space="preserve">is </w:t>
      </w:r>
      <w:r w:rsidRPr="0047645C">
        <w:rPr>
          <w:rFonts w:ascii="Arial" w:hAnsi="Arial" w:cs="Arial"/>
          <w:i/>
          <w:color w:val="000000" w:themeColor="text1"/>
        </w:rPr>
        <w:t>“the main means of mass communication (broadcasting, publishing, and the internet) regarded collectively.</w:t>
      </w:r>
      <w:r w:rsidR="0047645C">
        <w:rPr>
          <w:rFonts w:ascii="Arial" w:hAnsi="Arial" w:cs="Arial"/>
          <w:color w:val="000000" w:themeColor="text1"/>
        </w:rPr>
        <w:t>”</w:t>
      </w:r>
      <w:sdt>
        <w:sdtPr>
          <w:rPr>
            <w:rFonts w:ascii="Arial" w:hAnsi="Arial" w:cs="Arial"/>
            <w:color w:val="000000" w:themeColor="text1"/>
          </w:rPr>
          <w:id w:val="-911146113"/>
          <w:citation/>
        </w:sdtPr>
        <w:sdtEndPr/>
        <w:sdtContent>
          <w:r>
            <w:rPr>
              <w:rFonts w:ascii="Arial" w:hAnsi="Arial" w:cs="Arial"/>
              <w:color w:val="000000" w:themeColor="text1"/>
            </w:rPr>
            <w:fldChar w:fldCharType="begin"/>
          </w:r>
          <w:r>
            <w:rPr>
              <w:rFonts w:ascii="Arial" w:hAnsi="Arial" w:cs="Arial"/>
              <w:color w:val="000000" w:themeColor="text1"/>
            </w:rPr>
            <w:instrText xml:space="preserve"> CITATION Pre19 \l 1033 </w:instrText>
          </w:r>
          <w:r>
            <w:rPr>
              <w:rFonts w:ascii="Arial" w:hAnsi="Arial" w:cs="Arial"/>
              <w:color w:val="000000" w:themeColor="text1"/>
            </w:rPr>
            <w:fldChar w:fldCharType="separate"/>
          </w:r>
          <w:r w:rsidR="005060F3">
            <w:rPr>
              <w:rFonts w:ascii="Arial" w:hAnsi="Arial" w:cs="Arial"/>
              <w:noProof/>
              <w:color w:val="000000" w:themeColor="text1"/>
            </w:rPr>
            <w:t xml:space="preserve"> </w:t>
          </w:r>
          <w:r w:rsidR="005060F3" w:rsidRPr="005060F3">
            <w:rPr>
              <w:rFonts w:ascii="Arial" w:hAnsi="Arial" w:cs="Arial"/>
              <w:noProof/>
              <w:color w:val="000000" w:themeColor="text1"/>
            </w:rPr>
            <w:t>(Press, 2019)</w:t>
          </w:r>
          <w:r>
            <w:rPr>
              <w:rFonts w:ascii="Arial" w:hAnsi="Arial" w:cs="Arial"/>
              <w:color w:val="000000" w:themeColor="text1"/>
            </w:rPr>
            <w:fldChar w:fldCharType="end"/>
          </w:r>
        </w:sdtContent>
      </w:sdt>
      <w:r w:rsidRPr="005C1219">
        <w:rPr>
          <w:rFonts w:ascii="Arial" w:hAnsi="Arial" w:cs="Arial"/>
          <w:color w:val="000000" w:themeColor="text1"/>
        </w:rPr>
        <w:t xml:space="preserve"> Whilst the term a “Media Tool” is the method of interactive communication between the businesses and customers, internet users and between everyone in the world.</w:t>
      </w:r>
      <w:sdt>
        <w:sdtPr>
          <w:rPr>
            <w:rFonts w:ascii="Arial" w:hAnsi="Arial" w:cs="Arial"/>
            <w:color w:val="000000" w:themeColor="text1"/>
          </w:rPr>
          <w:id w:val="-1467351652"/>
          <w:citation/>
        </w:sdtPr>
        <w:sdtEndPr/>
        <w:sdtContent>
          <w:r>
            <w:rPr>
              <w:rFonts w:ascii="Arial" w:hAnsi="Arial" w:cs="Arial"/>
              <w:color w:val="000000" w:themeColor="text1"/>
            </w:rPr>
            <w:fldChar w:fldCharType="begin"/>
          </w:r>
          <w:r>
            <w:rPr>
              <w:rFonts w:ascii="Arial" w:hAnsi="Arial" w:cs="Arial"/>
              <w:color w:val="000000" w:themeColor="text1"/>
            </w:rPr>
            <w:instrText xml:space="preserve"> CITATION Non19 \l 1033 </w:instrText>
          </w:r>
          <w:r>
            <w:rPr>
              <w:rFonts w:ascii="Arial" w:hAnsi="Arial" w:cs="Arial"/>
              <w:color w:val="000000" w:themeColor="text1"/>
            </w:rPr>
            <w:fldChar w:fldCharType="separate"/>
          </w:r>
          <w:r w:rsidR="005060F3">
            <w:rPr>
              <w:rFonts w:ascii="Arial" w:hAnsi="Arial" w:cs="Arial"/>
              <w:noProof/>
              <w:color w:val="000000" w:themeColor="text1"/>
            </w:rPr>
            <w:t xml:space="preserve"> </w:t>
          </w:r>
          <w:r w:rsidR="005060F3" w:rsidRPr="005060F3">
            <w:rPr>
              <w:rFonts w:ascii="Arial" w:hAnsi="Arial" w:cs="Arial"/>
              <w:noProof/>
              <w:color w:val="000000" w:themeColor="text1"/>
            </w:rPr>
            <w:t>(Non-Stop Media, n.d.)</w:t>
          </w:r>
          <w:r>
            <w:rPr>
              <w:rFonts w:ascii="Arial" w:hAnsi="Arial" w:cs="Arial"/>
              <w:color w:val="000000" w:themeColor="text1"/>
            </w:rPr>
            <w:fldChar w:fldCharType="end"/>
          </w:r>
        </w:sdtContent>
      </w:sdt>
    </w:p>
    <w:p w14:paraId="3C0572EA" w14:textId="77777777" w:rsidR="00E17186" w:rsidRPr="005C1219" w:rsidRDefault="00E17186" w:rsidP="00E17186">
      <w:pPr>
        <w:jc w:val="both"/>
        <w:rPr>
          <w:rFonts w:ascii="Arial" w:hAnsi="Arial" w:cs="Arial"/>
          <w:color w:val="000000" w:themeColor="text1"/>
        </w:rPr>
      </w:pPr>
    </w:p>
    <w:p w14:paraId="381660FC" w14:textId="77777777" w:rsidR="00E17186" w:rsidRPr="00D60810" w:rsidRDefault="00E17186" w:rsidP="00E17186">
      <w:pPr>
        <w:jc w:val="both"/>
        <w:rPr>
          <w:rFonts w:ascii="Arial" w:hAnsi="Arial" w:cs="Arial"/>
          <w:color w:val="000000" w:themeColor="text1"/>
        </w:rPr>
      </w:pPr>
      <w:r w:rsidRPr="005C1219">
        <w:rPr>
          <w:rFonts w:ascii="Arial" w:hAnsi="Arial" w:cs="Arial"/>
          <w:color w:val="000000" w:themeColor="text1"/>
        </w:rPr>
        <w:t xml:space="preserve">Undoubtedly, when mentioning a “Media Tool” it is impossible not to mention the world’s most famous social media platform “Facebook”. </w:t>
      </w:r>
      <w:r w:rsidRPr="005C1219">
        <w:rPr>
          <w:rFonts w:ascii="Arial" w:hAnsi="Arial" w:cs="Arial"/>
          <w:color w:val="000000" w:themeColor="text1"/>
          <w:lang w:val="en-GB"/>
        </w:rPr>
        <w:t>Facebook is the globally known social media and social network website.</w:t>
      </w:r>
      <w:sdt>
        <w:sdtPr>
          <w:rPr>
            <w:rFonts w:ascii="Arial" w:hAnsi="Arial" w:cs="Arial"/>
            <w:color w:val="000000" w:themeColor="text1"/>
            <w:lang w:val="en-GB"/>
          </w:rPr>
          <w:id w:val="1037234772"/>
          <w:citation/>
        </w:sdtPr>
        <w:sdtEndPr/>
        <w:sdtContent>
          <w:r>
            <w:rPr>
              <w:rFonts w:ascii="Arial" w:hAnsi="Arial" w:cs="Arial"/>
              <w:color w:val="000000" w:themeColor="text1"/>
              <w:lang w:val="en-GB"/>
            </w:rPr>
            <w:fldChar w:fldCharType="begin"/>
          </w:r>
          <w:r>
            <w:rPr>
              <w:rFonts w:ascii="Arial" w:hAnsi="Arial" w:cs="Arial"/>
              <w:color w:val="000000" w:themeColor="text1"/>
            </w:rPr>
            <w:instrText xml:space="preserve"> CITATION Fac18 \l 1033 </w:instrText>
          </w:r>
          <w:r>
            <w:rPr>
              <w:rFonts w:ascii="Arial" w:hAnsi="Arial" w:cs="Arial"/>
              <w:color w:val="000000" w:themeColor="text1"/>
              <w:lang w:val="en-GB"/>
            </w:rPr>
            <w:fldChar w:fldCharType="separate"/>
          </w:r>
          <w:r w:rsidR="005060F3">
            <w:rPr>
              <w:rFonts w:ascii="Arial" w:hAnsi="Arial" w:cs="Arial"/>
              <w:noProof/>
              <w:color w:val="000000" w:themeColor="text1"/>
            </w:rPr>
            <w:t xml:space="preserve"> </w:t>
          </w:r>
          <w:r w:rsidR="005060F3" w:rsidRPr="005060F3">
            <w:rPr>
              <w:rFonts w:ascii="Arial" w:hAnsi="Arial" w:cs="Arial"/>
              <w:noProof/>
              <w:color w:val="000000" w:themeColor="text1"/>
            </w:rPr>
            <w:t>(Facebook, Inc, 2018)</w:t>
          </w:r>
          <w:r>
            <w:rPr>
              <w:rFonts w:ascii="Arial" w:hAnsi="Arial" w:cs="Arial"/>
              <w:color w:val="000000" w:themeColor="text1"/>
              <w:lang w:val="en-GB"/>
            </w:rPr>
            <w:fldChar w:fldCharType="end"/>
          </w:r>
        </w:sdtContent>
      </w:sdt>
      <w:r>
        <w:rPr>
          <w:rFonts w:ascii="Arial" w:hAnsi="Arial" w:cs="Arial"/>
          <w:color w:val="000000" w:themeColor="text1"/>
          <w:lang w:val="en-GB"/>
        </w:rPr>
        <w:t xml:space="preserve"> </w:t>
      </w:r>
      <w:r w:rsidRPr="005C1219">
        <w:rPr>
          <w:rFonts w:ascii="Arial" w:hAnsi="Arial" w:cs="Arial"/>
          <w:color w:val="000000" w:themeColor="text1"/>
          <w:lang w:val="en-GB"/>
        </w:rPr>
        <w:t>According “Statista” the time we spend online per day has increased by 33.34% from 90 minutes per day to 135 minutes per day.</w:t>
      </w:r>
      <w:sdt>
        <w:sdtPr>
          <w:rPr>
            <w:rFonts w:ascii="Arial" w:hAnsi="Arial" w:cs="Arial"/>
            <w:color w:val="000000" w:themeColor="text1"/>
            <w:lang w:val="en-GB"/>
          </w:rPr>
          <w:id w:val="1448743364"/>
          <w:citation/>
        </w:sdtPr>
        <w:sdtEndPr/>
        <w:sdtContent>
          <w:r>
            <w:rPr>
              <w:rFonts w:ascii="Arial" w:hAnsi="Arial" w:cs="Arial"/>
              <w:color w:val="000000" w:themeColor="text1"/>
              <w:lang w:val="en-GB"/>
            </w:rPr>
            <w:fldChar w:fldCharType="begin"/>
          </w:r>
          <w:r>
            <w:rPr>
              <w:rFonts w:ascii="Arial" w:hAnsi="Arial" w:cs="Arial"/>
              <w:color w:val="000000" w:themeColor="text1"/>
            </w:rPr>
            <w:instrText xml:space="preserve"> CITATION Leb17 \l 1033 </w:instrText>
          </w:r>
          <w:r>
            <w:rPr>
              <w:rFonts w:ascii="Arial" w:hAnsi="Arial" w:cs="Arial"/>
              <w:color w:val="000000" w:themeColor="text1"/>
              <w:lang w:val="en-GB"/>
            </w:rPr>
            <w:fldChar w:fldCharType="separate"/>
          </w:r>
          <w:r w:rsidR="005060F3">
            <w:rPr>
              <w:rFonts w:ascii="Arial" w:hAnsi="Arial" w:cs="Arial"/>
              <w:noProof/>
              <w:color w:val="000000" w:themeColor="text1"/>
            </w:rPr>
            <w:t xml:space="preserve"> </w:t>
          </w:r>
          <w:r w:rsidR="005060F3" w:rsidRPr="005060F3">
            <w:rPr>
              <w:rFonts w:ascii="Arial" w:hAnsi="Arial" w:cs="Arial"/>
              <w:noProof/>
              <w:color w:val="000000" w:themeColor="text1"/>
            </w:rPr>
            <w:t>(Lebo, 2017)</w:t>
          </w:r>
          <w:r>
            <w:rPr>
              <w:rFonts w:ascii="Arial" w:hAnsi="Arial" w:cs="Arial"/>
              <w:color w:val="000000" w:themeColor="text1"/>
              <w:lang w:val="en-GB"/>
            </w:rPr>
            <w:fldChar w:fldCharType="end"/>
          </w:r>
        </w:sdtContent>
      </w:sdt>
      <w:r w:rsidRPr="005C1219">
        <w:rPr>
          <w:rFonts w:ascii="Arial" w:hAnsi="Arial" w:cs="Arial"/>
          <w:color w:val="000000" w:themeColor="text1"/>
          <w:lang w:val="en-GB"/>
        </w:rPr>
        <w:t xml:space="preserve"> Whilst the report by the </w:t>
      </w:r>
      <w:r w:rsidRPr="005C1219">
        <w:rPr>
          <w:rFonts w:ascii="Arial" w:hAnsi="Arial" w:cs="Arial"/>
          <w:color w:val="000000" w:themeColor="text1"/>
        </w:rPr>
        <w:t>Center for the Digital Future at USC Annenberg</w:t>
      </w:r>
      <w:r w:rsidRPr="005C1219">
        <w:rPr>
          <w:rFonts w:ascii="Arial" w:hAnsi="Arial" w:cs="Arial"/>
          <w:color w:val="000000" w:themeColor="text1"/>
          <w:lang w:val="en-GB"/>
        </w:rPr>
        <w:t xml:space="preserve"> of the </w:t>
      </w:r>
      <w:r w:rsidRPr="005C1219">
        <w:rPr>
          <w:rFonts w:ascii="Arial" w:hAnsi="Arial" w:cs="Arial"/>
          <w:color w:val="000000" w:themeColor="text1"/>
        </w:rPr>
        <w:t>University of Southern California had found that the average American spends 24 hours per week online.</w:t>
      </w:r>
      <w:sdt>
        <w:sdtPr>
          <w:rPr>
            <w:rFonts w:ascii="Arial" w:hAnsi="Arial" w:cs="Arial"/>
            <w:color w:val="000000" w:themeColor="text1"/>
          </w:rPr>
          <w:id w:val="2027441005"/>
          <w:citation/>
        </w:sdtPr>
        <w:sdtEndPr/>
        <w:sdtContent>
          <w:r>
            <w:rPr>
              <w:rFonts w:ascii="Arial" w:hAnsi="Arial" w:cs="Arial"/>
              <w:color w:val="000000" w:themeColor="text1"/>
            </w:rPr>
            <w:fldChar w:fldCharType="begin"/>
          </w:r>
          <w:r>
            <w:rPr>
              <w:rFonts w:ascii="Arial" w:hAnsi="Arial" w:cs="Arial"/>
              <w:color w:val="000000" w:themeColor="text1"/>
            </w:rPr>
            <w:instrText xml:space="preserve"> CITATION Leb17 \l 1033 </w:instrText>
          </w:r>
          <w:r>
            <w:rPr>
              <w:rFonts w:ascii="Arial" w:hAnsi="Arial" w:cs="Arial"/>
              <w:color w:val="000000" w:themeColor="text1"/>
            </w:rPr>
            <w:fldChar w:fldCharType="separate"/>
          </w:r>
          <w:r w:rsidR="005060F3">
            <w:rPr>
              <w:rFonts w:ascii="Arial" w:hAnsi="Arial" w:cs="Arial"/>
              <w:noProof/>
              <w:color w:val="000000" w:themeColor="text1"/>
            </w:rPr>
            <w:t xml:space="preserve"> </w:t>
          </w:r>
          <w:r w:rsidR="005060F3" w:rsidRPr="005060F3">
            <w:rPr>
              <w:rFonts w:ascii="Arial" w:hAnsi="Arial" w:cs="Arial"/>
              <w:noProof/>
              <w:color w:val="000000" w:themeColor="text1"/>
            </w:rPr>
            <w:t>(Lebo, 2017)</w:t>
          </w:r>
          <w:r>
            <w:rPr>
              <w:rFonts w:ascii="Arial" w:hAnsi="Arial" w:cs="Arial"/>
              <w:color w:val="000000" w:themeColor="text1"/>
            </w:rPr>
            <w:fldChar w:fldCharType="end"/>
          </w:r>
        </w:sdtContent>
      </w:sdt>
      <w:r w:rsidRPr="005C1219">
        <w:rPr>
          <w:rFonts w:ascii="Arial" w:hAnsi="Arial" w:cs="Arial"/>
          <w:color w:val="000000" w:themeColor="text1"/>
        </w:rPr>
        <w:t xml:space="preserve"> The report had also found that the proportion of users accessing internet from mobile devises has risen from 23% in 2010 to 84% in 2017.</w:t>
      </w:r>
      <w:sdt>
        <w:sdtPr>
          <w:rPr>
            <w:rFonts w:ascii="Arial" w:hAnsi="Arial" w:cs="Arial"/>
            <w:color w:val="000000" w:themeColor="text1"/>
          </w:rPr>
          <w:id w:val="1815298709"/>
          <w:citation/>
        </w:sdtPr>
        <w:sdtEndPr/>
        <w:sdtContent>
          <w:r>
            <w:rPr>
              <w:rFonts w:ascii="Arial" w:hAnsi="Arial" w:cs="Arial"/>
              <w:color w:val="000000" w:themeColor="text1"/>
            </w:rPr>
            <w:fldChar w:fldCharType="begin"/>
          </w:r>
          <w:r>
            <w:rPr>
              <w:rFonts w:ascii="Arial" w:hAnsi="Arial" w:cs="Arial"/>
              <w:color w:val="000000" w:themeColor="text1"/>
            </w:rPr>
            <w:instrText xml:space="preserve"> CITATION Leb17 \l 1033 </w:instrText>
          </w:r>
          <w:r>
            <w:rPr>
              <w:rFonts w:ascii="Arial" w:hAnsi="Arial" w:cs="Arial"/>
              <w:color w:val="000000" w:themeColor="text1"/>
            </w:rPr>
            <w:fldChar w:fldCharType="separate"/>
          </w:r>
          <w:r w:rsidR="005060F3">
            <w:rPr>
              <w:rFonts w:ascii="Arial" w:hAnsi="Arial" w:cs="Arial"/>
              <w:noProof/>
              <w:color w:val="000000" w:themeColor="text1"/>
            </w:rPr>
            <w:t xml:space="preserve"> </w:t>
          </w:r>
          <w:r w:rsidR="005060F3" w:rsidRPr="005060F3">
            <w:rPr>
              <w:rFonts w:ascii="Arial" w:hAnsi="Arial" w:cs="Arial"/>
              <w:noProof/>
              <w:color w:val="000000" w:themeColor="text1"/>
            </w:rPr>
            <w:t>(Lebo, 2017)</w:t>
          </w:r>
          <w:r>
            <w:rPr>
              <w:rFonts w:ascii="Arial" w:hAnsi="Arial" w:cs="Arial"/>
              <w:color w:val="000000" w:themeColor="text1"/>
            </w:rPr>
            <w:fldChar w:fldCharType="end"/>
          </w:r>
        </w:sdtContent>
      </w:sdt>
    </w:p>
    <w:p w14:paraId="4D93858D" w14:textId="77777777" w:rsidR="00E17186" w:rsidRDefault="00E17186" w:rsidP="00E17186">
      <w:pPr>
        <w:jc w:val="center"/>
        <w:rPr>
          <w:rFonts w:ascii="Arial" w:hAnsi="Arial" w:cs="Arial"/>
        </w:rPr>
      </w:pPr>
      <w:r>
        <w:rPr>
          <w:rFonts w:ascii="Arial" w:hAnsi="Arial" w:cs="Arial"/>
          <w:noProof/>
        </w:rPr>
        <w:drawing>
          <wp:inline distT="0" distB="0" distL="0" distR="0" wp14:anchorId="5618E25A" wp14:editId="13B088BD">
            <wp:extent cx="4463689" cy="219837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Screen Shot 2019-04-09 at 09.16.24.png"/>
                    <pic:cNvPicPr/>
                  </pic:nvPicPr>
                  <pic:blipFill rotWithShape="1">
                    <a:blip r:embed="rId9">
                      <a:extLst>
                        <a:ext uri="{28A0092B-C50C-407E-A947-70E740481C1C}">
                          <a14:useLocalDpi xmlns:a14="http://schemas.microsoft.com/office/drawing/2010/main" val="0"/>
                        </a:ext>
                      </a:extLst>
                    </a:blip>
                    <a:srcRect l="4211" t="4559" r="2283"/>
                    <a:stretch/>
                  </pic:blipFill>
                  <pic:spPr bwMode="auto">
                    <a:xfrm>
                      <a:off x="0" y="0"/>
                      <a:ext cx="4479514" cy="2206164"/>
                    </a:xfrm>
                    <a:prstGeom prst="rect">
                      <a:avLst/>
                    </a:prstGeom>
                    <a:ln>
                      <a:noFill/>
                    </a:ln>
                    <a:extLst>
                      <a:ext uri="{53640926-AAD7-44D8-BBD7-CCE9431645EC}">
                        <a14:shadowObscured xmlns:a14="http://schemas.microsoft.com/office/drawing/2010/main"/>
                      </a:ext>
                    </a:extLst>
                  </pic:spPr>
                </pic:pic>
              </a:graphicData>
            </a:graphic>
          </wp:inline>
        </w:drawing>
      </w:r>
    </w:p>
    <w:p w14:paraId="2F77628B" w14:textId="77777777" w:rsidR="00E17186" w:rsidRPr="00195D94" w:rsidRDefault="00CC61F0" w:rsidP="00E17186">
      <w:pPr>
        <w:jc w:val="center"/>
        <w:rPr>
          <w:rFonts w:ascii="Arial" w:hAnsi="Arial" w:cs="Arial"/>
          <w:sz w:val="16"/>
          <w:szCs w:val="16"/>
        </w:rPr>
      </w:pPr>
      <w:sdt>
        <w:sdtPr>
          <w:rPr>
            <w:rFonts w:ascii="Arial" w:hAnsi="Arial" w:cs="Arial"/>
            <w:sz w:val="16"/>
            <w:szCs w:val="16"/>
          </w:rPr>
          <w:id w:val="1236583545"/>
          <w:citation/>
        </w:sdtPr>
        <w:sdtEndPr/>
        <w:sdtContent>
          <w:r w:rsidR="00E17186" w:rsidRPr="00195D94">
            <w:rPr>
              <w:rFonts w:ascii="Arial" w:hAnsi="Arial" w:cs="Arial"/>
              <w:sz w:val="16"/>
              <w:szCs w:val="16"/>
            </w:rPr>
            <w:fldChar w:fldCharType="begin"/>
          </w:r>
          <w:r w:rsidR="00E17186">
            <w:rPr>
              <w:rFonts w:ascii="Arial" w:hAnsi="Arial" w:cs="Arial"/>
              <w:sz w:val="16"/>
              <w:szCs w:val="16"/>
            </w:rPr>
            <w:instrText xml:space="preserve">CITATION Sta18 \l 1033 </w:instrText>
          </w:r>
          <w:r w:rsidR="00E17186" w:rsidRPr="00195D94">
            <w:rPr>
              <w:rFonts w:ascii="Arial" w:hAnsi="Arial" w:cs="Arial"/>
              <w:sz w:val="16"/>
              <w:szCs w:val="16"/>
            </w:rPr>
            <w:fldChar w:fldCharType="separate"/>
          </w:r>
          <w:r w:rsidR="005060F3" w:rsidRPr="005060F3">
            <w:rPr>
              <w:rFonts w:ascii="Arial" w:hAnsi="Arial" w:cs="Arial"/>
              <w:noProof/>
              <w:sz w:val="16"/>
              <w:szCs w:val="16"/>
            </w:rPr>
            <w:t>(Statista, 2019)</w:t>
          </w:r>
          <w:r w:rsidR="00E17186" w:rsidRPr="00195D94">
            <w:rPr>
              <w:rFonts w:ascii="Arial" w:hAnsi="Arial" w:cs="Arial"/>
              <w:sz w:val="16"/>
              <w:szCs w:val="16"/>
            </w:rPr>
            <w:fldChar w:fldCharType="end"/>
          </w:r>
        </w:sdtContent>
      </w:sdt>
    </w:p>
    <w:p w14:paraId="120C2CB1" w14:textId="77777777" w:rsidR="00E17186" w:rsidRDefault="00E17186" w:rsidP="00E17186">
      <w:pPr>
        <w:jc w:val="both"/>
        <w:rPr>
          <w:rFonts w:ascii="Arial" w:hAnsi="Arial" w:cs="Arial"/>
        </w:rPr>
      </w:pPr>
    </w:p>
    <w:p w14:paraId="781B2CA2" w14:textId="77777777" w:rsidR="00E17186" w:rsidRDefault="00E17186" w:rsidP="00E17186">
      <w:pPr>
        <w:jc w:val="center"/>
        <w:rPr>
          <w:rFonts w:ascii="Arial" w:hAnsi="Arial" w:cs="Arial"/>
        </w:rPr>
      </w:pPr>
      <w:r>
        <w:rPr>
          <w:rFonts w:ascii="Arial" w:hAnsi="Arial" w:cs="Arial"/>
          <w:noProof/>
        </w:rPr>
        <w:lastRenderedPageBreak/>
        <w:drawing>
          <wp:inline distT="0" distB="0" distL="0" distR="0" wp14:anchorId="767A7FAB" wp14:editId="5480A820">
            <wp:extent cx="4429124" cy="2170359"/>
            <wp:effectExtent l="0" t="0" r="3810" b="190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Screen Shot 2019-04-09 at 11.09.27.png"/>
                    <pic:cNvPicPr/>
                  </pic:nvPicPr>
                  <pic:blipFill rotWithShape="1">
                    <a:blip r:embed="rId10">
                      <a:extLst>
                        <a:ext uri="{28A0092B-C50C-407E-A947-70E740481C1C}">
                          <a14:useLocalDpi xmlns:a14="http://schemas.microsoft.com/office/drawing/2010/main" val="0"/>
                        </a:ext>
                      </a:extLst>
                    </a:blip>
                    <a:srcRect b="11411"/>
                    <a:stretch/>
                  </pic:blipFill>
                  <pic:spPr bwMode="auto">
                    <a:xfrm>
                      <a:off x="0" y="0"/>
                      <a:ext cx="4459080" cy="2185038"/>
                    </a:xfrm>
                    <a:prstGeom prst="rect">
                      <a:avLst/>
                    </a:prstGeom>
                    <a:ln>
                      <a:noFill/>
                    </a:ln>
                    <a:extLst>
                      <a:ext uri="{53640926-AAD7-44D8-BBD7-CCE9431645EC}">
                        <a14:shadowObscured xmlns:a14="http://schemas.microsoft.com/office/drawing/2010/main"/>
                      </a:ext>
                    </a:extLst>
                  </pic:spPr>
                </pic:pic>
              </a:graphicData>
            </a:graphic>
          </wp:inline>
        </w:drawing>
      </w:r>
    </w:p>
    <w:p w14:paraId="458C34BE" w14:textId="77777777" w:rsidR="00E17186" w:rsidRPr="00195D94" w:rsidRDefault="00CC61F0" w:rsidP="00E17186">
      <w:pPr>
        <w:jc w:val="center"/>
        <w:rPr>
          <w:rFonts w:ascii="Arial" w:hAnsi="Arial" w:cs="Arial"/>
          <w:sz w:val="16"/>
          <w:szCs w:val="16"/>
        </w:rPr>
      </w:pPr>
      <w:sdt>
        <w:sdtPr>
          <w:rPr>
            <w:rFonts w:ascii="Arial" w:hAnsi="Arial" w:cs="Arial"/>
            <w:sz w:val="16"/>
            <w:szCs w:val="16"/>
          </w:rPr>
          <w:id w:val="-1014681845"/>
          <w:citation/>
        </w:sdtPr>
        <w:sdtEndPr/>
        <w:sdtContent>
          <w:r w:rsidR="00E17186" w:rsidRPr="00195D94">
            <w:rPr>
              <w:rFonts w:ascii="Arial" w:hAnsi="Arial" w:cs="Arial"/>
              <w:sz w:val="16"/>
              <w:szCs w:val="16"/>
            </w:rPr>
            <w:fldChar w:fldCharType="begin"/>
          </w:r>
          <w:r w:rsidR="00E17186" w:rsidRPr="00195D94">
            <w:rPr>
              <w:rFonts w:ascii="Arial" w:hAnsi="Arial" w:cs="Arial"/>
              <w:sz w:val="16"/>
              <w:szCs w:val="16"/>
            </w:rPr>
            <w:instrText xml:space="preserve"> CITATION Hym18 \l 1033 </w:instrText>
          </w:r>
          <w:r w:rsidR="00E17186" w:rsidRPr="00195D94">
            <w:rPr>
              <w:rFonts w:ascii="Arial" w:hAnsi="Arial" w:cs="Arial"/>
              <w:sz w:val="16"/>
              <w:szCs w:val="16"/>
            </w:rPr>
            <w:fldChar w:fldCharType="separate"/>
          </w:r>
          <w:r w:rsidR="005060F3" w:rsidRPr="005060F3">
            <w:rPr>
              <w:rFonts w:ascii="Arial" w:hAnsi="Arial" w:cs="Arial"/>
              <w:noProof/>
              <w:sz w:val="16"/>
              <w:szCs w:val="16"/>
            </w:rPr>
            <w:t>(Hymas, 2018)</w:t>
          </w:r>
          <w:r w:rsidR="00E17186" w:rsidRPr="00195D94">
            <w:rPr>
              <w:rFonts w:ascii="Arial" w:hAnsi="Arial" w:cs="Arial"/>
              <w:sz w:val="16"/>
              <w:szCs w:val="16"/>
            </w:rPr>
            <w:fldChar w:fldCharType="end"/>
          </w:r>
        </w:sdtContent>
      </w:sdt>
    </w:p>
    <w:p w14:paraId="2ED03A76" w14:textId="77777777" w:rsidR="00E17186" w:rsidRDefault="00E17186" w:rsidP="00E17186">
      <w:pPr>
        <w:jc w:val="both"/>
        <w:rPr>
          <w:rFonts w:ascii="Arial" w:hAnsi="Arial" w:cs="Arial"/>
        </w:rPr>
      </w:pPr>
    </w:p>
    <w:p w14:paraId="055F87C1" w14:textId="77777777" w:rsidR="00E17186" w:rsidRDefault="00E17186" w:rsidP="00E17186">
      <w:pPr>
        <w:jc w:val="both"/>
        <w:rPr>
          <w:rFonts w:ascii="Arial" w:hAnsi="Arial" w:cs="Arial"/>
        </w:rPr>
      </w:pPr>
      <w:r w:rsidRPr="00625125">
        <w:rPr>
          <w:rFonts w:ascii="Arial" w:hAnsi="Arial" w:cs="Arial"/>
        </w:rPr>
        <w:t xml:space="preserve">The trend clearly illustrates that our behavior has changed and now we use digital technologies on the daily basis. This means that global businesses have to take these changes into consideration and to make the maximum use of it. </w:t>
      </w:r>
    </w:p>
    <w:p w14:paraId="3CE7A425" w14:textId="77777777" w:rsidR="00E17186" w:rsidRDefault="00E17186" w:rsidP="00E17186">
      <w:pPr>
        <w:jc w:val="both"/>
        <w:rPr>
          <w:rFonts w:ascii="Arial" w:hAnsi="Arial" w:cs="Arial"/>
        </w:rPr>
      </w:pPr>
    </w:p>
    <w:p w14:paraId="1D90FFA7" w14:textId="77777777" w:rsidR="00E17186" w:rsidRDefault="00E17186" w:rsidP="00E17186">
      <w:pPr>
        <w:jc w:val="both"/>
        <w:rPr>
          <w:rFonts w:ascii="Arial" w:hAnsi="Arial" w:cs="Arial"/>
        </w:rPr>
      </w:pPr>
      <w:r w:rsidRPr="00625125">
        <w:rPr>
          <w:rFonts w:ascii="Arial" w:hAnsi="Arial" w:cs="Arial"/>
        </w:rPr>
        <w:t xml:space="preserve">However, from the other perspective, the </w:t>
      </w:r>
      <w:r>
        <w:rPr>
          <w:rFonts w:ascii="Arial" w:hAnsi="Arial" w:cs="Arial"/>
        </w:rPr>
        <w:t>d</w:t>
      </w:r>
      <w:r w:rsidRPr="00625125">
        <w:rPr>
          <w:rFonts w:ascii="Arial" w:hAnsi="Arial" w:cs="Arial"/>
        </w:rPr>
        <w:t xml:space="preserve">igital Skills and technologies are in some way bringing to the end </w:t>
      </w:r>
      <w:r w:rsidR="00DF65B5">
        <w:rPr>
          <w:rFonts w:ascii="Arial" w:hAnsi="Arial" w:cs="Arial"/>
        </w:rPr>
        <w:t xml:space="preserve">of </w:t>
      </w:r>
      <w:r w:rsidRPr="00625125">
        <w:rPr>
          <w:rFonts w:ascii="Arial" w:hAnsi="Arial" w:cs="Arial"/>
        </w:rPr>
        <w:t xml:space="preserve">the corporate culture, </w:t>
      </w:r>
      <w:r w:rsidR="00DF65B5">
        <w:rPr>
          <w:rFonts w:ascii="Arial" w:hAnsi="Arial" w:cs="Arial"/>
        </w:rPr>
        <w:t>because n</w:t>
      </w:r>
      <w:r w:rsidRPr="00625125">
        <w:rPr>
          <w:rFonts w:ascii="Arial" w:hAnsi="Arial" w:cs="Arial"/>
        </w:rPr>
        <w:t>ow</w:t>
      </w:r>
      <w:r w:rsidR="00DF65B5">
        <w:rPr>
          <w:rFonts w:ascii="Arial" w:hAnsi="Arial" w:cs="Arial"/>
        </w:rPr>
        <w:t xml:space="preserve"> it</w:t>
      </w:r>
      <w:r w:rsidRPr="00625125">
        <w:rPr>
          <w:rFonts w:ascii="Arial" w:hAnsi="Arial" w:cs="Arial"/>
        </w:rPr>
        <w:t xml:space="preserve"> becomes the era of entrepreneurship, distributed leadership and the continual re-organisation of people and resources.</w:t>
      </w:r>
      <w:sdt>
        <w:sdtPr>
          <w:rPr>
            <w:rFonts w:ascii="Arial" w:hAnsi="Arial" w:cs="Arial"/>
          </w:rPr>
          <w:id w:val="1162268677"/>
          <w:citation/>
        </w:sdtPr>
        <w:sdtEndPr/>
        <w:sdtContent>
          <w:r>
            <w:rPr>
              <w:rFonts w:ascii="Arial" w:hAnsi="Arial" w:cs="Arial"/>
            </w:rPr>
            <w:fldChar w:fldCharType="begin"/>
          </w:r>
          <w:r>
            <w:rPr>
              <w:rFonts w:ascii="Arial" w:hAnsi="Arial" w:cs="Arial"/>
            </w:rPr>
            <w:instrText xml:space="preserve"> CITATION Mic17 \l 1033 </w:instrText>
          </w:r>
          <w:r>
            <w:rPr>
              <w:rFonts w:ascii="Arial" w:hAnsi="Arial" w:cs="Arial"/>
            </w:rPr>
            <w:fldChar w:fldCharType="separate"/>
          </w:r>
          <w:r w:rsidR="005060F3">
            <w:rPr>
              <w:rFonts w:ascii="Arial" w:hAnsi="Arial" w:cs="Arial"/>
              <w:noProof/>
            </w:rPr>
            <w:t xml:space="preserve"> </w:t>
          </w:r>
          <w:r w:rsidR="005060F3" w:rsidRPr="005060F3">
            <w:rPr>
              <w:rFonts w:ascii="Arial" w:hAnsi="Arial" w:cs="Arial"/>
              <w:noProof/>
            </w:rPr>
            <w:t>(Michelman, 2017)</w:t>
          </w:r>
          <w:r>
            <w:rPr>
              <w:rFonts w:ascii="Arial" w:hAnsi="Arial" w:cs="Arial"/>
            </w:rPr>
            <w:fldChar w:fldCharType="end"/>
          </w:r>
        </w:sdtContent>
      </w:sdt>
      <w:r>
        <w:rPr>
          <w:rFonts w:ascii="Arial" w:hAnsi="Arial" w:cs="Arial"/>
        </w:rPr>
        <w:t xml:space="preserve"> These two boundaries will be explored further within this report.</w:t>
      </w:r>
    </w:p>
    <w:p w14:paraId="5EAC65D5" w14:textId="77777777" w:rsidR="00E17186" w:rsidRDefault="00E17186" w:rsidP="00E17186">
      <w:pPr>
        <w:jc w:val="both"/>
        <w:rPr>
          <w:rFonts w:ascii="Arial" w:hAnsi="Arial" w:cs="Arial"/>
        </w:rPr>
      </w:pPr>
    </w:p>
    <w:p w14:paraId="16CB971D" w14:textId="77777777" w:rsidR="00E17186" w:rsidRPr="00B3499A" w:rsidRDefault="00E17186" w:rsidP="00E17186">
      <w:pPr>
        <w:pStyle w:val="ListParagraph"/>
        <w:numPr>
          <w:ilvl w:val="0"/>
          <w:numId w:val="2"/>
        </w:numPr>
        <w:ind w:left="567" w:hanging="567"/>
        <w:jc w:val="both"/>
        <w:rPr>
          <w:rFonts w:ascii="Arial" w:hAnsi="Arial" w:cs="Arial"/>
          <w:b/>
        </w:rPr>
      </w:pPr>
      <w:r w:rsidRPr="00B3499A">
        <w:rPr>
          <w:rFonts w:ascii="Arial" w:hAnsi="Arial" w:cs="Arial"/>
          <w:b/>
        </w:rPr>
        <w:t xml:space="preserve">Effectiveness of the </w:t>
      </w:r>
      <w:r>
        <w:rPr>
          <w:rFonts w:ascii="Arial" w:hAnsi="Arial" w:cs="Arial"/>
          <w:b/>
        </w:rPr>
        <w:t xml:space="preserve">use of </w:t>
      </w:r>
      <w:r w:rsidRPr="00B3499A">
        <w:rPr>
          <w:rFonts w:ascii="Arial" w:hAnsi="Arial" w:cs="Arial"/>
          <w:b/>
        </w:rPr>
        <w:t>Media Tool</w:t>
      </w:r>
      <w:r>
        <w:rPr>
          <w:rFonts w:ascii="Arial" w:hAnsi="Arial" w:cs="Arial"/>
          <w:b/>
        </w:rPr>
        <w:t>s</w:t>
      </w:r>
      <w:r w:rsidRPr="00B3499A">
        <w:rPr>
          <w:rFonts w:ascii="Arial" w:hAnsi="Arial" w:cs="Arial"/>
          <w:b/>
        </w:rPr>
        <w:t xml:space="preserve"> at the workplace</w:t>
      </w:r>
    </w:p>
    <w:p w14:paraId="1B70FB3E" w14:textId="77777777" w:rsidR="00E17186" w:rsidRPr="00C669F0" w:rsidRDefault="00E17186" w:rsidP="00E17186">
      <w:pPr>
        <w:jc w:val="both"/>
        <w:rPr>
          <w:rFonts w:ascii="Arial" w:hAnsi="Arial" w:cs="Arial"/>
        </w:rPr>
      </w:pPr>
    </w:p>
    <w:p w14:paraId="58634CD8" w14:textId="77777777" w:rsidR="00E17186" w:rsidRPr="00455EC4" w:rsidRDefault="00E17186" w:rsidP="00E17186">
      <w:pPr>
        <w:jc w:val="both"/>
        <w:rPr>
          <w:rFonts w:ascii="Arial" w:hAnsi="Arial" w:cs="Arial"/>
          <w:color w:val="000000" w:themeColor="text1"/>
        </w:rPr>
      </w:pPr>
      <w:r w:rsidRPr="001C1C19">
        <w:rPr>
          <w:rFonts w:ascii="Arial" w:hAnsi="Arial" w:cs="Arial"/>
          <w:color w:val="000000" w:themeColor="text1"/>
        </w:rPr>
        <w:t>Apart from platforms like Facebook, Instagram, Twitter and LinkedIn, another media tool which has had an important impact for is “Cloud Technology”. The cloud technology is the way of sharing and accessing data from computers and smartphones without being physically present at the office or any other location where that data was originally uploaded.</w:t>
      </w:r>
      <w:sdt>
        <w:sdtPr>
          <w:rPr>
            <w:rFonts w:ascii="Arial" w:hAnsi="Arial" w:cs="Arial"/>
            <w:color w:val="000000" w:themeColor="text1"/>
          </w:rPr>
          <w:id w:val="843281176"/>
          <w:citation/>
        </w:sdtPr>
        <w:sdtEndPr/>
        <w:sdtContent>
          <w:r>
            <w:rPr>
              <w:rFonts w:ascii="Arial" w:hAnsi="Arial" w:cs="Arial"/>
              <w:color w:val="000000" w:themeColor="text1"/>
            </w:rPr>
            <w:fldChar w:fldCharType="begin"/>
          </w:r>
          <w:r>
            <w:rPr>
              <w:rFonts w:ascii="Arial" w:hAnsi="Arial" w:cs="Arial"/>
              <w:color w:val="000000" w:themeColor="text1"/>
            </w:rPr>
            <w:instrText xml:space="preserve"> CITATION Opp18 \l 1033 </w:instrText>
          </w:r>
          <w:r>
            <w:rPr>
              <w:rFonts w:ascii="Arial" w:hAnsi="Arial" w:cs="Arial"/>
              <w:color w:val="000000" w:themeColor="text1"/>
            </w:rPr>
            <w:fldChar w:fldCharType="separate"/>
          </w:r>
          <w:r w:rsidR="005060F3">
            <w:rPr>
              <w:rFonts w:ascii="Arial" w:hAnsi="Arial" w:cs="Arial"/>
              <w:noProof/>
              <w:color w:val="000000" w:themeColor="text1"/>
            </w:rPr>
            <w:t xml:space="preserve"> </w:t>
          </w:r>
          <w:r w:rsidR="005060F3" w:rsidRPr="005060F3">
            <w:rPr>
              <w:rFonts w:ascii="Arial" w:hAnsi="Arial" w:cs="Arial"/>
              <w:noProof/>
              <w:color w:val="000000" w:themeColor="text1"/>
            </w:rPr>
            <w:t>(Oppitz &amp; Tomsu, 2018)</w:t>
          </w:r>
          <w:r>
            <w:rPr>
              <w:rFonts w:ascii="Arial" w:hAnsi="Arial" w:cs="Arial"/>
              <w:color w:val="000000" w:themeColor="text1"/>
            </w:rPr>
            <w:fldChar w:fldCharType="end"/>
          </w:r>
        </w:sdtContent>
      </w:sdt>
      <w:r>
        <w:rPr>
          <w:rFonts w:ascii="Arial" w:hAnsi="Arial" w:cs="Arial"/>
          <w:color w:val="000000" w:themeColor="text1"/>
        </w:rPr>
        <w:t xml:space="preserve"> </w:t>
      </w:r>
      <w:r w:rsidRPr="001C1C19">
        <w:rPr>
          <w:rFonts w:ascii="Arial" w:hAnsi="Arial" w:cs="Arial"/>
          <w:color w:val="000000" w:themeColor="text1"/>
        </w:rPr>
        <w:t>As Oppitz and Tomsu has described it “ the cloud is a metaphor for shifting services from one’s personal environment to a centralised organisation, sharing resources with other consumers and handing over ownership and responsibility to specialized providers”.</w:t>
      </w:r>
      <w:sdt>
        <w:sdtPr>
          <w:rPr>
            <w:rFonts w:ascii="Arial" w:hAnsi="Arial" w:cs="Arial"/>
            <w:color w:val="000000" w:themeColor="text1"/>
          </w:rPr>
          <w:id w:val="-14619178"/>
          <w:citation/>
        </w:sdtPr>
        <w:sdtEndPr/>
        <w:sdtContent>
          <w:r>
            <w:rPr>
              <w:rFonts w:ascii="Arial" w:hAnsi="Arial" w:cs="Arial"/>
              <w:color w:val="000000" w:themeColor="text1"/>
            </w:rPr>
            <w:fldChar w:fldCharType="begin"/>
          </w:r>
          <w:r>
            <w:rPr>
              <w:rFonts w:ascii="Arial" w:hAnsi="Arial" w:cs="Arial"/>
              <w:color w:val="000000" w:themeColor="text1"/>
            </w:rPr>
            <w:instrText xml:space="preserve">CITATION Opp181 \l 1033 </w:instrText>
          </w:r>
          <w:r>
            <w:rPr>
              <w:rFonts w:ascii="Arial" w:hAnsi="Arial" w:cs="Arial"/>
              <w:color w:val="000000" w:themeColor="text1"/>
            </w:rPr>
            <w:fldChar w:fldCharType="separate"/>
          </w:r>
          <w:r w:rsidR="005060F3">
            <w:rPr>
              <w:rFonts w:ascii="Arial" w:hAnsi="Arial" w:cs="Arial"/>
              <w:noProof/>
              <w:color w:val="000000" w:themeColor="text1"/>
            </w:rPr>
            <w:t xml:space="preserve"> </w:t>
          </w:r>
          <w:r w:rsidR="005060F3" w:rsidRPr="005060F3">
            <w:rPr>
              <w:rFonts w:ascii="Arial" w:hAnsi="Arial" w:cs="Arial"/>
              <w:noProof/>
              <w:color w:val="000000" w:themeColor="text1"/>
            </w:rPr>
            <w:t>(Oppitz &amp; Tomsu, 2018)</w:t>
          </w:r>
          <w:r>
            <w:rPr>
              <w:rFonts w:ascii="Arial" w:hAnsi="Arial" w:cs="Arial"/>
              <w:color w:val="000000" w:themeColor="text1"/>
            </w:rPr>
            <w:fldChar w:fldCharType="end"/>
          </w:r>
        </w:sdtContent>
      </w:sdt>
      <w:r>
        <w:rPr>
          <w:rFonts w:ascii="Arial" w:hAnsi="Arial" w:cs="Arial"/>
          <w:color w:val="000000" w:themeColor="text1"/>
        </w:rPr>
        <w:t xml:space="preserve">  </w:t>
      </w:r>
      <w:r w:rsidRPr="00D512A9">
        <w:rPr>
          <w:rFonts w:ascii="Arial" w:hAnsi="Arial" w:cs="Arial"/>
          <w:color w:val="000000" w:themeColor="text1"/>
          <w:szCs w:val="20"/>
        </w:rPr>
        <w:t>Drop</w:t>
      </w:r>
      <w:r>
        <w:rPr>
          <w:rFonts w:ascii="Arial" w:hAnsi="Arial" w:cs="Arial"/>
          <w:color w:val="000000" w:themeColor="text1"/>
          <w:szCs w:val="20"/>
        </w:rPr>
        <w:t>b</w:t>
      </w:r>
      <w:r w:rsidRPr="00D512A9">
        <w:rPr>
          <w:rFonts w:ascii="Arial" w:hAnsi="Arial" w:cs="Arial"/>
          <w:color w:val="000000" w:themeColor="text1"/>
          <w:szCs w:val="20"/>
        </w:rPr>
        <w:t>ox and iCloud have helped businesses to cut their labour costs and to op</w:t>
      </w:r>
      <w:r>
        <w:rPr>
          <w:rFonts w:ascii="Arial" w:hAnsi="Arial" w:cs="Arial"/>
          <w:color w:val="000000" w:themeColor="text1"/>
          <w:szCs w:val="20"/>
        </w:rPr>
        <w:t>timise their working practices.</w:t>
      </w:r>
      <w:sdt>
        <w:sdtPr>
          <w:rPr>
            <w:rFonts w:ascii="Arial" w:hAnsi="Arial" w:cs="Arial"/>
            <w:color w:val="000000" w:themeColor="text1"/>
            <w:szCs w:val="20"/>
          </w:rPr>
          <w:id w:val="1813133429"/>
          <w:citation/>
        </w:sdtPr>
        <w:sdtEndPr/>
        <w:sdtContent>
          <w:r>
            <w:rPr>
              <w:rFonts w:ascii="Arial" w:hAnsi="Arial" w:cs="Arial"/>
              <w:color w:val="000000" w:themeColor="text1"/>
              <w:szCs w:val="20"/>
            </w:rPr>
            <w:fldChar w:fldCharType="begin"/>
          </w:r>
          <w:r>
            <w:rPr>
              <w:rFonts w:ascii="Arial" w:hAnsi="Arial" w:cs="Arial"/>
              <w:color w:val="000000" w:themeColor="text1"/>
              <w:szCs w:val="20"/>
            </w:rPr>
            <w:instrText xml:space="preserve"> CITATION Dur18 \l 1033 </w:instrText>
          </w:r>
          <w:r>
            <w:rPr>
              <w:rFonts w:ascii="Arial" w:hAnsi="Arial" w:cs="Arial"/>
              <w:color w:val="000000" w:themeColor="text1"/>
              <w:szCs w:val="20"/>
            </w:rPr>
            <w:fldChar w:fldCharType="separate"/>
          </w:r>
          <w:r w:rsidR="005060F3">
            <w:rPr>
              <w:rFonts w:ascii="Arial" w:hAnsi="Arial" w:cs="Arial"/>
              <w:noProof/>
              <w:color w:val="000000" w:themeColor="text1"/>
              <w:szCs w:val="20"/>
            </w:rPr>
            <w:t xml:space="preserve"> </w:t>
          </w:r>
          <w:r w:rsidR="005060F3" w:rsidRPr="005060F3">
            <w:rPr>
              <w:rFonts w:ascii="Arial" w:hAnsi="Arial" w:cs="Arial"/>
              <w:noProof/>
              <w:color w:val="000000" w:themeColor="text1"/>
              <w:szCs w:val="20"/>
            </w:rPr>
            <w:t>(Duraj, 2018)</w:t>
          </w:r>
          <w:r>
            <w:rPr>
              <w:rFonts w:ascii="Arial" w:hAnsi="Arial" w:cs="Arial"/>
              <w:color w:val="000000" w:themeColor="text1"/>
              <w:szCs w:val="20"/>
            </w:rPr>
            <w:fldChar w:fldCharType="end"/>
          </w:r>
        </w:sdtContent>
      </w:sdt>
    </w:p>
    <w:p w14:paraId="7487D3B5" w14:textId="77777777" w:rsidR="00E17186" w:rsidRDefault="00E17186" w:rsidP="00E17186">
      <w:pPr>
        <w:jc w:val="both"/>
        <w:rPr>
          <w:rFonts w:ascii="Arial" w:hAnsi="Arial" w:cs="Arial"/>
          <w:color w:val="000000" w:themeColor="text1"/>
          <w:szCs w:val="20"/>
        </w:rPr>
      </w:pPr>
    </w:p>
    <w:p w14:paraId="19D1AD69" w14:textId="77777777" w:rsidR="00E17186" w:rsidRPr="00455EC4" w:rsidRDefault="00E17186" w:rsidP="00E17186">
      <w:pPr>
        <w:jc w:val="both"/>
        <w:rPr>
          <w:rFonts w:ascii="Arial" w:hAnsi="Arial" w:cs="Arial"/>
          <w:color w:val="000000" w:themeColor="text1"/>
          <w:szCs w:val="20"/>
        </w:rPr>
      </w:pPr>
      <w:r w:rsidRPr="00D512A9">
        <w:rPr>
          <w:rFonts w:ascii="Arial" w:hAnsi="Arial" w:cs="Arial"/>
          <w:color w:val="000000" w:themeColor="text1"/>
          <w:szCs w:val="20"/>
        </w:rPr>
        <w:t xml:space="preserve">For instance, </w:t>
      </w:r>
      <w:r w:rsidRPr="00D512A9">
        <w:rPr>
          <w:rFonts w:ascii="Arial" w:hAnsi="Arial" w:cs="Arial"/>
          <w:color w:val="000000" w:themeColor="text1"/>
          <w:szCs w:val="20"/>
          <w:shd w:val="clear" w:color="auto" w:fill="FFFFFF"/>
        </w:rPr>
        <w:t xml:space="preserve">Frimley Park Hospital which is part of the NHS Foundation Trust and serving </w:t>
      </w:r>
      <w:r w:rsidR="007D2FC1">
        <w:rPr>
          <w:rFonts w:ascii="Arial" w:hAnsi="Arial" w:cs="Arial"/>
          <w:color w:val="000000" w:themeColor="text1"/>
          <w:szCs w:val="20"/>
          <w:shd w:val="clear" w:color="auto" w:fill="FFFFFF"/>
        </w:rPr>
        <w:t xml:space="preserve">nearly half a million of </w:t>
      </w:r>
      <w:r w:rsidRPr="00D512A9">
        <w:rPr>
          <w:rFonts w:ascii="Arial" w:hAnsi="Arial" w:cs="Arial"/>
          <w:color w:val="000000" w:themeColor="text1"/>
          <w:szCs w:val="20"/>
          <w:shd w:val="clear" w:color="auto" w:fill="FFFFFF"/>
        </w:rPr>
        <w:t xml:space="preserve">people, despite of the </w:t>
      </w:r>
      <w:r w:rsidR="007D2FC1">
        <w:rPr>
          <w:rFonts w:ascii="Arial" w:hAnsi="Arial" w:cs="Arial"/>
          <w:color w:val="000000" w:themeColor="text1"/>
          <w:szCs w:val="20"/>
          <w:shd w:val="clear" w:color="auto" w:fill="FFFFFF"/>
        </w:rPr>
        <w:t>budget reduction</w:t>
      </w:r>
      <w:r w:rsidRPr="00D512A9">
        <w:rPr>
          <w:rFonts w:ascii="Arial" w:hAnsi="Arial" w:cs="Arial"/>
          <w:color w:val="000000" w:themeColor="text1"/>
          <w:szCs w:val="20"/>
          <w:shd w:val="clear" w:color="auto" w:fill="FFFFFF"/>
        </w:rPr>
        <w:t xml:space="preserve"> has introduced the effective cloud storage system that allows staff </w:t>
      </w:r>
      <w:r w:rsidR="00427E27">
        <w:rPr>
          <w:rFonts w:ascii="Arial" w:hAnsi="Arial" w:cs="Arial"/>
          <w:color w:val="000000" w:themeColor="text1"/>
          <w:szCs w:val="20"/>
          <w:shd w:val="clear" w:color="auto" w:fill="FFFFFF"/>
        </w:rPr>
        <w:t xml:space="preserve">to access patients’ records </w:t>
      </w:r>
      <w:r w:rsidRPr="00D512A9">
        <w:rPr>
          <w:rFonts w:ascii="Arial" w:hAnsi="Arial" w:cs="Arial"/>
          <w:color w:val="000000" w:themeColor="text1"/>
          <w:szCs w:val="20"/>
          <w:shd w:val="clear" w:color="auto" w:fill="FFFFFF"/>
        </w:rPr>
        <w:t>from tablets</w:t>
      </w:r>
      <w:r>
        <w:rPr>
          <w:rFonts w:ascii="Arial" w:hAnsi="Arial" w:cs="Arial"/>
          <w:color w:val="000000" w:themeColor="text1"/>
          <w:szCs w:val="20"/>
          <w:shd w:val="clear" w:color="auto" w:fill="FFFFFF"/>
        </w:rPr>
        <w:t>. This change had allowed to make the patients’ experience smoother and allowed to cut back office costs.</w:t>
      </w:r>
      <w:sdt>
        <w:sdtPr>
          <w:rPr>
            <w:rFonts w:ascii="Arial" w:hAnsi="Arial" w:cs="Arial"/>
            <w:color w:val="000000" w:themeColor="text1"/>
            <w:szCs w:val="20"/>
            <w:shd w:val="clear" w:color="auto" w:fill="FFFFFF"/>
          </w:rPr>
          <w:id w:val="501931871"/>
          <w:citation/>
        </w:sdtPr>
        <w:sdtEndPr/>
        <w:sdtContent>
          <w:r>
            <w:rPr>
              <w:rFonts w:ascii="Arial" w:hAnsi="Arial" w:cs="Arial"/>
              <w:color w:val="000000" w:themeColor="text1"/>
              <w:szCs w:val="20"/>
              <w:shd w:val="clear" w:color="auto" w:fill="FFFFFF"/>
            </w:rPr>
            <w:fldChar w:fldCharType="begin"/>
          </w:r>
          <w:r>
            <w:rPr>
              <w:rFonts w:ascii="Arial" w:hAnsi="Arial" w:cs="Arial"/>
              <w:color w:val="000000" w:themeColor="text1"/>
              <w:szCs w:val="20"/>
              <w:shd w:val="clear" w:color="auto" w:fill="FFFFFF"/>
            </w:rPr>
            <w:instrText xml:space="preserve"> CITATION Bag13 \l 1033 </w:instrText>
          </w:r>
          <w:r>
            <w:rPr>
              <w:rFonts w:ascii="Arial" w:hAnsi="Arial" w:cs="Arial"/>
              <w:color w:val="000000" w:themeColor="text1"/>
              <w:szCs w:val="20"/>
              <w:shd w:val="clear" w:color="auto" w:fill="FFFFFF"/>
            </w:rPr>
            <w:fldChar w:fldCharType="separate"/>
          </w:r>
          <w:r w:rsidR="005060F3">
            <w:rPr>
              <w:rFonts w:ascii="Arial" w:hAnsi="Arial" w:cs="Arial"/>
              <w:noProof/>
              <w:color w:val="000000" w:themeColor="text1"/>
              <w:szCs w:val="20"/>
              <w:shd w:val="clear" w:color="auto" w:fill="FFFFFF"/>
            </w:rPr>
            <w:t xml:space="preserve"> </w:t>
          </w:r>
          <w:r w:rsidR="005060F3" w:rsidRPr="005060F3">
            <w:rPr>
              <w:rFonts w:ascii="Arial" w:hAnsi="Arial" w:cs="Arial"/>
              <w:noProof/>
              <w:color w:val="000000" w:themeColor="text1"/>
              <w:szCs w:val="20"/>
              <w:shd w:val="clear" w:color="auto" w:fill="FFFFFF"/>
            </w:rPr>
            <w:t>(Baguley, 2013)</w:t>
          </w:r>
          <w:r>
            <w:rPr>
              <w:rFonts w:ascii="Arial" w:hAnsi="Arial" w:cs="Arial"/>
              <w:color w:val="000000" w:themeColor="text1"/>
              <w:szCs w:val="20"/>
              <w:shd w:val="clear" w:color="auto" w:fill="FFFFFF"/>
            </w:rPr>
            <w:fldChar w:fldCharType="end"/>
          </w:r>
        </w:sdtContent>
      </w:sdt>
    </w:p>
    <w:p w14:paraId="1BF642EE" w14:textId="77777777" w:rsidR="00E17186" w:rsidRDefault="00E17186" w:rsidP="00E17186">
      <w:pPr>
        <w:jc w:val="both"/>
        <w:rPr>
          <w:rFonts w:ascii="Arial" w:hAnsi="Arial" w:cs="Arial"/>
          <w:color w:val="000000" w:themeColor="text1"/>
          <w:szCs w:val="20"/>
          <w:shd w:val="clear" w:color="auto" w:fill="FFFFFF"/>
        </w:rPr>
      </w:pPr>
    </w:p>
    <w:p w14:paraId="51725743" w14:textId="77777777" w:rsidR="00E17186" w:rsidRPr="00F275C1" w:rsidRDefault="00E17186" w:rsidP="00E17186">
      <w:pPr>
        <w:jc w:val="both"/>
        <w:rPr>
          <w:rFonts w:ascii="Arial" w:hAnsi="Arial" w:cs="Arial"/>
          <w:color w:val="000000" w:themeColor="text1"/>
        </w:rPr>
      </w:pPr>
      <w:r>
        <w:rPr>
          <w:rFonts w:ascii="Arial" w:hAnsi="Arial" w:cs="Arial"/>
          <w:color w:val="000000" w:themeColor="text1"/>
          <w:szCs w:val="20"/>
          <w:shd w:val="clear" w:color="auto" w:fill="FFFFFF"/>
        </w:rPr>
        <w:t xml:space="preserve">Another example </w:t>
      </w:r>
      <w:r w:rsidRPr="00F275C1">
        <w:rPr>
          <w:rFonts w:ascii="Arial" w:hAnsi="Arial" w:cs="Arial"/>
          <w:color w:val="000000" w:themeColor="text1"/>
          <w:szCs w:val="20"/>
          <w:shd w:val="clear" w:color="auto" w:fill="FFFFFF"/>
        </w:rPr>
        <w:t xml:space="preserve">is Betfair the online gaming company which after introducing the cloud system has enabled its customers to access </w:t>
      </w:r>
      <w:r w:rsidR="000B7A57">
        <w:rPr>
          <w:rFonts w:ascii="Arial" w:hAnsi="Arial" w:cs="Arial"/>
          <w:color w:val="000000" w:themeColor="text1"/>
          <w:szCs w:val="20"/>
          <w:shd w:val="clear" w:color="auto" w:fill="FFFFFF"/>
        </w:rPr>
        <w:t>information about the latest odds and allowing customers to make bets in-game</w:t>
      </w:r>
      <w:r w:rsidRPr="00F275C1">
        <w:rPr>
          <w:rFonts w:ascii="Arial" w:hAnsi="Arial" w:cs="Arial"/>
          <w:color w:val="121212"/>
          <w:szCs w:val="20"/>
          <w:shd w:val="clear" w:color="auto" w:fill="FFFFFF"/>
        </w:rPr>
        <w:t>.</w:t>
      </w:r>
      <w:sdt>
        <w:sdtPr>
          <w:rPr>
            <w:rFonts w:ascii="Arial" w:hAnsi="Arial" w:cs="Arial"/>
            <w:color w:val="121212"/>
            <w:szCs w:val="20"/>
            <w:shd w:val="clear" w:color="auto" w:fill="FFFFFF"/>
          </w:rPr>
          <w:id w:val="1205138899"/>
          <w:citation/>
        </w:sdtPr>
        <w:sdtEndPr/>
        <w:sdtContent>
          <w:r>
            <w:rPr>
              <w:rFonts w:ascii="Arial" w:hAnsi="Arial" w:cs="Arial"/>
              <w:color w:val="121212"/>
              <w:szCs w:val="20"/>
              <w:shd w:val="clear" w:color="auto" w:fill="FFFFFF"/>
            </w:rPr>
            <w:fldChar w:fldCharType="begin"/>
          </w:r>
          <w:r>
            <w:rPr>
              <w:rFonts w:ascii="Arial" w:hAnsi="Arial" w:cs="Arial"/>
              <w:color w:val="121212"/>
              <w:szCs w:val="20"/>
              <w:shd w:val="clear" w:color="auto" w:fill="FFFFFF"/>
            </w:rPr>
            <w:instrText xml:space="preserve"> CITATION Bag13 \l 1033 </w:instrText>
          </w:r>
          <w:r>
            <w:rPr>
              <w:rFonts w:ascii="Arial" w:hAnsi="Arial" w:cs="Arial"/>
              <w:color w:val="121212"/>
              <w:szCs w:val="20"/>
              <w:shd w:val="clear" w:color="auto" w:fill="FFFFFF"/>
            </w:rPr>
            <w:fldChar w:fldCharType="separate"/>
          </w:r>
          <w:r w:rsidR="005060F3">
            <w:rPr>
              <w:rFonts w:ascii="Arial" w:hAnsi="Arial" w:cs="Arial"/>
              <w:noProof/>
              <w:color w:val="121212"/>
              <w:szCs w:val="20"/>
              <w:shd w:val="clear" w:color="auto" w:fill="FFFFFF"/>
            </w:rPr>
            <w:t xml:space="preserve"> </w:t>
          </w:r>
          <w:r w:rsidR="005060F3" w:rsidRPr="005060F3">
            <w:rPr>
              <w:rFonts w:ascii="Arial" w:hAnsi="Arial" w:cs="Arial"/>
              <w:noProof/>
              <w:color w:val="121212"/>
              <w:szCs w:val="20"/>
              <w:shd w:val="clear" w:color="auto" w:fill="FFFFFF"/>
            </w:rPr>
            <w:t>(Baguley, 2013)</w:t>
          </w:r>
          <w:r>
            <w:rPr>
              <w:rFonts w:ascii="Arial" w:hAnsi="Arial" w:cs="Arial"/>
              <w:color w:val="121212"/>
              <w:szCs w:val="20"/>
              <w:shd w:val="clear" w:color="auto" w:fill="FFFFFF"/>
            </w:rPr>
            <w:fldChar w:fldCharType="end"/>
          </w:r>
        </w:sdtContent>
      </w:sdt>
      <w:r>
        <w:rPr>
          <w:rFonts w:ascii="Arial" w:hAnsi="Arial" w:cs="Arial"/>
          <w:color w:val="121212"/>
          <w:szCs w:val="20"/>
          <w:shd w:val="clear" w:color="auto" w:fill="FFFFFF"/>
        </w:rPr>
        <w:t xml:space="preserve"> For companies like Betfair the cloud technologies are vital in order to keep their business competitive and running, because they allow instant access to information which in betting place the most important role.</w:t>
      </w:r>
    </w:p>
    <w:p w14:paraId="2A8A8506" w14:textId="77777777" w:rsidR="00E17186" w:rsidRPr="002615E2" w:rsidRDefault="00E17186" w:rsidP="00E17186">
      <w:pPr>
        <w:jc w:val="both"/>
        <w:rPr>
          <w:rFonts w:ascii="Arial" w:hAnsi="Arial" w:cs="Arial"/>
          <w:color w:val="000000" w:themeColor="text1"/>
        </w:rPr>
      </w:pPr>
    </w:p>
    <w:p w14:paraId="1F1E0F4C" w14:textId="77777777" w:rsidR="00E17186" w:rsidRDefault="00E17186" w:rsidP="00E17186">
      <w:pPr>
        <w:jc w:val="both"/>
        <w:rPr>
          <w:rFonts w:ascii="Arial" w:hAnsi="Arial" w:cs="Arial"/>
          <w:color w:val="000000" w:themeColor="text1"/>
          <w:szCs w:val="20"/>
        </w:rPr>
      </w:pPr>
      <w:r>
        <w:rPr>
          <w:rFonts w:ascii="Arial" w:hAnsi="Arial" w:cs="Arial"/>
          <w:color w:val="000000" w:themeColor="text1"/>
          <w:szCs w:val="20"/>
        </w:rPr>
        <w:lastRenderedPageBreak/>
        <w:t>In the early 2019, Google had informed the world that their new venture “Stadia” the games streaming service is due to launch in summer 2019. The service is fully based on cloud technology and will allow customers to play video games without having to download them to their own devices.</w:t>
      </w:r>
      <w:sdt>
        <w:sdtPr>
          <w:rPr>
            <w:rFonts w:ascii="Arial" w:hAnsi="Arial" w:cs="Arial"/>
            <w:color w:val="000000" w:themeColor="text1"/>
            <w:szCs w:val="20"/>
          </w:rPr>
          <w:id w:val="-1425104497"/>
          <w:citation/>
        </w:sdtPr>
        <w:sdtEndPr/>
        <w:sdtContent>
          <w:r>
            <w:rPr>
              <w:rFonts w:ascii="Arial" w:hAnsi="Arial" w:cs="Arial"/>
              <w:color w:val="000000" w:themeColor="text1"/>
              <w:szCs w:val="20"/>
            </w:rPr>
            <w:fldChar w:fldCharType="begin"/>
          </w:r>
          <w:r>
            <w:rPr>
              <w:rFonts w:ascii="Arial" w:hAnsi="Arial" w:cs="Arial"/>
              <w:color w:val="000000" w:themeColor="text1"/>
              <w:szCs w:val="20"/>
            </w:rPr>
            <w:instrText xml:space="preserve"> CITATION Che19 \l 1033 </w:instrText>
          </w:r>
          <w:r>
            <w:rPr>
              <w:rFonts w:ascii="Arial" w:hAnsi="Arial" w:cs="Arial"/>
              <w:color w:val="000000" w:themeColor="text1"/>
              <w:szCs w:val="20"/>
            </w:rPr>
            <w:fldChar w:fldCharType="separate"/>
          </w:r>
          <w:r w:rsidR="005060F3">
            <w:rPr>
              <w:rFonts w:ascii="Arial" w:hAnsi="Arial" w:cs="Arial"/>
              <w:noProof/>
              <w:color w:val="000000" w:themeColor="text1"/>
              <w:szCs w:val="20"/>
            </w:rPr>
            <w:t xml:space="preserve"> </w:t>
          </w:r>
          <w:r w:rsidR="005060F3" w:rsidRPr="005060F3">
            <w:rPr>
              <w:rFonts w:ascii="Arial" w:hAnsi="Arial" w:cs="Arial"/>
              <w:noProof/>
              <w:color w:val="000000" w:themeColor="text1"/>
              <w:szCs w:val="20"/>
            </w:rPr>
            <w:t>(Chen &amp; Wakabayashi, 2019)</w:t>
          </w:r>
          <w:r>
            <w:rPr>
              <w:rFonts w:ascii="Arial" w:hAnsi="Arial" w:cs="Arial"/>
              <w:color w:val="000000" w:themeColor="text1"/>
              <w:szCs w:val="20"/>
            </w:rPr>
            <w:fldChar w:fldCharType="end"/>
          </w:r>
        </w:sdtContent>
      </w:sdt>
    </w:p>
    <w:p w14:paraId="5F3DA176" w14:textId="77777777" w:rsidR="00E17186" w:rsidRDefault="00E17186" w:rsidP="00E17186">
      <w:pPr>
        <w:jc w:val="both"/>
        <w:rPr>
          <w:rFonts w:ascii="Arial" w:hAnsi="Arial" w:cs="Arial"/>
          <w:color w:val="000000" w:themeColor="text1"/>
          <w:szCs w:val="20"/>
        </w:rPr>
      </w:pPr>
    </w:p>
    <w:p w14:paraId="5A681750" w14:textId="77777777" w:rsidR="00E17186" w:rsidRDefault="00E17186" w:rsidP="00E17186">
      <w:pPr>
        <w:jc w:val="both"/>
        <w:rPr>
          <w:rFonts w:ascii="Arial" w:hAnsi="Arial" w:cs="Arial"/>
          <w:color w:val="000000" w:themeColor="text1"/>
          <w:szCs w:val="20"/>
        </w:rPr>
      </w:pPr>
      <w:r>
        <w:rPr>
          <w:rFonts w:ascii="Arial" w:hAnsi="Arial" w:cs="Arial"/>
          <w:color w:val="000000" w:themeColor="text1"/>
          <w:szCs w:val="20"/>
        </w:rPr>
        <w:t>From the perspective of the employees, the cloud technology can be useful in order to improve their co-working projects and in-fact to create the environment within which they can develop and grow as the professionals within their chosen fields. For instance, the cloud storage provides the following benefits for the employees:</w:t>
      </w:r>
    </w:p>
    <w:p w14:paraId="66534408" w14:textId="77777777" w:rsidR="00E17186" w:rsidRDefault="00E17186" w:rsidP="00E17186">
      <w:pPr>
        <w:jc w:val="both"/>
        <w:rPr>
          <w:rFonts w:ascii="Arial" w:hAnsi="Arial" w:cs="Arial"/>
          <w:color w:val="000000" w:themeColor="text1"/>
          <w:szCs w:val="20"/>
        </w:rPr>
      </w:pPr>
    </w:p>
    <w:p w14:paraId="2365DD4C" w14:textId="77777777" w:rsidR="00E17186" w:rsidRDefault="00E17186" w:rsidP="00E17186">
      <w:pPr>
        <w:pStyle w:val="ListParagraph"/>
        <w:numPr>
          <w:ilvl w:val="0"/>
          <w:numId w:val="3"/>
        </w:numPr>
        <w:ind w:left="567" w:hanging="425"/>
        <w:jc w:val="both"/>
        <w:rPr>
          <w:rFonts w:ascii="Arial" w:hAnsi="Arial" w:cs="Arial"/>
          <w:color w:val="000000" w:themeColor="text1"/>
          <w:szCs w:val="20"/>
        </w:rPr>
      </w:pPr>
      <w:r>
        <w:rPr>
          <w:rFonts w:ascii="Arial" w:hAnsi="Arial" w:cs="Arial"/>
          <w:color w:val="000000" w:themeColor="text1"/>
          <w:szCs w:val="20"/>
        </w:rPr>
        <w:t xml:space="preserve">Usability – cloud storage allows </w:t>
      </w:r>
      <w:r w:rsidR="00A04AC5">
        <w:rPr>
          <w:rFonts w:ascii="Arial" w:hAnsi="Arial" w:cs="Arial"/>
          <w:color w:val="000000" w:themeColor="text1"/>
          <w:szCs w:val="20"/>
        </w:rPr>
        <w:t>to move files</w:t>
      </w:r>
      <w:r>
        <w:rPr>
          <w:rFonts w:ascii="Arial" w:hAnsi="Arial" w:cs="Arial"/>
          <w:color w:val="000000" w:themeColor="text1"/>
          <w:szCs w:val="20"/>
        </w:rPr>
        <w:t xml:space="preserve"> </w:t>
      </w:r>
      <w:r w:rsidR="00A04AC5">
        <w:rPr>
          <w:rFonts w:ascii="Arial" w:hAnsi="Arial" w:cs="Arial"/>
          <w:color w:val="000000" w:themeColor="text1"/>
          <w:szCs w:val="20"/>
        </w:rPr>
        <w:t>between</w:t>
      </w:r>
      <w:r>
        <w:rPr>
          <w:rFonts w:ascii="Arial" w:hAnsi="Arial" w:cs="Arial"/>
          <w:color w:val="000000" w:themeColor="text1"/>
          <w:szCs w:val="20"/>
        </w:rPr>
        <w:t xml:space="preserve"> the cloud storage and </w:t>
      </w:r>
      <w:r w:rsidR="00A04AC5">
        <w:rPr>
          <w:rFonts w:ascii="Arial" w:hAnsi="Arial" w:cs="Arial"/>
          <w:color w:val="000000" w:themeColor="text1"/>
          <w:szCs w:val="20"/>
        </w:rPr>
        <w:t>files’</w:t>
      </w:r>
      <w:r>
        <w:rPr>
          <w:rFonts w:ascii="Arial" w:hAnsi="Arial" w:cs="Arial"/>
          <w:color w:val="000000" w:themeColor="text1"/>
          <w:szCs w:val="20"/>
        </w:rPr>
        <w:t xml:space="preserve"> local storage.</w:t>
      </w:r>
    </w:p>
    <w:p w14:paraId="15E75FCA" w14:textId="77777777" w:rsidR="00E17186" w:rsidRDefault="00E17186" w:rsidP="00E17186">
      <w:pPr>
        <w:pStyle w:val="ListParagraph"/>
        <w:ind w:left="567" w:hanging="425"/>
        <w:jc w:val="both"/>
        <w:rPr>
          <w:rFonts w:ascii="Arial" w:hAnsi="Arial" w:cs="Arial"/>
          <w:color w:val="000000" w:themeColor="text1"/>
          <w:szCs w:val="20"/>
        </w:rPr>
      </w:pPr>
    </w:p>
    <w:p w14:paraId="68527E2E" w14:textId="77777777" w:rsidR="00E17186" w:rsidRDefault="00E17186" w:rsidP="00E17186">
      <w:pPr>
        <w:pStyle w:val="ListParagraph"/>
        <w:numPr>
          <w:ilvl w:val="0"/>
          <w:numId w:val="3"/>
        </w:numPr>
        <w:ind w:left="567" w:hanging="425"/>
        <w:jc w:val="both"/>
        <w:rPr>
          <w:rFonts w:ascii="Arial" w:hAnsi="Arial" w:cs="Arial"/>
          <w:color w:val="000000" w:themeColor="text1"/>
          <w:szCs w:val="20"/>
        </w:rPr>
      </w:pPr>
      <w:r>
        <w:rPr>
          <w:rFonts w:ascii="Arial" w:hAnsi="Arial" w:cs="Arial"/>
          <w:color w:val="000000" w:themeColor="text1"/>
          <w:szCs w:val="20"/>
        </w:rPr>
        <w:t>Bandwidth – cloud storage allows users to send web links directly to recipients, instead of emailing those links to them.</w:t>
      </w:r>
    </w:p>
    <w:p w14:paraId="3FBF9496" w14:textId="77777777" w:rsidR="00E17186" w:rsidRDefault="00E17186" w:rsidP="00E17186">
      <w:pPr>
        <w:pStyle w:val="ListParagraph"/>
        <w:ind w:left="567" w:hanging="425"/>
        <w:jc w:val="both"/>
        <w:rPr>
          <w:rFonts w:ascii="Arial" w:hAnsi="Arial" w:cs="Arial"/>
          <w:color w:val="000000" w:themeColor="text1"/>
          <w:szCs w:val="20"/>
        </w:rPr>
      </w:pPr>
    </w:p>
    <w:p w14:paraId="33B40B38" w14:textId="77777777" w:rsidR="00E17186" w:rsidRDefault="00E17186" w:rsidP="00E17186">
      <w:pPr>
        <w:pStyle w:val="ListParagraph"/>
        <w:numPr>
          <w:ilvl w:val="0"/>
          <w:numId w:val="3"/>
        </w:numPr>
        <w:ind w:left="567" w:hanging="425"/>
        <w:jc w:val="both"/>
        <w:rPr>
          <w:rFonts w:ascii="Arial" w:hAnsi="Arial" w:cs="Arial"/>
          <w:color w:val="000000" w:themeColor="text1"/>
          <w:szCs w:val="20"/>
        </w:rPr>
      </w:pPr>
      <w:r>
        <w:rPr>
          <w:rFonts w:ascii="Arial" w:hAnsi="Arial" w:cs="Arial"/>
          <w:color w:val="000000" w:themeColor="text1"/>
          <w:szCs w:val="20"/>
        </w:rPr>
        <w:t>Accessibility – cloud storage allows users to access store files from anywhere as long as there is internet access for file sharing.</w:t>
      </w:r>
    </w:p>
    <w:p w14:paraId="1D1F3D2F" w14:textId="77777777" w:rsidR="00E17186" w:rsidRDefault="00E17186" w:rsidP="00E17186">
      <w:pPr>
        <w:pStyle w:val="ListParagraph"/>
        <w:ind w:left="567" w:hanging="425"/>
        <w:jc w:val="both"/>
        <w:rPr>
          <w:rFonts w:ascii="Arial" w:hAnsi="Arial" w:cs="Arial"/>
          <w:color w:val="000000" w:themeColor="text1"/>
          <w:szCs w:val="20"/>
        </w:rPr>
      </w:pPr>
    </w:p>
    <w:p w14:paraId="527B05BF" w14:textId="77777777" w:rsidR="00E17186" w:rsidRDefault="00E17186" w:rsidP="00E17186">
      <w:pPr>
        <w:pStyle w:val="ListParagraph"/>
        <w:numPr>
          <w:ilvl w:val="0"/>
          <w:numId w:val="3"/>
        </w:numPr>
        <w:ind w:left="567" w:hanging="425"/>
        <w:jc w:val="both"/>
        <w:rPr>
          <w:rFonts w:ascii="Arial" w:hAnsi="Arial" w:cs="Arial"/>
          <w:color w:val="000000" w:themeColor="text1"/>
          <w:szCs w:val="20"/>
        </w:rPr>
      </w:pPr>
      <w:r>
        <w:rPr>
          <w:rFonts w:ascii="Arial" w:hAnsi="Arial" w:cs="Arial"/>
          <w:color w:val="000000" w:themeColor="text1"/>
          <w:szCs w:val="20"/>
        </w:rPr>
        <w:t>Disaster Recovery – cloud storage allows users to back up their data via cloud service, which protects data from being lost.</w:t>
      </w:r>
    </w:p>
    <w:p w14:paraId="549849C6" w14:textId="77777777" w:rsidR="00E17186" w:rsidRDefault="00E17186" w:rsidP="00E17186">
      <w:pPr>
        <w:pStyle w:val="ListParagraph"/>
        <w:ind w:left="567" w:hanging="425"/>
        <w:jc w:val="both"/>
        <w:rPr>
          <w:rFonts w:ascii="Arial" w:hAnsi="Arial" w:cs="Arial"/>
          <w:color w:val="000000" w:themeColor="text1"/>
          <w:szCs w:val="20"/>
        </w:rPr>
      </w:pPr>
    </w:p>
    <w:p w14:paraId="71532584" w14:textId="77777777" w:rsidR="00E17186" w:rsidRDefault="00E17186" w:rsidP="00E17186">
      <w:pPr>
        <w:pStyle w:val="ListParagraph"/>
        <w:numPr>
          <w:ilvl w:val="0"/>
          <w:numId w:val="3"/>
        </w:numPr>
        <w:ind w:left="567" w:hanging="425"/>
        <w:jc w:val="both"/>
        <w:rPr>
          <w:rFonts w:ascii="Arial" w:hAnsi="Arial" w:cs="Arial"/>
          <w:color w:val="000000" w:themeColor="text1"/>
          <w:szCs w:val="20"/>
        </w:rPr>
      </w:pPr>
      <w:r>
        <w:rPr>
          <w:rFonts w:ascii="Arial" w:hAnsi="Arial" w:cs="Arial"/>
          <w:color w:val="000000" w:themeColor="text1"/>
          <w:szCs w:val="20"/>
        </w:rPr>
        <w:t>Cost Saving – cloud storage is extremely cost effective considering that you do not have to buy or to sell a physical product in order to allow access to it.</w:t>
      </w:r>
    </w:p>
    <w:p w14:paraId="1DD32B12" w14:textId="77777777" w:rsidR="00E17186" w:rsidRDefault="00E17186" w:rsidP="00E17186">
      <w:pPr>
        <w:pStyle w:val="ListParagraph"/>
        <w:jc w:val="both"/>
        <w:rPr>
          <w:rFonts w:ascii="Arial" w:hAnsi="Arial" w:cs="Arial"/>
          <w:color w:val="000000" w:themeColor="text1"/>
          <w:szCs w:val="20"/>
        </w:rPr>
      </w:pPr>
    </w:p>
    <w:p w14:paraId="49281D97" w14:textId="77777777" w:rsidR="00E17186" w:rsidRDefault="00E17186" w:rsidP="00E17186">
      <w:pPr>
        <w:pStyle w:val="ListParagraph"/>
        <w:numPr>
          <w:ilvl w:val="0"/>
          <w:numId w:val="3"/>
        </w:numPr>
        <w:ind w:left="567" w:hanging="425"/>
        <w:jc w:val="both"/>
        <w:rPr>
          <w:rFonts w:ascii="Arial" w:hAnsi="Arial" w:cs="Arial"/>
          <w:color w:val="000000" w:themeColor="text1"/>
          <w:szCs w:val="20"/>
        </w:rPr>
      </w:pPr>
      <w:r>
        <w:rPr>
          <w:rFonts w:ascii="Arial" w:hAnsi="Arial" w:cs="Arial"/>
          <w:color w:val="000000" w:themeColor="text1"/>
          <w:szCs w:val="20"/>
        </w:rPr>
        <w:t xml:space="preserve">Opportunity to work from home – cloud storage makes workplace flexible, meaning that employees can work remotely from the environment of their choice. According to Gallup poll, the number of workers working </w:t>
      </w:r>
      <w:r w:rsidR="00CA700F">
        <w:rPr>
          <w:rFonts w:ascii="Arial" w:hAnsi="Arial" w:cs="Arial"/>
          <w:color w:val="000000" w:themeColor="text1"/>
          <w:szCs w:val="20"/>
        </w:rPr>
        <w:t xml:space="preserve">from home </w:t>
      </w:r>
      <w:r>
        <w:rPr>
          <w:rFonts w:ascii="Arial" w:hAnsi="Arial" w:cs="Arial"/>
          <w:color w:val="000000" w:themeColor="text1"/>
          <w:szCs w:val="20"/>
        </w:rPr>
        <w:t>has increased from 9% in 1995 to 37% in 2015.</w:t>
      </w:r>
      <w:sdt>
        <w:sdtPr>
          <w:rPr>
            <w:rFonts w:ascii="Arial" w:hAnsi="Arial" w:cs="Arial"/>
            <w:color w:val="000000" w:themeColor="text1"/>
            <w:szCs w:val="20"/>
          </w:rPr>
          <w:id w:val="1473792626"/>
          <w:citation/>
        </w:sdtPr>
        <w:sdtEndPr/>
        <w:sdtContent>
          <w:r>
            <w:rPr>
              <w:rFonts w:ascii="Arial" w:hAnsi="Arial" w:cs="Arial"/>
              <w:color w:val="000000" w:themeColor="text1"/>
              <w:szCs w:val="20"/>
            </w:rPr>
            <w:fldChar w:fldCharType="begin"/>
          </w:r>
          <w:r>
            <w:rPr>
              <w:rFonts w:ascii="Arial" w:hAnsi="Arial" w:cs="Arial"/>
              <w:color w:val="000000" w:themeColor="text1"/>
              <w:szCs w:val="20"/>
            </w:rPr>
            <w:instrText xml:space="preserve"> CITATION JON15 \l 1033 </w:instrText>
          </w:r>
          <w:r>
            <w:rPr>
              <w:rFonts w:ascii="Arial" w:hAnsi="Arial" w:cs="Arial"/>
              <w:color w:val="000000" w:themeColor="text1"/>
              <w:szCs w:val="20"/>
            </w:rPr>
            <w:fldChar w:fldCharType="separate"/>
          </w:r>
          <w:r w:rsidR="005060F3">
            <w:rPr>
              <w:rFonts w:ascii="Arial" w:hAnsi="Arial" w:cs="Arial"/>
              <w:noProof/>
              <w:color w:val="000000" w:themeColor="text1"/>
              <w:szCs w:val="20"/>
            </w:rPr>
            <w:t xml:space="preserve"> </w:t>
          </w:r>
          <w:r w:rsidR="005060F3" w:rsidRPr="005060F3">
            <w:rPr>
              <w:rFonts w:ascii="Arial" w:hAnsi="Arial" w:cs="Arial"/>
              <w:noProof/>
              <w:color w:val="000000" w:themeColor="text1"/>
              <w:szCs w:val="20"/>
            </w:rPr>
            <w:t>(JONES, 2015)</w:t>
          </w:r>
          <w:r>
            <w:rPr>
              <w:rFonts w:ascii="Arial" w:hAnsi="Arial" w:cs="Arial"/>
              <w:color w:val="000000" w:themeColor="text1"/>
              <w:szCs w:val="20"/>
            </w:rPr>
            <w:fldChar w:fldCharType="end"/>
          </w:r>
        </w:sdtContent>
      </w:sdt>
      <w:r>
        <w:rPr>
          <w:rFonts w:ascii="Arial" w:hAnsi="Arial" w:cs="Arial"/>
          <w:color w:val="000000" w:themeColor="text1"/>
          <w:szCs w:val="20"/>
        </w:rPr>
        <w:t xml:space="preserve"> Whilst at least 70% of people globally have been found to work from home at least once a week according to IWG. </w:t>
      </w:r>
      <w:sdt>
        <w:sdtPr>
          <w:rPr>
            <w:rFonts w:ascii="Arial" w:hAnsi="Arial" w:cs="Arial"/>
            <w:color w:val="000000" w:themeColor="text1"/>
            <w:szCs w:val="20"/>
          </w:rPr>
          <w:id w:val="-307248507"/>
          <w:citation/>
        </w:sdtPr>
        <w:sdtEndPr/>
        <w:sdtContent>
          <w:r>
            <w:rPr>
              <w:rFonts w:ascii="Arial" w:hAnsi="Arial" w:cs="Arial"/>
              <w:color w:val="000000" w:themeColor="text1"/>
              <w:szCs w:val="20"/>
            </w:rPr>
            <w:fldChar w:fldCharType="begin"/>
          </w:r>
          <w:r>
            <w:rPr>
              <w:rFonts w:ascii="Arial" w:hAnsi="Arial" w:cs="Arial"/>
              <w:color w:val="000000" w:themeColor="text1"/>
              <w:szCs w:val="20"/>
            </w:rPr>
            <w:instrText xml:space="preserve"> CITATION Bro18 \l 1033 </w:instrText>
          </w:r>
          <w:r>
            <w:rPr>
              <w:rFonts w:ascii="Arial" w:hAnsi="Arial" w:cs="Arial"/>
              <w:color w:val="000000" w:themeColor="text1"/>
              <w:szCs w:val="20"/>
            </w:rPr>
            <w:fldChar w:fldCharType="separate"/>
          </w:r>
          <w:r w:rsidR="005060F3" w:rsidRPr="005060F3">
            <w:rPr>
              <w:rFonts w:ascii="Arial" w:hAnsi="Arial" w:cs="Arial"/>
              <w:noProof/>
              <w:color w:val="000000" w:themeColor="text1"/>
              <w:szCs w:val="20"/>
            </w:rPr>
            <w:t>(Browne, 2018)</w:t>
          </w:r>
          <w:r>
            <w:rPr>
              <w:rFonts w:ascii="Arial" w:hAnsi="Arial" w:cs="Arial"/>
              <w:color w:val="000000" w:themeColor="text1"/>
              <w:szCs w:val="20"/>
            </w:rPr>
            <w:fldChar w:fldCharType="end"/>
          </w:r>
        </w:sdtContent>
      </w:sdt>
    </w:p>
    <w:p w14:paraId="230411B5" w14:textId="77777777" w:rsidR="00E17186" w:rsidRDefault="00E17186" w:rsidP="00E17186">
      <w:pPr>
        <w:pStyle w:val="ListParagraph"/>
        <w:ind w:left="567" w:hanging="425"/>
        <w:jc w:val="both"/>
        <w:rPr>
          <w:rFonts w:ascii="Arial" w:hAnsi="Arial" w:cs="Arial"/>
          <w:color w:val="000000" w:themeColor="text1"/>
          <w:szCs w:val="20"/>
        </w:rPr>
      </w:pPr>
    </w:p>
    <w:p w14:paraId="6E281D26" w14:textId="77777777" w:rsidR="00E17186" w:rsidRPr="00B536C9" w:rsidRDefault="00E17186" w:rsidP="00E17186">
      <w:pPr>
        <w:pStyle w:val="ListParagraph"/>
        <w:numPr>
          <w:ilvl w:val="0"/>
          <w:numId w:val="3"/>
        </w:numPr>
        <w:ind w:left="567" w:hanging="425"/>
        <w:jc w:val="both"/>
        <w:rPr>
          <w:rFonts w:ascii="Arial" w:hAnsi="Arial" w:cs="Arial"/>
          <w:color w:val="000000" w:themeColor="text1"/>
          <w:szCs w:val="20"/>
        </w:rPr>
      </w:pPr>
      <w:r>
        <w:rPr>
          <w:rFonts w:ascii="Arial" w:hAnsi="Arial" w:cs="Arial"/>
          <w:color w:val="000000" w:themeColor="text1"/>
          <w:szCs w:val="20"/>
        </w:rPr>
        <w:t>Opportunity to provide more effective customer service – cloud technology allows to access customers’ devices distantly and to offer solutions to technical problems, such as Apple which can access iPhones’ distantly and to solve issues quickly.</w:t>
      </w:r>
    </w:p>
    <w:p w14:paraId="13F33730" w14:textId="77777777" w:rsidR="00E17186" w:rsidRDefault="00E17186" w:rsidP="00E17186">
      <w:pPr>
        <w:jc w:val="both"/>
        <w:rPr>
          <w:rFonts w:ascii="Arial" w:hAnsi="Arial" w:cs="Arial"/>
          <w:color w:val="000000" w:themeColor="text1"/>
        </w:rPr>
      </w:pPr>
    </w:p>
    <w:p w14:paraId="7498F3FE" w14:textId="77777777" w:rsidR="00E17186" w:rsidRDefault="00E17186" w:rsidP="00E17186">
      <w:pPr>
        <w:ind w:right="-52"/>
        <w:jc w:val="both"/>
        <w:rPr>
          <w:rFonts w:ascii="Arial" w:hAnsi="Arial" w:cs="Arial"/>
          <w:color w:val="000000" w:themeColor="text1"/>
        </w:rPr>
      </w:pPr>
      <w:r>
        <w:rPr>
          <w:rFonts w:ascii="Arial" w:hAnsi="Arial" w:cs="Arial"/>
          <w:color w:val="000000" w:themeColor="text1"/>
        </w:rPr>
        <w:t>However, to every advantage there are numerous disadvantages of using cloud technology, to mention a few, these are:</w:t>
      </w:r>
    </w:p>
    <w:p w14:paraId="2AD54306" w14:textId="77777777" w:rsidR="00E17186" w:rsidRDefault="00E17186" w:rsidP="00E17186">
      <w:pPr>
        <w:jc w:val="both"/>
        <w:rPr>
          <w:rFonts w:ascii="Arial" w:hAnsi="Arial" w:cs="Arial"/>
          <w:color w:val="000000" w:themeColor="text1"/>
        </w:rPr>
      </w:pPr>
    </w:p>
    <w:p w14:paraId="5278F872" w14:textId="77777777" w:rsidR="00E17186" w:rsidRDefault="00E17186" w:rsidP="00E17186">
      <w:pPr>
        <w:pStyle w:val="ListParagraph"/>
        <w:numPr>
          <w:ilvl w:val="0"/>
          <w:numId w:val="4"/>
        </w:numPr>
        <w:ind w:left="567" w:hanging="425"/>
        <w:jc w:val="both"/>
        <w:rPr>
          <w:rFonts w:ascii="Arial" w:hAnsi="Arial" w:cs="Arial"/>
          <w:color w:val="000000" w:themeColor="text1"/>
        </w:rPr>
      </w:pPr>
      <w:r>
        <w:rPr>
          <w:rFonts w:ascii="Arial" w:hAnsi="Arial" w:cs="Arial"/>
          <w:color w:val="000000" w:themeColor="text1"/>
        </w:rPr>
        <w:t xml:space="preserve">Accessibility – </w:t>
      </w:r>
      <w:r w:rsidR="00CA700F">
        <w:rPr>
          <w:rFonts w:ascii="Arial" w:hAnsi="Arial" w:cs="Arial"/>
          <w:color w:val="000000" w:themeColor="text1"/>
        </w:rPr>
        <w:t>is an issue in case there is no internet connection which leads to inability to access the data.</w:t>
      </w:r>
      <w:r>
        <w:rPr>
          <w:rFonts w:ascii="Arial" w:hAnsi="Arial" w:cs="Arial"/>
          <w:color w:val="000000" w:themeColor="text1"/>
        </w:rPr>
        <w:t xml:space="preserve"> </w:t>
      </w:r>
    </w:p>
    <w:p w14:paraId="05E02142" w14:textId="77777777" w:rsidR="00E17186" w:rsidRDefault="00E17186" w:rsidP="00E17186">
      <w:pPr>
        <w:pStyle w:val="ListParagraph"/>
        <w:ind w:left="567" w:hanging="425"/>
        <w:jc w:val="both"/>
        <w:rPr>
          <w:rFonts w:ascii="Arial" w:hAnsi="Arial" w:cs="Arial"/>
          <w:color w:val="000000" w:themeColor="text1"/>
        </w:rPr>
      </w:pPr>
    </w:p>
    <w:p w14:paraId="02688D6A" w14:textId="77777777" w:rsidR="00E17186" w:rsidRDefault="00CA700F" w:rsidP="00E17186">
      <w:pPr>
        <w:pStyle w:val="ListParagraph"/>
        <w:numPr>
          <w:ilvl w:val="0"/>
          <w:numId w:val="4"/>
        </w:numPr>
        <w:ind w:left="567" w:hanging="425"/>
        <w:jc w:val="both"/>
        <w:rPr>
          <w:rFonts w:ascii="Arial" w:hAnsi="Arial" w:cs="Arial"/>
          <w:color w:val="000000" w:themeColor="text1"/>
        </w:rPr>
      </w:pPr>
      <w:r>
        <w:rPr>
          <w:rFonts w:ascii="Arial" w:hAnsi="Arial" w:cs="Arial"/>
          <w:color w:val="000000" w:themeColor="text1"/>
        </w:rPr>
        <w:t>Security of Data</w:t>
      </w:r>
      <w:r w:rsidR="00E17186">
        <w:rPr>
          <w:rFonts w:ascii="Arial" w:hAnsi="Arial" w:cs="Arial"/>
          <w:color w:val="000000" w:themeColor="text1"/>
        </w:rPr>
        <w:t xml:space="preserve"> – is one of the major issues surrounding cloud technology. The recent events like Sony hack and Cambridge Analytica scandal brings the issue of the security of the data stored.</w:t>
      </w:r>
      <w:sdt>
        <w:sdtPr>
          <w:rPr>
            <w:rFonts w:ascii="Arial" w:hAnsi="Arial" w:cs="Arial"/>
            <w:color w:val="000000" w:themeColor="text1"/>
          </w:rPr>
          <w:id w:val="-918089660"/>
          <w:citation/>
        </w:sdtPr>
        <w:sdtEndPr/>
        <w:sdtContent>
          <w:r w:rsidR="00E17186">
            <w:rPr>
              <w:rFonts w:ascii="Arial" w:hAnsi="Arial" w:cs="Arial"/>
              <w:color w:val="000000" w:themeColor="text1"/>
            </w:rPr>
            <w:fldChar w:fldCharType="begin"/>
          </w:r>
          <w:r w:rsidR="00E17186">
            <w:rPr>
              <w:rFonts w:ascii="Arial" w:hAnsi="Arial" w:cs="Arial"/>
              <w:color w:val="000000" w:themeColor="text1"/>
            </w:rPr>
            <w:instrText xml:space="preserve"> CITATION Bea18 \l 1033 </w:instrText>
          </w:r>
          <w:r w:rsidR="00E17186">
            <w:rPr>
              <w:rFonts w:ascii="Arial" w:hAnsi="Arial" w:cs="Arial"/>
              <w:color w:val="000000" w:themeColor="text1"/>
            </w:rPr>
            <w:fldChar w:fldCharType="separate"/>
          </w:r>
          <w:r w:rsidR="005060F3">
            <w:rPr>
              <w:rFonts w:ascii="Arial" w:hAnsi="Arial" w:cs="Arial"/>
              <w:noProof/>
              <w:color w:val="000000" w:themeColor="text1"/>
            </w:rPr>
            <w:t xml:space="preserve"> </w:t>
          </w:r>
          <w:r w:rsidR="005060F3" w:rsidRPr="005060F3">
            <w:rPr>
              <w:rFonts w:ascii="Arial" w:hAnsi="Arial" w:cs="Arial"/>
              <w:noProof/>
              <w:color w:val="000000" w:themeColor="text1"/>
            </w:rPr>
            <w:t>(Beall, 2018)</w:t>
          </w:r>
          <w:r w:rsidR="00E17186">
            <w:rPr>
              <w:rFonts w:ascii="Arial" w:hAnsi="Arial" w:cs="Arial"/>
              <w:color w:val="000000" w:themeColor="text1"/>
            </w:rPr>
            <w:fldChar w:fldCharType="end"/>
          </w:r>
        </w:sdtContent>
      </w:sdt>
      <w:r w:rsidR="00E17186">
        <w:rPr>
          <w:rFonts w:ascii="Arial" w:hAnsi="Arial" w:cs="Arial"/>
          <w:color w:val="000000" w:themeColor="text1"/>
        </w:rPr>
        <w:t xml:space="preserve"> Cloud technology means that the data is stored in one place and which makes it more vulnerable to hackers. </w:t>
      </w:r>
    </w:p>
    <w:p w14:paraId="0005C3F9" w14:textId="77777777" w:rsidR="00E17186" w:rsidRDefault="00E17186" w:rsidP="00E17186">
      <w:pPr>
        <w:pStyle w:val="ListParagraph"/>
        <w:ind w:left="567" w:hanging="425"/>
        <w:jc w:val="both"/>
        <w:rPr>
          <w:rFonts w:ascii="Arial" w:hAnsi="Arial" w:cs="Arial"/>
          <w:color w:val="000000" w:themeColor="text1"/>
        </w:rPr>
      </w:pPr>
    </w:p>
    <w:p w14:paraId="783BDE3B" w14:textId="77777777" w:rsidR="00E17186" w:rsidRDefault="00E17186" w:rsidP="00E17186">
      <w:pPr>
        <w:pStyle w:val="ListParagraph"/>
        <w:numPr>
          <w:ilvl w:val="0"/>
          <w:numId w:val="4"/>
        </w:numPr>
        <w:ind w:left="567" w:hanging="425"/>
        <w:jc w:val="both"/>
        <w:rPr>
          <w:rFonts w:ascii="Arial" w:hAnsi="Arial" w:cs="Arial"/>
          <w:color w:val="000000" w:themeColor="text1"/>
        </w:rPr>
      </w:pPr>
      <w:r>
        <w:rPr>
          <w:rFonts w:ascii="Arial" w:hAnsi="Arial" w:cs="Arial"/>
          <w:color w:val="000000" w:themeColor="text1"/>
        </w:rPr>
        <w:lastRenderedPageBreak/>
        <w:t xml:space="preserve">Software – in order to manipulate the files across various devices, it will be important to ensure that the relevant software is installed on each of those devices </w:t>
      </w:r>
      <w:r w:rsidR="00502323">
        <w:rPr>
          <w:rFonts w:ascii="Arial" w:hAnsi="Arial" w:cs="Arial"/>
          <w:color w:val="000000" w:themeColor="text1"/>
        </w:rPr>
        <w:t>so that it would be possible to access the required data</w:t>
      </w:r>
      <w:r>
        <w:rPr>
          <w:rFonts w:ascii="Arial" w:hAnsi="Arial" w:cs="Arial"/>
          <w:color w:val="000000" w:themeColor="text1"/>
        </w:rPr>
        <w:t>.</w:t>
      </w:r>
    </w:p>
    <w:p w14:paraId="2BC965CE" w14:textId="77777777" w:rsidR="00E17186" w:rsidRDefault="00E17186" w:rsidP="00E17186">
      <w:pPr>
        <w:jc w:val="both"/>
        <w:rPr>
          <w:rFonts w:ascii="Arial" w:hAnsi="Arial" w:cs="Arial"/>
          <w:color w:val="000000" w:themeColor="text1"/>
          <w:szCs w:val="20"/>
        </w:rPr>
      </w:pPr>
    </w:p>
    <w:p w14:paraId="685359F0" w14:textId="77777777" w:rsidR="00E17186" w:rsidRDefault="00E17186" w:rsidP="00E17186">
      <w:pPr>
        <w:ind w:right="-336"/>
        <w:jc w:val="center"/>
        <w:rPr>
          <w:rFonts w:ascii="Arial" w:hAnsi="Arial" w:cs="Arial"/>
          <w:color w:val="000000" w:themeColor="text1"/>
          <w:szCs w:val="20"/>
        </w:rPr>
      </w:pPr>
      <w:r>
        <w:rPr>
          <w:rFonts w:ascii="Arial" w:hAnsi="Arial" w:cs="Arial"/>
          <w:noProof/>
          <w:color w:val="000000" w:themeColor="text1"/>
          <w:szCs w:val="20"/>
        </w:rPr>
        <w:drawing>
          <wp:inline distT="0" distB="0" distL="0" distR="0" wp14:anchorId="66BEA7C4" wp14:editId="3B3709BB">
            <wp:extent cx="3907568" cy="2160270"/>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cloud-cybersecurity-cyber.jpg"/>
                    <pic:cNvPicPr/>
                  </pic:nvPicPr>
                  <pic:blipFill>
                    <a:blip r:embed="rId11">
                      <a:extLst>
                        <a:ext uri="{28A0092B-C50C-407E-A947-70E740481C1C}">
                          <a14:useLocalDpi xmlns:a14="http://schemas.microsoft.com/office/drawing/2010/main" val="0"/>
                        </a:ext>
                      </a:extLst>
                    </a:blip>
                    <a:stretch>
                      <a:fillRect/>
                    </a:stretch>
                  </pic:blipFill>
                  <pic:spPr>
                    <a:xfrm>
                      <a:off x="0" y="0"/>
                      <a:ext cx="3952773" cy="2185261"/>
                    </a:xfrm>
                    <a:prstGeom prst="rect">
                      <a:avLst/>
                    </a:prstGeom>
                  </pic:spPr>
                </pic:pic>
              </a:graphicData>
            </a:graphic>
          </wp:inline>
        </w:drawing>
      </w:r>
    </w:p>
    <w:p w14:paraId="60AE3EAD" w14:textId="77777777" w:rsidR="00E17186" w:rsidRPr="00FD0783" w:rsidRDefault="00CC61F0" w:rsidP="00E17186">
      <w:pPr>
        <w:ind w:right="-336"/>
        <w:jc w:val="center"/>
        <w:rPr>
          <w:rFonts w:ascii="Arial" w:hAnsi="Arial" w:cs="Arial"/>
          <w:color w:val="000000" w:themeColor="text1"/>
          <w:sz w:val="16"/>
          <w:szCs w:val="16"/>
        </w:rPr>
      </w:pPr>
      <w:sdt>
        <w:sdtPr>
          <w:rPr>
            <w:rFonts w:ascii="Arial" w:hAnsi="Arial" w:cs="Arial"/>
            <w:color w:val="000000" w:themeColor="text1"/>
            <w:sz w:val="16"/>
            <w:szCs w:val="16"/>
          </w:rPr>
          <w:id w:val="-1466657165"/>
          <w:citation/>
        </w:sdtPr>
        <w:sdtEndPr/>
        <w:sdtContent>
          <w:r w:rsidR="00E17186" w:rsidRPr="00FD0783">
            <w:rPr>
              <w:rFonts w:ascii="Arial" w:hAnsi="Arial" w:cs="Arial"/>
              <w:color w:val="000000" w:themeColor="text1"/>
              <w:sz w:val="16"/>
              <w:szCs w:val="16"/>
            </w:rPr>
            <w:fldChar w:fldCharType="begin"/>
          </w:r>
          <w:r w:rsidR="00E17186" w:rsidRPr="00FD0783">
            <w:rPr>
              <w:rFonts w:ascii="Arial" w:hAnsi="Arial" w:cs="Arial"/>
              <w:color w:val="000000" w:themeColor="text1"/>
              <w:sz w:val="16"/>
              <w:szCs w:val="16"/>
            </w:rPr>
            <w:instrText xml:space="preserve"> CITATION Dig18 \l 1033 </w:instrText>
          </w:r>
          <w:r w:rsidR="00E17186" w:rsidRPr="00FD0783">
            <w:rPr>
              <w:rFonts w:ascii="Arial" w:hAnsi="Arial" w:cs="Arial"/>
              <w:color w:val="000000" w:themeColor="text1"/>
              <w:sz w:val="16"/>
              <w:szCs w:val="16"/>
            </w:rPr>
            <w:fldChar w:fldCharType="separate"/>
          </w:r>
          <w:r w:rsidR="005060F3" w:rsidRPr="005060F3">
            <w:rPr>
              <w:rFonts w:ascii="Arial" w:hAnsi="Arial" w:cs="Arial"/>
              <w:noProof/>
              <w:color w:val="000000" w:themeColor="text1"/>
              <w:sz w:val="16"/>
              <w:szCs w:val="16"/>
            </w:rPr>
            <w:t>(Digital Health Intelligence Limited, 2018)</w:t>
          </w:r>
          <w:r w:rsidR="00E17186" w:rsidRPr="00FD0783">
            <w:rPr>
              <w:rFonts w:ascii="Arial" w:hAnsi="Arial" w:cs="Arial"/>
              <w:color w:val="000000" w:themeColor="text1"/>
              <w:sz w:val="16"/>
              <w:szCs w:val="16"/>
            </w:rPr>
            <w:fldChar w:fldCharType="end"/>
          </w:r>
        </w:sdtContent>
      </w:sdt>
    </w:p>
    <w:p w14:paraId="17A761AB" w14:textId="77777777" w:rsidR="00E17186" w:rsidRDefault="00E17186" w:rsidP="00E17186">
      <w:pPr>
        <w:jc w:val="both"/>
        <w:rPr>
          <w:rFonts w:ascii="Arial" w:hAnsi="Arial" w:cs="Arial"/>
          <w:color w:val="000000" w:themeColor="text1"/>
          <w:szCs w:val="20"/>
        </w:rPr>
      </w:pPr>
    </w:p>
    <w:p w14:paraId="0B5AA967" w14:textId="77777777" w:rsidR="00E17186" w:rsidRDefault="00E17186" w:rsidP="00E17186">
      <w:pPr>
        <w:jc w:val="both"/>
        <w:rPr>
          <w:rFonts w:ascii="Arial" w:hAnsi="Arial" w:cs="Arial"/>
          <w:color w:val="000000" w:themeColor="text1"/>
          <w:szCs w:val="20"/>
          <w:shd w:val="clear" w:color="auto" w:fill="FFFFFF"/>
        </w:rPr>
      </w:pPr>
      <w:r w:rsidRPr="00C0085A">
        <w:rPr>
          <w:rFonts w:ascii="Arial" w:hAnsi="Arial" w:cs="Arial"/>
          <w:color w:val="000000" w:themeColor="text1"/>
          <w:szCs w:val="20"/>
        </w:rPr>
        <w:t xml:space="preserve">The company where I </w:t>
      </w:r>
      <w:r>
        <w:rPr>
          <w:rFonts w:ascii="Arial" w:hAnsi="Arial" w:cs="Arial"/>
          <w:color w:val="000000" w:themeColor="text1"/>
          <w:szCs w:val="20"/>
        </w:rPr>
        <w:t>used to work, specialises</w:t>
      </w:r>
      <w:r w:rsidRPr="00C0085A">
        <w:rPr>
          <w:rFonts w:ascii="Arial" w:hAnsi="Arial" w:cs="Arial"/>
          <w:color w:val="000000" w:themeColor="text1"/>
          <w:szCs w:val="20"/>
        </w:rPr>
        <w:t xml:space="preserve"> in surveying business and provides </w:t>
      </w:r>
      <w:r w:rsidRPr="00C0085A">
        <w:rPr>
          <w:rFonts w:ascii="Arial" w:hAnsi="Arial" w:cs="Arial"/>
          <w:color w:val="000000" w:themeColor="text1"/>
          <w:szCs w:val="20"/>
          <w:shd w:val="clear" w:color="auto" w:fill="FFFFFF"/>
        </w:rPr>
        <w:t>providing expertise services in the areas of road transport, cargo shipping and insurance. </w:t>
      </w:r>
      <w:r>
        <w:rPr>
          <w:rFonts w:ascii="Arial" w:hAnsi="Arial" w:cs="Arial"/>
          <w:color w:val="000000" w:themeColor="text1"/>
          <w:szCs w:val="20"/>
          <w:shd w:val="clear" w:color="auto" w:fill="FFFFFF"/>
        </w:rPr>
        <w:t xml:space="preserve">One of the specifics about the company’s business model was that the management used to track surveyors’ working hours by asking them to complete paper copies of the time schedule reports. </w:t>
      </w:r>
    </w:p>
    <w:p w14:paraId="30218473" w14:textId="77777777" w:rsidR="00E17186" w:rsidRDefault="00E17186" w:rsidP="00E17186">
      <w:pPr>
        <w:jc w:val="both"/>
        <w:rPr>
          <w:rFonts w:ascii="Arial" w:hAnsi="Arial" w:cs="Arial"/>
          <w:color w:val="000000" w:themeColor="text1"/>
          <w:szCs w:val="20"/>
          <w:shd w:val="clear" w:color="auto" w:fill="FFFFFF"/>
        </w:rPr>
      </w:pPr>
    </w:p>
    <w:p w14:paraId="10E2F3D1" w14:textId="77777777" w:rsidR="00E17186" w:rsidRPr="007017D5" w:rsidRDefault="00E17186" w:rsidP="00E17186">
      <w:pPr>
        <w:jc w:val="both"/>
        <w:rPr>
          <w:rFonts w:ascii="Arial" w:hAnsi="Arial" w:cs="Arial"/>
          <w:color w:val="000000" w:themeColor="text1"/>
          <w:szCs w:val="20"/>
          <w:shd w:val="clear" w:color="auto" w:fill="FFFFFF"/>
        </w:rPr>
      </w:pPr>
      <w:r>
        <w:rPr>
          <w:rFonts w:ascii="Arial" w:hAnsi="Arial" w:cs="Arial"/>
          <w:color w:val="000000" w:themeColor="text1"/>
          <w:szCs w:val="20"/>
          <w:shd w:val="clear" w:color="auto" w:fill="FFFFFF"/>
        </w:rPr>
        <w:t>After joining the company, I have realised that such a system was not affective and was in-fact costly for the business. I have offered them to introduce cloud system provided by Amazon. The cloud technology allowed management to track the number of hours which every single surveyor had spent on the particular project and also what tasks they have undertaken for that project. This move had allowed company to decrease its labour costs by 28% in the first year.</w:t>
      </w:r>
    </w:p>
    <w:p w14:paraId="6DB049B4" w14:textId="77777777" w:rsidR="00E17186" w:rsidRDefault="00E17186" w:rsidP="00E17186">
      <w:pPr>
        <w:rPr>
          <w:color w:val="000000" w:themeColor="text1"/>
        </w:rPr>
      </w:pPr>
    </w:p>
    <w:p w14:paraId="1F0861BF" w14:textId="77777777" w:rsidR="00E17186" w:rsidRPr="00D534FE" w:rsidRDefault="00E17186" w:rsidP="00E17186">
      <w:pPr>
        <w:pStyle w:val="ListParagraph"/>
        <w:numPr>
          <w:ilvl w:val="0"/>
          <w:numId w:val="2"/>
        </w:numPr>
        <w:ind w:left="567" w:hanging="567"/>
        <w:rPr>
          <w:rFonts w:ascii="Arial" w:hAnsi="Arial" w:cs="Arial"/>
          <w:b/>
          <w:color w:val="000000" w:themeColor="text1"/>
        </w:rPr>
      </w:pPr>
      <w:r w:rsidRPr="006E0423">
        <w:rPr>
          <w:rFonts w:ascii="Arial" w:hAnsi="Arial" w:cs="Arial"/>
          <w:b/>
          <w:color w:val="000000" w:themeColor="text1"/>
        </w:rPr>
        <w:t>Social Media as a “Tool”</w:t>
      </w:r>
    </w:p>
    <w:p w14:paraId="1F9AB0D5" w14:textId="77777777" w:rsidR="00E17186" w:rsidRDefault="00E17186" w:rsidP="00E17186">
      <w:pPr>
        <w:rPr>
          <w:color w:val="000000" w:themeColor="text1"/>
        </w:rPr>
      </w:pPr>
    </w:p>
    <w:p w14:paraId="0C7EAA0F" w14:textId="77777777" w:rsidR="00E17186" w:rsidRDefault="00E17186" w:rsidP="00E17186">
      <w:pPr>
        <w:ind w:right="-194"/>
        <w:jc w:val="center"/>
        <w:rPr>
          <w:color w:val="000000" w:themeColor="text1"/>
        </w:rPr>
      </w:pPr>
      <w:r>
        <w:rPr>
          <w:noProof/>
          <w:color w:val="000000" w:themeColor="text1"/>
        </w:rPr>
        <w:drawing>
          <wp:inline distT="0" distB="0" distL="0" distR="0" wp14:anchorId="497D2A9E" wp14:editId="61D8C783">
            <wp:extent cx="3268543" cy="1990699"/>
            <wp:effectExtent l="0" t="0" r="8255"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file-20190318-28502-irx4gz.jpg"/>
                    <pic:cNvPicPr/>
                  </pic:nvPicPr>
                  <pic:blipFill>
                    <a:blip r:embed="rId12">
                      <a:extLst>
                        <a:ext uri="{28A0092B-C50C-407E-A947-70E740481C1C}">
                          <a14:useLocalDpi xmlns:a14="http://schemas.microsoft.com/office/drawing/2010/main" val="0"/>
                        </a:ext>
                      </a:extLst>
                    </a:blip>
                    <a:stretch>
                      <a:fillRect/>
                    </a:stretch>
                  </pic:blipFill>
                  <pic:spPr>
                    <a:xfrm>
                      <a:off x="0" y="0"/>
                      <a:ext cx="3297592" cy="2008391"/>
                    </a:xfrm>
                    <a:prstGeom prst="rect">
                      <a:avLst/>
                    </a:prstGeom>
                  </pic:spPr>
                </pic:pic>
              </a:graphicData>
            </a:graphic>
          </wp:inline>
        </w:drawing>
      </w:r>
    </w:p>
    <w:p w14:paraId="724EAA48" w14:textId="77777777" w:rsidR="00E17186" w:rsidRDefault="00CC61F0" w:rsidP="00E17186">
      <w:pPr>
        <w:ind w:right="-194"/>
        <w:jc w:val="center"/>
        <w:rPr>
          <w:color w:val="000000" w:themeColor="text1"/>
        </w:rPr>
      </w:pPr>
      <w:sdt>
        <w:sdtPr>
          <w:rPr>
            <w:color w:val="000000" w:themeColor="text1"/>
          </w:rPr>
          <w:id w:val="670989150"/>
          <w:citation/>
        </w:sdtPr>
        <w:sdtEndPr/>
        <w:sdtContent>
          <w:r w:rsidR="00E17186">
            <w:rPr>
              <w:color w:val="000000" w:themeColor="text1"/>
            </w:rPr>
            <w:fldChar w:fldCharType="begin"/>
          </w:r>
          <w:r w:rsidR="00E17186">
            <w:rPr>
              <w:color w:val="000000" w:themeColor="text1"/>
            </w:rPr>
            <w:instrText xml:space="preserve">CITATION Fou19 \l 1033 </w:instrText>
          </w:r>
          <w:r w:rsidR="00E17186">
            <w:rPr>
              <w:color w:val="000000" w:themeColor="text1"/>
            </w:rPr>
            <w:fldChar w:fldCharType="separate"/>
          </w:r>
          <w:r w:rsidR="005060F3" w:rsidRPr="005060F3">
            <w:rPr>
              <w:noProof/>
              <w:color w:val="000000" w:themeColor="text1"/>
            </w:rPr>
            <w:t>(Vidgen, 2019)</w:t>
          </w:r>
          <w:r w:rsidR="00E17186">
            <w:rPr>
              <w:color w:val="000000" w:themeColor="text1"/>
            </w:rPr>
            <w:fldChar w:fldCharType="end"/>
          </w:r>
        </w:sdtContent>
      </w:sdt>
    </w:p>
    <w:p w14:paraId="4EE78C22" w14:textId="77777777" w:rsidR="000B7A57" w:rsidRDefault="000B7A57" w:rsidP="00E17186">
      <w:pPr>
        <w:ind w:right="-194"/>
        <w:jc w:val="center"/>
        <w:rPr>
          <w:color w:val="000000" w:themeColor="text1"/>
        </w:rPr>
      </w:pPr>
    </w:p>
    <w:p w14:paraId="23F7D77C" w14:textId="77777777" w:rsidR="00E17186" w:rsidRDefault="000B7A57" w:rsidP="00E17186">
      <w:pPr>
        <w:jc w:val="both"/>
        <w:rPr>
          <w:rFonts w:ascii="Arial" w:hAnsi="Arial" w:cs="Arial"/>
          <w:color w:val="000000" w:themeColor="text1"/>
        </w:rPr>
      </w:pPr>
      <w:r>
        <w:rPr>
          <w:rFonts w:ascii="Arial" w:hAnsi="Arial" w:cs="Arial"/>
          <w:color w:val="000000" w:themeColor="text1"/>
        </w:rPr>
        <w:t>The term “</w:t>
      </w:r>
      <w:r w:rsidR="00E17186" w:rsidRPr="00673286">
        <w:rPr>
          <w:rFonts w:ascii="Arial" w:hAnsi="Arial" w:cs="Arial"/>
          <w:color w:val="000000" w:themeColor="text1"/>
        </w:rPr>
        <w:t>Social Media</w:t>
      </w:r>
      <w:r>
        <w:rPr>
          <w:rFonts w:ascii="Arial" w:hAnsi="Arial" w:cs="Arial"/>
          <w:color w:val="000000" w:themeColor="text1"/>
        </w:rPr>
        <w:t xml:space="preserve">” is defined as the </w:t>
      </w:r>
      <w:r w:rsidRPr="000B7A57">
        <w:rPr>
          <w:rFonts w:ascii="Arial" w:hAnsi="Arial" w:cs="Arial"/>
          <w:i/>
          <w:color w:val="000000" w:themeColor="text1"/>
        </w:rPr>
        <w:t>“</w:t>
      </w:r>
      <w:r w:rsidR="00E17186" w:rsidRPr="000B7A57">
        <w:rPr>
          <w:rFonts w:ascii="Arial" w:hAnsi="Arial" w:cs="Arial"/>
          <w:i/>
          <w:color w:val="000000" w:themeColor="text1"/>
        </w:rPr>
        <w:t>interactive computer-mediated technologies that facilitate the creation and sharing of information, ideas, career interests and other forms of expression via virtual communities and networks</w:t>
      </w:r>
      <w:r w:rsidRPr="000B7A57">
        <w:rPr>
          <w:rFonts w:ascii="Arial" w:hAnsi="Arial" w:cs="Arial"/>
          <w:i/>
          <w:color w:val="000000" w:themeColor="text1"/>
        </w:rPr>
        <w:t>”</w:t>
      </w:r>
      <w:r w:rsidR="00E17186" w:rsidRPr="000B7A57">
        <w:rPr>
          <w:rFonts w:ascii="Arial" w:hAnsi="Arial" w:cs="Arial"/>
          <w:i/>
          <w:color w:val="000000" w:themeColor="text1"/>
        </w:rPr>
        <w:t>.</w:t>
      </w:r>
      <w:sdt>
        <w:sdtPr>
          <w:rPr>
            <w:rFonts w:ascii="Arial" w:hAnsi="Arial" w:cs="Arial"/>
            <w:color w:val="000000" w:themeColor="text1"/>
          </w:rPr>
          <w:id w:val="487214389"/>
          <w:citation/>
        </w:sdtPr>
        <w:sdtEndPr/>
        <w:sdtContent>
          <w:r w:rsidR="00E17186">
            <w:rPr>
              <w:rFonts w:ascii="Arial" w:hAnsi="Arial" w:cs="Arial"/>
              <w:color w:val="000000" w:themeColor="text1"/>
            </w:rPr>
            <w:fldChar w:fldCharType="begin"/>
          </w:r>
          <w:r w:rsidR="00E17186">
            <w:rPr>
              <w:rFonts w:ascii="Arial" w:hAnsi="Arial" w:cs="Arial"/>
              <w:color w:val="000000" w:themeColor="text1"/>
            </w:rPr>
            <w:instrText xml:space="preserve"> CITATION Her11 \l 1033 </w:instrText>
          </w:r>
          <w:r w:rsidR="00E17186">
            <w:rPr>
              <w:rFonts w:ascii="Arial" w:hAnsi="Arial" w:cs="Arial"/>
              <w:color w:val="000000" w:themeColor="text1"/>
            </w:rPr>
            <w:fldChar w:fldCharType="separate"/>
          </w:r>
          <w:r w:rsidR="005060F3">
            <w:rPr>
              <w:rFonts w:ascii="Arial" w:hAnsi="Arial" w:cs="Arial"/>
              <w:noProof/>
              <w:color w:val="000000" w:themeColor="text1"/>
            </w:rPr>
            <w:t xml:space="preserve"> </w:t>
          </w:r>
          <w:r w:rsidR="005060F3" w:rsidRPr="005060F3">
            <w:rPr>
              <w:rFonts w:ascii="Arial" w:hAnsi="Arial" w:cs="Arial"/>
              <w:noProof/>
              <w:color w:val="000000" w:themeColor="text1"/>
            </w:rPr>
            <w:t>(Hermkens, et al., 2011)</w:t>
          </w:r>
          <w:r w:rsidR="00E17186">
            <w:rPr>
              <w:rFonts w:ascii="Arial" w:hAnsi="Arial" w:cs="Arial"/>
              <w:color w:val="000000" w:themeColor="text1"/>
            </w:rPr>
            <w:fldChar w:fldCharType="end"/>
          </w:r>
        </w:sdtContent>
      </w:sdt>
      <w:r w:rsidR="00E17186">
        <w:rPr>
          <w:rFonts w:ascii="Arial" w:hAnsi="Arial" w:cs="Arial"/>
          <w:color w:val="000000" w:themeColor="text1"/>
        </w:rPr>
        <w:t xml:space="preserve"> </w:t>
      </w:r>
    </w:p>
    <w:p w14:paraId="76126F6F" w14:textId="77777777" w:rsidR="00E17186" w:rsidRDefault="00E17186" w:rsidP="00E17186">
      <w:pPr>
        <w:jc w:val="both"/>
        <w:rPr>
          <w:rFonts w:ascii="Arial" w:hAnsi="Arial" w:cs="Arial"/>
          <w:color w:val="000000" w:themeColor="text1"/>
        </w:rPr>
      </w:pPr>
    </w:p>
    <w:p w14:paraId="3C49E8CA" w14:textId="4AE8FE21" w:rsidR="00E17186" w:rsidRDefault="000235E9" w:rsidP="00E17186">
      <w:pPr>
        <w:jc w:val="both"/>
        <w:rPr>
          <w:rFonts w:ascii="Arial" w:hAnsi="Arial" w:cs="Arial"/>
          <w:color w:val="000000" w:themeColor="text1"/>
        </w:rPr>
      </w:pPr>
      <w:r>
        <w:rPr>
          <w:rFonts w:ascii="Arial" w:hAnsi="Arial" w:cs="Arial"/>
          <w:color w:val="000000" w:themeColor="text1"/>
        </w:rPr>
        <w:t>The recent</w:t>
      </w:r>
      <w:r w:rsidR="00E17186" w:rsidRPr="00204367">
        <w:rPr>
          <w:rFonts w:ascii="Arial" w:hAnsi="Arial" w:cs="Arial"/>
          <w:color w:val="000000" w:themeColor="text1"/>
        </w:rPr>
        <w:t xml:space="preserve"> study by Oppitz and Tomsu, </w:t>
      </w:r>
      <w:r>
        <w:rPr>
          <w:rFonts w:ascii="Arial" w:hAnsi="Arial" w:cs="Arial"/>
          <w:color w:val="000000" w:themeColor="text1"/>
        </w:rPr>
        <w:t xml:space="preserve">had found that </w:t>
      </w:r>
      <w:r w:rsidR="00E17186" w:rsidRPr="00204367">
        <w:rPr>
          <w:rFonts w:ascii="Arial" w:hAnsi="Arial" w:cs="Arial"/>
          <w:color w:val="000000" w:themeColor="text1"/>
        </w:rPr>
        <w:t>the</w:t>
      </w:r>
      <w:r w:rsidRPr="00204367">
        <w:rPr>
          <w:rFonts w:ascii="Arial" w:hAnsi="Arial" w:cs="Arial"/>
          <w:color w:val="000000" w:themeColor="text1"/>
        </w:rPr>
        <w:t xml:space="preserve"> cloud service and infrastructure market </w:t>
      </w:r>
      <w:r>
        <w:rPr>
          <w:rFonts w:ascii="Arial" w:hAnsi="Arial" w:cs="Arial"/>
          <w:color w:val="000000" w:themeColor="text1"/>
        </w:rPr>
        <w:t xml:space="preserve">is </w:t>
      </w:r>
      <w:r w:rsidRPr="00204367">
        <w:rPr>
          <w:rFonts w:ascii="Arial" w:hAnsi="Arial" w:cs="Arial"/>
          <w:color w:val="000000" w:themeColor="text1"/>
        </w:rPr>
        <w:t xml:space="preserve">more than $150 billion </w:t>
      </w:r>
      <w:r>
        <w:rPr>
          <w:rFonts w:ascii="Arial" w:hAnsi="Arial" w:cs="Arial"/>
          <w:color w:val="000000" w:themeColor="text1"/>
        </w:rPr>
        <w:t>smaller than the internet advertising market</w:t>
      </w:r>
      <w:r w:rsidR="00E17186" w:rsidRPr="00204367">
        <w:rPr>
          <w:rFonts w:ascii="Arial" w:hAnsi="Arial" w:cs="Arial"/>
          <w:color w:val="000000" w:themeColor="text1"/>
        </w:rPr>
        <w:t>.</w:t>
      </w:r>
      <w:sdt>
        <w:sdtPr>
          <w:rPr>
            <w:rFonts w:ascii="Arial" w:hAnsi="Arial" w:cs="Arial"/>
            <w:color w:val="000000" w:themeColor="text1"/>
          </w:rPr>
          <w:id w:val="1915200105"/>
          <w:citation/>
        </w:sdtPr>
        <w:sdtEndPr/>
        <w:sdtContent>
          <w:r w:rsidR="00E17186">
            <w:rPr>
              <w:rFonts w:ascii="Arial" w:hAnsi="Arial" w:cs="Arial"/>
              <w:color w:val="000000" w:themeColor="text1"/>
            </w:rPr>
            <w:fldChar w:fldCharType="begin"/>
          </w:r>
          <w:r w:rsidR="00E17186">
            <w:rPr>
              <w:rFonts w:ascii="Arial" w:hAnsi="Arial" w:cs="Arial"/>
              <w:color w:val="000000" w:themeColor="text1"/>
            </w:rPr>
            <w:instrText xml:space="preserve">CITATION Opp181 \l 1033 </w:instrText>
          </w:r>
          <w:r w:rsidR="00E17186">
            <w:rPr>
              <w:rFonts w:ascii="Arial" w:hAnsi="Arial" w:cs="Arial"/>
              <w:color w:val="000000" w:themeColor="text1"/>
            </w:rPr>
            <w:fldChar w:fldCharType="separate"/>
          </w:r>
          <w:r w:rsidR="005060F3">
            <w:rPr>
              <w:rFonts w:ascii="Arial" w:hAnsi="Arial" w:cs="Arial"/>
              <w:noProof/>
              <w:color w:val="000000" w:themeColor="text1"/>
            </w:rPr>
            <w:t xml:space="preserve"> </w:t>
          </w:r>
          <w:r w:rsidR="005060F3" w:rsidRPr="005060F3">
            <w:rPr>
              <w:rFonts w:ascii="Arial" w:hAnsi="Arial" w:cs="Arial"/>
              <w:noProof/>
              <w:color w:val="000000" w:themeColor="text1"/>
            </w:rPr>
            <w:t>(Oppitz &amp; Tomsu, 2018)</w:t>
          </w:r>
          <w:r w:rsidR="00E17186">
            <w:rPr>
              <w:rFonts w:ascii="Arial" w:hAnsi="Arial" w:cs="Arial"/>
              <w:color w:val="000000" w:themeColor="text1"/>
            </w:rPr>
            <w:fldChar w:fldCharType="end"/>
          </w:r>
        </w:sdtContent>
      </w:sdt>
      <w:r w:rsidR="00E17186">
        <w:rPr>
          <w:rFonts w:ascii="Arial" w:hAnsi="Arial" w:cs="Arial"/>
          <w:color w:val="000000" w:themeColor="text1"/>
        </w:rPr>
        <w:t xml:space="preserve"> This </w:t>
      </w:r>
      <w:r w:rsidR="005E48F1">
        <w:rPr>
          <w:rFonts w:ascii="Arial" w:hAnsi="Arial" w:cs="Arial"/>
          <w:color w:val="000000" w:themeColor="text1"/>
        </w:rPr>
        <w:t xml:space="preserve">different was partly influenced by the increase of </w:t>
      </w:r>
      <w:r w:rsidR="00E17186">
        <w:rPr>
          <w:rFonts w:ascii="Arial" w:hAnsi="Arial" w:cs="Arial"/>
          <w:color w:val="000000" w:themeColor="text1"/>
        </w:rPr>
        <w:t xml:space="preserve">social media websites from 970 million in 2010 to 2,62 billion in 2018, and </w:t>
      </w:r>
      <w:r w:rsidR="005E48F1">
        <w:rPr>
          <w:rFonts w:ascii="Arial" w:hAnsi="Arial" w:cs="Arial"/>
          <w:color w:val="000000" w:themeColor="text1"/>
        </w:rPr>
        <w:t xml:space="preserve">which </w:t>
      </w:r>
      <w:r w:rsidR="00E17186">
        <w:rPr>
          <w:rFonts w:ascii="Arial" w:hAnsi="Arial" w:cs="Arial"/>
          <w:color w:val="000000" w:themeColor="text1"/>
        </w:rPr>
        <w:t>is</w:t>
      </w:r>
      <w:r w:rsidR="005E48F1">
        <w:rPr>
          <w:rFonts w:ascii="Arial" w:hAnsi="Arial" w:cs="Arial"/>
          <w:color w:val="000000" w:themeColor="text1"/>
        </w:rPr>
        <w:t xml:space="preserve"> also</w:t>
      </w:r>
      <w:r w:rsidR="00E17186">
        <w:rPr>
          <w:rFonts w:ascii="Arial" w:hAnsi="Arial" w:cs="Arial"/>
          <w:color w:val="000000" w:themeColor="text1"/>
        </w:rPr>
        <w:t xml:space="preserve"> expected to </w:t>
      </w:r>
      <w:r w:rsidR="005E48F1">
        <w:rPr>
          <w:rFonts w:ascii="Arial" w:hAnsi="Arial" w:cs="Arial"/>
          <w:color w:val="000000" w:themeColor="text1"/>
        </w:rPr>
        <w:t xml:space="preserve">increase to </w:t>
      </w:r>
      <w:r w:rsidR="00E17186">
        <w:rPr>
          <w:rFonts w:ascii="Arial" w:hAnsi="Arial" w:cs="Arial"/>
          <w:color w:val="000000" w:themeColor="text1"/>
        </w:rPr>
        <w:t>3,02 billion in 2021.</w:t>
      </w:r>
      <w:sdt>
        <w:sdtPr>
          <w:rPr>
            <w:rFonts w:ascii="Arial" w:hAnsi="Arial" w:cs="Arial"/>
            <w:color w:val="000000" w:themeColor="text1"/>
          </w:rPr>
          <w:id w:val="-2101935404"/>
          <w:citation/>
        </w:sdtPr>
        <w:sdtEndPr/>
        <w:sdtContent>
          <w:r w:rsidR="00E17186">
            <w:rPr>
              <w:rFonts w:ascii="Arial" w:hAnsi="Arial" w:cs="Arial"/>
              <w:color w:val="000000" w:themeColor="text1"/>
            </w:rPr>
            <w:fldChar w:fldCharType="begin"/>
          </w:r>
          <w:r w:rsidR="00E17186">
            <w:rPr>
              <w:rFonts w:ascii="Arial" w:hAnsi="Arial" w:cs="Arial"/>
              <w:color w:val="000000" w:themeColor="text1"/>
            </w:rPr>
            <w:instrText xml:space="preserve"> CITATION Sta19 \l 1033 </w:instrText>
          </w:r>
          <w:r w:rsidR="00E17186">
            <w:rPr>
              <w:rFonts w:ascii="Arial" w:hAnsi="Arial" w:cs="Arial"/>
              <w:color w:val="000000" w:themeColor="text1"/>
            </w:rPr>
            <w:fldChar w:fldCharType="separate"/>
          </w:r>
          <w:r w:rsidR="005060F3">
            <w:rPr>
              <w:rFonts w:ascii="Arial" w:hAnsi="Arial" w:cs="Arial"/>
              <w:noProof/>
              <w:color w:val="000000" w:themeColor="text1"/>
            </w:rPr>
            <w:t xml:space="preserve"> </w:t>
          </w:r>
          <w:r w:rsidR="005060F3" w:rsidRPr="005060F3">
            <w:rPr>
              <w:rFonts w:ascii="Arial" w:hAnsi="Arial" w:cs="Arial"/>
              <w:noProof/>
              <w:color w:val="000000" w:themeColor="text1"/>
            </w:rPr>
            <w:t>(Statista, 2019)</w:t>
          </w:r>
          <w:r w:rsidR="00E17186">
            <w:rPr>
              <w:rFonts w:ascii="Arial" w:hAnsi="Arial" w:cs="Arial"/>
              <w:color w:val="000000" w:themeColor="text1"/>
            </w:rPr>
            <w:fldChar w:fldCharType="end"/>
          </w:r>
        </w:sdtContent>
      </w:sdt>
      <w:r w:rsidR="00E17186">
        <w:rPr>
          <w:rFonts w:ascii="Arial" w:hAnsi="Arial" w:cs="Arial"/>
          <w:color w:val="000000" w:themeColor="text1"/>
        </w:rPr>
        <w:t xml:space="preserve"> </w:t>
      </w:r>
    </w:p>
    <w:p w14:paraId="7A7463C6" w14:textId="77777777" w:rsidR="00E17186" w:rsidRDefault="00E17186" w:rsidP="00E17186">
      <w:pPr>
        <w:jc w:val="center"/>
        <w:rPr>
          <w:rFonts w:ascii="Arial" w:hAnsi="Arial" w:cs="Arial"/>
          <w:color w:val="000000" w:themeColor="text1"/>
        </w:rPr>
      </w:pPr>
      <w:r>
        <w:rPr>
          <w:rFonts w:ascii="Arial" w:hAnsi="Arial" w:cs="Arial"/>
          <w:noProof/>
          <w:color w:val="000000" w:themeColor="text1"/>
        </w:rPr>
        <w:drawing>
          <wp:inline distT="0" distB="0" distL="0" distR="0" wp14:anchorId="546ADDCE" wp14:editId="22CC1349">
            <wp:extent cx="4610100" cy="2159741"/>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Screen Shot 2019-04-09 at 12.55.42.png"/>
                    <pic:cNvPicPr/>
                  </pic:nvPicPr>
                  <pic:blipFill>
                    <a:blip r:embed="rId13">
                      <a:extLst>
                        <a:ext uri="{28A0092B-C50C-407E-A947-70E740481C1C}">
                          <a14:useLocalDpi xmlns:a14="http://schemas.microsoft.com/office/drawing/2010/main" val="0"/>
                        </a:ext>
                      </a:extLst>
                    </a:blip>
                    <a:stretch>
                      <a:fillRect/>
                    </a:stretch>
                  </pic:blipFill>
                  <pic:spPr>
                    <a:xfrm>
                      <a:off x="0" y="0"/>
                      <a:ext cx="4637170" cy="2172423"/>
                    </a:xfrm>
                    <a:prstGeom prst="rect">
                      <a:avLst/>
                    </a:prstGeom>
                  </pic:spPr>
                </pic:pic>
              </a:graphicData>
            </a:graphic>
          </wp:inline>
        </w:drawing>
      </w:r>
    </w:p>
    <w:p w14:paraId="5E248D54" w14:textId="77777777" w:rsidR="00E17186" w:rsidRPr="00740F2F" w:rsidRDefault="00CC61F0" w:rsidP="00E17186">
      <w:pPr>
        <w:jc w:val="center"/>
        <w:rPr>
          <w:rFonts w:ascii="Arial" w:hAnsi="Arial" w:cs="Arial"/>
          <w:color w:val="000000" w:themeColor="text1"/>
          <w:sz w:val="16"/>
          <w:szCs w:val="16"/>
        </w:rPr>
      </w:pPr>
      <w:sdt>
        <w:sdtPr>
          <w:rPr>
            <w:rFonts w:ascii="Arial" w:hAnsi="Arial" w:cs="Arial"/>
            <w:color w:val="000000" w:themeColor="text1"/>
            <w:sz w:val="16"/>
            <w:szCs w:val="16"/>
          </w:rPr>
          <w:id w:val="2062588344"/>
          <w:citation/>
        </w:sdtPr>
        <w:sdtEndPr/>
        <w:sdtContent>
          <w:r w:rsidR="00E17186" w:rsidRPr="00740F2F">
            <w:rPr>
              <w:rFonts w:ascii="Arial" w:hAnsi="Arial" w:cs="Arial"/>
              <w:color w:val="000000" w:themeColor="text1"/>
              <w:sz w:val="16"/>
              <w:szCs w:val="16"/>
            </w:rPr>
            <w:fldChar w:fldCharType="begin"/>
          </w:r>
          <w:r w:rsidR="00E17186" w:rsidRPr="00740F2F">
            <w:rPr>
              <w:rFonts w:ascii="Arial" w:hAnsi="Arial" w:cs="Arial"/>
              <w:color w:val="000000" w:themeColor="text1"/>
              <w:sz w:val="16"/>
              <w:szCs w:val="16"/>
            </w:rPr>
            <w:instrText xml:space="preserve">CITATION Num19 \l 1033 </w:instrText>
          </w:r>
          <w:r w:rsidR="00E17186" w:rsidRPr="00740F2F">
            <w:rPr>
              <w:rFonts w:ascii="Arial" w:hAnsi="Arial" w:cs="Arial"/>
              <w:color w:val="000000" w:themeColor="text1"/>
              <w:sz w:val="16"/>
              <w:szCs w:val="16"/>
            </w:rPr>
            <w:fldChar w:fldCharType="separate"/>
          </w:r>
          <w:r w:rsidR="005060F3" w:rsidRPr="005060F3">
            <w:rPr>
              <w:rFonts w:ascii="Arial" w:hAnsi="Arial" w:cs="Arial"/>
              <w:noProof/>
              <w:color w:val="000000" w:themeColor="text1"/>
              <w:sz w:val="16"/>
              <w:szCs w:val="16"/>
            </w:rPr>
            <w:t>(Statista, 2019)</w:t>
          </w:r>
          <w:r w:rsidR="00E17186" w:rsidRPr="00740F2F">
            <w:rPr>
              <w:rFonts w:ascii="Arial" w:hAnsi="Arial" w:cs="Arial"/>
              <w:color w:val="000000" w:themeColor="text1"/>
              <w:sz w:val="16"/>
              <w:szCs w:val="16"/>
            </w:rPr>
            <w:fldChar w:fldCharType="end"/>
          </w:r>
        </w:sdtContent>
      </w:sdt>
    </w:p>
    <w:p w14:paraId="3B4EA6A8" w14:textId="77777777" w:rsidR="00E17186" w:rsidRDefault="00E17186" w:rsidP="00E17186">
      <w:pPr>
        <w:jc w:val="both"/>
        <w:rPr>
          <w:rFonts w:ascii="Arial" w:hAnsi="Arial" w:cs="Arial"/>
          <w:color w:val="000000" w:themeColor="text1"/>
        </w:rPr>
      </w:pPr>
    </w:p>
    <w:p w14:paraId="535C5E63" w14:textId="77777777" w:rsidR="00E17186" w:rsidRDefault="00E17186" w:rsidP="00E17186">
      <w:pPr>
        <w:jc w:val="both"/>
        <w:rPr>
          <w:rFonts w:ascii="Arial" w:hAnsi="Arial" w:cs="Arial"/>
          <w:color w:val="000000" w:themeColor="text1"/>
        </w:rPr>
      </w:pPr>
      <w:r>
        <w:rPr>
          <w:rFonts w:ascii="Arial" w:hAnsi="Arial" w:cs="Arial"/>
          <w:color w:val="000000" w:themeColor="text1"/>
        </w:rPr>
        <w:t xml:space="preserve">Whilst the study carried by TechCrunch, suggests that Facebook has 2,23 billion monthly users, whilst Instagram and WhatsApp have 1 billion and 1,5 billion retrospectively. </w:t>
      </w:r>
      <w:sdt>
        <w:sdtPr>
          <w:rPr>
            <w:rFonts w:ascii="Arial" w:hAnsi="Arial" w:cs="Arial"/>
            <w:color w:val="000000" w:themeColor="text1"/>
          </w:rPr>
          <w:id w:val="2115707840"/>
          <w:citation/>
        </w:sdtPr>
        <w:sdtEndPr/>
        <w:sdtContent>
          <w:r>
            <w:rPr>
              <w:rFonts w:ascii="Arial" w:hAnsi="Arial" w:cs="Arial"/>
              <w:color w:val="000000" w:themeColor="text1"/>
            </w:rPr>
            <w:fldChar w:fldCharType="begin"/>
          </w:r>
          <w:r>
            <w:rPr>
              <w:rFonts w:ascii="Arial" w:hAnsi="Arial" w:cs="Arial"/>
              <w:color w:val="000000" w:themeColor="text1"/>
            </w:rPr>
            <w:instrText xml:space="preserve"> CITATION Con18 \l 1033 </w:instrText>
          </w:r>
          <w:r>
            <w:rPr>
              <w:rFonts w:ascii="Arial" w:hAnsi="Arial" w:cs="Arial"/>
              <w:color w:val="000000" w:themeColor="text1"/>
            </w:rPr>
            <w:fldChar w:fldCharType="separate"/>
          </w:r>
          <w:r w:rsidR="005060F3" w:rsidRPr="005060F3">
            <w:rPr>
              <w:rFonts w:ascii="Arial" w:hAnsi="Arial" w:cs="Arial"/>
              <w:noProof/>
              <w:color w:val="000000" w:themeColor="text1"/>
            </w:rPr>
            <w:t>(Constine, 2018)</w:t>
          </w:r>
          <w:r>
            <w:rPr>
              <w:rFonts w:ascii="Arial" w:hAnsi="Arial" w:cs="Arial"/>
              <w:color w:val="000000" w:themeColor="text1"/>
            </w:rPr>
            <w:fldChar w:fldCharType="end"/>
          </w:r>
        </w:sdtContent>
      </w:sdt>
      <w:r>
        <w:rPr>
          <w:rFonts w:ascii="Arial" w:hAnsi="Arial" w:cs="Arial"/>
          <w:color w:val="000000" w:themeColor="text1"/>
        </w:rPr>
        <w:t xml:space="preserve"> </w:t>
      </w:r>
      <w:r w:rsidRPr="00340131">
        <w:rPr>
          <w:rFonts w:ascii="Arial" w:hAnsi="Arial" w:cs="Arial"/>
          <w:color w:val="000000" w:themeColor="text1"/>
        </w:rPr>
        <w:t>This means that Facebook is an important market for advertising products and services, as well as the tool for marketing, information gathering and communication within the workplace.</w:t>
      </w:r>
    </w:p>
    <w:p w14:paraId="199DD043" w14:textId="77777777" w:rsidR="00E17186" w:rsidRDefault="00E17186" w:rsidP="00E17186">
      <w:pPr>
        <w:jc w:val="both"/>
        <w:rPr>
          <w:rFonts w:ascii="Arial" w:hAnsi="Arial" w:cs="Arial"/>
          <w:color w:val="000000" w:themeColor="text1"/>
        </w:rPr>
      </w:pPr>
    </w:p>
    <w:p w14:paraId="564B5B14" w14:textId="77777777" w:rsidR="00E17186" w:rsidRDefault="00E17186" w:rsidP="00E17186">
      <w:pPr>
        <w:jc w:val="center"/>
        <w:rPr>
          <w:rFonts w:ascii="Arial" w:hAnsi="Arial" w:cs="Arial"/>
          <w:color w:val="000000" w:themeColor="text1"/>
        </w:rPr>
      </w:pPr>
      <w:r>
        <w:rPr>
          <w:rFonts w:ascii="Arial" w:hAnsi="Arial" w:cs="Arial"/>
          <w:noProof/>
          <w:color w:val="000000" w:themeColor="text1"/>
        </w:rPr>
        <w:drawing>
          <wp:inline distT="0" distB="0" distL="0" distR="0" wp14:anchorId="0A0C9D22" wp14:editId="20F4CB04">
            <wp:extent cx="4740910" cy="2615063"/>
            <wp:effectExtent l="0" t="0" r="0" b="127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Screen Shot 2019-04-09 at 12.59.56.png"/>
                    <pic:cNvPicPr/>
                  </pic:nvPicPr>
                  <pic:blipFill>
                    <a:blip r:embed="rId14">
                      <a:extLst>
                        <a:ext uri="{28A0092B-C50C-407E-A947-70E740481C1C}">
                          <a14:useLocalDpi xmlns:a14="http://schemas.microsoft.com/office/drawing/2010/main" val="0"/>
                        </a:ext>
                      </a:extLst>
                    </a:blip>
                    <a:stretch>
                      <a:fillRect/>
                    </a:stretch>
                  </pic:blipFill>
                  <pic:spPr>
                    <a:xfrm>
                      <a:off x="0" y="0"/>
                      <a:ext cx="4769402" cy="2630779"/>
                    </a:xfrm>
                    <a:prstGeom prst="rect">
                      <a:avLst/>
                    </a:prstGeom>
                  </pic:spPr>
                </pic:pic>
              </a:graphicData>
            </a:graphic>
          </wp:inline>
        </w:drawing>
      </w:r>
    </w:p>
    <w:p w14:paraId="23F1E5B5" w14:textId="77777777" w:rsidR="00E17186" w:rsidRPr="00740F2F" w:rsidRDefault="00CC61F0" w:rsidP="00E17186">
      <w:pPr>
        <w:jc w:val="center"/>
        <w:rPr>
          <w:rFonts w:ascii="Arial" w:hAnsi="Arial" w:cs="Arial"/>
          <w:color w:val="000000" w:themeColor="text1"/>
          <w:sz w:val="16"/>
          <w:szCs w:val="16"/>
        </w:rPr>
      </w:pPr>
      <w:sdt>
        <w:sdtPr>
          <w:rPr>
            <w:rFonts w:ascii="Arial" w:hAnsi="Arial" w:cs="Arial"/>
            <w:color w:val="000000" w:themeColor="text1"/>
            <w:sz w:val="16"/>
            <w:szCs w:val="16"/>
          </w:rPr>
          <w:id w:val="-964655070"/>
          <w:citation/>
        </w:sdtPr>
        <w:sdtEndPr/>
        <w:sdtContent>
          <w:r w:rsidR="00E17186" w:rsidRPr="00740F2F">
            <w:rPr>
              <w:rFonts w:ascii="Arial" w:hAnsi="Arial" w:cs="Arial"/>
              <w:color w:val="000000" w:themeColor="text1"/>
              <w:sz w:val="16"/>
              <w:szCs w:val="16"/>
            </w:rPr>
            <w:fldChar w:fldCharType="begin"/>
          </w:r>
          <w:r w:rsidR="00E17186" w:rsidRPr="00740F2F">
            <w:rPr>
              <w:rFonts w:ascii="Arial" w:hAnsi="Arial" w:cs="Arial"/>
              <w:color w:val="000000" w:themeColor="text1"/>
              <w:sz w:val="16"/>
              <w:szCs w:val="16"/>
            </w:rPr>
            <w:instrText xml:space="preserve"> CITATION KAL18 \l 1033 </w:instrText>
          </w:r>
          <w:r w:rsidR="00E17186" w:rsidRPr="00740F2F">
            <w:rPr>
              <w:rFonts w:ascii="Arial" w:hAnsi="Arial" w:cs="Arial"/>
              <w:color w:val="000000" w:themeColor="text1"/>
              <w:sz w:val="16"/>
              <w:szCs w:val="16"/>
            </w:rPr>
            <w:fldChar w:fldCharType="separate"/>
          </w:r>
          <w:r w:rsidR="005060F3" w:rsidRPr="005060F3">
            <w:rPr>
              <w:rFonts w:ascii="Arial" w:hAnsi="Arial" w:cs="Arial"/>
              <w:noProof/>
              <w:color w:val="000000" w:themeColor="text1"/>
              <w:sz w:val="16"/>
              <w:szCs w:val="16"/>
            </w:rPr>
            <w:t>(KALLAS, 2018)</w:t>
          </w:r>
          <w:r w:rsidR="00E17186" w:rsidRPr="00740F2F">
            <w:rPr>
              <w:rFonts w:ascii="Arial" w:hAnsi="Arial" w:cs="Arial"/>
              <w:color w:val="000000" w:themeColor="text1"/>
              <w:sz w:val="16"/>
              <w:szCs w:val="16"/>
            </w:rPr>
            <w:fldChar w:fldCharType="end"/>
          </w:r>
        </w:sdtContent>
      </w:sdt>
    </w:p>
    <w:p w14:paraId="1206299F" w14:textId="77777777" w:rsidR="00E17186" w:rsidRDefault="00E17186" w:rsidP="00E17186">
      <w:pPr>
        <w:rPr>
          <w:color w:val="000000" w:themeColor="text1"/>
          <w:highlight w:val="green"/>
        </w:rPr>
      </w:pPr>
    </w:p>
    <w:p w14:paraId="11777C93" w14:textId="77777777" w:rsidR="00E17186" w:rsidRDefault="00E17186" w:rsidP="00E17186">
      <w:pPr>
        <w:rPr>
          <w:color w:val="000000" w:themeColor="text1"/>
          <w:highlight w:val="green"/>
        </w:rPr>
      </w:pPr>
    </w:p>
    <w:p w14:paraId="2FF2D5A4" w14:textId="77777777" w:rsidR="00E17186" w:rsidRDefault="00E17186" w:rsidP="00E17186">
      <w:pPr>
        <w:rPr>
          <w:color w:val="000000" w:themeColor="text1"/>
          <w:highlight w:val="green"/>
        </w:rPr>
      </w:pPr>
    </w:p>
    <w:p w14:paraId="11FABDF0" w14:textId="77777777" w:rsidR="00E17186" w:rsidRDefault="00E17186" w:rsidP="00E17186">
      <w:pPr>
        <w:rPr>
          <w:color w:val="000000" w:themeColor="text1"/>
          <w:highlight w:val="green"/>
        </w:rPr>
      </w:pPr>
    </w:p>
    <w:p w14:paraId="5B554CFE" w14:textId="77777777" w:rsidR="00E17186" w:rsidRPr="00D434D7" w:rsidRDefault="00E17186" w:rsidP="00E17186">
      <w:pPr>
        <w:pStyle w:val="ListParagraph"/>
        <w:numPr>
          <w:ilvl w:val="1"/>
          <w:numId w:val="2"/>
        </w:numPr>
        <w:ind w:left="567" w:hanging="567"/>
        <w:rPr>
          <w:rFonts w:ascii="Arial" w:hAnsi="Arial" w:cs="Arial"/>
          <w:b/>
          <w:color w:val="000000" w:themeColor="text1"/>
        </w:rPr>
      </w:pPr>
      <w:r w:rsidRPr="00D434D7">
        <w:rPr>
          <w:rFonts w:ascii="Arial" w:hAnsi="Arial" w:cs="Arial"/>
          <w:b/>
          <w:color w:val="000000" w:themeColor="text1"/>
        </w:rPr>
        <w:t xml:space="preserve">Social Media as </w:t>
      </w:r>
      <w:r>
        <w:rPr>
          <w:rFonts w:ascii="Arial" w:hAnsi="Arial" w:cs="Arial"/>
          <w:b/>
          <w:color w:val="000000" w:themeColor="text1"/>
        </w:rPr>
        <w:t>the</w:t>
      </w:r>
      <w:r w:rsidRPr="00D434D7">
        <w:rPr>
          <w:rFonts w:ascii="Arial" w:hAnsi="Arial" w:cs="Arial"/>
          <w:b/>
          <w:color w:val="000000" w:themeColor="text1"/>
        </w:rPr>
        <w:t xml:space="preserve"> Tool for Marketing</w:t>
      </w:r>
    </w:p>
    <w:p w14:paraId="72779DF0" w14:textId="77777777" w:rsidR="00E17186" w:rsidRDefault="00E17186" w:rsidP="00E17186">
      <w:pPr>
        <w:rPr>
          <w:b/>
          <w:color w:val="000000" w:themeColor="text1"/>
        </w:rPr>
      </w:pPr>
    </w:p>
    <w:p w14:paraId="71F2EF14" w14:textId="77777777" w:rsidR="00E17186" w:rsidRDefault="00E17186" w:rsidP="00E17186">
      <w:pPr>
        <w:rPr>
          <w:rFonts w:ascii="Arial" w:hAnsi="Arial" w:cs="Arial"/>
          <w:color w:val="000000" w:themeColor="text1"/>
        </w:rPr>
      </w:pPr>
      <w:r>
        <w:rPr>
          <w:rFonts w:ascii="Arial" w:hAnsi="Arial" w:cs="Arial"/>
          <w:color w:val="000000" w:themeColor="text1"/>
        </w:rPr>
        <w:t xml:space="preserve">The study carried out by Forbes </w:t>
      </w:r>
      <w:sdt>
        <w:sdtPr>
          <w:rPr>
            <w:rFonts w:ascii="Arial" w:hAnsi="Arial" w:cs="Arial"/>
            <w:color w:val="000000" w:themeColor="text1"/>
          </w:rPr>
          <w:id w:val="484981499"/>
          <w:citation/>
        </w:sdtPr>
        <w:sdtEndPr/>
        <w:sdtContent>
          <w:r>
            <w:rPr>
              <w:rFonts w:ascii="Arial" w:hAnsi="Arial" w:cs="Arial"/>
              <w:color w:val="000000" w:themeColor="text1"/>
            </w:rPr>
            <w:fldChar w:fldCharType="begin"/>
          </w:r>
          <w:r>
            <w:rPr>
              <w:rFonts w:ascii="Arial" w:hAnsi="Arial" w:cs="Arial"/>
              <w:color w:val="000000" w:themeColor="text1"/>
            </w:rPr>
            <w:instrText xml:space="preserve"> CITATION DeM14 \l 1033 </w:instrText>
          </w:r>
          <w:r>
            <w:rPr>
              <w:rFonts w:ascii="Arial" w:hAnsi="Arial" w:cs="Arial"/>
              <w:color w:val="000000" w:themeColor="text1"/>
            </w:rPr>
            <w:fldChar w:fldCharType="separate"/>
          </w:r>
          <w:r w:rsidR="005060F3" w:rsidRPr="005060F3">
            <w:rPr>
              <w:rFonts w:ascii="Arial" w:hAnsi="Arial" w:cs="Arial"/>
              <w:noProof/>
              <w:color w:val="000000" w:themeColor="text1"/>
            </w:rPr>
            <w:t>(DeMers, 2014)</w:t>
          </w:r>
          <w:r>
            <w:rPr>
              <w:rFonts w:ascii="Arial" w:hAnsi="Arial" w:cs="Arial"/>
              <w:color w:val="000000" w:themeColor="text1"/>
            </w:rPr>
            <w:fldChar w:fldCharType="end"/>
          </w:r>
        </w:sdtContent>
      </w:sdt>
      <w:r>
        <w:rPr>
          <w:rFonts w:ascii="Arial" w:hAnsi="Arial" w:cs="Arial"/>
          <w:color w:val="000000" w:themeColor="text1"/>
        </w:rPr>
        <w:t>, had found out that the main benefits of social media marketing for businesses are:</w:t>
      </w:r>
    </w:p>
    <w:p w14:paraId="0FCACBE1" w14:textId="77777777" w:rsidR="00E17186" w:rsidRDefault="00E17186" w:rsidP="00E17186">
      <w:pPr>
        <w:rPr>
          <w:rFonts w:ascii="Arial" w:hAnsi="Arial" w:cs="Arial"/>
          <w:color w:val="000000" w:themeColor="text1"/>
        </w:rPr>
      </w:pPr>
    </w:p>
    <w:p w14:paraId="71FC22B8" w14:textId="77777777" w:rsidR="00E17186" w:rsidRDefault="00E17186" w:rsidP="00E17186">
      <w:pPr>
        <w:pStyle w:val="ListParagraph"/>
        <w:numPr>
          <w:ilvl w:val="0"/>
          <w:numId w:val="5"/>
        </w:numPr>
        <w:rPr>
          <w:rFonts w:ascii="Arial" w:hAnsi="Arial" w:cs="Arial"/>
          <w:color w:val="000000" w:themeColor="text1"/>
        </w:rPr>
      </w:pPr>
      <w:r>
        <w:rPr>
          <w:rFonts w:ascii="Arial" w:hAnsi="Arial" w:cs="Arial"/>
          <w:color w:val="000000" w:themeColor="text1"/>
        </w:rPr>
        <w:t>Increases Brand Recognition</w:t>
      </w:r>
    </w:p>
    <w:p w14:paraId="70CCDE95" w14:textId="77777777" w:rsidR="00E17186" w:rsidRDefault="00E17186" w:rsidP="00E17186">
      <w:pPr>
        <w:pStyle w:val="ListParagraph"/>
        <w:numPr>
          <w:ilvl w:val="0"/>
          <w:numId w:val="5"/>
        </w:numPr>
        <w:rPr>
          <w:rFonts w:ascii="Arial" w:hAnsi="Arial" w:cs="Arial"/>
          <w:color w:val="000000" w:themeColor="text1"/>
        </w:rPr>
      </w:pPr>
      <w:r>
        <w:rPr>
          <w:rFonts w:ascii="Arial" w:hAnsi="Arial" w:cs="Arial"/>
          <w:color w:val="000000" w:themeColor="text1"/>
        </w:rPr>
        <w:t>Higher Brand Authority</w:t>
      </w:r>
    </w:p>
    <w:p w14:paraId="7E83F023" w14:textId="77777777" w:rsidR="00E17186" w:rsidRDefault="00E17186" w:rsidP="00E17186">
      <w:pPr>
        <w:pStyle w:val="ListParagraph"/>
        <w:numPr>
          <w:ilvl w:val="0"/>
          <w:numId w:val="5"/>
        </w:numPr>
        <w:rPr>
          <w:rFonts w:ascii="Arial" w:hAnsi="Arial" w:cs="Arial"/>
          <w:color w:val="000000" w:themeColor="text1"/>
        </w:rPr>
      </w:pPr>
      <w:r>
        <w:rPr>
          <w:rFonts w:ascii="Arial" w:hAnsi="Arial" w:cs="Arial"/>
          <w:color w:val="000000" w:themeColor="text1"/>
        </w:rPr>
        <w:t>Increases Inbound Traffic</w:t>
      </w:r>
    </w:p>
    <w:p w14:paraId="26A07237" w14:textId="77777777" w:rsidR="00E17186" w:rsidRDefault="00E17186" w:rsidP="00E17186">
      <w:pPr>
        <w:pStyle w:val="ListParagraph"/>
        <w:numPr>
          <w:ilvl w:val="0"/>
          <w:numId w:val="5"/>
        </w:numPr>
        <w:rPr>
          <w:rFonts w:ascii="Arial" w:hAnsi="Arial" w:cs="Arial"/>
          <w:color w:val="000000" w:themeColor="text1"/>
        </w:rPr>
      </w:pPr>
      <w:r>
        <w:rPr>
          <w:rFonts w:ascii="Arial" w:hAnsi="Arial" w:cs="Arial"/>
          <w:color w:val="000000" w:themeColor="text1"/>
        </w:rPr>
        <w:t>Decreased Marketing Costs</w:t>
      </w:r>
    </w:p>
    <w:p w14:paraId="744A796D" w14:textId="77777777" w:rsidR="00E17186" w:rsidRDefault="00E17186" w:rsidP="00E17186">
      <w:pPr>
        <w:pStyle w:val="ListParagraph"/>
        <w:numPr>
          <w:ilvl w:val="0"/>
          <w:numId w:val="5"/>
        </w:numPr>
        <w:rPr>
          <w:rFonts w:ascii="Arial" w:hAnsi="Arial" w:cs="Arial"/>
          <w:color w:val="000000" w:themeColor="text1"/>
        </w:rPr>
      </w:pPr>
      <w:r>
        <w:rPr>
          <w:rFonts w:ascii="Arial" w:hAnsi="Arial" w:cs="Arial"/>
          <w:color w:val="000000" w:themeColor="text1"/>
        </w:rPr>
        <w:t>Better Search Engine Rankings</w:t>
      </w:r>
    </w:p>
    <w:p w14:paraId="68213571" w14:textId="77777777" w:rsidR="00E17186" w:rsidRDefault="00E17186" w:rsidP="00E17186">
      <w:pPr>
        <w:pStyle w:val="ListParagraph"/>
        <w:numPr>
          <w:ilvl w:val="0"/>
          <w:numId w:val="5"/>
        </w:numPr>
        <w:rPr>
          <w:rFonts w:ascii="Arial" w:hAnsi="Arial" w:cs="Arial"/>
          <w:color w:val="000000" w:themeColor="text1"/>
        </w:rPr>
      </w:pPr>
      <w:r>
        <w:rPr>
          <w:rFonts w:ascii="Arial" w:hAnsi="Arial" w:cs="Arial"/>
          <w:color w:val="000000" w:themeColor="text1"/>
        </w:rPr>
        <w:t>Richer Customer Experiences</w:t>
      </w:r>
    </w:p>
    <w:p w14:paraId="5D0C3127" w14:textId="77777777" w:rsidR="00E17186" w:rsidRPr="0054566E" w:rsidRDefault="00E17186" w:rsidP="00E17186">
      <w:pPr>
        <w:pStyle w:val="ListParagraph"/>
        <w:numPr>
          <w:ilvl w:val="0"/>
          <w:numId w:val="5"/>
        </w:numPr>
        <w:rPr>
          <w:rFonts w:ascii="Arial" w:hAnsi="Arial" w:cs="Arial"/>
          <w:color w:val="000000" w:themeColor="text1"/>
        </w:rPr>
      </w:pPr>
      <w:r>
        <w:rPr>
          <w:rFonts w:ascii="Arial" w:hAnsi="Arial" w:cs="Arial"/>
          <w:color w:val="000000" w:themeColor="text1"/>
        </w:rPr>
        <w:t>Improved Customer Insights</w:t>
      </w:r>
    </w:p>
    <w:p w14:paraId="37C67DBC" w14:textId="77777777" w:rsidR="00E17186" w:rsidRPr="00227E02" w:rsidRDefault="00E17186" w:rsidP="00E17186">
      <w:pPr>
        <w:rPr>
          <w:rFonts w:ascii="Arial" w:hAnsi="Arial" w:cs="Arial"/>
          <w:color w:val="000000" w:themeColor="text1"/>
        </w:rPr>
      </w:pPr>
    </w:p>
    <w:p w14:paraId="54D26399" w14:textId="77777777" w:rsidR="00E17186" w:rsidRPr="00227E02" w:rsidRDefault="00E17186" w:rsidP="00E17186">
      <w:pPr>
        <w:rPr>
          <w:rFonts w:ascii="Arial" w:hAnsi="Arial" w:cs="Arial"/>
          <w:color w:val="000000" w:themeColor="text1"/>
        </w:rPr>
      </w:pPr>
      <w:r w:rsidRPr="00227E02">
        <w:rPr>
          <w:rFonts w:ascii="Arial" w:hAnsi="Arial" w:cs="Arial"/>
          <w:color w:val="000000" w:themeColor="text1"/>
        </w:rPr>
        <w:t>However, there are also some disadvantages of social media marketing, such as:</w:t>
      </w:r>
      <w:sdt>
        <w:sdtPr>
          <w:rPr>
            <w:rFonts w:ascii="Arial" w:hAnsi="Arial" w:cs="Arial"/>
            <w:color w:val="000000" w:themeColor="text1"/>
          </w:rPr>
          <w:id w:val="-1978142391"/>
          <w:citation/>
        </w:sdtPr>
        <w:sdtEndPr/>
        <w:sdtContent>
          <w:r>
            <w:rPr>
              <w:rFonts w:ascii="Arial" w:hAnsi="Arial" w:cs="Arial"/>
              <w:color w:val="000000" w:themeColor="text1"/>
            </w:rPr>
            <w:fldChar w:fldCharType="begin"/>
          </w:r>
          <w:r>
            <w:rPr>
              <w:rFonts w:ascii="Arial" w:hAnsi="Arial" w:cs="Arial"/>
              <w:color w:val="000000" w:themeColor="text1"/>
            </w:rPr>
            <w:instrText xml:space="preserve"> CITATION Bus18 \l 1033 </w:instrText>
          </w:r>
          <w:r>
            <w:rPr>
              <w:rFonts w:ascii="Arial" w:hAnsi="Arial" w:cs="Arial"/>
              <w:color w:val="000000" w:themeColor="text1"/>
            </w:rPr>
            <w:fldChar w:fldCharType="separate"/>
          </w:r>
          <w:r w:rsidR="005060F3">
            <w:rPr>
              <w:rFonts w:ascii="Arial" w:hAnsi="Arial" w:cs="Arial"/>
              <w:noProof/>
              <w:color w:val="000000" w:themeColor="text1"/>
            </w:rPr>
            <w:t xml:space="preserve"> </w:t>
          </w:r>
          <w:r w:rsidR="005060F3" w:rsidRPr="005060F3">
            <w:rPr>
              <w:rFonts w:ascii="Arial" w:hAnsi="Arial" w:cs="Arial"/>
              <w:noProof/>
              <w:color w:val="000000" w:themeColor="text1"/>
            </w:rPr>
            <w:t>(Business Blogs, 2018)</w:t>
          </w:r>
          <w:r>
            <w:rPr>
              <w:rFonts w:ascii="Arial" w:hAnsi="Arial" w:cs="Arial"/>
              <w:color w:val="000000" w:themeColor="text1"/>
            </w:rPr>
            <w:fldChar w:fldCharType="end"/>
          </w:r>
        </w:sdtContent>
      </w:sdt>
    </w:p>
    <w:p w14:paraId="2643B74E" w14:textId="77777777" w:rsidR="00E17186" w:rsidRPr="00227E02" w:rsidRDefault="00E17186" w:rsidP="00E17186">
      <w:pPr>
        <w:pStyle w:val="ListParagraph"/>
        <w:rPr>
          <w:rFonts w:ascii="Arial" w:hAnsi="Arial" w:cs="Arial"/>
          <w:color w:val="000000" w:themeColor="text1"/>
        </w:rPr>
      </w:pPr>
    </w:p>
    <w:p w14:paraId="0EDBF332" w14:textId="77777777" w:rsidR="00E17186" w:rsidRPr="00227E02" w:rsidRDefault="00E17186" w:rsidP="00E17186">
      <w:pPr>
        <w:pStyle w:val="ListParagraph"/>
        <w:numPr>
          <w:ilvl w:val="0"/>
          <w:numId w:val="6"/>
        </w:numPr>
        <w:rPr>
          <w:rFonts w:ascii="Arial" w:hAnsi="Arial" w:cs="Arial"/>
          <w:color w:val="000000" w:themeColor="text1"/>
        </w:rPr>
      </w:pPr>
      <w:r w:rsidRPr="00227E02">
        <w:rPr>
          <w:rFonts w:ascii="Arial" w:hAnsi="Arial" w:cs="Arial"/>
          <w:bCs/>
          <w:color w:val="000000" w:themeColor="text1"/>
          <w:spacing w:val="-5"/>
        </w:rPr>
        <w:t>Exposure to competitors</w:t>
      </w:r>
    </w:p>
    <w:p w14:paraId="270D800F" w14:textId="77777777" w:rsidR="00E17186" w:rsidRPr="00227E02" w:rsidRDefault="00E17186" w:rsidP="00E17186">
      <w:pPr>
        <w:pStyle w:val="ListParagraph"/>
        <w:numPr>
          <w:ilvl w:val="0"/>
          <w:numId w:val="6"/>
        </w:numPr>
        <w:rPr>
          <w:rFonts w:ascii="Arial" w:hAnsi="Arial" w:cs="Arial"/>
          <w:color w:val="000000" w:themeColor="text1"/>
        </w:rPr>
      </w:pPr>
      <w:r w:rsidRPr="00227E02">
        <w:rPr>
          <w:rFonts w:ascii="Arial" w:hAnsi="Arial" w:cs="Arial"/>
          <w:color w:val="000000" w:themeColor="text1"/>
          <w:spacing w:val="-5"/>
        </w:rPr>
        <w:t>Needs qualified personnel</w:t>
      </w:r>
    </w:p>
    <w:p w14:paraId="4BF69072" w14:textId="77777777" w:rsidR="00E17186" w:rsidRPr="00227E02" w:rsidRDefault="00E17186" w:rsidP="00E17186">
      <w:pPr>
        <w:pStyle w:val="ListParagraph"/>
        <w:numPr>
          <w:ilvl w:val="0"/>
          <w:numId w:val="6"/>
        </w:numPr>
        <w:rPr>
          <w:rFonts w:ascii="Arial" w:hAnsi="Arial" w:cs="Arial"/>
          <w:color w:val="000000" w:themeColor="text1"/>
        </w:rPr>
      </w:pPr>
      <w:r w:rsidRPr="00227E02">
        <w:rPr>
          <w:rFonts w:ascii="Arial" w:hAnsi="Arial" w:cs="Arial"/>
          <w:color w:val="000000" w:themeColor="text1"/>
          <w:spacing w:val="-5"/>
        </w:rPr>
        <w:t>Slow returns on investments</w:t>
      </w:r>
    </w:p>
    <w:p w14:paraId="4D104CD1" w14:textId="77777777" w:rsidR="00E17186" w:rsidRPr="00227E02" w:rsidRDefault="00E17186" w:rsidP="00E17186">
      <w:pPr>
        <w:pStyle w:val="ListParagraph"/>
        <w:numPr>
          <w:ilvl w:val="0"/>
          <w:numId w:val="6"/>
        </w:numPr>
        <w:rPr>
          <w:rFonts w:ascii="Arial" w:hAnsi="Arial" w:cs="Arial"/>
          <w:color w:val="000000" w:themeColor="text1"/>
        </w:rPr>
      </w:pPr>
      <w:r w:rsidRPr="00227E02">
        <w:rPr>
          <w:rFonts w:ascii="Arial" w:hAnsi="Arial" w:cs="Arial"/>
          <w:color w:val="000000" w:themeColor="text1"/>
          <w:spacing w:val="-5"/>
        </w:rPr>
        <w:t>Tarnish brand name</w:t>
      </w:r>
    </w:p>
    <w:p w14:paraId="055FBAE2" w14:textId="77777777" w:rsidR="00E17186" w:rsidRPr="00D71F4E" w:rsidRDefault="00E17186" w:rsidP="00E17186">
      <w:pPr>
        <w:pStyle w:val="ListParagraph"/>
        <w:numPr>
          <w:ilvl w:val="0"/>
          <w:numId w:val="6"/>
        </w:numPr>
        <w:rPr>
          <w:rFonts w:ascii="Arial" w:hAnsi="Arial" w:cs="Arial"/>
          <w:color w:val="000000" w:themeColor="text1"/>
        </w:rPr>
      </w:pPr>
      <w:r w:rsidRPr="00227E02">
        <w:rPr>
          <w:rFonts w:ascii="Arial" w:hAnsi="Arial" w:cs="Arial"/>
          <w:color w:val="000000" w:themeColor="text1"/>
          <w:spacing w:val="-5"/>
        </w:rPr>
        <w:t>Time consuming</w:t>
      </w:r>
    </w:p>
    <w:p w14:paraId="4491121E" w14:textId="77777777" w:rsidR="00E17186" w:rsidRDefault="00E17186" w:rsidP="00E17186">
      <w:pPr>
        <w:rPr>
          <w:rFonts w:ascii="Arial" w:hAnsi="Arial" w:cs="Arial"/>
          <w:color w:val="000000" w:themeColor="text1"/>
        </w:rPr>
      </w:pPr>
    </w:p>
    <w:p w14:paraId="0C70F493" w14:textId="77777777" w:rsidR="00E17186" w:rsidRDefault="00E17186" w:rsidP="00E17186">
      <w:pPr>
        <w:jc w:val="both"/>
        <w:rPr>
          <w:rFonts w:ascii="Arial" w:hAnsi="Arial" w:cs="Arial"/>
          <w:color w:val="000000" w:themeColor="text1"/>
        </w:rPr>
      </w:pPr>
      <w:r>
        <w:rPr>
          <w:rFonts w:ascii="Arial" w:hAnsi="Arial" w:cs="Arial"/>
          <w:color w:val="000000" w:themeColor="text1"/>
        </w:rPr>
        <w:t>It can be clearly seen that the</w:t>
      </w:r>
      <w:r w:rsidR="00847ACE">
        <w:rPr>
          <w:rFonts w:ascii="Arial" w:hAnsi="Arial" w:cs="Arial"/>
          <w:color w:val="000000" w:themeColor="text1"/>
        </w:rPr>
        <w:t>re are more</w:t>
      </w:r>
      <w:r>
        <w:rPr>
          <w:rFonts w:ascii="Arial" w:hAnsi="Arial" w:cs="Arial"/>
          <w:color w:val="000000" w:themeColor="text1"/>
        </w:rPr>
        <w:t xml:space="preserve"> advantages </w:t>
      </w:r>
      <w:r w:rsidR="00847ACE">
        <w:rPr>
          <w:rFonts w:ascii="Arial" w:hAnsi="Arial" w:cs="Arial"/>
          <w:color w:val="000000" w:themeColor="text1"/>
        </w:rPr>
        <w:t xml:space="preserve">than disadvantages </w:t>
      </w:r>
      <w:r>
        <w:rPr>
          <w:rFonts w:ascii="Arial" w:hAnsi="Arial" w:cs="Arial"/>
          <w:color w:val="000000" w:themeColor="text1"/>
        </w:rPr>
        <w:t xml:space="preserve">of social media, </w:t>
      </w:r>
      <w:r w:rsidR="00847ACE">
        <w:rPr>
          <w:rFonts w:ascii="Arial" w:hAnsi="Arial" w:cs="Arial"/>
          <w:color w:val="000000" w:themeColor="text1"/>
        </w:rPr>
        <w:t>because social</w:t>
      </w:r>
      <w:r>
        <w:rPr>
          <w:rFonts w:ascii="Arial" w:hAnsi="Arial" w:cs="Arial"/>
          <w:color w:val="000000" w:themeColor="text1"/>
        </w:rPr>
        <w:t xml:space="preserve"> media marketing can be used as a cost-effective tool to reach wide audience within the short period of time. </w:t>
      </w:r>
    </w:p>
    <w:p w14:paraId="64635F8D" w14:textId="77777777" w:rsidR="00E17186" w:rsidRDefault="00E17186" w:rsidP="00E17186">
      <w:pPr>
        <w:rPr>
          <w:rFonts w:ascii="Arial" w:hAnsi="Arial" w:cs="Arial"/>
          <w:color w:val="000000" w:themeColor="text1"/>
        </w:rPr>
      </w:pPr>
    </w:p>
    <w:p w14:paraId="53558E3F" w14:textId="77777777" w:rsidR="00E17186" w:rsidRDefault="00E17186" w:rsidP="00E17186">
      <w:pPr>
        <w:jc w:val="center"/>
        <w:rPr>
          <w:rFonts w:ascii="Arial" w:hAnsi="Arial" w:cs="Arial"/>
          <w:color w:val="000000" w:themeColor="text1"/>
        </w:rPr>
      </w:pPr>
      <w:r>
        <w:rPr>
          <w:rFonts w:ascii="Arial" w:hAnsi="Arial" w:cs="Arial"/>
          <w:noProof/>
          <w:color w:val="000000" w:themeColor="text1"/>
        </w:rPr>
        <w:drawing>
          <wp:inline distT="0" distB="0" distL="0" distR="0" wp14:anchorId="6A1D0BA0" wp14:editId="7753FBA6">
            <wp:extent cx="3303905" cy="2147402"/>
            <wp:effectExtent l="0" t="0" r="0" b="5715"/>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Screen Shot 2019-04-09 at 13.46.52.png"/>
                    <pic:cNvPicPr/>
                  </pic:nvPicPr>
                  <pic:blipFill>
                    <a:blip r:embed="rId15">
                      <a:extLst>
                        <a:ext uri="{28A0092B-C50C-407E-A947-70E740481C1C}">
                          <a14:useLocalDpi xmlns:a14="http://schemas.microsoft.com/office/drawing/2010/main" val="0"/>
                        </a:ext>
                      </a:extLst>
                    </a:blip>
                    <a:stretch>
                      <a:fillRect/>
                    </a:stretch>
                  </pic:blipFill>
                  <pic:spPr>
                    <a:xfrm>
                      <a:off x="0" y="0"/>
                      <a:ext cx="3345749" cy="2174599"/>
                    </a:xfrm>
                    <a:prstGeom prst="rect">
                      <a:avLst/>
                    </a:prstGeom>
                  </pic:spPr>
                </pic:pic>
              </a:graphicData>
            </a:graphic>
          </wp:inline>
        </w:drawing>
      </w:r>
    </w:p>
    <w:p w14:paraId="143EE18E" w14:textId="77777777" w:rsidR="00E17186" w:rsidRPr="00CA2149" w:rsidRDefault="00CC61F0" w:rsidP="00E17186">
      <w:pPr>
        <w:jc w:val="center"/>
        <w:rPr>
          <w:rFonts w:ascii="Arial" w:hAnsi="Arial" w:cs="Arial"/>
          <w:color w:val="000000" w:themeColor="text1"/>
          <w:sz w:val="16"/>
          <w:szCs w:val="16"/>
        </w:rPr>
      </w:pPr>
      <w:sdt>
        <w:sdtPr>
          <w:rPr>
            <w:rFonts w:ascii="Arial" w:hAnsi="Arial" w:cs="Arial"/>
            <w:color w:val="000000" w:themeColor="text1"/>
            <w:sz w:val="16"/>
            <w:szCs w:val="16"/>
          </w:rPr>
          <w:id w:val="651725577"/>
          <w:citation/>
        </w:sdtPr>
        <w:sdtEndPr/>
        <w:sdtContent>
          <w:r w:rsidR="00E17186" w:rsidRPr="00CA2149">
            <w:rPr>
              <w:rFonts w:ascii="Arial" w:hAnsi="Arial" w:cs="Arial"/>
              <w:color w:val="000000" w:themeColor="text1"/>
              <w:sz w:val="16"/>
              <w:szCs w:val="16"/>
            </w:rPr>
            <w:fldChar w:fldCharType="begin"/>
          </w:r>
          <w:r w:rsidR="00E17186" w:rsidRPr="00CA2149">
            <w:rPr>
              <w:rFonts w:ascii="Arial" w:hAnsi="Arial" w:cs="Arial"/>
              <w:color w:val="000000" w:themeColor="text1"/>
              <w:sz w:val="16"/>
              <w:szCs w:val="16"/>
            </w:rPr>
            <w:instrText xml:space="preserve"> CITATION Col19 \l 1033 </w:instrText>
          </w:r>
          <w:r w:rsidR="00E17186" w:rsidRPr="00CA2149">
            <w:rPr>
              <w:rFonts w:ascii="Arial" w:hAnsi="Arial" w:cs="Arial"/>
              <w:color w:val="000000" w:themeColor="text1"/>
              <w:sz w:val="16"/>
              <w:szCs w:val="16"/>
            </w:rPr>
            <w:fldChar w:fldCharType="separate"/>
          </w:r>
          <w:r w:rsidR="005060F3" w:rsidRPr="005060F3">
            <w:rPr>
              <w:rFonts w:ascii="Arial" w:hAnsi="Arial" w:cs="Arial"/>
              <w:noProof/>
              <w:color w:val="000000" w:themeColor="text1"/>
              <w:sz w:val="16"/>
              <w:szCs w:val="16"/>
            </w:rPr>
            <w:t>(Colwick Hall Hotel, 2019)</w:t>
          </w:r>
          <w:r w:rsidR="00E17186" w:rsidRPr="00CA2149">
            <w:rPr>
              <w:rFonts w:ascii="Arial" w:hAnsi="Arial" w:cs="Arial"/>
              <w:color w:val="000000" w:themeColor="text1"/>
              <w:sz w:val="16"/>
              <w:szCs w:val="16"/>
            </w:rPr>
            <w:fldChar w:fldCharType="end"/>
          </w:r>
        </w:sdtContent>
      </w:sdt>
    </w:p>
    <w:p w14:paraId="4B5FAFD2" w14:textId="77777777" w:rsidR="00E17186" w:rsidRDefault="00E17186" w:rsidP="00E17186">
      <w:pPr>
        <w:rPr>
          <w:b/>
          <w:color w:val="000000" w:themeColor="text1"/>
        </w:rPr>
      </w:pPr>
    </w:p>
    <w:p w14:paraId="30E8DDB6" w14:textId="77777777" w:rsidR="00E17186" w:rsidRPr="008615CE" w:rsidRDefault="00E17186" w:rsidP="00E17186">
      <w:pPr>
        <w:rPr>
          <w:rFonts w:ascii="Arial" w:hAnsi="Arial" w:cs="Arial"/>
          <w:color w:val="000000" w:themeColor="text1"/>
        </w:rPr>
      </w:pPr>
      <w:r w:rsidRPr="008615CE">
        <w:rPr>
          <w:rFonts w:ascii="Arial" w:hAnsi="Arial" w:cs="Arial"/>
          <w:color w:val="000000" w:themeColor="text1"/>
        </w:rPr>
        <w:t>The marketing posts like the one above, provides Colwick Hall Hotel with opportunity to promote their services to all 7,149 of their followers</w:t>
      </w:r>
      <w:r>
        <w:rPr>
          <w:rFonts w:ascii="Arial" w:hAnsi="Arial" w:cs="Arial"/>
          <w:color w:val="000000" w:themeColor="text1"/>
        </w:rPr>
        <w:t xml:space="preserve"> for free which is a great tool for advertising.</w:t>
      </w:r>
    </w:p>
    <w:p w14:paraId="708E6176" w14:textId="77777777" w:rsidR="00E17186" w:rsidRPr="008615CE" w:rsidRDefault="00E17186" w:rsidP="00E17186">
      <w:pPr>
        <w:rPr>
          <w:color w:val="000000" w:themeColor="text1"/>
        </w:rPr>
      </w:pPr>
    </w:p>
    <w:p w14:paraId="213DDD9C" w14:textId="77777777" w:rsidR="00E17186" w:rsidRDefault="00E17186" w:rsidP="00E17186">
      <w:pPr>
        <w:jc w:val="center"/>
        <w:rPr>
          <w:b/>
          <w:color w:val="000000" w:themeColor="text1"/>
        </w:rPr>
      </w:pPr>
      <w:r>
        <w:rPr>
          <w:b/>
          <w:noProof/>
          <w:color w:val="000000" w:themeColor="text1"/>
        </w:rPr>
        <w:drawing>
          <wp:inline distT="0" distB="0" distL="0" distR="0" wp14:anchorId="6BE9F92D" wp14:editId="0A092684">
            <wp:extent cx="2620645" cy="1171977"/>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Screen Shot 2019-04-09 at 13.48.48.png"/>
                    <pic:cNvPicPr/>
                  </pic:nvPicPr>
                  <pic:blipFill>
                    <a:blip r:embed="rId16">
                      <a:extLst>
                        <a:ext uri="{28A0092B-C50C-407E-A947-70E740481C1C}">
                          <a14:useLocalDpi xmlns:a14="http://schemas.microsoft.com/office/drawing/2010/main" val="0"/>
                        </a:ext>
                      </a:extLst>
                    </a:blip>
                    <a:stretch>
                      <a:fillRect/>
                    </a:stretch>
                  </pic:blipFill>
                  <pic:spPr>
                    <a:xfrm>
                      <a:off x="0" y="0"/>
                      <a:ext cx="2684060" cy="1200337"/>
                    </a:xfrm>
                    <a:prstGeom prst="rect">
                      <a:avLst/>
                    </a:prstGeom>
                  </pic:spPr>
                </pic:pic>
              </a:graphicData>
            </a:graphic>
          </wp:inline>
        </w:drawing>
      </w:r>
    </w:p>
    <w:p w14:paraId="5D6B7952" w14:textId="77777777" w:rsidR="00E17186" w:rsidRDefault="00CC61F0" w:rsidP="00E17186">
      <w:pPr>
        <w:jc w:val="center"/>
        <w:rPr>
          <w:rFonts w:ascii="Arial" w:hAnsi="Arial" w:cs="Arial"/>
          <w:b/>
          <w:color w:val="000000" w:themeColor="text1"/>
          <w:sz w:val="16"/>
          <w:szCs w:val="16"/>
        </w:rPr>
      </w:pPr>
      <w:sdt>
        <w:sdtPr>
          <w:rPr>
            <w:rFonts w:ascii="Arial" w:hAnsi="Arial" w:cs="Arial"/>
            <w:b/>
            <w:color w:val="000000" w:themeColor="text1"/>
            <w:sz w:val="16"/>
            <w:szCs w:val="16"/>
          </w:rPr>
          <w:id w:val="1681162497"/>
          <w:citation/>
        </w:sdtPr>
        <w:sdtEndPr/>
        <w:sdtContent>
          <w:r w:rsidR="00E17186" w:rsidRPr="00CA2149">
            <w:rPr>
              <w:rFonts w:ascii="Arial" w:hAnsi="Arial" w:cs="Arial"/>
              <w:b/>
              <w:color w:val="000000" w:themeColor="text1"/>
              <w:sz w:val="16"/>
              <w:szCs w:val="16"/>
            </w:rPr>
            <w:fldChar w:fldCharType="begin"/>
          </w:r>
          <w:r w:rsidR="00E17186" w:rsidRPr="00CA2149">
            <w:rPr>
              <w:rFonts w:ascii="Arial" w:hAnsi="Arial" w:cs="Arial"/>
              <w:b/>
              <w:color w:val="000000" w:themeColor="text1"/>
              <w:sz w:val="16"/>
              <w:szCs w:val="16"/>
            </w:rPr>
            <w:instrText xml:space="preserve"> CITATION Col19 \l 1033 </w:instrText>
          </w:r>
          <w:r w:rsidR="00E17186" w:rsidRPr="00CA2149">
            <w:rPr>
              <w:rFonts w:ascii="Arial" w:hAnsi="Arial" w:cs="Arial"/>
              <w:b/>
              <w:color w:val="000000" w:themeColor="text1"/>
              <w:sz w:val="16"/>
              <w:szCs w:val="16"/>
            </w:rPr>
            <w:fldChar w:fldCharType="separate"/>
          </w:r>
          <w:r w:rsidR="005060F3" w:rsidRPr="005060F3">
            <w:rPr>
              <w:rFonts w:ascii="Arial" w:hAnsi="Arial" w:cs="Arial"/>
              <w:noProof/>
              <w:color w:val="000000" w:themeColor="text1"/>
              <w:sz w:val="16"/>
              <w:szCs w:val="16"/>
            </w:rPr>
            <w:t>(Colwick Hall Hotel, 2019)</w:t>
          </w:r>
          <w:r w:rsidR="00E17186" w:rsidRPr="00CA2149">
            <w:rPr>
              <w:rFonts w:ascii="Arial" w:hAnsi="Arial" w:cs="Arial"/>
              <w:b/>
              <w:color w:val="000000" w:themeColor="text1"/>
              <w:sz w:val="16"/>
              <w:szCs w:val="16"/>
            </w:rPr>
            <w:fldChar w:fldCharType="end"/>
          </w:r>
        </w:sdtContent>
      </w:sdt>
    </w:p>
    <w:p w14:paraId="7F1A1BD9" w14:textId="77777777" w:rsidR="00A738B8" w:rsidRDefault="00A738B8" w:rsidP="00E17186">
      <w:pPr>
        <w:jc w:val="center"/>
        <w:rPr>
          <w:rFonts w:ascii="Arial" w:hAnsi="Arial" w:cs="Arial"/>
          <w:b/>
          <w:color w:val="000000" w:themeColor="text1"/>
          <w:sz w:val="16"/>
          <w:szCs w:val="16"/>
        </w:rPr>
      </w:pPr>
    </w:p>
    <w:p w14:paraId="27AB449A" w14:textId="77777777" w:rsidR="00A738B8" w:rsidRDefault="00A738B8" w:rsidP="00E17186">
      <w:pPr>
        <w:jc w:val="center"/>
        <w:rPr>
          <w:rFonts w:ascii="Arial" w:hAnsi="Arial" w:cs="Arial"/>
          <w:b/>
          <w:color w:val="000000" w:themeColor="text1"/>
          <w:sz w:val="16"/>
          <w:szCs w:val="16"/>
        </w:rPr>
      </w:pPr>
    </w:p>
    <w:p w14:paraId="707389A8" w14:textId="77777777" w:rsidR="00A738B8" w:rsidRPr="00D60810" w:rsidRDefault="00A738B8" w:rsidP="00E17186">
      <w:pPr>
        <w:jc w:val="center"/>
        <w:rPr>
          <w:rFonts w:ascii="Arial" w:hAnsi="Arial" w:cs="Arial"/>
          <w:b/>
          <w:color w:val="000000" w:themeColor="text1"/>
          <w:sz w:val="16"/>
          <w:szCs w:val="16"/>
        </w:rPr>
      </w:pPr>
    </w:p>
    <w:p w14:paraId="1B74D756" w14:textId="77777777" w:rsidR="00E17186" w:rsidRDefault="00E17186" w:rsidP="00E17186">
      <w:pPr>
        <w:pStyle w:val="ListParagraph"/>
        <w:numPr>
          <w:ilvl w:val="1"/>
          <w:numId w:val="2"/>
        </w:numPr>
        <w:ind w:hanging="760"/>
        <w:rPr>
          <w:rFonts w:ascii="Arial" w:hAnsi="Arial" w:cs="Arial"/>
          <w:b/>
          <w:color w:val="000000" w:themeColor="text1"/>
        </w:rPr>
      </w:pPr>
      <w:r w:rsidRPr="00384294">
        <w:rPr>
          <w:rFonts w:ascii="Arial" w:hAnsi="Arial" w:cs="Arial"/>
          <w:b/>
          <w:color w:val="000000" w:themeColor="text1"/>
        </w:rPr>
        <w:lastRenderedPageBreak/>
        <w:t xml:space="preserve">Social Media as </w:t>
      </w:r>
      <w:r>
        <w:rPr>
          <w:rFonts w:ascii="Arial" w:hAnsi="Arial" w:cs="Arial"/>
          <w:b/>
          <w:color w:val="000000" w:themeColor="text1"/>
        </w:rPr>
        <w:t xml:space="preserve">the </w:t>
      </w:r>
      <w:r w:rsidRPr="00384294">
        <w:rPr>
          <w:rFonts w:ascii="Arial" w:hAnsi="Arial" w:cs="Arial"/>
          <w:b/>
          <w:color w:val="000000" w:themeColor="text1"/>
        </w:rPr>
        <w:t>Tool for Communication</w:t>
      </w:r>
    </w:p>
    <w:p w14:paraId="6C75C7E5" w14:textId="77777777" w:rsidR="00E17186" w:rsidRDefault="00E17186" w:rsidP="00E17186">
      <w:pPr>
        <w:rPr>
          <w:rFonts w:ascii="Arial" w:hAnsi="Arial" w:cs="Arial"/>
          <w:b/>
          <w:color w:val="000000" w:themeColor="text1"/>
        </w:rPr>
      </w:pPr>
    </w:p>
    <w:p w14:paraId="7D828B3B" w14:textId="77777777" w:rsidR="00E17186" w:rsidRDefault="00E17186" w:rsidP="00E17186">
      <w:pPr>
        <w:jc w:val="both"/>
        <w:rPr>
          <w:rFonts w:ascii="Arial" w:hAnsi="Arial" w:cs="Arial"/>
          <w:color w:val="000000" w:themeColor="text1"/>
        </w:rPr>
      </w:pPr>
      <w:r>
        <w:rPr>
          <w:rFonts w:ascii="Arial" w:hAnsi="Arial" w:cs="Arial"/>
          <w:color w:val="000000" w:themeColor="text1"/>
        </w:rPr>
        <w:t xml:space="preserve">Even though the exposure is high, the damage to business can also be severe. For instance, restaurants and hotels are very sensitive to reviews that are being left on their Facebook pages, for example customers can leave instant negative or positive feedback about the particular services of the restaurant or the hotel which may damage or vice versa improve business’s reputation. However, on the other hand the feedback even if it is a negative one, provides business with opportunities to review their working practices and maybe to change the product in order to satisfy customers’ needs. </w:t>
      </w:r>
    </w:p>
    <w:p w14:paraId="14245E22" w14:textId="77777777" w:rsidR="00E17186" w:rsidRDefault="00E17186" w:rsidP="00E17186">
      <w:pPr>
        <w:rPr>
          <w:rFonts w:ascii="Arial" w:hAnsi="Arial" w:cs="Arial"/>
          <w:b/>
          <w:color w:val="000000" w:themeColor="text1"/>
        </w:rPr>
      </w:pPr>
    </w:p>
    <w:p w14:paraId="523BF007" w14:textId="77777777" w:rsidR="00E17186" w:rsidRDefault="00E17186" w:rsidP="00E17186">
      <w:pPr>
        <w:ind w:right="-194"/>
        <w:jc w:val="center"/>
        <w:rPr>
          <w:rFonts w:ascii="Arial" w:hAnsi="Arial" w:cs="Arial"/>
          <w:color w:val="000000" w:themeColor="text1"/>
          <w:lang w:val="en-GB"/>
        </w:rPr>
      </w:pPr>
      <w:r>
        <w:rPr>
          <w:rFonts w:ascii="Arial" w:hAnsi="Arial" w:cs="Arial"/>
          <w:noProof/>
          <w:color w:val="000000" w:themeColor="text1"/>
        </w:rPr>
        <w:drawing>
          <wp:inline distT="0" distB="0" distL="0" distR="0" wp14:anchorId="1C17507A" wp14:editId="4577067A">
            <wp:extent cx="3629025" cy="1704447"/>
            <wp:effectExtent l="0" t="0" r="0" b="0"/>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Screen Shot 2019-04-09 at 13.42.05.png"/>
                    <pic:cNvPicPr/>
                  </pic:nvPicPr>
                  <pic:blipFill>
                    <a:blip r:embed="rId17">
                      <a:extLst>
                        <a:ext uri="{28A0092B-C50C-407E-A947-70E740481C1C}">
                          <a14:useLocalDpi xmlns:a14="http://schemas.microsoft.com/office/drawing/2010/main" val="0"/>
                        </a:ext>
                      </a:extLst>
                    </a:blip>
                    <a:stretch>
                      <a:fillRect/>
                    </a:stretch>
                  </pic:blipFill>
                  <pic:spPr>
                    <a:xfrm>
                      <a:off x="0" y="0"/>
                      <a:ext cx="3685715" cy="1731073"/>
                    </a:xfrm>
                    <a:prstGeom prst="rect">
                      <a:avLst/>
                    </a:prstGeom>
                  </pic:spPr>
                </pic:pic>
              </a:graphicData>
            </a:graphic>
          </wp:inline>
        </w:drawing>
      </w:r>
    </w:p>
    <w:p w14:paraId="607426CA" w14:textId="77777777" w:rsidR="00E17186" w:rsidRPr="00CA2149" w:rsidRDefault="00CC61F0" w:rsidP="00E17186">
      <w:pPr>
        <w:ind w:right="-194"/>
        <w:jc w:val="center"/>
        <w:rPr>
          <w:rFonts w:ascii="Arial" w:hAnsi="Arial" w:cs="Arial"/>
          <w:color w:val="000000" w:themeColor="text1"/>
          <w:sz w:val="16"/>
          <w:szCs w:val="16"/>
          <w:lang w:val="en-GB"/>
        </w:rPr>
      </w:pPr>
      <w:sdt>
        <w:sdtPr>
          <w:rPr>
            <w:rFonts w:ascii="Arial" w:hAnsi="Arial" w:cs="Arial"/>
            <w:color w:val="000000" w:themeColor="text1"/>
            <w:sz w:val="16"/>
            <w:szCs w:val="16"/>
            <w:lang w:val="en-GB"/>
          </w:rPr>
          <w:id w:val="-1888949525"/>
          <w:citation/>
        </w:sdtPr>
        <w:sdtEndPr/>
        <w:sdtContent>
          <w:r w:rsidR="00E17186" w:rsidRPr="00CA2149">
            <w:rPr>
              <w:rFonts w:ascii="Arial" w:hAnsi="Arial" w:cs="Arial"/>
              <w:color w:val="000000" w:themeColor="text1"/>
              <w:sz w:val="16"/>
              <w:szCs w:val="16"/>
              <w:lang w:val="en-GB"/>
            </w:rPr>
            <w:fldChar w:fldCharType="begin"/>
          </w:r>
          <w:r w:rsidR="00E17186" w:rsidRPr="00CA2149">
            <w:rPr>
              <w:rFonts w:ascii="Arial" w:hAnsi="Arial" w:cs="Arial"/>
              <w:color w:val="000000" w:themeColor="text1"/>
              <w:sz w:val="16"/>
              <w:szCs w:val="16"/>
            </w:rPr>
            <w:instrText xml:space="preserve">CITATION Col19 \l 1033 </w:instrText>
          </w:r>
          <w:r w:rsidR="00E17186" w:rsidRPr="00CA2149">
            <w:rPr>
              <w:rFonts w:ascii="Arial" w:hAnsi="Arial" w:cs="Arial"/>
              <w:color w:val="000000" w:themeColor="text1"/>
              <w:sz w:val="16"/>
              <w:szCs w:val="16"/>
              <w:lang w:val="en-GB"/>
            </w:rPr>
            <w:fldChar w:fldCharType="separate"/>
          </w:r>
          <w:r w:rsidR="005060F3" w:rsidRPr="005060F3">
            <w:rPr>
              <w:rFonts w:ascii="Arial" w:hAnsi="Arial" w:cs="Arial"/>
              <w:noProof/>
              <w:color w:val="000000" w:themeColor="text1"/>
              <w:sz w:val="16"/>
              <w:szCs w:val="16"/>
            </w:rPr>
            <w:t>(Colwick Hall Hotel, 2019)</w:t>
          </w:r>
          <w:r w:rsidR="00E17186" w:rsidRPr="00CA2149">
            <w:rPr>
              <w:rFonts w:ascii="Arial" w:hAnsi="Arial" w:cs="Arial"/>
              <w:color w:val="000000" w:themeColor="text1"/>
              <w:sz w:val="16"/>
              <w:szCs w:val="16"/>
              <w:lang w:val="en-GB"/>
            </w:rPr>
            <w:fldChar w:fldCharType="end"/>
          </w:r>
        </w:sdtContent>
      </w:sdt>
    </w:p>
    <w:p w14:paraId="630102F3" w14:textId="77777777" w:rsidR="00E17186" w:rsidRDefault="00E17186" w:rsidP="00E17186">
      <w:pPr>
        <w:rPr>
          <w:rFonts w:ascii="Arial" w:hAnsi="Arial" w:cs="Arial"/>
          <w:b/>
          <w:color w:val="000000" w:themeColor="text1"/>
        </w:rPr>
      </w:pPr>
    </w:p>
    <w:p w14:paraId="38DB0FE0" w14:textId="77777777" w:rsidR="00E17186" w:rsidRDefault="00E17186" w:rsidP="00E17186">
      <w:pPr>
        <w:jc w:val="both"/>
        <w:rPr>
          <w:rFonts w:ascii="Arial" w:hAnsi="Arial" w:cs="Arial"/>
          <w:color w:val="000000" w:themeColor="text1"/>
        </w:rPr>
      </w:pPr>
      <w:r>
        <w:rPr>
          <w:rFonts w:ascii="Arial" w:hAnsi="Arial" w:cs="Arial"/>
          <w:color w:val="000000" w:themeColor="text1"/>
        </w:rPr>
        <w:t>T</w:t>
      </w:r>
      <w:r w:rsidRPr="00AE33BD">
        <w:rPr>
          <w:rFonts w:ascii="Arial" w:hAnsi="Arial" w:cs="Arial"/>
          <w:color w:val="000000" w:themeColor="text1"/>
        </w:rPr>
        <w:t>he benefit in social media as the tool for communication</w:t>
      </w:r>
      <w:r>
        <w:rPr>
          <w:rFonts w:ascii="Arial" w:hAnsi="Arial" w:cs="Arial"/>
          <w:color w:val="000000" w:themeColor="text1"/>
        </w:rPr>
        <w:t xml:space="preserve"> can also be found in corporate communication. For instance, the investigation into the working practice of one hospital carried out by Financial Times had found out that by using WhatsApp group chats allow</w:t>
      </w:r>
      <w:r w:rsidR="00C4090D">
        <w:rPr>
          <w:rFonts w:ascii="Arial" w:hAnsi="Arial" w:cs="Arial"/>
          <w:color w:val="000000" w:themeColor="text1"/>
        </w:rPr>
        <w:t>ed</w:t>
      </w:r>
      <w:r>
        <w:rPr>
          <w:rFonts w:ascii="Arial" w:hAnsi="Arial" w:cs="Arial"/>
          <w:color w:val="000000" w:themeColor="text1"/>
        </w:rPr>
        <w:t xml:space="preserve"> junior </w:t>
      </w:r>
      <w:r w:rsidR="00C4090D">
        <w:rPr>
          <w:rFonts w:ascii="Arial" w:hAnsi="Arial" w:cs="Arial"/>
          <w:color w:val="000000" w:themeColor="text1"/>
        </w:rPr>
        <w:t xml:space="preserve">doctor </w:t>
      </w:r>
      <w:r>
        <w:rPr>
          <w:rFonts w:ascii="Arial" w:hAnsi="Arial" w:cs="Arial"/>
          <w:color w:val="000000" w:themeColor="text1"/>
        </w:rPr>
        <w:t>trainees to access more experienced clinicians, who provided support and supervision to them.</w:t>
      </w:r>
      <w:sdt>
        <w:sdtPr>
          <w:rPr>
            <w:rFonts w:ascii="Arial" w:hAnsi="Arial" w:cs="Arial"/>
            <w:color w:val="000000" w:themeColor="text1"/>
          </w:rPr>
          <w:id w:val="-1916160118"/>
          <w:citation/>
        </w:sdtPr>
        <w:sdtEndPr/>
        <w:sdtContent>
          <w:r>
            <w:rPr>
              <w:rFonts w:ascii="Arial" w:hAnsi="Arial" w:cs="Arial"/>
              <w:color w:val="000000" w:themeColor="text1"/>
            </w:rPr>
            <w:fldChar w:fldCharType="begin"/>
          </w:r>
          <w:r>
            <w:rPr>
              <w:rFonts w:ascii="Arial" w:hAnsi="Arial" w:cs="Arial"/>
              <w:color w:val="000000" w:themeColor="text1"/>
            </w:rPr>
            <w:instrText xml:space="preserve"> CITATION Str18 \l 1033 </w:instrText>
          </w:r>
          <w:r>
            <w:rPr>
              <w:rFonts w:ascii="Arial" w:hAnsi="Arial" w:cs="Arial"/>
              <w:color w:val="000000" w:themeColor="text1"/>
            </w:rPr>
            <w:fldChar w:fldCharType="separate"/>
          </w:r>
          <w:r w:rsidR="005060F3">
            <w:rPr>
              <w:rFonts w:ascii="Arial" w:hAnsi="Arial" w:cs="Arial"/>
              <w:noProof/>
              <w:color w:val="000000" w:themeColor="text1"/>
            </w:rPr>
            <w:t xml:space="preserve"> </w:t>
          </w:r>
          <w:r w:rsidR="005060F3" w:rsidRPr="005060F3">
            <w:rPr>
              <w:rFonts w:ascii="Arial" w:hAnsi="Arial" w:cs="Arial"/>
              <w:noProof/>
              <w:color w:val="000000" w:themeColor="text1"/>
            </w:rPr>
            <w:t>(Strachan, 2018)</w:t>
          </w:r>
          <w:r>
            <w:rPr>
              <w:rFonts w:ascii="Arial" w:hAnsi="Arial" w:cs="Arial"/>
              <w:color w:val="000000" w:themeColor="text1"/>
            </w:rPr>
            <w:fldChar w:fldCharType="end"/>
          </w:r>
        </w:sdtContent>
      </w:sdt>
    </w:p>
    <w:p w14:paraId="46FCD7EC" w14:textId="77777777" w:rsidR="00E17186" w:rsidRPr="00455EC4" w:rsidRDefault="00E17186" w:rsidP="00E17186">
      <w:pPr>
        <w:rPr>
          <w:rFonts w:ascii="Arial" w:hAnsi="Arial" w:cs="Arial"/>
          <w:b/>
          <w:color w:val="000000" w:themeColor="text1"/>
        </w:rPr>
      </w:pPr>
    </w:p>
    <w:p w14:paraId="6CF44083" w14:textId="77777777" w:rsidR="00E17186" w:rsidRPr="00CA1BB8" w:rsidRDefault="00E17186" w:rsidP="00E17186">
      <w:pPr>
        <w:pStyle w:val="ListParagraph"/>
        <w:numPr>
          <w:ilvl w:val="1"/>
          <w:numId w:val="2"/>
        </w:numPr>
        <w:ind w:left="567" w:hanging="567"/>
        <w:rPr>
          <w:rFonts w:ascii="Arial" w:hAnsi="Arial" w:cs="Arial"/>
          <w:b/>
          <w:color w:val="000000" w:themeColor="text1"/>
        </w:rPr>
      </w:pPr>
      <w:r>
        <w:rPr>
          <w:rFonts w:ascii="Arial" w:hAnsi="Arial" w:cs="Arial"/>
          <w:b/>
          <w:color w:val="000000" w:themeColor="text1"/>
        </w:rPr>
        <w:t>Social Media as the Tool for Information Gathering</w:t>
      </w:r>
    </w:p>
    <w:p w14:paraId="715BE23D" w14:textId="77777777" w:rsidR="00E17186" w:rsidRDefault="00E17186" w:rsidP="00E17186">
      <w:pPr>
        <w:rPr>
          <w:color w:val="000000" w:themeColor="text1"/>
        </w:rPr>
      </w:pPr>
    </w:p>
    <w:p w14:paraId="6D0339B7" w14:textId="77777777" w:rsidR="00E17186" w:rsidRDefault="00E17186" w:rsidP="00E17186">
      <w:pPr>
        <w:jc w:val="both"/>
        <w:rPr>
          <w:rFonts w:ascii="Arial" w:hAnsi="Arial" w:cs="Arial"/>
          <w:color w:val="000000" w:themeColor="text1"/>
        </w:rPr>
      </w:pPr>
      <w:r w:rsidRPr="00673FB9">
        <w:rPr>
          <w:rFonts w:ascii="Arial" w:hAnsi="Arial" w:cs="Arial"/>
          <w:color w:val="000000" w:themeColor="text1"/>
        </w:rPr>
        <w:t>The scandal of Cambridge Analytica and Facebook had shown to the world that Facebook tracks everything what is being shared on their platform</w:t>
      </w:r>
      <w:r>
        <w:rPr>
          <w:rFonts w:ascii="Arial" w:hAnsi="Arial" w:cs="Arial"/>
          <w:color w:val="000000" w:themeColor="text1"/>
        </w:rPr>
        <w:t xml:space="preserve"> and may even share it with other companies, like Cambridge Analytica.</w:t>
      </w:r>
      <w:sdt>
        <w:sdtPr>
          <w:rPr>
            <w:rFonts w:ascii="Arial" w:hAnsi="Arial" w:cs="Arial"/>
            <w:color w:val="000000" w:themeColor="text1"/>
          </w:rPr>
          <w:id w:val="1003468588"/>
          <w:citation/>
        </w:sdtPr>
        <w:sdtEndPr/>
        <w:sdtContent>
          <w:r>
            <w:rPr>
              <w:rFonts w:ascii="Arial" w:hAnsi="Arial" w:cs="Arial"/>
              <w:color w:val="000000" w:themeColor="text1"/>
            </w:rPr>
            <w:fldChar w:fldCharType="begin"/>
          </w:r>
          <w:r>
            <w:rPr>
              <w:rFonts w:ascii="Arial" w:hAnsi="Arial" w:cs="Arial"/>
              <w:color w:val="000000" w:themeColor="text1"/>
            </w:rPr>
            <w:instrText xml:space="preserve"> CITATION Won19 \l 1033 </w:instrText>
          </w:r>
          <w:r>
            <w:rPr>
              <w:rFonts w:ascii="Arial" w:hAnsi="Arial" w:cs="Arial"/>
              <w:color w:val="000000" w:themeColor="text1"/>
            </w:rPr>
            <w:fldChar w:fldCharType="separate"/>
          </w:r>
          <w:r w:rsidR="005060F3">
            <w:rPr>
              <w:rFonts w:ascii="Arial" w:hAnsi="Arial" w:cs="Arial"/>
              <w:noProof/>
              <w:color w:val="000000" w:themeColor="text1"/>
            </w:rPr>
            <w:t xml:space="preserve"> </w:t>
          </w:r>
          <w:r w:rsidR="005060F3" w:rsidRPr="005060F3">
            <w:rPr>
              <w:rFonts w:ascii="Arial" w:hAnsi="Arial" w:cs="Arial"/>
              <w:noProof/>
              <w:color w:val="000000" w:themeColor="text1"/>
            </w:rPr>
            <w:t>(Wong, 2019)</w:t>
          </w:r>
          <w:r>
            <w:rPr>
              <w:rFonts w:ascii="Arial" w:hAnsi="Arial" w:cs="Arial"/>
              <w:color w:val="000000" w:themeColor="text1"/>
            </w:rPr>
            <w:fldChar w:fldCharType="end"/>
          </w:r>
        </w:sdtContent>
      </w:sdt>
      <w:r>
        <w:rPr>
          <w:rFonts w:ascii="Arial" w:hAnsi="Arial" w:cs="Arial"/>
          <w:color w:val="000000" w:themeColor="text1"/>
        </w:rPr>
        <w:t xml:space="preserve"> Therefore, social media can be used as a tool to gather information about what customers think about particular products and what they really need. </w:t>
      </w:r>
    </w:p>
    <w:p w14:paraId="2FCA0F8D" w14:textId="77777777" w:rsidR="00E17186" w:rsidRDefault="00E17186" w:rsidP="00E17186">
      <w:pPr>
        <w:jc w:val="both"/>
        <w:rPr>
          <w:rFonts w:ascii="Arial" w:hAnsi="Arial" w:cs="Arial"/>
          <w:color w:val="000000" w:themeColor="text1"/>
        </w:rPr>
      </w:pPr>
    </w:p>
    <w:p w14:paraId="75C3679D" w14:textId="77777777" w:rsidR="00E17186" w:rsidRDefault="00E17186" w:rsidP="00E17186">
      <w:pPr>
        <w:jc w:val="both"/>
        <w:rPr>
          <w:rFonts w:ascii="Arial" w:hAnsi="Arial" w:cs="Arial"/>
          <w:color w:val="000000" w:themeColor="text1"/>
        </w:rPr>
      </w:pPr>
      <w:r>
        <w:rPr>
          <w:rFonts w:ascii="Arial" w:hAnsi="Arial" w:cs="Arial"/>
          <w:color w:val="000000" w:themeColor="text1"/>
        </w:rPr>
        <w:t>The SEO tools provide the opportunity to track the number of clicks customers had on a particular product and how many minutes they had spent on each page. Information like that allows businesses to better understand their target market and as the result to achieve higher profits.</w:t>
      </w:r>
    </w:p>
    <w:p w14:paraId="646AF89B" w14:textId="77777777" w:rsidR="00E17186" w:rsidRDefault="00E17186" w:rsidP="00E17186">
      <w:pPr>
        <w:jc w:val="both"/>
        <w:rPr>
          <w:rFonts w:ascii="Arial" w:hAnsi="Arial" w:cs="Arial"/>
          <w:color w:val="000000" w:themeColor="text1"/>
        </w:rPr>
      </w:pPr>
    </w:p>
    <w:p w14:paraId="76D034D6" w14:textId="77777777" w:rsidR="00E17186" w:rsidRDefault="00E17186" w:rsidP="00E17186">
      <w:pPr>
        <w:pStyle w:val="ListParagraph"/>
        <w:numPr>
          <w:ilvl w:val="0"/>
          <w:numId w:val="2"/>
        </w:numPr>
        <w:ind w:left="567" w:hanging="567"/>
        <w:jc w:val="both"/>
        <w:rPr>
          <w:rFonts w:ascii="Arial" w:hAnsi="Arial" w:cs="Arial"/>
          <w:b/>
          <w:color w:val="000000" w:themeColor="text1"/>
        </w:rPr>
      </w:pPr>
      <w:r w:rsidRPr="00134E7E">
        <w:rPr>
          <w:rFonts w:ascii="Arial" w:hAnsi="Arial" w:cs="Arial"/>
          <w:b/>
          <w:color w:val="000000" w:themeColor="text1"/>
        </w:rPr>
        <w:t>Own Social Media</w:t>
      </w:r>
    </w:p>
    <w:p w14:paraId="2C87F07A" w14:textId="77777777" w:rsidR="00E17186" w:rsidRDefault="00E17186" w:rsidP="00E17186">
      <w:pPr>
        <w:jc w:val="both"/>
        <w:rPr>
          <w:rFonts w:ascii="Arial" w:hAnsi="Arial" w:cs="Arial"/>
          <w:b/>
          <w:color w:val="000000" w:themeColor="text1"/>
        </w:rPr>
      </w:pPr>
    </w:p>
    <w:p w14:paraId="7621402C" w14:textId="77777777" w:rsidR="00E17186" w:rsidRDefault="00E17186" w:rsidP="00E17186">
      <w:pPr>
        <w:jc w:val="both"/>
        <w:rPr>
          <w:rFonts w:ascii="Arial" w:hAnsi="Arial" w:cs="Arial"/>
          <w:color w:val="000000" w:themeColor="text1"/>
        </w:rPr>
      </w:pPr>
      <w:r>
        <w:rPr>
          <w:rFonts w:ascii="Arial" w:hAnsi="Arial" w:cs="Arial"/>
          <w:color w:val="000000" w:themeColor="text1"/>
        </w:rPr>
        <w:t>I have created this Facebook Business page, because in my spare time I sell hand crafted bracelets for women. Before, I have only used to sell them on eBay, however, the disadvantage of that was, that I was not able to have the direct communication with my existing and perspective customers in the easy and the user-friendly way. Now, since I have the Facebook page, I will be able to receive enquiries and suggestions from the customers directly. I will also be able to advertise my products via hundreds of Facebook groups which is likely to increase my sales figures.</w:t>
      </w:r>
    </w:p>
    <w:p w14:paraId="74A7DF9A" w14:textId="77777777" w:rsidR="00E17186" w:rsidRDefault="00E17186" w:rsidP="00E17186">
      <w:pPr>
        <w:jc w:val="both"/>
        <w:rPr>
          <w:rFonts w:ascii="Arial" w:hAnsi="Arial" w:cs="Arial"/>
          <w:color w:val="000000" w:themeColor="text1"/>
        </w:rPr>
      </w:pPr>
    </w:p>
    <w:p w14:paraId="673A0E74" w14:textId="3379D371" w:rsidR="00E17186" w:rsidRDefault="00E17186" w:rsidP="00E17186">
      <w:pPr>
        <w:jc w:val="center"/>
        <w:rPr>
          <w:rFonts w:ascii="Arial" w:hAnsi="Arial" w:cs="Arial"/>
          <w:color w:val="000000" w:themeColor="text1"/>
        </w:rPr>
      </w:pPr>
    </w:p>
    <w:p w14:paraId="39496D8E" w14:textId="77777777" w:rsidR="00E17186" w:rsidRDefault="00E17186" w:rsidP="00E17186">
      <w:pPr>
        <w:jc w:val="both"/>
        <w:rPr>
          <w:rFonts w:ascii="Arial" w:hAnsi="Arial" w:cs="Arial"/>
          <w:color w:val="000000" w:themeColor="text1"/>
        </w:rPr>
      </w:pPr>
    </w:p>
    <w:p w14:paraId="50FCAC43" w14:textId="1F4CE22F" w:rsidR="00E17186" w:rsidRDefault="00F610E2" w:rsidP="00E17186">
      <w:pPr>
        <w:jc w:val="both"/>
        <w:rPr>
          <w:rFonts w:ascii="Arial" w:hAnsi="Arial" w:cs="Arial"/>
          <w:color w:val="000000" w:themeColor="text1"/>
        </w:rPr>
      </w:pPr>
      <w:r w:rsidRPr="00F610E2">
        <w:rPr>
          <w:noProof/>
        </w:rPr>
        <w:drawing>
          <wp:inline distT="0" distB="0" distL="0" distR="0" wp14:anchorId="638DDD1E" wp14:editId="55D28770">
            <wp:extent cx="5727700" cy="3220085"/>
            <wp:effectExtent l="0" t="0" r="635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8"/>
                    <a:stretch>
                      <a:fillRect/>
                    </a:stretch>
                  </pic:blipFill>
                  <pic:spPr>
                    <a:xfrm>
                      <a:off x="0" y="0"/>
                      <a:ext cx="5727700" cy="3220085"/>
                    </a:xfrm>
                    <a:prstGeom prst="rect">
                      <a:avLst/>
                    </a:prstGeom>
                  </pic:spPr>
                </pic:pic>
              </a:graphicData>
            </a:graphic>
          </wp:inline>
        </w:drawing>
      </w:r>
    </w:p>
    <w:p w14:paraId="086971B7" w14:textId="77777777" w:rsidR="00E17186" w:rsidRDefault="00E17186" w:rsidP="00E17186">
      <w:pPr>
        <w:jc w:val="both"/>
        <w:rPr>
          <w:rFonts w:ascii="Arial" w:hAnsi="Arial" w:cs="Arial"/>
          <w:color w:val="000000" w:themeColor="text1"/>
        </w:rPr>
      </w:pPr>
    </w:p>
    <w:p w14:paraId="503C381F" w14:textId="77777777" w:rsidR="00E17186" w:rsidRDefault="00E17186" w:rsidP="00E17186">
      <w:pPr>
        <w:jc w:val="both"/>
        <w:rPr>
          <w:rFonts w:ascii="Arial" w:hAnsi="Arial" w:cs="Arial"/>
          <w:color w:val="000000" w:themeColor="text1"/>
        </w:rPr>
      </w:pPr>
    </w:p>
    <w:p w14:paraId="3141D168" w14:textId="21D20AE8" w:rsidR="00E17186" w:rsidRDefault="00CC61F0" w:rsidP="00E17186">
      <w:pPr>
        <w:jc w:val="both"/>
        <w:rPr>
          <w:rFonts w:ascii="Arial" w:hAnsi="Arial" w:cs="Arial"/>
          <w:color w:val="000000" w:themeColor="text1"/>
        </w:rPr>
      </w:pPr>
      <w:hyperlink r:id="rId19" w:history="1">
        <w:r w:rsidR="00F610E2" w:rsidRPr="008139F4">
          <w:rPr>
            <w:rStyle w:val="Hyperlink"/>
            <w:rFonts w:ascii="Arial" w:hAnsi="Arial" w:cs="Arial"/>
          </w:rPr>
          <w:t>https://www.facebook.com/Egle-Jewellery-407089483413802/</w:t>
        </w:r>
      </w:hyperlink>
    </w:p>
    <w:p w14:paraId="16330A08" w14:textId="77777777" w:rsidR="00F610E2" w:rsidRDefault="00F610E2" w:rsidP="00E17186">
      <w:pPr>
        <w:jc w:val="both"/>
        <w:rPr>
          <w:rFonts w:ascii="Arial" w:hAnsi="Arial" w:cs="Arial"/>
          <w:color w:val="000000" w:themeColor="text1"/>
        </w:rPr>
      </w:pPr>
    </w:p>
    <w:p w14:paraId="450B5BF2" w14:textId="77777777" w:rsidR="00E17186" w:rsidRDefault="00E17186" w:rsidP="00E17186">
      <w:pPr>
        <w:jc w:val="both"/>
        <w:rPr>
          <w:rFonts w:ascii="Arial" w:hAnsi="Arial" w:cs="Arial"/>
          <w:color w:val="000000" w:themeColor="text1"/>
        </w:rPr>
      </w:pPr>
    </w:p>
    <w:p w14:paraId="5FD33299" w14:textId="77777777" w:rsidR="00E17186" w:rsidRDefault="00E17186" w:rsidP="00E17186">
      <w:pPr>
        <w:jc w:val="both"/>
        <w:rPr>
          <w:rFonts w:ascii="Arial" w:hAnsi="Arial" w:cs="Arial"/>
          <w:color w:val="000000" w:themeColor="text1"/>
        </w:rPr>
      </w:pPr>
    </w:p>
    <w:p w14:paraId="4448EFB3" w14:textId="77777777" w:rsidR="00E17186" w:rsidRDefault="00E17186" w:rsidP="00E17186">
      <w:pPr>
        <w:jc w:val="both"/>
        <w:rPr>
          <w:rFonts w:ascii="Arial" w:hAnsi="Arial" w:cs="Arial"/>
          <w:color w:val="000000" w:themeColor="text1"/>
        </w:rPr>
      </w:pPr>
    </w:p>
    <w:p w14:paraId="3D2070E2" w14:textId="77777777" w:rsidR="00E17186" w:rsidRDefault="00E17186" w:rsidP="00E17186">
      <w:pPr>
        <w:jc w:val="both"/>
        <w:rPr>
          <w:rFonts w:ascii="Arial" w:hAnsi="Arial" w:cs="Arial"/>
          <w:color w:val="000000" w:themeColor="text1"/>
        </w:rPr>
      </w:pPr>
    </w:p>
    <w:p w14:paraId="20975330" w14:textId="77777777" w:rsidR="00E17186" w:rsidRDefault="00E17186" w:rsidP="00E17186">
      <w:pPr>
        <w:jc w:val="both"/>
        <w:rPr>
          <w:rFonts w:ascii="Arial" w:hAnsi="Arial" w:cs="Arial"/>
          <w:color w:val="000000" w:themeColor="text1"/>
        </w:rPr>
      </w:pPr>
      <w:r>
        <w:rPr>
          <w:rFonts w:ascii="Arial" w:hAnsi="Arial" w:cs="Arial"/>
          <w:color w:val="000000" w:themeColor="text1"/>
        </w:rPr>
        <w:t>The fact that I will be easily accessible for enquiries from my existing and perspective customers will benefit my brand image and will establish higher degree of trust for customers in my business venture.</w:t>
      </w:r>
    </w:p>
    <w:p w14:paraId="685F1E0B" w14:textId="77777777" w:rsidR="00E17186" w:rsidRDefault="00E17186" w:rsidP="00E17186">
      <w:pPr>
        <w:jc w:val="both"/>
        <w:rPr>
          <w:rFonts w:ascii="Arial" w:hAnsi="Arial" w:cs="Arial"/>
          <w:color w:val="000000" w:themeColor="text1"/>
        </w:rPr>
      </w:pPr>
    </w:p>
    <w:p w14:paraId="24108263" w14:textId="77777777" w:rsidR="00E17186" w:rsidRDefault="00E17186" w:rsidP="00E17186">
      <w:pPr>
        <w:pStyle w:val="ListParagraph"/>
        <w:numPr>
          <w:ilvl w:val="0"/>
          <w:numId w:val="2"/>
        </w:numPr>
        <w:ind w:left="567" w:hanging="567"/>
        <w:jc w:val="both"/>
        <w:rPr>
          <w:rFonts w:ascii="Arial" w:hAnsi="Arial" w:cs="Arial"/>
          <w:b/>
          <w:color w:val="000000" w:themeColor="text1"/>
        </w:rPr>
      </w:pPr>
      <w:r w:rsidRPr="008F5E4B">
        <w:rPr>
          <w:rFonts w:ascii="Arial" w:hAnsi="Arial" w:cs="Arial"/>
          <w:b/>
          <w:color w:val="000000" w:themeColor="text1"/>
        </w:rPr>
        <w:t>Conclusion</w:t>
      </w:r>
    </w:p>
    <w:p w14:paraId="2866C325" w14:textId="77777777" w:rsidR="00E17186" w:rsidRDefault="00E17186" w:rsidP="00E17186">
      <w:pPr>
        <w:jc w:val="both"/>
        <w:rPr>
          <w:rFonts w:ascii="Arial" w:hAnsi="Arial" w:cs="Arial"/>
          <w:b/>
          <w:color w:val="000000" w:themeColor="text1"/>
        </w:rPr>
      </w:pPr>
    </w:p>
    <w:p w14:paraId="0959183E" w14:textId="77777777" w:rsidR="00E17186" w:rsidRDefault="00E17186" w:rsidP="00E17186">
      <w:pPr>
        <w:jc w:val="both"/>
        <w:rPr>
          <w:rFonts w:ascii="Arial" w:hAnsi="Arial" w:cs="Arial"/>
          <w:color w:val="000000" w:themeColor="text1"/>
        </w:rPr>
      </w:pPr>
      <w:r w:rsidRPr="00733B94">
        <w:rPr>
          <w:rFonts w:ascii="Arial" w:hAnsi="Arial" w:cs="Arial"/>
          <w:color w:val="000000" w:themeColor="text1"/>
        </w:rPr>
        <w:t>I believe that digital skills and research methods are important in all organisations</w:t>
      </w:r>
      <w:r>
        <w:rPr>
          <w:rFonts w:ascii="Arial" w:hAnsi="Arial" w:cs="Arial"/>
          <w:color w:val="000000" w:themeColor="text1"/>
        </w:rPr>
        <w:t>, because they do not only improve and optimise the business processes, but more importantly improves the way how the employees communicate between each other and with customers. In the 21</w:t>
      </w:r>
      <w:r w:rsidRPr="0000085E">
        <w:rPr>
          <w:rFonts w:ascii="Arial" w:hAnsi="Arial" w:cs="Arial"/>
          <w:color w:val="000000" w:themeColor="text1"/>
          <w:vertAlign w:val="superscript"/>
        </w:rPr>
        <w:t>st</w:t>
      </w:r>
      <w:r>
        <w:rPr>
          <w:rFonts w:ascii="Arial" w:hAnsi="Arial" w:cs="Arial"/>
          <w:color w:val="000000" w:themeColor="text1"/>
        </w:rPr>
        <w:t xml:space="preserve"> Century, technologies have taken the integral part of our lives and continue to integrate further in our jobs. </w:t>
      </w:r>
    </w:p>
    <w:p w14:paraId="3A03C609" w14:textId="77777777" w:rsidR="00E17186" w:rsidRDefault="00E17186" w:rsidP="00E17186">
      <w:pPr>
        <w:jc w:val="both"/>
        <w:rPr>
          <w:rFonts w:ascii="Arial" w:hAnsi="Arial" w:cs="Arial"/>
          <w:color w:val="000000" w:themeColor="text1"/>
        </w:rPr>
      </w:pPr>
    </w:p>
    <w:p w14:paraId="3DD113FF" w14:textId="77777777" w:rsidR="00E17186" w:rsidRDefault="00E17186" w:rsidP="00E17186">
      <w:pPr>
        <w:rPr>
          <w:rFonts w:ascii="Arial" w:hAnsi="Arial" w:cs="Arial"/>
          <w:color w:val="000000" w:themeColor="text1"/>
        </w:rPr>
      </w:pPr>
    </w:p>
    <w:p w14:paraId="18F8F77A" w14:textId="77777777" w:rsidR="00E17186" w:rsidRDefault="00E17186" w:rsidP="00E17186">
      <w:pPr>
        <w:rPr>
          <w:rFonts w:ascii="Arial" w:hAnsi="Arial" w:cs="Arial"/>
          <w:color w:val="000000" w:themeColor="text1"/>
        </w:rPr>
      </w:pPr>
    </w:p>
    <w:p w14:paraId="223AD4FF" w14:textId="77777777" w:rsidR="00E17186" w:rsidRDefault="00E17186" w:rsidP="00E17186">
      <w:pPr>
        <w:rPr>
          <w:rFonts w:ascii="Arial" w:hAnsi="Arial" w:cs="Arial"/>
          <w:color w:val="000000" w:themeColor="text1"/>
        </w:rPr>
      </w:pPr>
    </w:p>
    <w:p w14:paraId="4609EDAA" w14:textId="77777777" w:rsidR="00E17186" w:rsidRDefault="00E17186" w:rsidP="00E17186">
      <w:pPr>
        <w:rPr>
          <w:rFonts w:ascii="Arial" w:hAnsi="Arial" w:cs="Arial"/>
          <w:color w:val="000000" w:themeColor="text1"/>
        </w:rPr>
      </w:pPr>
    </w:p>
    <w:p w14:paraId="05EF60FD" w14:textId="77777777" w:rsidR="00E17186" w:rsidRDefault="00E17186" w:rsidP="00E17186">
      <w:pPr>
        <w:rPr>
          <w:rFonts w:ascii="Arial" w:hAnsi="Arial" w:cs="Arial"/>
          <w:color w:val="000000" w:themeColor="text1"/>
        </w:rPr>
      </w:pPr>
      <w:r>
        <w:rPr>
          <w:rFonts w:ascii="Arial" w:hAnsi="Arial" w:cs="Arial"/>
          <w:color w:val="000000" w:themeColor="text1"/>
        </w:rPr>
        <w:br w:type="page"/>
      </w:r>
    </w:p>
    <w:sdt>
      <w:sdtPr>
        <w:rPr>
          <w:rFonts w:ascii="Times New Roman" w:eastAsia="Times New Roman" w:hAnsi="Times New Roman" w:cs="Times New Roman"/>
          <w:color w:val="auto"/>
          <w:sz w:val="24"/>
          <w:szCs w:val="24"/>
        </w:rPr>
        <w:id w:val="1513332758"/>
        <w:docPartObj>
          <w:docPartGallery w:val="Bibliographies"/>
          <w:docPartUnique/>
        </w:docPartObj>
      </w:sdtPr>
      <w:sdtEndPr/>
      <w:sdtContent>
        <w:p w14:paraId="1AD13F43" w14:textId="77777777" w:rsidR="000C473E" w:rsidRDefault="000C473E" w:rsidP="000C473E">
          <w:pPr>
            <w:pStyle w:val="Heading1"/>
          </w:pPr>
        </w:p>
        <w:sdt>
          <w:sdtPr>
            <w:rPr>
              <w:rFonts w:ascii="Times New Roman" w:eastAsia="Times New Roman" w:hAnsi="Times New Roman" w:cs="Times New Roman"/>
              <w:color w:val="auto"/>
              <w:sz w:val="24"/>
              <w:szCs w:val="24"/>
            </w:rPr>
            <w:id w:val="1462298362"/>
            <w:docPartObj>
              <w:docPartGallery w:val="Bibliographies"/>
              <w:docPartUnique/>
            </w:docPartObj>
          </w:sdtPr>
          <w:sdtEndPr/>
          <w:sdtContent>
            <w:p w14:paraId="6874BC16" w14:textId="0EB5A92D" w:rsidR="000C473E" w:rsidRDefault="000E0948">
              <w:pPr>
                <w:pStyle w:val="Heading1"/>
              </w:pPr>
              <w:r>
                <w:t>References</w:t>
              </w:r>
            </w:p>
            <w:sdt>
              <w:sdtPr>
                <w:id w:val="111145805"/>
                <w:bibliography/>
              </w:sdtPr>
              <w:sdtEndPr/>
              <w:sdtContent>
                <w:p w14:paraId="5B91EAA4" w14:textId="6A27DA58" w:rsidR="000C473E" w:rsidRDefault="000C473E" w:rsidP="000C473E">
                  <w:pPr>
                    <w:pStyle w:val="Bibliography"/>
                    <w:rPr>
                      <w:noProof/>
                    </w:rPr>
                  </w:pPr>
                  <w:r>
                    <w:fldChar w:fldCharType="begin"/>
                  </w:r>
                  <w:r>
                    <w:instrText xml:space="preserve"> BIBLIOGRAPHY </w:instrText>
                  </w:r>
                  <w:r>
                    <w:fldChar w:fldCharType="separate"/>
                  </w:r>
                  <w:r>
                    <w:rPr>
                      <w:noProof/>
                    </w:rPr>
                    <w:t xml:space="preserve">Baguley, J., 2013. </w:t>
                  </w:r>
                  <w:r>
                    <w:rPr>
                      <w:i/>
                      <w:iCs/>
                      <w:noProof/>
                    </w:rPr>
                    <w:t xml:space="preserve">How cloud computing is changing the world ... without you knowing. </w:t>
                  </w:r>
                  <w:r>
                    <w:rPr>
                      <w:noProof/>
                    </w:rPr>
                    <w:t xml:space="preserve">[Online] </w:t>
                  </w:r>
                  <w:r>
                    <w:rPr>
                      <w:noProof/>
                    </w:rPr>
                    <w:br/>
                    <w:t xml:space="preserve">Available at: </w:t>
                  </w:r>
                  <w:r>
                    <w:rPr>
                      <w:noProof/>
                      <w:u w:val="single"/>
                    </w:rPr>
                    <w:t>https://www.theguardian.com/media-network/media-network-blog/2013/sep/24/cloud-computing-changing-world-healthcare</w:t>
                  </w:r>
                  <w:r>
                    <w:rPr>
                      <w:noProof/>
                    </w:rPr>
                    <w:br/>
                    <w:t>[Accessed 03 04 2019].</w:t>
                  </w:r>
                </w:p>
                <w:p w14:paraId="15F04840" w14:textId="77777777" w:rsidR="000E0948" w:rsidRPr="000E0948" w:rsidRDefault="000E0948" w:rsidP="000E0948"/>
                <w:p w14:paraId="07E37471" w14:textId="40B0BA1C" w:rsidR="000C473E" w:rsidRDefault="000C473E" w:rsidP="000C473E">
                  <w:pPr>
                    <w:pStyle w:val="Bibliography"/>
                    <w:rPr>
                      <w:noProof/>
                    </w:rPr>
                  </w:pPr>
                  <w:r>
                    <w:rPr>
                      <w:noProof/>
                    </w:rPr>
                    <w:t xml:space="preserve">Beall, G., 2018. </w:t>
                  </w:r>
                  <w:r>
                    <w:rPr>
                      <w:i/>
                      <w:iCs/>
                      <w:noProof/>
                    </w:rPr>
                    <w:t xml:space="preserve">5 Ways Cloud Computing Is Changing the Business World. </w:t>
                  </w:r>
                  <w:r>
                    <w:rPr>
                      <w:noProof/>
                    </w:rPr>
                    <w:t xml:space="preserve">[Online] </w:t>
                  </w:r>
                  <w:r>
                    <w:rPr>
                      <w:noProof/>
                    </w:rPr>
                    <w:br/>
                    <w:t xml:space="preserve">Available at: </w:t>
                  </w:r>
                  <w:r>
                    <w:rPr>
                      <w:noProof/>
                      <w:u w:val="single"/>
                    </w:rPr>
                    <w:t>https://www.business2community.com/cloud-computing/5-ways-cloud-computing-changing-business-world-02045310</w:t>
                  </w:r>
                  <w:r>
                    <w:rPr>
                      <w:noProof/>
                    </w:rPr>
                    <w:br/>
                    <w:t>[Accessed 03 04 2019].</w:t>
                  </w:r>
                </w:p>
                <w:p w14:paraId="56E0A919" w14:textId="77777777" w:rsidR="000E0948" w:rsidRPr="000E0948" w:rsidRDefault="000E0948" w:rsidP="000E0948"/>
                <w:p w14:paraId="3BF6C4E1" w14:textId="03C417A0" w:rsidR="000C473E" w:rsidRDefault="000C473E" w:rsidP="000C473E">
                  <w:pPr>
                    <w:pStyle w:val="Bibliography"/>
                    <w:rPr>
                      <w:noProof/>
                    </w:rPr>
                  </w:pPr>
                  <w:r>
                    <w:rPr>
                      <w:noProof/>
                    </w:rPr>
                    <w:t xml:space="preserve">Browne, R., 2018. </w:t>
                  </w:r>
                  <w:r>
                    <w:rPr>
                      <w:i/>
                      <w:iCs/>
                      <w:noProof/>
                    </w:rPr>
                    <w:t xml:space="preserve">70% of people globally work remotely at least once a week, study says. </w:t>
                  </w:r>
                  <w:r>
                    <w:rPr>
                      <w:noProof/>
                    </w:rPr>
                    <w:t xml:space="preserve">[Online] </w:t>
                  </w:r>
                  <w:r>
                    <w:rPr>
                      <w:noProof/>
                    </w:rPr>
                    <w:br/>
                    <w:t xml:space="preserve">Available at: </w:t>
                  </w:r>
                  <w:r>
                    <w:rPr>
                      <w:noProof/>
                      <w:u w:val="single"/>
                    </w:rPr>
                    <w:t>https://www.cnbc.com/2018/05/30/70-percent-of-people-globally-work-remotely-at-least-once-a-week-iwg-study.html</w:t>
                  </w:r>
                  <w:r>
                    <w:rPr>
                      <w:noProof/>
                    </w:rPr>
                    <w:br/>
                    <w:t>[Accessed 03 04 2019].</w:t>
                  </w:r>
                </w:p>
                <w:p w14:paraId="14CB0C0D" w14:textId="77777777" w:rsidR="000E0948" w:rsidRPr="000E0948" w:rsidRDefault="000E0948" w:rsidP="000E0948"/>
                <w:p w14:paraId="04EBBD90" w14:textId="4C9A07AB" w:rsidR="000C473E" w:rsidRDefault="000C473E" w:rsidP="000C473E">
                  <w:pPr>
                    <w:pStyle w:val="Bibliography"/>
                    <w:rPr>
                      <w:noProof/>
                    </w:rPr>
                  </w:pPr>
                  <w:r>
                    <w:rPr>
                      <w:noProof/>
                    </w:rPr>
                    <w:t xml:space="preserve">Business Blogs, 2018. </w:t>
                  </w:r>
                  <w:r>
                    <w:rPr>
                      <w:i/>
                      <w:iCs/>
                      <w:noProof/>
                    </w:rPr>
                    <w:t xml:space="preserve">Top 5 Advantages and Disadvantages of Social Media Marketing. </w:t>
                  </w:r>
                  <w:r>
                    <w:rPr>
                      <w:noProof/>
                    </w:rPr>
                    <w:t xml:space="preserve">[Online] </w:t>
                  </w:r>
                  <w:r>
                    <w:rPr>
                      <w:noProof/>
                    </w:rPr>
                    <w:br/>
                    <w:t xml:space="preserve">Available at: </w:t>
                  </w:r>
                  <w:r>
                    <w:rPr>
                      <w:noProof/>
                      <w:u w:val="single"/>
                    </w:rPr>
                    <w:t>https://www.businessblogshub.com/2018/06/top-5-advantages-and-disadvantages-of-social-media-marketing/</w:t>
                  </w:r>
                  <w:r>
                    <w:rPr>
                      <w:noProof/>
                    </w:rPr>
                    <w:br/>
                    <w:t>[Accessed 03 04 2019].</w:t>
                  </w:r>
                </w:p>
                <w:p w14:paraId="4C2506C2" w14:textId="77777777" w:rsidR="000E0948" w:rsidRPr="000E0948" w:rsidRDefault="000E0948" w:rsidP="000E0948"/>
                <w:p w14:paraId="62D3FE46" w14:textId="43811FEF" w:rsidR="000C473E" w:rsidRDefault="000C473E" w:rsidP="000C473E">
                  <w:pPr>
                    <w:pStyle w:val="Bibliography"/>
                    <w:rPr>
                      <w:noProof/>
                    </w:rPr>
                  </w:pPr>
                  <w:r>
                    <w:rPr>
                      <w:noProof/>
                    </w:rPr>
                    <w:t xml:space="preserve">Chen, B. X. &amp; Wakabayashi, D., 2019. </w:t>
                  </w:r>
                  <w:r>
                    <w:rPr>
                      <w:i/>
                      <w:iCs/>
                      <w:noProof/>
                    </w:rPr>
                    <w:t xml:space="preserve">Google Introduces Streaming Video Game Service. </w:t>
                  </w:r>
                  <w:r>
                    <w:rPr>
                      <w:noProof/>
                    </w:rPr>
                    <w:t xml:space="preserve">[Online] </w:t>
                  </w:r>
                  <w:r>
                    <w:rPr>
                      <w:noProof/>
                    </w:rPr>
                    <w:br/>
                    <w:t xml:space="preserve">Available at: </w:t>
                  </w:r>
                  <w:r>
                    <w:rPr>
                      <w:noProof/>
                      <w:u w:val="single"/>
                    </w:rPr>
                    <w:t>https://www.nytimes.com/2019/03/19/technology/google-stadia-video-game-streaming.html</w:t>
                  </w:r>
                  <w:r>
                    <w:rPr>
                      <w:noProof/>
                    </w:rPr>
                    <w:br/>
                    <w:t>[Accessed 02 04 2019].</w:t>
                  </w:r>
                </w:p>
                <w:p w14:paraId="4BB2FD66" w14:textId="77777777" w:rsidR="000E0948" w:rsidRPr="000E0948" w:rsidRDefault="000E0948" w:rsidP="000E0948"/>
                <w:p w14:paraId="79CEAFC6" w14:textId="2CB00946" w:rsidR="000C473E" w:rsidRDefault="000C473E" w:rsidP="000C473E">
                  <w:pPr>
                    <w:pStyle w:val="Bibliography"/>
                    <w:rPr>
                      <w:noProof/>
                    </w:rPr>
                  </w:pPr>
                  <w:r>
                    <w:rPr>
                      <w:noProof/>
                    </w:rPr>
                    <w:t xml:space="preserve">Colwick Hall Hotel, 2019. </w:t>
                  </w:r>
                  <w:r>
                    <w:rPr>
                      <w:i/>
                      <w:iCs/>
                      <w:noProof/>
                    </w:rPr>
                    <w:t xml:space="preserve">Colwick Hall Hotel Reviews. </w:t>
                  </w:r>
                  <w:r>
                    <w:rPr>
                      <w:noProof/>
                    </w:rPr>
                    <w:t xml:space="preserve">[Online] </w:t>
                  </w:r>
                  <w:r>
                    <w:rPr>
                      <w:noProof/>
                    </w:rPr>
                    <w:br/>
                    <w:t xml:space="preserve">Available at: </w:t>
                  </w:r>
                  <w:r>
                    <w:rPr>
                      <w:noProof/>
                      <w:u w:val="single"/>
                    </w:rPr>
                    <w:t>https://www.facebook.com/pg/colwickhallhotel/reviews/?ref=page_internal</w:t>
                  </w:r>
                  <w:r>
                    <w:rPr>
                      <w:noProof/>
                    </w:rPr>
                    <w:br/>
                    <w:t>[Accessed 08 04 2019].</w:t>
                  </w:r>
                </w:p>
                <w:p w14:paraId="78608663" w14:textId="77777777" w:rsidR="000E0948" w:rsidRPr="000E0948" w:rsidRDefault="000E0948" w:rsidP="000E0948"/>
                <w:p w14:paraId="093A31CC" w14:textId="2A107A81" w:rsidR="000C473E" w:rsidRDefault="000C473E" w:rsidP="000C473E">
                  <w:pPr>
                    <w:pStyle w:val="Bibliography"/>
                    <w:rPr>
                      <w:noProof/>
                    </w:rPr>
                  </w:pPr>
                  <w:r>
                    <w:rPr>
                      <w:noProof/>
                    </w:rPr>
                    <w:t xml:space="preserve">Constine, J., 2018. </w:t>
                  </w:r>
                  <w:r>
                    <w:rPr>
                      <w:i/>
                      <w:iCs/>
                      <w:noProof/>
                    </w:rPr>
                    <w:t xml:space="preserve">2.5 billion people use at least one of Facebook’s apps. </w:t>
                  </w:r>
                  <w:r>
                    <w:rPr>
                      <w:noProof/>
                    </w:rPr>
                    <w:t xml:space="preserve">[Online] </w:t>
                  </w:r>
                  <w:r>
                    <w:rPr>
                      <w:noProof/>
                    </w:rPr>
                    <w:br/>
                    <w:t xml:space="preserve">Available at: </w:t>
                  </w:r>
                  <w:r>
                    <w:rPr>
                      <w:noProof/>
                      <w:u w:val="single"/>
                    </w:rPr>
                    <w:t>https://techcrunch.com/2018/07/25/facebook-2-5-billion-people/?guccounter=1</w:t>
                  </w:r>
                  <w:r>
                    <w:rPr>
                      <w:noProof/>
                    </w:rPr>
                    <w:br/>
                    <w:t>[Accessed 03 04 2019].</w:t>
                  </w:r>
                </w:p>
                <w:p w14:paraId="55386820" w14:textId="77777777" w:rsidR="000E0948" w:rsidRPr="000E0948" w:rsidRDefault="000E0948" w:rsidP="000E0948"/>
                <w:p w14:paraId="1895241F" w14:textId="6FFF757B" w:rsidR="000C473E" w:rsidRDefault="000C473E" w:rsidP="000C473E">
                  <w:pPr>
                    <w:pStyle w:val="Bibliography"/>
                    <w:rPr>
                      <w:noProof/>
                    </w:rPr>
                  </w:pPr>
                  <w:r>
                    <w:rPr>
                      <w:noProof/>
                    </w:rPr>
                    <w:t xml:space="preserve">DeMers, J., 2014. </w:t>
                  </w:r>
                  <w:r>
                    <w:rPr>
                      <w:i/>
                      <w:iCs/>
                      <w:noProof/>
                    </w:rPr>
                    <w:t xml:space="preserve">The Top 10 Benefits Of Social Media Marketing. </w:t>
                  </w:r>
                  <w:r>
                    <w:rPr>
                      <w:noProof/>
                    </w:rPr>
                    <w:t xml:space="preserve">[Online] </w:t>
                  </w:r>
                  <w:r>
                    <w:rPr>
                      <w:noProof/>
                    </w:rPr>
                    <w:br/>
                    <w:t xml:space="preserve">Available at: </w:t>
                  </w:r>
                  <w:r>
                    <w:rPr>
                      <w:noProof/>
                      <w:u w:val="single"/>
                    </w:rPr>
                    <w:t>https://www.forbes.com/sites/jaysondemers/2014/08/11/the-top-10-benefits-of-social-media-marketing/#3a74ef1d1f80</w:t>
                  </w:r>
                  <w:r>
                    <w:rPr>
                      <w:noProof/>
                    </w:rPr>
                    <w:br/>
                    <w:t>[Accessed 03 04 2019].</w:t>
                  </w:r>
                </w:p>
                <w:p w14:paraId="364AD211" w14:textId="77777777" w:rsidR="000E0948" w:rsidRPr="000E0948" w:rsidRDefault="000E0948" w:rsidP="000E0948"/>
                <w:p w14:paraId="2C9777E7" w14:textId="77777777" w:rsidR="000C473E" w:rsidRDefault="000C473E" w:rsidP="000C473E">
                  <w:pPr>
                    <w:pStyle w:val="Bibliography"/>
                    <w:rPr>
                      <w:noProof/>
                    </w:rPr>
                  </w:pPr>
                  <w:r>
                    <w:rPr>
                      <w:noProof/>
                    </w:rPr>
                    <w:t xml:space="preserve">Digital Health Intelligence Limited, 2018. </w:t>
                  </w:r>
                  <w:r>
                    <w:rPr>
                      <w:i/>
                      <w:iCs/>
                      <w:noProof/>
                    </w:rPr>
                    <w:t xml:space="preserve">NHS green-lights cloud technology for storing patient data. </w:t>
                  </w:r>
                  <w:r>
                    <w:rPr>
                      <w:noProof/>
                    </w:rPr>
                    <w:t xml:space="preserve">[Online] </w:t>
                  </w:r>
                  <w:r>
                    <w:rPr>
                      <w:noProof/>
                    </w:rPr>
                    <w:br/>
                    <w:t xml:space="preserve">Available at: </w:t>
                  </w:r>
                  <w:r>
                    <w:rPr>
                      <w:noProof/>
                      <w:u w:val="single"/>
                    </w:rPr>
                    <w:t>https://www.digitalhealth.net/2018/01/nhs-green-lights-cloud-technology/</w:t>
                  </w:r>
                </w:p>
                <w:p w14:paraId="49DFAD10" w14:textId="6F699CAE" w:rsidR="000C473E" w:rsidRDefault="000C473E" w:rsidP="000C473E">
                  <w:pPr>
                    <w:pStyle w:val="Bibliography"/>
                    <w:rPr>
                      <w:noProof/>
                    </w:rPr>
                  </w:pPr>
                  <w:r>
                    <w:rPr>
                      <w:noProof/>
                    </w:rPr>
                    <w:lastRenderedPageBreak/>
                    <w:t xml:space="preserve">Duraj, M., 2018. </w:t>
                  </w:r>
                  <w:r>
                    <w:rPr>
                      <w:i/>
                      <w:iCs/>
                      <w:noProof/>
                    </w:rPr>
                    <w:t xml:space="preserve">Is Dropbox Still A Great Cloud Solution Today?. </w:t>
                  </w:r>
                  <w:r>
                    <w:rPr>
                      <w:noProof/>
                    </w:rPr>
                    <w:t xml:space="preserve">[Online] </w:t>
                  </w:r>
                  <w:r>
                    <w:rPr>
                      <w:noProof/>
                    </w:rPr>
                    <w:br/>
                    <w:t xml:space="preserve">Available at: </w:t>
                  </w:r>
                  <w:r>
                    <w:rPr>
                      <w:noProof/>
                      <w:u w:val="single"/>
                    </w:rPr>
                    <w:t>https://www.forbes.com/sites/maciejduraj/2018/11/25/is-dropbox-still-a-great-cloud-solution-today/#2c37c967421e</w:t>
                  </w:r>
                  <w:r>
                    <w:rPr>
                      <w:noProof/>
                    </w:rPr>
                    <w:br/>
                    <w:t>[Accessed 02 04 2019].</w:t>
                  </w:r>
                </w:p>
                <w:p w14:paraId="41ACBC7E" w14:textId="77777777" w:rsidR="000E0948" w:rsidRPr="000E0948" w:rsidRDefault="000E0948" w:rsidP="000E0948"/>
                <w:p w14:paraId="24FF17FB" w14:textId="1AC7FC3A" w:rsidR="000C473E" w:rsidRDefault="000C473E" w:rsidP="000C473E">
                  <w:pPr>
                    <w:pStyle w:val="Bibliography"/>
                    <w:rPr>
                      <w:noProof/>
                    </w:rPr>
                  </w:pPr>
                  <w:r>
                    <w:rPr>
                      <w:noProof/>
                    </w:rPr>
                    <w:t xml:space="preserve">Facebook, Inc, 2018. </w:t>
                  </w:r>
                  <w:r>
                    <w:rPr>
                      <w:i/>
                      <w:iCs/>
                      <w:noProof/>
                    </w:rPr>
                    <w:t xml:space="preserve">Stats. </w:t>
                  </w:r>
                  <w:r>
                    <w:rPr>
                      <w:noProof/>
                    </w:rPr>
                    <w:t xml:space="preserve">[Online] </w:t>
                  </w:r>
                  <w:r>
                    <w:rPr>
                      <w:noProof/>
                    </w:rPr>
                    <w:br/>
                    <w:t xml:space="preserve">Available at: </w:t>
                  </w:r>
                  <w:r>
                    <w:rPr>
                      <w:noProof/>
                      <w:u w:val="single"/>
                    </w:rPr>
                    <w:t>https://newsroom.fb.com/company-info/</w:t>
                  </w:r>
                  <w:r>
                    <w:rPr>
                      <w:noProof/>
                    </w:rPr>
                    <w:br/>
                    <w:t>[Accessed 03 04 2019].</w:t>
                  </w:r>
                </w:p>
                <w:p w14:paraId="0523F75E" w14:textId="77777777" w:rsidR="000E0948" w:rsidRPr="000E0948" w:rsidRDefault="000E0948" w:rsidP="000E0948"/>
                <w:p w14:paraId="6947B180" w14:textId="4FD590C3" w:rsidR="000C473E" w:rsidRDefault="000C473E" w:rsidP="000C473E">
                  <w:pPr>
                    <w:pStyle w:val="Bibliography"/>
                    <w:rPr>
                      <w:noProof/>
                    </w:rPr>
                  </w:pPr>
                  <w:r>
                    <w:rPr>
                      <w:noProof/>
                    </w:rPr>
                    <w:t xml:space="preserve">Hermkens, K., McCarthy, I. P., Kietzmann, J. H. &amp; Silvestre, B. S., 2011. Social media? Get serious! Understanding thefunctional building blocks of social media. </w:t>
                  </w:r>
                  <w:r>
                    <w:rPr>
                      <w:i/>
                      <w:iCs/>
                      <w:noProof/>
                    </w:rPr>
                    <w:t xml:space="preserve">Science Direct, </w:t>
                  </w:r>
                  <w:r>
                    <w:rPr>
                      <w:noProof/>
                    </w:rPr>
                    <w:t>Volume 54, pp. 241-251.</w:t>
                  </w:r>
                </w:p>
                <w:p w14:paraId="4F1F6AD8" w14:textId="77777777" w:rsidR="000E0948" w:rsidRPr="000E0948" w:rsidRDefault="000E0948" w:rsidP="000E0948"/>
                <w:p w14:paraId="7E7179FA" w14:textId="0352D0CA" w:rsidR="000C473E" w:rsidRDefault="000C473E" w:rsidP="000C473E">
                  <w:pPr>
                    <w:pStyle w:val="Bibliography"/>
                    <w:rPr>
                      <w:noProof/>
                    </w:rPr>
                  </w:pPr>
                  <w:r>
                    <w:rPr>
                      <w:noProof/>
                    </w:rPr>
                    <w:t xml:space="preserve">Hymas, C., 2018. </w:t>
                  </w:r>
                  <w:r>
                    <w:rPr>
                      <w:i/>
                      <w:iCs/>
                      <w:noProof/>
                    </w:rPr>
                    <w:t xml:space="preserve">A decade of smartphones: We now spend an entire day every week online. </w:t>
                  </w:r>
                  <w:r>
                    <w:rPr>
                      <w:noProof/>
                    </w:rPr>
                    <w:t xml:space="preserve">[Online] </w:t>
                  </w:r>
                  <w:r>
                    <w:rPr>
                      <w:noProof/>
                    </w:rPr>
                    <w:br/>
                    <w:t xml:space="preserve">Available at: </w:t>
                  </w:r>
                  <w:r>
                    <w:rPr>
                      <w:noProof/>
                      <w:u w:val="single"/>
                    </w:rPr>
                    <w:t>https://www.telegraph.co.uk/news/2018/08/01/decade-smartphones-now-spend-entire-day-every-week-online/</w:t>
                  </w:r>
                  <w:r>
                    <w:rPr>
                      <w:noProof/>
                    </w:rPr>
                    <w:br/>
                    <w:t>[Accessed 02 04 2019].</w:t>
                  </w:r>
                </w:p>
                <w:p w14:paraId="1B209393" w14:textId="77777777" w:rsidR="000E0948" w:rsidRPr="000E0948" w:rsidRDefault="000E0948" w:rsidP="000E0948"/>
                <w:p w14:paraId="62615D09" w14:textId="4BCA3F1A" w:rsidR="000C473E" w:rsidRDefault="000C473E" w:rsidP="000C473E">
                  <w:pPr>
                    <w:pStyle w:val="Bibliography"/>
                    <w:rPr>
                      <w:noProof/>
                    </w:rPr>
                  </w:pPr>
                  <w:r>
                    <w:rPr>
                      <w:noProof/>
                    </w:rPr>
                    <w:t xml:space="preserve">IBM, n.d. </w:t>
                  </w:r>
                  <w:r>
                    <w:rPr>
                      <w:i/>
                      <w:iCs/>
                      <w:noProof/>
                    </w:rPr>
                    <w:t xml:space="preserve">IBM Cloud Services. </w:t>
                  </w:r>
                  <w:r>
                    <w:rPr>
                      <w:noProof/>
                    </w:rPr>
                    <w:t xml:space="preserve">[Online] </w:t>
                  </w:r>
                  <w:r>
                    <w:rPr>
                      <w:noProof/>
                    </w:rPr>
                    <w:br/>
                    <w:t xml:space="preserve">Available at: </w:t>
                  </w:r>
                  <w:r>
                    <w:rPr>
                      <w:noProof/>
                      <w:u w:val="single"/>
                    </w:rPr>
                    <w:t>https://www.ibm.com/cloud/services</w:t>
                  </w:r>
                  <w:r>
                    <w:rPr>
                      <w:noProof/>
                    </w:rPr>
                    <w:br/>
                    <w:t>[Accessed 03 04 2019].</w:t>
                  </w:r>
                </w:p>
                <w:p w14:paraId="28E3AAFA" w14:textId="77777777" w:rsidR="000E0948" w:rsidRPr="000E0948" w:rsidRDefault="000E0948" w:rsidP="000E0948"/>
                <w:p w14:paraId="4C3B0DCB" w14:textId="41230D31" w:rsidR="000C473E" w:rsidRDefault="000C473E" w:rsidP="000C473E">
                  <w:pPr>
                    <w:pStyle w:val="Bibliography"/>
                    <w:rPr>
                      <w:noProof/>
                    </w:rPr>
                  </w:pPr>
                  <w:r>
                    <w:rPr>
                      <w:noProof/>
                    </w:rPr>
                    <w:t xml:space="preserve">JONES, J. M., 2015. </w:t>
                  </w:r>
                  <w:r>
                    <w:rPr>
                      <w:i/>
                      <w:iCs/>
                      <w:noProof/>
                    </w:rPr>
                    <w:t xml:space="preserve">In U.S., Telecommuting for Work Climbs to 37%. </w:t>
                  </w:r>
                  <w:r>
                    <w:rPr>
                      <w:noProof/>
                    </w:rPr>
                    <w:t xml:space="preserve">[Online] </w:t>
                  </w:r>
                  <w:r>
                    <w:rPr>
                      <w:noProof/>
                    </w:rPr>
                    <w:br/>
                    <w:t xml:space="preserve">Available at: </w:t>
                  </w:r>
                  <w:r>
                    <w:rPr>
                      <w:noProof/>
                      <w:u w:val="single"/>
                    </w:rPr>
                    <w:t>https://news.gallup.com/poll/184649/telecommuting-work-climbs.aspx</w:t>
                  </w:r>
                  <w:r>
                    <w:rPr>
                      <w:noProof/>
                    </w:rPr>
                    <w:br/>
                    <w:t>[Accessed 03 04 2019].</w:t>
                  </w:r>
                </w:p>
                <w:p w14:paraId="78BDD881" w14:textId="77777777" w:rsidR="000E0948" w:rsidRPr="000E0948" w:rsidRDefault="000E0948" w:rsidP="000E0948"/>
                <w:p w14:paraId="108CF153" w14:textId="2627C68C" w:rsidR="000C473E" w:rsidRDefault="000C473E" w:rsidP="000C473E">
                  <w:pPr>
                    <w:pStyle w:val="Bibliography"/>
                    <w:rPr>
                      <w:noProof/>
                    </w:rPr>
                  </w:pPr>
                  <w:r>
                    <w:rPr>
                      <w:noProof/>
                    </w:rPr>
                    <w:t xml:space="preserve">KALLAS, P., 2018. </w:t>
                  </w:r>
                  <w:r>
                    <w:rPr>
                      <w:i/>
                      <w:iCs/>
                      <w:noProof/>
                    </w:rPr>
                    <w:t xml:space="preserve">World Map of Social Networks 2018. </w:t>
                  </w:r>
                  <w:r>
                    <w:rPr>
                      <w:noProof/>
                    </w:rPr>
                    <w:t xml:space="preserve">[Online] </w:t>
                  </w:r>
                  <w:r>
                    <w:rPr>
                      <w:noProof/>
                    </w:rPr>
                    <w:br/>
                    <w:t xml:space="preserve">Available at: </w:t>
                  </w:r>
                  <w:r>
                    <w:rPr>
                      <w:noProof/>
                      <w:u w:val="single"/>
                    </w:rPr>
                    <w:t>https://www.dreamgrow.com/world-map-of-social-networks/</w:t>
                  </w:r>
                  <w:r>
                    <w:rPr>
                      <w:noProof/>
                    </w:rPr>
                    <w:br/>
                    <w:t>[Accessed 03 04 2019].</w:t>
                  </w:r>
                </w:p>
                <w:p w14:paraId="5EF8C219" w14:textId="77777777" w:rsidR="000E0948" w:rsidRPr="000E0948" w:rsidRDefault="000E0948" w:rsidP="000E0948"/>
                <w:p w14:paraId="0A12C90F" w14:textId="083B1FBD" w:rsidR="000C473E" w:rsidRDefault="000C473E" w:rsidP="000C473E">
                  <w:pPr>
                    <w:pStyle w:val="Bibliography"/>
                    <w:rPr>
                      <w:i/>
                      <w:iCs/>
                      <w:noProof/>
                    </w:rPr>
                  </w:pPr>
                  <w:r>
                    <w:rPr>
                      <w:noProof/>
                    </w:rPr>
                    <w:t xml:space="preserve">Lebo, H., 2017. The 2017 Digital Future Report Center for the Digital Future at USC Annenberg. </w:t>
                  </w:r>
                  <w:r>
                    <w:rPr>
                      <w:i/>
                      <w:iCs/>
                      <w:noProof/>
                    </w:rPr>
                    <w:t>The Digital Future Report.</w:t>
                  </w:r>
                </w:p>
                <w:p w14:paraId="5F3D434A" w14:textId="77777777" w:rsidR="000E0948" w:rsidRPr="000E0948" w:rsidRDefault="000E0948" w:rsidP="000E0948"/>
                <w:p w14:paraId="0DB7F801" w14:textId="4C4B5F79" w:rsidR="000C473E" w:rsidRDefault="000C473E" w:rsidP="000C473E">
                  <w:pPr>
                    <w:pStyle w:val="Bibliography"/>
                    <w:rPr>
                      <w:noProof/>
                    </w:rPr>
                  </w:pPr>
                  <w:r>
                    <w:rPr>
                      <w:noProof/>
                    </w:rPr>
                    <w:t xml:space="preserve">Maund, A., Schriek, M. &amp; Tinkler, P. K., 2017. </w:t>
                  </w:r>
                  <w:r>
                    <w:rPr>
                      <w:i/>
                      <w:iCs/>
                      <w:noProof/>
                    </w:rPr>
                    <w:t xml:space="preserve">Certificate in Higher Education: Skills for the Workplace Student Yearbook. </w:t>
                  </w:r>
                  <w:r>
                    <w:rPr>
                      <w:noProof/>
                    </w:rPr>
                    <w:t>Thousand Oaks(California): SAGE Publications.</w:t>
                  </w:r>
                </w:p>
                <w:p w14:paraId="029A8CE3" w14:textId="77777777" w:rsidR="000E0948" w:rsidRPr="000E0948" w:rsidRDefault="000E0948" w:rsidP="000E0948"/>
                <w:p w14:paraId="65B1F0A3" w14:textId="7E1B9177" w:rsidR="000C473E" w:rsidRDefault="000C473E" w:rsidP="000C473E">
                  <w:pPr>
                    <w:pStyle w:val="Bibliography"/>
                    <w:rPr>
                      <w:noProof/>
                    </w:rPr>
                  </w:pPr>
                  <w:r>
                    <w:rPr>
                      <w:noProof/>
                    </w:rPr>
                    <w:t xml:space="preserve">Michelman, P., 2017. The End of Corporate Culture as We Know It. </w:t>
                  </w:r>
                  <w:r>
                    <w:rPr>
                      <w:i/>
                      <w:iCs/>
                      <w:noProof/>
                    </w:rPr>
                    <w:t xml:space="preserve">MIT Sloan Management Review, </w:t>
                  </w:r>
                  <w:r>
                    <w:rPr>
                      <w:noProof/>
                    </w:rPr>
                    <w:t>Issue 2017 Summer Issue.</w:t>
                  </w:r>
                </w:p>
                <w:p w14:paraId="02A87A7F" w14:textId="77777777" w:rsidR="000E0948" w:rsidRPr="000E0948" w:rsidRDefault="000E0948" w:rsidP="000E0948"/>
                <w:p w14:paraId="766998D8" w14:textId="147012B6" w:rsidR="000C473E" w:rsidRDefault="000C473E" w:rsidP="000C473E">
                  <w:pPr>
                    <w:pStyle w:val="Bibliography"/>
                    <w:rPr>
                      <w:noProof/>
                    </w:rPr>
                  </w:pPr>
                  <w:r>
                    <w:rPr>
                      <w:noProof/>
                    </w:rPr>
                    <w:t xml:space="preserve">Non-Stop Media, I., n.d. </w:t>
                  </w:r>
                  <w:r>
                    <w:rPr>
                      <w:i/>
                      <w:iCs/>
                      <w:noProof/>
                    </w:rPr>
                    <w:t xml:space="preserve">New Media Tools. </w:t>
                  </w:r>
                  <w:r>
                    <w:rPr>
                      <w:noProof/>
                    </w:rPr>
                    <w:t xml:space="preserve">[Online] </w:t>
                  </w:r>
                  <w:r>
                    <w:rPr>
                      <w:noProof/>
                    </w:rPr>
                    <w:br/>
                    <w:t xml:space="preserve">Available at: </w:t>
                  </w:r>
                  <w:r>
                    <w:rPr>
                      <w:noProof/>
                      <w:u w:val="single"/>
                    </w:rPr>
                    <w:t>http://non-stopmedia.org/new-media-tools/</w:t>
                  </w:r>
                  <w:r>
                    <w:rPr>
                      <w:noProof/>
                    </w:rPr>
                    <w:br/>
                    <w:t>[Accessed 03 04 2019].</w:t>
                  </w:r>
                </w:p>
                <w:p w14:paraId="2A8A88EB" w14:textId="77777777" w:rsidR="000E0948" w:rsidRPr="000E0948" w:rsidRDefault="000E0948" w:rsidP="000E0948"/>
                <w:p w14:paraId="4C198B6E" w14:textId="1FB35DB7" w:rsidR="000C473E" w:rsidRDefault="000C473E" w:rsidP="000C473E">
                  <w:pPr>
                    <w:pStyle w:val="Bibliography"/>
                    <w:rPr>
                      <w:noProof/>
                    </w:rPr>
                  </w:pPr>
                  <w:r>
                    <w:rPr>
                      <w:noProof/>
                    </w:rPr>
                    <w:t xml:space="preserve">Oppitz, M. &amp; Tomsu, P., 2018. </w:t>
                  </w:r>
                  <w:r>
                    <w:rPr>
                      <w:i/>
                      <w:iCs/>
                      <w:noProof/>
                    </w:rPr>
                    <w:t xml:space="preserve">Inventing the Cloud Century. </w:t>
                  </w:r>
                  <w:r>
                    <w:rPr>
                      <w:noProof/>
                    </w:rPr>
                    <w:t>New York: Springer International Publishing.</w:t>
                  </w:r>
                </w:p>
                <w:p w14:paraId="3F1EEDC1" w14:textId="77777777" w:rsidR="000E0948" w:rsidRPr="000E0948" w:rsidRDefault="000E0948" w:rsidP="000E0948"/>
                <w:p w14:paraId="0B06E9A2" w14:textId="77777777" w:rsidR="000C473E" w:rsidRDefault="000C473E" w:rsidP="000C473E">
                  <w:pPr>
                    <w:pStyle w:val="Bibliography"/>
                    <w:rPr>
                      <w:noProof/>
                    </w:rPr>
                  </w:pPr>
                  <w:r>
                    <w:rPr>
                      <w:noProof/>
                    </w:rPr>
                    <w:t xml:space="preserve">Oppitz, M. &amp; Tomsu, P., 2018. </w:t>
                  </w:r>
                  <w:r>
                    <w:rPr>
                      <w:i/>
                      <w:iCs/>
                      <w:noProof/>
                    </w:rPr>
                    <w:t xml:space="preserve">Inventing the Cloud Century. </w:t>
                  </w:r>
                  <w:r>
                    <w:rPr>
                      <w:noProof/>
                    </w:rPr>
                    <w:t>New York: Springer International Publishing.</w:t>
                  </w:r>
                </w:p>
                <w:p w14:paraId="233DAA32" w14:textId="2093C867" w:rsidR="000C473E" w:rsidRDefault="000C473E" w:rsidP="000C473E">
                  <w:pPr>
                    <w:pStyle w:val="Bibliography"/>
                    <w:rPr>
                      <w:noProof/>
                    </w:rPr>
                  </w:pPr>
                  <w:r>
                    <w:rPr>
                      <w:noProof/>
                    </w:rPr>
                    <w:lastRenderedPageBreak/>
                    <w:t xml:space="preserve">Oxford University Press, n.d. </w:t>
                  </w:r>
                  <w:r>
                    <w:rPr>
                      <w:i/>
                      <w:iCs/>
                      <w:noProof/>
                    </w:rPr>
                    <w:t xml:space="preserve">Definition of technology in English. </w:t>
                  </w:r>
                  <w:r>
                    <w:rPr>
                      <w:noProof/>
                    </w:rPr>
                    <w:t xml:space="preserve">[Online] </w:t>
                  </w:r>
                  <w:r>
                    <w:rPr>
                      <w:noProof/>
                    </w:rPr>
                    <w:br/>
                    <w:t xml:space="preserve">Available at: </w:t>
                  </w:r>
                  <w:r>
                    <w:rPr>
                      <w:noProof/>
                      <w:u w:val="single"/>
                    </w:rPr>
                    <w:t>https://en.oxforddictionaries.com/definition/technology</w:t>
                  </w:r>
                  <w:r>
                    <w:rPr>
                      <w:noProof/>
                    </w:rPr>
                    <w:br/>
                    <w:t>[Accessed 03 04 2019].</w:t>
                  </w:r>
                </w:p>
                <w:p w14:paraId="607BCF3D" w14:textId="77777777" w:rsidR="000E0948" w:rsidRPr="000E0948" w:rsidRDefault="000E0948" w:rsidP="000E0948"/>
                <w:p w14:paraId="0FB6F870" w14:textId="08CA3D5E" w:rsidR="000C473E" w:rsidRDefault="000C473E" w:rsidP="000C473E">
                  <w:pPr>
                    <w:pStyle w:val="Bibliography"/>
                    <w:rPr>
                      <w:noProof/>
                    </w:rPr>
                  </w:pPr>
                  <w:r>
                    <w:rPr>
                      <w:noProof/>
                    </w:rPr>
                    <w:t xml:space="preserve">Press, O. U., 2019. </w:t>
                  </w:r>
                  <w:r>
                    <w:rPr>
                      <w:i/>
                      <w:iCs/>
                      <w:noProof/>
                    </w:rPr>
                    <w:t xml:space="preserve">Main definitions of media in English. </w:t>
                  </w:r>
                  <w:r>
                    <w:rPr>
                      <w:noProof/>
                    </w:rPr>
                    <w:t xml:space="preserve">[Online] </w:t>
                  </w:r>
                  <w:r>
                    <w:rPr>
                      <w:noProof/>
                    </w:rPr>
                    <w:br/>
                    <w:t xml:space="preserve">Available at: </w:t>
                  </w:r>
                  <w:r>
                    <w:rPr>
                      <w:noProof/>
                      <w:u w:val="single"/>
                    </w:rPr>
                    <w:t>https://en.oxforddictionaries.com/definition/media</w:t>
                  </w:r>
                  <w:r>
                    <w:rPr>
                      <w:noProof/>
                    </w:rPr>
                    <w:br/>
                    <w:t>[Accessed 03 04 2019].</w:t>
                  </w:r>
                </w:p>
                <w:p w14:paraId="51A0E955" w14:textId="77777777" w:rsidR="000E0948" w:rsidRPr="000E0948" w:rsidRDefault="000E0948" w:rsidP="000E0948"/>
                <w:p w14:paraId="7965A3F8" w14:textId="252445D6" w:rsidR="000C473E" w:rsidRDefault="000C473E" w:rsidP="000C473E">
                  <w:pPr>
                    <w:pStyle w:val="Bibliography"/>
                    <w:rPr>
                      <w:noProof/>
                    </w:rPr>
                  </w:pPr>
                  <w:r>
                    <w:rPr>
                      <w:noProof/>
                    </w:rPr>
                    <w:t xml:space="preserve">SMR Digital Limited, 2018. [Online] </w:t>
                  </w:r>
                  <w:r>
                    <w:rPr>
                      <w:noProof/>
                    </w:rPr>
                    <w:br/>
                    <w:t>[Accessed 08 04 2019].</w:t>
                  </w:r>
                </w:p>
                <w:p w14:paraId="7B97E20E" w14:textId="77777777" w:rsidR="000E0948" w:rsidRPr="000E0948" w:rsidRDefault="000E0948" w:rsidP="000E0948"/>
                <w:p w14:paraId="4B5065A4" w14:textId="0CC81F96" w:rsidR="000C473E" w:rsidRDefault="000C473E" w:rsidP="000C473E">
                  <w:pPr>
                    <w:pStyle w:val="Bibliography"/>
                    <w:rPr>
                      <w:noProof/>
                    </w:rPr>
                  </w:pPr>
                  <w:r>
                    <w:rPr>
                      <w:noProof/>
                    </w:rPr>
                    <w:t xml:space="preserve">Statista, 2019. </w:t>
                  </w:r>
                  <w:r>
                    <w:rPr>
                      <w:i/>
                      <w:iCs/>
                      <w:noProof/>
                    </w:rPr>
                    <w:t xml:space="preserve">Daily time spent on social networking by internet users worldwide from 2012 to 2017 (in minutes). </w:t>
                  </w:r>
                  <w:r>
                    <w:rPr>
                      <w:noProof/>
                    </w:rPr>
                    <w:t xml:space="preserve">[Online] </w:t>
                  </w:r>
                  <w:r>
                    <w:rPr>
                      <w:noProof/>
                    </w:rPr>
                    <w:br/>
                    <w:t xml:space="preserve">Available at: </w:t>
                  </w:r>
                  <w:r>
                    <w:rPr>
                      <w:noProof/>
                      <w:u w:val="single"/>
                    </w:rPr>
                    <w:t>https://www.statista.com/statistics/433871/daily-social-media-usage-worldwide/</w:t>
                  </w:r>
                  <w:r>
                    <w:rPr>
                      <w:noProof/>
                    </w:rPr>
                    <w:br/>
                    <w:t>[Accessed 03 04 2019].</w:t>
                  </w:r>
                </w:p>
                <w:p w14:paraId="74707191" w14:textId="77777777" w:rsidR="000E0948" w:rsidRPr="000E0948" w:rsidRDefault="000E0948" w:rsidP="000E0948"/>
                <w:p w14:paraId="66582ADA" w14:textId="18C1AABC" w:rsidR="000C473E" w:rsidRDefault="000C473E" w:rsidP="000C473E">
                  <w:pPr>
                    <w:pStyle w:val="Bibliography"/>
                    <w:rPr>
                      <w:noProof/>
                    </w:rPr>
                  </w:pPr>
                  <w:r>
                    <w:rPr>
                      <w:noProof/>
                    </w:rPr>
                    <w:t xml:space="preserve">Statista, 2019. </w:t>
                  </w:r>
                  <w:r>
                    <w:rPr>
                      <w:i/>
                      <w:iCs/>
                      <w:noProof/>
                    </w:rPr>
                    <w:t xml:space="preserve">Number of social media users worldwide from 2010 to 2021 (in billions). </w:t>
                  </w:r>
                  <w:r>
                    <w:rPr>
                      <w:noProof/>
                    </w:rPr>
                    <w:t xml:space="preserve">[Online] </w:t>
                  </w:r>
                  <w:r>
                    <w:rPr>
                      <w:noProof/>
                    </w:rPr>
                    <w:br/>
                    <w:t xml:space="preserve">Available at: </w:t>
                  </w:r>
                  <w:r>
                    <w:rPr>
                      <w:noProof/>
                      <w:u w:val="single"/>
                    </w:rPr>
                    <w:t>https://www.statista.com/statistics/278414/number-of-worldwide-social-network-users/</w:t>
                  </w:r>
                  <w:r>
                    <w:rPr>
                      <w:noProof/>
                    </w:rPr>
                    <w:br/>
                    <w:t>[Accessed 03 04 2019].</w:t>
                  </w:r>
                </w:p>
                <w:p w14:paraId="58BFA6DE" w14:textId="77777777" w:rsidR="000E0948" w:rsidRPr="000E0948" w:rsidRDefault="000E0948" w:rsidP="000E0948"/>
                <w:p w14:paraId="5F70EB13" w14:textId="4B7171CF" w:rsidR="000C473E" w:rsidRDefault="000C473E" w:rsidP="000C473E">
                  <w:pPr>
                    <w:pStyle w:val="Bibliography"/>
                    <w:rPr>
                      <w:noProof/>
                    </w:rPr>
                  </w:pPr>
                  <w:r>
                    <w:rPr>
                      <w:noProof/>
                    </w:rPr>
                    <w:t xml:space="preserve">Statista, 2019. </w:t>
                  </w:r>
                  <w:r>
                    <w:rPr>
                      <w:i/>
                      <w:iCs/>
                      <w:noProof/>
                    </w:rPr>
                    <w:t xml:space="preserve">Number of social media users worldwide from 2010 to 2021 (in billions). </w:t>
                  </w:r>
                  <w:r>
                    <w:rPr>
                      <w:noProof/>
                    </w:rPr>
                    <w:t xml:space="preserve">[Online] </w:t>
                  </w:r>
                  <w:r>
                    <w:rPr>
                      <w:noProof/>
                    </w:rPr>
                    <w:br/>
                    <w:t xml:space="preserve">Available at: </w:t>
                  </w:r>
                  <w:r>
                    <w:rPr>
                      <w:noProof/>
                      <w:u w:val="single"/>
                    </w:rPr>
                    <w:t>https://www.statista.com/statistics/278414/number-of-worldwide-social-network-users/</w:t>
                  </w:r>
                  <w:r>
                    <w:rPr>
                      <w:noProof/>
                    </w:rPr>
                    <w:br/>
                    <w:t>[Accessed 03 04 2019].</w:t>
                  </w:r>
                </w:p>
                <w:p w14:paraId="5A27DFE6" w14:textId="77777777" w:rsidR="000E0948" w:rsidRPr="000E0948" w:rsidRDefault="000E0948" w:rsidP="000E0948"/>
                <w:p w14:paraId="09F717BD" w14:textId="46C56241" w:rsidR="000C473E" w:rsidRDefault="000C473E" w:rsidP="000C473E">
                  <w:pPr>
                    <w:pStyle w:val="Bibliography"/>
                    <w:rPr>
                      <w:noProof/>
                    </w:rPr>
                  </w:pPr>
                  <w:r>
                    <w:rPr>
                      <w:noProof/>
                    </w:rPr>
                    <w:t xml:space="preserve">Strachan, M., 2018. </w:t>
                  </w:r>
                  <w:r>
                    <w:rPr>
                      <w:i/>
                      <w:iCs/>
                      <w:noProof/>
                    </w:rPr>
                    <w:t xml:space="preserve">10 reasons you shouldn’t be using WhatsApp for work. </w:t>
                  </w:r>
                  <w:r>
                    <w:rPr>
                      <w:noProof/>
                    </w:rPr>
                    <w:t xml:space="preserve">[Online] </w:t>
                  </w:r>
                  <w:r>
                    <w:rPr>
                      <w:noProof/>
                    </w:rPr>
                    <w:br/>
                    <w:t xml:space="preserve">Available at: </w:t>
                  </w:r>
                  <w:r>
                    <w:rPr>
                      <w:noProof/>
                      <w:u w:val="single"/>
                    </w:rPr>
                    <w:t>https://guild.co/blog/10-reasons-you-shouldnt-be-using-whatsapp-for-work/</w:t>
                  </w:r>
                  <w:r>
                    <w:rPr>
                      <w:noProof/>
                    </w:rPr>
                    <w:br/>
                    <w:t>[Accessed 03 04 2019].</w:t>
                  </w:r>
                </w:p>
                <w:p w14:paraId="1D574071" w14:textId="77777777" w:rsidR="000E0948" w:rsidRPr="000E0948" w:rsidRDefault="000E0948" w:rsidP="000E0948"/>
                <w:p w14:paraId="67566D59" w14:textId="374FE6F3" w:rsidR="000C473E" w:rsidRDefault="000C473E" w:rsidP="000C473E">
                  <w:pPr>
                    <w:pStyle w:val="Bibliography"/>
                    <w:rPr>
                      <w:noProof/>
                    </w:rPr>
                  </w:pPr>
                  <w:r>
                    <w:rPr>
                      <w:noProof/>
                    </w:rPr>
                    <w:t xml:space="preserve">Vidgen, B., 2019. </w:t>
                  </w:r>
                  <w:r>
                    <w:rPr>
                      <w:i/>
                      <w:iCs/>
                      <w:noProof/>
                    </w:rPr>
                    <w:t xml:space="preserve">Four ways social media platforms could stop the spread of hateful content in aftermath of terror attacks. </w:t>
                  </w:r>
                  <w:r>
                    <w:rPr>
                      <w:noProof/>
                    </w:rPr>
                    <w:t xml:space="preserve">[Online] </w:t>
                  </w:r>
                  <w:r>
                    <w:rPr>
                      <w:noProof/>
                    </w:rPr>
                    <w:br/>
                    <w:t xml:space="preserve">Available at: </w:t>
                  </w:r>
                  <w:r>
                    <w:rPr>
                      <w:noProof/>
                      <w:u w:val="single"/>
                    </w:rPr>
                    <w:t>http://theconversation.com/four-ways-social-media-platforms-could-stop-the-spread-of-hateful-content-in-aftermath-of-terror-attacks-113785</w:t>
                  </w:r>
                  <w:r>
                    <w:rPr>
                      <w:noProof/>
                    </w:rPr>
                    <w:br/>
                    <w:t>[Accessed 03 04 2019].</w:t>
                  </w:r>
                </w:p>
                <w:p w14:paraId="0F5BBF16" w14:textId="77777777" w:rsidR="000E0948" w:rsidRPr="000E0948" w:rsidRDefault="000E0948" w:rsidP="000E0948"/>
                <w:p w14:paraId="79ADD84E" w14:textId="4DBE7B6B" w:rsidR="000C473E" w:rsidRDefault="000C473E" w:rsidP="000C473E">
                  <w:pPr>
                    <w:pStyle w:val="Bibliography"/>
                    <w:rPr>
                      <w:noProof/>
                    </w:rPr>
                  </w:pPr>
                  <w:r>
                    <w:rPr>
                      <w:noProof/>
                    </w:rPr>
                    <w:t xml:space="preserve">Wilkens, U., 2017. Understanding organizational renewal from a multi-level perspective – Challenges and advancements. </w:t>
                  </w:r>
                  <w:r>
                    <w:rPr>
                      <w:i/>
                      <w:iCs/>
                      <w:noProof/>
                    </w:rPr>
                    <w:t xml:space="preserve">Journal of Competences, Strategy &amp; Management, </w:t>
                  </w:r>
                  <w:r>
                    <w:rPr>
                      <w:noProof/>
                    </w:rPr>
                    <w:t>Volume 9, pp. 31-56.</w:t>
                  </w:r>
                </w:p>
                <w:p w14:paraId="1F919C34" w14:textId="77777777" w:rsidR="000E0948" w:rsidRPr="000E0948" w:rsidRDefault="000E0948" w:rsidP="000E0948">
                  <w:bookmarkStart w:id="0" w:name="_GoBack"/>
                  <w:bookmarkEnd w:id="0"/>
                </w:p>
                <w:p w14:paraId="1D501489" w14:textId="77777777" w:rsidR="000C473E" w:rsidRDefault="000C473E" w:rsidP="000C473E">
                  <w:pPr>
                    <w:pStyle w:val="Bibliography"/>
                    <w:rPr>
                      <w:noProof/>
                    </w:rPr>
                  </w:pPr>
                  <w:r>
                    <w:rPr>
                      <w:noProof/>
                    </w:rPr>
                    <w:t xml:space="preserve">Wong, J. C., 2019. </w:t>
                  </w:r>
                  <w:r>
                    <w:rPr>
                      <w:i/>
                      <w:iCs/>
                      <w:noProof/>
                    </w:rPr>
                    <w:t xml:space="preserve">The Cambridge Analytica scandal changed the world – but it didn't change Facebook. </w:t>
                  </w:r>
                  <w:r>
                    <w:rPr>
                      <w:noProof/>
                    </w:rPr>
                    <w:t xml:space="preserve">[Online] </w:t>
                  </w:r>
                  <w:r>
                    <w:rPr>
                      <w:noProof/>
                    </w:rPr>
                    <w:br/>
                    <w:t xml:space="preserve">Available at: </w:t>
                  </w:r>
                  <w:r>
                    <w:rPr>
                      <w:noProof/>
                      <w:u w:val="single"/>
                    </w:rPr>
                    <w:t>https://www.theguardian.com/technology/2019/mar/17/the-cambridge-analytica-scandal-changed-the-world-but-it-didnt-change-facebook</w:t>
                  </w:r>
                  <w:r>
                    <w:rPr>
                      <w:noProof/>
                    </w:rPr>
                    <w:br/>
                    <w:t>[Accessed 03 04 2019].</w:t>
                  </w:r>
                </w:p>
                <w:p w14:paraId="61609485" w14:textId="7537D26A" w:rsidR="000C473E" w:rsidRDefault="000C473E" w:rsidP="000C473E">
                  <w:r>
                    <w:rPr>
                      <w:b/>
                      <w:bCs/>
                      <w:noProof/>
                    </w:rPr>
                    <w:fldChar w:fldCharType="end"/>
                  </w:r>
                </w:p>
              </w:sdtContent>
            </w:sdt>
          </w:sdtContent>
        </w:sdt>
        <w:p w14:paraId="4B686F4D" w14:textId="7BE1A704" w:rsidR="000C473E" w:rsidRDefault="000C473E" w:rsidP="000C473E">
          <w:pPr>
            <w:pStyle w:val="Heading1"/>
          </w:pPr>
        </w:p>
        <w:p w14:paraId="3B706C50" w14:textId="7A9FE655" w:rsidR="00C26DEF" w:rsidRDefault="00CC61F0" w:rsidP="005060F3"/>
      </w:sdtContent>
    </w:sdt>
    <w:sectPr w:rsidR="00C26DEF" w:rsidSect="00380540">
      <w:footerReference w:type="even" r:id="rId20"/>
      <w:footerReference w:type="default" r:id="rId21"/>
      <w:pgSz w:w="11900" w:h="16840"/>
      <w:pgMar w:top="1454"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09F10D3" w14:textId="77777777" w:rsidR="00CC61F0" w:rsidRDefault="00CC61F0">
      <w:r>
        <w:separator/>
      </w:r>
    </w:p>
  </w:endnote>
  <w:endnote w:type="continuationSeparator" w:id="0">
    <w:p w14:paraId="1F12E3B9" w14:textId="77777777" w:rsidR="00CC61F0" w:rsidRDefault="00CC61F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Style w:val="PageNumber"/>
      </w:rPr>
      <w:id w:val="-28880912"/>
      <w:docPartObj>
        <w:docPartGallery w:val="Page Numbers (Bottom of Page)"/>
        <w:docPartUnique/>
      </w:docPartObj>
    </w:sdtPr>
    <w:sdtEndPr>
      <w:rPr>
        <w:rStyle w:val="PageNumber"/>
      </w:rPr>
    </w:sdtEndPr>
    <w:sdtContent>
      <w:p w14:paraId="6FB0BDE1" w14:textId="77777777" w:rsidR="003C5EB7" w:rsidRDefault="009C0E74" w:rsidP="00687513">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6A71655C" w14:textId="77777777" w:rsidR="003C5EB7" w:rsidRDefault="00CC61F0" w:rsidP="00687513">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Style w:val="PageNumber"/>
      </w:rPr>
      <w:id w:val="26233951"/>
      <w:docPartObj>
        <w:docPartGallery w:val="Page Numbers (Bottom of Page)"/>
        <w:docPartUnique/>
      </w:docPartObj>
    </w:sdtPr>
    <w:sdtEndPr>
      <w:rPr>
        <w:rStyle w:val="PageNumber"/>
      </w:rPr>
    </w:sdtEndPr>
    <w:sdtContent>
      <w:p w14:paraId="107ABE64" w14:textId="77777777" w:rsidR="003C5EB7" w:rsidRDefault="009C0E74" w:rsidP="00687513">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12</w:t>
        </w:r>
        <w:r>
          <w:rPr>
            <w:rStyle w:val="PageNumber"/>
          </w:rPr>
          <w:fldChar w:fldCharType="end"/>
        </w:r>
      </w:p>
    </w:sdtContent>
  </w:sdt>
  <w:p w14:paraId="4FE6B80D" w14:textId="77777777" w:rsidR="003C5EB7" w:rsidRDefault="00CC61F0" w:rsidP="00687513">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8580F28" w14:textId="77777777" w:rsidR="00CC61F0" w:rsidRDefault="00CC61F0">
      <w:r>
        <w:separator/>
      </w:r>
    </w:p>
  </w:footnote>
  <w:footnote w:type="continuationSeparator" w:id="0">
    <w:p w14:paraId="7A0A1D6B" w14:textId="77777777" w:rsidR="00CC61F0" w:rsidRDefault="00CC61F0">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7990C01"/>
    <w:multiLevelType w:val="hybridMultilevel"/>
    <w:tmpl w:val="75B406F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1A3D582C"/>
    <w:multiLevelType w:val="hybridMultilevel"/>
    <w:tmpl w:val="BE6A79C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362D1815"/>
    <w:multiLevelType w:val="multilevel"/>
    <w:tmpl w:val="80781BAA"/>
    <w:lvl w:ilvl="0">
      <w:start w:val="1"/>
      <w:numFmt w:val="decimal"/>
      <w:lvlText w:val="%1."/>
      <w:lvlJc w:val="left"/>
      <w:pPr>
        <w:ind w:left="720" w:hanging="360"/>
      </w:pPr>
      <w:rPr>
        <w:rFonts w:hint="default"/>
        <w:b/>
      </w:rPr>
    </w:lvl>
    <w:lvl w:ilvl="1">
      <w:start w:val="1"/>
      <w:numFmt w:val="decimal"/>
      <w:isLgl/>
      <w:lvlText w:val="%1.%2"/>
      <w:lvlJc w:val="left"/>
      <w:pPr>
        <w:ind w:left="1440" w:hanging="72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520" w:hanging="1080"/>
      </w:pPr>
      <w:rPr>
        <w:rFonts w:hint="default"/>
      </w:rPr>
    </w:lvl>
    <w:lvl w:ilvl="4">
      <w:start w:val="1"/>
      <w:numFmt w:val="decimal"/>
      <w:isLgl/>
      <w:lvlText w:val="%1.%2.%3.%4.%5"/>
      <w:lvlJc w:val="left"/>
      <w:pPr>
        <w:ind w:left="3240" w:hanging="1440"/>
      </w:pPr>
      <w:rPr>
        <w:rFonts w:hint="default"/>
      </w:rPr>
    </w:lvl>
    <w:lvl w:ilvl="5">
      <w:start w:val="1"/>
      <w:numFmt w:val="decimal"/>
      <w:isLgl/>
      <w:lvlText w:val="%1.%2.%3.%4.%5.%6"/>
      <w:lvlJc w:val="left"/>
      <w:pPr>
        <w:ind w:left="3600" w:hanging="1440"/>
      </w:pPr>
      <w:rPr>
        <w:rFonts w:hint="default"/>
      </w:rPr>
    </w:lvl>
    <w:lvl w:ilvl="6">
      <w:start w:val="1"/>
      <w:numFmt w:val="decimal"/>
      <w:isLgl/>
      <w:lvlText w:val="%1.%2.%3.%4.%5.%6.%7"/>
      <w:lvlJc w:val="left"/>
      <w:pPr>
        <w:ind w:left="4320" w:hanging="1800"/>
      </w:pPr>
      <w:rPr>
        <w:rFonts w:hint="default"/>
      </w:rPr>
    </w:lvl>
    <w:lvl w:ilvl="7">
      <w:start w:val="1"/>
      <w:numFmt w:val="decimal"/>
      <w:isLgl/>
      <w:lvlText w:val="%1.%2.%3.%4.%5.%6.%7.%8"/>
      <w:lvlJc w:val="left"/>
      <w:pPr>
        <w:ind w:left="5040" w:hanging="2160"/>
      </w:pPr>
      <w:rPr>
        <w:rFonts w:hint="default"/>
      </w:rPr>
    </w:lvl>
    <w:lvl w:ilvl="8">
      <w:start w:val="1"/>
      <w:numFmt w:val="decimal"/>
      <w:isLgl/>
      <w:lvlText w:val="%1.%2.%3.%4.%5.%6.%7.%8.%9"/>
      <w:lvlJc w:val="left"/>
      <w:pPr>
        <w:ind w:left="5400" w:hanging="2160"/>
      </w:pPr>
      <w:rPr>
        <w:rFonts w:hint="default"/>
      </w:rPr>
    </w:lvl>
  </w:abstractNum>
  <w:abstractNum w:abstractNumId="3" w15:restartNumberingAfterBreak="0">
    <w:nsid w:val="75272D6F"/>
    <w:multiLevelType w:val="multilevel"/>
    <w:tmpl w:val="B9F6962E"/>
    <w:lvl w:ilvl="0">
      <w:start w:val="1"/>
      <w:numFmt w:val="decimal"/>
      <w:lvlText w:val="%1."/>
      <w:lvlJc w:val="left"/>
      <w:pPr>
        <w:ind w:left="720" w:hanging="360"/>
      </w:pPr>
      <w:rPr>
        <w:rFonts w:hint="default"/>
      </w:rPr>
    </w:lvl>
    <w:lvl w:ilvl="1">
      <w:start w:val="1"/>
      <w:numFmt w:val="decimal"/>
      <w:isLgl/>
      <w:lvlText w:val="%1.%2"/>
      <w:lvlJc w:val="left"/>
      <w:pPr>
        <w:ind w:left="760" w:hanging="40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4" w15:restartNumberingAfterBreak="0">
    <w:nsid w:val="78290F5F"/>
    <w:multiLevelType w:val="hybridMultilevel"/>
    <w:tmpl w:val="DA72F2F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7D9F207F"/>
    <w:multiLevelType w:val="hybridMultilevel"/>
    <w:tmpl w:val="CB10AF2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2"/>
  </w:num>
  <w:num w:numId="2">
    <w:abstractNumId w:val="3"/>
  </w:num>
  <w:num w:numId="3">
    <w:abstractNumId w:val="4"/>
  </w:num>
  <w:num w:numId="4">
    <w:abstractNumId w:val="1"/>
  </w:num>
  <w:num w:numId="5">
    <w:abstractNumId w:val="5"/>
  </w:num>
  <w:num w:numId="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removePersonalInformation/>
  <w:removeDateAndTime/>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17186"/>
    <w:rsid w:val="000235E9"/>
    <w:rsid w:val="000B7A57"/>
    <w:rsid w:val="000C473E"/>
    <w:rsid w:val="000E0948"/>
    <w:rsid w:val="00375D71"/>
    <w:rsid w:val="00427E27"/>
    <w:rsid w:val="0047645C"/>
    <w:rsid w:val="004A7754"/>
    <w:rsid w:val="00502323"/>
    <w:rsid w:val="005060F3"/>
    <w:rsid w:val="005A69C6"/>
    <w:rsid w:val="005E48F1"/>
    <w:rsid w:val="006202BE"/>
    <w:rsid w:val="00631211"/>
    <w:rsid w:val="00670EF7"/>
    <w:rsid w:val="00676CB3"/>
    <w:rsid w:val="007008C1"/>
    <w:rsid w:val="00714E1D"/>
    <w:rsid w:val="007D2FC1"/>
    <w:rsid w:val="007E52CC"/>
    <w:rsid w:val="00823469"/>
    <w:rsid w:val="00847ACE"/>
    <w:rsid w:val="008B3C3B"/>
    <w:rsid w:val="009739F1"/>
    <w:rsid w:val="009C0E74"/>
    <w:rsid w:val="009F34EC"/>
    <w:rsid w:val="00A04AC5"/>
    <w:rsid w:val="00A07092"/>
    <w:rsid w:val="00A738B8"/>
    <w:rsid w:val="00B13638"/>
    <w:rsid w:val="00C4090D"/>
    <w:rsid w:val="00C523EE"/>
    <w:rsid w:val="00C53002"/>
    <w:rsid w:val="00CA28E0"/>
    <w:rsid w:val="00CA700F"/>
    <w:rsid w:val="00CC38FA"/>
    <w:rsid w:val="00CC61F0"/>
    <w:rsid w:val="00DF65B5"/>
    <w:rsid w:val="00E17186"/>
    <w:rsid w:val="00EB04BB"/>
    <w:rsid w:val="00F22DFD"/>
    <w:rsid w:val="00F610E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66DDB18"/>
  <w14:defaultImageDpi w14:val="32767"/>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Smart Link" w:semiHidden="1" w:unhideWhenUsed="1"/>
  </w:latentStyles>
  <w:style w:type="paragraph" w:default="1" w:styleId="Normal">
    <w:name w:val="Normal"/>
    <w:qFormat/>
    <w:rsid w:val="00E17186"/>
    <w:rPr>
      <w:rFonts w:ascii="Times New Roman" w:eastAsia="Times New Roman" w:hAnsi="Times New Roman" w:cs="Times New Roman"/>
      <w:lang w:val="en-US"/>
    </w:rPr>
  </w:style>
  <w:style w:type="paragraph" w:styleId="Heading1">
    <w:name w:val="heading 1"/>
    <w:basedOn w:val="Normal"/>
    <w:next w:val="Normal"/>
    <w:link w:val="Heading1Char"/>
    <w:uiPriority w:val="9"/>
    <w:qFormat/>
    <w:rsid w:val="00E17186"/>
    <w:pPr>
      <w:keepNext/>
      <w:keepLines/>
      <w:spacing w:before="240" w:line="259" w:lineRule="auto"/>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17186"/>
    <w:rPr>
      <w:rFonts w:asciiTheme="majorHAnsi" w:eastAsiaTheme="majorEastAsia" w:hAnsiTheme="majorHAnsi" w:cstheme="majorBidi"/>
      <w:color w:val="2F5496" w:themeColor="accent1" w:themeShade="BF"/>
      <w:sz w:val="32"/>
      <w:szCs w:val="32"/>
      <w:lang w:val="en-US"/>
    </w:rPr>
  </w:style>
  <w:style w:type="paragraph" w:styleId="Footer">
    <w:name w:val="footer"/>
    <w:basedOn w:val="Normal"/>
    <w:link w:val="FooterChar"/>
    <w:uiPriority w:val="99"/>
    <w:unhideWhenUsed/>
    <w:rsid w:val="00E17186"/>
    <w:pPr>
      <w:tabs>
        <w:tab w:val="center" w:pos="4680"/>
        <w:tab w:val="right" w:pos="9360"/>
      </w:tabs>
    </w:pPr>
    <w:rPr>
      <w:rFonts w:asciiTheme="minorHAnsi" w:eastAsiaTheme="minorHAnsi" w:hAnsiTheme="minorHAnsi" w:cstheme="minorBidi"/>
      <w:lang w:val="en-GB"/>
    </w:rPr>
  </w:style>
  <w:style w:type="character" w:customStyle="1" w:styleId="FooterChar">
    <w:name w:val="Footer Char"/>
    <w:basedOn w:val="DefaultParagraphFont"/>
    <w:link w:val="Footer"/>
    <w:uiPriority w:val="99"/>
    <w:rsid w:val="00E17186"/>
  </w:style>
  <w:style w:type="character" w:styleId="PageNumber">
    <w:name w:val="page number"/>
    <w:basedOn w:val="DefaultParagraphFont"/>
    <w:uiPriority w:val="99"/>
    <w:semiHidden/>
    <w:unhideWhenUsed/>
    <w:rsid w:val="00E17186"/>
  </w:style>
  <w:style w:type="paragraph" w:styleId="ListParagraph">
    <w:name w:val="List Paragraph"/>
    <w:basedOn w:val="Normal"/>
    <w:uiPriority w:val="34"/>
    <w:qFormat/>
    <w:rsid w:val="00E17186"/>
    <w:pPr>
      <w:ind w:left="720"/>
      <w:contextualSpacing/>
    </w:pPr>
  </w:style>
  <w:style w:type="paragraph" w:styleId="Bibliography">
    <w:name w:val="Bibliography"/>
    <w:basedOn w:val="Normal"/>
    <w:next w:val="Normal"/>
    <w:uiPriority w:val="37"/>
    <w:unhideWhenUsed/>
    <w:rsid w:val="00E17186"/>
  </w:style>
  <w:style w:type="paragraph" w:styleId="BalloonText">
    <w:name w:val="Balloon Text"/>
    <w:basedOn w:val="Normal"/>
    <w:link w:val="BalloonTextChar"/>
    <w:uiPriority w:val="99"/>
    <w:semiHidden/>
    <w:unhideWhenUsed/>
    <w:rsid w:val="00E17186"/>
    <w:rPr>
      <w:sz w:val="18"/>
      <w:szCs w:val="18"/>
    </w:rPr>
  </w:style>
  <w:style w:type="character" w:customStyle="1" w:styleId="BalloonTextChar">
    <w:name w:val="Balloon Text Char"/>
    <w:basedOn w:val="DefaultParagraphFont"/>
    <w:link w:val="BalloonText"/>
    <w:uiPriority w:val="99"/>
    <w:semiHidden/>
    <w:rsid w:val="00E17186"/>
    <w:rPr>
      <w:rFonts w:ascii="Times New Roman" w:eastAsia="Times New Roman" w:hAnsi="Times New Roman" w:cs="Times New Roman"/>
      <w:sz w:val="18"/>
      <w:szCs w:val="18"/>
      <w:lang w:val="en-US"/>
    </w:rPr>
  </w:style>
  <w:style w:type="character" w:styleId="Hyperlink">
    <w:name w:val="Hyperlink"/>
    <w:basedOn w:val="DefaultParagraphFont"/>
    <w:uiPriority w:val="99"/>
    <w:unhideWhenUsed/>
    <w:rsid w:val="00F610E2"/>
    <w:rPr>
      <w:color w:val="0563C1" w:themeColor="hyperlink"/>
      <w:u w:val="single"/>
    </w:rPr>
  </w:style>
  <w:style w:type="character" w:styleId="UnresolvedMention">
    <w:name w:val="Unresolved Mention"/>
    <w:basedOn w:val="DefaultParagraphFont"/>
    <w:uiPriority w:val="99"/>
    <w:rsid w:val="00F610E2"/>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3600715">
      <w:bodyDiv w:val="1"/>
      <w:marLeft w:val="0"/>
      <w:marRight w:val="0"/>
      <w:marTop w:val="0"/>
      <w:marBottom w:val="0"/>
      <w:divBdr>
        <w:top w:val="none" w:sz="0" w:space="0" w:color="auto"/>
        <w:left w:val="none" w:sz="0" w:space="0" w:color="auto"/>
        <w:bottom w:val="none" w:sz="0" w:space="0" w:color="auto"/>
        <w:right w:val="none" w:sz="0" w:space="0" w:color="auto"/>
      </w:divBdr>
    </w:div>
    <w:div w:id="32315914">
      <w:bodyDiv w:val="1"/>
      <w:marLeft w:val="0"/>
      <w:marRight w:val="0"/>
      <w:marTop w:val="0"/>
      <w:marBottom w:val="0"/>
      <w:divBdr>
        <w:top w:val="none" w:sz="0" w:space="0" w:color="auto"/>
        <w:left w:val="none" w:sz="0" w:space="0" w:color="auto"/>
        <w:bottom w:val="none" w:sz="0" w:space="0" w:color="auto"/>
        <w:right w:val="none" w:sz="0" w:space="0" w:color="auto"/>
      </w:divBdr>
    </w:div>
    <w:div w:id="61294303">
      <w:bodyDiv w:val="1"/>
      <w:marLeft w:val="0"/>
      <w:marRight w:val="0"/>
      <w:marTop w:val="0"/>
      <w:marBottom w:val="0"/>
      <w:divBdr>
        <w:top w:val="none" w:sz="0" w:space="0" w:color="auto"/>
        <w:left w:val="none" w:sz="0" w:space="0" w:color="auto"/>
        <w:bottom w:val="none" w:sz="0" w:space="0" w:color="auto"/>
        <w:right w:val="none" w:sz="0" w:space="0" w:color="auto"/>
      </w:divBdr>
    </w:div>
    <w:div w:id="88280999">
      <w:bodyDiv w:val="1"/>
      <w:marLeft w:val="0"/>
      <w:marRight w:val="0"/>
      <w:marTop w:val="0"/>
      <w:marBottom w:val="0"/>
      <w:divBdr>
        <w:top w:val="none" w:sz="0" w:space="0" w:color="auto"/>
        <w:left w:val="none" w:sz="0" w:space="0" w:color="auto"/>
        <w:bottom w:val="none" w:sz="0" w:space="0" w:color="auto"/>
        <w:right w:val="none" w:sz="0" w:space="0" w:color="auto"/>
      </w:divBdr>
    </w:div>
    <w:div w:id="105196082">
      <w:bodyDiv w:val="1"/>
      <w:marLeft w:val="0"/>
      <w:marRight w:val="0"/>
      <w:marTop w:val="0"/>
      <w:marBottom w:val="0"/>
      <w:divBdr>
        <w:top w:val="none" w:sz="0" w:space="0" w:color="auto"/>
        <w:left w:val="none" w:sz="0" w:space="0" w:color="auto"/>
        <w:bottom w:val="none" w:sz="0" w:space="0" w:color="auto"/>
        <w:right w:val="none" w:sz="0" w:space="0" w:color="auto"/>
      </w:divBdr>
    </w:div>
    <w:div w:id="146439573">
      <w:bodyDiv w:val="1"/>
      <w:marLeft w:val="0"/>
      <w:marRight w:val="0"/>
      <w:marTop w:val="0"/>
      <w:marBottom w:val="0"/>
      <w:divBdr>
        <w:top w:val="none" w:sz="0" w:space="0" w:color="auto"/>
        <w:left w:val="none" w:sz="0" w:space="0" w:color="auto"/>
        <w:bottom w:val="none" w:sz="0" w:space="0" w:color="auto"/>
        <w:right w:val="none" w:sz="0" w:space="0" w:color="auto"/>
      </w:divBdr>
    </w:div>
    <w:div w:id="365107388">
      <w:bodyDiv w:val="1"/>
      <w:marLeft w:val="0"/>
      <w:marRight w:val="0"/>
      <w:marTop w:val="0"/>
      <w:marBottom w:val="0"/>
      <w:divBdr>
        <w:top w:val="none" w:sz="0" w:space="0" w:color="auto"/>
        <w:left w:val="none" w:sz="0" w:space="0" w:color="auto"/>
        <w:bottom w:val="none" w:sz="0" w:space="0" w:color="auto"/>
        <w:right w:val="none" w:sz="0" w:space="0" w:color="auto"/>
      </w:divBdr>
    </w:div>
    <w:div w:id="371853780">
      <w:bodyDiv w:val="1"/>
      <w:marLeft w:val="0"/>
      <w:marRight w:val="0"/>
      <w:marTop w:val="0"/>
      <w:marBottom w:val="0"/>
      <w:divBdr>
        <w:top w:val="none" w:sz="0" w:space="0" w:color="auto"/>
        <w:left w:val="none" w:sz="0" w:space="0" w:color="auto"/>
        <w:bottom w:val="none" w:sz="0" w:space="0" w:color="auto"/>
        <w:right w:val="none" w:sz="0" w:space="0" w:color="auto"/>
      </w:divBdr>
    </w:div>
    <w:div w:id="384254223">
      <w:bodyDiv w:val="1"/>
      <w:marLeft w:val="0"/>
      <w:marRight w:val="0"/>
      <w:marTop w:val="0"/>
      <w:marBottom w:val="0"/>
      <w:divBdr>
        <w:top w:val="none" w:sz="0" w:space="0" w:color="auto"/>
        <w:left w:val="none" w:sz="0" w:space="0" w:color="auto"/>
        <w:bottom w:val="none" w:sz="0" w:space="0" w:color="auto"/>
        <w:right w:val="none" w:sz="0" w:space="0" w:color="auto"/>
      </w:divBdr>
    </w:div>
    <w:div w:id="400832615">
      <w:bodyDiv w:val="1"/>
      <w:marLeft w:val="0"/>
      <w:marRight w:val="0"/>
      <w:marTop w:val="0"/>
      <w:marBottom w:val="0"/>
      <w:divBdr>
        <w:top w:val="none" w:sz="0" w:space="0" w:color="auto"/>
        <w:left w:val="none" w:sz="0" w:space="0" w:color="auto"/>
        <w:bottom w:val="none" w:sz="0" w:space="0" w:color="auto"/>
        <w:right w:val="none" w:sz="0" w:space="0" w:color="auto"/>
      </w:divBdr>
    </w:div>
    <w:div w:id="431323678">
      <w:bodyDiv w:val="1"/>
      <w:marLeft w:val="0"/>
      <w:marRight w:val="0"/>
      <w:marTop w:val="0"/>
      <w:marBottom w:val="0"/>
      <w:divBdr>
        <w:top w:val="none" w:sz="0" w:space="0" w:color="auto"/>
        <w:left w:val="none" w:sz="0" w:space="0" w:color="auto"/>
        <w:bottom w:val="none" w:sz="0" w:space="0" w:color="auto"/>
        <w:right w:val="none" w:sz="0" w:space="0" w:color="auto"/>
      </w:divBdr>
    </w:div>
    <w:div w:id="478544561">
      <w:bodyDiv w:val="1"/>
      <w:marLeft w:val="0"/>
      <w:marRight w:val="0"/>
      <w:marTop w:val="0"/>
      <w:marBottom w:val="0"/>
      <w:divBdr>
        <w:top w:val="none" w:sz="0" w:space="0" w:color="auto"/>
        <w:left w:val="none" w:sz="0" w:space="0" w:color="auto"/>
        <w:bottom w:val="none" w:sz="0" w:space="0" w:color="auto"/>
        <w:right w:val="none" w:sz="0" w:space="0" w:color="auto"/>
      </w:divBdr>
    </w:div>
    <w:div w:id="498735959">
      <w:bodyDiv w:val="1"/>
      <w:marLeft w:val="0"/>
      <w:marRight w:val="0"/>
      <w:marTop w:val="0"/>
      <w:marBottom w:val="0"/>
      <w:divBdr>
        <w:top w:val="none" w:sz="0" w:space="0" w:color="auto"/>
        <w:left w:val="none" w:sz="0" w:space="0" w:color="auto"/>
        <w:bottom w:val="none" w:sz="0" w:space="0" w:color="auto"/>
        <w:right w:val="none" w:sz="0" w:space="0" w:color="auto"/>
      </w:divBdr>
    </w:div>
    <w:div w:id="506595489">
      <w:bodyDiv w:val="1"/>
      <w:marLeft w:val="0"/>
      <w:marRight w:val="0"/>
      <w:marTop w:val="0"/>
      <w:marBottom w:val="0"/>
      <w:divBdr>
        <w:top w:val="none" w:sz="0" w:space="0" w:color="auto"/>
        <w:left w:val="none" w:sz="0" w:space="0" w:color="auto"/>
        <w:bottom w:val="none" w:sz="0" w:space="0" w:color="auto"/>
        <w:right w:val="none" w:sz="0" w:space="0" w:color="auto"/>
      </w:divBdr>
    </w:div>
    <w:div w:id="646671932">
      <w:bodyDiv w:val="1"/>
      <w:marLeft w:val="0"/>
      <w:marRight w:val="0"/>
      <w:marTop w:val="0"/>
      <w:marBottom w:val="0"/>
      <w:divBdr>
        <w:top w:val="none" w:sz="0" w:space="0" w:color="auto"/>
        <w:left w:val="none" w:sz="0" w:space="0" w:color="auto"/>
        <w:bottom w:val="none" w:sz="0" w:space="0" w:color="auto"/>
        <w:right w:val="none" w:sz="0" w:space="0" w:color="auto"/>
      </w:divBdr>
    </w:div>
    <w:div w:id="656767514">
      <w:bodyDiv w:val="1"/>
      <w:marLeft w:val="0"/>
      <w:marRight w:val="0"/>
      <w:marTop w:val="0"/>
      <w:marBottom w:val="0"/>
      <w:divBdr>
        <w:top w:val="none" w:sz="0" w:space="0" w:color="auto"/>
        <w:left w:val="none" w:sz="0" w:space="0" w:color="auto"/>
        <w:bottom w:val="none" w:sz="0" w:space="0" w:color="auto"/>
        <w:right w:val="none" w:sz="0" w:space="0" w:color="auto"/>
      </w:divBdr>
    </w:div>
    <w:div w:id="801774396">
      <w:bodyDiv w:val="1"/>
      <w:marLeft w:val="0"/>
      <w:marRight w:val="0"/>
      <w:marTop w:val="0"/>
      <w:marBottom w:val="0"/>
      <w:divBdr>
        <w:top w:val="none" w:sz="0" w:space="0" w:color="auto"/>
        <w:left w:val="none" w:sz="0" w:space="0" w:color="auto"/>
        <w:bottom w:val="none" w:sz="0" w:space="0" w:color="auto"/>
        <w:right w:val="none" w:sz="0" w:space="0" w:color="auto"/>
      </w:divBdr>
    </w:div>
    <w:div w:id="826748062">
      <w:bodyDiv w:val="1"/>
      <w:marLeft w:val="0"/>
      <w:marRight w:val="0"/>
      <w:marTop w:val="0"/>
      <w:marBottom w:val="0"/>
      <w:divBdr>
        <w:top w:val="none" w:sz="0" w:space="0" w:color="auto"/>
        <w:left w:val="none" w:sz="0" w:space="0" w:color="auto"/>
        <w:bottom w:val="none" w:sz="0" w:space="0" w:color="auto"/>
        <w:right w:val="none" w:sz="0" w:space="0" w:color="auto"/>
      </w:divBdr>
    </w:div>
    <w:div w:id="859204981">
      <w:bodyDiv w:val="1"/>
      <w:marLeft w:val="0"/>
      <w:marRight w:val="0"/>
      <w:marTop w:val="0"/>
      <w:marBottom w:val="0"/>
      <w:divBdr>
        <w:top w:val="none" w:sz="0" w:space="0" w:color="auto"/>
        <w:left w:val="none" w:sz="0" w:space="0" w:color="auto"/>
        <w:bottom w:val="none" w:sz="0" w:space="0" w:color="auto"/>
        <w:right w:val="none" w:sz="0" w:space="0" w:color="auto"/>
      </w:divBdr>
    </w:div>
    <w:div w:id="1020425319">
      <w:bodyDiv w:val="1"/>
      <w:marLeft w:val="0"/>
      <w:marRight w:val="0"/>
      <w:marTop w:val="0"/>
      <w:marBottom w:val="0"/>
      <w:divBdr>
        <w:top w:val="none" w:sz="0" w:space="0" w:color="auto"/>
        <w:left w:val="none" w:sz="0" w:space="0" w:color="auto"/>
        <w:bottom w:val="none" w:sz="0" w:space="0" w:color="auto"/>
        <w:right w:val="none" w:sz="0" w:space="0" w:color="auto"/>
      </w:divBdr>
    </w:div>
    <w:div w:id="1098871543">
      <w:bodyDiv w:val="1"/>
      <w:marLeft w:val="0"/>
      <w:marRight w:val="0"/>
      <w:marTop w:val="0"/>
      <w:marBottom w:val="0"/>
      <w:divBdr>
        <w:top w:val="none" w:sz="0" w:space="0" w:color="auto"/>
        <w:left w:val="none" w:sz="0" w:space="0" w:color="auto"/>
        <w:bottom w:val="none" w:sz="0" w:space="0" w:color="auto"/>
        <w:right w:val="none" w:sz="0" w:space="0" w:color="auto"/>
      </w:divBdr>
    </w:div>
    <w:div w:id="1311128235">
      <w:bodyDiv w:val="1"/>
      <w:marLeft w:val="0"/>
      <w:marRight w:val="0"/>
      <w:marTop w:val="0"/>
      <w:marBottom w:val="0"/>
      <w:divBdr>
        <w:top w:val="none" w:sz="0" w:space="0" w:color="auto"/>
        <w:left w:val="none" w:sz="0" w:space="0" w:color="auto"/>
        <w:bottom w:val="none" w:sz="0" w:space="0" w:color="auto"/>
        <w:right w:val="none" w:sz="0" w:space="0" w:color="auto"/>
      </w:divBdr>
    </w:div>
    <w:div w:id="1318142791">
      <w:bodyDiv w:val="1"/>
      <w:marLeft w:val="0"/>
      <w:marRight w:val="0"/>
      <w:marTop w:val="0"/>
      <w:marBottom w:val="0"/>
      <w:divBdr>
        <w:top w:val="none" w:sz="0" w:space="0" w:color="auto"/>
        <w:left w:val="none" w:sz="0" w:space="0" w:color="auto"/>
        <w:bottom w:val="none" w:sz="0" w:space="0" w:color="auto"/>
        <w:right w:val="none" w:sz="0" w:space="0" w:color="auto"/>
      </w:divBdr>
    </w:div>
    <w:div w:id="1324745663">
      <w:bodyDiv w:val="1"/>
      <w:marLeft w:val="0"/>
      <w:marRight w:val="0"/>
      <w:marTop w:val="0"/>
      <w:marBottom w:val="0"/>
      <w:divBdr>
        <w:top w:val="none" w:sz="0" w:space="0" w:color="auto"/>
        <w:left w:val="none" w:sz="0" w:space="0" w:color="auto"/>
        <w:bottom w:val="none" w:sz="0" w:space="0" w:color="auto"/>
        <w:right w:val="none" w:sz="0" w:space="0" w:color="auto"/>
      </w:divBdr>
    </w:div>
    <w:div w:id="1361929019">
      <w:bodyDiv w:val="1"/>
      <w:marLeft w:val="0"/>
      <w:marRight w:val="0"/>
      <w:marTop w:val="0"/>
      <w:marBottom w:val="0"/>
      <w:divBdr>
        <w:top w:val="none" w:sz="0" w:space="0" w:color="auto"/>
        <w:left w:val="none" w:sz="0" w:space="0" w:color="auto"/>
        <w:bottom w:val="none" w:sz="0" w:space="0" w:color="auto"/>
        <w:right w:val="none" w:sz="0" w:space="0" w:color="auto"/>
      </w:divBdr>
    </w:div>
    <w:div w:id="1361970909">
      <w:bodyDiv w:val="1"/>
      <w:marLeft w:val="0"/>
      <w:marRight w:val="0"/>
      <w:marTop w:val="0"/>
      <w:marBottom w:val="0"/>
      <w:divBdr>
        <w:top w:val="none" w:sz="0" w:space="0" w:color="auto"/>
        <w:left w:val="none" w:sz="0" w:space="0" w:color="auto"/>
        <w:bottom w:val="none" w:sz="0" w:space="0" w:color="auto"/>
        <w:right w:val="none" w:sz="0" w:space="0" w:color="auto"/>
      </w:divBdr>
    </w:div>
    <w:div w:id="1408770478">
      <w:bodyDiv w:val="1"/>
      <w:marLeft w:val="0"/>
      <w:marRight w:val="0"/>
      <w:marTop w:val="0"/>
      <w:marBottom w:val="0"/>
      <w:divBdr>
        <w:top w:val="none" w:sz="0" w:space="0" w:color="auto"/>
        <w:left w:val="none" w:sz="0" w:space="0" w:color="auto"/>
        <w:bottom w:val="none" w:sz="0" w:space="0" w:color="auto"/>
        <w:right w:val="none" w:sz="0" w:space="0" w:color="auto"/>
      </w:divBdr>
    </w:div>
    <w:div w:id="1428496967">
      <w:bodyDiv w:val="1"/>
      <w:marLeft w:val="0"/>
      <w:marRight w:val="0"/>
      <w:marTop w:val="0"/>
      <w:marBottom w:val="0"/>
      <w:divBdr>
        <w:top w:val="none" w:sz="0" w:space="0" w:color="auto"/>
        <w:left w:val="none" w:sz="0" w:space="0" w:color="auto"/>
        <w:bottom w:val="none" w:sz="0" w:space="0" w:color="auto"/>
        <w:right w:val="none" w:sz="0" w:space="0" w:color="auto"/>
      </w:divBdr>
    </w:div>
    <w:div w:id="1473477617">
      <w:bodyDiv w:val="1"/>
      <w:marLeft w:val="0"/>
      <w:marRight w:val="0"/>
      <w:marTop w:val="0"/>
      <w:marBottom w:val="0"/>
      <w:divBdr>
        <w:top w:val="none" w:sz="0" w:space="0" w:color="auto"/>
        <w:left w:val="none" w:sz="0" w:space="0" w:color="auto"/>
        <w:bottom w:val="none" w:sz="0" w:space="0" w:color="auto"/>
        <w:right w:val="none" w:sz="0" w:space="0" w:color="auto"/>
      </w:divBdr>
    </w:div>
    <w:div w:id="1530483304">
      <w:bodyDiv w:val="1"/>
      <w:marLeft w:val="0"/>
      <w:marRight w:val="0"/>
      <w:marTop w:val="0"/>
      <w:marBottom w:val="0"/>
      <w:divBdr>
        <w:top w:val="none" w:sz="0" w:space="0" w:color="auto"/>
        <w:left w:val="none" w:sz="0" w:space="0" w:color="auto"/>
        <w:bottom w:val="none" w:sz="0" w:space="0" w:color="auto"/>
        <w:right w:val="none" w:sz="0" w:space="0" w:color="auto"/>
      </w:divBdr>
    </w:div>
    <w:div w:id="1557161423">
      <w:bodyDiv w:val="1"/>
      <w:marLeft w:val="0"/>
      <w:marRight w:val="0"/>
      <w:marTop w:val="0"/>
      <w:marBottom w:val="0"/>
      <w:divBdr>
        <w:top w:val="none" w:sz="0" w:space="0" w:color="auto"/>
        <w:left w:val="none" w:sz="0" w:space="0" w:color="auto"/>
        <w:bottom w:val="none" w:sz="0" w:space="0" w:color="auto"/>
        <w:right w:val="none" w:sz="0" w:space="0" w:color="auto"/>
      </w:divBdr>
    </w:div>
    <w:div w:id="1651787735">
      <w:bodyDiv w:val="1"/>
      <w:marLeft w:val="0"/>
      <w:marRight w:val="0"/>
      <w:marTop w:val="0"/>
      <w:marBottom w:val="0"/>
      <w:divBdr>
        <w:top w:val="none" w:sz="0" w:space="0" w:color="auto"/>
        <w:left w:val="none" w:sz="0" w:space="0" w:color="auto"/>
        <w:bottom w:val="none" w:sz="0" w:space="0" w:color="auto"/>
        <w:right w:val="none" w:sz="0" w:space="0" w:color="auto"/>
      </w:divBdr>
    </w:div>
    <w:div w:id="1659843149">
      <w:bodyDiv w:val="1"/>
      <w:marLeft w:val="0"/>
      <w:marRight w:val="0"/>
      <w:marTop w:val="0"/>
      <w:marBottom w:val="0"/>
      <w:divBdr>
        <w:top w:val="none" w:sz="0" w:space="0" w:color="auto"/>
        <w:left w:val="none" w:sz="0" w:space="0" w:color="auto"/>
        <w:bottom w:val="none" w:sz="0" w:space="0" w:color="auto"/>
        <w:right w:val="none" w:sz="0" w:space="0" w:color="auto"/>
      </w:divBdr>
    </w:div>
    <w:div w:id="1692997998">
      <w:bodyDiv w:val="1"/>
      <w:marLeft w:val="0"/>
      <w:marRight w:val="0"/>
      <w:marTop w:val="0"/>
      <w:marBottom w:val="0"/>
      <w:divBdr>
        <w:top w:val="none" w:sz="0" w:space="0" w:color="auto"/>
        <w:left w:val="none" w:sz="0" w:space="0" w:color="auto"/>
        <w:bottom w:val="none" w:sz="0" w:space="0" w:color="auto"/>
        <w:right w:val="none" w:sz="0" w:space="0" w:color="auto"/>
      </w:divBdr>
    </w:div>
    <w:div w:id="1784031767">
      <w:bodyDiv w:val="1"/>
      <w:marLeft w:val="0"/>
      <w:marRight w:val="0"/>
      <w:marTop w:val="0"/>
      <w:marBottom w:val="0"/>
      <w:divBdr>
        <w:top w:val="none" w:sz="0" w:space="0" w:color="auto"/>
        <w:left w:val="none" w:sz="0" w:space="0" w:color="auto"/>
        <w:bottom w:val="none" w:sz="0" w:space="0" w:color="auto"/>
        <w:right w:val="none" w:sz="0" w:space="0" w:color="auto"/>
      </w:divBdr>
    </w:div>
    <w:div w:id="1825245105">
      <w:bodyDiv w:val="1"/>
      <w:marLeft w:val="0"/>
      <w:marRight w:val="0"/>
      <w:marTop w:val="0"/>
      <w:marBottom w:val="0"/>
      <w:divBdr>
        <w:top w:val="none" w:sz="0" w:space="0" w:color="auto"/>
        <w:left w:val="none" w:sz="0" w:space="0" w:color="auto"/>
        <w:bottom w:val="none" w:sz="0" w:space="0" w:color="auto"/>
        <w:right w:val="none" w:sz="0" w:space="0" w:color="auto"/>
      </w:divBdr>
    </w:div>
    <w:div w:id="1856994392">
      <w:bodyDiv w:val="1"/>
      <w:marLeft w:val="0"/>
      <w:marRight w:val="0"/>
      <w:marTop w:val="0"/>
      <w:marBottom w:val="0"/>
      <w:divBdr>
        <w:top w:val="none" w:sz="0" w:space="0" w:color="auto"/>
        <w:left w:val="none" w:sz="0" w:space="0" w:color="auto"/>
        <w:bottom w:val="none" w:sz="0" w:space="0" w:color="auto"/>
        <w:right w:val="none" w:sz="0" w:space="0" w:color="auto"/>
      </w:divBdr>
    </w:div>
    <w:div w:id="1873495639">
      <w:bodyDiv w:val="1"/>
      <w:marLeft w:val="0"/>
      <w:marRight w:val="0"/>
      <w:marTop w:val="0"/>
      <w:marBottom w:val="0"/>
      <w:divBdr>
        <w:top w:val="none" w:sz="0" w:space="0" w:color="auto"/>
        <w:left w:val="none" w:sz="0" w:space="0" w:color="auto"/>
        <w:bottom w:val="none" w:sz="0" w:space="0" w:color="auto"/>
        <w:right w:val="none" w:sz="0" w:space="0" w:color="auto"/>
      </w:divBdr>
    </w:div>
    <w:div w:id="2036929296">
      <w:bodyDiv w:val="1"/>
      <w:marLeft w:val="0"/>
      <w:marRight w:val="0"/>
      <w:marTop w:val="0"/>
      <w:marBottom w:val="0"/>
      <w:divBdr>
        <w:top w:val="none" w:sz="0" w:space="0" w:color="auto"/>
        <w:left w:val="none" w:sz="0" w:space="0" w:color="auto"/>
        <w:bottom w:val="none" w:sz="0" w:space="0" w:color="auto"/>
        <w:right w:val="none" w:sz="0" w:space="0" w:color="auto"/>
      </w:divBdr>
    </w:div>
    <w:div w:id="2074768061">
      <w:bodyDiv w:val="1"/>
      <w:marLeft w:val="0"/>
      <w:marRight w:val="0"/>
      <w:marTop w:val="0"/>
      <w:marBottom w:val="0"/>
      <w:divBdr>
        <w:top w:val="none" w:sz="0" w:space="0" w:color="auto"/>
        <w:left w:val="none" w:sz="0" w:space="0" w:color="auto"/>
        <w:bottom w:val="none" w:sz="0" w:space="0" w:color="auto"/>
        <w:right w:val="none" w:sz="0" w:space="0" w:color="auto"/>
      </w:divBdr>
    </w:div>
    <w:div w:id="2080637908">
      <w:bodyDiv w:val="1"/>
      <w:marLeft w:val="0"/>
      <w:marRight w:val="0"/>
      <w:marTop w:val="0"/>
      <w:marBottom w:val="0"/>
      <w:divBdr>
        <w:top w:val="none" w:sz="0" w:space="0" w:color="auto"/>
        <w:left w:val="none" w:sz="0" w:space="0" w:color="auto"/>
        <w:bottom w:val="none" w:sz="0" w:space="0" w:color="auto"/>
        <w:right w:val="none" w:sz="0" w:space="0" w:color="auto"/>
      </w:divBdr>
    </w:div>
    <w:div w:id="211520220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png"/><Relationship Id="rId18" Type="http://schemas.openxmlformats.org/officeDocument/2006/relationships/image" Target="media/image11.png"/><Relationship Id="rId3" Type="http://schemas.openxmlformats.org/officeDocument/2006/relationships/styles" Target="styles.xml"/><Relationship Id="rId21" Type="http://schemas.openxmlformats.org/officeDocument/2006/relationships/footer" Target="footer2.xml"/><Relationship Id="rId7" Type="http://schemas.openxmlformats.org/officeDocument/2006/relationships/endnotes" Target="endnotes.xml"/><Relationship Id="rId12" Type="http://schemas.openxmlformats.org/officeDocument/2006/relationships/image" Target="media/image5.jpg"/><Relationship Id="rId17" Type="http://schemas.openxmlformats.org/officeDocument/2006/relationships/image" Target="media/image10.png"/><Relationship Id="rId2" Type="http://schemas.openxmlformats.org/officeDocument/2006/relationships/numbering" Target="numbering.xml"/><Relationship Id="rId16" Type="http://schemas.openxmlformats.org/officeDocument/2006/relationships/image" Target="media/image9.png"/><Relationship Id="rId2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jpg"/><Relationship Id="rId5" Type="http://schemas.openxmlformats.org/officeDocument/2006/relationships/webSettings" Target="webSettings.xml"/><Relationship Id="rId15" Type="http://schemas.openxmlformats.org/officeDocument/2006/relationships/image" Target="media/image8.png"/><Relationship Id="rId23" Type="http://schemas.openxmlformats.org/officeDocument/2006/relationships/theme" Target="theme/theme1.xml"/><Relationship Id="rId10" Type="http://schemas.openxmlformats.org/officeDocument/2006/relationships/image" Target="media/image3.png"/><Relationship Id="rId19" Type="http://schemas.openxmlformats.org/officeDocument/2006/relationships/hyperlink" Target="https://www.facebook.com/Egle-Jewellery-407089483413802/" TargetMode="Externa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png"/><Relationship Id="rId22"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SMR18</b:Tag>
    <b:SourceType>InternetSite</b:SourceType>
    <b:Guid>{A5D055B0-E5B8-4A3A-AB57-4E51AFFE714E}</b:Guid>
    <b:Author>
      <b:Author>
        <b:Corporate>SMR Digital Limited</b:Corporate>
      </b:Author>
    </b:Author>
    <b:InternetSiteTitle>www.smrdigital.com</b:InternetSiteTitle>
    <b:Year>2018</b:Year>
    <b:YearAccessed>2019</b:YearAccessed>
    <b:MonthAccessed>04</b:MonthAccessed>
    <b:DayAccessed>08</b:DayAccessed>
    <b:RefOrder>1</b:RefOrder>
  </b:Source>
  <b:Source>
    <b:Tag>Oxf19</b:Tag>
    <b:SourceType>InternetSite</b:SourceType>
    <b:Guid>{95EF9DD7-3F25-448B-8CF1-8EFFF33FECA8}</b:Guid>
    <b:Author>
      <b:Author>
        <b:Corporate>Oxford University Press</b:Corporate>
      </b:Author>
    </b:Author>
    <b:Title>Definition of technology in English</b:Title>
    <b:InternetSiteTitle>www.en.oxforddictionaries.com</b:InternetSiteTitle>
    <b:URL>https://en.oxforddictionaries.com/definition/technology</b:URL>
    <b:YearAccessed>2019</b:YearAccessed>
    <b:MonthAccessed>04</b:MonthAccessed>
    <b:DayAccessed>03</b:DayAccessed>
    <b:RefOrder>2</b:RefOrder>
  </b:Source>
  <b:Source>
    <b:Tag>Wil</b:Tag>
    <b:SourceType>JournalArticle</b:SourceType>
    <b:Guid>{92736161-F36B-4D6F-8278-EC5EBB9EB801}</b:Guid>
    <b:Author>
      <b:Author>
        <b:NameList>
          <b:Person>
            <b:Last>Wilkens</b:Last>
            <b:First>Uta</b:First>
          </b:Person>
        </b:NameList>
      </b:Author>
    </b:Author>
    <b:Title>Understanding organizational renewal from a multi-level perspective – Challenges and advancements</b:Title>
    <b:JournalName>Journal of Competences, Strategy &amp; Management</b:JournalName>
    <b:Year>2017</b:Year>
    <b:Pages>31-56</b:Pages>
    <b:Volume>9</b:Volume>
    <b:YearAccessed>2019</b:YearAccessed>
    <b:MonthAccessed>08</b:MonthAccessed>
    <b:DayAccessed>03</b:DayAccessed>
    <b:RefOrder>4</b:RefOrder>
  </b:Source>
  <b:Source>
    <b:Tag>Dur18</b:Tag>
    <b:SourceType>InternetSite</b:SourceType>
    <b:Guid>{61F3760C-C710-410C-8666-0D53C3C7E62A}</b:Guid>
    <b:Author>
      <b:Author>
        <b:NameList>
          <b:Person>
            <b:Last>Duraj</b:Last>
            <b:First>Maciej</b:First>
          </b:Person>
        </b:NameList>
      </b:Author>
    </b:Author>
    <b:Title>Is Dropbox Still A Great Cloud Solution Today?</b:Title>
    <b:Year>2018</b:Year>
    <b:InternetSiteTitle>www.forbes.com</b:InternetSiteTitle>
    <b:Month>11</b:Month>
    <b:Day>26</b:Day>
    <b:URL>https://www.forbes.com/sites/maciejduraj/2018/11/25/is-dropbox-still-a-great-cloud-solution-today/#2c37c967421e</b:URL>
    <b:YearAccessed>2019</b:YearAccessed>
    <b:MonthAccessed>04</b:MonthAccessed>
    <b:DayAccessed>02</b:DayAccessed>
    <b:RefOrder>5</b:RefOrder>
  </b:Source>
  <b:Source>
    <b:Tag>IBM19</b:Tag>
    <b:SourceType>InternetSite</b:SourceType>
    <b:Guid>{2C7721B3-5DC4-4E9D-AB42-4066DC4FA9DE}</b:Guid>
    <b:Author>
      <b:Author>
        <b:NameList>
          <b:Person>
            <b:Last>IBM</b:Last>
          </b:Person>
        </b:NameList>
      </b:Author>
    </b:Author>
    <b:Title>IBM Cloud Services</b:Title>
    <b:InternetSiteTitle>www.ibm.com</b:InternetSiteTitle>
    <b:URL>https://www.ibm.com/cloud/services</b:URL>
    <b:YearAccessed>2019</b:YearAccessed>
    <b:MonthAccessed>04</b:MonthAccessed>
    <b:DayAccessed>03</b:DayAccessed>
    <b:RefOrder>6</b:RefOrder>
  </b:Source>
  <b:Source>
    <b:Tag>Pre19</b:Tag>
    <b:SourceType>InternetSite</b:SourceType>
    <b:Guid>{9D4D07E1-8601-400F-8471-082A140095E6}</b:Guid>
    <b:Author>
      <b:Author>
        <b:NameList>
          <b:Person>
            <b:Last>Press</b:Last>
            <b:First>Oxford</b:First>
            <b:Middle>University</b:Middle>
          </b:Person>
        </b:NameList>
      </b:Author>
    </b:Author>
    <b:Title>Main definitions of media in English</b:Title>
    <b:InternetSiteTitle>www.en.oxforddictionaries.com</b:InternetSiteTitle>
    <b:Year>2019</b:Year>
    <b:URL>https://en.oxforddictionaries.com/definition/media</b:URL>
    <b:YearAccessed>2019</b:YearAccessed>
    <b:MonthAccessed>04</b:MonthAccessed>
    <b:DayAccessed>03</b:DayAccessed>
    <b:RefOrder>7</b:RefOrder>
  </b:Source>
  <b:Source>
    <b:Tag>Non19</b:Tag>
    <b:SourceType>InternetSite</b:SourceType>
    <b:Guid>{1F0B9A3A-26BB-42A1-BF8D-72F8DEA34FC0}</b:Guid>
    <b:Author>
      <b:Author>
        <b:NameList>
          <b:Person>
            <b:Last>Non-Stop Media</b:Last>
            <b:First>Inc</b:First>
          </b:Person>
        </b:NameList>
      </b:Author>
    </b:Author>
    <b:Title>New Media Tools</b:Title>
    <b:InternetSiteTitle>www.non-stopmedia.org</b:InternetSiteTitle>
    <b:URL>http://non-stopmedia.org/new-media-tools/</b:URL>
    <b:YearAccessed>2019</b:YearAccessed>
    <b:MonthAccessed>04</b:MonthAccessed>
    <b:DayAccessed>03</b:DayAccessed>
    <b:RefOrder>8</b:RefOrder>
  </b:Source>
  <b:Source>
    <b:Tag>Fac18</b:Tag>
    <b:SourceType>InternetSite</b:SourceType>
    <b:Guid>{7CBD4269-7F55-4182-AC49-F2A4446D1470}</b:Guid>
    <b:Author>
      <b:Author>
        <b:Corporate>Facebook, Inc</b:Corporate>
      </b:Author>
    </b:Author>
    <b:Title>Stats</b:Title>
    <b:InternetSiteTitle>www.newsroom.fb.com</b:InternetSiteTitle>
    <b:Year>2018</b:Year>
    <b:Month>12</b:Month>
    <b:Day>31</b:Day>
    <b:URL>https://newsroom.fb.com/company-info/</b:URL>
    <b:YearAccessed>2019</b:YearAccessed>
    <b:MonthAccessed>04</b:MonthAccessed>
    <b:DayAccessed>03</b:DayAccessed>
    <b:RefOrder>9</b:RefOrder>
  </b:Source>
  <b:Source>
    <b:Tag>Leb17</b:Tag>
    <b:SourceType>JournalArticle</b:SourceType>
    <b:Guid>{39F29A70-B144-44B7-8364-35054FA3061E}</b:Guid>
    <b:Title>The 2017 Digital Future Report Center for the Digital Future at USC Annenberg</b:Title>
    <b:Year>2017</b:Year>
    <b:Author>
      <b:Author>
        <b:NameList>
          <b:Person>
            <b:Last>Lebo</b:Last>
            <b:First>Harlan</b:First>
          </b:Person>
        </b:NameList>
      </b:Author>
    </b:Author>
    <b:JournalName>The Digital Future Report</b:JournalName>
    <b:RefOrder>10</b:RefOrder>
  </b:Source>
  <b:Source>
    <b:Tag>Sta18</b:Tag>
    <b:SourceType>InternetSite</b:SourceType>
    <b:Guid>{6A032D81-8163-4BDC-A6A9-426EE34BC3FC}</b:Guid>
    <b:Title>Daily time spent on social networking by internet users worldwide from 2012 to 2017 (in minutes)</b:Title>
    <b:Year>2019</b:Year>
    <b:Author>
      <b:Author>
        <b:Corporate>Statista</b:Corporate>
      </b:Author>
    </b:Author>
    <b:InternetSiteTitle>www.statista.com</b:InternetSiteTitle>
    <b:URL>https://www.statista.com/statistics/433871/daily-social-media-usage-worldwide/</b:URL>
    <b:YearAccessed>2019</b:YearAccessed>
    <b:MonthAccessed>04</b:MonthAccessed>
    <b:DayAccessed>03</b:DayAccessed>
    <b:RefOrder>11</b:RefOrder>
  </b:Source>
  <b:Source>
    <b:Tag>Hym18</b:Tag>
    <b:SourceType>InternetSite</b:SourceType>
    <b:Guid>{04F73A42-7A25-49C0-9FEE-B8B3F8D876E7}</b:Guid>
    <b:Author>
      <b:Author>
        <b:NameList>
          <b:Person>
            <b:Last>Hymas</b:Last>
            <b:First>Charles</b:First>
          </b:Person>
        </b:NameList>
      </b:Author>
    </b:Author>
    <b:Title>A decade of smartphones: We now spend an entire day every week online</b:Title>
    <b:InternetSiteTitle>www.telegraph.co.uk</b:InternetSiteTitle>
    <b:Year>2018</b:Year>
    <b:Month>08</b:Month>
    <b:Day>02</b:Day>
    <b:URL>https://www.telegraph.co.uk/news/2018/08/01/decade-smartphones-now-spend-entire-day-every-week-online/</b:URL>
    <b:YearAccessed>2019</b:YearAccessed>
    <b:MonthAccessed>04</b:MonthAccessed>
    <b:DayAccessed>02</b:DayAccessed>
    <b:RefOrder>12</b:RefOrder>
  </b:Source>
  <b:Source>
    <b:Tag>Mic17</b:Tag>
    <b:SourceType>JournalArticle</b:SourceType>
    <b:Guid>{3AC7AA29-122B-49AC-9931-EF4D0D5445BE}</b:Guid>
    <b:Title>The End of Corporate Culture as We Know It</b:Title>
    <b:Year>2017</b:Year>
    <b:URL>https://sloanreview.mit.edu/article/the-end-of-corporate-culture-as-we-know-it/</b:URL>
    <b:Author>
      <b:Author>
        <b:NameList>
          <b:Person>
            <b:Last>Michelman</b:Last>
            <b:First>Paul</b:First>
          </b:Person>
        </b:NameList>
      </b:Author>
    </b:Author>
    <b:JournalName>MIT Sloan Management Review</b:JournalName>
    <b:Issue>2017 Summer Issue</b:Issue>
    <b:RefOrder>13</b:RefOrder>
  </b:Source>
  <b:Source>
    <b:Tag>Opp18</b:Tag>
    <b:SourceType>Book</b:SourceType>
    <b:Guid>{3D48E4B5-DC7A-4B2E-B2B0-29D4A45BD025}</b:Guid>
    <b:Title>Inventing the Cloud Century</b:Title>
    <b:Year>2018</b:Year>
    <b:Author>
      <b:Author>
        <b:NameList>
          <b:Person>
            <b:Last>Oppitz</b:Last>
            <b:First>Marcus</b:First>
          </b:Person>
          <b:Person>
            <b:Last>Tomsu</b:Last>
            <b:First>Peter</b:First>
          </b:Person>
        </b:NameList>
      </b:Author>
    </b:Author>
    <b:City>New York</b:City>
    <b:Publisher>Springer International Publishing</b:Publisher>
    <b:Pages>267</b:Pages>
    <b:RefOrder>14</b:RefOrder>
  </b:Source>
  <b:Source>
    <b:Tag>Opp181</b:Tag>
    <b:SourceType>Book</b:SourceType>
    <b:Guid>{C2A566BB-D4A8-4392-8A0E-DA4F76296B44}</b:Guid>
    <b:Title>Inventing the Cloud Century</b:Title>
    <b:Year>2018</b:Year>
    <b:City>New York</b:City>
    <b:Publisher>Springer International Publishing</b:Publisher>
    <b:Author>
      <b:Author>
        <b:NameList>
          <b:Person>
            <b:Last>Oppitz</b:Last>
            <b:First>Marcus</b:First>
          </b:Person>
          <b:Person>
            <b:Last>Tomsu</b:Last>
            <b:First>Peter</b:First>
          </b:Person>
        </b:NameList>
      </b:Author>
    </b:Author>
    <b:Pages>4</b:Pages>
    <b:YearAccessed>2019</b:YearAccessed>
    <b:MonthAccessed>04</b:MonthAccessed>
    <b:DayAccessed>03</b:DayAccessed>
    <b:RefOrder>15</b:RefOrder>
  </b:Source>
  <b:Source>
    <b:Tag>Bag13</b:Tag>
    <b:SourceType>InternetSite</b:SourceType>
    <b:Guid>{6C110684-E639-4A81-879F-3618DDB3A067}</b:Guid>
    <b:Title>How cloud computing is changing the world ... without you knowing</b:Title>
    <b:Year>2013</b:Year>
    <b:Author>
      <b:Author>
        <b:NameList>
          <b:Person>
            <b:Last>Baguley</b:Last>
            <b:First>Joe</b:First>
          </b:Person>
        </b:NameList>
      </b:Author>
    </b:Author>
    <b:InternetSiteTitle>www.theguardian.com</b:InternetSiteTitle>
    <b:Month>09</b:Month>
    <b:Day>24</b:Day>
    <b:URL>https://www.theguardian.com/media-network/media-network-blog/2013/sep/24/cloud-computing-changing-world-healthcare</b:URL>
    <b:YearAccessed>2019</b:YearAccessed>
    <b:MonthAccessed>04</b:MonthAccessed>
    <b:DayAccessed>03</b:DayAccessed>
    <b:RefOrder>16</b:RefOrder>
  </b:Source>
  <b:Source>
    <b:Tag>Che19</b:Tag>
    <b:SourceType>InternetSite</b:SourceType>
    <b:Guid>{ECFF3163-F638-40A3-BC4E-1FAE98F3A789}</b:Guid>
    <b:Title>Google Introduces Streaming Video Game Service</b:Title>
    <b:InternetSiteTitle>www.nytimes.com</b:InternetSiteTitle>
    <b:Year>2019</b:Year>
    <b:Month>03</b:Month>
    <b:Day>19</b:Day>
    <b:URL>https://www.nytimes.com/2019/03/19/technology/google-stadia-video-game-streaming.html</b:URL>
    <b:Author>
      <b:Author>
        <b:NameList>
          <b:Person>
            <b:Last>Chen</b:Last>
            <b:Middle>X.</b:Middle>
            <b:First>Brian</b:First>
          </b:Person>
          <b:Person>
            <b:Last>Wakabayashi</b:Last>
            <b:First>Daisuke</b:First>
          </b:Person>
        </b:NameList>
      </b:Author>
    </b:Author>
    <b:YearAccessed>2019</b:YearAccessed>
    <b:MonthAccessed>04</b:MonthAccessed>
    <b:DayAccessed>02</b:DayAccessed>
    <b:RefOrder>17</b:RefOrder>
  </b:Source>
  <b:Source>
    <b:Tag>JON15</b:Tag>
    <b:SourceType>InternetSite</b:SourceType>
    <b:Guid>{460922C2-A89F-4509-84E5-7333E206360C}</b:Guid>
    <b:Author>
      <b:Author>
        <b:NameList>
          <b:Person>
            <b:Last>JONES</b:Last>
            <b:First>JEFFREY</b:First>
            <b:Middle>M.</b:Middle>
          </b:Person>
        </b:NameList>
      </b:Author>
    </b:Author>
    <b:Title>In U.S., Telecommuting for Work Climbs to 37%</b:Title>
    <b:InternetSiteTitle>www.news.gallup.com</b:InternetSiteTitle>
    <b:Year>2015</b:Year>
    <b:Month>08</b:Month>
    <b:Day>19</b:Day>
    <b:URL>https://news.gallup.com/poll/184649/telecommuting-work-climbs.aspx</b:URL>
    <b:YearAccessed>2019</b:YearAccessed>
    <b:MonthAccessed>04</b:MonthAccessed>
    <b:DayAccessed>03</b:DayAccessed>
    <b:RefOrder>18</b:RefOrder>
  </b:Source>
  <b:Source>
    <b:Tag>Bro18</b:Tag>
    <b:SourceType>InternetSite</b:SourceType>
    <b:Guid>{B7EB1D33-D23A-457F-9FA1-D4E90690C92C}</b:Guid>
    <b:Author>
      <b:Author>
        <b:NameList>
          <b:Person>
            <b:Last>Browne</b:Last>
            <b:First>Ryan</b:First>
          </b:Person>
        </b:NameList>
      </b:Author>
    </b:Author>
    <b:Title>70% of people globally work remotely at least once a week, study says</b:Title>
    <b:InternetSiteTitle>www.cnbc.com</b:InternetSiteTitle>
    <b:Year>2018</b:Year>
    <b:Month>05</b:Month>
    <b:Day>30</b:Day>
    <b:URL>https://www.cnbc.com/2018/05/30/70-percent-of-people-globally-work-remotely-at-least-once-a-week-iwg-study.html</b:URL>
    <b:YearAccessed>2019</b:YearAccessed>
    <b:MonthAccessed>04</b:MonthAccessed>
    <b:DayAccessed>03</b:DayAccessed>
    <b:RefOrder>19</b:RefOrder>
  </b:Source>
  <b:Source>
    <b:Tag>Bea18</b:Tag>
    <b:SourceType>InternetSite</b:SourceType>
    <b:Guid>{08990454-BDC4-4DA7-B2BD-8F1A736FC5AE}</b:Guid>
    <b:Author>
      <b:Author>
        <b:NameList>
          <b:Person>
            <b:Last>Beall</b:Last>
            <b:First>George</b:First>
          </b:Person>
        </b:NameList>
      </b:Author>
    </b:Author>
    <b:Title>5 Ways Cloud Computing Is Changing the Business World</b:Title>
    <b:InternetSiteTitle>www.business2community.com</b:InternetSiteTitle>
    <b:Year>2018</b:Year>
    <b:Month>04</b:Month>
    <b:Day>12</b:Day>
    <b:URL>https://www.business2community.com/cloud-computing/5-ways-cloud-computing-changing-business-world-02045310</b:URL>
    <b:YearAccessed>2019</b:YearAccessed>
    <b:MonthAccessed>04</b:MonthAccessed>
    <b:DayAccessed>03</b:DayAccessed>
    <b:RefOrder>20</b:RefOrder>
  </b:Source>
  <b:Source>
    <b:Tag>Dig18</b:Tag>
    <b:SourceType>InternetSite</b:SourceType>
    <b:Guid>{50A5CD8A-3E2A-4996-9895-051CDD16872F}</b:Guid>
    <b:Author>
      <b:Author>
        <b:Corporate>Digital Health Intelligence Limited</b:Corporate>
      </b:Author>
    </b:Author>
    <b:Title>NHS green-lights cloud technology for storing patient data</b:Title>
    <b:InternetSiteTitle>www.digitalhealth.net</b:InternetSiteTitle>
    <b:Year>2018</b:Year>
    <b:Month>01</b:Month>
    <b:URL>https://www.digitalhealth.net/2018/01/nhs-green-lights-cloud-technology/</b:URL>
    <b:RefOrder>21</b:RefOrder>
  </b:Source>
  <b:Source>
    <b:Tag>Fou19</b:Tag>
    <b:SourceType>InternetSite</b:SourceType>
    <b:Guid>{19573589-E586-47D8-9C4C-09E96F675E59}</b:Guid>
    <b:Title>Four ways social media platforms could stop the spread of hateful content in aftermath of terror attacks</b:Title>
    <b:InternetSiteTitle>www.theconversation.com</b:InternetSiteTitle>
    <b:Year>2019</b:Year>
    <b:Month>03</b:Month>
    <b:Day>18</b:Day>
    <b:URL>http://theconversation.com/four-ways-social-media-platforms-could-stop-the-spread-of-hateful-content-in-aftermath-of-terror-attacks-113785</b:URL>
    <b:YearAccessed>2019</b:YearAccessed>
    <b:MonthAccessed>04</b:MonthAccessed>
    <b:DayAccessed>03</b:DayAccessed>
    <b:Author>
      <b:Author>
        <b:NameList>
          <b:Person>
            <b:Last>Vidgen</b:Last>
            <b:First>Bertie</b:First>
          </b:Person>
        </b:NameList>
      </b:Author>
    </b:Author>
    <b:RefOrder>22</b:RefOrder>
  </b:Source>
  <b:Source>
    <b:Tag>Her11</b:Tag>
    <b:SourceType>JournalArticle</b:SourceType>
    <b:Guid>{1CCB769A-39C8-4A5F-B108-AB75059540CE}</b:Guid>
    <b:Title>Social media? Get serious! Understanding thefunctional building blocks of social media</b:Title>
    <b:Year>2011</b:Year>
    <b:Author>
      <b:Author>
        <b:NameList>
          <b:Person>
            <b:Last>Hermkens</b:Last>
            <b:First>Kristopher</b:First>
          </b:Person>
          <b:Person>
            <b:Last>McCarthy</b:Last>
            <b:Middle>P.</b:Middle>
            <b:First>Ian</b:First>
          </b:Person>
          <b:Person>
            <b:Last>Kietzmann</b:Last>
            <b:Middle>H.</b:Middle>
            <b:First>Jan</b:First>
          </b:Person>
          <b:Person>
            <b:Last>Silvestre</b:Last>
            <b:Middle>S.</b:Middle>
            <b:First>Bruno</b:First>
          </b:Person>
        </b:NameList>
      </b:Author>
    </b:Author>
    <b:JournalName>Science Direct</b:JournalName>
    <b:Pages>241-251</b:Pages>
    <b:Volume>54</b:Volume>
    <b:YearAccessed>2019</b:YearAccessed>
    <b:MonthAccessed>04</b:MonthAccessed>
    <b:DayAccessed>03</b:DayAccessed>
    <b:RefOrder>23</b:RefOrder>
  </b:Source>
  <b:Source>
    <b:Tag>Sta19</b:Tag>
    <b:SourceType>InternetSite</b:SourceType>
    <b:Guid>{F781A270-83C4-4A5F-B712-50CC0678FB3F}</b:Guid>
    <b:Author>
      <b:Author>
        <b:Corporate>Statista</b:Corporate>
      </b:Author>
    </b:Author>
    <b:Title>Number of social media users worldwide from 2010 to 2021 (in billions)</b:Title>
    <b:InternetSiteTitle>www.statista.com</b:InternetSiteTitle>
    <b:Year>2019</b:Year>
    <b:URL>https://www.statista.com/statistics/278414/number-of-worldwide-social-network-users/</b:URL>
    <b:YearAccessed>2019</b:YearAccessed>
    <b:MonthAccessed>04</b:MonthAccessed>
    <b:DayAccessed>03</b:DayAccessed>
    <b:RefOrder>24</b:RefOrder>
  </b:Source>
  <b:Source>
    <b:Tag>Num19</b:Tag>
    <b:SourceType>InternetSite</b:SourceType>
    <b:Guid>{35882BF0-6D99-4047-88D8-489FD8B5DC06}</b:Guid>
    <b:Title>Number of social media users worldwide from 2010 to 2021 (in billions)</b:Title>
    <b:InternetSiteTitle>www.statista.com</b:InternetSiteTitle>
    <b:Year>2019</b:Year>
    <b:URL>https://www.statista.com/statistics/278414/number-of-worldwide-social-network-users/</b:URL>
    <b:YearAccessed>2019</b:YearAccessed>
    <b:MonthAccessed>04</b:MonthAccessed>
    <b:DayAccessed>03</b:DayAccessed>
    <b:Author>
      <b:Author>
        <b:Corporate>Statista</b:Corporate>
      </b:Author>
    </b:Author>
    <b:RefOrder>25</b:RefOrder>
  </b:Source>
  <b:Source>
    <b:Tag>Con18</b:Tag>
    <b:SourceType>InternetSite</b:SourceType>
    <b:Guid>{D9CFE5AF-8310-4D10-BC5E-FC2F69138599}</b:Guid>
    <b:Author>
      <b:Author>
        <b:NameList>
          <b:Person>
            <b:Last>Constine</b:Last>
            <b:First>Josh</b:First>
          </b:Person>
        </b:NameList>
      </b:Author>
    </b:Author>
    <b:Title>2.5 billion people use at least one of Facebook’s apps</b:Title>
    <b:InternetSiteTitle>www.techcrunch.com</b:InternetSiteTitle>
    <b:Year>2018</b:Year>
    <b:Month>07</b:Month>
    <b:URL>https://techcrunch.com/2018/07/25/facebook-2-5-billion-people/?guccounter=1</b:URL>
    <b:YearAccessed>2019</b:YearAccessed>
    <b:MonthAccessed>04</b:MonthAccessed>
    <b:DayAccessed>03</b:DayAccessed>
    <b:RefOrder>26</b:RefOrder>
  </b:Source>
  <b:Source>
    <b:Tag>KAL18</b:Tag>
    <b:SourceType>InternetSite</b:SourceType>
    <b:Guid>{31754AF2-D4B1-43B3-A1F8-3D0183411DC0}</b:Guid>
    <b:Author>
      <b:Author>
        <b:NameList>
          <b:Person>
            <b:Last>KALLAS</b:Last>
            <b:First>PRIIT</b:First>
          </b:Person>
        </b:NameList>
      </b:Author>
    </b:Author>
    <b:Title>World Map of Social Networks 2018</b:Title>
    <b:InternetSiteTitle>www.dreamgrow.com</b:InternetSiteTitle>
    <b:Year>2018</b:Year>
    <b:Month>07</b:Month>
    <b:Day>13</b:Day>
    <b:URL>https://www.dreamgrow.com/world-map-of-social-networks/</b:URL>
    <b:YearAccessed>2019</b:YearAccessed>
    <b:MonthAccessed>04</b:MonthAccessed>
    <b:DayAccessed>03</b:DayAccessed>
    <b:RefOrder>27</b:RefOrder>
  </b:Source>
  <b:Source>
    <b:Tag>DeM14</b:Tag>
    <b:SourceType>InternetSite</b:SourceType>
    <b:Guid>{E279D2EA-1DDC-4FF0-8312-A58BC5095A4C}</b:Guid>
    <b:Author>
      <b:Author>
        <b:NameList>
          <b:Person>
            <b:Last>DeMers</b:Last>
            <b:First>Jayson</b:First>
          </b:Person>
        </b:NameList>
      </b:Author>
    </b:Author>
    <b:Title>The Top 10 Benefits Of Social Media Marketing</b:Title>
    <b:InternetSiteTitle>www.forbes.com</b:InternetSiteTitle>
    <b:Year>2014</b:Year>
    <b:Month>08</b:Month>
    <b:Day>11</b:Day>
    <b:URL>https://www.forbes.com/sites/jaysondemers/2014/08/11/the-top-10-benefits-of-social-media-marketing/#3a74ef1d1f80</b:URL>
    <b:YearAccessed>2019</b:YearAccessed>
    <b:MonthAccessed>04</b:MonthAccessed>
    <b:DayAccessed>03</b:DayAccessed>
    <b:RefOrder>28</b:RefOrder>
  </b:Source>
  <b:Source>
    <b:Tag>Bus18</b:Tag>
    <b:SourceType>InternetSite</b:SourceType>
    <b:Guid>{2B84C99D-EFDF-4DF8-8DB8-A1DB336BED47}</b:Guid>
    <b:Author>
      <b:Author>
        <b:Corporate>Business Blogs</b:Corporate>
      </b:Author>
    </b:Author>
    <b:Title>Top 5 Advantages and Disadvantages of Social Media Marketing</b:Title>
    <b:InternetSiteTitle>www.businessblogshub.com</b:InternetSiteTitle>
    <b:Year>2018</b:Year>
    <b:Month>06</b:Month>
    <b:URL>https://www.businessblogshub.com/2018/06/top-5-advantages-and-disadvantages-of-social-media-marketing/</b:URL>
    <b:YearAccessed>2019</b:YearAccessed>
    <b:MonthAccessed>04</b:MonthAccessed>
    <b:DayAccessed>03</b:DayAccessed>
    <b:RefOrder>29</b:RefOrder>
  </b:Source>
  <b:Source>
    <b:Tag>Col19</b:Tag>
    <b:SourceType>InternetSite</b:SourceType>
    <b:Guid>{07D762BF-4E57-440C-A093-4BF8443FC025}</b:Guid>
    <b:Author>
      <b:Author>
        <b:Corporate>Colwick Hall Hotel</b:Corporate>
      </b:Author>
    </b:Author>
    <b:Title>Colwick Hall Hotel Reviews</b:Title>
    <b:InternetSiteTitle>www.facebook.com</b:InternetSiteTitle>
    <b:URL>https://www.facebook.com/pg/colwickhallhotel/reviews/?ref=page_internal</b:URL>
    <b:YearAccessed>2019</b:YearAccessed>
    <b:MonthAccessed>04</b:MonthAccessed>
    <b:DayAccessed>08</b:DayAccessed>
    <b:Year>2019</b:Year>
    <b:RefOrder>30</b:RefOrder>
  </b:Source>
  <b:Source>
    <b:Tag>Str18</b:Tag>
    <b:SourceType>InternetSite</b:SourceType>
    <b:Guid>{AABAA07F-DD70-449A-A502-E566FF29E693}</b:Guid>
    <b:Author>
      <b:Author>
        <b:NameList>
          <b:Person>
            <b:Last>Strachan</b:Last>
            <b:First>Matilda</b:First>
          </b:Person>
        </b:NameList>
      </b:Author>
    </b:Author>
    <b:Title>10 reasons you shouldn’t be using WhatsApp for work</b:Title>
    <b:InternetSiteTitle>www.guild.co</b:InternetSiteTitle>
    <b:Year>2018</b:Year>
    <b:Month>08</b:Month>
    <b:Day>01</b:Day>
    <b:URL>https://guild.co/blog/10-reasons-you-shouldnt-be-using-whatsapp-for-work/</b:URL>
    <b:YearAccessed>2019</b:YearAccessed>
    <b:MonthAccessed>04</b:MonthAccessed>
    <b:DayAccessed>03</b:DayAccessed>
    <b:RefOrder>31</b:RefOrder>
  </b:Source>
  <b:Source>
    <b:Tag>Won19</b:Tag>
    <b:SourceType>InternetSite</b:SourceType>
    <b:Guid>{2FA8D66F-B5D1-4518-82E3-30FABDC47093}</b:Guid>
    <b:Author>
      <b:Author>
        <b:NameList>
          <b:Person>
            <b:Last>Wong</b:Last>
            <b:First>Julia</b:First>
            <b:Middle>Carrie</b:Middle>
          </b:Person>
        </b:NameList>
      </b:Author>
    </b:Author>
    <b:Title>The Cambridge Analytica scandal changed the world – but it didn't change Facebook</b:Title>
    <b:InternetSiteTitle>www.theguardian.com</b:InternetSiteTitle>
    <b:Year>2019</b:Year>
    <b:Month>03</b:Month>
    <b:Day>18</b:Day>
    <b:URL>https://www.theguardian.com/technology/2019/mar/17/the-cambridge-analytica-scandal-changed-the-world-but-it-didnt-change-facebook</b:URL>
    <b:YearAccessed>2019</b:YearAccessed>
    <b:MonthAccessed>04</b:MonthAccessed>
    <b:DayAccessed>03</b:DayAccessed>
    <b:RefOrder>32</b:RefOrder>
  </b:Source>
  <b:Source>
    <b:Tag>Mau17</b:Tag>
    <b:SourceType>Book</b:SourceType>
    <b:Guid>{A9E322A4-53C2-7541-9CA0-FABFA44A3750}</b:Guid>
    <b:Title>Certificate in Higher Education: Skills for the Workplace Student Yearbook</b:Title>
    <b:City>Thousand Oaks</b:City>
    <b:Publisher>SAGE Publications</b:Publisher>
    <b:Year>2017</b:Year>
    <b:Author>
      <b:Author>
        <b:NameList>
          <b:Person>
            <b:Last>Maund</b:Last>
            <b:First>Andrew</b:First>
          </b:Person>
          <b:Person>
            <b:Last>Schriek</b:Last>
            <b:First>Michaela</b:First>
          </b:Person>
          <b:Person>
            <b:Last>Tinkler</b:Last>
            <b:Middle>K.</b:Middle>
            <b:First>Paul</b:First>
          </b:Person>
        </b:NameList>
      </b:Author>
    </b:Author>
    <b:StateProvince>California</b:StateProvince>
    <b:Pages>104-105</b:Pages>
    <b:RefOrder>3</b:RefOrder>
  </b:Source>
</b:Sources>
</file>

<file path=customXml/itemProps1.xml><?xml version="1.0" encoding="utf-8"?>
<ds:datastoreItem xmlns:ds="http://schemas.openxmlformats.org/officeDocument/2006/customXml" ds:itemID="{9075A431-89D6-4094-9D2D-908236F4490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14</Pages>
  <Words>3234</Words>
  <Characters>18439</Characters>
  <Application>Microsoft Office Word</Application>
  <DocSecurity>0</DocSecurity>
  <Lines>153</Lines>
  <Paragraphs>43</Paragraphs>
  <ScaleCrop>false</ScaleCrop>
  <HeadingPairs>
    <vt:vector size="2" baseType="variant">
      <vt:variant>
        <vt:lpstr>Title</vt:lpstr>
      </vt:variant>
      <vt:variant>
        <vt:i4>1</vt:i4>
      </vt:variant>
    </vt:vector>
  </HeadingPairs>
  <TitlesOfParts>
    <vt:vector size="1" baseType="lpstr">
      <vt:lpstr/>
    </vt:vector>
  </TitlesOfParts>
  <LinksUpToDate>false</LinksUpToDate>
  <CharactersWithSpaces>21630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2019-04-23T22:01:00Z</dcterms:created>
  <dcterms:modified xsi:type="dcterms:W3CDTF">2019-04-27T20:27:00Z</dcterms:modified>
</cp:coreProperties>
</file>