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C9C1CD" w14:textId="0A03A63F" w:rsidR="003838BB" w:rsidRDefault="00661301">
      <w:pPr>
        <w:rPr>
          <w:sz w:val="40"/>
          <w:szCs w:val="40"/>
        </w:rPr>
      </w:pPr>
      <w:r w:rsidRPr="00661301">
        <w:rPr>
          <w:sz w:val="40"/>
          <w:szCs w:val="40"/>
        </w:rPr>
        <w:t>Advanced Cyber Security</w:t>
      </w:r>
    </w:p>
    <w:p w14:paraId="54C8CC83" w14:textId="3E119E94" w:rsidR="00661301" w:rsidRPr="00724845" w:rsidRDefault="00661301" w:rsidP="00724845">
      <w:pPr>
        <w:rPr>
          <w:sz w:val="24"/>
          <w:szCs w:val="24"/>
        </w:rPr>
      </w:pPr>
      <w:r w:rsidRPr="00724845">
        <w:rPr>
          <w:sz w:val="24"/>
          <w:szCs w:val="24"/>
        </w:rPr>
        <w:t xml:space="preserve"> </w:t>
      </w:r>
    </w:p>
    <w:p w14:paraId="057E3E91" w14:textId="72DF56EF" w:rsidR="003B6C46" w:rsidRPr="003A2EF6" w:rsidRDefault="003B6C46" w:rsidP="003A2EF6">
      <w:pPr>
        <w:pStyle w:val="ListParagraph"/>
        <w:numPr>
          <w:ilvl w:val="0"/>
          <w:numId w:val="7"/>
        </w:numPr>
        <w:rPr>
          <w:b/>
          <w:bCs/>
          <w:sz w:val="24"/>
          <w:szCs w:val="24"/>
        </w:rPr>
      </w:pPr>
      <w:r w:rsidRPr="003A2EF6">
        <w:rPr>
          <w:b/>
          <w:bCs/>
          <w:sz w:val="24"/>
          <w:szCs w:val="24"/>
        </w:rPr>
        <w:t xml:space="preserve">Cyber Attacks in the past 5 </w:t>
      </w:r>
      <w:r w:rsidR="00C55C49" w:rsidRPr="003A2EF6">
        <w:rPr>
          <w:b/>
          <w:bCs/>
          <w:sz w:val="24"/>
          <w:szCs w:val="24"/>
        </w:rPr>
        <w:t>few years</w:t>
      </w:r>
    </w:p>
    <w:p w14:paraId="30E86FAE" w14:textId="2641B05D" w:rsidR="00C55C49" w:rsidRPr="00C55C49" w:rsidRDefault="00C55C49" w:rsidP="00C55C49">
      <w:pPr>
        <w:rPr>
          <w:sz w:val="24"/>
          <w:szCs w:val="24"/>
        </w:rPr>
      </w:pPr>
      <w:r>
        <w:rPr>
          <w:sz w:val="24"/>
          <w:szCs w:val="24"/>
        </w:rPr>
        <w:t>For this task I have chosen the WannaCry attack. I have chosen this attack as I was working in the HealthCare Networks Team during this attack.</w:t>
      </w:r>
    </w:p>
    <w:p w14:paraId="63D1CDC2" w14:textId="6150DC1E" w:rsidR="003B6C46" w:rsidRPr="00C55C49" w:rsidRDefault="00C55C49" w:rsidP="00C55C49">
      <w:pPr>
        <w:rPr>
          <w:b/>
          <w:bCs/>
          <w:sz w:val="24"/>
          <w:szCs w:val="24"/>
        </w:rPr>
      </w:pPr>
      <w:r w:rsidRPr="00C55C49">
        <w:rPr>
          <w:b/>
          <w:bCs/>
          <w:sz w:val="24"/>
          <w:szCs w:val="24"/>
        </w:rPr>
        <w:t>Who were the victims of the attack?</w:t>
      </w:r>
    </w:p>
    <w:p w14:paraId="262CC1D5" w14:textId="398A9F2E" w:rsidR="00C55C49" w:rsidRPr="00C55C49" w:rsidRDefault="00C55C49" w:rsidP="00C55C49">
      <w:pPr>
        <w:rPr>
          <w:sz w:val="24"/>
          <w:szCs w:val="24"/>
        </w:rPr>
      </w:pPr>
      <w:r>
        <w:rPr>
          <w:sz w:val="24"/>
          <w:szCs w:val="24"/>
        </w:rPr>
        <w:t xml:space="preserve">The attack was aimed at computers running Microsoft Windows OS. The most susceptible system was Microsoft Windows XP, by this time a 17 year old system. </w:t>
      </w:r>
    </w:p>
    <w:p w14:paraId="78E6ED69" w14:textId="675CEC08" w:rsidR="00724845" w:rsidRPr="00724845" w:rsidRDefault="00C55C49" w:rsidP="00724845">
      <w:pPr>
        <w:rPr>
          <w:sz w:val="24"/>
          <w:szCs w:val="24"/>
        </w:rPr>
      </w:pPr>
      <w:r>
        <w:rPr>
          <w:sz w:val="24"/>
          <w:szCs w:val="24"/>
        </w:rPr>
        <w:t xml:space="preserve">This attack caused millions of pounds </w:t>
      </w:r>
      <w:r w:rsidR="00CD6C46">
        <w:rPr>
          <w:sz w:val="24"/>
          <w:szCs w:val="24"/>
        </w:rPr>
        <w:t>of damage to the</w:t>
      </w:r>
      <w:r>
        <w:rPr>
          <w:sz w:val="24"/>
          <w:szCs w:val="24"/>
        </w:rPr>
        <w:t xml:space="preserve"> UK’s NHS </w:t>
      </w:r>
      <w:r w:rsidR="00CD6C46">
        <w:rPr>
          <w:sz w:val="24"/>
          <w:szCs w:val="24"/>
        </w:rPr>
        <w:t>largely due to the NHS using outdated and not patched</w:t>
      </w:r>
      <w:r>
        <w:rPr>
          <w:sz w:val="24"/>
          <w:szCs w:val="24"/>
        </w:rPr>
        <w:t xml:space="preserve"> Windows XP</w:t>
      </w:r>
      <w:r w:rsidR="00CD6C46">
        <w:rPr>
          <w:sz w:val="24"/>
          <w:szCs w:val="24"/>
        </w:rPr>
        <w:t xml:space="preserve"> systems</w:t>
      </w:r>
      <w:r>
        <w:rPr>
          <w:sz w:val="24"/>
          <w:szCs w:val="24"/>
        </w:rPr>
        <w:t>. This ranged from Desktop PCs to medical devices using windows XP embedded. The estimated cost to the NHS was £92m which includes the clean up and upgrade costs.</w:t>
      </w:r>
      <w:r w:rsidR="00CD6C46">
        <w:rPr>
          <w:sz w:val="24"/>
          <w:szCs w:val="24"/>
        </w:rPr>
        <w:t xml:space="preserve"> In our particular Health Board we had already upgraded most of our systems to Windows 7, the only device being infected was an old till using Windows XP embedded software.</w:t>
      </w:r>
    </w:p>
    <w:p w14:paraId="077862D0" w14:textId="7577B7D4" w:rsidR="00661301" w:rsidRPr="00C55C49" w:rsidRDefault="00C55C49" w:rsidP="00661301">
      <w:pPr>
        <w:rPr>
          <w:b/>
          <w:bCs/>
          <w:sz w:val="24"/>
          <w:szCs w:val="24"/>
        </w:rPr>
      </w:pPr>
      <w:r w:rsidRPr="00C55C49">
        <w:rPr>
          <w:b/>
          <w:bCs/>
          <w:sz w:val="24"/>
          <w:szCs w:val="24"/>
        </w:rPr>
        <w:t>What Technologies and tools were used in the attack?</w:t>
      </w:r>
    </w:p>
    <w:p w14:paraId="0CD43030" w14:textId="5BD5D73D" w:rsidR="00C55C49" w:rsidRDefault="00CD6C46" w:rsidP="00661301">
      <w:pPr>
        <w:rPr>
          <w:sz w:val="24"/>
          <w:szCs w:val="24"/>
        </w:rPr>
      </w:pPr>
      <w:r>
        <w:rPr>
          <w:sz w:val="24"/>
          <w:szCs w:val="24"/>
        </w:rPr>
        <w:t>The attack used multiple technologies. The first part was a worm called cryptoworm which infected one host using DoublePulsar a tool to install and execute itself before spreading to other nearby hosts on the network. The worm used an exploit called EternalBlue which allowed it to replicating itself on older Windows devices.</w:t>
      </w:r>
      <w:r w:rsidR="007D5F45">
        <w:rPr>
          <w:sz w:val="24"/>
          <w:szCs w:val="24"/>
        </w:rPr>
        <w:t xml:space="preserve"> EternalBlue used a vulnerability in SMB to spread.</w:t>
      </w:r>
      <w:r>
        <w:rPr>
          <w:sz w:val="24"/>
          <w:szCs w:val="24"/>
        </w:rPr>
        <w:t xml:space="preserve"> Once the device was infected by the worm it encrypted all the files in a ransomware attack. The ransomware demanded bitcoin a cryptocurrency to unlock the files.</w:t>
      </w:r>
    </w:p>
    <w:p w14:paraId="5B4B8BBA" w14:textId="7C3C521B" w:rsidR="00C55C49" w:rsidRDefault="00C55C49" w:rsidP="00661301">
      <w:pPr>
        <w:rPr>
          <w:sz w:val="24"/>
          <w:szCs w:val="24"/>
        </w:rPr>
      </w:pPr>
    </w:p>
    <w:p w14:paraId="3126D975" w14:textId="4FA4EA0A" w:rsidR="00C55C49" w:rsidRPr="00C55C49" w:rsidRDefault="00C55C49" w:rsidP="00661301">
      <w:pPr>
        <w:rPr>
          <w:b/>
          <w:bCs/>
          <w:sz w:val="24"/>
          <w:szCs w:val="24"/>
        </w:rPr>
      </w:pPr>
      <w:r w:rsidRPr="00C55C49">
        <w:rPr>
          <w:b/>
          <w:bCs/>
          <w:sz w:val="24"/>
          <w:szCs w:val="24"/>
        </w:rPr>
        <w:t>When did the attack happen within the network?</w:t>
      </w:r>
    </w:p>
    <w:p w14:paraId="6ED2AC1C" w14:textId="2A53E544" w:rsidR="00C55C49" w:rsidRDefault="00CD6C46" w:rsidP="00661301">
      <w:pPr>
        <w:rPr>
          <w:sz w:val="24"/>
          <w:szCs w:val="24"/>
        </w:rPr>
      </w:pPr>
      <w:r>
        <w:rPr>
          <w:sz w:val="24"/>
          <w:szCs w:val="24"/>
        </w:rPr>
        <w:t>The Wannacry attack happened world wide in May 2017.</w:t>
      </w:r>
    </w:p>
    <w:p w14:paraId="714D112B" w14:textId="77777777" w:rsidR="00C55C49" w:rsidRDefault="00C55C49" w:rsidP="00661301">
      <w:pPr>
        <w:rPr>
          <w:sz w:val="24"/>
          <w:szCs w:val="24"/>
        </w:rPr>
      </w:pPr>
    </w:p>
    <w:p w14:paraId="60B54ACC" w14:textId="40CB78E9" w:rsidR="00C55C49" w:rsidRDefault="007D5F45" w:rsidP="00661301">
      <w:pPr>
        <w:rPr>
          <w:b/>
          <w:bCs/>
          <w:sz w:val="24"/>
          <w:szCs w:val="24"/>
        </w:rPr>
      </w:pPr>
      <w:r w:rsidRPr="007D5F45">
        <w:rPr>
          <w:b/>
          <w:bCs/>
          <w:sz w:val="24"/>
          <w:szCs w:val="24"/>
        </w:rPr>
        <w:t>Motivation for the attack</w:t>
      </w:r>
    </w:p>
    <w:p w14:paraId="58EA66F9" w14:textId="53EE5F68" w:rsidR="007D5F45" w:rsidRDefault="007D5F45" w:rsidP="00661301">
      <w:pPr>
        <w:rPr>
          <w:sz w:val="24"/>
          <w:szCs w:val="24"/>
        </w:rPr>
      </w:pPr>
      <w:r>
        <w:rPr>
          <w:sz w:val="24"/>
          <w:szCs w:val="24"/>
        </w:rPr>
        <w:t>The motivation seemed to be financial. Demanding a untraceable cryptocurrency. Reports suggest that 327 users made payment totalling $130,634.77.</w:t>
      </w:r>
    </w:p>
    <w:p w14:paraId="7ACF031A" w14:textId="72B6F2FB" w:rsidR="007D5F45" w:rsidRPr="007D5F45" w:rsidRDefault="007D5F45" w:rsidP="00661301">
      <w:pPr>
        <w:rPr>
          <w:b/>
          <w:bCs/>
          <w:sz w:val="24"/>
          <w:szCs w:val="24"/>
        </w:rPr>
      </w:pPr>
    </w:p>
    <w:p w14:paraId="6F946ECF" w14:textId="4C24DE5C" w:rsidR="007D5F45" w:rsidRDefault="007D5F45" w:rsidP="00661301">
      <w:pPr>
        <w:rPr>
          <w:b/>
          <w:bCs/>
          <w:sz w:val="24"/>
          <w:szCs w:val="24"/>
        </w:rPr>
      </w:pPr>
      <w:r w:rsidRPr="007D5F45">
        <w:rPr>
          <w:b/>
          <w:bCs/>
          <w:sz w:val="24"/>
          <w:szCs w:val="24"/>
        </w:rPr>
        <w:t>The Vulnerability</w:t>
      </w:r>
    </w:p>
    <w:p w14:paraId="3D734B22" w14:textId="597000EB" w:rsidR="007D5F45" w:rsidRDefault="007D5F45" w:rsidP="00661301">
      <w:pPr>
        <w:rPr>
          <w:sz w:val="24"/>
          <w:szCs w:val="24"/>
        </w:rPr>
      </w:pPr>
      <w:r>
        <w:rPr>
          <w:sz w:val="24"/>
          <w:szCs w:val="24"/>
        </w:rPr>
        <w:t>Microsoft had previously identified the vulnerability and created patches for it. However many systems did have this patch applied or were end of life products that didn’t receive it.</w:t>
      </w:r>
    </w:p>
    <w:p w14:paraId="38E01C27" w14:textId="79CA453D" w:rsidR="007D5F45" w:rsidRDefault="007D5F45" w:rsidP="00661301">
      <w:pPr>
        <w:rPr>
          <w:sz w:val="24"/>
          <w:szCs w:val="24"/>
        </w:rPr>
      </w:pPr>
      <w:r>
        <w:rPr>
          <w:sz w:val="24"/>
          <w:szCs w:val="24"/>
        </w:rPr>
        <w:t>The vulnerability was in the SMB – Server Message Block which is used by Windows devices to share files within the same network.</w:t>
      </w:r>
    </w:p>
    <w:p w14:paraId="5FCF3117" w14:textId="737B4EBA" w:rsidR="007D5F45" w:rsidRDefault="007D5F45" w:rsidP="00661301">
      <w:pPr>
        <w:rPr>
          <w:b/>
          <w:bCs/>
          <w:sz w:val="24"/>
          <w:szCs w:val="24"/>
        </w:rPr>
      </w:pPr>
      <w:r w:rsidRPr="007D5F45">
        <w:rPr>
          <w:b/>
          <w:bCs/>
          <w:sz w:val="24"/>
          <w:szCs w:val="24"/>
        </w:rPr>
        <w:lastRenderedPageBreak/>
        <w:t>The outcome</w:t>
      </w:r>
    </w:p>
    <w:p w14:paraId="5C883000" w14:textId="7BA7CDF2" w:rsidR="007D5F45" w:rsidRDefault="007D5F45" w:rsidP="00661301">
      <w:pPr>
        <w:rPr>
          <w:sz w:val="24"/>
          <w:szCs w:val="24"/>
        </w:rPr>
      </w:pPr>
      <w:r>
        <w:rPr>
          <w:sz w:val="24"/>
          <w:szCs w:val="24"/>
        </w:rPr>
        <w:t>A security researcher discovered a killswitch in the form of an URL. Once the URL was registered it prevent any further devices being infected. The WannaCry virus before encrypting a devices checks to see if the URL responds, if no response it carries out the attack.</w:t>
      </w:r>
    </w:p>
    <w:p w14:paraId="6F94B1A6" w14:textId="36F9B756" w:rsidR="007D5F45" w:rsidRPr="007D5F45" w:rsidRDefault="007D5F45" w:rsidP="00661301">
      <w:pPr>
        <w:rPr>
          <w:sz w:val="24"/>
          <w:szCs w:val="24"/>
        </w:rPr>
      </w:pPr>
      <w:r>
        <w:rPr>
          <w:sz w:val="24"/>
          <w:szCs w:val="24"/>
        </w:rPr>
        <w:t xml:space="preserve">Since the attack other security researches have found data within the wannacry code that points to its </w:t>
      </w:r>
      <w:r w:rsidR="00BB7F2B">
        <w:rPr>
          <w:sz w:val="24"/>
          <w:szCs w:val="24"/>
        </w:rPr>
        <w:t>origins</w:t>
      </w:r>
      <w:r>
        <w:rPr>
          <w:sz w:val="24"/>
          <w:szCs w:val="24"/>
        </w:rPr>
        <w:t xml:space="preserve"> being from North Korea.</w:t>
      </w:r>
    </w:p>
    <w:p w14:paraId="5A82876A" w14:textId="485B0F75" w:rsidR="00661301" w:rsidRDefault="00661301" w:rsidP="00661301">
      <w:pPr>
        <w:rPr>
          <w:sz w:val="40"/>
          <w:szCs w:val="40"/>
        </w:rPr>
      </w:pPr>
    </w:p>
    <w:p w14:paraId="686CD112" w14:textId="75283E49" w:rsidR="00A42F97" w:rsidRPr="00A42F97" w:rsidRDefault="00A42F97" w:rsidP="00A42F97">
      <w:pPr>
        <w:pStyle w:val="ListParagraph"/>
        <w:numPr>
          <w:ilvl w:val="1"/>
          <w:numId w:val="4"/>
        </w:numPr>
        <w:rPr>
          <w:sz w:val="24"/>
          <w:szCs w:val="24"/>
        </w:rPr>
      </w:pPr>
      <w:r w:rsidRPr="00A42F97">
        <w:rPr>
          <w:sz w:val="24"/>
          <w:szCs w:val="24"/>
        </w:rPr>
        <w:t>Additional Info</w:t>
      </w:r>
    </w:p>
    <w:p w14:paraId="0F13AF25" w14:textId="77777777" w:rsidR="00A42F97" w:rsidRPr="00A42F97" w:rsidRDefault="00A42F97" w:rsidP="00A42F97">
      <w:pPr>
        <w:pStyle w:val="ListParagraph"/>
        <w:rPr>
          <w:sz w:val="24"/>
          <w:szCs w:val="24"/>
        </w:rPr>
      </w:pPr>
    </w:p>
    <w:p w14:paraId="7E2ADF97" w14:textId="4F7C8D67" w:rsidR="00661301" w:rsidRPr="00A42F97" w:rsidRDefault="003B6C46" w:rsidP="00A42F97">
      <w:pPr>
        <w:pStyle w:val="ListParagraph"/>
        <w:numPr>
          <w:ilvl w:val="2"/>
          <w:numId w:val="4"/>
        </w:numPr>
        <w:rPr>
          <w:sz w:val="24"/>
          <w:szCs w:val="24"/>
        </w:rPr>
      </w:pPr>
      <w:r w:rsidRPr="00A42F97">
        <w:rPr>
          <w:sz w:val="24"/>
          <w:szCs w:val="24"/>
        </w:rPr>
        <w:t>Windows 10 - March 2020 Zero-Day</w:t>
      </w:r>
    </w:p>
    <w:p w14:paraId="5C3A6FEC" w14:textId="4131023B" w:rsidR="003B6C46" w:rsidRDefault="003B6C46" w:rsidP="00661301">
      <w:pPr>
        <w:rPr>
          <w:sz w:val="24"/>
          <w:szCs w:val="24"/>
        </w:rPr>
      </w:pPr>
      <w:r>
        <w:rPr>
          <w:sz w:val="24"/>
          <w:szCs w:val="24"/>
        </w:rPr>
        <w:t xml:space="preserve">During March 2020, two zero day vulnerabilities were discovered affecting both supported and no longer supported versions of Windows OS </w:t>
      </w:r>
      <w:r w:rsidR="00A42F97">
        <w:rPr>
          <w:sz w:val="24"/>
          <w:szCs w:val="24"/>
        </w:rPr>
        <w:fldChar w:fldCharType="begin" w:fldLock="1"/>
      </w:r>
      <w:r w:rsidR="00A42F97">
        <w:rPr>
          <w:sz w:val="24"/>
          <w:szCs w:val="24"/>
        </w:rPr>
        <w:instrText>ADDIN CSL_CITATION {"citationItems":[{"id":"ITEM-1","itemData":{"URL":"https://www.welivesecurity.com/2020/03/24/microsoft-warns-two-windows-zero-day-flaws/","accessed":{"date-parts":[["2020","10","1"]]},"id":"ITEM-1","issued":{"date-parts":[["0"]]},"title":"Microsoft warns of two Windows zero</w:instrText>
      </w:r>
      <w:r w:rsidR="00A42F97">
        <w:rPr>
          <w:rFonts w:ascii="Cambria Math" w:hAnsi="Cambria Math" w:cs="Cambria Math"/>
          <w:sz w:val="24"/>
          <w:szCs w:val="24"/>
        </w:rPr>
        <w:instrText>‑</w:instrText>
      </w:r>
      <w:r w:rsidR="00A42F97">
        <w:rPr>
          <w:sz w:val="24"/>
          <w:szCs w:val="24"/>
        </w:rPr>
        <w:instrText>day flaws | WeLiveSecurity","type":"webpage"},"uris":["http://www.mendeley.com/documents/?uuid=758594f5-8231-384d-8929-930fe9d9df67"]}],"mendeley":{"formattedCitation":"[1]","plainTextFormattedCitation":"[1]","previouslyFormattedCitation":"[1]"},"properties":{"noteIndex":0},"schema":"https://github.com/citation-style-language/schema/raw/master/csl-citation.json"}</w:instrText>
      </w:r>
      <w:r w:rsidR="00A42F97">
        <w:rPr>
          <w:sz w:val="24"/>
          <w:szCs w:val="24"/>
        </w:rPr>
        <w:fldChar w:fldCharType="separate"/>
      </w:r>
      <w:r w:rsidR="00A42F97" w:rsidRPr="00A42F97">
        <w:rPr>
          <w:noProof/>
          <w:sz w:val="24"/>
          <w:szCs w:val="24"/>
        </w:rPr>
        <w:t>[1]</w:t>
      </w:r>
      <w:r w:rsidR="00A42F97">
        <w:rPr>
          <w:sz w:val="24"/>
          <w:szCs w:val="24"/>
        </w:rPr>
        <w:fldChar w:fldCharType="end"/>
      </w:r>
      <w:r w:rsidR="00A42F97">
        <w:rPr>
          <w:sz w:val="24"/>
          <w:szCs w:val="24"/>
        </w:rPr>
        <w:t xml:space="preserve">. Microsoft Issued a Security Advisory Notice which explained the vulnerability could attack Adobe Type Manager Library that involves the Adobe Type 1 PostScript format </w:t>
      </w:r>
      <w:r w:rsidR="00A42F97">
        <w:rPr>
          <w:sz w:val="24"/>
          <w:szCs w:val="24"/>
        </w:rPr>
        <w:fldChar w:fldCharType="begin" w:fldLock="1"/>
      </w:r>
      <w:r w:rsidR="00A42F97">
        <w:rPr>
          <w:sz w:val="24"/>
          <w:szCs w:val="24"/>
        </w:rPr>
        <w:instrText>ADDIN CSL_CITATION {"citationItems":[{"id":"ITEM-1","itemData":{"URL":"https://portal.msrc.microsoft.com/en-US/security-guidance/advisory/ADV200006","accessed":{"date-parts":[["2020","10","1"]]},"id":"ITEM-1","issued":{"date-parts":[["0"]]},"title":"ADV200006 | Type 1 Font Parsing Remote Code Execution Vulnerability","type":"webpage"},"uris":["http://www.mendeley.com/documents/?uuid=e14a4bcb-156e-3fa4-beee-5c9e2694cf01"]}],"mendeley":{"formattedCitation":"[2]","plainTextFormattedCitation":"[2]"},"properties":{"noteIndex":0},"schema":"https://github.com/citation-style-language/schema/raw/master/csl-citation.json"}</w:instrText>
      </w:r>
      <w:r w:rsidR="00A42F97">
        <w:rPr>
          <w:sz w:val="24"/>
          <w:szCs w:val="24"/>
        </w:rPr>
        <w:fldChar w:fldCharType="separate"/>
      </w:r>
      <w:r w:rsidR="00A42F97" w:rsidRPr="00A42F97">
        <w:rPr>
          <w:noProof/>
          <w:sz w:val="24"/>
          <w:szCs w:val="24"/>
        </w:rPr>
        <w:t>[2]</w:t>
      </w:r>
      <w:r w:rsidR="00A42F97">
        <w:rPr>
          <w:sz w:val="24"/>
          <w:szCs w:val="24"/>
        </w:rPr>
        <w:fldChar w:fldCharType="end"/>
      </w:r>
    </w:p>
    <w:p w14:paraId="7F151DB4" w14:textId="6C263E7B" w:rsidR="003B6C46" w:rsidRDefault="003B6C46" w:rsidP="00661301">
      <w:pPr>
        <w:rPr>
          <w:sz w:val="24"/>
          <w:szCs w:val="24"/>
        </w:rPr>
      </w:pPr>
    </w:p>
    <w:p w14:paraId="1237DD83" w14:textId="693A18B3" w:rsidR="00BB7F2B" w:rsidRDefault="00BB7F2B" w:rsidP="00BB7F2B">
      <w:pPr>
        <w:pStyle w:val="ListParagraph"/>
        <w:numPr>
          <w:ilvl w:val="0"/>
          <w:numId w:val="4"/>
        </w:numPr>
        <w:rPr>
          <w:sz w:val="24"/>
          <w:szCs w:val="24"/>
        </w:rPr>
      </w:pPr>
      <w:r>
        <w:rPr>
          <w:sz w:val="24"/>
          <w:szCs w:val="24"/>
        </w:rPr>
        <w:t>Background/Scenario</w:t>
      </w:r>
    </w:p>
    <w:p w14:paraId="74D281A3" w14:textId="4CCE46AC" w:rsidR="00BB7F2B" w:rsidRDefault="00BB7F2B" w:rsidP="00BB7F2B">
      <w:pPr>
        <w:pStyle w:val="ListParagraph"/>
        <w:numPr>
          <w:ilvl w:val="1"/>
          <w:numId w:val="4"/>
        </w:numPr>
        <w:rPr>
          <w:sz w:val="24"/>
          <w:szCs w:val="24"/>
        </w:rPr>
      </w:pPr>
      <w:r>
        <w:rPr>
          <w:sz w:val="24"/>
          <w:szCs w:val="24"/>
        </w:rPr>
        <w:t>List of Cyber Certifications</w:t>
      </w:r>
    </w:p>
    <w:p w14:paraId="207A1BD0" w14:textId="77777777" w:rsidR="00BB7F2B" w:rsidRDefault="00BB7F2B" w:rsidP="00BB7F2B">
      <w:pPr>
        <w:pStyle w:val="ListParagraph"/>
        <w:ind w:left="360"/>
        <w:rPr>
          <w:sz w:val="24"/>
          <w:szCs w:val="24"/>
        </w:rPr>
      </w:pPr>
    </w:p>
    <w:p w14:paraId="13175B16" w14:textId="29EAAF57" w:rsidR="00BB7F2B" w:rsidRDefault="00BB7F2B" w:rsidP="00BB7F2B">
      <w:pPr>
        <w:pStyle w:val="ListParagraph"/>
        <w:rPr>
          <w:sz w:val="24"/>
          <w:szCs w:val="24"/>
        </w:rPr>
      </w:pPr>
      <w:r>
        <w:rPr>
          <w:sz w:val="24"/>
          <w:szCs w:val="24"/>
        </w:rPr>
        <w:t>CEH – Certified Ethical Hacking. One of the most popular certifications provided by EC Council. The exam alone costs around $1200. As of writing this the current version is CEH v11</w:t>
      </w:r>
    </w:p>
    <w:p w14:paraId="2B55624A" w14:textId="0789CC03" w:rsidR="00BB7F2B" w:rsidRDefault="00BB7F2B" w:rsidP="00BB7F2B">
      <w:pPr>
        <w:pStyle w:val="ListParagraph"/>
        <w:ind w:left="360"/>
        <w:rPr>
          <w:sz w:val="24"/>
          <w:szCs w:val="24"/>
        </w:rPr>
      </w:pPr>
    </w:p>
    <w:p w14:paraId="4C645393" w14:textId="00AC9380" w:rsidR="00BB7F2B" w:rsidRDefault="00BB7F2B" w:rsidP="009109E0">
      <w:pPr>
        <w:pStyle w:val="ListParagraph"/>
        <w:rPr>
          <w:sz w:val="24"/>
          <w:szCs w:val="24"/>
        </w:rPr>
      </w:pPr>
      <w:r>
        <w:rPr>
          <w:sz w:val="24"/>
          <w:szCs w:val="24"/>
        </w:rPr>
        <w:t>CompTIA Security+.</w:t>
      </w:r>
      <w:r w:rsidR="009109E0">
        <w:rPr>
          <w:sz w:val="24"/>
          <w:szCs w:val="24"/>
        </w:rPr>
        <w:t xml:space="preserve"> Provides core and fundamental knowledge required for any cybersecurity role. The certification focuses on </w:t>
      </w:r>
      <w:r w:rsidR="00735AC5">
        <w:rPr>
          <w:sz w:val="24"/>
          <w:szCs w:val="24"/>
        </w:rPr>
        <w:t xml:space="preserve">techniques in risk management, mitigation, threat management and intrusion detection. </w:t>
      </w:r>
      <w:r w:rsidR="009109E0">
        <w:rPr>
          <w:sz w:val="24"/>
          <w:szCs w:val="24"/>
        </w:rPr>
        <w:t>The exam can be booked directly with Pearson Vue or a voucher can be bought from CompTIA with prices starting at £207.</w:t>
      </w:r>
    </w:p>
    <w:p w14:paraId="17780747" w14:textId="72BBF932" w:rsidR="009109E0" w:rsidRDefault="009109E0" w:rsidP="009109E0">
      <w:pPr>
        <w:pStyle w:val="ListParagraph"/>
        <w:rPr>
          <w:sz w:val="24"/>
          <w:szCs w:val="24"/>
        </w:rPr>
      </w:pPr>
    </w:p>
    <w:p w14:paraId="3053DB2A" w14:textId="77A34214" w:rsidR="009109E0" w:rsidRDefault="009109E0" w:rsidP="009109E0">
      <w:pPr>
        <w:pStyle w:val="ListParagraph"/>
        <w:rPr>
          <w:sz w:val="24"/>
          <w:szCs w:val="24"/>
        </w:rPr>
      </w:pPr>
      <w:r>
        <w:rPr>
          <w:sz w:val="24"/>
          <w:szCs w:val="24"/>
        </w:rPr>
        <w:t>CCNP S – Cisco Certified Network Professional Security. Provides the skills to professionally and effectively manage infrastructure security for devices such as switches, routers, firewalls and IDS/IPS systems. Provides very vendor specific knowledge, however the knowledge is transferable to other enterprise class vendors. A few organisations offer the training however the certification or exam is offered by person vue. There are 4 exams that need to be passed.</w:t>
      </w:r>
    </w:p>
    <w:p w14:paraId="4D2AFC64" w14:textId="7A6EF208" w:rsidR="00735AC5" w:rsidRDefault="00735AC5" w:rsidP="00735AC5">
      <w:pPr>
        <w:pStyle w:val="ListParagraph"/>
        <w:numPr>
          <w:ilvl w:val="0"/>
          <w:numId w:val="4"/>
        </w:numPr>
        <w:rPr>
          <w:sz w:val="24"/>
          <w:szCs w:val="24"/>
        </w:rPr>
      </w:pPr>
      <w:r>
        <w:rPr>
          <w:sz w:val="24"/>
          <w:szCs w:val="24"/>
        </w:rPr>
        <w:t>Job Opportunity Investigation</w:t>
      </w:r>
    </w:p>
    <w:p w14:paraId="0D4813BF" w14:textId="619F8818" w:rsidR="00735AC5" w:rsidRDefault="00735AC5" w:rsidP="00735AC5">
      <w:pPr>
        <w:pStyle w:val="ListParagraph"/>
        <w:ind w:left="360"/>
        <w:rPr>
          <w:sz w:val="24"/>
          <w:szCs w:val="24"/>
        </w:rPr>
      </w:pPr>
      <w:r>
        <w:rPr>
          <w:sz w:val="24"/>
          <w:szCs w:val="24"/>
        </w:rPr>
        <w:t>290 Cyber security jobs were posted in the last 2 weeks on glassdoor</w:t>
      </w:r>
    </w:p>
    <w:p w14:paraId="4034FB3A" w14:textId="1A18E4FD" w:rsidR="00735AC5" w:rsidRDefault="00735AC5" w:rsidP="00735AC5">
      <w:pPr>
        <w:pStyle w:val="ListParagraph"/>
        <w:numPr>
          <w:ilvl w:val="0"/>
          <w:numId w:val="4"/>
        </w:numPr>
        <w:rPr>
          <w:sz w:val="24"/>
          <w:szCs w:val="24"/>
        </w:rPr>
      </w:pPr>
      <w:r>
        <w:rPr>
          <w:sz w:val="24"/>
          <w:szCs w:val="24"/>
        </w:rPr>
        <w:t>Salary ranges from £48,000 to £75,000</w:t>
      </w:r>
    </w:p>
    <w:p w14:paraId="4815816C" w14:textId="7469F61E" w:rsidR="00735AC5" w:rsidRDefault="00735AC5" w:rsidP="00735AC5">
      <w:pPr>
        <w:pStyle w:val="ListParagraph"/>
        <w:numPr>
          <w:ilvl w:val="0"/>
          <w:numId w:val="4"/>
        </w:numPr>
        <w:rPr>
          <w:sz w:val="24"/>
          <w:szCs w:val="24"/>
        </w:rPr>
      </w:pPr>
      <w:r>
        <w:rPr>
          <w:sz w:val="24"/>
          <w:szCs w:val="24"/>
        </w:rPr>
        <w:t>Qualifications</w:t>
      </w:r>
    </w:p>
    <w:p w14:paraId="755A3E35"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lastRenderedPageBreak/>
        <w:t>CompTIA Security+ (Security+)Certified Ethical Hacking (CEH)</w:t>
      </w:r>
    </w:p>
    <w:p w14:paraId="221162EE"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GIAC Security Essentials (GSEC)</w:t>
      </w:r>
    </w:p>
    <w:p w14:paraId="100CF8B0"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GIAC Penetration Tester (GPEN)</w:t>
      </w:r>
    </w:p>
    <w:p w14:paraId="5CAD4291"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Computer Hacking Forensics Investigator (CHFI)</w:t>
      </w:r>
    </w:p>
    <w:p w14:paraId="7DDF8B37"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CREST Practitioner Security Analyst (CPSA)</w:t>
      </w:r>
    </w:p>
    <w:p w14:paraId="03ECB552"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CREST Registered Tester (CRT)</w:t>
      </w:r>
    </w:p>
    <w:p w14:paraId="2AF4B37A"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Licensed Penetration Tester (LPT)</w:t>
      </w:r>
    </w:p>
    <w:p w14:paraId="08961B00"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GIAC Reverse Engineering Malware (GREM)</w:t>
      </w:r>
    </w:p>
    <w:p w14:paraId="01969403"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Offensive Security Certified Professional (OSCP)</w:t>
      </w:r>
    </w:p>
    <w:p w14:paraId="08B8F5BC"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Offensive Security Certified Expert (OSCE)</w:t>
      </w:r>
    </w:p>
    <w:p w14:paraId="3AB7DB14"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Offensive Security Exploitation Expert (OSEE)</w:t>
      </w:r>
    </w:p>
    <w:p w14:paraId="3A5C72EF"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Advanced Web Attacks and Exploitation (OSWE)</w:t>
      </w:r>
    </w:p>
    <w:p w14:paraId="07B202C2" w14:textId="77777777" w:rsidR="00735AC5" w:rsidRPr="00735AC5" w:rsidRDefault="00735AC5" w:rsidP="00735AC5">
      <w:pPr>
        <w:spacing w:before="100" w:beforeAutospacing="1" w:after="100" w:afterAutospacing="1" w:line="240" w:lineRule="auto"/>
        <w:rPr>
          <w:rFonts w:ascii="Times New Roman" w:eastAsia="Times New Roman" w:hAnsi="Times New Roman" w:cs="Times New Roman"/>
          <w:sz w:val="24"/>
          <w:szCs w:val="24"/>
          <w:lang w:eastAsia="en-GB"/>
        </w:rPr>
      </w:pPr>
      <w:r w:rsidRPr="00735AC5">
        <w:rPr>
          <w:rFonts w:ascii="Times New Roman" w:eastAsia="Times New Roman" w:hAnsi="Times New Roman" w:cs="Times New Roman"/>
          <w:sz w:val="24"/>
          <w:szCs w:val="24"/>
          <w:lang w:eastAsia="en-GB"/>
        </w:rPr>
        <w:t>Offensive Security Wireless Attacks (OSWP)</w:t>
      </w:r>
    </w:p>
    <w:p w14:paraId="2013C0DB" w14:textId="51FB5AAA" w:rsidR="00735AC5" w:rsidRDefault="00735AC5" w:rsidP="00735AC5">
      <w:pPr>
        <w:rPr>
          <w:sz w:val="24"/>
          <w:szCs w:val="24"/>
        </w:rPr>
      </w:pPr>
    </w:p>
    <w:p w14:paraId="32D202E7" w14:textId="0610E663" w:rsidR="00735AC5" w:rsidRDefault="00735AC5" w:rsidP="00735AC5">
      <w:pPr>
        <w:rPr>
          <w:sz w:val="24"/>
          <w:szCs w:val="24"/>
        </w:rPr>
      </w:pPr>
      <w:r w:rsidRPr="00735AC5">
        <w:rPr>
          <w:sz w:val="24"/>
          <w:szCs w:val="24"/>
        </w:rPr>
        <w:t>7.</w:t>
      </w:r>
      <w:r>
        <w:rPr>
          <w:sz w:val="24"/>
          <w:szCs w:val="24"/>
        </w:rPr>
        <w:t xml:space="preserve"> Kali Linux offers a suite of tools for penetration testing.</w:t>
      </w:r>
    </w:p>
    <w:p w14:paraId="516315DE" w14:textId="5BCA024F" w:rsidR="00735AC5" w:rsidRDefault="00735AC5" w:rsidP="00735AC5">
      <w:pPr>
        <w:rPr>
          <w:sz w:val="24"/>
          <w:szCs w:val="24"/>
        </w:rPr>
      </w:pPr>
      <w:r>
        <w:rPr>
          <w:sz w:val="24"/>
          <w:szCs w:val="24"/>
        </w:rPr>
        <w:t>Ion Cannon provides an easy to use ddos testing tool</w:t>
      </w:r>
    </w:p>
    <w:p w14:paraId="6FC767EA" w14:textId="7AD3C127" w:rsidR="00735AC5" w:rsidRDefault="009F2A88" w:rsidP="00735AC5">
      <w:pPr>
        <w:rPr>
          <w:sz w:val="24"/>
          <w:szCs w:val="24"/>
        </w:rPr>
      </w:pPr>
      <w:r>
        <w:rPr>
          <w:sz w:val="24"/>
          <w:szCs w:val="24"/>
        </w:rPr>
        <w:t xml:space="preserve">Byob – Build your own bot net to provide ddos testing on </w:t>
      </w:r>
      <w:hyperlink r:id="rId6" w:history="1">
        <w:r w:rsidRPr="00140CA7">
          <w:rPr>
            <w:rStyle w:val="Hyperlink"/>
            <w:sz w:val="24"/>
            <w:szCs w:val="24"/>
          </w:rPr>
          <w:t>https://github.com/malwaredllc/byob</w:t>
        </w:r>
      </w:hyperlink>
    </w:p>
    <w:p w14:paraId="59AFA9DF" w14:textId="13CF5255" w:rsidR="009F2A88" w:rsidRDefault="009F2A88" w:rsidP="00735AC5">
      <w:pPr>
        <w:rPr>
          <w:sz w:val="24"/>
          <w:szCs w:val="24"/>
        </w:rPr>
      </w:pPr>
      <w:r>
        <w:rPr>
          <w:sz w:val="24"/>
          <w:szCs w:val="24"/>
        </w:rPr>
        <w:t>Game of hacks similar to Google gruyere</w:t>
      </w:r>
    </w:p>
    <w:p w14:paraId="13963A95" w14:textId="0AA35EFD" w:rsidR="009F2A88" w:rsidRDefault="009F2A88" w:rsidP="00735AC5">
      <w:pPr>
        <w:rPr>
          <w:sz w:val="24"/>
          <w:szCs w:val="24"/>
        </w:rPr>
      </w:pPr>
      <w:r>
        <w:rPr>
          <w:sz w:val="24"/>
          <w:szCs w:val="24"/>
        </w:rPr>
        <w:t>McAfee HacMe Sites</w:t>
      </w:r>
    </w:p>
    <w:p w14:paraId="387FD691" w14:textId="77777777" w:rsidR="009F2A88" w:rsidRPr="00735AC5" w:rsidRDefault="009F2A88" w:rsidP="00735AC5">
      <w:pPr>
        <w:rPr>
          <w:sz w:val="24"/>
          <w:szCs w:val="24"/>
        </w:rPr>
      </w:pPr>
    </w:p>
    <w:p w14:paraId="03C1EEE9" w14:textId="77777777" w:rsidR="00735AC5" w:rsidRPr="00735AC5" w:rsidRDefault="00735AC5" w:rsidP="00735AC5">
      <w:pPr>
        <w:rPr>
          <w:sz w:val="24"/>
          <w:szCs w:val="24"/>
        </w:rPr>
      </w:pPr>
    </w:p>
    <w:sectPr w:rsidR="00735AC5" w:rsidRPr="00735A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62C6D"/>
    <w:multiLevelType w:val="hybridMultilevel"/>
    <w:tmpl w:val="FFF60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9D06A0"/>
    <w:multiLevelType w:val="multilevel"/>
    <w:tmpl w:val="A6DA8922"/>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3EA7531"/>
    <w:multiLevelType w:val="multilevel"/>
    <w:tmpl w:val="5C4AFF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6E46A83"/>
    <w:multiLevelType w:val="hybridMultilevel"/>
    <w:tmpl w:val="EC7021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0F05E7D"/>
    <w:multiLevelType w:val="hybridMultilevel"/>
    <w:tmpl w:val="38BE532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E4327C"/>
    <w:multiLevelType w:val="multilevel"/>
    <w:tmpl w:val="ECE4A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1677DE"/>
    <w:multiLevelType w:val="hybridMultilevel"/>
    <w:tmpl w:val="6A5A8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301"/>
    <w:rsid w:val="003838BB"/>
    <w:rsid w:val="003A2EF6"/>
    <w:rsid w:val="003B6C46"/>
    <w:rsid w:val="00661301"/>
    <w:rsid w:val="00724845"/>
    <w:rsid w:val="00735AC5"/>
    <w:rsid w:val="007D5F45"/>
    <w:rsid w:val="009109E0"/>
    <w:rsid w:val="009F2A88"/>
    <w:rsid w:val="00A42F97"/>
    <w:rsid w:val="00BB7F2B"/>
    <w:rsid w:val="00C55C49"/>
    <w:rsid w:val="00CD6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85560"/>
  <w15:chartTrackingRefBased/>
  <w15:docId w15:val="{40C28B79-09F1-4E99-80D5-E73FF123C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1301"/>
    <w:pPr>
      <w:ind w:left="720"/>
      <w:contextualSpacing/>
    </w:pPr>
  </w:style>
  <w:style w:type="character" w:styleId="Hyperlink">
    <w:name w:val="Hyperlink"/>
    <w:basedOn w:val="DefaultParagraphFont"/>
    <w:uiPriority w:val="99"/>
    <w:unhideWhenUsed/>
    <w:rsid w:val="009F2A88"/>
    <w:rPr>
      <w:color w:val="0563C1" w:themeColor="hyperlink"/>
      <w:u w:val="single"/>
    </w:rPr>
  </w:style>
  <w:style w:type="character" w:styleId="UnresolvedMention">
    <w:name w:val="Unresolved Mention"/>
    <w:basedOn w:val="DefaultParagraphFont"/>
    <w:uiPriority w:val="99"/>
    <w:semiHidden/>
    <w:unhideWhenUsed/>
    <w:rsid w:val="009F2A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557714">
      <w:bodyDiv w:val="1"/>
      <w:marLeft w:val="0"/>
      <w:marRight w:val="0"/>
      <w:marTop w:val="0"/>
      <w:marBottom w:val="0"/>
      <w:divBdr>
        <w:top w:val="none" w:sz="0" w:space="0" w:color="auto"/>
        <w:left w:val="none" w:sz="0" w:space="0" w:color="auto"/>
        <w:bottom w:val="none" w:sz="0" w:space="0" w:color="auto"/>
        <w:right w:val="none" w:sz="0" w:space="0" w:color="auto"/>
      </w:divBdr>
    </w:div>
    <w:div w:id="1071584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ithub.com/malwaredllc/byob"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553C7-9B0B-4E9F-8CE3-7401ECA26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3</Pages>
  <Words>922</Words>
  <Characters>5259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Evans</dc:creator>
  <cp:keywords/>
  <dc:description/>
  <cp:lastModifiedBy>Peter Evans</cp:lastModifiedBy>
  <cp:revision>4</cp:revision>
  <dcterms:created xsi:type="dcterms:W3CDTF">2020-10-01T15:07:00Z</dcterms:created>
  <dcterms:modified xsi:type="dcterms:W3CDTF">2020-10-07T18:15:00Z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e139589f-1502-3dd1-84e6-9e2fb7936abd</vt:lpwstr>
  </property>
  <property fmtid="{D5CDD505-2E9C-101B-9397-08002B2CF9AE}" pid="24" name="Mendeley Citation Style_1">
    <vt:lpwstr>http://www.zotero.org/styles/ieee</vt:lpwstr>
  </property>
</Properties>
</file>