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02E1E" w14:textId="77777777" w:rsidR="005A6723" w:rsidRPr="005A6723" w:rsidRDefault="005A6723" w:rsidP="00E76DEE">
      <w:pPr>
        <w:pStyle w:val="IntenseQuote"/>
        <w:rPr>
          <w:rFonts w:ascii="Calibri" w:hAnsi="Calibri" w:cs="Calibri"/>
          <w:sz w:val="40"/>
          <w:szCs w:val="40"/>
        </w:rPr>
      </w:pPr>
    </w:p>
    <w:p w14:paraId="1EA79492" w14:textId="77777777" w:rsidR="005A6723" w:rsidRPr="005A6723" w:rsidRDefault="005A6723" w:rsidP="00E76DEE">
      <w:pPr>
        <w:pStyle w:val="IntenseQuote"/>
        <w:rPr>
          <w:rFonts w:ascii="Calibri" w:hAnsi="Calibri" w:cs="Calibri"/>
          <w:sz w:val="40"/>
          <w:szCs w:val="40"/>
        </w:rPr>
      </w:pPr>
    </w:p>
    <w:p w14:paraId="5211A880" w14:textId="77777777" w:rsidR="005A6723" w:rsidRPr="005A6723" w:rsidRDefault="005A6723" w:rsidP="00E76DEE">
      <w:pPr>
        <w:pStyle w:val="IntenseQuote"/>
        <w:rPr>
          <w:rFonts w:ascii="Calibri" w:hAnsi="Calibri" w:cs="Calibri"/>
          <w:sz w:val="40"/>
          <w:szCs w:val="40"/>
        </w:rPr>
      </w:pPr>
    </w:p>
    <w:p w14:paraId="06D4B6A9" w14:textId="77777777" w:rsidR="005A6723" w:rsidRPr="005A6723" w:rsidRDefault="005A6723" w:rsidP="00E76DEE">
      <w:pPr>
        <w:pStyle w:val="IntenseQuote"/>
        <w:rPr>
          <w:rFonts w:ascii="Calibri" w:hAnsi="Calibri" w:cs="Calibri"/>
          <w:sz w:val="40"/>
          <w:szCs w:val="40"/>
        </w:rPr>
      </w:pPr>
    </w:p>
    <w:p w14:paraId="18EDC9A5" w14:textId="0A7A09C0" w:rsidR="00C46902" w:rsidRPr="005A6723" w:rsidRDefault="00E76DEE" w:rsidP="00E76DEE">
      <w:pPr>
        <w:pStyle w:val="IntenseQuote"/>
        <w:rPr>
          <w:rFonts w:ascii="Calibri" w:hAnsi="Calibri" w:cs="Calibri"/>
          <w:i/>
          <w:iCs/>
          <w:sz w:val="40"/>
          <w:szCs w:val="40"/>
        </w:rPr>
      </w:pPr>
      <w:r w:rsidRPr="005A6723">
        <w:rPr>
          <w:rFonts w:ascii="Calibri" w:hAnsi="Calibri" w:cs="Calibri"/>
          <w:sz w:val="40"/>
          <w:szCs w:val="40"/>
        </w:rPr>
        <w:t>Network Operating Systems and Services (ACCA5023)</w:t>
      </w:r>
    </w:p>
    <w:p w14:paraId="652E697A" w14:textId="5CE235AA" w:rsidR="005A6723" w:rsidRPr="005A6723" w:rsidRDefault="00E76DEE" w:rsidP="005A6723">
      <w:pPr>
        <w:pStyle w:val="IntenseQuote"/>
        <w:rPr>
          <w:rFonts w:ascii="Calibri" w:hAnsi="Calibri" w:cs="Calibri"/>
          <w:sz w:val="32"/>
          <w:szCs w:val="32"/>
        </w:rPr>
      </w:pPr>
      <w:r w:rsidRPr="005A6723">
        <w:rPr>
          <w:rFonts w:ascii="Calibri" w:hAnsi="Calibri" w:cs="Calibri"/>
          <w:sz w:val="32"/>
          <w:szCs w:val="32"/>
        </w:rPr>
        <w:t>Research, build, and deploy, a Virtualised network</w:t>
      </w:r>
    </w:p>
    <w:p w14:paraId="4A1D68F7" w14:textId="3E9BC5D1" w:rsidR="00E76DEE" w:rsidRPr="007324CC" w:rsidRDefault="00E76DEE" w:rsidP="00E76DEE">
      <w:pPr>
        <w:pStyle w:val="IntenseQuote"/>
        <w:rPr>
          <w:rFonts w:ascii="Calibri" w:hAnsi="Calibri" w:cs="Calibri"/>
          <w:sz w:val="28"/>
          <w:szCs w:val="28"/>
        </w:rPr>
      </w:pPr>
      <w:r w:rsidRPr="007324CC">
        <w:rPr>
          <w:rFonts w:ascii="Calibri" w:hAnsi="Calibri" w:cs="Calibri"/>
          <w:sz w:val="28"/>
          <w:szCs w:val="28"/>
        </w:rPr>
        <w:t>Sophie Meyrick-Vernon 2221762</w:t>
      </w:r>
    </w:p>
    <w:p w14:paraId="4B55D805" w14:textId="77777777" w:rsidR="00E76DEE" w:rsidRPr="005A6723" w:rsidRDefault="00E76DEE" w:rsidP="00E76DEE">
      <w:pPr>
        <w:rPr>
          <w:rFonts w:ascii="Calibri" w:hAnsi="Calibri" w:cs="Calibri"/>
        </w:rPr>
      </w:pPr>
    </w:p>
    <w:p w14:paraId="247CD6C1" w14:textId="77777777" w:rsidR="00E76DEE" w:rsidRPr="005A6723" w:rsidRDefault="00E76DEE" w:rsidP="00E76DEE">
      <w:pPr>
        <w:rPr>
          <w:rFonts w:ascii="Calibri" w:hAnsi="Calibri" w:cs="Calibri"/>
        </w:rPr>
      </w:pPr>
    </w:p>
    <w:p w14:paraId="243C94BB" w14:textId="77777777" w:rsidR="00E76DEE" w:rsidRPr="005A6723" w:rsidRDefault="00E76DEE" w:rsidP="00E76DEE">
      <w:pPr>
        <w:rPr>
          <w:rFonts w:ascii="Calibri" w:hAnsi="Calibri" w:cs="Calibri"/>
        </w:rPr>
      </w:pPr>
    </w:p>
    <w:p w14:paraId="21930462" w14:textId="77777777" w:rsidR="00E76DEE" w:rsidRPr="005A6723" w:rsidRDefault="00E76DEE" w:rsidP="00E76DEE">
      <w:pPr>
        <w:rPr>
          <w:rFonts w:ascii="Calibri" w:hAnsi="Calibri" w:cs="Calibri"/>
        </w:rPr>
      </w:pPr>
    </w:p>
    <w:p w14:paraId="67A0E5BA" w14:textId="77777777" w:rsidR="00E76DEE" w:rsidRPr="005A6723" w:rsidRDefault="00E76DEE" w:rsidP="00E76DEE">
      <w:pPr>
        <w:rPr>
          <w:rFonts w:ascii="Calibri" w:hAnsi="Calibri" w:cs="Calibri"/>
        </w:rPr>
      </w:pPr>
    </w:p>
    <w:p w14:paraId="0A8B18BA" w14:textId="77777777" w:rsidR="00E76DEE" w:rsidRDefault="00E76DEE" w:rsidP="00E76DEE">
      <w:pPr>
        <w:rPr>
          <w:rFonts w:ascii="Calibri" w:hAnsi="Calibri" w:cs="Calibri"/>
        </w:rPr>
      </w:pPr>
    </w:p>
    <w:p w14:paraId="26A4EF23" w14:textId="77777777" w:rsidR="005A6723" w:rsidRPr="005A6723" w:rsidRDefault="005A6723" w:rsidP="00E76DEE">
      <w:pPr>
        <w:rPr>
          <w:rFonts w:ascii="Calibri" w:hAnsi="Calibri" w:cs="Calibri"/>
        </w:rPr>
      </w:pPr>
    </w:p>
    <w:p w14:paraId="5FD94E07" w14:textId="77777777" w:rsidR="00E76DEE" w:rsidRPr="005A6723" w:rsidRDefault="00E76DEE" w:rsidP="00E76DEE">
      <w:pPr>
        <w:rPr>
          <w:rFonts w:ascii="Calibri" w:hAnsi="Calibri" w:cs="Calibri"/>
        </w:rPr>
      </w:pPr>
    </w:p>
    <w:p w14:paraId="64886A5A" w14:textId="77777777" w:rsidR="00E76DEE" w:rsidRPr="005A6723" w:rsidRDefault="00E76DEE" w:rsidP="00E76DEE">
      <w:pPr>
        <w:rPr>
          <w:rFonts w:ascii="Calibri" w:hAnsi="Calibri" w:cs="Calibri"/>
        </w:rPr>
      </w:pPr>
    </w:p>
    <w:p w14:paraId="1D7C9043" w14:textId="77777777" w:rsidR="00E76DEE" w:rsidRPr="005A6723" w:rsidRDefault="00E76DEE" w:rsidP="00E76DEE">
      <w:pPr>
        <w:rPr>
          <w:rFonts w:ascii="Calibri" w:hAnsi="Calibri" w:cs="Calibri"/>
        </w:rPr>
      </w:pPr>
    </w:p>
    <w:p w14:paraId="64796478" w14:textId="77777777" w:rsidR="00E76DEE" w:rsidRPr="005A6723" w:rsidRDefault="00E76DEE" w:rsidP="00E76DEE">
      <w:pPr>
        <w:rPr>
          <w:rFonts w:ascii="Calibri" w:hAnsi="Calibri" w:cs="Calibri"/>
        </w:rPr>
      </w:pPr>
    </w:p>
    <w:p w14:paraId="292EC0AF" w14:textId="77777777" w:rsidR="00E76DEE" w:rsidRPr="005A6723" w:rsidRDefault="00E76DEE" w:rsidP="00E76DEE">
      <w:pPr>
        <w:rPr>
          <w:rFonts w:ascii="Calibri" w:hAnsi="Calibri" w:cs="Calibri"/>
        </w:rPr>
      </w:pPr>
    </w:p>
    <w:p w14:paraId="5D64A8E3" w14:textId="77777777" w:rsidR="00E76DEE" w:rsidRPr="005A6723" w:rsidRDefault="00E76DEE" w:rsidP="00E76DEE">
      <w:pPr>
        <w:rPr>
          <w:rFonts w:ascii="Calibri" w:hAnsi="Calibri" w:cs="Calibri"/>
        </w:rPr>
      </w:pPr>
    </w:p>
    <w:p w14:paraId="6E4B02A4" w14:textId="77777777" w:rsidR="00E76DEE" w:rsidRPr="005A6723" w:rsidRDefault="00E76DEE" w:rsidP="00E76DEE">
      <w:pPr>
        <w:rPr>
          <w:rFonts w:ascii="Calibri" w:hAnsi="Calibri" w:cs="Calibri"/>
        </w:rPr>
      </w:pPr>
    </w:p>
    <w:p w14:paraId="7E27FB45" w14:textId="77777777" w:rsidR="00E76DEE" w:rsidRPr="005A6723" w:rsidRDefault="00E76DEE" w:rsidP="00E76DEE">
      <w:pPr>
        <w:rPr>
          <w:rFonts w:ascii="Calibri" w:hAnsi="Calibri" w:cs="Calibri"/>
        </w:rPr>
      </w:pPr>
    </w:p>
    <w:p w14:paraId="44EC8E7D" w14:textId="77777777" w:rsidR="00E76DEE" w:rsidRDefault="00E76DEE" w:rsidP="005A6723"/>
    <w:p w14:paraId="5A64663D" w14:textId="77777777" w:rsidR="00E76DEE" w:rsidRDefault="00E76DEE" w:rsidP="00E76DEE">
      <w:pPr>
        <w:jc w:val="center"/>
      </w:pPr>
    </w:p>
    <w:sdt>
      <w:sdtPr>
        <w:rPr>
          <w:rFonts w:asciiTheme="minorHAnsi" w:hAnsiTheme="minorHAnsi"/>
          <w:caps w:val="0"/>
          <w:color w:val="auto"/>
          <w:spacing w:val="0"/>
          <w:sz w:val="20"/>
          <w:szCs w:val="20"/>
        </w:rPr>
        <w:id w:val="-490874118"/>
        <w:docPartObj>
          <w:docPartGallery w:val="Table of Contents"/>
          <w:docPartUnique/>
        </w:docPartObj>
      </w:sdtPr>
      <w:sdtEndPr>
        <w:rPr>
          <w:b/>
          <w:bCs/>
          <w:noProof/>
        </w:rPr>
      </w:sdtEndPr>
      <w:sdtContent>
        <w:p w14:paraId="764B19D4" w14:textId="2FBC99A6" w:rsidR="00837E22" w:rsidRDefault="00837E22">
          <w:pPr>
            <w:pStyle w:val="TOCHeading"/>
          </w:pPr>
          <w:r>
            <w:t>Contents</w:t>
          </w:r>
        </w:p>
        <w:p w14:paraId="6DBC6F37" w14:textId="1C1942F7" w:rsidR="00837E22" w:rsidRDefault="00837E22">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2850560" w:history="1">
            <w:r w:rsidRPr="006C2423">
              <w:rPr>
                <w:rStyle w:val="Hyperlink"/>
                <w:noProof/>
              </w:rPr>
              <w:t>Task 1 – Research</w:t>
            </w:r>
            <w:r>
              <w:rPr>
                <w:noProof/>
                <w:webHidden/>
              </w:rPr>
              <w:tab/>
            </w:r>
            <w:r>
              <w:rPr>
                <w:noProof/>
                <w:webHidden/>
              </w:rPr>
              <w:fldChar w:fldCharType="begin"/>
            </w:r>
            <w:r>
              <w:rPr>
                <w:noProof/>
                <w:webHidden/>
              </w:rPr>
              <w:instrText xml:space="preserve"> PAGEREF _Toc192850560 \h </w:instrText>
            </w:r>
            <w:r>
              <w:rPr>
                <w:noProof/>
                <w:webHidden/>
              </w:rPr>
            </w:r>
            <w:r>
              <w:rPr>
                <w:noProof/>
                <w:webHidden/>
              </w:rPr>
              <w:fldChar w:fldCharType="separate"/>
            </w:r>
            <w:r>
              <w:rPr>
                <w:noProof/>
                <w:webHidden/>
              </w:rPr>
              <w:t>3</w:t>
            </w:r>
            <w:r>
              <w:rPr>
                <w:noProof/>
                <w:webHidden/>
              </w:rPr>
              <w:fldChar w:fldCharType="end"/>
            </w:r>
          </w:hyperlink>
        </w:p>
        <w:p w14:paraId="71037A1A" w14:textId="72F9C4D5"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1" w:history="1">
            <w:r w:rsidRPr="006C2423">
              <w:rPr>
                <w:rStyle w:val="Hyperlink"/>
                <w:noProof/>
              </w:rPr>
              <w:t>Hypervisors</w:t>
            </w:r>
            <w:r>
              <w:rPr>
                <w:noProof/>
                <w:webHidden/>
              </w:rPr>
              <w:tab/>
            </w:r>
            <w:r>
              <w:rPr>
                <w:noProof/>
                <w:webHidden/>
              </w:rPr>
              <w:fldChar w:fldCharType="begin"/>
            </w:r>
            <w:r>
              <w:rPr>
                <w:noProof/>
                <w:webHidden/>
              </w:rPr>
              <w:instrText xml:space="preserve"> PAGEREF _Toc192850561 \h </w:instrText>
            </w:r>
            <w:r>
              <w:rPr>
                <w:noProof/>
                <w:webHidden/>
              </w:rPr>
            </w:r>
            <w:r>
              <w:rPr>
                <w:noProof/>
                <w:webHidden/>
              </w:rPr>
              <w:fldChar w:fldCharType="separate"/>
            </w:r>
            <w:r>
              <w:rPr>
                <w:noProof/>
                <w:webHidden/>
              </w:rPr>
              <w:t>3</w:t>
            </w:r>
            <w:r>
              <w:rPr>
                <w:noProof/>
                <w:webHidden/>
              </w:rPr>
              <w:fldChar w:fldCharType="end"/>
            </w:r>
          </w:hyperlink>
        </w:p>
        <w:p w14:paraId="2D7031A8" w14:textId="6206FA56"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2" w:history="1">
            <w:r w:rsidRPr="006C2423">
              <w:rPr>
                <w:rStyle w:val="Hyperlink"/>
                <w:noProof/>
              </w:rPr>
              <w:t>Type 1 Hypervisor</w:t>
            </w:r>
            <w:r>
              <w:rPr>
                <w:noProof/>
                <w:webHidden/>
              </w:rPr>
              <w:tab/>
            </w:r>
            <w:r>
              <w:rPr>
                <w:noProof/>
                <w:webHidden/>
              </w:rPr>
              <w:fldChar w:fldCharType="begin"/>
            </w:r>
            <w:r>
              <w:rPr>
                <w:noProof/>
                <w:webHidden/>
              </w:rPr>
              <w:instrText xml:space="preserve"> PAGEREF _Toc192850562 \h </w:instrText>
            </w:r>
            <w:r>
              <w:rPr>
                <w:noProof/>
                <w:webHidden/>
              </w:rPr>
            </w:r>
            <w:r>
              <w:rPr>
                <w:noProof/>
                <w:webHidden/>
              </w:rPr>
              <w:fldChar w:fldCharType="separate"/>
            </w:r>
            <w:r>
              <w:rPr>
                <w:noProof/>
                <w:webHidden/>
              </w:rPr>
              <w:t>4</w:t>
            </w:r>
            <w:r>
              <w:rPr>
                <w:noProof/>
                <w:webHidden/>
              </w:rPr>
              <w:fldChar w:fldCharType="end"/>
            </w:r>
          </w:hyperlink>
        </w:p>
        <w:p w14:paraId="442DB766" w14:textId="5ECAC38B"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3" w:history="1">
            <w:r w:rsidRPr="006C2423">
              <w:rPr>
                <w:rStyle w:val="Hyperlink"/>
                <w:noProof/>
              </w:rPr>
              <w:t>Type 2 Hypervisor</w:t>
            </w:r>
            <w:r>
              <w:rPr>
                <w:noProof/>
                <w:webHidden/>
              </w:rPr>
              <w:tab/>
            </w:r>
            <w:r>
              <w:rPr>
                <w:noProof/>
                <w:webHidden/>
              </w:rPr>
              <w:fldChar w:fldCharType="begin"/>
            </w:r>
            <w:r>
              <w:rPr>
                <w:noProof/>
                <w:webHidden/>
              </w:rPr>
              <w:instrText xml:space="preserve"> PAGEREF _Toc192850563 \h </w:instrText>
            </w:r>
            <w:r>
              <w:rPr>
                <w:noProof/>
                <w:webHidden/>
              </w:rPr>
            </w:r>
            <w:r>
              <w:rPr>
                <w:noProof/>
                <w:webHidden/>
              </w:rPr>
              <w:fldChar w:fldCharType="separate"/>
            </w:r>
            <w:r>
              <w:rPr>
                <w:noProof/>
                <w:webHidden/>
              </w:rPr>
              <w:t>4</w:t>
            </w:r>
            <w:r>
              <w:rPr>
                <w:noProof/>
                <w:webHidden/>
              </w:rPr>
              <w:fldChar w:fldCharType="end"/>
            </w:r>
          </w:hyperlink>
        </w:p>
        <w:p w14:paraId="28E194D4" w14:textId="205DE539"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4" w:history="1">
            <w:r w:rsidRPr="006C2423">
              <w:rPr>
                <w:rStyle w:val="Hyperlink"/>
                <w:noProof/>
              </w:rPr>
              <w:t>Ip Addressing</w:t>
            </w:r>
            <w:r>
              <w:rPr>
                <w:noProof/>
                <w:webHidden/>
              </w:rPr>
              <w:tab/>
            </w:r>
            <w:r>
              <w:rPr>
                <w:noProof/>
                <w:webHidden/>
              </w:rPr>
              <w:fldChar w:fldCharType="begin"/>
            </w:r>
            <w:r>
              <w:rPr>
                <w:noProof/>
                <w:webHidden/>
              </w:rPr>
              <w:instrText xml:space="preserve"> PAGEREF _Toc192850564 \h </w:instrText>
            </w:r>
            <w:r>
              <w:rPr>
                <w:noProof/>
                <w:webHidden/>
              </w:rPr>
            </w:r>
            <w:r>
              <w:rPr>
                <w:noProof/>
                <w:webHidden/>
              </w:rPr>
              <w:fldChar w:fldCharType="separate"/>
            </w:r>
            <w:r>
              <w:rPr>
                <w:noProof/>
                <w:webHidden/>
              </w:rPr>
              <w:t>4</w:t>
            </w:r>
            <w:r>
              <w:rPr>
                <w:noProof/>
                <w:webHidden/>
              </w:rPr>
              <w:fldChar w:fldCharType="end"/>
            </w:r>
          </w:hyperlink>
        </w:p>
        <w:p w14:paraId="71175B82" w14:textId="6982AFCC"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5" w:history="1">
            <w:r w:rsidRPr="006C2423">
              <w:rPr>
                <w:rStyle w:val="Hyperlink"/>
                <w:rFonts w:cs="Calibri"/>
                <w:noProof/>
              </w:rPr>
              <w:t>Routing</w:t>
            </w:r>
            <w:r>
              <w:rPr>
                <w:noProof/>
                <w:webHidden/>
              </w:rPr>
              <w:tab/>
            </w:r>
            <w:r>
              <w:rPr>
                <w:noProof/>
                <w:webHidden/>
              </w:rPr>
              <w:fldChar w:fldCharType="begin"/>
            </w:r>
            <w:r>
              <w:rPr>
                <w:noProof/>
                <w:webHidden/>
              </w:rPr>
              <w:instrText xml:space="preserve"> PAGEREF _Toc192850565 \h </w:instrText>
            </w:r>
            <w:r>
              <w:rPr>
                <w:noProof/>
                <w:webHidden/>
              </w:rPr>
            </w:r>
            <w:r>
              <w:rPr>
                <w:noProof/>
                <w:webHidden/>
              </w:rPr>
              <w:fldChar w:fldCharType="separate"/>
            </w:r>
            <w:r>
              <w:rPr>
                <w:noProof/>
                <w:webHidden/>
              </w:rPr>
              <w:t>5</w:t>
            </w:r>
            <w:r>
              <w:rPr>
                <w:noProof/>
                <w:webHidden/>
              </w:rPr>
              <w:fldChar w:fldCharType="end"/>
            </w:r>
          </w:hyperlink>
        </w:p>
        <w:p w14:paraId="281E89E8" w14:textId="0128EFB7"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6" w:history="1">
            <w:r w:rsidRPr="006C2423">
              <w:rPr>
                <w:rStyle w:val="Hyperlink"/>
                <w:rFonts w:cs="Calibri"/>
                <w:noProof/>
              </w:rPr>
              <w:t>Network Services</w:t>
            </w:r>
            <w:r>
              <w:rPr>
                <w:noProof/>
                <w:webHidden/>
              </w:rPr>
              <w:tab/>
            </w:r>
            <w:r>
              <w:rPr>
                <w:noProof/>
                <w:webHidden/>
              </w:rPr>
              <w:fldChar w:fldCharType="begin"/>
            </w:r>
            <w:r>
              <w:rPr>
                <w:noProof/>
                <w:webHidden/>
              </w:rPr>
              <w:instrText xml:space="preserve"> PAGEREF _Toc192850566 \h </w:instrText>
            </w:r>
            <w:r>
              <w:rPr>
                <w:noProof/>
                <w:webHidden/>
              </w:rPr>
            </w:r>
            <w:r>
              <w:rPr>
                <w:noProof/>
                <w:webHidden/>
              </w:rPr>
              <w:fldChar w:fldCharType="separate"/>
            </w:r>
            <w:r>
              <w:rPr>
                <w:noProof/>
                <w:webHidden/>
              </w:rPr>
              <w:t>6</w:t>
            </w:r>
            <w:r>
              <w:rPr>
                <w:noProof/>
                <w:webHidden/>
              </w:rPr>
              <w:fldChar w:fldCharType="end"/>
            </w:r>
          </w:hyperlink>
        </w:p>
        <w:p w14:paraId="369D508A" w14:textId="77F6D1D8" w:rsidR="00837E22" w:rsidRDefault="00837E22">
          <w:pPr>
            <w:pStyle w:val="TOC1"/>
            <w:tabs>
              <w:tab w:val="right" w:leader="dot" w:pos="9016"/>
            </w:tabs>
            <w:rPr>
              <w:rFonts w:cstheme="minorBidi"/>
              <w:noProof/>
              <w:kern w:val="2"/>
              <w:sz w:val="24"/>
              <w:szCs w:val="24"/>
              <w:lang w:val="en-GB" w:eastAsia="en-GB"/>
              <w14:ligatures w14:val="standardContextual"/>
            </w:rPr>
          </w:pPr>
          <w:hyperlink w:anchor="_Toc192850567" w:history="1">
            <w:r w:rsidRPr="006C2423">
              <w:rPr>
                <w:rStyle w:val="Hyperlink"/>
                <w:rFonts w:cs="Calibri"/>
                <w:noProof/>
              </w:rPr>
              <w:t>Task 2 – Technical Documentation</w:t>
            </w:r>
            <w:r>
              <w:rPr>
                <w:noProof/>
                <w:webHidden/>
              </w:rPr>
              <w:tab/>
            </w:r>
            <w:r>
              <w:rPr>
                <w:noProof/>
                <w:webHidden/>
              </w:rPr>
              <w:fldChar w:fldCharType="begin"/>
            </w:r>
            <w:r>
              <w:rPr>
                <w:noProof/>
                <w:webHidden/>
              </w:rPr>
              <w:instrText xml:space="preserve"> PAGEREF _Toc192850567 \h </w:instrText>
            </w:r>
            <w:r>
              <w:rPr>
                <w:noProof/>
                <w:webHidden/>
              </w:rPr>
            </w:r>
            <w:r>
              <w:rPr>
                <w:noProof/>
                <w:webHidden/>
              </w:rPr>
              <w:fldChar w:fldCharType="separate"/>
            </w:r>
            <w:r>
              <w:rPr>
                <w:noProof/>
                <w:webHidden/>
              </w:rPr>
              <w:t>7</w:t>
            </w:r>
            <w:r>
              <w:rPr>
                <w:noProof/>
                <w:webHidden/>
              </w:rPr>
              <w:fldChar w:fldCharType="end"/>
            </w:r>
          </w:hyperlink>
        </w:p>
        <w:p w14:paraId="4C278E02" w14:textId="2B6D2CD6"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8" w:history="1">
            <w:r w:rsidRPr="006C2423">
              <w:rPr>
                <w:rStyle w:val="Hyperlink"/>
                <w:rFonts w:cs="Calibri"/>
                <w:noProof/>
              </w:rPr>
              <w:t>Hypervisor</w:t>
            </w:r>
            <w:r>
              <w:rPr>
                <w:noProof/>
                <w:webHidden/>
              </w:rPr>
              <w:tab/>
            </w:r>
            <w:r>
              <w:rPr>
                <w:noProof/>
                <w:webHidden/>
              </w:rPr>
              <w:fldChar w:fldCharType="begin"/>
            </w:r>
            <w:r>
              <w:rPr>
                <w:noProof/>
                <w:webHidden/>
              </w:rPr>
              <w:instrText xml:space="preserve"> PAGEREF _Toc192850568 \h </w:instrText>
            </w:r>
            <w:r>
              <w:rPr>
                <w:noProof/>
                <w:webHidden/>
              </w:rPr>
            </w:r>
            <w:r>
              <w:rPr>
                <w:noProof/>
                <w:webHidden/>
              </w:rPr>
              <w:fldChar w:fldCharType="separate"/>
            </w:r>
            <w:r>
              <w:rPr>
                <w:noProof/>
                <w:webHidden/>
              </w:rPr>
              <w:t>7</w:t>
            </w:r>
            <w:r>
              <w:rPr>
                <w:noProof/>
                <w:webHidden/>
              </w:rPr>
              <w:fldChar w:fldCharType="end"/>
            </w:r>
          </w:hyperlink>
        </w:p>
        <w:p w14:paraId="247FAE55" w14:textId="25F227B4"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69" w:history="1">
            <w:r w:rsidRPr="006C2423">
              <w:rPr>
                <w:rStyle w:val="Hyperlink"/>
                <w:rFonts w:cs="Calibri"/>
                <w:noProof/>
              </w:rPr>
              <w:t>Download and setup</w:t>
            </w:r>
            <w:r>
              <w:rPr>
                <w:noProof/>
                <w:webHidden/>
              </w:rPr>
              <w:tab/>
            </w:r>
            <w:r>
              <w:rPr>
                <w:noProof/>
                <w:webHidden/>
              </w:rPr>
              <w:fldChar w:fldCharType="begin"/>
            </w:r>
            <w:r>
              <w:rPr>
                <w:noProof/>
                <w:webHidden/>
              </w:rPr>
              <w:instrText xml:space="preserve"> PAGEREF _Toc192850569 \h </w:instrText>
            </w:r>
            <w:r>
              <w:rPr>
                <w:noProof/>
                <w:webHidden/>
              </w:rPr>
            </w:r>
            <w:r>
              <w:rPr>
                <w:noProof/>
                <w:webHidden/>
              </w:rPr>
              <w:fldChar w:fldCharType="separate"/>
            </w:r>
            <w:r>
              <w:rPr>
                <w:noProof/>
                <w:webHidden/>
              </w:rPr>
              <w:t>7</w:t>
            </w:r>
            <w:r>
              <w:rPr>
                <w:noProof/>
                <w:webHidden/>
              </w:rPr>
              <w:fldChar w:fldCharType="end"/>
            </w:r>
          </w:hyperlink>
        </w:p>
        <w:p w14:paraId="514FB0EB" w14:textId="50AF405E"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70" w:history="1">
            <w:r w:rsidRPr="006C2423">
              <w:rPr>
                <w:rStyle w:val="Hyperlink"/>
                <w:rFonts w:cs="Calibri"/>
                <w:noProof/>
              </w:rPr>
              <w:t>IP AdDRESSING</w:t>
            </w:r>
            <w:r>
              <w:rPr>
                <w:noProof/>
                <w:webHidden/>
              </w:rPr>
              <w:tab/>
            </w:r>
            <w:r>
              <w:rPr>
                <w:noProof/>
                <w:webHidden/>
              </w:rPr>
              <w:fldChar w:fldCharType="begin"/>
            </w:r>
            <w:r>
              <w:rPr>
                <w:noProof/>
                <w:webHidden/>
              </w:rPr>
              <w:instrText xml:space="preserve"> PAGEREF _Toc192850570 \h </w:instrText>
            </w:r>
            <w:r>
              <w:rPr>
                <w:noProof/>
                <w:webHidden/>
              </w:rPr>
            </w:r>
            <w:r>
              <w:rPr>
                <w:noProof/>
                <w:webHidden/>
              </w:rPr>
              <w:fldChar w:fldCharType="separate"/>
            </w:r>
            <w:r>
              <w:rPr>
                <w:noProof/>
                <w:webHidden/>
              </w:rPr>
              <w:t>8</w:t>
            </w:r>
            <w:r>
              <w:rPr>
                <w:noProof/>
                <w:webHidden/>
              </w:rPr>
              <w:fldChar w:fldCharType="end"/>
            </w:r>
          </w:hyperlink>
        </w:p>
        <w:p w14:paraId="7943107E" w14:textId="37A3577A" w:rsidR="00837E22" w:rsidRDefault="00837E22">
          <w:pPr>
            <w:pStyle w:val="TOC2"/>
            <w:tabs>
              <w:tab w:val="right" w:leader="dot" w:pos="9016"/>
            </w:tabs>
            <w:rPr>
              <w:rFonts w:cstheme="minorBidi"/>
              <w:noProof/>
              <w:kern w:val="2"/>
              <w:sz w:val="24"/>
              <w:szCs w:val="24"/>
              <w:lang w:val="en-GB" w:eastAsia="en-GB"/>
              <w14:ligatures w14:val="standardContextual"/>
            </w:rPr>
          </w:pPr>
          <w:hyperlink w:anchor="_Toc192850571" w:history="1">
            <w:r w:rsidRPr="006C2423">
              <w:rPr>
                <w:rStyle w:val="Hyperlink"/>
                <w:rFonts w:cs="Calibri"/>
                <w:noProof/>
              </w:rPr>
              <w:t>Test and troubleshoot</w:t>
            </w:r>
            <w:r>
              <w:rPr>
                <w:noProof/>
                <w:webHidden/>
              </w:rPr>
              <w:tab/>
            </w:r>
            <w:r>
              <w:rPr>
                <w:noProof/>
                <w:webHidden/>
              </w:rPr>
              <w:fldChar w:fldCharType="begin"/>
            </w:r>
            <w:r>
              <w:rPr>
                <w:noProof/>
                <w:webHidden/>
              </w:rPr>
              <w:instrText xml:space="preserve"> PAGEREF _Toc192850571 \h </w:instrText>
            </w:r>
            <w:r>
              <w:rPr>
                <w:noProof/>
                <w:webHidden/>
              </w:rPr>
            </w:r>
            <w:r>
              <w:rPr>
                <w:noProof/>
                <w:webHidden/>
              </w:rPr>
              <w:fldChar w:fldCharType="separate"/>
            </w:r>
            <w:r>
              <w:rPr>
                <w:noProof/>
                <w:webHidden/>
              </w:rPr>
              <w:t>9</w:t>
            </w:r>
            <w:r>
              <w:rPr>
                <w:noProof/>
                <w:webHidden/>
              </w:rPr>
              <w:fldChar w:fldCharType="end"/>
            </w:r>
          </w:hyperlink>
        </w:p>
        <w:p w14:paraId="1CDCABE9" w14:textId="0757FEA2" w:rsidR="00837E22" w:rsidRDefault="00837E22">
          <w:pPr>
            <w:pStyle w:val="TOC1"/>
            <w:tabs>
              <w:tab w:val="right" w:leader="dot" w:pos="9016"/>
            </w:tabs>
            <w:rPr>
              <w:rFonts w:cstheme="minorBidi"/>
              <w:noProof/>
              <w:kern w:val="2"/>
              <w:sz w:val="24"/>
              <w:szCs w:val="24"/>
              <w:lang w:val="en-GB" w:eastAsia="en-GB"/>
              <w14:ligatures w14:val="standardContextual"/>
            </w:rPr>
          </w:pPr>
          <w:hyperlink w:anchor="_Toc192850572" w:history="1">
            <w:r w:rsidRPr="006C2423">
              <w:rPr>
                <w:rStyle w:val="Hyperlink"/>
                <w:rFonts w:cs="Calibri"/>
                <w:noProof/>
              </w:rPr>
              <w:t>Task 3 – Reflection</w:t>
            </w:r>
            <w:r>
              <w:rPr>
                <w:noProof/>
                <w:webHidden/>
              </w:rPr>
              <w:tab/>
            </w:r>
            <w:r>
              <w:rPr>
                <w:noProof/>
                <w:webHidden/>
              </w:rPr>
              <w:fldChar w:fldCharType="begin"/>
            </w:r>
            <w:r>
              <w:rPr>
                <w:noProof/>
                <w:webHidden/>
              </w:rPr>
              <w:instrText xml:space="preserve"> PAGEREF _Toc192850572 \h </w:instrText>
            </w:r>
            <w:r>
              <w:rPr>
                <w:noProof/>
                <w:webHidden/>
              </w:rPr>
            </w:r>
            <w:r>
              <w:rPr>
                <w:noProof/>
                <w:webHidden/>
              </w:rPr>
              <w:fldChar w:fldCharType="separate"/>
            </w:r>
            <w:r>
              <w:rPr>
                <w:noProof/>
                <w:webHidden/>
              </w:rPr>
              <w:t>11</w:t>
            </w:r>
            <w:r>
              <w:rPr>
                <w:noProof/>
                <w:webHidden/>
              </w:rPr>
              <w:fldChar w:fldCharType="end"/>
            </w:r>
          </w:hyperlink>
        </w:p>
        <w:p w14:paraId="3A2ADE91" w14:textId="55D03636" w:rsidR="00837E22" w:rsidRDefault="00837E22">
          <w:r>
            <w:rPr>
              <w:b/>
              <w:bCs/>
              <w:noProof/>
            </w:rPr>
            <w:fldChar w:fldCharType="end"/>
          </w:r>
        </w:p>
      </w:sdtContent>
    </w:sdt>
    <w:p w14:paraId="3472D3D0" w14:textId="77777777" w:rsidR="005B37A1" w:rsidRDefault="005B37A1" w:rsidP="00E76DEE">
      <w:pPr>
        <w:jc w:val="center"/>
      </w:pPr>
    </w:p>
    <w:p w14:paraId="649B7385" w14:textId="77777777" w:rsidR="005B37A1" w:rsidRDefault="005B37A1" w:rsidP="00E76DEE">
      <w:pPr>
        <w:jc w:val="center"/>
      </w:pPr>
    </w:p>
    <w:p w14:paraId="62D9409D" w14:textId="77777777" w:rsidR="005B37A1" w:rsidRDefault="005B37A1" w:rsidP="00E76DEE">
      <w:pPr>
        <w:jc w:val="center"/>
      </w:pPr>
    </w:p>
    <w:p w14:paraId="234C8B70" w14:textId="77777777" w:rsidR="005B37A1" w:rsidRDefault="005B37A1" w:rsidP="00E76DEE">
      <w:pPr>
        <w:jc w:val="center"/>
      </w:pPr>
    </w:p>
    <w:p w14:paraId="487E172A" w14:textId="77777777" w:rsidR="005B37A1" w:rsidRDefault="005B37A1" w:rsidP="00E76DEE">
      <w:pPr>
        <w:jc w:val="center"/>
      </w:pPr>
    </w:p>
    <w:p w14:paraId="7469C625" w14:textId="77777777" w:rsidR="005B37A1" w:rsidRDefault="005B37A1" w:rsidP="00E76DEE">
      <w:pPr>
        <w:jc w:val="center"/>
      </w:pPr>
    </w:p>
    <w:p w14:paraId="6AC6F4CA" w14:textId="77777777" w:rsidR="005B37A1" w:rsidRDefault="005B37A1" w:rsidP="00E76DEE">
      <w:pPr>
        <w:jc w:val="center"/>
      </w:pPr>
    </w:p>
    <w:p w14:paraId="2659C085" w14:textId="77777777" w:rsidR="005B37A1" w:rsidRDefault="005B37A1" w:rsidP="00E76DEE">
      <w:pPr>
        <w:jc w:val="center"/>
      </w:pPr>
    </w:p>
    <w:p w14:paraId="705F552B" w14:textId="77777777" w:rsidR="005B37A1" w:rsidRDefault="005B37A1" w:rsidP="00E76DEE">
      <w:pPr>
        <w:jc w:val="center"/>
      </w:pPr>
    </w:p>
    <w:p w14:paraId="5BE7F709" w14:textId="77777777" w:rsidR="005B37A1" w:rsidRDefault="005B37A1" w:rsidP="00E76DEE">
      <w:pPr>
        <w:jc w:val="center"/>
      </w:pPr>
    </w:p>
    <w:p w14:paraId="407240E2" w14:textId="77777777" w:rsidR="005B37A1" w:rsidRDefault="005B37A1" w:rsidP="00E76DEE">
      <w:pPr>
        <w:jc w:val="center"/>
      </w:pPr>
    </w:p>
    <w:p w14:paraId="1EC31927" w14:textId="77777777" w:rsidR="005B37A1" w:rsidRDefault="005B37A1" w:rsidP="00E76DEE">
      <w:pPr>
        <w:jc w:val="center"/>
      </w:pPr>
    </w:p>
    <w:p w14:paraId="0DD375D1" w14:textId="77777777" w:rsidR="005B37A1" w:rsidRDefault="005B37A1" w:rsidP="00E76DEE">
      <w:pPr>
        <w:jc w:val="center"/>
      </w:pPr>
    </w:p>
    <w:p w14:paraId="47FA9B2C" w14:textId="77777777" w:rsidR="005B37A1" w:rsidRDefault="005B37A1" w:rsidP="00E76DEE">
      <w:pPr>
        <w:jc w:val="center"/>
      </w:pPr>
    </w:p>
    <w:p w14:paraId="467911A8" w14:textId="77777777" w:rsidR="005B37A1" w:rsidRDefault="005B37A1" w:rsidP="006D57B9"/>
    <w:p w14:paraId="04918BC3" w14:textId="77777777" w:rsidR="005B37A1" w:rsidRDefault="005B37A1" w:rsidP="00E76DEE">
      <w:pPr>
        <w:jc w:val="center"/>
      </w:pPr>
    </w:p>
    <w:p w14:paraId="2DE1744F" w14:textId="3384A983" w:rsidR="00E76DEE" w:rsidRPr="00DA41A6" w:rsidRDefault="00E76DEE" w:rsidP="00DA41A6">
      <w:pPr>
        <w:pStyle w:val="Heading1"/>
        <w:rPr>
          <w:sz w:val="28"/>
          <w:szCs w:val="28"/>
        </w:rPr>
      </w:pPr>
      <w:bookmarkStart w:id="0" w:name="_Toc192850560"/>
      <w:r w:rsidRPr="00F614DA">
        <w:rPr>
          <w:sz w:val="28"/>
          <w:szCs w:val="28"/>
        </w:rPr>
        <w:lastRenderedPageBreak/>
        <w:t>Task 1</w:t>
      </w:r>
      <w:r w:rsidR="00F614DA" w:rsidRPr="00F614DA">
        <w:rPr>
          <w:sz w:val="28"/>
          <w:szCs w:val="28"/>
        </w:rPr>
        <w:t xml:space="preserve"> – </w:t>
      </w:r>
      <w:r w:rsidR="00DA41A6">
        <w:rPr>
          <w:sz w:val="28"/>
          <w:szCs w:val="28"/>
        </w:rPr>
        <w:t>Research</w:t>
      </w:r>
      <w:bookmarkEnd w:id="0"/>
    </w:p>
    <w:p w14:paraId="4A166787" w14:textId="30788A58" w:rsidR="00DA41A6" w:rsidRDefault="00DA41A6" w:rsidP="00DA41A6">
      <w:pPr>
        <w:pStyle w:val="Heading2"/>
      </w:pPr>
      <w:bookmarkStart w:id="1" w:name="_Toc192850561"/>
      <w:r>
        <w:t>Hypervisors</w:t>
      </w:r>
      <w:bookmarkEnd w:id="1"/>
    </w:p>
    <w:p w14:paraId="19D003E5" w14:textId="35E51A48" w:rsidR="00210975" w:rsidRDefault="00526C22" w:rsidP="00E76DEE">
      <w:pPr>
        <w:rPr>
          <w:rFonts w:ascii="Calibri" w:hAnsi="Calibri" w:cs="Calibri"/>
          <w:sz w:val="24"/>
          <w:szCs w:val="24"/>
        </w:rPr>
      </w:pPr>
      <w:r w:rsidRPr="00526C22">
        <w:rPr>
          <w:rFonts w:ascii="Calibri" w:hAnsi="Calibri" w:cs="Calibri"/>
          <w:sz w:val="24"/>
          <w:szCs w:val="24"/>
        </w:rPr>
        <w:t>A hypervisor, or virtual machine monitor (VMM), is software that allows multiple virtual machines (VMs) to operate on a single physical system.</w:t>
      </w:r>
      <w:r>
        <w:rPr>
          <w:rFonts w:ascii="Calibri" w:hAnsi="Calibri" w:cs="Calibri"/>
          <w:sz w:val="24"/>
          <w:szCs w:val="24"/>
        </w:rPr>
        <w:t xml:space="preserve"> </w:t>
      </w:r>
      <w:r w:rsidR="00C07855" w:rsidRPr="00C07855">
        <w:rPr>
          <w:rFonts w:ascii="Calibri" w:hAnsi="Calibri" w:cs="Calibri"/>
          <w:sz w:val="24"/>
          <w:szCs w:val="24"/>
        </w:rPr>
        <w:t>E</w:t>
      </w:r>
      <w:r w:rsidR="0021480E">
        <w:rPr>
          <w:rFonts w:ascii="Calibri" w:hAnsi="Calibri" w:cs="Calibri"/>
          <w:sz w:val="24"/>
          <w:szCs w:val="24"/>
        </w:rPr>
        <w:t>ach</w:t>
      </w:r>
      <w:r w:rsidR="00C07855" w:rsidRPr="00C07855">
        <w:rPr>
          <w:rFonts w:ascii="Calibri" w:hAnsi="Calibri" w:cs="Calibri"/>
          <w:sz w:val="24"/>
          <w:szCs w:val="24"/>
        </w:rPr>
        <w:t xml:space="preserve"> </w:t>
      </w:r>
      <w:r w:rsidR="00D436B3">
        <w:rPr>
          <w:rFonts w:ascii="Calibri" w:hAnsi="Calibri" w:cs="Calibri"/>
          <w:sz w:val="24"/>
          <w:szCs w:val="24"/>
        </w:rPr>
        <w:t>VM</w:t>
      </w:r>
      <w:r w:rsidR="00C07855" w:rsidRPr="00C07855">
        <w:rPr>
          <w:rFonts w:ascii="Calibri" w:hAnsi="Calibri" w:cs="Calibri"/>
          <w:sz w:val="24"/>
          <w:szCs w:val="24"/>
        </w:rPr>
        <w:t xml:space="preserve"> </w:t>
      </w:r>
      <w:r w:rsidR="00D436B3">
        <w:rPr>
          <w:rFonts w:ascii="Calibri" w:hAnsi="Calibri" w:cs="Calibri"/>
          <w:sz w:val="24"/>
          <w:szCs w:val="24"/>
        </w:rPr>
        <w:t>runs</w:t>
      </w:r>
      <w:r w:rsidR="00C07855" w:rsidRPr="00C07855">
        <w:rPr>
          <w:rFonts w:ascii="Calibri" w:hAnsi="Calibri" w:cs="Calibri"/>
          <w:sz w:val="24"/>
          <w:szCs w:val="24"/>
        </w:rPr>
        <w:t xml:space="preserve"> its own operating system and applications. The hypervisor allocates </w:t>
      </w:r>
      <w:r w:rsidR="00727D92">
        <w:rPr>
          <w:rFonts w:ascii="Calibri" w:hAnsi="Calibri" w:cs="Calibri"/>
          <w:sz w:val="24"/>
          <w:szCs w:val="24"/>
        </w:rPr>
        <w:t xml:space="preserve">and manages </w:t>
      </w:r>
      <w:r w:rsidR="00C07855" w:rsidRPr="00C07855">
        <w:rPr>
          <w:rFonts w:ascii="Calibri" w:hAnsi="Calibri" w:cs="Calibri"/>
          <w:sz w:val="24"/>
          <w:szCs w:val="24"/>
        </w:rPr>
        <w:t xml:space="preserve">the physical CPU </w:t>
      </w:r>
      <w:r w:rsidR="00C07855">
        <w:rPr>
          <w:rFonts w:ascii="Calibri" w:hAnsi="Calibri" w:cs="Calibri"/>
          <w:sz w:val="24"/>
          <w:szCs w:val="24"/>
        </w:rPr>
        <w:t xml:space="preserve">resources </w:t>
      </w:r>
      <w:r w:rsidR="00C07855" w:rsidRPr="00C07855">
        <w:rPr>
          <w:rFonts w:ascii="Calibri" w:hAnsi="Calibri" w:cs="Calibri"/>
          <w:sz w:val="24"/>
          <w:szCs w:val="24"/>
        </w:rPr>
        <w:t xml:space="preserve">and memory to individual </w:t>
      </w:r>
      <w:r w:rsidR="00F6346B">
        <w:rPr>
          <w:rFonts w:ascii="Calibri" w:hAnsi="Calibri" w:cs="Calibri"/>
          <w:sz w:val="24"/>
          <w:szCs w:val="24"/>
        </w:rPr>
        <w:t>VMs</w:t>
      </w:r>
      <w:r w:rsidR="00C07855" w:rsidRPr="00C07855">
        <w:rPr>
          <w:rFonts w:ascii="Calibri" w:hAnsi="Calibri" w:cs="Calibri"/>
          <w:sz w:val="24"/>
          <w:szCs w:val="24"/>
        </w:rPr>
        <w:t xml:space="preserve"> as required</w:t>
      </w:r>
      <w:r w:rsidR="00285501">
        <w:rPr>
          <w:rFonts w:ascii="Calibri" w:hAnsi="Calibri" w:cs="Calibri"/>
          <w:sz w:val="24"/>
          <w:szCs w:val="24"/>
        </w:rPr>
        <w:t xml:space="preserve">, </w:t>
      </w:r>
      <w:r w:rsidR="001E7ECC" w:rsidRPr="001E7ECC">
        <w:rPr>
          <w:rFonts w:ascii="Calibri" w:hAnsi="Calibri" w:cs="Calibri"/>
          <w:sz w:val="24"/>
          <w:szCs w:val="24"/>
        </w:rPr>
        <w:t>supporting the optimal use of physical IT infrastructure</w:t>
      </w:r>
      <w:sdt>
        <w:sdtPr>
          <w:rPr>
            <w:rFonts w:ascii="Calibri" w:hAnsi="Calibri" w:cs="Calibri"/>
            <w:sz w:val="24"/>
            <w:szCs w:val="24"/>
          </w:rPr>
          <w:id w:val="1691790100"/>
          <w:citation/>
        </w:sdtPr>
        <w:sdtEndPr/>
        <w:sdtContent>
          <w:r w:rsidR="00DB60CF">
            <w:rPr>
              <w:rFonts w:ascii="Calibri" w:hAnsi="Calibri" w:cs="Calibri"/>
              <w:sz w:val="24"/>
              <w:szCs w:val="24"/>
            </w:rPr>
            <w:fldChar w:fldCharType="begin"/>
          </w:r>
          <w:r w:rsidR="004F654B">
            <w:rPr>
              <w:rFonts w:ascii="Calibri" w:hAnsi="Calibri" w:cs="Calibri"/>
              <w:sz w:val="24"/>
              <w:szCs w:val="24"/>
            </w:rPr>
            <w:instrText xml:space="preserve">CITATION Ste24 \l 2057 </w:instrText>
          </w:r>
          <w:r w:rsidR="00DB60CF">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w:t>
          </w:r>
          <w:r w:rsidR="00DB60CF">
            <w:rPr>
              <w:rFonts w:ascii="Calibri" w:hAnsi="Calibri" w:cs="Calibri"/>
              <w:sz w:val="24"/>
              <w:szCs w:val="24"/>
            </w:rPr>
            <w:fldChar w:fldCharType="end"/>
          </w:r>
        </w:sdtContent>
      </w:sdt>
      <w:r w:rsidR="001E7ECC" w:rsidRPr="001E7ECC">
        <w:rPr>
          <w:rFonts w:ascii="Calibri" w:hAnsi="Calibri" w:cs="Calibri"/>
          <w:sz w:val="24"/>
          <w:szCs w:val="24"/>
        </w:rPr>
        <w:t>.</w:t>
      </w:r>
      <w:r w:rsidR="00B11AA9">
        <w:rPr>
          <w:rFonts w:ascii="Calibri" w:hAnsi="Calibri" w:cs="Calibri"/>
          <w:sz w:val="24"/>
          <w:szCs w:val="24"/>
        </w:rPr>
        <w:t xml:space="preserve"> </w:t>
      </w:r>
    </w:p>
    <w:p w14:paraId="0035187B" w14:textId="6599FC2F" w:rsidR="00D574B0" w:rsidRPr="00210975" w:rsidRDefault="00D574B0" w:rsidP="00E76DEE">
      <w:pPr>
        <w:rPr>
          <w:rFonts w:ascii="Calibri" w:hAnsi="Calibri" w:cs="Calibri"/>
          <w:sz w:val="24"/>
          <w:szCs w:val="24"/>
        </w:rPr>
      </w:pPr>
      <w:r>
        <w:rPr>
          <w:rFonts w:ascii="Calibri" w:hAnsi="Calibri" w:cs="Calibri"/>
          <w:sz w:val="24"/>
          <w:szCs w:val="24"/>
        </w:rPr>
        <w:t xml:space="preserve">The two main types of </w:t>
      </w:r>
      <w:r w:rsidR="0059237E">
        <w:rPr>
          <w:rFonts w:ascii="Calibri" w:hAnsi="Calibri" w:cs="Calibri"/>
          <w:sz w:val="24"/>
          <w:szCs w:val="24"/>
        </w:rPr>
        <w:t>Hypervisors</w:t>
      </w:r>
      <w:r w:rsidR="002F648D">
        <w:rPr>
          <w:rFonts w:ascii="Calibri" w:hAnsi="Calibri" w:cs="Calibri"/>
          <w:sz w:val="24"/>
          <w:szCs w:val="24"/>
        </w:rPr>
        <w:t xml:space="preserve"> are</w:t>
      </w:r>
      <w:r w:rsidR="00E25466">
        <w:rPr>
          <w:rFonts w:ascii="Calibri" w:hAnsi="Calibri" w:cs="Calibri"/>
          <w:sz w:val="24"/>
          <w:szCs w:val="24"/>
        </w:rPr>
        <w:t xml:space="preserve"> Type 1 (Bare Metal) and Type 2 (hosted)</w:t>
      </w:r>
      <w:r w:rsidR="00DD3E6D">
        <w:rPr>
          <w:rFonts w:ascii="Calibri" w:hAnsi="Calibri" w:cs="Calibri"/>
          <w:sz w:val="24"/>
          <w:szCs w:val="24"/>
        </w:rPr>
        <w:t xml:space="preserve"> as seen in figure 1.</w:t>
      </w:r>
      <w:r w:rsidR="007A4A35">
        <w:rPr>
          <w:noProof/>
        </w:rPr>
        <w:drawing>
          <wp:inline distT="0" distB="0" distL="0" distR="0" wp14:anchorId="2412E485" wp14:editId="08D6AC38">
            <wp:extent cx="5731510" cy="3439160"/>
            <wp:effectExtent l="0" t="0" r="2540" b="8890"/>
            <wp:docPr id="1349193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93512" name="Picture 1" descr="A screenshot of a compu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52A2FF73" w14:textId="70859A8F" w:rsidR="00E54F68" w:rsidRDefault="00E54F68" w:rsidP="00E76DEE">
      <w:pPr>
        <w:rPr>
          <w:rFonts w:ascii="Calibri" w:hAnsi="Calibri" w:cs="Calibri"/>
          <w:noProof/>
          <w:sz w:val="24"/>
          <w:szCs w:val="24"/>
        </w:rPr>
      </w:pPr>
      <w:r w:rsidRPr="00DB60CF">
        <w:rPr>
          <w:rFonts w:ascii="Calibri" w:hAnsi="Calibri" w:cs="Calibri"/>
          <w:i/>
          <w:iCs/>
          <w:noProof/>
          <w:sz w:val="24"/>
          <w:szCs w:val="24"/>
        </w:rPr>
        <w:t>[figure 1]</w:t>
      </w:r>
      <w:sdt>
        <w:sdtPr>
          <w:rPr>
            <w:rFonts w:ascii="Calibri" w:hAnsi="Calibri" w:cs="Calibri"/>
            <w:noProof/>
            <w:sz w:val="24"/>
            <w:szCs w:val="24"/>
          </w:rPr>
          <w:id w:val="586655081"/>
          <w:citation/>
        </w:sdtPr>
        <w:sdtEndPr/>
        <w:sdtContent>
          <w:r w:rsidR="00DB60CF" w:rsidRPr="00DB60CF">
            <w:rPr>
              <w:rFonts w:ascii="Calibri" w:hAnsi="Calibri" w:cs="Calibri"/>
              <w:noProof/>
              <w:sz w:val="24"/>
              <w:szCs w:val="24"/>
            </w:rPr>
            <w:fldChar w:fldCharType="begin"/>
          </w:r>
          <w:r w:rsidR="004F654B">
            <w:rPr>
              <w:rFonts w:ascii="Calibri" w:hAnsi="Calibri" w:cs="Calibri"/>
              <w:noProof/>
              <w:sz w:val="24"/>
              <w:szCs w:val="24"/>
            </w:rPr>
            <w:instrText xml:space="preserve">CITATION Ste24 \l 2057 </w:instrText>
          </w:r>
          <w:r w:rsidR="00DB60CF" w:rsidRPr="00DB60CF">
            <w:rPr>
              <w:rFonts w:ascii="Calibri" w:hAnsi="Calibri" w:cs="Calibri"/>
              <w:noProof/>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w:t>
          </w:r>
          <w:r w:rsidR="00DB60CF" w:rsidRPr="00DB60CF">
            <w:rPr>
              <w:rFonts w:ascii="Calibri" w:hAnsi="Calibri" w:cs="Calibri"/>
              <w:noProof/>
              <w:sz w:val="24"/>
              <w:szCs w:val="24"/>
            </w:rPr>
            <w:fldChar w:fldCharType="end"/>
          </w:r>
        </w:sdtContent>
      </w:sdt>
    </w:p>
    <w:p w14:paraId="77253776" w14:textId="77777777" w:rsidR="00B871B6" w:rsidRPr="00DB60CF" w:rsidRDefault="00B871B6" w:rsidP="00E76DEE">
      <w:pPr>
        <w:rPr>
          <w:rFonts w:ascii="Calibri" w:hAnsi="Calibri" w:cs="Calibri"/>
          <w:noProof/>
          <w:sz w:val="24"/>
          <w:szCs w:val="24"/>
        </w:rPr>
      </w:pPr>
    </w:p>
    <w:p w14:paraId="7064B93C" w14:textId="6361AF26" w:rsidR="00E25466" w:rsidRPr="00877900" w:rsidRDefault="00E25466" w:rsidP="00DA41A6">
      <w:pPr>
        <w:pStyle w:val="Heading2"/>
      </w:pPr>
      <w:bookmarkStart w:id="2" w:name="_Toc192850562"/>
      <w:r w:rsidRPr="00877900">
        <w:t>Type 1 Hypervisor</w:t>
      </w:r>
      <w:bookmarkEnd w:id="2"/>
    </w:p>
    <w:p w14:paraId="0C228D3A" w14:textId="043662EE" w:rsidR="00A00872" w:rsidRDefault="00F9124C" w:rsidP="00E76DEE">
      <w:pPr>
        <w:rPr>
          <w:rFonts w:ascii="Calibri" w:hAnsi="Calibri" w:cs="Calibri"/>
          <w:sz w:val="24"/>
          <w:szCs w:val="24"/>
        </w:rPr>
      </w:pPr>
      <w:r>
        <w:rPr>
          <w:rFonts w:ascii="Calibri" w:hAnsi="Calibri" w:cs="Calibri"/>
          <w:sz w:val="24"/>
          <w:szCs w:val="24"/>
        </w:rPr>
        <w:t>Type 1 hypervisors</w:t>
      </w:r>
      <w:r w:rsidR="0000379A">
        <w:rPr>
          <w:rFonts w:ascii="Calibri" w:hAnsi="Calibri" w:cs="Calibri"/>
          <w:sz w:val="24"/>
          <w:szCs w:val="24"/>
        </w:rPr>
        <w:t xml:space="preserve">, known as Bare-Metal hypervisors </w:t>
      </w:r>
      <w:r w:rsidR="002A7135">
        <w:rPr>
          <w:rFonts w:ascii="Calibri" w:hAnsi="Calibri" w:cs="Calibri"/>
          <w:sz w:val="24"/>
          <w:szCs w:val="24"/>
        </w:rPr>
        <w:t xml:space="preserve">are installed directly onto the host </w:t>
      </w:r>
      <w:r w:rsidR="0001252F">
        <w:rPr>
          <w:rFonts w:ascii="Calibri" w:hAnsi="Calibri" w:cs="Calibri"/>
          <w:sz w:val="24"/>
          <w:szCs w:val="24"/>
        </w:rPr>
        <w:t>machines</w:t>
      </w:r>
      <w:r w:rsidR="002A7135">
        <w:rPr>
          <w:rFonts w:ascii="Calibri" w:hAnsi="Calibri" w:cs="Calibri"/>
          <w:sz w:val="24"/>
          <w:szCs w:val="24"/>
        </w:rPr>
        <w:t xml:space="preserve"> hardware</w:t>
      </w:r>
      <w:r w:rsidR="00FB0444">
        <w:rPr>
          <w:rFonts w:ascii="Calibri" w:hAnsi="Calibri" w:cs="Calibri"/>
          <w:sz w:val="24"/>
          <w:szCs w:val="24"/>
        </w:rPr>
        <w:t xml:space="preserve">, managing operating systems without relying on a primary </w:t>
      </w:r>
      <w:r w:rsidR="0001252F">
        <w:rPr>
          <w:rFonts w:ascii="Calibri" w:hAnsi="Calibri" w:cs="Calibri"/>
          <w:sz w:val="24"/>
          <w:szCs w:val="24"/>
        </w:rPr>
        <w:t>o</w:t>
      </w:r>
      <w:r w:rsidR="00FB0444">
        <w:rPr>
          <w:rFonts w:ascii="Calibri" w:hAnsi="Calibri" w:cs="Calibri"/>
          <w:sz w:val="24"/>
          <w:szCs w:val="24"/>
        </w:rPr>
        <w:t xml:space="preserve">perating </w:t>
      </w:r>
      <w:r w:rsidR="0001252F">
        <w:rPr>
          <w:rFonts w:ascii="Calibri" w:hAnsi="Calibri" w:cs="Calibri"/>
          <w:sz w:val="24"/>
          <w:szCs w:val="24"/>
        </w:rPr>
        <w:t>s</w:t>
      </w:r>
      <w:r w:rsidR="00FB0444">
        <w:rPr>
          <w:rFonts w:ascii="Calibri" w:hAnsi="Calibri" w:cs="Calibri"/>
          <w:sz w:val="24"/>
          <w:szCs w:val="24"/>
        </w:rPr>
        <w:t>ystem</w:t>
      </w:r>
      <w:sdt>
        <w:sdtPr>
          <w:rPr>
            <w:rFonts w:ascii="Calibri" w:hAnsi="Calibri" w:cs="Calibri"/>
            <w:sz w:val="24"/>
            <w:szCs w:val="24"/>
          </w:rPr>
          <w:id w:val="-1075274479"/>
          <w:citation/>
        </w:sdtPr>
        <w:sdtEndPr/>
        <w:sdtContent>
          <w:r w:rsidR="00290F72">
            <w:rPr>
              <w:rFonts w:ascii="Calibri" w:hAnsi="Calibri" w:cs="Calibri"/>
              <w:sz w:val="24"/>
              <w:szCs w:val="24"/>
            </w:rPr>
            <w:fldChar w:fldCharType="begin"/>
          </w:r>
          <w:r w:rsidR="004F654B">
            <w:rPr>
              <w:rFonts w:ascii="Calibri" w:hAnsi="Calibri" w:cs="Calibri"/>
              <w:sz w:val="24"/>
              <w:szCs w:val="24"/>
            </w:rPr>
            <w:instrText xml:space="preserve">CITATION Ste24 \l 2057 </w:instrText>
          </w:r>
          <w:r w:rsidR="00290F72">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w:t>
          </w:r>
          <w:r w:rsidR="00290F72">
            <w:rPr>
              <w:rFonts w:ascii="Calibri" w:hAnsi="Calibri" w:cs="Calibri"/>
              <w:sz w:val="24"/>
              <w:szCs w:val="24"/>
            </w:rPr>
            <w:fldChar w:fldCharType="end"/>
          </w:r>
        </w:sdtContent>
      </w:sdt>
      <w:r w:rsidR="00FB0444">
        <w:rPr>
          <w:rFonts w:ascii="Calibri" w:hAnsi="Calibri" w:cs="Calibri"/>
          <w:sz w:val="24"/>
          <w:szCs w:val="24"/>
        </w:rPr>
        <w:t xml:space="preserve">. </w:t>
      </w:r>
      <w:r w:rsidR="00FB0444" w:rsidRPr="00F9124C">
        <w:rPr>
          <w:rFonts w:ascii="Calibri" w:hAnsi="Calibri" w:cs="Calibri"/>
          <w:sz w:val="24"/>
          <w:szCs w:val="24"/>
        </w:rPr>
        <w:t xml:space="preserve">This direct interaction allows for efficient </w:t>
      </w:r>
      <w:r w:rsidR="001E1B61">
        <w:rPr>
          <w:rFonts w:ascii="Calibri" w:hAnsi="Calibri" w:cs="Calibri"/>
          <w:sz w:val="24"/>
          <w:szCs w:val="24"/>
        </w:rPr>
        <w:t xml:space="preserve">system </w:t>
      </w:r>
      <w:r w:rsidR="00FB0444" w:rsidRPr="00F9124C">
        <w:rPr>
          <w:rFonts w:ascii="Calibri" w:hAnsi="Calibri" w:cs="Calibri"/>
          <w:sz w:val="24"/>
          <w:szCs w:val="24"/>
        </w:rPr>
        <w:t>resource allocation and enhanced performance.</w:t>
      </w:r>
      <w:r w:rsidR="005F2CA7">
        <w:rPr>
          <w:rFonts w:ascii="Calibri" w:hAnsi="Calibri" w:cs="Calibri"/>
          <w:sz w:val="24"/>
          <w:szCs w:val="24"/>
        </w:rPr>
        <w:t xml:space="preserve"> </w:t>
      </w:r>
      <w:r w:rsidR="004D7043">
        <w:rPr>
          <w:rFonts w:ascii="Calibri" w:hAnsi="Calibri" w:cs="Calibri"/>
          <w:sz w:val="24"/>
          <w:szCs w:val="24"/>
        </w:rPr>
        <w:t>H</w:t>
      </w:r>
      <w:r w:rsidR="004253C5">
        <w:rPr>
          <w:rFonts w:ascii="Calibri" w:hAnsi="Calibri" w:cs="Calibri"/>
          <w:sz w:val="24"/>
          <w:szCs w:val="24"/>
        </w:rPr>
        <w:t>ypervisor</w:t>
      </w:r>
      <w:r w:rsidR="004D7043">
        <w:rPr>
          <w:rFonts w:ascii="Calibri" w:hAnsi="Calibri" w:cs="Calibri"/>
          <w:sz w:val="24"/>
          <w:szCs w:val="24"/>
        </w:rPr>
        <w:t>s that run directly</w:t>
      </w:r>
      <w:r w:rsidR="004253C5">
        <w:rPr>
          <w:rFonts w:ascii="Calibri" w:hAnsi="Calibri" w:cs="Calibri"/>
          <w:sz w:val="24"/>
          <w:szCs w:val="24"/>
        </w:rPr>
        <w:t xml:space="preserve"> on the physical hardware, </w:t>
      </w:r>
      <w:r w:rsidR="0084103C">
        <w:rPr>
          <w:rFonts w:ascii="Calibri" w:hAnsi="Calibri" w:cs="Calibri"/>
          <w:sz w:val="24"/>
          <w:szCs w:val="24"/>
        </w:rPr>
        <w:t xml:space="preserve">offer a high level of security </w:t>
      </w:r>
      <w:r w:rsidR="00B46993">
        <w:rPr>
          <w:rFonts w:ascii="Calibri" w:hAnsi="Calibri" w:cs="Calibri"/>
          <w:sz w:val="24"/>
          <w:szCs w:val="24"/>
        </w:rPr>
        <w:t>as each VM operates independently</w:t>
      </w:r>
      <w:r w:rsidR="00123BE2">
        <w:rPr>
          <w:rFonts w:ascii="Calibri" w:hAnsi="Calibri" w:cs="Calibri"/>
          <w:sz w:val="24"/>
          <w:szCs w:val="24"/>
        </w:rPr>
        <w:t>, isolating</w:t>
      </w:r>
      <w:r w:rsidR="00E40E03">
        <w:rPr>
          <w:rFonts w:ascii="Calibri" w:hAnsi="Calibri" w:cs="Calibri"/>
          <w:sz w:val="24"/>
          <w:szCs w:val="24"/>
        </w:rPr>
        <w:t xml:space="preserve"> </w:t>
      </w:r>
      <w:r w:rsidR="00124D7F">
        <w:rPr>
          <w:rFonts w:ascii="Calibri" w:hAnsi="Calibri" w:cs="Calibri"/>
          <w:sz w:val="24"/>
          <w:szCs w:val="24"/>
        </w:rPr>
        <w:t xml:space="preserve">workloads and </w:t>
      </w:r>
      <w:r w:rsidR="0084103C">
        <w:rPr>
          <w:rFonts w:ascii="Calibri" w:hAnsi="Calibri" w:cs="Calibri"/>
          <w:sz w:val="24"/>
          <w:szCs w:val="24"/>
        </w:rPr>
        <w:t>minimizing</w:t>
      </w:r>
      <w:r w:rsidR="00A15311">
        <w:rPr>
          <w:rFonts w:ascii="Calibri" w:hAnsi="Calibri" w:cs="Calibri"/>
          <w:sz w:val="24"/>
          <w:szCs w:val="24"/>
        </w:rPr>
        <w:t xml:space="preserve"> the risk of attacks and vulnerabilities</w:t>
      </w:r>
      <w:sdt>
        <w:sdtPr>
          <w:rPr>
            <w:rFonts w:ascii="Calibri" w:hAnsi="Calibri" w:cs="Calibri"/>
            <w:sz w:val="24"/>
            <w:szCs w:val="24"/>
          </w:rPr>
          <w:id w:val="1401714297"/>
          <w:citation/>
        </w:sdtPr>
        <w:sdtEndPr/>
        <w:sdtContent>
          <w:r w:rsidR="00CA5A8B">
            <w:rPr>
              <w:rFonts w:ascii="Calibri" w:hAnsi="Calibri" w:cs="Calibri"/>
              <w:sz w:val="24"/>
              <w:szCs w:val="24"/>
            </w:rPr>
            <w:fldChar w:fldCharType="begin"/>
          </w:r>
          <w:r w:rsidR="004F654B">
            <w:rPr>
              <w:rFonts w:ascii="Calibri" w:hAnsi="Calibri" w:cs="Calibri"/>
              <w:sz w:val="24"/>
              <w:szCs w:val="24"/>
            </w:rPr>
            <w:instrText xml:space="preserve">CITATION Ani25 \l 2057 </w:instrText>
          </w:r>
          <w:r w:rsidR="00CA5A8B">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[2]</w:t>
          </w:r>
          <w:r w:rsidR="00CA5A8B">
            <w:rPr>
              <w:rFonts w:ascii="Calibri" w:hAnsi="Calibri" w:cs="Calibri"/>
              <w:sz w:val="24"/>
              <w:szCs w:val="24"/>
            </w:rPr>
            <w:fldChar w:fldCharType="end"/>
          </w:r>
        </w:sdtContent>
      </w:sdt>
      <w:r w:rsidR="0084103C">
        <w:rPr>
          <w:rFonts w:ascii="Calibri" w:hAnsi="Calibri" w:cs="Calibri"/>
          <w:sz w:val="24"/>
          <w:szCs w:val="24"/>
        </w:rPr>
        <w:t xml:space="preserve">. </w:t>
      </w:r>
    </w:p>
    <w:p w14:paraId="1C64A193" w14:textId="6E44191A" w:rsidR="004502AF" w:rsidRDefault="006B13E2" w:rsidP="00E76DEE">
      <w:pPr>
        <w:rPr>
          <w:rFonts w:ascii="Calibri" w:hAnsi="Calibri" w:cs="Calibri"/>
          <w:sz w:val="24"/>
          <w:szCs w:val="24"/>
        </w:rPr>
      </w:pPr>
      <w:r w:rsidRPr="006B13E2">
        <w:rPr>
          <w:rFonts w:ascii="Calibri" w:hAnsi="Calibri" w:cs="Calibri"/>
          <w:sz w:val="24"/>
          <w:szCs w:val="24"/>
        </w:rPr>
        <w:t>Hyper-V is one of the top 3 Tier-1 hypervisors</w:t>
      </w:r>
      <w:r w:rsidR="00474EC4">
        <w:rPr>
          <w:rFonts w:ascii="Calibri" w:hAnsi="Calibri" w:cs="Calibri"/>
          <w:sz w:val="24"/>
          <w:szCs w:val="24"/>
        </w:rPr>
        <w:t>, it allows you to create, deploy and manage Windows server virtual machines</w:t>
      </w:r>
      <w:sdt>
        <w:sdtPr>
          <w:rPr>
            <w:rFonts w:ascii="Calibri" w:hAnsi="Calibri" w:cs="Calibri"/>
            <w:sz w:val="24"/>
            <w:szCs w:val="24"/>
          </w:rPr>
          <w:id w:val="-1809542048"/>
          <w:citation/>
        </w:sdtPr>
        <w:sdtEndPr/>
        <w:sdtContent>
          <w:r w:rsidR="00CA5A8B">
            <w:rPr>
              <w:rFonts w:ascii="Calibri" w:hAnsi="Calibri" w:cs="Calibri"/>
              <w:sz w:val="24"/>
              <w:szCs w:val="24"/>
            </w:rPr>
            <w:fldChar w:fldCharType="begin"/>
          </w:r>
          <w:r w:rsidR="004F654B">
            <w:rPr>
              <w:rFonts w:ascii="Calibri" w:hAnsi="Calibri" w:cs="Calibri"/>
              <w:sz w:val="24"/>
              <w:szCs w:val="24"/>
            </w:rPr>
            <w:instrText xml:space="preserve">CITATION Unk25 \l 2057 </w:instrText>
          </w:r>
          <w:r w:rsidR="00CA5A8B">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[3]</w:t>
          </w:r>
          <w:r w:rsidR="00CA5A8B">
            <w:rPr>
              <w:rFonts w:ascii="Calibri" w:hAnsi="Calibri" w:cs="Calibri"/>
              <w:sz w:val="24"/>
              <w:szCs w:val="24"/>
            </w:rPr>
            <w:fldChar w:fldCharType="end"/>
          </w:r>
        </w:sdtContent>
      </w:sdt>
      <w:r w:rsidR="00474EC4">
        <w:rPr>
          <w:rFonts w:ascii="Calibri" w:hAnsi="Calibri" w:cs="Calibri"/>
          <w:sz w:val="24"/>
          <w:szCs w:val="24"/>
        </w:rPr>
        <w:t>.</w:t>
      </w:r>
      <w:r w:rsidR="00D3763C">
        <w:rPr>
          <w:rFonts w:ascii="Calibri" w:hAnsi="Calibri" w:cs="Calibri"/>
          <w:sz w:val="24"/>
          <w:szCs w:val="24"/>
        </w:rPr>
        <w:t xml:space="preserve"> </w:t>
      </w:r>
      <w:r w:rsidR="000500FE" w:rsidRPr="000500FE">
        <w:rPr>
          <w:rFonts w:ascii="Calibri" w:hAnsi="Calibri" w:cs="Calibri"/>
          <w:sz w:val="24"/>
          <w:szCs w:val="24"/>
        </w:rPr>
        <w:t xml:space="preserve">Each Hyper-V virtual machine </w:t>
      </w:r>
      <w:r w:rsidR="008B39DD">
        <w:rPr>
          <w:rFonts w:ascii="Calibri" w:hAnsi="Calibri" w:cs="Calibri"/>
          <w:sz w:val="24"/>
          <w:szCs w:val="24"/>
        </w:rPr>
        <w:t xml:space="preserve">functions as an if it were </w:t>
      </w:r>
      <w:r w:rsidR="008B39DD">
        <w:rPr>
          <w:rFonts w:ascii="Calibri" w:hAnsi="Calibri" w:cs="Calibri"/>
          <w:sz w:val="24"/>
          <w:szCs w:val="24"/>
        </w:rPr>
        <w:lastRenderedPageBreak/>
        <w:t xml:space="preserve">an independent </w:t>
      </w:r>
      <w:r w:rsidR="000500FE" w:rsidRPr="000500FE">
        <w:rPr>
          <w:rFonts w:ascii="Calibri" w:hAnsi="Calibri" w:cs="Calibri"/>
          <w:sz w:val="24"/>
          <w:szCs w:val="24"/>
        </w:rPr>
        <w:t xml:space="preserve">physical computer, with its own operating system, memory, storage, network, and processor. </w:t>
      </w:r>
      <w:r w:rsidR="00D539A6">
        <w:rPr>
          <w:rFonts w:ascii="Calibri" w:hAnsi="Calibri" w:cs="Calibri"/>
          <w:sz w:val="24"/>
          <w:szCs w:val="24"/>
        </w:rPr>
        <w:t xml:space="preserve">This separation </w:t>
      </w:r>
      <w:r w:rsidR="000500FE" w:rsidRPr="000500FE">
        <w:rPr>
          <w:rFonts w:ascii="Calibri" w:hAnsi="Calibri" w:cs="Calibri"/>
          <w:sz w:val="24"/>
          <w:szCs w:val="24"/>
        </w:rPr>
        <w:t>makes it possible to run applications with</w:t>
      </w:r>
      <w:r w:rsidR="00D539A6">
        <w:rPr>
          <w:rFonts w:ascii="Calibri" w:hAnsi="Calibri" w:cs="Calibri"/>
          <w:sz w:val="24"/>
          <w:szCs w:val="24"/>
        </w:rPr>
        <w:t xml:space="preserve"> </w:t>
      </w:r>
      <w:r w:rsidR="00BA78E8">
        <w:rPr>
          <w:rFonts w:ascii="Calibri" w:hAnsi="Calibri" w:cs="Calibri"/>
          <w:sz w:val="24"/>
          <w:szCs w:val="24"/>
        </w:rPr>
        <w:t>different</w:t>
      </w:r>
      <w:r w:rsidR="000500FE" w:rsidRPr="000500FE">
        <w:rPr>
          <w:rFonts w:ascii="Calibri" w:hAnsi="Calibri" w:cs="Calibri"/>
          <w:sz w:val="24"/>
          <w:szCs w:val="24"/>
        </w:rPr>
        <w:t xml:space="preserve"> kernel </w:t>
      </w:r>
      <w:r w:rsidR="00BA78E8">
        <w:rPr>
          <w:rFonts w:ascii="Calibri" w:hAnsi="Calibri" w:cs="Calibri"/>
          <w:sz w:val="24"/>
          <w:szCs w:val="24"/>
        </w:rPr>
        <w:t>requirements</w:t>
      </w:r>
      <w:r w:rsidR="000500FE" w:rsidRPr="000500FE">
        <w:rPr>
          <w:rFonts w:ascii="Calibri" w:hAnsi="Calibri" w:cs="Calibri"/>
          <w:sz w:val="24"/>
          <w:szCs w:val="24"/>
        </w:rPr>
        <w:t xml:space="preserve"> on the same computer</w:t>
      </w:r>
      <w:sdt>
        <w:sdtPr>
          <w:rPr>
            <w:rFonts w:ascii="Calibri" w:hAnsi="Calibri" w:cs="Calibri"/>
            <w:sz w:val="24"/>
            <w:szCs w:val="24"/>
          </w:rPr>
          <w:id w:val="-1688198593"/>
          <w:citation/>
        </w:sdtPr>
        <w:sdtEndPr/>
        <w:sdtContent>
          <w:r w:rsidR="00CA5A8B">
            <w:rPr>
              <w:rFonts w:ascii="Calibri" w:hAnsi="Calibri" w:cs="Calibri"/>
              <w:sz w:val="24"/>
              <w:szCs w:val="24"/>
            </w:rPr>
            <w:fldChar w:fldCharType="begin"/>
          </w:r>
          <w:r w:rsidR="004F654B">
            <w:rPr>
              <w:rFonts w:ascii="Calibri" w:hAnsi="Calibri" w:cs="Calibri"/>
              <w:sz w:val="24"/>
              <w:szCs w:val="24"/>
            </w:rPr>
            <w:instrText xml:space="preserve">CITATION Unk25 \l 2057 </w:instrText>
          </w:r>
          <w:r w:rsidR="00CA5A8B">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[3]</w:t>
          </w:r>
          <w:r w:rsidR="00CA5A8B">
            <w:rPr>
              <w:rFonts w:ascii="Calibri" w:hAnsi="Calibri" w:cs="Calibri"/>
              <w:sz w:val="24"/>
              <w:szCs w:val="24"/>
            </w:rPr>
            <w:fldChar w:fldCharType="end"/>
          </w:r>
        </w:sdtContent>
      </w:sdt>
      <w:r w:rsidR="000500FE" w:rsidRPr="000500FE">
        <w:rPr>
          <w:rFonts w:ascii="Calibri" w:hAnsi="Calibri" w:cs="Calibri"/>
          <w:sz w:val="24"/>
          <w:szCs w:val="24"/>
        </w:rPr>
        <w:t xml:space="preserve">. </w:t>
      </w:r>
      <w:r w:rsidR="00186896" w:rsidRPr="00186896">
        <w:rPr>
          <w:rFonts w:ascii="Calibri" w:hAnsi="Calibri" w:cs="Calibri"/>
          <w:sz w:val="24"/>
          <w:szCs w:val="24"/>
        </w:rPr>
        <w:t xml:space="preserve">For </w:t>
      </w:r>
      <w:r w:rsidR="00186896">
        <w:rPr>
          <w:rFonts w:ascii="Calibri" w:hAnsi="Calibri" w:cs="Calibri"/>
          <w:sz w:val="24"/>
          <w:szCs w:val="24"/>
        </w:rPr>
        <w:t>example,</w:t>
      </w:r>
      <w:r w:rsidR="00186896" w:rsidRPr="00186896">
        <w:rPr>
          <w:rFonts w:ascii="Calibri" w:hAnsi="Calibri" w:cs="Calibri"/>
          <w:sz w:val="24"/>
          <w:szCs w:val="24"/>
        </w:rPr>
        <w:t xml:space="preserve"> you can </w:t>
      </w:r>
      <w:r w:rsidR="00431438">
        <w:rPr>
          <w:rFonts w:ascii="Calibri" w:hAnsi="Calibri" w:cs="Calibri"/>
          <w:sz w:val="24"/>
          <w:szCs w:val="24"/>
        </w:rPr>
        <w:t>run</w:t>
      </w:r>
      <w:r w:rsidR="00186896" w:rsidRPr="00186896">
        <w:rPr>
          <w:rFonts w:ascii="Calibri" w:hAnsi="Calibri" w:cs="Calibri"/>
          <w:sz w:val="24"/>
          <w:szCs w:val="24"/>
        </w:rPr>
        <w:t xml:space="preserve"> Windows 10 applications in one VM while simultaneously running a Debian-based database server in another. This flexibility is particularly useful for developers, and businesses managing diverse workloads on a single machine.</w:t>
      </w:r>
    </w:p>
    <w:p w14:paraId="7B467C5A" w14:textId="345D00B6" w:rsidR="00822CF0" w:rsidRDefault="001C679F" w:rsidP="00E76DEE">
      <w:pPr>
        <w:rPr>
          <w:rFonts w:ascii="Calibri" w:hAnsi="Calibri" w:cs="Calibri"/>
          <w:sz w:val="24"/>
          <w:szCs w:val="24"/>
        </w:rPr>
      </w:pPr>
      <w:r>
        <w:rPr>
          <w:rFonts w:ascii="Calibri" w:hAnsi="Calibri" w:cs="Calibri"/>
          <w:sz w:val="24"/>
          <w:szCs w:val="24"/>
        </w:rPr>
        <w:t xml:space="preserve">It is </w:t>
      </w:r>
      <w:r w:rsidR="00D45B37">
        <w:rPr>
          <w:rFonts w:ascii="Calibri" w:hAnsi="Calibri" w:cs="Calibri"/>
          <w:sz w:val="24"/>
          <w:szCs w:val="24"/>
        </w:rPr>
        <w:t xml:space="preserve">recommended </w:t>
      </w:r>
      <w:r>
        <w:rPr>
          <w:rFonts w:ascii="Calibri" w:hAnsi="Calibri" w:cs="Calibri"/>
          <w:sz w:val="24"/>
          <w:szCs w:val="24"/>
        </w:rPr>
        <w:t xml:space="preserve">that systems running a type 1 hypervisor </w:t>
      </w:r>
      <w:r w:rsidR="00D45B37">
        <w:rPr>
          <w:rFonts w:ascii="Calibri" w:hAnsi="Calibri" w:cs="Calibri"/>
          <w:sz w:val="24"/>
          <w:szCs w:val="24"/>
        </w:rPr>
        <w:t xml:space="preserve">such as Hyper- V </w:t>
      </w:r>
      <w:r w:rsidR="00571679">
        <w:rPr>
          <w:rFonts w:ascii="Calibri" w:hAnsi="Calibri" w:cs="Calibri"/>
          <w:sz w:val="24"/>
          <w:szCs w:val="24"/>
        </w:rPr>
        <w:t xml:space="preserve">have a 64-bit processor </w:t>
      </w:r>
      <w:r w:rsidR="009E151D">
        <w:rPr>
          <w:rFonts w:ascii="Calibri" w:hAnsi="Calibri" w:cs="Calibri"/>
          <w:sz w:val="24"/>
          <w:szCs w:val="24"/>
        </w:rPr>
        <w:t>with second level address translation (SLAT)</w:t>
      </w:r>
      <w:r w:rsidR="00D45B37">
        <w:rPr>
          <w:rFonts w:ascii="Calibri" w:hAnsi="Calibri" w:cs="Calibri"/>
          <w:sz w:val="24"/>
          <w:szCs w:val="24"/>
        </w:rPr>
        <w:t xml:space="preserve"> </w:t>
      </w:r>
      <w:r w:rsidR="00EA1471">
        <w:rPr>
          <w:rFonts w:ascii="Calibri" w:hAnsi="Calibri" w:cs="Calibri"/>
          <w:sz w:val="24"/>
          <w:szCs w:val="24"/>
        </w:rPr>
        <w:t>and at least 4gb of RAM, though it is recommended to have more memory</w:t>
      </w:r>
      <w:r w:rsidR="0081380A">
        <w:rPr>
          <w:rFonts w:ascii="Calibri" w:hAnsi="Calibri" w:cs="Calibri"/>
          <w:sz w:val="24"/>
          <w:szCs w:val="24"/>
        </w:rPr>
        <w:t xml:space="preserve"> when </w:t>
      </w:r>
      <w:r w:rsidR="0081380A" w:rsidRPr="00373394">
        <w:rPr>
          <w:rFonts w:ascii="Calibri" w:hAnsi="Calibri" w:cs="Calibri"/>
          <w:sz w:val="24"/>
          <w:szCs w:val="24"/>
        </w:rPr>
        <w:t>hosting multiple VM</w:t>
      </w:r>
      <w:r w:rsidR="00373394" w:rsidRPr="00373394">
        <w:rPr>
          <w:rFonts w:ascii="Calibri" w:hAnsi="Calibri" w:cs="Calibri"/>
          <w:sz w:val="24"/>
          <w:szCs w:val="24"/>
        </w:rPr>
        <w:t>s</w:t>
      </w:r>
      <w:sdt>
        <w:sdtPr>
          <w:rPr>
            <w:rFonts w:ascii="Calibri" w:hAnsi="Calibri" w:cs="Calibri"/>
            <w:sz w:val="24"/>
            <w:szCs w:val="24"/>
          </w:rPr>
          <w:id w:val="-306327400"/>
          <w:citation/>
        </w:sdtPr>
        <w:sdtEndPr/>
        <w:sdtContent>
          <w:r w:rsidR="00373394" w:rsidRPr="00373394">
            <w:rPr>
              <w:rFonts w:ascii="Calibri" w:hAnsi="Calibri" w:cs="Calibri"/>
              <w:sz w:val="24"/>
              <w:szCs w:val="24"/>
            </w:rPr>
            <w:fldChar w:fldCharType="begin"/>
          </w:r>
          <w:r w:rsidR="004F654B">
            <w:rPr>
              <w:rFonts w:ascii="Calibri" w:hAnsi="Calibri" w:cs="Calibri"/>
              <w:sz w:val="24"/>
              <w:szCs w:val="24"/>
            </w:rPr>
            <w:instrText xml:space="preserve">CITATION Unk251 \l 2057 </w:instrText>
          </w:r>
          <w:r w:rsidR="00373394" w:rsidRPr="00373394">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[4]</w:t>
          </w:r>
          <w:r w:rsidR="00373394" w:rsidRPr="00373394">
            <w:rPr>
              <w:rFonts w:ascii="Calibri" w:hAnsi="Calibri" w:cs="Calibri"/>
              <w:sz w:val="24"/>
              <w:szCs w:val="24"/>
            </w:rPr>
            <w:fldChar w:fldCharType="end"/>
          </w:r>
        </w:sdtContent>
      </w:sdt>
      <w:r w:rsidR="009E151D" w:rsidRPr="00373394">
        <w:rPr>
          <w:rFonts w:ascii="Calibri" w:hAnsi="Calibri" w:cs="Calibri"/>
          <w:sz w:val="24"/>
          <w:szCs w:val="24"/>
        </w:rPr>
        <w:t>.</w:t>
      </w:r>
      <w:r w:rsidR="009E151D">
        <w:rPr>
          <w:rFonts w:ascii="Calibri" w:hAnsi="Calibri" w:cs="Calibri"/>
          <w:sz w:val="24"/>
          <w:szCs w:val="24"/>
        </w:rPr>
        <w:t xml:space="preserve"> </w:t>
      </w:r>
    </w:p>
    <w:p w14:paraId="7C68E2E8" w14:textId="77777777" w:rsidR="00B871B6" w:rsidRDefault="00B871B6" w:rsidP="00E76DEE">
      <w:pPr>
        <w:rPr>
          <w:rFonts w:ascii="Calibri" w:hAnsi="Calibri" w:cs="Calibri"/>
          <w:sz w:val="24"/>
          <w:szCs w:val="24"/>
        </w:rPr>
      </w:pPr>
    </w:p>
    <w:p w14:paraId="3D04F290" w14:textId="1141845E" w:rsidR="00E25466" w:rsidRPr="00877900" w:rsidRDefault="00E25466" w:rsidP="00DA41A6">
      <w:pPr>
        <w:pStyle w:val="Heading2"/>
      </w:pPr>
      <w:bookmarkStart w:id="3" w:name="_Toc192850563"/>
      <w:r w:rsidRPr="00877900">
        <w:t>Type 2 Hypervisor</w:t>
      </w:r>
      <w:bookmarkEnd w:id="3"/>
    </w:p>
    <w:p w14:paraId="3A0A9701" w14:textId="5EE56FEC" w:rsidR="00767842" w:rsidRDefault="00755FA0" w:rsidP="00E76DEE">
      <w:pPr>
        <w:rPr>
          <w:rFonts w:ascii="Calibri" w:hAnsi="Calibri" w:cs="Calibri"/>
          <w:sz w:val="24"/>
          <w:szCs w:val="24"/>
        </w:rPr>
      </w:pPr>
      <w:r>
        <w:rPr>
          <w:rFonts w:ascii="Calibri" w:hAnsi="Calibri" w:cs="Calibri"/>
          <w:sz w:val="24"/>
          <w:szCs w:val="24"/>
        </w:rPr>
        <w:t>Type 2 Hypervisors</w:t>
      </w:r>
      <w:r w:rsidR="0031449C">
        <w:rPr>
          <w:rFonts w:ascii="Calibri" w:hAnsi="Calibri" w:cs="Calibri"/>
          <w:sz w:val="24"/>
          <w:szCs w:val="24"/>
        </w:rPr>
        <w:t xml:space="preserve">, also known as </w:t>
      </w:r>
      <w:r w:rsidR="008D08BB">
        <w:rPr>
          <w:rFonts w:ascii="Calibri" w:hAnsi="Calibri" w:cs="Calibri"/>
          <w:sz w:val="24"/>
          <w:szCs w:val="24"/>
        </w:rPr>
        <w:t>a Hosted hypervisor, are</w:t>
      </w:r>
      <w:r w:rsidR="000C7126">
        <w:rPr>
          <w:rFonts w:ascii="Calibri" w:hAnsi="Calibri" w:cs="Calibri"/>
          <w:sz w:val="24"/>
          <w:szCs w:val="24"/>
        </w:rPr>
        <w:t xml:space="preserve"> installed as </w:t>
      </w:r>
      <w:r w:rsidR="00BE18D0">
        <w:rPr>
          <w:rFonts w:ascii="Calibri" w:hAnsi="Calibri" w:cs="Calibri"/>
          <w:sz w:val="24"/>
          <w:szCs w:val="24"/>
        </w:rPr>
        <w:t>an application software</w:t>
      </w:r>
      <w:r w:rsidR="000C7126">
        <w:rPr>
          <w:rFonts w:ascii="Calibri" w:hAnsi="Calibri" w:cs="Calibri"/>
          <w:sz w:val="24"/>
          <w:szCs w:val="24"/>
        </w:rPr>
        <w:t xml:space="preserve"> on top of an existing</w:t>
      </w:r>
      <w:r w:rsidR="00843909">
        <w:rPr>
          <w:rFonts w:ascii="Calibri" w:hAnsi="Calibri" w:cs="Calibri"/>
          <w:sz w:val="24"/>
          <w:szCs w:val="24"/>
        </w:rPr>
        <w:t xml:space="preserve"> host</w:t>
      </w:r>
      <w:r w:rsidR="000C7126">
        <w:rPr>
          <w:rFonts w:ascii="Calibri" w:hAnsi="Calibri" w:cs="Calibri"/>
          <w:sz w:val="24"/>
          <w:szCs w:val="24"/>
        </w:rPr>
        <w:t xml:space="preserve"> operating system</w:t>
      </w:r>
      <w:r w:rsidR="00843909">
        <w:rPr>
          <w:rFonts w:ascii="Calibri" w:hAnsi="Calibri" w:cs="Calibri"/>
          <w:sz w:val="24"/>
          <w:szCs w:val="24"/>
        </w:rPr>
        <w:t xml:space="preserve">. </w:t>
      </w:r>
      <w:r w:rsidR="008D08BB">
        <w:rPr>
          <w:rFonts w:ascii="Calibri" w:hAnsi="Calibri" w:cs="Calibri"/>
          <w:sz w:val="24"/>
          <w:szCs w:val="24"/>
        </w:rPr>
        <w:t xml:space="preserve">Type 2 hypervisors rely on </w:t>
      </w:r>
      <w:r w:rsidR="00C93F61">
        <w:rPr>
          <w:rFonts w:ascii="Calibri" w:hAnsi="Calibri" w:cs="Calibri"/>
          <w:sz w:val="24"/>
          <w:szCs w:val="24"/>
        </w:rPr>
        <w:t>the host operating system to manage hardware resource allocation</w:t>
      </w:r>
      <w:sdt>
        <w:sdtPr>
          <w:rPr>
            <w:rFonts w:ascii="Calibri" w:hAnsi="Calibri" w:cs="Calibri"/>
            <w:sz w:val="24"/>
            <w:szCs w:val="24"/>
          </w:rPr>
          <w:id w:val="1504936832"/>
          <w:citation/>
        </w:sdtPr>
        <w:sdtEndPr/>
        <w:sdtContent>
          <w:r w:rsidR="002B18E5">
            <w:rPr>
              <w:rFonts w:ascii="Calibri" w:hAnsi="Calibri" w:cs="Calibri"/>
              <w:sz w:val="24"/>
              <w:szCs w:val="24"/>
            </w:rPr>
            <w:fldChar w:fldCharType="begin"/>
          </w:r>
          <w:r w:rsidR="004F654B">
            <w:rPr>
              <w:rFonts w:ascii="Calibri" w:hAnsi="Calibri" w:cs="Calibri"/>
              <w:sz w:val="24"/>
              <w:szCs w:val="24"/>
            </w:rPr>
            <w:instrText xml:space="preserve">CITATION Ste241 \l 2057 </w:instrText>
          </w:r>
          <w:r w:rsidR="002B18E5">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[5]</w:t>
          </w:r>
          <w:r w:rsidR="002B18E5">
            <w:rPr>
              <w:rFonts w:ascii="Calibri" w:hAnsi="Calibri" w:cs="Calibri"/>
              <w:sz w:val="24"/>
              <w:szCs w:val="24"/>
            </w:rPr>
            <w:fldChar w:fldCharType="end"/>
          </w:r>
        </w:sdtContent>
      </w:sdt>
      <w:r w:rsidR="00C93F61">
        <w:rPr>
          <w:rFonts w:ascii="Calibri" w:hAnsi="Calibri" w:cs="Calibri"/>
          <w:sz w:val="24"/>
          <w:szCs w:val="24"/>
        </w:rPr>
        <w:t>.</w:t>
      </w:r>
      <w:r w:rsidR="00A7106C">
        <w:rPr>
          <w:rFonts w:ascii="Calibri" w:hAnsi="Calibri" w:cs="Calibri"/>
          <w:sz w:val="24"/>
          <w:szCs w:val="24"/>
        </w:rPr>
        <w:t xml:space="preserve"> </w:t>
      </w:r>
    </w:p>
    <w:p w14:paraId="2D9CAC7B" w14:textId="6BEBD6B2" w:rsidR="003717CB" w:rsidRDefault="00EE3224" w:rsidP="00E76DEE">
      <w:pPr>
        <w:rPr>
          <w:rFonts w:ascii="Calibri" w:hAnsi="Calibri" w:cs="Calibri"/>
          <w:sz w:val="24"/>
          <w:szCs w:val="24"/>
        </w:rPr>
      </w:pPr>
      <w:r w:rsidRPr="00EE3224">
        <w:rPr>
          <w:rFonts w:ascii="Calibri" w:hAnsi="Calibri" w:cs="Calibri"/>
          <w:sz w:val="24"/>
          <w:szCs w:val="24"/>
        </w:rPr>
        <w:t>Type 2 hypervisors are</w:t>
      </w:r>
      <w:r>
        <w:rPr>
          <w:rFonts w:ascii="Calibri" w:hAnsi="Calibri" w:cs="Calibri"/>
          <w:sz w:val="24"/>
          <w:szCs w:val="24"/>
        </w:rPr>
        <w:t xml:space="preserve"> small</w:t>
      </w:r>
      <w:r w:rsidRPr="00EE3224">
        <w:rPr>
          <w:rFonts w:ascii="Calibri" w:hAnsi="Calibri" w:cs="Calibri"/>
          <w:sz w:val="24"/>
          <w:szCs w:val="24"/>
        </w:rPr>
        <w:t xml:space="preserve"> and efficient, as they do not require dedicated operating systems for each virtual machine. </w:t>
      </w:r>
      <w:r w:rsidR="00D53C5F">
        <w:rPr>
          <w:rFonts w:ascii="Calibri" w:hAnsi="Calibri" w:cs="Calibri"/>
          <w:sz w:val="24"/>
          <w:szCs w:val="24"/>
        </w:rPr>
        <w:t>They are faster to</w:t>
      </w:r>
      <w:r>
        <w:rPr>
          <w:rFonts w:ascii="Calibri" w:hAnsi="Calibri" w:cs="Calibri"/>
          <w:sz w:val="24"/>
          <w:szCs w:val="24"/>
        </w:rPr>
        <w:t xml:space="preserve"> deploy</w:t>
      </w:r>
      <w:r w:rsidR="00900B92">
        <w:rPr>
          <w:rFonts w:ascii="Calibri" w:hAnsi="Calibri" w:cs="Calibri"/>
          <w:sz w:val="24"/>
          <w:szCs w:val="24"/>
        </w:rPr>
        <w:t xml:space="preserve"> and </w:t>
      </w:r>
      <w:r>
        <w:rPr>
          <w:rFonts w:ascii="Calibri" w:hAnsi="Calibri" w:cs="Calibri"/>
          <w:sz w:val="24"/>
          <w:szCs w:val="24"/>
        </w:rPr>
        <w:t>easier</w:t>
      </w:r>
      <w:r w:rsidR="0016446F">
        <w:rPr>
          <w:rFonts w:ascii="Calibri" w:hAnsi="Calibri" w:cs="Calibri"/>
          <w:sz w:val="24"/>
          <w:szCs w:val="24"/>
        </w:rPr>
        <w:t xml:space="preserve"> to </w:t>
      </w:r>
      <w:r w:rsidR="00900B92">
        <w:rPr>
          <w:rFonts w:ascii="Calibri" w:hAnsi="Calibri" w:cs="Calibri"/>
          <w:sz w:val="24"/>
          <w:szCs w:val="24"/>
        </w:rPr>
        <w:t>set up</w:t>
      </w:r>
      <w:r w:rsidR="0016446F">
        <w:rPr>
          <w:rFonts w:ascii="Calibri" w:hAnsi="Calibri" w:cs="Calibri"/>
          <w:sz w:val="24"/>
          <w:szCs w:val="24"/>
        </w:rPr>
        <w:t xml:space="preserve"> as</w:t>
      </w:r>
      <w:r w:rsidR="00E86DD1">
        <w:rPr>
          <w:rFonts w:ascii="Calibri" w:hAnsi="Calibri" w:cs="Calibri"/>
          <w:sz w:val="24"/>
          <w:szCs w:val="24"/>
        </w:rPr>
        <w:t xml:space="preserve"> they install like a regular </w:t>
      </w:r>
      <w:r w:rsidR="0016446F">
        <w:rPr>
          <w:rFonts w:ascii="Calibri" w:hAnsi="Calibri" w:cs="Calibri"/>
          <w:sz w:val="24"/>
          <w:szCs w:val="24"/>
        </w:rPr>
        <w:t>application, this</w:t>
      </w:r>
      <w:r w:rsidR="00541D18">
        <w:rPr>
          <w:rFonts w:ascii="Calibri" w:hAnsi="Calibri" w:cs="Calibri"/>
          <w:sz w:val="24"/>
          <w:szCs w:val="24"/>
        </w:rPr>
        <w:t xml:space="preserve"> makes them more accessible for users</w:t>
      </w:r>
      <w:sdt>
        <w:sdtPr>
          <w:rPr>
            <w:rFonts w:ascii="Calibri" w:hAnsi="Calibri" w:cs="Calibri"/>
            <w:sz w:val="24"/>
            <w:szCs w:val="24"/>
          </w:rPr>
          <w:id w:val="-324053560"/>
          <w:citation/>
        </w:sdtPr>
        <w:sdtEndPr/>
        <w:sdtContent>
          <w:r w:rsidR="002B18E5">
            <w:rPr>
              <w:rFonts w:ascii="Calibri" w:hAnsi="Calibri" w:cs="Calibri"/>
              <w:sz w:val="24"/>
              <w:szCs w:val="24"/>
            </w:rPr>
            <w:fldChar w:fldCharType="begin"/>
          </w:r>
          <w:r w:rsidR="004F654B">
            <w:rPr>
              <w:rFonts w:ascii="Calibri" w:hAnsi="Calibri" w:cs="Calibri"/>
              <w:sz w:val="24"/>
              <w:szCs w:val="24"/>
            </w:rPr>
            <w:instrText xml:space="preserve">CITATION Ste24 \l 2057 </w:instrText>
          </w:r>
          <w:r w:rsidR="002B18E5">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w:t>
          </w:r>
          <w:r w:rsidR="002B18E5">
            <w:rPr>
              <w:rFonts w:ascii="Calibri" w:hAnsi="Calibri" w:cs="Calibri"/>
              <w:sz w:val="24"/>
              <w:szCs w:val="24"/>
            </w:rPr>
            <w:fldChar w:fldCharType="end"/>
          </w:r>
        </w:sdtContent>
      </w:sdt>
      <w:r w:rsidR="00541D18">
        <w:rPr>
          <w:rFonts w:ascii="Calibri" w:hAnsi="Calibri" w:cs="Calibri"/>
          <w:sz w:val="24"/>
          <w:szCs w:val="24"/>
        </w:rPr>
        <w:t xml:space="preserve">. </w:t>
      </w:r>
      <w:r w:rsidR="00541D18" w:rsidRPr="00541D18">
        <w:rPr>
          <w:rFonts w:ascii="Calibri" w:hAnsi="Calibri" w:cs="Calibri"/>
          <w:sz w:val="24"/>
          <w:szCs w:val="24"/>
        </w:rPr>
        <w:t xml:space="preserve">Their efficient use of system resources enables a single computer to host more </w:t>
      </w:r>
      <w:r w:rsidR="002B18E5">
        <w:rPr>
          <w:rFonts w:ascii="Calibri" w:hAnsi="Calibri" w:cs="Calibri"/>
          <w:sz w:val="24"/>
          <w:szCs w:val="24"/>
        </w:rPr>
        <w:t>t</w:t>
      </w:r>
      <w:r w:rsidR="00541D18" w:rsidRPr="00541D18">
        <w:rPr>
          <w:rFonts w:ascii="Calibri" w:hAnsi="Calibri" w:cs="Calibri"/>
          <w:sz w:val="24"/>
          <w:szCs w:val="24"/>
        </w:rPr>
        <w:t xml:space="preserve">ype 2 hypervisors compared to </w:t>
      </w:r>
      <w:r w:rsidR="002B18E5">
        <w:rPr>
          <w:rFonts w:ascii="Calibri" w:hAnsi="Calibri" w:cs="Calibri"/>
          <w:sz w:val="24"/>
          <w:szCs w:val="24"/>
        </w:rPr>
        <w:t>t</w:t>
      </w:r>
      <w:r w:rsidR="00541D18" w:rsidRPr="00541D18">
        <w:rPr>
          <w:rFonts w:ascii="Calibri" w:hAnsi="Calibri" w:cs="Calibri"/>
          <w:sz w:val="24"/>
          <w:szCs w:val="24"/>
        </w:rPr>
        <w:t>ype 1, making them ideal for development, testing, and multi-OS environments</w:t>
      </w:r>
      <w:sdt>
        <w:sdtPr>
          <w:rPr>
            <w:rFonts w:ascii="Calibri" w:hAnsi="Calibri" w:cs="Calibri"/>
            <w:sz w:val="24"/>
            <w:szCs w:val="24"/>
          </w:rPr>
          <w:id w:val="738980943"/>
          <w:citation/>
        </w:sdtPr>
        <w:sdtEndPr/>
        <w:sdtContent>
          <w:r w:rsidR="00655FB5">
            <w:rPr>
              <w:rFonts w:ascii="Calibri" w:hAnsi="Calibri" w:cs="Calibri"/>
              <w:sz w:val="24"/>
              <w:szCs w:val="24"/>
            </w:rPr>
            <w:fldChar w:fldCharType="begin"/>
          </w:r>
          <w:r w:rsidR="004F654B">
            <w:rPr>
              <w:rFonts w:ascii="Calibri" w:hAnsi="Calibri" w:cs="Calibri"/>
              <w:sz w:val="24"/>
              <w:szCs w:val="24"/>
            </w:rPr>
            <w:instrText xml:space="preserve">CITATION Jor22 \l 2057 </w:instrText>
          </w:r>
          <w:r w:rsidR="00655FB5">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[6]</w:t>
          </w:r>
          <w:r w:rsidR="00655FB5">
            <w:rPr>
              <w:rFonts w:ascii="Calibri" w:hAnsi="Calibri" w:cs="Calibri"/>
              <w:sz w:val="24"/>
              <w:szCs w:val="24"/>
            </w:rPr>
            <w:fldChar w:fldCharType="end"/>
          </w:r>
        </w:sdtContent>
      </w:sdt>
      <w:r w:rsidR="00541D18" w:rsidRPr="00541D18">
        <w:rPr>
          <w:rFonts w:ascii="Calibri" w:hAnsi="Calibri" w:cs="Calibri"/>
          <w:sz w:val="24"/>
          <w:szCs w:val="24"/>
        </w:rPr>
        <w:t>.</w:t>
      </w:r>
    </w:p>
    <w:p w14:paraId="4F41599E" w14:textId="05FE6A00" w:rsidR="00AE240C" w:rsidRDefault="007439FB" w:rsidP="00E76DEE">
      <w:pPr>
        <w:rPr>
          <w:rFonts w:ascii="Calibri" w:hAnsi="Calibri" w:cs="Calibri"/>
          <w:sz w:val="24"/>
          <w:szCs w:val="24"/>
        </w:rPr>
      </w:pPr>
      <w:r>
        <w:rPr>
          <w:rFonts w:ascii="Calibri" w:hAnsi="Calibri" w:cs="Calibri"/>
          <w:sz w:val="24"/>
          <w:szCs w:val="24"/>
        </w:rPr>
        <w:t>O</w:t>
      </w:r>
      <w:r w:rsidR="00CC5169">
        <w:rPr>
          <w:rFonts w:ascii="Calibri" w:hAnsi="Calibri" w:cs="Calibri"/>
          <w:sz w:val="24"/>
          <w:szCs w:val="24"/>
        </w:rPr>
        <w:t xml:space="preserve">ne example </w:t>
      </w:r>
      <w:r w:rsidR="00580359">
        <w:rPr>
          <w:rFonts w:ascii="Calibri" w:hAnsi="Calibri" w:cs="Calibri"/>
          <w:sz w:val="24"/>
          <w:szCs w:val="24"/>
        </w:rPr>
        <w:t>of a type 2 hypervisor is Oracle VirtualBox</w:t>
      </w:r>
      <w:r>
        <w:rPr>
          <w:rFonts w:ascii="Calibri" w:hAnsi="Calibri" w:cs="Calibri"/>
          <w:sz w:val="24"/>
          <w:szCs w:val="24"/>
        </w:rPr>
        <w:t xml:space="preserve">, </w:t>
      </w:r>
      <w:r w:rsidR="00E3115A">
        <w:rPr>
          <w:rFonts w:ascii="Calibri" w:hAnsi="Calibri" w:cs="Calibri"/>
          <w:sz w:val="24"/>
          <w:szCs w:val="24"/>
        </w:rPr>
        <w:t xml:space="preserve">it </w:t>
      </w:r>
      <w:r w:rsidR="00363E4B">
        <w:rPr>
          <w:rFonts w:ascii="Calibri" w:hAnsi="Calibri" w:cs="Calibri"/>
          <w:sz w:val="24"/>
          <w:szCs w:val="24"/>
        </w:rPr>
        <w:t xml:space="preserve">can efficiently run </w:t>
      </w:r>
      <w:r w:rsidR="00165A78">
        <w:rPr>
          <w:rFonts w:ascii="Calibri" w:hAnsi="Calibri" w:cs="Calibri"/>
          <w:sz w:val="24"/>
          <w:szCs w:val="24"/>
        </w:rPr>
        <w:t>most operating systems in a virtual environment</w:t>
      </w:r>
      <w:sdt>
        <w:sdtPr>
          <w:rPr>
            <w:rFonts w:ascii="Calibri" w:hAnsi="Calibri" w:cs="Calibri"/>
            <w:sz w:val="24"/>
            <w:szCs w:val="24"/>
          </w:rPr>
          <w:id w:val="-1632788223"/>
          <w:citation/>
        </w:sdtPr>
        <w:sdtEndPr/>
        <w:sdtContent>
          <w:r w:rsidR="00AE240C">
            <w:rPr>
              <w:rFonts w:ascii="Calibri" w:hAnsi="Calibri" w:cs="Calibri"/>
              <w:sz w:val="24"/>
              <w:szCs w:val="24"/>
            </w:rPr>
            <w:fldChar w:fldCharType="begin"/>
          </w:r>
          <w:r w:rsidR="004F654B">
            <w:rPr>
              <w:rFonts w:ascii="Calibri" w:hAnsi="Calibri" w:cs="Calibri"/>
              <w:sz w:val="24"/>
              <w:szCs w:val="24"/>
            </w:rPr>
            <w:instrText xml:space="preserve">CITATION Edw25 \l 2057 </w:instrText>
          </w:r>
          <w:r w:rsidR="00AE240C">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[7]</w:t>
          </w:r>
          <w:r w:rsidR="00AE240C">
            <w:rPr>
              <w:rFonts w:ascii="Calibri" w:hAnsi="Calibri" w:cs="Calibri"/>
              <w:sz w:val="24"/>
              <w:szCs w:val="24"/>
            </w:rPr>
            <w:fldChar w:fldCharType="end"/>
          </w:r>
        </w:sdtContent>
      </w:sdt>
      <w:r w:rsidR="00165A78">
        <w:rPr>
          <w:rFonts w:ascii="Calibri" w:hAnsi="Calibri" w:cs="Calibri"/>
          <w:sz w:val="24"/>
          <w:szCs w:val="24"/>
        </w:rPr>
        <w:t>. It</w:t>
      </w:r>
      <w:r w:rsidR="00E040AA">
        <w:rPr>
          <w:rFonts w:ascii="Calibri" w:hAnsi="Calibri" w:cs="Calibri"/>
          <w:sz w:val="24"/>
          <w:szCs w:val="24"/>
        </w:rPr>
        <w:t>’</w:t>
      </w:r>
      <w:r w:rsidR="006E1A2F">
        <w:rPr>
          <w:rFonts w:ascii="Calibri" w:hAnsi="Calibri" w:cs="Calibri"/>
          <w:sz w:val="24"/>
          <w:szCs w:val="24"/>
        </w:rPr>
        <w:t>s flexibility with</w:t>
      </w:r>
      <w:r w:rsidR="004F7A44">
        <w:rPr>
          <w:rFonts w:ascii="Calibri" w:hAnsi="Calibri" w:cs="Calibri"/>
          <w:sz w:val="24"/>
          <w:szCs w:val="24"/>
        </w:rPr>
        <w:t xml:space="preserve"> being able to run different operating systems as virtual</w:t>
      </w:r>
      <w:r w:rsidR="00E040AA">
        <w:rPr>
          <w:rFonts w:ascii="Calibri" w:hAnsi="Calibri" w:cs="Calibri"/>
          <w:sz w:val="24"/>
          <w:szCs w:val="24"/>
        </w:rPr>
        <w:t xml:space="preserve"> machines makes it a popular choice for developers </w:t>
      </w:r>
      <w:r w:rsidR="00E54F68">
        <w:rPr>
          <w:rFonts w:ascii="Calibri" w:hAnsi="Calibri" w:cs="Calibri"/>
          <w:sz w:val="24"/>
          <w:szCs w:val="24"/>
        </w:rPr>
        <w:t>testing</w:t>
      </w:r>
      <w:r w:rsidR="00E040AA">
        <w:rPr>
          <w:rFonts w:ascii="Calibri" w:hAnsi="Calibri" w:cs="Calibri"/>
          <w:sz w:val="24"/>
          <w:szCs w:val="24"/>
        </w:rPr>
        <w:t xml:space="preserve"> software </w:t>
      </w:r>
      <w:r w:rsidR="00AE240C">
        <w:rPr>
          <w:rFonts w:ascii="Calibri" w:hAnsi="Calibri" w:cs="Calibri"/>
          <w:sz w:val="24"/>
          <w:szCs w:val="24"/>
        </w:rPr>
        <w:t>across</w:t>
      </w:r>
      <w:r w:rsidR="00E040AA">
        <w:rPr>
          <w:rFonts w:ascii="Calibri" w:hAnsi="Calibri" w:cs="Calibri"/>
          <w:sz w:val="24"/>
          <w:szCs w:val="24"/>
        </w:rPr>
        <w:t xml:space="preserve"> different </w:t>
      </w:r>
      <w:r w:rsidR="00537679">
        <w:rPr>
          <w:rFonts w:ascii="Calibri" w:hAnsi="Calibri" w:cs="Calibri"/>
          <w:sz w:val="24"/>
          <w:szCs w:val="24"/>
        </w:rPr>
        <w:t>operating system environments.</w:t>
      </w:r>
    </w:p>
    <w:p w14:paraId="70571ABB" w14:textId="77777777" w:rsidR="00B871B6" w:rsidRDefault="00B871B6" w:rsidP="00E76DEE">
      <w:pPr>
        <w:rPr>
          <w:rFonts w:ascii="Calibri" w:hAnsi="Calibri" w:cs="Calibri"/>
          <w:sz w:val="24"/>
          <w:szCs w:val="24"/>
        </w:rPr>
      </w:pPr>
    </w:p>
    <w:p w14:paraId="082FA9B4" w14:textId="13DFCB2D" w:rsidR="00E76DEE" w:rsidRDefault="007732C6" w:rsidP="007732C6">
      <w:pPr>
        <w:pStyle w:val="Heading2"/>
      </w:pPr>
      <w:bookmarkStart w:id="4" w:name="_Toc192850564"/>
      <w:r>
        <w:t>Ip Addressing</w:t>
      </w:r>
      <w:bookmarkEnd w:id="4"/>
    </w:p>
    <w:p w14:paraId="73B0302F" w14:textId="184F1935" w:rsidR="0031018F" w:rsidRDefault="00943C27" w:rsidP="00943C27">
      <w:pPr>
        <w:rPr>
          <w:rFonts w:ascii="Calibri" w:hAnsi="Calibri" w:cs="Calibri"/>
          <w:sz w:val="24"/>
          <w:szCs w:val="24"/>
        </w:rPr>
      </w:pPr>
      <w:r w:rsidRPr="00943C27">
        <w:rPr>
          <w:rFonts w:ascii="Calibri" w:hAnsi="Calibri" w:cs="Calibri"/>
          <w:sz w:val="24"/>
          <w:szCs w:val="24"/>
        </w:rPr>
        <w:t>Data transmission over the Internet follows a process</w:t>
      </w:r>
      <w:r w:rsidR="00E451B1">
        <w:rPr>
          <w:rFonts w:ascii="Calibri" w:hAnsi="Calibri" w:cs="Calibri"/>
          <w:sz w:val="24"/>
          <w:szCs w:val="24"/>
        </w:rPr>
        <w:t xml:space="preserve"> regulated</w:t>
      </w:r>
      <w:r w:rsidRPr="00943C27">
        <w:rPr>
          <w:rFonts w:ascii="Calibri" w:hAnsi="Calibri" w:cs="Calibri"/>
          <w:sz w:val="24"/>
          <w:szCs w:val="24"/>
        </w:rPr>
        <w:t xml:space="preserve"> by networking protocols. When data is sent from one </w:t>
      </w:r>
      <w:r w:rsidR="00E451B1">
        <w:rPr>
          <w:rFonts w:ascii="Calibri" w:hAnsi="Calibri" w:cs="Calibri"/>
          <w:sz w:val="24"/>
          <w:szCs w:val="24"/>
        </w:rPr>
        <w:t>device</w:t>
      </w:r>
      <w:r w:rsidRPr="00943C27">
        <w:rPr>
          <w:rFonts w:ascii="Calibri" w:hAnsi="Calibri" w:cs="Calibri"/>
          <w:sz w:val="24"/>
          <w:szCs w:val="24"/>
        </w:rPr>
        <w:t xml:space="preserve"> to another, it is broken down into </w:t>
      </w:r>
      <w:r w:rsidR="00F61A91">
        <w:rPr>
          <w:rFonts w:ascii="Calibri" w:hAnsi="Calibri" w:cs="Calibri"/>
          <w:sz w:val="24"/>
          <w:szCs w:val="24"/>
        </w:rPr>
        <w:t>packet</w:t>
      </w:r>
      <w:r w:rsidR="00CD7194">
        <w:rPr>
          <w:rFonts w:ascii="Calibri" w:hAnsi="Calibri" w:cs="Calibri"/>
          <w:sz w:val="24"/>
          <w:szCs w:val="24"/>
        </w:rPr>
        <w:t>s which are then made into bits</w:t>
      </w:r>
      <w:r w:rsidRPr="00943C27">
        <w:rPr>
          <w:rFonts w:ascii="Calibri" w:hAnsi="Calibri" w:cs="Calibri"/>
          <w:sz w:val="24"/>
          <w:szCs w:val="24"/>
        </w:rPr>
        <w:t xml:space="preserve">. These packets travel through network devices, such as routers to reach their destination. Each packet </w:t>
      </w:r>
      <w:r w:rsidR="00605A94">
        <w:rPr>
          <w:rFonts w:ascii="Calibri" w:hAnsi="Calibri" w:cs="Calibri"/>
          <w:sz w:val="24"/>
          <w:szCs w:val="24"/>
        </w:rPr>
        <w:t>has</w:t>
      </w:r>
      <w:r w:rsidRPr="00943C27">
        <w:rPr>
          <w:rFonts w:ascii="Calibri" w:hAnsi="Calibri" w:cs="Calibri"/>
          <w:sz w:val="24"/>
          <w:szCs w:val="24"/>
        </w:rPr>
        <w:t xml:space="preserve"> a header</w:t>
      </w:r>
      <w:r w:rsidR="00C17B14">
        <w:rPr>
          <w:rFonts w:ascii="Calibri" w:hAnsi="Calibri" w:cs="Calibri"/>
          <w:sz w:val="24"/>
          <w:szCs w:val="24"/>
        </w:rPr>
        <w:t xml:space="preserve"> containing key</w:t>
      </w:r>
      <w:r w:rsidRPr="00943C27">
        <w:rPr>
          <w:rFonts w:ascii="Calibri" w:hAnsi="Calibri" w:cs="Calibri"/>
          <w:sz w:val="24"/>
          <w:szCs w:val="24"/>
        </w:rPr>
        <w:t xml:space="preserve"> information about </w:t>
      </w:r>
      <w:r w:rsidR="00C17B14">
        <w:rPr>
          <w:rFonts w:ascii="Calibri" w:hAnsi="Calibri" w:cs="Calibri"/>
          <w:sz w:val="24"/>
          <w:szCs w:val="24"/>
        </w:rPr>
        <w:t>the packet</w:t>
      </w:r>
      <w:r w:rsidRPr="00943C27">
        <w:rPr>
          <w:rFonts w:ascii="Calibri" w:hAnsi="Calibri" w:cs="Calibri"/>
          <w:sz w:val="24"/>
          <w:szCs w:val="24"/>
        </w:rPr>
        <w:t xml:space="preserve"> origin, destination</w:t>
      </w:r>
      <w:r w:rsidR="00C17B14">
        <w:rPr>
          <w:rFonts w:ascii="Calibri" w:hAnsi="Calibri" w:cs="Calibri"/>
          <w:sz w:val="24"/>
          <w:szCs w:val="24"/>
        </w:rPr>
        <w:t xml:space="preserve"> device</w:t>
      </w:r>
      <w:r w:rsidRPr="00943C27">
        <w:rPr>
          <w:rFonts w:ascii="Calibri" w:hAnsi="Calibri" w:cs="Calibri"/>
          <w:sz w:val="24"/>
          <w:szCs w:val="24"/>
        </w:rPr>
        <w:t xml:space="preserve">, and content. </w:t>
      </w:r>
      <w:r w:rsidR="00FD47CF">
        <w:rPr>
          <w:rFonts w:ascii="Calibri" w:hAnsi="Calibri" w:cs="Calibri"/>
          <w:sz w:val="24"/>
          <w:szCs w:val="24"/>
        </w:rPr>
        <w:t>This means that on arrival, the packets can be reassembled to construct the data into its original form</w:t>
      </w:r>
      <w:sdt>
        <w:sdtPr>
          <w:rPr>
            <w:rFonts w:ascii="Calibri" w:hAnsi="Calibri" w:cs="Calibri"/>
            <w:sz w:val="24"/>
            <w:szCs w:val="24"/>
          </w:rPr>
          <w:id w:val="-2038726517"/>
          <w:citation/>
        </w:sdtPr>
        <w:sdtEndPr/>
        <w:sdtContent>
          <w:r w:rsidR="00CD7194">
            <w:rPr>
              <w:rFonts w:ascii="Calibri" w:hAnsi="Calibri" w:cs="Calibri"/>
              <w:sz w:val="24"/>
              <w:szCs w:val="24"/>
            </w:rPr>
            <w:fldChar w:fldCharType="begin"/>
          </w:r>
          <w:r w:rsidR="004F654B">
            <w:rPr>
              <w:rFonts w:ascii="Calibri" w:hAnsi="Calibri" w:cs="Calibri"/>
              <w:sz w:val="24"/>
              <w:szCs w:val="24"/>
            </w:rPr>
            <w:instrText xml:space="preserve">CITATION Wha25 \l 2057 </w:instrText>
          </w:r>
          <w:r w:rsidR="00CD7194">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[8]</w:t>
          </w:r>
          <w:r w:rsidR="00CD7194">
            <w:rPr>
              <w:rFonts w:ascii="Calibri" w:hAnsi="Calibri" w:cs="Calibri"/>
              <w:sz w:val="24"/>
              <w:szCs w:val="24"/>
            </w:rPr>
            <w:fldChar w:fldCharType="end"/>
          </w:r>
        </w:sdtContent>
      </w:sdt>
      <w:r w:rsidR="00FD47CF">
        <w:rPr>
          <w:rFonts w:ascii="Calibri" w:hAnsi="Calibri" w:cs="Calibri"/>
          <w:sz w:val="24"/>
          <w:szCs w:val="24"/>
        </w:rPr>
        <w:t xml:space="preserve">. </w:t>
      </w:r>
      <w:r w:rsidRPr="00943C27">
        <w:rPr>
          <w:rFonts w:ascii="Calibri" w:hAnsi="Calibri" w:cs="Calibri"/>
          <w:sz w:val="24"/>
          <w:szCs w:val="24"/>
        </w:rPr>
        <w:t>This process follows the Transmission Control Protocol/Internet Protocol (TCP/IP) model</w:t>
      </w:r>
      <w:r w:rsidR="00FD47CF">
        <w:rPr>
          <w:rFonts w:ascii="Calibri" w:hAnsi="Calibri" w:cs="Calibri"/>
          <w:sz w:val="24"/>
          <w:szCs w:val="24"/>
        </w:rPr>
        <w:t>.</w:t>
      </w:r>
    </w:p>
    <w:p w14:paraId="4564FC1D" w14:textId="2625D678" w:rsidR="00AA6865" w:rsidRDefault="00B42CEE" w:rsidP="00943C27">
      <w:pPr>
        <w:rPr>
          <w:rFonts w:ascii="Calibri" w:hAnsi="Calibri" w:cs="Calibri"/>
          <w:sz w:val="24"/>
          <w:szCs w:val="24"/>
        </w:rPr>
      </w:pPr>
      <w:r w:rsidRPr="00B42CEE">
        <w:rPr>
          <w:rFonts w:ascii="Calibri" w:hAnsi="Calibri" w:cs="Calibri"/>
          <w:sz w:val="24"/>
          <w:szCs w:val="24"/>
        </w:rPr>
        <w:lastRenderedPageBreak/>
        <w:t xml:space="preserve">An IP address is a unique identifier assigned to a device on a network, enabling communication between computers, routers, and websites. </w:t>
      </w:r>
      <w:r w:rsidR="004F5829" w:rsidRPr="004F5829">
        <w:rPr>
          <w:rFonts w:ascii="Calibri" w:hAnsi="Calibri" w:cs="Calibri"/>
          <w:sz w:val="24"/>
          <w:szCs w:val="24"/>
        </w:rPr>
        <w:t>It is essential for guiding data transmission across networks, ensuring information reaches its intended destination</w:t>
      </w:r>
      <w:sdt>
        <w:sdtPr>
          <w:rPr>
            <w:rFonts w:ascii="Calibri" w:hAnsi="Calibri" w:cs="Calibri"/>
            <w:sz w:val="24"/>
            <w:szCs w:val="24"/>
          </w:rPr>
          <w:id w:val="-1741710665"/>
          <w:citation/>
        </w:sdtPr>
        <w:sdtEndPr/>
        <w:sdtContent>
          <w:r w:rsidR="00E41F34">
            <w:rPr>
              <w:rFonts w:ascii="Calibri" w:hAnsi="Calibri" w:cs="Calibri"/>
              <w:sz w:val="24"/>
              <w:szCs w:val="24"/>
            </w:rPr>
            <w:fldChar w:fldCharType="begin"/>
          </w:r>
          <w:r w:rsidR="004F654B">
            <w:rPr>
              <w:rFonts w:ascii="Calibri" w:hAnsi="Calibri" w:cs="Calibri"/>
              <w:sz w:val="24"/>
              <w:szCs w:val="24"/>
            </w:rPr>
            <w:instrText xml:space="preserve">CITATION Str24 \l 2057 </w:instrText>
          </w:r>
          <w:r w:rsidR="00E41F34">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[9]</w:t>
          </w:r>
          <w:r w:rsidR="00E41F34">
            <w:rPr>
              <w:rFonts w:ascii="Calibri" w:hAnsi="Calibri" w:cs="Calibri"/>
              <w:sz w:val="24"/>
              <w:szCs w:val="24"/>
            </w:rPr>
            <w:fldChar w:fldCharType="end"/>
          </w:r>
        </w:sdtContent>
      </w:sdt>
      <w:r w:rsidRPr="00B42CEE">
        <w:rPr>
          <w:rFonts w:ascii="Calibri" w:hAnsi="Calibri" w:cs="Calibri"/>
          <w:sz w:val="24"/>
          <w:szCs w:val="24"/>
        </w:rPr>
        <w:t>.</w:t>
      </w:r>
      <w:r w:rsidR="006D661D">
        <w:rPr>
          <w:rFonts w:ascii="Calibri" w:hAnsi="Calibri" w:cs="Calibri"/>
          <w:sz w:val="24"/>
          <w:szCs w:val="24"/>
        </w:rPr>
        <w:t xml:space="preserve"> </w:t>
      </w:r>
    </w:p>
    <w:p w14:paraId="4ACD758A" w14:textId="1B50A13A" w:rsidR="004C5111" w:rsidRPr="004C5111" w:rsidRDefault="004C5111" w:rsidP="00943C27">
      <w:pPr>
        <w:rPr>
          <w:rFonts w:ascii="Calibri" w:hAnsi="Calibri" w:cs="Calibri"/>
          <w:sz w:val="24"/>
          <w:szCs w:val="24"/>
        </w:rPr>
      </w:pPr>
      <w:r w:rsidRPr="004C5111">
        <w:rPr>
          <w:rFonts w:ascii="Calibri" w:hAnsi="Calibri" w:cs="Calibri"/>
          <w:sz w:val="24"/>
          <w:szCs w:val="24"/>
        </w:rPr>
        <w:t>Each IP address is divided into two parts</w:t>
      </w:r>
      <w:r w:rsidR="00843585">
        <w:rPr>
          <w:rFonts w:ascii="Calibri" w:hAnsi="Calibri" w:cs="Calibri"/>
          <w:sz w:val="24"/>
          <w:szCs w:val="24"/>
        </w:rPr>
        <w:t>. The first</w:t>
      </w:r>
      <w:r w:rsidR="00814DE8">
        <w:rPr>
          <w:rFonts w:ascii="Calibri" w:hAnsi="Calibri" w:cs="Calibri"/>
          <w:sz w:val="24"/>
          <w:szCs w:val="24"/>
        </w:rPr>
        <w:t xml:space="preserve"> part indicates </w:t>
      </w:r>
      <w:r w:rsidRPr="004C5111">
        <w:rPr>
          <w:rFonts w:ascii="Calibri" w:hAnsi="Calibri" w:cs="Calibri"/>
          <w:sz w:val="24"/>
          <w:szCs w:val="24"/>
        </w:rPr>
        <w:t xml:space="preserve">the network </w:t>
      </w:r>
      <w:r w:rsidR="00A65183" w:rsidRPr="004C5111">
        <w:rPr>
          <w:rFonts w:ascii="Calibri" w:hAnsi="Calibri" w:cs="Calibri"/>
          <w:sz w:val="24"/>
          <w:szCs w:val="24"/>
        </w:rPr>
        <w:t>identifier,</w:t>
      </w:r>
      <w:r w:rsidRPr="004C5111">
        <w:rPr>
          <w:rFonts w:ascii="Calibri" w:hAnsi="Calibri" w:cs="Calibri"/>
          <w:sz w:val="24"/>
          <w:szCs w:val="24"/>
        </w:rPr>
        <w:t xml:space="preserve"> and</w:t>
      </w:r>
      <w:r w:rsidR="00814DE8">
        <w:rPr>
          <w:rFonts w:ascii="Calibri" w:hAnsi="Calibri" w:cs="Calibri"/>
          <w:sz w:val="24"/>
          <w:szCs w:val="24"/>
        </w:rPr>
        <w:t xml:space="preserve"> the last part </w:t>
      </w:r>
      <w:r w:rsidR="00B67E70">
        <w:rPr>
          <w:rFonts w:ascii="Calibri" w:hAnsi="Calibri" w:cs="Calibri"/>
          <w:sz w:val="24"/>
          <w:szCs w:val="24"/>
        </w:rPr>
        <w:t>is</w:t>
      </w:r>
      <w:r w:rsidRPr="004C5111">
        <w:rPr>
          <w:rFonts w:ascii="Calibri" w:hAnsi="Calibri" w:cs="Calibri"/>
          <w:sz w:val="24"/>
          <w:szCs w:val="24"/>
        </w:rPr>
        <w:t xml:space="preserve"> the host identifier. </w:t>
      </w:r>
      <w:r w:rsidR="00B46798">
        <w:rPr>
          <w:rFonts w:ascii="Calibri" w:hAnsi="Calibri" w:cs="Calibri"/>
          <w:sz w:val="24"/>
          <w:szCs w:val="24"/>
        </w:rPr>
        <w:t>H</w:t>
      </w:r>
      <w:r w:rsidRPr="004C5111">
        <w:rPr>
          <w:rFonts w:ascii="Calibri" w:hAnsi="Calibri" w:cs="Calibri"/>
          <w:sz w:val="24"/>
          <w:szCs w:val="24"/>
        </w:rPr>
        <w:t>osts in the same network share an identical network identifier but have a unique host identifier. The division between these two parts is determined by the subnet mask, which specifies how many bits are allocated to the network and how many are reserved for individual hosts</w:t>
      </w:r>
      <w:sdt>
        <w:sdtPr>
          <w:rPr>
            <w:rFonts w:ascii="Calibri" w:hAnsi="Calibri" w:cs="Calibri"/>
            <w:sz w:val="24"/>
            <w:szCs w:val="24"/>
          </w:rPr>
          <w:id w:val="2099523161"/>
          <w:citation/>
        </w:sdtPr>
        <w:sdtEndPr/>
        <w:sdtContent>
          <w:r w:rsidR="00D43040">
            <w:rPr>
              <w:rFonts w:ascii="Calibri" w:hAnsi="Calibri" w:cs="Calibri"/>
              <w:sz w:val="24"/>
              <w:szCs w:val="24"/>
            </w:rPr>
            <w:fldChar w:fldCharType="begin"/>
          </w:r>
          <w:r w:rsidR="004F654B">
            <w:rPr>
              <w:rFonts w:ascii="Calibri" w:hAnsi="Calibri" w:cs="Calibri"/>
              <w:sz w:val="24"/>
              <w:szCs w:val="24"/>
            </w:rPr>
            <w:instrText xml:space="preserve">CITATION Wha252 \l 2057 </w:instrText>
          </w:r>
          <w:r w:rsidR="00D43040">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[10]</w:t>
          </w:r>
          <w:r w:rsidR="00D43040">
            <w:rPr>
              <w:rFonts w:ascii="Calibri" w:hAnsi="Calibri" w:cs="Calibri"/>
              <w:sz w:val="24"/>
              <w:szCs w:val="24"/>
            </w:rPr>
            <w:fldChar w:fldCharType="end"/>
          </w:r>
        </w:sdtContent>
      </w:sdt>
      <w:r w:rsidRPr="004C5111">
        <w:rPr>
          <w:rFonts w:ascii="Calibri" w:hAnsi="Calibri" w:cs="Calibri"/>
          <w:sz w:val="24"/>
          <w:szCs w:val="24"/>
        </w:rPr>
        <w:t>.</w:t>
      </w:r>
      <w:r w:rsidR="000B0FD8">
        <w:rPr>
          <w:rFonts w:ascii="Calibri" w:hAnsi="Calibri" w:cs="Calibri"/>
          <w:sz w:val="24"/>
          <w:szCs w:val="24"/>
        </w:rPr>
        <w:t xml:space="preserve"> Subnetting is </w:t>
      </w:r>
      <w:r w:rsidR="0043125F">
        <w:rPr>
          <w:rFonts w:ascii="Calibri" w:hAnsi="Calibri" w:cs="Calibri"/>
          <w:sz w:val="24"/>
          <w:szCs w:val="24"/>
        </w:rPr>
        <w:t xml:space="preserve">a larger network </w:t>
      </w:r>
      <w:r w:rsidR="004452C1">
        <w:rPr>
          <w:rFonts w:ascii="Calibri" w:hAnsi="Calibri" w:cs="Calibri"/>
          <w:sz w:val="24"/>
          <w:szCs w:val="24"/>
        </w:rPr>
        <w:t>divided</w:t>
      </w:r>
      <w:r w:rsidR="0043125F">
        <w:rPr>
          <w:rFonts w:ascii="Calibri" w:hAnsi="Calibri" w:cs="Calibri"/>
          <w:sz w:val="24"/>
          <w:szCs w:val="24"/>
        </w:rPr>
        <w:t xml:space="preserve"> into smaller networks called a subnet. </w:t>
      </w:r>
      <w:r w:rsidR="00D67B15">
        <w:rPr>
          <w:rFonts w:ascii="Calibri" w:hAnsi="Calibri" w:cs="Calibri"/>
          <w:sz w:val="24"/>
          <w:szCs w:val="24"/>
        </w:rPr>
        <w:t xml:space="preserve">For </w:t>
      </w:r>
      <w:r w:rsidR="004452C1">
        <w:rPr>
          <w:rFonts w:ascii="Calibri" w:hAnsi="Calibri" w:cs="Calibri"/>
          <w:sz w:val="24"/>
          <w:szCs w:val="24"/>
        </w:rPr>
        <w:t>example,</w:t>
      </w:r>
      <w:r w:rsidR="00D67B15">
        <w:rPr>
          <w:rFonts w:ascii="Calibri" w:hAnsi="Calibri" w:cs="Calibri"/>
          <w:sz w:val="24"/>
          <w:szCs w:val="24"/>
        </w:rPr>
        <w:t xml:space="preserve"> </w:t>
      </w:r>
      <w:r w:rsidR="001C5661">
        <w:rPr>
          <w:rFonts w:ascii="Calibri" w:hAnsi="Calibri" w:cs="Calibri"/>
          <w:sz w:val="24"/>
          <w:szCs w:val="24"/>
        </w:rPr>
        <w:t xml:space="preserve">in a company with 10 devices in each department, </w:t>
      </w:r>
      <w:r w:rsidR="004452C1">
        <w:rPr>
          <w:rFonts w:ascii="Calibri" w:hAnsi="Calibri" w:cs="Calibri"/>
          <w:sz w:val="24"/>
          <w:szCs w:val="24"/>
        </w:rPr>
        <w:t>separating the devices by department</w:t>
      </w:r>
      <w:r w:rsidR="009E2907">
        <w:rPr>
          <w:rFonts w:ascii="Calibri" w:hAnsi="Calibri" w:cs="Calibri"/>
          <w:sz w:val="24"/>
          <w:szCs w:val="24"/>
        </w:rPr>
        <w:t xml:space="preserve"> into their own subnets protect</w:t>
      </w:r>
      <w:r w:rsidR="00C46FFA">
        <w:rPr>
          <w:rFonts w:ascii="Calibri" w:hAnsi="Calibri" w:cs="Calibri"/>
          <w:sz w:val="24"/>
          <w:szCs w:val="24"/>
        </w:rPr>
        <w:t>s the sensitive data as they are on their own network</w:t>
      </w:r>
      <w:sdt>
        <w:sdtPr>
          <w:rPr>
            <w:rFonts w:ascii="Calibri" w:hAnsi="Calibri" w:cs="Calibri"/>
            <w:sz w:val="24"/>
            <w:szCs w:val="24"/>
          </w:rPr>
          <w:id w:val="1055278756"/>
          <w:citation/>
        </w:sdtPr>
        <w:sdtEndPr/>
        <w:sdtContent>
          <w:r w:rsidR="00521C80">
            <w:rPr>
              <w:rFonts w:ascii="Calibri" w:hAnsi="Calibri" w:cs="Calibri"/>
              <w:sz w:val="24"/>
              <w:szCs w:val="24"/>
            </w:rPr>
            <w:fldChar w:fldCharType="begin"/>
          </w:r>
          <w:r w:rsidR="004F654B">
            <w:rPr>
              <w:rFonts w:ascii="Calibri" w:hAnsi="Calibri" w:cs="Calibri"/>
              <w:sz w:val="24"/>
              <w:szCs w:val="24"/>
            </w:rPr>
            <w:instrText xml:space="preserve">CITATION Int25 \l 2057 </w:instrText>
          </w:r>
          <w:r w:rsidR="00521C80">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[11]</w:t>
          </w:r>
          <w:r w:rsidR="00521C80">
            <w:rPr>
              <w:rFonts w:ascii="Calibri" w:hAnsi="Calibri" w:cs="Calibri"/>
              <w:sz w:val="24"/>
              <w:szCs w:val="24"/>
            </w:rPr>
            <w:fldChar w:fldCharType="end"/>
          </w:r>
        </w:sdtContent>
      </w:sdt>
      <w:r w:rsidR="00C46FFA">
        <w:rPr>
          <w:rFonts w:ascii="Calibri" w:hAnsi="Calibri" w:cs="Calibri"/>
          <w:sz w:val="24"/>
          <w:szCs w:val="24"/>
        </w:rPr>
        <w:t xml:space="preserve">. </w:t>
      </w:r>
    </w:p>
    <w:p w14:paraId="6A648F96" w14:textId="5320F4B0" w:rsidR="007732C6" w:rsidRDefault="005B3463" w:rsidP="00E76DEE">
      <w:pPr>
        <w:rPr>
          <w:rFonts w:ascii="Calibri" w:hAnsi="Calibri" w:cs="Calibri"/>
          <w:sz w:val="24"/>
          <w:szCs w:val="24"/>
        </w:rPr>
      </w:pPr>
      <w:r w:rsidRPr="00D6446E">
        <w:rPr>
          <w:rFonts w:ascii="Calibri" w:hAnsi="Calibri" w:cs="Calibri"/>
          <w:sz w:val="24"/>
          <w:szCs w:val="24"/>
        </w:rPr>
        <w:t>IP addresses come in two versions: IPv4 and IPv6. IPv4 is the</w:t>
      </w:r>
      <w:r w:rsidR="006D661D">
        <w:rPr>
          <w:rFonts w:ascii="Calibri" w:hAnsi="Calibri" w:cs="Calibri"/>
          <w:sz w:val="24"/>
          <w:szCs w:val="24"/>
        </w:rPr>
        <w:t xml:space="preserve"> first version of IP addressing</w:t>
      </w:r>
      <w:r w:rsidR="00236473">
        <w:rPr>
          <w:rFonts w:ascii="Calibri" w:hAnsi="Calibri" w:cs="Calibri"/>
          <w:sz w:val="24"/>
          <w:szCs w:val="24"/>
        </w:rPr>
        <w:t xml:space="preserve"> and is the more </w:t>
      </w:r>
      <w:r w:rsidRPr="00D6446E">
        <w:rPr>
          <w:rFonts w:ascii="Calibri" w:hAnsi="Calibri" w:cs="Calibri"/>
          <w:sz w:val="24"/>
          <w:szCs w:val="24"/>
        </w:rPr>
        <w:t>widely used format</w:t>
      </w:r>
      <w:r w:rsidR="0007401C">
        <w:rPr>
          <w:rFonts w:ascii="Calibri" w:hAnsi="Calibri" w:cs="Calibri"/>
          <w:sz w:val="24"/>
          <w:szCs w:val="24"/>
        </w:rPr>
        <w:t xml:space="preserve">. IPv4 </w:t>
      </w:r>
      <w:r w:rsidR="00D231C8">
        <w:rPr>
          <w:rFonts w:ascii="Calibri" w:hAnsi="Calibri" w:cs="Calibri"/>
          <w:sz w:val="24"/>
          <w:szCs w:val="24"/>
        </w:rPr>
        <w:t xml:space="preserve">can accommodate </w:t>
      </w:r>
      <w:r w:rsidR="00236473">
        <w:rPr>
          <w:rFonts w:ascii="Calibri" w:hAnsi="Calibri" w:cs="Calibri"/>
          <w:sz w:val="24"/>
          <w:szCs w:val="24"/>
        </w:rPr>
        <w:t>approximately</w:t>
      </w:r>
      <w:r w:rsidR="00D231C8">
        <w:rPr>
          <w:rFonts w:ascii="Calibri" w:hAnsi="Calibri" w:cs="Calibri"/>
          <w:sz w:val="24"/>
          <w:szCs w:val="24"/>
        </w:rPr>
        <w:t xml:space="preserve"> 4 billion addresses as it uses a 3</w:t>
      </w:r>
      <w:r w:rsidR="00156F15">
        <w:rPr>
          <w:rFonts w:ascii="Calibri" w:hAnsi="Calibri" w:cs="Calibri"/>
          <w:sz w:val="24"/>
          <w:szCs w:val="24"/>
        </w:rPr>
        <w:t>2-</w:t>
      </w:r>
      <w:r w:rsidR="00D231C8">
        <w:rPr>
          <w:rFonts w:ascii="Calibri" w:hAnsi="Calibri" w:cs="Calibri"/>
          <w:sz w:val="24"/>
          <w:szCs w:val="24"/>
        </w:rPr>
        <w:t>bit address format.</w:t>
      </w:r>
      <w:r w:rsidR="00156F15">
        <w:rPr>
          <w:rFonts w:ascii="Calibri" w:hAnsi="Calibri" w:cs="Calibri"/>
          <w:sz w:val="24"/>
          <w:szCs w:val="24"/>
        </w:rPr>
        <w:t xml:space="preserve"> </w:t>
      </w:r>
      <w:r w:rsidRPr="00D6446E">
        <w:rPr>
          <w:rFonts w:ascii="Calibri" w:hAnsi="Calibri" w:cs="Calibri"/>
          <w:sz w:val="24"/>
          <w:szCs w:val="24"/>
        </w:rPr>
        <w:t>IPv6 was introduced to address the shortage of IPv4 addresses</w:t>
      </w:r>
      <w:r w:rsidR="00156F15">
        <w:rPr>
          <w:rFonts w:ascii="Calibri" w:hAnsi="Calibri" w:cs="Calibri"/>
          <w:sz w:val="24"/>
          <w:szCs w:val="24"/>
        </w:rPr>
        <w:t>,</w:t>
      </w:r>
      <w:r w:rsidR="00977A79">
        <w:rPr>
          <w:rFonts w:ascii="Calibri" w:hAnsi="Calibri" w:cs="Calibri"/>
          <w:sz w:val="24"/>
          <w:szCs w:val="24"/>
        </w:rPr>
        <w:t xml:space="preserve"> due to the growth in internet connected devices,</w:t>
      </w:r>
      <w:r w:rsidR="00156F15">
        <w:rPr>
          <w:rFonts w:ascii="Calibri" w:hAnsi="Calibri" w:cs="Calibri"/>
          <w:sz w:val="24"/>
          <w:szCs w:val="24"/>
        </w:rPr>
        <w:t xml:space="preserve"> it uses a 128-bit address format which </w:t>
      </w:r>
      <w:r w:rsidR="009C1AF4">
        <w:rPr>
          <w:rFonts w:ascii="Calibri" w:hAnsi="Calibri" w:cs="Calibri"/>
          <w:sz w:val="24"/>
          <w:szCs w:val="24"/>
        </w:rPr>
        <w:t>accommodates approximately</w:t>
      </w:r>
      <w:r w:rsidR="00AC3026">
        <w:rPr>
          <w:rFonts w:ascii="Calibri" w:hAnsi="Calibri" w:cs="Calibri"/>
          <w:sz w:val="24"/>
          <w:szCs w:val="24"/>
        </w:rPr>
        <w:t xml:space="preserve"> </w:t>
      </w:r>
      <w:r w:rsidR="002700D2" w:rsidRPr="002700D2">
        <w:rPr>
          <w:rFonts w:ascii="Calibri" w:hAnsi="Calibri" w:cs="Calibri"/>
          <w:sz w:val="24"/>
          <w:szCs w:val="24"/>
        </w:rPr>
        <w:t>1x10</w:t>
      </w:r>
      <w:r w:rsidR="002700D2" w:rsidRPr="002700D2">
        <w:rPr>
          <w:rFonts w:ascii="Calibri" w:hAnsi="Calibri" w:cs="Calibri"/>
          <w:sz w:val="24"/>
          <w:szCs w:val="24"/>
          <w:vertAlign w:val="superscript"/>
        </w:rPr>
        <w:t>36</w:t>
      </w:r>
      <w:r w:rsidR="002700D2" w:rsidRPr="002700D2">
        <w:rPr>
          <w:rFonts w:ascii="Calibri" w:hAnsi="Calibri" w:cs="Calibri"/>
          <w:sz w:val="24"/>
          <w:szCs w:val="24"/>
        </w:rPr>
        <w:t> addresses</w:t>
      </w:r>
      <w:sdt>
        <w:sdtPr>
          <w:rPr>
            <w:rFonts w:ascii="Calibri" w:hAnsi="Calibri" w:cs="Calibri"/>
            <w:sz w:val="24"/>
            <w:szCs w:val="24"/>
          </w:rPr>
          <w:id w:val="57206196"/>
          <w:citation/>
        </w:sdtPr>
        <w:sdtEndPr/>
        <w:sdtContent>
          <w:r w:rsidR="00521C80">
            <w:rPr>
              <w:rFonts w:ascii="Calibri" w:hAnsi="Calibri" w:cs="Calibri"/>
              <w:sz w:val="24"/>
              <w:szCs w:val="24"/>
            </w:rPr>
            <w:fldChar w:fldCharType="begin"/>
          </w:r>
          <w:r w:rsidR="004F654B">
            <w:rPr>
              <w:rFonts w:ascii="Calibri" w:hAnsi="Calibri" w:cs="Calibri"/>
              <w:sz w:val="24"/>
              <w:szCs w:val="24"/>
            </w:rPr>
            <w:instrText xml:space="preserve">CITATION Wha251 \l 2057 </w:instrText>
          </w:r>
          <w:r w:rsidR="00521C80">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[12]</w:t>
          </w:r>
          <w:r w:rsidR="00521C80">
            <w:rPr>
              <w:rFonts w:ascii="Calibri" w:hAnsi="Calibri" w:cs="Calibri"/>
              <w:sz w:val="24"/>
              <w:szCs w:val="24"/>
            </w:rPr>
            <w:fldChar w:fldCharType="end"/>
          </w:r>
        </w:sdtContent>
      </w:sdt>
      <w:r w:rsidR="00D43040">
        <w:rPr>
          <w:rFonts w:ascii="Calibri" w:hAnsi="Calibri" w:cs="Calibri"/>
          <w:sz w:val="24"/>
          <w:szCs w:val="24"/>
        </w:rPr>
        <w:t>.</w:t>
      </w:r>
    </w:p>
    <w:p w14:paraId="1DA5E918" w14:textId="77777777" w:rsidR="00B871B6" w:rsidRPr="002F5B6F" w:rsidRDefault="00B871B6" w:rsidP="00E76DEE">
      <w:pPr>
        <w:rPr>
          <w:rFonts w:ascii="Calibri" w:hAnsi="Calibri" w:cs="Calibri"/>
          <w:sz w:val="24"/>
          <w:szCs w:val="24"/>
        </w:rPr>
      </w:pPr>
    </w:p>
    <w:p w14:paraId="2E744476" w14:textId="6F9B92DE" w:rsidR="007732C6" w:rsidRPr="002F5B6F" w:rsidRDefault="007732C6" w:rsidP="007732C6">
      <w:pPr>
        <w:pStyle w:val="Heading2"/>
        <w:rPr>
          <w:rFonts w:cs="Calibri"/>
          <w:szCs w:val="24"/>
        </w:rPr>
      </w:pPr>
      <w:bookmarkStart w:id="5" w:name="_Toc192850565"/>
      <w:r w:rsidRPr="002F5B6F">
        <w:rPr>
          <w:rFonts w:cs="Calibri"/>
          <w:szCs w:val="24"/>
        </w:rPr>
        <w:t>Routing</w:t>
      </w:r>
      <w:bookmarkEnd w:id="5"/>
    </w:p>
    <w:p w14:paraId="42D5D503" w14:textId="7C1965E6" w:rsidR="007732C6" w:rsidRPr="002F5B6F" w:rsidRDefault="00383A0B" w:rsidP="00E76DEE">
      <w:pPr>
        <w:rPr>
          <w:rFonts w:ascii="Calibri" w:hAnsi="Calibri" w:cs="Calibri"/>
          <w:sz w:val="24"/>
          <w:szCs w:val="24"/>
        </w:rPr>
      </w:pPr>
      <w:r>
        <w:rPr>
          <w:rFonts w:ascii="Calibri" w:hAnsi="Calibri" w:cs="Calibri"/>
          <w:sz w:val="24"/>
          <w:szCs w:val="24"/>
        </w:rPr>
        <w:t xml:space="preserve">Routing </w:t>
      </w:r>
      <w:r w:rsidR="007D2835">
        <w:rPr>
          <w:rFonts w:ascii="Calibri" w:hAnsi="Calibri" w:cs="Calibri"/>
          <w:sz w:val="24"/>
          <w:szCs w:val="24"/>
        </w:rPr>
        <w:t xml:space="preserve">is fundamental for the transmission of packets of data. </w:t>
      </w:r>
      <w:r w:rsidR="00B71977">
        <w:rPr>
          <w:rFonts w:ascii="Calibri" w:hAnsi="Calibri" w:cs="Calibri"/>
          <w:sz w:val="24"/>
          <w:szCs w:val="24"/>
        </w:rPr>
        <w:t xml:space="preserve">Routing selects the </w:t>
      </w:r>
      <w:r w:rsidR="008E6A97">
        <w:rPr>
          <w:rFonts w:ascii="Calibri" w:hAnsi="Calibri" w:cs="Calibri"/>
          <w:sz w:val="24"/>
          <w:szCs w:val="24"/>
        </w:rPr>
        <w:t xml:space="preserve">optimal </w:t>
      </w:r>
      <w:r w:rsidR="00B71977">
        <w:rPr>
          <w:rFonts w:ascii="Calibri" w:hAnsi="Calibri" w:cs="Calibri"/>
          <w:sz w:val="24"/>
          <w:szCs w:val="24"/>
        </w:rPr>
        <w:t xml:space="preserve">paths for data packets transporting from the source to </w:t>
      </w:r>
      <w:r w:rsidR="006B5691">
        <w:rPr>
          <w:rFonts w:ascii="Calibri" w:hAnsi="Calibri" w:cs="Calibri"/>
          <w:sz w:val="24"/>
          <w:szCs w:val="24"/>
        </w:rPr>
        <w:t>the</w:t>
      </w:r>
      <w:r w:rsidR="008E6A97">
        <w:rPr>
          <w:rFonts w:ascii="Calibri" w:hAnsi="Calibri" w:cs="Calibri"/>
          <w:sz w:val="24"/>
          <w:szCs w:val="24"/>
        </w:rPr>
        <w:t xml:space="preserve"> destination</w:t>
      </w:r>
      <w:r w:rsidR="00FF2010">
        <w:rPr>
          <w:rFonts w:ascii="Calibri" w:hAnsi="Calibri" w:cs="Calibri"/>
          <w:sz w:val="24"/>
          <w:szCs w:val="24"/>
        </w:rPr>
        <w:t xml:space="preserve"> device</w:t>
      </w:r>
      <w:r w:rsidR="008E6A97">
        <w:rPr>
          <w:rFonts w:ascii="Calibri" w:hAnsi="Calibri" w:cs="Calibri"/>
          <w:sz w:val="24"/>
          <w:szCs w:val="24"/>
        </w:rPr>
        <w:t xml:space="preserve"> across networks</w:t>
      </w:r>
      <w:sdt>
        <w:sdtPr>
          <w:rPr>
            <w:rFonts w:ascii="Calibri" w:hAnsi="Calibri" w:cs="Calibri"/>
            <w:sz w:val="24"/>
            <w:szCs w:val="24"/>
          </w:rPr>
          <w:id w:val="-1498182674"/>
          <w:citation/>
        </w:sdtPr>
        <w:sdtEndPr/>
        <w:sdtContent>
          <w:r w:rsidR="00647F6D">
            <w:rPr>
              <w:rFonts w:ascii="Calibri" w:hAnsi="Calibri" w:cs="Calibri"/>
              <w:sz w:val="24"/>
              <w:szCs w:val="24"/>
            </w:rPr>
            <w:fldChar w:fldCharType="begin"/>
          </w:r>
          <w:r w:rsidR="004F654B">
            <w:rPr>
              <w:rFonts w:ascii="Calibri" w:hAnsi="Calibri" w:cs="Calibri"/>
              <w:sz w:val="24"/>
              <w:szCs w:val="24"/>
            </w:rPr>
            <w:instrText xml:space="preserve">CITATION Wha253 \l 2057 </w:instrText>
          </w:r>
          <w:r w:rsidR="00647F6D">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[13]</w:t>
          </w:r>
          <w:r w:rsidR="00647F6D">
            <w:rPr>
              <w:rFonts w:ascii="Calibri" w:hAnsi="Calibri" w:cs="Calibri"/>
              <w:sz w:val="24"/>
              <w:szCs w:val="24"/>
            </w:rPr>
            <w:fldChar w:fldCharType="end"/>
          </w:r>
        </w:sdtContent>
      </w:sdt>
      <w:r w:rsidR="008E6A97">
        <w:rPr>
          <w:rFonts w:ascii="Calibri" w:hAnsi="Calibri" w:cs="Calibri"/>
          <w:sz w:val="24"/>
          <w:szCs w:val="24"/>
        </w:rPr>
        <w:t>.</w:t>
      </w:r>
    </w:p>
    <w:p w14:paraId="2F7DBC11" w14:textId="099A06A9" w:rsidR="007732C6" w:rsidRDefault="00597782" w:rsidP="00E76DEE">
      <w:pPr>
        <w:rPr>
          <w:rFonts w:ascii="Calibri" w:hAnsi="Calibri" w:cs="Calibri"/>
          <w:sz w:val="24"/>
          <w:szCs w:val="24"/>
        </w:rPr>
      </w:pPr>
      <w:r>
        <w:rPr>
          <w:noProof/>
        </w:rPr>
        <w:drawing>
          <wp:inline distT="0" distB="0" distL="0" distR="0" wp14:anchorId="15F3FFE9" wp14:editId="2C5021D2">
            <wp:extent cx="5731510" cy="1725295"/>
            <wp:effectExtent l="0" t="0" r="2540" b="8255"/>
            <wp:docPr id="1297300158" name="Picture 1" descr="Pack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ket-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725295"/>
                    </a:xfrm>
                    <a:prstGeom prst="rect">
                      <a:avLst/>
                    </a:prstGeom>
                    <a:noFill/>
                    <a:ln>
                      <a:noFill/>
                    </a:ln>
                  </pic:spPr>
                </pic:pic>
              </a:graphicData>
            </a:graphic>
          </wp:inline>
        </w:drawing>
      </w:r>
    </w:p>
    <w:p w14:paraId="3BD2E430" w14:textId="13B1887D" w:rsidR="00221084" w:rsidRDefault="00597782" w:rsidP="00D979C9">
      <w:pPr>
        <w:rPr>
          <w:rFonts w:ascii="Calibri" w:hAnsi="Calibri" w:cs="Calibri"/>
          <w:sz w:val="24"/>
          <w:szCs w:val="24"/>
        </w:rPr>
      </w:pPr>
      <w:r>
        <w:rPr>
          <w:rFonts w:ascii="Calibri" w:hAnsi="Calibri" w:cs="Calibri"/>
          <w:sz w:val="24"/>
          <w:szCs w:val="24"/>
        </w:rPr>
        <w:t>[f</w:t>
      </w:r>
      <w:r w:rsidR="00EF0477">
        <w:rPr>
          <w:rFonts w:ascii="Calibri" w:hAnsi="Calibri" w:cs="Calibri"/>
          <w:sz w:val="24"/>
          <w:szCs w:val="24"/>
        </w:rPr>
        <w:t>igure 2]</w:t>
      </w:r>
      <w:sdt>
        <w:sdtPr>
          <w:rPr>
            <w:rFonts w:ascii="Calibri" w:hAnsi="Calibri" w:cs="Calibri"/>
            <w:sz w:val="24"/>
            <w:szCs w:val="24"/>
          </w:rPr>
          <w:id w:val="1074938189"/>
          <w:citation/>
        </w:sdtPr>
        <w:sdtEndPr/>
        <w:sdtContent>
          <w:r w:rsidR="004F654B">
            <w:rPr>
              <w:rFonts w:ascii="Calibri" w:hAnsi="Calibri" w:cs="Calibri"/>
              <w:sz w:val="24"/>
              <w:szCs w:val="24"/>
            </w:rPr>
            <w:fldChar w:fldCharType="begin"/>
          </w:r>
          <w:r w:rsidR="004F654B">
            <w:rPr>
              <w:rFonts w:ascii="Calibri" w:hAnsi="Calibri" w:cs="Calibri"/>
              <w:sz w:val="24"/>
              <w:szCs w:val="24"/>
            </w:rPr>
            <w:instrText xml:space="preserve"> CITATION Wha2410 \l 2057 </w:instrText>
          </w:r>
          <w:r w:rsidR="004F654B">
            <w:rPr>
              <w:rFonts w:ascii="Calibri" w:hAnsi="Calibri" w:cs="Calibri"/>
              <w:sz w:val="24"/>
              <w:szCs w:val="24"/>
            </w:rPr>
            <w:fldChar w:fldCharType="separate"/>
          </w:r>
          <w:r w:rsidR="004F654B">
            <w:rPr>
              <w:rFonts w:ascii="Calibri" w:hAnsi="Calibri" w:cs="Calibri"/>
              <w:noProof/>
              <w:sz w:val="24"/>
              <w:szCs w:val="24"/>
            </w:rPr>
            <w:t xml:space="preserve"> </w:t>
          </w:r>
          <w:r w:rsidR="004F654B" w:rsidRPr="004F654B">
            <w:rPr>
              <w:rFonts w:ascii="Calibri" w:hAnsi="Calibri" w:cs="Calibri"/>
              <w:noProof/>
              <w:sz w:val="24"/>
              <w:szCs w:val="24"/>
            </w:rPr>
            <w:t>[14]</w:t>
          </w:r>
          <w:r w:rsidR="004F654B">
            <w:rPr>
              <w:rFonts w:ascii="Calibri" w:hAnsi="Calibri" w:cs="Calibri"/>
              <w:sz w:val="24"/>
              <w:szCs w:val="24"/>
            </w:rPr>
            <w:fldChar w:fldCharType="end"/>
          </w:r>
        </w:sdtContent>
      </w:sdt>
    </w:p>
    <w:p w14:paraId="2DDF7CA7" w14:textId="77777777" w:rsidR="00734EEC" w:rsidRDefault="004649D7" w:rsidP="00E76DEE">
      <w:pPr>
        <w:rPr>
          <w:rFonts w:ascii="Calibri" w:hAnsi="Calibri" w:cs="Calibri"/>
          <w:sz w:val="24"/>
          <w:szCs w:val="24"/>
        </w:rPr>
      </w:pPr>
      <w:r>
        <w:rPr>
          <w:rFonts w:ascii="Calibri" w:hAnsi="Calibri" w:cs="Calibri"/>
          <w:sz w:val="24"/>
          <w:szCs w:val="24"/>
        </w:rPr>
        <w:t>Routers are network devices that mak</w:t>
      </w:r>
      <w:r w:rsidR="00FF6AA4">
        <w:rPr>
          <w:rFonts w:ascii="Calibri" w:hAnsi="Calibri" w:cs="Calibri"/>
          <w:sz w:val="24"/>
          <w:szCs w:val="24"/>
        </w:rPr>
        <w:t>e</w:t>
      </w:r>
      <w:r w:rsidR="00D979C9" w:rsidRPr="00D979C9">
        <w:rPr>
          <w:rFonts w:ascii="Calibri" w:hAnsi="Calibri" w:cs="Calibri"/>
          <w:sz w:val="24"/>
          <w:szCs w:val="24"/>
        </w:rPr>
        <w:t xml:space="preserve"> decisions on packet forwarding</w:t>
      </w:r>
      <w:r w:rsidR="00F542F1">
        <w:rPr>
          <w:rFonts w:ascii="Calibri" w:hAnsi="Calibri" w:cs="Calibri"/>
          <w:sz w:val="24"/>
          <w:szCs w:val="24"/>
        </w:rPr>
        <w:t xml:space="preserve"> between computer networks</w:t>
      </w:r>
      <w:r w:rsidR="00FF6AA4">
        <w:rPr>
          <w:rFonts w:ascii="Calibri" w:hAnsi="Calibri" w:cs="Calibri"/>
          <w:sz w:val="24"/>
          <w:szCs w:val="24"/>
        </w:rPr>
        <w:t xml:space="preserve"> using routing protocols and routing tables.</w:t>
      </w:r>
      <w:r w:rsidR="00F542F1">
        <w:rPr>
          <w:rFonts w:ascii="Calibri" w:hAnsi="Calibri" w:cs="Calibri"/>
          <w:sz w:val="24"/>
          <w:szCs w:val="24"/>
        </w:rPr>
        <w:t xml:space="preserve"> </w:t>
      </w:r>
      <w:r w:rsidR="009F3C5D">
        <w:rPr>
          <w:rFonts w:ascii="Calibri" w:hAnsi="Calibri" w:cs="Calibri"/>
          <w:sz w:val="24"/>
          <w:szCs w:val="24"/>
        </w:rPr>
        <w:t xml:space="preserve">Routers direct traffic and </w:t>
      </w:r>
      <w:r w:rsidR="00E776DC">
        <w:rPr>
          <w:rFonts w:ascii="Calibri" w:hAnsi="Calibri" w:cs="Calibri"/>
          <w:sz w:val="24"/>
          <w:szCs w:val="24"/>
        </w:rPr>
        <w:t xml:space="preserve">ensure that data is directed </w:t>
      </w:r>
      <w:r w:rsidR="00E53367">
        <w:rPr>
          <w:rFonts w:ascii="Calibri" w:hAnsi="Calibri" w:cs="Calibri"/>
          <w:sz w:val="24"/>
          <w:szCs w:val="24"/>
        </w:rPr>
        <w:t>to its destination IP address</w:t>
      </w:r>
      <w:sdt>
        <w:sdtPr>
          <w:rPr>
            <w:rFonts w:ascii="Calibri" w:hAnsi="Calibri" w:cs="Calibri"/>
            <w:sz w:val="24"/>
            <w:szCs w:val="24"/>
          </w:rPr>
          <w:id w:val="-1693604421"/>
          <w:citation/>
        </w:sdtPr>
        <w:sdtEndPr/>
        <w:sdtContent>
          <w:r w:rsidR="009F3C5D">
            <w:rPr>
              <w:rFonts w:ascii="Calibri" w:hAnsi="Calibri" w:cs="Calibri"/>
              <w:sz w:val="24"/>
              <w:szCs w:val="24"/>
            </w:rPr>
            <w:fldChar w:fldCharType="begin"/>
          </w:r>
          <w:r w:rsidR="009F3C5D">
            <w:rPr>
              <w:rFonts w:ascii="Calibri" w:hAnsi="Calibri" w:cs="Calibri"/>
              <w:sz w:val="24"/>
              <w:szCs w:val="24"/>
            </w:rPr>
            <w:instrText xml:space="preserve"> CITATION Wha2410 \l 2057 </w:instrText>
          </w:r>
          <w:r w:rsidR="009F3C5D">
            <w:rPr>
              <w:rFonts w:ascii="Calibri" w:hAnsi="Calibri" w:cs="Calibri"/>
              <w:sz w:val="24"/>
              <w:szCs w:val="24"/>
            </w:rPr>
            <w:fldChar w:fldCharType="separate"/>
          </w:r>
          <w:r w:rsidR="009F3C5D">
            <w:rPr>
              <w:rFonts w:ascii="Calibri" w:hAnsi="Calibri" w:cs="Calibri"/>
              <w:noProof/>
              <w:sz w:val="24"/>
              <w:szCs w:val="24"/>
            </w:rPr>
            <w:t xml:space="preserve"> </w:t>
          </w:r>
          <w:r w:rsidR="009F3C5D" w:rsidRPr="009F3C5D">
            <w:rPr>
              <w:rFonts w:ascii="Calibri" w:hAnsi="Calibri" w:cs="Calibri"/>
              <w:noProof/>
              <w:sz w:val="24"/>
              <w:szCs w:val="24"/>
            </w:rPr>
            <w:t>[14]</w:t>
          </w:r>
          <w:r w:rsidR="009F3C5D">
            <w:rPr>
              <w:rFonts w:ascii="Calibri" w:hAnsi="Calibri" w:cs="Calibri"/>
              <w:sz w:val="24"/>
              <w:szCs w:val="24"/>
            </w:rPr>
            <w:fldChar w:fldCharType="end"/>
          </w:r>
        </w:sdtContent>
      </w:sdt>
      <w:r w:rsidR="009F3C5D">
        <w:rPr>
          <w:rFonts w:ascii="Calibri" w:hAnsi="Calibri" w:cs="Calibri"/>
          <w:sz w:val="24"/>
          <w:szCs w:val="24"/>
        </w:rPr>
        <w:t>.</w:t>
      </w:r>
      <w:r w:rsidR="00FF6AA4">
        <w:rPr>
          <w:rFonts w:ascii="Calibri" w:hAnsi="Calibri" w:cs="Calibri"/>
          <w:sz w:val="24"/>
          <w:szCs w:val="24"/>
        </w:rPr>
        <w:t xml:space="preserve"> </w:t>
      </w:r>
    </w:p>
    <w:p w14:paraId="36B3723D" w14:textId="0EB6018A" w:rsidR="00FC7FBE" w:rsidRDefault="00C01088" w:rsidP="00E76DEE">
      <w:pPr>
        <w:rPr>
          <w:rFonts w:ascii="Calibri" w:hAnsi="Calibri" w:cs="Calibri"/>
          <w:sz w:val="24"/>
          <w:szCs w:val="24"/>
        </w:rPr>
      </w:pPr>
      <w:r>
        <w:rPr>
          <w:rFonts w:ascii="Calibri" w:hAnsi="Calibri" w:cs="Calibri"/>
          <w:sz w:val="24"/>
          <w:szCs w:val="24"/>
        </w:rPr>
        <w:t>There are thr</w:t>
      </w:r>
      <w:r w:rsidR="00A243F1">
        <w:rPr>
          <w:rFonts w:ascii="Calibri" w:hAnsi="Calibri" w:cs="Calibri"/>
          <w:sz w:val="24"/>
          <w:szCs w:val="24"/>
        </w:rPr>
        <w:t>ee types of routing</w:t>
      </w:r>
      <w:r w:rsidR="00E7579C">
        <w:rPr>
          <w:rFonts w:ascii="Calibri" w:hAnsi="Calibri" w:cs="Calibri"/>
          <w:sz w:val="24"/>
          <w:szCs w:val="24"/>
        </w:rPr>
        <w:t xml:space="preserve"> static, dynamic and </w:t>
      </w:r>
      <w:r w:rsidR="00435FD4">
        <w:rPr>
          <w:rFonts w:ascii="Calibri" w:hAnsi="Calibri" w:cs="Calibri"/>
          <w:sz w:val="24"/>
          <w:szCs w:val="24"/>
        </w:rPr>
        <w:t>default. Static routing is don</w:t>
      </w:r>
      <w:r w:rsidR="00AD3007">
        <w:rPr>
          <w:rFonts w:ascii="Calibri" w:hAnsi="Calibri" w:cs="Calibri"/>
          <w:sz w:val="24"/>
          <w:szCs w:val="24"/>
        </w:rPr>
        <w:t>e</w:t>
      </w:r>
      <w:r w:rsidR="00435FD4">
        <w:rPr>
          <w:rFonts w:ascii="Calibri" w:hAnsi="Calibri" w:cs="Calibri"/>
          <w:sz w:val="24"/>
          <w:szCs w:val="24"/>
        </w:rPr>
        <w:t xml:space="preserve"> by the network administrator</w:t>
      </w:r>
      <w:r w:rsidR="00AD3007">
        <w:rPr>
          <w:rFonts w:ascii="Calibri" w:hAnsi="Calibri" w:cs="Calibri"/>
          <w:sz w:val="24"/>
          <w:szCs w:val="24"/>
        </w:rPr>
        <w:t>, by manually entering the routing in</w:t>
      </w:r>
      <w:r w:rsidR="00380D69">
        <w:rPr>
          <w:rFonts w:ascii="Calibri" w:hAnsi="Calibri" w:cs="Calibri"/>
          <w:sz w:val="24"/>
          <w:szCs w:val="24"/>
        </w:rPr>
        <w:t xml:space="preserve">formation after assessing all the </w:t>
      </w:r>
      <w:r w:rsidR="00380D69">
        <w:rPr>
          <w:rFonts w:ascii="Calibri" w:hAnsi="Calibri" w:cs="Calibri"/>
          <w:sz w:val="24"/>
          <w:szCs w:val="24"/>
        </w:rPr>
        <w:lastRenderedPageBreak/>
        <w:t>routes.</w:t>
      </w:r>
      <w:r w:rsidR="00E90B1B">
        <w:rPr>
          <w:rFonts w:ascii="Calibri" w:hAnsi="Calibri" w:cs="Calibri"/>
          <w:sz w:val="24"/>
          <w:szCs w:val="24"/>
        </w:rPr>
        <w:t xml:space="preserve"> This method of routing is most suitable for small scale networks</w:t>
      </w:r>
      <w:r w:rsidR="00C447ED">
        <w:rPr>
          <w:rFonts w:ascii="Calibri" w:hAnsi="Calibri" w:cs="Calibri"/>
          <w:sz w:val="24"/>
          <w:szCs w:val="24"/>
        </w:rPr>
        <w:t>, as the network administrator needs</w:t>
      </w:r>
      <w:r w:rsidR="002922BA">
        <w:rPr>
          <w:rFonts w:ascii="Calibri" w:hAnsi="Calibri" w:cs="Calibri"/>
          <w:sz w:val="24"/>
          <w:szCs w:val="24"/>
        </w:rPr>
        <w:t xml:space="preserve"> to have accurate knowledge of the topology to ensure</w:t>
      </w:r>
      <w:r w:rsidR="00FC4D85">
        <w:rPr>
          <w:rFonts w:ascii="Calibri" w:hAnsi="Calibri" w:cs="Calibri"/>
          <w:sz w:val="24"/>
          <w:szCs w:val="24"/>
        </w:rPr>
        <w:t xml:space="preserve"> the safe transportation of data</w:t>
      </w:r>
      <w:r w:rsidR="002922BA">
        <w:rPr>
          <w:rFonts w:ascii="Calibri" w:hAnsi="Calibri" w:cs="Calibri"/>
          <w:sz w:val="24"/>
          <w:szCs w:val="24"/>
        </w:rPr>
        <w:t>.</w:t>
      </w:r>
      <w:r w:rsidR="00FC4D85">
        <w:rPr>
          <w:rFonts w:ascii="Calibri" w:hAnsi="Calibri" w:cs="Calibri"/>
          <w:sz w:val="24"/>
          <w:szCs w:val="24"/>
        </w:rPr>
        <w:t xml:space="preserve"> </w:t>
      </w:r>
      <w:r w:rsidR="00E90B1B">
        <w:rPr>
          <w:rFonts w:ascii="Calibri" w:hAnsi="Calibri" w:cs="Calibri"/>
          <w:sz w:val="24"/>
          <w:szCs w:val="24"/>
        </w:rPr>
        <w:t xml:space="preserve">Dynamic routing has </w:t>
      </w:r>
      <w:r w:rsidR="00DA3C7B">
        <w:rPr>
          <w:rFonts w:ascii="Calibri" w:hAnsi="Calibri" w:cs="Calibri"/>
          <w:sz w:val="24"/>
          <w:szCs w:val="24"/>
        </w:rPr>
        <w:t>minimal</w:t>
      </w:r>
      <w:r w:rsidR="00E90B1B">
        <w:rPr>
          <w:rFonts w:ascii="Calibri" w:hAnsi="Calibri" w:cs="Calibri"/>
          <w:sz w:val="24"/>
          <w:szCs w:val="24"/>
        </w:rPr>
        <w:t xml:space="preserve"> human intervention,</w:t>
      </w:r>
      <w:r w:rsidR="00790729">
        <w:rPr>
          <w:rFonts w:ascii="Calibri" w:hAnsi="Calibri" w:cs="Calibri"/>
          <w:sz w:val="24"/>
          <w:szCs w:val="24"/>
        </w:rPr>
        <w:t xml:space="preserve"> it uses </w:t>
      </w:r>
      <w:r w:rsidR="002A3423">
        <w:rPr>
          <w:rFonts w:ascii="Calibri" w:hAnsi="Calibri" w:cs="Calibri"/>
          <w:sz w:val="24"/>
          <w:szCs w:val="24"/>
        </w:rPr>
        <w:t>the</w:t>
      </w:r>
      <w:r w:rsidR="00790729">
        <w:rPr>
          <w:rFonts w:ascii="Calibri" w:hAnsi="Calibri" w:cs="Calibri"/>
          <w:sz w:val="24"/>
          <w:szCs w:val="24"/>
        </w:rPr>
        <w:t xml:space="preserve"> shortest path algorithm to transmit packets over a network. </w:t>
      </w:r>
      <w:r w:rsidR="0085178F">
        <w:rPr>
          <w:rFonts w:ascii="Calibri" w:hAnsi="Calibri" w:cs="Calibri"/>
          <w:sz w:val="24"/>
          <w:szCs w:val="24"/>
        </w:rPr>
        <w:t xml:space="preserve">This type of routing </w:t>
      </w:r>
      <w:r w:rsidR="00166321">
        <w:rPr>
          <w:rFonts w:ascii="Calibri" w:hAnsi="Calibri" w:cs="Calibri"/>
          <w:sz w:val="24"/>
          <w:szCs w:val="24"/>
        </w:rPr>
        <w:t>i</w:t>
      </w:r>
      <w:r w:rsidR="00212AF9">
        <w:rPr>
          <w:rFonts w:ascii="Calibri" w:hAnsi="Calibri" w:cs="Calibri"/>
          <w:sz w:val="24"/>
          <w:szCs w:val="24"/>
        </w:rPr>
        <w:t xml:space="preserve">s </w:t>
      </w:r>
      <w:r w:rsidR="00E60ADE">
        <w:rPr>
          <w:rFonts w:ascii="Calibri" w:hAnsi="Calibri" w:cs="Calibri"/>
          <w:sz w:val="24"/>
          <w:szCs w:val="24"/>
        </w:rPr>
        <w:t xml:space="preserve">essential </w:t>
      </w:r>
      <w:r w:rsidR="00212AF9">
        <w:rPr>
          <w:rFonts w:ascii="Calibri" w:hAnsi="Calibri" w:cs="Calibri"/>
          <w:sz w:val="24"/>
          <w:szCs w:val="24"/>
        </w:rPr>
        <w:t xml:space="preserve">for larger complex </w:t>
      </w:r>
      <w:r w:rsidR="002A3423">
        <w:rPr>
          <w:rFonts w:ascii="Calibri" w:hAnsi="Calibri" w:cs="Calibri"/>
          <w:sz w:val="24"/>
          <w:szCs w:val="24"/>
        </w:rPr>
        <w:t>networks;</w:t>
      </w:r>
      <w:r w:rsidR="00212AF9">
        <w:rPr>
          <w:rFonts w:ascii="Calibri" w:hAnsi="Calibri" w:cs="Calibri"/>
          <w:sz w:val="24"/>
          <w:szCs w:val="24"/>
        </w:rPr>
        <w:t xml:space="preserve"> </w:t>
      </w:r>
      <w:r w:rsidR="002A3423">
        <w:rPr>
          <w:rFonts w:ascii="Calibri" w:hAnsi="Calibri" w:cs="Calibri"/>
          <w:sz w:val="24"/>
          <w:szCs w:val="24"/>
        </w:rPr>
        <w:t>however,</w:t>
      </w:r>
      <w:r w:rsidR="00212AF9">
        <w:rPr>
          <w:rFonts w:ascii="Calibri" w:hAnsi="Calibri" w:cs="Calibri"/>
          <w:sz w:val="24"/>
          <w:szCs w:val="24"/>
        </w:rPr>
        <w:t xml:space="preserve"> it gives the network admin less control</w:t>
      </w:r>
      <w:r w:rsidR="00542545">
        <w:rPr>
          <w:rFonts w:ascii="Calibri" w:hAnsi="Calibri" w:cs="Calibri"/>
          <w:sz w:val="24"/>
          <w:szCs w:val="24"/>
        </w:rPr>
        <w:t>,</w:t>
      </w:r>
      <w:r w:rsidR="005C2AB2">
        <w:rPr>
          <w:rFonts w:ascii="Calibri" w:hAnsi="Calibri" w:cs="Calibri"/>
          <w:sz w:val="24"/>
          <w:szCs w:val="24"/>
        </w:rPr>
        <w:t xml:space="preserve"> consumes more bandwidth</w:t>
      </w:r>
      <w:r w:rsidR="00542545">
        <w:rPr>
          <w:rFonts w:ascii="Calibri" w:hAnsi="Calibri" w:cs="Calibri"/>
          <w:sz w:val="24"/>
          <w:szCs w:val="24"/>
        </w:rPr>
        <w:t xml:space="preserve"> and is expensive</w:t>
      </w:r>
      <w:r w:rsidR="002A3423">
        <w:rPr>
          <w:rFonts w:ascii="Calibri" w:hAnsi="Calibri" w:cs="Calibri"/>
          <w:sz w:val="24"/>
          <w:szCs w:val="24"/>
        </w:rPr>
        <w:t xml:space="preserve">. </w:t>
      </w:r>
      <w:r w:rsidR="00296C36">
        <w:rPr>
          <w:rFonts w:ascii="Calibri" w:hAnsi="Calibri" w:cs="Calibri"/>
          <w:sz w:val="24"/>
          <w:szCs w:val="24"/>
        </w:rPr>
        <w:t>An example</w:t>
      </w:r>
      <w:r w:rsidR="0088265D">
        <w:rPr>
          <w:rFonts w:ascii="Calibri" w:hAnsi="Calibri" w:cs="Calibri"/>
          <w:sz w:val="24"/>
          <w:szCs w:val="24"/>
        </w:rPr>
        <w:t xml:space="preserve"> of</w:t>
      </w:r>
      <w:r w:rsidR="00222594">
        <w:rPr>
          <w:rFonts w:ascii="Calibri" w:hAnsi="Calibri" w:cs="Calibri"/>
          <w:sz w:val="24"/>
          <w:szCs w:val="24"/>
        </w:rPr>
        <w:t xml:space="preserve"> a</w:t>
      </w:r>
      <w:r w:rsidR="00296C36">
        <w:rPr>
          <w:rFonts w:ascii="Calibri" w:hAnsi="Calibri" w:cs="Calibri"/>
          <w:sz w:val="24"/>
          <w:szCs w:val="24"/>
        </w:rPr>
        <w:t xml:space="preserve"> dynamic</w:t>
      </w:r>
      <w:r w:rsidR="00222594">
        <w:rPr>
          <w:rFonts w:ascii="Calibri" w:hAnsi="Calibri" w:cs="Calibri"/>
          <w:sz w:val="24"/>
          <w:szCs w:val="24"/>
        </w:rPr>
        <w:t xml:space="preserve"> routing protocol</w:t>
      </w:r>
      <w:r w:rsidR="00296C36">
        <w:rPr>
          <w:rFonts w:ascii="Calibri" w:hAnsi="Calibri" w:cs="Calibri"/>
          <w:sz w:val="24"/>
          <w:szCs w:val="24"/>
        </w:rPr>
        <w:t xml:space="preserve"> is OSPF (Open Shortest Path First), </w:t>
      </w:r>
      <w:r w:rsidR="00616004">
        <w:rPr>
          <w:rFonts w:ascii="Calibri" w:hAnsi="Calibri" w:cs="Calibri"/>
          <w:sz w:val="24"/>
          <w:szCs w:val="24"/>
        </w:rPr>
        <w:t xml:space="preserve">it uses </w:t>
      </w:r>
      <w:r w:rsidR="00E177FE">
        <w:rPr>
          <w:rFonts w:ascii="Calibri" w:hAnsi="Calibri" w:cs="Calibri"/>
          <w:sz w:val="24"/>
          <w:szCs w:val="24"/>
        </w:rPr>
        <w:t>Dijkstra’s</w:t>
      </w:r>
      <w:r w:rsidR="00616004">
        <w:rPr>
          <w:rFonts w:ascii="Calibri" w:hAnsi="Calibri" w:cs="Calibri"/>
          <w:sz w:val="24"/>
          <w:szCs w:val="24"/>
        </w:rPr>
        <w:t xml:space="preserve"> algorithm to find the</w:t>
      </w:r>
      <w:r w:rsidR="00E177FE">
        <w:rPr>
          <w:rFonts w:ascii="Calibri" w:hAnsi="Calibri" w:cs="Calibri"/>
          <w:sz w:val="24"/>
          <w:szCs w:val="24"/>
        </w:rPr>
        <w:t xml:space="preserve"> shortest path based on cost</w:t>
      </w:r>
      <w:sdt>
        <w:sdtPr>
          <w:rPr>
            <w:rFonts w:ascii="Calibri" w:hAnsi="Calibri" w:cs="Calibri"/>
            <w:sz w:val="24"/>
            <w:szCs w:val="24"/>
          </w:rPr>
          <w:id w:val="-549617486"/>
          <w:citation/>
        </w:sdtPr>
        <w:sdtEndPr/>
        <w:sdtContent>
          <w:r w:rsidR="00B60CC1">
            <w:rPr>
              <w:rFonts w:ascii="Calibri" w:hAnsi="Calibri" w:cs="Calibri"/>
              <w:sz w:val="24"/>
              <w:szCs w:val="24"/>
            </w:rPr>
            <w:fldChar w:fldCharType="begin"/>
          </w:r>
          <w:r w:rsidR="00B60CC1">
            <w:rPr>
              <w:rFonts w:ascii="Calibri" w:hAnsi="Calibri" w:cs="Calibri"/>
              <w:sz w:val="24"/>
              <w:szCs w:val="24"/>
            </w:rPr>
            <w:instrText xml:space="preserve"> CITATION Tha25 \l 2057 </w:instrText>
          </w:r>
          <w:r w:rsidR="00B60CC1">
            <w:rPr>
              <w:rFonts w:ascii="Calibri" w:hAnsi="Calibri" w:cs="Calibri"/>
              <w:sz w:val="24"/>
              <w:szCs w:val="24"/>
            </w:rPr>
            <w:fldChar w:fldCharType="separate"/>
          </w:r>
          <w:r w:rsidR="00B60CC1">
            <w:rPr>
              <w:rFonts w:ascii="Calibri" w:hAnsi="Calibri" w:cs="Calibri"/>
              <w:noProof/>
              <w:sz w:val="24"/>
              <w:szCs w:val="24"/>
            </w:rPr>
            <w:t xml:space="preserve"> </w:t>
          </w:r>
          <w:r w:rsidR="00B60CC1" w:rsidRPr="00B60CC1">
            <w:rPr>
              <w:rFonts w:ascii="Calibri" w:hAnsi="Calibri" w:cs="Calibri"/>
              <w:noProof/>
              <w:sz w:val="24"/>
              <w:szCs w:val="24"/>
            </w:rPr>
            <w:t>[15]</w:t>
          </w:r>
          <w:r w:rsidR="00B60CC1">
            <w:rPr>
              <w:rFonts w:ascii="Calibri" w:hAnsi="Calibri" w:cs="Calibri"/>
              <w:sz w:val="24"/>
              <w:szCs w:val="24"/>
            </w:rPr>
            <w:fldChar w:fldCharType="end"/>
          </w:r>
        </w:sdtContent>
      </w:sdt>
      <w:r w:rsidR="00E177FE">
        <w:rPr>
          <w:rFonts w:ascii="Calibri" w:hAnsi="Calibri" w:cs="Calibri"/>
          <w:sz w:val="24"/>
          <w:szCs w:val="24"/>
        </w:rPr>
        <w:t xml:space="preserve">. </w:t>
      </w:r>
      <w:r w:rsidR="00616004">
        <w:rPr>
          <w:rFonts w:ascii="Calibri" w:hAnsi="Calibri" w:cs="Calibri"/>
          <w:sz w:val="24"/>
          <w:szCs w:val="24"/>
        </w:rPr>
        <w:t xml:space="preserve"> </w:t>
      </w:r>
      <w:r w:rsidR="00DA2554">
        <w:rPr>
          <w:rFonts w:ascii="Calibri" w:hAnsi="Calibri" w:cs="Calibri"/>
          <w:sz w:val="24"/>
          <w:szCs w:val="24"/>
        </w:rPr>
        <w:t xml:space="preserve">Default routing </w:t>
      </w:r>
      <w:r w:rsidR="00E516E4">
        <w:rPr>
          <w:rFonts w:ascii="Calibri" w:hAnsi="Calibri" w:cs="Calibri"/>
          <w:sz w:val="24"/>
          <w:szCs w:val="24"/>
        </w:rPr>
        <w:t xml:space="preserve">is a </w:t>
      </w:r>
      <w:r w:rsidR="00E15830">
        <w:rPr>
          <w:rFonts w:ascii="Calibri" w:hAnsi="Calibri" w:cs="Calibri"/>
          <w:sz w:val="24"/>
          <w:szCs w:val="24"/>
        </w:rPr>
        <w:t xml:space="preserve">technique </w:t>
      </w:r>
      <w:r w:rsidR="001569B3">
        <w:rPr>
          <w:rFonts w:ascii="Calibri" w:hAnsi="Calibri" w:cs="Calibri"/>
          <w:sz w:val="24"/>
          <w:szCs w:val="24"/>
        </w:rPr>
        <w:t xml:space="preserve">when a router forwards packets to a default route when there is no </w:t>
      </w:r>
      <w:r w:rsidR="008546D4">
        <w:rPr>
          <w:rFonts w:ascii="Calibri" w:hAnsi="Calibri" w:cs="Calibri"/>
          <w:sz w:val="24"/>
          <w:szCs w:val="24"/>
        </w:rPr>
        <w:t>defined path for its destination</w:t>
      </w:r>
      <w:sdt>
        <w:sdtPr>
          <w:rPr>
            <w:rFonts w:ascii="Calibri" w:hAnsi="Calibri" w:cs="Calibri"/>
            <w:sz w:val="24"/>
            <w:szCs w:val="24"/>
          </w:rPr>
          <w:id w:val="1311210834"/>
          <w:citation/>
        </w:sdtPr>
        <w:sdtEndPr/>
        <w:sdtContent>
          <w:r w:rsidR="009E41AE">
            <w:rPr>
              <w:rFonts w:ascii="Calibri" w:hAnsi="Calibri" w:cs="Calibri"/>
              <w:sz w:val="24"/>
              <w:szCs w:val="24"/>
            </w:rPr>
            <w:fldChar w:fldCharType="begin"/>
          </w:r>
          <w:r w:rsidR="009E41AE">
            <w:rPr>
              <w:rFonts w:ascii="Calibri" w:hAnsi="Calibri" w:cs="Calibri"/>
              <w:sz w:val="24"/>
              <w:szCs w:val="24"/>
            </w:rPr>
            <w:instrText xml:space="preserve"> CITATION Wha2410 \l 2057 </w:instrText>
          </w:r>
          <w:r w:rsidR="009E41AE">
            <w:rPr>
              <w:rFonts w:ascii="Calibri" w:hAnsi="Calibri" w:cs="Calibri"/>
              <w:sz w:val="24"/>
              <w:szCs w:val="24"/>
            </w:rPr>
            <w:fldChar w:fldCharType="separate"/>
          </w:r>
          <w:r w:rsidR="009E41AE">
            <w:rPr>
              <w:rFonts w:ascii="Calibri" w:hAnsi="Calibri" w:cs="Calibri"/>
              <w:noProof/>
              <w:sz w:val="24"/>
              <w:szCs w:val="24"/>
            </w:rPr>
            <w:t xml:space="preserve"> </w:t>
          </w:r>
          <w:r w:rsidR="009E41AE" w:rsidRPr="009E41AE">
            <w:rPr>
              <w:rFonts w:ascii="Calibri" w:hAnsi="Calibri" w:cs="Calibri"/>
              <w:noProof/>
              <w:sz w:val="24"/>
              <w:szCs w:val="24"/>
            </w:rPr>
            <w:t>[14]</w:t>
          </w:r>
          <w:r w:rsidR="009E41AE">
            <w:rPr>
              <w:rFonts w:ascii="Calibri" w:hAnsi="Calibri" w:cs="Calibri"/>
              <w:sz w:val="24"/>
              <w:szCs w:val="24"/>
            </w:rPr>
            <w:fldChar w:fldCharType="end"/>
          </w:r>
        </w:sdtContent>
      </w:sdt>
      <w:r w:rsidR="008546D4">
        <w:rPr>
          <w:rFonts w:ascii="Calibri" w:hAnsi="Calibri" w:cs="Calibri"/>
          <w:sz w:val="24"/>
          <w:szCs w:val="24"/>
        </w:rPr>
        <w:t xml:space="preserve">. This is commonly used </w:t>
      </w:r>
      <w:r w:rsidR="00D07E0F">
        <w:rPr>
          <w:rFonts w:ascii="Calibri" w:hAnsi="Calibri" w:cs="Calibri"/>
          <w:sz w:val="24"/>
          <w:szCs w:val="24"/>
        </w:rPr>
        <w:t xml:space="preserve">in home networks where the </w:t>
      </w:r>
      <w:r w:rsidR="00EC2380">
        <w:rPr>
          <w:rFonts w:ascii="Calibri" w:hAnsi="Calibri" w:cs="Calibri"/>
          <w:sz w:val="24"/>
          <w:szCs w:val="24"/>
        </w:rPr>
        <w:t>network exit traffic is sent to the ISP.</w:t>
      </w:r>
    </w:p>
    <w:p w14:paraId="34E4BA2A" w14:textId="77777777" w:rsidR="00B871B6" w:rsidRPr="002F5B6F" w:rsidRDefault="00B871B6" w:rsidP="00E76DEE">
      <w:pPr>
        <w:rPr>
          <w:rFonts w:ascii="Calibri" w:hAnsi="Calibri" w:cs="Calibri"/>
          <w:sz w:val="24"/>
          <w:szCs w:val="24"/>
        </w:rPr>
      </w:pPr>
    </w:p>
    <w:p w14:paraId="2ACE7C82" w14:textId="775B1B3E" w:rsidR="007732C6" w:rsidRPr="002F5B6F" w:rsidRDefault="007732C6" w:rsidP="007732C6">
      <w:pPr>
        <w:pStyle w:val="Heading2"/>
        <w:rPr>
          <w:rFonts w:cs="Calibri"/>
          <w:szCs w:val="24"/>
        </w:rPr>
      </w:pPr>
      <w:bookmarkStart w:id="6" w:name="_Toc192850566"/>
      <w:r w:rsidRPr="002F5B6F">
        <w:rPr>
          <w:rFonts w:cs="Calibri"/>
          <w:szCs w:val="24"/>
        </w:rPr>
        <w:t>Network Services</w:t>
      </w:r>
      <w:bookmarkEnd w:id="6"/>
    </w:p>
    <w:p w14:paraId="0DC7F892" w14:textId="526613E1" w:rsidR="00E1416F" w:rsidRPr="00464D72" w:rsidRDefault="00E1416F" w:rsidP="00E76DEE">
      <w:pPr>
        <w:rPr>
          <w:rFonts w:ascii="Calibri" w:hAnsi="Calibri" w:cs="Calibri"/>
          <w:i/>
          <w:iCs/>
          <w:sz w:val="24"/>
          <w:szCs w:val="24"/>
        </w:rPr>
      </w:pPr>
      <w:r w:rsidRPr="00464D72">
        <w:rPr>
          <w:rFonts w:ascii="Calibri" w:hAnsi="Calibri" w:cs="Calibri"/>
          <w:i/>
          <w:iCs/>
          <w:sz w:val="24"/>
          <w:szCs w:val="24"/>
        </w:rPr>
        <w:t>Virtual Private Networks (VPNs)</w:t>
      </w:r>
    </w:p>
    <w:p w14:paraId="230CB16B" w14:textId="366C36BF" w:rsidR="00E1416F" w:rsidRDefault="003B44F0" w:rsidP="00E76DEE">
      <w:pPr>
        <w:rPr>
          <w:rFonts w:ascii="Calibri" w:hAnsi="Calibri" w:cs="Calibri"/>
          <w:sz w:val="24"/>
          <w:szCs w:val="24"/>
        </w:rPr>
      </w:pPr>
      <w:r>
        <w:rPr>
          <w:rFonts w:ascii="Calibri" w:hAnsi="Calibri" w:cs="Calibri"/>
          <w:sz w:val="24"/>
          <w:szCs w:val="24"/>
        </w:rPr>
        <w:t xml:space="preserve">VPNs </w:t>
      </w:r>
      <w:r w:rsidR="003561EA">
        <w:rPr>
          <w:rFonts w:ascii="Calibri" w:hAnsi="Calibri" w:cs="Calibri"/>
          <w:sz w:val="24"/>
          <w:szCs w:val="24"/>
        </w:rPr>
        <w:t>are used to</w:t>
      </w:r>
      <w:r w:rsidR="00B42D3C">
        <w:rPr>
          <w:rFonts w:ascii="Calibri" w:hAnsi="Calibri" w:cs="Calibri"/>
          <w:sz w:val="24"/>
          <w:szCs w:val="24"/>
        </w:rPr>
        <w:t xml:space="preserve"> mask</w:t>
      </w:r>
      <w:r w:rsidR="003561EA">
        <w:rPr>
          <w:rFonts w:ascii="Calibri" w:hAnsi="Calibri" w:cs="Calibri"/>
          <w:sz w:val="24"/>
          <w:szCs w:val="24"/>
        </w:rPr>
        <w:t xml:space="preserve"> IP addresses</w:t>
      </w:r>
      <w:r w:rsidR="00ED320D">
        <w:rPr>
          <w:rFonts w:ascii="Calibri" w:hAnsi="Calibri" w:cs="Calibri"/>
          <w:sz w:val="24"/>
          <w:szCs w:val="24"/>
        </w:rPr>
        <w:t xml:space="preserve">, redirecting it through a remote server run by the VPN host. By doing this, </w:t>
      </w:r>
      <w:r w:rsidR="00CB4178">
        <w:rPr>
          <w:rFonts w:ascii="Calibri" w:hAnsi="Calibri" w:cs="Calibri"/>
          <w:sz w:val="24"/>
          <w:szCs w:val="24"/>
        </w:rPr>
        <w:t xml:space="preserve">the </w:t>
      </w:r>
      <w:r w:rsidR="00DB297E">
        <w:rPr>
          <w:rFonts w:ascii="Calibri" w:hAnsi="Calibri" w:cs="Calibri"/>
          <w:sz w:val="24"/>
          <w:szCs w:val="24"/>
        </w:rPr>
        <w:t>users’</w:t>
      </w:r>
      <w:r w:rsidR="00CB4178">
        <w:rPr>
          <w:rFonts w:ascii="Calibri" w:hAnsi="Calibri" w:cs="Calibri"/>
          <w:sz w:val="24"/>
          <w:szCs w:val="24"/>
        </w:rPr>
        <w:t xml:space="preserve"> data </w:t>
      </w:r>
      <w:r w:rsidR="00CC18DA">
        <w:rPr>
          <w:rFonts w:ascii="Calibri" w:hAnsi="Calibri" w:cs="Calibri"/>
          <w:sz w:val="24"/>
          <w:szCs w:val="24"/>
        </w:rPr>
        <w:t>is protected with encryption</w:t>
      </w:r>
      <w:r w:rsidR="00DB297E">
        <w:rPr>
          <w:rFonts w:ascii="Calibri" w:hAnsi="Calibri" w:cs="Calibri"/>
          <w:sz w:val="24"/>
          <w:szCs w:val="24"/>
        </w:rPr>
        <w:t xml:space="preserve"> making it useless to cyber criminals</w:t>
      </w:r>
      <w:r w:rsidR="00CC18DA">
        <w:rPr>
          <w:rFonts w:ascii="Calibri" w:hAnsi="Calibri" w:cs="Calibri"/>
          <w:sz w:val="24"/>
          <w:szCs w:val="24"/>
        </w:rPr>
        <w:t xml:space="preserve">. This ensures that </w:t>
      </w:r>
      <w:r w:rsidR="00DB297E">
        <w:rPr>
          <w:rFonts w:ascii="Calibri" w:hAnsi="Calibri" w:cs="Calibri"/>
          <w:sz w:val="24"/>
          <w:szCs w:val="24"/>
        </w:rPr>
        <w:t>data is protected</w:t>
      </w:r>
      <w:r w:rsidR="003E64C6">
        <w:rPr>
          <w:rFonts w:ascii="Calibri" w:hAnsi="Calibri" w:cs="Calibri"/>
          <w:sz w:val="24"/>
          <w:szCs w:val="24"/>
        </w:rPr>
        <w:t xml:space="preserve">, for example remote workers </w:t>
      </w:r>
      <w:r w:rsidR="00426BE4">
        <w:rPr>
          <w:rFonts w:ascii="Calibri" w:hAnsi="Calibri" w:cs="Calibri"/>
          <w:sz w:val="24"/>
          <w:szCs w:val="24"/>
        </w:rPr>
        <w:t>accessing confidential files from home, using a VPN is the safest way for data to be</w:t>
      </w:r>
      <w:r w:rsidR="000B2374">
        <w:rPr>
          <w:rFonts w:ascii="Calibri" w:hAnsi="Calibri" w:cs="Calibri"/>
          <w:sz w:val="24"/>
          <w:szCs w:val="24"/>
        </w:rPr>
        <w:t xml:space="preserve"> securely received</w:t>
      </w:r>
      <w:sdt>
        <w:sdtPr>
          <w:rPr>
            <w:rFonts w:ascii="Calibri" w:hAnsi="Calibri" w:cs="Calibri"/>
            <w:sz w:val="24"/>
            <w:szCs w:val="24"/>
          </w:rPr>
          <w:id w:val="-638803610"/>
          <w:citation/>
        </w:sdtPr>
        <w:sdtEndPr/>
        <w:sdtContent>
          <w:r w:rsidR="00464D72">
            <w:rPr>
              <w:rFonts w:ascii="Calibri" w:hAnsi="Calibri" w:cs="Calibri"/>
              <w:sz w:val="24"/>
              <w:szCs w:val="24"/>
            </w:rPr>
            <w:fldChar w:fldCharType="begin"/>
          </w:r>
          <w:r w:rsidR="00464D72">
            <w:rPr>
              <w:rFonts w:ascii="Calibri" w:hAnsi="Calibri" w:cs="Calibri"/>
              <w:sz w:val="24"/>
              <w:szCs w:val="24"/>
            </w:rPr>
            <w:instrText xml:space="preserve"> CITATION Wha254 \l 2057 </w:instrText>
          </w:r>
          <w:r w:rsidR="00464D72">
            <w:rPr>
              <w:rFonts w:ascii="Calibri" w:hAnsi="Calibri" w:cs="Calibri"/>
              <w:sz w:val="24"/>
              <w:szCs w:val="24"/>
            </w:rPr>
            <w:fldChar w:fldCharType="separate"/>
          </w:r>
          <w:r w:rsidR="00464D72">
            <w:rPr>
              <w:rFonts w:ascii="Calibri" w:hAnsi="Calibri" w:cs="Calibri"/>
              <w:noProof/>
              <w:sz w:val="24"/>
              <w:szCs w:val="24"/>
            </w:rPr>
            <w:t xml:space="preserve"> </w:t>
          </w:r>
          <w:r w:rsidR="00464D72" w:rsidRPr="00464D72">
            <w:rPr>
              <w:rFonts w:ascii="Calibri" w:hAnsi="Calibri" w:cs="Calibri"/>
              <w:noProof/>
              <w:sz w:val="24"/>
              <w:szCs w:val="24"/>
            </w:rPr>
            <w:t>[16]</w:t>
          </w:r>
          <w:r w:rsidR="00464D72">
            <w:rPr>
              <w:rFonts w:ascii="Calibri" w:hAnsi="Calibri" w:cs="Calibri"/>
              <w:sz w:val="24"/>
              <w:szCs w:val="24"/>
            </w:rPr>
            <w:fldChar w:fldCharType="end"/>
          </w:r>
        </w:sdtContent>
      </w:sdt>
      <w:r w:rsidR="000B2374">
        <w:rPr>
          <w:rFonts w:ascii="Calibri" w:hAnsi="Calibri" w:cs="Calibri"/>
          <w:sz w:val="24"/>
          <w:szCs w:val="24"/>
        </w:rPr>
        <w:t>.</w:t>
      </w:r>
      <w:r w:rsidR="00F0349B">
        <w:rPr>
          <w:rFonts w:ascii="Calibri" w:hAnsi="Calibri" w:cs="Calibri"/>
          <w:sz w:val="24"/>
          <w:szCs w:val="24"/>
        </w:rPr>
        <w:t xml:space="preserve"> </w:t>
      </w:r>
      <w:r w:rsidR="00A85CC3">
        <w:rPr>
          <w:rFonts w:ascii="Calibri" w:hAnsi="Calibri" w:cs="Calibri"/>
          <w:sz w:val="24"/>
          <w:szCs w:val="24"/>
        </w:rPr>
        <w:t xml:space="preserve">VPNs are useful when using public </w:t>
      </w:r>
      <w:r w:rsidR="003B43AF">
        <w:rPr>
          <w:rFonts w:ascii="Calibri" w:hAnsi="Calibri" w:cs="Calibri"/>
          <w:sz w:val="24"/>
          <w:szCs w:val="24"/>
        </w:rPr>
        <w:t>Wi-Fi</w:t>
      </w:r>
      <w:r w:rsidR="00A85CC3">
        <w:rPr>
          <w:rFonts w:ascii="Calibri" w:hAnsi="Calibri" w:cs="Calibri"/>
          <w:sz w:val="24"/>
          <w:szCs w:val="24"/>
        </w:rPr>
        <w:t>, shielding users from threats such as man in the middle attacks</w:t>
      </w:r>
      <w:r w:rsidR="003B43AF">
        <w:rPr>
          <w:rFonts w:ascii="Calibri" w:hAnsi="Calibri" w:cs="Calibri"/>
          <w:sz w:val="24"/>
          <w:szCs w:val="24"/>
        </w:rPr>
        <w:t>.</w:t>
      </w:r>
    </w:p>
    <w:p w14:paraId="2D6C521B" w14:textId="1D8FCBD3" w:rsidR="00E1416F" w:rsidRPr="00464D72" w:rsidRDefault="00E1416F" w:rsidP="00E76DEE">
      <w:pPr>
        <w:rPr>
          <w:rFonts w:ascii="Calibri" w:hAnsi="Calibri" w:cs="Calibri"/>
          <w:i/>
          <w:iCs/>
          <w:sz w:val="24"/>
          <w:szCs w:val="24"/>
        </w:rPr>
      </w:pPr>
      <w:r w:rsidRPr="00464D72">
        <w:rPr>
          <w:rFonts w:ascii="Calibri" w:hAnsi="Calibri" w:cs="Calibri"/>
          <w:i/>
          <w:iCs/>
          <w:sz w:val="24"/>
          <w:szCs w:val="24"/>
        </w:rPr>
        <w:t>Dynamic Host Configuration Protocol (DHCP)</w:t>
      </w:r>
    </w:p>
    <w:p w14:paraId="62259045" w14:textId="1C4BD7C0" w:rsidR="00E1416F" w:rsidRDefault="00C16A10" w:rsidP="00E76DEE">
      <w:pPr>
        <w:rPr>
          <w:rFonts w:ascii="Calibri" w:hAnsi="Calibri" w:cs="Calibri"/>
          <w:sz w:val="24"/>
          <w:szCs w:val="24"/>
        </w:rPr>
      </w:pPr>
      <w:r>
        <w:rPr>
          <w:rFonts w:ascii="Calibri" w:hAnsi="Calibri" w:cs="Calibri"/>
          <w:sz w:val="24"/>
          <w:szCs w:val="24"/>
        </w:rPr>
        <w:t xml:space="preserve">DHCP is the automation of assigning IP addresses, subnet masks, gateways and DNS servers </w:t>
      </w:r>
      <w:r w:rsidR="00D24248">
        <w:rPr>
          <w:rFonts w:ascii="Calibri" w:hAnsi="Calibri" w:cs="Calibri"/>
          <w:sz w:val="24"/>
          <w:szCs w:val="24"/>
        </w:rPr>
        <w:t xml:space="preserve">to devices within a network. </w:t>
      </w:r>
      <w:r w:rsidR="006F42EF">
        <w:rPr>
          <w:rFonts w:ascii="Calibri" w:hAnsi="Calibri" w:cs="Calibri"/>
          <w:sz w:val="24"/>
          <w:szCs w:val="24"/>
        </w:rPr>
        <w:t xml:space="preserve">DHCP ensures that all devices are assigned an IP address as this is essential for communications within the network and </w:t>
      </w:r>
      <w:r w:rsidR="00AD0F47">
        <w:rPr>
          <w:rFonts w:ascii="Calibri" w:hAnsi="Calibri" w:cs="Calibri"/>
          <w:sz w:val="24"/>
          <w:szCs w:val="24"/>
        </w:rPr>
        <w:t xml:space="preserve">to the internet. </w:t>
      </w:r>
      <w:r w:rsidR="008603E2">
        <w:rPr>
          <w:rFonts w:ascii="Calibri" w:hAnsi="Calibri" w:cs="Calibri"/>
          <w:sz w:val="24"/>
          <w:szCs w:val="24"/>
        </w:rPr>
        <w:t xml:space="preserve">This is essential for </w:t>
      </w:r>
      <w:r w:rsidR="00053C5B">
        <w:rPr>
          <w:rFonts w:ascii="Calibri" w:hAnsi="Calibri" w:cs="Calibri"/>
          <w:sz w:val="24"/>
          <w:szCs w:val="24"/>
        </w:rPr>
        <w:t>large enterprises as individually assigning IP addresses</w:t>
      </w:r>
      <w:r w:rsidR="00A829B5">
        <w:rPr>
          <w:rFonts w:ascii="Calibri" w:hAnsi="Calibri" w:cs="Calibri"/>
          <w:sz w:val="24"/>
          <w:szCs w:val="24"/>
        </w:rPr>
        <w:t xml:space="preserve"> would be far too time consuming</w:t>
      </w:r>
      <w:sdt>
        <w:sdtPr>
          <w:rPr>
            <w:rFonts w:ascii="Calibri" w:hAnsi="Calibri" w:cs="Calibri"/>
            <w:sz w:val="24"/>
            <w:szCs w:val="24"/>
          </w:rPr>
          <w:id w:val="938876921"/>
          <w:citation/>
        </w:sdtPr>
        <w:sdtEndPr/>
        <w:sdtContent>
          <w:r w:rsidR="00AD0F47">
            <w:rPr>
              <w:rFonts w:ascii="Calibri" w:hAnsi="Calibri" w:cs="Calibri"/>
              <w:sz w:val="24"/>
              <w:szCs w:val="24"/>
            </w:rPr>
            <w:fldChar w:fldCharType="begin"/>
          </w:r>
          <w:r w:rsidR="00AD0F47">
            <w:rPr>
              <w:rFonts w:ascii="Calibri" w:hAnsi="Calibri" w:cs="Calibri"/>
              <w:sz w:val="24"/>
              <w:szCs w:val="24"/>
            </w:rPr>
            <w:instrText xml:space="preserve"> CITATION Dyn25 \l 2057 </w:instrText>
          </w:r>
          <w:r w:rsidR="00AD0F47">
            <w:rPr>
              <w:rFonts w:ascii="Calibri" w:hAnsi="Calibri" w:cs="Calibri"/>
              <w:sz w:val="24"/>
              <w:szCs w:val="24"/>
            </w:rPr>
            <w:fldChar w:fldCharType="separate"/>
          </w:r>
          <w:r w:rsidR="00AD0F47">
            <w:rPr>
              <w:rFonts w:ascii="Calibri" w:hAnsi="Calibri" w:cs="Calibri"/>
              <w:noProof/>
              <w:sz w:val="24"/>
              <w:szCs w:val="24"/>
            </w:rPr>
            <w:t xml:space="preserve"> </w:t>
          </w:r>
          <w:r w:rsidR="00AD0F47" w:rsidRPr="00AD0F47">
            <w:rPr>
              <w:rFonts w:ascii="Calibri" w:hAnsi="Calibri" w:cs="Calibri"/>
              <w:noProof/>
              <w:sz w:val="24"/>
              <w:szCs w:val="24"/>
            </w:rPr>
            <w:t>[17]</w:t>
          </w:r>
          <w:r w:rsidR="00AD0F47">
            <w:rPr>
              <w:rFonts w:ascii="Calibri" w:hAnsi="Calibri" w:cs="Calibri"/>
              <w:sz w:val="24"/>
              <w:szCs w:val="24"/>
            </w:rPr>
            <w:fldChar w:fldCharType="end"/>
          </w:r>
        </w:sdtContent>
      </w:sdt>
      <w:r w:rsidR="00A829B5">
        <w:rPr>
          <w:rFonts w:ascii="Calibri" w:hAnsi="Calibri" w:cs="Calibri"/>
          <w:sz w:val="24"/>
          <w:szCs w:val="24"/>
        </w:rPr>
        <w:t xml:space="preserve">. </w:t>
      </w:r>
    </w:p>
    <w:p w14:paraId="225E49DB" w14:textId="2451E3B6" w:rsidR="00E1416F" w:rsidRPr="00F84209" w:rsidRDefault="00E1416F" w:rsidP="00E76DEE">
      <w:pPr>
        <w:rPr>
          <w:rFonts w:ascii="Calibri" w:hAnsi="Calibri" w:cs="Calibri"/>
          <w:i/>
          <w:iCs/>
          <w:sz w:val="24"/>
          <w:szCs w:val="24"/>
        </w:rPr>
      </w:pPr>
      <w:r w:rsidRPr="00F84209">
        <w:rPr>
          <w:rFonts w:ascii="Calibri" w:hAnsi="Calibri" w:cs="Calibri"/>
          <w:i/>
          <w:iCs/>
          <w:sz w:val="24"/>
          <w:szCs w:val="24"/>
        </w:rPr>
        <w:t>Active Directory Domain Services</w:t>
      </w:r>
    </w:p>
    <w:p w14:paraId="4021EAA1" w14:textId="0BB4EFDC" w:rsidR="00E1416F" w:rsidRPr="00144D83" w:rsidRDefault="00144D83" w:rsidP="00E76DEE">
      <w:pPr>
        <w:rPr>
          <w:rFonts w:ascii="Calibri" w:hAnsi="Calibri" w:cs="Calibri"/>
          <w:sz w:val="24"/>
          <w:szCs w:val="24"/>
        </w:rPr>
      </w:pPr>
      <w:r w:rsidRPr="00144D83">
        <w:rPr>
          <w:rFonts w:ascii="Calibri" w:hAnsi="Calibri" w:cs="Calibri"/>
          <w:sz w:val="24"/>
          <w:szCs w:val="24"/>
        </w:rPr>
        <w:t>Active Directory Domain Service</w:t>
      </w:r>
      <w:r>
        <w:rPr>
          <w:rFonts w:ascii="Calibri" w:hAnsi="Calibri" w:cs="Calibri"/>
          <w:sz w:val="24"/>
          <w:szCs w:val="24"/>
        </w:rPr>
        <w:t>s</w:t>
      </w:r>
      <w:r w:rsidRPr="00144D83">
        <w:rPr>
          <w:rFonts w:ascii="Calibri" w:hAnsi="Calibri" w:cs="Calibri"/>
          <w:sz w:val="24"/>
          <w:szCs w:val="24"/>
        </w:rPr>
        <w:t xml:space="preserve"> is a Microsoft directory service that manages and organizes network resources</w:t>
      </w:r>
      <w:r>
        <w:rPr>
          <w:rFonts w:ascii="Calibri" w:hAnsi="Calibri" w:cs="Calibri"/>
          <w:sz w:val="24"/>
          <w:szCs w:val="24"/>
        </w:rPr>
        <w:t>.</w:t>
      </w:r>
      <w:r w:rsidR="000E69F0">
        <w:rPr>
          <w:rFonts w:ascii="Calibri" w:hAnsi="Calibri" w:cs="Calibri"/>
          <w:sz w:val="24"/>
          <w:szCs w:val="24"/>
        </w:rPr>
        <w:t xml:space="preserve"> This is</w:t>
      </w:r>
      <w:r w:rsidR="005C2AB5">
        <w:rPr>
          <w:rFonts w:ascii="Calibri" w:hAnsi="Calibri" w:cs="Calibri"/>
          <w:sz w:val="24"/>
          <w:szCs w:val="24"/>
        </w:rPr>
        <w:t xml:space="preserve"> a useful tool for administrators to find information within a device</w:t>
      </w:r>
      <w:r w:rsidR="005C6B89">
        <w:rPr>
          <w:rFonts w:ascii="Calibri" w:hAnsi="Calibri" w:cs="Calibri"/>
          <w:sz w:val="24"/>
          <w:szCs w:val="24"/>
        </w:rPr>
        <w:t xml:space="preserve"> as resources are stored in an organised structure</w:t>
      </w:r>
      <w:sdt>
        <w:sdtPr>
          <w:rPr>
            <w:rFonts w:ascii="Calibri" w:hAnsi="Calibri" w:cs="Calibri"/>
            <w:sz w:val="24"/>
            <w:szCs w:val="24"/>
          </w:rPr>
          <w:id w:val="326644195"/>
          <w:citation/>
        </w:sdtPr>
        <w:sdtEndPr/>
        <w:sdtContent>
          <w:r w:rsidR="00166754">
            <w:rPr>
              <w:rFonts w:ascii="Calibri" w:hAnsi="Calibri" w:cs="Calibri"/>
              <w:sz w:val="24"/>
              <w:szCs w:val="24"/>
            </w:rPr>
            <w:fldChar w:fldCharType="begin"/>
          </w:r>
          <w:r w:rsidR="00166754">
            <w:rPr>
              <w:rFonts w:ascii="Calibri" w:hAnsi="Calibri" w:cs="Calibri"/>
              <w:sz w:val="24"/>
              <w:szCs w:val="24"/>
            </w:rPr>
            <w:instrText xml:space="preserve"> CITATION Act25 \l 2057 </w:instrText>
          </w:r>
          <w:r w:rsidR="00166754">
            <w:rPr>
              <w:rFonts w:ascii="Calibri" w:hAnsi="Calibri" w:cs="Calibri"/>
              <w:sz w:val="24"/>
              <w:szCs w:val="24"/>
            </w:rPr>
            <w:fldChar w:fldCharType="separate"/>
          </w:r>
          <w:r w:rsidR="00166754">
            <w:rPr>
              <w:rFonts w:ascii="Calibri" w:hAnsi="Calibri" w:cs="Calibri"/>
              <w:noProof/>
              <w:sz w:val="24"/>
              <w:szCs w:val="24"/>
            </w:rPr>
            <w:t xml:space="preserve"> </w:t>
          </w:r>
          <w:r w:rsidR="00166754" w:rsidRPr="00166754">
            <w:rPr>
              <w:rFonts w:ascii="Calibri" w:hAnsi="Calibri" w:cs="Calibri"/>
              <w:noProof/>
              <w:sz w:val="24"/>
              <w:szCs w:val="24"/>
            </w:rPr>
            <w:t>[18]</w:t>
          </w:r>
          <w:r w:rsidR="00166754">
            <w:rPr>
              <w:rFonts w:ascii="Calibri" w:hAnsi="Calibri" w:cs="Calibri"/>
              <w:sz w:val="24"/>
              <w:szCs w:val="24"/>
            </w:rPr>
            <w:fldChar w:fldCharType="end"/>
          </w:r>
        </w:sdtContent>
      </w:sdt>
      <w:r w:rsidR="005C2AB5">
        <w:rPr>
          <w:rFonts w:ascii="Calibri" w:hAnsi="Calibri" w:cs="Calibri"/>
          <w:sz w:val="24"/>
          <w:szCs w:val="24"/>
        </w:rPr>
        <w:t xml:space="preserve">. </w:t>
      </w:r>
    </w:p>
    <w:p w14:paraId="6E2C7E04" w14:textId="174B0956" w:rsidR="00E1416F" w:rsidRPr="002F5B6F" w:rsidRDefault="00E1416F" w:rsidP="00E76DEE">
      <w:pPr>
        <w:rPr>
          <w:rFonts w:ascii="Calibri" w:hAnsi="Calibri" w:cs="Calibri"/>
          <w:sz w:val="24"/>
          <w:szCs w:val="24"/>
        </w:rPr>
      </w:pPr>
      <w:r>
        <w:rPr>
          <w:rFonts w:ascii="Calibri" w:hAnsi="Calibri" w:cs="Calibri"/>
          <w:sz w:val="24"/>
          <w:szCs w:val="24"/>
        </w:rPr>
        <w:t>Certificate Authorities</w:t>
      </w:r>
      <w:r w:rsidR="00836B7E">
        <w:rPr>
          <w:rFonts w:ascii="Calibri" w:hAnsi="Calibri" w:cs="Calibri"/>
          <w:sz w:val="24"/>
          <w:szCs w:val="24"/>
        </w:rPr>
        <w:t xml:space="preserve"> (CA)</w:t>
      </w:r>
    </w:p>
    <w:p w14:paraId="361ECB7C" w14:textId="51A39F07" w:rsidR="005B37A1" w:rsidRDefault="00836B7E" w:rsidP="00E76DEE">
      <w:pPr>
        <w:rPr>
          <w:rFonts w:ascii="Calibri" w:hAnsi="Calibri" w:cs="Calibri"/>
          <w:sz w:val="24"/>
          <w:szCs w:val="24"/>
        </w:rPr>
      </w:pPr>
      <w:r w:rsidRPr="00836B7E">
        <w:rPr>
          <w:rFonts w:ascii="Calibri" w:hAnsi="Calibri" w:cs="Calibri"/>
          <w:sz w:val="24"/>
          <w:szCs w:val="24"/>
        </w:rPr>
        <w:t xml:space="preserve">A </w:t>
      </w:r>
      <w:r w:rsidRPr="006F2BE8">
        <w:rPr>
          <w:rFonts w:ascii="Calibri" w:hAnsi="Calibri" w:cs="Calibri"/>
          <w:sz w:val="24"/>
          <w:szCs w:val="24"/>
        </w:rPr>
        <w:t>Certificate Authority (CA)</w:t>
      </w:r>
      <w:r w:rsidRPr="00836B7E">
        <w:rPr>
          <w:rFonts w:ascii="Calibri" w:hAnsi="Calibri" w:cs="Calibri"/>
          <w:sz w:val="24"/>
          <w:szCs w:val="24"/>
        </w:rPr>
        <w:t xml:space="preserve"> is a trusted </w:t>
      </w:r>
      <w:r w:rsidR="006F2BE8">
        <w:rPr>
          <w:rFonts w:ascii="Calibri" w:hAnsi="Calibri" w:cs="Calibri"/>
          <w:sz w:val="24"/>
          <w:szCs w:val="24"/>
        </w:rPr>
        <w:t xml:space="preserve">entity </w:t>
      </w:r>
      <w:r w:rsidRPr="00836B7E">
        <w:rPr>
          <w:rFonts w:ascii="Calibri" w:hAnsi="Calibri" w:cs="Calibri"/>
          <w:sz w:val="24"/>
          <w:szCs w:val="24"/>
        </w:rPr>
        <w:t>responsible for issuing digital certificates, which verify the authenticity of web</w:t>
      </w:r>
      <w:r w:rsidR="006F2BE8">
        <w:rPr>
          <w:rFonts w:ascii="Calibri" w:hAnsi="Calibri" w:cs="Calibri"/>
          <w:sz w:val="24"/>
          <w:szCs w:val="24"/>
        </w:rPr>
        <w:t xml:space="preserve"> servers</w:t>
      </w:r>
      <w:r w:rsidRPr="00836B7E">
        <w:rPr>
          <w:rFonts w:ascii="Calibri" w:hAnsi="Calibri" w:cs="Calibri"/>
          <w:sz w:val="24"/>
          <w:szCs w:val="24"/>
        </w:rPr>
        <w:t xml:space="preserve">. </w:t>
      </w:r>
      <w:r w:rsidRPr="00966400">
        <w:rPr>
          <w:rFonts w:ascii="Calibri" w:hAnsi="Calibri" w:cs="Calibri"/>
          <w:sz w:val="24"/>
          <w:szCs w:val="24"/>
        </w:rPr>
        <w:t>These certificates use public key cryptography to establish a secure connection between users and web servers, ensuring data integrity and confidentiality</w:t>
      </w:r>
      <w:sdt>
        <w:sdtPr>
          <w:rPr>
            <w:rFonts w:ascii="Calibri" w:hAnsi="Calibri" w:cs="Calibri"/>
            <w:sz w:val="24"/>
            <w:szCs w:val="24"/>
          </w:rPr>
          <w:id w:val="248233792"/>
          <w:citation/>
        </w:sdtPr>
        <w:sdtEndPr/>
        <w:sdtContent>
          <w:r w:rsidR="00166754">
            <w:rPr>
              <w:rFonts w:ascii="Calibri" w:hAnsi="Calibri" w:cs="Calibri"/>
              <w:sz w:val="24"/>
              <w:szCs w:val="24"/>
            </w:rPr>
            <w:fldChar w:fldCharType="begin"/>
          </w:r>
          <w:r w:rsidR="00166754">
            <w:rPr>
              <w:rFonts w:ascii="Calibri" w:hAnsi="Calibri" w:cs="Calibri"/>
              <w:sz w:val="24"/>
              <w:szCs w:val="24"/>
            </w:rPr>
            <w:instrText xml:space="preserve"> CITATION Rah25 \l 2057 </w:instrText>
          </w:r>
          <w:r w:rsidR="00166754">
            <w:rPr>
              <w:rFonts w:ascii="Calibri" w:hAnsi="Calibri" w:cs="Calibri"/>
              <w:sz w:val="24"/>
              <w:szCs w:val="24"/>
            </w:rPr>
            <w:fldChar w:fldCharType="separate"/>
          </w:r>
          <w:r w:rsidR="00166754">
            <w:rPr>
              <w:rFonts w:ascii="Calibri" w:hAnsi="Calibri" w:cs="Calibri"/>
              <w:noProof/>
              <w:sz w:val="24"/>
              <w:szCs w:val="24"/>
            </w:rPr>
            <w:t xml:space="preserve"> </w:t>
          </w:r>
          <w:r w:rsidR="00166754" w:rsidRPr="00166754">
            <w:rPr>
              <w:rFonts w:ascii="Calibri" w:hAnsi="Calibri" w:cs="Calibri"/>
              <w:noProof/>
              <w:sz w:val="24"/>
              <w:szCs w:val="24"/>
            </w:rPr>
            <w:t>[19]</w:t>
          </w:r>
          <w:r w:rsidR="00166754">
            <w:rPr>
              <w:rFonts w:ascii="Calibri" w:hAnsi="Calibri" w:cs="Calibri"/>
              <w:sz w:val="24"/>
              <w:szCs w:val="24"/>
            </w:rPr>
            <w:fldChar w:fldCharType="end"/>
          </w:r>
        </w:sdtContent>
      </w:sdt>
      <w:r w:rsidRPr="00966400">
        <w:rPr>
          <w:rFonts w:ascii="Calibri" w:hAnsi="Calibri" w:cs="Calibri"/>
          <w:sz w:val="24"/>
          <w:szCs w:val="24"/>
        </w:rPr>
        <w:t>.</w:t>
      </w:r>
      <w:r w:rsidR="003808DF">
        <w:rPr>
          <w:rFonts w:ascii="Calibri" w:hAnsi="Calibri" w:cs="Calibri"/>
          <w:sz w:val="24"/>
          <w:szCs w:val="24"/>
        </w:rPr>
        <w:t xml:space="preserve"> Users connecting to a website with a certificate can then feel confident that they are using a</w:t>
      </w:r>
      <w:r w:rsidR="008F59DE">
        <w:rPr>
          <w:rFonts w:ascii="Calibri" w:hAnsi="Calibri" w:cs="Calibri"/>
          <w:sz w:val="24"/>
          <w:szCs w:val="24"/>
        </w:rPr>
        <w:t xml:space="preserve"> genuine website.</w:t>
      </w:r>
    </w:p>
    <w:p w14:paraId="7256A909" w14:textId="3CF4AD89" w:rsidR="008A3A0A" w:rsidRPr="00471208" w:rsidRDefault="008A3A0A" w:rsidP="008A3A0A">
      <w:pPr>
        <w:pStyle w:val="Heading1"/>
        <w:rPr>
          <w:rFonts w:cs="Calibri"/>
          <w:sz w:val="28"/>
          <w:szCs w:val="28"/>
        </w:rPr>
      </w:pPr>
      <w:bookmarkStart w:id="7" w:name="_Toc192850567"/>
      <w:r w:rsidRPr="00471208">
        <w:rPr>
          <w:rFonts w:cs="Calibri"/>
          <w:sz w:val="28"/>
          <w:szCs w:val="28"/>
        </w:rPr>
        <w:lastRenderedPageBreak/>
        <w:t>Task 2 – Technical Documentation</w:t>
      </w:r>
      <w:bookmarkEnd w:id="7"/>
    </w:p>
    <w:p w14:paraId="019FA8E6" w14:textId="2BF667E1" w:rsidR="008A3A0A" w:rsidRPr="00471208" w:rsidRDefault="008A3A0A" w:rsidP="008A3A0A">
      <w:pPr>
        <w:pStyle w:val="Heading2"/>
        <w:rPr>
          <w:rFonts w:cs="Calibri"/>
        </w:rPr>
      </w:pPr>
      <w:bookmarkStart w:id="8" w:name="_Toc192850568"/>
      <w:r w:rsidRPr="00471208">
        <w:rPr>
          <w:rFonts w:cs="Calibri"/>
        </w:rPr>
        <w:t>Hypervisor</w:t>
      </w:r>
      <w:bookmarkEnd w:id="8"/>
    </w:p>
    <w:p w14:paraId="5CC89465" w14:textId="40E7A517" w:rsidR="00B8717F" w:rsidRPr="00574BA1" w:rsidRDefault="00574BA1" w:rsidP="00E76DEE">
      <w:pPr>
        <w:rPr>
          <w:rFonts w:ascii="Calibri" w:hAnsi="Calibri" w:cs="Calibri"/>
          <w:sz w:val="24"/>
          <w:szCs w:val="24"/>
        </w:rPr>
      </w:pPr>
      <w:r w:rsidRPr="00574BA1">
        <w:rPr>
          <w:rFonts w:ascii="Calibri" w:hAnsi="Calibri" w:cs="Calibri"/>
          <w:sz w:val="24"/>
          <w:szCs w:val="24"/>
        </w:rPr>
        <w:t xml:space="preserve">The hypervisor used was a Type 2 hypervisor, primarily chosen based on available resources. </w:t>
      </w:r>
      <w:r w:rsidR="008A7758" w:rsidRPr="00574BA1">
        <w:rPr>
          <w:rFonts w:ascii="Calibri" w:hAnsi="Calibri" w:cs="Calibri"/>
          <w:sz w:val="24"/>
          <w:szCs w:val="24"/>
        </w:rPr>
        <w:t xml:space="preserve">Oracle </w:t>
      </w:r>
      <w:r w:rsidR="002F15DA" w:rsidRPr="00574BA1">
        <w:rPr>
          <w:rFonts w:ascii="Calibri" w:hAnsi="Calibri" w:cs="Calibri"/>
          <w:sz w:val="24"/>
          <w:szCs w:val="24"/>
        </w:rPr>
        <w:t>VirtualBox</w:t>
      </w:r>
      <w:r w:rsidR="008A7758" w:rsidRPr="00574BA1">
        <w:rPr>
          <w:rFonts w:ascii="Calibri" w:hAnsi="Calibri" w:cs="Calibri"/>
          <w:sz w:val="24"/>
          <w:szCs w:val="24"/>
        </w:rPr>
        <w:t xml:space="preserve"> is free and</w:t>
      </w:r>
      <w:r w:rsidR="002F15DA" w:rsidRPr="00574BA1">
        <w:rPr>
          <w:rFonts w:ascii="Calibri" w:hAnsi="Calibri" w:cs="Calibri"/>
          <w:sz w:val="24"/>
          <w:szCs w:val="24"/>
        </w:rPr>
        <w:t xml:space="preserve"> </w:t>
      </w:r>
      <w:r w:rsidR="00B40B3C" w:rsidRPr="00574BA1">
        <w:rPr>
          <w:rFonts w:ascii="Calibri" w:hAnsi="Calibri" w:cs="Calibri"/>
          <w:sz w:val="24"/>
          <w:szCs w:val="24"/>
        </w:rPr>
        <w:t>open source</w:t>
      </w:r>
      <w:r w:rsidR="002F15DA" w:rsidRPr="00574BA1">
        <w:rPr>
          <w:rFonts w:ascii="Calibri" w:hAnsi="Calibri" w:cs="Calibri"/>
          <w:sz w:val="24"/>
          <w:szCs w:val="24"/>
        </w:rPr>
        <w:t xml:space="preserve">. </w:t>
      </w:r>
      <w:r w:rsidR="00782679" w:rsidRPr="00574BA1">
        <w:rPr>
          <w:rFonts w:ascii="Calibri" w:hAnsi="Calibri" w:cs="Calibri"/>
          <w:sz w:val="24"/>
          <w:szCs w:val="24"/>
        </w:rPr>
        <w:t xml:space="preserve">VirtualBox gives the ability to run multiple OS on a single computer, this </w:t>
      </w:r>
      <w:r w:rsidR="00BE2C3A" w:rsidRPr="00574BA1">
        <w:rPr>
          <w:rFonts w:ascii="Calibri" w:hAnsi="Calibri" w:cs="Calibri"/>
          <w:sz w:val="24"/>
          <w:szCs w:val="24"/>
        </w:rPr>
        <w:t xml:space="preserve">is perfect for configuring networks across four devices running Linux and </w:t>
      </w:r>
      <w:r w:rsidR="007B0D83" w:rsidRPr="00574BA1">
        <w:rPr>
          <w:rFonts w:ascii="Calibri" w:hAnsi="Calibri" w:cs="Calibri"/>
          <w:sz w:val="24"/>
          <w:szCs w:val="24"/>
        </w:rPr>
        <w:t xml:space="preserve">Windows. VirtualBox </w:t>
      </w:r>
      <w:r w:rsidR="003A234E" w:rsidRPr="00574BA1">
        <w:rPr>
          <w:rFonts w:ascii="Calibri" w:hAnsi="Calibri" w:cs="Calibri"/>
          <w:sz w:val="24"/>
          <w:szCs w:val="24"/>
        </w:rPr>
        <w:t>supports</w:t>
      </w:r>
      <w:r w:rsidR="007B0D83" w:rsidRPr="00574BA1">
        <w:rPr>
          <w:rFonts w:ascii="Calibri" w:hAnsi="Calibri" w:cs="Calibri"/>
          <w:sz w:val="24"/>
          <w:szCs w:val="24"/>
        </w:rPr>
        <w:t xml:space="preserve"> for snapshots so that you can </w:t>
      </w:r>
      <w:r w:rsidR="007F72E9" w:rsidRPr="00574BA1">
        <w:rPr>
          <w:rFonts w:ascii="Calibri" w:hAnsi="Calibri" w:cs="Calibri"/>
          <w:sz w:val="24"/>
          <w:szCs w:val="24"/>
        </w:rPr>
        <w:t>revert</w:t>
      </w:r>
      <w:r w:rsidR="007B0D83" w:rsidRPr="00574BA1">
        <w:rPr>
          <w:rFonts w:ascii="Calibri" w:hAnsi="Calibri" w:cs="Calibri"/>
          <w:sz w:val="24"/>
          <w:szCs w:val="24"/>
        </w:rPr>
        <w:t xml:space="preserve"> to a previous state, reducing risks. </w:t>
      </w:r>
      <w:r w:rsidR="003A234E" w:rsidRPr="00574BA1">
        <w:rPr>
          <w:rFonts w:ascii="Calibri" w:hAnsi="Calibri" w:cs="Calibri"/>
          <w:sz w:val="24"/>
          <w:szCs w:val="24"/>
        </w:rPr>
        <w:t>Additionally, it allows for</w:t>
      </w:r>
      <w:r w:rsidR="00603B5F" w:rsidRPr="00574BA1">
        <w:rPr>
          <w:rFonts w:ascii="Calibri" w:hAnsi="Calibri" w:cs="Calibri"/>
          <w:sz w:val="24"/>
          <w:szCs w:val="24"/>
        </w:rPr>
        <w:t xml:space="preserve"> exportation and importation of </w:t>
      </w:r>
      <w:r w:rsidR="00715C92" w:rsidRPr="00574BA1">
        <w:rPr>
          <w:rFonts w:ascii="Calibri" w:hAnsi="Calibri" w:cs="Calibri"/>
          <w:sz w:val="24"/>
          <w:szCs w:val="24"/>
        </w:rPr>
        <w:t>virtual machines (</w:t>
      </w:r>
      <w:r w:rsidR="007F72E9" w:rsidRPr="00574BA1">
        <w:rPr>
          <w:rFonts w:ascii="Calibri" w:hAnsi="Calibri" w:cs="Calibri"/>
          <w:sz w:val="24"/>
          <w:szCs w:val="24"/>
        </w:rPr>
        <w:t>VMs</w:t>
      </w:r>
      <w:r w:rsidR="00715C92" w:rsidRPr="00574BA1">
        <w:rPr>
          <w:rFonts w:ascii="Calibri" w:hAnsi="Calibri" w:cs="Calibri"/>
          <w:sz w:val="24"/>
          <w:szCs w:val="24"/>
        </w:rPr>
        <w:t>)</w:t>
      </w:r>
      <w:r w:rsidR="007F72E9" w:rsidRPr="00574BA1">
        <w:rPr>
          <w:rFonts w:ascii="Calibri" w:hAnsi="Calibri" w:cs="Calibri"/>
          <w:sz w:val="24"/>
          <w:szCs w:val="24"/>
        </w:rPr>
        <w:t xml:space="preserve"> making it easy to migrate VMs if a different computer is used to run it. </w:t>
      </w:r>
    </w:p>
    <w:p w14:paraId="2019F08E" w14:textId="28D2F6BB" w:rsidR="001579CE" w:rsidRPr="00471208" w:rsidRDefault="001579CE" w:rsidP="001579CE">
      <w:pPr>
        <w:pStyle w:val="Heading2"/>
        <w:rPr>
          <w:rFonts w:cs="Calibri"/>
        </w:rPr>
      </w:pPr>
      <w:bookmarkStart w:id="9" w:name="_Toc192850569"/>
      <w:r w:rsidRPr="00471208">
        <w:rPr>
          <w:rFonts w:cs="Calibri"/>
        </w:rPr>
        <w:t>Download and setup</w:t>
      </w:r>
      <w:bookmarkEnd w:id="9"/>
    </w:p>
    <w:p w14:paraId="73AE90D6" w14:textId="37B2E2CB" w:rsidR="00335801" w:rsidRPr="00471208" w:rsidRDefault="00335801" w:rsidP="00E76DEE">
      <w:pPr>
        <w:rPr>
          <w:rFonts w:ascii="Calibri" w:hAnsi="Calibri" w:cs="Calibri"/>
          <w:sz w:val="24"/>
          <w:szCs w:val="24"/>
        </w:rPr>
      </w:pPr>
      <w:r w:rsidRPr="00471208">
        <w:rPr>
          <w:rFonts w:ascii="Calibri" w:hAnsi="Calibri" w:cs="Calibri"/>
          <w:sz w:val="24"/>
          <w:szCs w:val="24"/>
        </w:rPr>
        <w:t>Windows Server installation</w:t>
      </w:r>
    </w:p>
    <w:p w14:paraId="693EF145" w14:textId="192D2343" w:rsidR="002A6CB2" w:rsidRPr="00471208" w:rsidRDefault="00335801" w:rsidP="00E76DEE">
      <w:pPr>
        <w:rPr>
          <w:rFonts w:ascii="Calibri" w:hAnsi="Calibri" w:cs="Calibri"/>
          <w:sz w:val="24"/>
          <w:szCs w:val="24"/>
        </w:rPr>
      </w:pPr>
      <w:r w:rsidRPr="00471208">
        <w:rPr>
          <w:rFonts w:ascii="Calibri" w:hAnsi="Calibri" w:cs="Calibri"/>
          <w:noProof/>
          <w:sz w:val="24"/>
          <w:szCs w:val="24"/>
        </w:rPr>
        <w:drawing>
          <wp:inline distT="0" distB="0" distL="0" distR="0" wp14:anchorId="44D1D6C4" wp14:editId="27668D3D">
            <wp:extent cx="5731510" cy="3216910"/>
            <wp:effectExtent l="0" t="0" r="2540" b="2540"/>
            <wp:docPr id="1244683041" name="Picture 3"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56439" name="Picture 3" descr="A screenshot of a desktop&#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p>
    <w:p w14:paraId="088E6D46" w14:textId="420869CD" w:rsidR="008A4890" w:rsidRPr="008A4890" w:rsidRDefault="002A4E63" w:rsidP="008A4890">
      <w:pPr>
        <w:rPr>
          <w:rFonts w:ascii="Calibri" w:hAnsi="Calibri" w:cs="Calibri"/>
          <w:sz w:val="24"/>
          <w:szCs w:val="24"/>
          <w:lang w:val="en-US"/>
        </w:rPr>
      </w:pPr>
      <w:r w:rsidRPr="002A4E63">
        <w:rPr>
          <w:rFonts w:ascii="Calibri" w:hAnsi="Calibri" w:cs="Calibri"/>
          <w:noProof/>
          <w:sz w:val="24"/>
          <w:szCs w:val="24"/>
        </w:rPr>
        <w:lastRenderedPageBreak/>
        <w:drawing>
          <wp:inline distT="0" distB="0" distL="0" distR="0" wp14:anchorId="43D779D2" wp14:editId="4F8A6F42">
            <wp:extent cx="5731510" cy="4172585"/>
            <wp:effectExtent l="0" t="0" r="2540" b="0"/>
            <wp:docPr id="348078612" name="Picture 2"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78612" name="Picture 2" descr="A computer screen shot of a computer scree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172585"/>
                    </a:xfrm>
                    <a:prstGeom prst="rect">
                      <a:avLst/>
                    </a:prstGeom>
                    <a:noFill/>
                    <a:ln>
                      <a:noFill/>
                    </a:ln>
                  </pic:spPr>
                </pic:pic>
              </a:graphicData>
            </a:graphic>
          </wp:inline>
        </w:drawing>
      </w:r>
      <w:r w:rsidRPr="002A4E63">
        <w:rPr>
          <w:rFonts w:ascii="Calibri" w:hAnsi="Calibri" w:cs="Calibri"/>
          <w:sz w:val="24"/>
          <w:szCs w:val="24"/>
          <w:lang w:val="en-US"/>
        </w:rPr>
        <w:br/>
      </w:r>
      <w:r w:rsidR="008A4890" w:rsidRPr="0041723D">
        <w:rPr>
          <w:rFonts w:ascii="Calibri" w:hAnsi="Calibri" w:cs="Calibri"/>
          <w:sz w:val="24"/>
          <w:szCs w:val="24"/>
        </w:rPr>
        <w:t>Firewall restrictions initially blocked communicatio</w:t>
      </w:r>
      <w:r w:rsidR="00A55B49">
        <w:rPr>
          <w:rFonts w:ascii="Calibri" w:hAnsi="Calibri" w:cs="Calibri"/>
          <w:sz w:val="24"/>
          <w:szCs w:val="24"/>
        </w:rPr>
        <w:t>n. Added</w:t>
      </w:r>
      <w:r w:rsidR="008A4890" w:rsidRPr="00036A78">
        <w:rPr>
          <w:rFonts w:ascii="Calibri" w:hAnsi="Calibri" w:cs="Calibri"/>
          <w:sz w:val="24"/>
          <w:szCs w:val="24"/>
          <w:lang w:val="en-US"/>
        </w:rPr>
        <w:t xml:space="preserve"> </w:t>
      </w:r>
      <w:r w:rsidR="008A4890">
        <w:rPr>
          <w:rFonts w:ascii="Calibri" w:hAnsi="Calibri" w:cs="Calibri"/>
          <w:sz w:val="24"/>
          <w:szCs w:val="24"/>
          <w:lang w:val="en-US"/>
        </w:rPr>
        <w:t>a</w:t>
      </w:r>
      <w:r w:rsidR="008A4890" w:rsidRPr="00036A78">
        <w:rPr>
          <w:rFonts w:ascii="Calibri" w:hAnsi="Calibri" w:cs="Calibri"/>
          <w:sz w:val="24"/>
          <w:szCs w:val="24"/>
          <w:lang w:val="en-US"/>
        </w:rPr>
        <w:t xml:space="preserve"> rule as seen in the inbound rules</w:t>
      </w:r>
      <w:r w:rsidR="008A4890" w:rsidRPr="0041723D">
        <w:rPr>
          <w:rFonts w:ascii="Calibri" w:hAnsi="Calibri" w:cs="Calibri"/>
          <w:sz w:val="24"/>
          <w:szCs w:val="24"/>
        </w:rPr>
        <w:t xml:space="preserve"> to allow necessary traffic. </w:t>
      </w:r>
    </w:p>
    <w:p w14:paraId="2E6AC6DC" w14:textId="77777777" w:rsidR="00036A78" w:rsidRPr="00036A78" w:rsidRDefault="00036A78" w:rsidP="00E76DEE">
      <w:pPr>
        <w:rPr>
          <w:rFonts w:ascii="Calibri" w:hAnsi="Calibri" w:cs="Calibri"/>
          <w:sz w:val="24"/>
          <w:szCs w:val="24"/>
          <w:lang w:val="en-US"/>
        </w:rPr>
      </w:pPr>
    </w:p>
    <w:p w14:paraId="0826D8DA" w14:textId="00E5708A" w:rsidR="001579CE" w:rsidRPr="00F34038" w:rsidRDefault="001579CE" w:rsidP="00F34038">
      <w:pPr>
        <w:pStyle w:val="Heading2"/>
        <w:rPr>
          <w:rFonts w:cs="Calibri"/>
        </w:rPr>
      </w:pPr>
      <w:bookmarkStart w:id="10" w:name="_Toc192850570"/>
      <w:r w:rsidRPr="00471208">
        <w:rPr>
          <w:rFonts w:cs="Calibri"/>
        </w:rPr>
        <w:t>IP AdDRESSING</w:t>
      </w:r>
      <w:bookmarkEnd w:id="10"/>
    </w:p>
    <w:p w14:paraId="435A6170" w14:textId="04E80DBA" w:rsidR="00A840E7" w:rsidRDefault="001A2746" w:rsidP="001579CE">
      <w:pPr>
        <w:rPr>
          <w:rFonts w:ascii="Calibri" w:hAnsi="Calibri" w:cs="Calibri"/>
          <w:sz w:val="24"/>
          <w:szCs w:val="24"/>
        </w:rPr>
      </w:pPr>
      <w:r>
        <w:rPr>
          <w:rFonts w:ascii="Calibri" w:hAnsi="Calibri" w:cs="Calibri"/>
          <w:sz w:val="24"/>
          <w:szCs w:val="24"/>
        </w:rPr>
        <w:t>Windows Server</w:t>
      </w:r>
      <w:r w:rsidR="00A840E7">
        <w:rPr>
          <w:rFonts w:ascii="Calibri" w:hAnsi="Calibri" w:cs="Calibri"/>
          <w:sz w:val="24"/>
          <w:szCs w:val="24"/>
        </w:rPr>
        <w:t xml:space="preserve">: </w:t>
      </w:r>
      <w:r w:rsidR="004971FB">
        <w:rPr>
          <w:rFonts w:ascii="Calibri" w:hAnsi="Calibri" w:cs="Calibri"/>
          <w:sz w:val="24"/>
          <w:szCs w:val="24"/>
        </w:rPr>
        <w:tab/>
        <w:t xml:space="preserve">IP: </w:t>
      </w:r>
      <w:r w:rsidR="00A840E7">
        <w:rPr>
          <w:rFonts w:ascii="Calibri" w:hAnsi="Calibri" w:cs="Calibri"/>
          <w:sz w:val="24"/>
          <w:szCs w:val="24"/>
        </w:rPr>
        <w:t>10.0.2.</w:t>
      </w:r>
      <w:r w:rsidR="00BC5712">
        <w:rPr>
          <w:rFonts w:ascii="Calibri" w:hAnsi="Calibri" w:cs="Calibri"/>
          <w:sz w:val="24"/>
          <w:szCs w:val="24"/>
        </w:rPr>
        <w:t>4</w:t>
      </w:r>
    </w:p>
    <w:p w14:paraId="26C601E8" w14:textId="19D7F37C" w:rsidR="00A840E7" w:rsidRDefault="00A840E7" w:rsidP="001579CE">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sidR="004971FB">
        <w:rPr>
          <w:rFonts w:ascii="Calibri" w:hAnsi="Calibri" w:cs="Calibri"/>
          <w:sz w:val="24"/>
          <w:szCs w:val="24"/>
        </w:rPr>
        <w:tab/>
        <w:t>Subnet Mask:</w:t>
      </w:r>
      <w:r>
        <w:rPr>
          <w:rFonts w:ascii="Calibri" w:hAnsi="Calibri" w:cs="Calibri"/>
          <w:sz w:val="24"/>
          <w:szCs w:val="24"/>
        </w:rPr>
        <w:tab/>
      </w:r>
      <w:r w:rsidR="00FD7D77">
        <w:rPr>
          <w:rFonts w:ascii="Calibri" w:hAnsi="Calibri" w:cs="Calibri"/>
          <w:sz w:val="24"/>
          <w:szCs w:val="24"/>
        </w:rPr>
        <w:t>255.255.255.0</w:t>
      </w:r>
    </w:p>
    <w:p w14:paraId="2E09F4FA" w14:textId="1F3A1908" w:rsidR="00F34038" w:rsidRDefault="00FD7D77" w:rsidP="001579CE">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sidR="00BC5712">
        <w:rPr>
          <w:rFonts w:ascii="Calibri" w:hAnsi="Calibri" w:cs="Calibri"/>
          <w:sz w:val="24"/>
          <w:szCs w:val="24"/>
        </w:rPr>
        <w:t xml:space="preserve">Default Gateway: </w:t>
      </w:r>
      <w:r w:rsidR="004971FB">
        <w:rPr>
          <w:rFonts w:ascii="Calibri" w:hAnsi="Calibri" w:cs="Calibri"/>
          <w:sz w:val="24"/>
          <w:szCs w:val="24"/>
        </w:rPr>
        <w:t>10.0.0.1</w:t>
      </w:r>
    </w:p>
    <w:p w14:paraId="52238761" w14:textId="12DF1370" w:rsidR="00BC5712" w:rsidRDefault="001A2746" w:rsidP="00BC5712">
      <w:pPr>
        <w:rPr>
          <w:rFonts w:ascii="Calibri" w:hAnsi="Calibri" w:cs="Calibri"/>
          <w:sz w:val="24"/>
          <w:szCs w:val="24"/>
        </w:rPr>
      </w:pPr>
      <w:r>
        <w:rPr>
          <w:rFonts w:ascii="Calibri" w:hAnsi="Calibri" w:cs="Calibri"/>
          <w:sz w:val="24"/>
          <w:szCs w:val="24"/>
        </w:rPr>
        <w:t>Windows Client</w:t>
      </w:r>
      <w:r w:rsidR="00BC5712">
        <w:rPr>
          <w:rFonts w:ascii="Calibri" w:hAnsi="Calibri" w:cs="Calibri"/>
          <w:sz w:val="24"/>
          <w:szCs w:val="24"/>
        </w:rPr>
        <w:t xml:space="preserve">: </w:t>
      </w:r>
      <w:r w:rsidR="00BC5712">
        <w:rPr>
          <w:rFonts w:ascii="Calibri" w:hAnsi="Calibri" w:cs="Calibri"/>
          <w:sz w:val="24"/>
          <w:szCs w:val="24"/>
        </w:rPr>
        <w:tab/>
        <w:t>IP: 10.0.2.5</w:t>
      </w:r>
    </w:p>
    <w:p w14:paraId="380D83BB" w14:textId="77777777" w:rsidR="00BC5712" w:rsidRDefault="00BC5712" w:rsidP="00BC5712">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t>Subnet Mask:</w:t>
      </w:r>
      <w:r>
        <w:rPr>
          <w:rFonts w:ascii="Calibri" w:hAnsi="Calibri" w:cs="Calibri"/>
          <w:sz w:val="24"/>
          <w:szCs w:val="24"/>
        </w:rPr>
        <w:tab/>
        <w:t>255.255.255.0</w:t>
      </w:r>
    </w:p>
    <w:p w14:paraId="7983818F" w14:textId="77777777" w:rsidR="00BC5712" w:rsidRDefault="00BC5712" w:rsidP="00BC5712">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t>Default Gateway: 10.0.0.1</w:t>
      </w:r>
    </w:p>
    <w:p w14:paraId="21C572B1" w14:textId="450E48FB" w:rsidR="001A2746" w:rsidRDefault="001A2746" w:rsidP="001579CE">
      <w:pPr>
        <w:rPr>
          <w:rFonts w:ascii="Calibri" w:hAnsi="Calibri" w:cs="Calibri"/>
          <w:sz w:val="24"/>
          <w:szCs w:val="24"/>
        </w:rPr>
      </w:pPr>
    </w:p>
    <w:p w14:paraId="7F9AE50E" w14:textId="77777777" w:rsidR="00F34038" w:rsidRDefault="00F34038" w:rsidP="001579CE">
      <w:pPr>
        <w:rPr>
          <w:rFonts w:ascii="Calibri" w:hAnsi="Calibri" w:cs="Calibri"/>
          <w:sz w:val="24"/>
          <w:szCs w:val="24"/>
        </w:rPr>
      </w:pPr>
    </w:p>
    <w:p w14:paraId="1201C131" w14:textId="6776DB7C" w:rsidR="00F34038" w:rsidRDefault="00F34038" w:rsidP="001579CE">
      <w:pPr>
        <w:rPr>
          <w:rFonts w:ascii="Calibri" w:hAnsi="Calibri" w:cs="Calibri"/>
          <w:sz w:val="24"/>
          <w:szCs w:val="24"/>
        </w:rPr>
      </w:pPr>
      <w:r>
        <w:rPr>
          <w:rFonts w:ascii="Calibri" w:hAnsi="Calibri" w:cs="Calibri"/>
          <w:sz w:val="24"/>
          <w:szCs w:val="24"/>
        </w:rPr>
        <w:t>Debian Server</w:t>
      </w:r>
      <w:r w:rsidR="00913A48">
        <w:rPr>
          <w:rFonts w:ascii="Calibri" w:hAnsi="Calibri" w:cs="Calibri"/>
          <w:sz w:val="24"/>
          <w:szCs w:val="24"/>
        </w:rPr>
        <w:t>:</w:t>
      </w:r>
      <w:r w:rsidR="00913A48">
        <w:rPr>
          <w:rFonts w:ascii="Calibri" w:hAnsi="Calibri" w:cs="Calibri"/>
          <w:sz w:val="24"/>
          <w:szCs w:val="24"/>
        </w:rPr>
        <w:tab/>
      </w:r>
      <w:r w:rsidR="00913A48">
        <w:rPr>
          <w:rFonts w:ascii="Calibri" w:hAnsi="Calibri" w:cs="Calibri"/>
          <w:sz w:val="24"/>
          <w:szCs w:val="24"/>
        </w:rPr>
        <w:tab/>
        <w:t xml:space="preserve">IP: </w:t>
      </w:r>
      <w:r w:rsidR="00005F58">
        <w:rPr>
          <w:rFonts w:ascii="Calibri" w:hAnsi="Calibri" w:cs="Calibri"/>
          <w:sz w:val="24"/>
          <w:szCs w:val="24"/>
        </w:rPr>
        <w:t>10.1.1.1</w:t>
      </w:r>
    </w:p>
    <w:p w14:paraId="7DB60518" w14:textId="74D86948" w:rsidR="0007389A" w:rsidRPr="0007389A" w:rsidRDefault="00F34038" w:rsidP="001579CE">
      <w:pPr>
        <w:rPr>
          <w:rFonts w:ascii="Calibri" w:hAnsi="Calibri" w:cs="Calibri"/>
          <w:sz w:val="24"/>
          <w:szCs w:val="24"/>
        </w:rPr>
      </w:pPr>
      <w:r>
        <w:rPr>
          <w:rFonts w:ascii="Calibri" w:hAnsi="Calibri" w:cs="Calibri"/>
          <w:sz w:val="24"/>
          <w:szCs w:val="24"/>
        </w:rPr>
        <w:t>Debian Client</w:t>
      </w:r>
      <w:r w:rsidR="00456375">
        <w:rPr>
          <w:rFonts w:ascii="Calibri" w:hAnsi="Calibri" w:cs="Calibri"/>
          <w:sz w:val="24"/>
          <w:szCs w:val="24"/>
        </w:rPr>
        <w:t>:</w:t>
      </w:r>
      <w:r w:rsidR="00456375">
        <w:rPr>
          <w:rFonts w:ascii="Calibri" w:hAnsi="Calibri" w:cs="Calibri"/>
          <w:sz w:val="24"/>
          <w:szCs w:val="24"/>
        </w:rPr>
        <w:tab/>
      </w:r>
      <w:r w:rsidR="00456375">
        <w:rPr>
          <w:rFonts w:ascii="Calibri" w:hAnsi="Calibri" w:cs="Calibri"/>
          <w:sz w:val="24"/>
          <w:szCs w:val="24"/>
        </w:rPr>
        <w:tab/>
        <w:t xml:space="preserve">IP: </w:t>
      </w:r>
      <w:r w:rsidR="00005F58">
        <w:rPr>
          <w:rFonts w:ascii="Calibri" w:hAnsi="Calibri" w:cs="Calibri"/>
          <w:sz w:val="24"/>
          <w:szCs w:val="24"/>
        </w:rPr>
        <w:t>10.1.1.2</w:t>
      </w:r>
    </w:p>
    <w:p w14:paraId="0B7202A7" w14:textId="2FF57B75" w:rsidR="00380394" w:rsidRPr="00471208" w:rsidRDefault="00B51962" w:rsidP="00471208">
      <w:pPr>
        <w:pStyle w:val="Heading2"/>
        <w:rPr>
          <w:rFonts w:cs="Calibri"/>
        </w:rPr>
      </w:pPr>
      <w:bookmarkStart w:id="11" w:name="_Toc192850571"/>
      <w:r w:rsidRPr="00471208">
        <w:rPr>
          <w:rFonts w:cs="Calibri"/>
        </w:rPr>
        <w:lastRenderedPageBreak/>
        <w:t>Test and troubleshoot</w:t>
      </w:r>
      <w:bookmarkEnd w:id="11"/>
    </w:p>
    <w:p w14:paraId="367A8B76" w14:textId="30734AB1" w:rsidR="00380394" w:rsidRPr="00471208" w:rsidRDefault="00380394" w:rsidP="00380394">
      <w:pPr>
        <w:rPr>
          <w:rFonts w:ascii="Calibri" w:hAnsi="Calibri" w:cs="Calibri"/>
          <w:sz w:val="24"/>
          <w:szCs w:val="24"/>
        </w:rPr>
      </w:pPr>
      <w:r w:rsidRPr="00471208">
        <w:rPr>
          <w:rFonts w:ascii="Calibri" w:hAnsi="Calibri" w:cs="Calibri"/>
          <w:noProof/>
        </w:rPr>
        <w:drawing>
          <wp:inline distT="0" distB="0" distL="0" distR="0" wp14:anchorId="74EF84D6" wp14:editId="520525D1">
            <wp:extent cx="5731510" cy="3213100"/>
            <wp:effectExtent l="0" t="0" r="2540" b="6350"/>
            <wp:docPr id="1778341468"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41468" name="Picture 7"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13100"/>
                    </a:xfrm>
                    <a:prstGeom prst="rect">
                      <a:avLst/>
                    </a:prstGeom>
                    <a:noFill/>
                    <a:ln>
                      <a:noFill/>
                    </a:ln>
                  </pic:spPr>
                </pic:pic>
              </a:graphicData>
            </a:graphic>
          </wp:inline>
        </w:drawing>
      </w:r>
      <w:r w:rsidRPr="00471208">
        <w:rPr>
          <w:rFonts w:ascii="Calibri" w:hAnsi="Calibri" w:cs="Calibri"/>
          <w:lang w:val="en-US"/>
        </w:rPr>
        <w:br/>
      </w:r>
      <w:r w:rsidRPr="00471208">
        <w:rPr>
          <w:rFonts w:ascii="Calibri" w:hAnsi="Calibri" w:cs="Calibri"/>
          <w:sz w:val="24"/>
          <w:szCs w:val="24"/>
        </w:rPr>
        <w:t>Windows Server and client pinging each other.</w:t>
      </w:r>
    </w:p>
    <w:p w14:paraId="1FE33CA1" w14:textId="517CA96F" w:rsidR="007F5DF4" w:rsidRPr="00471208" w:rsidRDefault="007F5DF4" w:rsidP="00380394">
      <w:pPr>
        <w:rPr>
          <w:rFonts w:ascii="Calibri" w:hAnsi="Calibri" w:cs="Calibri"/>
          <w:sz w:val="24"/>
          <w:szCs w:val="24"/>
        </w:rPr>
      </w:pPr>
      <w:r w:rsidRPr="00471208">
        <w:rPr>
          <w:rFonts w:ascii="Calibri" w:hAnsi="Calibri" w:cs="Calibri"/>
          <w:noProof/>
          <w:sz w:val="24"/>
          <w:szCs w:val="24"/>
        </w:rPr>
        <w:drawing>
          <wp:inline distT="0" distB="0" distL="0" distR="0" wp14:anchorId="69EF1165" wp14:editId="312E128D">
            <wp:extent cx="5731510" cy="3101975"/>
            <wp:effectExtent l="0" t="0" r="2540" b="3175"/>
            <wp:docPr id="180576475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64759" name="Picture 9"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101975"/>
                    </a:xfrm>
                    <a:prstGeom prst="rect">
                      <a:avLst/>
                    </a:prstGeom>
                    <a:noFill/>
                    <a:ln>
                      <a:noFill/>
                    </a:ln>
                  </pic:spPr>
                </pic:pic>
              </a:graphicData>
            </a:graphic>
          </wp:inline>
        </w:drawing>
      </w:r>
      <w:r w:rsidRPr="00471208">
        <w:rPr>
          <w:rFonts w:ascii="Calibri" w:hAnsi="Calibri" w:cs="Calibri"/>
          <w:sz w:val="24"/>
          <w:szCs w:val="24"/>
          <w:lang w:val="en-US"/>
        </w:rPr>
        <w:br/>
      </w:r>
      <w:r w:rsidRPr="00471208">
        <w:rPr>
          <w:rFonts w:ascii="Calibri" w:hAnsi="Calibri" w:cs="Calibri"/>
          <w:sz w:val="24"/>
          <w:szCs w:val="24"/>
        </w:rPr>
        <w:t>Debian Client and Server pinging each other.</w:t>
      </w:r>
    </w:p>
    <w:p w14:paraId="739CAE79" w14:textId="24DB7510" w:rsidR="007F5DF4" w:rsidRDefault="007F5DF4" w:rsidP="00380394">
      <w:pPr>
        <w:rPr>
          <w:rFonts w:ascii="Calibri" w:hAnsi="Calibri" w:cs="Calibri"/>
        </w:rPr>
      </w:pPr>
      <w:r w:rsidRPr="00471208">
        <w:rPr>
          <w:rFonts w:ascii="Calibri" w:hAnsi="Calibri" w:cs="Calibri"/>
          <w:noProof/>
          <w:sz w:val="24"/>
          <w:szCs w:val="24"/>
        </w:rPr>
        <w:lastRenderedPageBreak/>
        <w:drawing>
          <wp:inline distT="0" distB="0" distL="0" distR="0" wp14:anchorId="32371627" wp14:editId="50AEF3E3">
            <wp:extent cx="5731510" cy="3230880"/>
            <wp:effectExtent l="0" t="0" r="2540" b="7620"/>
            <wp:docPr id="986580132"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80132" name="Picture 11"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30880"/>
                    </a:xfrm>
                    <a:prstGeom prst="rect">
                      <a:avLst/>
                    </a:prstGeom>
                    <a:noFill/>
                    <a:ln>
                      <a:noFill/>
                    </a:ln>
                  </pic:spPr>
                </pic:pic>
              </a:graphicData>
            </a:graphic>
          </wp:inline>
        </w:drawing>
      </w:r>
      <w:r w:rsidRPr="00471208">
        <w:rPr>
          <w:rFonts w:ascii="Calibri" w:hAnsi="Calibri" w:cs="Calibri"/>
          <w:sz w:val="24"/>
          <w:szCs w:val="24"/>
          <w:lang w:val="en-US"/>
        </w:rPr>
        <w:br/>
      </w:r>
      <w:r w:rsidR="0072687C" w:rsidRPr="00471208">
        <w:rPr>
          <w:rFonts w:ascii="Calibri" w:hAnsi="Calibri" w:cs="Calibri"/>
          <w:sz w:val="24"/>
          <w:szCs w:val="24"/>
        </w:rPr>
        <w:t>W</w:t>
      </w:r>
      <w:r w:rsidRPr="00471208">
        <w:rPr>
          <w:rFonts w:ascii="Calibri" w:hAnsi="Calibri" w:cs="Calibri"/>
          <w:sz w:val="24"/>
          <w:szCs w:val="24"/>
        </w:rPr>
        <w:t xml:space="preserve">indows </w:t>
      </w:r>
      <w:r w:rsidR="0072687C" w:rsidRPr="00471208">
        <w:rPr>
          <w:rFonts w:ascii="Calibri" w:hAnsi="Calibri" w:cs="Calibri"/>
          <w:sz w:val="24"/>
          <w:szCs w:val="24"/>
        </w:rPr>
        <w:t>S</w:t>
      </w:r>
      <w:r w:rsidRPr="00471208">
        <w:rPr>
          <w:rFonts w:ascii="Calibri" w:hAnsi="Calibri" w:cs="Calibri"/>
          <w:sz w:val="24"/>
          <w:szCs w:val="24"/>
        </w:rPr>
        <w:t xml:space="preserve">erver and </w:t>
      </w:r>
      <w:r w:rsidR="0072687C" w:rsidRPr="00471208">
        <w:rPr>
          <w:rFonts w:ascii="Calibri" w:hAnsi="Calibri" w:cs="Calibri"/>
          <w:sz w:val="24"/>
          <w:szCs w:val="24"/>
        </w:rPr>
        <w:t>Debian server pinging each oth</w:t>
      </w:r>
      <w:r w:rsidR="0072687C" w:rsidRPr="00471208">
        <w:rPr>
          <w:rFonts w:ascii="Calibri" w:hAnsi="Calibri" w:cs="Calibri"/>
        </w:rPr>
        <w:t>er.</w:t>
      </w:r>
    </w:p>
    <w:p w14:paraId="21095BDE" w14:textId="77777777" w:rsidR="00B8717F" w:rsidRDefault="00B8717F" w:rsidP="00380394">
      <w:pPr>
        <w:rPr>
          <w:rFonts w:ascii="Calibri" w:hAnsi="Calibri" w:cs="Calibri"/>
        </w:rPr>
      </w:pPr>
    </w:p>
    <w:p w14:paraId="0DB42A6D" w14:textId="77777777" w:rsidR="00B8717F" w:rsidRDefault="00B8717F" w:rsidP="00380394">
      <w:pPr>
        <w:rPr>
          <w:rFonts w:ascii="Calibri" w:hAnsi="Calibri" w:cs="Calibri"/>
        </w:rPr>
      </w:pPr>
    </w:p>
    <w:p w14:paraId="606B9DEF" w14:textId="77777777" w:rsidR="00B8717F" w:rsidRDefault="00B8717F" w:rsidP="00380394">
      <w:pPr>
        <w:rPr>
          <w:rFonts w:ascii="Calibri" w:hAnsi="Calibri" w:cs="Calibri"/>
        </w:rPr>
      </w:pPr>
    </w:p>
    <w:p w14:paraId="014EBD39" w14:textId="77777777" w:rsidR="00B8717F" w:rsidRDefault="00B8717F" w:rsidP="00380394">
      <w:pPr>
        <w:rPr>
          <w:rFonts w:ascii="Calibri" w:hAnsi="Calibri" w:cs="Calibri"/>
        </w:rPr>
      </w:pPr>
    </w:p>
    <w:p w14:paraId="467CEF2D" w14:textId="77777777" w:rsidR="00B8717F" w:rsidRDefault="00B8717F" w:rsidP="00380394">
      <w:pPr>
        <w:rPr>
          <w:rFonts w:ascii="Calibri" w:hAnsi="Calibri" w:cs="Calibri"/>
        </w:rPr>
      </w:pPr>
    </w:p>
    <w:p w14:paraId="3E97CA42" w14:textId="77777777" w:rsidR="00B8717F" w:rsidRDefault="00B8717F" w:rsidP="00380394">
      <w:pPr>
        <w:rPr>
          <w:rFonts w:ascii="Calibri" w:hAnsi="Calibri" w:cs="Calibri"/>
        </w:rPr>
      </w:pPr>
    </w:p>
    <w:p w14:paraId="457CC8AC" w14:textId="77777777" w:rsidR="00036A78" w:rsidRDefault="00036A78" w:rsidP="00380394">
      <w:pPr>
        <w:rPr>
          <w:rFonts w:ascii="Calibri" w:hAnsi="Calibri" w:cs="Calibri"/>
        </w:rPr>
      </w:pPr>
    </w:p>
    <w:p w14:paraId="17E787D5" w14:textId="77777777" w:rsidR="00036A78" w:rsidRDefault="00036A78" w:rsidP="00380394">
      <w:pPr>
        <w:rPr>
          <w:rFonts w:ascii="Calibri" w:hAnsi="Calibri" w:cs="Calibri"/>
        </w:rPr>
      </w:pPr>
    </w:p>
    <w:p w14:paraId="05C6CE2F" w14:textId="77777777" w:rsidR="00036A78" w:rsidRDefault="00036A78" w:rsidP="00380394">
      <w:pPr>
        <w:rPr>
          <w:rFonts w:ascii="Calibri" w:hAnsi="Calibri" w:cs="Calibri"/>
        </w:rPr>
      </w:pPr>
    </w:p>
    <w:p w14:paraId="60483B8C" w14:textId="77777777" w:rsidR="00036A78" w:rsidRDefault="00036A78" w:rsidP="00380394">
      <w:pPr>
        <w:rPr>
          <w:rFonts w:ascii="Calibri" w:hAnsi="Calibri" w:cs="Calibri"/>
        </w:rPr>
      </w:pPr>
    </w:p>
    <w:p w14:paraId="721A030D" w14:textId="77777777" w:rsidR="00036A78" w:rsidRDefault="00036A78" w:rsidP="00380394">
      <w:pPr>
        <w:rPr>
          <w:rFonts w:ascii="Calibri" w:hAnsi="Calibri" w:cs="Calibri"/>
        </w:rPr>
      </w:pPr>
    </w:p>
    <w:p w14:paraId="2ED19EFC" w14:textId="77777777" w:rsidR="00036A78" w:rsidRDefault="00036A78" w:rsidP="00380394">
      <w:pPr>
        <w:rPr>
          <w:rFonts w:ascii="Calibri" w:hAnsi="Calibri" w:cs="Calibri"/>
        </w:rPr>
      </w:pPr>
    </w:p>
    <w:p w14:paraId="63C8D880" w14:textId="77777777" w:rsidR="00036A78" w:rsidRDefault="00036A78" w:rsidP="00380394">
      <w:pPr>
        <w:rPr>
          <w:rFonts w:ascii="Calibri" w:hAnsi="Calibri" w:cs="Calibri"/>
        </w:rPr>
      </w:pPr>
    </w:p>
    <w:p w14:paraId="01CDFBFC" w14:textId="77777777" w:rsidR="00036A78" w:rsidRDefault="00036A78" w:rsidP="00380394">
      <w:pPr>
        <w:rPr>
          <w:rFonts w:ascii="Calibri" w:hAnsi="Calibri" w:cs="Calibri"/>
        </w:rPr>
      </w:pPr>
    </w:p>
    <w:p w14:paraId="3C0A865F" w14:textId="77777777" w:rsidR="00036A78" w:rsidRDefault="00036A78" w:rsidP="00380394">
      <w:pPr>
        <w:rPr>
          <w:rFonts w:ascii="Calibri" w:hAnsi="Calibri" w:cs="Calibri"/>
        </w:rPr>
      </w:pPr>
    </w:p>
    <w:p w14:paraId="5C806134" w14:textId="77777777" w:rsidR="00036A78" w:rsidRDefault="00036A78" w:rsidP="00380394">
      <w:pPr>
        <w:rPr>
          <w:rFonts w:ascii="Calibri" w:hAnsi="Calibri" w:cs="Calibri"/>
        </w:rPr>
      </w:pPr>
    </w:p>
    <w:p w14:paraId="498C130E" w14:textId="77777777" w:rsidR="00036A78" w:rsidRDefault="00036A78" w:rsidP="00380394">
      <w:pPr>
        <w:rPr>
          <w:rFonts w:ascii="Calibri" w:hAnsi="Calibri" w:cs="Calibri"/>
        </w:rPr>
      </w:pPr>
    </w:p>
    <w:p w14:paraId="663F3D2F" w14:textId="72561E53" w:rsidR="0041723D" w:rsidRPr="0041723D" w:rsidRDefault="005B37A1" w:rsidP="0041723D">
      <w:pPr>
        <w:pStyle w:val="Heading1"/>
        <w:rPr>
          <w:rFonts w:cs="Calibri"/>
          <w:sz w:val="28"/>
          <w:szCs w:val="28"/>
        </w:rPr>
      </w:pPr>
      <w:bookmarkStart w:id="12" w:name="_Toc192850572"/>
      <w:r w:rsidRPr="00471208">
        <w:rPr>
          <w:rFonts w:cs="Calibri"/>
          <w:sz w:val="28"/>
          <w:szCs w:val="28"/>
        </w:rPr>
        <w:lastRenderedPageBreak/>
        <w:t xml:space="preserve">Task </w:t>
      </w:r>
      <w:r>
        <w:rPr>
          <w:rFonts w:cs="Calibri"/>
          <w:sz w:val="28"/>
          <w:szCs w:val="28"/>
        </w:rPr>
        <w:t>3</w:t>
      </w:r>
      <w:r w:rsidRPr="00471208">
        <w:rPr>
          <w:rFonts w:cs="Calibri"/>
          <w:sz w:val="28"/>
          <w:szCs w:val="28"/>
        </w:rPr>
        <w:t xml:space="preserve"> – </w:t>
      </w:r>
      <w:r w:rsidR="00C564C4">
        <w:rPr>
          <w:rFonts w:cs="Calibri"/>
          <w:sz w:val="28"/>
          <w:szCs w:val="28"/>
        </w:rPr>
        <w:t>Reflection</w:t>
      </w:r>
      <w:bookmarkEnd w:id="12"/>
    </w:p>
    <w:p w14:paraId="60E030F2" w14:textId="015B12E5" w:rsidR="0041723D" w:rsidRDefault="0041723D" w:rsidP="00380394">
      <w:pPr>
        <w:rPr>
          <w:rFonts w:ascii="Calibri" w:hAnsi="Calibri" w:cs="Calibri"/>
          <w:sz w:val="24"/>
          <w:szCs w:val="24"/>
        </w:rPr>
      </w:pPr>
      <w:r w:rsidRPr="0041723D">
        <w:rPr>
          <w:rFonts w:ascii="Calibri" w:hAnsi="Calibri" w:cs="Calibri"/>
          <w:sz w:val="24"/>
          <w:szCs w:val="24"/>
        </w:rPr>
        <w:t xml:space="preserve">During network deployment, several challenges </w:t>
      </w:r>
      <w:r w:rsidR="00F37CFE">
        <w:rPr>
          <w:rFonts w:ascii="Calibri" w:hAnsi="Calibri" w:cs="Calibri"/>
          <w:sz w:val="24"/>
          <w:szCs w:val="24"/>
        </w:rPr>
        <w:t>emerged</w:t>
      </w:r>
      <w:r w:rsidRPr="0041723D">
        <w:rPr>
          <w:rFonts w:ascii="Calibri" w:hAnsi="Calibri" w:cs="Calibri"/>
          <w:sz w:val="24"/>
          <w:szCs w:val="24"/>
        </w:rPr>
        <w:t xml:space="preserve">, </w:t>
      </w:r>
      <w:r w:rsidR="00F37CFE">
        <w:rPr>
          <w:rFonts w:ascii="Calibri" w:hAnsi="Calibri" w:cs="Calibri"/>
          <w:sz w:val="24"/>
          <w:szCs w:val="24"/>
        </w:rPr>
        <w:t xml:space="preserve">the </w:t>
      </w:r>
      <w:r w:rsidR="008A4890">
        <w:rPr>
          <w:rFonts w:ascii="Calibri" w:hAnsi="Calibri" w:cs="Calibri"/>
          <w:sz w:val="24"/>
          <w:szCs w:val="24"/>
        </w:rPr>
        <w:t>main ones being</w:t>
      </w:r>
      <w:r w:rsidRPr="0041723D">
        <w:rPr>
          <w:rFonts w:ascii="Calibri" w:hAnsi="Calibri" w:cs="Calibri"/>
          <w:sz w:val="24"/>
          <w:szCs w:val="24"/>
        </w:rPr>
        <w:t xml:space="preserve"> IP address conflicts, and firewall restrictions. The IP conflict issue was diagnosed using ipconfig and ping commands, leading to the assignment of unique IP addresses</w:t>
      </w:r>
      <w:r w:rsidR="008A4890">
        <w:rPr>
          <w:rFonts w:ascii="Calibri" w:hAnsi="Calibri" w:cs="Calibri"/>
          <w:sz w:val="24"/>
          <w:szCs w:val="24"/>
        </w:rPr>
        <w:t xml:space="preserve"> replacing the ones in the topology diagram from </w:t>
      </w:r>
      <w:r w:rsidR="00A1000F">
        <w:rPr>
          <w:rFonts w:ascii="Calibri" w:hAnsi="Calibri" w:cs="Calibri"/>
          <w:sz w:val="24"/>
          <w:szCs w:val="24"/>
        </w:rPr>
        <w:t>T</w:t>
      </w:r>
      <w:r w:rsidR="008A4890">
        <w:rPr>
          <w:rFonts w:ascii="Calibri" w:hAnsi="Calibri" w:cs="Calibri"/>
          <w:sz w:val="24"/>
          <w:szCs w:val="24"/>
        </w:rPr>
        <w:t>ask 2</w:t>
      </w:r>
      <w:r w:rsidRPr="0041723D">
        <w:rPr>
          <w:rFonts w:ascii="Calibri" w:hAnsi="Calibri" w:cs="Calibri"/>
          <w:sz w:val="24"/>
          <w:szCs w:val="24"/>
        </w:rPr>
        <w:t xml:space="preserve">. Firewall restrictions initially blocked communication, requiring rule modifications to allow necessary traffic. </w:t>
      </w:r>
      <w:r w:rsidR="000B2746" w:rsidRPr="000B2746">
        <w:rPr>
          <w:rFonts w:ascii="Calibri" w:hAnsi="Calibri" w:cs="Calibri"/>
          <w:sz w:val="24"/>
          <w:szCs w:val="24"/>
        </w:rPr>
        <w:t>The most significant challenge was the corruption of the save file,</w:t>
      </w:r>
      <w:r w:rsidR="000B2746">
        <w:rPr>
          <w:rFonts w:ascii="Calibri" w:hAnsi="Calibri" w:cs="Calibri"/>
          <w:sz w:val="24"/>
          <w:szCs w:val="24"/>
        </w:rPr>
        <w:t xml:space="preserve"> </w:t>
      </w:r>
      <w:r w:rsidR="00F32B0C">
        <w:rPr>
          <w:rFonts w:ascii="Calibri" w:hAnsi="Calibri" w:cs="Calibri"/>
          <w:sz w:val="24"/>
          <w:szCs w:val="24"/>
        </w:rPr>
        <w:t xml:space="preserve">leading to </w:t>
      </w:r>
      <w:r w:rsidR="000B2746">
        <w:rPr>
          <w:rFonts w:ascii="Calibri" w:hAnsi="Calibri" w:cs="Calibri"/>
          <w:sz w:val="24"/>
          <w:szCs w:val="24"/>
        </w:rPr>
        <w:t xml:space="preserve">a complete </w:t>
      </w:r>
      <w:r w:rsidR="00F32B0C">
        <w:rPr>
          <w:rFonts w:ascii="Calibri" w:hAnsi="Calibri" w:cs="Calibri"/>
          <w:sz w:val="24"/>
          <w:szCs w:val="24"/>
        </w:rPr>
        <w:t>network rebuil</w:t>
      </w:r>
      <w:r w:rsidR="000B2746">
        <w:rPr>
          <w:rFonts w:ascii="Calibri" w:hAnsi="Calibri" w:cs="Calibri"/>
          <w:sz w:val="24"/>
          <w:szCs w:val="24"/>
        </w:rPr>
        <w:t>d</w:t>
      </w:r>
      <w:r w:rsidR="00F32B0C">
        <w:rPr>
          <w:rFonts w:ascii="Calibri" w:hAnsi="Calibri" w:cs="Calibri"/>
          <w:sz w:val="24"/>
          <w:szCs w:val="24"/>
        </w:rPr>
        <w:t xml:space="preserve">, from this set back </w:t>
      </w:r>
      <w:r w:rsidR="005F5C96">
        <w:rPr>
          <w:rFonts w:ascii="Calibri" w:hAnsi="Calibri" w:cs="Calibri"/>
          <w:sz w:val="24"/>
          <w:szCs w:val="24"/>
        </w:rPr>
        <w:t xml:space="preserve">snapshots and backups in multiple storage locations were made to </w:t>
      </w:r>
      <w:r w:rsidR="000B2746">
        <w:rPr>
          <w:rFonts w:ascii="Calibri" w:hAnsi="Calibri" w:cs="Calibri"/>
          <w:sz w:val="24"/>
          <w:szCs w:val="24"/>
        </w:rPr>
        <w:t xml:space="preserve">mitigate </w:t>
      </w:r>
      <w:r w:rsidR="005F5C96">
        <w:rPr>
          <w:rFonts w:ascii="Calibri" w:hAnsi="Calibri" w:cs="Calibri"/>
          <w:sz w:val="24"/>
          <w:szCs w:val="24"/>
        </w:rPr>
        <w:t>future</w:t>
      </w:r>
      <w:r w:rsidR="00A1000F">
        <w:rPr>
          <w:rFonts w:ascii="Calibri" w:hAnsi="Calibri" w:cs="Calibri"/>
          <w:sz w:val="24"/>
          <w:szCs w:val="24"/>
        </w:rPr>
        <w:t xml:space="preserve"> damages. </w:t>
      </w:r>
    </w:p>
    <w:p w14:paraId="3C6516C4" w14:textId="2F84923E" w:rsidR="00B8717F" w:rsidRDefault="00B8717F" w:rsidP="00380394">
      <w:pPr>
        <w:rPr>
          <w:rFonts w:ascii="Calibri" w:hAnsi="Calibri" w:cs="Calibri"/>
          <w:sz w:val="24"/>
          <w:szCs w:val="24"/>
        </w:rPr>
      </w:pPr>
    </w:p>
    <w:p w14:paraId="6074B0ED" w14:textId="77777777" w:rsidR="00E77276" w:rsidRDefault="00E77276" w:rsidP="00380394">
      <w:pPr>
        <w:rPr>
          <w:rFonts w:ascii="Calibri" w:hAnsi="Calibri" w:cs="Calibri"/>
          <w:sz w:val="24"/>
          <w:szCs w:val="24"/>
        </w:rPr>
      </w:pPr>
    </w:p>
    <w:p w14:paraId="5AFC4369" w14:textId="77777777" w:rsidR="00E77276" w:rsidRDefault="00E77276" w:rsidP="00380394">
      <w:pPr>
        <w:rPr>
          <w:rFonts w:ascii="Calibri" w:hAnsi="Calibri" w:cs="Calibri"/>
          <w:sz w:val="24"/>
          <w:szCs w:val="24"/>
        </w:rPr>
      </w:pPr>
    </w:p>
    <w:p w14:paraId="5ED83E98" w14:textId="77777777" w:rsidR="00E77276" w:rsidRDefault="00E77276" w:rsidP="00380394">
      <w:pPr>
        <w:rPr>
          <w:rFonts w:ascii="Calibri" w:hAnsi="Calibri" w:cs="Calibri"/>
          <w:sz w:val="24"/>
          <w:szCs w:val="24"/>
        </w:rPr>
      </w:pPr>
    </w:p>
    <w:p w14:paraId="2371D9B9" w14:textId="77777777" w:rsidR="00E77276" w:rsidRDefault="00E77276" w:rsidP="00380394">
      <w:pPr>
        <w:rPr>
          <w:rFonts w:ascii="Calibri" w:hAnsi="Calibri" w:cs="Calibri"/>
          <w:sz w:val="24"/>
          <w:szCs w:val="24"/>
        </w:rPr>
      </w:pPr>
    </w:p>
    <w:p w14:paraId="43D80CD4" w14:textId="77777777" w:rsidR="00E77276" w:rsidRDefault="00E77276" w:rsidP="00380394">
      <w:pPr>
        <w:rPr>
          <w:rFonts w:ascii="Calibri" w:hAnsi="Calibri" w:cs="Calibri"/>
          <w:sz w:val="24"/>
          <w:szCs w:val="24"/>
        </w:rPr>
      </w:pPr>
    </w:p>
    <w:p w14:paraId="5490A701" w14:textId="77777777" w:rsidR="00E77276" w:rsidRDefault="00E77276" w:rsidP="00380394">
      <w:pPr>
        <w:rPr>
          <w:rFonts w:ascii="Calibri" w:hAnsi="Calibri" w:cs="Calibri"/>
          <w:sz w:val="24"/>
          <w:szCs w:val="24"/>
        </w:rPr>
      </w:pPr>
    </w:p>
    <w:p w14:paraId="27A8B02F" w14:textId="77777777" w:rsidR="00E77276" w:rsidRDefault="00E77276" w:rsidP="00380394">
      <w:pPr>
        <w:rPr>
          <w:rFonts w:ascii="Calibri" w:hAnsi="Calibri" w:cs="Calibri"/>
          <w:sz w:val="24"/>
          <w:szCs w:val="24"/>
        </w:rPr>
      </w:pPr>
    </w:p>
    <w:p w14:paraId="5FF7C575" w14:textId="77777777" w:rsidR="00E77276" w:rsidRDefault="00E77276" w:rsidP="00380394">
      <w:pPr>
        <w:rPr>
          <w:rFonts w:ascii="Calibri" w:hAnsi="Calibri" w:cs="Calibri"/>
          <w:sz w:val="24"/>
          <w:szCs w:val="24"/>
        </w:rPr>
      </w:pPr>
    </w:p>
    <w:p w14:paraId="3BDAA3EA" w14:textId="77777777" w:rsidR="00E77276" w:rsidRDefault="00E77276" w:rsidP="00380394">
      <w:pPr>
        <w:rPr>
          <w:rFonts w:ascii="Calibri" w:hAnsi="Calibri" w:cs="Calibri"/>
          <w:sz w:val="24"/>
          <w:szCs w:val="24"/>
        </w:rPr>
      </w:pPr>
    </w:p>
    <w:p w14:paraId="1B55B5E8" w14:textId="77777777" w:rsidR="00E77276" w:rsidRDefault="00E77276" w:rsidP="00380394">
      <w:pPr>
        <w:rPr>
          <w:rFonts w:ascii="Calibri" w:hAnsi="Calibri" w:cs="Calibri"/>
          <w:sz w:val="24"/>
          <w:szCs w:val="24"/>
        </w:rPr>
      </w:pPr>
    </w:p>
    <w:p w14:paraId="523A16E7" w14:textId="77777777" w:rsidR="00E77276" w:rsidRDefault="00E77276" w:rsidP="00380394">
      <w:pPr>
        <w:rPr>
          <w:rFonts w:ascii="Calibri" w:hAnsi="Calibri" w:cs="Calibri"/>
          <w:sz w:val="24"/>
          <w:szCs w:val="24"/>
        </w:rPr>
      </w:pPr>
    </w:p>
    <w:p w14:paraId="633621C9" w14:textId="77777777" w:rsidR="00E77276" w:rsidRDefault="00E77276" w:rsidP="00380394">
      <w:pPr>
        <w:rPr>
          <w:rFonts w:ascii="Calibri" w:hAnsi="Calibri" w:cs="Calibri"/>
          <w:sz w:val="24"/>
          <w:szCs w:val="24"/>
        </w:rPr>
      </w:pPr>
    </w:p>
    <w:p w14:paraId="56963DA9" w14:textId="77777777" w:rsidR="00E77276" w:rsidRDefault="00E77276" w:rsidP="00380394">
      <w:pPr>
        <w:rPr>
          <w:rFonts w:ascii="Calibri" w:hAnsi="Calibri" w:cs="Calibri"/>
          <w:sz w:val="24"/>
          <w:szCs w:val="24"/>
        </w:rPr>
      </w:pPr>
    </w:p>
    <w:p w14:paraId="0E0B3D2D" w14:textId="77777777" w:rsidR="00E77276" w:rsidRDefault="00E77276" w:rsidP="00380394">
      <w:pPr>
        <w:rPr>
          <w:rFonts w:ascii="Calibri" w:hAnsi="Calibri" w:cs="Calibri"/>
          <w:sz w:val="24"/>
          <w:szCs w:val="24"/>
        </w:rPr>
      </w:pPr>
    </w:p>
    <w:p w14:paraId="2C794452" w14:textId="77777777" w:rsidR="00E77276" w:rsidRDefault="00E77276" w:rsidP="00380394">
      <w:pPr>
        <w:rPr>
          <w:rFonts w:ascii="Calibri" w:hAnsi="Calibri" w:cs="Calibri"/>
          <w:sz w:val="24"/>
          <w:szCs w:val="24"/>
        </w:rPr>
      </w:pPr>
    </w:p>
    <w:p w14:paraId="5D44C8C3" w14:textId="77777777" w:rsidR="00E77276" w:rsidRDefault="00E77276" w:rsidP="00380394">
      <w:pPr>
        <w:rPr>
          <w:rFonts w:ascii="Calibri" w:hAnsi="Calibri" w:cs="Calibri"/>
          <w:sz w:val="24"/>
          <w:szCs w:val="24"/>
        </w:rPr>
      </w:pPr>
    </w:p>
    <w:p w14:paraId="74B2E0A3" w14:textId="77777777" w:rsidR="00E77276" w:rsidRDefault="00E77276" w:rsidP="00380394">
      <w:pPr>
        <w:rPr>
          <w:rFonts w:ascii="Calibri" w:hAnsi="Calibri" w:cs="Calibri"/>
          <w:sz w:val="24"/>
          <w:szCs w:val="24"/>
        </w:rPr>
      </w:pPr>
    </w:p>
    <w:p w14:paraId="52E6B3F3" w14:textId="77777777" w:rsidR="00E77276" w:rsidRDefault="00E77276" w:rsidP="00380394">
      <w:pPr>
        <w:rPr>
          <w:rFonts w:ascii="Calibri" w:hAnsi="Calibri" w:cs="Calibri"/>
          <w:sz w:val="24"/>
          <w:szCs w:val="24"/>
        </w:rPr>
      </w:pPr>
    </w:p>
    <w:p w14:paraId="5BDCFD94" w14:textId="77777777" w:rsidR="00E77276" w:rsidRDefault="00E77276" w:rsidP="00380394">
      <w:pPr>
        <w:rPr>
          <w:rFonts w:ascii="Calibri" w:hAnsi="Calibri" w:cs="Calibri"/>
          <w:sz w:val="24"/>
          <w:szCs w:val="24"/>
        </w:rPr>
      </w:pPr>
    </w:p>
    <w:sdt>
      <w:sdtPr>
        <w:rPr>
          <w:rFonts w:asciiTheme="minorHAnsi" w:hAnsiTheme="minorHAnsi"/>
          <w:caps w:val="0"/>
          <w:color w:val="auto"/>
          <w:spacing w:val="0"/>
          <w:sz w:val="20"/>
          <w:szCs w:val="20"/>
        </w:rPr>
        <w:id w:val="1528369834"/>
        <w:docPartObj>
          <w:docPartGallery w:val="Bibliographies"/>
          <w:docPartUnique/>
        </w:docPartObj>
      </w:sdtPr>
      <w:sdtEndPr/>
      <w:sdtContent>
        <w:p w14:paraId="5ADED2CD" w14:textId="5DD0C7C5" w:rsidR="00B16870" w:rsidRDefault="00B16870">
          <w:pPr>
            <w:pStyle w:val="Heading1"/>
          </w:pPr>
          <w:r>
            <w:t>References</w:t>
          </w:r>
        </w:p>
        <w:sdt>
          <w:sdtPr>
            <w:id w:val="-573587230"/>
            <w:bibliography/>
          </w:sdtPr>
          <w:sdtEndPr/>
          <w:sdtContent>
            <w:p w14:paraId="1F2BE91A" w14:textId="77777777" w:rsidR="00B16870" w:rsidRDefault="00B1687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0"/>
                <w:gridCol w:w="8676"/>
              </w:tblGrid>
              <w:tr w:rsidR="00B16870" w14:paraId="35AC7E7B" w14:textId="77777777">
                <w:trPr>
                  <w:divId w:val="233660423"/>
                  <w:tblCellSpacing w:w="15" w:type="dxa"/>
                </w:trPr>
                <w:tc>
                  <w:tcPr>
                    <w:tcW w:w="50" w:type="pct"/>
                    <w:hideMark/>
                  </w:tcPr>
                  <w:p w14:paraId="23984544" w14:textId="0AEF736E" w:rsidR="00B16870" w:rsidRDefault="00B16870">
                    <w:pPr>
                      <w:pStyle w:val="Bibliography"/>
                      <w:rPr>
                        <w:noProof/>
                        <w:sz w:val="24"/>
                        <w:szCs w:val="24"/>
                      </w:rPr>
                    </w:pPr>
                    <w:r>
                      <w:rPr>
                        <w:noProof/>
                      </w:rPr>
                      <w:t xml:space="preserve">[1] </w:t>
                    </w:r>
                  </w:p>
                </w:tc>
                <w:tc>
                  <w:tcPr>
                    <w:tcW w:w="0" w:type="auto"/>
                    <w:hideMark/>
                  </w:tcPr>
                  <w:p w14:paraId="23A61626" w14:textId="77777777" w:rsidR="00B16870" w:rsidRDefault="00B16870">
                    <w:pPr>
                      <w:pStyle w:val="Bibliography"/>
                      <w:rPr>
                        <w:noProof/>
                      </w:rPr>
                    </w:pPr>
                    <w:r>
                      <w:rPr>
                        <w:noProof/>
                      </w:rPr>
                      <w:t>S. J. Bigelow, “What's the difference between Type 1 vs. Type 2 hypervisor?,” TechTarget, 7 March 2024. [Online]. Available: https://www.techtarget.com/searchitoperations/tip/Whats-the-difference-between-Type-1-vs-Type-2-hypervisor. [Accessed 11 February 2025].</w:t>
                    </w:r>
                  </w:p>
                </w:tc>
              </w:tr>
              <w:tr w:rsidR="00B16870" w14:paraId="71A9259C" w14:textId="77777777">
                <w:trPr>
                  <w:divId w:val="233660423"/>
                  <w:tblCellSpacing w:w="15" w:type="dxa"/>
                </w:trPr>
                <w:tc>
                  <w:tcPr>
                    <w:tcW w:w="50" w:type="pct"/>
                    <w:hideMark/>
                  </w:tcPr>
                  <w:p w14:paraId="357D03E2" w14:textId="77777777" w:rsidR="00B16870" w:rsidRDefault="00B16870">
                    <w:pPr>
                      <w:pStyle w:val="Bibliography"/>
                      <w:rPr>
                        <w:noProof/>
                      </w:rPr>
                    </w:pPr>
                    <w:r>
                      <w:rPr>
                        <w:noProof/>
                      </w:rPr>
                      <w:t xml:space="preserve">[2] </w:t>
                    </w:r>
                  </w:p>
                </w:tc>
                <w:tc>
                  <w:tcPr>
                    <w:tcW w:w="0" w:type="auto"/>
                    <w:hideMark/>
                  </w:tcPr>
                  <w:p w14:paraId="180ACEB8" w14:textId="77777777" w:rsidR="00B16870" w:rsidRDefault="00B16870">
                    <w:pPr>
                      <w:pStyle w:val="Bibliography"/>
                      <w:rPr>
                        <w:noProof/>
                      </w:rPr>
                    </w:pPr>
                    <w:r>
                      <w:rPr>
                        <w:noProof/>
                      </w:rPr>
                      <w:t>A. S. Walia, “Bare Metal Hypervisors: Benefits and Use Cases,” DigitalOcean, 24 January 2025. [Online]. Available: https://www.digitalocean.com/community/conceptual-articles/what-is-bare-metal-hypervisor. [Accessed 11 February 2025].</w:t>
                    </w:r>
                  </w:p>
                </w:tc>
              </w:tr>
              <w:tr w:rsidR="00B16870" w14:paraId="752D7216" w14:textId="77777777">
                <w:trPr>
                  <w:divId w:val="233660423"/>
                  <w:tblCellSpacing w:w="15" w:type="dxa"/>
                </w:trPr>
                <w:tc>
                  <w:tcPr>
                    <w:tcW w:w="50" w:type="pct"/>
                    <w:hideMark/>
                  </w:tcPr>
                  <w:p w14:paraId="0114B76E" w14:textId="77777777" w:rsidR="00B16870" w:rsidRDefault="00B16870">
                    <w:pPr>
                      <w:pStyle w:val="Bibliography"/>
                      <w:rPr>
                        <w:noProof/>
                      </w:rPr>
                    </w:pPr>
                    <w:r>
                      <w:rPr>
                        <w:noProof/>
                      </w:rPr>
                      <w:t xml:space="preserve">[3] </w:t>
                    </w:r>
                  </w:p>
                </w:tc>
                <w:tc>
                  <w:tcPr>
                    <w:tcW w:w="0" w:type="auto"/>
                    <w:hideMark/>
                  </w:tcPr>
                  <w:p w14:paraId="12CD9DDA" w14:textId="77777777" w:rsidR="00B16870" w:rsidRDefault="00B16870">
                    <w:pPr>
                      <w:pStyle w:val="Bibliography"/>
                      <w:rPr>
                        <w:noProof/>
                      </w:rPr>
                    </w:pPr>
                    <w:r>
                      <w:rPr>
                        <w:noProof/>
                      </w:rPr>
                      <w:t>Unknown, “What Is Hyper-V and How Does It Work?,” Site24x7, [Online]. Available: https://www.site24x7.com/learn/what-is-hyper-v.html#:~:text=Hyper%2DV%20is%20a%20hypervisor,Server%20and%20Windows%20Virtual%20PC. [Accessed 11 February 2025].</w:t>
                    </w:r>
                  </w:p>
                </w:tc>
              </w:tr>
              <w:tr w:rsidR="00B16870" w14:paraId="057EFC3F" w14:textId="77777777">
                <w:trPr>
                  <w:divId w:val="233660423"/>
                  <w:tblCellSpacing w:w="15" w:type="dxa"/>
                </w:trPr>
                <w:tc>
                  <w:tcPr>
                    <w:tcW w:w="50" w:type="pct"/>
                    <w:hideMark/>
                  </w:tcPr>
                  <w:p w14:paraId="6B7E9CAE" w14:textId="77777777" w:rsidR="00B16870" w:rsidRDefault="00B16870">
                    <w:pPr>
                      <w:pStyle w:val="Bibliography"/>
                      <w:rPr>
                        <w:noProof/>
                      </w:rPr>
                    </w:pPr>
                    <w:r>
                      <w:rPr>
                        <w:noProof/>
                      </w:rPr>
                      <w:t xml:space="preserve">[4] </w:t>
                    </w:r>
                  </w:p>
                </w:tc>
                <w:tc>
                  <w:tcPr>
                    <w:tcW w:w="0" w:type="auto"/>
                    <w:hideMark/>
                  </w:tcPr>
                  <w:p w14:paraId="734DA9FB" w14:textId="77777777" w:rsidR="00B16870" w:rsidRDefault="00B16870">
                    <w:pPr>
                      <w:pStyle w:val="Bibliography"/>
                      <w:rPr>
                        <w:noProof/>
                      </w:rPr>
                    </w:pPr>
                    <w:r>
                      <w:rPr>
                        <w:noProof/>
                      </w:rPr>
                      <w:t>Unknown, “System requirements for Hyper-V on Windows and Windows Server,” Microsoft Learn, 16 January 2025. [Online]. Available: https://learn.microsoft.com/en-us/windows-server/virtualization/hyper-v/system-requirements-for-hyper-v-on-windows?pivots=windows. [Accessed 17 February 2025].</w:t>
                    </w:r>
                  </w:p>
                </w:tc>
              </w:tr>
              <w:tr w:rsidR="00B16870" w14:paraId="26F358CD" w14:textId="77777777">
                <w:trPr>
                  <w:divId w:val="233660423"/>
                  <w:tblCellSpacing w:w="15" w:type="dxa"/>
                </w:trPr>
                <w:tc>
                  <w:tcPr>
                    <w:tcW w:w="50" w:type="pct"/>
                    <w:hideMark/>
                  </w:tcPr>
                  <w:p w14:paraId="739FAC50" w14:textId="77777777" w:rsidR="00B16870" w:rsidRDefault="00B16870">
                    <w:pPr>
                      <w:pStyle w:val="Bibliography"/>
                      <w:rPr>
                        <w:noProof/>
                      </w:rPr>
                    </w:pPr>
                    <w:r>
                      <w:rPr>
                        <w:noProof/>
                      </w:rPr>
                      <w:t xml:space="preserve">[5] </w:t>
                    </w:r>
                  </w:p>
                </w:tc>
                <w:tc>
                  <w:tcPr>
                    <w:tcW w:w="0" w:type="auto"/>
                    <w:hideMark/>
                  </w:tcPr>
                  <w:p w14:paraId="4FA27871" w14:textId="77777777" w:rsidR="00B16870" w:rsidRDefault="00B16870">
                    <w:pPr>
                      <w:pStyle w:val="Bibliography"/>
                      <w:rPr>
                        <w:noProof/>
                      </w:rPr>
                    </w:pPr>
                    <w:r>
                      <w:rPr>
                        <w:noProof/>
                      </w:rPr>
                      <w:t>I. S. Stephanie Susnjara, “What are hypervisors?,” IBM, 30 October 2024. [Online]. Available: https://www.ibm.com/think/topics/hypervisors. [Accessed 17 February 2025].</w:t>
                    </w:r>
                  </w:p>
                </w:tc>
              </w:tr>
              <w:tr w:rsidR="00B16870" w14:paraId="645A6A27" w14:textId="77777777">
                <w:trPr>
                  <w:divId w:val="233660423"/>
                  <w:tblCellSpacing w:w="15" w:type="dxa"/>
                </w:trPr>
                <w:tc>
                  <w:tcPr>
                    <w:tcW w:w="50" w:type="pct"/>
                    <w:hideMark/>
                  </w:tcPr>
                  <w:p w14:paraId="60A26A77" w14:textId="77777777" w:rsidR="00B16870" w:rsidRDefault="00B16870">
                    <w:pPr>
                      <w:pStyle w:val="Bibliography"/>
                      <w:rPr>
                        <w:noProof/>
                      </w:rPr>
                    </w:pPr>
                    <w:r>
                      <w:rPr>
                        <w:noProof/>
                      </w:rPr>
                      <w:t xml:space="preserve">[6] </w:t>
                    </w:r>
                  </w:p>
                </w:tc>
                <w:tc>
                  <w:tcPr>
                    <w:tcW w:w="0" w:type="auto"/>
                    <w:hideMark/>
                  </w:tcPr>
                  <w:p w14:paraId="51DB47B2" w14:textId="77777777" w:rsidR="00B16870" w:rsidRDefault="00B16870">
                    <w:pPr>
                      <w:pStyle w:val="Bibliography"/>
                      <w:rPr>
                        <w:noProof/>
                      </w:rPr>
                    </w:pPr>
                    <w:r>
                      <w:rPr>
                        <w:noProof/>
                      </w:rPr>
                      <w:t>J. MacPherson, “What Is a Hypervisor? – Types, Benefits &amp; How Does It Work?,” Park Place Technologies, 14 February 2022. [Online]. Available: https://www.parkplacetechnologies.com/blog/what-is-hypervisor-types-benefits/. [Accessed 17 February 2025].</w:t>
                    </w:r>
                  </w:p>
                </w:tc>
              </w:tr>
              <w:tr w:rsidR="00B16870" w14:paraId="5203ADFB" w14:textId="77777777">
                <w:trPr>
                  <w:divId w:val="233660423"/>
                  <w:tblCellSpacing w:w="15" w:type="dxa"/>
                </w:trPr>
                <w:tc>
                  <w:tcPr>
                    <w:tcW w:w="50" w:type="pct"/>
                    <w:hideMark/>
                  </w:tcPr>
                  <w:p w14:paraId="7BA748FC" w14:textId="77777777" w:rsidR="00B16870" w:rsidRDefault="00B16870">
                    <w:pPr>
                      <w:pStyle w:val="Bibliography"/>
                      <w:rPr>
                        <w:noProof/>
                      </w:rPr>
                    </w:pPr>
                    <w:r>
                      <w:rPr>
                        <w:noProof/>
                      </w:rPr>
                      <w:t xml:space="preserve">[7] </w:t>
                    </w:r>
                  </w:p>
                </w:tc>
                <w:tc>
                  <w:tcPr>
                    <w:tcW w:w="0" w:type="auto"/>
                    <w:hideMark/>
                  </w:tcPr>
                  <w:p w14:paraId="5BA7DE30" w14:textId="77777777" w:rsidR="00B16870" w:rsidRDefault="00B16870">
                    <w:pPr>
                      <w:pStyle w:val="Bibliography"/>
                      <w:rPr>
                        <w:noProof/>
                      </w:rPr>
                    </w:pPr>
                    <w:r>
                      <w:rPr>
                        <w:noProof/>
                      </w:rPr>
                      <w:t>E. Mendelson, “Oracle VirtualBox,” PC Mag, 6 January 2025. [Online]. Available: https://uk.pcmag.com/system-performance/18779/oracle-vm-virtualbox-for-mac. [Accessed 17 February 2025].</w:t>
                    </w:r>
                  </w:p>
                </w:tc>
              </w:tr>
              <w:tr w:rsidR="00B16870" w14:paraId="33266124" w14:textId="77777777">
                <w:trPr>
                  <w:divId w:val="233660423"/>
                  <w:tblCellSpacing w:w="15" w:type="dxa"/>
                </w:trPr>
                <w:tc>
                  <w:tcPr>
                    <w:tcW w:w="50" w:type="pct"/>
                    <w:hideMark/>
                  </w:tcPr>
                  <w:p w14:paraId="72364827" w14:textId="77777777" w:rsidR="00B16870" w:rsidRDefault="00B16870">
                    <w:pPr>
                      <w:pStyle w:val="Bibliography"/>
                      <w:rPr>
                        <w:noProof/>
                      </w:rPr>
                    </w:pPr>
                    <w:r>
                      <w:rPr>
                        <w:noProof/>
                      </w:rPr>
                      <w:t xml:space="preserve">[8] </w:t>
                    </w:r>
                  </w:p>
                </w:tc>
                <w:tc>
                  <w:tcPr>
                    <w:tcW w:w="0" w:type="auto"/>
                    <w:hideMark/>
                  </w:tcPr>
                  <w:p w14:paraId="277AF56F" w14:textId="77777777" w:rsidR="00B16870" w:rsidRDefault="00B16870">
                    <w:pPr>
                      <w:pStyle w:val="Bibliography"/>
                      <w:rPr>
                        <w:noProof/>
                      </w:rPr>
                    </w:pPr>
                    <w:r>
                      <w:rPr>
                        <w:noProof/>
                      </w:rPr>
                      <w:t>“What is the Internet?,” Cloudflare, [Online]. Available: https://www.cloudflare.com/en-gb/learning/network-layer/how-does-the-internet-work/. [Accessed 19 February 2025].</w:t>
                    </w:r>
                  </w:p>
                </w:tc>
              </w:tr>
              <w:tr w:rsidR="00B16870" w14:paraId="37D75196" w14:textId="77777777">
                <w:trPr>
                  <w:divId w:val="233660423"/>
                  <w:tblCellSpacing w:w="15" w:type="dxa"/>
                </w:trPr>
                <w:tc>
                  <w:tcPr>
                    <w:tcW w:w="50" w:type="pct"/>
                    <w:hideMark/>
                  </w:tcPr>
                  <w:p w14:paraId="6269764C" w14:textId="77777777" w:rsidR="00B16870" w:rsidRDefault="00B16870">
                    <w:pPr>
                      <w:pStyle w:val="Bibliography"/>
                      <w:rPr>
                        <w:noProof/>
                      </w:rPr>
                    </w:pPr>
                    <w:r>
                      <w:rPr>
                        <w:noProof/>
                      </w:rPr>
                      <w:t xml:space="preserve">[9] </w:t>
                    </w:r>
                  </w:p>
                </w:tc>
                <w:tc>
                  <w:tcPr>
                    <w:tcW w:w="0" w:type="auto"/>
                    <w:hideMark/>
                  </w:tcPr>
                  <w:p w14:paraId="02EC21BF" w14:textId="77777777" w:rsidR="00B16870" w:rsidRDefault="00B16870">
                    <w:pPr>
                      <w:pStyle w:val="Bibliography"/>
                      <w:rPr>
                        <w:noProof/>
                      </w:rPr>
                    </w:pPr>
                    <w:r>
                      <w:rPr>
                        <w:noProof/>
                      </w:rPr>
                      <w:t>“Structure and Types of IP Address,” Geeks for Geeks, 12 November 2024. [Online]. Available: https://www.geeksforgeeks.org/structure-and-types-of-ip-address/. [Accessed 24 February 2025].</w:t>
                    </w:r>
                  </w:p>
                </w:tc>
              </w:tr>
              <w:tr w:rsidR="00B16870" w14:paraId="223B1FE1" w14:textId="77777777">
                <w:trPr>
                  <w:divId w:val="233660423"/>
                  <w:tblCellSpacing w:w="15" w:type="dxa"/>
                </w:trPr>
                <w:tc>
                  <w:tcPr>
                    <w:tcW w:w="50" w:type="pct"/>
                    <w:hideMark/>
                  </w:tcPr>
                  <w:p w14:paraId="5A61BFFC" w14:textId="77777777" w:rsidR="00B16870" w:rsidRDefault="00B16870">
                    <w:pPr>
                      <w:pStyle w:val="Bibliography"/>
                      <w:rPr>
                        <w:noProof/>
                      </w:rPr>
                    </w:pPr>
                    <w:r>
                      <w:rPr>
                        <w:noProof/>
                      </w:rPr>
                      <w:t xml:space="preserve">[10] </w:t>
                    </w:r>
                  </w:p>
                </w:tc>
                <w:tc>
                  <w:tcPr>
                    <w:tcW w:w="0" w:type="auto"/>
                    <w:hideMark/>
                  </w:tcPr>
                  <w:p w14:paraId="730F04E1" w14:textId="77777777" w:rsidR="00B16870" w:rsidRDefault="00B16870">
                    <w:pPr>
                      <w:pStyle w:val="Bibliography"/>
                      <w:rPr>
                        <w:noProof/>
                      </w:rPr>
                    </w:pPr>
                    <w:r>
                      <w:rPr>
                        <w:noProof/>
                      </w:rPr>
                      <w:t>“What is a subnet? | How subnetting works,” Cloudflare, [Online]. Available: https://www.cloudflare.com/en-gb/learning/network-layer/what-is-a-subnet/. [Accessed 26 February 2025].</w:t>
                    </w:r>
                  </w:p>
                </w:tc>
              </w:tr>
              <w:tr w:rsidR="00B16870" w14:paraId="08DAC272" w14:textId="77777777">
                <w:trPr>
                  <w:divId w:val="233660423"/>
                  <w:tblCellSpacing w:w="15" w:type="dxa"/>
                </w:trPr>
                <w:tc>
                  <w:tcPr>
                    <w:tcW w:w="50" w:type="pct"/>
                    <w:hideMark/>
                  </w:tcPr>
                  <w:p w14:paraId="5142C331" w14:textId="77777777" w:rsidR="00B16870" w:rsidRDefault="00B16870">
                    <w:pPr>
                      <w:pStyle w:val="Bibliography"/>
                      <w:rPr>
                        <w:noProof/>
                      </w:rPr>
                    </w:pPr>
                    <w:r>
                      <w:rPr>
                        <w:noProof/>
                      </w:rPr>
                      <w:lastRenderedPageBreak/>
                      <w:t xml:space="preserve">[11] </w:t>
                    </w:r>
                  </w:p>
                </w:tc>
                <w:tc>
                  <w:tcPr>
                    <w:tcW w:w="0" w:type="auto"/>
                    <w:hideMark/>
                  </w:tcPr>
                  <w:p w14:paraId="09472172" w14:textId="77777777" w:rsidR="00B16870" w:rsidRDefault="00B16870">
                    <w:pPr>
                      <w:pStyle w:val="Bibliography"/>
                      <w:rPr>
                        <w:noProof/>
                      </w:rPr>
                    </w:pPr>
                    <w:r>
                      <w:rPr>
                        <w:noProof/>
                      </w:rPr>
                      <w:t>“Introduction To Subnetting,” Geeks for Geeks, 7 February 2025. [Online]. Available: https://www.geeksforgeeks.org/introduction-to-subnetting/. [Accessed 28 February 2025].</w:t>
                    </w:r>
                  </w:p>
                </w:tc>
              </w:tr>
              <w:tr w:rsidR="00B16870" w14:paraId="2042CFBA" w14:textId="77777777">
                <w:trPr>
                  <w:divId w:val="233660423"/>
                  <w:tblCellSpacing w:w="15" w:type="dxa"/>
                </w:trPr>
                <w:tc>
                  <w:tcPr>
                    <w:tcW w:w="50" w:type="pct"/>
                    <w:hideMark/>
                  </w:tcPr>
                  <w:p w14:paraId="4B625373" w14:textId="77777777" w:rsidR="00B16870" w:rsidRDefault="00B16870">
                    <w:pPr>
                      <w:pStyle w:val="Bibliography"/>
                      <w:rPr>
                        <w:noProof/>
                      </w:rPr>
                    </w:pPr>
                    <w:r>
                      <w:rPr>
                        <w:noProof/>
                      </w:rPr>
                      <w:t xml:space="preserve">[12] </w:t>
                    </w:r>
                  </w:p>
                </w:tc>
                <w:tc>
                  <w:tcPr>
                    <w:tcW w:w="0" w:type="auto"/>
                    <w:hideMark/>
                  </w:tcPr>
                  <w:p w14:paraId="162839EC" w14:textId="77777777" w:rsidR="00B16870" w:rsidRDefault="00B16870">
                    <w:pPr>
                      <w:pStyle w:val="Bibliography"/>
                      <w:rPr>
                        <w:noProof/>
                      </w:rPr>
                    </w:pPr>
                    <w:r>
                      <w:rPr>
                        <w:noProof/>
                      </w:rPr>
                      <w:t>“What’s the difference between IPv4 and IPv6?,” AWS, [Online]. Available: https://aws.amazon.com/compare/the-difference-between-ipv4-and-ipv6/. [Accessed 24 February 2025].</w:t>
                    </w:r>
                  </w:p>
                </w:tc>
              </w:tr>
              <w:tr w:rsidR="00B16870" w14:paraId="2BB31468" w14:textId="77777777">
                <w:trPr>
                  <w:divId w:val="233660423"/>
                  <w:tblCellSpacing w:w="15" w:type="dxa"/>
                </w:trPr>
                <w:tc>
                  <w:tcPr>
                    <w:tcW w:w="50" w:type="pct"/>
                    <w:hideMark/>
                  </w:tcPr>
                  <w:p w14:paraId="3E27E6DD" w14:textId="77777777" w:rsidR="00B16870" w:rsidRDefault="00B16870">
                    <w:pPr>
                      <w:pStyle w:val="Bibliography"/>
                      <w:rPr>
                        <w:noProof/>
                      </w:rPr>
                    </w:pPr>
                    <w:r>
                      <w:rPr>
                        <w:noProof/>
                      </w:rPr>
                      <w:t xml:space="preserve">[13] </w:t>
                    </w:r>
                  </w:p>
                </w:tc>
                <w:tc>
                  <w:tcPr>
                    <w:tcW w:w="0" w:type="auto"/>
                    <w:hideMark/>
                  </w:tcPr>
                  <w:p w14:paraId="1BD09364" w14:textId="77777777" w:rsidR="00B16870" w:rsidRDefault="00B16870">
                    <w:pPr>
                      <w:pStyle w:val="Bibliography"/>
                      <w:rPr>
                        <w:noProof/>
                      </w:rPr>
                    </w:pPr>
                    <w:r>
                      <w:rPr>
                        <w:noProof/>
                      </w:rPr>
                      <w:t>“What is Routing? | IP Routing,” Azion, [Online]. Available: https://www.azion.com/en/learning/network-layer/what-is-routing/#:~:text=Routing%20is%20the%20process%20of,%2C%20available%20bandwidth%2C%20and%20congestion.. [Accessed 28 February 2025].</w:t>
                    </w:r>
                  </w:p>
                </w:tc>
              </w:tr>
              <w:tr w:rsidR="00B16870" w14:paraId="24BD9723" w14:textId="77777777">
                <w:trPr>
                  <w:divId w:val="233660423"/>
                  <w:tblCellSpacing w:w="15" w:type="dxa"/>
                </w:trPr>
                <w:tc>
                  <w:tcPr>
                    <w:tcW w:w="50" w:type="pct"/>
                    <w:hideMark/>
                  </w:tcPr>
                  <w:p w14:paraId="1022B2A6" w14:textId="77777777" w:rsidR="00B16870" w:rsidRDefault="00B16870">
                    <w:pPr>
                      <w:pStyle w:val="Bibliography"/>
                      <w:rPr>
                        <w:noProof/>
                      </w:rPr>
                    </w:pPr>
                    <w:r>
                      <w:rPr>
                        <w:noProof/>
                      </w:rPr>
                      <w:t xml:space="preserve">[14] </w:t>
                    </w:r>
                  </w:p>
                </w:tc>
                <w:tc>
                  <w:tcPr>
                    <w:tcW w:w="0" w:type="auto"/>
                    <w:hideMark/>
                  </w:tcPr>
                  <w:p w14:paraId="1E2C4E1E" w14:textId="77777777" w:rsidR="00B16870" w:rsidRDefault="00B16870">
                    <w:pPr>
                      <w:pStyle w:val="Bibliography"/>
                      <w:rPr>
                        <w:noProof/>
                      </w:rPr>
                    </w:pPr>
                    <w:r>
                      <w:rPr>
                        <w:noProof/>
                      </w:rPr>
                      <w:t>“What is Routing?,” Geeks for Geeks, 16 August 2024. [Online]. Available: https://www.geeksforgeeks.org/what-is-routing/. [Accessed 2 March 2025].</w:t>
                    </w:r>
                  </w:p>
                </w:tc>
              </w:tr>
              <w:tr w:rsidR="00B16870" w14:paraId="11459D6C" w14:textId="77777777">
                <w:trPr>
                  <w:divId w:val="233660423"/>
                  <w:tblCellSpacing w:w="15" w:type="dxa"/>
                </w:trPr>
                <w:tc>
                  <w:tcPr>
                    <w:tcW w:w="50" w:type="pct"/>
                    <w:hideMark/>
                  </w:tcPr>
                  <w:p w14:paraId="185BE313" w14:textId="77777777" w:rsidR="00B16870" w:rsidRDefault="00B16870">
                    <w:pPr>
                      <w:pStyle w:val="Bibliography"/>
                      <w:rPr>
                        <w:noProof/>
                      </w:rPr>
                    </w:pPr>
                    <w:r>
                      <w:rPr>
                        <w:noProof/>
                      </w:rPr>
                      <w:t xml:space="preserve">[15] </w:t>
                    </w:r>
                  </w:p>
                </w:tc>
                <w:tc>
                  <w:tcPr>
                    <w:tcW w:w="0" w:type="auto"/>
                    <w:hideMark/>
                  </w:tcPr>
                  <w:p w14:paraId="1822FCB6" w14:textId="77777777" w:rsidR="00B16870" w:rsidRDefault="00B16870">
                    <w:pPr>
                      <w:pStyle w:val="Bibliography"/>
                      <w:rPr>
                        <w:noProof/>
                      </w:rPr>
                    </w:pPr>
                    <w:r>
                      <w:rPr>
                        <w:noProof/>
                      </w:rPr>
                      <w:t>H. P. C. W. J. K. E. R. Thaddeus Abiy, “Dijkstra's Shortest Path Algorithm,” Brilliant, [Online]. Available: https://brilliant.org/wiki/dijkstras-short-path-finder/. [Accessed 11 March 2025].</w:t>
                    </w:r>
                  </w:p>
                </w:tc>
              </w:tr>
              <w:tr w:rsidR="00B16870" w14:paraId="51FB380C" w14:textId="77777777">
                <w:trPr>
                  <w:divId w:val="233660423"/>
                  <w:tblCellSpacing w:w="15" w:type="dxa"/>
                </w:trPr>
                <w:tc>
                  <w:tcPr>
                    <w:tcW w:w="50" w:type="pct"/>
                    <w:hideMark/>
                  </w:tcPr>
                  <w:p w14:paraId="36B500C4" w14:textId="77777777" w:rsidR="00B16870" w:rsidRDefault="00B16870">
                    <w:pPr>
                      <w:pStyle w:val="Bibliography"/>
                      <w:rPr>
                        <w:noProof/>
                      </w:rPr>
                    </w:pPr>
                    <w:r>
                      <w:rPr>
                        <w:noProof/>
                      </w:rPr>
                      <w:t xml:space="preserve">[16] </w:t>
                    </w:r>
                  </w:p>
                </w:tc>
                <w:tc>
                  <w:tcPr>
                    <w:tcW w:w="0" w:type="auto"/>
                    <w:hideMark/>
                  </w:tcPr>
                  <w:p w14:paraId="58EB3272" w14:textId="77777777" w:rsidR="00B16870" w:rsidRDefault="00B16870">
                    <w:pPr>
                      <w:pStyle w:val="Bibliography"/>
                      <w:rPr>
                        <w:noProof/>
                      </w:rPr>
                    </w:pPr>
                    <w:r>
                      <w:rPr>
                        <w:noProof/>
                      </w:rPr>
                      <w:t>“What is VPN? How It Works, Types of VPN,” Kaspersky, [Online]. Available: https://www.kaspersky.com/resource-center/definitions/what-is-a-vpn. [Accessed 11 March 2025].</w:t>
                    </w:r>
                  </w:p>
                </w:tc>
              </w:tr>
              <w:tr w:rsidR="00B16870" w14:paraId="43E74535" w14:textId="77777777">
                <w:trPr>
                  <w:divId w:val="233660423"/>
                  <w:tblCellSpacing w:w="15" w:type="dxa"/>
                </w:trPr>
                <w:tc>
                  <w:tcPr>
                    <w:tcW w:w="50" w:type="pct"/>
                    <w:hideMark/>
                  </w:tcPr>
                  <w:p w14:paraId="2DA20F22" w14:textId="77777777" w:rsidR="00B16870" w:rsidRDefault="00B16870">
                    <w:pPr>
                      <w:pStyle w:val="Bibliography"/>
                      <w:rPr>
                        <w:noProof/>
                      </w:rPr>
                    </w:pPr>
                    <w:r>
                      <w:rPr>
                        <w:noProof/>
                      </w:rPr>
                      <w:t xml:space="preserve">[17] </w:t>
                    </w:r>
                  </w:p>
                </w:tc>
                <w:tc>
                  <w:tcPr>
                    <w:tcW w:w="0" w:type="auto"/>
                    <w:hideMark/>
                  </w:tcPr>
                  <w:p w14:paraId="3D2B5EF9" w14:textId="77777777" w:rsidR="00B16870" w:rsidRDefault="00B16870">
                    <w:pPr>
                      <w:pStyle w:val="Bibliography"/>
                      <w:rPr>
                        <w:noProof/>
                      </w:rPr>
                    </w:pPr>
                    <w:r>
                      <w:rPr>
                        <w:noProof/>
                      </w:rPr>
                      <w:t>D. H. C. P. (. Meaning. [Online]. Available: https://www.fortinet.com/resources/cyberglossary/dynamic-host-configuration-protocol-dhcp#:~:text=Protocol%20(DHCP)%20Meaning-,What%20is%20DHCP%3F,enables%20access%20to%20a%20network.. [Accessed March 11 2025].</w:t>
                    </w:r>
                  </w:p>
                </w:tc>
              </w:tr>
              <w:tr w:rsidR="00B16870" w14:paraId="36F2CF13" w14:textId="77777777">
                <w:trPr>
                  <w:divId w:val="233660423"/>
                  <w:tblCellSpacing w:w="15" w:type="dxa"/>
                </w:trPr>
                <w:tc>
                  <w:tcPr>
                    <w:tcW w:w="50" w:type="pct"/>
                    <w:hideMark/>
                  </w:tcPr>
                  <w:p w14:paraId="1A56D86D" w14:textId="77777777" w:rsidR="00B16870" w:rsidRDefault="00B16870">
                    <w:pPr>
                      <w:pStyle w:val="Bibliography"/>
                      <w:rPr>
                        <w:noProof/>
                      </w:rPr>
                    </w:pPr>
                    <w:r>
                      <w:rPr>
                        <w:noProof/>
                      </w:rPr>
                      <w:t xml:space="preserve">[18] </w:t>
                    </w:r>
                  </w:p>
                </w:tc>
                <w:tc>
                  <w:tcPr>
                    <w:tcW w:w="0" w:type="auto"/>
                    <w:hideMark/>
                  </w:tcPr>
                  <w:p w14:paraId="10B97CBB" w14:textId="77777777" w:rsidR="00B16870" w:rsidRDefault="00B16870">
                    <w:pPr>
                      <w:pStyle w:val="Bibliography"/>
                      <w:rPr>
                        <w:noProof/>
                      </w:rPr>
                    </w:pPr>
                    <w:r>
                      <w:rPr>
                        <w:noProof/>
                      </w:rPr>
                      <w:t>A. D. D. S. overview, Microsoft, 11 March 2025. [Online]. Available: https://learn.microsoft.com/en-us/windows-server/identity/ad-ds/get-started/virtual-dc/active-directory-domain-services-overview. [Accessed 12 March 2025].</w:t>
                    </w:r>
                  </w:p>
                </w:tc>
              </w:tr>
              <w:tr w:rsidR="00B16870" w14:paraId="5E2488CE" w14:textId="77777777">
                <w:trPr>
                  <w:divId w:val="233660423"/>
                  <w:tblCellSpacing w:w="15" w:type="dxa"/>
                </w:trPr>
                <w:tc>
                  <w:tcPr>
                    <w:tcW w:w="50" w:type="pct"/>
                    <w:hideMark/>
                  </w:tcPr>
                  <w:p w14:paraId="1BFEEE23" w14:textId="77777777" w:rsidR="00B16870" w:rsidRDefault="00B16870">
                    <w:pPr>
                      <w:pStyle w:val="Bibliography"/>
                      <w:rPr>
                        <w:noProof/>
                      </w:rPr>
                    </w:pPr>
                    <w:r>
                      <w:rPr>
                        <w:noProof/>
                      </w:rPr>
                      <w:t xml:space="preserve">[19] </w:t>
                    </w:r>
                  </w:p>
                </w:tc>
                <w:tc>
                  <w:tcPr>
                    <w:tcW w:w="0" w:type="auto"/>
                    <w:hideMark/>
                  </w:tcPr>
                  <w:p w14:paraId="1E026D37" w14:textId="77777777" w:rsidR="00B16870" w:rsidRDefault="00B16870">
                    <w:pPr>
                      <w:pStyle w:val="Bibliography"/>
                      <w:rPr>
                        <w:noProof/>
                      </w:rPr>
                    </w:pPr>
                    <w:r>
                      <w:rPr>
                        <w:noProof/>
                      </w:rPr>
                      <w:t>P. L. Rahul Awati, “What is a certificate authority (CA)?,” Tech Target, March 2025. [Online]. Available: https://www.techtarget.com/searchsecurity/definition/certificate-authority. [Accessed 12 March 2025].</w:t>
                    </w:r>
                  </w:p>
                </w:tc>
              </w:tr>
            </w:tbl>
            <w:p w14:paraId="3AA13F06" w14:textId="77777777" w:rsidR="00B16870" w:rsidRDefault="00B16870">
              <w:pPr>
                <w:divId w:val="233660423"/>
                <w:rPr>
                  <w:rFonts w:eastAsia="Times New Roman"/>
                  <w:noProof/>
                </w:rPr>
              </w:pPr>
            </w:p>
            <w:p w14:paraId="3149EFCB" w14:textId="24E41A46" w:rsidR="00B16870" w:rsidRDefault="00B16870">
              <w:r>
                <w:rPr>
                  <w:b/>
                  <w:bCs/>
                  <w:noProof/>
                </w:rPr>
                <w:fldChar w:fldCharType="end"/>
              </w:r>
            </w:p>
          </w:sdtContent>
        </w:sdt>
      </w:sdtContent>
    </w:sdt>
    <w:p w14:paraId="19AD504A" w14:textId="77777777" w:rsidR="00E77276" w:rsidRPr="008F4219" w:rsidRDefault="00E77276" w:rsidP="00380394">
      <w:pPr>
        <w:rPr>
          <w:rFonts w:ascii="Calibri" w:hAnsi="Calibri" w:cs="Calibri"/>
          <w:sz w:val="24"/>
          <w:szCs w:val="24"/>
        </w:rPr>
      </w:pPr>
    </w:p>
    <w:sectPr w:rsidR="00E77276" w:rsidRPr="008F421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98A44" w14:textId="77777777" w:rsidR="00E25D5D" w:rsidRDefault="00E25D5D" w:rsidP="00E25D5D">
      <w:pPr>
        <w:spacing w:before="0" w:after="0" w:line="240" w:lineRule="auto"/>
      </w:pPr>
      <w:r>
        <w:separator/>
      </w:r>
    </w:p>
  </w:endnote>
  <w:endnote w:type="continuationSeparator" w:id="0">
    <w:p w14:paraId="57AD5D22" w14:textId="77777777" w:rsidR="00E25D5D" w:rsidRDefault="00E25D5D" w:rsidP="00E25D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000993"/>
      <w:docPartObj>
        <w:docPartGallery w:val="Page Numbers (Bottom of Page)"/>
        <w:docPartUnique/>
      </w:docPartObj>
    </w:sdtPr>
    <w:sdtEndPr>
      <w:rPr>
        <w:color w:val="7F7F7F" w:themeColor="background1" w:themeShade="7F"/>
        <w:spacing w:val="60"/>
      </w:rPr>
    </w:sdtEndPr>
    <w:sdtContent>
      <w:p w14:paraId="7190F87A" w14:textId="6A3DE744" w:rsidR="00E25D5D" w:rsidRDefault="00E25D5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5EF82FF" w14:textId="77777777" w:rsidR="00E25D5D" w:rsidRDefault="00E25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3E47" w14:textId="77777777" w:rsidR="00E25D5D" w:rsidRDefault="00E25D5D" w:rsidP="00E25D5D">
      <w:pPr>
        <w:spacing w:before="0" w:after="0" w:line="240" w:lineRule="auto"/>
      </w:pPr>
      <w:r>
        <w:separator/>
      </w:r>
    </w:p>
  </w:footnote>
  <w:footnote w:type="continuationSeparator" w:id="0">
    <w:p w14:paraId="27FB909E" w14:textId="77777777" w:rsidR="00E25D5D" w:rsidRDefault="00E25D5D" w:rsidP="00E25D5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D92099"/>
    <w:multiLevelType w:val="multilevel"/>
    <w:tmpl w:val="9FDEA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4595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DEE"/>
    <w:rsid w:val="00002A1A"/>
    <w:rsid w:val="0000379A"/>
    <w:rsid w:val="00005F58"/>
    <w:rsid w:val="0001200B"/>
    <w:rsid w:val="0001252F"/>
    <w:rsid w:val="00036A78"/>
    <w:rsid w:val="000500FE"/>
    <w:rsid w:val="00053C5B"/>
    <w:rsid w:val="0007389A"/>
    <w:rsid w:val="0007401C"/>
    <w:rsid w:val="000A129E"/>
    <w:rsid w:val="000B0FD8"/>
    <w:rsid w:val="000B2374"/>
    <w:rsid w:val="000B2746"/>
    <w:rsid w:val="000C7126"/>
    <w:rsid w:val="000D6D9B"/>
    <w:rsid w:val="000E5D3B"/>
    <w:rsid w:val="000E69F0"/>
    <w:rsid w:val="00123BE2"/>
    <w:rsid w:val="00124D7F"/>
    <w:rsid w:val="001442B8"/>
    <w:rsid w:val="00144D83"/>
    <w:rsid w:val="001518B4"/>
    <w:rsid w:val="001569B3"/>
    <w:rsid w:val="00156F15"/>
    <w:rsid w:val="001579CE"/>
    <w:rsid w:val="0016446F"/>
    <w:rsid w:val="00165A78"/>
    <w:rsid w:val="00166321"/>
    <w:rsid w:val="00166754"/>
    <w:rsid w:val="00186896"/>
    <w:rsid w:val="001950CF"/>
    <w:rsid w:val="00196F17"/>
    <w:rsid w:val="001A2746"/>
    <w:rsid w:val="001B1D83"/>
    <w:rsid w:val="001C5661"/>
    <w:rsid w:val="001C679F"/>
    <w:rsid w:val="001E1B61"/>
    <w:rsid w:val="001E7ECC"/>
    <w:rsid w:val="00210975"/>
    <w:rsid w:val="00212AF9"/>
    <w:rsid w:val="002131B5"/>
    <w:rsid w:val="0021480E"/>
    <w:rsid w:val="00221084"/>
    <w:rsid w:val="00222594"/>
    <w:rsid w:val="00227C9A"/>
    <w:rsid w:val="00236473"/>
    <w:rsid w:val="002700D2"/>
    <w:rsid w:val="00271046"/>
    <w:rsid w:val="00272E9A"/>
    <w:rsid w:val="00273509"/>
    <w:rsid w:val="00285501"/>
    <w:rsid w:val="00290F72"/>
    <w:rsid w:val="002922BA"/>
    <w:rsid w:val="0029245F"/>
    <w:rsid w:val="00296C36"/>
    <w:rsid w:val="002A3423"/>
    <w:rsid w:val="002A4E63"/>
    <w:rsid w:val="002A6CB2"/>
    <w:rsid w:val="002A7135"/>
    <w:rsid w:val="002B18E5"/>
    <w:rsid w:val="002C0207"/>
    <w:rsid w:val="002D0650"/>
    <w:rsid w:val="002F15DA"/>
    <w:rsid w:val="002F5B6F"/>
    <w:rsid w:val="002F648D"/>
    <w:rsid w:val="00304296"/>
    <w:rsid w:val="0031018F"/>
    <w:rsid w:val="0031449C"/>
    <w:rsid w:val="00335801"/>
    <w:rsid w:val="003561EA"/>
    <w:rsid w:val="00363E4B"/>
    <w:rsid w:val="003717CB"/>
    <w:rsid w:val="00373394"/>
    <w:rsid w:val="00375067"/>
    <w:rsid w:val="00380394"/>
    <w:rsid w:val="003808DF"/>
    <w:rsid w:val="00380D69"/>
    <w:rsid w:val="00383A0B"/>
    <w:rsid w:val="0039430F"/>
    <w:rsid w:val="00397991"/>
    <w:rsid w:val="003A234E"/>
    <w:rsid w:val="003B43AF"/>
    <w:rsid w:val="003B44F0"/>
    <w:rsid w:val="003C12A6"/>
    <w:rsid w:val="003D3E28"/>
    <w:rsid w:val="003E64C6"/>
    <w:rsid w:val="00404660"/>
    <w:rsid w:val="0041723D"/>
    <w:rsid w:val="004253C5"/>
    <w:rsid w:val="00426BE4"/>
    <w:rsid w:val="0043125F"/>
    <w:rsid w:val="00431438"/>
    <w:rsid w:val="00434867"/>
    <w:rsid w:val="00435FD4"/>
    <w:rsid w:val="004452C1"/>
    <w:rsid w:val="004502AF"/>
    <w:rsid w:val="0045279E"/>
    <w:rsid w:val="00456375"/>
    <w:rsid w:val="004649D7"/>
    <w:rsid w:val="00464D72"/>
    <w:rsid w:val="00471208"/>
    <w:rsid w:val="00474EC4"/>
    <w:rsid w:val="00495BAA"/>
    <w:rsid w:val="004971FB"/>
    <w:rsid w:val="004C5111"/>
    <w:rsid w:val="004D7043"/>
    <w:rsid w:val="004D7A29"/>
    <w:rsid w:val="004E4116"/>
    <w:rsid w:val="004F5829"/>
    <w:rsid w:val="004F654B"/>
    <w:rsid w:val="004F7A44"/>
    <w:rsid w:val="00500DB4"/>
    <w:rsid w:val="00521C80"/>
    <w:rsid w:val="00526C22"/>
    <w:rsid w:val="00537679"/>
    <w:rsid w:val="00541D18"/>
    <w:rsid w:val="00542545"/>
    <w:rsid w:val="00551C1F"/>
    <w:rsid w:val="00571679"/>
    <w:rsid w:val="00574BA1"/>
    <w:rsid w:val="005752DA"/>
    <w:rsid w:val="00580359"/>
    <w:rsid w:val="005846BB"/>
    <w:rsid w:val="0059237E"/>
    <w:rsid w:val="00596D23"/>
    <w:rsid w:val="00597782"/>
    <w:rsid w:val="005A5459"/>
    <w:rsid w:val="005A58F8"/>
    <w:rsid w:val="005A6723"/>
    <w:rsid w:val="005B3463"/>
    <w:rsid w:val="005B37A1"/>
    <w:rsid w:val="005C2AB2"/>
    <w:rsid w:val="005C2AB5"/>
    <w:rsid w:val="005C6B89"/>
    <w:rsid w:val="005E7773"/>
    <w:rsid w:val="005F2CA7"/>
    <w:rsid w:val="005F5C96"/>
    <w:rsid w:val="00603B5F"/>
    <w:rsid w:val="00605A94"/>
    <w:rsid w:val="00616004"/>
    <w:rsid w:val="00637809"/>
    <w:rsid w:val="00647F6D"/>
    <w:rsid w:val="00655FB5"/>
    <w:rsid w:val="00690B11"/>
    <w:rsid w:val="006B13E2"/>
    <w:rsid w:val="006B5691"/>
    <w:rsid w:val="006D57B9"/>
    <w:rsid w:val="006D661D"/>
    <w:rsid w:val="006E1A2F"/>
    <w:rsid w:val="006F2BE8"/>
    <w:rsid w:val="006F42EF"/>
    <w:rsid w:val="0070225A"/>
    <w:rsid w:val="00715C92"/>
    <w:rsid w:val="00723337"/>
    <w:rsid w:val="0072687C"/>
    <w:rsid w:val="00727D92"/>
    <w:rsid w:val="007324CC"/>
    <w:rsid w:val="00734EEC"/>
    <w:rsid w:val="007439FB"/>
    <w:rsid w:val="00755159"/>
    <w:rsid w:val="00755FA0"/>
    <w:rsid w:val="00767842"/>
    <w:rsid w:val="007732C6"/>
    <w:rsid w:val="00782679"/>
    <w:rsid w:val="00790729"/>
    <w:rsid w:val="007969EC"/>
    <w:rsid w:val="007A4A35"/>
    <w:rsid w:val="007B0D83"/>
    <w:rsid w:val="007D2835"/>
    <w:rsid w:val="007F3F5A"/>
    <w:rsid w:val="007F5DF4"/>
    <w:rsid w:val="007F72E9"/>
    <w:rsid w:val="0081380A"/>
    <w:rsid w:val="00814DE8"/>
    <w:rsid w:val="008210FE"/>
    <w:rsid w:val="00822CF0"/>
    <w:rsid w:val="00836B7E"/>
    <w:rsid w:val="00837E22"/>
    <w:rsid w:val="0084103C"/>
    <w:rsid w:val="00843585"/>
    <w:rsid w:val="00843909"/>
    <w:rsid w:val="008444F7"/>
    <w:rsid w:val="0085178F"/>
    <w:rsid w:val="008546D4"/>
    <w:rsid w:val="008569FB"/>
    <w:rsid w:val="008603E2"/>
    <w:rsid w:val="00877900"/>
    <w:rsid w:val="00880C67"/>
    <w:rsid w:val="0088265D"/>
    <w:rsid w:val="008A3A0A"/>
    <w:rsid w:val="008A4890"/>
    <w:rsid w:val="008A7758"/>
    <w:rsid w:val="008B39DD"/>
    <w:rsid w:val="008D08BB"/>
    <w:rsid w:val="008E6A97"/>
    <w:rsid w:val="008F4219"/>
    <w:rsid w:val="008F4594"/>
    <w:rsid w:val="008F59DE"/>
    <w:rsid w:val="00900B92"/>
    <w:rsid w:val="009128E3"/>
    <w:rsid w:val="00913A48"/>
    <w:rsid w:val="00943C27"/>
    <w:rsid w:val="00966400"/>
    <w:rsid w:val="00977A79"/>
    <w:rsid w:val="009A0938"/>
    <w:rsid w:val="009B47DA"/>
    <w:rsid w:val="009C01F0"/>
    <w:rsid w:val="009C1AF4"/>
    <w:rsid w:val="009C63B8"/>
    <w:rsid w:val="009E151D"/>
    <w:rsid w:val="009E2907"/>
    <w:rsid w:val="009E41AE"/>
    <w:rsid w:val="009F3C5D"/>
    <w:rsid w:val="00A00872"/>
    <w:rsid w:val="00A1000F"/>
    <w:rsid w:val="00A151FD"/>
    <w:rsid w:val="00A15311"/>
    <w:rsid w:val="00A243F1"/>
    <w:rsid w:val="00A35966"/>
    <w:rsid w:val="00A41900"/>
    <w:rsid w:val="00A470BE"/>
    <w:rsid w:val="00A55B49"/>
    <w:rsid w:val="00A65183"/>
    <w:rsid w:val="00A7106C"/>
    <w:rsid w:val="00A779C4"/>
    <w:rsid w:val="00A829B5"/>
    <w:rsid w:val="00A840E7"/>
    <w:rsid w:val="00A85CC3"/>
    <w:rsid w:val="00A87293"/>
    <w:rsid w:val="00A925F2"/>
    <w:rsid w:val="00AA6865"/>
    <w:rsid w:val="00AA7D91"/>
    <w:rsid w:val="00AC1E40"/>
    <w:rsid w:val="00AC3026"/>
    <w:rsid w:val="00AD0F47"/>
    <w:rsid w:val="00AD3007"/>
    <w:rsid w:val="00AD3AD5"/>
    <w:rsid w:val="00AE240C"/>
    <w:rsid w:val="00AE2AF5"/>
    <w:rsid w:val="00AF1C5E"/>
    <w:rsid w:val="00B11AA9"/>
    <w:rsid w:val="00B16870"/>
    <w:rsid w:val="00B32FFD"/>
    <w:rsid w:val="00B40B3C"/>
    <w:rsid w:val="00B42CEE"/>
    <w:rsid w:val="00B42D3C"/>
    <w:rsid w:val="00B46798"/>
    <w:rsid w:val="00B46993"/>
    <w:rsid w:val="00B51962"/>
    <w:rsid w:val="00B60CC1"/>
    <w:rsid w:val="00B67E70"/>
    <w:rsid w:val="00B71977"/>
    <w:rsid w:val="00B8717F"/>
    <w:rsid w:val="00B871B6"/>
    <w:rsid w:val="00BA78E8"/>
    <w:rsid w:val="00BB7FC4"/>
    <w:rsid w:val="00BC5712"/>
    <w:rsid w:val="00BE18D0"/>
    <w:rsid w:val="00BE2C3A"/>
    <w:rsid w:val="00C01088"/>
    <w:rsid w:val="00C07855"/>
    <w:rsid w:val="00C16A10"/>
    <w:rsid w:val="00C17B14"/>
    <w:rsid w:val="00C375B4"/>
    <w:rsid w:val="00C447ED"/>
    <w:rsid w:val="00C46902"/>
    <w:rsid w:val="00C46FFA"/>
    <w:rsid w:val="00C564C4"/>
    <w:rsid w:val="00C904CA"/>
    <w:rsid w:val="00C93F61"/>
    <w:rsid w:val="00CA5A8B"/>
    <w:rsid w:val="00CA6D13"/>
    <w:rsid w:val="00CB4178"/>
    <w:rsid w:val="00CC18DA"/>
    <w:rsid w:val="00CC4171"/>
    <w:rsid w:val="00CC5169"/>
    <w:rsid w:val="00CD7194"/>
    <w:rsid w:val="00D07E0F"/>
    <w:rsid w:val="00D174D7"/>
    <w:rsid w:val="00D231C8"/>
    <w:rsid w:val="00D24248"/>
    <w:rsid w:val="00D24972"/>
    <w:rsid w:val="00D3763C"/>
    <w:rsid w:val="00D43040"/>
    <w:rsid w:val="00D436B3"/>
    <w:rsid w:val="00D45310"/>
    <w:rsid w:val="00D45B37"/>
    <w:rsid w:val="00D539A6"/>
    <w:rsid w:val="00D53C5F"/>
    <w:rsid w:val="00D574B0"/>
    <w:rsid w:val="00D6446E"/>
    <w:rsid w:val="00D67B15"/>
    <w:rsid w:val="00D8780A"/>
    <w:rsid w:val="00D979C9"/>
    <w:rsid w:val="00DA1CF3"/>
    <w:rsid w:val="00DA2554"/>
    <w:rsid w:val="00DA3C7B"/>
    <w:rsid w:val="00DA41A6"/>
    <w:rsid w:val="00DB297E"/>
    <w:rsid w:val="00DB5AC5"/>
    <w:rsid w:val="00DB60CF"/>
    <w:rsid w:val="00DD3E6D"/>
    <w:rsid w:val="00DE693A"/>
    <w:rsid w:val="00E040AA"/>
    <w:rsid w:val="00E1416F"/>
    <w:rsid w:val="00E15830"/>
    <w:rsid w:val="00E177FE"/>
    <w:rsid w:val="00E25466"/>
    <w:rsid w:val="00E25D5D"/>
    <w:rsid w:val="00E3115A"/>
    <w:rsid w:val="00E40E03"/>
    <w:rsid w:val="00E41F34"/>
    <w:rsid w:val="00E451B1"/>
    <w:rsid w:val="00E516E4"/>
    <w:rsid w:val="00E53367"/>
    <w:rsid w:val="00E54F68"/>
    <w:rsid w:val="00E60ADE"/>
    <w:rsid w:val="00E640B6"/>
    <w:rsid w:val="00E642D7"/>
    <w:rsid w:val="00E7579C"/>
    <w:rsid w:val="00E76DEE"/>
    <w:rsid w:val="00E77276"/>
    <w:rsid w:val="00E776DC"/>
    <w:rsid w:val="00E86DD1"/>
    <w:rsid w:val="00E90B1B"/>
    <w:rsid w:val="00E9591D"/>
    <w:rsid w:val="00EA1471"/>
    <w:rsid w:val="00EA318B"/>
    <w:rsid w:val="00EC0F4A"/>
    <w:rsid w:val="00EC2380"/>
    <w:rsid w:val="00ED320D"/>
    <w:rsid w:val="00EE26CA"/>
    <w:rsid w:val="00EE3224"/>
    <w:rsid w:val="00EF0477"/>
    <w:rsid w:val="00F0349B"/>
    <w:rsid w:val="00F10BE4"/>
    <w:rsid w:val="00F25FAD"/>
    <w:rsid w:val="00F32B0C"/>
    <w:rsid w:val="00F34038"/>
    <w:rsid w:val="00F37CFE"/>
    <w:rsid w:val="00F50673"/>
    <w:rsid w:val="00F542F1"/>
    <w:rsid w:val="00F614DA"/>
    <w:rsid w:val="00F61A91"/>
    <w:rsid w:val="00F6346B"/>
    <w:rsid w:val="00F84209"/>
    <w:rsid w:val="00F849DF"/>
    <w:rsid w:val="00F9124C"/>
    <w:rsid w:val="00FB0444"/>
    <w:rsid w:val="00FC4D85"/>
    <w:rsid w:val="00FC7FBE"/>
    <w:rsid w:val="00FD47CF"/>
    <w:rsid w:val="00FD7D77"/>
    <w:rsid w:val="00FE0E23"/>
    <w:rsid w:val="00FE519D"/>
    <w:rsid w:val="00FF2010"/>
    <w:rsid w:val="00FF6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A55C"/>
  <w15:chartTrackingRefBased/>
  <w15:docId w15:val="{EAC9ADDB-8222-432E-A0BE-0FEC7FB07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4DA"/>
  </w:style>
  <w:style w:type="paragraph" w:styleId="Heading1">
    <w:name w:val="heading 1"/>
    <w:basedOn w:val="Normal"/>
    <w:next w:val="Normal"/>
    <w:link w:val="Heading1Char"/>
    <w:uiPriority w:val="9"/>
    <w:qFormat/>
    <w:rsid w:val="00F614DA"/>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rFonts w:ascii="Calibri" w:hAnsi="Calibri"/>
      <w:caps/>
      <w:color w:val="FFFFFF" w:themeColor="background1"/>
      <w:spacing w:val="15"/>
      <w:sz w:val="24"/>
      <w:szCs w:val="22"/>
    </w:rPr>
  </w:style>
  <w:style w:type="paragraph" w:styleId="Heading2">
    <w:name w:val="heading 2"/>
    <w:basedOn w:val="Normal"/>
    <w:next w:val="Normal"/>
    <w:link w:val="Heading2Char"/>
    <w:uiPriority w:val="9"/>
    <w:unhideWhenUsed/>
    <w:qFormat/>
    <w:rsid w:val="00BB7FC4"/>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rFonts w:ascii="Calibri" w:hAnsi="Calibri"/>
      <w:caps/>
      <w:spacing w:val="15"/>
      <w:sz w:val="24"/>
    </w:rPr>
  </w:style>
  <w:style w:type="paragraph" w:styleId="Heading3">
    <w:name w:val="heading 3"/>
    <w:basedOn w:val="Normal"/>
    <w:next w:val="Normal"/>
    <w:link w:val="Heading3Char"/>
    <w:uiPriority w:val="9"/>
    <w:semiHidden/>
    <w:unhideWhenUsed/>
    <w:qFormat/>
    <w:rsid w:val="00F614DA"/>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F614DA"/>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F614DA"/>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F614DA"/>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F614DA"/>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F614D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614DA"/>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4DA"/>
    <w:rPr>
      <w:rFonts w:ascii="Calibri" w:hAnsi="Calibri"/>
      <w:caps/>
      <w:color w:val="FFFFFF" w:themeColor="background1"/>
      <w:spacing w:val="15"/>
      <w:sz w:val="24"/>
      <w:szCs w:val="22"/>
      <w:shd w:val="clear" w:color="auto" w:fill="156082" w:themeFill="accent1"/>
    </w:rPr>
  </w:style>
  <w:style w:type="character" w:customStyle="1" w:styleId="Heading2Char">
    <w:name w:val="Heading 2 Char"/>
    <w:basedOn w:val="DefaultParagraphFont"/>
    <w:link w:val="Heading2"/>
    <w:uiPriority w:val="9"/>
    <w:rsid w:val="00BB7FC4"/>
    <w:rPr>
      <w:rFonts w:ascii="Calibri" w:hAnsi="Calibri"/>
      <w:caps/>
      <w:spacing w:val="15"/>
      <w:sz w:val="24"/>
      <w:shd w:val="clear" w:color="auto" w:fill="C1E4F5" w:themeFill="accent1" w:themeFillTint="33"/>
    </w:rPr>
  </w:style>
  <w:style w:type="character" w:customStyle="1" w:styleId="Heading3Char">
    <w:name w:val="Heading 3 Char"/>
    <w:basedOn w:val="DefaultParagraphFont"/>
    <w:link w:val="Heading3"/>
    <w:uiPriority w:val="9"/>
    <w:semiHidden/>
    <w:rsid w:val="00F614DA"/>
    <w:rPr>
      <w:caps/>
      <w:color w:val="0A2F40" w:themeColor="accent1" w:themeShade="7F"/>
      <w:spacing w:val="15"/>
    </w:rPr>
  </w:style>
  <w:style w:type="character" w:customStyle="1" w:styleId="Heading4Char">
    <w:name w:val="Heading 4 Char"/>
    <w:basedOn w:val="DefaultParagraphFont"/>
    <w:link w:val="Heading4"/>
    <w:uiPriority w:val="9"/>
    <w:semiHidden/>
    <w:rsid w:val="00F614DA"/>
    <w:rPr>
      <w:caps/>
      <w:color w:val="0F4761" w:themeColor="accent1" w:themeShade="BF"/>
      <w:spacing w:val="10"/>
    </w:rPr>
  </w:style>
  <w:style w:type="character" w:customStyle="1" w:styleId="Heading5Char">
    <w:name w:val="Heading 5 Char"/>
    <w:basedOn w:val="DefaultParagraphFont"/>
    <w:link w:val="Heading5"/>
    <w:uiPriority w:val="9"/>
    <w:semiHidden/>
    <w:rsid w:val="00F614DA"/>
    <w:rPr>
      <w:caps/>
      <w:color w:val="0F4761" w:themeColor="accent1" w:themeShade="BF"/>
      <w:spacing w:val="10"/>
    </w:rPr>
  </w:style>
  <w:style w:type="character" w:customStyle="1" w:styleId="Heading6Char">
    <w:name w:val="Heading 6 Char"/>
    <w:basedOn w:val="DefaultParagraphFont"/>
    <w:link w:val="Heading6"/>
    <w:uiPriority w:val="9"/>
    <w:semiHidden/>
    <w:rsid w:val="00F614DA"/>
    <w:rPr>
      <w:caps/>
      <w:color w:val="0F4761" w:themeColor="accent1" w:themeShade="BF"/>
      <w:spacing w:val="10"/>
    </w:rPr>
  </w:style>
  <w:style w:type="character" w:customStyle="1" w:styleId="Heading7Char">
    <w:name w:val="Heading 7 Char"/>
    <w:basedOn w:val="DefaultParagraphFont"/>
    <w:link w:val="Heading7"/>
    <w:uiPriority w:val="9"/>
    <w:semiHidden/>
    <w:rsid w:val="00F614DA"/>
    <w:rPr>
      <w:caps/>
      <w:color w:val="0F4761" w:themeColor="accent1" w:themeShade="BF"/>
      <w:spacing w:val="10"/>
    </w:rPr>
  </w:style>
  <w:style w:type="character" w:customStyle="1" w:styleId="Heading8Char">
    <w:name w:val="Heading 8 Char"/>
    <w:basedOn w:val="DefaultParagraphFont"/>
    <w:link w:val="Heading8"/>
    <w:uiPriority w:val="9"/>
    <w:semiHidden/>
    <w:rsid w:val="00F614DA"/>
    <w:rPr>
      <w:caps/>
      <w:spacing w:val="10"/>
      <w:sz w:val="18"/>
      <w:szCs w:val="18"/>
    </w:rPr>
  </w:style>
  <w:style w:type="character" w:customStyle="1" w:styleId="Heading9Char">
    <w:name w:val="Heading 9 Char"/>
    <w:basedOn w:val="DefaultParagraphFont"/>
    <w:link w:val="Heading9"/>
    <w:uiPriority w:val="9"/>
    <w:semiHidden/>
    <w:rsid w:val="00F614DA"/>
    <w:rPr>
      <w:i/>
      <w:iCs/>
      <w:caps/>
      <w:spacing w:val="10"/>
      <w:sz w:val="18"/>
      <w:szCs w:val="18"/>
    </w:rPr>
  </w:style>
  <w:style w:type="paragraph" w:styleId="Title">
    <w:name w:val="Title"/>
    <w:basedOn w:val="Normal"/>
    <w:next w:val="Normal"/>
    <w:link w:val="TitleChar"/>
    <w:uiPriority w:val="10"/>
    <w:qFormat/>
    <w:rsid w:val="00F614DA"/>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F614DA"/>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F614DA"/>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614DA"/>
    <w:rPr>
      <w:caps/>
      <w:color w:val="595959" w:themeColor="text1" w:themeTint="A6"/>
      <w:spacing w:val="10"/>
      <w:sz w:val="21"/>
      <w:szCs w:val="21"/>
    </w:rPr>
  </w:style>
  <w:style w:type="paragraph" w:styleId="Quote">
    <w:name w:val="Quote"/>
    <w:basedOn w:val="Normal"/>
    <w:next w:val="Normal"/>
    <w:link w:val="QuoteChar"/>
    <w:uiPriority w:val="29"/>
    <w:qFormat/>
    <w:rsid w:val="00F614DA"/>
    <w:rPr>
      <w:i/>
      <w:iCs/>
      <w:sz w:val="24"/>
      <w:szCs w:val="24"/>
    </w:rPr>
  </w:style>
  <w:style w:type="character" w:customStyle="1" w:styleId="QuoteChar">
    <w:name w:val="Quote Char"/>
    <w:basedOn w:val="DefaultParagraphFont"/>
    <w:link w:val="Quote"/>
    <w:uiPriority w:val="29"/>
    <w:rsid w:val="00F614DA"/>
    <w:rPr>
      <w:i/>
      <w:iCs/>
      <w:sz w:val="24"/>
      <w:szCs w:val="24"/>
    </w:rPr>
  </w:style>
  <w:style w:type="paragraph" w:styleId="ListParagraph">
    <w:name w:val="List Paragraph"/>
    <w:basedOn w:val="Normal"/>
    <w:uiPriority w:val="34"/>
    <w:qFormat/>
    <w:rsid w:val="00E76DEE"/>
    <w:pPr>
      <w:ind w:left="720"/>
      <w:contextualSpacing/>
    </w:pPr>
  </w:style>
  <w:style w:type="character" w:styleId="IntenseEmphasis">
    <w:name w:val="Intense Emphasis"/>
    <w:uiPriority w:val="21"/>
    <w:qFormat/>
    <w:rsid w:val="00F614DA"/>
    <w:rPr>
      <w:b/>
      <w:bCs/>
      <w:caps/>
      <w:color w:val="0A2F40" w:themeColor="accent1" w:themeShade="7F"/>
      <w:spacing w:val="10"/>
    </w:rPr>
  </w:style>
  <w:style w:type="paragraph" w:styleId="IntenseQuote">
    <w:name w:val="Intense Quote"/>
    <w:basedOn w:val="Normal"/>
    <w:next w:val="Normal"/>
    <w:link w:val="IntenseQuoteChar"/>
    <w:uiPriority w:val="30"/>
    <w:qFormat/>
    <w:rsid w:val="00F614DA"/>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F614DA"/>
    <w:rPr>
      <w:color w:val="156082" w:themeColor="accent1"/>
      <w:sz w:val="24"/>
      <w:szCs w:val="24"/>
    </w:rPr>
  </w:style>
  <w:style w:type="character" w:styleId="IntenseReference">
    <w:name w:val="Intense Reference"/>
    <w:uiPriority w:val="32"/>
    <w:qFormat/>
    <w:rsid w:val="00F614DA"/>
    <w:rPr>
      <w:b/>
      <w:bCs/>
      <w:i/>
      <w:iCs/>
      <w:caps/>
      <w:color w:val="156082" w:themeColor="accent1"/>
    </w:rPr>
  </w:style>
  <w:style w:type="paragraph" w:styleId="Caption">
    <w:name w:val="caption"/>
    <w:basedOn w:val="Normal"/>
    <w:next w:val="Normal"/>
    <w:uiPriority w:val="35"/>
    <w:semiHidden/>
    <w:unhideWhenUsed/>
    <w:qFormat/>
    <w:rsid w:val="00F614DA"/>
    <w:rPr>
      <w:b/>
      <w:bCs/>
      <w:color w:val="0F4761" w:themeColor="accent1" w:themeShade="BF"/>
      <w:sz w:val="16"/>
      <w:szCs w:val="16"/>
    </w:rPr>
  </w:style>
  <w:style w:type="character" w:styleId="Strong">
    <w:name w:val="Strong"/>
    <w:uiPriority w:val="22"/>
    <w:qFormat/>
    <w:rsid w:val="00F614DA"/>
    <w:rPr>
      <w:b/>
      <w:bCs/>
    </w:rPr>
  </w:style>
  <w:style w:type="character" w:styleId="Emphasis">
    <w:name w:val="Emphasis"/>
    <w:uiPriority w:val="20"/>
    <w:qFormat/>
    <w:rsid w:val="00F614DA"/>
    <w:rPr>
      <w:caps/>
      <w:color w:val="0A2F40" w:themeColor="accent1" w:themeShade="7F"/>
      <w:spacing w:val="5"/>
    </w:rPr>
  </w:style>
  <w:style w:type="paragraph" w:styleId="NoSpacing">
    <w:name w:val="No Spacing"/>
    <w:uiPriority w:val="1"/>
    <w:qFormat/>
    <w:rsid w:val="00F614DA"/>
    <w:pPr>
      <w:spacing w:after="0" w:line="240" w:lineRule="auto"/>
    </w:pPr>
  </w:style>
  <w:style w:type="character" w:styleId="SubtleEmphasis">
    <w:name w:val="Subtle Emphasis"/>
    <w:uiPriority w:val="19"/>
    <w:qFormat/>
    <w:rsid w:val="00F614DA"/>
    <w:rPr>
      <w:i/>
      <w:iCs/>
      <w:color w:val="0A2F40" w:themeColor="accent1" w:themeShade="7F"/>
    </w:rPr>
  </w:style>
  <w:style w:type="character" w:styleId="SubtleReference">
    <w:name w:val="Subtle Reference"/>
    <w:uiPriority w:val="31"/>
    <w:qFormat/>
    <w:rsid w:val="00F614DA"/>
    <w:rPr>
      <w:b/>
      <w:bCs/>
      <w:color w:val="156082" w:themeColor="accent1"/>
    </w:rPr>
  </w:style>
  <w:style w:type="character" w:styleId="BookTitle">
    <w:name w:val="Book Title"/>
    <w:uiPriority w:val="33"/>
    <w:qFormat/>
    <w:rsid w:val="00F614DA"/>
    <w:rPr>
      <w:b/>
      <w:bCs/>
      <w:i/>
      <w:iCs/>
      <w:spacing w:val="0"/>
    </w:rPr>
  </w:style>
  <w:style w:type="paragraph" w:styleId="TOCHeading">
    <w:name w:val="TOC Heading"/>
    <w:basedOn w:val="Heading1"/>
    <w:next w:val="Normal"/>
    <w:uiPriority w:val="39"/>
    <w:unhideWhenUsed/>
    <w:qFormat/>
    <w:rsid w:val="00F614DA"/>
    <w:pPr>
      <w:outlineLvl w:val="9"/>
    </w:pPr>
  </w:style>
  <w:style w:type="character" w:styleId="Hyperlink">
    <w:name w:val="Hyperlink"/>
    <w:basedOn w:val="DefaultParagraphFont"/>
    <w:uiPriority w:val="99"/>
    <w:unhideWhenUsed/>
    <w:rsid w:val="003717CB"/>
    <w:rPr>
      <w:color w:val="467886" w:themeColor="hyperlink"/>
      <w:u w:val="single"/>
    </w:rPr>
  </w:style>
  <w:style w:type="character" w:styleId="UnresolvedMention">
    <w:name w:val="Unresolved Mention"/>
    <w:basedOn w:val="DefaultParagraphFont"/>
    <w:uiPriority w:val="99"/>
    <w:semiHidden/>
    <w:unhideWhenUsed/>
    <w:rsid w:val="003717CB"/>
    <w:rPr>
      <w:color w:val="605E5C"/>
      <w:shd w:val="clear" w:color="auto" w:fill="E1DFDD"/>
    </w:rPr>
  </w:style>
  <w:style w:type="paragraph" w:styleId="Header">
    <w:name w:val="header"/>
    <w:basedOn w:val="Normal"/>
    <w:link w:val="HeaderChar"/>
    <w:uiPriority w:val="99"/>
    <w:unhideWhenUsed/>
    <w:rsid w:val="00E25D5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5D5D"/>
  </w:style>
  <w:style w:type="paragraph" w:styleId="Footer">
    <w:name w:val="footer"/>
    <w:basedOn w:val="Normal"/>
    <w:link w:val="FooterChar"/>
    <w:uiPriority w:val="99"/>
    <w:unhideWhenUsed/>
    <w:rsid w:val="00E25D5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5D5D"/>
  </w:style>
  <w:style w:type="paragraph" w:styleId="TOC2">
    <w:name w:val="toc 2"/>
    <w:basedOn w:val="Normal"/>
    <w:next w:val="Normal"/>
    <w:autoRedefine/>
    <w:uiPriority w:val="39"/>
    <w:unhideWhenUsed/>
    <w:rsid w:val="00C375B4"/>
    <w:pPr>
      <w:spacing w:before="0"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C375B4"/>
    <w:pPr>
      <w:spacing w:before="0" w:after="100" w:line="259" w:lineRule="auto"/>
    </w:pPr>
    <w:rPr>
      <w:rFonts w:cs="Times New Roman"/>
      <w:sz w:val="22"/>
      <w:szCs w:val="22"/>
      <w:lang w:val="en-US"/>
    </w:rPr>
  </w:style>
  <w:style w:type="paragraph" w:styleId="TOC3">
    <w:name w:val="toc 3"/>
    <w:basedOn w:val="Normal"/>
    <w:next w:val="Normal"/>
    <w:autoRedefine/>
    <w:uiPriority w:val="39"/>
    <w:unhideWhenUsed/>
    <w:rsid w:val="00C375B4"/>
    <w:pPr>
      <w:spacing w:before="0"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B16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189">
      <w:bodyDiv w:val="1"/>
      <w:marLeft w:val="0"/>
      <w:marRight w:val="0"/>
      <w:marTop w:val="0"/>
      <w:marBottom w:val="0"/>
      <w:divBdr>
        <w:top w:val="none" w:sz="0" w:space="0" w:color="auto"/>
        <w:left w:val="none" w:sz="0" w:space="0" w:color="auto"/>
        <w:bottom w:val="none" w:sz="0" w:space="0" w:color="auto"/>
        <w:right w:val="none" w:sz="0" w:space="0" w:color="auto"/>
      </w:divBdr>
    </w:div>
    <w:div w:id="39523672">
      <w:bodyDiv w:val="1"/>
      <w:marLeft w:val="0"/>
      <w:marRight w:val="0"/>
      <w:marTop w:val="0"/>
      <w:marBottom w:val="0"/>
      <w:divBdr>
        <w:top w:val="none" w:sz="0" w:space="0" w:color="auto"/>
        <w:left w:val="none" w:sz="0" w:space="0" w:color="auto"/>
        <w:bottom w:val="none" w:sz="0" w:space="0" w:color="auto"/>
        <w:right w:val="none" w:sz="0" w:space="0" w:color="auto"/>
      </w:divBdr>
    </w:div>
    <w:div w:id="51346520">
      <w:bodyDiv w:val="1"/>
      <w:marLeft w:val="0"/>
      <w:marRight w:val="0"/>
      <w:marTop w:val="0"/>
      <w:marBottom w:val="0"/>
      <w:divBdr>
        <w:top w:val="none" w:sz="0" w:space="0" w:color="auto"/>
        <w:left w:val="none" w:sz="0" w:space="0" w:color="auto"/>
        <w:bottom w:val="none" w:sz="0" w:space="0" w:color="auto"/>
        <w:right w:val="none" w:sz="0" w:space="0" w:color="auto"/>
      </w:divBdr>
    </w:div>
    <w:div w:id="87585106">
      <w:bodyDiv w:val="1"/>
      <w:marLeft w:val="0"/>
      <w:marRight w:val="0"/>
      <w:marTop w:val="0"/>
      <w:marBottom w:val="0"/>
      <w:divBdr>
        <w:top w:val="none" w:sz="0" w:space="0" w:color="auto"/>
        <w:left w:val="none" w:sz="0" w:space="0" w:color="auto"/>
        <w:bottom w:val="none" w:sz="0" w:space="0" w:color="auto"/>
        <w:right w:val="none" w:sz="0" w:space="0" w:color="auto"/>
      </w:divBdr>
    </w:div>
    <w:div w:id="94790938">
      <w:bodyDiv w:val="1"/>
      <w:marLeft w:val="0"/>
      <w:marRight w:val="0"/>
      <w:marTop w:val="0"/>
      <w:marBottom w:val="0"/>
      <w:divBdr>
        <w:top w:val="none" w:sz="0" w:space="0" w:color="auto"/>
        <w:left w:val="none" w:sz="0" w:space="0" w:color="auto"/>
        <w:bottom w:val="none" w:sz="0" w:space="0" w:color="auto"/>
        <w:right w:val="none" w:sz="0" w:space="0" w:color="auto"/>
      </w:divBdr>
    </w:div>
    <w:div w:id="111246168">
      <w:bodyDiv w:val="1"/>
      <w:marLeft w:val="0"/>
      <w:marRight w:val="0"/>
      <w:marTop w:val="0"/>
      <w:marBottom w:val="0"/>
      <w:divBdr>
        <w:top w:val="none" w:sz="0" w:space="0" w:color="auto"/>
        <w:left w:val="none" w:sz="0" w:space="0" w:color="auto"/>
        <w:bottom w:val="none" w:sz="0" w:space="0" w:color="auto"/>
        <w:right w:val="none" w:sz="0" w:space="0" w:color="auto"/>
      </w:divBdr>
    </w:div>
    <w:div w:id="159010916">
      <w:bodyDiv w:val="1"/>
      <w:marLeft w:val="0"/>
      <w:marRight w:val="0"/>
      <w:marTop w:val="0"/>
      <w:marBottom w:val="0"/>
      <w:divBdr>
        <w:top w:val="none" w:sz="0" w:space="0" w:color="auto"/>
        <w:left w:val="none" w:sz="0" w:space="0" w:color="auto"/>
        <w:bottom w:val="none" w:sz="0" w:space="0" w:color="auto"/>
        <w:right w:val="none" w:sz="0" w:space="0" w:color="auto"/>
      </w:divBdr>
    </w:div>
    <w:div w:id="219826313">
      <w:bodyDiv w:val="1"/>
      <w:marLeft w:val="0"/>
      <w:marRight w:val="0"/>
      <w:marTop w:val="0"/>
      <w:marBottom w:val="0"/>
      <w:divBdr>
        <w:top w:val="none" w:sz="0" w:space="0" w:color="auto"/>
        <w:left w:val="none" w:sz="0" w:space="0" w:color="auto"/>
        <w:bottom w:val="none" w:sz="0" w:space="0" w:color="auto"/>
        <w:right w:val="none" w:sz="0" w:space="0" w:color="auto"/>
      </w:divBdr>
    </w:div>
    <w:div w:id="233660423">
      <w:bodyDiv w:val="1"/>
      <w:marLeft w:val="0"/>
      <w:marRight w:val="0"/>
      <w:marTop w:val="0"/>
      <w:marBottom w:val="0"/>
      <w:divBdr>
        <w:top w:val="none" w:sz="0" w:space="0" w:color="auto"/>
        <w:left w:val="none" w:sz="0" w:space="0" w:color="auto"/>
        <w:bottom w:val="none" w:sz="0" w:space="0" w:color="auto"/>
        <w:right w:val="none" w:sz="0" w:space="0" w:color="auto"/>
      </w:divBdr>
    </w:div>
    <w:div w:id="237641358">
      <w:bodyDiv w:val="1"/>
      <w:marLeft w:val="0"/>
      <w:marRight w:val="0"/>
      <w:marTop w:val="0"/>
      <w:marBottom w:val="0"/>
      <w:divBdr>
        <w:top w:val="none" w:sz="0" w:space="0" w:color="auto"/>
        <w:left w:val="none" w:sz="0" w:space="0" w:color="auto"/>
        <w:bottom w:val="none" w:sz="0" w:space="0" w:color="auto"/>
        <w:right w:val="none" w:sz="0" w:space="0" w:color="auto"/>
      </w:divBdr>
    </w:div>
    <w:div w:id="268515134">
      <w:bodyDiv w:val="1"/>
      <w:marLeft w:val="0"/>
      <w:marRight w:val="0"/>
      <w:marTop w:val="0"/>
      <w:marBottom w:val="0"/>
      <w:divBdr>
        <w:top w:val="none" w:sz="0" w:space="0" w:color="auto"/>
        <w:left w:val="none" w:sz="0" w:space="0" w:color="auto"/>
        <w:bottom w:val="none" w:sz="0" w:space="0" w:color="auto"/>
        <w:right w:val="none" w:sz="0" w:space="0" w:color="auto"/>
      </w:divBdr>
    </w:div>
    <w:div w:id="273366056">
      <w:bodyDiv w:val="1"/>
      <w:marLeft w:val="0"/>
      <w:marRight w:val="0"/>
      <w:marTop w:val="0"/>
      <w:marBottom w:val="0"/>
      <w:divBdr>
        <w:top w:val="none" w:sz="0" w:space="0" w:color="auto"/>
        <w:left w:val="none" w:sz="0" w:space="0" w:color="auto"/>
        <w:bottom w:val="none" w:sz="0" w:space="0" w:color="auto"/>
        <w:right w:val="none" w:sz="0" w:space="0" w:color="auto"/>
      </w:divBdr>
    </w:div>
    <w:div w:id="279805760">
      <w:bodyDiv w:val="1"/>
      <w:marLeft w:val="0"/>
      <w:marRight w:val="0"/>
      <w:marTop w:val="0"/>
      <w:marBottom w:val="0"/>
      <w:divBdr>
        <w:top w:val="none" w:sz="0" w:space="0" w:color="auto"/>
        <w:left w:val="none" w:sz="0" w:space="0" w:color="auto"/>
        <w:bottom w:val="none" w:sz="0" w:space="0" w:color="auto"/>
        <w:right w:val="none" w:sz="0" w:space="0" w:color="auto"/>
      </w:divBdr>
    </w:div>
    <w:div w:id="319314973">
      <w:bodyDiv w:val="1"/>
      <w:marLeft w:val="0"/>
      <w:marRight w:val="0"/>
      <w:marTop w:val="0"/>
      <w:marBottom w:val="0"/>
      <w:divBdr>
        <w:top w:val="none" w:sz="0" w:space="0" w:color="auto"/>
        <w:left w:val="none" w:sz="0" w:space="0" w:color="auto"/>
        <w:bottom w:val="none" w:sz="0" w:space="0" w:color="auto"/>
        <w:right w:val="none" w:sz="0" w:space="0" w:color="auto"/>
      </w:divBdr>
    </w:div>
    <w:div w:id="354426461">
      <w:bodyDiv w:val="1"/>
      <w:marLeft w:val="0"/>
      <w:marRight w:val="0"/>
      <w:marTop w:val="0"/>
      <w:marBottom w:val="0"/>
      <w:divBdr>
        <w:top w:val="none" w:sz="0" w:space="0" w:color="auto"/>
        <w:left w:val="none" w:sz="0" w:space="0" w:color="auto"/>
        <w:bottom w:val="none" w:sz="0" w:space="0" w:color="auto"/>
        <w:right w:val="none" w:sz="0" w:space="0" w:color="auto"/>
      </w:divBdr>
    </w:div>
    <w:div w:id="391854765">
      <w:bodyDiv w:val="1"/>
      <w:marLeft w:val="0"/>
      <w:marRight w:val="0"/>
      <w:marTop w:val="0"/>
      <w:marBottom w:val="0"/>
      <w:divBdr>
        <w:top w:val="none" w:sz="0" w:space="0" w:color="auto"/>
        <w:left w:val="none" w:sz="0" w:space="0" w:color="auto"/>
        <w:bottom w:val="none" w:sz="0" w:space="0" w:color="auto"/>
        <w:right w:val="none" w:sz="0" w:space="0" w:color="auto"/>
      </w:divBdr>
    </w:div>
    <w:div w:id="403531134">
      <w:bodyDiv w:val="1"/>
      <w:marLeft w:val="0"/>
      <w:marRight w:val="0"/>
      <w:marTop w:val="0"/>
      <w:marBottom w:val="0"/>
      <w:divBdr>
        <w:top w:val="none" w:sz="0" w:space="0" w:color="auto"/>
        <w:left w:val="none" w:sz="0" w:space="0" w:color="auto"/>
        <w:bottom w:val="none" w:sz="0" w:space="0" w:color="auto"/>
        <w:right w:val="none" w:sz="0" w:space="0" w:color="auto"/>
      </w:divBdr>
    </w:div>
    <w:div w:id="506135002">
      <w:bodyDiv w:val="1"/>
      <w:marLeft w:val="0"/>
      <w:marRight w:val="0"/>
      <w:marTop w:val="0"/>
      <w:marBottom w:val="0"/>
      <w:divBdr>
        <w:top w:val="none" w:sz="0" w:space="0" w:color="auto"/>
        <w:left w:val="none" w:sz="0" w:space="0" w:color="auto"/>
        <w:bottom w:val="none" w:sz="0" w:space="0" w:color="auto"/>
        <w:right w:val="none" w:sz="0" w:space="0" w:color="auto"/>
      </w:divBdr>
    </w:div>
    <w:div w:id="528302386">
      <w:bodyDiv w:val="1"/>
      <w:marLeft w:val="0"/>
      <w:marRight w:val="0"/>
      <w:marTop w:val="0"/>
      <w:marBottom w:val="0"/>
      <w:divBdr>
        <w:top w:val="none" w:sz="0" w:space="0" w:color="auto"/>
        <w:left w:val="none" w:sz="0" w:space="0" w:color="auto"/>
        <w:bottom w:val="none" w:sz="0" w:space="0" w:color="auto"/>
        <w:right w:val="none" w:sz="0" w:space="0" w:color="auto"/>
      </w:divBdr>
    </w:div>
    <w:div w:id="538707426">
      <w:bodyDiv w:val="1"/>
      <w:marLeft w:val="0"/>
      <w:marRight w:val="0"/>
      <w:marTop w:val="0"/>
      <w:marBottom w:val="0"/>
      <w:divBdr>
        <w:top w:val="none" w:sz="0" w:space="0" w:color="auto"/>
        <w:left w:val="none" w:sz="0" w:space="0" w:color="auto"/>
        <w:bottom w:val="none" w:sz="0" w:space="0" w:color="auto"/>
        <w:right w:val="none" w:sz="0" w:space="0" w:color="auto"/>
      </w:divBdr>
    </w:div>
    <w:div w:id="551384276">
      <w:bodyDiv w:val="1"/>
      <w:marLeft w:val="0"/>
      <w:marRight w:val="0"/>
      <w:marTop w:val="0"/>
      <w:marBottom w:val="0"/>
      <w:divBdr>
        <w:top w:val="none" w:sz="0" w:space="0" w:color="auto"/>
        <w:left w:val="none" w:sz="0" w:space="0" w:color="auto"/>
        <w:bottom w:val="none" w:sz="0" w:space="0" w:color="auto"/>
        <w:right w:val="none" w:sz="0" w:space="0" w:color="auto"/>
      </w:divBdr>
    </w:div>
    <w:div w:id="573441345">
      <w:bodyDiv w:val="1"/>
      <w:marLeft w:val="0"/>
      <w:marRight w:val="0"/>
      <w:marTop w:val="0"/>
      <w:marBottom w:val="0"/>
      <w:divBdr>
        <w:top w:val="none" w:sz="0" w:space="0" w:color="auto"/>
        <w:left w:val="none" w:sz="0" w:space="0" w:color="auto"/>
        <w:bottom w:val="none" w:sz="0" w:space="0" w:color="auto"/>
        <w:right w:val="none" w:sz="0" w:space="0" w:color="auto"/>
      </w:divBdr>
    </w:div>
    <w:div w:id="593824404">
      <w:bodyDiv w:val="1"/>
      <w:marLeft w:val="0"/>
      <w:marRight w:val="0"/>
      <w:marTop w:val="0"/>
      <w:marBottom w:val="0"/>
      <w:divBdr>
        <w:top w:val="none" w:sz="0" w:space="0" w:color="auto"/>
        <w:left w:val="none" w:sz="0" w:space="0" w:color="auto"/>
        <w:bottom w:val="none" w:sz="0" w:space="0" w:color="auto"/>
        <w:right w:val="none" w:sz="0" w:space="0" w:color="auto"/>
      </w:divBdr>
    </w:div>
    <w:div w:id="612134287">
      <w:bodyDiv w:val="1"/>
      <w:marLeft w:val="0"/>
      <w:marRight w:val="0"/>
      <w:marTop w:val="0"/>
      <w:marBottom w:val="0"/>
      <w:divBdr>
        <w:top w:val="none" w:sz="0" w:space="0" w:color="auto"/>
        <w:left w:val="none" w:sz="0" w:space="0" w:color="auto"/>
        <w:bottom w:val="none" w:sz="0" w:space="0" w:color="auto"/>
        <w:right w:val="none" w:sz="0" w:space="0" w:color="auto"/>
      </w:divBdr>
    </w:div>
    <w:div w:id="612859597">
      <w:bodyDiv w:val="1"/>
      <w:marLeft w:val="0"/>
      <w:marRight w:val="0"/>
      <w:marTop w:val="0"/>
      <w:marBottom w:val="0"/>
      <w:divBdr>
        <w:top w:val="none" w:sz="0" w:space="0" w:color="auto"/>
        <w:left w:val="none" w:sz="0" w:space="0" w:color="auto"/>
        <w:bottom w:val="none" w:sz="0" w:space="0" w:color="auto"/>
        <w:right w:val="none" w:sz="0" w:space="0" w:color="auto"/>
      </w:divBdr>
    </w:div>
    <w:div w:id="692733773">
      <w:bodyDiv w:val="1"/>
      <w:marLeft w:val="0"/>
      <w:marRight w:val="0"/>
      <w:marTop w:val="0"/>
      <w:marBottom w:val="0"/>
      <w:divBdr>
        <w:top w:val="none" w:sz="0" w:space="0" w:color="auto"/>
        <w:left w:val="none" w:sz="0" w:space="0" w:color="auto"/>
        <w:bottom w:val="none" w:sz="0" w:space="0" w:color="auto"/>
        <w:right w:val="none" w:sz="0" w:space="0" w:color="auto"/>
      </w:divBdr>
    </w:div>
    <w:div w:id="698970614">
      <w:bodyDiv w:val="1"/>
      <w:marLeft w:val="0"/>
      <w:marRight w:val="0"/>
      <w:marTop w:val="0"/>
      <w:marBottom w:val="0"/>
      <w:divBdr>
        <w:top w:val="none" w:sz="0" w:space="0" w:color="auto"/>
        <w:left w:val="none" w:sz="0" w:space="0" w:color="auto"/>
        <w:bottom w:val="none" w:sz="0" w:space="0" w:color="auto"/>
        <w:right w:val="none" w:sz="0" w:space="0" w:color="auto"/>
      </w:divBdr>
    </w:div>
    <w:div w:id="734398278">
      <w:bodyDiv w:val="1"/>
      <w:marLeft w:val="0"/>
      <w:marRight w:val="0"/>
      <w:marTop w:val="0"/>
      <w:marBottom w:val="0"/>
      <w:divBdr>
        <w:top w:val="none" w:sz="0" w:space="0" w:color="auto"/>
        <w:left w:val="none" w:sz="0" w:space="0" w:color="auto"/>
        <w:bottom w:val="none" w:sz="0" w:space="0" w:color="auto"/>
        <w:right w:val="none" w:sz="0" w:space="0" w:color="auto"/>
      </w:divBdr>
    </w:div>
    <w:div w:id="739402643">
      <w:bodyDiv w:val="1"/>
      <w:marLeft w:val="0"/>
      <w:marRight w:val="0"/>
      <w:marTop w:val="0"/>
      <w:marBottom w:val="0"/>
      <w:divBdr>
        <w:top w:val="none" w:sz="0" w:space="0" w:color="auto"/>
        <w:left w:val="none" w:sz="0" w:space="0" w:color="auto"/>
        <w:bottom w:val="none" w:sz="0" w:space="0" w:color="auto"/>
        <w:right w:val="none" w:sz="0" w:space="0" w:color="auto"/>
      </w:divBdr>
      <w:divsChild>
        <w:div w:id="1567181048">
          <w:marLeft w:val="0"/>
          <w:marRight w:val="0"/>
          <w:marTop w:val="0"/>
          <w:marBottom w:val="0"/>
          <w:divBdr>
            <w:top w:val="none" w:sz="0" w:space="0" w:color="auto"/>
            <w:left w:val="none" w:sz="0" w:space="0" w:color="auto"/>
            <w:bottom w:val="none" w:sz="0" w:space="0" w:color="auto"/>
            <w:right w:val="none" w:sz="0" w:space="0" w:color="auto"/>
          </w:divBdr>
          <w:divsChild>
            <w:div w:id="1974752798">
              <w:marLeft w:val="0"/>
              <w:marRight w:val="0"/>
              <w:marTop w:val="0"/>
              <w:marBottom w:val="0"/>
              <w:divBdr>
                <w:top w:val="none" w:sz="0" w:space="0" w:color="auto"/>
                <w:left w:val="none" w:sz="0" w:space="0" w:color="auto"/>
                <w:bottom w:val="none" w:sz="0" w:space="0" w:color="auto"/>
                <w:right w:val="none" w:sz="0" w:space="0" w:color="auto"/>
              </w:divBdr>
              <w:divsChild>
                <w:div w:id="528374917">
                  <w:marLeft w:val="0"/>
                  <w:marRight w:val="0"/>
                  <w:marTop w:val="0"/>
                  <w:marBottom w:val="0"/>
                  <w:divBdr>
                    <w:top w:val="none" w:sz="0" w:space="0" w:color="auto"/>
                    <w:left w:val="none" w:sz="0" w:space="0" w:color="auto"/>
                    <w:bottom w:val="none" w:sz="0" w:space="0" w:color="auto"/>
                    <w:right w:val="none" w:sz="0" w:space="0" w:color="auto"/>
                  </w:divBdr>
                  <w:divsChild>
                    <w:div w:id="14603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11004">
          <w:marLeft w:val="0"/>
          <w:marRight w:val="0"/>
          <w:marTop w:val="0"/>
          <w:marBottom w:val="0"/>
          <w:divBdr>
            <w:top w:val="none" w:sz="0" w:space="0" w:color="auto"/>
            <w:left w:val="none" w:sz="0" w:space="0" w:color="auto"/>
            <w:bottom w:val="none" w:sz="0" w:space="0" w:color="auto"/>
            <w:right w:val="none" w:sz="0" w:space="0" w:color="auto"/>
          </w:divBdr>
          <w:divsChild>
            <w:div w:id="693337282">
              <w:marLeft w:val="0"/>
              <w:marRight w:val="0"/>
              <w:marTop w:val="0"/>
              <w:marBottom w:val="0"/>
              <w:divBdr>
                <w:top w:val="none" w:sz="0" w:space="0" w:color="auto"/>
                <w:left w:val="none" w:sz="0" w:space="0" w:color="auto"/>
                <w:bottom w:val="none" w:sz="0" w:space="0" w:color="auto"/>
                <w:right w:val="none" w:sz="0" w:space="0" w:color="auto"/>
              </w:divBdr>
              <w:divsChild>
                <w:div w:id="709453415">
                  <w:marLeft w:val="0"/>
                  <w:marRight w:val="0"/>
                  <w:marTop w:val="0"/>
                  <w:marBottom w:val="0"/>
                  <w:divBdr>
                    <w:top w:val="none" w:sz="0" w:space="0" w:color="auto"/>
                    <w:left w:val="none" w:sz="0" w:space="0" w:color="auto"/>
                    <w:bottom w:val="none" w:sz="0" w:space="0" w:color="auto"/>
                    <w:right w:val="none" w:sz="0" w:space="0" w:color="auto"/>
                  </w:divBdr>
                  <w:divsChild>
                    <w:div w:id="20479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794656">
      <w:bodyDiv w:val="1"/>
      <w:marLeft w:val="0"/>
      <w:marRight w:val="0"/>
      <w:marTop w:val="0"/>
      <w:marBottom w:val="0"/>
      <w:divBdr>
        <w:top w:val="none" w:sz="0" w:space="0" w:color="auto"/>
        <w:left w:val="none" w:sz="0" w:space="0" w:color="auto"/>
        <w:bottom w:val="none" w:sz="0" w:space="0" w:color="auto"/>
        <w:right w:val="none" w:sz="0" w:space="0" w:color="auto"/>
      </w:divBdr>
    </w:div>
    <w:div w:id="744035037">
      <w:bodyDiv w:val="1"/>
      <w:marLeft w:val="0"/>
      <w:marRight w:val="0"/>
      <w:marTop w:val="0"/>
      <w:marBottom w:val="0"/>
      <w:divBdr>
        <w:top w:val="none" w:sz="0" w:space="0" w:color="auto"/>
        <w:left w:val="none" w:sz="0" w:space="0" w:color="auto"/>
        <w:bottom w:val="none" w:sz="0" w:space="0" w:color="auto"/>
        <w:right w:val="none" w:sz="0" w:space="0" w:color="auto"/>
      </w:divBdr>
    </w:div>
    <w:div w:id="797529097">
      <w:bodyDiv w:val="1"/>
      <w:marLeft w:val="0"/>
      <w:marRight w:val="0"/>
      <w:marTop w:val="0"/>
      <w:marBottom w:val="0"/>
      <w:divBdr>
        <w:top w:val="none" w:sz="0" w:space="0" w:color="auto"/>
        <w:left w:val="none" w:sz="0" w:space="0" w:color="auto"/>
        <w:bottom w:val="none" w:sz="0" w:space="0" w:color="auto"/>
        <w:right w:val="none" w:sz="0" w:space="0" w:color="auto"/>
      </w:divBdr>
    </w:div>
    <w:div w:id="826017702">
      <w:bodyDiv w:val="1"/>
      <w:marLeft w:val="0"/>
      <w:marRight w:val="0"/>
      <w:marTop w:val="0"/>
      <w:marBottom w:val="0"/>
      <w:divBdr>
        <w:top w:val="none" w:sz="0" w:space="0" w:color="auto"/>
        <w:left w:val="none" w:sz="0" w:space="0" w:color="auto"/>
        <w:bottom w:val="none" w:sz="0" w:space="0" w:color="auto"/>
        <w:right w:val="none" w:sz="0" w:space="0" w:color="auto"/>
      </w:divBdr>
    </w:div>
    <w:div w:id="833181908">
      <w:bodyDiv w:val="1"/>
      <w:marLeft w:val="0"/>
      <w:marRight w:val="0"/>
      <w:marTop w:val="0"/>
      <w:marBottom w:val="0"/>
      <w:divBdr>
        <w:top w:val="none" w:sz="0" w:space="0" w:color="auto"/>
        <w:left w:val="none" w:sz="0" w:space="0" w:color="auto"/>
        <w:bottom w:val="none" w:sz="0" w:space="0" w:color="auto"/>
        <w:right w:val="none" w:sz="0" w:space="0" w:color="auto"/>
      </w:divBdr>
    </w:div>
    <w:div w:id="854267472">
      <w:bodyDiv w:val="1"/>
      <w:marLeft w:val="0"/>
      <w:marRight w:val="0"/>
      <w:marTop w:val="0"/>
      <w:marBottom w:val="0"/>
      <w:divBdr>
        <w:top w:val="none" w:sz="0" w:space="0" w:color="auto"/>
        <w:left w:val="none" w:sz="0" w:space="0" w:color="auto"/>
        <w:bottom w:val="none" w:sz="0" w:space="0" w:color="auto"/>
        <w:right w:val="none" w:sz="0" w:space="0" w:color="auto"/>
      </w:divBdr>
    </w:div>
    <w:div w:id="918632207">
      <w:bodyDiv w:val="1"/>
      <w:marLeft w:val="0"/>
      <w:marRight w:val="0"/>
      <w:marTop w:val="0"/>
      <w:marBottom w:val="0"/>
      <w:divBdr>
        <w:top w:val="none" w:sz="0" w:space="0" w:color="auto"/>
        <w:left w:val="none" w:sz="0" w:space="0" w:color="auto"/>
        <w:bottom w:val="none" w:sz="0" w:space="0" w:color="auto"/>
        <w:right w:val="none" w:sz="0" w:space="0" w:color="auto"/>
      </w:divBdr>
    </w:div>
    <w:div w:id="944389353">
      <w:bodyDiv w:val="1"/>
      <w:marLeft w:val="0"/>
      <w:marRight w:val="0"/>
      <w:marTop w:val="0"/>
      <w:marBottom w:val="0"/>
      <w:divBdr>
        <w:top w:val="none" w:sz="0" w:space="0" w:color="auto"/>
        <w:left w:val="none" w:sz="0" w:space="0" w:color="auto"/>
        <w:bottom w:val="none" w:sz="0" w:space="0" w:color="auto"/>
        <w:right w:val="none" w:sz="0" w:space="0" w:color="auto"/>
      </w:divBdr>
    </w:div>
    <w:div w:id="977998717">
      <w:bodyDiv w:val="1"/>
      <w:marLeft w:val="0"/>
      <w:marRight w:val="0"/>
      <w:marTop w:val="0"/>
      <w:marBottom w:val="0"/>
      <w:divBdr>
        <w:top w:val="none" w:sz="0" w:space="0" w:color="auto"/>
        <w:left w:val="none" w:sz="0" w:space="0" w:color="auto"/>
        <w:bottom w:val="none" w:sz="0" w:space="0" w:color="auto"/>
        <w:right w:val="none" w:sz="0" w:space="0" w:color="auto"/>
      </w:divBdr>
    </w:div>
    <w:div w:id="1024789212">
      <w:bodyDiv w:val="1"/>
      <w:marLeft w:val="0"/>
      <w:marRight w:val="0"/>
      <w:marTop w:val="0"/>
      <w:marBottom w:val="0"/>
      <w:divBdr>
        <w:top w:val="none" w:sz="0" w:space="0" w:color="auto"/>
        <w:left w:val="none" w:sz="0" w:space="0" w:color="auto"/>
        <w:bottom w:val="none" w:sz="0" w:space="0" w:color="auto"/>
        <w:right w:val="none" w:sz="0" w:space="0" w:color="auto"/>
      </w:divBdr>
    </w:div>
    <w:div w:id="1065688016">
      <w:bodyDiv w:val="1"/>
      <w:marLeft w:val="0"/>
      <w:marRight w:val="0"/>
      <w:marTop w:val="0"/>
      <w:marBottom w:val="0"/>
      <w:divBdr>
        <w:top w:val="none" w:sz="0" w:space="0" w:color="auto"/>
        <w:left w:val="none" w:sz="0" w:space="0" w:color="auto"/>
        <w:bottom w:val="none" w:sz="0" w:space="0" w:color="auto"/>
        <w:right w:val="none" w:sz="0" w:space="0" w:color="auto"/>
      </w:divBdr>
    </w:div>
    <w:div w:id="1101729966">
      <w:bodyDiv w:val="1"/>
      <w:marLeft w:val="0"/>
      <w:marRight w:val="0"/>
      <w:marTop w:val="0"/>
      <w:marBottom w:val="0"/>
      <w:divBdr>
        <w:top w:val="none" w:sz="0" w:space="0" w:color="auto"/>
        <w:left w:val="none" w:sz="0" w:space="0" w:color="auto"/>
        <w:bottom w:val="none" w:sz="0" w:space="0" w:color="auto"/>
        <w:right w:val="none" w:sz="0" w:space="0" w:color="auto"/>
      </w:divBdr>
    </w:div>
    <w:div w:id="1116370874">
      <w:bodyDiv w:val="1"/>
      <w:marLeft w:val="0"/>
      <w:marRight w:val="0"/>
      <w:marTop w:val="0"/>
      <w:marBottom w:val="0"/>
      <w:divBdr>
        <w:top w:val="none" w:sz="0" w:space="0" w:color="auto"/>
        <w:left w:val="none" w:sz="0" w:space="0" w:color="auto"/>
        <w:bottom w:val="none" w:sz="0" w:space="0" w:color="auto"/>
        <w:right w:val="none" w:sz="0" w:space="0" w:color="auto"/>
      </w:divBdr>
    </w:div>
    <w:div w:id="1117530436">
      <w:bodyDiv w:val="1"/>
      <w:marLeft w:val="0"/>
      <w:marRight w:val="0"/>
      <w:marTop w:val="0"/>
      <w:marBottom w:val="0"/>
      <w:divBdr>
        <w:top w:val="none" w:sz="0" w:space="0" w:color="auto"/>
        <w:left w:val="none" w:sz="0" w:space="0" w:color="auto"/>
        <w:bottom w:val="none" w:sz="0" w:space="0" w:color="auto"/>
        <w:right w:val="none" w:sz="0" w:space="0" w:color="auto"/>
      </w:divBdr>
    </w:div>
    <w:div w:id="1171217779">
      <w:bodyDiv w:val="1"/>
      <w:marLeft w:val="0"/>
      <w:marRight w:val="0"/>
      <w:marTop w:val="0"/>
      <w:marBottom w:val="0"/>
      <w:divBdr>
        <w:top w:val="none" w:sz="0" w:space="0" w:color="auto"/>
        <w:left w:val="none" w:sz="0" w:space="0" w:color="auto"/>
        <w:bottom w:val="none" w:sz="0" w:space="0" w:color="auto"/>
        <w:right w:val="none" w:sz="0" w:space="0" w:color="auto"/>
      </w:divBdr>
    </w:div>
    <w:div w:id="1213931644">
      <w:bodyDiv w:val="1"/>
      <w:marLeft w:val="0"/>
      <w:marRight w:val="0"/>
      <w:marTop w:val="0"/>
      <w:marBottom w:val="0"/>
      <w:divBdr>
        <w:top w:val="none" w:sz="0" w:space="0" w:color="auto"/>
        <w:left w:val="none" w:sz="0" w:space="0" w:color="auto"/>
        <w:bottom w:val="none" w:sz="0" w:space="0" w:color="auto"/>
        <w:right w:val="none" w:sz="0" w:space="0" w:color="auto"/>
      </w:divBdr>
    </w:div>
    <w:div w:id="1228565551">
      <w:bodyDiv w:val="1"/>
      <w:marLeft w:val="0"/>
      <w:marRight w:val="0"/>
      <w:marTop w:val="0"/>
      <w:marBottom w:val="0"/>
      <w:divBdr>
        <w:top w:val="none" w:sz="0" w:space="0" w:color="auto"/>
        <w:left w:val="none" w:sz="0" w:space="0" w:color="auto"/>
        <w:bottom w:val="none" w:sz="0" w:space="0" w:color="auto"/>
        <w:right w:val="none" w:sz="0" w:space="0" w:color="auto"/>
      </w:divBdr>
    </w:div>
    <w:div w:id="1229540401">
      <w:bodyDiv w:val="1"/>
      <w:marLeft w:val="0"/>
      <w:marRight w:val="0"/>
      <w:marTop w:val="0"/>
      <w:marBottom w:val="0"/>
      <w:divBdr>
        <w:top w:val="none" w:sz="0" w:space="0" w:color="auto"/>
        <w:left w:val="none" w:sz="0" w:space="0" w:color="auto"/>
        <w:bottom w:val="none" w:sz="0" w:space="0" w:color="auto"/>
        <w:right w:val="none" w:sz="0" w:space="0" w:color="auto"/>
      </w:divBdr>
    </w:div>
    <w:div w:id="1245262141">
      <w:bodyDiv w:val="1"/>
      <w:marLeft w:val="0"/>
      <w:marRight w:val="0"/>
      <w:marTop w:val="0"/>
      <w:marBottom w:val="0"/>
      <w:divBdr>
        <w:top w:val="none" w:sz="0" w:space="0" w:color="auto"/>
        <w:left w:val="none" w:sz="0" w:space="0" w:color="auto"/>
        <w:bottom w:val="none" w:sz="0" w:space="0" w:color="auto"/>
        <w:right w:val="none" w:sz="0" w:space="0" w:color="auto"/>
      </w:divBdr>
    </w:div>
    <w:div w:id="1247302839">
      <w:bodyDiv w:val="1"/>
      <w:marLeft w:val="0"/>
      <w:marRight w:val="0"/>
      <w:marTop w:val="0"/>
      <w:marBottom w:val="0"/>
      <w:divBdr>
        <w:top w:val="none" w:sz="0" w:space="0" w:color="auto"/>
        <w:left w:val="none" w:sz="0" w:space="0" w:color="auto"/>
        <w:bottom w:val="none" w:sz="0" w:space="0" w:color="auto"/>
        <w:right w:val="none" w:sz="0" w:space="0" w:color="auto"/>
      </w:divBdr>
    </w:div>
    <w:div w:id="1255089423">
      <w:bodyDiv w:val="1"/>
      <w:marLeft w:val="0"/>
      <w:marRight w:val="0"/>
      <w:marTop w:val="0"/>
      <w:marBottom w:val="0"/>
      <w:divBdr>
        <w:top w:val="none" w:sz="0" w:space="0" w:color="auto"/>
        <w:left w:val="none" w:sz="0" w:space="0" w:color="auto"/>
        <w:bottom w:val="none" w:sz="0" w:space="0" w:color="auto"/>
        <w:right w:val="none" w:sz="0" w:space="0" w:color="auto"/>
      </w:divBdr>
    </w:div>
    <w:div w:id="1262371384">
      <w:bodyDiv w:val="1"/>
      <w:marLeft w:val="0"/>
      <w:marRight w:val="0"/>
      <w:marTop w:val="0"/>
      <w:marBottom w:val="0"/>
      <w:divBdr>
        <w:top w:val="none" w:sz="0" w:space="0" w:color="auto"/>
        <w:left w:val="none" w:sz="0" w:space="0" w:color="auto"/>
        <w:bottom w:val="none" w:sz="0" w:space="0" w:color="auto"/>
        <w:right w:val="none" w:sz="0" w:space="0" w:color="auto"/>
      </w:divBdr>
      <w:divsChild>
        <w:div w:id="1329747482">
          <w:marLeft w:val="0"/>
          <w:marRight w:val="0"/>
          <w:marTop w:val="0"/>
          <w:marBottom w:val="0"/>
          <w:divBdr>
            <w:top w:val="none" w:sz="0" w:space="0" w:color="auto"/>
            <w:left w:val="none" w:sz="0" w:space="0" w:color="auto"/>
            <w:bottom w:val="none" w:sz="0" w:space="0" w:color="auto"/>
            <w:right w:val="none" w:sz="0" w:space="0" w:color="auto"/>
          </w:divBdr>
          <w:divsChild>
            <w:div w:id="1525368182">
              <w:marLeft w:val="0"/>
              <w:marRight w:val="0"/>
              <w:marTop w:val="0"/>
              <w:marBottom w:val="0"/>
              <w:divBdr>
                <w:top w:val="none" w:sz="0" w:space="0" w:color="auto"/>
                <w:left w:val="none" w:sz="0" w:space="0" w:color="auto"/>
                <w:bottom w:val="none" w:sz="0" w:space="0" w:color="auto"/>
                <w:right w:val="none" w:sz="0" w:space="0" w:color="auto"/>
              </w:divBdr>
              <w:divsChild>
                <w:div w:id="216016164">
                  <w:marLeft w:val="0"/>
                  <w:marRight w:val="0"/>
                  <w:marTop w:val="0"/>
                  <w:marBottom w:val="0"/>
                  <w:divBdr>
                    <w:top w:val="none" w:sz="0" w:space="0" w:color="auto"/>
                    <w:left w:val="none" w:sz="0" w:space="0" w:color="auto"/>
                    <w:bottom w:val="none" w:sz="0" w:space="0" w:color="auto"/>
                    <w:right w:val="none" w:sz="0" w:space="0" w:color="auto"/>
                  </w:divBdr>
                  <w:divsChild>
                    <w:div w:id="68918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351884">
          <w:marLeft w:val="0"/>
          <w:marRight w:val="0"/>
          <w:marTop w:val="0"/>
          <w:marBottom w:val="0"/>
          <w:divBdr>
            <w:top w:val="none" w:sz="0" w:space="0" w:color="auto"/>
            <w:left w:val="none" w:sz="0" w:space="0" w:color="auto"/>
            <w:bottom w:val="none" w:sz="0" w:space="0" w:color="auto"/>
            <w:right w:val="none" w:sz="0" w:space="0" w:color="auto"/>
          </w:divBdr>
          <w:divsChild>
            <w:div w:id="699009935">
              <w:marLeft w:val="0"/>
              <w:marRight w:val="0"/>
              <w:marTop w:val="0"/>
              <w:marBottom w:val="0"/>
              <w:divBdr>
                <w:top w:val="none" w:sz="0" w:space="0" w:color="auto"/>
                <w:left w:val="none" w:sz="0" w:space="0" w:color="auto"/>
                <w:bottom w:val="none" w:sz="0" w:space="0" w:color="auto"/>
                <w:right w:val="none" w:sz="0" w:space="0" w:color="auto"/>
              </w:divBdr>
              <w:divsChild>
                <w:div w:id="979262795">
                  <w:marLeft w:val="0"/>
                  <w:marRight w:val="0"/>
                  <w:marTop w:val="0"/>
                  <w:marBottom w:val="0"/>
                  <w:divBdr>
                    <w:top w:val="none" w:sz="0" w:space="0" w:color="auto"/>
                    <w:left w:val="none" w:sz="0" w:space="0" w:color="auto"/>
                    <w:bottom w:val="none" w:sz="0" w:space="0" w:color="auto"/>
                    <w:right w:val="none" w:sz="0" w:space="0" w:color="auto"/>
                  </w:divBdr>
                  <w:divsChild>
                    <w:div w:id="94287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210595">
      <w:bodyDiv w:val="1"/>
      <w:marLeft w:val="0"/>
      <w:marRight w:val="0"/>
      <w:marTop w:val="0"/>
      <w:marBottom w:val="0"/>
      <w:divBdr>
        <w:top w:val="none" w:sz="0" w:space="0" w:color="auto"/>
        <w:left w:val="none" w:sz="0" w:space="0" w:color="auto"/>
        <w:bottom w:val="none" w:sz="0" w:space="0" w:color="auto"/>
        <w:right w:val="none" w:sz="0" w:space="0" w:color="auto"/>
      </w:divBdr>
    </w:div>
    <w:div w:id="1378043549">
      <w:bodyDiv w:val="1"/>
      <w:marLeft w:val="0"/>
      <w:marRight w:val="0"/>
      <w:marTop w:val="0"/>
      <w:marBottom w:val="0"/>
      <w:divBdr>
        <w:top w:val="none" w:sz="0" w:space="0" w:color="auto"/>
        <w:left w:val="none" w:sz="0" w:space="0" w:color="auto"/>
        <w:bottom w:val="none" w:sz="0" w:space="0" w:color="auto"/>
        <w:right w:val="none" w:sz="0" w:space="0" w:color="auto"/>
      </w:divBdr>
    </w:div>
    <w:div w:id="1424451953">
      <w:bodyDiv w:val="1"/>
      <w:marLeft w:val="0"/>
      <w:marRight w:val="0"/>
      <w:marTop w:val="0"/>
      <w:marBottom w:val="0"/>
      <w:divBdr>
        <w:top w:val="none" w:sz="0" w:space="0" w:color="auto"/>
        <w:left w:val="none" w:sz="0" w:space="0" w:color="auto"/>
        <w:bottom w:val="none" w:sz="0" w:space="0" w:color="auto"/>
        <w:right w:val="none" w:sz="0" w:space="0" w:color="auto"/>
      </w:divBdr>
    </w:div>
    <w:div w:id="1445736324">
      <w:bodyDiv w:val="1"/>
      <w:marLeft w:val="0"/>
      <w:marRight w:val="0"/>
      <w:marTop w:val="0"/>
      <w:marBottom w:val="0"/>
      <w:divBdr>
        <w:top w:val="none" w:sz="0" w:space="0" w:color="auto"/>
        <w:left w:val="none" w:sz="0" w:space="0" w:color="auto"/>
        <w:bottom w:val="none" w:sz="0" w:space="0" w:color="auto"/>
        <w:right w:val="none" w:sz="0" w:space="0" w:color="auto"/>
      </w:divBdr>
    </w:div>
    <w:div w:id="1446534393">
      <w:bodyDiv w:val="1"/>
      <w:marLeft w:val="0"/>
      <w:marRight w:val="0"/>
      <w:marTop w:val="0"/>
      <w:marBottom w:val="0"/>
      <w:divBdr>
        <w:top w:val="none" w:sz="0" w:space="0" w:color="auto"/>
        <w:left w:val="none" w:sz="0" w:space="0" w:color="auto"/>
        <w:bottom w:val="none" w:sz="0" w:space="0" w:color="auto"/>
        <w:right w:val="none" w:sz="0" w:space="0" w:color="auto"/>
      </w:divBdr>
    </w:div>
    <w:div w:id="1456945851">
      <w:bodyDiv w:val="1"/>
      <w:marLeft w:val="0"/>
      <w:marRight w:val="0"/>
      <w:marTop w:val="0"/>
      <w:marBottom w:val="0"/>
      <w:divBdr>
        <w:top w:val="none" w:sz="0" w:space="0" w:color="auto"/>
        <w:left w:val="none" w:sz="0" w:space="0" w:color="auto"/>
        <w:bottom w:val="none" w:sz="0" w:space="0" w:color="auto"/>
        <w:right w:val="none" w:sz="0" w:space="0" w:color="auto"/>
      </w:divBdr>
    </w:div>
    <w:div w:id="1510606732">
      <w:bodyDiv w:val="1"/>
      <w:marLeft w:val="0"/>
      <w:marRight w:val="0"/>
      <w:marTop w:val="0"/>
      <w:marBottom w:val="0"/>
      <w:divBdr>
        <w:top w:val="none" w:sz="0" w:space="0" w:color="auto"/>
        <w:left w:val="none" w:sz="0" w:space="0" w:color="auto"/>
        <w:bottom w:val="none" w:sz="0" w:space="0" w:color="auto"/>
        <w:right w:val="none" w:sz="0" w:space="0" w:color="auto"/>
      </w:divBdr>
    </w:div>
    <w:div w:id="1520848946">
      <w:bodyDiv w:val="1"/>
      <w:marLeft w:val="0"/>
      <w:marRight w:val="0"/>
      <w:marTop w:val="0"/>
      <w:marBottom w:val="0"/>
      <w:divBdr>
        <w:top w:val="none" w:sz="0" w:space="0" w:color="auto"/>
        <w:left w:val="none" w:sz="0" w:space="0" w:color="auto"/>
        <w:bottom w:val="none" w:sz="0" w:space="0" w:color="auto"/>
        <w:right w:val="none" w:sz="0" w:space="0" w:color="auto"/>
      </w:divBdr>
    </w:div>
    <w:div w:id="1567648912">
      <w:bodyDiv w:val="1"/>
      <w:marLeft w:val="0"/>
      <w:marRight w:val="0"/>
      <w:marTop w:val="0"/>
      <w:marBottom w:val="0"/>
      <w:divBdr>
        <w:top w:val="none" w:sz="0" w:space="0" w:color="auto"/>
        <w:left w:val="none" w:sz="0" w:space="0" w:color="auto"/>
        <w:bottom w:val="none" w:sz="0" w:space="0" w:color="auto"/>
        <w:right w:val="none" w:sz="0" w:space="0" w:color="auto"/>
      </w:divBdr>
    </w:div>
    <w:div w:id="1610622463">
      <w:bodyDiv w:val="1"/>
      <w:marLeft w:val="0"/>
      <w:marRight w:val="0"/>
      <w:marTop w:val="0"/>
      <w:marBottom w:val="0"/>
      <w:divBdr>
        <w:top w:val="none" w:sz="0" w:space="0" w:color="auto"/>
        <w:left w:val="none" w:sz="0" w:space="0" w:color="auto"/>
        <w:bottom w:val="none" w:sz="0" w:space="0" w:color="auto"/>
        <w:right w:val="none" w:sz="0" w:space="0" w:color="auto"/>
      </w:divBdr>
    </w:div>
    <w:div w:id="1658418479">
      <w:bodyDiv w:val="1"/>
      <w:marLeft w:val="0"/>
      <w:marRight w:val="0"/>
      <w:marTop w:val="0"/>
      <w:marBottom w:val="0"/>
      <w:divBdr>
        <w:top w:val="none" w:sz="0" w:space="0" w:color="auto"/>
        <w:left w:val="none" w:sz="0" w:space="0" w:color="auto"/>
        <w:bottom w:val="none" w:sz="0" w:space="0" w:color="auto"/>
        <w:right w:val="none" w:sz="0" w:space="0" w:color="auto"/>
      </w:divBdr>
    </w:div>
    <w:div w:id="1672295131">
      <w:bodyDiv w:val="1"/>
      <w:marLeft w:val="0"/>
      <w:marRight w:val="0"/>
      <w:marTop w:val="0"/>
      <w:marBottom w:val="0"/>
      <w:divBdr>
        <w:top w:val="none" w:sz="0" w:space="0" w:color="auto"/>
        <w:left w:val="none" w:sz="0" w:space="0" w:color="auto"/>
        <w:bottom w:val="none" w:sz="0" w:space="0" w:color="auto"/>
        <w:right w:val="none" w:sz="0" w:space="0" w:color="auto"/>
      </w:divBdr>
    </w:div>
    <w:div w:id="1677532180">
      <w:bodyDiv w:val="1"/>
      <w:marLeft w:val="0"/>
      <w:marRight w:val="0"/>
      <w:marTop w:val="0"/>
      <w:marBottom w:val="0"/>
      <w:divBdr>
        <w:top w:val="none" w:sz="0" w:space="0" w:color="auto"/>
        <w:left w:val="none" w:sz="0" w:space="0" w:color="auto"/>
        <w:bottom w:val="none" w:sz="0" w:space="0" w:color="auto"/>
        <w:right w:val="none" w:sz="0" w:space="0" w:color="auto"/>
      </w:divBdr>
    </w:div>
    <w:div w:id="1742870950">
      <w:bodyDiv w:val="1"/>
      <w:marLeft w:val="0"/>
      <w:marRight w:val="0"/>
      <w:marTop w:val="0"/>
      <w:marBottom w:val="0"/>
      <w:divBdr>
        <w:top w:val="none" w:sz="0" w:space="0" w:color="auto"/>
        <w:left w:val="none" w:sz="0" w:space="0" w:color="auto"/>
        <w:bottom w:val="none" w:sz="0" w:space="0" w:color="auto"/>
        <w:right w:val="none" w:sz="0" w:space="0" w:color="auto"/>
      </w:divBdr>
    </w:div>
    <w:div w:id="1768958856">
      <w:bodyDiv w:val="1"/>
      <w:marLeft w:val="0"/>
      <w:marRight w:val="0"/>
      <w:marTop w:val="0"/>
      <w:marBottom w:val="0"/>
      <w:divBdr>
        <w:top w:val="none" w:sz="0" w:space="0" w:color="auto"/>
        <w:left w:val="none" w:sz="0" w:space="0" w:color="auto"/>
        <w:bottom w:val="none" w:sz="0" w:space="0" w:color="auto"/>
        <w:right w:val="none" w:sz="0" w:space="0" w:color="auto"/>
      </w:divBdr>
    </w:div>
    <w:div w:id="1882668168">
      <w:bodyDiv w:val="1"/>
      <w:marLeft w:val="0"/>
      <w:marRight w:val="0"/>
      <w:marTop w:val="0"/>
      <w:marBottom w:val="0"/>
      <w:divBdr>
        <w:top w:val="none" w:sz="0" w:space="0" w:color="auto"/>
        <w:left w:val="none" w:sz="0" w:space="0" w:color="auto"/>
        <w:bottom w:val="none" w:sz="0" w:space="0" w:color="auto"/>
        <w:right w:val="none" w:sz="0" w:space="0" w:color="auto"/>
      </w:divBdr>
    </w:div>
    <w:div w:id="2006542728">
      <w:bodyDiv w:val="1"/>
      <w:marLeft w:val="0"/>
      <w:marRight w:val="0"/>
      <w:marTop w:val="0"/>
      <w:marBottom w:val="0"/>
      <w:divBdr>
        <w:top w:val="none" w:sz="0" w:space="0" w:color="auto"/>
        <w:left w:val="none" w:sz="0" w:space="0" w:color="auto"/>
        <w:bottom w:val="none" w:sz="0" w:space="0" w:color="auto"/>
        <w:right w:val="none" w:sz="0" w:space="0" w:color="auto"/>
      </w:divBdr>
    </w:div>
    <w:div w:id="2014524210">
      <w:bodyDiv w:val="1"/>
      <w:marLeft w:val="0"/>
      <w:marRight w:val="0"/>
      <w:marTop w:val="0"/>
      <w:marBottom w:val="0"/>
      <w:divBdr>
        <w:top w:val="none" w:sz="0" w:space="0" w:color="auto"/>
        <w:left w:val="none" w:sz="0" w:space="0" w:color="auto"/>
        <w:bottom w:val="none" w:sz="0" w:space="0" w:color="auto"/>
        <w:right w:val="none" w:sz="0" w:space="0" w:color="auto"/>
      </w:divBdr>
    </w:div>
    <w:div w:id="2033677414">
      <w:bodyDiv w:val="1"/>
      <w:marLeft w:val="0"/>
      <w:marRight w:val="0"/>
      <w:marTop w:val="0"/>
      <w:marBottom w:val="0"/>
      <w:divBdr>
        <w:top w:val="none" w:sz="0" w:space="0" w:color="auto"/>
        <w:left w:val="none" w:sz="0" w:space="0" w:color="auto"/>
        <w:bottom w:val="none" w:sz="0" w:space="0" w:color="auto"/>
        <w:right w:val="none" w:sz="0" w:space="0" w:color="auto"/>
      </w:divBdr>
    </w:div>
    <w:div w:id="2068725658">
      <w:bodyDiv w:val="1"/>
      <w:marLeft w:val="0"/>
      <w:marRight w:val="0"/>
      <w:marTop w:val="0"/>
      <w:marBottom w:val="0"/>
      <w:divBdr>
        <w:top w:val="none" w:sz="0" w:space="0" w:color="auto"/>
        <w:left w:val="none" w:sz="0" w:space="0" w:color="auto"/>
        <w:bottom w:val="none" w:sz="0" w:space="0" w:color="auto"/>
        <w:right w:val="none" w:sz="0" w:space="0" w:color="auto"/>
      </w:divBdr>
    </w:div>
    <w:div w:id="2090030456">
      <w:bodyDiv w:val="1"/>
      <w:marLeft w:val="0"/>
      <w:marRight w:val="0"/>
      <w:marTop w:val="0"/>
      <w:marBottom w:val="0"/>
      <w:divBdr>
        <w:top w:val="none" w:sz="0" w:space="0" w:color="auto"/>
        <w:left w:val="none" w:sz="0" w:space="0" w:color="auto"/>
        <w:bottom w:val="none" w:sz="0" w:space="0" w:color="auto"/>
        <w:right w:val="none" w:sz="0" w:space="0" w:color="auto"/>
      </w:divBdr>
    </w:div>
    <w:div w:id="2104453395">
      <w:bodyDiv w:val="1"/>
      <w:marLeft w:val="0"/>
      <w:marRight w:val="0"/>
      <w:marTop w:val="0"/>
      <w:marBottom w:val="0"/>
      <w:divBdr>
        <w:top w:val="none" w:sz="0" w:space="0" w:color="auto"/>
        <w:left w:val="none" w:sz="0" w:space="0" w:color="auto"/>
        <w:bottom w:val="none" w:sz="0" w:space="0" w:color="auto"/>
        <w:right w:val="none" w:sz="0" w:space="0" w:color="auto"/>
      </w:divBdr>
    </w:div>
    <w:div w:id="213898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Wha2410</b:Tag>
    <b:SourceType>InternetSite</b:SourceType>
    <b:Guid>{DED29288-6C34-4D7D-8A44-EF9256B3F27B}</b:Guid>
    <b:Title>What is Routing?</b:Title>
    <b:ProductionCompany>Geeks for Geeks</b:ProductionCompany>
    <b:Year>2024</b:Year>
    <b:Month>August</b:Month>
    <b:Day>16</b:Day>
    <b:YearAccessed>2025</b:YearAccessed>
    <b:MonthAccessed>March</b:MonthAccessed>
    <b:DayAccessed>2</b:DayAccessed>
    <b:URL>https://www.geeksforgeeks.org/what-is-routing/</b:URL>
    <b:RefOrder>14</b:RefOrder>
  </b:Source>
  <b:Source>
    <b:Tag>Wha253</b:Tag>
    <b:SourceType>InternetSite</b:SourceType>
    <b:Guid>{C6C9E27A-885F-4133-AAB6-52CC91A775BF}</b:Guid>
    <b:Title>What is Routing? | IP Routing</b:Title>
    <b:ProductionCompany>Azion</b:ProductionCompany>
    <b:YearAccessed>2025</b:YearAccessed>
    <b:MonthAccessed>February</b:MonthAccessed>
    <b:DayAccessed>28</b:DayAccessed>
    <b:URL>https://www.azion.com/en/learning/network-layer/what-is-routing/#:~:text=Routing%20is%20the%20process%20of,%2C%20available%20bandwidth%2C%20and%20congestion.</b:URL>
    <b:RefOrder>13</b:RefOrder>
  </b:Source>
  <b:Source>
    <b:Tag>Wha251</b:Tag>
    <b:SourceType>InternetSite</b:SourceType>
    <b:Guid>{47630385-5398-40A1-82EB-C7066E814864}</b:Guid>
    <b:Title>What’s the difference between IPv4 and IPv6?</b:Title>
    <b:ProductionCompany>AWS</b:ProductionCompany>
    <b:YearAccessed>2025</b:YearAccessed>
    <b:MonthAccessed>February</b:MonthAccessed>
    <b:DayAccessed>24</b:DayAccessed>
    <b:URL>https://aws.amazon.com/compare/the-difference-between-ipv4-and-ipv6/</b:URL>
    <b:RefOrder>12</b:RefOrder>
  </b:Source>
  <b:Source>
    <b:Tag>Int25</b:Tag>
    <b:SourceType>InternetSite</b:SourceType>
    <b:Guid>{7CDDC38E-8542-4EA8-BF54-E5A100FDB949}</b:Guid>
    <b:Title>Introduction To Subnetting</b:Title>
    <b:ProductionCompany>Geeks for Geeks</b:ProductionCompany>
    <b:Year>2025</b:Year>
    <b:Month>February</b:Month>
    <b:Day>7</b:Day>
    <b:YearAccessed>2025</b:YearAccessed>
    <b:MonthAccessed>February</b:MonthAccessed>
    <b:DayAccessed>28</b:DayAccessed>
    <b:URL>https://www.geeksforgeeks.org/introduction-to-subnetting/</b:URL>
    <b:RefOrder>11</b:RefOrder>
  </b:Source>
  <b:Source>
    <b:Tag>Wha252</b:Tag>
    <b:SourceType>InternetSite</b:SourceType>
    <b:Guid>{0B9E415B-250B-4584-A05F-935E1F933DD6}</b:Guid>
    <b:Title>What is a subnet? | How subnetting works</b:Title>
    <b:ProductionCompany>Cloudflare</b:ProductionCompany>
    <b:YearAccessed>2025</b:YearAccessed>
    <b:MonthAccessed>February</b:MonthAccessed>
    <b:DayAccessed>26</b:DayAccessed>
    <b:URL>https://www.cloudflare.com/en-gb/learning/network-layer/what-is-a-subnet/</b:URL>
    <b:RefOrder>10</b:RefOrder>
  </b:Source>
  <b:Source>
    <b:Tag>Str24</b:Tag>
    <b:SourceType>InternetSite</b:SourceType>
    <b:Guid>{E34784EE-1479-4BEA-B801-1CAF03AF6DB0}</b:Guid>
    <b:Title>Structure and Types of IP Address</b:Title>
    <b:ProductionCompany>Geeks for Geeks</b:ProductionCompany>
    <b:Year>2024</b:Year>
    <b:Month>November</b:Month>
    <b:Day>12</b:Day>
    <b:YearAccessed>2025</b:YearAccessed>
    <b:MonthAccessed>February</b:MonthAccessed>
    <b:DayAccessed>24</b:DayAccessed>
    <b:URL>https://www.geeksforgeeks.org/structure-and-types-of-ip-address/</b:URL>
    <b:RefOrder>9</b:RefOrder>
  </b:Source>
  <b:Source>
    <b:Tag>Wha25</b:Tag>
    <b:SourceType>InternetSite</b:SourceType>
    <b:Guid>{B5B077D6-273F-4A4A-B7FA-79A948C6A665}</b:Guid>
    <b:Title>What is the Internet?</b:Title>
    <b:ProductionCompany>Cloudflare</b:ProductionCompany>
    <b:YearAccessed>2025</b:YearAccessed>
    <b:MonthAccessed>February</b:MonthAccessed>
    <b:DayAccessed>19</b:DayAccessed>
    <b:URL>https://www.cloudflare.com/en-gb/learning/network-layer/how-does-the-internet-work/</b:URL>
    <b:RefOrder>8</b:RefOrder>
  </b:Source>
  <b:Source>
    <b:Tag>Edw25</b:Tag>
    <b:SourceType>InternetSite</b:SourceType>
    <b:Guid>{7EF92AF0-65CD-4454-B211-002EB3F1E54F}</b:Guid>
    <b:Author>
      <b:Author>
        <b:NameList>
          <b:Person>
            <b:Last>Mendelson</b:Last>
            <b:First>Edward</b:First>
          </b:Person>
        </b:NameList>
      </b:Author>
    </b:Author>
    <b:Title>Oracle VirtualBox</b:Title>
    <b:ProductionCompany>PC Mag</b:ProductionCompany>
    <b:Year>2025</b:Year>
    <b:Month>January</b:Month>
    <b:Day>6</b:Day>
    <b:YearAccessed>2025</b:YearAccessed>
    <b:MonthAccessed>February</b:MonthAccessed>
    <b:DayAccessed>17</b:DayAccessed>
    <b:URL>https://uk.pcmag.com/system-performance/18779/oracle-vm-virtualbox-for-mac</b:URL>
    <b:RefOrder>7</b:RefOrder>
  </b:Source>
  <b:Source>
    <b:Tag>Jor22</b:Tag>
    <b:SourceType>InternetSite</b:SourceType>
    <b:Guid>{4E0CB8CA-FAC9-4DB9-AAE9-859887FBF626}</b:Guid>
    <b:Author>
      <b:Author>
        <b:NameList>
          <b:Person>
            <b:Last>MacPherson</b:Last>
            <b:First>Jordan</b:First>
          </b:Person>
        </b:NameList>
      </b:Author>
    </b:Author>
    <b:Title>What Is a Hypervisor? – Types, Benefits &amp; How Does It Work?</b:Title>
    <b:ProductionCompany>Park Place Technologies</b:ProductionCompany>
    <b:Year>2022</b:Year>
    <b:Month>February</b:Month>
    <b:Day>14</b:Day>
    <b:YearAccessed>2025</b:YearAccessed>
    <b:MonthAccessed>February</b:MonthAccessed>
    <b:DayAccessed>17</b:DayAccessed>
    <b:URL>https://www.parkplacetechnologies.com/blog/what-is-hypervisor-types-benefits/</b:URL>
    <b:RefOrder>6</b:RefOrder>
  </b:Source>
  <b:Source>
    <b:Tag>Ste24</b:Tag>
    <b:SourceType>InternetSite</b:SourceType>
    <b:Guid>{799BA860-88E9-4EFF-A8BD-5C42C212B3A9}</b:Guid>
    <b:Title>What's the difference between Type 1 vs. Type 2 hypervisor?</b:Title>
    <b:Year>2024</b:Year>
    <b:Author>
      <b:Author>
        <b:NameList>
          <b:Person>
            <b:Last>Bigelow</b:Last>
            <b:First>Stephen</b:First>
            <b:Middle>J.</b:Middle>
          </b:Person>
        </b:NameList>
      </b:Author>
    </b:Author>
    <b:ProductionCompany>TechTarget</b:ProductionCompany>
    <b:Month>March</b:Month>
    <b:Day>7</b:Day>
    <b:YearAccessed>2025</b:YearAccessed>
    <b:MonthAccessed>February</b:MonthAccessed>
    <b:DayAccessed>11</b:DayAccessed>
    <b:URL>https://www.techtarget.com/searchitoperations/tip/Whats-the-difference-between-Type-1-vs-Type-2-hypervisor</b:URL>
    <b:RefOrder>1</b:RefOrder>
  </b:Source>
  <b:Source>
    <b:Tag>Ste241</b:Tag>
    <b:SourceType>InternetSite</b:SourceType>
    <b:Guid>{4A3FB4FF-A410-460C-8AFA-D66AB31C7762}</b:Guid>
    <b:Title>What are hypervisors?</b:Title>
    <b:ProductionCompany>IBM</b:ProductionCompany>
    <b:Year>2024</b:Year>
    <b:Month>October</b:Month>
    <b:Day>30</b:Day>
    <b:YearAccessed>2025</b:YearAccessed>
    <b:MonthAccessed>February</b:MonthAccessed>
    <b:DayAccessed>17</b:DayAccessed>
    <b:URL>https://www.ibm.com/think/topics/hypervisors</b:URL>
    <b:Author>
      <b:Author>
        <b:NameList>
          <b:Person>
            <b:Last>Stephanie Susnjara</b:Last>
            <b:First>Ian</b:First>
            <b:Middle>Smalley</b:Middle>
          </b:Person>
        </b:NameList>
      </b:Author>
    </b:Author>
    <b:RefOrder>5</b:RefOrder>
  </b:Source>
  <b:Source>
    <b:Tag>Unk251</b:Tag>
    <b:SourceType>InternetSite</b:SourceType>
    <b:Guid>{9F2A9901-EC45-4324-8DE5-3A5FC5A567F6}</b:Guid>
    <b:Title>System requirements for Hyper-V on Windows and Windows Server</b:Title>
    <b:ProductionCompany>Microsoft Learn</b:ProductionCompany>
    <b:Year>2025</b:Year>
    <b:Month>January</b:Month>
    <b:Day>16</b:Day>
    <b:YearAccessed>2025</b:YearAccessed>
    <b:MonthAccessed>February</b:MonthAccessed>
    <b:DayAccessed>17</b:DayAccessed>
    <b:URL>https://learn.microsoft.com/en-us/windows-server/virtualization/hyper-v/system-requirements-for-hyper-v-on-windows?pivots=windows</b:URL>
    <b:Author>
      <b:Author>
        <b:NameList>
          <b:Person>
            <b:Last>Unknown</b:Last>
          </b:Person>
        </b:NameList>
      </b:Author>
    </b:Author>
    <b:RefOrder>4</b:RefOrder>
  </b:Source>
  <b:Source>
    <b:Tag>Unk25</b:Tag>
    <b:SourceType>InternetSite</b:SourceType>
    <b:Guid>{B5CB6B9B-36E7-4DB8-8844-A6DBADF75757}</b:Guid>
    <b:Author>
      <b:Author>
        <b:NameList>
          <b:Person>
            <b:Last>Unknown</b:Last>
          </b:Person>
        </b:NameList>
      </b:Author>
    </b:Author>
    <b:Title>What Is Hyper-V and How Does It Work?</b:Title>
    <b:ProductionCompany>Site24x7</b:ProductionCompany>
    <b:YearAccessed>2025</b:YearAccessed>
    <b:MonthAccessed>February</b:MonthAccessed>
    <b:DayAccessed>11</b:DayAccessed>
    <b:URL>https://www.site24x7.com/learn/what-is-hyper-v.html#:~:text=Hyper%2DV%20is%20a%20hypervisor,Server%20and%20Windows%20Virtual%20PC</b:URL>
    <b:RefOrder>3</b:RefOrder>
  </b:Source>
  <b:Source>
    <b:Tag>Ani25</b:Tag>
    <b:SourceType>InternetSite</b:SourceType>
    <b:Guid>{3EB7D9DC-02C5-4018-9A83-31F9481E4117}</b:Guid>
    <b:Author>
      <b:Author>
        <b:NameList>
          <b:Person>
            <b:Last>Walia</b:Last>
            <b:First>Anish</b:First>
            <b:Middle>Singh</b:Middle>
          </b:Person>
        </b:NameList>
      </b:Author>
    </b:Author>
    <b:Title>Bare Metal Hypervisors: Benefits and Use Cases</b:Title>
    <b:ProductionCompany>DigitalOcean</b:ProductionCompany>
    <b:Year>2025</b:Year>
    <b:Month>January</b:Month>
    <b:Day>24</b:Day>
    <b:YearAccessed>2025</b:YearAccessed>
    <b:MonthAccessed>February</b:MonthAccessed>
    <b:DayAccessed>11</b:DayAccessed>
    <b:URL>https://www.digitalocean.com/community/conceptual-articles/what-is-bare-metal-hypervisor</b:URL>
    <b:RefOrder>2</b:RefOrder>
  </b:Source>
  <b:Source>
    <b:Tag>Tha25</b:Tag>
    <b:SourceType>InternetSite</b:SourceType>
    <b:Guid>{0A6B50DB-D10A-421E-B55D-C3DFC5AD513B}</b:Guid>
    <b:Title>Dijkstra's Shortest Path Algorithm</b:Title>
    <b:ProductionCompany>Brilliant</b:ProductionCompany>
    <b:YearAccessed>2025</b:YearAccessed>
    <b:MonthAccessed>March</b:MonthAccessed>
    <b:DayAccessed>11</b:DayAccessed>
    <b:URL>https://brilliant.org/wiki/dijkstras-short-path-finder/</b:URL>
    <b:Author>
      <b:Author>
        <b:NameList>
          <b:Person>
            <b:Last>Thaddeus Abiy</b:Last>
            <b:First>Hannah</b:First>
            <b:Middle>Pang, Christopher Williams, Jimin Khim, Eli Ross</b:Middle>
          </b:Person>
        </b:NameList>
      </b:Author>
    </b:Author>
    <b:RefOrder>15</b:RefOrder>
  </b:Source>
  <b:Source>
    <b:Tag>Wha254</b:Tag>
    <b:SourceType>InternetSite</b:SourceType>
    <b:Guid>{4B87D636-88AF-4509-852E-391F96E2DA3B}</b:Guid>
    <b:Title>What is VPN? How It Works, Types of VPN</b:Title>
    <b:ProductionCompany>Kaspersky</b:ProductionCompany>
    <b:YearAccessed>2025</b:YearAccessed>
    <b:MonthAccessed>March</b:MonthAccessed>
    <b:DayAccessed>11</b:DayAccessed>
    <b:URL>https://www.kaspersky.com/resource-center/definitions/what-is-a-vpn</b:URL>
    <b:RefOrder>16</b:RefOrder>
  </b:Source>
  <b:Source>
    <b:Tag>Dyn25</b:Tag>
    <b:SourceType>InternetSite</b:SourceType>
    <b:Guid>{5D08DA72-B231-4AD2-9263-9840C2136973}</b:Guid>
    <b:Author>
      <b:Author>
        <b:NameList>
          <b:Person>
            <b:Last>Meaning</b:Last>
            <b:First>Dynamic</b:First>
            <b:Middle>Host Configuration Protocol (DHCP)</b:Middle>
          </b:Person>
        </b:NameList>
      </b:Author>
    </b:Author>
    <b:YearAccessed>2025</b:YearAccessed>
    <b:MonthAccessed>11</b:MonthAccessed>
    <b:DayAccessed>March</b:DayAccessed>
    <b:URL>https://www.fortinet.com/resources/cyberglossary/dynamic-host-configuration-protocol-dhcp#:~:text=Protocol%20(DHCP)%20Meaning-,What%20is%20DHCP%3F,enables%20access%20to%20a%20network.</b:URL>
    <b:RefOrder>17</b:RefOrder>
  </b:Source>
  <b:Source>
    <b:Tag>Rah25</b:Tag>
    <b:SourceType>InternetSite</b:SourceType>
    <b:Guid>{DB0CE9C3-DA90-4816-81D1-9966C8F9BF63}</b:Guid>
    <b:Author>
      <b:Author>
        <b:NameList>
          <b:Person>
            <b:Last>Rahul Awati</b:Last>
            <b:First>Peter</b:First>
            <b:Middle>Loshin</b:Middle>
          </b:Person>
        </b:NameList>
      </b:Author>
    </b:Author>
    <b:Title>What is a certificate authority (CA)?</b:Title>
    <b:ProductionCompany>Tech Target</b:ProductionCompany>
    <b:Year>2025</b:Year>
    <b:Month>March</b:Month>
    <b:YearAccessed>2025</b:YearAccessed>
    <b:MonthAccessed>March</b:MonthAccessed>
    <b:DayAccessed>12</b:DayAccessed>
    <b:URL>https://www.techtarget.com/searchsecurity/definition/certificate-authority</b:URL>
    <b:RefOrder>19</b:RefOrder>
  </b:Source>
  <b:Source>
    <b:Tag>Act25</b:Tag>
    <b:SourceType>InternetSite</b:SourceType>
    <b:Guid>{BBC543DC-A481-4333-B4CC-26AA5DF34C9C}</b:Guid>
    <b:Author>
      <b:Author>
        <b:NameList>
          <b:Person>
            <b:Last>overview</b:Last>
            <b:First>Active</b:First>
            <b:Middle>Directory Domain Services</b:Middle>
          </b:Person>
        </b:NameList>
      </b:Author>
    </b:Author>
    <b:ProductionCompany>Microsoft</b:ProductionCompany>
    <b:Year>2025</b:Year>
    <b:Month>March</b:Month>
    <b:Day>11</b:Day>
    <b:YearAccessed>2025</b:YearAccessed>
    <b:MonthAccessed>March</b:MonthAccessed>
    <b:DayAccessed>12</b:DayAccessed>
    <b:URL>https://learn.microsoft.com/en-us/windows-server/identity/ad-ds/get-started/virtual-dc/active-directory-domain-services-overview</b:URL>
    <b:RefOrder>18</b:RefOrder>
  </b:Source>
</b:Sources>
</file>

<file path=customXml/itemProps1.xml><?xml version="1.0" encoding="utf-8"?>
<ds:datastoreItem xmlns:ds="http://schemas.openxmlformats.org/officeDocument/2006/customXml" ds:itemID="{68F0938B-5365-4431-9355-8CDAA3115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1070</TotalTime>
  <Pages>13</Pages>
  <Words>2397</Words>
  <Characters>13663</Characters>
  <Application>Microsoft Office Word</Application>
  <DocSecurity>0</DocSecurity>
  <Lines>113</Lines>
  <Paragraphs>32</Paragraphs>
  <ScaleCrop>false</ScaleCrop>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339</cp:revision>
  <dcterms:created xsi:type="dcterms:W3CDTF">2025-02-06T20:57:00Z</dcterms:created>
  <dcterms:modified xsi:type="dcterms:W3CDTF">2025-03-14T13:34:00Z</dcterms:modified>
</cp:coreProperties>
</file>