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55A86" w14:textId="60F7B445" w:rsidR="009100A9" w:rsidRDefault="009100A9" w:rsidP="009100A9">
      <w:pPr>
        <w:jc w:val="center"/>
        <w:rPr>
          <w:rFonts w:ascii="Arial" w:hAnsi="Arial" w:cs="Arial"/>
          <w:b/>
          <w:bCs/>
          <w:sz w:val="28"/>
          <w:szCs w:val="28"/>
        </w:rPr>
      </w:pPr>
      <w:r w:rsidRPr="009100A9">
        <w:rPr>
          <w:rFonts w:ascii="Arial" w:hAnsi="Arial" w:cs="Arial"/>
          <w:b/>
          <w:bCs/>
          <w:sz w:val="28"/>
          <w:szCs w:val="28"/>
        </w:rPr>
        <w:t>CertHE Skills for the Workplace</w:t>
      </w:r>
    </w:p>
    <w:p w14:paraId="19CB9B6D" w14:textId="78056AD4" w:rsidR="009100A9" w:rsidRDefault="009100A9" w:rsidP="009100A9">
      <w:pPr>
        <w:jc w:val="center"/>
        <w:rPr>
          <w:rFonts w:ascii="Arial" w:hAnsi="Arial" w:cs="Arial"/>
          <w:b/>
          <w:bCs/>
          <w:sz w:val="28"/>
          <w:szCs w:val="28"/>
        </w:rPr>
      </w:pPr>
      <w:r>
        <w:rPr>
          <w:rFonts w:ascii="Arial" w:hAnsi="Arial" w:cs="Arial"/>
          <w:b/>
          <w:bCs/>
          <w:sz w:val="28"/>
          <w:szCs w:val="28"/>
        </w:rPr>
        <w:t>Module: Effective Team Work and Communication</w:t>
      </w:r>
    </w:p>
    <w:p w14:paraId="02E03FE1" w14:textId="02B1D3EC" w:rsidR="009100A9" w:rsidRDefault="009100A9" w:rsidP="009100A9">
      <w:pPr>
        <w:jc w:val="center"/>
        <w:rPr>
          <w:rFonts w:ascii="Arial" w:hAnsi="Arial" w:cs="Arial"/>
          <w:b/>
          <w:bCs/>
          <w:sz w:val="28"/>
          <w:szCs w:val="28"/>
        </w:rPr>
      </w:pPr>
      <w:r>
        <w:rPr>
          <w:rFonts w:ascii="Arial" w:hAnsi="Arial" w:cs="Arial"/>
          <w:b/>
          <w:bCs/>
          <w:sz w:val="28"/>
          <w:szCs w:val="28"/>
        </w:rPr>
        <w:t>Module Leader: Lloyd Beharry</w:t>
      </w:r>
    </w:p>
    <w:p w14:paraId="7B1BB2AA" w14:textId="71EC0FA6" w:rsidR="009100A9" w:rsidRPr="009100A9" w:rsidRDefault="009100A9" w:rsidP="009100A9">
      <w:pPr>
        <w:jc w:val="center"/>
        <w:rPr>
          <w:rFonts w:ascii="Arial" w:hAnsi="Arial" w:cs="Arial"/>
          <w:b/>
          <w:bCs/>
          <w:sz w:val="36"/>
          <w:szCs w:val="36"/>
          <w:lang w:val="pt-BR"/>
        </w:rPr>
      </w:pPr>
      <w:r w:rsidRPr="009100A9">
        <w:rPr>
          <w:rFonts w:ascii="Arial" w:hAnsi="Arial" w:cs="Arial"/>
          <w:b/>
          <w:bCs/>
          <w:sz w:val="28"/>
          <w:szCs w:val="28"/>
          <w:lang w:val="pt-BR"/>
        </w:rPr>
        <w:t>Student Name: Leonardo Alves de S</w:t>
      </w:r>
      <w:r>
        <w:rPr>
          <w:rFonts w:ascii="Arial" w:hAnsi="Arial" w:cs="Arial"/>
          <w:b/>
          <w:bCs/>
          <w:sz w:val="28"/>
          <w:szCs w:val="28"/>
          <w:lang w:val="pt-BR"/>
        </w:rPr>
        <w:t>ouza (2133150)</w:t>
      </w:r>
    </w:p>
    <w:p w14:paraId="0401F2AF" w14:textId="39C5FA70" w:rsidR="00846FB3" w:rsidRPr="00C9667B" w:rsidRDefault="00671280">
      <w:pPr>
        <w:rPr>
          <w:rFonts w:ascii="Arial" w:hAnsi="Arial" w:cs="Arial"/>
          <w:lang w:val="en-US"/>
        </w:rPr>
      </w:pPr>
      <w:r w:rsidRPr="00C9667B">
        <w:rPr>
          <w:rFonts w:ascii="Arial" w:hAnsi="Arial" w:cs="Arial"/>
          <w:lang w:val="en-US"/>
        </w:rPr>
        <w:t xml:space="preserve">It does not matter what is the scenery, team working is aways complicated. </w:t>
      </w:r>
      <w:r w:rsidR="00787DFA" w:rsidRPr="00C9667B">
        <w:rPr>
          <w:rFonts w:ascii="Arial" w:hAnsi="Arial" w:cs="Arial"/>
          <w:lang w:val="en-US"/>
        </w:rPr>
        <w:t>It can get even more complicated when you do not know your teammate. Meet new people can be very frustrating and can get even more as well if you are forced to know them because you need to work or prepare an activity with them. The model of communication stand that in a conversation there is a sender and a receiver, be it talking face-to-face or online, it is how it works. The communicator is the one that sends and receives messages</w:t>
      </w:r>
      <w:r w:rsidR="008A3105" w:rsidRPr="00C9667B">
        <w:rPr>
          <w:rFonts w:ascii="Arial" w:hAnsi="Arial" w:cs="Arial"/>
          <w:lang w:val="en-US"/>
        </w:rPr>
        <w:t xml:space="preserve"> in a conversation, and sometimes it can be the same sender and receiver at the same time. For example, in a conversation in the real world, two people take turns of who is the sender and who is the receiver. Each of them take turns of who is </w:t>
      </w:r>
      <w:r w:rsidR="00483F64" w:rsidRPr="00C9667B">
        <w:rPr>
          <w:rFonts w:ascii="Arial" w:hAnsi="Arial" w:cs="Arial"/>
          <w:lang w:val="en-US"/>
        </w:rPr>
        <w:t>speaking</w:t>
      </w:r>
      <w:r w:rsidR="008A3105" w:rsidRPr="00C9667B">
        <w:rPr>
          <w:rFonts w:ascii="Arial" w:hAnsi="Arial" w:cs="Arial"/>
          <w:lang w:val="en-US"/>
        </w:rPr>
        <w:t xml:space="preserve"> and who</w:t>
      </w:r>
      <w:r w:rsidR="00483F64" w:rsidRPr="00C9667B">
        <w:rPr>
          <w:rFonts w:ascii="Arial" w:hAnsi="Arial" w:cs="Arial"/>
          <w:lang w:val="en-US"/>
        </w:rPr>
        <w:t xml:space="preserve"> is listening, and that is how the communication works. But even with those “rules” states, sometimes we just forget it and both of them can be the sender and the receiver at the same time.</w:t>
      </w:r>
    </w:p>
    <w:p w14:paraId="3F0AC912" w14:textId="77777777" w:rsidR="00B94C1A" w:rsidRPr="00C9667B" w:rsidRDefault="00483F64">
      <w:pPr>
        <w:rPr>
          <w:rFonts w:ascii="Arial" w:hAnsi="Arial" w:cs="Arial"/>
          <w:lang w:val="en-US"/>
        </w:rPr>
      </w:pPr>
      <w:r w:rsidRPr="00C9667B">
        <w:rPr>
          <w:rFonts w:ascii="Arial" w:hAnsi="Arial" w:cs="Arial"/>
          <w:lang w:val="en-US"/>
        </w:rPr>
        <w:t>Humans uses verbal communication whenever we are trying to communicated with someone, using words in writing or speaking.</w:t>
      </w:r>
      <w:r w:rsidR="008330CB" w:rsidRPr="00C9667B">
        <w:rPr>
          <w:rFonts w:ascii="Arial" w:hAnsi="Arial" w:cs="Arial"/>
          <w:lang w:val="en-US"/>
        </w:rPr>
        <w:t xml:space="preserve"> It is classified as verbal communication.</w:t>
      </w:r>
      <w:r w:rsidRPr="00C9667B">
        <w:rPr>
          <w:rFonts w:ascii="Arial" w:hAnsi="Arial" w:cs="Arial"/>
          <w:lang w:val="en-US"/>
        </w:rPr>
        <w:t xml:space="preserve"> </w:t>
      </w:r>
      <w:r w:rsidR="00B94C1A" w:rsidRPr="00C9667B">
        <w:rPr>
          <w:rFonts w:ascii="Arial" w:hAnsi="Arial" w:cs="Arial"/>
          <w:lang w:val="en-US"/>
        </w:rPr>
        <w:t xml:space="preserve">But another type of communication is the “nonverbal communication. It happen when you communicate with someone without saying a single word. It is everything else that is communicated beyond the words in a language, that is why it is classified as “nonverbal communication”. It can include our facial expressions, our posture, our movements, how  we smell, how we sound when we say something and more. </w:t>
      </w:r>
    </w:p>
    <w:p w14:paraId="275034F6" w14:textId="5261E352" w:rsidR="00483F64" w:rsidRPr="00C9667B" w:rsidRDefault="00B94C1A">
      <w:pPr>
        <w:rPr>
          <w:rFonts w:ascii="Arial" w:hAnsi="Arial" w:cs="Arial"/>
          <w:lang w:val="en-US"/>
        </w:rPr>
      </w:pPr>
      <w:r w:rsidRPr="00C9667B">
        <w:rPr>
          <w:rFonts w:ascii="Arial" w:hAnsi="Arial" w:cs="Arial"/>
          <w:lang w:val="en-US"/>
        </w:rPr>
        <w:t>F</w:t>
      </w:r>
      <w:r w:rsidR="00483F64" w:rsidRPr="00C9667B">
        <w:rPr>
          <w:rFonts w:ascii="Arial" w:hAnsi="Arial" w:cs="Arial"/>
          <w:lang w:val="en-US"/>
        </w:rPr>
        <w:t>or example: When someone asks you something and you</w:t>
      </w:r>
      <w:r w:rsidRPr="00C9667B">
        <w:rPr>
          <w:rFonts w:ascii="Arial" w:hAnsi="Arial" w:cs="Arial"/>
          <w:lang w:val="en-US"/>
        </w:rPr>
        <w:t xml:space="preserve"> simply</w:t>
      </w:r>
      <w:r w:rsidR="00483F64" w:rsidRPr="00C9667B">
        <w:rPr>
          <w:rFonts w:ascii="Arial" w:hAnsi="Arial" w:cs="Arial"/>
          <w:lang w:val="en-US"/>
        </w:rPr>
        <w:t xml:space="preserve"> shrugging your shoulders. It means that you are passing the message even without saying anything to your receiver that will instantly understand what message you are trying to send. It happen with many different ways in our daily life when we try to communicate with </w:t>
      </w:r>
      <w:r w:rsidR="008330CB" w:rsidRPr="00C9667B">
        <w:rPr>
          <w:rFonts w:ascii="Arial" w:hAnsi="Arial" w:cs="Arial"/>
          <w:lang w:val="en-US"/>
        </w:rPr>
        <w:t>the people around us</w:t>
      </w:r>
      <w:r w:rsidRPr="00C9667B">
        <w:rPr>
          <w:rFonts w:ascii="Arial" w:hAnsi="Arial" w:cs="Arial"/>
          <w:lang w:val="en-US"/>
        </w:rPr>
        <w:t xml:space="preserve"> like in our workplace</w:t>
      </w:r>
      <w:r w:rsidR="008330CB" w:rsidRPr="00C9667B">
        <w:rPr>
          <w:rFonts w:ascii="Arial" w:hAnsi="Arial" w:cs="Arial"/>
          <w:lang w:val="en-US"/>
        </w:rPr>
        <w:t>, school or even in the supermarket, communication happens everywhere.</w:t>
      </w:r>
      <w:r w:rsidRPr="00C9667B">
        <w:rPr>
          <w:rFonts w:ascii="Arial" w:hAnsi="Arial" w:cs="Arial"/>
          <w:lang w:val="en-US"/>
        </w:rPr>
        <w:t xml:space="preserve"> It implies that not all communication uses words. Unlike verbal communication that is discrete, nonverbal communication is continuous and can be more difficult to decipher.</w:t>
      </w:r>
      <w:r w:rsidR="00DE1537" w:rsidRPr="00C9667B">
        <w:rPr>
          <w:rFonts w:ascii="Arial" w:hAnsi="Arial" w:cs="Arial"/>
          <w:lang w:val="en-US"/>
        </w:rPr>
        <w:t xml:space="preserve"> For example, if you see someone hugging another person and crying, you can assume that this person is sad and the other is trying to give this person a hug to try to comfort that person. But if there is people around them ap</w:t>
      </w:r>
      <w:r w:rsidR="00930B64" w:rsidRPr="00C9667B">
        <w:rPr>
          <w:rFonts w:ascii="Arial" w:hAnsi="Arial" w:cs="Arial"/>
          <w:lang w:val="en-US"/>
        </w:rPr>
        <w:t>plauding and celebrating towards them, you can assume that they are happy for him and the person crying is not crying because he is sad, but maybe because he achieved something very important in his life. It can change the whole meaning of the same action. Applauding and shouting to celebrate were examples of a nonverbal communication , that changes the whole context of the same example. That is why nonverbal communication can be tricky sometimes. Sometimes the only way to know for sure what is happening, is asking, but even asking, sometimes the answer can not be truthful if the emotional of the receiver is not very stable or because of any other reason.</w:t>
      </w:r>
    </w:p>
    <w:p w14:paraId="7CE702DA" w14:textId="576F3521" w:rsidR="00125139" w:rsidRPr="00C9667B" w:rsidRDefault="00930B64">
      <w:pPr>
        <w:rPr>
          <w:rFonts w:ascii="Arial" w:hAnsi="Arial" w:cs="Arial"/>
          <w:lang w:val="en-US"/>
        </w:rPr>
      </w:pPr>
      <w:r w:rsidRPr="00C9667B">
        <w:rPr>
          <w:rFonts w:ascii="Arial" w:hAnsi="Arial" w:cs="Arial"/>
          <w:lang w:val="en-US"/>
        </w:rPr>
        <w:t>Verbal and nonverbal communication works together to form messages and people frequently use both to try to understand what is communicated by the sender. It is important to know that the nonverbal communication is very important in during a conversation because is th</w:t>
      </w:r>
      <w:r w:rsidR="00AB2B7F" w:rsidRPr="00C9667B">
        <w:rPr>
          <w:rFonts w:ascii="Arial" w:hAnsi="Arial" w:cs="Arial"/>
          <w:lang w:val="en-US"/>
        </w:rPr>
        <w:t xml:space="preserve">rough this that the sender can show his emotions and feelings or what exactly he is meaning. For example, if you are playing with your nephews and you start to tickling them, they will probably start laughing a lot and lose their control, and will probably tell you to stop, even though if they are enjoying it. So let’s say that in this scenery this happen. There </w:t>
      </w:r>
      <w:r w:rsidR="00AB2B7F" w:rsidRPr="00C9667B">
        <w:rPr>
          <w:rFonts w:ascii="Arial" w:hAnsi="Arial" w:cs="Arial"/>
          <w:lang w:val="en-US"/>
        </w:rPr>
        <w:lastRenderedPageBreak/>
        <w:t>is nothing wrong going on, you are just tickling your nephew and they are screaming and laughing to you, asking you to stop. It is one thing that the word “stop” will mean. But if you are crossing the road without looking at both sides, and a truck appears at high speed in your direction and your friend tells you to stop, it will have a completely different meaning. It will mean that your life is in danger and the truck can easily kills you. Your friend says “stop” because he wants to save your life from a tragedy like this. In this two examples we can say that they used the same word for two different meanings. In one, your nephew is probably very happy to spend some time with you, are enjoying you playing with them, but as we know, when get tickle we get in some kind of panic, laughing a lot and losing our control even if we are enjoying it. And in the other example, your life is in danger and your friend is des</w:t>
      </w:r>
      <w:r w:rsidR="00125139" w:rsidRPr="00C9667B">
        <w:rPr>
          <w:rFonts w:ascii="Arial" w:hAnsi="Arial" w:cs="Arial"/>
          <w:lang w:val="en-US"/>
        </w:rPr>
        <w:t>perate and in panic because your are putting your life in danger without knowing and a tragedy can happen. With those examples, we can see how it is important to see the context of the scenery and the expression of the sender to get the message, even if they are using the same words.</w:t>
      </w:r>
      <w:r w:rsidR="00373B1A" w:rsidRPr="00C9667B">
        <w:rPr>
          <w:rFonts w:ascii="Arial" w:hAnsi="Arial" w:cs="Arial"/>
          <w:lang w:val="en-US"/>
        </w:rPr>
        <w:t xml:space="preserve"> </w:t>
      </w:r>
    </w:p>
    <w:p w14:paraId="078326B9" w14:textId="182CE58B" w:rsidR="00B43C41" w:rsidRPr="00C9667B" w:rsidRDefault="00373B1A">
      <w:pPr>
        <w:rPr>
          <w:rFonts w:ascii="Arial" w:hAnsi="Arial" w:cs="Arial"/>
          <w:lang w:val="en-US"/>
        </w:rPr>
      </w:pPr>
      <w:r w:rsidRPr="00C9667B">
        <w:rPr>
          <w:rFonts w:ascii="Arial" w:hAnsi="Arial" w:cs="Arial"/>
          <w:lang w:val="en-US"/>
        </w:rPr>
        <w:t>Communication is also catego</w:t>
      </w:r>
      <w:r w:rsidR="0010067A" w:rsidRPr="00C9667B">
        <w:rPr>
          <w:rFonts w:ascii="Arial" w:hAnsi="Arial" w:cs="Arial"/>
          <w:lang w:val="en-US"/>
        </w:rPr>
        <w:t xml:space="preserve">rized as vocal and non-vocal. Vocal communication refers to sounds that come out of a mouth like words, grunts and sighs, and how the sounds are presented including speed, loudness level and more. It is important to know how to distinguish both to not produce a mistake with them. It is important when have a conversation with someone, since you can take a lot of information about the mood of the person you are talking to, and choose your words more wisely. Tones involves volume, pitch, speed and vocal inflection. Assessing those 4 categories when someone is speaking, you can guess that if this person is happy, agree, confused, in pain, etc. It all depends on how the person speaks. Have you ever heard that phrase “it is not what you say, it is how you say”? It can fit perfectly is this case, because a whole meaning of </w:t>
      </w:r>
      <w:r w:rsidR="00B43C41" w:rsidRPr="00C9667B">
        <w:rPr>
          <w:rFonts w:ascii="Arial" w:hAnsi="Arial" w:cs="Arial"/>
          <w:lang w:val="en-US"/>
        </w:rPr>
        <w:t>a phrase or a situation can change because of this. When communicating with someone, sometimes you may not receive the truly answer, that you are expecting. For example, if your wife is with the hands crossed and does not look very happy, and you ask her what is going on, her answer may be “Nothing”, but it does not mean it is nothing. For the last years, man have learned that “Nothing” coming from the mouth of a woman that does not look very happy, does not mean really nothing. And if you do not pay attention to those details, you will probably be in trouble.</w:t>
      </w:r>
    </w:p>
    <w:p w14:paraId="3095B32D" w14:textId="52284486" w:rsidR="00D67BB2" w:rsidRPr="00C9667B" w:rsidRDefault="00D67BB2">
      <w:pPr>
        <w:rPr>
          <w:rFonts w:ascii="Arial" w:hAnsi="Arial" w:cs="Arial"/>
          <w:lang w:val="en-US"/>
        </w:rPr>
      </w:pPr>
      <w:r w:rsidRPr="00C9667B">
        <w:rPr>
          <w:rFonts w:ascii="Arial" w:hAnsi="Arial" w:cs="Arial"/>
          <w:lang w:val="en-US"/>
        </w:rPr>
        <w:t>It has been suggested that two-thirds of our communication is nonverbal. Your facial expressions, gestures, postures, and tone of voice can sometimes “speak” more than your mouth or even pass the message without a single word. Another example of it is very common between the kids. Many times the child is doing something that he knows that is wrong but he does not care and continue to do it because her parents are not looking, but at the moment her parents come and see what they are doing, they realize that the mom or the dad are not happy with, and instantly get the message that they are in trouble for it, and probably will ask for sorry or undo what they are doing, if it is not too late.</w:t>
      </w:r>
    </w:p>
    <w:p w14:paraId="0A66CE52" w14:textId="4108977B" w:rsidR="00B43C41" w:rsidRPr="00C9667B" w:rsidRDefault="00B43C41">
      <w:pPr>
        <w:rPr>
          <w:rFonts w:ascii="Arial" w:hAnsi="Arial" w:cs="Arial"/>
          <w:lang w:val="en-US"/>
        </w:rPr>
      </w:pPr>
      <w:r w:rsidRPr="00C9667B">
        <w:rPr>
          <w:rFonts w:ascii="Arial" w:hAnsi="Arial" w:cs="Arial"/>
          <w:lang w:val="en-US"/>
        </w:rPr>
        <w:t>Visual communication refers to anything that someone can see as watch you communicate, more commonly known as body language. Body language is the key that facilitates most of the communication between people. Body language is so important that people uses it as an argument when come to a debate about the eLearning. Many students complain that they can not learning in home, studying from the computer in a online class, because they prefer</w:t>
      </w:r>
      <w:r w:rsidR="00D67BB2" w:rsidRPr="00C9667B">
        <w:rPr>
          <w:rFonts w:ascii="Arial" w:hAnsi="Arial" w:cs="Arial"/>
          <w:lang w:val="en-US"/>
        </w:rPr>
        <w:t xml:space="preserve"> the be in the class, watching the teacher in front of them and observing how they use their body language to support them while they explain a subject to the class. Giving the example of a teacher in a classroom, a positive body language </w:t>
      </w:r>
      <w:r w:rsidRPr="00C9667B">
        <w:rPr>
          <w:rFonts w:ascii="Arial" w:hAnsi="Arial" w:cs="Arial"/>
          <w:lang w:val="en-US"/>
        </w:rPr>
        <w:t xml:space="preserve"> </w:t>
      </w:r>
      <w:r w:rsidR="00D67BB2" w:rsidRPr="00C9667B">
        <w:rPr>
          <w:rFonts w:ascii="Arial" w:hAnsi="Arial" w:cs="Arial"/>
          <w:lang w:val="en-US"/>
        </w:rPr>
        <w:t>has the ability to motivate, inspire and engage the whole class. It will not only give to the teacher more confidence on what they are doing, but also</w:t>
      </w:r>
      <w:r w:rsidR="001C2EDE" w:rsidRPr="00C9667B">
        <w:rPr>
          <w:rFonts w:ascii="Arial" w:hAnsi="Arial" w:cs="Arial"/>
          <w:lang w:val="en-US"/>
        </w:rPr>
        <w:t xml:space="preserve"> inspire the student that you know what you are talking about. Those body languages need to convey warmth and empathy, reminding the students that the teacher is </w:t>
      </w:r>
      <w:r w:rsidR="001C2EDE" w:rsidRPr="00C9667B">
        <w:rPr>
          <w:rFonts w:ascii="Arial" w:hAnsi="Arial" w:cs="Arial"/>
          <w:lang w:val="en-US"/>
        </w:rPr>
        <w:lastRenderedPageBreak/>
        <w:t xml:space="preserve">approachable and there to help them grow. Many leadership positions asks for a positive body language, because it will define how confident the rest of the team will be. One of the differences between a leader and a dictator can be seen by their body language. A dictator will commonly give tasks to the crew, looking only for their own good, while a good team leader, will give tasks thinking on the welfare of the whole group. It all exudes power and confidence, and will dictate how the people will look at thing about you. Eye contact is a great way to maintain the person that you are talking to, on focus of what you are saying. When the person that you are talking with feel seen, it will make them more interest on what you are saying. When you talk smiling, </w:t>
      </w:r>
      <w:r w:rsidR="00E01649" w:rsidRPr="00C9667B">
        <w:rPr>
          <w:rFonts w:ascii="Arial" w:hAnsi="Arial" w:cs="Arial"/>
          <w:lang w:val="en-US"/>
        </w:rPr>
        <w:t xml:space="preserve"> the receiver feel more comfortable with your speech, because he see you as a friendly person. It can be the difference in many case, even in a classroom or even in a date with a person you like.</w:t>
      </w:r>
    </w:p>
    <w:p w14:paraId="01A83090" w14:textId="50509E56" w:rsidR="00E01649" w:rsidRPr="00C9667B" w:rsidRDefault="00E01649">
      <w:pPr>
        <w:rPr>
          <w:rFonts w:ascii="Arial" w:hAnsi="Arial" w:cs="Arial"/>
          <w:lang w:val="en-US"/>
        </w:rPr>
      </w:pPr>
      <w:r w:rsidRPr="00C9667B">
        <w:rPr>
          <w:rFonts w:ascii="Arial" w:hAnsi="Arial" w:cs="Arial"/>
          <w:lang w:val="en-US"/>
        </w:rPr>
        <w:t xml:space="preserve">A term used to describe how information is sent from one communicator to another is called channel. Channels can include face-to-face conversation, talking or texting on phone, emailing, a handwritten note, a newspaper article and even a television advertisement. In most of the cases, the conversation on the variety of channel of communication will the depend of the occasion. Commonly when talking with friends, or someone that you have more intimacy, your conversation will be probably informal. People do not uses such formal terms when talking with friends because they do not need to, and feel more comfortable </w:t>
      </w:r>
      <w:r w:rsidR="00DA158B" w:rsidRPr="00C9667B">
        <w:rPr>
          <w:rFonts w:ascii="Arial" w:hAnsi="Arial" w:cs="Arial"/>
          <w:lang w:val="en-US"/>
        </w:rPr>
        <w:t>speaking in a informal way. But it is also important to choose a good channel of communication, because depending of the channel is used, the same message can be sound rude, positive or negative. For example, nobody likes to be fired in that work we like, but in certain case it will not be a big deal depending on the way your boss talks with you, or the way he choose to communicate it with you. If the boss tells you that you are fired, doing a post on the Facebook, it will probably make you angry or upset, or both. Because this very unprofessional and can sound like he wanted to humiliates you. But, if he calls you for a face-to-face meeting, explains you the reasons you are being fired and also wish you good lucky on your future next job, it you probably makes you a bit more comfortable with this news. That is why choose the right channel of communication depending on the purpose is important.</w:t>
      </w:r>
    </w:p>
    <w:p w14:paraId="3FD722B5" w14:textId="3B5B4EF3" w:rsidR="00DA158B" w:rsidRPr="00C9667B" w:rsidRDefault="00DA158B">
      <w:pPr>
        <w:rPr>
          <w:rFonts w:ascii="Arial" w:hAnsi="Arial" w:cs="Arial"/>
          <w:lang w:val="en-US"/>
        </w:rPr>
      </w:pPr>
    </w:p>
    <w:p w14:paraId="38F087E9" w14:textId="1ECAD0DB" w:rsidR="00DA158B" w:rsidRPr="00C9667B" w:rsidRDefault="00DA158B">
      <w:pPr>
        <w:rPr>
          <w:rFonts w:ascii="Arial" w:hAnsi="Arial" w:cs="Arial"/>
          <w:lang w:val="en-US"/>
        </w:rPr>
      </w:pPr>
      <w:r w:rsidRPr="00C9667B">
        <w:rPr>
          <w:rFonts w:ascii="Arial" w:hAnsi="Arial" w:cs="Arial"/>
          <w:lang w:val="en-US"/>
        </w:rPr>
        <w:t xml:space="preserve">Another element that can influence the communication process is noise. In communication models, noise is anything that can interfere with the communication and the peoples understanding. Noise can be </w:t>
      </w:r>
      <w:r w:rsidR="00A1432D" w:rsidRPr="00C9667B">
        <w:rPr>
          <w:rFonts w:ascii="Arial" w:hAnsi="Arial" w:cs="Arial"/>
          <w:lang w:val="en-US"/>
        </w:rPr>
        <w:t>external, psychological, physiological. Ex ternal noise can be sound being playing really loud, like in construction site or a concert, that interfere in the communication process. Psychological noise can be a concern a person might have, that do not let him pay attention or focus on what he is receiving. Physiological noise has to do with an individual’s biology. Sometimes the individual can be too tired or sleepy, that he can not pay attention to what another person is talking about. It all can interfere during communication.</w:t>
      </w:r>
    </w:p>
    <w:p w14:paraId="65BB1D0D" w14:textId="4E8A83C9" w:rsidR="00A1432D" w:rsidRPr="00C9667B" w:rsidRDefault="00A1432D">
      <w:pPr>
        <w:rPr>
          <w:rFonts w:ascii="Arial" w:hAnsi="Arial" w:cs="Arial"/>
          <w:lang w:val="en-US"/>
        </w:rPr>
      </w:pPr>
      <w:r w:rsidRPr="00C9667B">
        <w:rPr>
          <w:rFonts w:ascii="Arial" w:hAnsi="Arial" w:cs="Arial"/>
          <w:lang w:val="en-US"/>
        </w:rPr>
        <w:t>Another element of communication is context. Communication always occurs within a context and the context contains rules and norms that regulate how people communicate. Context can vary depending on the time of the day, the place conversation takes place, the level of a relationship the number of people privy to the communication, etc.</w:t>
      </w:r>
      <w:r w:rsidR="00407BEE" w:rsidRPr="00C9667B">
        <w:rPr>
          <w:rFonts w:ascii="Arial" w:hAnsi="Arial" w:cs="Arial"/>
          <w:lang w:val="en-US"/>
        </w:rPr>
        <w:t xml:space="preserve"> It is based on cultural, organizational and social expectations and conventions. For example, people maybe expected to speak quietly when in library, but encouraged to yelling and cheering when watching a football game. It all can vary depending of the context the conversation is.</w:t>
      </w:r>
    </w:p>
    <w:p w14:paraId="32EEA297" w14:textId="07E05C44" w:rsidR="00C9667B" w:rsidRPr="00C9667B" w:rsidRDefault="00C9667B">
      <w:pPr>
        <w:rPr>
          <w:rFonts w:ascii="Arial" w:hAnsi="Arial" w:cs="Arial"/>
          <w:lang w:val="en-US"/>
        </w:rPr>
      </w:pPr>
    </w:p>
    <w:p w14:paraId="45405546" w14:textId="3C7F28C9" w:rsidR="00C9667B" w:rsidRPr="00C9667B" w:rsidRDefault="00C9667B">
      <w:pPr>
        <w:rPr>
          <w:rFonts w:ascii="Arial" w:hAnsi="Arial" w:cs="Arial"/>
          <w:b/>
          <w:bCs/>
          <w:lang w:val="en-US"/>
        </w:rPr>
      </w:pPr>
      <w:r w:rsidRPr="00C9667B">
        <w:rPr>
          <w:rFonts w:ascii="Arial" w:hAnsi="Arial" w:cs="Arial"/>
          <w:b/>
          <w:bCs/>
          <w:lang w:val="en-US"/>
        </w:rPr>
        <w:lastRenderedPageBreak/>
        <w:t>References:</w:t>
      </w:r>
    </w:p>
    <w:p w14:paraId="45DA3500" w14:textId="77777777" w:rsidR="00C00B32" w:rsidRDefault="00C9667B" w:rsidP="00C00B32">
      <w:pPr>
        <w:rPr>
          <w:rFonts w:ascii="Arial" w:hAnsi="Arial" w:cs="Arial"/>
          <w:color w:val="333333"/>
        </w:rPr>
      </w:pPr>
      <w:r w:rsidRPr="00C9667B">
        <w:rPr>
          <w:rFonts w:ascii="Arial" w:hAnsi="Arial" w:cs="Arial"/>
          <w:lang w:val="en-US"/>
        </w:rPr>
        <w:t>Published by van Ruler B. (2018) “</w:t>
      </w:r>
      <w:r w:rsidRPr="00C9667B">
        <w:rPr>
          <w:rFonts w:ascii="Arial" w:hAnsi="Arial" w:cs="Arial"/>
          <w:b/>
          <w:bCs/>
          <w:color w:val="333333"/>
        </w:rPr>
        <w:t xml:space="preserve">Communication Theory: An Underrated Pillar on Which Strategic Communication Rests” </w:t>
      </w:r>
      <w:r w:rsidRPr="00C9667B">
        <w:rPr>
          <w:rFonts w:ascii="Arial" w:hAnsi="Arial" w:cs="Arial"/>
          <w:color w:val="333333"/>
        </w:rPr>
        <w:t xml:space="preserve">Available at: </w:t>
      </w:r>
      <w:hyperlink r:id="rId4" w:history="1">
        <w:r w:rsidRPr="00C9667B">
          <w:rPr>
            <w:rStyle w:val="Hyperlink"/>
            <w:rFonts w:ascii="Arial" w:hAnsi="Arial" w:cs="Arial"/>
          </w:rPr>
          <w:t>https://www.tandfonline.com/doi/full/10.1080/1553118X.2018.1452240</w:t>
        </w:r>
      </w:hyperlink>
      <w:r w:rsidR="00C00B32">
        <w:rPr>
          <w:rFonts w:ascii="Arial" w:hAnsi="Arial" w:cs="Arial"/>
          <w:color w:val="333333"/>
        </w:rPr>
        <w:t xml:space="preserve"> (Accessed 01/01/2023)</w:t>
      </w:r>
    </w:p>
    <w:p w14:paraId="4CC81209" w14:textId="7814825D" w:rsidR="00C00B32" w:rsidRDefault="00C9667B" w:rsidP="00C00B32">
      <w:pPr>
        <w:rPr>
          <w:rFonts w:ascii="Arial" w:hAnsi="Arial" w:cs="Arial"/>
          <w:color w:val="333333"/>
        </w:rPr>
      </w:pPr>
      <w:r w:rsidRPr="00C9667B">
        <w:rPr>
          <w:rFonts w:ascii="Arial" w:hAnsi="Arial" w:cs="Arial"/>
          <w:color w:val="333333"/>
        </w:rPr>
        <w:t>Published by</w:t>
      </w:r>
      <w:r>
        <w:rPr>
          <w:rFonts w:ascii="Arial" w:hAnsi="Arial" w:cs="Arial"/>
          <w:color w:val="333333"/>
        </w:rPr>
        <w:t xml:space="preserve"> </w:t>
      </w:r>
      <w:r w:rsidR="00C00B32">
        <w:rPr>
          <w:rFonts w:ascii="Arial" w:hAnsi="Arial" w:cs="Arial"/>
          <w:color w:val="333333"/>
        </w:rPr>
        <w:t>Ewing M. (2019) “</w:t>
      </w:r>
      <w:r w:rsidR="00C00B32" w:rsidRPr="00C00B32">
        <w:rPr>
          <w:rFonts w:ascii="Arial" w:hAnsi="Arial" w:cs="Arial"/>
          <w:b/>
          <w:bCs/>
          <w:color w:val="333333"/>
        </w:rPr>
        <w:t>Using Social Media to Engage Employees: Insights from Internal Communication Managers</w:t>
      </w:r>
      <w:r w:rsidR="00C00B32">
        <w:rPr>
          <w:rFonts w:ascii="Arial" w:hAnsi="Arial" w:cs="Arial"/>
          <w:b/>
          <w:bCs/>
          <w:color w:val="333333"/>
        </w:rPr>
        <w:t xml:space="preserve">” </w:t>
      </w:r>
      <w:r w:rsidR="00C00B32">
        <w:rPr>
          <w:rFonts w:ascii="Arial" w:hAnsi="Arial" w:cs="Arial"/>
          <w:color w:val="333333"/>
        </w:rPr>
        <w:t xml:space="preserve">Available at: </w:t>
      </w:r>
      <w:hyperlink r:id="rId5" w:history="1">
        <w:r w:rsidR="00C00B32" w:rsidRPr="002C67F2">
          <w:rPr>
            <w:rStyle w:val="Hyperlink"/>
            <w:rFonts w:ascii="Arial" w:hAnsi="Arial" w:cs="Arial"/>
          </w:rPr>
          <w:t>https://www.tandfonline.com/doi/full/10.1080/1553118X.2019.1575830</w:t>
        </w:r>
      </w:hyperlink>
      <w:r w:rsidR="00C00B32">
        <w:rPr>
          <w:rFonts w:ascii="Arial" w:hAnsi="Arial" w:cs="Arial"/>
          <w:color w:val="333333"/>
        </w:rPr>
        <w:t xml:space="preserve"> (Accessed 01/01/2023)</w:t>
      </w:r>
    </w:p>
    <w:p w14:paraId="407A7F7D" w14:textId="5F302DB8" w:rsidR="00C00B32" w:rsidRDefault="00C00B32" w:rsidP="00C00B32">
      <w:pPr>
        <w:rPr>
          <w:rFonts w:ascii="Arial" w:hAnsi="Arial" w:cs="Arial"/>
          <w:color w:val="333333"/>
        </w:rPr>
      </w:pPr>
      <w:r>
        <w:rPr>
          <w:rFonts w:ascii="Arial" w:hAnsi="Arial" w:cs="Arial"/>
          <w:color w:val="333333"/>
        </w:rPr>
        <w:t xml:space="preserve">Published by </w:t>
      </w:r>
      <w:r w:rsidRPr="00C00B32">
        <w:rPr>
          <w:rFonts w:ascii="Arial" w:hAnsi="Arial" w:cs="Arial"/>
        </w:rPr>
        <w:t xml:space="preserve">Cole, B.M. (2022) </w:t>
      </w:r>
      <w:r>
        <w:rPr>
          <w:rFonts w:ascii="Arial" w:hAnsi="Arial" w:cs="Arial"/>
        </w:rPr>
        <w:t>“</w:t>
      </w:r>
      <w:r w:rsidRPr="00C00B32">
        <w:rPr>
          <w:rFonts w:ascii="Arial" w:hAnsi="Arial" w:cs="Arial"/>
          <w:i/>
          <w:iCs/>
        </w:rPr>
        <w:t>8 top tips for improving your body language during virtual</w:t>
      </w:r>
      <w:r>
        <w:rPr>
          <w:rFonts w:ascii="Arial" w:hAnsi="Arial" w:cs="Arial"/>
          <w:i/>
          <w:iCs/>
        </w:rPr>
        <w:t xml:space="preserve"> </w:t>
      </w:r>
      <w:r w:rsidRPr="00C00B32">
        <w:rPr>
          <w:rFonts w:ascii="Arial" w:hAnsi="Arial" w:cs="Arial"/>
          <w:i/>
          <w:iCs/>
        </w:rPr>
        <w:t>meetings</w:t>
      </w:r>
      <w:r w:rsidRPr="00C00B32">
        <w:rPr>
          <w:rFonts w:ascii="Arial" w:hAnsi="Arial" w:cs="Arial"/>
        </w:rPr>
        <w:t xml:space="preserve">, </w:t>
      </w:r>
      <w:r w:rsidRPr="00C00B32">
        <w:rPr>
          <w:rFonts w:ascii="Arial" w:hAnsi="Arial" w:cs="Arial"/>
          <w:i/>
          <w:iCs/>
        </w:rPr>
        <w:t>Forbes</w:t>
      </w:r>
      <w:r w:rsidRPr="00C00B32">
        <w:rPr>
          <w:rFonts w:ascii="Arial" w:hAnsi="Arial" w:cs="Arial"/>
        </w:rPr>
        <w:t>. Forbes Magazine.</w:t>
      </w:r>
      <w:r>
        <w:rPr>
          <w:rFonts w:ascii="Arial" w:hAnsi="Arial" w:cs="Arial"/>
        </w:rPr>
        <w:t>”</w:t>
      </w:r>
      <w:r w:rsidRPr="00C00B32">
        <w:rPr>
          <w:rFonts w:ascii="Arial" w:hAnsi="Arial" w:cs="Arial"/>
        </w:rPr>
        <w:t xml:space="preserve"> Available at: </w:t>
      </w:r>
      <w:hyperlink r:id="rId6" w:history="1">
        <w:r w:rsidRPr="002C67F2">
          <w:rPr>
            <w:rStyle w:val="Hyperlink"/>
            <w:rFonts w:ascii="Arial" w:hAnsi="Arial" w:cs="Arial"/>
          </w:rPr>
          <w:t>https://www.forbes.com/sites/biancamillercole/2020/09/17/8-top-tips-for-improving-your-body-language-during-virtual-meetings/?sh=50ab3f151f2a</w:t>
        </w:r>
      </w:hyperlink>
      <w:r>
        <w:rPr>
          <w:rFonts w:ascii="Arial" w:hAnsi="Arial" w:cs="Arial"/>
        </w:rPr>
        <w:t xml:space="preserve"> </w:t>
      </w:r>
      <w:r>
        <w:rPr>
          <w:rFonts w:ascii="Arial" w:hAnsi="Arial" w:cs="Arial"/>
          <w:color w:val="333333"/>
        </w:rPr>
        <w:t>(Accessed 01/01/2023)</w:t>
      </w:r>
    </w:p>
    <w:p w14:paraId="5656DB30" w14:textId="6B8CCA03" w:rsidR="00C00B32" w:rsidRDefault="00C00B32" w:rsidP="00C00B32">
      <w:pPr>
        <w:rPr>
          <w:rFonts w:ascii="Arial" w:hAnsi="Arial" w:cs="Arial"/>
          <w:color w:val="333333"/>
        </w:rPr>
      </w:pPr>
      <w:r w:rsidRPr="00C00B32">
        <w:rPr>
          <w:rFonts w:ascii="Arial" w:hAnsi="Arial" w:cs="Arial"/>
          <w:spacing w:val="8"/>
        </w:rPr>
        <w:t>Healthline. (2020). </w:t>
      </w:r>
      <w:r>
        <w:rPr>
          <w:rFonts w:ascii="Arial" w:hAnsi="Arial" w:cs="Arial"/>
          <w:spacing w:val="8"/>
        </w:rPr>
        <w:t>“</w:t>
      </w:r>
      <w:r w:rsidRPr="00C00B32">
        <w:rPr>
          <w:rFonts w:ascii="Arial" w:hAnsi="Arial" w:cs="Arial"/>
          <w:i/>
          <w:iCs/>
          <w:spacing w:val="8"/>
        </w:rPr>
        <w:t>A Beginner's Guide to Reading Body Language.</w:t>
      </w:r>
      <w:r>
        <w:rPr>
          <w:rFonts w:ascii="Arial" w:hAnsi="Arial" w:cs="Arial"/>
          <w:i/>
          <w:iCs/>
          <w:spacing w:val="8"/>
        </w:rPr>
        <w:t>”</w:t>
      </w:r>
      <w:r w:rsidRPr="00C00B32">
        <w:rPr>
          <w:rFonts w:ascii="Arial" w:hAnsi="Arial" w:cs="Arial"/>
          <w:i/>
          <w:iCs/>
          <w:spacing w:val="8"/>
        </w:rPr>
        <w:t xml:space="preserve"> </w:t>
      </w:r>
      <w:r w:rsidRPr="00C00B32">
        <w:rPr>
          <w:rFonts w:ascii="Arial" w:hAnsi="Arial" w:cs="Arial"/>
          <w:spacing w:val="8"/>
        </w:rPr>
        <w:t>Available</w:t>
      </w:r>
      <w:r>
        <w:rPr>
          <w:rFonts w:ascii="Arial" w:hAnsi="Arial" w:cs="Arial"/>
          <w:spacing w:val="8"/>
        </w:rPr>
        <w:t xml:space="preserve"> at:</w:t>
      </w:r>
      <w:r w:rsidRPr="00C00B32">
        <w:t xml:space="preserve"> </w:t>
      </w:r>
      <w:hyperlink r:id="rId7" w:history="1">
        <w:r w:rsidRPr="002C67F2">
          <w:rPr>
            <w:rStyle w:val="Hyperlink"/>
            <w:rFonts w:ascii="Arial" w:hAnsi="Arial" w:cs="Arial"/>
            <w:spacing w:val="8"/>
          </w:rPr>
          <w:t>https://www.healthline.com/health/body-language</w:t>
        </w:r>
      </w:hyperlink>
      <w:r>
        <w:rPr>
          <w:rFonts w:ascii="Arial" w:hAnsi="Arial" w:cs="Arial"/>
          <w:spacing w:val="8"/>
        </w:rPr>
        <w:t xml:space="preserve"> </w:t>
      </w:r>
      <w:r>
        <w:rPr>
          <w:rFonts w:ascii="Arial" w:hAnsi="Arial" w:cs="Arial"/>
          <w:color w:val="333333"/>
        </w:rPr>
        <w:t>(Accessed 01/01/2023)</w:t>
      </w:r>
    </w:p>
    <w:p w14:paraId="132EC03E" w14:textId="79E9667C" w:rsidR="00C00B32" w:rsidRDefault="000E16B0" w:rsidP="00C00B32">
      <w:pPr>
        <w:rPr>
          <w:rFonts w:ascii="Arial" w:hAnsi="Arial" w:cs="Arial"/>
          <w:color w:val="333333"/>
        </w:rPr>
      </w:pPr>
      <w:r>
        <w:rPr>
          <w:rFonts w:ascii="Arial" w:hAnsi="Arial" w:cs="Arial"/>
          <w:color w:val="333333"/>
        </w:rPr>
        <w:t xml:space="preserve">Berezan O., Yoo M., </w:t>
      </w:r>
      <w:r>
        <w:rPr>
          <w:rFonts w:ascii="Arial" w:hAnsi="Arial" w:cs="Arial"/>
        </w:rPr>
        <w:t xml:space="preserve">Christodoulidou N., (2016) “The impact of communication channels on communication style and information quality for loyalty programs.” Available at: </w:t>
      </w:r>
      <w:hyperlink r:id="rId8" w:history="1">
        <w:r w:rsidRPr="002C67F2">
          <w:rPr>
            <w:rStyle w:val="Hyperlink"/>
            <w:rFonts w:ascii="Arial" w:hAnsi="Arial" w:cs="Arial"/>
          </w:rPr>
          <w:t>https://www.researchgate.net/publication/289532402_The_impact_of_communication_channels_on_communication_style_and_information_quality_for_loyalty_programs</w:t>
        </w:r>
      </w:hyperlink>
      <w:r>
        <w:rPr>
          <w:rFonts w:ascii="Arial" w:hAnsi="Arial" w:cs="Arial"/>
        </w:rPr>
        <w:t xml:space="preserve"> </w:t>
      </w:r>
      <w:r>
        <w:rPr>
          <w:rFonts w:ascii="Arial" w:hAnsi="Arial" w:cs="Arial"/>
          <w:color w:val="333333"/>
        </w:rPr>
        <w:t>(Accessed 01/01/2023)</w:t>
      </w:r>
    </w:p>
    <w:p w14:paraId="6E77B5B5" w14:textId="77777777" w:rsidR="000E16B0" w:rsidRDefault="000E16B0" w:rsidP="000E16B0">
      <w:pPr>
        <w:rPr>
          <w:rFonts w:ascii="Arial" w:hAnsi="Arial" w:cs="Arial"/>
          <w:color w:val="333333"/>
        </w:rPr>
      </w:pPr>
      <w:r w:rsidRPr="000E16B0">
        <w:rPr>
          <w:rFonts w:ascii="Arial" w:hAnsi="Arial" w:cs="Arial"/>
          <w:color w:val="333333"/>
        </w:rPr>
        <w:t>Zizka L. (2014) “Communication Channels: The Effect of</w:t>
      </w:r>
      <w:r>
        <w:rPr>
          <w:rFonts w:ascii="Arial" w:hAnsi="Arial" w:cs="Arial"/>
          <w:color w:val="333333"/>
        </w:rPr>
        <w:t xml:space="preserve"> Frequency, Duration, and Function on Gratification Obtained” Available at: </w:t>
      </w:r>
      <w:hyperlink r:id="rId9" w:history="1">
        <w:r w:rsidRPr="002C67F2">
          <w:rPr>
            <w:rStyle w:val="Hyperlink"/>
            <w:rFonts w:ascii="Arial" w:hAnsi="Arial" w:cs="Arial"/>
          </w:rPr>
          <w:t>https://scholarworks.waldenu.edu/cgi/viewcontent.cgi?article=1082&amp;context=dissertations</w:t>
        </w:r>
      </w:hyperlink>
      <w:r>
        <w:rPr>
          <w:rFonts w:ascii="Arial" w:hAnsi="Arial" w:cs="Arial"/>
          <w:color w:val="333333"/>
        </w:rPr>
        <w:t xml:space="preserve"> (Accessed 01/01/2023)</w:t>
      </w:r>
    </w:p>
    <w:p w14:paraId="025AE99A" w14:textId="0182DC51" w:rsidR="000E16B0" w:rsidRDefault="000E16B0" w:rsidP="00C00B32">
      <w:pPr>
        <w:rPr>
          <w:rFonts w:ascii="Arial" w:hAnsi="Arial" w:cs="Arial"/>
          <w:color w:val="333333"/>
        </w:rPr>
      </w:pPr>
    </w:p>
    <w:p w14:paraId="4DC28909" w14:textId="77777777" w:rsidR="000E16B0" w:rsidRPr="000E16B0" w:rsidRDefault="000E16B0" w:rsidP="00C00B32">
      <w:pPr>
        <w:rPr>
          <w:rFonts w:ascii="Arial" w:hAnsi="Arial" w:cs="Arial"/>
        </w:rPr>
      </w:pPr>
    </w:p>
    <w:p w14:paraId="5705DD84" w14:textId="77777777" w:rsidR="000E16B0" w:rsidRPr="000E16B0" w:rsidRDefault="000E16B0" w:rsidP="00C00B32">
      <w:pPr>
        <w:rPr>
          <w:rFonts w:ascii="Arial" w:hAnsi="Arial" w:cs="Arial"/>
          <w:color w:val="333333"/>
        </w:rPr>
      </w:pPr>
    </w:p>
    <w:p w14:paraId="35494987" w14:textId="0B26D382" w:rsidR="00C00B32" w:rsidRPr="000E16B0" w:rsidRDefault="00C00B32" w:rsidP="00C00B32">
      <w:pPr>
        <w:rPr>
          <w:rFonts w:ascii="Arial" w:hAnsi="Arial" w:cs="Arial"/>
          <w:color w:val="333333"/>
        </w:rPr>
      </w:pPr>
    </w:p>
    <w:p w14:paraId="06C5744E" w14:textId="77777777" w:rsidR="00C00B32" w:rsidRPr="000E16B0" w:rsidRDefault="00C00B32" w:rsidP="00C00B32">
      <w:pPr>
        <w:rPr>
          <w:rFonts w:ascii="Arial" w:hAnsi="Arial" w:cs="Arial"/>
          <w:spacing w:val="8"/>
        </w:rPr>
      </w:pPr>
    </w:p>
    <w:p w14:paraId="45EB2D17" w14:textId="6A2DA44B" w:rsidR="00C00B32" w:rsidRPr="000E16B0" w:rsidRDefault="00C00B32" w:rsidP="00C00B32">
      <w:pPr>
        <w:rPr>
          <w:rFonts w:ascii="Arial" w:hAnsi="Arial" w:cs="Arial"/>
          <w:color w:val="333333"/>
        </w:rPr>
      </w:pPr>
    </w:p>
    <w:p w14:paraId="7404C263" w14:textId="77777777" w:rsidR="00C00B32" w:rsidRPr="000E16B0" w:rsidRDefault="00C00B32" w:rsidP="00C00B32">
      <w:pPr>
        <w:rPr>
          <w:rFonts w:ascii="Arial" w:hAnsi="Arial" w:cs="Arial"/>
          <w:color w:val="333333"/>
        </w:rPr>
      </w:pPr>
    </w:p>
    <w:p w14:paraId="4BCF581E" w14:textId="77777777" w:rsidR="00C00B32" w:rsidRPr="000E16B0" w:rsidRDefault="00C00B32" w:rsidP="00C00B32">
      <w:pPr>
        <w:rPr>
          <w:rFonts w:ascii="Arial" w:hAnsi="Arial" w:cs="Arial"/>
          <w:color w:val="333333"/>
        </w:rPr>
      </w:pPr>
    </w:p>
    <w:p w14:paraId="2350FF84" w14:textId="3679B5D5" w:rsidR="00C00B32" w:rsidRPr="000E16B0" w:rsidRDefault="00C00B32" w:rsidP="00C00B32">
      <w:pPr>
        <w:pStyle w:val="NormalWeb"/>
        <w:ind w:left="567" w:hanging="567"/>
        <w:rPr>
          <w:rFonts w:ascii="Arial" w:hAnsi="Arial" w:cs="Arial"/>
          <w:sz w:val="22"/>
          <w:szCs w:val="22"/>
        </w:rPr>
      </w:pPr>
    </w:p>
    <w:p w14:paraId="71797A85" w14:textId="77777777" w:rsidR="00C00B32" w:rsidRPr="000E16B0" w:rsidRDefault="00C00B32" w:rsidP="00C00B32">
      <w:pPr>
        <w:pStyle w:val="NormalWeb"/>
        <w:ind w:left="567" w:hanging="567"/>
      </w:pPr>
    </w:p>
    <w:p w14:paraId="592E5611" w14:textId="75673E92" w:rsidR="00C00B32" w:rsidRPr="000E16B0" w:rsidRDefault="00C00B32">
      <w:pPr>
        <w:rPr>
          <w:rFonts w:ascii="Arial" w:hAnsi="Arial" w:cs="Arial"/>
        </w:rPr>
      </w:pPr>
    </w:p>
    <w:p w14:paraId="2A444FCF" w14:textId="77777777" w:rsidR="00B43C41" w:rsidRPr="000E16B0" w:rsidRDefault="00B43C41"/>
    <w:p w14:paraId="24ADED06" w14:textId="77777777" w:rsidR="00373B1A" w:rsidRPr="000E16B0" w:rsidRDefault="00373B1A"/>
    <w:sectPr w:rsidR="00373B1A" w:rsidRPr="000E1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80"/>
    <w:rsid w:val="000E16B0"/>
    <w:rsid w:val="0010067A"/>
    <w:rsid w:val="00125139"/>
    <w:rsid w:val="001C2EDE"/>
    <w:rsid w:val="00373B1A"/>
    <w:rsid w:val="00407BEE"/>
    <w:rsid w:val="00483F64"/>
    <w:rsid w:val="00631242"/>
    <w:rsid w:val="00671280"/>
    <w:rsid w:val="00683B3F"/>
    <w:rsid w:val="00787DFA"/>
    <w:rsid w:val="008330CB"/>
    <w:rsid w:val="00846FB3"/>
    <w:rsid w:val="008A3105"/>
    <w:rsid w:val="009100A9"/>
    <w:rsid w:val="00930B64"/>
    <w:rsid w:val="009560CC"/>
    <w:rsid w:val="00A1432D"/>
    <w:rsid w:val="00AB2B7F"/>
    <w:rsid w:val="00B43C41"/>
    <w:rsid w:val="00B94C1A"/>
    <w:rsid w:val="00C00B32"/>
    <w:rsid w:val="00C9667B"/>
    <w:rsid w:val="00D67BB2"/>
    <w:rsid w:val="00DA158B"/>
    <w:rsid w:val="00DE1537"/>
    <w:rsid w:val="00E01649"/>
    <w:rsid w:val="00FC1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F45FD"/>
  <w15:chartTrackingRefBased/>
  <w15:docId w15:val="{13B9CE64-BF95-4A4B-9C2F-C699CFC3F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67B"/>
    <w:rPr>
      <w:color w:val="0563C1" w:themeColor="hyperlink"/>
      <w:u w:val="single"/>
    </w:rPr>
  </w:style>
  <w:style w:type="character" w:styleId="UnresolvedMention">
    <w:name w:val="Unresolved Mention"/>
    <w:basedOn w:val="DefaultParagraphFont"/>
    <w:uiPriority w:val="99"/>
    <w:semiHidden/>
    <w:unhideWhenUsed/>
    <w:rsid w:val="00C9667B"/>
    <w:rPr>
      <w:color w:val="605E5C"/>
      <w:shd w:val="clear" w:color="auto" w:fill="E1DFDD"/>
    </w:rPr>
  </w:style>
  <w:style w:type="paragraph" w:styleId="NormalWeb">
    <w:name w:val="Normal (Web)"/>
    <w:basedOn w:val="Normal"/>
    <w:uiPriority w:val="99"/>
    <w:semiHidden/>
    <w:unhideWhenUsed/>
    <w:rsid w:val="00C00B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11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9532402_The_impact_of_communication_channels_on_communication_style_and_information_quality_for_loyalty_programs" TargetMode="External"/><Relationship Id="rId3" Type="http://schemas.openxmlformats.org/officeDocument/2006/relationships/webSettings" Target="webSettings.xml"/><Relationship Id="rId7" Type="http://schemas.openxmlformats.org/officeDocument/2006/relationships/hyperlink" Target="https://www.healthline.com/health/body-languag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orbes.com/sites/biancamillercole/2020/09/17/8-top-tips-for-improving-your-body-language-during-virtual-meetings/?sh=50ab3f151f2a" TargetMode="External"/><Relationship Id="rId11" Type="http://schemas.openxmlformats.org/officeDocument/2006/relationships/theme" Target="theme/theme1.xml"/><Relationship Id="rId5" Type="http://schemas.openxmlformats.org/officeDocument/2006/relationships/hyperlink" Target="https://www.tandfonline.com/doi/full/10.1080/1553118X.2019.1575830" TargetMode="External"/><Relationship Id="rId10" Type="http://schemas.openxmlformats.org/officeDocument/2006/relationships/fontTable" Target="fontTable.xml"/><Relationship Id="rId4" Type="http://schemas.openxmlformats.org/officeDocument/2006/relationships/hyperlink" Target="https://www.tandfonline.com/doi/full/10.1080/1553118X.2018.1452240" TargetMode="External"/><Relationship Id="rId9" Type="http://schemas.openxmlformats.org/officeDocument/2006/relationships/hyperlink" Target="https://scholarworks.waldenu.edu/cgi/viewcontent.cgi?article=1082&amp;context=disser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Alves De Souza (2133150)</dc:creator>
  <cp:keywords/>
  <dc:description/>
  <cp:lastModifiedBy>Leonardo Alves De Souza (2133150)</cp:lastModifiedBy>
  <cp:revision>4</cp:revision>
  <dcterms:created xsi:type="dcterms:W3CDTF">2023-01-03T20:08:00Z</dcterms:created>
  <dcterms:modified xsi:type="dcterms:W3CDTF">2023-01-03T20:32:00Z</dcterms:modified>
</cp:coreProperties>
</file>