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CDA45E" w14:textId="23EC17B5" w:rsidR="003D78D2" w:rsidRDefault="003D78D2"/>
    <w:p w14:paraId="6085F7D3" w14:textId="77777777" w:rsidR="00C32C7F" w:rsidRDefault="00C32C7F" w:rsidP="00C32C7F">
      <w:r>
        <w:rPr>
          <w:noProof/>
        </w:rPr>
        <w:drawing>
          <wp:anchor distT="0" distB="0" distL="114300" distR="114300" simplePos="0" relativeHeight="251663360" behindDoc="0" locked="0" layoutInCell="1" allowOverlap="1" wp14:anchorId="3D87D255" wp14:editId="1E9CEA29">
            <wp:simplePos x="0" y="0"/>
            <wp:positionH relativeFrom="column">
              <wp:posOffset>0</wp:posOffset>
            </wp:positionH>
            <wp:positionV relativeFrom="paragraph">
              <wp:posOffset>231655</wp:posOffset>
            </wp:positionV>
            <wp:extent cx="5731510" cy="3218815"/>
            <wp:effectExtent l="0" t="0" r="0" b="0"/>
            <wp:wrapSquare wrapText="bothSides"/>
            <wp:docPr id="6" name="Picture 6" descr="University of Wales Trinity Saint David (UWTSD) – Teacher Education online  taster sessions | Educators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UWTSD) – Teacher Education online  taster sessions | Educators wale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2188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E813571" w14:textId="77777777" w:rsidR="00C32C7F" w:rsidRPr="00AF39C2" w:rsidRDefault="00C32C7F" w:rsidP="00C32C7F">
      <w:pPr>
        <w:jc w:val="center"/>
        <w:rPr>
          <w:b/>
          <w:bCs/>
          <w:sz w:val="36"/>
          <w:szCs w:val="36"/>
        </w:rPr>
      </w:pPr>
      <w:r w:rsidRPr="00AF39C2">
        <w:rPr>
          <w:b/>
          <w:bCs/>
          <w:sz w:val="36"/>
          <w:szCs w:val="36"/>
        </w:rPr>
        <w:t xml:space="preserve">Jamie Ebsworth </w:t>
      </w:r>
    </w:p>
    <w:p w14:paraId="3356538C" w14:textId="11CFDEB4" w:rsidR="003D78D2" w:rsidRDefault="003D78D2"/>
    <w:p w14:paraId="080CBFC7" w14:textId="32FBCD69" w:rsidR="003D78D2" w:rsidRPr="003D78D2" w:rsidRDefault="003D78D2" w:rsidP="00C32C7F">
      <w:pPr>
        <w:jc w:val="center"/>
        <w:rPr>
          <w:rFonts w:ascii="Arial" w:hAnsi="Arial" w:cs="Arial"/>
          <w:b/>
          <w:sz w:val="32"/>
          <w:szCs w:val="32"/>
        </w:rPr>
      </w:pPr>
      <w:r w:rsidRPr="003D78D2">
        <w:rPr>
          <w:rFonts w:ascii="Arial" w:hAnsi="Arial" w:cs="Arial"/>
          <w:b/>
          <w:sz w:val="32"/>
          <w:szCs w:val="32"/>
        </w:rPr>
        <w:t>Strategic Sports Event Management</w:t>
      </w:r>
    </w:p>
    <w:p w14:paraId="44810A5C" w14:textId="257732FB" w:rsidR="003D78D2" w:rsidRPr="003D78D2" w:rsidRDefault="003D78D2" w:rsidP="003D78D2">
      <w:pPr>
        <w:jc w:val="center"/>
      </w:pPr>
      <w:r w:rsidRPr="003D78D2">
        <w:rPr>
          <w:rFonts w:ascii="Arial" w:hAnsi="Arial" w:cs="Arial"/>
          <w:b/>
          <w:sz w:val="32"/>
          <w:szCs w:val="32"/>
        </w:rPr>
        <w:t>BMSM6006</w:t>
      </w:r>
    </w:p>
    <w:p w14:paraId="0861FC95" w14:textId="32239B66" w:rsidR="003D78D2" w:rsidRDefault="003D78D2"/>
    <w:p w14:paraId="1B0D6588" w14:textId="6BFCE533" w:rsidR="003D78D2" w:rsidRDefault="003D78D2"/>
    <w:p w14:paraId="5FF1CAB7" w14:textId="59FAAB9D" w:rsidR="003D78D2" w:rsidRDefault="003D78D2"/>
    <w:p w14:paraId="00969DC6" w14:textId="2D2F7273" w:rsidR="003D78D2" w:rsidRDefault="003D78D2"/>
    <w:p w14:paraId="12FC0EA8" w14:textId="77777777" w:rsidR="00AD6A5C" w:rsidRDefault="00AD6A5C"/>
    <w:p w14:paraId="0817A2A0" w14:textId="77777777" w:rsidR="00AD6A5C" w:rsidRDefault="00AD6A5C"/>
    <w:p w14:paraId="14F968DC" w14:textId="77777777" w:rsidR="00AD6A5C" w:rsidRDefault="00AD6A5C"/>
    <w:p w14:paraId="76CEFDC5" w14:textId="77777777" w:rsidR="00AD6A5C" w:rsidRDefault="00AD6A5C"/>
    <w:p w14:paraId="2660450A" w14:textId="77777777" w:rsidR="00AD6A5C" w:rsidRDefault="00AD6A5C"/>
    <w:p w14:paraId="3C07A430" w14:textId="77777777" w:rsidR="00AD6A5C" w:rsidRDefault="00AD6A5C"/>
    <w:p w14:paraId="0B210EF9" w14:textId="77777777" w:rsidR="00AD6A5C" w:rsidRDefault="00AD6A5C"/>
    <w:p w14:paraId="7D404CB4" w14:textId="77777777" w:rsidR="00AD6A5C" w:rsidRDefault="00AD6A5C"/>
    <w:p w14:paraId="68F21416" w14:textId="77777777" w:rsidR="00AD6A5C" w:rsidRDefault="00AD6A5C"/>
    <w:p w14:paraId="655D0880" w14:textId="77777777" w:rsidR="00AD6A5C" w:rsidRDefault="00AD6A5C"/>
    <w:p w14:paraId="74F11EFD" w14:textId="77777777" w:rsidR="00AD6A5C" w:rsidRDefault="00AD6A5C"/>
    <w:p w14:paraId="4083A890" w14:textId="77777777" w:rsidR="00AD6A5C" w:rsidRDefault="00AD6A5C"/>
    <w:p w14:paraId="44CE2DA9" w14:textId="77777777" w:rsidR="00AD6A5C" w:rsidRDefault="00AD6A5C"/>
    <w:p w14:paraId="71B6E93C" w14:textId="77777777" w:rsidR="00AD6A5C" w:rsidRDefault="00AD6A5C"/>
    <w:p w14:paraId="5E043878" w14:textId="77777777" w:rsidR="00AD6A5C" w:rsidRDefault="00AD6A5C"/>
    <w:p w14:paraId="419955D9" w14:textId="77777777" w:rsidR="00AD6A5C" w:rsidRDefault="00AD6A5C"/>
    <w:p w14:paraId="5558EB10" w14:textId="77777777" w:rsidR="00AD6A5C" w:rsidRDefault="00AD6A5C"/>
    <w:p w14:paraId="31815105" w14:textId="77777777" w:rsidR="00AD6A5C" w:rsidRDefault="00AD6A5C"/>
    <w:p w14:paraId="39B211BF" w14:textId="77777777" w:rsidR="00AD6A5C" w:rsidRDefault="00AD6A5C"/>
    <w:p w14:paraId="147E64FA" w14:textId="77777777" w:rsidR="00AD6A5C" w:rsidRDefault="00AD6A5C"/>
    <w:p w14:paraId="72DA2D0D" w14:textId="77777777" w:rsidR="00AD6A5C" w:rsidRDefault="00AD6A5C"/>
    <w:p w14:paraId="10465E21" w14:textId="7E0DE54E" w:rsidR="003D78D2" w:rsidRPr="00833B93" w:rsidRDefault="00AD6A5C" w:rsidP="00AD6A5C">
      <w:pPr>
        <w:spacing w:line="276" w:lineRule="auto"/>
        <w:jc w:val="both"/>
        <w:rPr>
          <w:rFonts w:ascii="Arial" w:hAnsi="Arial" w:cs="Arial"/>
          <w:b/>
          <w:bCs/>
          <w:sz w:val="28"/>
          <w:szCs w:val="28"/>
        </w:rPr>
      </w:pPr>
      <w:r w:rsidRPr="00833B93">
        <w:rPr>
          <w:rFonts w:ascii="Arial" w:hAnsi="Arial" w:cs="Arial"/>
          <w:b/>
          <w:bCs/>
          <w:sz w:val="28"/>
          <w:szCs w:val="28"/>
        </w:rPr>
        <w:t xml:space="preserve">Contents page. </w:t>
      </w:r>
    </w:p>
    <w:p w14:paraId="5F2D2141" w14:textId="77777777" w:rsidR="00AD6A5C" w:rsidRPr="00AD6A5C" w:rsidRDefault="00AD6A5C" w:rsidP="00AD6A5C">
      <w:pPr>
        <w:spacing w:line="276" w:lineRule="auto"/>
        <w:ind w:firstLine="720"/>
        <w:jc w:val="both"/>
        <w:rPr>
          <w:rFonts w:ascii="Arial" w:hAnsi="Arial" w:cs="Arial"/>
          <w:b/>
          <w:sz w:val="28"/>
          <w:szCs w:val="28"/>
          <w:u w:val="single"/>
        </w:rPr>
      </w:pPr>
    </w:p>
    <w:p w14:paraId="7A74562F" w14:textId="77153FC6" w:rsidR="00AD6A5C" w:rsidRPr="00AD6A5C" w:rsidRDefault="00AD6A5C" w:rsidP="00AD6A5C">
      <w:pPr>
        <w:spacing w:line="276" w:lineRule="auto"/>
        <w:ind w:firstLine="720"/>
        <w:jc w:val="both"/>
        <w:rPr>
          <w:rFonts w:ascii="Arial" w:hAnsi="Arial" w:cs="Arial"/>
          <w:bCs/>
          <w:sz w:val="28"/>
          <w:szCs w:val="28"/>
        </w:rPr>
      </w:pPr>
      <w:r w:rsidRPr="00AD6A5C">
        <w:rPr>
          <w:rFonts w:ascii="Arial" w:hAnsi="Arial" w:cs="Arial"/>
          <w:bCs/>
          <w:sz w:val="28"/>
          <w:szCs w:val="28"/>
        </w:rPr>
        <w:t xml:space="preserve">Page 1, title page </w:t>
      </w:r>
    </w:p>
    <w:p w14:paraId="053C7B94" w14:textId="5437FA56" w:rsidR="00AD6A5C" w:rsidRPr="00AD6A5C" w:rsidRDefault="00AD6A5C" w:rsidP="00AD6A5C">
      <w:pPr>
        <w:spacing w:line="276" w:lineRule="auto"/>
        <w:ind w:firstLine="720"/>
        <w:jc w:val="both"/>
        <w:rPr>
          <w:rFonts w:ascii="Arial" w:hAnsi="Arial" w:cs="Arial"/>
          <w:bCs/>
          <w:sz w:val="28"/>
          <w:szCs w:val="28"/>
        </w:rPr>
      </w:pPr>
      <w:r w:rsidRPr="00AD6A5C">
        <w:rPr>
          <w:rFonts w:ascii="Arial" w:hAnsi="Arial" w:cs="Arial"/>
          <w:bCs/>
          <w:sz w:val="28"/>
          <w:szCs w:val="28"/>
        </w:rPr>
        <w:t xml:space="preserve">Page 2, contents page </w:t>
      </w:r>
    </w:p>
    <w:p w14:paraId="2269D584" w14:textId="5E83E8BC" w:rsidR="00AD6A5C" w:rsidRDefault="00AD6A5C" w:rsidP="00AD6A5C">
      <w:pPr>
        <w:spacing w:line="276" w:lineRule="auto"/>
        <w:ind w:firstLine="720"/>
        <w:jc w:val="both"/>
        <w:rPr>
          <w:rFonts w:ascii="Arial" w:hAnsi="Arial" w:cs="Arial"/>
          <w:bCs/>
          <w:sz w:val="28"/>
          <w:szCs w:val="28"/>
        </w:rPr>
      </w:pPr>
      <w:r w:rsidRPr="00AD6A5C">
        <w:rPr>
          <w:rFonts w:ascii="Arial" w:hAnsi="Arial" w:cs="Arial"/>
          <w:bCs/>
          <w:sz w:val="28"/>
          <w:szCs w:val="28"/>
        </w:rPr>
        <w:t>Page 3 – 5, Page</w:t>
      </w:r>
      <w:r w:rsidRPr="00AD6A5C">
        <w:rPr>
          <w:rFonts w:ascii="Arial" w:hAnsi="Arial" w:cs="Arial"/>
          <w:bCs/>
          <w:sz w:val="28"/>
          <w:szCs w:val="28"/>
        </w:rPr>
        <w:t xml:space="preserve"> Part 1: Event Scoping and Feasibility </w:t>
      </w:r>
    </w:p>
    <w:p w14:paraId="2ABCAFF5" w14:textId="058451A9" w:rsidR="00AD6A5C" w:rsidRDefault="00AD6A5C" w:rsidP="00AD6A5C">
      <w:pPr>
        <w:spacing w:line="276" w:lineRule="auto"/>
        <w:ind w:firstLine="720"/>
        <w:jc w:val="both"/>
        <w:rPr>
          <w:rFonts w:ascii="Arial" w:hAnsi="Arial" w:cs="Arial"/>
          <w:sz w:val="28"/>
          <w:szCs w:val="28"/>
        </w:rPr>
      </w:pPr>
      <w:r>
        <w:rPr>
          <w:rFonts w:ascii="Arial" w:hAnsi="Arial" w:cs="Arial"/>
          <w:bCs/>
          <w:sz w:val="28"/>
          <w:szCs w:val="28"/>
        </w:rPr>
        <w:t xml:space="preserve">Page 6 – 8, </w:t>
      </w:r>
      <w:r w:rsidRPr="00AD6A5C">
        <w:rPr>
          <w:rFonts w:ascii="Arial" w:hAnsi="Arial" w:cs="Arial"/>
          <w:sz w:val="28"/>
          <w:szCs w:val="28"/>
        </w:rPr>
        <w:t>Part 2: Strategic Marketing Overview</w:t>
      </w:r>
    </w:p>
    <w:p w14:paraId="403D804F" w14:textId="15ED16AF" w:rsidR="00AD6A5C" w:rsidRPr="00AD6A5C" w:rsidRDefault="00AD6A5C" w:rsidP="00AD6A5C">
      <w:pPr>
        <w:spacing w:line="276" w:lineRule="auto"/>
        <w:ind w:firstLine="720"/>
        <w:jc w:val="both"/>
        <w:rPr>
          <w:rFonts w:ascii="Arial" w:hAnsi="Arial" w:cs="Arial"/>
          <w:bCs/>
          <w:sz w:val="28"/>
          <w:szCs w:val="28"/>
        </w:rPr>
      </w:pPr>
      <w:r>
        <w:rPr>
          <w:rFonts w:ascii="Arial" w:hAnsi="Arial" w:cs="Arial"/>
          <w:sz w:val="28"/>
          <w:szCs w:val="28"/>
        </w:rPr>
        <w:t xml:space="preserve">Page 9, reference list </w:t>
      </w:r>
    </w:p>
    <w:p w14:paraId="028BA94F" w14:textId="17861F7E" w:rsidR="00AD6A5C" w:rsidRPr="00AD6A5C" w:rsidRDefault="00AD6A5C" w:rsidP="00AD6A5C">
      <w:pPr>
        <w:spacing w:line="276" w:lineRule="auto"/>
        <w:ind w:firstLine="720"/>
        <w:jc w:val="both"/>
        <w:rPr>
          <w:rFonts w:ascii="Arial" w:hAnsi="Arial" w:cs="Arial"/>
          <w:bCs/>
          <w:sz w:val="28"/>
          <w:szCs w:val="28"/>
        </w:rPr>
      </w:pPr>
    </w:p>
    <w:p w14:paraId="1E2D36AA" w14:textId="77777777" w:rsidR="00AD6A5C" w:rsidRPr="00AD6A5C" w:rsidRDefault="00AD6A5C" w:rsidP="00AD6A5C">
      <w:pPr>
        <w:spacing w:line="276" w:lineRule="auto"/>
        <w:ind w:firstLine="720"/>
        <w:jc w:val="both"/>
        <w:rPr>
          <w:rFonts w:ascii="Arial" w:hAnsi="Arial" w:cs="Arial"/>
          <w:b/>
          <w:sz w:val="28"/>
          <w:szCs w:val="28"/>
          <w:u w:val="single"/>
        </w:rPr>
      </w:pPr>
    </w:p>
    <w:p w14:paraId="016689E3" w14:textId="77777777" w:rsidR="003D78D2" w:rsidRPr="00AD6A5C" w:rsidRDefault="003D78D2" w:rsidP="00AD6A5C">
      <w:pPr>
        <w:spacing w:line="276" w:lineRule="auto"/>
        <w:ind w:left="720"/>
        <w:jc w:val="both"/>
        <w:rPr>
          <w:rFonts w:ascii="Arial" w:hAnsi="Arial" w:cs="Arial"/>
          <w:sz w:val="28"/>
          <w:szCs w:val="28"/>
        </w:rPr>
      </w:pPr>
    </w:p>
    <w:p w14:paraId="0A390BF9" w14:textId="77777777" w:rsidR="003D78D2" w:rsidRPr="00AD6A5C" w:rsidRDefault="003D78D2" w:rsidP="00AD6A5C">
      <w:pPr>
        <w:spacing w:line="276" w:lineRule="auto"/>
        <w:ind w:left="720"/>
        <w:jc w:val="both"/>
        <w:rPr>
          <w:rFonts w:ascii="Arial" w:hAnsi="Arial" w:cs="Arial"/>
          <w:sz w:val="28"/>
          <w:szCs w:val="28"/>
        </w:rPr>
      </w:pPr>
    </w:p>
    <w:p w14:paraId="41A23D67" w14:textId="77777777" w:rsidR="003D78D2" w:rsidRPr="00AD6A5C" w:rsidRDefault="003D78D2" w:rsidP="00AD6A5C">
      <w:pPr>
        <w:spacing w:line="276" w:lineRule="auto"/>
        <w:jc w:val="both"/>
        <w:rPr>
          <w:rFonts w:ascii="Arial" w:hAnsi="Arial" w:cs="Arial"/>
          <w:sz w:val="28"/>
          <w:szCs w:val="28"/>
        </w:rPr>
      </w:pPr>
    </w:p>
    <w:p w14:paraId="081A684C" w14:textId="77777777" w:rsidR="003D78D2" w:rsidRPr="00AD6A5C" w:rsidRDefault="003D78D2" w:rsidP="00AD6A5C">
      <w:pPr>
        <w:spacing w:line="276" w:lineRule="auto"/>
        <w:ind w:firstLine="720"/>
        <w:jc w:val="both"/>
        <w:rPr>
          <w:rFonts w:ascii="Arial" w:hAnsi="Arial" w:cs="Arial"/>
          <w:b/>
          <w:bCs/>
          <w:sz w:val="28"/>
          <w:szCs w:val="28"/>
          <w:u w:val="single"/>
        </w:rPr>
      </w:pPr>
    </w:p>
    <w:p w14:paraId="781FD0D8" w14:textId="2224614D" w:rsidR="003D78D2" w:rsidRPr="00AD6A5C" w:rsidRDefault="003D78D2" w:rsidP="00AD6A5C">
      <w:pPr>
        <w:spacing w:line="276" w:lineRule="auto"/>
        <w:ind w:firstLine="720"/>
        <w:jc w:val="both"/>
        <w:rPr>
          <w:rFonts w:ascii="Arial" w:hAnsi="Arial" w:cs="Arial"/>
          <w:sz w:val="28"/>
          <w:szCs w:val="28"/>
        </w:rPr>
      </w:pPr>
    </w:p>
    <w:p w14:paraId="6B0EBCF3" w14:textId="6C484DE1" w:rsidR="003D78D2" w:rsidRPr="00AD6A5C" w:rsidRDefault="003D78D2" w:rsidP="00AD6A5C">
      <w:pPr>
        <w:spacing w:line="276" w:lineRule="auto"/>
        <w:jc w:val="both"/>
        <w:rPr>
          <w:rFonts w:ascii="Arial" w:hAnsi="Arial" w:cs="Arial"/>
          <w:sz w:val="28"/>
          <w:szCs w:val="28"/>
        </w:rPr>
      </w:pPr>
    </w:p>
    <w:p w14:paraId="2CE0B477" w14:textId="4377F94B" w:rsidR="00FA50C7" w:rsidRPr="00AD6A5C" w:rsidRDefault="00FA50C7" w:rsidP="00AD6A5C">
      <w:pPr>
        <w:spacing w:line="276" w:lineRule="auto"/>
        <w:jc w:val="both"/>
        <w:rPr>
          <w:rFonts w:ascii="Arial" w:hAnsi="Arial" w:cs="Arial"/>
          <w:sz w:val="28"/>
          <w:szCs w:val="28"/>
        </w:rPr>
      </w:pPr>
    </w:p>
    <w:p w14:paraId="6CA397B2" w14:textId="5AFF859E" w:rsidR="00FA50C7" w:rsidRPr="00AD6A5C" w:rsidRDefault="00FA50C7" w:rsidP="00AD6A5C">
      <w:pPr>
        <w:spacing w:line="276" w:lineRule="auto"/>
        <w:jc w:val="both"/>
        <w:rPr>
          <w:rFonts w:ascii="Arial" w:hAnsi="Arial" w:cs="Arial"/>
          <w:sz w:val="28"/>
          <w:szCs w:val="28"/>
        </w:rPr>
      </w:pPr>
    </w:p>
    <w:p w14:paraId="17B5E547" w14:textId="38299755" w:rsidR="00FA50C7" w:rsidRPr="00AD6A5C" w:rsidRDefault="00FA50C7" w:rsidP="00AD6A5C">
      <w:pPr>
        <w:spacing w:line="276" w:lineRule="auto"/>
        <w:jc w:val="both"/>
        <w:rPr>
          <w:rFonts w:ascii="Arial" w:hAnsi="Arial" w:cs="Arial"/>
          <w:sz w:val="28"/>
          <w:szCs w:val="28"/>
        </w:rPr>
      </w:pPr>
    </w:p>
    <w:p w14:paraId="2E9F56BF" w14:textId="31CFA013" w:rsidR="00FA50C7" w:rsidRPr="00AD6A5C" w:rsidRDefault="00FA50C7" w:rsidP="00AD6A5C">
      <w:pPr>
        <w:spacing w:line="276" w:lineRule="auto"/>
        <w:jc w:val="both"/>
        <w:rPr>
          <w:rFonts w:ascii="Arial" w:hAnsi="Arial" w:cs="Arial"/>
          <w:sz w:val="28"/>
          <w:szCs w:val="28"/>
        </w:rPr>
      </w:pPr>
    </w:p>
    <w:p w14:paraId="053CC5B5" w14:textId="07796B34" w:rsidR="00FA50C7" w:rsidRPr="00AD6A5C" w:rsidRDefault="00FA50C7" w:rsidP="00AD6A5C">
      <w:pPr>
        <w:spacing w:line="276" w:lineRule="auto"/>
        <w:jc w:val="both"/>
        <w:rPr>
          <w:rFonts w:ascii="Arial" w:hAnsi="Arial" w:cs="Arial"/>
          <w:sz w:val="28"/>
          <w:szCs w:val="28"/>
        </w:rPr>
      </w:pPr>
    </w:p>
    <w:p w14:paraId="58125114" w14:textId="51BD4607" w:rsidR="00FA50C7" w:rsidRPr="00AD6A5C" w:rsidRDefault="00FA50C7" w:rsidP="00AD6A5C">
      <w:pPr>
        <w:spacing w:line="276" w:lineRule="auto"/>
        <w:jc w:val="both"/>
        <w:rPr>
          <w:rFonts w:ascii="Arial" w:hAnsi="Arial" w:cs="Arial"/>
          <w:sz w:val="28"/>
          <w:szCs w:val="28"/>
        </w:rPr>
      </w:pPr>
    </w:p>
    <w:p w14:paraId="65346B9C" w14:textId="27111D2F" w:rsidR="00FA50C7" w:rsidRPr="00AD6A5C" w:rsidRDefault="00FA50C7" w:rsidP="00AD6A5C">
      <w:pPr>
        <w:spacing w:line="276" w:lineRule="auto"/>
        <w:jc w:val="both"/>
        <w:rPr>
          <w:rFonts w:ascii="Arial" w:hAnsi="Arial" w:cs="Arial"/>
          <w:sz w:val="28"/>
          <w:szCs w:val="28"/>
        </w:rPr>
      </w:pPr>
    </w:p>
    <w:p w14:paraId="569961EC" w14:textId="554E905F" w:rsidR="00FA50C7" w:rsidRPr="00AD6A5C" w:rsidRDefault="00FA50C7" w:rsidP="00AD6A5C">
      <w:pPr>
        <w:spacing w:line="276" w:lineRule="auto"/>
        <w:jc w:val="both"/>
        <w:rPr>
          <w:rFonts w:ascii="Arial" w:hAnsi="Arial" w:cs="Arial"/>
          <w:sz w:val="28"/>
          <w:szCs w:val="28"/>
        </w:rPr>
      </w:pPr>
    </w:p>
    <w:p w14:paraId="42056D18" w14:textId="653710BA" w:rsidR="00FA50C7" w:rsidRPr="00AD6A5C" w:rsidRDefault="00FA50C7" w:rsidP="00AD6A5C">
      <w:pPr>
        <w:spacing w:line="276" w:lineRule="auto"/>
        <w:jc w:val="both"/>
        <w:rPr>
          <w:rFonts w:ascii="Arial" w:hAnsi="Arial" w:cs="Arial"/>
          <w:sz w:val="28"/>
          <w:szCs w:val="28"/>
        </w:rPr>
      </w:pPr>
    </w:p>
    <w:p w14:paraId="0C8995B3" w14:textId="1540BD9C" w:rsidR="00FA50C7" w:rsidRPr="00AD6A5C" w:rsidRDefault="00FA50C7" w:rsidP="00AD6A5C">
      <w:pPr>
        <w:spacing w:line="276" w:lineRule="auto"/>
        <w:jc w:val="both"/>
        <w:rPr>
          <w:rFonts w:ascii="Arial" w:hAnsi="Arial" w:cs="Arial"/>
          <w:sz w:val="28"/>
          <w:szCs w:val="28"/>
        </w:rPr>
      </w:pPr>
    </w:p>
    <w:p w14:paraId="6FB6CB62" w14:textId="52A553E7" w:rsidR="00FA50C7" w:rsidRPr="00AD6A5C" w:rsidRDefault="00FA50C7" w:rsidP="00AD6A5C">
      <w:pPr>
        <w:spacing w:line="276" w:lineRule="auto"/>
        <w:jc w:val="both"/>
        <w:rPr>
          <w:rFonts w:ascii="Arial" w:hAnsi="Arial" w:cs="Arial"/>
          <w:sz w:val="28"/>
          <w:szCs w:val="28"/>
        </w:rPr>
      </w:pPr>
    </w:p>
    <w:p w14:paraId="2B90B4F0" w14:textId="697A23DE" w:rsidR="00FA50C7" w:rsidRPr="00AD6A5C" w:rsidRDefault="00FA50C7" w:rsidP="00AD6A5C">
      <w:pPr>
        <w:spacing w:line="276" w:lineRule="auto"/>
        <w:jc w:val="both"/>
        <w:rPr>
          <w:rFonts w:ascii="Arial" w:hAnsi="Arial" w:cs="Arial"/>
          <w:sz w:val="28"/>
          <w:szCs w:val="28"/>
        </w:rPr>
      </w:pPr>
    </w:p>
    <w:p w14:paraId="6BE46AF3" w14:textId="77777777" w:rsidR="00AD6A5C" w:rsidRDefault="00AD6A5C" w:rsidP="00AD6A5C">
      <w:pPr>
        <w:spacing w:line="276" w:lineRule="auto"/>
        <w:jc w:val="both"/>
        <w:rPr>
          <w:rFonts w:ascii="Arial" w:hAnsi="Arial" w:cs="Arial"/>
          <w:b/>
          <w:sz w:val="28"/>
          <w:szCs w:val="28"/>
          <w:u w:val="single"/>
        </w:rPr>
      </w:pPr>
    </w:p>
    <w:p w14:paraId="3E993154" w14:textId="77777777" w:rsidR="00AD6A5C" w:rsidRDefault="00AD6A5C" w:rsidP="00AD6A5C">
      <w:pPr>
        <w:spacing w:line="276" w:lineRule="auto"/>
        <w:jc w:val="both"/>
        <w:rPr>
          <w:rFonts w:ascii="Arial" w:hAnsi="Arial" w:cs="Arial"/>
          <w:b/>
          <w:sz w:val="28"/>
          <w:szCs w:val="28"/>
          <w:u w:val="single"/>
        </w:rPr>
      </w:pPr>
    </w:p>
    <w:p w14:paraId="06645524" w14:textId="77777777" w:rsidR="00AD6A5C" w:rsidRDefault="00AD6A5C" w:rsidP="00AD6A5C">
      <w:pPr>
        <w:spacing w:line="276" w:lineRule="auto"/>
        <w:jc w:val="both"/>
        <w:rPr>
          <w:rFonts w:ascii="Arial" w:hAnsi="Arial" w:cs="Arial"/>
          <w:b/>
          <w:sz w:val="28"/>
          <w:szCs w:val="28"/>
          <w:u w:val="single"/>
        </w:rPr>
      </w:pPr>
    </w:p>
    <w:p w14:paraId="2547D1AE" w14:textId="77777777" w:rsidR="00AD6A5C" w:rsidRDefault="00AD6A5C" w:rsidP="00AD6A5C">
      <w:pPr>
        <w:spacing w:line="276" w:lineRule="auto"/>
        <w:jc w:val="both"/>
        <w:rPr>
          <w:rFonts w:ascii="Arial" w:hAnsi="Arial" w:cs="Arial"/>
          <w:b/>
          <w:sz w:val="28"/>
          <w:szCs w:val="28"/>
          <w:u w:val="single"/>
        </w:rPr>
      </w:pPr>
    </w:p>
    <w:p w14:paraId="74BE482F" w14:textId="77777777" w:rsidR="00AD6A5C" w:rsidRDefault="00AD6A5C" w:rsidP="00AD6A5C">
      <w:pPr>
        <w:spacing w:line="276" w:lineRule="auto"/>
        <w:jc w:val="both"/>
        <w:rPr>
          <w:rFonts w:ascii="Arial" w:hAnsi="Arial" w:cs="Arial"/>
          <w:b/>
          <w:sz w:val="28"/>
          <w:szCs w:val="28"/>
          <w:u w:val="single"/>
        </w:rPr>
      </w:pPr>
    </w:p>
    <w:p w14:paraId="43CD07CA" w14:textId="77777777" w:rsidR="00AD6A5C" w:rsidRDefault="00AD6A5C" w:rsidP="00AD6A5C">
      <w:pPr>
        <w:spacing w:line="276" w:lineRule="auto"/>
        <w:jc w:val="both"/>
        <w:rPr>
          <w:rFonts w:ascii="Arial" w:hAnsi="Arial" w:cs="Arial"/>
          <w:b/>
          <w:sz w:val="28"/>
          <w:szCs w:val="28"/>
          <w:u w:val="single"/>
        </w:rPr>
      </w:pPr>
    </w:p>
    <w:p w14:paraId="3359C010" w14:textId="77777777" w:rsidR="00AD6A5C" w:rsidRDefault="00AD6A5C" w:rsidP="00AD6A5C">
      <w:pPr>
        <w:spacing w:line="276" w:lineRule="auto"/>
        <w:jc w:val="both"/>
        <w:rPr>
          <w:rFonts w:ascii="Arial" w:hAnsi="Arial" w:cs="Arial"/>
          <w:b/>
          <w:sz w:val="28"/>
          <w:szCs w:val="28"/>
          <w:u w:val="single"/>
        </w:rPr>
      </w:pPr>
    </w:p>
    <w:p w14:paraId="03B80415" w14:textId="77777777" w:rsidR="00AD6A5C" w:rsidRDefault="00AD6A5C" w:rsidP="00AD6A5C">
      <w:pPr>
        <w:spacing w:line="276" w:lineRule="auto"/>
        <w:jc w:val="both"/>
        <w:rPr>
          <w:rFonts w:ascii="Arial" w:hAnsi="Arial" w:cs="Arial"/>
          <w:b/>
          <w:sz w:val="28"/>
          <w:szCs w:val="28"/>
          <w:u w:val="single"/>
        </w:rPr>
      </w:pPr>
    </w:p>
    <w:p w14:paraId="0B7801FE" w14:textId="77777777" w:rsidR="00AD6A5C" w:rsidRDefault="00AD6A5C" w:rsidP="00AD6A5C">
      <w:pPr>
        <w:spacing w:line="276" w:lineRule="auto"/>
        <w:jc w:val="both"/>
        <w:rPr>
          <w:rFonts w:ascii="Arial" w:hAnsi="Arial" w:cs="Arial"/>
          <w:b/>
          <w:sz w:val="28"/>
          <w:szCs w:val="28"/>
          <w:u w:val="single"/>
        </w:rPr>
      </w:pPr>
    </w:p>
    <w:p w14:paraId="545FA4F4" w14:textId="77777777" w:rsidR="00833B93" w:rsidRDefault="00833B93" w:rsidP="00AD6A5C">
      <w:pPr>
        <w:spacing w:line="276" w:lineRule="auto"/>
        <w:jc w:val="both"/>
        <w:rPr>
          <w:rFonts w:ascii="Arial" w:hAnsi="Arial" w:cs="Arial"/>
          <w:b/>
          <w:sz w:val="28"/>
          <w:szCs w:val="28"/>
          <w:u w:val="single"/>
        </w:rPr>
      </w:pPr>
    </w:p>
    <w:p w14:paraId="4DD3F347" w14:textId="3F58FFF1" w:rsidR="00FA50C7" w:rsidRPr="00AD6A5C" w:rsidRDefault="00FA50C7" w:rsidP="00AD6A5C">
      <w:pPr>
        <w:spacing w:line="276" w:lineRule="auto"/>
        <w:jc w:val="both"/>
        <w:rPr>
          <w:rFonts w:ascii="Arial" w:hAnsi="Arial" w:cs="Arial"/>
          <w:b/>
          <w:sz w:val="28"/>
          <w:szCs w:val="28"/>
          <w:u w:val="single"/>
        </w:rPr>
      </w:pPr>
      <w:r w:rsidRPr="00AD6A5C">
        <w:rPr>
          <w:rFonts w:ascii="Arial" w:hAnsi="Arial" w:cs="Arial"/>
          <w:b/>
          <w:sz w:val="28"/>
          <w:szCs w:val="28"/>
          <w:u w:val="single"/>
        </w:rPr>
        <w:lastRenderedPageBreak/>
        <w:t xml:space="preserve">Part 1: Event Scoping and Feasibility </w:t>
      </w:r>
    </w:p>
    <w:p w14:paraId="5179B31E" w14:textId="4FBECE20" w:rsidR="00FA50C7" w:rsidRPr="00AD6A5C" w:rsidRDefault="00FA50C7" w:rsidP="00AD6A5C">
      <w:pPr>
        <w:spacing w:line="276" w:lineRule="auto"/>
        <w:ind w:firstLine="720"/>
        <w:jc w:val="both"/>
        <w:rPr>
          <w:rFonts w:ascii="Arial" w:hAnsi="Arial" w:cs="Arial"/>
          <w:b/>
          <w:sz w:val="28"/>
          <w:szCs w:val="28"/>
          <w:u w:val="single"/>
        </w:rPr>
      </w:pPr>
    </w:p>
    <w:p w14:paraId="64E9A86C" w14:textId="72EF1D22" w:rsidR="00FA50C7" w:rsidRPr="00AD6A5C" w:rsidRDefault="00FA50C7" w:rsidP="00AD6A5C">
      <w:pPr>
        <w:spacing w:line="276" w:lineRule="auto"/>
        <w:ind w:firstLine="720"/>
        <w:jc w:val="both"/>
        <w:rPr>
          <w:rFonts w:ascii="Arial" w:hAnsi="Arial" w:cs="Arial"/>
          <w:b/>
          <w:sz w:val="28"/>
          <w:szCs w:val="28"/>
          <w:u w:val="single"/>
        </w:rPr>
      </w:pPr>
    </w:p>
    <w:p w14:paraId="46E4B23A" w14:textId="41F4F4A9" w:rsidR="005F16DC" w:rsidRPr="00AD6A5C" w:rsidRDefault="00FA50C7" w:rsidP="00AD6A5C">
      <w:pPr>
        <w:spacing w:line="276" w:lineRule="auto"/>
        <w:jc w:val="both"/>
        <w:rPr>
          <w:rFonts w:ascii="Arial" w:hAnsi="Arial" w:cs="Arial"/>
          <w:bCs/>
          <w:color w:val="000000" w:themeColor="text1"/>
          <w:sz w:val="28"/>
          <w:szCs w:val="28"/>
        </w:rPr>
      </w:pPr>
      <w:r w:rsidRPr="00AD6A5C">
        <w:rPr>
          <w:rFonts w:ascii="Arial" w:hAnsi="Arial" w:cs="Arial"/>
          <w:bCs/>
          <w:color w:val="000000" w:themeColor="text1"/>
          <w:sz w:val="28"/>
          <w:szCs w:val="28"/>
        </w:rPr>
        <w:t xml:space="preserve">My Event has the aim of getting more people active and outside, while enjoying themselves. With a new tech age among us, it’s imperative that we engage with more of the younger generations to get more people active, be this though sports like rugby </w:t>
      </w:r>
      <w:r w:rsidR="005F16DC" w:rsidRPr="00AD6A5C">
        <w:rPr>
          <w:rFonts w:ascii="Arial" w:hAnsi="Arial" w:cs="Arial"/>
          <w:bCs/>
          <w:color w:val="000000" w:themeColor="text1"/>
          <w:sz w:val="28"/>
          <w:szCs w:val="28"/>
        </w:rPr>
        <w:t>or</w:t>
      </w:r>
      <w:r w:rsidRPr="00AD6A5C">
        <w:rPr>
          <w:rFonts w:ascii="Arial" w:hAnsi="Arial" w:cs="Arial"/>
          <w:bCs/>
          <w:color w:val="000000" w:themeColor="text1"/>
          <w:sz w:val="28"/>
          <w:szCs w:val="28"/>
        </w:rPr>
        <w:t xml:space="preserve"> though games</w:t>
      </w:r>
      <w:r w:rsidR="005F16DC" w:rsidRPr="00AD6A5C">
        <w:rPr>
          <w:rFonts w:ascii="Arial" w:hAnsi="Arial" w:cs="Arial"/>
          <w:bCs/>
          <w:color w:val="000000" w:themeColor="text1"/>
          <w:sz w:val="28"/>
          <w:szCs w:val="28"/>
        </w:rPr>
        <w:t xml:space="preserve"> and play</w:t>
      </w:r>
      <w:r w:rsidRPr="00AD6A5C">
        <w:rPr>
          <w:rFonts w:ascii="Arial" w:hAnsi="Arial" w:cs="Arial"/>
          <w:bCs/>
          <w:color w:val="000000" w:themeColor="text1"/>
          <w:sz w:val="28"/>
          <w:szCs w:val="28"/>
        </w:rPr>
        <w:t>. Statistics show that less that one quarter of children, ages 6-17 participate in at least 60 min of active per day</w:t>
      </w:r>
      <w:sdt>
        <w:sdtPr>
          <w:rPr>
            <w:rFonts w:ascii="Arial" w:hAnsi="Arial" w:cs="Arial"/>
            <w:bCs/>
            <w:color w:val="000000" w:themeColor="text1"/>
            <w:sz w:val="28"/>
            <w:szCs w:val="28"/>
          </w:rPr>
          <w:id w:val="1443961182"/>
          <w:citation/>
        </w:sdtPr>
        <w:sdtContent>
          <w:r w:rsidRPr="00AD6A5C">
            <w:rPr>
              <w:rFonts w:ascii="Arial" w:hAnsi="Arial" w:cs="Arial"/>
              <w:bCs/>
              <w:color w:val="000000" w:themeColor="text1"/>
              <w:sz w:val="28"/>
              <w:szCs w:val="28"/>
            </w:rPr>
            <w:fldChar w:fldCharType="begin"/>
          </w:r>
          <w:r w:rsidRPr="00AD6A5C">
            <w:rPr>
              <w:rFonts w:ascii="Arial" w:hAnsi="Arial" w:cs="Arial"/>
              <w:bCs/>
              <w:color w:val="000000" w:themeColor="text1"/>
              <w:sz w:val="28"/>
              <w:szCs w:val="28"/>
            </w:rPr>
            <w:instrText xml:space="preserve"> CITATION UKG22 \l 2057 </w:instrText>
          </w:r>
          <w:r w:rsidRPr="00AD6A5C">
            <w:rPr>
              <w:rFonts w:ascii="Arial" w:hAnsi="Arial" w:cs="Arial"/>
              <w:bCs/>
              <w:color w:val="000000" w:themeColor="text1"/>
              <w:sz w:val="28"/>
              <w:szCs w:val="28"/>
            </w:rPr>
            <w:fldChar w:fldCharType="separate"/>
          </w:r>
          <w:r w:rsidR="004410E7" w:rsidRPr="00AD6A5C">
            <w:rPr>
              <w:rFonts w:ascii="Arial" w:hAnsi="Arial" w:cs="Arial"/>
              <w:bCs/>
              <w:noProof/>
              <w:color w:val="000000" w:themeColor="text1"/>
              <w:sz w:val="28"/>
              <w:szCs w:val="28"/>
            </w:rPr>
            <w:t xml:space="preserve"> </w:t>
          </w:r>
          <w:r w:rsidR="004410E7" w:rsidRPr="00AD6A5C">
            <w:rPr>
              <w:rFonts w:ascii="Arial" w:hAnsi="Arial" w:cs="Arial"/>
              <w:noProof/>
              <w:color w:val="000000" w:themeColor="text1"/>
              <w:sz w:val="28"/>
              <w:szCs w:val="28"/>
            </w:rPr>
            <w:t>(UK, 2022)</w:t>
          </w:r>
          <w:r w:rsidRPr="00AD6A5C">
            <w:rPr>
              <w:rFonts w:ascii="Arial" w:hAnsi="Arial" w:cs="Arial"/>
              <w:bCs/>
              <w:color w:val="000000" w:themeColor="text1"/>
              <w:sz w:val="28"/>
              <w:szCs w:val="28"/>
            </w:rPr>
            <w:fldChar w:fldCharType="end"/>
          </w:r>
        </w:sdtContent>
      </w:sdt>
      <w:r w:rsidR="005F16DC" w:rsidRPr="00AD6A5C">
        <w:rPr>
          <w:rFonts w:ascii="Arial" w:hAnsi="Arial" w:cs="Arial"/>
          <w:bCs/>
          <w:color w:val="000000" w:themeColor="text1"/>
          <w:sz w:val="28"/>
          <w:szCs w:val="28"/>
        </w:rPr>
        <w:t xml:space="preserve">. </w:t>
      </w:r>
      <w:r w:rsidR="005F16DC" w:rsidRPr="00AD6A5C">
        <w:rPr>
          <w:rFonts w:ascii="Arial" w:hAnsi="Arial" w:cs="Arial"/>
          <w:bCs/>
          <w:color w:val="000000" w:themeColor="text1"/>
          <w:sz w:val="28"/>
          <w:szCs w:val="28"/>
          <w:shd w:val="clear" w:color="auto" w:fill="FFFFFF"/>
        </w:rPr>
        <w:t>Being physically active</w:t>
      </w:r>
      <w:r w:rsidR="005F16DC" w:rsidRPr="00AD6A5C">
        <w:rPr>
          <w:rFonts w:ascii="Arial" w:hAnsi="Arial" w:cs="Arial"/>
          <w:bCs/>
          <w:color w:val="000000" w:themeColor="text1"/>
          <w:sz w:val="28"/>
          <w:szCs w:val="28"/>
          <w:shd w:val="clear" w:color="auto" w:fill="FFFFFF"/>
        </w:rPr>
        <w:t xml:space="preserve"> comes with many proven benefits. Th</w:t>
      </w:r>
      <w:r w:rsidR="00887544" w:rsidRPr="00AD6A5C">
        <w:rPr>
          <w:rFonts w:ascii="Arial" w:hAnsi="Arial" w:cs="Arial"/>
          <w:bCs/>
          <w:color w:val="000000" w:themeColor="text1"/>
          <w:sz w:val="28"/>
          <w:szCs w:val="28"/>
          <w:shd w:val="clear" w:color="auto" w:fill="FFFFFF"/>
        </w:rPr>
        <w:t>ese</w:t>
      </w:r>
      <w:r w:rsidR="005F16DC" w:rsidRPr="00AD6A5C">
        <w:rPr>
          <w:rFonts w:ascii="Arial" w:hAnsi="Arial" w:cs="Arial"/>
          <w:bCs/>
          <w:color w:val="000000" w:themeColor="text1"/>
          <w:sz w:val="28"/>
          <w:szCs w:val="28"/>
          <w:shd w:val="clear" w:color="auto" w:fill="FFFFFF"/>
        </w:rPr>
        <w:t xml:space="preserve"> include</w:t>
      </w:r>
      <w:r w:rsidR="005F16DC" w:rsidRPr="00AD6A5C">
        <w:rPr>
          <w:rStyle w:val="apple-converted-space"/>
          <w:rFonts w:ascii="Arial" w:hAnsi="Arial" w:cs="Arial"/>
          <w:bCs/>
          <w:color w:val="000000" w:themeColor="text1"/>
          <w:sz w:val="28"/>
          <w:szCs w:val="28"/>
          <w:shd w:val="clear" w:color="auto" w:fill="FFFFFF"/>
        </w:rPr>
        <w:t> </w:t>
      </w:r>
      <w:r w:rsidR="005F16DC" w:rsidRPr="00AD6A5C">
        <w:rPr>
          <w:rFonts w:ascii="Arial" w:hAnsi="Arial" w:cs="Arial"/>
          <w:bCs/>
          <w:color w:val="000000" w:themeColor="text1"/>
          <w:sz w:val="28"/>
          <w:szCs w:val="28"/>
        </w:rPr>
        <w:t>improv</w:t>
      </w:r>
      <w:r w:rsidR="005F16DC" w:rsidRPr="00AD6A5C">
        <w:rPr>
          <w:rFonts w:ascii="Arial" w:hAnsi="Arial" w:cs="Arial"/>
          <w:bCs/>
          <w:color w:val="000000" w:themeColor="text1"/>
          <w:sz w:val="28"/>
          <w:szCs w:val="28"/>
        </w:rPr>
        <w:t>ed</w:t>
      </w:r>
      <w:r w:rsidR="005F16DC" w:rsidRPr="00AD6A5C">
        <w:rPr>
          <w:rFonts w:ascii="Arial" w:hAnsi="Arial" w:cs="Arial"/>
          <w:bCs/>
          <w:color w:val="000000" w:themeColor="text1"/>
          <w:sz w:val="28"/>
          <w:szCs w:val="28"/>
        </w:rPr>
        <w:t xml:space="preserve"> brain health, weight</w:t>
      </w:r>
      <w:r w:rsidR="005F16DC" w:rsidRPr="00AD6A5C">
        <w:rPr>
          <w:rFonts w:ascii="Arial" w:hAnsi="Arial" w:cs="Arial"/>
          <w:bCs/>
          <w:color w:val="000000" w:themeColor="text1"/>
          <w:sz w:val="28"/>
          <w:szCs w:val="28"/>
        </w:rPr>
        <w:t xml:space="preserve"> loss</w:t>
      </w:r>
      <w:r w:rsidR="005F16DC" w:rsidRPr="00AD6A5C">
        <w:rPr>
          <w:rFonts w:ascii="Arial" w:hAnsi="Arial" w:cs="Arial"/>
          <w:bCs/>
          <w:color w:val="000000" w:themeColor="text1"/>
          <w:sz w:val="28"/>
          <w:szCs w:val="28"/>
        </w:rPr>
        <w:t>, reduce</w:t>
      </w:r>
      <w:r w:rsidR="005F16DC" w:rsidRPr="00AD6A5C">
        <w:rPr>
          <w:rFonts w:ascii="Arial" w:hAnsi="Arial" w:cs="Arial"/>
          <w:bCs/>
          <w:color w:val="000000" w:themeColor="text1"/>
          <w:sz w:val="28"/>
          <w:szCs w:val="28"/>
        </w:rPr>
        <w:t>d</w:t>
      </w:r>
      <w:r w:rsidR="005F16DC" w:rsidRPr="00AD6A5C">
        <w:rPr>
          <w:rFonts w:ascii="Arial" w:hAnsi="Arial" w:cs="Arial"/>
          <w:bCs/>
          <w:color w:val="000000" w:themeColor="text1"/>
          <w:sz w:val="28"/>
          <w:szCs w:val="28"/>
        </w:rPr>
        <w:t xml:space="preserve"> risk of disease, s</w:t>
      </w:r>
      <w:r w:rsidR="005F16DC" w:rsidRPr="00AD6A5C">
        <w:rPr>
          <w:rFonts w:ascii="Arial" w:hAnsi="Arial" w:cs="Arial"/>
          <w:bCs/>
          <w:color w:val="000000" w:themeColor="text1"/>
          <w:sz w:val="28"/>
          <w:szCs w:val="28"/>
        </w:rPr>
        <w:t>tronger</w:t>
      </w:r>
      <w:r w:rsidR="005F16DC" w:rsidRPr="00AD6A5C">
        <w:rPr>
          <w:rFonts w:ascii="Arial" w:hAnsi="Arial" w:cs="Arial"/>
          <w:bCs/>
          <w:color w:val="000000" w:themeColor="text1"/>
          <w:sz w:val="28"/>
          <w:szCs w:val="28"/>
        </w:rPr>
        <w:t xml:space="preserve"> </w:t>
      </w:r>
      <w:proofErr w:type="gramStart"/>
      <w:r w:rsidR="005F16DC" w:rsidRPr="00AD6A5C">
        <w:rPr>
          <w:rFonts w:ascii="Arial" w:hAnsi="Arial" w:cs="Arial"/>
          <w:bCs/>
          <w:color w:val="000000" w:themeColor="text1"/>
          <w:sz w:val="28"/>
          <w:szCs w:val="28"/>
        </w:rPr>
        <w:t>bones</w:t>
      </w:r>
      <w:proofErr w:type="gramEnd"/>
      <w:r w:rsidR="005F16DC" w:rsidRPr="00AD6A5C">
        <w:rPr>
          <w:rFonts w:ascii="Arial" w:hAnsi="Arial" w:cs="Arial"/>
          <w:bCs/>
          <w:color w:val="000000" w:themeColor="text1"/>
          <w:sz w:val="28"/>
          <w:szCs w:val="28"/>
        </w:rPr>
        <w:t xml:space="preserve"> and muscles, </w:t>
      </w:r>
      <w:r w:rsidR="005F16DC" w:rsidRPr="00AD6A5C">
        <w:rPr>
          <w:rFonts w:ascii="Arial" w:hAnsi="Arial" w:cs="Arial"/>
          <w:bCs/>
          <w:color w:val="000000" w:themeColor="text1"/>
          <w:sz w:val="28"/>
          <w:szCs w:val="28"/>
        </w:rPr>
        <w:t xml:space="preserve">and finding everyday activates easier. The NHS suggest that being more active can reduce the risk of many major illnesses, such as coronary heart disease, stroke, type 2 </w:t>
      </w:r>
      <w:r w:rsidR="003864A1" w:rsidRPr="00AD6A5C">
        <w:rPr>
          <w:rFonts w:ascii="Arial" w:hAnsi="Arial" w:cs="Arial"/>
          <w:bCs/>
          <w:color w:val="000000" w:themeColor="text1"/>
          <w:sz w:val="28"/>
          <w:szCs w:val="28"/>
        </w:rPr>
        <w:t>diabetes,</w:t>
      </w:r>
      <w:r w:rsidR="005F16DC" w:rsidRPr="00AD6A5C">
        <w:rPr>
          <w:rFonts w:ascii="Arial" w:hAnsi="Arial" w:cs="Arial"/>
          <w:bCs/>
          <w:color w:val="000000" w:themeColor="text1"/>
          <w:sz w:val="28"/>
          <w:szCs w:val="28"/>
        </w:rPr>
        <w:t xml:space="preserve"> and cancer by 30%</w:t>
      </w:r>
      <w:sdt>
        <w:sdtPr>
          <w:rPr>
            <w:rFonts w:ascii="Arial" w:hAnsi="Arial" w:cs="Arial"/>
            <w:bCs/>
            <w:color w:val="000000" w:themeColor="text1"/>
            <w:sz w:val="28"/>
            <w:szCs w:val="28"/>
          </w:rPr>
          <w:id w:val="-2124914344"/>
          <w:citation/>
        </w:sdtPr>
        <w:sdtContent>
          <w:r w:rsidR="005F16DC" w:rsidRPr="00AD6A5C">
            <w:rPr>
              <w:rFonts w:ascii="Arial" w:hAnsi="Arial" w:cs="Arial"/>
              <w:bCs/>
              <w:color w:val="000000" w:themeColor="text1"/>
              <w:sz w:val="28"/>
              <w:szCs w:val="28"/>
            </w:rPr>
            <w:fldChar w:fldCharType="begin"/>
          </w:r>
          <w:r w:rsidR="004410E7" w:rsidRPr="00AD6A5C">
            <w:rPr>
              <w:rFonts w:ascii="Arial" w:hAnsi="Arial" w:cs="Arial"/>
              <w:bCs/>
              <w:color w:val="000000" w:themeColor="text1"/>
              <w:sz w:val="28"/>
              <w:szCs w:val="28"/>
            </w:rPr>
            <w:instrText xml:space="preserve">CITATION NHS21 \l 2057 </w:instrText>
          </w:r>
          <w:r w:rsidR="005F16DC" w:rsidRPr="00AD6A5C">
            <w:rPr>
              <w:rFonts w:ascii="Arial" w:hAnsi="Arial" w:cs="Arial"/>
              <w:bCs/>
              <w:color w:val="000000" w:themeColor="text1"/>
              <w:sz w:val="28"/>
              <w:szCs w:val="28"/>
            </w:rPr>
            <w:fldChar w:fldCharType="separate"/>
          </w:r>
          <w:r w:rsidR="004410E7" w:rsidRPr="00AD6A5C">
            <w:rPr>
              <w:rFonts w:ascii="Arial" w:hAnsi="Arial" w:cs="Arial"/>
              <w:bCs/>
              <w:noProof/>
              <w:color w:val="000000" w:themeColor="text1"/>
              <w:sz w:val="28"/>
              <w:szCs w:val="28"/>
            </w:rPr>
            <w:t xml:space="preserve"> </w:t>
          </w:r>
          <w:r w:rsidR="004410E7" w:rsidRPr="00AD6A5C">
            <w:rPr>
              <w:rFonts w:ascii="Arial" w:hAnsi="Arial" w:cs="Arial"/>
              <w:noProof/>
              <w:color w:val="000000" w:themeColor="text1"/>
              <w:sz w:val="28"/>
              <w:szCs w:val="28"/>
            </w:rPr>
            <w:t>(NHS, 4 August 2021)</w:t>
          </w:r>
          <w:r w:rsidR="005F16DC" w:rsidRPr="00AD6A5C">
            <w:rPr>
              <w:rFonts w:ascii="Arial" w:hAnsi="Arial" w:cs="Arial"/>
              <w:bCs/>
              <w:color w:val="000000" w:themeColor="text1"/>
              <w:sz w:val="28"/>
              <w:szCs w:val="28"/>
            </w:rPr>
            <w:fldChar w:fldCharType="end"/>
          </w:r>
        </w:sdtContent>
      </w:sdt>
      <w:r w:rsidR="005F16DC" w:rsidRPr="00AD6A5C">
        <w:rPr>
          <w:rFonts w:ascii="Arial" w:hAnsi="Arial" w:cs="Arial"/>
          <w:bCs/>
          <w:color w:val="000000" w:themeColor="text1"/>
          <w:sz w:val="28"/>
          <w:szCs w:val="28"/>
        </w:rPr>
        <w:t xml:space="preserve">. </w:t>
      </w:r>
      <w:r w:rsidR="003864A1" w:rsidRPr="00AD6A5C">
        <w:rPr>
          <w:rFonts w:ascii="Arial" w:hAnsi="Arial" w:cs="Arial"/>
          <w:bCs/>
          <w:color w:val="000000" w:themeColor="text1"/>
          <w:sz w:val="28"/>
          <w:szCs w:val="28"/>
        </w:rPr>
        <w:t xml:space="preserve">This research goes on suggesting that many adults spend around 7 hours a day sat down and that over 65-year-olds spend even more time sat down. Although rest and relaxing are important there </w:t>
      </w:r>
      <w:r w:rsidR="00523A12" w:rsidRPr="00AD6A5C">
        <w:rPr>
          <w:rFonts w:ascii="Arial" w:hAnsi="Arial" w:cs="Arial"/>
          <w:bCs/>
          <w:color w:val="000000" w:themeColor="text1"/>
          <w:sz w:val="28"/>
          <w:szCs w:val="28"/>
        </w:rPr>
        <w:t>must</w:t>
      </w:r>
      <w:r w:rsidR="003864A1" w:rsidRPr="00AD6A5C">
        <w:rPr>
          <w:rFonts w:ascii="Arial" w:hAnsi="Arial" w:cs="Arial"/>
          <w:bCs/>
          <w:color w:val="000000" w:themeColor="text1"/>
          <w:sz w:val="28"/>
          <w:szCs w:val="28"/>
        </w:rPr>
        <w:t xml:space="preserve"> be a limit. </w:t>
      </w:r>
    </w:p>
    <w:p w14:paraId="1A158D36" w14:textId="66CFC9C6" w:rsidR="003864A1" w:rsidRPr="00AD6A5C" w:rsidRDefault="003864A1" w:rsidP="00AD6A5C">
      <w:pPr>
        <w:spacing w:line="276" w:lineRule="auto"/>
        <w:jc w:val="both"/>
        <w:rPr>
          <w:rFonts w:ascii="Arial" w:hAnsi="Arial" w:cs="Arial"/>
          <w:bCs/>
          <w:color w:val="000000" w:themeColor="text1"/>
          <w:sz w:val="28"/>
          <w:szCs w:val="28"/>
        </w:rPr>
      </w:pPr>
    </w:p>
    <w:p w14:paraId="206B6B62" w14:textId="7AAB6139" w:rsidR="003864A1" w:rsidRPr="00AD6A5C" w:rsidRDefault="003864A1" w:rsidP="00AD6A5C">
      <w:pPr>
        <w:spacing w:line="276" w:lineRule="auto"/>
        <w:jc w:val="both"/>
        <w:rPr>
          <w:rFonts w:ascii="Arial" w:hAnsi="Arial" w:cs="Arial"/>
          <w:bCs/>
          <w:color w:val="000000" w:themeColor="text1"/>
          <w:sz w:val="28"/>
          <w:szCs w:val="28"/>
        </w:rPr>
      </w:pPr>
      <w:r w:rsidRPr="00AD6A5C">
        <w:rPr>
          <w:rFonts w:ascii="Arial" w:hAnsi="Arial" w:cs="Arial"/>
          <w:bCs/>
          <w:color w:val="000000" w:themeColor="text1"/>
          <w:sz w:val="28"/>
          <w:szCs w:val="28"/>
        </w:rPr>
        <w:t>This brings me onto my event. Games are a massive part of being active. For example, hide and seek, which has been played all over the wor</w:t>
      </w:r>
      <w:r w:rsidR="00DC38FA" w:rsidRPr="00AD6A5C">
        <w:rPr>
          <w:rFonts w:ascii="Arial" w:hAnsi="Arial" w:cs="Arial"/>
          <w:bCs/>
          <w:color w:val="000000" w:themeColor="text1"/>
          <w:sz w:val="28"/>
          <w:szCs w:val="28"/>
        </w:rPr>
        <w:t>ld</w:t>
      </w:r>
      <w:r w:rsidRPr="00AD6A5C">
        <w:rPr>
          <w:rFonts w:ascii="Arial" w:hAnsi="Arial" w:cs="Arial"/>
          <w:bCs/>
          <w:color w:val="000000" w:themeColor="text1"/>
          <w:sz w:val="28"/>
          <w:szCs w:val="28"/>
        </w:rPr>
        <w:t xml:space="preserve"> in some </w:t>
      </w:r>
      <w:r w:rsidR="00DC38FA" w:rsidRPr="00AD6A5C">
        <w:rPr>
          <w:rFonts w:ascii="Arial" w:hAnsi="Arial" w:cs="Arial"/>
          <w:bCs/>
          <w:color w:val="000000" w:themeColor="text1"/>
          <w:sz w:val="28"/>
          <w:szCs w:val="28"/>
        </w:rPr>
        <w:t xml:space="preserve">shape or </w:t>
      </w:r>
      <w:r w:rsidRPr="00AD6A5C">
        <w:rPr>
          <w:rFonts w:ascii="Arial" w:hAnsi="Arial" w:cs="Arial"/>
          <w:bCs/>
          <w:color w:val="000000" w:themeColor="text1"/>
          <w:sz w:val="28"/>
          <w:szCs w:val="28"/>
        </w:rPr>
        <w:t xml:space="preserve">form. This is one of the main games at school. This allows participants to be active, while improving their agility, </w:t>
      </w:r>
      <w:r w:rsidR="00523A12" w:rsidRPr="00AD6A5C">
        <w:rPr>
          <w:rFonts w:ascii="Arial" w:hAnsi="Arial" w:cs="Arial"/>
          <w:bCs/>
          <w:color w:val="000000" w:themeColor="text1"/>
          <w:sz w:val="28"/>
          <w:szCs w:val="28"/>
        </w:rPr>
        <w:t>coordination,</w:t>
      </w:r>
      <w:r w:rsidRPr="00AD6A5C">
        <w:rPr>
          <w:rFonts w:ascii="Arial" w:hAnsi="Arial" w:cs="Arial"/>
          <w:bCs/>
          <w:color w:val="000000" w:themeColor="text1"/>
          <w:sz w:val="28"/>
          <w:szCs w:val="28"/>
        </w:rPr>
        <w:t xml:space="preserve"> and balance</w:t>
      </w:r>
      <w:r w:rsidR="00523A12" w:rsidRPr="00AD6A5C">
        <w:rPr>
          <w:rFonts w:ascii="Arial" w:hAnsi="Arial" w:cs="Arial"/>
          <w:bCs/>
          <w:color w:val="000000" w:themeColor="text1"/>
          <w:sz w:val="28"/>
          <w:szCs w:val="28"/>
        </w:rPr>
        <w:t>. This game has been around since the 2</w:t>
      </w:r>
      <w:r w:rsidR="00523A12" w:rsidRPr="00AD6A5C">
        <w:rPr>
          <w:rFonts w:ascii="Arial" w:hAnsi="Arial" w:cs="Arial"/>
          <w:bCs/>
          <w:color w:val="000000" w:themeColor="text1"/>
          <w:sz w:val="28"/>
          <w:szCs w:val="28"/>
          <w:vertAlign w:val="superscript"/>
        </w:rPr>
        <w:t>nd</w:t>
      </w:r>
      <w:r w:rsidR="00523A12" w:rsidRPr="00AD6A5C">
        <w:rPr>
          <w:rFonts w:ascii="Arial" w:hAnsi="Arial" w:cs="Arial"/>
          <w:bCs/>
          <w:color w:val="000000" w:themeColor="text1"/>
          <w:sz w:val="28"/>
          <w:szCs w:val="28"/>
        </w:rPr>
        <w:t xml:space="preserve"> </w:t>
      </w:r>
      <w:r w:rsidR="00050551" w:rsidRPr="00AD6A5C">
        <w:rPr>
          <w:rFonts w:ascii="Arial" w:hAnsi="Arial" w:cs="Arial"/>
          <w:bCs/>
          <w:color w:val="000000" w:themeColor="text1"/>
          <w:sz w:val="28"/>
          <w:szCs w:val="28"/>
        </w:rPr>
        <w:t>century</w:t>
      </w:r>
      <w:r w:rsidR="00523A12" w:rsidRPr="00AD6A5C">
        <w:rPr>
          <w:rFonts w:ascii="Arial" w:hAnsi="Arial" w:cs="Arial"/>
          <w:bCs/>
          <w:color w:val="000000" w:themeColor="text1"/>
          <w:sz w:val="28"/>
          <w:szCs w:val="28"/>
        </w:rPr>
        <w:t xml:space="preserve"> BCE, and being simple and easy to play, with no equipment and need to set up its grown in popularit</w:t>
      </w:r>
      <w:r w:rsidR="00050551" w:rsidRPr="00AD6A5C">
        <w:rPr>
          <w:rFonts w:ascii="Arial" w:hAnsi="Arial" w:cs="Arial"/>
          <w:bCs/>
          <w:color w:val="000000" w:themeColor="text1"/>
          <w:sz w:val="28"/>
          <w:szCs w:val="28"/>
        </w:rPr>
        <w:t xml:space="preserve">y. Building on this my event will be a form of hide and seek, based at Folly Farm Adventure Park and Zoo. </w:t>
      </w:r>
    </w:p>
    <w:p w14:paraId="36BE2A4F" w14:textId="77777777" w:rsidR="00887544" w:rsidRPr="00AD6A5C" w:rsidRDefault="001F25B4" w:rsidP="00AD6A5C">
      <w:pPr>
        <w:pStyle w:val="NormalWeb"/>
        <w:spacing w:line="276" w:lineRule="auto"/>
        <w:jc w:val="both"/>
        <w:rPr>
          <w:rFonts w:ascii="Arial" w:hAnsi="Arial" w:cs="Arial"/>
          <w:color w:val="000000" w:themeColor="text1"/>
          <w:sz w:val="28"/>
          <w:szCs w:val="28"/>
        </w:rPr>
      </w:pPr>
      <w:r w:rsidRPr="00AD6A5C">
        <w:rPr>
          <w:rFonts w:ascii="Arial" w:hAnsi="Arial" w:cs="Arial"/>
          <w:noProof/>
          <w:sz w:val="28"/>
          <w:szCs w:val="28"/>
        </w:rPr>
        <w:drawing>
          <wp:anchor distT="0" distB="0" distL="114300" distR="114300" simplePos="0" relativeHeight="251659264" behindDoc="0" locked="0" layoutInCell="1" allowOverlap="1" wp14:anchorId="158090F8" wp14:editId="6AD347A5">
            <wp:simplePos x="0" y="0"/>
            <wp:positionH relativeFrom="column">
              <wp:posOffset>-446405</wp:posOffset>
            </wp:positionH>
            <wp:positionV relativeFrom="paragraph">
              <wp:posOffset>354006</wp:posOffset>
            </wp:positionV>
            <wp:extent cx="1434465" cy="1434465"/>
            <wp:effectExtent l="0" t="0" r="635" b="635"/>
            <wp:wrapSquare wrapText="bothSides"/>
            <wp:docPr id="3" name="Picture 3" descr="Folly Farm Adventure Park and Zoo 🏆 Family Favourites Award Winn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lly Farm Adventure Park and Zoo 🏆 Family Favourites Award Winner"/>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434465" cy="1434465"/>
                    </a:xfrm>
                    <a:prstGeom prst="rect">
                      <a:avLst/>
                    </a:prstGeom>
                    <a:noFill/>
                    <a:ln>
                      <a:noFill/>
                    </a:ln>
                  </pic:spPr>
                </pic:pic>
              </a:graphicData>
            </a:graphic>
            <wp14:sizeRelH relativeFrom="page">
              <wp14:pctWidth>0</wp14:pctWidth>
            </wp14:sizeRelH>
            <wp14:sizeRelV relativeFrom="page">
              <wp14:pctHeight>0</wp14:pctHeight>
            </wp14:sizeRelV>
          </wp:anchor>
        </w:drawing>
      </w:r>
      <w:r w:rsidR="00050551" w:rsidRPr="00AD6A5C">
        <w:rPr>
          <w:rFonts w:ascii="Arial" w:hAnsi="Arial" w:cs="Arial"/>
          <w:color w:val="000000" w:themeColor="text1"/>
          <w:sz w:val="28"/>
          <w:szCs w:val="28"/>
        </w:rPr>
        <w:t xml:space="preserve">Folly Farm is a Family Adventure Park providing a range of outdoor and indoor activities. The company is a </w:t>
      </w:r>
      <w:r w:rsidR="00DC38FA" w:rsidRPr="00AD6A5C">
        <w:rPr>
          <w:rFonts w:ascii="Arial" w:hAnsi="Arial" w:cs="Arial"/>
          <w:color w:val="000000" w:themeColor="text1"/>
          <w:sz w:val="28"/>
          <w:szCs w:val="28"/>
        </w:rPr>
        <w:t>principal</w:t>
      </w:r>
      <w:r w:rsidR="00050551" w:rsidRPr="00AD6A5C">
        <w:rPr>
          <w:rFonts w:ascii="Arial" w:hAnsi="Arial" w:cs="Arial"/>
          <w:color w:val="000000" w:themeColor="text1"/>
          <w:sz w:val="28"/>
          <w:szCs w:val="28"/>
        </w:rPr>
        <w:t xml:space="preserve"> tourist attraction in Pembrokeshire and therefore is an integral part of the tourism and leisure sector in </w:t>
      </w:r>
      <w:r w:rsidR="00DC38FA" w:rsidRPr="00AD6A5C">
        <w:rPr>
          <w:rFonts w:ascii="Arial" w:hAnsi="Arial" w:cs="Arial"/>
          <w:color w:val="000000" w:themeColor="text1"/>
          <w:sz w:val="28"/>
          <w:szCs w:val="28"/>
        </w:rPr>
        <w:t>Southwest</w:t>
      </w:r>
      <w:r w:rsidR="00050551" w:rsidRPr="00AD6A5C">
        <w:rPr>
          <w:rFonts w:ascii="Arial" w:hAnsi="Arial" w:cs="Arial"/>
          <w:color w:val="000000" w:themeColor="text1"/>
          <w:sz w:val="28"/>
          <w:szCs w:val="28"/>
        </w:rPr>
        <w:t xml:space="preserve"> Wales</w:t>
      </w:r>
      <w:sdt>
        <w:sdtPr>
          <w:rPr>
            <w:rFonts w:ascii="Arial" w:hAnsi="Arial" w:cs="Arial"/>
            <w:color w:val="000000" w:themeColor="text1"/>
            <w:sz w:val="28"/>
            <w:szCs w:val="28"/>
          </w:rPr>
          <w:id w:val="-930732344"/>
          <w:citation/>
        </w:sdtPr>
        <w:sdtContent>
          <w:r w:rsidR="004410E7" w:rsidRPr="00AD6A5C">
            <w:rPr>
              <w:rFonts w:ascii="Arial" w:hAnsi="Arial" w:cs="Arial"/>
              <w:color w:val="000000" w:themeColor="text1"/>
              <w:sz w:val="28"/>
              <w:szCs w:val="28"/>
            </w:rPr>
            <w:fldChar w:fldCharType="begin"/>
          </w:r>
          <w:r w:rsidR="004410E7" w:rsidRPr="00AD6A5C">
            <w:rPr>
              <w:rFonts w:ascii="Arial" w:hAnsi="Arial" w:cs="Arial"/>
              <w:color w:val="000000" w:themeColor="text1"/>
              <w:sz w:val="28"/>
              <w:szCs w:val="28"/>
            </w:rPr>
            <w:instrText xml:space="preserve"> CITATION Zoo19 \l 2057 </w:instrText>
          </w:r>
          <w:r w:rsidR="004410E7" w:rsidRPr="00AD6A5C">
            <w:rPr>
              <w:rFonts w:ascii="Arial" w:hAnsi="Arial" w:cs="Arial"/>
              <w:color w:val="000000" w:themeColor="text1"/>
              <w:sz w:val="28"/>
              <w:szCs w:val="28"/>
            </w:rPr>
            <w:fldChar w:fldCharType="separate"/>
          </w:r>
          <w:r w:rsidR="004410E7" w:rsidRPr="00AD6A5C">
            <w:rPr>
              <w:rFonts w:ascii="Arial" w:hAnsi="Arial" w:cs="Arial"/>
              <w:noProof/>
              <w:color w:val="000000" w:themeColor="text1"/>
              <w:sz w:val="28"/>
              <w:szCs w:val="28"/>
            </w:rPr>
            <w:t xml:space="preserve"> (Zoo., 2019)</w:t>
          </w:r>
          <w:r w:rsidR="004410E7" w:rsidRPr="00AD6A5C">
            <w:rPr>
              <w:rFonts w:ascii="Arial" w:hAnsi="Arial" w:cs="Arial"/>
              <w:color w:val="000000" w:themeColor="text1"/>
              <w:sz w:val="28"/>
              <w:szCs w:val="28"/>
            </w:rPr>
            <w:fldChar w:fldCharType="end"/>
          </w:r>
        </w:sdtContent>
      </w:sdt>
      <w:r w:rsidR="00050551" w:rsidRPr="00AD6A5C">
        <w:rPr>
          <w:rFonts w:ascii="Arial" w:hAnsi="Arial" w:cs="Arial"/>
          <w:color w:val="000000" w:themeColor="text1"/>
          <w:sz w:val="28"/>
          <w:szCs w:val="28"/>
        </w:rPr>
        <w:t xml:space="preserve">. It is one of the largest private employers in the area with over 160 seasonal staff throughout the summer season whilst retaining a strong </w:t>
      </w:r>
      <w:r w:rsidR="00DC38FA" w:rsidRPr="00AD6A5C">
        <w:rPr>
          <w:rFonts w:ascii="Arial" w:hAnsi="Arial" w:cs="Arial"/>
          <w:color w:val="000000" w:themeColor="text1"/>
          <w:sz w:val="28"/>
          <w:szCs w:val="28"/>
        </w:rPr>
        <w:t>off-season</w:t>
      </w:r>
      <w:r w:rsidR="00050551" w:rsidRPr="00AD6A5C">
        <w:rPr>
          <w:rFonts w:ascii="Arial" w:hAnsi="Arial" w:cs="Arial"/>
          <w:color w:val="000000" w:themeColor="text1"/>
          <w:sz w:val="28"/>
          <w:szCs w:val="28"/>
        </w:rPr>
        <w:t xml:space="preserve"> workforce. </w:t>
      </w:r>
      <w:r w:rsidR="00DC38FA" w:rsidRPr="00AD6A5C">
        <w:rPr>
          <w:rFonts w:ascii="Arial" w:hAnsi="Arial" w:cs="Arial"/>
          <w:color w:val="000000" w:themeColor="text1"/>
          <w:sz w:val="28"/>
          <w:szCs w:val="28"/>
        </w:rPr>
        <w:t xml:space="preserve">Working closely with Folly Farm, the event will already have a boost, by using their site, which will give it a unique selling point and will make the event a one off. This will hopefully reach the Folly audience and even more. </w:t>
      </w:r>
    </w:p>
    <w:p w14:paraId="499B09CE" w14:textId="08601C20" w:rsidR="005A18C6" w:rsidRPr="00AD6A5C" w:rsidRDefault="00827188" w:rsidP="00AD6A5C">
      <w:pPr>
        <w:pStyle w:val="NormalWeb"/>
        <w:spacing w:line="276" w:lineRule="auto"/>
        <w:jc w:val="both"/>
        <w:rPr>
          <w:rFonts w:ascii="Arial" w:hAnsi="Arial" w:cs="Arial"/>
          <w:color w:val="000000" w:themeColor="text1"/>
          <w:sz w:val="28"/>
          <w:szCs w:val="28"/>
        </w:rPr>
      </w:pPr>
      <w:r w:rsidRPr="00AD6A5C">
        <w:rPr>
          <w:rFonts w:ascii="Arial" w:hAnsi="Arial" w:cs="Arial"/>
          <w:noProof/>
          <w:sz w:val="28"/>
          <w:szCs w:val="28"/>
        </w:rPr>
        <w:lastRenderedPageBreak/>
        <w:drawing>
          <wp:anchor distT="0" distB="0" distL="114300" distR="114300" simplePos="0" relativeHeight="251658240" behindDoc="0" locked="0" layoutInCell="1" allowOverlap="1" wp14:anchorId="7C814770" wp14:editId="6241C935">
            <wp:simplePos x="0" y="0"/>
            <wp:positionH relativeFrom="column">
              <wp:posOffset>4198355</wp:posOffset>
            </wp:positionH>
            <wp:positionV relativeFrom="paragraph">
              <wp:posOffset>2047520</wp:posOffset>
            </wp:positionV>
            <wp:extent cx="1509395" cy="1509395"/>
            <wp:effectExtent l="63500" t="63500" r="128905" b="128905"/>
            <wp:wrapSquare wrapText="bothSides"/>
            <wp:docPr id="2" name="Picture 2" descr="Home - Narberth Nobbler - Trail running Pembrokeshi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ome - Narberth Nobbler - Trail running Pembrokeshir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509395" cy="15093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sidR="00003D66" w:rsidRPr="00AD6A5C">
        <w:rPr>
          <w:rFonts w:ascii="Arial" w:hAnsi="Arial" w:cs="Arial"/>
          <w:color w:val="000000" w:themeColor="text1"/>
          <w:sz w:val="28"/>
          <w:szCs w:val="28"/>
          <w:lang w:val="en-US"/>
        </w:rPr>
        <w:t>The park will be packed with sur</w:t>
      </w:r>
      <w:r w:rsidR="005A18C6" w:rsidRPr="00AD6A5C">
        <w:rPr>
          <w:rFonts w:ascii="Arial" w:hAnsi="Arial" w:cs="Arial"/>
          <w:sz w:val="28"/>
          <w:szCs w:val="28"/>
        </w:rPr>
        <w:fldChar w:fldCharType="begin"/>
      </w:r>
      <w:r w:rsidR="005A18C6" w:rsidRPr="00AD6A5C">
        <w:rPr>
          <w:rFonts w:ascii="Arial" w:hAnsi="Arial" w:cs="Arial"/>
          <w:sz w:val="28"/>
          <w:szCs w:val="28"/>
        </w:rPr>
        <w:instrText xml:space="preserve"> INCLUDEPICTURE "/Users/jamieebsworth/Library/Group Containers/UBF8T346G9.ms/WebArchiveCopyPasteTempFiles/com.microsoft.Word/folly-farm-logo.jpg" \* MERGEFORMATINET </w:instrText>
      </w:r>
      <w:r w:rsidR="005A18C6" w:rsidRPr="00AD6A5C">
        <w:rPr>
          <w:rFonts w:ascii="Arial" w:hAnsi="Arial" w:cs="Arial"/>
          <w:sz w:val="28"/>
          <w:szCs w:val="28"/>
        </w:rPr>
        <w:fldChar w:fldCharType="separate"/>
      </w:r>
      <w:r w:rsidR="005A18C6" w:rsidRPr="00AD6A5C">
        <w:rPr>
          <w:rFonts w:ascii="Arial" w:hAnsi="Arial" w:cs="Arial"/>
          <w:sz w:val="28"/>
          <w:szCs w:val="28"/>
        </w:rPr>
        <w:fldChar w:fldCharType="end"/>
      </w:r>
      <w:r w:rsidR="00003D66" w:rsidRPr="00AD6A5C">
        <w:rPr>
          <w:rFonts w:ascii="Arial" w:hAnsi="Arial" w:cs="Arial"/>
          <w:color w:val="000000" w:themeColor="text1"/>
          <w:sz w:val="28"/>
          <w:szCs w:val="28"/>
          <w:lang w:val="en-US"/>
        </w:rPr>
        <w:t xml:space="preserve">prises, from lone trumpeters to teams of fire spinning maniacs </w:t>
      </w:r>
      <w:r w:rsidR="005A18C6" w:rsidRPr="00AD6A5C">
        <w:rPr>
          <w:rFonts w:ascii="Arial" w:hAnsi="Arial" w:cs="Arial"/>
          <w:color w:val="000000" w:themeColor="text1"/>
          <w:sz w:val="28"/>
          <w:szCs w:val="28"/>
          <w:lang w:val="en-US"/>
        </w:rPr>
        <w:t>and animal characters, that are out to get you</w:t>
      </w:r>
      <w:r w:rsidR="00003D66" w:rsidRPr="00AD6A5C">
        <w:rPr>
          <w:rFonts w:ascii="Arial" w:hAnsi="Arial" w:cs="Arial"/>
          <w:color w:val="000000" w:themeColor="text1"/>
          <w:sz w:val="28"/>
          <w:szCs w:val="28"/>
          <w:lang w:val="en-US"/>
        </w:rPr>
        <w:t>.</w:t>
      </w:r>
      <w:r w:rsidR="005A18C6" w:rsidRPr="00AD6A5C">
        <w:rPr>
          <w:rFonts w:ascii="Arial" w:hAnsi="Arial" w:cs="Arial"/>
          <w:color w:val="000000" w:themeColor="text1"/>
          <w:sz w:val="28"/>
          <w:szCs w:val="28"/>
          <w:lang w:val="en-US"/>
        </w:rPr>
        <w:t xml:space="preserve"> The main area of the park will be lit up, in some areas, and the aim </w:t>
      </w:r>
      <w:r w:rsidR="00887544" w:rsidRPr="00AD6A5C">
        <w:rPr>
          <w:rFonts w:ascii="Arial" w:hAnsi="Arial" w:cs="Arial"/>
          <w:color w:val="000000" w:themeColor="text1"/>
          <w:sz w:val="28"/>
          <w:szCs w:val="28"/>
          <w:lang w:val="en-US"/>
        </w:rPr>
        <w:t xml:space="preserve">is </w:t>
      </w:r>
      <w:r w:rsidR="005A18C6" w:rsidRPr="00AD6A5C">
        <w:rPr>
          <w:rFonts w:ascii="Arial" w:hAnsi="Arial" w:cs="Arial"/>
          <w:color w:val="000000" w:themeColor="text1"/>
          <w:sz w:val="28"/>
          <w:szCs w:val="28"/>
          <w:lang w:val="en-US"/>
        </w:rPr>
        <w:t xml:space="preserve">to remain hidden for the time, while moving around to collect letters to spell magic words. These words will then win prices at the end of the night. </w:t>
      </w:r>
      <w:r w:rsidR="005A18C6" w:rsidRPr="00AD6A5C">
        <w:rPr>
          <w:rFonts w:ascii="Arial" w:hAnsi="Arial" w:cs="Arial"/>
          <w:color w:val="000000" w:themeColor="text1"/>
          <w:sz w:val="28"/>
          <w:szCs w:val="28"/>
          <w:lang w:val="en-US"/>
        </w:rPr>
        <w:t xml:space="preserve">There will be 2 sessions to start. Firstly, a Child </w:t>
      </w:r>
      <w:r w:rsidR="005A18C6" w:rsidRPr="00AD6A5C">
        <w:rPr>
          <w:rFonts w:ascii="Arial" w:hAnsi="Arial" w:cs="Arial"/>
          <w:color w:val="000000" w:themeColor="text1"/>
          <w:sz w:val="28"/>
          <w:szCs w:val="28"/>
          <w:lang w:val="en-US"/>
        </w:rPr>
        <w:t>centered</w:t>
      </w:r>
      <w:r w:rsidR="005A18C6" w:rsidRPr="00AD6A5C">
        <w:rPr>
          <w:rFonts w:ascii="Arial" w:hAnsi="Arial" w:cs="Arial"/>
          <w:color w:val="000000" w:themeColor="text1"/>
          <w:sz w:val="28"/>
          <w:szCs w:val="28"/>
          <w:lang w:val="en-US"/>
        </w:rPr>
        <w:t xml:space="preserve"> session, where adults, will need to accompany </w:t>
      </w:r>
      <w:r w:rsidR="005A18C6" w:rsidRPr="00AD6A5C">
        <w:rPr>
          <w:rFonts w:ascii="Arial" w:hAnsi="Arial" w:cs="Arial"/>
          <w:color w:val="000000" w:themeColor="text1"/>
          <w:sz w:val="28"/>
          <w:szCs w:val="28"/>
          <w:lang w:val="en-US"/>
        </w:rPr>
        <w:t>anyone under 5. This will be around 4pm. Where it’s still light enough to see, and the aim for this is enjoyment. Later this evening</w:t>
      </w:r>
      <w:proofErr w:type="gramStart"/>
      <w:r w:rsidR="005A18C6" w:rsidRPr="00AD6A5C">
        <w:rPr>
          <w:rFonts w:ascii="Arial" w:hAnsi="Arial" w:cs="Arial"/>
          <w:color w:val="000000" w:themeColor="text1"/>
          <w:sz w:val="28"/>
          <w:szCs w:val="28"/>
          <w:lang w:val="en-US"/>
        </w:rPr>
        <w:t>, depending on attendance, there</w:t>
      </w:r>
      <w:proofErr w:type="gramEnd"/>
      <w:r w:rsidR="005A18C6" w:rsidRPr="00AD6A5C">
        <w:rPr>
          <w:rFonts w:ascii="Arial" w:hAnsi="Arial" w:cs="Arial"/>
          <w:color w:val="000000" w:themeColor="text1"/>
          <w:sz w:val="28"/>
          <w:szCs w:val="28"/>
          <w:lang w:val="en-US"/>
        </w:rPr>
        <w:t xml:space="preserve"> will be </w:t>
      </w:r>
      <w:r w:rsidR="0015407A" w:rsidRPr="00AD6A5C">
        <w:rPr>
          <w:rFonts w:ascii="Arial" w:hAnsi="Arial" w:cs="Arial"/>
          <w:color w:val="000000" w:themeColor="text1"/>
          <w:sz w:val="28"/>
          <w:szCs w:val="28"/>
          <w:lang w:val="en-US"/>
        </w:rPr>
        <w:t>an</w:t>
      </w:r>
      <w:r w:rsidR="005A18C6" w:rsidRPr="00AD6A5C">
        <w:rPr>
          <w:rFonts w:ascii="Arial" w:hAnsi="Arial" w:cs="Arial"/>
          <w:color w:val="000000" w:themeColor="text1"/>
          <w:sz w:val="28"/>
          <w:szCs w:val="28"/>
          <w:lang w:val="en-US"/>
        </w:rPr>
        <w:t xml:space="preserve"> adult, 15 plus, session. This will be the main event, where the site will be mostly in dark, and more surprises will be set up around the park. </w:t>
      </w:r>
    </w:p>
    <w:p w14:paraId="6F44812E" w14:textId="290FB4FA" w:rsidR="005A18C6" w:rsidRPr="00AD6A5C" w:rsidRDefault="005A18C6" w:rsidP="00AD6A5C">
      <w:pPr>
        <w:spacing w:line="276" w:lineRule="auto"/>
        <w:jc w:val="both"/>
        <w:rPr>
          <w:rFonts w:ascii="Arial" w:hAnsi="Arial" w:cs="Arial"/>
          <w:color w:val="000000" w:themeColor="text1"/>
          <w:sz w:val="28"/>
          <w:szCs w:val="28"/>
          <w:lang w:val="en-US"/>
        </w:rPr>
      </w:pPr>
    </w:p>
    <w:p w14:paraId="4DCD81C9" w14:textId="5FD3C210" w:rsidR="001C6ADF" w:rsidRPr="00AD6A5C" w:rsidRDefault="005A18C6" w:rsidP="00AD6A5C">
      <w:pPr>
        <w:spacing w:line="276" w:lineRule="auto"/>
        <w:jc w:val="both"/>
        <w:rPr>
          <w:rFonts w:ascii="Arial" w:hAnsi="Arial" w:cs="Arial"/>
          <w:color w:val="000000" w:themeColor="text1"/>
          <w:sz w:val="28"/>
          <w:szCs w:val="28"/>
        </w:rPr>
      </w:pPr>
      <w:r w:rsidRPr="00AD6A5C">
        <w:rPr>
          <w:rFonts w:ascii="Arial" w:hAnsi="Arial" w:cs="Arial"/>
          <w:color w:val="000000" w:themeColor="text1"/>
          <w:sz w:val="28"/>
          <w:szCs w:val="28"/>
          <w:lang w:val="en-US"/>
        </w:rPr>
        <w:t xml:space="preserve">Working closely with Narberth Night </w:t>
      </w:r>
      <w:proofErr w:type="spellStart"/>
      <w:r w:rsidRPr="00AD6A5C">
        <w:rPr>
          <w:rFonts w:ascii="Arial" w:hAnsi="Arial" w:cs="Arial"/>
          <w:color w:val="000000" w:themeColor="text1"/>
          <w:sz w:val="28"/>
          <w:szCs w:val="28"/>
          <w:lang w:val="en-US"/>
        </w:rPr>
        <w:t>Nobbler</w:t>
      </w:r>
      <w:proofErr w:type="spellEnd"/>
      <w:sdt>
        <w:sdtPr>
          <w:rPr>
            <w:rFonts w:ascii="Arial" w:hAnsi="Arial" w:cs="Arial"/>
            <w:color w:val="000000" w:themeColor="text1"/>
            <w:sz w:val="28"/>
            <w:szCs w:val="28"/>
            <w:lang w:val="en-US"/>
          </w:rPr>
          <w:id w:val="1222630425"/>
          <w:citation/>
        </w:sdtPr>
        <w:sdtContent>
          <w:r w:rsidRPr="00AD6A5C">
            <w:rPr>
              <w:rFonts w:ascii="Arial" w:hAnsi="Arial" w:cs="Arial"/>
              <w:color w:val="000000" w:themeColor="text1"/>
              <w:sz w:val="28"/>
              <w:szCs w:val="28"/>
              <w:lang w:val="en-US"/>
            </w:rPr>
            <w:fldChar w:fldCharType="begin"/>
          </w:r>
          <w:r w:rsidRPr="00AD6A5C">
            <w:rPr>
              <w:rFonts w:ascii="Arial" w:hAnsi="Arial" w:cs="Arial"/>
              <w:color w:val="000000" w:themeColor="text1"/>
              <w:sz w:val="28"/>
              <w:szCs w:val="28"/>
            </w:rPr>
            <w:instrText xml:space="preserve"> CITATION The22 \l 2057 </w:instrText>
          </w:r>
          <w:r w:rsidRPr="00AD6A5C">
            <w:rPr>
              <w:rFonts w:ascii="Arial" w:hAnsi="Arial" w:cs="Arial"/>
              <w:color w:val="000000" w:themeColor="text1"/>
              <w:sz w:val="28"/>
              <w:szCs w:val="28"/>
              <w:lang w:val="en-US"/>
            </w:rPr>
            <w:fldChar w:fldCharType="separate"/>
          </w:r>
          <w:r w:rsidR="004410E7" w:rsidRPr="00AD6A5C">
            <w:rPr>
              <w:rFonts w:ascii="Arial" w:hAnsi="Arial" w:cs="Arial"/>
              <w:noProof/>
              <w:color w:val="000000" w:themeColor="text1"/>
              <w:sz w:val="28"/>
              <w:szCs w:val="28"/>
            </w:rPr>
            <w:t xml:space="preserve"> (Nobbler, 2022)</w:t>
          </w:r>
          <w:r w:rsidRPr="00AD6A5C">
            <w:rPr>
              <w:rFonts w:ascii="Arial" w:hAnsi="Arial" w:cs="Arial"/>
              <w:color w:val="000000" w:themeColor="text1"/>
              <w:sz w:val="28"/>
              <w:szCs w:val="28"/>
              <w:lang w:val="en-US"/>
            </w:rPr>
            <w:fldChar w:fldCharType="end"/>
          </w:r>
        </w:sdtContent>
      </w:sdt>
      <w:r w:rsidRPr="00AD6A5C">
        <w:rPr>
          <w:rFonts w:ascii="Arial" w:hAnsi="Arial" w:cs="Arial"/>
          <w:color w:val="000000" w:themeColor="text1"/>
          <w:sz w:val="28"/>
          <w:szCs w:val="28"/>
          <w:lang w:val="en-US"/>
        </w:rPr>
        <w:t xml:space="preserve"> and park run, the event aims to get more people out and active</w:t>
      </w:r>
      <w:r w:rsidR="003663F5" w:rsidRPr="00AD6A5C">
        <w:rPr>
          <w:rFonts w:ascii="Arial" w:hAnsi="Arial" w:cs="Arial"/>
          <w:color w:val="000000" w:themeColor="text1"/>
          <w:sz w:val="28"/>
          <w:szCs w:val="28"/>
          <w:lang w:val="en-US"/>
        </w:rPr>
        <w:t>, while creating an event to look forward to and remember</w:t>
      </w:r>
      <w:r w:rsidRPr="00AD6A5C">
        <w:rPr>
          <w:rFonts w:ascii="Arial" w:hAnsi="Arial" w:cs="Arial"/>
          <w:color w:val="000000" w:themeColor="text1"/>
          <w:sz w:val="28"/>
          <w:szCs w:val="28"/>
          <w:lang w:val="en-US"/>
        </w:rPr>
        <w:t xml:space="preserve">. </w:t>
      </w:r>
      <w:r w:rsidR="0015407A" w:rsidRPr="00AD6A5C">
        <w:rPr>
          <w:rFonts w:ascii="Arial" w:hAnsi="Arial" w:cs="Arial"/>
          <w:color w:val="000000" w:themeColor="text1"/>
          <w:sz w:val="28"/>
          <w:szCs w:val="28"/>
        </w:rPr>
        <w:t xml:space="preserve">Staffing is often a major hurdle for event planning. Therefore, working closely with Folly staff and volunteers from </w:t>
      </w:r>
      <w:proofErr w:type="spellStart"/>
      <w:r w:rsidR="0015407A" w:rsidRPr="00AD6A5C">
        <w:rPr>
          <w:rFonts w:ascii="Arial" w:hAnsi="Arial" w:cs="Arial"/>
          <w:color w:val="000000" w:themeColor="text1"/>
          <w:sz w:val="28"/>
          <w:szCs w:val="28"/>
        </w:rPr>
        <w:t>paulsatory</w:t>
      </w:r>
      <w:proofErr w:type="spellEnd"/>
      <w:r w:rsidR="0015407A" w:rsidRPr="00AD6A5C">
        <w:rPr>
          <w:rFonts w:ascii="Arial" w:hAnsi="Arial" w:cs="Arial"/>
          <w:color w:val="000000" w:themeColor="text1"/>
          <w:sz w:val="28"/>
          <w:szCs w:val="28"/>
        </w:rPr>
        <w:t xml:space="preserve">, there will be plenty of support. Folly Farm staff, who are used to extra hours with concerts, are going to marshal and under management, will be able to make sure that </w:t>
      </w:r>
      <w:r w:rsidR="00887544" w:rsidRPr="00AD6A5C">
        <w:rPr>
          <w:rFonts w:ascii="Arial" w:hAnsi="Arial" w:cs="Arial"/>
          <w:color w:val="000000" w:themeColor="text1"/>
          <w:sz w:val="28"/>
          <w:szCs w:val="28"/>
        </w:rPr>
        <w:t>the event</w:t>
      </w:r>
      <w:r w:rsidR="0015407A" w:rsidRPr="00AD6A5C">
        <w:rPr>
          <w:rFonts w:ascii="Arial" w:hAnsi="Arial" w:cs="Arial"/>
          <w:color w:val="000000" w:themeColor="text1"/>
          <w:sz w:val="28"/>
          <w:szCs w:val="28"/>
        </w:rPr>
        <w:t xml:space="preserve"> runs smoothly. </w:t>
      </w:r>
      <w:r w:rsidR="001C6ADF" w:rsidRPr="00AD6A5C">
        <w:rPr>
          <w:rFonts w:ascii="Arial" w:hAnsi="Arial" w:cs="Arial"/>
          <w:color w:val="000000" w:themeColor="text1"/>
          <w:sz w:val="28"/>
          <w:szCs w:val="28"/>
        </w:rPr>
        <w:t xml:space="preserve">Anyone who has ever volunteered knows the joy and satisfaction that, often comes with the job. This simultaneously passes onto the participants, who will have an improved experience and will hopefully take part in the event in years to come. </w:t>
      </w:r>
    </w:p>
    <w:p w14:paraId="68B84483" w14:textId="77777777" w:rsidR="001C6ADF" w:rsidRPr="00AD6A5C" w:rsidRDefault="001C6ADF" w:rsidP="00AD6A5C">
      <w:pPr>
        <w:spacing w:line="276" w:lineRule="auto"/>
        <w:jc w:val="both"/>
        <w:rPr>
          <w:rFonts w:ascii="Arial" w:hAnsi="Arial" w:cs="Arial"/>
          <w:color w:val="000000" w:themeColor="text1"/>
          <w:sz w:val="28"/>
          <w:szCs w:val="28"/>
        </w:rPr>
      </w:pPr>
    </w:p>
    <w:p w14:paraId="4370A2D3" w14:textId="0525263B" w:rsidR="00C15208" w:rsidRPr="00AD6A5C" w:rsidRDefault="00275509" w:rsidP="00AD6A5C">
      <w:pPr>
        <w:spacing w:line="276" w:lineRule="auto"/>
        <w:jc w:val="both"/>
        <w:rPr>
          <w:rFonts w:ascii="Arial" w:hAnsi="Arial" w:cs="Arial"/>
          <w:color w:val="000000" w:themeColor="text1"/>
          <w:sz w:val="28"/>
          <w:szCs w:val="28"/>
        </w:rPr>
      </w:pPr>
      <w:r w:rsidRPr="00AD6A5C">
        <w:rPr>
          <w:rFonts w:ascii="Arial" w:hAnsi="Arial" w:cs="Arial"/>
          <w:noProof/>
          <w:sz w:val="28"/>
          <w:szCs w:val="28"/>
        </w:rPr>
        <w:drawing>
          <wp:anchor distT="0" distB="0" distL="114300" distR="114300" simplePos="0" relativeHeight="251661312" behindDoc="0" locked="0" layoutInCell="1" allowOverlap="1" wp14:anchorId="013F8BD3" wp14:editId="1B1A6E6E">
            <wp:simplePos x="0" y="0"/>
            <wp:positionH relativeFrom="column">
              <wp:posOffset>4199255</wp:posOffset>
            </wp:positionH>
            <wp:positionV relativeFrom="paragraph">
              <wp:posOffset>1598295</wp:posOffset>
            </wp:positionV>
            <wp:extent cx="1823085" cy="1296670"/>
            <wp:effectExtent l="0" t="0" r="5715" b="0"/>
            <wp:wrapSquare wrapText="bothSides"/>
            <wp:docPr id="5" name="Picture 5" descr="folly-farm-map - Morlogws Farm Holidays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lly-farm-map - Morlogws Farm Holidays Wal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823085" cy="1296670"/>
                    </a:xfrm>
                    <a:prstGeom prst="rect">
                      <a:avLst/>
                    </a:prstGeom>
                    <a:noFill/>
                    <a:ln>
                      <a:noFill/>
                    </a:ln>
                  </pic:spPr>
                </pic:pic>
              </a:graphicData>
            </a:graphic>
            <wp14:sizeRelH relativeFrom="page">
              <wp14:pctWidth>0</wp14:pctWidth>
            </wp14:sizeRelH>
            <wp14:sizeRelV relativeFrom="page">
              <wp14:pctHeight>0</wp14:pctHeight>
            </wp14:sizeRelV>
          </wp:anchor>
        </w:drawing>
      </w:r>
      <w:r w:rsidR="003663F5" w:rsidRPr="00AD6A5C">
        <w:rPr>
          <w:rFonts w:ascii="Arial" w:hAnsi="Arial" w:cs="Arial"/>
          <w:color w:val="000000" w:themeColor="text1"/>
          <w:sz w:val="28"/>
          <w:szCs w:val="28"/>
        </w:rPr>
        <w:t>Risk assessments, health and safety</w:t>
      </w:r>
      <w:r w:rsidR="001C6ADF" w:rsidRPr="00AD6A5C">
        <w:rPr>
          <w:rFonts w:ascii="Arial" w:hAnsi="Arial" w:cs="Arial"/>
          <w:color w:val="000000" w:themeColor="text1"/>
          <w:sz w:val="28"/>
          <w:szCs w:val="28"/>
        </w:rPr>
        <w:t>,</w:t>
      </w:r>
      <w:r w:rsidR="003663F5" w:rsidRPr="00AD6A5C">
        <w:rPr>
          <w:rFonts w:ascii="Arial" w:hAnsi="Arial" w:cs="Arial"/>
          <w:color w:val="000000" w:themeColor="text1"/>
          <w:sz w:val="28"/>
          <w:szCs w:val="28"/>
        </w:rPr>
        <w:t xml:space="preserve"> and other safety proportions will be considered prior, during and after the event. Folly farms protocols</w:t>
      </w:r>
      <w:r w:rsidR="001C6ADF" w:rsidRPr="00AD6A5C">
        <w:rPr>
          <w:rFonts w:ascii="Arial" w:hAnsi="Arial" w:cs="Arial"/>
          <w:color w:val="000000" w:themeColor="text1"/>
          <w:sz w:val="28"/>
          <w:szCs w:val="28"/>
        </w:rPr>
        <w:t>, such as fire evacuations,</w:t>
      </w:r>
      <w:r w:rsidR="003663F5" w:rsidRPr="00AD6A5C">
        <w:rPr>
          <w:rFonts w:ascii="Arial" w:hAnsi="Arial" w:cs="Arial"/>
          <w:color w:val="000000" w:themeColor="text1"/>
          <w:sz w:val="28"/>
          <w:szCs w:val="28"/>
        </w:rPr>
        <w:t xml:space="preserve"> will also be </w:t>
      </w:r>
      <w:r w:rsidR="001C6ADF" w:rsidRPr="00AD6A5C">
        <w:rPr>
          <w:rFonts w:ascii="Arial" w:hAnsi="Arial" w:cs="Arial"/>
          <w:color w:val="000000" w:themeColor="text1"/>
          <w:sz w:val="28"/>
          <w:szCs w:val="28"/>
        </w:rPr>
        <w:t xml:space="preserve">complied with </w:t>
      </w:r>
      <w:r w:rsidR="003663F5" w:rsidRPr="00AD6A5C">
        <w:rPr>
          <w:rFonts w:ascii="Arial" w:hAnsi="Arial" w:cs="Arial"/>
          <w:color w:val="000000" w:themeColor="text1"/>
          <w:sz w:val="28"/>
          <w:szCs w:val="28"/>
        </w:rPr>
        <w:t xml:space="preserve">throughout. </w:t>
      </w:r>
      <w:r w:rsidR="001C6ADF" w:rsidRPr="00AD6A5C">
        <w:rPr>
          <w:rFonts w:ascii="Arial" w:hAnsi="Arial" w:cs="Arial"/>
          <w:color w:val="000000" w:themeColor="text1"/>
          <w:sz w:val="28"/>
          <w:szCs w:val="28"/>
        </w:rPr>
        <w:t xml:space="preserve">Management at folly farm will oversee the success of the event, and as they know the park so well, they will also take part in the set up. The event will take place on weeknight in the winter when the park is closed to public. Research is being carried out around dates, but around Halloween is a suggested area. Weather in Pembrokeshire is </w:t>
      </w:r>
      <w:r w:rsidR="009443CD" w:rsidRPr="00AD6A5C">
        <w:rPr>
          <w:rFonts w:ascii="Arial" w:hAnsi="Arial" w:cs="Arial"/>
          <w:color w:val="000000" w:themeColor="text1"/>
          <w:sz w:val="28"/>
          <w:szCs w:val="28"/>
        </w:rPr>
        <w:t>uncontrollable,</w:t>
      </w:r>
      <w:r w:rsidR="001C6ADF" w:rsidRPr="00AD6A5C">
        <w:rPr>
          <w:rFonts w:ascii="Arial" w:hAnsi="Arial" w:cs="Arial"/>
          <w:color w:val="000000" w:themeColor="text1"/>
          <w:sz w:val="28"/>
          <w:szCs w:val="28"/>
        </w:rPr>
        <w:t xml:space="preserve"> and this is another reason, why Folly Farm is such well suited to holding events like these. In the event of </w:t>
      </w:r>
      <w:r w:rsidR="001C6ADF" w:rsidRPr="00AD6A5C">
        <w:rPr>
          <w:rFonts w:ascii="Arial" w:hAnsi="Arial" w:cs="Arial"/>
          <w:color w:val="000000" w:themeColor="text1"/>
          <w:sz w:val="28"/>
          <w:szCs w:val="28"/>
        </w:rPr>
        <w:lastRenderedPageBreak/>
        <w:t>bad weather, there is a theatre on site, with can hold</w:t>
      </w:r>
      <w:r w:rsidR="009443CD" w:rsidRPr="00AD6A5C">
        <w:rPr>
          <w:rFonts w:ascii="Arial" w:hAnsi="Arial" w:cs="Arial"/>
          <w:color w:val="000000" w:themeColor="text1"/>
          <w:sz w:val="28"/>
          <w:szCs w:val="28"/>
        </w:rPr>
        <w:t xml:space="preserve"> up to</w:t>
      </w:r>
      <w:r w:rsidR="001C6ADF" w:rsidRPr="00AD6A5C">
        <w:rPr>
          <w:rFonts w:ascii="Arial" w:hAnsi="Arial" w:cs="Arial"/>
          <w:color w:val="000000" w:themeColor="text1"/>
          <w:sz w:val="28"/>
          <w:szCs w:val="28"/>
        </w:rPr>
        <w:t xml:space="preserve"> 700 people. This is idea</w:t>
      </w:r>
      <w:r w:rsidR="00887544" w:rsidRPr="00AD6A5C">
        <w:rPr>
          <w:rFonts w:ascii="Arial" w:hAnsi="Arial" w:cs="Arial"/>
          <w:color w:val="000000" w:themeColor="text1"/>
          <w:sz w:val="28"/>
          <w:szCs w:val="28"/>
        </w:rPr>
        <w:t>l</w:t>
      </w:r>
      <w:r w:rsidR="001C6ADF" w:rsidRPr="00AD6A5C">
        <w:rPr>
          <w:rFonts w:ascii="Arial" w:hAnsi="Arial" w:cs="Arial"/>
          <w:color w:val="000000" w:themeColor="text1"/>
          <w:sz w:val="28"/>
          <w:szCs w:val="28"/>
        </w:rPr>
        <w:t xml:space="preserve"> for the </w:t>
      </w:r>
      <w:r w:rsidR="009443CD" w:rsidRPr="00AD6A5C">
        <w:rPr>
          <w:rFonts w:ascii="Arial" w:hAnsi="Arial" w:cs="Arial"/>
          <w:color w:val="000000" w:themeColor="text1"/>
          <w:sz w:val="28"/>
          <w:szCs w:val="28"/>
        </w:rPr>
        <w:t xml:space="preserve">pre-events briefing. </w:t>
      </w:r>
      <w:r w:rsidR="00D07281" w:rsidRPr="00AD6A5C">
        <w:rPr>
          <w:rFonts w:ascii="Arial" w:hAnsi="Arial" w:cs="Arial"/>
          <w:color w:val="000000" w:themeColor="text1"/>
          <w:sz w:val="28"/>
          <w:szCs w:val="28"/>
        </w:rPr>
        <w:t xml:space="preserve">There are also other indoor areas like the indoor play area and fair ground, which could be included in the event </w:t>
      </w:r>
      <w:r w:rsidRPr="00AD6A5C">
        <w:rPr>
          <w:rFonts w:ascii="Arial" w:hAnsi="Arial" w:cs="Arial"/>
          <w:color w:val="000000" w:themeColor="text1"/>
          <w:sz w:val="28"/>
          <w:szCs w:val="28"/>
        </w:rPr>
        <w:t>map (</w:t>
      </w:r>
      <w:r w:rsidR="00D07281" w:rsidRPr="00AD6A5C">
        <w:rPr>
          <w:rFonts w:ascii="Arial" w:hAnsi="Arial" w:cs="Arial"/>
          <w:color w:val="000000" w:themeColor="text1"/>
          <w:sz w:val="28"/>
          <w:szCs w:val="28"/>
        </w:rPr>
        <w:t xml:space="preserve">area able to hide/move in). </w:t>
      </w:r>
      <w:r w:rsidR="00C15208" w:rsidRPr="00AD6A5C">
        <w:rPr>
          <w:rFonts w:ascii="Arial" w:hAnsi="Arial" w:cs="Arial"/>
          <w:color w:val="000000" w:themeColor="text1"/>
          <w:sz w:val="28"/>
          <w:szCs w:val="28"/>
        </w:rPr>
        <w:t>There will also be a list of participants names and phone number taken on the gates, as a way of knowing who is participating and that everyone is safe after the event</w:t>
      </w:r>
      <w:r w:rsidR="00887544" w:rsidRPr="00AD6A5C">
        <w:rPr>
          <w:rFonts w:ascii="Arial" w:hAnsi="Arial" w:cs="Arial"/>
          <w:color w:val="000000" w:themeColor="text1"/>
          <w:sz w:val="28"/>
          <w:szCs w:val="28"/>
        </w:rPr>
        <w:t>.</w:t>
      </w:r>
    </w:p>
    <w:p w14:paraId="4575A9A4" w14:textId="33037548" w:rsidR="00D07281" w:rsidRPr="00AD6A5C" w:rsidRDefault="00D07281" w:rsidP="00AD6A5C">
      <w:pPr>
        <w:spacing w:line="276" w:lineRule="auto"/>
        <w:jc w:val="both"/>
        <w:rPr>
          <w:rFonts w:ascii="Arial" w:hAnsi="Arial" w:cs="Arial"/>
          <w:color w:val="000000" w:themeColor="text1"/>
          <w:sz w:val="28"/>
          <w:szCs w:val="28"/>
        </w:rPr>
      </w:pPr>
    </w:p>
    <w:p w14:paraId="46C45F52" w14:textId="3D21A956" w:rsidR="003663F5" w:rsidRPr="00AD6A5C" w:rsidRDefault="00C15208" w:rsidP="00AD6A5C">
      <w:pPr>
        <w:spacing w:line="276" w:lineRule="auto"/>
        <w:jc w:val="both"/>
        <w:rPr>
          <w:rFonts w:ascii="Arial" w:hAnsi="Arial" w:cs="Arial"/>
          <w:bCs/>
          <w:color w:val="000000" w:themeColor="text1"/>
          <w:sz w:val="28"/>
          <w:szCs w:val="28"/>
        </w:rPr>
      </w:pPr>
      <w:r w:rsidRPr="00AD6A5C">
        <w:rPr>
          <w:rFonts w:ascii="Arial" w:hAnsi="Arial" w:cs="Arial"/>
          <w:noProof/>
          <w:sz w:val="28"/>
          <w:szCs w:val="28"/>
        </w:rPr>
        <w:drawing>
          <wp:anchor distT="0" distB="0" distL="114300" distR="114300" simplePos="0" relativeHeight="251660288" behindDoc="0" locked="0" layoutInCell="1" allowOverlap="1" wp14:anchorId="1F91A481" wp14:editId="6E7F351F">
            <wp:simplePos x="0" y="0"/>
            <wp:positionH relativeFrom="column">
              <wp:posOffset>-223638</wp:posOffset>
            </wp:positionH>
            <wp:positionV relativeFrom="paragraph">
              <wp:posOffset>1304925</wp:posOffset>
            </wp:positionV>
            <wp:extent cx="1189990" cy="1189990"/>
            <wp:effectExtent l="0" t="0" r="3810" b="3810"/>
            <wp:wrapSquare wrapText="bothSides"/>
            <wp:docPr id="4" name="Picture 4" descr="What else is at the 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What else is at the Edg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189990" cy="1189990"/>
                    </a:xfrm>
                    <a:prstGeom prst="rect">
                      <a:avLst/>
                    </a:prstGeom>
                    <a:ln>
                      <a:noFill/>
                    </a:ln>
                    <a:effectLst>
                      <a:softEdge rad="112500"/>
                    </a:effectLst>
                  </pic:spPr>
                </pic:pic>
              </a:graphicData>
            </a:graphic>
            <wp14:sizeRelH relativeFrom="page">
              <wp14:pctWidth>0</wp14:pctWidth>
            </wp14:sizeRelH>
            <wp14:sizeRelV relativeFrom="page">
              <wp14:pctHeight>0</wp14:pctHeight>
            </wp14:sizeRelV>
          </wp:anchor>
        </w:drawing>
      </w:r>
      <w:r w:rsidR="003663F5" w:rsidRPr="00AD6A5C">
        <w:rPr>
          <w:rFonts w:ascii="Arial" w:hAnsi="Arial" w:cs="Arial"/>
          <w:bCs/>
          <w:color w:val="000000" w:themeColor="text1"/>
          <w:sz w:val="28"/>
          <w:szCs w:val="28"/>
        </w:rPr>
        <w:t xml:space="preserve">By using this site, the cost of the event will be relatively low. Firstly, parking is often a problem when planning events. However, in this case, there is enough free parking on, for over 7000 people to attend, plenty of space! This will help to lower costs of the event. </w:t>
      </w:r>
      <w:r w:rsidRPr="00AD6A5C">
        <w:rPr>
          <w:rFonts w:ascii="Arial" w:hAnsi="Arial" w:cs="Arial"/>
          <w:color w:val="000000" w:themeColor="text1"/>
          <w:sz w:val="28"/>
          <w:szCs w:val="28"/>
          <w:lang w:val="en-US"/>
        </w:rPr>
        <w:t xml:space="preserve">All </w:t>
      </w:r>
      <w:r w:rsidRPr="00AD6A5C">
        <w:rPr>
          <w:rFonts w:ascii="Arial" w:hAnsi="Arial" w:cs="Arial"/>
          <w:color w:val="000000" w:themeColor="text1"/>
          <w:sz w:val="28"/>
          <w:szCs w:val="28"/>
          <w:lang w:val="en-US"/>
        </w:rPr>
        <w:t xml:space="preserve">that participants will </w:t>
      </w:r>
      <w:r w:rsidRPr="00AD6A5C">
        <w:rPr>
          <w:rFonts w:ascii="Arial" w:hAnsi="Arial" w:cs="Arial"/>
          <w:color w:val="000000" w:themeColor="text1"/>
          <w:sz w:val="28"/>
          <w:szCs w:val="28"/>
          <w:lang w:val="en-US"/>
        </w:rPr>
        <w:t>need to compete</w:t>
      </w:r>
      <w:r w:rsidRPr="00AD6A5C">
        <w:rPr>
          <w:rFonts w:ascii="Arial" w:hAnsi="Arial" w:cs="Arial"/>
          <w:color w:val="000000" w:themeColor="text1"/>
          <w:sz w:val="28"/>
          <w:szCs w:val="28"/>
          <w:lang w:val="en-US"/>
        </w:rPr>
        <w:t>,</w:t>
      </w:r>
      <w:r w:rsidRPr="00AD6A5C">
        <w:rPr>
          <w:rFonts w:ascii="Arial" w:hAnsi="Arial" w:cs="Arial"/>
          <w:color w:val="000000" w:themeColor="text1"/>
          <w:sz w:val="28"/>
          <w:szCs w:val="28"/>
          <w:lang w:val="en-US"/>
        </w:rPr>
        <w:t xml:space="preserve"> is a good torch (preferably a head torch) and a sense of adventure.</w:t>
      </w:r>
      <w:r w:rsidRPr="00AD6A5C">
        <w:rPr>
          <w:rFonts w:ascii="Arial" w:hAnsi="Arial" w:cs="Arial"/>
          <w:color w:val="000000" w:themeColor="text1"/>
          <w:sz w:val="28"/>
          <w:szCs w:val="28"/>
          <w:lang w:val="en-US"/>
        </w:rPr>
        <w:t xml:space="preserve"> This is a very low cost for participants. </w:t>
      </w:r>
      <w:r w:rsidRPr="00AD6A5C">
        <w:rPr>
          <w:rFonts w:ascii="Arial" w:hAnsi="Arial" w:cs="Arial"/>
          <w:bCs/>
          <w:color w:val="000000" w:themeColor="text1"/>
          <w:sz w:val="28"/>
          <w:szCs w:val="28"/>
        </w:rPr>
        <w:t>Staffing will be provided by volunteers and Folly farm, and the cost of entering the event will pay for staffing and other costs. Event entry will 7.50 per adult (over 15s) and 5.50 for under 15-year-olds.</w:t>
      </w:r>
      <w:r w:rsidR="001E38F1" w:rsidRPr="00AD6A5C">
        <w:rPr>
          <w:rFonts w:ascii="Arial" w:hAnsi="Arial" w:cs="Arial"/>
          <w:bCs/>
          <w:color w:val="000000" w:themeColor="text1"/>
          <w:sz w:val="28"/>
          <w:szCs w:val="28"/>
        </w:rPr>
        <w:t xml:space="preserve"> Eventbrite could be used in this situation</w:t>
      </w:r>
      <w:r w:rsidR="005E58FD" w:rsidRPr="00AD6A5C">
        <w:rPr>
          <w:rFonts w:ascii="Arial" w:hAnsi="Arial" w:cs="Arial"/>
          <w:bCs/>
          <w:color w:val="000000" w:themeColor="text1"/>
          <w:sz w:val="28"/>
          <w:szCs w:val="28"/>
        </w:rPr>
        <w:t xml:space="preserve">, and only ticketing systems will also suit more of the </w:t>
      </w:r>
      <w:r w:rsidR="007679CE" w:rsidRPr="00AD6A5C">
        <w:rPr>
          <w:rFonts w:ascii="Arial" w:hAnsi="Arial" w:cs="Arial"/>
          <w:bCs/>
          <w:color w:val="000000" w:themeColor="text1"/>
          <w:sz w:val="28"/>
          <w:szCs w:val="28"/>
        </w:rPr>
        <w:t>participants.</w:t>
      </w:r>
      <w:r w:rsidR="001E38F1" w:rsidRPr="00AD6A5C">
        <w:rPr>
          <w:rFonts w:ascii="Arial" w:hAnsi="Arial" w:cs="Arial"/>
          <w:bCs/>
          <w:color w:val="000000" w:themeColor="text1"/>
          <w:sz w:val="28"/>
          <w:szCs w:val="28"/>
        </w:rPr>
        <w:t xml:space="preserve"> </w:t>
      </w:r>
      <w:r w:rsidRPr="00AD6A5C">
        <w:rPr>
          <w:rFonts w:ascii="Arial" w:hAnsi="Arial" w:cs="Arial"/>
          <w:bCs/>
          <w:color w:val="000000" w:themeColor="text1"/>
          <w:sz w:val="28"/>
          <w:szCs w:val="28"/>
        </w:rPr>
        <w:t xml:space="preserve">In addition to the main event, there will also be Food stands on site. Like Romy’s, who is already set up on the Folly Farm holiday park. This will add another element to the event. These food stalls will pay 15% of their earnings on the night to folly farm and everything else is their profit. </w:t>
      </w:r>
      <w:r w:rsidR="00887544" w:rsidRPr="00AD6A5C">
        <w:rPr>
          <w:rFonts w:ascii="Arial" w:hAnsi="Arial" w:cs="Arial"/>
          <w:bCs/>
          <w:color w:val="000000" w:themeColor="text1"/>
          <w:sz w:val="28"/>
          <w:szCs w:val="28"/>
        </w:rPr>
        <w:t xml:space="preserve">If the event is successful, this could be an annual event and could even run at different times thought the year. </w:t>
      </w:r>
      <w:r w:rsidR="00D36DE9" w:rsidRPr="00AD6A5C">
        <w:rPr>
          <w:rFonts w:ascii="Arial" w:hAnsi="Arial" w:cs="Arial"/>
          <w:bCs/>
          <w:color w:val="000000" w:themeColor="text1"/>
          <w:sz w:val="28"/>
          <w:szCs w:val="28"/>
        </w:rPr>
        <w:t xml:space="preserve">I will also set up a budget for the </w:t>
      </w:r>
      <w:proofErr w:type="gramStart"/>
      <w:r w:rsidR="00D36DE9" w:rsidRPr="00AD6A5C">
        <w:rPr>
          <w:rFonts w:ascii="Arial" w:hAnsi="Arial" w:cs="Arial"/>
          <w:bCs/>
          <w:color w:val="000000" w:themeColor="text1"/>
          <w:sz w:val="28"/>
          <w:szCs w:val="28"/>
        </w:rPr>
        <w:t xml:space="preserve">event </w:t>
      </w:r>
      <w:r w:rsidR="00375CDC" w:rsidRPr="00AD6A5C">
        <w:rPr>
          <w:rFonts w:ascii="Arial" w:hAnsi="Arial" w:cs="Arial"/>
          <w:bCs/>
          <w:color w:val="000000" w:themeColor="text1"/>
          <w:sz w:val="28"/>
          <w:szCs w:val="28"/>
        </w:rPr>
        <w:t>,</w:t>
      </w:r>
      <w:r w:rsidR="00D36DE9" w:rsidRPr="00AD6A5C">
        <w:rPr>
          <w:rFonts w:ascii="Arial" w:hAnsi="Arial" w:cs="Arial"/>
          <w:bCs/>
          <w:color w:val="000000" w:themeColor="text1"/>
          <w:sz w:val="28"/>
          <w:szCs w:val="28"/>
        </w:rPr>
        <w:t>which</w:t>
      </w:r>
      <w:proofErr w:type="gramEnd"/>
      <w:r w:rsidR="00D36DE9" w:rsidRPr="00AD6A5C">
        <w:rPr>
          <w:rFonts w:ascii="Arial" w:hAnsi="Arial" w:cs="Arial"/>
          <w:bCs/>
          <w:color w:val="000000" w:themeColor="text1"/>
          <w:sz w:val="28"/>
          <w:szCs w:val="28"/>
        </w:rPr>
        <w:t xml:space="preserve"> will help the event run within the funding limits and will help the event to be monitored</w:t>
      </w:r>
      <w:r w:rsidR="007679CE" w:rsidRPr="00AD6A5C">
        <w:rPr>
          <w:rFonts w:ascii="Arial" w:hAnsi="Arial" w:cs="Arial"/>
          <w:bCs/>
          <w:color w:val="000000" w:themeColor="text1"/>
          <w:sz w:val="28"/>
          <w:szCs w:val="28"/>
        </w:rPr>
        <w:t xml:space="preserve"> and break even. </w:t>
      </w:r>
    </w:p>
    <w:p w14:paraId="7689AFFE" w14:textId="000F8F0A" w:rsidR="003663F5" w:rsidRPr="00AD6A5C" w:rsidRDefault="003663F5" w:rsidP="00AD6A5C">
      <w:pPr>
        <w:spacing w:line="276" w:lineRule="auto"/>
        <w:jc w:val="both"/>
        <w:rPr>
          <w:rFonts w:ascii="Arial" w:hAnsi="Arial" w:cs="Arial"/>
          <w:bCs/>
          <w:color w:val="000000" w:themeColor="text1"/>
          <w:sz w:val="28"/>
          <w:szCs w:val="28"/>
        </w:rPr>
      </w:pPr>
    </w:p>
    <w:p w14:paraId="21D24935" w14:textId="6061E449" w:rsidR="003663F5" w:rsidRPr="00AD6A5C" w:rsidRDefault="003663F5" w:rsidP="00AD6A5C">
      <w:pPr>
        <w:spacing w:line="276" w:lineRule="auto"/>
        <w:jc w:val="both"/>
        <w:rPr>
          <w:rFonts w:ascii="Arial" w:hAnsi="Arial" w:cs="Arial"/>
          <w:color w:val="000000" w:themeColor="text1"/>
          <w:sz w:val="28"/>
          <w:szCs w:val="28"/>
        </w:rPr>
      </w:pPr>
    </w:p>
    <w:p w14:paraId="4A2E4078" w14:textId="51C6B997" w:rsidR="0015407A" w:rsidRPr="00AD6A5C" w:rsidRDefault="0015407A" w:rsidP="00AD6A5C">
      <w:pPr>
        <w:spacing w:line="276" w:lineRule="auto"/>
        <w:jc w:val="both"/>
        <w:rPr>
          <w:rFonts w:ascii="Arial" w:hAnsi="Arial" w:cs="Arial"/>
          <w:color w:val="000000" w:themeColor="text1"/>
          <w:sz w:val="28"/>
          <w:szCs w:val="28"/>
        </w:rPr>
      </w:pPr>
    </w:p>
    <w:p w14:paraId="2B0C45AE" w14:textId="4CE34A30" w:rsidR="0015407A" w:rsidRPr="00AD6A5C" w:rsidRDefault="0015407A" w:rsidP="00AD6A5C">
      <w:pPr>
        <w:spacing w:line="276" w:lineRule="auto"/>
        <w:jc w:val="both"/>
        <w:rPr>
          <w:rFonts w:ascii="Arial" w:hAnsi="Arial" w:cs="Arial"/>
          <w:color w:val="000000" w:themeColor="text1"/>
          <w:sz w:val="28"/>
          <w:szCs w:val="28"/>
        </w:rPr>
      </w:pPr>
    </w:p>
    <w:p w14:paraId="41E3181A" w14:textId="37A74654" w:rsidR="005A18C6" w:rsidRPr="00AD6A5C" w:rsidRDefault="00275509" w:rsidP="00AD6A5C">
      <w:pPr>
        <w:spacing w:line="276" w:lineRule="auto"/>
        <w:jc w:val="both"/>
        <w:rPr>
          <w:rFonts w:ascii="Arial" w:hAnsi="Arial" w:cs="Arial"/>
          <w:color w:val="000000" w:themeColor="text1"/>
          <w:sz w:val="28"/>
          <w:szCs w:val="28"/>
          <w:lang w:val="en-US"/>
        </w:rPr>
      </w:pPr>
      <w:r w:rsidRPr="00AD6A5C">
        <w:rPr>
          <w:rFonts w:ascii="Arial" w:hAnsi="Arial" w:cs="Arial"/>
          <w:sz w:val="28"/>
          <w:szCs w:val="28"/>
        </w:rPr>
        <w:fldChar w:fldCharType="begin"/>
      </w:r>
      <w:r w:rsidRPr="00AD6A5C">
        <w:rPr>
          <w:rFonts w:ascii="Arial" w:hAnsi="Arial" w:cs="Arial"/>
          <w:sz w:val="28"/>
          <w:szCs w:val="28"/>
        </w:rPr>
        <w:instrText xml:space="preserve"> INCLUDEPICTURE "/Users/jamieebsworth/Library/Group Containers/UBF8T346G9.ms/WebArchiveCopyPasteTempFiles/com.microsoft.Word/folly-farm-map-980x697.jpg" \* MERGEFORMATINET </w:instrText>
      </w:r>
      <w:r w:rsidRPr="00AD6A5C">
        <w:rPr>
          <w:rFonts w:ascii="Arial" w:hAnsi="Arial" w:cs="Arial"/>
          <w:sz w:val="28"/>
          <w:szCs w:val="28"/>
        </w:rPr>
        <w:fldChar w:fldCharType="separate"/>
      </w:r>
      <w:r w:rsidRPr="00AD6A5C">
        <w:rPr>
          <w:rFonts w:ascii="Arial" w:hAnsi="Arial" w:cs="Arial"/>
          <w:sz w:val="28"/>
          <w:szCs w:val="28"/>
        </w:rPr>
        <w:fldChar w:fldCharType="end"/>
      </w:r>
      <w:r w:rsidR="00003D66" w:rsidRPr="00AD6A5C">
        <w:rPr>
          <w:rFonts w:ascii="Arial" w:hAnsi="Arial" w:cs="Arial"/>
          <w:color w:val="000000" w:themeColor="text1"/>
          <w:sz w:val="28"/>
          <w:szCs w:val="28"/>
          <w:lang w:val="en-US"/>
        </w:rPr>
        <w:br/>
      </w:r>
      <w:r w:rsidR="00003D66" w:rsidRPr="00AD6A5C">
        <w:rPr>
          <w:rFonts w:ascii="Arial" w:hAnsi="Arial" w:cs="Arial"/>
          <w:color w:val="000000" w:themeColor="text1"/>
          <w:sz w:val="28"/>
          <w:szCs w:val="28"/>
          <w:lang w:val="en-US"/>
        </w:rPr>
        <w:br/>
      </w:r>
    </w:p>
    <w:p w14:paraId="36EF0FD1" w14:textId="20104CC4" w:rsidR="005A18C6" w:rsidRPr="00AD6A5C" w:rsidRDefault="005A18C6" w:rsidP="00AD6A5C">
      <w:pPr>
        <w:spacing w:line="276" w:lineRule="auto"/>
        <w:jc w:val="both"/>
        <w:rPr>
          <w:rFonts w:ascii="Arial" w:hAnsi="Arial" w:cs="Arial"/>
          <w:color w:val="000000" w:themeColor="text1"/>
          <w:sz w:val="28"/>
          <w:szCs w:val="28"/>
          <w:lang w:val="en-US"/>
        </w:rPr>
      </w:pPr>
    </w:p>
    <w:p w14:paraId="761C5D0E" w14:textId="72EA196B" w:rsidR="005A18C6" w:rsidRPr="00AD6A5C" w:rsidRDefault="005A18C6" w:rsidP="00AD6A5C">
      <w:pPr>
        <w:spacing w:line="276" w:lineRule="auto"/>
        <w:jc w:val="both"/>
        <w:rPr>
          <w:rFonts w:ascii="Arial" w:hAnsi="Arial" w:cs="Arial"/>
          <w:color w:val="000000" w:themeColor="text1"/>
          <w:sz w:val="28"/>
          <w:szCs w:val="28"/>
          <w:lang w:val="en-US"/>
        </w:rPr>
      </w:pPr>
    </w:p>
    <w:p w14:paraId="0B44EBFA" w14:textId="77777777" w:rsidR="00833B93" w:rsidRDefault="00833B93" w:rsidP="00AD6A5C">
      <w:pPr>
        <w:spacing w:line="276" w:lineRule="auto"/>
        <w:jc w:val="both"/>
        <w:rPr>
          <w:rFonts w:ascii="Arial" w:hAnsi="Arial" w:cs="Arial"/>
          <w:sz w:val="28"/>
          <w:szCs w:val="28"/>
        </w:rPr>
      </w:pPr>
    </w:p>
    <w:p w14:paraId="7E9BF51B" w14:textId="77777777" w:rsidR="00833B93" w:rsidRDefault="00833B93" w:rsidP="00AD6A5C">
      <w:pPr>
        <w:spacing w:line="276" w:lineRule="auto"/>
        <w:jc w:val="both"/>
        <w:rPr>
          <w:rFonts w:ascii="Arial" w:hAnsi="Arial" w:cs="Arial"/>
          <w:sz w:val="28"/>
          <w:szCs w:val="28"/>
        </w:rPr>
      </w:pPr>
    </w:p>
    <w:p w14:paraId="4D9A9203" w14:textId="77777777" w:rsidR="00833B93" w:rsidRDefault="00833B93" w:rsidP="00AD6A5C">
      <w:pPr>
        <w:spacing w:line="276" w:lineRule="auto"/>
        <w:jc w:val="both"/>
        <w:rPr>
          <w:rFonts w:ascii="Arial" w:hAnsi="Arial" w:cs="Arial"/>
          <w:sz w:val="28"/>
          <w:szCs w:val="28"/>
        </w:rPr>
      </w:pPr>
    </w:p>
    <w:p w14:paraId="1E781E94" w14:textId="40170153" w:rsidR="00DC5340" w:rsidRPr="00AD6A5C" w:rsidRDefault="003663F5" w:rsidP="00AD6A5C">
      <w:pPr>
        <w:spacing w:line="276" w:lineRule="auto"/>
        <w:jc w:val="both"/>
        <w:rPr>
          <w:rFonts w:ascii="Arial" w:hAnsi="Arial" w:cs="Arial"/>
          <w:bCs/>
          <w:color w:val="000000" w:themeColor="text1"/>
          <w:sz w:val="28"/>
          <w:szCs w:val="28"/>
        </w:rPr>
      </w:pPr>
      <w:r w:rsidRPr="00AD6A5C">
        <w:rPr>
          <w:rFonts w:ascii="Arial" w:hAnsi="Arial" w:cs="Arial"/>
          <w:sz w:val="28"/>
          <w:szCs w:val="28"/>
        </w:rPr>
        <w:fldChar w:fldCharType="begin"/>
      </w:r>
      <w:r w:rsidRPr="00AD6A5C">
        <w:rPr>
          <w:rFonts w:ascii="Arial" w:hAnsi="Arial" w:cs="Arial"/>
          <w:sz w:val="28"/>
          <w:szCs w:val="28"/>
        </w:rPr>
        <w:instrText xml:space="preserve"> INCLUDEPICTURE "/Users/jamieebsworth/Library/Group Containers/UBF8T346G9.ms/WebArchiveCopyPasteTempFiles/com.microsoft.Word/RomysCrepes1-1024x1024.jpg" \* MERGEFORMATINET </w:instrText>
      </w:r>
      <w:r w:rsidRPr="00AD6A5C">
        <w:rPr>
          <w:rFonts w:ascii="Arial" w:hAnsi="Arial" w:cs="Arial"/>
          <w:sz w:val="28"/>
          <w:szCs w:val="28"/>
        </w:rPr>
        <w:fldChar w:fldCharType="separate"/>
      </w:r>
      <w:r w:rsidRPr="00AD6A5C">
        <w:rPr>
          <w:rFonts w:ascii="Arial" w:hAnsi="Arial" w:cs="Arial"/>
          <w:sz w:val="28"/>
          <w:szCs w:val="28"/>
        </w:rPr>
        <w:fldChar w:fldCharType="end"/>
      </w:r>
      <w:r w:rsidR="00DC5340" w:rsidRPr="00AD6A5C">
        <w:rPr>
          <w:rFonts w:ascii="Arial" w:hAnsi="Arial" w:cs="Arial"/>
          <w:b/>
          <w:bCs/>
          <w:sz w:val="28"/>
          <w:szCs w:val="28"/>
          <w:u w:val="single"/>
        </w:rPr>
        <w:t>Part 2: Strategic Marketing Overview (1000 words approx.)</w:t>
      </w:r>
    </w:p>
    <w:p w14:paraId="2C1E1C17" w14:textId="1A287A38" w:rsidR="00FE26C9" w:rsidRPr="00AD6A5C" w:rsidRDefault="00FE26C9" w:rsidP="00AD6A5C">
      <w:pPr>
        <w:spacing w:line="276" w:lineRule="auto"/>
        <w:jc w:val="both"/>
        <w:rPr>
          <w:rFonts w:ascii="Arial" w:hAnsi="Arial" w:cs="Arial"/>
          <w:b/>
          <w:bCs/>
          <w:sz w:val="28"/>
          <w:szCs w:val="28"/>
          <w:u w:val="single"/>
        </w:rPr>
      </w:pPr>
    </w:p>
    <w:p w14:paraId="099301CA" w14:textId="67B8593A" w:rsidR="00FA50C7" w:rsidRPr="00AD6A5C" w:rsidRDefault="00FA50C7" w:rsidP="00AD6A5C">
      <w:pPr>
        <w:spacing w:line="276" w:lineRule="auto"/>
        <w:jc w:val="both"/>
        <w:rPr>
          <w:rFonts w:ascii="Arial" w:hAnsi="Arial" w:cs="Arial"/>
          <w:sz w:val="28"/>
          <w:szCs w:val="28"/>
        </w:rPr>
      </w:pPr>
    </w:p>
    <w:p w14:paraId="184A0DB4" w14:textId="549BF585" w:rsidR="00BC7156" w:rsidRPr="00AD6A5C" w:rsidRDefault="006B51A6" w:rsidP="00AD6A5C">
      <w:pPr>
        <w:spacing w:line="276" w:lineRule="auto"/>
        <w:jc w:val="both"/>
        <w:rPr>
          <w:rFonts w:ascii="Arial" w:hAnsi="Arial" w:cs="Arial"/>
          <w:sz w:val="28"/>
          <w:szCs w:val="28"/>
        </w:rPr>
      </w:pPr>
      <w:r w:rsidRPr="00AD6A5C">
        <w:rPr>
          <w:rFonts w:ascii="Arial" w:hAnsi="Arial" w:cs="Arial"/>
          <w:sz w:val="28"/>
          <w:szCs w:val="28"/>
        </w:rPr>
        <w:t>For a business to be successful and remain success</w:t>
      </w:r>
      <w:r w:rsidR="00BC7156" w:rsidRPr="00AD6A5C">
        <w:rPr>
          <w:rFonts w:ascii="Arial" w:hAnsi="Arial" w:cs="Arial"/>
          <w:sz w:val="28"/>
          <w:szCs w:val="28"/>
        </w:rPr>
        <w:t>ful,</w:t>
      </w:r>
      <w:r w:rsidRPr="00AD6A5C">
        <w:rPr>
          <w:rFonts w:ascii="Arial" w:hAnsi="Arial" w:cs="Arial"/>
          <w:sz w:val="28"/>
          <w:szCs w:val="28"/>
        </w:rPr>
        <w:t xml:space="preserve"> events will need to attract</w:t>
      </w:r>
      <w:r w:rsidRPr="00AD6A5C">
        <w:rPr>
          <w:rFonts w:ascii="Arial" w:hAnsi="Arial" w:cs="Arial"/>
          <w:sz w:val="28"/>
          <w:szCs w:val="28"/>
        </w:rPr>
        <w:t xml:space="preserve"> and retain customers/spectators</w:t>
      </w:r>
      <w:r w:rsidRPr="00AD6A5C">
        <w:rPr>
          <w:rFonts w:ascii="Arial" w:hAnsi="Arial" w:cs="Arial"/>
          <w:sz w:val="28"/>
          <w:szCs w:val="28"/>
        </w:rPr>
        <w:t xml:space="preserve">. This means that the event must fit the needs and the wants of customers. </w:t>
      </w:r>
      <w:r w:rsidR="00BC7156" w:rsidRPr="00AD6A5C">
        <w:rPr>
          <w:rFonts w:ascii="Arial" w:hAnsi="Arial" w:cs="Arial"/>
          <w:sz w:val="28"/>
          <w:szCs w:val="28"/>
        </w:rPr>
        <w:t xml:space="preserve">If often suggested that the ‘customer is always right </w:t>
      </w:r>
      <w:r w:rsidR="00AD6A5C" w:rsidRPr="00AD6A5C">
        <w:rPr>
          <w:rFonts w:ascii="Arial" w:hAnsi="Arial" w:cs="Arial"/>
          <w:sz w:val="28"/>
          <w:szCs w:val="28"/>
        </w:rPr>
        <w:t>‘and</w:t>
      </w:r>
      <w:r w:rsidR="00BC7156" w:rsidRPr="00AD6A5C">
        <w:rPr>
          <w:rFonts w:ascii="Arial" w:hAnsi="Arial" w:cs="Arial"/>
          <w:sz w:val="28"/>
          <w:szCs w:val="28"/>
        </w:rPr>
        <w:t xml:space="preserve"> this really shows the importance of keeping the customers needs met. There are many ways that markets tailor themselves to fit these needs and there are many ways to set businesses and services apart from each other. </w:t>
      </w:r>
    </w:p>
    <w:p w14:paraId="4DC59CD8" w14:textId="77777777" w:rsidR="00BC7156" w:rsidRPr="00AD6A5C" w:rsidRDefault="00BC7156" w:rsidP="00AD6A5C">
      <w:pPr>
        <w:spacing w:line="276" w:lineRule="auto"/>
        <w:jc w:val="both"/>
        <w:rPr>
          <w:rFonts w:ascii="Arial" w:hAnsi="Arial" w:cs="Arial"/>
          <w:sz w:val="28"/>
          <w:szCs w:val="28"/>
        </w:rPr>
      </w:pPr>
    </w:p>
    <w:p w14:paraId="5E373BB5" w14:textId="57785D7A" w:rsidR="006B51A6" w:rsidRPr="00AD6A5C" w:rsidRDefault="00FE26C9" w:rsidP="00AD6A5C">
      <w:pPr>
        <w:spacing w:line="276" w:lineRule="auto"/>
        <w:jc w:val="both"/>
        <w:rPr>
          <w:rFonts w:ascii="Arial" w:hAnsi="Arial" w:cs="Arial"/>
          <w:sz w:val="28"/>
          <w:szCs w:val="28"/>
        </w:rPr>
      </w:pPr>
      <w:r w:rsidRPr="00AD6A5C">
        <w:rPr>
          <w:rFonts w:ascii="Arial" w:hAnsi="Arial" w:cs="Arial"/>
          <w:sz w:val="28"/>
          <w:szCs w:val="28"/>
        </w:rPr>
        <w:t>Different eve</w:t>
      </w:r>
      <w:r w:rsidR="005A2B9A" w:rsidRPr="00AD6A5C">
        <w:rPr>
          <w:rFonts w:ascii="Arial" w:hAnsi="Arial" w:cs="Arial"/>
          <w:sz w:val="28"/>
          <w:szCs w:val="28"/>
        </w:rPr>
        <w:t>n</w:t>
      </w:r>
      <w:r w:rsidRPr="00AD6A5C">
        <w:rPr>
          <w:rFonts w:ascii="Arial" w:hAnsi="Arial" w:cs="Arial"/>
          <w:sz w:val="28"/>
          <w:szCs w:val="28"/>
        </w:rPr>
        <w:t>ts can operate in different segments of the market. It’s very common to see large seasonal variations in sales and entrances to events. For example, in the winter months, participants are less likely to ent</w:t>
      </w:r>
      <w:r w:rsidR="005A2B9A" w:rsidRPr="00AD6A5C">
        <w:rPr>
          <w:rFonts w:ascii="Arial" w:hAnsi="Arial" w:cs="Arial"/>
          <w:sz w:val="28"/>
          <w:szCs w:val="28"/>
        </w:rPr>
        <w:t xml:space="preserve">er </w:t>
      </w:r>
      <w:r w:rsidRPr="00AD6A5C">
        <w:rPr>
          <w:rFonts w:ascii="Arial" w:hAnsi="Arial" w:cs="Arial"/>
          <w:sz w:val="28"/>
          <w:szCs w:val="28"/>
        </w:rPr>
        <w:t xml:space="preserve">tri/ water events, due to cold weather. </w:t>
      </w:r>
      <w:r w:rsidR="00A978E4" w:rsidRPr="00AD6A5C">
        <w:rPr>
          <w:rFonts w:ascii="Arial" w:hAnsi="Arial" w:cs="Arial"/>
          <w:sz w:val="28"/>
          <w:szCs w:val="28"/>
        </w:rPr>
        <w:t>This is where marketing and promotion helps, to promote your events and set it apart from the crowd.</w:t>
      </w:r>
      <w:r w:rsidR="00BC7156" w:rsidRPr="00AD6A5C">
        <w:rPr>
          <w:rFonts w:ascii="Arial" w:hAnsi="Arial" w:cs="Arial"/>
          <w:sz w:val="28"/>
          <w:szCs w:val="28"/>
        </w:rPr>
        <w:t xml:space="preserve"> </w:t>
      </w:r>
      <w:r w:rsidR="00A978E4" w:rsidRPr="00AD6A5C">
        <w:rPr>
          <w:rFonts w:ascii="Arial" w:hAnsi="Arial" w:cs="Arial"/>
          <w:sz w:val="28"/>
          <w:szCs w:val="28"/>
        </w:rPr>
        <w:t>There are many types of markets structures, types, and segments that events and businesses work in. These include Monopoly, oligopoly, Monopolists competition and perfect competition</w:t>
      </w:r>
      <w:sdt>
        <w:sdtPr>
          <w:rPr>
            <w:rFonts w:ascii="Arial" w:hAnsi="Arial" w:cs="Arial"/>
            <w:sz w:val="28"/>
            <w:szCs w:val="28"/>
          </w:rPr>
          <w:id w:val="-2000572781"/>
          <w:citation/>
        </w:sdtPr>
        <w:sdtContent>
          <w:r w:rsidR="00A978E4" w:rsidRPr="00AD6A5C">
            <w:rPr>
              <w:rFonts w:ascii="Arial" w:hAnsi="Arial" w:cs="Arial"/>
              <w:sz w:val="28"/>
              <w:szCs w:val="28"/>
            </w:rPr>
            <w:fldChar w:fldCharType="begin"/>
          </w:r>
          <w:r w:rsidR="00A978E4" w:rsidRPr="00AD6A5C">
            <w:rPr>
              <w:rFonts w:ascii="Arial" w:hAnsi="Arial" w:cs="Arial"/>
              <w:sz w:val="28"/>
              <w:szCs w:val="28"/>
            </w:rPr>
            <w:instrText xml:space="preserve"> CITATION Chr161 \l 2057 </w:instrText>
          </w:r>
          <w:r w:rsidR="00A978E4" w:rsidRPr="00AD6A5C">
            <w:rPr>
              <w:rFonts w:ascii="Arial" w:hAnsi="Arial" w:cs="Arial"/>
              <w:sz w:val="28"/>
              <w:szCs w:val="28"/>
            </w:rPr>
            <w:fldChar w:fldCharType="separate"/>
          </w:r>
          <w:r w:rsidR="00A978E4" w:rsidRPr="00AD6A5C">
            <w:rPr>
              <w:rFonts w:ascii="Arial" w:hAnsi="Arial" w:cs="Arial"/>
              <w:noProof/>
              <w:sz w:val="28"/>
              <w:szCs w:val="28"/>
            </w:rPr>
            <w:t xml:space="preserve"> (Stockton, 2016)</w:t>
          </w:r>
          <w:r w:rsidR="00A978E4" w:rsidRPr="00AD6A5C">
            <w:rPr>
              <w:rFonts w:ascii="Arial" w:hAnsi="Arial" w:cs="Arial"/>
              <w:sz w:val="28"/>
              <w:szCs w:val="28"/>
            </w:rPr>
            <w:fldChar w:fldCharType="end"/>
          </w:r>
        </w:sdtContent>
      </w:sdt>
      <w:r w:rsidR="00A978E4" w:rsidRPr="00AD6A5C">
        <w:rPr>
          <w:rFonts w:ascii="Arial" w:hAnsi="Arial" w:cs="Arial"/>
          <w:sz w:val="28"/>
          <w:szCs w:val="28"/>
        </w:rPr>
        <w:t xml:space="preserve">. Although my event is </w:t>
      </w:r>
      <w:r w:rsidR="00C522BB" w:rsidRPr="00AD6A5C">
        <w:rPr>
          <w:rFonts w:ascii="Arial" w:hAnsi="Arial" w:cs="Arial"/>
          <w:sz w:val="28"/>
          <w:szCs w:val="28"/>
        </w:rPr>
        <w:t>unique</w:t>
      </w:r>
      <w:r w:rsidR="00A978E4" w:rsidRPr="00AD6A5C">
        <w:rPr>
          <w:rFonts w:ascii="Arial" w:hAnsi="Arial" w:cs="Arial"/>
          <w:sz w:val="28"/>
          <w:szCs w:val="28"/>
        </w:rPr>
        <w:t>, there are many similar events that take place. Th</w:t>
      </w:r>
      <w:r w:rsidR="005A2B9A" w:rsidRPr="00AD6A5C">
        <w:rPr>
          <w:rFonts w:ascii="Arial" w:hAnsi="Arial" w:cs="Arial"/>
          <w:sz w:val="28"/>
          <w:szCs w:val="28"/>
        </w:rPr>
        <w:t xml:space="preserve">ese </w:t>
      </w:r>
      <w:r w:rsidR="00A978E4" w:rsidRPr="00AD6A5C">
        <w:rPr>
          <w:rFonts w:ascii="Arial" w:hAnsi="Arial" w:cs="Arial"/>
          <w:sz w:val="28"/>
          <w:szCs w:val="28"/>
        </w:rPr>
        <w:t xml:space="preserve">include </w:t>
      </w:r>
      <w:proofErr w:type="spellStart"/>
      <w:r w:rsidR="00A978E4" w:rsidRPr="00AD6A5C">
        <w:rPr>
          <w:rFonts w:ascii="Arial" w:hAnsi="Arial" w:cs="Arial"/>
          <w:sz w:val="28"/>
          <w:szCs w:val="28"/>
        </w:rPr>
        <w:t>Narbeth</w:t>
      </w:r>
      <w:proofErr w:type="spellEnd"/>
      <w:r w:rsidR="00A978E4" w:rsidRPr="00AD6A5C">
        <w:rPr>
          <w:rFonts w:ascii="Arial" w:hAnsi="Arial" w:cs="Arial"/>
          <w:sz w:val="28"/>
          <w:szCs w:val="28"/>
        </w:rPr>
        <w:t xml:space="preserve"> Night </w:t>
      </w:r>
      <w:proofErr w:type="spellStart"/>
      <w:r w:rsidR="00A978E4" w:rsidRPr="00AD6A5C">
        <w:rPr>
          <w:rFonts w:ascii="Arial" w:hAnsi="Arial" w:cs="Arial"/>
          <w:sz w:val="28"/>
          <w:szCs w:val="28"/>
        </w:rPr>
        <w:t>Nobbler</w:t>
      </w:r>
      <w:proofErr w:type="spellEnd"/>
      <w:r w:rsidR="00A978E4" w:rsidRPr="00AD6A5C">
        <w:rPr>
          <w:rFonts w:ascii="Arial" w:hAnsi="Arial" w:cs="Arial"/>
          <w:sz w:val="28"/>
          <w:szCs w:val="28"/>
        </w:rPr>
        <w:t xml:space="preserve"> and park run</w:t>
      </w:r>
      <w:r w:rsidR="00BC7156" w:rsidRPr="00AD6A5C">
        <w:rPr>
          <w:rFonts w:ascii="Arial" w:hAnsi="Arial" w:cs="Arial"/>
          <w:sz w:val="28"/>
          <w:szCs w:val="28"/>
        </w:rPr>
        <w:t xml:space="preserve">, which are around the same time as my event and in the </w:t>
      </w:r>
      <w:r w:rsidR="00AD6A5C" w:rsidRPr="00AD6A5C">
        <w:rPr>
          <w:rFonts w:ascii="Arial" w:hAnsi="Arial" w:cs="Arial"/>
          <w:sz w:val="28"/>
          <w:szCs w:val="28"/>
        </w:rPr>
        <w:t>proximity</w:t>
      </w:r>
      <w:r w:rsidR="00BC7156" w:rsidRPr="00AD6A5C">
        <w:rPr>
          <w:rFonts w:ascii="Arial" w:hAnsi="Arial" w:cs="Arial"/>
          <w:sz w:val="28"/>
          <w:szCs w:val="28"/>
        </w:rPr>
        <w:t xml:space="preserve"> to Folly </w:t>
      </w:r>
      <w:r w:rsidR="00AD6A5C" w:rsidRPr="00AD6A5C">
        <w:rPr>
          <w:rFonts w:ascii="Arial" w:hAnsi="Arial" w:cs="Arial"/>
          <w:sz w:val="28"/>
          <w:szCs w:val="28"/>
        </w:rPr>
        <w:t>Farm</w:t>
      </w:r>
      <w:r w:rsidR="00A978E4" w:rsidRPr="00AD6A5C">
        <w:rPr>
          <w:rFonts w:ascii="Arial" w:hAnsi="Arial" w:cs="Arial"/>
          <w:sz w:val="28"/>
          <w:szCs w:val="28"/>
        </w:rPr>
        <w:t>. This suggests that the market that this event is in</w:t>
      </w:r>
      <w:r w:rsidR="005A2B9A" w:rsidRPr="00AD6A5C">
        <w:rPr>
          <w:rFonts w:ascii="Arial" w:hAnsi="Arial" w:cs="Arial"/>
          <w:sz w:val="28"/>
          <w:szCs w:val="28"/>
        </w:rPr>
        <w:t>,</w:t>
      </w:r>
      <w:r w:rsidR="00A978E4" w:rsidRPr="00AD6A5C">
        <w:rPr>
          <w:rFonts w:ascii="Arial" w:hAnsi="Arial" w:cs="Arial"/>
          <w:sz w:val="28"/>
          <w:szCs w:val="28"/>
        </w:rPr>
        <w:t xml:space="preserve"> is an Oligopoly, as each business has different products and has strong brand identity, with strong brand loyalty. This means that the event at Folly Farm has a unique selling point that will reach out to more customers, as well as existing Folly Farm customers. </w:t>
      </w:r>
      <w:r w:rsidR="005A2B9A" w:rsidRPr="00AD6A5C">
        <w:rPr>
          <w:rFonts w:ascii="Arial" w:hAnsi="Arial" w:cs="Arial"/>
          <w:sz w:val="28"/>
          <w:szCs w:val="28"/>
        </w:rPr>
        <w:t>On top of this,</w:t>
      </w:r>
      <w:r w:rsidR="00D7279C" w:rsidRPr="00AD6A5C">
        <w:rPr>
          <w:rFonts w:ascii="Arial" w:hAnsi="Arial" w:cs="Arial"/>
          <w:sz w:val="28"/>
          <w:szCs w:val="28"/>
        </w:rPr>
        <w:t xml:space="preserve"> the event can reach outside of a niche market. A running or games event, like park Run is seen as being in quite a niche market. This is because it targets a smaller segment of a large mass market, where customers have specific needs and wants</w:t>
      </w:r>
      <w:sdt>
        <w:sdtPr>
          <w:rPr>
            <w:rFonts w:ascii="Arial" w:hAnsi="Arial" w:cs="Arial"/>
            <w:sz w:val="28"/>
            <w:szCs w:val="28"/>
          </w:rPr>
          <w:id w:val="690957994"/>
          <w:citation/>
        </w:sdtPr>
        <w:sdtContent>
          <w:r w:rsidR="00D7279C" w:rsidRPr="00AD6A5C">
            <w:rPr>
              <w:rFonts w:ascii="Arial" w:hAnsi="Arial" w:cs="Arial"/>
              <w:sz w:val="28"/>
              <w:szCs w:val="28"/>
            </w:rPr>
            <w:fldChar w:fldCharType="begin"/>
          </w:r>
          <w:r w:rsidR="00D7279C" w:rsidRPr="00AD6A5C">
            <w:rPr>
              <w:rFonts w:ascii="Arial" w:hAnsi="Arial" w:cs="Arial"/>
              <w:sz w:val="28"/>
              <w:szCs w:val="28"/>
            </w:rPr>
            <w:instrText xml:space="preserve"> CITATION Tof11 \l 2057 </w:instrText>
          </w:r>
          <w:r w:rsidR="00D7279C" w:rsidRPr="00AD6A5C">
            <w:rPr>
              <w:rFonts w:ascii="Arial" w:hAnsi="Arial" w:cs="Arial"/>
              <w:sz w:val="28"/>
              <w:szCs w:val="28"/>
            </w:rPr>
            <w:fldChar w:fldCharType="separate"/>
          </w:r>
          <w:r w:rsidR="00D7279C" w:rsidRPr="00AD6A5C">
            <w:rPr>
              <w:rFonts w:ascii="Arial" w:hAnsi="Arial" w:cs="Arial"/>
              <w:noProof/>
              <w:sz w:val="28"/>
              <w:szCs w:val="28"/>
            </w:rPr>
            <w:t xml:space="preserve"> (Toften, August 4, 2011).)</w:t>
          </w:r>
          <w:r w:rsidR="00D7279C" w:rsidRPr="00AD6A5C">
            <w:rPr>
              <w:rFonts w:ascii="Arial" w:hAnsi="Arial" w:cs="Arial"/>
              <w:sz w:val="28"/>
              <w:szCs w:val="28"/>
            </w:rPr>
            <w:fldChar w:fldCharType="end"/>
          </w:r>
        </w:sdtContent>
      </w:sdt>
      <w:r w:rsidR="004A430C" w:rsidRPr="00AD6A5C">
        <w:rPr>
          <w:rFonts w:ascii="Arial" w:hAnsi="Arial" w:cs="Arial"/>
          <w:sz w:val="28"/>
          <w:szCs w:val="28"/>
        </w:rPr>
        <w:t xml:space="preserve"> </w:t>
      </w:r>
    </w:p>
    <w:p w14:paraId="07B9819B" w14:textId="72ADBBB9" w:rsidR="004A430C" w:rsidRPr="00AD6A5C" w:rsidRDefault="004A430C" w:rsidP="00AD6A5C">
      <w:pPr>
        <w:spacing w:line="276" w:lineRule="auto"/>
        <w:jc w:val="both"/>
        <w:rPr>
          <w:rFonts w:ascii="Arial" w:hAnsi="Arial" w:cs="Arial"/>
          <w:sz w:val="28"/>
          <w:szCs w:val="28"/>
        </w:rPr>
      </w:pPr>
    </w:p>
    <w:p w14:paraId="3F58CA34" w14:textId="4E83E3F7" w:rsidR="00295425" w:rsidRPr="00AD6A5C" w:rsidRDefault="004A430C" w:rsidP="00AD6A5C">
      <w:pPr>
        <w:spacing w:line="276" w:lineRule="auto"/>
        <w:jc w:val="both"/>
        <w:rPr>
          <w:rFonts w:ascii="Arial" w:hAnsi="Arial" w:cs="Arial"/>
          <w:sz w:val="28"/>
          <w:szCs w:val="28"/>
        </w:rPr>
      </w:pPr>
      <w:r w:rsidRPr="00AD6A5C">
        <w:rPr>
          <w:rFonts w:ascii="Arial" w:hAnsi="Arial" w:cs="Arial"/>
          <w:sz w:val="28"/>
          <w:szCs w:val="28"/>
        </w:rPr>
        <w:t xml:space="preserve">Folly Farm now welcomes 490,000 visitors each year and the business has increased in size over the years, due to increased private investment and product promotion and marketing strategies. </w:t>
      </w:r>
      <w:r w:rsidR="00A978E4" w:rsidRPr="00AD6A5C">
        <w:rPr>
          <w:rFonts w:ascii="Arial" w:hAnsi="Arial" w:cs="Arial"/>
          <w:sz w:val="28"/>
          <w:szCs w:val="28"/>
        </w:rPr>
        <w:t>Folly Farms primary audience are families: parents with children aged 0-9</w:t>
      </w:r>
      <w:r w:rsidRPr="00AD6A5C">
        <w:rPr>
          <w:rFonts w:ascii="Arial" w:hAnsi="Arial" w:cs="Arial"/>
          <w:sz w:val="28"/>
          <w:szCs w:val="28"/>
        </w:rPr>
        <w:t>.</w:t>
      </w:r>
      <w:r w:rsidR="00A978E4" w:rsidRPr="00AD6A5C">
        <w:rPr>
          <w:rFonts w:ascii="Arial" w:hAnsi="Arial" w:cs="Arial"/>
          <w:sz w:val="28"/>
          <w:szCs w:val="28"/>
        </w:rPr>
        <w:t xml:space="preserve"> Audience </w:t>
      </w:r>
      <w:r w:rsidR="00A978E4" w:rsidRPr="00AD6A5C">
        <w:rPr>
          <w:rFonts w:ascii="Arial" w:hAnsi="Arial" w:cs="Arial"/>
          <w:sz w:val="28"/>
          <w:szCs w:val="28"/>
        </w:rPr>
        <w:lastRenderedPageBreak/>
        <w:t>breakdown for 2017 according to admissions for day tickets, annual passes</w:t>
      </w:r>
      <w:r w:rsidR="00C522BB" w:rsidRPr="00AD6A5C">
        <w:rPr>
          <w:rFonts w:ascii="Arial" w:hAnsi="Arial" w:cs="Arial"/>
          <w:sz w:val="28"/>
          <w:szCs w:val="28"/>
        </w:rPr>
        <w:t xml:space="preserve"> and </w:t>
      </w:r>
      <w:r w:rsidR="00A978E4" w:rsidRPr="00AD6A5C">
        <w:rPr>
          <w:rFonts w:ascii="Arial" w:hAnsi="Arial" w:cs="Arial"/>
          <w:sz w:val="28"/>
          <w:szCs w:val="28"/>
        </w:rPr>
        <w:t>Boomerang were as follows; 51.5% adults</w:t>
      </w:r>
      <w:r w:rsidRPr="00AD6A5C">
        <w:rPr>
          <w:rFonts w:ascii="Arial" w:hAnsi="Arial" w:cs="Arial"/>
          <w:sz w:val="28"/>
          <w:szCs w:val="28"/>
        </w:rPr>
        <w:t xml:space="preserve">, </w:t>
      </w:r>
      <w:r w:rsidR="00A978E4" w:rsidRPr="00AD6A5C">
        <w:rPr>
          <w:rFonts w:ascii="Arial" w:hAnsi="Arial" w:cs="Arial"/>
          <w:sz w:val="28"/>
          <w:szCs w:val="28"/>
        </w:rPr>
        <w:t>30% children (aged 3-15</w:t>
      </w:r>
      <w:r w:rsidRPr="00AD6A5C">
        <w:rPr>
          <w:rFonts w:ascii="Arial" w:hAnsi="Arial" w:cs="Arial"/>
          <w:sz w:val="28"/>
          <w:szCs w:val="28"/>
        </w:rPr>
        <w:t>), 5</w:t>
      </w:r>
      <w:r w:rsidR="00A978E4" w:rsidRPr="00AD6A5C">
        <w:rPr>
          <w:rFonts w:ascii="Arial" w:hAnsi="Arial" w:cs="Arial"/>
          <w:sz w:val="28"/>
          <w:szCs w:val="28"/>
        </w:rPr>
        <w:t>% toddlers</w:t>
      </w:r>
      <w:r w:rsidRPr="00AD6A5C">
        <w:rPr>
          <w:rFonts w:ascii="Arial" w:hAnsi="Arial" w:cs="Arial"/>
          <w:sz w:val="28"/>
          <w:szCs w:val="28"/>
        </w:rPr>
        <w:t xml:space="preserve">, </w:t>
      </w:r>
      <w:r w:rsidR="00A978E4" w:rsidRPr="00AD6A5C">
        <w:rPr>
          <w:rFonts w:ascii="Arial" w:hAnsi="Arial" w:cs="Arial"/>
          <w:sz w:val="28"/>
          <w:szCs w:val="28"/>
        </w:rPr>
        <w:t xml:space="preserve">7.5% under 2s </w:t>
      </w:r>
      <w:r w:rsidRPr="00AD6A5C">
        <w:rPr>
          <w:rFonts w:ascii="Arial" w:hAnsi="Arial" w:cs="Arial"/>
          <w:sz w:val="28"/>
          <w:szCs w:val="28"/>
        </w:rPr>
        <w:t>and</w:t>
      </w:r>
      <w:r w:rsidR="00A978E4" w:rsidRPr="00AD6A5C">
        <w:rPr>
          <w:rFonts w:ascii="Arial" w:hAnsi="Arial" w:cs="Arial"/>
          <w:sz w:val="28"/>
          <w:szCs w:val="28"/>
        </w:rPr>
        <w:t xml:space="preserve"> 6% seniors</w:t>
      </w:r>
      <w:r w:rsidRPr="00AD6A5C">
        <w:rPr>
          <w:rFonts w:ascii="Arial" w:hAnsi="Arial" w:cs="Arial"/>
          <w:sz w:val="28"/>
          <w:szCs w:val="28"/>
        </w:rPr>
        <w:t xml:space="preserve">. This show who the Folly Farm product is targeting and whose needs its meeting. This is the market segmentations. A market segment is any </w:t>
      </w:r>
      <w:r w:rsidR="00C522BB" w:rsidRPr="00AD6A5C">
        <w:rPr>
          <w:rFonts w:ascii="Arial" w:hAnsi="Arial" w:cs="Arial"/>
          <w:sz w:val="28"/>
          <w:szCs w:val="28"/>
        </w:rPr>
        <w:t>subgroup</w:t>
      </w:r>
      <w:r w:rsidRPr="00AD6A5C">
        <w:rPr>
          <w:rFonts w:ascii="Arial" w:hAnsi="Arial" w:cs="Arial"/>
          <w:sz w:val="28"/>
          <w:szCs w:val="28"/>
        </w:rPr>
        <w:t xml:space="preserve"> of a larger market</w:t>
      </w:r>
      <w:sdt>
        <w:sdtPr>
          <w:rPr>
            <w:rFonts w:ascii="Arial" w:hAnsi="Arial" w:cs="Arial"/>
            <w:sz w:val="28"/>
            <w:szCs w:val="28"/>
          </w:rPr>
          <w:id w:val="1291087542"/>
          <w:citation/>
        </w:sdtPr>
        <w:sdtContent>
          <w:r w:rsidRPr="00AD6A5C">
            <w:rPr>
              <w:rFonts w:ascii="Arial" w:hAnsi="Arial" w:cs="Arial"/>
              <w:sz w:val="28"/>
              <w:szCs w:val="28"/>
            </w:rPr>
            <w:fldChar w:fldCharType="begin"/>
          </w:r>
          <w:r w:rsidRPr="00AD6A5C">
            <w:rPr>
              <w:rFonts w:ascii="Arial" w:hAnsi="Arial" w:cs="Arial"/>
              <w:sz w:val="28"/>
              <w:szCs w:val="28"/>
            </w:rPr>
            <w:instrText xml:space="preserve"> CITATION Chr162 \l 2057 </w:instrText>
          </w:r>
          <w:r w:rsidRPr="00AD6A5C">
            <w:rPr>
              <w:rFonts w:ascii="Arial" w:hAnsi="Arial" w:cs="Arial"/>
              <w:sz w:val="28"/>
              <w:szCs w:val="28"/>
            </w:rPr>
            <w:fldChar w:fldCharType="separate"/>
          </w:r>
          <w:r w:rsidRPr="00AD6A5C">
            <w:rPr>
              <w:rFonts w:ascii="Arial" w:hAnsi="Arial" w:cs="Arial"/>
              <w:noProof/>
              <w:sz w:val="28"/>
              <w:szCs w:val="28"/>
            </w:rPr>
            <w:t xml:space="preserve"> (Stockton, 2016)</w:t>
          </w:r>
          <w:r w:rsidRPr="00AD6A5C">
            <w:rPr>
              <w:rFonts w:ascii="Arial" w:hAnsi="Arial" w:cs="Arial"/>
              <w:sz w:val="28"/>
              <w:szCs w:val="28"/>
            </w:rPr>
            <w:fldChar w:fldCharType="end"/>
          </w:r>
        </w:sdtContent>
      </w:sdt>
      <w:r w:rsidRPr="00AD6A5C">
        <w:rPr>
          <w:rFonts w:ascii="Arial" w:hAnsi="Arial" w:cs="Arial"/>
          <w:sz w:val="28"/>
          <w:szCs w:val="28"/>
        </w:rPr>
        <w:t xml:space="preserve">. </w:t>
      </w:r>
      <w:r w:rsidR="00C522BB" w:rsidRPr="00AD6A5C">
        <w:rPr>
          <w:rFonts w:ascii="Arial" w:hAnsi="Arial" w:cs="Arial"/>
          <w:sz w:val="28"/>
          <w:szCs w:val="28"/>
        </w:rPr>
        <w:t xml:space="preserve">For example, housing is the large </w:t>
      </w:r>
      <w:r w:rsidR="0093655E" w:rsidRPr="00AD6A5C">
        <w:rPr>
          <w:rFonts w:ascii="Arial" w:hAnsi="Arial" w:cs="Arial"/>
          <w:sz w:val="28"/>
          <w:szCs w:val="28"/>
        </w:rPr>
        <w:t>market,</w:t>
      </w:r>
      <w:r w:rsidR="00C522BB" w:rsidRPr="00AD6A5C">
        <w:rPr>
          <w:rFonts w:ascii="Arial" w:hAnsi="Arial" w:cs="Arial"/>
          <w:sz w:val="28"/>
          <w:szCs w:val="28"/>
        </w:rPr>
        <w:t xml:space="preserve"> and the type of housing is the segments inside of housing, like flats and family houses. </w:t>
      </w:r>
      <w:r w:rsidRPr="00AD6A5C">
        <w:rPr>
          <w:rFonts w:ascii="Arial" w:hAnsi="Arial" w:cs="Arial"/>
          <w:sz w:val="28"/>
          <w:szCs w:val="28"/>
        </w:rPr>
        <w:t xml:space="preserve"> </w:t>
      </w:r>
      <w:r w:rsidR="0093655E" w:rsidRPr="00AD6A5C">
        <w:rPr>
          <w:rFonts w:ascii="Arial" w:hAnsi="Arial" w:cs="Arial"/>
          <w:sz w:val="28"/>
          <w:szCs w:val="28"/>
        </w:rPr>
        <w:t xml:space="preserve">For this event, using Folly Farms current audience will give the event a head starts and provides a good marketing platform. This event will also target active adults and families, in schools </w:t>
      </w:r>
      <w:r w:rsidR="00CC7B6A" w:rsidRPr="00AD6A5C">
        <w:rPr>
          <w:rFonts w:ascii="Arial" w:hAnsi="Arial" w:cs="Arial"/>
          <w:sz w:val="28"/>
          <w:szCs w:val="28"/>
        </w:rPr>
        <w:t>throughout</w:t>
      </w:r>
      <w:r w:rsidR="0093655E" w:rsidRPr="00AD6A5C">
        <w:rPr>
          <w:rFonts w:ascii="Arial" w:hAnsi="Arial" w:cs="Arial"/>
          <w:sz w:val="28"/>
          <w:szCs w:val="28"/>
        </w:rPr>
        <w:t xml:space="preserve"> Pembrokeshire and further afield, while working closely with local councils to gain funding for current and future events.</w:t>
      </w:r>
      <w:r w:rsidR="00CC7B6A" w:rsidRPr="00AD6A5C">
        <w:rPr>
          <w:rFonts w:ascii="Arial" w:hAnsi="Arial" w:cs="Arial"/>
          <w:sz w:val="28"/>
          <w:szCs w:val="28"/>
        </w:rPr>
        <w:t xml:space="preserve"> Using Folly Farm as a building point will allow this event to be promoted and introduces to all of Folly Farm followers. In turn this will gain more participants and supporters.  </w:t>
      </w:r>
      <w:r w:rsidR="0093655E" w:rsidRPr="00AD6A5C">
        <w:rPr>
          <w:rFonts w:ascii="Arial" w:hAnsi="Arial" w:cs="Arial"/>
          <w:sz w:val="28"/>
          <w:szCs w:val="28"/>
        </w:rPr>
        <w:t xml:space="preserve"> </w:t>
      </w:r>
    </w:p>
    <w:p w14:paraId="7EB429D0" w14:textId="77777777" w:rsidR="00295425" w:rsidRPr="00AD6A5C" w:rsidRDefault="00295425" w:rsidP="00AD6A5C">
      <w:pPr>
        <w:spacing w:line="276" w:lineRule="auto"/>
        <w:jc w:val="both"/>
        <w:rPr>
          <w:rFonts w:ascii="Arial" w:hAnsi="Arial" w:cs="Arial"/>
          <w:sz w:val="28"/>
          <w:szCs w:val="28"/>
        </w:rPr>
      </w:pPr>
    </w:p>
    <w:p w14:paraId="5EDD6474" w14:textId="619109F4" w:rsidR="00CC7B6A" w:rsidRPr="00AD6A5C" w:rsidRDefault="00295425" w:rsidP="00AD6A5C">
      <w:pPr>
        <w:spacing w:line="276" w:lineRule="auto"/>
        <w:jc w:val="both"/>
        <w:rPr>
          <w:rFonts w:ascii="Arial" w:hAnsi="Arial" w:cs="Arial"/>
          <w:color w:val="000000" w:themeColor="text1"/>
          <w:sz w:val="28"/>
          <w:szCs w:val="28"/>
        </w:rPr>
      </w:pPr>
      <w:r w:rsidRPr="00AD6A5C">
        <w:rPr>
          <w:rFonts w:ascii="Arial" w:hAnsi="Arial" w:cs="Arial"/>
          <w:color w:val="000000" w:themeColor="text1"/>
          <w:sz w:val="28"/>
          <w:szCs w:val="28"/>
        </w:rPr>
        <w:t xml:space="preserve">Another way to promote the event is thought the marking mix. This involves working thought </w:t>
      </w:r>
      <w:r w:rsidR="00CC7B6A" w:rsidRPr="00AD6A5C">
        <w:rPr>
          <w:rFonts w:ascii="Arial" w:hAnsi="Arial" w:cs="Arial"/>
          <w:color w:val="000000" w:themeColor="text1"/>
          <w:sz w:val="28"/>
          <w:szCs w:val="28"/>
        </w:rPr>
        <w:t>t</w:t>
      </w:r>
      <w:r w:rsidRPr="00AD6A5C">
        <w:rPr>
          <w:rFonts w:ascii="Arial" w:hAnsi="Arial" w:cs="Arial"/>
          <w:color w:val="000000" w:themeColor="text1"/>
          <w:sz w:val="28"/>
          <w:szCs w:val="28"/>
        </w:rPr>
        <w:t>he 4P</w:t>
      </w:r>
      <w:r w:rsidR="00CC7B6A" w:rsidRPr="00AD6A5C">
        <w:rPr>
          <w:rFonts w:ascii="Arial" w:hAnsi="Arial" w:cs="Arial"/>
          <w:color w:val="000000" w:themeColor="text1"/>
          <w:sz w:val="28"/>
          <w:szCs w:val="28"/>
        </w:rPr>
        <w:t>s</w:t>
      </w:r>
      <w:r w:rsidRPr="00AD6A5C">
        <w:rPr>
          <w:rFonts w:ascii="Arial" w:hAnsi="Arial" w:cs="Arial"/>
          <w:color w:val="000000" w:themeColor="text1"/>
          <w:sz w:val="28"/>
          <w:szCs w:val="28"/>
        </w:rPr>
        <w:t xml:space="preserve">. </w:t>
      </w:r>
      <w:r w:rsidR="006B51A6" w:rsidRPr="00AD6A5C">
        <w:rPr>
          <w:rFonts w:ascii="Arial" w:hAnsi="Arial" w:cs="Arial"/>
          <w:color w:val="000000" w:themeColor="text1"/>
          <w:sz w:val="28"/>
          <w:szCs w:val="28"/>
        </w:rPr>
        <w:t xml:space="preserve">The marketing mix </w:t>
      </w:r>
      <w:r w:rsidR="007C7F50" w:rsidRPr="00AD6A5C">
        <w:rPr>
          <w:rFonts w:ascii="Arial" w:hAnsi="Arial" w:cs="Arial"/>
          <w:color w:val="000000" w:themeColor="text1"/>
          <w:sz w:val="28"/>
          <w:szCs w:val="28"/>
        </w:rPr>
        <w:t xml:space="preserve">involves the </w:t>
      </w:r>
      <w:r w:rsidR="006B51A6" w:rsidRPr="00AD6A5C">
        <w:rPr>
          <w:rFonts w:ascii="Arial" w:hAnsi="Arial" w:cs="Arial"/>
          <w:color w:val="000000" w:themeColor="text1"/>
          <w:sz w:val="28"/>
          <w:szCs w:val="28"/>
        </w:rPr>
        <w:t>develop</w:t>
      </w:r>
      <w:r w:rsidR="007C7F50" w:rsidRPr="00AD6A5C">
        <w:rPr>
          <w:rFonts w:ascii="Arial" w:hAnsi="Arial" w:cs="Arial"/>
          <w:color w:val="000000" w:themeColor="text1"/>
          <w:sz w:val="28"/>
          <w:szCs w:val="28"/>
        </w:rPr>
        <w:t>ment of</w:t>
      </w:r>
      <w:r w:rsidR="006B51A6" w:rsidRPr="00AD6A5C">
        <w:rPr>
          <w:rFonts w:ascii="Arial" w:hAnsi="Arial" w:cs="Arial"/>
          <w:color w:val="000000" w:themeColor="text1"/>
          <w:sz w:val="28"/>
          <w:szCs w:val="28"/>
        </w:rPr>
        <w:t xml:space="preserve"> a marketing strategy </w:t>
      </w:r>
      <w:r w:rsidR="00CC7B6A" w:rsidRPr="00AD6A5C">
        <w:rPr>
          <w:rFonts w:ascii="Arial" w:hAnsi="Arial" w:cs="Arial"/>
          <w:color w:val="000000" w:themeColor="text1"/>
          <w:sz w:val="28"/>
          <w:szCs w:val="28"/>
        </w:rPr>
        <w:t xml:space="preserve">this involves, </w:t>
      </w:r>
      <w:r w:rsidR="006B51A6" w:rsidRPr="00AD6A5C">
        <w:rPr>
          <w:rFonts w:ascii="Arial" w:hAnsi="Arial" w:cs="Arial"/>
          <w:color w:val="000000" w:themeColor="text1"/>
          <w:sz w:val="28"/>
          <w:szCs w:val="28"/>
        </w:rPr>
        <w:t xml:space="preserve">Product, price, </w:t>
      </w:r>
      <w:r w:rsidR="006B51A6" w:rsidRPr="00AD6A5C">
        <w:rPr>
          <w:rFonts w:ascii="Arial" w:hAnsi="Arial" w:cs="Arial"/>
          <w:color w:val="000000" w:themeColor="text1"/>
          <w:sz w:val="28"/>
          <w:szCs w:val="28"/>
        </w:rPr>
        <w:t>promotion,</w:t>
      </w:r>
      <w:r w:rsidR="006B51A6" w:rsidRPr="00AD6A5C">
        <w:rPr>
          <w:rFonts w:ascii="Arial" w:hAnsi="Arial" w:cs="Arial"/>
          <w:color w:val="000000" w:themeColor="text1"/>
          <w:sz w:val="28"/>
          <w:szCs w:val="28"/>
        </w:rPr>
        <w:t xml:space="preserve"> and place. </w:t>
      </w:r>
      <w:r w:rsidRPr="00AD6A5C">
        <w:rPr>
          <w:rFonts w:ascii="Arial" w:hAnsi="Arial" w:cs="Arial"/>
          <w:color w:val="000000" w:themeColor="text1"/>
          <w:sz w:val="28"/>
          <w:szCs w:val="28"/>
        </w:rPr>
        <w:t>All</w:t>
      </w:r>
      <w:r w:rsidR="006B51A6" w:rsidRPr="00AD6A5C">
        <w:rPr>
          <w:rFonts w:ascii="Arial" w:hAnsi="Arial" w:cs="Arial"/>
          <w:color w:val="000000" w:themeColor="text1"/>
          <w:sz w:val="28"/>
          <w:szCs w:val="28"/>
        </w:rPr>
        <w:t xml:space="preserve"> these factors affect how successful a business is going to be and are used to determine the future of a business</w:t>
      </w:r>
      <w:r w:rsidR="002E09CD" w:rsidRPr="00AD6A5C">
        <w:rPr>
          <w:rFonts w:ascii="Arial" w:hAnsi="Arial" w:cs="Arial"/>
          <w:color w:val="000000" w:themeColor="text1"/>
          <w:sz w:val="28"/>
          <w:szCs w:val="28"/>
        </w:rPr>
        <w:t xml:space="preserve"> and events. Key points to productive marketing include, researching the market, analysing the market, setting marketing goals, and developing a marking strategy</w:t>
      </w:r>
      <w:sdt>
        <w:sdtPr>
          <w:rPr>
            <w:rFonts w:ascii="Arial" w:hAnsi="Arial" w:cs="Arial"/>
            <w:color w:val="000000" w:themeColor="text1"/>
            <w:sz w:val="28"/>
            <w:szCs w:val="28"/>
          </w:rPr>
          <w:id w:val="-75209190"/>
          <w:citation/>
        </w:sdtPr>
        <w:sdtContent>
          <w:r w:rsidR="002E09CD" w:rsidRPr="00AD6A5C">
            <w:rPr>
              <w:rFonts w:ascii="Arial" w:hAnsi="Arial" w:cs="Arial"/>
              <w:color w:val="000000" w:themeColor="text1"/>
              <w:sz w:val="28"/>
              <w:szCs w:val="28"/>
            </w:rPr>
            <w:fldChar w:fldCharType="begin"/>
          </w:r>
          <w:r w:rsidR="002E09CD" w:rsidRPr="00AD6A5C">
            <w:rPr>
              <w:rFonts w:ascii="Arial" w:hAnsi="Arial" w:cs="Arial"/>
              <w:color w:val="000000" w:themeColor="text1"/>
              <w:sz w:val="28"/>
              <w:szCs w:val="28"/>
            </w:rPr>
            <w:instrText xml:space="preserve"> CITATION McC04 \l 2057 </w:instrText>
          </w:r>
          <w:r w:rsidR="002E09CD" w:rsidRPr="00AD6A5C">
            <w:rPr>
              <w:rFonts w:ascii="Arial" w:hAnsi="Arial" w:cs="Arial"/>
              <w:color w:val="000000" w:themeColor="text1"/>
              <w:sz w:val="28"/>
              <w:szCs w:val="28"/>
            </w:rPr>
            <w:fldChar w:fldCharType="separate"/>
          </w:r>
          <w:r w:rsidR="002E09CD" w:rsidRPr="00AD6A5C">
            <w:rPr>
              <w:rFonts w:ascii="Arial" w:hAnsi="Arial" w:cs="Arial"/>
              <w:noProof/>
              <w:color w:val="000000" w:themeColor="text1"/>
              <w:sz w:val="28"/>
              <w:szCs w:val="28"/>
            </w:rPr>
            <w:t xml:space="preserve"> (McCole, 2004)</w:t>
          </w:r>
          <w:r w:rsidR="002E09CD" w:rsidRPr="00AD6A5C">
            <w:rPr>
              <w:rFonts w:ascii="Arial" w:hAnsi="Arial" w:cs="Arial"/>
              <w:color w:val="000000" w:themeColor="text1"/>
              <w:sz w:val="28"/>
              <w:szCs w:val="28"/>
            </w:rPr>
            <w:fldChar w:fldCharType="end"/>
          </w:r>
        </w:sdtContent>
      </w:sdt>
      <w:r w:rsidR="002E09CD" w:rsidRPr="00AD6A5C">
        <w:rPr>
          <w:rFonts w:ascii="Arial" w:hAnsi="Arial" w:cs="Arial"/>
          <w:color w:val="000000" w:themeColor="text1"/>
          <w:sz w:val="28"/>
          <w:szCs w:val="28"/>
        </w:rPr>
        <w:t xml:space="preserve">. </w:t>
      </w:r>
      <w:r w:rsidR="00CB744D" w:rsidRPr="00AD6A5C">
        <w:rPr>
          <w:rFonts w:ascii="Arial" w:hAnsi="Arial" w:cs="Arial"/>
          <w:color w:val="000000" w:themeColor="text1"/>
          <w:sz w:val="28"/>
          <w:szCs w:val="28"/>
        </w:rPr>
        <w:t>For the 4</w:t>
      </w:r>
      <w:r w:rsidR="00CC7B6A" w:rsidRPr="00AD6A5C">
        <w:rPr>
          <w:rFonts w:ascii="Arial" w:hAnsi="Arial" w:cs="Arial"/>
          <w:color w:val="000000" w:themeColor="text1"/>
          <w:sz w:val="28"/>
          <w:szCs w:val="28"/>
        </w:rPr>
        <w:t>P</w:t>
      </w:r>
      <w:r w:rsidR="00CB744D" w:rsidRPr="00AD6A5C">
        <w:rPr>
          <w:rFonts w:ascii="Arial" w:hAnsi="Arial" w:cs="Arial"/>
          <w:color w:val="000000" w:themeColor="text1"/>
          <w:sz w:val="28"/>
          <w:szCs w:val="28"/>
        </w:rPr>
        <w:t xml:space="preserve">s to work, they must be coherent, and this will allow market lead research to take place. For Folly the 4ps are a massive part of the promotion of </w:t>
      </w:r>
      <w:r w:rsidR="002F5B14" w:rsidRPr="00AD6A5C">
        <w:rPr>
          <w:rFonts w:ascii="Arial" w:hAnsi="Arial" w:cs="Arial"/>
          <w:color w:val="000000" w:themeColor="text1"/>
          <w:sz w:val="28"/>
          <w:szCs w:val="28"/>
        </w:rPr>
        <w:t>their</w:t>
      </w:r>
      <w:r w:rsidR="00CB744D" w:rsidRPr="00AD6A5C">
        <w:rPr>
          <w:rFonts w:ascii="Arial" w:hAnsi="Arial" w:cs="Arial"/>
          <w:color w:val="000000" w:themeColor="text1"/>
          <w:sz w:val="28"/>
          <w:szCs w:val="28"/>
        </w:rPr>
        <w:t xml:space="preserve"> product and making sure it’s the right product, for the target audience</w:t>
      </w:r>
      <w:r w:rsidR="00CC7B6A" w:rsidRPr="00AD6A5C">
        <w:rPr>
          <w:rFonts w:ascii="Arial" w:hAnsi="Arial" w:cs="Arial"/>
          <w:color w:val="000000" w:themeColor="text1"/>
          <w:sz w:val="28"/>
          <w:szCs w:val="28"/>
        </w:rPr>
        <w:t xml:space="preserve"> and that it’s promoted at the right time, in the right place</w:t>
      </w:r>
      <w:r w:rsidR="00CB744D" w:rsidRPr="00AD6A5C">
        <w:rPr>
          <w:rFonts w:ascii="Arial" w:hAnsi="Arial" w:cs="Arial"/>
          <w:color w:val="000000" w:themeColor="text1"/>
          <w:sz w:val="28"/>
          <w:szCs w:val="28"/>
        </w:rPr>
        <w:t>. This is key to success.</w:t>
      </w:r>
      <w:r w:rsidR="00CC7B6A" w:rsidRPr="00AD6A5C">
        <w:rPr>
          <w:rFonts w:ascii="Arial" w:hAnsi="Arial" w:cs="Arial"/>
          <w:color w:val="000000" w:themeColor="text1"/>
          <w:sz w:val="28"/>
          <w:szCs w:val="28"/>
        </w:rPr>
        <w:t xml:space="preserve"> The event at folly farm must be set at the right price for participants to be interested, and the promotion must hit the right target markets. On type of this, the time of the event is key. This works closely with Place, as the time must work with Folly farm staff and management, as well as participants. </w:t>
      </w:r>
    </w:p>
    <w:p w14:paraId="373FB443" w14:textId="77777777" w:rsidR="00CC7B6A" w:rsidRPr="00AD6A5C" w:rsidRDefault="00CC7B6A" w:rsidP="00AD6A5C">
      <w:pPr>
        <w:spacing w:line="276" w:lineRule="auto"/>
        <w:jc w:val="both"/>
        <w:rPr>
          <w:rFonts w:ascii="Arial" w:hAnsi="Arial" w:cs="Arial"/>
          <w:color w:val="000000" w:themeColor="text1"/>
          <w:sz w:val="28"/>
          <w:szCs w:val="28"/>
        </w:rPr>
      </w:pPr>
    </w:p>
    <w:p w14:paraId="7CF13A7E" w14:textId="2FB07EB1" w:rsidR="006B51A6" w:rsidRPr="00AD6A5C" w:rsidRDefault="00CB744D" w:rsidP="00AD6A5C">
      <w:pPr>
        <w:spacing w:line="276" w:lineRule="auto"/>
        <w:jc w:val="both"/>
        <w:rPr>
          <w:rFonts w:ascii="Arial" w:hAnsi="Arial" w:cs="Arial"/>
          <w:color w:val="000000" w:themeColor="text1"/>
          <w:sz w:val="28"/>
          <w:szCs w:val="28"/>
        </w:rPr>
      </w:pPr>
      <w:r w:rsidRPr="00AD6A5C">
        <w:rPr>
          <w:rFonts w:ascii="Arial" w:hAnsi="Arial" w:cs="Arial"/>
          <w:color w:val="000000" w:themeColor="text1"/>
          <w:sz w:val="28"/>
          <w:szCs w:val="28"/>
        </w:rPr>
        <w:t xml:space="preserve">They can also use the “Boston Matrix” which allows the business to analysis their sales over years to see where development is </w:t>
      </w:r>
      <w:proofErr w:type="gramStart"/>
      <w:r w:rsidRPr="00AD6A5C">
        <w:rPr>
          <w:rFonts w:ascii="Arial" w:hAnsi="Arial" w:cs="Arial"/>
          <w:color w:val="000000" w:themeColor="text1"/>
          <w:sz w:val="28"/>
          <w:szCs w:val="28"/>
        </w:rPr>
        <w:t>need</w:t>
      </w:r>
      <w:r w:rsidR="00CC7B6A" w:rsidRPr="00AD6A5C">
        <w:rPr>
          <w:rFonts w:ascii="Arial" w:hAnsi="Arial" w:cs="Arial"/>
          <w:color w:val="000000" w:themeColor="text1"/>
          <w:sz w:val="28"/>
          <w:szCs w:val="28"/>
        </w:rPr>
        <w:t>,</w:t>
      </w:r>
      <w:r w:rsidRPr="00AD6A5C">
        <w:rPr>
          <w:rFonts w:ascii="Arial" w:hAnsi="Arial" w:cs="Arial"/>
          <w:color w:val="000000" w:themeColor="text1"/>
          <w:sz w:val="28"/>
          <w:szCs w:val="28"/>
        </w:rPr>
        <w:t xml:space="preserve"> and</w:t>
      </w:r>
      <w:proofErr w:type="gramEnd"/>
      <w:r w:rsidRPr="00AD6A5C">
        <w:rPr>
          <w:rFonts w:ascii="Arial" w:hAnsi="Arial" w:cs="Arial"/>
          <w:color w:val="000000" w:themeColor="text1"/>
          <w:sz w:val="28"/>
          <w:szCs w:val="28"/>
        </w:rPr>
        <w:t xml:space="preserve"> looks at more effect ways to run and promote products</w:t>
      </w:r>
      <w:sdt>
        <w:sdtPr>
          <w:rPr>
            <w:rFonts w:ascii="Arial" w:hAnsi="Arial" w:cs="Arial"/>
            <w:color w:val="000000" w:themeColor="text1"/>
            <w:sz w:val="28"/>
            <w:szCs w:val="28"/>
          </w:rPr>
          <w:id w:val="-1662462834"/>
          <w:citation/>
        </w:sdtPr>
        <w:sdtContent>
          <w:r w:rsidRPr="00AD6A5C">
            <w:rPr>
              <w:rFonts w:ascii="Arial" w:hAnsi="Arial" w:cs="Arial"/>
              <w:color w:val="000000" w:themeColor="text1"/>
              <w:sz w:val="28"/>
              <w:szCs w:val="28"/>
            </w:rPr>
            <w:fldChar w:fldCharType="begin"/>
          </w:r>
          <w:r w:rsidRPr="00AD6A5C">
            <w:rPr>
              <w:rFonts w:ascii="Arial" w:hAnsi="Arial" w:cs="Arial"/>
              <w:color w:val="000000" w:themeColor="text1"/>
              <w:sz w:val="28"/>
              <w:szCs w:val="28"/>
            </w:rPr>
            <w:instrText xml:space="preserve"> CITATION ZQT16 \l 2057 </w:instrText>
          </w:r>
          <w:r w:rsidRPr="00AD6A5C">
            <w:rPr>
              <w:rFonts w:ascii="Arial" w:hAnsi="Arial" w:cs="Arial"/>
              <w:color w:val="000000" w:themeColor="text1"/>
              <w:sz w:val="28"/>
              <w:szCs w:val="28"/>
            </w:rPr>
            <w:fldChar w:fldCharType="separate"/>
          </w:r>
          <w:r w:rsidRPr="00AD6A5C">
            <w:rPr>
              <w:rFonts w:ascii="Arial" w:hAnsi="Arial" w:cs="Arial"/>
              <w:noProof/>
              <w:color w:val="000000" w:themeColor="text1"/>
              <w:sz w:val="28"/>
              <w:szCs w:val="28"/>
            </w:rPr>
            <w:t xml:space="preserve"> (Z.-Q. TAO1, 2016)</w:t>
          </w:r>
          <w:r w:rsidRPr="00AD6A5C">
            <w:rPr>
              <w:rFonts w:ascii="Arial" w:hAnsi="Arial" w:cs="Arial"/>
              <w:color w:val="000000" w:themeColor="text1"/>
              <w:sz w:val="28"/>
              <w:szCs w:val="28"/>
            </w:rPr>
            <w:fldChar w:fldCharType="end"/>
          </w:r>
        </w:sdtContent>
      </w:sdt>
      <w:r w:rsidRPr="00AD6A5C">
        <w:rPr>
          <w:rFonts w:ascii="Arial" w:hAnsi="Arial" w:cs="Arial"/>
          <w:color w:val="000000" w:themeColor="text1"/>
          <w:sz w:val="28"/>
          <w:szCs w:val="28"/>
        </w:rPr>
        <w:t xml:space="preserve">. This can be used alongside SWOT analysis for the best results in </w:t>
      </w:r>
      <w:r w:rsidRPr="00AD6A5C">
        <w:rPr>
          <w:rFonts w:ascii="Arial" w:hAnsi="Arial" w:cs="Arial"/>
          <w:color w:val="000000" w:themeColor="text1"/>
          <w:sz w:val="28"/>
          <w:szCs w:val="28"/>
        </w:rPr>
        <w:lastRenderedPageBreak/>
        <w:t xml:space="preserve">retaining customers and increasing spending. Its key that this event is run well to gain returning customers in future events. </w:t>
      </w:r>
      <w:r w:rsidR="00D30966" w:rsidRPr="00AD6A5C">
        <w:rPr>
          <w:rFonts w:ascii="Arial" w:hAnsi="Arial" w:cs="Arial"/>
          <w:color w:val="000000" w:themeColor="text1"/>
          <w:sz w:val="28"/>
          <w:szCs w:val="28"/>
        </w:rPr>
        <w:t>Initially the event needs be friendly run, with family values. This will encourage family groups, the target market, to return and enjoy the event again. Its also paramount that the staff and volunteers and friendly and smiley. This is another way to promote the product and provide the best experience.</w:t>
      </w:r>
      <w:r w:rsidR="00CC7B6A" w:rsidRPr="00AD6A5C">
        <w:rPr>
          <w:rFonts w:ascii="Arial" w:hAnsi="Arial" w:cs="Arial"/>
          <w:color w:val="000000" w:themeColor="text1"/>
          <w:sz w:val="28"/>
          <w:szCs w:val="28"/>
        </w:rPr>
        <w:t xml:space="preserve"> This also helps to increase secondary spend at food stalls, which in turn help the local economy. </w:t>
      </w:r>
      <w:r w:rsidR="00D30966" w:rsidRPr="00AD6A5C">
        <w:rPr>
          <w:rFonts w:ascii="Arial" w:hAnsi="Arial" w:cs="Arial"/>
          <w:color w:val="000000" w:themeColor="text1"/>
          <w:sz w:val="28"/>
          <w:szCs w:val="28"/>
        </w:rPr>
        <w:t xml:space="preserve"> </w:t>
      </w:r>
      <w:r w:rsidR="00CC7B6A" w:rsidRPr="00AD6A5C">
        <w:rPr>
          <w:rFonts w:ascii="Arial" w:hAnsi="Arial" w:cs="Arial"/>
          <w:color w:val="000000" w:themeColor="text1"/>
          <w:sz w:val="28"/>
          <w:szCs w:val="28"/>
        </w:rPr>
        <w:t xml:space="preserve">Another key factor is that </w:t>
      </w:r>
      <w:r w:rsidR="00A64F29" w:rsidRPr="00AD6A5C">
        <w:rPr>
          <w:rFonts w:ascii="Arial" w:hAnsi="Arial" w:cs="Arial"/>
          <w:color w:val="000000" w:themeColor="text1"/>
          <w:sz w:val="28"/>
          <w:szCs w:val="28"/>
        </w:rPr>
        <w:t>Folly Farms image could also affect the event.</w:t>
      </w:r>
      <w:r w:rsidR="00CC7B6A" w:rsidRPr="00AD6A5C">
        <w:rPr>
          <w:rFonts w:ascii="Arial" w:hAnsi="Arial" w:cs="Arial"/>
          <w:color w:val="000000" w:themeColor="text1"/>
          <w:sz w:val="28"/>
          <w:szCs w:val="28"/>
        </w:rPr>
        <w:t xml:space="preserve"> If the park is not doing well, it could push away participants from taking part in the event. </w:t>
      </w:r>
      <w:r w:rsidR="00153ACE" w:rsidRPr="00AD6A5C">
        <w:rPr>
          <w:rFonts w:ascii="Arial" w:hAnsi="Arial" w:cs="Arial"/>
          <w:color w:val="000000" w:themeColor="text1"/>
          <w:sz w:val="28"/>
          <w:szCs w:val="28"/>
        </w:rPr>
        <w:t>Therefore,</w:t>
      </w:r>
      <w:r w:rsidR="00A64F29" w:rsidRPr="00AD6A5C">
        <w:rPr>
          <w:rFonts w:ascii="Arial" w:hAnsi="Arial" w:cs="Arial"/>
          <w:color w:val="000000" w:themeColor="text1"/>
          <w:sz w:val="28"/>
          <w:szCs w:val="28"/>
        </w:rPr>
        <w:t xml:space="preserve"> they work in coherence with each other. </w:t>
      </w:r>
      <w:r w:rsidR="00F140B3" w:rsidRPr="00AD6A5C">
        <w:rPr>
          <w:rFonts w:ascii="Arial" w:hAnsi="Arial" w:cs="Arial"/>
          <w:color w:val="000000" w:themeColor="text1"/>
          <w:sz w:val="28"/>
          <w:szCs w:val="28"/>
        </w:rPr>
        <w:t xml:space="preserve">Another major factor is the price of the product and service. For example, if the price is too hight then customers may be pushed away from joining the event. There are a wide variety of pricing strategies available to use, and they each fit different products and services differently. Some of these strategies include market skimming, market penetration, going rate pricing, psychological pricing, and loss leader. These are all ways to suit pricing to the customer. </w:t>
      </w:r>
    </w:p>
    <w:p w14:paraId="5073236A" w14:textId="6C228255" w:rsidR="002E09CD" w:rsidRPr="00AD6A5C" w:rsidRDefault="002E09CD" w:rsidP="00AD6A5C">
      <w:pPr>
        <w:spacing w:line="276" w:lineRule="auto"/>
        <w:jc w:val="both"/>
        <w:rPr>
          <w:rFonts w:ascii="Arial" w:hAnsi="Arial" w:cs="Arial"/>
          <w:color w:val="000000" w:themeColor="text1"/>
          <w:sz w:val="28"/>
          <w:szCs w:val="28"/>
        </w:rPr>
      </w:pPr>
    </w:p>
    <w:p w14:paraId="02EED525" w14:textId="1F738D0A" w:rsidR="002E09CD" w:rsidRDefault="002E09CD" w:rsidP="006B51A6">
      <w:pPr>
        <w:rPr>
          <w:rFonts w:ascii="Arial" w:hAnsi="Arial" w:cs="Arial"/>
          <w:color w:val="000000" w:themeColor="text1"/>
          <w:sz w:val="28"/>
          <w:szCs w:val="28"/>
        </w:rPr>
      </w:pPr>
    </w:p>
    <w:p w14:paraId="2EF66CA3" w14:textId="77777777" w:rsidR="002E09CD" w:rsidRPr="00295425" w:rsidRDefault="002E09CD" w:rsidP="006B51A6">
      <w:pPr>
        <w:rPr>
          <w:rFonts w:ascii="Arial" w:hAnsi="Arial" w:cs="Arial"/>
          <w:sz w:val="28"/>
          <w:szCs w:val="28"/>
        </w:rPr>
      </w:pPr>
    </w:p>
    <w:p w14:paraId="06BF6315" w14:textId="7748CAA2" w:rsidR="00295425" w:rsidRDefault="00295425" w:rsidP="006B51A6">
      <w:pPr>
        <w:rPr>
          <w:rFonts w:ascii="Arial" w:hAnsi="Arial" w:cs="Arial"/>
          <w:color w:val="000000" w:themeColor="text1"/>
          <w:sz w:val="28"/>
          <w:szCs w:val="28"/>
        </w:rPr>
      </w:pPr>
    </w:p>
    <w:p w14:paraId="3E9296EC" w14:textId="18B4AF22" w:rsidR="00295425" w:rsidRDefault="00295425" w:rsidP="006B51A6">
      <w:pPr>
        <w:rPr>
          <w:rFonts w:ascii="Arial" w:hAnsi="Arial" w:cs="Arial"/>
          <w:color w:val="000000" w:themeColor="text1"/>
          <w:sz w:val="28"/>
          <w:szCs w:val="28"/>
        </w:rPr>
      </w:pPr>
    </w:p>
    <w:p w14:paraId="7015AE08" w14:textId="0AC25721" w:rsidR="00295425" w:rsidRDefault="00295425" w:rsidP="006B51A6">
      <w:pPr>
        <w:rPr>
          <w:rFonts w:ascii="Arial" w:hAnsi="Arial" w:cs="Arial"/>
          <w:color w:val="000000" w:themeColor="text1"/>
          <w:sz w:val="28"/>
          <w:szCs w:val="28"/>
        </w:rPr>
      </w:pPr>
    </w:p>
    <w:p w14:paraId="4BF230AE" w14:textId="77777777" w:rsidR="000F3BBC" w:rsidRDefault="000F3BBC" w:rsidP="000F3BBC"/>
    <w:p w14:paraId="5C9547F5" w14:textId="77777777" w:rsidR="00295425" w:rsidRPr="006B51A6" w:rsidRDefault="00295425" w:rsidP="006B51A6">
      <w:pPr>
        <w:rPr>
          <w:rFonts w:ascii="Arial" w:hAnsi="Arial" w:cs="Arial"/>
          <w:color w:val="000000" w:themeColor="text1"/>
          <w:sz w:val="28"/>
          <w:szCs w:val="28"/>
        </w:rPr>
      </w:pPr>
    </w:p>
    <w:p w14:paraId="4D5DF8D8" w14:textId="77777777" w:rsidR="006B51A6" w:rsidRPr="006B51A6" w:rsidRDefault="006B51A6" w:rsidP="006B51A6">
      <w:pPr>
        <w:rPr>
          <w:rFonts w:ascii="Arial" w:hAnsi="Arial" w:cs="Arial"/>
          <w:color w:val="000000" w:themeColor="text1"/>
          <w:spacing w:val="-5"/>
          <w:sz w:val="28"/>
          <w:szCs w:val="28"/>
          <w:shd w:val="clear" w:color="auto" w:fill="FFFFFF"/>
        </w:rPr>
      </w:pPr>
    </w:p>
    <w:p w14:paraId="5B1F910E" w14:textId="77777777" w:rsidR="006B51A6" w:rsidRPr="006B51A6" w:rsidRDefault="006B51A6" w:rsidP="006B51A6">
      <w:pPr>
        <w:rPr>
          <w:rFonts w:ascii="Arial" w:hAnsi="Arial" w:cs="Arial"/>
          <w:color w:val="000000" w:themeColor="text1"/>
          <w:sz w:val="28"/>
          <w:szCs w:val="28"/>
        </w:rPr>
      </w:pPr>
    </w:p>
    <w:p w14:paraId="16FBCF85" w14:textId="5554E9EC" w:rsidR="006B51A6" w:rsidRDefault="006B51A6"/>
    <w:p w14:paraId="1C719E55" w14:textId="3FA6F98C" w:rsidR="00FA50C7" w:rsidRDefault="00FA50C7"/>
    <w:p w14:paraId="03C03CBD" w14:textId="00E6E014" w:rsidR="00AD6A5C" w:rsidRDefault="00AD6A5C"/>
    <w:p w14:paraId="342F0255" w14:textId="0A795106" w:rsidR="00AD6A5C" w:rsidRDefault="00AD6A5C"/>
    <w:p w14:paraId="6B25FF7F" w14:textId="2BC7A90E" w:rsidR="00AD6A5C" w:rsidRDefault="00AD6A5C"/>
    <w:p w14:paraId="25AD4E56" w14:textId="04A30154" w:rsidR="00AD6A5C" w:rsidRDefault="00AD6A5C"/>
    <w:p w14:paraId="7C769CF3" w14:textId="6D700146" w:rsidR="00AD6A5C" w:rsidRDefault="00AD6A5C"/>
    <w:p w14:paraId="7CEDC2F4" w14:textId="485CF377" w:rsidR="00AD6A5C" w:rsidRDefault="00AD6A5C"/>
    <w:p w14:paraId="30F4FA91" w14:textId="413D5A74" w:rsidR="00AD6A5C" w:rsidRDefault="00AD6A5C"/>
    <w:p w14:paraId="69C3DC72" w14:textId="19ECE61F" w:rsidR="00AD6A5C" w:rsidRDefault="00AD6A5C"/>
    <w:p w14:paraId="3044EB89" w14:textId="5F0CAA0E" w:rsidR="00AD6A5C" w:rsidRDefault="00AD6A5C"/>
    <w:p w14:paraId="03E4B946" w14:textId="78A47244" w:rsidR="00AD6A5C" w:rsidRDefault="00AD6A5C"/>
    <w:p w14:paraId="57C0919D" w14:textId="119F1811" w:rsidR="00AD6A5C" w:rsidRDefault="00AD6A5C"/>
    <w:p w14:paraId="1F6B0A76" w14:textId="687D12E0" w:rsidR="00AD6A5C" w:rsidRDefault="00AD6A5C"/>
    <w:p w14:paraId="214A1C8E" w14:textId="33362CC2" w:rsidR="00AD6A5C" w:rsidRDefault="00AD6A5C"/>
    <w:sdt>
      <w:sdtPr>
        <w:id w:val="-1974977103"/>
        <w:docPartObj>
          <w:docPartGallery w:val="Bibliographies"/>
          <w:docPartUnique/>
        </w:docPartObj>
      </w:sdtPr>
      <w:sdtEndPr>
        <w:rPr>
          <w:rFonts w:ascii="Times New Roman" w:eastAsia="Times New Roman" w:hAnsi="Times New Roman" w:cs="Times New Roman"/>
          <w:b w:val="0"/>
          <w:bCs w:val="0"/>
          <w:color w:val="auto"/>
          <w:sz w:val="24"/>
          <w:szCs w:val="24"/>
          <w:lang w:val="en-GB" w:eastAsia="en-GB" w:bidi="ar-SA"/>
        </w:rPr>
      </w:sdtEndPr>
      <w:sdtContent>
        <w:p w14:paraId="57D832D9" w14:textId="5E92E9E8" w:rsidR="00AD6A5C" w:rsidRDefault="00AD6A5C">
          <w:pPr>
            <w:pStyle w:val="Heading1"/>
          </w:pPr>
          <w:r>
            <w:t>Bibliography</w:t>
          </w:r>
        </w:p>
        <w:sdt>
          <w:sdtPr>
            <w:id w:val="111145805"/>
            <w:bibliography/>
          </w:sdtPr>
          <w:sdtContent>
            <w:p w14:paraId="7E4510B5" w14:textId="77777777" w:rsidR="00AD6A5C" w:rsidRDefault="00AD6A5C" w:rsidP="00AD6A5C">
              <w:pPr>
                <w:pStyle w:val="Bibliography"/>
                <w:rPr>
                  <w:noProof/>
                  <w:lang w:val="en-US"/>
                </w:rPr>
              </w:pPr>
              <w:r>
                <w:fldChar w:fldCharType="begin"/>
              </w:r>
              <w:r>
                <w:instrText xml:space="preserve"> BIBLIOGRAPHY </w:instrText>
              </w:r>
              <w:r>
                <w:fldChar w:fldCharType="separate"/>
              </w:r>
              <w:r>
                <w:rPr>
                  <w:noProof/>
                  <w:lang w:val="en-US"/>
                </w:rPr>
                <w:t xml:space="preserve">McCole, P., 2004. </w:t>
              </w:r>
              <w:r>
                <w:rPr>
                  <w:i/>
                  <w:iCs/>
                  <w:noProof/>
                  <w:lang w:val="en-US"/>
                </w:rPr>
                <w:t xml:space="preserve">"Refocusing marketing to reflect practice: The changing role of marketing for business". </w:t>
              </w:r>
              <w:r>
                <w:rPr>
                  <w:noProof/>
                  <w:lang w:val="en-US"/>
                </w:rPr>
                <w:t>s.l.:Emerald Group Publishing Limited.</w:t>
              </w:r>
            </w:p>
            <w:p w14:paraId="3A9EEEFC" w14:textId="77777777" w:rsidR="00AD6A5C" w:rsidRDefault="00AD6A5C" w:rsidP="00AD6A5C">
              <w:pPr>
                <w:pStyle w:val="Bibliography"/>
                <w:rPr>
                  <w:noProof/>
                  <w:lang w:val="en-US"/>
                </w:rPr>
              </w:pPr>
              <w:r>
                <w:rPr>
                  <w:noProof/>
                  <w:lang w:val="en-US"/>
                </w:rPr>
                <w:t xml:space="preserve">NHS, 4 August 2021. </w:t>
              </w:r>
              <w:r>
                <w:rPr>
                  <w:i/>
                  <w:iCs/>
                  <w:noProof/>
                  <w:lang w:val="en-US"/>
                </w:rPr>
                <w:t xml:space="preserve">Benefits of exercise. </w:t>
              </w:r>
              <w:r>
                <w:rPr>
                  <w:noProof/>
                  <w:lang w:val="en-US"/>
                </w:rPr>
                <w:t xml:space="preserve">[Online] </w:t>
              </w:r>
              <w:r>
                <w:rPr>
                  <w:noProof/>
                  <w:lang w:val="en-US"/>
                </w:rPr>
                <w:br/>
                <w:t xml:space="preserve">Available at: </w:t>
              </w:r>
              <w:r>
                <w:rPr>
                  <w:noProof/>
                  <w:u w:val="single"/>
                  <w:lang w:val="en-US"/>
                </w:rPr>
                <w:t>https://www.nhs.uk/live-well/exercise/exercise-health-benefits/</w:t>
              </w:r>
              <w:r>
                <w:rPr>
                  <w:noProof/>
                  <w:lang w:val="en-US"/>
                </w:rPr>
                <w:br/>
                <w:t>[Accessed 2021].</w:t>
              </w:r>
            </w:p>
            <w:p w14:paraId="7E42FD81" w14:textId="77777777" w:rsidR="00AD6A5C" w:rsidRDefault="00AD6A5C" w:rsidP="00AD6A5C">
              <w:pPr>
                <w:pStyle w:val="Bibliography"/>
                <w:rPr>
                  <w:noProof/>
                  <w:lang w:val="en-US"/>
                </w:rPr>
              </w:pPr>
              <w:r>
                <w:rPr>
                  <w:noProof/>
                  <w:lang w:val="en-US"/>
                </w:rPr>
                <w:t xml:space="preserve">Nobbler, T. N., 2022. </w:t>
              </w:r>
              <w:r>
                <w:rPr>
                  <w:i/>
                  <w:iCs/>
                  <w:noProof/>
                  <w:lang w:val="en-US"/>
                </w:rPr>
                <w:t xml:space="preserve">The Night Nobbler, Dark, </w:t>
              </w:r>
              <w:r>
                <w:rPr>
                  <w:noProof/>
                  <w:lang w:val="en-US"/>
                </w:rPr>
                <w:t>s.l.: s.n.</w:t>
              </w:r>
            </w:p>
            <w:p w14:paraId="6B043466" w14:textId="77777777" w:rsidR="00AD6A5C" w:rsidRDefault="00AD6A5C" w:rsidP="00AD6A5C">
              <w:pPr>
                <w:pStyle w:val="Bibliography"/>
                <w:rPr>
                  <w:noProof/>
                  <w:lang w:val="en-US"/>
                </w:rPr>
              </w:pPr>
              <w:r>
                <w:rPr>
                  <w:noProof/>
                  <w:lang w:val="en-US"/>
                </w:rPr>
                <w:t>Stockton, C., 2016. Business opportunities and funtions. In: s.l.:WJEC Eduqas , p. 14.</w:t>
              </w:r>
            </w:p>
            <w:p w14:paraId="1B5B14AF" w14:textId="77777777" w:rsidR="00AD6A5C" w:rsidRDefault="00AD6A5C" w:rsidP="00AD6A5C">
              <w:pPr>
                <w:pStyle w:val="Bibliography"/>
                <w:rPr>
                  <w:noProof/>
                  <w:lang w:val="en-US"/>
                </w:rPr>
              </w:pPr>
              <w:r>
                <w:rPr>
                  <w:noProof/>
                  <w:lang w:val="en-US"/>
                </w:rPr>
                <w:t xml:space="preserve">Stockton, C., 2016. </w:t>
              </w:r>
              <w:r>
                <w:rPr>
                  <w:i/>
                  <w:iCs/>
                  <w:noProof/>
                  <w:lang w:val="en-US"/>
                </w:rPr>
                <w:t xml:space="preserve">Busness Opportunities. </w:t>
              </w:r>
              <w:r>
                <w:rPr>
                  <w:noProof/>
                  <w:lang w:val="en-US"/>
                </w:rPr>
                <w:t>Xpedient Print ed. s.l.:WJEC, Educas .</w:t>
              </w:r>
            </w:p>
            <w:p w14:paraId="10353925" w14:textId="77777777" w:rsidR="00AD6A5C" w:rsidRDefault="00AD6A5C" w:rsidP="00AD6A5C">
              <w:pPr>
                <w:pStyle w:val="Bibliography"/>
                <w:rPr>
                  <w:noProof/>
                  <w:lang w:val="en-US"/>
                </w:rPr>
              </w:pPr>
              <w:r>
                <w:rPr>
                  <w:noProof/>
                  <w:lang w:val="en-US"/>
                </w:rPr>
                <w:t xml:space="preserve">Toften, K. a. H., August 4, 2011).. </w:t>
              </w:r>
              <w:r>
                <w:rPr>
                  <w:i/>
                  <w:iCs/>
                  <w:noProof/>
                  <w:lang w:val="en-US"/>
                </w:rPr>
                <w:t xml:space="preserve">‘Niche firms and marketing strategy: an exploratory study of internationally oriented niche firms. </w:t>
              </w:r>
              <w:r>
                <w:rPr>
                  <w:noProof/>
                  <w:lang w:val="en-US"/>
                </w:rPr>
                <w:t>Vol. 43 ed. s.l.:European Journal of Marketing.</w:t>
              </w:r>
            </w:p>
            <w:p w14:paraId="64DE036D" w14:textId="77777777" w:rsidR="00AD6A5C" w:rsidRDefault="00AD6A5C" w:rsidP="00AD6A5C">
              <w:pPr>
                <w:pStyle w:val="Bibliography"/>
                <w:rPr>
                  <w:noProof/>
                  <w:lang w:val="en-US"/>
                </w:rPr>
              </w:pPr>
              <w:r>
                <w:rPr>
                  <w:noProof/>
                  <w:lang w:val="en-US"/>
                </w:rPr>
                <w:t xml:space="preserve">UK, G., 2022. </w:t>
              </w:r>
              <w:r>
                <w:rPr>
                  <w:i/>
                  <w:iCs/>
                  <w:noProof/>
                  <w:lang w:val="en-US"/>
                </w:rPr>
                <w:t xml:space="preserve">Physical activity data tool: statistical commentary, January 2022, </w:t>
              </w:r>
              <w:r>
                <w:rPr>
                  <w:noProof/>
                  <w:lang w:val="en-US"/>
                </w:rPr>
                <w:t>s.l.: Gov. UK.</w:t>
              </w:r>
            </w:p>
            <w:p w14:paraId="34365546" w14:textId="77777777" w:rsidR="00AD6A5C" w:rsidRDefault="00AD6A5C" w:rsidP="00AD6A5C">
              <w:pPr>
                <w:pStyle w:val="Bibliography"/>
                <w:rPr>
                  <w:noProof/>
                  <w:lang w:val="en-US"/>
                </w:rPr>
              </w:pPr>
              <w:r>
                <w:rPr>
                  <w:noProof/>
                  <w:lang w:val="en-US"/>
                </w:rPr>
                <w:t>Z.-Q. TAO1, 2. A.-M. S., 2016. Application of Boston matrix combined with SWOT analysis on operational development and evaluations of hospital development. In: s.l.:European Review for Medical and Pharmacological Sciences, pp. 2132- 2150.</w:t>
              </w:r>
            </w:p>
            <w:p w14:paraId="23722EC1" w14:textId="77777777" w:rsidR="00AD6A5C" w:rsidRDefault="00AD6A5C" w:rsidP="00AD6A5C">
              <w:pPr>
                <w:pStyle w:val="Bibliography"/>
                <w:rPr>
                  <w:noProof/>
                  <w:lang w:val="en-US"/>
                </w:rPr>
              </w:pPr>
              <w:r>
                <w:rPr>
                  <w:noProof/>
                  <w:lang w:val="en-US"/>
                </w:rPr>
                <w:t xml:space="preserve">Zoo., F. F. A. P. a., 2019. </w:t>
              </w:r>
              <w:r>
                <w:rPr>
                  <w:i/>
                  <w:iCs/>
                  <w:noProof/>
                  <w:lang w:val="en-US"/>
                </w:rPr>
                <w:t xml:space="preserve">Folly Farm Adventure Park and Zoo.. </w:t>
              </w:r>
              <w:r>
                <w:rPr>
                  <w:noProof/>
                  <w:lang w:val="en-US"/>
                </w:rPr>
                <w:t xml:space="preserve">[Online] </w:t>
              </w:r>
              <w:r>
                <w:rPr>
                  <w:noProof/>
                  <w:lang w:val="en-US"/>
                </w:rPr>
                <w:br/>
                <w:t xml:space="preserve">Available at: </w:t>
              </w:r>
              <w:r>
                <w:rPr>
                  <w:noProof/>
                  <w:u w:val="single"/>
                  <w:lang w:val="en-US"/>
                </w:rPr>
                <w:t>https://www.folly-farm.co.uk/plan-your-day/map/</w:t>
              </w:r>
              <w:r>
                <w:rPr>
                  <w:noProof/>
                  <w:lang w:val="en-US"/>
                </w:rPr>
                <w:br/>
                <w:t>[Accessed 2022].</w:t>
              </w:r>
            </w:p>
            <w:p w14:paraId="1C239231" w14:textId="3D617359" w:rsidR="00AD6A5C" w:rsidRDefault="00AD6A5C" w:rsidP="00AD6A5C">
              <w:r>
                <w:rPr>
                  <w:b/>
                  <w:bCs/>
                  <w:noProof/>
                </w:rPr>
                <w:fldChar w:fldCharType="end"/>
              </w:r>
            </w:p>
          </w:sdtContent>
        </w:sdt>
      </w:sdtContent>
    </w:sdt>
    <w:p w14:paraId="405FD8A8" w14:textId="38077821" w:rsidR="00AD6A5C" w:rsidRDefault="00AD6A5C"/>
    <w:p w14:paraId="11984E53" w14:textId="1B0192CE" w:rsidR="00AD6A5C" w:rsidRDefault="00AD6A5C"/>
    <w:p w14:paraId="2669BBB5" w14:textId="4152E48C" w:rsidR="00AD6A5C" w:rsidRDefault="00AD6A5C"/>
    <w:p w14:paraId="2416A7E0" w14:textId="77777777" w:rsidR="00AD6A5C" w:rsidRDefault="00AD6A5C"/>
    <w:sectPr w:rsidR="00AD6A5C">
      <w:headerReference w:type="default" r:id="rId12"/>
      <w:footerReference w:type="even"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0EFF3A" w14:textId="77777777" w:rsidR="00F572DE" w:rsidRDefault="00F572DE" w:rsidP="003D78D2">
      <w:r>
        <w:separator/>
      </w:r>
    </w:p>
  </w:endnote>
  <w:endnote w:type="continuationSeparator" w:id="0">
    <w:p w14:paraId="306596DF" w14:textId="77777777" w:rsidR="00F572DE" w:rsidRDefault="00F572DE" w:rsidP="003D78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06888539"/>
      <w:docPartObj>
        <w:docPartGallery w:val="Page Numbers (Bottom of Page)"/>
        <w:docPartUnique/>
      </w:docPartObj>
    </w:sdtPr>
    <w:sdtContent>
      <w:p w14:paraId="04D7FA8E" w14:textId="47C63C62" w:rsidR="003D78D2" w:rsidRDefault="003D78D2" w:rsidP="00E8291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C0E8A2E" w14:textId="77777777" w:rsidR="003D78D2" w:rsidRDefault="003D78D2" w:rsidP="003D78D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30257700"/>
      <w:docPartObj>
        <w:docPartGallery w:val="Page Numbers (Bottom of Page)"/>
        <w:docPartUnique/>
      </w:docPartObj>
    </w:sdtPr>
    <w:sdtContent>
      <w:p w14:paraId="7B1BC656" w14:textId="529D7598" w:rsidR="003D78D2" w:rsidRDefault="003D78D2" w:rsidP="00E8291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D2121D4" w14:textId="77777777" w:rsidR="003D78D2" w:rsidRDefault="003D78D2" w:rsidP="003D78D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031FC7" w14:textId="77777777" w:rsidR="00F572DE" w:rsidRDefault="00F572DE" w:rsidP="003D78D2">
      <w:r>
        <w:separator/>
      </w:r>
    </w:p>
  </w:footnote>
  <w:footnote w:type="continuationSeparator" w:id="0">
    <w:p w14:paraId="26CB0996" w14:textId="77777777" w:rsidR="00F572DE" w:rsidRDefault="00F572DE" w:rsidP="003D78D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0315F3" w14:textId="2F2EFD38" w:rsidR="003D78D2" w:rsidRDefault="003D78D2">
    <w:pPr>
      <w:pStyle w:val="Header"/>
    </w:pPr>
    <w:r>
      <w:rPr>
        <w:noProof/>
      </w:rPr>
      <w:drawing>
        <wp:anchor distT="0" distB="0" distL="114300" distR="114300" simplePos="0" relativeHeight="251658240" behindDoc="0" locked="0" layoutInCell="1" allowOverlap="1" wp14:anchorId="58A279C3" wp14:editId="0EA8312C">
          <wp:simplePos x="0" y="0"/>
          <wp:positionH relativeFrom="column">
            <wp:posOffset>5581650</wp:posOffset>
          </wp:positionH>
          <wp:positionV relativeFrom="paragraph">
            <wp:posOffset>-396875</wp:posOffset>
          </wp:positionV>
          <wp:extent cx="943610" cy="1047115"/>
          <wp:effectExtent l="0" t="0" r="0" b="0"/>
          <wp:wrapSquare wrapText="bothSides"/>
          <wp:docPr id="1" name="Picture 1" descr="University of Wales Trinity Saint David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Wikipedia"/>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943610" cy="1047115"/>
                  </a:xfrm>
                  <a:prstGeom prst="rect">
                    <a:avLst/>
                  </a:prstGeom>
                  <a:noFill/>
                  <a:ln>
                    <a:noFill/>
                  </a:ln>
                </pic:spPr>
              </pic:pic>
            </a:graphicData>
          </a:graphic>
          <wp14:sizeRelH relativeFrom="page">
            <wp14:pctWidth>0</wp14:pctWidth>
          </wp14:sizeRelH>
          <wp14:sizeRelV relativeFrom="page">
            <wp14:pctHeight>0</wp14:pctHeight>
          </wp14:sizeRelV>
        </wp:anchor>
      </w:drawing>
    </w:r>
    <w:r>
      <w:t>Jamie Ebsworth</w:t>
    </w:r>
    <w:r>
      <w:fldChar w:fldCharType="begin"/>
    </w:r>
    <w:r>
      <w:instrText xml:space="preserve"> INCLUDEPICTURE "/Users/jamieebsworth/Library/Group Containers/UBF8T346G9.ms/WebArchiveCopyPasteTempFiles/com.microsoft.Word/Coat_of_arms_of_the_University_of_Wales_Trinity_Saint_David.png" \* MERGEFORMATINET </w:instrText>
    </w:r>
    <w:r>
      <w:fldChar w:fldCharType="separate"/>
    </w:r>
    <w: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78D2"/>
    <w:rsid w:val="00003D66"/>
    <w:rsid w:val="00050551"/>
    <w:rsid w:val="000A3921"/>
    <w:rsid w:val="000F3BBC"/>
    <w:rsid w:val="00144DE7"/>
    <w:rsid w:val="00153ACE"/>
    <w:rsid w:val="0015407A"/>
    <w:rsid w:val="00161563"/>
    <w:rsid w:val="001C6ADF"/>
    <w:rsid w:val="001E38F1"/>
    <w:rsid w:val="001F25B4"/>
    <w:rsid w:val="00275509"/>
    <w:rsid w:val="00282922"/>
    <w:rsid w:val="00295425"/>
    <w:rsid w:val="002E09CD"/>
    <w:rsid w:val="002F5B14"/>
    <w:rsid w:val="003620A1"/>
    <w:rsid w:val="003663F5"/>
    <w:rsid w:val="00375CDC"/>
    <w:rsid w:val="003864A1"/>
    <w:rsid w:val="003D78D2"/>
    <w:rsid w:val="004410E7"/>
    <w:rsid w:val="004A430C"/>
    <w:rsid w:val="004B6959"/>
    <w:rsid w:val="00523A12"/>
    <w:rsid w:val="005A18C6"/>
    <w:rsid w:val="005A2B9A"/>
    <w:rsid w:val="005E58FD"/>
    <w:rsid w:val="005F16DC"/>
    <w:rsid w:val="0062656C"/>
    <w:rsid w:val="006B51A6"/>
    <w:rsid w:val="007679CE"/>
    <w:rsid w:val="007C7F50"/>
    <w:rsid w:val="007F3E31"/>
    <w:rsid w:val="00827188"/>
    <w:rsid w:val="00833B93"/>
    <w:rsid w:val="00866B1F"/>
    <w:rsid w:val="00887544"/>
    <w:rsid w:val="00911C69"/>
    <w:rsid w:val="009216F6"/>
    <w:rsid w:val="0093655E"/>
    <w:rsid w:val="009443CD"/>
    <w:rsid w:val="009F6F59"/>
    <w:rsid w:val="00A64F29"/>
    <w:rsid w:val="00A82395"/>
    <w:rsid w:val="00A978E4"/>
    <w:rsid w:val="00AA200A"/>
    <w:rsid w:val="00AD6A5C"/>
    <w:rsid w:val="00B15D32"/>
    <w:rsid w:val="00BC7156"/>
    <w:rsid w:val="00BF5B72"/>
    <w:rsid w:val="00C15208"/>
    <w:rsid w:val="00C32C7F"/>
    <w:rsid w:val="00C45203"/>
    <w:rsid w:val="00C522BB"/>
    <w:rsid w:val="00C967F3"/>
    <w:rsid w:val="00CB744D"/>
    <w:rsid w:val="00CC7B6A"/>
    <w:rsid w:val="00D07281"/>
    <w:rsid w:val="00D30966"/>
    <w:rsid w:val="00D36DE9"/>
    <w:rsid w:val="00D7279C"/>
    <w:rsid w:val="00DC38FA"/>
    <w:rsid w:val="00DC5340"/>
    <w:rsid w:val="00DD2C38"/>
    <w:rsid w:val="00F140B3"/>
    <w:rsid w:val="00F572DE"/>
    <w:rsid w:val="00FA50C7"/>
    <w:rsid w:val="00FE26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6F4207"/>
  <w15:chartTrackingRefBased/>
  <w15:docId w15:val="{CD9DB38E-1EDA-5E4F-9DAD-524ABE72F3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64A1"/>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AD6A5C"/>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eastAsia="en-US" w:bidi="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D78D2"/>
    <w:pPr>
      <w:tabs>
        <w:tab w:val="center" w:pos="4513"/>
        <w:tab w:val="right" w:pos="9026"/>
      </w:tabs>
    </w:pPr>
    <w:rPr>
      <w:sz w:val="20"/>
      <w:szCs w:val="20"/>
    </w:rPr>
  </w:style>
  <w:style w:type="character" w:customStyle="1" w:styleId="HeaderChar">
    <w:name w:val="Header Char"/>
    <w:basedOn w:val="DefaultParagraphFont"/>
    <w:link w:val="Header"/>
    <w:uiPriority w:val="99"/>
    <w:rsid w:val="003D78D2"/>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3D78D2"/>
    <w:pPr>
      <w:tabs>
        <w:tab w:val="center" w:pos="4513"/>
        <w:tab w:val="right" w:pos="9026"/>
      </w:tabs>
    </w:pPr>
    <w:rPr>
      <w:sz w:val="20"/>
      <w:szCs w:val="20"/>
    </w:rPr>
  </w:style>
  <w:style w:type="character" w:customStyle="1" w:styleId="FooterChar">
    <w:name w:val="Footer Char"/>
    <w:basedOn w:val="DefaultParagraphFont"/>
    <w:link w:val="Footer"/>
    <w:uiPriority w:val="99"/>
    <w:rsid w:val="003D78D2"/>
    <w:rPr>
      <w:rFonts w:ascii="Times New Roman" w:eastAsia="Times New Roman" w:hAnsi="Times New Roman" w:cs="Times New Roman"/>
      <w:sz w:val="20"/>
      <w:szCs w:val="20"/>
      <w:lang w:eastAsia="en-GB"/>
    </w:rPr>
  </w:style>
  <w:style w:type="character" w:styleId="PageNumber">
    <w:name w:val="page number"/>
    <w:basedOn w:val="DefaultParagraphFont"/>
    <w:uiPriority w:val="99"/>
    <w:semiHidden/>
    <w:unhideWhenUsed/>
    <w:rsid w:val="003D78D2"/>
  </w:style>
  <w:style w:type="character" w:customStyle="1" w:styleId="apple-converted-space">
    <w:name w:val="apple-converted-space"/>
    <w:basedOn w:val="DefaultParagraphFont"/>
    <w:rsid w:val="005F16DC"/>
  </w:style>
  <w:style w:type="character" w:styleId="Hyperlink">
    <w:name w:val="Hyperlink"/>
    <w:basedOn w:val="DefaultParagraphFont"/>
    <w:uiPriority w:val="99"/>
    <w:semiHidden/>
    <w:unhideWhenUsed/>
    <w:rsid w:val="005F16DC"/>
    <w:rPr>
      <w:color w:val="0000FF"/>
      <w:u w:val="single"/>
    </w:rPr>
  </w:style>
  <w:style w:type="paragraph" w:styleId="NormalWeb">
    <w:name w:val="Normal (Web)"/>
    <w:basedOn w:val="Normal"/>
    <w:uiPriority w:val="99"/>
    <w:unhideWhenUsed/>
    <w:rsid w:val="003864A1"/>
    <w:pPr>
      <w:spacing w:before="100" w:beforeAutospacing="1" w:after="100" w:afterAutospacing="1"/>
    </w:pPr>
  </w:style>
  <w:style w:type="character" w:styleId="Strong">
    <w:name w:val="Strong"/>
    <w:basedOn w:val="DefaultParagraphFont"/>
    <w:uiPriority w:val="22"/>
    <w:qFormat/>
    <w:rsid w:val="006B51A6"/>
    <w:rPr>
      <w:b/>
      <w:bCs/>
    </w:rPr>
  </w:style>
  <w:style w:type="character" w:customStyle="1" w:styleId="Heading1Char">
    <w:name w:val="Heading 1 Char"/>
    <w:basedOn w:val="DefaultParagraphFont"/>
    <w:link w:val="Heading1"/>
    <w:uiPriority w:val="9"/>
    <w:rsid w:val="00AD6A5C"/>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AD6A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32166">
      <w:bodyDiv w:val="1"/>
      <w:marLeft w:val="0"/>
      <w:marRight w:val="0"/>
      <w:marTop w:val="0"/>
      <w:marBottom w:val="0"/>
      <w:divBdr>
        <w:top w:val="none" w:sz="0" w:space="0" w:color="auto"/>
        <w:left w:val="none" w:sz="0" w:space="0" w:color="auto"/>
        <w:bottom w:val="none" w:sz="0" w:space="0" w:color="auto"/>
        <w:right w:val="none" w:sz="0" w:space="0" w:color="auto"/>
      </w:divBdr>
    </w:div>
    <w:div w:id="126706983">
      <w:bodyDiv w:val="1"/>
      <w:marLeft w:val="0"/>
      <w:marRight w:val="0"/>
      <w:marTop w:val="0"/>
      <w:marBottom w:val="0"/>
      <w:divBdr>
        <w:top w:val="none" w:sz="0" w:space="0" w:color="auto"/>
        <w:left w:val="none" w:sz="0" w:space="0" w:color="auto"/>
        <w:bottom w:val="none" w:sz="0" w:space="0" w:color="auto"/>
        <w:right w:val="none" w:sz="0" w:space="0" w:color="auto"/>
      </w:divBdr>
    </w:div>
    <w:div w:id="203954228">
      <w:bodyDiv w:val="1"/>
      <w:marLeft w:val="0"/>
      <w:marRight w:val="0"/>
      <w:marTop w:val="0"/>
      <w:marBottom w:val="0"/>
      <w:divBdr>
        <w:top w:val="none" w:sz="0" w:space="0" w:color="auto"/>
        <w:left w:val="none" w:sz="0" w:space="0" w:color="auto"/>
        <w:bottom w:val="none" w:sz="0" w:space="0" w:color="auto"/>
        <w:right w:val="none" w:sz="0" w:space="0" w:color="auto"/>
      </w:divBdr>
    </w:div>
    <w:div w:id="464204516">
      <w:bodyDiv w:val="1"/>
      <w:marLeft w:val="0"/>
      <w:marRight w:val="0"/>
      <w:marTop w:val="0"/>
      <w:marBottom w:val="0"/>
      <w:divBdr>
        <w:top w:val="none" w:sz="0" w:space="0" w:color="auto"/>
        <w:left w:val="none" w:sz="0" w:space="0" w:color="auto"/>
        <w:bottom w:val="none" w:sz="0" w:space="0" w:color="auto"/>
        <w:right w:val="none" w:sz="0" w:space="0" w:color="auto"/>
      </w:divBdr>
    </w:div>
    <w:div w:id="570896562">
      <w:bodyDiv w:val="1"/>
      <w:marLeft w:val="0"/>
      <w:marRight w:val="0"/>
      <w:marTop w:val="0"/>
      <w:marBottom w:val="0"/>
      <w:divBdr>
        <w:top w:val="none" w:sz="0" w:space="0" w:color="auto"/>
        <w:left w:val="none" w:sz="0" w:space="0" w:color="auto"/>
        <w:bottom w:val="none" w:sz="0" w:space="0" w:color="auto"/>
        <w:right w:val="none" w:sz="0" w:space="0" w:color="auto"/>
      </w:divBdr>
    </w:div>
    <w:div w:id="577595033">
      <w:bodyDiv w:val="1"/>
      <w:marLeft w:val="0"/>
      <w:marRight w:val="0"/>
      <w:marTop w:val="0"/>
      <w:marBottom w:val="0"/>
      <w:divBdr>
        <w:top w:val="none" w:sz="0" w:space="0" w:color="auto"/>
        <w:left w:val="none" w:sz="0" w:space="0" w:color="auto"/>
        <w:bottom w:val="none" w:sz="0" w:space="0" w:color="auto"/>
        <w:right w:val="none" w:sz="0" w:space="0" w:color="auto"/>
      </w:divBdr>
      <w:divsChild>
        <w:div w:id="403839242">
          <w:marLeft w:val="0"/>
          <w:marRight w:val="0"/>
          <w:marTop w:val="0"/>
          <w:marBottom w:val="0"/>
          <w:divBdr>
            <w:top w:val="none" w:sz="0" w:space="0" w:color="auto"/>
            <w:left w:val="none" w:sz="0" w:space="0" w:color="auto"/>
            <w:bottom w:val="none" w:sz="0" w:space="0" w:color="auto"/>
            <w:right w:val="none" w:sz="0" w:space="0" w:color="auto"/>
          </w:divBdr>
          <w:divsChild>
            <w:div w:id="1336684468">
              <w:marLeft w:val="0"/>
              <w:marRight w:val="0"/>
              <w:marTop w:val="0"/>
              <w:marBottom w:val="0"/>
              <w:divBdr>
                <w:top w:val="none" w:sz="0" w:space="0" w:color="auto"/>
                <w:left w:val="none" w:sz="0" w:space="0" w:color="auto"/>
                <w:bottom w:val="none" w:sz="0" w:space="0" w:color="auto"/>
                <w:right w:val="none" w:sz="0" w:space="0" w:color="auto"/>
              </w:divBdr>
              <w:divsChild>
                <w:div w:id="1131904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8599942">
      <w:bodyDiv w:val="1"/>
      <w:marLeft w:val="0"/>
      <w:marRight w:val="0"/>
      <w:marTop w:val="0"/>
      <w:marBottom w:val="0"/>
      <w:divBdr>
        <w:top w:val="none" w:sz="0" w:space="0" w:color="auto"/>
        <w:left w:val="none" w:sz="0" w:space="0" w:color="auto"/>
        <w:bottom w:val="none" w:sz="0" w:space="0" w:color="auto"/>
        <w:right w:val="none" w:sz="0" w:space="0" w:color="auto"/>
      </w:divBdr>
    </w:div>
    <w:div w:id="803889374">
      <w:bodyDiv w:val="1"/>
      <w:marLeft w:val="0"/>
      <w:marRight w:val="0"/>
      <w:marTop w:val="0"/>
      <w:marBottom w:val="0"/>
      <w:divBdr>
        <w:top w:val="none" w:sz="0" w:space="0" w:color="auto"/>
        <w:left w:val="none" w:sz="0" w:space="0" w:color="auto"/>
        <w:bottom w:val="none" w:sz="0" w:space="0" w:color="auto"/>
        <w:right w:val="none" w:sz="0" w:space="0" w:color="auto"/>
      </w:divBdr>
    </w:div>
    <w:div w:id="810361906">
      <w:bodyDiv w:val="1"/>
      <w:marLeft w:val="0"/>
      <w:marRight w:val="0"/>
      <w:marTop w:val="0"/>
      <w:marBottom w:val="0"/>
      <w:divBdr>
        <w:top w:val="none" w:sz="0" w:space="0" w:color="auto"/>
        <w:left w:val="none" w:sz="0" w:space="0" w:color="auto"/>
        <w:bottom w:val="none" w:sz="0" w:space="0" w:color="auto"/>
        <w:right w:val="none" w:sz="0" w:space="0" w:color="auto"/>
      </w:divBdr>
    </w:div>
    <w:div w:id="864945648">
      <w:bodyDiv w:val="1"/>
      <w:marLeft w:val="0"/>
      <w:marRight w:val="0"/>
      <w:marTop w:val="0"/>
      <w:marBottom w:val="0"/>
      <w:divBdr>
        <w:top w:val="none" w:sz="0" w:space="0" w:color="auto"/>
        <w:left w:val="none" w:sz="0" w:space="0" w:color="auto"/>
        <w:bottom w:val="none" w:sz="0" w:space="0" w:color="auto"/>
        <w:right w:val="none" w:sz="0" w:space="0" w:color="auto"/>
      </w:divBdr>
    </w:div>
    <w:div w:id="932785598">
      <w:bodyDiv w:val="1"/>
      <w:marLeft w:val="0"/>
      <w:marRight w:val="0"/>
      <w:marTop w:val="0"/>
      <w:marBottom w:val="0"/>
      <w:divBdr>
        <w:top w:val="none" w:sz="0" w:space="0" w:color="auto"/>
        <w:left w:val="none" w:sz="0" w:space="0" w:color="auto"/>
        <w:bottom w:val="none" w:sz="0" w:space="0" w:color="auto"/>
        <w:right w:val="none" w:sz="0" w:space="0" w:color="auto"/>
      </w:divBdr>
    </w:div>
    <w:div w:id="975525679">
      <w:bodyDiv w:val="1"/>
      <w:marLeft w:val="0"/>
      <w:marRight w:val="0"/>
      <w:marTop w:val="0"/>
      <w:marBottom w:val="0"/>
      <w:divBdr>
        <w:top w:val="none" w:sz="0" w:space="0" w:color="auto"/>
        <w:left w:val="none" w:sz="0" w:space="0" w:color="auto"/>
        <w:bottom w:val="none" w:sz="0" w:space="0" w:color="auto"/>
        <w:right w:val="none" w:sz="0" w:space="0" w:color="auto"/>
      </w:divBdr>
    </w:div>
    <w:div w:id="1256405971">
      <w:bodyDiv w:val="1"/>
      <w:marLeft w:val="0"/>
      <w:marRight w:val="0"/>
      <w:marTop w:val="0"/>
      <w:marBottom w:val="0"/>
      <w:divBdr>
        <w:top w:val="none" w:sz="0" w:space="0" w:color="auto"/>
        <w:left w:val="none" w:sz="0" w:space="0" w:color="auto"/>
        <w:bottom w:val="none" w:sz="0" w:space="0" w:color="auto"/>
        <w:right w:val="none" w:sz="0" w:space="0" w:color="auto"/>
      </w:divBdr>
    </w:div>
    <w:div w:id="1319378737">
      <w:bodyDiv w:val="1"/>
      <w:marLeft w:val="0"/>
      <w:marRight w:val="0"/>
      <w:marTop w:val="0"/>
      <w:marBottom w:val="0"/>
      <w:divBdr>
        <w:top w:val="none" w:sz="0" w:space="0" w:color="auto"/>
        <w:left w:val="none" w:sz="0" w:space="0" w:color="auto"/>
        <w:bottom w:val="none" w:sz="0" w:space="0" w:color="auto"/>
        <w:right w:val="none" w:sz="0" w:space="0" w:color="auto"/>
      </w:divBdr>
    </w:div>
    <w:div w:id="1443258128">
      <w:bodyDiv w:val="1"/>
      <w:marLeft w:val="0"/>
      <w:marRight w:val="0"/>
      <w:marTop w:val="0"/>
      <w:marBottom w:val="0"/>
      <w:divBdr>
        <w:top w:val="none" w:sz="0" w:space="0" w:color="auto"/>
        <w:left w:val="none" w:sz="0" w:space="0" w:color="auto"/>
        <w:bottom w:val="none" w:sz="0" w:space="0" w:color="auto"/>
        <w:right w:val="none" w:sz="0" w:space="0" w:color="auto"/>
      </w:divBdr>
    </w:div>
    <w:div w:id="1533765310">
      <w:bodyDiv w:val="1"/>
      <w:marLeft w:val="0"/>
      <w:marRight w:val="0"/>
      <w:marTop w:val="0"/>
      <w:marBottom w:val="0"/>
      <w:divBdr>
        <w:top w:val="none" w:sz="0" w:space="0" w:color="auto"/>
        <w:left w:val="none" w:sz="0" w:space="0" w:color="auto"/>
        <w:bottom w:val="none" w:sz="0" w:space="0" w:color="auto"/>
        <w:right w:val="none" w:sz="0" w:space="0" w:color="auto"/>
      </w:divBdr>
    </w:div>
    <w:div w:id="1745029578">
      <w:bodyDiv w:val="1"/>
      <w:marLeft w:val="0"/>
      <w:marRight w:val="0"/>
      <w:marTop w:val="0"/>
      <w:marBottom w:val="0"/>
      <w:divBdr>
        <w:top w:val="none" w:sz="0" w:space="0" w:color="auto"/>
        <w:left w:val="none" w:sz="0" w:space="0" w:color="auto"/>
        <w:bottom w:val="none" w:sz="0" w:space="0" w:color="auto"/>
        <w:right w:val="none" w:sz="0" w:space="0" w:color="auto"/>
      </w:divBdr>
    </w:div>
    <w:div w:id="1757365941">
      <w:bodyDiv w:val="1"/>
      <w:marLeft w:val="0"/>
      <w:marRight w:val="0"/>
      <w:marTop w:val="0"/>
      <w:marBottom w:val="0"/>
      <w:divBdr>
        <w:top w:val="none" w:sz="0" w:space="0" w:color="auto"/>
        <w:left w:val="none" w:sz="0" w:space="0" w:color="auto"/>
        <w:bottom w:val="none" w:sz="0" w:space="0" w:color="auto"/>
        <w:right w:val="none" w:sz="0" w:space="0" w:color="auto"/>
      </w:divBdr>
    </w:div>
    <w:div w:id="1775203721">
      <w:bodyDiv w:val="1"/>
      <w:marLeft w:val="0"/>
      <w:marRight w:val="0"/>
      <w:marTop w:val="0"/>
      <w:marBottom w:val="0"/>
      <w:divBdr>
        <w:top w:val="none" w:sz="0" w:space="0" w:color="auto"/>
        <w:left w:val="none" w:sz="0" w:space="0" w:color="auto"/>
        <w:bottom w:val="none" w:sz="0" w:space="0" w:color="auto"/>
        <w:right w:val="none" w:sz="0" w:space="0" w:color="auto"/>
      </w:divBdr>
      <w:divsChild>
        <w:div w:id="31881114">
          <w:marLeft w:val="0"/>
          <w:marRight w:val="0"/>
          <w:marTop w:val="0"/>
          <w:marBottom w:val="0"/>
          <w:divBdr>
            <w:top w:val="none" w:sz="0" w:space="0" w:color="auto"/>
            <w:left w:val="none" w:sz="0" w:space="0" w:color="auto"/>
            <w:bottom w:val="none" w:sz="0" w:space="0" w:color="auto"/>
            <w:right w:val="none" w:sz="0" w:space="0" w:color="auto"/>
          </w:divBdr>
          <w:divsChild>
            <w:div w:id="439564742">
              <w:marLeft w:val="0"/>
              <w:marRight w:val="0"/>
              <w:marTop w:val="0"/>
              <w:marBottom w:val="0"/>
              <w:divBdr>
                <w:top w:val="none" w:sz="0" w:space="0" w:color="auto"/>
                <w:left w:val="none" w:sz="0" w:space="0" w:color="auto"/>
                <w:bottom w:val="none" w:sz="0" w:space="0" w:color="auto"/>
                <w:right w:val="none" w:sz="0" w:space="0" w:color="auto"/>
              </w:divBdr>
              <w:divsChild>
                <w:div w:id="645161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3617019">
      <w:bodyDiv w:val="1"/>
      <w:marLeft w:val="0"/>
      <w:marRight w:val="0"/>
      <w:marTop w:val="0"/>
      <w:marBottom w:val="0"/>
      <w:divBdr>
        <w:top w:val="none" w:sz="0" w:space="0" w:color="auto"/>
        <w:left w:val="none" w:sz="0" w:space="0" w:color="auto"/>
        <w:bottom w:val="none" w:sz="0" w:space="0" w:color="auto"/>
        <w:right w:val="none" w:sz="0" w:space="0" w:color="auto"/>
      </w:divBdr>
    </w:div>
    <w:div w:id="1950233840">
      <w:bodyDiv w:val="1"/>
      <w:marLeft w:val="0"/>
      <w:marRight w:val="0"/>
      <w:marTop w:val="0"/>
      <w:marBottom w:val="0"/>
      <w:divBdr>
        <w:top w:val="none" w:sz="0" w:space="0" w:color="auto"/>
        <w:left w:val="none" w:sz="0" w:space="0" w:color="auto"/>
        <w:bottom w:val="none" w:sz="0" w:space="0" w:color="auto"/>
        <w:right w:val="none" w:sz="0" w:space="0" w:color="auto"/>
      </w:divBdr>
      <w:divsChild>
        <w:div w:id="1909149471">
          <w:marLeft w:val="0"/>
          <w:marRight w:val="0"/>
          <w:marTop w:val="0"/>
          <w:marBottom w:val="0"/>
          <w:divBdr>
            <w:top w:val="none" w:sz="0" w:space="0" w:color="auto"/>
            <w:left w:val="none" w:sz="0" w:space="0" w:color="auto"/>
            <w:bottom w:val="none" w:sz="0" w:space="0" w:color="auto"/>
            <w:right w:val="none" w:sz="0" w:space="0" w:color="auto"/>
          </w:divBdr>
          <w:divsChild>
            <w:div w:id="587349810">
              <w:marLeft w:val="0"/>
              <w:marRight w:val="0"/>
              <w:marTop w:val="0"/>
              <w:marBottom w:val="0"/>
              <w:divBdr>
                <w:top w:val="none" w:sz="0" w:space="0" w:color="auto"/>
                <w:left w:val="none" w:sz="0" w:space="0" w:color="auto"/>
                <w:bottom w:val="none" w:sz="0" w:space="0" w:color="auto"/>
                <w:right w:val="none" w:sz="0" w:space="0" w:color="auto"/>
              </w:divBdr>
              <w:divsChild>
                <w:div w:id="1545368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90671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2.xml"/></Relationships>
</file>

<file path=word/_rels/header1.xml.rels><?xml version="1.0" encoding="UTF-8" standalone="yes"?>
<Relationships xmlns="http://schemas.openxmlformats.org/package/2006/relationships"><Relationship Id="rId1"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UKG22</b:Tag>
    <b:SourceType>Report</b:SourceType>
    <b:Guid>{72DB9271-F805-E74C-ADBB-C9D4017589CF}</b:Guid>
    <b:Author>
      <b:Author>
        <b:NameList>
          <b:Person>
            <b:Last>UK</b:Last>
            <b:First>Gov</b:First>
          </b:Person>
        </b:NameList>
      </b:Author>
    </b:Author>
    <b:Title>Physical activity data tool: statistical commentary, January 2022</b:Title>
    <b:Publisher>Gov. UK</b:Publisher>
    <b:Year>2022</b:Year>
    <b:RefOrder>1</b:RefOrder>
  </b:Source>
  <b:Source>
    <b:Tag>The22</b:Tag>
    <b:SourceType>Report</b:SourceType>
    <b:Guid>{5149E929-7554-7044-968C-BA132115DE28}</b:Guid>
    <b:Author>
      <b:Author>
        <b:NameList>
          <b:Person>
            <b:Last>Nobbler</b:Last>
            <b:First>The</b:First>
            <b:Middle>Night</b:Middle>
          </b:Person>
        </b:NameList>
      </b:Author>
    </b:Author>
    <b:Title>The Night Nobbler, Dark</b:Title>
    <b:Year>2022</b:Year>
    <b:RefOrder>4</b:RefOrder>
  </b:Source>
  <b:Source>
    <b:Tag>Zoo19</b:Tag>
    <b:SourceType>InternetSite</b:SourceType>
    <b:Guid>{5B56AB0B-07FB-7145-92EF-080C3E3D0CFC}</b:Guid>
    <b:Author>
      <b:Author>
        <b:NameList>
          <b:Person>
            <b:Last>Zoo.</b:Last>
            <b:First>Folly</b:First>
            <b:Middle>Farm Adventure Park and</b:Middle>
          </b:Person>
        </b:NameList>
      </b:Author>
    </b:Author>
    <b:Title>Folly Farm Adventure Park and Zoo.</b:Title>
    <b:Year>2019</b:Year>
    <b:URL>https://www.folly-farm.co.uk/plan-your-day/map/</b:URL>
    <b:YearAccessed>2022</b:YearAccessed>
    <b:RefOrder>3</b:RefOrder>
  </b:Source>
  <b:Source>
    <b:Tag>NHS21</b:Tag>
    <b:SourceType>InternetSite</b:SourceType>
    <b:Guid>{57756AF5-6FAE-2541-AE5A-7A067856A357}</b:Guid>
    <b:Author>
      <b:Author>
        <b:NameList>
          <b:Person>
            <b:Last>NHS</b:Last>
          </b:Person>
        </b:NameList>
      </b:Author>
    </b:Author>
    <b:Title>Benefits of exercise</b:Title>
    <b:Year>4 August 2021</b:Year>
    <b:URL>https://www.nhs.uk/live-well/exercise/exercise-health-benefits/</b:URL>
    <b:YearAccessed>2021</b:YearAccessed>
    <b:RefOrder>2</b:RefOrder>
  </b:Source>
  <b:Source>
    <b:Tag>Chr161</b:Tag>
    <b:SourceType>Book</b:SourceType>
    <b:Guid>{AC748BFF-AC10-1644-AF9C-AB5A3C34AAAE}</b:Guid>
    <b:Title>Busness Opportunities </b:Title>
    <b:Year>2016</b:Year>
    <b:Author>
      <b:Author>
        <b:NameList>
          <b:Person>
            <b:Last>Stockton</b:Last>
            <b:First>Chris</b:First>
          </b:Person>
        </b:NameList>
      </b:Author>
    </b:Author>
    <b:Publisher>WJEC, Educas </b:Publisher>
    <b:Edition>Xpedient Print </b:Edition>
    <b:RefOrder>5</b:RefOrder>
  </b:Source>
  <b:Source>
    <b:Tag>Tof11</b:Tag>
    <b:SourceType>Book</b:SourceType>
    <b:Guid>{B602329C-710C-174C-A387-210EE644DC2C}</b:Guid>
    <b:Author>
      <b:Author>
        <b:NameList>
          <b:Person>
            <b:Last>Toften</b:Last>
            <b:First>K.,</b:First>
            <b:Middle>and Hammervoll</b:Middle>
          </b:Person>
        </b:NameList>
      </b:Author>
    </b:Author>
    <b:Title>‘Niche firms and marketing strategy: an exploratory study of internationally oriented niche firms</b:Title>
    <b:Publisher>European Journal of Marketing</b:Publisher>
    <b:Year>August 4, 2011).</b:Year>
    <b:Edition>Vol. 43</b:Edition>
    <b:RefOrder>6</b:RefOrder>
  </b:Source>
  <b:Source>
    <b:Tag>Chr162</b:Tag>
    <b:SourceType>BookSection</b:SourceType>
    <b:Guid>{E896BC49-6EC2-BD45-86F1-048748CF7B97}</b:Guid>
    <b:Title>Business opportunities and funtions</b:Title>
    <b:Publisher>WJEC Eduqas </b:Publisher>
    <b:Year>2016</b:Year>
    <b:Author>
      <b:Author>
        <b:NameList>
          <b:Person>
            <b:Last>Stockton</b:Last>
            <b:First>Chris</b:First>
          </b:Person>
        </b:NameList>
      </b:Author>
    </b:Author>
    <b:Pages>14</b:Pages>
    <b:RefOrder>7</b:RefOrder>
  </b:Source>
  <b:Source>
    <b:Tag>McC04</b:Tag>
    <b:SourceType>Book</b:SourceType>
    <b:Guid>{C3295BC6-4AB6-0841-ADA5-A88C6147CF47}</b:Guid>
    <b:Title>"Refocusing marketing to reflect practice: The changing role of marketing for business"</b:Title>
    <b:Publisher>Emerald Group Publishing Limited</b:Publisher>
    <b:Year>2004</b:Year>
    <b:Author>
      <b:Author>
        <b:NameList>
          <b:Person>
            <b:Last>McCole</b:Last>
            <b:First>P.</b:First>
          </b:Person>
        </b:NameList>
      </b:Author>
    </b:Author>
    <b:RefOrder>8</b:RefOrder>
  </b:Source>
  <b:Source>
    <b:Tag>ZQT16</b:Tag>
    <b:SourceType>BookSection</b:SourceType>
    <b:Guid>{BAFFC200-8575-7745-8279-D5D65F5DB70D}</b:Guid>
    <b:Author>
      <b:Author>
        <b:NameList>
          <b:Person>
            <b:Last>Z.-Q. TAO1</b:Last>
            <b:First>2,</b:First>
            <b:Middle>A.-M. SHI1</b:Middle>
          </b:Person>
        </b:NameList>
      </b:Author>
    </b:Author>
    <b:Title>Application of Boston matrix combined with SWOT analysis on operational development and evaluations of hospital development</b:Title>
    <b:Publisher>European Review for Medical and Pharmacological Sciences</b:Publisher>
    <b:Year>2016</b:Year>
    <b:Pages>2132- 2150</b:Pages>
    <b:RefOrder>9</b:RefOrder>
  </b:Source>
</b:Sources>
</file>

<file path=customXml/itemProps1.xml><?xml version="1.0" encoding="utf-8"?>
<ds:datastoreItem xmlns:ds="http://schemas.openxmlformats.org/officeDocument/2006/customXml" ds:itemID="{3D242D2C-D0FF-844D-A07A-C70AD81F92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382</TotalTime>
  <Pages>9</Pages>
  <Words>2145</Words>
  <Characters>12229</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Jamie Ebsworth</dc:creator>
  <cp:keywords/>
  <dc:description/>
  <cp:lastModifiedBy>Jamie Ebsworth</cp:lastModifiedBy>
  <cp:revision>73</cp:revision>
  <dcterms:created xsi:type="dcterms:W3CDTF">2022-11-23T09:39:00Z</dcterms:created>
  <dcterms:modified xsi:type="dcterms:W3CDTF">2022-12-02T20:47:00Z</dcterms:modified>
</cp:coreProperties>
</file>