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D6C4D0" w14:textId="77777777" w:rsidR="00241308" w:rsidRPr="004E2B5E" w:rsidRDefault="00241308" w:rsidP="0098361A">
      <w:pPr>
        <w:spacing w:line="360" w:lineRule="auto"/>
        <w:jc w:val="center"/>
        <w:rPr>
          <w:rFonts w:ascii="Calibri" w:hAnsi="Calibri" w:cs="Calibri"/>
          <w:sz w:val="24"/>
          <w:szCs w:val="24"/>
          <w:u w:val="single"/>
        </w:rPr>
      </w:pPr>
    </w:p>
    <w:p w14:paraId="156E95A6" w14:textId="77777777" w:rsidR="00241308" w:rsidRPr="004E2B5E" w:rsidRDefault="00241308" w:rsidP="0098361A">
      <w:pPr>
        <w:spacing w:line="360" w:lineRule="auto"/>
        <w:jc w:val="center"/>
        <w:rPr>
          <w:rFonts w:ascii="Calibri" w:hAnsi="Calibri" w:cs="Calibri"/>
          <w:sz w:val="24"/>
          <w:szCs w:val="24"/>
          <w:u w:val="single"/>
        </w:rPr>
      </w:pPr>
    </w:p>
    <w:p w14:paraId="2F9C6123" w14:textId="77777777" w:rsidR="00241308" w:rsidRPr="004E2B5E" w:rsidRDefault="00241308" w:rsidP="0098361A">
      <w:pPr>
        <w:spacing w:line="360" w:lineRule="auto"/>
        <w:jc w:val="center"/>
        <w:rPr>
          <w:rFonts w:ascii="Calibri" w:hAnsi="Calibri" w:cs="Calibri"/>
          <w:sz w:val="24"/>
          <w:szCs w:val="24"/>
          <w:u w:val="single"/>
        </w:rPr>
      </w:pPr>
    </w:p>
    <w:p w14:paraId="54D7F830" w14:textId="77777777" w:rsidR="00241308" w:rsidRPr="004E2B5E" w:rsidRDefault="00241308" w:rsidP="0098361A">
      <w:pPr>
        <w:spacing w:line="360" w:lineRule="auto"/>
        <w:jc w:val="center"/>
        <w:rPr>
          <w:rFonts w:ascii="Calibri" w:hAnsi="Calibri" w:cs="Calibri"/>
          <w:sz w:val="24"/>
          <w:szCs w:val="24"/>
          <w:u w:val="single"/>
        </w:rPr>
      </w:pPr>
    </w:p>
    <w:p w14:paraId="0437DA9F" w14:textId="77777777" w:rsidR="00241308" w:rsidRPr="004E2B5E" w:rsidRDefault="00241308" w:rsidP="0098361A">
      <w:pPr>
        <w:spacing w:line="360" w:lineRule="auto"/>
        <w:jc w:val="center"/>
        <w:rPr>
          <w:rFonts w:ascii="Calibri" w:hAnsi="Calibri" w:cs="Calibri"/>
          <w:sz w:val="24"/>
          <w:szCs w:val="24"/>
          <w:u w:val="single"/>
        </w:rPr>
      </w:pPr>
    </w:p>
    <w:p w14:paraId="16229FF9" w14:textId="77777777" w:rsidR="00241308" w:rsidRPr="004E2B5E" w:rsidRDefault="00241308" w:rsidP="0098361A">
      <w:pPr>
        <w:spacing w:line="360" w:lineRule="auto"/>
        <w:jc w:val="center"/>
        <w:rPr>
          <w:rFonts w:ascii="Calibri" w:hAnsi="Calibri" w:cs="Calibri"/>
          <w:sz w:val="24"/>
          <w:szCs w:val="24"/>
          <w:u w:val="single"/>
        </w:rPr>
      </w:pPr>
    </w:p>
    <w:p w14:paraId="7A319290" w14:textId="77777777" w:rsidR="00241308" w:rsidRPr="004E2B5E" w:rsidRDefault="00241308" w:rsidP="0098361A">
      <w:pPr>
        <w:spacing w:line="360" w:lineRule="auto"/>
        <w:jc w:val="center"/>
        <w:rPr>
          <w:rFonts w:ascii="Calibri" w:hAnsi="Calibri" w:cs="Calibri"/>
          <w:sz w:val="24"/>
          <w:szCs w:val="24"/>
          <w:u w:val="single"/>
        </w:rPr>
      </w:pPr>
    </w:p>
    <w:p w14:paraId="0EAED31A" w14:textId="77777777" w:rsidR="00241308" w:rsidRPr="004E2B5E" w:rsidRDefault="00241308" w:rsidP="0098361A">
      <w:pPr>
        <w:spacing w:line="360" w:lineRule="auto"/>
        <w:jc w:val="center"/>
        <w:rPr>
          <w:rFonts w:ascii="Calibri" w:hAnsi="Calibri" w:cs="Calibri"/>
          <w:sz w:val="24"/>
          <w:szCs w:val="24"/>
          <w:u w:val="single"/>
        </w:rPr>
      </w:pPr>
    </w:p>
    <w:p w14:paraId="08005493" w14:textId="77777777" w:rsidR="000635C8" w:rsidRPr="004E2B5E" w:rsidRDefault="000635C8" w:rsidP="0098361A">
      <w:pPr>
        <w:spacing w:line="360" w:lineRule="auto"/>
        <w:rPr>
          <w:rFonts w:ascii="Calibri" w:hAnsi="Calibri" w:cs="Calibri"/>
          <w:sz w:val="24"/>
          <w:szCs w:val="24"/>
          <w:u w:val="single"/>
        </w:rPr>
      </w:pPr>
    </w:p>
    <w:p w14:paraId="118E1E0D" w14:textId="4F443DB6" w:rsidR="00CB5CBB" w:rsidRPr="00697C15" w:rsidRDefault="00CB75F5" w:rsidP="0098361A">
      <w:pPr>
        <w:spacing w:line="360" w:lineRule="auto"/>
        <w:jc w:val="center"/>
        <w:rPr>
          <w:rFonts w:ascii="Calibri" w:hAnsi="Calibri" w:cs="Calibri"/>
          <w:sz w:val="40"/>
          <w:szCs w:val="40"/>
          <w:u w:val="single"/>
        </w:rPr>
      </w:pPr>
      <w:r w:rsidRPr="00697C15">
        <w:rPr>
          <w:rFonts w:ascii="Calibri" w:hAnsi="Calibri" w:cs="Calibri"/>
          <w:sz w:val="40"/>
          <w:szCs w:val="40"/>
          <w:u w:val="single"/>
        </w:rPr>
        <w:t xml:space="preserve">Materials </w:t>
      </w:r>
      <w:r w:rsidR="0063486E" w:rsidRPr="00697C15">
        <w:rPr>
          <w:rFonts w:ascii="Calibri" w:hAnsi="Calibri" w:cs="Calibri"/>
          <w:sz w:val="40"/>
          <w:szCs w:val="40"/>
          <w:u w:val="single"/>
        </w:rPr>
        <w:t>I</w:t>
      </w:r>
      <w:r w:rsidRPr="00697C15">
        <w:rPr>
          <w:rFonts w:ascii="Calibri" w:hAnsi="Calibri" w:cs="Calibri"/>
          <w:sz w:val="40"/>
          <w:szCs w:val="40"/>
          <w:u w:val="single"/>
        </w:rPr>
        <w:t xml:space="preserve">n </w:t>
      </w:r>
      <w:r w:rsidR="0063486E" w:rsidRPr="00697C15">
        <w:rPr>
          <w:rFonts w:ascii="Calibri" w:hAnsi="Calibri" w:cs="Calibri"/>
          <w:sz w:val="40"/>
          <w:szCs w:val="40"/>
          <w:u w:val="single"/>
        </w:rPr>
        <w:t>S</w:t>
      </w:r>
      <w:r w:rsidRPr="00697C15">
        <w:rPr>
          <w:rFonts w:ascii="Calibri" w:hAnsi="Calibri" w:cs="Calibri"/>
          <w:sz w:val="40"/>
          <w:szCs w:val="40"/>
          <w:u w:val="single"/>
        </w:rPr>
        <w:t>ervice</w:t>
      </w:r>
      <w:r w:rsidR="00241308" w:rsidRPr="00697C15">
        <w:rPr>
          <w:rFonts w:ascii="Calibri" w:hAnsi="Calibri" w:cs="Calibri"/>
          <w:sz w:val="40"/>
          <w:szCs w:val="40"/>
          <w:u w:val="single"/>
        </w:rPr>
        <w:t xml:space="preserve"> Tensile Test</w:t>
      </w:r>
    </w:p>
    <w:p w14:paraId="5612AC7C" w14:textId="3BA37B27" w:rsidR="00241308" w:rsidRPr="00697C15" w:rsidRDefault="00241308" w:rsidP="0098361A">
      <w:pPr>
        <w:spacing w:line="360" w:lineRule="auto"/>
        <w:jc w:val="center"/>
        <w:rPr>
          <w:rFonts w:ascii="Calibri" w:hAnsi="Calibri" w:cs="Calibri"/>
          <w:sz w:val="40"/>
          <w:szCs w:val="40"/>
          <w:u w:val="single"/>
        </w:rPr>
      </w:pPr>
      <w:r w:rsidRPr="00697C15">
        <w:rPr>
          <w:rFonts w:ascii="Calibri" w:hAnsi="Calibri" w:cs="Calibri"/>
          <w:sz w:val="40"/>
          <w:szCs w:val="40"/>
          <w:u w:val="single"/>
        </w:rPr>
        <w:t>Kurtis Russ</w:t>
      </w:r>
    </w:p>
    <w:p w14:paraId="2F6CC344" w14:textId="1557F370" w:rsidR="00241308" w:rsidRPr="00697C15" w:rsidRDefault="00241308" w:rsidP="0098361A">
      <w:pPr>
        <w:spacing w:line="360" w:lineRule="auto"/>
        <w:jc w:val="center"/>
        <w:rPr>
          <w:rFonts w:ascii="Calibri" w:hAnsi="Calibri" w:cs="Calibri"/>
          <w:sz w:val="40"/>
          <w:szCs w:val="40"/>
          <w:u w:val="single"/>
        </w:rPr>
      </w:pPr>
      <w:r w:rsidRPr="00697C15">
        <w:rPr>
          <w:rFonts w:ascii="Calibri" w:hAnsi="Calibri" w:cs="Calibri"/>
          <w:sz w:val="40"/>
          <w:szCs w:val="40"/>
          <w:u w:val="single"/>
        </w:rPr>
        <w:t>2116773</w:t>
      </w:r>
    </w:p>
    <w:p w14:paraId="4AFC8383" w14:textId="77777777" w:rsidR="00241308" w:rsidRPr="00697C15" w:rsidRDefault="00241308" w:rsidP="0098361A">
      <w:pPr>
        <w:spacing w:line="360" w:lineRule="auto"/>
        <w:rPr>
          <w:rFonts w:ascii="Calibri" w:hAnsi="Calibri" w:cs="Calibri"/>
          <w:sz w:val="24"/>
          <w:szCs w:val="24"/>
          <w:u w:val="single"/>
        </w:rPr>
      </w:pPr>
    </w:p>
    <w:p w14:paraId="50B30851" w14:textId="77777777" w:rsidR="00241308" w:rsidRPr="00697C15" w:rsidRDefault="00241308" w:rsidP="0098361A">
      <w:pPr>
        <w:spacing w:line="360" w:lineRule="auto"/>
        <w:rPr>
          <w:rFonts w:ascii="Calibri" w:hAnsi="Calibri" w:cs="Calibri"/>
          <w:sz w:val="24"/>
          <w:szCs w:val="24"/>
          <w:u w:val="single"/>
        </w:rPr>
      </w:pPr>
    </w:p>
    <w:p w14:paraId="294F1D98" w14:textId="77777777" w:rsidR="00241308" w:rsidRPr="00697C15" w:rsidRDefault="00241308" w:rsidP="0098361A">
      <w:pPr>
        <w:spacing w:line="360" w:lineRule="auto"/>
        <w:rPr>
          <w:rFonts w:ascii="Calibri" w:hAnsi="Calibri" w:cs="Calibri"/>
          <w:sz w:val="24"/>
          <w:szCs w:val="24"/>
          <w:u w:val="single"/>
        </w:rPr>
      </w:pPr>
    </w:p>
    <w:p w14:paraId="386AF5C8" w14:textId="77777777" w:rsidR="00241308" w:rsidRPr="00697C15" w:rsidRDefault="00241308" w:rsidP="0098361A">
      <w:pPr>
        <w:spacing w:line="360" w:lineRule="auto"/>
        <w:rPr>
          <w:rFonts w:ascii="Calibri" w:hAnsi="Calibri" w:cs="Calibri"/>
          <w:sz w:val="24"/>
          <w:szCs w:val="24"/>
          <w:u w:val="single"/>
        </w:rPr>
      </w:pPr>
    </w:p>
    <w:p w14:paraId="616DCF8D" w14:textId="77777777" w:rsidR="00241308" w:rsidRPr="00697C15" w:rsidRDefault="00241308" w:rsidP="0098361A">
      <w:pPr>
        <w:spacing w:line="360" w:lineRule="auto"/>
        <w:rPr>
          <w:rFonts w:ascii="Calibri" w:hAnsi="Calibri" w:cs="Calibri"/>
          <w:sz w:val="24"/>
          <w:szCs w:val="24"/>
          <w:u w:val="single"/>
        </w:rPr>
      </w:pPr>
    </w:p>
    <w:p w14:paraId="050CDDF8" w14:textId="77777777" w:rsidR="00241308" w:rsidRPr="00697C15" w:rsidRDefault="00241308" w:rsidP="0098361A">
      <w:pPr>
        <w:spacing w:line="360" w:lineRule="auto"/>
        <w:rPr>
          <w:rFonts w:ascii="Calibri" w:hAnsi="Calibri" w:cs="Calibri"/>
          <w:sz w:val="24"/>
          <w:szCs w:val="24"/>
          <w:u w:val="single"/>
        </w:rPr>
      </w:pPr>
    </w:p>
    <w:p w14:paraId="3CE03A3F" w14:textId="77777777" w:rsidR="00241308" w:rsidRPr="00697C15" w:rsidRDefault="00241308" w:rsidP="0098361A">
      <w:pPr>
        <w:spacing w:line="360" w:lineRule="auto"/>
        <w:rPr>
          <w:rFonts w:ascii="Calibri" w:hAnsi="Calibri" w:cs="Calibri"/>
          <w:sz w:val="24"/>
          <w:szCs w:val="24"/>
          <w:u w:val="single"/>
        </w:rPr>
      </w:pPr>
    </w:p>
    <w:p w14:paraId="68F04CFD" w14:textId="77777777" w:rsidR="00241308" w:rsidRPr="00697C15" w:rsidRDefault="00241308" w:rsidP="0098361A">
      <w:pPr>
        <w:spacing w:line="360" w:lineRule="auto"/>
        <w:rPr>
          <w:rFonts w:ascii="Calibri" w:hAnsi="Calibri" w:cs="Calibri"/>
          <w:sz w:val="24"/>
          <w:szCs w:val="24"/>
          <w:u w:val="single"/>
        </w:rPr>
      </w:pPr>
    </w:p>
    <w:p w14:paraId="6639EEC8" w14:textId="77777777" w:rsidR="00C528BB" w:rsidRPr="00697C15" w:rsidRDefault="00C528BB" w:rsidP="0098361A">
      <w:pPr>
        <w:spacing w:line="360" w:lineRule="auto"/>
        <w:rPr>
          <w:rFonts w:ascii="Calibri" w:hAnsi="Calibri" w:cs="Calibri"/>
          <w:sz w:val="24"/>
          <w:szCs w:val="24"/>
          <w:u w:val="single"/>
        </w:rPr>
      </w:pPr>
    </w:p>
    <w:sdt>
      <w:sdtPr>
        <w:rPr>
          <w:rFonts w:asciiTheme="minorHAnsi" w:eastAsiaTheme="minorHAnsi" w:hAnsiTheme="minorHAnsi" w:cs="Calibri"/>
          <w:kern w:val="2"/>
          <w:sz w:val="22"/>
          <w:szCs w:val="22"/>
          <w:u w:val="none"/>
          <w:lang w:eastAsia="en-US"/>
          <w14:ligatures w14:val="standardContextual"/>
        </w:rPr>
        <w:id w:val="-716276058"/>
        <w:docPartObj>
          <w:docPartGallery w:val="Table of Contents"/>
          <w:docPartUnique/>
        </w:docPartObj>
      </w:sdtPr>
      <w:sdtEndPr>
        <w:rPr>
          <w:b/>
          <w:bCs/>
        </w:rPr>
      </w:sdtEndPr>
      <w:sdtContent>
        <w:p w14:paraId="33022B9A" w14:textId="563FDA54" w:rsidR="00CD7BD4" w:rsidRPr="00697C15" w:rsidRDefault="00CD7BD4" w:rsidP="0098361A">
          <w:pPr>
            <w:pStyle w:val="TOCHeading"/>
            <w:spacing w:line="360" w:lineRule="auto"/>
            <w:rPr>
              <w:rFonts w:cs="Calibri"/>
            </w:rPr>
          </w:pPr>
          <w:r w:rsidRPr="00697C15">
            <w:rPr>
              <w:rFonts w:cs="Calibri"/>
            </w:rPr>
            <w:t>Table of Contents</w:t>
          </w:r>
        </w:p>
        <w:p w14:paraId="4ACFB37B" w14:textId="4291AC91" w:rsidR="00410C35" w:rsidRDefault="00CD7BD4" w:rsidP="0098361A">
          <w:pPr>
            <w:pStyle w:val="TOC1"/>
            <w:tabs>
              <w:tab w:val="right" w:leader="dot" w:pos="9016"/>
            </w:tabs>
            <w:spacing w:line="360" w:lineRule="auto"/>
            <w:rPr>
              <w:rFonts w:eastAsiaTheme="minorEastAsia"/>
              <w:noProof/>
              <w:sz w:val="24"/>
              <w:szCs w:val="24"/>
              <w:lang w:eastAsia="en-GB"/>
            </w:rPr>
          </w:pPr>
          <w:r w:rsidRPr="00697C15">
            <w:rPr>
              <w:rFonts w:ascii="Calibri" w:hAnsi="Calibri" w:cs="Calibri"/>
            </w:rPr>
            <w:fldChar w:fldCharType="begin"/>
          </w:r>
          <w:r w:rsidRPr="00697C15">
            <w:rPr>
              <w:rFonts w:ascii="Calibri" w:hAnsi="Calibri" w:cs="Calibri"/>
            </w:rPr>
            <w:instrText xml:space="preserve"> TOC \o "1-3" \h \z \u </w:instrText>
          </w:r>
          <w:r w:rsidRPr="00697C15">
            <w:rPr>
              <w:rFonts w:ascii="Calibri" w:hAnsi="Calibri" w:cs="Calibri"/>
            </w:rPr>
            <w:fldChar w:fldCharType="separate"/>
          </w:r>
          <w:hyperlink w:anchor="_Toc182155973" w:history="1">
            <w:r w:rsidR="00410C35" w:rsidRPr="008C202C">
              <w:rPr>
                <w:rStyle w:val="Hyperlink"/>
                <w:rFonts w:cs="Calibri"/>
                <w:noProof/>
              </w:rPr>
              <w:t>Introduction</w:t>
            </w:r>
            <w:r w:rsidR="00410C35">
              <w:rPr>
                <w:noProof/>
                <w:webHidden/>
              </w:rPr>
              <w:tab/>
            </w:r>
            <w:r w:rsidR="00410C35">
              <w:rPr>
                <w:noProof/>
                <w:webHidden/>
              </w:rPr>
              <w:fldChar w:fldCharType="begin"/>
            </w:r>
            <w:r w:rsidR="00410C35">
              <w:rPr>
                <w:noProof/>
                <w:webHidden/>
              </w:rPr>
              <w:instrText xml:space="preserve"> PAGEREF _Toc182155973 \h </w:instrText>
            </w:r>
            <w:r w:rsidR="00410C35">
              <w:rPr>
                <w:noProof/>
                <w:webHidden/>
              </w:rPr>
            </w:r>
            <w:r w:rsidR="00410C35">
              <w:rPr>
                <w:noProof/>
                <w:webHidden/>
              </w:rPr>
              <w:fldChar w:fldCharType="separate"/>
            </w:r>
            <w:r w:rsidR="00410C35">
              <w:rPr>
                <w:noProof/>
                <w:webHidden/>
              </w:rPr>
              <w:t>3</w:t>
            </w:r>
            <w:r w:rsidR="00410C35">
              <w:rPr>
                <w:noProof/>
                <w:webHidden/>
              </w:rPr>
              <w:fldChar w:fldCharType="end"/>
            </w:r>
          </w:hyperlink>
        </w:p>
        <w:p w14:paraId="1D256554" w14:textId="69A64D7E"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74" w:history="1">
            <w:r w:rsidRPr="008C202C">
              <w:rPr>
                <w:rStyle w:val="Hyperlink"/>
                <w:rFonts w:cs="Calibri"/>
                <w:noProof/>
              </w:rPr>
              <w:t>Tensile Test Procedure</w:t>
            </w:r>
            <w:r>
              <w:rPr>
                <w:noProof/>
                <w:webHidden/>
              </w:rPr>
              <w:tab/>
            </w:r>
            <w:r>
              <w:rPr>
                <w:noProof/>
                <w:webHidden/>
              </w:rPr>
              <w:fldChar w:fldCharType="begin"/>
            </w:r>
            <w:r>
              <w:rPr>
                <w:noProof/>
                <w:webHidden/>
              </w:rPr>
              <w:instrText xml:space="preserve"> PAGEREF _Toc182155974 \h </w:instrText>
            </w:r>
            <w:r>
              <w:rPr>
                <w:noProof/>
                <w:webHidden/>
              </w:rPr>
            </w:r>
            <w:r>
              <w:rPr>
                <w:noProof/>
                <w:webHidden/>
              </w:rPr>
              <w:fldChar w:fldCharType="separate"/>
            </w:r>
            <w:r>
              <w:rPr>
                <w:noProof/>
                <w:webHidden/>
              </w:rPr>
              <w:t>3</w:t>
            </w:r>
            <w:r>
              <w:rPr>
                <w:noProof/>
                <w:webHidden/>
              </w:rPr>
              <w:fldChar w:fldCharType="end"/>
            </w:r>
          </w:hyperlink>
        </w:p>
        <w:p w14:paraId="3EAD13B8" w14:textId="50686106"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75" w:history="1">
            <w:r w:rsidRPr="008C202C">
              <w:rPr>
                <w:rStyle w:val="Hyperlink"/>
                <w:rFonts w:cs="Calibri"/>
                <w:noProof/>
              </w:rPr>
              <w:t>Stress / strain graph</w:t>
            </w:r>
            <w:r>
              <w:rPr>
                <w:noProof/>
                <w:webHidden/>
              </w:rPr>
              <w:tab/>
            </w:r>
            <w:r>
              <w:rPr>
                <w:noProof/>
                <w:webHidden/>
              </w:rPr>
              <w:fldChar w:fldCharType="begin"/>
            </w:r>
            <w:r>
              <w:rPr>
                <w:noProof/>
                <w:webHidden/>
              </w:rPr>
              <w:instrText xml:space="preserve"> PAGEREF _Toc182155975 \h </w:instrText>
            </w:r>
            <w:r>
              <w:rPr>
                <w:noProof/>
                <w:webHidden/>
              </w:rPr>
            </w:r>
            <w:r>
              <w:rPr>
                <w:noProof/>
                <w:webHidden/>
              </w:rPr>
              <w:fldChar w:fldCharType="separate"/>
            </w:r>
            <w:r>
              <w:rPr>
                <w:noProof/>
                <w:webHidden/>
              </w:rPr>
              <w:t>4</w:t>
            </w:r>
            <w:r>
              <w:rPr>
                <w:noProof/>
                <w:webHidden/>
              </w:rPr>
              <w:fldChar w:fldCharType="end"/>
            </w:r>
          </w:hyperlink>
        </w:p>
        <w:p w14:paraId="10DA4945" w14:textId="23878D24"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76" w:history="1">
            <w:r w:rsidRPr="008C202C">
              <w:rPr>
                <w:rStyle w:val="Hyperlink"/>
                <w:rFonts w:cs="Calibri"/>
                <w:noProof/>
              </w:rPr>
              <w:t>Youngs Modulus</w:t>
            </w:r>
            <w:r>
              <w:rPr>
                <w:noProof/>
                <w:webHidden/>
              </w:rPr>
              <w:tab/>
            </w:r>
            <w:r>
              <w:rPr>
                <w:noProof/>
                <w:webHidden/>
              </w:rPr>
              <w:fldChar w:fldCharType="begin"/>
            </w:r>
            <w:r>
              <w:rPr>
                <w:noProof/>
                <w:webHidden/>
              </w:rPr>
              <w:instrText xml:space="preserve"> PAGEREF _Toc182155976 \h </w:instrText>
            </w:r>
            <w:r>
              <w:rPr>
                <w:noProof/>
                <w:webHidden/>
              </w:rPr>
            </w:r>
            <w:r>
              <w:rPr>
                <w:noProof/>
                <w:webHidden/>
              </w:rPr>
              <w:fldChar w:fldCharType="separate"/>
            </w:r>
            <w:r>
              <w:rPr>
                <w:noProof/>
                <w:webHidden/>
              </w:rPr>
              <w:t>4</w:t>
            </w:r>
            <w:r>
              <w:rPr>
                <w:noProof/>
                <w:webHidden/>
              </w:rPr>
              <w:fldChar w:fldCharType="end"/>
            </w:r>
          </w:hyperlink>
        </w:p>
        <w:p w14:paraId="2139A439" w14:textId="6591FDF6"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77" w:history="1">
            <w:r w:rsidRPr="008C202C">
              <w:rPr>
                <w:rStyle w:val="Hyperlink"/>
                <w:rFonts w:cs="Calibri"/>
                <w:noProof/>
              </w:rPr>
              <w:t>Ultimate tensile strength</w:t>
            </w:r>
            <w:r>
              <w:rPr>
                <w:noProof/>
                <w:webHidden/>
              </w:rPr>
              <w:tab/>
            </w:r>
            <w:r>
              <w:rPr>
                <w:noProof/>
                <w:webHidden/>
              </w:rPr>
              <w:fldChar w:fldCharType="begin"/>
            </w:r>
            <w:r>
              <w:rPr>
                <w:noProof/>
                <w:webHidden/>
              </w:rPr>
              <w:instrText xml:space="preserve"> PAGEREF _Toc182155977 \h </w:instrText>
            </w:r>
            <w:r>
              <w:rPr>
                <w:noProof/>
                <w:webHidden/>
              </w:rPr>
            </w:r>
            <w:r>
              <w:rPr>
                <w:noProof/>
                <w:webHidden/>
              </w:rPr>
              <w:fldChar w:fldCharType="separate"/>
            </w:r>
            <w:r>
              <w:rPr>
                <w:noProof/>
                <w:webHidden/>
              </w:rPr>
              <w:t>5</w:t>
            </w:r>
            <w:r>
              <w:rPr>
                <w:noProof/>
                <w:webHidden/>
              </w:rPr>
              <w:fldChar w:fldCharType="end"/>
            </w:r>
          </w:hyperlink>
        </w:p>
        <w:p w14:paraId="3B5DF579" w14:textId="23D0376C"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78" w:history="1">
            <w:r w:rsidRPr="008C202C">
              <w:rPr>
                <w:rStyle w:val="Hyperlink"/>
                <w:rFonts w:eastAsia="Times New Roman" w:cs="Calibri"/>
                <w:noProof/>
                <w:lang w:eastAsia="en-GB"/>
              </w:rPr>
              <w:t>Yield strength</w:t>
            </w:r>
            <w:r>
              <w:rPr>
                <w:noProof/>
                <w:webHidden/>
              </w:rPr>
              <w:tab/>
            </w:r>
            <w:r>
              <w:rPr>
                <w:noProof/>
                <w:webHidden/>
              </w:rPr>
              <w:fldChar w:fldCharType="begin"/>
            </w:r>
            <w:r>
              <w:rPr>
                <w:noProof/>
                <w:webHidden/>
              </w:rPr>
              <w:instrText xml:space="preserve"> PAGEREF _Toc182155978 \h </w:instrText>
            </w:r>
            <w:r>
              <w:rPr>
                <w:noProof/>
                <w:webHidden/>
              </w:rPr>
            </w:r>
            <w:r>
              <w:rPr>
                <w:noProof/>
                <w:webHidden/>
              </w:rPr>
              <w:fldChar w:fldCharType="separate"/>
            </w:r>
            <w:r>
              <w:rPr>
                <w:noProof/>
                <w:webHidden/>
              </w:rPr>
              <w:t>5</w:t>
            </w:r>
            <w:r>
              <w:rPr>
                <w:noProof/>
                <w:webHidden/>
              </w:rPr>
              <w:fldChar w:fldCharType="end"/>
            </w:r>
          </w:hyperlink>
        </w:p>
        <w:p w14:paraId="1E9F09D6" w14:textId="479F1158"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79" w:history="1">
            <w:r w:rsidRPr="008C202C">
              <w:rPr>
                <w:rStyle w:val="Hyperlink"/>
                <w:rFonts w:cs="Calibri"/>
                <w:noProof/>
              </w:rPr>
              <w:t>Percentage elongation at failure</w:t>
            </w:r>
            <w:r>
              <w:rPr>
                <w:noProof/>
                <w:webHidden/>
              </w:rPr>
              <w:tab/>
            </w:r>
            <w:r>
              <w:rPr>
                <w:noProof/>
                <w:webHidden/>
              </w:rPr>
              <w:fldChar w:fldCharType="begin"/>
            </w:r>
            <w:r>
              <w:rPr>
                <w:noProof/>
                <w:webHidden/>
              </w:rPr>
              <w:instrText xml:space="preserve"> PAGEREF _Toc182155979 \h </w:instrText>
            </w:r>
            <w:r>
              <w:rPr>
                <w:noProof/>
                <w:webHidden/>
              </w:rPr>
            </w:r>
            <w:r>
              <w:rPr>
                <w:noProof/>
                <w:webHidden/>
              </w:rPr>
              <w:fldChar w:fldCharType="separate"/>
            </w:r>
            <w:r>
              <w:rPr>
                <w:noProof/>
                <w:webHidden/>
              </w:rPr>
              <w:t>5</w:t>
            </w:r>
            <w:r>
              <w:rPr>
                <w:noProof/>
                <w:webHidden/>
              </w:rPr>
              <w:fldChar w:fldCharType="end"/>
            </w:r>
          </w:hyperlink>
        </w:p>
        <w:p w14:paraId="56491947" w14:textId="289C1829"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80" w:history="1">
            <w:r w:rsidRPr="008C202C">
              <w:rPr>
                <w:rStyle w:val="Hyperlink"/>
                <w:rFonts w:cs="Calibri"/>
                <w:noProof/>
              </w:rPr>
              <w:t>Results and calculations</w:t>
            </w:r>
            <w:r>
              <w:rPr>
                <w:noProof/>
                <w:webHidden/>
              </w:rPr>
              <w:tab/>
            </w:r>
            <w:r>
              <w:rPr>
                <w:noProof/>
                <w:webHidden/>
              </w:rPr>
              <w:fldChar w:fldCharType="begin"/>
            </w:r>
            <w:r>
              <w:rPr>
                <w:noProof/>
                <w:webHidden/>
              </w:rPr>
              <w:instrText xml:space="preserve"> PAGEREF _Toc182155980 \h </w:instrText>
            </w:r>
            <w:r>
              <w:rPr>
                <w:noProof/>
                <w:webHidden/>
              </w:rPr>
            </w:r>
            <w:r>
              <w:rPr>
                <w:noProof/>
                <w:webHidden/>
              </w:rPr>
              <w:fldChar w:fldCharType="separate"/>
            </w:r>
            <w:r>
              <w:rPr>
                <w:noProof/>
                <w:webHidden/>
              </w:rPr>
              <w:t>6</w:t>
            </w:r>
            <w:r>
              <w:rPr>
                <w:noProof/>
                <w:webHidden/>
              </w:rPr>
              <w:fldChar w:fldCharType="end"/>
            </w:r>
          </w:hyperlink>
        </w:p>
        <w:p w14:paraId="4D5B9E05" w14:textId="1737B443"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81" w:history="1">
            <w:r w:rsidRPr="008C202C">
              <w:rPr>
                <w:rStyle w:val="Hyperlink"/>
                <w:rFonts w:eastAsia="Times New Roman"/>
                <w:noProof/>
                <w:lang w:eastAsia="en-GB"/>
              </w:rPr>
              <w:t>Excel sheet and results</w:t>
            </w:r>
            <w:r>
              <w:rPr>
                <w:noProof/>
                <w:webHidden/>
              </w:rPr>
              <w:tab/>
            </w:r>
            <w:r>
              <w:rPr>
                <w:noProof/>
                <w:webHidden/>
              </w:rPr>
              <w:fldChar w:fldCharType="begin"/>
            </w:r>
            <w:r>
              <w:rPr>
                <w:noProof/>
                <w:webHidden/>
              </w:rPr>
              <w:instrText xml:space="preserve"> PAGEREF _Toc182155981 \h </w:instrText>
            </w:r>
            <w:r>
              <w:rPr>
                <w:noProof/>
                <w:webHidden/>
              </w:rPr>
            </w:r>
            <w:r>
              <w:rPr>
                <w:noProof/>
                <w:webHidden/>
              </w:rPr>
              <w:fldChar w:fldCharType="separate"/>
            </w:r>
            <w:r>
              <w:rPr>
                <w:noProof/>
                <w:webHidden/>
              </w:rPr>
              <w:t>8</w:t>
            </w:r>
            <w:r>
              <w:rPr>
                <w:noProof/>
                <w:webHidden/>
              </w:rPr>
              <w:fldChar w:fldCharType="end"/>
            </w:r>
          </w:hyperlink>
        </w:p>
        <w:p w14:paraId="4ECA0EDE" w14:textId="613542D7"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82" w:history="1">
            <w:r w:rsidRPr="008C202C">
              <w:rPr>
                <w:rStyle w:val="Hyperlink"/>
                <w:rFonts w:cs="Calibri"/>
                <w:noProof/>
              </w:rPr>
              <w:t>Ceramic Tensile Graph Example</w:t>
            </w:r>
            <w:r>
              <w:rPr>
                <w:noProof/>
                <w:webHidden/>
              </w:rPr>
              <w:tab/>
            </w:r>
            <w:r>
              <w:rPr>
                <w:noProof/>
                <w:webHidden/>
              </w:rPr>
              <w:fldChar w:fldCharType="begin"/>
            </w:r>
            <w:r>
              <w:rPr>
                <w:noProof/>
                <w:webHidden/>
              </w:rPr>
              <w:instrText xml:space="preserve"> PAGEREF _Toc182155982 \h </w:instrText>
            </w:r>
            <w:r>
              <w:rPr>
                <w:noProof/>
                <w:webHidden/>
              </w:rPr>
            </w:r>
            <w:r>
              <w:rPr>
                <w:noProof/>
                <w:webHidden/>
              </w:rPr>
              <w:fldChar w:fldCharType="separate"/>
            </w:r>
            <w:r>
              <w:rPr>
                <w:noProof/>
                <w:webHidden/>
              </w:rPr>
              <w:t>9</w:t>
            </w:r>
            <w:r>
              <w:rPr>
                <w:noProof/>
                <w:webHidden/>
              </w:rPr>
              <w:fldChar w:fldCharType="end"/>
            </w:r>
          </w:hyperlink>
        </w:p>
        <w:p w14:paraId="38A92773" w14:textId="5C063622"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83" w:history="1">
            <w:r w:rsidRPr="008C202C">
              <w:rPr>
                <w:rStyle w:val="Hyperlink"/>
                <w:rFonts w:cs="Calibri"/>
                <w:noProof/>
              </w:rPr>
              <w:t>Metal Tensile Graph Example</w:t>
            </w:r>
            <w:r>
              <w:rPr>
                <w:noProof/>
                <w:webHidden/>
              </w:rPr>
              <w:tab/>
            </w:r>
            <w:r>
              <w:rPr>
                <w:noProof/>
                <w:webHidden/>
              </w:rPr>
              <w:fldChar w:fldCharType="begin"/>
            </w:r>
            <w:r>
              <w:rPr>
                <w:noProof/>
                <w:webHidden/>
              </w:rPr>
              <w:instrText xml:space="preserve"> PAGEREF _Toc182155983 \h </w:instrText>
            </w:r>
            <w:r>
              <w:rPr>
                <w:noProof/>
                <w:webHidden/>
              </w:rPr>
            </w:r>
            <w:r>
              <w:rPr>
                <w:noProof/>
                <w:webHidden/>
              </w:rPr>
              <w:fldChar w:fldCharType="separate"/>
            </w:r>
            <w:r>
              <w:rPr>
                <w:noProof/>
                <w:webHidden/>
              </w:rPr>
              <w:t>9</w:t>
            </w:r>
            <w:r>
              <w:rPr>
                <w:noProof/>
                <w:webHidden/>
              </w:rPr>
              <w:fldChar w:fldCharType="end"/>
            </w:r>
          </w:hyperlink>
        </w:p>
        <w:p w14:paraId="4C5B4796" w14:textId="57F6EA9F"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84" w:history="1">
            <w:r w:rsidRPr="008C202C">
              <w:rPr>
                <w:rStyle w:val="Hyperlink"/>
                <w:rFonts w:cs="Calibri"/>
                <w:noProof/>
              </w:rPr>
              <w:t>Composite Tensile Graph Example</w:t>
            </w:r>
            <w:r>
              <w:rPr>
                <w:noProof/>
                <w:webHidden/>
              </w:rPr>
              <w:tab/>
            </w:r>
            <w:r>
              <w:rPr>
                <w:noProof/>
                <w:webHidden/>
              </w:rPr>
              <w:fldChar w:fldCharType="begin"/>
            </w:r>
            <w:r>
              <w:rPr>
                <w:noProof/>
                <w:webHidden/>
              </w:rPr>
              <w:instrText xml:space="preserve"> PAGEREF _Toc182155984 \h </w:instrText>
            </w:r>
            <w:r>
              <w:rPr>
                <w:noProof/>
                <w:webHidden/>
              </w:rPr>
            </w:r>
            <w:r>
              <w:rPr>
                <w:noProof/>
                <w:webHidden/>
              </w:rPr>
              <w:fldChar w:fldCharType="separate"/>
            </w:r>
            <w:r>
              <w:rPr>
                <w:noProof/>
                <w:webHidden/>
              </w:rPr>
              <w:t>10</w:t>
            </w:r>
            <w:r>
              <w:rPr>
                <w:noProof/>
                <w:webHidden/>
              </w:rPr>
              <w:fldChar w:fldCharType="end"/>
            </w:r>
          </w:hyperlink>
        </w:p>
        <w:p w14:paraId="64D6130B" w14:textId="0CF52497"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85" w:history="1">
            <w:r w:rsidRPr="008C202C">
              <w:rPr>
                <w:rStyle w:val="Hyperlink"/>
                <w:rFonts w:cs="Calibri"/>
                <w:noProof/>
              </w:rPr>
              <w:t>Polymers Tensile Graph Example</w:t>
            </w:r>
            <w:r>
              <w:rPr>
                <w:noProof/>
                <w:webHidden/>
              </w:rPr>
              <w:tab/>
            </w:r>
            <w:r>
              <w:rPr>
                <w:noProof/>
                <w:webHidden/>
              </w:rPr>
              <w:fldChar w:fldCharType="begin"/>
            </w:r>
            <w:r>
              <w:rPr>
                <w:noProof/>
                <w:webHidden/>
              </w:rPr>
              <w:instrText xml:space="preserve"> PAGEREF _Toc182155985 \h </w:instrText>
            </w:r>
            <w:r>
              <w:rPr>
                <w:noProof/>
                <w:webHidden/>
              </w:rPr>
            </w:r>
            <w:r>
              <w:rPr>
                <w:noProof/>
                <w:webHidden/>
              </w:rPr>
              <w:fldChar w:fldCharType="separate"/>
            </w:r>
            <w:r>
              <w:rPr>
                <w:noProof/>
                <w:webHidden/>
              </w:rPr>
              <w:t>10</w:t>
            </w:r>
            <w:r>
              <w:rPr>
                <w:noProof/>
                <w:webHidden/>
              </w:rPr>
              <w:fldChar w:fldCharType="end"/>
            </w:r>
          </w:hyperlink>
        </w:p>
        <w:p w14:paraId="03A566C4" w14:textId="03AC3890"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86" w:history="1">
            <w:r w:rsidRPr="008C202C">
              <w:rPr>
                <w:rStyle w:val="Hyperlink"/>
                <w:rFonts w:cs="Calibri"/>
                <w:noProof/>
              </w:rPr>
              <w:t>Material Type</w:t>
            </w:r>
            <w:r>
              <w:rPr>
                <w:noProof/>
                <w:webHidden/>
              </w:rPr>
              <w:tab/>
            </w:r>
            <w:r>
              <w:rPr>
                <w:noProof/>
                <w:webHidden/>
              </w:rPr>
              <w:fldChar w:fldCharType="begin"/>
            </w:r>
            <w:r>
              <w:rPr>
                <w:noProof/>
                <w:webHidden/>
              </w:rPr>
              <w:instrText xml:space="preserve"> PAGEREF _Toc182155986 \h </w:instrText>
            </w:r>
            <w:r>
              <w:rPr>
                <w:noProof/>
                <w:webHidden/>
              </w:rPr>
            </w:r>
            <w:r>
              <w:rPr>
                <w:noProof/>
                <w:webHidden/>
              </w:rPr>
              <w:fldChar w:fldCharType="separate"/>
            </w:r>
            <w:r>
              <w:rPr>
                <w:noProof/>
                <w:webHidden/>
              </w:rPr>
              <w:t>11</w:t>
            </w:r>
            <w:r>
              <w:rPr>
                <w:noProof/>
                <w:webHidden/>
              </w:rPr>
              <w:fldChar w:fldCharType="end"/>
            </w:r>
          </w:hyperlink>
        </w:p>
        <w:p w14:paraId="7B64118A" w14:textId="32D7771E"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87" w:history="1">
            <w:r w:rsidRPr="008C202C">
              <w:rPr>
                <w:rStyle w:val="Hyperlink"/>
                <w:rFonts w:cs="Calibri"/>
                <w:noProof/>
              </w:rPr>
              <w:t>Further Testing</w:t>
            </w:r>
            <w:r>
              <w:rPr>
                <w:noProof/>
                <w:webHidden/>
              </w:rPr>
              <w:tab/>
            </w:r>
            <w:r>
              <w:rPr>
                <w:noProof/>
                <w:webHidden/>
              </w:rPr>
              <w:fldChar w:fldCharType="begin"/>
            </w:r>
            <w:r>
              <w:rPr>
                <w:noProof/>
                <w:webHidden/>
              </w:rPr>
              <w:instrText xml:space="preserve"> PAGEREF _Toc182155987 \h </w:instrText>
            </w:r>
            <w:r>
              <w:rPr>
                <w:noProof/>
                <w:webHidden/>
              </w:rPr>
            </w:r>
            <w:r>
              <w:rPr>
                <w:noProof/>
                <w:webHidden/>
              </w:rPr>
              <w:fldChar w:fldCharType="separate"/>
            </w:r>
            <w:r>
              <w:rPr>
                <w:noProof/>
                <w:webHidden/>
              </w:rPr>
              <w:t>11</w:t>
            </w:r>
            <w:r>
              <w:rPr>
                <w:noProof/>
                <w:webHidden/>
              </w:rPr>
              <w:fldChar w:fldCharType="end"/>
            </w:r>
          </w:hyperlink>
        </w:p>
        <w:p w14:paraId="4901DF02" w14:textId="2FF4DEAD" w:rsidR="00410C35" w:rsidRDefault="00410C35" w:rsidP="0098361A">
          <w:pPr>
            <w:pStyle w:val="TOC1"/>
            <w:tabs>
              <w:tab w:val="right" w:leader="dot" w:pos="9016"/>
            </w:tabs>
            <w:spacing w:line="360" w:lineRule="auto"/>
            <w:rPr>
              <w:rFonts w:eastAsiaTheme="minorEastAsia"/>
              <w:noProof/>
              <w:sz w:val="24"/>
              <w:szCs w:val="24"/>
              <w:lang w:eastAsia="en-GB"/>
            </w:rPr>
          </w:pPr>
          <w:hyperlink w:anchor="_Toc182155988" w:history="1">
            <w:r w:rsidRPr="008C202C">
              <w:rPr>
                <w:rStyle w:val="Hyperlink"/>
                <w:rFonts w:cs="Calibri"/>
                <w:noProof/>
              </w:rPr>
              <w:t>Conclusion</w:t>
            </w:r>
            <w:r>
              <w:rPr>
                <w:noProof/>
                <w:webHidden/>
              </w:rPr>
              <w:tab/>
            </w:r>
            <w:r>
              <w:rPr>
                <w:noProof/>
                <w:webHidden/>
              </w:rPr>
              <w:fldChar w:fldCharType="begin"/>
            </w:r>
            <w:r>
              <w:rPr>
                <w:noProof/>
                <w:webHidden/>
              </w:rPr>
              <w:instrText xml:space="preserve"> PAGEREF _Toc182155988 \h </w:instrText>
            </w:r>
            <w:r>
              <w:rPr>
                <w:noProof/>
                <w:webHidden/>
              </w:rPr>
            </w:r>
            <w:r>
              <w:rPr>
                <w:noProof/>
                <w:webHidden/>
              </w:rPr>
              <w:fldChar w:fldCharType="separate"/>
            </w:r>
            <w:r>
              <w:rPr>
                <w:noProof/>
                <w:webHidden/>
              </w:rPr>
              <w:t>12</w:t>
            </w:r>
            <w:r>
              <w:rPr>
                <w:noProof/>
                <w:webHidden/>
              </w:rPr>
              <w:fldChar w:fldCharType="end"/>
            </w:r>
          </w:hyperlink>
        </w:p>
        <w:p w14:paraId="754F769A" w14:textId="67D51D93" w:rsidR="00CD7BD4" w:rsidRPr="00697C15" w:rsidRDefault="00CD7BD4" w:rsidP="0098361A">
          <w:pPr>
            <w:spacing w:line="360" w:lineRule="auto"/>
            <w:rPr>
              <w:rFonts w:ascii="Calibri" w:hAnsi="Calibri" w:cs="Calibri"/>
            </w:rPr>
          </w:pPr>
          <w:r w:rsidRPr="00697C15">
            <w:rPr>
              <w:rFonts w:ascii="Calibri" w:hAnsi="Calibri" w:cs="Calibri"/>
              <w:b/>
              <w:bCs/>
            </w:rPr>
            <w:fldChar w:fldCharType="end"/>
          </w:r>
        </w:p>
      </w:sdtContent>
    </w:sdt>
    <w:p w14:paraId="7065513A" w14:textId="385B52F6" w:rsidR="00CD7BD4" w:rsidRPr="00697C15" w:rsidRDefault="00CD7BD4" w:rsidP="0098361A">
      <w:pPr>
        <w:pStyle w:val="TOCHeading"/>
        <w:spacing w:line="360" w:lineRule="auto"/>
        <w:rPr>
          <w:rFonts w:cs="Calibri"/>
        </w:rPr>
      </w:pPr>
    </w:p>
    <w:p w14:paraId="26AC916F" w14:textId="77777777" w:rsidR="00CD7BD4" w:rsidRPr="00697C15" w:rsidRDefault="00CD7BD4" w:rsidP="0098361A">
      <w:pPr>
        <w:spacing w:line="360" w:lineRule="auto"/>
        <w:rPr>
          <w:rFonts w:ascii="Calibri" w:hAnsi="Calibri" w:cs="Calibri"/>
          <w:sz w:val="24"/>
          <w:szCs w:val="24"/>
          <w:u w:val="single"/>
        </w:rPr>
      </w:pPr>
    </w:p>
    <w:p w14:paraId="45D9432B" w14:textId="77777777" w:rsidR="00CD7BD4" w:rsidRPr="00697C15" w:rsidRDefault="00CD7BD4" w:rsidP="0098361A">
      <w:pPr>
        <w:spacing w:line="360" w:lineRule="auto"/>
        <w:rPr>
          <w:rFonts w:ascii="Calibri" w:hAnsi="Calibri" w:cs="Calibri"/>
          <w:sz w:val="24"/>
          <w:szCs w:val="24"/>
          <w:u w:val="single"/>
        </w:rPr>
      </w:pPr>
    </w:p>
    <w:p w14:paraId="06FC5550" w14:textId="77777777" w:rsidR="00CD7BD4" w:rsidRPr="00697C15" w:rsidRDefault="00CD7BD4" w:rsidP="0098361A">
      <w:pPr>
        <w:spacing w:line="360" w:lineRule="auto"/>
        <w:rPr>
          <w:rFonts w:ascii="Calibri" w:hAnsi="Calibri" w:cs="Calibri"/>
          <w:sz w:val="24"/>
          <w:szCs w:val="24"/>
          <w:u w:val="single"/>
        </w:rPr>
      </w:pPr>
    </w:p>
    <w:p w14:paraId="5063BDEE" w14:textId="77777777" w:rsidR="00CD7BD4" w:rsidRPr="00697C15" w:rsidRDefault="00CD7BD4" w:rsidP="0098361A">
      <w:pPr>
        <w:spacing w:line="360" w:lineRule="auto"/>
        <w:rPr>
          <w:rFonts w:ascii="Calibri" w:hAnsi="Calibri" w:cs="Calibri"/>
          <w:sz w:val="24"/>
          <w:szCs w:val="24"/>
          <w:u w:val="single"/>
        </w:rPr>
      </w:pPr>
    </w:p>
    <w:p w14:paraId="76CEEA9C" w14:textId="77777777" w:rsidR="00CD7BD4" w:rsidRPr="00697C15" w:rsidRDefault="00CD7BD4" w:rsidP="0098361A">
      <w:pPr>
        <w:spacing w:line="360" w:lineRule="auto"/>
        <w:rPr>
          <w:rFonts w:ascii="Calibri" w:hAnsi="Calibri" w:cs="Calibri"/>
          <w:sz w:val="24"/>
          <w:szCs w:val="24"/>
          <w:u w:val="single"/>
        </w:rPr>
      </w:pPr>
    </w:p>
    <w:p w14:paraId="5761D29B" w14:textId="77777777" w:rsidR="00EF4E43" w:rsidRPr="00697C15" w:rsidRDefault="00EF4E43" w:rsidP="0098361A">
      <w:pPr>
        <w:spacing w:line="360" w:lineRule="auto"/>
        <w:rPr>
          <w:rFonts w:ascii="Calibri" w:hAnsi="Calibri" w:cs="Calibri"/>
          <w:sz w:val="24"/>
          <w:szCs w:val="24"/>
          <w:u w:val="single"/>
        </w:rPr>
      </w:pPr>
    </w:p>
    <w:p w14:paraId="5BF1515B" w14:textId="737462E9" w:rsidR="00F23424" w:rsidRPr="00697C15" w:rsidRDefault="00F23424" w:rsidP="0098361A">
      <w:pPr>
        <w:pStyle w:val="Heading1"/>
        <w:spacing w:line="360" w:lineRule="auto"/>
        <w:rPr>
          <w:rFonts w:cs="Calibri"/>
        </w:rPr>
      </w:pPr>
      <w:bookmarkStart w:id="0" w:name="_Toc182155973"/>
      <w:r w:rsidRPr="00697C15">
        <w:rPr>
          <w:rFonts w:cs="Calibri"/>
        </w:rPr>
        <w:lastRenderedPageBreak/>
        <w:t>Introduction</w:t>
      </w:r>
      <w:bookmarkEnd w:id="0"/>
    </w:p>
    <w:p w14:paraId="547D788B" w14:textId="0B873457" w:rsidR="00D42F21" w:rsidRPr="00697C15" w:rsidRDefault="00AD11E0" w:rsidP="0098361A">
      <w:pPr>
        <w:spacing w:line="360" w:lineRule="auto"/>
        <w:rPr>
          <w:rFonts w:ascii="Calibri" w:hAnsi="Calibri" w:cs="Calibri"/>
        </w:rPr>
      </w:pPr>
      <w:r w:rsidRPr="00697C15">
        <w:rPr>
          <w:rFonts w:ascii="Calibri" w:hAnsi="Calibri" w:cs="Calibri"/>
        </w:rPr>
        <w:t>E</w:t>
      </w:r>
      <w:r w:rsidR="00F23424" w:rsidRPr="00697C15">
        <w:rPr>
          <w:rFonts w:ascii="Calibri" w:hAnsi="Calibri" w:cs="Calibri"/>
        </w:rPr>
        <w:t xml:space="preserve">nsuring the reliability and performance of manufactured parts is essential, </w:t>
      </w:r>
      <w:r w:rsidR="00D42F21" w:rsidRPr="00697C15">
        <w:rPr>
          <w:rFonts w:ascii="Calibri" w:hAnsi="Calibri" w:cs="Calibri"/>
        </w:rPr>
        <w:t>especially when materials fail under various circumstances. Material scientists are responsible for investigati</w:t>
      </w:r>
      <w:r w:rsidR="006B4DFD" w:rsidRPr="00697C15">
        <w:rPr>
          <w:rFonts w:ascii="Calibri" w:hAnsi="Calibri" w:cs="Calibri"/>
        </w:rPr>
        <w:t>ng</w:t>
      </w:r>
      <w:r w:rsidR="00D42F21" w:rsidRPr="00697C15">
        <w:rPr>
          <w:rFonts w:ascii="Calibri" w:hAnsi="Calibri" w:cs="Calibri"/>
        </w:rPr>
        <w:t xml:space="preserve"> </w:t>
      </w:r>
      <w:r w:rsidR="006B4DFD" w:rsidRPr="00697C15">
        <w:rPr>
          <w:rFonts w:ascii="Calibri" w:hAnsi="Calibri" w:cs="Calibri"/>
        </w:rPr>
        <w:t xml:space="preserve">the reasons for </w:t>
      </w:r>
      <w:r w:rsidR="00D42F21" w:rsidRPr="00697C15">
        <w:rPr>
          <w:rFonts w:ascii="Calibri" w:hAnsi="Calibri" w:cs="Calibri"/>
        </w:rPr>
        <w:t xml:space="preserve">a part failing while in use. A tensile test is </w:t>
      </w:r>
      <w:r w:rsidR="006B4DFD" w:rsidRPr="00697C15">
        <w:rPr>
          <w:rFonts w:ascii="Calibri" w:hAnsi="Calibri" w:cs="Calibri"/>
        </w:rPr>
        <w:t>one of the main tests performed to do this, it can</w:t>
      </w:r>
      <w:r w:rsidR="00D42F21" w:rsidRPr="00697C15">
        <w:rPr>
          <w:rFonts w:ascii="Calibri" w:hAnsi="Calibri" w:cs="Calibri"/>
        </w:rPr>
        <w:t xml:space="preserve"> find out the material's mechanical characteristics, such as its modulus of elasticity, yield strength, ultimate tensile strength, and percentage elongation at fracture. These properties offer information about the material's strength, stiffness, and ductility, providing valuable information about its suitability for the intended application. This allows companies to figure out what material is best for what they need.</w:t>
      </w:r>
    </w:p>
    <w:p w14:paraId="4653BCBD" w14:textId="1062EBDA" w:rsidR="00D42F21" w:rsidRPr="00697C15" w:rsidRDefault="00D42F21" w:rsidP="0098361A">
      <w:pPr>
        <w:spacing w:line="360" w:lineRule="auto"/>
        <w:rPr>
          <w:rFonts w:ascii="Calibri" w:hAnsi="Calibri" w:cs="Calibri"/>
        </w:rPr>
      </w:pPr>
      <w:r w:rsidRPr="00697C15">
        <w:rPr>
          <w:rFonts w:ascii="Calibri" w:hAnsi="Calibri" w:cs="Calibri"/>
        </w:rPr>
        <w:t xml:space="preserve">We can determine whether a material is metal, polymer, ceramic, or composite by looking at how it reacts to tensile stress. An informed choice on what the material is and its failure mechanisms can be made by </w:t>
      </w:r>
      <w:r w:rsidR="006B4DFD" w:rsidRPr="00697C15">
        <w:rPr>
          <w:rFonts w:ascii="Calibri" w:hAnsi="Calibri" w:cs="Calibri"/>
        </w:rPr>
        <w:t>comparing</w:t>
      </w:r>
      <w:r w:rsidRPr="00697C15">
        <w:rPr>
          <w:rFonts w:ascii="Calibri" w:hAnsi="Calibri" w:cs="Calibri"/>
        </w:rPr>
        <w:t xml:space="preserve"> these results with values found </w:t>
      </w:r>
      <w:r w:rsidR="006B4DFD" w:rsidRPr="00697C15">
        <w:rPr>
          <w:rFonts w:ascii="Calibri" w:hAnsi="Calibri" w:cs="Calibri"/>
        </w:rPr>
        <w:t>for other materials</w:t>
      </w:r>
      <w:r w:rsidRPr="00697C15">
        <w:rPr>
          <w:rFonts w:ascii="Calibri" w:hAnsi="Calibri" w:cs="Calibri"/>
        </w:rPr>
        <w:t xml:space="preserve">. More tests </w:t>
      </w:r>
      <w:r w:rsidR="006B4DFD" w:rsidRPr="00697C15">
        <w:rPr>
          <w:rFonts w:ascii="Calibri" w:hAnsi="Calibri" w:cs="Calibri"/>
        </w:rPr>
        <w:t>can also be used</w:t>
      </w:r>
      <w:r w:rsidRPr="00697C15">
        <w:rPr>
          <w:rFonts w:ascii="Calibri" w:hAnsi="Calibri" w:cs="Calibri"/>
        </w:rPr>
        <w:t xml:space="preserve"> to better understand why the item failed in service. </w:t>
      </w:r>
    </w:p>
    <w:p w14:paraId="4899F0F2" w14:textId="77777777" w:rsidR="00F23424" w:rsidRPr="00697C15" w:rsidRDefault="00F23424" w:rsidP="0098361A">
      <w:pPr>
        <w:spacing w:line="360" w:lineRule="auto"/>
        <w:rPr>
          <w:rFonts w:ascii="Calibri" w:hAnsi="Calibri" w:cs="Calibri"/>
        </w:rPr>
      </w:pPr>
    </w:p>
    <w:p w14:paraId="0CCEBB91" w14:textId="4D1C0FE0" w:rsidR="00F23424" w:rsidRPr="00697C15" w:rsidRDefault="00F23424" w:rsidP="0098361A">
      <w:pPr>
        <w:pStyle w:val="Heading1"/>
        <w:spacing w:line="360" w:lineRule="auto"/>
        <w:rPr>
          <w:rFonts w:cs="Calibri"/>
        </w:rPr>
      </w:pPr>
      <w:bookmarkStart w:id="1" w:name="_Toc182155974"/>
      <w:r w:rsidRPr="00697C15">
        <w:rPr>
          <w:rFonts w:cs="Calibri"/>
        </w:rPr>
        <w:t>Tensile Test Procedure</w:t>
      </w:r>
      <w:bookmarkEnd w:id="1"/>
    </w:p>
    <w:p w14:paraId="71FE6145" w14:textId="261A07C4" w:rsidR="00F23424" w:rsidRPr="00697C15" w:rsidRDefault="00F23424" w:rsidP="0098361A">
      <w:pPr>
        <w:spacing w:line="360" w:lineRule="auto"/>
        <w:rPr>
          <w:rFonts w:ascii="Calibri" w:hAnsi="Calibri" w:cs="Calibri"/>
        </w:rPr>
      </w:pPr>
      <w:r w:rsidRPr="00697C15">
        <w:rPr>
          <w:rFonts w:ascii="Calibri" w:hAnsi="Calibri" w:cs="Calibri"/>
        </w:rPr>
        <w:t xml:space="preserve">The tensile test is a fundamental mechanical test used to evaluate a material’s </w:t>
      </w:r>
      <w:r w:rsidR="005D1BBA" w:rsidRPr="00697C15">
        <w:rPr>
          <w:rFonts w:ascii="Calibri" w:hAnsi="Calibri" w:cs="Calibri"/>
        </w:rPr>
        <w:t>behaviour</w:t>
      </w:r>
      <w:r w:rsidRPr="00697C15">
        <w:rPr>
          <w:rFonts w:ascii="Calibri" w:hAnsi="Calibri" w:cs="Calibri"/>
        </w:rPr>
        <w:t xml:space="preserve"> under uniaxial tension.</w:t>
      </w:r>
      <w:r w:rsidR="00C873EF" w:rsidRPr="00697C15">
        <w:rPr>
          <w:rFonts w:ascii="Calibri" w:hAnsi="Calibri" w:cs="Calibri"/>
        </w:rPr>
        <w:t xml:space="preserve"> To do this a material is placed into a tensile machine which grips it firmly at either end, The material is prepared</w:t>
      </w:r>
      <w:r w:rsidR="006C77E5" w:rsidRPr="00697C15">
        <w:rPr>
          <w:rFonts w:ascii="Calibri" w:hAnsi="Calibri" w:cs="Calibri"/>
        </w:rPr>
        <w:t xml:space="preserve"> prior</w:t>
      </w:r>
      <w:r w:rsidR="00C873EF" w:rsidRPr="00697C15">
        <w:rPr>
          <w:rFonts w:ascii="Calibri" w:hAnsi="Calibri" w:cs="Calibri"/>
        </w:rPr>
        <w:t xml:space="preserve"> to fit in the machine depending on the standard required. The machine then ‘pulls’ the material until it breaks</w:t>
      </w:r>
      <w:r w:rsidR="006A5AE8" w:rsidRPr="00697C15">
        <w:rPr>
          <w:rFonts w:ascii="Calibri" w:hAnsi="Calibri" w:cs="Calibri"/>
        </w:rPr>
        <w:t xml:space="preserve"> which then produces a stress/strain curve.</w:t>
      </w:r>
      <w:r w:rsidR="00B90EFF" w:rsidRPr="00697C15">
        <w:rPr>
          <w:rFonts w:ascii="Calibri" w:hAnsi="Calibri" w:cs="Calibri"/>
        </w:rPr>
        <w:t xml:space="preserve"> </w:t>
      </w:r>
      <w:r w:rsidR="00AC19C7" w:rsidRPr="00697C15">
        <w:rPr>
          <w:rFonts w:ascii="Calibri" w:hAnsi="Calibri" w:cs="Calibri"/>
        </w:rPr>
        <w:t xml:space="preserve">This can be backed </w:t>
      </w:r>
      <w:r w:rsidR="00B90EFF" w:rsidRPr="00697C15">
        <w:rPr>
          <w:rFonts w:ascii="Calibri" w:hAnsi="Calibri" w:cs="Calibri"/>
        </w:rPr>
        <w:t xml:space="preserve">by </w:t>
      </w:r>
      <w:proofErr w:type="spellStart"/>
      <w:r w:rsidR="00B90EFF" w:rsidRPr="00697C15">
        <w:rPr>
          <w:rFonts w:ascii="Calibri" w:hAnsi="Calibri" w:cs="Calibri"/>
        </w:rPr>
        <w:t>Gdtoutos</w:t>
      </w:r>
      <w:proofErr w:type="spellEnd"/>
      <w:r w:rsidR="00BF5A4F">
        <w:rPr>
          <w:rFonts w:ascii="Calibri" w:hAnsi="Calibri" w:cs="Calibri"/>
        </w:rPr>
        <w:t xml:space="preserve"> as he says that </w:t>
      </w:r>
      <w:r w:rsidR="007824C8" w:rsidRPr="00697C15">
        <w:rPr>
          <w:rFonts w:ascii="Calibri" w:hAnsi="Calibri" w:cs="Calibri"/>
        </w:rPr>
        <w:t>“The test consists of pulling a sample of material and measuring the load and the corresponding elongation.”</w:t>
      </w:r>
      <w:r w:rsidR="00B90EFF" w:rsidRPr="00697C15">
        <w:rPr>
          <w:rFonts w:ascii="Calibri" w:hAnsi="Calibri" w:cs="Calibri"/>
        </w:rPr>
        <w:t xml:space="preserve"> (</w:t>
      </w:r>
      <w:proofErr w:type="spellStart"/>
      <w:r w:rsidR="00B90EFF" w:rsidRPr="00697C15">
        <w:rPr>
          <w:rFonts w:ascii="Calibri" w:hAnsi="Calibri" w:cs="Calibri"/>
        </w:rPr>
        <w:t>Gdoutos</w:t>
      </w:r>
      <w:proofErr w:type="spellEnd"/>
      <w:r w:rsidR="00B90EFF" w:rsidRPr="00697C15">
        <w:rPr>
          <w:rFonts w:ascii="Calibri" w:hAnsi="Calibri" w:cs="Calibri"/>
        </w:rPr>
        <w:t xml:space="preserve"> and Konsta-</w:t>
      </w:r>
      <w:proofErr w:type="spellStart"/>
      <w:r w:rsidR="00B90EFF" w:rsidRPr="00697C15">
        <w:rPr>
          <w:rFonts w:ascii="Calibri" w:hAnsi="Calibri" w:cs="Calibri"/>
        </w:rPr>
        <w:t>Gdoutos</w:t>
      </w:r>
      <w:proofErr w:type="spellEnd"/>
      <w:r w:rsidR="00B90EFF" w:rsidRPr="00697C15">
        <w:rPr>
          <w:rFonts w:ascii="Calibri" w:hAnsi="Calibri" w:cs="Calibri"/>
        </w:rPr>
        <w:t>, 2024)</w:t>
      </w:r>
    </w:p>
    <w:p w14:paraId="46E68BBA" w14:textId="37F5BBC7" w:rsidR="00F23424" w:rsidRPr="00697C15" w:rsidRDefault="00F23424" w:rsidP="0098361A">
      <w:pPr>
        <w:spacing w:line="360" w:lineRule="auto"/>
        <w:rPr>
          <w:rFonts w:ascii="Calibri" w:hAnsi="Calibri" w:cs="Calibri"/>
        </w:rPr>
      </w:pPr>
      <w:r w:rsidRPr="00697C15">
        <w:rPr>
          <w:rFonts w:ascii="Calibri" w:hAnsi="Calibri" w:cs="Calibri"/>
        </w:rPr>
        <w:t xml:space="preserve">The raw data from this test was provided in an Excel file, showing the applied stress and the resulting strain in the material. Plotting this data </w:t>
      </w:r>
      <w:r w:rsidR="006C77E5" w:rsidRPr="00697C15">
        <w:rPr>
          <w:rFonts w:ascii="Calibri" w:hAnsi="Calibri" w:cs="Calibri"/>
        </w:rPr>
        <w:t xml:space="preserve">will </w:t>
      </w:r>
      <w:r w:rsidR="00EF3436" w:rsidRPr="00697C15">
        <w:rPr>
          <w:rFonts w:ascii="Calibri" w:hAnsi="Calibri" w:cs="Calibri"/>
        </w:rPr>
        <w:t>produce</w:t>
      </w:r>
      <w:r w:rsidRPr="00697C15">
        <w:rPr>
          <w:rFonts w:ascii="Calibri" w:hAnsi="Calibri" w:cs="Calibri"/>
        </w:rPr>
        <w:t xml:space="preserve"> a stress-strain curve, from which key properties can be </w:t>
      </w:r>
      <w:r w:rsidR="006C77E5" w:rsidRPr="00697C15">
        <w:rPr>
          <w:rFonts w:ascii="Calibri" w:hAnsi="Calibri" w:cs="Calibri"/>
        </w:rPr>
        <w:t>found</w:t>
      </w:r>
      <w:r w:rsidRPr="00697C15">
        <w:rPr>
          <w:rFonts w:ascii="Calibri" w:hAnsi="Calibri" w:cs="Calibri"/>
        </w:rPr>
        <w:t xml:space="preserve">, </w:t>
      </w:r>
      <w:r w:rsidR="006C77E5" w:rsidRPr="00697C15">
        <w:rPr>
          <w:rFonts w:ascii="Calibri" w:hAnsi="Calibri" w:cs="Calibri"/>
        </w:rPr>
        <w:t>these</w:t>
      </w:r>
      <w:r w:rsidRPr="00697C15">
        <w:rPr>
          <w:rFonts w:ascii="Calibri" w:hAnsi="Calibri" w:cs="Calibri"/>
        </w:rPr>
        <w:t xml:space="preserve"> properties reveal the material’s capacity to withstand forces, deform elastically, and absorb energy before breaking. Identifying these mechanical characteristics is vital to understanding whether the material is suitable for its intended application and whether its properties contributed to th</w:t>
      </w:r>
      <w:r w:rsidR="00E31B6E" w:rsidRPr="00697C15">
        <w:rPr>
          <w:rFonts w:ascii="Calibri" w:hAnsi="Calibri" w:cs="Calibri"/>
        </w:rPr>
        <w:t>e</w:t>
      </w:r>
      <w:r w:rsidRPr="00697C15">
        <w:rPr>
          <w:rFonts w:ascii="Calibri" w:hAnsi="Calibri" w:cs="Calibri"/>
        </w:rPr>
        <w:t xml:space="preserve"> failure.</w:t>
      </w:r>
    </w:p>
    <w:p w14:paraId="7F78DD6A" w14:textId="77777777" w:rsidR="00F23424" w:rsidRPr="00697C15" w:rsidRDefault="00F23424" w:rsidP="0098361A">
      <w:pPr>
        <w:spacing w:line="360" w:lineRule="auto"/>
        <w:rPr>
          <w:rFonts w:ascii="Calibri" w:hAnsi="Calibri" w:cs="Calibri"/>
        </w:rPr>
      </w:pPr>
    </w:p>
    <w:p w14:paraId="3E6802EE" w14:textId="77777777" w:rsidR="00F23424" w:rsidRPr="00697C15" w:rsidRDefault="00F23424" w:rsidP="0098361A">
      <w:pPr>
        <w:spacing w:line="360" w:lineRule="auto"/>
        <w:rPr>
          <w:rFonts w:ascii="Calibri" w:hAnsi="Calibri" w:cs="Calibri"/>
          <w:sz w:val="24"/>
          <w:szCs w:val="24"/>
          <w:u w:val="single"/>
        </w:rPr>
      </w:pPr>
    </w:p>
    <w:p w14:paraId="6EC5D53E" w14:textId="77777777" w:rsidR="00F23424" w:rsidRPr="00697C15" w:rsidRDefault="00F23424" w:rsidP="0098361A">
      <w:pPr>
        <w:pStyle w:val="Heading1"/>
        <w:spacing w:line="360" w:lineRule="auto"/>
        <w:rPr>
          <w:rFonts w:cs="Calibri"/>
        </w:rPr>
      </w:pPr>
      <w:bookmarkStart w:id="2" w:name="_Toc182155975"/>
      <w:r w:rsidRPr="00697C15">
        <w:rPr>
          <w:rFonts w:cs="Calibri"/>
        </w:rPr>
        <w:lastRenderedPageBreak/>
        <w:t>Stress / strain graph</w:t>
      </w:r>
      <w:bookmarkEnd w:id="2"/>
    </w:p>
    <w:p w14:paraId="1633A270" w14:textId="0A917455" w:rsidR="00C873EF" w:rsidRPr="00697C15" w:rsidRDefault="00C873EF" w:rsidP="0098361A">
      <w:pPr>
        <w:spacing w:line="360" w:lineRule="auto"/>
        <w:rPr>
          <w:rFonts w:ascii="Calibri" w:hAnsi="Calibri" w:cs="Calibri"/>
        </w:rPr>
      </w:pPr>
      <w:r w:rsidRPr="00697C15">
        <w:rPr>
          <w:rFonts w:ascii="Calibri" w:hAnsi="Calibri" w:cs="Calibri"/>
        </w:rPr>
        <w:t>The behaviour of a material during a tensile test can be seen by plotting the stress-strain curve from the Excel data. Usually, the curve starts with a linear area where the material undergoes elastic deformation. After this point, the material yields and undergoes plastic deformation to reach its final tensile strength. As the material gets closer to fracture, the stress decreases. The yield point, UTS, elongation at fracture, and elastic and plastic zones can all be identified by looking at this pattern.</w:t>
      </w:r>
    </w:p>
    <w:p w14:paraId="3B5710FE" w14:textId="77777777" w:rsidR="00C873EF" w:rsidRPr="00697C15" w:rsidRDefault="00C873EF" w:rsidP="0098361A">
      <w:pPr>
        <w:spacing w:line="360" w:lineRule="auto"/>
        <w:rPr>
          <w:rFonts w:ascii="Calibri" w:hAnsi="Calibri" w:cs="Calibri"/>
        </w:rPr>
      </w:pPr>
    </w:p>
    <w:p w14:paraId="3071B64E" w14:textId="0928A704" w:rsidR="00F23424" w:rsidRPr="00697C15" w:rsidRDefault="00F23424" w:rsidP="0098361A">
      <w:pPr>
        <w:spacing w:line="360" w:lineRule="auto"/>
        <w:rPr>
          <w:rFonts w:ascii="Calibri" w:hAnsi="Calibri" w:cs="Calibri"/>
          <w:noProof/>
        </w:rPr>
      </w:pPr>
      <w:r w:rsidRPr="00697C15">
        <w:rPr>
          <w:rFonts w:ascii="Calibri" w:hAnsi="Calibri" w:cs="Calibri"/>
          <w:noProof/>
        </w:rPr>
        <mc:AlternateContent>
          <mc:Choice Requires="wps">
            <w:drawing>
              <wp:anchor distT="0" distB="0" distL="114300" distR="114300" simplePos="0" relativeHeight="251660288" behindDoc="0" locked="0" layoutInCell="1" allowOverlap="1" wp14:anchorId="34684998" wp14:editId="1FDC161A">
                <wp:simplePos x="0" y="0"/>
                <wp:positionH relativeFrom="margin">
                  <wp:align>center</wp:align>
                </wp:positionH>
                <wp:positionV relativeFrom="paragraph">
                  <wp:posOffset>2994660</wp:posOffset>
                </wp:positionV>
                <wp:extent cx="563880" cy="281940"/>
                <wp:effectExtent l="0" t="0" r="7620" b="3810"/>
                <wp:wrapNone/>
                <wp:docPr id="940107620" name="Text Box 2"/>
                <wp:cNvGraphicFramePr/>
                <a:graphic xmlns:a="http://schemas.openxmlformats.org/drawingml/2006/main">
                  <a:graphicData uri="http://schemas.microsoft.com/office/word/2010/wordprocessingShape">
                    <wps:wsp>
                      <wps:cNvSpPr txBox="1"/>
                      <wps:spPr>
                        <a:xfrm>
                          <a:off x="0" y="0"/>
                          <a:ext cx="563880" cy="281940"/>
                        </a:xfrm>
                        <a:prstGeom prst="rect">
                          <a:avLst/>
                        </a:prstGeom>
                        <a:solidFill>
                          <a:schemeClr val="lt1"/>
                        </a:solidFill>
                        <a:ln w="6350">
                          <a:noFill/>
                        </a:ln>
                      </wps:spPr>
                      <wps:txbx>
                        <w:txbxContent>
                          <w:p w14:paraId="0B849E0C" w14:textId="77777777" w:rsidR="00F23424" w:rsidRDefault="00F23424" w:rsidP="00F23424">
                            <w:r>
                              <w:t xml:space="preserve">Strain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4684998" id="_x0000_t202" coordsize="21600,21600" o:spt="202" path="m,l,21600r21600,l21600,xe">
                <v:stroke joinstyle="miter"/>
                <v:path gradientshapeok="t" o:connecttype="rect"/>
              </v:shapetype>
              <v:shape id="Text Box 2" o:spid="_x0000_s1026" type="#_x0000_t202" style="position:absolute;margin-left:0;margin-top:235.8pt;width:44.4pt;height:22.2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CTqLAIAAFMEAAAOAAAAZHJzL2Uyb0RvYy54bWysVEuP2jAQvlfqf7B8LwEWKIsIK8qKqhLa&#10;XYmt9mwch0RyPK49kNBf37ETHt32VPXizHjG8/i+mcwfmkqzo3K+BJPyQa/PmTISstLsU/79df1p&#10;yplHYTKhwaiUn5TnD4uPH+a1nakhFKAz5RgFMX5W25QXiHaWJF4WqhK+B1YZMubgKoGkun2SOVFT&#10;9Eonw35/ktTgMutAKu/p9rE18kWMn+dK4nOee4VMp5xqw3i6eO7CmSzmYrZ3whal7MoQ/1BFJUpD&#10;SS+hHgUKdnDlH6GqUjrwkGNPQpVAnpdSxR6om0H/XTfbQlgVeyFwvL3A5P9fWPl03NoXx7D5Ag0R&#10;GACprZ95ugz9NLmrwpcqZWQnCE8X2FSDTNLleHI3nZJFkmk4HdyPIqzJ9bF1Hr8qqFgQUu6IlQiW&#10;OG48UkJyPbuEXB50ma1LraMSJkGttGNHQRxqjCXSi9+8tGF1yid3434MbCA8byNrQwmuLQUJm13T&#10;9bmD7ETtO2gnw1u5LqnIjfD4IhyNAvVF443PdOQaKAl0EmcFuJ9/uw/+xBBZOatptFLufxyEU5zp&#10;b4a4ux+MCCKGURmNPw9JcbeW3a3FHKoVUOcDWiQroxj8UZ/F3EH1RluwDFnJJIyk3CnHs7jCduBp&#10;i6RaLqMTTZ8VuDFbK0PogHSg4LV5E852PCER/ATnIRSzd3S1vuGlgeUBIS8jlwHgFtUOd5rcSHG3&#10;ZWE1bvXodf0XLH4BAAD//wMAUEsDBBQABgAIAAAAIQDQ2CHg3wAAAAcBAAAPAAAAZHJzL2Rvd25y&#10;ZXYueG1sTI9PT4NAFMTvJn6HzTPxYuyCtZQgj8YY/yS9WVqNty37BCL7lrBbwG/vetLjZCYzv8k3&#10;s+nESINrLSPEiwgEcWV1yzXCvny6TkE4r1irzjIhfJODTXF+lqtM24lfadz5WoQSdplCaLzvMyld&#10;1ZBRbmF74uB92sEoH+RQSz2oKZSbTt5EUSKNajksNKqnh4aqr93JIHxc1e9bNz8fpuVq2T++jOX6&#10;TZeIlxfz/R0IT7P/C8MvfkCHIjAd7Ym1Ex1COOIRbtdxAiLYaRqOHBFWcRKBLHL5n7/4AQAA//8D&#10;AFBLAQItABQABgAIAAAAIQC2gziS/gAAAOEBAAATAAAAAAAAAAAAAAAAAAAAAABbQ29udGVudF9U&#10;eXBlc10ueG1sUEsBAi0AFAAGAAgAAAAhADj9If/WAAAAlAEAAAsAAAAAAAAAAAAAAAAALwEAAF9y&#10;ZWxzLy5yZWxzUEsBAi0AFAAGAAgAAAAhAJNwJOosAgAAUwQAAA4AAAAAAAAAAAAAAAAALgIAAGRy&#10;cy9lMm9Eb2MueG1sUEsBAi0AFAAGAAgAAAAhANDYIeDfAAAABwEAAA8AAAAAAAAAAAAAAAAAhgQA&#10;AGRycy9kb3ducmV2LnhtbFBLBQYAAAAABAAEAPMAAACSBQAAAAA=&#10;" fillcolor="white [3201]" stroked="f" strokeweight=".5pt">
                <v:textbox>
                  <w:txbxContent>
                    <w:p w14:paraId="0B849E0C" w14:textId="77777777" w:rsidR="00F23424" w:rsidRDefault="00F23424" w:rsidP="00F23424">
                      <w:r>
                        <w:t xml:space="preserve">Strain </w:t>
                      </w:r>
                    </w:p>
                  </w:txbxContent>
                </v:textbox>
                <w10:wrap anchorx="margin"/>
              </v:shape>
            </w:pict>
          </mc:Fallback>
        </mc:AlternateContent>
      </w:r>
      <w:r w:rsidRPr="00697C15">
        <w:rPr>
          <w:rFonts w:ascii="Calibri" w:hAnsi="Calibri" w:cs="Calibri"/>
          <w:noProof/>
        </w:rPr>
        <mc:AlternateContent>
          <mc:Choice Requires="wps">
            <w:drawing>
              <wp:anchor distT="0" distB="0" distL="114300" distR="114300" simplePos="0" relativeHeight="251659264" behindDoc="0" locked="0" layoutInCell="1" allowOverlap="1" wp14:anchorId="59489AAB" wp14:editId="516266F0">
                <wp:simplePos x="0" y="0"/>
                <wp:positionH relativeFrom="column">
                  <wp:posOffset>-335280</wp:posOffset>
                </wp:positionH>
                <wp:positionV relativeFrom="paragraph">
                  <wp:posOffset>685800</wp:posOffset>
                </wp:positionV>
                <wp:extent cx="381000" cy="990600"/>
                <wp:effectExtent l="0" t="0" r="0" b="0"/>
                <wp:wrapNone/>
                <wp:docPr id="1227146191" name="Text Box 1"/>
                <wp:cNvGraphicFramePr/>
                <a:graphic xmlns:a="http://schemas.openxmlformats.org/drawingml/2006/main">
                  <a:graphicData uri="http://schemas.microsoft.com/office/word/2010/wordprocessingShape">
                    <wps:wsp>
                      <wps:cNvSpPr txBox="1"/>
                      <wps:spPr>
                        <a:xfrm>
                          <a:off x="0" y="0"/>
                          <a:ext cx="381000" cy="990600"/>
                        </a:xfrm>
                        <a:prstGeom prst="rect">
                          <a:avLst/>
                        </a:prstGeom>
                        <a:solidFill>
                          <a:schemeClr val="lt1"/>
                        </a:solidFill>
                        <a:ln w="6350">
                          <a:noFill/>
                        </a:ln>
                      </wps:spPr>
                      <wps:txbx>
                        <w:txbxContent>
                          <w:p w14:paraId="79AFF7E4" w14:textId="77777777" w:rsidR="00F23424" w:rsidRDefault="00F23424" w:rsidP="00F23424">
                            <w:r>
                              <w:t>Stress (MPa)</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89AAB" id="Text Box 1" o:spid="_x0000_s1027" type="#_x0000_t202" style="position:absolute;margin-left:-26.4pt;margin-top:54pt;width:30pt;height:7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3T7LwIAAF0EAAAOAAAAZHJzL2Uyb0RvYy54bWysVE1v2zAMvQ/YfxB0X+ykadoYcYosRYYB&#10;QVsgHXpWZCkRIIuapMTOfv0oOV/tdhp2oUmReiIfSU8e2lqTvXBegSlpv5dTIgyHSplNSX+8Lr7c&#10;U+IDMxXTYERJD8LTh+nnT5PGFmIAW9CVcARBjC8aW9JtCLbIMs+3oma+B1YYdEpwNQtouk1WOdYg&#10;eq2zQZ6PsgZcZR1w4T2ePnZOOk34UgoenqX0IhBdUswtJOmSXEeZTSes2Dhmt4of02D/kEXNlMFH&#10;z1CPLDCyc+oPqFpxBx5k6HGoM5BScZFqwGr6+YdqVltmRaoFyfH2TJP/f7D8ab+yL46E9iu02MBI&#10;SGN94fEw1tNKV8cvZkrQjxQezrSJNhCOhzf3/TxHD0fXeJyPUEeU7HLZOh++CahJVErqsCuJLLZf&#10;+tCFnkLiWx60qhZK62TESRBz7cieYQ91SCki+LsobUhT0tHNbZ6ADcTrHbI2mMulpKiFdt0SVV2V&#10;u4bqgCw46AbEW75QmOuS+fDCHE4ElodTHp5RSA34Fhw1Srbgfv3tPMaXNMrBHV5vcMhK6n/umBOU&#10;6O8GuzjuD4foCskY3t4N0HDXnvW1x+zqOSAHfVwpy5Ma44M+qdJB/Yb7MIsPo4sZjsmVNJzUeehG&#10;H/eJi9ksBeEcWhaWZmV5hI6cx2a8tm/M2WPHArb6CU7jyIoPjeti400Ds10AqVJXI9UdsccO4Ayn&#10;uTjuW1ySaztFXf4K098AAAD//wMAUEsDBBQABgAIAAAAIQB5JKQZ3gAAAAkBAAAPAAAAZHJzL2Rv&#10;d25yZXYueG1sTI9BS8NAFITvgv9heYIXaXcNaS1pNkUFoV4EY8HrNvuahGbfhuymif/e58kehxlm&#10;vsl3s+vEBYfQetLwuFQgkCpvW6o1HL7eFhsQIRqypvOEGn4wwK64vclNZv1En3gpYy24hEJmNDQx&#10;9pmUoWrQmbD0PRJ7Jz84E1kOtbSDmbjcdTJRai2daYkXGtPja4PVuRydhn08dO/fK/UxyuklncuT&#10;Dw/7VOv7u/l5CyLiHP/D8IfP6FAw09GPZIPoNCxWCaNHNtSGT3HiKQFx1JCsUwWyyOX1g+IXAAD/&#10;/wMAUEsBAi0AFAAGAAgAAAAhALaDOJL+AAAA4QEAABMAAAAAAAAAAAAAAAAAAAAAAFtDb250ZW50&#10;X1R5cGVzXS54bWxQSwECLQAUAAYACAAAACEAOP0h/9YAAACUAQAACwAAAAAAAAAAAAAAAAAvAQAA&#10;X3JlbHMvLnJlbHNQSwECLQAUAAYACAAAACEAnEt0+y8CAABdBAAADgAAAAAAAAAAAAAAAAAuAgAA&#10;ZHJzL2Uyb0RvYy54bWxQSwECLQAUAAYACAAAACEAeSSkGd4AAAAJAQAADwAAAAAAAAAAAAAAAACJ&#10;BAAAZHJzL2Rvd25yZXYueG1sUEsFBgAAAAAEAAQA8wAAAJQFAAAAAA==&#10;" fillcolor="white [3201]" stroked="f" strokeweight=".5pt">
                <v:textbox style="layout-flow:vertical;mso-layout-flow-alt:bottom-to-top">
                  <w:txbxContent>
                    <w:p w14:paraId="79AFF7E4" w14:textId="77777777" w:rsidR="00F23424" w:rsidRDefault="00F23424" w:rsidP="00F23424">
                      <w:r>
                        <w:t>Stress (MPa)</w:t>
                      </w:r>
                    </w:p>
                  </w:txbxContent>
                </v:textbox>
              </v:shape>
            </w:pict>
          </mc:Fallback>
        </mc:AlternateContent>
      </w:r>
      <w:r w:rsidRPr="00697C15">
        <w:rPr>
          <w:rFonts w:ascii="Calibri" w:hAnsi="Calibri" w:cs="Calibri"/>
          <w:noProof/>
        </w:rPr>
        <w:drawing>
          <wp:inline distT="0" distB="0" distL="0" distR="0" wp14:anchorId="4713F6B4" wp14:editId="63EC3859">
            <wp:extent cx="5731510" cy="3021965"/>
            <wp:effectExtent l="0" t="0" r="2540" b="6985"/>
            <wp:docPr id="412523632" name="Picture 1" descr="A blue line graph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523632" name="Picture 1" descr="A blue line graph with numbers&#10;&#10;Description automatically generated"/>
                    <pic:cNvPicPr/>
                  </pic:nvPicPr>
                  <pic:blipFill rotWithShape="1">
                    <a:blip r:embed="rId8"/>
                    <a:srcRect t="9576"/>
                    <a:stretch/>
                  </pic:blipFill>
                  <pic:spPr bwMode="auto">
                    <a:xfrm>
                      <a:off x="0" y="0"/>
                      <a:ext cx="5731510" cy="3021965"/>
                    </a:xfrm>
                    <a:prstGeom prst="rect">
                      <a:avLst/>
                    </a:prstGeom>
                    <a:ln>
                      <a:noFill/>
                    </a:ln>
                    <a:extLst>
                      <a:ext uri="{53640926-AAD7-44D8-BBD7-CCE9431645EC}">
                        <a14:shadowObscured xmlns:a14="http://schemas.microsoft.com/office/drawing/2010/main"/>
                      </a:ext>
                    </a:extLst>
                  </pic:spPr>
                </pic:pic>
              </a:graphicData>
            </a:graphic>
          </wp:inline>
        </w:drawing>
      </w:r>
    </w:p>
    <w:p w14:paraId="6525E7CC" w14:textId="77777777" w:rsidR="00F23424" w:rsidRPr="00697C15" w:rsidRDefault="00F23424" w:rsidP="0098361A">
      <w:pPr>
        <w:pStyle w:val="Heading1"/>
        <w:spacing w:line="360" w:lineRule="auto"/>
        <w:rPr>
          <w:rFonts w:cs="Calibri"/>
        </w:rPr>
      </w:pPr>
      <w:bookmarkStart w:id="3" w:name="_Toc182155976"/>
      <w:r w:rsidRPr="00697C15">
        <w:rPr>
          <w:rFonts w:cs="Calibri"/>
        </w:rPr>
        <w:t>Youngs Modulus</w:t>
      </w:r>
      <w:bookmarkEnd w:id="3"/>
    </w:p>
    <w:p w14:paraId="75A338F6" w14:textId="65F6D84C" w:rsidR="00BC5E5A" w:rsidRDefault="008068A0" w:rsidP="0098361A">
      <w:pPr>
        <w:spacing w:line="360" w:lineRule="auto"/>
        <w:rPr>
          <w:rFonts w:ascii="Calibri" w:hAnsi="Calibri" w:cs="Calibri"/>
        </w:rPr>
      </w:pPr>
      <w:r w:rsidRPr="00BF5A4F">
        <w:rPr>
          <w:rFonts w:ascii="Calibri" w:hAnsi="Calibri" w:cs="Calibri"/>
        </w:rPr>
        <w:t>Youngs modulus measures a materials stiffness or rigidity, it tells us how much the material will stretch or compress under a given load within its elastic limit.</w:t>
      </w:r>
      <w:r w:rsidR="00AC19C7" w:rsidRPr="00BF5A4F">
        <w:rPr>
          <w:rFonts w:ascii="Calibri" w:hAnsi="Calibri" w:cs="Calibri"/>
        </w:rPr>
        <w:t xml:space="preserve"> Connor explains that </w:t>
      </w:r>
      <w:r w:rsidRPr="00BF5A4F">
        <w:rPr>
          <w:rFonts w:ascii="Calibri" w:hAnsi="Calibri" w:cs="Calibri"/>
        </w:rPr>
        <w:t xml:space="preserve">“Young’s modulus is a measure of the ability of a material to withstand changes in length under lengthwise tension or compression.” </w:t>
      </w:r>
      <w:r w:rsidR="00AC19C7" w:rsidRPr="00BF5A4F">
        <w:rPr>
          <w:rFonts w:ascii="Calibri" w:hAnsi="Calibri" w:cs="Calibri"/>
        </w:rPr>
        <w:t xml:space="preserve">(Connor N, 2020) </w:t>
      </w:r>
      <w:r w:rsidRPr="00BF5A4F">
        <w:rPr>
          <w:rFonts w:ascii="Calibri" w:hAnsi="Calibri" w:cs="Calibri"/>
        </w:rPr>
        <w:t>To work this out</w:t>
      </w:r>
      <w:r w:rsidR="00F23424" w:rsidRPr="00BF5A4F">
        <w:rPr>
          <w:rFonts w:ascii="Calibri" w:hAnsi="Calibri" w:cs="Calibri"/>
        </w:rPr>
        <w:t xml:space="preserve"> you </w:t>
      </w:r>
      <w:r w:rsidRPr="00BF5A4F">
        <w:rPr>
          <w:rFonts w:ascii="Calibri" w:hAnsi="Calibri" w:cs="Calibri"/>
        </w:rPr>
        <w:t xml:space="preserve">can </w:t>
      </w:r>
      <w:r w:rsidR="00F23424" w:rsidRPr="00BF5A4F">
        <w:rPr>
          <w:rFonts w:ascii="Calibri" w:hAnsi="Calibri" w:cs="Calibri"/>
        </w:rPr>
        <w:t>pick two points on the graph where the line is linear, where stress and strain are proportional. This is in the elastic region</w:t>
      </w:r>
      <w:r w:rsidRPr="00BF5A4F">
        <w:rPr>
          <w:rFonts w:ascii="Calibri" w:hAnsi="Calibri" w:cs="Calibri"/>
        </w:rPr>
        <w:t>, then</w:t>
      </w:r>
      <w:r w:rsidR="00F23424" w:rsidRPr="00BF5A4F">
        <w:rPr>
          <w:rFonts w:ascii="Calibri" w:hAnsi="Calibri" w:cs="Calibri"/>
        </w:rPr>
        <w:t xml:space="preserve"> do stress/strain.</w:t>
      </w:r>
    </w:p>
    <w:p w14:paraId="4044C47E" w14:textId="77777777" w:rsidR="00BF5A4F" w:rsidRPr="00BF5A4F" w:rsidRDefault="00BF5A4F" w:rsidP="0098361A">
      <w:pPr>
        <w:spacing w:line="360" w:lineRule="auto"/>
        <w:rPr>
          <w:rFonts w:ascii="Calibri" w:hAnsi="Calibri" w:cs="Calibri"/>
        </w:rPr>
      </w:pPr>
    </w:p>
    <w:p w14:paraId="4DA6D5C4" w14:textId="77777777" w:rsidR="00F3171B" w:rsidRPr="00697C15" w:rsidRDefault="00F3171B" w:rsidP="0098361A">
      <w:pPr>
        <w:spacing w:line="360" w:lineRule="auto"/>
        <w:rPr>
          <w:rFonts w:ascii="Calibri" w:hAnsi="Calibri" w:cs="Calibri"/>
        </w:rPr>
      </w:pPr>
    </w:p>
    <w:p w14:paraId="318F1110" w14:textId="77777777" w:rsidR="00F3171B" w:rsidRPr="00697C15" w:rsidRDefault="00F3171B" w:rsidP="0098361A">
      <w:pPr>
        <w:spacing w:line="360" w:lineRule="auto"/>
        <w:rPr>
          <w:rFonts w:ascii="Calibri" w:hAnsi="Calibri" w:cs="Calibri"/>
        </w:rPr>
      </w:pPr>
    </w:p>
    <w:p w14:paraId="189DB8EE" w14:textId="6C117ADC" w:rsidR="00F23424" w:rsidRPr="00697C15" w:rsidRDefault="00F23424" w:rsidP="0098361A">
      <w:pPr>
        <w:pStyle w:val="Heading1"/>
        <w:spacing w:line="360" w:lineRule="auto"/>
        <w:rPr>
          <w:rFonts w:cs="Calibri"/>
          <w:szCs w:val="24"/>
        </w:rPr>
      </w:pPr>
      <w:bookmarkStart w:id="4" w:name="_Toc182155977"/>
      <w:r w:rsidRPr="00697C15">
        <w:rPr>
          <w:rFonts w:cs="Calibri"/>
          <w:szCs w:val="24"/>
        </w:rPr>
        <w:lastRenderedPageBreak/>
        <w:t>Ultimate tensile strength</w:t>
      </w:r>
      <w:bookmarkEnd w:id="4"/>
      <w:r w:rsidRPr="00697C15">
        <w:rPr>
          <w:rFonts w:cs="Calibri"/>
          <w:szCs w:val="24"/>
        </w:rPr>
        <w:t xml:space="preserve"> </w:t>
      </w:r>
    </w:p>
    <w:p w14:paraId="0A62DE89" w14:textId="378866D1" w:rsidR="00C873EF" w:rsidRPr="00BF5A4F" w:rsidRDefault="00F23424" w:rsidP="0098361A">
      <w:pPr>
        <w:spacing w:line="360" w:lineRule="auto"/>
        <w:rPr>
          <w:rFonts w:ascii="Calibri" w:hAnsi="Calibri" w:cs="Calibri"/>
          <w:color w:val="467886" w:themeColor="hyperlink"/>
        </w:rPr>
      </w:pPr>
      <w:r w:rsidRPr="00BF5A4F">
        <w:rPr>
          <w:rFonts w:ascii="Calibri" w:hAnsi="Calibri" w:cs="Calibri"/>
        </w:rPr>
        <w:t>UTS is the highest point on the graph,</w:t>
      </w:r>
      <w:r w:rsidR="00F82D1E" w:rsidRPr="00BF5A4F">
        <w:rPr>
          <w:rFonts w:ascii="Calibri" w:hAnsi="Calibri" w:cs="Calibri"/>
        </w:rPr>
        <w:t xml:space="preserve"> this is the highest stress that a material can take. </w:t>
      </w:r>
      <w:r w:rsidR="008068A0" w:rsidRPr="00BF5A4F">
        <w:rPr>
          <w:rFonts w:ascii="Calibri" w:hAnsi="Calibri" w:cs="Calibri"/>
        </w:rPr>
        <w:t>It</w:t>
      </w:r>
      <w:r w:rsidR="00F82D1E" w:rsidRPr="00BF5A4F">
        <w:rPr>
          <w:rFonts w:ascii="Calibri" w:hAnsi="Calibri" w:cs="Calibri"/>
        </w:rPr>
        <w:t xml:space="preserve"> is a crucial property in materials science and engineering since it helps determine a material's strength and suitability for various uses.</w:t>
      </w:r>
      <w:r w:rsidR="00BF5A4F">
        <w:rPr>
          <w:rFonts w:ascii="Calibri" w:hAnsi="Calibri" w:cs="Calibri"/>
        </w:rPr>
        <w:t xml:space="preserve"> Connor says that</w:t>
      </w:r>
      <w:r w:rsidR="00F82D1E" w:rsidRPr="00BF5A4F">
        <w:rPr>
          <w:rFonts w:ascii="Calibri" w:hAnsi="Calibri" w:cs="Calibri"/>
        </w:rPr>
        <w:t xml:space="preserve"> </w:t>
      </w:r>
      <w:r w:rsidRPr="00BF5A4F">
        <w:rPr>
          <w:rFonts w:ascii="Calibri" w:hAnsi="Calibri" w:cs="Calibri"/>
        </w:rPr>
        <w:t xml:space="preserve">“The ultimate tensile strength is the maximum on the engineering stress-strain curve. Ultimate tensile strength is often shortened to “tensile strength” or even to “the ultimate.” </w:t>
      </w:r>
      <w:r w:rsidR="00AC19C7" w:rsidRPr="00BF5A4F">
        <w:rPr>
          <w:rFonts w:ascii="Calibri" w:hAnsi="Calibri" w:cs="Calibri"/>
        </w:rPr>
        <w:t>(Connor N, 2020)</w:t>
      </w:r>
    </w:p>
    <w:p w14:paraId="0599CAF3" w14:textId="37453D54" w:rsidR="00F23424" w:rsidRPr="00697C15" w:rsidRDefault="00F23424" w:rsidP="0098361A">
      <w:pPr>
        <w:pStyle w:val="Heading1"/>
        <w:spacing w:line="360" w:lineRule="auto"/>
        <w:rPr>
          <w:rFonts w:eastAsia="Times New Roman" w:cs="Calibri"/>
          <w:lang w:eastAsia="en-GB"/>
        </w:rPr>
      </w:pPr>
      <w:bookmarkStart w:id="5" w:name="_Toc182155978"/>
      <w:r w:rsidRPr="00697C15">
        <w:rPr>
          <w:rFonts w:eastAsia="Times New Roman" w:cs="Calibri"/>
          <w:lang w:eastAsia="en-GB"/>
        </w:rPr>
        <w:t>Yield strength</w:t>
      </w:r>
      <w:bookmarkEnd w:id="5"/>
      <w:r w:rsidRPr="00697C15">
        <w:rPr>
          <w:rFonts w:eastAsia="Times New Roman" w:cs="Calibri"/>
          <w:lang w:eastAsia="en-GB"/>
        </w:rPr>
        <w:t xml:space="preserve"> </w:t>
      </w:r>
    </w:p>
    <w:p w14:paraId="6DE236C3" w14:textId="627FB242" w:rsidR="00F23424" w:rsidRPr="00BF5A4F" w:rsidRDefault="008068A0" w:rsidP="0098361A">
      <w:pPr>
        <w:spacing w:line="360" w:lineRule="auto"/>
        <w:rPr>
          <w:rFonts w:ascii="Calibri" w:eastAsia="Times New Roman" w:hAnsi="Calibri" w:cs="Calibri"/>
          <w:color w:val="000000"/>
          <w:kern w:val="0"/>
          <w:lang w:eastAsia="en-GB"/>
          <w14:ligatures w14:val="none"/>
        </w:rPr>
      </w:pPr>
      <w:r w:rsidRPr="00BF5A4F">
        <w:rPr>
          <w:rFonts w:ascii="Calibri" w:hAnsi="Calibri" w:cs="Calibri"/>
        </w:rPr>
        <w:t xml:space="preserve">A material's yield strength is the maximum stress it can take before permanently deforming. It is at the point at which a material undergoes a change from temporary (elastic) to permanent (plastic) deformation. </w:t>
      </w:r>
      <w:r w:rsidR="00AC19C7" w:rsidRPr="00BF5A4F">
        <w:rPr>
          <w:rFonts w:ascii="Calibri" w:hAnsi="Calibri" w:cs="Calibri"/>
        </w:rPr>
        <w:t>Sharma backs this by explain</w:t>
      </w:r>
      <w:r w:rsidR="00BF5A4F" w:rsidRPr="00BF5A4F">
        <w:rPr>
          <w:rFonts w:ascii="Calibri" w:hAnsi="Calibri" w:cs="Calibri"/>
        </w:rPr>
        <w:t>ing</w:t>
      </w:r>
      <w:r w:rsidR="00AC19C7" w:rsidRPr="00BF5A4F">
        <w:rPr>
          <w:rFonts w:ascii="Calibri" w:hAnsi="Calibri" w:cs="Calibri"/>
        </w:rPr>
        <w:t xml:space="preserve"> that </w:t>
      </w:r>
      <w:r w:rsidRPr="00BF5A4F">
        <w:rPr>
          <w:rFonts w:ascii="Calibri" w:eastAsia="Times New Roman" w:hAnsi="Calibri" w:cs="Calibri"/>
          <w:color w:val="000000"/>
          <w:kern w:val="0"/>
          <w:lang w:eastAsia="en-GB"/>
          <w14:ligatures w14:val="none"/>
        </w:rPr>
        <w:t>“The stress at which a material starts to undergo plastic deformation instead of elastic deformation is known as yield strength. It is among the most crucial mechanical characteristics of a material</w:t>
      </w:r>
      <w:r w:rsidR="00AC19C7" w:rsidRPr="00BF5A4F">
        <w:rPr>
          <w:rFonts w:ascii="Calibri" w:eastAsia="Times New Roman" w:hAnsi="Calibri" w:cs="Calibri"/>
          <w:color w:val="000000"/>
          <w:kern w:val="0"/>
          <w:lang w:eastAsia="en-GB"/>
          <w14:ligatures w14:val="none"/>
        </w:rPr>
        <w:t>” (</w:t>
      </w:r>
      <w:r w:rsidR="00AC19C7" w:rsidRPr="00BF5A4F">
        <w:rPr>
          <w:rFonts w:ascii="Calibri" w:hAnsi="Calibri" w:cs="Calibri"/>
        </w:rPr>
        <w:t>Sharma K, 2024)</w:t>
      </w:r>
      <w:r w:rsidRPr="00BF5A4F">
        <w:rPr>
          <w:rFonts w:ascii="Calibri" w:eastAsia="Times New Roman" w:hAnsi="Calibri" w:cs="Calibri"/>
          <w:color w:val="000000"/>
          <w:kern w:val="0"/>
          <w:lang w:eastAsia="en-GB"/>
          <w14:ligatures w14:val="none"/>
        </w:rPr>
        <w:t xml:space="preserve">. </w:t>
      </w:r>
      <w:r w:rsidRPr="00BF5A4F">
        <w:rPr>
          <w:rFonts w:ascii="Calibri" w:hAnsi="Calibri" w:cs="Calibri"/>
        </w:rPr>
        <w:t xml:space="preserve">After a material reaches its yield strength, removing the load will mean the material </w:t>
      </w:r>
      <w:r w:rsidR="00390A63" w:rsidRPr="00BF5A4F">
        <w:rPr>
          <w:rFonts w:ascii="Calibri" w:hAnsi="Calibri" w:cs="Calibri"/>
        </w:rPr>
        <w:t>is unable to</w:t>
      </w:r>
      <w:r w:rsidRPr="00BF5A4F">
        <w:rPr>
          <w:rFonts w:ascii="Calibri" w:hAnsi="Calibri" w:cs="Calibri"/>
        </w:rPr>
        <w:t xml:space="preserve"> return to its original shape.</w:t>
      </w:r>
      <w:r w:rsidRPr="00BF5A4F">
        <w:rPr>
          <w:rFonts w:ascii="Calibri" w:eastAsia="Times New Roman" w:hAnsi="Calibri" w:cs="Calibri"/>
          <w:color w:val="000000"/>
          <w:kern w:val="0"/>
          <w:lang w:eastAsia="en-GB"/>
          <w14:ligatures w14:val="none"/>
        </w:rPr>
        <w:t xml:space="preserve"> To work out the yield strength you would do</w:t>
      </w:r>
      <w:r w:rsidR="00F23424" w:rsidRPr="00BF5A4F">
        <w:rPr>
          <w:rFonts w:ascii="Calibri" w:hAnsi="Calibri" w:cs="Calibri"/>
        </w:rPr>
        <w:t xml:space="preserve"> 0.2% offset of strain, from this point draw a line up to the stress/strain curve and read the stress figure.</w:t>
      </w:r>
    </w:p>
    <w:p w14:paraId="1C7FCB68" w14:textId="4F996F2A" w:rsidR="00F23424" w:rsidRPr="00697C15" w:rsidRDefault="00F23424" w:rsidP="0098361A">
      <w:pPr>
        <w:pStyle w:val="Heading1"/>
        <w:tabs>
          <w:tab w:val="left" w:pos="3857"/>
        </w:tabs>
        <w:spacing w:line="360" w:lineRule="auto"/>
        <w:rPr>
          <w:rFonts w:cs="Calibri"/>
        </w:rPr>
      </w:pPr>
      <w:bookmarkStart w:id="6" w:name="_Toc182155979"/>
      <w:r w:rsidRPr="00697C15">
        <w:rPr>
          <w:rFonts w:cs="Calibri"/>
        </w:rPr>
        <w:t>Percentage elongation at failu</w:t>
      </w:r>
      <w:r w:rsidR="00C60A95" w:rsidRPr="00697C15">
        <w:rPr>
          <w:rFonts w:cs="Calibri"/>
        </w:rPr>
        <w:t>re</w:t>
      </w:r>
      <w:bookmarkEnd w:id="6"/>
    </w:p>
    <w:p w14:paraId="5FEC8F24" w14:textId="1F7E713A" w:rsidR="00A3183A" w:rsidRPr="00BF5A4F" w:rsidRDefault="00C60A95" w:rsidP="0098361A">
      <w:pPr>
        <w:spacing w:line="360" w:lineRule="auto"/>
        <w:rPr>
          <w:rStyle w:val="Hyperlink"/>
          <w:rFonts w:ascii="Calibri" w:hAnsi="Calibri" w:cs="Calibri"/>
          <w:u w:val="none"/>
        </w:rPr>
      </w:pPr>
      <w:r w:rsidRPr="00BF5A4F">
        <w:rPr>
          <w:rFonts w:ascii="Calibri" w:hAnsi="Calibri" w:cs="Calibri"/>
        </w:rPr>
        <w:t xml:space="preserve">A material's percentage elongation at failure is a measurement of how much it can stretch before breaking under </w:t>
      </w:r>
      <w:r w:rsidR="00C873EF" w:rsidRPr="00BF5A4F">
        <w:rPr>
          <w:rFonts w:ascii="Calibri" w:hAnsi="Calibri" w:cs="Calibri"/>
        </w:rPr>
        <w:t xml:space="preserve">a </w:t>
      </w:r>
      <w:r w:rsidRPr="00BF5A4F">
        <w:rPr>
          <w:rFonts w:ascii="Calibri" w:hAnsi="Calibri" w:cs="Calibri"/>
        </w:rPr>
        <w:t>tensile load. It represents the material's ductility, or the amount of plastic deformation it can withstand before breaking “Percent elongation is a measurement that captures the amount a material will plastically and elastically deform up to fracture</w:t>
      </w:r>
      <w:r w:rsidR="002B2F03" w:rsidRPr="00BF5A4F">
        <w:rPr>
          <w:rFonts w:ascii="Calibri" w:hAnsi="Calibri" w:cs="Calibri"/>
        </w:rPr>
        <w:t>” (</w:t>
      </w:r>
      <w:proofErr w:type="spellStart"/>
      <w:r w:rsidR="002B2F03" w:rsidRPr="00BF5A4F">
        <w:rPr>
          <w:rFonts w:ascii="Calibri" w:hAnsi="Calibri" w:cs="Calibri"/>
        </w:rPr>
        <w:t>Corrosionpedia</w:t>
      </w:r>
      <w:proofErr w:type="spellEnd"/>
      <w:r w:rsidR="002B2F03" w:rsidRPr="00BF5A4F">
        <w:rPr>
          <w:rFonts w:ascii="Calibri" w:hAnsi="Calibri" w:cs="Calibri"/>
        </w:rPr>
        <w:t>, 2019)</w:t>
      </w:r>
      <w:r w:rsidRPr="00BF5A4F">
        <w:rPr>
          <w:rFonts w:ascii="Calibri" w:hAnsi="Calibri" w:cs="Calibri"/>
        </w:rPr>
        <w:t>. It is expressed as a percentage of the original length</w:t>
      </w:r>
      <w:r w:rsidR="00CF1872" w:rsidRPr="00BF5A4F">
        <w:rPr>
          <w:rFonts w:ascii="Calibri" w:hAnsi="Calibri" w:cs="Calibri"/>
        </w:rPr>
        <w:t xml:space="preserve"> as stated in the following reference</w:t>
      </w:r>
      <w:r w:rsidRPr="00BF5A4F">
        <w:rPr>
          <w:rFonts w:ascii="Calibri" w:hAnsi="Calibri" w:cs="Calibri"/>
        </w:rPr>
        <w:t xml:space="preserve"> </w:t>
      </w:r>
      <w:r w:rsidR="00F75E75" w:rsidRPr="00BF5A4F">
        <w:rPr>
          <w:rFonts w:ascii="Calibri" w:hAnsi="Calibri" w:cs="Calibri"/>
        </w:rPr>
        <w:t>“</w:t>
      </w:r>
      <w:r w:rsidR="00F23424" w:rsidRPr="00BF5A4F">
        <w:rPr>
          <w:rFonts w:ascii="Calibri" w:hAnsi="Calibri" w:cs="Calibri"/>
        </w:rPr>
        <w:t xml:space="preserve">To calculate the percentage of elongation, you subtract the original length of the sample from its final length after fracture and then divide the difference by the original length. Multiply this ratio by 100 to get the percentage” </w:t>
      </w:r>
      <w:r w:rsidR="002B2F03" w:rsidRPr="00BF5A4F">
        <w:rPr>
          <w:rFonts w:ascii="Calibri" w:hAnsi="Calibri" w:cs="Calibri"/>
        </w:rPr>
        <w:t>(</w:t>
      </w:r>
      <w:proofErr w:type="spellStart"/>
      <w:r w:rsidR="002B2F03" w:rsidRPr="00BF5A4F">
        <w:rPr>
          <w:rFonts w:ascii="Calibri" w:hAnsi="Calibri" w:cs="Calibri"/>
        </w:rPr>
        <w:t>Maeden</w:t>
      </w:r>
      <w:proofErr w:type="spellEnd"/>
      <w:r w:rsidR="002B2F03" w:rsidRPr="00BF5A4F">
        <w:rPr>
          <w:rFonts w:ascii="Calibri" w:hAnsi="Calibri" w:cs="Calibri"/>
        </w:rPr>
        <w:t>, 2024)</w:t>
      </w:r>
    </w:p>
    <w:p w14:paraId="4DB87184" w14:textId="77777777" w:rsidR="00A3183A" w:rsidRPr="00697C15" w:rsidRDefault="00A3183A" w:rsidP="0098361A">
      <w:pPr>
        <w:spacing w:line="360" w:lineRule="auto"/>
        <w:rPr>
          <w:rStyle w:val="Hyperlink"/>
          <w:rFonts w:ascii="Calibri" w:hAnsi="Calibri" w:cs="Calibri"/>
          <w:u w:val="none"/>
        </w:rPr>
      </w:pPr>
    </w:p>
    <w:p w14:paraId="073AEC3A" w14:textId="77777777" w:rsidR="002B2F03" w:rsidRPr="00697C15" w:rsidRDefault="002B2F03" w:rsidP="0098361A">
      <w:pPr>
        <w:spacing w:line="360" w:lineRule="auto"/>
        <w:rPr>
          <w:rStyle w:val="Hyperlink"/>
          <w:rFonts w:ascii="Calibri" w:hAnsi="Calibri" w:cs="Calibri"/>
          <w:color w:val="auto"/>
          <w:u w:val="none"/>
        </w:rPr>
      </w:pPr>
    </w:p>
    <w:p w14:paraId="619FFC9F" w14:textId="77777777" w:rsidR="002B2F03" w:rsidRPr="00697C15" w:rsidRDefault="002B2F03" w:rsidP="0098361A">
      <w:pPr>
        <w:spacing w:line="360" w:lineRule="auto"/>
        <w:rPr>
          <w:rStyle w:val="Hyperlink"/>
          <w:rFonts w:ascii="Calibri" w:hAnsi="Calibri" w:cs="Calibri"/>
          <w:color w:val="auto"/>
          <w:u w:val="none"/>
        </w:rPr>
      </w:pPr>
    </w:p>
    <w:p w14:paraId="63929542" w14:textId="681E1559" w:rsidR="00F23424" w:rsidRPr="00697C15" w:rsidRDefault="00F23424" w:rsidP="0098361A">
      <w:pPr>
        <w:spacing w:line="360" w:lineRule="auto"/>
        <w:rPr>
          <w:rFonts w:ascii="Calibri" w:hAnsi="Calibri" w:cs="Calibri"/>
        </w:rPr>
      </w:pPr>
    </w:p>
    <w:p w14:paraId="483CDA2C" w14:textId="25A6A766" w:rsidR="00F23424" w:rsidRPr="00697C15" w:rsidRDefault="00E35BBE" w:rsidP="0098361A">
      <w:pPr>
        <w:pStyle w:val="Heading1"/>
        <w:spacing w:line="360" w:lineRule="auto"/>
        <w:rPr>
          <w:rFonts w:cs="Calibri"/>
        </w:rPr>
      </w:pPr>
      <w:bookmarkStart w:id="7" w:name="_Toc182155980"/>
      <w:r w:rsidRPr="00697C15">
        <w:rPr>
          <w:rFonts w:cs="Calibri"/>
          <w:noProof/>
        </w:rPr>
        <w:lastRenderedPageBreak/>
        <w:drawing>
          <wp:anchor distT="0" distB="0" distL="114300" distR="114300" simplePos="0" relativeHeight="251661312" behindDoc="1" locked="0" layoutInCell="1" allowOverlap="1" wp14:anchorId="39AD2549" wp14:editId="4E52ABD4">
            <wp:simplePos x="0" y="0"/>
            <wp:positionH relativeFrom="column">
              <wp:posOffset>638174</wp:posOffset>
            </wp:positionH>
            <wp:positionV relativeFrom="paragraph">
              <wp:posOffset>304800</wp:posOffset>
            </wp:positionV>
            <wp:extent cx="1228725" cy="247650"/>
            <wp:effectExtent l="0" t="0" r="9525" b="0"/>
            <wp:wrapNone/>
            <wp:docPr id="500193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14301" name=""/>
                    <pic:cNvPicPr/>
                  </pic:nvPicPr>
                  <pic:blipFill rotWithShape="1">
                    <a:blip r:embed="rId9">
                      <a:extLst>
                        <a:ext uri="{28A0092B-C50C-407E-A947-70E740481C1C}">
                          <a14:useLocalDpi xmlns:a14="http://schemas.microsoft.com/office/drawing/2010/main" val="0"/>
                        </a:ext>
                      </a:extLst>
                    </a:blip>
                    <a:srcRect l="7857" t="16130"/>
                    <a:stretch/>
                  </pic:blipFill>
                  <pic:spPr bwMode="auto">
                    <a:xfrm>
                      <a:off x="0" y="0"/>
                      <a:ext cx="1228725" cy="247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3424" w:rsidRPr="00697C15">
        <w:rPr>
          <w:rFonts w:cs="Calibri"/>
        </w:rPr>
        <w:t>Results and calculations</w:t>
      </w:r>
      <w:bookmarkEnd w:id="7"/>
    </w:p>
    <w:p w14:paraId="02566C4C" w14:textId="717DAA54" w:rsidR="005554E9" w:rsidRPr="00697C15" w:rsidRDefault="00E35BBE" w:rsidP="0098361A">
      <w:pPr>
        <w:spacing w:line="360" w:lineRule="auto"/>
        <w:rPr>
          <w:rFonts w:ascii="Calibri" w:eastAsia="Times New Roman" w:hAnsi="Calibri" w:cs="Calibri"/>
          <w:color w:val="000000"/>
          <w:kern w:val="0"/>
          <w:lang w:eastAsia="en-GB"/>
          <w14:ligatures w14:val="none"/>
        </w:rPr>
      </w:pPr>
      <w:r w:rsidRPr="00697C15">
        <w:rPr>
          <w:rFonts w:ascii="Calibri" w:hAnsi="Calibri" w:cs="Calibri"/>
          <w:b/>
          <w:bCs/>
          <w:u w:val="single"/>
        </w:rPr>
        <w:t>UTS</w:t>
      </w:r>
      <w:r w:rsidRPr="00697C15">
        <w:rPr>
          <w:rFonts w:ascii="Calibri" w:hAnsi="Calibri" w:cs="Calibri"/>
        </w:rPr>
        <w:t xml:space="preserve"> </w:t>
      </w:r>
      <w:r w:rsidR="00FD45F3" w:rsidRPr="00697C15">
        <w:rPr>
          <w:rFonts w:ascii="Calibri" w:hAnsi="Calibri" w:cs="Calibri"/>
        </w:rPr>
        <w:t>=</w:t>
      </w:r>
      <w:r w:rsidRPr="00697C15">
        <w:rPr>
          <w:rFonts w:ascii="Calibri" w:hAnsi="Calibri" w:cs="Calibri"/>
        </w:rPr>
        <w:t xml:space="preserve">                                                     </w:t>
      </w:r>
      <w:r w:rsidR="005554E9" w:rsidRPr="00697C15">
        <w:rPr>
          <w:rFonts w:ascii="Calibri" w:hAnsi="Calibri" w:cs="Calibri"/>
        </w:rPr>
        <w:t xml:space="preserve"> = </w:t>
      </w:r>
      <w:r w:rsidR="005554E9" w:rsidRPr="00697C15">
        <w:rPr>
          <w:rFonts w:ascii="Calibri" w:eastAsia="Times New Roman" w:hAnsi="Calibri" w:cs="Calibri"/>
          <w:color w:val="000000"/>
          <w:kern w:val="0"/>
          <w:lang w:eastAsia="en-GB"/>
          <w14:ligatures w14:val="none"/>
        </w:rPr>
        <w:t xml:space="preserve">24.349 MPa </w:t>
      </w:r>
    </w:p>
    <w:p w14:paraId="680E9675" w14:textId="77777777" w:rsidR="008D642F" w:rsidRPr="00697C15" w:rsidRDefault="008D642F" w:rsidP="0098361A">
      <w:pPr>
        <w:spacing w:line="360" w:lineRule="auto"/>
        <w:rPr>
          <w:rFonts w:ascii="Calibri" w:hAnsi="Calibri" w:cs="Calibri"/>
        </w:rPr>
      </w:pPr>
    </w:p>
    <w:p w14:paraId="3B2ABCFD" w14:textId="6D4013F9" w:rsidR="00BC5E5A" w:rsidRPr="00697C15" w:rsidRDefault="00BC5E5A" w:rsidP="0098361A">
      <w:pPr>
        <w:spacing w:line="360" w:lineRule="auto"/>
        <w:rPr>
          <w:rFonts w:ascii="Calibri" w:eastAsia="Times New Roman" w:hAnsi="Calibri" w:cs="Calibri"/>
          <w:color w:val="000000"/>
          <w:kern w:val="0"/>
          <w:lang w:eastAsia="en-GB"/>
          <w14:ligatures w14:val="none"/>
        </w:rPr>
      </w:pPr>
      <w:r w:rsidRPr="00697C15">
        <w:rPr>
          <w:rFonts w:ascii="Calibri" w:eastAsia="Times New Roman" w:hAnsi="Calibri" w:cs="Calibri"/>
          <w:b/>
          <w:bCs/>
          <w:color w:val="000000"/>
          <w:kern w:val="0"/>
          <w:u w:val="single"/>
          <w:lang w:eastAsia="en-GB"/>
          <w14:ligatures w14:val="none"/>
        </w:rPr>
        <w:t>Youngs Modulus</w:t>
      </w:r>
      <w:r w:rsidRPr="00697C15">
        <w:rPr>
          <w:rFonts w:ascii="Calibri" w:eastAsia="Times New Roman" w:hAnsi="Calibri" w:cs="Calibri"/>
          <w:color w:val="000000"/>
          <w:kern w:val="0"/>
          <w:lang w:eastAsia="en-GB"/>
          <w14:ligatures w14:val="none"/>
        </w:rPr>
        <w:t xml:space="preserve"> =</w:t>
      </w:r>
      <w:r w:rsidR="008D642F" w:rsidRPr="00697C15">
        <w:rPr>
          <w:rFonts w:ascii="Calibri" w:eastAsia="Times New Roman" w:hAnsi="Calibri" w:cs="Calibri"/>
          <w:color w:val="000000"/>
          <w:kern w:val="0"/>
          <w:lang w:eastAsia="en-GB"/>
          <w14:ligatures w14:val="none"/>
        </w:rPr>
        <w:t xml:space="preserve"> 1108.9 MPa </w:t>
      </w:r>
    </w:p>
    <w:p w14:paraId="34CBB55A" w14:textId="7596D136" w:rsidR="008D642F" w:rsidRPr="00697C15" w:rsidRDefault="008D642F" w:rsidP="0098361A">
      <w:pPr>
        <w:spacing w:line="360" w:lineRule="auto"/>
        <w:rPr>
          <w:rFonts w:ascii="Calibri" w:eastAsia="Times New Roman" w:hAnsi="Calibri" w:cs="Calibri"/>
          <w:color w:val="000000"/>
          <w:kern w:val="0"/>
          <w:lang w:eastAsia="en-GB"/>
          <w14:ligatures w14:val="none"/>
        </w:rPr>
      </w:pPr>
      <w:r w:rsidRPr="00697C15">
        <w:rPr>
          <w:rFonts w:ascii="Calibri" w:eastAsia="Times New Roman" w:hAnsi="Calibri" w:cs="Calibri"/>
          <w:color w:val="000000"/>
          <w:kern w:val="0"/>
          <w:lang w:eastAsia="en-GB"/>
          <w14:ligatures w14:val="none"/>
        </w:rPr>
        <w:t xml:space="preserve">The two points I selected for young’s modulus were 0 up to 10 MPa </w:t>
      </w:r>
    </w:p>
    <w:p w14:paraId="7C1EEBC4" w14:textId="35E50199" w:rsidR="008D642F" w:rsidRPr="00697C15" w:rsidRDefault="008D642F" w:rsidP="0098361A">
      <w:pPr>
        <w:spacing w:line="360" w:lineRule="auto"/>
        <w:rPr>
          <w:rFonts w:ascii="Calibri" w:eastAsia="Times New Roman" w:hAnsi="Calibri" w:cs="Calibri"/>
          <w:color w:val="000000"/>
          <w:kern w:val="0"/>
          <w:lang w:eastAsia="en-GB"/>
          <w14:ligatures w14:val="none"/>
        </w:rPr>
      </w:pPr>
      <w:r w:rsidRPr="00697C15">
        <w:rPr>
          <w:rFonts w:ascii="Calibri" w:eastAsia="Times New Roman" w:hAnsi="Calibri" w:cs="Calibri"/>
          <w:noProof/>
          <w:color w:val="000000"/>
          <w:kern w:val="0"/>
          <w:lang w:eastAsia="en-GB"/>
        </w:rPr>
        <mc:AlternateContent>
          <mc:Choice Requires="wps">
            <w:drawing>
              <wp:anchor distT="0" distB="0" distL="114300" distR="114300" simplePos="0" relativeHeight="251662336" behindDoc="0" locked="0" layoutInCell="1" allowOverlap="1" wp14:anchorId="7FDCF248" wp14:editId="1DDD1D9C">
                <wp:simplePos x="0" y="0"/>
                <wp:positionH relativeFrom="column">
                  <wp:posOffset>1942465</wp:posOffset>
                </wp:positionH>
                <wp:positionV relativeFrom="paragraph">
                  <wp:posOffset>10795</wp:posOffset>
                </wp:positionV>
                <wp:extent cx="1628775" cy="266700"/>
                <wp:effectExtent l="0" t="0" r="9525" b="0"/>
                <wp:wrapNone/>
                <wp:docPr id="1285001491" name="Text Box 3"/>
                <wp:cNvGraphicFramePr/>
                <a:graphic xmlns:a="http://schemas.openxmlformats.org/drawingml/2006/main">
                  <a:graphicData uri="http://schemas.microsoft.com/office/word/2010/wordprocessingShape">
                    <wps:wsp>
                      <wps:cNvSpPr txBox="1"/>
                      <wps:spPr>
                        <a:xfrm>
                          <a:off x="0" y="0"/>
                          <a:ext cx="1628775" cy="266700"/>
                        </a:xfrm>
                        <a:prstGeom prst="rect">
                          <a:avLst/>
                        </a:prstGeom>
                        <a:solidFill>
                          <a:schemeClr val="lt1"/>
                        </a:solidFill>
                        <a:ln w="6350">
                          <a:noFill/>
                        </a:ln>
                      </wps:spPr>
                      <wps:txbx>
                        <w:txbxContent>
                          <w:p w14:paraId="613E8E8B" w14:textId="02695014" w:rsidR="008D642F" w:rsidRDefault="008D642F">
                            <w:r>
                              <w:t xml:space="preserve">Gradient and Modulus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DCF248" id="Text Box 3" o:spid="_x0000_s1028" type="#_x0000_t202" style="position:absolute;margin-left:152.95pt;margin-top:.85pt;width:128.25pt;height: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r6MAIAAFsEAAAOAAAAZHJzL2Uyb0RvYy54bWysVEtv2zAMvg/YfxB0X+xkebRGnCJLkWFA&#10;0BZIh54VWUoEyKImKbGzXz9KzmvdTsMuMilSfHwf6elDW2tyEM4rMCXt93JKhOFQKbMt6ffX5ac7&#10;SnxgpmIajCjpUXj6MPv4YdrYQgxgB7oSjmAQ44vGlnQXgi2yzPOdqJnvgRUGjRJczQKqbptVjjUY&#10;vdbZIM/HWQOusg648B5vHzsjnaX4UgoenqX0IhBdUqwtpNOlcxPPbDZlxdYxu1P8VAb7hypqpgwm&#10;vYR6ZIGRvVN/hKoVd+BBhh6HOgMpFRepB+ymn7/rZr1jVqReEBxvLzD5/xeWPx3W9sWR0H6BFgmM&#10;gDTWFx4vYz+tdHX8YqUE7Qjh8QKbaAPh8dF4cDeZjCjhaBuMx5M84ZpdX1vnw1cBNYlCSR3SktBi&#10;h5UPmBFdzy4xmQetqqXSOilxFMRCO3JgSKIOqUZ88ZuXNqQp6fjzKE+BDcTnXWRtMMG1pyiFdtMS&#10;VWG15343UB0RBgfdhHjLlwprXTEfXpjDkcDOcczDMx5SA+aCk0TJDtzPv91Hf2QKrZQ0OGIl9T/2&#10;zAlK9DeDHN73h8M4k0kZjiYDVNytZXNrMft6AQhAHxfK8iRG/6DPonRQv+E2zGNWNDHDMXdJw1lc&#10;hG7wcZu4mM+TE06hZWFl1pbH0BHwyMRr+8acPdEVkOgnOA8jK96x1vnGlwbm+wBSJUojzh2qJ/hx&#10;ghPTp22LK3KrJ6/rP2H2CwAA//8DAFBLAwQUAAYACAAAACEAcJRnseAAAAAIAQAADwAAAGRycy9k&#10;b3ducmV2LnhtbEyPTU+DQBCG7yb+h82YeDF2sZSiyNIY40fizdJqvG3ZEYjsLGG3gP/e8aTHyfPm&#10;fZ/JN7PtxIiDbx0puFpEIJAqZ1qqFezKx8trED5oMrpzhAq+0cOmOD3JdWbcRK84bkMtuIR8phU0&#10;IfSZlL5q0Gq/cD0Ss083WB34HGppBj1xue3kMorW0uqWeKHRPd43WH1tj1bBx0X9/uLnp/0UJ3H/&#10;8DyW6ZsplTo/m+9uQQScw18YfvVZHQp2OrgjGS86BXGU3HCUQQqCebJerkAcFKziFGSRy/8PFD8A&#10;AAD//wMAUEsBAi0AFAAGAAgAAAAhALaDOJL+AAAA4QEAABMAAAAAAAAAAAAAAAAAAAAAAFtDb250&#10;ZW50X1R5cGVzXS54bWxQSwECLQAUAAYACAAAACEAOP0h/9YAAACUAQAACwAAAAAAAAAAAAAAAAAv&#10;AQAAX3JlbHMvLnJlbHNQSwECLQAUAAYACAAAACEAvf2a+jACAABbBAAADgAAAAAAAAAAAAAAAAAu&#10;AgAAZHJzL2Uyb0RvYy54bWxQSwECLQAUAAYACAAAACEAcJRnseAAAAAIAQAADwAAAAAAAAAAAAAA&#10;AACKBAAAZHJzL2Rvd25yZXYueG1sUEsFBgAAAAAEAAQA8wAAAJcFAAAAAA==&#10;" fillcolor="white [3201]" stroked="f" strokeweight=".5pt">
                <v:textbox>
                  <w:txbxContent>
                    <w:p w14:paraId="613E8E8B" w14:textId="02695014" w:rsidR="008D642F" w:rsidRDefault="008D642F">
                      <w:r>
                        <w:t xml:space="preserve">Gradient and Modulus </w:t>
                      </w:r>
                    </w:p>
                  </w:txbxContent>
                </v:textbox>
              </v:shape>
            </w:pict>
          </mc:Fallback>
        </mc:AlternateContent>
      </w:r>
    </w:p>
    <w:p w14:paraId="605B5804" w14:textId="6FC2DF63" w:rsidR="008D642F" w:rsidRPr="00697C15" w:rsidRDefault="008D642F" w:rsidP="0098361A">
      <w:pPr>
        <w:spacing w:line="360" w:lineRule="auto"/>
        <w:rPr>
          <w:rFonts w:ascii="Calibri" w:eastAsia="Times New Roman" w:hAnsi="Calibri" w:cs="Calibri"/>
          <w:color w:val="000000"/>
          <w:kern w:val="0"/>
          <w:lang w:eastAsia="en-GB"/>
          <w14:ligatures w14:val="none"/>
        </w:rPr>
      </w:pPr>
      <w:r w:rsidRPr="00697C15">
        <w:rPr>
          <w:rFonts w:ascii="Calibri" w:hAnsi="Calibri" w:cs="Calibri"/>
          <w:noProof/>
        </w:rPr>
        <mc:AlternateContent>
          <mc:Choice Requires="wps">
            <w:drawing>
              <wp:anchor distT="0" distB="0" distL="114300" distR="114300" simplePos="0" relativeHeight="251666432" behindDoc="0" locked="0" layoutInCell="1" allowOverlap="1" wp14:anchorId="4CD06B0C" wp14:editId="147262F3">
                <wp:simplePos x="0" y="0"/>
                <wp:positionH relativeFrom="margin">
                  <wp:posOffset>2381250</wp:posOffset>
                </wp:positionH>
                <wp:positionV relativeFrom="paragraph">
                  <wp:posOffset>2796540</wp:posOffset>
                </wp:positionV>
                <wp:extent cx="563880" cy="281940"/>
                <wp:effectExtent l="0" t="0" r="7620" b="3810"/>
                <wp:wrapNone/>
                <wp:docPr id="817478426" name="Text Box 2"/>
                <wp:cNvGraphicFramePr/>
                <a:graphic xmlns:a="http://schemas.openxmlformats.org/drawingml/2006/main">
                  <a:graphicData uri="http://schemas.microsoft.com/office/word/2010/wordprocessingShape">
                    <wps:wsp>
                      <wps:cNvSpPr txBox="1"/>
                      <wps:spPr>
                        <a:xfrm>
                          <a:off x="0" y="0"/>
                          <a:ext cx="563880" cy="281940"/>
                        </a:xfrm>
                        <a:prstGeom prst="rect">
                          <a:avLst/>
                        </a:prstGeom>
                        <a:solidFill>
                          <a:schemeClr val="lt1"/>
                        </a:solidFill>
                        <a:ln w="6350">
                          <a:noFill/>
                        </a:ln>
                      </wps:spPr>
                      <wps:txbx>
                        <w:txbxContent>
                          <w:p w14:paraId="650B5FB3" w14:textId="77777777" w:rsidR="008D642F" w:rsidRDefault="008D642F" w:rsidP="008D642F">
                            <w:r>
                              <w:t xml:space="preserve">Strain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D06B0C" id="_x0000_s1029" type="#_x0000_t202" style="position:absolute;margin-left:187.5pt;margin-top:220.2pt;width:44.4pt;height:22.2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9+fLwIAAFoEAAAOAAAAZHJzL2Uyb0RvYy54bWysVEtv2zAMvg/YfxB0X5z3UiNOkaXIMKBo&#10;C6RDz4osxQJkUZOU2NmvHyXntW6nYReZFCk+vo/0/L6tNTkI5xWYgg56fUqE4VAqsyvo99f1pxkl&#10;PjBTMg1GFPQoPL1ffPwwb2wuhlCBLoUjGMT4vLEFrUKweZZ5Xoma+R5YYdAowdUsoOp2WelYg9Fr&#10;nQ37/WnWgCutAy68x9uHzkgXKb6UgodnKb0IRBcUawvpdOncxjNbzFm+c8xWip/KYP9QRc2UwaSX&#10;UA8sMLJ36o9QteIOPMjQ41BnIKXiIvWA3Qz677rZVMyK1AuC4+0FJv//wvKnw8a+OBLaL9AigRGQ&#10;xvrc42Xsp5Wujl+slKAdITxeYBNtIBwvJ9PRbIYWjqbhbHA3TrBm18fW+fBVQE2iUFCHrCSw2OHR&#10;B0yIrmeXmMuDVuVaaZ2UOAlipR05MORQh1QivvjNSxvSFHQ6mvRTYAPxeRdZG0xwbSlKod22RJUF&#10;HZ3b3UJ5RBQcdAPiLV8rrPWR+fDCHE4EtodTHp7xkBowF5wkSipwP/92H/2RKLRS0uCEFdT/2DMn&#10;KNHfDFJ4NxgjUiQkZTz5PETF3Vq2txazr1eAAAxwnyxPYvQP+ixKB/UbLsMyZkUTMxxzFzScxVXo&#10;5h6XiYvlMjnhEFoWHs3G8hg6Ah6ZeG3fmLMnugLy/ATnWWT5O9Y63/jSwHIfQKpEacS5Q/UEPw5w&#10;Yvq0bHFDbvXkdf0lLH4BAAD//wMAUEsDBBQABgAIAAAAIQAQ7RQ24gAAAAsBAAAPAAAAZHJzL2Rv&#10;d25yZXYueG1sTI9NT4NAEIbvJv6HzZh4MXZRaEuQpTHGj6Q3S6vxtmVHILKzhN0C/nvHk95mMm/e&#10;eZ58M9tOjDj41pGCm0UEAqlypqVawb58uk5B+KDJ6M4RKvhGD5vi/CzXmXETveK4C7XgEvKZVtCE&#10;0GdS+qpBq/3C9Uh8+3SD1YHXoZZm0BOX207eRtFKWt0Sf2h0jw8NVl+7k1XwcVW/b/38fJjiZdw/&#10;vozl+s2USl1ezPd3IALO4S8Mv/iMDgUzHd2JjBedgni9ZJegIEmiBAQnklXMMkce0iQFWeTyv0Px&#10;AwAA//8DAFBLAQItABQABgAIAAAAIQC2gziS/gAAAOEBAAATAAAAAAAAAAAAAAAAAAAAAABbQ29u&#10;dGVudF9UeXBlc10ueG1sUEsBAi0AFAAGAAgAAAAhADj9If/WAAAAlAEAAAsAAAAAAAAAAAAAAAAA&#10;LwEAAF9yZWxzLy5yZWxzUEsBAi0AFAAGAAgAAAAhALl3358vAgAAWgQAAA4AAAAAAAAAAAAAAAAA&#10;LgIAAGRycy9lMm9Eb2MueG1sUEsBAi0AFAAGAAgAAAAhABDtFDbiAAAACwEAAA8AAAAAAAAAAAAA&#10;AAAAiQQAAGRycy9kb3ducmV2LnhtbFBLBQYAAAAABAAEAPMAAACYBQAAAAA=&#10;" fillcolor="white [3201]" stroked="f" strokeweight=".5pt">
                <v:textbox>
                  <w:txbxContent>
                    <w:p w14:paraId="650B5FB3" w14:textId="77777777" w:rsidR="008D642F" w:rsidRDefault="008D642F" w:rsidP="008D642F">
                      <w:r>
                        <w:t xml:space="preserve">Strain </w:t>
                      </w:r>
                    </w:p>
                  </w:txbxContent>
                </v:textbox>
                <w10:wrap anchorx="margin"/>
              </v:shape>
            </w:pict>
          </mc:Fallback>
        </mc:AlternateContent>
      </w:r>
      <w:r w:rsidRPr="00697C15">
        <w:rPr>
          <w:rFonts w:ascii="Calibri" w:hAnsi="Calibri" w:cs="Calibri"/>
          <w:noProof/>
        </w:rPr>
        <mc:AlternateContent>
          <mc:Choice Requires="wps">
            <w:drawing>
              <wp:anchor distT="0" distB="0" distL="114300" distR="114300" simplePos="0" relativeHeight="251664384" behindDoc="0" locked="0" layoutInCell="1" allowOverlap="1" wp14:anchorId="75A57E8A" wp14:editId="1563ECB2">
                <wp:simplePos x="0" y="0"/>
                <wp:positionH relativeFrom="leftMargin">
                  <wp:align>right</wp:align>
                </wp:positionH>
                <wp:positionV relativeFrom="paragraph">
                  <wp:posOffset>696595</wp:posOffset>
                </wp:positionV>
                <wp:extent cx="381000" cy="990600"/>
                <wp:effectExtent l="0" t="0" r="0" b="0"/>
                <wp:wrapNone/>
                <wp:docPr id="1192742277" name="Text Box 1"/>
                <wp:cNvGraphicFramePr/>
                <a:graphic xmlns:a="http://schemas.openxmlformats.org/drawingml/2006/main">
                  <a:graphicData uri="http://schemas.microsoft.com/office/word/2010/wordprocessingShape">
                    <wps:wsp>
                      <wps:cNvSpPr txBox="1"/>
                      <wps:spPr>
                        <a:xfrm>
                          <a:off x="0" y="0"/>
                          <a:ext cx="381000" cy="990600"/>
                        </a:xfrm>
                        <a:prstGeom prst="rect">
                          <a:avLst/>
                        </a:prstGeom>
                        <a:solidFill>
                          <a:schemeClr val="lt1"/>
                        </a:solidFill>
                        <a:ln w="6350">
                          <a:noFill/>
                        </a:ln>
                      </wps:spPr>
                      <wps:txbx>
                        <w:txbxContent>
                          <w:p w14:paraId="1C213780" w14:textId="77777777" w:rsidR="008D642F" w:rsidRDefault="008D642F" w:rsidP="008D642F">
                            <w:r>
                              <w:t>Stress (MPa)</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A57E8A" id="_x0000_s1030" type="#_x0000_t202" style="position:absolute;margin-left:-21.2pt;margin-top:54.85pt;width:30pt;height:78pt;z-index:25166438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M7zMQIAAF0EAAAOAAAAZHJzL2Uyb0RvYy54bWysVE1v2zAMvQ/YfxB0X+ykadoYcYosRYYB&#10;QVsgHXpWZCkRIIuapMTOfv0oOV/tdhp2oUmReiIfSU8e2lqTvXBegSlpv5dTIgyHSplNSX+8Lr7c&#10;U+IDMxXTYERJD8LTh+nnT5PGFmIAW9CVcARBjC8aW9JtCLbIMs+3oma+B1YYdEpwNQtouk1WOdYg&#10;eq2zQZ6PsgZcZR1w4T2ePnZOOk34UgoenqX0IhBdUswtJOmSXEeZTSes2Dhmt4of02D/kEXNlMFH&#10;z1CPLDCyc+oPqFpxBx5k6HGoM5BScZFqwGr6+YdqVltmRaoFyfH2TJP/f7D8ab+yL46E9iu02MBI&#10;SGN94fEw1tNKV8cvZkrQjxQezrSJNhCOhzf3/TxHD0fXeJyPUEeU7HLZOh++CahJVErqsCuJLLZf&#10;+tCFnkLiWx60qhZK62TESRBz7cieYQ91SCki+LsobUhT0tHNbZ6ADcTrHbI2mMulpKiFdt0SVZV0&#10;eCp3DdUBWXDQDYi3fKEw1yXz4YU5nAgsD6c8PKOQGvAtOGqUbMH9+tt5jC9plIM7vN7gkJXU/9wx&#10;JyjR3w12cdwfDtEVkjG8vRug4a4962uP2dVzQA76uFKWJzXGB31SpYP6DfdhFh9GFzMckytpOKnz&#10;0I0+7hMXs1kKwjm0LCzNyvIIHTmPzXht35izx44FbPUTnMaRFR8a18XGmwZmuwBSpa5Gqjtijx3A&#10;GU5zcdy3uCTXdoq6/BWmvwEAAP//AwBQSwMEFAAGAAgAAAAhABIPjA7dAAAABwEAAA8AAABkcnMv&#10;ZG93bnJldi54bWxMj8FOwzAQRO9I/IO1SFwQtanaFEKcCpCQyqUSoRJXN94mEfY6ip0m/D3LCY4z&#10;s5p5W2xn78QZh9gF0nC3UCCQ6mA7ajQcPl5v70HEZMgaFwg1fGOEbXl5UZjchone8VylRnAJxdxo&#10;aFPqcylj3aI3cRF6JM5OYfAmsRwaaQczcbl3cqlUJr3piBda0+NLi/VXNXoNu3Rwb59rtR/l9Lya&#10;q1OIN7uV1tdX89MjiIRz+juGX3xGh5KZjmEkG4XTwI8kdtXDBgTHmWLjqGGZrTcgy0L+5y9/AAAA&#10;//8DAFBLAQItABQABgAIAAAAIQC2gziS/gAAAOEBAAATAAAAAAAAAAAAAAAAAAAAAABbQ29udGVu&#10;dF9UeXBlc10ueG1sUEsBAi0AFAAGAAgAAAAhADj9If/WAAAAlAEAAAsAAAAAAAAAAAAAAAAALwEA&#10;AF9yZWxzLy5yZWxzUEsBAi0AFAAGAAgAAAAhAFIMzvMxAgAAXQQAAA4AAAAAAAAAAAAAAAAALgIA&#10;AGRycy9lMm9Eb2MueG1sUEsBAi0AFAAGAAgAAAAhABIPjA7dAAAABwEAAA8AAAAAAAAAAAAAAAAA&#10;iwQAAGRycy9kb3ducmV2LnhtbFBLBQYAAAAABAAEAPMAAACVBQAAAAA=&#10;" fillcolor="white [3201]" stroked="f" strokeweight=".5pt">
                <v:textbox style="layout-flow:vertical;mso-layout-flow-alt:bottom-to-top">
                  <w:txbxContent>
                    <w:p w14:paraId="1C213780" w14:textId="77777777" w:rsidR="008D642F" w:rsidRDefault="008D642F" w:rsidP="008D642F">
                      <w:r>
                        <w:t>Stress (MPa)</w:t>
                      </w:r>
                    </w:p>
                  </w:txbxContent>
                </v:textbox>
                <w10:wrap anchorx="margin"/>
              </v:shape>
            </w:pict>
          </mc:Fallback>
        </mc:AlternateContent>
      </w:r>
      <w:r w:rsidRPr="00697C15">
        <w:rPr>
          <w:rFonts w:ascii="Calibri" w:eastAsia="Times New Roman" w:hAnsi="Calibri" w:cs="Calibri"/>
          <w:noProof/>
          <w:color w:val="000000"/>
          <w:kern w:val="0"/>
          <w:lang w:eastAsia="en-GB"/>
          <w14:ligatures w14:val="none"/>
        </w:rPr>
        <w:drawing>
          <wp:inline distT="0" distB="0" distL="0" distR="0" wp14:anchorId="4F8C4EAA" wp14:editId="4081CA7F">
            <wp:extent cx="5731510" cy="2886075"/>
            <wp:effectExtent l="0" t="0" r="2540" b="9525"/>
            <wp:docPr id="750929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929846" name=""/>
                    <pic:cNvPicPr/>
                  </pic:nvPicPr>
                  <pic:blipFill rotWithShape="1">
                    <a:blip r:embed="rId10"/>
                    <a:srcRect t="11230" b="7754"/>
                    <a:stretch/>
                  </pic:blipFill>
                  <pic:spPr bwMode="auto">
                    <a:xfrm>
                      <a:off x="0" y="0"/>
                      <a:ext cx="5731510" cy="2886075"/>
                    </a:xfrm>
                    <a:prstGeom prst="rect">
                      <a:avLst/>
                    </a:prstGeom>
                    <a:ln>
                      <a:noFill/>
                    </a:ln>
                    <a:extLst>
                      <a:ext uri="{53640926-AAD7-44D8-BBD7-CCE9431645EC}">
                        <a14:shadowObscured xmlns:a14="http://schemas.microsoft.com/office/drawing/2010/main"/>
                      </a:ext>
                    </a:extLst>
                  </pic:spPr>
                </pic:pic>
              </a:graphicData>
            </a:graphic>
          </wp:inline>
        </w:drawing>
      </w:r>
    </w:p>
    <w:p w14:paraId="67B4138A" w14:textId="77777777" w:rsidR="008D642F" w:rsidRPr="00697C15" w:rsidRDefault="008D642F" w:rsidP="0098361A">
      <w:pPr>
        <w:spacing w:line="360" w:lineRule="auto"/>
        <w:rPr>
          <w:rFonts w:ascii="Calibri" w:eastAsia="Times New Roman" w:hAnsi="Calibri" w:cs="Calibri"/>
          <w:color w:val="000000"/>
          <w:kern w:val="0"/>
          <w:lang w:eastAsia="en-GB"/>
          <w14:ligatures w14:val="none"/>
        </w:rPr>
      </w:pPr>
    </w:p>
    <w:p w14:paraId="748A15AC" w14:textId="77777777" w:rsidR="00786BAD" w:rsidRPr="00697C15" w:rsidRDefault="00786BAD" w:rsidP="0098361A">
      <w:pPr>
        <w:spacing w:line="360" w:lineRule="auto"/>
        <w:rPr>
          <w:rFonts w:ascii="Calibri" w:eastAsia="Times New Roman" w:hAnsi="Calibri" w:cs="Calibri"/>
          <w:color w:val="000000"/>
          <w:kern w:val="0"/>
          <w:lang w:eastAsia="en-GB"/>
          <w14:ligatures w14:val="none"/>
        </w:rPr>
      </w:pPr>
    </w:p>
    <w:p w14:paraId="56DD1910" w14:textId="77777777" w:rsidR="00786BAD" w:rsidRPr="00697C15" w:rsidRDefault="00786BAD" w:rsidP="0098361A">
      <w:pPr>
        <w:spacing w:line="360" w:lineRule="auto"/>
        <w:rPr>
          <w:rFonts w:ascii="Calibri" w:eastAsia="Times New Roman" w:hAnsi="Calibri" w:cs="Calibri"/>
          <w:color w:val="000000"/>
          <w:kern w:val="0"/>
          <w:lang w:eastAsia="en-GB"/>
          <w14:ligatures w14:val="none"/>
        </w:rPr>
      </w:pPr>
    </w:p>
    <w:p w14:paraId="4A08D17A" w14:textId="77777777" w:rsidR="00786BAD" w:rsidRPr="00697C15" w:rsidRDefault="00786BAD" w:rsidP="0098361A">
      <w:pPr>
        <w:spacing w:line="360" w:lineRule="auto"/>
        <w:rPr>
          <w:rFonts w:ascii="Calibri" w:eastAsia="Times New Roman" w:hAnsi="Calibri" w:cs="Calibri"/>
          <w:color w:val="000000"/>
          <w:kern w:val="0"/>
          <w:lang w:eastAsia="en-GB"/>
          <w14:ligatures w14:val="none"/>
        </w:rPr>
      </w:pPr>
    </w:p>
    <w:p w14:paraId="26796BA3" w14:textId="77777777" w:rsidR="00786BAD" w:rsidRPr="00697C15" w:rsidRDefault="00786BAD" w:rsidP="0098361A">
      <w:pPr>
        <w:spacing w:line="360" w:lineRule="auto"/>
        <w:rPr>
          <w:rFonts w:ascii="Calibri" w:eastAsia="Times New Roman" w:hAnsi="Calibri" w:cs="Calibri"/>
          <w:color w:val="000000"/>
          <w:kern w:val="0"/>
          <w:lang w:eastAsia="en-GB"/>
          <w14:ligatures w14:val="none"/>
        </w:rPr>
      </w:pPr>
    </w:p>
    <w:p w14:paraId="2CC88C28" w14:textId="77777777" w:rsidR="00786BAD" w:rsidRPr="00697C15" w:rsidRDefault="00786BAD" w:rsidP="0098361A">
      <w:pPr>
        <w:spacing w:line="360" w:lineRule="auto"/>
        <w:rPr>
          <w:rFonts w:ascii="Calibri" w:eastAsia="Times New Roman" w:hAnsi="Calibri" w:cs="Calibri"/>
          <w:color w:val="000000"/>
          <w:kern w:val="0"/>
          <w:lang w:eastAsia="en-GB"/>
          <w14:ligatures w14:val="none"/>
        </w:rPr>
      </w:pPr>
    </w:p>
    <w:p w14:paraId="6A6AEB75" w14:textId="77777777" w:rsidR="00786BAD" w:rsidRPr="00697C15" w:rsidRDefault="00786BAD" w:rsidP="0098361A">
      <w:pPr>
        <w:spacing w:line="360" w:lineRule="auto"/>
        <w:rPr>
          <w:rFonts w:ascii="Calibri" w:eastAsia="Times New Roman" w:hAnsi="Calibri" w:cs="Calibri"/>
          <w:color w:val="000000"/>
          <w:kern w:val="0"/>
          <w:lang w:eastAsia="en-GB"/>
          <w14:ligatures w14:val="none"/>
        </w:rPr>
      </w:pPr>
    </w:p>
    <w:p w14:paraId="4C714400" w14:textId="77777777" w:rsidR="00786BAD" w:rsidRPr="00697C15" w:rsidRDefault="00786BAD" w:rsidP="0098361A">
      <w:pPr>
        <w:spacing w:line="360" w:lineRule="auto"/>
        <w:rPr>
          <w:rFonts w:ascii="Calibri" w:eastAsia="Times New Roman" w:hAnsi="Calibri" w:cs="Calibri"/>
          <w:color w:val="000000"/>
          <w:kern w:val="0"/>
          <w:lang w:eastAsia="en-GB"/>
          <w14:ligatures w14:val="none"/>
        </w:rPr>
      </w:pPr>
    </w:p>
    <w:p w14:paraId="36614C17" w14:textId="77777777" w:rsidR="00786BAD" w:rsidRPr="00697C15" w:rsidRDefault="00786BAD" w:rsidP="0098361A">
      <w:pPr>
        <w:spacing w:line="360" w:lineRule="auto"/>
        <w:rPr>
          <w:rFonts w:ascii="Calibri" w:eastAsia="Times New Roman" w:hAnsi="Calibri" w:cs="Calibri"/>
          <w:color w:val="000000"/>
          <w:kern w:val="0"/>
          <w:lang w:eastAsia="en-GB"/>
          <w14:ligatures w14:val="none"/>
        </w:rPr>
      </w:pPr>
    </w:p>
    <w:p w14:paraId="15306A34" w14:textId="77777777" w:rsidR="00786BAD" w:rsidRPr="00697C15" w:rsidRDefault="00786BAD" w:rsidP="0098361A">
      <w:pPr>
        <w:spacing w:line="360" w:lineRule="auto"/>
        <w:rPr>
          <w:rFonts w:ascii="Calibri" w:eastAsia="Times New Roman" w:hAnsi="Calibri" w:cs="Calibri"/>
          <w:color w:val="000000"/>
          <w:kern w:val="0"/>
          <w:lang w:eastAsia="en-GB"/>
          <w14:ligatures w14:val="none"/>
        </w:rPr>
      </w:pPr>
    </w:p>
    <w:p w14:paraId="74EA57C8" w14:textId="0BF7A83F" w:rsidR="00786BAD" w:rsidRPr="00697C15" w:rsidRDefault="00786BAD" w:rsidP="0098361A">
      <w:pPr>
        <w:spacing w:line="360" w:lineRule="auto"/>
        <w:rPr>
          <w:rFonts w:ascii="Calibri" w:eastAsia="Times New Roman" w:hAnsi="Calibri" w:cs="Calibri"/>
          <w:color w:val="000000"/>
          <w:kern w:val="0"/>
          <w:lang w:eastAsia="en-GB"/>
          <w14:ligatures w14:val="none"/>
        </w:rPr>
      </w:pPr>
    </w:p>
    <w:p w14:paraId="2973E960" w14:textId="3519764A" w:rsidR="00BC5E5A" w:rsidRPr="00697C15" w:rsidRDefault="00BC5E5A" w:rsidP="0098361A">
      <w:pPr>
        <w:spacing w:line="360" w:lineRule="auto"/>
        <w:rPr>
          <w:rFonts w:ascii="Calibri" w:eastAsia="Times New Roman" w:hAnsi="Calibri" w:cs="Calibri"/>
          <w:color w:val="000000"/>
          <w:kern w:val="0"/>
          <w:lang w:eastAsia="en-GB"/>
          <w14:ligatures w14:val="none"/>
        </w:rPr>
      </w:pPr>
      <w:r w:rsidRPr="00697C15">
        <w:rPr>
          <w:rFonts w:ascii="Calibri" w:eastAsia="Times New Roman" w:hAnsi="Calibri" w:cs="Calibri"/>
          <w:b/>
          <w:bCs/>
          <w:color w:val="000000"/>
          <w:kern w:val="0"/>
          <w:u w:val="single"/>
          <w:lang w:eastAsia="en-GB"/>
          <w14:ligatures w14:val="none"/>
        </w:rPr>
        <w:t>Yield Strength</w:t>
      </w:r>
      <w:r w:rsidRPr="00697C15">
        <w:rPr>
          <w:rFonts w:ascii="Calibri" w:eastAsia="Times New Roman" w:hAnsi="Calibri" w:cs="Calibri"/>
          <w:color w:val="000000"/>
          <w:kern w:val="0"/>
          <w:lang w:eastAsia="en-GB"/>
          <w14:ligatures w14:val="none"/>
        </w:rPr>
        <w:t xml:space="preserve"> = </w:t>
      </w:r>
      <w:r w:rsidR="00786BAD" w:rsidRPr="00697C15">
        <w:rPr>
          <w:rFonts w:ascii="Calibri" w:eastAsia="Times New Roman" w:hAnsi="Calibri" w:cs="Calibri"/>
          <w:color w:val="000000"/>
          <w:kern w:val="0"/>
          <w:lang w:eastAsia="en-GB"/>
          <w14:ligatures w14:val="none"/>
        </w:rPr>
        <w:t xml:space="preserve">17 MPa </w:t>
      </w:r>
    </w:p>
    <w:p w14:paraId="0FF04666" w14:textId="3215D710" w:rsidR="00786BAD" w:rsidRPr="00697C15" w:rsidRDefault="00786BAD" w:rsidP="0098361A">
      <w:pPr>
        <w:spacing w:line="360" w:lineRule="auto"/>
        <w:rPr>
          <w:rFonts w:ascii="Calibri" w:eastAsia="Times New Roman" w:hAnsi="Calibri" w:cs="Calibri"/>
          <w:color w:val="000000"/>
          <w:kern w:val="0"/>
          <w:lang w:eastAsia="en-GB"/>
          <w14:ligatures w14:val="none"/>
        </w:rPr>
      </w:pPr>
      <w:r w:rsidRPr="00697C15">
        <w:rPr>
          <w:rFonts w:ascii="Calibri" w:eastAsia="Times New Roman" w:hAnsi="Calibri" w:cs="Calibri"/>
          <w:noProof/>
          <w:color w:val="000000"/>
          <w:kern w:val="0"/>
          <w:lang w:eastAsia="en-GB"/>
        </w:rPr>
        <mc:AlternateContent>
          <mc:Choice Requires="wps">
            <w:drawing>
              <wp:anchor distT="0" distB="0" distL="114300" distR="114300" simplePos="0" relativeHeight="251667456" behindDoc="0" locked="0" layoutInCell="1" allowOverlap="1" wp14:anchorId="5C500D24" wp14:editId="26C2A69E">
                <wp:simplePos x="0" y="0"/>
                <wp:positionH relativeFrom="margin">
                  <wp:align>center</wp:align>
                </wp:positionH>
                <wp:positionV relativeFrom="paragraph">
                  <wp:posOffset>33020</wp:posOffset>
                </wp:positionV>
                <wp:extent cx="1676400" cy="257175"/>
                <wp:effectExtent l="0" t="0" r="0" b="9525"/>
                <wp:wrapNone/>
                <wp:docPr id="1683088256" name="Text Box 4"/>
                <wp:cNvGraphicFramePr/>
                <a:graphic xmlns:a="http://schemas.openxmlformats.org/drawingml/2006/main">
                  <a:graphicData uri="http://schemas.microsoft.com/office/word/2010/wordprocessingShape">
                    <wps:wsp>
                      <wps:cNvSpPr txBox="1"/>
                      <wps:spPr>
                        <a:xfrm>
                          <a:off x="0" y="0"/>
                          <a:ext cx="1676400" cy="257175"/>
                        </a:xfrm>
                        <a:prstGeom prst="rect">
                          <a:avLst/>
                        </a:prstGeom>
                        <a:solidFill>
                          <a:schemeClr val="lt1"/>
                        </a:solidFill>
                        <a:ln w="6350">
                          <a:noFill/>
                        </a:ln>
                      </wps:spPr>
                      <wps:txbx>
                        <w:txbxContent>
                          <w:p w14:paraId="574CFEF1" w14:textId="4AE64DC5" w:rsidR="00786BAD" w:rsidRDefault="00786BAD">
                            <w:r>
                              <w:t>0.2% Offset Graph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500D24" id="Text Box 4" o:spid="_x0000_s1031" type="#_x0000_t202" style="position:absolute;margin-left:0;margin-top:2.6pt;width:132pt;height:20.25pt;z-index:2516674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6ZQLgIAAFsEAAAOAAAAZHJzL2Uyb0RvYy54bWysVE2P2yAQvVfqf0DcGztpPlorzirNKlWl&#10;1e5K2WrPBEOMhBkKJHb66zvgfHXbU9ULHpjhMfPmjed3XaPJQTivwJR0OMgpEYZDpcyupN9f1h8+&#10;UeIDMxXTYERJj8LTu8X7d/PWFmIENehKOIIgxhetLWkdgi2yzPNaNMwPwAqDTgmuYQG3bpdVjrWI&#10;3uhslOfTrAVXWQdceI+n972TLhK+lIKHJym9CESXFHMLaXVp3cY1W8xZsXPM1oqf0mD/kEXDlMFH&#10;L1D3LDCyd+oPqEZxBx5kGHBoMpBScZFqwGqG+ZtqNjWzItWC5Hh7ocn/P1j+eNjYZ0dC9wU6bGAk&#10;pLW+8HgY6+mka+IXMyXoRwqPF9pEFwiPl6az6ThHF0ffaDIbziYRJrvets6HrwIaEo2SOmxLYosd&#10;HnzoQ88h8TEPWlVrpXXaRCmIlXbkwLCJOqQcEfy3KG1IW9Lpx0megA3E6z2yNpjLtaZohW7bEVWV&#10;NCUaT7ZQHZEGB71CvOVrhbk+MB+emUNJYHko8/CEi9SAb8HJoqQG9/Nv5zEeO4VeSlqUWEn9jz1z&#10;ghL9zWAPPw/H46jJtBlPZiPcuFvP9tZj9s0KkIAhDpTlyYzxQZ9N6aB5xWlYxlfRxQzHt0sazuYq&#10;9MLHaeJiuUxBqELLwoPZWB6hI+GxEy/dK3P21K6AjX6EsxhZ8aZrfWy8aWC5DyBVaumV1RP9qOAk&#10;itO0xRG53aeo6z9h8QsAAP//AwBQSwMEFAAGAAgAAAAhADesx7neAAAABQEAAA8AAABkcnMvZG93&#10;bnJldi54bWxMj0tPwzAQhO9I/Adrkbgg6pA2bZVmUyHEQ+qNhod6c+NtEhHbUewm4d+znOA4mtHM&#10;N9l2Mq0YqPeNswh3swgE2dLpxlYIb8XT7RqED8pq1TpLCN/kYZtfXmQq1W60rzTsQyW4xPpUIdQh&#10;dKmUvqzJKD9zHVn2Tq43KrDsK6l7NXK5aWUcRUtpVGN5oVYdPdRUfu3PBuFwU33u/PT8Ps6Teff4&#10;MhSrD10gXl9N9xsQgabwF4ZffEaHnJmO7my1Fy0CHwkISQyCzXi5YH1EWCQrkHkm/9PnPwAAAP//&#10;AwBQSwECLQAUAAYACAAAACEAtoM4kv4AAADhAQAAEwAAAAAAAAAAAAAAAAAAAAAAW0NvbnRlbnRf&#10;VHlwZXNdLnhtbFBLAQItABQABgAIAAAAIQA4/SH/1gAAAJQBAAALAAAAAAAAAAAAAAAAAC8BAABf&#10;cmVscy8ucmVsc1BLAQItABQABgAIAAAAIQCnR6ZQLgIAAFsEAAAOAAAAAAAAAAAAAAAAAC4CAABk&#10;cnMvZTJvRG9jLnhtbFBLAQItABQABgAIAAAAIQA3rMe53gAAAAUBAAAPAAAAAAAAAAAAAAAAAIgE&#10;AABkcnMvZG93bnJldi54bWxQSwUGAAAAAAQABADzAAAAkwUAAAAA&#10;" fillcolor="white [3201]" stroked="f" strokeweight=".5pt">
                <v:textbox>
                  <w:txbxContent>
                    <w:p w14:paraId="574CFEF1" w14:textId="4AE64DC5" w:rsidR="00786BAD" w:rsidRDefault="00786BAD">
                      <w:r>
                        <w:t>0.2% Offset Graph</w:t>
                      </w:r>
                    </w:p>
                  </w:txbxContent>
                </v:textbox>
                <w10:wrap anchorx="margin"/>
              </v:shape>
            </w:pict>
          </mc:Fallback>
        </mc:AlternateContent>
      </w:r>
    </w:p>
    <w:p w14:paraId="33E7F95B" w14:textId="2CDBC176" w:rsidR="00786BAD" w:rsidRPr="00697C15" w:rsidRDefault="00786BAD" w:rsidP="0098361A">
      <w:pPr>
        <w:spacing w:line="360" w:lineRule="auto"/>
        <w:rPr>
          <w:rFonts w:ascii="Calibri" w:eastAsia="Times New Roman" w:hAnsi="Calibri" w:cs="Calibri"/>
          <w:color w:val="000000"/>
          <w:kern w:val="0"/>
          <w:lang w:eastAsia="en-GB"/>
          <w14:ligatures w14:val="none"/>
        </w:rPr>
      </w:pPr>
      <w:r w:rsidRPr="00697C15">
        <w:rPr>
          <w:rFonts w:ascii="Calibri" w:hAnsi="Calibri" w:cs="Calibri"/>
          <w:noProof/>
        </w:rPr>
        <mc:AlternateContent>
          <mc:Choice Requires="wps">
            <w:drawing>
              <wp:anchor distT="0" distB="0" distL="114300" distR="114300" simplePos="0" relativeHeight="251671552" behindDoc="0" locked="0" layoutInCell="1" allowOverlap="1" wp14:anchorId="41203BBC" wp14:editId="2CDBBC7B">
                <wp:simplePos x="0" y="0"/>
                <wp:positionH relativeFrom="margin">
                  <wp:posOffset>-409575</wp:posOffset>
                </wp:positionH>
                <wp:positionV relativeFrom="paragraph">
                  <wp:posOffset>1380490</wp:posOffset>
                </wp:positionV>
                <wp:extent cx="381000" cy="990600"/>
                <wp:effectExtent l="0" t="0" r="0" b="0"/>
                <wp:wrapNone/>
                <wp:docPr id="1010684299" name="Text Box 1"/>
                <wp:cNvGraphicFramePr/>
                <a:graphic xmlns:a="http://schemas.openxmlformats.org/drawingml/2006/main">
                  <a:graphicData uri="http://schemas.microsoft.com/office/word/2010/wordprocessingShape">
                    <wps:wsp>
                      <wps:cNvSpPr txBox="1"/>
                      <wps:spPr>
                        <a:xfrm>
                          <a:off x="0" y="0"/>
                          <a:ext cx="381000" cy="990600"/>
                        </a:xfrm>
                        <a:prstGeom prst="rect">
                          <a:avLst/>
                        </a:prstGeom>
                        <a:solidFill>
                          <a:schemeClr val="lt1"/>
                        </a:solidFill>
                        <a:ln w="6350">
                          <a:noFill/>
                        </a:ln>
                      </wps:spPr>
                      <wps:txbx>
                        <w:txbxContent>
                          <w:p w14:paraId="6343BAB0" w14:textId="77777777" w:rsidR="00786BAD" w:rsidRDefault="00786BAD" w:rsidP="00786BAD">
                            <w:r>
                              <w:t>Stress (MPa)</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203BBC" id="_x0000_s1032" type="#_x0000_t202" style="position:absolute;margin-left:-32.25pt;margin-top:108.7pt;width:30pt;height:78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7UtMAIAAF0EAAAOAAAAZHJzL2Uyb0RvYy54bWysVE1v2zAMvQ/YfxB0X+ykadoYcYosRYYB&#10;QVsgHXpWZCkRIIuapMTOfv0oOV/tdhp2oUmRfCIfKU8e2lqTvXBegSlpv5dTIgyHSplNSX+8Lr7c&#10;U+IDMxXTYERJD8LTh+nnT5PGFmIAW9CVcARBjC8aW9JtCLbIMs+3oma+B1YYdEpwNQtouk1WOdYg&#10;eq2zQZ6PsgZcZR1w4T2ePnZOOk34UgoenqX0IhBdUqwtJOmSXEeZTSes2Dhmt4ofy2D/UEXNlMFL&#10;z1CPLDCyc+oPqFpxBx5k6HGoM5BScZF6wG76+YduVltmReoFyfH2TJP/f7D8ab+yL46E9iu0OMBI&#10;SGN94fEw9tNKV8cvVkrQjxQezrSJNhCOhzf3/TxHD0fXeJyPUEeU7JJsnQ/fBNQkKiV1OJVEFtsv&#10;fehCTyHxLg9aVQuldTLiJoi5dmTPcIY6pBIR/F2UNqQp6ejmNk/ABmJ6h6wN1nJpKWqhXbdEVZhw&#10;ancN1QFZcNAtiLd8obDWJfPhhTncCGwPtzw8o5Aa8C44apRswf3623mML2mUgztMb3DJSup/7pgT&#10;lOjvBqc47g+H6ArJGN7eDdBw1571tcfs6jkgB318UpYnNcYHfVKlg/oN38MsXowuZjgWV9JwUueh&#10;W318T1zMZikI99CysDQryyN05DwO47V9Y84eJxZw1E9wWkdWfBhcFxszDcx2AaRKU41Ud8QeJ4A7&#10;nPbi+N7iI7m2U9TlrzD9DQAA//8DAFBLAwQUAAYACAAAACEAcWpj2+AAAAAKAQAADwAAAGRycy9k&#10;b3ducmV2LnhtbEyPTUvDQBCG74L/YRnBi6SbtttW0kyKCkK9FIwFr9vsNAndj5DdNPHfuz3pcWYe&#10;3nnefDcZza7U+9ZZhPksBUa2cqq1NcLx6z15BuaDtEpqZwnhhzzsivu7XGbKjfaTrmWoWQyxPpMI&#10;TQhdxrmvGjLSz1xHNt7OrjcyxLGvuerlGMON5os0XXMjWxs/NLKjt4aqSzkYhH046o/vVXoY+Pgq&#10;pvLs/NNeID4+TC9bYIGm8AfDTT+qQxGdTm6wyjONkKzFKqIIi/lGAItEclucEJabpQBe5Px/heIX&#10;AAD//wMAUEsBAi0AFAAGAAgAAAAhALaDOJL+AAAA4QEAABMAAAAAAAAAAAAAAAAAAAAAAFtDb250&#10;ZW50X1R5cGVzXS54bWxQSwECLQAUAAYACAAAACEAOP0h/9YAAACUAQAACwAAAAAAAAAAAAAAAAAv&#10;AQAAX3JlbHMvLnJlbHNQSwECLQAUAAYACAAAACEAVHO1LTACAABdBAAADgAAAAAAAAAAAAAAAAAu&#10;AgAAZHJzL2Uyb0RvYy54bWxQSwECLQAUAAYACAAAACEAcWpj2+AAAAAKAQAADwAAAAAAAAAAAAAA&#10;AACKBAAAZHJzL2Rvd25yZXYueG1sUEsFBgAAAAAEAAQA8wAAAJcFAAAAAA==&#10;" fillcolor="white [3201]" stroked="f" strokeweight=".5pt">
                <v:textbox style="layout-flow:vertical;mso-layout-flow-alt:bottom-to-top">
                  <w:txbxContent>
                    <w:p w14:paraId="6343BAB0" w14:textId="77777777" w:rsidR="00786BAD" w:rsidRDefault="00786BAD" w:rsidP="00786BAD">
                      <w:r>
                        <w:t>Stress (MPa)</w:t>
                      </w:r>
                    </w:p>
                  </w:txbxContent>
                </v:textbox>
                <w10:wrap anchorx="margin"/>
              </v:shape>
            </w:pict>
          </mc:Fallback>
        </mc:AlternateContent>
      </w:r>
      <w:r w:rsidRPr="00697C15">
        <w:rPr>
          <w:rFonts w:ascii="Calibri" w:hAnsi="Calibri" w:cs="Calibri"/>
          <w:noProof/>
        </w:rPr>
        <mc:AlternateContent>
          <mc:Choice Requires="wps">
            <w:drawing>
              <wp:anchor distT="0" distB="0" distL="114300" distR="114300" simplePos="0" relativeHeight="251669504" behindDoc="0" locked="0" layoutInCell="1" allowOverlap="1" wp14:anchorId="5D26E16D" wp14:editId="7B70D600">
                <wp:simplePos x="0" y="0"/>
                <wp:positionH relativeFrom="margin">
                  <wp:posOffset>2428875</wp:posOffset>
                </wp:positionH>
                <wp:positionV relativeFrom="paragraph">
                  <wp:posOffset>3763010</wp:posOffset>
                </wp:positionV>
                <wp:extent cx="563880" cy="281940"/>
                <wp:effectExtent l="0" t="0" r="7620" b="3810"/>
                <wp:wrapNone/>
                <wp:docPr id="1153088133" name="Text Box 2"/>
                <wp:cNvGraphicFramePr/>
                <a:graphic xmlns:a="http://schemas.openxmlformats.org/drawingml/2006/main">
                  <a:graphicData uri="http://schemas.microsoft.com/office/word/2010/wordprocessingShape">
                    <wps:wsp>
                      <wps:cNvSpPr txBox="1"/>
                      <wps:spPr>
                        <a:xfrm>
                          <a:off x="0" y="0"/>
                          <a:ext cx="563880" cy="281940"/>
                        </a:xfrm>
                        <a:prstGeom prst="rect">
                          <a:avLst/>
                        </a:prstGeom>
                        <a:solidFill>
                          <a:schemeClr val="lt1"/>
                        </a:solidFill>
                        <a:ln w="6350">
                          <a:noFill/>
                        </a:ln>
                      </wps:spPr>
                      <wps:txbx>
                        <w:txbxContent>
                          <w:p w14:paraId="5EBB4D81" w14:textId="77777777" w:rsidR="00786BAD" w:rsidRDefault="00786BAD" w:rsidP="00786BAD">
                            <w:r>
                              <w:t xml:space="preserve">Strain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26E16D" id="_x0000_s1033" type="#_x0000_t202" style="position:absolute;margin-left:191.25pt;margin-top:296.3pt;width:44.4pt;height:22.2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gN8MAIAAFoEAAAOAAAAZHJzL2Uyb0RvYy54bWysVN9v2jAQfp+0/8Hy+whQoDQiVIyKaRJq&#10;K9Gpz8axiSXH59mGhP31OztAabenaS/One98P77vLrP7ttbkIJxXYAo66PUpEYZDqcyuoD9eVl+m&#10;lPjATMk0GFHQo/D0fv7506yxuRhCBboUjmAQ4/PGFrQKweZZ5nklauZ7YIVBowRXs4Cq22WlYw1G&#10;r3U27PcnWQOutA648B5vHzojnaf4UgoenqT0IhBdUKwtpNOlcxvPbD5j+c4xWyl+KoP9QxU1UwaT&#10;XkI9sMDI3qk/QtWKO/AgQ49DnYGUiovUA3Yz6H/oZlMxK1IvCI63F5j8/wvLHw8b++xIaL9CiwRG&#10;QBrrc4+XsZ9Wujp+sVKCdoTweIFNtIFwvBxPbqZTtHA0DaeDu1GCNXt7bJ0P3wTUJAoFdchKAosd&#10;1j5gQnQ9u8RcHrQqV0rrpMRJEEvtyIEhhzqkEvHFOy9tSFPQyc24nwIbiM+7yNpggreWohTabUtU&#10;WdDbc7tbKI+IgoNuQLzlK4W1rpkPz8zhRGB7OOXhCQ+pAXPBSaKkAvfrb/fRH4lCKyUNTlhB/c89&#10;c4IS/d0ghXeDESJFQlJG49shKu7asr22mH29BARggPtkeRKjf9BnUTqoX3EZFjErmpjhmLug4Swu&#10;Qzf3uExcLBbJCYfQsrA2G8tj6Ah4ZOKlfWXOnugKyPMjnGeR5R9Y63zjSwOLfQCpEqUR5w7VE/w4&#10;wInp07LFDbnWk9fbL2H+GwAA//8DAFBLAwQUAAYACAAAACEA7lFnDuMAAAALAQAADwAAAGRycy9k&#10;b3ducmV2LnhtbEyPTU+EMBRF9yb+h+aZuDFOGSowIo+JMeok7hz8iLsOfQKRtoR2AP+9daXLl3ty&#10;73nFdtE9m2h0nTUI61UEjExtVWcahJfq4XIDzHlplOytIYRvcrAtT08KmSs7m2ea9r5hocS4XCK0&#10;3g85565uSUu3sgOZkH3aUUsfzrHhapRzKNc9j6Mo5Vp2Jiy0cqC7luqv/VEjfFw0709ueXydRSKG&#10;+91UZW+qQjw/W25vgHla/B8Mv/pBHcrgdLBHoxzrEcQmTgKKkFzHKbBAXGVrAeyAkIosAl4W/P8P&#10;5Q8AAAD//wMAUEsBAi0AFAAGAAgAAAAhALaDOJL+AAAA4QEAABMAAAAAAAAAAAAAAAAAAAAAAFtD&#10;b250ZW50X1R5cGVzXS54bWxQSwECLQAUAAYACAAAACEAOP0h/9YAAACUAQAACwAAAAAAAAAAAAAA&#10;AAAvAQAAX3JlbHMvLnJlbHNQSwECLQAUAAYACAAAACEAx7IDfDACAABaBAAADgAAAAAAAAAAAAAA&#10;AAAuAgAAZHJzL2Uyb0RvYy54bWxQSwECLQAUAAYACAAAACEA7lFnDuMAAAALAQAADwAAAAAAAAAA&#10;AAAAAACKBAAAZHJzL2Rvd25yZXYueG1sUEsFBgAAAAAEAAQA8wAAAJoFAAAAAA==&#10;" fillcolor="white [3201]" stroked="f" strokeweight=".5pt">
                <v:textbox>
                  <w:txbxContent>
                    <w:p w14:paraId="5EBB4D81" w14:textId="77777777" w:rsidR="00786BAD" w:rsidRDefault="00786BAD" w:rsidP="00786BAD">
                      <w:r>
                        <w:t xml:space="preserve">Strain </w:t>
                      </w:r>
                    </w:p>
                  </w:txbxContent>
                </v:textbox>
                <w10:wrap anchorx="margin"/>
              </v:shape>
            </w:pict>
          </mc:Fallback>
        </mc:AlternateContent>
      </w:r>
      <w:r w:rsidRPr="00697C15">
        <w:rPr>
          <w:rFonts w:ascii="Calibri" w:eastAsia="Times New Roman" w:hAnsi="Calibri" w:cs="Calibri"/>
          <w:noProof/>
          <w:color w:val="000000"/>
          <w:kern w:val="0"/>
          <w:lang w:eastAsia="en-GB"/>
          <w14:ligatures w14:val="none"/>
        </w:rPr>
        <w:drawing>
          <wp:inline distT="0" distB="0" distL="0" distR="0" wp14:anchorId="5003EACB" wp14:editId="230D12D4">
            <wp:extent cx="5731510" cy="3681730"/>
            <wp:effectExtent l="0" t="0" r="2540" b="0"/>
            <wp:docPr id="1182428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428091" name=""/>
                    <pic:cNvPicPr/>
                  </pic:nvPicPr>
                  <pic:blipFill>
                    <a:blip r:embed="rId11"/>
                    <a:stretch>
                      <a:fillRect/>
                    </a:stretch>
                  </pic:blipFill>
                  <pic:spPr>
                    <a:xfrm>
                      <a:off x="0" y="0"/>
                      <a:ext cx="5731510" cy="3681730"/>
                    </a:xfrm>
                    <a:prstGeom prst="rect">
                      <a:avLst/>
                    </a:prstGeom>
                  </pic:spPr>
                </pic:pic>
              </a:graphicData>
            </a:graphic>
          </wp:inline>
        </w:drawing>
      </w:r>
    </w:p>
    <w:p w14:paraId="0AD2745F" w14:textId="363160E3" w:rsidR="00786BAD" w:rsidRPr="00D36275" w:rsidRDefault="00786BAD" w:rsidP="0098361A">
      <w:pPr>
        <w:spacing w:line="360" w:lineRule="auto"/>
        <w:rPr>
          <w:rFonts w:ascii="Calibri" w:hAnsi="Calibri" w:cs="Calibri"/>
        </w:rPr>
      </w:pPr>
    </w:p>
    <w:p w14:paraId="00F31CD3" w14:textId="796F82BE" w:rsidR="008B1960" w:rsidRPr="00D36275" w:rsidRDefault="00BC5E5A" w:rsidP="0098361A">
      <w:pPr>
        <w:spacing w:line="360" w:lineRule="auto"/>
        <w:rPr>
          <w:rFonts w:ascii="Calibri" w:eastAsia="Times New Roman" w:hAnsi="Calibri" w:cs="Calibri"/>
          <w:color w:val="000000"/>
          <w:kern w:val="0"/>
          <w:lang w:eastAsia="en-GB"/>
          <w14:ligatures w14:val="none"/>
        </w:rPr>
      </w:pPr>
      <w:r w:rsidRPr="00D36275">
        <w:rPr>
          <w:rFonts w:ascii="Calibri" w:hAnsi="Calibri" w:cs="Calibri"/>
          <w:b/>
          <w:bCs/>
          <w:u w:val="single"/>
        </w:rPr>
        <w:t>Percent Elongation</w:t>
      </w:r>
      <w:r w:rsidRPr="00D36275">
        <w:rPr>
          <w:rFonts w:ascii="Calibri" w:hAnsi="Calibri" w:cs="Calibri"/>
        </w:rPr>
        <w:t xml:space="preserve"> </w:t>
      </w:r>
      <w:r w:rsidR="008B1960" w:rsidRPr="00D36275">
        <w:rPr>
          <w:rFonts w:ascii="Calibri" w:hAnsi="Calibri" w:cs="Calibri"/>
        </w:rPr>
        <w:t xml:space="preserve">= 0.086 * 100 = </w:t>
      </w:r>
      <w:r w:rsidR="008B1960" w:rsidRPr="00D36275">
        <w:rPr>
          <w:rFonts w:ascii="Calibri" w:eastAsia="Times New Roman" w:hAnsi="Calibri" w:cs="Calibri"/>
          <w:color w:val="000000"/>
          <w:kern w:val="0"/>
          <w:lang w:eastAsia="en-GB"/>
          <w14:ligatures w14:val="none"/>
        </w:rPr>
        <w:t>8.644166667% =</w:t>
      </w:r>
      <w:r w:rsidR="008B1960" w:rsidRPr="00D36275">
        <w:rPr>
          <w:rFonts w:ascii="Calibri" w:hAnsi="Calibri" w:cs="Calibri"/>
        </w:rPr>
        <w:t xml:space="preserve"> 8.64%</w:t>
      </w:r>
    </w:p>
    <w:p w14:paraId="3950218F" w14:textId="080D2A12" w:rsidR="00C873EF" w:rsidRPr="00D36275" w:rsidRDefault="008B1960" w:rsidP="0098361A">
      <w:pPr>
        <w:spacing w:line="360" w:lineRule="auto"/>
        <w:rPr>
          <w:rFonts w:ascii="Calibri" w:eastAsia="Times New Roman" w:hAnsi="Calibri" w:cs="Calibri"/>
          <w:color w:val="000000"/>
          <w:kern w:val="0"/>
          <w:lang w:eastAsia="en-GB"/>
          <w14:ligatures w14:val="none"/>
        </w:rPr>
      </w:pPr>
      <w:r w:rsidRPr="00D36275">
        <w:rPr>
          <w:rFonts w:ascii="Calibri" w:eastAsia="Times New Roman" w:hAnsi="Calibri" w:cs="Calibri"/>
          <w:color w:val="000000"/>
          <w:kern w:val="0"/>
          <w:lang w:eastAsia="en-GB"/>
          <w14:ligatures w14:val="none"/>
        </w:rPr>
        <w:t>This is the value of strain at the end of the test then multiply it by one hundred to get the percentage.</w:t>
      </w:r>
    </w:p>
    <w:p w14:paraId="657378A3" w14:textId="77777777" w:rsidR="001E59EB" w:rsidRDefault="001E59EB" w:rsidP="0098361A">
      <w:pPr>
        <w:spacing w:line="360" w:lineRule="auto"/>
        <w:rPr>
          <w:rFonts w:ascii="Calibri" w:eastAsia="Times New Roman" w:hAnsi="Calibri" w:cs="Calibri"/>
          <w:color w:val="000000"/>
          <w:kern w:val="0"/>
          <w:lang w:eastAsia="en-GB"/>
          <w14:ligatures w14:val="none"/>
        </w:rPr>
      </w:pPr>
    </w:p>
    <w:p w14:paraId="71A6B3C3" w14:textId="77777777" w:rsidR="001E59EB" w:rsidRDefault="001E59EB" w:rsidP="0098361A">
      <w:pPr>
        <w:spacing w:line="360" w:lineRule="auto"/>
        <w:rPr>
          <w:rFonts w:ascii="Calibri" w:eastAsia="Times New Roman" w:hAnsi="Calibri" w:cs="Calibri"/>
          <w:color w:val="000000"/>
          <w:kern w:val="0"/>
          <w:lang w:eastAsia="en-GB"/>
          <w14:ligatures w14:val="none"/>
        </w:rPr>
      </w:pPr>
    </w:p>
    <w:p w14:paraId="156C7FC8" w14:textId="77777777" w:rsidR="001E59EB" w:rsidRDefault="001E59EB" w:rsidP="0098361A">
      <w:pPr>
        <w:spacing w:line="360" w:lineRule="auto"/>
        <w:rPr>
          <w:rFonts w:ascii="Calibri" w:eastAsia="Times New Roman" w:hAnsi="Calibri" w:cs="Calibri"/>
          <w:color w:val="000000"/>
          <w:kern w:val="0"/>
          <w:lang w:eastAsia="en-GB"/>
          <w14:ligatures w14:val="none"/>
        </w:rPr>
      </w:pPr>
    </w:p>
    <w:p w14:paraId="7F2F18F0" w14:textId="77777777" w:rsidR="001E59EB" w:rsidRDefault="001E59EB" w:rsidP="0098361A">
      <w:pPr>
        <w:spacing w:line="360" w:lineRule="auto"/>
        <w:rPr>
          <w:rFonts w:ascii="Calibri" w:eastAsia="Times New Roman" w:hAnsi="Calibri" w:cs="Calibri"/>
          <w:color w:val="000000"/>
          <w:kern w:val="0"/>
          <w:lang w:eastAsia="en-GB"/>
          <w14:ligatures w14:val="none"/>
        </w:rPr>
      </w:pPr>
    </w:p>
    <w:p w14:paraId="495E1FC8" w14:textId="77777777" w:rsidR="001E59EB" w:rsidRDefault="001E59EB" w:rsidP="0098361A">
      <w:pPr>
        <w:spacing w:line="360" w:lineRule="auto"/>
        <w:rPr>
          <w:rFonts w:ascii="Calibri" w:eastAsia="Times New Roman" w:hAnsi="Calibri" w:cs="Calibri"/>
          <w:color w:val="000000"/>
          <w:kern w:val="0"/>
          <w:lang w:eastAsia="en-GB"/>
          <w14:ligatures w14:val="none"/>
        </w:rPr>
      </w:pPr>
    </w:p>
    <w:p w14:paraId="6A87DC97" w14:textId="77777777" w:rsidR="001E59EB" w:rsidRDefault="001E59EB" w:rsidP="0098361A">
      <w:pPr>
        <w:spacing w:line="360" w:lineRule="auto"/>
        <w:rPr>
          <w:rFonts w:ascii="Calibri" w:eastAsia="Times New Roman" w:hAnsi="Calibri" w:cs="Calibri"/>
          <w:color w:val="000000"/>
          <w:kern w:val="0"/>
          <w:lang w:eastAsia="en-GB"/>
          <w14:ligatures w14:val="none"/>
        </w:rPr>
      </w:pPr>
    </w:p>
    <w:p w14:paraId="56E74B28" w14:textId="3C652E50" w:rsidR="001E59EB" w:rsidRDefault="001E59EB" w:rsidP="0098361A">
      <w:pPr>
        <w:pStyle w:val="Heading1"/>
        <w:spacing w:line="360" w:lineRule="auto"/>
        <w:rPr>
          <w:rFonts w:eastAsia="Times New Roman"/>
          <w:lang w:eastAsia="en-GB"/>
        </w:rPr>
      </w:pPr>
      <w:bookmarkStart w:id="8" w:name="_Toc182155981"/>
      <w:r>
        <w:rPr>
          <w:rFonts w:eastAsia="Times New Roman"/>
          <w:lang w:eastAsia="en-GB"/>
        </w:rPr>
        <w:lastRenderedPageBreak/>
        <w:t>Excel sheet and results</w:t>
      </w:r>
      <w:bookmarkEnd w:id="8"/>
      <w:r>
        <w:rPr>
          <w:rFonts w:eastAsia="Times New Roman"/>
          <w:lang w:eastAsia="en-GB"/>
        </w:rPr>
        <w:t xml:space="preserve">  </w:t>
      </w:r>
    </w:p>
    <w:p w14:paraId="74A6AD43" w14:textId="56CF7294" w:rsidR="001E59EB" w:rsidRDefault="001E59EB" w:rsidP="0098361A">
      <w:pPr>
        <w:spacing w:line="360" w:lineRule="auto"/>
        <w:rPr>
          <w:rFonts w:ascii="Calibri" w:eastAsia="Times New Roman" w:hAnsi="Calibri" w:cs="Calibri"/>
          <w:color w:val="000000"/>
          <w:kern w:val="0"/>
          <w:lang w:eastAsia="en-GB"/>
          <w14:ligatures w14:val="none"/>
        </w:rPr>
      </w:pPr>
      <w:r w:rsidRPr="001E59EB">
        <w:rPr>
          <w:rFonts w:ascii="Calibri" w:eastAsia="Times New Roman" w:hAnsi="Calibri" w:cs="Calibri"/>
          <w:noProof/>
          <w:color w:val="000000"/>
          <w:kern w:val="0"/>
          <w:lang w:eastAsia="en-GB"/>
          <w14:ligatures w14:val="none"/>
        </w:rPr>
        <w:drawing>
          <wp:inline distT="0" distB="0" distL="0" distR="0" wp14:anchorId="6F6B84B5" wp14:editId="03724F24">
            <wp:extent cx="5731510" cy="4305300"/>
            <wp:effectExtent l="0" t="0" r="2540" b="0"/>
            <wp:docPr id="1159053563" name="Picture 1" descr="A table with numbers and a number of different siz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053563" name="Picture 1" descr="A table with numbers and a number of different sizes&#10;&#10;Description automatically generated with medium confidence"/>
                    <pic:cNvPicPr/>
                  </pic:nvPicPr>
                  <pic:blipFill>
                    <a:blip r:embed="rId12"/>
                    <a:stretch>
                      <a:fillRect/>
                    </a:stretch>
                  </pic:blipFill>
                  <pic:spPr>
                    <a:xfrm>
                      <a:off x="0" y="0"/>
                      <a:ext cx="5731510" cy="4305300"/>
                    </a:xfrm>
                    <a:prstGeom prst="rect">
                      <a:avLst/>
                    </a:prstGeom>
                  </pic:spPr>
                </pic:pic>
              </a:graphicData>
            </a:graphic>
          </wp:inline>
        </w:drawing>
      </w:r>
    </w:p>
    <w:p w14:paraId="5FB39EA0" w14:textId="003E56B5" w:rsidR="001E59EB" w:rsidRPr="0098361A" w:rsidRDefault="001E59EB" w:rsidP="0098361A">
      <w:pPr>
        <w:spacing w:line="360" w:lineRule="auto"/>
        <w:rPr>
          <w:rFonts w:ascii="Calibri" w:eastAsia="Times New Roman" w:hAnsi="Calibri" w:cs="Calibri"/>
          <w:color w:val="000000"/>
          <w:kern w:val="0"/>
          <w:lang w:eastAsia="en-GB"/>
          <w14:ligatures w14:val="none"/>
        </w:rPr>
      </w:pPr>
      <w:r w:rsidRPr="001E59EB">
        <w:rPr>
          <w:rFonts w:ascii="Calibri" w:eastAsia="Times New Roman" w:hAnsi="Calibri" w:cs="Calibri"/>
          <w:noProof/>
          <w:color w:val="000000"/>
          <w:kern w:val="0"/>
          <w:lang w:eastAsia="en-GB"/>
          <w14:ligatures w14:val="none"/>
        </w:rPr>
        <w:drawing>
          <wp:inline distT="0" distB="0" distL="0" distR="0" wp14:anchorId="75A57C5E" wp14:editId="54B3EB97">
            <wp:extent cx="5731510" cy="3768090"/>
            <wp:effectExtent l="0" t="0" r="2540" b="3810"/>
            <wp:docPr id="666212040" name="Picture 1" descr="A graph on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212040" name="Picture 1" descr="A graph on a white sheet&#10;&#10;Description automatically generated"/>
                    <pic:cNvPicPr/>
                  </pic:nvPicPr>
                  <pic:blipFill>
                    <a:blip r:embed="rId13"/>
                    <a:stretch>
                      <a:fillRect/>
                    </a:stretch>
                  </pic:blipFill>
                  <pic:spPr>
                    <a:xfrm>
                      <a:off x="0" y="0"/>
                      <a:ext cx="5731510" cy="3768090"/>
                    </a:xfrm>
                    <a:prstGeom prst="rect">
                      <a:avLst/>
                    </a:prstGeom>
                  </pic:spPr>
                </pic:pic>
              </a:graphicData>
            </a:graphic>
          </wp:inline>
        </w:drawing>
      </w:r>
    </w:p>
    <w:p w14:paraId="680F6B83" w14:textId="507AAA88" w:rsidR="00CE011D" w:rsidRPr="00697C15" w:rsidRDefault="00CE011D" w:rsidP="0098361A">
      <w:pPr>
        <w:pStyle w:val="Heading1"/>
        <w:spacing w:line="360" w:lineRule="auto"/>
        <w:rPr>
          <w:rFonts w:cs="Calibri"/>
        </w:rPr>
      </w:pPr>
      <w:bookmarkStart w:id="9" w:name="_Toc182155982"/>
      <w:r w:rsidRPr="00697C15">
        <w:rPr>
          <w:rFonts w:cs="Calibri"/>
        </w:rPr>
        <w:lastRenderedPageBreak/>
        <w:t>Ceramic Tensile Graph</w:t>
      </w:r>
      <w:r w:rsidR="004F5E56" w:rsidRPr="00697C15">
        <w:rPr>
          <w:rFonts w:cs="Calibri"/>
        </w:rPr>
        <w:t xml:space="preserve"> Example</w:t>
      </w:r>
      <w:bookmarkEnd w:id="9"/>
    </w:p>
    <w:p w14:paraId="2144507A" w14:textId="471D62B9" w:rsidR="00CE011D" w:rsidRPr="00697C15" w:rsidRDefault="00CE011D" w:rsidP="0098361A">
      <w:pPr>
        <w:spacing w:line="360" w:lineRule="auto"/>
        <w:rPr>
          <w:rFonts w:ascii="Calibri" w:hAnsi="Calibri" w:cs="Calibri"/>
        </w:rPr>
      </w:pPr>
      <w:r w:rsidRPr="00697C15">
        <w:rPr>
          <w:rFonts w:ascii="Calibri" w:hAnsi="Calibri" w:cs="Calibri"/>
          <w:noProof/>
        </w:rPr>
        <w:drawing>
          <wp:inline distT="0" distB="0" distL="0" distR="0" wp14:anchorId="4D612C85" wp14:editId="4A5D10F7">
            <wp:extent cx="5629910" cy="3949277"/>
            <wp:effectExtent l="0" t="0" r="8890" b="0"/>
            <wp:docPr id="1931041405"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41405" name="Picture 1" descr="A graph of different colored lines&#10;&#10;Description automatically generated"/>
                    <pic:cNvPicPr/>
                  </pic:nvPicPr>
                  <pic:blipFill rotWithShape="1">
                    <a:blip r:embed="rId14"/>
                    <a:srcRect l="1773" t="2914"/>
                    <a:stretch/>
                  </pic:blipFill>
                  <pic:spPr bwMode="auto">
                    <a:xfrm>
                      <a:off x="0" y="0"/>
                      <a:ext cx="5629910" cy="3949277"/>
                    </a:xfrm>
                    <a:prstGeom prst="rect">
                      <a:avLst/>
                    </a:prstGeom>
                    <a:ln>
                      <a:noFill/>
                    </a:ln>
                    <a:extLst>
                      <a:ext uri="{53640926-AAD7-44D8-BBD7-CCE9431645EC}">
                        <a14:shadowObscured xmlns:a14="http://schemas.microsoft.com/office/drawing/2010/main"/>
                      </a:ext>
                    </a:extLst>
                  </pic:spPr>
                </pic:pic>
              </a:graphicData>
            </a:graphic>
          </wp:inline>
        </w:drawing>
      </w:r>
    </w:p>
    <w:p w14:paraId="4E7AEA99" w14:textId="30C5C2B6" w:rsidR="00CE011D" w:rsidRPr="00D36275" w:rsidRDefault="00EE38AD" w:rsidP="0098361A">
      <w:pPr>
        <w:spacing w:line="360" w:lineRule="auto"/>
        <w:rPr>
          <w:rFonts w:ascii="Calibri" w:hAnsi="Calibri" w:cs="Calibri"/>
        </w:rPr>
      </w:pPr>
      <w:r w:rsidRPr="00D36275">
        <w:rPr>
          <w:rFonts w:ascii="Calibri" w:hAnsi="Calibri" w:cs="Calibri"/>
        </w:rPr>
        <w:t>(ResearchGate, 2024)</w:t>
      </w:r>
    </w:p>
    <w:p w14:paraId="46204819" w14:textId="2832E441" w:rsidR="004F5E56" w:rsidRPr="00697C15" w:rsidRDefault="004F5E56" w:rsidP="0098361A">
      <w:pPr>
        <w:pStyle w:val="Heading1"/>
        <w:spacing w:line="360" w:lineRule="auto"/>
        <w:rPr>
          <w:rFonts w:cs="Calibri"/>
        </w:rPr>
      </w:pPr>
      <w:bookmarkStart w:id="10" w:name="_Toc182155983"/>
      <w:r w:rsidRPr="00697C15">
        <w:rPr>
          <w:rFonts w:cs="Calibri"/>
        </w:rPr>
        <w:t>Metal Tensile Graph Example</w:t>
      </w:r>
      <w:bookmarkEnd w:id="10"/>
    </w:p>
    <w:p w14:paraId="39576C81" w14:textId="76DE49B9" w:rsidR="00CE011D" w:rsidRPr="00697C15" w:rsidRDefault="004F5E56" w:rsidP="0098361A">
      <w:pPr>
        <w:spacing w:line="360" w:lineRule="auto"/>
        <w:rPr>
          <w:rFonts w:ascii="Calibri" w:hAnsi="Calibri" w:cs="Calibri"/>
        </w:rPr>
      </w:pPr>
      <w:r w:rsidRPr="00697C15">
        <w:rPr>
          <w:rFonts w:ascii="Calibri" w:hAnsi="Calibri" w:cs="Calibri"/>
          <w:noProof/>
        </w:rPr>
        <w:drawing>
          <wp:inline distT="0" distB="0" distL="0" distR="0" wp14:anchorId="48BF4501" wp14:editId="5FE36167">
            <wp:extent cx="5731510" cy="3122930"/>
            <wp:effectExtent l="0" t="0" r="2540" b="1270"/>
            <wp:docPr id="2039273268" name="Picture 1" descr="A graph of a graph showing a straight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273268" name="Picture 1" descr="A graph of a graph showing a straight line&#10;&#10;Description automatically generated with medium confidence"/>
                    <pic:cNvPicPr/>
                  </pic:nvPicPr>
                  <pic:blipFill>
                    <a:blip r:embed="rId15"/>
                    <a:stretch>
                      <a:fillRect/>
                    </a:stretch>
                  </pic:blipFill>
                  <pic:spPr>
                    <a:xfrm>
                      <a:off x="0" y="0"/>
                      <a:ext cx="5731510" cy="3122930"/>
                    </a:xfrm>
                    <a:prstGeom prst="rect">
                      <a:avLst/>
                    </a:prstGeom>
                  </pic:spPr>
                </pic:pic>
              </a:graphicData>
            </a:graphic>
          </wp:inline>
        </w:drawing>
      </w:r>
    </w:p>
    <w:p w14:paraId="691869C2" w14:textId="19E05C9B" w:rsidR="00CE011D" w:rsidRPr="00D36275" w:rsidRDefault="000F519C" w:rsidP="0098361A">
      <w:pPr>
        <w:spacing w:line="360" w:lineRule="auto"/>
        <w:rPr>
          <w:rFonts w:ascii="Calibri" w:hAnsi="Calibri" w:cs="Calibri"/>
        </w:rPr>
      </w:pPr>
      <w:r w:rsidRPr="00D36275">
        <w:rPr>
          <w:rFonts w:ascii="Calibri" w:hAnsi="Calibri" w:cs="Calibri"/>
        </w:rPr>
        <w:t>(Magazine M, 2022)</w:t>
      </w:r>
    </w:p>
    <w:p w14:paraId="2EF668A5" w14:textId="4A8397E6" w:rsidR="00CE011D" w:rsidRPr="00697C15" w:rsidRDefault="00EC707B" w:rsidP="0098361A">
      <w:pPr>
        <w:pStyle w:val="Heading1"/>
        <w:spacing w:line="360" w:lineRule="auto"/>
        <w:rPr>
          <w:rFonts w:cs="Calibri"/>
        </w:rPr>
      </w:pPr>
      <w:bookmarkStart w:id="11" w:name="_Toc182155984"/>
      <w:r w:rsidRPr="00697C15">
        <w:rPr>
          <w:rFonts w:cs="Calibri"/>
        </w:rPr>
        <w:lastRenderedPageBreak/>
        <w:t>Composite Tensile Graph Example</w:t>
      </w:r>
      <w:bookmarkEnd w:id="11"/>
    </w:p>
    <w:p w14:paraId="7FFCA483" w14:textId="2F2DB20F" w:rsidR="00EC707B" w:rsidRPr="00697C15" w:rsidRDefault="00EC707B" w:rsidP="0098361A">
      <w:pPr>
        <w:spacing w:line="360" w:lineRule="auto"/>
        <w:rPr>
          <w:rFonts w:ascii="Calibri" w:hAnsi="Calibri" w:cs="Calibri"/>
        </w:rPr>
      </w:pPr>
      <w:r w:rsidRPr="00697C15">
        <w:rPr>
          <w:rFonts w:ascii="Calibri" w:hAnsi="Calibri" w:cs="Calibri"/>
          <w:noProof/>
        </w:rPr>
        <w:drawing>
          <wp:inline distT="0" distB="0" distL="0" distR="0" wp14:anchorId="2EFB6F32" wp14:editId="30D68395">
            <wp:extent cx="5204654" cy="3619500"/>
            <wp:effectExtent l="0" t="0" r="0" b="0"/>
            <wp:docPr id="415864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864731" name=""/>
                    <pic:cNvPicPr/>
                  </pic:nvPicPr>
                  <pic:blipFill>
                    <a:blip r:embed="rId16"/>
                    <a:stretch>
                      <a:fillRect/>
                    </a:stretch>
                  </pic:blipFill>
                  <pic:spPr>
                    <a:xfrm>
                      <a:off x="0" y="0"/>
                      <a:ext cx="5249211" cy="3650486"/>
                    </a:xfrm>
                    <a:prstGeom prst="rect">
                      <a:avLst/>
                    </a:prstGeom>
                  </pic:spPr>
                </pic:pic>
              </a:graphicData>
            </a:graphic>
          </wp:inline>
        </w:drawing>
      </w:r>
    </w:p>
    <w:p w14:paraId="510A95AC" w14:textId="5517DD91" w:rsidR="00D917A2" w:rsidRPr="00697C15" w:rsidRDefault="00EC707B" w:rsidP="0098361A">
      <w:pPr>
        <w:spacing w:line="360" w:lineRule="auto"/>
        <w:rPr>
          <w:rFonts w:ascii="Calibri" w:hAnsi="Calibri" w:cs="Calibri"/>
        </w:rPr>
      </w:pPr>
      <w:r w:rsidRPr="00697C15">
        <w:rPr>
          <w:rFonts w:ascii="Calibri" w:hAnsi="Calibri" w:cs="Calibri"/>
        </w:rPr>
        <w:t>(R-TECH Materials, 2024)</w:t>
      </w:r>
    </w:p>
    <w:p w14:paraId="684BF11B" w14:textId="0CD6F28B" w:rsidR="00EC707B" w:rsidRPr="00697C15" w:rsidRDefault="00EC707B" w:rsidP="0098361A">
      <w:pPr>
        <w:pStyle w:val="Heading1"/>
        <w:spacing w:line="360" w:lineRule="auto"/>
        <w:rPr>
          <w:rFonts w:cs="Calibri"/>
        </w:rPr>
      </w:pPr>
      <w:bookmarkStart w:id="12" w:name="_Toc182155985"/>
      <w:r w:rsidRPr="00697C15">
        <w:rPr>
          <w:rFonts w:cs="Calibri"/>
          <w:noProof/>
        </w:rPr>
        <w:drawing>
          <wp:anchor distT="0" distB="0" distL="114300" distR="114300" simplePos="0" relativeHeight="251672576" behindDoc="0" locked="0" layoutInCell="1" allowOverlap="1" wp14:anchorId="7794AFD5" wp14:editId="450FB61E">
            <wp:simplePos x="0" y="0"/>
            <wp:positionH relativeFrom="column">
              <wp:posOffset>-152400</wp:posOffset>
            </wp:positionH>
            <wp:positionV relativeFrom="paragraph">
              <wp:posOffset>359410</wp:posOffset>
            </wp:positionV>
            <wp:extent cx="5075809" cy="3568700"/>
            <wp:effectExtent l="0" t="0" r="0" b="0"/>
            <wp:wrapNone/>
            <wp:docPr id="1784310719" name="Picture 1" descr="A graph of a plastic and elastic polym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310719" name="Picture 1" descr="A graph of a plastic and elastic polymer&#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137338" cy="3611960"/>
                    </a:xfrm>
                    <a:prstGeom prst="rect">
                      <a:avLst/>
                    </a:prstGeom>
                  </pic:spPr>
                </pic:pic>
              </a:graphicData>
            </a:graphic>
            <wp14:sizeRelH relativeFrom="page">
              <wp14:pctWidth>0</wp14:pctWidth>
            </wp14:sizeRelH>
            <wp14:sizeRelV relativeFrom="page">
              <wp14:pctHeight>0</wp14:pctHeight>
            </wp14:sizeRelV>
          </wp:anchor>
        </w:drawing>
      </w:r>
      <w:r w:rsidRPr="00697C15">
        <w:rPr>
          <w:rFonts w:cs="Calibri"/>
        </w:rPr>
        <w:t>Polymers Tensile Graph Example</w:t>
      </w:r>
      <w:bookmarkEnd w:id="12"/>
    </w:p>
    <w:p w14:paraId="73A58711" w14:textId="2BBCCB48" w:rsidR="00EC707B" w:rsidRPr="00697C15" w:rsidRDefault="00EC707B" w:rsidP="0098361A">
      <w:pPr>
        <w:spacing w:line="360" w:lineRule="auto"/>
        <w:rPr>
          <w:rFonts w:ascii="Calibri" w:hAnsi="Calibri" w:cs="Calibri"/>
          <w:highlight w:val="yellow"/>
        </w:rPr>
      </w:pPr>
    </w:p>
    <w:p w14:paraId="78E07958" w14:textId="3F65C06E" w:rsidR="00EC707B" w:rsidRPr="00697C15" w:rsidRDefault="00EC707B" w:rsidP="0098361A">
      <w:pPr>
        <w:spacing w:line="360" w:lineRule="auto"/>
        <w:rPr>
          <w:rFonts w:ascii="Calibri" w:hAnsi="Calibri" w:cs="Calibri"/>
          <w:highlight w:val="yellow"/>
        </w:rPr>
      </w:pPr>
    </w:p>
    <w:p w14:paraId="3F143D1D" w14:textId="6FD5C267" w:rsidR="00EC707B" w:rsidRPr="00697C15" w:rsidRDefault="00EC707B" w:rsidP="0098361A">
      <w:pPr>
        <w:spacing w:line="360" w:lineRule="auto"/>
        <w:rPr>
          <w:rFonts w:ascii="Calibri" w:hAnsi="Calibri" w:cs="Calibri"/>
          <w:highlight w:val="yellow"/>
        </w:rPr>
      </w:pPr>
    </w:p>
    <w:p w14:paraId="78DE619B" w14:textId="77777777" w:rsidR="00EC707B" w:rsidRPr="00697C15" w:rsidRDefault="00EC707B" w:rsidP="0098361A">
      <w:pPr>
        <w:spacing w:line="360" w:lineRule="auto"/>
        <w:rPr>
          <w:rFonts w:ascii="Calibri" w:hAnsi="Calibri" w:cs="Calibri"/>
          <w:highlight w:val="yellow"/>
        </w:rPr>
      </w:pPr>
    </w:p>
    <w:p w14:paraId="4787B784" w14:textId="77777777" w:rsidR="00EC707B" w:rsidRPr="00697C15" w:rsidRDefault="00EC707B" w:rsidP="0098361A">
      <w:pPr>
        <w:spacing w:line="360" w:lineRule="auto"/>
        <w:rPr>
          <w:rFonts w:ascii="Calibri" w:hAnsi="Calibri" w:cs="Calibri"/>
          <w:highlight w:val="yellow"/>
        </w:rPr>
      </w:pPr>
    </w:p>
    <w:p w14:paraId="340DF87A" w14:textId="77777777" w:rsidR="00EC707B" w:rsidRPr="00697C15" w:rsidRDefault="00EC707B" w:rsidP="0098361A">
      <w:pPr>
        <w:spacing w:line="360" w:lineRule="auto"/>
        <w:rPr>
          <w:rFonts w:ascii="Calibri" w:hAnsi="Calibri" w:cs="Calibri"/>
          <w:highlight w:val="yellow"/>
        </w:rPr>
      </w:pPr>
    </w:p>
    <w:p w14:paraId="4B026E21" w14:textId="77777777" w:rsidR="00EC707B" w:rsidRPr="00697C15" w:rsidRDefault="00EC707B" w:rsidP="0098361A">
      <w:pPr>
        <w:spacing w:line="360" w:lineRule="auto"/>
        <w:rPr>
          <w:rFonts w:ascii="Calibri" w:hAnsi="Calibri" w:cs="Calibri"/>
          <w:highlight w:val="yellow"/>
        </w:rPr>
      </w:pPr>
    </w:p>
    <w:p w14:paraId="54A1EDAE" w14:textId="77777777" w:rsidR="00EC707B" w:rsidRPr="00697C15" w:rsidRDefault="00EC707B" w:rsidP="0098361A">
      <w:pPr>
        <w:spacing w:line="360" w:lineRule="auto"/>
        <w:rPr>
          <w:rFonts w:ascii="Calibri" w:hAnsi="Calibri" w:cs="Calibri"/>
          <w:highlight w:val="yellow"/>
        </w:rPr>
      </w:pPr>
    </w:p>
    <w:p w14:paraId="14D2ABFD" w14:textId="77777777" w:rsidR="00EC707B" w:rsidRPr="00697C15" w:rsidRDefault="00EC707B" w:rsidP="0098361A">
      <w:pPr>
        <w:spacing w:line="360" w:lineRule="auto"/>
        <w:rPr>
          <w:rFonts w:ascii="Calibri" w:hAnsi="Calibri" w:cs="Calibri"/>
          <w:highlight w:val="yellow"/>
        </w:rPr>
      </w:pPr>
    </w:p>
    <w:p w14:paraId="0FAA186E" w14:textId="77777777" w:rsidR="00EC707B" w:rsidRPr="00697C15" w:rsidRDefault="00EC707B" w:rsidP="0098361A">
      <w:pPr>
        <w:spacing w:line="360" w:lineRule="auto"/>
        <w:rPr>
          <w:rFonts w:ascii="Calibri" w:hAnsi="Calibri" w:cs="Calibri"/>
          <w:sz w:val="24"/>
          <w:szCs w:val="24"/>
        </w:rPr>
      </w:pPr>
    </w:p>
    <w:p w14:paraId="375DDD3C" w14:textId="3082AF17" w:rsidR="00EC707B" w:rsidRPr="00D36275" w:rsidRDefault="00EC707B" w:rsidP="0098361A">
      <w:pPr>
        <w:spacing w:line="360" w:lineRule="auto"/>
        <w:rPr>
          <w:rFonts w:ascii="Calibri" w:hAnsi="Calibri" w:cs="Calibri"/>
        </w:rPr>
      </w:pPr>
      <w:r w:rsidRPr="00D36275">
        <w:rPr>
          <w:rFonts w:ascii="Calibri" w:hAnsi="Calibri" w:cs="Calibri"/>
        </w:rPr>
        <w:t>(Redwing R, n.d.)</w:t>
      </w:r>
    </w:p>
    <w:p w14:paraId="2ED00676" w14:textId="755B4350" w:rsidR="00EC707B" w:rsidRPr="00697C15" w:rsidRDefault="00EC707B" w:rsidP="0098361A">
      <w:pPr>
        <w:pStyle w:val="Heading1"/>
        <w:spacing w:line="360" w:lineRule="auto"/>
        <w:rPr>
          <w:rFonts w:cs="Calibri"/>
        </w:rPr>
      </w:pPr>
      <w:bookmarkStart w:id="13" w:name="_Toc182155986"/>
      <w:r w:rsidRPr="00697C15">
        <w:rPr>
          <w:rFonts w:cs="Calibri"/>
        </w:rPr>
        <w:lastRenderedPageBreak/>
        <w:t>Material Type</w:t>
      </w:r>
      <w:bookmarkEnd w:id="13"/>
      <w:r w:rsidRPr="00697C15">
        <w:rPr>
          <w:rFonts w:cs="Calibri"/>
        </w:rPr>
        <w:t xml:space="preserve"> </w:t>
      </w:r>
    </w:p>
    <w:p w14:paraId="41CFE689" w14:textId="46D50A52" w:rsidR="00EC707B" w:rsidRPr="00697C15" w:rsidRDefault="00EC707B" w:rsidP="0098361A">
      <w:pPr>
        <w:spacing w:line="360" w:lineRule="auto"/>
        <w:rPr>
          <w:rFonts w:ascii="Calibri" w:hAnsi="Calibri" w:cs="Calibri"/>
        </w:rPr>
      </w:pPr>
      <w:r w:rsidRPr="00697C15">
        <w:rPr>
          <w:rFonts w:ascii="Calibri" w:hAnsi="Calibri" w:cs="Calibri"/>
        </w:rPr>
        <w:t>From the graphs above we can see that the ‘plastic’ line f</w:t>
      </w:r>
      <w:r w:rsidR="00CD45E2" w:rsidRPr="00697C15">
        <w:rPr>
          <w:rFonts w:ascii="Calibri" w:hAnsi="Calibri" w:cs="Calibri"/>
        </w:rPr>
        <w:t>rom</w:t>
      </w:r>
      <w:r w:rsidRPr="00697C15">
        <w:rPr>
          <w:rFonts w:ascii="Calibri" w:hAnsi="Calibri" w:cs="Calibri"/>
        </w:rPr>
        <w:t xml:space="preserve"> the polymer test </w:t>
      </w:r>
      <w:r w:rsidR="00E93ACC">
        <w:rPr>
          <w:rFonts w:ascii="Calibri" w:hAnsi="Calibri" w:cs="Calibri"/>
        </w:rPr>
        <w:t>i</w:t>
      </w:r>
      <w:r w:rsidRPr="00697C15">
        <w:rPr>
          <w:rFonts w:ascii="Calibri" w:hAnsi="Calibri" w:cs="Calibri"/>
        </w:rPr>
        <w:t>s most</w:t>
      </w:r>
      <w:r w:rsidR="00CD45E2" w:rsidRPr="00697C15">
        <w:rPr>
          <w:rFonts w:ascii="Calibri" w:hAnsi="Calibri" w:cs="Calibri"/>
        </w:rPr>
        <w:t xml:space="preserve"> like</w:t>
      </w:r>
      <w:r w:rsidRPr="00697C15">
        <w:rPr>
          <w:rFonts w:ascii="Calibri" w:hAnsi="Calibri" w:cs="Calibri"/>
        </w:rPr>
        <w:t xml:space="preserve"> the graph produced</w:t>
      </w:r>
      <w:r w:rsidR="00E93ACC">
        <w:rPr>
          <w:rFonts w:ascii="Calibri" w:hAnsi="Calibri" w:cs="Calibri"/>
        </w:rPr>
        <w:t xml:space="preserve"> for the material supplied</w:t>
      </w:r>
      <w:r w:rsidRPr="00697C15">
        <w:rPr>
          <w:rFonts w:ascii="Calibri" w:hAnsi="Calibri" w:cs="Calibri"/>
        </w:rPr>
        <w:t>. The material is most likely a polymer, based on a comparison of the UTS and modulus of metals, composites, and ceramics which are higher. From the results</w:t>
      </w:r>
      <w:r w:rsidR="0098361A">
        <w:rPr>
          <w:rFonts w:ascii="Calibri" w:hAnsi="Calibri" w:cs="Calibri"/>
        </w:rPr>
        <w:t>,</w:t>
      </w:r>
      <w:r w:rsidRPr="00697C15">
        <w:rPr>
          <w:rFonts w:ascii="Calibri" w:hAnsi="Calibri" w:cs="Calibri"/>
        </w:rPr>
        <w:t xml:space="preserve"> similar mechanical properties are frequently seen in polymers, with high ductility and low modulus and UTS values. These findings suggest that the substance being studied is probably a plastic with </w:t>
      </w:r>
      <w:r w:rsidR="00F57D1B" w:rsidRPr="00697C15">
        <w:rPr>
          <w:rFonts w:ascii="Calibri" w:hAnsi="Calibri" w:cs="Calibri"/>
        </w:rPr>
        <w:t xml:space="preserve">good </w:t>
      </w:r>
      <w:r w:rsidRPr="00697C15">
        <w:rPr>
          <w:rFonts w:ascii="Calibri" w:hAnsi="Calibri" w:cs="Calibri"/>
        </w:rPr>
        <w:t xml:space="preserve">elasticity and </w:t>
      </w:r>
      <w:r w:rsidR="00F57D1B" w:rsidRPr="00697C15">
        <w:rPr>
          <w:rFonts w:ascii="Calibri" w:hAnsi="Calibri" w:cs="Calibri"/>
        </w:rPr>
        <w:t>low tensile</w:t>
      </w:r>
      <w:r w:rsidRPr="00697C15">
        <w:rPr>
          <w:rFonts w:ascii="Calibri" w:hAnsi="Calibri" w:cs="Calibri"/>
        </w:rPr>
        <w:t xml:space="preserve"> strength.</w:t>
      </w:r>
    </w:p>
    <w:p w14:paraId="04217BAF" w14:textId="4C514555" w:rsidR="00F23424" w:rsidRPr="00697C15" w:rsidRDefault="00F23424" w:rsidP="0098361A">
      <w:pPr>
        <w:pStyle w:val="Heading1"/>
        <w:spacing w:line="360" w:lineRule="auto"/>
        <w:rPr>
          <w:rFonts w:cs="Calibri"/>
        </w:rPr>
      </w:pPr>
      <w:bookmarkStart w:id="14" w:name="_Toc182155987"/>
      <w:r w:rsidRPr="00697C15">
        <w:rPr>
          <w:rFonts w:cs="Calibri"/>
        </w:rPr>
        <w:t>Further Testing</w:t>
      </w:r>
      <w:bookmarkEnd w:id="14"/>
    </w:p>
    <w:p w14:paraId="139299E1" w14:textId="1E1364A7" w:rsidR="00F23424" w:rsidRPr="00D36275" w:rsidRDefault="00F23424" w:rsidP="0098361A">
      <w:pPr>
        <w:spacing w:line="360" w:lineRule="auto"/>
        <w:rPr>
          <w:rFonts w:ascii="Calibri" w:hAnsi="Calibri" w:cs="Calibri"/>
        </w:rPr>
      </w:pPr>
      <w:r w:rsidRPr="00D36275">
        <w:rPr>
          <w:rFonts w:ascii="Calibri" w:hAnsi="Calibri" w:cs="Calibri"/>
        </w:rPr>
        <w:t>Hardness Testing</w:t>
      </w:r>
      <w:r w:rsidR="003748CD" w:rsidRPr="00D36275">
        <w:rPr>
          <w:rFonts w:ascii="Calibri" w:hAnsi="Calibri" w:cs="Calibri"/>
        </w:rPr>
        <w:t xml:space="preserve">: This is where a diamond indenter would be pressed into the material to determine the hardness as stated by </w:t>
      </w:r>
      <w:r w:rsidR="00403EE6" w:rsidRPr="00D36275">
        <w:rPr>
          <w:rFonts w:ascii="Calibri" w:hAnsi="Calibri" w:cs="Calibri"/>
        </w:rPr>
        <w:t>Revankar</w:t>
      </w:r>
      <w:r w:rsidR="003748CD" w:rsidRPr="00D36275">
        <w:rPr>
          <w:rFonts w:ascii="Calibri" w:hAnsi="Calibri" w:cs="Calibri"/>
        </w:rPr>
        <w:t xml:space="preserve"> “hardness test consists of pressing an indenter of known geometry and mechanical properties into the test specimen”</w:t>
      </w:r>
      <w:r w:rsidRPr="00D36275">
        <w:rPr>
          <w:rFonts w:ascii="Calibri" w:hAnsi="Calibri" w:cs="Calibri"/>
        </w:rPr>
        <w:t xml:space="preserve"> </w:t>
      </w:r>
      <w:r w:rsidR="00403EE6" w:rsidRPr="00D36275">
        <w:rPr>
          <w:rFonts w:ascii="Calibri" w:hAnsi="Calibri" w:cs="Calibri"/>
        </w:rPr>
        <w:t xml:space="preserve">(Revankar G, 2000). </w:t>
      </w:r>
      <w:r w:rsidRPr="00D36275">
        <w:rPr>
          <w:rFonts w:ascii="Calibri" w:hAnsi="Calibri" w:cs="Calibri"/>
        </w:rPr>
        <w:t>Determining the hardness would provide insight</w:t>
      </w:r>
      <w:r w:rsidR="003748CD" w:rsidRPr="00D36275">
        <w:rPr>
          <w:rFonts w:ascii="Calibri" w:hAnsi="Calibri" w:cs="Calibri"/>
        </w:rPr>
        <w:t>s</w:t>
      </w:r>
      <w:r w:rsidRPr="00D36275">
        <w:rPr>
          <w:rFonts w:ascii="Calibri" w:hAnsi="Calibri" w:cs="Calibri"/>
        </w:rPr>
        <w:t xml:space="preserve"> into the material's resistance to surface deformation, which, when paired with tensile data, can help </w:t>
      </w:r>
      <w:r w:rsidR="003748CD" w:rsidRPr="00D36275">
        <w:rPr>
          <w:rFonts w:ascii="Calibri" w:hAnsi="Calibri" w:cs="Calibri"/>
        </w:rPr>
        <w:t xml:space="preserve">determine </w:t>
      </w:r>
      <w:r w:rsidRPr="00D36275">
        <w:rPr>
          <w:rFonts w:ascii="Calibri" w:hAnsi="Calibri" w:cs="Calibri"/>
        </w:rPr>
        <w:t>toughness and resistance to wear.</w:t>
      </w:r>
      <w:r w:rsidR="003748CD" w:rsidRPr="00D36275">
        <w:rPr>
          <w:rFonts w:ascii="Calibri" w:hAnsi="Calibri" w:cs="Calibri"/>
        </w:rPr>
        <w:t xml:space="preserve"> </w:t>
      </w:r>
      <w:proofErr w:type="spellStart"/>
      <w:r w:rsidR="00A13E4C" w:rsidRPr="00D36275">
        <w:rPr>
          <w:rFonts w:ascii="Calibri" w:hAnsi="Calibri" w:cs="Calibri"/>
        </w:rPr>
        <w:t>Xometry</w:t>
      </w:r>
      <w:proofErr w:type="spellEnd"/>
      <w:r w:rsidR="003748CD" w:rsidRPr="00D36275">
        <w:rPr>
          <w:rFonts w:ascii="Calibri" w:hAnsi="Calibri" w:cs="Calibri"/>
        </w:rPr>
        <w:t xml:space="preserve"> goes onto say</w:t>
      </w:r>
      <w:r w:rsidR="00A13E4C" w:rsidRPr="00D36275">
        <w:rPr>
          <w:rFonts w:ascii="Calibri" w:hAnsi="Calibri" w:cs="Calibri"/>
        </w:rPr>
        <w:t xml:space="preserve"> that</w:t>
      </w:r>
      <w:r w:rsidR="003748CD" w:rsidRPr="00D36275">
        <w:rPr>
          <w:rFonts w:ascii="Calibri" w:hAnsi="Calibri" w:cs="Calibri"/>
        </w:rPr>
        <w:t xml:space="preserve"> “Hardness is a material’s ability to resist deformation at its surface. A measurement is taken of the resulting indentation and converted to a hardness value relative to the hardness scale of the test.” </w:t>
      </w:r>
      <w:r w:rsidR="00A13E4C" w:rsidRPr="00D36275">
        <w:rPr>
          <w:rFonts w:ascii="Calibri" w:hAnsi="Calibri" w:cs="Calibri"/>
        </w:rPr>
        <w:t>(</w:t>
      </w:r>
      <w:proofErr w:type="spellStart"/>
      <w:r w:rsidR="00A13E4C" w:rsidRPr="00D36275">
        <w:rPr>
          <w:rFonts w:ascii="Calibri" w:hAnsi="Calibri" w:cs="Calibri"/>
        </w:rPr>
        <w:t>Xometry</w:t>
      </w:r>
      <w:proofErr w:type="spellEnd"/>
      <w:r w:rsidR="00A13E4C" w:rsidRPr="00D36275">
        <w:rPr>
          <w:rFonts w:ascii="Calibri" w:hAnsi="Calibri" w:cs="Calibri"/>
        </w:rPr>
        <w:t>, 2023)</w:t>
      </w:r>
    </w:p>
    <w:p w14:paraId="7A261424" w14:textId="09EFEF40" w:rsidR="00F23424" w:rsidRPr="00D36275" w:rsidRDefault="00F23424" w:rsidP="0098361A">
      <w:pPr>
        <w:spacing w:line="360" w:lineRule="auto"/>
        <w:rPr>
          <w:rFonts w:ascii="Calibri" w:hAnsi="Calibri" w:cs="Calibri"/>
        </w:rPr>
      </w:pPr>
      <w:r w:rsidRPr="00D36275">
        <w:rPr>
          <w:rFonts w:ascii="Calibri" w:hAnsi="Calibri" w:cs="Calibri"/>
        </w:rPr>
        <w:t>Fracture Toughness Testing:</w:t>
      </w:r>
      <w:r w:rsidR="001124B9" w:rsidRPr="00D36275">
        <w:rPr>
          <w:rFonts w:ascii="Calibri" w:hAnsi="Calibri" w:cs="Calibri"/>
        </w:rPr>
        <w:t xml:space="preserve"> </w:t>
      </w:r>
      <w:r w:rsidRPr="00D36275">
        <w:rPr>
          <w:rFonts w:ascii="Calibri" w:hAnsi="Calibri" w:cs="Calibri"/>
        </w:rPr>
        <w:t>This test measures the material’s resistance to crack propagation, helping determine if brittleness contributed to the failure.</w:t>
      </w:r>
      <w:r w:rsidR="003748CD" w:rsidRPr="00D36275">
        <w:rPr>
          <w:rFonts w:ascii="Calibri" w:hAnsi="Calibri" w:cs="Calibri"/>
        </w:rPr>
        <w:t xml:space="preserve"> </w:t>
      </w:r>
      <w:r w:rsidR="00464E5C" w:rsidRPr="00D36275">
        <w:rPr>
          <w:rFonts w:ascii="Calibri" w:hAnsi="Calibri" w:cs="Calibri"/>
        </w:rPr>
        <w:t xml:space="preserve">This can be shown in Zhu’s statement </w:t>
      </w:r>
      <w:r w:rsidR="003748CD" w:rsidRPr="00D36275">
        <w:rPr>
          <w:rFonts w:ascii="Calibri" w:hAnsi="Calibri" w:cs="Calibri"/>
        </w:rPr>
        <w:t xml:space="preserve">“Fracture toughness is usually used as a generic term for measures of material resistance to extension of a crack.” </w:t>
      </w:r>
      <w:r w:rsidR="00A13E4C" w:rsidRPr="00D36275">
        <w:rPr>
          <w:rFonts w:ascii="Calibri" w:hAnsi="Calibri" w:cs="Calibri"/>
        </w:rPr>
        <w:t>(Zhu et al, 2012)</w:t>
      </w:r>
    </w:p>
    <w:p w14:paraId="21DFAD41" w14:textId="32786265" w:rsidR="00F23424" w:rsidRPr="00D36275" w:rsidRDefault="00F23424" w:rsidP="0098361A">
      <w:pPr>
        <w:spacing w:line="360" w:lineRule="auto"/>
        <w:rPr>
          <w:rFonts w:ascii="Calibri" w:hAnsi="Calibri" w:cs="Calibri"/>
          <w:highlight w:val="yellow"/>
        </w:rPr>
      </w:pPr>
      <w:r w:rsidRPr="00D36275">
        <w:rPr>
          <w:rFonts w:ascii="Calibri" w:hAnsi="Calibri" w:cs="Calibri"/>
        </w:rPr>
        <w:t xml:space="preserve">Microstructural Analysis (Optical or Scanning Electron Microscopy): </w:t>
      </w:r>
      <w:r w:rsidR="001124B9" w:rsidRPr="00D36275">
        <w:rPr>
          <w:rFonts w:ascii="Calibri" w:hAnsi="Calibri" w:cs="Calibri"/>
        </w:rPr>
        <w:t>Any material flaws, voids, or inclusions that could have contributed to failure can be found by looking at the microstructure. Under a microscope, fracture surfaces frequently show patterns that a material scientist could observe to see failure mechanisms.</w:t>
      </w:r>
      <w:r w:rsidR="00464E5C" w:rsidRPr="00D36275">
        <w:rPr>
          <w:rFonts w:ascii="Calibri" w:hAnsi="Calibri" w:cs="Calibri"/>
        </w:rPr>
        <w:t xml:space="preserve"> As said by Khaled</w:t>
      </w:r>
      <w:r w:rsidR="001124B9" w:rsidRPr="00D36275">
        <w:rPr>
          <w:rFonts w:ascii="Calibri" w:hAnsi="Calibri" w:cs="Calibri"/>
        </w:rPr>
        <w:t xml:space="preserve"> </w:t>
      </w:r>
      <w:r w:rsidR="00703079" w:rsidRPr="00D36275">
        <w:rPr>
          <w:rFonts w:ascii="Calibri" w:hAnsi="Calibri" w:cs="Calibri"/>
        </w:rPr>
        <w:t xml:space="preserve">“These images help identify grain boundaries, phase distributions, and defect structures, which are critical for determining material strength, toughness, and other mechanical properties” </w:t>
      </w:r>
      <w:r w:rsidR="003C5787" w:rsidRPr="00D36275">
        <w:rPr>
          <w:rFonts w:ascii="Calibri" w:hAnsi="Calibri" w:cs="Calibri"/>
        </w:rPr>
        <w:t>(Khaled A et al, 2024)</w:t>
      </w:r>
      <w:r w:rsidR="00464E5C" w:rsidRPr="00D36275">
        <w:rPr>
          <w:rFonts w:ascii="Calibri" w:hAnsi="Calibri" w:cs="Calibri"/>
        </w:rPr>
        <w:t xml:space="preserve"> This shows the benefits of Microstructural Analysis.</w:t>
      </w:r>
    </w:p>
    <w:p w14:paraId="7CA38384" w14:textId="4ED18B4C" w:rsidR="0098361A" w:rsidRPr="00D36275" w:rsidRDefault="00F23424" w:rsidP="0098361A">
      <w:pPr>
        <w:spacing w:line="360" w:lineRule="auto"/>
        <w:rPr>
          <w:rFonts w:ascii="Calibri" w:hAnsi="Calibri" w:cs="Calibri"/>
          <w:highlight w:val="yellow"/>
        </w:rPr>
      </w:pPr>
      <w:r w:rsidRPr="00D36275">
        <w:rPr>
          <w:rFonts w:ascii="Calibri" w:hAnsi="Calibri" w:cs="Calibri"/>
        </w:rPr>
        <w:t xml:space="preserve">Thermal Analysis: Thermal analysis, such as </w:t>
      </w:r>
      <w:r w:rsidR="001124B9" w:rsidRPr="00D36275">
        <w:rPr>
          <w:rFonts w:ascii="Calibri" w:hAnsi="Calibri" w:cs="Calibri"/>
        </w:rPr>
        <w:t>thermogravimetric analysis</w:t>
      </w:r>
      <w:r w:rsidRPr="00D36275">
        <w:rPr>
          <w:rFonts w:ascii="Calibri" w:hAnsi="Calibri" w:cs="Calibri"/>
        </w:rPr>
        <w:t xml:space="preserve">, can provide data on melting points, thermal stability, and degradation patterns. This information is valuable for polymers, </w:t>
      </w:r>
      <w:r w:rsidR="001124B9" w:rsidRPr="00D36275">
        <w:rPr>
          <w:rFonts w:ascii="Calibri" w:hAnsi="Calibri" w:cs="Calibri"/>
        </w:rPr>
        <w:t xml:space="preserve">determining their </w:t>
      </w:r>
      <w:r w:rsidRPr="00D36275">
        <w:rPr>
          <w:rFonts w:ascii="Calibri" w:hAnsi="Calibri" w:cs="Calibri"/>
        </w:rPr>
        <w:t>suitability within specific temperature ranges.</w:t>
      </w:r>
      <w:r w:rsidR="00AC6B6F" w:rsidRPr="00D36275">
        <w:rPr>
          <w:rFonts w:ascii="Calibri" w:hAnsi="Calibri" w:cs="Calibri"/>
        </w:rPr>
        <w:t xml:space="preserve"> “</w:t>
      </w:r>
      <w:proofErr w:type="gramStart"/>
      <w:r w:rsidR="00AC6B6F" w:rsidRPr="00D36275">
        <w:rPr>
          <w:rFonts w:ascii="Calibri" w:hAnsi="Calibri" w:cs="Calibri"/>
        </w:rPr>
        <w:t>no</w:t>
      </w:r>
      <w:proofErr w:type="gramEnd"/>
      <w:r w:rsidR="00AC6B6F" w:rsidRPr="00D36275">
        <w:rPr>
          <w:rFonts w:ascii="Calibri" w:hAnsi="Calibri" w:cs="Calibri"/>
        </w:rPr>
        <w:t xml:space="preserve"> single technique has proved more useful than thermal analyses” </w:t>
      </w:r>
      <w:r w:rsidR="003C5787" w:rsidRPr="00D36275">
        <w:rPr>
          <w:rFonts w:ascii="Calibri" w:hAnsi="Calibri" w:cs="Calibri"/>
        </w:rPr>
        <w:t>(Turi E, 2024)</w:t>
      </w:r>
    </w:p>
    <w:p w14:paraId="46E55599" w14:textId="2083D588" w:rsidR="00CD7BD4" w:rsidRPr="00D36275" w:rsidRDefault="00F23424" w:rsidP="0098361A">
      <w:pPr>
        <w:spacing w:line="360" w:lineRule="auto"/>
        <w:rPr>
          <w:rFonts w:ascii="Calibri" w:hAnsi="Calibri" w:cs="Calibri"/>
        </w:rPr>
      </w:pPr>
      <w:r w:rsidRPr="00D36275">
        <w:rPr>
          <w:rFonts w:ascii="Calibri" w:hAnsi="Calibri" w:cs="Calibri"/>
        </w:rPr>
        <w:lastRenderedPageBreak/>
        <w:t>Chemical Composition Analysis: Identifying the material’s elemental or molecular composition is particularly useful if it is a polymer or composite, helping verify its exact nature and compositio</w:t>
      </w:r>
      <w:r w:rsidR="00F75E75" w:rsidRPr="00D36275">
        <w:rPr>
          <w:rFonts w:ascii="Calibri" w:hAnsi="Calibri" w:cs="Calibri"/>
        </w:rPr>
        <w:t xml:space="preserve">n. </w:t>
      </w:r>
      <w:r w:rsidR="003D4E1E" w:rsidRPr="00D36275">
        <w:rPr>
          <w:rFonts w:ascii="Calibri" w:hAnsi="Calibri" w:cs="Calibri"/>
        </w:rPr>
        <w:t xml:space="preserve">“Chemical composition of the failed component bears its significance in knowing whether the selection of the material was as per the specification or not”. </w:t>
      </w:r>
      <w:r w:rsidR="003C5787" w:rsidRPr="00D36275">
        <w:rPr>
          <w:rFonts w:ascii="Calibri" w:hAnsi="Calibri" w:cs="Calibri"/>
        </w:rPr>
        <w:t>(Fuat T et al, 2011)</w:t>
      </w:r>
    </w:p>
    <w:p w14:paraId="23E13D6C" w14:textId="77777777" w:rsidR="0098361A" w:rsidRPr="00D36275" w:rsidRDefault="0098361A" w:rsidP="0098361A">
      <w:pPr>
        <w:spacing w:line="360" w:lineRule="auto"/>
        <w:rPr>
          <w:rFonts w:ascii="Calibri" w:hAnsi="Calibri" w:cs="Calibri"/>
        </w:rPr>
      </w:pPr>
    </w:p>
    <w:p w14:paraId="04DE86F4" w14:textId="77777777" w:rsidR="0098361A" w:rsidRDefault="0098361A" w:rsidP="0098361A">
      <w:pPr>
        <w:spacing w:line="360" w:lineRule="auto"/>
        <w:rPr>
          <w:rFonts w:ascii="Calibri" w:hAnsi="Calibri" w:cs="Calibri"/>
          <w:sz w:val="24"/>
          <w:szCs w:val="24"/>
        </w:rPr>
      </w:pPr>
    </w:p>
    <w:p w14:paraId="3154E2CF" w14:textId="77777777" w:rsidR="0098361A" w:rsidRDefault="0098361A" w:rsidP="0098361A">
      <w:pPr>
        <w:spacing w:line="360" w:lineRule="auto"/>
        <w:rPr>
          <w:rFonts w:ascii="Calibri" w:hAnsi="Calibri" w:cs="Calibri"/>
          <w:sz w:val="24"/>
          <w:szCs w:val="24"/>
        </w:rPr>
      </w:pPr>
    </w:p>
    <w:p w14:paraId="2D7632FE" w14:textId="77777777" w:rsidR="0098361A" w:rsidRDefault="0098361A" w:rsidP="0098361A">
      <w:pPr>
        <w:spacing w:line="360" w:lineRule="auto"/>
        <w:rPr>
          <w:rFonts w:ascii="Calibri" w:hAnsi="Calibri" w:cs="Calibri"/>
          <w:sz w:val="24"/>
          <w:szCs w:val="24"/>
        </w:rPr>
      </w:pPr>
    </w:p>
    <w:p w14:paraId="647D4BF5" w14:textId="77777777" w:rsidR="0098361A" w:rsidRDefault="0098361A" w:rsidP="0098361A">
      <w:pPr>
        <w:spacing w:line="360" w:lineRule="auto"/>
        <w:rPr>
          <w:rFonts w:ascii="Calibri" w:hAnsi="Calibri" w:cs="Calibri"/>
          <w:sz w:val="24"/>
          <w:szCs w:val="24"/>
        </w:rPr>
      </w:pPr>
    </w:p>
    <w:p w14:paraId="5DE158B2" w14:textId="77777777" w:rsidR="0098361A" w:rsidRDefault="0098361A" w:rsidP="0098361A">
      <w:pPr>
        <w:spacing w:line="360" w:lineRule="auto"/>
        <w:rPr>
          <w:rFonts w:ascii="Calibri" w:hAnsi="Calibri" w:cs="Calibri"/>
          <w:sz w:val="24"/>
          <w:szCs w:val="24"/>
        </w:rPr>
      </w:pPr>
    </w:p>
    <w:p w14:paraId="6481FBA2" w14:textId="77777777" w:rsidR="0098361A" w:rsidRDefault="0098361A" w:rsidP="0098361A">
      <w:pPr>
        <w:spacing w:line="360" w:lineRule="auto"/>
        <w:rPr>
          <w:rFonts w:ascii="Calibri" w:hAnsi="Calibri" w:cs="Calibri"/>
          <w:sz w:val="24"/>
          <w:szCs w:val="24"/>
        </w:rPr>
      </w:pPr>
    </w:p>
    <w:p w14:paraId="55EA1535" w14:textId="77777777" w:rsidR="0098361A" w:rsidRDefault="0098361A" w:rsidP="0098361A">
      <w:pPr>
        <w:spacing w:line="360" w:lineRule="auto"/>
        <w:rPr>
          <w:rFonts w:ascii="Calibri" w:hAnsi="Calibri" w:cs="Calibri"/>
          <w:sz w:val="24"/>
          <w:szCs w:val="24"/>
        </w:rPr>
      </w:pPr>
    </w:p>
    <w:p w14:paraId="0737D911" w14:textId="77777777" w:rsidR="0098361A" w:rsidRDefault="0098361A" w:rsidP="0098361A">
      <w:pPr>
        <w:spacing w:line="360" w:lineRule="auto"/>
        <w:rPr>
          <w:rFonts w:ascii="Calibri" w:hAnsi="Calibri" w:cs="Calibri"/>
          <w:sz w:val="24"/>
          <w:szCs w:val="24"/>
        </w:rPr>
      </w:pPr>
    </w:p>
    <w:p w14:paraId="4E805C50" w14:textId="77777777" w:rsidR="0098361A" w:rsidRDefault="0098361A" w:rsidP="0098361A">
      <w:pPr>
        <w:spacing w:line="360" w:lineRule="auto"/>
        <w:rPr>
          <w:rFonts w:ascii="Calibri" w:hAnsi="Calibri" w:cs="Calibri"/>
          <w:sz w:val="24"/>
          <w:szCs w:val="24"/>
        </w:rPr>
      </w:pPr>
    </w:p>
    <w:p w14:paraId="426D8E03" w14:textId="77777777" w:rsidR="0098361A" w:rsidRDefault="0098361A" w:rsidP="0098361A">
      <w:pPr>
        <w:spacing w:line="360" w:lineRule="auto"/>
        <w:rPr>
          <w:rFonts w:ascii="Calibri" w:hAnsi="Calibri" w:cs="Calibri"/>
          <w:sz w:val="24"/>
          <w:szCs w:val="24"/>
        </w:rPr>
      </w:pPr>
    </w:p>
    <w:p w14:paraId="2D5A721D" w14:textId="77777777" w:rsidR="0098361A" w:rsidRDefault="0098361A" w:rsidP="0098361A">
      <w:pPr>
        <w:spacing w:line="360" w:lineRule="auto"/>
        <w:rPr>
          <w:rFonts w:ascii="Calibri" w:hAnsi="Calibri" w:cs="Calibri"/>
          <w:sz w:val="24"/>
          <w:szCs w:val="24"/>
        </w:rPr>
      </w:pPr>
    </w:p>
    <w:p w14:paraId="67D887CC" w14:textId="77777777" w:rsidR="0098361A" w:rsidRDefault="0098361A" w:rsidP="0098361A">
      <w:pPr>
        <w:spacing w:line="360" w:lineRule="auto"/>
        <w:rPr>
          <w:rFonts w:ascii="Calibri" w:hAnsi="Calibri" w:cs="Calibri"/>
          <w:sz w:val="24"/>
          <w:szCs w:val="24"/>
        </w:rPr>
      </w:pPr>
    </w:p>
    <w:p w14:paraId="6FE10840" w14:textId="77777777" w:rsidR="0098361A" w:rsidRDefault="0098361A" w:rsidP="0098361A">
      <w:pPr>
        <w:spacing w:line="360" w:lineRule="auto"/>
        <w:rPr>
          <w:rFonts w:ascii="Calibri" w:hAnsi="Calibri" w:cs="Calibri"/>
          <w:sz w:val="24"/>
          <w:szCs w:val="24"/>
        </w:rPr>
      </w:pPr>
    </w:p>
    <w:p w14:paraId="11AFDD7B" w14:textId="77777777" w:rsidR="0098361A" w:rsidRDefault="0098361A" w:rsidP="0098361A">
      <w:pPr>
        <w:spacing w:line="360" w:lineRule="auto"/>
        <w:rPr>
          <w:rFonts w:ascii="Calibri" w:hAnsi="Calibri" w:cs="Calibri"/>
          <w:sz w:val="24"/>
          <w:szCs w:val="24"/>
        </w:rPr>
      </w:pPr>
    </w:p>
    <w:p w14:paraId="616F21C9" w14:textId="77777777" w:rsidR="0098361A" w:rsidRDefault="0098361A" w:rsidP="0098361A">
      <w:pPr>
        <w:spacing w:line="360" w:lineRule="auto"/>
        <w:rPr>
          <w:rFonts w:ascii="Calibri" w:hAnsi="Calibri" w:cs="Calibri"/>
          <w:sz w:val="24"/>
          <w:szCs w:val="24"/>
        </w:rPr>
      </w:pPr>
    </w:p>
    <w:p w14:paraId="6D3F8803" w14:textId="77777777" w:rsidR="0098361A" w:rsidRDefault="0098361A" w:rsidP="0098361A">
      <w:pPr>
        <w:spacing w:line="360" w:lineRule="auto"/>
        <w:rPr>
          <w:rFonts w:ascii="Calibri" w:hAnsi="Calibri" w:cs="Calibri"/>
          <w:sz w:val="24"/>
          <w:szCs w:val="24"/>
        </w:rPr>
      </w:pPr>
    </w:p>
    <w:p w14:paraId="111DA9C7" w14:textId="77777777" w:rsidR="0098361A" w:rsidRDefault="0098361A" w:rsidP="0098361A">
      <w:pPr>
        <w:spacing w:line="360" w:lineRule="auto"/>
        <w:rPr>
          <w:rFonts w:ascii="Calibri" w:hAnsi="Calibri" w:cs="Calibri"/>
          <w:sz w:val="24"/>
          <w:szCs w:val="24"/>
        </w:rPr>
      </w:pPr>
    </w:p>
    <w:p w14:paraId="195D368E" w14:textId="77777777" w:rsidR="0098361A" w:rsidRPr="00697C15" w:rsidRDefault="0098361A" w:rsidP="0098361A">
      <w:pPr>
        <w:spacing w:line="360" w:lineRule="auto"/>
        <w:rPr>
          <w:rFonts w:ascii="Calibri" w:hAnsi="Calibri" w:cs="Calibri"/>
        </w:rPr>
      </w:pPr>
    </w:p>
    <w:p w14:paraId="0FCC8DFF" w14:textId="6489E18D" w:rsidR="00F23424" w:rsidRPr="00697C15" w:rsidRDefault="00F23424" w:rsidP="0098361A">
      <w:pPr>
        <w:pStyle w:val="Heading1"/>
        <w:spacing w:line="360" w:lineRule="auto"/>
        <w:rPr>
          <w:rFonts w:cs="Calibri"/>
        </w:rPr>
      </w:pPr>
      <w:bookmarkStart w:id="15" w:name="_Toc182155988"/>
      <w:r w:rsidRPr="00697C15">
        <w:rPr>
          <w:rFonts w:cs="Calibri"/>
        </w:rPr>
        <w:lastRenderedPageBreak/>
        <w:t>Conclusion</w:t>
      </w:r>
      <w:bookmarkEnd w:id="15"/>
    </w:p>
    <w:p w14:paraId="35702908" w14:textId="426FC5AA" w:rsidR="00F23424" w:rsidRPr="00697C15" w:rsidRDefault="00F23424" w:rsidP="0098361A">
      <w:pPr>
        <w:spacing w:line="360" w:lineRule="auto"/>
        <w:rPr>
          <w:rFonts w:ascii="Calibri" w:hAnsi="Calibri" w:cs="Calibri"/>
        </w:rPr>
      </w:pPr>
      <w:r w:rsidRPr="00697C15">
        <w:rPr>
          <w:rFonts w:ascii="Calibri" w:hAnsi="Calibri" w:cs="Calibri"/>
        </w:rPr>
        <w:t>In conclusion, the tensile test results indicate that the material has a relatively low modulus of elasticity and ultimate tensile strength, suggesting it is likely a polymer. The</w:t>
      </w:r>
      <w:r w:rsidR="000635C8" w:rsidRPr="00697C15">
        <w:rPr>
          <w:rFonts w:ascii="Calibri" w:hAnsi="Calibri" w:cs="Calibri"/>
        </w:rPr>
        <w:t xml:space="preserve"> </w:t>
      </w:r>
      <w:r w:rsidRPr="00697C15">
        <w:rPr>
          <w:rFonts w:ascii="Calibri" w:hAnsi="Calibri" w:cs="Calibri"/>
        </w:rPr>
        <w:t>mechanical properties align closely with</w:t>
      </w:r>
      <w:r w:rsidR="000635C8" w:rsidRPr="00697C15">
        <w:rPr>
          <w:rFonts w:ascii="Calibri" w:hAnsi="Calibri" w:cs="Calibri"/>
        </w:rPr>
        <w:t xml:space="preserve"> </w:t>
      </w:r>
      <w:r w:rsidRPr="00697C15">
        <w:rPr>
          <w:rFonts w:ascii="Calibri" w:hAnsi="Calibri" w:cs="Calibri"/>
        </w:rPr>
        <w:t xml:space="preserve">plastic materials, which exhibit flexibility, moderate load-bearing capacity, and ductility. Additional testing, including hardness, fracture toughness, thermal analysis, and microscopic examination, is recommended to confirm this </w:t>
      </w:r>
      <w:r w:rsidR="000635C8" w:rsidRPr="00697C15">
        <w:rPr>
          <w:rFonts w:ascii="Calibri" w:hAnsi="Calibri" w:cs="Calibri"/>
        </w:rPr>
        <w:t xml:space="preserve">material </w:t>
      </w:r>
      <w:r w:rsidRPr="00697C15">
        <w:rPr>
          <w:rFonts w:ascii="Calibri" w:hAnsi="Calibri" w:cs="Calibri"/>
        </w:rPr>
        <w:t>and to investigate failure causes further.</w:t>
      </w:r>
    </w:p>
    <w:p w14:paraId="2AE2F6FE" w14:textId="59E087FB" w:rsidR="00F23424" w:rsidRPr="00697C15" w:rsidRDefault="00F23424" w:rsidP="0098361A">
      <w:pPr>
        <w:spacing w:line="360" w:lineRule="auto"/>
        <w:rPr>
          <w:rFonts w:ascii="Calibri" w:hAnsi="Calibri" w:cs="Calibri"/>
        </w:rPr>
      </w:pPr>
      <w:r w:rsidRPr="00697C15">
        <w:rPr>
          <w:rFonts w:ascii="Calibri" w:hAnsi="Calibri" w:cs="Calibri"/>
        </w:rPr>
        <w:t xml:space="preserve">By analysing the material’s properties and microstructure, the investigation can reveal any weaknesses or processing flaws that contributed to the failure. These findings will inform decisions on </w:t>
      </w:r>
      <w:r w:rsidR="00E93ACC">
        <w:rPr>
          <w:rFonts w:ascii="Calibri" w:hAnsi="Calibri" w:cs="Calibri"/>
        </w:rPr>
        <w:t>different materials that can be used</w:t>
      </w:r>
      <w:r w:rsidRPr="00697C15">
        <w:rPr>
          <w:rFonts w:ascii="Calibri" w:hAnsi="Calibri" w:cs="Calibri"/>
        </w:rPr>
        <w:t xml:space="preserve"> or design adjustments, potentially preventing issues in the future. Ensuring the right material choice and quality control is essential for enhancing product durability and customer satisfaction.</w:t>
      </w:r>
    </w:p>
    <w:p w14:paraId="34F02615" w14:textId="77777777" w:rsidR="00F23424" w:rsidRPr="00697C15" w:rsidRDefault="00F23424" w:rsidP="0098361A">
      <w:pPr>
        <w:spacing w:line="360" w:lineRule="auto"/>
        <w:rPr>
          <w:rFonts w:ascii="Calibri" w:hAnsi="Calibri" w:cs="Calibri"/>
        </w:rPr>
      </w:pPr>
    </w:p>
    <w:p w14:paraId="5B33D839" w14:textId="77777777" w:rsidR="00E50987" w:rsidRPr="00697C15" w:rsidRDefault="00E50987" w:rsidP="0098361A">
      <w:pPr>
        <w:spacing w:line="360" w:lineRule="auto"/>
        <w:rPr>
          <w:rFonts w:ascii="Calibri" w:hAnsi="Calibri" w:cs="Calibri"/>
        </w:rPr>
      </w:pPr>
    </w:p>
    <w:p w14:paraId="14CB5069" w14:textId="77777777" w:rsidR="001E5332" w:rsidRPr="00697C15" w:rsidRDefault="001E5332" w:rsidP="0098361A">
      <w:pPr>
        <w:spacing w:line="360" w:lineRule="auto"/>
        <w:rPr>
          <w:rFonts w:ascii="Calibri" w:hAnsi="Calibri" w:cs="Calibri"/>
        </w:rPr>
      </w:pPr>
    </w:p>
    <w:p w14:paraId="499C5455" w14:textId="77777777" w:rsidR="001E5332" w:rsidRPr="00697C15" w:rsidRDefault="001E5332" w:rsidP="0098361A">
      <w:pPr>
        <w:spacing w:line="360" w:lineRule="auto"/>
        <w:rPr>
          <w:rFonts w:ascii="Calibri" w:hAnsi="Calibri" w:cs="Calibri"/>
        </w:rPr>
      </w:pPr>
    </w:p>
    <w:p w14:paraId="20BC1F0E" w14:textId="77777777" w:rsidR="001E5332" w:rsidRPr="00697C15" w:rsidRDefault="001E5332" w:rsidP="0098361A">
      <w:pPr>
        <w:spacing w:line="360" w:lineRule="auto"/>
        <w:rPr>
          <w:rFonts w:ascii="Calibri" w:hAnsi="Calibri" w:cs="Calibri"/>
        </w:rPr>
      </w:pPr>
    </w:p>
    <w:p w14:paraId="59D4D3CF" w14:textId="77777777" w:rsidR="001E5332" w:rsidRPr="00697C15" w:rsidRDefault="001E5332" w:rsidP="0098361A">
      <w:pPr>
        <w:spacing w:line="360" w:lineRule="auto"/>
        <w:rPr>
          <w:rFonts w:ascii="Calibri" w:hAnsi="Calibri" w:cs="Calibri"/>
        </w:rPr>
      </w:pPr>
    </w:p>
    <w:p w14:paraId="15F85144" w14:textId="77777777" w:rsidR="001E5332" w:rsidRPr="00697C15" w:rsidRDefault="001E5332" w:rsidP="0098361A">
      <w:pPr>
        <w:spacing w:line="360" w:lineRule="auto"/>
        <w:rPr>
          <w:rFonts w:ascii="Calibri" w:hAnsi="Calibri" w:cs="Calibri"/>
        </w:rPr>
      </w:pPr>
    </w:p>
    <w:p w14:paraId="5F4B31FB" w14:textId="77777777" w:rsidR="001E5332" w:rsidRPr="00697C15" w:rsidRDefault="001E5332" w:rsidP="0098361A">
      <w:pPr>
        <w:spacing w:line="360" w:lineRule="auto"/>
        <w:rPr>
          <w:rFonts w:ascii="Calibri" w:hAnsi="Calibri" w:cs="Calibri"/>
        </w:rPr>
      </w:pPr>
    </w:p>
    <w:p w14:paraId="5DFE6EF4" w14:textId="77777777" w:rsidR="001E5332" w:rsidRPr="00697C15" w:rsidRDefault="001E5332" w:rsidP="0098361A">
      <w:pPr>
        <w:spacing w:line="360" w:lineRule="auto"/>
        <w:rPr>
          <w:rFonts w:ascii="Calibri" w:hAnsi="Calibri" w:cs="Calibri"/>
        </w:rPr>
      </w:pPr>
    </w:p>
    <w:p w14:paraId="0B0ABADB" w14:textId="77777777" w:rsidR="001E5332" w:rsidRPr="00697C15" w:rsidRDefault="001E5332" w:rsidP="0098361A">
      <w:pPr>
        <w:spacing w:line="360" w:lineRule="auto"/>
        <w:rPr>
          <w:rFonts w:ascii="Calibri" w:hAnsi="Calibri" w:cs="Calibri"/>
        </w:rPr>
      </w:pPr>
    </w:p>
    <w:p w14:paraId="182210CF" w14:textId="77777777" w:rsidR="001E5332" w:rsidRPr="00697C15" w:rsidRDefault="001E5332" w:rsidP="0098361A">
      <w:pPr>
        <w:spacing w:line="360" w:lineRule="auto"/>
        <w:rPr>
          <w:rFonts w:ascii="Calibri" w:hAnsi="Calibri" w:cs="Calibri"/>
        </w:rPr>
      </w:pPr>
    </w:p>
    <w:p w14:paraId="7FF865BD" w14:textId="77777777" w:rsidR="001E5332" w:rsidRPr="00697C15" w:rsidRDefault="001E5332" w:rsidP="0098361A">
      <w:pPr>
        <w:spacing w:line="360" w:lineRule="auto"/>
        <w:rPr>
          <w:rFonts w:ascii="Calibri" w:hAnsi="Calibri" w:cs="Calibri"/>
        </w:rPr>
      </w:pPr>
    </w:p>
    <w:p w14:paraId="54EEF045" w14:textId="77777777" w:rsidR="001E5332" w:rsidRPr="00697C15" w:rsidRDefault="001E5332" w:rsidP="0098361A">
      <w:pPr>
        <w:spacing w:line="360" w:lineRule="auto"/>
        <w:rPr>
          <w:rFonts w:ascii="Calibri" w:hAnsi="Calibri" w:cs="Calibri"/>
        </w:rPr>
      </w:pPr>
    </w:p>
    <w:p w14:paraId="0C0D645E" w14:textId="77777777" w:rsidR="001E5332" w:rsidRPr="00697C15" w:rsidRDefault="001E5332" w:rsidP="0098361A">
      <w:pPr>
        <w:spacing w:line="360" w:lineRule="auto"/>
        <w:rPr>
          <w:rFonts w:ascii="Calibri" w:hAnsi="Calibri" w:cs="Calibri"/>
        </w:rPr>
      </w:pPr>
    </w:p>
    <w:p w14:paraId="35B52029" w14:textId="77777777" w:rsidR="001E5332" w:rsidRPr="00697C15" w:rsidRDefault="001E5332" w:rsidP="0098361A">
      <w:pPr>
        <w:spacing w:line="360" w:lineRule="auto"/>
        <w:rPr>
          <w:rFonts w:ascii="Calibri" w:hAnsi="Calibri" w:cs="Calibri"/>
        </w:rPr>
      </w:pPr>
    </w:p>
    <w:p w14:paraId="09072642" w14:textId="77777777" w:rsidR="00B90EFF" w:rsidRPr="00697C15" w:rsidRDefault="001E5332" w:rsidP="0098361A">
      <w:pPr>
        <w:spacing w:line="360" w:lineRule="auto"/>
        <w:rPr>
          <w:rFonts w:ascii="Calibri" w:hAnsi="Calibri" w:cs="Calibri"/>
          <w:sz w:val="24"/>
          <w:szCs w:val="24"/>
          <w:u w:val="single"/>
        </w:rPr>
      </w:pPr>
      <w:r w:rsidRPr="00697C15">
        <w:rPr>
          <w:rFonts w:ascii="Calibri" w:hAnsi="Calibri" w:cs="Calibri"/>
          <w:sz w:val="24"/>
          <w:szCs w:val="24"/>
          <w:u w:val="single"/>
        </w:rPr>
        <w:lastRenderedPageBreak/>
        <w:t>References</w:t>
      </w:r>
    </w:p>
    <w:p w14:paraId="158C4E73" w14:textId="77777777" w:rsidR="00C80187" w:rsidRPr="00697C15" w:rsidRDefault="00C80187" w:rsidP="0098361A">
      <w:pPr>
        <w:spacing w:line="360" w:lineRule="auto"/>
        <w:rPr>
          <w:rFonts w:ascii="Calibri" w:hAnsi="Calibri" w:cs="Calibri"/>
        </w:rPr>
      </w:pPr>
      <w:r w:rsidRPr="00697C15">
        <w:rPr>
          <w:rFonts w:ascii="Calibri" w:hAnsi="Calibri" w:cs="Calibri"/>
        </w:rPr>
        <w:t xml:space="preserve">Connor, N. (2020). “What Is Ultimate Tensile Strength - UTS - Definition.” </w:t>
      </w:r>
      <w:r w:rsidRPr="00697C15">
        <w:rPr>
          <w:rFonts w:ascii="Calibri" w:hAnsi="Calibri" w:cs="Calibri"/>
          <w:i/>
          <w:iCs/>
        </w:rPr>
        <w:t>Material Properties</w:t>
      </w:r>
      <w:r w:rsidRPr="00697C15">
        <w:rPr>
          <w:rFonts w:ascii="Calibri" w:hAnsi="Calibri" w:cs="Calibri"/>
        </w:rPr>
        <w:t>, material-properties.org/what-is-ultimate-tensile-strength-uts-definition/?utm_content=cmp-true.</w:t>
      </w:r>
    </w:p>
    <w:p w14:paraId="17D98FAD" w14:textId="77777777" w:rsidR="00C80187" w:rsidRPr="00697C15" w:rsidRDefault="00C80187" w:rsidP="0098361A">
      <w:pPr>
        <w:spacing w:line="360" w:lineRule="auto"/>
        <w:rPr>
          <w:rFonts w:ascii="Calibri" w:hAnsi="Calibri" w:cs="Calibri"/>
        </w:rPr>
      </w:pPr>
      <w:proofErr w:type="spellStart"/>
      <w:r w:rsidRPr="00697C15">
        <w:rPr>
          <w:rFonts w:ascii="Calibri" w:hAnsi="Calibri" w:cs="Calibri"/>
        </w:rPr>
        <w:t>Corrosionpedia</w:t>
      </w:r>
      <w:proofErr w:type="spellEnd"/>
      <w:r w:rsidRPr="00697C15">
        <w:rPr>
          <w:rFonts w:ascii="Calibri" w:hAnsi="Calibri" w:cs="Calibri"/>
        </w:rPr>
        <w:t xml:space="preserve">. (2019). “What Is a Percent Elongation”. Definition from </w:t>
      </w:r>
      <w:proofErr w:type="spellStart"/>
      <w:r w:rsidRPr="00697C15">
        <w:rPr>
          <w:rFonts w:ascii="Calibri" w:hAnsi="Calibri" w:cs="Calibri"/>
        </w:rPr>
        <w:t>Corrosionpedia</w:t>
      </w:r>
      <w:proofErr w:type="spellEnd"/>
      <w:r w:rsidRPr="00697C15">
        <w:rPr>
          <w:rFonts w:ascii="Calibri" w:hAnsi="Calibri" w:cs="Calibri"/>
        </w:rPr>
        <w:t xml:space="preserve">, </w:t>
      </w:r>
      <w:hyperlink r:id="rId18" w:history="1">
        <w:r w:rsidRPr="00697C15">
          <w:rPr>
            <w:rStyle w:val="Hyperlink"/>
            <w:rFonts w:ascii="Calibri" w:hAnsi="Calibri" w:cs="Calibri"/>
          </w:rPr>
          <w:t>www.corrosionpedia.com/definition/6342/percent-elongation</w:t>
        </w:r>
      </w:hyperlink>
      <w:r w:rsidRPr="00697C15">
        <w:rPr>
          <w:rFonts w:ascii="Calibri" w:hAnsi="Calibri" w:cs="Calibri"/>
        </w:rPr>
        <w:t>.</w:t>
      </w:r>
    </w:p>
    <w:p w14:paraId="41B515BE" w14:textId="25907E1E" w:rsidR="00C80187" w:rsidRPr="00697C15" w:rsidRDefault="00C80187" w:rsidP="0098361A">
      <w:pPr>
        <w:spacing w:line="360" w:lineRule="auto"/>
        <w:rPr>
          <w:rFonts w:ascii="Calibri" w:hAnsi="Calibri" w:cs="Calibri"/>
        </w:rPr>
      </w:pPr>
      <w:r w:rsidRPr="00697C15">
        <w:rPr>
          <w:rFonts w:ascii="Calibri" w:hAnsi="Calibri" w:cs="Calibri"/>
        </w:rPr>
        <w:t xml:space="preserve">Fuat Topuz, et al. (2011) “Hydrogels in Biosensing Applications.” </w:t>
      </w:r>
      <w:r w:rsidRPr="00697C15">
        <w:rPr>
          <w:rFonts w:ascii="Calibri" w:hAnsi="Calibri" w:cs="Calibri"/>
          <w:i/>
          <w:iCs/>
        </w:rPr>
        <w:t>Comprehensive Biomaterials</w:t>
      </w:r>
      <w:r w:rsidRPr="00697C15">
        <w:rPr>
          <w:rFonts w:ascii="Calibri" w:hAnsi="Calibri" w:cs="Calibri"/>
        </w:rPr>
        <w:t xml:space="preserve">, vol. 3, 1 Jan. pp. 491–517, https://doi.org/10.1016/b978-0-08-055294-1.00119-7. </w:t>
      </w:r>
    </w:p>
    <w:p w14:paraId="079EF834" w14:textId="1EC8608B" w:rsidR="001E5332" w:rsidRPr="00697C15" w:rsidRDefault="00B90EFF" w:rsidP="0098361A">
      <w:pPr>
        <w:spacing w:line="360" w:lineRule="auto"/>
        <w:rPr>
          <w:rFonts w:ascii="Calibri" w:hAnsi="Calibri" w:cs="Calibri"/>
        </w:rPr>
      </w:pPr>
      <w:proofErr w:type="spellStart"/>
      <w:r w:rsidRPr="00697C15">
        <w:rPr>
          <w:rFonts w:ascii="Calibri" w:hAnsi="Calibri" w:cs="Calibri"/>
        </w:rPr>
        <w:t>Gdoutos</w:t>
      </w:r>
      <w:proofErr w:type="spellEnd"/>
      <w:r w:rsidRPr="00697C15">
        <w:rPr>
          <w:rFonts w:ascii="Calibri" w:hAnsi="Calibri" w:cs="Calibri"/>
        </w:rPr>
        <w:t>, E. and Konsta-</w:t>
      </w:r>
      <w:proofErr w:type="spellStart"/>
      <w:r w:rsidRPr="00697C15">
        <w:rPr>
          <w:rFonts w:ascii="Calibri" w:hAnsi="Calibri" w:cs="Calibri"/>
        </w:rPr>
        <w:t>Gdoutos</w:t>
      </w:r>
      <w:proofErr w:type="spellEnd"/>
      <w:r w:rsidRPr="00697C15">
        <w:rPr>
          <w:rFonts w:ascii="Calibri" w:hAnsi="Calibri" w:cs="Calibri"/>
        </w:rPr>
        <w:t>, M. (2024). Tensile Testing. </w:t>
      </w:r>
      <w:r w:rsidRPr="00697C15">
        <w:rPr>
          <w:rFonts w:ascii="Calibri" w:hAnsi="Calibri" w:cs="Calibri"/>
          <w:i/>
          <w:iCs/>
        </w:rPr>
        <w:t>Solid mechanics and its applications (Print)</w:t>
      </w:r>
      <w:r w:rsidRPr="00697C15">
        <w:rPr>
          <w:rFonts w:ascii="Calibri" w:hAnsi="Calibri" w:cs="Calibri"/>
        </w:rPr>
        <w:t xml:space="preserve">, pp.1–34. </w:t>
      </w:r>
      <w:proofErr w:type="spellStart"/>
      <w:r w:rsidRPr="00697C15">
        <w:rPr>
          <w:rFonts w:ascii="Calibri" w:hAnsi="Calibri" w:cs="Calibri"/>
        </w:rPr>
        <w:t>doi</w:t>
      </w:r>
      <w:proofErr w:type="spellEnd"/>
      <w:r w:rsidRPr="00697C15">
        <w:rPr>
          <w:rFonts w:ascii="Calibri" w:hAnsi="Calibri" w:cs="Calibri"/>
        </w:rPr>
        <w:t>: https://doi.org/10.1007/978-3-031-45990-0_1.</w:t>
      </w:r>
      <w:r w:rsidR="001E5332" w:rsidRPr="00697C15">
        <w:rPr>
          <w:rFonts w:ascii="Calibri" w:hAnsi="Calibri" w:cs="Calibri"/>
        </w:rPr>
        <w:t xml:space="preserve"> </w:t>
      </w:r>
    </w:p>
    <w:p w14:paraId="027D88E5" w14:textId="3498A2FE" w:rsidR="00C80187" w:rsidRPr="00697C15" w:rsidRDefault="00C80187" w:rsidP="0098361A">
      <w:pPr>
        <w:spacing w:line="360" w:lineRule="auto"/>
        <w:rPr>
          <w:rFonts w:ascii="Calibri" w:hAnsi="Calibri" w:cs="Calibri"/>
        </w:rPr>
      </w:pPr>
      <w:r w:rsidRPr="00697C15">
        <w:rPr>
          <w:rFonts w:ascii="Calibri" w:hAnsi="Calibri" w:cs="Calibri"/>
        </w:rPr>
        <w:t xml:space="preserve">Khaled </w:t>
      </w:r>
      <w:proofErr w:type="spellStart"/>
      <w:r w:rsidRPr="00697C15">
        <w:rPr>
          <w:rFonts w:ascii="Calibri" w:hAnsi="Calibri" w:cs="Calibri"/>
        </w:rPr>
        <w:t>Alrfou</w:t>
      </w:r>
      <w:proofErr w:type="spellEnd"/>
      <w:r w:rsidRPr="00697C15">
        <w:rPr>
          <w:rFonts w:ascii="Calibri" w:hAnsi="Calibri" w:cs="Calibri"/>
        </w:rPr>
        <w:t xml:space="preserve">, et al. (2024). “Deep Learning Methods for Microstructural Image Analysis: The State-of-The-Art and Future Perspectives.” </w:t>
      </w:r>
      <w:r w:rsidRPr="00697C15">
        <w:rPr>
          <w:rFonts w:ascii="Calibri" w:hAnsi="Calibri" w:cs="Calibri"/>
          <w:i/>
          <w:iCs/>
        </w:rPr>
        <w:t>Integrating Materials and Manufacturing Innovation</w:t>
      </w:r>
      <w:r w:rsidRPr="00697C15">
        <w:rPr>
          <w:rFonts w:ascii="Calibri" w:hAnsi="Calibri" w:cs="Calibri"/>
        </w:rPr>
        <w:t>, vol. 13, no. 3, pp. 703–731, https://doi.org/10.1007/s40192-024-00369-z.</w:t>
      </w:r>
    </w:p>
    <w:p w14:paraId="0CBFB0D9" w14:textId="77777777" w:rsidR="00C80187" w:rsidRPr="00697C15" w:rsidRDefault="00C80187" w:rsidP="0098361A">
      <w:pPr>
        <w:spacing w:line="360" w:lineRule="auto"/>
        <w:rPr>
          <w:rFonts w:ascii="Calibri" w:hAnsi="Calibri" w:cs="Calibri"/>
        </w:rPr>
      </w:pPr>
      <w:proofErr w:type="spellStart"/>
      <w:r w:rsidRPr="00697C15">
        <w:rPr>
          <w:rFonts w:ascii="Calibri" w:hAnsi="Calibri" w:cs="Calibri"/>
        </w:rPr>
        <w:t>Maeden</w:t>
      </w:r>
      <w:proofErr w:type="spellEnd"/>
      <w:r w:rsidRPr="00697C15">
        <w:rPr>
          <w:rFonts w:ascii="Calibri" w:hAnsi="Calibri" w:cs="Calibri"/>
        </w:rPr>
        <w:t xml:space="preserve">. (2024). “Elongation Test in Tensile Testing: Understanding Measurement, Calculation, and Significance.” </w:t>
      </w:r>
      <w:hyperlink r:id="rId19" w:history="1">
        <w:r w:rsidRPr="00697C15">
          <w:rPr>
            <w:rStyle w:val="Hyperlink"/>
            <w:rFonts w:ascii="Calibri" w:hAnsi="Calibri" w:cs="Calibri"/>
          </w:rPr>
          <w:t>www.maeden.com/en/post/elongation-test-in-tensile-testing-understanding-measurement-calculation-and-significance</w:t>
        </w:r>
      </w:hyperlink>
      <w:r w:rsidRPr="00697C15">
        <w:rPr>
          <w:rFonts w:ascii="Calibri" w:hAnsi="Calibri" w:cs="Calibri"/>
        </w:rPr>
        <w:t>.</w:t>
      </w:r>
    </w:p>
    <w:p w14:paraId="1DD9E52C" w14:textId="66647AF0" w:rsidR="004F5E56" w:rsidRPr="00697C15" w:rsidRDefault="004F5E56" w:rsidP="0098361A">
      <w:pPr>
        <w:spacing w:line="360" w:lineRule="auto"/>
        <w:rPr>
          <w:rFonts w:ascii="Calibri" w:hAnsi="Calibri" w:cs="Calibri"/>
        </w:rPr>
      </w:pPr>
      <w:r w:rsidRPr="00697C15">
        <w:rPr>
          <w:rFonts w:ascii="Calibri" w:hAnsi="Calibri" w:cs="Calibri"/>
        </w:rPr>
        <w:t>Magazine, M. (2022). </w:t>
      </w:r>
      <w:r w:rsidRPr="00697C15">
        <w:rPr>
          <w:rFonts w:ascii="Calibri" w:hAnsi="Calibri" w:cs="Calibri"/>
          <w:i/>
          <w:iCs/>
        </w:rPr>
        <w:t>Metal Properties: Tensile Strength</w:t>
      </w:r>
      <w:r w:rsidRPr="00697C15">
        <w:rPr>
          <w:rFonts w:ascii="Calibri" w:hAnsi="Calibri" w:cs="Calibri"/>
        </w:rPr>
        <w:t xml:space="preserve">. </w:t>
      </w:r>
      <w:proofErr w:type="spellStart"/>
      <w:r w:rsidRPr="00697C15">
        <w:rPr>
          <w:rFonts w:ascii="Calibri" w:hAnsi="Calibri" w:cs="Calibri"/>
        </w:rPr>
        <w:t>MetalForming</w:t>
      </w:r>
      <w:proofErr w:type="spellEnd"/>
      <w:r w:rsidRPr="00697C15">
        <w:rPr>
          <w:rFonts w:ascii="Calibri" w:hAnsi="Calibri" w:cs="Calibri"/>
        </w:rPr>
        <w:t xml:space="preserve"> Magazine. </w:t>
      </w:r>
      <w:hyperlink r:id="rId20" w:history="1">
        <w:r w:rsidR="00EC707B" w:rsidRPr="00697C15">
          <w:rPr>
            <w:rStyle w:val="Hyperlink"/>
            <w:rFonts w:ascii="Calibri" w:hAnsi="Calibri" w:cs="Calibri"/>
          </w:rPr>
          <w:t>https://www.metalformingmagazine.com/article/?/materials/high-strength-steel/metal-properties-tensile-strength</w:t>
        </w:r>
      </w:hyperlink>
    </w:p>
    <w:p w14:paraId="3B272114" w14:textId="1AD88A37" w:rsidR="00EC707B" w:rsidRPr="00697C15" w:rsidRDefault="00EC707B" w:rsidP="0098361A">
      <w:pPr>
        <w:spacing w:line="360" w:lineRule="auto"/>
        <w:rPr>
          <w:rFonts w:ascii="Calibri" w:hAnsi="Calibri" w:cs="Calibri"/>
        </w:rPr>
      </w:pPr>
      <w:r w:rsidRPr="00697C15">
        <w:rPr>
          <w:rFonts w:ascii="Calibri" w:hAnsi="Calibri" w:cs="Calibri"/>
        </w:rPr>
        <w:t>Redwing, R. (n.d.). </w:t>
      </w:r>
      <w:r w:rsidRPr="00697C15">
        <w:rPr>
          <w:rFonts w:ascii="Calibri" w:hAnsi="Calibri" w:cs="Calibri"/>
          <w:i/>
          <w:iCs/>
        </w:rPr>
        <w:t xml:space="preserve">Mechanical </w:t>
      </w:r>
      <w:proofErr w:type="spellStart"/>
      <w:r w:rsidRPr="00697C15">
        <w:rPr>
          <w:rFonts w:ascii="Calibri" w:hAnsi="Calibri" w:cs="Calibri"/>
          <w:i/>
          <w:iCs/>
        </w:rPr>
        <w:t>Behavior</w:t>
      </w:r>
      <w:proofErr w:type="spellEnd"/>
      <w:r w:rsidRPr="00697C15">
        <w:rPr>
          <w:rFonts w:ascii="Calibri" w:hAnsi="Calibri" w:cs="Calibri"/>
          <w:i/>
          <w:iCs/>
        </w:rPr>
        <w:t xml:space="preserve"> of </w:t>
      </w:r>
      <w:proofErr w:type="gramStart"/>
      <w:r w:rsidRPr="00697C15">
        <w:rPr>
          <w:rFonts w:ascii="Calibri" w:hAnsi="Calibri" w:cs="Calibri"/>
          <w:i/>
          <w:iCs/>
        </w:rPr>
        <w:t>Polymers ,</w:t>
      </w:r>
      <w:proofErr w:type="gramEnd"/>
      <w:r w:rsidRPr="00697C15">
        <w:rPr>
          <w:rFonts w:ascii="Calibri" w:hAnsi="Calibri" w:cs="Calibri"/>
          <w:i/>
          <w:iCs/>
        </w:rPr>
        <w:t xml:space="preserve"> MATSE 81: Materials In Today’s World</w:t>
      </w:r>
      <w:r w:rsidRPr="00697C15">
        <w:rPr>
          <w:rFonts w:ascii="Calibri" w:hAnsi="Calibri" w:cs="Calibri"/>
        </w:rPr>
        <w:t>. www.e-education.psu.edu. Available at: https://www.e-education.psu.edu/matse81/node/2109.</w:t>
      </w:r>
    </w:p>
    <w:p w14:paraId="7A639595" w14:textId="384CF225" w:rsidR="00CE011D" w:rsidRPr="00697C15" w:rsidRDefault="00CE011D" w:rsidP="0098361A">
      <w:pPr>
        <w:spacing w:line="360" w:lineRule="auto"/>
        <w:rPr>
          <w:rFonts w:ascii="Calibri" w:hAnsi="Calibri" w:cs="Calibri"/>
        </w:rPr>
      </w:pPr>
      <w:r w:rsidRPr="00697C15">
        <w:rPr>
          <w:rFonts w:ascii="Calibri" w:hAnsi="Calibri" w:cs="Calibri"/>
        </w:rPr>
        <w:t>ResearchGate. (2024). </w:t>
      </w:r>
      <w:r w:rsidRPr="00697C15">
        <w:rPr>
          <w:rFonts w:ascii="Calibri" w:hAnsi="Calibri" w:cs="Calibri"/>
          <w:i/>
          <w:iCs/>
        </w:rPr>
        <w:t>Fig. 6 Stress-strain curves with different configurations of ceramic.</w:t>
      </w:r>
      <w:r w:rsidRPr="00697C15">
        <w:rPr>
          <w:rFonts w:ascii="Calibri" w:hAnsi="Calibri" w:cs="Calibri"/>
        </w:rPr>
        <w:t xml:space="preserve"> https://www.researchgate.net/figure/Stress-strain-curves-with-different-configurations-of-ceramic_fig3_271997094</w:t>
      </w:r>
    </w:p>
    <w:p w14:paraId="068C844B" w14:textId="77777777" w:rsidR="00C80187" w:rsidRPr="00697C15" w:rsidRDefault="00C80187" w:rsidP="0098361A">
      <w:pPr>
        <w:spacing w:line="360" w:lineRule="auto"/>
        <w:rPr>
          <w:rFonts w:ascii="Calibri" w:hAnsi="Calibri" w:cs="Calibri"/>
        </w:rPr>
      </w:pPr>
      <w:r w:rsidRPr="00697C15">
        <w:rPr>
          <w:rFonts w:ascii="Calibri" w:hAnsi="Calibri" w:cs="Calibri"/>
        </w:rPr>
        <w:t xml:space="preserve">Revankar, Gopal. (2000) “Introduction to Hardness Testing.” </w:t>
      </w:r>
      <w:r w:rsidRPr="00697C15">
        <w:rPr>
          <w:rFonts w:ascii="Calibri" w:hAnsi="Calibri" w:cs="Calibri"/>
          <w:i/>
          <w:iCs/>
        </w:rPr>
        <w:t>Dl.asminternational.org</w:t>
      </w:r>
      <w:r w:rsidRPr="00697C15">
        <w:rPr>
          <w:rFonts w:ascii="Calibri" w:hAnsi="Calibri" w:cs="Calibri"/>
        </w:rPr>
        <w:t xml:space="preserve">, vol. 8, dl.asminternational.org/handbooks/book/47/chapter-abstract/531595/Introduction-to-Hardness-Testing-, </w:t>
      </w:r>
      <w:hyperlink r:id="rId21" w:history="1">
        <w:r w:rsidRPr="00697C15">
          <w:rPr>
            <w:rStyle w:val="Hyperlink"/>
            <w:rFonts w:ascii="Calibri" w:hAnsi="Calibri" w:cs="Calibri"/>
          </w:rPr>
          <w:t>https://doi.org/10.31399/asm.hb.v08.a0003270</w:t>
        </w:r>
      </w:hyperlink>
      <w:r w:rsidRPr="00697C15">
        <w:rPr>
          <w:rFonts w:ascii="Calibri" w:hAnsi="Calibri" w:cs="Calibri"/>
        </w:rPr>
        <w:t xml:space="preserve">. </w:t>
      </w:r>
    </w:p>
    <w:p w14:paraId="36B40E63" w14:textId="62801773" w:rsidR="00EC707B" w:rsidRPr="00697C15" w:rsidRDefault="00EC707B" w:rsidP="0098361A">
      <w:pPr>
        <w:spacing w:line="360" w:lineRule="auto"/>
        <w:rPr>
          <w:rFonts w:ascii="Calibri" w:hAnsi="Calibri" w:cs="Calibri"/>
        </w:rPr>
      </w:pPr>
      <w:r w:rsidRPr="00697C15">
        <w:rPr>
          <w:rFonts w:ascii="Calibri" w:hAnsi="Calibri" w:cs="Calibri"/>
        </w:rPr>
        <w:t>R-TECH Materials. (2024). R-TECH Materials, World Class Expertise in Engineering Materials.</w:t>
      </w:r>
    </w:p>
    <w:p w14:paraId="0E65F656" w14:textId="5FDC9793" w:rsidR="002B2F03" w:rsidRPr="00697C15" w:rsidRDefault="00AC19C7" w:rsidP="0098361A">
      <w:pPr>
        <w:spacing w:line="360" w:lineRule="auto"/>
        <w:rPr>
          <w:rFonts w:ascii="Calibri" w:hAnsi="Calibri" w:cs="Calibri"/>
        </w:rPr>
      </w:pPr>
      <w:r w:rsidRPr="00697C15">
        <w:rPr>
          <w:rFonts w:ascii="Calibri" w:hAnsi="Calibri" w:cs="Calibri"/>
        </w:rPr>
        <w:t>Sharma, Kabita. (2024)</w:t>
      </w:r>
      <w:r w:rsidR="002B2F03" w:rsidRPr="00697C15">
        <w:rPr>
          <w:rFonts w:ascii="Calibri" w:hAnsi="Calibri" w:cs="Calibri"/>
        </w:rPr>
        <w:t>.</w:t>
      </w:r>
      <w:r w:rsidRPr="00697C15">
        <w:rPr>
          <w:rFonts w:ascii="Calibri" w:hAnsi="Calibri" w:cs="Calibri"/>
        </w:rPr>
        <w:t xml:space="preserve"> “Yield Strength: Formula, Curve, Example, Applications.” </w:t>
      </w:r>
      <w:r w:rsidRPr="00697C15">
        <w:rPr>
          <w:rFonts w:ascii="Calibri" w:hAnsi="Calibri" w:cs="Calibri"/>
          <w:i/>
          <w:iCs/>
        </w:rPr>
        <w:t>Scienceinfo.com</w:t>
      </w:r>
      <w:r w:rsidRPr="00697C15">
        <w:rPr>
          <w:rFonts w:ascii="Calibri" w:hAnsi="Calibri" w:cs="Calibri"/>
        </w:rPr>
        <w:t>, scienceinfo.com/yield-strength-formula-curve-example-applications/</w:t>
      </w:r>
      <w:r w:rsidR="002B2F03" w:rsidRPr="00697C15">
        <w:rPr>
          <w:rFonts w:ascii="Calibri" w:hAnsi="Calibri" w:cs="Calibri"/>
        </w:rPr>
        <w:t>.</w:t>
      </w:r>
    </w:p>
    <w:p w14:paraId="5B907DEA" w14:textId="121A8AF1" w:rsidR="00C80187" w:rsidRPr="00697C15" w:rsidRDefault="00C80187" w:rsidP="0098361A">
      <w:pPr>
        <w:spacing w:line="360" w:lineRule="auto"/>
        <w:rPr>
          <w:rFonts w:ascii="Calibri" w:hAnsi="Calibri" w:cs="Calibri"/>
        </w:rPr>
      </w:pPr>
      <w:r w:rsidRPr="00697C15">
        <w:rPr>
          <w:rFonts w:ascii="Calibri" w:hAnsi="Calibri" w:cs="Calibri"/>
        </w:rPr>
        <w:lastRenderedPageBreak/>
        <w:t xml:space="preserve">Turi, Edith. (2024). “Thermal Characterization of Polymeric Materials.” </w:t>
      </w:r>
      <w:r w:rsidRPr="00697C15">
        <w:rPr>
          <w:rFonts w:ascii="Calibri" w:hAnsi="Calibri" w:cs="Calibri"/>
          <w:i/>
          <w:iCs/>
        </w:rPr>
        <w:t>Google Books</w:t>
      </w:r>
      <w:r w:rsidRPr="00697C15">
        <w:rPr>
          <w:rFonts w:ascii="Calibri" w:hAnsi="Calibri" w:cs="Calibri"/>
        </w:rPr>
        <w:t>, books.google.co.uk/books?hl=en&amp;lr=&amp;id=F8UxsgyHtTMC&amp;oi=fnd&amp;pg=PP1&amp;dq=thermal+analysis+of+materials&amp;ots=P35TteuC-U&amp;sig=avA_K16W4wwet</w:t>
      </w:r>
      <w:r w:rsidR="00464E5C">
        <w:rPr>
          <w:rFonts w:ascii="Calibri" w:hAnsi="Calibri" w:cs="Calibri"/>
        </w:rPr>
        <w:t xml:space="preserve"> </w:t>
      </w:r>
      <w:r w:rsidRPr="00697C15">
        <w:rPr>
          <w:rFonts w:ascii="Calibri" w:hAnsi="Calibri" w:cs="Calibri"/>
        </w:rPr>
        <w:t>WNh6QGUzYaLT4&amp;redir_esc=y#v=onepage&amp;q=thermal%20analysis%20of%20materials&amp;f=false.</w:t>
      </w:r>
    </w:p>
    <w:p w14:paraId="31E24776" w14:textId="6477F77D" w:rsidR="00A13E4C" w:rsidRPr="00697C15" w:rsidRDefault="00A13E4C" w:rsidP="0098361A">
      <w:pPr>
        <w:spacing w:line="360" w:lineRule="auto"/>
        <w:rPr>
          <w:rFonts w:ascii="Calibri" w:hAnsi="Calibri" w:cs="Calibri"/>
        </w:rPr>
      </w:pPr>
      <w:proofErr w:type="spellStart"/>
      <w:r w:rsidRPr="00697C15">
        <w:rPr>
          <w:rFonts w:ascii="Calibri" w:hAnsi="Calibri" w:cs="Calibri"/>
        </w:rPr>
        <w:t>Xometry</w:t>
      </w:r>
      <w:proofErr w:type="spellEnd"/>
      <w:r w:rsidRPr="00697C15">
        <w:rPr>
          <w:rFonts w:ascii="Calibri" w:hAnsi="Calibri" w:cs="Calibri"/>
        </w:rPr>
        <w:t xml:space="preserve">. (2023) “Hardness Testing: Definition, How It Works, Types, and Benefits.” </w:t>
      </w:r>
      <w:hyperlink r:id="rId22" w:history="1">
        <w:r w:rsidRPr="00697C15">
          <w:rPr>
            <w:rStyle w:val="Hyperlink"/>
            <w:rFonts w:ascii="Calibri" w:hAnsi="Calibri" w:cs="Calibri"/>
            <w:i/>
            <w:iCs/>
          </w:rPr>
          <w:t>Www.xometry.com</w:t>
        </w:r>
      </w:hyperlink>
      <w:r w:rsidRPr="00697C15">
        <w:rPr>
          <w:rFonts w:ascii="Calibri" w:hAnsi="Calibri" w:cs="Calibri"/>
        </w:rPr>
        <w:t xml:space="preserve">, </w:t>
      </w:r>
      <w:hyperlink r:id="rId23" w:history="1">
        <w:r w:rsidRPr="00697C15">
          <w:rPr>
            <w:rStyle w:val="Hyperlink"/>
            <w:rFonts w:ascii="Calibri" w:hAnsi="Calibri" w:cs="Calibri"/>
          </w:rPr>
          <w:t>www.xometry.com/resources/materials/hardness-testing/</w:t>
        </w:r>
      </w:hyperlink>
      <w:r w:rsidRPr="00697C15">
        <w:rPr>
          <w:rFonts w:ascii="Calibri" w:hAnsi="Calibri" w:cs="Calibri"/>
        </w:rPr>
        <w:t>.</w:t>
      </w:r>
    </w:p>
    <w:p w14:paraId="2B34222B" w14:textId="2CB5C351" w:rsidR="00A13E4C" w:rsidRPr="00697C15" w:rsidRDefault="00A13E4C" w:rsidP="0098361A">
      <w:pPr>
        <w:spacing w:line="360" w:lineRule="auto"/>
        <w:rPr>
          <w:rFonts w:ascii="Calibri" w:hAnsi="Calibri" w:cs="Calibri"/>
        </w:rPr>
      </w:pPr>
      <w:r w:rsidRPr="00697C15">
        <w:rPr>
          <w:rFonts w:ascii="Calibri" w:hAnsi="Calibri" w:cs="Calibri"/>
        </w:rPr>
        <w:t xml:space="preserve">Zhu, Xian-Kui, and James A. Joyce. (2012). “Review of Fracture Toughness (G, K, J, CTOD, CTOA) Testing and Standardization.” </w:t>
      </w:r>
      <w:r w:rsidRPr="00697C15">
        <w:rPr>
          <w:rFonts w:ascii="Calibri" w:hAnsi="Calibri" w:cs="Calibri"/>
          <w:i/>
          <w:iCs/>
        </w:rPr>
        <w:t>Engineering Fracture Mechanics</w:t>
      </w:r>
      <w:r w:rsidRPr="00697C15">
        <w:rPr>
          <w:rFonts w:ascii="Calibri" w:hAnsi="Calibri" w:cs="Calibri"/>
        </w:rPr>
        <w:t xml:space="preserve">, vol. 85, pp. 1–46, digitalcommons.unl.edu/cgi/viewcontent.cgi?article=1096&amp;context=usnavyresearch, https://doi.org/10.1016/j.engfracmech.2012.02.001. </w:t>
      </w:r>
    </w:p>
    <w:p w14:paraId="08616CE1" w14:textId="77777777" w:rsidR="003C5787" w:rsidRPr="00697C15" w:rsidRDefault="003C5787" w:rsidP="003C5787">
      <w:pPr>
        <w:spacing w:line="360" w:lineRule="auto"/>
        <w:rPr>
          <w:rFonts w:ascii="Calibri" w:hAnsi="Calibri" w:cs="Calibri"/>
        </w:rPr>
      </w:pPr>
    </w:p>
    <w:p w14:paraId="50D66D55" w14:textId="77777777" w:rsidR="003C5787" w:rsidRPr="00697C15" w:rsidRDefault="003C5787" w:rsidP="003C5787">
      <w:pPr>
        <w:spacing w:line="360" w:lineRule="auto"/>
        <w:rPr>
          <w:rFonts w:ascii="Calibri" w:hAnsi="Calibri" w:cs="Calibri"/>
        </w:rPr>
      </w:pPr>
    </w:p>
    <w:p w14:paraId="7336D4D8" w14:textId="77777777" w:rsidR="00A13E4C" w:rsidRPr="00697C15" w:rsidRDefault="00A13E4C" w:rsidP="00A13E4C">
      <w:pPr>
        <w:spacing w:line="360" w:lineRule="auto"/>
        <w:rPr>
          <w:rFonts w:ascii="Calibri" w:hAnsi="Calibri" w:cs="Calibri"/>
        </w:rPr>
      </w:pPr>
    </w:p>
    <w:p w14:paraId="7A23CFA7" w14:textId="77777777" w:rsidR="00A13E4C" w:rsidRPr="00697C15" w:rsidRDefault="00A13E4C" w:rsidP="00CF1872">
      <w:pPr>
        <w:spacing w:line="360" w:lineRule="auto"/>
        <w:rPr>
          <w:rFonts w:ascii="Calibri" w:hAnsi="Calibri" w:cs="Calibri"/>
        </w:rPr>
      </w:pPr>
    </w:p>
    <w:p w14:paraId="5D65EA34" w14:textId="77777777" w:rsidR="00403EE6" w:rsidRPr="00697C15" w:rsidRDefault="00403EE6" w:rsidP="00CF1872">
      <w:pPr>
        <w:spacing w:line="360" w:lineRule="auto"/>
        <w:rPr>
          <w:rFonts w:ascii="Calibri" w:hAnsi="Calibri" w:cs="Calibri"/>
          <w:sz w:val="24"/>
          <w:szCs w:val="24"/>
        </w:rPr>
      </w:pPr>
    </w:p>
    <w:p w14:paraId="7A9F8BF8" w14:textId="77777777" w:rsidR="00403EE6" w:rsidRPr="00697C15" w:rsidRDefault="00403EE6" w:rsidP="00CF1872">
      <w:pPr>
        <w:spacing w:line="360" w:lineRule="auto"/>
        <w:rPr>
          <w:rFonts w:ascii="Calibri" w:hAnsi="Calibri" w:cs="Calibri"/>
          <w:sz w:val="24"/>
          <w:szCs w:val="24"/>
        </w:rPr>
      </w:pPr>
    </w:p>
    <w:p w14:paraId="494C1A39" w14:textId="77777777" w:rsidR="00CF1872" w:rsidRPr="00697C15" w:rsidRDefault="00CF1872" w:rsidP="002B2F03">
      <w:pPr>
        <w:spacing w:line="360" w:lineRule="auto"/>
        <w:rPr>
          <w:rFonts w:ascii="Calibri" w:hAnsi="Calibri" w:cs="Calibri"/>
          <w:sz w:val="24"/>
          <w:szCs w:val="24"/>
        </w:rPr>
      </w:pPr>
    </w:p>
    <w:p w14:paraId="6C5CADA0" w14:textId="77777777" w:rsidR="002B2F03" w:rsidRPr="00697C15" w:rsidRDefault="002B2F03" w:rsidP="002B2F03">
      <w:pPr>
        <w:spacing w:line="360" w:lineRule="auto"/>
        <w:rPr>
          <w:rFonts w:ascii="Calibri" w:hAnsi="Calibri" w:cs="Calibri"/>
          <w:sz w:val="24"/>
          <w:szCs w:val="24"/>
        </w:rPr>
      </w:pPr>
    </w:p>
    <w:p w14:paraId="4CC30076" w14:textId="0FD2BFFC" w:rsidR="00B90EFF" w:rsidRPr="00697C15" w:rsidRDefault="00B90EFF" w:rsidP="00F3171B">
      <w:pPr>
        <w:spacing w:line="360" w:lineRule="auto"/>
        <w:rPr>
          <w:rFonts w:ascii="Calibri" w:hAnsi="Calibri" w:cs="Calibri"/>
          <w:sz w:val="24"/>
          <w:szCs w:val="24"/>
        </w:rPr>
      </w:pPr>
    </w:p>
    <w:sectPr w:rsidR="00B90EFF" w:rsidRPr="00697C15">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B77722" w14:textId="77777777" w:rsidR="00DC054F" w:rsidRDefault="00DC054F" w:rsidP="0098361A">
      <w:pPr>
        <w:spacing w:after="0" w:line="240" w:lineRule="auto"/>
      </w:pPr>
      <w:r>
        <w:separator/>
      </w:r>
    </w:p>
  </w:endnote>
  <w:endnote w:type="continuationSeparator" w:id="0">
    <w:p w14:paraId="60C59E76" w14:textId="77777777" w:rsidR="00DC054F" w:rsidRDefault="00DC054F" w:rsidP="00983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5469251"/>
      <w:docPartObj>
        <w:docPartGallery w:val="Page Numbers (Bottom of Page)"/>
        <w:docPartUnique/>
      </w:docPartObj>
    </w:sdtPr>
    <w:sdtContent>
      <w:p w14:paraId="1BEB2E6B" w14:textId="3D372346" w:rsidR="0098361A" w:rsidRDefault="0098361A">
        <w:pPr>
          <w:pStyle w:val="Footer"/>
          <w:jc w:val="right"/>
        </w:pPr>
        <w:r>
          <w:fldChar w:fldCharType="begin"/>
        </w:r>
        <w:r>
          <w:instrText>PAGE   \* MERGEFORMAT</w:instrText>
        </w:r>
        <w:r>
          <w:fldChar w:fldCharType="separate"/>
        </w:r>
        <w:r>
          <w:t>2</w:t>
        </w:r>
        <w:r>
          <w:fldChar w:fldCharType="end"/>
        </w:r>
      </w:p>
    </w:sdtContent>
  </w:sdt>
  <w:p w14:paraId="009844D2" w14:textId="77777777" w:rsidR="0098361A" w:rsidRDefault="00983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92219D" w14:textId="77777777" w:rsidR="00DC054F" w:rsidRDefault="00DC054F" w:rsidP="0098361A">
      <w:pPr>
        <w:spacing w:after="0" w:line="240" w:lineRule="auto"/>
      </w:pPr>
      <w:r>
        <w:separator/>
      </w:r>
    </w:p>
  </w:footnote>
  <w:footnote w:type="continuationSeparator" w:id="0">
    <w:p w14:paraId="7D14682A" w14:textId="77777777" w:rsidR="00DC054F" w:rsidRDefault="00DC054F" w:rsidP="00983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1D32EF"/>
    <w:multiLevelType w:val="multilevel"/>
    <w:tmpl w:val="5FE8B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424D84"/>
    <w:multiLevelType w:val="multilevel"/>
    <w:tmpl w:val="F0A0F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BB10DC"/>
    <w:multiLevelType w:val="multilevel"/>
    <w:tmpl w:val="17EAE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2823596">
    <w:abstractNumId w:val="0"/>
  </w:num>
  <w:num w:numId="2" w16cid:durableId="1256357138">
    <w:abstractNumId w:val="1"/>
  </w:num>
  <w:num w:numId="3" w16cid:durableId="10532359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5F5"/>
    <w:rsid w:val="00054E39"/>
    <w:rsid w:val="000635C8"/>
    <w:rsid w:val="000B3D19"/>
    <w:rsid w:val="000B5537"/>
    <w:rsid w:val="000F519C"/>
    <w:rsid w:val="001124B9"/>
    <w:rsid w:val="00122BC1"/>
    <w:rsid w:val="001E5332"/>
    <w:rsid w:val="001E59EB"/>
    <w:rsid w:val="00220320"/>
    <w:rsid w:val="00241308"/>
    <w:rsid w:val="00287322"/>
    <w:rsid w:val="002B2F03"/>
    <w:rsid w:val="003673DC"/>
    <w:rsid w:val="003748CD"/>
    <w:rsid w:val="00390A63"/>
    <w:rsid w:val="003C5787"/>
    <w:rsid w:val="003D4E1E"/>
    <w:rsid w:val="00403EE6"/>
    <w:rsid w:val="00410C35"/>
    <w:rsid w:val="00441DF5"/>
    <w:rsid w:val="00464E5C"/>
    <w:rsid w:val="00472653"/>
    <w:rsid w:val="004E2B5E"/>
    <w:rsid w:val="004F5E56"/>
    <w:rsid w:val="005554E9"/>
    <w:rsid w:val="00577BF4"/>
    <w:rsid w:val="00591053"/>
    <w:rsid w:val="005D1BBA"/>
    <w:rsid w:val="005F0499"/>
    <w:rsid w:val="0063486E"/>
    <w:rsid w:val="006466C2"/>
    <w:rsid w:val="00677DE1"/>
    <w:rsid w:val="0069763A"/>
    <w:rsid w:val="00697C06"/>
    <w:rsid w:val="00697C15"/>
    <w:rsid w:val="006A5AE8"/>
    <w:rsid w:val="006B4DFD"/>
    <w:rsid w:val="006C77E5"/>
    <w:rsid w:val="00703079"/>
    <w:rsid w:val="007824C8"/>
    <w:rsid w:val="00786BAD"/>
    <w:rsid w:val="007C37B7"/>
    <w:rsid w:val="008068A0"/>
    <w:rsid w:val="00810A89"/>
    <w:rsid w:val="00811DF7"/>
    <w:rsid w:val="00873BB8"/>
    <w:rsid w:val="00895AE7"/>
    <w:rsid w:val="008A2548"/>
    <w:rsid w:val="008B1960"/>
    <w:rsid w:val="008D642F"/>
    <w:rsid w:val="008F58EA"/>
    <w:rsid w:val="008F58F1"/>
    <w:rsid w:val="00926B63"/>
    <w:rsid w:val="00927242"/>
    <w:rsid w:val="0098361A"/>
    <w:rsid w:val="009E5596"/>
    <w:rsid w:val="009F10B9"/>
    <w:rsid w:val="00A13E4C"/>
    <w:rsid w:val="00A220A0"/>
    <w:rsid w:val="00A3183A"/>
    <w:rsid w:val="00A51FB9"/>
    <w:rsid w:val="00A70369"/>
    <w:rsid w:val="00AC19C7"/>
    <w:rsid w:val="00AC3630"/>
    <w:rsid w:val="00AC6B6F"/>
    <w:rsid w:val="00AD11E0"/>
    <w:rsid w:val="00B1126A"/>
    <w:rsid w:val="00B17348"/>
    <w:rsid w:val="00B7486C"/>
    <w:rsid w:val="00B90EFF"/>
    <w:rsid w:val="00BC03FD"/>
    <w:rsid w:val="00BC5E5A"/>
    <w:rsid w:val="00BF5A4F"/>
    <w:rsid w:val="00C25CB3"/>
    <w:rsid w:val="00C528BB"/>
    <w:rsid w:val="00C60A95"/>
    <w:rsid w:val="00C80187"/>
    <w:rsid w:val="00C873EF"/>
    <w:rsid w:val="00CB5CBB"/>
    <w:rsid w:val="00CB75F5"/>
    <w:rsid w:val="00CD45E2"/>
    <w:rsid w:val="00CD7BD4"/>
    <w:rsid w:val="00CE011D"/>
    <w:rsid w:val="00CF1872"/>
    <w:rsid w:val="00D03E68"/>
    <w:rsid w:val="00D0641A"/>
    <w:rsid w:val="00D36275"/>
    <w:rsid w:val="00D42F21"/>
    <w:rsid w:val="00D63EBA"/>
    <w:rsid w:val="00D917A2"/>
    <w:rsid w:val="00DC054F"/>
    <w:rsid w:val="00E31B6E"/>
    <w:rsid w:val="00E35BBE"/>
    <w:rsid w:val="00E411DC"/>
    <w:rsid w:val="00E50987"/>
    <w:rsid w:val="00E91286"/>
    <w:rsid w:val="00E93ACC"/>
    <w:rsid w:val="00E9537E"/>
    <w:rsid w:val="00EC707B"/>
    <w:rsid w:val="00EE38AD"/>
    <w:rsid w:val="00EF3436"/>
    <w:rsid w:val="00EF4E43"/>
    <w:rsid w:val="00F23424"/>
    <w:rsid w:val="00F3171B"/>
    <w:rsid w:val="00F57D1B"/>
    <w:rsid w:val="00F6082C"/>
    <w:rsid w:val="00F75E75"/>
    <w:rsid w:val="00F82D1E"/>
    <w:rsid w:val="00F96B94"/>
    <w:rsid w:val="00FD4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F7769"/>
  <w15:chartTrackingRefBased/>
  <w15:docId w15:val="{0F1C57BC-2DBF-47F9-860B-0F4524593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7BD4"/>
    <w:pPr>
      <w:keepNext/>
      <w:keepLines/>
      <w:spacing w:before="360" w:after="80"/>
      <w:outlineLvl w:val="0"/>
    </w:pPr>
    <w:rPr>
      <w:rFonts w:ascii="Calibri" w:eastAsiaTheme="majorEastAsia" w:hAnsi="Calibri" w:cstheme="majorBidi"/>
      <w:sz w:val="24"/>
      <w:szCs w:val="40"/>
      <w:u w:val="single"/>
    </w:rPr>
  </w:style>
  <w:style w:type="paragraph" w:styleId="Heading2">
    <w:name w:val="heading 2"/>
    <w:basedOn w:val="Normal"/>
    <w:next w:val="Normal"/>
    <w:link w:val="Heading2Char"/>
    <w:uiPriority w:val="9"/>
    <w:semiHidden/>
    <w:unhideWhenUsed/>
    <w:qFormat/>
    <w:rsid w:val="00CB75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75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75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75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75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75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75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75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BD4"/>
    <w:rPr>
      <w:rFonts w:ascii="Calibri" w:eastAsiaTheme="majorEastAsia" w:hAnsi="Calibri" w:cstheme="majorBidi"/>
      <w:sz w:val="24"/>
      <w:szCs w:val="40"/>
      <w:u w:val="single"/>
    </w:rPr>
  </w:style>
  <w:style w:type="character" w:customStyle="1" w:styleId="Heading2Char">
    <w:name w:val="Heading 2 Char"/>
    <w:basedOn w:val="DefaultParagraphFont"/>
    <w:link w:val="Heading2"/>
    <w:uiPriority w:val="9"/>
    <w:semiHidden/>
    <w:rsid w:val="00CB75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75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75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75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75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75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75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75F5"/>
    <w:rPr>
      <w:rFonts w:eastAsiaTheme="majorEastAsia" w:cstheme="majorBidi"/>
      <w:color w:val="272727" w:themeColor="text1" w:themeTint="D8"/>
    </w:rPr>
  </w:style>
  <w:style w:type="paragraph" w:styleId="Title">
    <w:name w:val="Title"/>
    <w:basedOn w:val="Normal"/>
    <w:next w:val="Normal"/>
    <w:link w:val="TitleChar"/>
    <w:uiPriority w:val="10"/>
    <w:qFormat/>
    <w:rsid w:val="00CB75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75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75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75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75F5"/>
    <w:pPr>
      <w:spacing w:before="160"/>
      <w:jc w:val="center"/>
    </w:pPr>
    <w:rPr>
      <w:i/>
      <w:iCs/>
      <w:color w:val="404040" w:themeColor="text1" w:themeTint="BF"/>
    </w:rPr>
  </w:style>
  <w:style w:type="character" w:customStyle="1" w:styleId="QuoteChar">
    <w:name w:val="Quote Char"/>
    <w:basedOn w:val="DefaultParagraphFont"/>
    <w:link w:val="Quote"/>
    <w:uiPriority w:val="29"/>
    <w:rsid w:val="00CB75F5"/>
    <w:rPr>
      <w:i/>
      <w:iCs/>
      <w:color w:val="404040" w:themeColor="text1" w:themeTint="BF"/>
    </w:rPr>
  </w:style>
  <w:style w:type="paragraph" w:styleId="ListParagraph">
    <w:name w:val="List Paragraph"/>
    <w:basedOn w:val="Normal"/>
    <w:uiPriority w:val="34"/>
    <w:qFormat/>
    <w:rsid w:val="00CB75F5"/>
    <w:pPr>
      <w:ind w:left="720"/>
      <w:contextualSpacing/>
    </w:pPr>
  </w:style>
  <w:style w:type="character" w:styleId="IntenseEmphasis">
    <w:name w:val="Intense Emphasis"/>
    <w:basedOn w:val="DefaultParagraphFont"/>
    <w:uiPriority w:val="21"/>
    <w:qFormat/>
    <w:rsid w:val="00CB75F5"/>
    <w:rPr>
      <w:i/>
      <w:iCs/>
      <w:color w:val="0F4761" w:themeColor="accent1" w:themeShade="BF"/>
    </w:rPr>
  </w:style>
  <w:style w:type="paragraph" w:styleId="IntenseQuote">
    <w:name w:val="Intense Quote"/>
    <w:basedOn w:val="Normal"/>
    <w:next w:val="Normal"/>
    <w:link w:val="IntenseQuoteChar"/>
    <w:uiPriority w:val="30"/>
    <w:qFormat/>
    <w:rsid w:val="00CB75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75F5"/>
    <w:rPr>
      <w:i/>
      <w:iCs/>
      <w:color w:val="0F4761" w:themeColor="accent1" w:themeShade="BF"/>
    </w:rPr>
  </w:style>
  <w:style w:type="character" w:styleId="IntenseReference">
    <w:name w:val="Intense Reference"/>
    <w:basedOn w:val="DefaultParagraphFont"/>
    <w:uiPriority w:val="32"/>
    <w:qFormat/>
    <w:rsid w:val="00CB75F5"/>
    <w:rPr>
      <w:b/>
      <w:bCs/>
      <w:smallCaps/>
      <w:color w:val="0F4761" w:themeColor="accent1" w:themeShade="BF"/>
      <w:spacing w:val="5"/>
    </w:rPr>
  </w:style>
  <w:style w:type="character" w:styleId="Hyperlink">
    <w:name w:val="Hyperlink"/>
    <w:basedOn w:val="DefaultParagraphFont"/>
    <w:uiPriority w:val="99"/>
    <w:unhideWhenUsed/>
    <w:rsid w:val="005F0499"/>
    <w:rPr>
      <w:color w:val="467886" w:themeColor="hyperlink"/>
      <w:u w:val="single"/>
    </w:rPr>
  </w:style>
  <w:style w:type="character" w:styleId="UnresolvedMention">
    <w:name w:val="Unresolved Mention"/>
    <w:basedOn w:val="DefaultParagraphFont"/>
    <w:uiPriority w:val="99"/>
    <w:semiHidden/>
    <w:unhideWhenUsed/>
    <w:rsid w:val="005F0499"/>
    <w:rPr>
      <w:color w:val="605E5C"/>
      <w:shd w:val="clear" w:color="auto" w:fill="E1DFDD"/>
    </w:rPr>
  </w:style>
  <w:style w:type="paragraph" w:styleId="TOCHeading">
    <w:name w:val="TOC Heading"/>
    <w:basedOn w:val="Heading1"/>
    <w:next w:val="Normal"/>
    <w:uiPriority w:val="39"/>
    <w:unhideWhenUsed/>
    <w:qFormat/>
    <w:rsid w:val="00CD7BD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D7BD4"/>
    <w:pPr>
      <w:spacing w:after="100"/>
    </w:pPr>
  </w:style>
  <w:style w:type="character" w:styleId="FollowedHyperlink">
    <w:name w:val="FollowedHyperlink"/>
    <w:basedOn w:val="DefaultParagraphFont"/>
    <w:uiPriority w:val="99"/>
    <w:semiHidden/>
    <w:unhideWhenUsed/>
    <w:rsid w:val="00B90EFF"/>
    <w:rPr>
      <w:color w:val="96607D" w:themeColor="followedHyperlink"/>
      <w:u w:val="single"/>
    </w:rPr>
  </w:style>
  <w:style w:type="paragraph" w:styleId="Header">
    <w:name w:val="header"/>
    <w:basedOn w:val="Normal"/>
    <w:link w:val="HeaderChar"/>
    <w:uiPriority w:val="99"/>
    <w:unhideWhenUsed/>
    <w:rsid w:val="00983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61A"/>
  </w:style>
  <w:style w:type="paragraph" w:styleId="Footer">
    <w:name w:val="footer"/>
    <w:basedOn w:val="Normal"/>
    <w:link w:val="FooterChar"/>
    <w:uiPriority w:val="99"/>
    <w:unhideWhenUsed/>
    <w:rsid w:val="00983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6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200623">
      <w:bodyDiv w:val="1"/>
      <w:marLeft w:val="0"/>
      <w:marRight w:val="0"/>
      <w:marTop w:val="0"/>
      <w:marBottom w:val="0"/>
      <w:divBdr>
        <w:top w:val="none" w:sz="0" w:space="0" w:color="auto"/>
        <w:left w:val="none" w:sz="0" w:space="0" w:color="auto"/>
        <w:bottom w:val="none" w:sz="0" w:space="0" w:color="auto"/>
        <w:right w:val="none" w:sz="0" w:space="0" w:color="auto"/>
      </w:divBdr>
    </w:div>
    <w:div w:id="196477945">
      <w:bodyDiv w:val="1"/>
      <w:marLeft w:val="0"/>
      <w:marRight w:val="0"/>
      <w:marTop w:val="0"/>
      <w:marBottom w:val="0"/>
      <w:divBdr>
        <w:top w:val="none" w:sz="0" w:space="0" w:color="auto"/>
        <w:left w:val="none" w:sz="0" w:space="0" w:color="auto"/>
        <w:bottom w:val="none" w:sz="0" w:space="0" w:color="auto"/>
        <w:right w:val="none" w:sz="0" w:space="0" w:color="auto"/>
      </w:divBdr>
    </w:div>
    <w:div w:id="226111879">
      <w:bodyDiv w:val="1"/>
      <w:marLeft w:val="0"/>
      <w:marRight w:val="0"/>
      <w:marTop w:val="0"/>
      <w:marBottom w:val="0"/>
      <w:divBdr>
        <w:top w:val="none" w:sz="0" w:space="0" w:color="auto"/>
        <w:left w:val="none" w:sz="0" w:space="0" w:color="auto"/>
        <w:bottom w:val="none" w:sz="0" w:space="0" w:color="auto"/>
        <w:right w:val="none" w:sz="0" w:space="0" w:color="auto"/>
      </w:divBdr>
    </w:div>
    <w:div w:id="266086766">
      <w:bodyDiv w:val="1"/>
      <w:marLeft w:val="0"/>
      <w:marRight w:val="0"/>
      <w:marTop w:val="0"/>
      <w:marBottom w:val="0"/>
      <w:divBdr>
        <w:top w:val="none" w:sz="0" w:space="0" w:color="auto"/>
        <w:left w:val="none" w:sz="0" w:space="0" w:color="auto"/>
        <w:bottom w:val="none" w:sz="0" w:space="0" w:color="auto"/>
        <w:right w:val="none" w:sz="0" w:space="0" w:color="auto"/>
      </w:divBdr>
    </w:div>
    <w:div w:id="310252083">
      <w:bodyDiv w:val="1"/>
      <w:marLeft w:val="0"/>
      <w:marRight w:val="0"/>
      <w:marTop w:val="0"/>
      <w:marBottom w:val="0"/>
      <w:divBdr>
        <w:top w:val="none" w:sz="0" w:space="0" w:color="auto"/>
        <w:left w:val="none" w:sz="0" w:space="0" w:color="auto"/>
        <w:bottom w:val="none" w:sz="0" w:space="0" w:color="auto"/>
        <w:right w:val="none" w:sz="0" w:space="0" w:color="auto"/>
      </w:divBdr>
    </w:div>
    <w:div w:id="374278541">
      <w:bodyDiv w:val="1"/>
      <w:marLeft w:val="0"/>
      <w:marRight w:val="0"/>
      <w:marTop w:val="0"/>
      <w:marBottom w:val="0"/>
      <w:divBdr>
        <w:top w:val="none" w:sz="0" w:space="0" w:color="auto"/>
        <w:left w:val="none" w:sz="0" w:space="0" w:color="auto"/>
        <w:bottom w:val="none" w:sz="0" w:space="0" w:color="auto"/>
        <w:right w:val="none" w:sz="0" w:space="0" w:color="auto"/>
      </w:divBdr>
    </w:div>
    <w:div w:id="391465247">
      <w:bodyDiv w:val="1"/>
      <w:marLeft w:val="0"/>
      <w:marRight w:val="0"/>
      <w:marTop w:val="0"/>
      <w:marBottom w:val="0"/>
      <w:divBdr>
        <w:top w:val="none" w:sz="0" w:space="0" w:color="auto"/>
        <w:left w:val="none" w:sz="0" w:space="0" w:color="auto"/>
        <w:bottom w:val="none" w:sz="0" w:space="0" w:color="auto"/>
        <w:right w:val="none" w:sz="0" w:space="0" w:color="auto"/>
      </w:divBdr>
      <w:divsChild>
        <w:div w:id="328601235">
          <w:marLeft w:val="-720"/>
          <w:marRight w:val="0"/>
          <w:marTop w:val="0"/>
          <w:marBottom w:val="0"/>
          <w:divBdr>
            <w:top w:val="none" w:sz="0" w:space="0" w:color="auto"/>
            <w:left w:val="none" w:sz="0" w:space="0" w:color="auto"/>
            <w:bottom w:val="none" w:sz="0" w:space="0" w:color="auto"/>
            <w:right w:val="none" w:sz="0" w:space="0" w:color="auto"/>
          </w:divBdr>
        </w:div>
      </w:divsChild>
    </w:div>
    <w:div w:id="405811273">
      <w:bodyDiv w:val="1"/>
      <w:marLeft w:val="0"/>
      <w:marRight w:val="0"/>
      <w:marTop w:val="0"/>
      <w:marBottom w:val="0"/>
      <w:divBdr>
        <w:top w:val="none" w:sz="0" w:space="0" w:color="auto"/>
        <w:left w:val="none" w:sz="0" w:space="0" w:color="auto"/>
        <w:bottom w:val="none" w:sz="0" w:space="0" w:color="auto"/>
        <w:right w:val="none" w:sz="0" w:space="0" w:color="auto"/>
      </w:divBdr>
    </w:div>
    <w:div w:id="428309667">
      <w:bodyDiv w:val="1"/>
      <w:marLeft w:val="0"/>
      <w:marRight w:val="0"/>
      <w:marTop w:val="0"/>
      <w:marBottom w:val="0"/>
      <w:divBdr>
        <w:top w:val="none" w:sz="0" w:space="0" w:color="auto"/>
        <w:left w:val="none" w:sz="0" w:space="0" w:color="auto"/>
        <w:bottom w:val="none" w:sz="0" w:space="0" w:color="auto"/>
        <w:right w:val="none" w:sz="0" w:space="0" w:color="auto"/>
      </w:divBdr>
    </w:div>
    <w:div w:id="449974407">
      <w:bodyDiv w:val="1"/>
      <w:marLeft w:val="0"/>
      <w:marRight w:val="0"/>
      <w:marTop w:val="0"/>
      <w:marBottom w:val="0"/>
      <w:divBdr>
        <w:top w:val="none" w:sz="0" w:space="0" w:color="auto"/>
        <w:left w:val="none" w:sz="0" w:space="0" w:color="auto"/>
        <w:bottom w:val="none" w:sz="0" w:space="0" w:color="auto"/>
        <w:right w:val="none" w:sz="0" w:space="0" w:color="auto"/>
      </w:divBdr>
    </w:div>
    <w:div w:id="494953136">
      <w:bodyDiv w:val="1"/>
      <w:marLeft w:val="0"/>
      <w:marRight w:val="0"/>
      <w:marTop w:val="0"/>
      <w:marBottom w:val="0"/>
      <w:divBdr>
        <w:top w:val="none" w:sz="0" w:space="0" w:color="auto"/>
        <w:left w:val="none" w:sz="0" w:space="0" w:color="auto"/>
        <w:bottom w:val="none" w:sz="0" w:space="0" w:color="auto"/>
        <w:right w:val="none" w:sz="0" w:space="0" w:color="auto"/>
      </w:divBdr>
      <w:divsChild>
        <w:div w:id="606231556">
          <w:marLeft w:val="-720"/>
          <w:marRight w:val="0"/>
          <w:marTop w:val="0"/>
          <w:marBottom w:val="0"/>
          <w:divBdr>
            <w:top w:val="none" w:sz="0" w:space="0" w:color="auto"/>
            <w:left w:val="none" w:sz="0" w:space="0" w:color="auto"/>
            <w:bottom w:val="none" w:sz="0" w:space="0" w:color="auto"/>
            <w:right w:val="none" w:sz="0" w:space="0" w:color="auto"/>
          </w:divBdr>
        </w:div>
      </w:divsChild>
    </w:div>
    <w:div w:id="499465277">
      <w:bodyDiv w:val="1"/>
      <w:marLeft w:val="0"/>
      <w:marRight w:val="0"/>
      <w:marTop w:val="0"/>
      <w:marBottom w:val="0"/>
      <w:divBdr>
        <w:top w:val="none" w:sz="0" w:space="0" w:color="auto"/>
        <w:left w:val="none" w:sz="0" w:space="0" w:color="auto"/>
        <w:bottom w:val="none" w:sz="0" w:space="0" w:color="auto"/>
        <w:right w:val="none" w:sz="0" w:space="0" w:color="auto"/>
      </w:divBdr>
      <w:divsChild>
        <w:div w:id="1568569456">
          <w:marLeft w:val="-720"/>
          <w:marRight w:val="0"/>
          <w:marTop w:val="0"/>
          <w:marBottom w:val="0"/>
          <w:divBdr>
            <w:top w:val="none" w:sz="0" w:space="0" w:color="auto"/>
            <w:left w:val="none" w:sz="0" w:space="0" w:color="auto"/>
            <w:bottom w:val="none" w:sz="0" w:space="0" w:color="auto"/>
            <w:right w:val="none" w:sz="0" w:space="0" w:color="auto"/>
          </w:divBdr>
        </w:div>
      </w:divsChild>
    </w:div>
    <w:div w:id="556472294">
      <w:bodyDiv w:val="1"/>
      <w:marLeft w:val="0"/>
      <w:marRight w:val="0"/>
      <w:marTop w:val="0"/>
      <w:marBottom w:val="0"/>
      <w:divBdr>
        <w:top w:val="none" w:sz="0" w:space="0" w:color="auto"/>
        <w:left w:val="none" w:sz="0" w:space="0" w:color="auto"/>
        <w:bottom w:val="none" w:sz="0" w:space="0" w:color="auto"/>
        <w:right w:val="none" w:sz="0" w:space="0" w:color="auto"/>
      </w:divBdr>
    </w:div>
    <w:div w:id="562758603">
      <w:bodyDiv w:val="1"/>
      <w:marLeft w:val="0"/>
      <w:marRight w:val="0"/>
      <w:marTop w:val="0"/>
      <w:marBottom w:val="0"/>
      <w:divBdr>
        <w:top w:val="none" w:sz="0" w:space="0" w:color="auto"/>
        <w:left w:val="none" w:sz="0" w:space="0" w:color="auto"/>
        <w:bottom w:val="none" w:sz="0" w:space="0" w:color="auto"/>
        <w:right w:val="none" w:sz="0" w:space="0" w:color="auto"/>
      </w:divBdr>
      <w:divsChild>
        <w:div w:id="751970584">
          <w:marLeft w:val="-720"/>
          <w:marRight w:val="0"/>
          <w:marTop w:val="0"/>
          <w:marBottom w:val="0"/>
          <w:divBdr>
            <w:top w:val="none" w:sz="0" w:space="0" w:color="auto"/>
            <w:left w:val="none" w:sz="0" w:space="0" w:color="auto"/>
            <w:bottom w:val="none" w:sz="0" w:space="0" w:color="auto"/>
            <w:right w:val="none" w:sz="0" w:space="0" w:color="auto"/>
          </w:divBdr>
        </w:div>
      </w:divsChild>
    </w:div>
    <w:div w:id="588388980">
      <w:bodyDiv w:val="1"/>
      <w:marLeft w:val="0"/>
      <w:marRight w:val="0"/>
      <w:marTop w:val="0"/>
      <w:marBottom w:val="0"/>
      <w:divBdr>
        <w:top w:val="none" w:sz="0" w:space="0" w:color="auto"/>
        <w:left w:val="none" w:sz="0" w:space="0" w:color="auto"/>
        <w:bottom w:val="none" w:sz="0" w:space="0" w:color="auto"/>
        <w:right w:val="none" w:sz="0" w:space="0" w:color="auto"/>
      </w:divBdr>
      <w:divsChild>
        <w:div w:id="1975987207">
          <w:marLeft w:val="-720"/>
          <w:marRight w:val="0"/>
          <w:marTop w:val="0"/>
          <w:marBottom w:val="0"/>
          <w:divBdr>
            <w:top w:val="none" w:sz="0" w:space="0" w:color="auto"/>
            <w:left w:val="none" w:sz="0" w:space="0" w:color="auto"/>
            <w:bottom w:val="none" w:sz="0" w:space="0" w:color="auto"/>
            <w:right w:val="none" w:sz="0" w:space="0" w:color="auto"/>
          </w:divBdr>
        </w:div>
      </w:divsChild>
    </w:div>
    <w:div w:id="589199559">
      <w:bodyDiv w:val="1"/>
      <w:marLeft w:val="0"/>
      <w:marRight w:val="0"/>
      <w:marTop w:val="0"/>
      <w:marBottom w:val="0"/>
      <w:divBdr>
        <w:top w:val="none" w:sz="0" w:space="0" w:color="auto"/>
        <w:left w:val="none" w:sz="0" w:space="0" w:color="auto"/>
        <w:bottom w:val="none" w:sz="0" w:space="0" w:color="auto"/>
        <w:right w:val="none" w:sz="0" w:space="0" w:color="auto"/>
      </w:divBdr>
    </w:div>
    <w:div w:id="606692921">
      <w:bodyDiv w:val="1"/>
      <w:marLeft w:val="0"/>
      <w:marRight w:val="0"/>
      <w:marTop w:val="0"/>
      <w:marBottom w:val="0"/>
      <w:divBdr>
        <w:top w:val="none" w:sz="0" w:space="0" w:color="auto"/>
        <w:left w:val="none" w:sz="0" w:space="0" w:color="auto"/>
        <w:bottom w:val="none" w:sz="0" w:space="0" w:color="auto"/>
        <w:right w:val="none" w:sz="0" w:space="0" w:color="auto"/>
      </w:divBdr>
      <w:divsChild>
        <w:div w:id="95564050">
          <w:marLeft w:val="-720"/>
          <w:marRight w:val="0"/>
          <w:marTop w:val="0"/>
          <w:marBottom w:val="0"/>
          <w:divBdr>
            <w:top w:val="none" w:sz="0" w:space="0" w:color="auto"/>
            <w:left w:val="none" w:sz="0" w:space="0" w:color="auto"/>
            <w:bottom w:val="none" w:sz="0" w:space="0" w:color="auto"/>
            <w:right w:val="none" w:sz="0" w:space="0" w:color="auto"/>
          </w:divBdr>
        </w:div>
      </w:divsChild>
    </w:div>
    <w:div w:id="607397807">
      <w:bodyDiv w:val="1"/>
      <w:marLeft w:val="0"/>
      <w:marRight w:val="0"/>
      <w:marTop w:val="0"/>
      <w:marBottom w:val="0"/>
      <w:divBdr>
        <w:top w:val="none" w:sz="0" w:space="0" w:color="auto"/>
        <w:left w:val="none" w:sz="0" w:space="0" w:color="auto"/>
        <w:bottom w:val="none" w:sz="0" w:space="0" w:color="auto"/>
        <w:right w:val="none" w:sz="0" w:space="0" w:color="auto"/>
      </w:divBdr>
    </w:div>
    <w:div w:id="620258806">
      <w:bodyDiv w:val="1"/>
      <w:marLeft w:val="0"/>
      <w:marRight w:val="0"/>
      <w:marTop w:val="0"/>
      <w:marBottom w:val="0"/>
      <w:divBdr>
        <w:top w:val="none" w:sz="0" w:space="0" w:color="auto"/>
        <w:left w:val="none" w:sz="0" w:space="0" w:color="auto"/>
        <w:bottom w:val="none" w:sz="0" w:space="0" w:color="auto"/>
        <w:right w:val="none" w:sz="0" w:space="0" w:color="auto"/>
      </w:divBdr>
    </w:div>
    <w:div w:id="709382663">
      <w:bodyDiv w:val="1"/>
      <w:marLeft w:val="0"/>
      <w:marRight w:val="0"/>
      <w:marTop w:val="0"/>
      <w:marBottom w:val="0"/>
      <w:divBdr>
        <w:top w:val="none" w:sz="0" w:space="0" w:color="auto"/>
        <w:left w:val="none" w:sz="0" w:space="0" w:color="auto"/>
        <w:bottom w:val="none" w:sz="0" w:space="0" w:color="auto"/>
        <w:right w:val="none" w:sz="0" w:space="0" w:color="auto"/>
      </w:divBdr>
      <w:divsChild>
        <w:div w:id="235672505">
          <w:marLeft w:val="-720"/>
          <w:marRight w:val="0"/>
          <w:marTop w:val="0"/>
          <w:marBottom w:val="0"/>
          <w:divBdr>
            <w:top w:val="none" w:sz="0" w:space="0" w:color="auto"/>
            <w:left w:val="none" w:sz="0" w:space="0" w:color="auto"/>
            <w:bottom w:val="none" w:sz="0" w:space="0" w:color="auto"/>
            <w:right w:val="none" w:sz="0" w:space="0" w:color="auto"/>
          </w:divBdr>
        </w:div>
      </w:divsChild>
    </w:div>
    <w:div w:id="758252292">
      <w:bodyDiv w:val="1"/>
      <w:marLeft w:val="0"/>
      <w:marRight w:val="0"/>
      <w:marTop w:val="0"/>
      <w:marBottom w:val="0"/>
      <w:divBdr>
        <w:top w:val="none" w:sz="0" w:space="0" w:color="auto"/>
        <w:left w:val="none" w:sz="0" w:space="0" w:color="auto"/>
        <w:bottom w:val="none" w:sz="0" w:space="0" w:color="auto"/>
        <w:right w:val="none" w:sz="0" w:space="0" w:color="auto"/>
      </w:divBdr>
    </w:div>
    <w:div w:id="808939953">
      <w:bodyDiv w:val="1"/>
      <w:marLeft w:val="0"/>
      <w:marRight w:val="0"/>
      <w:marTop w:val="0"/>
      <w:marBottom w:val="0"/>
      <w:divBdr>
        <w:top w:val="none" w:sz="0" w:space="0" w:color="auto"/>
        <w:left w:val="none" w:sz="0" w:space="0" w:color="auto"/>
        <w:bottom w:val="none" w:sz="0" w:space="0" w:color="auto"/>
        <w:right w:val="none" w:sz="0" w:space="0" w:color="auto"/>
      </w:divBdr>
      <w:divsChild>
        <w:div w:id="446461748">
          <w:marLeft w:val="-720"/>
          <w:marRight w:val="0"/>
          <w:marTop w:val="0"/>
          <w:marBottom w:val="0"/>
          <w:divBdr>
            <w:top w:val="none" w:sz="0" w:space="0" w:color="auto"/>
            <w:left w:val="none" w:sz="0" w:space="0" w:color="auto"/>
            <w:bottom w:val="none" w:sz="0" w:space="0" w:color="auto"/>
            <w:right w:val="none" w:sz="0" w:space="0" w:color="auto"/>
          </w:divBdr>
        </w:div>
      </w:divsChild>
    </w:div>
    <w:div w:id="812675139">
      <w:bodyDiv w:val="1"/>
      <w:marLeft w:val="0"/>
      <w:marRight w:val="0"/>
      <w:marTop w:val="0"/>
      <w:marBottom w:val="0"/>
      <w:divBdr>
        <w:top w:val="none" w:sz="0" w:space="0" w:color="auto"/>
        <w:left w:val="none" w:sz="0" w:space="0" w:color="auto"/>
        <w:bottom w:val="none" w:sz="0" w:space="0" w:color="auto"/>
        <w:right w:val="none" w:sz="0" w:space="0" w:color="auto"/>
      </w:divBdr>
      <w:divsChild>
        <w:div w:id="262540463">
          <w:marLeft w:val="-720"/>
          <w:marRight w:val="0"/>
          <w:marTop w:val="0"/>
          <w:marBottom w:val="0"/>
          <w:divBdr>
            <w:top w:val="none" w:sz="0" w:space="0" w:color="auto"/>
            <w:left w:val="none" w:sz="0" w:space="0" w:color="auto"/>
            <w:bottom w:val="none" w:sz="0" w:space="0" w:color="auto"/>
            <w:right w:val="none" w:sz="0" w:space="0" w:color="auto"/>
          </w:divBdr>
        </w:div>
      </w:divsChild>
    </w:div>
    <w:div w:id="853810368">
      <w:bodyDiv w:val="1"/>
      <w:marLeft w:val="0"/>
      <w:marRight w:val="0"/>
      <w:marTop w:val="0"/>
      <w:marBottom w:val="0"/>
      <w:divBdr>
        <w:top w:val="none" w:sz="0" w:space="0" w:color="auto"/>
        <w:left w:val="none" w:sz="0" w:space="0" w:color="auto"/>
        <w:bottom w:val="none" w:sz="0" w:space="0" w:color="auto"/>
        <w:right w:val="none" w:sz="0" w:space="0" w:color="auto"/>
      </w:divBdr>
    </w:div>
    <w:div w:id="979336487">
      <w:bodyDiv w:val="1"/>
      <w:marLeft w:val="0"/>
      <w:marRight w:val="0"/>
      <w:marTop w:val="0"/>
      <w:marBottom w:val="0"/>
      <w:divBdr>
        <w:top w:val="none" w:sz="0" w:space="0" w:color="auto"/>
        <w:left w:val="none" w:sz="0" w:space="0" w:color="auto"/>
        <w:bottom w:val="none" w:sz="0" w:space="0" w:color="auto"/>
        <w:right w:val="none" w:sz="0" w:space="0" w:color="auto"/>
      </w:divBdr>
      <w:divsChild>
        <w:div w:id="7682394">
          <w:marLeft w:val="-720"/>
          <w:marRight w:val="0"/>
          <w:marTop w:val="0"/>
          <w:marBottom w:val="0"/>
          <w:divBdr>
            <w:top w:val="none" w:sz="0" w:space="0" w:color="auto"/>
            <w:left w:val="none" w:sz="0" w:space="0" w:color="auto"/>
            <w:bottom w:val="none" w:sz="0" w:space="0" w:color="auto"/>
            <w:right w:val="none" w:sz="0" w:space="0" w:color="auto"/>
          </w:divBdr>
        </w:div>
      </w:divsChild>
    </w:div>
    <w:div w:id="994722395">
      <w:bodyDiv w:val="1"/>
      <w:marLeft w:val="0"/>
      <w:marRight w:val="0"/>
      <w:marTop w:val="0"/>
      <w:marBottom w:val="0"/>
      <w:divBdr>
        <w:top w:val="none" w:sz="0" w:space="0" w:color="auto"/>
        <w:left w:val="none" w:sz="0" w:space="0" w:color="auto"/>
        <w:bottom w:val="none" w:sz="0" w:space="0" w:color="auto"/>
        <w:right w:val="none" w:sz="0" w:space="0" w:color="auto"/>
      </w:divBdr>
      <w:divsChild>
        <w:div w:id="840850126">
          <w:marLeft w:val="-720"/>
          <w:marRight w:val="0"/>
          <w:marTop w:val="0"/>
          <w:marBottom w:val="0"/>
          <w:divBdr>
            <w:top w:val="none" w:sz="0" w:space="0" w:color="auto"/>
            <w:left w:val="none" w:sz="0" w:space="0" w:color="auto"/>
            <w:bottom w:val="none" w:sz="0" w:space="0" w:color="auto"/>
            <w:right w:val="none" w:sz="0" w:space="0" w:color="auto"/>
          </w:divBdr>
        </w:div>
      </w:divsChild>
    </w:div>
    <w:div w:id="1019354832">
      <w:bodyDiv w:val="1"/>
      <w:marLeft w:val="0"/>
      <w:marRight w:val="0"/>
      <w:marTop w:val="0"/>
      <w:marBottom w:val="0"/>
      <w:divBdr>
        <w:top w:val="none" w:sz="0" w:space="0" w:color="auto"/>
        <w:left w:val="none" w:sz="0" w:space="0" w:color="auto"/>
        <w:bottom w:val="none" w:sz="0" w:space="0" w:color="auto"/>
        <w:right w:val="none" w:sz="0" w:space="0" w:color="auto"/>
      </w:divBdr>
      <w:divsChild>
        <w:div w:id="2147235989">
          <w:marLeft w:val="-720"/>
          <w:marRight w:val="0"/>
          <w:marTop w:val="0"/>
          <w:marBottom w:val="0"/>
          <w:divBdr>
            <w:top w:val="none" w:sz="0" w:space="0" w:color="auto"/>
            <w:left w:val="none" w:sz="0" w:space="0" w:color="auto"/>
            <w:bottom w:val="none" w:sz="0" w:space="0" w:color="auto"/>
            <w:right w:val="none" w:sz="0" w:space="0" w:color="auto"/>
          </w:divBdr>
        </w:div>
      </w:divsChild>
    </w:div>
    <w:div w:id="1062099256">
      <w:bodyDiv w:val="1"/>
      <w:marLeft w:val="0"/>
      <w:marRight w:val="0"/>
      <w:marTop w:val="0"/>
      <w:marBottom w:val="0"/>
      <w:divBdr>
        <w:top w:val="none" w:sz="0" w:space="0" w:color="auto"/>
        <w:left w:val="none" w:sz="0" w:space="0" w:color="auto"/>
        <w:bottom w:val="none" w:sz="0" w:space="0" w:color="auto"/>
        <w:right w:val="none" w:sz="0" w:space="0" w:color="auto"/>
      </w:divBdr>
      <w:divsChild>
        <w:div w:id="1002274523">
          <w:marLeft w:val="-720"/>
          <w:marRight w:val="0"/>
          <w:marTop w:val="0"/>
          <w:marBottom w:val="0"/>
          <w:divBdr>
            <w:top w:val="none" w:sz="0" w:space="0" w:color="auto"/>
            <w:left w:val="none" w:sz="0" w:space="0" w:color="auto"/>
            <w:bottom w:val="none" w:sz="0" w:space="0" w:color="auto"/>
            <w:right w:val="none" w:sz="0" w:space="0" w:color="auto"/>
          </w:divBdr>
        </w:div>
      </w:divsChild>
    </w:div>
    <w:div w:id="1081097107">
      <w:bodyDiv w:val="1"/>
      <w:marLeft w:val="0"/>
      <w:marRight w:val="0"/>
      <w:marTop w:val="0"/>
      <w:marBottom w:val="0"/>
      <w:divBdr>
        <w:top w:val="none" w:sz="0" w:space="0" w:color="auto"/>
        <w:left w:val="none" w:sz="0" w:space="0" w:color="auto"/>
        <w:bottom w:val="none" w:sz="0" w:space="0" w:color="auto"/>
        <w:right w:val="none" w:sz="0" w:space="0" w:color="auto"/>
      </w:divBdr>
    </w:div>
    <w:div w:id="1147434253">
      <w:bodyDiv w:val="1"/>
      <w:marLeft w:val="0"/>
      <w:marRight w:val="0"/>
      <w:marTop w:val="0"/>
      <w:marBottom w:val="0"/>
      <w:divBdr>
        <w:top w:val="none" w:sz="0" w:space="0" w:color="auto"/>
        <w:left w:val="none" w:sz="0" w:space="0" w:color="auto"/>
        <w:bottom w:val="none" w:sz="0" w:space="0" w:color="auto"/>
        <w:right w:val="none" w:sz="0" w:space="0" w:color="auto"/>
      </w:divBdr>
    </w:div>
    <w:div w:id="1164317864">
      <w:bodyDiv w:val="1"/>
      <w:marLeft w:val="0"/>
      <w:marRight w:val="0"/>
      <w:marTop w:val="0"/>
      <w:marBottom w:val="0"/>
      <w:divBdr>
        <w:top w:val="none" w:sz="0" w:space="0" w:color="auto"/>
        <w:left w:val="none" w:sz="0" w:space="0" w:color="auto"/>
        <w:bottom w:val="none" w:sz="0" w:space="0" w:color="auto"/>
        <w:right w:val="none" w:sz="0" w:space="0" w:color="auto"/>
      </w:divBdr>
      <w:divsChild>
        <w:div w:id="1722559876">
          <w:marLeft w:val="-720"/>
          <w:marRight w:val="0"/>
          <w:marTop w:val="0"/>
          <w:marBottom w:val="0"/>
          <w:divBdr>
            <w:top w:val="none" w:sz="0" w:space="0" w:color="auto"/>
            <w:left w:val="none" w:sz="0" w:space="0" w:color="auto"/>
            <w:bottom w:val="none" w:sz="0" w:space="0" w:color="auto"/>
            <w:right w:val="none" w:sz="0" w:space="0" w:color="auto"/>
          </w:divBdr>
        </w:div>
      </w:divsChild>
    </w:div>
    <w:div w:id="1176074594">
      <w:bodyDiv w:val="1"/>
      <w:marLeft w:val="0"/>
      <w:marRight w:val="0"/>
      <w:marTop w:val="0"/>
      <w:marBottom w:val="0"/>
      <w:divBdr>
        <w:top w:val="none" w:sz="0" w:space="0" w:color="auto"/>
        <w:left w:val="none" w:sz="0" w:space="0" w:color="auto"/>
        <w:bottom w:val="none" w:sz="0" w:space="0" w:color="auto"/>
        <w:right w:val="none" w:sz="0" w:space="0" w:color="auto"/>
      </w:divBdr>
      <w:divsChild>
        <w:div w:id="369575936">
          <w:marLeft w:val="-720"/>
          <w:marRight w:val="0"/>
          <w:marTop w:val="0"/>
          <w:marBottom w:val="0"/>
          <w:divBdr>
            <w:top w:val="none" w:sz="0" w:space="0" w:color="auto"/>
            <w:left w:val="none" w:sz="0" w:space="0" w:color="auto"/>
            <w:bottom w:val="none" w:sz="0" w:space="0" w:color="auto"/>
            <w:right w:val="none" w:sz="0" w:space="0" w:color="auto"/>
          </w:divBdr>
        </w:div>
      </w:divsChild>
    </w:div>
    <w:div w:id="1221399314">
      <w:bodyDiv w:val="1"/>
      <w:marLeft w:val="0"/>
      <w:marRight w:val="0"/>
      <w:marTop w:val="0"/>
      <w:marBottom w:val="0"/>
      <w:divBdr>
        <w:top w:val="none" w:sz="0" w:space="0" w:color="auto"/>
        <w:left w:val="none" w:sz="0" w:space="0" w:color="auto"/>
        <w:bottom w:val="none" w:sz="0" w:space="0" w:color="auto"/>
        <w:right w:val="none" w:sz="0" w:space="0" w:color="auto"/>
      </w:divBdr>
    </w:div>
    <w:div w:id="1366559644">
      <w:bodyDiv w:val="1"/>
      <w:marLeft w:val="0"/>
      <w:marRight w:val="0"/>
      <w:marTop w:val="0"/>
      <w:marBottom w:val="0"/>
      <w:divBdr>
        <w:top w:val="none" w:sz="0" w:space="0" w:color="auto"/>
        <w:left w:val="none" w:sz="0" w:space="0" w:color="auto"/>
        <w:bottom w:val="none" w:sz="0" w:space="0" w:color="auto"/>
        <w:right w:val="none" w:sz="0" w:space="0" w:color="auto"/>
      </w:divBdr>
    </w:div>
    <w:div w:id="1566792716">
      <w:bodyDiv w:val="1"/>
      <w:marLeft w:val="0"/>
      <w:marRight w:val="0"/>
      <w:marTop w:val="0"/>
      <w:marBottom w:val="0"/>
      <w:divBdr>
        <w:top w:val="none" w:sz="0" w:space="0" w:color="auto"/>
        <w:left w:val="none" w:sz="0" w:space="0" w:color="auto"/>
        <w:bottom w:val="none" w:sz="0" w:space="0" w:color="auto"/>
        <w:right w:val="none" w:sz="0" w:space="0" w:color="auto"/>
      </w:divBdr>
      <w:divsChild>
        <w:div w:id="594245826">
          <w:marLeft w:val="-720"/>
          <w:marRight w:val="0"/>
          <w:marTop w:val="0"/>
          <w:marBottom w:val="0"/>
          <w:divBdr>
            <w:top w:val="none" w:sz="0" w:space="0" w:color="auto"/>
            <w:left w:val="none" w:sz="0" w:space="0" w:color="auto"/>
            <w:bottom w:val="none" w:sz="0" w:space="0" w:color="auto"/>
            <w:right w:val="none" w:sz="0" w:space="0" w:color="auto"/>
          </w:divBdr>
        </w:div>
      </w:divsChild>
    </w:div>
    <w:div w:id="1765226221">
      <w:bodyDiv w:val="1"/>
      <w:marLeft w:val="0"/>
      <w:marRight w:val="0"/>
      <w:marTop w:val="0"/>
      <w:marBottom w:val="0"/>
      <w:divBdr>
        <w:top w:val="none" w:sz="0" w:space="0" w:color="auto"/>
        <w:left w:val="none" w:sz="0" w:space="0" w:color="auto"/>
        <w:bottom w:val="none" w:sz="0" w:space="0" w:color="auto"/>
        <w:right w:val="none" w:sz="0" w:space="0" w:color="auto"/>
      </w:divBdr>
      <w:divsChild>
        <w:div w:id="1194802063">
          <w:marLeft w:val="-720"/>
          <w:marRight w:val="0"/>
          <w:marTop w:val="0"/>
          <w:marBottom w:val="0"/>
          <w:divBdr>
            <w:top w:val="none" w:sz="0" w:space="0" w:color="auto"/>
            <w:left w:val="none" w:sz="0" w:space="0" w:color="auto"/>
            <w:bottom w:val="none" w:sz="0" w:space="0" w:color="auto"/>
            <w:right w:val="none" w:sz="0" w:space="0" w:color="auto"/>
          </w:divBdr>
        </w:div>
      </w:divsChild>
    </w:div>
    <w:div w:id="1771316564">
      <w:bodyDiv w:val="1"/>
      <w:marLeft w:val="0"/>
      <w:marRight w:val="0"/>
      <w:marTop w:val="0"/>
      <w:marBottom w:val="0"/>
      <w:divBdr>
        <w:top w:val="none" w:sz="0" w:space="0" w:color="auto"/>
        <w:left w:val="none" w:sz="0" w:space="0" w:color="auto"/>
        <w:bottom w:val="none" w:sz="0" w:space="0" w:color="auto"/>
        <w:right w:val="none" w:sz="0" w:space="0" w:color="auto"/>
      </w:divBdr>
      <w:divsChild>
        <w:div w:id="950824437">
          <w:marLeft w:val="-720"/>
          <w:marRight w:val="0"/>
          <w:marTop w:val="0"/>
          <w:marBottom w:val="0"/>
          <w:divBdr>
            <w:top w:val="none" w:sz="0" w:space="0" w:color="auto"/>
            <w:left w:val="none" w:sz="0" w:space="0" w:color="auto"/>
            <w:bottom w:val="none" w:sz="0" w:space="0" w:color="auto"/>
            <w:right w:val="none" w:sz="0" w:space="0" w:color="auto"/>
          </w:divBdr>
        </w:div>
      </w:divsChild>
    </w:div>
    <w:div w:id="1808624314">
      <w:bodyDiv w:val="1"/>
      <w:marLeft w:val="0"/>
      <w:marRight w:val="0"/>
      <w:marTop w:val="0"/>
      <w:marBottom w:val="0"/>
      <w:divBdr>
        <w:top w:val="none" w:sz="0" w:space="0" w:color="auto"/>
        <w:left w:val="none" w:sz="0" w:space="0" w:color="auto"/>
        <w:bottom w:val="none" w:sz="0" w:space="0" w:color="auto"/>
        <w:right w:val="none" w:sz="0" w:space="0" w:color="auto"/>
      </w:divBdr>
      <w:divsChild>
        <w:div w:id="474416628">
          <w:marLeft w:val="-720"/>
          <w:marRight w:val="0"/>
          <w:marTop w:val="0"/>
          <w:marBottom w:val="0"/>
          <w:divBdr>
            <w:top w:val="none" w:sz="0" w:space="0" w:color="auto"/>
            <w:left w:val="none" w:sz="0" w:space="0" w:color="auto"/>
            <w:bottom w:val="none" w:sz="0" w:space="0" w:color="auto"/>
            <w:right w:val="none" w:sz="0" w:space="0" w:color="auto"/>
          </w:divBdr>
        </w:div>
      </w:divsChild>
    </w:div>
    <w:div w:id="2004964320">
      <w:bodyDiv w:val="1"/>
      <w:marLeft w:val="0"/>
      <w:marRight w:val="0"/>
      <w:marTop w:val="0"/>
      <w:marBottom w:val="0"/>
      <w:divBdr>
        <w:top w:val="none" w:sz="0" w:space="0" w:color="auto"/>
        <w:left w:val="none" w:sz="0" w:space="0" w:color="auto"/>
        <w:bottom w:val="none" w:sz="0" w:space="0" w:color="auto"/>
        <w:right w:val="none" w:sz="0" w:space="0" w:color="auto"/>
      </w:divBdr>
      <w:divsChild>
        <w:div w:id="97794125">
          <w:marLeft w:val="-720"/>
          <w:marRight w:val="0"/>
          <w:marTop w:val="0"/>
          <w:marBottom w:val="0"/>
          <w:divBdr>
            <w:top w:val="none" w:sz="0" w:space="0" w:color="auto"/>
            <w:left w:val="none" w:sz="0" w:space="0" w:color="auto"/>
            <w:bottom w:val="none" w:sz="0" w:space="0" w:color="auto"/>
            <w:right w:val="none" w:sz="0" w:space="0" w:color="auto"/>
          </w:divBdr>
        </w:div>
      </w:divsChild>
    </w:div>
    <w:div w:id="2008316256">
      <w:bodyDiv w:val="1"/>
      <w:marLeft w:val="0"/>
      <w:marRight w:val="0"/>
      <w:marTop w:val="0"/>
      <w:marBottom w:val="0"/>
      <w:divBdr>
        <w:top w:val="none" w:sz="0" w:space="0" w:color="auto"/>
        <w:left w:val="none" w:sz="0" w:space="0" w:color="auto"/>
        <w:bottom w:val="none" w:sz="0" w:space="0" w:color="auto"/>
        <w:right w:val="none" w:sz="0" w:space="0" w:color="auto"/>
      </w:divBdr>
    </w:div>
    <w:div w:id="2035645870">
      <w:bodyDiv w:val="1"/>
      <w:marLeft w:val="0"/>
      <w:marRight w:val="0"/>
      <w:marTop w:val="0"/>
      <w:marBottom w:val="0"/>
      <w:divBdr>
        <w:top w:val="none" w:sz="0" w:space="0" w:color="auto"/>
        <w:left w:val="none" w:sz="0" w:space="0" w:color="auto"/>
        <w:bottom w:val="none" w:sz="0" w:space="0" w:color="auto"/>
        <w:right w:val="none" w:sz="0" w:space="0" w:color="auto"/>
      </w:divBdr>
    </w:div>
    <w:div w:id="2051415504">
      <w:bodyDiv w:val="1"/>
      <w:marLeft w:val="0"/>
      <w:marRight w:val="0"/>
      <w:marTop w:val="0"/>
      <w:marBottom w:val="0"/>
      <w:divBdr>
        <w:top w:val="none" w:sz="0" w:space="0" w:color="auto"/>
        <w:left w:val="none" w:sz="0" w:space="0" w:color="auto"/>
        <w:bottom w:val="none" w:sz="0" w:space="0" w:color="auto"/>
        <w:right w:val="none" w:sz="0" w:space="0" w:color="auto"/>
      </w:divBdr>
    </w:div>
    <w:div w:id="2084372776">
      <w:bodyDiv w:val="1"/>
      <w:marLeft w:val="0"/>
      <w:marRight w:val="0"/>
      <w:marTop w:val="0"/>
      <w:marBottom w:val="0"/>
      <w:divBdr>
        <w:top w:val="none" w:sz="0" w:space="0" w:color="auto"/>
        <w:left w:val="none" w:sz="0" w:space="0" w:color="auto"/>
        <w:bottom w:val="none" w:sz="0" w:space="0" w:color="auto"/>
        <w:right w:val="none" w:sz="0" w:space="0" w:color="auto"/>
      </w:divBdr>
      <w:divsChild>
        <w:div w:id="1525433959">
          <w:marLeft w:val="-720"/>
          <w:marRight w:val="0"/>
          <w:marTop w:val="0"/>
          <w:marBottom w:val="0"/>
          <w:divBdr>
            <w:top w:val="none" w:sz="0" w:space="0" w:color="auto"/>
            <w:left w:val="none" w:sz="0" w:space="0" w:color="auto"/>
            <w:bottom w:val="none" w:sz="0" w:space="0" w:color="auto"/>
            <w:right w:val="none" w:sz="0" w:space="0" w:color="auto"/>
          </w:divBdr>
        </w:div>
      </w:divsChild>
    </w:div>
    <w:div w:id="2086219877">
      <w:bodyDiv w:val="1"/>
      <w:marLeft w:val="0"/>
      <w:marRight w:val="0"/>
      <w:marTop w:val="0"/>
      <w:marBottom w:val="0"/>
      <w:divBdr>
        <w:top w:val="none" w:sz="0" w:space="0" w:color="auto"/>
        <w:left w:val="none" w:sz="0" w:space="0" w:color="auto"/>
        <w:bottom w:val="none" w:sz="0" w:space="0" w:color="auto"/>
        <w:right w:val="none" w:sz="0" w:space="0" w:color="auto"/>
      </w:divBdr>
      <w:divsChild>
        <w:div w:id="2026898479">
          <w:marLeft w:val="-720"/>
          <w:marRight w:val="0"/>
          <w:marTop w:val="0"/>
          <w:marBottom w:val="0"/>
          <w:divBdr>
            <w:top w:val="none" w:sz="0" w:space="0" w:color="auto"/>
            <w:left w:val="none" w:sz="0" w:space="0" w:color="auto"/>
            <w:bottom w:val="none" w:sz="0" w:space="0" w:color="auto"/>
            <w:right w:val="none" w:sz="0" w:space="0" w:color="auto"/>
          </w:divBdr>
        </w:div>
      </w:divsChild>
    </w:div>
    <w:div w:id="2090232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corrosionpedia.com/definition/6342/percent-elonga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31399/asm.hb.v08.a000327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etalformingmagazine.com/article/?/materials/high-strength-steel/metal-properties-tensile-streng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xometry.com/resources/materials/hardness-testing/" TargetMode="External"/><Relationship Id="rId10" Type="http://schemas.openxmlformats.org/officeDocument/2006/relationships/image" Target="media/image3.png"/><Relationship Id="rId19" Type="http://schemas.openxmlformats.org/officeDocument/2006/relationships/hyperlink" Target="http://www.maeden.com/en/post/elongation-test-in-tensile-testing-understanding-measurement-calculation-and-signific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xometr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065C7-DE8A-4481-AA81-ED06DEC87E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2229</Words>
  <Characters>12708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Russ</dc:creator>
  <cp:keywords/>
  <dc:description/>
  <cp:lastModifiedBy>Kurtis Russ</cp:lastModifiedBy>
  <cp:revision>2</cp:revision>
  <dcterms:created xsi:type="dcterms:W3CDTF">2024-11-11T07:11:00Z</dcterms:created>
  <dcterms:modified xsi:type="dcterms:W3CDTF">2024-11-11T07:11:00Z</dcterms:modified>
</cp:coreProperties>
</file>