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84255D0" w14:textId="77777777" w:rsidR="00D801CC" w:rsidRDefault="00D801CC" w:rsidP="00D801CC">
      <w:pPr>
        <w:pStyle w:val="Title"/>
        <w:jc w:val="center"/>
      </w:pPr>
      <w:r>
        <w:t>BMSW-4004</w:t>
      </w:r>
    </w:p>
    <w:p w14:paraId="63E2E919" w14:textId="77777777" w:rsidR="00D801CC" w:rsidRPr="00FA653A" w:rsidRDefault="00D801CC" w:rsidP="00D801CC">
      <w:pPr>
        <w:pStyle w:val="Title"/>
        <w:jc w:val="center"/>
        <w:rPr>
          <w:rFonts w:ascii="Times" w:hAnsi="Times" w:cs="Times"/>
          <w:b/>
          <w:bCs/>
        </w:rPr>
      </w:pPr>
      <w:r w:rsidRPr="00FA653A">
        <w:rPr>
          <w:rFonts w:ascii="Times" w:hAnsi="Times" w:cs="Times"/>
        </w:rPr>
        <w:t>(Task-2)</w:t>
      </w:r>
    </w:p>
    <w:p w14:paraId="13154A70" w14:textId="77777777" w:rsidR="00BB00F0" w:rsidRDefault="00BB00F0" w:rsidP="00D801CC">
      <w:pPr>
        <w:pStyle w:val="Title"/>
        <w:jc w:val="center"/>
        <w:rPr>
          <w:rFonts w:ascii="Times" w:hAnsi="Times" w:cs="Times"/>
          <w:b/>
          <w:bCs/>
          <w:sz w:val="72"/>
          <w:szCs w:val="72"/>
        </w:rPr>
      </w:pPr>
    </w:p>
    <w:p w14:paraId="32D562CF" w14:textId="77777777" w:rsidR="00BB00F0" w:rsidRDefault="00BB00F0" w:rsidP="00D801CC">
      <w:pPr>
        <w:pStyle w:val="Title"/>
        <w:jc w:val="center"/>
        <w:rPr>
          <w:rFonts w:ascii="Times" w:hAnsi="Times" w:cs="Times"/>
          <w:b/>
          <w:bCs/>
          <w:sz w:val="72"/>
          <w:szCs w:val="72"/>
        </w:rPr>
      </w:pPr>
    </w:p>
    <w:p w14:paraId="3F3C7AE9" w14:textId="77777777" w:rsidR="002F2D93" w:rsidRDefault="002F2D93" w:rsidP="00D801CC">
      <w:pPr>
        <w:pStyle w:val="Title"/>
        <w:jc w:val="center"/>
        <w:rPr>
          <w:rFonts w:ascii="Times" w:hAnsi="Times" w:cs="Times"/>
          <w:b/>
          <w:bCs/>
          <w:sz w:val="72"/>
          <w:szCs w:val="72"/>
        </w:rPr>
      </w:pPr>
    </w:p>
    <w:p w14:paraId="0E442313" w14:textId="77777777" w:rsidR="002F2D93" w:rsidRDefault="00894E3E" w:rsidP="00D801CC">
      <w:pPr>
        <w:pStyle w:val="Title"/>
        <w:jc w:val="center"/>
        <w:rPr>
          <w:rFonts w:ascii="Times" w:hAnsi="Times" w:cs="Times"/>
          <w:b/>
          <w:bCs/>
          <w:sz w:val="72"/>
          <w:szCs w:val="72"/>
        </w:rPr>
      </w:pPr>
      <w:r w:rsidRPr="00894E3E">
        <w:rPr>
          <w:rFonts w:ascii="Times" w:hAnsi="Times" w:cs="Times"/>
          <w:b/>
          <w:bCs/>
          <w:sz w:val="72"/>
          <w:szCs w:val="72"/>
        </w:rPr>
        <w:t>Problem Solving and Decision Making</w:t>
      </w:r>
    </w:p>
    <w:p w14:paraId="67024EFD" w14:textId="77777777" w:rsidR="00894E3E" w:rsidRDefault="00894E3E" w:rsidP="00D801CC">
      <w:pPr>
        <w:pStyle w:val="Title"/>
        <w:jc w:val="center"/>
        <w:rPr>
          <w:rFonts w:ascii="Times" w:hAnsi="Times" w:cs="Times"/>
          <w:b/>
          <w:bCs/>
          <w:sz w:val="72"/>
          <w:szCs w:val="72"/>
        </w:rPr>
      </w:pPr>
    </w:p>
    <w:p w14:paraId="5E9D3DDD" w14:textId="77777777" w:rsidR="00894E3E" w:rsidRDefault="00894E3E" w:rsidP="00D801CC">
      <w:pPr>
        <w:pStyle w:val="Title"/>
        <w:jc w:val="center"/>
        <w:rPr>
          <w:rFonts w:ascii="Times" w:hAnsi="Times" w:cs="Times"/>
          <w:b/>
          <w:bCs/>
          <w:sz w:val="72"/>
          <w:szCs w:val="72"/>
        </w:rPr>
      </w:pPr>
    </w:p>
    <w:p w14:paraId="515B2E16" w14:textId="77777777" w:rsidR="00E03167" w:rsidRDefault="00E03167" w:rsidP="00D801CC">
      <w:pPr>
        <w:pStyle w:val="Title"/>
        <w:jc w:val="center"/>
        <w:rPr>
          <w:rFonts w:ascii="Times" w:hAnsi="Times" w:cs="Times"/>
          <w:b/>
          <w:bCs/>
          <w:sz w:val="72"/>
          <w:szCs w:val="72"/>
        </w:rPr>
      </w:pPr>
    </w:p>
    <w:p w14:paraId="3203E3ED" w14:textId="77777777" w:rsidR="00E03167" w:rsidRDefault="00E03167" w:rsidP="00D801CC">
      <w:pPr>
        <w:pStyle w:val="Title"/>
        <w:jc w:val="center"/>
        <w:rPr>
          <w:rFonts w:ascii="Times" w:hAnsi="Times" w:cs="Times"/>
          <w:b/>
          <w:bCs/>
          <w:sz w:val="72"/>
          <w:szCs w:val="72"/>
        </w:rPr>
      </w:pPr>
    </w:p>
    <w:p w14:paraId="5A4BBE15" w14:textId="77777777" w:rsidR="00894E3E" w:rsidRDefault="00894E3E" w:rsidP="00D801CC">
      <w:pPr>
        <w:pStyle w:val="Title"/>
        <w:jc w:val="center"/>
        <w:rPr>
          <w:rFonts w:ascii="Times" w:hAnsi="Times" w:cs="Times"/>
          <w:b/>
          <w:bCs/>
          <w:sz w:val="72"/>
          <w:szCs w:val="72"/>
        </w:rPr>
      </w:pPr>
    </w:p>
    <w:p w14:paraId="26C8144E" w14:textId="77777777" w:rsidR="00894E3E" w:rsidRDefault="00894E3E" w:rsidP="00D801CC">
      <w:pPr>
        <w:pStyle w:val="Title"/>
        <w:jc w:val="center"/>
        <w:rPr>
          <w:rFonts w:ascii="Times" w:hAnsi="Times" w:cs="Times"/>
          <w:b/>
          <w:bCs/>
          <w:sz w:val="72"/>
          <w:szCs w:val="72"/>
        </w:rPr>
      </w:pPr>
    </w:p>
    <w:p w14:paraId="64BFC4A8" w14:textId="77777777" w:rsidR="00894E3E" w:rsidRDefault="00894E3E" w:rsidP="00D801CC">
      <w:pPr>
        <w:pStyle w:val="Title"/>
        <w:jc w:val="center"/>
        <w:rPr>
          <w:rFonts w:ascii="Times" w:hAnsi="Times" w:cs="Times"/>
          <w:b/>
          <w:bCs/>
          <w:sz w:val="72"/>
          <w:szCs w:val="72"/>
        </w:rPr>
      </w:pPr>
    </w:p>
    <w:p w14:paraId="2BE85672" w14:textId="77777777" w:rsidR="00894E3E" w:rsidRDefault="00894E3E" w:rsidP="00D801CC">
      <w:pPr>
        <w:pStyle w:val="Title"/>
        <w:jc w:val="center"/>
        <w:rPr>
          <w:rFonts w:ascii="Times" w:hAnsi="Times" w:cs="Times"/>
          <w:sz w:val="36"/>
          <w:szCs w:val="36"/>
        </w:rPr>
      </w:pPr>
      <w:r w:rsidRPr="00D801CC">
        <w:rPr>
          <w:rFonts w:ascii="Times" w:hAnsi="Times" w:cs="Times"/>
          <w:sz w:val="36"/>
          <w:szCs w:val="36"/>
        </w:rPr>
        <w:t xml:space="preserve">Submitted by: </w:t>
      </w:r>
      <w:r w:rsidR="00E03167" w:rsidRPr="00D801CC">
        <w:rPr>
          <w:rFonts w:ascii="Times" w:hAnsi="Times" w:cs="Times"/>
          <w:sz w:val="36"/>
          <w:szCs w:val="36"/>
        </w:rPr>
        <w:t xml:space="preserve">Adrian </w:t>
      </w:r>
      <w:r w:rsidR="00D801CC" w:rsidRPr="00D801CC">
        <w:rPr>
          <w:rFonts w:ascii="Times" w:hAnsi="Times" w:cs="Times"/>
          <w:sz w:val="36"/>
          <w:szCs w:val="36"/>
        </w:rPr>
        <w:t>D</w:t>
      </w:r>
      <w:r w:rsidR="00E03167" w:rsidRPr="00D801CC">
        <w:rPr>
          <w:rFonts w:ascii="Times" w:hAnsi="Times" w:cs="Times"/>
          <w:sz w:val="36"/>
          <w:szCs w:val="36"/>
        </w:rPr>
        <w:t>uman</w:t>
      </w:r>
    </w:p>
    <w:p w14:paraId="0B491F18" w14:textId="77777777" w:rsidR="00D801CC" w:rsidRPr="00D801CC" w:rsidRDefault="00D15606" w:rsidP="00D15606">
      <w:pPr>
        <w:jc w:val="center"/>
      </w:pPr>
      <w:r>
        <w:t>2026203</w:t>
      </w:r>
    </w:p>
    <w:p w14:paraId="0F3AA0BB" w14:textId="77777777" w:rsidR="00BB00F0" w:rsidRDefault="00BB00F0">
      <w:pPr>
        <w:pStyle w:val="ContentsHeading"/>
        <w:pageBreakBefore/>
      </w:pPr>
      <w:r>
        <w:t>Table of Contents</w:t>
      </w:r>
    </w:p>
    <w:sdt>
      <w:sdtPr>
        <w:rPr>
          <w:rFonts w:ascii="Times New Roman" w:eastAsia="Calibri" w:hAnsi="Times New Roman" w:cs="Times New Roman"/>
          <w:b w:val="0"/>
          <w:bCs w:val="0"/>
          <w:color w:val="000000"/>
          <w:sz w:val="24"/>
          <w:szCs w:val="22"/>
          <w:lang w:val="en-GB" w:eastAsia="ar-SA"/>
        </w:rPr>
        <w:id w:val="20669354"/>
        <w:docPartObj>
          <w:docPartGallery w:val="Table of Contents"/>
          <w:docPartUnique/>
        </w:docPartObj>
      </w:sdtPr>
      <w:sdtEndPr/>
      <w:sdtContent>
        <w:p w14:paraId="5734E493" w14:textId="77777777" w:rsidR="00BB6861" w:rsidRDefault="00BB6861">
          <w:pPr>
            <w:pStyle w:val="TOCHeading"/>
          </w:pPr>
          <w:r>
            <w:t>Contents</w:t>
          </w:r>
        </w:p>
        <w:p w14:paraId="2331AF8D" w14:textId="77777777" w:rsidR="00173AD5" w:rsidRDefault="006012C6">
          <w:pPr>
            <w:pStyle w:val="TOC1"/>
            <w:rPr>
              <w:rFonts w:asciiTheme="minorHAnsi" w:eastAsiaTheme="minorEastAsia" w:hAnsiTheme="minorHAnsi" w:cstheme="minorBidi"/>
              <w:noProof/>
              <w:color w:val="auto"/>
              <w:sz w:val="22"/>
              <w:lang w:val="en-US" w:eastAsia="en-US"/>
            </w:rPr>
          </w:pPr>
          <w:r>
            <w:fldChar w:fldCharType="begin"/>
          </w:r>
          <w:r w:rsidR="00BB6861">
            <w:instrText xml:space="preserve"> TOC \o "1-3" \h \z \u </w:instrText>
          </w:r>
          <w:r>
            <w:fldChar w:fldCharType="separate"/>
          </w:r>
          <w:hyperlink w:anchor="_Toc97723986" w:history="1">
            <w:r w:rsidR="00173AD5" w:rsidRPr="00C63C87">
              <w:rPr>
                <w:rStyle w:val="Hyperlink"/>
                <w:noProof/>
              </w:rPr>
              <w:t>INTRODUCTION</w:t>
            </w:r>
            <w:r w:rsidR="00173AD5">
              <w:rPr>
                <w:noProof/>
                <w:webHidden/>
              </w:rPr>
              <w:tab/>
            </w:r>
            <w:r w:rsidR="00173AD5">
              <w:rPr>
                <w:noProof/>
                <w:webHidden/>
              </w:rPr>
              <w:fldChar w:fldCharType="begin"/>
            </w:r>
            <w:r w:rsidR="00173AD5">
              <w:rPr>
                <w:noProof/>
                <w:webHidden/>
              </w:rPr>
              <w:instrText xml:space="preserve"> PAGEREF _Toc97723986 \h </w:instrText>
            </w:r>
            <w:r w:rsidR="00173AD5">
              <w:rPr>
                <w:noProof/>
                <w:webHidden/>
              </w:rPr>
            </w:r>
            <w:r w:rsidR="00173AD5">
              <w:rPr>
                <w:noProof/>
                <w:webHidden/>
              </w:rPr>
              <w:fldChar w:fldCharType="separate"/>
            </w:r>
            <w:r w:rsidR="00173AD5">
              <w:rPr>
                <w:noProof/>
                <w:webHidden/>
              </w:rPr>
              <w:t>1</w:t>
            </w:r>
            <w:r w:rsidR="00173AD5">
              <w:rPr>
                <w:noProof/>
                <w:webHidden/>
              </w:rPr>
              <w:fldChar w:fldCharType="end"/>
            </w:r>
          </w:hyperlink>
        </w:p>
        <w:p w14:paraId="44286706" w14:textId="77777777" w:rsidR="00173AD5" w:rsidRDefault="00B347BD">
          <w:pPr>
            <w:pStyle w:val="TOC1"/>
            <w:rPr>
              <w:rFonts w:asciiTheme="minorHAnsi" w:eastAsiaTheme="minorEastAsia" w:hAnsiTheme="minorHAnsi" w:cstheme="minorBidi"/>
              <w:noProof/>
              <w:color w:val="auto"/>
              <w:sz w:val="22"/>
              <w:lang w:val="en-US" w:eastAsia="en-US"/>
            </w:rPr>
          </w:pPr>
          <w:hyperlink w:anchor="_Toc97723987" w:history="1">
            <w:r w:rsidR="00173AD5" w:rsidRPr="00C63C87">
              <w:rPr>
                <w:rStyle w:val="Hyperlink"/>
                <w:noProof/>
              </w:rPr>
              <w:t>MAIN BODY</w:t>
            </w:r>
            <w:r w:rsidR="00173AD5">
              <w:rPr>
                <w:noProof/>
                <w:webHidden/>
              </w:rPr>
              <w:tab/>
            </w:r>
            <w:r w:rsidR="00173AD5">
              <w:rPr>
                <w:noProof/>
                <w:webHidden/>
              </w:rPr>
              <w:fldChar w:fldCharType="begin"/>
            </w:r>
            <w:r w:rsidR="00173AD5">
              <w:rPr>
                <w:noProof/>
                <w:webHidden/>
              </w:rPr>
              <w:instrText xml:space="preserve"> PAGEREF _Toc97723987 \h </w:instrText>
            </w:r>
            <w:r w:rsidR="00173AD5">
              <w:rPr>
                <w:noProof/>
                <w:webHidden/>
              </w:rPr>
            </w:r>
            <w:r w:rsidR="00173AD5">
              <w:rPr>
                <w:noProof/>
                <w:webHidden/>
              </w:rPr>
              <w:fldChar w:fldCharType="separate"/>
            </w:r>
            <w:r w:rsidR="00173AD5">
              <w:rPr>
                <w:noProof/>
                <w:webHidden/>
              </w:rPr>
              <w:t>1</w:t>
            </w:r>
            <w:r w:rsidR="00173AD5">
              <w:rPr>
                <w:noProof/>
                <w:webHidden/>
              </w:rPr>
              <w:fldChar w:fldCharType="end"/>
            </w:r>
          </w:hyperlink>
        </w:p>
        <w:p w14:paraId="5D0530DD" w14:textId="77777777" w:rsidR="00173AD5" w:rsidRDefault="00B347BD">
          <w:pPr>
            <w:pStyle w:val="TOC2"/>
            <w:rPr>
              <w:rFonts w:asciiTheme="minorHAnsi" w:eastAsiaTheme="minorEastAsia" w:hAnsiTheme="minorHAnsi" w:cstheme="minorBidi"/>
              <w:noProof/>
              <w:color w:val="auto"/>
              <w:sz w:val="22"/>
              <w:lang w:val="en-US" w:eastAsia="en-US"/>
            </w:rPr>
          </w:pPr>
          <w:hyperlink w:anchor="_Toc97723988" w:history="1">
            <w:r w:rsidR="00173AD5" w:rsidRPr="00C63C87">
              <w:rPr>
                <w:rStyle w:val="Hyperlink"/>
                <w:noProof/>
              </w:rPr>
              <w:t>Decision to solve complex problem</w:t>
            </w:r>
            <w:r w:rsidR="00173AD5">
              <w:rPr>
                <w:noProof/>
                <w:webHidden/>
              </w:rPr>
              <w:tab/>
            </w:r>
            <w:r w:rsidR="00173AD5">
              <w:rPr>
                <w:noProof/>
                <w:webHidden/>
              </w:rPr>
              <w:fldChar w:fldCharType="begin"/>
            </w:r>
            <w:r w:rsidR="00173AD5">
              <w:rPr>
                <w:noProof/>
                <w:webHidden/>
              </w:rPr>
              <w:instrText xml:space="preserve"> PAGEREF _Toc97723988 \h </w:instrText>
            </w:r>
            <w:r w:rsidR="00173AD5">
              <w:rPr>
                <w:noProof/>
                <w:webHidden/>
              </w:rPr>
            </w:r>
            <w:r w:rsidR="00173AD5">
              <w:rPr>
                <w:noProof/>
                <w:webHidden/>
              </w:rPr>
              <w:fldChar w:fldCharType="separate"/>
            </w:r>
            <w:r w:rsidR="00173AD5">
              <w:rPr>
                <w:noProof/>
                <w:webHidden/>
              </w:rPr>
              <w:t>1</w:t>
            </w:r>
            <w:r w:rsidR="00173AD5">
              <w:rPr>
                <w:noProof/>
                <w:webHidden/>
              </w:rPr>
              <w:fldChar w:fldCharType="end"/>
            </w:r>
          </w:hyperlink>
        </w:p>
        <w:p w14:paraId="2B306667" w14:textId="77777777" w:rsidR="00173AD5" w:rsidRDefault="00B347BD">
          <w:pPr>
            <w:pStyle w:val="TOC1"/>
            <w:rPr>
              <w:rFonts w:asciiTheme="minorHAnsi" w:eastAsiaTheme="minorEastAsia" w:hAnsiTheme="minorHAnsi" w:cstheme="minorBidi"/>
              <w:noProof/>
              <w:color w:val="auto"/>
              <w:sz w:val="22"/>
              <w:lang w:val="en-US" w:eastAsia="en-US"/>
            </w:rPr>
          </w:pPr>
          <w:hyperlink w:anchor="_Toc97723989" w:history="1">
            <w:r w:rsidR="00173AD5" w:rsidRPr="00C63C87">
              <w:rPr>
                <w:rStyle w:val="Hyperlink"/>
                <w:noProof/>
              </w:rPr>
              <w:t>CONCLUSION</w:t>
            </w:r>
            <w:r w:rsidR="00173AD5">
              <w:rPr>
                <w:noProof/>
                <w:webHidden/>
              </w:rPr>
              <w:tab/>
            </w:r>
            <w:r w:rsidR="00173AD5">
              <w:rPr>
                <w:noProof/>
                <w:webHidden/>
              </w:rPr>
              <w:fldChar w:fldCharType="begin"/>
            </w:r>
            <w:r w:rsidR="00173AD5">
              <w:rPr>
                <w:noProof/>
                <w:webHidden/>
              </w:rPr>
              <w:instrText xml:space="preserve"> PAGEREF _Toc97723989 \h </w:instrText>
            </w:r>
            <w:r w:rsidR="00173AD5">
              <w:rPr>
                <w:noProof/>
                <w:webHidden/>
              </w:rPr>
            </w:r>
            <w:r w:rsidR="00173AD5">
              <w:rPr>
                <w:noProof/>
                <w:webHidden/>
              </w:rPr>
              <w:fldChar w:fldCharType="separate"/>
            </w:r>
            <w:r w:rsidR="00173AD5">
              <w:rPr>
                <w:noProof/>
                <w:webHidden/>
              </w:rPr>
              <w:t>7</w:t>
            </w:r>
            <w:r w:rsidR="00173AD5">
              <w:rPr>
                <w:noProof/>
                <w:webHidden/>
              </w:rPr>
              <w:fldChar w:fldCharType="end"/>
            </w:r>
          </w:hyperlink>
        </w:p>
        <w:p w14:paraId="7AD54845" w14:textId="77777777" w:rsidR="00173AD5" w:rsidRDefault="00B347BD">
          <w:pPr>
            <w:pStyle w:val="TOC1"/>
            <w:rPr>
              <w:rFonts w:asciiTheme="minorHAnsi" w:eastAsiaTheme="minorEastAsia" w:hAnsiTheme="minorHAnsi" w:cstheme="minorBidi"/>
              <w:noProof/>
              <w:color w:val="auto"/>
              <w:sz w:val="22"/>
              <w:lang w:val="en-US" w:eastAsia="en-US"/>
            </w:rPr>
          </w:pPr>
          <w:hyperlink w:anchor="_Toc97723990" w:history="1">
            <w:r w:rsidR="00173AD5" w:rsidRPr="00C63C87">
              <w:rPr>
                <w:rStyle w:val="Hyperlink"/>
                <w:noProof/>
              </w:rPr>
              <w:t>REFERENCES</w:t>
            </w:r>
            <w:r w:rsidR="00173AD5">
              <w:rPr>
                <w:noProof/>
                <w:webHidden/>
              </w:rPr>
              <w:tab/>
            </w:r>
            <w:r w:rsidR="00173AD5">
              <w:rPr>
                <w:noProof/>
                <w:webHidden/>
              </w:rPr>
              <w:fldChar w:fldCharType="begin"/>
            </w:r>
            <w:r w:rsidR="00173AD5">
              <w:rPr>
                <w:noProof/>
                <w:webHidden/>
              </w:rPr>
              <w:instrText xml:space="preserve"> PAGEREF _Toc97723990 \h </w:instrText>
            </w:r>
            <w:r w:rsidR="00173AD5">
              <w:rPr>
                <w:noProof/>
                <w:webHidden/>
              </w:rPr>
            </w:r>
            <w:r w:rsidR="00173AD5">
              <w:rPr>
                <w:noProof/>
                <w:webHidden/>
              </w:rPr>
              <w:fldChar w:fldCharType="separate"/>
            </w:r>
            <w:r w:rsidR="00173AD5">
              <w:rPr>
                <w:noProof/>
                <w:webHidden/>
              </w:rPr>
              <w:t>8</w:t>
            </w:r>
            <w:r w:rsidR="00173AD5">
              <w:rPr>
                <w:noProof/>
                <w:webHidden/>
              </w:rPr>
              <w:fldChar w:fldCharType="end"/>
            </w:r>
          </w:hyperlink>
        </w:p>
        <w:p w14:paraId="63426A83" w14:textId="77777777" w:rsidR="00BB6861" w:rsidRDefault="006012C6">
          <w:r>
            <w:fldChar w:fldCharType="end"/>
          </w:r>
        </w:p>
      </w:sdtContent>
    </w:sdt>
    <w:p w14:paraId="05FD0FB7" w14:textId="77777777" w:rsidR="00BB00F0" w:rsidRDefault="00BB00F0">
      <w:pPr>
        <w:pStyle w:val="ContentsHeading"/>
        <w:sectPr w:rsidR="00BB00F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14:paraId="58509713" w14:textId="77777777" w:rsidR="00CE08FD" w:rsidRDefault="000912F2" w:rsidP="000912F2">
      <w:pPr>
        <w:pStyle w:val="Heading1"/>
      </w:pPr>
      <w:bookmarkStart w:id="0" w:name="_Toc97723986"/>
      <w:r>
        <w:t>INTRODUCTION</w:t>
      </w:r>
      <w:bookmarkEnd w:id="0"/>
    </w:p>
    <w:p w14:paraId="26C0AB91" w14:textId="77777777" w:rsidR="00180CEE" w:rsidRDefault="00D477F6" w:rsidP="00BB6861">
      <w:pPr>
        <w:ind w:firstLine="720"/>
      </w:pPr>
      <w:r>
        <w:t xml:space="preserve">The decision making </w:t>
      </w:r>
      <w:r w:rsidR="003C021A">
        <w:t>is a process that has been use to as to identify, gather, inform, monitor, control and access overall working situation with this beneficial changes are implemented in organised manner</w:t>
      </w:r>
      <w:r w:rsidR="00BB6861">
        <w:t xml:space="preserve"> </w:t>
      </w:r>
      <w:r w:rsidR="007F09A9" w:rsidRPr="007F09A9">
        <w:t>(Pérez-Rodríguez, Topa and Beléndez, 2019)</w:t>
      </w:r>
      <w:r w:rsidR="003C021A">
        <w:t xml:space="preserve">. In support of this step by step changes and respective decisions are taken that process the working with deliberateness, thoughtful decision making and organised change that improvise probability to define alternative solution in profitable manner. The workplace </w:t>
      </w:r>
      <w:r w:rsidR="00664373">
        <w:t xml:space="preserve">stress affects the working liability and probability to response respective change, demand and pressure that aren’t match with suitable abilities, knowledge and challenges that is processed to cope up stress </w:t>
      </w:r>
      <w:r w:rsidR="005E3027">
        <w:t xml:space="preserve">in managed form. The report below comprised précised information about the decision making so as to resolve complex problem as by identify measure effectiveness as well. </w:t>
      </w:r>
    </w:p>
    <w:p w14:paraId="48829039" w14:textId="77777777" w:rsidR="00180CEE" w:rsidRDefault="00D477F6" w:rsidP="00D477F6">
      <w:pPr>
        <w:pStyle w:val="Heading1"/>
      </w:pPr>
      <w:bookmarkStart w:id="1" w:name="_Toc97723987"/>
      <w:r>
        <w:t>MAIN BODY</w:t>
      </w:r>
      <w:bookmarkEnd w:id="1"/>
    </w:p>
    <w:p w14:paraId="53E3BD89" w14:textId="77777777" w:rsidR="00180CEE" w:rsidRDefault="0026392F" w:rsidP="00D477F6">
      <w:pPr>
        <w:pStyle w:val="Heading2"/>
      </w:pPr>
      <w:bookmarkStart w:id="2" w:name="_Toc97723988"/>
      <w:r>
        <w:t>D</w:t>
      </w:r>
      <w:r w:rsidR="00625237">
        <w:t>ecision</w:t>
      </w:r>
      <w:r w:rsidR="00D477F6">
        <w:t xml:space="preserve"> to solve complex problem</w:t>
      </w:r>
      <w:bookmarkEnd w:id="2"/>
      <w:r w:rsidR="00D477F6">
        <w:t xml:space="preserve"> </w:t>
      </w:r>
    </w:p>
    <w:p w14:paraId="62EB2103" w14:textId="77777777" w:rsidR="007804AF" w:rsidRDefault="00CE3259" w:rsidP="00AE7F45">
      <w:pPr>
        <w:ind w:firstLine="576"/>
      </w:pPr>
      <w:r>
        <w:t xml:space="preserve">The work place </w:t>
      </w:r>
      <w:r w:rsidR="00717AEA">
        <w:t xml:space="preserve">stress is related </w:t>
      </w:r>
      <w:r w:rsidR="00235312">
        <w:t xml:space="preserve">to sustained </w:t>
      </w:r>
      <w:r w:rsidR="009357A7">
        <w:t>contribution that turns</w:t>
      </w:r>
      <w:r w:rsidR="00235312">
        <w:t xml:space="preserve"> to reduction in organisational performance </w:t>
      </w:r>
      <w:r w:rsidR="003F356C">
        <w:t xml:space="preserve">and </w:t>
      </w:r>
      <w:r w:rsidR="009357A7">
        <w:t>productivity;</w:t>
      </w:r>
      <w:r w:rsidR="003F356C">
        <w:t xml:space="preserve"> decrease overall performance and motivation of employees, resulted into poor working performance, higher error rate, higher retention of staff and increase rate of absenteeism</w:t>
      </w:r>
      <w:r w:rsidR="00137EBB">
        <w:t>. In addition it also lead to various of problems related to health such as emotional disorder, anxiety, depression, work life balance and other form of ailments as well that is much frequent</w:t>
      </w:r>
      <w:r w:rsidR="00925CDD">
        <w:t xml:space="preserve"> </w:t>
      </w:r>
      <w:r w:rsidR="00925CDD" w:rsidRPr="00925CDD">
        <w:t>(Sun, 2019)</w:t>
      </w:r>
      <w:r w:rsidR="00137EBB">
        <w:t xml:space="preserve">. </w:t>
      </w:r>
      <w:r w:rsidR="000A2CDD">
        <w:t xml:space="preserve">Stress also resulted into physical, social, emotional, economic, psychology and other aspects as well that requires a response so as to change. </w:t>
      </w:r>
    </w:p>
    <w:p w14:paraId="715E4DAC" w14:textId="77777777" w:rsidR="007E7F05" w:rsidRPr="000F533B" w:rsidRDefault="000A2CDD" w:rsidP="000F533B">
      <w:pPr>
        <w:ind w:firstLine="576"/>
        <w:rPr>
          <w:color w:val="FF0000"/>
        </w:rPr>
      </w:pPr>
      <w:r>
        <w:t xml:space="preserve">The stress within working place resulted </w:t>
      </w:r>
      <w:r w:rsidR="0042340C">
        <w:t xml:space="preserve">to harmful response that has been occurred to fulfil requirement of job that hasn’t match with </w:t>
      </w:r>
      <w:r w:rsidR="009357A7">
        <w:t>respective capabilities</w:t>
      </w:r>
      <w:r w:rsidR="0042340C">
        <w:t xml:space="preserve">, need and resource of employees. </w:t>
      </w:r>
      <w:r w:rsidR="002C5F3F">
        <w:t xml:space="preserve">It </w:t>
      </w:r>
      <w:r w:rsidR="00A918B3">
        <w:t>induces</w:t>
      </w:r>
      <w:r w:rsidR="002C5F3F">
        <w:t xml:space="preserve"> sustained impact over both employer and employees as it comprised certain </w:t>
      </w:r>
      <w:r w:rsidR="00456CF0">
        <w:t>uncertainty</w:t>
      </w:r>
      <w:r w:rsidR="002C5F3F">
        <w:t xml:space="preserve"> it comprised of distant changes and alteration in respective manner</w:t>
      </w:r>
      <w:r w:rsidR="00D22413">
        <w:t xml:space="preserve"> </w:t>
      </w:r>
      <w:r w:rsidR="00D22413" w:rsidRPr="00D22413">
        <w:t>(Ahn and et. al., 2021)</w:t>
      </w:r>
      <w:r w:rsidR="002C5F3F">
        <w:t xml:space="preserve">. </w:t>
      </w:r>
      <w:r w:rsidR="00364423">
        <w:t xml:space="preserve">It also affect the job security that downsizing the productivity of business in responsible manner, higher production and demand, pay cuts, liable benefits and </w:t>
      </w:r>
      <w:r w:rsidR="0082675F">
        <w:t xml:space="preserve">many others as well and it generate respective creativity within stress of environment all around the working culture. </w:t>
      </w:r>
      <w:r w:rsidR="007804AF" w:rsidRPr="00092EC5">
        <w:rPr>
          <w:color w:val="FF0000"/>
        </w:rPr>
        <w:t xml:space="preserve">The impact of complex problems in employee and their respective organisation is much evident </w:t>
      </w:r>
      <w:r w:rsidR="00092EC5" w:rsidRPr="00092EC5">
        <w:rPr>
          <w:color w:val="FF0000"/>
        </w:rPr>
        <w:t xml:space="preserve">and lead to generate conflicts and complexity within working competence and also </w:t>
      </w:r>
      <w:r w:rsidR="000F533B" w:rsidRPr="00092EC5">
        <w:rPr>
          <w:color w:val="FF0000"/>
        </w:rPr>
        <w:t>turn to</w:t>
      </w:r>
      <w:r w:rsidR="00092EC5" w:rsidRPr="00092EC5">
        <w:rPr>
          <w:color w:val="FF0000"/>
        </w:rPr>
        <w:t xml:space="preserve"> maximised rate of interaction that often turn  to form disagreement towards problem and </w:t>
      </w:r>
      <w:r w:rsidR="0012134E">
        <w:rPr>
          <w:color w:val="FF0000"/>
        </w:rPr>
        <w:t>t</w:t>
      </w:r>
      <w:r w:rsidR="0082675F" w:rsidRPr="0012134E">
        <w:rPr>
          <w:color w:val="FF0000"/>
        </w:rPr>
        <w:t xml:space="preserve">here are various causes of stress that has been as briefly summarised </w:t>
      </w:r>
      <w:r w:rsidR="00711058" w:rsidRPr="0012134E">
        <w:rPr>
          <w:color w:val="FF0000"/>
        </w:rPr>
        <w:t>below as:</w:t>
      </w:r>
    </w:p>
    <w:p w14:paraId="49D6BAAB" w14:textId="77777777" w:rsidR="00711058" w:rsidRDefault="00084748" w:rsidP="007C444F">
      <w:pPr>
        <w:ind w:firstLine="720"/>
      </w:pPr>
      <w:r w:rsidRPr="009C2662">
        <w:rPr>
          <w:b/>
          <w:i/>
        </w:rPr>
        <w:t>Lower morale</w:t>
      </w:r>
      <w:r>
        <w:t xml:space="preserve">: </w:t>
      </w:r>
      <w:r w:rsidR="009B7E6F">
        <w:t xml:space="preserve">It reduces the morale of all and it often lead to reduction in powerless that in turn to make </w:t>
      </w:r>
      <w:r w:rsidR="00665035">
        <w:t>complace</w:t>
      </w:r>
      <w:r w:rsidR="009B7E6F">
        <w:t>nt</w:t>
      </w:r>
      <w:r w:rsidR="00665035">
        <w:t xml:space="preserve"> along with productivity that suffers a lot. </w:t>
      </w:r>
      <w:r w:rsidR="00D15B43">
        <w:t xml:space="preserve">There are many of jobs that are must stressful that comprised of waiter, middle manager, </w:t>
      </w:r>
      <w:r w:rsidR="00210E19">
        <w:t xml:space="preserve">editor and others as well. </w:t>
      </w:r>
      <w:r w:rsidR="001D245C">
        <w:t xml:space="preserve">As these jobs bring sustained responsibility that is dependent over demand and timelines that affects overall control of working in systematic manner along with this it is dependent over career as feeling are of suitable authority, inadequate description of job and unfair practices of </w:t>
      </w:r>
      <w:r w:rsidR="003806FC">
        <w:t>labour</w:t>
      </w:r>
      <w:r w:rsidR="001D245C">
        <w:t xml:space="preserve">. </w:t>
      </w:r>
    </w:p>
    <w:p w14:paraId="4DC3FD46" w14:textId="77777777" w:rsidR="007E7F05" w:rsidRDefault="00627641" w:rsidP="007C444F">
      <w:pPr>
        <w:ind w:firstLine="720"/>
      </w:pPr>
      <w:r w:rsidRPr="000C5B0C">
        <w:rPr>
          <w:b/>
          <w:i/>
        </w:rPr>
        <w:t>Management styles</w:t>
      </w:r>
      <w:r>
        <w:t xml:space="preserve">: It is basis that is dependent over stressful situation that lead with poor communication and employees comprised of suitable decision making with </w:t>
      </w:r>
      <w:r w:rsidR="00A8696B">
        <w:t>this employee</w:t>
      </w:r>
      <w:r>
        <w:t xml:space="preserve"> didn’t feel supported to process </w:t>
      </w:r>
      <w:r w:rsidR="00D636D2">
        <w:t>of employers and co-workers</w:t>
      </w:r>
      <w:r w:rsidR="00D22413">
        <w:t xml:space="preserve"> </w:t>
      </w:r>
      <w:r w:rsidR="00D22413" w:rsidRPr="00D22413">
        <w:t>(Keough, 2019)</w:t>
      </w:r>
      <w:r w:rsidR="00D636D2">
        <w:t xml:space="preserve">. </w:t>
      </w:r>
      <w:r w:rsidR="006C5BC8">
        <w:t xml:space="preserve">It also </w:t>
      </w:r>
      <w:r w:rsidR="00B80C5D">
        <w:t>affects</w:t>
      </w:r>
      <w:r w:rsidR="006C5BC8">
        <w:t xml:space="preserve"> the work life balance that has been lacked with respect of family friendly </w:t>
      </w:r>
      <w:r w:rsidR="00537AE9">
        <w:t xml:space="preserve">policy </w:t>
      </w:r>
    </w:p>
    <w:p w14:paraId="72D84762" w14:textId="77777777" w:rsidR="007E7F05" w:rsidRDefault="00765385" w:rsidP="007C444F">
      <w:pPr>
        <w:ind w:firstLine="720"/>
      </w:pPr>
      <w:r w:rsidRPr="008436B8">
        <w:rPr>
          <w:b/>
          <w:i/>
        </w:rPr>
        <w:t>Job responsibilities</w:t>
      </w:r>
      <w:r>
        <w:t>: It is based over assignment of contribution that comprised of heavy workload, long hours, infrequent break and shift, ignoring the working skills, unnecessary routine and many others as well</w:t>
      </w:r>
      <w:r w:rsidR="00925CDD">
        <w:t xml:space="preserve"> </w:t>
      </w:r>
      <w:r w:rsidR="00925CDD" w:rsidRPr="00925CDD">
        <w:t>(Della Valle and et. al., 2020)</w:t>
      </w:r>
      <w:r>
        <w:t xml:space="preserve">. The expectation of employees towards work is something different but the probability and ability of conflict has been advances the responsible actions and it resulted to “hats to wear”. </w:t>
      </w:r>
    </w:p>
    <w:p w14:paraId="6E377C73" w14:textId="77777777" w:rsidR="007E7F05" w:rsidRDefault="00936A14" w:rsidP="007C444F">
      <w:pPr>
        <w:ind w:firstLine="720"/>
      </w:pPr>
      <w:r w:rsidRPr="00CE59F9">
        <w:rPr>
          <w:b/>
          <w:i/>
        </w:rPr>
        <w:t>Career concern</w:t>
      </w:r>
      <w:r>
        <w:t xml:space="preserve">: It is an aspect related to working proficiency within which stress has been based on lack of advancement within opportunity and insecurity within job. There are frequent changes within the learning and it affects the process of continuous professional and personal development through which working value and its </w:t>
      </w:r>
      <w:r w:rsidR="00CE59F9">
        <w:t>receptiveness</w:t>
      </w:r>
      <w:r>
        <w:t xml:space="preserve"> both get affected on direct basis. </w:t>
      </w:r>
    </w:p>
    <w:p w14:paraId="61AE3FBC" w14:textId="77777777" w:rsidR="00A164EF" w:rsidRDefault="00A164EF" w:rsidP="007C444F">
      <w:pPr>
        <w:ind w:firstLine="720"/>
      </w:pPr>
      <w:r w:rsidRPr="00AD422A">
        <w:rPr>
          <w:b/>
          <w:i/>
        </w:rPr>
        <w:t>Working environment</w:t>
      </w:r>
      <w:r>
        <w:t xml:space="preserve">: In today’s era </w:t>
      </w:r>
      <w:r w:rsidR="00906205">
        <w:t xml:space="preserve">youngsters do felt stressful due to heavy working environment and it is due to fulfilment of respective subpar or </w:t>
      </w:r>
      <w:r w:rsidR="005B3EF9">
        <w:t xml:space="preserve">working standards that sometimes turns to generate stressful working consequences. It also develop certain noise, poor control of temperature,  lack of privacy, inadequate facilities, working setting that critically reduces the workplace stress on direct basis. </w:t>
      </w:r>
    </w:p>
    <w:p w14:paraId="74D00827" w14:textId="77777777" w:rsidR="00BA7438" w:rsidRPr="00237C97" w:rsidRDefault="00AE7F45" w:rsidP="00237C97">
      <w:pPr>
        <w:ind w:firstLine="720"/>
        <w:rPr>
          <w:color w:val="FF0000"/>
        </w:rPr>
      </w:pPr>
      <w:r w:rsidRPr="00210B64">
        <w:rPr>
          <w:color w:val="FF0000"/>
        </w:rPr>
        <w:t>There are any of causes that resulted to enhance</w:t>
      </w:r>
      <w:r w:rsidR="008F16E5">
        <w:rPr>
          <w:color w:val="FF0000"/>
        </w:rPr>
        <w:t xml:space="preserve"> “work related stress” and in this working competence and its possibility both affected. The stress within working premise resulted to affect and induce adverse impact under which working credibility of both an individual and </w:t>
      </w:r>
      <w:r w:rsidR="00237C97">
        <w:rPr>
          <w:color w:val="FF0000"/>
        </w:rPr>
        <w:t>an organisation gets</w:t>
      </w:r>
      <w:r w:rsidR="008F16E5">
        <w:rPr>
          <w:color w:val="FF0000"/>
        </w:rPr>
        <w:t xml:space="preserve"> affected on direct basis.</w:t>
      </w:r>
      <w:r>
        <w:t xml:space="preserve"> </w:t>
      </w:r>
      <w:r w:rsidR="00BA7438">
        <w:t>Although there are various aspects that lead to major cause in life and it simply narrow down the working and learning attributes. In this a negative impact is processed over physical and mental health of employees</w:t>
      </w:r>
      <w:r w:rsidR="00925CDD">
        <w:t xml:space="preserve"> </w:t>
      </w:r>
      <w:r w:rsidR="00925CDD" w:rsidRPr="00925CDD">
        <w:t>(Capodaglio, 2020)</w:t>
      </w:r>
      <w:r w:rsidR="00BA7438">
        <w:t xml:space="preserve">. Thus the relation in between physical stress and job stress generate </w:t>
      </w:r>
      <w:r w:rsidR="0075315B">
        <w:t>several</w:t>
      </w:r>
      <w:r w:rsidR="00BA7438">
        <w:t xml:space="preserve"> of aspects and misbalance within working so that compromised relations are developed with all. </w:t>
      </w:r>
      <w:r w:rsidR="00C81603">
        <w:t xml:space="preserve"> </w:t>
      </w:r>
    </w:p>
    <w:p w14:paraId="6BD5BFD8" w14:textId="77777777" w:rsidR="00180CEE" w:rsidRDefault="00E03A22" w:rsidP="007C444F">
      <w:pPr>
        <w:ind w:firstLine="720"/>
      </w:pPr>
      <w:r>
        <w:t xml:space="preserve">The complex problem is related to “work place stress” is based on various aspects such as stress related to customer service as per exposure of angry and get stressed themselves, about own performance along with this </w:t>
      </w:r>
      <w:r w:rsidR="00102EC2">
        <w:t>comprised of pressure related to working environment at position of</w:t>
      </w:r>
      <w:r w:rsidR="002C1481" w:rsidRPr="002C1481">
        <w:t xml:space="preserve"> </w:t>
      </w:r>
      <w:r w:rsidR="002C1481">
        <w:t>sales department</w:t>
      </w:r>
      <w:r w:rsidR="00102EC2">
        <w:t xml:space="preserve"> </w:t>
      </w:r>
      <w:r w:rsidR="002C1481">
        <w:t xml:space="preserve">and </w:t>
      </w:r>
      <w:r w:rsidR="00102EC2">
        <w:t xml:space="preserve">senior management position. </w:t>
      </w:r>
      <w:r>
        <w:t xml:space="preserve"> </w:t>
      </w:r>
    </w:p>
    <w:p w14:paraId="022DAF18" w14:textId="77777777" w:rsidR="00982E8F" w:rsidRDefault="00982E8F" w:rsidP="00982E8F">
      <w:pPr>
        <w:ind w:firstLine="720"/>
        <w:jc w:val="center"/>
      </w:pPr>
      <w:r>
        <w:rPr>
          <w:noProof/>
          <w:lang w:val="en-US" w:eastAsia="en-US"/>
        </w:rPr>
        <w:drawing>
          <wp:inline distT="0" distB="0" distL="0" distR="0" wp14:anchorId="77F24DB1" wp14:editId="259B84D3">
            <wp:extent cx="3866762" cy="2714625"/>
            <wp:effectExtent l="19050" t="0" r="388"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l="28525" t="25071" r="32212" b="25926"/>
                    <a:stretch>
                      <a:fillRect/>
                    </a:stretch>
                  </pic:blipFill>
                  <pic:spPr bwMode="auto">
                    <a:xfrm>
                      <a:off x="0" y="0"/>
                      <a:ext cx="3867830" cy="2715375"/>
                    </a:xfrm>
                    <a:prstGeom prst="rect">
                      <a:avLst/>
                    </a:prstGeom>
                    <a:noFill/>
                    <a:ln w="9525">
                      <a:noFill/>
                      <a:miter lim="800000"/>
                      <a:headEnd/>
                      <a:tailEnd/>
                    </a:ln>
                  </pic:spPr>
                </pic:pic>
              </a:graphicData>
            </a:graphic>
          </wp:inline>
        </w:drawing>
      </w:r>
    </w:p>
    <w:p w14:paraId="2DA2D54E" w14:textId="77777777" w:rsidR="00180CEE" w:rsidRDefault="00180CEE" w:rsidP="007C444F">
      <w:pPr>
        <w:ind w:firstLine="720"/>
      </w:pPr>
    </w:p>
    <w:p w14:paraId="5ADDE3E8" w14:textId="77777777" w:rsidR="00180CEE" w:rsidRDefault="00180CEE" w:rsidP="007C444F">
      <w:pPr>
        <w:ind w:firstLine="720"/>
      </w:pPr>
    </w:p>
    <w:p w14:paraId="0D7D3292" w14:textId="77777777" w:rsidR="00180CEE" w:rsidRDefault="00180CEE" w:rsidP="007C444F">
      <w:pPr>
        <w:ind w:firstLine="720"/>
      </w:pPr>
    </w:p>
    <w:p w14:paraId="1709C51C" w14:textId="77777777" w:rsidR="009D3C7D" w:rsidRPr="006E2D32" w:rsidRDefault="004F489B" w:rsidP="006E2D32">
      <w:pPr>
        <w:ind w:firstLine="720"/>
      </w:pPr>
      <w:r>
        <w:t>The problem related to work related stress has been grown and with this it affect both health as well as well being of employees in organised manner under which productive implications are affected with suitability</w:t>
      </w:r>
      <w:r w:rsidR="00D22413">
        <w:t xml:space="preserve"> </w:t>
      </w:r>
      <w:r w:rsidR="00D22413" w:rsidRPr="00D22413">
        <w:t>(Vordermark and Jonathan, 2019)</w:t>
      </w:r>
      <w:r>
        <w:t>. The stress also arise the working demand and it combination it affects the capability and capacity of a person so as to cope the working efficiency of business on direct basis. It has been raised due to many of complications such as if individual get pressurised as per the demand of job such as responsibility and working hours lead to generate  higher and comfortable to manage. In addition, there are many others causes as well that arise conflict from working aspects and comprised of constant changes that is related to threat of job security or might be potential redundancy</w:t>
      </w:r>
      <w:r w:rsidR="00925CDD">
        <w:t xml:space="preserve"> </w:t>
      </w:r>
      <w:r w:rsidR="00925CDD" w:rsidRPr="00925CDD">
        <w:t>(Wang, Fu and Wang, 2020)</w:t>
      </w:r>
      <w:r>
        <w:t xml:space="preserve">. The symptoms of work related stress is often based on </w:t>
      </w:r>
      <w:r w:rsidRPr="0009402D">
        <w:t>physical</w:t>
      </w:r>
      <w:r>
        <w:t xml:space="preserve">, psychological and behavioural aspect within which as per basis of physical stress it has been based on fatigue, headache, dermatological disorder, heart palpitation, muscular tension and others too, as per basis of psychological symptoms it is dependent over anxiety, depression, pessimism, discouragement, cognitive difficulties and many others as well. In addition, as per basis of behavioural symptoms it is based on aggression, increase in sick days, and drop in working performance, disinterest, isolation and others as well. </w:t>
      </w:r>
    </w:p>
    <w:p w14:paraId="6CDB943E" w14:textId="77777777" w:rsidR="006E2D32" w:rsidRDefault="009D3C7D" w:rsidP="0005506B">
      <w:pPr>
        <w:ind w:firstLine="432"/>
        <w:rPr>
          <w:color w:val="FF0000"/>
        </w:rPr>
      </w:pPr>
      <w:r w:rsidRPr="00A205EE">
        <w:rPr>
          <w:color w:val="FF0000"/>
        </w:rPr>
        <w:tab/>
        <w:t>The pestle analysis of macro environmental factor basically tends to contribute to complex problems and it is related to preferred change and fluctuation within working competence of business on direct basis.</w:t>
      </w:r>
      <w:r w:rsidR="0005506B">
        <w:rPr>
          <w:color w:val="FF0000"/>
        </w:rPr>
        <w:t xml:space="preserve"> The political imbalance resulted to create more pressure over working of business and in this employee have to work more so as to maintain balance in working and continuous heavy working resulted to build stress under which performance credibility get affected. The technological advancement and continuous improvisation induce direct impact over employees as they have to take different sessions and once they get used to of certain system than working standards get change or updated through which working reliability get affected on direct basis. </w:t>
      </w:r>
    </w:p>
    <w:p w14:paraId="3ED2FCE5" w14:textId="77777777" w:rsidR="00754AB8" w:rsidRDefault="006E2D32" w:rsidP="006E2D32">
      <w:pPr>
        <w:ind w:firstLine="432"/>
      </w:pPr>
      <w:r w:rsidRPr="006E2D32">
        <w:t xml:space="preserve"> </w:t>
      </w:r>
      <w:r>
        <w:t xml:space="preserve">The estimation of stress related illness has an accountability of about 14.7 billion US dollar that is dependent over healthcare expenditure in a year within UK within this majority of people are taken up the money through inpatient admission and it is a result of stress related conditions (Prates and et. al., 2019). It is plays as a biggest obstacle with concern of employee engagement in working place and it might have cause due to workload, personal problem, lack of job security and many others as well that dragged down the level of satisfaction of employees. It must have been resolved as per adequate construction of list and tactics that has been fitted with concern of suitable approach and in this prior concentration is processed towards perfect matching with employees </w:t>
      </w:r>
      <w:r w:rsidRPr="00D22413">
        <w:t>(Houser, 2</w:t>
      </w:r>
      <w:r>
        <w:t xml:space="preserve">019). For this management always worked for to encourage and advance wellness of working place so that healthy life style is promoted as weapon against workplace stress. It has been processed by offering lunch break and during that encourage employee to go on walk so that they get fresh up, bring yoga instructor once in a month, subsidize membership of gym, offer healthy snack and suitable time for enjoyment so that working values and its attentiveness both get promoted in systematic manner. </w:t>
      </w:r>
    </w:p>
    <w:p w14:paraId="3F3CA619" w14:textId="77777777" w:rsidR="00180CEE" w:rsidRDefault="00754AB8" w:rsidP="009D3C7D">
      <w:pPr>
        <w:ind w:firstLine="720"/>
      </w:pPr>
      <w:r w:rsidRPr="009D3C7D">
        <w:rPr>
          <w:color w:val="FF0000"/>
        </w:rPr>
        <w:t>There are alternative solution related to work related stress as in this direct aim is processed to select appropriate solution under which working possibility and its attentiveness get controlled in suitable manner</w:t>
      </w:r>
      <w:r>
        <w:t xml:space="preserve">. </w:t>
      </w:r>
      <w:r w:rsidR="00466BE4">
        <w:t xml:space="preserve">The work place stress resulted into significant health </w:t>
      </w:r>
      <w:r w:rsidR="002F0DC8">
        <w:t>related consequences that have</w:t>
      </w:r>
      <w:r w:rsidR="00466BE4">
        <w:t xml:space="preserve"> been ranged from benign and potential aspects and it is considered as realistic approach that has been used to adopt the effective strategies so as to reduce the management techniques and it has been as </w:t>
      </w:r>
      <w:r w:rsidR="006B5A0F">
        <w:t>described below as:</w:t>
      </w:r>
    </w:p>
    <w:p w14:paraId="14BCDCCF" w14:textId="77777777" w:rsidR="006B5A0F" w:rsidRDefault="00754AB8" w:rsidP="007C444F">
      <w:pPr>
        <w:ind w:firstLine="720"/>
      </w:pPr>
      <w:r>
        <w:rPr>
          <w:b/>
          <w:i/>
        </w:rPr>
        <w:t xml:space="preserve"> </w:t>
      </w:r>
      <w:r w:rsidR="00927F6E" w:rsidRPr="006C1DF7">
        <w:rPr>
          <w:b/>
          <w:i/>
        </w:rPr>
        <w:t>Track your stressors</w:t>
      </w:r>
      <w:r w:rsidR="00927F6E">
        <w:t>: The manage</w:t>
      </w:r>
      <w:r w:rsidR="00D41AC5">
        <w:t>ment must track the journal so as to identify the different situation that create or develop more stress and it is processed so as to respond the working</w:t>
      </w:r>
      <w:r w:rsidR="00BB6861">
        <w:t xml:space="preserve"> </w:t>
      </w:r>
      <w:r w:rsidR="007F09A9" w:rsidRPr="007F09A9">
        <w:t>(Teoh, Wang and Kwek, 2019)</w:t>
      </w:r>
      <w:r w:rsidR="00D41AC5">
        <w:t xml:space="preserve">. In  this adequate record is maintained with concern of thoughts, feelings, information about working surround, involved other circumstances and physical setting so that preferred reaction is developed in balanced form. </w:t>
      </w:r>
    </w:p>
    <w:p w14:paraId="2C6FAEDE" w14:textId="77777777" w:rsidR="00D41AC5" w:rsidRDefault="00D41AC5" w:rsidP="007C444F">
      <w:pPr>
        <w:ind w:firstLine="720"/>
      </w:pPr>
      <w:r w:rsidRPr="00BC5DF3">
        <w:rPr>
          <w:b/>
          <w:i/>
        </w:rPr>
        <w:t>Develop healthy response</w:t>
      </w:r>
      <w:r>
        <w:t xml:space="preserve">: It is an aspect within which the management worked on to attempt the fight related to stress so that healthy and preferred choices has been developed that is processed as per basis of tension rise. In this exercise is based on effective stress buster within which yoga is related to excellent choice and it is in form of physical activity that is in beneficial form. It might get resolved by reading novel, playing games, spend time to set good quality sleep with support of preferred </w:t>
      </w:r>
      <w:r w:rsidR="00676BA2">
        <w:t xml:space="preserve">management of overall schedule. </w:t>
      </w:r>
    </w:p>
    <w:p w14:paraId="539440EE" w14:textId="77777777" w:rsidR="005973F2" w:rsidRDefault="005973F2" w:rsidP="007C444F">
      <w:pPr>
        <w:ind w:firstLine="720"/>
      </w:pPr>
      <w:r w:rsidRPr="00FE4208">
        <w:rPr>
          <w:b/>
          <w:i/>
        </w:rPr>
        <w:t>Establish boundaries</w:t>
      </w:r>
      <w:r>
        <w:t xml:space="preserve">: It is a role of management to analyse and </w:t>
      </w:r>
      <w:r w:rsidR="00FE4208">
        <w:t>access about the working proficiency of employee along with this assures that they didn’t get pressurised and able to develop and create possible change in timely frame</w:t>
      </w:r>
      <w:r w:rsidR="00D22413">
        <w:t xml:space="preserve"> </w:t>
      </w:r>
      <w:r w:rsidR="00D22413" w:rsidRPr="00D22413">
        <w:t>(Lehto, Nanda and Nanda, 2021)</w:t>
      </w:r>
      <w:r w:rsidR="00FE4208">
        <w:t xml:space="preserve">. In today’s era dependency over digital platform has been enhanced in which employee feel pressure as they have to be available for anytime or be present for 24*7. In this management must get develop certain rule as with preference </w:t>
      </w:r>
      <w:r w:rsidR="00B7495F">
        <w:t xml:space="preserve">and create boundaries in between realm so that potential work place conflict and stress get reduced on direct basis. </w:t>
      </w:r>
    </w:p>
    <w:p w14:paraId="798BD2D5" w14:textId="77777777" w:rsidR="00B7495F" w:rsidRDefault="00B7495F" w:rsidP="007C444F">
      <w:pPr>
        <w:ind w:firstLine="720"/>
      </w:pPr>
      <w:r w:rsidRPr="00450D98">
        <w:rPr>
          <w:b/>
          <w:i/>
        </w:rPr>
        <w:t>Take time to recharge</w:t>
      </w:r>
      <w:r>
        <w:t xml:space="preserve">: It is </w:t>
      </w:r>
      <w:r w:rsidR="00450D98">
        <w:t>a solution with this management of an organisation assures</w:t>
      </w:r>
      <w:r>
        <w:t xml:space="preserve"> to reduce negative impact over chronic burnout and stress within which there is </w:t>
      </w:r>
      <w:r w:rsidR="00450D98">
        <w:t>a need to return of replenishes</w:t>
      </w:r>
      <w:r>
        <w:t xml:space="preserve"> the stress level functioning. In this recovery process is processed that required to be in form of “switching off” and it is processed to have certain period of time that neither being engaged related to work based activities and didn’t thing about work</w:t>
      </w:r>
      <w:r w:rsidR="00BB6861">
        <w:t xml:space="preserve"> </w:t>
      </w:r>
      <w:r w:rsidR="007F09A9" w:rsidRPr="007F09A9">
        <w:t>(Van den Bergh, 2021)</w:t>
      </w:r>
      <w:r>
        <w:t xml:space="preserve">. Thus employee and management assure that vacation didn’t let waste and take time to unwind and relax along with this it would back to work as by feeling reinvigorated and </w:t>
      </w:r>
      <w:r w:rsidR="00450D98">
        <w:t>perform</w:t>
      </w:r>
      <w:r>
        <w:t xml:space="preserve"> best for all. </w:t>
      </w:r>
    </w:p>
    <w:p w14:paraId="0424368F" w14:textId="77777777" w:rsidR="00CA69E3" w:rsidRDefault="00CA69E3" w:rsidP="007C444F">
      <w:pPr>
        <w:ind w:firstLine="720"/>
      </w:pPr>
      <w:r w:rsidRPr="00A60B24">
        <w:rPr>
          <w:b/>
          <w:i/>
        </w:rPr>
        <w:t>Learn to relax and balance</w:t>
      </w:r>
      <w:r>
        <w:t xml:space="preserve">: </w:t>
      </w:r>
      <w:r w:rsidR="00A60B24">
        <w:t>In support</w:t>
      </w:r>
      <w:r>
        <w:t xml:space="preserve"> of this preferred techniques are involve such as deep breathing exercise, mediation and mindfulness that is a state that provide with respect of active observance thus they are able to present adequate thoughts and experience that melt away through stress</w:t>
      </w:r>
      <w:r w:rsidR="00D22413">
        <w:t xml:space="preserve"> </w:t>
      </w:r>
      <w:r w:rsidR="00D22413" w:rsidRPr="00D22413">
        <w:t>(Yao, 2020)</w:t>
      </w:r>
      <w:r>
        <w:t xml:space="preserve">. </w:t>
      </w:r>
      <w:r w:rsidR="009F6519">
        <w:t xml:space="preserve">In this day has been started by maintain focus towards simple activities such as walking, enjoying meal, breathing and others are processed so that purposeful activity is processed on stronger basis. </w:t>
      </w:r>
    </w:p>
    <w:p w14:paraId="7C4DC51E" w14:textId="77777777" w:rsidR="001D75DE" w:rsidRDefault="009F6519" w:rsidP="001D75DE">
      <w:pPr>
        <w:ind w:firstLine="720"/>
      </w:pPr>
      <w:r w:rsidRPr="004263EB">
        <w:rPr>
          <w:b/>
          <w:i/>
        </w:rPr>
        <w:t>Get connect with supervisor</w:t>
      </w:r>
      <w:r>
        <w:t>: The higher authority and their guidance always boost the health and wealth through which productive changes are altered with respect of working activities. In respect of this a great and positive working culture is developed that also promote employee well being and attentiveness with ease and perfection</w:t>
      </w:r>
      <w:r w:rsidR="007F09A9">
        <w:t xml:space="preserve"> </w:t>
      </w:r>
      <w:r w:rsidR="007F09A9" w:rsidRPr="007F09A9">
        <w:t>(O'Connor, 2019)</w:t>
      </w:r>
      <w:r>
        <w:t xml:space="preserve">. </w:t>
      </w:r>
      <w:r w:rsidR="001D75DE">
        <w:t xml:space="preserve">It has been processed with a purpose to lay the list of complaint so that effective planning is develop by managing the stressors and it processed while advancing working performance and productivity in systematic manner. </w:t>
      </w:r>
    </w:p>
    <w:p w14:paraId="4E900071" w14:textId="77777777" w:rsidR="001D75DE" w:rsidRDefault="001D75DE" w:rsidP="001D75DE">
      <w:pPr>
        <w:ind w:firstLine="720"/>
      </w:pPr>
      <w:r w:rsidRPr="005A7AFA">
        <w:rPr>
          <w:b/>
          <w:i/>
        </w:rPr>
        <w:t>Get some support</w:t>
      </w:r>
      <w:r>
        <w:t>: It is a solution of stress relief within which management assure to trust their family and friends so that they are able to improvise the ability and management of stress in effective and efficient manner</w:t>
      </w:r>
      <w:r w:rsidR="00D22413">
        <w:t xml:space="preserve"> </w:t>
      </w:r>
      <w:r w:rsidR="00D22413" w:rsidRPr="00D22413">
        <w:t>(Sansom, Suh and Plummer, 2019)</w:t>
      </w:r>
      <w:r>
        <w:t xml:space="preserve">. </w:t>
      </w:r>
      <w:r w:rsidR="00C73200">
        <w:t xml:space="preserve">For this employer take an initiative for stress management and its improvisation within which employee assistance program are processed that is based on online information, referral of mental health professional, availability of </w:t>
      </w:r>
      <w:r w:rsidR="00A65DFD">
        <w:t>counselling</w:t>
      </w:r>
      <w:r w:rsidR="00C73200">
        <w:t xml:space="preserve"> that make positive impact over behavioural change. </w:t>
      </w:r>
    </w:p>
    <w:p w14:paraId="056DC24D" w14:textId="77777777" w:rsidR="005D0236" w:rsidRDefault="00BE3119" w:rsidP="009D3C7D">
      <w:pPr>
        <w:ind w:firstLine="720"/>
      </w:pPr>
      <w:r>
        <w:t xml:space="preserve">It is preferred as a successful measure that is dependent over effectiveness of decision making along with this management assure to </w:t>
      </w:r>
      <w:r w:rsidR="0078757F">
        <w:t>advance and create possible solution through which prominent changes are altered to develop “not stressful” working place</w:t>
      </w:r>
      <w:r w:rsidR="00925CDD">
        <w:t xml:space="preserve"> </w:t>
      </w:r>
      <w:r w:rsidR="00925CDD" w:rsidRPr="00925CDD">
        <w:t>(Fischer and et. al., 2019)</w:t>
      </w:r>
      <w:r w:rsidR="0078757F">
        <w:t xml:space="preserve">. </w:t>
      </w:r>
      <w:r w:rsidR="00820DBB">
        <w:t xml:space="preserve">In this management is able to get over with </w:t>
      </w:r>
      <w:r w:rsidR="0005737E">
        <w:t>personnel</w:t>
      </w:r>
      <w:r w:rsidR="00820DBB">
        <w:t xml:space="preserve"> problem, job security and balance of workload so that ability to retain and attract potential candidate also lead with perfection. </w:t>
      </w:r>
      <w:r w:rsidR="00C81603">
        <w:tab/>
      </w:r>
    </w:p>
    <w:p w14:paraId="5EC3AFE1" w14:textId="77777777" w:rsidR="009C247B" w:rsidRDefault="009C247B">
      <w:pPr>
        <w:suppressAutoHyphens w:val="0"/>
        <w:spacing w:line="240" w:lineRule="auto"/>
        <w:jc w:val="left"/>
        <w:rPr>
          <w:rFonts w:eastAsia="Times New Roman"/>
          <w:b/>
          <w:bCs/>
          <w:sz w:val="28"/>
          <w:szCs w:val="28"/>
        </w:rPr>
      </w:pPr>
      <w:bookmarkStart w:id="3" w:name="_Toc33221103"/>
      <w:bookmarkStart w:id="4" w:name="_Toc33352593"/>
      <w:r>
        <w:br w:type="page"/>
      </w:r>
    </w:p>
    <w:p w14:paraId="143F3584" w14:textId="77777777" w:rsidR="00BB00F0" w:rsidRPr="00B812F7" w:rsidRDefault="00BB00F0" w:rsidP="00B812F7">
      <w:pPr>
        <w:pStyle w:val="Heading1"/>
      </w:pPr>
      <w:bookmarkStart w:id="5" w:name="_Toc97723989"/>
      <w:r>
        <w:t>CONCLUSION</w:t>
      </w:r>
      <w:bookmarkEnd w:id="3"/>
      <w:bookmarkEnd w:id="4"/>
      <w:bookmarkEnd w:id="5"/>
    </w:p>
    <w:p w14:paraId="57F4B635" w14:textId="77777777" w:rsidR="00BB00F0" w:rsidRDefault="008A3A14" w:rsidP="008A3A14">
      <w:pPr>
        <w:rPr>
          <w:shd w:val="clear" w:color="auto" w:fill="FFFFFF"/>
        </w:rPr>
      </w:pPr>
      <w:r>
        <w:rPr>
          <w:shd w:val="clear" w:color="auto" w:fill="FFFFFF"/>
        </w:rPr>
        <w:tab/>
        <w:t>It has been concluded from the above that decision making advances the possibility to achi</w:t>
      </w:r>
      <w:r w:rsidR="005C7EA5">
        <w:rPr>
          <w:shd w:val="clear" w:color="auto" w:fill="FFFFFF"/>
        </w:rPr>
        <w:t xml:space="preserve">eve possible success as by implementing preferred changes </w:t>
      </w:r>
      <w:r w:rsidR="00175459">
        <w:rPr>
          <w:shd w:val="clear" w:color="auto" w:fill="FFFFFF"/>
        </w:rPr>
        <w:t xml:space="preserve">in systematic manner. The work place stress has been resulted through various symptoms such as muscular tension, fatigue, </w:t>
      </w:r>
      <w:r w:rsidR="00221BC6">
        <w:rPr>
          <w:shd w:val="clear" w:color="auto" w:fill="FFFFFF"/>
        </w:rPr>
        <w:t>and headache</w:t>
      </w:r>
      <w:r w:rsidR="00175459">
        <w:rPr>
          <w:shd w:val="clear" w:color="auto" w:fill="FFFFFF"/>
        </w:rPr>
        <w:t xml:space="preserve">, dermatological disorder, sleeping issues, heart palpitation and others as well. In addition, to process development plan there is a requirement to </w:t>
      </w:r>
      <w:r w:rsidR="005B055F">
        <w:rPr>
          <w:shd w:val="clear" w:color="auto" w:fill="FFFFFF"/>
        </w:rPr>
        <w:t xml:space="preserve">implement preferred change and solution so that workplace stress has been resolved and it ultimately leads to advance working possibility with effectiveness. </w:t>
      </w:r>
    </w:p>
    <w:p w14:paraId="61FF045D" w14:textId="77777777" w:rsidR="00BB00F0" w:rsidRDefault="00BB00F0">
      <w:pPr>
        <w:pStyle w:val="NoSpacing"/>
        <w:jc w:val="center"/>
        <w:rPr>
          <w:rFonts w:ascii="Times New Roman" w:hAnsi="Times New Roman" w:cs="Times New Roman"/>
          <w:shd w:val="clear" w:color="auto" w:fill="FFFFFF"/>
        </w:rPr>
      </w:pPr>
    </w:p>
    <w:p w14:paraId="0F576052" w14:textId="77777777" w:rsidR="00BB00F0" w:rsidRDefault="00BB00F0">
      <w:pPr>
        <w:pStyle w:val="NoSpacing"/>
        <w:jc w:val="center"/>
        <w:rPr>
          <w:rFonts w:ascii="Times New Roman" w:hAnsi="Times New Roman" w:cs="Times New Roman"/>
          <w:shd w:val="clear" w:color="auto" w:fill="FFFFFF"/>
        </w:rPr>
      </w:pPr>
    </w:p>
    <w:p w14:paraId="2616D8EC" w14:textId="77777777" w:rsidR="00BB00F0" w:rsidRDefault="00BB00F0">
      <w:pPr>
        <w:pStyle w:val="NoSpacing"/>
        <w:jc w:val="center"/>
        <w:rPr>
          <w:rFonts w:ascii="Times New Roman" w:hAnsi="Times New Roman" w:cs="Times New Roman"/>
          <w:shd w:val="clear" w:color="auto" w:fill="FFFFFF"/>
        </w:rPr>
      </w:pPr>
    </w:p>
    <w:p w14:paraId="558C92E0" w14:textId="77777777" w:rsidR="00BB00F0" w:rsidRDefault="00BB00F0">
      <w:pPr>
        <w:pStyle w:val="Heading1"/>
        <w:rPr>
          <w:shd w:val="clear" w:color="auto" w:fill="FFFFFF"/>
        </w:rPr>
      </w:pPr>
    </w:p>
    <w:p w14:paraId="0CEB7D9C" w14:textId="77777777" w:rsidR="00BB00F0" w:rsidRDefault="00BB00F0">
      <w:pPr>
        <w:spacing w:line="100" w:lineRule="atLeast"/>
        <w:ind w:left="855" w:hanging="855"/>
        <w:rPr>
          <w:shd w:val="clear" w:color="auto" w:fill="FFFFFF"/>
        </w:rPr>
      </w:pPr>
    </w:p>
    <w:p w14:paraId="413E822B" w14:textId="77777777" w:rsidR="00BB00F0" w:rsidRDefault="00BB00F0">
      <w:pPr>
        <w:pStyle w:val="Heading1"/>
        <w:pageBreakBefore/>
        <w:rPr>
          <w:u w:val="single"/>
        </w:rPr>
      </w:pPr>
      <w:bookmarkStart w:id="6" w:name="_Toc33221104"/>
      <w:bookmarkStart w:id="7" w:name="_Toc33352594"/>
      <w:bookmarkStart w:id="8" w:name="_Toc97723990"/>
      <w:r>
        <w:t>REFERENCES</w:t>
      </w:r>
      <w:bookmarkEnd w:id="6"/>
      <w:bookmarkEnd w:id="7"/>
      <w:bookmarkEnd w:id="8"/>
    </w:p>
    <w:p w14:paraId="161483D1" w14:textId="77777777" w:rsidR="00BB00F0" w:rsidRDefault="00BB00F0">
      <w:pPr>
        <w:rPr>
          <w:szCs w:val="24"/>
        </w:rPr>
      </w:pPr>
      <w:r>
        <w:rPr>
          <w:u w:val="single"/>
        </w:rPr>
        <w:t xml:space="preserve">Books and Journals </w:t>
      </w:r>
    </w:p>
    <w:p w14:paraId="2C119463" w14:textId="77777777" w:rsidR="009D5DD5" w:rsidRPr="00C333B0" w:rsidRDefault="009D5DD5" w:rsidP="009D5DD5">
      <w:pPr>
        <w:tabs>
          <w:tab w:val="left" w:pos="360"/>
        </w:tabs>
        <w:spacing w:line="240" w:lineRule="auto"/>
        <w:ind w:left="720" w:hanging="720"/>
        <w:rPr>
          <w:color w:val="222222"/>
          <w:szCs w:val="20"/>
          <w:shd w:val="clear" w:color="auto" w:fill="FFFFFF"/>
        </w:rPr>
      </w:pPr>
      <w:r>
        <w:rPr>
          <w:color w:val="222222"/>
          <w:szCs w:val="20"/>
          <w:shd w:val="clear" w:color="auto" w:fill="FFFFFF"/>
        </w:rPr>
        <w:t>Ahn, P.H. and et. al</w:t>
      </w:r>
      <w:r w:rsidRPr="00C333B0">
        <w:rPr>
          <w:color w:val="222222"/>
          <w:szCs w:val="20"/>
          <w:shd w:val="clear" w:color="auto" w:fill="FFFFFF"/>
        </w:rPr>
        <w:t>., 2021. Enhanced Motivation and Decision Making from Hybrid Creative Problem Solving. </w:t>
      </w:r>
      <w:r w:rsidRPr="00C333B0">
        <w:rPr>
          <w:i/>
          <w:iCs/>
          <w:color w:val="222222"/>
          <w:szCs w:val="20"/>
          <w:shd w:val="clear" w:color="auto" w:fill="FFFFFF"/>
        </w:rPr>
        <w:t>Small Group Research</w:t>
      </w:r>
      <w:r w:rsidRPr="00C333B0">
        <w:rPr>
          <w:color w:val="222222"/>
          <w:szCs w:val="20"/>
          <w:shd w:val="clear" w:color="auto" w:fill="FFFFFF"/>
        </w:rPr>
        <w:t>, p.10464964211043565.</w:t>
      </w:r>
    </w:p>
    <w:p w14:paraId="39765AEE" w14:textId="77777777" w:rsidR="009D5DD5" w:rsidRPr="00925CDD" w:rsidRDefault="009D5DD5" w:rsidP="009D5DD5">
      <w:pPr>
        <w:tabs>
          <w:tab w:val="left" w:pos="360"/>
        </w:tabs>
        <w:spacing w:line="240" w:lineRule="auto"/>
        <w:ind w:left="720" w:hanging="720"/>
        <w:rPr>
          <w:color w:val="222222"/>
          <w:sz w:val="32"/>
          <w:szCs w:val="20"/>
          <w:shd w:val="clear" w:color="auto" w:fill="FFFFFF"/>
        </w:rPr>
      </w:pPr>
      <w:r w:rsidRPr="00925CDD">
        <w:rPr>
          <w:color w:val="222222"/>
          <w:szCs w:val="20"/>
          <w:shd w:val="clear" w:color="auto" w:fill="FFFFFF"/>
        </w:rPr>
        <w:t>Capodaglio, E.M., 2020. Participatory ergonomics for the reduction of musculoskeletal exposure of maintenance workers. </w:t>
      </w:r>
      <w:r w:rsidRPr="00925CDD">
        <w:rPr>
          <w:i/>
          <w:iCs/>
          <w:color w:val="222222"/>
          <w:szCs w:val="20"/>
          <w:shd w:val="clear" w:color="auto" w:fill="FFFFFF"/>
        </w:rPr>
        <w:t>International Journal of Occupational Safety and Ergonomics</w:t>
      </w:r>
      <w:r w:rsidRPr="00925CDD">
        <w:rPr>
          <w:color w:val="222222"/>
          <w:szCs w:val="20"/>
          <w:shd w:val="clear" w:color="auto" w:fill="FFFFFF"/>
        </w:rPr>
        <w:t>, pp.1-11.</w:t>
      </w:r>
    </w:p>
    <w:p w14:paraId="0C8B2273" w14:textId="77777777" w:rsidR="009D5DD5" w:rsidRPr="00925CDD" w:rsidRDefault="009D5DD5" w:rsidP="009D5DD5">
      <w:pPr>
        <w:tabs>
          <w:tab w:val="left" w:pos="360"/>
        </w:tabs>
        <w:spacing w:line="240" w:lineRule="auto"/>
        <w:ind w:left="720" w:hanging="720"/>
        <w:rPr>
          <w:color w:val="222222"/>
          <w:szCs w:val="20"/>
          <w:shd w:val="clear" w:color="auto" w:fill="FFFFFF"/>
        </w:rPr>
      </w:pPr>
      <w:r>
        <w:rPr>
          <w:color w:val="222222"/>
          <w:szCs w:val="20"/>
          <w:shd w:val="clear" w:color="auto" w:fill="FFFFFF"/>
        </w:rPr>
        <w:t>Della Valle, E. and et. al</w:t>
      </w:r>
      <w:r w:rsidRPr="00925CDD">
        <w:rPr>
          <w:color w:val="222222"/>
          <w:szCs w:val="20"/>
          <w:shd w:val="clear" w:color="auto" w:fill="FFFFFF"/>
        </w:rPr>
        <w:t>., 2020. Effectiveness of Workplace Yoga Interventions to Reduce Perceived Stress in Employees: A Systematic Review and Meta-Analysis. </w:t>
      </w:r>
      <w:r w:rsidRPr="00925CDD">
        <w:rPr>
          <w:i/>
          <w:iCs/>
          <w:color w:val="222222"/>
          <w:szCs w:val="20"/>
          <w:shd w:val="clear" w:color="auto" w:fill="FFFFFF"/>
        </w:rPr>
        <w:t>Journal of Functional Morphology and Kinesiology</w:t>
      </w:r>
      <w:r w:rsidRPr="00925CDD">
        <w:rPr>
          <w:color w:val="222222"/>
          <w:szCs w:val="20"/>
          <w:shd w:val="clear" w:color="auto" w:fill="FFFFFF"/>
        </w:rPr>
        <w:t>, </w:t>
      </w:r>
      <w:r w:rsidRPr="00925CDD">
        <w:rPr>
          <w:i/>
          <w:iCs/>
          <w:color w:val="222222"/>
          <w:szCs w:val="20"/>
          <w:shd w:val="clear" w:color="auto" w:fill="FFFFFF"/>
        </w:rPr>
        <w:t>5</w:t>
      </w:r>
      <w:r w:rsidRPr="00925CDD">
        <w:rPr>
          <w:color w:val="222222"/>
          <w:szCs w:val="20"/>
          <w:shd w:val="clear" w:color="auto" w:fill="FFFFFF"/>
        </w:rPr>
        <w:t>(2), p.33.</w:t>
      </w:r>
    </w:p>
    <w:p w14:paraId="50B53BEA" w14:textId="77777777" w:rsidR="009D5DD5" w:rsidRPr="00925CDD" w:rsidRDefault="009D5DD5" w:rsidP="009D5DD5">
      <w:pPr>
        <w:tabs>
          <w:tab w:val="left" w:pos="360"/>
        </w:tabs>
        <w:spacing w:line="240" w:lineRule="auto"/>
        <w:ind w:left="720" w:hanging="720"/>
        <w:rPr>
          <w:color w:val="222222"/>
          <w:szCs w:val="20"/>
          <w:shd w:val="clear" w:color="auto" w:fill="FFFFFF"/>
        </w:rPr>
      </w:pPr>
      <w:r>
        <w:rPr>
          <w:color w:val="222222"/>
          <w:szCs w:val="20"/>
          <w:shd w:val="clear" w:color="auto" w:fill="FFFFFF"/>
        </w:rPr>
        <w:t>Fischer, F.M. and et. al</w:t>
      </w:r>
      <w:r w:rsidRPr="00925CDD">
        <w:rPr>
          <w:color w:val="222222"/>
          <w:szCs w:val="20"/>
          <w:shd w:val="clear" w:color="auto" w:fill="FFFFFF"/>
        </w:rPr>
        <w:t>., 2019. Working Time Society consensus statements: Psychosocial stressors relevant to the health and wellbeing of night and shift workers. </w:t>
      </w:r>
      <w:r w:rsidRPr="00925CDD">
        <w:rPr>
          <w:i/>
          <w:iCs/>
          <w:color w:val="222222"/>
          <w:szCs w:val="20"/>
          <w:shd w:val="clear" w:color="auto" w:fill="FFFFFF"/>
        </w:rPr>
        <w:t>Industrial health</w:t>
      </w:r>
      <w:r w:rsidRPr="00925CDD">
        <w:rPr>
          <w:color w:val="222222"/>
          <w:szCs w:val="20"/>
          <w:shd w:val="clear" w:color="auto" w:fill="FFFFFF"/>
        </w:rPr>
        <w:t>, </w:t>
      </w:r>
      <w:r w:rsidRPr="00925CDD">
        <w:rPr>
          <w:i/>
          <w:iCs/>
          <w:color w:val="222222"/>
          <w:szCs w:val="20"/>
          <w:shd w:val="clear" w:color="auto" w:fill="FFFFFF"/>
        </w:rPr>
        <w:t>57</w:t>
      </w:r>
      <w:r w:rsidRPr="00925CDD">
        <w:rPr>
          <w:color w:val="222222"/>
          <w:szCs w:val="20"/>
          <w:shd w:val="clear" w:color="auto" w:fill="FFFFFF"/>
        </w:rPr>
        <w:t>(2), pp.175-183.</w:t>
      </w:r>
    </w:p>
    <w:p w14:paraId="53C86B4E" w14:textId="77777777" w:rsidR="009D5DD5" w:rsidRPr="00C333B0" w:rsidRDefault="009D5DD5" w:rsidP="009D5DD5">
      <w:pPr>
        <w:tabs>
          <w:tab w:val="left" w:pos="360"/>
        </w:tabs>
        <w:spacing w:line="240" w:lineRule="auto"/>
        <w:ind w:left="720" w:hanging="720"/>
        <w:rPr>
          <w:color w:val="222222"/>
          <w:szCs w:val="20"/>
          <w:shd w:val="clear" w:color="auto" w:fill="FFFFFF"/>
        </w:rPr>
      </w:pPr>
      <w:r w:rsidRPr="00C333B0">
        <w:rPr>
          <w:color w:val="222222"/>
          <w:szCs w:val="20"/>
          <w:shd w:val="clear" w:color="auto" w:fill="FFFFFF"/>
        </w:rPr>
        <w:t>Houser, K.A., 2019. Can AI solve the diversity problem in the tech industry: Mitigating noise and bias in employment decision-making. </w:t>
      </w:r>
      <w:r w:rsidRPr="00C333B0">
        <w:rPr>
          <w:i/>
          <w:iCs/>
          <w:color w:val="222222"/>
          <w:szCs w:val="20"/>
          <w:shd w:val="clear" w:color="auto" w:fill="FFFFFF"/>
        </w:rPr>
        <w:t>Stan. Tech. L. Rev.</w:t>
      </w:r>
      <w:r w:rsidRPr="00C333B0">
        <w:rPr>
          <w:color w:val="222222"/>
          <w:szCs w:val="20"/>
          <w:shd w:val="clear" w:color="auto" w:fill="FFFFFF"/>
        </w:rPr>
        <w:t>, </w:t>
      </w:r>
      <w:r w:rsidRPr="00C333B0">
        <w:rPr>
          <w:i/>
          <w:iCs/>
          <w:color w:val="222222"/>
          <w:szCs w:val="20"/>
          <w:shd w:val="clear" w:color="auto" w:fill="FFFFFF"/>
        </w:rPr>
        <w:t>22</w:t>
      </w:r>
      <w:r w:rsidRPr="00C333B0">
        <w:rPr>
          <w:color w:val="222222"/>
          <w:szCs w:val="20"/>
          <w:shd w:val="clear" w:color="auto" w:fill="FFFFFF"/>
        </w:rPr>
        <w:t>, p.290.</w:t>
      </w:r>
    </w:p>
    <w:p w14:paraId="4AC96D5F" w14:textId="77777777" w:rsidR="009D5DD5" w:rsidRPr="00C333B0" w:rsidRDefault="009D5DD5" w:rsidP="009D5DD5">
      <w:pPr>
        <w:tabs>
          <w:tab w:val="left" w:pos="360"/>
        </w:tabs>
        <w:spacing w:line="240" w:lineRule="auto"/>
        <w:ind w:left="720" w:hanging="720"/>
        <w:rPr>
          <w:color w:val="222222"/>
          <w:sz w:val="32"/>
          <w:szCs w:val="20"/>
          <w:shd w:val="clear" w:color="auto" w:fill="FFFFFF"/>
        </w:rPr>
      </w:pPr>
      <w:r w:rsidRPr="00C333B0">
        <w:rPr>
          <w:color w:val="222222"/>
          <w:szCs w:val="20"/>
          <w:shd w:val="clear" w:color="auto" w:fill="FFFFFF"/>
        </w:rPr>
        <w:t>Keough, P.D. ed., 2019. </w:t>
      </w:r>
      <w:r w:rsidRPr="00C333B0">
        <w:rPr>
          <w:i/>
          <w:iCs/>
          <w:color w:val="222222"/>
          <w:szCs w:val="20"/>
          <w:shd w:val="clear" w:color="auto" w:fill="FFFFFF"/>
        </w:rPr>
        <w:t>Ethical Problem-Solving and Decision-Making for Positive and Conclusive Outcomes</w:t>
      </w:r>
      <w:r w:rsidRPr="00C333B0">
        <w:rPr>
          <w:color w:val="222222"/>
          <w:szCs w:val="20"/>
          <w:shd w:val="clear" w:color="auto" w:fill="FFFFFF"/>
        </w:rPr>
        <w:t>. IGI Global.</w:t>
      </w:r>
    </w:p>
    <w:p w14:paraId="2C75ADC7" w14:textId="77777777" w:rsidR="009D5DD5" w:rsidRPr="00C333B0" w:rsidRDefault="009D5DD5" w:rsidP="009D5DD5">
      <w:pPr>
        <w:tabs>
          <w:tab w:val="left" w:pos="360"/>
        </w:tabs>
        <w:spacing w:line="240" w:lineRule="auto"/>
        <w:ind w:left="720" w:hanging="720"/>
        <w:rPr>
          <w:color w:val="222222"/>
          <w:szCs w:val="20"/>
          <w:shd w:val="clear" w:color="auto" w:fill="FFFFFF"/>
        </w:rPr>
      </w:pPr>
      <w:r w:rsidRPr="00C333B0">
        <w:rPr>
          <w:color w:val="222222"/>
          <w:szCs w:val="20"/>
          <w:shd w:val="clear" w:color="auto" w:fill="FFFFFF"/>
        </w:rPr>
        <w:t>Lehto, M.R., Nanda, G. and Nanda, G., 2021. Decision</w:t>
      </w:r>
      <w:r w:rsidRPr="00C333B0">
        <w:rPr>
          <w:rFonts w:ascii="Cambria Math" w:hAnsi="Cambria Math"/>
          <w:color w:val="222222"/>
          <w:szCs w:val="20"/>
          <w:shd w:val="clear" w:color="auto" w:fill="FFFFFF"/>
        </w:rPr>
        <w:t>‐</w:t>
      </w:r>
      <w:r w:rsidRPr="00C333B0">
        <w:rPr>
          <w:color w:val="222222"/>
          <w:szCs w:val="20"/>
          <w:shd w:val="clear" w:color="auto" w:fill="FFFFFF"/>
        </w:rPr>
        <w:t>making models, decision support, and problem solving. </w:t>
      </w:r>
      <w:r w:rsidRPr="00C333B0">
        <w:rPr>
          <w:i/>
          <w:iCs/>
          <w:color w:val="222222"/>
          <w:szCs w:val="20"/>
          <w:shd w:val="clear" w:color="auto" w:fill="FFFFFF"/>
        </w:rPr>
        <w:t>Handbook of human factors and ergonomics</w:t>
      </w:r>
      <w:r w:rsidRPr="00C333B0">
        <w:rPr>
          <w:color w:val="222222"/>
          <w:szCs w:val="20"/>
          <w:shd w:val="clear" w:color="auto" w:fill="FFFFFF"/>
        </w:rPr>
        <w:t>, pp.159-202.</w:t>
      </w:r>
    </w:p>
    <w:p w14:paraId="39988415" w14:textId="77777777" w:rsidR="009D5DD5" w:rsidRDefault="009D5DD5" w:rsidP="009D5DD5">
      <w:pPr>
        <w:pStyle w:val="BodyText"/>
        <w:spacing w:line="240" w:lineRule="auto"/>
        <w:ind w:left="840" w:hanging="840"/>
        <w:rPr>
          <w:color w:val="222222"/>
          <w:szCs w:val="20"/>
          <w:shd w:val="clear" w:color="auto" w:fill="FFFFFF"/>
        </w:rPr>
      </w:pPr>
      <w:r w:rsidRPr="007F09A9">
        <w:rPr>
          <w:color w:val="222222"/>
          <w:szCs w:val="20"/>
          <w:shd w:val="clear" w:color="auto" w:fill="FFFFFF"/>
        </w:rPr>
        <w:t>O'Connor, E., 2019. Sources of work stress in veterinary practice in the UK. Veterinary Record, 184(19), pp.588-588.</w:t>
      </w:r>
    </w:p>
    <w:p w14:paraId="2B0FFCD6" w14:textId="77777777" w:rsidR="009D5DD5" w:rsidRDefault="009D5DD5" w:rsidP="009D5DD5">
      <w:pPr>
        <w:pStyle w:val="BodyText"/>
        <w:spacing w:line="240" w:lineRule="auto"/>
        <w:ind w:left="840" w:hanging="840"/>
        <w:rPr>
          <w:color w:val="222222"/>
          <w:szCs w:val="20"/>
          <w:shd w:val="clear" w:color="auto" w:fill="FFFFFF"/>
        </w:rPr>
      </w:pPr>
      <w:r w:rsidRPr="007F09A9">
        <w:rPr>
          <w:color w:val="222222"/>
          <w:szCs w:val="20"/>
          <w:shd w:val="clear" w:color="auto" w:fill="FFFFFF"/>
        </w:rPr>
        <w:t>Pérez-Rodríguez, V., Topa, G. and Beléndez, M., 2019. Organizational justice and work stress: The mediating role of negative, but not positive, emotions. Personality and Individual Differences, 151, p.109392.</w:t>
      </w:r>
    </w:p>
    <w:p w14:paraId="1F63641A" w14:textId="77777777" w:rsidR="009D5DD5" w:rsidRPr="00C333B0" w:rsidRDefault="009D5DD5" w:rsidP="009D5DD5">
      <w:pPr>
        <w:tabs>
          <w:tab w:val="left" w:pos="360"/>
        </w:tabs>
        <w:spacing w:line="240" w:lineRule="auto"/>
        <w:ind w:left="720" w:hanging="720"/>
        <w:rPr>
          <w:color w:val="222222"/>
          <w:szCs w:val="20"/>
          <w:shd w:val="clear" w:color="auto" w:fill="FFFFFF"/>
        </w:rPr>
      </w:pPr>
      <w:r>
        <w:rPr>
          <w:color w:val="222222"/>
          <w:szCs w:val="20"/>
          <w:shd w:val="clear" w:color="auto" w:fill="FFFFFF"/>
        </w:rPr>
        <w:t>Prates, M. and et. al</w:t>
      </w:r>
      <w:r w:rsidRPr="00C333B0">
        <w:rPr>
          <w:color w:val="222222"/>
          <w:szCs w:val="20"/>
          <w:shd w:val="clear" w:color="auto" w:fill="FFFFFF"/>
        </w:rPr>
        <w:t>., 2019, July. Learning to solve np-complete problems: A graph neural network for decision tsp. In </w:t>
      </w:r>
      <w:r w:rsidRPr="00C333B0">
        <w:rPr>
          <w:i/>
          <w:iCs/>
          <w:color w:val="222222"/>
          <w:szCs w:val="20"/>
          <w:shd w:val="clear" w:color="auto" w:fill="FFFFFF"/>
        </w:rPr>
        <w:t>Proceedings of the AAAI Conference on Artificial Intelligence</w:t>
      </w:r>
      <w:r w:rsidRPr="00C333B0">
        <w:rPr>
          <w:color w:val="222222"/>
          <w:szCs w:val="20"/>
          <w:shd w:val="clear" w:color="auto" w:fill="FFFFFF"/>
        </w:rPr>
        <w:t> (Vol. 33, No. 01, pp. 4731-4738).</w:t>
      </w:r>
    </w:p>
    <w:p w14:paraId="4304026D" w14:textId="77777777" w:rsidR="009D5DD5" w:rsidRPr="00C333B0" w:rsidRDefault="009D5DD5" w:rsidP="009D5DD5">
      <w:pPr>
        <w:tabs>
          <w:tab w:val="left" w:pos="360"/>
        </w:tabs>
        <w:spacing w:line="240" w:lineRule="auto"/>
        <w:ind w:left="720" w:hanging="720"/>
        <w:rPr>
          <w:color w:val="222222"/>
          <w:szCs w:val="20"/>
          <w:shd w:val="clear" w:color="auto" w:fill="FFFFFF"/>
        </w:rPr>
      </w:pPr>
      <w:r w:rsidRPr="00C333B0">
        <w:rPr>
          <w:color w:val="222222"/>
          <w:szCs w:val="20"/>
          <w:shd w:val="clear" w:color="auto" w:fill="FFFFFF"/>
        </w:rPr>
        <w:t>Sansom, R.L., Suh, E. and Plummer, K.J., 2019. Decision-based learning:″If I just knew which equation to use, I know I could solve this problem!″. </w:t>
      </w:r>
      <w:r w:rsidRPr="00C333B0">
        <w:rPr>
          <w:i/>
          <w:iCs/>
          <w:color w:val="222222"/>
          <w:szCs w:val="20"/>
          <w:shd w:val="clear" w:color="auto" w:fill="FFFFFF"/>
        </w:rPr>
        <w:t>Journal of Chemical Education</w:t>
      </w:r>
      <w:r w:rsidRPr="00C333B0">
        <w:rPr>
          <w:color w:val="222222"/>
          <w:szCs w:val="20"/>
          <w:shd w:val="clear" w:color="auto" w:fill="FFFFFF"/>
        </w:rPr>
        <w:t>, </w:t>
      </w:r>
      <w:r w:rsidRPr="00C333B0">
        <w:rPr>
          <w:i/>
          <w:iCs/>
          <w:color w:val="222222"/>
          <w:szCs w:val="20"/>
          <w:shd w:val="clear" w:color="auto" w:fill="FFFFFF"/>
        </w:rPr>
        <w:t>96</w:t>
      </w:r>
      <w:r w:rsidRPr="00C333B0">
        <w:rPr>
          <w:color w:val="222222"/>
          <w:szCs w:val="20"/>
          <w:shd w:val="clear" w:color="auto" w:fill="FFFFFF"/>
        </w:rPr>
        <w:t>(3), pp.445-454.</w:t>
      </w:r>
    </w:p>
    <w:p w14:paraId="0BDDE64B" w14:textId="77777777" w:rsidR="009D5DD5" w:rsidRPr="00925CDD" w:rsidRDefault="009D5DD5" w:rsidP="009D5DD5">
      <w:pPr>
        <w:tabs>
          <w:tab w:val="left" w:pos="360"/>
        </w:tabs>
        <w:spacing w:line="240" w:lineRule="auto"/>
        <w:ind w:left="720" w:hanging="720"/>
        <w:rPr>
          <w:color w:val="222222"/>
          <w:szCs w:val="20"/>
          <w:shd w:val="clear" w:color="auto" w:fill="FFFFFF"/>
        </w:rPr>
      </w:pPr>
      <w:r w:rsidRPr="00925CDD">
        <w:rPr>
          <w:color w:val="222222"/>
          <w:szCs w:val="20"/>
          <w:shd w:val="clear" w:color="auto" w:fill="FFFFFF"/>
        </w:rPr>
        <w:t>Sun, W., 2019. A qualitative exploration of Millennial employees’ work-related stress and retention. </w:t>
      </w:r>
      <w:r w:rsidRPr="00925CDD">
        <w:rPr>
          <w:i/>
          <w:iCs/>
          <w:color w:val="222222"/>
          <w:szCs w:val="20"/>
          <w:shd w:val="clear" w:color="auto" w:fill="FFFFFF"/>
        </w:rPr>
        <w:t>Recruitment, retention, and engagement of a Millennial workforce</w:t>
      </w:r>
      <w:r w:rsidRPr="00925CDD">
        <w:rPr>
          <w:color w:val="222222"/>
          <w:szCs w:val="20"/>
          <w:shd w:val="clear" w:color="auto" w:fill="FFFFFF"/>
        </w:rPr>
        <w:t>, pp.103-124.</w:t>
      </w:r>
    </w:p>
    <w:p w14:paraId="5AD884CA" w14:textId="77777777" w:rsidR="009D5DD5" w:rsidRDefault="009D5DD5" w:rsidP="009D5DD5">
      <w:pPr>
        <w:pStyle w:val="BodyText"/>
        <w:spacing w:line="240" w:lineRule="auto"/>
        <w:ind w:left="840" w:hanging="840"/>
        <w:rPr>
          <w:color w:val="222222"/>
          <w:szCs w:val="20"/>
          <w:shd w:val="clear" w:color="auto" w:fill="FFFFFF"/>
        </w:rPr>
      </w:pPr>
      <w:r w:rsidRPr="007F09A9">
        <w:rPr>
          <w:color w:val="222222"/>
          <w:szCs w:val="20"/>
          <w:shd w:val="clear" w:color="auto" w:fill="FFFFFF"/>
        </w:rPr>
        <w:t>Teoh, M.W., Wang, Y. and Kwek, A., 2019. Coping with emotional labor in high stress hospitality work environments. Journal of Hospitality Marketing &amp; Management, 28(8), pp.883-904.</w:t>
      </w:r>
    </w:p>
    <w:p w14:paraId="3F6B2667" w14:textId="77777777" w:rsidR="009D5DD5" w:rsidRDefault="009D5DD5" w:rsidP="009D5DD5">
      <w:pPr>
        <w:pStyle w:val="BodyText"/>
        <w:spacing w:line="240" w:lineRule="auto"/>
        <w:ind w:left="840" w:hanging="840"/>
        <w:rPr>
          <w:color w:val="222222"/>
          <w:szCs w:val="20"/>
          <w:shd w:val="clear" w:color="auto" w:fill="FFFFFF"/>
        </w:rPr>
      </w:pPr>
      <w:r w:rsidRPr="007F09A9">
        <w:rPr>
          <w:color w:val="222222"/>
          <w:szCs w:val="20"/>
          <w:shd w:val="clear" w:color="auto" w:fill="FFFFFF"/>
        </w:rPr>
        <w:t>Van den Bergh, O., 2021. Principles and practice of stress management. Guilford Publications.</w:t>
      </w:r>
    </w:p>
    <w:p w14:paraId="0CAD2246" w14:textId="77777777" w:rsidR="009D5DD5" w:rsidRPr="00C333B0" w:rsidRDefault="009D5DD5" w:rsidP="009D5DD5">
      <w:pPr>
        <w:tabs>
          <w:tab w:val="left" w:pos="360"/>
        </w:tabs>
        <w:spacing w:line="240" w:lineRule="auto"/>
        <w:ind w:left="720" w:hanging="720"/>
        <w:rPr>
          <w:color w:val="222222"/>
          <w:szCs w:val="20"/>
          <w:shd w:val="clear" w:color="auto" w:fill="FFFFFF"/>
        </w:rPr>
      </w:pPr>
      <w:r w:rsidRPr="00C333B0">
        <w:rPr>
          <w:color w:val="222222"/>
          <w:szCs w:val="20"/>
          <w:shd w:val="clear" w:color="auto" w:fill="FFFFFF"/>
        </w:rPr>
        <w:t>Vordermark, I.I. and Jonathan, S., 2019. Problem-Solving and Decision-Making. In </w:t>
      </w:r>
      <w:r w:rsidRPr="00C333B0">
        <w:rPr>
          <w:i/>
          <w:iCs/>
          <w:color w:val="222222"/>
          <w:szCs w:val="20"/>
          <w:shd w:val="clear" w:color="auto" w:fill="FFFFFF"/>
        </w:rPr>
        <w:t>An Introduction to Medical Decision-Making</w:t>
      </w:r>
      <w:r w:rsidRPr="00C333B0">
        <w:rPr>
          <w:color w:val="222222"/>
          <w:szCs w:val="20"/>
          <w:shd w:val="clear" w:color="auto" w:fill="FFFFFF"/>
        </w:rPr>
        <w:t> (pp. 37-42). Springer, Cham.</w:t>
      </w:r>
    </w:p>
    <w:p w14:paraId="69089DA3" w14:textId="77777777" w:rsidR="009D5DD5" w:rsidRDefault="009D5DD5" w:rsidP="009D5DD5">
      <w:pPr>
        <w:tabs>
          <w:tab w:val="left" w:pos="360"/>
        </w:tabs>
        <w:spacing w:line="240" w:lineRule="auto"/>
        <w:ind w:left="720" w:hanging="720"/>
        <w:rPr>
          <w:color w:val="222222"/>
          <w:szCs w:val="20"/>
          <w:shd w:val="clear" w:color="auto" w:fill="FFFFFF"/>
        </w:rPr>
      </w:pPr>
      <w:r w:rsidRPr="00D801CC">
        <w:rPr>
          <w:color w:val="222222"/>
          <w:szCs w:val="20"/>
          <w:shd w:val="clear" w:color="auto" w:fill="FFFFFF"/>
          <w:lang w:val="de-DE"/>
        </w:rPr>
        <w:t xml:space="preserve">Wang, J.S., Fu, X. and Wang, Y., 2020. </w:t>
      </w:r>
      <w:r w:rsidRPr="00925CDD">
        <w:rPr>
          <w:color w:val="222222"/>
          <w:szCs w:val="20"/>
          <w:shd w:val="clear" w:color="auto" w:fill="FFFFFF"/>
        </w:rPr>
        <w:t>Can “bad” stressors spark “good” behaviors in frontline employees? Incorporating motivation and emotion. </w:t>
      </w:r>
      <w:r w:rsidRPr="00925CDD">
        <w:rPr>
          <w:i/>
          <w:iCs/>
          <w:color w:val="222222"/>
          <w:szCs w:val="20"/>
          <w:shd w:val="clear" w:color="auto" w:fill="FFFFFF"/>
        </w:rPr>
        <w:t>International Journal of Contemporary Hospitality Management</w:t>
      </w:r>
      <w:r w:rsidRPr="00925CDD">
        <w:rPr>
          <w:color w:val="222222"/>
          <w:szCs w:val="20"/>
          <w:shd w:val="clear" w:color="auto" w:fill="FFFFFF"/>
        </w:rPr>
        <w:t>.</w:t>
      </w:r>
    </w:p>
    <w:p w14:paraId="0A9457A0" w14:textId="77777777" w:rsidR="009D5DD5" w:rsidRPr="00C333B0" w:rsidRDefault="009D5DD5" w:rsidP="009D5DD5">
      <w:pPr>
        <w:tabs>
          <w:tab w:val="left" w:pos="360"/>
        </w:tabs>
        <w:spacing w:line="240" w:lineRule="auto"/>
        <w:ind w:left="720" w:hanging="720"/>
        <w:rPr>
          <w:color w:val="222222"/>
          <w:szCs w:val="20"/>
          <w:shd w:val="clear" w:color="auto" w:fill="FFFFFF"/>
        </w:rPr>
      </w:pPr>
      <w:r w:rsidRPr="00C333B0">
        <w:rPr>
          <w:color w:val="222222"/>
          <w:szCs w:val="20"/>
          <w:shd w:val="clear" w:color="auto" w:fill="FFFFFF"/>
        </w:rPr>
        <w:t>Yao, Y., 2020. Tri-level thinking: models of three-way decision. </w:t>
      </w:r>
      <w:r w:rsidRPr="00C333B0">
        <w:rPr>
          <w:i/>
          <w:iCs/>
          <w:color w:val="222222"/>
          <w:szCs w:val="20"/>
          <w:shd w:val="clear" w:color="auto" w:fill="FFFFFF"/>
        </w:rPr>
        <w:t>International Journal of Machine Learning and Cybernetics</w:t>
      </w:r>
      <w:r w:rsidRPr="00C333B0">
        <w:rPr>
          <w:color w:val="222222"/>
          <w:szCs w:val="20"/>
          <w:shd w:val="clear" w:color="auto" w:fill="FFFFFF"/>
        </w:rPr>
        <w:t>, </w:t>
      </w:r>
      <w:r w:rsidRPr="00C333B0">
        <w:rPr>
          <w:i/>
          <w:iCs/>
          <w:color w:val="222222"/>
          <w:szCs w:val="20"/>
          <w:shd w:val="clear" w:color="auto" w:fill="FFFFFF"/>
        </w:rPr>
        <w:t>11</w:t>
      </w:r>
      <w:r w:rsidRPr="00C333B0">
        <w:rPr>
          <w:color w:val="222222"/>
          <w:szCs w:val="20"/>
          <w:shd w:val="clear" w:color="auto" w:fill="FFFFFF"/>
        </w:rPr>
        <w:t>(5), pp.947-959.</w:t>
      </w:r>
    </w:p>
    <w:sectPr w:rsidR="009D5DD5" w:rsidRPr="00C333B0" w:rsidSect="00D301BC">
      <w:footerReference w:type="default" r:id="rId15"/>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E1C9F" w14:textId="77777777" w:rsidR="00A710B3" w:rsidRDefault="00A710B3">
      <w:pPr>
        <w:spacing w:line="240" w:lineRule="auto"/>
      </w:pPr>
      <w:r>
        <w:separator/>
      </w:r>
    </w:p>
  </w:endnote>
  <w:endnote w:type="continuationSeparator" w:id="0">
    <w:p w14:paraId="132CA1DD" w14:textId="77777777" w:rsidR="00A710B3" w:rsidRDefault="00A710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Mincho"/>
    <w:panose1 w:val="020B0604020202020204"/>
    <w:charset w:val="80"/>
    <w:family w:val="auto"/>
    <w:pitch w:val="variable"/>
  </w:font>
  <w:font w:name="DejaVu Sans">
    <w:altName w:val="MS Mincho"/>
    <w:panose1 w:val="020B0604020202020204"/>
    <w:charset w:val="80"/>
    <w:family w:val="auto"/>
    <w:pitch w:val="variable"/>
  </w:font>
  <w:font w:name="Tinos">
    <w:altName w:val="MS PMincho"/>
    <w:panose1 w:val="020B0604020202020204"/>
    <w:charset w:val="80"/>
    <w:family w:val="roman"/>
    <w:pitch w:val="variable"/>
  </w:font>
  <w:font w:name="DejaVu Sans Mono">
    <w:altName w:val="MS Gothic"/>
    <w:panose1 w:val="020B0604020202020204"/>
    <w:charset w:val="80"/>
    <w:family w:val="moder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Times">
    <w:altName w:val="Sylfaen"/>
    <w:panose1 w:val="020B06040202020202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DDE4C" w14:textId="77777777" w:rsidR="003931F3" w:rsidRDefault="003931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89639" w14:textId="77777777" w:rsidR="003931F3" w:rsidRDefault="003931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46259" w14:textId="77777777" w:rsidR="003931F3" w:rsidRDefault="003931F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CE578" w14:textId="77777777" w:rsidR="00BB00F0" w:rsidRDefault="006012C6">
    <w:pPr>
      <w:pStyle w:val="Footer"/>
      <w:jc w:val="center"/>
    </w:pPr>
    <w:r>
      <w:fldChar w:fldCharType="begin"/>
    </w:r>
    <w:r w:rsidR="00BB00F0">
      <w:instrText xml:space="preserve"> PAGE </w:instrText>
    </w:r>
    <w:r>
      <w:fldChar w:fldCharType="separate"/>
    </w:r>
    <w:r w:rsidR="00173AD5">
      <w:rPr>
        <w:noProof/>
      </w:rPr>
      <w:t>8</w:t>
    </w:r>
    <w:r>
      <w:fldChar w:fldCharType="end"/>
    </w:r>
  </w:p>
  <w:p w14:paraId="04DBE04C" w14:textId="77777777" w:rsidR="00BB00F0" w:rsidRDefault="00BB0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A0423" w14:textId="77777777" w:rsidR="00A710B3" w:rsidRDefault="00A710B3">
      <w:pPr>
        <w:spacing w:line="240" w:lineRule="auto"/>
      </w:pPr>
      <w:r>
        <w:separator/>
      </w:r>
    </w:p>
  </w:footnote>
  <w:footnote w:type="continuationSeparator" w:id="0">
    <w:p w14:paraId="0A68A99F" w14:textId="77777777" w:rsidR="00A710B3" w:rsidRDefault="00A710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E5C6D" w14:textId="77777777" w:rsidR="003931F3" w:rsidRDefault="003931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D85FC" w14:textId="77777777" w:rsidR="003931F3" w:rsidRDefault="003931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41755" w14:textId="77777777" w:rsidR="003931F3" w:rsidRDefault="003931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1A78248F"/>
    <w:multiLevelType w:val="hybridMultilevel"/>
    <w:tmpl w:val="51AED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57F2515"/>
    <w:multiLevelType w:val="hybridMultilevel"/>
    <w:tmpl w:val="7578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6471ED"/>
    <w:multiLevelType w:val="hybridMultilevel"/>
    <w:tmpl w:val="A322C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8"/>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CD6"/>
    <w:rsid w:val="000034E9"/>
    <w:rsid w:val="00006C2F"/>
    <w:rsid w:val="00014C9B"/>
    <w:rsid w:val="000247EC"/>
    <w:rsid w:val="00032A62"/>
    <w:rsid w:val="00040D35"/>
    <w:rsid w:val="000478A3"/>
    <w:rsid w:val="0005506B"/>
    <w:rsid w:val="00056427"/>
    <w:rsid w:val="0005737E"/>
    <w:rsid w:val="00062720"/>
    <w:rsid w:val="00065EF8"/>
    <w:rsid w:val="00073C66"/>
    <w:rsid w:val="00081C4F"/>
    <w:rsid w:val="00083B63"/>
    <w:rsid w:val="00084748"/>
    <w:rsid w:val="000912F2"/>
    <w:rsid w:val="00092EC5"/>
    <w:rsid w:val="0009402D"/>
    <w:rsid w:val="000A2CDD"/>
    <w:rsid w:val="000B18D2"/>
    <w:rsid w:val="000B7526"/>
    <w:rsid w:val="000C5B0C"/>
    <w:rsid w:val="000D42B4"/>
    <w:rsid w:val="000D6117"/>
    <w:rsid w:val="000E5846"/>
    <w:rsid w:val="000E61C1"/>
    <w:rsid w:val="000F055D"/>
    <w:rsid w:val="000F533B"/>
    <w:rsid w:val="00102EC2"/>
    <w:rsid w:val="001035EE"/>
    <w:rsid w:val="00114CD6"/>
    <w:rsid w:val="001162E3"/>
    <w:rsid w:val="0012134E"/>
    <w:rsid w:val="00123AD8"/>
    <w:rsid w:val="00137EBB"/>
    <w:rsid w:val="00142B74"/>
    <w:rsid w:val="0014596A"/>
    <w:rsid w:val="0015319A"/>
    <w:rsid w:val="00165206"/>
    <w:rsid w:val="00165E57"/>
    <w:rsid w:val="00173AD5"/>
    <w:rsid w:val="00175459"/>
    <w:rsid w:val="00175B57"/>
    <w:rsid w:val="00176DB8"/>
    <w:rsid w:val="00180CEE"/>
    <w:rsid w:val="00183969"/>
    <w:rsid w:val="00184403"/>
    <w:rsid w:val="00192F4B"/>
    <w:rsid w:val="0019402D"/>
    <w:rsid w:val="001968EF"/>
    <w:rsid w:val="001A6299"/>
    <w:rsid w:val="001B77A0"/>
    <w:rsid w:val="001C0D7D"/>
    <w:rsid w:val="001C511A"/>
    <w:rsid w:val="001C5BFD"/>
    <w:rsid w:val="001C6919"/>
    <w:rsid w:val="001D245C"/>
    <w:rsid w:val="001D4296"/>
    <w:rsid w:val="001D75DE"/>
    <w:rsid w:val="001E0091"/>
    <w:rsid w:val="001E01D4"/>
    <w:rsid w:val="001E5057"/>
    <w:rsid w:val="001F1EEC"/>
    <w:rsid w:val="0021056A"/>
    <w:rsid w:val="00210B64"/>
    <w:rsid w:val="00210E19"/>
    <w:rsid w:val="0021226E"/>
    <w:rsid w:val="002124C4"/>
    <w:rsid w:val="00214437"/>
    <w:rsid w:val="00221BC6"/>
    <w:rsid w:val="00222070"/>
    <w:rsid w:val="00225CC6"/>
    <w:rsid w:val="00235312"/>
    <w:rsid w:val="00237C97"/>
    <w:rsid w:val="002463F6"/>
    <w:rsid w:val="002466A6"/>
    <w:rsid w:val="00251206"/>
    <w:rsid w:val="0025237C"/>
    <w:rsid w:val="00253595"/>
    <w:rsid w:val="0026392F"/>
    <w:rsid w:val="002657FF"/>
    <w:rsid w:val="002724B2"/>
    <w:rsid w:val="00273B6D"/>
    <w:rsid w:val="002A0946"/>
    <w:rsid w:val="002A6B0F"/>
    <w:rsid w:val="002B2DC3"/>
    <w:rsid w:val="002B4AF0"/>
    <w:rsid w:val="002B5FB0"/>
    <w:rsid w:val="002C1481"/>
    <w:rsid w:val="002C42A6"/>
    <w:rsid w:val="002C58CC"/>
    <w:rsid w:val="002C5F3F"/>
    <w:rsid w:val="002D1FCF"/>
    <w:rsid w:val="002D43F1"/>
    <w:rsid w:val="002D65D3"/>
    <w:rsid w:val="002E15BD"/>
    <w:rsid w:val="002E1C57"/>
    <w:rsid w:val="002F0DC8"/>
    <w:rsid w:val="002F2D93"/>
    <w:rsid w:val="002F4C59"/>
    <w:rsid w:val="00330FC9"/>
    <w:rsid w:val="0034374F"/>
    <w:rsid w:val="00344464"/>
    <w:rsid w:val="00345EE0"/>
    <w:rsid w:val="00355913"/>
    <w:rsid w:val="00364423"/>
    <w:rsid w:val="00367A6D"/>
    <w:rsid w:val="00376AAB"/>
    <w:rsid w:val="00376AD6"/>
    <w:rsid w:val="003806FC"/>
    <w:rsid w:val="00380F3C"/>
    <w:rsid w:val="003859DE"/>
    <w:rsid w:val="003931F3"/>
    <w:rsid w:val="00397C5C"/>
    <w:rsid w:val="003A0104"/>
    <w:rsid w:val="003A62FD"/>
    <w:rsid w:val="003B3681"/>
    <w:rsid w:val="003B4D5B"/>
    <w:rsid w:val="003C021A"/>
    <w:rsid w:val="003C39FB"/>
    <w:rsid w:val="003D76BC"/>
    <w:rsid w:val="003F19F0"/>
    <w:rsid w:val="003F2AE1"/>
    <w:rsid w:val="003F356C"/>
    <w:rsid w:val="00400297"/>
    <w:rsid w:val="00407F45"/>
    <w:rsid w:val="0041095A"/>
    <w:rsid w:val="0042046B"/>
    <w:rsid w:val="004208C2"/>
    <w:rsid w:val="0042340C"/>
    <w:rsid w:val="00423772"/>
    <w:rsid w:val="004263EB"/>
    <w:rsid w:val="004318F3"/>
    <w:rsid w:val="00436491"/>
    <w:rsid w:val="00447639"/>
    <w:rsid w:val="00450D98"/>
    <w:rsid w:val="00452DD0"/>
    <w:rsid w:val="004541B2"/>
    <w:rsid w:val="00456CF0"/>
    <w:rsid w:val="00466BE4"/>
    <w:rsid w:val="00467232"/>
    <w:rsid w:val="00470220"/>
    <w:rsid w:val="00472F51"/>
    <w:rsid w:val="00483819"/>
    <w:rsid w:val="00483FD3"/>
    <w:rsid w:val="0048592C"/>
    <w:rsid w:val="004967CE"/>
    <w:rsid w:val="00497C60"/>
    <w:rsid w:val="004A3FBF"/>
    <w:rsid w:val="004B1242"/>
    <w:rsid w:val="004C5DC6"/>
    <w:rsid w:val="004E7DB3"/>
    <w:rsid w:val="004F01CB"/>
    <w:rsid w:val="004F3EFA"/>
    <w:rsid w:val="004F489B"/>
    <w:rsid w:val="00504092"/>
    <w:rsid w:val="00504150"/>
    <w:rsid w:val="0050612C"/>
    <w:rsid w:val="00521E10"/>
    <w:rsid w:val="0052373A"/>
    <w:rsid w:val="00537AE9"/>
    <w:rsid w:val="00554519"/>
    <w:rsid w:val="00561466"/>
    <w:rsid w:val="0056382D"/>
    <w:rsid w:val="00563C4D"/>
    <w:rsid w:val="005748BD"/>
    <w:rsid w:val="0057491F"/>
    <w:rsid w:val="005767A6"/>
    <w:rsid w:val="005973F2"/>
    <w:rsid w:val="0059796D"/>
    <w:rsid w:val="005A7AFA"/>
    <w:rsid w:val="005B055F"/>
    <w:rsid w:val="005B3EF9"/>
    <w:rsid w:val="005B71E9"/>
    <w:rsid w:val="005C6E3E"/>
    <w:rsid w:val="005C6E4C"/>
    <w:rsid w:val="005C7EA5"/>
    <w:rsid w:val="005D0236"/>
    <w:rsid w:val="005D6589"/>
    <w:rsid w:val="005E3027"/>
    <w:rsid w:val="005E7178"/>
    <w:rsid w:val="005F0BBF"/>
    <w:rsid w:val="005F56F0"/>
    <w:rsid w:val="005F6BAB"/>
    <w:rsid w:val="005F7450"/>
    <w:rsid w:val="006007F5"/>
    <w:rsid w:val="006012C6"/>
    <w:rsid w:val="0060484F"/>
    <w:rsid w:val="0061562D"/>
    <w:rsid w:val="00617164"/>
    <w:rsid w:val="00625237"/>
    <w:rsid w:val="00627641"/>
    <w:rsid w:val="00647D1C"/>
    <w:rsid w:val="0065211B"/>
    <w:rsid w:val="00655723"/>
    <w:rsid w:val="00655844"/>
    <w:rsid w:val="00662D77"/>
    <w:rsid w:val="00664208"/>
    <w:rsid w:val="00664373"/>
    <w:rsid w:val="00664EF4"/>
    <w:rsid w:val="00665035"/>
    <w:rsid w:val="0066509F"/>
    <w:rsid w:val="0067646F"/>
    <w:rsid w:val="00676BA2"/>
    <w:rsid w:val="0068674F"/>
    <w:rsid w:val="006A2BB8"/>
    <w:rsid w:val="006B5A0F"/>
    <w:rsid w:val="006B64F0"/>
    <w:rsid w:val="006C1DF7"/>
    <w:rsid w:val="006C3856"/>
    <w:rsid w:val="006C5BC8"/>
    <w:rsid w:val="006C6F5E"/>
    <w:rsid w:val="006E08D7"/>
    <w:rsid w:val="006E2D32"/>
    <w:rsid w:val="006E5D0C"/>
    <w:rsid w:val="006E77E0"/>
    <w:rsid w:val="006F4F36"/>
    <w:rsid w:val="006F725F"/>
    <w:rsid w:val="006F7782"/>
    <w:rsid w:val="00704564"/>
    <w:rsid w:val="00710C2B"/>
    <w:rsid w:val="00711058"/>
    <w:rsid w:val="00711D0D"/>
    <w:rsid w:val="00716CF9"/>
    <w:rsid w:val="00717AEA"/>
    <w:rsid w:val="007237BA"/>
    <w:rsid w:val="00732686"/>
    <w:rsid w:val="00735D02"/>
    <w:rsid w:val="00737870"/>
    <w:rsid w:val="00743FF5"/>
    <w:rsid w:val="007471B0"/>
    <w:rsid w:val="00752FB9"/>
    <w:rsid w:val="0075315B"/>
    <w:rsid w:val="00754AB8"/>
    <w:rsid w:val="007642F3"/>
    <w:rsid w:val="0076492C"/>
    <w:rsid w:val="00765385"/>
    <w:rsid w:val="0077265B"/>
    <w:rsid w:val="00775F24"/>
    <w:rsid w:val="007804AF"/>
    <w:rsid w:val="0078757F"/>
    <w:rsid w:val="0079251D"/>
    <w:rsid w:val="00792917"/>
    <w:rsid w:val="007A4DA2"/>
    <w:rsid w:val="007A5B06"/>
    <w:rsid w:val="007B08A0"/>
    <w:rsid w:val="007C11EF"/>
    <w:rsid w:val="007C444F"/>
    <w:rsid w:val="007C7505"/>
    <w:rsid w:val="007E7F05"/>
    <w:rsid w:val="007F09A9"/>
    <w:rsid w:val="007F1B4A"/>
    <w:rsid w:val="00804E83"/>
    <w:rsid w:val="00807CB8"/>
    <w:rsid w:val="008163DB"/>
    <w:rsid w:val="00820DBB"/>
    <w:rsid w:val="0082377D"/>
    <w:rsid w:val="00825F7C"/>
    <w:rsid w:val="0082650A"/>
    <w:rsid w:val="0082675F"/>
    <w:rsid w:val="00830B3C"/>
    <w:rsid w:val="008428F3"/>
    <w:rsid w:val="008436B8"/>
    <w:rsid w:val="00852C51"/>
    <w:rsid w:val="00856F3B"/>
    <w:rsid w:val="0088276B"/>
    <w:rsid w:val="008827B7"/>
    <w:rsid w:val="00883633"/>
    <w:rsid w:val="00890954"/>
    <w:rsid w:val="00891E59"/>
    <w:rsid w:val="00892096"/>
    <w:rsid w:val="00894E3E"/>
    <w:rsid w:val="008A3A14"/>
    <w:rsid w:val="008A538B"/>
    <w:rsid w:val="008A6B65"/>
    <w:rsid w:val="008B0591"/>
    <w:rsid w:val="008C7E4C"/>
    <w:rsid w:val="008D0E93"/>
    <w:rsid w:val="008D420C"/>
    <w:rsid w:val="008E3AD0"/>
    <w:rsid w:val="008E4070"/>
    <w:rsid w:val="008E7364"/>
    <w:rsid w:val="008F16E5"/>
    <w:rsid w:val="00900769"/>
    <w:rsid w:val="00904632"/>
    <w:rsid w:val="00906205"/>
    <w:rsid w:val="00907D9D"/>
    <w:rsid w:val="00911752"/>
    <w:rsid w:val="009160FF"/>
    <w:rsid w:val="00925CDD"/>
    <w:rsid w:val="00927F6E"/>
    <w:rsid w:val="00930C4F"/>
    <w:rsid w:val="00932767"/>
    <w:rsid w:val="009357A7"/>
    <w:rsid w:val="00936A14"/>
    <w:rsid w:val="009378C7"/>
    <w:rsid w:val="00946914"/>
    <w:rsid w:val="0096241F"/>
    <w:rsid w:val="00962B55"/>
    <w:rsid w:val="00963BA7"/>
    <w:rsid w:val="00982E8F"/>
    <w:rsid w:val="00986123"/>
    <w:rsid w:val="00987DCA"/>
    <w:rsid w:val="009A21B3"/>
    <w:rsid w:val="009A4583"/>
    <w:rsid w:val="009A6CA7"/>
    <w:rsid w:val="009B696C"/>
    <w:rsid w:val="009B7E6F"/>
    <w:rsid w:val="009C247B"/>
    <w:rsid w:val="009C2662"/>
    <w:rsid w:val="009D3371"/>
    <w:rsid w:val="009D3C7D"/>
    <w:rsid w:val="009D5DD5"/>
    <w:rsid w:val="009F6519"/>
    <w:rsid w:val="00A02761"/>
    <w:rsid w:val="00A04D95"/>
    <w:rsid w:val="00A164EF"/>
    <w:rsid w:val="00A205EE"/>
    <w:rsid w:val="00A21ACD"/>
    <w:rsid w:val="00A302D2"/>
    <w:rsid w:val="00A32276"/>
    <w:rsid w:val="00A3286A"/>
    <w:rsid w:val="00A6061E"/>
    <w:rsid w:val="00A60B24"/>
    <w:rsid w:val="00A65DFD"/>
    <w:rsid w:val="00A66A54"/>
    <w:rsid w:val="00A710B3"/>
    <w:rsid w:val="00A74822"/>
    <w:rsid w:val="00A8696B"/>
    <w:rsid w:val="00A918B3"/>
    <w:rsid w:val="00A97939"/>
    <w:rsid w:val="00AA31E6"/>
    <w:rsid w:val="00AA560C"/>
    <w:rsid w:val="00AB01C3"/>
    <w:rsid w:val="00AB3EE4"/>
    <w:rsid w:val="00AC1D09"/>
    <w:rsid w:val="00AC26B1"/>
    <w:rsid w:val="00AC2813"/>
    <w:rsid w:val="00AC3559"/>
    <w:rsid w:val="00AC4E16"/>
    <w:rsid w:val="00AD2CA7"/>
    <w:rsid w:val="00AD422A"/>
    <w:rsid w:val="00AE50A7"/>
    <w:rsid w:val="00AE5A8C"/>
    <w:rsid w:val="00AE7653"/>
    <w:rsid w:val="00AE7F45"/>
    <w:rsid w:val="00B028BE"/>
    <w:rsid w:val="00B0324A"/>
    <w:rsid w:val="00B03C9D"/>
    <w:rsid w:val="00B04C8D"/>
    <w:rsid w:val="00B225A9"/>
    <w:rsid w:val="00B227AE"/>
    <w:rsid w:val="00B31887"/>
    <w:rsid w:val="00B347BD"/>
    <w:rsid w:val="00B401B5"/>
    <w:rsid w:val="00B45968"/>
    <w:rsid w:val="00B46DA3"/>
    <w:rsid w:val="00B47B3B"/>
    <w:rsid w:val="00B6669E"/>
    <w:rsid w:val="00B736AA"/>
    <w:rsid w:val="00B7495F"/>
    <w:rsid w:val="00B75D79"/>
    <w:rsid w:val="00B77D7D"/>
    <w:rsid w:val="00B80C5D"/>
    <w:rsid w:val="00B812F7"/>
    <w:rsid w:val="00B9075A"/>
    <w:rsid w:val="00B97083"/>
    <w:rsid w:val="00BA7438"/>
    <w:rsid w:val="00BB00F0"/>
    <w:rsid w:val="00BB0B76"/>
    <w:rsid w:val="00BB6861"/>
    <w:rsid w:val="00BC5DF3"/>
    <w:rsid w:val="00BD248E"/>
    <w:rsid w:val="00BD4557"/>
    <w:rsid w:val="00BE2598"/>
    <w:rsid w:val="00BE3119"/>
    <w:rsid w:val="00BF511D"/>
    <w:rsid w:val="00C22C76"/>
    <w:rsid w:val="00C24939"/>
    <w:rsid w:val="00C333B0"/>
    <w:rsid w:val="00C41DC8"/>
    <w:rsid w:val="00C57FB9"/>
    <w:rsid w:val="00C637EC"/>
    <w:rsid w:val="00C6687D"/>
    <w:rsid w:val="00C73200"/>
    <w:rsid w:val="00C74954"/>
    <w:rsid w:val="00C80B15"/>
    <w:rsid w:val="00C81603"/>
    <w:rsid w:val="00C84796"/>
    <w:rsid w:val="00C91264"/>
    <w:rsid w:val="00C97B84"/>
    <w:rsid w:val="00CA302D"/>
    <w:rsid w:val="00CA69E3"/>
    <w:rsid w:val="00CA79C8"/>
    <w:rsid w:val="00CC3A3C"/>
    <w:rsid w:val="00CC47BC"/>
    <w:rsid w:val="00CC5989"/>
    <w:rsid w:val="00CC5A77"/>
    <w:rsid w:val="00CC6FD5"/>
    <w:rsid w:val="00CE08FD"/>
    <w:rsid w:val="00CE3259"/>
    <w:rsid w:val="00CE492F"/>
    <w:rsid w:val="00CE59F9"/>
    <w:rsid w:val="00D15606"/>
    <w:rsid w:val="00D15B43"/>
    <w:rsid w:val="00D22413"/>
    <w:rsid w:val="00D22ACC"/>
    <w:rsid w:val="00D301BC"/>
    <w:rsid w:val="00D313E4"/>
    <w:rsid w:val="00D36913"/>
    <w:rsid w:val="00D41AC5"/>
    <w:rsid w:val="00D41DA2"/>
    <w:rsid w:val="00D477F6"/>
    <w:rsid w:val="00D569EF"/>
    <w:rsid w:val="00D636D2"/>
    <w:rsid w:val="00D70DC5"/>
    <w:rsid w:val="00D7633D"/>
    <w:rsid w:val="00D801CC"/>
    <w:rsid w:val="00D832FB"/>
    <w:rsid w:val="00D87266"/>
    <w:rsid w:val="00D946F0"/>
    <w:rsid w:val="00DD5648"/>
    <w:rsid w:val="00DE438C"/>
    <w:rsid w:val="00DF22EA"/>
    <w:rsid w:val="00DF5AFD"/>
    <w:rsid w:val="00DF6CD6"/>
    <w:rsid w:val="00DF79A6"/>
    <w:rsid w:val="00E03167"/>
    <w:rsid w:val="00E03A22"/>
    <w:rsid w:val="00E15E60"/>
    <w:rsid w:val="00E22537"/>
    <w:rsid w:val="00E34AB2"/>
    <w:rsid w:val="00E35FF3"/>
    <w:rsid w:val="00E4177C"/>
    <w:rsid w:val="00E53197"/>
    <w:rsid w:val="00E53FE8"/>
    <w:rsid w:val="00E55246"/>
    <w:rsid w:val="00E57DB9"/>
    <w:rsid w:val="00E77537"/>
    <w:rsid w:val="00E778BE"/>
    <w:rsid w:val="00E92390"/>
    <w:rsid w:val="00E936A6"/>
    <w:rsid w:val="00E943AB"/>
    <w:rsid w:val="00EA26A3"/>
    <w:rsid w:val="00EA60C1"/>
    <w:rsid w:val="00EB6416"/>
    <w:rsid w:val="00EC38C5"/>
    <w:rsid w:val="00EC4C94"/>
    <w:rsid w:val="00ED4D51"/>
    <w:rsid w:val="00ED5216"/>
    <w:rsid w:val="00EE5CC6"/>
    <w:rsid w:val="00EF1B7C"/>
    <w:rsid w:val="00EF30E7"/>
    <w:rsid w:val="00EF5723"/>
    <w:rsid w:val="00F043DA"/>
    <w:rsid w:val="00F079FC"/>
    <w:rsid w:val="00F40026"/>
    <w:rsid w:val="00F6088B"/>
    <w:rsid w:val="00F8482E"/>
    <w:rsid w:val="00FA72E4"/>
    <w:rsid w:val="00FB4E3B"/>
    <w:rsid w:val="00FB7A59"/>
    <w:rsid w:val="00FC1656"/>
    <w:rsid w:val="00FC6F5E"/>
    <w:rsid w:val="00FD10DC"/>
    <w:rsid w:val="00FD3F0F"/>
    <w:rsid w:val="00FE420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08AFC2A9"/>
  <w15:docId w15:val="{A37DB89B-AE75-4083-9183-238537F5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1BC"/>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D301BC"/>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D301BC"/>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D301BC"/>
    <w:pPr>
      <w:tabs>
        <w:tab w:val="num" w:pos="0"/>
      </w:tabs>
      <w:ind w:left="720" w:hanging="720"/>
      <w:outlineLvl w:val="2"/>
    </w:pPr>
    <w:rPr>
      <w:b/>
      <w:bCs/>
    </w:rPr>
  </w:style>
  <w:style w:type="paragraph" w:styleId="Heading4">
    <w:name w:val="heading 4"/>
    <w:basedOn w:val="Normal"/>
    <w:next w:val="Normal"/>
    <w:link w:val="Heading4Char"/>
    <w:uiPriority w:val="9"/>
    <w:semiHidden/>
    <w:unhideWhenUsed/>
    <w:qFormat/>
    <w:rsid w:val="00407F4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301BC"/>
  </w:style>
  <w:style w:type="character" w:customStyle="1" w:styleId="WW8Num1z1">
    <w:name w:val="WW8Num1z1"/>
    <w:rsid w:val="00D301BC"/>
  </w:style>
  <w:style w:type="character" w:customStyle="1" w:styleId="WW8Num1z2">
    <w:name w:val="WW8Num1z2"/>
    <w:rsid w:val="00D301BC"/>
  </w:style>
  <w:style w:type="character" w:customStyle="1" w:styleId="WW8Num1z3">
    <w:name w:val="WW8Num1z3"/>
    <w:rsid w:val="00D301BC"/>
  </w:style>
  <w:style w:type="character" w:customStyle="1" w:styleId="WW8Num1z4">
    <w:name w:val="WW8Num1z4"/>
    <w:rsid w:val="00D301BC"/>
  </w:style>
  <w:style w:type="character" w:customStyle="1" w:styleId="WW8Num1z5">
    <w:name w:val="WW8Num1z5"/>
    <w:rsid w:val="00D301BC"/>
  </w:style>
  <w:style w:type="character" w:customStyle="1" w:styleId="WW8Num1z6">
    <w:name w:val="WW8Num1z6"/>
    <w:rsid w:val="00D301BC"/>
  </w:style>
  <w:style w:type="character" w:customStyle="1" w:styleId="WW8Num1z7">
    <w:name w:val="WW8Num1z7"/>
    <w:rsid w:val="00D301BC"/>
  </w:style>
  <w:style w:type="character" w:customStyle="1" w:styleId="WW8Num1z8">
    <w:name w:val="WW8Num1z8"/>
    <w:rsid w:val="00D301BC"/>
  </w:style>
  <w:style w:type="character" w:customStyle="1" w:styleId="WW8Num2z0">
    <w:name w:val="WW8Num2z0"/>
    <w:rsid w:val="00D301BC"/>
    <w:rPr>
      <w:rFonts w:ascii="Symbol" w:hAnsi="Symbol" w:cs="OpenSymbol"/>
      <w:lang w:val="en-GB"/>
    </w:rPr>
  </w:style>
  <w:style w:type="character" w:customStyle="1" w:styleId="WW8Num2z1">
    <w:name w:val="WW8Num2z1"/>
    <w:rsid w:val="00D301BC"/>
    <w:rPr>
      <w:rFonts w:ascii="OpenSymbol" w:hAnsi="OpenSymbol" w:cs="OpenSymbol"/>
    </w:rPr>
  </w:style>
  <w:style w:type="character" w:customStyle="1" w:styleId="WW8Num3z0">
    <w:name w:val="WW8Num3z0"/>
    <w:rsid w:val="00D301BC"/>
    <w:rPr>
      <w:rFonts w:ascii="Symbol" w:hAnsi="Symbol" w:cs="OpenSymbol"/>
      <w:lang w:val="en-GB"/>
    </w:rPr>
  </w:style>
  <w:style w:type="character" w:customStyle="1" w:styleId="WW8Num3z1">
    <w:name w:val="WW8Num3z1"/>
    <w:rsid w:val="00D301BC"/>
    <w:rPr>
      <w:rFonts w:ascii="OpenSymbol" w:hAnsi="OpenSymbol" w:cs="OpenSymbol"/>
    </w:rPr>
  </w:style>
  <w:style w:type="character" w:customStyle="1" w:styleId="WW8Num4z0">
    <w:name w:val="WW8Num4z0"/>
    <w:rsid w:val="00D301BC"/>
    <w:rPr>
      <w:rFonts w:ascii="Symbol" w:hAnsi="Symbol" w:cs="OpenSymbol"/>
      <w:lang w:val="en-GB"/>
    </w:rPr>
  </w:style>
  <w:style w:type="character" w:customStyle="1" w:styleId="WW8Num4z1">
    <w:name w:val="WW8Num4z1"/>
    <w:rsid w:val="00D301BC"/>
    <w:rPr>
      <w:rFonts w:ascii="OpenSymbol" w:hAnsi="OpenSymbol" w:cs="OpenSymbol"/>
    </w:rPr>
  </w:style>
  <w:style w:type="character" w:customStyle="1" w:styleId="WW-DefaultParagraphFont">
    <w:name w:val="WW-Default Paragraph Font"/>
    <w:rsid w:val="00D301BC"/>
  </w:style>
  <w:style w:type="character" w:customStyle="1" w:styleId="WW-DefaultParagraphFont1">
    <w:name w:val="WW-Default Paragraph Font1"/>
    <w:rsid w:val="00D301BC"/>
  </w:style>
  <w:style w:type="character" w:customStyle="1" w:styleId="HeaderChar">
    <w:name w:val="Header Char"/>
    <w:basedOn w:val="WW-DefaultParagraphFont1"/>
    <w:rsid w:val="00D301BC"/>
  </w:style>
  <w:style w:type="character" w:customStyle="1" w:styleId="FooterChar">
    <w:name w:val="Footer Char"/>
    <w:basedOn w:val="WW-DefaultParagraphFont1"/>
    <w:rsid w:val="00D301BC"/>
  </w:style>
  <w:style w:type="character" w:customStyle="1" w:styleId="Heading1Char">
    <w:name w:val="Heading 1 Char"/>
    <w:rsid w:val="00D301BC"/>
    <w:rPr>
      <w:rFonts w:ascii="Times New Roman" w:eastAsia="Times New Roman" w:hAnsi="Times New Roman" w:cs="Times New Roman"/>
      <w:b/>
      <w:bCs/>
      <w:sz w:val="28"/>
      <w:szCs w:val="28"/>
    </w:rPr>
  </w:style>
  <w:style w:type="character" w:customStyle="1" w:styleId="Heading2Char">
    <w:name w:val="Heading 2 Char"/>
    <w:rsid w:val="00D301BC"/>
    <w:rPr>
      <w:rFonts w:ascii="Times New Roman" w:eastAsia="Times New Roman" w:hAnsi="Times New Roman" w:cs="Times New Roman"/>
      <w:bCs/>
      <w:sz w:val="24"/>
      <w:szCs w:val="26"/>
      <w:u w:val="single"/>
    </w:rPr>
  </w:style>
  <w:style w:type="character" w:customStyle="1" w:styleId="Bullets">
    <w:name w:val="Bullets"/>
    <w:rsid w:val="00D301BC"/>
    <w:rPr>
      <w:rFonts w:ascii="OpenSymbol" w:eastAsia="OpenSymbol" w:hAnsi="OpenSymbol" w:cs="OpenSymbol"/>
    </w:rPr>
  </w:style>
  <w:style w:type="character" w:styleId="Hyperlink">
    <w:name w:val="Hyperlink"/>
    <w:uiPriority w:val="99"/>
    <w:rsid w:val="00D301BC"/>
    <w:rPr>
      <w:color w:val="000080"/>
      <w:u w:val="single"/>
    </w:rPr>
  </w:style>
  <w:style w:type="character" w:customStyle="1" w:styleId="FootnoteCharacters">
    <w:name w:val="Footnote Characters"/>
    <w:rsid w:val="00D301BC"/>
  </w:style>
  <w:style w:type="character" w:styleId="FootnoteReference">
    <w:name w:val="footnote reference"/>
    <w:rsid w:val="00D301BC"/>
    <w:rPr>
      <w:vertAlign w:val="superscript"/>
    </w:rPr>
  </w:style>
  <w:style w:type="character" w:styleId="Emphasis">
    <w:name w:val="Emphasis"/>
    <w:qFormat/>
    <w:rsid w:val="00D301BC"/>
    <w:rPr>
      <w:i/>
      <w:iCs/>
    </w:rPr>
  </w:style>
  <w:style w:type="character" w:styleId="FollowedHyperlink">
    <w:name w:val="FollowedHyperlink"/>
    <w:rsid w:val="00D301BC"/>
    <w:rPr>
      <w:color w:val="800000"/>
      <w:u w:val="single"/>
    </w:rPr>
  </w:style>
  <w:style w:type="character" w:customStyle="1" w:styleId="NumberingSymbols">
    <w:name w:val="Numbering Symbols"/>
    <w:rsid w:val="00D301BC"/>
  </w:style>
  <w:style w:type="character" w:customStyle="1" w:styleId="IndexLink">
    <w:name w:val="Index Link"/>
    <w:rsid w:val="00D301BC"/>
  </w:style>
  <w:style w:type="paragraph" w:customStyle="1" w:styleId="Heading">
    <w:name w:val="Heading"/>
    <w:basedOn w:val="Normal"/>
    <w:next w:val="BodyText"/>
    <w:rsid w:val="00D301BC"/>
    <w:pPr>
      <w:keepNext/>
      <w:spacing w:before="240" w:after="120"/>
    </w:pPr>
    <w:rPr>
      <w:rFonts w:ascii="Arial" w:eastAsia="Droid Sans" w:hAnsi="Arial" w:cs="DejaVu Sans"/>
      <w:sz w:val="28"/>
      <w:szCs w:val="28"/>
    </w:rPr>
  </w:style>
  <w:style w:type="paragraph" w:styleId="BodyText">
    <w:name w:val="Body Text"/>
    <w:basedOn w:val="Normal"/>
    <w:rsid w:val="00D301BC"/>
  </w:style>
  <w:style w:type="paragraph" w:styleId="List">
    <w:name w:val="List"/>
    <w:basedOn w:val="BodyText"/>
    <w:rsid w:val="00D301BC"/>
    <w:rPr>
      <w:rFonts w:cs="DejaVu Sans"/>
    </w:rPr>
  </w:style>
  <w:style w:type="paragraph" w:styleId="Caption">
    <w:name w:val="caption"/>
    <w:basedOn w:val="Normal"/>
    <w:qFormat/>
    <w:rsid w:val="00D301BC"/>
    <w:pPr>
      <w:suppressLineNumbers/>
      <w:spacing w:before="120" w:after="120"/>
    </w:pPr>
    <w:rPr>
      <w:rFonts w:cs="DejaVu Sans"/>
      <w:i/>
      <w:iCs/>
      <w:szCs w:val="24"/>
    </w:rPr>
  </w:style>
  <w:style w:type="paragraph" w:customStyle="1" w:styleId="Index">
    <w:name w:val="Index"/>
    <w:basedOn w:val="Normal"/>
    <w:rsid w:val="00D301BC"/>
    <w:pPr>
      <w:suppressLineNumbers/>
    </w:pPr>
    <w:rPr>
      <w:rFonts w:cs="DejaVu Sans"/>
    </w:rPr>
  </w:style>
  <w:style w:type="paragraph" w:styleId="Header">
    <w:name w:val="header"/>
    <w:basedOn w:val="Normal"/>
    <w:rsid w:val="00D301BC"/>
    <w:pPr>
      <w:tabs>
        <w:tab w:val="center" w:pos="4680"/>
        <w:tab w:val="right" w:pos="9360"/>
      </w:tabs>
      <w:spacing w:line="240" w:lineRule="auto"/>
    </w:pPr>
  </w:style>
  <w:style w:type="paragraph" w:styleId="Footer">
    <w:name w:val="footer"/>
    <w:basedOn w:val="Normal"/>
    <w:rsid w:val="00D301BC"/>
    <w:pPr>
      <w:tabs>
        <w:tab w:val="center" w:pos="4680"/>
        <w:tab w:val="right" w:pos="9360"/>
      </w:tabs>
      <w:spacing w:line="240" w:lineRule="auto"/>
    </w:pPr>
  </w:style>
  <w:style w:type="paragraph" w:customStyle="1" w:styleId="ContentsHeading">
    <w:name w:val="Contents Heading"/>
    <w:basedOn w:val="Heading"/>
    <w:rsid w:val="00D301BC"/>
    <w:pPr>
      <w:suppressLineNumbers/>
      <w:jc w:val="center"/>
    </w:pPr>
    <w:rPr>
      <w:rFonts w:ascii="Times New Roman" w:hAnsi="Times New Roman" w:cs="Times New Roman"/>
      <w:b/>
      <w:bCs/>
      <w:szCs w:val="32"/>
    </w:rPr>
  </w:style>
  <w:style w:type="paragraph" w:styleId="NoSpacing">
    <w:name w:val="No Spacing"/>
    <w:qFormat/>
    <w:rsid w:val="00D301BC"/>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rsid w:val="00D301BC"/>
    <w:pPr>
      <w:suppressLineNumbers/>
    </w:pPr>
  </w:style>
  <w:style w:type="paragraph" w:customStyle="1" w:styleId="Illustration">
    <w:name w:val="Illustration"/>
    <w:basedOn w:val="Caption"/>
    <w:rsid w:val="00D301BC"/>
  </w:style>
  <w:style w:type="paragraph" w:styleId="TOC1">
    <w:name w:val="toc 1"/>
    <w:basedOn w:val="Index"/>
    <w:uiPriority w:val="39"/>
    <w:rsid w:val="00D301BC"/>
    <w:pPr>
      <w:tabs>
        <w:tab w:val="right" w:leader="dot" w:pos="9360"/>
      </w:tabs>
    </w:pPr>
  </w:style>
  <w:style w:type="paragraph" w:styleId="TOC2">
    <w:name w:val="toc 2"/>
    <w:basedOn w:val="Index"/>
    <w:uiPriority w:val="39"/>
    <w:rsid w:val="00D301BC"/>
    <w:pPr>
      <w:tabs>
        <w:tab w:val="right" w:leader="dot" w:pos="9077"/>
      </w:tabs>
      <w:ind w:left="283"/>
    </w:pPr>
  </w:style>
  <w:style w:type="paragraph" w:styleId="TOC3">
    <w:name w:val="toc 3"/>
    <w:basedOn w:val="Index"/>
    <w:rsid w:val="00D301BC"/>
    <w:pPr>
      <w:tabs>
        <w:tab w:val="right" w:leader="dot" w:pos="9072"/>
      </w:tabs>
      <w:ind w:left="566"/>
    </w:pPr>
  </w:style>
  <w:style w:type="paragraph" w:styleId="TOC4">
    <w:name w:val="toc 4"/>
    <w:basedOn w:val="Index"/>
    <w:rsid w:val="00D301BC"/>
    <w:pPr>
      <w:tabs>
        <w:tab w:val="right" w:leader="dot" w:pos="8789"/>
      </w:tabs>
      <w:ind w:left="849"/>
    </w:pPr>
  </w:style>
  <w:style w:type="paragraph" w:styleId="TOC5">
    <w:name w:val="toc 5"/>
    <w:basedOn w:val="Index"/>
    <w:rsid w:val="00D301BC"/>
    <w:pPr>
      <w:tabs>
        <w:tab w:val="right" w:leader="dot" w:pos="8506"/>
      </w:tabs>
      <w:ind w:left="1132"/>
    </w:pPr>
  </w:style>
  <w:style w:type="paragraph" w:styleId="TOC6">
    <w:name w:val="toc 6"/>
    <w:basedOn w:val="Index"/>
    <w:rsid w:val="00D301BC"/>
    <w:pPr>
      <w:tabs>
        <w:tab w:val="right" w:leader="dot" w:pos="8223"/>
      </w:tabs>
      <w:ind w:left="1415"/>
    </w:pPr>
  </w:style>
  <w:style w:type="paragraph" w:styleId="TOC7">
    <w:name w:val="toc 7"/>
    <w:basedOn w:val="Index"/>
    <w:rsid w:val="00D301BC"/>
    <w:pPr>
      <w:tabs>
        <w:tab w:val="right" w:leader="dot" w:pos="7940"/>
      </w:tabs>
      <w:ind w:left="1698"/>
    </w:pPr>
  </w:style>
  <w:style w:type="paragraph" w:styleId="TOC8">
    <w:name w:val="toc 8"/>
    <w:basedOn w:val="Index"/>
    <w:rsid w:val="00D301BC"/>
    <w:pPr>
      <w:tabs>
        <w:tab w:val="right" w:leader="dot" w:pos="7657"/>
      </w:tabs>
      <w:ind w:left="1981"/>
    </w:pPr>
  </w:style>
  <w:style w:type="paragraph" w:styleId="TOC9">
    <w:name w:val="toc 9"/>
    <w:basedOn w:val="Index"/>
    <w:rsid w:val="00D301BC"/>
    <w:pPr>
      <w:tabs>
        <w:tab w:val="right" w:leader="dot" w:pos="7374"/>
      </w:tabs>
      <w:ind w:left="2264"/>
    </w:pPr>
  </w:style>
  <w:style w:type="paragraph" w:customStyle="1" w:styleId="Contents10">
    <w:name w:val="Contents 10"/>
    <w:basedOn w:val="Index"/>
    <w:rsid w:val="00D301BC"/>
    <w:pPr>
      <w:tabs>
        <w:tab w:val="right" w:leader="dot" w:pos="7091"/>
      </w:tabs>
      <w:ind w:left="2547"/>
    </w:pPr>
  </w:style>
  <w:style w:type="paragraph" w:customStyle="1" w:styleId="Framecontents">
    <w:name w:val="Frame contents"/>
    <w:basedOn w:val="BodyText"/>
    <w:rsid w:val="00D301BC"/>
  </w:style>
  <w:style w:type="paragraph" w:customStyle="1" w:styleId="TableHeading">
    <w:name w:val="Table Heading"/>
    <w:basedOn w:val="TableContents"/>
    <w:rsid w:val="00D301BC"/>
    <w:pPr>
      <w:jc w:val="center"/>
    </w:pPr>
    <w:rPr>
      <w:b/>
      <w:bCs/>
    </w:rPr>
  </w:style>
  <w:style w:type="paragraph" w:styleId="FootnoteText">
    <w:name w:val="footnote text"/>
    <w:basedOn w:val="Normal"/>
    <w:rsid w:val="00D301BC"/>
    <w:pPr>
      <w:suppressLineNumbers/>
      <w:ind w:left="283" w:hanging="283"/>
    </w:pPr>
    <w:rPr>
      <w:sz w:val="20"/>
      <w:szCs w:val="20"/>
    </w:rPr>
  </w:style>
  <w:style w:type="paragraph" w:customStyle="1" w:styleId="PreformattedText">
    <w:name w:val="Preformatted Text"/>
    <w:basedOn w:val="Normal"/>
    <w:rsid w:val="00D301BC"/>
    <w:rPr>
      <w:rFonts w:ascii="DejaVu Sans Mono" w:eastAsia="Droid Sans" w:hAnsi="DejaVu Sans Mono" w:cs="DejaVu Sans Mono"/>
      <w:sz w:val="20"/>
      <w:szCs w:val="20"/>
    </w:rPr>
  </w:style>
  <w:style w:type="character" w:styleId="CommentReference">
    <w:name w:val="annotation reference"/>
    <w:uiPriority w:val="99"/>
    <w:semiHidden/>
    <w:unhideWhenUsed/>
    <w:rsid w:val="008428F3"/>
    <w:rPr>
      <w:sz w:val="16"/>
      <w:szCs w:val="16"/>
    </w:rPr>
  </w:style>
  <w:style w:type="paragraph" w:styleId="CommentText">
    <w:name w:val="annotation text"/>
    <w:basedOn w:val="Normal"/>
    <w:link w:val="CommentTextChar"/>
    <w:uiPriority w:val="99"/>
    <w:semiHidden/>
    <w:unhideWhenUsed/>
    <w:rsid w:val="008428F3"/>
    <w:rPr>
      <w:sz w:val="20"/>
      <w:szCs w:val="20"/>
    </w:rPr>
  </w:style>
  <w:style w:type="character" w:customStyle="1" w:styleId="CommentTextChar">
    <w:name w:val="Comment Text Char"/>
    <w:basedOn w:val="DefaultParagraphFont"/>
    <w:link w:val="CommentText"/>
    <w:uiPriority w:val="99"/>
    <w:semiHidden/>
    <w:rsid w:val="008428F3"/>
    <w:rPr>
      <w:rFonts w:eastAsia="Calibri"/>
      <w:color w:val="000000"/>
      <w:lang w:val="en-GB" w:eastAsia="ar-SA"/>
    </w:rPr>
  </w:style>
  <w:style w:type="paragraph" w:styleId="BalloonText">
    <w:name w:val="Balloon Text"/>
    <w:basedOn w:val="Normal"/>
    <w:link w:val="BalloonTextChar"/>
    <w:uiPriority w:val="99"/>
    <w:semiHidden/>
    <w:unhideWhenUsed/>
    <w:rsid w:val="00842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8F3"/>
    <w:rPr>
      <w:rFonts w:ascii="Tahoma" w:eastAsia="Calibri" w:hAnsi="Tahoma" w:cs="Tahoma"/>
      <w:color w:val="000000"/>
      <w:sz w:val="16"/>
      <w:szCs w:val="16"/>
      <w:lang w:val="en-GB" w:eastAsia="ar-SA"/>
    </w:rPr>
  </w:style>
  <w:style w:type="character" w:customStyle="1" w:styleId="Heading4Char">
    <w:name w:val="Heading 4 Char"/>
    <w:basedOn w:val="DefaultParagraphFont"/>
    <w:link w:val="Heading4"/>
    <w:uiPriority w:val="9"/>
    <w:semiHidden/>
    <w:rsid w:val="00407F45"/>
    <w:rPr>
      <w:rFonts w:ascii="Calibri" w:eastAsia="Times New Roman" w:hAnsi="Calibri" w:cs="Times New Roman"/>
      <w:b/>
      <w:bCs/>
      <w:color w:val="000000"/>
      <w:sz w:val="28"/>
      <w:szCs w:val="28"/>
      <w:lang w:val="en-GB" w:eastAsia="ar-SA"/>
    </w:rPr>
  </w:style>
  <w:style w:type="paragraph" w:styleId="NormalWeb">
    <w:name w:val="Normal (Web)"/>
    <w:basedOn w:val="Normal"/>
    <w:uiPriority w:val="99"/>
    <w:semiHidden/>
    <w:unhideWhenUsed/>
    <w:rsid w:val="00407F45"/>
    <w:pPr>
      <w:suppressAutoHyphens w:val="0"/>
      <w:spacing w:before="100" w:beforeAutospacing="1" w:after="100" w:afterAutospacing="1" w:line="240" w:lineRule="auto"/>
      <w:jc w:val="left"/>
    </w:pPr>
    <w:rPr>
      <w:rFonts w:eastAsia="Times New Roman"/>
      <w:color w:val="auto"/>
      <w:szCs w:val="24"/>
      <w:lang w:val="en-US" w:eastAsia="en-US"/>
    </w:rPr>
  </w:style>
  <w:style w:type="character" w:styleId="Strong">
    <w:name w:val="Strong"/>
    <w:basedOn w:val="DefaultParagraphFont"/>
    <w:uiPriority w:val="22"/>
    <w:qFormat/>
    <w:rsid w:val="006C3856"/>
    <w:rPr>
      <w:b/>
      <w:bCs/>
    </w:rPr>
  </w:style>
  <w:style w:type="table" w:styleId="TableGrid">
    <w:name w:val="Table Grid"/>
    <w:basedOn w:val="TableNormal"/>
    <w:uiPriority w:val="59"/>
    <w:rsid w:val="005E717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BB6861"/>
    <w:pPr>
      <w:tabs>
        <w:tab w:val="clear" w:pos="0"/>
      </w:tabs>
      <w:suppressAutoHyphens w:val="0"/>
      <w:spacing w:before="480" w:line="276" w:lineRule="auto"/>
      <w:ind w:left="0" w:firstLine="0"/>
      <w:jc w:val="left"/>
      <w:outlineLvl w:val="9"/>
    </w:pPr>
    <w:rPr>
      <w:rFonts w:asciiTheme="majorHAnsi" w:eastAsiaTheme="majorEastAsia" w:hAnsiTheme="majorHAnsi" w:cstheme="majorBidi"/>
      <w:color w:val="2F5496" w:themeColor="accent1" w:themeShade="BF"/>
      <w:lang w:val="en-US" w:eastAsia="en-US"/>
    </w:rPr>
  </w:style>
  <w:style w:type="paragraph" w:styleId="Title">
    <w:name w:val="Title"/>
    <w:basedOn w:val="Normal"/>
    <w:next w:val="Normal"/>
    <w:link w:val="TitleChar"/>
    <w:uiPriority w:val="10"/>
    <w:qFormat/>
    <w:rsid w:val="00D801CC"/>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D801CC"/>
    <w:rPr>
      <w:rFonts w:asciiTheme="majorHAnsi" w:eastAsiaTheme="majorEastAsia" w:hAnsiTheme="majorHAnsi" w:cstheme="majorBidi"/>
      <w:spacing w:val="-10"/>
      <w:kern w:val="28"/>
      <w:sz w:val="56"/>
      <w:szCs w:val="5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710939">
      <w:bodyDiv w:val="1"/>
      <w:marLeft w:val="0"/>
      <w:marRight w:val="0"/>
      <w:marTop w:val="0"/>
      <w:marBottom w:val="0"/>
      <w:divBdr>
        <w:top w:val="none" w:sz="0" w:space="0" w:color="auto"/>
        <w:left w:val="none" w:sz="0" w:space="0" w:color="auto"/>
        <w:bottom w:val="none" w:sz="0" w:space="0" w:color="auto"/>
        <w:right w:val="none" w:sz="0" w:space="0" w:color="auto"/>
      </w:divBdr>
    </w:div>
    <w:div w:id="1255942428">
      <w:bodyDiv w:val="1"/>
      <w:marLeft w:val="0"/>
      <w:marRight w:val="0"/>
      <w:marTop w:val="0"/>
      <w:marBottom w:val="0"/>
      <w:divBdr>
        <w:top w:val="none" w:sz="0" w:space="0" w:color="auto"/>
        <w:left w:val="none" w:sz="0" w:space="0" w:color="auto"/>
        <w:bottom w:val="none" w:sz="0" w:space="0" w:color="auto"/>
        <w:right w:val="none" w:sz="0" w:space="0" w:color="auto"/>
      </w:divBdr>
      <w:divsChild>
        <w:div w:id="245384459">
          <w:marLeft w:val="0"/>
          <w:marRight w:val="0"/>
          <w:marTop w:val="0"/>
          <w:marBottom w:val="167"/>
          <w:divBdr>
            <w:top w:val="none" w:sz="0" w:space="0" w:color="auto"/>
            <w:left w:val="none" w:sz="0" w:space="0" w:color="auto"/>
            <w:bottom w:val="none" w:sz="0" w:space="0" w:color="auto"/>
            <w:right w:val="none" w:sz="0" w:space="0" w:color="auto"/>
          </w:divBdr>
          <w:divsChild>
            <w:div w:id="2001930431">
              <w:marLeft w:val="0"/>
              <w:marRight w:val="0"/>
              <w:marTop w:val="0"/>
              <w:marBottom w:val="0"/>
              <w:divBdr>
                <w:top w:val="none" w:sz="0" w:space="0" w:color="auto"/>
                <w:left w:val="none" w:sz="0" w:space="0" w:color="auto"/>
                <w:bottom w:val="none" w:sz="0" w:space="0" w:color="auto"/>
                <w:right w:val="none" w:sz="0" w:space="0" w:color="auto"/>
              </w:divBdr>
              <w:divsChild>
                <w:div w:id="1029918889">
                  <w:marLeft w:val="0"/>
                  <w:marRight w:val="0"/>
                  <w:marTop w:val="0"/>
                  <w:marBottom w:val="0"/>
                  <w:divBdr>
                    <w:top w:val="none" w:sz="0" w:space="0" w:color="auto"/>
                    <w:left w:val="none" w:sz="0" w:space="0" w:color="auto"/>
                    <w:bottom w:val="none" w:sz="0" w:space="0" w:color="auto"/>
                    <w:right w:val="none" w:sz="0" w:space="0" w:color="auto"/>
                  </w:divBdr>
                  <w:divsChild>
                    <w:div w:id="1061322222">
                      <w:marLeft w:val="0"/>
                      <w:marRight w:val="0"/>
                      <w:marTop w:val="0"/>
                      <w:marBottom w:val="0"/>
                      <w:divBdr>
                        <w:top w:val="none" w:sz="0" w:space="0" w:color="auto"/>
                        <w:left w:val="none" w:sz="0" w:space="0" w:color="auto"/>
                        <w:bottom w:val="none" w:sz="0" w:space="0" w:color="auto"/>
                        <w:right w:val="none" w:sz="0" w:space="0" w:color="auto"/>
                      </w:divBdr>
                      <w:divsChild>
                        <w:div w:id="27921160">
                          <w:marLeft w:val="0"/>
                          <w:marRight w:val="0"/>
                          <w:marTop w:val="0"/>
                          <w:marBottom w:val="0"/>
                          <w:divBdr>
                            <w:top w:val="none" w:sz="0" w:space="0" w:color="auto"/>
                            <w:left w:val="none" w:sz="0" w:space="0" w:color="auto"/>
                            <w:bottom w:val="none" w:sz="0" w:space="0" w:color="auto"/>
                            <w:right w:val="none" w:sz="0" w:space="0" w:color="auto"/>
                          </w:divBdr>
                        </w:div>
                        <w:div w:id="280108549">
                          <w:marLeft w:val="0"/>
                          <w:marRight w:val="0"/>
                          <w:marTop w:val="0"/>
                          <w:marBottom w:val="0"/>
                          <w:divBdr>
                            <w:top w:val="none" w:sz="0" w:space="0" w:color="auto"/>
                            <w:left w:val="none" w:sz="0" w:space="0" w:color="auto"/>
                            <w:bottom w:val="none" w:sz="0" w:space="0" w:color="auto"/>
                            <w:right w:val="none" w:sz="0" w:space="0" w:color="auto"/>
                          </w:divBdr>
                        </w:div>
                        <w:div w:id="412630787">
                          <w:marLeft w:val="0"/>
                          <w:marRight w:val="0"/>
                          <w:marTop w:val="0"/>
                          <w:marBottom w:val="0"/>
                          <w:divBdr>
                            <w:top w:val="none" w:sz="0" w:space="0" w:color="auto"/>
                            <w:left w:val="none" w:sz="0" w:space="0" w:color="auto"/>
                            <w:bottom w:val="none" w:sz="0" w:space="0" w:color="auto"/>
                            <w:right w:val="none" w:sz="0" w:space="0" w:color="auto"/>
                          </w:divBdr>
                        </w:div>
                        <w:div w:id="756828059">
                          <w:marLeft w:val="0"/>
                          <w:marRight w:val="0"/>
                          <w:marTop w:val="0"/>
                          <w:marBottom w:val="0"/>
                          <w:divBdr>
                            <w:top w:val="none" w:sz="0" w:space="0" w:color="auto"/>
                            <w:left w:val="none" w:sz="0" w:space="0" w:color="auto"/>
                            <w:bottom w:val="none" w:sz="0" w:space="0" w:color="auto"/>
                            <w:right w:val="none" w:sz="0" w:space="0" w:color="auto"/>
                          </w:divBdr>
                        </w:div>
                        <w:div w:id="829374127">
                          <w:marLeft w:val="0"/>
                          <w:marRight w:val="0"/>
                          <w:marTop w:val="0"/>
                          <w:marBottom w:val="0"/>
                          <w:divBdr>
                            <w:top w:val="none" w:sz="0" w:space="0" w:color="auto"/>
                            <w:left w:val="none" w:sz="0" w:space="0" w:color="auto"/>
                            <w:bottom w:val="none" w:sz="0" w:space="0" w:color="auto"/>
                            <w:right w:val="none" w:sz="0" w:space="0" w:color="auto"/>
                          </w:divBdr>
                        </w:div>
                        <w:div w:id="1208689170">
                          <w:marLeft w:val="0"/>
                          <w:marRight w:val="0"/>
                          <w:marTop w:val="0"/>
                          <w:marBottom w:val="0"/>
                          <w:divBdr>
                            <w:top w:val="none" w:sz="0" w:space="0" w:color="auto"/>
                            <w:left w:val="none" w:sz="0" w:space="0" w:color="auto"/>
                            <w:bottom w:val="none" w:sz="0" w:space="0" w:color="auto"/>
                            <w:right w:val="none" w:sz="0" w:space="0" w:color="auto"/>
                          </w:divBdr>
                        </w:div>
                        <w:div w:id="1477843572">
                          <w:marLeft w:val="0"/>
                          <w:marRight w:val="0"/>
                          <w:marTop w:val="0"/>
                          <w:marBottom w:val="0"/>
                          <w:divBdr>
                            <w:top w:val="none" w:sz="0" w:space="0" w:color="auto"/>
                            <w:left w:val="none" w:sz="0" w:space="0" w:color="auto"/>
                            <w:bottom w:val="none" w:sz="0" w:space="0" w:color="auto"/>
                            <w:right w:val="none" w:sz="0" w:space="0" w:color="auto"/>
                          </w:divBdr>
                        </w:div>
                        <w:div w:id="159963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798825">
          <w:marLeft w:val="0"/>
          <w:marRight w:val="0"/>
          <w:marTop w:val="0"/>
          <w:marBottom w:val="167"/>
          <w:divBdr>
            <w:top w:val="none" w:sz="0" w:space="0" w:color="auto"/>
            <w:left w:val="none" w:sz="0" w:space="0" w:color="auto"/>
            <w:bottom w:val="none" w:sz="0" w:space="0" w:color="auto"/>
            <w:right w:val="none" w:sz="0" w:space="0" w:color="auto"/>
          </w:divBdr>
          <w:divsChild>
            <w:div w:id="242107438">
              <w:marLeft w:val="0"/>
              <w:marRight w:val="0"/>
              <w:marTop w:val="0"/>
              <w:marBottom w:val="0"/>
              <w:divBdr>
                <w:top w:val="none" w:sz="0" w:space="0" w:color="auto"/>
                <w:left w:val="none" w:sz="0" w:space="0" w:color="auto"/>
                <w:bottom w:val="none" w:sz="0" w:space="0" w:color="auto"/>
                <w:right w:val="none" w:sz="0" w:space="0" w:color="auto"/>
              </w:divBdr>
              <w:divsChild>
                <w:div w:id="1463306619">
                  <w:marLeft w:val="0"/>
                  <w:marRight w:val="0"/>
                  <w:marTop w:val="0"/>
                  <w:marBottom w:val="0"/>
                  <w:divBdr>
                    <w:top w:val="none" w:sz="0" w:space="0" w:color="auto"/>
                    <w:left w:val="none" w:sz="0" w:space="0" w:color="auto"/>
                    <w:bottom w:val="none" w:sz="0" w:space="0" w:color="auto"/>
                    <w:right w:val="none" w:sz="0" w:space="0" w:color="auto"/>
                  </w:divBdr>
                  <w:divsChild>
                    <w:div w:id="1990940687">
                      <w:marLeft w:val="0"/>
                      <w:marRight w:val="0"/>
                      <w:marTop w:val="0"/>
                      <w:marBottom w:val="0"/>
                      <w:divBdr>
                        <w:top w:val="none" w:sz="0" w:space="0" w:color="auto"/>
                        <w:left w:val="none" w:sz="0" w:space="0" w:color="auto"/>
                        <w:bottom w:val="none" w:sz="0" w:space="0" w:color="auto"/>
                        <w:right w:val="none" w:sz="0" w:space="0" w:color="auto"/>
                      </w:divBdr>
                      <w:divsChild>
                        <w:div w:id="585455058">
                          <w:marLeft w:val="0"/>
                          <w:marRight w:val="0"/>
                          <w:marTop w:val="0"/>
                          <w:marBottom w:val="0"/>
                          <w:divBdr>
                            <w:top w:val="none" w:sz="0" w:space="0" w:color="auto"/>
                            <w:left w:val="none" w:sz="0" w:space="0" w:color="auto"/>
                            <w:bottom w:val="none" w:sz="0" w:space="0" w:color="auto"/>
                            <w:right w:val="none" w:sz="0" w:space="0" w:color="auto"/>
                          </w:divBdr>
                        </w:div>
                        <w:div w:id="792217189">
                          <w:marLeft w:val="0"/>
                          <w:marRight w:val="0"/>
                          <w:marTop w:val="0"/>
                          <w:marBottom w:val="0"/>
                          <w:divBdr>
                            <w:top w:val="none" w:sz="0" w:space="0" w:color="auto"/>
                            <w:left w:val="none" w:sz="0" w:space="0" w:color="auto"/>
                            <w:bottom w:val="none" w:sz="0" w:space="0" w:color="auto"/>
                            <w:right w:val="none" w:sz="0" w:space="0" w:color="auto"/>
                          </w:divBdr>
                        </w:div>
                        <w:div w:id="842669144">
                          <w:marLeft w:val="0"/>
                          <w:marRight w:val="0"/>
                          <w:marTop w:val="0"/>
                          <w:marBottom w:val="0"/>
                          <w:divBdr>
                            <w:top w:val="none" w:sz="0" w:space="0" w:color="auto"/>
                            <w:left w:val="none" w:sz="0" w:space="0" w:color="auto"/>
                            <w:bottom w:val="none" w:sz="0" w:space="0" w:color="auto"/>
                            <w:right w:val="none" w:sz="0" w:space="0" w:color="auto"/>
                          </w:divBdr>
                        </w:div>
                        <w:div w:id="1181702693">
                          <w:marLeft w:val="0"/>
                          <w:marRight w:val="0"/>
                          <w:marTop w:val="0"/>
                          <w:marBottom w:val="0"/>
                          <w:divBdr>
                            <w:top w:val="none" w:sz="0" w:space="0" w:color="auto"/>
                            <w:left w:val="none" w:sz="0" w:space="0" w:color="auto"/>
                            <w:bottom w:val="none" w:sz="0" w:space="0" w:color="auto"/>
                            <w:right w:val="none" w:sz="0" w:space="0" w:color="auto"/>
                          </w:divBdr>
                        </w:div>
                        <w:div w:id="1626353588">
                          <w:marLeft w:val="0"/>
                          <w:marRight w:val="0"/>
                          <w:marTop w:val="0"/>
                          <w:marBottom w:val="0"/>
                          <w:divBdr>
                            <w:top w:val="none" w:sz="0" w:space="0" w:color="auto"/>
                            <w:left w:val="none" w:sz="0" w:space="0" w:color="auto"/>
                            <w:bottom w:val="none" w:sz="0" w:space="0" w:color="auto"/>
                            <w:right w:val="none" w:sz="0" w:space="0" w:color="auto"/>
                          </w:divBdr>
                        </w:div>
                        <w:div w:id="1898203157">
                          <w:marLeft w:val="0"/>
                          <w:marRight w:val="0"/>
                          <w:marTop w:val="0"/>
                          <w:marBottom w:val="0"/>
                          <w:divBdr>
                            <w:top w:val="none" w:sz="0" w:space="0" w:color="auto"/>
                            <w:left w:val="none" w:sz="0" w:space="0" w:color="auto"/>
                            <w:bottom w:val="none" w:sz="0" w:space="0" w:color="auto"/>
                            <w:right w:val="none" w:sz="0" w:space="0" w:color="auto"/>
                          </w:divBdr>
                        </w:div>
                        <w:div w:id="2032949490">
                          <w:marLeft w:val="0"/>
                          <w:marRight w:val="0"/>
                          <w:marTop w:val="0"/>
                          <w:marBottom w:val="0"/>
                          <w:divBdr>
                            <w:top w:val="none" w:sz="0" w:space="0" w:color="auto"/>
                            <w:left w:val="none" w:sz="0" w:space="0" w:color="auto"/>
                            <w:bottom w:val="none" w:sz="0" w:space="0" w:color="auto"/>
                            <w:right w:val="none" w:sz="0" w:space="0" w:color="auto"/>
                          </w:divBdr>
                        </w:div>
                        <w:div w:id="20937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115210">
          <w:marLeft w:val="0"/>
          <w:marRight w:val="0"/>
          <w:marTop w:val="0"/>
          <w:marBottom w:val="167"/>
          <w:divBdr>
            <w:top w:val="none" w:sz="0" w:space="0" w:color="auto"/>
            <w:left w:val="none" w:sz="0" w:space="0" w:color="auto"/>
            <w:bottom w:val="none" w:sz="0" w:space="0" w:color="auto"/>
            <w:right w:val="none" w:sz="0" w:space="0" w:color="auto"/>
          </w:divBdr>
          <w:divsChild>
            <w:div w:id="994451891">
              <w:marLeft w:val="0"/>
              <w:marRight w:val="0"/>
              <w:marTop w:val="0"/>
              <w:marBottom w:val="0"/>
              <w:divBdr>
                <w:top w:val="none" w:sz="0" w:space="0" w:color="auto"/>
                <w:left w:val="none" w:sz="0" w:space="0" w:color="auto"/>
                <w:bottom w:val="none" w:sz="0" w:space="0" w:color="auto"/>
                <w:right w:val="none" w:sz="0" w:space="0" w:color="auto"/>
              </w:divBdr>
              <w:divsChild>
                <w:div w:id="1891265278">
                  <w:marLeft w:val="0"/>
                  <w:marRight w:val="0"/>
                  <w:marTop w:val="0"/>
                  <w:marBottom w:val="0"/>
                  <w:divBdr>
                    <w:top w:val="none" w:sz="0" w:space="0" w:color="auto"/>
                    <w:left w:val="none" w:sz="0" w:space="0" w:color="auto"/>
                    <w:bottom w:val="none" w:sz="0" w:space="0" w:color="auto"/>
                    <w:right w:val="none" w:sz="0" w:space="0" w:color="auto"/>
                  </w:divBdr>
                  <w:divsChild>
                    <w:div w:id="427308429">
                      <w:marLeft w:val="0"/>
                      <w:marRight w:val="0"/>
                      <w:marTop w:val="0"/>
                      <w:marBottom w:val="0"/>
                      <w:divBdr>
                        <w:top w:val="none" w:sz="0" w:space="0" w:color="auto"/>
                        <w:left w:val="none" w:sz="0" w:space="0" w:color="auto"/>
                        <w:bottom w:val="none" w:sz="0" w:space="0" w:color="auto"/>
                        <w:right w:val="none" w:sz="0" w:space="0" w:color="auto"/>
                      </w:divBdr>
                      <w:divsChild>
                        <w:div w:id="606354052">
                          <w:marLeft w:val="0"/>
                          <w:marRight w:val="0"/>
                          <w:marTop w:val="0"/>
                          <w:marBottom w:val="0"/>
                          <w:divBdr>
                            <w:top w:val="none" w:sz="0" w:space="0" w:color="auto"/>
                            <w:left w:val="none" w:sz="0" w:space="0" w:color="auto"/>
                            <w:bottom w:val="none" w:sz="0" w:space="0" w:color="auto"/>
                            <w:right w:val="none" w:sz="0" w:space="0" w:color="auto"/>
                          </w:divBdr>
                        </w:div>
                        <w:div w:id="710231859">
                          <w:marLeft w:val="0"/>
                          <w:marRight w:val="0"/>
                          <w:marTop w:val="0"/>
                          <w:marBottom w:val="0"/>
                          <w:divBdr>
                            <w:top w:val="none" w:sz="0" w:space="0" w:color="auto"/>
                            <w:left w:val="none" w:sz="0" w:space="0" w:color="auto"/>
                            <w:bottom w:val="none" w:sz="0" w:space="0" w:color="auto"/>
                            <w:right w:val="none" w:sz="0" w:space="0" w:color="auto"/>
                          </w:divBdr>
                        </w:div>
                        <w:div w:id="17301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186979">
      <w:bodyDiv w:val="1"/>
      <w:marLeft w:val="0"/>
      <w:marRight w:val="0"/>
      <w:marTop w:val="0"/>
      <w:marBottom w:val="0"/>
      <w:divBdr>
        <w:top w:val="none" w:sz="0" w:space="0" w:color="auto"/>
        <w:left w:val="none" w:sz="0" w:space="0" w:color="auto"/>
        <w:bottom w:val="none" w:sz="0" w:space="0" w:color="auto"/>
        <w:right w:val="none" w:sz="0" w:space="0" w:color="auto"/>
      </w:divBdr>
      <w:divsChild>
        <w:div w:id="647124597">
          <w:marLeft w:val="0"/>
          <w:marRight w:val="0"/>
          <w:marTop w:val="0"/>
          <w:marBottom w:val="167"/>
          <w:divBdr>
            <w:top w:val="none" w:sz="0" w:space="0" w:color="auto"/>
            <w:left w:val="none" w:sz="0" w:space="0" w:color="auto"/>
            <w:bottom w:val="none" w:sz="0" w:space="0" w:color="auto"/>
            <w:right w:val="none" w:sz="0" w:space="0" w:color="auto"/>
          </w:divBdr>
          <w:divsChild>
            <w:div w:id="1044014899">
              <w:marLeft w:val="0"/>
              <w:marRight w:val="0"/>
              <w:marTop w:val="0"/>
              <w:marBottom w:val="0"/>
              <w:divBdr>
                <w:top w:val="none" w:sz="0" w:space="0" w:color="auto"/>
                <w:left w:val="none" w:sz="0" w:space="0" w:color="auto"/>
                <w:bottom w:val="none" w:sz="0" w:space="0" w:color="auto"/>
                <w:right w:val="none" w:sz="0" w:space="0" w:color="auto"/>
              </w:divBdr>
              <w:divsChild>
                <w:div w:id="587884773">
                  <w:marLeft w:val="0"/>
                  <w:marRight w:val="0"/>
                  <w:marTop w:val="0"/>
                  <w:marBottom w:val="0"/>
                  <w:divBdr>
                    <w:top w:val="none" w:sz="0" w:space="0" w:color="auto"/>
                    <w:left w:val="none" w:sz="0" w:space="0" w:color="auto"/>
                    <w:bottom w:val="none" w:sz="0" w:space="0" w:color="auto"/>
                    <w:right w:val="none" w:sz="0" w:space="0" w:color="auto"/>
                  </w:divBdr>
                  <w:divsChild>
                    <w:div w:id="980965867">
                      <w:marLeft w:val="0"/>
                      <w:marRight w:val="0"/>
                      <w:marTop w:val="0"/>
                      <w:marBottom w:val="0"/>
                      <w:divBdr>
                        <w:top w:val="none" w:sz="0" w:space="0" w:color="auto"/>
                        <w:left w:val="none" w:sz="0" w:space="0" w:color="auto"/>
                        <w:bottom w:val="none" w:sz="0" w:space="0" w:color="auto"/>
                        <w:right w:val="none" w:sz="0" w:space="0" w:color="auto"/>
                      </w:divBdr>
                      <w:divsChild>
                        <w:div w:id="32923968">
                          <w:marLeft w:val="0"/>
                          <w:marRight w:val="0"/>
                          <w:marTop w:val="0"/>
                          <w:marBottom w:val="0"/>
                          <w:divBdr>
                            <w:top w:val="none" w:sz="0" w:space="0" w:color="auto"/>
                            <w:left w:val="none" w:sz="0" w:space="0" w:color="auto"/>
                            <w:bottom w:val="none" w:sz="0" w:space="0" w:color="auto"/>
                            <w:right w:val="none" w:sz="0" w:space="0" w:color="auto"/>
                          </w:divBdr>
                        </w:div>
                        <w:div w:id="123354923">
                          <w:marLeft w:val="0"/>
                          <w:marRight w:val="0"/>
                          <w:marTop w:val="0"/>
                          <w:marBottom w:val="0"/>
                          <w:divBdr>
                            <w:top w:val="none" w:sz="0" w:space="0" w:color="auto"/>
                            <w:left w:val="none" w:sz="0" w:space="0" w:color="auto"/>
                            <w:bottom w:val="none" w:sz="0" w:space="0" w:color="auto"/>
                            <w:right w:val="none" w:sz="0" w:space="0" w:color="auto"/>
                          </w:divBdr>
                        </w:div>
                        <w:div w:id="1413118614">
                          <w:marLeft w:val="0"/>
                          <w:marRight w:val="0"/>
                          <w:marTop w:val="0"/>
                          <w:marBottom w:val="0"/>
                          <w:divBdr>
                            <w:top w:val="none" w:sz="0" w:space="0" w:color="auto"/>
                            <w:left w:val="none" w:sz="0" w:space="0" w:color="auto"/>
                            <w:bottom w:val="none" w:sz="0" w:space="0" w:color="auto"/>
                            <w:right w:val="none" w:sz="0" w:space="0" w:color="auto"/>
                          </w:divBdr>
                        </w:div>
                        <w:div w:id="1542130108">
                          <w:marLeft w:val="0"/>
                          <w:marRight w:val="0"/>
                          <w:marTop w:val="0"/>
                          <w:marBottom w:val="0"/>
                          <w:divBdr>
                            <w:top w:val="none" w:sz="0" w:space="0" w:color="auto"/>
                            <w:left w:val="none" w:sz="0" w:space="0" w:color="auto"/>
                            <w:bottom w:val="none" w:sz="0" w:space="0" w:color="auto"/>
                            <w:right w:val="none" w:sz="0" w:space="0" w:color="auto"/>
                          </w:divBdr>
                        </w:div>
                        <w:div w:id="1578006768">
                          <w:marLeft w:val="0"/>
                          <w:marRight w:val="0"/>
                          <w:marTop w:val="0"/>
                          <w:marBottom w:val="0"/>
                          <w:divBdr>
                            <w:top w:val="none" w:sz="0" w:space="0" w:color="auto"/>
                            <w:left w:val="none" w:sz="0" w:space="0" w:color="auto"/>
                            <w:bottom w:val="none" w:sz="0" w:space="0" w:color="auto"/>
                            <w:right w:val="none" w:sz="0" w:space="0" w:color="auto"/>
                          </w:divBdr>
                        </w:div>
                        <w:div w:id="1637880532">
                          <w:marLeft w:val="0"/>
                          <w:marRight w:val="0"/>
                          <w:marTop w:val="0"/>
                          <w:marBottom w:val="0"/>
                          <w:divBdr>
                            <w:top w:val="none" w:sz="0" w:space="0" w:color="auto"/>
                            <w:left w:val="none" w:sz="0" w:space="0" w:color="auto"/>
                            <w:bottom w:val="none" w:sz="0" w:space="0" w:color="auto"/>
                            <w:right w:val="none" w:sz="0" w:space="0" w:color="auto"/>
                          </w:divBdr>
                        </w:div>
                        <w:div w:id="1959221300">
                          <w:marLeft w:val="0"/>
                          <w:marRight w:val="0"/>
                          <w:marTop w:val="0"/>
                          <w:marBottom w:val="0"/>
                          <w:divBdr>
                            <w:top w:val="none" w:sz="0" w:space="0" w:color="auto"/>
                            <w:left w:val="none" w:sz="0" w:space="0" w:color="auto"/>
                            <w:bottom w:val="none" w:sz="0" w:space="0" w:color="auto"/>
                            <w:right w:val="none" w:sz="0" w:space="0" w:color="auto"/>
                          </w:divBdr>
                        </w:div>
                        <w:div w:id="209604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794113">
          <w:marLeft w:val="0"/>
          <w:marRight w:val="0"/>
          <w:marTop w:val="0"/>
          <w:marBottom w:val="167"/>
          <w:divBdr>
            <w:top w:val="none" w:sz="0" w:space="0" w:color="auto"/>
            <w:left w:val="none" w:sz="0" w:space="0" w:color="auto"/>
            <w:bottom w:val="none" w:sz="0" w:space="0" w:color="auto"/>
            <w:right w:val="none" w:sz="0" w:space="0" w:color="auto"/>
          </w:divBdr>
          <w:divsChild>
            <w:div w:id="882324935">
              <w:marLeft w:val="0"/>
              <w:marRight w:val="0"/>
              <w:marTop w:val="0"/>
              <w:marBottom w:val="0"/>
              <w:divBdr>
                <w:top w:val="none" w:sz="0" w:space="0" w:color="auto"/>
                <w:left w:val="none" w:sz="0" w:space="0" w:color="auto"/>
                <w:bottom w:val="none" w:sz="0" w:space="0" w:color="auto"/>
                <w:right w:val="none" w:sz="0" w:space="0" w:color="auto"/>
              </w:divBdr>
              <w:divsChild>
                <w:div w:id="648511158">
                  <w:marLeft w:val="0"/>
                  <w:marRight w:val="0"/>
                  <w:marTop w:val="0"/>
                  <w:marBottom w:val="0"/>
                  <w:divBdr>
                    <w:top w:val="none" w:sz="0" w:space="0" w:color="auto"/>
                    <w:left w:val="none" w:sz="0" w:space="0" w:color="auto"/>
                    <w:bottom w:val="none" w:sz="0" w:space="0" w:color="auto"/>
                    <w:right w:val="none" w:sz="0" w:space="0" w:color="auto"/>
                  </w:divBdr>
                  <w:divsChild>
                    <w:div w:id="734855222">
                      <w:marLeft w:val="0"/>
                      <w:marRight w:val="0"/>
                      <w:marTop w:val="0"/>
                      <w:marBottom w:val="0"/>
                      <w:divBdr>
                        <w:top w:val="none" w:sz="0" w:space="0" w:color="auto"/>
                        <w:left w:val="none" w:sz="0" w:space="0" w:color="auto"/>
                        <w:bottom w:val="none" w:sz="0" w:space="0" w:color="auto"/>
                        <w:right w:val="none" w:sz="0" w:space="0" w:color="auto"/>
                      </w:divBdr>
                      <w:divsChild>
                        <w:div w:id="211117501">
                          <w:marLeft w:val="0"/>
                          <w:marRight w:val="0"/>
                          <w:marTop w:val="0"/>
                          <w:marBottom w:val="0"/>
                          <w:divBdr>
                            <w:top w:val="none" w:sz="0" w:space="0" w:color="auto"/>
                            <w:left w:val="none" w:sz="0" w:space="0" w:color="auto"/>
                            <w:bottom w:val="none" w:sz="0" w:space="0" w:color="auto"/>
                            <w:right w:val="none" w:sz="0" w:space="0" w:color="auto"/>
                          </w:divBdr>
                        </w:div>
                        <w:div w:id="1739673459">
                          <w:marLeft w:val="0"/>
                          <w:marRight w:val="0"/>
                          <w:marTop w:val="0"/>
                          <w:marBottom w:val="0"/>
                          <w:divBdr>
                            <w:top w:val="none" w:sz="0" w:space="0" w:color="auto"/>
                            <w:left w:val="none" w:sz="0" w:space="0" w:color="auto"/>
                            <w:bottom w:val="none" w:sz="0" w:space="0" w:color="auto"/>
                            <w:right w:val="none" w:sz="0" w:space="0" w:color="auto"/>
                          </w:divBdr>
                        </w:div>
                        <w:div w:id="19125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6291">
          <w:marLeft w:val="0"/>
          <w:marRight w:val="0"/>
          <w:marTop w:val="0"/>
          <w:marBottom w:val="167"/>
          <w:divBdr>
            <w:top w:val="none" w:sz="0" w:space="0" w:color="auto"/>
            <w:left w:val="none" w:sz="0" w:space="0" w:color="auto"/>
            <w:bottom w:val="none" w:sz="0" w:space="0" w:color="auto"/>
            <w:right w:val="none" w:sz="0" w:space="0" w:color="auto"/>
          </w:divBdr>
          <w:divsChild>
            <w:div w:id="1050424372">
              <w:marLeft w:val="0"/>
              <w:marRight w:val="0"/>
              <w:marTop w:val="0"/>
              <w:marBottom w:val="0"/>
              <w:divBdr>
                <w:top w:val="none" w:sz="0" w:space="0" w:color="auto"/>
                <w:left w:val="none" w:sz="0" w:space="0" w:color="auto"/>
                <w:bottom w:val="none" w:sz="0" w:space="0" w:color="auto"/>
                <w:right w:val="none" w:sz="0" w:space="0" w:color="auto"/>
              </w:divBdr>
              <w:divsChild>
                <w:div w:id="1708332375">
                  <w:marLeft w:val="0"/>
                  <w:marRight w:val="0"/>
                  <w:marTop w:val="0"/>
                  <w:marBottom w:val="0"/>
                  <w:divBdr>
                    <w:top w:val="none" w:sz="0" w:space="0" w:color="auto"/>
                    <w:left w:val="none" w:sz="0" w:space="0" w:color="auto"/>
                    <w:bottom w:val="none" w:sz="0" w:space="0" w:color="auto"/>
                    <w:right w:val="none" w:sz="0" w:space="0" w:color="auto"/>
                  </w:divBdr>
                  <w:divsChild>
                    <w:div w:id="400369462">
                      <w:marLeft w:val="0"/>
                      <w:marRight w:val="0"/>
                      <w:marTop w:val="0"/>
                      <w:marBottom w:val="0"/>
                      <w:divBdr>
                        <w:top w:val="none" w:sz="0" w:space="0" w:color="auto"/>
                        <w:left w:val="none" w:sz="0" w:space="0" w:color="auto"/>
                        <w:bottom w:val="none" w:sz="0" w:space="0" w:color="auto"/>
                        <w:right w:val="none" w:sz="0" w:space="0" w:color="auto"/>
                      </w:divBdr>
                      <w:divsChild>
                        <w:div w:id="444277279">
                          <w:marLeft w:val="0"/>
                          <w:marRight w:val="0"/>
                          <w:marTop w:val="0"/>
                          <w:marBottom w:val="0"/>
                          <w:divBdr>
                            <w:top w:val="none" w:sz="0" w:space="0" w:color="auto"/>
                            <w:left w:val="none" w:sz="0" w:space="0" w:color="auto"/>
                            <w:bottom w:val="none" w:sz="0" w:space="0" w:color="auto"/>
                            <w:right w:val="none" w:sz="0" w:space="0" w:color="auto"/>
                          </w:divBdr>
                        </w:div>
                        <w:div w:id="627903639">
                          <w:marLeft w:val="0"/>
                          <w:marRight w:val="0"/>
                          <w:marTop w:val="0"/>
                          <w:marBottom w:val="0"/>
                          <w:divBdr>
                            <w:top w:val="none" w:sz="0" w:space="0" w:color="auto"/>
                            <w:left w:val="none" w:sz="0" w:space="0" w:color="auto"/>
                            <w:bottom w:val="none" w:sz="0" w:space="0" w:color="auto"/>
                            <w:right w:val="none" w:sz="0" w:space="0" w:color="auto"/>
                          </w:divBdr>
                        </w:div>
                        <w:div w:id="844249787">
                          <w:marLeft w:val="0"/>
                          <w:marRight w:val="0"/>
                          <w:marTop w:val="0"/>
                          <w:marBottom w:val="0"/>
                          <w:divBdr>
                            <w:top w:val="none" w:sz="0" w:space="0" w:color="auto"/>
                            <w:left w:val="none" w:sz="0" w:space="0" w:color="auto"/>
                            <w:bottom w:val="none" w:sz="0" w:space="0" w:color="auto"/>
                            <w:right w:val="none" w:sz="0" w:space="0" w:color="auto"/>
                          </w:divBdr>
                        </w:div>
                        <w:div w:id="857237704">
                          <w:marLeft w:val="0"/>
                          <w:marRight w:val="0"/>
                          <w:marTop w:val="0"/>
                          <w:marBottom w:val="0"/>
                          <w:divBdr>
                            <w:top w:val="none" w:sz="0" w:space="0" w:color="auto"/>
                            <w:left w:val="none" w:sz="0" w:space="0" w:color="auto"/>
                            <w:bottom w:val="none" w:sz="0" w:space="0" w:color="auto"/>
                            <w:right w:val="none" w:sz="0" w:space="0" w:color="auto"/>
                          </w:divBdr>
                        </w:div>
                        <w:div w:id="1486506517">
                          <w:marLeft w:val="0"/>
                          <w:marRight w:val="0"/>
                          <w:marTop w:val="0"/>
                          <w:marBottom w:val="0"/>
                          <w:divBdr>
                            <w:top w:val="none" w:sz="0" w:space="0" w:color="auto"/>
                            <w:left w:val="none" w:sz="0" w:space="0" w:color="auto"/>
                            <w:bottom w:val="none" w:sz="0" w:space="0" w:color="auto"/>
                            <w:right w:val="none" w:sz="0" w:space="0" w:color="auto"/>
                          </w:divBdr>
                        </w:div>
                        <w:div w:id="1676806772">
                          <w:marLeft w:val="0"/>
                          <w:marRight w:val="0"/>
                          <w:marTop w:val="0"/>
                          <w:marBottom w:val="0"/>
                          <w:divBdr>
                            <w:top w:val="none" w:sz="0" w:space="0" w:color="auto"/>
                            <w:left w:val="none" w:sz="0" w:space="0" w:color="auto"/>
                            <w:bottom w:val="none" w:sz="0" w:space="0" w:color="auto"/>
                            <w:right w:val="none" w:sz="0" w:space="0" w:color="auto"/>
                          </w:divBdr>
                        </w:div>
                        <w:div w:id="1992253858">
                          <w:marLeft w:val="0"/>
                          <w:marRight w:val="0"/>
                          <w:marTop w:val="0"/>
                          <w:marBottom w:val="0"/>
                          <w:divBdr>
                            <w:top w:val="none" w:sz="0" w:space="0" w:color="auto"/>
                            <w:left w:val="none" w:sz="0" w:space="0" w:color="auto"/>
                            <w:bottom w:val="none" w:sz="0" w:space="0" w:color="auto"/>
                            <w:right w:val="none" w:sz="0" w:space="0" w:color="auto"/>
                          </w:divBdr>
                        </w:div>
                        <w:div w:id="207789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677867">
      <w:bodyDiv w:val="1"/>
      <w:marLeft w:val="0"/>
      <w:marRight w:val="0"/>
      <w:marTop w:val="0"/>
      <w:marBottom w:val="0"/>
      <w:divBdr>
        <w:top w:val="none" w:sz="0" w:space="0" w:color="auto"/>
        <w:left w:val="none" w:sz="0" w:space="0" w:color="auto"/>
        <w:bottom w:val="none" w:sz="0" w:space="0" w:color="auto"/>
        <w:right w:val="none" w:sz="0" w:space="0" w:color="auto"/>
      </w:divBdr>
    </w:div>
    <w:div w:id="179452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FEE99-798B-4B36-B3BC-47DE4384366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2737</Words>
  <Characters>15603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Adrian Duman (2026203)</cp:lastModifiedBy>
  <cp:revision>2</cp:revision>
  <cp:lastPrinted>1900-01-01T00:00:00Z</cp:lastPrinted>
  <dcterms:created xsi:type="dcterms:W3CDTF">2022-03-11T15:55:00Z</dcterms:created>
  <dcterms:modified xsi:type="dcterms:W3CDTF">2022-03-11T15:55:00Z</dcterms:modified>
</cp:coreProperties>
</file>