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28A0C" w14:textId="3C883849" w:rsidR="00A2769F" w:rsidRPr="00512BD1" w:rsidRDefault="00512BD1">
      <w:pPr>
        <w:rPr>
          <w:b/>
          <w:bCs/>
        </w:rPr>
      </w:pPr>
      <w:r w:rsidRPr="00512BD1">
        <w:rPr>
          <w:b/>
          <w:bCs/>
        </w:rPr>
        <w:t>BMPL6011 Role Play Assessment – resit 1 21.7.25</w:t>
      </w:r>
    </w:p>
    <w:p w14:paraId="5838556D" w14:textId="77777777" w:rsidR="00512BD1" w:rsidRDefault="00512BD1"/>
    <w:p w14:paraId="0EC774B5" w14:textId="4C5CE47F" w:rsidR="00512BD1" w:rsidRPr="00512BD1" w:rsidRDefault="00512BD1">
      <w:pPr>
        <w:rPr>
          <w:b/>
          <w:bCs/>
        </w:rPr>
      </w:pPr>
      <w:r w:rsidRPr="00512BD1">
        <w:rPr>
          <w:b/>
          <w:bCs/>
        </w:rPr>
        <w:t>Name:</w:t>
      </w:r>
      <w:r w:rsidR="00CA6BF6">
        <w:rPr>
          <w:b/>
          <w:bCs/>
        </w:rPr>
        <w:t xml:space="preserve"> </w:t>
      </w:r>
      <w:r w:rsidR="0044454A">
        <w:rPr>
          <w:b/>
          <w:bCs/>
        </w:rPr>
        <w:t>Courtney Grota</w:t>
      </w:r>
    </w:p>
    <w:p w14:paraId="7950AAE7" w14:textId="6987B634" w:rsidR="00512BD1" w:rsidRPr="00512BD1" w:rsidRDefault="00512BD1">
      <w:pPr>
        <w:rPr>
          <w:b/>
          <w:bCs/>
        </w:rPr>
      </w:pPr>
      <w:r w:rsidRPr="00512BD1">
        <w:rPr>
          <w:b/>
          <w:bCs/>
        </w:rPr>
        <w:t>Student number:</w:t>
      </w:r>
    </w:p>
    <w:p w14:paraId="470FBA00" w14:textId="77777777" w:rsidR="00512BD1" w:rsidRDefault="00512BD1"/>
    <w:p w14:paraId="051204C6" w14:textId="31D89430" w:rsidR="00512BD1" w:rsidRPr="00512BD1" w:rsidRDefault="00512BD1">
      <w:pPr>
        <w:rPr>
          <w:b/>
          <w:bCs/>
        </w:rPr>
      </w:pPr>
      <w:r w:rsidRPr="00512BD1">
        <w:rPr>
          <w:b/>
          <w:bCs/>
        </w:rPr>
        <w:t>Engagement with literature</w:t>
      </w:r>
    </w:p>
    <w:p w14:paraId="5ADC7BCE" w14:textId="614CE7C7" w:rsidR="00512BD1" w:rsidRPr="00875E92" w:rsidRDefault="00512BD1">
      <w:pPr>
        <w:rPr>
          <w:b/>
          <w:bCs/>
        </w:rPr>
      </w:pPr>
      <w:r w:rsidRPr="00875E92">
        <w:rPr>
          <w:b/>
          <w:bCs/>
        </w:rPr>
        <w:t>Has engaged with legislation</w:t>
      </w:r>
      <w:r w:rsidR="00FE58CB" w:rsidRPr="00875E92">
        <w:rPr>
          <w:b/>
          <w:bCs/>
        </w:rPr>
        <w:t xml:space="preserve"> for example</w:t>
      </w:r>
    </w:p>
    <w:p w14:paraId="22E0681E" w14:textId="4FA2C06F" w:rsidR="00FE58CB" w:rsidRPr="00875E92" w:rsidRDefault="00FE58CB">
      <w:pPr>
        <w:rPr>
          <w:b/>
          <w:bCs/>
        </w:rPr>
      </w:pPr>
      <w:r w:rsidRPr="00875E92">
        <w:rPr>
          <w:b/>
          <w:bCs/>
        </w:rPr>
        <w:t xml:space="preserve">Theft Act 1968 </w:t>
      </w:r>
      <w:r w:rsidR="004F4ED4" w:rsidRPr="00875E92">
        <w:rPr>
          <w:b/>
          <w:bCs/>
        </w:rPr>
        <w:t>specifically 9.1a and 9.1b</w:t>
      </w:r>
    </w:p>
    <w:p w14:paraId="4BA39F12" w14:textId="5B8D85E6" w:rsidR="00512BD1" w:rsidRPr="00875E92" w:rsidRDefault="00512BD1">
      <w:pPr>
        <w:rPr>
          <w:b/>
          <w:bCs/>
        </w:rPr>
      </w:pPr>
      <w:r w:rsidRPr="00875E92">
        <w:rPr>
          <w:b/>
          <w:bCs/>
        </w:rPr>
        <w:t xml:space="preserve">Sec 17 PACE </w:t>
      </w:r>
      <w:r w:rsidR="004F4ED4" w:rsidRPr="00875E92">
        <w:rPr>
          <w:b/>
          <w:bCs/>
        </w:rPr>
        <w:t>– Powers of entry</w:t>
      </w:r>
    </w:p>
    <w:p w14:paraId="16158D54" w14:textId="21230AE9" w:rsidR="00512BD1" w:rsidRPr="00875E92" w:rsidRDefault="00512BD1">
      <w:pPr>
        <w:rPr>
          <w:b/>
          <w:bCs/>
        </w:rPr>
      </w:pPr>
      <w:r w:rsidRPr="00875E92">
        <w:rPr>
          <w:b/>
          <w:bCs/>
        </w:rPr>
        <w:t>Sec 19 PACE</w:t>
      </w:r>
      <w:r w:rsidR="004F4ED4" w:rsidRPr="00875E92">
        <w:rPr>
          <w:b/>
          <w:bCs/>
        </w:rPr>
        <w:t xml:space="preserve"> – seizure of evidence</w:t>
      </w:r>
    </w:p>
    <w:p w14:paraId="4087833C" w14:textId="50F870F3" w:rsidR="00512BD1" w:rsidRPr="00875E92" w:rsidRDefault="00512BD1">
      <w:pPr>
        <w:rPr>
          <w:b/>
          <w:bCs/>
        </w:rPr>
      </w:pPr>
      <w:r w:rsidRPr="00875E92">
        <w:rPr>
          <w:b/>
          <w:bCs/>
        </w:rPr>
        <w:t>C</w:t>
      </w:r>
      <w:r w:rsidR="00875E92">
        <w:rPr>
          <w:b/>
          <w:bCs/>
        </w:rPr>
        <w:t>A</w:t>
      </w:r>
      <w:r w:rsidRPr="00875E92">
        <w:rPr>
          <w:b/>
          <w:bCs/>
        </w:rPr>
        <w:t>P</w:t>
      </w:r>
    </w:p>
    <w:p w14:paraId="20F777FD" w14:textId="209F0300" w:rsidR="00512BD1" w:rsidRPr="00875E92" w:rsidRDefault="00512BD1">
      <w:pPr>
        <w:rPr>
          <w:b/>
          <w:bCs/>
        </w:rPr>
      </w:pPr>
      <w:r w:rsidRPr="00875E92">
        <w:rPr>
          <w:b/>
          <w:bCs/>
        </w:rPr>
        <w:t>College of Policing Guidance</w:t>
      </w:r>
    </w:p>
    <w:p w14:paraId="13A2F65D" w14:textId="6F241A81" w:rsidR="00512BD1" w:rsidRPr="00875E92" w:rsidRDefault="00512BD1">
      <w:pPr>
        <w:rPr>
          <w:b/>
          <w:bCs/>
        </w:rPr>
      </w:pPr>
      <w:r w:rsidRPr="00875E92">
        <w:rPr>
          <w:b/>
          <w:bCs/>
        </w:rPr>
        <w:t>Student Officers Handbook</w:t>
      </w:r>
    </w:p>
    <w:p w14:paraId="5098DABB" w14:textId="6A4B4555" w:rsidR="00512BD1" w:rsidRPr="00875E92" w:rsidRDefault="00512BD1">
      <w:pPr>
        <w:rPr>
          <w:b/>
          <w:bCs/>
        </w:rPr>
      </w:pPr>
      <w:r w:rsidRPr="00875E92">
        <w:rPr>
          <w:b/>
          <w:bCs/>
        </w:rPr>
        <w:t>Moodle</w:t>
      </w:r>
    </w:p>
    <w:p w14:paraId="444032CE" w14:textId="17CB4AAD" w:rsidR="00512BD1" w:rsidRDefault="00512BD1">
      <w:pPr>
        <w:rPr>
          <w:b/>
          <w:bCs/>
        </w:rPr>
      </w:pPr>
      <w:r w:rsidRPr="00875E92">
        <w:rPr>
          <w:b/>
          <w:bCs/>
        </w:rPr>
        <w:t>Classroom inputs</w:t>
      </w:r>
    </w:p>
    <w:p w14:paraId="389C126C" w14:textId="5D902163" w:rsidR="003B23E9" w:rsidRDefault="003B23E9">
      <w:r w:rsidRPr="0001516E">
        <w:t xml:space="preserve">Identified offence – could not give Act and section but identified it as </w:t>
      </w:r>
      <w:r w:rsidR="0001516E" w:rsidRPr="0001516E">
        <w:t>either burglary – entered as a trespasser then stole or if knife could not be eliminated from enquiry possibly aggravated burglary. (9.1a and 10 Theft Act 1968)</w:t>
      </w:r>
    </w:p>
    <w:p w14:paraId="0E8FE2F1" w14:textId="1B485A6F" w:rsidR="0001516E" w:rsidRDefault="0001516E">
      <w:r>
        <w:t>Entered with consent</w:t>
      </w:r>
    </w:p>
    <w:p w14:paraId="4BB4F504" w14:textId="6F66E3DD" w:rsidR="0001516E" w:rsidRDefault="0001516E">
      <w:r>
        <w:t xml:space="preserve">THRIVE covered – Threat to property – further harm to finances – advised IP to cancel cards.  Discussed investigation, </w:t>
      </w:r>
      <w:r w:rsidR="00677D9B">
        <w:t>Respectful of victim and set about identifying and preserving evidence.</w:t>
      </w:r>
    </w:p>
    <w:p w14:paraId="1A8BF293" w14:textId="7F24AE63" w:rsidR="00677D9B" w:rsidRDefault="00677D9B">
      <w:r>
        <w:br/>
        <w:t>Applied NDM</w:t>
      </w:r>
    </w:p>
    <w:p w14:paraId="21BF3647" w14:textId="778B9170" w:rsidR="00677D9B" w:rsidRPr="0001516E" w:rsidRDefault="00677D9B">
      <w:r>
        <w:t>State and demonstrated use of Common Approach pathway.</w:t>
      </w:r>
    </w:p>
    <w:p w14:paraId="61FF9AF2" w14:textId="77777777" w:rsidR="00CA6BF6" w:rsidRDefault="00CA6BF6"/>
    <w:p w14:paraId="18F45620" w14:textId="4D80CA1F" w:rsidR="004F4ED4" w:rsidRDefault="004F4ED4"/>
    <w:p w14:paraId="5DEA5F7D" w14:textId="77777777" w:rsidR="00512BD1" w:rsidRDefault="00512BD1"/>
    <w:p w14:paraId="4C453BE1" w14:textId="77777777" w:rsidR="00512BD1" w:rsidRPr="00512BD1" w:rsidRDefault="00512BD1">
      <w:pPr>
        <w:rPr>
          <w:b/>
          <w:bCs/>
        </w:rPr>
      </w:pPr>
    </w:p>
    <w:p w14:paraId="6755ECC2" w14:textId="598C4842" w:rsidR="00512BD1" w:rsidRPr="00512BD1" w:rsidRDefault="00512BD1">
      <w:pPr>
        <w:rPr>
          <w:b/>
          <w:bCs/>
        </w:rPr>
      </w:pPr>
      <w:r w:rsidRPr="00512BD1">
        <w:rPr>
          <w:b/>
          <w:bCs/>
        </w:rPr>
        <w:lastRenderedPageBreak/>
        <w:t>Knowledge and understanding</w:t>
      </w:r>
    </w:p>
    <w:p w14:paraId="7DD3ACD2" w14:textId="180BC74F" w:rsidR="00512BD1" w:rsidRPr="00875E92" w:rsidRDefault="00512BD1">
      <w:pPr>
        <w:rPr>
          <w:b/>
          <w:bCs/>
        </w:rPr>
      </w:pPr>
      <w:r w:rsidRPr="00875E92">
        <w:rPr>
          <w:b/>
          <w:bCs/>
        </w:rPr>
        <w:t>Clearly identifies offence</w:t>
      </w:r>
    </w:p>
    <w:p w14:paraId="23817293" w14:textId="4EDC337C" w:rsidR="00512BD1" w:rsidRPr="00875E92" w:rsidRDefault="00512BD1">
      <w:pPr>
        <w:rPr>
          <w:b/>
          <w:bCs/>
        </w:rPr>
      </w:pPr>
      <w:r w:rsidRPr="00875E92">
        <w:rPr>
          <w:b/>
          <w:bCs/>
        </w:rPr>
        <w:t>Discusses common approach pathway and its importance</w:t>
      </w:r>
    </w:p>
    <w:p w14:paraId="2A0B708B" w14:textId="61562EF4" w:rsidR="00512BD1" w:rsidRPr="00875E92" w:rsidRDefault="00512BD1">
      <w:pPr>
        <w:rPr>
          <w:b/>
          <w:bCs/>
        </w:rPr>
      </w:pPr>
      <w:r w:rsidRPr="00875E92">
        <w:rPr>
          <w:b/>
          <w:bCs/>
        </w:rPr>
        <w:t>Forensically aware</w:t>
      </w:r>
    </w:p>
    <w:p w14:paraId="3517CAB0" w14:textId="02738A73" w:rsidR="00512BD1" w:rsidRPr="00875E92" w:rsidRDefault="00512BD1">
      <w:pPr>
        <w:rPr>
          <w:b/>
          <w:bCs/>
        </w:rPr>
      </w:pPr>
      <w:r w:rsidRPr="00875E92">
        <w:rPr>
          <w:b/>
          <w:bCs/>
        </w:rPr>
        <w:t>Attempts to not contaminate scene</w:t>
      </w:r>
    </w:p>
    <w:p w14:paraId="36FE712C" w14:textId="38436096" w:rsidR="00512BD1" w:rsidRPr="00875E92" w:rsidRDefault="00512BD1">
      <w:pPr>
        <w:rPr>
          <w:b/>
          <w:bCs/>
        </w:rPr>
      </w:pPr>
      <w:r w:rsidRPr="00875E92">
        <w:rPr>
          <w:b/>
          <w:bCs/>
        </w:rPr>
        <w:t>Identifies Entrance and Egress routes</w:t>
      </w:r>
    </w:p>
    <w:p w14:paraId="70654D4C" w14:textId="08A39C1B" w:rsidR="00512BD1" w:rsidRPr="00875E92" w:rsidRDefault="00512BD1">
      <w:pPr>
        <w:rPr>
          <w:b/>
          <w:bCs/>
        </w:rPr>
      </w:pPr>
      <w:r w:rsidRPr="00875E92">
        <w:rPr>
          <w:b/>
          <w:bCs/>
        </w:rPr>
        <w:t>States all forms of forensic opportunities– fingerprints, footwear, blood, DNA and other body products, such as fluids and hair possibly fibres.</w:t>
      </w:r>
    </w:p>
    <w:p w14:paraId="73F78E63" w14:textId="0C42BEAF" w:rsidR="00512BD1" w:rsidRPr="00875E92" w:rsidRDefault="00512BD1">
      <w:pPr>
        <w:rPr>
          <w:b/>
          <w:bCs/>
        </w:rPr>
      </w:pPr>
      <w:r w:rsidRPr="00875E92">
        <w:rPr>
          <w:b/>
          <w:bCs/>
        </w:rPr>
        <w:t>Wider enquiries – CCTV H to H, IP statement and witness statements</w:t>
      </w:r>
    </w:p>
    <w:p w14:paraId="66D4B97D" w14:textId="497E5538" w:rsidR="00512BD1" w:rsidRPr="00875E92" w:rsidRDefault="00512BD1">
      <w:pPr>
        <w:rPr>
          <w:b/>
          <w:bCs/>
        </w:rPr>
      </w:pPr>
      <w:r w:rsidRPr="00875E92">
        <w:rPr>
          <w:b/>
          <w:bCs/>
        </w:rPr>
        <w:t>Area search, check intelligence.</w:t>
      </w:r>
    </w:p>
    <w:p w14:paraId="2E26E08A" w14:textId="7EEBBEBC" w:rsidR="00512BD1" w:rsidRDefault="00512BD1">
      <w:pPr>
        <w:rPr>
          <w:b/>
          <w:bCs/>
        </w:rPr>
      </w:pPr>
      <w:r w:rsidRPr="00875E92">
        <w:rPr>
          <w:b/>
          <w:bCs/>
        </w:rPr>
        <w:t>Consider commencement of a scene log.</w:t>
      </w:r>
    </w:p>
    <w:p w14:paraId="740817F4" w14:textId="77777777" w:rsidR="00677D9B" w:rsidRDefault="00677D9B">
      <w:pPr>
        <w:rPr>
          <w:b/>
          <w:bCs/>
        </w:rPr>
      </w:pPr>
    </w:p>
    <w:p w14:paraId="145F29BC" w14:textId="7B47591C" w:rsidR="00677D9B" w:rsidRDefault="00677D9B">
      <w:r w:rsidRPr="00677D9B">
        <w:t>Could not remember offence but describe the definition of burglary.</w:t>
      </w:r>
    </w:p>
    <w:p w14:paraId="5C2163F7" w14:textId="6C7FE378" w:rsidR="00677D9B" w:rsidRDefault="00677D9B">
      <w:r>
        <w:t>CAP well discussed and demonstrated</w:t>
      </w:r>
    </w:p>
    <w:p w14:paraId="06ABEE10" w14:textId="460D76E0" w:rsidR="00677D9B" w:rsidRDefault="00677D9B">
      <w:r>
        <w:t>Very forensically aware – described how items would be recovered but forgot to say it would be by a CSI</w:t>
      </w:r>
    </w:p>
    <w:p w14:paraId="5705715D" w14:textId="29E9D7FE" w:rsidR="00677D9B" w:rsidRDefault="00902AC3">
      <w:r>
        <w:t xml:space="preserve">Gloved and </w:t>
      </w:r>
      <w:proofErr w:type="spellStart"/>
      <w:r>
        <w:t>PPE’d</w:t>
      </w:r>
      <w:proofErr w:type="spellEnd"/>
      <w:r>
        <w:t xml:space="preserve"> up – very cross contamination aware</w:t>
      </w:r>
    </w:p>
    <w:p w14:paraId="7E877363" w14:textId="4AEA3A94" w:rsidR="00902AC3" w:rsidRDefault="00902AC3">
      <w:r>
        <w:t>Identified potential entry and egress</w:t>
      </w:r>
    </w:p>
    <w:p w14:paraId="3197FED7" w14:textId="3E609574" w:rsidR="00902AC3" w:rsidRDefault="00765410">
      <w:r>
        <w:t>Identified, blood, hair, saliva and fingerprint evidence</w:t>
      </w:r>
    </w:p>
    <w:p w14:paraId="64E8704E" w14:textId="75A718D1" w:rsidR="00765410" w:rsidRDefault="00765410">
      <w:r>
        <w:t>Will conduct H to H and obtain IP statement</w:t>
      </w:r>
    </w:p>
    <w:p w14:paraId="34555952" w14:textId="0B67CF73" w:rsidR="00765410" w:rsidRDefault="00765410">
      <w:r>
        <w:t>Conduct area search / check grounds.</w:t>
      </w:r>
    </w:p>
    <w:p w14:paraId="6E26FBE8" w14:textId="7A7D341D" w:rsidR="00765410" w:rsidRPr="00677D9B" w:rsidRDefault="00765410">
      <w:r>
        <w:t>Did not mention scene log.</w:t>
      </w:r>
    </w:p>
    <w:p w14:paraId="2299DDB7" w14:textId="5EB3DB45" w:rsidR="009465A2" w:rsidRPr="00EF1F1C" w:rsidRDefault="00EF1F1C" w:rsidP="00307A17">
      <w:r w:rsidRPr="00EF1F1C">
        <w:t xml:space="preserve"> </w:t>
      </w:r>
    </w:p>
    <w:p w14:paraId="416104B7" w14:textId="77777777" w:rsidR="00512BD1" w:rsidRDefault="00512BD1"/>
    <w:p w14:paraId="6A61D940" w14:textId="77777777" w:rsidR="00512BD1" w:rsidRDefault="00512BD1"/>
    <w:p w14:paraId="76F6791F" w14:textId="77777777" w:rsidR="00512BD1" w:rsidRDefault="00512BD1"/>
    <w:p w14:paraId="33476B58" w14:textId="2F8B1767" w:rsidR="00512BD1" w:rsidRDefault="00512BD1">
      <w:pPr>
        <w:rPr>
          <w:b/>
          <w:bCs/>
        </w:rPr>
      </w:pPr>
      <w:r w:rsidRPr="00512BD1">
        <w:rPr>
          <w:b/>
          <w:bCs/>
        </w:rPr>
        <w:t>Cognitive and intellectual skills</w:t>
      </w:r>
    </w:p>
    <w:p w14:paraId="662AFE88" w14:textId="5A79593A" w:rsidR="00512BD1" w:rsidRPr="00605BD0" w:rsidRDefault="00512BD1">
      <w:pPr>
        <w:rPr>
          <w:b/>
          <w:bCs/>
        </w:rPr>
      </w:pPr>
      <w:r w:rsidRPr="00605BD0">
        <w:rPr>
          <w:b/>
          <w:bCs/>
        </w:rPr>
        <w:t>Able to discuss thought processes, and how actions fit in to the bigger picture – linked to above.</w:t>
      </w:r>
    </w:p>
    <w:p w14:paraId="6DCEB95B" w14:textId="3B647DCD" w:rsidR="00512BD1" w:rsidRPr="00605BD0" w:rsidRDefault="00512BD1">
      <w:pPr>
        <w:rPr>
          <w:b/>
          <w:bCs/>
        </w:rPr>
      </w:pPr>
      <w:r w:rsidRPr="00605BD0">
        <w:rPr>
          <w:b/>
          <w:bCs/>
        </w:rPr>
        <w:lastRenderedPageBreak/>
        <w:t>EG investigation</w:t>
      </w:r>
    </w:p>
    <w:p w14:paraId="04CE1480" w14:textId="187A95B7" w:rsidR="00512BD1" w:rsidRPr="00605BD0" w:rsidRDefault="00512BD1">
      <w:pPr>
        <w:rPr>
          <w:b/>
          <w:bCs/>
        </w:rPr>
      </w:pPr>
      <w:r w:rsidRPr="00605BD0">
        <w:rPr>
          <w:b/>
          <w:bCs/>
        </w:rPr>
        <w:t>Offender outcomes</w:t>
      </w:r>
    </w:p>
    <w:p w14:paraId="4FB31348" w14:textId="43DBCACC" w:rsidR="00512BD1" w:rsidRDefault="00512BD1">
      <w:pPr>
        <w:rPr>
          <w:b/>
          <w:bCs/>
        </w:rPr>
      </w:pPr>
      <w:r w:rsidRPr="00605BD0">
        <w:rPr>
          <w:b/>
          <w:bCs/>
        </w:rPr>
        <w:t>Court processes</w:t>
      </w:r>
    </w:p>
    <w:p w14:paraId="588C712D" w14:textId="77777777" w:rsidR="0044454A" w:rsidRDefault="0044454A">
      <w:pPr>
        <w:rPr>
          <w:b/>
          <w:bCs/>
        </w:rPr>
      </w:pPr>
    </w:p>
    <w:p w14:paraId="6302FF9A" w14:textId="7241FF8D" w:rsidR="0044454A" w:rsidRDefault="0044454A">
      <w:r w:rsidRPr="008E1ACB">
        <w:t>Forensically minded b</w:t>
      </w:r>
      <w:r w:rsidR="008E1ACB" w:rsidRPr="008E1ACB">
        <w:t>ut needs to see boundary between what an OIC and CSI will undertake at an investigation.</w:t>
      </w:r>
    </w:p>
    <w:p w14:paraId="15B30658" w14:textId="7E7F693D" w:rsidR="008E1ACB" w:rsidRDefault="008E1ACB">
      <w:r>
        <w:t>Aware of victims journey</w:t>
      </w:r>
      <w:r w:rsidR="000273BB">
        <w:t xml:space="preserve"> and potential other crimes / consequences from suspects actions</w:t>
      </w:r>
    </w:p>
    <w:p w14:paraId="77034FF9" w14:textId="6B106584" w:rsidR="000273BB" w:rsidRPr="008E1ACB" w:rsidRDefault="000273BB">
      <w:r>
        <w:t>Discussed importance of keeping all notes and process in respect of unused material and court procedure</w:t>
      </w:r>
      <w:r w:rsidR="00D25B7B">
        <w:t>s.</w:t>
      </w:r>
    </w:p>
    <w:p w14:paraId="1514B6C5" w14:textId="77777777" w:rsidR="00605BD0" w:rsidRDefault="00605BD0">
      <w:pPr>
        <w:rPr>
          <w:b/>
          <w:bCs/>
        </w:rPr>
      </w:pPr>
    </w:p>
    <w:p w14:paraId="1B34A2BC" w14:textId="77777777" w:rsidR="00605BD0" w:rsidRPr="00605BD0" w:rsidRDefault="00605BD0"/>
    <w:p w14:paraId="54A286CD" w14:textId="77777777" w:rsidR="00512BD1" w:rsidRDefault="00512BD1"/>
    <w:p w14:paraId="5FB9E559" w14:textId="77777777" w:rsidR="00512BD1" w:rsidRDefault="00512BD1"/>
    <w:p w14:paraId="1C48FDCB" w14:textId="5506E994" w:rsidR="00512BD1" w:rsidRDefault="00512BD1">
      <w:pPr>
        <w:rPr>
          <w:b/>
          <w:bCs/>
        </w:rPr>
      </w:pPr>
      <w:r w:rsidRPr="00512BD1">
        <w:rPr>
          <w:b/>
          <w:bCs/>
        </w:rPr>
        <w:t>Transferrable skills</w:t>
      </w:r>
    </w:p>
    <w:p w14:paraId="2C64A245" w14:textId="77777777" w:rsidR="00512BD1" w:rsidRDefault="00512BD1">
      <w:pPr>
        <w:rPr>
          <w:b/>
          <w:bCs/>
        </w:rPr>
      </w:pPr>
    </w:p>
    <w:p w14:paraId="65DD935A" w14:textId="77777777" w:rsidR="00512BD1" w:rsidRDefault="00512BD1"/>
    <w:p w14:paraId="1E515044" w14:textId="5545E255" w:rsidR="00512BD1" w:rsidRDefault="00512BD1">
      <w:pPr>
        <w:rPr>
          <w:b/>
          <w:bCs/>
        </w:rPr>
      </w:pPr>
      <w:r w:rsidRPr="00512BD1">
        <w:rPr>
          <w:b/>
          <w:bCs/>
        </w:rPr>
        <w:t>Mark:</w:t>
      </w:r>
      <w:r w:rsidR="00D25B7B">
        <w:rPr>
          <w:b/>
          <w:bCs/>
        </w:rPr>
        <w:t xml:space="preserve"> 55%</w:t>
      </w:r>
    </w:p>
    <w:p w14:paraId="2BA97B78" w14:textId="77777777" w:rsidR="00605BD0" w:rsidRDefault="00605BD0">
      <w:pPr>
        <w:rPr>
          <w:b/>
          <w:bCs/>
        </w:rPr>
      </w:pPr>
    </w:p>
    <w:sectPr w:rsidR="00605B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2BD1"/>
    <w:rsid w:val="0001516E"/>
    <w:rsid w:val="000273BB"/>
    <w:rsid w:val="00307A17"/>
    <w:rsid w:val="003B23E9"/>
    <w:rsid w:val="004402F9"/>
    <w:rsid w:val="0044454A"/>
    <w:rsid w:val="004F4ED4"/>
    <w:rsid w:val="00512BD1"/>
    <w:rsid w:val="005C2B05"/>
    <w:rsid w:val="005C6ADC"/>
    <w:rsid w:val="00605BD0"/>
    <w:rsid w:val="00677D9B"/>
    <w:rsid w:val="00765410"/>
    <w:rsid w:val="007A7F0A"/>
    <w:rsid w:val="007E5615"/>
    <w:rsid w:val="00875E92"/>
    <w:rsid w:val="008E1ACB"/>
    <w:rsid w:val="00902AC3"/>
    <w:rsid w:val="009465A2"/>
    <w:rsid w:val="00A2769F"/>
    <w:rsid w:val="00BC5908"/>
    <w:rsid w:val="00CA6BF6"/>
    <w:rsid w:val="00D25B7B"/>
    <w:rsid w:val="00DC0C30"/>
    <w:rsid w:val="00EF1F1C"/>
    <w:rsid w:val="00F445FF"/>
    <w:rsid w:val="00FE58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876ED4"/>
  <w15:chartTrackingRefBased/>
  <w15:docId w15:val="{69F96FAC-A1E5-43FF-B8F4-D94937F784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2BD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2BD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2BD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2BD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2BD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2BD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2BD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2BD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2BD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2BD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2BD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2BD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2BD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2BD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2B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2B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2B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2B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2BD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2B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2BD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2B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2BD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2BD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2BD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2BD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2BD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2BD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2BD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349</Words>
  <Characters>1993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cp:lastPrinted>2025-07-21T15:10:00Z</cp:lastPrinted>
  <dcterms:created xsi:type="dcterms:W3CDTF">2025-07-22T12:16:00Z</dcterms:created>
  <dcterms:modified xsi:type="dcterms:W3CDTF">2025-07-22T12:16:00Z</dcterms:modified>
</cp:coreProperties>
</file>