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B9BEB1" w14:textId="2B51E5D4" w:rsidR="000E3A7B" w:rsidRDefault="00941697" w:rsidP="00FF1CD4">
      <w:pPr>
        <w:spacing w:line="360" w:lineRule="auto"/>
        <w:jc w:val="center"/>
        <w:rPr>
          <w:rFonts w:ascii="Arial" w:hAnsi="Arial" w:cs="Arial"/>
          <w:b/>
          <w:bCs/>
          <w:color w:val="000000" w:themeColor="text1"/>
          <w:sz w:val="44"/>
          <w:szCs w:val="44"/>
        </w:rPr>
      </w:pPr>
      <w:r w:rsidRPr="009076AD">
        <w:rPr>
          <w:rFonts w:ascii="Arial" w:hAnsi="Arial" w:cs="Arial"/>
          <w:b/>
          <w:bCs/>
          <w:color w:val="000000" w:themeColor="text1"/>
          <w:sz w:val="44"/>
          <w:szCs w:val="44"/>
        </w:rPr>
        <w:t xml:space="preserve">How to engage </w:t>
      </w:r>
      <w:r w:rsidR="003113BF" w:rsidRPr="009076AD">
        <w:rPr>
          <w:rFonts w:ascii="Arial" w:hAnsi="Arial" w:cs="Arial"/>
          <w:b/>
          <w:bCs/>
          <w:color w:val="000000" w:themeColor="text1"/>
          <w:sz w:val="44"/>
          <w:szCs w:val="44"/>
        </w:rPr>
        <w:t xml:space="preserve">employees </w:t>
      </w:r>
      <w:r w:rsidR="00842670" w:rsidRPr="009076AD">
        <w:rPr>
          <w:rFonts w:ascii="Arial" w:hAnsi="Arial" w:cs="Arial"/>
          <w:b/>
          <w:bCs/>
          <w:color w:val="000000" w:themeColor="text1"/>
          <w:sz w:val="44"/>
          <w:szCs w:val="44"/>
        </w:rPr>
        <w:br/>
      </w:r>
      <w:r w:rsidR="00395E4E" w:rsidRPr="009076AD">
        <w:rPr>
          <w:rFonts w:ascii="Arial" w:hAnsi="Arial" w:cs="Arial"/>
          <w:b/>
          <w:bCs/>
          <w:color w:val="000000" w:themeColor="text1"/>
          <w:sz w:val="44"/>
          <w:szCs w:val="44"/>
        </w:rPr>
        <w:t>T</w:t>
      </w:r>
      <w:r w:rsidR="003113BF" w:rsidRPr="009076AD">
        <w:rPr>
          <w:rFonts w:ascii="Arial" w:hAnsi="Arial" w:cs="Arial"/>
          <w:b/>
          <w:bCs/>
          <w:color w:val="000000" w:themeColor="text1"/>
          <w:sz w:val="44"/>
          <w:szCs w:val="44"/>
        </w:rPr>
        <w:t>hroughout the employee lifecycle</w:t>
      </w:r>
      <w:r w:rsidR="00842670" w:rsidRPr="009076AD">
        <w:rPr>
          <w:rFonts w:ascii="Arial" w:hAnsi="Arial" w:cs="Arial"/>
          <w:b/>
          <w:bCs/>
          <w:color w:val="000000" w:themeColor="text1"/>
          <w:sz w:val="44"/>
          <w:szCs w:val="44"/>
        </w:rPr>
        <w:t>?</w:t>
      </w:r>
    </w:p>
    <w:p w14:paraId="5EBB89B8" w14:textId="77777777" w:rsidR="005E6AEC" w:rsidRDefault="005E6AEC" w:rsidP="00FF1CD4">
      <w:pPr>
        <w:spacing w:line="360" w:lineRule="auto"/>
        <w:jc w:val="center"/>
        <w:rPr>
          <w:rFonts w:ascii="Arial" w:hAnsi="Arial" w:cs="Arial"/>
          <w:b/>
          <w:bCs/>
          <w:color w:val="000000" w:themeColor="text1"/>
          <w:sz w:val="44"/>
          <w:szCs w:val="44"/>
        </w:rPr>
      </w:pPr>
    </w:p>
    <w:p w14:paraId="692610B6" w14:textId="77777777" w:rsidR="005A6C03" w:rsidRDefault="005A6C03" w:rsidP="005E6AEC">
      <w:pPr>
        <w:spacing w:line="360" w:lineRule="auto"/>
        <w:jc w:val="center"/>
        <w:rPr>
          <w:rFonts w:ascii="Arial" w:hAnsi="Arial" w:cs="Arial"/>
          <w:b/>
          <w:bCs/>
          <w:color w:val="000000" w:themeColor="text1"/>
          <w:sz w:val="32"/>
          <w:szCs w:val="32"/>
        </w:rPr>
      </w:pPr>
    </w:p>
    <w:p w14:paraId="34E8F176" w14:textId="77777777" w:rsidR="00196D1F" w:rsidRDefault="00196D1F" w:rsidP="005E6AEC">
      <w:pPr>
        <w:spacing w:line="360" w:lineRule="auto"/>
        <w:jc w:val="center"/>
        <w:rPr>
          <w:rFonts w:ascii="Amasis MT Pro Black" w:hAnsi="Amasis MT Pro Black" w:cs="Arial"/>
          <w:b/>
          <w:bCs/>
          <w:color w:val="000000" w:themeColor="text1"/>
          <w:sz w:val="32"/>
          <w:szCs w:val="32"/>
        </w:rPr>
      </w:pPr>
    </w:p>
    <w:p w14:paraId="4FE2E234" w14:textId="77777777" w:rsidR="00196D1F" w:rsidRDefault="00196D1F" w:rsidP="005E6AEC">
      <w:pPr>
        <w:spacing w:line="360" w:lineRule="auto"/>
        <w:jc w:val="center"/>
        <w:rPr>
          <w:rFonts w:ascii="Amasis MT Pro Black" w:hAnsi="Amasis MT Pro Black" w:cs="Arial"/>
          <w:b/>
          <w:bCs/>
          <w:color w:val="000000" w:themeColor="text1"/>
          <w:sz w:val="32"/>
          <w:szCs w:val="32"/>
        </w:rPr>
      </w:pPr>
    </w:p>
    <w:p w14:paraId="507D8D06" w14:textId="67840C90" w:rsidR="005E6AEC" w:rsidRPr="005A6C03" w:rsidRDefault="005E6AEC" w:rsidP="005E6AEC">
      <w:pPr>
        <w:spacing w:line="360" w:lineRule="auto"/>
        <w:jc w:val="center"/>
        <w:rPr>
          <w:rFonts w:ascii="Amasis MT Pro Black" w:hAnsi="Amasis MT Pro Black" w:cs="Arial"/>
          <w:b/>
          <w:bCs/>
          <w:color w:val="000000" w:themeColor="text1"/>
          <w:sz w:val="32"/>
          <w:szCs w:val="32"/>
        </w:rPr>
      </w:pPr>
      <w:r w:rsidRPr="005A6C03">
        <w:rPr>
          <w:rFonts w:ascii="Amasis MT Pro Black" w:hAnsi="Amasis MT Pro Black" w:cs="Arial"/>
          <w:b/>
          <w:bCs/>
          <w:color w:val="000000" w:themeColor="text1"/>
          <w:sz w:val="32"/>
          <w:szCs w:val="32"/>
        </w:rPr>
        <w:t>NAME- FERDOUS RAHMAN</w:t>
      </w:r>
    </w:p>
    <w:p w14:paraId="7B97FE56" w14:textId="77777777" w:rsidR="005E6AEC" w:rsidRPr="005A6C03" w:rsidRDefault="005E6AEC" w:rsidP="005E6AEC">
      <w:pPr>
        <w:spacing w:line="360" w:lineRule="auto"/>
        <w:jc w:val="center"/>
        <w:rPr>
          <w:rFonts w:ascii="Amasis MT Pro Black" w:hAnsi="Amasis MT Pro Black" w:cs="Arial"/>
          <w:b/>
          <w:bCs/>
          <w:color w:val="000000" w:themeColor="text1"/>
          <w:sz w:val="32"/>
          <w:szCs w:val="32"/>
        </w:rPr>
      </w:pPr>
      <w:r w:rsidRPr="005A6C03">
        <w:rPr>
          <w:rFonts w:ascii="Amasis MT Pro Black" w:hAnsi="Amasis MT Pro Black" w:cs="Arial"/>
          <w:b/>
          <w:bCs/>
          <w:color w:val="000000" w:themeColor="text1"/>
          <w:sz w:val="32"/>
          <w:szCs w:val="32"/>
        </w:rPr>
        <w:t>STUDENT ID- 2120267</w:t>
      </w:r>
    </w:p>
    <w:p w14:paraId="11051D4F" w14:textId="10A5577F" w:rsidR="005E6AEC" w:rsidRPr="005A6C03" w:rsidRDefault="005E6AEC" w:rsidP="005E6AEC">
      <w:pPr>
        <w:spacing w:line="360" w:lineRule="auto"/>
        <w:jc w:val="center"/>
        <w:rPr>
          <w:rFonts w:ascii="Amasis MT Pro Black" w:hAnsi="Amasis MT Pro Black" w:cs="Arial"/>
          <w:b/>
          <w:bCs/>
          <w:color w:val="000000" w:themeColor="text1"/>
          <w:sz w:val="32"/>
          <w:szCs w:val="32"/>
        </w:rPr>
      </w:pPr>
      <w:r w:rsidRPr="005A6C03">
        <w:rPr>
          <w:rFonts w:ascii="Amasis MT Pro Black" w:hAnsi="Amasis MT Pro Black" w:cs="Arial"/>
          <w:b/>
          <w:bCs/>
          <w:color w:val="000000" w:themeColor="text1"/>
          <w:sz w:val="32"/>
          <w:szCs w:val="32"/>
        </w:rPr>
        <w:t>MODULE TITLE-</w:t>
      </w:r>
      <w:r w:rsidR="000D1C08" w:rsidRPr="005A6C03">
        <w:rPr>
          <w:rFonts w:ascii="Amasis MT Pro Black" w:hAnsi="Amasis MT Pro Black" w:cs="Arial"/>
          <w:b/>
          <w:bCs/>
          <w:color w:val="000000" w:themeColor="text1"/>
          <w:sz w:val="32"/>
          <w:szCs w:val="32"/>
        </w:rPr>
        <w:t xml:space="preserve"> Personal </w:t>
      </w:r>
      <w:r w:rsidR="00FA13B2" w:rsidRPr="005A6C03">
        <w:rPr>
          <w:rFonts w:ascii="Amasis MT Pro Black" w:hAnsi="Amasis MT Pro Black" w:cs="Arial"/>
          <w:b/>
          <w:bCs/>
          <w:color w:val="000000" w:themeColor="text1"/>
          <w:sz w:val="32"/>
          <w:szCs w:val="32"/>
        </w:rPr>
        <w:t>Resourcing</w:t>
      </w:r>
      <w:r w:rsidR="000D1C08" w:rsidRPr="005A6C03">
        <w:rPr>
          <w:rFonts w:ascii="Amasis MT Pro Black" w:hAnsi="Amasis MT Pro Black" w:cs="Arial"/>
          <w:b/>
          <w:bCs/>
          <w:color w:val="000000" w:themeColor="text1"/>
          <w:sz w:val="32"/>
          <w:szCs w:val="32"/>
        </w:rPr>
        <w:t xml:space="preserve"> </w:t>
      </w:r>
      <w:r w:rsidR="00FA13B2" w:rsidRPr="005A6C03">
        <w:rPr>
          <w:rFonts w:ascii="Amasis MT Pro Black" w:hAnsi="Amasis MT Pro Black" w:cs="Arial"/>
          <w:b/>
          <w:bCs/>
          <w:color w:val="000000" w:themeColor="text1"/>
          <w:sz w:val="32"/>
          <w:szCs w:val="32"/>
        </w:rPr>
        <w:t>and Development</w:t>
      </w:r>
    </w:p>
    <w:p w14:paraId="0C42211D" w14:textId="143D2783" w:rsidR="005E6AEC" w:rsidRPr="005A6C03" w:rsidRDefault="005E6AEC" w:rsidP="005E6AEC">
      <w:pPr>
        <w:spacing w:line="360" w:lineRule="auto"/>
        <w:jc w:val="center"/>
        <w:rPr>
          <w:rFonts w:ascii="Amasis MT Pro Black" w:hAnsi="Amasis MT Pro Black" w:cs="Arial"/>
          <w:b/>
          <w:bCs/>
          <w:color w:val="000000" w:themeColor="text1"/>
          <w:sz w:val="32"/>
          <w:szCs w:val="32"/>
        </w:rPr>
      </w:pPr>
      <w:r w:rsidRPr="005A6C03">
        <w:rPr>
          <w:rFonts w:ascii="Amasis MT Pro Black" w:hAnsi="Amasis MT Pro Black" w:cs="Arial"/>
          <w:b/>
          <w:bCs/>
          <w:color w:val="000000" w:themeColor="text1"/>
          <w:sz w:val="32"/>
          <w:szCs w:val="32"/>
        </w:rPr>
        <w:t>Module Number -BMIH</w:t>
      </w:r>
      <w:r w:rsidR="005A6C03" w:rsidRPr="005A6C03">
        <w:rPr>
          <w:rFonts w:ascii="Amasis MT Pro Black" w:hAnsi="Amasis MT Pro Black" w:cs="Arial"/>
          <w:b/>
          <w:bCs/>
          <w:color w:val="000000" w:themeColor="text1"/>
          <w:sz w:val="32"/>
          <w:szCs w:val="32"/>
        </w:rPr>
        <w:t>5005</w:t>
      </w:r>
    </w:p>
    <w:p w14:paraId="5FFD1EF7" w14:textId="7497A46D" w:rsidR="005E6AEC" w:rsidRPr="005A6C03" w:rsidRDefault="005E6AEC" w:rsidP="005E6AEC">
      <w:pPr>
        <w:spacing w:line="360" w:lineRule="auto"/>
        <w:jc w:val="center"/>
        <w:rPr>
          <w:rFonts w:ascii="Amasis MT Pro Black" w:hAnsi="Amasis MT Pro Black" w:cs="Arial"/>
          <w:b/>
          <w:bCs/>
          <w:color w:val="000000" w:themeColor="text1"/>
          <w:sz w:val="32"/>
          <w:szCs w:val="32"/>
        </w:rPr>
      </w:pPr>
      <w:r w:rsidRPr="005A6C03">
        <w:rPr>
          <w:rFonts w:ascii="Amasis MT Pro Black" w:hAnsi="Amasis MT Pro Black" w:cs="Arial"/>
          <w:b/>
          <w:bCs/>
          <w:color w:val="000000" w:themeColor="text1"/>
          <w:sz w:val="32"/>
          <w:szCs w:val="32"/>
        </w:rPr>
        <w:t xml:space="preserve">        Lecturer’s name </w:t>
      </w:r>
      <w:r w:rsidR="005A6C03" w:rsidRPr="005A6C03">
        <w:rPr>
          <w:rFonts w:ascii="Amasis MT Pro Black" w:hAnsi="Amasis MT Pro Black" w:cs="Arial"/>
          <w:b/>
          <w:bCs/>
          <w:color w:val="000000" w:themeColor="text1"/>
          <w:sz w:val="32"/>
          <w:szCs w:val="32"/>
        </w:rPr>
        <w:t>–</w:t>
      </w:r>
      <w:r w:rsidRPr="005A6C03">
        <w:rPr>
          <w:rFonts w:ascii="Amasis MT Pro Black" w:hAnsi="Amasis MT Pro Black" w:cs="Arial"/>
          <w:b/>
          <w:bCs/>
          <w:color w:val="000000" w:themeColor="text1"/>
          <w:sz w:val="32"/>
          <w:szCs w:val="32"/>
        </w:rPr>
        <w:t xml:space="preserve"> </w:t>
      </w:r>
      <w:r w:rsidR="00020BCE" w:rsidRPr="005A6C03">
        <w:rPr>
          <w:rFonts w:ascii="Amasis MT Pro Black" w:hAnsi="Amasis MT Pro Black" w:cs="Arial"/>
          <w:b/>
          <w:bCs/>
          <w:color w:val="000000" w:themeColor="text1"/>
          <w:sz w:val="32"/>
          <w:szCs w:val="32"/>
        </w:rPr>
        <w:t>Kat</w:t>
      </w:r>
      <w:r w:rsidR="005A6C03" w:rsidRPr="005A6C03">
        <w:rPr>
          <w:rFonts w:ascii="Amasis MT Pro Black" w:hAnsi="Amasis MT Pro Black" w:cs="Arial"/>
          <w:b/>
          <w:bCs/>
          <w:color w:val="000000" w:themeColor="text1"/>
          <w:sz w:val="32"/>
          <w:szCs w:val="32"/>
        </w:rPr>
        <w:t>hryn Roberts</w:t>
      </w:r>
    </w:p>
    <w:p w14:paraId="0744611A" w14:textId="19DCCACB" w:rsidR="005E6AEC" w:rsidRPr="005E6AEC" w:rsidRDefault="005E6AEC" w:rsidP="005E6AEC">
      <w:pPr>
        <w:spacing w:line="360" w:lineRule="auto"/>
        <w:jc w:val="center"/>
        <w:rPr>
          <w:rFonts w:ascii="Arial" w:hAnsi="Arial" w:cs="Arial"/>
          <w:b/>
          <w:bCs/>
          <w:color w:val="000000" w:themeColor="text1"/>
          <w:sz w:val="32"/>
          <w:szCs w:val="32"/>
        </w:rPr>
      </w:pPr>
      <w:r w:rsidRPr="005E6AEC">
        <w:rPr>
          <w:rFonts w:ascii="Arial" w:hAnsi="Arial" w:cs="Arial"/>
          <w:b/>
          <w:bCs/>
          <w:color w:val="000000" w:themeColor="text1"/>
          <w:sz w:val="32"/>
          <w:szCs w:val="32"/>
        </w:rPr>
        <w:t xml:space="preserve">                                               </w:t>
      </w:r>
    </w:p>
    <w:p w14:paraId="17584D1C" w14:textId="3192F979" w:rsidR="007C71B2" w:rsidRPr="00DD171D" w:rsidRDefault="007C71B2" w:rsidP="00395E4E">
      <w:pPr>
        <w:spacing w:line="360" w:lineRule="auto"/>
        <w:jc w:val="both"/>
        <w:rPr>
          <w:rFonts w:ascii="Arial" w:hAnsi="Arial" w:cs="Arial"/>
          <w:b/>
          <w:bCs/>
          <w:color w:val="000000" w:themeColor="text1"/>
        </w:rPr>
      </w:pPr>
    </w:p>
    <w:p w14:paraId="6E7969AD" w14:textId="42D80011" w:rsidR="007C71B2" w:rsidRPr="00DD171D" w:rsidRDefault="007C71B2" w:rsidP="00395E4E">
      <w:pPr>
        <w:spacing w:line="360" w:lineRule="auto"/>
        <w:jc w:val="both"/>
        <w:rPr>
          <w:rFonts w:ascii="Arial" w:hAnsi="Arial" w:cs="Arial"/>
          <w:b/>
          <w:bCs/>
          <w:color w:val="000000" w:themeColor="text1"/>
        </w:rPr>
      </w:pPr>
    </w:p>
    <w:p w14:paraId="73876D81" w14:textId="2D80EC32" w:rsidR="007C71B2" w:rsidRPr="00DD171D" w:rsidRDefault="007C71B2" w:rsidP="00395E4E">
      <w:pPr>
        <w:spacing w:line="360" w:lineRule="auto"/>
        <w:jc w:val="both"/>
        <w:rPr>
          <w:rFonts w:ascii="Arial" w:hAnsi="Arial" w:cs="Arial"/>
          <w:b/>
          <w:bCs/>
          <w:color w:val="000000" w:themeColor="text1"/>
        </w:rPr>
      </w:pPr>
    </w:p>
    <w:p w14:paraId="45F1F73B" w14:textId="6EA66DB2" w:rsidR="007C71B2" w:rsidRPr="00DD171D" w:rsidRDefault="007C71B2" w:rsidP="00395E4E">
      <w:pPr>
        <w:spacing w:line="360" w:lineRule="auto"/>
        <w:jc w:val="both"/>
        <w:rPr>
          <w:rFonts w:ascii="Arial" w:hAnsi="Arial" w:cs="Arial"/>
          <w:b/>
          <w:bCs/>
          <w:color w:val="000000" w:themeColor="text1"/>
        </w:rPr>
      </w:pPr>
    </w:p>
    <w:p w14:paraId="01CB28A6" w14:textId="69E319D4" w:rsidR="007C71B2" w:rsidRPr="00DD171D" w:rsidRDefault="007C71B2" w:rsidP="00395E4E">
      <w:pPr>
        <w:spacing w:line="360" w:lineRule="auto"/>
        <w:jc w:val="both"/>
        <w:rPr>
          <w:rFonts w:ascii="Arial" w:hAnsi="Arial" w:cs="Arial"/>
          <w:b/>
          <w:bCs/>
          <w:color w:val="000000" w:themeColor="text1"/>
        </w:rPr>
      </w:pPr>
    </w:p>
    <w:p w14:paraId="4862DCB1" w14:textId="13B95AC1" w:rsidR="007C71B2" w:rsidRPr="00DD171D" w:rsidRDefault="007C71B2" w:rsidP="00395E4E">
      <w:pPr>
        <w:spacing w:line="360" w:lineRule="auto"/>
        <w:jc w:val="both"/>
        <w:rPr>
          <w:rFonts w:ascii="Arial" w:hAnsi="Arial" w:cs="Arial"/>
          <w:b/>
          <w:bCs/>
          <w:color w:val="000000" w:themeColor="text1"/>
        </w:rPr>
      </w:pPr>
    </w:p>
    <w:p w14:paraId="51190568" w14:textId="7F19F572" w:rsidR="00FD5F82" w:rsidRPr="00196D1F" w:rsidRDefault="00FD5F82" w:rsidP="00196D1F">
      <w:pPr>
        <w:spacing w:line="360" w:lineRule="auto"/>
        <w:jc w:val="both"/>
        <w:rPr>
          <w:rFonts w:ascii="Arial" w:hAnsi="Arial" w:cs="Arial"/>
          <w:b/>
          <w:bCs/>
          <w:color w:val="000000" w:themeColor="text1"/>
          <w:sz w:val="24"/>
          <w:szCs w:val="24"/>
        </w:rPr>
      </w:pPr>
      <w:r w:rsidRPr="00196D1F">
        <w:rPr>
          <w:rFonts w:ascii="Arial" w:hAnsi="Arial" w:cs="Arial"/>
          <w:bCs/>
          <w:color w:val="000000" w:themeColor="text1"/>
          <w:sz w:val="24"/>
          <w:szCs w:val="24"/>
        </w:rPr>
        <w:lastRenderedPageBreak/>
        <w:t xml:space="preserve">In the business world, clients are often considered the top priority, but within the workplace, </w:t>
      </w:r>
      <w:r w:rsidR="00395E4E" w:rsidRPr="00196D1F">
        <w:rPr>
          <w:rFonts w:ascii="Arial" w:hAnsi="Arial" w:cs="Arial"/>
          <w:bCs/>
          <w:color w:val="000000" w:themeColor="text1"/>
          <w:sz w:val="24"/>
          <w:szCs w:val="24"/>
        </w:rPr>
        <w:t>the employees and managers</w:t>
      </w:r>
      <w:r w:rsidRPr="00196D1F">
        <w:rPr>
          <w:rFonts w:ascii="Arial" w:hAnsi="Arial" w:cs="Arial"/>
          <w:bCs/>
          <w:color w:val="000000" w:themeColor="text1"/>
          <w:sz w:val="24"/>
          <w:szCs w:val="24"/>
        </w:rPr>
        <w:t xml:space="preserve"> </w:t>
      </w:r>
      <w:r w:rsidR="00395E4E" w:rsidRPr="00196D1F">
        <w:rPr>
          <w:rFonts w:ascii="Arial" w:hAnsi="Arial" w:cs="Arial"/>
          <w:bCs/>
          <w:color w:val="000000" w:themeColor="text1"/>
          <w:sz w:val="24"/>
          <w:szCs w:val="24"/>
        </w:rPr>
        <w:t>ar</w:t>
      </w:r>
      <w:r w:rsidRPr="00196D1F">
        <w:rPr>
          <w:rFonts w:ascii="Arial" w:hAnsi="Arial" w:cs="Arial"/>
          <w:bCs/>
          <w:color w:val="000000" w:themeColor="text1"/>
          <w:sz w:val="24"/>
          <w:szCs w:val="24"/>
        </w:rPr>
        <w:t xml:space="preserve">e assets that drive </w:t>
      </w:r>
      <w:r w:rsidR="00A8428A" w:rsidRPr="00196D1F">
        <w:rPr>
          <w:rFonts w:ascii="Arial" w:hAnsi="Arial" w:cs="Arial"/>
          <w:bCs/>
          <w:color w:val="000000" w:themeColor="text1"/>
          <w:sz w:val="24"/>
          <w:szCs w:val="24"/>
        </w:rPr>
        <w:t>organizational</w:t>
      </w:r>
      <w:r w:rsidRPr="00196D1F">
        <w:rPr>
          <w:rFonts w:ascii="Arial" w:hAnsi="Arial" w:cs="Arial"/>
          <w:bCs/>
          <w:color w:val="000000" w:themeColor="text1"/>
          <w:sz w:val="24"/>
          <w:szCs w:val="24"/>
        </w:rPr>
        <w:t xml:space="preserve"> performance. T</w:t>
      </w:r>
      <w:r w:rsidR="00395E4E" w:rsidRPr="00196D1F">
        <w:rPr>
          <w:rFonts w:ascii="Arial" w:hAnsi="Arial" w:cs="Arial"/>
          <w:bCs/>
          <w:color w:val="000000" w:themeColor="text1"/>
          <w:sz w:val="24"/>
          <w:szCs w:val="24"/>
        </w:rPr>
        <w:t xml:space="preserve">he employee lifecycle concept is </w:t>
      </w:r>
      <w:r w:rsidR="00A8428A" w:rsidRPr="00196D1F">
        <w:rPr>
          <w:rFonts w:ascii="Arial" w:hAnsi="Arial" w:cs="Arial"/>
          <w:bCs/>
          <w:color w:val="000000" w:themeColor="text1"/>
          <w:sz w:val="24"/>
          <w:szCs w:val="24"/>
        </w:rPr>
        <w:t>utilized</w:t>
      </w:r>
      <w:r w:rsidR="00395E4E" w:rsidRPr="00196D1F">
        <w:rPr>
          <w:rFonts w:ascii="Arial" w:hAnsi="Arial" w:cs="Arial"/>
          <w:bCs/>
          <w:color w:val="000000" w:themeColor="text1"/>
          <w:sz w:val="24"/>
          <w:szCs w:val="24"/>
        </w:rPr>
        <w:t xml:space="preserve"> to evaluate this performance and progress,</w:t>
      </w:r>
      <w:r w:rsidRPr="00196D1F">
        <w:rPr>
          <w:rFonts w:ascii="Arial" w:hAnsi="Arial" w:cs="Arial"/>
          <w:bCs/>
          <w:color w:val="000000" w:themeColor="text1"/>
          <w:sz w:val="24"/>
          <w:szCs w:val="24"/>
        </w:rPr>
        <w:t xml:space="preserve"> a methodology monitored by Human Resource Management. This methodology is widely adopted by industries worldwide as it </w:t>
      </w:r>
      <w:r w:rsidR="00395E4E" w:rsidRPr="00196D1F">
        <w:rPr>
          <w:rFonts w:ascii="Arial" w:hAnsi="Arial" w:cs="Arial"/>
          <w:bCs/>
          <w:color w:val="000000" w:themeColor="text1"/>
          <w:sz w:val="24"/>
          <w:szCs w:val="24"/>
        </w:rPr>
        <w:t>evaluates</w:t>
      </w:r>
      <w:r w:rsidRPr="00196D1F">
        <w:rPr>
          <w:rFonts w:ascii="Arial" w:hAnsi="Arial" w:cs="Arial"/>
          <w:bCs/>
          <w:color w:val="000000" w:themeColor="text1"/>
          <w:sz w:val="24"/>
          <w:szCs w:val="24"/>
        </w:rPr>
        <w:t xml:space="preserve"> an employee</w:t>
      </w:r>
      <w:r w:rsidR="00395E4E" w:rsidRPr="00196D1F">
        <w:rPr>
          <w:rFonts w:ascii="Arial" w:hAnsi="Arial" w:cs="Arial"/>
          <w:bCs/>
          <w:color w:val="000000" w:themeColor="text1"/>
          <w:sz w:val="24"/>
          <w:szCs w:val="24"/>
        </w:rPr>
        <w:t>’</w:t>
      </w:r>
      <w:r w:rsidRPr="00196D1F">
        <w:rPr>
          <w:rFonts w:ascii="Arial" w:hAnsi="Arial" w:cs="Arial"/>
          <w:bCs/>
          <w:color w:val="000000" w:themeColor="text1"/>
          <w:sz w:val="24"/>
          <w:szCs w:val="24"/>
        </w:rPr>
        <w:t xml:space="preserve">s dedication and commitment to the company. If </w:t>
      </w:r>
      <w:r w:rsidR="00395E4E" w:rsidRPr="00196D1F">
        <w:rPr>
          <w:rFonts w:ascii="Arial" w:hAnsi="Arial" w:cs="Arial"/>
          <w:bCs/>
          <w:color w:val="000000" w:themeColor="text1"/>
          <w:sz w:val="24"/>
          <w:szCs w:val="24"/>
        </w:rPr>
        <w:t>employees are</w:t>
      </w:r>
      <w:r w:rsidRPr="00196D1F">
        <w:rPr>
          <w:rFonts w:ascii="Arial" w:hAnsi="Arial" w:cs="Arial"/>
          <w:bCs/>
          <w:color w:val="000000" w:themeColor="text1"/>
          <w:sz w:val="24"/>
          <w:szCs w:val="24"/>
        </w:rPr>
        <w:t xml:space="preserve"> unhappy with their job, their work performance will inevitably suffer.</w:t>
      </w:r>
      <w:r w:rsidR="007959CC" w:rsidRPr="00196D1F">
        <w:rPr>
          <w:rFonts w:ascii="Arial" w:hAnsi="Arial" w:cs="Arial"/>
          <w:bCs/>
          <w:color w:val="000000" w:themeColor="text1"/>
          <w:sz w:val="24"/>
          <w:szCs w:val="24"/>
        </w:rPr>
        <w:t xml:space="preserve"> </w:t>
      </w:r>
      <w:r w:rsidRPr="00196D1F">
        <w:rPr>
          <w:rFonts w:ascii="Arial" w:hAnsi="Arial" w:cs="Arial"/>
          <w:bCs/>
          <w:color w:val="000000" w:themeColor="text1"/>
          <w:sz w:val="24"/>
          <w:szCs w:val="24"/>
        </w:rPr>
        <w:t xml:space="preserve">The idea of making the workplace interesting to employees was first introduced in 1990 by Professor William Kahn, who coined the term </w:t>
      </w:r>
      <w:r w:rsidR="00395E4E" w:rsidRPr="00196D1F">
        <w:rPr>
          <w:rFonts w:ascii="Arial" w:hAnsi="Arial" w:cs="Arial"/>
          <w:bCs/>
          <w:color w:val="000000" w:themeColor="text1"/>
          <w:sz w:val="24"/>
          <w:szCs w:val="24"/>
        </w:rPr>
        <w:t>“</w:t>
      </w:r>
      <w:r w:rsidRPr="00196D1F">
        <w:rPr>
          <w:rFonts w:ascii="Arial" w:hAnsi="Arial" w:cs="Arial"/>
          <w:bCs/>
          <w:color w:val="000000" w:themeColor="text1"/>
          <w:sz w:val="24"/>
          <w:szCs w:val="24"/>
        </w:rPr>
        <w:t>employee engagement</w:t>
      </w:r>
      <w:r w:rsidR="00395E4E" w:rsidRPr="00196D1F">
        <w:rPr>
          <w:rFonts w:ascii="Arial" w:hAnsi="Arial" w:cs="Arial"/>
          <w:bCs/>
          <w:color w:val="000000" w:themeColor="text1"/>
          <w:sz w:val="24"/>
          <w:szCs w:val="24"/>
        </w:rPr>
        <w:t>”</w:t>
      </w:r>
      <w:r w:rsidR="00DD171D" w:rsidRPr="00196D1F">
        <w:rPr>
          <w:rFonts w:ascii="Arial" w:hAnsi="Arial" w:cs="Arial"/>
          <w:color w:val="000000" w:themeColor="text1"/>
          <w:sz w:val="24"/>
          <w:szCs w:val="24"/>
        </w:rPr>
        <w:t xml:space="preserve"> </w:t>
      </w:r>
      <w:r w:rsidR="00DD171D" w:rsidRPr="00196D1F">
        <w:rPr>
          <w:rFonts w:ascii="Arial" w:hAnsi="Arial" w:cs="Arial"/>
          <w:bCs/>
          <w:color w:val="000000" w:themeColor="text1"/>
          <w:sz w:val="24"/>
          <w:szCs w:val="24"/>
        </w:rPr>
        <w:t>(</w:t>
      </w:r>
      <w:proofErr w:type="spellStart"/>
      <w:r w:rsidR="00DD171D" w:rsidRPr="00196D1F">
        <w:rPr>
          <w:rFonts w:ascii="Arial" w:hAnsi="Arial" w:cs="Arial"/>
          <w:bCs/>
          <w:color w:val="000000" w:themeColor="text1"/>
          <w:sz w:val="24"/>
          <w:szCs w:val="24"/>
        </w:rPr>
        <w:t>Rathee</w:t>
      </w:r>
      <w:proofErr w:type="spellEnd"/>
      <w:r w:rsidR="00DD171D" w:rsidRPr="00196D1F">
        <w:rPr>
          <w:rFonts w:ascii="Arial" w:hAnsi="Arial" w:cs="Arial"/>
          <w:bCs/>
          <w:color w:val="000000" w:themeColor="text1"/>
          <w:sz w:val="24"/>
          <w:szCs w:val="24"/>
        </w:rPr>
        <w:t xml:space="preserve"> et al. 2020)</w:t>
      </w:r>
      <w:r w:rsidRPr="00196D1F">
        <w:rPr>
          <w:rFonts w:ascii="Arial" w:hAnsi="Arial" w:cs="Arial"/>
          <w:bCs/>
          <w:color w:val="000000" w:themeColor="text1"/>
          <w:sz w:val="24"/>
          <w:szCs w:val="24"/>
        </w:rPr>
        <w:t xml:space="preserve">. He argued that employee engagement is the future of business across the globe. </w:t>
      </w:r>
      <w:r w:rsidR="007959CC" w:rsidRPr="00196D1F">
        <w:rPr>
          <w:rFonts w:ascii="Arial" w:hAnsi="Arial" w:cs="Arial"/>
          <w:bCs/>
          <w:color w:val="000000" w:themeColor="text1"/>
          <w:sz w:val="24"/>
          <w:szCs w:val="24"/>
        </w:rPr>
        <w:t xml:space="preserve">Based on this, the proposed essay aims to </w:t>
      </w:r>
      <w:r w:rsidRPr="00196D1F">
        <w:rPr>
          <w:rFonts w:ascii="Arial" w:hAnsi="Arial" w:cs="Arial"/>
          <w:bCs/>
          <w:color w:val="000000" w:themeColor="text1"/>
          <w:sz w:val="24"/>
          <w:szCs w:val="24"/>
        </w:rPr>
        <w:t xml:space="preserve">explore the application of the employee lifecycle within the hotel industry, which is a significant contributor to the economy. Hence, it is essential to </w:t>
      </w:r>
      <w:r w:rsidR="00395E4E" w:rsidRPr="00196D1F">
        <w:rPr>
          <w:rFonts w:ascii="Arial" w:hAnsi="Arial" w:cs="Arial"/>
          <w:bCs/>
          <w:color w:val="000000" w:themeColor="text1"/>
          <w:sz w:val="24"/>
          <w:szCs w:val="24"/>
        </w:rPr>
        <w:t>evaluate employees’ performance and progress regularly</w:t>
      </w:r>
      <w:r w:rsidRPr="00196D1F">
        <w:rPr>
          <w:rFonts w:ascii="Arial" w:hAnsi="Arial" w:cs="Arial"/>
          <w:bCs/>
          <w:color w:val="000000" w:themeColor="text1"/>
          <w:sz w:val="24"/>
          <w:szCs w:val="24"/>
        </w:rPr>
        <w:t xml:space="preserve">. The employee life </w:t>
      </w:r>
      <w:r w:rsidR="00B121A2" w:rsidRPr="00196D1F">
        <w:rPr>
          <w:rFonts w:ascii="Arial" w:hAnsi="Arial" w:cs="Arial"/>
          <w:bCs/>
          <w:color w:val="000000" w:themeColor="text1"/>
          <w:sz w:val="24"/>
          <w:szCs w:val="24"/>
        </w:rPr>
        <w:t>assesses the number of working hours and performance and</w:t>
      </w:r>
      <w:r w:rsidRPr="00196D1F">
        <w:rPr>
          <w:rFonts w:ascii="Arial" w:hAnsi="Arial" w:cs="Arial"/>
          <w:bCs/>
          <w:color w:val="000000" w:themeColor="text1"/>
          <w:sz w:val="24"/>
          <w:szCs w:val="24"/>
        </w:rPr>
        <w:t xml:space="preserve"> </w:t>
      </w:r>
      <w:r w:rsidR="00395E4E" w:rsidRPr="00196D1F">
        <w:rPr>
          <w:rFonts w:ascii="Arial" w:hAnsi="Arial" w:cs="Arial"/>
          <w:bCs/>
          <w:color w:val="000000" w:themeColor="text1"/>
          <w:sz w:val="24"/>
          <w:szCs w:val="24"/>
        </w:rPr>
        <w:t>considers all the workplace dimensions</w:t>
      </w:r>
      <w:r w:rsidRPr="00196D1F">
        <w:rPr>
          <w:rFonts w:ascii="Arial" w:hAnsi="Arial" w:cs="Arial"/>
          <w:bCs/>
          <w:color w:val="000000" w:themeColor="text1"/>
          <w:sz w:val="24"/>
          <w:szCs w:val="24"/>
        </w:rPr>
        <w:t>.</w:t>
      </w:r>
    </w:p>
    <w:p w14:paraId="588BBEB6" w14:textId="0A9E75F9" w:rsidR="008206C9" w:rsidRPr="00196D1F" w:rsidRDefault="00B57ED9" w:rsidP="009B2BF1">
      <w:pPr>
        <w:spacing w:line="360" w:lineRule="auto"/>
        <w:jc w:val="both"/>
        <w:rPr>
          <w:rFonts w:ascii="Arial" w:hAnsi="Arial" w:cs="Arial"/>
          <w:color w:val="000000" w:themeColor="text1"/>
          <w:sz w:val="24"/>
          <w:szCs w:val="24"/>
        </w:rPr>
      </w:pPr>
      <w:r w:rsidRPr="00196D1F">
        <w:rPr>
          <w:rFonts w:ascii="Arial" w:hAnsi="Arial" w:cs="Arial"/>
          <w:color w:val="000000" w:themeColor="text1"/>
          <w:sz w:val="24"/>
          <w:szCs w:val="24"/>
        </w:rPr>
        <w:t>Employee engagement and profitability are directly proportional to each</w:t>
      </w:r>
      <w:r w:rsidR="001A7B70" w:rsidRPr="00196D1F">
        <w:rPr>
          <w:rFonts w:ascii="Arial" w:hAnsi="Arial" w:cs="Arial"/>
          <w:color w:val="000000" w:themeColor="text1"/>
          <w:sz w:val="24"/>
          <w:szCs w:val="24"/>
        </w:rPr>
        <w:t xml:space="preserve"> </w:t>
      </w:r>
      <w:r w:rsidRPr="00196D1F">
        <w:rPr>
          <w:rFonts w:ascii="Arial" w:hAnsi="Arial" w:cs="Arial"/>
          <w:color w:val="000000" w:themeColor="text1"/>
          <w:sz w:val="24"/>
          <w:szCs w:val="24"/>
        </w:rPr>
        <w:t>other</w:t>
      </w:r>
      <w:r w:rsidR="00395E4E" w:rsidRPr="00196D1F">
        <w:rPr>
          <w:rFonts w:ascii="Arial" w:hAnsi="Arial" w:cs="Arial"/>
          <w:color w:val="000000" w:themeColor="text1"/>
          <w:sz w:val="24"/>
          <w:szCs w:val="24"/>
        </w:rPr>
        <w:t xml:space="preserve">, clearly highlighting how it has affected </w:t>
      </w:r>
      <w:r w:rsidR="00485DDF" w:rsidRPr="00196D1F">
        <w:rPr>
          <w:rFonts w:ascii="Arial" w:hAnsi="Arial" w:cs="Arial"/>
          <w:color w:val="000000" w:themeColor="text1"/>
          <w:sz w:val="24"/>
          <w:szCs w:val="24"/>
        </w:rPr>
        <w:t>employees’</w:t>
      </w:r>
      <w:r w:rsidR="00395E4E" w:rsidRPr="00196D1F">
        <w:rPr>
          <w:rFonts w:ascii="Arial" w:hAnsi="Arial" w:cs="Arial"/>
          <w:color w:val="000000" w:themeColor="text1"/>
          <w:sz w:val="24"/>
          <w:szCs w:val="24"/>
        </w:rPr>
        <w:t xml:space="preserve"> perception about their duty and has devoted their hard work </w:t>
      </w:r>
      <w:r w:rsidR="009B005F" w:rsidRPr="00196D1F">
        <w:rPr>
          <w:rFonts w:ascii="Arial" w:hAnsi="Arial" w:cs="Arial"/>
          <w:color w:val="000000" w:themeColor="text1"/>
          <w:sz w:val="24"/>
          <w:szCs w:val="24"/>
        </w:rPr>
        <w:t>to</w:t>
      </w:r>
      <w:r w:rsidR="00395E4E" w:rsidRPr="00196D1F">
        <w:rPr>
          <w:rFonts w:ascii="Arial" w:hAnsi="Arial" w:cs="Arial"/>
          <w:color w:val="000000" w:themeColor="text1"/>
          <w:sz w:val="24"/>
          <w:szCs w:val="24"/>
        </w:rPr>
        <w:t xml:space="preserve"> customer satisfaction to boost</w:t>
      </w:r>
      <w:r w:rsidRPr="00196D1F">
        <w:rPr>
          <w:rFonts w:ascii="Arial" w:hAnsi="Arial" w:cs="Arial"/>
          <w:color w:val="000000" w:themeColor="text1"/>
          <w:sz w:val="24"/>
          <w:szCs w:val="24"/>
        </w:rPr>
        <w:t xml:space="preserve"> </w:t>
      </w:r>
      <w:r w:rsidR="009B005F" w:rsidRPr="00196D1F">
        <w:rPr>
          <w:rFonts w:ascii="Arial" w:hAnsi="Arial" w:cs="Arial"/>
          <w:color w:val="000000" w:themeColor="text1"/>
          <w:sz w:val="24"/>
          <w:szCs w:val="24"/>
        </w:rPr>
        <w:t>organizational</w:t>
      </w:r>
      <w:r w:rsidRPr="00196D1F">
        <w:rPr>
          <w:rFonts w:ascii="Arial" w:hAnsi="Arial" w:cs="Arial"/>
          <w:color w:val="000000" w:themeColor="text1"/>
          <w:sz w:val="24"/>
          <w:szCs w:val="24"/>
        </w:rPr>
        <w:t xml:space="preserve"> performance</w:t>
      </w:r>
      <w:r w:rsidR="00485DDF" w:rsidRPr="00196D1F">
        <w:rPr>
          <w:rFonts w:ascii="Arial" w:hAnsi="Arial" w:cs="Arial"/>
          <w:color w:val="000000" w:themeColor="text1"/>
          <w:sz w:val="24"/>
          <w:szCs w:val="24"/>
        </w:rPr>
        <w:t xml:space="preserve"> (</w:t>
      </w:r>
      <w:proofErr w:type="spellStart"/>
      <w:r w:rsidR="00485DDF" w:rsidRPr="00196D1F">
        <w:rPr>
          <w:rFonts w:ascii="Arial" w:hAnsi="Arial" w:cs="Arial"/>
          <w:color w:val="000000" w:themeColor="text1"/>
          <w:sz w:val="24"/>
          <w:szCs w:val="24"/>
        </w:rPr>
        <w:t>Nosratabadi</w:t>
      </w:r>
      <w:proofErr w:type="spellEnd"/>
      <w:r w:rsidR="00485DDF" w:rsidRPr="00196D1F">
        <w:rPr>
          <w:rFonts w:ascii="Arial" w:hAnsi="Arial" w:cs="Arial"/>
          <w:color w:val="000000" w:themeColor="text1"/>
          <w:sz w:val="24"/>
          <w:szCs w:val="24"/>
        </w:rPr>
        <w:t xml:space="preserve"> et al. 2022)</w:t>
      </w:r>
      <w:r w:rsidRPr="00196D1F">
        <w:rPr>
          <w:rFonts w:ascii="Arial" w:hAnsi="Arial" w:cs="Arial"/>
          <w:color w:val="000000" w:themeColor="text1"/>
          <w:sz w:val="24"/>
          <w:szCs w:val="24"/>
        </w:rPr>
        <w:t xml:space="preserve">. </w:t>
      </w:r>
      <w:r w:rsidR="006807A0" w:rsidRPr="00196D1F">
        <w:rPr>
          <w:rFonts w:ascii="Arial" w:hAnsi="Arial" w:cs="Arial"/>
          <w:color w:val="000000" w:themeColor="text1"/>
          <w:sz w:val="24"/>
          <w:szCs w:val="24"/>
          <w:shd w:val="clear" w:color="auto" w:fill="FFFFFF"/>
        </w:rPr>
        <w:t>The employee lifecycle is a crucial factor that easily keeps a record of employees according to their work demands. Since this appr</w:t>
      </w:r>
      <w:r w:rsidR="00395E4E" w:rsidRPr="00196D1F">
        <w:rPr>
          <w:rFonts w:ascii="Arial" w:hAnsi="Arial" w:cs="Arial"/>
          <w:color w:val="000000" w:themeColor="text1"/>
          <w:sz w:val="24"/>
          <w:szCs w:val="24"/>
          <w:shd w:val="clear" w:color="auto" w:fill="FFFFFF"/>
        </w:rPr>
        <w:t>oa</w:t>
      </w:r>
      <w:r w:rsidR="006807A0" w:rsidRPr="00196D1F">
        <w:rPr>
          <w:rFonts w:ascii="Arial" w:hAnsi="Arial" w:cs="Arial"/>
          <w:color w:val="000000" w:themeColor="text1"/>
          <w:sz w:val="24"/>
          <w:szCs w:val="24"/>
          <w:shd w:val="clear" w:color="auto" w:fill="FFFFFF"/>
        </w:rPr>
        <w:t xml:space="preserve">ch is not restricted to companies and is giving fruitful results when implemented </w:t>
      </w:r>
      <w:r w:rsidR="00395E4E" w:rsidRPr="00196D1F">
        <w:rPr>
          <w:rFonts w:ascii="Arial" w:hAnsi="Arial" w:cs="Arial"/>
          <w:color w:val="000000" w:themeColor="text1"/>
          <w:sz w:val="24"/>
          <w:szCs w:val="24"/>
          <w:shd w:val="clear" w:color="auto" w:fill="FFFFFF"/>
        </w:rPr>
        <w:t>in</w:t>
      </w:r>
      <w:r w:rsidR="006807A0" w:rsidRPr="00196D1F">
        <w:rPr>
          <w:rFonts w:ascii="Arial" w:hAnsi="Arial" w:cs="Arial"/>
          <w:color w:val="000000" w:themeColor="text1"/>
          <w:sz w:val="24"/>
          <w:szCs w:val="24"/>
          <w:shd w:val="clear" w:color="auto" w:fill="FFFFFF"/>
        </w:rPr>
        <w:t xml:space="preserve"> other indu</w:t>
      </w:r>
      <w:r w:rsidR="00395E4E" w:rsidRPr="00196D1F">
        <w:rPr>
          <w:rFonts w:ascii="Arial" w:hAnsi="Arial" w:cs="Arial"/>
          <w:color w:val="000000" w:themeColor="text1"/>
          <w:sz w:val="24"/>
          <w:szCs w:val="24"/>
          <w:shd w:val="clear" w:color="auto" w:fill="FFFFFF"/>
        </w:rPr>
        <w:t>s</w:t>
      </w:r>
      <w:r w:rsidR="006807A0" w:rsidRPr="00196D1F">
        <w:rPr>
          <w:rFonts w:ascii="Arial" w:hAnsi="Arial" w:cs="Arial"/>
          <w:color w:val="000000" w:themeColor="text1"/>
          <w:sz w:val="24"/>
          <w:szCs w:val="24"/>
          <w:shd w:val="clear" w:color="auto" w:fill="FFFFFF"/>
        </w:rPr>
        <w:t>tries, th</w:t>
      </w:r>
      <w:r w:rsidR="00395E4E" w:rsidRPr="00196D1F">
        <w:rPr>
          <w:rFonts w:ascii="Arial" w:hAnsi="Arial" w:cs="Arial"/>
          <w:color w:val="000000" w:themeColor="text1"/>
          <w:sz w:val="24"/>
          <w:szCs w:val="24"/>
          <w:shd w:val="clear" w:color="auto" w:fill="FFFFFF"/>
        </w:rPr>
        <w:t>is section of the essay</w:t>
      </w:r>
      <w:r w:rsidR="006807A0" w:rsidRPr="00196D1F">
        <w:rPr>
          <w:rFonts w:ascii="Arial" w:hAnsi="Arial" w:cs="Arial"/>
          <w:color w:val="000000" w:themeColor="text1"/>
          <w:sz w:val="24"/>
          <w:szCs w:val="24"/>
          <w:shd w:val="clear" w:color="auto" w:fill="FFFFFF"/>
        </w:rPr>
        <w:t xml:space="preserve"> focuses on the importance of </w:t>
      </w:r>
      <w:r w:rsidR="009B005F" w:rsidRPr="00196D1F">
        <w:rPr>
          <w:rFonts w:ascii="Arial" w:hAnsi="Arial" w:cs="Arial"/>
          <w:color w:val="000000" w:themeColor="text1"/>
          <w:sz w:val="24"/>
          <w:szCs w:val="24"/>
          <w:shd w:val="clear" w:color="auto" w:fill="FFFFFF"/>
        </w:rPr>
        <w:t xml:space="preserve">the </w:t>
      </w:r>
      <w:r w:rsidR="006807A0" w:rsidRPr="00196D1F">
        <w:rPr>
          <w:rFonts w:ascii="Arial" w:hAnsi="Arial" w:cs="Arial"/>
          <w:color w:val="000000" w:themeColor="text1"/>
          <w:sz w:val="24"/>
          <w:szCs w:val="24"/>
          <w:shd w:val="clear" w:color="auto" w:fill="FFFFFF"/>
        </w:rPr>
        <w:t xml:space="preserve">employee lifecycle </w:t>
      </w:r>
      <w:r w:rsidR="009B005F" w:rsidRPr="00196D1F">
        <w:rPr>
          <w:rFonts w:ascii="Arial" w:hAnsi="Arial" w:cs="Arial"/>
          <w:color w:val="000000" w:themeColor="text1"/>
          <w:sz w:val="24"/>
          <w:szCs w:val="24"/>
          <w:shd w:val="clear" w:color="auto" w:fill="FFFFFF"/>
        </w:rPr>
        <w:t>a</w:t>
      </w:r>
      <w:r w:rsidR="006807A0" w:rsidRPr="00196D1F">
        <w:rPr>
          <w:rFonts w:ascii="Arial" w:hAnsi="Arial" w:cs="Arial"/>
          <w:color w:val="000000" w:themeColor="text1"/>
          <w:sz w:val="24"/>
          <w:szCs w:val="24"/>
          <w:shd w:val="clear" w:color="auto" w:fill="FFFFFF"/>
        </w:rPr>
        <w:t xml:space="preserve">nd its engagement for the </w:t>
      </w:r>
      <w:r w:rsidR="00395E4E" w:rsidRPr="00196D1F">
        <w:rPr>
          <w:rFonts w:ascii="Arial" w:hAnsi="Arial" w:cs="Arial"/>
          <w:color w:val="000000" w:themeColor="text1"/>
          <w:sz w:val="24"/>
          <w:szCs w:val="24"/>
          <w:shd w:val="clear" w:color="auto" w:fill="FFFFFF"/>
        </w:rPr>
        <w:t>hotel industry employees in the</w:t>
      </w:r>
      <w:r w:rsidR="006807A0" w:rsidRPr="00196D1F">
        <w:rPr>
          <w:rFonts w:ascii="Arial" w:hAnsi="Arial" w:cs="Arial"/>
          <w:color w:val="000000" w:themeColor="text1"/>
          <w:sz w:val="24"/>
          <w:szCs w:val="24"/>
          <w:shd w:val="clear" w:color="auto" w:fill="FFFFFF"/>
        </w:rPr>
        <w:t xml:space="preserve"> UK</w:t>
      </w:r>
      <w:r w:rsidR="00485DDF" w:rsidRPr="00196D1F">
        <w:rPr>
          <w:rFonts w:ascii="Arial" w:hAnsi="Arial" w:cs="Arial"/>
          <w:color w:val="000000" w:themeColor="text1"/>
          <w:sz w:val="24"/>
          <w:szCs w:val="24"/>
          <w:shd w:val="clear" w:color="auto" w:fill="FFFFFF"/>
        </w:rPr>
        <w:t xml:space="preserve"> (</w:t>
      </w:r>
      <w:proofErr w:type="spellStart"/>
      <w:r w:rsidR="00485DDF" w:rsidRPr="00196D1F">
        <w:rPr>
          <w:rFonts w:ascii="Arial" w:hAnsi="Arial" w:cs="Arial"/>
          <w:color w:val="000000" w:themeColor="text1"/>
          <w:sz w:val="24"/>
          <w:szCs w:val="24"/>
          <w:shd w:val="clear" w:color="auto" w:fill="FFFFFF"/>
        </w:rPr>
        <w:t>Nosratabadi</w:t>
      </w:r>
      <w:proofErr w:type="spellEnd"/>
      <w:r w:rsidR="00485DDF" w:rsidRPr="00196D1F">
        <w:rPr>
          <w:rFonts w:ascii="Arial" w:hAnsi="Arial" w:cs="Arial"/>
          <w:color w:val="000000" w:themeColor="text1"/>
          <w:sz w:val="24"/>
          <w:szCs w:val="24"/>
          <w:shd w:val="clear" w:color="auto" w:fill="FFFFFF"/>
        </w:rPr>
        <w:t xml:space="preserve"> et al. 2022)</w:t>
      </w:r>
      <w:r w:rsidR="006807A0" w:rsidRPr="00196D1F">
        <w:rPr>
          <w:rFonts w:ascii="Arial" w:hAnsi="Arial" w:cs="Arial"/>
          <w:color w:val="000000" w:themeColor="text1"/>
          <w:sz w:val="24"/>
          <w:szCs w:val="24"/>
          <w:shd w:val="clear" w:color="auto" w:fill="FFFFFF"/>
        </w:rPr>
        <w:t xml:space="preserve">. </w:t>
      </w:r>
      <w:r w:rsidR="00617697" w:rsidRPr="00196D1F">
        <w:rPr>
          <w:rFonts w:ascii="Arial" w:hAnsi="Arial" w:cs="Arial"/>
          <w:color w:val="000000" w:themeColor="text1"/>
          <w:sz w:val="24"/>
          <w:szCs w:val="24"/>
        </w:rPr>
        <w:t>The hotel industry is run under the managers and the strategists who decide the future of it theoretically</w:t>
      </w:r>
      <w:r w:rsidR="00395E4E" w:rsidRPr="00196D1F">
        <w:rPr>
          <w:rFonts w:ascii="Arial" w:hAnsi="Arial" w:cs="Arial"/>
          <w:color w:val="000000" w:themeColor="text1"/>
          <w:sz w:val="24"/>
          <w:szCs w:val="24"/>
        </w:rPr>
        <w:t>,</w:t>
      </w:r>
      <w:r w:rsidR="00617697" w:rsidRPr="00196D1F">
        <w:rPr>
          <w:rFonts w:ascii="Arial" w:hAnsi="Arial" w:cs="Arial"/>
          <w:color w:val="000000" w:themeColor="text1"/>
          <w:sz w:val="24"/>
          <w:szCs w:val="24"/>
        </w:rPr>
        <w:t xml:space="preserve"> but it</w:t>
      </w:r>
      <w:r w:rsidR="00395E4E" w:rsidRPr="00196D1F">
        <w:rPr>
          <w:rFonts w:ascii="Arial" w:hAnsi="Arial" w:cs="Arial"/>
          <w:color w:val="000000" w:themeColor="text1"/>
          <w:sz w:val="24"/>
          <w:szCs w:val="24"/>
        </w:rPr>
        <w:t>’</w:t>
      </w:r>
      <w:r w:rsidR="00617697" w:rsidRPr="00196D1F">
        <w:rPr>
          <w:rFonts w:ascii="Arial" w:hAnsi="Arial" w:cs="Arial"/>
          <w:color w:val="000000" w:themeColor="text1"/>
          <w:sz w:val="24"/>
          <w:szCs w:val="24"/>
        </w:rPr>
        <w:t xml:space="preserve">s the employees, interior designers, chefs, </w:t>
      </w:r>
      <w:r w:rsidR="00395E4E" w:rsidRPr="00196D1F">
        <w:rPr>
          <w:rFonts w:ascii="Arial" w:hAnsi="Arial" w:cs="Arial"/>
          <w:color w:val="000000" w:themeColor="text1"/>
          <w:sz w:val="24"/>
          <w:szCs w:val="24"/>
        </w:rPr>
        <w:t>serv</w:t>
      </w:r>
      <w:r w:rsidR="00617697" w:rsidRPr="00196D1F">
        <w:rPr>
          <w:rFonts w:ascii="Arial" w:hAnsi="Arial" w:cs="Arial"/>
          <w:color w:val="000000" w:themeColor="text1"/>
          <w:sz w:val="24"/>
          <w:szCs w:val="24"/>
        </w:rPr>
        <w:t>er</w:t>
      </w:r>
      <w:r w:rsidR="00395E4E" w:rsidRPr="00196D1F">
        <w:rPr>
          <w:rFonts w:ascii="Arial" w:hAnsi="Arial" w:cs="Arial"/>
          <w:color w:val="000000" w:themeColor="text1"/>
          <w:sz w:val="24"/>
          <w:szCs w:val="24"/>
        </w:rPr>
        <w:t>s</w:t>
      </w:r>
      <w:r w:rsidR="00617697" w:rsidRPr="00196D1F">
        <w:rPr>
          <w:rFonts w:ascii="Arial" w:hAnsi="Arial" w:cs="Arial"/>
          <w:color w:val="000000" w:themeColor="text1"/>
          <w:sz w:val="24"/>
          <w:szCs w:val="24"/>
        </w:rPr>
        <w:t xml:space="preserve">, cleaner and many more </w:t>
      </w:r>
      <w:r w:rsidR="00422187" w:rsidRPr="00196D1F">
        <w:rPr>
          <w:rFonts w:ascii="Arial" w:hAnsi="Arial" w:cs="Arial"/>
          <w:color w:val="000000" w:themeColor="text1"/>
          <w:sz w:val="24"/>
          <w:szCs w:val="24"/>
        </w:rPr>
        <w:t>similar,</w:t>
      </w:r>
      <w:r w:rsidR="00617697" w:rsidRPr="00196D1F">
        <w:rPr>
          <w:rFonts w:ascii="Arial" w:hAnsi="Arial" w:cs="Arial"/>
          <w:color w:val="000000" w:themeColor="text1"/>
          <w:sz w:val="24"/>
          <w:szCs w:val="24"/>
        </w:rPr>
        <w:t xml:space="preserve"> lower staff professions who illustrate the practical implementation as being a team and turn it into reality</w:t>
      </w:r>
      <w:r w:rsidR="00E3033C" w:rsidRPr="00196D1F">
        <w:rPr>
          <w:rFonts w:ascii="Arial" w:hAnsi="Arial" w:cs="Arial"/>
          <w:color w:val="000000" w:themeColor="text1"/>
          <w:sz w:val="24"/>
          <w:szCs w:val="24"/>
        </w:rPr>
        <w:t xml:space="preserve"> (Naik et al. 2019)</w:t>
      </w:r>
      <w:r w:rsidR="00617697" w:rsidRPr="00196D1F">
        <w:rPr>
          <w:rFonts w:ascii="Arial" w:hAnsi="Arial" w:cs="Arial"/>
          <w:color w:val="000000" w:themeColor="text1"/>
          <w:sz w:val="24"/>
          <w:szCs w:val="24"/>
        </w:rPr>
        <w:t>.</w:t>
      </w:r>
      <w:r w:rsidR="007E6182" w:rsidRPr="00196D1F">
        <w:rPr>
          <w:rFonts w:ascii="Arial" w:hAnsi="Arial" w:cs="Arial"/>
          <w:color w:val="000000" w:themeColor="text1"/>
          <w:sz w:val="24"/>
          <w:szCs w:val="24"/>
        </w:rPr>
        <w:t xml:space="preserve"> </w:t>
      </w:r>
    </w:p>
    <w:p w14:paraId="46DBBE52" w14:textId="70138302" w:rsidR="002310F0" w:rsidRPr="00196D1F" w:rsidRDefault="002310F0" w:rsidP="009B2BF1">
      <w:pPr>
        <w:spacing w:line="360" w:lineRule="auto"/>
        <w:jc w:val="both"/>
        <w:rPr>
          <w:rFonts w:ascii="Arial" w:hAnsi="Arial" w:cs="Arial"/>
          <w:color w:val="000000" w:themeColor="text1"/>
          <w:sz w:val="24"/>
          <w:szCs w:val="24"/>
          <w:shd w:val="clear" w:color="auto" w:fill="FFFFFF"/>
        </w:rPr>
      </w:pPr>
      <w:r w:rsidRPr="00196D1F">
        <w:rPr>
          <w:rFonts w:ascii="Arial" w:hAnsi="Arial" w:cs="Arial"/>
          <w:color w:val="000000" w:themeColor="text1"/>
          <w:sz w:val="24"/>
          <w:szCs w:val="24"/>
        </w:rPr>
        <w:t xml:space="preserve">This lifecycle helps to sort out </w:t>
      </w:r>
      <w:r w:rsidR="00A77407" w:rsidRPr="00196D1F">
        <w:rPr>
          <w:rFonts w:ascii="Arial" w:hAnsi="Arial" w:cs="Arial"/>
          <w:color w:val="000000" w:themeColor="text1"/>
          <w:sz w:val="24"/>
          <w:szCs w:val="24"/>
        </w:rPr>
        <w:t>employees’</w:t>
      </w:r>
      <w:r w:rsidRPr="00196D1F">
        <w:rPr>
          <w:rFonts w:ascii="Arial" w:hAnsi="Arial" w:cs="Arial"/>
          <w:color w:val="000000" w:themeColor="text1"/>
          <w:sz w:val="24"/>
          <w:szCs w:val="24"/>
        </w:rPr>
        <w:t xml:space="preserve"> misperception</w:t>
      </w:r>
      <w:r w:rsidR="00395E4E" w:rsidRPr="00196D1F">
        <w:rPr>
          <w:rFonts w:ascii="Arial" w:hAnsi="Arial" w:cs="Arial"/>
          <w:color w:val="000000" w:themeColor="text1"/>
          <w:sz w:val="24"/>
          <w:szCs w:val="24"/>
        </w:rPr>
        <w:t>s</w:t>
      </w:r>
      <w:r w:rsidRPr="00196D1F">
        <w:rPr>
          <w:rFonts w:ascii="Arial" w:hAnsi="Arial" w:cs="Arial"/>
          <w:color w:val="000000" w:themeColor="text1"/>
          <w:sz w:val="24"/>
          <w:szCs w:val="24"/>
        </w:rPr>
        <w:t xml:space="preserve"> and doubts about the firm and entertain programs to counsel concerning work</w:t>
      </w:r>
      <w:r w:rsidR="00395E4E" w:rsidRPr="00196D1F">
        <w:rPr>
          <w:rFonts w:ascii="Arial" w:hAnsi="Arial" w:cs="Arial"/>
          <w:color w:val="000000" w:themeColor="text1"/>
          <w:sz w:val="24"/>
          <w:szCs w:val="24"/>
        </w:rPr>
        <w:t>-</w:t>
      </w:r>
      <w:r w:rsidRPr="00196D1F">
        <w:rPr>
          <w:rFonts w:ascii="Arial" w:hAnsi="Arial" w:cs="Arial"/>
          <w:color w:val="000000" w:themeColor="text1"/>
          <w:sz w:val="24"/>
          <w:szCs w:val="24"/>
        </w:rPr>
        <w:t>related queries</w:t>
      </w:r>
      <w:r w:rsidR="00AC71C0" w:rsidRPr="00196D1F">
        <w:rPr>
          <w:rFonts w:ascii="Arial" w:hAnsi="Arial" w:cs="Arial"/>
          <w:color w:val="000000" w:themeColor="text1"/>
          <w:sz w:val="24"/>
          <w:szCs w:val="24"/>
        </w:rPr>
        <w:t xml:space="preserve"> (</w:t>
      </w:r>
      <w:proofErr w:type="spellStart"/>
      <w:r w:rsidR="00AC71C0" w:rsidRPr="00196D1F">
        <w:rPr>
          <w:rFonts w:ascii="Arial" w:hAnsi="Arial" w:cs="Arial"/>
          <w:color w:val="000000" w:themeColor="text1"/>
          <w:sz w:val="24"/>
          <w:szCs w:val="24"/>
        </w:rPr>
        <w:t>Alipour</w:t>
      </w:r>
      <w:proofErr w:type="spellEnd"/>
      <w:r w:rsidR="00AC71C0" w:rsidRPr="00196D1F">
        <w:rPr>
          <w:rFonts w:ascii="Arial" w:hAnsi="Arial" w:cs="Arial"/>
          <w:color w:val="000000" w:themeColor="text1"/>
          <w:sz w:val="24"/>
          <w:szCs w:val="24"/>
        </w:rPr>
        <w:t xml:space="preserve"> et al. 2019)</w:t>
      </w:r>
      <w:r w:rsidRPr="00196D1F">
        <w:rPr>
          <w:rFonts w:ascii="Arial" w:hAnsi="Arial" w:cs="Arial"/>
          <w:color w:val="000000" w:themeColor="text1"/>
          <w:sz w:val="24"/>
          <w:szCs w:val="24"/>
        </w:rPr>
        <w:t xml:space="preserve">. The employee lifecycle model is </w:t>
      </w:r>
      <w:r w:rsidR="00A77407" w:rsidRPr="00196D1F">
        <w:rPr>
          <w:rFonts w:ascii="Arial" w:hAnsi="Arial" w:cs="Arial"/>
          <w:color w:val="000000" w:themeColor="text1"/>
          <w:sz w:val="24"/>
          <w:szCs w:val="24"/>
        </w:rPr>
        <w:t>built</w:t>
      </w:r>
      <w:r w:rsidRPr="00196D1F">
        <w:rPr>
          <w:rFonts w:ascii="Arial" w:hAnsi="Arial" w:cs="Arial"/>
          <w:color w:val="000000" w:themeColor="text1"/>
          <w:sz w:val="24"/>
          <w:szCs w:val="24"/>
        </w:rPr>
        <w:t xml:space="preserve"> </w:t>
      </w:r>
      <w:r w:rsidR="00395E4E" w:rsidRPr="00196D1F">
        <w:rPr>
          <w:rFonts w:ascii="Arial" w:hAnsi="Arial" w:cs="Arial"/>
          <w:color w:val="000000" w:themeColor="text1"/>
          <w:sz w:val="24"/>
          <w:szCs w:val="24"/>
        </w:rPr>
        <w:t>on hiring, inspiring, admiring</w:t>
      </w:r>
      <w:r w:rsidR="009B005F" w:rsidRPr="00196D1F">
        <w:rPr>
          <w:rFonts w:ascii="Arial" w:hAnsi="Arial" w:cs="Arial"/>
          <w:color w:val="000000" w:themeColor="text1"/>
          <w:sz w:val="24"/>
          <w:szCs w:val="24"/>
        </w:rPr>
        <w:t>,</w:t>
      </w:r>
      <w:r w:rsidRPr="00196D1F">
        <w:rPr>
          <w:rFonts w:ascii="Arial" w:hAnsi="Arial" w:cs="Arial"/>
          <w:color w:val="000000" w:themeColor="text1"/>
          <w:sz w:val="24"/>
          <w:szCs w:val="24"/>
        </w:rPr>
        <w:t xml:space="preserve"> and retir</w:t>
      </w:r>
      <w:r w:rsidR="00395E4E" w:rsidRPr="00196D1F">
        <w:rPr>
          <w:rFonts w:ascii="Arial" w:hAnsi="Arial" w:cs="Arial"/>
          <w:color w:val="000000" w:themeColor="text1"/>
          <w:sz w:val="24"/>
          <w:szCs w:val="24"/>
        </w:rPr>
        <w:t>ing</w:t>
      </w:r>
      <w:r w:rsidRPr="00196D1F">
        <w:rPr>
          <w:rFonts w:ascii="Arial" w:hAnsi="Arial" w:cs="Arial"/>
          <w:color w:val="000000" w:themeColor="text1"/>
          <w:sz w:val="24"/>
          <w:szCs w:val="24"/>
        </w:rPr>
        <w:t>. Among these four keywords</w:t>
      </w:r>
      <w:r w:rsidR="00395E4E" w:rsidRPr="00196D1F">
        <w:rPr>
          <w:rFonts w:ascii="Arial" w:hAnsi="Arial" w:cs="Arial"/>
          <w:color w:val="000000" w:themeColor="text1"/>
          <w:sz w:val="24"/>
          <w:szCs w:val="24"/>
        </w:rPr>
        <w:t>,</w:t>
      </w:r>
      <w:r w:rsidRPr="00196D1F">
        <w:rPr>
          <w:rFonts w:ascii="Arial" w:hAnsi="Arial" w:cs="Arial"/>
          <w:color w:val="000000" w:themeColor="text1"/>
          <w:sz w:val="24"/>
          <w:szCs w:val="24"/>
        </w:rPr>
        <w:t xml:space="preserve"> the fate of an </w:t>
      </w:r>
      <w:r w:rsidR="00A77407" w:rsidRPr="00196D1F">
        <w:rPr>
          <w:rFonts w:ascii="Arial" w:hAnsi="Arial" w:cs="Arial"/>
          <w:color w:val="000000" w:themeColor="text1"/>
          <w:sz w:val="24"/>
          <w:szCs w:val="24"/>
        </w:rPr>
        <w:t>employee</w:t>
      </w:r>
      <w:r w:rsidRPr="00196D1F">
        <w:rPr>
          <w:rFonts w:ascii="Arial" w:hAnsi="Arial" w:cs="Arial"/>
          <w:color w:val="000000" w:themeColor="text1"/>
          <w:sz w:val="24"/>
          <w:szCs w:val="24"/>
        </w:rPr>
        <w:t xml:space="preserve"> revolves around.</w:t>
      </w:r>
    </w:p>
    <w:p w14:paraId="3D86CCF2" w14:textId="3AB5A70E" w:rsidR="00A77407" w:rsidRPr="00196D1F" w:rsidRDefault="006807A0" w:rsidP="009B2BF1">
      <w:pPr>
        <w:spacing w:line="360" w:lineRule="auto"/>
        <w:jc w:val="both"/>
        <w:rPr>
          <w:rFonts w:ascii="Arial" w:hAnsi="Arial" w:cs="Arial"/>
          <w:b/>
          <w:color w:val="000000" w:themeColor="text1"/>
          <w:sz w:val="24"/>
          <w:szCs w:val="24"/>
        </w:rPr>
      </w:pPr>
      <w:r w:rsidRPr="00196D1F">
        <w:rPr>
          <w:rFonts w:ascii="Arial" w:hAnsi="Arial" w:cs="Arial"/>
          <w:color w:val="000000" w:themeColor="text1"/>
          <w:sz w:val="24"/>
          <w:szCs w:val="24"/>
          <w:shd w:val="clear" w:color="auto" w:fill="FFFFFF"/>
        </w:rPr>
        <w:lastRenderedPageBreak/>
        <w:t xml:space="preserve">The employee lifecycle is distinguished into </w:t>
      </w:r>
      <w:r w:rsidR="00395E4E" w:rsidRPr="00196D1F">
        <w:rPr>
          <w:rFonts w:ascii="Arial" w:hAnsi="Arial" w:cs="Arial"/>
          <w:color w:val="000000" w:themeColor="text1"/>
          <w:sz w:val="24"/>
          <w:szCs w:val="24"/>
          <w:shd w:val="clear" w:color="auto" w:fill="FFFFFF"/>
        </w:rPr>
        <w:t>5</w:t>
      </w:r>
      <w:r w:rsidRPr="00196D1F">
        <w:rPr>
          <w:rFonts w:ascii="Arial" w:hAnsi="Arial" w:cs="Arial"/>
          <w:color w:val="000000" w:themeColor="text1"/>
          <w:sz w:val="24"/>
          <w:szCs w:val="24"/>
          <w:shd w:val="clear" w:color="auto" w:fill="FFFFFF"/>
        </w:rPr>
        <w:t xml:space="preserve"> </w:t>
      </w:r>
      <w:r w:rsidR="00F644BE" w:rsidRPr="00196D1F">
        <w:rPr>
          <w:rFonts w:ascii="Arial" w:hAnsi="Arial" w:cs="Arial"/>
          <w:color w:val="000000" w:themeColor="text1"/>
          <w:sz w:val="24"/>
          <w:szCs w:val="24"/>
          <w:shd w:val="clear" w:color="auto" w:fill="FFFFFF"/>
        </w:rPr>
        <w:t>sub</w:t>
      </w:r>
      <w:r w:rsidR="00395E4E" w:rsidRPr="00196D1F">
        <w:rPr>
          <w:rFonts w:ascii="Arial" w:hAnsi="Arial" w:cs="Arial"/>
          <w:color w:val="000000" w:themeColor="text1"/>
          <w:sz w:val="24"/>
          <w:szCs w:val="24"/>
          <w:shd w:val="clear" w:color="auto" w:fill="FFFFFF"/>
        </w:rPr>
        <w:t>-</w:t>
      </w:r>
      <w:r w:rsidR="00DD0A5A" w:rsidRPr="00196D1F">
        <w:rPr>
          <w:rFonts w:ascii="Arial" w:hAnsi="Arial" w:cs="Arial"/>
          <w:color w:val="000000" w:themeColor="text1"/>
          <w:sz w:val="24"/>
          <w:szCs w:val="24"/>
          <w:shd w:val="clear" w:color="auto" w:fill="FFFFFF"/>
        </w:rPr>
        <w:t>stages:</w:t>
      </w:r>
      <w:r w:rsidR="00F97CCB" w:rsidRPr="00196D1F">
        <w:rPr>
          <w:rFonts w:ascii="Arial" w:hAnsi="Arial" w:cs="Arial"/>
          <w:color w:val="000000" w:themeColor="text1"/>
          <w:sz w:val="24"/>
          <w:szCs w:val="24"/>
          <w:shd w:val="clear" w:color="auto" w:fill="FFFFFF"/>
        </w:rPr>
        <w:t xml:space="preserve"> attraction, recruitment, onboarding, retention</w:t>
      </w:r>
      <w:r w:rsidR="00422187" w:rsidRPr="00196D1F">
        <w:rPr>
          <w:rFonts w:ascii="Arial" w:hAnsi="Arial" w:cs="Arial"/>
          <w:color w:val="000000" w:themeColor="text1"/>
          <w:sz w:val="24"/>
          <w:szCs w:val="24"/>
          <w:shd w:val="clear" w:color="auto" w:fill="FFFFFF"/>
        </w:rPr>
        <w:t>,</w:t>
      </w:r>
      <w:r w:rsidR="00F97CCB" w:rsidRPr="00196D1F">
        <w:rPr>
          <w:rFonts w:ascii="Arial" w:hAnsi="Arial" w:cs="Arial"/>
          <w:color w:val="000000" w:themeColor="text1"/>
          <w:sz w:val="24"/>
          <w:szCs w:val="24"/>
          <w:shd w:val="clear" w:color="auto" w:fill="FFFFFF"/>
        </w:rPr>
        <w:t xml:space="preserve"> and separation.</w:t>
      </w:r>
    </w:p>
    <w:p w14:paraId="509BC947" w14:textId="52137409" w:rsidR="001511B6" w:rsidRPr="00196D1F" w:rsidRDefault="001511B6" w:rsidP="009B2BF1">
      <w:pPr>
        <w:spacing w:line="360" w:lineRule="auto"/>
        <w:jc w:val="both"/>
        <w:rPr>
          <w:rFonts w:ascii="Arial" w:hAnsi="Arial" w:cs="Arial"/>
          <w:color w:val="000000" w:themeColor="text1"/>
          <w:sz w:val="24"/>
          <w:szCs w:val="24"/>
        </w:rPr>
      </w:pPr>
      <w:r w:rsidRPr="00196D1F">
        <w:rPr>
          <w:rFonts w:ascii="Arial" w:hAnsi="Arial" w:cs="Arial"/>
          <w:color w:val="000000" w:themeColor="text1"/>
          <w:sz w:val="24"/>
          <w:szCs w:val="24"/>
        </w:rPr>
        <w:t xml:space="preserve">This is the first and </w:t>
      </w:r>
      <w:r w:rsidR="00536F35" w:rsidRPr="00196D1F">
        <w:rPr>
          <w:rFonts w:ascii="Arial" w:hAnsi="Arial" w:cs="Arial"/>
          <w:color w:val="000000" w:themeColor="text1"/>
          <w:sz w:val="24"/>
          <w:szCs w:val="24"/>
        </w:rPr>
        <w:t xml:space="preserve">the </w:t>
      </w:r>
      <w:r w:rsidRPr="00196D1F">
        <w:rPr>
          <w:rFonts w:ascii="Arial" w:hAnsi="Arial" w:cs="Arial"/>
          <w:color w:val="000000" w:themeColor="text1"/>
          <w:sz w:val="24"/>
          <w:szCs w:val="24"/>
        </w:rPr>
        <w:t xml:space="preserve">most significant step of </w:t>
      </w:r>
      <w:r w:rsidR="00395E4E" w:rsidRPr="00196D1F">
        <w:rPr>
          <w:rFonts w:ascii="Arial" w:hAnsi="Arial" w:cs="Arial"/>
          <w:color w:val="000000" w:themeColor="text1"/>
          <w:sz w:val="24"/>
          <w:szCs w:val="24"/>
        </w:rPr>
        <w:t xml:space="preserve">the </w:t>
      </w:r>
      <w:r w:rsidRPr="00196D1F">
        <w:rPr>
          <w:rFonts w:ascii="Arial" w:hAnsi="Arial" w:cs="Arial"/>
          <w:color w:val="000000" w:themeColor="text1"/>
          <w:sz w:val="24"/>
          <w:szCs w:val="24"/>
        </w:rPr>
        <w:t xml:space="preserve">employee </w:t>
      </w:r>
      <w:r w:rsidR="00F644BE" w:rsidRPr="00196D1F">
        <w:rPr>
          <w:rFonts w:ascii="Arial" w:hAnsi="Arial" w:cs="Arial"/>
          <w:color w:val="000000" w:themeColor="text1"/>
          <w:sz w:val="24"/>
          <w:szCs w:val="24"/>
        </w:rPr>
        <w:t>engagement</w:t>
      </w:r>
      <w:r w:rsidRPr="00196D1F">
        <w:rPr>
          <w:rFonts w:ascii="Arial" w:hAnsi="Arial" w:cs="Arial"/>
          <w:color w:val="000000" w:themeColor="text1"/>
          <w:sz w:val="24"/>
          <w:szCs w:val="24"/>
        </w:rPr>
        <w:t xml:space="preserve"> lifecycle, where </w:t>
      </w:r>
      <w:r w:rsidR="00395E4E" w:rsidRPr="00196D1F">
        <w:rPr>
          <w:rFonts w:ascii="Arial" w:hAnsi="Arial" w:cs="Arial"/>
          <w:color w:val="000000" w:themeColor="text1"/>
          <w:sz w:val="24"/>
          <w:szCs w:val="24"/>
        </w:rPr>
        <w:t>job opportunities and vacancy updates invite candi</w:t>
      </w:r>
      <w:r w:rsidRPr="00196D1F">
        <w:rPr>
          <w:rFonts w:ascii="Arial" w:hAnsi="Arial" w:cs="Arial"/>
          <w:color w:val="000000" w:themeColor="text1"/>
          <w:sz w:val="24"/>
          <w:szCs w:val="24"/>
        </w:rPr>
        <w:t>dates</w:t>
      </w:r>
      <w:r w:rsidR="0019714F" w:rsidRPr="00196D1F">
        <w:rPr>
          <w:rFonts w:ascii="Arial" w:hAnsi="Arial" w:cs="Arial"/>
          <w:color w:val="000000" w:themeColor="text1"/>
          <w:sz w:val="24"/>
          <w:szCs w:val="24"/>
        </w:rPr>
        <w:t xml:space="preserve"> (Naik et al. 2019)</w:t>
      </w:r>
      <w:r w:rsidRPr="00196D1F">
        <w:rPr>
          <w:rFonts w:ascii="Arial" w:hAnsi="Arial" w:cs="Arial"/>
          <w:color w:val="000000" w:themeColor="text1"/>
          <w:sz w:val="24"/>
          <w:szCs w:val="24"/>
        </w:rPr>
        <w:t>. Through this</w:t>
      </w:r>
      <w:r w:rsidR="00536F35" w:rsidRPr="00196D1F">
        <w:rPr>
          <w:rFonts w:ascii="Arial" w:hAnsi="Arial" w:cs="Arial"/>
          <w:color w:val="000000" w:themeColor="text1"/>
          <w:sz w:val="24"/>
          <w:szCs w:val="24"/>
        </w:rPr>
        <w:t xml:space="preserve"> sort of</w:t>
      </w:r>
      <w:r w:rsidRPr="00196D1F">
        <w:rPr>
          <w:rFonts w:ascii="Arial" w:hAnsi="Arial" w:cs="Arial"/>
          <w:color w:val="000000" w:themeColor="text1"/>
          <w:sz w:val="24"/>
          <w:szCs w:val="24"/>
        </w:rPr>
        <w:t xml:space="preserve"> step</w:t>
      </w:r>
      <w:r w:rsidR="00395E4E" w:rsidRPr="00196D1F">
        <w:rPr>
          <w:rFonts w:ascii="Arial" w:hAnsi="Arial" w:cs="Arial"/>
          <w:color w:val="000000" w:themeColor="text1"/>
          <w:sz w:val="24"/>
          <w:szCs w:val="24"/>
        </w:rPr>
        <w:t>,</w:t>
      </w:r>
      <w:r w:rsidRPr="00196D1F">
        <w:rPr>
          <w:rFonts w:ascii="Arial" w:hAnsi="Arial" w:cs="Arial"/>
          <w:color w:val="000000" w:themeColor="text1"/>
          <w:sz w:val="24"/>
          <w:szCs w:val="24"/>
        </w:rPr>
        <w:t xml:space="preserve"> an </w:t>
      </w:r>
      <w:r w:rsidR="009B005F" w:rsidRPr="00196D1F">
        <w:rPr>
          <w:rFonts w:ascii="Arial" w:hAnsi="Arial" w:cs="Arial"/>
          <w:color w:val="000000" w:themeColor="text1"/>
          <w:sz w:val="24"/>
          <w:szCs w:val="24"/>
        </w:rPr>
        <w:t>organization</w:t>
      </w:r>
      <w:r w:rsidRPr="00196D1F">
        <w:rPr>
          <w:rFonts w:ascii="Arial" w:hAnsi="Arial" w:cs="Arial"/>
          <w:color w:val="000000" w:themeColor="text1"/>
          <w:sz w:val="24"/>
          <w:szCs w:val="24"/>
        </w:rPr>
        <w:t xml:space="preserve"> could lead an impression that could last longer than expected</w:t>
      </w:r>
      <w:r w:rsidR="00395E4E" w:rsidRPr="00196D1F">
        <w:rPr>
          <w:rFonts w:ascii="Arial" w:hAnsi="Arial" w:cs="Arial"/>
          <w:color w:val="000000" w:themeColor="text1"/>
          <w:sz w:val="24"/>
          <w:szCs w:val="24"/>
        </w:rPr>
        <w:t>;</w:t>
      </w:r>
      <w:r w:rsidRPr="00196D1F">
        <w:rPr>
          <w:rFonts w:ascii="Arial" w:hAnsi="Arial" w:cs="Arial"/>
          <w:color w:val="000000" w:themeColor="text1"/>
          <w:sz w:val="24"/>
          <w:szCs w:val="24"/>
        </w:rPr>
        <w:t xml:space="preserve"> the first day of the candidate at the office premises is where this phase begins</w:t>
      </w:r>
      <w:r w:rsidR="00D3399F" w:rsidRPr="00196D1F">
        <w:rPr>
          <w:rFonts w:ascii="Arial" w:hAnsi="Arial" w:cs="Arial"/>
          <w:color w:val="000000" w:themeColor="text1"/>
          <w:sz w:val="24"/>
          <w:szCs w:val="24"/>
        </w:rPr>
        <w:t xml:space="preserve"> (</w:t>
      </w:r>
      <w:proofErr w:type="spellStart"/>
      <w:r w:rsidR="00D3399F" w:rsidRPr="00196D1F">
        <w:rPr>
          <w:rFonts w:ascii="Arial" w:hAnsi="Arial" w:cs="Arial"/>
          <w:color w:val="000000" w:themeColor="text1"/>
          <w:sz w:val="24"/>
          <w:szCs w:val="24"/>
        </w:rPr>
        <w:t>Reidhead</w:t>
      </w:r>
      <w:proofErr w:type="spellEnd"/>
      <w:r w:rsidR="00D3399F" w:rsidRPr="00196D1F">
        <w:rPr>
          <w:rFonts w:ascii="Arial" w:hAnsi="Arial" w:cs="Arial"/>
          <w:color w:val="000000" w:themeColor="text1"/>
          <w:sz w:val="24"/>
          <w:szCs w:val="24"/>
        </w:rPr>
        <w:t>, 2020)</w:t>
      </w:r>
      <w:r w:rsidRPr="00196D1F">
        <w:rPr>
          <w:rFonts w:ascii="Arial" w:hAnsi="Arial" w:cs="Arial"/>
          <w:color w:val="000000" w:themeColor="text1"/>
          <w:sz w:val="24"/>
          <w:szCs w:val="24"/>
        </w:rPr>
        <w:t xml:space="preserve">. </w:t>
      </w:r>
      <w:r w:rsidR="009C0ADB" w:rsidRPr="00196D1F">
        <w:rPr>
          <w:rFonts w:ascii="Arial" w:hAnsi="Arial" w:cs="Arial"/>
          <w:color w:val="000000" w:themeColor="text1"/>
          <w:sz w:val="24"/>
          <w:szCs w:val="24"/>
        </w:rPr>
        <w:t>A</w:t>
      </w:r>
      <w:r w:rsidR="00395E4E" w:rsidRPr="00196D1F">
        <w:rPr>
          <w:rFonts w:ascii="Arial" w:hAnsi="Arial" w:cs="Arial"/>
          <w:color w:val="000000" w:themeColor="text1"/>
          <w:sz w:val="24"/>
          <w:szCs w:val="24"/>
        </w:rPr>
        <w:t xml:space="preserve"> well-known UK-based hotel, Premier inn, was one of the </w:t>
      </w:r>
      <w:r w:rsidR="00253A8D" w:rsidRPr="00196D1F">
        <w:rPr>
          <w:rFonts w:ascii="Arial" w:hAnsi="Arial" w:cs="Arial"/>
          <w:color w:val="000000" w:themeColor="text1"/>
          <w:sz w:val="24"/>
          <w:szCs w:val="24"/>
        </w:rPr>
        <w:t>leading</w:t>
      </w:r>
      <w:r w:rsidR="00395E4E" w:rsidRPr="00196D1F">
        <w:rPr>
          <w:rFonts w:ascii="Arial" w:hAnsi="Arial" w:cs="Arial"/>
          <w:color w:val="000000" w:themeColor="text1"/>
          <w:sz w:val="24"/>
          <w:szCs w:val="24"/>
        </w:rPr>
        <w:t xml:space="preserve"> </w:t>
      </w:r>
      <w:r w:rsidR="00253A8D" w:rsidRPr="00196D1F">
        <w:rPr>
          <w:rFonts w:ascii="Arial" w:hAnsi="Arial" w:cs="Arial"/>
          <w:color w:val="000000" w:themeColor="text1"/>
          <w:sz w:val="24"/>
          <w:szCs w:val="24"/>
        </w:rPr>
        <w:t>financiers</w:t>
      </w:r>
      <w:r w:rsidR="00395E4E" w:rsidRPr="00196D1F">
        <w:rPr>
          <w:rFonts w:ascii="Arial" w:hAnsi="Arial" w:cs="Arial"/>
          <w:color w:val="000000" w:themeColor="text1"/>
          <w:sz w:val="24"/>
          <w:szCs w:val="24"/>
        </w:rPr>
        <w:t xml:space="preserve"> </w:t>
      </w:r>
      <w:r w:rsidR="00253A8D">
        <w:rPr>
          <w:rFonts w:ascii="Arial" w:hAnsi="Arial" w:cs="Arial"/>
          <w:color w:val="000000" w:themeColor="text1"/>
          <w:sz w:val="24"/>
          <w:szCs w:val="24"/>
        </w:rPr>
        <w:t>in</w:t>
      </w:r>
      <w:r w:rsidR="00395E4E" w:rsidRPr="00196D1F">
        <w:rPr>
          <w:rFonts w:ascii="Arial" w:hAnsi="Arial" w:cs="Arial"/>
          <w:color w:val="000000" w:themeColor="text1"/>
          <w:sz w:val="24"/>
          <w:szCs w:val="24"/>
        </w:rPr>
        <w:t xml:space="preserve"> </w:t>
      </w:r>
      <w:r w:rsidR="00253A8D" w:rsidRPr="00196D1F">
        <w:rPr>
          <w:rFonts w:ascii="Arial" w:hAnsi="Arial" w:cs="Arial"/>
          <w:color w:val="000000" w:themeColor="text1"/>
          <w:sz w:val="24"/>
          <w:szCs w:val="24"/>
        </w:rPr>
        <w:t>broadcasting</w:t>
      </w:r>
      <w:r w:rsidR="00395E4E" w:rsidRPr="00196D1F">
        <w:rPr>
          <w:rFonts w:ascii="Arial" w:hAnsi="Arial" w:cs="Arial"/>
          <w:color w:val="000000" w:themeColor="text1"/>
          <w:sz w:val="24"/>
          <w:szCs w:val="24"/>
        </w:rPr>
        <w:t xml:space="preserve"> </w:t>
      </w:r>
      <w:r w:rsidR="00253A8D" w:rsidRPr="00196D1F">
        <w:rPr>
          <w:rFonts w:ascii="Arial" w:hAnsi="Arial" w:cs="Arial"/>
          <w:color w:val="000000" w:themeColor="text1"/>
          <w:sz w:val="24"/>
          <w:szCs w:val="24"/>
        </w:rPr>
        <w:t>marketing</w:t>
      </w:r>
      <w:r w:rsidR="00395E4E" w:rsidRPr="00196D1F">
        <w:rPr>
          <w:rFonts w:ascii="Arial" w:hAnsi="Arial" w:cs="Arial"/>
          <w:color w:val="000000" w:themeColor="text1"/>
          <w:sz w:val="24"/>
          <w:szCs w:val="24"/>
        </w:rPr>
        <w:t xml:space="preserve"> in 2009, </w:t>
      </w:r>
      <w:r w:rsidR="00253A8D" w:rsidRPr="00196D1F">
        <w:rPr>
          <w:rFonts w:ascii="Arial" w:hAnsi="Arial" w:cs="Arial"/>
          <w:color w:val="000000" w:themeColor="text1"/>
          <w:sz w:val="24"/>
          <w:szCs w:val="24"/>
        </w:rPr>
        <w:t>paying</w:t>
      </w:r>
      <w:r w:rsidR="00395E4E" w:rsidRPr="00196D1F">
        <w:rPr>
          <w:rFonts w:ascii="Arial" w:hAnsi="Arial" w:cs="Arial"/>
          <w:color w:val="000000" w:themeColor="text1"/>
          <w:sz w:val="24"/>
          <w:szCs w:val="24"/>
        </w:rPr>
        <w:t xml:space="preserve"> over £5.5 million on </w:t>
      </w:r>
      <w:r w:rsidR="00253A8D" w:rsidRPr="00196D1F">
        <w:rPr>
          <w:rFonts w:ascii="Arial" w:hAnsi="Arial" w:cs="Arial"/>
          <w:color w:val="000000" w:themeColor="text1"/>
          <w:sz w:val="24"/>
          <w:szCs w:val="24"/>
        </w:rPr>
        <w:t>advertising</w:t>
      </w:r>
      <w:r w:rsidR="00395E4E" w:rsidRPr="00196D1F">
        <w:rPr>
          <w:rFonts w:ascii="Arial" w:hAnsi="Arial" w:cs="Arial"/>
          <w:color w:val="000000" w:themeColor="text1"/>
          <w:sz w:val="24"/>
          <w:szCs w:val="24"/>
        </w:rPr>
        <w:t xml:space="preserve"> </w:t>
      </w:r>
      <w:r w:rsidR="00822CA3" w:rsidRPr="00196D1F">
        <w:rPr>
          <w:rFonts w:ascii="Arial" w:hAnsi="Arial" w:cs="Arial"/>
          <w:color w:val="000000" w:themeColor="text1"/>
          <w:sz w:val="24"/>
          <w:szCs w:val="24"/>
        </w:rPr>
        <w:t>events</w:t>
      </w:r>
      <w:r w:rsidR="00395E4E" w:rsidRPr="00196D1F">
        <w:rPr>
          <w:rFonts w:ascii="Arial" w:hAnsi="Arial" w:cs="Arial"/>
          <w:color w:val="000000" w:themeColor="text1"/>
          <w:sz w:val="24"/>
          <w:szCs w:val="24"/>
        </w:rPr>
        <w:t>, followed by Travel Lodge, whic</w:t>
      </w:r>
      <w:r w:rsidR="009C0ADB" w:rsidRPr="00196D1F">
        <w:rPr>
          <w:rFonts w:ascii="Arial" w:hAnsi="Arial" w:cs="Arial"/>
          <w:color w:val="000000" w:themeColor="text1"/>
          <w:sz w:val="24"/>
          <w:szCs w:val="24"/>
        </w:rPr>
        <w:t xml:space="preserve">h </w:t>
      </w:r>
      <w:r w:rsidR="00822CA3" w:rsidRPr="00196D1F">
        <w:rPr>
          <w:rFonts w:ascii="Arial" w:hAnsi="Arial" w:cs="Arial"/>
          <w:color w:val="000000" w:themeColor="text1"/>
          <w:sz w:val="24"/>
          <w:szCs w:val="24"/>
        </w:rPr>
        <w:t>paid</w:t>
      </w:r>
      <w:r w:rsidR="009C0ADB" w:rsidRPr="00196D1F">
        <w:rPr>
          <w:rFonts w:ascii="Arial" w:hAnsi="Arial" w:cs="Arial"/>
          <w:color w:val="000000" w:themeColor="text1"/>
          <w:sz w:val="24"/>
          <w:szCs w:val="24"/>
        </w:rPr>
        <w:t xml:space="preserve"> just </w:t>
      </w:r>
      <w:r w:rsidR="00822CA3" w:rsidRPr="00196D1F">
        <w:rPr>
          <w:rFonts w:ascii="Arial" w:hAnsi="Arial" w:cs="Arial"/>
          <w:color w:val="000000" w:themeColor="text1"/>
          <w:sz w:val="24"/>
          <w:szCs w:val="24"/>
        </w:rPr>
        <w:t>below</w:t>
      </w:r>
      <w:r w:rsidR="009C0ADB" w:rsidRPr="00196D1F">
        <w:rPr>
          <w:rFonts w:ascii="Arial" w:hAnsi="Arial" w:cs="Arial"/>
          <w:color w:val="000000" w:themeColor="text1"/>
          <w:sz w:val="24"/>
          <w:szCs w:val="24"/>
        </w:rPr>
        <w:t xml:space="preserve"> £3 million. This was not just a marketing stunt to attract clients and guests</w:t>
      </w:r>
      <w:r w:rsidR="00395E4E" w:rsidRPr="00196D1F">
        <w:rPr>
          <w:rFonts w:ascii="Arial" w:hAnsi="Arial" w:cs="Arial"/>
          <w:color w:val="000000" w:themeColor="text1"/>
          <w:sz w:val="24"/>
          <w:szCs w:val="24"/>
        </w:rPr>
        <w:t>,</w:t>
      </w:r>
      <w:r w:rsidR="009C0ADB" w:rsidRPr="00196D1F">
        <w:rPr>
          <w:rFonts w:ascii="Arial" w:hAnsi="Arial" w:cs="Arial"/>
          <w:color w:val="000000" w:themeColor="text1"/>
          <w:sz w:val="24"/>
          <w:szCs w:val="24"/>
        </w:rPr>
        <w:t xml:space="preserve"> but it was also claimed to be </w:t>
      </w:r>
      <w:r w:rsidR="00395E4E" w:rsidRPr="00196D1F">
        <w:rPr>
          <w:rFonts w:ascii="Arial" w:hAnsi="Arial" w:cs="Arial"/>
          <w:color w:val="000000" w:themeColor="text1"/>
          <w:sz w:val="24"/>
          <w:szCs w:val="24"/>
        </w:rPr>
        <w:t>a</w:t>
      </w:r>
      <w:r w:rsidR="009C0ADB" w:rsidRPr="00196D1F">
        <w:rPr>
          <w:rFonts w:ascii="Arial" w:hAnsi="Arial" w:cs="Arial"/>
          <w:color w:val="000000" w:themeColor="text1"/>
          <w:sz w:val="24"/>
          <w:szCs w:val="24"/>
        </w:rPr>
        <w:t xml:space="preserve"> useful promotion in attracting employees and </w:t>
      </w:r>
      <w:r w:rsidR="00A77407" w:rsidRPr="00196D1F">
        <w:rPr>
          <w:rFonts w:ascii="Arial" w:hAnsi="Arial" w:cs="Arial"/>
          <w:color w:val="000000" w:themeColor="text1"/>
          <w:sz w:val="24"/>
          <w:szCs w:val="24"/>
        </w:rPr>
        <w:t>appreciat</w:t>
      </w:r>
      <w:r w:rsidR="00395E4E" w:rsidRPr="00196D1F">
        <w:rPr>
          <w:rFonts w:ascii="Arial" w:hAnsi="Arial" w:cs="Arial"/>
          <w:color w:val="000000" w:themeColor="text1"/>
          <w:sz w:val="24"/>
          <w:szCs w:val="24"/>
        </w:rPr>
        <w:t>ing</w:t>
      </w:r>
      <w:r w:rsidR="009C0ADB" w:rsidRPr="00196D1F">
        <w:rPr>
          <w:rFonts w:ascii="Arial" w:hAnsi="Arial" w:cs="Arial"/>
          <w:color w:val="000000" w:themeColor="text1"/>
          <w:sz w:val="24"/>
          <w:szCs w:val="24"/>
        </w:rPr>
        <w:t xml:space="preserve"> the ones who were already with</w:t>
      </w:r>
      <w:r w:rsidR="0001237A" w:rsidRPr="00196D1F">
        <w:rPr>
          <w:rFonts w:ascii="Arial" w:hAnsi="Arial" w:cs="Arial"/>
          <w:color w:val="000000" w:themeColor="text1"/>
          <w:sz w:val="24"/>
          <w:szCs w:val="24"/>
        </w:rPr>
        <w:t>in</w:t>
      </w:r>
      <w:r w:rsidR="009C0ADB" w:rsidRPr="00196D1F">
        <w:rPr>
          <w:rFonts w:ascii="Arial" w:hAnsi="Arial" w:cs="Arial"/>
          <w:color w:val="000000" w:themeColor="text1"/>
          <w:sz w:val="24"/>
          <w:szCs w:val="24"/>
        </w:rPr>
        <w:t xml:space="preserve"> the </w:t>
      </w:r>
      <w:r w:rsidR="009B005F" w:rsidRPr="00196D1F">
        <w:rPr>
          <w:rFonts w:ascii="Arial" w:hAnsi="Arial" w:cs="Arial"/>
          <w:color w:val="000000" w:themeColor="text1"/>
          <w:sz w:val="24"/>
          <w:szCs w:val="24"/>
        </w:rPr>
        <w:t>organizations</w:t>
      </w:r>
      <w:r w:rsidR="009C0ADB" w:rsidRPr="00196D1F">
        <w:rPr>
          <w:rFonts w:ascii="Arial" w:hAnsi="Arial" w:cs="Arial"/>
          <w:color w:val="000000" w:themeColor="text1"/>
          <w:sz w:val="24"/>
          <w:szCs w:val="24"/>
        </w:rPr>
        <w:t xml:space="preserve">. </w:t>
      </w:r>
    </w:p>
    <w:p w14:paraId="38FF26A5" w14:textId="05066439" w:rsidR="00007B10" w:rsidRPr="00196D1F" w:rsidRDefault="001A1CA4" w:rsidP="009B2BF1">
      <w:pPr>
        <w:spacing w:line="360" w:lineRule="auto"/>
        <w:jc w:val="both"/>
        <w:rPr>
          <w:rFonts w:ascii="Arial" w:hAnsi="Arial" w:cs="Arial"/>
          <w:color w:val="000000" w:themeColor="text1"/>
          <w:sz w:val="24"/>
          <w:szCs w:val="24"/>
        </w:rPr>
      </w:pPr>
      <w:r w:rsidRPr="00196D1F">
        <w:rPr>
          <w:rFonts w:ascii="Arial" w:hAnsi="Arial" w:cs="Arial"/>
          <w:color w:val="000000" w:themeColor="text1"/>
          <w:sz w:val="24"/>
          <w:szCs w:val="24"/>
        </w:rPr>
        <w:t xml:space="preserve">The recruitment process is </w:t>
      </w:r>
      <w:r w:rsidR="00395E4E" w:rsidRPr="00196D1F">
        <w:rPr>
          <w:rFonts w:ascii="Arial" w:hAnsi="Arial" w:cs="Arial"/>
          <w:color w:val="000000" w:themeColor="text1"/>
          <w:sz w:val="24"/>
          <w:szCs w:val="24"/>
        </w:rPr>
        <w:t>crucial to</w:t>
      </w:r>
      <w:r w:rsidRPr="00196D1F">
        <w:rPr>
          <w:rFonts w:ascii="Arial" w:hAnsi="Arial" w:cs="Arial"/>
          <w:color w:val="000000" w:themeColor="text1"/>
          <w:sz w:val="24"/>
          <w:szCs w:val="24"/>
        </w:rPr>
        <w:t xml:space="preserve"> attracting and hiring the right employees for an </w:t>
      </w:r>
      <w:r w:rsidR="009B005F" w:rsidRPr="00196D1F">
        <w:rPr>
          <w:rFonts w:ascii="Arial" w:hAnsi="Arial" w:cs="Arial"/>
          <w:color w:val="000000" w:themeColor="text1"/>
          <w:sz w:val="24"/>
          <w:szCs w:val="24"/>
        </w:rPr>
        <w:t>organization</w:t>
      </w:r>
      <w:r w:rsidRPr="00196D1F">
        <w:rPr>
          <w:rFonts w:ascii="Arial" w:hAnsi="Arial" w:cs="Arial"/>
          <w:color w:val="000000" w:themeColor="text1"/>
          <w:sz w:val="24"/>
          <w:szCs w:val="24"/>
        </w:rPr>
        <w:t xml:space="preserve">. As the cost of recruitment, training, and retaining employees can be substantial, it is important to ensure that the hiring process is thorough and effective. The replacement of employees can be challenging and costly, as they are often considered the </w:t>
      </w:r>
      <w:r w:rsidR="009B005F" w:rsidRPr="00196D1F">
        <w:rPr>
          <w:rFonts w:ascii="Arial" w:hAnsi="Arial" w:cs="Arial"/>
          <w:color w:val="000000" w:themeColor="text1"/>
          <w:sz w:val="24"/>
          <w:szCs w:val="24"/>
        </w:rPr>
        <w:t>organization’s</w:t>
      </w:r>
      <w:r w:rsidR="00395E4E" w:rsidRPr="00196D1F">
        <w:rPr>
          <w:rFonts w:ascii="Arial" w:hAnsi="Arial" w:cs="Arial"/>
          <w:color w:val="000000" w:themeColor="text1"/>
          <w:sz w:val="24"/>
          <w:szCs w:val="24"/>
        </w:rPr>
        <w:t xml:space="preserve"> intellectual capital</w:t>
      </w:r>
      <w:r w:rsidRPr="00196D1F">
        <w:rPr>
          <w:rFonts w:ascii="Arial" w:hAnsi="Arial" w:cs="Arial"/>
          <w:color w:val="000000" w:themeColor="text1"/>
          <w:sz w:val="24"/>
          <w:szCs w:val="24"/>
        </w:rPr>
        <w:t xml:space="preserve"> (</w:t>
      </w:r>
      <w:proofErr w:type="spellStart"/>
      <w:r w:rsidRPr="00196D1F">
        <w:rPr>
          <w:rFonts w:ascii="Arial" w:hAnsi="Arial" w:cs="Arial"/>
          <w:color w:val="000000" w:themeColor="text1"/>
          <w:sz w:val="24"/>
          <w:szCs w:val="24"/>
        </w:rPr>
        <w:t>Nosratabadi</w:t>
      </w:r>
      <w:proofErr w:type="spellEnd"/>
      <w:r w:rsidRPr="00196D1F">
        <w:rPr>
          <w:rFonts w:ascii="Arial" w:hAnsi="Arial" w:cs="Arial"/>
          <w:color w:val="000000" w:themeColor="text1"/>
          <w:sz w:val="24"/>
          <w:szCs w:val="24"/>
        </w:rPr>
        <w:t xml:space="preserve">, 2022). To avoid wasting time, energy, and resources on unfit employees, </w:t>
      </w:r>
      <w:r w:rsidR="009B005F" w:rsidRPr="00196D1F">
        <w:rPr>
          <w:rFonts w:ascii="Arial" w:hAnsi="Arial" w:cs="Arial"/>
          <w:color w:val="000000" w:themeColor="text1"/>
          <w:sz w:val="24"/>
          <w:szCs w:val="24"/>
        </w:rPr>
        <w:t>organizations</w:t>
      </w:r>
      <w:r w:rsidRPr="00196D1F">
        <w:rPr>
          <w:rFonts w:ascii="Arial" w:hAnsi="Arial" w:cs="Arial"/>
          <w:color w:val="000000" w:themeColor="text1"/>
          <w:sz w:val="24"/>
          <w:szCs w:val="24"/>
        </w:rPr>
        <w:t xml:space="preserve"> often conduct interviews at different levels to evaluate the mindset and qualifications of potential hires</w:t>
      </w:r>
      <w:r w:rsidR="003D3963" w:rsidRPr="00196D1F">
        <w:rPr>
          <w:rFonts w:ascii="Arial" w:hAnsi="Arial" w:cs="Arial"/>
          <w:color w:val="000000" w:themeColor="text1"/>
          <w:sz w:val="24"/>
          <w:szCs w:val="24"/>
        </w:rPr>
        <w:t xml:space="preserve"> (</w:t>
      </w:r>
      <w:proofErr w:type="spellStart"/>
      <w:r w:rsidR="003D3963" w:rsidRPr="00196D1F">
        <w:rPr>
          <w:rFonts w:ascii="Arial" w:hAnsi="Arial" w:cs="Arial"/>
          <w:color w:val="000000" w:themeColor="text1"/>
          <w:sz w:val="24"/>
          <w:szCs w:val="24"/>
        </w:rPr>
        <w:t>Hasnat</w:t>
      </w:r>
      <w:proofErr w:type="spellEnd"/>
      <w:r w:rsidR="003D3963" w:rsidRPr="00196D1F">
        <w:rPr>
          <w:rFonts w:ascii="Arial" w:hAnsi="Arial" w:cs="Arial"/>
          <w:color w:val="000000" w:themeColor="text1"/>
          <w:sz w:val="24"/>
          <w:szCs w:val="24"/>
        </w:rPr>
        <w:t>, 2021)</w:t>
      </w:r>
      <w:r w:rsidRPr="00196D1F">
        <w:rPr>
          <w:rFonts w:ascii="Arial" w:hAnsi="Arial" w:cs="Arial"/>
          <w:color w:val="000000" w:themeColor="text1"/>
          <w:sz w:val="24"/>
          <w:szCs w:val="24"/>
        </w:rPr>
        <w:t xml:space="preserve">. The recruitment stage of an </w:t>
      </w:r>
      <w:r w:rsidR="009B005F" w:rsidRPr="00196D1F">
        <w:rPr>
          <w:rFonts w:ascii="Arial" w:hAnsi="Arial" w:cs="Arial"/>
          <w:color w:val="000000" w:themeColor="text1"/>
          <w:sz w:val="24"/>
          <w:szCs w:val="24"/>
        </w:rPr>
        <w:t>organization</w:t>
      </w:r>
      <w:r w:rsidRPr="00196D1F">
        <w:rPr>
          <w:rFonts w:ascii="Arial" w:hAnsi="Arial" w:cs="Arial"/>
          <w:color w:val="000000" w:themeColor="text1"/>
          <w:sz w:val="24"/>
          <w:szCs w:val="24"/>
        </w:rPr>
        <w:t xml:space="preserve"> can be further assessed through online hiring strategies, where </w:t>
      </w:r>
      <w:r w:rsidR="009B005F" w:rsidRPr="00196D1F">
        <w:rPr>
          <w:rFonts w:ascii="Arial" w:hAnsi="Arial" w:cs="Arial"/>
          <w:color w:val="000000" w:themeColor="text1"/>
          <w:sz w:val="24"/>
          <w:szCs w:val="24"/>
        </w:rPr>
        <w:t>organizations</w:t>
      </w:r>
      <w:r w:rsidRPr="00196D1F">
        <w:rPr>
          <w:rFonts w:ascii="Arial" w:hAnsi="Arial" w:cs="Arial"/>
          <w:color w:val="000000" w:themeColor="text1"/>
          <w:sz w:val="24"/>
          <w:szCs w:val="24"/>
        </w:rPr>
        <w:t xml:space="preserve"> can tailor their candidate list to </w:t>
      </w:r>
      <w:r w:rsidR="00395E4E" w:rsidRPr="00196D1F">
        <w:rPr>
          <w:rFonts w:ascii="Arial" w:hAnsi="Arial" w:cs="Arial"/>
          <w:color w:val="000000" w:themeColor="text1"/>
          <w:sz w:val="24"/>
          <w:szCs w:val="24"/>
        </w:rPr>
        <w:t>match their needs and requirements better</w:t>
      </w:r>
      <w:r w:rsidR="00DA69B0" w:rsidRPr="00196D1F">
        <w:rPr>
          <w:rFonts w:ascii="Arial" w:hAnsi="Arial" w:cs="Arial"/>
          <w:color w:val="000000" w:themeColor="text1"/>
          <w:sz w:val="24"/>
          <w:szCs w:val="24"/>
        </w:rPr>
        <w:t xml:space="preserve"> (Cattermole, 2019)</w:t>
      </w:r>
      <w:r w:rsidRPr="00196D1F">
        <w:rPr>
          <w:rFonts w:ascii="Arial" w:hAnsi="Arial" w:cs="Arial"/>
          <w:color w:val="000000" w:themeColor="text1"/>
          <w:sz w:val="24"/>
          <w:szCs w:val="24"/>
        </w:rPr>
        <w:t xml:space="preserve">. One example of an effective recruitment strategy in the UK hotel industry is online job portals and platforms. Many hotels, such as Premier Inn and Travelodge, use these platforms to attract and screen potential candidates, streamlining the recruitment process and ensuring they </w:t>
      </w:r>
      <w:r w:rsidR="00395E4E" w:rsidRPr="00196D1F">
        <w:rPr>
          <w:rFonts w:ascii="Arial" w:hAnsi="Arial" w:cs="Arial"/>
          <w:color w:val="000000" w:themeColor="text1"/>
          <w:sz w:val="24"/>
          <w:szCs w:val="24"/>
        </w:rPr>
        <w:t>hire</w:t>
      </w:r>
      <w:r w:rsidRPr="00196D1F">
        <w:rPr>
          <w:rFonts w:ascii="Arial" w:hAnsi="Arial" w:cs="Arial"/>
          <w:color w:val="000000" w:themeColor="text1"/>
          <w:sz w:val="24"/>
          <w:szCs w:val="24"/>
        </w:rPr>
        <w:t xml:space="preserve"> the right people for the job.</w:t>
      </w:r>
    </w:p>
    <w:p w14:paraId="08A8215B" w14:textId="14732E0E" w:rsidR="00254891" w:rsidRPr="00196D1F" w:rsidRDefault="00345D2B" w:rsidP="009B2BF1">
      <w:pPr>
        <w:spacing w:line="360" w:lineRule="auto"/>
        <w:jc w:val="both"/>
        <w:rPr>
          <w:rFonts w:ascii="Arial" w:hAnsi="Arial" w:cs="Arial"/>
          <w:color w:val="000000" w:themeColor="text1"/>
          <w:sz w:val="24"/>
          <w:szCs w:val="24"/>
        </w:rPr>
      </w:pPr>
      <w:r w:rsidRPr="00196D1F">
        <w:rPr>
          <w:rFonts w:ascii="Arial" w:hAnsi="Arial" w:cs="Arial"/>
          <w:color w:val="000000" w:themeColor="text1"/>
          <w:sz w:val="24"/>
          <w:szCs w:val="24"/>
        </w:rPr>
        <w:t xml:space="preserve">The process of ‘onboarding’ begins that </w:t>
      </w:r>
      <w:r w:rsidR="009B005F" w:rsidRPr="00196D1F">
        <w:rPr>
          <w:rFonts w:ascii="Arial" w:hAnsi="Arial" w:cs="Arial"/>
          <w:color w:val="000000" w:themeColor="text1"/>
          <w:sz w:val="24"/>
          <w:szCs w:val="24"/>
        </w:rPr>
        <w:t>finalizes</w:t>
      </w:r>
      <w:r w:rsidRPr="00196D1F">
        <w:rPr>
          <w:rFonts w:ascii="Arial" w:hAnsi="Arial" w:cs="Arial"/>
          <w:color w:val="000000" w:themeColor="text1"/>
          <w:sz w:val="24"/>
          <w:szCs w:val="24"/>
        </w:rPr>
        <w:t xml:space="preserve"> </w:t>
      </w:r>
      <w:r w:rsidR="00422187" w:rsidRPr="00196D1F">
        <w:rPr>
          <w:rFonts w:ascii="Arial" w:hAnsi="Arial" w:cs="Arial"/>
          <w:color w:val="000000" w:themeColor="text1"/>
          <w:sz w:val="24"/>
          <w:szCs w:val="24"/>
        </w:rPr>
        <w:t xml:space="preserve">the </w:t>
      </w:r>
      <w:r w:rsidRPr="00196D1F">
        <w:rPr>
          <w:rFonts w:ascii="Arial" w:hAnsi="Arial" w:cs="Arial"/>
          <w:color w:val="000000" w:themeColor="text1"/>
          <w:sz w:val="24"/>
          <w:szCs w:val="24"/>
        </w:rPr>
        <w:t>pay</w:t>
      </w:r>
      <w:r w:rsidR="00422187" w:rsidRPr="00196D1F">
        <w:rPr>
          <w:rFonts w:ascii="Arial" w:hAnsi="Arial" w:cs="Arial"/>
          <w:color w:val="000000" w:themeColor="text1"/>
          <w:sz w:val="24"/>
          <w:szCs w:val="24"/>
        </w:rPr>
        <w:t xml:space="preserve"> </w:t>
      </w:r>
      <w:r w:rsidRPr="00196D1F">
        <w:rPr>
          <w:rFonts w:ascii="Arial" w:hAnsi="Arial" w:cs="Arial"/>
          <w:color w:val="000000" w:themeColor="text1"/>
          <w:sz w:val="24"/>
          <w:szCs w:val="24"/>
        </w:rPr>
        <w:t>scale and work hours. This step seconds the phrase ‘first impression is the last impression’ on the first day of job training</w:t>
      </w:r>
      <w:r w:rsidR="001322F6" w:rsidRPr="00196D1F">
        <w:rPr>
          <w:rFonts w:ascii="Arial" w:hAnsi="Arial" w:cs="Arial"/>
          <w:color w:val="000000" w:themeColor="text1"/>
          <w:sz w:val="24"/>
          <w:szCs w:val="24"/>
        </w:rPr>
        <w:t xml:space="preserve"> (Honeycutt, 2022)</w:t>
      </w:r>
      <w:r w:rsidRPr="00196D1F">
        <w:rPr>
          <w:rFonts w:ascii="Arial" w:hAnsi="Arial" w:cs="Arial"/>
          <w:color w:val="000000" w:themeColor="text1"/>
          <w:sz w:val="24"/>
          <w:szCs w:val="24"/>
        </w:rPr>
        <w:t>.</w:t>
      </w:r>
      <w:r w:rsidR="00CA4ECD" w:rsidRPr="00196D1F">
        <w:rPr>
          <w:rFonts w:ascii="Arial" w:hAnsi="Arial" w:cs="Arial"/>
          <w:color w:val="000000" w:themeColor="text1"/>
          <w:sz w:val="24"/>
          <w:szCs w:val="24"/>
        </w:rPr>
        <w:t xml:space="preserve"> </w:t>
      </w:r>
      <w:r w:rsidR="00395E4E" w:rsidRPr="00196D1F">
        <w:rPr>
          <w:rFonts w:ascii="Arial" w:hAnsi="Arial" w:cs="Arial"/>
          <w:color w:val="000000" w:themeColor="text1"/>
          <w:sz w:val="24"/>
          <w:szCs w:val="24"/>
        </w:rPr>
        <w:t>Former achievements and achievable milestones support this stage of employee engagement</w:t>
      </w:r>
      <w:r w:rsidR="00CA4ECD" w:rsidRPr="00196D1F">
        <w:rPr>
          <w:rFonts w:ascii="Arial" w:hAnsi="Arial" w:cs="Arial"/>
          <w:color w:val="000000" w:themeColor="text1"/>
          <w:sz w:val="24"/>
          <w:szCs w:val="24"/>
        </w:rPr>
        <w:t>. Just when The Landmark Hotel in 2020 was ranked as the best hotel to work in by ‘The Sunday Times’</w:t>
      </w:r>
      <w:r w:rsidR="001E0F4A" w:rsidRPr="00196D1F">
        <w:rPr>
          <w:rFonts w:ascii="Arial" w:hAnsi="Arial" w:cs="Arial"/>
          <w:color w:val="000000" w:themeColor="text1"/>
          <w:sz w:val="24"/>
          <w:szCs w:val="24"/>
        </w:rPr>
        <w:t>, the competition bar rose higher</w:t>
      </w:r>
      <w:r w:rsidR="00395E4E" w:rsidRPr="00196D1F">
        <w:rPr>
          <w:rFonts w:ascii="Arial" w:hAnsi="Arial" w:cs="Arial"/>
          <w:color w:val="000000" w:themeColor="text1"/>
          <w:sz w:val="24"/>
          <w:szCs w:val="24"/>
        </w:rPr>
        <w:t>,</w:t>
      </w:r>
      <w:r w:rsidR="001E0F4A" w:rsidRPr="00196D1F">
        <w:rPr>
          <w:rFonts w:ascii="Arial" w:hAnsi="Arial" w:cs="Arial"/>
          <w:color w:val="000000" w:themeColor="text1"/>
          <w:sz w:val="24"/>
          <w:szCs w:val="24"/>
        </w:rPr>
        <w:t xml:space="preserve"> and the </w:t>
      </w:r>
      <w:r w:rsidR="001E0F4A" w:rsidRPr="00196D1F">
        <w:rPr>
          <w:rFonts w:ascii="Arial" w:hAnsi="Arial" w:cs="Arial"/>
          <w:color w:val="000000" w:themeColor="text1"/>
          <w:sz w:val="24"/>
          <w:szCs w:val="24"/>
        </w:rPr>
        <w:lastRenderedPageBreak/>
        <w:t>world could see the fine skills of team members in dragging the hotel brand from 6</w:t>
      </w:r>
      <w:r w:rsidR="001E0F4A" w:rsidRPr="00196D1F">
        <w:rPr>
          <w:rFonts w:ascii="Arial" w:hAnsi="Arial" w:cs="Arial"/>
          <w:color w:val="000000" w:themeColor="text1"/>
          <w:sz w:val="24"/>
          <w:szCs w:val="24"/>
          <w:vertAlign w:val="superscript"/>
        </w:rPr>
        <w:t>th</w:t>
      </w:r>
      <w:r w:rsidR="001E0F4A" w:rsidRPr="00196D1F">
        <w:rPr>
          <w:rFonts w:ascii="Arial" w:hAnsi="Arial" w:cs="Arial"/>
          <w:color w:val="000000" w:themeColor="text1"/>
          <w:sz w:val="24"/>
          <w:szCs w:val="24"/>
        </w:rPr>
        <w:t xml:space="preserve"> place to </w:t>
      </w:r>
      <w:r w:rsidR="00395E4E" w:rsidRPr="00196D1F">
        <w:rPr>
          <w:rFonts w:ascii="Arial" w:hAnsi="Arial" w:cs="Arial"/>
          <w:color w:val="000000" w:themeColor="text1"/>
          <w:sz w:val="24"/>
          <w:szCs w:val="24"/>
        </w:rPr>
        <w:t>4</w:t>
      </w:r>
      <w:r w:rsidR="00395E4E" w:rsidRPr="00196D1F">
        <w:rPr>
          <w:rFonts w:ascii="Arial" w:hAnsi="Arial" w:cs="Arial"/>
          <w:color w:val="000000" w:themeColor="text1"/>
          <w:sz w:val="24"/>
          <w:szCs w:val="24"/>
          <w:vertAlign w:val="superscript"/>
        </w:rPr>
        <w:t>th</w:t>
      </w:r>
      <w:r w:rsidR="001E0F4A" w:rsidRPr="00196D1F">
        <w:rPr>
          <w:rFonts w:ascii="Arial" w:hAnsi="Arial" w:cs="Arial"/>
          <w:color w:val="000000" w:themeColor="text1"/>
          <w:sz w:val="24"/>
          <w:szCs w:val="24"/>
        </w:rPr>
        <w:t xml:space="preserve"> </w:t>
      </w:r>
      <w:r w:rsidR="00395E4E" w:rsidRPr="00196D1F">
        <w:rPr>
          <w:rFonts w:ascii="Arial" w:hAnsi="Arial" w:cs="Arial"/>
          <w:color w:val="000000" w:themeColor="text1"/>
          <w:sz w:val="24"/>
          <w:szCs w:val="24"/>
        </w:rPr>
        <w:t xml:space="preserve">place in a </w:t>
      </w:r>
      <w:r w:rsidR="001E0F4A" w:rsidRPr="00196D1F">
        <w:rPr>
          <w:rFonts w:ascii="Arial" w:hAnsi="Arial" w:cs="Arial"/>
          <w:color w:val="000000" w:themeColor="text1"/>
          <w:sz w:val="24"/>
          <w:szCs w:val="24"/>
        </w:rPr>
        <w:t>year with remarkable employee engagement</w:t>
      </w:r>
      <w:r w:rsidR="00FA5CEA" w:rsidRPr="00196D1F">
        <w:rPr>
          <w:rFonts w:ascii="Arial" w:hAnsi="Arial" w:cs="Arial"/>
          <w:color w:val="000000" w:themeColor="text1"/>
          <w:sz w:val="24"/>
          <w:szCs w:val="24"/>
        </w:rPr>
        <w:t xml:space="preserve"> (</w:t>
      </w:r>
      <w:proofErr w:type="spellStart"/>
      <w:r w:rsidR="00FA5CEA" w:rsidRPr="00196D1F">
        <w:rPr>
          <w:rFonts w:ascii="Arial" w:hAnsi="Arial" w:cs="Arial"/>
          <w:color w:val="000000" w:themeColor="text1"/>
          <w:sz w:val="24"/>
          <w:szCs w:val="24"/>
        </w:rPr>
        <w:t>Wilcher</w:t>
      </w:r>
      <w:proofErr w:type="spellEnd"/>
      <w:r w:rsidR="00FA5CEA" w:rsidRPr="00196D1F">
        <w:rPr>
          <w:rFonts w:ascii="Arial" w:hAnsi="Arial" w:cs="Arial"/>
          <w:color w:val="000000" w:themeColor="text1"/>
          <w:sz w:val="24"/>
          <w:szCs w:val="24"/>
        </w:rPr>
        <w:t>, 2018)</w:t>
      </w:r>
      <w:r w:rsidR="001E0F4A" w:rsidRPr="00196D1F">
        <w:rPr>
          <w:rFonts w:ascii="Arial" w:hAnsi="Arial" w:cs="Arial"/>
          <w:color w:val="000000" w:themeColor="text1"/>
          <w:sz w:val="24"/>
          <w:szCs w:val="24"/>
        </w:rPr>
        <w:t>.</w:t>
      </w:r>
      <w:r w:rsidR="00270331" w:rsidRPr="00196D1F">
        <w:rPr>
          <w:rFonts w:ascii="Arial" w:hAnsi="Arial" w:cs="Arial"/>
          <w:color w:val="000000" w:themeColor="text1"/>
          <w:sz w:val="24"/>
          <w:szCs w:val="24"/>
        </w:rPr>
        <w:t xml:space="preserve"> The company celebrated its twenty years of success alongside its employees and showered the credit </w:t>
      </w:r>
      <w:r w:rsidR="00422187" w:rsidRPr="00196D1F">
        <w:rPr>
          <w:rFonts w:ascii="Arial" w:hAnsi="Arial" w:cs="Arial"/>
          <w:color w:val="000000" w:themeColor="text1"/>
          <w:sz w:val="24"/>
          <w:szCs w:val="24"/>
        </w:rPr>
        <w:t>on</w:t>
      </w:r>
      <w:r w:rsidR="00270331" w:rsidRPr="00196D1F">
        <w:rPr>
          <w:rFonts w:ascii="Arial" w:hAnsi="Arial" w:cs="Arial"/>
          <w:color w:val="000000" w:themeColor="text1"/>
          <w:sz w:val="24"/>
          <w:szCs w:val="24"/>
        </w:rPr>
        <w:t xml:space="preserve"> it</w:t>
      </w:r>
      <w:r w:rsidR="00395E4E" w:rsidRPr="00196D1F">
        <w:rPr>
          <w:rFonts w:ascii="Arial" w:hAnsi="Arial" w:cs="Arial"/>
          <w:color w:val="000000" w:themeColor="text1"/>
          <w:sz w:val="24"/>
          <w:szCs w:val="24"/>
        </w:rPr>
        <w:t>s</w:t>
      </w:r>
      <w:r w:rsidR="00270331" w:rsidRPr="00196D1F">
        <w:rPr>
          <w:rFonts w:ascii="Arial" w:hAnsi="Arial" w:cs="Arial"/>
          <w:color w:val="000000" w:themeColor="text1"/>
          <w:sz w:val="24"/>
          <w:szCs w:val="24"/>
        </w:rPr>
        <w:t xml:space="preserve"> employees who made</w:t>
      </w:r>
      <w:r w:rsidR="00395E4E" w:rsidRPr="00196D1F">
        <w:rPr>
          <w:rFonts w:ascii="Arial" w:hAnsi="Arial" w:cs="Arial"/>
          <w:color w:val="000000" w:themeColor="text1"/>
          <w:sz w:val="24"/>
          <w:szCs w:val="24"/>
        </w:rPr>
        <w:t xml:space="preserve"> an</w:t>
      </w:r>
      <w:r w:rsidR="00270331" w:rsidRPr="00196D1F">
        <w:rPr>
          <w:rFonts w:ascii="Arial" w:hAnsi="Arial" w:cs="Arial"/>
          <w:color w:val="000000" w:themeColor="text1"/>
          <w:sz w:val="24"/>
          <w:szCs w:val="24"/>
        </w:rPr>
        <w:t xml:space="preserve"> effort and became valuable assets to them. This gesture of landmark hotel management invited many employee requests and entertain</w:t>
      </w:r>
      <w:r w:rsidR="00395E4E" w:rsidRPr="00196D1F">
        <w:rPr>
          <w:rFonts w:ascii="Arial" w:hAnsi="Arial" w:cs="Arial"/>
          <w:color w:val="000000" w:themeColor="text1"/>
          <w:sz w:val="24"/>
          <w:szCs w:val="24"/>
        </w:rPr>
        <w:t>ed</w:t>
      </w:r>
      <w:r w:rsidR="00270331" w:rsidRPr="00196D1F">
        <w:rPr>
          <w:rFonts w:ascii="Arial" w:hAnsi="Arial" w:cs="Arial"/>
          <w:color w:val="000000" w:themeColor="text1"/>
          <w:sz w:val="24"/>
          <w:szCs w:val="24"/>
        </w:rPr>
        <w:t xml:space="preserve"> former employees to nourish their hospitable skills.</w:t>
      </w:r>
      <w:r w:rsidR="000B6BA4" w:rsidRPr="00196D1F">
        <w:rPr>
          <w:rFonts w:ascii="Arial" w:hAnsi="Arial" w:cs="Arial"/>
          <w:color w:val="000000" w:themeColor="text1"/>
          <w:sz w:val="24"/>
          <w:szCs w:val="24"/>
        </w:rPr>
        <w:t xml:space="preserve"> Their approach is diverse and inclusive</w:t>
      </w:r>
      <w:r w:rsidR="00395E4E" w:rsidRPr="00196D1F">
        <w:rPr>
          <w:rFonts w:ascii="Arial" w:hAnsi="Arial" w:cs="Arial"/>
          <w:color w:val="000000" w:themeColor="text1"/>
          <w:sz w:val="24"/>
          <w:szCs w:val="24"/>
        </w:rPr>
        <w:t>;</w:t>
      </w:r>
      <w:r w:rsidR="000B6BA4" w:rsidRPr="00196D1F">
        <w:rPr>
          <w:rFonts w:ascii="Arial" w:hAnsi="Arial" w:cs="Arial"/>
          <w:color w:val="000000" w:themeColor="text1"/>
          <w:sz w:val="24"/>
          <w:szCs w:val="24"/>
        </w:rPr>
        <w:t xml:space="preserve"> because of this</w:t>
      </w:r>
      <w:r w:rsidR="00395E4E" w:rsidRPr="00196D1F">
        <w:rPr>
          <w:rFonts w:ascii="Arial" w:hAnsi="Arial" w:cs="Arial"/>
          <w:color w:val="000000" w:themeColor="text1"/>
          <w:sz w:val="24"/>
          <w:szCs w:val="24"/>
        </w:rPr>
        <w:t>,</w:t>
      </w:r>
      <w:r w:rsidR="000B6BA4" w:rsidRPr="00196D1F">
        <w:rPr>
          <w:rFonts w:ascii="Arial" w:hAnsi="Arial" w:cs="Arial"/>
          <w:color w:val="000000" w:themeColor="text1"/>
          <w:sz w:val="24"/>
          <w:szCs w:val="24"/>
        </w:rPr>
        <w:t xml:space="preserve"> 100% of employees are proud to be part of Premier Inn.</w:t>
      </w:r>
    </w:p>
    <w:p w14:paraId="524200D2" w14:textId="3E927B8B" w:rsidR="008B67DB" w:rsidRPr="00196D1F" w:rsidRDefault="00621569" w:rsidP="009B2BF1">
      <w:pPr>
        <w:spacing w:line="360" w:lineRule="auto"/>
        <w:jc w:val="both"/>
        <w:rPr>
          <w:rFonts w:ascii="Arial" w:hAnsi="Arial" w:cs="Arial"/>
          <w:color w:val="000000" w:themeColor="text1"/>
          <w:sz w:val="24"/>
          <w:szCs w:val="24"/>
        </w:rPr>
      </w:pPr>
      <w:r w:rsidRPr="00196D1F">
        <w:rPr>
          <w:rFonts w:ascii="Arial" w:hAnsi="Arial" w:cs="Arial"/>
          <w:color w:val="000000" w:themeColor="text1"/>
          <w:sz w:val="24"/>
          <w:szCs w:val="24"/>
        </w:rPr>
        <w:t>Later in the stage comes ‘retention’</w:t>
      </w:r>
      <w:r w:rsidR="00395E4E" w:rsidRPr="00196D1F">
        <w:rPr>
          <w:rFonts w:ascii="Arial" w:hAnsi="Arial" w:cs="Arial"/>
          <w:color w:val="000000" w:themeColor="text1"/>
          <w:sz w:val="24"/>
          <w:szCs w:val="24"/>
        </w:rPr>
        <w:t>,</w:t>
      </w:r>
      <w:r w:rsidRPr="00196D1F">
        <w:rPr>
          <w:rFonts w:ascii="Arial" w:hAnsi="Arial" w:cs="Arial"/>
          <w:color w:val="000000" w:themeColor="text1"/>
          <w:sz w:val="24"/>
          <w:szCs w:val="24"/>
        </w:rPr>
        <w:t xml:space="preserve"> </w:t>
      </w:r>
      <w:r w:rsidR="00395E4E" w:rsidRPr="00196D1F">
        <w:rPr>
          <w:rFonts w:ascii="Arial" w:hAnsi="Arial" w:cs="Arial"/>
          <w:color w:val="000000" w:themeColor="text1"/>
          <w:sz w:val="24"/>
          <w:szCs w:val="24"/>
        </w:rPr>
        <w:t>which</w:t>
      </w:r>
      <w:r w:rsidRPr="00196D1F">
        <w:rPr>
          <w:rFonts w:ascii="Arial" w:hAnsi="Arial" w:cs="Arial"/>
          <w:color w:val="000000" w:themeColor="text1"/>
          <w:sz w:val="24"/>
          <w:szCs w:val="24"/>
        </w:rPr>
        <w:t xml:space="preserve"> teaches the employee about long and short</w:t>
      </w:r>
      <w:r w:rsidR="00395E4E" w:rsidRPr="00196D1F">
        <w:rPr>
          <w:rFonts w:ascii="Arial" w:hAnsi="Arial" w:cs="Arial"/>
          <w:color w:val="000000" w:themeColor="text1"/>
          <w:sz w:val="24"/>
          <w:szCs w:val="24"/>
        </w:rPr>
        <w:t>-</w:t>
      </w:r>
      <w:r w:rsidRPr="00196D1F">
        <w:rPr>
          <w:rFonts w:ascii="Arial" w:hAnsi="Arial" w:cs="Arial"/>
          <w:color w:val="000000" w:themeColor="text1"/>
          <w:sz w:val="24"/>
          <w:szCs w:val="24"/>
        </w:rPr>
        <w:t xml:space="preserve">term goals and </w:t>
      </w:r>
      <w:r w:rsidR="00395E4E" w:rsidRPr="00196D1F">
        <w:rPr>
          <w:rFonts w:ascii="Arial" w:hAnsi="Arial" w:cs="Arial"/>
          <w:color w:val="000000" w:themeColor="text1"/>
          <w:sz w:val="24"/>
          <w:szCs w:val="24"/>
        </w:rPr>
        <w:t>helps them pour</w:t>
      </w:r>
      <w:r w:rsidRPr="00196D1F">
        <w:rPr>
          <w:rFonts w:ascii="Arial" w:hAnsi="Arial" w:cs="Arial"/>
          <w:color w:val="000000" w:themeColor="text1"/>
          <w:sz w:val="24"/>
          <w:szCs w:val="24"/>
        </w:rPr>
        <w:t xml:space="preserve"> feedback and suggestions for workplace betterment</w:t>
      </w:r>
      <w:r w:rsidR="00616CC7" w:rsidRPr="00196D1F">
        <w:rPr>
          <w:rFonts w:ascii="Arial" w:hAnsi="Arial" w:cs="Arial"/>
          <w:color w:val="000000" w:themeColor="text1"/>
          <w:sz w:val="24"/>
          <w:szCs w:val="24"/>
        </w:rPr>
        <w:t xml:space="preserve"> (Terence, 2022)</w:t>
      </w:r>
      <w:r w:rsidRPr="00196D1F">
        <w:rPr>
          <w:rFonts w:ascii="Arial" w:hAnsi="Arial" w:cs="Arial"/>
          <w:color w:val="000000" w:themeColor="text1"/>
          <w:sz w:val="24"/>
          <w:szCs w:val="24"/>
        </w:rPr>
        <w:t xml:space="preserve">. When </w:t>
      </w:r>
      <w:r w:rsidR="00395E4E" w:rsidRPr="00196D1F">
        <w:rPr>
          <w:rFonts w:ascii="Arial" w:hAnsi="Arial" w:cs="Arial"/>
          <w:color w:val="000000" w:themeColor="text1"/>
          <w:sz w:val="24"/>
          <w:szCs w:val="24"/>
        </w:rPr>
        <w:t>stuck to the lifecycle till here, the employee begins to nourish his career and achieve the milestones he longed</w:t>
      </w:r>
      <w:r w:rsidRPr="00196D1F">
        <w:rPr>
          <w:rFonts w:ascii="Arial" w:hAnsi="Arial" w:cs="Arial"/>
          <w:color w:val="000000" w:themeColor="text1"/>
          <w:sz w:val="24"/>
          <w:szCs w:val="24"/>
        </w:rPr>
        <w:t xml:space="preserve"> </w:t>
      </w:r>
      <w:r w:rsidR="00395E4E" w:rsidRPr="00196D1F">
        <w:rPr>
          <w:rFonts w:ascii="Arial" w:hAnsi="Arial" w:cs="Arial"/>
          <w:color w:val="000000" w:themeColor="text1"/>
          <w:sz w:val="24"/>
          <w:szCs w:val="24"/>
        </w:rPr>
        <w:t>for</w:t>
      </w:r>
      <w:r w:rsidRPr="00196D1F">
        <w:rPr>
          <w:rFonts w:ascii="Arial" w:hAnsi="Arial" w:cs="Arial"/>
          <w:color w:val="000000" w:themeColor="text1"/>
          <w:sz w:val="24"/>
          <w:szCs w:val="24"/>
        </w:rPr>
        <w:t>.</w:t>
      </w:r>
      <w:r w:rsidR="00110701" w:rsidRPr="00196D1F">
        <w:rPr>
          <w:rFonts w:ascii="Arial" w:hAnsi="Arial" w:cs="Arial"/>
          <w:color w:val="000000" w:themeColor="text1"/>
          <w:sz w:val="24"/>
          <w:szCs w:val="24"/>
        </w:rPr>
        <w:t xml:space="preserve"> Featured hotels like Premier Inn, Travelodge, </w:t>
      </w:r>
      <w:r w:rsidR="00395E4E" w:rsidRPr="00196D1F">
        <w:rPr>
          <w:rFonts w:ascii="Arial" w:hAnsi="Arial" w:cs="Arial"/>
          <w:color w:val="000000" w:themeColor="text1"/>
          <w:sz w:val="24"/>
          <w:szCs w:val="24"/>
        </w:rPr>
        <w:t xml:space="preserve">and </w:t>
      </w:r>
      <w:r w:rsidR="00110701" w:rsidRPr="00196D1F">
        <w:rPr>
          <w:rFonts w:ascii="Arial" w:hAnsi="Arial" w:cs="Arial"/>
          <w:color w:val="000000" w:themeColor="text1"/>
          <w:sz w:val="24"/>
          <w:szCs w:val="24"/>
        </w:rPr>
        <w:t xml:space="preserve">Landmark are on </w:t>
      </w:r>
      <w:r w:rsidR="00395E4E" w:rsidRPr="00196D1F">
        <w:rPr>
          <w:rFonts w:ascii="Arial" w:hAnsi="Arial" w:cs="Arial"/>
          <w:color w:val="000000" w:themeColor="text1"/>
          <w:sz w:val="24"/>
          <w:szCs w:val="24"/>
        </w:rPr>
        <w:t xml:space="preserve">a </w:t>
      </w:r>
      <w:r w:rsidR="00110701" w:rsidRPr="00196D1F">
        <w:rPr>
          <w:rFonts w:ascii="Arial" w:hAnsi="Arial" w:cs="Arial"/>
          <w:color w:val="000000" w:themeColor="text1"/>
          <w:sz w:val="24"/>
          <w:szCs w:val="24"/>
        </w:rPr>
        <w:t xml:space="preserve">continuous road for betterment and sustainability. The </w:t>
      </w:r>
      <w:r w:rsidR="00395E4E" w:rsidRPr="00196D1F">
        <w:rPr>
          <w:rFonts w:ascii="Arial" w:hAnsi="Arial" w:cs="Arial"/>
          <w:color w:val="000000" w:themeColor="text1"/>
          <w:sz w:val="24"/>
          <w:szCs w:val="24"/>
        </w:rPr>
        <w:t>hotel’s devoted employee</w:t>
      </w:r>
      <w:r w:rsidR="00110701" w:rsidRPr="00196D1F">
        <w:rPr>
          <w:rFonts w:ascii="Arial" w:hAnsi="Arial" w:cs="Arial"/>
          <w:color w:val="000000" w:themeColor="text1"/>
          <w:sz w:val="24"/>
          <w:szCs w:val="24"/>
        </w:rPr>
        <w:t xml:space="preserve">s show interest in knowing </w:t>
      </w:r>
      <w:r w:rsidR="00F62617" w:rsidRPr="00196D1F">
        <w:rPr>
          <w:rFonts w:ascii="Arial" w:hAnsi="Arial" w:cs="Arial"/>
          <w:color w:val="000000" w:themeColor="text1"/>
          <w:sz w:val="24"/>
          <w:szCs w:val="24"/>
        </w:rPr>
        <w:t xml:space="preserve">more about hotel management. This willingness in the employee </w:t>
      </w:r>
      <w:r w:rsidR="00395E4E" w:rsidRPr="00196D1F">
        <w:rPr>
          <w:rFonts w:ascii="Arial" w:hAnsi="Arial" w:cs="Arial"/>
          <w:color w:val="000000" w:themeColor="text1"/>
          <w:sz w:val="24"/>
          <w:szCs w:val="24"/>
        </w:rPr>
        <w:t>helps create</w:t>
      </w:r>
      <w:r w:rsidR="00F62617" w:rsidRPr="00196D1F">
        <w:rPr>
          <w:rFonts w:ascii="Arial" w:hAnsi="Arial" w:cs="Arial"/>
          <w:color w:val="000000" w:themeColor="text1"/>
          <w:sz w:val="24"/>
          <w:szCs w:val="24"/>
        </w:rPr>
        <w:t xml:space="preserve"> a healthy workplace environment that manages to innovate more business ideas and build a comparatively competitive identity</w:t>
      </w:r>
      <w:r w:rsidR="00500E27" w:rsidRPr="00196D1F">
        <w:rPr>
          <w:rFonts w:ascii="Arial" w:hAnsi="Arial" w:cs="Arial"/>
          <w:color w:val="000000" w:themeColor="text1"/>
          <w:sz w:val="24"/>
          <w:szCs w:val="24"/>
        </w:rPr>
        <w:t xml:space="preserve"> (</w:t>
      </w:r>
      <w:proofErr w:type="spellStart"/>
      <w:r w:rsidR="00500E27" w:rsidRPr="00196D1F">
        <w:rPr>
          <w:rFonts w:ascii="Arial" w:hAnsi="Arial" w:cs="Arial"/>
          <w:color w:val="000000" w:themeColor="text1"/>
          <w:sz w:val="24"/>
          <w:szCs w:val="24"/>
        </w:rPr>
        <w:t>Gursoy</w:t>
      </w:r>
      <w:proofErr w:type="spellEnd"/>
      <w:r w:rsidR="00500E27" w:rsidRPr="00196D1F">
        <w:rPr>
          <w:rFonts w:ascii="Arial" w:hAnsi="Arial" w:cs="Arial"/>
          <w:color w:val="000000" w:themeColor="text1"/>
          <w:sz w:val="24"/>
          <w:szCs w:val="24"/>
        </w:rPr>
        <w:t>, 2018)</w:t>
      </w:r>
      <w:r w:rsidR="00F62617" w:rsidRPr="00196D1F">
        <w:rPr>
          <w:rFonts w:ascii="Arial" w:hAnsi="Arial" w:cs="Arial"/>
          <w:color w:val="000000" w:themeColor="text1"/>
          <w:sz w:val="24"/>
          <w:szCs w:val="24"/>
        </w:rPr>
        <w:t>.</w:t>
      </w:r>
    </w:p>
    <w:p w14:paraId="7D3BA7DA" w14:textId="042EA51D" w:rsidR="008F4012" w:rsidRPr="00196D1F" w:rsidRDefault="008F4012" w:rsidP="009B2BF1">
      <w:pPr>
        <w:spacing w:line="360" w:lineRule="auto"/>
        <w:jc w:val="both"/>
        <w:rPr>
          <w:rFonts w:ascii="Arial" w:hAnsi="Arial" w:cs="Arial"/>
          <w:color w:val="000000" w:themeColor="text1"/>
          <w:sz w:val="24"/>
          <w:szCs w:val="24"/>
        </w:rPr>
      </w:pPr>
      <w:r w:rsidRPr="00196D1F">
        <w:rPr>
          <w:rFonts w:ascii="Arial" w:hAnsi="Arial" w:cs="Arial"/>
          <w:color w:val="000000" w:themeColor="text1"/>
          <w:sz w:val="24"/>
          <w:szCs w:val="24"/>
        </w:rPr>
        <w:t xml:space="preserve">The final stage of the employee engagement lifecycle often referred to as the termination stage, is an optional step that is only applicable to those individuals who, despite reaching this far in the process, are deemed unfit for the </w:t>
      </w:r>
      <w:r w:rsidR="00422187" w:rsidRPr="00196D1F">
        <w:rPr>
          <w:rFonts w:ascii="Arial" w:hAnsi="Arial" w:cs="Arial"/>
          <w:color w:val="000000" w:themeColor="text1"/>
          <w:sz w:val="24"/>
          <w:szCs w:val="24"/>
        </w:rPr>
        <w:t>organization</w:t>
      </w:r>
      <w:r w:rsidRPr="00196D1F">
        <w:rPr>
          <w:rFonts w:ascii="Arial" w:hAnsi="Arial" w:cs="Arial"/>
          <w:color w:val="000000" w:themeColor="text1"/>
          <w:sz w:val="24"/>
          <w:szCs w:val="24"/>
        </w:rPr>
        <w:t xml:space="preserve"> </w:t>
      </w:r>
      <w:r w:rsidR="00BC6149" w:rsidRPr="00196D1F">
        <w:rPr>
          <w:rFonts w:ascii="Arial" w:hAnsi="Arial" w:cs="Arial"/>
          <w:color w:val="000000" w:themeColor="text1"/>
          <w:sz w:val="24"/>
          <w:szCs w:val="24"/>
        </w:rPr>
        <w:t>(</w:t>
      </w:r>
      <w:r w:rsidR="00D25A7D" w:rsidRPr="00196D1F">
        <w:rPr>
          <w:rFonts w:ascii="Arial" w:hAnsi="Arial" w:cs="Arial"/>
          <w:color w:val="000000" w:themeColor="text1"/>
          <w:sz w:val="24"/>
          <w:szCs w:val="24"/>
        </w:rPr>
        <w:t>Singh, 2019)</w:t>
      </w:r>
      <w:r w:rsidRPr="00196D1F">
        <w:rPr>
          <w:rFonts w:ascii="Arial" w:hAnsi="Arial" w:cs="Arial"/>
          <w:color w:val="000000" w:themeColor="text1"/>
          <w:sz w:val="24"/>
          <w:szCs w:val="24"/>
        </w:rPr>
        <w:t xml:space="preserve">. This stage of the employee engagement process can be considered the most honest but challenging, as it ultimately determines the </w:t>
      </w:r>
      <w:r w:rsidR="00395E4E" w:rsidRPr="00196D1F">
        <w:rPr>
          <w:rFonts w:ascii="Arial" w:hAnsi="Arial" w:cs="Arial"/>
          <w:color w:val="000000" w:themeColor="text1"/>
          <w:sz w:val="24"/>
          <w:szCs w:val="24"/>
        </w:rPr>
        <w:t>employee’s futur</w:t>
      </w:r>
      <w:r w:rsidRPr="00196D1F">
        <w:rPr>
          <w:rFonts w:ascii="Arial" w:hAnsi="Arial" w:cs="Arial"/>
          <w:color w:val="000000" w:themeColor="text1"/>
          <w:sz w:val="24"/>
          <w:szCs w:val="24"/>
        </w:rPr>
        <w:t xml:space="preserve">e within the </w:t>
      </w:r>
      <w:r w:rsidR="00422187" w:rsidRPr="00196D1F">
        <w:rPr>
          <w:rFonts w:ascii="Arial" w:hAnsi="Arial" w:cs="Arial"/>
          <w:color w:val="000000" w:themeColor="text1"/>
          <w:sz w:val="24"/>
          <w:szCs w:val="24"/>
        </w:rPr>
        <w:t>organization</w:t>
      </w:r>
      <w:r w:rsidR="00066673" w:rsidRPr="00196D1F">
        <w:rPr>
          <w:rFonts w:ascii="Arial" w:hAnsi="Arial" w:cs="Arial"/>
          <w:color w:val="000000" w:themeColor="text1"/>
          <w:sz w:val="24"/>
          <w:szCs w:val="24"/>
        </w:rPr>
        <w:t xml:space="preserve"> (</w:t>
      </w:r>
      <w:proofErr w:type="spellStart"/>
      <w:r w:rsidR="00066673" w:rsidRPr="00196D1F">
        <w:rPr>
          <w:rFonts w:ascii="Arial" w:hAnsi="Arial" w:cs="Arial"/>
          <w:color w:val="000000" w:themeColor="text1"/>
          <w:sz w:val="24"/>
          <w:szCs w:val="24"/>
        </w:rPr>
        <w:t>Hinzmann</w:t>
      </w:r>
      <w:proofErr w:type="spellEnd"/>
      <w:r w:rsidR="00066673" w:rsidRPr="00196D1F">
        <w:rPr>
          <w:rFonts w:ascii="Arial" w:hAnsi="Arial" w:cs="Arial"/>
          <w:color w:val="000000" w:themeColor="text1"/>
          <w:sz w:val="24"/>
          <w:szCs w:val="24"/>
        </w:rPr>
        <w:t>, et al. 2019)</w:t>
      </w:r>
      <w:r w:rsidRPr="00196D1F">
        <w:rPr>
          <w:rFonts w:ascii="Arial" w:hAnsi="Arial" w:cs="Arial"/>
          <w:color w:val="000000" w:themeColor="text1"/>
          <w:sz w:val="24"/>
          <w:szCs w:val="24"/>
        </w:rPr>
        <w:t xml:space="preserve">. While this stage can be difficult, </w:t>
      </w:r>
      <w:r w:rsidR="00422187" w:rsidRPr="00196D1F">
        <w:rPr>
          <w:rFonts w:ascii="Arial" w:hAnsi="Arial" w:cs="Arial"/>
          <w:color w:val="000000" w:themeColor="text1"/>
          <w:sz w:val="24"/>
          <w:szCs w:val="24"/>
        </w:rPr>
        <w:t>organizations</w:t>
      </w:r>
      <w:r w:rsidR="00395E4E" w:rsidRPr="00196D1F">
        <w:rPr>
          <w:rFonts w:ascii="Arial" w:hAnsi="Arial" w:cs="Arial"/>
          <w:color w:val="000000" w:themeColor="text1"/>
          <w:sz w:val="24"/>
          <w:szCs w:val="24"/>
        </w:rPr>
        <w:t xml:space="preserve"> need</w:t>
      </w:r>
      <w:r w:rsidRPr="00196D1F">
        <w:rPr>
          <w:rFonts w:ascii="Arial" w:hAnsi="Arial" w:cs="Arial"/>
          <w:color w:val="000000" w:themeColor="text1"/>
          <w:sz w:val="24"/>
          <w:szCs w:val="24"/>
        </w:rPr>
        <w:t xml:space="preserve"> to be transparent and straightforward with employees who are not a good fit for the company. By doing so, they can avoid wasting valuable resources on training and development for individuals unlikely</w:t>
      </w:r>
      <w:r w:rsidR="002A078C" w:rsidRPr="00196D1F">
        <w:rPr>
          <w:rFonts w:ascii="Arial" w:hAnsi="Arial" w:cs="Arial"/>
          <w:color w:val="000000" w:themeColor="text1"/>
          <w:sz w:val="24"/>
          <w:szCs w:val="24"/>
        </w:rPr>
        <w:t xml:space="preserve"> to thrive in the </w:t>
      </w:r>
      <w:r w:rsidR="00422187" w:rsidRPr="00196D1F">
        <w:rPr>
          <w:rFonts w:ascii="Arial" w:hAnsi="Arial" w:cs="Arial"/>
          <w:color w:val="000000" w:themeColor="text1"/>
          <w:sz w:val="24"/>
          <w:szCs w:val="24"/>
        </w:rPr>
        <w:t>organization</w:t>
      </w:r>
      <w:r w:rsidR="00DD3E6E" w:rsidRPr="00196D1F">
        <w:rPr>
          <w:rFonts w:ascii="Arial" w:hAnsi="Arial" w:cs="Arial"/>
          <w:color w:val="000000" w:themeColor="text1"/>
          <w:sz w:val="24"/>
          <w:szCs w:val="24"/>
        </w:rPr>
        <w:t xml:space="preserve"> (Schwartz et al. 2019)</w:t>
      </w:r>
      <w:r w:rsidR="002A078C" w:rsidRPr="00196D1F">
        <w:rPr>
          <w:rFonts w:ascii="Arial" w:hAnsi="Arial" w:cs="Arial"/>
          <w:color w:val="000000" w:themeColor="text1"/>
          <w:sz w:val="24"/>
          <w:szCs w:val="24"/>
        </w:rPr>
        <w:t xml:space="preserve">. </w:t>
      </w:r>
      <w:r w:rsidRPr="00196D1F">
        <w:rPr>
          <w:rFonts w:ascii="Arial" w:hAnsi="Arial" w:cs="Arial"/>
          <w:color w:val="000000" w:themeColor="text1"/>
          <w:sz w:val="24"/>
          <w:szCs w:val="24"/>
        </w:rPr>
        <w:t xml:space="preserve">In the UK hotel industry, for example, some </w:t>
      </w:r>
      <w:r w:rsidR="00422187" w:rsidRPr="00196D1F">
        <w:rPr>
          <w:rFonts w:ascii="Arial" w:hAnsi="Arial" w:cs="Arial"/>
          <w:color w:val="000000" w:themeColor="text1"/>
          <w:sz w:val="24"/>
          <w:szCs w:val="24"/>
        </w:rPr>
        <w:t>organizations</w:t>
      </w:r>
      <w:r w:rsidR="002A078C" w:rsidRPr="00196D1F">
        <w:rPr>
          <w:rFonts w:ascii="Arial" w:hAnsi="Arial" w:cs="Arial"/>
          <w:color w:val="000000" w:themeColor="text1"/>
          <w:sz w:val="24"/>
          <w:szCs w:val="24"/>
        </w:rPr>
        <w:t xml:space="preserve"> like London Ritz Hotel</w:t>
      </w:r>
      <w:r w:rsidRPr="00196D1F">
        <w:rPr>
          <w:rFonts w:ascii="Arial" w:hAnsi="Arial" w:cs="Arial"/>
          <w:color w:val="000000" w:themeColor="text1"/>
          <w:sz w:val="24"/>
          <w:szCs w:val="24"/>
        </w:rPr>
        <w:t xml:space="preserve"> use this stage as an opportunity to reassess the recruitment process and identify any areas for improvement. For instance, if a high percentage of employees are terminated shortly after their hiring, the </w:t>
      </w:r>
      <w:r w:rsidR="00422187" w:rsidRPr="00196D1F">
        <w:rPr>
          <w:rFonts w:ascii="Arial" w:hAnsi="Arial" w:cs="Arial"/>
          <w:color w:val="000000" w:themeColor="text1"/>
          <w:sz w:val="24"/>
          <w:szCs w:val="24"/>
        </w:rPr>
        <w:t>organization</w:t>
      </w:r>
      <w:r w:rsidRPr="00196D1F">
        <w:rPr>
          <w:rFonts w:ascii="Arial" w:hAnsi="Arial" w:cs="Arial"/>
          <w:color w:val="000000" w:themeColor="text1"/>
          <w:sz w:val="24"/>
          <w:szCs w:val="24"/>
        </w:rPr>
        <w:t xml:space="preserve"> choose</w:t>
      </w:r>
      <w:r w:rsidR="00E06DB4" w:rsidRPr="00196D1F">
        <w:rPr>
          <w:rFonts w:ascii="Arial" w:hAnsi="Arial" w:cs="Arial"/>
          <w:color w:val="000000" w:themeColor="text1"/>
          <w:sz w:val="24"/>
          <w:szCs w:val="24"/>
        </w:rPr>
        <w:t>s</w:t>
      </w:r>
      <w:r w:rsidRPr="00196D1F">
        <w:rPr>
          <w:rFonts w:ascii="Arial" w:hAnsi="Arial" w:cs="Arial"/>
          <w:color w:val="000000" w:themeColor="text1"/>
          <w:sz w:val="24"/>
          <w:szCs w:val="24"/>
        </w:rPr>
        <w:t xml:space="preserve"> to revise its recruitment and selection processes to better evaluate the fit of candidates before making a job offer</w:t>
      </w:r>
      <w:r w:rsidR="005B7882" w:rsidRPr="00196D1F">
        <w:rPr>
          <w:rFonts w:ascii="Arial" w:hAnsi="Arial" w:cs="Arial"/>
          <w:color w:val="000000" w:themeColor="text1"/>
          <w:sz w:val="24"/>
          <w:szCs w:val="24"/>
        </w:rPr>
        <w:t xml:space="preserve"> (</w:t>
      </w:r>
      <w:r w:rsidR="00AA121B" w:rsidRPr="00196D1F">
        <w:rPr>
          <w:rFonts w:ascii="Arial" w:hAnsi="Arial" w:cs="Arial"/>
          <w:color w:val="000000" w:themeColor="text1"/>
          <w:sz w:val="24"/>
          <w:szCs w:val="24"/>
        </w:rPr>
        <w:t>Ali</w:t>
      </w:r>
      <w:r w:rsidR="005B7882" w:rsidRPr="00196D1F">
        <w:rPr>
          <w:rFonts w:ascii="Arial" w:hAnsi="Arial" w:cs="Arial"/>
          <w:color w:val="000000" w:themeColor="text1"/>
          <w:sz w:val="24"/>
          <w:szCs w:val="24"/>
        </w:rPr>
        <w:t xml:space="preserve"> et al. 2020)</w:t>
      </w:r>
      <w:r w:rsidRPr="00196D1F">
        <w:rPr>
          <w:rFonts w:ascii="Arial" w:hAnsi="Arial" w:cs="Arial"/>
          <w:color w:val="000000" w:themeColor="text1"/>
          <w:sz w:val="24"/>
          <w:szCs w:val="24"/>
        </w:rPr>
        <w:t>.</w:t>
      </w:r>
    </w:p>
    <w:p w14:paraId="5E2196A1" w14:textId="34BCF8ED" w:rsidR="00736C8F" w:rsidRPr="00196D1F" w:rsidRDefault="00CF4784" w:rsidP="009B2BF1">
      <w:pPr>
        <w:spacing w:line="360" w:lineRule="auto"/>
        <w:jc w:val="both"/>
        <w:rPr>
          <w:rFonts w:ascii="Arial" w:hAnsi="Arial" w:cs="Arial"/>
          <w:color w:val="000000" w:themeColor="text1"/>
          <w:sz w:val="24"/>
          <w:szCs w:val="24"/>
        </w:rPr>
      </w:pPr>
      <w:r w:rsidRPr="00196D1F">
        <w:rPr>
          <w:rFonts w:ascii="Arial" w:hAnsi="Arial" w:cs="Arial"/>
          <w:color w:val="000000" w:themeColor="text1"/>
          <w:sz w:val="24"/>
          <w:szCs w:val="24"/>
        </w:rPr>
        <w:lastRenderedPageBreak/>
        <w:t xml:space="preserve">This stage is explained without a doubt, in terms of employee </w:t>
      </w:r>
      <w:r w:rsidR="00CB0308" w:rsidRPr="00196D1F">
        <w:rPr>
          <w:rFonts w:ascii="Arial" w:hAnsi="Arial" w:cs="Arial"/>
          <w:color w:val="000000" w:themeColor="text1"/>
          <w:sz w:val="24"/>
          <w:szCs w:val="24"/>
        </w:rPr>
        <w:t>progress</w:t>
      </w:r>
      <w:r w:rsidRPr="00196D1F">
        <w:rPr>
          <w:rFonts w:ascii="Arial" w:hAnsi="Arial" w:cs="Arial"/>
          <w:color w:val="000000" w:themeColor="text1"/>
          <w:sz w:val="24"/>
          <w:szCs w:val="24"/>
        </w:rPr>
        <w:t xml:space="preserve"> at a hotel in</w:t>
      </w:r>
      <w:r w:rsidR="00CB0308" w:rsidRPr="00196D1F">
        <w:rPr>
          <w:rFonts w:ascii="Arial" w:hAnsi="Arial" w:cs="Arial"/>
          <w:color w:val="000000" w:themeColor="text1"/>
          <w:sz w:val="24"/>
          <w:szCs w:val="24"/>
        </w:rPr>
        <w:t xml:space="preserve"> the</w:t>
      </w:r>
      <w:r w:rsidRPr="00196D1F">
        <w:rPr>
          <w:rFonts w:ascii="Arial" w:hAnsi="Arial" w:cs="Arial"/>
          <w:color w:val="000000" w:themeColor="text1"/>
          <w:sz w:val="24"/>
          <w:szCs w:val="24"/>
        </w:rPr>
        <w:t xml:space="preserve"> UK. </w:t>
      </w:r>
      <w:r w:rsidR="00422187" w:rsidRPr="00196D1F">
        <w:rPr>
          <w:rFonts w:ascii="Arial" w:hAnsi="Arial" w:cs="Arial"/>
          <w:color w:val="000000" w:themeColor="text1"/>
          <w:sz w:val="24"/>
          <w:szCs w:val="24"/>
        </w:rPr>
        <w:t>Well-trained</w:t>
      </w:r>
      <w:r w:rsidRPr="00196D1F">
        <w:rPr>
          <w:rFonts w:ascii="Arial" w:hAnsi="Arial" w:cs="Arial"/>
          <w:color w:val="000000" w:themeColor="text1"/>
          <w:sz w:val="24"/>
          <w:szCs w:val="24"/>
        </w:rPr>
        <w:t xml:space="preserve"> and skilled </w:t>
      </w:r>
      <w:r w:rsidR="00422187" w:rsidRPr="00196D1F">
        <w:rPr>
          <w:rFonts w:ascii="Arial" w:hAnsi="Arial" w:cs="Arial"/>
          <w:color w:val="000000" w:themeColor="text1"/>
          <w:sz w:val="24"/>
          <w:szCs w:val="24"/>
        </w:rPr>
        <w:t>staff</w:t>
      </w:r>
      <w:r w:rsidRPr="00196D1F">
        <w:rPr>
          <w:rFonts w:ascii="Arial" w:hAnsi="Arial" w:cs="Arial"/>
          <w:color w:val="000000" w:themeColor="text1"/>
          <w:sz w:val="24"/>
          <w:szCs w:val="24"/>
        </w:rPr>
        <w:t xml:space="preserve"> are seen at the premises of Premier Inn where we can sense how amazingly every staff is correlated to each other yet they work in </w:t>
      </w:r>
      <w:r w:rsidR="00422187" w:rsidRPr="00196D1F">
        <w:rPr>
          <w:rFonts w:ascii="Arial" w:hAnsi="Arial" w:cs="Arial"/>
          <w:color w:val="000000" w:themeColor="text1"/>
          <w:sz w:val="24"/>
          <w:szCs w:val="24"/>
        </w:rPr>
        <w:t xml:space="preserve">a </w:t>
      </w:r>
      <w:r w:rsidRPr="00196D1F">
        <w:rPr>
          <w:rFonts w:ascii="Arial" w:hAnsi="Arial" w:cs="Arial"/>
          <w:color w:val="000000" w:themeColor="text1"/>
          <w:sz w:val="24"/>
          <w:szCs w:val="24"/>
        </w:rPr>
        <w:t xml:space="preserve">totally different manner. Their training is done on weekly basis by task and test method to develop the learning curiosity in them. Premier Inn </w:t>
      </w:r>
      <w:r w:rsidR="00422187" w:rsidRPr="00196D1F">
        <w:rPr>
          <w:rFonts w:ascii="Arial" w:hAnsi="Arial" w:cs="Arial"/>
          <w:color w:val="000000" w:themeColor="text1"/>
          <w:sz w:val="24"/>
          <w:szCs w:val="24"/>
        </w:rPr>
        <w:t xml:space="preserve">feels that customers are their guests, and they </w:t>
      </w:r>
      <w:r w:rsidR="007D223B" w:rsidRPr="00196D1F">
        <w:rPr>
          <w:rFonts w:ascii="Arial" w:hAnsi="Arial" w:cs="Arial"/>
          <w:color w:val="000000" w:themeColor="text1"/>
          <w:sz w:val="24"/>
          <w:szCs w:val="24"/>
        </w:rPr>
        <w:t>intend</w:t>
      </w:r>
      <w:r w:rsidR="00422187" w:rsidRPr="00196D1F">
        <w:rPr>
          <w:rFonts w:ascii="Arial" w:hAnsi="Arial" w:cs="Arial"/>
          <w:color w:val="000000" w:themeColor="text1"/>
          <w:sz w:val="24"/>
          <w:szCs w:val="24"/>
        </w:rPr>
        <w:t xml:space="preserve"> to </w:t>
      </w:r>
      <w:r w:rsidR="007D223B" w:rsidRPr="00196D1F">
        <w:rPr>
          <w:rFonts w:ascii="Arial" w:hAnsi="Arial" w:cs="Arial"/>
          <w:color w:val="000000" w:themeColor="text1"/>
          <w:sz w:val="24"/>
          <w:szCs w:val="24"/>
        </w:rPr>
        <w:t>forever</w:t>
      </w:r>
      <w:r w:rsidRPr="00196D1F">
        <w:rPr>
          <w:rFonts w:ascii="Arial" w:hAnsi="Arial" w:cs="Arial"/>
          <w:color w:val="000000" w:themeColor="text1"/>
          <w:sz w:val="24"/>
          <w:szCs w:val="24"/>
        </w:rPr>
        <w:t xml:space="preserve"> be </w:t>
      </w:r>
      <w:r w:rsidR="007D223B" w:rsidRPr="00196D1F">
        <w:rPr>
          <w:rFonts w:ascii="Arial" w:hAnsi="Arial" w:cs="Arial"/>
          <w:color w:val="000000" w:themeColor="text1"/>
          <w:sz w:val="24"/>
          <w:szCs w:val="24"/>
        </w:rPr>
        <w:t>considered</w:t>
      </w:r>
      <w:r w:rsidRPr="00196D1F">
        <w:rPr>
          <w:rFonts w:ascii="Arial" w:hAnsi="Arial" w:cs="Arial"/>
          <w:color w:val="000000" w:themeColor="text1"/>
          <w:sz w:val="24"/>
          <w:szCs w:val="24"/>
        </w:rPr>
        <w:t xml:space="preserve"> as </w:t>
      </w:r>
      <w:r w:rsidR="00422187" w:rsidRPr="00196D1F">
        <w:rPr>
          <w:rFonts w:ascii="Arial" w:hAnsi="Arial" w:cs="Arial"/>
          <w:color w:val="000000" w:themeColor="text1"/>
          <w:sz w:val="24"/>
          <w:szCs w:val="24"/>
        </w:rPr>
        <w:t>well</w:t>
      </w:r>
      <w:r w:rsidRPr="00196D1F">
        <w:rPr>
          <w:rFonts w:ascii="Arial" w:hAnsi="Arial" w:cs="Arial"/>
          <w:color w:val="000000" w:themeColor="text1"/>
          <w:sz w:val="24"/>
          <w:szCs w:val="24"/>
        </w:rPr>
        <w:t xml:space="preserve"> and as </w:t>
      </w:r>
      <w:r w:rsidR="007D223B" w:rsidRPr="00196D1F">
        <w:rPr>
          <w:rFonts w:ascii="Arial" w:hAnsi="Arial" w:cs="Arial"/>
          <w:color w:val="000000" w:themeColor="text1"/>
          <w:sz w:val="24"/>
          <w:szCs w:val="24"/>
        </w:rPr>
        <w:t>improved</w:t>
      </w:r>
      <w:r w:rsidRPr="00196D1F">
        <w:rPr>
          <w:rFonts w:ascii="Arial" w:hAnsi="Arial" w:cs="Arial"/>
          <w:color w:val="000000" w:themeColor="text1"/>
          <w:sz w:val="24"/>
          <w:szCs w:val="24"/>
        </w:rPr>
        <w:t xml:space="preserve"> as possible</w:t>
      </w:r>
      <w:r w:rsidR="006A56B1" w:rsidRPr="00196D1F">
        <w:rPr>
          <w:rFonts w:ascii="Arial" w:hAnsi="Arial" w:cs="Arial"/>
          <w:color w:val="000000" w:themeColor="text1"/>
          <w:sz w:val="24"/>
          <w:szCs w:val="24"/>
        </w:rPr>
        <w:t xml:space="preserve"> (</w:t>
      </w:r>
      <w:proofErr w:type="spellStart"/>
      <w:r w:rsidR="006A56B1" w:rsidRPr="00196D1F">
        <w:rPr>
          <w:rFonts w:ascii="Arial" w:hAnsi="Arial" w:cs="Arial"/>
          <w:color w:val="000000" w:themeColor="text1"/>
          <w:sz w:val="24"/>
          <w:szCs w:val="24"/>
        </w:rPr>
        <w:t>Hasnat</w:t>
      </w:r>
      <w:proofErr w:type="spellEnd"/>
      <w:r w:rsidR="006A56B1" w:rsidRPr="00196D1F">
        <w:rPr>
          <w:rFonts w:ascii="Arial" w:hAnsi="Arial" w:cs="Arial"/>
          <w:color w:val="000000" w:themeColor="text1"/>
          <w:sz w:val="24"/>
          <w:szCs w:val="24"/>
        </w:rPr>
        <w:t>, 2021)</w:t>
      </w:r>
      <w:r w:rsidRPr="00196D1F">
        <w:rPr>
          <w:rFonts w:ascii="Arial" w:hAnsi="Arial" w:cs="Arial"/>
          <w:color w:val="000000" w:themeColor="text1"/>
          <w:sz w:val="24"/>
          <w:szCs w:val="24"/>
        </w:rPr>
        <w:t xml:space="preserve">. From </w:t>
      </w:r>
      <w:r w:rsidR="00547109" w:rsidRPr="00196D1F">
        <w:rPr>
          <w:rFonts w:ascii="Arial" w:hAnsi="Arial" w:cs="Arial"/>
          <w:color w:val="000000" w:themeColor="text1"/>
          <w:sz w:val="24"/>
          <w:szCs w:val="24"/>
        </w:rPr>
        <w:t>meeting</w:t>
      </w:r>
      <w:r w:rsidRPr="00196D1F">
        <w:rPr>
          <w:rFonts w:ascii="Arial" w:hAnsi="Arial" w:cs="Arial"/>
          <w:color w:val="000000" w:themeColor="text1"/>
          <w:sz w:val="24"/>
          <w:szCs w:val="24"/>
        </w:rPr>
        <w:t xml:space="preserve"> to </w:t>
      </w:r>
      <w:r w:rsidR="00547109" w:rsidRPr="00196D1F">
        <w:rPr>
          <w:rFonts w:ascii="Arial" w:hAnsi="Arial" w:cs="Arial"/>
          <w:color w:val="000000" w:themeColor="text1"/>
          <w:sz w:val="24"/>
          <w:szCs w:val="24"/>
        </w:rPr>
        <w:t>providing</w:t>
      </w:r>
      <w:r w:rsidRPr="00196D1F">
        <w:rPr>
          <w:rFonts w:ascii="Arial" w:hAnsi="Arial" w:cs="Arial"/>
          <w:color w:val="000000" w:themeColor="text1"/>
          <w:sz w:val="24"/>
          <w:szCs w:val="24"/>
        </w:rPr>
        <w:t xml:space="preserve"> the </w:t>
      </w:r>
      <w:r w:rsidR="00547109">
        <w:rPr>
          <w:rFonts w:ascii="Arial" w:hAnsi="Arial" w:cs="Arial"/>
          <w:color w:val="000000" w:themeColor="text1"/>
          <w:sz w:val="24"/>
          <w:szCs w:val="24"/>
        </w:rPr>
        <w:t>food</w:t>
      </w:r>
      <w:r w:rsidRPr="00196D1F">
        <w:rPr>
          <w:rFonts w:ascii="Arial" w:hAnsi="Arial" w:cs="Arial"/>
          <w:color w:val="000000" w:themeColor="text1"/>
          <w:sz w:val="24"/>
          <w:szCs w:val="24"/>
        </w:rPr>
        <w:t xml:space="preserve"> </w:t>
      </w:r>
      <w:r w:rsidR="00547109" w:rsidRPr="00196D1F">
        <w:rPr>
          <w:rFonts w:ascii="Arial" w:hAnsi="Arial" w:cs="Arial"/>
          <w:color w:val="000000" w:themeColor="text1"/>
          <w:sz w:val="24"/>
          <w:szCs w:val="24"/>
        </w:rPr>
        <w:t>employees</w:t>
      </w:r>
      <w:r w:rsidRPr="00196D1F">
        <w:rPr>
          <w:rFonts w:ascii="Arial" w:hAnsi="Arial" w:cs="Arial"/>
          <w:color w:val="000000" w:themeColor="text1"/>
          <w:sz w:val="24"/>
          <w:szCs w:val="24"/>
        </w:rPr>
        <w:t xml:space="preserve"> are </w:t>
      </w:r>
      <w:r w:rsidR="00547109" w:rsidRPr="00196D1F">
        <w:rPr>
          <w:rFonts w:ascii="Arial" w:hAnsi="Arial" w:cs="Arial"/>
          <w:color w:val="000000" w:themeColor="text1"/>
          <w:sz w:val="24"/>
          <w:szCs w:val="24"/>
        </w:rPr>
        <w:t>completely</w:t>
      </w:r>
      <w:r w:rsidRPr="00196D1F">
        <w:rPr>
          <w:rFonts w:ascii="Arial" w:hAnsi="Arial" w:cs="Arial"/>
          <w:color w:val="000000" w:themeColor="text1"/>
          <w:sz w:val="24"/>
          <w:szCs w:val="24"/>
        </w:rPr>
        <w:t xml:space="preserve"> </w:t>
      </w:r>
      <w:r w:rsidR="00547109" w:rsidRPr="00196D1F">
        <w:rPr>
          <w:rFonts w:ascii="Arial" w:hAnsi="Arial" w:cs="Arial"/>
          <w:color w:val="000000" w:themeColor="text1"/>
          <w:sz w:val="24"/>
          <w:szCs w:val="24"/>
        </w:rPr>
        <w:t>aware</w:t>
      </w:r>
      <w:r w:rsidRPr="00196D1F">
        <w:rPr>
          <w:rFonts w:ascii="Arial" w:hAnsi="Arial" w:cs="Arial"/>
          <w:color w:val="000000" w:themeColor="text1"/>
          <w:sz w:val="24"/>
          <w:szCs w:val="24"/>
        </w:rPr>
        <w:t xml:space="preserve"> not to </w:t>
      </w:r>
      <w:r w:rsidR="00547109" w:rsidRPr="00196D1F">
        <w:rPr>
          <w:rFonts w:ascii="Arial" w:hAnsi="Arial" w:cs="Arial"/>
          <w:color w:val="000000" w:themeColor="text1"/>
          <w:sz w:val="24"/>
          <w:szCs w:val="24"/>
        </w:rPr>
        <w:t>offer</w:t>
      </w:r>
      <w:r w:rsidRPr="00196D1F">
        <w:rPr>
          <w:rFonts w:ascii="Arial" w:hAnsi="Arial" w:cs="Arial"/>
          <w:color w:val="000000" w:themeColor="text1"/>
          <w:sz w:val="24"/>
          <w:szCs w:val="24"/>
        </w:rPr>
        <w:t xml:space="preserve"> any </w:t>
      </w:r>
      <w:r w:rsidR="00547109" w:rsidRPr="00196D1F">
        <w:rPr>
          <w:rFonts w:ascii="Arial" w:hAnsi="Arial" w:cs="Arial"/>
          <w:color w:val="000000" w:themeColor="text1"/>
          <w:sz w:val="24"/>
          <w:szCs w:val="24"/>
        </w:rPr>
        <w:t>risk</w:t>
      </w:r>
      <w:r w:rsidRPr="00196D1F">
        <w:rPr>
          <w:rFonts w:ascii="Arial" w:hAnsi="Arial" w:cs="Arial"/>
          <w:color w:val="000000" w:themeColor="text1"/>
          <w:sz w:val="24"/>
          <w:szCs w:val="24"/>
        </w:rPr>
        <w:t xml:space="preserve"> of </w:t>
      </w:r>
      <w:r w:rsidR="00547109" w:rsidRPr="00196D1F">
        <w:rPr>
          <w:rFonts w:ascii="Arial" w:hAnsi="Arial" w:cs="Arial"/>
          <w:color w:val="000000" w:themeColor="text1"/>
          <w:sz w:val="24"/>
          <w:szCs w:val="24"/>
        </w:rPr>
        <w:t>objections</w:t>
      </w:r>
      <w:r w:rsidRPr="00196D1F">
        <w:rPr>
          <w:rFonts w:ascii="Arial" w:hAnsi="Arial" w:cs="Arial"/>
          <w:color w:val="000000" w:themeColor="text1"/>
          <w:sz w:val="24"/>
          <w:szCs w:val="24"/>
        </w:rPr>
        <w:t xml:space="preserve"> </w:t>
      </w:r>
      <w:r w:rsidR="00547109" w:rsidRPr="00196D1F">
        <w:rPr>
          <w:rFonts w:ascii="Arial" w:hAnsi="Arial" w:cs="Arial"/>
          <w:color w:val="000000" w:themeColor="text1"/>
          <w:sz w:val="24"/>
          <w:szCs w:val="24"/>
        </w:rPr>
        <w:t xml:space="preserve">opposed </w:t>
      </w:r>
      <w:r w:rsidRPr="00196D1F">
        <w:rPr>
          <w:rFonts w:ascii="Arial" w:hAnsi="Arial" w:cs="Arial"/>
          <w:color w:val="000000" w:themeColor="text1"/>
          <w:sz w:val="24"/>
          <w:szCs w:val="24"/>
        </w:rPr>
        <w:t>them. That</w:t>
      </w:r>
      <w:r w:rsidR="000F3236">
        <w:rPr>
          <w:rFonts w:ascii="Arial" w:hAnsi="Arial" w:cs="Arial"/>
          <w:color w:val="000000" w:themeColor="text1"/>
          <w:sz w:val="24"/>
          <w:szCs w:val="24"/>
        </w:rPr>
        <w:t xml:space="preserve"> is the reason</w:t>
      </w:r>
      <w:r w:rsidRPr="00196D1F">
        <w:rPr>
          <w:rFonts w:ascii="Arial" w:hAnsi="Arial" w:cs="Arial"/>
          <w:color w:val="000000" w:themeColor="text1"/>
          <w:sz w:val="24"/>
          <w:szCs w:val="24"/>
        </w:rPr>
        <w:t xml:space="preserve"> Premier Inn </w:t>
      </w:r>
      <w:r w:rsidR="000F3236" w:rsidRPr="00196D1F">
        <w:rPr>
          <w:rFonts w:ascii="Arial" w:hAnsi="Arial" w:cs="Arial"/>
          <w:color w:val="000000" w:themeColor="text1"/>
          <w:sz w:val="24"/>
          <w:szCs w:val="24"/>
        </w:rPr>
        <w:t>holds</w:t>
      </w:r>
      <w:r w:rsidRPr="00196D1F">
        <w:rPr>
          <w:rFonts w:ascii="Arial" w:hAnsi="Arial" w:cs="Arial"/>
          <w:color w:val="000000" w:themeColor="text1"/>
          <w:sz w:val="24"/>
          <w:szCs w:val="24"/>
        </w:rPr>
        <w:t xml:space="preserve"> </w:t>
      </w:r>
      <w:r w:rsidR="000F3236" w:rsidRPr="00196D1F">
        <w:rPr>
          <w:rFonts w:ascii="Arial" w:hAnsi="Arial" w:cs="Arial"/>
          <w:color w:val="000000" w:themeColor="text1"/>
          <w:sz w:val="24"/>
          <w:szCs w:val="24"/>
        </w:rPr>
        <w:t>great</w:t>
      </w:r>
      <w:r w:rsidRPr="00196D1F">
        <w:rPr>
          <w:rFonts w:ascii="Arial" w:hAnsi="Arial" w:cs="Arial"/>
          <w:color w:val="000000" w:themeColor="text1"/>
          <w:sz w:val="24"/>
          <w:szCs w:val="24"/>
        </w:rPr>
        <w:t xml:space="preserve"> </w:t>
      </w:r>
      <w:r w:rsidR="000F3236" w:rsidRPr="00196D1F">
        <w:rPr>
          <w:rFonts w:ascii="Arial" w:hAnsi="Arial" w:cs="Arial"/>
          <w:color w:val="000000" w:themeColor="text1"/>
          <w:sz w:val="24"/>
          <w:szCs w:val="24"/>
        </w:rPr>
        <w:t>screaming</w:t>
      </w:r>
      <w:r w:rsidR="000F3236">
        <w:rPr>
          <w:rFonts w:ascii="Arial" w:hAnsi="Arial" w:cs="Arial"/>
          <w:color w:val="000000" w:themeColor="text1"/>
          <w:sz w:val="24"/>
          <w:szCs w:val="24"/>
        </w:rPr>
        <w:t xml:space="preserve"> that</w:t>
      </w:r>
      <w:r w:rsidRPr="00196D1F">
        <w:rPr>
          <w:rFonts w:ascii="Arial" w:hAnsi="Arial" w:cs="Arial"/>
          <w:color w:val="000000" w:themeColor="text1"/>
          <w:sz w:val="24"/>
          <w:szCs w:val="24"/>
        </w:rPr>
        <w:t xml:space="preserve"> we are </w:t>
      </w:r>
      <w:r w:rsidR="00422187" w:rsidRPr="00196D1F">
        <w:rPr>
          <w:rFonts w:ascii="Arial" w:hAnsi="Arial" w:cs="Arial"/>
          <w:color w:val="000000" w:themeColor="text1"/>
          <w:sz w:val="24"/>
          <w:szCs w:val="24"/>
        </w:rPr>
        <w:t xml:space="preserve">the </w:t>
      </w:r>
      <w:r w:rsidR="005E6272" w:rsidRPr="00196D1F">
        <w:rPr>
          <w:rFonts w:ascii="Arial" w:hAnsi="Arial" w:cs="Arial"/>
          <w:color w:val="000000" w:themeColor="text1"/>
          <w:sz w:val="24"/>
          <w:szCs w:val="24"/>
        </w:rPr>
        <w:t>greatest</w:t>
      </w:r>
      <w:r w:rsidRPr="00196D1F">
        <w:rPr>
          <w:rFonts w:ascii="Arial" w:hAnsi="Arial" w:cs="Arial"/>
          <w:color w:val="000000" w:themeColor="text1"/>
          <w:sz w:val="24"/>
          <w:szCs w:val="24"/>
        </w:rPr>
        <w:t xml:space="preserve"> hotels </w:t>
      </w:r>
      <w:r w:rsidR="005E6272" w:rsidRPr="00196D1F">
        <w:rPr>
          <w:rFonts w:ascii="Arial" w:hAnsi="Arial" w:cs="Arial"/>
          <w:color w:val="000000" w:themeColor="text1"/>
          <w:sz w:val="24"/>
          <w:szCs w:val="24"/>
        </w:rPr>
        <w:t>offering</w:t>
      </w:r>
      <w:r w:rsidRPr="00196D1F">
        <w:rPr>
          <w:rFonts w:ascii="Arial" w:hAnsi="Arial" w:cs="Arial"/>
          <w:color w:val="000000" w:themeColor="text1"/>
          <w:sz w:val="24"/>
          <w:szCs w:val="24"/>
        </w:rPr>
        <w:t xml:space="preserve"> </w:t>
      </w:r>
      <w:r w:rsidR="00422187" w:rsidRPr="00196D1F">
        <w:rPr>
          <w:rFonts w:ascii="Arial" w:hAnsi="Arial" w:cs="Arial"/>
          <w:color w:val="000000" w:themeColor="text1"/>
          <w:sz w:val="24"/>
          <w:szCs w:val="24"/>
        </w:rPr>
        <w:t xml:space="preserve">the </w:t>
      </w:r>
      <w:r w:rsidR="005E6272" w:rsidRPr="00196D1F">
        <w:rPr>
          <w:rFonts w:ascii="Arial" w:hAnsi="Arial" w:cs="Arial"/>
          <w:color w:val="000000" w:themeColor="text1"/>
          <w:sz w:val="24"/>
          <w:szCs w:val="24"/>
        </w:rPr>
        <w:t>finest</w:t>
      </w:r>
      <w:r w:rsidRPr="00196D1F">
        <w:rPr>
          <w:rFonts w:ascii="Arial" w:hAnsi="Arial" w:cs="Arial"/>
          <w:color w:val="000000" w:themeColor="text1"/>
          <w:sz w:val="24"/>
          <w:szCs w:val="24"/>
        </w:rPr>
        <w:t xml:space="preserve"> </w:t>
      </w:r>
      <w:r w:rsidR="005E6272" w:rsidRPr="00196D1F">
        <w:rPr>
          <w:rFonts w:ascii="Arial" w:hAnsi="Arial" w:cs="Arial"/>
          <w:color w:val="000000" w:themeColor="text1"/>
          <w:sz w:val="24"/>
          <w:szCs w:val="24"/>
        </w:rPr>
        <w:t>services</w:t>
      </w:r>
      <w:r w:rsidRPr="00196D1F">
        <w:rPr>
          <w:rFonts w:ascii="Arial" w:hAnsi="Arial" w:cs="Arial"/>
          <w:color w:val="000000" w:themeColor="text1"/>
          <w:sz w:val="24"/>
          <w:szCs w:val="24"/>
        </w:rPr>
        <w:t xml:space="preserve"> in the </w:t>
      </w:r>
      <w:r w:rsidR="005E6272" w:rsidRPr="00196D1F">
        <w:rPr>
          <w:rFonts w:ascii="Arial" w:hAnsi="Arial" w:cs="Arial"/>
          <w:color w:val="000000" w:themeColor="text1"/>
          <w:sz w:val="24"/>
          <w:szCs w:val="24"/>
        </w:rPr>
        <w:t>entire</w:t>
      </w:r>
      <w:r w:rsidRPr="00196D1F">
        <w:rPr>
          <w:rFonts w:ascii="Arial" w:hAnsi="Arial" w:cs="Arial"/>
          <w:color w:val="000000" w:themeColor="text1"/>
          <w:sz w:val="24"/>
          <w:szCs w:val="24"/>
        </w:rPr>
        <w:t xml:space="preserve"> United Kingdom. </w:t>
      </w:r>
      <w:r w:rsidR="00645721" w:rsidRPr="00196D1F">
        <w:rPr>
          <w:rFonts w:ascii="Arial" w:hAnsi="Arial" w:cs="Arial"/>
          <w:color w:val="000000" w:themeColor="text1"/>
          <w:sz w:val="24"/>
          <w:szCs w:val="24"/>
        </w:rPr>
        <w:t>After</w:t>
      </w:r>
      <w:r w:rsidRPr="00196D1F">
        <w:rPr>
          <w:rFonts w:ascii="Arial" w:hAnsi="Arial" w:cs="Arial"/>
          <w:color w:val="000000" w:themeColor="text1"/>
          <w:sz w:val="24"/>
          <w:szCs w:val="24"/>
        </w:rPr>
        <w:t xml:space="preserve"> the </w:t>
      </w:r>
      <w:r w:rsidR="00645721" w:rsidRPr="00196D1F">
        <w:rPr>
          <w:rFonts w:ascii="Arial" w:hAnsi="Arial" w:cs="Arial"/>
          <w:color w:val="000000" w:themeColor="text1"/>
          <w:sz w:val="24"/>
          <w:szCs w:val="24"/>
        </w:rPr>
        <w:t>minute</w:t>
      </w:r>
      <w:r w:rsidRPr="00196D1F">
        <w:rPr>
          <w:rFonts w:ascii="Arial" w:hAnsi="Arial" w:cs="Arial"/>
          <w:color w:val="000000" w:themeColor="text1"/>
          <w:sz w:val="24"/>
          <w:szCs w:val="24"/>
        </w:rPr>
        <w:t xml:space="preserve"> of </w:t>
      </w:r>
      <w:r w:rsidR="00645721">
        <w:rPr>
          <w:rFonts w:ascii="Arial" w:hAnsi="Arial" w:cs="Arial"/>
          <w:color w:val="000000" w:themeColor="text1"/>
          <w:sz w:val="24"/>
          <w:szCs w:val="24"/>
        </w:rPr>
        <w:t xml:space="preserve">the </w:t>
      </w:r>
      <w:r w:rsidR="00645721" w:rsidRPr="00196D1F">
        <w:rPr>
          <w:rFonts w:ascii="Arial" w:hAnsi="Arial" w:cs="Arial"/>
          <w:color w:val="000000" w:themeColor="text1"/>
          <w:sz w:val="24"/>
          <w:szCs w:val="24"/>
        </w:rPr>
        <w:t>entrance</w:t>
      </w:r>
      <w:r w:rsidRPr="00196D1F">
        <w:rPr>
          <w:rFonts w:ascii="Arial" w:hAnsi="Arial" w:cs="Arial"/>
          <w:color w:val="000000" w:themeColor="text1"/>
          <w:sz w:val="24"/>
          <w:szCs w:val="24"/>
        </w:rPr>
        <w:t xml:space="preserve"> of </w:t>
      </w:r>
      <w:r w:rsidR="00422187" w:rsidRPr="00196D1F">
        <w:rPr>
          <w:rFonts w:ascii="Arial" w:hAnsi="Arial" w:cs="Arial"/>
          <w:color w:val="000000" w:themeColor="text1"/>
          <w:sz w:val="24"/>
          <w:szCs w:val="24"/>
        </w:rPr>
        <w:t xml:space="preserve">the </w:t>
      </w:r>
      <w:r w:rsidR="00645721" w:rsidRPr="00196D1F">
        <w:rPr>
          <w:rFonts w:ascii="Arial" w:hAnsi="Arial" w:cs="Arial"/>
          <w:color w:val="000000" w:themeColor="text1"/>
          <w:sz w:val="24"/>
          <w:szCs w:val="24"/>
        </w:rPr>
        <w:t>client</w:t>
      </w:r>
      <w:r w:rsidRPr="00196D1F">
        <w:rPr>
          <w:rFonts w:ascii="Arial" w:hAnsi="Arial" w:cs="Arial"/>
          <w:color w:val="000000" w:themeColor="text1"/>
          <w:sz w:val="24"/>
          <w:szCs w:val="24"/>
        </w:rPr>
        <w:t xml:space="preserve"> to the </w:t>
      </w:r>
      <w:r w:rsidR="00645721" w:rsidRPr="00196D1F">
        <w:rPr>
          <w:rFonts w:ascii="Arial" w:hAnsi="Arial" w:cs="Arial"/>
          <w:color w:val="000000" w:themeColor="text1"/>
          <w:sz w:val="24"/>
          <w:szCs w:val="24"/>
        </w:rPr>
        <w:t>leaving</w:t>
      </w:r>
      <w:r w:rsidRPr="00196D1F">
        <w:rPr>
          <w:rFonts w:ascii="Arial" w:hAnsi="Arial" w:cs="Arial"/>
          <w:color w:val="000000" w:themeColor="text1"/>
          <w:sz w:val="24"/>
          <w:szCs w:val="24"/>
        </w:rPr>
        <w:t xml:space="preserve"> of </w:t>
      </w:r>
      <w:r w:rsidR="00645721" w:rsidRPr="00196D1F">
        <w:rPr>
          <w:rFonts w:ascii="Arial" w:hAnsi="Arial" w:cs="Arial"/>
          <w:color w:val="000000" w:themeColor="text1"/>
          <w:sz w:val="24"/>
          <w:szCs w:val="24"/>
        </w:rPr>
        <w:t>clients</w:t>
      </w:r>
      <w:r w:rsidR="00422187" w:rsidRPr="00196D1F">
        <w:rPr>
          <w:rFonts w:ascii="Arial" w:hAnsi="Arial" w:cs="Arial"/>
          <w:color w:val="000000" w:themeColor="text1"/>
          <w:sz w:val="24"/>
          <w:szCs w:val="24"/>
        </w:rPr>
        <w:t>,</w:t>
      </w:r>
      <w:r w:rsidRPr="00196D1F">
        <w:rPr>
          <w:rFonts w:ascii="Arial" w:hAnsi="Arial" w:cs="Arial"/>
          <w:color w:val="000000" w:themeColor="text1"/>
          <w:sz w:val="24"/>
          <w:szCs w:val="24"/>
        </w:rPr>
        <w:t xml:space="preserve"> there are </w:t>
      </w:r>
      <w:r w:rsidR="00645721" w:rsidRPr="00196D1F">
        <w:rPr>
          <w:rFonts w:ascii="Arial" w:hAnsi="Arial" w:cs="Arial"/>
          <w:color w:val="000000" w:themeColor="text1"/>
          <w:sz w:val="24"/>
          <w:szCs w:val="24"/>
        </w:rPr>
        <w:t>welcoming</w:t>
      </w:r>
      <w:r w:rsidRPr="00196D1F">
        <w:rPr>
          <w:rFonts w:ascii="Arial" w:hAnsi="Arial" w:cs="Arial"/>
          <w:color w:val="000000" w:themeColor="text1"/>
          <w:sz w:val="24"/>
          <w:szCs w:val="24"/>
        </w:rPr>
        <w:t xml:space="preserve"> </w:t>
      </w:r>
      <w:r w:rsidR="00FD100A" w:rsidRPr="00196D1F">
        <w:rPr>
          <w:rFonts w:ascii="Arial" w:hAnsi="Arial" w:cs="Arial"/>
          <w:color w:val="000000" w:themeColor="text1"/>
          <w:sz w:val="24"/>
          <w:szCs w:val="24"/>
        </w:rPr>
        <w:t>employees</w:t>
      </w:r>
      <w:r w:rsidRPr="00196D1F">
        <w:rPr>
          <w:rFonts w:ascii="Arial" w:hAnsi="Arial" w:cs="Arial"/>
          <w:color w:val="000000" w:themeColor="text1"/>
          <w:sz w:val="24"/>
          <w:szCs w:val="24"/>
        </w:rPr>
        <w:t xml:space="preserve"> to </w:t>
      </w:r>
      <w:r w:rsidR="00FD100A">
        <w:rPr>
          <w:rFonts w:ascii="Arial" w:hAnsi="Arial" w:cs="Arial"/>
          <w:color w:val="000000" w:themeColor="text1"/>
          <w:sz w:val="24"/>
          <w:szCs w:val="24"/>
        </w:rPr>
        <w:t>ensure</w:t>
      </w:r>
      <w:r w:rsidRPr="00196D1F">
        <w:rPr>
          <w:rFonts w:ascii="Arial" w:hAnsi="Arial" w:cs="Arial"/>
          <w:color w:val="000000" w:themeColor="text1"/>
          <w:sz w:val="24"/>
          <w:szCs w:val="24"/>
        </w:rPr>
        <w:t xml:space="preserve"> the </w:t>
      </w:r>
      <w:r w:rsidR="00FD100A" w:rsidRPr="00196D1F">
        <w:rPr>
          <w:rFonts w:ascii="Arial" w:hAnsi="Arial" w:cs="Arial"/>
          <w:color w:val="000000" w:themeColor="text1"/>
          <w:sz w:val="24"/>
          <w:szCs w:val="24"/>
        </w:rPr>
        <w:t>vacation</w:t>
      </w:r>
      <w:r w:rsidRPr="00196D1F">
        <w:rPr>
          <w:rFonts w:ascii="Arial" w:hAnsi="Arial" w:cs="Arial"/>
          <w:color w:val="000000" w:themeColor="text1"/>
          <w:sz w:val="24"/>
          <w:szCs w:val="24"/>
        </w:rPr>
        <w:t xml:space="preserve"> </w:t>
      </w:r>
      <w:r w:rsidR="00FD100A">
        <w:rPr>
          <w:rFonts w:ascii="Arial" w:hAnsi="Arial" w:cs="Arial"/>
          <w:color w:val="000000" w:themeColor="text1"/>
          <w:sz w:val="24"/>
          <w:szCs w:val="24"/>
        </w:rPr>
        <w:t xml:space="preserve">is </w:t>
      </w:r>
      <w:r w:rsidRPr="00196D1F">
        <w:rPr>
          <w:rFonts w:ascii="Arial" w:hAnsi="Arial" w:cs="Arial"/>
          <w:color w:val="000000" w:themeColor="text1"/>
          <w:sz w:val="24"/>
          <w:szCs w:val="24"/>
        </w:rPr>
        <w:t xml:space="preserve">more </w:t>
      </w:r>
      <w:r w:rsidR="00FD100A" w:rsidRPr="00196D1F">
        <w:rPr>
          <w:rFonts w:ascii="Arial" w:hAnsi="Arial" w:cs="Arial"/>
          <w:color w:val="000000" w:themeColor="text1"/>
          <w:sz w:val="24"/>
          <w:szCs w:val="24"/>
        </w:rPr>
        <w:t>relaxing</w:t>
      </w:r>
      <w:r w:rsidRPr="00196D1F">
        <w:rPr>
          <w:rFonts w:ascii="Arial" w:hAnsi="Arial" w:cs="Arial"/>
          <w:color w:val="000000" w:themeColor="text1"/>
          <w:sz w:val="24"/>
          <w:szCs w:val="24"/>
        </w:rPr>
        <w:t xml:space="preserve"> and the </w:t>
      </w:r>
      <w:r w:rsidR="00FD100A">
        <w:rPr>
          <w:rFonts w:ascii="Arial" w:hAnsi="Arial" w:cs="Arial"/>
          <w:color w:val="000000" w:themeColor="text1"/>
          <w:sz w:val="24"/>
          <w:szCs w:val="24"/>
        </w:rPr>
        <w:t xml:space="preserve">reception </w:t>
      </w:r>
      <w:r w:rsidRPr="00196D1F">
        <w:rPr>
          <w:rFonts w:ascii="Arial" w:hAnsi="Arial" w:cs="Arial"/>
          <w:color w:val="000000" w:themeColor="text1"/>
          <w:sz w:val="24"/>
          <w:szCs w:val="24"/>
        </w:rPr>
        <w:t xml:space="preserve">desks are </w:t>
      </w:r>
      <w:r w:rsidR="00FD100A" w:rsidRPr="00196D1F">
        <w:rPr>
          <w:rFonts w:ascii="Arial" w:hAnsi="Arial" w:cs="Arial"/>
          <w:color w:val="000000" w:themeColor="text1"/>
          <w:sz w:val="24"/>
          <w:szCs w:val="24"/>
        </w:rPr>
        <w:t>staffed</w:t>
      </w:r>
      <w:r w:rsidRPr="00196D1F">
        <w:rPr>
          <w:rFonts w:ascii="Arial" w:hAnsi="Arial" w:cs="Arial"/>
          <w:color w:val="000000" w:themeColor="text1"/>
          <w:sz w:val="24"/>
          <w:szCs w:val="24"/>
        </w:rPr>
        <w:t xml:space="preserve"> 24 hours</w:t>
      </w:r>
      <w:r w:rsidR="00FD100A">
        <w:rPr>
          <w:rFonts w:ascii="Arial" w:hAnsi="Arial" w:cs="Arial"/>
          <w:color w:val="000000" w:themeColor="text1"/>
          <w:sz w:val="24"/>
          <w:szCs w:val="24"/>
        </w:rPr>
        <w:t xml:space="preserve"> </w:t>
      </w:r>
      <w:r w:rsidR="00F2530B">
        <w:rPr>
          <w:rFonts w:ascii="Arial" w:hAnsi="Arial" w:cs="Arial"/>
          <w:color w:val="000000" w:themeColor="text1"/>
          <w:sz w:val="24"/>
          <w:szCs w:val="24"/>
        </w:rPr>
        <w:t>every day</w:t>
      </w:r>
      <w:r w:rsidRPr="00196D1F">
        <w:rPr>
          <w:rFonts w:ascii="Arial" w:hAnsi="Arial" w:cs="Arial"/>
          <w:color w:val="000000" w:themeColor="text1"/>
          <w:sz w:val="24"/>
          <w:szCs w:val="24"/>
        </w:rPr>
        <w:t xml:space="preserve">. The </w:t>
      </w:r>
      <w:r w:rsidR="00FD100A" w:rsidRPr="00196D1F">
        <w:rPr>
          <w:rFonts w:ascii="Arial" w:hAnsi="Arial" w:cs="Arial"/>
          <w:color w:val="000000" w:themeColor="text1"/>
          <w:sz w:val="24"/>
          <w:szCs w:val="24"/>
        </w:rPr>
        <w:t>growth</w:t>
      </w:r>
      <w:r w:rsidRPr="00196D1F">
        <w:rPr>
          <w:rFonts w:ascii="Arial" w:hAnsi="Arial" w:cs="Arial"/>
          <w:color w:val="000000" w:themeColor="text1"/>
          <w:sz w:val="24"/>
          <w:szCs w:val="24"/>
        </w:rPr>
        <w:t xml:space="preserve"> of </w:t>
      </w:r>
      <w:r w:rsidR="00F2530B">
        <w:rPr>
          <w:rFonts w:ascii="Arial" w:hAnsi="Arial" w:cs="Arial"/>
          <w:color w:val="000000" w:themeColor="text1"/>
          <w:sz w:val="24"/>
          <w:szCs w:val="24"/>
        </w:rPr>
        <w:t xml:space="preserve">the </w:t>
      </w:r>
      <w:r w:rsidR="00F2530B" w:rsidRPr="00196D1F">
        <w:rPr>
          <w:rFonts w:ascii="Arial" w:hAnsi="Arial" w:cs="Arial"/>
          <w:color w:val="000000" w:themeColor="text1"/>
          <w:sz w:val="24"/>
          <w:szCs w:val="24"/>
        </w:rPr>
        <w:t>cost</w:t>
      </w:r>
      <w:r w:rsidRPr="00196D1F">
        <w:rPr>
          <w:rFonts w:ascii="Arial" w:hAnsi="Arial" w:cs="Arial"/>
          <w:color w:val="000000" w:themeColor="text1"/>
          <w:sz w:val="24"/>
          <w:szCs w:val="24"/>
        </w:rPr>
        <w:t xml:space="preserve"> </w:t>
      </w:r>
      <w:r w:rsidR="00F2530B" w:rsidRPr="00196D1F">
        <w:rPr>
          <w:rFonts w:ascii="Arial" w:hAnsi="Arial" w:cs="Arial"/>
          <w:color w:val="000000" w:themeColor="text1"/>
          <w:sz w:val="24"/>
          <w:szCs w:val="24"/>
        </w:rPr>
        <w:t>area</w:t>
      </w:r>
      <w:r w:rsidRPr="00196D1F">
        <w:rPr>
          <w:rFonts w:ascii="Arial" w:hAnsi="Arial" w:cs="Arial"/>
          <w:color w:val="000000" w:themeColor="text1"/>
          <w:sz w:val="24"/>
          <w:szCs w:val="24"/>
        </w:rPr>
        <w:t xml:space="preserve">, led by Premier Inn, </w:t>
      </w:r>
      <w:r w:rsidR="00F2530B" w:rsidRPr="00196D1F">
        <w:rPr>
          <w:rFonts w:ascii="Arial" w:hAnsi="Arial" w:cs="Arial"/>
          <w:color w:val="000000" w:themeColor="text1"/>
          <w:sz w:val="24"/>
          <w:szCs w:val="24"/>
        </w:rPr>
        <w:t>remains</w:t>
      </w:r>
      <w:r w:rsidRPr="00196D1F">
        <w:rPr>
          <w:rFonts w:ascii="Arial" w:hAnsi="Arial" w:cs="Arial"/>
          <w:color w:val="000000" w:themeColor="text1"/>
          <w:sz w:val="24"/>
          <w:szCs w:val="24"/>
        </w:rPr>
        <w:t xml:space="preserve"> to </w:t>
      </w:r>
      <w:r w:rsidR="00F2530B" w:rsidRPr="00196D1F">
        <w:rPr>
          <w:rFonts w:ascii="Arial" w:hAnsi="Arial" w:cs="Arial"/>
          <w:color w:val="000000" w:themeColor="text1"/>
          <w:sz w:val="24"/>
          <w:szCs w:val="24"/>
        </w:rPr>
        <w:t>expand</w:t>
      </w:r>
      <w:r w:rsidRPr="00196D1F">
        <w:rPr>
          <w:rFonts w:ascii="Arial" w:hAnsi="Arial" w:cs="Arial"/>
          <w:color w:val="000000" w:themeColor="text1"/>
          <w:sz w:val="24"/>
          <w:szCs w:val="24"/>
        </w:rPr>
        <w:t xml:space="preserve">. The </w:t>
      </w:r>
      <w:r w:rsidR="00F2530B" w:rsidRPr="00196D1F">
        <w:rPr>
          <w:rFonts w:ascii="Arial" w:hAnsi="Arial" w:cs="Arial"/>
          <w:color w:val="000000" w:themeColor="text1"/>
          <w:sz w:val="24"/>
          <w:szCs w:val="24"/>
        </w:rPr>
        <w:t>marketplace</w:t>
      </w:r>
      <w:r w:rsidRPr="00196D1F">
        <w:rPr>
          <w:rFonts w:ascii="Arial" w:hAnsi="Arial" w:cs="Arial"/>
          <w:color w:val="000000" w:themeColor="text1"/>
          <w:sz w:val="24"/>
          <w:szCs w:val="24"/>
        </w:rPr>
        <w:t xml:space="preserve"> </w:t>
      </w:r>
      <w:r w:rsidR="00F2530B" w:rsidRPr="00196D1F">
        <w:rPr>
          <w:rFonts w:ascii="Arial" w:hAnsi="Arial" w:cs="Arial"/>
          <w:color w:val="000000" w:themeColor="text1"/>
          <w:sz w:val="24"/>
          <w:szCs w:val="24"/>
        </w:rPr>
        <w:t>price</w:t>
      </w:r>
      <w:r w:rsidRPr="00196D1F">
        <w:rPr>
          <w:rFonts w:ascii="Arial" w:hAnsi="Arial" w:cs="Arial"/>
          <w:color w:val="000000" w:themeColor="text1"/>
          <w:sz w:val="24"/>
          <w:szCs w:val="24"/>
        </w:rPr>
        <w:t xml:space="preserve"> of Premier Inn is </w:t>
      </w:r>
      <w:r w:rsidR="00F2530B" w:rsidRPr="00196D1F">
        <w:rPr>
          <w:rFonts w:ascii="Arial" w:hAnsi="Arial" w:cs="Arial"/>
          <w:color w:val="000000" w:themeColor="text1"/>
          <w:sz w:val="24"/>
          <w:szCs w:val="24"/>
        </w:rPr>
        <w:t>certainly</w:t>
      </w:r>
      <w:r w:rsidRPr="00196D1F">
        <w:rPr>
          <w:rFonts w:ascii="Arial" w:hAnsi="Arial" w:cs="Arial"/>
          <w:color w:val="000000" w:themeColor="text1"/>
          <w:sz w:val="24"/>
          <w:szCs w:val="24"/>
        </w:rPr>
        <w:t xml:space="preserve"> </w:t>
      </w:r>
      <w:r w:rsidR="00F2530B" w:rsidRPr="00196D1F">
        <w:rPr>
          <w:rFonts w:ascii="Arial" w:hAnsi="Arial" w:cs="Arial"/>
          <w:color w:val="000000" w:themeColor="text1"/>
          <w:sz w:val="24"/>
          <w:szCs w:val="24"/>
        </w:rPr>
        <w:t>elevated</w:t>
      </w:r>
      <w:r w:rsidRPr="00196D1F">
        <w:rPr>
          <w:rFonts w:ascii="Arial" w:hAnsi="Arial" w:cs="Arial"/>
          <w:color w:val="000000" w:themeColor="text1"/>
          <w:sz w:val="24"/>
          <w:szCs w:val="24"/>
        </w:rPr>
        <w:t xml:space="preserve"> at the </w:t>
      </w:r>
      <w:r w:rsidR="00F2530B" w:rsidRPr="00196D1F">
        <w:rPr>
          <w:rFonts w:ascii="Arial" w:hAnsi="Arial" w:cs="Arial"/>
          <w:color w:val="000000" w:themeColor="text1"/>
          <w:sz w:val="24"/>
          <w:szCs w:val="24"/>
        </w:rPr>
        <w:t>minute</w:t>
      </w:r>
      <w:r w:rsidRPr="00196D1F">
        <w:rPr>
          <w:rFonts w:ascii="Arial" w:hAnsi="Arial" w:cs="Arial"/>
          <w:color w:val="000000" w:themeColor="text1"/>
          <w:sz w:val="24"/>
          <w:szCs w:val="24"/>
        </w:rPr>
        <w:t>.</w:t>
      </w:r>
      <w:r w:rsidR="00A01AB4">
        <w:rPr>
          <w:rFonts w:ascii="Arial" w:hAnsi="Arial" w:cs="Arial"/>
          <w:color w:val="000000" w:themeColor="text1"/>
          <w:sz w:val="24"/>
          <w:szCs w:val="24"/>
        </w:rPr>
        <w:t xml:space="preserve"> </w:t>
      </w:r>
      <w:r w:rsidRPr="00196D1F">
        <w:rPr>
          <w:rFonts w:ascii="Arial" w:hAnsi="Arial" w:cs="Arial"/>
          <w:color w:val="000000" w:themeColor="text1"/>
          <w:sz w:val="24"/>
          <w:szCs w:val="24"/>
        </w:rPr>
        <w:t xml:space="preserve">Its </w:t>
      </w:r>
      <w:r w:rsidR="00A01AB4" w:rsidRPr="00196D1F">
        <w:rPr>
          <w:rFonts w:ascii="Arial" w:hAnsi="Arial" w:cs="Arial"/>
          <w:color w:val="000000" w:themeColor="text1"/>
          <w:sz w:val="24"/>
          <w:szCs w:val="24"/>
        </w:rPr>
        <w:t>sell</w:t>
      </w:r>
      <w:r w:rsidRPr="00196D1F">
        <w:rPr>
          <w:rFonts w:ascii="Arial" w:hAnsi="Arial" w:cs="Arial"/>
          <w:color w:val="000000" w:themeColor="text1"/>
          <w:sz w:val="24"/>
          <w:szCs w:val="24"/>
        </w:rPr>
        <w:t xml:space="preserve"> </w:t>
      </w:r>
      <w:r w:rsidR="00A01AB4" w:rsidRPr="00196D1F">
        <w:rPr>
          <w:rFonts w:ascii="Arial" w:hAnsi="Arial" w:cs="Arial"/>
          <w:color w:val="000000" w:themeColor="text1"/>
          <w:sz w:val="24"/>
          <w:szCs w:val="24"/>
        </w:rPr>
        <w:t>prices</w:t>
      </w:r>
      <w:r w:rsidRPr="00196D1F">
        <w:rPr>
          <w:rFonts w:ascii="Arial" w:hAnsi="Arial" w:cs="Arial"/>
          <w:color w:val="000000" w:themeColor="text1"/>
          <w:sz w:val="24"/>
          <w:szCs w:val="24"/>
        </w:rPr>
        <w:t xml:space="preserve"> are </w:t>
      </w:r>
      <w:r w:rsidR="00A01AB4" w:rsidRPr="00196D1F">
        <w:rPr>
          <w:rFonts w:ascii="Arial" w:hAnsi="Arial" w:cs="Arial"/>
          <w:color w:val="000000" w:themeColor="text1"/>
          <w:sz w:val="24"/>
          <w:szCs w:val="24"/>
        </w:rPr>
        <w:t>soaring</w:t>
      </w:r>
      <w:r w:rsidRPr="00196D1F">
        <w:rPr>
          <w:rFonts w:ascii="Arial" w:hAnsi="Arial" w:cs="Arial"/>
          <w:color w:val="000000" w:themeColor="text1"/>
          <w:sz w:val="24"/>
          <w:szCs w:val="24"/>
        </w:rPr>
        <w:t xml:space="preserve"> </w:t>
      </w:r>
      <w:r w:rsidR="00A01AB4" w:rsidRPr="00196D1F">
        <w:rPr>
          <w:rFonts w:ascii="Arial" w:hAnsi="Arial" w:cs="Arial"/>
          <w:color w:val="000000" w:themeColor="text1"/>
          <w:sz w:val="24"/>
          <w:szCs w:val="24"/>
        </w:rPr>
        <w:t>more than</w:t>
      </w:r>
      <w:r w:rsidRPr="00196D1F">
        <w:rPr>
          <w:rFonts w:ascii="Arial" w:hAnsi="Arial" w:cs="Arial"/>
          <w:color w:val="000000" w:themeColor="text1"/>
          <w:sz w:val="24"/>
          <w:szCs w:val="24"/>
        </w:rPr>
        <w:t xml:space="preserve"> in the </w:t>
      </w:r>
      <w:r w:rsidR="00A01AB4" w:rsidRPr="00196D1F">
        <w:rPr>
          <w:rFonts w:ascii="Arial" w:hAnsi="Arial" w:cs="Arial"/>
          <w:color w:val="000000" w:themeColor="text1"/>
          <w:sz w:val="24"/>
          <w:szCs w:val="24"/>
        </w:rPr>
        <w:t>atmosphere</w:t>
      </w:r>
      <w:r w:rsidR="006A56B1" w:rsidRPr="00196D1F">
        <w:rPr>
          <w:rFonts w:ascii="Arial" w:hAnsi="Arial" w:cs="Arial"/>
          <w:color w:val="000000" w:themeColor="text1"/>
          <w:sz w:val="24"/>
          <w:szCs w:val="24"/>
        </w:rPr>
        <w:t xml:space="preserve"> (</w:t>
      </w:r>
      <w:proofErr w:type="spellStart"/>
      <w:r w:rsidR="006A56B1" w:rsidRPr="00196D1F">
        <w:rPr>
          <w:rFonts w:ascii="Arial" w:hAnsi="Arial" w:cs="Arial"/>
          <w:color w:val="000000" w:themeColor="text1"/>
          <w:sz w:val="24"/>
          <w:szCs w:val="24"/>
        </w:rPr>
        <w:t>Hasnat</w:t>
      </w:r>
      <w:proofErr w:type="spellEnd"/>
      <w:r w:rsidR="006A56B1" w:rsidRPr="00196D1F">
        <w:rPr>
          <w:rFonts w:ascii="Arial" w:hAnsi="Arial" w:cs="Arial"/>
          <w:color w:val="000000" w:themeColor="text1"/>
          <w:sz w:val="24"/>
          <w:szCs w:val="24"/>
        </w:rPr>
        <w:t>, 2021)</w:t>
      </w:r>
      <w:r w:rsidRPr="00196D1F">
        <w:rPr>
          <w:rFonts w:ascii="Arial" w:hAnsi="Arial" w:cs="Arial"/>
          <w:color w:val="000000" w:themeColor="text1"/>
          <w:sz w:val="24"/>
          <w:szCs w:val="24"/>
        </w:rPr>
        <w:t xml:space="preserve">. </w:t>
      </w:r>
    </w:p>
    <w:p w14:paraId="71FB06D6" w14:textId="42CD536E" w:rsidR="00AD594C" w:rsidRPr="00196D1F" w:rsidRDefault="00E06DB4" w:rsidP="009B2BF1">
      <w:pPr>
        <w:spacing w:line="360" w:lineRule="auto"/>
        <w:jc w:val="both"/>
        <w:rPr>
          <w:rFonts w:ascii="Arial" w:hAnsi="Arial" w:cs="Arial"/>
          <w:color w:val="000000" w:themeColor="text1"/>
          <w:sz w:val="24"/>
          <w:szCs w:val="24"/>
        </w:rPr>
      </w:pPr>
      <w:r w:rsidRPr="00196D1F">
        <w:rPr>
          <w:rFonts w:ascii="Arial" w:hAnsi="Arial" w:cs="Arial"/>
          <w:color w:val="000000" w:themeColor="text1"/>
          <w:sz w:val="24"/>
          <w:szCs w:val="24"/>
        </w:rPr>
        <w:t xml:space="preserve">For the current section, the chosen model is </w:t>
      </w:r>
      <w:r w:rsidR="00490BA5" w:rsidRPr="00196D1F">
        <w:rPr>
          <w:rFonts w:ascii="Arial" w:hAnsi="Arial" w:cs="Arial"/>
          <w:color w:val="000000" w:themeColor="text1"/>
          <w:sz w:val="24"/>
          <w:szCs w:val="24"/>
        </w:rPr>
        <w:t>Engagement Drivers Model. The Engagement Drivers Model is a comprehensive tool that unravels the intricacies of employee engagement and sheds light on the various factors that contribute to a fulfilling work experience</w:t>
      </w:r>
      <w:r w:rsidR="00940D0A" w:rsidRPr="00196D1F">
        <w:rPr>
          <w:rFonts w:ascii="Arial" w:hAnsi="Arial" w:cs="Arial"/>
          <w:color w:val="000000" w:themeColor="text1"/>
          <w:sz w:val="24"/>
          <w:szCs w:val="24"/>
        </w:rPr>
        <w:t xml:space="preserve"> (</w:t>
      </w:r>
      <w:proofErr w:type="spellStart"/>
      <w:r w:rsidR="00940D0A" w:rsidRPr="00196D1F">
        <w:rPr>
          <w:rFonts w:ascii="Arial" w:hAnsi="Arial" w:cs="Arial"/>
          <w:color w:val="000000" w:themeColor="text1"/>
          <w:sz w:val="24"/>
          <w:szCs w:val="24"/>
        </w:rPr>
        <w:t>Filimonau</w:t>
      </w:r>
      <w:proofErr w:type="spellEnd"/>
      <w:r w:rsidR="00940D0A" w:rsidRPr="00196D1F">
        <w:rPr>
          <w:rFonts w:ascii="Arial" w:hAnsi="Arial" w:cs="Arial"/>
          <w:color w:val="000000" w:themeColor="text1"/>
          <w:sz w:val="24"/>
          <w:szCs w:val="24"/>
        </w:rPr>
        <w:t xml:space="preserve"> et al. 2020)</w:t>
      </w:r>
      <w:r w:rsidR="00490BA5" w:rsidRPr="00196D1F">
        <w:rPr>
          <w:rFonts w:ascii="Arial" w:hAnsi="Arial" w:cs="Arial"/>
          <w:color w:val="000000" w:themeColor="text1"/>
          <w:sz w:val="24"/>
          <w:szCs w:val="24"/>
        </w:rPr>
        <w:t xml:space="preserve">. This model posits that </w:t>
      </w:r>
      <w:r w:rsidR="00395E4E" w:rsidRPr="00196D1F">
        <w:rPr>
          <w:rFonts w:ascii="Arial" w:hAnsi="Arial" w:cs="Arial"/>
          <w:color w:val="000000" w:themeColor="text1"/>
          <w:sz w:val="24"/>
          <w:szCs w:val="24"/>
        </w:rPr>
        <w:t>five critical drivers</w:t>
      </w:r>
      <w:r w:rsidR="00490BA5" w:rsidRPr="00196D1F">
        <w:rPr>
          <w:rFonts w:ascii="Arial" w:hAnsi="Arial" w:cs="Arial"/>
          <w:color w:val="000000" w:themeColor="text1"/>
          <w:sz w:val="24"/>
          <w:szCs w:val="24"/>
        </w:rPr>
        <w:t xml:space="preserve"> can significantly impact an employee</w:t>
      </w:r>
      <w:r w:rsidR="00395E4E" w:rsidRPr="00196D1F">
        <w:rPr>
          <w:rFonts w:ascii="Arial" w:hAnsi="Arial" w:cs="Arial"/>
          <w:color w:val="000000" w:themeColor="text1"/>
          <w:sz w:val="24"/>
          <w:szCs w:val="24"/>
        </w:rPr>
        <w:t>’</w:t>
      </w:r>
      <w:r w:rsidR="00490BA5" w:rsidRPr="00196D1F">
        <w:rPr>
          <w:rFonts w:ascii="Arial" w:hAnsi="Arial" w:cs="Arial"/>
          <w:color w:val="000000" w:themeColor="text1"/>
          <w:sz w:val="24"/>
          <w:szCs w:val="24"/>
        </w:rPr>
        <w:t>s level of engagement: leadership, opportunities for growth and advancement, effective communication, rec</w:t>
      </w:r>
      <w:r w:rsidR="00787C8C" w:rsidRPr="00196D1F">
        <w:rPr>
          <w:rFonts w:ascii="Arial" w:hAnsi="Arial" w:cs="Arial"/>
          <w:color w:val="000000" w:themeColor="text1"/>
          <w:sz w:val="24"/>
          <w:szCs w:val="24"/>
        </w:rPr>
        <w:t xml:space="preserve">ognition, and work environment. </w:t>
      </w:r>
      <w:r w:rsidR="00490BA5" w:rsidRPr="00196D1F">
        <w:rPr>
          <w:rFonts w:ascii="Arial" w:hAnsi="Arial" w:cs="Arial"/>
          <w:color w:val="000000" w:themeColor="text1"/>
          <w:sz w:val="24"/>
          <w:szCs w:val="24"/>
        </w:rPr>
        <w:t xml:space="preserve">By delving into these drivers, </w:t>
      </w:r>
      <w:r w:rsidR="00422187" w:rsidRPr="00196D1F">
        <w:rPr>
          <w:rFonts w:ascii="Arial" w:hAnsi="Arial" w:cs="Arial"/>
          <w:color w:val="000000" w:themeColor="text1"/>
          <w:sz w:val="24"/>
          <w:szCs w:val="24"/>
        </w:rPr>
        <w:t>organizations</w:t>
      </w:r>
      <w:r w:rsidR="00490BA5" w:rsidRPr="00196D1F">
        <w:rPr>
          <w:rFonts w:ascii="Arial" w:hAnsi="Arial" w:cs="Arial"/>
          <w:color w:val="000000" w:themeColor="text1"/>
          <w:sz w:val="24"/>
          <w:szCs w:val="24"/>
        </w:rPr>
        <w:t xml:space="preserve"> unravel the mysteries of employee engagement and develop tailor-made strategies to enhance it</w:t>
      </w:r>
      <w:r w:rsidR="00E14762" w:rsidRPr="00196D1F">
        <w:rPr>
          <w:rFonts w:ascii="Arial" w:hAnsi="Arial" w:cs="Arial"/>
          <w:color w:val="000000" w:themeColor="text1"/>
          <w:sz w:val="24"/>
          <w:szCs w:val="24"/>
        </w:rPr>
        <w:t xml:space="preserve"> (Kwon et al. 2019)</w:t>
      </w:r>
      <w:r w:rsidR="00490BA5" w:rsidRPr="00196D1F">
        <w:rPr>
          <w:rFonts w:ascii="Arial" w:hAnsi="Arial" w:cs="Arial"/>
          <w:color w:val="000000" w:themeColor="text1"/>
          <w:sz w:val="24"/>
          <w:szCs w:val="24"/>
        </w:rPr>
        <w:t xml:space="preserve">. In the hospitality sector of the UK, hotels are known to adopt this model to foster an </w:t>
      </w:r>
      <w:r w:rsidR="00422187" w:rsidRPr="00196D1F">
        <w:rPr>
          <w:rFonts w:ascii="Arial" w:hAnsi="Arial" w:cs="Arial"/>
          <w:color w:val="000000" w:themeColor="text1"/>
          <w:sz w:val="24"/>
          <w:szCs w:val="24"/>
        </w:rPr>
        <w:t>ambiance</w:t>
      </w:r>
      <w:r w:rsidR="00490BA5" w:rsidRPr="00196D1F">
        <w:rPr>
          <w:rFonts w:ascii="Arial" w:hAnsi="Arial" w:cs="Arial"/>
          <w:color w:val="000000" w:themeColor="text1"/>
          <w:sz w:val="24"/>
          <w:szCs w:val="24"/>
        </w:rPr>
        <w:t xml:space="preserve"> of inclusivity, support, and motivation that fosters employee engagement. By providing regular avenues for growth and development, fostering open lines of communication, affording due recognition, and cultivating a supportive work environment, hotels in the UK aim to elevate their employees</w:t>
      </w:r>
      <w:r w:rsidR="00395E4E" w:rsidRPr="00196D1F">
        <w:rPr>
          <w:rFonts w:ascii="Arial" w:hAnsi="Arial" w:cs="Arial"/>
          <w:color w:val="000000" w:themeColor="text1"/>
          <w:sz w:val="24"/>
          <w:szCs w:val="24"/>
        </w:rPr>
        <w:t>’</w:t>
      </w:r>
      <w:r w:rsidR="00490BA5" w:rsidRPr="00196D1F">
        <w:rPr>
          <w:rFonts w:ascii="Arial" w:hAnsi="Arial" w:cs="Arial"/>
          <w:color w:val="000000" w:themeColor="text1"/>
          <w:sz w:val="24"/>
          <w:szCs w:val="24"/>
        </w:rPr>
        <w:t xml:space="preserve"> en</w:t>
      </w:r>
      <w:r w:rsidR="00787C8C" w:rsidRPr="00196D1F">
        <w:rPr>
          <w:rFonts w:ascii="Arial" w:hAnsi="Arial" w:cs="Arial"/>
          <w:color w:val="000000" w:themeColor="text1"/>
          <w:sz w:val="24"/>
          <w:szCs w:val="24"/>
        </w:rPr>
        <w:t>gagement levels to new heights</w:t>
      </w:r>
      <w:r w:rsidR="00940D0A" w:rsidRPr="00196D1F">
        <w:rPr>
          <w:rFonts w:ascii="Arial" w:hAnsi="Arial" w:cs="Arial"/>
          <w:color w:val="000000" w:themeColor="text1"/>
          <w:sz w:val="24"/>
          <w:szCs w:val="24"/>
        </w:rPr>
        <w:t xml:space="preserve"> </w:t>
      </w:r>
      <w:r w:rsidR="009B5086" w:rsidRPr="00196D1F">
        <w:rPr>
          <w:rFonts w:ascii="Arial" w:hAnsi="Arial" w:cs="Arial"/>
          <w:color w:val="000000" w:themeColor="text1"/>
          <w:sz w:val="24"/>
          <w:szCs w:val="24"/>
        </w:rPr>
        <w:t>(Pham et al. 2020)</w:t>
      </w:r>
      <w:r w:rsidR="00787C8C" w:rsidRPr="00196D1F">
        <w:rPr>
          <w:rFonts w:ascii="Arial" w:hAnsi="Arial" w:cs="Arial"/>
          <w:color w:val="000000" w:themeColor="text1"/>
          <w:sz w:val="24"/>
          <w:szCs w:val="24"/>
        </w:rPr>
        <w:t xml:space="preserve">. </w:t>
      </w:r>
      <w:r w:rsidR="00490BA5" w:rsidRPr="00196D1F">
        <w:rPr>
          <w:rFonts w:ascii="Arial" w:hAnsi="Arial" w:cs="Arial"/>
          <w:color w:val="000000" w:themeColor="text1"/>
          <w:sz w:val="24"/>
          <w:szCs w:val="24"/>
        </w:rPr>
        <w:t xml:space="preserve">The Engagement Drivers Model is an indispensable tool for </w:t>
      </w:r>
      <w:r w:rsidR="00422187" w:rsidRPr="00196D1F">
        <w:rPr>
          <w:rFonts w:ascii="Arial" w:hAnsi="Arial" w:cs="Arial"/>
          <w:color w:val="000000" w:themeColor="text1"/>
          <w:sz w:val="24"/>
          <w:szCs w:val="24"/>
        </w:rPr>
        <w:t>organizations</w:t>
      </w:r>
      <w:r w:rsidR="00490BA5" w:rsidRPr="00196D1F">
        <w:rPr>
          <w:rFonts w:ascii="Arial" w:hAnsi="Arial" w:cs="Arial"/>
          <w:color w:val="000000" w:themeColor="text1"/>
          <w:sz w:val="24"/>
          <w:szCs w:val="24"/>
        </w:rPr>
        <w:t xml:space="preserve">, as it helps them to foster a work environment that is both supportive and fulfilling. By leveraging the key drivers of engagement, </w:t>
      </w:r>
      <w:r w:rsidR="00422187" w:rsidRPr="00196D1F">
        <w:rPr>
          <w:rFonts w:ascii="Arial" w:hAnsi="Arial" w:cs="Arial"/>
          <w:color w:val="000000" w:themeColor="text1"/>
          <w:sz w:val="24"/>
          <w:szCs w:val="24"/>
        </w:rPr>
        <w:t>organizations</w:t>
      </w:r>
      <w:r w:rsidR="00490BA5" w:rsidRPr="00196D1F">
        <w:rPr>
          <w:rFonts w:ascii="Arial" w:hAnsi="Arial" w:cs="Arial"/>
          <w:color w:val="000000" w:themeColor="text1"/>
          <w:sz w:val="24"/>
          <w:szCs w:val="24"/>
        </w:rPr>
        <w:t xml:space="preserve"> can unleash their employees</w:t>
      </w:r>
      <w:r w:rsidR="00395E4E" w:rsidRPr="00196D1F">
        <w:rPr>
          <w:rFonts w:ascii="Arial" w:hAnsi="Arial" w:cs="Arial"/>
          <w:color w:val="000000" w:themeColor="text1"/>
          <w:sz w:val="24"/>
          <w:szCs w:val="24"/>
        </w:rPr>
        <w:t>’</w:t>
      </w:r>
      <w:r w:rsidR="00490BA5" w:rsidRPr="00196D1F">
        <w:rPr>
          <w:rFonts w:ascii="Arial" w:hAnsi="Arial" w:cs="Arial"/>
          <w:color w:val="000000" w:themeColor="text1"/>
          <w:sz w:val="24"/>
          <w:szCs w:val="24"/>
        </w:rPr>
        <w:t xml:space="preserve"> full potential, leading to improved performance, heightened satisfaction, and overall success</w:t>
      </w:r>
      <w:r w:rsidR="00940D0A" w:rsidRPr="00196D1F">
        <w:rPr>
          <w:rFonts w:ascii="Arial" w:hAnsi="Arial" w:cs="Arial"/>
          <w:color w:val="000000" w:themeColor="text1"/>
          <w:sz w:val="24"/>
          <w:szCs w:val="24"/>
        </w:rPr>
        <w:t xml:space="preserve"> (Shamim </w:t>
      </w:r>
      <w:r w:rsidR="00940D0A" w:rsidRPr="00196D1F">
        <w:rPr>
          <w:rFonts w:ascii="Arial" w:hAnsi="Arial" w:cs="Arial"/>
          <w:color w:val="000000" w:themeColor="text1"/>
          <w:sz w:val="24"/>
          <w:szCs w:val="24"/>
        </w:rPr>
        <w:lastRenderedPageBreak/>
        <w:t>et al. 2019)</w:t>
      </w:r>
      <w:r w:rsidR="00490BA5" w:rsidRPr="00196D1F">
        <w:rPr>
          <w:rFonts w:ascii="Arial" w:hAnsi="Arial" w:cs="Arial"/>
          <w:color w:val="000000" w:themeColor="text1"/>
          <w:sz w:val="24"/>
          <w:szCs w:val="24"/>
        </w:rPr>
        <w:t>.</w:t>
      </w:r>
      <w:r w:rsidR="001C659F" w:rsidRPr="00196D1F">
        <w:rPr>
          <w:rFonts w:ascii="Arial" w:hAnsi="Arial" w:cs="Arial"/>
          <w:color w:val="000000" w:themeColor="text1"/>
          <w:sz w:val="24"/>
          <w:szCs w:val="24"/>
        </w:rPr>
        <w:t xml:space="preserve"> </w:t>
      </w:r>
      <w:r w:rsidR="00AD594C" w:rsidRPr="00196D1F">
        <w:rPr>
          <w:rFonts w:ascii="Arial" w:hAnsi="Arial" w:cs="Arial"/>
          <w:color w:val="000000" w:themeColor="text1"/>
          <w:sz w:val="24"/>
          <w:szCs w:val="24"/>
        </w:rPr>
        <w:t>Premier Inn is a well-known UK-based hotel chain that has leveraged the Engagement Drivers Model to enhance its employees</w:t>
      </w:r>
      <w:r w:rsidR="00395E4E" w:rsidRPr="00196D1F">
        <w:rPr>
          <w:rFonts w:ascii="Arial" w:hAnsi="Arial" w:cs="Arial"/>
          <w:color w:val="000000" w:themeColor="text1"/>
          <w:sz w:val="24"/>
          <w:szCs w:val="24"/>
        </w:rPr>
        <w:t>’</w:t>
      </w:r>
      <w:r w:rsidR="00AD594C" w:rsidRPr="00196D1F">
        <w:rPr>
          <w:rFonts w:ascii="Arial" w:hAnsi="Arial" w:cs="Arial"/>
          <w:color w:val="000000" w:themeColor="text1"/>
          <w:sz w:val="24"/>
          <w:szCs w:val="24"/>
        </w:rPr>
        <w:t xml:space="preserve"> engagement levels, contributing to its competitive advantage in recent years, including during the pandemic. The Engagement Drivers Model has helped Premier Inn to create a work environment that fosters employee engagement and well-being, leading to improved</w:t>
      </w:r>
      <w:r w:rsidR="00736C8F" w:rsidRPr="00196D1F">
        <w:rPr>
          <w:rFonts w:ascii="Arial" w:hAnsi="Arial" w:cs="Arial"/>
          <w:color w:val="000000" w:themeColor="text1"/>
          <w:sz w:val="24"/>
          <w:szCs w:val="24"/>
        </w:rPr>
        <w:t xml:space="preserve"> performance and satisfaction</w:t>
      </w:r>
      <w:r w:rsidR="001C659F" w:rsidRPr="00196D1F">
        <w:rPr>
          <w:rFonts w:ascii="Arial" w:hAnsi="Arial" w:cs="Arial"/>
          <w:color w:val="000000" w:themeColor="text1"/>
          <w:sz w:val="24"/>
          <w:szCs w:val="24"/>
        </w:rPr>
        <w:t xml:space="preserve"> (</w:t>
      </w:r>
      <w:proofErr w:type="spellStart"/>
      <w:r w:rsidR="001C659F" w:rsidRPr="00196D1F">
        <w:rPr>
          <w:rFonts w:ascii="Arial" w:hAnsi="Arial" w:cs="Arial"/>
          <w:color w:val="000000" w:themeColor="text1"/>
          <w:sz w:val="24"/>
          <w:szCs w:val="24"/>
        </w:rPr>
        <w:t>Manns</w:t>
      </w:r>
      <w:proofErr w:type="spellEnd"/>
      <w:r w:rsidR="001C659F" w:rsidRPr="00196D1F">
        <w:rPr>
          <w:rFonts w:ascii="Arial" w:hAnsi="Arial" w:cs="Arial"/>
          <w:color w:val="000000" w:themeColor="text1"/>
          <w:sz w:val="24"/>
          <w:szCs w:val="24"/>
        </w:rPr>
        <w:t>, 2020).</w:t>
      </w:r>
    </w:p>
    <w:p w14:paraId="6D5496EC" w14:textId="1AD99627" w:rsidR="00AD594C" w:rsidRPr="00196D1F" w:rsidRDefault="00AD594C" w:rsidP="009B2BF1">
      <w:pPr>
        <w:spacing w:line="360" w:lineRule="auto"/>
        <w:jc w:val="both"/>
        <w:rPr>
          <w:rFonts w:ascii="Arial" w:hAnsi="Arial" w:cs="Arial"/>
          <w:color w:val="000000" w:themeColor="text1"/>
          <w:sz w:val="24"/>
          <w:szCs w:val="24"/>
        </w:rPr>
      </w:pPr>
      <w:r w:rsidRPr="00196D1F">
        <w:rPr>
          <w:rFonts w:ascii="Arial" w:hAnsi="Arial" w:cs="Arial"/>
          <w:color w:val="000000" w:themeColor="text1"/>
          <w:sz w:val="24"/>
          <w:szCs w:val="24"/>
        </w:rPr>
        <w:t xml:space="preserve">One of the critical drivers of employee engagement that Premier Inn has focused on is leadership. The hotel chain has </w:t>
      </w:r>
      <w:r w:rsidR="00422187" w:rsidRPr="00196D1F">
        <w:rPr>
          <w:rFonts w:ascii="Arial" w:hAnsi="Arial" w:cs="Arial"/>
          <w:color w:val="000000" w:themeColor="text1"/>
          <w:sz w:val="24"/>
          <w:szCs w:val="24"/>
        </w:rPr>
        <w:t>emphasized</w:t>
      </w:r>
      <w:r w:rsidRPr="00196D1F">
        <w:rPr>
          <w:rFonts w:ascii="Arial" w:hAnsi="Arial" w:cs="Arial"/>
          <w:color w:val="000000" w:themeColor="text1"/>
          <w:sz w:val="24"/>
          <w:szCs w:val="24"/>
        </w:rPr>
        <w:t xml:space="preserve"> the importance of strong, visionary leadership that inspires and motivates employees</w:t>
      </w:r>
      <w:r w:rsidR="00B575A6" w:rsidRPr="00196D1F">
        <w:rPr>
          <w:rFonts w:ascii="Arial" w:hAnsi="Arial" w:cs="Arial"/>
          <w:color w:val="000000" w:themeColor="text1"/>
          <w:sz w:val="24"/>
          <w:szCs w:val="24"/>
        </w:rPr>
        <w:t xml:space="preserve"> (Zaman et al. 2022)</w:t>
      </w:r>
      <w:r w:rsidRPr="00196D1F">
        <w:rPr>
          <w:rFonts w:ascii="Arial" w:hAnsi="Arial" w:cs="Arial"/>
          <w:color w:val="000000" w:themeColor="text1"/>
          <w:sz w:val="24"/>
          <w:szCs w:val="24"/>
        </w:rPr>
        <w:t>. By creating a culture of trust and transparency, Premier Inn has empowered its employees to take ownership of their work, leading to improved performance and satisfaction. In addition, the management of Premier Inn has also leveraged i</w:t>
      </w:r>
      <w:r w:rsidR="00147CE5" w:rsidRPr="00196D1F">
        <w:rPr>
          <w:rFonts w:ascii="Arial" w:hAnsi="Arial" w:cs="Arial"/>
          <w:color w:val="000000" w:themeColor="text1"/>
          <w:sz w:val="24"/>
          <w:szCs w:val="24"/>
        </w:rPr>
        <w:t>t</w:t>
      </w:r>
      <w:r w:rsidRPr="00196D1F">
        <w:rPr>
          <w:rFonts w:ascii="Arial" w:hAnsi="Arial" w:cs="Arial"/>
          <w:color w:val="000000" w:themeColor="text1"/>
          <w:sz w:val="24"/>
          <w:szCs w:val="24"/>
        </w:rPr>
        <w:t>s opportunities for growth and advancement</w:t>
      </w:r>
      <w:r w:rsidR="00840EF0" w:rsidRPr="00196D1F">
        <w:rPr>
          <w:rFonts w:ascii="Arial" w:hAnsi="Arial" w:cs="Arial"/>
          <w:color w:val="000000" w:themeColor="text1"/>
          <w:sz w:val="24"/>
          <w:szCs w:val="24"/>
        </w:rPr>
        <w:t xml:space="preserve"> (Page et al. 2020)</w:t>
      </w:r>
      <w:r w:rsidRPr="00196D1F">
        <w:rPr>
          <w:rFonts w:ascii="Arial" w:hAnsi="Arial" w:cs="Arial"/>
          <w:color w:val="000000" w:themeColor="text1"/>
          <w:sz w:val="24"/>
          <w:szCs w:val="24"/>
        </w:rPr>
        <w:t xml:space="preserve">. The hotel chain has provided its employees with regular training and development programs, helping them to acquire new skills and expand their knowledge. This has </w:t>
      </w:r>
      <w:r w:rsidR="00395E4E" w:rsidRPr="00196D1F">
        <w:rPr>
          <w:rFonts w:ascii="Arial" w:hAnsi="Arial" w:cs="Arial"/>
          <w:color w:val="000000" w:themeColor="text1"/>
          <w:sz w:val="24"/>
          <w:szCs w:val="24"/>
        </w:rPr>
        <w:t>made employees</w:t>
      </w:r>
      <w:r w:rsidRPr="00196D1F">
        <w:rPr>
          <w:rFonts w:ascii="Arial" w:hAnsi="Arial" w:cs="Arial"/>
          <w:color w:val="000000" w:themeColor="text1"/>
          <w:sz w:val="24"/>
          <w:szCs w:val="24"/>
        </w:rPr>
        <w:t xml:space="preserve"> feel valued and appreciated, </w:t>
      </w:r>
      <w:r w:rsidR="00395E4E" w:rsidRPr="00196D1F">
        <w:rPr>
          <w:rFonts w:ascii="Arial" w:hAnsi="Arial" w:cs="Arial"/>
          <w:color w:val="000000" w:themeColor="text1"/>
          <w:sz w:val="24"/>
          <w:szCs w:val="24"/>
        </w:rPr>
        <w:t>increasing</w:t>
      </w:r>
      <w:r w:rsidRPr="00196D1F">
        <w:rPr>
          <w:rFonts w:ascii="Arial" w:hAnsi="Arial" w:cs="Arial"/>
          <w:color w:val="000000" w:themeColor="text1"/>
          <w:sz w:val="24"/>
          <w:szCs w:val="24"/>
        </w:rPr>
        <w:t xml:space="preserve"> engagement and </w:t>
      </w:r>
      <w:r w:rsidR="00147CE5" w:rsidRPr="00196D1F">
        <w:rPr>
          <w:rFonts w:ascii="Arial" w:hAnsi="Arial" w:cs="Arial"/>
          <w:color w:val="000000" w:themeColor="text1"/>
          <w:sz w:val="24"/>
          <w:szCs w:val="24"/>
        </w:rPr>
        <w:t>motivation. Furthermore, e</w:t>
      </w:r>
      <w:r w:rsidRPr="00196D1F">
        <w:rPr>
          <w:rFonts w:ascii="Arial" w:hAnsi="Arial" w:cs="Arial"/>
          <w:color w:val="000000" w:themeColor="text1"/>
          <w:sz w:val="24"/>
          <w:szCs w:val="24"/>
        </w:rPr>
        <w:t>ffective communication has also been a focus for Premier Inn, and the hotel chain has fostered open lines of communication between employees and management</w:t>
      </w:r>
      <w:r w:rsidR="00840EF0" w:rsidRPr="00196D1F">
        <w:rPr>
          <w:rFonts w:ascii="Arial" w:hAnsi="Arial" w:cs="Arial"/>
          <w:color w:val="000000" w:themeColor="text1"/>
          <w:sz w:val="24"/>
          <w:szCs w:val="24"/>
        </w:rPr>
        <w:t xml:space="preserve"> (Zaman et al. 2022)</w:t>
      </w:r>
      <w:r w:rsidRPr="00196D1F">
        <w:rPr>
          <w:rFonts w:ascii="Arial" w:hAnsi="Arial" w:cs="Arial"/>
          <w:color w:val="000000" w:themeColor="text1"/>
          <w:sz w:val="24"/>
          <w:szCs w:val="24"/>
        </w:rPr>
        <w:t>. By ensuring that employees feel heard and understood, Premier Inn has created a work environment that is inclusive and supportive, leading to improved employee engagement</w:t>
      </w:r>
      <w:r w:rsidR="00840EF0" w:rsidRPr="00196D1F">
        <w:rPr>
          <w:rFonts w:ascii="Arial" w:hAnsi="Arial" w:cs="Arial"/>
          <w:color w:val="000000" w:themeColor="text1"/>
          <w:sz w:val="24"/>
          <w:szCs w:val="24"/>
        </w:rPr>
        <w:t xml:space="preserve"> (</w:t>
      </w:r>
      <w:proofErr w:type="spellStart"/>
      <w:r w:rsidR="00840EF0" w:rsidRPr="00196D1F">
        <w:rPr>
          <w:rFonts w:ascii="Arial" w:hAnsi="Arial" w:cs="Arial"/>
          <w:color w:val="000000" w:themeColor="text1"/>
          <w:sz w:val="24"/>
          <w:szCs w:val="24"/>
        </w:rPr>
        <w:t>Manns</w:t>
      </w:r>
      <w:proofErr w:type="spellEnd"/>
      <w:r w:rsidR="00840EF0" w:rsidRPr="00196D1F">
        <w:rPr>
          <w:rFonts w:ascii="Arial" w:hAnsi="Arial" w:cs="Arial"/>
          <w:color w:val="000000" w:themeColor="text1"/>
          <w:sz w:val="24"/>
          <w:szCs w:val="24"/>
        </w:rPr>
        <w:t>, 2020)</w:t>
      </w:r>
      <w:r w:rsidRPr="00196D1F">
        <w:rPr>
          <w:rFonts w:ascii="Arial" w:hAnsi="Arial" w:cs="Arial"/>
          <w:color w:val="000000" w:themeColor="text1"/>
          <w:sz w:val="24"/>
          <w:szCs w:val="24"/>
        </w:rPr>
        <w:t>.</w:t>
      </w:r>
    </w:p>
    <w:p w14:paraId="30C17278" w14:textId="3BBFABFB" w:rsidR="00736C8F" w:rsidRPr="00196D1F" w:rsidRDefault="00582D2F" w:rsidP="009B2BF1">
      <w:pPr>
        <w:spacing w:line="360" w:lineRule="auto"/>
        <w:jc w:val="both"/>
        <w:rPr>
          <w:rFonts w:ascii="Arial" w:hAnsi="Arial" w:cs="Arial"/>
          <w:color w:val="000000" w:themeColor="text1"/>
          <w:sz w:val="24"/>
          <w:szCs w:val="24"/>
        </w:rPr>
      </w:pPr>
      <w:r w:rsidRPr="00196D1F">
        <w:rPr>
          <w:rFonts w:ascii="Arial" w:hAnsi="Arial" w:cs="Arial"/>
          <w:color w:val="000000" w:themeColor="text1"/>
          <w:sz w:val="24"/>
          <w:szCs w:val="24"/>
        </w:rPr>
        <w:t>Similarly, r</w:t>
      </w:r>
      <w:r w:rsidR="00AD594C" w:rsidRPr="00196D1F">
        <w:rPr>
          <w:rFonts w:ascii="Arial" w:hAnsi="Arial" w:cs="Arial"/>
          <w:color w:val="000000" w:themeColor="text1"/>
          <w:sz w:val="24"/>
          <w:szCs w:val="24"/>
        </w:rPr>
        <w:t>ecognition has also been a critical driver of employee engagement for Premier Inn. The hotel chain has implemented recognition programs that reward employees for their hard work and achievements</w:t>
      </w:r>
      <w:r w:rsidR="009C71BC" w:rsidRPr="00196D1F">
        <w:rPr>
          <w:rFonts w:ascii="Arial" w:hAnsi="Arial" w:cs="Arial"/>
          <w:color w:val="000000" w:themeColor="text1"/>
          <w:sz w:val="24"/>
          <w:szCs w:val="24"/>
        </w:rPr>
        <w:t xml:space="preserve"> (Bowering, 2019)</w:t>
      </w:r>
      <w:r w:rsidR="00AD594C" w:rsidRPr="00196D1F">
        <w:rPr>
          <w:rFonts w:ascii="Arial" w:hAnsi="Arial" w:cs="Arial"/>
          <w:color w:val="000000" w:themeColor="text1"/>
          <w:sz w:val="24"/>
          <w:szCs w:val="24"/>
        </w:rPr>
        <w:t>. By affording due recognition, Premier Inn has motivated its employees to strive for excellence and has cultivated a sense of pride in their work, leading to improv</w:t>
      </w:r>
      <w:r w:rsidR="000E5497" w:rsidRPr="00196D1F">
        <w:rPr>
          <w:rFonts w:ascii="Arial" w:hAnsi="Arial" w:cs="Arial"/>
          <w:color w:val="000000" w:themeColor="text1"/>
          <w:sz w:val="24"/>
          <w:szCs w:val="24"/>
        </w:rPr>
        <w:t xml:space="preserve">ed engagement and satisfaction. </w:t>
      </w:r>
    </w:p>
    <w:p w14:paraId="0EBB4CE4" w14:textId="57BB3CA5" w:rsidR="00370A1C" w:rsidRPr="00196D1F" w:rsidRDefault="00370A1C" w:rsidP="009B2BF1">
      <w:pPr>
        <w:spacing w:line="360" w:lineRule="auto"/>
        <w:jc w:val="both"/>
        <w:rPr>
          <w:rFonts w:ascii="Arial" w:hAnsi="Arial" w:cs="Arial"/>
          <w:color w:val="000000" w:themeColor="text1"/>
          <w:sz w:val="24"/>
          <w:szCs w:val="24"/>
        </w:rPr>
      </w:pPr>
      <w:r w:rsidRPr="00196D1F">
        <w:rPr>
          <w:rFonts w:ascii="Arial" w:hAnsi="Arial" w:cs="Arial"/>
          <w:color w:val="000000" w:themeColor="text1"/>
          <w:sz w:val="24"/>
          <w:szCs w:val="24"/>
        </w:rPr>
        <w:t>The British Hospitality Association enlist</w:t>
      </w:r>
      <w:r w:rsidR="007816CF" w:rsidRPr="00196D1F">
        <w:rPr>
          <w:rFonts w:ascii="Arial" w:hAnsi="Arial" w:cs="Arial"/>
          <w:color w:val="000000" w:themeColor="text1"/>
          <w:sz w:val="24"/>
          <w:szCs w:val="24"/>
        </w:rPr>
        <w:t>s</w:t>
      </w:r>
      <w:r w:rsidRPr="00196D1F">
        <w:rPr>
          <w:rFonts w:ascii="Arial" w:hAnsi="Arial" w:cs="Arial"/>
          <w:color w:val="000000" w:themeColor="text1"/>
          <w:sz w:val="24"/>
          <w:szCs w:val="24"/>
        </w:rPr>
        <w:t xml:space="preserve"> </w:t>
      </w:r>
      <w:r w:rsidR="00395E4E" w:rsidRPr="00196D1F">
        <w:rPr>
          <w:rFonts w:ascii="Arial" w:hAnsi="Arial" w:cs="Arial"/>
          <w:color w:val="000000" w:themeColor="text1"/>
          <w:sz w:val="24"/>
          <w:szCs w:val="24"/>
        </w:rPr>
        <w:t xml:space="preserve">it </w:t>
      </w:r>
      <w:r w:rsidRPr="00196D1F">
        <w:rPr>
          <w:rFonts w:ascii="Arial" w:hAnsi="Arial" w:cs="Arial"/>
          <w:color w:val="000000" w:themeColor="text1"/>
          <w:sz w:val="24"/>
          <w:szCs w:val="24"/>
        </w:rPr>
        <w:t>as</w:t>
      </w:r>
      <w:r w:rsidR="00DC7ADC" w:rsidRPr="00196D1F">
        <w:rPr>
          <w:rFonts w:ascii="Arial" w:hAnsi="Arial" w:cs="Arial"/>
          <w:color w:val="000000" w:themeColor="text1"/>
          <w:sz w:val="24"/>
          <w:szCs w:val="24"/>
        </w:rPr>
        <w:t xml:space="preserve"> the</w:t>
      </w:r>
      <w:r w:rsidRPr="00196D1F">
        <w:rPr>
          <w:rFonts w:ascii="Arial" w:hAnsi="Arial" w:cs="Arial"/>
          <w:color w:val="000000" w:themeColor="text1"/>
          <w:sz w:val="24"/>
          <w:szCs w:val="24"/>
        </w:rPr>
        <w:t xml:space="preserve"> third largest industry </w:t>
      </w:r>
      <w:r w:rsidR="00395E4E" w:rsidRPr="00196D1F">
        <w:rPr>
          <w:rFonts w:ascii="Arial" w:hAnsi="Arial" w:cs="Arial"/>
          <w:color w:val="000000" w:themeColor="text1"/>
          <w:sz w:val="24"/>
          <w:szCs w:val="24"/>
        </w:rPr>
        <w:t>in</w:t>
      </w:r>
      <w:r w:rsidRPr="00196D1F">
        <w:rPr>
          <w:rFonts w:ascii="Arial" w:hAnsi="Arial" w:cs="Arial"/>
          <w:color w:val="000000" w:themeColor="text1"/>
          <w:sz w:val="24"/>
          <w:szCs w:val="24"/>
        </w:rPr>
        <w:t xml:space="preserve"> the UK. The Hotel industry in </w:t>
      </w:r>
      <w:r w:rsidR="00395E4E" w:rsidRPr="00196D1F">
        <w:rPr>
          <w:rFonts w:ascii="Arial" w:hAnsi="Arial" w:cs="Arial"/>
          <w:color w:val="000000" w:themeColor="text1"/>
          <w:sz w:val="24"/>
          <w:szCs w:val="24"/>
        </w:rPr>
        <w:t xml:space="preserve">the </w:t>
      </w:r>
      <w:r w:rsidRPr="00196D1F">
        <w:rPr>
          <w:rFonts w:ascii="Arial" w:hAnsi="Arial" w:cs="Arial"/>
          <w:color w:val="000000" w:themeColor="text1"/>
          <w:sz w:val="24"/>
          <w:szCs w:val="24"/>
        </w:rPr>
        <w:t xml:space="preserve">UK has maintained its standard of attracting clients </w:t>
      </w:r>
      <w:r w:rsidR="00422187" w:rsidRPr="00196D1F">
        <w:rPr>
          <w:rFonts w:ascii="Arial" w:hAnsi="Arial" w:cs="Arial"/>
          <w:color w:val="000000" w:themeColor="text1"/>
          <w:sz w:val="24"/>
          <w:szCs w:val="24"/>
        </w:rPr>
        <w:t>and</w:t>
      </w:r>
      <w:r w:rsidR="00DC7ADC" w:rsidRPr="00196D1F">
        <w:rPr>
          <w:rFonts w:ascii="Arial" w:hAnsi="Arial" w:cs="Arial"/>
          <w:color w:val="000000" w:themeColor="text1"/>
          <w:sz w:val="24"/>
          <w:szCs w:val="24"/>
        </w:rPr>
        <w:t xml:space="preserve"> </w:t>
      </w:r>
      <w:r w:rsidR="00EC125E" w:rsidRPr="00196D1F">
        <w:rPr>
          <w:rFonts w:ascii="Arial" w:hAnsi="Arial" w:cs="Arial"/>
          <w:color w:val="000000" w:themeColor="text1"/>
          <w:sz w:val="24"/>
          <w:szCs w:val="24"/>
        </w:rPr>
        <w:t xml:space="preserve">the </w:t>
      </w:r>
      <w:r w:rsidR="00DC7ADC" w:rsidRPr="00196D1F">
        <w:rPr>
          <w:rFonts w:ascii="Arial" w:hAnsi="Arial" w:cs="Arial"/>
          <w:color w:val="000000" w:themeColor="text1"/>
          <w:sz w:val="24"/>
          <w:szCs w:val="24"/>
        </w:rPr>
        <w:t>ind</w:t>
      </w:r>
      <w:r w:rsidRPr="00196D1F">
        <w:rPr>
          <w:rFonts w:ascii="Arial" w:hAnsi="Arial" w:cs="Arial"/>
          <w:color w:val="000000" w:themeColor="text1"/>
          <w:sz w:val="24"/>
          <w:szCs w:val="24"/>
        </w:rPr>
        <w:t xml:space="preserve">ustry has managed to train employees with </w:t>
      </w:r>
      <w:r w:rsidR="00395E4E" w:rsidRPr="00196D1F">
        <w:rPr>
          <w:rFonts w:ascii="Arial" w:hAnsi="Arial" w:cs="Arial"/>
          <w:color w:val="000000" w:themeColor="text1"/>
          <w:sz w:val="24"/>
          <w:szCs w:val="24"/>
        </w:rPr>
        <w:t>a</w:t>
      </w:r>
      <w:r w:rsidRPr="00196D1F">
        <w:rPr>
          <w:rFonts w:ascii="Arial" w:hAnsi="Arial" w:cs="Arial"/>
          <w:color w:val="000000" w:themeColor="text1"/>
          <w:sz w:val="24"/>
          <w:szCs w:val="24"/>
        </w:rPr>
        <w:t xml:space="preserve"> passion </w:t>
      </w:r>
      <w:r w:rsidR="00395E4E" w:rsidRPr="00196D1F">
        <w:rPr>
          <w:rFonts w:ascii="Arial" w:hAnsi="Arial" w:cs="Arial"/>
          <w:color w:val="000000" w:themeColor="text1"/>
          <w:sz w:val="24"/>
          <w:szCs w:val="24"/>
        </w:rPr>
        <w:t>for pursuing</w:t>
      </w:r>
      <w:r w:rsidRPr="00196D1F">
        <w:rPr>
          <w:rFonts w:ascii="Arial" w:hAnsi="Arial" w:cs="Arial"/>
          <w:color w:val="000000" w:themeColor="text1"/>
          <w:sz w:val="24"/>
          <w:szCs w:val="24"/>
        </w:rPr>
        <w:t xml:space="preserve"> the bu</w:t>
      </w:r>
      <w:r w:rsidR="00EC125E" w:rsidRPr="00196D1F">
        <w:rPr>
          <w:rFonts w:ascii="Arial" w:hAnsi="Arial" w:cs="Arial"/>
          <w:color w:val="000000" w:themeColor="text1"/>
          <w:sz w:val="24"/>
          <w:szCs w:val="24"/>
        </w:rPr>
        <w:t>s</w:t>
      </w:r>
      <w:r w:rsidRPr="00196D1F">
        <w:rPr>
          <w:rFonts w:ascii="Arial" w:hAnsi="Arial" w:cs="Arial"/>
          <w:color w:val="000000" w:themeColor="text1"/>
          <w:sz w:val="24"/>
          <w:szCs w:val="24"/>
        </w:rPr>
        <w:t>iness for them. It is somehow ex</w:t>
      </w:r>
      <w:r w:rsidR="00395E4E" w:rsidRPr="00196D1F">
        <w:rPr>
          <w:rFonts w:ascii="Arial" w:hAnsi="Arial" w:cs="Arial"/>
          <w:color w:val="000000" w:themeColor="text1"/>
          <w:sz w:val="24"/>
          <w:szCs w:val="24"/>
        </w:rPr>
        <w:t>e</w:t>
      </w:r>
      <w:r w:rsidRPr="00196D1F">
        <w:rPr>
          <w:rFonts w:ascii="Arial" w:hAnsi="Arial" w:cs="Arial"/>
          <w:color w:val="000000" w:themeColor="text1"/>
          <w:sz w:val="24"/>
          <w:szCs w:val="24"/>
        </w:rPr>
        <w:t xml:space="preserve">mplary </w:t>
      </w:r>
      <w:r w:rsidR="00395E4E" w:rsidRPr="00196D1F">
        <w:rPr>
          <w:rFonts w:ascii="Arial" w:hAnsi="Arial" w:cs="Arial"/>
          <w:color w:val="000000" w:themeColor="text1"/>
          <w:sz w:val="24"/>
          <w:szCs w:val="24"/>
        </w:rPr>
        <w:t>how the employees have been engaged with the hotel industry and its terms and conditions for longer</w:t>
      </w:r>
      <w:r w:rsidRPr="00196D1F">
        <w:rPr>
          <w:rFonts w:ascii="Arial" w:hAnsi="Arial" w:cs="Arial"/>
          <w:color w:val="000000" w:themeColor="text1"/>
          <w:sz w:val="24"/>
          <w:szCs w:val="24"/>
        </w:rPr>
        <w:t>.</w:t>
      </w:r>
      <w:r w:rsidR="00853457" w:rsidRPr="00196D1F">
        <w:rPr>
          <w:rFonts w:ascii="Arial" w:hAnsi="Arial" w:cs="Arial"/>
          <w:color w:val="000000" w:themeColor="text1"/>
          <w:sz w:val="24"/>
          <w:szCs w:val="24"/>
        </w:rPr>
        <w:t xml:space="preserve"> In the older times, hotel management meas</w:t>
      </w:r>
      <w:r w:rsidR="00395E4E" w:rsidRPr="00196D1F">
        <w:rPr>
          <w:rFonts w:ascii="Arial" w:hAnsi="Arial" w:cs="Arial"/>
          <w:color w:val="000000" w:themeColor="text1"/>
          <w:sz w:val="24"/>
          <w:szCs w:val="24"/>
        </w:rPr>
        <w:t>u</w:t>
      </w:r>
      <w:r w:rsidR="00853457" w:rsidRPr="00196D1F">
        <w:rPr>
          <w:rFonts w:ascii="Arial" w:hAnsi="Arial" w:cs="Arial"/>
          <w:color w:val="000000" w:themeColor="text1"/>
          <w:sz w:val="24"/>
          <w:szCs w:val="24"/>
        </w:rPr>
        <w:t xml:space="preserve">ring </w:t>
      </w:r>
      <w:r w:rsidR="00853457" w:rsidRPr="00196D1F">
        <w:rPr>
          <w:rFonts w:ascii="Arial" w:hAnsi="Arial" w:cs="Arial"/>
          <w:color w:val="000000" w:themeColor="text1"/>
          <w:sz w:val="24"/>
          <w:szCs w:val="24"/>
        </w:rPr>
        <w:lastRenderedPageBreak/>
        <w:t>systems were weaker and did not cope with quality work progress, but now the tables have turned.</w:t>
      </w:r>
      <w:r w:rsidR="00710310" w:rsidRPr="00196D1F">
        <w:rPr>
          <w:rFonts w:ascii="Arial" w:hAnsi="Arial" w:cs="Arial"/>
          <w:color w:val="000000" w:themeColor="text1"/>
          <w:sz w:val="24"/>
          <w:szCs w:val="24"/>
        </w:rPr>
        <w:t xml:space="preserve"> The more engagement an employee shows</w:t>
      </w:r>
      <w:r w:rsidR="00395E4E" w:rsidRPr="00196D1F">
        <w:rPr>
          <w:rFonts w:ascii="Arial" w:hAnsi="Arial" w:cs="Arial"/>
          <w:color w:val="000000" w:themeColor="text1"/>
          <w:sz w:val="24"/>
          <w:szCs w:val="24"/>
        </w:rPr>
        <w:t>,</w:t>
      </w:r>
      <w:r w:rsidR="00710310" w:rsidRPr="00196D1F">
        <w:rPr>
          <w:rFonts w:ascii="Arial" w:hAnsi="Arial" w:cs="Arial"/>
          <w:color w:val="000000" w:themeColor="text1"/>
          <w:sz w:val="24"/>
          <w:szCs w:val="24"/>
        </w:rPr>
        <w:t xml:space="preserve"> the more compassion he put</w:t>
      </w:r>
      <w:r w:rsidR="00395E4E" w:rsidRPr="00196D1F">
        <w:rPr>
          <w:rFonts w:ascii="Arial" w:hAnsi="Arial" w:cs="Arial"/>
          <w:color w:val="000000" w:themeColor="text1"/>
          <w:sz w:val="24"/>
          <w:szCs w:val="24"/>
        </w:rPr>
        <w:t>s</w:t>
      </w:r>
      <w:r w:rsidR="00710310" w:rsidRPr="00196D1F">
        <w:rPr>
          <w:rFonts w:ascii="Arial" w:hAnsi="Arial" w:cs="Arial"/>
          <w:color w:val="000000" w:themeColor="text1"/>
          <w:sz w:val="24"/>
          <w:szCs w:val="24"/>
        </w:rPr>
        <w:t xml:space="preserve"> in</w:t>
      </w:r>
      <w:r w:rsidR="00395E4E" w:rsidRPr="00196D1F">
        <w:rPr>
          <w:rFonts w:ascii="Arial" w:hAnsi="Arial" w:cs="Arial"/>
          <w:color w:val="000000" w:themeColor="text1"/>
          <w:sz w:val="24"/>
          <w:szCs w:val="24"/>
        </w:rPr>
        <w:t>to</w:t>
      </w:r>
      <w:r w:rsidR="00710310" w:rsidRPr="00196D1F">
        <w:rPr>
          <w:rFonts w:ascii="Arial" w:hAnsi="Arial" w:cs="Arial"/>
          <w:color w:val="000000" w:themeColor="text1"/>
          <w:sz w:val="24"/>
          <w:szCs w:val="24"/>
        </w:rPr>
        <w:t xml:space="preserve"> his duty.</w:t>
      </w:r>
      <w:r w:rsidR="00167920" w:rsidRPr="00196D1F">
        <w:rPr>
          <w:rFonts w:ascii="Arial" w:hAnsi="Arial" w:cs="Arial"/>
          <w:color w:val="000000" w:themeColor="text1"/>
          <w:sz w:val="24"/>
          <w:szCs w:val="24"/>
        </w:rPr>
        <w:t xml:space="preserve"> </w:t>
      </w:r>
      <w:r w:rsidR="00395E4E" w:rsidRPr="00196D1F">
        <w:rPr>
          <w:rFonts w:ascii="Arial" w:hAnsi="Arial" w:cs="Arial"/>
          <w:color w:val="000000" w:themeColor="text1"/>
          <w:sz w:val="24"/>
          <w:szCs w:val="24"/>
        </w:rPr>
        <w:t>E</w:t>
      </w:r>
      <w:r w:rsidR="00167920" w:rsidRPr="00196D1F">
        <w:rPr>
          <w:rFonts w:ascii="Arial" w:hAnsi="Arial" w:cs="Arial"/>
          <w:color w:val="000000" w:themeColor="text1"/>
          <w:sz w:val="24"/>
          <w:szCs w:val="24"/>
        </w:rPr>
        <w:t xml:space="preserve">mployee engagement is much more than just fulfilling </w:t>
      </w:r>
      <w:r w:rsidR="00395E4E" w:rsidRPr="00196D1F">
        <w:rPr>
          <w:rFonts w:ascii="Arial" w:hAnsi="Arial" w:cs="Arial"/>
          <w:color w:val="000000" w:themeColor="text1"/>
          <w:sz w:val="24"/>
          <w:szCs w:val="24"/>
        </w:rPr>
        <w:t xml:space="preserve">the </w:t>
      </w:r>
      <w:r w:rsidR="00167920" w:rsidRPr="00196D1F">
        <w:rPr>
          <w:rFonts w:ascii="Arial" w:hAnsi="Arial" w:cs="Arial"/>
          <w:color w:val="000000" w:themeColor="text1"/>
          <w:sz w:val="24"/>
          <w:szCs w:val="24"/>
        </w:rPr>
        <w:t>financial demands of the employee</w:t>
      </w:r>
      <w:r w:rsidR="00395E4E" w:rsidRPr="00196D1F">
        <w:rPr>
          <w:rFonts w:ascii="Arial" w:hAnsi="Arial" w:cs="Arial"/>
          <w:color w:val="000000" w:themeColor="text1"/>
          <w:sz w:val="24"/>
          <w:szCs w:val="24"/>
        </w:rPr>
        <w:t>;</w:t>
      </w:r>
      <w:r w:rsidR="00167920" w:rsidRPr="00196D1F">
        <w:rPr>
          <w:rFonts w:ascii="Arial" w:hAnsi="Arial" w:cs="Arial"/>
          <w:color w:val="000000" w:themeColor="text1"/>
          <w:sz w:val="24"/>
          <w:szCs w:val="24"/>
        </w:rPr>
        <w:t xml:space="preserve"> it lets the employees enjoy their duty while getting adapt to so many more qualitative approaches like learning skills, building PR, autonomy, advancement</w:t>
      </w:r>
      <w:r w:rsidR="00422187" w:rsidRPr="00196D1F">
        <w:rPr>
          <w:rFonts w:ascii="Arial" w:hAnsi="Arial" w:cs="Arial"/>
          <w:color w:val="000000" w:themeColor="text1"/>
          <w:sz w:val="24"/>
          <w:szCs w:val="24"/>
        </w:rPr>
        <w:t>,</w:t>
      </w:r>
      <w:r w:rsidR="00167920" w:rsidRPr="00196D1F">
        <w:rPr>
          <w:rFonts w:ascii="Arial" w:hAnsi="Arial" w:cs="Arial"/>
          <w:color w:val="000000" w:themeColor="text1"/>
          <w:sz w:val="24"/>
          <w:szCs w:val="24"/>
        </w:rPr>
        <w:t xml:space="preserve"> and most importantly</w:t>
      </w:r>
      <w:r w:rsidR="00395E4E" w:rsidRPr="00196D1F">
        <w:rPr>
          <w:rFonts w:ascii="Arial" w:hAnsi="Arial" w:cs="Arial"/>
          <w:color w:val="000000" w:themeColor="text1"/>
          <w:sz w:val="24"/>
          <w:szCs w:val="24"/>
        </w:rPr>
        <w:t>,</w:t>
      </w:r>
      <w:r w:rsidR="00167920" w:rsidRPr="00196D1F">
        <w:rPr>
          <w:rFonts w:ascii="Arial" w:hAnsi="Arial" w:cs="Arial"/>
          <w:color w:val="000000" w:themeColor="text1"/>
          <w:sz w:val="24"/>
          <w:szCs w:val="24"/>
        </w:rPr>
        <w:t xml:space="preserve"> being in the system to learn new techniques of running a business.</w:t>
      </w:r>
      <w:r w:rsidR="00F30263" w:rsidRPr="00196D1F">
        <w:rPr>
          <w:rFonts w:ascii="Arial" w:hAnsi="Arial" w:cs="Arial"/>
          <w:color w:val="000000" w:themeColor="text1"/>
          <w:sz w:val="24"/>
          <w:szCs w:val="24"/>
        </w:rPr>
        <w:t xml:space="preserve"> Therefore, managing employees under a model prove</w:t>
      </w:r>
      <w:r w:rsidR="00395E4E" w:rsidRPr="00196D1F">
        <w:rPr>
          <w:rFonts w:ascii="Arial" w:hAnsi="Arial" w:cs="Arial"/>
          <w:color w:val="000000" w:themeColor="text1"/>
          <w:sz w:val="24"/>
          <w:szCs w:val="24"/>
        </w:rPr>
        <w:t>d</w:t>
      </w:r>
      <w:r w:rsidR="00F30263" w:rsidRPr="00196D1F">
        <w:rPr>
          <w:rFonts w:ascii="Arial" w:hAnsi="Arial" w:cs="Arial"/>
          <w:color w:val="000000" w:themeColor="text1"/>
          <w:sz w:val="24"/>
          <w:szCs w:val="24"/>
        </w:rPr>
        <w:t xml:space="preserve"> to be systematically </w:t>
      </w:r>
      <w:r w:rsidR="00853457" w:rsidRPr="00196D1F">
        <w:rPr>
          <w:rFonts w:ascii="Arial" w:hAnsi="Arial" w:cs="Arial"/>
          <w:color w:val="000000" w:themeColor="text1"/>
          <w:sz w:val="24"/>
          <w:szCs w:val="24"/>
        </w:rPr>
        <w:t>vigilant</w:t>
      </w:r>
      <w:r w:rsidR="00395E4E" w:rsidRPr="00196D1F">
        <w:rPr>
          <w:rFonts w:ascii="Arial" w:hAnsi="Arial" w:cs="Arial"/>
          <w:color w:val="000000" w:themeColor="text1"/>
          <w:sz w:val="24"/>
          <w:szCs w:val="24"/>
        </w:rPr>
        <w:t>,</w:t>
      </w:r>
      <w:r w:rsidR="00853457" w:rsidRPr="00196D1F">
        <w:rPr>
          <w:rFonts w:ascii="Arial" w:hAnsi="Arial" w:cs="Arial"/>
          <w:color w:val="000000" w:themeColor="text1"/>
          <w:sz w:val="24"/>
          <w:szCs w:val="24"/>
        </w:rPr>
        <w:t xml:space="preserve"> and hotels </w:t>
      </w:r>
      <w:r w:rsidR="00395E4E" w:rsidRPr="00196D1F">
        <w:rPr>
          <w:rFonts w:ascii="Arial" w:hAnsi="Arial" w:cs="Arial"/>
          <w:color w:val="000000" w:themeColor="text1"/>
          <w:sz w:val="24"/>
          <w:szCs w:val="24"/>
        </w:rPr>
        <w:t>in</w:t>
      </w:r>
      <w:r w:rsidR="00853457" w:rsidRPr="00196D1F">
        <w:rPr>
          <w:rFonts w:ascii="Arial" w:hAnsi="Arial" w:cs="Arial"/>
          <w:color w:val="000000" w:themeColor="text1"/>
          <w:sz w:val="24"/>
          <w:szCs w:val="24"/>
        </w:rPr>
        <w:t xml:space="preserve"> </w:t>
      </w:r>
      <w:r w:rsidR="00395E4E" w:rsidRPr="00196D1F">
        <w:rPr>
          <w:rFonts w:ascii="Arial" w:hAnsi="Arial" w:cs="Arial"/>
          <w:color w:val="000000" w:themeColor="text1"/>
          <w:sz w:val="24"/>
          <w:szCs w:val="24"/>
        </w:rPr>
        <w:t xml:space="preserve">the </w:t>
      </w:r>
      <w:r w:rsidR="00853457" w:rsidRPr="00196D1F">
        <w:rPr>
          <w:rFonts w:ascii="Arial" w:hAnsi="Arial" w:cs="Arial"/>
          <w:color w:val="000000" w:themeColor="text1"/>
          <w:sz w:val="24"/>
          <w:szCs w:val="24"/>
        </w:rPr>
        <w:t xml:space="preserve">UK have shown great improvement statistically. </w:t>
      </w:r>
      <w:r w:rsidR="004B11C6" w:rsidRPr="00196D1F">
        <w:rPr>
          <w:rFonts w:ascii="Arial" w:hAnsi="Arial" w:cs="Arial"/>
          <w:color w:val="000000" w:themeColor="text1"/>
          <w:sz w:val="24"/>
          <w:szCs w:val="24"/>
        </w:rPr>
        <w:t xml:space="preserve">The betterment </w:t>
      </w:r>
      <w:r w:rsidR="00395E4E" w:rsidRPr="00196D1F">
        <w:rPr>
          <w:rFonts w:ascii="Arial" w:hAnsi="Arial" w:cs="Arial"/>
          <w:color w:val="000000" w:themeColor="text1"/>
          <w:sz w:val="24"/>
          <w:szCs w:val="24"/>
        </w:rPr>
        <w:t>of</w:t>
      </w:r>
      <w:r w:rsidR="004B11C6" w:rsidRPr="00196D1F">
        <w:rPr>
          <w:rFonts w:ascii="Arial" w:hAnsi="Arial" w:cs="Arial"/>
          <w:color w:val="000000" w:themeColor="text1"/>
          <w:sz w:val="24"/>
          <w:szCs w:val="24"/>
        </w:rPr>
        <w:t xml:space="preserve"> </w:t>
      </w:r>
      <w:r w:rsidR="00A036DF" w:rsidRPr="00196D1F">
        <w:rPr>
          <w:rFonts w:ascii="Arial" w:hAnsi="Arial" w:cs="Arial"/>
          <w:color w:val="000000" w:themeColor="text1"/>
          <w:sz w:val="24"/>
          <w:szCs w:val="24"/>
        </w:rPr>
        <w:t>employees’</w:t>
      </w:r>
      <w:r w:rsidR="004B11C6" w:rsidRPr="00196D1F">
        <w:rPr>
          <w:rFonts w:ascii="Arial" w:hAnsi="Arial" w:cs="Arial"/>
          <w:color w:val="000000" w:themeColor="text1"/>
          <w:sz w:val="24"/>
          <w:szCs w:val="24"/>
        </w:rPr>
        <w:t xml:space="preserve"> engagement motivates the employee to learn more in their field and hustle for</w:t>
      </w:r>
      <w:r w:rsidR="00395E4E" w:rsidRPr="00196D1F">
        <w:rPr>
          <w:rFonts w:ascii="Arial" w:hAnsi="Arial" w:cs="Arial"/>
          <w:color w:val="000000" w:themeColor="text1"/>
          <w:sz w:val="24"/>
          <w:szCs w:val="24"/>
        </w:rPr>
        <w:t xml:space="preserve"> a</w:t>
      </w:r>
      <w:r w:rsidR="004B11C6" w:rsidRPr="00196D1F">
        <w:rPr>
          <w:rFonts w:ascii="Arial" w:hAnsi="Arial" w:cs="Arial"/>
          <w:color w:val="000000" w:themeColor="text1"/>
          <w:sz w:val="24"/>
          <w:szCs w:val="24"/>
        </w:rPr>
        <w:t xml:space="preserve"> good cause. There should always be </w:t>
      </w:r>
      <w:r w:rsidR="00395E4E" w:rsidRPr="00196D1F">
        <w:rPr>
          <w:rFonts w:ascii="Arial" w:hAnsi="Arial" w:cs="Arial"/>
          <w:color w:val="000000" w:themeColor="text1"/>
          <w:sz w:val="24"/>
          <w:szCs w:val="24"/>
        </w:rPr>
        <w:t xml:space="preserve">a </w:t>
      </w:r>
      <w:r w:rsidR="004B11C6" w:rsidRPr="00196D1F">
        <w:rPr>
          <w:rFonts w:ascii="Arial" w:hAnsi="Arial" w:cs="Arial"/>
          <w:color w:val="000000" w:themeColor="text1"/>
          <w:sz w:val="24"/>
          <w:szCs w:val="24"/>
        </w:rPr>
        <w:t>visible difference between employee engagement and degradation</w:t>
      </w:r>
      <w:r w:rsidR="00395E4E" w:rsidRPr="00196D1F">
        <w:rPr>
          <w:rFonts w:ascii="Arial" w:hAnsi="Arial" w:cs="Arial"/>
          <w:color w:val="000000" w:themeColor="text1"/>
          <w:sz w:val="24"/>
          <w:szCs w:val="24"/>
        </w:rPr>
        <w:t>;</w:t>
      </w:r>
      <w:r w:rsidR="004B11C6" w:rsidRPr="00196D1F">
        <w:rPr>
          <w:rFonts w:ascii="Arial" w:hAnsi="Arial" w:cs="Arial"/>
          <w:color w:val="000000" w:themeColor="text1"/>
          <w:sz w:val="24"/>
          <w:szCs w:val="24"/>
        </w:rPr>
        <w:t xml:space="preserve"> too much of something can alter the outcomes.</w:t>
      </w:r>
    </w:p>
    <w:p w14:paraId="721A311B" w14:textId="77777777" w:rsidR="00F7324D" w:rsidRPr="00DD171D" w:rsidRDefault="00F7324D" w:rsidP="009B2BF1">
      <w:pPr>
        <w:spacing w:line="360" w:lineRule="auto"/>
        <w:jc w:val="both"/>
        <w:rPr>
          <w:rFonts w:ascii="Arial" w:hAnsi="Arial" w:cs="Arial"/>
          <w:b/>
          <w:bCs/>
          <w:color w:val="000000" w:themeColor="text1"/>
        </w:rPr>
      </w:pPr>
      <w:r w:rsidRPr="00196D1F">
        <w:rPr>
          <w:rFonts w:ascii="Arial" w:hAnsi="Arial" w:cs="Arial"/>
          <w:b/>
          <w:bCs/>
          <w:color w:val="000000" w:themeColor="text1"/>
          <w:sz w:val="24"/>
          <w:szCs w:val="24"/>
        </w:rPr>
        <w:br w:type="page"/>
      </w:r>
    </w:p>
    <w:p w14:paraId="19D6C420" w14:textId="25E06CBE" w:rsidR="00C763F8" w:rsidRPr="009B2BF1" w:rsidRDefault="00485DDF" w:rsidP="00485DDF">
      <w:pPr>
        <w:spacing w:line="360" w:lineRule="auto"/>
        <w:jc w:val="center"/>
        <w:rPr>
          <w:rFonts w:ascii="Arial" w:hAnsi="Arial" w:cs="Arial"/>
          <w:b/>
          <w:bCs/>
          <w:color w:val="000000" w:themeColor="text1"/>
          <w:sz w:val="24"/>
          <w:szCs w:val="24"/>
        </w:rPr>
      </w:pPr>
      <w:r w:rsidRPr="009B2BF1">
        <w:rPr>
          <w:rFonts w:ascii="Arial" w:hAnsi="Arial" w:cs="Arial"/>
          <w:b/>
          <w:bCs/>
          <w:color w:val="000000" w:themeColor="text1"/>
          <w:sz w:val="24"/>
          <w:szCs w:val="24"/>
        </w:rPr>
        <w:lastRenderedPageBreak/>
        <w:t>Reference</w:t>
      </w:r>
      <w:r w:rsidR="009B2BF1" w:rsidRPr="009B2BF1">
        <w:rPr>
          <w:rFonts w:ascii="Arial" w:hAnsi="Arial" w:cs="Arial"/>
          <w:b/>
          <w:bCs/>
          <w:color w:val="000000" w:themeColor="text1"/>
          <w:sz w:val="24"/>
          <w:szCs w:val="24"/>
        </w:rPr>
        <w:t xml:space="preserve"> Lists</w:t>
      </w:r>
    </w:p>
    <w:p w14:paraId="070FE2B2" w14:textId="36279F3F" w:rsidR="000733C1" w:rsidRPr="009B2BF1" w:rsidRDefault="000733C1" w:rsidP="000733C1">
      <w:pPr>
        <w:spacing w:line="360" w:lineRule="auto"/>
        <w:ind w:left="720" w:hanging="360"/>
        <w:jc w:val="both"/>
        <w:rPr>
          <w:rFonts w:ascii="Arial" w:hAnsi="Arial" w:cs="Arial"/>
          <w:color w:val="000000" w:themeColor="text1"/>
          <w:sz w:val="24"/>
          <w:szCs w:val="24"/>
        </w:rPr>
      </w:pPr>
      <w:r w:rsidRPr="009B2BF1">
        <w:rPr>
          <w:rFonts w:ascii="Arial" w:hAnsi="Arial" w:cs="Arial"/>
          <w:color w:val="000000" w:themeColor="text1"/>
          <w:sz w:val="24"/>
          <w:szCs w:val="24"/>
        </w:rPr>
        <w:t xml:space="preserve">Ali, S., Peters, L.D., Khan, I.U., Ali, W. and </w:t>
      </w:r>
      <w:proofErr w:type="spellStart"/>
      <w:r w:rsidRPr="009B2BF1">
        <w:rPr>
          <w:rFonts w:ascii="Arial" w:hAnsi="Arial" w:cs="Arial"/>
          <w:color w:val="000000" w:themeColor="text1"/>
          <w:sz w:val="24"/>
          <w:szCs w:val="24"/>
        </w:rPr>
        <w:t>Saif</w:t>
      </w:r>
      <w:proofErr w:type="spellEnd"/>
      <w:r w:rsidRPr="009B2BF1">
        <w:rPr>
          <w:rFonts w:ascii="Arial" w:hAnsi="Arial" w:cs="Arial"/>
          <w:color w:val="000000" w:themeColor="text1"/>
          <w:sz w:val="24"/>
          <w:szCs w:val="24"/>
        </w:rPr>
        <w:t xml:space="preserve">, N., 2020. </w:t>
      </w:r>
      <w:r w:rsidR="009B2BF1">
        <w:rPr>
          <w:rFonts w:ascii="Arial" w:hAnsi="Arial" w:cs="Arial"/>
          <w:color w:val="000000" w:themeColor="text1"/>
          <w:sz w:val="24"/>
          <w:szCs w:val="24"/>
        </w:rPr>
        <w:t>Organizational</w:t>
      </w:r>
      <w:r w:rsidRPr="009B2BF1">
        <w:rPr>
          <w:rFonts w:ascii="Arial" w:hAnsi="Arial" w:cs="Arial"/>
          <w:color w:val="000000" w:themeColor="text1"/>
          <w:sz w:val="24"/>
          <w:szCs w:val="24"/>
        </w:rPr>
        <w:t xml:space="preserve"> learning and hotel performance: the role of capabilities’ hierarchy. </w:t>
      </w:r>
      <w:r w:rsidRPr="009B2BF1">
        <w:rPr>
          <w:rFonts w:ascii="Arial" w:hAnsi="Arial" w:cs="Arial"/>
          <w:i/>
          <w:iCs/>
          <w:color w:val="000000" w:themeColor="text1"/>
          <w:sz w:val="24"/>
          <w:szCs w:val="24"/>
        </w:rPr>
        <w:t>International Journal of Hospitality Management</w:t>
      </w:r>
      <w:r w:rsidRPr="009B2BF1">
        <w:rPr>
          <w:rFonts w:ascii="Arial" w:hAnsi="Arial" w:cs="Arial"/>
          <w:color w:val="000000" w:themeColor="text1"/>
          <w:sz w:val="24"/>
          <w:szCs w:val="24"/>
        </w:rPr>
        <w:t>, </w:t>
      </w:r>
      <w:r w:rsidRPr="009B2BF1">
        <w:rPr>
          <w:rFonts w:ascii="Arial" w:hAnsi="Arial" w:cs="Arial"/>
          <w:i/>
          <w:iCs/>
          <w:color w:val="000000" w:themeColor="text1"/>
          <w:sz w:val="24"/>
          <w:szCs w:val="24"/>
        </w:rPr>
        <w:t>85</w:t>
      </w:r>
      <w:r w:rsidRPr="009B2BF1">
        <w:rPr>
          <w:rFonts w:ascii="Arial" w:hAnsi="Arial" w:cs="Arial"/>
          <w:color w:val="000000" w:themeColor="text1"/>
          <w:sz w:val="24"/>
          <w:szCs w:val="24"/>
        </w:rPr>
        <w:t>, p.102349.</w:t>
      </w:r>
    </w:p>
    <w:p w14:paraId="07786B02" w14:textId="77777777" w:rsidR="000733C1" w:rsidRPr="009B2BF1" w:rsidRDefault="000733C1" w:rsidP="000733C1">
      <w:pPr>
        <w:spacing w:line="360" w:lineRule="auto"/>
        <w:ind w:left="720" w:hanging="360"/>
        <w:jc w:val="both"/>
        <w:rPr>
          <w:rFonts w:ascii="Arial" w:hAnsi="Arial" w:cs="Arial"/>
          <w:color w:val="000000" w:themeColor="text1"/>
          <w:sz w:val="24"/>
          <w:szCs w:val="24"/>
        </w:rPr>
      </w:pPr>
      <w:proofErr w:type="spellStart"/>
      <w:r w:rsidRPr="009B2BF1">
        <w:rPr>
          <w:rFonts w:ascii="Arial" w:hAnsi="Arial" w:cs="Arial"/>
          <w:color w:val="000000" w:themeColor="text1"/>
          <w:sz w:val="24"/>
          <w:szCs w:val="24"/>
        </w:rPr>
        <w:t>Alipour</w:t>
      </w:r>
      <w:proofErr w:type="spellEnd"/>
      <w:r w:rsidRPr="009B2BF1">
        <w:rPr>
          <w:rFonts w:ascii="Arial" w:hAnsi="Arial" w:cs="Arial"/>
          <w:color w:val="000000" w:themeColor="text1"/>
          <w:sz w:val="24"/>
          <w:szCs w:val="24"/>
        </w:rPr>
        <w:t xml:space="preserve">, H., </w:t>
      </w:r>
      <w:proofErr w:type="spellStart"/>
      <w:r w:rsidRPr="009B2BF1">
        <w:rPr>
          <w:rFonts w:ascii="Arial" w:hAnsi="Arial" w:cs="Arial"/>
          <w:color w:val="000000" w:themeColor="text1"/>
          <w:sz w:val="24"/>
          <w:szCs w:val="24"/>
        </w:rPr>
        <w:t>Safaeimanesh</w:t>
      </w:r>
      <w:proofErr w:type="spellEnd"/>
      <w:r w:rsidRPr="009B2BF1">
        <w:rPr>
          <w:rFonts w:ascii="Arial" w:hAnsi="Arial" w:cs="Arial"/>
          <w:color w:val="000000" w:themeColor="text1"/>
          <w:sz w:val="24"/>
          <w:szCs w:val="24"/>
        </w:rPr>
        <w:t xml:space="preserve">, F. and </w:t>
      </w:r>
      <w:proofErr w:type="spellStart"/>
      <w:r w:rsidRPr="009B2BF1">
        <w:rPr>
          <w:rFonts w:ascii="Arial" w:hAnsi="Arial" w:cs="Arial"/>
          <w:color w:val="000000" w:themeColor="text1"/>
          <w:sz w:val="24"/>
          <w:szCs w:val="24"/>
        </w:rPr>
        <w:t>Soosan</w:t>
      </w:r>
      <w:proofErr w:type="spellEnd"/>
      <w:r w:rsidRPr="009B2BF1">
        <w:rPr>
          <w:rFonts w:ascii="Arial" w:hAnsi="Arial" w:cs="Arial"/>
          <w:color w:val="000000" w:themeColor="text1"/>
          <w:sz w:val="24"/>
          <w:szCs w:val="24"/>
        </w:rPr>
        <w:t>, A., 2019. Investigating sustainable practices in hotel industry-from employees’ perspective: Evidence from a Mediterranean Island. </w:t>
      </w:r>
      <w:r w:rsidRPr="009B2BF1">
        <w:rPr>
          <w:rFonts w:ascii="Arial" w:hAnsi="Arial" w:cs="Arial"/>
          <w:i/>
          <w:iCs/>
          <w:color w:val="000000" w:themeColor="text1"/>
          <w:sz w:val="24"/>
          <w:szCs w:val="24"/>
        </w:rPr>
        <w:t>Sustainability</w:t>
      </w:r>
      <w:r w:rsidRPr="009B2BF1">
        <w:rPr>
          <w:rFonts w:ascii="Arial" w:hAnsi="Arial" w:cs="Arial"/>
          <w:color w:val="000000" w:themeColor="text1"/>
          <w:sz w:val="24"/>
          <w:szCs w:val="24"/>
        </w:rPr>
        <w:t>, </w:t>
      </w:r>
      <w:r w:rsidRPr="009B2BF1">
        <w:rPr>
          <w:rFonts w:ascii="Arial" w:hAnsi="Arial" w:cs="Arial"/>
          <w:i/>
          <w:iCs/>
          <w:color w:val="000000" w:themeColor="text1"/>
          <w:sz w:val="24"/>
          <w:szCs w:val="24"/>
        </w:rPr>
        <w:t>11</w:t>
      </w:r>
      <w:r w:rsidRPr="009B2BF1">
        <w:rPr>
          <w:rFonts w:ascii="Arial" w:hAnsi="Arial" w:cs="Arial"/>
          <w:color w:val="000000" w:themeColor="text1"/>
          <w:sz w:val="24"/>
          <w:szCs w:val="24"/>
        </w:rPr>
        <w:t>(23), p.6556.</w:t>
      </w:r>
    </w:p>
    <w:p w14:paraId="31ADE2E0" w14:textId="35F89BD2" w:rsidR="000733C1" w:rsidRPr="009B2BF1" w:rsidRDefault="000733C1" w:rsidP="000733C1">
      <w:pPr>
        <w:spacing w:line="360" w:lineRule="auto"/>
        <w:ind w:left="720" w:hanging="360"/>
        <w:jc w:val="both"/>
        <w:rPr>
          <w:rFonts w:ascii="Arial" w:hAnsi="Arial" w:cs="Arial"/>
          <w:color w:val="000000" w:themeColor="text1"/>
          <w:sz w:val="24"/>
          <w:szCs w:val="24"/>
        </w:rPr>
      </w:pPr>
      <w:r w:rsidRPr="009B2BF1">
        <w:rPr>
          <w:rFonts w:ascii="Arial" w:hAnsi="Arial" w:cs="Arial"/>
          <w:color w:val="000000" w:themeColor="text1"/>
          <w:sz w:val="24"/>
          <w:szCs w:val="24"/>
        </w:rPr>
        <w:t xml:space="preserve">Bowering, T., 2019. </w:t>
      </w:r>
      <w:r w:rsidR="009B2BF1">
        <w:rPr>
          <w:rFonts w:ascii="Arial" w:hAnsi="Arial" w:cs="Arial"/>
          <w:color w:val="000000" w:themeColor="text1"/>
          <w:sz w:val="24"/>
          <w:szCs w:val="24"/>
        </w:rPr>
        <w:t>Aging</w:t>
      </w:r>
      <w:r w:rsidRPr="009B2BF1">
        <w:rPr>
          <w:rFonts w:ascii="Arial" w:hAnsi="Arial" w:cs="Arial"/>
          <w:color w:val="000000" w:themeColor="text1"/>
          <w:sz w:val="24"/>
          <w:szCs w:val="24"/>
        </w:rPr>
        <w:t>, mobility</w:t>
      </w:r>
      <w:r w:rsidR="009B2BF1">
        <w:rPr>
          <w:rFonts w:ascii="Arial" w:hAnsi="Arial" w:cs="Arial"/>
          <w:color w:val="000000" w:themeColor="text1"/>
          <w:sz w:val="24"/>
          <w:szCs w:val="24"/>
        </w:rPr>
        <w:t>,</w:t>
      </w:r>
      <w:r w:rsidRPr="009B2BF1">
        <w:rPr>
          <w:rFonts w:ascii="Arial" w:hAnsi="Arial" w:cs="Arial"/>
          <w:color w:val="000000" w:themeColor="text1"/>
          <w:sz w:val="24"/>
          <w:szCs w:val="24"/>
        </w:rPr>
        <w:t xml:space="preserve"> and the city: Objects, infrastructures</w:t>
      </w:r>
      <w:r w:rsidR="009B2BF1">
        <w:rPr>
          <w:rFonts w:ascii="Arial" w:hAnsi="Arial" w:cs="Arial"/>
          <w:color w:val="000000" w:themeColor="text1"/>
          <w:sz w:val="24"/>
          <w:szCs w:val="24"/>
        </w:rPr>
        <w:t>,</w:t>
      </w:r>
      <w:r w:rsidRPr="009B2BF1">
        <w:rPr>
          <w:rFonts w:ascii="Arial" w:hAnsi="Arial" w:cs="Arial"/>
          <w:color w:val="000000" w:themeColor="text1"/>
          <w:sz w:val="24"/>
          <w:szCs w:val="24"/>
        </w:rPr>
        <w:t xml:space="preserve"> and practices in everyday assemblages of civic spaces in East London. Journal of population </w:t>
      </w:r>
      <w:r w:rsidR="009B2BF1">
        <w:rPr>
          <w:rFonts w:ascii="Arial" w:hAnsi="Arial" w:cs="Arial"/>
          <w:color w:val="000000" w:themeColor="text1"/>
          <w:sz w:val="24"/>
          <w:szCs w:val="24"/>
        </w:rPr>
        <w:t>aging</w:t>
      </w:r>
      <w:r w:rsidRPr="009B2BF1">
        <w:rPr>
          <w:rFonts w:ascii="Arial" w:hAnsi="Arial" w:cs="Arial"/>
          <w:color w:val="000000" w:themeColor="text1"/>
          <w:sz w:val="24"/>
          <w:szCs w:val="24"/>
        </w:rPr>
        <w:t>, 12(2), pp.151-177.</w:t>
      </w:r>
    </w:p>
    <w:p w14:paraId="76E57939" w14:textId="77777777" w:rsidR="000733C1" w:rsidRPr="009B2BF1" w:rsidRDefault="000733C1" w:rsidP="000733C1">
      <w:pPr>
        <w:spacing w:line="360" w:lineRule="auto"/>
        <w:ind w:left="720" w:hanging="360"/>
        <w:jc w:val="both"/>
        <w:rPr>
          <w:rFonts w:ascii="Arial" w:hAnsi="Arial" w:cs="Arial"/>
          <w:color w:val="000000" w:themeColor="text1"/>
          <w:sz w:val="24"/>
          <w:szCs w:val="24"/>
        </w:rPr>
      </w:pPr>
      <w:r w:rsidRPr="009B2BF1">
        <w:rPr>
          <w:rFonts w:ascii="Arial" w:hAnsi="Arial" w:cs="Arial"/>
          <w:color w:val="000000" w:themeColor="text1"/>
          <w:sz w:val="24"/>
          <w:szCs w:val="24"/>
        </w:rPr>
        <w:t>Cattermole, G., 2019. Developing the employee lifecycle to keep top talent. </w:t>
      </w:r>
      <w:r w:rsidRPr="009B2BF1">
        <w:rPr>
          <w:rFonts w:ascii="Arial" w:hAnsi="Arial" w:cs="Arial"/>
          <w:i/>
          <w:iCs/>
          <w:color w:val="000000" w:themeColor="text1"/>
          <w:sz w:val="24"/>
          <w:szCs w:val="24"/>
        </w:rPr>
        <w:t>Strategic HR review</w:t>
      </w:r>
      <w:r w:rsidRPr="009B2BF1">
        <w:rPr>
          <w:rFonts w:ascii="Arial" w:hAnsi="Arial" w:cs="Arial"/>
          <w:color w:val="000000" w:themeColor="text1"/>
          <w:sz w:val="24"/>
          <w:szCs w:val="24"/>
        </w:rPr>
        <w:t>, </w:t>
      </w:r>
      <w:r w:rsidRPr="009B2BF1">
        <w:rPr>
          <w:rFonts w:ascii="Arial" w:hAnsi="Arial" w:cs="Arial"/>
          <w:i/>
          <w:iCs/>
          <w:color w:val="000000" w:themeColor="text1"/>
          <w:sz w:val="24"/>
          <w:szCs w:val="24"/>
        </w:rPr>
        <w:t>18</w:t>
      </w:r>
      <w:r w:rsidRPr="009B2BF1">
        <w:rPr>
          <w:rFonts w:ascii="Arial" w:hAnsi="Arial" w:cs="Arial"/>
          <w:color w:val="000000" w:themeColor="text1"/>
          <w:sz w:val="24"/>
          <w:szCs w:val="24"/>
        </w:rPr>
        <w:t>(6), pp.258-262.</w:t>
      </w:r>
    </w:p>
    <w:p w14:paraId="5C687558" w14:textId="48A19029" w:rsidR="000733C1" w:rsidRPr="009B2BF1" w:rsidRDefault="000733C1" w:rsidP="000733C1">
      <w:pPr>
        <w:spacing w:line="360" w:lineRule="auto"/>
        <w:ind w:left="720" w:hanging="360"/>
        <w:jc w:val="both"/>
        <w:rPr>
          <w:rFonts w:ascii="Arial" w:hAnsi="Arial" w:cs="Arial"/>
          <w:color w:val="000000" w:themeColor="text1"/>
          <w:sz w:val="24"/>
          <w:szCs w:val="24"/>
        </w:rPr>
      </w:pPr>
      <w:proofErr w:type="spellStart"/>
      <w:r w:rsidRPr="009B2BF1">
        <w:rPr>
          <w:rFonts w:ascii="Arial" w:hAnsi="Arial" w:cs="Arial"/>
          <w:color w:val="000000" w:themeColor="text1"/>
          <w:sz w:val="24"/>
          <w:szCs w:val="24"/>
        </w:rPr>
        <w:t>Filimonau</w:t>
      </w:r>
      <w:proofErr w:type="spellEnd"/>
      <w:r w:rsidRPr="009B2BF1">
        <w:rPr>
          <w:rFonts w:ascii="Arial" w:hAnsi="Arial" w:cs="Arial"/>
          <w:color w:val="000000" w:themeColor="text1"/>
          <w:sz w:val="24"/>
          <w:szCs w:val="24"/>
        </w:rPr>
        <w:t xml:space="preserve">, V. and </w:t>
      </w:r>
      <w:proofErr w:type="spellStart"/>
      <w:r w:rsidRPr="009B2BF1">
        <w:rPr>
          <w:rFonts w:ascii="Arial" w:hAnsi="Arial" w:cs="Arial"/>
          <w:color w:val="000000" w:themeColor="text1"/>
          <w:sz w:val="24"/>
          <w:szCs w:val="24"/>
        </w:rPr>
        <w:t>Magklaropoulou</w:t>
      </w:r>
      <w:proofErr w:type="spellEnd"/>
      <w:r w:rsidRPr="009B2BF1">
        <w:rPr>
          <w:rFonts w:ascii="Arial" w:hAnsi="Arial" w:cs="Arial"/>
          <w:color w:val="000000" w:themeColor="text1"/>
          <w:sz w:val="24"/>
          <w:szCs w:val="24"/>
        </w:rPr>
        <w:t>, A., 2020. Exploring the viability of a new ‘pay-as-you-use</w:t>
      </w:r>
      <w:r w:rsidR="00131E50">
        <w:rPr>
          <w:rFonts w:ascii="Arial" w:hAnsi="Arial" w:cs="Arial"/>
          <w:color w:val="000000" w:themeColor="text1"/>
          <w:sz w:val="24"/>
          <w:szCs w:val="24"/>
        </w:rPr>
        <w:t xml:space="preserve"> </w:t>
      </w:r>
      <w:r w:rsidRPr="009B2BF1">
        <w:rPr>
          <w:rFonts w:ascii="Arial" w:hAnsi="Arial" w:cs="Arial"/>
          <w:color w:val="000000" w:themeColor="text1"/>
          <w:sz w:val="24"/>
          <w:szCs w:val="24"/>
        </w:rPr>
        <w:t>energy management model in budget hotels. International Journal of Hospitality Management, 89, p.102538.</w:t>
      </w:r>
    </w:p>
    <w:p w14:paraId="2E6A91B4" w14:textId="77777777" w:rsidR="000733C1" w:rsidRPr="009B2BF1" w:rsidRDefault="000733C1" w:rsidP="000733C1">
      <w:pPr>
        <w:spacing w:line="360" w:lineRule="auto"/>
        <w:ind w:left="720" w:hanging="360"/>
        <w:jc w:val="both"/>
        <w:rPr>
          <w:rFonts w:ascii="Arial" w:hAnsi="Arial" w:cs="Arial"/>
          <w:color w:val="000000" w:themeColor="text1"/>
          <w:sz w:val="24"/>
          <w:szCs w:val="24"/>
        </w:rPr>
      </w:pPr>
      <w:proofErr w:type="spellStart"/>
      <w:r w:rsidRPr="009B2BF1">
        <w:rPr>
          <w:rFonts w:ascii="Arial" w:hAnsi="Arial" w:cs="Arial"/>
          <w:color w:val="000000" w:themeColor="text1"/>
          <w:sz w:val="24"/>
          <w:szCs w:val="24"/>
        </w:rPr>
        <w:t>Gursoy</w:t>
      </w:r>
      <w:proofErr w:type="spellEnd"/>
      <w:r w:rsidRPr="009B2BF1">
        <w:rPr>
          <w:rFonts w:ascii="Arial" w:hAnsi="Arial" w:cs="Arial"/>
          <w:color w:val="000000" w:themeColor="text1"/>
          <w:sz w:val="24"/>
          <w:szCs w:val="24"/>
        </w:rPr>
        <w:t>, D. ed., 2018. </w:t>
      </w:r>
      <w:r w:rsidRPr="009B2BF1">
        <w:rPr>
          <w:rFonts w:ascii="Arial" w:hAnsi="Arial" w:cs="Arial"/>
          <w:i/>
          <w:iCs/>
          <w:color w:val="000000" w:themeColor="text1"/>
          <w:sz w:val="24"/>
          <w:szCs w:val="24"/>
        </w:rPr>
        <w:t>The Routledge handbook of hospitality marketing</w:t>
      </w:r>
      <w:r w:rsidRPr="009B2BF1">
        <w:rPr>
          <w:rFonts w:ascii="Arial" w:hAnsi="Arial" w:cs="Arial"/>
          <w:color w:val="000000" w:themeColor="text1"/>
          <w:sz w:val="24"/>
          <w:szCs w:val="24"/>
        </w:rPr>
        <w:t>. Abingdon: Routledge.</w:t>
      </w:r>
    </w:p>
    <w:p w14:paraId="49646CF9" w14:textId="77777777" w:rsidR="000733C1" w:rsidRPr="009B2BF1" w:rsidRDefault="000733C1" w:rsidP="000733C1">
      <w:pPr>
        <w:spacing w:line="360" w:lineRule="auto"/>
        <w:ind w:left="720" w:hanging="360"/>
        <w:jc w:val="both"/>
        <w:rPr>
          <w:rFonts w:ascii="Arial" w:hAnsi="Arial" w:cs="Arial"/>
          <w:color w:val="000000" w:themeColor="text1"/>
          <w:sz w:val="24"/>
          <w:szCs w:val="24"/>
        </w:rPr>
      </w:pPr>
      <w:proofErr w:type="spellStart"/>
      <w:r w:rsidRPr="009B2BF1">
        <w:rPr>
          <w:rFonts w:ascii="Arial" w:hAnsi="Arial" w:cs="Arial"/>
          <w:color w:val="000000" w:themeColor="text1"/>
          <w:sz w:val="24"/>
          <w:szCs w:val="24"/>
        </w:rPr>
        <w:t>Hasnat</w:t>
      </w:r>
      <w:proofErr w:type="spellEnd"/>
      <w:r w:rsidRPr="009B2BF1">
        <w:rPr>
          <w:rFonts w:ascii="Arial" w:hAnsi="Arial" w:cs="Arial"/>
          <w:color w:val="000000" w:themeColor="text1"/>
          <w:sz w:val="24"/>
          <w:szCs w:val="24"/>
        </w:rPr>
        <w:t>, Q., 2021. </w:t>
      </w:r>
      <w:r w:rsidRPr="009B2BF1">
        <w:rPr>
          <w:rFonts w:ascii="Arial" w:hAnsi="Arial" w:cs="Arial"/>
          <w:i/>
          <w:iCs/>
          <w:color w:val="000000" w:themeColor="text1"/>
          <w:sz w:val="24"/>
          <w:szCs w:val="24"/>
        </w:rPr>
        <w:t>An Exploration of Employee Engagement and Employee Commitment in the London Hotel Sector: The Perspectives of Migrant Housekeeping Workers and Their Managers</w:t>
      </w:r>
      <w:r w:rsidRPr="009B2BF1">
        <w:rPr>
          <w:rFonts w:ascii="Arial" w:hAnsi="Arial" w:cs="Arial"/>
          <w:color w:val="000000" w:themeColor="text1"/>
          <w:sz w:val="24"/>
          <w:szCs w:val="24"/>
        </w:rPr>
        <w:t> (Doctoral dissertation, University of Brighton).</w:t>
      </w:r>
    </w:p>
    <w:p w14:paraId="2CB56A58" w14:textId="77777777" w:rsidR="000733C1" w:rsidRPr="009B2BF1" w:rsidRDefault="000733C1" w:rsidP="000733C1">
      <w:pPr>
        <w:spacing w:line="360" w:lineRule="auto"/>
        <w:ind w:left="720" w:hanging="360"/>
        <w:jc w:val="both"/>
        <w:rPr>
          <w:rFonts w:ascii="Arial" w:hAnsi="Arial" w:cs="Arial"/>
          <w:color w:val="000000" w:themeColor="text1"/>
          <w:sz w:val="24"/>
          <w:szCs w:val="24"/>
        </w:rPr>
      </w:pPr>
      <w:proofErr w:type="spellStart"/>
      <w:r w:rsidRPr="009B2BF1">
        <w:rPr>
          <w:rFonts w:ascii="Arial" w:hAnsi="Arial" w:cs="Arial"/>
          <w:color w:val="000000" w:themeColor="text1"/>
          <w:sz w:val="24"/>
          <w:szCs w:val="24"/>
        </w:rPr>
        <w:t>Hinzmann</w:t>
      </w:r>
      <w:proofErr w:type="spellEnd"/>
      <w:r w:rsidRPr="009B2BF1">
        <w:rPr>
          <w:rFonts w:ascii="Arial" w:hAnsi="Arial" w:cs="Arial"/>
          <w:color w:val="000000" w:themeColor="text1"/>
          <w:sz w:val="24"/>
          <w:szCs w:val="24"/>
        </w:rPr>
        <w:t xml:space="preserve">, R.A., </w:t>
      </w:r>
      <w:proofErr w:type="spellStart"/>
      <w:r w:rsidRPr="009B2BF1">
        <w:rPr>
          <w:rFonts w:ascii="Arial" w:hAnsi="Arial" w:cs="Arial"/>
          <w:color w:val="000000" w:themeColor="text1"/>
          <w:sz w:val="24"/>
          <w:szCs w:val="24"/>
        </w:rPr>
        <w:t>Rašticová</w:t>
      </w:r>
      <w:proofErr w:type="spellEnd"/>
      <w:r w:rsidRPr="009B2BF1">
        <w:rPr>
          <w:rFonts w:ascii="Arial" w:hAnsi="Arial" w:cs="Arial"/>
          <w:color w:val="000000" w:themeColor="text1"/>
          <w:sz w:val="24"/>
          <w:szCs w:val="24"/>
        </w:rPr>
        <w:t xml:space="preserve">, M. and </w:t>
      </w:r>
      <w:proofErr w:type="spellStart"/>
      <w:r w:rsidRPr="009B2BF1">
        <w:rPr>
          <w:rFonts w:ascii="Arial" w:hAnsi="Arial" w:cs="Arial"/>
          <w:color w:val="000000" w:themeColor="text1"/>
          <w:sz w:val="24"/>
          <w:szCs w:val="24"/>
        </w:rPr>
        <w:t>Šácha</w:t>
      </w:r>
      <w:proofErr w:type="spellEnd"/>
      <w:r w:rsidRPr="009B2BF1">
        <w:rPr>
          <w:rFonts w:ascii="Arial" w:hAnsi="Arial" w:cs="Arial"/>
          <w:color w:val="000000" w:themeColor="text1"/>
          <w:sz w:val="24"/>
          <w:szCs w:val="24"/>
        </w:rPr>
        <w:t xml:space="preserve">, J., 2019. Factors of employee engagement at the workplace. Do years of service </w:t>
      </w:r>
      <w:proofErr w:type="gramStart"/>
      <w:r w:rsidRPr="009B2BF1">
        <w:rPr>
          <w:rFonts w:ascii="Arial" w:hAnsi="Arial" w:cs="Arial"/>
          <w:color w:val="000000" w:themeColor="text1"/>
          <w:sz w:val="24"/>
          <w:szCs w:val="24"/>
        </w:rPr>
        <w:t>count?.</w:t>
      </w:r>
      <w:proofErr w:type="gramEnd"/>
      <w:r w:rsidRPr="009B2BF1">
        <w:rPr>
          <w:rFonts w:ascii="Arial" w:hAnsi="Arial" w:cs="Arial"/>
          <w:color w:val="000000" w:themeColor="text1"/>
          <w:sz w:val="24"/>
          <w:szCs w:val="24"/>
        </w:rPr>
        <w:t> </w:t>
      </w:r>
      <w:r w:rsidRPr="009B2BF1">
        <w:rPr>
          <w:rFonts w:ascii="Arial" w:hAnsi="Arial" w:cs="Arial"/>
          <w:i/>
          <w:iCs/>
          <w:color w:val="000000" w:themeColor="text1"/>
          <w:sz w:val="24"/>
          <w:szCs w:val="24"/>
        </w:rPr>
        <w:t xml:space="preserve">Acta Universitatis </w:t>
      </w:r>
      <w:proofErr w:type="spellStart"/>
      <w:r w:rsidRPr="009B2BF1">
        <w:rPr>
          <w:rFonts w:ascii="Arial" w:hAnsi="Arial" w:cs="Arial"/>
          <w:i/>
          <w:iCs/>
          <w:color w:val="000000" w:themeColor="text1"/>
          <w:sz w:val="24"/>
          <w:szCs w:val="24"/>
        </w:rPr>
        <w:t>Agriculturae</w:t>
      </w:r>
      <w:proofErr w:type="spellEnd"/>
      <w:r w:rsidRPr="009B2BF1">
        <w:rPr>
          <w:rFonts w:ascii="Arial" w:hAnsi="Arial" w:cs="Arial"/>
          <w:i/>
          <w:iCs/>
          <w:color w:val="000000" w:themeColor="text1"/>
          <w:sz w:val="24"/>
          <w:szCs w:val="24"/>
        </w:rPr>
        <w:t xml:space="preserve"> et </w:t>
      </w:r>
      <w:proofErr w:type="spellStart"/>
      <w:r w:rsidRPr="009B2BF1">
        <w:rPr>
          <w:rFonts w:ascii="Arial" w:hAnsi="Arial" w:cs="Arial"/>
          <w:i/>
          <w:iCs/>
          <w:color w:val="000000" w:themeColor="text1"/>
          <w:sz w:val="24"/>
          <w:szCs w:val="24"/>
        </w:rPr>
        <w:t>Silviculturae</w:t>
      </w:r>
      <w:proofErr w:type="spellEnd"/>
      <w:r w:rsidRPr="009B2BF1">
        <w:rPr>
          <w:rFonts w:ascii="Arial" w:hAnsi="Arial" w:cs="Arial"/>
          <w:i/>
          <w:iCs/>
          <w:color w:val="000000" w:themeColor="text1"/>
          <w:sz w:val="24"/>
          <w:szCs w:val="24"/>
        </w:rPr>
        <w:t xml:space="preserve"> </w:t>
      </w:r>
      <w:proofErr w:type="spellStart"/>
      <w:r w:rsidRPr="009B2BF1">
        <w:rPr>
          <w:rFonts w:ascii="Arial" w:hAnsi="Arial" w:cs="Arial"/>
          <w:i/>
          <w:iCs/>
          <w:color w:val="000000" w:themeColor="text1"/>
          <w:sz w:val="24"/>
          <w:szCs w:val="24"/>
        </w:rPr>
        <w:t>Mendelianae</w:t>
      </w:r>
      <w:proofErr w:type="spellEnd"/>
      <w:r w:rsidRPr="009B2BF1">
        <w:rPr>
          <w:rFonts w:ascii="Arial" w:hAnsi="Arial" w:cs="Arial"/>
          <w:i/>
          <w:iCs/>
          <w:color w:val="000000" w:themeColor="text1"/>
          <w:sz w:val="24"/>
          <w:szCs w:val="24"/>
        </w:rPr>
        <w:t xml:space="preserve"> </w:t>
      </w:r>
      <w:proofErr w:type="spellStart"/>
      <w:r w:rsidRPr="009B2BF1">
        <w:rPr>
          <w:rFonts w:ascii="Arial" w:hAnsi="Arial" w:cs="Arial"/>
          <w:i/>
          <w:iCs/>
          <w:color w:val="000000" w:themeColor="text1"/>
          <w:sz w:val="24"/>
          <w:szCs w:val="24"/>
        </w:rPr>
        <w:t>Brunensis</w:t>
      </w:r>
      <w:proofErr w:type="spellEnd"/>
      <w:r w:rsidRPr="009B2BF1">
        <w:rPr>
          <w:rFonts w:ascii="Arial" w:hAnsi="Arial" w:cs="Arial"/>
          <w:color w:val="000000" w:themeColor="text1"/>
          <w:sz w:val="24"/>
          <w:szCs w:val="24"/>
        </w:rPr>
        <w:t>.</w:t>
      </w:r>
    </w:p>
    <w:p w14:paraId="46BD7C4C" w14:textId="77777777" w:rsidR="000733C1" w:rsidRPr="009B2BF1" w:rsidRDefault="000733C1" w:rsidP="000733C1">
      <w:pPr>
        <w:spacing w:line="360" w:lineRule="auto"/>
        <w:ind w:left="720" w:hanging="360"/>
        <w:jc w:val="both"/>
        <w:rPr>
          <w:rFonts w:ascii="Arial" w:hAnsi="Arial" w:cs="Arial"/>
          <w:color w:val="000000" w:themeColor="text1"/>
          <w:sz w:val="24"/>
          <w:szCs w:val="24"/>
        </w:rPr>
      </w:pPr>
      <w:r w:rsidRPr="009B2BF1">
        <w:rPr>
          <w:rFonts w:ascii="Arial" w:hAnsi="Arial" w:cs="Arial"/>
          <w:color w:val="000000" w:themeColor="text1"/>
          <w:sz w:val="24"/>
          <w:szCs w:val="24"/>
        </w:rPr>
        <w:t>Honeycutt, J., 2022. </w:t>
      </w:r>
      <w:r w:rsidRPr="009B2BF1">
        <w:rPr>
          <w:rFonts w:ascii="Arial" w:hAnsi="Arial" w:cs="Arial"/>
          <w:i/>
          <w:iCs/>
          <w:color w:val="000000" w:themeColor="text1"/>
          <w:sz w:val="24"/>
          <w:szCs w:val="24"/>
        </w:rPr>
        <w:t xml:space="preserve">Strategies for </w:t>
      </w:r>
      <w:proofErr w:type="spellStart"/>
      <w:r w:rsidRPr="009B2BF1">
        <w:rPr>
          <w:rFonts w:ascii="Arial" w:hAnsi="Arial" w:cs="Arial"/>
          <w:i/>
          <w:iCs/>
          <w:color w:val="000000" w:themeColor="text1"/>
          <w:sz w:val="24"/>
          <w:szCs w:val="24"/>
        </w:rPr>
        <w:t>Optimising</w:t>
      </w:r>
      <w:proofErr w:type="spellEnd"/>
      <w:r w:rsidRPr="009B2BF1">
        <w:rPr>
          <w:rFonts w:ascii="Arial" w:hAnsi="Arial" w:cs="Arial"/>
          <w:i/>
          <w:iCs/>
          <w:color w:val="000000" w:themeColor="text1"/>
          <w:sz w:val="24"/>
          <w:szCs w:val="24"/>
        </w:rPr>
        <w:t xml:space="preserve"> Employee Engagement in Luxury Hotels</w:t>
      </w:r>
      <w:r w:rsidRPr="009B2BF1">
        <w:rPr>
          <w:rFonts w:ascii="Arial" w:hAnsi="Arial" w:cs="Arial"/>
          <w:color w:val="000000" w:themeColor="text1"/>
          <w:sz w:val="24"/>
          <w:szCs w:val="24"/>
        </w:rPr>
        <w:t> (Doctoral dissertation, Walden University).</w:t>
      </w:r>
    </w:p>
    <w:p w14:paraId="6E5650A4" w14:textId="6CF4E2BE" w:rsidR="000733C1" w:rsidRPr="009B2BF1" w:rsidRDefault="000733C1" w:rsidP="000733C1">
      <w:pPr>
        <w:spacing w:line="360" w:lineRule="auto"/>
        <w:ind w:left="720" w:hanging="360"/>
        <w:jc w:val="both"/>
        <w:rPr>
          <w:rFonts w:ascii="Arial" w:hAnsi="Arial" w:cs="Arial"/>
          <w:color w:val="000000" w:themeColor="text1"/>
          <w:sz w:val="24"/>
          <w:szCs w:val="24"/>
        </w:rPr>
      </w:pPr>
      <w:r w:rsidRPr="009B2BF1">
        <w:rPr>
          <w:rFonts w:ascii="Arial" w:hAnsi="Arial" w:cs="Arial"/>
          <w:color w:val="000000" w:themeColor="text1"/>
          <w:sz w:val="24"/>
          <w:szCs w:val="24"/>
        </w:rPr>
        <w:lastRenderedPageBreak/>
        <w:t>Kwon, K. and Park, J., 2019. The life cycle of employee engagement theory in HRD</w:t>
      </w:r>
      <w:r w:rsidR="00131E50">
        <w:rPr>
          <w:rFonts w:ascii="Arial" w:hAnsi="Arial" w:cs="Arial"/>
          <w:color w:val="000000" w:themeColor="text1"/>
          <w:sz w:val="24"/>
          <w:szCs w:val="24"/>
        </w:rPr>
        <w:t xml:space="preserve"> </w:t>
      </w:r>
      <w:r w:rsidRPr="009B2BF1">
        <w:rPr>
          <w:rFonts w:ascii="Arial" w:hAnsi="Arial" w:cs="Arial"/>
          <w:color w:val="000000" w:themeColor="text1"/>
          <w:sz w:val="24"/>
          <w:szCs w:val="24"/>
        </w:rPr>
        <w:t>research. </w:t>
      </w:r>
      <w:r w:rsidRPr="009B2BF1">
        <w:rPr>
          <w:rFonts w:ascii="Arial" w:hAnsi="Arial" w:cs="Arial"/>
          <w:i/>
          <w:iCs/>
          <w:color w:val="000000" w:themeColor="text1"/>
          <w:sz w:val="24"/>
          <w:szCs w:val="24"/>
        </w:rPr>
        <w:t>Advances in Developing Human Resources</w:t>
      </w:r>
      <w:r w:rsidRPr="009B2BF1">
        <w:rPr>
          <w:rFonts w:ascii="Arial" w:hAnsi="Arial" w:cs="Arial"/>
          <w:color w:val="000000" w:themeColor="text1"/>
          <w:sz w:val="24"/>
          <w:szCs w:val="24"/>
        </w:rPr>
        <w:t>, </w:t>
      </w:r>
      <w:r w:rsidRPr="009B2BF1">
        <w:rPr>
          <w:rFonts w:ascii="Arial" w:hAnsi="Arial" w:cs="Arial"/>
          <w:i/>
          <w:iCs/>
          <w:color w:val="000000" w:themeColor="text1"/>
          <w:sz w:val="24"/>
          <w:szCs w:val="24"/>
        </w:rPr>
        <w:t>21</w:t>
      </w:r>
      <w:r w:rsidRPr="009B2BF1">
        <w:rPr>
          <w:rFonts w:ascii="Arial" w:hAnsi="Arial" w:cs="Arial"/>
          <w:color w:val="000000" w:themeColor="text1"/>
          <w:sz w:val="24"/>
          <w:szCs w:val="24"/>
        </w:rPr>
        <w:t>(3), pp.352-370.</w:t>
      </w:r>
    </w:p>
    <w:p w14:paraId="0060860A" w14:textId="77777777" w:rsidR="000733C1" w:rsidRPr="009B2BF1" w:rsidRDefault="000733C1" w:rsidP="000733C1">
      <w:pPr>
        <w:spacing w:line="360" w:lineRule="auto"/>
        <w:ind w:left="720" w:hanging="360"/>
        <w:jc w:val="both"/>
        <w:rPr>
          <w:rFonts w:ascii="Arial" w:hAnsi="Arial" w:cs="Arial"/>
          <w:color w:val="000000" w:themeColor="text1"/>
          <w:sz w:val="24"/>
          <w:szCs w:val="24"/>
        </w:rPr>
      </w:pPr>
      <w:proofErr w:type="spellStart"/>
      <w:r w:rsidRPr="009B2BF1">
        <w:rPr>
          <w:rFonts w:ascii="Arial" w:hAnsi="Arial" w:cs="Arial"/>
          <w:color w:val="000000" w:themeColor="text1"/>
          <w:sz w:val="24"/>
          <w:szCs w:val="24"/>
        </w:rPr>
        <w:t>Manns</w:t>
      </w:r>
      <w:proofErr w:type="spellEnd"/>
      <w:r w:rsidRPr="009B2BF1">
        <w:rPr>
          <w:rFonts w:ascii="Arial" w:hAnsi="Arial" w:cs="Arial"/>
          <w:color w:val="000000" w:themeColor="text1"/>
          <w:sz w:val="24"/>
          <w:szCs w:val="24"/>
        </w:rPr>
        <w:t>, J., 2020. Growing closer: Reflections on the future of visitor accommodation and the city. Journal of Urban Regeneration &amp; Renewal, 13(4), pp.357-364.</w:t>
      </w:r>
    </w:p>
    <w:p w14:paraId="1202D4D3" w14:textId="595B3BF9" w:rsidR="000733C1" w:rsidRPr="009B2BF1" w:rsidRDefault="000733C1" w:rsidP="000733C1">
      <w:pPr>
        <w:spacing w:line="360" w:lineRule="auto"/>
        <w:ind w:left="720" w:hanging="360"/>
        <w:jc w:val="both"/>
        <w:rPr>
          <w:rFonts w:ascii="Arial" w:hAnsi="Arial" w:cs="Arial"/>
          <w:color w:val="000000" w:themeColor="text1"/>
          <w:sz w:val="24"/>
          <w:szCs w:val="24"/>
          <w:u w:val="single"/>
        </w:rPr>
      </w:pPr>
      <w:r w:rsidRPr="009B2BF1">
        <w:rPr>
          <w:rFonts w:ascii="Arial" w:hAnsi="Arial" w:cs="Arial"/>
          <w:color w:val="000000" w:themeColor="text1"/>
          <w:sz w:val="24"/>
          <w:szCs w:val="24"/>
          <w:shd w:val="clear" w:color="auto" w:fill="FFFFFF"/>
        </w:rPr>
        <w:t xml:space="preserve">Naik, N.K.K. and </w:t>
      </w:r>
      <w:proofErr w:type="spellStart"/>
      <w:r w:rsidRPr="009B2BF1">
        <w:rPr>
          <w:rFonts w:ascii="Arial" w:hAnsi="Arial" w:cs="Arial"/>
          <w:color w:val="000000" w:themeColor="text1"/>
          <w:sz w:val="24"/>
          <w:szCs w:val="24"/>
          <w:shd w:val="clear" w:color="auto" w:fill="FFFFFF"/>
        </w:rPr>
        <w:t>Kanade</w:t>
      </w:r>
      <w:proofErr w:type="spellEnd"/>
      <w:r w:rsidRPr="009B2BF1">
        <w:rPr>
          <w:rFonts w:ascii="Arial" w:hAnsi="Arial" w:cs="Arial"/>
          <w:color w:val="000000" w:themeColor="text1"/>
          <w:sz w:val="24"/>
          <w:szCs w:val="24"/>
          <w:shd w:val="clear" w:color="auto" w:fill="FFFFFF"/>
        </w:rPr>
        <w:t xml:space="preserve">, S.R., 2019. HRM in </w:t>
      </w:r>
      <w:r w:rsidR="009B2BF1" w:rsidRPr="009B2BF1">
        <w:rPr>
          <w:rFonts w:ascii="Arial" w:hAnsi="Arial" w:cs="Arial"/>
          <w:color w:val="000000" w:themeColor="text1"/>
          <w:sz w:val="24"/>
          <w:szCs w:val="24"/>
          <w:shd w:val="clear" w:color="auto" w:fill="FFFFFF"/>
        </w:rPr>
        <w:t xml:space="preserve">the </w:t>
      </w:r>
      <w:r w:rsidRPr="009B2BF1">
        <w:rPr>
          <w:rFonts w:ascii="Arial" w:hAnsi="Arial" w:cs="Arial"/>
          <w:color w:val="000000" w:themeColor="text1"/>
          <w:sz w:val="24"/>
          <w:szCs w:val="24"/>
          <w:shd w:val="clear" w:color="auto" w:fill="FFFFFF"/>
        </w:rPr>
        <w:t>hospitality industry: an overview. </w:t>
      </w:r>
      <w:r w:rsidRPr="009B2BF1">
        <w:rPr>
          <w:rFonts w:ascii="Arial" w:hAnsi="Arial" w:cs="Arial"/>
          <w:i/>
          <w:iCs/>
          <w:color w:val="000000" w:themeColor="text1"/>
          <w:sz w:val="24"/>
          <w:szCs w:val="24"/>
          <w:shd w:val="clear" w:color="auto" w:fill="FFFFFF"/>
        </w:rPr>
        <w:t>Advance and Innovative Research</w:t>
      </w:r>
      <w:r w:rsidRPr="009B2BF1">
        <w:rPr>
          <w:rFonts w:ascii="Arial" w:hAnsi="Arial" w:cs="Arial"/>
          <w:color w:val="000000" w:themeColor="text1"/>
          <w:sz w:val="24"/>
          <w:szCs w:val="24"/>
          <w:shd w:val="clear" w:color="auto" w:fill="FFFFFF"/>
        </w:rPr>
        <w:t>, </w:t>
      </w:r>
      <w:r w:rsidRPr="009B2BF1">
        <w:rPr>
          <w:rFonts w:ascii="Arial" w:hAnsi="Arial" w:cs="Arial"/>
          <w:i/>
          <w:iCs/>
          <w:color w:val="000000" w:themeColor="text1"/>
          <w:sz w:val="24"/>
          <w:szCs w:val="24"/>
          <w:shd w:val="clear" w:color="auto" w:fill="FFFFFF"/>
        </w:rPr>
        <w:t>136</w:t>
      </w:r>
      <w:r w:rsidRPr="009B2BF1">
        <w:rPr>
          <w:rFonts w:ascii="Arial" w:hAnsi="Arial" w:cs="Arial"/>
          <w:color w:val="000000" w:themeColor="text1"/>
          <w:sz w:val="24"/>
          <w:szCs w:val="24"/>
          <w:shd w:val="clear" w:color="auto" w:fill="FFFFFF"/>
        </w:rPr>
        <w:t>.</w:t>
      </w:r>
    </w:p>
    <w:p w14:paraId="11AB560F" w14:textId="39E9D48F" w:rsidR="000733C1" w:rsidRPr="009B2BF1" w:rsidRDefault="000733C1" w:rsidP="000733C1">
      <w:pPr>
        <w:spacing w:line="360" w:lineRule="auto"/>
        <w:ind w:left="720" w:hanging="360"/>
        <w:jc w:val="both"/>
        <w:rPr>
          <w:rFonts w:ascii="Arial" w:hAnsi="Arial" w:cs="Arial"/>
          <w:color w:val="000000" w:themeColor="text1"/>
          <w:sz w:val="24"/>
          <w:szCs w:val="24"/>
        </w:rPr>
      </w:pPr>
      <w:r w:rsidRPr="009B2BF1">
        <w:rPr>
          <w:rFonts w:ascii="Arial" w:hAnsi="Arial" w:cs="Arial"/>
          <w:color w:val="000000" w:themeColor="text1"/>
          <w:sz w:val="24"/>
          <w:szCs w:val="24"/>
          <w:shd w:val="clear" w:color="auto" w:fill="FFFFFF"/>
        </w:rPr>
        <w:t xml:space="preserve">Naik, N.K.K. and </w:t>
      </w:r>
      <w:proofErr w:type="spellStart"/>
      <w:r w:rsidRPr="009B2BF1">
        <w:rPr>
          <w:rFonts w:ascii="Arial" w:hAnsi="Arial" w:cs="Arial"/>
          <w:color w:val="000000" w:themeColor="text1"/>
          <w:sz w:val="24"/>
          <w:szCs w:val="24"/>
          <w:shd w:val="clear" w:color="auto" w:fill="FFFFFF"/>
        </w:rPr>
        <w:t>Kanade</w:t>
      </w:r>
      <w:proofErr w:type="spellEnd"/>
      <w:r w:rsidRPr="009B2BF1">
        <w:rPr>
          <w:rFonts w:ascii="Arial" w:hAnsi="Arial" w:cs="Arial"/>
          <w:color w:val="000000" w:themeColor="text1"/>
          <w:sz w:val="24"/>
          <w:szCs w:val="24"/>
          <w:shd w:val="clear" w:color="auto" w:fill="FFFFFF"/>
        </w:rPr>
        <w:t xml:space="preserve">, S.R., 2019. HRM in </w:t>
      </w:r>
      <w:r w:rsidR="009B2BF1" w:rsidRPr="009B2BF1">
        <w:rPr>
          <w:rFonts w:ascii="Arial" w:hAnsi="Arial" w:cs="Arial"/>
          <w:color w:val="000000" w:themeColor="text1"/>
          <w:sz w:val="24"/>
          <w:szCs w:val="24"/>
          <w:shd w:val="clear" w:color="auto" w:fill="FFFFFF"/>
        </w:rPr>
        <w:t xml:space="preserve">the </w:t>
      </w:r>
      <w:r w:rsidRPr="009B2BF1">
        <w:rPr>
          <w:rFonts w:ascii="Arial" w:hAnsi="Arial" w:cs="Arial"/>
          <w:color w:val="000000" w:themeColor="text1"/>
          <w:sz w:val="24"/>
          <w:szCs w:val="24"/>
          <w:shd w:val="clear" w:color="auto" w:fill="FFFFFF"/>
        </w:rPr>
        <w:t>hospitality industry: an overview. </w:t>
      </w:r>
      <w:r w:rsidRPr="009B2BF1">
        <w:rPr>
          <w:rFonts w:ascii="Arial" w:hAnsi="Arial" w:cs="Arial"/>
          <w:i/>
          <w:iCs/>
          <w:color w:val="000000" w:themeColor="text1"/>
          <w:sz w:val="24"/>
          <w:szCs w:val="24"/>
          <w:shd w:val="clear" w:color="auto" w:fill="FFFFFF"/>
        </w:rPr>
        <w:t>Advance and Innovative Research</w:t>
      </w:r>
      <w:r w:rsidRPr="009B2BF1">
        <w:rPr>
          <w:rFonts w:ascii="Arial" w:hAnsi="Arial" w:cs="Arial"/>
          <w:color w:val="000000" w:themeColor="text1"/>
          <w:sz w:val="24"/>
          <w:szCs w:val="24"/>
          <w:shd w:val="clear" w:color="auto" w:fill="FFFFFF"/>
        </w:rPr>
        <w:t>, </w:t>
      </w:r>
      <w:r w:rsidRPr="009B2BF1">
        <w:rPr>
          <w:rFonts w:ascii="Arial" w:hAnsi="Arial" w:cs="Arial"/>
          <w:i/>
          <w:iCs/>
          <w:color w:val="000000" w:themeColor="text1"/>
          <w:sz w:val="24"/>
          <w:szCs w:val="24"/>
          <w:shd w:val="clear" w:color="auto" w:fill="FFFFFF"/>
        </w:rPr>
        <w:t>136</w:t>
      </w:r>
      <w:r w:rsidRPr="009B2BF1">
        <w:rPr>
          <w:rFonts w:ascii="Arial" w:hAnsi="Arial" w:cs="Arial"/>
          <w:color w:val="000000" w:themeColor="text1"/>
          <w:sz w:val="24"/>
          <w:szCs w:val="24"/>
          <w:shd w:val="clear" w:color="auto" w:fill="FFFFFF"/>
        </w:rPr>
        <w:t>.</w:t>
      </w:r>
    </w:p>
    <w:p w14:paraId="75113027" w14:textId="77777777" w:rsidR="000733C1" w:rsidRPr="009B2BF1" w:rsidRDefault="000733C1" w:rsidP="000733C1">
      <w:pPr>
        <w:spacing w:line="360" w:lineRule="auto"/>
        <w:ind w:left="720" w:hanging="360"/>
        <w:jc w:val="both"/>
        <w:rPr>
          <w:rFonts w:ascii="Arial" w:hAnsi="Arial" w:cs="Arial"/>
          <w:color w:val="000000" w:themeColor="text1"/>
          <w:sz w:val="24"/>
          <w:szCs w:val="24"/>
        </w:rPr>
      </w:pPr>
      <w:proofErr w:type="spellStart"/>
      <w:r w:rsidRPr="009B2BF1">
        <w:rPr>
          <w:rFonts w:ascii="Arial" w:hAnsi="Arial" w:cs="Arial"/>
          <w:color w:val="000000" w:themeColor="text1"/>
          <w:sz w:val="24"/>
          <w:szCs w:val="24"/>
        </w:rPr>
        <w:t>Nosratabadi</w:t>
      </w:r>
      <w:proofErr w:type="spellEnd"/>
      <w:r w:rsidRPr="009B2BF1">
        <w:rPr>
          <w:rFonts w:ascii="Arial" w:hAnsi="Arial" w:cs="Arial"/>
          <w:color w:val="000000" w:themeColor="text1"/>
          <w:sz w:val="24"/>
          <w:szCs w:val="24"/>
        </w:rPr>
        <w:t xml:space="preserve">, S., </w:t>
      </w:r>
      <w:proofErr w:type="spellStart"/>
      <w:r w:rsidRPr="009B2BF1">
        <w:rPr>
          <w:rFonts w:ascii="Arial" w:hAnsi="Arial" w:cs="Arial"/>
          <w:color w:val="000000" w:themeColor="text1"/>
          <w:sz w:val="24"/>
          <w:szCs w:val="24"/>
        </w:rPr>
        <w:t>Zahed</w:t>
      </w:r>
      <w:proofErr w:type="spellEnd"/>
      <w:r w:rsidRPr="009B2BF1">
        <w:rPr>
          <w:rFonts w:ascii="Arial" w:hAnsi="Arial" w:cs="Arial"/>
          <w:color w:val="000000" w:themeColor="text1"/>
          <w:sz w:val="24"/>
          <w:szCs w:val="24"/>
        </w:rPr>
        <w:t xml:space="preserve">, R.K., </w:t>
      </w:r>
      <w:proofErr w:type="spellStart"/>
      <w:r w:rsidRPr="009B2BF1">
        <w:rPr>
          <w:rFonts w:ascii="Arial" w:hAnsi="Arial" w:cs="Arial"/>
          <w:color w:val="000000" w:themeColor="text1"/>
          <w:sz w:val="24"/>
          <w:szCs w:val="24"/>
        </w:rPr>
        <w:t>Ponkratov</w:t>
      </w:r>
      <w:proofErr w:type="spellEnd"/>
      <w:r w:rsidRPr="009B2BF1">
        <w:rPr>
          <w:rFonts w:ascii="Arial" w:hAnsi="Arial" w:cs="Arial"/>
          <w:color w:val="000000" w:themeColor="text1"/>
          <w:sz w:val="24"/>
          <w:szCs w:val="24"/>
        </w:rPr>
        <w:t xml:space="preserve">, V.V. and </w:t>
      </w:r>
      <w:proofErr w:type="spellStart"/>
      <w:r w:rsidRPr="009B2BF1">
        <w:rPr>
          <w:rFonts w:ascii="Arial" w:hAnsi="Arial" w:cs="Arial"/>
          <w:color w:val="000000" w:themeColor="text1"/>
          <w:sz w:val="24"/>
          <w:szCs w:val="24"/>
        </w:rPr>
        <w:t>Kostyrin</w:t>
      </w:r>
      <w:proofErr w:type="spellEnd"/>
      <w:r w:rsidRPr="009B2BF1">
        <w:rPr>
          <w:rFonts w:ascii="Arial" w:hAnsi="Arial" w:cs="Arial"/>
          <w:color w:val="000000" w:themeColor="text1"/>
          <w:sz w:val="24"/>
          <w:szCs w:val="24"/>
        </w:rPr>
        <w:t xml:space="preserve">, E.V., 2022. Artificial intelligence models and employee lifecycle management: a systematic literature review. </w:t>
      </w:r>
      <w:proofErr w:type="spellStart"/>
      <w:r w:rsidRPr="009B2BF1">
        <w:rPr>
          <w:rFonts w:ascii="Arial" w:hAnsi="Arial" w:cs="Arial"/>
          <w:color w:val="000000" w:themeColor="text1"/>
          <w:sz w:val="24"/>
          <w:szCs w:val="24"/>
        </w:rPr>
        <w:t>Organizacija</w:t>
      </w:r>
      <w:proofErr w:type="spellEnd"/>
      <w:r w:rsidRPr="009B2BF1">
        <w:rPr>
          <w:rFonts w:ascii="Arial" w:hAnsi="Arial" w:cs="Arial"/>
          <w:color w:val="000000" w:themeColor="text1"/>
          <w:sz w:val="24"/>
          <w:szCs w:val="24"/>
        </w:rPr>
        <w:t>, 55(3), pp.181-198.</w:t>
      </w:r>
    </w:p>
    <w:p w14:paraId="2F714F19" w14:textId="77777777" w:rsidR="000733C1" w:rsidRPr="009B2BF1" w:rsidRDefault="000733C1" w:rsidP="000733C1">
      <w:pPr>
        <w:spacing w:line="360" w:lineRule="auto"/>
        <w:ind w:left="720" w:hanging="360"/>
        <w:jc w:val="both"/>
        <w:rPr>
          <w:rFonts w:ascii="Arial" w:hAnsi="Arial" w:cs="Arial"/>
          <w:color w:val="000000" w:themeColor="text1"/>
          <w:sz w:val="24"/>
          <w:szCs w:val="24"/>
        </w:rPr>
      </w:pPr>
      <w:r w:rsidRPr="009B2BF1">
        <w:rPr>
          <w:rFonts w:ascii="Arial" w:hAnsi="Arial" w:cs="Arial"/>
          <w:color w:val="000000" w:themeColor="text1"/>
          <w:sz w:val="24"/>
          <w:szCs w:val="24"/>
        </w:rPr>
        <w:t>Page, S.J. and Connell, J., 2020. Tourism accommodation and hospitality services. In Tourism (pp. 216-241). Routledge.</w:t>
      </w:r>
    </w:p>
    <w:p w14:paraId="28F43299" w14:textId="172B5AC4" w:rsidR="000733C1" w:rsidRPr="009B2BF1" w:rsidRDefault="000733C1" w:rsidP="000733C1">
      <w:pPr>
        <w:spacing w:line="360" w:lineRule="auto"/>
        <w:ind w:left="720" w:hanging="360"/>
        <w:jc w:val="both"/>
        <w:rPr>
          <w:rFonts w:ascii="Arial" w:hAnsi="Arial" w:cs="Arial"/>
          <w:color w:val="000000" w:themeColor="text1"/>
          <w:sz w:val="24"/>
          <w:szCs w:val="24"/>
        </w:rPr>
      </w:pPr>
      <w:r w:rsidRPr="009B2BF1">
        <w:rPr>
          <w:rFonts w:ascii="Arial" w:hAnsi="Arial" w:cs="Arial"/>
          <w:color w:val="000000" w:themeColor="text1"/>
          <w:sz w:val="24"/>
          <w:szCs w:val="24"/>
        </w:rPr>
        <w:t xml:space="preserve">Pham, N.T., Chiappetta </w:t>
      </w:r>
      <w:proofErr w:type="spellStart"/>
      <w:r w:rsidRPr="009B2BF1">
        <w:rPr>
          <w:rFonts w:ascii="Arial" w:hAnsi="Arial" w:cs="Arial"/>
          <w:color w:val="000000" w:themeColor="text1"/>
          <w:sz w:val="24"/>
          <w:szCs w:val="24"/>
        </w:rPr>
        <w:t>Jabbour</w:t>
      </w:r>
      <w:proofErr w:type="spellEnd"/>
      <w:r w:rsidRPr="009B2BF1">
        <w:rPr>
          <w:rFonts w:ascii="Arial" w:hAnsi="Arial" w:cs="Arial"/>
          <w:color w:val="000000" w:themeColor="text1"/>
          <w:sz w:val="24"/>
          <w:szCs w:val="24"/>
        </w:rPr>
        <w:t>, C.J., Vo-Thanh, T., Huynh, T.L.D. and Santos, C., 2020. Greening hotels: does motivating hotel employees promote in-role green performance? The role of culture. </w:t>
      </w:r>
      <w:r w:rsidRPr="009B2BF1">
        <w:rPr>
          <w:rFonts w:ascii="Arial" w:hAnsi="Arial" w:cs="Arial"/>
          <w:i/>
          <w:iCs/>
          <w:color w:val="000000" w:themeColor="text1"/>
          <w:sz w:val="24"/>
          <w:szCs w:val="24"/>
        </w:rPr>
        <w:t>Journal of Sustainable Tourism</w:t>
      </w:r>
      <w:r w:rsidRPr="009B2BF1">
        <w:rPr>
          <w:rFonts w:ascii="Arial" w:hAnsi="Arial" w:cs="Arial"/>
          <w:color w:val="000000" w:themeColor="text1"/>
          <w:sz w:val="24"/>
          <w:szCs w:val="24"/>
        </w:rPr>
        <w:t>, pp.1-20.</w:t>
      </w:r>
    </w:p>
    <w:p w14:paraId="53F2DD02" w14:textId="7B743AC8" w:rsidR="00A56414" w:rsidRPr="009B2BF1" w:rsidRDefault="00A56414" w:rsidP="000733C1">
      <w:pPr>
        <w:spacing w:line="360" w:lineRule="auto"/>
        <w:ind w:left="720" w:hanging="360"/>
        <w:jc w:val="both"/>
        <w:rPr>
          <w:rFonts w:ascii="Arial" w:hAnsi="Arial" w:cs="Arial"/>
          <w:color w:val="000000" w:themeColor="text1"/>
          <w:sz w:val="24"/>
          <w:szCs w:val="24"/>
        </w:rPr>
      </w:pPr>
      <w:proofErr w:type="spellStart"/>
      <w:r w:rsidRPr="009B2BF1">
        <w:rPr>
          <w:rFonts w:ascii="Arial" w:hAnsi="Arial" w:cs="Arial"/>
          <w:color w:val="000000" w:themeColor="text1"/>
          <w:sz w:val="24"/>
          <w:szCs w:val="24"/>
        </w:rPr>
        <w:t>Rathee</w:t>
      </w:r>
      <w:proofErr w:type="spellEnd"/>
      <w:r w:rsidRPr="009B2BF1">
        <w:rPr>
          <w:rFonts w:ascii="Arial" w:hAnsi="Arial" w:cs="Arial"/>
          <w:color w:val="000000" w:themeColor="text1"/>
          <w:sz w:val="24"/>
          <w:szCs w:val="24"/>
        </w:rPr>
        <w:t xml:space="preserve">, </w:t>
      </w:r>
      <w:proofErr w:type="gramStart"/>
      <w:r w:rsidRPr="009B2BF1">
        <w:rPr>
          <w:rFonts w:ascii="Arial" w:hAnsi="Arial" w:cs="Arial"/>
          <w:color w:val="000000" w:themeColor="text1"/>
          <w:sz w:val="24"/>
          <w:szCs w:val="24"/>
        </w:rPr>
        <w:t>R.</w:t>
      </w:r>
      <w:proofErr w:type="gramEnd"/>
      <w:r w:rsidRPr="009B2BF1">
        <w:rPr>
          <w:rFonts w:ascii="Arial" w:hAnsi="Arial" w:cs="Arial"/>
          <w:color w:val="000000" w:themeColor="text1"/>
          <w:sz w:val="24"/>
          <w:szCs w:val="24"/>
        </w:rPr>
        <w:t xml:space="preserve"> and Sharma, M.V., 2020. Journey of Engagement: From Personal Engagement to Employee Engagement (A Conceptual Review).</w:t>
      </w:r>
    </w:p>
    <w:p w14:paraId="4A065770" w14:textId="07A55CB2" w:rsidR="00D53408" w:rsidRPr="009B2BF1" w:rsidRDefault="000733C1" w:rsidP="00A56414">
      <w:pPr>
        <w:spacing w:line="360" w:lineRule="auto"/>
        <w:ind w:left="720" w:hanging="360"/>
        <w:jc w:val="both"/>
        <w:rPr>
          <w:rFonts w:ascii="Arial" w:hAnsi="Arial" w:cs="Arial"/>
          <w:color w:val="000000" w:themeColor="text1"/>
          <w:sz w:val="24"/>
          <w:szCs w:val="24"/>
          <w:shd w:val="clear" w:color="auto" w:fill="FFFFFF"/>
        </w:rPr>
      </w:pPr>
      <w:proofErr w:type="spellStart"/>
      <w:r w:rsidRPr="009B2BF1">
        <w:rPr>
          <w:rFonts w:ascii="Arial" w:hAnsi="Arial" w:cs="Arial"/>
          <w:color w:val="000000" w:themeColor="text1"/>
          <w:sz w:val="24"/>
          <w:szCs w:val="24"/>
          <w:shd w:val="clear" w:color="auto" w:fill="FFFFFF"/>
        </w:rPr>
        <w:t>Reidhead</w:t>
      </w:r>
      <w:proofErr w:type="spellEnd"/>
      <w:r w:rsidRPr="009B2BF1">
        <w:rPr>
          <w:rFonts w:ascii="Arial" w:hAnsi="Arial" w:cs="Arial"/>
          <w:color w:val="000000" w:themeColor="text1"/>
          <w:sz w:val="24"/>
          <w:szCs w:val="24"/>
          <w:shd w:val="clear" w:color="auto" w:fill="FFFFFF"/>
        </w:rPr>
        <w:t xml:space="preserve">, C., 2020. Impact of </w:t>
      </w:r>
      <w:r w:rsidR="009B2BF1" w:rsidRPr="009B2BF1">
        <w:rPr>
          <w:rFonts w:ascii="Arial" w:hAnsi="Arial" w:cs="Arial"/>
          <w:color w:val="000000" w:themeColor="text1"/>
          <w:sz w:val="24"/>
          <w:szCs w:val="24"/>
          <w:shd w:val="clear" w:color="auto" w:fill="FFFFFF"/>
        </w:rPr>
        <w:t>organizational</w:t>
      </w:r>
      <w:r w:rsidRPr="009B2BF1">
        <w:rPr>
          <w:rFonts w:ascii="Arial" w:hAnsi="Arial" w:cs="Arial"/>
          <w:color w:val="000000" w:themeColor="text1"/>
          <w:sz w:val="24"/>
          <w:szCs w:val="24"/>
          <w:shd w:val="clear" w:color="auto" w:fill="FFFFFF"/>
        </w:rPr>
        <w:t xml:space="preserve"> culture on employee satisfaction: A case of Hilton hotel, United Kingdom. </w:t>
      </w:r>
      <w:r w:rsidRPr="009B2BF1">
        <w:rPr>
          <w:rFonts w:ascii="Arial" w:hAnsi="Arial" w:cs="Arial"/>
          <w:i/>
          <w:iCs/>
          <w:color w:val="000000" w:themeColor="text1"/>
          <w:sz w:val="24"/>
          <w:szCs w:val="24"/>
          <w:shd w:val="clear" w:color="auto" w:fill="FFFFFF"/>
        </w:rPr>
        <w:t>Journal of Economics and Business</w:t>
      </w:r>
      <w:r w:rsidRPr="009B2BF1">
        <w:rPr>
          <w:rFonts w:ascii="Arial" w:hAnsi="Arial" w:cs="Arial"/>
          <w:color w:val="000000" w:themeColor="text1"/>
          <w:sz w:val="24"/>
          <w:szCs w:val="24"/>
          <w:shd w:val="clear" w:color="auto" w:fill="FFFFFF"/>
        </w:rPr>
        <w:t>, </w:t>
      </w:r>
      <w:r w:rsidRPr="009B2BF1">
        <w:rPr>
          <w:rFonts w:ascii="Arial" w:hAnsi="Arial" w:cs="Arial"/>
          <w:i/>
          <w:iCs/>
          <w:color w:val="000000" w:themeColor="text1"/>
          <w:sz w:val="24"/>
          <w:szCs w:val="24"/>
          <w:shd w:val="clear" w:color="auto" w:fill="FFFFFF"/>
        </w:rPr>
        <w:t>3</w:t>
      </w:r>
      <w:r w:rsidRPr="009B2BF1">
        <w:rPr>
          <w:rFonts w:ascii="Arial" w:hAnsi="Arial" w:cs="Arial"/>
          <w:color w:val="000000" w:themeColor="text1"/>
          <w:sz w:val="24"/>
          <w:szCs w:val="24"/>
          <w:shd w:val="clear" w:color="auto" w:fill="FFFFFF"/>
        </w:rPr>
        <w:t>(1).</w:t>
      </w:r>
    </w:p>
    <w:p w14:paraId="01CD9621" w14:textId="77777777" w:rsidR="000733C1" w:rsidRPr="009B2BF1" w:rsidRDefault="000733C1" w:rsidP="000733C1">
      <w:pPr>
        <w:spacing w:line="360" w:lineRule="auto"/>
        <w:ind w:left="720" w:hanging="360"/>
        <w:jc w:val="both"/>
        <w:rPr>
          <w:rFonts w:ascii="Arial" w:hAnsi="Arial" w:cs="Arial"/>
          <w:color w:val="000000" w:themeColor="text1"/>
          <w:sz w:val="24"/>
          <w:szCs w:val="24"/>
        </w:rPr>
      </w:pPr>
      <w:r w:rsidRPr="009B2BF1">
        <w:rPr>
          <w:rFonts w:ascii="Arial" w:hAnsi="Arial" w:cs="Arial"/>
          <w:color w:val="000000" w:themeColor="text1"/>
          <w:sz w:val="24"/>
          <w:szCs w:val="24"/>
        </w:rPr>
        <w:t>Schwartz, J., Hatfield, S., Jones, R. and Anderson, S., 2019. What is the future of work. </w:t>
      </w:r>
      <w:r w:rsidRPr="009B2BF1">
        <w:rPr>
          <w:rFonts w:ascii="Arial" w:hAnsi="Arial" w:cs="Arial"/>
          <w:i/>
          <w:iCs/>
          <w:color w:val="000000" w:themeColor="text1"/>
          <w:sz w:val="24"/>
          <w:szCs w:val="24"/>
        </w:rPr>
        <w:t>Redefining work, workforces, and workplaces [published online April 1, 2019]. Deloitte Insights: ed</w:t>
      </w:r>
      <w:r w:rsidRPr="009B2BF1">
        <w:rPr>
          <w:rFonts w:ascii="Arial" w:hAnsi="Arial" w:cs="Arial"/>
          <w:color w:val="000000" w:themeColor="text1"/>
          <w:sz w:val="24"/>
          <w:szCs w:val="24"/>
        </w:rPr>
        <w:t>.</w:t>
      </w:r>
    </w:p>
    <w:p w14:paraId="470532AD" w14:textId="68529085" w:rsidR="000733C1" w:rsidRPr="009B2BF1" w:rsidRDefault="000733C1" w:rsidP="000733C1">
      <w:pPr>
        <w:spacing w:line="360" w:lineRule="auto"/>
        <w:ind w:left="720" w:hanging="360"/>
        <w:jc w:val="both"/>
        <w:rPr>
          <w:rFonts w:ascii="Arial" w:hAnsi="Arial" w:cs="Arial"/>
          <w:color w:val="000000" w:themeColor="text1"/>
          <w:sz w:val="24"/>
          <w:szCs w:val="24"/>
        </w:rPr>
      </w:pPr>
      <w:r w:rsidRPr="009B2BF1">
        <w:rPr>
          <w:rFonts w:ascii="Arial" w:hAnsi="Arial" w:cs="Arial"/>
          <w:color w:val="000000" w:themeColor="text1"/>
          <w:sz w:val="24"/>
          <w:szCs w:val="24"/>
        </w:rPr>
        <w:t xml:space="preserve">Shamim, S., </w:t>
      </w:r>
      <w:proofErr w:type="spellStart"/>
      <w:r w:rsidRPr="009B2BF1">
        <w:rPr>
          <w:rFonts w:ascii="Arial" w:hAnsi="Arial" w:cs="Arial"/>
          <w:color w:val="000000" w:themeColor="text1"/>
          <w:sz w:val="24"/>
          <w:szCs w:val="24"/>
        </w:rPr>
        <w:t>Cang</w:t>
      </w:r>
      <w:proofErr w:type="spellEnd"/>
      <w:r w:rsidRPr="009B2BF1">
        <w:rPr>
          <w:rFonts w:ascii="Arial" w:hAnsi="Arial" w:cs="Arial"/>
          <w:color w:val="000000" w:themeColor="text1"/>
          <w:sz w:val="24"/>
          <w:szCs w:val="24"/>
        </w:rPr>
        <w:t xml:space="preserve">, S. and Yu, H., 2019. Impact of </w:t>
      </w:r>
      <w:r w:rsidR="009B2BF1" w:rsidRPr="009B2BF1">
        <w:rPr>
          <w:rFonts w:ascii="Arial" w:hAnsi="Arial" w:cs="Arial"/>
          <w:color w:val="000000" w:themeColor="text1"/>
          <w:sz w:val="24"/>
          <w:szCs w:val="24"/>
        </w:rPr>
        <w:t>knowledge-oriented</w:t>
      </w:r>
      <w:r w:rsidRPr="009B2BF1">
        <w:rPr>
          <w:rFonts w:ascii="Arial" w:hAnsi="Arial" w:cs="Arial"/>
          <w:color w:val="000000" w:themeColor="text1"/>
          <w:sz w:val="24"/>
          <w:szCs w:val="24"/>
        </w:rPr>
        <w:t xml:space="preserve"> leadership on knowledge management </w:t>
      </w:r>
      <w:r w:rsidR="009B2BF1" w:rsidRPr="009B2BF1">
        <w:rPr>
          <w:rFonts w:ascii="Arial" w:hAnsi="Arial" w:cs="Arial"/>
          <w:color w:val="000000" w:themeColor="text1"/>
          <w:sz w:val="24"/>
          <w:szCs w:val="24"/>
        </w:rPr>
        <w:t>behavior</w:t>
      </w:r>
      <w:r w:rsidRPr="009B2BF1">
        <w:rPr>
          <w:rFonts w:ascii="Arial" w:hAnsi="Arial" w:cs="Arial"/>
          <w:color w:val="000000" w:themeColor="text1"/>
          <w:sz w:val="24"/>
          <w:szCs w:val="24"/>
        </w:rPr>
        <w:t xml:space="preserve"> through employee work attitudes. </w:t>
      </w:r>
      <w:r w:rsidRPr="009B2BF1">
        <w:rPr>
          <w:rFonts w:ascii="Arial" w:hAnsi="Arial" w:cs="Arial"/>
          <w:i/>
          <w:iCs/>
          <w:color w:val="000000" w:themeColor="text1"/>
          <w:sz w:val="24"/>
          <w:szCs w:val="24"/>
        </w:rPr>
        <w:t>The International Journal of Human Resource Management</w:t>
      </w:r>
      <w:r w:rsidRPr="009B2BF1">
        <w:rPr>
          <w:rFonts w:ascii="Arial" w:hAnsi="Arial" w:cs="Arial"/>
          <w:color w:val="000000" w:themeColor="text1"/>
          <w:sz w:val="24"/>
          <w:szCs w:val="24"/>
        </w:rPr>
        <w:t>, </w:t>
      </w:r>
      <w:r w:rsidRPr="009B2BF1">
        <w:rPr>
          <w:rFonts w:ascii="Arial" w:hAnsi="Arial" w:cs="Arial"/>
          <w:i/>
          <w:iCs/>
          <w:color w:val="000000" w:themeColor="text1"/>
          <w:sz w:val="24"/>
          <w:szCs w:val="24"/>
        </w:rPr>
        <w:t>30</w:t>
      </w:r>
      <w:r w:rsidRPr="009B2BF1">
        <w:rPr>
          <w:rFonts w:ascii="Arial" w:hAnsi="Arial" w:cs="Arial"/>
          <w:color w:val="000000" w:themeColor="text1"/>
          <w:sz w:val="24"/>
          <w:szCs w:val="24"/>
        </w:rPr>
        <w:t>(16), pp.2387-2417.</w:t>
      </w:r>
    </w:p>
    <w:p w14:paraId="2D75E3A7" w14:textId="214FE263" w:rsidR="000733C1" w:rsidRPr="009B2BF1" w:rsidRDefault="000733C1" w:rsidP="000733C1">
      <w:pPr>
        <w:spacing w:line="360" w:lineRule="auto"/>
        <w:ind w:left="720" w:hanging="360"/>
        <w:jc w:val="both"/>
        <w:rPr>
          <w:rFonts w:ascii="Arial" w:hAnsi="Arial" w:cs="Arial"/>
          <w:color w:val="000000" w:themeColor="text1"/>
          <w:sz w:val="24"/>
          <w:szCs w:val="24"/>
        </w:rPr>
      </w:pPr>
      <w:r w:rsidRPr="009B2BF1">
        <w:rPr>
          <w:rFonts w:ascii="Arial" w:hAnsi="Arial" w:cs="Arial"/>
          <w:color w:val="000000" w:themeColor="text1"/>
          <w:sz w:val="24"/>
          <w:szCs w:val="24"/>
        </w:rPr>
        <w:lastRenderedPageBreak/>
        <w:t xml:space="preserve">Singh, D., 2019. A literature review on employee retention with </w:t>
      </w:r>
      <w:r w:rsidR="009B2BF1" w:rsidRPr="009B2BF1">
        <w:rPr>
          <w:rFonts w:ascii="Arial" w:hAnsi="Arial" w:cs="Arial"/>
          <w:color w:val="000000" w:themeColor="text1"/>
          <w:sz w:val="24"/>
          <w:szCs w:val="24"/>
        </w:rPr>
        <w:t xml:space="preserve">a </w:t>
      </w:r>
      <w:r w:rsidRPr="009B2BF1">
        <w:rPr>
          <w:rFonts w:ascii="Arial" w:hAnsi="Arial" w:cs="Arial"/>
          <w:color w:val="000000" w:themeColor="text1"/>
          <w:sz w:val="24"/>
          <w:szCs w:val="24"/>
        </w:rPr>
        <w:t>focus on recent trends. </w:t>
      </w:r>
      <w:r w:rsidRPr="009B2BF1">
        <w:rPr>
          <w:rFonts w:ascii="Arial" w:hAnsi="Arial" w:cs="Arial"/>
          <w:i/>
          <w:iCs/>
          <w:color w:val="000000" w:themeColor="text1"/>
          <w:sz w:val="24"/>
          <w:szCs w:val="24"/>
        </w:rPr>
        <w:t>International Journal of Scientific Research in Science and Technology</w:t>
      </w:r>
      <w:r w:rsidRPr="009B2BF1">
        <w:rPr>
          <w:rFonts w:ascii="Arial" w:hAnsi="Arial" w:cs="Arial"/>
          <w:color w:val="000000" w:themeColor="text1"/>
          <w:sz w:val="24"/>
          <w:szCs w:val="24"/>
        </w:rPr>
        <w:t>, </w:t>
      </w:r>
      <w:r w:rsidRPr="009B2BF1">
        <w:rPr>
          <w:rFonts w:ascii="Arial" w:hAnsi="Arial" w:cs="Arial"/>
          <w:i/>
          <w:iCs/>
          <w:color w:val="000000" w:themeColor="text1"/>
          <w:sz w:val="24"/>
          <w:szCs w:val="24"/>
        </w:rPr>
        <w:t>6</w:t>
      </w:r>
      <w:r w:rsidRPr="009B2BF1">
        <w:rPr>
          <w:rFonts w:ascii="Arial" w:hAnsi="Arial" w:cs="Arial"/>
          <w:color w:val="000000" w:themeColor="text1"/>
          <w:sz w:val="24"/>
          <w:szCs w:val="24"/>
        </w:rPr>
        <w:t>(1), pp.425-431.</w:t>
      </w:r>
    </w:p>
    <w:p w14:paraId="1EAB4F1E" w14:textId="77777777" w:rsidR="000733C1" w:rsidRPr="009B2BF1" w:rsidRDefault="000733C1" w:rsidP="000733C1">
      <w:pPr>
        <w:spacing w:line="360" w:lineRule="auto"/>
        <w:ind w:left="720" w:hanging="360"/>
        <w:jc w:val="both"/>
        <w:rPr>
          <w:rFonts w:ascii="Arial" w:hAnsi="Arial" w:cs="Arial"/>
          <w:color w:val="000000" w:themeColor="text1"/>
          <w:sz w:val="24"/>
          <w:szCs w:val="24"/>
        </w:rPr>
      </w:pPr>
      <w:r w:rsidRPr="009B2BF1">
        <w:rPr>
          <w:rFonts w:ascii="Arial" w:hAnsi="Arial" w:cs="Arial"/>
          <w:color w:val="000000" w:themeColor="text1"/>
          <w:sz w:val="24"/>
          <w:szCs w:val="24"/>
        </w:rPr>
        <w:t xml:space="preserve">Terence, B., 2022. UK Economic Strategy Presents Opportunity for Businesses, Including Hotels, </w:t>
      </w:r>
      <w:proofErr w:type="spellStart"/>
      <w:r w:rsidRPr="009B2BF1">
        <w:rPr>
          <w:rFonts w:ascii="Arial" w:hAnsi="Arial" w:cs="Arial"/>
          <w:color w:val="000000" w:themeColor="text1"/>
          <w:sz w:val="24"/>
          <w:szCs w:val="24"/>
        </w:rPr>
        <w:t>To’Level</w:t>
      </w:r>
      <w:proofErr w:type="spellEnd"/>
      <w:r w:rsidRPr="009B2BF1">
        <w:rPr>
          <w:rFonts w:ascii="Arial" w:hAnsi="Arial" w:cs="Arial"/>
          <w:color w:val="000000" w:themeColor="text1"/>
          <w:sz w:val="24"/>
          <w:szCs w:val="24"/>
        </w:rPr>
        <w:t xml:space="preserve"> Up’.</w:t>
      </w:r>
    </w:p>
    <w:p w14:paraId="2D06F662" w14:textId="77777777" w:rsidR="000733C1" w:rsidRPr="009B2BF1" w:rsidRDefault="000733C1" w:rsidP="000733C1">
      <w:pPr>
        <w:spacing w:line="360" w:lineRule="auto"/>
        <w:ind w:left="720" w:hanging="360"/>
        <w:jc w:val="both"/>
        <w:rPr>
          <w:rFonts w:ascii="Arial" w:hAnsi="Arial" w:cs="Arial"/>
          <w:color w:val="000000" w:themeColor="text1"/>
          <w:sz w:val="24"/>
          <w:szCs w:val="24"/>
        </w:rPr>
      </w:pPr>
      <w:proofErr w:type="spellStart"/>
      <w:r w:rsidRPr="009B2BF1">
        <w:rPr>
          <w:rFonts w:ascii="Arial" w:hAnsi="Arial" w:cs="Arial"/>
          <w:color w:val="000000" w:themeColor="text1"/>
          <w:sz w:val="24"/>
          <w:szCs w:val="24"/>
        </w:rPr>
        <w:t>Wilcher</w:t>
      </w:r>
      <w:proofErr w:type="spellEnd"/>
      <w:r w:rsidRPr="009B2BF1">
        <w:rPr>
          <w:rFonts w:ascii="Arial" w:hAnsi="Arial" w:cs="Arial"/>
          <w:color w:val="000000" w:themeColor="text1"/>
          <w:sz w:val="24"/>
          <w:szCs w:val="24"/>
        </w:rPr>
        <w:t>, M.M., 2018. </w:t>
      </w:r>
      <w:r w:rsidRPr="009B2BF1">
        <w:rPr>
          <w:rFonts w:ascii="Arial" w:hAnsi="Arial" w:cs="Arial"/>
          <w:i/>
          <w:iCs/>
          <w:color w:val="000000" w:themeColor="text1"/>
          <w:sz w:val="24"/>
          <w:szCs w:val="24"/>
        </w:rPr>
        <w:t>Strategies of employee engagement in franchise hotels from the perspectives of frontline employees and their managers</w:t>
      </w:r>
      <w:r w:rsidRPr="009B2BF1">
        <w:rPr>
          <w:rFonts w:ascii="Arial" w:hAnsi="Arial" w:cs="Arial"/>
          <w:color w:val="000000" w:themeColor="text1"/>
          <w:sz w:val="24"/>
          <w:szCs w:val="24"/>
        </w:rPr>
        <w:t> (Doctoral dissertation, Capella University).</w:t>
      </w:r>
    </w:p>
    <w:p w14:paraId="7F26E830" w14:textId="77777777" w:rsidR="000733C1" w:rsidRPr="009B2BF1" w:rsidRDefault="000733C1" w:rsidP="000733C1">
      <w:pPr>
        <w:spacing w:line="360" w:lineRule="auto"/>
        <w:ind w:left="720" w:hanging="360"/>
        <w:jc w:val="both"/>
        <w:rPr>
          <w:rFonts w:ascii="Arial" w:hAnsi="Arial" w:cs="Arial"/>
          <w:color w:val="000000" w:themeColor="text1"/>
          <w:sz w:val="24"/>
          <w:szCs w:val="24"/>
        </w:rPr>
      </w:pPr>
      <w:r w:rsidRPr="009B2BF1">
        <w:rPr>
          <w:rFonts w:ascii="Arial" w:hAnsi="Arial" w:cs="Arial"/>
          <w:color w:val="000000" w:themeColor="text1"/>
          <w:sz w:val="24"/>
          <w:szCs w:val="24"/>
        </w:rPr>
        <w:t>Zaman, J.R., Haque, C.E. and Walker, D., 2022. Local-Level Flood Hazard Management in Canada: An Assessment of Institutional Structure and Community Engagement in the Red River Valley of Manitoba. Geographies, 2(4), pp.743-768.</w:t>
      </w:r>
    </w:p>
    <w:sectPr w:rsidR="000733C1" w:rsidRPr="009B2BF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asis MT Pro Black">
    <w:charset w:val="00"/>
    <w:family w:val="roman"/>
    <w:pitch w:val="variable"/>
    <w:sig w:usb0="A00000AF" w:usb1="4000205B"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CB16FE"/>
    <w:multiLevelType w:val="hybridMultilevel"/>
    <w:tmpl w:val="85709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468A539B"/>
    <w:multiLevelType w:val="hybridMultilevel"/>
    <w:tmpl w:val="5862FC26"/>
    <w:lvl w:ilvl="0" w:tplc="04090001">
      <w:start w:val="1"/>
      <w:numFmt w:val="bullet"/>
      <w:lvlText w:val=""/>
      <w:lvlJc w:val="left"/>
      <w:pPr>
        <w:ind w:left="360" w:hanging="360"/>
      </w:pPr>
      <w:rPr>
        <w:rFonts w:ascii="Symbol" w:hAnsi="Symbol" w:hint="default"/>
        <w:sz w:val="24"/>
        <w:szCs w:val="24"/>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 w15:restartNumberingAfterBreak="0">
    <w:nsid w:val="5B1F70E4"/>
    <w:multiLevelType w:val="hybridMultilevel"/>
    <w:tmpl w:val="44062C08"/>
    <w:lvl w:ilvl="0" w:tplc="87D0B8AC">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DD3635F"/>
    <w:multiLevelType w:val="multilevel"/>
    <w:tmpl w:val="E05A5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37963643">
    <w:abstractNumId w:val="1"/>
  </w:num>
  <w:num w:numId="2" w16cid:durableId="260186005">
    <w:abstractNumId w:val="0"/>
  </w:num>
  <w:num w:numId="3" w16cid:durableId="793672155">
    <w:abstractNumId w:val="2"/>
  </w:num>
  <w:num w:numId="4" w16cid:durableId="260317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A1NTS0tDQyNDOwtDRQ0lEKTi0uzszPAykwrAUAw4+nbSwAAAA="/>
  </w:docVars>
  <w:rsids>
    <w:rsidRoot w:val="00941697"/>
    <w:rsid w:val="000063DA"/>
    <w:rsid w:val="00007B10"/>
    <w:rsid w:val="0001237A"/>
    <w:rsid w:val="00020BCE"/>
    <w:rsid w:val="0002145D"/>
    <w:rsid w:val="00023CC7"/>
    <w:rsid w:val="000401E4"/>
    <w:rsid w:val="00054FE4"/>
    <w:rsid w:val="00066673"/>
    <w:rsid w:val="000733C1"/>
    <w:rsid w:val="000A02FE"/>
    <w:rsid w:val="000B6A9E"/>
    <w:rsid w:val="000B6BA4"/>
    <w:rsid w:val="000D1C08"/>
    <w:rsid w:val="000E3A7B"/>
    <w:rsid w:val="000E5497"/>
    <w:rsid w:val="000F3236"/>
    <w:rsid w:val="00102377"/>
    <w:rsid w:val="00110701"/>
    <w:rsid w:val="001278F4"/>
    <w:rsid w:val="00131E50"/>
    <w:rsid w:val="001322F6"/>
    <w:rsid w:val="00135045"/>
    <w:rsid w:val="00142742"/>
    <w:rsid w:val="00142C04"/>
    <w:rsid w:val="00147CE5"/>
    <w:rsid w:val="001511B6"/>
    <w:rsid w:val="001570C0"/>
    <w:rsid w:val="001655AA"/>
    <w:rsid w:val="00167920"/>
    <w:rsid w:val="00176C9C"/>
    <w:rsid w:val="001869A6"/>
    <w:rsid w:val="00196B5A"/>
    <w:rsid w:val="00196D1F"/>
    <w:rsid w:val="0019714F"/>
    <w:rsid w:val="001A1CA4"/>
    <w:rsid w:val="001A289E"/>
    <w:rsid w:val="001A7B70"/>
    <w:rsid w:val="001B685F"/>
    <w:rsid w:val="001C364E"/>
    <w:rsid w:val="001C659F"/>
    <w:rsid w:val="001E0F4A"/>
    <w:rsid w:val="001E4274"/>
    <w:rsid w:val="001F1B07"/>
    <w:rsid w:val="002068CD"/>
    <w:rsid w:val="00215F61"/>
    <w:rsid w:val="002310F0"/>
    <w:rsid w:val="002311B6"/>
    <w:rsid w:val="00247F5D"/>
    <w:rsid w:val="00253A8D"/>
    <w:rsid w:val="00254891"/>
    <w:rsid w:val="00270331"/>
    <w:rsid w:val="002730DC"/>
    <w:rsid w:val="002A078C"/>
    <w:rsid w:val="002B4296"/>
    <w:rsid w:val="002B5494"/>
    <w:rsid w:val="002B71D5"/>
    <w:rsid w:val="002C1E88"/>
    <w:rsid w:val="002D08B6"/>
    <w:rsid w:val="002E2490"/>
    <w:rsid w:val="003017C7"/>
    <w:rsid w:val="003113BF"/>
    <w:rsid w:val="003127BF"/>
    <w:rsid w:val="0031609A"/>
    <w:rsid w:val="00320F07"/>
    <w:rsid w:val="003355C1"/>
    <w:rsid w:val="00342FA5"/>
    <w:rsid w:val="00345D2B"/>
    <w:rsid w:val="00356DAC"/>
    <w:rsid w:val="00370A1C"/>
    <w:rsid w:val="00382F3C"/>
    <w:rsid w:val="00386102"/>
    <w:rsid w:val="00395E4E"/>
    <w:rsid w:val="00396FFD"/>
    <w:rsid w:val="003A2A76"/>
    <w:rsid w:val="003A6E05"/>
    <w:rsid w:val="003D3963"/>
    <w:rsid w:val="003E0425"/>
    <w:rsid w:val="003F5ECC"/>
    <w:rsid w:val="00420297"/>
    <w:rsid w:val="00421F5A"/>
    <w:rsid w:val="00422187"/>
    <w:rsid w:val="00450124"/>
    <w:rsid w:val="00465934"/>
    <w:rsid w:val="00485DDF"/>
    <w:rsid w:val="00490BA5"/>
    <w:rsid w:val="00495C01"/>
    <w:rsid w:val="004A1722"/>
    <w:rsid w:val="004A6FED"/>
    <w:rsid w:val="004B11C6"/>
    <w:rsid w:val="004B7536"/>
    <w:rsid w:val="004C6DDA"/>
    <w:rsid w:val="004D7C25"/>
    <w:rsid w:val="00500E27"/>
    <w:rsid w:val="0051456F"/>
    <w:rsid w:val="00514BBF"/>
    <w:rsid w:val="005344EC"/>
    <w:rsid w:val="00536F35"/>
    <w:rsid w:val="00547109"/>
    <w:rsid w:val="00553983"/>
    <w:rsid w:val="005675BD"/>
    <w:rsid w:val="00577C08"/>
    <w:rsid w:val="00582D2F"/>
    <w:rsid w:val="005A0011"/>
    <w:rsid w:val="005A6C03"/>
    <w:rsid w:val="005B568A"/>
    <w:rsid w:val="005B7882"/>
    <w:rsid w:val="005D1B63"/>
    <w:rsid w:val="005E61BC"/>
    <w:rsid w:val="005E6272"/>
    <w:rsid w:val="005E6AEC"/>
    <w:rsid w:val="005F15CD"/>
    <w:rsid w:val="0060155C"/>
    <w:rsid w:val="00606A39"/>
    <w:rsid w:val="00612EFE"/>
    <w:rsid w:val="00616CC7"/>
    <w:rsid w:val="00617697"/>
    <w:rsid w:val="00621569"/>
    <w:rsid w:val="006250C0"/>
    <w:rsid w:val="0063012D"/>
    <w:rsid w:val="006321CD"/>
    <w:rsid w:val="00645721"/>
    <w:rsid w:val="0067176A"/>
    <w:rsid w:val="006807A0"/>
    <w:rsid w:val="006946A5"/>
    <w:rsid w:val="006A56B1"/>
    <w:rsid w:val="006B2F42"/>
    <w:rsid w:val="006C73A3"/>
    <w:rsid w:val="006F5A4C"/>
    <w:rsid w:val="00701C2B"/>
    <w:rsid w:val="0070627E"/>
    <w:rsid w:val="00710310"/>
    <w:rsid w:val="00713734"/>
    <w:rsid w:val="00722FC5"/>
    <w:rsid w:val="00724BA2"/>
    <w:rsid w:val="00736C8F"/>
    <w:rsid w:val="0074396A"/>
    <w:rsid w:val="007472D2"/>
    <w:rsid w:val="00775C37"/>
    <w:rsid w:val="007816CF"/>
    <w:rsid w:val="00787C8C"/>
    <w:rsid w:val="007959CC"/>
    <w:rsid w:val="007A0356"/>
    <w:rsid w:val="007A101C"/>
    <w:rsid w:val="007C71B2"/>
    <w:rsid w:val="007D223B"/>
    <w:rsid w:val="007E6182"/>
    <w:rsid w:val="008206C9"/>
    <w:rsid w:val="008225A6"/>
    <w:rsid w:val="00822CA3"/>
    <w:rsid w:val="00823CD5"/>
    <w:rsid w:val="008327D7"/>
    <w:rsid w:val="00835D85"/>
    <w:rsid w:val="00840EF0"/>
    <w:rsid w:val="00842670"/>
    <w:rsid w:val="00846C2D"/>
    <w:rsid w:val="008517DA"/>
    <w:rsid w:val="00853457"/>
    <w:rsid w:val="0086797A"/>
    <w:rsid w:val="0088341B"/>
    <w:rsid w:val="00883A89"/>
    <w:rsid w:val="008974CE"/>
    <w:rsid w:val="008A49A0"/>
    <w:rsid w:val="008B1A16"/>
    <w:rsid w:val="008B278A"/>
    <w:rsid w:val="008B67DB"/>
    <w:rsid w:val="008D66A4"/>
    <w:rsid w:val="008D6D52"/>
    <w:rsid w:val="008E6AF0"/>
    <w:rsid w:val="008F389B"/>
    <w:rsid w:val="008F4012"/>
    <w:rsid w:val="009076AD"/>
    <w:rsid w:val="00917C47"/>
    <w:rsid w:val="00920AC6"/>
    <w:rsid w:val="00921C86"/>
    <w:rsid w:val="0092413E"/>
    <w:rsid w:val="00930F0B"/>
    <w:rsid w:val="00940D0A"/>
    <w:rsid w:val="00941697"/>
    <w:rsid w:val="00944802"/>
    <w:rsid w:val="00967E7C"/>
    <w:rsid w:val="009B005F"/>
    <w:rsid w:val="009B2BF1"/>
    <w:rsid w:val="009B5086"/>
    <w:rsid w:val="009C0ADB"/>
    <w:rsid w:val="009C3B80"/>
    <w:rsid w:val="009C71BC"/>
    <w:rsid w:val="009E4B40"/>
    <w:rsid w:val="009E5EB9"/>
    <w:rsid w:val="009E7D40"/>
    <w:rsid w:val="00A01AB4"/>
    <w:rsid w:val="00A036DF"/>
    <w:rsid w:val="00A06A8A"/>
    <w:rsid w:val="00A1330F"/>
    <w:rsid w:val="00A42825"/>
    <w:rsid w:val="00A4482D"/>
    <w:rsid w:val="00A51CC3"/>
    <w:rsid w:val="00A56414"/>
    <w:rsid w:val="00A56627"/>
    <w:rsid w:val="00A61255"/>
    <w:rsid w:val="00A723D9"/>
    <w:rsid w:val="00A77407"/>
    <w:rsid w:val="00A8428A"/>
    <w:rsid w:val="00A92E93"/>
    <w:rsid w:val="00A9354B"/>
    <w:rsid w:val="00AA0E2F"/>
    <w:rsid w:val="00AA121B"/>
    <w:rsid w:val="00AA2367"/>
    <w:rsid w:val="00AB6BC0"/>
    <w:rsid w:val="00AC71C0"/>
    <w:rsid w:val="00AD475E"/>
    <w:rsid w:val="00AD594C"/>
    <w:rsid w:val="00B121A2"/>
    <w:rsid w:val="00B14C8E"/>
    <w:rsid w:val="00B40517"/>
    <w:rsid w:val="00B53768"/>
    <w:rsid w:val="00B55065"/>
    <w:rsid w:val="00B575A6"/>
    <w:rsid w:val="00B57ED9"/>
    <w:rsid w:val="00BC6149"/>
    <w:rsid w:val="00BE364D"/>
    <w:rsid w:val="00BF1FC9"/>
    <w:rsid w:val="00BF7370"/>
    <w:rsid w:val="00C50E80"/>
    <w:rsid w:val="00C53006"/>
    <w:rsid w:val="00C632E3"/>
    <w:rsid w:val="00C763F8"/>
    <w:rsid w:val="00C9148F"/>
    <w:rsid w:val="00CA4ECD"/>
    <w:rsid w:val="00CB0308"/>
    <w:rsid w:val="00CB3767"/>
    <w:rsid w:val="00CD7F03"/>
    <w:rsid w:val="00CF4784"/>
    <w:rsid w:val="00D25A7D"/>
    <w:rsid w:val="00D3399F"/>
    <w:rsid w:val="00D53408"/>
    <w:rsid w:val="00D77CE6"/>
    <w:rsid w:val="00D81FA1"/>
    <w:rsid w:val="00D8237A"/>
    <w:rsid w:val="00DA69B0"/>
    <w:rsid w:val="00DB3ECF"/>
    <w:rsid w:val="00DC7ADC"/>
    <w:rsid w:val="00DD0A5A"/>
    <w:rsid w:val="00DD171D"/>
    <w:rsid w:val="00DD3E6E"/>
    <w:rsid w:val="00DE1CBE"/>
    <w:rsid w:val="00DE3E3A"/>
    <w:rsid w:val="00DE4123"/>
    <w:rsid w:val="00DE5DF2"/>
    <w:rsid w:val="00DF08F4"/>
    <w:rsid w:val="00DF6576"/>
    <w:rsid w:val="00DF7D92"/>
    <w:rsid w:val="00E06DB4"/>
    <w:rsid w:val="00E101E6"/>
    <w:rsid w:val="00E14762"/>
    <w:rsid w:val="00E3033C"/>
    <w:rsid w:val="00E3789B"/>
    <w:rsid w:val="00E77526"/>
    <w:rsid w:val="00E80A1A"/>
    <w:rsid w:val="00E95777"/>
    <w:rsid w:val="00EB0193"/>
    <w:rsid w:val="00EB33C6"/>
    <w:rsid w:val="00EC125E"/>
    <w:rsid w:val="00EC7026"/>
    <w:rsid w:val="00EC70E0"/>
    <w:rsid w:val="00ED3049"/>
    <w:rsid w:val="00EF3794"/>
    <w:rsid w:val="00F11947"/>
    <w:rsid w:val="00F12599"/>
    <w:rsid w:val="00F153F7"/>
    <w:rsid w:val="00F2530B"/>
    <w:rsid w:val="00F30263"/>
    <w:rsid w:val="00F60F24"/>
    <w:rsid w:val="00F62617"/>
    <w:rsid w:val="00F644BE"/>
    <w:rsid w:val="00F70D6E"/>
    <w:rsid w:val="00F7324D"/>
    <w:rsid w:val="00F81B67"/>
    <w:rsid w:val="00F97CCB"/>
    <w:rsid w:val="00FA13B2"/>
    <w:rsid w:val="00FA5CEA"/>
    <w:rsid w:val="00FB0B6F"/>
    <w:rsid w:val="00FB4C98"/>
    <w:rsid w:val="00FC185A"/>
    <w:rsid w:val="00FD100A"/>
    <w:rsid w:val="00FD4529"/>
    <w:rsid w:val="00FD5F82"/>
    <w:rsid w:val="00FE28E1"/>
    <w:rsid w:val="00FE6A59"/>
    <w:rsid w:val="00FF1CD4"/>
    <w:rsid w:val="00FF5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9C20E"/>
  <w15:chartTrackingRefBased/>
  <w15:docId w15:val="{D7E2E588-9FAD-4A0A-87DD-A99CE3EB4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1B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3469003">
      <w:bodyDiv w:val="1"/>
      <w:marLeft w:val="0"/>
      <w:marRight w:val="0"/>
      <w:marTop w:val="0"/>
      <w:marBottom w:val="0"/>
      <w:divBdr>
        <w:top w:val="none" w:sz="0" w:space="0" w:color="auto"/>
        <w:left w:val="none" w:sz="0" w:space="0" w:color="auto"/>
        <w:bottom w:val="none" w:sz="0" w:space="0" w:color="auto"/>
        <w:right w:val="none" w:sz="0" w:space="0" w:color="auto"/>
      </w:divBdr>
    </w:div>
    <w:div w:id="986087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556C6E-07DE-4223-A767-B0FFCBDE8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2396</Words>
  <Characters>15507</Characters>
  <Application>Microsoft Office Word</Application>
  <DocSecurity>0</DocSecurity>
  <Lines>276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tahira aqeel</dc:creator>
  <cp:keywords/>
  <dc:description/>
  <cp:lastModifiedBy>ferdous rahman</cp:lastModifiedBy>
  <cp:revision>2</cp:revision>
  <dcterms:created xsi:type="dcterms:W3CDTF">2023-02-11T20:25:00Z</dcterms:created>
  <dcterms:modified xsi:type="dcterms:W3CDTF">2023-02-11T20:25:00Z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9b723fbc638c628e3b4c3fac8a8a091562be830bf7ff049359c55ae3614c8ad5</vt:lpwstr>
  </property>
</Properties>
</file>