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41688" w:rsidRDefault="00B41688" w:rsidP="00536AAF"/>
    <w:p w:rsidR="00B41688" w:rsidRPr="00B41688" w:rsidRDefault="00B41688" w:rsidP="00B41688"/>
    <w:p w:rsidR="00B41688" w:rsidRPr="00B41688" w:rsidRDefault="00B41688" w:rsidP="00B41688"/>
    <w:p w:rsidR="00B41688" w:rsidRPr="00B41688" w:rsidRDefault="00B41688" w:rsidP="00B41688"/>
    <w:p w:rsidR="00B41688" w:rsidRPr="00B41688" w:rsidRDefault="00B41688" w:rsidP="00B41688"/>
    <w:p w:rsidR="00FE4DB2" w:rsidRDefault="00FE4DB2" w:rsidP="00FE4DB2">
      <w:pPr>
        <w:pStyle w:val="Title"/>
        <w:rPr>
          <w:sz w:val="56"/>
        </w:rPr>
      </w:pPr>
      <w:r>
        <w:rPr>
          <w:sz w:val="56"/>
        </w:rPr>
        <w:t>Programme: BA (Hons) International Hotel Management</w:t>
      </w:r>
    </w:p>
    <w:p w:rsidR="00FE4DB2" w:rsidRDefault="00FE4DB2" w:rsidP="00FE4DB2">
      <w:r>
        <w:rPr>
          <w:b/>
          <w:sz w:val="32"/>
        </w:rPr>
        <w:t xml:space="preserve">Module: </w:t>
      </w:r>
      <w:r w:rsidRPr="00FE4DB2">
        <w:rPr>
          <w:b/>
          <w:sz w:val="32"/>
        </w:rPr>
        <w:t>Managing Hotel Administration</w:t>
      </w:r>
    </w:p>
    <w:p w:rsidR="00FE4DB2" w:rsidRDefault="00FE4DB2" w:rsidP="00FE4DB2">
      <w:pPr>
        <w:rPr>
          <w:b/>
          <w:sz w:val="32"/>
        </w:rPr>
      </w:pPr>
      <w:r>
        <w:rPr>
          <w:b/>
          <w:sz w:val="32"/>
        </w:rPr>
        <w:t>Module Code: BMIH6004</w:t>
      </w:r>
    </w:p>
    <w:p w:rsidR="00FE4DB2" w:rsidRDefault="00FE4DB2" w:rsidP="00FE4DB2">
      <w:pPr>
        <w:rPr>
          <w:b/>
          <w:sz w:val="32"/>
        </w:rPr>
      </w:pPr>
      <w:r>
        <w:rPr>
          <w:b/>
          <w:sz w:val="32"/>
        </w:rPr>
        <w:t xml:space="preserve">Assignment Title: Student Learning Log </w:t>
      </w:r>
    </w:p>
    <w:p w:rsidR="00C67EF8" w:rsidRDefault="00FE4DB2" w:rsidP="00FE4DB2">
      <w:pPr>
        <w:tabs>
          <w:tab w:val="left" w:pos="3945"/>
        </w:tabs>
      </w:pPr>
      <w:r>
        <w:rPr>
          <w:b/>
          <w:kern w:val="0"/>
          <w:sz w:val="32"/>
        </w:rPr>
        <w:t>Student ID Number: 2120533</w:t>
      </w:r>
      <w:r>
        <w:rPr>
          <w:b/>
          <w:kern w:val="0"/>
          <w:sz w:val="32"/>
        </w:rPr>
        <w:tab/>
      </w:r>
    </w:p>
    <w:p w:rsidR="00536AAF" w:rsidRPr="00A1346F" w:rsidRDefault="00286271" w:rsidP="00A1346F">
      <w:pPr>
        <w:jc w:val="center"/>
        <w:rPr>
          <w:b/>
          <w:bCs/>
          <w:sz w:val="28"/>
          <w:szCs w:val="24"/>
        </w:rPr>
      </w:pPr>
      <w:r w:rsidRPr="00B41688">
        <w:br w:type="column"/>
      </w:r>
      <w:r w:rsidR="00536AAF" w:rsidRPr="00A1346F">
        <w:rPr>
          <w:b/>
          <w:bCs/>
          <w:sz w:val="28"/>
          <w:szCs w:val="24"/>
        </w:rPr>
        <w:lastRenderedPageBreak/>
        <w:t>A brief analysis of the Human Resource of Administration</w:t>
      </w:r>
    </w:p>
    <w:p w:rsidR="00536AAF" w:rsidRDefault="00536AAF" w:rsidP="00536AAF">
      <w:r>
        <w:t>The Human Resources (HR) in a hotel is a very important component of a hotel organization as it implements several major functions which include employee relation, recruitment, training, performance appraisal and labor law compliance</w:t>
      </w:r>
      <w:r w:rsidR="00BC1096">
        <w:t xml:space="preserve"> (Li, 2020)</w:t>
      </w:r>
      <w:r>
        <w:t>. It is the role of the HR to ensure that the work environment facilitates positive attitudes in employee performance, to promote their overall growth and to avail the most suitable talent for the hotel to provide quality services to guests</w:t>
      </w:r>
      <w:r w:rsidR="0086150E">
        <w:t>(Khdour, 2021)</w:t>
      </w:r>
      <w:r>
        <w:t>.</w:t>
      </w:r>
    </w:p>
    <w:p w:rsidR="00536AAF" w:rsidRPr="00A1346F" w:rsidRDefault="00536AAF" w:rsidP="00A1346F">
      <w:pPr>
        <w:jc w:val="center"/>
        <w:rPr>
          <w:b/>
          <w:bCs/>
          <w:sz w:val="28"/>
          <w:szCs w:val="24"/>
        </w:rPr>
      </w:pPr>
      <w:r w:rsidRPr="00A1346F">
        <w:rPr>
          <w:b/>
          <w:bCs/>
          <w:sz w:val="28"/>
          <w:szCs w:val="24"/>
        </w:rPr>
        <w:t>Kolb's Model of Reflection</w:t>
      </w:r>
    </w:p>
    <w:p w:rsidR="00536AAF" w:rsidRDefault="00536AAF" w:rsidP="00536AAF">
      <w:r>
        <w:t>Kolb's experiential learning model consists of four interconnected stages: There are four kinds of learning events: Concrete Experience, Reflective Observation, Abstract Conceptualization, and Active Experimentation</w:t>
      </w:r>
      <w:r w:rsidR="00CD408B">
        <w:t xml:space="preserve"> (Idkhan, 2021)</w:t>
      </w:r>
      <w:r>
        <w:t>. Concrete Experience covers an experimental approach that deals with participation in an undertaking. Introducing each of the segments of the Reflective Observation; discussing the aspect of recalling the experience, appreciation of strengths, weaknesses identification. Abstract Conceptualization in this theory involves a process of synthesizing the reflections to create new ones or simply altering the existing ones. Active Experimentation refers to the use of these ideas as tools in creating new designs, which would enable the increment in experimentation</w:t>
      </w:r>
      <w:r w:rsidR="00C83E10">
        <w:t xml:space="preserve"> (Morris, </w:t>
      </w:r>
      <w:r w:rsidR="00DF54E0">
        <w:t>2019</w:t>
      </w:r>
      <w:r w:rsidR="00C83E10">
        <w:t>)</w:t>
      </w:r>
      <w:r>
        <w:t xml:space="preserve">. This type of cyclical approach gives a methodologically coherent and rational framework to reflect on, learn from the experiences that occur, and incorporate what has been learned into the future </w:t>
      </w:r>
      <w:r w:rsidR="00286271">
        <w:t>behaviors</w:t>
      </w:r>
      <w:r>
        <w:t xml:space="preserve"> and choices.</w:t>
      </w:r>
    </w:p>
    <w:p w:rsidR="00536AAF" w:rsidRPr="00A1346F" w:rsidRDefault="00536AAF" w:rsidP="00A1346F">
      <w:pPr>
        <w:jc w:val="center"/>
        <w:rPr>
          <w:b/>
          <w:bCs/>
          <w:sz w:val="28"/>
          <w:szCs w:val="24"/>
        </w:rPr>
      </w:pPr>
      <w:r w:rsidRPr="00A1346F">
        <w:rPr>
          <w:b/>
          <w:bCs/>
          <w:sz w:val="28"/>
          <w:szCs w:val="24"/>
        </w:rPr>
        <w:t xml:space="preserve">Learning Outcomes in the Context of Placement in the </w:t>
      </w:r>
      <w:r w:rsidR="00286271" w:rsidRPr="00A1346F">
        <w:rPr>
          <w:b/>
          <w:bCs/>
          <w:sz w:val="28"/>
          <w:szCs w:val="24"/>
        </w:rPr>
        <w:t>Department</w:t>
      </w:r>
    </w:p>
    <w:p w:rsidR="00536AAF" w:rsidRDefault="00536AAF" w:rsidP="00A1346F">
      <w:pPr>
        <w:pStyle w:val="ListParagraph"/>
        <w:numPr>
          <w:ilvl w:val="0"/>
          <w:numId w:val="1"/>
        </w:numPr>
      </w:pPr>
      <w:r>
        <w:t>Appreciate the full operational activities of the HR department as per the hotel industry environment.</w:t>
      </w:r>
    </w:p>
    <w:p w:rsidR="00536AAF" w:rsidRDefault="00536AAF" w:rsidP="00536AAF"/>
    <w:p w:rsidR="00536AAF" w:rsidRDefault="00536AAF" w:rsidP="00A1346F">
      <w:pPr>
        <w:pStyle w:val="ListParagraph"/>
        <w:numPr>
          <w:ilvl w:val="0"/>
          <w:numId w:val="1"/>
        </w:numPr>
      </w:pPr>
      <w:r>
        <w:t>Increase awareness of the organization when it comes to functioning within recruitment, onboarding and training procedures</w:t>
      </w:r>
      <w:r w:rsidR="00F66217">
        <w:t xml:space="preserve"> (Ghani, 2022)</w:t>
      </w:r>
      <w:r>
        <w:t>.</w:t>
      </w:r>
    </w:p>
    <w:p w:rsidR="00536AAF" w:rsidRDefault="00536AAF" w:rsidP="00A1346F">
      <w:pPr>
        <w:pStyle w:val="ListParagraph"/>
        <w:numPr>
          <w:ilvl w:val="0"/>
          <w:numId w:val="1"/>
        </w:numPr>
      </w:pPr>
      <w:r>
        <w:t>Improve understanding of performance management, and its relation to organizational performance and employee satisfaction</w:t>
      </w:r>
      <w:r w:rsidR="00AF6488">
        <w:t xml:space="preserve"> (</w:t>
      </w:r>
      <w:r w:rsidR="00AF6488" w:rsidRPr="00AF6488">
        <w:t>Almaaitah</w:t>
      </w:r>
      <w:r w:rsidR="00AF6488">
        <w:t>, 2020)</w:t>
      </w:r>
      <w:r>
        <w:t>.</w:t>
      </w:r>
    </w:p>
    <w:p w:rsidR="00536AAF" w:rsidRDefault="00536AAF" w:rsidP="00A1346F">
      <w:pPr>
        <w:pStyle w:val="ListParagraph"/>
        <w:numPr>
          <w:ilvl w:val="0"/>
          <w:numId w:val="1"/>
        </w:numPr>
      </w:pPr>
      <w:r>
        <w:t>This section aims at helping you to understand how to go about getting information and carrying out tasks on HR information systems and administrative tools.</w:t>
      </w:r>
    </w:p>
    <w:p w:rsidR="00E23DAF" w:rsidRDefault="00536AAF" w:rsidP="00A1346F">
      <w:pPr>
        <w:pStyle w:val="ListParagraph"/>
        <w:numPr>
          <w:ilvl w:val="0"/>
          <w:numId w:val="1"/>
        </w:numPr>
      </w:pPr>
      <w:r>
        <w:t>Participate in conflict resolution and analyze the difference between conflict and a problem.</w:t>
      </w:r>
    </w:p>
    <w:p w:rsidR="00C51CAD" w:rsidRPr="00A1346F" w:rsidRDefault="00C51CAD" w:rsidP="00A1346F">
      <w:pPr>
        <w:jc w:val="center"/>
        <w:rPr>
          <w:b/>
          <w:bCs/>
          <w:sz w:val="28"/>
          <w:szCs w:val="24"/>
        </w:rPr>
      </w:pPr>
      <w:r w:rsidRPr="00A1346F">
        <w:rPr>
          <w:b/>
          <w:bCs/>
          <w:sz w:val="28"/>
          <w:szCs w:val="24"/>
        </w:rPr>
        <w:t>Practice in shadowing a supervisory or duty manager</w:t>
      </w:r>
    </w:p>
    <w:p w:rsidR="00C51CAD" w:rsidRPr="00A1346F" w:rsidRDefault="00C51CAD" w:rsidP="00C51CAD">
      <w:pPr>
        <w:rPr>
          <w:b/>
          <w:bCs/>
        </w:rPr>
      </w:pPr>
      <w:r w:rsidRPr="00A1346F">
        <w:rPr>
          <w:b/>
          <w:bCs/>
        </w:rPr>
        <w:t>Concrete Experience:</w:t>
      </w:r>
    </w:p>
    <w:p w:rsidR="00C51CAD" w:rsidRDefault="00C51CAD" w:rsidP="00C51CAD">
      <w:r>
        <w:t>In my practical experience, I observed how the company’s HRM operates by imitating the activity of the HR Manager and performing different tasks related to this sphere. They included; participation in the recruitment exercise</w:t>
      </w:r>
      <w:r w:rsidRPr="0005503E">
        <w:t>s, administering and facilitating the onboarding of employees, facilitating training exercises, and administering records of the employees</w:t>
      </w:r>
      <w:r w:rsidR="0005503E" w:rsidRPr="0005503E">
        <w:t>(Shweta, 2022)</w:t>
      </w:r>
      <w:r w:rsidRPr="0005503E">
        <w:t>. I also closely watched how the HR</w:t>
      </w:r>
      <w:r>
        <w:t xml:space="preserve"> Manager addressed employee complaints and issues as well as the processes put in place to enhance subpar performance among workers.</w:t>
      </w:r>
    </w:p>
    <w:p w:rsidR="00C51CAD" w:rsidRPr="00A1346F" w:rsidRDefault="00C51CAD" w:rsidP="00C51CAD">
      <w:pPr>
        <w:rPr>
          <w:b/>
          <w:bCs/>
        </w:rPr>
      </w:pPr>
      <w:r w:rsidRPr="00A1346F">
        <w:rPr>
          <w:b/>
          <w:bCs/>
        </w:rPr>
        <w:t>Reflective Observation:</w:t>
      </w:r>
    </w:p>
    <w:p w:rsidR="00C51CAD" w:rsidRDefault="00C51CAD" w:rsidP="00C51CAD">
      <w:r>
        <w:t xml:space="preserve">Several important findings were made in this experience. Due to limited formal communication training at the time, the relationship between the HR Manager and the employees was businesslike, and it was a priority to monitor and address all workforce levels appropriately. This made me realize how important it is to keep records and record-keeping back up with the help of the specific HR management software. This earmarked the conflict resolution skills exhibited by </w:t>
      </w:r>
      <w:r>
        <w:lastRenderedPageBreak/>
        <w:t>the HR Manager in their capacity as the bespoke determination of mid and serious conflicts with particular attention to fair and considerate approaches.</w:t>
      </w:r>
    </w:p>
    <w:p w:rsidR="00C51CAD" w:rsidRPr="00A1346F" w:rsidRDefault="00C51CAD" w:rsidP="00C51CAD">
      <w:pPr>
        <w:rPr>
          <w:b/>
          <w:bCs/>
        </w:rPr>
      </w:pPr>
      <w:r w:rsidRPr="00A1346F">
        <w:rPr>
          <w:b/>
          <w:bCs/>
        </w:rPr>
        <w:t>Abstract Conceptualization:</w:t>
      </w:r>
    </w:p>
    <w:p w:rsidR="00C51CAD" w:rsidRDefault="00C51CAD" w:rsidP="00C51CAD">
      <w:r>
        <w:t>From my observations, I conceptualized the importance of several work-based skills</w:t>
      </w:r>
      <w:r w:rsidR="00A4428E">
        <w:t>:</w:t>
      </w:r>
    </w:p>
    <w:p w:rsidR="00C51CAD" w:rsidRDefault="00C51CAD" w:rsidP="00C51CAD">
      <w:r w:rsidRPr="00A1346F">
        <w:rPr>
          <w:b/>
          <w:bCs/>
          <w:i/>
          <w:iCs/>
        </w:rPr>
        <w:t>Communication</w:t>
      </w:r>
      <w:r>
        <w:t xml:space="preserve">: Hence communication is critical in the Human </w:t>
      </w:r>
      <w:r w:rsidRPr="003C1EC0">
        <w:t>Resource department when addressing issues like disputes, during interviews and when giving feedback</w:t>
      </w:r>
      <w:r w:rsidR="003C1EC0" w:rsidRPr="003C1EC0">
        <w:t>(STU, 2020)</w:t>
      </w:r>
      <w:r w:rsidRPr="003C1EC0">
        <w:t>.</w:t>
      </w:r>
    </w:p>
    <w:p w:rsidR="00C51CAD" w:rsidRDefault="00C51CAD" w:rsidP="00C51CAD">
      <w:r w:rsidRPr="00A1346F">
        <w:rPr>
          <w:b/>
          <w:bCs/>
          <w:i/>
          <w:iCs/>
        </w:rPr>
        <w:t>Teamwork</w:t>
      </w:r>
      <w:r>
        <w:t>: This means that, there is need to involve other departments the organization so as to have the human resource practices reflect on the business strategies of the firm.</w:t>
      </w:r>
    </w:p>
    <w:p w:rsidR="00C51CAD" w:rsidRDefault="00C51CAD" w:rsidP="00C51CAD">
      <w:r w:rsidRPr="00A1346F">
        <w:rPr>
          <w:b/>
          <w:bCs/>
          <w:i/>
          <w:iCs/>
        </w:rPr>
        <w:t>Task Management</w:t>
      </w:r>
      <w:r>
        <w:t>: There are common skills and abilities which are always inherent while managing multiple functions of HR such as organizational skills and good planning in order to manage priorities well.</w:t>
      </w:r>
    </w:p>
    <w:p w:rsidR="00C51CAD" w:rsidRDefault="00C51CAD" w:rsidP="00C51CAD">
      <w:r w:rsidRPr="00A1346F">
        <w:rPr>
          <w:b/>
          <w:bCs/>
          <w:i/>
          <w:iCs/>
        </w:rPr>
        <w:t>Personal Skills</w:t>
      </w:r>
      <w:r>
        <w:t>: Assertiveness, good attitude, and critical thinking are crucial when it comes to handling people and staff relations and, therefore, promoting organizational cultures.</w:t>
      </w:r>
    </w:p>
    <w:p w:rsidR="00C51CAD" w:rsidRPr="00A1346F" w:rsidRDefault="00C51CAD" w:rsidP="00C51CAD">
      <w:pPr>
        <w:rPr>
          <w:b/>
          <w:bCs/>
        </w:rPr>
      </w:pPr>
      <w:r w:rsidRPr="00A1346F">
        <w:rPr>
          <w:b/>
          <w:bCs/>
        </w:rPr>
        <w:t>Active Experimentation:</w:t>
      </w:r>
    </w:p>
    <w:p w:rsidR="00C51CAD" w:rsidRDefault="00C51CAD" w:rsidP="00C51CAD">
      <w:r>
        <w:t>Applying these insights to future HR tasks involves:</w:t>
      </w:r>
    </w:p>
    <w:p w:rsidR="00C51CAD" w:rsidRDefault="00C51CAD" w:rsidP="00A1346F">
      <w:pPr>
        <w:pStyle w:val="ListParagraph"/>
        <w:numPr>
          <w:ilvl w:val="0"/>
          <w:numId w:val="2"/>
        </w:numPr>
      </w:pPr>
      <w:r>
        <w:t xml:space="preserve">Acquiring effective listening skills within a selected group as well </w:t>
      </w:r>
      <w:r w:rsidR="00A4428E">
        <w:t>as developing</w:t>
      </w:r>
      <w:r>
        <w:t xml:space="preserve"> good speaking skills in a group context</w:t>
      </w:r>
      <w:r w:rsidR="00054653">
        <w:t xml:space="preserve"> (Stone, 2024)</w:t>
      </w:r>
      <w:r>
        <w:t>.</w:t>
      </w:r>
    </w:p>
    <w:p w:rsidR="00C51CAD" w:rsidRDefault="00C51CAD" w:rsidP="00A1346F">
      <w:pPr>
        <w:pStyle w:val="ListParagraph"/>
        <w:numPr>
          <w:ilvl w:val="0"/>
          <w:numId w:val="2"/>
        </w:numPr>
      </w:pPr>
      <w:r>
        <w:t>Perhaps, the present organizations need to establish improved plans for managing HR tasks more effectively.</w:t>
      </w:r>
    </w:p>
    <w:p w:rsidR="00C51CAD" w:rsidRDefault="00C51CAD" w:rsidP="00A1346F">
      <w:pPr>
        <w:pStyle w:val="ListParagraph"/>
        <w:numPr>
          <w:ilvl w:val="0"/>
          <w:numId w:val="2"/>
        </w:numPr>
      </w:pPr>
      <w:r>
        <w:t xml:space="preserve">Treat the employee issues with empathy and fairness so that a good </w:t>
      </w:r>
      <w:r w:rsidR="0058461A">
        <w:t>understanding</w:t>
      </w:r>
      <w:r>
        <w:t xml:space="preserve"> and trust relationship will be achieved.</w:t>
      </w:r>
    </w:p>
    <w:p w:rsidR="00C51CAD" w:rsidRPr="00A1346F" w:rsidRDefault="00C51CAD" w:rsidP="00A1346F">
      <w:pPr>
        <w:jc w:val="center"/>
        <w:rPr>
          <w:b/>
          <w:bCs/>
          <w:sz w:val="28"/>
          <w:szCs w:val="24"/>
        </w:rPr>
      </w:pPr>
      <w:r w:rsidRPr="00A1346F">
        <w:rPr>
          <w:b/>
          <w:bCs/>
          <w:sz w:val="28"/>
          <w:szCs w:val="24"/>
        </w:rPr>
        <w:lastRenderedPageBreak/>
        <w:t>Reflecting on a Specific Issue:</w:t>
      </w:r>
    </w:p>
    <w:p w:rsidR="00E731B1" w:rsidRDefault="00C51CAD" w:rsidP="00C51CAD">
      <w:r w:rsidRPr="00A1346F">
        <w:rPr>
          <w:b/>
          <w:bCs/>
          <w:i/>
          <w:iCs/>
        </w:rPr>
        <w:t>Issue Encountered</w:t>
      </w:r>
      <w:r>
        <w:t>:Indeed, a topical concern that emerged in my placement was an employee grievance relating to inequitable workload division across departments. It means that the employee had a perception that they are overworked in comparison to other employees and does not feel satisfied with the work, which can cause burnout.</w:t>
      </w:r>
    </w:p>
    <w:p w:rsidR="00FF7399" w:rsidRPr="00A1346F" w:rsidRDefault="00FF7399" w:rsidP="00A1346F">
      <w:pPr>
        <w:jc w:val="center"/>
        <w:rPr>
          <w:b/>
          <w:bCs/>
          <w:sz w:val="28"/>
          <w:szCs w:val="24"/>
        </w:rPr>
      </w:pPr>
      <w:r w:rsidRPr="00A1346F">
        <w:rPr>
          <w:b/>
          <w:bCs/>
          <w:sz w:val="28"/>
          <w:szCs w:val="24"/>
        </w:rPr>
        <w:t>Reflection and Analysis:</w:t>
      </w:r>
    </w:p>
    <w:p w:rsidR="00FF7399" w:rsidRDefault="00FF7399" w:rsidP="00FF7399">
      <w:r w:rsidRPr="00A1346F">
        <w:rPr>
          <w:b/>
          <w:bCs/>
          <w:i/>
          <w:iCs/>
        </w:rPr>
        <w:t>Performance Management</w:t>
      </w:r>
      <w:r>
        <w:t>:This issue supports the need to have a good performance management system as well as fairly distributing workload among employees. It is important to schedule performance meetings and q regular contact with the employee to get to the root of these sorts of issues and remedy them before they escalate.</w:t>
      </w:r>
    </w:p>
    <w:p w:rsidR="00FF7399" w:rsidRDefault="00FF7399" w:rsidP="00FF7399">
      <w:r w:rsidRPr="00A1346F">
        <w:rPr>
          <w:b/>
          <w:bCs/>
          <w:i/>
          <w:iCs/>
        </w:rPr>
        <w:t>Management of Guest Services</w:t>
      </w:r>
      <w:r>
        <w:t>:A particular focus on minimizing employee’s workload also makes it easier to improve many different aspects of guest service quality</w:t>
      </w:r>
      <w:r w:rsidR="00CD3C30">
        <w:t xml:space="preserve"> (Ali, 2021)</w:t>
      </w:r>
      <w:r>
        <w:t>. The jobs demonstrate that happy and engaged staff are more productive since they deliver excellent services that contribute to guests’ satisfaction and repeat business.</w:t>
      </w:r>
    </w:p>
    <w:p w:rsidR="00FF7399" w:rsidRDefault="00FF7399" w:rsidP="00FF7399">
      <w:r w:rsidRPr="00A1346F">
        <w:rPr>
          <w:b/>
          <w:bCs/>
          <w:i/>
          <w:iCs/>
        </w:rPr>
        <w:t>Communication</w:t>
      </w:r>
      <w:r>
        <w:t>:A more active approach toward handling this problem can be seen in the actions of the HR Manager who addresses this problem by engaging in direct discussion with the affected employee and their immediate superior. Thus the continual stream of transparent dialogue facilitated with the definition of the problem and led to the conclusion of an amicable resolution.</w:t>
      </w:r>
    </w:p>
    <w:p w:rsidR="00FF7399" w:rsidRPr="00A1346F" w:rsidRDefault="00FF7399" w:rsidP="00A1346F">
      <w:pPr>
        <w:jc w:val="center"/>
        <w:rPr>
          <w:b/>
          <w:bCs/>
          <w:sz w:val="28"/>
          <w:szCs w:val="24"/>
        </w:rPr>
      </w:pPr>
      <w:r w:rsidRPr="00A1346F">
        <w:rPr>
          <w:b/>
          <w:bCs/>
          <w:sz w:val="28"/>
          <w:szCs w:val="24"/>
        </w:rPr>
        <w:t>Possible Solutions:</w:t>
      </w:r>
    </w:p>
    <w:p w:rsidR="00FF7399" w:rsidRDefault="00FF7399" w:rsidP="00FF7399">
      <w:r w:rsidRPr="00A1346F">
        <w:rPr>
          <w:b/>
          <w:bCs/>
          <w:i/>
          <w:iCs/>
        </w:rPr>
        <w:t>Regular Performance Reviews</w:t>
      </w:r>
      <w:r>
        <w:t>:Applying periodic assessments of performance would allow for early detection of a skewed workload distribution and prompt reallocation of responsibilities on both sides.</w:t>
      </w:r>
    </w:p>
    <w:p w:rsidR="00FF7399" w:rsidRDefault="00FF7399" w:rsidP="00FF7399">
      <w:r w:rsidRPr="00A1346F">
        <w:rPr>
          <w:b/>
          <w:bCs/>
          <w:i/>
          <w:iCs/>
        </w:rPr>
        <w:t>Workload Management Tools</w:t>
      </w:r>
      <w:r>
        <w:t>:The workload management tools can be used to ration responsibilities evenly and monitor or appraise workers as well.</w:t>
      </w:r>
    </w:p>
    <w:p w:rsidR="00FF7399" w:rsidRDefault="00FF7399" w:rsidP="00FF7399">
      <w:r w:rsidRPr="00A1346F">
        <w:rPr>
          <w:b/>
          <w:bCs/>
          <w:i/>
          <w:iCs/>
        </w:rPr>
        <w:t>Employee Feedback Mechanisms</w:t>
      </w:r>
      <w:r>
        <w:t xml:space="preserve">:The employment of good </w:t>
      </w:r>
      <w:r w:rsidRPr="00250621">
        <w:t xml:space="preserve">feedback channels </w:t>
      </w:r>
      <w:r w:rsidR="00AF61E4" w:rsidRPr="00250621">
        <w:t>enables</w:t>
      </w:r>
      <w:r w:rsidRPr="00250621">
        <w:t xml:space="preserve"> the employees channel their gripes and ideas, hence creating a healthy workplace</w:t>
      </w:r>
      <w:r w:rsidR="00AF61E4" w:rsidRPr="00250621">
        <w:t xml:space="preserve"> (</w:t>
      </w:r>
      <w:r w:rsidR="00250621" w:rsidRPr="00250621">
        <w:t>Aburumman, 2020</w:t>
      </w:r>
      <w:r w:rsidR="00AF61E4" w:rsidRPr="00250621">
        <w:t>)</w:t>
      </w:r>
      <w:r w:rsidRPr="00250621">
        <w:t>.</w:t>
      </w:r>
    </w:p>
    <w:p w:rsidR="00FF7399" w:rsidRDefault="00FF7399" w:rsidP="00FF7399">
      <w:r w:rsidRPr="00A1346F">
        <w:rPr>
          <w:b/>
          <w:bCs/>
          <w:i/>
          <w:iCs/>
        </w:rPr>
        <w:t>Training and Development</w:t>
      </w:r>
      <w:r>
        <w:t xml:space="preserve">:Having training programs can help the organization to provide skills that will enable the </w:t>
      </w:r>
      <w:r w:rsidR="00250621">
        <w:t>employees</w:t>
      </w:r>
      <w:r>
        <w:t xml:space="preserve"> undertake their tasks in a more efficient manner and this will improve employee satisfaction</w:t>
      </w:r>
      <w:r w:rsidR="00250621" w:rsidRPr="00250621">
        <w:t>(Aburumman, 2020)</w:t>
      </w:r>
      <w:r>
        <w:t>.</w:t>
      </w:r>
    </w:p>
    <w:p w:rsidR="00FF7399" w:rsidRPr="00A1346F" w:rsidRDefault="00FF7399" w:rsidP="00A1346F">
      <w:pPr>
        <w:jc w:val="center"/>
        <w:rPr>
          <w:b/>
          <w:bCs/>
          <w:sz w:val="28"/>
          <w:szCs w:val="24"/>
        </w:rPr>
      </w:pPr>
      <w:r w:rsidRPr="00A1346F">
        <w:rPr>
          <w:b/>
          <w:bCs/>
          <w:sz w:val="28"/>
          <w:szCs w:val="24"/>
        </w:rPr>
        <w:t>Future Action Plan Based on Experience in the Department:</w:t>
      </w:r>
    </w:p>
    <w:p w:rsidR="00FF7399" w:rsidRDefault="00FF7399" w:rsidP="00FF7399">
      <w:r w:rsidRPr="00A1346F">
        <w:rPr>
          <w:b/>
          <w:bCs/>
          <w:i/>
          <w:iCs/>
        </w:rPr>
        <w:t>Improve Communication Skills</w:t>
      </w:r>
      <w:r>
        <w:t>:To address the issue of self-communication, I am going to exchange messages to improve listening skills and receive feedback as well.</w:t>
      </w:r>
    </w:p>
    <w:p w:rsidR="00FF7399" w:rsidRDefault="00FF7399" w:rsidP="00FF7399">
      <w:r w:rsidRPr="00A1346F">
        <w:rPr>
          <w:b/>
          <w:bCs/>
          <w:i/>
          <w:iCs/>
        </w:rPr>
        <w:t>Develop Organizational Strategies</w:t>
      </w:r>
      <w:r>
        <w:t>:I will generate task management templates as well as prioritizing tasks so as to manage several functions within the HR area properly.</w:t>
      </w:r>
    </w:p>
    <w:p w:rsidR="00FF7399" w:rsidRDefault="00FF7399" w:rsidP="00FF7399">
      <w:r w:rsidRPr="00A1346F">
        <w:rPr>
          <w:b/>
          <w:bCs/>
          <w:i/>
          <w:iCs/>
        </w:rPr>
        <w:t>Foster a Positive Work Environment</w:t>
      </w:r>
      <w:r>
        <w:t xml:space="preserve">:The following personal and professional skills will also be important in the course of practicing this research: Embracing and implementing empathy in all social relationships; I will </w:t>
      </w:r>
      <w:r w:rsidR="00A1346F">
        <w:t>endeavor</w:t>
      </w:r>
      <w:r>
        <w:t xml:space="preserve"> to cultivate trusting relationships with my colleagues and employees in order to be trusted and develop trusting relationship with them.</w:t>
      </w:r>
    </w:p>
    <w:p w:rsidR="00FF7399" w:rsidRDefault="00FF7399" w:rsidP="00FF7399">
      <w:r w:rsidRPr="00A1346F">
        <w:rPr>
          <w:b/>
          <w:bCs/>
          <w:i/>
          <w:iCs/>
        </w:rPr>
        <w:t>Continuing Education</w:t>
      </w:r>
      <w:r>
        <w:t xml:space="preserve">:Undertaking </w:t>
      </w:r>
      <w:r w:rsidR="00A1346F">
        <w:t xml:space="preserve">HR </w:t>
      </w:r>
      <w:r>
        <w:t>management courses will further my knowledge, and expound on the practices involved in human resource management hence foster professional growth.</w:t>
      </w:r>
    </w:p>
    <w:p w:rsidR="001F2502" w:rsidRPr="00A1346F" w:rsidRDefault="001F2502" w:rsidP="00A1346F">
      <w:pPr>
        <w:jc w:val="center"/>
        <w:rPr>
          <w:b/>
          <w:bCs/>
          <w:sz w:val="28"/>
          <w:szCs w:val="24"/>
        </w:rPr>
      </w:pPr>
      <w:r w:rsidRPr="00A1346F">
        <w:rPr>
          <w:b/>
          <w:bCs/>
          <w:sz w:val="28"/>
          <w:szCs w:val="24"/>
        </w:rPr>
        <w:t>Conclusion:</w:t>
      </w:r>
    </w:p>
    <w:p w:rsidR="00B41688" w:rsidRDefault="001F2502" w:rsidP="001F2502">
      <w:r>
        <w:t>Thus, if I were to summarize the experience in the HR department and apply Kolb’s model of experiential learning, I would state that the prime issues to focus on the most crucial aspect of guest service – communication and its management among teams and individuals as well as efficient task completion and personal skills. In the case of the current issues experienced in the workplace, this shows that it is possible to respond to the situation and encourage improvement of the working systems in a hotel.</w:t>
      </w:r>
    </w:p>
    <w:p w:rsidR="00714F14" w:rsidRPr="00A1346F" w:rsidRDefault="00B41688" w:rsidP="00A1346F">
      <w:pPr>
        <w:jc w:val="center"/>
        <w:rPr>
          <w:b/>
          <w:bCs/>
          <w:sz w:val="28"/>
          <w:szCs w:val="24"/>
        </w:rPr>
      </w:pPr>
      <w:r>
        <w:br w:type="column"/>
      </w:r>
      <w:r w:rsidRPr="00A1346F">
        <w:rPr>
          <w:b/>
          <w:bCs/>
          <w:sz w:val="28"/>
          <w:szCs w:val="24"/>
        </w:rPr>
        <w:t>References</w:t>
      </w:r>
    </w:p>
    <w:p w:rsidR="00CD3C30" w:rsidRDefault="00CD3C30" w:rsidP="001F2502">
      <w:r w:rsidRPr="00AF61E4">
        <w:t>Aburumman, O., Salleh, A., Omar, K., &amp; Abadi, M. (2020). The impact of human resource management practices and career satisfaction on employee’s turnover intention. </w:t>
      </w:r>
      <w:r w:rsidRPr="00AF61E4">
        <w:rPr>
          <w:i/>
          <w:iCs/>
        </w:rPr>
        <w:t>Management Science Letters</w:t>
      </w:r>
      <w:r w:rsidRPr="00AF61E4">
        <w:t>, </w:t>
      </w:r>
      <w:r w:rsidRPr="00AF61E4">
        <w:rPr>
          <w:i/>
          <w:iCs/>
        </w:rPr>
        <w:t>10</w:t>
      </w:r>
      <w:r w:rsidRPr="00AF61E4">
        <w:t>(3), 641-652.</w:t>
      </w:r>
    </w:p>
    <w:p w:rsidR="00CD3C30" w:rsidRDefault="00CD3C30" w:rsidP="001F2502">
      <w:r w:rsidRPr="00CD3C30">
        <w:t>Ali, B. J., Gardi, B., Jabbar Othman, B., Ali Ahmed, S., Burhan Ismael, N., Abdalla Hamza, P., ... &amp; Anwar, G. (2021). Hotel service quality: The impact of service quality on customer satisfaction in hospitality. </w:t>
      </w:r>
      <w:r w:rsidRPr="00CD3C30">
        <w:rPr>
          <w:i/>
          <w:iCs/>
        </w:rPr>
        <w:t>Ali, BJ, Gardi, B., Othman, BJ, Ahmed, SA, Ismael, NB, Hamza, PA, Aziz, HM, Sabir, BY, Anwar, G.(2021). Hotel Service Quality: The Impact of Service Quality on Customer Satisfaction in Hospitality. International Journal of Engineering, Business and Management</w:t>
      </w:r>
      <w:r w:rsidRPr="00CD3C30">
        <w:t>, </w:t>
      </w:r>
      <w:r w:rsidRPr="00CD3C30">
        <w:rPr>
          <w:i/>
          <w:iCs/>
        </w:rPr>
        <w:t>5</w:t>
      </w:r>
      <w:r w:rsidRPr="00CD3C30">
        <w:t>(3), 14-28.</w:t>
      </w:r>
    </w:p>
    <w:p w:rsidR="00CD3C30" w:rsidRDefault="00CD3C30" w:rsidP="001F2502">
      <w:r w:rsidRPr="00AF6488">
        <w:t>Almaaitah, M., Alsafadi, Y., Altahat, S., &amp;Yousfi, A. (2020). The effect of talent management on organizational performance improvement: The mediating role of organizational commitment. </w:t>
      </w:r>
      <w:r w:rsidRPr="00AF6488">
        <w:rPr>
          <w:i/>
          <w:iCs/>
        </w:rPr>
        <w:t>Management Science Letters</w:t>
      </w:r>
      <w:r w:rsidRPr="00AF6488">
        <w:t>, </w:t>
      </w:r>
      <w:r w:rsidRPr="00AF6488">
        <w:rPr>
          <w:i/>
          <w:iCs/>
        </w:rPr>
        <w:t>10</w:t>
      </w:r>
      <w:r w:rsidRPr="00AF6488">
        <w:t>(12), 2937-2944.</w:t>
      </w:r>
    </w:p>
    <w:p w:rsidR="00CD3C30" w:rsidRDefault="00CD3C30" w:rsidP="001F2502">
      <w:r w:rsidRPr="00CD408B">
        <w:t>Idkhan, A. M., &amp; Idris, M. M. (2021). Dimensions of students learning styles at the university with the kolb learning model. </w:t>
      </w:r>
      <w:r w:rsidRPr="00CD408B">
        <w:rPr>
          <w:i/>
          <w:iCs/>
        </w:rPr>
        <w:t>International Journal of Environment, Engineering and Education</w:t>
      </w:r>
      <w:r w:rsidRPr="00CD408B">
        <w:t>, </w:t>
      </w:r>
      <w:r w:rsidRPr="00CD408B">
        <w:rPr>
          <w:i/>
          <w:iCs/>
        </w:rPr>
        <w:t>3</w:t>
      </w:r>
      <w:r w:rsidRPr="00CD408B">
        <w:t>(2), 75-82.</w:t>
      </w:r>
      <w:r>
        <w:t>.</w:t>
      </w:r>
    </w:p>
    <w:p w:rsidR="00CD3C30" w:rsidRDefault="00CD3C30" w:rsidP="001F2502">
      <w:r w:rsidRPr="0086150E">
        <w:t>Khdour, N. (2021). The role of human resource managers in the promotion of hotel sector as a brand in Jordanian hotel industry-a cross-sectional study. </w:t>
      </w:r>
      <w:r w:rsidRPr="0086150E">
        <w:rPr>
          <w:i/>
          <w:iCs/>
        </w:rPr>
        <w:t>Cogent Business &amp; Management</w:t>
      </w:r>
      <w:r w:rsidRPr="0086150E">
        <w:t>, </w:t>
      </w:r>
      <w:r w:rsidRPr="0086150E">
        <w:rPr>
          <w:i/>
          <w:iCs/>
        </w:rPr>
        <w:t>8</w:t>
      </w:r>
      <w:r w:rsidRPr="0086150E">
        <w:t>(1), 1875535.</w:t>
      </w:r>
    </w:p>
    <w:p w:rsidR="00CD3C30" w:rsidRDefault="00CD3C30" w:rsidP="001F2502">
      <w:r w:rsidRPr="00BC1096">
        <w:t>Li, X., Mai, Z., Yang, L., &amp; Zhang, J. (2020). Human resource management practices, emotional exhaustion, and organizational commitment–with the example of the hotel industry. Journal of China Tourism Research, 16(3), 472-486.</w:t>
      </w:r>
    </w:p>
    <w:p w:rsidR="00CD3C30" w:rsidRDefault="00CD3C30" w:rsidP="001F2502">
      <w:r w:rsidRPr="00DF54E0">
        <w:t>Morris, T. H. (2019). Experiential learning–a systematic review and revision of Kolb’s model. </w:t>
      </w:r>
      <w:r w:rsidRPr="00DF54E0">
        <w:rPr>
          <w:i/>
          <w:iCs/>
        </w:rPr>
        <w:t>Interactive Learning Environments</w:t>
      </w:r>
      <w:r w:rsidRPr="00DF54E0">
        <w:t>.</w:t>
      </w:r>
    </w:p>
    <w:p w:rsidR="00CD3C30" w:rsidRDefault="00CD3C30" w:rsidP="0004243A">
      <w:r w:rsidRPr="0004243A">
        <w:t>Shweta. (2022, December 21). </w:t>
      </w:r>
      <w:r w:rsidRPr="0004243A">
        <w:rPr>
          <w:i/>
          <w:iCs/>
        </w:rPr>
        <w:t>What Is Human Resources? The Ultimate Guide</w:t>
      </w:r>
      <w:r w:rsidRPr="0004243A">
        <w:t xml:space="preserve"> (C. Bottorff, Ed.). Www.forbes.com. </w:t>
      </w:r>
      <w:hyperlink r:id="rId5" w:history="1">
        <w:r w:rsidRPr="0004243A">
          <w:rPr>
            <w:rStyle w:val="Hyperlink"/>
          </w:rPr>
          <w:t>https://www.forbes.com/advisor/business/what-is-human-resources/</w:t>
        </w:r>
      </w:hyperlink>
    </w:p>
    <w:p w:rsidR="00CD3C30" w:rsidRDefault="00CD3C30" w:rsidP="0004243A">
      <w:r w:rsidRPr="00054653">
        <w:t>Stone, R. J., Cox, A., Gavin, M., &amp;Carpini, J. (2024). </w:t>
      </w:r>
      <w:r w:rsidRPr="00054653">
        <w:rPr>
          <w:i/>
          <w:iCs/>
        </w:rPr>
        <w:t>Human resource management</w:t>
      </w:r>
      <w:r w:rsidRPr="00054653">
        <w:t>. John Wiley &amp; Sons.</w:t>
      </w:r>
    </w:p>
    <w:p w:rsidR="00CD3C30" w:rsidRDefault="00CD3C30" w:rsidP="0004243A">
      <w:r w:rsidRPr="00A4428E">
        <w:t>STU. (2020, July 17). </w:t>
      </w:r>
      <w:r w:rsidRPr="00A4428E">
        <w:rPr>
          <w:i/>
          <w:iCs/>
        </w:rPr>
        <w:t>Importance of Communication in HR - STU Online</w:t>
      </w:r>
      <w:r w:rsidRPr="00A4428E">
        <w:t xml:space="preserve">. STU. </w:t>
      </w:r>
      <w:hyperlink r:id="rId6" w:history="1">
        <w:r w:rsidRPr="00A4428E">
          <w:rPr>
            <w:rStyle w:val="Hyperlink"/>
          </w:rPr>
          <w:t>https://online.stu.edu/degrees/business/mba/hr-management/importance-of-communication-in-hr/</w:t>
        </w:r>
      </w:hyperlink>
    </w:p>
    <w:sectPr w:rsidR="00CD3C30" w:rsidSect="002912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A188C"/>
    <w:multiLevelType w:val="hybridMultilevel"/>
    <w:tmpl w:val="EBDC204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E4D140F"/>
    <w:multiLevelType w:val="hybridMultilevel"/>
    <w:tmpl w:val="540E2A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5581449">
    <w:abstractNumId w:val="0"/>
  </w:num>
  <w:num w:numId="2" w16cid:durableId="594870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62"/>
    <w:rsid w:val="0004243A"/>
    <w:rsid w:val="00054653"/>
    <w:rsid w:val="0005503E"/>
    <w:rsid w:val="001B05E3"/>
    <w:rsid w:val="001B3383"/>
    <w:rsid w:val="001F2502"/>
    <w:rsid w:val="00250621"/>
    <w:rsid w:val="00286271"/>
    <w:rsid w:val="0029125B"/>
    <w:rsid w:val="003C1EC0"/>
    <w:rsid w:val="00536AAF"/>
    <w:rsid w:val="00577C62"/>
    <w:rsid w:val="0058461A"/>
    <w:rsid w:val="00714F14"/>
    <w:rsid w:val="00830D77"/>
    <w:rsid w:val="0086150E"/>
    <w:rsid w:val="008E1A1F"/>
    <w:rsid w:val="00913D0F"/>
    <w:rsid w:val="00A1346F"/>
    <w:rsid w:val="00A4428E"/>
    <w:rsid w:val="00AF61E4"/>
    <w:rsid w:val="00AF6488"/>
    <w:rsid w:val="00B3566C"/>
    <w:rsid w:val="00B41688"/>
    <w:rsid w:val="00B71735"/>
    <w:rsid w:val="00BC1096"/>
    <w:rsid w:val="00C51CAD"/>
    <w:rsid w:val="00C67EF8"/>
    <w:rsid w:val="00C83E10"/>
    <w:rsid w:val="00CD3C30"/>
    <w:rsid w:val="00CD408B"/>
    <w:rsid w:val="00D5706F"/>
    <w:rsid w:val="00DF54E0"/>
    <w:rsid w:val="00E211BA"/>
    <w:rsid w:val="00E23DAF"/>
    <w:rsid w:val="00E731B1"/>
    <w:rsid w:val="00EF5B27"/>
    <w:rsid w:val="00F66217"/>
    <w:rsid w:val="00FE4DB2"/>
    <w:rsid w:val="00FF73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0431FF-513C-1E4B-A39C-77530E9C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A1F"/>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428E"/>
    <w:rPr>
      <w:color w:val="0563C1" w:themeColor="hyperlink"/>
      <w:u w:val="single"/>
    </w:rPr>
  </w:style>
  <w:style w:type="character" w:customStyle="1" w:styleId="UnresolvedMention1">
    <w:name w:val="Unresolved Mention1"/>
    <w:basedOn w:val="DefaultParagraphFont"/>
    <w:uiPriority w:val="99"/>
    <w:semiHidden/>
    <w:unhideWhenUsed/>
    <w:rsid w:val="00A4428E"/>
    <w:rPr>
      <w:color w:val="605E5C"/>
      <w:shd w:val="clear" w:color="auto" w:fill="E1DFDD"/>
    </w:rPr>
  </w:style>
  <w:style w:type="paragraph" w:styleId="ListParagraph">
    <w:name w:val="List Paragraph"/>
    <w:basedOn w:val="Normal"/>
    <w:uiPriority w:val="34"/>
    <w:qFormat/>
    <w:rsid w:val="00A1346F"/>
    <w:pPr>
      <w:ind w:left="720"/>
      <w:contextualSpacing/>
    </w:pPr>
  </w:style>
  <w:style w:type="paragraph" w:styleId="Title">
    <w:name w:val="Title"/>
    <w:basedOn w:val="Normal"/>
    <w:next w:val="Normal"/>
    <w:link w:val="TitleChar"/>
    <w:uiPriority w:val="10"/>
    <w:qFormat/>
    <w:rsid w:val="00FE4DB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FE4DB2"/>
    <w:rPr>
      <w:rFonts w:asciiTheme="majorHAnsi" w:eastAsiaTheme="majorEastAsia" w:hAnsiTheme="majorHAnsi" w:cstheme="majorBidi"/>
      <w:color w:val="323E4F"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506348">
      <w:bodyDiv w:val="1"/>
      <w:marLeft w:val="0"/>
      <w:marRight w:val="0"/>
      <w:marTop w:val="0"/>
      <w:marBottom w:val="0"/>
      <w:divBdr>
        <w:top w:val="none" w:sz="0" w:space="0" w:color="auto"/>
        <w:left w:val="none" w:sz="0" w:space="0" w:color="auto"/>
        <w:bottom w:val="none" w:sz="0" w:space="0" w:color="auto"/>
        <w:right w:val="none" w:sz="0" w:space="0" w:color="auto"/>
      </w:divBdr>
      <w:divsChild>
        <w:div w:id="1456826580">
          <w:marLeft w:val="0"/>
          <w:marRight w:val="0"/>
          <w:marTop w:val="0"/>
          <w:marBottom w:val="150"/>
          <w:divBdr>
            <w:top w:val="none" w:sz="0" w:space="0" w:color="auto"/>
            <w:left w:val="none" w:sz="0" w:space="0" w:color="auto"/>
            <w:bottom w:val="none" w:sz="0" w:space="0" w:color="auto"/>
            <w:right w:val="none" w:sz="0" w:space="0" w:color="auto"/>
          </w:divBdr>
        </w:div>
      </w:divsChild>
    </w:div>
    <w:div w:id="1076512634">
      <w:bodyDiv w:val="1"/>
      <w:marLeft w:val="0"/>
      <w:marRight w:val="0"/>
      <w:marTop w:val="0"/>
      <w:marBottom w:val="0"/>
      <w:divBdr>
        <w:top w:val="none" w:sz="0" w:space="0" w:color="auto"/>
        <w:left w:val="none" w:sz="0" w:space="0" w:color="auto"/>
        <w:bottom w:val="none" w:sz="0" w:space="0" w:color="auto"/>
        <w:right w:val="none" w:sz="0" w:space="0" w:color="auto"/>
      </w:divBdr>
      <w:divsChild>
        <w:div w:id="15958342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online.stu.edu/degrees/business/mba/hr-management/importance-of-communication-in-hr/" TargetMode="External" /><Relationship Id="rId5" Type="http://schemas.openxmlformats.org/officeDocument/2006/relationships/hyperlink" Target="https://www.forbes.com/advisor/business/what-is-human-resources/"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1650</Words>
  <Characters>9407</Characters>
  <Application>Microsoft Office Word</Application>
  <DocSecurity>0</DocSecurity>
  <Lines>78</Lines>
  <Paragraphs>22</Paragraphs>
  <ScaleCrop>false</ScaleCrop>
  <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irfan</dc:creator>
  <cp:keywords/>
  <dc:description/>
  <cp:lastModifiedBy>Ruksana Begum</cp:lastModifiedBy>
  <cp:revision>2</cp:revision>
  <dcterms:created xsi:type="dcterms:W3CDTF">2024-06-02T19:25:00Z</dcterms:created>
  <dcterms:modified xsi:type="dcterms:W3CDTF">2024-06-02T19:25:00Z</dcterms:modified>
</cp:coreProperties>
</file>