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1969AC" w14:textId="42D9BDAA" w:rsidR="00D37B81" w:rsidRDefault="00A3544B" w:rsidP="00BE4121">
      <w:pPr>
        <w:jc w:val="center"/>
      </w:pPr>
    </w:p>
    <w:p w14:paraId="0FD2B424" w14:textId="66D034B9" w:rsidR="00BE4121" w:rsidRDefault="00BE4121" w:rsidP="00BE4121">
      <w:pPr>
        <w:jc w:val="center"/>
        <w:rPr>
          <w:u w:val="single"/>
        </w:rPr>
      </w:pPr>
      <w:r>
        <w:rPr>
          <w:u w:val="single"/>
        </w:rPr>
        <w:t>Leadership skills in entrepreneurship</w:t>
      </w:r>
    </w:p>
    <w:p w14:paraId="413FB55D" w14:textId="77777777" w:rsidR="00BE4121" w:rsidRDefault="00BE4121">
      <w:pPr>
        <w:rPr>
          <w:u w:val="single"/>
        </w:rPr>
      </w:pPr>
    </w:p>
    <w:p w14:paraId="051C5687" w14:textId="66E02D88" w:rsidR="00BE4121" w:rsidRPr="00BE4121" w:rsidRDefault="00BE4121">
      <w:pPr>
        <w:rPr>
          <w:u w:val="single"/>
        </w:rPr>
      </w:pPr>
      <w:r w:rsidRPr="00BE4121">
        <w:rPr>
          <w:u w:val="single"/>
        </w:rPr>
        <w:t xml:space="preserve">Business plan: </w:t>
      </w:r>
    </w:p>
    <w:p w14:paraId="7C68B314" w14:textId="38280869" w:rsidR="00BE4121" w:rsidRDefault="00BE4121">
      <w:r>
        <w:rPr>
          <w:noProof/>
        </w:rPr>
        <w:drawing>
          <wp:anchor distT="0" distB="0" distL="114300" distR="114300" simplePos="0" relativeHeight="251658240" behindDoc="0" locked="0" layoutInCell="1" allowOverlap="1" wp14:anchorId="6CF7DFD8" wp14:editId="2328395D">
            <wp:simplePos x="0" y="0"/>
            <wp:positionH relativeFrom="column">
              <wp:posOffset>-554990</wp:posOffset>
            </wp:positionH>
            <wp:positionV relativeFrom="paragraph">
              <wp:posOffset>225425</wp:posOffset>
            </wp:positionV>
            <wp:extent cx="6671310" cy="719201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5-16 at 10.00.08.png"/>
                    <pic:cNvPicPr/>
                  </pic:nvPicPr>
                  <pic:blipFill>
                    <a:blip r:embed="rId6">
                      <a:extLst>
                        <a:ext uri="{28A0092B-C50C-407E-A947-70E740481C1C}">
                          <a14:useLocalDpi xmlns:a14="http://schemas.microsoft.com/office/drawing/2010/main" val="0"/>
                        </a:ext>
                      </a:extLst>
                    </a:blip>
                    <a:stretch>
                      <a:fillRect/>
                    </a:stretch>
                  </pic:blipFill>
                  <pic:spPr>
                    <a:xfrm>
                      <a:off x="0" y="0"/>
                      <a:ext cx="6671310" cy="7192010"/>
                    </a:xfrm>
                    <a:prstGeom prst="rect">
                      <a:avLst/>
                    </a:prstGeom>
                  </pic:spPr>
                </pic:pic>
              </a:graphicData>
            </a:graphic>
            <wp14:sizeRelH relativeFrom="page">
              <wp14:pctWidth>0</wp14:pctWidth>
            </wp14:sizeRelH>
            <wp14:sizeRelV relativeFrom="page">
              <wp14:pctHeight>0</wp14:pctHeight>
            </wp14:sizeRelV>
          </wp:anchor>
        </w:drawing>
      </w:r>
    </w:p>
    <w:p w14:paraId="5754D911" w14:textId="17B0AF92" w:rsidR="00BE4121" w:rsidRDefault="00BE4121"/>
    <w:p w14:paraId="41BC80C6" w14:textId="77777777" w:rsidR="00BE4121" w:rsidRPr="00B92B08" w:rsidRDefault="00BE4121" w:rsidP="00BE4121">
      <w:r>
        <w:t xml:space="preserve">(Source: </w:t>
      </w:r>
      <w:r w:rsidRPr="004B794B">
        <w:t>Clipartroo.com</w:t>
      </w:r>
      <w:r>
        <w:t xml:space="preserve">, </w:t>
      </w:r>
      <w:r w:rsidRPr="004B794B">
        <w:t>2019)</w:t>
      </w:r>
    </w:p>
    <w:p w14:paraId="6DBB33BB" w14:textId="77777777" w:rsidR="00BE4121" w:rsidRDefault="00BE4121"/>
    <w:p w14:paraId="6A0F1602" w14:textId="77777777" w:rsidR="00BE4121" w:rsidRPr="00CA17AC" w:rsidRDefault="00BE4121" w:rsidP="00BE4121">
      <w:pPr>
        <w:rPr>
          <w:u w:val="single"/>
          <w:lang w:val="en-US"/>
        </w:rPr>
      </w:pPr>
      <w:r w:rsidRPr="00CA17AC">
        <w:rPr>
          <w:u w:val="single"/>
          <w:lang w:val="en-US"/>
        </w:rPr>
        <w:lastRenderedPageBreak/>
        <w:t>My idea:</w:t>
      </w:r>
    </w:p>
    <w:p w14:paraId="5FCC320D" w14:textId="77777777" w:rsidR="00BE4121" w:rsidRDefault="00BE4121" w:rsidP="00BE4121">
      <w:pPr>
        <w:rPr>
          <w:lang w:val="en-US"/>
        </w:rPr>
      </w:pPr>
    </w:p>
    <w:p w14:paraId="37A90912" w14:textId="03CECC2D" w:rsidR="00BE4121" w:rsidRDefault="00BE4121" w:rsidP="00BE4121">
      <w:pPr>
        <w:rPr>
          <w:lang w:val="en-US"/>
        </w:rPr>
      </w:pPr>
      <w:r>
        <w:rPr>
          <w:lang w:val="en-US"/>
        </w:rPr>
        <w:t xml:space="preserve">My business idea is to create an app called talking hands </w:t>
      </w:r>
      <w:proofErr w:type="gramStart"/>
      <w:r>
        <w:rPr>
          <w:lang w:val="en-US"/>
        </w:rPr>
        <w:t>together!,</w:t>
      </w:r>
      <w:proofErr w:type="gramEnd"/>
      <w:r>
        <w:rPr>
          <w:lang w:val="en-US"/>
        </w:rPr>
        <w:t xml:space="preserve"> designed to help children with speech difficulties</w:t>
      </w:r>
      <w:r w:rsidR="009B0B9F">
        <w:rPr>
          <w:lang w:val="en-US"/>
        </w:rPr>
        <w:t xml:space="preserve"> </w:t>
      </w:r>
      <w:r>
        <w:rPr>
          <w:lang w:val="en-US"/>
        </w:rPr>
        <w:t xml:space="preserve">to be able to communicate. This app would be available on tablets and </w:t>
      </w:r>
      <w:proofErr w:type="gramStart"/>
      <w:r>
        <w:rPr>
          <w:lang w:val="en-US"/>
        </w:rPr>
        <w:t>computers, and</w:t>
      </w:r>
      <w:proofErr w:type="gramEnd"/>
      <w:r>
        <w:rPr>
          <w:lang w:val="en-US"/>
        </w:rPr>
        <w:t xml:space="preserve"> would be easy for children to access and use. The idea of the app is to allow children to sign to the camera, and the app would be able to recognize the sign and tell the other children or adults what the sign is. </w:t>
      </w:r>
    </w:p>
    <w:p w14:paraId="6ACDC40A" w14:textId="77777777" w:rsidR="00BE4121" w:rsidRDefault="00BE4121" w:rsidP="00BE4121">
      <w:pPr>
        <w:rPr>
          <w:lang w:val="en-US"/>
        </w:rPr>
      </w:pPr>
      <w:r>
        <w:rPr>
          <w:lang w:val="en-US"/>
        </w:rPr>
        <w:t xml:space="preserve"> </w:t>
      </w:r>
    </w:p>
    <w:p w14:paraId="72E69EED" w14:textId="235266A0" w:rsidR="00BE4121" w:rsidRDefault="00BE4121" w:rsidP="00BE4121">
      <w:pPr>
        <w:rPr>
          <w:lang w:val="en-US"/>
        </w:rPr>
      </w:pPr>
      <w:r>
        <w:rPr>
          <w:lang w:val="en-US"/>
        </w:rPr>
        <w:t>Another feature of the app would be for a child or practitioner to say or type a word to the app, and it would show them the sign for that word. This would be a good method of learning sign, to make communication as easy as possible.</w:t>
      </w:r>
      <w:r w:rsidR="00D30D2A">
        <w:rPr>
          <w:lang w:val="en-US"/>
        </w:rPr>
        <w:t xml:space="preserve"> </w:t>
      </w:r>
    </w:p>
    <w:p w14:paraId="146BEE80" w14:textId="77777777" w:rsidR="00BE4121" w:rsidRDefault="00BE4121" w:rsidP="00BE4121">
      <w:pPr>
        <w:rPr>
          <w:lang w:val="en-US"/>
        </w:rPr>
      </w:pPr>
    </w:p>
    <w:p w14:paraId="0BA9567B" w14:textId="77777777" w:rsidR="00BE4121" w:rsidRDefault="00BE4121" w:rsidP="00BE4121">
      <w:pPr>
        <w:rPr>
          <w:lang w:val="en-US"/>
        </w:rPr>
      </w:pPr>
      <w:r>
        <w:rPr>
          <w:lang w:val="en-US"/>
        </w:rPr>
        <w:t xml:space="preserve">The app would also have a series of fun games for the children to play and songs for them to sign and sing along to, making learning sign along fun. </w:t>
      </w:r>
    </w:p>
    <w:p w14:paraId="564EFF80" w14:textId="77777777" w:rsidR="00BE4121" w:rsidRDefault="00BE4121" w:rsidP="00BE4121">
      <w:pPr>
        <w:rPr>
          <w:lang w:val="en-US"/>
        </w:rPr>
      </w:pPr>
    </w:p>
    <w:p w14:paraId="2FACC45E" w14:textId="7B420A7A" w:rsidR="00BE4121" w:rsidRDefault="00BE4121" w:rsidP="00BE4121">
      <w:pPr>
        <w:rPr>
          <w:u w:val="single"/>
          <w:lang w:val="en-US"/>
        </w:rPr>
      </w:pPr>
      <w:r>
        <w:rPr>
          <w:u w:val="single"/>
          <w:lang w:val="en-US"/>
        </w:rPr>
        <w:t>What was the inspiration behind it?</w:t>
      </w:r>
    </w:p>
    <w:p w14:paraId="11F60F16" w14:textId="77777777" w:rsidR="00BE4121" w:rsidRPr="00CA17AC" w:rsidRDefault="00BE4121" w:rsidP="00BE4121">
      <w:pPr>
        <w:rPr>
          <w:u w:val="single"/>
          <w:lang w:val="en-US"/>
        </w:rPr>
      </w:pPr>
    </w:p>
    <w:p w14:paraId="27AD76AA" w14:textId="77777777" w:rsidR="00BE4121" w:rsidRDefault="00BE4121" w:rsidP="00BE4121">
      <w:pPr>
        <w:rPr>
          <w:lang w:val="en-US"/>
        </w:rPr>
      </w:pPr>
      <w:r>
        <w:rPr>
          <w:lang w:val="en-US"/>
        </w:rPr>
        <w:t xml:space="preserve">The inspiration for this app came from my experiences with my niece who has downs syndrome. At first, it was very difficult for me to communicate with her, as part of her condition involves speech difficulties for which she learned sign along as her main method of communication. As I did not understand sign along, it became very frustrating for the both of us, as it was very difficult to be able to bond and do activities. </w:t>
      </w:r>
    </w:p>
    <w:p w14:paraId="44AE3006" w14:textId="77777777" w:rsidR="00BE4121" w:rsidRDefault="00BE4121" w:rsidP="00BE4121">
      <w:pPr>
        <w:rPr>
          <w:lang w:val="en-US"/>
        </w:rPr>
      </w:pPr>
    </w:p>
    <w:p w14:paraId="69752EF8" w14:textId="77777777" w:rsidR="00BE4121" w:rsidRDefault="00BE4121" w:rsidP="00BE4121">
      <w:pPr>
        <w:rPr>
          <w:lang w:val="en-US"/>
        </w:rPr>
      </w:pPr>
      <w:r>
        <w:rPr>
          <w:lang w:val="en-US"/>
        </w:rPr>
        <w:t xml:space="preserve">For example, when she tried telling me what she wanted to play or watch, or what she wanted to eat, or what she had been doing that day or over the weekend, I struggled to understand, and so she was less inclined to try and tell me. </w:t>
      </w:r>
    </w:p>
    <w:p w14:paraId="4F97C34C" w14:textId="77777777" w:rsidR="00BE4121" w:rsidRDefault="00BE4121" w:rsidP="00BE4121">
      <w:pPr>
        <w:rPr>
          <w:lang w:val="en-US"/>
        </w:rPr>
      </w:pPr>
      <w:r>
        <w:rPr>
          <w:lang w:val="en-US"/>
        </w:rPr>
        <w:t xml:space="preserve">Luckily, she has a younger sister who was able to tell me what she was saying, which made it a lot easier for me to talk to her.  </w:t>
      </w:r>
    </w:p>
    <w:p w14:paraId="0C2C2755" w14:textId="77777777" w:rsidR="00BE4121" w:rsidRDefault="00BE4121" w:rsidP="00BE4121">
      <w:pPr>
        <w:rPr>
          <w:lang w:val="en-US"/>
        </w:rPr>
      </w:pPr>
    </w:p>
    <w:p w14:paraId="5E747A4E" w14:textId="49CAE4CC" w:rsidR="00BE4121" w:rsidRDefault="00BE4121" w:rsidP="00BE4121">
      <w:pPr>
        <w:rPr>
          <w:lang w:val="en-US"/>
        </w:rPr>
      </w:pPr>
      <w:r>
        <w:rPr>
          <w:lang w:val="en-US"/>
        </w:rPr>
        <w:t xml:space="preserve">Another reason for creating this app was after hearing from my </w:t>
      </w:r>
      <w:proofErr w:type="gramStart"/>
      <w:r>
        <w:rPr>
          <w:lang w:val="en-US"/>
        </w:rPr>
        <w:t>nieces</w:t>
      </w:r>
      <w:proofErr w:type="gramEnd"/>
      <w:r>
        <w:rPr>
          <w:lang w:val="en-US"/>
        </w:rPr>
        <w:t xml:space="preserve"> mother that her classmates at school had been asking their teacher how to sign certain words so that they could communicate better with her, as they felt that she was being left out. The teacher then learned sign with the children so that everyone would be able to communicate with </w:t>
      </w:r>
      <w:proofErr w:type="gramStart"/>
      <w:r>
        <w:rPr>
          <w:lang w:val="en-US"/>
        </w:rPr>
        <w:t>her</w:t>
      </w:r>
      <w:proofErr w:type="gramEnd"/>
      <w:r>
        <w:rPr>
          <w:lang w:val="en-US"/>
        </w:rPr>
        <w:t xml:space="preserve"> so she felt more included. This was an emotional moment and has been part of the motivation behind this idea. </w:t>
      </w:r>
    </w:p>
    <w:p w14:paraId="357DC5EB" w14:textId="77777777" w:rsidR="00BE4121" w:rsidRPr="00BE4121" w:rsidRDefault="00BE4121" w:rsidP="00BE4121">
      <w:pPr>
        <w:rPr>
          <w:lang w:val="en-US"/>
        </w:rPr>
      </w:pPr>
    </w:p>
    <w:p w14:paraId="41B71A31" w14:textId="19E27790" w:rsidR="00BE4121" w:rsidRPr="00FB18A8" w:rsidRDefault="00BE4121" w:rsidP="00BE4121">
      <w:pPr>
        <w:rPr>
          <w:u w:val="single"/>
          <w:lang w:val="en-US"/>
        </w:rPr>
      </w:pPr>
      <w:r w:rsidRPr="00FB18A8">
        <w:rPr>
          <w:u w:val="single"/>
          <w:lang w:val="en-US"/>
        </w:rPr>
        <w:t xml:space="preserve">Why am I the best person for it? </w:t>
      </w:r>
    </w:p>
    <w:p w14:paraId="28749F72" w14:textId="77777777" w:rsidR="00BE4121" w:rsidRDefault="00BE4121" w:rsidP="00BE4121">
      <w:pPr>
        <w:rPr>
          <w:lang w:val="en-US"/>
        </w:rPr>
      </w:pPr>
    </w:p>
    <w:p w14:paraId="1D15A37F" w14:textId="77777777" w:rsidR="00BE4121" w:rsidRDefault="00BE4121" w:rsidP="00BE4121">
      <w:pPr>
        <w:rPr>
          <w:lang w:val="en-US"/>
        </w:rPr>
      </w:pPr>
      <w:r>
        <w:rPr>
          <w:lang w:val="en-US"/>
        </w:rPr>
        <w:t xml:space="preserve">I am passionate about developing ways of helping children with ALN, as I have family members with ALN, including my niece with downs syndrome, who could have benefited from extra help with their communication. </w:t>
      </w:r>
    </w:p>
    <w:p w14:paraId="622DF2C3" w14:textId="77777777" w:rsidR="00BE4121" w:rsidRDefault="00BE4121" w:rsidP="00BE4121">
      <w:pPr>
        <w:rPr>
          <w:lang w:val="en-US"/>
        </w:rPr>
      </w:pPr>
    </w:p>
    <w:p w14:paraId="17C70273" w14:textId="77777777" w:rsidR="00BE4121" w:rsidRDefault="00BE4121" w:rsidP="00BE4121">
      <w:pPr>
        <w:rPr>
          <w:lang w:val="en-US"/>
        </w:rPr>
      </w:pPr>
      <w:r>
        <w:rPr>
          <w:lang w:val="en-US"/>
        </w:rPr>
        <w:t xml:space="preserve">I feel that I am the best person for this, as I have a lot of experience working with young children, including those with ALN and speech difficulties. I am coming to the end my degree in early years, which I feel has provided me with a lot of knowledge and skills to enable me to carry out my plan. I have completed an ALN module as part of my degree, </w:t>
      </w:r>
      <w:r>
        <w:rPr>
          <w:lang w:val="en-US"/>
        </w:rPr>
        <w:lastRenderedPageBreak/>
        <w:t xml:space="preserve">which taught me a lot about the different disabilities. I also did a course on ALN, which taught me about autism and how communication can be affected as a result.  </w:t>
      </w:r>
    </w:p>
    <w:p w14:paraId="16966592" w14:textId="77777777" w:rsidR="00BE4121" w:rsidRDefault="00BE4121" w:rsidP="00BE4121">
      <w:pPr>
        <w:rPr>
          <w:lang w:val="en-US"/>
        </w:rPr>
      </w:pPr>
    </w:p>
    <w:p w14:paraId="2BD63A9D" w14:textId="77777777" w:rsidR="00BE4121" w:rsidRPr="00CA17AC" w:rsidRDefault="00BE4121" w:rsidP="00BE4121">
      <w:pPr>
        <w:rPr>
          <w:u w:val="single"/>
          <w:lang w:val="en-US"/>
        </w:rPr>
      </w:pPr>
      <w:r w:rsidRPr="00CA17AC">
        <w:rPr>
          <w:u w:val="single"/>
          <w:lang w:val="en-US"/>
        </w:rPr>
        <w:t>Why is it innovative?</w:t>
      </w:r>
    </w:p>
    <w:p w14:paraId="5493622A" w14:textId="77777777" w:rsidR="00BE4121" w:rsidRDefault="00BE4121" w:rsidP="00BE4121">
      <w:pPr>
        <w:rPr>
          <w:lang w:val="en-US"/>
        </w:rPr>
      </w:pPr>
      <w:r>
        <w:rPr>
          <w:lang w:val="en-US"/>
        </w:rPr>
        <w:t xml:space="preserve">Through carrying out some research, I did find one similar app called sign studio, which requires the user to take a photograph of an object, and it will show the sign for it. This is a good app for helping children to learn sign along, as it uses child friendly pictures and descriptions to allow the child to copy the movement. However, one criticism I had was that some things that they want to say may not be in the room, for example if they are talking about a toy they have at home, or may be difficult to capture in a picture, such as wanting to go outside. Also, if something is already in front of them, it would be quicker to point to the object they want and ask what the sign is. </w:t>
      </w:r>
    </w:p>
    <w:p w14:paraId="3529D564" w14:textId="77777777" w:rsidR="00BE4121" w:rsidRDefault="00BE4121" w:rsidP="00BE4121">
      <w:pPr>
        <w:rPr>
          <w:lang w:val="en-US"/>
        </w:rPr>
      </w:pPr>
    </w:p>
    <w:p w14:paraId="20EC1D52" w14:textId="66129BDC" w:rsidR="00BE4121" w:rsidRDefault="00BE4121" w:rsidP="00BE4121">
      <w:pPr>
        <w:rPr>
          <w:lang w:val="en-US"/>
        </w:rPr>
      </w:pPr>
      <w:r>
        <w:rPr>
          <w:lang w:val="en-US"/>
        </w:rPr>
        <w:t xml:space="preserve">I feel that my idea would be successful for </w:t>
      </w:r>
      <w:r w:rsidRPr="00A33664">
        <w:rPr>
          <w:lang w:val="en-US"/>
        </w:rPr>
        <w:t>nurseries</w:t>
      </w:r>
      <w:r>
        <w:rPr>
          <w:lang w:val="en-US"/>
        </w:rPr>
        <w:t xml:space="preserve"> and schools, as there is no technology like it out there, and teachers and practitioners have enough on their plates without also having to learn and teach sign along.</w:t>
      </w:r>
      <w:r w:rsidR="00514E38">
        <w:rPr>
          <w:lang w:val="en-US"/>
        </w:rPr>
        <w:t xml:space="preserve"> </w:t>
      </w:r>
    </w:p>
    <w:p w14:paraId="3837ABA9" w14:textId="77777777" w:rsidR="00BE4121" w:rsidRDefault="00BE4121" w:rsidP="00BE4121">
      <w:pPr>
        <w:rPr>
          <w:lang w:val="en-US"/>
        </w:rPr>
      </w:pPr>
    </w:p>
    <w:p w14:paraId="1D2D8AEA" w14:textId="22C344EB" w:rsidR="00BE4121" w:rsidRDefault="00BE4121" w:rsidP="00BE4121">
      <w:pPr>
        <w:rPr>
          <w:lang w:val="en-US"/>
        </w:rPr>
      </w:pPr>
      <w:r>
        <w:rPr>
          <w:lang w:val="en-US"/>
        </w:rPr>
        <w:t xml:space="preserve">It is needed, as children with ALN may feel left out if they can’t communicate with their friends, which may make them feel isolated. It would be very frustrating for children not being able to communicate their ideas, and their education may suffer as a result. They may not be able to ask the teacher any </w:t>
      </w:r>
      <w:proofErr w:type="gramStart"/>
      <w:r>
        <w:rPr>
          <w:lang w:val="en-US"/>
        </w:rPr>
        <w:t>questions, or</w:t>
      </w:r>
      <w:proofErr w:type="gramEnd"/>
      <w:r>
        <w:rPr>
          <w:lang w:val="en-US"/>
        </w:rPr>
        <w:t xml:space="preserve"> explain anything to them. </w:t>
      </w:r>
    </w:p>
    <w:p w14:paraId="7736E85B" w14:textId="77777777" w:rsidR="00BE4121" w:rsidRDefault="00BE4121" w:rsidP="00BE4121">
      <w:pPr>
        <w:rPr>
          <w:lang w:val="en-US"/>
        </w:rPr>
      </w:pPr>
    </w:p>
    <w:p w14:paraId="107CD17D" w14:textId="01EC47D4" w:rsidR="00BE4121" w:rsidRDefault="00BE4121" w:rsidP="00BE4121">
      <w:pPr>
        <w:rPr>
          <w:lang w:val="en-US"/>
        </w:rPr>
      </w:pPr>
      <w:r>
        <w:rPr>
          <w:lang w:val="en-US"/>
        </w:rPr>
        <w:t xml:space="preserve">It also greatly benefits other children who don’t have an ALN, as they can further develop their communication skills, and their reading and mathematical skills would improve. </w:t>
      </w:r>
      <w:r w:rsidR="00514E38">
        <w:rPr>
          <w:lang w:val="en-US"/>
        </w:rPr>
        <w:t xml:space="preserve">This links in with the foundation phase curriculum, as all the aspects should be interlinked into every day practices. It also links in with the Digital competency framework, as the children are learning to use an </w:t>
      </w:r>
      <w:r w:rsidR="00ED07D1">
        <w:rPr>
          <w:lang w:val="en-US"/>
        </w:rPr>
        <w:t>iPad</w:t>
      </w:r>
      <w:r w:rsidR="00C140D6">
        <w:rPr>
          <w:lang w:val="en-US"/>
        </w:rPr>
        <w:t xml:space="preserve"> or computer while using the app. </w:t>
      </w:r>
    </w:p>
    <w:p w14:paraId="1F7D6794" w14:textId="77777777" w:rsidR="00BE4121" w:rsidRDefault="00BE4121" w:rsidP="00BE4121">
      <w:pPr>
        <w:rPr>
          <w:lang w:val="en-US"/>
        </w:rPr>
      </w:pPr>
    </w:p>
    <w:p w14:paraId="28FB50F7" w14:textId="77777777" w:rsidR="00BE4121" w:rsidRDefault="00BE4121" w:rsidP="00BE4121">
      <w:pPr>
        <w:rPr>
          <w:lang w:val="en-US"/>
        </w:rPr>
      </w:pPr>
      <w:r>
        <w:rPr>
          <w:lang w:val="en-US"/>
        </w:rPr>
        <w:t xml:space="preserve">Even though children with an ALN may have a 1-1 teaching assistant, they still need to learn to do some things independently. This app would enable them to be able to find out how to sign certain words, or to be able to talk to their friends without the help of an adult. </w:t>
      </w:r>
    </w:p>
    <w:p w14:paraId="568B6F64" w14:textId="718751A7" w:rsidR="00BE4121" w:rsidRDefault="00BE4121"/>
    <w:p w14:paraId="11593887" w14:textId="64762F1F" w:rsidR="00BE4121" w:rsidRDefault="00BE4121" w:rsidP="00BE4121">
      <w:pPr>
        <w:rPr>
          <w:u w:val="single"/>
          <w:lang w:val="en-US"/>
        </w:rPr>
      </w:pPr>
      <w:r w:rsidRPr="0047626E">
        <w:rPr>
          <w:u w:val="single"/>
          <w:lang w:val="en-US"/>
        </w:rPr>
        <w:t xml:space="preserve">Challenges </w:t>
      </w:r>
      <w:r>
        <w:rPr>
          <w:u w:val="single"/>
          <w:lang w:val="en-US"/>
        </w:rPr>
        <w:t xml:space="preserve">and limitations: </w:t>
      </w:r>
    </w:p>
    <w:p w14:paraId="1ED02DFE" w14:textId="77777777" w:rsidR="00BE4121" w:rsidRDefault="00BE4121" w:rsidP="00BE4121">
      <w:pPr>
        <w:rPr>
          <w:lang w:val="en-US"/>
        </w:rPr>
      </w:pPr>
    </w:p>
    <w:p w14:paraId="33811C4D" w14:textId="5D62FC06" w:rsidR="00BE4121" w:rsidRDefault="00BE4121" w:rsidP="00BE4121">
      <w:pPr>
        <w:rPr>
          <w:lang w:val="en-US"/>
        </w:rPr>
      </w:pPr>
      <w:r>
        <w:rPr>
          <w:lang w:val="en-US"/>
        </w:rPr>
        <w:t xml:space="preserve">One limitation of this app is that technology is not yet advanced enough to be able to recognize specific hand movements. I did come across some technology using a glove with sensors which was able to detect specific hand movements. However, I feel that young children would find it uncomfortable to wear, and some children with an ALN may not like their hands being covered. It may get lost, and children wouldn’t want to put on a glove every time they need to communicate. Also, they would be expensive to purchase, and if there was only one glove, only one child could use it at a time, making it difficult to learn with friends.  </w:t>
      </w:r>
    </w:p>
    <w:p w14:paraId="73B6358E" w14:textId="77777777" w:rsidR="00BE4121" w:rsidRDefault="00BE4121" w:rsidP="00BE4121">
      <w:pPr>
        <w:rPr>
          <w:lang w:val="en-US"/>
        </w:rPr>
      </w:pPr>
    </w:p>
    <w:p w14:paraId="7B278432" w14:textId="65FB3BD2" w:rsidR="00BE4121" w:rsidRDefault="00BE4121" w:rsidP="00BE4121">
      <w:pPr>
        <w:rPr>
          <w:lang w:val="en-US"/>
        </w:rPr>
      </w:pPr>
      <w:r>
        <w:rPr>
          <w:lang w:val="en-US"/>
        </w:rPr>
        <w:t xml:space="preserve">Another limitation is that this type of technology would be expensive to develop and create, especially as the technology is not yet advanced enough. It would also be expensive to advertise and patent the idea, and it may not sell if it is expensive to buy.  This means that in </w:t>
      </w:r>
      <w:r>
        <w:rPr>
          <w:lang w:val="en-US"/>
        </w:rPr>
        <w:lastRenderedPageBreak/>
        <w:t xml:space="preserve">relation to the cost, it is not likely to make a profit at the moment, however it may be more possible in the future if technology advances. </w:t>
      </w:r>
    </w:p>
    <w:p w14:paraId="5A8B299C" w14:textId="77777777" w:rsidR="00CC3564" w:rsidRDefault="00CC3564" w:rsidP="00BE4121">
      <w:pPr>
        <w:rPr>
          <w:lang w:val="en-US"/>
        </w:rPr>
      </w:pPr>
    </w:p>
    <w:p w14:paraId="36076448" w14:textId="7C6C1C6B" w:rsidR="00BE4121" w:rsidRDefault="00CB02F3" w:rsidP="00BE4121">
      <w:pPr>
        <w:rPr>
          <w:lang w:val="en-US"/>
        </w:rPr>
      </w:pPr>
      <w:r w:rsidRPr="00CB02F3">
        <w:rPr>
          <w:lang w:val="en-US"/>
        </w:rPr>
        <w:t xml:space="preserve">Although this is a valid argument, according to Thecommunicationtrust.org (no date), studies estimate that the cost of educational underachievement to the economy is around £18 billion a year. This technology could help children to achieve better educational grades, saving </w:t>
      </w:r>
      <w:r w:rsidR="00E72E0E">
        <w:rPr>
          <w:lang w:val="en-US"/>
        </w:rPr>
        <w:t xml:space="preserve">the government money which could be used for a better purpose.  </w:t>
      </w:r>
    </w:p>
    <w:p w14:paraId="5A2D1E59" w14:textId="77777777" w:rsidR="00E72E0E" w:rsidRDefault="00E72E0E" w:rsidP="00BE4121">
      <w:pPr>
        <w:rPr>
          <w:lang w:val="en-US"/>
        </w:rPr>
      </w:pPr>
    </w:p>
    <w:p w14:paraId="549EEA35" w14:textId="77777777" w:rsidR="00BE4121" w:rsidRDefault="00BE4121" w:rsidP="00BE4121">
      <w:pPr>
        <w:rPr>
          <w:lang w:val="en-US"/>
        </w:rPr>
      </w:pPr>
      <w:r>
        <w:rPr>
          <w:lang w:val="en-US"/>
        </w:rPr>
        <w:t xml:space="preserve">Research on sign along itself may also be needed, as a lot of research that exists concerns sign language. </w:t>
      </w:r>
    </w:p>
    <w:p w14:paraId="63616B34" w14:textId="77777777" w:rsidR="00BE4121" w:rsidRDefault="00BE4121" w:rsidP="00BE4121">
      <w:pPr>
        <w:rPr>
          <w:lang w:val="en-US"/>
        </w:rPr>
      </w:pPr>
    </w:p>
    <w:p w14:paraId="435EC3D8" w14:textId="302B9024" w:rsidR="00BE4121" w:rsidRDefault="00F64FFA" w:rsidP="00BE4121">
      <w:pPr>
        <w:rPr>
          <w:u w:val="single"/>
          <w:lang w:val="en-US"/>
        </w:rPr>
      </w:pPr>
      <w:r>
        <w:rPr>
          <w:u w:val="single"/>
          <w:lang w:val="en-US"/>
        </w:rPr>
        <w:t>Further development</w:t>
      </w:r>
    </w:p>
    <w:p w14:paraId="258BFBE7" w14:textId="77777777" w:rsidR="00BE4121" w:rsidRDefault="00BE4121" w:rsidP="00BE4121">
      <w:pPr>
        <w:rPr>
          <w:u w:val="single"/>
          <w:lang w:val="en-US"/>
        </w:rPr>
      </w:pPr>
    </w:p>
    <w:p w14:paraId="6FC080A4" w14:textId="77777777" w:rsidR="00474F31" w:rsidRDefault="00BE4121" w:rsidP="00BE4121">
      <w:pPr>
        <w:rPr>
          <w:lang w:val="en-US"/>
        </w:rPr>
      </w:pPr>
      <w:r w:rsidRPr="00BE724C">
        <w:rPr>
          <w:lang w:val="en-US"/>
        </w:rPr>
        <w:t xml:space="preserve">The next step for this app could </w:t>
      </w:r>
      <w:r>
        <w:rPr>
          <w:lang w:val="en-US"/>
        </w:rPr>
        <w:t xml:space="preserve">be to include </w:t>
      </w:r>
      <w:r w:rsidR="00474F31">
        <w:rPr>
          <w:lang w:val="en-US"/>
        </w:rPr>
        <w:t xml:space="preserve">sign supported stories that the children could listen to and watch, and then copy the signs from. I would also include age and stage appropriate </w:t>
      </w:r>
      <w:r>
        <w:rPr>
          <w:lang w:val="en-US"/>
        </w:rPr>
        <w:t>games in order to make it easier for all children to learn sign along</w:t>
      </w:r>
      <w:r w:rsidR="00474F31">
        <w:rPr>
          <w:lang w:val="en-US"/>
        </w:rPr>
        <w:t xml:space="preserve"> through the app and with their friends. </w:t>
      </w:r>
    </w:p>
    <w:p w14:paraId="5D6E71B6" w14:textId="77777777" w:rsidR="00F64FFA" w:rsidRDefault="00F64FFA" w:rsidP="00BE4121">
      <w:pPr>
        <w:rPr>
          <w:lang w:val="en-US"/>
        </w:rPr>
      </w:pPr>
    </w:p>
    <w:p w14:paraId="4121FD4E" w14:textId="124572BF" w:rsidR="00474F31" w:rsidRDefault="00474F31" w:rsidP="00BE4121">
      <w:pPr>
        <w:rPr>
          <w:lang w:val="en-US"/>
        </w:rPr>
      </w:pPr>
      <w:r>
        <w:rPr>
          <w:lang w:val="en-US"/>
        </w:rPr>
        <w:t>The app c</w:t>
      </w:r>
      <w:r w:rsidR="00BE4121">
        <w:rPr>
          <w:lang w:val="en-US"/>
        </w:rPr>
        <w:t>ould also be further developed to support older children</w:t>
      </w:r>
      <w:r>
        <w:rPr>
          <w:lang w:val="en-US"/>
        </w:rPr>
        <w:t xml:space="preserve"> and adults to develop their skills from sign along to sign language. </w:t>
      </w:r>
    </w:p>
    <w:p w14:paraId="0D4FCFAC" w14:textId="49DEBB7F" w:rsidR="00F64FFA" w:rsidRDefault="00F64FFA" w:rsidP="00BE4121">
      <w:pPr>
        <w:rPr>
          <w:lang w:val="en-US"/>
        </w:rPr>
      </w:pPr>
    </w:p>
    <w:p w14:paraId="00CBD1F4" w14:textId="71072A97" w:rsidR="00F64FFA" w:rsidRDefault="00F64FFA" w:rsidP="00BE4121">
      <w:pPr>
        <w:rPr>
          <w:u w:val="single"/>
          <w:lang w:val="en-US"/>
        </w:rPr>
      </w:pPr>
      <w:r w:rsidRPr="00F64FFA">
        <w:rPr>
          <w:u w:val="single"/>
          <w:lang w:val="en-US"/>
        </w:rPr>
        <w:t>Conclusion:</w:t>
      </w:r>
    </w:p>
    <w:p w14:paraId="3AF9D20D" w14:textId="1CFC057B" w:rsidR="00F64FFA" w:rsidRDefault="00F64FFA" w:rsidP="00BE4121">
      <w:pPr>
        <w:rPr>
          <w:u w:val="single"/>
          <w:lang w:val="en-US"/>
        </w:rPr>
      </w:pPr>
    </w:p>
    <w:p w14:paraId="0B6B0179" w14:textId="7ADB8FAD" w:rsidR="00F64FFA" w:rsidRPr="00F64FFA" w:rsidRDefault="00F64FFA" w:rsidP="00BE4121">
      <w:pPr>
        <w:rPr>
          <w:lang w:val="en-US"/>
        </w:rPr>
      </w:pPr>
      <w:r w:rsidRPr="00F64FFA">
        <w:rPr>
          <w:lang w:val="en-US"/>
        </w:rPr>
        <w:t xml:space="preserve">I believe this app is </w:t>
      </w:r>
      <w:r>
        <w:rPr>
          <w:lang w:val="en-US"/>
        </w:rPr>
        <w:t>has potential, as there is nothing like it out there, and it would greatly benefit all children, including those with ALN. However, there are some limitations to it being developed at present, including lack o</w:t>
      </w:r>
      <w:r w:rsidR="00860DDF">
        <w:rPr>
          <w:lang w:val="en-US"/>
        </w:rPr>
        <w:t>f</w:t>
      </w:r>
      <w:r>
        <w:rPr>
          <w:lang w:val="en-US"/>
        </w:rPr>
        <w:t xml:space="preserve"> finance and more technology advances needed. </w:t>
      </w:r>
    </w:p>
    <w:p w14:paraId="6F54554C" w14:textId="79C71BA0" w:rsidR="00BE4121" w:rsidRDefault="00BE4121"/>
    <w:p w14:paraId="667BB29F" w14:textId="5D3C00CE" w:rsidR="00BE4121" w:rsidRDefault="00BE4121" w:rsidP="00BE4121"/>
    <w:p w14:paraId="61F7C4A9" w14:textId="794081D3" w:rsidR="006F52EC" w:rsidRDefault="006F52EC" w:rsidP="00BE4121"/>
    <w:p w14:paraId="3AC17436" w14:textId="2A941F80" w:rsidR="006F52EC" w:rsidRDefault="006F52EC" w:rsidP="00BE4121"/>
    <w:p w14:paraId="0F8929D9" w14:textId="1C173417" w:rsidR="006F52EC" w:rsidRDefault="006F52EC" w:rsidP="00BE4121"/>
    <w:p w14:paraId="41360A0E" w14:textId="512CA1A9" w:rsidR="006F52EC" w:rsidRDefault="006F52EC" w:rsidP="00BE4121"/>
    <w:p w14:paraId="3842C3C9" w14:textId="745DC55E" w:rsidR="006F52EC" w:rsidRDefault="006F52EC" w:rsidP="00BE4121"/>
    <w:p w14:paraId="4C698EB3" w14:textId="08944412" w:rsidR="006F52EC" w:rsidRDefault="006F52EC" w:rsidP="00BE4121"/>
    <w:p w14:paraId="3B040E40" w14:textId="25A3916E" w:rsidR="006F52EC" w:rsidRDefault="006F52EC" w:rsidP="00BE4121"/>
    <w:p w14:paraId="0F0EFD2F" w14:textId="4D13ADD8" w:rsidR="006F52EC" w:rsidRDefault="006F52EC" w:rsidP="00BE4121"/>
    <w:p w14:paraId="07011309" w14:textId="4F43F265" w:rsidR="006F52EC" w:rsidRDefault="006F52EC" w:rsidP="00BE4121"/>
    <w:p w14:paraId="7CB6FA62" w14:textId="12B07ECF" w:rsidR="006F52EC" w:rsidRDefault="006F52EC" w:rsidP="00BE4121"/>
    <w:p w14:paraId="17FD92C2" w14:textId="75F3E1DB" w:rsidR="006F52EC" w:rsidRDefault="006F52EC" w:rsidP="00BE4121"/>
    <w:p w14:paraId="282C9668" w14:textId="5192D365" w:rsidR="006F52EC" w:rsidRDefault="006F52EC" w:rsidP="00BE4121"/>
    <w:p w14:paraId="08C4ABB4" w14:textId="7BFBBBFA" w:rsidR="006F52EC" w:rsidRDefault="006F52EC" w:rsidP="00BE4121"/>
    <w:p w14:paraId="036770BE" w14:textId="325CD382" w:rsidR="006F52EC" w:rsidRDefault="006F52EC" w:rsidP="00BE4121"/>
    <w:p w14:paraId="2E2AFBB1" w14:textId="42068A7F" w:rsidR="006F52EC" w:rsidRDefault="006F52EC" w:rsidP="00BE4121"/>
    <w:p w14:paraId="0FFBF1C5" w14:textId="4F76DEEB" w:rsidR="006F52EC" w:rsidRDefault="006F52EC" w:rsidP="00BE4121"/>
    <w:p w14:paraId="1E52BABC" w14:textId="66D27E35" w:rsidR="006F52EC" w:rsidRDefault="006F52EC" w:rsidP="00BE4121"/>
    <w:p w14:paraId="3440B522" w14:textId="77777777" w:rsidR="006F52EC" w:rsidRPr="00BE4121" w:rsidRDefault="006F52EC" w:rsidP="00BE4121"/>
    <w:p w14:paraId="1BCA001B" w14:textId="77777777" w:rsidR="001D171F" w:rsidRPr="00CC1882" w:rsidRDefault="001D171F" w:rsidP="001D171F">
      <w:pPr>
        <w:rPr>
          <w:u w:val="single"/>
          <w:lang w:val="en-US"/>
        </w:rPr>
      </w:pPr>
      <w:r w:rsidRPr="00CC1882">
        <w:rPr>
          <w:u w:val="single"/>
          <w:lang w:val="en-US"/>
        </w:rPr>
        <w:lastRenderedPageBreak/>
        <w:t>Part 2:</w:t>
      </w:r>
    </w:p>
    <w:p w14:paraId="2F72D2EB" w14:textId="77777777" w:rsidR="001D171F" w:rsidRPr="00CD02AD" w:rsidRDefault="001D171F" w:rsidP="001D171F"/>
    <w:p w14:paraId="6312434E" w14:textId="77777777" w:rsidR="001D171F" w:rsidRPr="00CD02AD" w:rsidRDefault="001D171F" w:rsidP="001D171F">
      <w:pPr>
        <w:rPr>
          <w:lang w:val="en-US"/>
        </w:rPr>
      </w:pPr>
      <w:r w:rsidRPr="00CD02AD">
        <w:rPr>
          <w:lang w:val="en-US"/>
        </w:rPr>
        <w:t>Speech and language disorders can affect the way that children speak, understand and process information (Readingrockets.org, 2019). They can affect a child’s ability to have meaningful conversations, problem solve, read and comprehend, and express their thoughts. As a result, they are likely to underperform in school, misunderstand social cues, show poor judgement, and find tests difficult.</w:t>
      </w:r>
    </w:p>
    <w:p w14:paraId="4EAD018B" w14:textId="77777777" w:rsidR="001D171F" w:rsidRPr="00CD02AD" w:rsidRDefault="001D171F" w:rsidP="001D171F">
      <w:pPr>
        <w:rPr>
          <w:lang w:val="en-US"/>
        </w:rPr>
      </w:pPr>
    </w:p>
    <w:p w14:paraId="5E211526" w14:textId="77777777" w:rsidR="001D171F" w:rsidRPr="00CD02AD" w:rsidRDefault="001D171F" w:rsidP="001D171F">
      <w:pPr>
        <w:rPr>
          <w:lang w:val="en-US"/>
        </w:rPr>
      </w:pPr>
      <w:r w:rsidRPr="00CD02AD">
        <w:rPr>
          <w:lang w:val="en-US"/>
        </w:rPr>
        <w:t xml:space="preserve">Thecommunicationtrust.org (no date) shows that in the UK, over 1 million children and young people, 2-3 in every classroom, have some form of </w:t>
      </w:r>
      <w:proofErr w:type="gramStart"/>
      <w:r w:rsidRPr="00CD02AD">
        <w:rPr>
          <w:lang w:val="en-US"/>
        </w:rPr>
        <w:t>long term</w:t>
      </w:r>
      <w:proofErr w:type="gramEnd"/>
      <w:r w:rsidRPr="00CD02AD">
        <w:rPr>
          <w:lang w:val="en-US"/>
        </w:rPr>
        <w:t xml:space="preserve"> speech, language and communication difficulty. Children with these difficulties represent the most common type of special educational need amongst primary school children with a statement of special educational needs. </w:t>
      </w:r>
    </w:p>
    <w:p w14:paraId="363542F9" w14:textId="77777777" w:rsidR="001D171F" w:rsidRPr="00CD02AD" w:rsidRDefault="001D171F" w:rsidP="001D171F">
      <w:pPr>
        <w:rPr>
          <w:lang w:val="en-US"/>
        </w:rPr>
      </w:pPr>
    </w:p>
    <w:p w14:paraId="34572113" w14:textId="77777777" w:rsidR="001D171F" w:rsidRPr="00DB5D4F" w:rsidRDefault="001D171F" w:rsidP="001D171F">
      <w:pPr>
        <w:rPr>
          <w:lang w:val="en-US"/>
        </w:rPr>
      </w:pPr>
      <w:r w:rsidRPr="00DB5D4F">
        <w:rPr>
          <w:lang w:val="en-US"/>
        </w:rPr>
        <w:t xml:space="preserve">Both Crichton (2013) and Readingrockets.org (2019) agree that communication difficulties can have a large impact on children, as being able to communicate effectively is a crucial life skill and is central to their development. Almost every aspect of life involves speech, language and communication. The ability to participate in active and interactive communication with peers and adults in the educational setting is essential for children to do well. Thecommunicationtrust.org (no date) reinforces this, as a study found that only 25% of children with long term communication difficulties reach the expected level in English. It also found that only 15% of children with communication difficulties achieve 5 GCSE A*-C or equivalent, compared with 57% of all young people. </w:t>
      </w:r>
    </w:p>
    <w:p w14:paraId="0D9CAED8" w14:textId="77777777" w:rsidR="001D171F" w:rsidRPr="00CD02AD" w:rsidRDefault="001D171F" w:rsidP="001D171F">
      <w:pPr>
        <w:rPr>
          <w:lang w:val="en-US"/>
        </w:rPr>
      </w:pPr>
    </w:p>
    <w:p w14:paraId="4EEC5F3F" w14:textId="77777777" w:rsidR="001D171F" w:rsidRPr="00CD02AD" w:rsidRDefault="001D171F" w:rsidP="001D171F">
      <w:pPr>
        <w:rPr>
          <w:lang w:val="en-US"/>
        </w:rPr>
      </w:pPr>
      <w:r w:rsidRPr="00CD02AD">
        <w:rPr>
          <w:lang w:val="en-US"/>
        </w:rPr>
        <w:t>Crichton (2013) continues, saying that difficulties with children’s speech may include pronouncing words incorrectly so that speech is difficult for others to understand, difficulties hearing the difference between speech sounds</w:t>
      </w:r>
      <w:r>
        <w:rPr>
          <w:lang w:val="en-US"/>
        </w:rPr>
        <w:t xml:space="preserve"> and </w:t>
      </w:r>
      <w:r w:rsidRPr="00CD02AD">
        <w:rPr>
          <w:lang w:val="en-US"/>
        </w:rPr>
        <w:t xml:space="preserve">stammering or stuttering. </w:t>
      </w:r>
    </w:p>
    <w:p w14:paraId="5D0ED85D" w14:textId="77777777" w:rsidR="001D171F" w:rsidRPr="00CD02AD" w:rsidRDefault="001D171F" w:rsidP="001D171F">
      <w:pPr>
        <w:rPr>
          <w:lang w:val="en-US"/>
        </w:rPr>
      </w:pPr>
      <w:r w:rsidRPr="00CD02AD">
        <w:rPr>
          <w:lang w:val="en-US"/>
        </w:rPr>
        <w:t xml:space="preserve">Children with these needs are more likely to have behavioral, emotional and social difficulties, and find it more difficult to make and keep friends and engage in social behavior. Thecommunicationtrust.org (no date) agrees, adding that two thirds of </w:t>
      </w:r>
      <w:proofErr w:type="gramStart"/>
      <w:r w:rsidRPr="00CD02AD">
        <w:rPr>
          <w:lang w:val="en-US"/>
        </w:rPr>
        <w:t>7-14 year</w:t>
      </w:r>
      <w:proofErr w:type="gramEnd"/>
      <w:r w:rsidRPr="00CD02AD">
        <w:rPr>
          <w:lang w:val="en-US"/>
        </w:rPr>
        <w:t xml:space="preserve"> </w:t>
      </w:r>
      <w:proofErr w:type="spellStart"/>
      <w:r w:rsidRPr="00CD02AD">
        <w:rPr>
          <w:lang w:val="en-US"/>
        </w:rPr>
        <w:t>olds</w:t>
      </w:r>
      <w:proofErr w:type="spellEnd"/>
      <w:r w:rsidRPr="00CD02AD">
        <w:rPr>
          <w:lang w:val="en-US"/>
        </w:rPr>
        <w:t xml:space="preserve"> with serious behavior problems have language impairment. </w:t>
      </w:r>
    </w:p>
    <w:p w14:paraId="1D8F57E1" w14:textId="77777777" w:rsidR="001D171F" w:rsidRPr="00CD02AD" w:rsidRDefault="001D171F" w:rsidP="001D171F">
      <w:pPr>
        <w:rPr>
          <w:lang w:val="en-US"/>
        </w:rPr>
      </w:pPr>
    </w:p>
    <w:p w14:paraId="1F2B2264" w14:textId="77777777" w:rsidR="001D171F" w:rsidRDefault="001D171F" w:rsidP="001D171F">
      <w:pPr>
        <w:rPr>
          <w:lang w:val="en-US"/>
        </w:rPr>
      </w:pPr>
      <w:r w:rsidRPr="00CD02AD">
        <w:rPr>
          <w:lang w:val="en-US"/>
        </w:rPr>
        <w:t xml:space="preserve">Further research by Crichton (2013) has linked speech, language and communication skills to educational attainment. Children who are identified as having poor language and literacy scores at five years old are more likely to have low achievement at age seven. </w:t>
      </w:r>
    </w:p>
    <w:p w14:paraId="54D30D06" w14:textId="77777777" w:rsidR="001D171F" w:rsidRDefault="001D171F" w:rsidP="001D171F">
      <w:pPr>
        <w:rPr>
          <w:lang w:val="en-US"/>
        </w:rPr>
      </w:pPr>
    </w:p>
    <w:p w14:paraId="3FA78FF2" w14:textId="77777777" w:rsidR="001D171F" w:rsidRDefault="001D171F" w:rsidP="001D171F">
      <w:r w:rsidRPr="00F56FA6">
        <w:t xml:space="preserve">According to </w:t>
      </w:r>
      <w:r w:rsidRPr="00F56FA6">
        <w:rPr>
          <w:lang w:val="en-US"/>
        </w:rPr>
        <w:t xml:space="preserve">Crae.org (2019), </w:t>
      </w:r>
      <w:r w:rsidRPr="00F56FA6">
        <w:t xml:space="preserve">Article 24 of the UN convention on the rights of persons with disabilities stresses the importance of sign language as a method of communication, and that all children get the right support within their education. </w:t>
      </w:r>
      <w:r>
        <w:rPr>
          <w:lang w:val="en-US"/>
        </w:rPr>
        <w:t xml:space="preserve">Welsh Government (2018) states that </w:t>
      </w:r>
      <w:r>
        <w:t>t</w:t>
      </w:r>
      <w:r w:rsidRPr="00537786">
        <w:t xml:space="preserve">he new ALN legislation will ensure that all children with ALN are supported to overcome barriers to learning, as well as identifying needs early and putting support in place. </w:t>
      </w:r>
    </w:p>
    <w:p w14:paraId="1A4A1EEB" w14:textId="77777777" w:rsidR="001D171F" w:rsidRPr="00537786" w:rsidRDefault="001D171F" w:rsidP="001D171F"/>
    <w:p w14:paraId="2890D558" w14:textId="77777777" w:rsidR="001D171F" w:rsidRDefault="001D171F" w:rsidP="001D171F">
      <w:pPr>
        <w:rPr>
          <w:lang w:val="en-US"/>
        </w:rPr>
      </w:pPr>
      <w:r w:rsidRPr="00CD02AD">
        <w:rPr>
          <w:lang w:val="en-US"/>
        </w:rPr>
        <w:t xml:space="preserve">One method of supporting </w:t>
      </w:r>
      <w:r>
        <w:rPr>
          <w:lang w:val="en-US"/>
        </w:rPr>
        <w:t>communication needs is through</w:t>
      </w:r>
      <w:r w:rsidRPr="00CD02AD">
        <w:rPr>
          <w:lang w:val="en-US"/>
        </w:rPr>
        <w:t xml:space="preserve"> sign along</w:t>
      </w:r>
      <w:r>
        <w:rPr>
          <w:lang w:val="en-US"/>
        </w:rPr>
        <w:t xml:space="preserve">. </w:t>
      </w:r>
      <w:r w:rsidRPr="00CD02AD">
        <w:t>Communicationmatters.org (2018)</w:t>
      </w:r>
      <w:r>
        <w:t>,</w:t>
      </w:r>
      <w:r w:rsidRPr="00CD02AD">
        <w:t xml:space="preserve"> </w:t>
      </w:r>
      <w:r w:rsidRPr="00CD02AD">
        <w:rPr>
          <w:lang w:val="en-US"/>
        </w:rPr>
        <w:t>Ambitiousaboutautism.org (2017)</w:t>
      </w:r>
      <w:r>
        <w:rPr>
          <w:lang w:val="en-US"/>
        </w:rPr>
        <w:t xml:space="preserve"> and</w:t>
      </w:r>
      <w:r w:rsidRPr="00CD02AD">
        <w:rPr>
          <w:lang w:val="en-US"/>
        </w:rPr>
        <w:t xml:space="preserve"> Pielsheathschool.org (2019) </w:t>
      </w:r>
      <w:r>
        <w:rPr>
          <w:lang w:val="en-US"/>
        </w:rPr>
        <w:t>all say that s</w:t>
      </w:r>
      <w:r w:rsidRPr="00CD02AD">
        <w:rPr>
          <w:lang w:val="en-US"/>
        </w:rPr>
        <w:t xml:space="preserve">ign along is sign supported speech, based on British sign language, that helps children and adults to communicate and supports their </w:t>
      </w:r>
      <w:r w:rsidRPr="00CD02AD">
        <w:rPr>
          <w:lang w:val="en-US"/>
        </w:rPr>
        <w:lastRenderedPageBreak/>
        <w:t>understanding. It was developed to empower children and adults with communication difficulties, although It can be accessed by all children. Good et al. (1993)</w:t>
      </w:r>
      <w:r>
        <w:rPr>
          <w:lang w:val="en-US"/>
        </w:rPr>
        <w:t xml:space="preserve"> agrees, saying that i</w:t>
      </w:r>
      <w:r w:rsidRPr="00CD02AD">
        <w:rPr>
          <w:lang w:val="en-US"/>
        </w:rPr>
        <w:t>t is a developmentally appropriate practice that promotes acceptance of differences and allows for hands on language learning in the early years</w:t>
      </w:r>
      <w:r>
        <w:rPr>
          <w:lang w:val="en-US"/>
        </w:rPr>
        <w:t xml:space="preserve">. </w:t>
      </w:r>
    </w:p>
    <w:p w14:paraId="57555EBE" w14:textId="77777777" w:rsidR="001D171F" w:rsidRDefault="001D171F" w:rsidP="001D171F">
      <w:pPr>
        <w:rPr>
          <w:lang w:val="en-US"/>
        </w:rPr>
      </w:pPr>
    </w:p>
    <w:p w14:paraId="01208DB2" w14:textId="77777777" w:rsidR="001D171F" w:rsidRDefault="001D171F" w:rsidP="001D171F">
      <w:pPr>
        <w:rPr>
          <w:lang w:val="en-US"/>
        </w:rPr>
      </w:pPr>
      <w:r w:rsidRPr="0015654F">
        <w:rPr>
          <w:lang w:val="en-US"/>
        </w:rPr>
        <w:t xml:space="preserve">According to Brereton (2010), it is common for parents and carers to teach their children </w:t>
      </w:r>
      <w:r>
        <w:rPr>
          <w:lang w:val="en-US"/>
        </w:rPr>
        <w:t xml:space="preserve">to sign </w:t>
      </w:r>
      <w:r w:rsidRPr="0015654F">
        <w:rPr>
          <w:lang w:val="en-US"/>
        </w:rPr>
        <w:t xml:space="preserve">at a young age, as it is thought that children can learn to communicate effectively through sign before they can talk. Good et al. (1993) suggests a reason for this, saying that sign is easier to learn than speech as words are invisible, while signing provides visible cues. Signing can be taught at the same time as spoken language is being learned. With a normally developing child, language development becomes most pronounced in the second year of life. Brereton (2010) believes that this would reduce children’s frustration at not having their needs met, because it enables parents and families to understand what their children want before they can talk. </w:t>
      </w:r>
    </w:p>
    <w:p w14:paraId="58E8A401" w14:textId="77777777" w:rsidR="001D171F" w:rsidRDefault="001D171F" w:rsidP="001D171F">
      <w:pPr>
        <w:rPr>
          <w:lang w:val="en-US"/>
        </w:rPr>
      </w:pPr>
    </w:p>
    <w:p w14:paraId="6FE898FF" w14:textId="77777777" w:rsidR="001D171F" w:rsidRPr="002D7055" w:rsidRDefault="001D171F" w:rsidP="001D171F">
      <w:pPr>
        <w:rPr>
          <w:lang w:val="en-US"/>
        </w:rPr>
      </w:pPr>
      <w:r w:rsidRPr="00541EE4">
        <w:rPr>
          <w:lang w:val="en-US"/>
        </w:rPr>
        <w:t xml:space="preserve">Pielsheathschool.org (2019) suggests that an easy way of introducing sign to young children is through placing signs instead of actions while singing. Whitehead (2002) agrees, adding that rhymes and songs are at the heart of good communication, as they support children’s language development. Having the songs in the app provides a chance for independent learning, as the children can chose to listen and practice when they choose. Brennan and Miller (2000) add that sign </w:t>
      </w:r>
      <w:r>
        <w:rPr>
          <w:lang w:val="en-US"/>
        </w:rPr>
        <w:t>along</w:t>
      </w:r>
      <w:r w:rsidRPr="00541EE4">
        <w:rPr>
          <w:lang w:val="en-US"/>
        </w:rPr>
        <w:t xml:space="preserve"> makes songs and stories more expressive and fun, and children enjoy learning the signs and feel good about themselves as a result. </w:t>
      </w:r>
      <w:r w:rsidRPr="002D7055">
        <w:t>Unicef.org (no date) shows that article 23 of the UNCRC states that all children with a disability have a right to independence as far as possible.</w:t>
      </w:r>
    </w:p>
    <w:p w14:paraId="494263C0" w14:textId="77777777" w:rsidR="001D171F" w:rsidRDefault="001D171F" w:rsidP="001D171F">
      <w:pPr>
        <w:rPr>
          <w:lang w:val="en-US"/>
        </w:rPr>
      </w:pPr>
    </w:p>
    <w:p w14:paraId="12F992FF" w14:textId="77777777" w:rsidR="001D171F" w:rsidRPr="00541EE4" w:rsidRDefault="001D171F" w:rsidP="001D171F">
      <w:pPr>
        <w:rPr>
          <w:lang w:val="en-US"/>
        </w:rPr>
      </w:pPr>
      <w:r w:rsidRPr="00541EE4">
        <w:rPr>
          <w:lang w:val="en-US"/>
        </w:rPr>
        <w:t xml:space="preserve">Brennan and Miller (2000) suggest reasons for using sign with children with learning difficulties. These include the fact that the children pay more attention and that they like it. Signs are vivid, dramatic and fascinating, which increases motivation. Good et al. (1993) adds that the mystery of sign enhances its appeal to children, as they are intrigued and motivated by the ‘secret code’ aspect of it. </w:t>
      </w:r>
    </w:p>
    <w:p w14:paraId="0B88F6BD" w14:textId="77777777" w:rsidR="001D171F" w:rsidRPr="00CD02AD" w:rsidRDefault="001D171F" w:rsidP="001D171F">
      <w:pPr>
        <w:rPr>
          <w:lang w:val="en-US"/>
        </w:rPr>
      </w:pPr>
    </w:p>
    <w:p w14:paraId="206E69AF" w14:textId="7C389C20" w:rsidR="001D171F" w:rsidRPr="00CD02AD" w:rsidRDefault="001D171F" w:rsidP="001D171F">
      <w:pPr>
        <w:tabs>
          <w:tab w:val="left" w:pos="6829"/>
        </w:tabs>
        <w:rPr>
          <w:lang w:val="en-US"/>
        </w:rPr>
      </w:pPr>
      <w:r w:rsidRPr="00CD02AD">
        <w:rPr>
          <w:lang w:val="en-US"/>
        </w:rPr>
        <w:t xml:space="preserve">In a study of Speech and language </w:t>
      </w:r>
      <w:r w:rsidR="00EE1DBD" w:rsidRPr="00CD02AD">
        <w:rPr>
          <w:lang w:val="en-US"/>
        </w:rPr>
        <w:t>therapists’</w:t>
      </w:r>
      <w:r w:rsidRPr="00CD02AD">
        <w:rPr>
          <w:lang w:val="en-US"/>
        </w:rPr>
        <w:t xml:space="preserve"> principles and approaches, it was found that 44.4% of </w:t>
      </w:r>
      <w:r>
        <w:rPr>
          <w:lang w:val="en-US"/>
        </w:rPr>
        <w:t>them</w:t>
      </w:r>
      <w:r w:rsidRPr="00CD02AD">
        <w:rPr>
          <w:lang w:val="en-US"/>
        </w:rPr>
        <w:t xml:space="preserve"> used signing. Signing was one of the most common interventions used with children under 2, with 94% of </w:t>
      </w:r>
      <w:r>
        <w:rPr>
          <w:lang w:val="en-US"/>
        </w:rPr>
        <w:t>speech and language therapist</w:t>
      </w:r>
      <w:r w:rsidRPr="00CD02AD">
        <w:rPr>
          <w:lang w:val="en-US"/>
        </w:rPr>
        <w:t xml:space="preserve">s using it (Department for Education, 2010). </w:t>
      </w:r>
    </w:p>
    <w:p w14:paraId="46D91AD1" w14:textId="77777777" w:rsidR="001D171F" w:rsidRDefault="001D171F" w:rsidP="001D171F">
      <w:pPr>
        <w:rPr>
          <w:lang w:val="en-US"/>
        </w:rPr>
      </w:pPr>
    </w:p>
    <w:p w14:paraId="11E69F44" w14:textId="77777777" w:rsidR="001D171F" w:rsidRPr="00853634" w:rsidRDefault="001D171F" w:rsidP="001D171F">
      <w:pPr>
        <w:rPr>
          <w:lang w:val="en-US"/>
        </w:rPr>
      </w:pPr>
      <w:r w:rsidRPr="00853634">
        <w:rPr>
          <w:lang w:val="en-US"/>
        </w:rPr>
        <w:t>Both Brereton (2010) and Good et al. (1993) agree that using sign</w:t>
      </w:r>
      <w:r>
        <w:rPr>
          <w:lang w:val="en-US"/>
        </w:rPr>
        <w:t>ing</w:t>
      </w:r>
      <w:r w:rsidRPr="00853634">
        <w:rPr>
          <w:lang w:val="en-US"/>
        </w:rPr>
        <w:t xml:space="preserve"> as well as </w:t>
      </w:r>
      <w:r>
        <w:rPr>
          <w:lang w:val="en-US"/>
        </w:rPr>
        <w:t xml:space="preserve">using </w:t>
      </w:r>
      <w:r w:rsidRPr="00853634">
        <w:rPr>
          <w:lang w:val="en-US"/>
        </w:rPr>
        <w:t>spoken language supports multisensory development, as it requires children to see, hear and feel the words using motions. The more senses children use to learn, the more opportunities they have to make sense of information.</w:t>
      </w:r>
      <w:r>
        <w:rPr>
          <w:lang w:val="en-US"/>
        </w:rPr>
        <w:t xml:space="preserve"> </w:t>
      </w:r>
      <w:r w:rsidRPr="00853634">
        <w:rPr>
          <w:lang w:val="en-US"/>
        </w:rPr>
        <w:t xml:space="preserve">When someone speaks to children, the child uses hearing to engage with them, however when sign is used as well, the child both hears and sees the words. Brennan and Miller (2000) agree, adding that many children with disabilities need visual cues as well as auditory ones. </w:t>
      </w:r>
    </w:p>
    <w:p w14:paraId="5778B74A" w14:textId="77777777" w:rsidR="001D171F" w:rsidRPr="00853634" w:rsidRDefault="001D171F" w:rsidP="001D171F">
      <w:pPr>
        <w:rPr>
          <w:lang w:val="en-US"/>
        </w:rPr>
      </w:pPr>
    </w:p>
    <w:p w14:paraId="4D1C6594" w14:textId="77777777" w:rsidR="001D171F" w:rsidRPr="00853634" w:rsidRDefault="001D171F" w:rsidP="001D171F">
      <w:pPr>
        <w:rPr>
          <w:lang w:val="en-US"/>
        </w:rPr>
      </w:pPr>
      <w:r w:rsidRPr="00853634">
        <w:rPr>
          <w:lang w:val="en-US"/>
        </w:rPr>
        <w:t xml:space="preserve">Signs also work as visual aids for spoken language, according to Brereton (2010), helping children who have difficulty remembering or understanding letters and words to recall information once they see the sign. </w:t>
      </w:r>
    </w:p>
    <w:p w14:paraId="5571B47C" w14:textId="77777777" w:rsidR="001D171F" w:rsidRPr="00853634" w:rsidRDefault="001D171F" w:rsidP="001D171F">
      <w:pPr>
        <w:rPr>
          <w:lang w:val="en-US"/>
        </w:rPr>
      </w:pPr>
    </w:p>
    <w:p w14:paraId="0625CB19" w14:textId="77777777" w:rsidR="001D171F" w:rsidRDefault="001D171F" w:rsidP="001D171F">
      <w:pPr>
        <w:rPr>
          <w:color w:val="00B050"/>
          <w:lang w:val="en-US"/>
        </w:rPr>
      </w:pPr>
      <w:r w:rsidRPr="00853634">
        <w:rPr>
          <w:lang w:val="en-US"/>
        </w:rPr>
        <w:t xml:space="preserve">Brereton (2010) continues, acknowledging that there is an </w:t>
      </w:r>
      <w:proofErr w:type="gramStart"/>
      <w:r w:rsidRPr="00853634">
        <w:rPr>
          <w:lang w:val="en-US"/>
        </w:rPr>
        <w:t>ever growing</w:t>
      </w:r>
      <w:proofErr w:type="gramEnd"/>
      <w:r w:rsidRPr="00853634">
        <w:rPr>
          <w:lang w:val="en-US"/>
        </w:rPr>
        <w:t xml:space="preserve"> amount of research that suggests that children without any hearing problems also benefit from </w:t>
      </w:r>
      <w:r>
        <w:rPr>
          <w:lang w:val="en-US"/>
        </w:rPr>
        <w:t xml:space="preserve">signing </w:t>
      </w:r>
      <w:r w:rsidRPr="00853634">
        <w:rPr>
          <w:lang w:val="en-US"/>
        </w:rPr>
        <w:t>in different ways. Bilingual children can more easily understand the concept of written letters as symbols than children who can only speak one language. As a result, they have a better understanding of the relationship between print and meaning, helping them grasp literacy concepts more easily</w:t>
      </w:r>
      <w:r w:rsidRPr="00E46073">
        <w:rPr>
          <w:lang w:val="en-US"/>
        </w:rPr>
        <w:t xml:space="preserve">. Good et al. (1993) suggests that signing also has potential as a method of communication in a multilingual classroom as signs can function as one common language. </w:t>
      </w:r>
    </w:p>
    <w:p w14:paraId="72ED2D95" w14:textId="77777777" w:rsidR="001D171F" w:rsidRDefault="001D171F" w:rsidP="001D171F">
      <w:pPr>
        <w:rPr>
          <w:lang w:val="en-US"/>
        </w:rPr>
      </w:pPr>
    </w:p>
    <w:p w14:paraId="0FFAB37B" w14:textId="77777777" w:rsidR="001D171F" w:rsidRDefault="001D171F" w:rsidP="001D171F">
      <w:pPr>
        <w:rPr>
          <w:color w:val="002060"/>
        </w:rPr>
      </w:pPr>
      <w:r>
        <w:rPr>
          <w:lang w:val="en-US"/>
        </w:rPr>
        <w:t xml:space="preserve">Whitehead (2002) agrees with this, stating that signing, gesturing and imitation all help children who are bilingual or learning a new language. Settings should provide a safe place for children to watch, listen and take in a new language, and they should be able to try it out on their own without being pressured to share it. </w:t>
      </w:r>
    </w:p>
    <w:p w14:paraId="419A3084" w14:textId="77777777" w:rsidR="001D171F" w:rsidRDefault="001D171F" w:rsidP="001D171F">
      <w:pPr>
        <w:rPr>
          <w:color w:val="FF0000"/>
          <w:lang w:val="en-US"/>
        </w:rPr>
      </w:pPr>
    </w:p>
    <w:p w14:paraId="534420C7" w14:textId="77777777" w:rsidR="001D171F" w:rsidRDefault="001D171F" w:rsidP="001D171F">
      <w:pPr>
        <w:rPr>
          <w:lang w:val="en-US"/>
        </w:rPr>
      </w:pPr>
      <w:r w:rsidRPr="00DB78C5">
        <w:rPr>
          <w:lang w:val="en-US"/>
        </w:rPr>
        <w:t xml:space="preserve">Good et al. (1993) suggests that while the objective of learning sign to the teacher may be to learn a second language, children see the experience as fun. They are able to learn an intriguing form of communication that allows them to speak to teachers and peers from across the room. Communication through </w:t>
      </w:r>
      <w:r>
        <w:rPr>
          <w:lang w:val="en-US"/>
        </w:rPr>
        <w:t>signing</w:t>
      </w:r>
      <w:r w:rsidRPr="00DB78C5">
        <w:rPr>
          <w:lang w:val="en-US"/>
        </w:rPr>
        <w:t xml:space="preserve"> should be meaningful, therefore the sign lessons must relate to what the children are doing. Signing letters can reinforce learning the alphabet and lead to finger spelling, which can reinforce early spelling attempts. Teachers could begin the day by signing numbers as they count the children </w:t>
      </w:r>
      <w:proofErr w:type="gramStart"/>
      <w:r w:rsidRPr="00DB78C5">
        <w:rPr>
          <w:lang w:val="en-US"/>
        </w:rPr>
        <w:t>present, and</w:t>
      </w:r>
      <w:proofErr w:type="gramEnd"/>
      <w:r w:rsidRPr="00DB78C5">
        <w:rPr>
          <w:lang w:val="en-US"/>
        </w:rPr>
        <w:t xml:space="preserve"> sign the day of the week and the month. </w:t>
      </w:r>
    </w:p>
    <w:p w14:paraId="77AA508D" w14:textId="77777777" w:rsidR="001D171F" w:rsidRPr="0015654F" w:rsidRDefault="001D171F" w:rsidP="001D171F">
      <w:pPr>
        <w:rPr>
          <w:lang w:val="en-US"/>
        </w:rPr>
      </w:pPr>
    </w:p>
    <w:p w14:paraId="5BE11E64" w14:textId="77777777" w:rsidR="001D171F" w:rsidRDefault="001D171F" w:rsidP="001D171F">
      <w:pPr>
        <w:rPr>
          <w:lang w:val="en-US"/>
        </w:rPr>
      </w:pPr>
      <w:r w:rsidRPr="0015654F">
        <w:rPr>
          <w:lang w:val="en-US"/>
        </w:rPr>
        <w:t>Sign</w:t>
      </w:r>
      <w:r>
        <w:rPr>
          <w:lang w:val="en-US"/>
        </w:rPr>
        <w:t>ing</w:t>
      </w:r>
      <w:r w:rsidRPr="0015654F">
        <w:rPr>
          <w:lang w:val="en-US"/>
        </w:rPr>
        <w:t xml:space="preserve"> </w:t>
      </w:r>
      <w:r>
        <w:rPr>
          <w:lang w:val="en-US"/>
        </w:rPr>
        <w:t xml:space="preserve">also </w:t>
      </w:r>
      <w:r w:rsidRPr="0015654F">
        <w:rPr>
          <w:lang w:val="en-US"/>
        </w:rPr>
        <w:t xml:space="preserve">supports </w:t>
      </w:r>
      <w:r>
        <w:rPr>
          <w:lang w:val="en-US"/>
        </w:rPr>
        <w:t>other aspects of children’s</w:t>
      </w:r>
      <w:r w:rsidRPr="0015654F">
        <w:rPr>
          <w:lang w:val="en-US"/>
        </w:rPr>
        <w:t xml:space="preserve"> development according to Good et al. (1993) and Brereton (2010). It helps children develop mathematical skills, as the children can use their bodies to physically represent numbers and remember their names as well as other mathematical facts. Sign can also help children to learn shapes, as the signs for shapes show what the key characteristics of the shapes are, </w:t>
      </w:r>
      <w:proofErr w:type="spellStart"/>
      <w:r w:rsidRPr="0015654F">
        <w:rPr>
          <w:lang w:val="en-US"/>
        </w:rPr>
        <w:t>aswell</w:t>
      </w:r>
      <w:proofErr w:type="spellEnd"/>
      <w:r w:rsidRPr="0015654F">
        <w:rPr>
          <w:lang w:val="en-US"/>
        </w:rPr>
        <w:t xml:space="preserve"> as providing important information about the shape. For example, the sign for triangle involves tracing the three sides, and signing the letter t, showing how many sides it has and what letter the shape begins with. </w:t>
      </w:r>
    </w:p>
    <w:p w14:paraId="6657D531" w14:textId="77777777" w:rsidR="001D171F" w:rsidRDefault="001D171F" w:rsidP="001D171F">
      <w:pPr>
        <w:rPr>
          <w:lang w:val="en-US"/>
        </w:rPr>
      </w:pPr>
    </w:p>
    <w:p w14:paraId="529AA419" w14:textId="77777777" w:rsidR="001D171F" w:rsidRPr="0015654F" w:rsidRDefault="001D171F" w:rsidP="001D171F">
      <w:pPr>
        <w:rPr>
          <w:lang w:val="en-US"/>
        </w:rPr>
      </w:pPr>
      <w:r>
        <w:rPr>
          <w:lang w:val="en-US"/>
        </w:rPr>
        <w:t xml:space="preserve">Bird and Edwards (2015) recognize that digital technology is now a more important aspect of children’s education. Through using the app on the </w:t>
      </w:r>
      <w:proofErr w:type="spellStart"/>
      <w:r>
        <w:rPr>
          <w:lang w:val="en-US"/>
        </w:rPr>
        <w:t>ipad</w:t>
      </w:r>
      <w:proofErr w:type="spellEnd"/>
      <w:r>
        <w:rPr>
          <w:lang w:val="en-US"/>
        </w:rPr>
        <w:t xml:space="preserve">, the children can learn to recognize images and what they represent, press the home button to be able to find the app they want, use the camera, and share what they have learned with others. Bird and Edwards (2015). As the app will be able to teach the children and help them to learn sign along, it will act as the more knowledgeable other. The MKO, as Abtahi et al (2017) states, does not have to be a teacher or adult, it could be an object or tool that aids children’s development. </w:t>
      </w:r>
    </w:p>
    <w:p w14:paraId="1196311F" w14:textId="77777777" w:rsidR="001D171F" w:rsidRDefault="001D171F" w:rsidP="001D171F">
      <w:pPr>
        <w:rPr>
          <w:lang w:val="en-US"/>
        </w:rPr>
      </w:pPr>
    </w:p>
    <w:p w14:paraId="49E7242A" w14:textId="77777777" w:rsidR="001D171F" w:rsidRPr="0015654F" w:rsidRDefault="001D171F" w:rsidP="001D171F">
      <w:pPr>
        <w:rPr>
          <w:lang w:val="en-US"/>
        </w:rPr>
      </w:pPr>
      <w:r w:rsidRPr="0015654F">
        <w:rPr>
          <w:lang w:val="en-US"/>
        </w:rPr>
        <w:t xml:space="preserve">Brereton (2010) suggests that the use of sign in the classroom should be promoted, as it is way of including children with disabilities, particularly those with hearing difficulties or find communication difficult. A study found that using sign with children without hearing difficulties supports the inclusion of children with and without additional learning needs. Children </w:t>
      </w:r>
      <w:proofErr w:type="gramStart"/>
      <w:r w:rsidRPr="0015654F">
        <w:rPr>
          <w:lang w:val="en-US"/>
        </w:rPr>
        <w:t>who’s</w:t>
      </w:r>
      <w:proofErr w:type="gramEnd"/>
      <w:r w:rsidRPr="0015654F">
        <w:rPr>
          <w:lang w:val="en-US"/>
        </w:rPr>
        <w:t xml:space="preserve"> teacher’s identify them as being socially excluded can use sign to engage in </w:t>
      </w:r>
      <w:r w:rsidRPr="0015654F">
        <w:rPr>
          <w:lang w:val="en-US"/>
        </w:rPr>
        <w:lastRenderedPageBreak/>
        <w:t xml:space="preserve">social play with other children. Children who are seen as shy seem more comfortable signing than speaking. Signing can also help reduce anxiety if a child is upset, as they can sign instead of verbally communicating what is wrong. </w:t>
      </w:r>
    </w:p>
    <w:p w14:paraId="4363380C" w14:textId="77777777" w:rsidR="001D171F" w:rsidRPr="0015654F" w:rsidRDefault="001D171F" w:rsidP="001D171F">
      <w:pPr>
        <w:rPr>
          <w:lang w:val="en-US"/>
        </w:rPr>
      </w:pPr>
    </w:p>
    <w:p w14:paraId="506A0790" w14:textId="77777777" w:rsidR="001D171F" w:rsidRPr="0015654F" w:rsidRDefault="001D171F" w:rsidP="001D171F">
      <w:pPr>
        <w:rPr>
          <w:lang w:val="en-US"/>
        </w:rPr>
      </w:pPr>
      <w:r w:rsidRPr="0015654F">
        <w:rPr>
          <w:lang w:val="en-US"/>
        </w:rPr>
        <w:t xml:space="preserve">Good et al. (1993) agrees with this, saying that special education professionals use sign with children who are hearing impaired. However, if it is limited to these children and not used with hearing children, communication between all the children can be affected. If more children were taught to sign, communication between hearing and non-hearing children would be enhanced, and the social environment would be less restrictive. </w:t>
      </w:r>
    </w:p>
    <w:p w14:paraId="0EB10C09" w14:textId="77777777" w:rsidR="001D171F" w:rsidRPr="0015654F" w:rsidRDefault="001D171F" w:rsidP="001D171F">
      <w:pPr>
        <w:rPr>
          <w:lang w:val="en-US"/>
        </w:rPr>
      </w:pPr>
      <w:r w:rsidRPr="0015654F">
        <w:rPr>
          <w:lang w:val="en-US"/>
        </w:rPr>
        <w:t xml:space="preserve">Also, teaching sign to all children is an inclusive way to facilitate mainstreaming of </w:t>
      </w:r>
      <w:proofErr w:type="gramStart"/>
      <w:r w:rsidRPr="0015654F">
        <w:rPr>
          <w:lang w:val="en-US"/>
        </w:rPr>
        <w:t>hearing impaired</w:t>
      </w:r>
      <w:proofErr w:type="gramEnd"/>
      <w:r w:rsidRPr="0015654F">
        <w:rPr>
          <w:lang w:val="en-US"/>
        </w:rPr>
        <w:t xml:space="preserve"> children. </w:t>
      </w:r>
    </w:p>
    <w:p w14:paraId="39277E40" w14:textId="77777777" w:rsidR="001D171F" w:rsidRPr="0015654F" w:rsidRDefault="001D171F" w:rsidP="001D171F">
      <w:pPr>
        <w:tabs>
          <w:tab w:val="center" w:pos="4510"/>
        </w:tabs>
        <w:rPr>
          <w:lang w:val="en-US"/>
        </w:rPr>
      </w:pPr>
    </w:p>
    <w:p w14:paraId="3B2333F1" w14:textId="77777777" w:rsidR="001D171F" w:rsidRDefault="001D171F" w:rsidP="001D171F">
      <w:pPr>
        <w:rPr>
          <w:lang w:val="en-US"/>
        </w:rPr>
      </w:pPr>
      <w:r>
        <w:rPr>
          <w:lang w:val="en-US"/>
        </w:rPr>
        <w:t xml:space="preserve">However, </w:t>
      </w:r>
      <w:r w:rsidRPr="0015654F">
        <w:rPr>
          <w:lang w:val="en-US"/>
        </w:rPr>
        <w:t xml:space="preserve">Brereton (2010) suggests that learning and using sign is not practical for teachers that are new to signing, and so it wouldn’t be helpful to their practice. It has been found that integrating signs into the curriculum to be overly time consuming or to be a burden. They believe that it will get easier each year, as the teachers themselves will grow their own vocabularies. They see sign as a way to support children’s learning and to bring families and teachers together. Having the sign along app to teach the children sign would be an easier way for teachers and practitioners, as well as being able to learn it themselves. </w:t>
      </w:r>
    </w:p>
    <w:p w14:paraId="508C8475" w14:textId="77777777" w:rsidR="001D171F" w:rsidRDefault="001D171F" w:rsidP="001D171F">
      <w:pPr>
        <w:rPr>
          <w:lang w:val="en-US"/>
        </w:rPr>
      </w:pPr>
    </w:p>
    <w:p w14:paraId="39C26986" w14:textId="77777777" w:rsidR="001D171F" w:rsidRDefault="001D171F" w:rsidP="001D171F">
      <w:pPr>
        <w:rPr>
          <w:lang w:val="en-US"/>
        </w:rPr>
      </w:pPr>
      <w:r>
        <w:rPr>
          <w:lang w:val="en-US"/>
        </w:rPr>
        <w:t xml:space="preserve">In conclusion, sign along is very beneficial for young children, both with ALN and without. It is very important for children’s development that they are able to communicate effectively, both for their education and social and emotional development. </w:t>
      </w:r>
    </w:p>
    <w:p w14:paraId="72571E88" w14:textId="77777777" w:rsidR="001D171F" w:rsidRDefault="001D171F" w:rsidP="001D171F">
      <w:pPr>
        <w:rPr>
          <w:lang w:val="en-US"/>
        </w:rPr>
      </w:pPr>
    </w:p>
    <w:p w14:paraId="133B33FB" w14:textId="77777777" w:rsidR="001D171F" w:rsidRDefault="001D171F" w:rsidP="001D171F">
      <w:pPr>
        <w:rPr>
          <w:lang w:val="en-US"/>
        </w:rPr>
      </w:pPr>
      <w:r>
        <w:rPr>
          <w:lang w:val="en-US"/>
        </w:rPr>
        <w:t xml:space="preserve">However, through carrying out research, I found it difficult to find research on sign along specifically, as it was mostly about sign language. Although this information was still relevant, it would have been more useful for some more specific research about sign along. </w:t>
      </w:r>
    </w:p>
    <w:p w14:paraId="04FD4EF6" w14:textId="04CADCCE" w:rsidR="00BE4121" w:rsidRPr="00BE4121" w:rsidRDefault="00BE4121" w:rsidP="00BE4121"/>
    <w:p w14:paraId="75858F78" w14:textId="1FDDD71F" w:rsidR="00BE4121" w:rsidRPr="00BE4121" w:rsidRDefault="00BE4121" w:rsidP="00BE4121"/>
    <w:p w14:paraId="1C9282BA" w14:textId="3BADD178" w:rsidR="00BE4121" w:rsidRPr="00BE4121" w:rsidRDefault="00BE4121" w:rsidP="00BE4121"/>
    <w:p w14:paraId="1649AF67" w14:textId="23DACED9" w:rsidR="00BE4121" w:rsidRPr="00BE4121" w:rsidRDefault="00BE4121" w:rsidP="00BE4121"/>
    <w:p w14:paraId="20158DDB" w14:textId="0C5C9F53" w:rsidR="00BE4121" w:rsidRDefault="00BE4121" w:rsidP="00BE4121"/>
    <w:p w14:paraId="5858F7C9" w14:textId="6826C28B" w:rsidR="006F52EC" w:rsidRDefault="006F52EC" w:rsidP="00BE4121"/>
    <w:p w14:paraId="3202373F" w14:textId="1A0E432E" w:rsidR="006F52EC" w:rsidRDefault="006F52EC" w:rsidP="00BE4121"/>
    <w:p w14:paraId="303406A4" w14:textId="56EF8DA1" w:rsidR="006F52EC" w:rsidRDefault="006F52EC" w:rsidP="00BE4121"/>
    <w:p w14:paraId="3F194157" w14:textId="46EC7701" w:rsidR="006F52EC" w:rsidRDefault="006F52EC" w:rsidP="00BE4121"/>
    <w:p w14:paraId="789E3761" w14:textId="68BF7228" w:rsidR="006F52EC" w:rsidRDefault="006F52EC" w:rsidP="00BE4121"/>
    <w:p w14:paraId="138B545B" w14:textId="632FE925" w:rsidR="006F52EC" w:rsidRDefault="006F52EC" w:rsidP="00BE4121"/>
    <w:p w14:paraId="40101239" w14:textId="4397F01F" w:rsidR="006F52EC" w:rsidRDefault="006F52EC" w:rsidP="00BE4121"/>
    <w:p w14:paraId="36E39FD1" w14:textId="5576E480" w:rsidR="006F52EC" w:rsidRDefault="006F52EC" w:rsidP="00BE4121"/>
    <w:p w14:paraId="4D28D898" w14:textId="330A0DBF" w:rsidR="006F52EC" w:rsidRDefault="006F52EC" w:rsidP="00BE4121"/>
    <w:p w14:paraId="23BE19A7" w14:textId="11B02E69" w:rsidR="006F52EC" w:rsidRDefault="006F52EC" w:rsidP="00BE4121"/>
    <w:p w14:paraId="2EF13296" w14:textId="762E600F" w:rsidR="006F52EC" w:rsidRDefault="006F52EC" w:rsidP="00BE4121"/>
    <w:p w14:paraId="6C2808CC" w14:textId="0450A74B" w:rsidR="006F52EC" w:rsidRDefault="006F52EC" w:rsidP="00BE4121"/>
    <w:p w14:paraId="252E8E16" w14:textId="77777777" w:rsidR="00E27732" w:rsidRDefault="00E27732" w:rsidP="00BE4121"/>
    <w:p w14:paraId="1170C9CB" w14:textId="77777777" w:rsidR="006F52EC" w:rsidRDefault="006F52EC" w:rsidP="00BE4121"/>
    <w:p w14:paraId="224D2247" w14:textId="0428C43B" w:rsidR="006F52EC" w:rsidRDefault="006F52EC" w:rsidP="00BE4121"/>
    <w:p w14:paraId="3BB95363" w14:textId="77777777" w:rsidR="006F52EC" w:rsidRPr="00EA10E2" w:rsidRDefault="006F52EC" w:rsidP="006F52EC">
      <w:pPr>
        <w:rPr>
          <w:u w:val="single"/>
          <w:lang w:val="en-US"/>
        </w:rPr>
      </w:pPr>
      <w:r w:rsidRPr="00EA10E2">
        <w:rPr>
          <w:u w:val="single"/>
          <w:lang w:val="en-US"/>
        </w:rPr>
        <w:lastRenderedPageBreak/>
        <w:t>Reference list:</w:t>
      </w:r>
    </w:p>
    <w:p w14:paraId="4FC0DD3F" w14:textId="77777777" w:rsidR="006F52EC" w:rsidRPr="00C76039" w:rsidRDefault="006F52EC" w:rsidP="006F52EC">
      <w:pPr>
        <w:rPr>
          <w:lang w:val="en-US"/>
        </w:rPr>
      </w:pPr>
    </w:p>
    <w:p w14:paraId="34F4A363" w14:textId="77777777" w:rsidR="006F52EC" w:rsidRPr="00C76039" w:rsidRDefault="006F52EC" w:rsidP="006F52EC"/>
    <w:p w14:paraId="282CDD37" w14:textId="4FD5F1E0" w:rsidR="006F52EC" w:rsidRDefault="006F52EC" w:rsidP="006F52EC">
      <w:pPr>
        <w:rPr>
          <w:lang w:val="en-US"/>
        </w:rPr>
      </w:pPr>
      <w:r>
        <w:rPr>
          <w:lang w:val="en-US"/>
        </w:rPr>
        <w:t xml:space="preserve">Abtahi, Y., Graven, M. and </w:t>
      </w:r>
      <w:proofErr w:type="spellStart"/>
      <w:r>
        <w:rPr>
          <w:lang w:val="en-US"/>
        </w:rPr>
        <w:t>Lerman</w:t>
      </w:r>
      <w:proofErr w:type="spellEnd"/>
      <w:r>
        <w:rPr>
          <w:lang w:val="en-US"/>
        </w:rPr>
        <w:t>, S. (2017) ‘</w:t>
      </w:r>
      <w:r w:rsidR="00EE1DBD">
        <w:rPr>
          <w:lang w:val="en-US"/>
        </w:rPr>
        <w:t>C</w:t>
      </w:r>
      <w:bookmarkStart w:id="0" w:name="_GoBack"/>
      <w:bookmarkEnd w:id="0"/>
      <w:r>
        <w:rPr>
          <w:lang w:val="en-US"/>
        </w:rPr>
        <w:t xml:space="preserve">onceptualizing the more knowledgeable other within a multi-directional ZPD’, </w:t>
      </w:r>
      <w:r w:rsidRPr="0052007B">
        <w:rPr>
          <w:i/>
          <w:iCs/>
          <w:lang w:val="en-US"/>
        </w:rPr>
        <w:t>Educational studies in mathematics</w:t>
      </w:r>
      <w:r>
        <w:rPr>
          <w:i/>
          <w:iCs/>
          <w:lang w:val="en-US"/>
        </w:rPr>
        <w:t xml:space="preserve">, </w:t>
      </w:r>
      <w:r>
        <w:rPr>
          <w:lang w:val="en-US"/>
        </w:rPr>
        <w:t xml:space="preserve">Volume 96, issue 3, June, PP. 275-287. [On-line]. </w:t>
      </w:r>
      <w:hyperlink r:id="rId7" w:history="1">
        <w:r w:rsidRPr="00493125">
          <w:rPr>
            <w:rStyle w:val="Hyperlink"/>
            <w:lang w:val="en-US"/>
          </w:rPr>
          <w:t>https://link-springer-com.ezproxy.uwtsd.ac.uk/article/10.1007/s10649-017-9768-1</w:t>
        </w:r>
      </w:hyperlink>
      <w:r>
        <w:rPr>
          <w:lang w:val="en-US"/>
        </w:rPr>
        <w:t xml:space="preserve"> [Accessed: 2</w:t>
      </w:r>
      <w:r w:rsidRPr="0052007B">
        <w:rPr>
          <w:vertAlign w:val="superscript"/>
          <w:lang w:val="en-US"/>
        </w:rPr>
        <w:t>nd</w:t>
      </w:r>
      <w:r>
        <w:rPr>
          <w:lang w:val="en-US"/>
        </w:rPr>
        <w:t xml:space="preserve"> May 2019]. </w:t>
      </w:r>
    </w:p>
    <w:p w14:paraId="5C2F4F0F" w14:textId="77777777" w:rsidR="006F52EC" w:rsidRDefault="006F52EC" w:rsidP="006F52EC">
      <w:pPr>
        <w:rPr>
          <w:lang w:val="en-US"/>
        </w:rPr>
      </w:pPr>
    </w:p>
    <w:p w14:paraId="1DF8E89D" w14:textId="77777777" w:rsidR="006F52EC" w:rsidRDefault="006F52EC" w:rsidP="006F52EC">
      <w:pPr>
        <w:rPr>
          <w:lang w:val="en-US"/>
        </w:rPr>
      </w:pPr>
      <w:r>
        <w:rPr>
          <w:lang w:val="en-US"/>
        </w:rPr>
        <w:t xml:space="preserve">Ambitiousaboutautism.org (2017) ‘How do I help my child communicate?’ </w:t>
      </w:r>
      <w:hyperlink r:id="rId8" w:history="1">
        <w:r w:rsidRPr="001D6186">
          <w:rPr>
            <w:rStyle w:val="Hyperlink"/>
            <w:lang w:val="en-US"/>
          </w:rPr>
          <w:t>https://www.ambitiousaboutautism.org.uk/understanding-autism/life-at-home/how-do-i-help-my-child-communicate</w:t>
        </w:r>
      </w:hyperlink>
      <w:r>
        <w:rPr>
          <w:lang w:val="en-US"/>
        </w:rPr>
        <w:t xml:space="preserve"> [Accessed: 12</w:t>
      </w:r>
      <w:r w:rsidRPr="00C76039">
        <w:rPr>
          <w:vertAlign w:val="superscript"/>
          <w:lang w:val="en-US"/>
        </w:rPr>
        <w:t>th</w:t>
      </w:r>
      <w:r>
        <w:rPr>
          <w:lang w:val="en-US"/>
        </w:rPr>
        <w:t xml:space="preserve"> May 2019]. </w:t>
      </w:r>
    </w:p>
    <w:p w14:paraId="710093AB" w14:textId="77777777" w:rsidR="006F52EC" w:rsidRDefault="006F52EC" w:rsidP="006F52EC">
      <w:pPr>
        <w:rPr>
          <w:lang w:val="en-US"/>
        </w:rPr>
      </w:pPr>
    </w:p>
    <w:p w14:paraId="3E2DEFA6" w14:textId="77777777" w:rsidR="006F52EC" w:rsidRDefault="006F52EC" w:rsidP="006F52EC">
      <w:pPr>
        <w:rPr>
          <w:lang w:val="en-US"/>
        </w:rPr>
      </w:pPr>
      <w:r>
        <w:rPr>
          <w:lang w:val="en-US"/>
        </w:rPr>
        <w:t xml:space="preserve">Bird, J. and Edwards, S. (2015) ‘Children learning to use technologies through play: A digital play framework’, </w:t>
      </w:r>
      <w:r>
        <w:rPr>
          <w:i/>
          <w:iCs/>
          <w:lang w:val="en-US"/>
        </w:rPr>
        <w:t xml:space="preserve">British Journal of Educational Technology, </w:t>
      </w:r>
      <w:r>
        <w:rPr>
          <w:lang w:val="en-US"/>
        </w:rPr>
        <w:t xml:space="preserve">Volume 46, issue 6, PP. 1149-1160. [On-line]. </w:t>
      </w:r>
      <w:hyperlink r:id="rId9" w:history="1">
        <w:r w:rsidRPr="00493125">
          <w:rPr>
            <w:rStyle w:val="Hyperlink"/>
            <w:lang w:val="en-US"/>
          </w:rPr>
          <w:t>https://web-b-ebscohost-com.ezproxy.uwtsd.ac.uk/ehost/pdfviewer/pdfviewer?vid=1&amp;sid=4e9e4152-76ea-4ffb-b30e-8311192a7e68%40pdc-v-sessmgr03</w:t>
        </w:r>
      </w:hyperlink>
      <w:r>
        <w:rPr>
          <w:lang w:val="en-US"/>
        </w:rPr>
        <w:t xml:space="preserve"> [Accessed: 20</w:t>
      </w:r>
      <w:r w:rsidRPr="00D14F90">
        <w:rPr>
          <w:vertAlign w:val="superscript"/>
          <w:lang w:val="en-US"/>
        </w:rPr>
        <w:t>th</w:t>
      </w:r>
      <w:r>
        <w:rPr>
          <w:lang w:val="en-US"/>
        </w:rPr>
        <w:t xml:space="preserve"> April 2019]. </w:t>
      </w:r>
    </w:p>
    <w:p w14:paraId="034F75C5" w14:textId="77777777" w:rsidR="006F52EC" w:rsidRDefault="006F52EC" w:rsidP="006F52EC">
      <w:pPr>
        <w:rPr>
          <w:lang w:val="en-US"/>
        </w:rPr>
      </w:pPr>
    </w:p>
    <w:p w14:paraId="1A65BE77" w14:textId="77777777" w:rsidR="006F52EC" w:rsidRDefault="006F52EC" w:rsidP="006F52EC">
      <w:pPr>
        <w:rPr>
          <w:lang w:val="en-US"/>
        </w:rPr>
      </w:pPr>
      <w:r>
        <w:rPr>
          <w:lang w:val="en-US"/>
        </w:rPr>
        <w:t xml:space="preserve">Brennan, K. B., and Miller, A. D. (2000) ‘How many words can your students read? Using a sign language game to increase sight word recognition’, </w:t>
      </w:r>
      <w:r w:rsidRPr="009C3314">
        <w:rPr>
          <w:i/>
          <w:iCs/>
          <w:lang w:val="en-US"/>
        </w:rPr>
        <w:t>Sage Journal</w:t>
      </w:r>
      <w:r>
        <w:rPr>
          <w:i/>
          <w:iCs/>
          <w:lang w:val="en-US"/>
        </w:rPr>
        <w:t xml:space="preserve">s, </w:t>
      </w:r>
      <w:r>
        <w:rPr>
          <w:lang w:val="en-US"/>
        </w:rPr>
        <w:t xml:space="preserve">Volume 35, issue 3, </w:t>
      </w:r>
      <w:proofErr w:type="spellStart"/>
      <w:r>
        <w:rPr>
          <w:lang w:val="en-US"/>
        </w:rPr>
        <w:t>Janurary, PP.</w:t>
      </w:r>
      <w:proofErr w:type="spellEnd"/>
      <w:r>
        <w:rPr>
          <w:lang w:val="en-US"/>
        </w:rPr>
        <w:t xml:space="preserve"> 147-150. [On-line]. </w:t>
      </w:r>
      <w:hyperlink r:id="rId10" w:history="1">
        <w:r w:rsidRPr="00493125">
          <w:rPr>
            <w:rStyle w:val="Hyperlink"/>
            <w:lang w:val="en-US"/>
          </w:rPr>
          <w:t>https://journals-sagepub-com.ezproxy.uwtsd.ac.uk/doi/abs/10.1177/105345120003500303</w:t>
        </w:r>
      </w:hyperlink>
      <w:r>
        <w:rPr>
          <w:lang w:val="en-US"/>
        </w:rPr>
        <w:t xml:space="preserve"> [Accessed: 12</w:t>
      </w:r>
      <w:r w:rsidRPr="009C3314">
        <w:rPr>
          <w:vertAlign w:val="superscript"/>
          <w:lang w:val="en-US"/>
        </w:rPr>
        <w:t>th</w:t>
      </w:r>
      <w:r>
        <w:rPr>
          <w:lang w:val="en-US"/>
        </w:rPr>
        <w:t xml:space="preserve"> May 2019]. </w:t>
      </w:r>
    </w:p>
    <w:p w14:paraId="4C48A20A" w14:textId="77777777" w:rsidR="006F52EC" w:rsidRDefault="006F52EC" w:rsidP="006F52EC">
      <w:pPr>
        <w:rPr>
          <w:lang w:val="en-US"/>
        </w:rPr>
      </w:pPr>
    </w:p>
    <w:p w14:paraId="197D3D11" w14:textId="77777777" w:rsidR="006F52EC" w:rsidRDefault="006F52EC" w:rsidP="006F52EC">
      <w:pPr>
        <w:rPr>
          <w:lang w:val="en-US"/>
        </w:rPr>
      </w:pPr>
      <w:r>
        <w:rPr>
          <w:lang w:val="en-US"/>
        </w:rPr>
        <w:t xml:space="preserve">Brereton, A. E. (2010) ‘Is Teaching Sign language in Early Childhood Classrooms Feasible for Busy Teachers and Beneficial for Children?’, </w:t>
      </w:r>
      <w:r w:rsidRPr="0025375B">
        <w:rPr>
          <w:i/>
          <w:lang w:val="en-US"/>
        </w:rPr>
        <w:t>YC Young Children</w:t>
      </w:r>
      <w:r>
        <w:rPr>
          <w:i/>
          <w:lang w:val="en-US"/>
        </w:rPr>
        <w:t xml:space="preserve">, </w:t>
      </w:r>
      <w:r>
        <w:rPr>
          <w:lang w:val="en-US"/>
        </w:rPr>
        <w:t>Volume 65,</w:t>
      </w:r>
      <w:r>
        <w:rPr>
          <w:i/>
          <w:lang w:val="en-US"/>
        </w:rPr>
        <w:t xml:space="preserve"> </w:t>
      </w:r>
      <w:r>
        <w:rPr>
          <w:lang w:val="en-US"/>
        </w:rPr>
        <w:t xml:space="preserve">Issue 4, July, PP. 92-97. [On-line]. </w:t>
      </w:r>
      <w:hyperlink r:id="rId11" w:history="1">
        <w:r w:rsidRPr="001D6186">
          <w:rPr>
            <w:rStyle w:val="Hyperlink"/>
            <w:lang w:val="en-US"/>
          </w:rPr>
          <w:t>https://search-proquest-com.ezproxy.uwtsd.ac.uk/docview/873822730/abstract/C247FBE2F86B4B8APQ/1?accountid=130472</w:t>
        </w:r>
      </w:hyperlink>
      <w:r>
        <w:rPr>
          <w:lang w:val="en-US"/>
        </w:rPr>
        <w:t xml:space="preserve"> [Accessed: 24</w:t>
      </w:r>
      <w:r w:rsidRPr="0025375B">
        <w:rPr>
          <w:vertAlign w:val="superscript"/>
          <w:lang w:val="en-US"/>
        </w:rPr>
        <w:t>th</w:t>
      </w:r>
      <w:r>
        <w:rPr>
          <w:lang w:val="en-US"/>
        </w:rPr>
        <w:t xml:space="preserve"> April 2019]. </w:t>
      </w:r>
    </w:p>
    <w:p w14:paraId="749C6A13" w14:textId="77777777" w:rsidR="006F52EC" w:rsidRDefault="006F52EC" w:rsidP="006F52EC"/>
    <w:p w14:paraId="2F9E3DE2" w14:textId="77777777" w:rsidR="006F52EC" w:rsidRDefault="006F52EC" w:rsidP="006F52EC">
      <w:r w:rsidRPr="00C76039">
        <w:t xml:space="preserve">Clipartroo.com (2019) ‘holding hands clipart’ </w:t>
      </w:r>
      <w:hyperlink r:id="rId12" w:history="1">
        <w:r w:rsidRPr="00C76039">
          <w:rPr>
            <w:rStyle w:val="Hyperlink"/>
          </w:rPr>
          <w:t>http://www.clipartroo.com/download-clipart-8420.html</w:t>
        </w:r>
      </w:hyperlink>
      <w:r w:rsidRPr="00C76039">
        <w:t xml:space="preserve"> [Accessed: 2</w:t>
      </w:r>
      <w:r w:rsidRPr="00C76039">
        <w:rPr>
          <w:vertAlign w:val="superscript"/>
        </w:rPr>
        <w:t>nd</w:t>
      </w:r>
      <w:r w:rsidRPr="00C76039">
        <w:t xml:space="preserve"> May 2019].</w:t>
      </w:r>
    </w:p>
    <w:p w14:paraId="64B8DEFE" w14:textId="77777777" w:rsidR="006F52EC" w:rsidRDefault="006F52EC" w:rsidP="006F52EC"/>
    <w:p w14:paraId="234F9296" w14:textId="77777777" w:rsidR="006F52EC" w:rsidRPr="00C76039" w:rsidRDefault="006F52EC" w:rsidP="006F52EC">
      <w:r>
        <w:t xml:space="preserve">Communicationmatters.org (2018) ‘Using signing to communicate’ </w:t>
      </w:r>
      <w:hyperlink r:id="rId13" w:history="1">
        <w:r w:rsidRPr="001D6186">
          <w:rPr>
            <w:rStyle w:val="Hyperlink"/>
          </w:rPr>
          <w:t>https://www.communicationmatters.org.uk/page/signing</w:t>
        </w:r>
      </w:hyperlink>
      <w:r>
        <w:t xml:space="preserve"> [Accessed: 10</w:t>
      </w:r>
      <w:r w:rsidRPr="00C76039">
        <w:rPr>
          <w:vertAlign w:val="superscript"/>
        </w:rPr>
        <w:t>th</w:t>
      </w:r>
      <w:r>
        <w:t xml:space="preserve"> April 2019]. </w:t>
      </w:r>
    </w:p>
    <w:p w14:paraId="3EB755F1" w14:textId="77777777" w:rsidR="006F52EC" w:rsidRDefault="006F52EC" w:rsidP="006F52EC">
      <w:pPr>
        <w:rPr>
          <w:lang w:val="en-US"/>
        </w:rPr>
      </w:pPr>
    </w:p>
    <w:p w14:paraId="1A68C30A" w14:textId="77777777" w:rsidR="006F52EC" w:rsidRDefault="006F52EC" w:rsidP="006F52EC">
      <w:pPr>
        <w:rPr>
          <w:rStyle w:val="Hyperlink"/>
          <w:lang w:val="en-US"/>
        </w:rPr>
      </w:pPr>
      <w:r>
        <w:rPr>
          <w:lang w:val="en-US"/>
        </w:rPr>
        <w:t xml:space="preserve">Crae.org (2019) ‘Children’s rights and the law’ </w:t>
      </w:r>
      <w:hyperlink r:id="rId14" w:history="1">
        <w:r w:rsidRPr="00493125">
          <w:rPr>
            <w:rStyle w:val="Hyperlink"/>
            <w:lang w:val="en-US"/>
          </w:rPr>
          <w:t>http://www.crae.org.uk/childrens-rights-the-law/laws-protecting-childrens-rights/un-convention-on-the-rights-of-persons-with-disabilities/</w:t>
        </w:r>
      </w:hyperlink>
      <w:r>
        <w:rPr>
          <w:lang w:val="en-US"/>
        </w:rPr>
        <w:t xml:space="preserve"> [Accessed: 12</w:t>
      </w:r>
      <w:r w:rsidRPr="00636530">
        <w:rPr>
          <w:vertAlign w:val="superscript"/>
          <w:lang w:val="en-US"/>
        </w:rPr>
        <w:t>th</w:t>
      </w:r>
      <w:r>
        <w:rPr>
          <w:lang w:val="en-US"/>
        </w:rPr>
        <w:t xml:space="preserve"> May 2019]. </w:t>
      </w:r>
    </w:p>
    <w:p w14:paraId="400F0ADC" w14:textId="77777777" w:rsidR="006F52EC" w:rsidRDefault="006F52EC" w:rsidP="006F52EC">
      <w:pPr>
        <w:rPr>
          <w:lang w:val="en-US"/>
        </w:rPr>
      </w:pPr>
    </w:p>
    <w:p w14:paraId="1C20648E" w14:textId="77777777" w:rsidR="006F52EC" w:rsidRDefault="006F52EC" w:rsidP="006F52EC">
      <w:pPr>
        <w:rPr>
          <w:lang w:val="en-US"/>
        </w:rPr>
      </w:pPr>
      <w:r>
        <w:rPr>
          <w:lang w:val="en-US"/>
        </w:rPr>
        <w:t xml:space="preserve">Crichton, S. (2013) ‘Understanding, identifying and supporting speech, language and communication needs in children’, </w:t>
      </w:r>
      <w:r>
        <w:rPr>
          <w:i/>
          <w:lang w:val="en-US"/>
        </w:rPr>
        <w:t xml:space="preserve">Community practitioner, </w:t>
      </w:r>
      <w:r>
        <w:rPr>
          <w:lang w:val="en-US"/>
        </w:rPr>
        <w:t xml:space="preserve">Volume 86, Issue 12, </w:t>
      </w:r>
      <w:proofErr w:type="gramStart"/>
      <w:r>
        <w:rPr>
          <w:lang w:val="en-US"/>
        </w:rPr>
        <w:t>December,  PP.</w:t>
      </w:r>
      <w:proofErr w:type="gramEnd"/>
      <w:r>
        <w:rPr>
          <w:lang w:val="en-US"/>
        </w:rPr>
        <w:t xml:space="preserve"> 44-47. [On-line]. </w:t>
      </w:r>
      <w:hyperlink r:id="rId15" w:history="1">
        <w:r w:rsidRPr="001D6186">
          <w:rPr>
            <w:rStyle w:val="Hyperlink"/>
            <w:lang w:val="en-US"/>
          </w:rPr>
          <w:t>https://search-proquest-com.ezproxy.uwtsd.ac.uk/docview/1470062609?accountid=130472&amp;rfr_id=info%3Axri%2Fsid%3Aprimo</w:t>
        </w:r>
      </w:hyperlink>
      <w:r>
        <w:rPr>
          <w:lang w:val="en-US"/>
        </w:rPr>
        <w:t xml:space="preserve"> [Accessed: 11</w:t>
      </w:r>
      <w:r w:rsidRPr="00D17565">
        <w:rPr>
          <w:vertAlign w:val="superscript"/>
          <w:lang w:val="en-US"/>
        </w:rPr>
        <w:t>th</w:t>
      </w:r>
      <w:r>
        <w:rPr>
          <w:lang w:val="en-US"/>
        </w:rPr>
        <w:t xml:space="preserve"> May 2019]. </w:t>
      </w:r>
    </w:p>
    <w:p w14:paraId="21BE4BC4" w14:textId="77777777" w:rsidR="006F52EC" w:rsidRDefault="006F52EC" w:rsidP="006F52EC">
      <w:pPr>
        <w:rPr>
          <w:lang w:val="en-US"/>
        </w:rPr>
      </w:pPr>
    </w:p>
    <w:p w14:paraId="1C6D702D" w14:textId="77777777" w:rsidR="006F52EC" w:rsidRDefault="006F52EC" w:rsidP="006F52EC">
      <w:pPr>
        <w:rPr>
          <w:lang w:val="en-US"/>
        </w:rPr>
      </w:pPr>
      <w:r>
        <w:rPr>
          <w:lang w:val="en-US"/>
        </w:rPr>
        <w:lastRenderedPageBreak/>
        <w:t xml:space="preserve">Department for Education. (2010) </w:t>
      </w:r>
      <w:r>
        <w:rPr>
          <w:i/>
          <w:lang w:val="en-US"/>
        </w:rPr>
        <w:t xml:space="preserve">Exploring interventions for children and young people with speech, language and communication needs: A study of practice. </w:t>
      </w:r>
      <w:r>
        <w:rPr>
          <w:lang w:val="en-US"/>
        </w:rPr>
        <w:t xml:space="preserve">Welsh Government. [On-line] </w:t>
      </w:r>
      <w:hyperlink r:id="rId16" w:history="1">
        <w:r w:rsidRPr="001D6186">
          <w:rPr>
            <w:rStyle w:val="Hyperlink"/>
            <w:lang w:val="en-US"/>
          </w:rPr>
          <w:t>https://assets.publishing.service.gov.uk/government/uploads/system/uploads/attachment_data/file/219627/DFE-RR247-BCRP13.pdf</w:t>
        </w:r>
      </w:hyperlink>
      <w:r>
        <w:rPr>
          <w:lang w:val="en-US"/>
        </w:rPr>
        <w:t xml:space="preserve"> [Accessed: 20</w:t>
      </w:r>
      <w:r w:rsidRPr="00F44A0A">
        <w:rPr>
          <w:vertAlign w:val="superscript"/>
          <w:lang w:val="en-US"/>
        </w:rPr>
        <w:t>th</w:t>
      </w:r>
      <w:r>
        <w:rPr>
          <w:lang w:val="en-US"/>
        </w:rPr>
        <w:t xml:space="preserve"> April 2019]. </w:t>
      </w:r>
    </w:p>
    <w:p w14:paraId="2D753D40" w14:textId="77777777" w:rsidR="006F52EC" w:rsidRDefault="006F52EC" w:rsidP="006F52EC">
      <w:pPr>
        <w:rPr>
          <w:lang w:val="en-US"/>
        </w:rPr>
      </w:pPr>
    </w:p>
    <w:p w14:paraId="05BB7DFF" w14:textId="77777777" w:rsidR="006F52EC" w:rsidRDefault="006F52EC" w:rsidP="006F52EC">
      <w:pPr>
        <w:rPr>
          <w:lang w:val="en-US"/>
        </w:rPr>
      </w:pPr>
      <w:r>
        <w:rPr>
          <w:lang w:val="en-US"/>
        </w:rPr>
        <w:t xml:space="preserve">Good, L. A., </w:t>
      </w:r>
      <w:proofErr w:type="spellStart"/>
      <w:r>
        <w:rPr>
          <w:lang w:val="en-US"/>
        </w:rPr>
        <w:t>Feekes</w:t>
      </w:r>
      <w:proofErr w:type="spellEnd"/>
      <w:r>
        <w:rPr>
          <w:lang w:val="en-US"/>
        </w:rPr>
        <w:t xml:space="preserve">, J. and </w:t>
      </w:r>
      <w:proofErr w:type="spellStart"/>
      <w:r>
        <w:rPr>
          <w:lang w:val="en-US"/>
        </w:rPr>
        <w:t>Shawd</w:t>
      </w:r>
      <w:proofErr w:type="spellEnd"/>
      <w:r>
        <w:rPr>
          <w:lang w:val="en-US"/>
        </w:rPr>
        <w:t xml:space="preserve">, B. (1993) ‘Let your fingers do the talking’, </w:t>
      </w:r>
      <w:r>
        <w:rPr>
          <w:i/>
          <w:lang w:val="en-US"/>
        </w:rPr>
        <w:t xml:space="preserve">Childhood education, </w:t>
      </w:r>
      <w:r>
        <w:rPr>
          <w:lang w:val="en-US"/>
        </w:rPr>
        <w:t xml:space="preserve">Volume 70, Issue 2, PP. 81. [On-line]. </w:t>
      </w:r>
      <w:hyperlink r:id="rId17" w:history="1">
        <w:r w:rsidRPr="001D6186">
          <w:rPr>
            <w:rStyle w:val="Hyperlink"/>
            <w:lang w:val="en-US"/>
          </w:rPr>
          <w:t>https://search-proquest-com.ezproxy.uwtsd.ac.uk/docview/210384225?accountid=130472&amp;rfr_id=info%3Axri%2Fsid%3Aprimo</w:t>
        </w:r>
      </w:hyperlink>
      <w:r>
        <w:rPr>
          <w:lang w:val="en-US"/>
        </w:rPr>
        <w:t xml:space="preserve"> [Accessed: 22</w:t>
      </w:r>
      <w:r w:rsidRPr="0025375B">
        <w:rPr>
          <w:vertAlign w:val="superscript"/>
          <w:lang w:val="en-US"/>
        </w:rPr>
        <w:t>nd</w:t>
      </w:r>
      <w:r>
        <w:rPr>
          <w:lang w:val="en-US"/>
        </w:rPr>
        <w:t xml:space="preserve"> April 2019]. </w:t>
      </w:r>
    </w:p>
    <w:p w14:paraId="04DD4687" w14:textId="77777777" w:rsidR="006F52EC" w:rsidRDefault="006F52EC" w:rsidP="006F52EC">
      <w:pPr>
        <w:rPr>
          <w:lang w:val="en-US"/>
        </w:rPr>
      </w:pPr>
    </w:p>
    <w:p w14:paraId="37E766EF" w14:textId="77777777" w:rsidR="006F52EC" w:rsidRDefault="006F52EC" w:rsidP="006F52EC">
      <w:pPr>
        <w:rPr>
          <w:lang w:val="en-US"/>
        </w:rPr>
      </w:pPr>
      <w:r>
        <w:rPr>
          <w:lang w:val="en-US"/>
        </w:rPr>
        <w:t>Pielsheathschool.org (2019) ‘</w:t>
      </w:r>
      <w:proofErr w:type="spellStart"/>
      <w:r>
        <w:rPr>
          <w:lang w:val="en-US"/>
        </w:rPr>
        <w:t>Signalong</w:t>
      </w:r>
      <w:proofErr w:type="spellEnd"/>
      <w:r>
        <w:rPr>
          <w:lang w:val="en-US"/>
        </w:rPr>
        <w:t xml:space="preserve">’ </w:t>
      </w:r>
      <w:hyperlink r:id="rId18" w:history="1">
        <w:r w:rsidRPr="00493125">
          <w:rPr>
            <w:rStyle w:val="Hyperlink"/>
            <w:lang w:val="en-US"/>
          </w:rPr>
          <w:t>https://www.pieldheathschool.org.uk/learning/therapies/speech-language-therapy/signalong/</w:t>
        </w:r>
      </w:hyperlink>
      <w:r>
        <w:rPr>
          <w:lang w:val="en-US"/>
        </w:rPr>
        <w:t xml:space="preserve"> [Accessed: 12</w:t>
      </w:r>
      <w:r w:rsidRPr="0052007B">
        <w:rPr>
          <w:vertAlign w:val="superscript"/>
          <w:lang w:val="en-US"/>
        </w:rPr>
        <w:t>th</w:t>
      </w:r>
      <w:r>
        <w:rPr>
          <w:lang w:val="en-US"/>
        </w:rPr>
        <w:t xml:space="preserve"> May 2019]. </w:t>
      </w:r>
    </w:p>
    <w:p w14:paraId="4364BA03" w14:textId="77777777" w:rsidR="006F52EC" w:rsidRDefault="006F52EC" w:rsidP="006F52EC">
      <w:pPr>
        <w:rPr>
          <w:lang w:val="en-US"/>
        </w:rPr>
      </w:pPr>
    </w:p>
    <w:p w14:paraId="0A40E11B" w14:textId="77777777" w:rsidR="006F52EC" w:rsidRDefault="006F52EC" w:rsidP="006F52EC">
      <w:pPr>
        <w:rPr>
          <w:lang w:val="en-US"/>
        </w:rPr>
      </w:pPr>
      <w:r>
        <w:rPr>
          <w:lang w:val="en-US"/>
        </w:rPr>
        <w:t xml:space="preserve">Readingrockets.org (2019) ‘Helping children with communication disorders in the schools’ </w:t>
      </w:r>
      <w:hyperlink r:id="rId19" w:history="1">
        <w:r w:rsidRPr="001D6186">
          <w:rPr>
            <w:rStyle w:val="Hyperlink"/>
            <w:lang w:val="en-US"/>
          </w:rPr>
          <w:t>http://www.readingrockets.org/article/helping-children-communication-disorders-schools</w:t>
        </w:r>
      </w:hyperlink>
      <w:r>
        <w:rPr>
          <w:lang w:val="en-US"/>
        </w:rPr>
        <w:t xml:space="preserve"> [Accessed: 12</w:t>
      </w:r>
      <w:r w:rsidRPr="00852306">
        <w:rPr>
          <w:vertAlign w:val="superscript"/>
          <w:lang w:val="en-US"/>
        </w:rPr>
        <w:t>th</w:t>
      </w:r>
      <w:r>
        <w:rPr>
          <w:lang w:val="en-US"/>
        </w:rPr>
        <w:t xml:space="preserve"> April 2019]. </w:t>
      </w:r>
    </w:p>
    <w:p w14:paraId="76087E61" w14:textId="77777777" w:rsidR="006F52EC" w:rsidRDefault="006F52EC" w:rsidP="006F52EC">
      <w:pPr>
        <w:rPr>
          <w:lang w:val="en-US"/>
        </w:rPr>
      </w:pPr>
    </w:p>
    <w:p w14:paraId="3EE54A92" w14:textId="77777777" w:rsidR="006F52EC" w:rsidRDefault="006F52EC" w:rsidP="006F52EC">
      <w:pPr>
        <w:rPr>
          <w:lang w:val="en-US"/>
        </w:rPr>
      </w:pPr>
      <w:r>
        <w:rPr>
          <w:lang w:val="en-US"/>
        </w:rPr>
        <w:t xml:space="preserve">Thecommunicationtrust.org (no date) ‘Communication difficulties- Facts and Stats’ </w:t>
      </w:r>
      <w:hyperlink r:id="rId20" w:history="1">
        <w:r w:rsidRPr="001D6186">
          <w:rPr>
            <w:rStyle w:val="Hyperlink"/>
            <w:lang w:val="en-US"/>
          </w:rPr>
          <w:t>https://www.thecommunicationtrust.org.uk/media/2612/communication_difficulties_-_facts_and_stats.pdf</w:t>
        </w:r>
      </w:hyperlink>
      <w:r>
        <w:rPr>
          <w:lang w:val="en-US"/>
        </w:rPr>
        <w:t xml:space="preserve"> [Accessed: 12 April 2019]. </w:t>
      </w:r>
    </w:p>
    <w:p w14:paraId="7D6A9C46" w14:textId="77777777" w:rsidR="006F52EC" w:rsidRDefault="006F52EC" w:rsidP="006F52EC">
      <w:pPr>
        <w:rPr>
          <w:lang w:val="en-US"/>
        </w:rPr>
      </w:pPr>
    </w:p>
    <w:p w14:paraId="7DFA3671" w14:textId="77777777" w:rsidR="006F52EC" w:rsidRPr="00513D67" w:rsidRDefault="006F52EC" w:rsidP="006F52EC">
      <w:pPr>
        <w:rPr>
          <w:lang w:val="en-US"/>
        </w:rPr>
      </w:pPr>
      <w:r>
        <w:rPr>
          <w:lang w:val="en-US"/>
        </w:rPr>
        <w:t xml:space="preserve">Unicef.org (no date) ‘A summary of the UN convention on the rights of the child’ </w:t>
      </w:r>
      <w:hyperlink r:id="rId21" w:history="1">
        <w:r w:rsidRPr="00493125">
          <w:rPr>
            <w:rStyle w:val="Hyperlink"/>
            <w:lang w:val="en-US"/>
          </w:rPr>
          <w:t>https://downloads.unicef.org.uk/wp-content/uploads/2010/05/UNCRC_summary-1.pdf?_ga=2.171608551.678344921.1558039847-125981762.1558039847</w:t>
        </w:r>
      </w:hyperlink>
      <w:r>
        <w:rPr>
          <w:lang w:val="en-US"/>
        </w:rPr>
        <w:t xml:space="preserve"> [Accessed: 12</w:t>
      </w:r>
      <w:r w:rsidRPr="004F2550">
        <w:rPr>
          <w:vertAlign w:val="superscript"/>
          <w:lang w:val="en-US"/>
        </w:rPr>
        <w:t>th</w:t>
      </w:r>
      <w:r>
        <w:rPr>
          <w:lang w:val="en-US"/>
        </w:rPr>
        <w:t xml:space="preserve"> May 2019]. </w:t>
      </w:r>
    </w:p>
    <w:p w14:paraId="03078790" w14:textId="77777777" w:rsidR="006F52EC" w:rsidRDefault="006F52EC" w:rsidP="006F52EC">
      <w:pPr>
        <w:rPr>
          <w:lang w:val="en-US"/>
        </w:rPr>
      </w:pPr>
    </w:p>
    <w:p w14:paraId="52E85230" w14:textId="77777777" w:rsidR="006F52EC" w:rsidRPr="00513D67" w:rsidRDefault="006F52EC" w:rsidP="006F52EC">
      <w:pPr>
        <w:rPr>
          <w:lang w:val="en-US"/>
        </w:rPr>
      </w:pPr>
      <w:r>
        <w:rPr>
          <w:lang w:val="en-US"/>
        </w:rPr>
        <w:t xml:space="preserve">Welsh Government (2018) ‘Additional learning needs (ALN) transformation programme’ </w:t>
      </w:r>
      <w:hyperlink r:id="rId22" w:history="1">
        <w:r w:rsidRPr="00493125">
          <w:rPr>
            <w:rStyle w:val="Hyperlink"/>
            <w:lang w:val="en-US"/>
          </w:rPr>
          <w:t>https://gov.wales/sites/default/files/publications/2018-09/additional-learning-needs-aln-transformation-programme-v2.pdf</w:t>
        </w:r>
      </w:hyperlink>
      <w:r>
        <w:rPr>
          <w:lang w:val="en-US"/>
        </w:rPr>
        <w:t xml:space="preserve"> [Accessed: 8</w:t>
      </w:r>
      <w:r w:rsidRPr="00016CA1">
        <w:rPr>
          <w:vertAlign w:val="superscript"/>
          <w:lang w:val="en-US"/>
        </w:rPr>
        <w:t>th</w:t>
      </w:r>
      <w:r>
        <w:rPr>
          <w:lang w:val="en-US"/>
        </w:rPr>
        <w:t xml:space="preserve"> May 2019]. </w:t>
      </w:r>
    </w:p>
    <w:p w14:paraId="35A5E218" w14:textId="77777777" w:rsidR="006F52EC" w:rsidRDefault="006F52EC" w:rsidP="006F52EC">
      <w:pPr>
        <w:rPr>
          <w:lang w:val="en-US"/>
        </w:rPr>
      </w:pPr>
    </w:p>
    <w:p w14:paraId="37DF775B" w14:textId="77777777" w:rsidR="006F52EC" w:rsidRDefault="006F52EC" w:rsidP="006F52EC">
      <w:pPr>
        <w:rPr>
          <w:lang w:val="en-US"/>
        </w:rPr>
      </w:pPr>
      <w:r>
        <w:rPr>
          <w:lang w:val="en-US"/>
        </w:rPr>
        <w:t xml:space="preserve">Whitehead, M. R. (2002) </w:t>
      </w:r>
      <w:r>
        <w:rPr>
          <w:i/>
          <w:iCs/>
          <w:lang w:val="en-US"/>
        </w:rPr>
        <w:t xml:space="preserve">Developing language and literacy in young children. </w:t>
      </w:r>
      <w:r>
        <w:rPr>
          <w:lang w:val="en-US"/>
        </w:rPr>
        <w:t xml:space="preserve">London: Paul Chapman Publishing. [e-book]. Available at: </w:t>
      </w:r>
      <w:hyperlink r:id="rId23" w:history="1">
        <w:r w:rsidRPr="00493125">
          <w:rPr>
            <w:rStyle w:val="Hyperlink"/>
            <w:lang w:val="en-US"/>
          </w:rPr>
          <w:t>https://www-dawsonera-com.ezproxy.uwtsd.ac.uk/readonline/9781849202848</w:t>
        </w:r>
      </w:hyperlink>
      <w:r>
        <w:rPr>
          <w:lang w:val="en-US"/>
        </w:rPr>
        <w:t xml:space="preserve"> [Accessed: 14</w:t>
      </w:r>
      <w:r w:rsidRPr="000F0049">
        <w:rPr>
          <w:vertAlign w:val="superscript"/>
          <w:lang w:val="en-US"/>
        </w:rPr>
        <w:t>th</w:t>
      </w:r>
      <w:r>
        <w:rPr>
          <w:lang w:val="en-US"/>
        </w:rPr>
        <w:t xml:space="preserve"> May 2019]. </w:t>
      </w:r>
    </w:p>
    <w:p w14:paraId="2AFCB505" w14:textId="77777777" w:rsidR="006F52EC" w:rsidRPr="00BE4121" w:rsidRDefault="006F52EC" w:rsidP="00BE4121"/>
    <w:sectPr w:rsidR="006F52EC" w:rsidRPr="00BE4121" w:rsidSect="00CC7F3F">
      <w:headerReference w:type="default" r:id="rId2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85BAEE" w14:textId="77777777" w:rsidR="00A3544B" w:rsidRDefault="00A3544B" w:rsidP="00BE4121">
      <w:r>
        <w:separator/>
      </w:r>
    </w:p>
  </w:endnote>
  <w:endnote w:type="continuationSeparator" w:id="0">
    <w:p w14:paraId="22C123BC" w14:textId="77777777" w:rsidR="00A3544B" w:rsidRDefault="00A3544B" w:rsidP="00BE41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B8064D" w14:textId="77777777" w:rsidR="00A3544B" w:rsidRDefault="00A3544B" w:rsidP="00BE4121">
      <w:r>
        <w:separator/>
      </w:r>
    </w:p>
  </w:footnote>
  <w:footnote w:type="continuationSeparator" w:id="0">
    <w:p w14:paraId="0491392F" w14:textId="77777777" w:rsidR="00A3544B" w:rsidRDefault="00A3544B" w:rsidP="00BE41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DF13D3" w14:textId="5DBDDB8A" w:rsidR="00BE4121" w:rsidRPr="00BE4121" w:rsidRDefault="00BE4121">
    <w:pPr>
      <w:pStyle w:val="Header"/>
      <w:rPr>
        <w:lang w:val="en-US"/>
      </w:rPr>
    </w:pPr>
    <w:r>
      <w:rPr>
        <w:lang w:val="en-US"/>
      </w:rPr>
      <w:t xml:space="preserve">EAEE6004 </w:t>
    </w:r>
    <w:r>
      <w:rPr>
        <w:lang w:val="en-US"/>
      </w:rPr>
      <w:tab/>
    </w:r>
    <w:r>
      <w:rPr>
        <w:lang w:val="en-US"/>
      </w:rPr>
      <w:tab/>
      <w:t>1600714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1FD"/>
    <w:rsid w:val="000B41FD"/>
    <w:rsid w:val="001D171F"/>
    <w:rsid w:val="00441B6F"/>
    <w:rsid w:val="00474F31"/>
    <w:rsid w:val="00514E38"/>
    <w:rsid w:val="005C4DF7"/>
    <w:rsid w:val="006F52EC"/>
    <w:rsid w:val="007666EF"/>
    <w:rsid w:val="00800EF9"/>
    <w:rsid w:val="00860DDF"/>
    <w:rsid w:val="009B0B9F"/>
    <w:rsid w:val="00A33664"/>
    <w:rsid w:val="00A3544B"/>
    <w:rsid w:val="00A62AF9"/>
    <w:rsid w:val="00A679CB"/>
    <w:rsid w:val="00BB7D22"/>
    <w:rsid w:val="00BE4121"/>
    <w:rsid w:val="00C140D6"/>
    <w:rsid w:val="00C85B34"/>
    <w:rsid w:val="00CB02F3"/>
    <w:rsid w:val="00CC3564"/>
    <w:rsid w:val="00CC7F3F"/>
    <w:rsid w:val="00D30D2A"/>
    <w:rsid w:val="00E27732"/>
    <w:rsid w:val="00E72E0E"/>
    <w:rsid w:val="00ED07D1"/>
    <w:rsid w:val="00EE1DBD"/>
    <w:rsid w:val="00F64FFA"/>
    <w:rsid w:val="00FE40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CD614"/>
  <w14:defaultImageDpi w14:val="32767"/>
  <w15:chartTrackingRefBased/>
  <w15:docId w15:val="{5C80B153-5CC7-0446-9AB8-0C217E32F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0B41F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B41F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B41FD"/>
    <w:rPr>
      <w:rFonts w:ascii="Times New Roman" w:hAnsi="Times New Roman" w:cs="Times New Roman"/>
      <w:sz w:val="18"/>
      <w:szCs w:val="18"/>
    </w:rPr>
  </w:style>
  <w:style w:type="paragraph" w:styleId="Header">
    <w:name w:val="header"/>
    <w:basedOn w:val="Normal"/>
    <w:link w:val="HeaderChar"/>
    <w:uiPriority w:val="99"/>
    <w:unhideWhenUsed/>
    <w:rsid w:val="00BE4121"/>
    <w:pPr>
      <w:tabs>
        <w:tab w:val="center" w:pos="4513"/>
        <w:tab w:val="right" w:pos="9026"/>
      </w:tabs>
    </w:pPr>
  </w:style>
  <w:style w:type="character" w:customStyle="1" w:styleId="HeaderChar">
    <w:name w:val="Header Char"/>
    <w:basedOn w:val="DefaultParagraphFont"/>
    <w:link w:val="Header"/>
    <w:uiPriority w:val="99"/>
    <w:rsid w:val="00BE4121"/>
  </w:style>
  <w:style w:type="paragraph" w:styleId="Footer">
    <w:name w:val="footer"/>
    <w:basedOn w:val="Normal"/>
    <w:link w:val="FooterChar"/>
    <w:uiPriority w:val="99"/>
    <w:unhideWhenUsed/>
    <w:rsid w:val="00BE4121"/>
    <w:pPr>
      <w:tabs>
        <w:tab w:val="center" w:pos="4513"/>
        <w:tab w:val="right" w:pos="9026"/>
      </w:tabs>
    </w:pPr>
  </w:style>
  <w:style w:type="character" w:customStyle="1" w:styleId="FooterChar">
    <w:name w:val="Footer Char"/>
    <w:basedOn w:val="DefaultParagraphFont"/>
    <w:link w:val="Footer"/>
    <w:uiPriority w:val="99"/>
    <w:rsid w:val="00BE4121"/>
  </w:style>
  <w:style w:type="character" w:styleId="Hyperlink">
    <w:name w:val="Hyperlink"/>
    <w:basedOn w:val="DefaultParagraphFont"/>
    <w:uiPriority w:val="99"/>
    <w:unhideWhenUsed/>
    <w:rsid w:val="006F52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bitiousaboutautism.org.uk/understanding-autism/life-at-home/how-do-i-help-my-child-communicate" TargetMode="External"/><Relationship Id="rId13" Type="http://schemas.openxmlformats.org/officeDocument/2006/relationships/hyperlink" Target="https://www.communicationmatters.org.uk/page/signing" TargetMode="External"/><Relationship Id="rId18" Type="http://schemas.openxmlformats.org/officeDocument/2006/relationships/hyperlink" Target="https://www.pieldheathschool.org.uk/learning/therapies/speech-language-therapy/signalong/"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downloads.unicef.org.uk/wp-content/uploads/2010/05/UNCRC_summary-1.pdf?_ga=2.171608551.678344921.1558039847-125981762.1558039847" TargetMode="External"/><Relationship Id="rId7" Type="http://schemas.openxmlformats.org/officeDocument/2006/relationships/hyperlink" Target="https://link-springer-com.ezproxy.uwtsd.ac.uk/article/10.1007/s10649-017-9768-1" TargetMode="External"/><Relationship Id="rId12" Type="http://schemas.openxmlformats.org/officeDocument/2006/relationships/hyperlink" Target="http://www.clipartroo.com/download-clipart-8420.html" TargetMode="External"/><Relationship Id="rId17" Type="http://schemas.openxmlformats.org/officeDocument/2006/relationships/hyperlink" Target="https://search-proquest-com.ezproxy.uwtsd.ac.uk/docview/210384225?accountid=130472&amp;rfr_id=info%3Axri%2Fsid%3Aprimo"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assets.publishing.service.gov.uk/government/uploads/system/uploads/attachment_data/file/219627/DFE-RR247-BCRP13.pdf" TargetMode="External"/><Relationship Id="rId20" Type="http://schemas.openxmlformats.org/officeDocument/2006/relationships/hyperlink" Target="https://www.thecommunicationtrust.org.uk/media/2612/communication_difficulties_-_facts_and_stats.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search-proquest-com.ezproxy.uwtsd.ac.uk/docview/873822730/abstract/C247FBE2F86B4B8APQ/1?accountid=130472"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search-proquest-com.ezproxy.uwtsd.ac.uk/docview/1470062609?accountid=130472&amp;rfr_id=info%3Axri%2Fsid%3Aprimo" TargetMode="External"/><Relationship Id="rId23" Type="http://schemas.openxmlformats.org/officeDocument/2006/relationships/hyperlink" Target="https://www-dawsonera-com.ezproxy.uwtsd.ac.uk/readonline/9781849202848" TargetMode="External"/><Relationship Id="rId10" Type="http://schemas.openxmlformats.org/officeDocument/2006/relationships/hyperlink" Target="https://journals-sagepub-com.ezproxy.uwtsd.ac.uk/doi/abs/10.1177/105345120003500303" TargetMode="External"/><Relationship Id="rId19" Type="http://schemas.openxmlformats.org/officeDocument/2006/relationships/hyperlink" Target="http://www.readingrockets.org/article/helping-children-communication-disorders-schools" TargetMode="External"/><Relationship Id="rId4" Type="http://schemas.openxmlformats.org/officeDocument/2006/relationships/footnotes" Target="footnotes.xml"/><Relationship Id="rId9" Type="http://schemas.openxmlformats.org/officeDocument/2006/relationships/hyperlink" Target="https://web-b-ebscohost-com.ezproxy.uwtsd.ac.uk/ehost/pdfviewer/pdfviewer?vid=1&amp;sid=4e9e4152-76ea-4ffb-b30e-8311192a7e68%40pdc-v-sessmgr03" TargetMode="External"/><Relationship Id="rId14" Type="http://schemas.openxmlformats.org/officeDocument/2006/relationships/hyperlink" Target="http://www.crae.org.uk/childrens-rights-the-law/laws-protecting-childrens-rights/un-convention-on-the-rights-of-persons-with-disabilities/" TargetMode="External"/><Relationship Id="rId22" Type="http://schemas.openxmlformats.org/officeDocument/2006/relationships/hyperlink" Target="https://gov.wales/sites/default/files/publications/2018-09/additional-learning-needs-aln-transformation-programme-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TotalTime>
  <Pages>10</Pages>
  <Words>3799</Words>
  <Characters>21659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Pattemore</dc:creator>
  <cp:keywords/>
  <dc:description/>
  <cp:lastModifiedBy>Lisa Pattemore</cp:lastModifiedBy>
  <cp:revision>22</cp:revision>
  <dcterms:created xsi:type="dcterms:W3CDTF">2019-05-16T09:11:00Z</dcterms:created>
  <dcterms:modified xsi:type="dcterms:W3CDTF">2019-05-16T21:16:00Z</dcterms:modified>
</cp:coreProperties>
</file>