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08A423B" wp14:paraId="145A41F9" wp14:textId="7C58DC3D">
      <w:pPr>
        <w:pStyle w:val="Normal"/>
      </w:pPr>
    </w:p>
    <w:p xmlns:wp14="http://schemas.microsoft.com/office/word/2010/wordml" w:rsidP="0771FBDA" wp14:paraId="580912D6" wp14:textId="6C05AED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720E3C8F">
        <w:rPr/>
        <w:t xml:space="preserve">               </w:t>
      </w:r>
      <w:r w:rsidR="720E3C8F">
        <w:drawing>
          <wp:inline xmlns:wp14="http://schemas.microsoft.com/office/word/2010/wordprocessingDrawing" wp14:editId="0CF83B54" wp14:anchorId="2F3D3F2E">
            <wp:extent cx="4295775" cy="1304925"/>
            <wp:effectExtent l="0" t="0" r="0" b="0"/>
            <wp:docPr id="7645376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64537671" name="Picture 764537671"/>
                    <pic:cNvPicPr/>
                  </pic:nvPicPr>
                  <pic:blipFill>
                    <a:blip xmlns:r="http://schemas.openxmlformats.org/officeDocument/2006/relationships" r:embed="rId397251337">
                      <a:extLst>
                        <a:ext uri="{28A0092B-C50C-407E-A947-70E740481C1C}">
                          <a14:useLocalDpi xmlns:a14="http://schemas.microsoft.com/office/drawing/2010/main"/>
                        </a:ext>
                      </a:extLst>
                    </a:blip>
                    <a:stretch>
                      <a:fillRect/>
                    </a:stretch>
                  </pic:blipFill>
                  <pic:spPr>
                    <a:xfrm rot="0">
                      <a:off x="0" y="0"/>
                      <a:ext cx="4295775" cy="1304925"/>
                    </a:xfrm>
                    <a:prstGeom prst="rect">
                      <a:avLst/>
                    </a:prstGeom>
                  </pic:spPr>
                </pic:pic>
              </a:graphicData>
            </a:graphic>
          </wp:inline>
        </w:drawing>
      </w:r>
    </w:p>
    <w:p w:rsidR="352A048F" w:rsidP="352A048F" w:rsidRDefault="352A048F" w14:paraId="57C624F0" w14:textId="2C12E43B">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0B767BA" wp14:paraId="15D071F9" wp14:textId="4209B828">
      <w:pPr>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50B767BA" w:rsidR="3379093A">
        <w:rPr>
          <w:rFonts w:ascii="Arial Nova" w:hAnsi="Arial Nova" w:eastAsia="Arial Nova" w:cs="Arial Nova"/>
          <w:b w:val="1"/>
          <w:bCs w:val="1"/>
          <w:i w:val="0"/>
          <w:iCs w:val="0"/>
          <w:caps w:val="0"/>
          <w:smallCaps w:val="0"/>
          <w:noProof w:val="0"/>
          <w:color w:val="000000" w:themeColor="text1" w:themeTint="FF" w:themeShade="FF"/>
          <w:sz w:val="48"/>
          <w:szCs w:val="48"/>
          <w:lang w:val="en-US"/>
        </w:rPr>
        <w:t xml:space="preserve">Programme: </w:t>
      </w:r>
      <w:r w:rsidRPr="50B767BA" w:rsidR="3379093A">
        <w:rPr>
          <w:rFonts w:ascii="Arial" w:hAnsi="Arial" w:eastAsia="Arial" w:cs="Arial"/>
          <w:b w:val="1"/>
          <w:bCs w:val="1"/>
          <w:i w:val="0"/>
          <w:iCs w:val="0"/>
          <w:caps w:val="0"/>
          <w:smallCaps w:val="0"/>
          <w:noProof w:val="0"/>
          <w:color w:val="000000" w:themeColor="text1" w:themeTint="FF" w:themeShade="FF"/>
          <w:sz w:val="48"/>
          <w:szCs w:val="48"/>
          <w:lang w:val="en-US"/>
        </w:rPr>
        <w:t>BSc Health and Social Care</w:t>
      </w:r>
    </w:p>
    <w:p xmlns:wp14="http://schemas.microsoft.com/office/word/2010/wordml" w:rsidP="50B767BA" wp14:paraId="3742F57B" wp14:textId="5799607D">
      <w:pPr>
        <w:jc w:val="center"/>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50B767BA" wp14:paraId="51DAFAC5" wp14:textId="01D3E73D">
      <w:pPr>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50B767BA" w:rsidR="3379093A">
        <w:rPr>
          <w:rFonts w:ascii="Arial" w:hAnsi="Arial" w:eastAsia="Arial" w:cs="Arial"/>
          <w:b w:val="1"/>
          <w:bCs w:val="1"/>
          <w:i w:val="0"/>
          <w:iCs w:val="0"/>
          <w:caps w:val="0"/>
          <w:smallCaps w:val="0"/>
          <w:noProof w:val="0"/>
          <w:color w:val="000000" w:themeColor="text1" w:themeTint="FF" w:themeShade="FF"/>
          <w:sz w:val="48"/>
          <w:szCs w:val="48"/>
          <w:lang w:val="en-US"/>
        </w:rPr>
        <w:t>Module: Changemakers: Building your Personal Brand for Sustainable Employment</w:t>
      </w:r>
    </w:p>
    <w:p xmlns:wp14="http://schemas.microsoft.com/office/word/2010/wordml" w:rsidP="50B767BA" wp14:paraId="45C70F10" wp14:textId="751EF2CD">
      <w:pPr>
        <w:jc w:val="center"/>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50B767BA" wp14:paraId="145A9C49" wp14:textId="15782D19">
      <w:pPr>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50B767BA" w:rsidR="3379093A">
        <w:rPr>
          <w:rFonts w:ascii="Arial" w:hAnsi="Arial" w:eastAsia="Arial" w:cs="Arial"/>
          <w:b w:val="1"/>
          <w:bCs w:val="1"/>
          <w:i w:val="0"/>
          <w:iCs w:val="0"/>
          <w:caps w:val="0"/>
          <w:smallCaps w:val="0"/>
          <w:noProof w:val="0"/>
          <w:color w:val="000000" w:themeColor="text1" w:themeTint="FF" w:themeShade="FF"/>
          <w:sz w:val="48"/>
          <w:szCs w:val="48"/>
          <w:lang w:val="en-US"/>
        </w:rPr>
        <w:t>Module code: BMHP5015</w:t>
      </w:r>
    </w:p>
    <w:p xmlns:wp14="http://schemas.microsoft.com/office/word/2010/wordml" w:rsidP="50B767BA" wp14:paraId="132F4D9F" wp14:textId="27637D5B">
      <w:pPr>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50B767BA" w:rsidR="3379093A">
        <w:rPr>
          <w:rFonts w:ascii="Arial" w:hAnsi="Arial" w:eastAsia="Arial" w:cs="Arial"/>
          <w:b w:val="1"/>
          <w:bCs w:val="1"/>
          <w:i w:val="0"/>
          <w:iCs w:val="0"/>
          <w:caps w:val="0"/>
          <w:smallCaps w:val="0"/>
          <w:noProof w:val="0"/>
          <w:color w:val="000000" w:themeColor="text1" w:themeTint="FF" w:themeShade="FF"/>
          <w:sz w:val="48"/>
          <w:szCs w:val="48"/>
          <w:lang w:val="en-US"/>
        </w:rPr>
        <w:t>Assignment Title: Component 2: Assignment (Report)</w:t>
      </w:r>
    </w:p>
    <w:p xmlns:wp14="http://schemas.microsoft.com/office/word/2010/wordml" w:rsidP="50B767BA" wp14:paraId="7D51178B" wp14:textId="4B8F7F34">
      <w:pPr>
        <w:jc w:val="center"/>
        <w:rPr>
          <w:rFonts w:ascii="Arial Nova" w:hAnsi="Arial Nova" w:eastAsia="Arial Nova" w:cs="Arial Nova"/>
          <w:b w:val="0"/>
          <w:bCs w:val="0"/>
          <w:i w:val="0"/>
          <w:iCs w:val="0"/>
          <w:caps w:val="0"/>
          <w:smallCaps w:val="0"/>
          <w:noProof w:val="0"/>
          <w:color w:val="000000" w:themeColor="text1" w:themeTint="FF" w:themeShade="FF"/>
          <w:sz w:val="48"/>
          <w:szCs w:val="48"/>
          <w:lang w:val="en-GB"/>
        </w:rPr>
      </w:pPr>
    </w:p>
    <w:p xmlns:wp14="http://schemas.microsoft.com/office/word/2010/wordml" w:rsidP="50B767BA" wp14:paraId="791DBE1A" wp14:textId="42857418">
      <w:pPr>
        <w:jc w:val="center"/>
        <w:rPr>
          <w:rFonts w:ascii="Arial Nova" w:hAnsi="Arial Nova" w:eastAsia="Arial Nova" w:cs="Arial Nova"/>
          <w:b w:val="0"/>
          <w:bCs w:val="0"/>
          <w:i w:val="0"/>
          <w:iCs w:val="0"/>
          <w:caps w:val="0"/>
          <w:smallCaps w:val="0"/>
          <w:noProof w:val="0"/>
          <w:color w:val="000000" w:themeColor="text1" w:themeTint="FF" w:themeShade="FF"/>
          <w:sz w:val="48"/>
          <w:szCs w:val="48"/>
          <w:lang w:val="en-GB"/>
        </w:rPr>
      </w:pPr>
      <w:r w:rsidRPr="50B767BA" w:rsidR="3379093A">
        <w:rPr>
          <w:rFonts w:ascii="Arial Nova" w:hAnsi="Arial Nova" w:eastAsia="Arial Nova" w:cs="Arial Nova"/>
          <w:b w:val="1"/>
          <w:bCs w:val="1"/>
          <w:i w:val="0"/>
          <w:iCs w:val="0"/>
          <w:caps w:val="0"/>
          <w:smallCaps w:val="0"/>
          <w:noProof w:val="0"/>
          <w:color w:val="000000" w:themeColor="text1" w:themeTint="FF" w:themeShade="FF"/>
          <w:sz w:val="48"/>
          <w:szCs w:val="48"/>
          <w:lang w:val="en-US"/>
        </w:rPr>
        <w:t>Student Name: Shabnam Munsha</w:t>
      </w:r>
    </w:p>
    <w:p xmlns:wp14="http://schemas.microsoft.com/office/word/2010/wordml" wp14:paraId="735ABC27" wp14:textId="7AF1DC5F">
      <w:r w:rsidRPr="352A048F" w:rsidR="7BA277A8">
        <w:rPr>
          <w:rFonts w:ascii="Arial Nova" w:hAnsi="Arial Nova" w:eastAsia="Arial Nova" w:cs="Arial Nova"/>
          <w:b w:val="1"/>
          <w:bCs w:val="1"/>
          <w:i w:val="0"/>
          <w:iCs w:val="0"/>
          <w:caps w:val="0"/>
          <w:smallCaps w:val="0"/>
          <w:noProof w:val="0"/>
          <w:color w:val="000000" w:themeColor="text1" w:themeTint="FF" w:themeShade="FF"/>
          <w:sz w:val="48"/>
          <w:szCs w:val="48"/>
          <w:lang w:val="en-US"/>
        </w:rPr>
        <w:t xml:space="preserve">           Student Number:241076</w:t>
      </w:r>
    </w:p>
    <w:p xmlns:wp14="http://schemas.microsoft.com/office/word/2010/wordml" w:rsidP="50B767BA" wp14:paraId="35D8953F" wp14:textId="2A3D3C81">
      <w:pPr>
        <w:pStyle w:val="Normal"/>
      </w:pPr>
      <w:r w:rsidRPr="352A048F" w:rsidR="2D4E3CA5">
        <w:rPr>
          <w:rFonts w:ascii="Arial Nova" w:hAnsi="Arial Nova" w:eastAsia="Arial Nova" w:cs="Arial Nova"/>
          <w:b w:val="1"/>
          <w:bCs w:val="1"/>
          <w:noProof w:val="0"/>
          <w:sz w:val="48"/>
          <w:szCs w:val="48"/>
          <w:lang w:val="en-US"/>
        </w:rPr>
        <w:t>Table of Contents</w:t>
      </w:r>
    </w:p>
    <w:p xmlns:wp14="http://schemas.microsoft.com/office/word/2010/wordml" w:rsidP="352A048F" wp14:paraId="65FDA574" wp14:textId="2439BEF2">
      <w:pPr>
        <w:pStyle w:val="Heading1"/>
      </w:pPr>
      <w:r w:rsidRPr="352A048F" w:rsidR="2F68491E">
        <w:rPr>
          <w:rFonts w:ascii="Arial Nova" w:hAnsi="Arial Nova" w:eastAsia="Arial Nova" w:cs="Arial Nova"/>
          <w:noProof w:val="0"/>
          <w:sz w:val="48"/>
          <w:szCs w:val="48"/>
          <w:lang w:val="en-US"/>
        </w:rPr>
        <w:t>Contents</w:t>
      </w:r>
    </w:p>
    <w:p xmlns:wp14="http://schemas.microsoft.com/office/word/2010/wordml" w:rsidP="352A048F" wp14:paraId="7E591EF8" wp14:textId="556DF624">
      <w:pPr>
        <w:spacing w:line="360" w:lineRule="auto"/>
        <w:rPr>
          <w:rFonts w:ascii="Arial" w:hAnsi="Arial" w:eastAsia="Arial" w:cs="Arial"/>
          <w:noProof w:val="0"/>
          <w:sz w:val="24"/>
          <w:szCs w:val="24"/>
          <w:lang w:val="en-US"/>
        </w:rPr>
      </w:pPr>
      <w:r w:rsidRPr="352A048F" w:rsidR="2F68491E">
        <w:rPr>
          <w:rFonts w:ascii="Arial" w:hAnsi="Arial" w:eastAsia="Arial" w:cs="Arial"/>
          <w:noProof w:val="0"/>
          <w:sz w:val="24"/>
          <w:szCs w:val="24"/>
          <w:lang w:val="en-US"/>
        </w:rPr>
        <w:t>Introduction .................................................................................................... 1</w:t>
      </w:r>
    </w:p>
    <w:p xmlns:wp14="http://schemas.microsoft.com/office/word/2010/wordml" w:rsidP="352A048F" wp14:paraId="0FA8FBA6" wp14:textId="6EB5D7AA">
      <w:pPr>
        <w:spacing w:line="360" w:lineRule="auto"/>
        <w:rPr>
          <w:rFonts w:ascii="Arial" w:hAnsi="Arial" w:eastAsia="Arial" w:cs="Arial"/>
          <w:noProof w:val="0"/>
          <w:sz w:val="24"/>
          <w:szCs w:val="24"/>
          <w:lang w:val="en-US"/>
        </w:rPr>
      </w:pPr>
      <w:r w:rsidRPr="352A048F" w:rsidR="2F68491E">
        <w:rPr>
          <w:rFonts w:ascii="Arial" w:hAnsi="Arial" w:eastAsia="Arial" w:cs="Arial"/>
          <w:noProof w:val="0"/>
          <w:sz w:val="24"/>
          <w:szCs w:val="24"/>
          <w:lang w:val="en-US"/>
        </w:rPr>
        <w:t>Job Advertisement .......................................................................................... 2</w:t>
      </w:r>
      <w:r>
        <w:br/>
      </w:r>
      <w:r w:rsidRPr="352A048F" w:rsidR="2F68491E">
        <w:rPr>
          <w:rFonts w:ascii="Arial" w:hAnsi="Arial" w:eastAsia="Arial" w:cs="Arial"/>
          <w:noProof w:val="0"/>
          <w:sz w:val="24"/>
          <w:szCs w:val="24"/>
          <w:lang w:val="en-US"/>
        </w:rPr>
        <w:t xml:space="preserve">    Job Role ...................................................................................................... 2</w:t>
      </w:r>
      <w:r>
        <w:br/>
      </w:r>
      <w:r w:rsidRPr="352A048F" w:rsidR="2F68491E">
        <w:rPr>
          <w:rFonts w:ascii="Arial" w:hAnsi="Arial" w:eastAsia="Arial" w:cs="Arial"/>
          <w:noProof w:val="0"/>
          <w:sz w:val="24"/>
          <w:szCs w:val="24"/>
          <w:lang w:val="en-US"/>
        </w:rPr>
        <w:t xml:space="preserve">    Responsibilities and Requirements ............................................................ 3</w:t>
      </w:r>
    </w:p>
    <w:p xmlns:wp14="http://schemas.microsoft.com/office/word/2010/wordml" w:rsidP="352A048F" wp14:paraId="1C933003" wp14:textId="23FC9E9C">
      <w:pPr>
        <w:spacing w:line="360" w:lineRule="auto"/>
        <w:rPr>
          <w:rFonts w:ascii="Arial" w:hAnsi="Arial" w:eastAsia="Arial" w:cs="Arial"/>
          <w:noProof w:val="0"/>
          <w:sz w:val="24"/>
          <w:szCs w:val="24"/>
          <w:lang w:val="en-US"/>
        </w:rPr>
      </w:pPr>
      <w:r w:rsidRPr="352A048F" w:rsidR="2F68491E">
        <w:rPr>
          <w:rFonts w:ascii="Arial" w:hAnsi="Arial" w:eastAsia="Arial" w:cs="Arial"/>
          <w:noProof w:val="0"/>
          <w:sz w:val="24"/>
          <w:szCs w:val="24"/>
          <w:lang w:val="en-US"/>
        </w:rPr>
        <w:t>Job Role and Employability Skills ................................................................. 4</w:t>
      </w:r>
      <w:r>
        <w:br/>
      </w:r>
      <w:r w:rsidRPr="352A048F" w:rsidR="2F68491E">
        <w:rPr>
          <w:rFonts w:ascii="Arial" w:hAnsi="Arial" w:eastAsia="Arial" w:cs="Arial"/>
          <w:noProof w:val="0"/>
          <w:sz w:val="24"/>
          <w:szCs w:val="24"/>
          <w:lang w:val="en-US"/>
        </w:rPr>
        <w:t xml:space="preserve">    Communication ......................................................................................... 4</w:t>
      </w:r>
      <w:r>
        <w:br/>
      </w:r>
      <w:r w:rsidRPr="352A048F" w:rsidR="2F68491E">
        <w:rPr>
          <w:rFonts w:ascii="Arial" w:hAnsi="Arial" w:eastAsia="Arial" w:cs="Arial"/>
          <w:noProof w:val="0"/>
          <w:sz w:val="24"/>
          <w:szCs w:val="24"/>
          <w:lang w:val="en-US"/>
        </w:rPr>
        <w:t xml:space="preserve">    Teamwork .................................................................................................. 5</w:t>
      </w:r>
      <w:r>
        <w:br/>
      </w:r>
      <w:r w:rsidRPr="352A048F" w:rsidR="2F68491E">
        <w:rPr>
          <w:rFonts w:ascii="Arial" w:hAnsi="Arial" w:eastAsia="Arial" w:cs="Arial"/>
          <w:noProof w:val="0"/>
          <w:sz w:val="24"/>
          <w:szCs w:val="24"/>
          <w:lang w:val="en-US"/>
        </w:rPr>
        <w:t xml:space="preserve">    Problem-Solving and </w:t>
      </w:r>
      <w:r w:rsidRPr="352A048F" w:rsidR="129D8D71">
        <w:rPr>
          <w:rFonts w:ascii="Arial" w:hAnsi="Arial" w:eastAsia="Arial" w:cs="Arial"/>
          <w:noProof w:val="0"/>
          <w:sz w:val="24"/>
          <w:szCs w:val="24"/>
          <w:lang w:val="en-US"/>
        </w:rPr>
        <w:t>Organization</w:t>
      </w:r>
      <w:r w:rsidRPr="352A048F" w:rsidR="2F68491E">
        <w:rPr>
          <w:rFonts w:ascii="Arial" w:hAnsi="Arial" w:eastAsia="Arial" w:cs="Arial"/>
          <w:noProof w:val="0"/>
          <w:sz w:val="24"/>
          <w:szCs w:val="24"/>
          <w:lang w:val="en-US"/>
        </w:rPr>
        <w:t xml:space="preserve"> ........................................................... 6</w:t>
      </w:r>
    </w:p>
    <w:p xmlns:wp14="http://schemas.microsoft.com/office/word/2010/wordml" w:rsidP="352A048F" wp14:paraId="76D1F993" wp14:textId="0BD0F4F5">
      <w:pPr>
        <w:spacing w:line="360" w:lineRule="auto"/>
        <w:rPr>
          <w:rFonts w:ascii="Arial" w:hAnsi="Arial" w:eastAsia="Arial" w:cs="Arial"/>
          <w:noProof w:val="0"/>
          <w:sz w:val="24"/>
          <w:szCs w:val="24"/>
          <w:lang w:val="en-US"/>
        </w:rPr>
      </w:pPr>
      <w:r w:rsidRPr="352A048F" w:rsidR="2F68491E">
        <w:rPr>
          <w:rFonts w:ascii="Arial" w:hAnsi="Arial" w:eastAsia="Arial" w:cs="Arial"/>
          <w:noProof w:val="0"/>
          <w:sz w:val="24"/>
          <w:szCs w:val="24"/>
          <w:lang w:val="en-US"/>
        </w:rPr>
        <w:t>Evaluation of My Skills (Self-Assessment) .................................................... 7</w:t>
      </w:r>
      <w:r>
        <w:br/>
      </w:r>
      <w:r w:rsidRPr="352A048F" w:rsidR="2F68491E">
        <w:rPr>
          <w:rFonts w:ascii="Arial" w:hAnsi="Arial" w:eastAsia="Arial" w:cs="Arial"/>
          <w:noProof w:val="0"/>
          <w:sz w:val="24"/>
          <w:szCs w:val="24"/>
          <w:lang w:val="en-US"/>
        </w:rPr>
        <w:t xml:space="preserve">    Strengths .................................................................................................... 7</w:t>
      </w:r>
      <w:r>
        <w:br/>
      </w:r>
      <w:r w:rsidRPr="352A048F" w:rsidR="2F68491E">
        <w:rPr>
          <w:rFonts w:ascii="Arial" w:hAnsi="Arial" w:eastAsia="Arial" w:cs="Arial"/>
          <w:noProof w:val="0"/>
          <w:sz w:val="24"/>
          <w:szCs w:val="24"/>
          <w:lang w:val="en-US"/>
        </w:rPr>
        <w:t xml:space="preserve">    Areas for Development ............................................................................. 8</w:t>
      </w:r>
    </w:p>
    <w:p xmlns:wp14="http://schemas.microsoft.com/office/word/2010/wordml" w:rsidP="352A048F" wp14:paraId="269D1DE1" wp14:textId="6B82C88B">
      <w:pPr>
        <w:spacing w:line="360" w:lineRule="auto"/>
        <w:rPr>
          <w:rFonts w:ascii="Arial" w:hAnsi="Arial" w:eastAsia="Arial" w:cs="Arial"/>
          <w:noProof w:val="0"/>
          <w:sz w:val="24"/>
          <w:szCs w:val="24"/>
          <w:lang w:val="en-US"/>
        </w:rPr>
      </w:pPr>
      <w:r w:rsidRPr="352A048F" w:rsidR="2F68491E">
        <w:rPr>
          <w:rFonts w:ascii="Arial" w:hAnsi="Arial" w:eastAsia="Arial" w:cs="Arial"/>
          <w:noProof w:val="0"/>
          <w:sz w:val="24"/>
          <w:szCs w:val="24"/>
          <w:lang w:val="en-US"/>
        </w:rPr>
        <w:t>Action Plan and Five-Year Time Frame .......................................................... 9</w:t>
      </w:r>
      <w:r>
        <w:br/>
      </w:r>
      <w:r w:rsidRPr="352A048F" w:rsidR="2F68491E">
        <w:rPr>
          <w:rFonts w:ascii="Arial" w:hAnsi="Arial" w:eastAsia="Arial" w:cs="Arial"/>
          <w:noProof w:val="0"/>
          <w:sz w:val="24"/>
          <w:szCs w:val="24"/>
          <w:lang w:val="en-US"/>
        </w:rPr>
        <w:t xml:space="preserve">    Short-Term Goals ...................................................................................... 9</w:t>
      </w:r>
      <w:r>
        <w:br/>
      </w:r>
      <w:r w:rsidRPr="352A048F" w:rsidR="2F68491E">
        <w:rPr>
          <w:rFonts w:ascii="Arial" w:hAnsi="Arial" w:eastAsia="Arial" w:cs="Arial"/>
          <w:noProof w:val="0"/>
          <w:sz w:val="24"/>
          <w:szCs w:val="24"/>
          <w:lang w:val="en-US"/>
        </w:rPr>
        <w:t xml:space="preserve">    Medium-Term Goals ............................................................................... 10</w:t>
      </w:r>
      <w:r>
        <w:br/>
      </w:r>
      <w:r w:rsidRPr="352A048F" w:rsidR="2F68491E">
        <w:rPr>
          <w:rFonts w:ascii="Arial" w:hAnsi="Arial" w:eastAsia="Arial" w:cs="Arial"/>
          <w:noProof w:val="0"/>
          <w:sz w:val="24"/>
          <w:szCs w:val="24"/>
          <w:lang w:val="en-US"/>
        </w:rPr>
        <w:t xml:space="preserve">    Long-Term Goals .................................................................................... 11</w:t>
      </w:r>
    </w:p>
    <w:p xmlns:wp14="http://schemas.microsoft.com/office/word/2010/wordml" w:rsidP="352A048F" wp14:paraId="5FB8E8C5" wp14:textId="5E4998F6">
      <w:pPr>
        <w:spacing w:line="360" w:lineRule="auto"/>
        <w:rPr>
          <w:rFonts w:ascii="Arial" w:hAnsi="Arial" w:eastAsia="Arial" w:cs="Arial"/>
          <w:noProof w:val="0"/>
          <w:sz w:val="24"/>
          <w:szCs w:val="24"/>
          <w:lang w:val="en-US"/>
        </w:rPr>
      </w:pPr>
      <w:r w:rsidRPr="352A048F" w:rsidR="2F68491E">
        <w:rPr>
          <w:rFonts w:ascii="Arial" w:hAnsi="Arial" w:eastAsia="Arial" w:cs="Arial"/>
          <w:noProof w:val="0"/>
          <w:sz w:val="24"/>
          <w:szCs w:val="24"/>
          <w:lang w:val="en-US"/>
        </w:rPr>
        <w:t>Building My Personal Brand ......................................................................... 12</w:t>
      </w:r>
    </w:p>
    <w:p xmlns:wp14="http://schemas.microsoft.com/office/word/2010/wordml" w:rsidP="352A048F" wp14:paraId="5155D0FB" wp14:textId="065E2589">
      <w:pPr>
        <w:spacing w:line="360" w:lineRule="auto"/>
        <w:rPr>
          <w:rFonts w:ascii="Arial" w:hAnsi="Arial" w:eastAsia="Arial" w:cs="Arial"/>
          <w:noProof w:val="0"/>
          <w:sz w:val="24"/>
          <w:szCs w:val="24"/>
          <w:lang w:val="en-US"/>
        </w:rPr>
      </w:pPr>
      <w:r w:rsidRPr="352A048F" w:rsidR="2F68491E">
        <w:rPr>
          <w:rFonts w:ascii="Arial" w:hAnsi="Arial" w:eastAsia="Arial" w:cs="Arial"/>
          <w:noProof w:val="0"/>
          <w:sz w:val="24"/>
          <w:szCs w:val="24"/>
          <w:lang w:val="en-US"/>
        </w:rPr>
        <w:t>Promoting My Professional Identity ............................................................. 13</w:t>
      </w:r>
    </w:p>
    <w:p xmlns:wp14="http://schemas.microsoft.com/office/word/2010/wordml" w:rsidP="352A048F" wp14:paraId="3BFC335D" wp14:textId="1F19AEFE">
      <w:pPr>
        <w:spacing w:line="360" w:lineRule="auto"/>
        <w:rPr>
          <w:rFonts w:ascii="Arial" w:hAnsi="Arial" w:eastAsia="Arial" w:cs="Arial"/>
          <w:noProof w:val="0"/>
          <w:sz w:val="24"/>
          <w:szCs w:val="24"/>
          <w:lang w:val="en-US"/>
        </w:rPr>
      </w:pPr>
      <w:r w:rsidRPr="352A048F" w:rsidR="2F68491E">
        <w:rPr>
          <w:rFonts w:ascii="Arial" w:hAnsi="Arial" w:eastAsia="Arial" w:cs="Arial"/>
          <w:noProof w:val="0"/>
          <w:sz w:val="24"/>
          <w:szCs w:val="24"/>
          <w:lang w:val="en-US"/>
        </w:rPr>
        <w:t>Building a Network for Successful Employment .......................................... 14</w:t>
      </w:r>
    </w:p>
    <w:p xmlns:wp14="http://schemas.microsoft.com/office/word/2010/wordml" w:rsidP="352A048F" wp14:paraId="1E3909FE" wp14:textId="56691340">
      <w:pPr>
        <w:spacing w:line="360" w:lineRule="auto"/>
        <w:rPr>
          <w:rFonts w:ascii="Arial" w:hAnsi="Arial" w:eastAsia="Arial" w:cs="Arial"/>
          <w:noProof w:val="0"/>
          <w:sz w:val="24"/>
          <w:szCs w:val="24"/>
          <w:lang w:val="en-US"/>
        </w:rPr>
      </w:pPr>
      <w:r w:rsidRPr="352A048F" w:rsidR="2F68491E">
        <w:rPr>
          <w:rFonts w:ascii="Arial" w:hAnsi="Arial" w:eastAsia="Arial" w:cs="Arial"/>
          <w:noProof w:val="0"/>
          <w:sz w:val="24"/>
          <w:szCs w:val="24"/>
          <w:lang w:val="en-US"/>
        </w:rPr>
        <w:t>Conclusion .................................................................................................... 15</w:t>
      </w:r>
    </w:p>
    <w:p xmlns:wp14="http://schemas.microsoft.com/office/word/2010/wordml" w:rsidP="352A048F" wp14:paraId="6C718720" wp14:textId="3E8AED35">
      <w:pPr>
        <w:spacing w:line="360" w:lineRule="auto"/>
        <w:rPr>
          <w:rFonts w:ascii="Arial" w:hAnsi="Arial" w:eastAsia="Arial" w:cs="Arial"/>
          <w:noProof w:val="0"/>
          <w:sz w:val="24"/>
          <w:szCs w:val="24"/>
          <w:lang w:val="en-US"/>
        </w:rPr>
      </w:pPr>
      <w:r w:rsidRPr="352A048F" w:rsidR="2F68491E">
        <w:rPr>
          <w:rFonts w:ascii="Arial" w:hAnsi="Arial" w:eastAsia="Arial" w:cs="Arial"/>
          <w:noProof w:val="0"/>
          <w:sz w:val="24"/>
          <w:szCs w:val="24"/>
          <w:lang w:val="en-US"/>
        </w:rPr>
        <w:t>Reference List ............................................................................................... 16</w:t>
      </w:r>
    </w:p>
    <w:p xmlns:wp14="http://schemas.microsoft.com/office/word/2010/wordml" w:rsidP="352A048F" wp14:paraId="15B9D9E0" wp14:textId="6DD4B10F">
      <w:pPr>
        <w:spacing w:line="360" w:lineRule="auto"/>
        <w:rPr>
          <w:rFonts w:ascii="Arial" w:hAnsi="Arial" w:eastAsia="Arial" w:cs="Arial"/>
          <w:noProof w:val="0"/>
          <w:sz w:val="24"/>
          <w:szCs w:val="24"/>
          <w:lang w:val="en-US"/>
        </w:rPr>
      </w:pPr>
    </w:p>
    <w:p xmlns:wp14="http://schemas.microsoft.com/office/word/2010/wordml" w:rsidP="352A048F" wp14:paraId="308C0637" wp14:textId="4B6CE399">
      <w:pPr>
        <w:pStyle w:val="Normal"/>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352A048F" wp14:paraId="0A0A26BF" wp14:textId="3E9502A3">
      <w:pPr>
        <w:pStyle w:val="Normal"/>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50B767BA" wp14:paraId="717425B1" wp14:textId="1940D4D3">
      <w:pPr>
        <w:pStyle w:val="Normal"/>
      </w:pPr>
      <w:r w:rsidRPr="352A048F" w:rsidR="25E9483D">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GB"/>
        </w:rPr>
        <w:t>Introduction</w:t>
      </w:r>
    </w:p>
    <w:p xmlns:wp14="http://schemas.microsoft.com/office/word/2010/wordml" w:rsidP="352A048F" wp14:paraId="18078446" wp14:textId="29F7C420">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352A048F" w:rsidR="16344F7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p>
    <w:p xmlns:wp14="http://schemas.microsoft.com/office/word/2010/wordml" w:rsidP="0771FBDA" wp14:paraId="4AA7E5DA" wp14:textId="7715D67B">
      <w:pPr>
        <w:spacing w:line="360" w:lineRule="auto"/>
        <w:rPr>
          <w:rFonts w:ascii="Arial" w:hAnsi="Arial" w:eastAsia="Arial" w:cs="Arial" w:asciiTheme="minorAscii" w:hAnsiTheme="minorAscii" w:eastAsiaTheme="minorAscii" w:cstheme="minorAscii"/>
          <w:noProof w:val="0"/>
          <w:sz w:val="22"/>
          <w:szCs w:val="22"/>
          <w:lang w:val="en-GB"/>
        </w:rPr>
      </w:pPr>
      <w:r w:rsidRPr="352A048F" w:rsidR="25E9483D">
        <w:rPr>
          <w:rFonts w:ascii="Arial" w:hAnsi="Arial" w:eastAsia="Arial" w:cs="Arial"/>
          <w:noProof w:val="0"/>
          <w:color w:val="000000" w:themeColor="text1" w:themeTint="FF" w:themeShade="FF"/>
          <w:sz w:val="22"/>
          <w:szCs w:val="22"/>
          <w:lang w:val="en-GB"/>
        </w:rPr>
        <w:t xml:space="preserve">This report focuses on the position of Social Worker in Progressive Care Limited operating in the health and social care sector. Social Workers are </w:t>
      </w:r>
      <w:r w:rsidRPr="352A048F" w:rsidR="6B8F0257">
        <w:rPr>
          <w:rFonts w:ascii="Arial" w:hAnsi="Arial" w:eastAsia="Arial" w:cs="Arial"/>
          <w:noProof w:val="0"/>
          <w:color w:val="000000" w:themeColor="text1" w:themeTint="FF" w:themeShade="FF"/>
          <w:sz w:val="22"/>
          <w:szCs w:val="22"/>
          <w:lang w:val="en-GB"/>
        </w:rPr>
        <w:t>important</w:t>
      </w:r>
      <w:r w:rsidRPr="352A048F" w:rsidR="25E9483D">
        <w:rPr>
          <w:rFonts w:ascii="Arial" w:hAnsi="Arial" w:eastAsia="Arial" w:cs="Arial"/>
          <w:noProof w:val="0"/>
          <w:color w:val="000000" w:themeColor="text1" w:themeTint="FF" w:themeShade="FF"/>
          <w:sz w:val="22"/>
          <w:szCs w:val="22"/>
          <w:lang w:val="en-GB"/>
        </w:rPr>
        <w:t xml:space="preserve"> in ensuring that children are protected and the welfare of vulnerable people promoted. They are involved in carrying out parenting assessment, working with families, producing reports for </w:t>
      </w:r>
      <w:r w:rsidRPr="352A048F" w:rsidR="776E706A">
        <w:rPr>
          <w:rFonts w:ascii="Arial" w:hAnsi="Arial" w:eastAsia="Arial" w:cs="Arial"/>
          <w:noProof w:val="0"/>
          <w:color w:val="000000" w:themeColor="text1" w:themeTint="FF" w:themeShade="FF"/>
          <w:sz w:val="22"/>
          <w:szCs w:val="22"/>
          <w:lang w:val="en-GB"/>
        </w:rPr>
        <w:t>court,</w:t>
      </w:r>
      <w:r w:rsidRPr="352A048F" w:rsidR="25E9483D">
        <w:rPr>
          <w:rFonts w:ascii="Arial" w:hAnsi="Arial" w:eastAsia="Arial" w:cs="Arial"/>
          <w:noProof w:val="0"/>
          <w:color w:val="000000" w:themeColor="text1" w:themeTint="FF" w:themeShade="FF"/>
          <w:sz w:val="22"/>
          <w:szCs w:val="22"/>
          <w:lang w:val="en-GB"/>
        </w:rPr>
        <w:t xml:space="preserve"> among others. This position is </w:t>
      </w:r>
      <w:r w:rsidRPr="352A048F" w:rsidR="6E6B7068">
        <w:rPr>
          <w:rFonts w:ascii="Arial" w:hAnsi="Arial" w:eastAsia="Arial" w:cs="Arial"/>
          <w:noProof w:val="0"/>
          <w:color w:val="000000" w:themeColor="text1" w:themeTint="FF" w:themeShade="FF"/>
          <w:sz w:val="22"/>
          <w:szCs w:val="22"/>
          <w:lang w:val="en-GB"/>
        </w:rPr>
        <w:t>critical</w:t>
      </w:r>
      <w:r w:rsidRPr="352A048F" w:rsidR="25E9483D">
        <w:rPr>
          <w:rFonts w:ascii="Arial" w:hAnsi="Arial" w:eastAsia="Arial" w:cs="Arial"/>
          <w:noProof w:val="0"/>
          <w:color w:val="000000" w:themeColor="text1" w:themeTint="FF" w:themeShade="FF"/>
          <w:sz w:val="22"/>
          <w:szCs w:val="22"/>
          <w:lang w:val="en-GB"/>
        </w:rPr>
        <w:t xml:space="preserve"> in ensuring </w:t>
      </w:r>
      <w:r w:rsidRPr="352A048F" w:rsidR="311A8374">
        <w:rPr>
          <w:rFonts w:ascii="Arial" w:hAnsi="Arial" w:eastAsia="Arial" w:cs="Arial"/>
          <w:noProof w:val="0"/>
          <w:color w:val="000000" w:themeColor="text1" w:themeTint="FF" w:themeShade="FF"/>
          <w:sz w:val="22"/>
          <w:szCs w:val="22"/>
          <w:lang w:val="en-GB"/>
        </w:rPr>
        <w:t>that</w:t>
      </w:r>
      <w:r w:rsidRPr="352A048F" w:rsidR="25E9483D">
        <w:rPr>
          <w:rFonts w:ascii="Arial" w:hAnsi="Arial" w:eastAsia="Arial" w:cs="Arial"/>
          <w:noProof w:val="0"/>
          <w:color w:val="000000" w:themeColor="text1" w:themeTint="FF" w:themeShade="FF"/>
          <w:sz w:val="22"/>
          <w:szCs w:val="22"/>
          <w:lang w:val="en-GB"/>
        </w:rPr>
        <w:t xml:space="preserve"> families </w:t>
      </w:r>
      <w:r w:rsidRPr="352A048F" w:rsidR="35E90046">
        <w:rPr>
          <w:rFonts w:ascii="Arial" w:hAnsi="Arial" w:eastAsia="Arial" w:cs="Arial"/>
          <w:noProof w:val="0"/>
          <w:color w:val="000000" w:themeColor="text1" w:themeTint="FF" w:themeShade="FF"/>
          <w:sz w:val="22"/>
          <w:szCs w:val="22"/>
          <w:lang w:val="en-GB"/>
        </w:rPr>
        <w:t>can</w:t>
      </w:r>
      <w:r w:rsidRPr="352A048F" w:rsidR="25E9483D">
        <w:rPr>
          <w:rFonts w:ascii="Arial" w:hAnsi="Arial" w:eastAsia="Arial" w:cs="Arial"/>
          <w:noProof w:val="0"/>
          <w:color w:val="000000" w:themeColor="text1" w:themeTint="FF" w:themeShade="FF"/>
          <w:sz w:val="22"/>
          <w:szCs w:val="22"/>
          <w:lang w:val="en-GB"/>
        </w:rPr>
        <w:t xml:space="preserve"> overcome their problems while ensuring that the welfare of </w:t>
      </w:r>
      <w:r w:rsidRPr="352A048F" w:rsidR="79C9051F">
        <w:rPr>
          <w:rFonts w:ascii="Arial" w:hAnsi="Arial" w:eastAsia="Arial" w:cs="Arial"/>
          <w:noProof w:val="0"/>
          <w:color w:val="000000" w:themeColor="text1" w:themeTint="FF" w:themeShade="FF"/>
          <w:sz w:val="22"/>
          <w:szCs w:val="22"/>
          <w:lang w:val="en-GB"/>
        </w:rPr>
        <w:t>children</w:t>
      </w:r>
      <w:r w:rsidRPr="352A048F" w:rsidR="25E9483D">
        <w:rPr>
          <w:rFonts w:ascii="Arial" w:hAnsi="Arial" w:eastAsia="Arial" w:cs="Arial"/>
          <w:noProof w:val="0"/>
          <w:color w:val="000000" w:themeColor="text1" w:themeTint="FF" w:themeShade="FF"/>
          <w:sz w:val="22"/>
          <w:szCs w:val="22"/>
          <w:lang w:val="en-GB"/>
        </w:rPr>
        <w:t xml:space="preserve"> is ensured. The position of Social Worker is the position that I want to be in since I have passion for working with vulnerable people and bringing about positive change in their lives</w:t>
      </w:r>
      <w:r w:rsidRPr="352A048F" w:rsidR="25E9483D">
        <w:rPr>
          <w:rFonts w:ascii="Arial" w:hAnsi="Arial" w:eastAsia="Arial" w:cs="Arial" w:asciiTheme="minorAscii" w:hAnsiTheme="minorAscii" w:eastAsiaTheme="minorAscii" w:cstheme="minorAscii"/>
          <w:noProof w:val="0"/>
          <w:color w:val="000000" w:themeColor="text1" w:themeTint="FF" w:themeShade="FF"/>
          <w:sz w:val="22"/>
          <w:szCs w:val="22"/>
          <w:lang w:val="en-GB"/>
        </w:rPr>
        <w:t>.</w:t>
      </w:r>
    </w:p>
    <w:p xmlns:wp14="http://schemas.microsoft.com/office/word/2010/wordml" w:rsidP="0771FBDA" wp14:paraId="3E544498" wp14:textId="234D565D">
      <w:pPr>
        <w:spacing w:line="360" w:lineRule="auto"/>
        <w:rPr>
          <w:rFonts w:ascii="Arial" w:hAnsi="Arial" w:eastAsia="Arial" w:cs="Arial" w:asciiTheme="minorAscii" w:hAnsiTheme="minorAscii" w:eastAsiaTheme="minorAscii" w:cstheme="minorAscii"/>
          <w:noProof w:val="0"/>
          <w:sz w:val="22"/>
          <w:szCs w:val="22"/>
          <w:lang w:val="en-GB"/>
        </w:rPr>
      </w:pPr>
    </w:p>
    <w:p xmlns:wp14="http://schemas.microsoft.com/office/word/2010/wordml" w:rsidP="0771FBDA" wp14:paraId="17D23BB1" wp14:textId="2D4D91FB">
      <w:pPr>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0771FBDA" w:rsidR="4157D672">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Job advertisement</w:t>
      </w:r>
      <w:r w:rsidRPr="0771FBDA" w:rsidR="6D8F06EC">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352A048F" wp14:paraId="6E92199F" wp14:textId="2B13D53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52A048F" w:rsidR="18060C2C">
        <w:rPr>
          <w:rFonts w:ascii="Arial" w:hAnsi="Arial" w:eastAsia="Arial" w:cs="Arial"/>
          <w:b w:val="0"/>
          <w:bCs w:val="0"/>
          <w:i w:val="0"/>
          <w:iCs w:val="0"/>
          <w:caps w:val="0"/>
          <w:smallCaps w:val="0"/>
          <w:noProof w:val="0"/>
          <w:color w:val="000000" w:themeColor="text1" w:themeTint="FF" w:themeShade="FF"/>
          <w:sz w:val="22"/>
          <w:szCs w:val="22"/>
          <w:lang w:val="en-GB"/>
        </w:rPr>
        <w:t xml:space="preserve">For this purpose, the career I would choose in the health and social care sector is Social Worker at Progressive Care Limited. I came across this job posting on the Internet because there is </w:t>
      </w:r>
      <w:bookmarkStart w:name="_Int_4Hcr0HEC" w:id="438853082"/>
      <w:r w:rsidRPr="352A048F" w:rsidR="18060C2C">
        <w:rPr>
          <w:rFonts w:ascii="Arial" w:hAnsi="Arial" w:eastAsia="Arial" w:cs="Arial"/>
          <w:b w:val="0"/>
          <w:bCs w:val="0"/>
          <w:i w:val="0"/>
          <w:iCs w:val="0"/>
          <w:caps w:val="0"/>
          <w:smallCaps w:val="0"/>
          <w:noProof w:val="0"/>
          <w:color w:val="000000" w:themeColor="text1" w:themeTint="FF" w:themeShade="FF"/>
          <w:sz w:val="22"/>
          <w:szCs w:val="22"/>
          <w:lang w:val="en-GB"/>
        </w:rPr>
        <w:t>a very clear</w:t>
      </w:r>
      <w:bookmarkEnd w:id="438853082"/>
      <w:r w:rsidRPr="352A048F" w:rsidR="18060C2C">
        <w:rPr>
          <w:rFonts w:ascii="Arial" w:hAnsi="Arial" w:eastAsia="Arial" w:cs="Arial"/>
          <w:b w:val="0"/>
          <w:bCs w:val="0"/>
          <w:i w:val="0"/>
          <w:iCs w:val="0"/>
          <w:caps w:val="0"/>
          <w:smallCaps w:val="0"/>
          <w:noProof w:val="0"/>
          <w:color w:val="000000" w:themeColor="text1" w:themeTint="FF" w:themeShade="FF"/>
          <w:sz w:val="22"/>
          <w:szCs w:val="22"/>
          <w:lang w:val="en-GB"/>
        </w:rPr>
        <w:t xml:space="preserve"> description of what kind of tasks, qualifications, and skills are needed for this job position. The advertisement states that the successful applicant will help children and families, conduct parent assessments, </w:t>
      </w:r>
      <w:bookmarkStart w:name="_Int_B299qGOK" w:id="806729441"/>
      <w:r w:rsidRPr="352A048F" w:rsidR="18060C2C">
        <w:rPr>
          <w:rFonts w:ascii="Arial" w:hAnsi="Arial" w:eastAsia="Arial" w:cs="Arial"/>
          <w:b w:val="0"/>
          <w:bCs w:val="0"/>
          <w:i w:val="0"/>
          <w:iCs w:val="0"/>
          <w:caps w:val="0"/>
          <w:smallCaps w:val="0"/>
          <w:noProof w:val="0"/>
          <w:color w:val="000000" w:themeColor="text1" w:themeTint="FF" w:themeShade="FF"/>
          <w:sz w:val="22"/>
          <w:szCs w:val="22"/>
          <w:lang w:val="en-GB"/>
        </w:rPr>
        <w:t>write</w:t>
      </w:r>
      <w:bookmarkEnd w:id="806729441"/>
      <w:r w:rsidRPr="352A048F" w:rsidR="18060C2C">
        <w:rPr>
          <w:rFonts w:ascii="Arial" w:hAnsi="Arial" w:eastAsia="Arial" w:cs="Arial"/>
          <w:b w:val="0"/>
          <w:bCs w:val="0"/>
          <w:i w:val="0"/>
          <w:iCs w:val="0"/>
          <w:caps w:val="0"/>
          <w:smallCaps w:val="0"/>
          <w:noProof w:val="0"/>
          <w:color w:val="000000" w:themeColor="text1" w:themeTint="FF" w:themeShade="FF"/>
          <w:sz w:val="22"/>
          <w:szCs w:val="22"/>
          <w:lang w:val="en-GB"/>
        </w:rPr>
        <w:t xml:space="preserve"> reports to be used in court, work with multidisciplinary professionals, and contribute to child safeguarding. It is required from candidates to have a recognised Social Work qualification, registration with Social Work England, experience working with children and families, and </w:t>
      </w:r>
      <w:bookmarkStart w:name="_Int_qJdeuAVM" w:id="985822098"/>
      <w:r w:rsidRPr="352A048F" w:rsidR="18060C2C">
        <w:rPr>
          <w:rFonts w:ascii="Arial" w:hAnsi="Arial" w:eastAsia="Arial" w:cs="Arial"/>
          <w:b w:val="0"/>
          <w:bCs w:val="0"/>
          <w:i w:val="0"/>
          <w:iCs w:val="0"/>
          <w:caps w:val="0"/>
          <w:smallCaps w:val="0"/>
          <w:noProof w:val="0"/>
          <w:color w:val="000000" w:themeColor="text1" w:themeTint="FF" w:themeShade="FF"/>
          <w:sz w:val="22"/>
          <w:szCs w:val="22"/>
          <w:lang w:val="en-GB"/>
        </w:rPr>
        <w:t>good communication</w:t>
      </w:r>
      <w:bookmarkEnd w:id="985822098"/>
      <w:r w:rsidRPr="352A048F" w:rsidR="18060C2C">
        <w:rPr>
          <w:rFonts w:ascii="Arial" w:hAnsi="Arial" w:eastAsia="Arial" w:cs="Arial"/>
          <w:b w:val="0"/>
          <w:bCs w:val="0"/>
          <w:i w:val="0"/>
          <w:iCs w:val="0"/>
          <w:caps w:val="0"/>
          <w:smallCaps w:val="0"/>
          <w:noProof w:val="0"/>
          <w:color w:val="000000" w:themeColor="text1" w:themeTint="FF" w:themeShade="FF"/>
          <w:sz w:val="22"/>
          <w:szCs w:val="22"/>
          <w:lang w:val="en-GB"/>
        </w:rPr>
        <w:t>, assessment, and writing skills.</w:t>
      </w:r>
    </w:p>
    <w:p xmlns:wp14="http://schemas.microsoft.com/office/word/2010/wordml" w:rsidP="352A048F" wp14:paraId="73C17C8E" wp14:textId="5D4B0F03">
      <w:pPr>
        <w:pStyle w:val="Normal"/>
        <w:spacing w:line="360" w:lineRule="auto"/>
        <w:rPr>
          <w:rFonts w:ascii="Arial" w:hAnsi="Arial" w:eastAsia="Arial" w:cs="Arial" w:asciiTheme="minorAscii" w:hAnsiTheme="minorAscii" w:eastAsiaTheme="minorAscii" w:cstheme="minorAscii"/>
          <w:color w:val="000000" w:themeColor="text1" w:themeTint="FF" w:themeShade="FF"/>
          <w:sz w:val="22"/>
          <w:szCs w:val="22"/>
        </w:rPr>
      </w:pPr>
    </w:p>
    <w:p xmlns:wp14="http://schemas.microsoft.com/office/word/2010/wordml" w:rsidP="0771FBDA" wp14:paraId="77081C7C" wp14:textId="27BE6EE8">
      <w:pPr>
        <w:pStyle w:val="Normal"/>
        <w:spacing w:line="360" w:lineRule="auto"/>
        <w:rPr>
          <w:rFonts w:ascii="Arial" w:hAnsi="Arial" w:eastAsia="Arial" w:cs="Arial" w:asciiTheme="minorAscii" w:hAnsiTheme="minorAscii" w:eastAsiaTheme="minorAscii" w:cstheme="minorAscii"/>
          <w:sz w:val="22"/>
          <w:szCs w:val="22"/>
        </w:rPr>
      </w:pPr>
    </w:p>
    <w:p xmlns:wp14="http://schemas.microsoft.com/office/word/2010/wordml" w:rsidP="50B767BA" wp14:paraId="09C42CEB" wp14:textId="5900E2B6">
      <w:pPr>
        <w:pStyle w:val="Normal"/>
      </w:pPr>
      <w:r w:rsidR="2869B849">
        <w:drawing>
          <wp:inline xmlns:wp14="http://schemas.microsoft.com/office/word/2010/wordprocessingDrawing" wp14:editId="351A05AC" wp14:anchorId="3C019408">
            <wp:extent cx="5724525" cy="3486150"/>
            <wp:effectExtent l="0" t="0" r="0" b="0"/>
            <wp:docPr id="6688413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59309215" name="Picture 1859309215"/>
                    <pic:cNvPicPr/>
                  </pic:nvPicPr>
                  <pic:blipFill>
                    <a:blip xmlns:r="http://schemas.openxmlformats.org/officeDocument/2006/relationships" r:embed="rId1003450781">
                      <a:extLst>
                        <a:ext uri="{28A0092B-C50C-407E-A947-70E740481C1C}">
                          <a14:useLocalDpi xmlns:a14="http://schemas.microsoft.com/office/drawing/2010/main"/>
                        </a:ext>
                      </a:extLst>
                    </a:blip>
                    <a:stretch>
                      <a:fillRect/>
                    </a:stretch>
                  </pic:blipFill>
                  <pic:spPr>
                    <a:xfrm>
                      <a:off x="0" y="0"/>
                      <a:ext cx="5724525" cy="3486150"/>
                    </a:xfrm>
                    <a:prstGeom prst="rect">
                      <a:avLst/>
                    </a:prstGeom>
                  </pic:spPr>
                </pic:pic>
              </a:graphicData>
            </a:graphic>
          </wp:inline>
        </w:drawing>
      </w:r>
    </w:p>
    <w:p xmlns:wp14="http://schemas.microsoft.com/office/word/2010/wordml" w:rsidP="50B767BA" wp14:paraId="24A13AE4" wp14:textId="30F74188">
      <w:pPr>
        <w:pStyle w:val="Normal"/>
      </w:pPr>
      <w:r w:rsidR="4ED99BDE">
        <w:drawing>
          <wp:inline xmlns:wp14="http://schemas.microsoft.com/office/word/2010/wordprocessingDrawing" wp14:editId="17871431" wp14:anchorId="7D7FE2CF">
            <wp:extent cx="5724525" cy="3124200"/>
            <wp:effectExtent l="0" t="0" r="0" b="0"/>
            <wp:docPr id="9928860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92886032" name="Picture 992886032"/>
                    <pic:cNvPicPr/>
                  </pic:nvPicPr>
                  <pic:blipFill>
                    <a:blip xmlns:r="http://schemas.openxmlformats.org/officeDocument/2006/relationships" r:embed="rId1183010996">
                      <a:extLst>
                        <a:ext uri="{28A0092B-C50C-407E-A947-70E740481C1C}">
                          <a14:useLocalDpi xmlns:a14="http://schemas.microsoft.com/office/drawing/2010/main"/>
                        </a:ext>
                      </a:extLst>
                    </a:blip>
                    <a:stretch>
                      <a:fillRect/>
                    </a:stretch>
                  </pic:blipFill>
                  <pic:spPr>
                    <a:xfrm>
                      <a:off x="0" y="0"/>
                      <a:ext cx="5724525" cy="3124200"/>
                    </a:xfrm>
                    <a:prstGeom prst="rect">
                      <a:avLst/>
                    </a:prstGeom>
                  </pic:spPr>
                </pic:pic>
              </a:graphicData>
            </a:graphic>
          </wp:inline>
        </w:drawing>
      </w:r>
    </w:p>
    <w:p xmlns:wp14="http://schemas.microsoft.com/office/word/2010/wordml" w:rsidP="50B767BA" wp14:paraId="081C8772" wp14:textId="0AC0ADB4">
      <w:pPr>
        <w:pStyle w:val="Normal"/>
      </w:pPr>
    </w:p>
    <w:p xmlns:wp14="http://schemas.microsoft.com/office/word/2010/wordml" w:rsidP="50B767BA" wp14:paraId="14091806" wp14:textId="6EF2075E">
      <w:pPr>
        <w:pStyle w:val="Normal"/>
      </w:pPr>
      <w:r w:rsidR="7FE53A7E">
        <w:drawing>
          <wp:inline xmlns:wp14="http://schemas.microsoft.com/office/word/2010/wordprocessingDrawing" wp14:editId="50D4C7D5" wp14:anchorId="68609368">
            <wp:extent cx="5724525" cy="3857625"/>
            <wp:effectExtent l="0" t="0" r="0" b="0"/>
            <wp:docPr id="6838957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3895752" name="Picture 683895752"/>
                    <pic:cNvPicPr/>
                  </pic:nvPicPr>
                  <pic:blipFill>
                    <a:blip xmlns:r="http://schemas.openxmlformats.org/officeDocument/2006/relationships" r:embed="rId324942049">
                      <a:extLst>
                        <a:ext uri="{28A0092B-C50C-407E-A947-70E740481C1C}">
                          <a14:useLocalDpi xmlns:a14="http://schemas.microsoft.com/office/drawing/2010/main"/>
                        </a:ext>
                      </a:extLst>
                    </a:blip>
                    <a:stretch>
                      <a:fillRect/>
                    </a:stretch>
                  </pic:blipFill>
                  <pic:spPr>
                    <a:xfrm>
                      <a:off x="0" y="0"/>
                      <a:ext cx="5724525" cy="3857625"/>
                    </a:xfrm>
                    <a:prstGeom prst="rect">
                      <a:avLst/>
                    </a:prstGeom>
                  </pic:spPr>
                </pic:pic>
              </a:graphicData>
            </a:graphic>
          </wp:inline>
        </w:drawing>
      </w:r>
    </w:p>
    <w:p xmlns:wp14="http://schemas.microsoft.com/office/word/2010/wordml" w:rsidP="50B767BA" wp14:paraId="65882C83" wp14:textId="6C276A55">
      <w:pPr>
        <w:pStyle w:val="Normal"/>
      </w:pPr>
    </w:p>
    <w:p xmlns:wp14="http://schemas.microsoft.com/office/word/2010/wordml" w:rsidP="50B767BA" wp14:paraId="6B135331" wp14:textId="239906E0">
      <w:pPr>
        <w:pStyle w:val="Normal"/>
      </w:pPr>
      <w:r w:rsidR="7FE53A7E">
        <w:drawing>
          <wp:inline xmlns:wp14="http://schemas.microsoft.com/office/word/2010/wordprocessingDrawing" wp14:editId="27DAC2E5" wp14:anchorId="5E0C62A0">
            <wp:extent cx="5724525" cy="3743325"/>
            <wp:effectExtent l="0" t="0" r="0" b="0"/>
            <wp:docPr id="2995805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99580565" name="Picture 299580565"/>
                    <pic:cNvPicPr/>
                  </pic:nvPicPr>
                  <pic:blipFill>
                    <a:blip xmlns:r="http://schemas.openxmlformats.org/officeDocument/2006/relationships" r:embed="rId1652722585">
                      <a:extLst>
                        <a:ext uri="{28A0092B-C50C-407E-A947-70E740481C1C}">
                          <a14:useLocalDpi xmlns:a14="http://schemas.microsoft.com/office/drawing/2010/main"/>
                        </a:ext>
                      </a:extLst>
                    </a:blip>
                    <a:stretch>
                      <a:fillRect/>
                    </a:stretch>
                  </pic:blipFill>
                  <pic:spPr>
                    <a:xfrm>
                      <a:off x="0" y="0"/>
                      <a:ext cx="5724525" cy="3743325"/>
                    </a:xfrm>
                    <a:prstGeom prst="rect">
                      <a:avLst/>
                    </a:prstGeom>
                  </pic:spPr>
                </pic:pic>
              </a:graphicData>
            </a:graphic>
          </wp:inline>
        </w:drawing>
      </w:r>
    </w:p>
    <w:p xmlns:wp14="http://schemas.microsoft.com/office/word/2010/wordml" w:rsidP="50B767BA" wp14:paraId="7AD9671F" wp14:textId="11C29509">
      <w:pPr>
        <w:pStyle w:val="Normal"/>
      </w:pPr>
    </w:p>
    <w:p xmlns:wp14="http://schemas.microsoft.com/office/word/2010/wordml" w:rsidP="50B767BA" wp14:paraId="4303EEF6" wp14:textId="62DA11B1">
      <w:pPr>
        <w:pStyle w:val="Normal"/>
      </w:pPr>
    </w:p>
    <w:p xmlns:wp14="http://schemas.microsoft.com/office/word/2010/wordml" w:rsidP="50B767BA" wp14:paraId="3BD430F5" wp14:textId="1223D5F5">
      <w:pPr>
        <w:pStyle w:val="Normal"/>
      </w:pPr>
    </w:p>
    <w:p xmlns:wp14="http://schemas.microsoft.com/office/word/2010/wordml" w:rsidP="50B767BA" wp14:paraId="68ED69D1" wp14:textId="3C168E8A">
      <w:pPr>
        <w:pStyle w:val="Normal"/>
      </w:pPr>
    </w:p>
    <w:p xmlns:wp14="http://schemas.microsoft.com/office/word/2010/wordml" w:rsidP="50B767BA" wp14:paraId="0946FC15" wp14:textId="42814AC4">
      <w:pPr>
        <w:pStyle w:val="Normal"/>
      </w:pPr>
      <w:r w:rsidR="7FE53A7E">
        <w:drawing>
          <wp:inline xmlns:wp14="http://schemas.microsoft.com/office/word/2010/wordprocessingDrawing" wp14:editId="3528FA97" wp14:anchorId="0B76723A">
            <wp:extent cx="5724525" cy="3790950"/>
            <wp:effectExtent l="0" t="0" r="0" b="0"/>
            <wp:docPr id="18804665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80466579" name="Picture 1880466579"/>
                    <pic:cNvPicPr/>
                  </pic:nvPicPr>
                  <pic:blipFill>
                    <a:blip xmlns:r="http://schemas.openxmlformats.org/officeDocument/2006/relationships" r:embed="rId224759655">
                      <a:extLst>
                        <a:ext uri="{28A0092B-C50C-407E-A947-70E740481C1C}">
                          <a14:useLocalDpi xmlns:a14="http://schemas.microsoft.com/office/drawing/2010/main"/>
                        </a:ext>
                      </a:extLst>
                    </a:blip>
                    <a:stretch>
                      <a:fillRect/>
                    </a:stretch>
                  </pic:blipFill>
                  <pic:spPr>
                    <a:xfrm>
                      <a:off x="0" y="0"/>
                      <a:ext cx="5724525" cy="3790950"/>
                    </a:xfrm>
                    <a:prstGeom prst="rect">
                      <a:avLst/>
                    </a:prstGeom>
                  </pic:spPr>
                </pic:pic>
              </a:graphicData>
            </a:graphic>
          </wp:inline>
        </w:drawing>
      </w:r>
    </w:p>
    <w:p xmlns:wp14="http://schemas.microsoft.com/office/word/2010/wordml" w:rsidP="50B767BA" wp14:paraId="4413D6C2" wp14:textId="04B1FF55">
      <w:pPr>
        <w:pStyle w:val="Normal"/>
      </w:pPr>
    </w:p>
    <w:p xmlns:wp14="http://schemas.microsoft.com/office/word/2010/wordml" w:rsidP="50B767BA" wp14:paraId="711A300F" wp14:textId="2327F7F7">
      <w:pPr>
        <w:pStyle w:val="Normal"/>
      </w:pPr>
    </w:p>
    <w:p xmlns:wp14="http://schemas.microsoft.com/office/word/2010/wordml" w:rsidP="0771FBDA" wp14:paraId="441D36B6" wp14:textId="43DA4CED">
      <w:pPr>
        <w:pStyle w:val="Normal"/>
        <w:spacing w:line="360" w:lineRule="auto"/>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GB"/>
        </w:rPr>
      </w:pPr>
      <w:r w:rsidRPr="0771FBDA" w:rsidR="1B853A1F">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GB"/>
        </w:rPr>
        <w:t>Job Role Employability skills</w:t>
      </w:r>
      <w:r w:rsidRPr="0771FBDA" w:rsidR="680369F3">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GB"/>
        </w:rPr>
        <w:t xml:space="preserve"> </w:t>
      </w:r>
    </w:p>
    <w:p xmlns:wp14="http://schemas.microsoft.com/office/word/2010/wordml" w:rsidP="352A048F" wp14:paraId="41F18F3B" wp14:textId="2EAB8386">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52A048F" w:rsidR="7AD26FA2">
        <w:rPr>
          <w:rFonts w:ascii="Arial" w:hAnsi="Arial" w:eastAsia="Arial" w:cs="Arial"/>
          <w:b w:val="0"/>
          <w:bCs w:val="0"/>
          <w:i w:val="0"/>
          <w:iCs w:val="0"/>
          <w:caps w:val="0"/>
          <w:smallCaps w:val="0"/>
          <w:noProof w:val="0"/>
          <w:color w:val="000000" w:themeColor="text1" w:themeTint="FF" w:themeShade="FF"/>
          <w:sz w:val="22"/>
          <w:szCs w:val="22"/>
          <w:lang w:val="en-GB"/>
        </w:rPr>
        <w:t>From the social worker’s job description and person specification at Progressive Care Limited, it is evident that some critical employability skills are necessary for effective work with children and families.</w:t>
      </w:r>
      <w:r>
        <w:br/>
      </w:r>
      <w:r>
        <w:br/>
      </w:r>
      <w:r w:rsidRPr="352A048F" w:rsidR="7AD26FA2">
        <w:rPr>
          <w:rFonts w:ascii="Arial" w:hAnsi="Arial" w:eastAsia="Arial" w:cs="Arial"/>
          <w:b w:val="0"/>
          <w:bCs w:val="0"/>
          <w:i w:val="0"/>
          <w:iCs w:val="0"/>
          <w:caps w:val="0"/>
          <w:smallCaps w:val="0"/>
          <w:noProof w:val="0"/>
          <w:color w:val="000000" w:themeColor="text1" w:themeTint="FF" w:themeShade="FF"/>
          <w:sz w:val="22"/>
          <w:szCs w:val="22"/>
          <w:lang w:val="en-GB"/>
        </w:rPr>
        <w:t>Communication is one of the key employability skills necessary for the effective operation of a social worker. Communication skills enable the social worker to communicate professionally to children, their parents, lawyers, and other professionals as well as agencies. The ability to communicate well will help build trust, collect information from assessments, make explanations, and provide reports to court.</w:t>
      </w:r>
    </w:p>
    <w:p xmlns:wp14="http://schemas.microsoft.com/office/word/2010/wordml" w:rsidP="6538FF72" wp14:paraId="0AA7B5ED" wp14:textId="582FCF1B">
      <w:pPr>
        <w:pStyle w:val="Normal"/>
        <w:spacing w:line="360" w:lineRule="auto"/>
        <w:rPr>
          <w:rFonts w:ascii="Arial" w:hAnsi="Arial" w:eastAsia="Arial" w:cs="Arial"/>
          <w:b w:val="0"/>
          <w:bCs w:val="0"/>
          <w:noProof w:val="0"/>
          <w:sz w:val="22"/>
          <w:szCs w:val="22"/>
          <w:lang w:val="en-GB"/>
        </w:rPr>
      </w:pPr>
      <w:r w:rsidRPr="352A048F" w:rsidR="5C575455">
        <w:rPr>
          <w:rFonts w:ascii="Arial" w:hAnsi="Arial" w:eastAsia="Arial" w:cs="Arial"/>
          <w:b w:val="0"/>
          <w:bCs w:val="0"/>
          <w:i w:val="0"/>
          <w:iCs w:val="0"/>
          <w:caps w:val="0"/>
          <w:smallCaps w:val="0"/>
          <w:noProof w:val="0"/>
          <w:color w:val="000000" w:themeColor="text1" w:themeTint="FF" w:themeShade="FF"/>
          <w:sz w:val="22"/>
          <w:szCs w:val="22"/>
          <w:lang w:val="en-GB"/>
        </w:rPr>
        <w:t>The other important skill is teamwork. Social workers collaborate with multi-disciplinary teams comprising of teachers, health care professionals, law enforcement personnel, and legal advocates</w:t>
      </w:r>
      <w:r w:rsidRPr="352A048F" w:rsidR="4954EC8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52A048F" w:rsidR="4954EC8B">
        <w:rPr>
          <w:rFonts w:ascii="Arial" w:hAnsi="Arial" w:eastAsia="Arial" w:cs="Arial"/>
          <w:b w:val="0"/>
          <w:bCs w:val="0"/>
          <w:i w:val="0"/>
          <w:iCs w:val="0"/>
          <w:caps w:val="0"/>
          <w:smallCaps w:val="0"/>
          <w:noProof w:val="0"/>
          <w:color w:val="000000" w:themeColor="text1" w:themeTint="FF" w:themeShade="FF"/>
          <w:sz w:val="22"/>
          <w:szCs w:val="22"/>
          <w:lang w:val="en-GB"/>
        </w:rPr>
        <w:t>(Feudtner, 2007)</w:t>
      </w:r>
      <w:r w:rsidRPr="352A048F" w:rsidR="4954EC8B">
        <w:rPr>
          <w:rFonts w:ascii="Arial" w:hAnsi="Arial" w:eastAsia="Arial" w:cs="Arial"/>
          <w:b w:val="0"/>
          <w:bCs w:val="0"/>
          <w:i w:val="0"/>
          <w:iCs w:val="0"/>
          <w:caps w:val="0"/>
          <w:smallCaps w:val="0"/>
          <w:noProof w:val="0"/>
          <w:color w:val="000000" w:themeColor="text1" w:themeTint="FF" w:themeShade="FF"/>
          <w:sz w:val="22"/>
          <w:szCs w:val="22"/>
          <w:lang w:val="en-GB"/>
        </w:rPr>
        <w:t>.</w:t>
      </w:r>
      <w:r w:rsidRPr="352A048F" w:rsidR="5C575455">
        <w:rPr>
          <w:rFonts w:ascii="Arial" w:hAnsi="Arial" w:eastAsia="Arial" w:cs="Arial"/>
          <w:b w:val="0"/>
          <w:bCs w:val="0"/>
          <w:i w:val="0"/>
          <w:iCs w:val="0"/>
          <w:caps w:val="0"/>
          <w:smallCaps w:val="0"/>
          <w:noProof w:val="0"/>
          <w:color w:val="000000" w:themeColor="text1" w:themeTint="FF" w:themeShade="FF"/>
          <w:sz w:val="22"/>
          <w:szCs w:val="22"/>
          <w:lang w:val="en-GB"/>
        </w:rPr>
        <w:t xml:space="preserve"> Team collaboration ensures that professionals have</w:t>
      </w:r>
      <w:r w:rsidRPr="352A048F" w:rsidR="5C575455">
        <w:rPr>
          <w:rFonts w:ascii="Arial" w:hAnsi="Arial" w:eastAsia="Arial" w:cs="Arial"/>
          <w:b w:val="0"/>
          <w:bCs w:val="0"/>
          <w:i w:val="0"/>
          <w:iCs w:val="0"/>
          <w:caps w:val="0"/>
          <w:smallCaps w:val="0"/>
          <w:noProof w:val="0"/>
          <w:color w:val="161F19"/>
          <w:sz w:val="22"/>
          <w:szCs w:val="22"/>
          <w:lang w:val="en-GB"/>
        </w:rPr>
        <w:t xml:space="preserve"> </w:t>
      </w:r>
      <w:r w:rsidRPr="352A048F" w:rsidR="5C575455">
        <w:rPr>
          <w:rFonts w:ascii="Arial" w:hAnsi="Arial" w:eastAsia="Arial" w:cs="Arial"/>
          <w:b w:val="0"/>
          <w:bCs w:val="0"/>
          <w:i w:val="0"/>
          <w:iCs w:val="0"/>
          <w:caps w:val="0"/>
          <w:smallCaps w:val="0"/>
          <w:noProof w:val="0"/>
          <w:color w:val="161F19"/>
          <w:sz w:val="22"/>
          <w:szCs w:val="22"/>
          <w:lang w:val="en-GB"/>
        </w:rPr>
        <w:t>information exchange, sound decision-making, and a unified approach that will protect the child and yield desirable results for the family.</w:t>
      </w:r>
    </w:p>
    <w:p xmlns:wp14="http://schemas.microsoft.com/office/word/2010/wordml" w:rsidP="352A048F" wp14:paraId="08B0FE31" wp14:textId="5A7B3279">
      <w:pPr>
        <w:pStyle w:val="Normal"/>
        <w:spacing w:line="360" w:lineRule="auto"/>
        <w:rPr>
          <w:rFonts w:ascii="Arial" w:hAnsi="Arial" w:eastAsia="Arial" w:cs="Arial"/>
          <w:b w:val="0"/>
          <w:bCs w:val="0"/>
          <w:i w:val="0"/>
          <w:iCs w:val="0"/>
          <w:caps w:val="0"/>
          <w:smallCaps w:val="0"/>
          <w:noProof w:val="0"/>
          <w:color w:val="161F19"/>
          <w:sz w:val="22"/>
          <w:szCs w:val="22"/>
          <w:lang w:val="en-GB"/>
        </w:rPr>
      </w:pPr>
      <w:r w:rsidRPr="352A048F" w:rsidR="32526D25">
        <w:rPr>
          <w:rFonts w:ascii="Arial" w:hAnsi="Arial" w:eastAsia="Arial" w:cs="Arial"/>
          <w:b w:val="0"/>
          <w:bCs w:val="0"/>
          <w:i w:val="0"/>
          <w:iCs w:val="0"/>
          <w:caps w:val="0"/>
          <w:smallCaps w:val="0"/>
          <w:noProof w:val="0"/>
          <w:color w:val="161F19"/>
          <w:sz w:val="22"/>
          <w:szCs w:val="22"/>
          <w:lang w:val="en-GB"/>
        </w:rPr>
        <w:t xml:space="preserve">Another requirement for the role includes excellent problem-solving and analysis skills. Social workers come across situations that require them to evaluate the risks, </w:t>
      </w:r>
      <w:r w:rsidRPr="352A048F" w:rsidR="32526D25">
        <w:rPr>
          <w:rFonts w:ascii="Arial" w:hAnsi="Arial" w:eastAsia="Arial" w:cs="Arial"/>
          <w:b w:val="0"/>
          <w:bCs w:val="0"/>
          <w:i w:val="0"/>
          <w:iCs w:val="0"/>
          <w:caps w:val="0"/>
          <w:smallCaps w:val="0"/>
          <w:noProof w:val="0"/>
          <w:color w:val="161F19"/>
          <w:sz w:val="22"/>
          <w:szCs w:val="22"/>
          <w:lang w:val="en-GB"/>
        </w:rPr>
        <w:t>determine</w:t>
      </w:r>
      <w:r w:rsidRPr="352A048F" w:rsidR="32526D25">
        <w:rPr>
          <w:rFonts w:ascii="Arial" w:hAnsi="Arial" w:eastAsia="Arial" w:cs="Arial"/>
          <w:b w:val="0"/>
          <w:bCs w:val="0"/>
          <w:i w:val="0"/>
          <w:iCs w:val="0"/>
          <w:caps w:val="0"/>
          <w:smallCaps w:val="0"/>
          <w:noProof w:val="0"/>
          <w:color w:val="161F19"/>
          <w:sz w:val="22"/>
          <w:szCs w:val="22"/>
          <w:lang w:val="en-GB"/>
        </w:rPr>
        <w:t xml:space="preserve"> the strengths and needs of families, and recommend actions based on facts. </w:t>
      </w:r>
      <w:r w:rsidRPr="352A048F" w:rsidR="0FC7A23A">
        <w:rPr>
          <w:rFonts w:ascii="Arial" w:hAnsi="Arial" w:eastAsia="Arial" w:cs="Arial"/>
          <w:b w:val="0"/>
          <w:bCs w:val="0"/>
          <w:i w:val="0"/>
          <w:iCs w:val="0"/>
          <w:caps w:val="0"/>
          <w:smallCaps w:val="0"/>
          <w:noProof w:val="0"/>
          <w:color w:val="161F19"/>
          <w:sz w:val="22"/>
          <w:szCs w:val="22"/>
          <w:lang w:val="en-GB"/>
        </w:rPr>
        <w:t>Analysing</w:t>
      </w:r>
      <w:r w:rsidRPr="352A048F" w:rsidR="32526D25">
        <w:rPr>
          <w:rFonts w:ascii="Arial" w:hAnsi="Arial" w:eastAsia="Arial" w:cs="Arial"/>
          <w:b w:val="0"/>
          <w:bCs w:val="0"/>
          <w:i w:val="0"/>
          <w:iCs w:val="0"/>
          <w:caps w:val="0"/>
          <w:smallCaps w:val="0"/>
          <w:noProof w:val="0"/>
          <w:color w:val="161F19"/>
          <w:sz w:val="22"/>
          <w:szCs w:val="22"/>
          <w:lang w:val="en-GB"/>
        </w:rPr>
        <w:t xml:space="preserve"> information objectively guarantees that the decision made is for the best interest of the child.</w:t>
      </w:r>
    </w:p>
    <w:p xmlns:wp14="http://schemas.microsoft.com/office/word/2010/wordml" w:rsidP="352A048F" wp14:paraId="3A4F0E62" wp14:textId="31CC7855">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352A048F" w:rsidR="5741B05E">
        <w:rPr>
          <w:rFonts w:ascii="Arial" w:hAnsi="Arial" w:eastAsia="Arial" w:cs="Arial"/>
          <w:b w:val="0"/>
          <w:bCs w:val="0"/>
          <w:i w:val="0"/>
          <w:iCs w:val="0"/>
          <w:caps w:val="0"/>
          <w:smallCaps w:val="0"/>
          <w:noProof w:val="0"/>
          <w:color w:val="161F19"/>
          <w:sz w:val="22"/>
          <w:szCs w:val="22"/>
          <w:lang w:val="en-GB"/>
        </w:rPr>
        <w:t xml:space="preserve">The </w:t>
      </w:r>
      <w:r w:rsidRPr="352A048F" w:rsidR="5741B05E">
        <w:rPr>
          <w:rFonts w:ascii="Arial" w:hAnsi="Arial" w:eastAsia="Arial" w:cs="Arial"/>
          <w:b w:val="0"/>
          <w:bCs w:val="0"/>
          <w:i w:val="0"/>
          <w:iCs w:val="0"/>
          <w:caps w:val="0"/>
          <w:smallCaps w:val="0"/>
          <w:noProof w:val="0"/>
          <w:color w:val="161F19"/>
          <w:sz w:val="22"/>
          <w:szCs w:val="22"/>
          <w:lang w:val="en-GB"/>
        </w:rPr>
        <w:t>reason why</w:t>
      </w:r>
      <w:r w:rsidRPr="352A048F" w:rsidR="5741B05E">
        <w:rPr>
          <w:rFonts w:ascii="Arial" w:hAnsi="Arial" w:eastAsia="Arial" w:cs="Arial"/>
          <w:b w:val="0"/>
          <w:bCs w:val="0"/>
          <w:i w:val="0"/>
          <w:iCs w:val="0"/>
          <w:caps w:val="0"/>
          <w:smallCaps w:val="0"/>
          <w:noProof w:val="0"/>
          <w:color w:val="161F19"/>
          <w:sz w:val="22"/>
          <w:szCs w:val="22"/>
          <w:lang w:val="en-GB"/>
        </w:rPr>
        <w:t xml:space="preserve"> time management and organization are important is that social workers </w:t>
      </w:r>
      <w:r w:rsidRPr="352A048F" w:rsidR="5741B05E">
        <w:rPr>
          <w:rFonts w:ascii="Arial" w:hAnsi="Arial" w:eastAsia="Arial" w:cs="Arial"/>
          <w:b w:val="0"/>
          <w:bCs w:val="0"/>
          <w:i w:val="0"/>
          <w:iCs w:val="0"/>
          <w:caps w:val="0"/>
          <w:smallCaps w:val="0"/>
          <w:noProof w:val="0"/>
          <w:color w:val="161F19"/>
          <w:sz w:val="22"/>
          <w:szCs w:val="22"/>
          <w:lang w:val="en-GB"/>
        </w:rPr>
        <w:t>have to</w:t>
      </w:r>
      <w:r w:rsidRPr="352A048F" w:rsidR="5741B05E">
        <w:rPr>
          <w:rFonts w:ascii="Arial" w:hAnsi="Arial" w:eastAsia="Arial" w:cs="Arial"/>
          <w:b w:val="0"/>
          <w:bCs w:val="0"/>
          <w:i w:val="0"/>
          <w:iCs w:val="0"/>
          <w:caps w:val="0"/>
          <w:smallCaps w:val="0"/>
          <w:noProof w:val="0"/>
          <w:color w:val="161F19"/>
          <w:sz w:val="22"/>
          <w:szCs w:val="22"/>
          <w:lang w:val="en-GB"/>
        </w:rPr>
        <w:t xml:space="preserve"> deal with many clients, attend various meetings, conduct parenting assessments, and </w:t>
      </w:r>
      <w:r w:rsidRPr="352A048F" w:rsidR="5741B05E">
        <w:rPr>
          <w:rFonts w:ascii="Arial" w:hAnsi="Arial" w:eastAsia="Arial" w:cs="Arial"/>
          <w:b w:val="0"/>
          <w:bCs w:val="0"/>
          <w:i w:val="0"/>
          <w:iCs w:val="0"/>
          <w:caps w:val="0"/>
          <w:smallCaps w:val="0"/>
          <w:noProof w:val="0"/>
          <w:color w:val="161F19"/>
          <w:sz w:val="22"/>
          <w:szCs w:val="22"/>
          <w:lang w:val="en-GB"/>
        </w:rPr>
        <w:t>write</w:t>
      </w:r>
      <w:r w:rsidRPr="352A048F" w:rsidR="5741B05E">
        <w:rPr>
          <w:rFonts w:ascii="Arial" w:hAnsi="Arial" w:eastAsia="Arial" w:cs="Arial"/>
          <w:b w:val="0"/>
          <w:bCs w:val="0"/>
          <w:i w:val="0"/>
          <w:iCs w:val="0"/>
          <w:caps w:val="0"/>
          <w:smallCaps w:val="0"/>
          <w:noProof w:val="0"/>
          <w:color w:val="161F19"/>
          <w:sz w:val="22"/>
          <w:szCs w:val="22"/>
          <w:lang w:val="en-GB"/>
        </w:rPr>
        <w:t xml:space="preserve"> reports in a limited time</w:t>
      </w:r>
      <w:r w:rsidRPr="352A048F" w:rsidR="5F95422E">
        <w:rPr>
          <w:rFonts w:ascii="Arial" w:hAnsi="Arial" w:eastAsia="Arial" w:cs="Arial"/>
          <w:b w:val="0"/>
          <w:bCs w:val="0"/>
          <w:i w:val="0"/>
          <w:iCs w:val="0"/>
          <w:caps w:val="0"/>
          <w:smallCaps w:val="0"/>
          <w:noProof w:val="0"/>
          <w:color w:val="161F19"/>
          <w:sz w:val="22"/>
          <w:szCs w:val="22"/>
          <w:lang w:val="en-GB"/>
        </w:rPr>
        <w:t xml:space="preserve"> </w:t>
      </w:r>
      <w:r w:rsidRPr="352A048F" w:rsidR="5F95422E">
        <w:rPr>
          <w:rFonts w:ascii="Arial" w:hAnsi="Arial" w:eastAsia="Arial" w:cs="Arial"/>
          <w:b w:val="0"/>
          <w:bCs w:val="0"/>
          <w:i w:val="0"/>
          <w:iCs w:val="0"/>
          <w:caps w:val="0"/>
          <w:smallCaps w:val="0"/>
          <w:noProof w:val="0"/>
          <w:color w:val="040102"/>
          <w:sz w:val="22"/>
          <w:szCs w:val="22"/>
          <w:lang w:val="en-GB"/>
        </w:rPr>
        <w:t>(Proquest.com, 2026)</w:t>
      </w:r>
      <w:r w:rsidRPr="352A048F" w:rsidR="5741B05E">
        <w:rPr>
          <w:rFonts w:ascii="Arial" w:hAnsi="Arial" w:eastAsia="Arial" w:cs="Arial"/>
          <w:b w:val="0"/>
          <w:bCs w:val="0"/>
          <w:i w:val="0"/>
          <w:iCs w:val="0"/>
          <w:caps w:val="0"/>
          <w:smallCaps w:val="0"/>
          <w:noProof w:val="0"/>
          <w:color w:val="161F19"/>
          <w:sz w:val="22"/>
          <w:szCs w:val="22"/>
          <w:lang w:val="en-GB"/>
        </w:rPr>
        <w:t>.</w:t>
      </w:r>
      <w:r w:rsidRPr="352A048F" w:rsidR="5741B05E">
        <w:rPr>
          <w:rFonts w:ascii="Arial" w:hAnsi="Arial" w:eastAsia="Arial" w:cs="Arial"/>
          <w:b w:val="0"/>
          <w:bCs w:val="0"/>
          <w:i w:val="0"/>
          <w:iCs w:val="0"/>
          <w:caps w:val="0"/>
          <w:smallCaps w:val="0"/>
          <w:noProof w:val="0"/>
          <w:color w:val="161F19"/>
          <w:sz w:val="22"/>
          <w:szCs w:val="22"/>
          <w:lang w:val="en-GB"/>
        </w:rPr>
        <w:t xml:space="preserve"> Effective organization will allow the job to be done quickly while </w:t>
      </w:r>
      <w:r w:rsidRPr="352A048F" w:rsidR="5741B05E">
        <w:rPr>
          <w:rFonts w:ascii="Arial" w:hAnsi="Arial" w:eastAsia="Arial" w:cs="Arial"/>
          <w:b w:val="0"/>
          <w:bCs w:val="0"/>
          <w:i w:val="0"/>
          <w:iCs w:val="0"/>
          <w:caps w:val="0"/>
          <w:smallCaps w:val="0"/>
          <w:noProof w:val="0"/>
          <w:color w:val="161F19"/>
          <w:sz w:val="22"/>
          <w:szCs w:val="22"/>
          <w:lang w:val="en-GB"/>
        </w:rPr>
        <w:t>maintaining</w:t>
      </w:r>
      <w:r w:rsidRPr="352A048F" w:rsidR="5741B05E">
        <w:rPr>
          <w:rFonts w:ascii="Arial" w:hAnsi="Arial" w:eastAsia="Arial" w:cs="Arial"/>
          <w:b w:val="0"/>
          <w:bCs w:val="0"/>
          <w:i w:val="0"/>
          <w:iCs w:val="0"/>
          <w:caps w:val="0"/>
          <w:smallCaps w:val="0"/>
          <w:noProof w:val="0"/>
          <w:color w:val="161F19"/>
          <w:sz w:val="22"/>
          <w:szCs w:val="22"/>
          <w:lang w:val="en-GB"/>
        </w:rPr>
        <w:t xml:space="preserve"> professional standards.</w:t>
      </w:r>
      <w:r>
        <w:br/>
      </w:r>
      <w:r>
        <w:br/>
      </w:r>
      <w:r w:rsidRPr="352A048F" w:rsidR="5741B05E">
        <w:rPr>
          <w:rFonts w:ascii="Arial" w:hAnsi="Arial" w:eastAsia="Arial" w:cs="Arial"/>
          <w:b w:val="0"/>
          <w:bCs w:val="0"/>
          <w:i w:val="0"/>
          <w:iCs w:val="0"/>
          <w:caps w:val="0"/>
          <w:smallCaps w:val="0"/>
          <w:noProof w:val="0"/>
          <w:color w:val="000000" w:themeColor="text1" w:themeTint="FF" w:themeShade="FF"/>
          <w:sz w:val="22"/>
          <w:szCs w:val="22"/>
          <w:lang w:val="en-GB"/>
        </w:rPr>
        <w:t>In addition, the position involves having technical and professional skills, such as producing quality assessment reports, having knowledge of the</w:t>
      </w:r>
      <w:r w:rsidRPr="352A048F" w:rsidR="3CA8B78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52A048F" w:rsidR="3CA8B780">
        <w:rPr>
          <w:rFonts w:ascii="Arial" w:hAnsi="Arial" w:eastAsia="Arial" w:cs="Arial"/>
          <w:b w:val="1"/>
          <w:bCs w:val="1"/>
          <w:i w:val="0"/>
          <w:iCs w:val="0"/>
          <w:caps w:val="0"/>
          <w:smallCaps w:val="0"/>
          <w:noProof w:val="0"/>
          <w:color w:val="000000" w:themeColor="text1" w:themeTint="FF" w:themeShade="FF"/>
          <w:sz w:val="22"/>
          <w:szCs w:val="22"/>
          <w:lang w:val="en-GB"/>
        </w:rPr>
        <w:t>(</w:t>
      </w:r>
      <w:r w:rsidRPr="352A048F" w:rsidR="3CA8B780">
        <w:rPr>
          <w:rFonts w:ascii="Arial" w:hAnsi="Arial" w:eastAsia="Arial" w:cs="Arial"/>
          <w:b w:val="1"/>
          <w:bCs w:val="1"/>
          <w:i w:val="0"/>
          <w:iCs w:val="0"/>
          <w:caps w:val="0"/>
          <w:smallCaps w:val="0"/>
          <w:noProof w:val="0"/>
          <w:color w:val="000000" w:themeColor="text1" w:themeTint="FF" w:themeShade="FF"/>
          <w:sz w:val="22"/>
          <w:szCs w:val="22"/>
          <w:lang w:val="en-GB"/>
        </w:rPr>
        <w:t>Mackreth</w:t>
      </w:r>
      <w:r w:rsidRPr="352A048F" w:rsidR="3CA8B780">
        <w:rPr>
          <w:rFonts w:ascii="Arial" w:hAnsi="Arial" w:eastAsia="Arial" w:cs="Arial"/>
          <w:b w:val="1"/>
          <w:bCs w:val="1"/>
          <w:i w:val="0"/>
          <w:iCs w:val="0"/>
          <w:caps w:val="0"/>
          <w:smallCaps w:val="0"/>
          <w:noProof w:val="0"/>
          <w:color w:val="000000" w:themeColor="text1" w:themeTint="FF" w:themeShade="FF"/>
          <w:sz w:val="22"/>
          <w:szCs w:val="22"/>
          <w:lang w:val="en-GB"/>
        </w:rPr>
        <w:t xml:space="preserve"> and Walker, 2020).</w:t>
      </w:r>
      <w:r w:rsidRPr="352A048F" w:rsidR="5741B05E">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52A048F" w:rsidR="5741B05E">
        <w:rPr>
          <w:rFonts w:ascii="Arial" w:hAnsi="Arial" w:eastAsia="Arial" w:cs="Arial"/>
          <w:b w:val="0"/>
          <w:bCs w:val="0"/>
          <w:i w:val="0"/>
          <w:iCs w:val="0"/>
          <w:caps w:val="0"/>
          <w:smallCaps w:val="0"/>
          <w:noProof w:val="0"/>
          <w:color w:val="000000" w:themeColor="text1" w:themeTint="FF" w:themeShade="FF"/>
          <w:sz w:val="22"/>
          <w:szCs w:val="22"/>
          <w:lang w:val="en-GB"/>
        </w:rPr>
        <w:t xml:space="preserve">safeguarding </w:t>
      </w:r>
      <w:r w:rsidRPr="352A048F" w:rsidR="1C268FE6">
        <w:rPr>
          <w:rFonts w:ascii="Arial" w:hAnsi="Arial" w:eastAsia="Arial" w:cs="Arial"/>
          <w:b w:val="0"/>
          <w:bCs w:val="0"/>
          <w:i w:val="0"/>
          <w:iCs w:val="0"/>
          <w:caps w:val="0"/>
          <w:smallCaps w:val="0"/>
          <w:noProof w:val="0"/>
          <w:color w:val="000000" w:themeColor="text1" w:themeTint="FF" w:themeShade="FF"/>
          <w:sz w:val="22"/>
          <w:szCs w:val="22"/>
          <w:lang w:val="en-GB"/>
        </w:rPr>
        <w:t>legislation and</w:t>
      </w:r>
      <w:r w:rsidRPr="352A048F" w:rsidR="5741B05E">
        <w:rPr>
          <w:rFonts w:ascii="Arial" w:hAnsi="Arial" w:eastAsia="Arial" w:cs="Arial"/>
          <w:b w:val="0"/>
          <w:bCs w:val="0"/>
          <w:i w:val="0"/>
          <w:iCs w:val="0"/>
          <w:caps w:val="0"/>
          <w:smallCaps w:val="0"/>
          <w:noProof w:val="0"/>
          <w:color w:val="000000" w:themeColor="text1" w:themeTint="FF" w:themeShade="FF"/>
          <w:sz w:val="22"/>
          <w:szCs w:val="22"/>
          <w:lang w:val="en-GB"/>
        </w:rPr>
        <w:t xml:space="preserve"> keeping </w:t>
      </w:r>
      <w:r w:rsidRPr="352A048F" w:rsidR="5741B05E">
        <w:rPr>
          <w:rFonts w:ascii="Arial" w:hAnsi="Arial" w:eastAsia="Arial" w:cs="Arial"/>
          <w:b w:val="0"/>
          <w:bCs w:val="0"/>
          <w:i w:val="0"/>
          <w:iCs w:val="0"/>
          <w:caps w:val="0"/>
          <w:smallCaps w:val="0"/>
          <w:noProof w:val="0"/>
          <w:color w:val="000000" w:themeColor="text1" w:themeTint="FF" w:themeShade="FF"/>
          <w:sz w:val="22"/>
          <w:szCs w:val="22"/>
          <w:lang w:val="en-GB"/>
        </w:rPr>
        <w:t>accurate</w:t>
      </w:r>
      <w:r w:rsidRPr="352A048F" w:rsidR="5741B05E">
        <w:rPr>
          <w:rFonts w:ascii="Arial" w:hAnsi="Arial" w:eastAsia="Arial" w:cs="Arial"/>
          <w:b w:val="0"/>
          <w:bCs w:val="0"/>
          <w:i w:val="0"/>
          <w:iCs w:val="0"/>
          <w:caps w:val="0"/>
          <w:smallCaps w:val="0"/>
          <w:noProof w:val="0"/>
          <w:color w:val="000000" w:themeColor="text1" w:themeTint="FF" w:themeShade="FF"/>
          <w:sz w:val="22"/>
          <w:szCs w:val="22"/>
          <w:lang w:val="en-GB"/>
        </w:rPr>
        <w:t xml:space="preserve"> records. With the help of legal, policy, and professional knowledge, it is possible to make valid, ethical, and knowledgeable decisions while protecting vulnerable children and supporting families.</w:t>
      </w:r>
      <w:r>
        <w:br/>
      </w:r>
      <w:r>
        <w:br/>
      </w:r>
      <w:r w:rsidRPr="352A048F" w:rsidR="5741B05E">
        <w:rPr>
          <w:rFonts w:ascii="Arial" w:hAnsi="Arial" w:eastAsia="Arial" w:cs="Arial"/>
          <w:b w:val="0"/>
          <w:bCs w:val="0"/>
          <w:i w:val="0"/>
          <w:iCs w:val="0"/>
          <w:caps w:val="0"/>
          <w:smallCaps w:val="0"/>
          <w:noProof w:val="0"/>
          <w:color w:val="000000" w:themeColor="text1" w:themeTint="FF" w:themeShade="FF"/>
          <w:sz w:val="22"/>
          <w:szCs w:val="22"/>
          <w:lang w:val="en-GB"/>
        </w:rPr>
        <w:t>To sum up, all these employability skills allow social workers to do their job properly, help children and families, and promote safeguarding. Development of such skills is necessary for anyone who wants to succeed as a social worker.</w:t>
      </w:r>
      <w:r w:rsidRPr="352A048F" w:rsidR="17A4FE0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352A048F" wp14:paraId="65DB0E6D" wp14:textId="6E9ACE0C">
      <w:pPr>
        <w:pStyle w:val="Normal"/>
        <w:spacing w:line="360" w:lineRule="auto"/>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6538FF72" wp14:paraId="5E5787A5" wp14:textId="587A414F">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538FF72" w:rsidR="1BE1B7A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Evaluate your own Skills</w:t>
      </w:r>
      <w:r w:rsidRPr="6538FF72" w:rsidR="3C546C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4505D930" w:rsidP="0771FBDA" w:rsidRDefault="4505D930" w14:paraId="66BBDDC4" w14:textId="2E210F5C">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71FBDA" w:rsidR="30CE3A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Self-Assessment</w:t>
      </w:r>
    </w:p>
    <w:p w:rsidR="50B767BA" w:rsidP="6538FF72" w:rsidRDefault="50B767BA" w14:paraId="1901F84E" w14:textId="071B2AFD">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352A048F" w:rsidR="4AB4B120">
        <w:rPr>
          <w:rFonts w:ascii="Arial" w:hAnsi="Arial" w:eastAsia="Arial" w:cs="Arial" w:asciiTheme="minorAscii" w:hAnsiTheme="minorAscii" w:eastAsiaTheme="minorAscii" w:cstheme="minorAscii"/>
          <w:noProof w:val="0"/>
          <w:color w:val="000000" w:themeColor="text1" w:themeTint="FF" w:themeShade="FF"/>
          <w:sz w:val="22"/>
          <w:szCs w:val="22"/>
          <w:lang w:val="en-GB"/>
        </w:rPr>
        <w:t>Regarding</w:t>
      </w:r>
      <w:r w:rsidRPr="352A048F" w:rsidR="4AB4B12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the necessary competencies </w:t>
      </w:r>
      <w:r w:rsidRPr="352A048F" w:rsidR="4AB4B120">
        <w:rPr>
          <w:rFonts w:ascii="Arial" w:hAnsi="Arial" w:eastAsia="Arial" w:cs="Arial" w:asciiTheme="minorAscii" w:hAnsiTheme="minorAscii" w:eastAsiaTheme="minorAscii" w:cstheme="minorAscii"/>
          <w:noProof w:val="0"/>
          <w:color w:val="000000" w:themeColor="text1" w:themeTint="FF" w:themeShade="FF"/>
          <w:sz w:val="22"/>
          <w:szCs w:val="22"/>
          <w:lang w:val="en-GB"/>
        </w:rPr>
        <w:t>required</w:t>
      </w:r>
      <w:r w:rsidRPr="352A048F" w:rsidR="4AB4B12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for the job role of Social Worker at Progressive Care Limited, I would like to mention that I develop the skills and knowledge that I need to perform the job of a social worker. Presently, I pursue my studies in Health and Social Care and, while studying, I have learned about various fields of work including safeguarding, equality and diversity, person-</w:t>
      </w:r>
      <w:r w:rsidRPr="352A048F" w:rsidR="4AB4B120">
        <w:rPr>
          <w:rFonts w:ascii="Arial" w:hAnsi="Arial" w:eastAsia="Arial" w:cs="Arial" w:asciiTheme="minorAscii" w:hAnsiTheme="minorAscii" w:eastAsiaTheme="minorAscii" w:cstheme="minorAscii"/>
          <w:noProof w:val="0"/>
          <w:color w:val="000000" w:themeColor="text1" w:themeTint="FF" w:themeShade="FF"/>
          <w:sz w:val="22"/>
          <w:szCs w:val="22"/>
          <w:lang w:val="en-GB"/>
        </w:rPr>
        <w:t>cantered</w:t>
      </w:r>
      <w:r w:rsidRPr="352A048F" w:rsidR="4AB4B12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approach, communication, child development, and professional values. I have learned how to conduct research and </w:t>
      </w:r>
      <w:r w:rsidRPr="352A048F" w:rsidR="4AB4B120">
        <w:rPr>
          <w:rFonts w:ascii="Arial" w:hAnsi="Arial" w:eastAsia="Arial" w:cs="Arial" w:asciiTheme="minorAscii" w:hAnsiTheme="minorAscii" w:eastAsiaTheme="minorAscii" w:cstheme="minorAscii"/>
          <w:noProof w:val="0"/>
          <w:color w:val="000000" w:themeColor="text1" w:themeTint="FF" w:themeShade="FF"/>
          <w:sz w:val="22"/>
          <w:szCs w:val="22"/>
          <w:lang w:val="en-GB"/>
        </w:rPr>
        <w:t>write</w:t>
      </w:r>
      <w:r w:rsidRPr="352A048F" w:rsidR="4AB4B12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reports.</w:t>
      </w:r>
    </w:p>
    <w:p w:rsidR="50B767BA" w:rsidP="0771FBDA" w:rsidRDefault="50B767BA" w14:paraId="74B01E89" w14:textId="54BAD555">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50B767BA" w:rsidP="352A048F" w:rsidRDefault="50B767BA" w14:paraId="078CD86E" w14:textId="7E5A4F08">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52A048F" w:rsidR="6A3DFE77">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t xml:space="preserve">One of my strengths is communication and the capacity to empathize with others. Being a patient person, I enjoy listening to people and </w:t>
      </w:r>
      <w:r w:rsidRPr="352A048F" w:rsidR="6A3DFE77">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t>assisting</w:t>
      </w:r>
      <w:r w:rsidRPr="352A048F" w:rsidR="6A3DFE77">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t xml:space="preserve"> them when they are going through difficult phases in their lives. In the classroom setting during group activities, I have been able to work in tandem with other students to achieve the set goals and solve any problem. As a result, I have </w:t>
      </w:r>
      <w:r w:rsidRPr="352A048F" w:rsidR="6A3DFE77">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t>acquired</w:t>
      </w:r>
      <w:r w:rsidRPr="352A048F" w:rsidR="6A3DFE77">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t xml:space="preserve"> skills such as teamwork, organization, and time management. I feel that I can contribute positively to this position in </w:t>
      </w:r>
      <w:r w:rsidRPr="352A048F" w:rsidR="6A3DFE77">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t>maintaining</w:t>
      </w:r>
      <w:r w:rsidRPr="352A048F" w:rsidR="6A3DFE77">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t xml:space="preserve"> positive relationships with the children and their families </w:t>
      </w:r>
      <w:r w:rsidRPr="352A048F" w:rsidR="6A3DFE77">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t>and</w:t>
      </w:r>
      <w:r w:rsidRPr="352A048F" w:rsidR="6A3DFE77">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t xml:space="preserve"> being professional in all situations.</w:t>
      </w:r>
      <w:r w:rsidRPr="352A048F" w:rsidR="6A3DFE77">
        <w:rPr>
          <w:rFonts w:ascii="Arial" w:hAnsi="Arial" w:eastAsia="Arial" w:cs="Arial" w:asciiTheme="minorAscii" w:hAnsiTheme="minorAscii" w:eastAsiaTheme="minorAscii" w:cstheme="minorAscii"/>
          <w:b w:val="0"/>
          <w:bCs w:val="0"/>
          <w:noProof w:val="0"/>
          <w:sz w:val="22"/>
          <w:szCs w:val="22"/>
          <w:lang w:val="en-GB"/>
        </w:rPr>
        <w:t xml:space="preserve"> </w:t>
      </w:r>
    </w:p>
    <w:p w:rsidR="4505D930" w:rsidP="352A048F" w:rsidRDefault="4505D930" w14:paraId="2631EB69" w14:textId="4CFB1375">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52A048F" w:rsidR="28894558">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t xml:space="preserve">However, I realize that there are still some aspects in my professional competencies that need further development </w:t>
      </w:r>
      <w:r w:rsidRPr="352A048F" w:rsidR="55352439">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t>for</w:t>
      </w:r>
      <w:r w:rsidRPr="352A048F" w:rsidR="28894558">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t xml:space="preserve"> me to become a social worker. In order for one to become a social worker, there are three things that he or she needs: a formal education and degree in social work, registration at Social Work England, and some level of experience working with children and families – all of which I lack at this time. It is equally essential for me to gain experience in carrying out parenting assessments, court reports, and legislation on safeguarding.</w:t>
      </w:r>
      <w:r w:rsidRPr="352A048F" w:rsidR="72C4F58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1ADFA993" w:rsidP="352A048F" w:rsidRDefault="1ADFA993" w14:paraId="629EF707" w14:textId="5AB980BA">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52A048F" w:rsidR="06CAF37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There are many individuals and organizations that could </w:t>
      </w:r>
      <w:r w:rsidRPr="352A048F" w:rsidR="06CAF37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assist</w:t>
      </w:r>
      <w:r w:rsidRPr="352A048F" w:rsidR="06CAF37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me in developing these skills. </w:t>
      </w:r>
      <w:bookmarkStart w:name="_Int_aPKD8cKe" w:id="790030201"/>
      <w:r w:rsidRPr="352A048F" w:rsidR="06CAF37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First of all</w:t>
      </w:r>
      <w:bookmarkEnd w:id="790030201"/>
      <w:r w:rsidRPr="352A048F" w:rsidR="06CAF37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my tutors will be able to </w:t>
      </w:r>
      <w:r w:rsidRPr="352A048F" w:rsidR="7075A34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help</w:t>
      </w:r>
      <w:r w:rsidRPr="352A048F" w:rsidR="06CAF37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with my academic studies and career development. Secondly, the experience of working under the supervision of the supervisor in the field or through volunteering organizations will give me the practical skills of working with vulnerable people and families. Thirdly, the experienced social workers will be able to become my mentors and share their </w:t>
      </w:r>
      <w:r w:rsidRPr="352A048F" w:rsidR="06CAF37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expertise</w:t>
      </w:r>
      <w:r w:rsidRPr="352A048F" w:rsidR="06CAF37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experience with me.</w:t>
      </w:r>
    </w:p>
    <w:p w:rsidR="50B767BA" w:rsidP="352A048F" w:rsidRDefault="50B767BA" w14:paraId="422D5A90" w14:textId="1F46E0D7">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ADFA993" w:rsidP="6538FF72" w:rsidRDefault="1ADFA993" w14:paraId="6C8A0B25" w14:textId="0CA7101D">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538FF72" w:rsidR="35A87B4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Create an Action Plan and Timeline</w:t>
      </w:r>
      <w:r w:rsidRPr="6538FF72" w:rsidR="7B87582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400 words</w:t>
      </w:r>
    </w:p>
    <w:p w:rsidR="6B9E871F" w:rsidP="0771FBDA" w:rsidRDefault="6B9E871F" w14:paraId="18556950" w14:textId="7A5D1557">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538FF72" w:rsidR="1773D3A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Action Plan and Five-Year Time Frame</w:t>
      </w:r>
    </w:p>
    <w:p w:rsidR="6538FF72" w:rsidP="352A048F" w:rsidRDefault="6538FF72" w14:paraId="6DA22DA2" w14:textId="6B773A76">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B9E871F" w:rsidP="352A048F" w:rsidRDefault="6B9E871F" w14:paraId="274D55A1" w14:textId="51CEDB10">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pPr>
      <w:r w:rsidRPr="352A048F" w:rsidR="1D7FBE7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bookmarkStart w:name="_Int_I1mQ2vro" w:id="2137969711"/>
      <w:r w:rsidRPr="352A048F" w:rsidR="25C2825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 order to</w:t>
      </w:r>
      <w:bookmarkEnd w:id="2137969711"/>
      <w:r w:rsidRPr="352A048F" w:rsidR="25C2825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52A048F" w:rsidR="25C2825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accomplish</w:t>
      </w:r>
      <w:r w:rsidRPr="352A048F" w:rsidR="25C2825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my career </w:t>
      </w:r>
      <w:r w:rsidRPr="352A048F" w:rsidR="25C2825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objective</w:t>
      </w:r>
      <w:r w:rsidRPr="352A048F" w:rsidR="25C2825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becoming a social worker, I must </w:t>
      </w:r>
      <w:r w:rsidRPr="352A048F" w:rsidR="25C2825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acquire</w:t>
      </w:r>
      <w:r w:rsidRPr="352A048F" w:rsidR="25C2825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qualifications, experience, and skills needed for this job. My action plan will include enhancing my academic qualifications, obtaining practical experience, and </w:t>
      </w:r>
      <w:r w:rsidRPr="352A048F" w:rsidR="25C2825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acquiring</w:t>
      </w:r>
      <w:r w:rsidRPr="352A048F" w:rsidR="25C2825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skills needed by prospective employers.</w:t>
      </w:r>
    </w:p>
    <w:p w:rsidR="352A048F" w:rsidP="352A048F" w:rsidRDefault="352A048F" w14:paraId="03C370EA" w14:textId="779BBC3A">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B9E871F" w:rsidP="352A048F" w:rsidRDefault="6B9E871F" w14:paraId="1FACE726" w14:textId="19FD5822">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52A048F" w:rsidR="25C2825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Short term goals (0-12 months):</w:t>
      </w:r>
    </w:p>
    <w:p w:rsidR="6B9E871F" w:rsidP="352A048F" w:rsidRDefault="6B9E871F" w14:paraId="5728BCE4" w14:textId="4B7DD461">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pPr>
      <w:r w:rsidRPr="352A048F" w:rsidR="01FB213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It is important for me to finish my Health and Social Care course successfully and obtain top grades. Within this </w:t>
      </w:r>
      <w:r w:rsidRPr="352A048F" w:rsidR="293F42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period</w:t>
      </w:r>
      <w:r w:rsidRPr="352A048F" w:rsidR="01FB213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 am going to develop my communication skills, team working abilities, </w:t>
      </w:r>
      <w:r w:rsidRPr="352A048F" w:rsidR="01FB213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writing</w:t>
      </w:r>
      <w:r w:rsidRPr="352A048F" w:rsidR="01FB213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reports, time management. </w:t>
      </w:r>
      <w:r w:rsidRPr="352A048F" w:rsidR="01FB213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Also,</w:t>
      </w:r>
      <w:r w:rsidRPr="352A048F" w:rsidR="01FB213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 would like to take part in some training courses including</w:t>
      </w:r>
      <w:r w:rsidRPr="352A048F" w:rsidR="66A37668">
        <w:rPr>
          <w:rFonts w:ascii="Arial" w:hAnsi="Arial" w:eastAsia="Arial" w:cs="Arial" w:asciiTheme="minorAscii" w:hAnsiTheme="minorAscii" w:eastAsiaTheme="minorAscii" w:cstheme="minorAscii"/>
          <w:b w:val="0"/>
          <w:bCs w:val="0"/>
          <w:i w:val="0"/>
          <w:iCs w:val="0"/>
          <w:caps w:val="0"/>
          <w:smallCaps w:val="0"/>
          <w:noProof w:val="0"/>
          <w:color w:val="818181"/>
          <w:sz w:val="22"/>
          <w:szCs w:val="22"/>
          <w:lang w:val="en-GB"/>
        </w:rPr>
        <w:t>:</w:t>
      </w:r>
      <w:r w:rsidRPr="352A048F" w:rsidR="66A37668">
        <w:rPr>
          <w:rFonts w:ascii="Arial" w:hAnsi="Arial" w:eastAsia="Arial" w:cs="Arial" w:asciiTheme="minorAscii" w:hAnsiTheme="minorAscii" w:eastAsiaTheme="minorAscii" w:cstheme="minorAscii"/>
          <w:b w:val="0"/>
          <w:bCs w:val="0"/>
          <w:i w:val="0"/>
          <w:iCs w:val="0"/>
          <w:caps w:val="0"/>
          <w:smallCaps w:val="0"/>
          <w:noProof w:val="0"/>
          <w:color w:val="818181"/>
          <w:sz w:val="22"/>
          <w:szCs w:val="22"/>
          <w:lang w:val="en-GB"/>
        </w:rPr>
        <w:t xml:space="preserve"> </w:t>
      </w:r>
      <w:r w:rsidRPr="352A048F" w:rsidR="66A37668">
        <w:rPr>
          <w:rFonts w:ascii="Arial" w:hAnsi="Arial" w:eastAsia="Arial" w:cs="Arial" w:asciiTheme="minorAscii" w:hAnsiTheme="minorAscii" w:eastAsiaTheme="minorAscii" w:cstheme="minorAscii"/>
          <w:b w:val="0"/>
          <w:bCs w:val="0"/>
          <w:i w:val="0"/>
          <w:iCs w:val="0"/>
          <w:caps w:val="0"/>
          <w:smallCaps w:val="0"/>
          <w:noProof w:val="0"/>
          <w:color w:val="040102"/>
          <w:sz w:val="22"/>
          <w:szCs w:val="22"/>
          <w:lang w:val="en-GB"/>
        </w:rPr>
        <w:t>(Scourfield,</w:t>
      </w:r>
      <w:r w:rsidRPr="352A048F" w:rsidR="66A37668">
        <w:rPr>
          <w:rFonts w:ascii="Arial" w:hAnsi="Arial" w:eastAsia="Arial" w:cs="Arial" w:asciiTheme="minorAscii" w:hAnsiTheme="minorAscii" w:eastAsiaTheme="minorAscii" w:cstheme="minorAscii"/>
          <w:b w:val="0"/>
          <w:bCs w:val="0"/>
          <w:i w:val="0"/>
          <w:iCs w:val="0"/>
          <w:caps w:val="0"/>
          <w:smallCaps w:val="0"/>
          <w:noProof w:val="0"/>
          <w:color w:val="040102"/>
          <w:sz w:val="22"/>
          <w:szCs w:val="22"/>
          <w:lang w:val="en-GB"/>
        </w:rPr>
        <w:t xml:space="preserve"> </w:t>
      </w:r>
      <w:r w:rsidRPr="352A048F" w:rsidR="66A37668">
        <w:rPr>
          <w:rFonts w:ascii="Arial" w:hAnsi="Arial" w:eastAsia="Arial" w:cs="Arial" w:asciiTheme="minorAscii" w:hAnsiTheme="minorAscii" w:eastAsiaTheme="minorAscii" w:cstheme="minorAscii"/>
          <w:b w:val="0"/>
          <w:bCs w:val="0"/>
          <w:i w:val="0"/>
          <w:iCs w:val="0"/>
          <w:caps w:val="0"/>
          <w:smallCaps w:val="0"/>
          <w:noProof w:val="0"/>
          <w:color w:val="040102"/>
          <w:sz w:val="22"/>
          <w:szCs w:val="22"/>
          <w:lang w:val="en-GB"/>
        </w:rPr>
        <w:t>2021)</w:t>
      </w:r>
      <w:r w:rsidRPr="352A048F" w:rsidR="01FB213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52A048F" w:rsidR="01FB213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Safeguarding</w:t>
      </w:r>
      <w:r w:rsidRPr="352A048F" w:rsidR="01FB213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Children, Mental Health Awareness, Equality and Diversity and Emergency First Aid. </w:t>
      </w:r>
      <w:r w:rsidRPr="352A048F" w:rsidR="37704F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To</w:t>
      </w:r>
      <w:r w:rsidRPr="352A048F" w:rsidR="01FB213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gain more experience, I am going to be a volunteer for some charity organizations or youth clubs where children, families or vulnerable adults need </w:t>
      </w:r>
      <w:r w:rsidRPr="352A048F" w:rsidR="01FB213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assistance</w:t>
      </w:r>
      <w:r w:rsidRPr="352A048F" w:rsidR="01FB213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52A048F" w:rsidR="4AFF4503">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t xml:space="preserve"> </w:t>
      </w:r>
    </w:p>
    <w:p w:rsidR="50B767BA" w:rsidP="352A048F" w:rsidRDefault="50B767BA" w14:paraId="04931DBB" w14:textId="1A6BA40D">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3C102368" w:rsidP="0771FBDA" w:rsidRDefault="3C102368" w14:paraId="0824692D" w14:textId="294FEA4C">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71FBDA" w:rsidR="686F8DB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Goals for medium term (1 – 3 years):</w:t>
      </w:r>
    </w:p>
    <w:p w:rsidR="3C102368" w:rsidP="0771FBDA" w:rsidRDefault="3C102368" w14:paraId="141F0CCB" w14:textId="03884E1B">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71FBDA" w:rsidR="686F8DB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Having finished the current course of study, I would like to pursue a Social Work qualification that is registered with Social Work England. In the process of learning, I would like to undertake work placements within health and social care organizations that will allow me to learn from the experts. In addition, I am going to seek feedback from my tutors and the work placement supervisors to help me hone my skills in assessment, communication, and decision making.</w:t>
      </w:r>
    </w:p>
    <w:p w:rsidR="50B767BA" w:rsidP="352A048F" w:rsidRDefault="50B767BA" w14:paraId="4788F423" w14:textId="39A920F1">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27DE526" w:rsidP="352A048F" w:rsidRDefault="027DE526" w14:paraId="0DBE357E" w14:textId="36815F3A">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pPr>
      <w:r w:rsidRPr="352A048F" w:rsidR="23766453">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t xml:space="preserve">Long Term Objectives (over a period of 3-5 years): In five </w:t>
      </w:r>
      <w:r w:rsidRPr="352A048F" w:rsidR="3AD7F083">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t>years' time</w:t>
      </w:r>
      <w:r w:rsidRPr="352A048F" w:rsidR="23766453">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t>,</w:t>
      </w:r>
      <w:r w:rsidRPr="352A048F" w:rsidR="57E292AB">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t xml:space="preserve"> </w:t>
      </w:r>
      <w:r w:rsidRPr="352A048F" w:rsidR="57E292AB">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t>i</w:t>
      </w:r>
      <w:r w:rsidRPr="352A048F" w:rsidR="57E292AB">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t xml:space="preserve"> would be doing </w:t>
      </w:r>
      <w:r w:rsidRPr="352A048F" w:rsidR="24AC2C7F">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t>master's in social work</w:t>
      </w:r>
      <w:r w:rsidRPr="352A048F" w:rsidR="1777A0D1">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t xml:space="preserve"> and</w:t>
      </w:r>
      <w:r w:rsidRPr="352A048F" w:rsidR="23766453">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t xml:space="preserve"> have been admitted to Social Work England. Afterwards, I will then go ahead and apply for social work positions in companies such as Progressive Care Limited. While working there, I will further develop my skills through undertaking training and professional development programs while learning from other experienced employees. </w:t>
      </w:r>
      <w:r w:rsidRPr="352A048F" w:rsidR="5FE77157">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t>The result</w:t>
      </w:r>
      <w:r w:rsidRPr="352A048F" w:rsidR="23766453">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t xml:space="preserve"> will therefore be having developed into a competent social worker who can do effective assessment, child protection and support families succeed.</w:t>
      </w:r>
      <w:r w:rsidRPr="352A048F" w:rsidR="42FDF8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50B767BA" w:rsidP="352A048F" w:rsidRDefault="50B767BA" w14:paraId="201F1DE9" w14:textId="20373DA4">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352A048F" w:rsidP="352A048F" w:rsidRDefault="352A048F" w14:paraId="050662DA" w14:textId="725A207D">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27DE526" w:rsidP="352A048F" w:rsidRDefault="027DE526" w14:paraId="2F0A3C42" w14:textId="1D3E9001">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52A048F" w:rsidR="4597018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Building Your Personal Brand</w:t>
      </w:r>
      <w:r w:rsidRPr="352A048F" w:rsidR="2F4CA09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2C6364DE" w:rsidP="352A048F" w:rsidRDefault="2C6364DE" w14:paraId="6D669752" w14:textId="55DF611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52A048F" w:rsidR="5C5BD0E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 personal brand helps in attaining my career aim of becoming a Social Worker since it shows my professionalism and values in ensuring that children and families get supported.</w:t>
      </w:r>
      <w:r w:rsidRPr="352A048F" w:rsidR="5C5BD0E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52A048F" w:rsidR="5C5BD0E4">
        <w:rPr>
          <w:rFonts w:ascii="Arial" w:hAnsi="Arial" w:eastAsia="Arial" w:cs="Arial"/>
          <w:b w:val="0"/>
          <w:bCs w:val="0"/>
          <w:i w:val="0"/>
          <w:iCs w:val="0"/>
          <w:caps w:val="0"/>
          <w:smallCaps w:val="0"/>
          <w:noProof w:val="0"/>
          <w:color w:val="000000" w:themeColor="text1" w:themeTint="FF" w:themeShade="FF"/>
          <w:sz w:val="22"/>
          <w:szCs w:val="22"/>
          <w:lang w:val="en-GB"/>
        </w:rPr>
        <w:t>Personal branding helps employers to see what kind of skills and experience I have regarding work in health and social care.</w:t>
      </w:r>
    </w:p>
    <w:p w:rsidR="2C6364DE" w:rsidP="0771FBDA" w:rsidRDefault="2C6364DE" w14:paraId="501E248E" w14:textId="04E4D7D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71FBDA" w:rsidR="13E43DF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C6364DE" w:rsidP="0771FBDA" w:rsidRDefault="2C6364DE" w14:paraId="2BC5A7E2" w14:textId="754225AB">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0771FBDA" w:rsidR="13E43DF5">
        <w:rPr>
          <w:rFonts w:ascii="Arial" w:hAnsi="Arial" w:eastAsia="Arial" w:cs="Arial"/>
          <w:b w:val="0"/>
          <w:bCs w:val="0"/>
          <w:i w:val="0"/>
          <w:iCs w:val="0"/>
          <w:caps w:val="0"/>
          <w:smallCaps w:val="0"/>
          <w:noProof w:val="0"/>
          <w:color w:val="000000" w:themeColor="text1" w:themeTint="FF" w:themeShade="FF"/>
          <w:sz w:val="22"/>
          <w:szCs w:val="22"/>
          <w:lang w:val="en-GB"/>
        </w:rPr>
        <w:t xml:space="preserve">One of the ways that I would use to develop my professional identity is through building a LinkedIn profile where I could add my qualification, volunteering work, work placements, courses undertaken, and essential skills such as communication and teamwork among other things. By following social workers, lecturers, and health and social care organizations, I would be able to </w:t>
      </w:r>
      <w:r w:rsidRPr="0771FBDA" w:rsidR="13E43DF5">
        <w:rPr>
          <w:rFonts w:ascii="Arial" w:hAnsi="Arial" w:eastAsia="Arial" w:cs="Arial"/>
          <w:b w:val="0"/>
          <w:bCs w:val="0"/>
          <w:i w:val="0"/>
          <w:iCs w:val="0"/>
          <w:caps w:val="0"/>
          <w:smallCaps w:val="0"/>
          <w:noProof w:val="0"/>
          <w:color w:val="000000" w:themeColor="text1" w:themeTint="FF" w:themeShade="FF"/>
          <w:sz w:val="22"/>
          <w:szCs w:val="22"/>
          <w:lang w:val="en-GB"/>
        </w:rPr>
        <w:t>establish</w:t>
      </w:r>
      <w:r w:rsidRPr="0771FBDA" w:rsidR="13E43DF5">
        <w:rPr>
          <w:rFonts w:ascii="Arial" w:hAnsi="Arial" w:eastAsia="Arial" w:cs="Arial"/>
          <w:b w:val="0"/>
          <w:bCs w:val="0"/>
          <w:i w:val="0"/>
          <w:iCs w:val="0"/>
          <w:caps w:val="0"/>
          <w:smallCaps w:val="0"/>
          <w:noProof w:val="0"/>
          <w:color w:val="000000" w:themeColor="text1" w:themeTint="FF" w:themeShade="FF"/>
          <w:sz w:val="22"/>
          <w:szCs w:val="22"/>
          <w:lang w:val="en-GB"/>
        </w:rPr>
        <w:t xml:space="preserve"> contacts in the industry. Attending careers fairs and workshops would also enable me to meet more people in the industry and build networks.</w:t>
      </w:r>
      <w:r w:rsidRPr="0771FBDA" w:rsidR="126DEE6B">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0771FBDA" w:rsidP="352A048F" w:rsidRDefault="0771FBDA" w14:paraId="14027979" w14:textId="2298BBF0">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50947407" w:rsidP="0771FBDA" w:rsidRDefault="50947407" w14:paraId="32C5A437" w14:textId="0E2871F8">
      <w:pPr>
        <w:pStyle w:val="Normal"/>
        <w:spacing w:line="360" w:lineRule="auto"/>
        <w:rPr>
          <w:rFonts w:ascii="Arial" w:hAnsi="Arial" w:eastAsia="Arial" w:cs="Arial"/>
          <w:b w:val="1"/>
          <w:bCs w:val="1"/>
          <w:i w:val="0"/>
          <w:iCs w:val="0"/>
          <w:caps w:val="0"/>
          <w:smallCaps w:val="0"/>
          <w:noProof w:val="0"/>
          <w:color w:val="161F19"/>
          <w:sz w:val="22"/>
          <w:szCs w:val="22"/>
          <w:lang w:val="en-GB"/>
        </w:rPr>
      </w:pPr>
      <w:r w:rsidRPr="0771FBDA" w:rsidR="50947407">
        <w:rPr>
          <w:rFonts w:ascii="Arial" w:hAnsi="Arial" w:eastAsia="Arial" w:cs="Arial"/>
          <w:b w:val="0"/>
          <w:bCs w:val="0"/>
          <w:i w:val="0"/>
          <w:iCs w:val="0"/>
          <w:caps w:val="0"/>
          <w:smallCaps w:val="0"/>
          <w:noProof w:val="0"/>
          <w:color w:val="161F19"/>
          <w:sz w:val="22"/>
          <w:szCs w:val="22"/>
          <w:lang w:val="en-GB"/>
        </w:rPr>
        <w:t xml:space="preserve">To show that I want to pursue this career, I can give some material on this topic, which will consist of articles on the issues of protection, the welfare of children, psychology, and social work practice. My reflections on volunteer work, academic achievements and professional events will show that I want to improve myself and learn something new. In </w:t>
      </w:r>
      <w:r w:rsidRPr="0771FBDA" w:rsidR="50947407">
        <w:rPr>
          <w:rFonts w:ascii="Arial" w:hAnsi="Arial" w:eastAsia="Arial" w:cs="Arial"/>
          <w:b w:val="0"/>
          <w:bCs w:val="0"/>
          <w:i w:val="0"/>
          <w:iCs w:val="0"/>
          <w:caps w:val="0"/>
          <w:smallCaps w:val="0"/>
          <w:noProof w:val="0"/>
          <w:color w:val="161F19"/>
          <w:sz w:val="22"/>
          <w:szCs w:val="22"/>
          <w:lang w:val="en-GB"/>
        </w:rPr>
        <w:t>appropriate cases</w:t>
      </w:r>
      <w:r w:rsidRPr="0771FBDA" w:rsidR="50947407">
        <w:rPr>
          <w:rFonts w:ascii="Arial" w:hAnsi="Arial" w:eastAsia="Arial" w:cs="Arial"/>
          <w:b w:val="0"/>
          <w:bCs w:val="0"/>
          <w:i w:val="0"/>
          <w:iCs w:val="0"/>
          <w:caps w:val="0"/>
          <w:smallCaps w:val="0"/>
          <w:noProof w:val="0"/>
          <w:color w:val="161F19"/>
          <w:sz w:val="22"/>
          <w:szCs w:val="22"/>
          <w:lang w:val="en-GB"/>
        </w:rPr>
        <w:t xml:space="preserve">, I can build a web site of my own, where I will </w:t>
      </w:r>
      <w:r w:rsidRPr="0771FBDA" w:rsidR="50947407">
        <w:rPr>
          <w:rFonts w:ascii="Arial" w:hAnsi="Arial" w:eastAsia="Arial" w:cs="Arial"/>
          <w:b w:val="0"/>
          <w:bCs w:val="0"/>
          <w:i w:val="0"/>
          <w:iCs w:val="0"/>
          <w:caps w:val="0"/>
          <w:smallCaps w:val="0"/>
          <w:noProof w:val="0"/>
          <w:color w:val="161F19"/>
          <w:sz w:val="22"/>
          <w:szCs w:val="22"/>
          <w:lang w:val="en-GB"/>
        </w:rPr>
        <w:t>demonstrate</w:t>
      </w:r>
      <w:r w:rsidRPr="0771FBDA" w:rsidR="50947407">
        <w:rPr>
          <w:rFonts w:ascii="Arial" w:hAnsi="Arial" w:eastAsia="Arial" w:cs="Arial"/>
          <w:b w:val="0"/>
          <w:bCs w:val="0"/>
          <w:i w:val="0"/>
          <w:iCs w:val="0"/>
          <w:caps w:val="0"/>
          <w:smallCaps w:val="0"/>
          <w:noProof w:val="0"/>
          <w:color w:val="161F19"/>
          <w:sz w:val="22"/>
          <w:szCs w:val="22"/>
          <w:lang w:val="en-GB"/>
        </w:rPr>
        <w:t xml:space="preserve"> my achievements and qualifications. </w:t>
      </w:r>
      <w:r w:rsidRPr="0771FBDA" w:rsidR="50947407">
        <w:rPr>
          <w:rFonts w:ascii="Arial" w:hAnsi="Arial" w:eastAsia="Arial" w:cs="Arial"/>
          <w:b w:val="0"/>
          <w:bCs w:val="0"/>
          <w:i w:val="0"/>
          <w:iCs w:val="0"/>
          <w:caps w:val="0"/>
          <w:smallCaps w:val="0"/>
          <w:noProof w:val="0"/>
          <w:color w:val="161F19"/>
          <w:sz w:val="22"/>
          <w:szCs w:val="22"/>
          <w:lang w:val="en-GB"/>
        </w:rPr>
        <w:t>By means of</w:t>
      </w:r>
      <w:r w:rsidRPr="0771FBDA" w:rsidR="50947407">
        <w:rPr>
          <w:rFonts w:ascii="Arial" w:hAnsi="Arial" w:eastAsia="Arial" w:cs="Arial"/>
          <w:b w:val="0"/>
          <w:bCs w:val="0"/>
          <w:i w:val="0"/>
          <w:iCs w:val="0"/>
          <w:caps w:val="0"/>
          <w:smallCaps w:val="0"/>
          <w:noProof w:val="0"/>
          <w:color w:val="161F19"/>
          <w:sz w:val="22"/>
          <w:szCs w:val="22"/>
          <w:lang w:val="en-GB"/>
        </w:rPr>
        <w:t xml:space="preserve"> professional representation of myself both online and offline, learning, sharing my knowledge about health and social care, I will be able to create my personal brand. </w:t>
      </w:r>
    </w:p>
    <w:p w:rsidR="2C6364DE" w:rsidP="0771FBDA" w:rsidRDefault="2C6364DE" w14:paraId="623506FD" w14:textId="5E52808A">
      <w:pPr>
        <w:pStyle w:val="Normal"/>
        <w:spacing w:line="360" w:lineRule="auto"/>
        <w:rPr>
          <w:rFonts w:ascii="Arial" w:hAnsi="Arial" w:eastAsia="Arial" w:cs="Arial"/>
          <w:noProof w:val="0"/>
          <w:sz w:val="22"/>
          <w:szCs w:val="22"/>
          <w:lang w:val="en-GB"/>
        </w:rPr>
      </w:pPr>
    </w:p>
    <w:p w:rsidR="06681472" w:rsidP="0771FBDA" w:rsidRDefault="06681472" w14:paraId="3F38ED52" w14:textId="32225BF0">
      <w:pPr>
        <w:pStyle w:val="Normal"/>
        <w:spacing w:line="360" w:lineRule="auto"/>
        <w:ind/>
        <w:rPr>
          <w:rFonts w:ascii="Arial" w:hAnsi="Arial" w:eastAsia="Arial" w:cs="Arial"/>
          <w:b w:val="1"/>
          <w:bCs w:val="1"/>
          <w:i w:val="0"/>
          <w:iCs w:val="0"/>
          <w:caps w:val="0"/>
          <w:smallCaps w:val="0"/>
          <w:noProof w:val="0"/>
          <w:color w:val="000000" w:themeColor="text1" w:themeTint="FF" w:themeShade="FF"/>
          <w:sz w:val="22"/>
          <w:szCs w:val="22"/>
          <w:lang w:val="en-GB"/>
        </w:rPr>
      </w:pPr>
      <w:r w:rsidRPr="0771FBDA" w:rsidR="06681472">
        <w:rPr>
          <w:rFonts w:ascii="Arial" w:hAnsi="Arial" w:eastAsia="Arial" w:cs="Arial"/>
          <w:b w:val="1"/>
          <w:bCs w:val="1"/>
          <w:i w:val="0"/>
          <w:iCs w:val="0"/>
          <w:caps w:val="0"/>
          <w:smallCaps w:val="0"/>
          <w:noProof w:val="0"/>
          <w:color w:val="000000" w:themeColor="text1" w:themeTint="FF" w:themeShade="FF"/>
          <w:sz w:val="22"/>
          <w:szCs w:val="22"/>
          <w:lang w:val="en-GB"/>
        </w:rPr>
        <w:t>Promoting Your Professional Identity</w:t>
      </w:r>
    </w:p>
    <w:p w:rsidR="5B082DBD" w:rsidP="352A048F" w:rsidRDefault="5B082DBD" w14:paraId="6B823ACD" w14:textId="728E6950">
      <w:pPr>
        <w:pStyle w:val="Normal"/>
        <w:spacing w:line="360" w:lineRule="auto"/>
        <w:rPr>
          <w:rFonts w:ascii="Open Sans" w:hAnsi="Open Sans" w:eastAsia="Open Sans" w:cs="Open Sans"/>
          <w:b w:val="1"/>
          <w:bCs w:val="1"/>
          <w:i w:val="0"/>
          <w:iCs w:val="0"/>
          <w:caps w:val="0"/>
          <w:smallCaps w:val="0"/>
          <w:noProof w:val="0"/>
          <w:color w:val="161F19"/>
          <w:sz w:val="22"/>
          <w:szCs w:val="22"/>
          <w:lang w:val="en-GB"/>
        </w:rPr>
      </w:pPr>
      <w:r w:rsidRPr="352A048F" w:rsidR="30710F5E">
        <w:rPr>
          <w:rFonts w:ascii="Arial" w:hAnsi="Arial" w:eastAsia="Arial" w:cs="Arial"/>
          <w:b w:val="0"/>
          <w:bCs w:val="0"/>
          <w:i w:val="0"/>
          <w:iCs w:val="0"/>
          <w:caps w:val="0"/>
          <w:smallCaps w:val="0"/>
          <w:noProof w:val="0"/>
          <w:color w:val="161F19"/>
          <w:sz w:val="22"/>
          <w:szCs w:val="22"/>
          <w:lang w:val="en-GB"/>
        </w:rPr>
        <w:t>It is very vital that I can effectively market myself in terms of skills and experience while applying for the Social Worker position. One of the key approaches is that of ensuring that my CV is specifically tailored to fit the job app will involve emphasizing those skills and experience that will be relevant in terms of the job advertisement. These skills will include such things as communication skills, teamwork skills, safeguarding skills, problem solving, and relevant placements/ volunteering experience</w:t>
      </w:r>
      <w:r w:rsidRPr="352A048F" w:rsidR="30710F5E">
        <w:rPr>
          <w:rFonts w:ascii="Arial" w:hAnsi="Arial" w:eastAsia="Arial" w:cs="Arial"/>
          <w:b w:val="0"/>
          <w:bCs w:val="0"/>
          <w:i w:val="0"/>
          <w:iCs w:val="0"/>
          <w:caps w:val="0"/>
          <w:smallCaps w:val="0"/>
          <w:noProof w:val="0"/>
          <w:color w:val="161F19"/>
          <w:sz w:val="22"/>
          <w:szCs w:val="22"/>
          <w:lang w:val="en-GB"/>
        </w:rPr>
        <w:t>.</w:t>
      </w:r>
      <w:r w:rsidRPr="352A048F" w:rsidR="72BF82B9">
        <w:rPr>
          <w:rFonts w:ascii="Arial" w:hAnsi="Arial" w:eastAsia="Arial" w:cs="Arial"/>
          <w:b w:val="0"/>
          <w:bCs w:val="0"/>
          <w:i w:val="0"/>
          <w:iCs w:val="0"/>
          <w:caps w:val="0"/>
          <w:smallCaps w:val="0"/>
          <w:noProof w:val="0"/>
          <w:color w:val="161F19"/>
          <w:sz w:val="22"/>
          <w:szCs w:val="22"/>
          <w:lang w:val="en-GB"/>
        </w:rPr>
        <w:t xml:space="preserve"> </w:t>
      </w:r>
    </w:p>
    <w:p w:rsidR="0771FBDA" w:rsidP="352A048F" w:rsidRDefault="0771FBDA" w14:paraId="571CA112" w14:textId="5E52808A">
      <w:pPr>
        <w:pStyle w:val="Normal"/>
        <w:spacing w:line="360" w:lineRule="auto"/>
        <w:rPr>
          <w:rFonts w:ascii="Arial" w:hAnsi="Arial" w:eastAsia="Arial" w:cs="Arial"/>
          <w:noProof w:val="0"/>
          <w:sz w:val="22"/>
          <w:szCs w:val="22"/>
          <w:lang w:val="en-GB"/>
        </w:rPr>
      </w:pPr>
    </w:p>
    <w:p w:rsidR="0771FBDA" w:rsidP="352A048F" w:rsidRDefault="0771FBDA" w14:paraId="03443D9E" w14:textId="0DB245DC">
      <w:pPr>
        <w:pStyle w:val="Normal"/>
        <w:spacing w:line="360" w:lineRule="auto"/>
        <w:ind w:left="0"/>
        <w:rPr>
          <w:rFonts w:ascii="Open Sans" w:hAnsi="Open Sans" w:eastAsia="Open Sans" w:cs="Open Sans"/>
          <w:noProof w:val="0"/>
          <w:sz w:val="22"/>
          <w:szCs w:val="22"/>
          <w:lang w:val="en-GB"/>
        </w:rPr>
      </w:pPr>
      <w:r w:rsidRPr="352A048F" w:rsidR="06BB7C2F">
        <w:rPr>
          <w:rFonts w:ascii="Open Sans" w:hAnsi="Open Sans" w:eastAsia="Open Sans" w:cs="Open Sans"/>
          <w:b w:val="0"/>
          <w:bCs w:val="0"/>
          <w:i w:val="0"/>
          <w:iCs w:val="0"/>
          <w:caps w:val="0"/>
          <w:smallCaps w:val="0"/>
          <w:noProof w:val="0"/>
          <w:color w:val="161F19"/>
          <w:sz w:val="22"/>
          <w:szCs w:val="22"/>
          <w:lang w:val="en-GB"/>
        </w:rPr>
        <w:t xml:space="preserve">The cover letter needs to be personalized for each individual listing of the job and state why and how qualified I am for the job. I will also include instances where I have helped others through writing or any experience which </w:t>
      </w:r>
      <w:r w:rsidRPr="352A048F" w:rsidR="06BB7C2F">
        <w:rPr>
          <w:rFonts w:ascii="Open Sans" w:hAnsi="Open Sans" w:eastAsia="Open Sans" w:cs="Open Sans"/>
          <w:b w:val="0"/>
          <w:bCs w:val="0"/>
          <w:i w:val="0"/>
          <w:iCs w:val="0"/>
          <w:caps w:val="0"/>
          <w:smallCaps w:val="0"/>
          <w:noProof w:val="0"/>
          <w:color w:val="161F19"/>
          <w:sz w:val="22"/>
          <w:szCs w:val="22"/>
          <w:lang w:val="en-GB"/>
        </w:rPr>
        <w:t>demonstrates</w:t>
      </w:r>
      <w:r w:rsidRPr="352A048F" w:rsidR="06BB7C2F">
        <w:rPr>
          <w:rFonts w:ascii="Open Sans" w:hAnsi="Open Sans" w:eastAsia="Open Sans" w:cs="Open Sans"/>
          <w:b w:val="0"/>
          <w:bCs w:val="0"/>
          <w:i w:val="0"/>
          <w:iCs w:val="0"/>
          <w:caps w:val="0"/>
          <w:smallCaps w:val="0"/>
          <w:noProof w:val="0"/>
          <w:color w:val="161F19"/>
          <w:sz w:val="22"/>
          <w:szCs w:val="22"/>
          <w:lang w:val="en-GB"/>
        </w:rPr>
        <w:t xml:space="preserve"> that I </w:t>
      </w:r>
      <w:r w:rsidRPr="352A048F" w:rsidR="06BB7C2F">
        <w:rPr>
          <w:rFonts w:ascii="Open Sans" w:hAnsi="Open Sans" w:eastAsia="Open Sans" w:cs="Open Sans"/>
          <w:b w:val="0"/>
          <w:bCs w:val="0"/>
          <w:i w:val="0"/>
          <w:iCs w:val="0"/>
          <w:caps w:val="0"/>
          <w:smallCaps w:val="0"/>
          <w:noProof w:val="0"/>
          <w:color w:val="161F19"/>
          <w:sz w:val="22"/>
          <w:szCs w:val="22"/>
          <w:lang w:val="en-GB"/>
        </w:rPr>
        <w:t>can help</w:t>
      </w:r>
      <w:r w:rsidRPr="352A048F" w:rsidR="06BB7C2F">
        <w:rPr>
          <w:rFonts w:ascii="Open Sans" w:hAnsi="Open Sans" w:eastAsia="Open Sans" w:cs="Open Sans"/>
          <w:b w:val="0"/>
          <w:bCs w:val="0"/>
          <w:i w:val="0"/>
          <w:iCs w:val="0"/>
          <w:caps w:val="0"/>
          <w:smallCaps w:val="0"/>
          <w:noProof w:val="0"/>
          <w:color w:val="161F19"/>
          <w:sz w:val="22"/>
          <w:szCs w:val="22"/>
          <w:lang w:val="en-GB"/>
        </w:rPr>
        <w:t xml:space="preserve"> others and communicating well under stressful situations.</w:t>
      </w:r>
    </w:p>
    <w:p w:rsidR="175832D4" w:rsidP="352A048F" w:rsidRDefault="175832D4" w14:paraId="58190F6A" w14:textId="2181DC90">
      <w:pPr>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352A048F" w:rsidR="5873E0ED">
        <w:rPr>
          <w:rFonts w:ascii="Arial" w:hAnsi="Arial" w:eastAsia="Arial" w:cs="Arial"/>
          <w:b w:val="0"/>
          <w:bCs w:val="0"/>
          <w:i w:val="0"/>
          <w:iCs w:val="0"/>
          <w:caps w:val="0"/>
          <w:smallCaps w:val="0"/>
          <w:noProof w:val="0"/>
          <w:color w:val="000000" w:themeColor="text1" w:themeTint="FF" w:themeShade="FF"/>
          <w:sz w:val="22"/>
          <w:szCs w:val="22"/>
          <w:lang w:val="en-GB"/>
        </w:rPr>
        <w:t>Having an active LinkedIn account is another way that I will use. I will keep my profile updated with my educational qualifications, volunteer work, certification and skills. I will also network with other professionals in the health and social care industry and engage in posts to show my dedication towards the profession. Moreover, I may create a personal website where I will put information about my achievements, certification and professional development. These will make me look like a dedicated and organized person which will increase my chances of getting employed as a social worker.</w:t>
      </w:r>
    </w:p>
    <w:p w:rsidR="61B65180" w:rsidP="6538FF72" w:rsidRDefault="61B65180" w14:paraId="54161D35" w14:textId="61248354">
      <w:pPr>
        <w:pStyle w:val="Normal"/>
        <w:spacing w:line="360" w:lineRule="auto"/>
        <w:ind w:left="0"/>
      </w:pPr>
      <w:r w:rsidR="61B65180">
        <w:drawing>
          <wp:inline wp14:editId="62379631" wp14:anchorId="1ABDA8B1">
            <wp:extent cx="4168501" cy="4839119"/>
            <wp:effectExtent l="0" t="0" r="0" b="0"/>
            <wp:docPr id="9561008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6100814" name="Picture 956100814"/>
                    <pic:cNvPicPr/>
                  </pic:nvPicPr>
                  <pic:blipFill>
                    <a:blip xmlns:r="http://schemas.openxmlformats.org/officeDocument/2006/relationships" r:embed="rId1929743178">
                      <a:extLst>
                        <a:ext uri="{28A0092B-C50C-407E-A947-70E740481C1C}">
                          <a14:useLocalDpi xmlns:a14="http://schemas.microsoft.com/office/drawing/2010/main"/>
                        </a:ext>
                      </a:extLst>
                    </a:blip>
                    <a:stretch>
                      <a:fillRect/>
                    </a:stretch>
                  </pic:blipFill>
                  <pic:spPr>
                    <a:xfrm>
                      <a:off x="0" y="0"/>
                      <a:ext cx="4168501" cy="4839119"/>
                    </a:xfrm>
                    <a:prstGeom prst="rect">
                      <a:avLst/>
                    </a:prstGeom>
                  </pic:spPr>
                </pic:pic>
              </a:graphicData>
            </a:graphic>
          </wp:inline>
        </w:drawing>
      </w:r>
    </w:p>
    <w:p w:rsidR="6538FF72" w:rsidP="6538FF72" w:rsidRDefault="6538FF72" w14:paraId="1D30FC06" w14:textId="3826D560">
      <w:pPr>
        <w:pStyle w:val="Normal"/>
        <w:spacing w:line="360" w:lineRule="auto"/>
        <w:ind w:left="0"/>
      </w:pPr>
    </w:p>
    <w:p w:rsidR="0767B766" w:rsidP="6538FF72" w:rsidRDefault="0767B766" w14:paraId="28026A8A" w14:textId="38D87B75">
      <w:pPr>
        <w:pStyle w:val="Normal"/>
        <w:spacing w:line="360" w:lineRule="auto"/>
        <w:ind w:left="0"/>
      </w:pPr>
      <w:r w:rsidR="0767B766">
        <w:drawing>
          <wp:inline wp14:editId="40D91919" wp14:anchorId="518BACAA">
            <wp:extent cx="3657917" cy="4801016"/>
            <wp:effectExtent l="0" t="0" r="0" b="0"/>
            <wp:docPr id="3707560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0756029" name="Picture 370756029"/>
                    <pic:cNvPicPr/>
                  </pic:nvPicPr>
                  <pic:blipFill>
                    <a:blip xmlns:r="http://schemas.openxmlformats.org/officeDocument/2006/relationships" r:embed="rId2136237700">
                      <a:extLst>
                        <a:ext uri="{28A0092B-C50C-407E-A947-70E740481C1C}">
                          <a14:useLocalDpi xmlns:a14="http://schemas.microsoft.com/office/drawing/2010/main"/>
                        </a:ext>
                      </a:extLst>
                    </a:blip>
                    <a:stretch>
                      <a:fillRect/>
                    </a:stretch>
                  </pic:blipFill>
                  <pic:spPr>
                    <a:xfrm rot="0">
                      <a:off x="0" y="0"/>
                      <a:ext cx="3657917" cy="4801016"/>
                    </a:xfrm>
                    <a:prstGeom prst="rect">
                      <a:avLst/>
                    </a:prstGeom>
                  </pic:spPr>
                </pic:pic>
              </a:graphicData>
            </a:graphic>
          </wp:inline>
        </w:drawing>
      </w:r>
    </w:p>
    <w:p w:rsidR="6538FF72" w:rsidP="6538FF72" w:rsidRDefault="6538FF72" w14:paraId="6992C2EC" w14:textId="25BCD387">
      <w:pPr>
        <w:spacing w:line="360" w:lineRule="auto"/>
        <w:ind w:left="0"/>
        <w:rPr>
          <w:rFonts w:ascii="Arial" w:hAnsi="Arial" w:eastAsia="Arial" w:cs="Arial"/>
          <w:b w:val="1"/>
          <w:bCs w:val="1"/>
          <w:i w:val="0"/>
          <w:iCs w:val="0"/>
          <w:caps w:val="0"/>
          <w:smallCaps w:val="0"/>
          <w:noProof w:val="0"/>
          <w:color w:val="000000" w:themeColor="text1" w:themeTint="FF" w:themeShade="FF"/>
          <w:sz w:val="22"/>
          <w:szCs w:val="22"/>
          <w:lang w:val="en-GB"/>
        </w:rPr>
      </w:pPr>
    </w:p>
    <w:p w:rsidR="50B767BA" w:rsidP="0771FBDA" w:rsidRDefault="50B767BA" w14:paraId="067B8811" w14:textId="479D1F57">
      <w:pPr>
        <w:pStyle w:val="Normal"/>
        <w:spacing w:line="360" w:lineRule="auto"/>
        <w:rPr>
          <w:rFonts w:ascii="Arial" w:hAnsi="Arial" w:eastAsia="Arial" w:cs="Arial"/>
          <w:noProof w:val="0"/>
          <w:sz w:val="22"/>
          <w:szCs w:val="22"/>
          <w:lang w:val="en-GB"/>
        </w:rPr>
      </w:pPr>
    </w:p>
    <w:p w:rsidR="50B767BA" w:rsidP="0771FBDA" w:rsidRDefault="50B767BA" w14:paraId="77E2966E" w14:textId="242F893C">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6681472" w:rsidP="352A048F" w:rsidRDefault="06681472" w14:paraId="6B1CDCB2" w14:textId="3321CC49">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52A048F" w:rsidR="26BADE34">
        <w:rPr>
          <w:rFonts w:ascii="Arial" w:hAnsi="Arial" w:eastAsia="Arial" w:cs="Arial"/>
          <w:b w:val="1"/>
          <w:bCs w:val="1"/>
          <w:i w:val="0"/>
          <w:iCs w:val="0"/>
          <w:caps w:val="0"/>
          <w:smallCaps w:val="0"/>
          <w:noProof w:val="0"/>
          <w:color w:val="000000" w:themeColor="text1" w:themeTint="FF" w:themeShade="FF"/>
          <w:sz w:val="22"/>
          <w:szCs w:val="22"/>
          <w:lang w:val="en-GB"/>
        </w:rPr>
        <w:t xml:space="preserve">Building a Network for Successful Employment </w:t>
      </w:r>
    </w:p>
    <w:p w:rsidR="253A11BB" w:rsidP="352A048F" w:rsidRDefault="253A11BB" w14:paraId="50C3722C" w14:textId="3C8A172B">
      <w:pPr>
        <w:pStyle w:val="Normal"/>
        <w:spacing w:line="360" w:lineRule="auto"/>
        <w:rPr>
          <w:rFonts w:ascii="Arial" w:hAnsi="Arial" w:eastAsia="Arial" w:cs="Arial"/>
          <w:noProof w:val="0"/>
          <w:color w:val="000000" w:themeColor="text1" w:themeTint="FF" w:themeShade="FF"/>
          <w:sz w:val="22"/>
          <w:szCs w:val="22"/>
          <w:lang w:val="en-GB"/>
        </w:rPr>
      </w:pPr>
      <w:r w:rsidRPr="352A048F" w:rsidR="042FB358">
        <w:rPr>
          <w:rFonts w:ascii="Arial" w:hAnsi="Arial" w:eastAsia="Arial" w:cs="Arial"/>
          <w:b w:val="0"/>
          <w:bCs w:val="0"/>
          <w:noProof w:val="0"/>
          <w:color w:val="000000" w:themeColor="text1" w:themeTint="FF" w:themeShade="FF"/>
          <w:sz w:val="22"/>
          <w:szCs w:val="22"/>
          <w:lang w:val="en-GB"/>
        </w:rPr>
        <w:t>Networking plays a critical role in creating a career in health and social care as it enables professionals to build connections, learn from seasoned professionals, and find more career opportunities. In the case of a potential Social Worker, networking will offer guidance on professional practice, latest laws, and career opportunities. This can help build self-confidence and increase one’s understanding of the sector while creating job opportunities for the individu</w:t>
      </w:r>
      <w:r w:rsidRPr="352A048F" w:rsidR="042FB358">
        <w:rPr>
          <w:rFonts w:ascii="Arial" w:hAnsi="Arial" w:eastAsia="Arial" w:cs="Arial"/>
          <w:b w:val="0"/>
          <w:bCs w:val="0"/>
          <w:noProof w:val="0"/>
          <w:color w:val="000000" w:themeColor="text1" w:themeTint="FF" w:themeShade="FF"/>
          <w:sz w:val="22"/>
          <w:szCs w:val="22"/>
          <w:lang w:val="en-GB"/>
        </w:rPr>
        <w:t>al.</w:t>
      </w:r>
    </w:p>
    <w:p w:rsidR="253A11BB" w:rsidP="352A048F" w:rsidRDefault="253A11BB" w14:paraId="1D8B8B6A" w14:textId="1DD801BC">
      <w:pPr>
        <w:pStyle w:val="Normal"/>
        <w:spacing w:line="360" w:lineRule="auto"/>
        <w:rPr>
          <w:rFonts w:ascii="Arial" w:hAnsi="Arial" w:eastAsia="Arial" w:cs="Arial"/>
          <w:b w:val="0"/>
          <w:bCs w:val="0"/>
          <w:noProof w:val="0"/>
          <w:color w:val="000000" w:themeColor="text1" w:themeTint="FF" w:themeShade="FF"/>
          <w:sz w:val="22"/>
          <w:szCs w:val="22"/>
          <w:lang w:val="en-GB"/>
        </w:rPr>
      </w:pPr>
      <w:r w:rsidRPr="352A048F" w:rsidR="042FB358">
        <w:rPr>
          <w:rFonts w:ascii="Arial" w:hAnsi="Arial" w:eastAsia="Arial" w:cs="Arial"/>
          <w:b w:val="0"/>
          <w:bCs w:val="0"/>
          <w:noProof w:val="0"/>
          <w:color w:val="000000" w:themeColor="text1" w:themeTint="FF" w:themeShade="FF"/>
          <w:sz w:val="22"/>
          <w:szCs w:val="22"/>
          <w:lang w:val="en-GB"/>
        </w:rPr>
        <w:t xml:space="preserve">I can develop my network professionally by getting a mentor, who might be my college tutor, placement </w:t>
      </w:r>
      <w:r w:rsidRPr="352A048F" w:rsidR="042FB358">
        <w:rPr>
          <w:rFonts w:ascii="Arial" w:hAnsi="Arial" w:eastAsia="Arial" w:cs="Arial"/>
          <w:b w:val="0"/>
          <w:bCs w:val="0"/>
          <w:noProof w:val="0"/>
          <w:color w:val="000000" w:themeColor="text1" w:themeTint="FF" w:themeShade="FF"/>
          <w:sz w:val="22"/>
          <w:szCs w:val="22"/>
          <w:lang w:val="en-GB"/>
        </w:rPr>
        <w:t>mentor</w:t>
      </w:r>
      <w:r w:rsidRPr="352A048F" w:rsidR="042FB358">
        <w:rPr>
          <w:rFonts w:ascii="Arial" w:hAnsi="Arial" w:eastAsia="Arial" w:cs="Arial"/>
          <w:b w:val="0"/>
          <w:bCs w:val="0"/>
          <w:noProof w:val="0"/>
          <w:color w:val="000000" w:themeColor="text1" w:themeTint="FF" w:themeShade="FF"/>
          <w:sz w:val="22"/>
          <w:szCs w:val="22"/>
          <w:lang w:val="en-GB"/>
        </w:rPr>
        <w:t xml:space="preserve"> or a seasoned social worker. The mentor will not only guide me but also will give me advice, feedback and skills </w:t>
      </w:r>
      <w:r w:rsidRPr="352A048F" w:rsidR="042FB358">
        <w:rPr>
          <w:rFonts w:ascii="Arial" w:hAnsi="Arial" w:eastAsia="Arial" w:cs="Arial"/>
          <w:b w:val="0"/>
          <w:bCs w:val="0"/>
          <w:noProof w:val="0"/>
          <w:color w:val="000000" w:themeColor="text1" w:themeTint="FF" w:themeShade="FF"/>
          <w:sz w:val="22"/>
          <w:szCs w:val="22"/>
          <w:lang w:val="en-GB"/>
        </w:rPr>
        <w:t>required</w:t>
      </w:r>
      <w:r w:rsidRPr="352A048F" w:rsidR="042FB358">
        <w:rPr>
          <w:rFonts w:ascii="Arial" w:hAnsi="Arial" w:eastAsia="Arial" w:cs="Arial"/>
          <w:b w:val="0"/>
          <w:bCs w:val="0"/>
          <w:noProof w:val="0"/>
          <w:color w:val="000000" w:themeColor="text1" w:themeTint="FF" w:themeShade="FF"/>
          <w:sz w:val="22"/>
          <w:szCs w:val="22"/>
          <w:lang w:val="en-GB"/>
        </w:rPr>
        <w:t xml:space="preserve"> for effective interaction with children and families. Additionally, I intend to become a member of various professional bodies such as Social Work England and the British Association of Social Workers (BASW). These bodies offer guidance</w:t>
      </w:r>
      <w:r w:rsidRPr="352A048F" w:rsidR="042FB358">
        <w:rPr>
          <w:rFonts w:ascii="Arial" w:hAnsi="Arial" w:eastAsia="Arial" w:cs="Arial"/>
          <w:b w:val="0"/>
          <w:bCs w:val="0"/>
          <w:noProof w:val="0"/>
          <w:color w:val="000000" w:themeColor="text1" w:themeTint="FF" w:themeShade="FF"/>
          <w:sz w:val="22"/>
          <w:szCs w:val="22"/>
          <w:lang w:val="en-GB"/>
        </w:rPr>
        <w:t>,</w:t>
      </w:r>
      <w:r w:rsidRPr="352A048F" w:rsidR="3502FD0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52A048F" w:rsidR="3502FD04">
        <w:rPr>
          <w:rFonts w:ascii="Arial" w:hAnsi="Arial" w:eastAsia="Arial" w:cs="Arial"/>
          <w:b w:val="0"/>
          <w:bCs w:val="0"/>
          <w:i w:val="0"/>
          <w:iCs w:val="0"/>
          <w:caps w:val="0"/>
          <w:smallCaps w:val="0"/>
          <w:noProof w:val="0"/>
          <w:color w:val="000000" w:themeColor="text1" w:themeTint="FF" w:themeShade="FF"/>
          <w:sz w:val="22"/>
          <w:szCs w:val="22"/>
          <w:lang w:val="en-GB"/>
        </w:rPr>
        <w:t>(Oclc.org, 2026).</w:t>
      </w:r>
      <w:r w:rsidRPr="352A048F" w:rsidR="042FB358">
        <w:rPr>
          <w:rFonts w:ascii="Arial" w:hAnsi="Arial" w:eastAsia="Arial" w:cs="Arial"/>
          <w:b w:val="0"/>
          <w:bCs w:val="0"/>
          <w:noProof w:val="0"/>
          <w:color w:val="000000" w:themeColor="text1" w:themeTint="FF" w:themeShade="FF"/>
          <w:sz w:val="22"/>
          <w:szCs w:val="22"/>
          <w:lang w:val="en-GB"/>
        </w:rPr>
        <w:t xml:space="preserve"> </w:t>
      </w:r>
      <w:r w:rsidRPr="352A048F" w:rsidR="042FB358">
        <w:rPr>
          <w:rFonts w:ascii="Arial" w:hAnsi="Arial" w:eastAsia="Arial" w:cs="Arial"/>
          <w:b w:val="0"/>
          <w:bCs w:val="0"/>
          <w:noProof w:val="0"/>
          <w:color w:val="000000" w:themeColor="text1" w:themeTint="FF" w:themeShade="FF"/>
          <w:sz w:val="22"/>
          <w:szCs w:val="22"/>
          <w:lang w:val="en-GB"/>
        </w:rPr>
        <w:t>training</w:t>
      </w:r>
      <w:r w:rsidRPr="352A048F" w:rsidR="042FB358">
        <w:rPr>
          <w:rFonts w:ascii="Arial" w:hAnsi="Arial" w:eastAsia="Arial" w:cs="Arial"/>
          <w:b w:val="0"/>
          <w:bCs w:val="0"/>
          <w:noProof w:val="0"/>
          <w:color w:val="000000" w:themeColor="text1" w:themeTint="FF" w:themeShade="FF"/>
          <w:sz w:val="22"/>
          <w:szCs w:val="22"/>
          <w:lang w:val="en-GB"/>
        </w:rPr>
        <w:t>, information about best practices and many more related to social work profession.</w:t>
      </w:r>
    </w:p>
    <w:p w:rsidR="253A11BB" w:rsidP="352A048F" w:rsidRDefault="253A11BB" w14:paraId="0534903C" w14:textId="613B8494">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352A048F" w:rsidR="042FB358">
        <w:rPr>
          <w:rFonts w:ascii="Arial" w:hAnsi="Arial" w:eastAsia="Arial" w:cs="Arial"/>
          <w:b w:val="0"/>
          <w:bCs w:val="0"/>
          <w:noProof w:val="0"/>
          <w:color w:val="000000" w:themeColor="text1" w:themeTint="FF" w:themeShade="FF"/>
          <w:sz w:val="22"/>
          <w:szCs w:val="22"/>
          <w:lang w:val="en-GB"/>
        </w:rPr>
        <w:t>As a way of enhancing my network in a professional manner, I can get myself a mentor, who could be my college tutor, mentor during the placement period, or an experienced social worker. The mentor will not only mentor me but will also give me tips on how to interact effectively with children and families. Furthermore, I plan to join different professional organizations such as Social Work England and the British Association of Social Workers (BASW)</w:t>
      </w:r>
    </w:p>
    <w:p w:rsidR="50B767BA" w:rsidP="352A048F" w:rsidRDefault="50B767BA" w14:paraId="265A3917" w14:textId="610DC010">
      <w:pPr>
        <w:pStyle w:val="Normal"/>
        <w:spacing w:line="360" w:lineRule="auto"/>
        <w:rPr>
          <w:rFonts w:ascii="Arial" w:hAnsi="Arial" w:eastAsia="Arial" w:cs="Arial"/>
          <w:noProof w:val="0"/>
          <w:color w:val="000000" w:themeColor="text1" w:themeTint="FF" w:themeShade="FF"/>
          <w:sz w:val="22"/>
          <w:szCs w:val="22"/>
          <w:lang w:val="en-GB"/>
        </w:rPr>
      </w:pPr>
    </w:p>
    <w:p w:rsidR="253A11BB" w:rsidP="352A048F" w:rsidRDefault="253A11BB" w14:paraId="201169D4" w14:textId="2691DFC7">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352A048F" w:rsidR="042FB358">
        <w:rPr>
          <w:rFonts w:ascii="Arial" w:hAnsi="Arial" w:eastAsia="Arial" w:cs="Arial"/>
          <w:b w:val="1"/>
          <w:bCs w:val="1"/>
          <w:i w:val="0"/>
          <w:iCs w:val="0"/>
          <w:caps w:val="0"/>
          <w:smallCaps w:val="0"/>
          <w:noProof w:val="0"/>
          <w:color w:val="000000" w:themeColor="text1" w:themeTint="FF" w:themeShade="FF"/>
          <w:sz w:val="22"/>
          <w:szCs w:val="22"/>
          <w:lang w:val="en-GB"/>
        </w:rPr>
        <w:t xml:space="preserve">Conclusion </w:t>
      </w:r>
    </w:p>
    <w:p w:rsidR="266CA6BC" w:rsidP="352A048F" w:rsidRDefault="266CA6BC" w14:paraId="06DE2019" w14:textId="725F6C83">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52A048F" w:rsidR="334F2DA3">
        <w:rPr>
          <w:rFonts w:ascii="Arial" w:hAnsi="Arial" w:eastAsia="Arial" w:cs="Arial"/>
          <w:b w:val="0"/>
          <w:bCs w:val="0"/>
          <w:i w:val="0"/>
          <w:iCs w:val="0"/>
          <w:caps w:val="0"/>
          <w:smallCaps w:val="0"/>
          <w:noProof w:val="0"/>
          <w:color w:val="000000" w:themeColor="text1" w:themeTint="FF" w:themeShade="FF"/>
          <w:sz w:val="22"/>
          <w:szCs w:val="22"/>
          <w:lang w:val="en-GB"/>
        </w:rPr>
        <w:t>Worker and the qualities, skills, and experience necessary to become a good social worker. From the job analysis, it was found that effective communication, team working skills, problem-solving skills, knowledge of safeguarding, and report writing skills are necessary for working with children and families. In my self-evaluation, I found myself empathic, communicative, organized, and willing to learn. However, I need more qualifications and experience to be a qualified social worker.</w:t>
      </w:r>
    </w:p>
    <w:p w:rsidR="4C33A031" w:rsidP="352A048F" w:rsidRDefault="4C33A031" w14:paraId="4580A234" w14:textId="6BFF373C">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352A048F" w:rsidR="4C33A031">
        <w:rPr>
          <w:rFonts w:ascii="Arial" w:hAnsi="Arial" w:eastAsia="Arial" w:cs="Arial"/>
          <w:b w:val="0"/>
          <w:bCs w:val="0"/>
          <w:i w:val="0"/>
          <w:iCs w:val="0"/>
          <w:caps w:val="0"/>
          <w:smallCaps w:val="0"/>
          <w:noProof w:val="0"/>
          <w:color w:val="000000" w:themeColor="text1" w:themeTint="FF" w:themeShade="FF"/>
          <w:sz w:val="22"/>
          <w:szCs w:val="22"/>
          <w:lang w:val="en-GB"/>
        </w:rPr>
        <w:t xml:space="preserve">Goals like the completion of my Health and Social Care courses, the studying of Social Work degree, gaining experience through voluntary work, and Social Work England are some other goals that were set for me. In addition, it is important to mention that a strong personal branding on LinkedIn, together with the connections with mentoring organizations, such as BASW, would increase my career </w:t>
      </w:r>
      <w:r w:rsidRPr="352A048F" w:rsidR="0D91C813">
        <w:rPr>
          <w:rFonts w:ascii="Arial" w:hAnsi="Arial" w:eastAsia="Arial" w:cs="Arial"/>
          <w:b w:val="0"/>
          <w:bCs w:val="0"/>
          <w:i w:val="0"/>
          <w:iCs w:val="0"/>
          <w:caps w:val="0"/>
          <w:smallCaps w:val="0"/>
          <w:noProof w:val="0"/>
          <w:color w:val="000000" w:themeColor="text1" w:themeTint="FF" w:themeShade="FF"/>
          <w:sz w:val="22"/>
          <w:szCs w:val="22"/>
          <w:lang w:val="en-GB"/>
        </w:rPr>
        <w:t>prospects.</w:t>
      </w:r>
      <w:r w:rsidRPr="352A048F" w:rsidR="0D91C813">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67CC07A3" w:rsidP="352A048F" w:rsidRDefault="67CC07A3" w14:paraId="57FA0C9D" w14:textId="23973794">
      <w:pPr>
        <w:pStyle w:val="Normal"/>
        <w:spacing w:line="360" w:lineRule="auto"/>
        <w:rPr>
          <w:rFonts w:ascii="Arial" w:hAnsi="Arial" w:eastAsia="Arial" w:cs="Arial"/>
          <w:noProof w:val="0"/>
          <w:color w:val="000000" w:themeColor="text1" w:themeTint="FF" w:themeShade="FF"/>
          <w:sz w:val="22"/>
          <w:szCs w:val="22"/>
          <w:lang w:val="en-GB"/>
        </w:rPr>
      </w:pPr>
      <w:r w:rsidRPr="352A048F" w:rsidR="67CC07A3">
        <w:rPr>
          <w:rFonts w:ascii="Arial" w:hAnsi="Arial" w:eastAsia="Arial" w:cs="Arial"/>
          <w:b w:val="0"/>
          <w:bCs w:val="0"/>
          <w:i w:val="0"/>
          <w:iCs w:val="0"/>
          <w:caps w:val="0"/>
          <w:smallCaps w:val="0"/>
          <w:noProof w:val="0"/>
          <w:color w:val="000000" w:themeColor="text1" w:themeTint="FF" w:themeShade="FF"/>
          <w:sz w:val="22"/>
          <w:szCs w:val="22"/>
          <w:lang w:val="en-GB"/>
        </w:rPr>
        <w:t>The preparation of this report has made me more determined than ever to become a Social Worker. The goal will be to gain knowledge and practical experience to enable me to offer quality services to the children and families. With the action plan and the willingness to learn, everything is possible for the</w:t>
      </w:r>
      <w:r w:rsidRPr="352A048F" w:rsidR="67CC07A3">
        <w:rPr>
          <w:rFonts w:ascii="Arial" w:hAnsi="Arial" w:eastAsia="Arial" w:cs="Arial"/>
          <w:b w:val="0"/>
          <w:bCs w:val="0"/>
          <w:i w:val="0"/>
          <w:iCs w:val="0"/>
          <w:caps w:val="0"/>
          <w:smallCaps w:val="0"/>
          <w:noProof w:val="0"/>
          <w:color w:val="000000" w:themeColor="text1" w:themeTint="FF" w:themeShade="FF"/>
          <w:sz w:val="22"/>
          <w:szCs w:val="22"/>
          <w:lang w:val="en-GB"/>
        </w:rPr>
        <w:t xml:space="preserve"> realization of my career dreams.</w:t>
      </w:r>
    </w:p>
    <w:p w:rsidR="352A048F" w:rsidP="352A048F" w:rsidRDefault="352A048F" w14:paraId="6E3A3466" w14:textId="647323D9">
      <w:pPr>
        <w:pStyle w:val="Normal"/>
        <w:spacing w:line="360" w:lineRule="auto"/>
        <w:rPr>
          <w:rFonts w:ascii="Arial" w:hAnsi="Arial" w:eastAsia="Arial" w:cs="Arial"/>
          <w:b w:val="1"/>
          <w:bCs w:val="1"/>
          <w:noProof w:val="0"/>
          <w:sz w:val="24"/>
          <w:szCs w:val="24"/>
          <w:lang w:val="en-GB"/>
        </w:rPr>
      </w:pPr>
    </w:p>
    <w:p w:rsidR="266CA6BC" w:rsidP="352A048F" w:rsidRDefault="266CA6BC" w14:paraId="4BAF1CAA" w14:textId="7E53EF81">
      <w:pPr>
        <w:pStyle w:val="Normal"/>
        <w:spacing w:line="360" w:lineRule="auto"/>
      </w:pPr>
      <w:r w:rsidRPr="352A048F" w:rsidR="59E9F89D">
        <w:rPr>
          <w:rFonts w:ascii="Arial" w:hAnsi="Arial" w:eastAsia="Arial" w:cs="Arial"/>
          <w:b w:val="1"/>
          <w:bCs w:val="1"/>
          <w:noProof w:val="0"/>
          <w:sz w:val="24"/>
          <w:szCs w:val="24"/>
          <w:lang w:val="en-GB"/>
        </w:rPr>
        <w:t>REFERENCES</w:t>
      </w:r>
    </w:p>
    <w:p w:rsidR="72D493C0" w:rsidP="352A048F" w:rsidRDefault="72D493C0" w14:paraId="2DC5F224" w14:textId="1BEBBF0C">
      <w:pPr>
        <w:pStyle w:val="Normal"/>
      </w:pPr>
      <w:r w:rsidRPr="352A048F" w:rsidR="72D493C0">
        <w:rPr>
          <w:rFonts w:ascii="Calibri" w:hAnsi="Calibri" w:eastAsia="Calibri" w:cs="Calibri"/>
          <w:b w:val="0"/>
          <w:bCs w:val="0"/>
          <w:i w:val="0"/>
          <w:iCs w:val="0"/>
          <w:caps w:val="0"/>
          <w:smallCaps w:val="0"/>
          <w:noProof w:val="0"/>
          <w:color w:val="000000" w:themeColor="text1" w:themeTint="FF" w:themeShade="FF"/>
          <w:sz w:val="27"/>
          <w:szCs w:val="27"/>
          <w:lang w:val="en-GB"/>
        </w:rPr>
        <w:t>Спіріна</w:t>
      </w:r>
      <w:r w:rsidRPr="352A048F" w:rsidR="72D493C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Т.П. and </w:t>
      </w:r>
      <w:r w:rsidRPr="352A048F" w:rsidR="72D493C0">
        <w:rPr>
          <w:rFonts w:ascii="Calibri" w:hAnsi="Calibri" w:eastAsia="Calibri" w:cs="Calibri"/>
          <w:b w:val="0"/>
          <w:bCs w:val="0"/>
          <w:i w:val="0"/>
          <w:iCs w:val="0"/>
          <w:caps w:val="0"/>
          <w:smallCaps w:val="0"/>
          <w:noProof w:val="0"/>
          <w:color w:val="000000" w:themeColor="text1" w:themeTint="FF" w:themeShade="FF"/>
          <w:sz w:val="27"/>
          <w:szCs w:val="27"/>
          <w:lang w:val="en-GB"/>
        </w:rPr>
        <w:t>Лях</w:t>
      </w:r>
      <w:r w:rsidRPr="352A048F" w:rsidR="72D493C0">
        <w:rPr>
          <w:rFonts w:ascii="Calibri" w:hAnsi="Calibri" w:eastAsia="Calibri" w:cs="Calibri"/>
          <w:b w:val="0"/>
          <w:bCs w:val="0"/>
          <w:i w:val="0"/>
          <w:iCs w:val="0"/>
          <w:caps w:val="0"/>
          <w:smallCaps w:val="0"/>
          <w:noProof w:val="0"/>
          <w:color w:val="000000" w:themeColor="text1" w:themeTint="FF" w:themeShade="FF"/>
          <w:sz w:val="27"/>
          <w:szCs w:val="27"/>
          <w:lang w:val="en-GB"/>
        </w:rPr>
        <w:t>, Т.Л. (2019)</w:t>
      </w:r>
      <w:r w:rsidRPr="352A048F" w:rsidR="72D493C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352A048F" w:rsidR="72D493C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work workers training in continuing education system. </w:t>
      </w:r>
      <w:r w:rsidRPr="352A048F" w:rsidR="72D493C0">
        <w:rPr>
          <w:rFonts w:ascii="Calibri" w:hAnsi="Calibri" w:eastAsia="Calibri" w:cs="Calibri"/>
          <w:b w:val="0"/>
          <w:bCs w:val="0"/>
          <w:i w:val="1"/>
          <w:iCs w:val="1"/>
          <w:caps w:val="0"/>
          <w:smallCaps w:val="0"/>
          <w:noProof w:val="0"/>
          <w:color w:val="000000" w:themeColor="text1" w:themeTint="FF" w:themeShade="FF"/>
          <w:sz w:val="27"/>
          <w:szCs w:val="27"/>
          <w:lang w:val="en-GB"/>
        </w:rPr>
        <w:t>The Modern Higher Education Review</w:t>
      </w:r>
      <w:r w:rsidRPr="352A048F" w:rsidR="72D493C0">
        <w:rPr>
          <w:rFonts w:ascii="Calibri" w:hAnsi="Calibri" w:eastAsia="Calibri" w:cs="Calibri"/>
          <w:b w:val="0"/>
          <w:bCs w:val="0"/>
          <w:i w:val="0"/>
          <w:iCs w:val="0"/>
          <w:caps w:val="0"/>
          <w:smallCaps w:val="0"/>
          <w:noProof w:val="0"/>
          <w:color w:val="000000" w:themeColor="text1" w:themeTint="FF" w:themeShade="FF"/>
          <w:sz w:val="27"/>
          <w:szCs w:val="27"/>
          <w:lang w:val="en-GB"/>
        </w:rPr>
        <w:t>, [online] (4), pp.27–34. Available at: https://elibrary.kubg.edu.ua/id/eprint/31382/ [Accessed 8 July 2026].</w:t>
      </w:r>
    </w:p>
    <w:p w:rsidR="352A048F" w:rsidP="352A048F" w:rsidRDefault="352A048F" w14:paraId="0A799F40" w14:textId="79EDB246">
      <w:pPr>
        <w:pStyle w:val="Normal"/>
        <w:rPr>
          <w:rFonts w:ascii="Arial" w:hAnsi="Arial" w:eastAsia="Arial" w:cs="Arial"/>
          <w:b w:val="1"/>
          <w:bCs w:val="1"/>
          <w:noProof w:val="0"/>
          <w:sz w:val="24"/>
          <w:szCs w:val="24"/>
          <w:lang w:val="en-GB"/>
        </w:rPr>
      </w:pPr>
    </w:p>
    <w:p w:rsidR="15DC5AD7" w:rsidP="719E1C6E" w:rsidRDefault="15DC5AD7" w14:paraId="581CED39" w14:textId="200E3B5B">
      <w:pPr>
        <w:pStyle w:val="Normal"/>
      </w:pPr>
      <w:r w:rsidRPr="352A048F" w:rsidR="4F3DF55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Feudtner, C. (2007). Collaborative Communication in Pediatric Palliative Care: A Foundation for Problem-Solving and Decision-Making. </w:t>
      </w:r>
      <w:r w:rsidRPr="352A048F" w:rsidR="4F3DF550">
        <w:rPr>
          <w:rFonts w:ascii="Calibri" w:hAnsi="Calibri" w:eastAsia="Calibri" w:cs="Calibri"/>
          <w:b w:val="0"/>
          <w:bCs w:val="0"/>
          <w:i w:val="1"/>
          <w:iCs w:val="1"/>
          <w:caps w:val="0"/>
          <w:smallCaps w:val="0"/>
          <w:noProof w:val="0"/>
          <w:color w:val="000000" w:themeColor="text1" w:themeTint="FF" w:themeShade="FF"/>
          <w:sz w:val="27"/>
          <w:szCs w:val="27"/>
          <w:lang w:val="en-GB"/>
        </w:rPr>
        <w:t>Pediatric Clinics of North America</w:t>
      </w:r>
      <w:r w:rsidRPr="352A048F" w:rsidR="4F3DF55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54(5), pp.583–607. </w:t>
      </w:r>
      <w:bookmarkStart w:name="_Int_aNYQoXns" w:id="1743588121"/>
      <w:r w:rsidRPr="352A048F" w:rsidR="4F3DF550">
        <w:rPr>
          <w:rFonts w:ascii="Calibri" w:hAnsi="Calibri" w:eastAsia="Calibri" w:cs="Calibri"/>
          <w:b w:val="0"/>
          <w:bCs w:val="0"/>
          <w:i w:val="0"/>
          <w:iCs w:val="0"/>
          <w:caps w:val="0"/>
          <w:smallCaps w:val="0"/>
          <w:noProof w:val="0"/>
          <w:color w:val="000000" w:themeColor="text1" w:themeTint="FF" w:themeShade="FF"/>
          <w:sz w:val="27"/>
          <w:szCs w:val="27"/>
          <w:lang w:val="en-GB"/>
        </w:rPr>
        <w:t>doi:10.1016/j.pcl</w:t>
      </w:r>
      <w:bookmarkEnd w:id="1743588121"/>
      <w:r w:rsidRPr="352A048F" w:rsidR="4F3DF550">
        <w:rPr>
          <w:rFonts w:ascii="Calibri" w:hAnsi="Calibri" w:eastAsia="Calibri" w:cs="Calibri"/>
          <w:b w:val="0"/>
          <w:bCs w:val="0"/>
          <w:i w:val="0"/>
          <w:iCs w:val="0"/>
          <w:caps w:val="0"/>
          <w:smallCaps w:val="0"/>
          <w:noProof w:val="0"/>
          <w:color w:val="000000" w:themeColor="text1" w:themeTint="FF" w:themeShade="FF"/>
          <w:sz w:val="27"/>
          <w:szCs w:val="27"/>
          <w:lang w:val="en-GB"/>
        </w:rPr>
        <w:t>.2007.07.008.</w:t>
      </w:r>
    </w:p>
    <w:p w:rsidR="502EF613" w:rsidP="352A048F" w:rsidRDefault="502EF613" w14:paraId="6E036C37" w14:textId="4E7EDFC2">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502EF613" w:rsidP="719E1C6E" w:rsidRDefault="502EF613" w14:paraId="21105B38" w14:textId="5D614D54">
      <w:pPr>
        <w:pStyle w:val="Normal"/>
      </w:pPr>
      <w:r w:rsidRPr="352A048F" w:rsidR="0C160EA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Handley, </w:t>
      </w:r>
      <w:r w:rsidRPr="352A048F" w:rsidR="0C160EA7">
        <w:rPr>
          <w:rFonts w:ascii="Calibri" w:hAnsi="Calibri" w:eastAsia="Calibri" w:cs="Calibri"/>
          <w:b w:val="0"/>
          <w:bCs w:val="0"/>
          <w:i w:val="0"/>
          <w:iCs w:val="0"/>
          <w:caps w:val="0"/>
          <w:smallCaps w:val="0"/>
          <w:noProof w:val="0"/>
          <w:color w:val="000000" w:themeColor="text1" w:themeTint="FF" w:themeShade="FF"/>
          <w:sz w:val="27"/>
          <w:szCs w:val="27"/>
          <w:lang w:val="en-GB"/>
        </w:rPr>
        <w:t>G.</w:t>
      </w:r>
      <w:r w:rsidRPr="352A048F" w:rsidR="0C160EA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and Doyle, C. (2012). Ascertaining the wishes and feelings of young children: social workers” perspectives on skills and training. </w:t>
      </w:r>
      <w:r w:rsidRPr="352A048F" w:rsidR="0C160EA7">
        <w:rPr>
          <w:rFonts w:ascii="Calibri" w:hAnsi="Calibri" w:eastAsia="Calibri" w:cs="Calibri"/>
          <w:b w:val="0"/>
          <w:bCs w:val="0"/>
          <w:i w:val="1"/>
          <w:iCs w:val="1"/>
          <w:caps w:val="0"/>
          <w:smallCaps w:val="0"/>
          <w:noProof w:val="0"/>
          <w:color w:val="000000" w:themeColor="text1" w:themeTint="FF" w:themeShade="FF"/>
          <w:sz w:val="27"/>
          <w:szCs w:val="27"/>
          <w:lang w:val="en-GB"/>
        </w:rPr>
        <w:t>Child &amp; Family Social Work</w:t>
      </w:r>
      <w:r w:rsidRPr="352A048F" w:rsidR="0C160EA7">
        <w:rPr>
          <w:rFonts w:ascii="Calibri" w:hAnsi="Calibri" w:eastAsia="Calibri" w:cs="Calibri"/>
          <w:b w:val="0"/>
          <w:bCs w:val="0"/>
          <w:i w:val="0"/>
          <w:iCs w:val="0"/>
          <w:caps w:val="0"/>
          <w:smallCaps w:val="0"/>
          <w:noProof w:val="0"/>
          <w:color w:val="000000" w:themeColor="text1" w:themeTint="FF" w:themeShade="FF"/>
          <w:sz w:val="27"/>
          <w:szCs w:val="27"/>
          <w:lang w:val="en-GB"/>
        </w:rPr>
        <w:t>, 19(4), pp.443–454. doi:10.1111/cfs.12043.</w:t>
      </w:r>
    </w:p>
    <w:p w:rsidR="502EF613" w:rsidP="352A048F" w:rsidRDefault="502EF613" w14:paraId="480725F7" w14:textId="317652E7">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502EF613" w:rsidP="352A048F" w:rsidRDefault="502EF613" w14:paraId="740B757D" w14:textId="6BC77ECC">
      <w:pPr>
        <w:pStyle w:val="Normal"/>
        <w:rPr>
          <w:rFonts w:ascii="Calibri" w:hAnsi="Calibri" w:eastAsia="Calibri" w:cs="Calibri"/>
          <w:noProof w:val="0"/>
          <w:sz w:val="27"/>
          <w:szCs w:val="27"/>
          <w:lang w:val="en-GB"/>
        </w:rPr>
      </w:pPr>
      <w:r w:rsidRPr="352A048F" w:rsidR="444309E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Higham, P. (2019). </w:t>
      </w:r>
      <w:r w:rsidRPr="352A048F" w:rsidR="444309E1">
        <w:rPr>
          <w:rFonts w:ascii="Calibri" w:hAnsi="Calibri" w:eastAsia="Calibri" w:cs="Calibri"/>
          <w:b w:val="0"/>
          <w:bCs w:val="0"/>
          <w:i w:val="1"/>
          <w:iCs w:val="1"/>
          <w:caps w:val="0"/>
          <w:smallCaps w:val="0"/>
          <w:noProof w:val="0"/>
          <w:color w:val="000000" w:themeColor="text1" w:themeTint="FF" w:themeShade="FF"/>
          <w:sz w:val="27"/>
          <w:szCs w:val="27"/>
          <w:lang w:val="en-GB"/>
        </w:rPr>
        <w:t>Communication and Interviewing Skills for Practice in Social Work, Counselling and the Health Professions</w:t>
      </w:r>
      <w:r w:rsidRPr="352A048F" w:rsidR="444309E1">
        <w:rPr>
          <w:rFonts w:ascii="Calibri" w:hAnsi="Calibri" w:eastAsia="Calibri" w:cs="Calibri"/>
          <w:b w:val="0"/>
          <w:bCs w:val="0"/>
          <w:i w:val="0"/>
          <w:iCs w:val="0"/>
          <w:caps w:val="0"/>
          <w:smallCaps w:val="0"/>
          <w:noProof w:val="0"/>
          <w:color w:val="000000" w:themeColor="text1" w:themeTint="FF" w:themeShade="FF"/>
          <w:sz w:val="27"/>
          <w:szCs w:val="27"/>
          <w:lang w:val="en-GB"/>
        </w:rPr>
        <w:t>. Routledge. doi:10.4324/9780429439490.</w:t>
      </w:r>
    </w:p>
    <w:p w:rsidR="502EF613" w:rsidP="352A048F" w:rsidRDefault="502EF613" w14:paraId="4041DAE5" w14:textId="1C336F54">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502EF613" w:rsidP="352A048F" w:rsidRDefault="502EF613" w14:paraId="3F5D7D0C" w14:textId="05D3AD48">
      <w:pPr>
        <w:pStyle w:val="Normal"/>
        <w:rPr>
          <w:rFonts w:ascii="Calibri" w:hAnsi="Calibri" w:eastAsia="Calibri" w:cs="Calibri"/>
          <w:noProof w:val="0"/>
          <w:sz w:val="27"/>
          <w:szCs w:val="27"/>
          <w:lang w:val="en-GB"/>
        </w:rPr>
      </w:pPr>
      <w:r w:rsidRPr="352A048F" w:rsidR="483B5B8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Karpetis, G. (2017). Social Work Skills: A Narrative Review of the Literature. </w:t>
      </w:r>
      <w:r w:rsidRPr="352A048F" w:rsidR="483B5B88">
        <w:rPr>
          <w:rFonts w:ascii="Calibri" w:hAnsi="Calibri" w:eastAsia="Calibri" w:cs="Calibri"/>
          <w:b w:val="0"/>
          <w:bCs w:val="0"/>
          <w:i w:val="1"/>
          <w:iCs w:val="1"/>
          <w:caps w:val="0"/>
          <w:smallCaps w:val="0"/>
          <w:noProof w:val="0"/>
          <w:color w:val="000000" w:themeColor="text1" w:themeTint="FF" w:themeShade="FF"/>
          <w:sz w:val="27"/>
          <w:szCs w:val="27"/>
          <w:lang w:val="en-GB"/>
        </w:rPr>
        <w:t>The British Journal of Social Work</w:t>
      </w:r>
      <w:r w:rsidRPr="352A048F" w:rsidR="483B5B88">
        <w:rPr>
          <w:rFonts w:ascii="Calibri" w:hAnsi="Calibri" w:eastAsia="Calibri" w:cs="Calibri"/>
          <w:b w:val="0"/>
          <w:bCs w:val="0"/>
          <w:i w:val="0"/>
          <w:iCs w:val="0"/>
          <w:caps w:val="0"/>
          <w:smallCaps w:val="0"/>
          <w:noProof w:val="0"/>
          <w:color w:val="000000" w:themeColor="text1" w:themeTint="FF" w:themeShade="FF"/>
          <w:sz w:val="27"/>
          <w:szCs w:val="27"/>
          <w:lang w:val="en-GB"/>
        </w:rPr>
        <w:t>, [online] 48(3), pp.596–615. Available at: https://academic.oup.com/bjsw/article-abstract/48/3/596/4056411?redirectedfrom=pdf&amp;login=false [Accessed 9 July 2026].</w:t>
      </w:r>
    </w:p>
    <w:p w:rsidR="502EF613" w:rsidP="352A048F" w:rsidRDefault="502EF613" w14:paraId="7A83E6AA" w14:textId="1D963E2B">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502EF613" w:rsidP="719E1C6E" w:rsidRDefault="502EF613" w14:paraId="5ACC888C" w14:textId="519FDE6D">
      <w:pPr>
        <w:pStyle w:val="Normal"/>
      </w:pPr>
      <w:r w:rsidRPr="352A048F" w:rsidR="0C160EA7">
        <w:rPr>
          <w:rFonts w:ascii="Calibri" w:hAnsi="Calibri" w:eastAsia="Calibri" w:cs="Calibri"/>
          <w:b w:val="0"/>
          <w:bCs w:val="0"/>
          <w:i w:val="0"/>
          <w:iCs w:val="0"/>
          <w:caps w:val="0"/>
          <w:smallCaps w:val="0"/>
          <w:noProof w:val="0"/>
          <w:color w:val="000000" w:themeColor="text1" w:themeTint="FF" w:themeShade="FF"/>
          <w:sz w:val="27"/>
          <w:szCs w:val="27"/>
          <w:lang w:val="en-GB"/>
        </w:rPr>
        <w:t>Mackreth, P. and Walker, B. (2020). A Handbook for Support Workers in Health and Social Care. [online] doi:10.4324/9781315178301.</w:t>
      </w:r>
    </w:p>
    <w:p w:rsidR="502EF613" w:rsidP="352A048F" w:rsidRDefault="502EF613" w14:paraId="3C9B1263" w14:textId="33FF80DF">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502EF613" w:rsidP="719E1C6E" w:rsidRDefault="502EF613" w14:paraId="49773202" w14:textId="154941A1">
      <w:pPr>
        <w:pStyle w:val="Normal"/>
      </w:pPr>
      <w:r w:rsidRPr="352A048F" w:rsidR="5E0202E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Proquest.com. (2026). </w:t>
      </w:r>
      <w:r w:rsidRPr="352A048F" w:rsidR="5E0202EE">
        <w:rPr>
          <w:rFonts w:ascii="Calibri" w:hAnsi="Calibri" w:eastAsia="Calibri" w:cs="Calibri"/>
          <w:b w:val="0"/>
          <w:bCs w:val="0"/>
          <w:i w:val="1"/>
          <w:iCs w:val="1"/>
          <w:caps w:val="0"/>
          <w:smallCaps w:val="0"/>
          <w:noProof w:val="0"/>
          <w:color w:val="000000" w:themeColor="text1" w:themeTint="FF" w:themeShade="FF"/>
          <w:sz w:val="27"/>
          <w:szCs w:val="27"/>
          <w:lang w:val="en-GB"/>
        </w:rPr>
        <w:t>Redirecting</w:t>
      </w:r>
      <w:r w:rsidRPr="352A048F" w:rsidR="5E0202EE">
        <w:rPr>
          <w:rFonts w:ascii="Calibri" w:hAnsi="Calibri" w:eastAsia="Calibri" w:cs="Calibri"/>
          <w:b w:val="0"/>
          <w:bCs w:val="0"/>
          <w:i w:val="0"/>
          <w:iCs w:val="0"/>
          <w:caps w:val="0"/>
          <w:smallCaps w:val="0"/>
          <w:noProof w:val="0"/>
          <w:color w:val="000000" w:themeColor="text1" w:themeTint="FF" w:themeShade="FF"/>
          <w:sz w:val="27"/>
          <w:szCs w:val="27"/>
          <w:lang w:val="en-GB"/>
        </w:rPr>
        <w:t>. [online] Available at: https://www.proquest.com/docview/223296124?accountid=130472&amp;parentsessionid=6awzm%2bqyl5irsulvi0uewstach9guqup5bc37xv44jg%3d&amp;pq-origsite=primo&amp;sourcety [Accessed 7 July 2026].</w:t>
      </w:r>
    </w:p>
    <w:p w:rsidR="32AA45ED" w:rsidP="352A048F" w:rsidRDefault="32AA45ED" w14:paraId="1D1BC88B" w14:textId="28280D52">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32AA45ED" w:rsidP="38EA9F67" w:rsidRDefault="32AA45ED" w14:paraId="46FA958C" w14:textId="6D2D899F">
      <w:pPr>
        <w:pStyle w:val="Normal"/>
      </w:pPr>
      <w:r w:rsidRPr="352A048F" w:rsidR="1406FB1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Oclc.org. (2026). </w:t>
      </w:r>
      <w:r w:rsidRPr="352A048F" w:rsidR="1406FB1F">
        <w:rPr>
          <w:rFonts w:ascii="Calibri" w:hAnsi="Calibri" w:eastAsia="Calibri" w:cs="Calibri"/>
          <w:b w:val="0"/>
          <w:bCs w:val="0"/>
          <w:i w:val="1"/>
          <w:iCs w:val="1"/>
          <w:caps w:val="0"/>
          <w:smallCaps w:val="0"/>
          <w:noProof w:val="0"/>
          <w:color w:val="000000" w:themeColor="text1" w:themeTint="FF" w:themeShade="FF"/>
          <w:sz w:val="27"/>
          <w:szCs w:val="27"/>
          <w:lang w:val="en-GB"/>
        </w:rPr>
        <w:t>Shibboleth Authentication Request</w:t>
      </w:r>
      <w:r w:rsidRPr="352A048F" w:rsidR="1406FB1F">
        <w:rPr>
          <w:rFonts w:ascii="Calibri" w:hAnsi="Calibri" w:eastAsia="Calibri" w:cs="Calibri"/>
          <w:b w:val="0"/>
          <w:bCs w:val="0"/>
          <w:i w:val="0"/>
          <w:iCs w:val="0"/>
          <w:caps w:val="0"/>
          <w:smallCaps w:val="0"/>
          <w:noProof w:val="0"/>
          <w:color w:val="000000" w:themeColor="text1" w:themeTint="FF" w:themeShade="FF"/>
          <w:sz w:val="27"/>
          <w:szCs w:val="27"/>
          <w:lang w:val="en-GB"/>
        </w:rPr>
        <w:t>. [online] Available at: https://research-ebsco-com.uwtsd.idm.oclc.org/c/onvpsy/viewer/pdf/j4bbu5b62r?route=details [Accessed 8 July 2026].</w:t>
      </w:r>
    </w:p>
    <w:p w:rsidR="352A048F" w:rsidP="352A048F" w:rsidRDefault="352A048F" w14:paraId="4BB5C981" w14:textId="15F11277">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23491F8D" w:rsidP="352A048F" w:rsidRDefault="23491F8D" w14:paraId="26420694" w14:textId="1915C310">
      <w:pPr>
        <w:pStyle w:val="Normal"/>
        <w:rPr>
          <w:rFonts w:ascii="Calibri" w:hAnsi="Calibri" w:eastAsia="Calibri" w:cs="Calibri"/>
          <w:noProof w:val="0"/>
          <w:sz w:val="27"/>
          <w:szCs w:val="27"/>
          <w:lang w:val="en-GB"/>
        </w:rPr>
      </w:pPr>
      <w:r w:rsidRPr="352A048F" w:rsidR="23491F8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Pulman, A. and Lee-Ann Fenge (2023). Building capacity for social care research – ways of improving research skills for social workers. </w:t>
      </w:r>
      <w:r w:rsidRPr="352A048F" w:rsidR="23491F8D">
        <w:rPr>
          <w:rFonts w:ascii="Calibri" w:hAnsi="Calibri" w:eastAsia="Calibri" w:cs="Calibri"/>
          <w:b w:val="0"/>
          <w:bCs w:val="0"/>
          <w:i w:val="1"/>
          <w:iCs w:val="1"/>
          <w:caps w:val="0"/>
          <w:smallCaps w:val="0"/>
          <w:noProof w:val="0"/>
          <w:color w:val="000000" w:themeColor="text1" w:themeTint="FF" w:themeShade="FF"/>
          <w:sz w:val="27"/>
          <w:szCs w:val="27"/>
          <w:lang w:val="en-GB"/>
        </w:rPr>
        <w:t>Social Work Education</w:t>
      </w:r>
      <w:r w:rsidRPr="352A048F" w:rsidR="23491F8D">
        <w:rPr>
          <w:rFonts w:ascii="Calibri" w:hAnsi="Calibri" w:eastAsia="Calibri" w:cs="Calibri"/>
          <w:b w:val="0"/>
          <w:bCs w:val="0"/>
          <w:i w:val="0"/>
          <w:iCs w:val="0"/>
          <w:caps w:val="0"/>
          <w:smallCaps w:val="0"/>
          <w:noProof w:val="0"/>
          <w:color w:val="000000" w:themeColor="text1" w:themeTint="FF" w:themeShade="FF"/>
          <w:sz w:val="27"/>
          <w:szCs w:val="27"/>
          <w:lang w:val="en-GB"/>
        </w:rPr>
        <w:t>, 43(1), pp.1–19. doi:10.1080/02615479.2023.2221276.</w:t>
      </w:r>
    </w:p>
    <w:p w:rsidR="352A048F" w:rsidP="352A048F" w:rsidRDefault="352A048F" w14:paraId="137EA979" w14:textId="2B12CDC7">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18D39487" w:rsidP="38EA9F67" w:rsidRDefault="18D39487" w14:paraId="7003DFDC" w14:textId="58FBB9DF">
      <w:pPr>
        <w:pStyle w:val="Normal"/>
      </w:pPr>
      <w:r w:rsidRPr="352A048F" w:rsidR="062F74F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Scourfield, P. (2021). </w:t>
      </w:r>
      <w:r w:rsidRPr="352A048F" w:rsidR="062F74F9">
        <w:rPr>
          <w:rFonts w:ascii="Calibri" w:hAnsi="Calibri" w:eastAsia="Calibri" w:cs="Calibri"/>
          <w:b w:val="0"/>
          <w:bCs w:val="0"/>
          <w:i w:val="1"/>
          <w:iCs w:val="1"/>
          <w:caps w:val="0"/>
          <w:smallCaps w:val="0"/>
          <w:noProof w:val="0"/>
          <w:color w:val="000000" w:themeColor="text1" w:themeTint="FF" w:themeShade="FF"/>
          <w:sz w:val="27"/>
          <w:szCs w:val="27"/>
          <w:lang w:val="en-GB"/>
        </w:rPr>
        <w:t>Using Advocacy in Social Work Practice</w:t>
      </w:r>
      <w:r w:rsidRPr="352A048F" w:rsidR="062F74F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352A048F" w:rsidR="062F74F9">
        <w:rPr>
          <w:rFonts w:ascii="Calibri" w:hAnsi="Calibri" w:eastAsia="Calibri" w:cs="Calibri"/>
          <w:b w:val="0"/>
          <w:bCs w:val="0"/>
          <w:i w:val="1"/>
          <w:iCs w:val="1"/>
          <w:caps w:val="0"/>
          <w:smallCaps w:val="0"/>
          <w:noProof w:val="0"/>
          <w:color w:val="000000" w:themeColor="text1" w:themeTint="FF" w:themeShade="FF"/>
          <w:sz w:val="27"/>
          <w:szCs w:val="27"/>
          <w:lang w:val="en-GB"/>
        </w:rPr>
        <w:t>Routledge eBooks</w:t>
      </w:r>
      <w:r w:rsidRPr="352A048F" w:rsidR="062F74F9">
        <w:rPr>
          <w:rFonts w:ascii="Calibri" w:hAnsi="Calibri" w:eastAsia="Calibri" w:cs="Calibri"/>
          <w:b w:val="0"/>
          <w:bCs w:val="0"/>
          <w:i w:val="0"/>
          <w:iCs w:val="0"/>
          <w:caps w:val="0"/>
          <w:smallCaps w:val="0"/>
          <w:noProof w:val="0"/>
          <w:color w:val="000000" w:themeColor="text1" w:themeTint="FF" w:themeShade="FF"/>
          <w:sz w:val="27"/>
          <w:szCs w:val="27"/>
          <w:lang w:val="en-GB"/>
        </w:rPr>
        <w:t>. Informa. doi:10.4324/9781003041122.</w:t>
      </w:r>
    </w:p>
    <w:p w:rsidR="352A048F" w:rsidP="352A048F" w:rsidRDefault="352A048F" w14:paraId="6A41A060" w14:textId="02D47382">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352A048F" w:rsidP="352A048F" w:rsidRDefault="352A048F" w14:paraId="23F27725" w14:textId="4651B82B">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sectPr>
      <w:pgSz w:w="11906" w:h="16838" w:orient="portrait"/>
      <w:pgMar w:top="1440" w:right="1440" w:bottom="1440" w:left="1440" w:header="720" w:footer="720" w:gutter="0"/>
      <w:cols w:space="720"/>
      <w:docGrid w:linePitch="360"/>
      <w:headerReference w:type="default" r:id="Rbed8c3cf677b4a36"/>
      <w:footerReference w:type="default" r:id="Rb390cb4c65f74fb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08A423B" w:rsidTr="408A423B" w14:paraId="26116F91">
      <w:trPr>
        <w:trHeight w:val="300"/>
      </w:trPr>
      <w:tc>
        <w:tcPr>
          <w:tcW w:w="3005" w:type="dxa"/>
          <w:tcMar/>
        </w:tcPr>
        <w:p w:rsidR="408A423B" w:rsidP="408A423B" w:rsidRDefault="408A423B" w14:paraId="7A564A84" w14:textId="1C664D03">
          <w:pPr>
            <w:pStyle w:val="Header"/>
            <w:bidi w:val="0"/>
            <w:ind w:left="-115"/>
            <w:jc w:val="left"/>
          </w:pPr>
        </w:p>
      </w:tc>
      <w:tc>
        <w:tcPr>
          <w:tcW w:w="3005" w:type="dxa"/>
          <w:tcMar/>
        </w:tcPr>
        <w:p w:rsidR="408A423B" w:rsidP="408A423B" w:rsidRDefault="408A423B" w14:paraId="4269ECF2" w14:textId="0EDA91B0">
          <w:pPr>
            <w:pStyle w:val="Header"/>
            <w:bidi w:val="0"/>
            <w:jc w:val="center"/>
          </w:pPr>
        </w:p>
      </w:tc>
      <w:tc>
        <w:tcPr>
          <w:tcW w:w="3005" w:type="dxa"/>
          <w:tcMar/>
        </w:tcPr>
        <w:p w:rsidR="408A423B" w:rsidP="408A423B" w:rsidRDefault="408A423B" w14:paraId="2DE2C27A" w14:textId="08CD8BD7">
          <w:pPr>
            <w:pStyle w:val="Header"/>
            <w:bidi w:val="0"/>
            <w:ind w:right="-115"/>
            <w:jc w:val="right"/>
          </w:pPr>
          <w:r>
            <w:fldChar w:fldCharType="begin"/>
          </w:r>
          <w:r>
            <w:instrText xml:space="preserve">PAGE</w:instrText>
          </w:r>
          <w:r>
            <w:fldChar w:fldCharType="separate"/>
          </w:r>
          <w:r>
            <w:fldChar w:fldCharType="end"/>
          </w:r>
        </w:p>
      </w:tc>
    </w:tr>
  </w:tbl>
  <w:p w:rsidR="408A423B" w:rsidP="408A423B" w:rsidRDefault="408A423B" w14:paraId="3E7F30F3" w14:textId="1400219F">
    <w:pPr>
      <w:pStyle w:val="Footer"/>
      <w:bidi w:val="0"/>
    </w:pPr>
  </w:p>
</w:ftr>
</file>

<file path=word/header.xml><?xml version="1.0" encoding="utf-8"?>
<w:hdr xmlns:w14="http://schemas.microsoft.com/office/word/2010/wordml" xmlns:w="http://schemas.openxmlformats.org/wordprocessingml/2006/main">
  <w:p w:rsidR="352A048F" w:rsidRDefault="352A048F" w14:paraId="0355CE93" w14:textId="20D79BE7"/>
  <w:p w:rsidR="352A048F" w:rsidRDefault="352A048F" w14:paraId="2CC72932" w14:textId="3B8D0A7A"/>
  <w:tbl>
    <w:tblPr>
      <w:tblStyle w:val="TableNormal"/>
      <w:bidiVisual w:val="0"/>
      <w:tblW w:w="0" w:type="auto"/>
      <w:tblLook w:val="06A0" w:firstRow="1" w:lastRow="0" w:firstColumn="1" w:lastColumn="0" w:noHBand="1" w:noVBand="1"/>
    </w:tblPr>
    <w:tblGrid>
      <w:gridCol w:w="3005"/>
      <w:gridCol w:w="3005"/>
      <w:gridCol w:w="3005"/>
    </w:tblGrid>
    <w:tr w:rsidR="408A423B" w:rsidTr="408A423B" w14:paraId="7449ADC4">
      <w:trPr>
        <w:trHeight w:val="300"/>
      </w:trPr>
      <w:tc>
        <w:tcPr>
          <w:tcW w:w="3005" w:type="dxa"/>
          <w:tcMar/>
        </w:tcPr>
        <w:p w:rsidR="408A423B" w:rsidP="408A423B" w:rsidRDefault="408A423B" w14:paraId="66755C75" w14:textId="1381EECB">
          <w:pPr>
            <w:pStyle w:val="Header"/>
            <w:bidi w:val="0"/>
            <w:ind w:left="-115"/>
            <w:jc w:val="left"/>
          </w:pPr>
        </w:p>
      </w:tc>
      <w:tc>
        <w:tcPr>
          <w:tcW w:w="3005" w:type="dxa"/>
          <w:tcMar/>
        </w:tcPr>
        <w:p w:rsidR="408A423B" w:rsidP="408A423B" w:rsidRDefault="408A423B" w14:paraId="24BBAF99" w14:textId="4E3803E1">
          <w:pPr>
            <w:pStyle w:val="Header"/>
            <w:bidi w:val="0"/>
            <w:jc w:val="center"/>
          </w:pPr>
        </w:p>
      </w:tc>
      <w:tc>
        <w:tcPr>
          <w:tcW w:w="3005" w:type="dxa"/>
          <w:tcMar/>
        </w:tcPr>
        <w:p w:rsidR="408A423B" w:rsidP="408A423B" w:rsidRDefault="408A423B" w14:paraId="7751B7FF" w14:textId="0FEB7123">
          <w:pPr>
            <w:pStyle w:val="Header"/>
            <w:bidi w:val="0"/>
            <w:ind w:right="-115"/>
            <w:jc w:val="right"/>
          </w:pPr>
        </w:p>
      </w:tc>
    </w:tr>
  </w:tbl>
  <w:p w:rsidR="408A423B" w:rsidP="408A423B" w:rsidRDefault="408A423B" w14:paraId="16117C43" w14:textId="59381362">
    <w:pPr>
      <w:pStyle w:val="Header"/>
      <w:bidi w:val="0"/>
    </w:pPr>
  </w:p>
</w:hdr>
</file>

<file path=word/intelligence2.xml><?xml version="1.0" encoding="utf-8"?>
<int2:intelligence xmlns:int2="http://schemas.microsoft.com/office/intelligence/2020/intelligence">
  <int2:observations>
    <int2:textHash int2:hashCode="JDkcvWoNS0UDs3" int2:id="AwcZriAA">
      <int2:state int2:type="spell" int2:value="Rejected"/>
    </int2:textHash>
    <int2:textHash int2:hashCode="/57phzC98xyoW7" int2:id="Dh2Tpe8w">
      <int2:state int2:type="spell" int2:value="Rejected"/>
    </int2:textHash>
    <int2:textHash int2:hashCode="iewJ3sNXuxPKh0" int2:id="ibCnimpm">
      <int2:state int2:type="spell" int2:value="Rejected"/>
    </int2:textHash>
    <int2:textHash int2:hashCode="BC3EUS+j05HFFw" int2:id="F7IDvHtz">
      <int2:state int2:type="spell" int2:value="Rejected"/>
    </int2:textHash>
    <int2:textHash int2:hashCode="8SyL8FDb+SezNU" int2:id="DV9V253K">
      <int2:state int2:type="spell" int2:value="Rejected"/>
    </int2:textHash>
    <int2:textHash int2:hashCode="SnSy4HwWnDqC9K" int2:id="JIJx2knU">
      <int2:state int2:type="spell" int2:value="Rejected"/>
    </int2:textHash>
    <int2:textHash int2:hashCode="kCmX9YyoOGK1iA" int2:id="zSsLx26o">
      <int2:state int2:type="spell" int2:value="Rejected"/>
    </int2:textHash>
    <int2:textHash int2:hashCode="ni8UUdXdlt6RIo" int2:id="tNDufcrT">
      <int2:state int2:type="spell" int2:value="Rejected"/>
    </int2:textHash>
    <int2:bookmark int2:bookmarkName="_Int_aPKD8cKe" int2:invalidationBookmarkName="" int2:hashCode="pJ+KyogYBZFRHH" int2:id="F4ssageG">
      <int2:state int2:type="style" int2:value="Rejected"/>
    </int2:bookmark>
    <int2:bookmark int2:bookmarkName="_Int_I1mQ2vro" int2:invalidationBookmarkName="" int2:hashCode="3KKjJeR/dxf+gy" int2:id="WlU2aI77">
      <int2:state int2:type="style" int2:value="Rejected"/>
    </int2:bookmark>
    <int2:bookmark int2:bookmarkName="_Int_aNYQoXns" int2:invalidationBookmarkName="" int2:hashCode="S2YZuxvj7vALy0" int2:id="XgNTvyGK">
      <int2:state int2:type="gram" int2:value="Rejected"/>
    </int2:bookmark>
    <int2:bookmark int2:bookmarkName="_Int_qJdeuAVM" int2:invalidationBookmarkName="" int2:hashCode="PASCEUKafYh+Rp" int2:id="31OhYcJ6">
      <int2:state int2:type="style" int2:value="Rejected"/>
    </int2:bookmark>
    <int2:bookmark int2:bookmarkName="_Int_B299qGOK" int2:invalidationBookmarkName="" int2:hashCode="4dDGwcKeatUWQH" int2:id="jx1z17Ql">
      <int2:state int2:type="style" int2:value="Rejected"/>
    </int2:bookmark>
    <int2:bookmark int2:bookmarkName="_Int_4Hcr0HEC" int2:invalidationBookmarkName="" int2:hashCode="yX27mG46mw5/J2" int2:id="wuflB9GF">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E2F7F1"/>
    <w:rsid w:val="00532AF3"/>
    <w:rsid w:val="0103DB74"/>
    <w:rsid w:val="011AAE89"/>
    <w:rsid w:val="0162362F"/>
    <w:rsid w:val="017369C1"/>
    <w:rsid w:val="01FB2131"/>
    <w:rsid w:val="027DE526"/>
    <w:rsid w:val="030099E2"/>
    <w:rsid w:val="030A1962"/>
    <w:rsid w:val="032E0312"/>
    <w:rsid w:val="0382928A"/>
    <w:rsid w:val="03D56C5D"/>
    <w:rsid w:val="042FB358"/>
    <w:rsid w:val="043FA012"/>
    <w:rsid w:val="053EEDC4"/>
    <w:rsid w:val="0605E824"/>
    <w:rsid w:val="062481CD"/>
    <w:rsid w:val="062F74F9"/>
    <w:rsid w:val="06681472"/>
    <w:rsid w:val="06BB7C2F"/>
    <w:rsid w:val="06CAF375"/>
    <w:rsid w:val="0767B766"/>
    <w:rsid w:val="0771FBDA"/>
    <w:rsid w:val="0779274F"/>
    <w:rsid w:val="07E92A90"/>
    <w:rsid w:val="082A0E26"/>
    <w:rsid w:val="0873EC44"/>
    <w:rsid w:val="099F26A1"/>
    <w:rsid w:val="0BDFF7F4"/>
    <w:rsid w:val="0C160EA7"/>
    <w:rsid w:val="0D83EBE2"/>
    <w:rsid w:val="0D91C813"/>
    <w:rsid w:val="0DDE3F9E"/>
    <w:rsid w:val="0ECD4886"/>
    <w:rsid w:val="0F296808"/>
    <w:rsid w:val="0F4D3987"/>
    <w:rsid w:val="0F6F6287"/>
    <w:rsid w:val="0FC7A23A"/>
    <w:rsid w:val="10955C8C"/>
    <w:rsid w:val="11E3007C"/>
    <w:rsid w:val="12083EF9"/>
    <w:rsid w:val="126DEE6B"/>
    <w:rsid w:val="127416FD"/>
    <w:rsid w:val="129D8D71"/>
    <w:rsid w:val="13BD2D4D"/>
    <w:rsid w:val="13E43DF5"/>
    <w:rsid w:val="1406FB1F"/>
    <w:rsid w:val="14504930"/>
    <w:rsid w:val="15149C97"/>
    <w:rsid w:val="151C75EF"/>
    <w:rsid w:val="15DC5AD7"/>
    <w:rsid w:val="16344F77"/>
    <w:rsid w:val="16B5373E"/>
    <w:rsid w:val="175832D4"/>
    <w:rsid w:val="1773D3AD"/>
    <w:rsid w:val="1777A0D1"/>
    <w:rsid w:val="17A4FE0B"/>
    <w:rsid w:val="17DA1964"/>
    <w:rsid w:val="18060C2C"/>
    <w:rsid w:val="18D39487"/>
    <w:rsid w:val="198D89CE"/>
    <w:rsid w:val="1A5C62BC"/>
    <w:rsid w:val="1A764C43"/>
    <w:rsid w:val="1ADFA993"/>
    <w:rsid w:val="1B27D05C"/>
    <w:rsid w:val="1B29CBE5"/>
    <w:rsid w:val="1B2EEFFA"/>
    <w:rsid w:val="1B853A1F"/>
    <w:rsid w:val="1BDC7E11"/>
    <w:rsid w:val="1BE1B7A1"/>
    <w:rsid w:val="1C1C6F12"/>
    <w:rsid w:val="1C268FE6"/>
    <w:rsid w:val="1C433BB1"/>
    <w:rsid w:val="1CBB21F5"/>
    <w:rsid w:val="1CD3B641"/>
    <w:rsid w:val="1CFD727D"/>
    <w:rsid w:val="1D5A51F9"/>
    <w:rsid w:val="1D7FBE74"/>
    <w:rsid w:val="1D891F50"/>
    <w:rsid w:val="1E0DBC7C"/>
    <w:rsid w:val="1E4662B9"/>
    <w:rsid w:val="1F0770B8"/>
    <w:rsid w:val="2033FE23"/>
    <w:rsid w:val="20D80672"/>
    <w:rsid w:val="226036BA"/>
    <w:rsid w:val="22A13CCA"/>
    <w:rsid w:val="22F6C604"/>
    <w:rsid w:val="23491F8D"/>
    <w:rsid w:val="23766453"/>
    <w:rsid w:val="23A9E5D9"/>
    <w:rsid w:val="23DB019F"/>
    <w:rsid w:val="240F73CA"/>
    <w:rsid w:val="24AC2C7F"/>
    <w:rsid w:val="24CF5ADD"/>
    <w:rsid w:val="253A11BB"/>
    <w:rsid w:val="25C28251"/>
    <w:rsid w:val="25E9483D"/>
    <w:rsid w:val="2613801A"/>
    <w:rsid w:val="266CA6BC"/>
    <w:rsid w:val="26A1F5DF"/>
    <w:rsid w:val="26BADE34"/>
    <w:rsid w:val="26C013D9"/>
    <w:rsid w:val="26D8333D"/>
    <w:rsid w:val="27F526AA"/>
    <w:rsid w:val="2869B849"/>
    <w:rsid w:val="2885B6D0"/>
    <w:rsid w:val="28894558"/>
    <w:rsid w:val="293F4250"/>
    <w:rsid w:val="299CE9C7"/>
    <w:rsid w:val="29BB51A3"/>
    <w:rsid w:val="2A06E163"/>
    <w:rsid w:val="2AC9DD12"/>
    <w:rsid w:val="2BBFB09E"/>
    <w:rsid w:val="2C6364DE"/>
    <w:rsid w:val="2C7F80E9"/>
    <w:rsid w:val="2C9C77B6"/>
    <w:rsid w:val="2D4E3CA5"/>
    <w:rsid w:val="2D808C1C"/>
    <w:rsid w:val="2DF2E4DD"/>
    <w:rsid w:val="2DF520ED"/>
    <w:rsid w:val="2F4CA096"/>
    <w:rsid w:val="2F68491E"/>
    <w:rsid w:val="2F8712A0"/>
    <w:rsid w:val="2FE13F77"/>
    <w:rsid w:val="3000D834"/>
    <w:rsid w:val="30710F5E"/>
    <w:rsid w:val="30A3C3D5"/>
    <w:rsid w:val="30CE3A6F"/>
    <w:rsid w:val="311A8374"/>
    <w:rsid w:val="32158AC9"/>
    <w:rsid w:val="32526D25"/>
    <w:rsid w:val="32A376DD"/>
    <w:rsid w:val="32AA45ED"/>
    <w:rsid w:val="32DAA53A"/>
    <w:rsid w:val="3334191B"/>
    <w:rsid w:val="334F2DA3"/>
    <w:rsid w:val="3379093A"/>
    <w:rsid w:val="338ABD30"/>
    <w:rsid w:val="33C2CF24"/>
    <w:rsid w:val="33F9C87D"/>
    <w:rsid w:val="344407D9"/>
    <w:rsid w:val="3482F527"/>
    <w:rsid w:val="3502FD04"/>
    <w:rsid w:val="3516BFDA"/>
    <w:rsid w:val="352A048F"/>
    <w:rsid w:val="35A87B46"/>
    <w:rsid w:val="35E90046"/>
    <w:rsid w:val="35FD14E9"/>
    <w:rsid w:val="36696588"/>
    <w:rsid w:val="372A1804"/>
    <w:rsid w:val="37362EEF"/>
    <w:rsid w:val="37704FAE"/>
    <w:rsid w:val="37C6B412"/>
    <w:rsid w:val="386E71F0"/>
    <w:rsid w:val="38EA9F67"/>
    <w:rsid w:val="395A67E4"/>
    <w:rsid w:val="3A2EB245"/>
    <w:rsid w:val="3A601E87"/>
    <w:rsid w:val="3AD7F083"/>
    <w:rsid w:val="3B1739DD"/>
    <w:rsid w:val="3B6A5AA9"/>
    <w:rsid w:val="3B88CF7E"/>
    <w:rsid w:val="3C102368"/>
    <w:rsid w:val="3C191D73"/>
    <w:rsid w:val="3C546C9E"/>
    <w:rsid w:val="3CA8B780"/>
    <w:rsid w:val="3CF96EEE"/>
    <w:rsid w:val="3D390517"/>
    <w:rsid w:val="3D759669"/>
    <w:rsid w:val="3DF2725D"/>
    <w:rsid w:val="3E421AFA"/>
    <w:rsid w:val="3E6E65CD"/>
    <w:rsid w:val="3E7DC435"/>
    <w:rsid w:val="3F97B779"/>
    <w:rsid w:val="3FBE7B90"/>
    <w:rsid w:val="408A423B"/>
    <w:rsid w:val="40E22958"/>
    <w:rsid w:val="4156836E"/>
    <w:rsid w:val="4157D672"/>
    <w:rsid w:val="428518A1"/>
    <w:rsid w:val="42FDF87C"/>
    <w:rsid w:val="4330A6FF"/>
    <w:rsid w:val="443B7CFB"/>
    <w:rsid w:val="444309E1"/>
    <w:rsid w:val="445A3CC0"/>
    <w:rsid w:val="45057BB4"/>
    <w:rsid w:val="4505D930"/>
    <w:rsid w:val="4597018B"/>
    <w:rsid w:val="46939670"/>
    <w:rsid w:val="46A9B65F"/>
    <w:rsid w:val="46C998F4"/>
    <w:rsid w:val="470E44E1"/>
    <w:rsid w:val="47C965C4"/>
    <w:rsid w:val="48139E40"/>
    <w:rsid w:val="483B5B88"/>
    <w:rsid w:val="486BEF0E"/>
    <w:rsid w:val="493691F8"/>
    <w:rsid w:val="4954EC8B"/>
    <w:rsid w:val="497EC9A2"/>
    <w:rsid w:val="49CB04CB"/>
    <w:rsid w:val="4AB4B120"/>
    <w:rsid w:val="4AFF4503"/>
    <w:rsid w:val="4BE45E36"/>
    <w:rsid w:val="4C195737"/>
    <w:rsid w:val="4C33A031"/>
    <w:rsid w:val="4C6D5AC1"/>
    <w:rsid w:val="4CBDC1BE"/>
    <w:rsid w:val="4CD8D8E5"/>
    <w:rsid w:val="4D39836B"/>
    <w:rsid w:val="4DF480FE"/>
    <w:rsid w:val="4E12F36B"/>
    <w:rsid w:val="4E1FB2BB"/>
    <w:rsid w:val="4E515DE5"/>
    <w:rsid w:val="4E981D31"/>
    <w:rsid w:val="4E9DF70D"/>
    <w:rsid w:val="4EBA534B"/>
    <w:rsid w:val="4ED99BDE"/>
    <w:rsid w:val="4EFC2F22"/>
    <w:rsid w:val="4F3DF550"/>
    <w:rsid w:val="4F745CBF"/>
    <w:rsid w:val="4F9D6C61"/>
    <w:rsid w:val="4FDEFA65"/>
    <w:rsid w:val="4FEAB4A7"/>
    <w:rsid w:val="502EF613"/>
    <w:rsid w:val="50947407"/>
    <w:rsid w:val="50B767BA"/>
    <w:rsid w:val="5137BD2F"/>
    <w:rsid w:val="516F0BCA"/>
    <w:rsid w:val="526341AB"/>
    <w:rsid w:val="527C1C5C"/>
    <w:rsid w:val="5303EBE8"/>
    <w:rsid w:val="5363C9C5"/>
    <w:rsid w:val="53F17340"/>
    <w:rsid w:val="55352439"/>
    <w:rsid w:val="5595FF09"/>
    <w:rsid w:val="5695A034"/>
    <w:rsid w:val="5741B05E"/>
    <w:rsid w:val="5772E184"/>
    <w:rsid w:val="57BC1554"/>
    <w:rsid w:val="57E292AB"/>
    <w:rsid w:val="5873E0ED"/>
    <w:rsid w:val="58A0AD4D"/>
    <w:rsid w:val="597048EB"/>
    <w:rsid w:val="59E9F89D"/>
    <w:rsid w:val="5A023426"/>
    <w:rsid w:val="5B082DBD"/>
    <w:rsid w:val="5B35482A"/>
    <w:rsid w:val="5B6EAF14"/>
    <w:rsid w:val="5BE37049"/>
    <w:rsid w:val="5C575455"/>
    <w:rsid w:val="5C5BD0E4"/>
    <w:rsid w:val="5C9E092F"/>
    <w:rsid w:val="5D76659C"/>
    <w:rsid w:val="5E0202EE"/>
    <w:rsid w:val="5E0DF8BC"/>
    <w:rsid w:val="5F2FEEB8"/>
    <w:rsid w:val="5F82A05D"/>
    <w:rsid w:val="5F95422E"/>
    <w:rsid w:val="5FB9B895"/>
    <w:rsid w:val="5FE77157"/>
    <w:rsid w:val="5FF5651C"/>
    <w:rsid w:val="601D6D3A"/>
    <w:rsid w:val="6105B92F"/>
    <w:rsid w:val="6109277B"/>
    <w:rsid w:val="617C9D3D"/>
    <w:rsid w:val="61A3077D"/>
    <w:rsid w:val="61B65180"/>
    <w:rsid w:val="61F50B82"/>
    <w:rsid w:val="6215F418"/>
    <w:rsid w:val="652AE789"/>
    <w:rsid w:val="6538FF72"/>
    <w:rsid w:val="65550211"/>
    <w:rsid w:val="655C906E"/>
    <w:rsid w:val="658952A2"/>
    <w:rsid w:val="65E0FDF0"/>
    <w:rsid w:val="665D7AF4"/>
    <w:rsid w:val="6673A02D"/>
    <w:rsid w:val="66A37668"/>
    <w:rsid w:val="66DF5250"/>
    <w:rsid w:val="677D5644"/>
    <w:rsid w:val="6798BEC4"/>
    <w:rsid w:val="67BD001B"/>
    <w:rsid w:val="67CC07A3"/>
    <w:rsid w:val="680369F3"/>
    <w:rsid w:val="685C6082"/>
    <w:rsid w:val="686F8DBA"/>
    <w:rsid w:val="68EB96C8"/>
    <w:rsid w:val="69DFB096"/>
    <w:rsid w:val="69ED2988"/>
    <w:rsid w:val="6A0EE6B8"/>
    <w:rsid w:val="6A3DFE77"/>
    <w:rsid w:val="6AA668A1"/>
    <w:rsid w:val="6AC0AAE3"/>
    <w:rsid w:val="6B537B17"/>
    <w:rsid w:val="6B8F0257"/>
    <w:rsid w:val="6B96F17D"/>
    <w:rsid w:val="6B9E871F"/>
    <w:rsid w:val="6C49B149"/>
    <w:rsid w:val="6C5C9B46"/>
    <w:rsid w:val="6D33F649"/>
    <w:rsid w:val="6D3A978B"/>
    <w:rsid w:val="6D83BF37"/>
    <w:rsid w:val="6D8F06EC"/>
    <w:rsid w:val="6D9828CD"/>
    <w:rsid w:val="6E63F790"/>
    <w:rsid w:val="6E6B7068"/>
    <w:rsid w:val="6ED58F34"/>
    <w:rsid w:val="6F555F65"/>
    <w:rsid w:val="6F994C33"/>
    <w:rsid w:val="6FE9939C"/>
    <w:rsid w:val="6FEABC4E"/>
    <w:rsid w:val="7075A34E"/>
    <w:rsid w:val="70C8A433"/>
    <w:rsid w:val="716B28CB"/>
    <w:rsid w:val="719E1C6E"/>
    <w:rsid w:val="71C898AC"/>
    <w:rsid w:val="720E3C8F"/>
    <w:rsid w:val="7232D812"/>
    <w:rsid w:val="72340A27"/>
    <w:rsid w:val="72B94B39"/>
    <w:rsid w:val="72BF82B9"/>
    <w:rsid w:val="72C4F58F"/>
    <w:rsid w:val="72D493C0"/>
    <w:rsid w:val="738831A6"/>
    <w:rsid w:val="73D4BA97"/>
    <w:rsid w:val="744E852E"/>
    <w:rsid w:val="75887042"/>
    <w:rsid w:val="76AE8B91"/>
    <w:rsid w:val="7733DCA0"/>
    <w:rsid w:val="7734B8E4"/>
    <w:rsid w:val="776E706A"/>
    <w:rsid w:val="783336DF"/>
    <w:rsid w:val="7873A7AB"/>
    <w:rsid w:val="78BB8049"/>
    <w:rsid w:val="78E2F7F1"/>
    <w:rsid w:val="7975763E"/>
    <w:rsid w:val="79875C27"/>
    <w:rsid w:val="799FF5A9"/>
    <w:rsid w:val="79C9051F"/>
    <w:rsid w:val="79E0CEE5"/>
    <w:rsid w:val="7AD26FA2"/>
    <w:rsid w:val="7B205F02"/>
    <w:rsid w:val="7B875822"/>
    <w:rsid w:val="7BA277A8"/>
    <w:rsid w:val="7BA98EDC"/>
    <w:rsid w:val="7BAC068A"/>
    <w:rsid w:val="7BEBB233"/>
    <w:rsid w:val="7CE45FD0"/>
    <w:rsid w:val="7CE9E0FD"/>
    <w:rsid w:val="7E3999E3"/>
    <w:rsid w:val="7E418CB9"/>
    <w:rsid w:val="7E4DEC87"/>
    <w:rsid w:val="7EC027D2"/>
    <w:rsid w:val="7F897E37"/>
    <w:rsid w:val="7F89A203"/>
    <w:rsid w:val="7F8D183A"/>
    <w:rsid w:val="7FE53A7E"/>
    <w:rsid w:val="7FF638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78DCF"/>
  <w15:chartTrackingRefBased/>
  <w15:docId w15:val="{53FA1E8C-4CE8-4B70-B46D-BB4BD30580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408A423B"/>
    <w:pPr>
      <w:tabs>
        <w:tab w:val="center" w:leader="none" w:pos="4680"/>
        <w:tab w:val="right" w:leader="none" w:pos="9360"/>
      </w:tabs>
      <w:spacing w:after="0" w:line="240" w:lineRule="auto"/>
    </w:pPr>
  </w:style>
  <w:style w:type="paragraph" w:styleId="Footer">
    <w:uiPriority w:val="99"/>
    <w:name w:val="footer"/>
    <w:basedOn w:val="Normal"/>
    <w:unhideWhenUsed/>
    <w:rsid w:val="408A423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352A048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397251337" /><Relationship Type="http://schemas.openxmlformats.org/officeDocument/2006/relationships/image" Target="/media/image7.png" Id="rId1003450781" /><Relationship Type="http://schemas.openxmlformats.org/officeDocument/2006/relationships/image" Target="/media/image8.png" Id="rId1183010996" /><Relationship Type="http://schemas.openxmlformats.org/officeDocument/2006/relationships/image" Target="/media/image9.png" Id="rId324942049" /><Relationship Type="http://schemas.openxmlformats.org/officeDocument/2006/relationships/image" Target="/media/imagea.png" Id="rId1652722585" /><Relationship Type="http://schemas.openxmlformats.org/officeDocument/2006/relationships/image" Target="/media/imagee.png" Id="rId224759655" /><Relationship Type="http://schemas.microsoft.com/office/2020/10/relationships/intelligence" Target="/word/intelligence2.xml" Id="Re2d3cb8ed3c84796" /><Relationship Type="http://schemas.openxmlformats.org/officeDocument/2006/relationships/header" Target="/word/header.xml" Id="Rbed8c3cf677b4a36" /><Relationship Type="http://schemas.openxmlformats.org/officeDocument/2006/relationships/footer" Target="/word/footer.xml" Id="Rb390cb4c65f74fb2" /><Relationship Type="http://schemas.openxmlformats.org/officeDocument/2006/relationships/image" Target="/media/imageb.png" Id="rId1929743178" /><Relationship Type="http://schemas.openxmlformats.org/officeDocument/2006/relationships/image" Target="/media/imagec.png" Id="rId213623770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Shabnam Munsha (2410764)</dc:creator>
  <keywords/>
  <dc:description/>
  <lastModifiedBy>Shabnam Munsha (2410764)</lastModifiedBy>
  <revision>10</revision>
  <dcterms:created xsi:type="dcterms:W3CDTF">2026-07-05T19:36:04.0614477Z</dcterms:created>
  <dcterms:modified xsi:type="dcterms:W3CDTF">2026-07-10T16:00:26.7993064Z</dcterms:modified>
</coreProperties>
</file>