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00A805" w14:textId="1DCA1A08" w:rsidR="003B251D" w:rsidRDefault="003B251D" w:rsidP="003B251D">
      <w:r>
        <w:t xml:space="preserve">                             </w:t>
      </w:r>
      <w:r>
        <w:t>Software developer</w:t>
      </w:r>
    </w:p>
    <w:p w14:paraId="1DF315E2" w14:textId="77777777" w:rsidR="003B251D" w:rsidRDefault="003B251D" w:rsidP="003B251D"/>
    <w:p w14:paraId="0EE0F08A" w14:textId="77777777" w:rsidR="003B251D" w:rsidRDefault="003B251D" w:rsidP="003B251D"/>
    <w:p w14:paraId="5EDE6A9B" w14:textId="15BBA56E" w:rsidR="003B251D" w:rsidRDefault="003B251D" w:rsidP="003B251D">
      <w:r>
        <w:t>Application building</w:t>
      </w:r>
      <w:r w:rsidR="00B545A4">
        <w:t xml:space="preserve">: </w:t>
      </w:r>
      <w:r w:rsidR="00B735D1">
        <w:t xml:space="preserve">The reason this skill matter in my career is that in this era everything or most things is running by computer and AI with a will build application it will make it easier. </w:t>
      </w:r>
      <w:r w:rsidR="00B36F95">
        <w:t>However,</w:t>
      </w:r>
      <w:r w:rsidR="00B735D1">
        <w:t xml:space="preserve"> </w:t>
      </w:r>
      <w:r w:rsidR="00B36F95" w:rsidRPr="00B36F95">
        <w:t>beyond</w:t>
      </w:r>
      <w:r w:rsidR="00B36F95" w:rsidRPr="00B36F95">
        <w:t xml:space="preserve"> mere coding, a developer excels at problem-solving and </w:t>
      </w:r>
      <w:r w:rsidR="00B36F95">
        <w:t xml:space="preserve">critical </w:t>
      </w:r>
      <w:r w:rsidR="00B36F95" w:rsidRPr="00B36F95">
        <w:t>thinking</w:t>
      </w:r>
      <w:r w:rsidR="009513A2">
        <w:t xml:space="preserve"> </w:t>
      </w:r>
      <w:sdt>
        <w:sdtPr>
          <w:rPr>
            <w:color w:val="000000"/>
            <w:highlight w:val="white"/>
          </w:rPr>
          <w:alias w:val="Citation"/>
          <w:tag w:val="{&quot;referencesIds&quot;:[&quot;doc:6a4f7c49a2b07d4e96a011cc&quot;],&quot;referencesOptions&quot;:{&quot;doc:6a4f7c49a2b07d4e96a01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625025"/>
          <w:placeholder>
            <w:docPart w:val="DA2C6C37966E384985F04CDA10746659"/>
          </w:placeholder>
        </w:sdtPr>
        <w:sdtContent>
          <w:r w:rsidR="004E5BEB">
            <w:rPr>
              <w:rFonts w:eastAsia="Times New Roman"/>
              <w:color w:val="000000"/>
            </w:rPr>
            <w:t>[1]</w:t>
          </w:r>
        </w:sdtContent>
      </w:sdt>
      <w:r w:rsidR="00B36F95" w:rsidRPr="00B36F95">
        <w:t>. They continuously debug errors and adapt to rapidly evolving technologies to ensure software is secure and user-friendly</w:t>
      </w:r>
      <w:r w:rsidR="00B36F95">
        <w:t xml:space="preserve"> for everyone.</w:t>
      </w:r>
      <w:r w:rsidR="00B36F95" w:rsidRPr="00B36F95">
        <w:t xml:space="preserve"> Ultimately, they are the vital bridge between hardware capabilities and </w:t>
      </w:r>
      <w:r w:rsidR="00BF0067">
        <w:t xml:space="preserve">the </w:t>
      </w:r>
      <w:r w:rsidR="00B36F95" w:rsidRPr="00B36F95">
        <w:t xml:space="preserve">everyday user </w:t>
      </w:r>
      <w:r w:rsidR="00BF0067">
        <w:t xml:space="preserve">for them to that </w:t>
      </w:r>
      <w:r w:rsidR="00B36F95" w:rsidRPr="00B36F95">
        <w:t>experiences</w:t>
      </w:r>
      <w:r w:rsidR="00B36F95">
        <w:t xml:space="preserve"> the</w:t>
      </w:r>
      <w:r w:rsidR="00B735D1">
        <w:t xml:space="preserve"> high demand and continuous growth which makes our landscape and technology bigger and </w:t>
      </w:r>
      <w:r w:rsidR="00B36F95">
        <w:t>always evolving to make our day-to-day fresher as you pick new tools to work with</w:t>
      </w:r>
      <w:r w:rsidR="00A4792E">
        <w:t>.</w:t>
      </w:r>
    </w:p>
    <w:p w14:paraId="07BBF133" w14:textId="7B24FF96" w:rsidR="00BF0067" w:rsidRDefault="00BF0067" w:rsidP="003B251D">
      <w:r w:rsidRPr="00BF0067">
        <w:t xml:space="preserve">Programming Language </w:t>
      </w:r>
      <w:r w:rsidR="00733337" w:rsidRPr="00BF0067">
        <w:t>Proficiency</w:t>
      </w:r>
      <w:r w:rsidR="00733337">
        <w:t>:</w:t>
      </w:r>
      <w:r w:rsidR="00733337" w:rsidRPr="00BF0067">
        <w:t xml:space="preserve"> Programming</w:t>
      </w:r>
      <w:r w:rsidRPr="00BF0067">
        <w:t xml:space="preserve"> language proficiency is the demonstrated ability to accurately code, debug, and solve complex problems within a software environment. True proficiency extends far beyond mere memorization of syntax. It requires a deep, conceptual understanding of underlying mechanics, memory management, and data </w:t>
      </w:r>
      <w:r w:rsidR="008E0A41" w:rsidRPr="00BF0067">
        <w:t>structures</w:t>
      </w:r>
      <w:r w:rsidR="00EB73DB">
        <w:t xml:space="preserve"> </w:t>
      </w:r>
      <w:sdt>
        <w:sdtPr>
          <w:rPr>
            <w:color w:val="000000"/>
            <w:highlight w:val="white"/>
          </w:rPr>
          <w:alias w:val="Citation"/>
          <w:tag w:val="{&quot;referencesIds&quot;:[&quot;doc:6a4f7ae18cda6859993a8e2a&quot;],&quot;referencesOptions&quot;:{&quot;doc:6a4f7ae18cda6859993a8e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2846774"/>
          <w:placeholder>
            <w:docPart w:val="E88AC9194179554DB112DB54E86FC6E6"/>
          </w:placeholder>
        </w:sdtPr>
        <w:sdtContent>
          <w:r w:rsidR="004E5BEB">
            <w:rPr>
              <w:rFonts w:eastAsia="Times New Roman"/>
              <w:color w:val="000000"/>
            </w:rPr>
            <w:t>[2]</w:t>
          </w:r>
        </w:sdtContent>
      </w:sdt>
      <w:r w:rsidR="008E0A41" w:rsidRPr="00BF0067">
        <w:t>. An</w:t>
      </w:r>
      <w:r w:rsidRPr="00BF0067">
        <w:t xml:space="preserve"> exper</w:t>
      </w:r>
      <w:r w:rsidR="008E0A41">
        <w:t xml:space="preserve">ience </w:t>
      </w:r>
      <w:r w:rsidRPr="00BF0067">
        <w:t xml:space="preserve">developer can </w:t>
      </w:r>
      <w:r w:rsidR="008E0A41" w:rsidRPr="00BF0067">
        <w:t>analyse</w:t>
      </w:r>
      <w:r w:rsidRPr="00BF0067">
        <w:t xml:space="preserve"> an objective and implement optimal algorithms tailored to the chosen tool. Ultimately, proficiency is the capacity to adapt, write clean, readable code, and seamlessly translate logical solutions into functional, efficient digital system</w:t>
      </w:r>
      <w:r w:rsidR="008E0A41">
        <w:t xml:space="preserve"> needs.</w:t>
      </w:r>
    </w:p>
    <w:p w14:paraId="56D174DF" w14:textId="16807F51" w:rsidR="00B735D1" w:rsidRPr="00733337" w:rsidRDefault="008E0A41">
      <w:pPr>
        <w:rPr>
          <w:color w:val="000000"/>
          <w:shd w:val="clear" w:color="auto" w:fill="FFFFFF"/>
        </w:rPr>
      </w:pPr>
      <w:r w:rsidRPr="008E0A41">
        <w:rPr>
          <w:color w:val="000000"/>
          <w:shd w:val="clear" w:color="auto" w:fill="FFFFFF"/>
        </w:rPr>
        <w:t>Programming Proficiency:</w:t>
      </w:r>
      <w:r w:rsidR="00733337">
        <w:rPr>
          <w:color w:val="000000"/>
          <w:shd w:val="clear" w:color="auto" w:fill="FFFFFF"/>
        </w:rPr>
        <w:t xml:space="preserve"> </w:t>
      </w:r>
      <w:r w:rsidRPr="008E0A41">
        <w:t xml:space="preserve">Programming proficiency is the demonstrated ability to effectively code, debug, and design solutions in computer languages. It </w:t>
      </w:r>
      <w:r>
        <w:t>goes</w:t>
      </w:r>
      <w:r w:rsidRPr="008E0A41">
        <w:t xml:space="preserve"> beyond basic syntax, requiring a deep</w:t>
      </w:r>
      <w:r>
        <w:t>er</w:t>
      </w:r>
      <w:r w:rsidRPr="008E0A41">
        <w:t xml:space="preserve"> understanding of algorithms, data structures, and systematic problem-solving </w:t>
      </w:r>
      <w:r w:rsidRPr="008E0A41">
        <w:t>methods. True</w:t>
      </w:r>
      <w:r w:rsidRPr="008E0A41">
        <w:t xml:space="preserve"> proficiency means knowing how to write </w:t>
      </w:r>
      <w:r w:rsidR="00880B08">
        <w:t xml:space="preserve">a strong </w:t>
      </w:r>
      <w:r w:rsidRPr="008E0A41">
        <w:t xml:space="preserve">maintainable code and architect scalable systems. As highlighted in O'Reilly, a </w:t>
      </w:r>
      <w:r w:rsidR="00880B08" w:rsidRPr="008E0A41">
        <w:t>prof</w:t>
      </w:r>
      <w:r w:rsidR="00880B08">
        <w:t xml:space="preserve">essional </w:t>
      </w:r>
      <w:r w:rsidRPr="008E0A41">
        <w:t>developer not only implements fixes but grasps the underlying architecture</w:t>
      </w:r>
      <w:r w:rsidR="004E5BEB">
        <w:t xml:space="preserve"> </w:t>
      </w:r>
      <w:sdt>
        <w:sdtPr>
          <w:rPr>
            <w:color w:val="000000"/>
            <w:highlight w:val="white"/>
          </w:rPr>
          <w:alias w:val="Citation"/>
          <w:tag w:val="{&quot;referencesIds&quot;:[&quot;doc:6a4f7d21b45f9c295278e543&quot;],&quot;referencesOptions&quot;:{&quot;doc:6a4f7d21b45f9c295278e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5971459"/>
          <w:placeholder>
            <w:docPart w:val="5153CE8C88931540997992CAD743C759"/>
          </w:placeholder>
        </w:sdtPr>
        <w:sdtContent>
          <w:r w:rsidR="004E5BEB">
            <w:rPr>
              <w:rFonts w:eastAsia="Times New Roman"/>
              <w:color w:val="000000"/>
            </w:rPr>
            <w:t>[3]</w:t>
          </w:r>
        </w:sdtContent>
      </w:sdt>
      <w:r w:rsidRPr="008E0A41">
        <w:t xml:space="preserve">. </w:t>
      </w:r>
      <w:r w:rsidR="00880B08">
        <w:t xml:space="preserve">They </w:t>
      </w:r>
      <w:r w:rsidRPr="008E0A41">
        <w:t xml:space="preserve">also </w:t>
      </w:r>
      <w:r w:rsidR="00880B08" w:rsidRPr="008E0A41">
        <w:t>involve</w:t>
      </w:r>
      <w:r w:rsidRPr="008E0A41">
        <w:t xml:space="preserve"> handling ambiguity and gracefully anticipating system </w:t>
      </w:r>
      <w:r w:rsidRPr="008E0A41">
        <w:t>failures.</w:t>
      </w:r>
    </w:p>
    <w:p w14:paraId="110D672B" w14:textId="77777777" w:rsidR="00EB73DB" w:rsidRDefault="00EB73DB"/>
    <w:p w14:paraId="36AB846C" w14:textId="77777777" w:rsidR="00EB73DB" w:rsidRDefault="00EB73DB" w:rsidP="00EB73DB"/>
    <w:p w14:paraId="337E204A" w14:textId="45C877DF" w:rsidR="00EB73DB" w:rsidRDefault="00EB73DB" w:rsidP="00EB73DB">
      <w:r>
        <w:t>Reference:</w:t>
      </w:r>
    </w:p>
    <w:sdt>
      <w:sdtPr>
        <w:tag w:val="rw.bWnCOutputStyleIdiblio"/>
        <w:id w:val="-115605702"/>
        <w:placeholder>
          <w:docPart w:val="6B3F0865B08FF8409C4BD6D0BDAC782C"/>
        </w:placeholder>
      </w:sdtPr>
      <w:sdtEndPr>
        <w:rPr>
          <w:rFonts w:ascii="Arial" w:eastAsia="Arial" w:hAnsi="Arial" w:cs="Arial"/>
          <w:sz w:val="20"/>
          <w:szCs w:val="20"/>
        </w:rPr>
      </w:sdtEndPr>
      <w:sdtContent>
        <w:p w14:paraId="73F76490" w14:textId="77777777" w:rsidR="00733337" w:rsidRDefault="00733337">
          <w:pPr>
            <w:pStyle w:val="NormalWeb"/>
            <w:rPr>
              <w:rFonts w:ascii="Arial" w:hAnsi="Arial" w:cs="Arial"/>
              <w:color w:val="000000"/>
              <w:sz w:val="20"/>
              <w:szCs w:val="20"/>
            </w:rPr>
          </w:pPr>
          <w:r>
            <w:rPr>
              <w:rFonts w:ascii="Arial" w:hAnsi="Arial" w:cs="Arial"/>
              <w:color w:val="000000"/>
              <w:sz w:val="20"/>
              <w:szCs w:val="20"/>
            </w:rPr>
            <w:t>[1] A. Osmani, '"Beyond Vibe Coding: From Coder to AI-Era Developer,", 2025.</w:t>
          </w:r>
        </w:p>
        <w:p w14:paraId="74D9CE49" w14:textId="77777777" w:rsidR="00733337" w:rsidRDefault="00733337">
          <w:pPr>
            <w:pStyle w:val="NormalWeb"/>
            <w:rPr>
              <w:rFonts w:ascii="Arial" w:hAnsi="Arial" w:cs="Arial"/>
              <w:color w:val="000000"/>
              <w:sz w:val="20"/>
              <w:szCs w:val="20"/>
            </w:rPr>
          </w:pPr>
          <w:r>
            <w:rPr>
              <w:rFonts w:ascii="Arial" w:hAnsi="Arial" w:cs="Arial"/>
              <w:color w:val="000000"/>
              <w:sz w:val="20"/>
              <w:szCs w:val="20"/>
            </w:rPr>
            <w:t xml:space="preserve">[2] R. </w:t>
          </w:r>
          <w:proofErr w:type="spellStart"/>
          <w:r>
            <w:rPr>
              <w:rFonts w:ascii="Arial" w:hAnsi="Arial" w:cs="Arial"/>
              <w:color w:val="000000"/>
              <w:sz w:val="20"/>
              <w:szCs w:val="20"/>
            </w:rPr>
            <w:t>Millière</w:t>
          </w:r>
          <w:proofErr w:type="spellEnd"/>
          <w:r>
            <w:rPr>
              <w:rFonts w:ascii="Arial" w:hAnsi="Arial" w:cs="Arial"/>
              <w:color w:val="000000"/>
              <w:sz w:val="20"/>
              <w:szCs w:val="20"/>
            </w:rPr>
            <w:t>, '"Language models as models of language,"</w:t>
          </w:r>
          <w:r>
            <w:rPr>
              <w:rFonts w:ascii="Arial" w:hAnsi="Arial" w:cs="Arial"/>
              <w:i/>
              <w:iCs/>
              <w:color w:val="000000"/>
              <w:sz w:val="20"/>
              <w:szCs w:val="20"/>
            </w:rPr>
            <w:t xml:space="preserve"> </w:t>
          </w:r>
          <w:proofErr w:type="spellStart"/>
          <w:r>
            <w:rPr>
              <w:rFonts w:ascii="Arial" w:hAnsi="Arial" w:cs="Arial"/>
              <w:i/>
              <w:iCs/>
              <w:color w:val="000000"/>
              <w:sz w:val="20"/>
              <w:szCs w:val="20"/>
            </w:rPr>
            <w:t>arXiv</w:t>
          </w:r>
          <w:proofErr w:type="spellEnd"/>
          <w:r>
            <w:rPr>
              <w:rFonts w:ascii="Arial" w:hAnsi="Arial" w:cs="Arial"/>
              <w:i/>
              <w:iCs/>
              <w:color w:val="000000"/>
              <w:sz w:val="20"/>
              <w:szCs w:val="20"/>
            </w:rPr>
            <w:t xml:space="preserve"> preprint arXiv:2408.07144</w:t>
          </w:r>
          <w:r>
            <w:rPr>
              <w:rFonts w:ascii="Arial" w:hAnsi="Arial" w:cs="Arial"/>
              <w:color w:val="000000"/>
              <w:sz w:val="20"/>
              <w:szCs w:val="20"/>
            </w:rPr>
            <w:t>.</w:t>
          </w:r>
        </w:p>
        <w:p w14:paraId="62CBCEF6" w14:textId="77777777" w:rsidR="00733337" w:rsidRDefault="00733337">
          <w:pPr>
            <w:pStyle w:val="NormalWeb"/>
            <w:rPr>
              <w:rFonts w:ascii="Arial" w:hAnsi="Arial" w:cs="Arial"/>
              <w:color w:val="000000"/>
              <w:sz w:val="20"/>
              <w:szCs w:val="20"/>
            </w:rPr>
          </w:pPr>
          <w:r>
            <w:rPr>
              <w:rFonts w:ascii="Arial" w:hAnsi="Arial" w:cs="Arial"/>
              <w:color w:val="000000"/>
              <w:sz w:val="20"/>
              <w:szCs w:val="20"/>
            </w:rPr>
            <w:t>[3] J. Endacott, '"Developing Tracking Compliance Standards for Inbound Freight: A Data-Driven Industry Application at O’Reilly Automotive,".</w:t>
          </w:r>
        </w:p>
        <w:p w14:paraId="0252C51D" w14:textId="3FCFAABA" w:rsidR="00EB73DB" w:rsidRDefault="00EB73DB"/>
      </w:sdtContent>
    </w:sdt>
    <w:p w14:paraId="45FC66A8" w14:textId="7FB5F3B1" w:rsidR="00EB73DB" w:rsidRDefault="00EB73DB"/>
    <w:sectPr w:rsidR="00EB7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51D"/>
    <w:rsid w:val="00157ED5"/>
    <w:rsid w:val="002435A5"/>
    <w:rsid w:val="003B251D"/>
    <w:rsid w:val="004E5BEB"/>
    <w:rsid w:val="005C742F"/>
    <w:rsid w:val="006328AF"/>
    <w:rsid w:val="00733337"/>
    <w:rsid w:val="00816C5E"/>
    <w:rsid w:val="00880B08"/>
    <w:rsid w:val="008E0A41"/>
    <w:rsid w:val="00925DD1"/>
    <w:rsid w:val="009417C6"/>
    <w:rsid w:val="009513A2"/>
    <w:rsid w:val="00A4792E"/>
    <w:rsid w:val="00AC75AE"/>
    <w:rsid w:val="00B36F95"/>
    <w:rsid w:val="00B545A4"/>
    <w:rsid w:val="00B735D1"/>
    <w:rsid w:val="00BF0067"/>
    <w:rsid w:val="00E10CCB"/>
    <w:rsid w:val="00EB7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8FBEAE"/>
  <w15:chartTrackingRefBased/>
  <w15:docId w15:val="{28C26C3B-EBAB-FE44-88F7-99ABF8095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51D"/>
    <w:pPr>
      <w:spacing w:after="0" w:line="240" w:lineRule="auto"/>
    </w:pPr>
    <w:rPr>
      <w:rFonts w:ascii="Arial" w:eastAsia="Arial" w:hAnsi="Arial" w:cs="Arial"/>
      <w:kern w:val="0"/>
      <w:sz w:val="20"/>
      <w:szCs w:val="20"/>
      <w:lang w:eastAsia="en-GB"/>
      <w14:ligatures w14:val="none"/>
    </w:rPr>
  </w:style>
  <w:style w:type="paragraph" w:styleId="Heading1">
    <w:name w:val="heading 1"/>
    <w:basedOn w:val="Normal"/>
    <w:next w:val="Normal"/>
    <w:link w:val="Heading1Char"/>
    <w:uiPriority w:val="9"/>
    <w:qFormat/>
    <w:rsid w:val="003B25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5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5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5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5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5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5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5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5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5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5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5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5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5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5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5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5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51D"/>
    <w:rPr>
      <w:rFonts w:eastAsiaTheme="majorEastAsia" w:cstheme="majorBidi"/>
      <w:color w:val="272727" w:themeColor="text1" w:themeTint="D8"/>
    </w:rPr>
  </w:style>
  <w:style w:type="paragraph" w:styleId="Title">
    <w:name w:val="Title"/>
    <w:basedOn w:val="Normal"/>
    <w:next w:val="Normal"/>
    <w:link w:val="TitleChar"/>
    <w:uiPriority w:val="10"/>
    <w:qFormat/>
    <w:rsid w:val="003B25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5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5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5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51D"/>
    <w:pPr>
      <w:spacing w:before="160"/>
      <w:jc w:val="center"/>
    </w:pPr>
    <w:rPr>
      <w:i/>
      <w:iCs/>
      <w:color w:val="404040" w:themeColor="text1" w:themeTint="BF"/>
    </w:rPr>
  </w:style>
  <w:style w:type="character" w:customStyle="1" w:styleId="QuoteChar">
    <w:name w:val="Quote Char"/>
    <w:basedOn w:val="DefaultParagraphFont"/>
    <w:link w:val="Quote"/>
    <w:uiPriority w:val="29"/>
    <w:rsid w:val="003B251D"/>
    <w:rPr>
      <w:i/>
      <w:iCs/>
      <w:color w:val="404040" w:themeColor="text1" w:themeTint="BF"/>
    </w:rPr>
  </w:style>
  <w:style w:type="paragraph" w:styleId="ListParagraph">
    <w:name w:val="List Paragraph"/>
    <w:basedOn w:val="Normal"/>
    <w:uiPriority w:val="34"/>
    <w:qFormat/>
    <w:rsid w:val="003B251D"/>
    <w:pPr>
      <w:ind w:left="720"/>
      <w:contextualSpacing/>
    </w:pPr>
  </w:style>
  <w:style w:type="character" w:styleId="IntenseEmphasis">
    <w:name w:val="Intense Emphasis"/>
    <w:basedOn w:val="DefaultParagraphFont"/>
    <w:uiPriority w:val="21"/>
    <w:qFormat/>
    <w:rsid w:val="003B251D"/>
    <w:rPr>
      <w:i/>
      <w:iCs/>
      <w:color w:val="0F4761" w:themeColor="accent1" w:themeShade="BF"/>
    </w:rPr>
  </w:style>
  <w:style w:type="paragraph" w:styleId="IntenseQuote">
    <w:name w:val="Intense Quote"/>
    <w:basedOn w:val="Normal"/>
    <w:next w:val="Normal"/>
    <w:link w:val="IntenseQuoteChar"/>
    <w:uiPriority w:val="30"/>
    <w:qFormat/>
    <w:rsid w:val="003B25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51D"/>
    <w:rPr>
      <w:i/>
      <w:iCs/>
      <w:color w:val="0F4761" w:themeColor="accent1" w:themeShade="BF"/>
    </w:rPr>
  </w:style>
  <w:style w:type="character" w:styleId="IntenseReference">
    <w:name w:val="Intense Reference"/>
    <w:basedOn w:val="DefaultParagraphFont"/>
    <w:uiPriority w:val="32"/>
    <w:qFormat/>
    <w:rsid w:val="003B251D"/>
    <w:rPr>
      <w:b/>
      <w:bCs/>
      <w:smallCaps/>
      <w:color w:val="0F4761" w:themeColor="accent1" w:themeShade="BF"/>
      <w:spacing w:val="5"/>
    </w:rPr>
  </w:style>
  <w:style w:type="character" w:customStyle="1" w:styleId="apple-converted-space">
    <w:name w:val="apple-converted-space"/>
    <w:basedOn w:val="DefaultParagraphFont"/>
    <w:rsid w:val="003B251D"/>
  </w:style>
  <w:style w:type="character" w:styleId="PlaceholderText">
    <w:name w:val="Placeholder Text"/>
    <w:basedOn w:val="DefaultParagraphFont"/>
    <w:uiPriority w:val="99"/>
    <w:semiHidden/>
    <w:rsid w:val="00EB73DB"/>
    <w:rPr>
      <w:color w:val="666666"/>
    </w:rPr>
  </w:style>
  <w:style w:type="paragraph" w:styleId="NormalWeb">
    <w:name w:val="Normal (Web)"/>
    <w:basedOn w:val="Normal"/>
    <w:uiPriority w:val="99"/>
    <w:semiHidden/>
    <w:unhideWhenUsed/>
    <w:rsid w:val="00EB73DB"/>
    <w:pPr>
      <w:spacing w:before="100" w:beforeAutospacing="1" w:after="100" w:afterAutospacing="1"/>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E88AC9194179554DB112DB54E86FC6E6"/>
        <w:category>
          <w:name w:val="General"/>
          <w:gallery w:val="placeholder"/>
        </w:category>
        <w:types>
          <w:type w:val="bbPlcHdr"/>
        </w:types>
        <w:behaviors>
          <w:behavior w:val="content"/>
        </w:behaviors>
        <w:guid w:val="{5E9E13C8-E171-CF47-AC79-1A6DAD5E4877}"/>
      </w:docPartPr>
      <w:docPartBody>
        <w:p w:rsidR="00000000" w:rsidRDefault="00FC13D8">
          <w:r w:rsidRPr="001357A7">
            <w:rPr>
              <w:rStyle w:val="PlaceholderText"/>
              <w:lang w:eastAsia="en-US"/>
            </w:rPr>
            <w:t>Formatting...</w:t>
          </w:r>
        </w:p>
      </w:docPartBody>
    </w:docPart>
    <w:docPart>
      <w:docPartPr>
        <w:name w:val="6B3F0865B08FF8409C4BD6D0BDAC782C"/>
        <w:category>
          <w:name w:val="General"/>
          <w:gallery w:val="placeholder"/>
        </w:category>
        <w:types>
          <w:type w:val="bbPlcHdr"/>
        </w:types>
        <w:behaviors>
          <w:behavior w:val="content"/>
        </w:behaviors>
        <w:guid w:val="{1B1CB979-9C3C-B345-8FEE-55089276D8C7}"/>
      </w:docPartPr>
      <w:docPartBody>
        <w:p w:rsidR="00000000" w:rsidRDefault="00FC13D8">
          <w:r w:rsidRPr="001357A7">
            <w:rPr>
              <w:rStyle w:val="PlaceholderText"/>
              <w:lang w:eastAsia="en-US"/>
            </w:rPr>
            <w:t>Formatting Bibliography...</w:t>
          </w:r>
        </w:p>
      </w:docPartBody>
    </w:docPart>
    <w:docPart>
      <w:docPartPr>
        <w:name w:val="DA2C6C37966E384985F04CDA10746659"/>
        <w:category>
          <w:name w:val="General"/>
          <w:gallery w:val="placeholder"/>
        </w:category>
        <w:types>
          <w:type w:val="bbPlcHdr"/>
        </w:types>
        <w:behaviors>
          <w:behavior w:val="content"/>
        </w:behaviors>
        <w:guid w:val="{CA2FE6A1-9860-4444-B1B7-481966A5A7BE}"/>
      </w:docPartPr>
      <w:docPartBody>
        <w:p w:rsidR="00000000" w:rsidRDefault="00FC13D8">
          <w:r w:rsidRPr="001357A7">
            <w:rPr>
              <w:rStyle w:val="PlaceholderText"/>
              <w:lang w:eastAsia="en-US"/>
            </w:rPr>
            <w:t>Formatting...</w:t>
          </w:r>
        </w:p>
      </w:docPartBody>
    </w:docPart>
    <w:docPart>
      <w:docPartPr>
        <w:name w:val="5153CE8C88931540997992CAD743C759"/>
        <w:category>
          <w:name w:val="General"/>
          <w:gallery w:val="placeholder"/>
        </w:category>
        <w:types>
          <w:type w:val="bbPlcHdr"/>
        </w:types>
        <w:behaviors>
          <w:behavior w:val="content"/>
        </w:behaviors>
        <w:guid w:val="{C613AECB-70BE-5944-84F3-188F77A43835}"/>
      </w:docPartPr>
      <w:docPartBody>
        <w:p w:rsidR="00000000" w:rsidRDefault="00FC13D8">
          <w:r w:rsidRPr="001357A7">
            <w:rPr>
              <w:rStyle w:val="PlaceholderText"/>
              <w:lang w:eastAsia="en-US"/>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3D8"/>
    <w:rsid w:val="00157ED5"/>
    <w:rsid w:val="00EB2E89"/>
    <w:rsid w:val="00FC1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13D8"/>
    <w:rPr>
      <w:color w:val="666666"/>
    </w:rPr>
  </w:style>
  <w:style w:type="paragraph" w:customStyle="1" w:styleId="1A09E96005BACD419A042873296E4DF4">
    <w:name w:val="1A09E96005BACD419A042873296E4DF4"/>
    <w:rsid w:val="00FC13D8"/>
  </w:style>
  <w:style w:type="paragraph" w:customStyle="1" w:styleId="95B4151162AADB4C87E30F212B1C3BAC">
    <w:name w:val="95B4151162AADB4C87E30F212B1C3BAC"/>
    <w:rsid w:val="00FC13D8"/>
  </w:style>
  <w:style w:type="paragraph" w:customStyle="1" w:styleId="288C956462F88A42B1B738188015A9EC">
    <w:name w:val="288C956462F88A42B1B738188015A9EC"/>
    <w:rsid w:val="00FC13D8"/>
  </w:style>
  <w:style w:type="paragraph" w:customStyle="1" w:styleId="7A33930D57CCC24AA3116BF277ED835F">
    <w:name w:val="7A33930D57CCC24AA3116BF277ED835F"/>
    <w:rsid w:val="00FC13D8"/>
  </w:style>
  <w:style w:type="paragraph" w:customStyle="1" w:styleId="C0EB11BC8F20994C83621F54D2BF6F35">
    <w:name w:val="C0EB11BC8F20994C83621F54D2BF6F35"/>
    <w:rsid w:val="00FC13D8"/>
  </w:style>
  <w:style w:type="paragraph" w:customStyle="1" w:styleId="71921E349F6A244E974E9F99B728D3A8">
    <w:name w:val="71921E349F6A244E974E9F99B728D3A8"/>
    <w:rsid w:val="00FC13D8"/>
  </w:style>
  <w:style w:type="paragraph" w:customStyle="1" w:styleId="C7DD2F09FC6DE74C9557BE99FD2922E2">
    <w:name w:val="C7DD2F09FC6DE74C9557BE99FD2922E2"/>
    <w:rsid w:val="00FC13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6CCD31-3DF8-304B-B9BA-65CD88AD0AD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22846774&quot;:{&quot;referencesIds&quot;:[&quot;doc:6a4f7ae18cda6859993a8e2a&quot;],&quot;referencesOptions&quot;:{&quot;doc:6a4f7ae18cda6859993a8e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2846774,&quot;citationText&quot;:&quot;&lt;span style=\&quot;font-family:Arial;font-size:13.333333333333332px;color:#000000\&quot;&gt;[2]&lt;/span&gt;&quot;},&quot;-2131625025&quot;:{&quot;referencesIds&quot;:[&quot;doc:6a4f7c49a2b07d4e96a011cc&quot;],&quot;referencesOptions&quot;:{&quot;doc:6a4f7c49a2b07d4e96a01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625025,&quot;citationText&quot;:&quot;&lt;span style=\&quot;font-family:Arial;font-size:13.333333333333332px;color:#000000\&quot;&gt;[1]&lt;/span&gt;&quot;},&quot;-935971459&quot;:{&quot;referencesIds&quot;:[&quot;doc:6a4f7d21b45f9c295278e543&quot;],&quot;referencesOptions&quot;:{&quot;doc:6a4f7d21b45f9c295278e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971459,&quot;citationText&quot;:&quot;&lt;span style=\&quot;font-family:Arial;font-size:13.333333333333332px;color:#000000\&quot;&gt;[3]&lt;/span&gt;&quot;}}"/>
    <we:property name="currentFolder" value="{&quot;depth&quot;:0,&quot;id&quot;:&quot;all&quot;,&quot;name&quot;:&quot;All references&quot;,&quot;parentId&quot;:null,&quot;position&quot;:-2,&quot;isShared&quot;:false}"/>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68</TotalTime>
  <Pages>1</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Beatram Marlon Brown (2438239)</dc:creator>
  <cp:keywords/>
  <dc:description/>
  <cp:lastModifiedBy>Beatram Marlon Brown (2438239)</cp:lastModifiedBy>
  <cp:revision>10</cp:revision>
  <dcterms:created xsi:type="dcterms:W3CDTF">2026-07-09T08:50:00Z</dcterms:created>
  <dcterms:modified xsi:type="dcterms:W3CDTF">2026-07-09T10:54:00Z</dcterms:modified>
</cp:coreProperties>
</file>