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5467347"/>
        <w:docPartObj>
          <w:docPartGallery w:val="Cover Pages"/>
          <w:docPartUnique/>
        </w:docPartObj>
      </w:sdtPr>
      <w:sdtContent>
        <w:p w:rsidR="00CE7009" w:rsidRDefault="00FC3D77" w:rsidP="00FC3D77">
          <w:r>
            <w:rPr>
              <w:noProof/>
            </w:rPr>
            <w:drawing>
              <wp:inline distT="0" distB="0" distL="0" distR="0" wp14:anchorId="31B604CE" wp14:editId="2EE31752">
                <wp:extent cx="5505450" cy="1734991"/>
                <wp:effectExtent l="0" t="0" r="0" b="0"/>
                <wp:docPr id="1" name="Picture 1" descr="Image result for university of south wales trinity saint david logo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south wales trinity saint david logo swans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4769" cy="1750534"/>
                        </a:xfrm>
                        <a:prstGeom prst="rect">
                          <a:avLst/>
                        </a:prstGeom>
                        <a:noFill/>
                        <a:ln>
                          <a:noFill/>
                        </a:ln>
                      </pic:spPr>
                    </pic:pic>
                  </a:graphicData>
                </a:graphic>
              </wp:inline>
            </w:drawing>
          </w:r>
          <w:r w:rsidR="00CE7009">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1337498646"/>
                                    <w:dataBinding w:prefixMappings="xmlns:ns0='http://purl.org/dc/elements/1.1/' xmlns:ns1='http://schemas.openxmlformats.org/package/2006/metadata/core-properties' " w:xpath="/ns1:coreProperties[1]/ns0:creator[1]" w:storeItemID="{6C3C8BC8-F283-45AE-878A-BAB7291924A1}"/>
                                    <w:text/>
                                  </w:sdtPr>
                                  <w:sdtContent>
                                    <w:p w:rsidR="00C75B82" w:rsidRDefault="00C75B82">
                                      <w:pPr>
                                        <w:pStyle w:val="NoSpacing"/>
                                        <w:rPr>
                                          <w:color w:val="FFFFFF" w:themeColor="background1"/>
                                          <w:sz w:val="32"/>
                                          <w:szCs w:val="32"/>
                                        </w:rPr>
                                      </w:pPr>
                                      <w:r>
                                        <w:rPr>
                                          <w:color w:val="FFFFFF" w:themeColor="background1"/>
                                          <w:sz w:val="32"/>
                                          <w:szCs w:val="32"/>
                                        </w:rPr>
                                        <w:t>Jessica Louise Gago</w:t>
                                      </w:r>
                                    </w:p>
                                  </w:sdtContent>
                                </w:sdt>
                                <w:p w:rsidR="00C75B82" w:rsidRDefault="00C75B82">
                                  <w:pPr>
                                    <w:pStyle w:val="NoSpacing"/>
                                    <w:rPr>
                                      <w:caps/>
                                      <w:color w:val="FFFFFF" w:themeColor="background1"/>
                                    </w:rPr>
                                  </w:pPr>
                                  <w:sdt>
                                    <w:sdtPr>
                                      <w:rPr>
                                        <w:caps/>
                                        <w:color w:val="FFFFFF" w:themeColor="background1"/>
                                      </w:rPr>
                                      <w:alias w:val="Company"/>
                                      <w:tag w:val=""/>
                                      <w:id w:val="1671061719"/>
                                      <w:dataBinding w:prefixMappings="xmlns:ns0='http://schemas.openxmlformats.org/officeDocument/2006/extended-properties' " w:xpath="/ns0:Properties[1]/ns0:Company[1]" w:storeItemID="{6668398D-A668-4E3E-A5EB-62B293D839F1}"/>
                                      <w:text/>
                                    </w:sdtPr>
                                    <w:sdtContent>
                                      <w:r>
                                        <w:rPr>
                                          <w:caps/>
                                          <w:color w:val="FFFFFF" w:themeColor="background1"/>
                                        </w:rPr>
                                        <w:t>P148110</w:t>
                                      </w:r>
                                    </w:sdtContent>
                                  </w:sdt>
                                  <w:r>
                                    <w:rPr>
                                      <w:caps/>
                                      <w:color w:val="FFFFFF" w:themeColor="background1"/>
                                    </w:rPr>
                                    <w:t xml:space="preserve"> | </w:t>
                                  </w:r>
                                  <w:sdt>
                                    <w:sdtPr>
                                      <w:rPr>
                                        <w:caps/>
                                        <w:color w:val="FFFFFF" w:themeColor="background1"/>
                                      </w:rPr>
                                      <w:alias w:val="Address"/>
                                      <w:tag w:val=""/>
                                      <w:id w:val="1866482038"/>
                                      <w:dataBinding w:prefixMappings="xmlns:ns0='http://schemas.microsoft.com/office/2006/coverPageProps' " w:xpath="/ns0:CoverPageProperties[1]/ns0:CompanyAddress[1]" w:storeItemID="{55AF091B-3C7A-41E3-B477-F2FDAA23CFDA}"/>
                                      <w:text/>
                                    </w:sdtPr>
                                    <w:sdtContent>
                                      <w:r>
                                        <w:rPr>
                                          <w:caps/>
                                          <w:color w:val="FFFFFF" w:themeColor="background1"/>
                                        </w:rPr>
                                        <w:t>Will fleming</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color w:val="231F20"/>
                                      <w:sz w:val="72"/>
                                      <w:szCs w:val="72"/>
                                      <w:lang w:eastAsia="en-GB"/>
                                    </w:rPr>
                                    <w:alias w:val="Title"/>
                                    <w:tag w:val=""/>
                                    <w:id w:val="-1604953877"/>
                                    <w:dataBinding w:prefixMappings="xmlns:ns0='http://purl.org/dc/elements/1.1/' xmlns:ns1='http://schemas.openxmlformats.org/package/2006/metadata/core-properties' " w:xpath="/ns1:coreProperties[1]/ns0:title[1]" w:storeItemID="{6C3C8BC8-F283-45AE-878A-BAB7291924A1}"/>
                                    <w:text/>
                                  </w:sdtPr>
                                  <w:sdtContent>
                                    <w:p w:rsidR="00C75B82" w:rsidRDefault="00C75B82" w:rsidP="00CE7009">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CE7009">
                                        <w:rPr>
                                          <w:rFonts w:ascii="Arial" w:eastAsia="Times New Roman" w:hAnsi="Arial" w:cs="Arial"/>
                                          <w:b/>
                                          <w:color w:val="231F20"/>
                                          <w:sz w:val="72"/>
                                          <w:szCs w:val="72"/>
                                          <w:lang w:eastAsia="en-GB"/>
                                        </w:rPr>
                                        <w:t>The Hiut Denim Company</w:t>
                                      </w:r>
                                    </w:p>
                                  </w:sdtContent>
                                </w:sdt>
                                <w:sdt>
                                  <w:sdtPr>
                                    <w:rPr>
                                      <w:caps/>
                                      <w:color w:val="44546A" w:themeColor="text2"/>
                                      <w:sz w:val="36"/>
                                      <w:szCs w:val="36"/>
                                    </w:rPr>
                                    <w:alias w:val="Subtitle"/>
                                    <w:tag w:val=""/>
                                    <w:id w:val="2132048155"/>
                                    <w:dataBinding w:prefixMappings="xmlns:ns0='http://purl.org/dc/elements/1.1/' xmlns:ns1='http://schemas.openxmlformats.org/package/2006/metadata/core-properties' " w:xpath="/ns1:coreProperties[1]/ns0:subject[1]" w:storeItemID="{6C3C8BC8-F283-45AE-878A-BAB7291924A1}"/>
                                    <w:text/>
                                  </w:sdtPr>
                                  <w:sdtContent>
                                    <w:p w:rsidR="00C75B82" w:rsidRDefault="00C75B82" w:rsidP="00CE7009">
                                      <w:pPr>
                                        <w:pStyle w:val="NoSpacing"/>
                                        <w:spacing w:before="240"/>
                                        <w:jc w:val="center"/>
                                        <w:rPr>
                                          <w:caps/>
                                          <w:color w:val="44546A" w:themeColor="text2"/>
                                          <w:sz w:val="36"/>
                                          <w:szCs w:val="36"/>
                                        </w:rPr>
                                      </w:pPr>
                                      <w:r>
                                        <w:rPr>
                                          <w:caps/>
                                          <w:color w:val="44546A" w:themeColor="text2"/>
                                          <w:sz w:val="36"/>
                                          <w:szCs w:val="36"/>
                                        </w:rPr>
                                        <w:t>Environmental analysis and marketing plan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" fillcolor="#002060" stroked="f" strokeweight="1pt">
                      <v:textbox inset="36pt,14.4pt,36pt,36pt">
                        <w:txbxContent>
                          <w:sdt>
                            <w:sdtPr>
                              <w:rPr>
                                <w:color w:val="FFFFFF" w:themeColor="background1"/>
                                <w:sz w:val="32"/>
                                <w:szCs w:val="32"/>
                              </w:rPr>
                              <w:alias w:val="Author"/>
                              <w:tag w:val=""/>
                              <w:id w:val="1337498646"/>
                              <w:dataBinding w:prefixMappings="xmlns:ns0='http://purl.org/dc/elements/1.1/' xmlns:ns1='http://schemas.openxmlformats.org/package/2006/metadata/core-properties' " w:xpath="/ns1:coreProperties[1]/ns0:creator[1]" w:storeItemID="{6C3C8BC8-F283-45AE-878A-BAB7291924A1}"/>
                              <w:text/>
                            </w:sdtPr>
                            <w:sdtContent>
                              <w:p w:rsidR="00C75B82" w:rsidRDefault="00C75B82">
                                <w:pPr>
                                  <w:pStyle w:val="NoSpacing"/>
                                  <w:rPr>
                                    <w:color w:val="FFFFFF" w:themeColor="background1"/>
                                    <w:sz w:val="32"/>
                                    <w:szCs w:val="32"/>
                                  </w:rPr>
                                </w:pPr>
                                <w:r>
                                  <w:rPr>
                                    <w:color w:val="FFFFFF" w:themeColor="background1"/>
                                    <w:sz w:val="32"/>
                                    <w:szCs w:val="32"/>
                                  </w:rPr>
                                  <w:t>Jessica Louise Gago</w:t>
                                </w:r>
                              </w:p>
                            </w:sdtContent>
                          </w:sdt>
                          <w:p w:rsidR="00C75B82" w:rsidRDefault="00C75B82">
                            <w:pPr>
                              <w:pStyle w:val="NoSpacing"/>
                              <w:rPr>
                                <w:caps/>
                                <w:color w:val="FFFFFF" w:themeColor="background1"/>
                              </w:rPr>
                            </w:pPr>
                            <w:sdt>
                              <w:sdtPr>
                                <w:rPr>
                                  <w:caps/>
                                  <w:color w:val="FFFFFF" w:themeColor="background1"/>
                                </w:rPr>
                                <w:alias w:val="Company"/>
                                <w:tag w:val=""/>
                                <w:id w:val="1671061719"/>
                                <w:dataBinding w:prefixMappings="xmlns:ns0='http://schemas.openxmlformats.org/officeDocument/2006/extended-properties' " w:xpath="/ns0:Properties[1]/ns0:Company[1]" w:storeItemID="{6668398D-A668-4E3E-A5EB-62B293D839F1}"/>
                                <w:text/>
                              </w:sdtPr>
                              <w:sdtContent>
                                <w:r>
                                  <w:rPr>
                                    <w:caps/>
                                    <w:color w:val="FFFFFF" w:themeColor="background1"/>
                                  </w:rPr>
                                  <w:t>P148110</w:t>
                                </w:r>
                              </w:sdtContent>
                            </w:sdt>
                            <w:r>
                              <w:rPr>
                                <w:caps/>
                                <w:color w:val="FFFFFF" w:themeColor="background1"/>
                              </w:rPr>
                              <w:t xml:space="preserve"> | </w:t>
                            </w:r>
                            <w:sdt>
                              <w:sdtPr>
                                <w:rPr>
                                  <w:caps/>
                                  <w:color w:val="FFFFFF" w:themeColor="background1"/>
                                </w:rPr>
                                <w:alias w:val="Address"/>
                                <w:tag w:val=""/>
                                <w:id w:val="1866482038"/>
                                <w:dataBinding w:prefixMappings="xmlns:ns0='http://schemas.microsoft.com/office/2006/coverPageProps' " w:xpath="/ns0:CoverPageProperties[1]/ns0:CompanyAddress[1]" w:storeItemID="{55AF091B-3C7A-41E3-B477-F2FDAA23CFDA}"/>
                                <w:text/>
                              </w:sdtPr>
                              <w:sdtContent>
                                <w:r>
                                  <w:rPr>
                                    <w:caps/>
                                    <w:color w:val="FFFFFF" w:themeColor="background1"/>
                                  </w:rPr>
                                  <w:t>Will fleming</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imes New Roman" w:hAnsi="Arial" w:cs="Arial"/>
                                <w:b/>
                                <w:color w:val="231F20"/>
                                <w:sz w:val="72"/>
                                <w:szCs w:val="72"/>
                                <w:lang w:eastAsia="en-GB"/>
                              </w:rPr>
                              <w:alias w:val="Title"/>
                              <w:tag w:val=""/>
                              <w:id w:val="-1604953877"/>
                              <w:dataBinding w:prefixMappings="xmlns:ns0='http://purl.org/dc/elements/1.1/' xmlns:ns1='http://schemas.openxmlformats.org/package/2006/metadata/core-properties' " w:xpath="/ns1:coreProperties[1]/ns0:title[1]" w:storeItemID="{6C3C8BC8-F283-45AE-878A-BAB7291924A1}"/>
                              <w:text/>
                            </w:sdtPr>
                            <w:sdtContent>
                              <w:p w:rsidR="00C75B82" w:rsidRDefault="00C75B82" w:rsidP="00CE7009">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CE7009">
                                  <w:rPr>
                                    <w:rFonts w:ascii="Arial" w:eastAsia="Times New Roman" w:hAnsi="Arial" w:cs="Arial"/>
                                    <w:b/>
                                    <w:color w:val="231F20"/>
                                    <w:sz w:val="72"/>
                                    <w:szCs w:val="72"/>
                                    <w:lang w:eastAsia="en-GB"/>
                                  </w:rPr>
                                  <w:t>The Hiut Denim Company</w:t>
                                </w:r>
                              </w:p>
                            </w:sdtContent>
                          </w:sdt>
                          <w:sdt>
                            <w:sdtPr>
                              <w:rPr>
                                <w:caps/>
                                <w:color w:val="44546A" w:themeColor="text2"/>
                                <w:sz w:val="36"/>
                                <w:szCs w:val="36"/>
                              </w:rPr>
                              <w:alias w:val="Subtitle"/>
                              <w:tag w:val=""/>
                              <w:id w:val="2132048155"/>
                              <w:dataBinding w:prefixMappings="xmlns:ns0='http://purl.org/dc/elements/1.1/' xmlns:ns1='http://schemas.openxmlformats.org/package/2006/metadata/core-properties' " w:xpath="/ns1:coreProperties[1]/ns0:subject[1]" w:storeItemID="{6C3C8BC8-F283-45AE-878A-BAB7291924A1}"/>
                              <w:text/>
                            </w:sdtPr>
                            <w:sdtContent>
                              <w:p w:rsidR="00C75B82" w:rsidRDefault="00C75B82" w:rsidP="00CE7009">
                                <w:pPr>
                                  <w:pStyle w:val="NoSpacing"/>
                                  <w:spacing w:before="240"/>
                                  <w:jc w:val="center"/>
                                  <w:rPr>
                                    <w:caps/>
                                    <w:color w:val="44546A" w:themeColor="text2"/>
                                    <w:sz w:val="36"/>
                                    <w:szCs w:val="36"/>
                                  </w:rPr>
                                </w:pPr>
                                <w:r>
                                  <w:rPr>
                                    <w:caps/>
                                    <w:color w:val="44546A" w:themeColor="text2"/>
                                    <w:sz w:val="36"/>
                                    <w:szCs w:val="36"/>
                                  </w:rPr>
                                  <w:t>Environmental analysis and marketing plan</w:t>
                                </w:r>
                              </w:p>
                            </w:sdtContent>
                          </w:sdt>
                        </w:txbxContent>
                      </v:textbox>
                    </v:shape>
                    <w10:wrap anchorx="page" anchory="page"/>
                  </v:group>
                </w:pict>
              </mc:Fallback>
            </mc:AlternateContent>
          </w:r>
        </w:p>
        <w:p w:rsidR="00CE7009" w:rsidRDefault="00CE7009">
          <w:r>
            <w:br w:type="page"/>
          </w:r>
        </w:p>
      </w:sdtContent>
    </w:sdt>
    <w:p w:rsidR="00CE7009" w:rsidRPr="00E5674A" w:rsidRDefault="00CE7009" w:rsidP="00E5674A">
      <w:pPr>
        <w:pStyle w:val="Heading1"/>
        <w:jc w:val="center"/>
        <w:rPr>
          <w:u w:val="single"/>
        </w:rPr>
      </w:pPr>
      <w:r w:rsidRPr="00E5674A">
        <w:rPr>
          <w:u w:val="single"/>
        </w:rPr>
        <w:lastRenderedPageBreak/>
        <w:t>Executive Summary</w:t>
      </w:r>
    </w:p>
    <w:p w:rsidR="00CE7009" w:rsidRDefault="00CE7009" w:rsidP="00CE7009">
      <w:pPr>
        <w:pStyle w:val="Heading1"/>
      </w:pPr>
    </w:p>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p w:rsidR="00CE7009" w:rsidRDefault="00CE7009"/>
    <w:sdt>
      <w:sdtPr>
        <w:rPr>
          <w:rFonts w:ascii="Arial" w:eastAsiaTheme="minorHAnsi" w:hAnsi="Arial" w:cs="Arial"/>
          <w:color w:val="auto"/>
          <w:sz w:val="24"/>
          <w:szCs w:val="24"/>
          <w:lang w:val="en-GB"/>
        </w:rPr>
        <w:id w:val="-173420382"/>
        <w:docPartObj>
          <w:docPartGallery w:val="Table of Contents"/>
          <w:docPartUnique/>
        </w:docPartObj>
      </w:sdtPr>
      <w:sdtContent>
        <w:p w:rsidR="00FC3D77" w:rsidRPr="00E5674A" w:rsidRDefault="00FC3D77" w:rsidP="00FC3D77">
          <w:pPr>
            <w:pStyle w:val="TOCHeading"/>
            <w:jc w:val="center"/>
            <w:rPr>
              <w:rStyle w:val="Heading1Char"/>
              <w:u w:val="single"/>
            </w:rPr>
          </w:pPr>
          <w:r w:rsidRPr="00E5674A">
            <w:rPr>
              <w:rStyle w:val="Heading1Char"/>
              <w:u w:val="single"/>
            </w:rPr>
            <w:t>Table of Contents</w:t>
          </w:r>
        </w:p>
        <w:p w:rsidR="00FC3D77" w:rsidRDefault="00FC3D77" w:rsidP="00FC3D77">
          <w:pPr>
            <w:pStyle w:val="TOC1"/>
            <w:rPr>
              <w:rFonts w:ascii="Arial" w:hAnsi="Arial" w:cs="Arial"/>
              <w:b/>
              <w:bCs/>
              <w:sz w:val="24"/>
              <w:szCs w:val="24"/>
            </w:rPr>
          </w:pPr>
        </w:p>
        <w:p w:rsidR="00FC3D77" w:rsidRDefault="00FC3D77" w:rsidP="00FC3D77">
          <w:pPr>
            <w:pStyle w:val="TOC1"/>
            <w:rPr>
              <w:rFonts w:ascii="Arial" w:hAnsi="Arial" w:cs="Arial"/>
              <w:b/>
              <w:bCs/>
              <w:sz w:val="24"/>
              <w:szCs w:val="24"/>
            </w:rPr>
          </w:pPr>
        </w:p>
        <w:p w:rsidR="00FC3D77" w:rsidRDefault="00FC3D77" w:rsidP="00FC3D77">
          <w:pPr>
            <w:pStyle w:val="TOC1"/>
            <w:rPr>
              <w:rFonts w:ascii="Arial" w:hAnsi="Arial" w:cs="Arial"/>
              <w:b/>
              <w:bCs/>
              <w:sz w:val="24"/>
              <w:szCs w:val="24"/>
            </w:rPr>
          </w:pPr>
          <w:r w:rsidRPr="0055370C">
            <w:rPr>
              <w:rFonts w:ascii="Arial" w:hAnsi="Arial" w:cs="Arial"/>
              <w:b/>
              <w:bCs/>
              <w:sz w:val="24"/>
              <w:szCs w:val="24"/>
            </w:rPr>
            <w:t>Executive Summary</w:t>
          </w:r>
          <w:r w:rsidRPr="0055370C">
            <w:rPr>
              <w:rFonts w:ascii="Arial" w:hAnsi="Arial" w:cs="Arial"/>
              <w:sz w:val="24"/>
              <w:szCs w:val="24"/>
            </w:rPr>
            <w:ptab w:relativeTo="margin" w:alignment="right" w:leader="dot"/>
          </w:r>
          <w:r w:rsidRPr="0055370C">
            <w:rPr>
              <w:rFonts w:ascii="Arial" w:hAnsi="Arial" w:cs="Arial"/>
              <w:b/>
              <w:bCs/>
              <w:sz w:val="24"/>
              <w:szCs w:val="24"/>
            </w:rPr>
            <w:t>1.0</w:t>
          </w:r>
        </w:p>
        <w:p w:rsidR="00FC3D77" w:rsidRDefault="00FC3D77" w:rsidP="00FC3D77">
          <w:pPr>
            <w:pStyle w:val="TOC1"/>
            <w:rPr>
              <w:rFonts w:ascii="Arial" w:hAnsi="Arial" w:cs="Arial"/>
              <w:b/>
              <w:bCs/>
              <w:sz w:val="24"/>
              <w:szCs w:val="24"/>
            </w:rPr>
          </w:pPr>
          <w:r w:rsidRPr="0055370C">
            <w:rPr>
              <w:rFonts w:ascii="Arial" w:hAnsi="Arial" w:cs="Arial"/>
              <w:b/>
              <w:bCs/>
              <w:sz w:val="24"/>
              <w:szCs w:val="24"/>
            </w:rPr>
            <w:t>Introduction</w:t>
          </w:r>
          <w:r w:rsidRPr="0055370C">
            <w:rPr>
              <w:rFonts w:ascii="Arial" w:hAnsi="Arial" w:cs="Arial"/>
              <w:sz w:val="24"/>
              <w:szCs w:val="24"/>
            </w:rPr>
            <w:ptab w:relativeTo="margin" w:alignment="right" w:leader="dot"/>
          </w:r>
          <w:r w:rsidRPr="0055370C">
            <w:rPr>
              <w:rFonts w:ascii="Arial" w:hAnsi="Arial" w:cs="Arial"/>
              <w:b/>
              <w:bCs/>
              <w:sz w:val="24"/>
              <w:szCs w:val="24"/>
            </w:rPr>
            <w:t>2.0</w:t>
          </w:r>
        </w:p>
        <w:p w:rsidR="00FC3D77" w:rsidRPr="0055370C" w:rsidRDefault="00FC3D77" w:rsidP="00FC3D77">
          <w:pPr>
            <w:pStyle w:val="TOC3"/>
            <w:ind w:left="446"/>
            <w:rPr>
              <w:rFonts w:ascii="Arial" w:hAnsi="Arial" w:cs="Arial"/>
              <w:sz w:val="24"/>
              <w:szCs w:val="24"/>
            </w:rPr>
          </w:pPr>
          <w:r w:rsidRPr="0055370C">
            <w:rPr>
              <w:rFonts w:ascii="Arial" w:hAnsi="Arial" w:cs="Arial"/>
              <w:sz w:val="24"/>
              <w:szCs w:val="24"/>
            </w:rPr>
            <w:t>Aims and objectives</w:t>
          </w:r>
          <w:r w:rsidRPr="0055370C">
            <w:rPr>
              <w:rFonts w:ascii="Arial" w:hAnsi="Arial" w:cs="Arial"/>
              <w:sz w:val="24"/>
              <w:szCs w:val="24"/>
            </w:rPr>
            <w:ptab w:relativeTo="margin" w:alignment="right" w:leader="dot"/>
          </w:r>
          <w:r>
            <w:rPr>
              <w:rFonts w:ascii="Arial" w:hAnsi="Arial" w:cs="Arial"/>
              <w:sz w:val="24"/>
              <w:szCs w:val="24"/>
            </w:rPr>
            <w:t>2</w:t>
          </w:r>
          <w:r w:rsidRPr="0055370C">
            <w:rPr>
              <w:rFonts w:ascii="Arial" w:hAnsi="Arial" w:cs="Arial"/>
              <w:sz w:val="24"/>
              <w:szCs w:val="24"/>
            </w:rPr>
            <w:t>.</w:t>
          </w:r>
          <w:r>
            <w:rPr>
              <w:rFonts w:ascii="Arial" w:hAnsi="Arial" w:cs="Arial"/>
              <w:sz w:val="24"/>
              <w:szCs w:val="24"/>
            </w:rPr>
            <w:t>1</w:t>
          </w:r>
        </w:p>
        <w:p w:rsidR="00FC3D77" w:rsidRDefault="00FC3D77" w:rsidP="00FC3D77">
          <w:pPr>
            <w:pStyle w:val="TOC2"/>
            <w:ind w:left="216" w:firstLine="230"/>
            <w:rPr>
              <w:rFonts w:ascii="Arial" w:hAnsi="Arial" w:cs="Arial"/>
              <w:sz w:val="24"/>
              <w:szCs w:val="24"/>
            </w:rPr>
          </w:pPr>
          <w:r>
            <w:rPr>
              <w:rFonts w:ascii="Arial" w:hAnsi="Arial" w:cs="Arial"/>
              <w:sz w:val="24"/>
              <w:szCs w:val="24"/>
            </w:rPr>
            <w:t xml:space="preserve">    </w:t>
          </w:r>
          <w:r w:rsidRPr="0055370C">
            <w:rPr>
              <w:rFonts w:ascii="Arial" w:hAnsi="Arial" w:cs="Arial"/>
              <w:sz w:val="24"/>
              <w:szCs w:val="24"/>
            </w:rPr>
            <w:t>Report</w:t>
          </w:r>
          <w:r>
            <w:rPr>
              <w:rFonts w:ascii="Arial" w:hAnsi="Arial" w:cs="Arial"/>
              <w:sz w:val="24"/>
              <w:szCs w:val="24"/>
            </w:rPr>
            <w:t xml:space="preserve"> Value</w:t>
          </w:r>
          <w:r w:rsidRPr="0055370C">
            <w:rPr>
              <w:rFonts w:ascii="Arial" w:hAnsi="Arial" w:cs="Arial"/>
              <w:sz w:val="24"/>
              <w:szCs w:val="24"/>
            </w:rPr>
            <w:ptab w:relativeTo="margin" w:alignment="right" w:leader="dot"/>
          </w:r>
          <w:r>
            <w:rPr>
              <w:rFonts w:ascii="Arial" w:hAnsi="Arial" w:cs="Arial"/>
              <w:sz w:val="24"/>
              <w:szCs w:val="24"/>
            </w:rPr>
            <w:t>2</w:t>
          </w:r>
          <w:r w:rsidRPr="0055370C">
            <w:rPr>
              <w:rFonts w:ascii="Arial" w:hAnsi="Arial" w:cs="Arial"/>
              <w:sz w:val="24"/>
              <w:szCs w:val="24"/>
            </w:rPr>
            <w:t>.</w:t>
          </w:r>
          <w:r>
            <w:rPr>
              <w:rFonts w:ascii="Arial" w:hAnsi="Arial" w:cs="Arial"/>
              <w:sz w:val="24"/>
              <w:szCs w:val="24"/>
            </w:rPr>
            <w:t>2</w:t>
          </w:r>
        </w:p>
        <w:p w:rsidR="00FC3D77" w:rsidRPr="00F42CC6" w:rsidRDefault="00FC3D77" w:rsidP="00FC3D77">
          <w:pPr>
            <w:rPr>
              <w:lang w:val="en-US"/>
            </w:rPr>
          </w:pPr>
          <w:r w:rsidRPr="002A695D">
            <w:rPr>
              <w:rFonts w:ascii="Arial" w:hAnsi="Arial" w:cs="Arial"/>
              <w:sz w:val="24"/>
              <w:szCs w:val="24"/>
              <w:lang w:val="en-US"/>
            </w:rPr>
            <w:t xml:space="preserve">                   </w:t>
          </w:r>
          <w:r>
            <w:rPr>
              <w:rFonts w:ascii="Arial" w:hAnsi="Arial" w:cs="Arial"/>
              <w:sz w:val="24"/>
              <w:szCs w:val="24"/>
              <w:lang w:val="en-US"/>
            </w:rPr>
            <w:t>The Hiut Denim Company</w:t>
          </w:r>
          <w:r w:rsidRPr="002A695D">
            <w:rPr>
              <w:rFonts w:ascii="Arial" w:hAnsi="Arial" w:cs="Arial"/>
              <w:sz w:val="24"/>
              <w:szCs w:val="24"/>
              <w:lang w:val="en-US"/>
            </w:rPr>
            <w:t xml:space="preserve"> </w:t>
          </w:r>
          <w:r w:rsidRPr="002A695D">
            <w:rPr>
              <w:rFonts w:ascii="Arial" w:hAnsi="Arial" w:cs="Arial"/>
              <w:sz w:val="24"/>
              <w:szCs w:val="24"/>
            </w:rPr>
            <w:t>Background</w:t>
          </w:r>
          <w:r w:rsidRPr="002A695D">
            <w:rPr>
              <w:rFonts w:ascii="Arial" w:hAnsi="Arial" w:cs="Arial"/>
              <w:sz w:val="24"/>
              <w:szCs w:val="24"/>
            </w:rPr>
            <w:ptab w:relativeTo="margin" w:alignment="right" w:leader="dot"/>
          </w:r>
          <w:r w:rsidRPr="002A695D">
            <w:rPr>
              <w:rFonts w:ascii="Arial" w:hAnsi="Arial" w:cs="Arial"/>
              <w:sz w:val="24"/>
              <w:szCs w:val="24"/>
            </w:rPr>
            <w:t>2</w:t>
          </w:r>
          <w:r w:rsidRPr="0055370C">
            <w:rPr>
              <w:rFonts w:ascii="Arial" w:hAnsi="Arial" w:cs="Arial"/>
              <w:sz w:val="24"/>
              <w:szCs w:val="24"/>
            </w:rPr>
            <w:t>.</w:t>
          </w:r>
          <w:r>
            <w:rPr>
              <w:rFonts w:ascii="Arial" w:hAnsi="Arial" w:cs="Arial"/>
              <w:sz w:val="24"/>
              <w:szCs w:val="24"/>
            </w:rPr>
            <w:t>3</w:t>
          </w:r>
        </w:p>
        <w:p w:rsidR="00FC3D77" w:rsidRDefault="00FC3D77" w:rsidP="00FC3D77">
          <w:pPr>
            <w:pStyle w:val="TOC1"/>
            <w:rPr>
              <w:rFonts w:ascii="Arial" w:hAnsi="Arial" w:cs="Arial"/>
              <w:b/>
              <w:bCs/>
              <w:sz w:val="24"/>
              <w:szCs w:val="24"/>
            </w:rPr>
          </w:pPr>
          <w:r>
            <w:rPr>
              <w:rFonts w:ascii="Arial" w:hAnsi="Arial" w:cs="Arial"/>
              <w:b/>
              <w:bCs/>
              <w:sz w:val="24"/>
              <w:szCs w:val="24"/>
            </w:rPr>
            <w:t>Situation Analysis</w:t>
          </w:r>
          <w:r w:rsidRPr="0055370C">
            <w:rPr>
              <w:rFonts w:ascii="Arial" w:hAnsi="Arial" w:cs="Arial"/>
              <w:sz w:val="24"/>
              <w:szCs w:val="24"/>
            </w:rPr>
            <w:ptab w:relativeTo="margin" w:alignment="right" w:leader="dot"/>
          </w:r>
          <w:r w:rsidRPr="0055370C">
            <w:rPr>
              <w:rFonts w:ascii="Arial" w:hAnsi="Arial" w:cs="Arial"/>
              <w:b/>
              <w:bCs/>
              <w:sz w:val="24"/>
              <w:szCs w:val="24"/>
            </w:rPr>
            <w:t>3.0</w:t>
          </w:r>
        </w:p>
        <w:p w:rsidR="00FC3D77" w:rsidRDefault="00FC3D77" w:rsidP="00FC3D77">
          <w:pPr>
            <w:rPr>
              <w:rFonts w:ascii="Arial" w:hAnsi="Arial" w:cs="Arial"/>
              <w:sz w:val="24"/>
              <w:szCs w:val="24"/>
            </w:rPr>
          </w:pPr>
          <w:r>
            <w:rPr>
              <w:lang w:val="en-US"/>
            </w:rPr>
            <w:tab/>
          </w:r>
          <w:r>
            <w:rPr>
              <w:rFonts w:ascii="Arial" w:hAnsi="Arial" w:cs="Arial"/>
              <w:sz w:val="24"/>
              <w:szCs w:val="24"/>
            </w:rPr>
            <w:t>External</w:t>
          </w:r>
          <w:r w:rsidRPr="0055370C">
            <w:rPr>
              <w:rFonts w:ascii="Arial" w:hAnsi="Arial" w:cs="Arial"/>
              <w:sz w:val="24"/>
              <w:szCs w:val="24"/>
            </w:rPr>
            <w:ptab w:relativeTo="margin" w:alignment="right" w:leader="dot"/>
          </w:r>
          <w:r>
            <w:rPr>
              <w:rFonts w:ascii="Arial" w:hAnsi="Arial" w:cs="Arial"/>
              <w:sz w:val="24"/>
              <w:szCs w:val="24"/>
            </w:rPr>
            <w:t>3</w:t>
          </w:r>
          <w:r w:rsidRPr="0055370C">
            <w:rPr>
              <w:rFonts w:ascii="Arial" w:hAnsi="Arial" w:cs="Arial"/>
              <w:sz w:val="24"/>
              <w:szCs w:val="24"/>
            </w:rPr>
            <w:t>.1</w:t>
          </w:r>
        </w:p>
        <w:p w:rsidR="00FC3D77" w:rsidRPr="00E53561" w:rsidRDefault="00FC3D77" w:rsidP="00FC3D77">
          <w:pPr>
            <w:rPr>
              <w:lang w:val="en-US"/>
            </w:rPr>
          </w:pPr>
          <w:r>
            <w:rPr>
              <w:lang w:val="en-US"/>
            </w:rPr>
            <w:tab/>
          </w:r>
          <w:r>
            <w:rPr>
              <w:rFonts w:ascii="Arial" w:hAnsi="Arial" w:cs="Arial"/>
              <w:sz w:val="24"/>
              <w:szCs w:val="24"/>
            </w:rPr>
            <w:t>Internal</w:t>
          </w:r>
          <w:r w:rsidRPr="0055370C">
            <w:rPr>
              <w:rFonts w:ascii="Arial" w:hAnsi="Arial" w:cs="Arial"/>
              <w:sz w:val="24"/>
              <w:szCs w:val="24"/>
            </w:rPr>
            <w:ptab w:relativeTo="margin" w:alignment="right" w:leader="dot"/>
          </w:r>
          <w:r>
            <w:rPr>
              <w:rFonts w:ascii="Arial" w:hAnsi="Arial" w:cs="Arial"/>
              <w:sz w:val="24"/>
              <w:szCs w:val="24"/>
            </w:rPr>
            <w:t>3</w:t>
          </w:r>
          <w:r w:rsidRPr="0055370C">
            <w:rPr>
              <w:rFonts w:ascii="Arial" w:hAnsi="Arial" w:cs="Arial"/>
              <w:sz w:val="24"/>
              <w:szCs w:val="24"/>
            </w:rPr>
            <w:t>.</w:t>
          </w:r>
          <w:r>
            <w:rPr>
              <w:rFonts w:ascii="Arial" w:hAnsi="Arial" w:cs="Arial"/>
              <w:sz w:val="24"/>
              <w:szCs w:val="24"/>
            </w:rPr>
            <w:t>2</w:t>
          </w:r>
        </w:p>
        <w:p w:rsidR="00FC3D77" w:rsidRPr="0036589A" w:rsidRDefault="00FC3D77" w:rsidP="00FC3D77">
          <w:pPr>
            <w:rPr>
              <w:rFonts w:ascii="Arial" w:hAnsi="Arial" w:cs="Arial"/>
              <w:sz w:val="24"/>
              <w:szCs w:val="24"/>
            </w:rPr>
          </w:pPr>
          <w:r w:rsidRPr="0036589A">
            <w:rPr>
              <w:rFonts w:ascii="Arial" w:hAnsi="Arial" w:cs="Arial"/>
              <w:b/>
              <w:sz w:val="24"/>
              <w:szCs w:val="24"/>
            </w:rPr>
            <w:t>Mission Statement &amp; Objectives</w:t>
          </w:r>
          <w:r w:rsidRPr="0036589A">
            <w:rPr>
              <w:rFonts w:ascii="Arial" w:hAnsi="Arial" w:cs="Arial"/>
              <w:sz w:val="24"/>
              <w:szCs w:val="24"/>
            </w:rPr>
            <w:ptab w:relativeTo="margin" w:alignment="right" w:leader="dot"/>
          </w:r>
          <w:r>
            <w:rPr>
              <w:rFonts w:ascii="Arial" w:hAnsi="Arial" w:cs="Arial"/>
              <w:b/>
              <w:bCs/>
              <w:sz w:val="24"/>
              <w:szCs w:val="24"/>
            </w:rPr>
            <w:t>4</w:t>
          </w:r>
          <w:r w:rsidRPr="0036589A">
            <w:rPr>
              <w:rFonts w:ascii="Arial" w:hAnsi="Arial" w:cs="Arial"/>
              <w:b/>
              <w:bCs/>
              <w:sz w:val="24"/>
              <w:szCs w:val="24"/>
            </w:rPr>
            <w:t>.0</w:t>
          </w:r>
        </w:p>
        <w:p w:rsidR="00FC3D77" w:rsidRPr="0036589A" w:rsidRDefault="00FC3D77" w:rsidP="00FC3D77">
          <w:pPr>
            <w:pStyle w:val="TOC2"/>
            <w:ind w:left="216"/>
            <w:rPr>
              <w:rFonts w:ascii="Arial" w:hAnsi="Arial" w:cs="Arial"/>
              <w:sz w:val="24"/>
              <w:szCs w:val="24"/>
            </w:rPr>
          </w:pPr>
          <w:r w:rsidRPr="0036589A">
            <w:rPr>
              <w:rFonts w:ascii="Arial" w:hAnsi="Arial" w:cs="Arial"/>
              <w:sz w:val="24"/>
              <w:szCs w:val="24"/>
            </w:rPr>
            <w:t xml:space="preserve">Critical success factors </w:t>
          </w:r>
          <w:r w:rsidRPr="0036589A">
            <w:rPr>
              <w:rFonts w:ascii="Arial" w:hAnsi="Arial" w:cs="Arial"/>
              <w:sz w:val="24"/>
              <w:szCs w:val="24"/>
            </w:rPr>
            <w:ptab w:relativeTo="margin" w:alignment="right" w:leader="dot"/>
          </w:r>
          <w:r>
            <w:rPr>
              <w:rFonts w:ascii="Arial" w:hAnsi="Arial" w:cs="Arial"/>
              <w:sz w:val="24"/>
              <w:szCs w:val="24"/>
            </w:rPr>
            <w:t>4</w:t>
          </w:r>
          <w:r w:rsidRPr="0036589A">
            <w:rPr>
              <w:rFonts w:ascii="Arial" w:hAnsi="Arial" w:cs="Arial"/>
              <w:sz w:val="24"/>
              <w:szCs w:val="24"/>
            </w:rPr>
            <w:t>.1</w:t>
          </w:r>
        </w:p>
        <w:p w:rsidR="00FC3D77" w:rsidRPr="0036589A" w:rsidRDefault="00FC3D77" w:rsidP="00FC3D77">
          <w:pPr>
            <w:pStyle w:val="TOC3"/>
            <w:ind w:left="446"/>
            <w:rPr>
              <w:rFonts w:ascii="Arial" w:hAnsi="Arial" w:cs="Arial"/>
              <w:sz w:val="24"/>
              <w:szCs w:val="24"/>
            </w:rPr>
          </w:pPr>
          <w:r w:rsidRPr="0036589A">
            <w:rPr>
              <w:rFonts w:ascii="Arial" w:hAnsi="Arial" w:cs="Arial"/>
              <w:sz w:val="24"/>
              <w:szCs w:val="24"/>
            </w:rPr>
            <w:t xml:space="preserve">Key performance indicator </w:t>
          </w:r>
          <w:r w:rsidRPr="0036589A">
            <w:rPr>
              <w:rFonts w:ascii="Arial" w:hAnsi="Arial" w:cs="Arial"/>
              <w:sz w:val="24"/>
              <w:szCs w:val="24"/>
            </w:rPr>
            <w:ptab w:relativeTo="margin" w:alignment="right" w:leader="dot"/>
          </w:r>
          <w:r>
            <w:rPr>
              <w:rFonts w:ascii="Arial" w:hAnsi="Arial" w:cs="Arial"/>
              <w:sz w:val="24"/>
              <w:szCs w:val="24"/>
            </w:rPr>
            <w:t>4</w:t>
          </w:r>
          <w:r w:rsidRPr="0036589A">
            <w:rPr>
              <w:rFonts w:ascii="Arial" w:hAnsi="Arial" w:cs="Arial"/>
              <w:sz w:val="24"/>
              <w:szCs w:val="24"/>
            </w:rPr>
            <w:t>.2</w:t>
          </w:r>
        </w:p>
        <w:p w:rsidR="00FC3D77" w:rsidRPr="0036589A" w:rsidRDefault="00FC3D77" w:rsidP="00FC3D77">
          <w:pPr>
            <w:rPr>
              <w:rFonts w:ascii="Arial" w:hAnsi="Arial" w:cs="Arial"/>
              <w:b/>
              <w:sz w:val="24"/>
              <w:szCs w:val="24"/>
            </w:rPr>
          </w:pPr>
          <w:r w:rsidRPr="0036589A">
            <w:rPr>
              <w:rFonts w:ascii="Arial" w:hAnsi="Arial" w:cs="Arial"/>
              <w:b/>
              <w:sz w:val="24"/>
              <w:szCs w:val="24"/>
            </w:rPr>
            <w:t>Segmentation and strategies</w:t>
          </w:r>
          <w:r w:rsidRPr="0036589A">
            <w:rPr>
              <w:rFonts w:ascii="Arial" w:hAnsi="Arial" w:cs="Arial"/>
              <w:sz w:val="24"/>
              <w:szCs w:val="24"/>
            </w:rPr>
            <w:ptab w:relativeTo="margin" w:alignment="right" w:leader="dot"/>
          </w:r>
          <w:r>
            <w:rPr>
              <w:rFonts w:ascii="Arial" w:hAnsi="Arial" w:cs="Arial"/>
              <w:b/>
              <w:bCs/>
              <w:sz w:val="24"/>
              <w:szCs w:val="24"/>
            </w:rPr>
            <w:t>5</w:t>
          </w:r>
          <w:r w:rsidRPr="0036589A">
            <w:rPr>
              <w:rFonts w:ascii="Arial" w:hAnsi="Arial" w:cs="Arial"/>
              <w:b/>
              <w:bCs/>
              <w:sz w:val="24"/>
              <w:szCs w:val="24"/>
            </w:rPr>
            <w:t>.0</w:t>
          </w:r>
        </w:p>
        <w:p w:rsidR="00FC3D77" w:rsidRPr="0036589A" w:rsidRDefault="00FC3D77" w:rsidP="00FC3D77">
          <w:pPr>
            <w:pStyle w:val="TOC2"/>
            <w:ind w:left="216"/>
            <w:rPr>
              <w:rFonts w:ascii="Arial" w:hAnsi="Arial" w:cs="Arial"/>
              <w:sz w:val="24"/>
              <w:szCs w:val="24"/>
            </w:rPr>
          </w:pPr>
          <w:r w:rsidRPr="0036589A">
            <w:rPr>
              <w:rFonts w:ascii="Arial" w:hAnsi="Arial" w:cs="Arial"/>
              <w:sz w:val="24"/>
              <w:szCs w:val="24"/>
            </w:rPr>
            <w:t xml:space="preserve">Segmentation </w:t>
          </w:r>
          <w:r w:rsidRPr="0036589A">
            <w:rPr>
              <w:rFonts w:ascii="Arial" w:hAnsi="Arial" w:cs="Arial"/>
              <w:sz w:val="24"/>
              <w:szCs w:val="24"/>
            </w:rPr>
            <w:ptab w:relativeTo="margin" w:alignment="right" w:leader="dot"/>
          </w:r>
          <w:r>
            <w:rPr>
              <w:rFonts w:ascii="Arial" w:hAnsi="Arial" w:cs="Arial"/>
              <w:sz w:val="24"/>
              <w:szCs w:val="24"/>
            </w:rPr>
            <w:t>5</w:t>
          </w:r>
          <w:r w:rsidRPr="0036589A">
            <w:rPr>
              <w:rFonts w:ascii="Arial" w:hAnsi="Arial" w:cs="Arial"/>
              <w:sz w:val="24"/>
              <w:szCs w:val="24"/>
            </w:rPr>
            <w:t>.1</w:t>
          </w:r>
        </w:p>
        <w:p w:rsidR="00FC3D77" w:rsidRPr="0036589A" w:rsidRDefault="00FC3D77" w:rsidP="00FC3D77">
          <w:pPr>
            <w:pStyle w:val="TOC3"/>
            <w:ind w:left="446"/>
            <w:rPr>
              <w:rFonts w:ascii="Arial" w:hAnsi="Arial" w:cs="Arial"/>
              <w:sz w:val="24"/>
              <w:szCs w:val="24"/>
            </w:rPr>
          </w:pPr>
          <w:r w:rsidRPr="0036589A">
            <w:rPr>
              <w:rFonts w:ascii="Arial" w:hAnsi="Arial" w:cs="Arial"/>
              <w:sz w:val="24"/>
              <w:szCs w:val="24"/>
            </w:rPr>
            <w:t xml:space="preserve">Targeting </w:t>
          </w:r>
          <w:r w:rsidRPr="0036589A">
            <w:rPr>
              <w:rFonts w:ascii="Arial" w:hAnsi="Arial" w:cs="Arial"/>
              <w:sz w:val="24"/>
              <w:szCs w:val="24"/>
            </w:rPr>
            <w:ptab w:relativeTo="margin" w:alignment="right" w:leader="dot"/>
          </w:r>
          <w:r>
            <w:rPr>
              <w:rFonts w:ascii="Arial" w:hAnsi="Arial" w:cs="Arial"/>
              <w:sz w:val="24"/>
              <w:szCs w:val="24"/>
            </w:rPr>
            <w:t>5</w:t>
          </w:r>
          <w:r w:rsidRPr="0036589A">
            <w:rPr>
              <w:rFonts w:ascii="Arial" w:hAnsi="Arial" w:cs="Arial"/>
              <w:sz w:val="24"/>
              <w:szCs w:val="24"/>
            </w:rPr>
            <w:t>.2</w:t>
          </w:r>
        </w:p>
        <w:p w:rsidR="00FC3D77" w:rsidRPr="0036589A" w:rsidRDefault="00FC3D77" w:rsidP="00FC3D77">
          <w:pPr>
            <w:pStyle w:val="TOC2"/>
            <w:ind w:left="216"/>
            <w:rPr>
              <w:rFonts w:ascii="Arial" w:hAnsi="Arial" w:cs="Arial"/>
              <w:sz w:val="24"/>
              <w:szCs w:val="24"/>
            </w:rPr>
          </w:pPr>
          <w:r w:rsidRPr="0036589A">
            <w:rPr>
              <w:rFonts w:ascii="Arial" w:hAnsi="Arial" w:cs="Arial"/>
              <w:sz w:val="24"/>
              <w:szCs w:val="24"/>
            </w:rPr>
            <w:t xml:space="preserve">       Positioning </w:t>
          </w:r>
          <w:r w:rsidRPr="0036589A">
            <w:rPr>
              <w:rFonts w:ascii="Arial" w:hAnsi="Arial" w:cs="Arial"/>
              <w:sz w:val="24"/>
              <w:szCs w:val="24"/>
            </w:rPr>
            <w:ptab w:relativeTo="margin" w:alignment="right" w:leader="dot"/>
          </w:r>
          <w:r>
            <w:rPr>
              <w:rFonts w:ascii="Arial" w:hAnsi="Arial" w:cs="Arial"/>
              <w:sz w:val="24"/>
              <w:szCs w:val="24"/>
            </w:rPr>
            <w:t>5</w:t>
          </w:r>
          <w:r w:rsidRPr="0036589A">
            <w:rPr>
              <w:rFonts w:ascii="Arial" w:hAnsi="Arial" w:cs="Arial"/>
              <w:sz w:val="24"/>
              <w:szCs w:val="24"/>
            </w:rPr>
            <w:t>.</w:t>
          </w:r>
          <w:r>
            <w:rPr>
              <w:rFonts w:ascii="Arial" w:hAnsi="Arial" w:cs="Arial"/>
              <w:sz w:val="24"/>
              <w:szCs w:val="24"/>
            </w:rPr>
            <w:t>3</w:t>
          </w:r>
        </w:p>
        <w:p w:rsidR="00FC3D77" w:rsidRPr="0036589A" w:rsidRDefault="00FC3D77" w:rsidP="00FC3D77">
          <w:pPr>
            <w:rPr>
              <w:rFonts w:ascii="Arial" w:hAnsi="Arial" w:cs="Arial"/>
              <w:b/>
              <w:sz w:val="24"/>
              <w:szCs w:val="24"/>
            </w:rPr>
          </w:pPr>
          <w:r w:rsidRPr="0036589A">
            <w:rPr>
              <w:rFonts w:ascii="Arial" w:hAnsi="Arial" w:cs="Arial"/>
              <w:b/>
              <w:sz w:val="24"/>
              <w:szCs w:val="24"/>
            </w:rPr>
            <w:t>Marketing Audit</w:t>
          </w:r>
          <w:r w:rsidRPr="0036589A">
            <w:rPr>
              <w:rFonts w:ascii="Arial" w:hAnsi="Arial" w:cs="Arial"/>
              <w:sz w:val="24"/>
              <w:szCs w:val="24"/>
            </w:rPr>
            <w:ptab w:relativeTo="margin" w:alignment="right" w:leader="dot"/>
          </w:r>
          <w:r>
            <w:rPr>
              <w:rFonts w:ascii="Arial" w:hAnsi="Arial" w:cs="Arial"/>
              <w:b/>
              <w:bCs/>
              <w:sz w:val="24"/>
              <w:szCs w:val="24"/>
            </w:rPr>
            <w:t>6</w:t>
          </w:r>
          <w:r w:rsidRPr="0036589A">
            <w:rPr>
              <w:rFonts w:ascii="Arial" w:hAnsi="Arial" w:cs="Arial"/>
              <w:b/>
              <w:bCs/>
              <w:sz w:val="24"/>
              <w:szCs w:val="24"/>
            </w:rPr>
            <w:t>.0</w:t>
          </w:r>
        </w:p>
        <w:p w:rsidR="00FC3D77" w:rsidRPr="0036589A" w:rsidRDefault="00FC3D77" w:rsidP="00FC3D77">
          <w:pPr>
            <w:pStyle w:val="TOC2"/>
            <w:ind w:left="216"/>
            <w:rPr>
              <w:rFonts w:ascii="Arial" w:hAnsi="Arial" w:cs="Arial"/>
              <w:sz w:val="24"/>
              <w:szCs w:val="24"/>
            </w:rPr>
          </w:pPr>
          <w:r>
            <w:rPr>
              <w:rFonts w:ascii="Arial" w:hAnsi="Arial" w:cs="Arial"/>
              <w:sz w:val="24"/>
              <w:szCs w:val="24"/>
            </w:rPr>
            <w:t>Traditional</w:t>
          </w:r>
          <w:r w:rsidRPr="0036589A">
            <w:rPr>
              <w:rFonts w:ascii="Arial" w:hAnsi="Arial" w:cs="Arial"/>
              <w:sz w:val="24"/>
              <w:szCs w:val="24"/>
            </w:rPr>
            <w:t xml:space="preserve"> </w:t>
          </w:r>
          <w:r w:rsidRPr="0036589A">
            <w:rPr>
              <w:rFonts w:ascii="Arial" w:hAnsi="Arial" w:cs="Arial"/>
              <w:sz w:val="24"/>
              <w:szCs w:val="24"/>
            </w:rPr>
            <w:ptab w:relativeTo="margin" w:alignment="right" w:leader="dot"/>
          </w:r>
          <w:r>
            <w:rPr>
              <w:rFonts w:ascii="Arial" w:hAnsi="Arial" w:cs="Arial"/>
              <w:sz w:val="24"/>
              <w:szCs w:val="24"/>
            </w:rPr>
            <w:t>6</w:t>
          </w:r>
          <w:r w:rsidRPr="0036589A">
            <w:rPr>
              <w:rFonts w:ascii="Arial" w:hAnsi="Arial" w:cs="Arial"/>
              <w:sz w:val="24"/>
              <w:szCs w:val="24"/>
            </w:rPr>
            <w:t>.1</w:t>
          </w:r>
        </w:p>
        <w:p w:rsidR="00427E09" w:rsidRDefault="00FC3D77" w:rsidP="00427E09">
          <w:pPr>
            <w:pStyle w:val="TOC3"/>
            <w:ind w:left="446"/>
            <w:rPr>
              <w:rFonts w:ascii="Arial" w:hAnsi="Arial" w:cs="Arial"/>
              <w:sz w:val="24"/>
              <w:szCs w:val="24"/>
            </w:rPr>
          </w:pPr>
          <w:r>
            <w:rPr>
              <w:rFonts w:ascii="Arial" w:hAnsi="Arial" w:cs="Arial"/>
              <w:sz w:val="24"/>
              <w:szCs w:val="24"/>
            </w:rPr>
            <w:t>Digital</w:t>
          </w:r>
          <w:r w:rsidRPr="0036589A">
            <w:rPr>
              <w:rFonts w:ascii="Arial" w:hAnsi="Arial" w:cs="Arial"/>
              <w:sz w:val="24"/>
              <w:szCs w:val="24"/>
            </w:rPr>
            <w:t xml:space="preserve"> </w:t>
          </w:r>
          <w:r w:rsidRPr="0036589A">
            <w:rPr>
              <w:rFonts w:ascii="Arial" w:hAnsi="Arial" w:cs="Arial"/>
              <w:sz w:val="24"/>
              <w:szCs w:val="24"/>
            </w:rPr>
            <w:ptab w:relativeTo="margin" w:alignment="right" w:leader="dot"/>
          </w:r>
          <w:r>
            <w:rPr>
              <w:rFonts w:ascii="Arial" w:hAnsi="Arial" w:cs="Arial"/>
              <w:sz w:val="24"/>
              <w:szCs w:val="24"/>
            </w:rPr>
            <w:t>6</w:t>
          </w:r>
          <w:r w:rsidRPr="0036589A">
            <w:rPr>
              <w:rFonts w:ascii="Arial" w:hAnsi="Arial" w:cs="Arial"/>
              <w:sz w:val="24"/>
              <w:szCs w:val="24"/>
            </w:rPr>
            <w:t>.2</w:t>
          </w:r>
        </w:p>
        <w:p w:rsidR="00427E09" w:rsidRPr="00427E09" w:rsidRDefault="00427E09" w:rsidP="00427E09">
          <w:pPr>
            <w:pStyle w:val="TOC3"/>
            <w:ind w:left="0"/>
            <w:rPr>
              <w:rFonts w:ascii="Arial" w:hAnsi="Arial" w:cs="Arial"/>
              <w:sz w:val="24"/>
              <w:szCs w:val="24"/>
            </w:rPr>
          </w:pPr>
          <w:r>
            <w:rPr>
              <w:rFonts w:ascii="Arial" w:hAnsi="Arial" w:cs="Arial"/>
              <w:b/>
              <w:sz w:val="24"/>
              <w:szCs w:val="24"/>
            </w:rPr>
            <w:t xml:space="preserve">Implementation </w:t>
          </w:r>
          <w:r w:rsidRPr="0036589A">
            <w:rPr>
              <w:rFonts w:ascii="Arial" w:hAnsi="Arial" w:cs="Arial"/>
              <w:sz w:val="24"/>
              <w:szCs w:val="24"/>
            </w:rPr>
            <w:ptab w:relativeTo="margin" w:alignment="right" w:leader="dot"/>
          </w:r>
          <w:r w:rsidRPr="00427E09">
            <w:rPr>
              <w:rFonts w:ascii="Arial" w:hAnsi="Arial" w:cs="Arial"/>
              <w:b/>
              <w:sz w:val="24"/>
              <w:szCs w:val="24"/>
            </w:rPr>
            <w:t>7.0</w:t>
          </w:r>
        </w:p>
        <w:p w:rsidR="00FC3D77" w:rsidRPr="0036589A" w:rsidRDefault="00FC3D77" w:rsidP="00FC3D77">
          <w:pPr>
            <w:rPr>
              <w:rFonts w:ascii="Arial" w:hAnsi="Arial" w:cs="Arial"/>
              <w:b/>
              <w:sz w:val="24"/>
              <w:szCs w:val="24"/>
            </w:rPr>
          </w:pPr>
          <w:r w:rsidRPr="0036589A">
            <w:rPr>
              <w:rFonts w:ascii="Arial" w:hAnsi="Arial" w:cs="Arial"/>
              <w:b/>
              <w:sz w:val="24"/>
              <w:szCs w:val="24"/>
            </w:rPr>
            <w:t>Evaluation and Control</w:t>
          </w:r>
          <w:r w:rsidRPr="0036589A">
            <w:rPr>
              <w:rFonts w:ascii="Arial" w:hAnsi="Arial" w:cs="Arial"/>
              <w:sz w:val="24"/>
              <w:szCs w:val="24"/>
            </w:rPr>
            <w:ptab w:relativeTo="margin" w:alignment="right" w:leader="dot"/>
          </w:r>
          <w:r w:rsidR="00427E09">
            <w:rPr>
              <w:rFonts w:ascii="Arial" w:hAnsi="Arial" w:cs="Arial"/>
              <w:b/>
              <w:bCs/>
              <w:sz w:val="24"/>
              <w:szCs w:val="24"/>
            </w:rPr>
            <w:t>8</w:t>
          </w:r>
          <w:r w:rsidRPr="0036589A">
            <w:rPr>
              <w:rFonts w:ascii="Arial" w:hAnsi="Arial" w:cs="Arial"/>
              <w:b/>
              <w:bCs/>
              <w:sz w:val="24"/>
              <w:szCs w:val="24"/>
            </w:rPr>
            <w:t>.0</w:t>
          </w:r>
        </w:p>
        <w:p w:rsidR="00FC3D77" w:rsidRPr="0036589A" w:rsidRDefault="00FC3D77" w:rsidP="00FC3D77">
          <w:pPr>
            <w:rPr>
              <w:rFonts w:ascii="Arial" w:hAnsi="Arial" w:cs="Arial"/>
              <w:b/>
              <w:sz w:val="24"/>
              <w:szCs w:val="24"/>
            </w:rPr>
          </w:pPr>
          <w:r>
            <w:rPr>
              <w:rFonts w:ascii="Arial" w:hAnsi="Arial" w:cs="Arial"/>
              <w:b/>
              <w:sz w:val="24"/>
              <w:szCs w:val="24"/>
            </w:rPr>
            <w:t>Competitive Advantage</w:t>
          </w:r>
          <w:r w:rsidRPr="0036589A">
            <w:rPr>
              <w:rFonts w:ascii="Arial" w:hAnsi="Arial" w:cs="Arial"/>
              <w:sz w:val="24"/>
              <w:szCs w:val="24"/>
            </w:rPr>
            <w:ptab w:relativeTo="margin" w:alignment="right" w:leader="dot"/>
          </w:r>
          <w:r w:rsidR="00427E09">
            <w:rPr>
              <w:rFonts w:ascii="Arial" w:hAnsi="Arial" w:cs="Arial"/>
              <w:b/>
              <w:bCs/>
              <w:sz w:val="24"/>
              <w:szCs w:val="24"/>
            </w:rPr>
            <w:t>9</w:t>
          </w:r>
          <w:r w:rsidRPr="0036589A">
            <w:rPr>
              <w:rFonts w:ascii="Arial" w:hAnsi="Arial" w:cs="Arial"/>
              <w:b/>
              <w:bCs/>
              <w:sz w:val="24"/>
              <w:szCs w:val="24"/>
            </w:rPr>
            <w:t>.0</w:t>
          </w:r>
        </w:p>
        <w:p w:rsidR="00FC3D77" w:rsidRDefault="00FC3D77" w:rsidP="00FC3D77">
          <w:pPr>
            <w:pStyle w:val="TOC2"/>
            <w:ind w:left="216"/>
            <w:rPr>
              <w:rFonts w:ascii="Arial" w:hAnsi="Arial" w:cs="Arial"/>
              <w:sz w:val="24"/>
              <w:szCs w:val="24"/>
            </w:rPr>
          </w:pPr>
          <w:r>
            <w:rPr>
              <w:rFonts w:ascii="Arial" w:hAnsi="Arial" w:cs="Arial"/>
              <w:sz w:val="24"/>
              <w:szCs w:val="24"/>
            </w:rPr>
            <w:t>USP</w:t>
          </w:r>
          <w:r w:rsidRPr="0036589A">
            <w:rPr>
              <w:rFonts w:ascii="Arial" w:hAnsi="Arial" w:cs="Arial"/>
              <w:sz w:val="24"/>
              <w:szCs w:val="24"/>
            </w:rPr>
            <w:t xml:space="preserve"> </w:t>
          </w:r>
          <w:r w:rsidRPr="0036589A">
            <w:rPr>
              <w:rFonts w:ascii="Arial" w:hAnsi="Arial" w:cs="Arial"/>
              <w:sz w:val="24"/>
              <w:szCs w:val="24"/>
            </w:rPr>
            <w:ptab w:relativeTo="margin" w:alignment="right" w:leader="dot"/>
          </w:r>
          <w:r w:rsidR="006F35B8">
            <w:rPr>
              <w:rFonts w:ascii="Arial" w:hAnsi="Arial" w:cs="Arial"/>
              <w:sz w:val="24"/>
              <w:szCs w:val="24"/>
            </w:rPr>
            <w:t>9</w:t>
          </w:r>
          <w:r w:rsidRPr="0036589A">
            <w:rPr>
              <w:rFonts w:ascii="Arial" w:hAnsi="Arial" w:cs="Arial"/>
              <w:sz w:val="24"/>
              <w:szCs w:val="24"/>
            </w:rPr>
            <w:t>.</w:t>
          </w:r>
          <w:r w:rsidR="006F35B8">
            <w:rPr>
              <w:rFonts w:ascii="Arial" w:hAnsi="Arial" w:cs="Arial"/>
              <w:sz w:val="24"/>
              <w:szCs w:val="24"/>
            </w:rPr>
            <w:t>1</w:t>
          </w:r>
        </w:p>
        <w:p w:rsidR="00FC3D77" w:rsidRPr="0036589A" w:rsidRDefault="00FC3D77" w:rsidP="00FC3D77">
          <w:pPr>
            <w:rPr>
              <w:rFonts w:ascii="Arial" w:hAnsi="Arial" w:cs="Arial"/>
              <w:b/>
              <w:sz w:val="24"/>
              <w:szCs w:val="24"/>
            </w:rPr>
          </w:pPr>
          <w:r>
            <w:rPr>
              <w:rFonts w:ascii="Arial" w:hAnsi="Arial" w:cs="Arial"/>
              <w:b/>
              <w:sz w:val="24"/>
              <w:szCs w:val="24"/>
            </w:rPr>
            <w:t>Conclusion</w:t>
          </w:r>
          <w:r w:rsidRPr="0036589A">
            <w:rPr>
              <w:rFonts w:ascii="Arial" w:hAnsi="Arial" w:cs="Arial"/>
              <w:sz w:val="24"/>
              <w:szCs w:val="24"/>
            </w:rPr>
            <w:ptab w:relativeTo="margin" w:alignment="right" w:leader="dot"/>
          </w:r>
          <w:r w:rsidR="00427E09">
            <w:rPr>
              <w:rFonts w:ascii="Arial" w:hAnsi="Arial" w:cs="Arial"/>
              <w:b/>
              <w:bCs/>
              <w:sz w:val="24"/>
              <w:szCs w:val="24"/>
            </w:rPr>
            <w:t>1</w:t>
          </w:r>
          <w:r w:rsidR="006F35B8">
            <w:rPr>
              <w:rFonts w:ascii="Arial" w:hAnsi="Arial" w:cs="Arial"/>
              <w:b/>
              <w:bCs/>
              <w:sz w:val="24"/>
              <w:szCs w:val="24"/>
            </w:rPr>
            <w:t>0</w:t>
          </w:r>
          <w:r w:rsidRPr="0036589A">
            <w:rPr>
              <w:rFonts w:ascii="Arial" w:hAnsi="Arial" w:cs="Arial"/>
              <w:b/>
              <w:bCs/>
              <w:sz w:val="24"/>
              <w:szCs w:val="24"/>
            </w:rPr>
            <w:t>.0</w:t>
          </w:r>
        </w:p>
        <w:p w:rsidR="00FC3D77" w:rsidRPr="0055370C" w:rsidRDefault="00FC3D77" w:rsidP="00FC3D77">
          <w:pPr>
            <w:pStyle w:val="TOC1"/>
            <w:rPr>
              <w:rFonts w:ascii="Arial" w:hAnsi="Arial" w:cs="Arial"/>
              <w:b/>
              <w:bCs/>
              <w:sz w:val="24"/>
              <w:szCs w:val="24"/>
            </w:rPr>
          </w:pPr>
          <w:r w:rsidRPr="0055370C">
            <w:rPr>
              <w:rFonts w:ascii="Arial" w:hAnsi="Arial" w:cs="Arial"/>
              <w:b/>
              <w:bCs/>
              <w:sz w:val="24"/>
              <w:szCs w:val="24"/>
            </w:rPr>
            <w:t>Recommendations</w:t>
          </w:r>
          <w:r w:rsidRPr="0055370C">
            <w:rPr>
              <w:rFonts w:ascii="Arial" w:hAnsi="Arial" w:cs="Arial"/>
              <w:sz w:val="24"/>
              <w:szCs w:val="24"/>
            </w:rPr>
            <w:ptab w:relativeTo="margin" w:alignment="right" w:leader="dot"/>
          </w:r>
          <w:r>
            <w:rPr>
              <w:rFonts w:ascii="Arial" w:hAnsi="Arial" w:cs="Arial"/>
              <w:b/>
              <w:bCs/>
              <w:sz w:val="24"/>
              <w:szCs w:val="24"/>
            </w:rPr>
            <w:t>1</w:t>
          </w:r>
          <w:r w:rsidR="006F35B8">
            <w:rPr>
              <w:rFonts w:ascii="Arial" w:hAnsi="Arial" w:cs="Arial"/>
              <w:b/>
              <w:bCs/>
              <w:sz w:val="24"/>
              <w:szCs w:val="24"/>
            </w:rPr>
            <w:t>1</w:t>
          </w:r>
          <w:r>
            <w:rPr>
              <w:rFonts w:ascii="Arial" w:hAnsi="Arial" w:cs="Arial"/>
              <w:b/>
              <w:bCs/>
              <w:sz w:val="24"/>
              <w:szCs w:val="24"/>
            </w:rPr>
            <w:t>.0</w:t>
          </w:r>
        </w:p>
        <w:p w:rsidR="00FC3D77" w:rsidRPr="0055370C" w:rsidRDefault="00FC3D77" w:rsidP="00FC3D77">
          <w:pPr>
            <w:pStyle w:val="TOC1"/>
            <w:rPr>
              <w:rFonts w:ascii="Arial" w:hAnsi="Arial" w:cs="Arial"/>
              <w:b/>
              <w:bCs/>
              <w:sz w:val="24"/>
              <w:szCs w:val="24"/>
            </w:rPr>
          </w:pPr>
          <w:r w:rsidRPr="0055370C">
            <w:rPr>
              <w:rFonts w:ascii="Arial" w:hAnsi="Arial" w:cs="Arial"/>
              <w:b/>
              <w:bCs/>
              <w:sz w:val="24"/>
              <w:szCs w:val="24"/>
            </w:rPr>
            <w:t>References</w:t>
          </w:r>
          <w:r w:rsidRPr="0055370C">
            <w:rPr>
              <w:rFonts w:ascii="Arial" w:hAnsi="Arial" w:cs="Arial"/>
              <w:sz w:val="24"/>
              <w:szCs w:val="24"/>
            </w:rPr>
            <w:ptab w:relativeTo="margin" w:alignment="right" w:leader="dot"/>
          </w:r>
          <w:r>
            <w:rPr>
              <w:rFonts w:ascii="Arial" w:hAnsi="Arial" w:cs="Arial"/>
              <w:b/>
              <w:bCs/>
              <w:sz w:val="24"/>
              <w:szCs w:val="24"/>
            </w:rPr>
            <w:t>1</w:t>
          </w:r>
          <w:r w:rsidR="006F35B8">
            <w:rPr>
              <w:rFonts w:ascii="Arial" w:hAnsi="Arial" w:cs="Arial"/>
              <w:b/>
              <w:bCs/>
              <w:sz w:val="24"/>
              <w:szCs w:val="24"/>
            </w:rPr>
            <w:t>2</w:t>
          </w:r>
          <w:r w:rsidRPr="0055370C">
            <w:rPr>
              <w:rFonts w:ascii="Arial" w:hAnsi="Arial" w:cs="Arial"/>
              <w:b/>
              <w:bCs/>
              <w:sz w:val="24"/>
              <w:szCs w:val="24"/>
            </w:rPr>
            <w:t>.0</w:t>
          </w:r>
        </w:p>
        <w:p w:rsidR="00FC3D77" w:rsidRPr="0055370C" w:rsidRDefault="00FC3D77" w:rsidP="00FC3D77">
          <w:pPr>
            <w:pStyle w:val="TOC1"/>
            <w:rPr>
              <w:rFonts w:ascii="Arial" w:hAnsi="Arial" w:cs="Arial"/>
              <w:b/>
              <w:bCs/>
              <w:sz w:val="24"/>
              <w:szCs w:val="24"/>
            </w:rPr>
          </w:pPr>
          <w:r w:rsidRPr="0055370C">
            <w:rPr>
              <w:rFonts w:ascii="Arial" w:hAnsi="Arial" w:cs="Arial"/>
              <w:b/>
              <w:bCs/>
              <w:sz w:val="24"/>
              <w:szCs w:val="24"/>
            </w:rPr>
            <w:t>Appendix</w:t>
          </w:r>
          <w:r w:rsidRPr="0055370C">
            <w:rPr>
              <w:rFonts w:ascii="Arial" w:hAnsi="Arial" w:cs="Arial"/>
              <w:sz w:val="24"/>
              <w:szCs w:val="24"/>
            </w:rPr>
            <w:ptab w:relativeTo="margin" w:alignment="right" w:leader="dot"/>
          </w:r>
          <w:r>
            <w:rPr>
              <w:rFonts w:ascii="Arial" w:hAnsi="Arial" w:cs="Arial"/>
              <w:b/>
              <w:bCs/>
              <w:sz w:val="24"/>
              <w:szCs w:val="24"/>
            </w:rPr>
            <w:t>1</w:t>
          </w:r>
          <w:r w:rsidR="006F35B8">
            <w:rPr>
              <w:rFonts w:ascii="Arial" w:hAnsi="Arial" w:cs="Arial"/>
              <w:b/>
              <w:bCs/>
              <w:sz w:val="24"/>
              <w:szCs w:val="24"/>
            </w:rPr>
            <w:t>3</w:t>
          </w:r>
          <w:r w:rsidRPr="0055370C">
            <w:rPr>
              <w:rFonts w:ascii="Arial" w:hAnsi="Arial" w:cs="Arial"/>
              <w:b/>
              <w:bCs/>
              <w:sz w:val="24"/>
              <w:szCs w:val="24"/>
            </w:rPr>
            <w:t>.0</w:t>
          </w:r>
        </w:p>
        <w:p w:rsidR="00FC3D77" w:rsidRPr="00843B25" w:rsidRDefault="00FC3D77" w:rsidP="00FC3D77">
          <w:pPr>
            <w:rPr>
              <w:rFonts w:ascii="Arial" w:hAnsi="Arial" w:cs="Arial"/>
              <w:sz w:val="24"/>
              <w:szCs w:val="24"/>
              <w:lang w:val="en-US"/>
            </w:rPr>
          </w:pPr>
        </w:p>
      </w:sdtContent>
    </w:sdt>
    <w:p w:rsidR="00FC3D77" w:rsidRDefault="00FC3D77" w:rsidP="00FC3D77">
      <w:pPr>
        <w:rPr>
          <w:rFonts w:ascii="Arial" w:hAnsi="Arial" w:cs="Arial"/>
          <w:b/>
          <w:color w:val="000000" w:themeColor="text1"/>
          <w:sz w:val="24"/>
          <w:szCs w:val="24"/>
        </w:rPr>
      </w:pPr>
    </w:p>
    <w:p w:rsidR="00FC3D77" w:rsidRDefault="00FC3D77" w:rsidP="00FC3D77">
      <w:pPr>
        <w:rPr>
          <w:rFonts w:ascii="Arial" w:hAnsi="Arial" w:cs="Arial"/>
          <w:b/>
          <w:color w:val="000000" w:themeColor="text1"/>
          <w:sz w:val="24"/>
          <w:szCs w:val="24"/>
        </w:rPr>
      </w:pPr>
    </w:p>
    <w:p w:rsidR="00115F25" w:rsidRDefault="00115F25" w:rsidP="00FC3D77"/>
    <w:p w:rsidR="00FC3D77" w:rsidRPr="00E5674A" w:rsidRDefault="00FC3D77" w:rsidP="00E5674A">
      <w:pPr>
        <w:pStyle w:val="Heading1"/>
      </w:pPr>
      <w:r w:rsidRPr="00E5674A">
        <w:lastRenderedPageBreak/>
        <w:t>2.0 Introduction</w:t>
      </w:r>
    </w:p>
    <w:p w:rsidR="006F35B8" w:rsidRDefault="00FC3D77" w:rsidP="00FC3D77">
      <w:pPr>
        <w:rPr>
          <w:rFonts w:asciiTheme="majorHAnsi" w:hAnsiTheme="majorHAnsi" w:cstheme="majorHAnsi"/>
          <w:sz w:val="24"/>
          <w:szCs w:val="24"/>
          <w:shd w:val="clear" w:color="auto" w:fill="FFFFFF"/>
        </w:rPr>
      </w:pPr>
      <w:r w:rsidRPr="00E5674A">
        <w:rPr>
          <w:rFonts w:asciiTheme="majorHAnsi" w:hAnsiTheme="majorHAnsi" w:cstheme="majorHAnsi"/>
          <w:sz w:val="24"/>
          <w:szCs w:val="24"/>
        </w:rPr>
        <w:t xml:space="preserve">This report provides an environmental analysis and marketing plan for the Huit Denim Company, using theoretical framework, evaluation and research. </w:t>
      </w:r>
      <w:r w:rsidR="0063430B" w:rsidRPr="00E5674A">
        <w:rPr>
          <w:rFonts w:asciiTheme="majorHAnsi" w:hAnsiTheme="majorHAnsi" w:cstheme="majorHAnsi"/>
          <w:sz w:val="24"/>
          <w:szCs w:val="24"/>
        </w:rPr>
        <w:t>The SOSTAC interpretation will be used to identify, Situational Analysis, Mission Statements, Segmentation, Marketing Mix (Tactics), 4 M’s (Actions) and Control. A swot analysis will also be identified and applied to recommendations.</w:t>
      </w:r>
      <w:r w:rsidR="00371879" w:rsidRPr="00E5674A">
        <w:rPr>
          <w:rFonts w:asciiTheme="majorHAnsi" w:hAnsiTheme="majorHAnsi" w:cstheme="majorHAnsi"/>
          <w:sz w:val="24"/>
          <w:szCs w:val="24"/>
        </w:rPr>
        <w:t xml:space="preserve"> It is said that a</w:t>
      </w:r>
      <w:r w:rsidR="009173C7" w:rsidRPr="00E5674A">
        <w:rPr>
          <w:rFonts w:asciiTheme="majorHAnsi" w:hAnsiTheme="majorHAnsi" w:cstheme="majorHAnsi"/>
          <w:sz w:val="24"/>
          <w:szCs w:val="24"/>
          <w:shd w:val="clear" w:color="auto" w:fill="FFFFFF"/>
        </w:rPr>
        <w:t xml:space="preserve"> marketing plan </w:t>
      </w:r>
      <w:r w:rsidR="00371879" w:rsidRPr="00E5674A">
        <w:rPr>
          <w:rFonts w:asciiTheme="majorHAnsi" w:hAnsiTheme="majorHAnsi" w:cstheme="majorHAnsi"/>
          <w:sz w:val="24"/>
          <w:szCs w:val="24"/>
          <w:shd w:val="clear" w:color="auto" w:fill="FFFFFF"/>
        </w:rPr>
        <w:t>‘</w:t>
      </w:r>
      <w:r w:rsidR="009173C7" w:rsidRPr="00E5674A">
        <w:rPr>
          <w:rFonts w:asciiTheme="majorHAnsi" w:hAnsiTheme="majorHAnsi" w:cstheme="majorHAnsi"/>
          <w:sz w:val="24"/>
          <w:szCs w:val="24"/>
          <w:shd w:val="clear" w:color="auto" w:fill="FFFFFF"/>
        </w:rPr>
        <w:t>includes the framework and entire set of marketing activities to be performed; it is the written document or blueprint for specifying, implementing and controlling an organization’s marketing activities and marketing mixes</w:t>
      </w:r>
      <w:r w:rsidR="00371879" w:rsidRPr="00E5674A">
        <w:rPr>
          <w:rFonts w:asciiTheme="majorHAnsi" w:hAnsiTheme="majorHAnsi" w:cstheme="majorHAnsi"/>
          <w:sz w:val="24"/>
          <w:szCs w:val="24"/>
          <w:shd w:val="clear" w:color="auto" w:fill="FFFFFF"/>
        </w:rPr>
        <w:t xml:space="preserve">’ </w:t>
      </w:r>
      <w:sdt>
        <w:sdtPr>
          <w:rPr>
            <w:rFonts w:asciiTheme="majorHAnsi" w:hAnsiTheme="majorHAnsi" w:cstheme="majorHAnsi"/>
            <w:sz w:val="24"/>
            <w:szCs w:val="24"/>
            <w:shd w:val="clear" w:color="auto" w:fill="FFFFFF"/>
          </w:rPr>
          <w:id w:val="1560595152"/>
          <w:citation/>
        </w:sdtPr>
        <w:sdtContent>
          <w:r w:rsidR="00371879" w:rsidRPr="00E5674A">
            <w:rPr>
              <w:rFonts w:asciiTheme="majorHAnsi" w:hAnsiTheme="majorHAnsi" w:cstheme="majorHAnsi"/>
              <w:sz w:val="24"/>
              <w:szCs w:val="24"/>
              <w:shd w:val="clear" w:color="auto" w:fill="FFFFFF"/>
            </w:rPr>
            <w:fldChar w:fldCharType="begin"/>
          </w:r>
          <w:r w:rsidR="00371879" w:rsidRPr="00E5674A">
            <w:rPr>
              <w:rFonts w:asciiTheme="majorHAnsi" w:hAnsiTheme="majorHAnsi" w:cstheme="majorHAnsi"/>
              <w:sz w:val="24"/>
              <w:szCs w:val="24"/>
              <w:shd w:val="clear" w:color="auto" w:fill="FFFFFF"/>
            </w:rPr>
            <w:instrText xml:space="preserve">CITATION Dib12 \p 44 \l 2057 </w:instrText>
          </w:r>
          <w:r w:rsidR="00371879" w:rsidRPr="00E5674A">
            <w:rPr>
              <w:rFonts w:asciiTheme="majorHAnsi" w:hAnsiTheme="majorHAnsi" w:cstheme="majorHAnsi"/>
              <w:sz w:val="24"/>
              <w:szCs w:val="24"/>
              <w:shd w:val="clear" w:color="auto" w:fill="FFFFFF"/>
            </w:rPr>
            <w:fldChar w:fldCharType="separate"/>
          </w:r>
          <w:r w:rsidR="006F35B8" w:rsidRPr="006F35B8">
            <w:rPr>
              <w:rFonts w:asciiTheme="majorHAnsi" w:hAnsiTheme="majorHAnsi" w:cstheme="majorHAnsi"/>
              <w:noProof/>
              <w:sz w:val="24"/>
              <w:szCs w:val="24"/>
              <w:shd w:val="clear" w:color="auto" w:fill="FFFFFF"/>
            </w:rPr>
            <w:t>(Dibb, 2012, p. 44)</w:t>
          </w:r>
          <w:r w:rsidR="00371879" w:rsidRPr="00E5674A">
            <w:rPr>
              <w:rFonts w:asciiTheme="majorHAnsi" w:hAnsiTheme="majorHAnsi" w:cstheme="majorHAnsi"/>
              <w:sz w:val="24"/>
              <w:szCs w:val="24"/>
              <w:shd w:val="clear" w:color="auto" w:fill="FFFFFF"/>
            </w:rPr>
            <w:fldChar w:fldCharType="end"/>
          </w:r>
        </w:sdtContent>
      </w:sdt>
      <w:r w:rsidR="006F35B8">
        <w:rPr>
          <w:rFonts w:asciiTheme="majorHAnsi" w:hAnsiTheme="majorHAnsi" w:cstheme="majorHAnsi"/>
          <w:sz w:val="24"/>
          <w:szCs w:val="24"/>
          <w:shd w:val="clear" w:color="auto" w:fill="FFFFFF"/>
        </w:rPr>
        <w:t>.</w:t>
      </w:r>
    </w:p>
    <w:p w:rsidR="006F35B8" w:rsidRPr="006F35B8" w:rsidRDefault="006F35B8" w:rsidP="00FC3D77">
      <w:pPr>
        <w:rPr>
          <w:rFonts w:asciiTheme="majorHAnsi" w:hAnsiTheme="majorHAnsi" w:cstheme="majorHAnsi"/>
          <w:sz w:val="24"/>
          <w:szCs w:val="24"/>
          <w:shd w:val="clear" w:color="auto" w:fill="FFFFFF"/>
        </w:rPr>
      </w:pPr>
    </w:p>
    <w:p w:rsidR="00FC3D77" w:rsidRPr="0063430B" w:rsidRDefault="00FC3D77" w:rsidP="00E5674A">
      <w:pPr>
        <w:pStyle w:val="Heading2"/>
      </w:pPr>
      <w:r w:rsidRPr="0063430B">
        <w:t>2.1 Aims &amp; Objectives</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sz w:val="24"/>
          <w:szCs w:val="24"/>
        </w:rPr>
        <w:t>The aims and objectives of this analysis and report are as follows:</w:t>
      </w:r>
    </w:p>
    <w:p w:rsidR="00FC3D77" w:rsidRPr="00E5674A" w:rsidRDefault="00FC3D77" w:rsidP="0063430B">
      <w:pPr>
        <w:pStyle w:val="ListParagraph"/>
        <w:numPr>
          <w:ilvl w:val="1"/>
          <w:numId w:val="2"/>
        </w:numPr>
        <w:rPr>
          <w:rFonts w:asciiTheme="majorHAnsi" w:hAnsiTheme="majorHAnsi" w:cstheme="majorHAnsi"/>
          <w:sz w:val="24"/>
          <w:szCs w:val="24"/>
        </w:rPr>
      </w:pPr>
      <w:r w:rsidRPr="00E5674A">
        <w:rPr>
          <w:rFonts w:asciiTheme="majorHAnsi" w:hAnsiTheme="majorHAnsi" w:cstheme="majorHAnsi"/>
          <w:sz w:val="24"/>
          <w:szCs w:val="24"/>
        </w:rPr>
        <w:t>Conduct a detailed environmental analysis</w:t>
      </w:r>
    </w:p>
    <w:p w:rsidR="00FC3D77" w:rsidRPr="00E5674A" w:rsidRDefault="00FC3D77" w:rsidP="0063430B">
      <w:pPr>
        <w:pStyle w:val="ListParagraph"/>
        <w:numPr>
          <w:ilvl w:val="1"/>
          <w:numId w:val="2"/>
        </w:numPr>
        <w:rPr>
          <w:rFonts w:asciiTheme="majorHAnsi" w:hAnsiTheme="majorHAnsi" w:cstheme="majorHAnsi"/>
          <w:sz w:val="24"/>
          <w:szCs w:val="24"/>
        </w:rPr>
      </w:pPr>
      <w:r w:rsidRPr="00E5674A">
        <w:rPr>
          <w:rFonts w:asciiTheme="majorHAnsi" w:hAnsiTheme="majorHAnsi" w:cstheme="majorHAnsi"/>
          <w:sz w:val="24"/>
          <w:szCs w:val="24"/>
        </w:rPr>
        <w:t>Evaluate external and internal environments</w:t>
      </w:r>
    </w:p>
    <w:p w:rsidR="00FC3D77" w:rsidRPr="00E5674A" w:rsidRDefault="00FC3D77" w:rsidP="0063430B">
      <w:pPr>
        <w:pStyle w:val="ListParagraph"/>
        <w:numPr>
          <w:ilvl w:val="1"/>
          <w:numId w:val="2"/>
        </w:numPr>
        <w:rPr>
          <w:rFonts w:asciiTheme="majorHAnsi" w:hAnsiTheme="majorHAnsi" w:cstheme="majorHAnsi"/>
          <w:sz w:val="24"/>
          <w:szCs w:val="24"/>
        </w:rPr>
      </w:pPr>
      <w:r w:rsidRPr="00E5674A">
        <w:rPr>
          <w:rFonts w:asciiTheme="majorHAnsi" w:hAnsiTheme="majorHAnsi" w:cstheme="majorHAnsi"/>
          <w:sz w:val="24"/>
          <w:szCs w:val="24"/>
        </w:rPr>
        <w:t xml:space="preserve">Apply </w:t>
      </w:r>
      <w:r w:rsidR="0063430B" w:rsidRPr="00E5674A">
        <w:rPr>
          <w:rFonts w:asciiTheme="majorHAnsi" w:hAnsiTheme="majorHAnsi" w:cstheme="majorHAnsi"/>
          <w:sz w:val="24"/>
          <w:szCs w:val="24"/>
        </w:rPr>
        <w:t xml:space="preserve">and identify </w:t>
      </w:r>
      <w:r w:rsidRPr="00E5674A">
        <w:rPr>
          <w:rFonts w:asciiTheme="majorHAnsi" w:hAnsiTheme="majorHAnsi" w:cstheme="majorHAnsi"/>
          <w:sz w:val="24"/>
          <w:szCs w:val="24"/>
        </w:rPr>
        <w:t>theoretical framework</w:t>
      </w:r>
    </w:p>
    <w:p w:rsidR="00FC3D77" w:rsidRPr="00E5674A" w:rsidRDefault="00FC3D77" w:rsidP="0063430B">
      <w:pPr>
        <w:pStyle w:val="ListParagraph"/>
        <w:numPr>
          <w:ilvl w:val="1"/>
          <w:numId w:val="2"/>
        </w:numPr>
        <w:rPr>
          <w:rFonts w:asciiTheme="majorHAnsi" w:hAnsiTheme="majorHAnsi" w:cstheme="majorHAnsi"/>
          <w:sz w:val="24"/>
          <w:szCs w:val="24"/>
        </w:rPr>
      </w:pPr>
      <w:r w:rsidRPr="00E5674A">
        <w:rPr>
          <w:rFonts w:asciiTheme="majorHAnsi" w:hAnsiTheme="majorHAnsi" w:cstheme="majorHAnsi"/>
          <w:sz w:val="24"/>
          <w:szCs w:val="24"/>
        </w:rPr>
        <w:t>Develop a marketing plan based on findings</w:t>
      </w:r>
    </w:p>
    <w:p w:rsidR="0063430B" w:rsidRDefault="0063430B" w:rsidP="0063430B">
      <w:pPr>
        <w:pStyle w:val="ListParagraph"/>
        <w:numPr>
          <w:ilvl w:val="1"/>
          <w:numId w:val="2"/>
        </w:numPr>
        <w:rPr>
          <w:rFonts w:asciiTheme="majorHAnsi" w:hAnsiTheme="majorHAnsi" w:cstheme="majorHAnsi"/>
          <w:sz w:val="24"/>
          <w:szCs w:val="24"/>
        </w:rPr>
      </w:pPr>
      <w:r w:rsidRPr="00E5674A">
        <w:rPr>
          <w:rFonts w:asciiTheme="majorHAnsi" w:hAnsiTheme="majorHAnsi" w:cstheme="majorHAnsi"/>
          <w:sz w:val="24"/>
          <w:szCs w:val="24"/>
        </w:rPr>
        <w:t>Provide limitations and recommendations</w:t>
      </w:r>
    </w:p>
    <w:p w:rsidR="006F35B8" w:rsidRPr="00E5674A" w:rsidRDefault="006F35B8" w:rsidP="006F35B8">
      <w:pPr>
        <w:pStyle w:val="ListParagraph"/>
        <w:ind w:left="1440"/>
        <w:rPr>
          <w:rFonts w:asciiTheme="majorHAnsi" w:hAnsiTheme="majorHAnsi" w:cstheme="majorHAnsi"/>
          <w:sz w:val="24"/>
          <w:szCs w:val="24"/>
        </w:rPr>
      </w:pPr>
    </w:p>
    <w:p w:rsidR="00FC3D77" w:rsidRDefault="00FC3D77" w:rsidP="00E5674A">
      <w:pPr>
        <w:pStyle w:val="Heading2"/>
      </w:pPr>
      <w:r w:rsidRPr="0063430B">
        <w:t>2.2 Value</w:t>
      </w:r>
    </w:p>
    <w:p w:rsidR="006F35B8" w:rsidRDefault="006F35B8" w:rsidP="00E5674A">
      <w:pPr>
        <w:pStyle w:val="Heading2"/>
        <w:rPr>
          <w:rFonts w:cstheme="majorHAnsi"/>
          <w:color w:val="000000"/>
          <w:sz w:val="24"/>
          <w:szCs w:val="24"/>
          <w:shd w:val="clear" w:color="auto" w:fill="FFFFFF"/>
        </w:rPr>
      </w:pPr>
      <w:r>
        <w:rPr>
          <w:rFonts w:cstheme="majorHAnsi"/>
          <w:color w:val="000000"/>
          <w:sz w:val="24"/>
          <w:szCs w:val="24"/>
          <w:shd w:val="clear" w:color="auto" w:fill="FFFFFF"/>
        </w:rPr>
        <w:t>A marketing plan will identify best practices and eliminate unprofitable ones, keep a precise schedule on budget and can prepare for possible outcomes and uncertainties that may affect the business sales and profit. Planning can control elements of the marketing plan</w:t>
      </w:r>
      <w:sdt>
        <w:sdtPr>
          <w:rPr>
            <w:rFonts w:cstheme="majorHAnsi"/>
            <w:color w:val="000000"/>
            <w:sz w:val="24"/>
            <w:szCs w:val="24"/>
            <w:shd w:val="clear" w:color="auto" w:fill="FFFFFF"/>
          </w:rPr>
          <w:id w:val="-1925096405"/>
          <w:citation/>
        </w:sdtPr>
        <w:sdtContent>
          <w:r>
            <w:rPr>
              <w:rFonts w:cstheme="majorHAnsi"/>
              <w:color w:val="000000"/>
              <w:sz w:val="24"/>
              <w:szCs w:val="24"/>
              <w:shd w:val="clear" w:color="auto" w:fill="FFFFFF"/>
            </w:rPr>
            <w:fldChar w:fldCharType="begin"/>
          </w:r>
          <w:r>
            <w:rPr>
              <w:rFonts w:cstheme="majorHAnsi"/>
              <w:color w:val="000000"/>
              <w:sz w:val="24"/>
              <w:szCs w:val="24"/>
              <w:shd w:val="clear" w:color="auto" w:fill="FFFFFF"/>
            </w:rPr>
            <w:instrText xml:space="preserve"> CITATION Hia19 \l 2057 </w:instrText>
          </w:r>
          <w:r>
            <w:rPr>
              <w:rFonts w:cstheme="majorHAnsi"/>
              <w:color w:val="000000"/>
              <w:sz w:val="24"/>
              <w:szCs w:val="24"/>
              <w:shd w:val="clear" w:color="auto" w:fill="FFFFFF"/>
            </w:rPr>
            <w:fldChar w:fldCharType="separate"/>
          </w:r>
          <w:r>
            <w:rPr>
              <w:rFonts w:cstheme="majorHAnsi"/>
              <w:noProof/>
              <w:color w:val="000000"/>
              <w:sz w:val="24"/>
              <w:szCs w:val="24"/>
              <w:shd w:val="clear" w:color="auto" w:fill="FFFFFF"/>
            </w:rPr>
            <w:t xml:space="preserve"> </w:t>
          </w:r>
          <w:r w:rsidRPr="006F35B8">
            <w:rPr>
              <w:rFonts w:cstheme="majorHAnsi"/>
              <w:noProof/>
              <w:color w:val="000000"/>
              <w:sz w:val="24"/>
              <w:szCs w:val="24"/>
              <w:shd w:val="clear" w:color="auto" w:fill="FFFFFF"/>
            </w:rPr>
            <w:t>(Hiam, 2019)</w:t>
          </w:r>
          <w:r>
            <w:rPr>
              <w:rFonts w:cstheme="majorHAnsi"/>
              <w:color w:val="000000"/>
              <w:sz w:val="24"/>
              <w:szCs w:val="24"/>
              <w:shd w:val="clear" w:color="auto" w:fill="FFFFFF"/>
            </w:rPr>
            <w:fldChar w:fldCharType="end"/>
          </w:r>
        </w:sdtContent>
      </w:sdt>
      <w:r>
        <w:rPr>
          <w:rFonts w:cstheme="majorHAnsi"/>
          <w:color w:val="000000"/>
          <w:sz w:val="24"/>
          <w:szCs w:val="24"/>
          <w:shd w:val="clear" w:color="auto" w:fill="FFFFFF"/>
        </w:rPr>
        <w:t>. Providing an environmental analysis, will identify internal strengths and weakness and external opportunities and threats, thus best preparing and utilising these factors for the benefit of the business</w:t>
      </w:r>
      <w:sdt>
        <w:sdtPr>
          <w:rPr>
            <w:rFonts w:cstheme="majorHAnsi"/>
            <w:color w:val="000000"/>
            <w:sz w:val="24"/>
            <w:szCs w:val="24"/>
            <w:shd w:val="clear" w:color="auto" w:fill="FFFFFF"/>
          </w:rPr>
          <w:id w:val="219719320"/>
          <w:citation/>
        </w:sdtPr>
        <w:sdtContent>
          <w:r>
            <w:rPr>
              <w:rFonts w:cstheme="majorHAnsi"/>
              <w:color w:val="000000"/>
              <w:sz w:val="24"/>
              <w:szCs w:val="24"/>
              <w:shd w:val="clear" w:color="auto" w:fill="FFFFFF"/>
            </w:rPr>
            <w:fldChar w:fldCharType="begin"/>
          </w:r>
          <w:r>
            <w:rPr>
              <w:rFonts w:cstheme="majorHAnsi"/>
              <w:color w:val="000000"/>
              <w:sz w:val="24"/>
              <w:szCs w:val="24"/>
              <w:shd w:val="clear" w:color="auto" w:fill="FFFFFF"/>
            </w:rPr>
            <w:instrText xml:space="preserve"> CITATION McD07 \l 2057 </w:instrText>
          </w:r>
          <w:r>
            <w:rPr>
              <w:rFonts w:cstheme="majorHAnsi"/>
              <w:color w:val="000000"/>
              <w:sz w:val="24"/>
              <w:szCs w:val="24"/>
              <w:shd w:val="clear" w:color="auto" w:fill="FFFFFF"/>
            </w:rPr>
            <w:fldChar w:fldCharType="separate"/>
          </w:r>
          <w:r>
            <w:rPr>
              <w:rFonts w:cstheme="majorHAnsi"/>
              <w:noProof/>
              <w:color w:val="000000"/>
              <w:sz w:val="24"/>
              <w:szCs w:val="24"/>
              <w:shd w:val="clear" w:color="auto" w:fill="FFFFFF"/>
            </w:rPr>
            <w:t xml:space="preserve"> </w:t>
          </w:r>
          <w:r w:rsidRPr="006F35B8">
            <w:rPr>
              <w:rFonts w:cstheme="majorHAnsi"/>
              <w:noProof/>
              <w:color w:val="000000"/>
              <w:sz w:val="24"/>
              <w:szCs w:val="24"/>
              <w:shd w:val="clear" w:color="auto" w:fill="FFFFFF"/>
            </w:rPr>
            <w:t>(McDonald, 2007)</w:t>
          </w:r>
          <w:r>
            <w:rPr>
              <w:rFonts w:cstheme="majorHAnsi"/>
              <w:color w:val="000000"/>
              <w:sz w:val="24"/>
              <w:szCs w:val="24"/>
              <w:shd w:val="clear" w:color="auto" w:fill="FFFFFF"/>
            </w:rPr>
            <w:fldChar w:fldCharType="end"/>
          </w:r>
        </w:sdtContent>
      </w:sdt>
      <w:r>
        <w:rPr>
          <w:rFonts w:cstheme="majorHAnsi"/>
          <w:color w:val="000000"/>
          <w:sz w:val="24"/>
          <w:szCs w:val="24"/>
          <w:shd w:val="clear" w:color="auto" w:fill="FFFFFF"/>
        </w:rPr>
        <w:t>.</w:t>
      </w:r>
    </w:p>
    <w:p w:rsidR="006F35B8" w:rsidRPr="006F35B8" w:rsidRDefault="006F35B8" w:rsidP="006F35B8"/>
    <w:p w:rsidR="00FC3D77" w:rsidRPr="00E5674A" w:rsidRDefault="00FC3D77" w:rsidP="00E5674A">
      <w:pPr>
        <w:pStyle w:val="Heading2"/>
      </w:pPr>
      <w:r w:rsidRPr="00E5674A">
        <w:t xml:space="preserve">2.3 </w:t>
      </w:r>
      <w:r w:rsidR="003C7EEC">
        <w:t>Overview</w:t>
      </w:r>
    </w:p>
    <w:p w:rsidR="0063430B" w:rsidRDefault="0063430B" w:rsidP="0063430B">
      <w:pPr>
        <w:rPr>
          <w:rFonts w:asciiTheme="majorHAnsi" w:hAnsiTheme="majorHAnsi" w:cstheme="majorHAnsi"/>
          <w:sz w:val="24"/>
          <w:szCs w:val="24"/>
        </w:rPr>
      </w:pPr>
      <w:r w:rsidRPr="00E5674A">
        <w:rPr>
          <w:rFonts w:asciiTheme="majorHAnsi" w:hAnsiTheme="majorHAnsi" w:cstheme="majorHAnsi"/>
          <w:sz w:val="24"/>
          <w:szCs w:val="24"/>
        </w:rPr>
        <w:t>The Huit Denim Company</w:t>
      </w:r>
      <w:r w:rsidR="00584DF0" w:rsidRPr="00E5674A">
        <w:rPr>
          <w:rFonts w:asciiTheme="majorHAnsi" w:hAnsiTheme="majorHAnsi" w:cstheme="majorHAnsi"/>
          <w:sz w:val="24"/>
          <w:szCs w:val="24"/>
        </w:rPr>
        <w:t>, based in Cardigan, Wales,</w:t>
      </w:r>
      <w:r w:rsidRPr="00E5674A">
        <w:rPr>
          <w:rFonts w:asciiTheme="majorHAnsi" w:hAnsiTheme="majorHAnsi" w:cstheme="majorHAnsi"/>
          <w:sz w:val="24"/>
          <w:szCs w:val="24"/>
        </w:rPr>
        <w:t xml:space="preserve"> was founded in </w:t>
      </w:r>
      <w:r w:rsidR="00584DF0" w:rsidRPr="00E5674A">
        <w:rPr>
          <w:rFonts w:asciiTheme="majorHAnsi" w:hAnsiTheme="majorHAnsi" w:cstheme="majorHAnsi"/>
          <w:sz w:val="24"/>
          <w:szCs w:val="24"/>
        </w:rPr>
        <w:t xml:space="preserve">2011, by co-owners David and Clare </w:t>
      </w:r>
      <w:r w:rsidR="0058146D" w:rsidRPr="00E5674A">
        <w:rPr>
          <w:rFonts w:asciiTheme="majorHAnsi" w:hAnsiTheme="majorHAnsi" w:cstheme="majorHAnsi"/>
          <w:sz w:val="24"/>
          <w:szCs w:val="24"/>
        </w:rPr>
        <w:t>Hieatt</w:t>
      </w:r>
      <w:r w:rsidR="00584DF0" w:rsidRPr="00E5674A">
        <w:rPr>
          <w:rFonts w:asciiTheme="majorHAnsi" w:hAnsiTheme="majorHAnsi" w:cstheme="majorHAnsi"/>
          <w:sz w:val="24"/>
          <w:szCs w:val="24"/>
        </w:rPr>
        <w:t xml:space="preserve">.  Specialising in hand crafted jeans, that are individually made from start to finish, by a specialised ‘Grand Master’.  Cardigan was once home to one of the largest </w:t>
      </w:r>
      <w:r w:rsidR="0058146D" w:rsidRPr="00E5674A">
        <w:rPr>
          <w:rFonts w:asciiTheme="majorHAnsi" w:hAnsiTheme="majorHAnsi" w:cstheme="majorHAnsi"/>
          <w:sz w:val="24"/>
          <w:szCs w:val="24"/>
        </w:rPr>
        <w:t>jeans</w:t>
      </w:r>
      <w:r w:rsidR="00584DF0" w:rsidRPr="00E5674A">
        <w:rPr>
          <w:rFonts w:asciiTheme="majorHAnsi" w:hAnsiTheme="majorHAnsi" w:cstheme="majorHAnsi"/>
          <w:sz w:val="24"/>
          <w:szCs w:val="24"/>
        </w:rPr>
        <w:t xml:space="preserve"> manufactures in the United Kingdom for almost forty years, until production was moved to Morocco, causing the loss of over 400 jobs, detrimental to the small community of Cardigan. David Hieatt </w:t>
      </w:r>
      <w:r w:rsidR="0058146D" w:rsidRPr="00E5674A">
        <w:rPr>
          <w:rFonts w:asciiTheme="majorHAnsi" w:hAnsiTheme="majorHAnsi" w:cstheme="majorHAnsi"/>
          <w:sz w:val="24"/>
          <w:szCs w:val="24"/>
        </w:rPr>
        <w:t>opened Huit Denim Company with the aspiration to recreate jobs specialising in jean manufacturing, with a personal and sustainable brand vision</w:t>
      </w:r>
      <w:sdt>
        <w:sdtPr>
          <w:rPr>
            <w:rFonts w:asciiTheme="majorHAnsi" w:hAnsiTheme="majorHAnsi" w:cstheme="majorHAnsi"/>
            <w:sz w:val="24"/>
            <w:szCs w:val="24"/>
          </w:rPr>
          <w:id w:val="1654101558"/>
          <w:citation/>
        </w:sdtPr>
        <w:sdtContent>
          <w:r w:rsidR="0058146D" w:rsidRPr="00E5674A">
            <w:rPr>
              <w:rFonts w:asciiTheme="majorHAnsi" w:hAnsiTheme="majorHAnsi" w:cstheme="majorHAnsi"/>
              <w:sz w:val="24"/>
              <w:szCs w:val="24"/>
            </w:rPr>
            <w:fldChar w:fldCharType="begin"/>
          </w:r>
          <w:r w:rsidR="0058146D" w:rsidRPr="00E5674A">
            <w:rPr>
              <w:rFonts w:asciiTheme="majorHAnsi" w:hAnsiTheme="majorHAnsi" w:cstheme="majorHAnsi"/>
              <w:sz w:val="24"/>
              <w:szCs w:val="24"/>
            </w:rPr>
            <w:instrText xml:space="preserve"> CITATION Hui19 \l 2057 </w:instrText>
          </w:r>
          <w:r w:rsidR="0058146D" w:rsidRPr="00E5674A">
            <w:rPr>
              <w:rFonts w:asciiTheme="majorHAnsi" w:hAnsiTheme="majorHAnsi" w:cstheme="majorHAnsi"/>
              <w:sz w:val="24"/>
              <w:szCs w:val="24"/>
            </w:rPr>
            <w:fldChar w:fldCharType="separate"/>
          </w:r>
          <w:r w:rsidR="006F35B8">
            <w:rPr>
              <w:rFonts w:asciiTheme="majorHAnsi" w:hAnsiTheme="majorHAnsi" w:cstheme="majorHAnsi"/>
              <w:noProof/>
              <w:sz w:val="24"/>
              <w:szCs w:val="24"/>
            </w:rPr>
            <w:t xml:space="preserve"> </w:t>
          </w:r>
          <w:r w:rsidR="006F35B8" w:rsidRPr="006F35B8">
            <w:rPr>
              <w:rFonts w:asciiTheme="majorHAnsi" w:hAnsiTheme="majorHAnsi" w:cstheme="majorHAnsi"/>
              <w:noProof/>
              <w:sz w:val="24"/>
              <w:szCs w:val="24"/>
            </w:rPr>
            <w:t>(Huit Denim Co, 2019)</w:t>
          </w:r>
          <w:r w:rsidR="0058146D" w:rsidRPr="00E5674A">
            <w:rPr>
              <w:rFonts w:asciiTheme="majorHAnsi" w:hAnsiTheme="majorHAnsi" w:cstheme="majorHAnsi"/>
              <w:sz w:val="24"/>
              <w:szCs w:val="24"/>
            </w:rPr>
            <w:fldChar w:fldCharType="end"/>
          </w:r>
        </w:sdtContent>
      </w:sdt>
      <w:r w:rsidR="0058146D" w:rsidRPr="00E5674A">
        <w:rPr>
          <w:rFonts w:asciiTheme="majorHAnsi" w:hAnsiTheme="majorHAnsi" w:cstheme="majorHAnsi"/>
          <w:sz w:val="24"/>
          <w:szCs w:val="24"/>
        </w:rPr>
        <w:t xml:space="preserve">. </w:t>
      </w:r>
    </w:p>
    <w:p w:rsidR="003C7EEC" w:rsidRDefault="003C7EEC" w:rsidP="0063430B">
      <w:pPr>
        <w:rPr>
          <w:rFonts w:asciiTheme="majorHAnsi" w:hAnsiTheme="majorHAnsi" w:cstheme="majorHAnsi"/>
          <w:sz w:val="24"/>
          <w:szCs w:val="24"/>
        </w:rPr>
      </w:pPr>
      <w:r>
        <w:rPr>
          <w:rFonts w:asciiTheme="majorHAnsi" w:hAnsiTheme="majorHAnsi" w:cstheme="majorHAnsi"/>
          <w:sz w:val="24"/>
          <w:szCs w:val="24"/>
        </w:rPr>
        <w:t xml:space="preserve">Products on sale, include ten variations of men’s jeans and five variations of women’s jeans, ranging from £150 to £240. This is can be considered an extensively higher price, in comparison to the recent spending average in the United Kingdom </w:t>
      </w:r>
      <w:r w:rsidRPr="003C7EEC">
        <w:rPr>
          <w:rFonts w:asciiTheme="majorHAnsi" w:hAnsiTheme="majorHAnsi" w:cstheme="majorHAnsi"/>
          <w:noProof/>
          <w:sz w:val="24"/>
          <w:szCs w:val="24"/>
        </w:rPr>
        <w:t>(Statista, 2019</w:t>
      </w:r>
      <w:r>
        <w:rPr>
          <w:rFonts w:asciiTheme="majorHAnsi" w:hAnsiTheme="majorHAnsi" w:cstheme="majorHAnsi"/>
          <w:noProof/>
          <w:sz w:val="24"/>
          <w:szCs w:val="24"/>
        </w:rPr>
        <w:t xml:space="preserve"> Appendix B p.15</w:t>
      </w:r>
      <w:r w:rsidRPr="003C7EEC">
        <w:rPr>
          <w:rFonts w:asciiTheme="majorHAnsi" w:hAnsiTheme="majorHAnsi" w:cstheme="majorHAnsi"/>
          <w:noProof/>
          <w:sz w:val="24"/>
          <w:szCs w:val="24"/>
        </w:rPr>
        <w:t>)</w:t>
      </w:r>
      <w:r>
        <w:rPr>
          <w:rFonts w:asciiTheme="majorHAnsi" w:hAnsiTheme="majorHAnsi" w:cstheme="majorHAnsi"/>
          <w:sz w:val="24"/>
          <w:szCs w:val="24"/>
        </w:rPr>
        <w:t xml:space="preserve">. There is also indication of 130,000 consumers spending over £150 on jeans, demonstrating a potential consumer market. </w:t>
      </w:r>
    </w:p>
    <w:p w:rsidR="003C7EEC" w:rsidRDefault="003C7EEC" w:rsidP="0063430B">
      <w:pPr>
        <w:rPr>
          <w:rFonts w:asciiTheme="majorHAnsi" w:hAnsiTheme="majorHAnsi" w:cstheme="majorHAnsi"/>
          <w:color w:val="281E1E"/>
          <w:sz w:val="24"/>
          <w:szCs w:val="24"/>
        </w:rPr>
      </w:pPr>
      <w:r>
        <w:rPr>
          <w:rFonts w:asciiTheme="majorHAnsi" w:hAnsiTheme="majorHAnsi" w:cstheme="majorHAnsi"/>
          <w:sz w:val="24"/>
          <w:szCs w:val="24"/>
        </w:rPr>
        <w:lastRenderedPageBreak/>
        <w:t xml:space="preserve">One can assume that Hiut’s main competitor is Levi’s.  According to </w:t>
      </w:r>
      <w:r w:rsidRPr="003C7EEC">
        <w:rPr>
          <w:rFonts w:asciiTheme="majorHAnsi" w:hAnsiTheme="majorHAnsi" w:cstheme="majorHAnsi"/>
          <w:noProof/>
          <w:sz w:val="24"/>
          <w:szCs w:val="24"/>
        </w:rPr>
        <w:t xml:space="preserve">Walker </w:t>
      </w:r>
      <w:r>
        <w:rPr>
          <w:rFonts w:asciiTheme="majorHAnsi" w:hAnsiTheme="majorHAnsi" w:cstheme="majorHAnsi"/>
          <w:noProof/>
          <w:sz w:val="24"/>
          <w:szCs w:val="24"/>
        </w:rPr>
        <w:t>(</w:t>
      </w:r>
      <w:r w:rsidRPr="003C7EEC">
        <w:rPr>
          <w:rFonts w:asciiTheme="majorHAnsi" w:hAnsiTheme="majorHAnsi" w:cstheme="majorHAnsi"/>
          <w:noProof/>
          <w:sz w:val="24"/>
          <w:szCs w:val="24"/>
        </w:rPr>
        <w:t>2012)</w:t>
      </w:r>
      <w:r>
        <w:rPr>
          <w:rFonts w:asciiTheme="majorHAnsi" w:hAnsiTheme="majorHAnsi" w:cstheme="majorHAnsi"/>
          <w:noProof/>
          <w:sz w:val="24"/>
          <w:szCs w:val="24"/>
        </w:rPr>
        <w:t xml:space="preserve">, </w:t>
      </w:r>
      <w:r w:rsidRPr="003C7EEC">
        <w:rPr>
          <w:rFonts w:asciiTheme="majorHAnsi" w:hAnsiTheme="majorHAnsi" w:cstheme="majorHAnsi"/>
          <w:noProof/>
          <w:sz w:val="24"/>
          <w:szCs w:val="24"/>
        </w:rPr>
        <w:t xml:space="preserve">Hiut stated </w:t>
      </w:r>
      <w:r w:rsidRPr="003C7EEC">
        <w:rPr>
          <w:rFonts w:asciiTheme="majorHAnsi" w:hAnsiTheme="majorHAnsi" w:cstheme="majorHAnsi"/>
          <w:color w:val="281E1E"/>
          <w:sz w:val="24"/>
          <w:szCs w:val="24"/>
        </w:rPr>
        <w:t>"We're going to give Levi's a bloody nose. In the nicest possible way"</w:t>
      </w:r>
      <w:r>
        <w:rPr>
          <w:rFonts w:asciiTheme="majorHAnsi" w:hAnsiTheme="majorHAnsi" w:cstheme="majorHAnsi"/>
          <w:color w:val="281E1E"/>
          <w:sz w:val="24"/>
          <w:szCs w:val="24"/>
        </w:rPr>
        <w:t xml:space="preserve">. As Hiut themselves identified Levi’s as a direct competitor, it can be said that Hiut’s target market would be </w:t>
      </w:r>
      <w:proofErr w:type="gramStart"/>
      <w:r>
        <w:rPr>
          <w:rFonts w:asciiTheme="majorHAnsi" w:hAnsiTheme="majorHAnsi" w:cstheme="majorHAnsi"/>
          <w:color w:val="281E1E"/>
          <w:sz w:val="24"/>
          <w:szCs w:val="24"/>
        </w:rPr>
        <w:t>fairly comparable</w:t>
      </w:r>
      <w:proofErr w:type="gramEnd"/>
      <w:r>
        <w:rPr>
          <w:rFonts w:asciiTheme="majorHAnsi" w:hAnsiTheme="majorHAnsi" w:cstheme="majorHAnsi"/>
          <w:color w:val="281E1E"/>
          <w:sz w:val="24"/>
          <w:szCs w:val="24"/>
        </w:rPr>
        <w:t xml:space="preserve"> to that of Levi’s. </w:t>
      </w:r>
    </w:p>
    <w:p w:rsidR="006F35B8" w:rsidRPr="003C7EEC" w:rsidRDefault="006F35B8" w:rsidP="0063430B">
      <w:pPr>
        <w:rPr>
          <w:rFonts w:asciiTheme="majorHAnsi" w:hAnsiTheme="majorHAnsi" w:cstheme="majorHAnsi"/>
          <w:color w:val="281E1E"/>
          <w:sz w:val="24"/>
          <w:szCs w:val="24"/>
        </w:rPr>
      </w:pPr>
    </w:p>
    <w:p w:rsidR="00194E54" w:rsidRPr="00E5674A" w:rsidRDefault="002E1D87" w:rsidP="00E5674A">
      <w:pPr>
        <w:pStyle w:val="Heading2"/>
      </w:pPr>
      <w:r w:rsidRPr="00E5674A">
        <w:t>2.4</w:t>
      </w:r>
      <w:r w:rsidR="005707A9" w:rsidRPr="00E5674A">
        <w:t xml:space="preserve"> </w:t>
      </w:r>
      <w:r w:rsidR="00194E54" w:rsidRPr="00E5674A">
        <w:t>Current Revenue</w:t>
      </w:r>
    </w:p>
    <w:p w:rsidR="00194E54" w:rsidRDefault="00194E54" w:rsidP="00C25418">
      <w:pPr>
        <w:rPr>
          <w:rFonts w:asciiTheme="majorHAnsi" w:hAnsiTheme="majorHAnsi" w:cstheme="majorHAnsi"/>
          <w:color w:val="333333"/>
          <w:sz w:val="27"/>
          <w:szCs w:val="27"/>
          <w:shd w:val="clear" w:color="auto" w:fill="FFFFFF"/>
        </w:rPr>
      </w:pPr>
      <w:r w:rsidRPr="006F35B8">
        <w:rPr>
          <w:rFonts w:asciiTheme="majorHAnsi" w:hAnsiTheme="majorHAnsi" w:cstheme="majorHAnsi"/>
          <w:color w:val="000000"/>
          <w:sz w:val="24"/>
          <w:szCs w:val="24"/>
          <w:shd w:val="clear" w:color="auto" w:fill="FFFFFF"/>
        </w:rPr>
        <w:t xml:space="preserve">The current revenue is estimated at </w:t>
      </w:r>
      <w:r w:rsidR="00C25418" w:rsidRPr="006F35B8">
        <w:rPr>
          <w:rFonts w:asciiTheme="majorHAnsi" w:hAnsiTheme="majorHAnsi" w:cstheme="majorHAnsi"/>
          <w:bCs/>
          <w:sz w:val="24"/>
          <w:szCs w:val="24"/>
          <w:shd w:val="clear" w:color="auto" w:fill="FFFFFF"/>
        </w:rPr>
        <w:t>£304,726</w:t>
      </w:r>
      <w:r w:rsidR="00C25418" w:rsidRPr="006F35B8">
        <w:rPr>
          <w:rFonts w:asciiTheme="majorHAnsi" w:hAnsiTheme="majorHAnsi" w:cstheme="majorHAnsi"/>
          <w:b/>
          <w:bCs/>
          <w:sz w:val="24"/>
          <w:szCs w:val="24"/>
          <w:shd w:val="clear" w:color="auto" w:fill="FFFFFF"/>
        </w:rPr>
        <w:t xml:space="preserve"> </w:t>
      </w:r>
      <w:r w:rsidRPr="006F35B8">
        <w:rPr>
          <w:rFonts w:asciiTheme="majorHAnsi" w:hAnsiTheme="majorHAnsi" w:cstheme="majorHAnsi"/>
          <w:color w:val="000000"/>
          <w:sz w:val="24"/>
          <w:szCs w:val="24"/>
          <w:shd w:val="clear" w:color="auto" w:fill="FFFFFF"/>
        </w:rPr>
        <w:t xml:space="preserve">per annum. </w:t>
      </w:r>
      <w:r w:rsidR="00C25418" w:rsidRPr="006F35B8">
        <w:rPr>
          <w:rFonts w:asciiTheme="majorHAnsi" w:hAnsiTheme="majorHAnsi" w:cstheme="majorHAnsi"/>
          <w:color w:val="000000"/>
          <w:sz w:val="24"/>
          <w:szCs w:val="24"/>
          <w:shd w:val="clear" w:color="auto" w:fill="FFFFFF"/>
        </w:rPr>
        <w:t>(See appendix 1</w:t>
      </w:r>
      <w:r w:rsidR="00E5674A" w:rsidRPr="006F35B8">
        <w:rPr>
          <w:rFonts w:asciiTheme="majorHAnsi" w:hAnsiTheme="majorHAnsi" w:cstheme="majorHAnsi"/>
          <w:color w:val="000000"/>
          <w:sz w:val="24"/>
          <w:szCs w:val="24"/>
          <w:shd w:val="clear" w:color="auto" w:fill="FFFFFF"/>
        </w:rPr>
        <w:t>-Estimated Sales Revenue</w:t>
      </w:r>
      <w:r w:rsidR="00C25418" w:rsidRPr="006F35B8">
        <w:rPr>
          <w:rFonts w:asciiTheme="majorHAnsi" w:hAnsiTheme="majorHAnsi" w:cstheme="majorHAnsi"/>
          <w:color w:val="000000"/>
          <w:sz w:val="24"/>
          <w:szCs w:val="24"/>
          <w:shd w:val="clear" w:color="auto" w:fill="FFFFFF"/>
        </w:rPr>
        <w:t>)</w:t>
      </w:r>
      <w:r w:rsidR="003C7EEC" w:rsidRPr="006F35B8">
        <w:rPr>
          <w:rFonts w:asciiTheme="majorHAnsi" w:hAnsiTheme="majorHAnsi" w:cstheme="majorHAnsi"/>
          <w:color w:val="000000"/>
          <w:sz w:val="24"/>
          <w:szCs w:val="24"/>
          <w:shd w:val="clear" w:color="auto" w:fill="FFFFFF"/>
        </w:rPr>
        <w:t>.</w:t>
      </w:r>
      <w:r w:rsidR="006F35B8" w:rsidRPr="006F35B8">
        <w:rPr>
          <w:rFonts w:asciiTheme="majorHAnsi" w:hAnsiTheme="majorHAnsi" w:cstheme="majorHAnsi"/>
          <w:color w:val="000000"/>
          <w:sz w:val="24"/>
          <w:szCs w:val="24"/>
          <w:shd w:val="clear" w:color="auto" w:fill="FFFFFF"/>
        </w:rPr>
        <w:t xml:space="preserve"> </w:t>
      </w:r>
      <w:r w:rsidR="006F35B8">
        <w:rPr>
          <w:rFonts w:asciiTheme="majorHAnsi" w:hAnsiTheme="majorHAnsi" w:cstheme="majorHAnsi"/>
          <w:color w:val="313131"/>
          <w:sz w:val="24"/>
          <w:szCs w:val="24"/>
          <w:shd w:val="clear" w:color="auto" w:fill="FFFFFF"/>
        </w:rPr>
        <w:t xml:space="preserve">It is said that </w:t>
      </w:r>
      <w:r w:rsidR="006F35B8" w:rsidRPr="006F35B8">
        <w:rPr>
          <w:rFonts w:asciiTheme="majorHAnsi" w:hAnsiTheme="majorHAnsi" w:cstheme="majorHAnsi"/>
          <w:sz w:val="24"/>
          <w:szCs w:val="24"/>
          <w:shd w:val="clear" w:color="auto" w:fill="FFFFFF"/>
        </w:rPr>
        <w:t>“</w:t>
      </w:r>
      <w:r w:rsidR="006F35B8" w:rsidRPr="006F35B8">
        <w:rPr>
          <w:rFonts w:asciiTheme="majorHAnsi" w:hAnsiTheme="majorHAnsi" w:cstheme="majorHAnsi"/>
          <w:sz w:val="24"/>
          <w:szCs w:val="24"/>
          <w:shd w:val="clear" w:color="auto" w:fill="FFFFFF"/>
        </w:rPr>
        <w:t>Global Denim Jeans Market valued approximately USD 4.47 billion in 2017 is anticipated to grow with a healthy growth rate of more than 8.5% over the forecast period 2018-2025</w:t>
      </w:r>
      <w:r w:rsidR="006F35B8" w:rsidRPr="006F35B8">
        <w:rPr>
          <w:rFonts w:asciiTheme="majorHAnsi" w:hAnsiTheme="majorHAnsi" w:cstheme="majorHAnsi"/>
          <w:sz w:val="24"/>
          <w:szCs w:val="24"/>
          <w:shd w:val="clear" w:color="auto" w:fill="FFFFFF"/>
        </w:rPr>
        <w:t>”</w:t>
      </w:r>
      <w:r w:rsidR="006F35B8">
        <w:rPr>
          <w:rFonts w:asciiTheme="majorHAnsi" w:hAnsiTheme="majorHAnsi" w:cstheme="majorHAnsi"/>
          <w:sz w:val="24"/>
          <w:szCs w:val="24"/>
          <w:shd w:val="clear" w:color="auto" w:fill="FFFFFF"/>
        </w:rPr>
        <w:t xml:space="preserve"> </w:t>
      </w:r>
      <w:r w:rsidR="006F35B8" w:rsidRPr="006F35B8">
        <w:rPr>
          <w:rFonts w:asciiTheme="majorHAnsi" w:hAnsiTheme="majorHAnsi" w:cstheme="majorHAnsi"/>
          <w:noProof/>
          <w:sz w:val="24"/>
          <w:szCs w:val="24"/>
          <w:shd w:val="clear" w:color="auto" w:fill="FFFFFF"/>
        </w:rPr>
        <w:t>(Market Watch, 2015</w:t>
      </w:r>
      <w:r w:rsidR="006F35B8">
        <w:rPr>
          <w:rFonts w:asciiTheme="majorHAnsi" w:hAnsiTheme="majorHAnsi" w:cstheme="majorHAnsi"/>
          <w:noProof/>
          <w:sz w:val="24"/>
          <w:szCs w:val="24"/>
          <w:shd w:val="clear" w:color="auto" w:fill="FFFFFF"/>
        </w:rPr>
        <w:t>, n.p</w:t>
      </w:r>
      <w:r w:rsidR="006F35B8" w:rsidRPr="006F35B8">
        <w:rPr>
          <w:rFonts w:asciiTheme="majorHAnsi" w:hAnsiTheme="majorHAnsi" w:cstheme="majorHAnsi"/>
          <w:noProof/>
          <w:sz w:val="24"/>
          <w:szCs w:val="24"/>
          <w:shd w:val="clear" w:color="auto" w:fill="FFFFFF"/>
        </w:rPr>
        <w:t>)</w:t>
      </w:r>
      <w:r w:rsidR="006F35B8" w:rsidRPr="006F35B8">
        <w:rPr>
          <w:rFonts w:asciiTheme="majorHAnsi" w:hAnsiTheme="majorHAnsi" w:cstheme="majorHAnsi"/>
          <w:sz w:val="24"/>
          <w:szCs w:val="24"/>
          <w:shd w:val="clear" w:color="auto" w:fill="FFFFFF"/>
        </w:rPr>
        <w:t>.</w:t>
      </w:r>
      <w:r w:rsidR="006F35B8">
        <w:rPr>
          <w:rFonts w:asciiTheme="majorHAnsi" w:hAnsiTheme="majorHAnsi" w:cstheme="majorHAnsi"/>
          <w:sz w:val="24"/>
          <w:szCs w:val="24"/>
          <w:shd w:val="clear" w:color="auto" w:fill="FFFFFF"/>
        </w:rPr>
        <w:t xml:space="preserve"> One factor that could impact on jean growth, is the rise of consumer lifestyle and rise in activewear. </w:t>
      </w:r>
      <w:r w:rsidR="006F35B8" w:rsidRPr="006F35B8">
        <w:rPr>
          <w:rFonts w:asciiTheme="majorHAnsi" w:hAnsiTheme="majorHAnsi" w:cstheme="majorHAnsi"/>
          <w:color w:val="333333"/>
          <w:sz w:val="24"/>
          <w:szCs w:val="24"/>
          <w:shd w:val="clear" w:color="auto" w:fill="FFFFFF"/>
        </w:rPr>
        <w:t>Asia-Pacific region is also anticipated to exhibit higher growth rate</w:t>
      </w:r>
      <w:r w:rsidR="006F35B8" w:rsidRPr="006F35B8">
        <w:rPr>
          <w:rFonts w:asciiTheme="majorHAnsi" w:hAnsiTheme="majorHAnsi" w:cstheme="majorHAnsi"/>
          <w:color w:val="333333"/>
          <w:sz w:val="24"/>
          <w:szCs w:val="24"/>
          <w:shd w:val="clear" w:color="auto" w:fill="FFFFFF"/>
        </w:rPr>
        <w:t xml:space="preserve"> due to technological advancement and digitalization.</w:t>
      </w:r>
      <w:r w:rsidR="006F35B8" w:rsidRPr="006F35B8">
        <w:rPr>
          <w:rFonts w:asciiTheme="majorHAnsi" w:hAnsiTheme="majorHAnsi" w:cstheme="majorHAnsi"/>
          <w:color w:val="333333"/>
          <w:sz w:val="27"/>
          <w:szCs w:val="27"/>
          <w:shd w:val="clear" w:color="auto" w:fill="FFFFFF"/>
        </w:rPr>
        <w:t xml:space="preserve"> </w:t>
      </w:r>
    </w:p>
    <w:p w:rsidR="006F35B8" w:rsidRPr="006F35B8" w:rsidRDefault="006F35B8" w:rsidP="00C25418">
      <w:pPr>
        <w:rPr>
          <w:rFonts w:asciiTheme="majorHAnsi" w:hAnsiTheme="majorHAnsi" w:cstheme="majorHAnsi"/>
          <w:color w:val="000000"/>
          <w:sz w:val="24"/>
          <w:szCs w:val="24"/>
          <w:shd w:val="clear" w:color="auto" w:fill="FFFFFF"/>
        </w:rPr>
      </w:pPr>
    </w:p>
    <w:p w:rsidR="00D24102" w:rsidRDefault="00D24102" w:rsidP="00E5674A">
      <w:pPr>
        <w:pStyle w:val="Heading2"/>
        <w:rPr>
          <w:shd w:val="clear" w:color="auto" w:fill="FFFFFF"/>
        </w:rPr>
      </w:pPr>
      <w:r w:rsidRPr="00E5674A">
        <w:rPr>
          <w:shd w:val="clear" w:color="auto" w:fill="FFFFFF"/>
        </w:rPr>
        <w:t>2.5 Customers</w:t>
      </w:r>
    </w:p>
    <w:p w:rsidR="006F35B8" w:rsidRPr="003C7EEC" w:rsidRDefault="006F35B8" w:rsidP="006F35B8">
      <w:pPr>
        <w:rPr>
          <w:rFonts w:asciiTheme="majorHAnsi" w:hAnsiTheme="majorHAnsi" w:cstheme="majorHAnsi"/>
          <w:color w:val="281E1E"/>
          <w:sz w:val="24"/>
          <w:szCs w:val="24"/>
        </w:rPr>
      </w:pPr>
      <w:r>
        <w:rPr>
          <w:rFonts w:asciiTheme="majorHAnsi" w:hAnsiTheme="majorHAnsi" w:cstheme="majorHAnsi"/>
          <w:sz w:val="24"/>
          <w:szCs w:val="24"/>
        </w:rPr>
        <w:t>The product range of Hiut Denim may suggest a primary target market of young to middle age adults, with a higher disposable income. This based on primary focus of men’s jeans on sale, with half the female products and no children’s products on sale and higher average priced jeans</w:t>
      </w:r>
      <w:sdt>
        <w:sdtPr>
          <w:rPr>
            <w:rFonts w:asciiTheme="majorHAnsi" w:hAnsiTheme="majorHAnsi" w:cstheme="majorHAnsi"/>
            <w:sz w:val="24"/>
            <w:szCs w:val="24"/>
          </w:rPr>
          <w:id w:val="257189313"/>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Hui19 \l 2057 </w:instrText>
          </w:r>
          <w:r>
            <w:rPr>
              <w:rFonts w:asciiTheme="majorHAnsi" w:hAnsiTheme="majorHAnsi" w:cstheme="majorHAnsi"/>
              <w:sz w:val="24"/>
              <w:szCs w:val="24"/>
            </w:rPr>
            <w:fldChar w:fldCharType="separate"/>
          </w:r>
          <w:r>
            <w:rPr>
              <w:rFonts w:asciiTheme="majorHAnsi" w:hAnsiTheme="majorHAnsi" w:cstheme="majorHAnsi"/>
              <w:noProof/>
              <w:sz w:val="24"/>
              <w:szCs w:val="24"/>
            </w:rPr>
            <w:t xml:space="preserve"> </w:t>
          </w:r>
          <w:r w:rsidRPr="006F35B8">
            <w:rPr>
              <w:rFonts w:asciiTheme="majorHAnsi" w:hAnsiTheme="majorHAnsi" w:cstheme="majorHAnsi"/>
              <w:noProof/>
              <w:sz w:val="24"/>
              <w:szCs w:val="24"/>
            </w:rPr>
            <w:t>(Huit Denim Co, 2019)</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rsidR="006F35B8" w:rsidRDefault="006F35B8">
      <w:pPr>
        <w:rPr>
          <w:rFonts w:asciiTheme="majorHAnsi" w:eastAsiaTheme="majorEastAsia" w:hAnsiTheme="majorHAnsi" w:cstheme="majorBidi"/>
          <w:color w:val="2F5496" w:themeColor="accent1" w:themeShade="BF"/>
          <w:sz w:val="32"/>
          <w:szCs w:val="32"/>
        </w:rPr>
      </w:pPr>
      <w:r>
        <w:br w:type="page"/>
      </w:r>
    </w:p>
    <w:p w:rsidR="00FC3D77" w:rsidRPr="00E5674A" w:rsidRDefault="006F35B8" w:rsidP="00E5674A">
      <w:pPr>
        <w:pStyle w:val="Heading1"/>
      </w:pPr>
      <w:r>
        <w:lastRenderedPageBreak/>
        <w:t>3</w:t>
      </w:r>
      <w:r w:rsidR="00FC3D77" w:rsidRPr="00E5674A">
        <w:t>.0 Situation Analysis</w:t>
      </w:r>
    </w:p>
    <w:p w:rsidR="001349BF" w:rsidRDefault="005B4C1E" w:rsidP="00FC3D77">
      <w:pPr>
        <w:rPr>
          <w:rFonts w:asciiTheme="majorHAnsi" w:hAnsiTheme="majorHAnsi" w:cstheme="majorHAnsi"/>
          <w:sz w:val="24"/>
          <w:szCs w:val="24"/>
        </w:rPr>
      </w:pPr>
      <w:r w:rsidRPr="00E5674A">
        <w:rPr>
          <w:rFonts w:asciiTheme="majorHAnsi" w:hAnsiTheme="majorHAnsi" w:cstheme="majorHAnsi"/>
          <w:sz w:val="24"/>
          <w:szCs w:val="24"/>
        </w:rPr>
        <w:t xml:space="preserve">It is said that </w:t>
      </w:r>
      <w:r w:rsidR="002E1D87" w:rsidRPr="00E5674A">
        <w:rPr>
          <w:rFonts w:asciiTheme="majorHAnsi" w:hAnsiTheme="majorHAnsi" w:cstheme="majorHAnsi"/>
          <w:sz w:val="24"/>
          <w:szCs w:val="24"/>
        </w:rPr>
        <w:t>‘</w:t>
      </w:r>
      <w:r w:rsidRPr="00E5674A">
        <w:rPr>
          <w:rFonts w:asciiTheme="majorHAnsi" w:hAnsiTheme="majorHAnsi" w:cstheme="majorHAnsi"/>
          <w:sz w:val="24"/>
          <w:szCs w:val="24"/>
        </w:rPr>
        <w:t>situational analysis in the marketing communications plan must keep the focus on communications aspect such as (a) performance (b) target markets, and (c) positioning</w:t>
      </w:r>
      <w:r w:rsidR="002E1D87" w:rsidRPr="00E5674A">
        <w:rPr>
          <w:rFonts w:asciiTheme="majorHAnsi" w:hAnsiTheme="majorHAnsi" w:cstheme="majorHAnsi"/>
          <w:sz w:val="24"/>
          <w:szCs w:val="24"/>
        </w:rPr>
        <w:t>’</w:t>
      </w:r>
      <w:sdt>
        <w:sdtPr>
          <w:rPr>
            <w:rFonts w:asciiTheme="majorHAnsi" w:hAnsiTheme="majorHAnsi" w:cstheme="majorHAnsi"/>
            <w:sz w:val="24"/>
            <w:szCs w:val="24"/>
          </w:rPr>
          <w:id w:val="-111756151"/>
          <w:citation/>
        </w:sdtPr>
        <w:sdtContent>
          <w:r w:rsidRPr="00E5674A">
            <w:rPr>
              <w:rFonts w:asciiTheme="majorHAnsi" w:hAnsiTheme="majorHAnsi" w:cstheme="majorHAnsi"/>
              <w:sz w:val="24"/>
              <w:szCs w:val="24"/>
            </w:rPr>
            <w:fldChar w:fldCharType="begin"/>
          </w:r>
          <w:r w:rsidRPr="00E5674A">
            <w:rPr>
              <w:rFonts w:asciiTheme="majorHAnsi" w:hAnsiTheme="majorHAnsi" w:cstheme="majorHAnsi"/>
              <w:sz w:val="24"/>
              <w:szCs w:val="24"/>
            </w:rPr>
            <w:instrText xml:space="preserve">CITATION Smi04 \p 36 \l 2057 </w:instrText>
          </w:r>
          <w:r w:rsidRPr="00E5674A">
            <w:rPr>
              <w:rFonts w:asciiTheme="majorHAnsi" w:hAnsiTheme="majorHAnsi" w:cstheme="majorHAnsi"/>
              <w:sz w:val="24"/>
              <w:szCs w:val="24"/>
            </w:rPr>
            <w:fldChar w:fldCharType="separate"/>
          </w:r>
          <w:r w:rsidR="006F35B8">
            <w:rPr>
              <w:rFonts w:asciiTheme="majorHAnsi" w:hAnsiTheme="majorHAnsi" w:cstheme="majorHAnsi"/>
              <w:noProof/>
              <w:sz w:val="24"/>
              <w:szCs w:val="24"/>
            </w:rPr>
            <w:t xml:space="preserve"> </w:t>
          </w:r>
          <w:r w:rsidR="006F35B8" w:rsidRPr="006F35B8">
            <w:rPr>
              <w:rFonts w:asciiTheme="majorHAnsi" w:hAnsiTheme="majorHAnsi" w:cstheme="majorHAnsi"/>
              <w:noProof/>
              <w:sz w:val="24"/>
              <w:szCs w:val="24"/>
            </w:rPr>
            <w:t>(Smith &amp; Taylor, 2004, p. 36)</w:t>
          </w:r>
          <w:r w:rsidRPr="00E5674A">
            <w:rPr>
              <w:rFonts w:asciiTheme="majorHAnsi" w:hAnsiTheme="majorHAnsi" w:cstheme="majorHAnsi"/>
              <w:sz w:val="24"/>
              <w:szCs w:val="24"/>
            </w:rPr>
            <w:fldChar w:fldCharType="end"/>
          </w:r>
        </w:sdtContent>
      </w:sdt>
      <w:r w:rsidRPr="00E5674A">
        <w:rPr>
          <w:rFonts w:asciiTheme="majorHAnsi" w:hAnsiTheme="majorHAnsi" w:cstheme="majorHAnsi"/>
          <w:sz w:val="24"/>
          <w:szCs w:val="24"/>
        </w:rPr>
        <w:t xml:space="preserve">. </w:t>
      </w:r>
    </w:p>
    <w:p w:rsidR="006F35B8" w:rsidRPr="00E5674A" w:rsidRDefault="006F35B8" w:rsidP="00FC3D77">
      <w:pPr>
        <w:rPr>
          <w:rFonts w:asciiTheme="majorHAnsi" w:hAnsiTheme="majorHAnsi" w:cstheme="majorHAnsi"/>
          <w:sz w:val="24"/>
          <w:szCs w:val="24"/>
        </w:rPr>
      </w:pPr>
    </w:p>
    <w:p w:rsidR="00487738" w:rsidRPr="00E5674A" w:rsidRDefault="00FC3D77" w:rsidP="00E5674A">
      <w:pPr>
        <w:pStyle w:val="Heading2"/>
      </w:pPr>
      <w:r w:rsidRPr="00E5674A">
        <w:t>3.1</w:t>
      </w:r>
      <w:r w:rsidR="0019403D" w:rsidRPr="00E5674A">
        <w:t xml:space="preserve"> </w:t>
      </w:r>
      <w:r w:rsidR="00487738" w:rsidRPr="00E5674A">
        <w:t>Macro Environmen</w:t>
      </w:r>
      <w:r w:rsidR="00D1189E" w:rsidRPr="00E5674A">
        <w:t>t (PEST)</w:t>
      </w:r>
    </w:p>
    <w:p w:rsidR="00C46EA2" w:rsidRDefault="004F212B" w:rsidP="00487738">
      <w:pPr>
        <w:rPr>
          <w:rFonts w:asciiTheme="majorHAnsi" w:hAnsiTheme="majorHAnsi" w:cstheme="majorHAnsi"/>
          <w:sz w:val="24"/>
          <w:szCs w:val="24"/>
          <w:shd w:val="clear" w:color="auto" w:fill="FFFFFF"/>
        </w:rPr>
      </w:pPr>
      <w:r w:rsidRPr="00E5674A">
        <w:rPr>
          <w:rFonts w:asciiTheme="majorHAnsi" w:hAnsiTheme="majorHAnsi" w:cstheme="majorHAnsi"/>
          <w:sz w:val="24"/>
          <w:szCs w:val="24"/>
        </w:rPr>
        <w:t>According to Dibb, ‘</w:t>
      </w:r>
      <w:r w:rsidRPr="00E5674A">
        <w:rPr>
          <w:rFonts w:asciiTheme="majorHAnsi" w:hAnsiTheme="majorHAnsi" w:cstheme="majorHAnsi"/>
          <w:sz w:val="24"/>
          <w:szCs w:val="24"/>
          <w:shd w:val="clear" w:color="auto" w:fill="FFFFFF"/>
        </w:rPr>
        <w:t>The very broad forces are the macro marketing environment: the political, legal, regulatory, societal, technological and economic/competitive forces that impact on all organizations operating in a market and on their ability to carry out their affairs’</w:t>
      </w:r>
      <w:r w:rsidRPr="00E5674A">
        <w:rPr>
          <w:rFonts w:asciiTheme="majorHAnsi" w:hAnsiTheme="majorHAnsi" w:cstheme="majorHAnsi"/>
          <w:sz w:val="24"/>
          <w:szCs w:val="24"/>
        </w:rPr>
        <w:t xml:space="preserve"> </w:t>
      </w:r>
      <w:sdt>
        <w:sdtPr>
          <w:rPr>
            <w:rFonts w:asciiTheme="majorHAnsi" w:hAnsiTheme="majorHAnsi" w:cstheme="majorHAnsi"/>
            <w:sz w:val="24"/>
            <w:szCs w:val="24"/>
          </w:rPr>
          <w:id w:val="671604799"/>
          <w:citation/>
        </w:sdtPr>
        <w:sdtContent>
          <w:r w:rsidRPr="00E5674A">
            <w:rPr>
              <w:rFonts w:asciiTheme="majorHAnsi" w:hAnsiTheme="majorHAnsi" w:cstheme="majorHAnsi"/>
              <w:sz w:val="24"/>
              <w:szCs w:val="24"/>
            </w:rPr>
            <w:fldChar w:fldCharType="begin"/>
          </w:r>
          <w:r w:rsidRPr="00E5674A">
            <w:rPr>
              <w:rFonts w:asciiTheme="majorHAnsi" w:hAnsiTheme="majorHAnsi" w:cstheme="majorHAnsi"/>
              <w:sz w:val="24"/>
              <w:szCs w:val="24"/>
            </w:rPr>
            <w:instrText xml:space="preserve">CITATION Dib12 \p 74 \n  \l 2057 </w:instrText>
          </w:r>
          <w:r w:rsidRPr="00E5674A">
            <w:rPr>
              <w:rFonts w:asciiTheme="majorHAnsi" w:hAnsiTheme="majorHAnsi" w:cstheme="majorHAnsi"/>
              <w:sz w:val="24"/>
              <w:szCs w:val="24"/>
            </w:rPr>
            <w:fldChar w:fldCharType="separate"/>
          </w:r>
          <w:r w:rsidR="006F35B8" w:rsidRPr="006F35B8">
            <w:rPr>
              <w:rFonts w:asciiTheme="majorHAnsi" w:hAnsiTheme="majorHAnsi" w:cstheme="majorHAnsi"/>
              <w:noProof/>
              <w:sz w:val="24"/>
              <w:szCs w:val="24"/>
            </w:rPr>
            <w:t>(2012, p. 74)</w:t>
          </w:r>
          <w:r w:rsidRPr="00E5674A">
            <w:rPr>
              <w:rFonts w:asciiTheme="majorHAnsi" w:hAnsiTheme="majorHAnsi" w:cstheme="majorHAnsi"/>
              <w:sz w:val="24"/>
              <w:szCs w:val="24"/>
            </w:rPr>
            <w:fldChar w:fldCharType="end"/>
          </w:r>
        </w:sdtContent>
      </w:sdt>
      <w:r w:rsidRPr="00E5674A">
        <w:rPr>
          <w:rFonts w:asciiTheme="majorHAnsi" w:hAnsiTheme="majorHAnsi" w:cstheme="majorHAnsi"/>
          <w:sz w:val="24"/>
          <w:szCs w:val="24"/>
          <w:shd w:val="clear" w:color="auto" w:fill="FFFFFF"/>
        </w:rPr>
        <w:t>. </w:t>
      </w:r>
    </w:p>
    <w:p w:rsidR="006F35B8" w:rsidRPr="00E5674A" w:rsidRDefault="006F35B8" w:rsidP="00487738">
      <w:pPr>
        <w:rPr>
          <w:rFonts w:asciiTheme="majorHAnsi" w:hAnsiTheme="majorHAnsi" w:cstheme="majorHAnsi"/>
          <w:sz w:val="24"/>
          <w:szCs w:val="24"/>
        </w:rPr>
      </w:pPr>
    </w:p>
    <w:p w:rsidR="00181FE5" w:rsidRPr="00E5674A" w:rsidRDefault="00181FE5" w:rsidP="00181FE5">
      <w:pPr>
        <w:jc w:val="center"/>
        <w:rPr>
          <w:rFonts w:asciiTheme="majorHAnsi" w:hAnsiTheme="majorHAnsi" w:cstheme="majorHAnsi"/>
          <w:sz w:val="24"/>
          <w:szCs w:val="24"/>
        </w:rPr>
      </w:pPr>
      <w:r w:rsidRPr="00E5674A">
        <w:rPr>
          <w:rFonts w:asciiTheme="majorHAnsi" w:hAnsiTheme="majorHAnsi" w:cstheme="majorHAnsi"/>
          <w:noProof/>
          <w:sz w:val="24"/>
          <w:szCs w:val="24"/>
        </w:rPr>
        <w:drawing>
          <wp:inline distT="0" distB="0" distL="0" distR="0">
            <wp:extent cx="4208780" cy="1866740"/>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4188" b="4622"/>
                    <a:stretch/>
                  </pic:blipFill>
                  <pic:spPr bwMode="auto">
                    <a:xfrm>
                      <a:off x="0" y="0"/>
                      <a:ext cx="4213949" cy="1869033"/>
                    </a:xfrm>
                    <a:prstGeom prst="rect">
                      <a:avLst/>
                    </a:prstGeom>
                    <a:noFill/>
                    <a:ln>
                      <a:noFill/>
                    </a:ln>
                    <a:extLst>
                      <a:ext uri="{53640926-AAD7-44D8-BBD7-CCE9431645EC}">
                        <a14:shadowObscured xmlns:a14="http://schemas.microsoft.com/office/drawing/2010/main"/>
                      </a:ext>
                    </a:extLst>
                  </pic:spPr>
                </pic:pic>
              </a:graphicData>
            </a:graphic>
          </wp:inline>
        </w:drawing>
      </w:r>
    </w:p>
    <w:p w:rsidR="00181FE5" w:rsidRPr="00E5674A" w:rsidRDefault="00181FE5" w:rsidP="00181FE5">
      <w:pPr>
        <w:jc w:val="center"/>
        <w:rPr>
          <w:rFonts w:asciiTheme="majorHAnsi" w:hAnsiTheme="majorHAnsi" w:cstheme="majorHAnsi"/>
          <w:i/>
          <w:sz w:val="20"/>
          <w:szCs w:val="20"/>
        </w:rPr>
      </w:pPr>
      <w:r w:rsidRPr="00E5674A">
        <w:rPr>
          <w:rFonts w:asciiTheme="majorHAnsi" w:hAnsiTheme="majorHAnsi" w:cstheme="majorHAnsi"/>
          <w:i/>
          <w:sz w:val="20"/>
          <w:szCs w:val="20"/>
        </w:rPr>
        <w:t>Pest Factors and the regulatory framework</w:t>
      </w:r>
      <w:r w:rsidR="00C46EA2" w:rsidRPr="00E5674A">
        <w:rPr>
          <w:rFonts w:asciiTheme="majorHAnsi" w:hAnsiTheme="majorHAnsi" w:cstheme="majorHAnsi"/>
          <w:i/>
          <w:sz w:val="20"/>
          <w:szCs w:val="20"/>
        </w:rPr>
        <w:t xml:space="preserve"> </w:t>
      </w:r>
      <w:sdt>
        <w:sdtPr>
          <w:rPr>
            <w:rFonts w:asciiTheme="majorHAnsi" w:hAnsiTheme="majorHAnsi" w:cstheme="majorHAnsi"/>
            <w:i/>
            <w:sz w:val="20"/>
            <w:szCs w:val="20"/>
          </w:rPr>
          <w:id w:val="779765693"/>
          <w:citation/>
        </w:sdtPr>
        <w:sdtContent>
          <w:r w:rsidR="00C46EA2" w:rsidRPr="00E5674A">
            <w:rPr>
              <w:rFonts w:asciiTheme="majorHAnsi" w:hAnsiTheme="majorHAnsi" w:cstheme="majorHAnsi"/>
              <w:i/>
              <w:sz w:val="20"/>
              <w:szCs w:val="20"/>
            </w:rPr>
            <w:fldChar w:fldCharType="begin"/>
          </w:r>
          <w:r w:rsidR="00C46EA2" w:rsidRPr="00E5674A">
            <w:rPr>
              <w:rFonts w:asciiTheme="majorHAnsi" w:hAnsiTheme="majorHAnsi" w:cstheme="majorHAnsi"/>
              <w:i/>
              <w:sz w:val="20"/>
              <w:szCs w:val="20"/>
            </w:rPr>
            <w:instrText xml:space="preserve">CITATION Luc10 \p 43 \l 2057 </w:instrText>
          </w:r>
          <w:r w:rsidR="00C46EA2" w:rsidRPr="00E5674A">
            <w:rPr>
              <w:rFonts w:asciiTheme="majorHAnsi" w:hAnsiTheme="majorHAnsi" w:cstheme="majorHAnsi"/>
              <w:i/>
              <w:sz w:val="20"/>
              <w:szCs w:val="20"/>
            </w:rPr>
            <w:fldChar w:fldCharType="separate"/>
          </w:r>
          <w:r w:rsidR="006F35B8" w:rsidRPr="006F35B8">
            <w:rPr>
              <w:rFonts w:asciiTheme="majorHAnsi" w:hAnsiTheme="majorHAnsi" w:cstheme="majorHAnsi"/>
              <w:noProof/>
              <w:sz w:val="20"/>
              <w:szCs w:val="20"/>
            </w:rPr>
            <w:t>(Luck, 2010, p. 43)</w:t>
          </w:r>
          <w:r w:rsidR="00C46EA2" w:rsidRPr="00E5674A">
            <w:rPr>
              <w:rFonts w:asciiTheme="majorHAnsi" w:hAnsiTheme="majorHAnsi" w:cstheme="majorHAnsi"/>
              <w:i/>
              <w:sz w:val="20"/>
              <w:szCs w:val="20"/>
            </w:rPr>
            <w:fldChar w:fldCharType="end"/>
          </w:r>
        </w:sdtContent>
      </w:sdt>
    </w:p>
    <w:p w:rsidR="00E02DDD" w:rsidRPr="00E5674A" w:rsidRDefault="00E02DDD" w:rsidP="00E5674A">
      <w:pPr>
        <w:pStyle w:val="Heading1"/>
      </w:pPr>
    </w:p>
    <w:p w:rsidR="00C46EA2" w:rsidRPr="00E5674A" w:rsidRDefault="00C46EA2" w:rsidP="00E5674A">
      <w:pPr>
        <w:pStyle w:val="Heading2"/>
      </w:pPr>
      <w:r w:rsidRPr="00E5674A">
        <w:t>3.1.2 The Political</w:t>
      </w:r>
      <w:r w:rsidR="006F35B8">
        <w:t xml:space="preserve">, </w:t>
      </w:r>
      <w:proofErr w:type="spellStart"/>
      <w:r w:rsidR="006F35B8">
        <w:t>Economical</w:t>
      </w:r>
      <w:proofErr w:type="spellEnd"/>
      <w:r w:rsidRPr="00E5674A">
        <w:t xml:space="preserve"> and Regulatory Environment </w:t>
      </w:r>
    </w:p>
    <w:p w:rsidR="006F35B8" w:rsidRPr="006F35B8" w:rsidRDefault="002E1D87" w:rsidP="00C46EA2">
      <w:pPr>
        <w:rPr>
          <w:rFonts w:asciiTheme="majorHAnsi" w:hAnsiTheme="majorHAnsi" w:cstheme="majorHAnsi"/>
          <w:sz w:val="24"/>
          <w:szCs w:val="24"/>
        </w:rPr>
      </w:pPr>
      <w:r w:rsidRPr="006F35B8">
        <w:rPr>
          <w:rFonts w:asciiTheme="majorHAnsi" w:hAnsiTheme="majorHAnsi" w:cstheme="majorHAnsi"/>
          <w:sz w:val="24"/>
          <w:szCs w:val="24"/>
        </w:rPr>
        <w:t xml:space="preserve">It is said that ‘Political, legal, and regulatory forces </w:t>
      </w:r>
      <w:r w:rsidR="00114461" w:rsidRPr="006F35B8">
        <w:rPr>
          <w:rFonts w:asciiTheme="majorHAnsi" w:hAnsiTheme="majorHAnsi" w:cstheme="majorHAnsi"/>
          <w:sz w:val="24"/>
          <w:szCs w:val="24"/>
        </w:rPr>
        <w:t>o</w:t>
      </w:r>
      <w:r w:rsidRPr="006F35B8">
        <w:rPr>
          <w:rFonts w:asciiTheme="majorHAnsi" w:hAnsiTheme="majorHAnsi" w:cstheme="majorHAnsi"/>
          <w:sz w:val="24"/>
          <w:szCs w:val="24"/>
        </w:rPr>
        <w:t>f the marketing environment are closely inter-related’</w:t>
      </w:r>
      <w:r w:rsidR="00114461" w:rsidRPr="006F35B8">
        <w:rPr>
          <w:rFonts w:asciiTheme="majorHAnsi" w:hAnsiTheme="majorHAnsi" w:cstheme="majorHAnsi"/>
          <w:sz w:val="24"/>
          <w:szCs w:val="24"/>
        </w:rPr>
        <w:t xml:space="preserve">, </w:t>
      </w:r>
      <w:sdt>
        <w:sdtPr>
          <w:rPr>
            <w:rFonts w:asciiTheme="majorHAnsi" w:hAnsiTheme="majorHAnsi" w:cstheme="majorHAnsi"/>
            <w:sz w:val="24"/>
            <w:szCs w:val="24"/>
          </w:rPr>
          <w:id w:val="377447552"/>
          <w:citation/>
        </w:sdtPr>
        <w:sdtContent>
          <w:r w:rsidRPr="006F35B8">
            <w:rPr>
              <w:rFonts w:asciiTheme="majorHAnsi" w:hAnsiTheme="majorHAnsi" w:cstheme="majorHAnsi"/>
              <w:sz w:val="24"/>
              <w:szCs w:val="24"/>
            </w:rPr>
            <w:fldChar w:fldCharType="begin"/>
          </w:r>
          <w:r w:rsidRPr="006F35B8">
            <w:rPr>
              <w:rFonts w:asciiTheme="majorHAnsi" w:hAnsiTheme="majorHAnsi" w:cstheme="majorHAnsi"/>
              <w:sz w:val="24"/>
              <w:szCs w:val="24"/>
            </w:rPr>
            <w:instrText xml:space="preserve">CITATION Fer08 \p 72 \l 2057 </w:instrText>
          </w:r>
          <w:r w:rsidRPr="006F35B8">
            <w:rPr>
              <w:rFonts w:asciiTheme="majorHAnsi" w:hAnsiTheme="majorHAnsi" w:cstheme="majorHAnsi"/>
              <w:sz w:val="24"/>
              <w:szCs w:val="24"/>
            </w:rPr>
            <w:fldChar w:fldCharType="separate"/>
          </w:r>
          <w:r w:rsidR="006F35B8" w:rsidRPr="006F35B8">
            <w:rPr>
              <w:rFonts w:asciiTheme="majorHAnsi" w:hAnsiTheme="majorHAnsi" w:cstheme="majorHAnsi"/>
              <w:noProof/>
              <w:sz w:val="24"/>
              <w:szCs w:val="24"/>
            </w:rPr>
            <w:t>(Ferrell, 2008, p. 72)</w:t>
          </w:r>
          <w:r w:rsidRPr="006F35B8">
            <w:rPr>
              <w:rFonts w:asciiTheme="majorHAnsi" w:hAnsiTheme="majorHAnsi" w:cstheme="majorHAnsi"/>
              <w:sz w:val="24"/>
              <w:szCs w:val="24"/>
            </w:rPr>
            <w:fldChar w:fldCharType="end"/>
          </w:r>
        </w:sdtContent>
      </w:sdt>
      <w:r w:rsidR="00114461" w:rsidRPr="006F35B8">
        <w:rPr>
          <w:rFonts w:asciiTheme="majorHAnsi" w:hAnsiTheme="majorHAnsi" w:cstheme="majorHAnsi"/>
          <w:sz w:val="24"/>
          <w:szCs w:val="24"/>
        </w:rPr>
        <w:t>.</w:t>
      </w:r>
      <w:r w:rsidR="004F212B" w:rsidRPr="006F35B8">
        <w:rPr>
          <w:rFonts w:asciiTheme="majorHAnsi" w:hAnsiTheme="majorHAnsi" w:cstheme="majorHAnsi"/>
          <w:sz w:val="24"/>
          <w:szCs w:val="24"/>
        </w:rPr>
        <w:t xml:space="preserve"> </w:t>
      </w:r>
      <w:r w:rsidR="006F35B8" w:rsidRPr="006F35B8">
        <w:rPr>
          <w:rFonts w:asciiTheme="majorHAnsi" w:hAnsiTheme="majorHAnsi" w:cstheme="majorHAnsi"/>
          <w:sz w:val="24"/>
          <w:szCs w:val="24"/>
        </w:rPr>
        <w:t xml:space="preserve"> Political factors that could impact on Hiut include Britain leaving the EU. According to </w:t>
      </w:r>
      <w:sdt>
        <w:sdtPr>
          <w:rPr>
            <w:rFonts w:asciiTheme="majorHAnsi" w:hAnsiTheme="majorHAnsi" w:cstheme="majorHAnsi"/>
            <w:sz w:val="24"/>
            <w:szCs w:val="24"/>
          </w:rPr>
          <w:id w:val="1134991336"/>
          <w:citation/>
        </w:sdtPr>
        <w:sdtContent>
          <w:r w:rsidR="006F35B8" w:rsidRPr="006F35B8">
            <w:rPr>
              <w:rFonts w:asciiTheme="majorHAnsi" w:hAnsiTheme="majorHAnsi" w:cstheme="majorHAnsi"/>
              <w:sz w:val="24"/>
              <w:szCs w:val="24"/>
            </w:rPr>
            <w:fldChar w:fldCharType="begin"/>
          </w:r>
          <w:r w:rsidR="006F35B8" w:rsidRPr="006F35B8">
            <w:rPr>
              <w:rFonts w:asciiTheme="majorHAnsi" w:hAnsiTheme="majorHAnsi" w:cstheme="majorHAnsi"/>
              <w:sz w:val="24"/>
              <w:szCs w:val="24"/>
            </w:rPr>
            <w:instrText xml:space="preserve"> CITATION New19 \l 2057 </w:instrText>
          </w:r>
          <w:r w:rsidR="006F35B8" w:rsidRPr="006F35B8">
            <w:rPr>
              <w:rFonts w:asciiTheme="majorHAnsi" w:hAnsiTheme="majorHAnsi" w:cstheme="majorHAnsi"/>
              <w:sz w:val="24"/>
              <w:szCs w:val="24"/>
            </w:rPr>
            <w:fldChar w:fldCharType="separate"/>
          </w:r>
          <w:r w:rsidR="006F35B8" w:rsidRPr="006F35B8">
            <w:rPr>
              <w:rFonts w:asciiTheme="majorHAnsi" w:hAnsiTheme="majorHAnsi" w:cstheme="majorHAnsi"/>
              <w:noProof/>
              <w:sz w:val="24"/>
              <w:szCs w:val="24"/>
            </w:rPr>
            <w:t>(Newbold, 2019)</w:t>
          </w:r>
          <w:r w:rsidR="006F35B8" w:rsidRPr="006F35B8">
            <w:rPr>
              <w:rFonts w:asciiTheme="majorHAnsi" w:hAnsiTheme="majorHAnsi" w:cstheme="majorHAnsi"/>
              <w:sz w:val="24"/>
              <w:szCs w:val="24"/>
            </w:rPr>
            <w:fldChar w:fldCharType="end"/>
          </w:r>
        </w:sdtContent>
      </w:sdt>
      <w:r w:rsidR="006F35B8" w:rsidRPr="006F35B8">
        <w:rPr>
          <w:rFonts w:asciiTheme="majorHAnsi" w:hAnsiTheme="majorHAnsi" w:cstheme="majorHAnsi"/>
          <w:sz w:val="24"/>
          <w:szCs w:val="24"/>
        </w:rPr>
        <w:t xml:space="preserve"> </w:t>
      </w:r>
      <w:r w:rsidR="006F35B8">
        <w:rPr>
          <w:rFonts w:asciiTheme="majorHAnsi" w:hAnsiTheme="majorHAnsi" w:cstheme="majorHAnsi"/>
          <w:sz w:val="24"/>
          <w:szCs w:val="24"/>
        </w:rPr>
        <w:t>‘</w:t>
      </w:r>
      <w:r w:rsidR="006F35B8" w:rsidRPr="006F35B8">
        <w:rPr>
          <w:rFonts w:asciiTheme="majorHAnsi" w:hAnsiTheme="majorHAnsi" w:cstheme="majorHAnsi"/>
          <w:sz w:val="24"/>
          <w:szCs w:val="24"/>
        </w:rPr>
        <w:t>Brexit completely jeopardises these efforts and our stability as a young and growing business</w:t>
      </w:r>
      <w:r w:rsidR="006F35B8">
        <w:rPr>
          <w:rFonts w:asciiTheme="majorHAnsi" w:hAnsiTheme="majorHAnsi" w:cstheme="majorHAnsi"/>
          <w:sz w:val="24"/>
          <w:szCs w:val="24"/>
        </w:rPr>
        <w:t>’</w:t>
      </w:r>
      <w:r w:rsidR="006F35B8" w:rsidRPr="006F35B8">
        <w:rPr>
          <w:rFonts w:asciiTheme="majorHAnsi" w:hAnsiTheme="majorHAnsi" w:cstheme="majorHAnsi"/>
          <w:sz w:val="24"/>
          <w:szCs w:val="24"/>
        </w:rPr>
        <w:t xml:space="preserve">. </w:t>
      </w:r>
      <w:r w:rsidR="006F35B8" w:rsidRPr="006F35B8">
        <w:rPr>
          <w:rFonts w:asciiTheme="majorHAnsi" w:hAnsiTheme="majorHAnsi" w:cstheme="majorHAnsi"/>
          <w:sz w:val="24"/>
          <w:szCs w:val="24"/>
        </w:rPr>
        <w:t xml:space="preserve">UK consumer spending power </w:t>
      </w:r>
      <w:r w:rsidR="006F35B8" w:rsidRPr="006F35B8">
        <w:rPr>
          <w:rFonts w:asciiTheme="majorHAnsi" w:hAnsiTheme="majorHAnsi" w:cstheme="majorHAnsi"/>
          <w:sz w:val="24"/>
          <w:szCs w:val="24"/>
        </w:rPr>
        <w:t xml:space="preserve">will also be impacted by Brexit </w:t>
      </w:r>
      <w:r w:rsidR="006F35B8" w:rsidRPr="006F35B8">
        <w:rPr>
          <w:rFonts w:asciiTheme="majorHAnsi" w:hAnsiTheme="majorHAnsi" w:cstheme="majorHAnsi"/>
          <w:sz w:val="24"/>
          <w:szCs w:val="24"/>
        </w:rPr>
        <w:t>and</w:t>
      </w:r>
      <w:r w:rsidR="006F35B8" w:rsidRPr="006F35B8">
        <w:rPr>
          <w:rFonts w:asciiTheme="majorHAnsi" w:hAnsiTheme="majorHAnsi" w:cstheme="majorHAnsi"/>
          <w:sz w:val="24"/>
          <w:szCs w:val="24"/>
        </w:rPr>
        <w:t xml:space="preserve"> will</w:t>
      </w:r>
      <w:r w:rsidR="006F35B8" w:rsidRPr="006F35B8">
        <w:rPr>
          <w:rFonts w:asciiTheme="majorHAnsi" w:hAnsiTheme="majorHAnsi" w:cstheme="majorHAnsi"/>
          <w:sz w:val="24"/>
          <w:szCs w:val="24"/>
        </w:rPr>
        <w:t xml:space="preserve"> affect spending on fashion</w:t>
      </w:r>
      <w:r w:rsidR="006F35B8" w:rsidRPr="006F35B8">
        <w:rPr>
          <w:rFonts w:asciiTheme="majorHAnsi" w:hAnsiTheme="majorHAnsi" w:cstheme="majorHAnsi"/>
          <w:sz w:val="24"/>
          <w:szCs w:val="24"/>
        </w:rPr>
        <w:t xml:space="preserve">. </w:t>
      </w:r>
    </w:p>
    <w:p w:rsidR="00C46EA2" w:rsidRPr="006F35B8" w:rsidRDefault="006F35B8" w:rsidP="006F35B8">
      <w:pPr>
        <w:rPr>
          <w:rFonts w:asciiTheme="majorHAnsi" w:hAnsiTheme="majorHAnsi" w:cstheme="majorHAnsi"/>
          <w:sz w:val="24"/>
          <w:szCs w:val="24"/>
        </w:rPr>
      </w:pPr>
      <w:r w:rsidRPr="006F35B8">
        <w:rPr>
          <w:rFonts w:asciiTheme="majorHAnsi" w:hAnsiTheme="majorHAnsi" w:cstheme="majorHAnsi"/>
          <w:sz w:val="24"/>
          <w:szCs w:val="24"/>
        </w:rPr>
        <w:t xml:space="preserve">Newbold (2019, n. p) states that </w:t>
      </w:r>
      <w:r>
        <w:rPr>
          <w:rFonts w:asciiTheme="majorHAnsi" w:hAnsiTheme="majorHAnsi" w:cstheme="majorHAnsi"/>
          <w:sz w:val="24"/>
          <w:szCs w:val="24"/>
        </w:rPr>
        <w:t>‘</w:t>
      </w:r>
      <w:r w:rsidRPr="006F35B8">
        <w:rPr>
          <w:rFonts w:asciiTheme="majorHAnsi" w:hAnsiTheme="majorHAnsi" w:cstheme="majorHAnsi"/>
          <w:sz w:val="24"/>
          <w:szCs w:val="24"/>
        </w:rPr>
        <w:t>S</w:t>
      </w:r>
      <w:r w:rsidRPr="006F35B8">
        <w:rPr>
          <w:rFonts w:asciiTheme="majorHAnsi" w:hAnsiTheme="majorHAnsi" w:cstheme="majorHAnsi"/>
          <w:sz w:val="24"/>
          <w:szCs w:val="24"/>
        </w:rPr>
        <w:t>eventy-five per cent of our components in fashion are imported</w:t>
      </w:r>
      <w:r>
        <w:rPr>
          <w:rFonts w:asciiTheme="majorHAnsi" w:hAnsiTheme="majorHAnsi" w:cstheme="majorHAnsi"/>
          <w:sz w:val="24"/>
          <w:szCs w:val="24"/>
        </w:rPr>
        <w:t>’</w:t>
      </w:r>
      <w:r w:rsidRPr="006F35B8">
        <w:rPr>
          <w:rFonts w:asciiTheme="majorHAnsi" w:hAnsiTheme="majorHAnsi" w:cstheme="majorHAnsi"/>
          <w:sz w:val="24"/>
          <w:szCs w:val="24"/>
        </w:rPr>
        <w:t xml:space="preserve">, and </w:t>
      </w:r>
      <w:proofErr w:type="gramStart"/>
      <w:r w:rsidRPr="006F35B8">
        <w:rPr>
          <w:rFonts w:asciiTheme="majorHAnsi" w:hAnsiTheme="majorHAnsi" w:cstheme="majorHAnsi"/>
          <w:sz w:val="24"/>
          <w:szCs w:val="24"/>
        </w:rPr>
        <w:t>as a result of</w:t>
      </w:r>
      <w:proofErr w:type="gramEnd"/>
      <w:r w:rsidRPr="006F35B8">
        <w:rPr>
          <w:rFonts w:asciiTheme="majorHAnsi" w:hAnsiTheme="majorHAnsi" w:cstheme="majorHAnsi"/>
          <w:sz w:val="24"/>
          <w:szCs w:val="24"/>
        </w:rPr>
        <w:t xml:space="preserve"> Brexit, the cost of these components will rise. In Huit’s case, denim fabric is imported from overseas </w:t>
      </w:r>
      <w:r w:rsidRPr="006F35B8">
        <w:rPr>
          <w:rFonts w:asciiTheme="majorHAnsi" w:hAnsiTheme="majorHAnsi" w:cstheme="majorHAnsi"/>
          <w:noProof/>
          <w:sz w:val="24"/>
          <w:szCs w:val="24"/>
        </w:rPr>
        <w:t>(Hiut Denim, 2019</w:t>
      </w:r>
      <w:r>
        <w:rPr>
          <w:rFonts w:asciiTheme="majorHAnsi" w:hAnsiTheme="majorHAnsi" w:cstheme="majorHAnsi"/>
          <w:noProof/>
          <w:sz w:val="24"/>
          <w:szCs w:val="24"/>
        </w:rPr>
        <w:t>, n.p</w:t>
      </w:r>
      <w:r w:rsidRPr="006F35B8">
        <w:rPr>
          <w:rFonts w:asciiTheme="majorHAnsi" w:hAnsiTheme="majorHAnsi" w:cstheme="majorHAnsi"/>
          <w:noProof/>
          <w:sz w:val="24"/>
          <w:szCs w:val="24"/>
        </w:rPr>
        <w:t>)</w:t>
      </w:r>
      <w:r w:rsidRPr="006F35B8">
        <w:rPr>
          <w:rFonts w:asciiTheme="majorHAnsi" w:hAnsiTheme="majorHAnsi" w:cstheme="majorHAnsi"/>
          <w:sz w:val="24"/>
          <w:szCs w:val="24"/>
        </w:rPr>
        <w:t>, meaning increased manufacturing costs for the company. Import and export of goods and services to and from EU countries may also be affected due to tax, exchange rates, transport &amp; logistics, employment, grants and legislation</w:t>
      </w:r>
      <w:sdt>
        <w:sdtPr>
          <w:rPr>
            <w:rFonts w:asciiTheme="majorHAnsi" w:hAnsiTheme="majorHAnsi" w:cstheme="majorHAnsi"/>
            <w:sz w:val="24"/>
            <w:szCs w:val="24"/>
          </w:rPr>
          <w:id w:val="2106153061"/>
          <w:citation/>
        </w:sdtPr>
        <w:sdtContent>
          <w:r w:rsidRPr="006F35B8">
            <w:rPr>
              <w:rFonts w:asciiTheme="majorHAnsi" w:hAnsiTheme="majorHAnsi" w:cstheme="majorHAnsi"/>
              <w:sz w:val="24"/>
              <w:szCs w:val="24"/>
            </w:rPr>
            <w:fldChar w:fldCharType="begin"/>
          </w:r>
          <w:r w:rsidRPr="006F35B8">
            <w:rPr>
              <w:rFonts w:asciiTheme="majorHAnsi" w:hAnsiTheme="majorHAnsi" w:cstheme="majorHAnsi"/>
              <w:sz w:val="24"/>
              <w:szCs w:val="24"/>
            </w:rPr>
            <w:instrText xml:space="preserve"> CITATION Tho19 \l 2057 </w:instrText>
          </w:r>
          <w:r w:rsidRPr="006F35B8">
            <w:rPr>
              <w:rFonts w:asciiTheme="majorHAnsi" w:hAnsiTheme="majorHAnsi" w:cstheme="majorHAnsi"/>
              <w:sz w:val="24"/>
              <w:szCs w:val="24"/>
            </w:rPr>
            <w:fldChar w:fldCharType="separate"/>
          </w:r>
          <w:r w:rsidRPr="006F35B8">
            <w:rPr>
              <w:rFonts w:asciiTheme="majorHAnsi" w:hAnsiTheme="majorHAnsi" w:cstheme="majorHAnsi"/>
              <w:noProof/>
              <w:sz w:val="24"/>
              <w:szCs w:val="24"/>
            </w:rPr>
            <w:t xml:space="preserve"> (Thomas-Bryant, 2019)</w:t>
          </w:r>
          <w:r w:rsidRPr="006F35B8">
            <w:rPr>
              <w:rFonts w:asciiTheme="majorHAnsi" w:hAnsiTheme="majorHAnsi" w:cstheme="majorHAnsi"/>
              <w:sz w:val="24"/>
              <w:szCs w:val="24"/>
            </w:rPr>
            <w:fldChar w:fldCharType="end"/>
          </w:r>
        </w:sdtContent>
      </w:sdt>
      <w:r w:rsidRPr="006F35B8">
        <w:rPr>
          <w:rFonts w:asciiTheme="majorHAnsi" w:hAnsiTheme="majorHAnsi" w:cstheme="majorHAnsi"/>
          <w:sz w:val="24"/>
          <w:szCs w:val="24"/>
        </w:rPr>
        <w:t>.</w:t>
      </w:r>
      <w:r w:rsidRPr="006F35B8">
        <w:rPr>
          <w:rFonts w:asciiTheme="majorHAnsi" w:hAnsiTheme="majorHAnsi" w:cstheme="majorHAnsi"/>
          <w:sz w:val="24"/>
          <w:szCs w:val="24"/>
          <w:shd w:val="clear" w:color="auto" w:fill="F2F5F6"/>
        </w:rPr>
        <w:t xml:space="preserve"> </w:t>
      </w:r>
      <w:r w:rsidRPr="006F35B8">
        <w:rPr>
          <w:rFonts w:asciiTheme="majorHAnsi" w:hAnsiTheme="majorHAnsi" w:cstheme="majorHAnsi"/>
          <w:sz w:val="24"/>
          <w:szCs w:val="24"/>
        </w:rPr>
        <w:t xml:space="preserve">Hiut currently exports 25% of its jeans. </w:t>
      </w:r>
      <w:proofErr w:type="gramStart"/>
      <w:r w:rsidRPr="006F35B8">
        <w:rPr>
          <w:rFonts w:asciiTheme="majorHAnsi" w:hAnsiTheme="majorHAnsi" w:cstheme="majorHAnsi"/>
          <w:sz w:val="24"/>
          <w:szCs w:val="24"/>
        </w:rPr>
        <w:t xml:space="preserve">That being said, </w:t>
      </w:r>
      <w:r w:rsidRPr="006F35B8">
        <w:rPr>
          <w:rFonts w:asciiTheme="majorHAnsi" w:hAnsiTheme="majorHAnsi" w:cstheme="majorHAnsi"/>
          <w:noProof/>
          <w:sz w:val="24"/>
          <w:szCs w:val="24"/>
        </w:rPr>
        <w:t>Jones</w:t>
      </w:r>
      <w:proofErr w:type="gramEnd"/>
      <w:r w:rsidRPr="006F35B8">
        <w:rPr>
          <w:rFonts w:asciiTheme="majorHAnsi" w:hAnsiTheme="majorHAnsi" w:cstheme="majorHAnsi"/>
          <w:noProof/>
          <w:sz w:val="24"/>
          <w:szCs w:val="24"/>
        </w:rPr>
        <w:t xml:space="preserve"> argues </w:t>
      </w:r>
      <w:r>
        <w:rPr>
          <w:rFonts w:asciiTheme="majorHAnsi" w:hAnsiTheme="majorHAnsi" w:cstheme="majorHAnsi"/>
          <w:sz w:val="24"/>
          <w:szCs w:val="24"/>
          <w:shd w:val="clear" w:color="auto" w:fill="FFFFFF"/>
        </w:rPr>
        <w:t>‘</w:t>
      </w:r>
      <w:r w:rsidRPr="006F35B8">
        <w:rPr>
          <w:rFonts w:asciiTheme="majorHAnsi" w:hAnsiTheme="majorHAnsi" w:cstheme="majorHAnsi"/>
          <w:sz w:val="24"/>
          <w:szCs w:val="24"/>
          <w:shd w:val="clear" w:color="auto" w:fill="FFFFFF"/>
        </w:rPr>
        <w:t>While business faces uncertain times, our research shows that businesses who do trade internationally are more innovative and dynamic compared to those who just focus their attention on the UK market</w:t>
      </w:r>
      <w:r>
        <w:rPr>
          <w:rFonts w:asciiTheme="majorHAnsi" w:hAnsiTheme="majorHAnsi" w:cstheme="majorHAnsi"/>
          <w:sz w:val="24"/>
          <w:szCs w:val="24"/>
          <w:shd w:val="clear" w:color="auto" w:fill="FFFFFF"/>
        </w:rPr>
        <w:t>’</w:t>
      </w:r>
      <w:r w:rsidRPr="006F35B8">
        <w:rPr>
          <w:rFonts w:asciiTheme="majorHAnsi" w:hAnsiTheme="majorHAnsi" w:cstheme="majorHAnsi"/>
          <w:sz w:val="24"/>
          <w:szCs w:val="24"/>
          <w:shd w:val="clear" w:color="auto" w:fill="FFFFFF"/>
        </w:rPr>
        <w:t xml:space="preserve"> </w:t>
      </w:r>
      <w:r w:rsidRPr="006F35B8">
        <w:rPr>
          <w:rFonts w:asciiTheme="majorHAnsi" w:hAnsiTheme="majorHAnsi" w:cstheme="majorHAnsi"/>
          <w:noProof/>
          <w:sz w:val="24"/>
          <w:szCs w:val="24"/>
        </w:rPr>
        <w:t>(2018</w:t>
      </w:r>
      <w:r w:rsidRPr="006F35B8">
        <w:rPr>
          <w:rFonts w:asciiTheme="majorHAnsi" w:hAnsiTheme="majorHAnsi" w:cstheme="majorHAnsi"/>
          <w:noProof/>
          <w:sz w:val="24"/>
          <w:szCs w:val="24"/>
        </w:rPr>
        <w:t>, n.p</w:t>
      </w:r>
      <w:r w:rsidRPr="006F35B8">
        <w:rPr>
          <w:rFonts w:asciiTheme="majorHAnsi" w:hAnsiTheme="majorHAnsi" w:cstheme="majorHAnsi"/>
          <w:noProof/>
          <w:sz w:val="24"/>
          <w:szCs w:val="24"/>
        </w:rPr>
        <w:t>)</w:t>
      </w:r>
    </w:p>
    <w:p w:rsidR="006F35B8" w:rsidRDefault="00E17E3B" w:rsidP="006F35B8">
      <w:pPr>
        <w:rPr>
          <w:rFonts w:asciiTheme="majorHAnsi" w:eastAsia="Microsoft YaHei" w:hAnsiTheme="majorHAnsi" w:cstheme="majorHAnsi"/>
          <w:sz w:val="24"/>
          <w:szCs w:val="24"/>
          <w:shd w:val="clear" w:color="auto" w:fill="FFFFFF"/>
        </w:rPr>
      </w:pPr>
      <w:r w:rsidRPr="006F35B8">
        <w:rPr>
          <w:rFonts w:asciiTheme="majorHAnsi" w:hAnsiTheme="majorHAnsi" w:cstheme="majorHAnsi"/>
          <w:sz w:val="24"/>
          <w:szCs w:val="24"/>
        </w:rPr>
        <w:lastRenderedPageBreak/>
        <w:t>It can be said that the increase in cotton price,</w:t>
      </w:r>
      <w:r w:rsidR="00573021" w:rsidRPr="006F35B8">
        <w:rPr>
          <w:rFonts w:asciiTheme="majorHAnsi" w:hAnsiTheme="majorHAnsi" w:cstheme="majorHAnsi"/>
          <w:sz w:val="24"/>
          <w:szCs w:val="24"/>
        </w:rPr>
        <w:t xml:space="preserve"> fast fashion and global warming</w:t>
      </w:r>
      <w:r w:rsidRPr="006F35B8">
        <w:rPr>
          <w:rFonts w:asciiTheme="majorHAnsi" w:hAnsiTheme="majorHAnsi" w:cstheme="majorHAnsi"/>
          <w:sz w:val="24"/>
          <w:szCs w:val="24"/>
        </w:rPr>
        <w:t xml:space="preserve"> can be considered </w:t>
      </w:r>
      <w:r w:rsidR="006F35B8" w:rsidRPr="006F35B8">
        <w:rPr>
          <w:rFonts w:asciiTheme="majorHAnsi" w:hAnsiTheme="majorHAnsi" w:cstheme="majorHAnsi"/>
          <w:sz w:val="24"/>
          <w:szCs w:val="24"/>
        </w:rPr>
        <w:t xml:space="preserve">a </w:t>
      </w:r>
      <w:r w:rsidRPr="006F35B8">
        <w:rPr>
          <w:rFonts w:asciiTheme="majorHAnsi" w:hAnsiTheme="majorHAnsi" w:cstheme="majorHAnsi"/>
          <w:sz w:val="24"/>
          <w:szCs w:val="24"/>
        </w:rPr>
        <w:t>concern</w:t>
      </w:r>
      <w:r w:rsidR="00573021" w:rsidRPr="006F35B8">
        <w:rPr>
          <w:rFonts w:asciiTheme="majorHAnsi" w:hAnsiTheme="majorHAnsi" w:cstheme="majorHAnsi"/>
          <w:sz w:val="24"/>
          <w:szCs w:val="24"/>
        </w:rPr>
        <w:t xml:space="preserve"> to Hiut Denim</w:t>
      </w:r>
      <w:r w:rsidRPr="006F35B8">
        <w:rPr>
          <w:rFonts w:asciiTheme="majorHAnsi" w:hAnsiTheme="majorHAnsi" w:cstheme="majorHAnsi"/>
          <w:sz w:val="24"/>
          <w:szCs w:val="24"/>
        </w:rPr>
        <w:t>.</w:t>
      </w:r>
      <w:r w:rsidR="00E31C75" w:rsidRPr="006F35B8">
        <w:rPr>
          <w:rFonts w:asciiTheme="majorHAnsi" w:hAnsiTheme="majorHAnsi" w:cstheme="majorHAnsi"/>
          <w:bCs/>
        </w:rPr>
        <w:t xml:space="preserve"> </w:t>
      </w:r>
      <w:r w:rsidR="006F35B8" w:rsidRPr="006F35B8">
        <w:rPr>
          <w:rFonts w:asciiTheme="majorHAnsi" w:hAnsiTheme="majorHAnsi" w:cstheme="majorHAnsi"/>
          <w:bCs/>
          <w:sz w:val="24"/>
          <w:szCs w:val="24"/>
        </w:rPr>
        <w:t>The current cotton cost is low, ‘</w:t>
      </w:r>
      <w:r w:rsidR="006F35B8" w:rsidRPr="006F35B8">
        <w:rPr>
          <w:rFonts w:asciiTheme="majorHAnsi" w:hAnsiTheme="majorHAnsi" w:cstheme="majorHAnsi"/>
          <w:bCs/>
          <w:color w:val="000000"/>
          <w:sz w:val="24"/>
          <w:szCs w:val="24"/>
        </w:rPr>
        <w:t>Cotton decreased 0.77 USd/Lbs or 1.09% since the beginning of 2019, according to trading on a contract for difference (CFD) that tracks the benchmark market for this commodity</w:t>
      </w:r>
      <w:r w:rsidR="006F35B8" w:rsidRPr="006F35B8">
        <w:rPr>
          <w:rFonts w:asciiTheme="majorHAnsi" w:hAnsiTheme="majorHAnsi" w:cstheme="majorHAnsi"/>
          <w:bCs/>
          <w:color w:val="000000"/>
          <w:sz w:val="24"/>
          <w:szCs w:val="24"/>
        </w:rPr>
        <w:t xml:space="preserve">’ </w:t>
      </w:r>
      <w:sdt>
        <w:sdtPr>
          <w:rPr>
            <w:rFonts w:asciiTheme="majorHAnsi" w:hAnsiTheme="majorHAnsi" w:cstheme="majorHAnsi"/>
            <w:bCs/>
            <w:color w:val="000000"/>
            <w:sz w:val="24"/>
            <w:szCs w:val="24"/>
          </w:rPr>
          <w:id w:val="291722689"/>
          <w:citation/>
        </w:sdtPr>
        <w:sdtContent>
          <w:r w:rsidR="006F35B8" w:rsidRPr="006F35B8">
            <w:rPr>
              <w:rFonts w:asciiTheme="majorHAnsi" w:hAnsiTheme="majorHAnsi" w:cstheme="majorHAnsi"/>
              <w:bCs/>
              <w:color w:val="000000"/>
              <w:sz w:val="24"/>
              <w:szCs w:val="24"/>
            </w:rPr>
            <w:fldChar w:fldCharType="begin"/>
          </w:r>
          <w:r w:rsidR="006F35B8" w:rsidRPr="006F35B8">
            <w:rPr>
              <w:rFonts w:asciiTheme="majorHAnsi" w:hAnsiTheme="majorHAnsi" w:cstheme="majorHAnsi"/>
              <w:bCs/>
              <w:color w:val="000000"/>
              <w:sz w:val="24"/>
              <w:szCs w:val="24"/>
            </w:rPr>
            <w:instrText xml:space="preserve"> CITATION Tra19 \l 2057 </w:instrText>
          </w:r>
          <w:r w:rsidR="006F35B8" w:rsidRPr="006F35B8">
            <w:rPr>
              <w:rFonts w:asciiTheme="majorHAnsi" w:hAnsiTheme="majorHAnsi" w:cstheme="majorHAnsi"/>
              <w:bCs/>
              <w:color w:val="000000"/>
              <w:sz w:val="24"/>
              <w:szCs w:val="24"/>
            </w:rPr>
            <w:fldChar w:fldCharType="separate"/>
          </w:r>
          <w:r w:rsidR="006F35B8" w:rsidRPr="006F35B8">
            <w:rPr>
              <w:rFonts w:asciiTheme="majorHAnsi" w:eastAsiaTheme="majorEastAsia" w:hAnsiTheme="majorHAnsi" w:cstheme="majorHAnsi"/>
              <w:noProof/>
              <w:color w:val="000000"/>
              <w:sz w:val="24"/>
              <w:szCs w:val="24"/>
            </w:rPr>
            <w:t>(Economics, 2019)</w:t>
          </w:r>
          <w:r w:rsidR="006F35B8" w:rsidRPr="006F35B8">
            <w:rPr>
              <w:rFonts w:asciiTheme="majorHAnsi" w:hAnsiTheme="majorHAnsi" w:cstheme="majorHAnsi"/>
              <w:bCs/>
              <w:color w:val="000000"/>
              <w:sz w:val="24"/>
              <w:szCs w:val="24"/>
            </w:rPr>
            <w:fldChar w:fldCharType="end"/>
          </w:r>
        </w:sdtContent>
      </w:sdt>
      <w:r w:rsidR="006F35B8" w:rsidRPr="006F35B8">
        <w:rPr>
          <w:rFonts w:asciiTheme="majorHAnsi" w:hAnsiTheme="majorHAnsi" w:cstheme="majorHAnsi"/>
          <w:bCs/>
          <w:color w:val="000000"/>
          <w:sz w:val="24"/>
          <w:szCs w:val="24"/>
        </w:rPr>
        <w:t xml:space="preserve">. </w:t>
      </w:r>
      <w:r w:rsidR="006F35B8" w:rsidRPr="006F35B8">
        <w:rPr>
          <w:rFonts w:asciiTheme="majorHAnsi" w:hAnsiTheme="majorHAnsi" w:cstheme="majorHAnsi"/>
          <w:bCs/>
          <w:sz w:val="24"/>
          <w:szCs w:val="24"/>
        </w:rPr>
        <w:t xml:space="preserve">Whilst the cost is currently low, there is a risk that cotton may become increasingly expensive due to environmental factors. </w:t>
      </w:r>
      <w:r w:rsidR="006F35B8" w:rsidRPr="006F35B8">
        <w:rPr>
          <w:rFonts w:asciiTheme="majorHAnsi" w:hAnsiTheme="majorHAnsi" w:cstheme="majorHAnsi"/>
          <w:sz w:val="24"/>
          <w:szCs w:val="24"/>
        </w:rPr>
        <w:t>‘</w:t>
      </w:r>
      <w:r w:rsidR="006F35B8" w:rsidRPr="006F35B8">
        <w:rPr>
          <w:rFonts w:asciiTheme="majorHAnsi" w:eastAsia="Microsoft YaHei" w:hAnsiTheme="majorHAnsi" w:cstheme="majorHAnsi"/>
          <w:sz w:val="24"/>
          <w:szCs w:val="24"/>
          <w:shd w:val="clear" w:color="auto" w:fill="FFFFFF"/>
        </w:rPr>
        <w:t>China, India and Pakistan, (three of the four largest global cotton producers), have decreased levels of output over the last couple of years’</w:t>
      </w:r>
      <w:r w:rsidR="006F35B8" w:rsidRPr="006F35B8">
        <w:rPr>
          <w:rFonts w:asciiTheme="majorHAnsi" w:eastAsia="Microsoft YaHei" w:hAnsiTheme="majorHAnsi" w:cstheme="majorHAnsi"/>
          <w:noProof/>
          <w:sz w:val="24"/>
          <w:szCs w:val="24"/>
          <w:shd w:val="clear" w:color="auto" w:fill="FFFFFF"/>
        </w:rPr>
        <w:t xml:space="preserve"> (Page, 2019, n.p)</w:t>
      </w:r>
      <w:r w:rsidR="006F35B8" w:rsidRPr="006F35B8">
        <w:rPr>
          <w:rFonts w:asciiTheme="majorHAnsi" w:eastAsia="Microsoft YaHei" w:hAnsiTheme="majorHAnsi" w:cstheme="majorHAnsi"/>
          <w:sz w:val="24"/>
          <w:szCs w:val="24"/>
          <w:shd w:val="clear" w:color="auto" w:fill="FFFFFF"/>
        </w:rPr>
        <w:t>. This has been due to drought-related issues in China and extreme floods in Pakistan, on top of weather-related impacts, India has restricted exports to ‘</w:t>
      </w:r>
      <w:r w:rsidR="006F35B8" w:rsidRPr="006F35B8">
        <w:rPr>
          <w:rFonts w:asciiTheme="majorHAnsi" w:eastAsia="Microsoft YaHei" w:hAnsiTheme="majorHAnsi" w:cstheme="majorHAnsi"/>
          <w:sz w:val="24"/>
          <w:szCs w:val="24"/>
          <w:shd w:val="clear" w:color="auto" w:fill="FFFFFF"/>
        </w:rPr>
        <w:t>protect its own domestic supplies and price levels</w:t>
      </w:r>
      <w:r w:rsidR="006F35B8" w:rsidRPr="006F35B8">
        <w:rPr>
          <w:rFonts w:asciiTheme="majorHAnsi" w:eastAsia="Microsoft YaHei" w:hAnsiTheme="majorHAnsi" w:cstheme="majorHAnsi"/>
          <w:sz w:val="24"/>
          <w:szCs w:val="24"/>
          <w:shd w:val="clear" w:color="auto" w:fill="FFFFFF"/>
        </w:rPr>
        <w:t xml:space="preserve">’ </w:t>
      </w:r>
      <w:r w:rsidR="006F35B8" w:rsidRPr="006F35B8">
        <w:rPr>
          <w:rFonts w:asciiTheme="majorHAnsi" w:eastAsia="Microsoft YaHei" w:hAnsiTheme="majorHAnsi" w:cstheme="majorHAnsi"/>
          <w:noProof/>
          <w:sz w:val="24"/>
          <w:szCs w:val="24"/>
          <w:shd w:val="clear" w:color="auto" w:fill="FFFFFF"/>
        </w:rPr>
        <w:t>(Page, 2019, n.p)</w:t>
      </w:r>
      <w:r w:rsidR="006F35B8" w:rsidRPr="006F35B8">
        <w:rPr>
          <w:rFonts w:asciiTheme="majorHAnsi" w:eastAsia="Microsoft YaHei" w:hAnsiTheme="majorHAnsi" w:cstheme="majorHAnsi"/>
          <w:sz w:val="24"/>
          <w:szCs w:val="24"/>
          <w:shd w:val="clear" w:color="auto" w:fill="FFFFFF"/>
        </w:rPr>
        <w:t>.</w:t>
      </w:r>
    </w:p>
    <w:p w:rsidR="006F35B8" w:rsidRPr="006F35B8" w:rsidRDefault="006F35B8" w:rsidP="006F35B8">
      <w:pPr>
        <w:rPr>
          <w:rFonts w:asciiTheme="majorHAnsi" w:eastAsia="Microsoft YaHei" w:hAnsiTheme="majorHAnsi" w:cstheme="majorHAnsi"/>
          <w:sz w:val="24"/>
          <w:szCs w:val="24"/>
          <w:shd w:val="clear" w:color="auto" w:fill="FFFFFF"/>
        </w:rPr>
      </w:pPr>
      <w:r>
        <w:rPr>
          <w:rFonts w:asciiTheme="majorHAnsi" w:eastAsia="Microsoft YaHei" w:hAnsiTheme="majorHAnsi" w:cstheme="majorHAnsi"/>
          <w:sz w:val="24"/>
          <w:szCs w:val="24"/>
          <w:shd w:val="clear" w:color="auto" w:fill="FFFFFF"/>
        </w:rPr>
        <w:t xml:space="preserve">Exchange rates are also influential, </w:t>
      </w:r>
      <w:proofErr w:type="gramStart"/>
      <w:r>
        <w:rPr>
          <w:rFonts w:asciiTheme="majorHAnsi" w:eastAsia="Microsoft YaHei" w:hAnsiTheme="majorHAnsi" w:cstheme="majorHAnsi"/>
          <w:sz w:val="24"/>
          <w:szCs w:val="24"/>
          <w:shd w:val="clear" w:color="auto" w:fill="FFFFFF"/>
        </w:rPr>
        <w:t>as a result of</w:t>
      </w:r>
      <w:proofErr w:type="gramEnd"/>
      <w:r>
        <w:rPr>
          <w:rFonts w:asciiTheme="majorHAnsi" w:eastAsia="Microsoft YaHei" w:hAnsiTheme="majorHAnsi" w:cstheme="majorHAnsi"/>
          <w:sz w:val="24"/>
          <w:szCs w:val="24"/>
          <w:shd w:val="clear" w:color="auto" w:fill="FFFFFF"/>
        </w:rPr>
        <w:t xml:space="preserve"> Brexit ‘</w:t>
      </w:r>
      <w:r w:rsidRPr="006F35B8">
        <w:rPr>
          <w:rFonts w:asciiTheme="majorHAnsi" w:hAnsiTheme="majorHAnsi" w:cstheme="majorHAnsi"/>
          <w:sz w:val="24"/>
          <w:szCs w:val="24"/>
          <w:shd w:val="clear" w:color="auto" w:fill="FFFFFF"/>
        </w:rPr>
        <w:t>the sterling has suffered an average weekly loss of 0.4% and it is down by 1.6% against the euro compared to the previous month</w:t>
      </w:r>
      <w:r>
        <w:rPr>
          <w:rFonts w:asciiTheme="majorHAnsi" w:hAnsiTheme="majorHAnsi" w:cstheme="majorHAnsi"/>
          <w:sz w:val="24"/>
          <w:szCs w:val="24"/>
          <w:shd w:val="clear" w:color="auto" w:fill="FFFFFF"/>
        </w:rPr>
        <w:t xml:space="preserve">’ </w:t>
      </w:r>
      <w:bookmarkStart w:id="0" w:name="_GoBack"/>
      <w:sdt>
        <w:sdtPr>
          <w:rPr>
            <w:rFonts w:asciiTheme="majorHAnsi" w:hAnsiTheme="majorHAnsi" w:cstheme="majorHAnsi"/>
            <w:sz w:val="24"/>
            <w:szCs w:val="24"/>
            <w:shd w:val="clear" w:color="auto" w:fill="FFFFFF"/>
          </w:rPr>
          <w:id w:val="-841700517"/>
          <w:citation/>
        </w:sdtPr>
        <w:sdtContent>
          <w:r>
            <w:rPr>
              <w:rFonts w:asciiTheme="majorHAnsi" w:hAnsiTheme="majorHAnsi" w:cstheme="majorHAnsi"/>
              <w:sz w:val="24"/>
              <w:szCs w:val="24"/>
              <w:shd w:val="clear" w:color="auto" w:fill="FFFFFF"/>
            </w:rPr>
            <w:fldChar w:fldCharType="begin"/>
          </w:r>
          <w:r>
            <w:rPr>
              <w:rFonts w:asciiTheme="majorHAnsi" w:hAnsiTheme="majorHAnsi" w:cstheme="majorHAnsi"/>
              <w:sz w:val="24"/>
              <w:szCs w:val="24"/>
              <w:shd w:val="clear" w:color="auto" w:fill="FFFFFF"/>
            </w:rPr>
            <w:instrText xml:space="preserve"> CITATION Tel19 \l 2057 </w:instrText>
          </w:r>
          <w:r>
            <w:rPr>
              <w:rFonts w:asciiTheme="majorHAnsi" w:hAnsiTheme="majorHAnsi" w:cstheme="majorHAnsi"/>
              <w:sz w:val="24"/>
              <w:szCs w:val="24"/>
              <w:shd w:val="clear" w:color="auto" w:fill="FFFFFF"/>
            </w:rPr>
            <w:fldChar w:fldCharType="separate"/>
          </w:r>
          <w:r w:rsidRPr="006F35B8">
            <w:rPr>
              <w:rFonts w:asciiTheme="majorHAnsi" w:hAnsiTheme="majorHAnsi" w:cstheme="majorHAnsi"/>
              <w:noProof/>
              <w:sz w:val="24"/>
              <w:szCs w:val="24"/>
              <w:shd w:val="clear" w:color="auto" w:fill="FFFFFF"/>
            </w:rPr>
            <w:t>(Telegraph Financial Solutions, 2019)</w:t>
          </w:r>
          <w:r>
            <w:rPr>
              <w:rFonts w:asciiTheme="majorHAnsi" w:hAnsiTheme="majorHAnsi" w:cstheme="majorHAnsi"/>
              <w:sz w:val="24"/>
              <w:szCs w:val="24"/>
              <w:shd w:val="clear" w:color="auto" w:fill="FFFFFF"/>
            </w:rPr>
            <w:fldChar w:fldCharType="end"/>
          </w:r>
        </w:sdtContent>
      </w:sdt>
      <w:bookmarkEnd w:id="0"/>
    </w:p>
    <w:p w:rsidR="006F35B8" w:rsidRDefault="006F35B8" w:rsidP="006F35B8">
      <w:pPr>
        <w:rPr>
          <w:rFonts w:asciiTheme="majorHAnsi" w:eastAsia="Microsoft YaHei" w:hAnsiTheme="majorHAnsi" w:cstheme="majorHAnsi"/>
          <w:sz w:val="24"/>
          <w:szCs w:val="24"/>
          <w:shd w:val="clear" w:color="auto" w:fill="FFFFFF"/>
        </w:rPr>
      </w:pPr>
    </w:p>
    <w:p w:rsidR="006F35B8" w:rsidRPr="006F35B8" w:rsidRDefault="006F35B8" w:rsidP="006F35B8">
      <w:pPr>
        <w:rPr>
          <w:rFonts w:asciiTheme="majorHAnsi" w:hAnsiTheme="majorHAnsi" w:cstheme="majorHAnsi"/>
          <w:color w:val="FF0000"/>
          <w:sz w:val="24"/>
          <w:szCs w:val="24"/>
        </w:rPr>
      </w:pPr>
    </w:p>
    <w:p w:rsidR="00E02DDD" w:rsidRDefault="00E02DDD" w:rsidP="00E5674A">
      <w:pPr>
        <w:pStyle w:val="Heading2"/>
      </w:pPr>
      <w:r w:rsidRPr="00E5674A">
        <w:t xml:space="preserve">3.1.6 The Social and Cultural Environment </w:t>
      </w:r>
    </w:p>
    <w:p w:rsidR="006F35B8" w:rsidRPr="006F35B8" w:rsidRDefault="006F35B8" w:rsidP="006F35B8"/>
    <w:p w:rsidR="006F35B8" w:rsidRPr="006F35B8" w:rsidRDefault="006F35B8" w:rsidP="006F35B8"/>
    <w:p w:rsidR="00C46EA2" w:rsidRPr="00E5674A" w:rsidRDefault="00C46EA2" w:rsidP="00E5674A">
      <w:pPr>
        <w:pStyle w:val="Heading2"/>
      </w:pPr>
      <w:r w:rsidRPr="00E5674A">
        <w:t xml:space="preserve">3.1.5 The Technological Environment </w:t>
      </w:r>
    </w:p>
    <w:p w:rsidR="00E02DDD" w:rsidRPr="00E5674A" w:rsidRDefault="00E02DDD" w:rsidP="00E5674A">
      <w:pPr>
        <w:pStyle w:val="Heading2"/>
      </w:pPr>
      <w:r w:rsidRPr="00E5674A">
        <w:t>3.1.4 The Competitive Environment</w:t>
      </w:r>
    </w:p>
    <w:p w:rsidR="00C46EA2" w:rsidRPr="00E5674A" w:rsidRDefault="00C46EA2" w:rsidP="00C46EA2">
      <w:pPr>
        <w:rPr>
          <w:rFonts w:asciiTheme="majorHAnsi" w:hAnsiTheme="majorHAnsi" w:cstheme="majorHAnsi"/>
          <w:sz w:val="24"/>
          <w:szCs w:val="24"/>
          <w:u w:val="single"/>
        </w:rPr>
      </w:pPr>
    </w:p>
    <w:p w:rsidR="00131C8B" w:rsidRPr="00E5674A" w:rsidRDefault="00131C8B" w:rsidP="00E5674A">
      <w:pPr>
        <w:pStyle w:val="Heading2"/>
      </w:pPr>
      <w:r w:rsidRPr="00E5674A">
        <w:t>3.</w:t>
      </w:r>
      <w:r w:rsidR="00C46EA2" w:rsidRPr="00E5674A">
        <w:t>2</w:t>
      </w:r>
      <w:r w:rsidRPr="00E5674A">
        <w:t xml:space="preserve"> Micro Environment</w:t>
      </w:r>
    </w:p>
    <w:p w:rsidR="00487738" w:rsidRPr="00E5674A" w:rsidRDefault="00487738" w:rsidP="00487738">
      <w:pPr>
        <w:rPr>
          <w:rFonts w:asciiTheme="majorHAnsi" w:hAnsiTheme="majorHAnsi" w:cstheme="majorHAnsi"/>
          <w:sz w:val="24"/>
          <w:szCs w:val="24"/>
        </w:rPr>
      </w:pPr>
      <w:r w:rsidRPr="00E5674A">
        <w:rPr>
          <w:rFonts w:asciiTheme="majorHAnsi" w:hAnsiTheme="majorHAnsi" w:cstheme="majorHAnsi"/>
          <w:sz w:val="24"/>
          <w:szCs w:val="24"/>
        </w:rPr>
        <w:tab/>
        <w:t>Micro Market-Customer-Competitor-Supplier-Distributor-Stakeholder/Pestel</w:t>
      </w:r>
    </w:p>
    <w:p w:rsidR="00487738" w:rsidRPr="00E5674A" w:rsidRDefault="00487738" w:rsidP="00487738">
      <w:pPr>
        <w:rPr>
          <w:rFonts w:asciiTheme="majorHAnsi" w:hAnsiTheme="majorHAnsi" w:cstheme="majorHAnsi"/>
          <w:sz w:val="24"/>
          <w:szCs w:val="24"/>
        </w:rPr>
      </w:pPr>
      <w:r w:rsidRPr="00E5674A">
        <w:rPr>
          <w:rFonts w:asciiTheme="majorHAnsi" w:hAnsiTheme="majorHAnsi" w:cstheme="majorHAnsi"/>
          <w:sz w:val="24"/>
          <w:szCs w:val="24"/>
        </w:rPr>
        <w:tab/>
        <w:t xml:space="preserve"> Opportunities (22) and threats (15)</w:t>
      </w:r>
    </w:p>
    <w:p w:rsidR="00487738" w:rsidRPr="00E5674A" w:rsidRDefault="00487738" w:rsidP="00E5674A">
      <w:pPr>
        <w:pStyle w:val="Heading2"/>
      </w:pPr>
      <w:r w:rsidRPr="00E5674A">
        <w:t>3.</w:t>
      </w:r>
      <w:r w:rsidR="00C46EA2" w:rsidRPr="00E5674A">
        <w:t>3</w:t>
      </w:r>
      <w:r w:rsidRPr="00E5674A">
        <w:t xml:space="preserve"> Internal Environment</w:t>
      </w:r>
    </w:p>
    <w:p w:rsidR="006628B5" w:rsidRPr="00E5674A" w:rsidRDefault="006628B5" w:rsidP="00FC3D77">
      <w:pPr>
        <w:ind w:firstLine="720"/>
        <w:rPr>
          <w:rFonts w:asciiTheme="majorHAnsi" w:hAnsiTheme="majorHAnsi" w:cstheme="majorHAnsi"/>
          <w:sz w:val="24"/>
          <w:szCs w:val="24"/>
        </w:rPr>
      </w:pPr>
      <w:r w:rsidRPr="00E5674A">
        <w:rPr>
          <w:rFonts w:asciiTheme="majorHAnsi" w:hAnsiTheme="majorHAnsi" w:cstheme="majorHAnsi"/>
          <w:sz w:val="24"/>
          <w:szCs w:val="24"/>
        </w:rPr>
        <w:t xml:space="preserve">Assumed </w:t>
      </w:r>
    </w:p>
    <w:p w:rsidR="00FC3D77" w:rsidRPr="00E5674A" w:rsidRDefault="00FC3D77" w:rsidP="00FC3D77">
      <w:pPr>
        <w:ind w:firstLine="720"/>
        <w:rPr>
          <w:rFonts w:asciiTheme="majorHAnsi" w:hAnsiTheme="majorHAnsi" w:cstheme="majorHAnsi"/>
          <w:sz w:val="24"/>
          <w:szCs w:val="24"/>
        </w:rPr>
      </w:pPr>
      <w:r w:rsidRPr="00E5674A">
        <w:rPr>
          <w:rFonts w:asciiTheme="majorHAnsi" w:hAnsiTheme="majorHAnsi" w:cstheme="majorHAnsi"/>
          <w:sz w:val="24"/>
          <w:szCs w:val="24"/>
        </w:rPr>
        <w:t>5M’s &amp; Strengths (16)/</w:t>
      </w:r>
      <w:r w:rsidR="0019403D" w:rsidRPr="00E5674A">
        <w:rPr>
          <w:rFonts w:asciiTheme="majorHAnsi" w:hAnsiTheme="majorHAnsi" w:cstheme="majorHAnsi"/>
          <w:sz w:val="24"/>
          <w:szCs w:val="24"/>
        </w:rPr>
        <w:t>weaknesses (</w:t>
      </w:r>
      <w:r w:rsidRPr="00E5674A">
        <w:rPr>
          <w:rFonts w:asciiTheme="majorHAnsi" w:hAnsiTheme="majorHAnsi" w:cstheme="majorHAnsi"/>
          <w:sz w:val="24"/>
          <w:szCs w:val="24"/>
        </w:rPr>
        <w:t>12)</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sz w:val="24"/>
          <w:szCs w:val="24"/>
        </w:rPr>
        <w:tab/>
        <w:t>Core competencies, resources, objectives, key internal drivers, internal politics</w:t>
      </w:r>
    </w:p>
    <w:p w:rsidR="00371879" w:rsidRPr="00E5674A" w:rsidRDefault="00371879" w:rsidP="00FC3D77">
      <w:pPr>
        <w:rPr>
          <w:rFonts w:asciiTheme="majorHAnsi" w:hAnsiTheme="majorHAnsi" w:cstheme="majorHAnsi"/>
          <w:sz w:val="24"/>
          <w:szCs w:val="24"/>
        </w:rPr>
      </w:pPr>
      <w:r w:rsidRPr="00E5674A">
        <w:rPr>
          <w:rFonts w:asciiTheme="majorHAnsi" w:hAnsiTheme="majorHAnsi" w:cstheme="majorHAnsi"/>
          <w:sz w:val="24"/>
          <w:szCs w:val="24"/>
        </w:rPr>
        <w:t>A SWOT anal</w:t>
      </w:r>
      <w:r w:rsidR="00CA3D39" w:rsidRPr="00E5674A">
        <w:rPr>
          <w:rFonts w:asciiTheme="majorHAnsi" w:hAnsiTheme="majorHAnsi" w:cstheme="majorHAnsi"/>
          <w:sz w:val="24"/>
          <w:szCs w:val="24"/>
        </w:rPr>
        <w:t>ysis identifies internal and external factors that affect an organisation or market. This is applied by examining strengths, weaknesses, opportunities and threats which may be used to improve strategy. For example, strengths may be used to overcome weaknesses, using strengths to advantage and opportunities to overcome threats</w:t>
      </w:r>
      <w:sdt>
        <w:sdtPr>
          <w:rPr>
            <w:rFonts w:asciiTheme="majorHAnsi" w:hAnsiTheme="majorHAnsi" w:cstheme="majorHAnsi"/>
            <w:sz w:val="24"/>
            <w:szCs w:val="24"/>
          </w:rPr>
          <w:id w:val="-258999278"/>
          <w:citation/>
        </w:sdtPr>
        <w:sdtContent>
          <w:r w:rsidR="00CA3D39" w:rsidRPr="00E5674A">
            <w:rPr>
              <w:rFonts w:asciiTheme="majorHAnsi" w:hAnsiTheme="majorHAnsi" w:cstheme="majorHAnsi"/>
              <w:sz w:val="24"/>
              <w:szCs w:val="24"/>
            </w:rPr>
            <w:fldChar w:fldCharType="begin"/>
          </w:r>
          <w:r w:rsidR="00CA3D39" w:rsidRPr="00E5674A">
            <w:rPr>
              <w:rFonts w:asciiTheme="majorHAnsi" w:hAnsiTheme="majorHAnsi" w:cstheme="majorHAnsi"/>
              <w:sz w:val="24"/>
              <w:szCs w:val="24"/>
            </w:rPr>
            <w:instrText xml:space="preserve"> CITATION Hoo14 \l 2057 </w:instrText>
          </w:r>
          <w:r w:rsidR="00CA3D39" w:rsidRPr="00E5674A">
            <w:rPr>
              <w:rFonts w:asciiTheme="majorHAnsi" w:hAnsiTheme="majorHAnsi" w:cstheme="majorHAnsi"/>
              <w:sz w:val="24"/>
              <w:szCs w:val="24"/>
            </w:rPr>
            <w:fldChar w:fldCharType="separate"/>
          </w:r>
          <w:r w:rsidR="006F35B8">
            <w:rPr>
              <w:rFonts w:asciiTheme="majorHAnsi" w:hAnsiTheme="majorHAnsi" w:cstheme="majorHAnsi"/>
              <w:noProof/>
              <w:sz w:val="24"/>
              <w:szCs w:val="24"/>
            </w:rPr>
            <w:t xml:space="preserve"> </w:t>
          </w:r>
          <w:r w:rsidR="006F35B8" w:rsidRPr="006F35B8">
            <w:rPr>
              <w:rFonts w:asciiTheme="majorHAnsi" w:hAnsiTheme="majorHAnsi" w:cstheme="majorHAnsi"/>
              <w:noProof/>
              <w:sz w:val="24"/>
              <w:szCs w:val="24"/>
            </w:rPr>
            <w:t>(Hooley, et al., 2014)</w:t>
          </w:r>
          <w:r w:rsidR="00CA3D39" w:rsidRPr="00E5674A">
            <w:rPr>
              <w:rFonts w:asciiTheme="majorHAnsi" w:hAnsiTheme="majorHAnsi" w:cstheme="majorHAnsi"/>
              <w:sz w:val="24"/>
              <w:szCs w:val="24"/>
            </w:rPr>
            <w:fldChar w:fldCharType="end"/>
          </w:r>
        </w:sdtContent>
      </w:sdt>
      <w:r w:rsidR="00CA3D39" w:rsidRPr="00E5674A">
        <w:rPr>
          <w:rFonts w:asciiTheme="majorHAnsi" w:hAnsiTheme="majorHAnsi" w:cstheme="majorHAnsi"/>
          <w:sz w:val="24"/>
          <w:szCs w:val="24"/>
        </w:rPr>
        <w:t>.</w:t>
      </w:r>
    </w:p>
    <w:p w:rsidR="00CA3D39" w:rsidRPr="00E5674A" w:rsidRDefault="00CA3D39" w:rsidP="00FC3D77">
      <w:pPr>
        <w:rPr>
          <w:rFonts w:asciiTheme="majorHAnsi" w:hAnsiTheme="majorHAnsi" w:cstheme="majorHAnsi"/>
          <w:sz w:val="24"/>
          <w:szCs w:val="24"/>
        </w:rPr>
      </w:pPr>
    </w:p>
    <w:p w:rsidR="00CA3D39" w:rsidRPr="00E5674A" w:rsidRDefault="00CA3D39" w:rsidP="00FC3D77">
      <w:pPr>
        <w:rPr>
          <w:rFonts w:asciiTheme="majorHAnsi" w:hAnsiTheme="majorHAnsi" w:cstheme="majorHAnsi"/>
          <w:i/>
        </w:rPr>
      </w:pPr>
      <w:r w:rsidRPr="00E5674A">
        <w:rPr>
          <w:rFonts w:asciiTheme="majorHAnsi" w:hAnsiTheme="majorHAnsi" w:cstheme="majorHAnsi"/>
          <w:i/>
        </w:rPr>
        <w:t xml:space="preserve">Figure 1- SWOT Analysis template taken from </w:t>
      </w:r>
      <w:sdt>
        <w:sdtPr>
          <w:rPr>
            <w:rFonts w:asciiTheme="majorHAnsi" w:hAnsiTheme="majorHAnsi" w:cstheme="majorHAnsi"/>
            <w:i/>
          </w:rPr>
          <w:id w:val="376282889"/>
          <w:citation/>
        </w:sdtPr>
        <w:sdtContent>
          <w:r w:rsidRPr="00E5674A">
            <w:rPr>
              <w:rFonts w:asciiTheme="majorHAnsi" w:hAnsiTheme="majorHAnsi" w:cstheme="majorHAnsi"/>
              <w:i/>
            </w:rPr>
            <w:fldChar w:fldCharType="begin"/>
          </w:r>
          <w:r w:rsidRPr="00E5674A">
            <w:rPr>
              <w:rFonts w:asciiTheme="majorHAnsi" w:hAnsiTheme="majorHAnsi" w:cstheme="majorHAnsi"/>
              <w:i/>
            </w:rPr>
            <w:instrText xml:space="preserve">CITATION Hoo14 \p 39 \l 2057 </w:instrText>
          </w:r>
          <w:r w:rsidRPr="00E5674A">
            <w:rPr>
              <w:rFonts w:asciiTheme="majorHAnsi" w:hAnsiTheme="majorHAnsi" w:cstheme="majorHAnsi"/>
              <w:i/>
            </w:rPr>
            <w:fldChar w:fldCharType="separate"/>
          </w:r>
          <w:r w:rsidR="006F35B8" w:rsidRPr="006F35B8">
            <w:rPr>
              <w:rFonts w:asciiTheme="majorHAnsi" w:hAnsiTheme="majorHAnsi" w:cstheme="majorHAnsi"/>
              <w:noProof/>
            </w:rPr>
            <w:t>(Hooley, et al., 2014, p. 39)</w:t>
          </w:r>
          <w:r w:rsidRPr="00E5674A">
            <w:rPr>
              <w:rFonts w:asciiTheme="majorHAnsi" w:hAnsiTheme="majorHAnsi" w:cstheme="majorHAnsi"/>
              <w:i/>
            </w:rPr>
            <w:fldChar w:fldCharType="end"/>
          </w:r>
        </w:sdtContent>
      </w:sdt>
    </w:p>
    <w:p w:rsidR="00FF105B" w:rsidRDefault="00FF105B" w:rsidP="00E5674A">
      <w:pPr>
        <w:pStyle w:val="Heading1"/>
      </w:pPr>
      <w:r>
        <w:br w:type="page"/>
      </w:r>
    </w:p>
    <w:p w:rsidR="00FC3D77" w:rsidRPr="00E5674A" w:rsidRDefault="00FC3D77" w:rsidP="00E5674A">
      <w:pPr>
        <w:pStyle w:val="Heading1"/>
      </w:pPr>
      <w:r w:rsidRPr="00E5674A">
        <w:lastRenderedPageBreak/>
        <w:t>4.0 Mission Statement &amp; Objectives</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b/>
          <w:sz w:val="24"/>
          <w:szCs w:val="24"/>
        </w:rPr>
        <w:tab/>
      </w:r>
      <w:r w:rsidRPr="00E5674A">
        <w:rPr>
          <w:rFonts w:asciiTheme="majorHAnsi" w:hAnsiTheme="majorHAnsi" w:cstheme="majorHAnsi"/>
          <w:sz w:val="24"/>
          <w:szCs w:val="24"/>
        </w:rPr>
        <w:t>Critical success factors</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sz w:val="24"/>
          <w:szCs w:val="24"/>
        </w:rPr>
        <w:tab/>
        <w:t>Key performance indicator</w:t>
      </w:r>
    </w:p>
    <w:p w:rsidR="00FF105B" w:rsidRDefault="00FF105B" w:rsidP="0019498A">
      <w:pPr>
        <w:rPr>
          <w:rFonts w:asciiTheme="majorHAnsi" w:hAnsiTheme="majorHAnsi" w:cstheme="majorHAnsi"/>
          <w:sz w:val="24"/>
          <w:szCs w:val="24"/>
        </w:rPr>
      </w:pPr>
      <w:r>
        <w:rPr>
          <w:rFonts w:asciiTheme="majorHAnsi" w:hAnsiTheme="majorHAnsi" w:cstheme="majorHAnsi"/>
          <w:sz w:val="24"/>
          <w:szCs w:val="24"/>
        </w:rPr>
        <w:br w:type="page"/>
      </w:r>
    </w:p>
    <w:p w:rsidR="00FC3D77" w:rsidRPr="00E5674A" w:rsidRDefault="00FC3D77" w:rsidP="00E5674A">
      <w:pPr>
        <w:pStyle w:val="Heading1"/>
      </w:pPr>
      <w:r w:rsidRPr="00E5674A">
        <w:lastRenderedPageBreak/>
        <w:t>5.0 Segmentation and strategies</w:t>
      </w:r>
    </w:p>
    <w:p w:rsidR="00FC3D77" w:rsidRPr="00E5674A" w:rsidRDefault="00FC3D77" w:rsidP="00E5674A">
      <w:pPr>
        <w:pStyle w:val="Heading2"/>
      </w:pPr>
      <w:r w:rsidRPr="00E5674A">
        <w:t>5.1 Segmentation</w:t>
      </w:r>
    </w:p>
    <w:p w:rsidR="00FC3D77" w:rsidRPr="00E5674A" w:rsidRDefault="00FC3D77" w:rsidP="00E5674A">
      <w:pPr>
        <w:pStyle w:val="Heading2"/>
      </w:pPr>
      <w:r w:rsidRPr="00E5674A">
        <w:t>5.2 Targeting</w:t>
      </w:r>
    </w:p>
    <w:p w:rsidR="00FC3D77" w:rsidRPr="00E5674A" w:rsidRDefault="00FC3D77" w:rsidP="00E5674A">
      <w:pPr>
        <w:pStyle w:val="Heading2"/>
      </w:pPr>
      <w:r w:rsidRPr="00E5674A">
        <w:t>5.3 Positioning</w:t>
      </w:r>
    </w:p>
    <w:p w:rsidR="00FF105B" w:rsidRDefault="00FF105B" w:rsidP="00E5674A">
      <w:pPr>
        <w:pStyle w:val="Heading1"/>
      </w:pPr>
      <w:r>
        <w:br w:type="page"/>
      </w:r>
    </w:p>
    <w:p w:rsidR="00FC3D77" w:rsidRPr="00E5674A" w:rsidRDefault="00FC3D77" w:rsidP="00E5674A">
      <w:pPr>
        <w:pStyle w:val="Heading1"/>
      </w:pPr>
      <w:r w:rsidRPr="00E5674A">
        <w:lastRenderedPageBreak/>
        <w:t>6.0 Marketing Audit</w:t>
      </w:r>
    </w:p>
    <w:p w:rsidR="00FC3D77" w:rsidRPr="00E5674A" w:rsidRDefault="00FC3D77" w:rsidP="00E5674A">
      <w:pPr>
        <w:pStyle w:val="Heading2"/>
      </w:pPr>
      <w:r w:rsidRPr="00E5674A">
        <w:t>6.1 Traditional</w:t>
      </w:r>
    </w:p>
    <w:p w:rsidR="00FC3D77" w:rsidRPr="00E5674A" w:rsidRDefault="00FC3D77" w:rsidP="00FC3D77">
      <w:pPr>
        <w:ind w:left="720" w:firstLine="720"/>
        <w:rPr>
          <w:rFonts w:asciiTheme="majorHAnsi" w:hAnsiTheme="majorHAnsi" w:cstheme="majorHAnsi"/>
          <w:sz w:val="24"/>
          <w:szCs w:val="24"/>
        </w:rPr>
      </w:pPr>
      <w:r w:rsidRPr="00E5674A">
        <w:rPr>
          <w:rFonts w:asciiTheme="majorHAnsi" w:hAnsiTheme="majorHAnsi" w:cstheme="majorHAnsi"/>
          <w:sz w:val="24"/>
          <w:szCs w:val="24"/>
        </w:rPr>
        <w:t xml:space="preserve">Marketing Mix </w:t>
      </w:r>
    </w:p>
    <w:p w:rsidR="00FC3D77" w:rsidRPr="00E5674A" w:rsidRDefault="00FC3D77" w:rsidP="00FC3D77">
      <w:pPr>
        <w:ind w:left="720" w:firstLine="720"/>
        <w:rPr>
          <w:rFonts w:asciiTheme="majorHAnsi" w:hAnsiTheme="majorHAnsi" w:cstheme="majorHAnsi"/>
          <w:sz w:val="24"/>
          <w:szCs w:val="24"/>
        </w:rPr>
      </w:pPr>
      <w:r w:rsidRPr="00E5674A">
        <w:rPr>
          <w:rFonts w:asciiTheme="majorHAnsi" w:hAnsiTheme="majorHAnsi" w:cstheme="majorHAnsi"/>
          <w:sz w:val="24"/>
          <w:szCs w:val="24"/>
        </w:rPr>
        <w:t xml:space="preserve">4 M’s Model </w:t>
      </w:r>
    </w:p>
    <w:p w:rsidR="0019498A" w:rsidRPr="00E5674A" w:rsidRDefault="0019498A" w:rsidP="00FC3D77">
      <w:pPr>
        <w:ind w:left="720" w:firstLine="720"/>
        <w:rPr>
          <w:rFonts w:asciiTheme="majorHAnsi" w:hAnsiTheme="majorHAnsi" w:cstheme="majorHAnsi"/>
          <w:sz w:val="24"/>
          <w:szCs w:val="24"/>
        </w:rPr>
      </w:pPr>
      <w:r w:rsidRPr="00E5674A">
        <w:rPr>
          <w:rFonts w:asciiTheme="majorHAnsi" w:hAnsiTheme="majorHAnsi" w:cstheme="majorHAnsi"/>
          <w:sz w:val="24"/>
          <w:szCs w:val="24"/>
        </w:rPr>
        <w:t>Product life cycle</w:t>
      </w:r>
    </w:p>
    <w:p w:rsidR="0019498A" w:rsidRPr="00E5674A" w:rsidRDefault="0019498A" w:rsidP="00FC3D77">
      <w:pPr>
        <w:ind w:left="720" w:firstLine="720"/>
        <w:rPr>
          <w:rFonts w:asciiTheme="majorHAnsi" w:hAnsiTheme="majorHAnsi" w:cstheme="majorHAnsi"/>
          <w:sz w:val="24"/>
          <w:szCs w:val="24"/>
        </w:rPr>
      </w:pPr>
      <w:r w:rsidRPr="00E5674A">
        <w:rPr>
          <w:rFonts w:asciiTheme="majorHAnsi" w:hAnsiTheme="majorHAnsi" w:cstheme="majorHAnsi"/>
          <w:sz w:val="24"/>
          <w:szCs w:val="24"/>
        </w:rPr>
        <w:t>Value chain</w:t>
      </w:r>
    </w:p>
    <w:p w:rsidR="00FC3D77" w:rsidRPr="00E5674A" w:rsidRDefault="00FC3D77" w:rsidP="00E5674A">
      <w:pPr>
        <w:pStyle w:val="Heading2"/>
      </w:pPr>
      <w:r w:rsidRPr="00E5674A">
        <w:t>6.2 Digital</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sz w:val="24"/>
          <w:szCs w:val="24"/>
        </w:rPr>
        <w:tab/>
      </w:r>
      <w:r w:rsidRPr="00E5674A">
        <w:rPr>
          <w:rFonts w:asciiTheme="majorHAnsi" w:hAnsiTheme="majorHAnsi" w:cstheme="majorHAnsi"/>
          <w:sz w:val="24"/>
          <w:szCs w:val="24"/>
        </w:rPr>
        <w:tab/>
        <w:t>Model</w:t>
      </w:r>
    </w:p>
    <w:p w:rsidR="0019498A" w:rsidRPr="00E5674A" w:rsidRDefault="0019498A" w:rsidP="00FC3D77">
      <w:pPr>
        <w:rPr>
          <w:rFonts w:asciiTheme="majorHAnsi" w:hAnsiTheme="majorHAnsi" w:cstheme="majorHAnsi"/>
          <w:sz w:val="24"/>
          <w:szCs w:val="24"/>
        </w:rPr>
      </w:pPr>
      <w:r w:rsidRPr="00E5674A">
        <w:rPr>
          <w:rFonts w:asciiTheme="majorHAnsi" w:hAnsiTheme="majorHAnsi" w:cstheme="majorHAnsi"/>
          <w:sz w:val="24"/>
          <w:szCs w:val="24"/>
        </w:rPr>
        <w:tab/>
      </w:r>
      <w:r w:rsidRPr="00E5674A">
        <w:rPr>
          <w:rFonts w:asciiTheme="majorHAnsi" w:hAnsiTheme="majorHAnsi" w:cstheme="majorHAnsi"/>
          <w:sz w:val="24"/>
          <w:szCs w:val="24"/>
        </w:rPr>
        <w:tab/>
      </w:r>
      <w:proofErr w:type="spellStart"/>
      <w:r w:rsidRPr="00E5674A">
        <w:rPr>
          <w:rFonts w:asciiTheme="majorHAnsi" w:hAnsiTheme="majorHAnsi" w:cstheme="majorHAnsi"/>
          <w:sz w:val="24"/>
          <w:szCs w:val="24"/>
        </w:rPr>
        <w:t>Ceo</w:t>
      </w:r>
      <w:proofErr w:type="spellEnd"/>
      <w:r w:rsidRPr="00E5674A">
        <w:rPr>
          <w:rFonts w:asciiTheme="majorHAnsi" w:hAnsiTheme="majorHAnsi" w:cstheme="majorHAnsi"/>
          <w:sz w:val="24"/>
          <w:szCs w:val="24"/>
        </w:rPr>
        <w:t xml:space="preserve"> and social media</w:t>
      </w:r>
    </w:p>
    <w:p w:rsidR="00FF105B" w:rsidRDefault="00FF105B" w:rsidP="00E5674A">
      <w:pPr>
        <w:pStyle w:val="Heading1"/>
      </w:pPr>
      <w:r>
        <w:br w:type="page"/>
      </w:r>
    </w:p>
    <w:p w:rsidR="00427E09" w:rsidRPr="00E5674A" w:rsidRDefault="00E5674A" w:rsidP="00E5674A">
      <w:pPr>
        <w:pStyle w:val="Heading1"/>
      </w:pPr>
      <w:r>
        <w:lastRenderedPageBreak/>
        <w:t xml:space="preserve">7.0 </w:t>
      </w:r>
      <w:r w:rsidRPr="00E5674A">
        <w:t>Implementation</w:t>
      </w:r>
      <w:r w:rsidR="00427E09" w:rsidRPr="00E5674A">
        <w:t xml:space="preserve"> </w:t>
      </w:r>
    </w:p>
    <w:p w:rsidR="00FC3D77" w:rsidRPr="00E5674A" w:rsidRDefault="00427E09" w:rsidP="00FC3D77">
      <w:pPr>
        <w:rPr>
          <w:rFonts w:asciiTheme="majorHAnsi" w:hAnsiTheme="majorHAnsi" w:cstheme="majorHAnsi"/>
          <w:sz w:val="24"/>
          <w:szCs w:val="24"/>
          <w:u w:val="single"/>
        </w:rPr>
      </w:pPr>
      <w:r w:rsidRPr="00E5674A">
        <w:rPr>
          <w:rFonts w:asciiTheme="majorHAnsi" w:hAnsiTheme="majorHAnsi" w:cstheme="majorHAnsi"/>
          <w:sz w:val="24"/>
          <w:szCs w:val="24"/>
          <w:u w:val="single"/>
        </w:rPr>
        <w:t>+-*++98-*</w:t>
      </w:r>
      <w:r w:rsidR="00FC3D77" w:rsidRPr="00E5674A">
        <w:rPr>
          <w:rFonts w:asciiTheme="majorHAnsi" w:hAnsiTheme="majorHAnsi" w:cstheme="majorHAnsi"/>
          <w:sz w:val="24"/>
          <w:szCs w:val="24"/>
          <w:u w:val="single"/>
        </w:rPr>
        <w:t xml:space="preserve">7.0 Evaluation and Control </w:t>
      </w:r>
    </w:p>
    <w:p w:rsidR="00FF105B" w:rsidRDefault="00FF105B" w:rsidP="00E5674A">
      <w:pPr>
        <w:pStyle w:val="Heading1"/>
      </w:pPr>
      <w:r>
        <w:br w:type="page"/>
      </w:r>
    </w:p>
    <w:p w:rsidR="00FC3D77" w:rsidRPr="00E5674A" w:rsidRDefault="00FC3D77" w:rsidP="00E5674A">
      <w:pPr>
        <w:pStyle w:val="Heading1"/>
      </w:pPr>
      <w:r w:rsidRPr="00E5674A">
        <w:lastRenderedPageBreak/>
        <w:t xml:space="preserve">8.0 Competitive Advantage </w:t>
      </w:r>
    </w:p>
    <w:p w:rsidR="00FC3D77" w:rsidRPr="00E5674A" w:rsidRDefault="00FC3D77" w:rsidP="00FC3D77">
      <w:pPr>
        <w:rPr>
          <w:rFonts w:asciiTheme="majorHAnsi" w:hAnsiTheme="majorHAnsi" w:cstheme="majorHAnsi"/>
          <w:sz w:val="24"/>
          <w:szCs w:val="24"/>
        </w:rPr>
      </w:pPr>
      <w:r w:rsidRPr="00E5674A">
        <w:rPr>
          <w:rFonts w:asciiTheme="majorHAnsi" w:hAnsiTheme="majorHAnsi" w:cstheme="majorHAnsi"/>
          <w:b/>
          <w:sz w:val="24"/>
          <w:szCs w:val="24"/>
        </w:rPr>
        <w:tab/>
      </w:r>
      <w:r w:rsidRPr="00E5674A">
        <w:rPr>
          <w:rFonts w:asciiTheme="majorHAnsi" w:hAnsiTheme="majorHAnsi" w:cstheme="majorHAnsi"/>
          <w:sz w:val="24"/>
          <w:szCs w:val="24"/>
        </w:rPr>
        <w:t>USP</w:t>
      </w:r>
      <w:r w:rsidR="00F10DA0" w:rsidRPr="00E5674A">
        <w:rPr>
          <w:rFonts w:asciiTheme="majorHAnsi" w:hAnsiTheme="majorHAnsi" w:cstheme="majorHAnsi"/>
          <w:sz w:val="24"/>
          <w:szCs w:val="24"/>
        </w:rPr>
        <w:t xml:space="preserve">- Signed jeans, </w:t>
      </w:r>
      <w:r w:rsidR="00584DF0" w:rsidRPr="00E5674A">
        <w:rPr>
          <w:rFonts w:asciiTheme="majorHAnsi" w:hAnsiTheme="majorHAnsi" w:cstheme="majorHAnsi"/>
          <w:sz w:val="24"/>
          <w:szCs w:val="24"/>
        </w:rPr>
        <w:t>no wash club, quality</w:t>
      </w:r>
    </w:p>
    <w:p w:rsidR="00FF105B" w:rsidRDefault="00FF105B" w:rsidP="00E5674A">
      <w:pPr>
        <w:pStyle w:val="Heading1"/>
      </w:pPr>
      <w:r>
        <w:br w:type="page"/>
      </w:r>
    </w:p>
    <w:p w:rsidR="00FC3D77" w:rsidRPr="00E5674A" w:rsidRDefault="00FC3D77" w:rsidP="00E5674A">
      <w:pPr>
        <w:pStyle w:val="Heading1"/>
      </w:pPr>
      <w:r w:rsidRPr="00E5674A">
        <w:lastRenderedPageBreak/>
        <w:t>9.0</w:t>
      </w:r>
      <w:r w:rsidR="0019403D" w:rsidRPr="00E5674A">
        <w:t xml:space="preserve"> </w:t>
      </w:r>
      <w:r w:rsidRPr="00E5674A">
        <w:t>Conclusion</w:t>
      </w:r>
    </w:p>
    <w:p w:rsidR="00FF105B" w:rsidRDefault="00FF105B" w:rsidP="00E5674A">
      <w:pPr>
        <w:pStyle w:val="Heading1"/>
      </w:pPr>
      <w:r>
        <w:br w:type="page"/>
      </w:r>
    </w:p>
    <w:p w:rsidR="00FC3D77" w:rsidRPr="00E5674A" w:rsidRDefault="00FC3D77" w:rsidP="00E5674A">
      <w:pPr>
        <w:pStyle w:val="Heading1"/>
      </w:pPr>
      <w:r w:rsidRPr="00E5674A">
        <w:lastRenderedPageBreak/>
        <w:t>10. Recommendations</w:t>
      </w:r>
    </w:p>
    <w:p w:rsidR="00FC3D77" w:rsidRDefault="00FC3D77" w:rsidP="00FC3D77">
      <w:pPr>
        <w:ind w:firstLine="720"/>
        <w:rPr>
          <w:rFonts w:asciiTheme="majorHAnsi" w:hAnsiTheme="majorHAnsi" w:cstheme="majorHAnsi"/>
          <w:b/>
          <w:color w:val="FF0000"/>
          <w:sz w:val="24"/>
          <w:szCs w:val="24"/>
        </w:rPr>
      </w:pPr>
      <w:r w:rsidRPr="00E5674A">
        <w:rPr>
          <w:rFonts w:asciiTheme="majorHAnsi" w:hAnsiTheme="majorHAnsi" w:cstheme="majorHAnsi"/>
          <w:b/>
          <w:color w:val="FF0000"/>
          <w:sz w:val="24"/>
          <w:szCs w:val="24"/>
        </w:rPr>
        <w:t xml:space="preserve">6 combined </w:t>
      </w:r>
      <w:proofErr w:type="gramStart"/>
      <w:r w:rsidRPr="00E5674A">
        <w:rPr>
          <w:rFonts w:asciiTheme="majorHAnsi" w:hAnsiTheme="majorHAnsi" w:cstheme="majorHAnsi"/>
          <w:b/>
          <w:color w:val="FF0000"/>
          <w:sz w:val="24"/>
          <w:szCs w:val="24"/>
        </w:rPr>
        <w:t>swot</w:t>
      </w:r>
      <w:proofErr w:type="gramEnd"/>
    </w:p>
    <w:p w:rsidR="00FF105B" w:rsidRPr="00E5674A" w:rsidRDefault="00FF105B" w:rsidP="00FC3D77">
      <w:pPr>
        <w:ind w:firstLine="720"/>
        <w:rPr>
          <w:rFonts w:asciiTheme="majorHAnsi" w:hAnsiTheme="majorHAnsi" w:cstheme="majorHAnsi"/>
          <w:b/>
          <w:color w:val="FF0000"/>
          <w:sz w:val="24"/>
          <w:szCs w:val="24"/>
        </w:rPr>
      </w:pPr>
      <w:r>
        <w:rPr>
          <w:rFonts w:asciiTheme="majorHAnsi" w:hAnsiTheme="majorHAnsi" w:cstheme="majorHAnsi"/>
          <w:b/>
          <w:color w:val="FF0000"/>
          <w:sz w:val="24"/>
          <w:szCs w:val="24"/>
        </w:rPr>
        <w:t xml:space="preserve">40 </w:t>
      </w:r>
      <w:proofErr w:type="gramStart"/>
      <w:r>
        <w:rPr>
          <w:rFonts w:asciiTheme="majorHAnsi" w:hAnsiTheme="majorHAnsi" w:cstheme="majorHAnsi"/>
          <w:b/>
          <w:color w:val="FF0000"/>
          <w:sz w:val="24"/>
          <w:szCs w:val="24"/>
        </w:rPr>
        <w:t>ref</w:t>
      </w:r>
      <w:proofErr w:type="gramEnd"/>
    </w:p>
    <w:p w:rsidR="00FF105B" w:rsidRDefault="00FF105B">
      <w:pPr>
        <w:pStyle w:val="Heading1"/>
        <w:rPr>
          <w:rFonts w:cstheme="majorHAnsi"/>
        </w:rPr>
      </w:pPr>
      <w:r>
        <w:rPr>
          <w:rFonts w:cstheme="majorHAnsi"/>
        </w:rPr>
        <w:br w:type="page"/>
      </w:r>
    </w:p>
    <w:p w:rsidR="006F35B8" w:rsidRDefault="00FF105B">
      <w:pPr>
        <w:pStyle w:val="Heading1"/>
        <w:rPr>
          <w:rFonts w:cstheme="majorHAnsi"/>
        </w:rPr>
      </w:pPr>
      <w:r>
        <w:rPr>
          <w:rFonts w:cstheme="majorHAnsi"/>
        </w:rPr>
        <w:lastRenderedPageBreak/>
        <w:t xml:space="preserve">11.0 </w:t>
      </w:r>
    </w:p>
    <w:sdt>
      <w:sdtPr>
        <w:rPr>
          <w:rFonts w:cstheme="majorHAnsi"/>
        </w:rPr>
        <w:id w:val="-1452164802"/>
        <w:docPartObj>
          <w:docPartGallery w:val="Bibliographies"/>
          <w:docPartUnique/>
        </w:docPartObj>
      </w:sdtPr>
      <w:sdtEndPr>
        <w:rPr>
          <w:rFonts w:eastAsiaTheme="minorHAnsi"/>
          <w:color w:val="auto"/>
          <w:sz w:val="22"/>
          <w:szCs w:val="22"/>
        </w:rPr>
      </w:sdtEndPr>
      <w:sdtContent>
        <w:p w:rsidR="00114461" w:rsidRPr="00E5674A" w:rsidRDefault="00114461">
          <w:pPr>
            <w:pStyle w:val="Heading1"/>
            <w:rPr>
              <w:rFonts w:cstheme="majorHAnsi"/>
            </w:rPr>
          </w:pPr>
          <w:r w:rsidRPr="00E5674A">
            <w:rPr>
              <w:rFonts w:cstheme="majorHAnsi"/>
            </w:rPr>
            <w:t>References</w:t>
          </w:r>
        </w:p>
        <w:sdt>
          <w:sdtPr>
            <w:rPr>
              <w:rFonts w:asciiTheme="majorHAnsi" w:hAnsiTheme="majorHAnsi" w:cstheme="majorHAnsi"/>
            </w:rPr>
            <w:id w:val="-573587230"/>
            <w:bibliography/>
          </w:sdtPr>
          <w:sdtContent>
            <w:p w:rsidR="006F35B8" w:rsidRDefault="00114461" w:rsidP="006F35B8">
              <w:pPr>
                <w:pStyle w:val="Bibliography"/>
                <w:rPr>
                  <w:noProof/>
                  <w:sz w:val="24"/>
                  <w:szCs w:val="24"/>
                </w:rPr>
              </w:pPr>
              <w:r w:rsidRPr="00E5674A">
                <w:rPr>
                  <w:rFonts w:asciiTheme="majorHAnsi" w:hAnsiTheme="majorHAnsi" w:cstheme="majorHAnsi"/>
                </w:rPr>
                <w:fldChar w:fldCharType="begin"/>
              </w:r>
              <w:r w:rsidRPr="00E5674A">
                <w:rPr>
                  <w:rFonts w:asciiTheme="majorHAnsi" w:hAnsiTheme="majorHAnsi" w:cstheme="majorHAnsi"/>
                </w:rPr>
                <w:instrText xml:space="preserve"> BIBLIOGRAPHY </w:instrText>
              </w:r>
              <w:r w:rsidRPr="00E5674A">
                <w:rPr>
                  <w:rFonts w:asciiTheme="majorHAnsi" w:hAnsiTheme="majorHAnsi" w:cstheme="majorHAnsi"/>
                </w:rPr>
                <w:fldChar w:fldCharType="separate"/>
              </w:r>
              <w:r w:rsidR="006F35B8">
                <w:rPr>
                  <w:noProof/>
                </w:rPr>
                <w:t xml:space="preserve">Amazon, 2019. </w:t>
              </w:r>
              <w:r w:rsidR="006F35B8">
                <w:rPr>
                  <w:i/>
                  <w:iCs/>
                  <w:noProof/>
                </w:rPr>
                <w:t xml:space="preserve">Amazon.co.uk. </w:t>
              </w:r>
              <w:r w:rsidR="006F35B8">
                <w:rPr>
                  <w:noProof/>
                </w:rPr>
                <w:t xml:space="preserve">[Online] </w:t>
              </w:r>
              <w:r w:rsidR="006F35B8">
                <w:rPr>
                  <w:noProof/>
                </w:rPr>
                <w:br/>
                <w:t xml:space="preserve">Available at: </w:t>
              </w:r>
              <w:r w:rsidR="006F35B8">
                <w:rPr>
                  <w:noProof/>
                  <w:u w:val="single"/>
                </w:rPr>
                <w:t>https://www.google.co.uk/aclk?sa=L&amp;ai=DChcSEwj7ruaU0YTiAhWYybIKHQmyDtYYABABGgJscg&amp;sig=AOD64_2pnUBbtSEmu7SuiH7qYw00zHPlbg&amp;ctype=5&amp;q=&amp;ved=0ahUKEwj9n96U0YTiAhXoSRUIHQaoBKkQ2ysICw&amp;adurl=</w:t>
              </w:r>
              <w:r w:rsidR="006F35B8">
                <w:rPr>
                  <w:noProof/>
                </w:rPr>
                <w:br/>
                <w:t>[Accessed 05 May 2019].</w:t>
              </w:r>
            </w:p>
            <w:p w:rsidR="006F35B8" w:rsidRDefault="006F35B8" w:rsidP="006F35B8">
              <w:pPr>
                <w:pStyle w:val="Bibliography"/>
                <w:rPr>
                  <w:noProof/>
                </w:rPr>
              </w:pPr>
              <w:r>
                <w:rPr>
                  <w:noProof/>
                </w:rPr>
                <w:t xml:space="preserve">Dibb, S., 2012. </w:t>
              </w:r>
              <w:r>
                <w:rPr>
                  <w:i/>
                  <w:iCs/>
                  <w:noProof/>
                </w:rPr>
                <w:t xml:space="preserve">Marketing Concepts &amp; Strategies. </w:t>
              </w:r>
              <w:r>
                <w:rPr>
                  <w:noProof/>
                </w:rPr>
                <w:t>6th ed. San Francisco: Cengage Learning Emea - M.U.A.</w:t>
              </w:r>
            </w:p>
            <w:p w:rsidR="006F35B8" w:rsidRDefault="006F35B8" w:rsidP="006F35B8">
              <w:pPr>
                <w:pStyle w:val="Bibliography"/>
                <w:rPr>
                  <w:noProof/>
                </w:rPr>
              </w:pPr>
              <w:r>
                <w:rPr>
                  <w:noProof/>
                </w:rPr>
                <w:t xml:space="preserve">Ebay, 2019. </w:t>
              </w:r>
              <w:r>
                <w:rPr>
                  <w:i/>
                  <w:iCs/>
                  <w:noProof/>
                </w:rPr>
                <w:t xml:space="preserve">Ebay.co.uk. </w:t>
              </w:r>
              <w:r>
                <w:rPr>
                  <w:noProof/>
                </w:rPr>
                <w:t xml:space="preserve">[Online] </w:t>
              </w:r>
              <w:r>
                <w:rPr>
                  <w:noProof/>
                </w:rPr>
                <w:br/>
                <w:t xml:space="preserve">Available at: </w:t>
              </w:r>
              <w:r>
                <w:rPr>
                  <w:noProof/>
                  <w:u w:val="single"/>
                </w:rPr>
                <w:t>https://www.ebay.co.uk/p/10-X-17mm-hammer-On-Jean-Stud-Buttons-in-Gun-Metal-With-Pins/1388609126?iid=322348500126&amp;chn=ps</w:t>
              </w:r>
              <w:r>
                <w:rPr>
                  <w:noProof/>
                </w:rPr>
                <w:br/>
                <w:t>[Accessed 05 May 2019].</w:t>
              </w:r>
            </w:p>
            <w:p w:rsidR="006F35B8" w:rsidRDefault="006F35B8" w:rsidP="006F35B8">
              <w:pPr>
                <w:pStyle w:val="Bibliography"/>
                <w:rPr>
                  <w:noProof/>
                </w:rPr>
              </w:pPr>
              <w:r>
                <w:rPr>
                  <w:noProof/>
                </w:rPr>
                <w:t xml:space="preserve">empressmills, 2019. </w:t>
              </w:r>
              <w:r>
                <w:rPr>
                  <w:i/>
                  <w:iCs/>
                  <w:noProof/>
                </w:rPr>
                <w:t xml:space="preserve">empressmills.co.uk. </w:t>
              </w:r>
              <w:r>
                <w:rPr>
                  <w:noProof/>
                </w:rPr>
                <w:t xml:space="preserve">[Online] </w:t>
              </w:r>
              <w:r>
                <w:rPr>
                  <w:noProof/>
                </w:rPr>
                <w:br/>
                <w:t xml:space="preserve">Available at: </w:t>
              </w:r>
              <w:r>
                <w:rPr>
                  <w:noProof/>
                  <w:u w:val="single"/>
                </w:rPr>
                <w:t>https://www.empressmills.co.uk/product-category/fabrics/denim-fabric/</w:t>
              </w:r>
              <w:r>
                <w:rPr>
                  <w:noProof/>
                </w:rPr>
                <w:br/>
                <w:t>[Accessed 05 May 2019].</w:t>
              </w:r>
            </w:p>
            <w:p w:rsidR="006F35B8" w:rsidRDefault="006F35B8" w:rsidP="006F35B8">
              <w:pPr>
                <w:pStyle w:val="Bibliography"/>
                <w:rPr>
                  <w:noProof/>
                </w:rPr>
              </w:pPr>
              <w:r>
                <w:rPr>
                  <w:noProof/>
                </w:rPr>
                <w:t xml:space="preserve">Ferrell, W., 2008. </w:t>
              </w:r>
              <w:r>
                <w:rPr>
                  <w:i/>
                  <w:iCs/>
                  <w:noProof/>
                </w:rPr>
                <w:t xml:space="preserve">Marketing. </w:t>
              </w:r>
              <w:r>
                <w:rPr>
                  <w:noProof/>
                </w:rPr>
                <w:t>1st ed. New York: Houghton Mifflin.</w:t>
              </w:r>
            </w:p>
            <w:p w:rsidR="006F35B8" w:rsidRDefault="006F35B8" w:rsidP="006F35B8">
              <w:pPr>
                <w:pStyle w:val="Bibliography"/>
                <w:rPr>
                  <w:noProof/>
                </w:rPr>
              </w:pPr>
              <w:r>
                <w:rPr>
                  <w:noProof/>
                </w:rPr>
                <w:t xml:space="preserve">GOV.UK, 2019. </w:t>
              </w:r>
              <w:r>
                <w:rPr>
                  <w:i/>
                  <w:iCs/>
                  <w:noProof/>
                </w:rPr>
                <w:t xml:space="preserve">National Minimum Wage and National Living Wage rates, </w:t>
              </w:r>
              <w:r>
                <w:rPr>
                  <w:noProof/>
                </w:rPr>
                <w:t>s.l.: s.n.</w:t>
              </w:r>
            </w:p>
            <w:p w:rsidR="006F35B8" w:rsidRDefault="006F35B8" w:rsidP="006F35B8">
              <w:pPr>
                <w:pStyle w:val="Bibliography"/>
                <w:rPr>
                  <w:noProof/>
                </w:rPr>
              </w:pPr>
              <w:r>
                <w:rPr>
                  <w:noProof/>
                </w:rPr>
                <w:t xml:space="preserve">Hiam, A., 2019. </w:t>
              </w:r>
              <w:r>
                <w:rPr>
                  <w:i/>
                  <w:iCs/>
                  <w:noProof/>
                </w:rPr>
                <w:t xml:space="preserve">dummies.com. </w:t>
              </w:r>
              <w:r>
                <w:rPr>
                  <w:noProof/>
                </w:rPr>
                <w:t xml:space="preserve">[Online] </w:t>
              </w:r>
              <w:r>
                <w:rPr>
                  <w:noProof/>
                </w:rPr>
                <w:br/>
                <w:t xml:space="preserve">Available at: </w:t>
              </w:r>
              <w:r>
                <w:rPr>
                  <w:noProof/>
                  <w:u w:val="single"/>
                </w:rPr>
                <w:t>https://www.dummies.com/business/marketing/the-value-of-the-marketing-plan/</w:t>
              </w:r>
              <w:r>
                <w:rPr>
                  <w:noProof/>
                </w:rPr>
                <w:br/>
                <w:t>[Accessed 07 May 2019].</w:t>
              </w:r>
            </w:p>
            <w:p w:rsidR="006F35B8" w:rsidRDefault="006F35B8" w:rsidP="006F35B8">
              <w:pPr>
                <w:pStyle w:val="Bibliography"/>
                <w:rPr>
                  <w:noProof/>
                </w:rPr>
              </w:pPr>
              <w:r>
                <w:rPr>
                  <w:noProof/>
                </w:rPr>
                <w:t xml:space="preserve">Hiut Denim, 2019. </w:t>
              </w:r>
              <w:r>
                <w:rPr>
                  <w:i/>
                  <w:iCs/>
                  <w:noProof/>
                </w:rPr>
                <w:t xml:space="preserve">Hiutdenim.com. </w:t>
              </w:r>
              <w:r>
                <w:rPr>
                  <w:noProof/>
                </w:rPr>
                <w:t xml:space="preserve">[Online] </w:t>
              </w:r>
              <w:r>
                <w:rPr>
                  <w:noProof/>
                </w:rPr>
                <w:br/>
                <w:t xml:space="preserve">Available at: </w:t>
              </w:r>
              <w:r>
                <w:rPr>
                  <w:noProof/>
                  <w:u w:val="single"/>
                </w:rPr>
                <w:t>https://hiutdenim.co.uk/blogs/story/101831041-our-factory</w:t>
              </w:r>
              <w:r>
                <w:rPr>
                  <w:noProof/>
                </w:rPr>
                <w:br/>
                <w:t>[Accessed 05 May 2019].</w:t>
              </w:r>
            </w:p>
            <w:p w:rsidR="006F35B8" w:rsidRDefault="006F35B8" w:rsidP="006F35B8">
              <w:pPr>
                <w:pStyle w:val="Bibliography"/>
                <w:rPr>
                  <w:noProof/>
                </w:rPr>
              </w:pPr>
              <w:r>
                <w:rPr>
                  <w:noProof/>
                </w:rPr>
                <w:t xml:space="preserve">Hooley, G., Piercy, N. &amp; Nicoulaud, B., 2014. </w:t>
              </w:r>
              <w:r>
                <w:rPr>
                  <w:i/>
                  <w:iCs/>
                  <w:noProof/>
                </w:rPr>
                <w:t xml:space="preserve">Marketing Strategy and Competitive Positioning. </w:t>
              </w:r>
              <w:r>
                <w:rPr>
                  <w:noProof/>
                </w:rPr>
                <w:t>1st ed. New Jersey: Financial Times/ Prentice Hall - M.U.A.</w:t>
              </w:r>
            </w:p>
            <w:p w:rsidR="006F35B8" w:rsidRDefault="006F35B8" w:rsidP="006F35B8">
              <w:pPr>
                <w:pStyle w:val="Bibliography"/>
                <w:rPr>
                  <w:noProof/>
                </w:rPr>
              </w:pPr>
              <w:r>
                <w:rPr>
                  <w:noProof/>
                </w:rPr>
                <w:t xml:space="preserve">Huit Denim Co, 2019. </w:t>
              </w:r>
              <w:r>
                <w:rPr>
                  <w:i/>
                  <w:iCs/>
                  <w:noProof/>
                </w:rPr>
                <w:t xml:space="preserve">hiutdenim. </w:t>
              </w:r>
              <w:r>
                <w:rPr>
                  <w:noProof/>
                </w:rPr>
                <w:t xml:space="preserve">[Online] </w:t>
              </w:r>
              <w:r>
                <w:rPr>
                  <w:noProof/>
                </w:rPr>
                <w:br/>
                <w:t xml:space="preserve">Available at: </w:t>
              </w:r>
              <w:r>
                <w:rPr>
                  <w:noProof/>
                  <w:u w:val="single"/>
                </w:rPr>
                <w:t>https://hiutdenim.co.uk/blogs/story/5156362-our-town-is-going-to-make-jeans-again</w:t>
              </w:r>
              <w:r>
                <w:rPr>
                  <w:noProof/>
                </w:rPr>
                <w:br/>
                <w:t>[Accessed 23 04 19].</w:t>
              </w:r>
            </w:p>
            <w:p w:rsidR="006F35B8" w:rsidRDefault="006F35B8" w:rsidP="006F35B8">
              <w:pPr>
                <w:pStyle w:val="Bibliography"/>
                <w:rPr>
                  <w:noProof/>
                </w:rPr>
              </w:pPr>
              <w:r>
                <w:rPr>
                  <w:noProof/>
                </w:rPr>
                <w:t xml:space="preserve">Luck, D., 2010. </w:t>
              </w:r>
              <w:r>
                <w:rPr>
                  <w:i/>
                  <w:iCs/>
                  <w:noProof/>
                </w:rPr>
                <w:t xml:space="preserve">CIM Coursebook Assessing the Marketing Environment. </w:t>
              </w:r>
              <w:r>
                <w:rPr>
                  <w:noProof/>
                </w:rPr>
                <w:t>1st ed. Abingdon-on-Thames: Routledge Ltd.</w:t>
              </w:r>
            </w:p>
            <w:p w:rsidR="006F35B8" w:rsidRDefault="006F35B8" w:rsidP="006F35B8">
              <w:pPr>
                <w:pStyle w:val="Bibliography"/>
                <w:rPr>
                  <w:noProof/>
                </w:rPr>
              </w:pPr>
              <w:r>
                <w:rPr>
                  <w:noProof/>
                </w:rPr>
                <w:t xml:space="preserve">Market Watch, 2015. </w:t>
              </w:r>
              <w:r>
                <w:rPr>
                  <w:i/>
                  <w:iCs/>
                  <w:noProof/>
                </w:rPr>
                <w:t xml:space="preserve">https://www.marketwatch.com. </w:t>
              </w:r>
              <w:r>
                <w:rPr>
                  <w:noProof/>
                </w:rPr>
                <w:t xml:space="preserve">[Online] </w:t>
              </w:r>
              <w:r>
                <w:rPr>
                  <w:noProof/>
                </w:rPr>
                <w:br/>
                <w:t xml:space="preserve">Available at: </w:t>
              </w:r>
              <w:r>
                <w:rPr>
                  <w:noProof/>
                  <w:u w:val="single"/>
                </w:rPr>
                <w:t>https://www.marketwatch.com/press-release/global-denim-jeans-market-to-reach-usd-932-billion-by-2025-2018-11-15</w:t>
              </w:r>
              <w:r>
                <w:rPr>
                  <w:noProof/>
                </w:rPr>
                <w:br/>
                <w:t>[Accessed 07 May 2019].</w:t>
              </w:r>
            </w:p>
            <w:p w:rsidR="006F35B8" w:rsidRDefault="006F35B8" w:rsidP="006F35B8">
              <w:pPr>
                <w:pStyle w:val="Bibliography"/>
                <w:rPr>
                  <w:noProof/>
                </w:rPr>
              </w:pPr>
              <w:r>
                <w:rPr>
                  <w:noProof/>
                </w:rPr>
                <w:t xml:space="preserve">McDonald, M., 2007. </w:t>
              </w:r>
              <w:r>
                <w:rPr>
                  <w:i/>
                  <w:iCs/>
                  <w:noProof/>
                </w:rPr>
                <w:t xml:space="preserve">Marketing Plans. </w:t>
              </w:r>
              <w:r>
                <w:rPr>
                  <w:noProof/>
                </w:rPr>
                <w:t>6th ed. Oxford: Butterworth Heinemann.</w:t>
              </w:r>
            </w:p>
            <w:p w:rsidR="006F35B8" w:rsidRDefault="006F35B8" w:rsidP="006F35B8">
              <w:pPr>
                <w:pStyle w:val="Bibliography"/>
                <w:rPr>
                  <w:noProof/>
                </w:rPr>
              </w:pPr>
              <w:r>
                <w:rPr>
                  <w:noProof/>
                </w:rPr>
                <w:lastRenderedPageBreak/>
                <w:t xml:space="preserve">Money Saving Expert, 2019. </w:t>
              </w:r>
              <w:r>
                <w:rPr>
                  <w:i/>
                  <w:iCs/>
                  <w:noProof/>
                </w:rPr>
                <w:t xml:space="preserve">moneysavingexpert.com. </w:t>
              </w:r>
              <w:r>
                <w:rPr>
                  <w:noProof/>
                </w:rPr>
                <w:t xml:space="preserve">[Online] </w:t>
              </w:r>
              <w:r>
                <w:rPr>
                  <w:noProof/>
                </w:rPr>
                <w:br/>
                <w:t xml:space="preserve">Available at: </w:t>
              </w:r>
              <w:r>
                <w:rPr>
                  <w:noProof/>
                  <w:u w:val="single"/>
                </w:rPr>
                <w:t>https://www.moneysavingexpert.com/mortgages/mortgage-rate-calculator/</w:t>
              </w:r>
              <w:r>
                <w:rPr>
                  <w:noProof/>
                </w:rPr>
                <w:br/>
                <w:t>[Accessed 05 May 2019].</w:t>
              </w:r>
            </w:p>
            <w:p w:rsidR="006F35B8" w:rsidRDefault="006F35B8" w:rsidP="006F35B8">
              <w:pPr>
                <w:pStyle w:val="Bibliography"/>
                <w:rPr>
                  <w:noProof/>
                </w:rPr>
              </w:pPr>
              <w:r>
                <w:rPr>
                  <w:noProof/>
                </w:rPr>
                <w:t xml:space="preserve">Royal Mail, 2019. </w:t>
              </w:r>
              <w:r>
                <w:rPr>
                  <w:i/>
                  <w:iCs/>
                  <w:noProof/>
                </w:rPr>
                <w:t xml:space="preserve">royalmail.com. </w:t>
              </w:r>
              <w:r>
                <w:rPr>
                  <w:noProof/>
                </w:rPr>
                <w:t xml:space="preserve">[Online] </w:t>
              </w:r>
              <w:r>
                <w:rPr>
                  <w:noProof/>
                </w:rPr>
                <w:br/>
                <w:t xml:space="preserve">Available at: </w:t>
              </w:r>
              <w:r>
                <w:rPr>
                  <w:noProof/>
                  <w:u w:val="single"/>
                </w:rPr>
                <w:t>https://www.royalmail.com/personal/sending-parcels</w:t>
              </w:r>
              <w:r>
                <w:rPr>
                  <w:noProof/>
                </w:rPr>
                <w:br/>
                <w:t>[Accessed 05 May 2019].</w:t>
              </w:r>
            </w:p>
            <w:p w:rsidR="006F35B8" w:rsidRDefault="006F35B8" w:rsidP="006F35B8">
              <w:pPr>
                <w:pStyle w:val="Bibliography"/>
                <w:rPr>
                  <w:noProof/>
                </w:rPr>
              </w:pPr>
              <w:r>
                <w:rPr>
                  <w:noProof/>
                </w:rPr>
                <w:t xml:space="preserve">Smith, P. &amp; Taylor, J., 2004. </w:t>
              </w:r>
              <w:r>
                <w:rPr>
                  <w:i/>
                  <w:iCs/>
                  <w:noProof/>
                </w:rPr>
                <w:t xml:space="preserve">Marketing Communications: An Integrated Approach. </w:t>
              </w:r>
              <w:r>
                <w:rPr>
                  <w:noProof/>
                </w:rPr>
                <w:t>4th ed. London: Kogan Page Publishers.</w:t>
              </w:r>
            </w:p>
            <w:p w:rsidR="006F35B8" w:rsidRDefault="006F35B8" w:rsidP="006F35B8">
              <w:pPr>
                <w:pStyle w:val="Bibliography"/>
                <w:rPr>
                  <w:noProof/>
                </w:rPr>
              </w:pPr>
              <w:r>
                <w:rPr>
                  <w:noProof/>
                </w:rPr>
                <w:t xml:space="preserve">Statista, 2019. </w:t>
              </w:r>
              <w:r>
                <w:rPr>
                  <w:i/>
                  <w:iCs/>
                  <w:noProof/>
                </w:rPr>
                <w:t xml:space="preserve">Number of people purchasing jeans in the United Kingdom (UK) in 2017, by expenditure (in 1,000s), </w:t>
              </w:r>
              <w:r>
                <w:rPr>
                  <w:noProof/>
                </w:rPr>
                <w:t>s.l.: s.n.</w:t>
              </w:r>
            </w:p>
            <w:p w:rsidR="006F35B8" w:rsidRDefault="006F35B8" w:rsidP="006F35B8">
              <w:pPr>
                <w:pStyle w:val="Bibliography"/>
                <w:rPr>
                  <w:noProof/>
                </w:rPr>
              </w:pPr>
              <w:r>
                <w:rPr>
                  <w:noProof/>
                </w:rPr>
                <w:t xml:space="preserve">Walker, T., 2012. HIUT: MADE IN BRITAIN AND MADE TO LAST. </w:t>
              </w:r>
              <w:r>
                <w:rPr>
                  <w:i/>
                  <w:iCs/>
                  <w:noProof/>
                </w:rPr>
                <w:t>The Independent</w:t>
              </w:r>
              <w:r>
                <w:rPr>
                  <w:noProof/>
                </w:rPr>
                <w:t xml:space="preserve">, 19 March. </w:t>
              </w:r>
            </w:p>
            <w:p w:rsidR="006F35B8" w:rsidRDefault="006F35B8" w:rsidP="006F35B8">
              <w:pPr>
                <w:pStyle w:val="Bibliography"/>
                <w:rPr>
                  <w:noProof/>
                </w:rPr>
              </w:pPr>
              <w:r>
                <w:rPr>
                  <w:noProof/>
                </w:rPr>
                <w:t xml:space="preserve">Zoopla, 2019. </w:t>
              </w:r>
              <w:r>
                <w:rPr>
                  <w:i/>
                  <w:iCs/>
                  <w:noProof/>
                </w:rPr>
                <w:t xml:space="preserve">Zoopla.com. </w:t>
              </w:r>
              <w:r>
                <w:rPr>
                  <w:noProof/>
                </w:rPr>
                <w:t xml:space="preserve">[Online] </w:t>
              </w:r>
              <w:r>
                <w:rPr>
                  <w:noProof/>
                </w:rPr>
                <w:br/>
                <w:t xml:space="preserve">Available at: </w:t>
              </w:r>
              <w:r>
                <w:rPr>
                  <w:noProof/>
                  <w:u w:val="single"/>
                </w:rPr>
                <w:t>https://www.zoopla.co.uk/to-rent/commercial/details/50307356?search_identifier=6a9105d36469d7bb1dc65366fb2332e5</w:t>
              </w:r>
              <w:r>
                <w:rPr>
                  <w:noProof/>
                </w:rPr>
                <w:br/>
                <w:t>[Accessed 05 May 2019].</w:t>
              </w:r>
            </w:p>
            <w:p w:rsidR="00114461" w:rsidRPr="00E5674A" w:rsidRDefault="00114461" w:rsidP="006F35B8">
              <w:pPr>
                <w:rPr>
                  <w:rFonts w:asciiTheme="majorHAnsi" w:hAnsiTheme="majorHAnsi" w:cstheme="majorHAnsi"/>
                </w:rPr>
              </w:pPr>
              <w:r w:rsidRPr="00E5674A">
                <w:rPr>
                  <w:rFonts w:asciiTheme="majorHAnsi" w:hAnsiTheme="majorHAnsi" w:cstheme="majorHAnsi"/>
                  <w:b/>
                  <w:bCs/>
                  <w:noProof/>
                </w:rPr>
                <w:fldChar w:fldCharType="end"/>
              </w:r>
            </w:p>
          </w:sdtContent>
        </w:sdt>
      </w:sdtContent>
    </w:sdt>
    <w:p w:rsidR="00114461" w:rsidRPr="00E5674A" w:rsidRDefault="00114461" w:rsidP="00FC3D77">
      <w:pPr>
        <w:rPr>
          <w:rFonts w:asciiTheme="majorHAnsi" w:hAnsiTheme="majorHAnsi" w:cstheme="majorHAnsi"/>
          <w:sz w:val="24"/>
          <w:szCs w:val="24"/>
          <w:u w:val="single"/>
        </w:rPr>
      </w:pPr>
    </w:p>
    <w:p w:rsidR="00FF105B" w:rsidRDefault="00FF105B" w:rsidP="00FF105B">
      <w:pPr>
        <w:pStyle w:val="Heading1"/>
      </w:pPr>
      <w:r>
        <w:br w:type="page"/>
      </w:r>
    </w:p>
    <w:p w:rsidR="00FC3D77" w:rsidRPr="00E5674A" w:rsidRDefault="00FC3D77" w:rsidP="00FF105B">
      <w:pPr>
        <w:pStyle w:val="Heading1"/>
      </w:pPr>
      <w:r w:rsidRPr="00E5674A">
        <w:lastRenderedPageBreak/>
        <w:t>12.Appendix</w:t>
      </w:r>
    </w:p>
    <w:p w:rsidR="00C25418" w:rsidRPr="00E5674A" w:rsidRDefault="00C25418" w:rsidP="00C25418">
      <w:pPr>
        <w:rPr>
          <w:rFonts w:asciiTheme="majorHAnsi" w:hAnsiTheme="majorHAnsi" w:cstheme="majorHAnsi"/>
          <w:i/>
          <w:color w:val="000000"/>
          <w:sz w:val="24"/>
          <w:szCs w:val="24"/>
          <w:u w:val="single"/>
          <w:shd w:val="clear" w:color="auto" w:fill="FFFFFF"/>
        </w:rPr>
      </w:pPr>
      <w:r w:rsidRPr="00E5674A">
        <w:rPr>
          <w:rFonts w:asciiTheme="majorHAnsi" w:hAnsiTheme="majorHAnsi" w:cstheme="majorHAnsi"/>
          <w:i/>
          <w:color w:val="000000"/>
          <w:sz w:val="24"/>
          <w:szCs w:val="24"/>
          <w:u w:val="single"/>
          <w:shd w:val="clear" w:color="auto" w:fill="FFFFFF"/>
        </w:rPr>
        <w:t>(</w:t>
      </w:r>
      <w:r w:rsidR="003C7EEC">
        <w:rPr>
          <w:rFonts w:asciiTheme="majorHAnsi" w:hAnsiTheme="majorHAnsi" w:cstheme="majorHAnsi"/>
          <w:i/>
          <w:color w:val="000000"/>
          <w:sz w:val="24"/>
          <w:szCs w:val="24"/>
          <w:u w:val="single"/>
          <w:shd w:val="clear" w:color="auto" w:fill="FFFFFF"/>
        </w:rPr>
        <w:t>A</w:t>
      </w:r>
      <w:r w:rsidRPr="00E5674A">
        <w:rPr>
          <w:rFonts w:asciiTheme="majorHAnsi" w:hAnsiTheme="majorHAnsi" w:cstheme="majorHAnsi"/>
          <w:i/>
          <w:color w:val="000000"/>
          <w:sz w:val="24"/>
          <w:szCs w:val="24"/>
          <w:u w:val="single"/>
          <w:shd w:val="clear" w:color="auto" w:fill="FFFFFF"/>
        </w:rPr>
        <w:t>) Sales Revenue Estimation</w:t>
      </w:r>
    </w:p>
    <w:tbl>
      <w:tblPr>
        <w:tblStyle w:val="TableGrid"/>
        <w:tblW w:w="0" w:type="auto"/>
        <w:tblLook w:val="04A0" w:firstRow="1" w:lastRow="0" w:firstColumn="1" w:lastColumn="0" w:noHBand="0" w:noVBand="1"/>
      </w:tblPr>
      <w:tblGrid>
        <w:gridCol w:w="4508"/>
        <w:gridCol w:w="4508"/>
      </w:tblGrid>
      <w:tr w:rsidR="00C25418" w:rsidRPr="00E5674A" w:rsidTr="003C7EE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b/>
                <w:color w:val="000000"/>
                <w:sz w:val="24"/>
                <w:szCs w:val="24"/>
                <w:shd w:val="clear" w:color="auto" w:fill="FFFFFF"/>
              </w:rPr>
              <w:t>Mean</w:t>
            </w:r>
            <w:r w:rsidRPr="00E5674A">
              <w:rPr>
                <w:rFonts w:asciiTheme="majorHAnsi" w:hAnsiTheme="majorHAnsi" w:cstheme="majorHAnsi"/>
                <w:color w:val="000000"/>
                <w:sz w:val="24"/>
                <w:szCs w:val="24"/>
                <w:shd w:val="clear" w:color="auto" w:fill="FFFFFF"/>
              </w:rPr>
              <w:t xml:space="preserve"> (Based on 14 products- Men’s &amp; Women’s Jeans £155-£240)</w:t>
            </w:r>
          </w:p>
        </w:t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 xml:space="preserve">Calculated mean £170 per sale X 100 pairs sold per week= £17,000 </w:t>
            </w:r>
          </w:p>
          <w:p w:rsidR="00C25418" w:rsidRPr="00E5674A" w:rsidRDefault="00C25418" w:rsidP="003C7EEC">
            <w:pPr>
              <w:rPr>
                <w:rFonts w:asciiTheme="majorHAnsi" w:hAnsiTheme="majorHAnsi" w:cstheme="majorHAnsi"/>
                <w:color w:val="000000"/>
                <w:sz w:val="24"/>
                <w:szCs w:val="24"/>
                <w:shd w:val="clear" w:color="auto" w:fill="FFFFFF"/>
              </w:rPr>
            </w:pPr>
          </w:p>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£68,000 X 12 Months</w:t>
            </w:r>
          </w:p>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b/>
                <w:color w:val="000000"/>
                <w:sz w:val="24"/>
                <w:szCs w:val="24"/>
                <w:shd w:val="clear" w:color="auto" w:fill="FFFFFF"/>
              </w:rPr>
              <w:t xml:space="preserve"> =£816,000 per annum (Estimated sales)</w:t>
            </w:r>
          </w:p>
        </w:tc>
      </w:tr>
      <w:tr w:rsidR="00C25418" w:rsidRPr="00E5674A" w:rsidTr="003C7EEC">
        <w:tc>
          <w:tcPr>
            <w:tcW w:w="4508" w:type="dxa"/>
          </w:tcPr>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b/>
                <w:color w:val="000000"/>
                <w:sz w:val="24"/>
                <w:szCs w:val="24"/>
                <w:shd w:val="clear" w:color="auto" w:fill="FFFFFF"/>
              </w:rPr>
              <w:t>Wages</w:t>
            </w:r>
            <w:r w:rsidRPr="00E5674A">
              <w:rPr>
                <w:rFonts w:asciiTheme="majorHAnsi" w:hAnsiTheme="majorHAnsi" w:cstheme="majorHAnsi"/>
                <w:color w:val="000000"/>
                <w:sz w:val="24"/>
                <w:szCs w:val="24"/>
                <w:shd w:val="clear" w:color="auto" w:fill="FFFFFF"/>
              </w:rPr>
              <w:t xml:space="preserve"> (Based on 15 employees working the average 30 hours at minimum wage)</w:t>
            </w:r>
          </w:p>
        </w:t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Calculated wages= £3694.50 per week £14,778 X 12b</w:t>
            </w:r>
            <w:r w:rsidRPr="00E5674A">
              <w:rPr>
                <w:rFonts w:asciiTheme="majorHAnsi" w:hAnsiTheme="majorHAnsi" w:cstheme="majorHAnsi"/>
                <w:b/>
                <w:color w:val="000000"/>
                <w:sz w:val="24"/>
                <w:szCs w:val="24"/>
                <w:shd w:val="clear" w:color="auto" w:fill="FFFFFF"/>
              </w:rPr>
              <w:t>=£177,336 per annum (Estimated Employee Wages)</w:t>
            </w:r>
          </w:p>
        </w:tc>
      </w:tr>
      <w:tr w:rsidR="00C25418" w:rsidRPr="00E5674A" w:rsidTr="003C7EEC">
        <w:tc>
          <w:tcPr>
            <w:tcW w:w="4508" w:type="dxa"/>
          </w:tcPr>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b/>
                <w:color w:val="000000"/>
                <w:sz w:val="24"/>
                <w:szCs w:val="24"/>
                <w:shd w:val="clear" w:color="auto" w:fill="FFFFFF"/>
              </w:rPr>
              <w:t>Premises &amp; utilities</w:t>
            </w:r>
          </w:p>
        </w:tc>
        <w:tc>
          <w:tcPr>
            <w:tcW w:w="4508" w:type="dxa"/>
          </w:tcPr>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color w:val="000000"/>
                <w:sz w:val="24"/>
                <w:szCs w:val="24"/>
                <w:shd w:val="clear" w:color="auto" w:fill="FFFFFF"/>
              </w:rPr>
              <w:t>Calculated on the average asking price for a factory in cardigan (£695,000 sale price/£4000 monthly rental cost/Mortgage Cost) X 12</w:t>
            </w:r>
            <w:r w:rsidRPr="00E5674A">
              <w:rPr>
                <w:rFonts w:asciiTheme="majorHAnsi" w:hAnsiTheme="majorHAnsi" w:cstheme="majorHAnsi"/>
                <w:b/>
                <w:color w:val="000000"/>
                <w:sz w:val="24"/>
                <w:szCs w:val="24"/>
                <w:shd w:val="clear" w:color="auto" w:fill="FFFFFF"/>
              </w:rPr>
              <w:t xml:space="preserve"> = £48,000 per annum</w:t>
            </w:r>
          </w:p>
        </w:tc>
      </w:tr>
      <w:tr w:rsidR="00C25418" w:rsidRPr="00E5674A" w:rsidTr="003C7EEC">
        <w:tc>
          <w:tcPr>
            <w:tcW w:w="4508" w:type="dxa"/>
          </w:tcPr>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b/>
                <w:color w:val="000000"/>
                <w:sz w:val="24"/>
                <w:szCs w:val="24"/>
                <w:shd w:val="clear" w:color="auto" w:fill="FFFFFF"/>
              </w:rPr>
              <w:t>Materials (</w:t>
            </w:r>
            <w:r w:rsidRPr="00E5674A">
              <w:rPr>
                <w:rFonts w:asciiTheme="majorHAnsi" w:hAnsiTheme="majorHAnsi" w:cstheme="majorHAnsi"/>
                <w:color w:val="000000"/>
                <w:sz w:val="24"/>
                <w:szCs w:val="24"/>
                <w:shd w:val="clear" w:color="auto" w:fill="FFFFFF"/>
              </w:rPr>
              <w:t>Based on the average mill price for high quality denim- 3 metres, 180 metres of thread per jeans &amp; stud hammered on buttons)</w:t>
            </w:r>
          </w:p>
        </w:t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u w:val="single"/>
                <w:shd w:val="clear" w:color="auto" w:fill="FFFFFF"/>
              </w:rPr>
              <w:t>Denim Fabric</w:t>
            </w:r>
            <w:r w:rsidRPr="00E5674A">
              <w:rPr>
                <w:rFonts w:asciiTheme="majorHAnsi" w:hAnsiTheme="majorHAnsi" w:cstheme="majorHAnsi"/>
                <w:color w:val="000000"/>
                <w:sz w:val="24"/>
                <w:szCs w:val="24"/>
                <w:shd w:val="clear" w:color="auto" w:fill="FFFFFF"/>
              </w:rPr>
              <w:t xml:space="preserve"> £40.50 X 100 pairs per week=£450.50 (£1802 X 12 </w:t>
            </w:r>
            <w:r w:rsidRPr="00E5674A">
              <w:rPr>
                <w:rFonts w:asciiTheme="majorHAnsi" w:hAnsiTheme="majorHAnsi" w:cstheme="majorHAnsi"/>
                <w:b/>
                <w:color w:val="000000"/>
                <w:sz w:val="24"/>
                <w:szCs w:val="24"/>
                <w:shd w:val="clear" w:color="auto" w:fill="FFFFFF"/>
              </w:rPr>
              <w:t>= £21,624</w:t>
            </w:r>
            <w:r w:rsidRPr="00E5674A">
              <w:rPr>
                <w:rFonts w:asciiTheme="majorHAnsi" w:hAnsiTheme="majorHAnsi" w:cstheme="majorHAnsi"/>
                <w:color w:val="000000"/>
                <w:sz w:val="24"/>
                <w:szCs w:val="24"/>
                <w:shd w:val="clear" w:color="auto" w:fill="FFFFFF"/>
              </w:rPr>
              <w:t xml:space="preserve"> </w:t>
            </w:r>
            <w:r w:rsidRPr="00E5674A">
              <w:rPr>
                <w:rFonts w:asciiTheme="majorHAnsi" w:hAnsiTheme="majorHAnsi" w:cstheme="majorHAnsi"/>
                <w:b/>
                <w:color w:val="000000"/>
                <w:sz w:val="24"/>
                <w:szCs w:val="24"/>
                <w:shd w:val="clear" w:color="auto" w:fill="FFFFFF"/>
              </w:rPr>
              <w:t>per annum</w:t>
            </w:r>
            <w:r w:rsidRPr="00E5674A">
              <w:rPr>
                <w:rFonts w:asciiTheme="majorHAnsi" w:hAnsiTheme="majorHAnsi" w:cstheme="majorHAnsi"/>
                <w:color w:val="000000"/>
                <w:sz w:val="24"/>
                <w:szCs w:val="24"/>
                <w:shd w:val="clear" w:color="auto" w:fill="FFFFFF"/>
              </w:rPr>
              <w:t>)</w:t>
            </w:r>
          </w:p>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color w:val="000000"/>
                <w:sz w:val="24"/>
                <w:szCs w:val="24"/>
                <w:u w:val="single"/>
                <w:shd w:val="clear" w:color="auto" w:fill="FFFFFF"/>
              </w:rPr>
              <w:t>Thread</w:t>
            </w:r>
            <w:r w:rsidRPr="00E5674A">
              <w:rPr>
                <w:rFonts w:asciiTheme="majorHAnsi" w:hAnsiTheme="majorHAnsi" w:cstheme="majorHAnsi"/>
                <w:color w:val="000000"/>
                <w:sz w:val="24"/>
                <w:szCs w:val="24"/>
                <w:shd w:val="clear" w:color="auto" w:fill="FFFFFF"/>
              </w:rPr>
              <w:t>=£3.00 per 180m, £3 X 100=£300 (£1200 X 12=</w:t>
            </w:r>
            <w:r w:rsidRPr="00E5674A">
              <w:rPr>
                <w:rFonts w:asciiTheme="majorHAnsi" w:hAnsiTheme="majorHAnsi" w:cstheme="majorHAnsi"/>
                <w:b/>
                <w:color w:val="000000"/>
                <w:sz w:val="24"/>
                <w:szCs w:val="24"/>
                <w:shd w:val="clear" w:color="auto" w:fill="FFFFFF"/>
              </w:rPr>
              <w:t>£14,400 per annum)</w:t>
            </w:r>
          </w:p>
          <w:p w:rsidR="00C25418" w:rsidRPr="00E5674A" w:rsidRDefault="00C25418" w:rsidP="003C7EEC">
            <w:pPr>
              <w:rPr>
                <w:rFonts w:asciiTheme="majorHAnsi" w:hAnsiTheme="majorHAnsi" w:cstheme="majorHAnsi"/>
                <w:color w:val="000000"/>
                <w:sz w:val="24"/>
                <w:szCs w:val="24"/>
                <w:u w:val="single"/>
                <w:shd w:val="clear" w:color="auto" w:fill="FFFFFF"/>
              </w:rPr>
            </w:pPr>
            <w:r w:rsidRPr="00E5674A">
              <w:rPr>
                <w:rFonts w:asciiTheme="majorHAnsi" w:hAnsiTheme="majorHAnsi" w:cstheme="majorHAnsi"/>
                <w:color w:val="000000"/>
                <w:sz w:val="24"/>
                <w:szCs w:val="24"/>
                <w:u w:val="single"/>
                <w:shd w:val="clear" w:color="auto" w:fill="FFFFFF"/>
              </w:rPr>
              <w:t>Buttons</w:t>
            </w:r>
            <w:r w:rsidRPr="00E5674A">
              <w:rPr>
                <w:rFonts w:asciiTheme="majorHAnsi" w:hAnsiTheme="majorHAnsi" w:cstheme="majorHAnsi"/>
                <w:color w:val="000000"/>
                <w:sz w:val="24"/>
                <w:szCs w:val="24"/>
                <w:shd w:val="clear" w:color="auto" w:fill="FFFFFF"/>
              </w:rPr>
              <w:t>=£0.20 per button x 400 X 12=</w:t>
            </w:r>
            <w:r w:rsidRPr="00E5674A">
              <w:rPr>
                <w:rFonts w:asciiTheme="majorHAnsi" w:hAnsiTheme="majorHAnsi" w:cstheme="majorHAnsi"/>
                <w:b/>
                <w:color w:val="000000"/>
                <w:sz w:val="24"/>
                <w:szCs w:val="24"/>
                <w:shd w:val="clear" w:color="auto" w:fill="FFFFFF"/>
              </w:rPr>
              <w:t>£160.00 per annum</w:t>
            </w:r>
            <w:r w:rsidRPr="00E5674A">
              <w:rPr>
                <w:rFonts w:asciiTheme="majorHAnsi" w:hAnsiTheme="majorHAnsi" w:cstheme="majorHAnsi"/>
                <w:color w:val="000000"/>
                <w:sz w:val="24"/>
                <w:szCs w:val="24"/>
                <w:shd w:val="clear" w:color="auto" w:fill="FFFFFF"/>
              </w:rPr>
              <w:t>)</w:t>
            </w:r>
          </w:p>
        </w:tc>
      </w:tr>
      <w:tr w:rsidR="00C25418" w:rsidRPr="00E5674A" w:rsidTr="003C7EEC">
        <w:tc>
          <w:tcPr>
            <w:tcW w:w="4508" w:type="dxa"/>
          </w:tcPr>
          <w:p w:rsidR="00C25418" w:rsidRPr="00E5674A" w:rsidRDefault="00C25418" w:rsidP="003C7EEC">
            <w:pPr>
              <w:rPr>
                <w:rFonts w:asciiTheme="majorHAnsi" w:hAnsiTheme="majorHAnsi" w:cstheme="majorHAnsi"/>
                <w:b/>
                <w:color w:val="000000"/>
                <w:sz w:val="24"/>
                <w:szCs w:val="24"/>
                <w:shd w:val="clear" w:color="auto" w:fill="FFFFFF"/>
              </w:rPr>
            </w:pPr>
            <w:r w:rsidRPr="00E5674A">
              <w:rPr>
                <w:rFonts w:asciiTheme="majorHAnsi" w:hAnsiTheme="majorHAnsi" w:cstheme="majorHAnsi"/>
                <w:b/>
                <w:color w:val="000000"/>
                <w:sz w:val="24"/>
                <w:szCs w:val="24"/>
                <w:shd w:val="clear" w:color="auto" w:fill="FFFFFF"/>
              </w:rPr>
              <w:t xml:space="preserve">Shipping </w:t>
            </w:r>
            <w:r w:rsidRPr="00E5674A">
              <w:rPr>
                <w:rFonts w:asciiTheme="majorHAnsi" w:hAnsiTheme="majorHAnsi" w:cstheme="majorHAnsi"/>
                <w:color w:val="000000"/>
                <w:sz w:val="24"/>
                <w:szCs w:val="24"/>
                <w:shd w:val="clear" w:color="auto" w:fill="FFFFFF"/>
              </w:rPr>
              <w:t>Costs (Based on Hiut’s use of next day delivery- Royal Mail)</w:t>
            </w:r>
          </w:p>
        </w:t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 xml:space="preserve">Royal mail calculates 100 parcels containing the weight of the average jeans at £7.24 per parcel. £7.24 X yearly jeans (4,800) </w:t>
            </w:r>
            <w:r w:rsidRPr="00E5674A">
              <w:rPr>
                <w:rFonts w:asciiTheme="majorHAnsi" w:hAnsiTheme="majorHAnsi" w:cstheme="majorHAnsi"/>
                <w:b/>
                <w:color w:val="000000"/>
                <w:sz w:val="24"/>
                <w:szCs w:val="24"/>
                <w:shd w:val="clear" w:color="auto" w:fill="FFFFFF"/>
              </w:rPr>
              <w:t>=£347.50 Per annum</w:t>
            </w:r>
          </w:p>
        </w:tc>
      </w:tr>
      <w:tr w:rsidR="00C25418" w:rsidRPr="00E5674A" w:rsidTr="003C7EEC">
        <w:trPr>
          <w:trHeight w:val="387"/>
        </w:trPr>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(Estimate does not include any extra costs, accountants, repairs etc)</w:t>
            </w:r>
          </w:p>
        </w:tc>
        <w:tc>
          <w:tcPr>
            <w:tcW w:w="4508" w:type="dxa"/>
          </w:tcPr>
          <w:p w:rsidR="00C25418" w:rsidRPr="00E5674A" w:rsidRDefault="00C25418" w:rsidP="003C7EEC">
            <w:pPr>
              <w:rPr>
                <w:rFonts w:asciiTheme="majorHAnsi" w:hAnsiTheme="majorHAnsi" w:cstheme="majorHAnsi"/>
                <w:color w:val="000000"/>
                <w:sz w:val="24"/>
                <w:szCs w:val="24"/>
                <w:shd w:val="clear" w:color="auto" w:fill="FFFFFF"/>
              </w:rPr>
            </w:pPr>
            <w:r w:rsidRPr="00E5674A">
              <w:rPr>
                <w:rFonts w:asciiTheme="majorHAnsi" w:hAnsiTheme="majorHAnsi" w:cstheme="majorHAnsi"/>
                <w:color w:val="000000"/>
                <w:sz w:val="24"/>
                <w:szCs w:val="24"/>
                <w:shd w:val="clear" w:color="auto" w:fill="FFFFFF"/>
              </w:rPr>
              <w:t xml:space="preserve">Estimated profit </w:t>
            </w:r>
            <w:r w:rsidRPr="00E5674A">
              <w:rPr>
                <w:rFonts w:asciiTheme="majorHAnsi" w:hAnsiTheme="majorHAnsi" w:cstheme="majorHAnsi"/>
                <w:b/>
                <w:color w:val="000000"/>
                <w:sz w:val="24"/>
                <w:szCs w:val="24"/>
                <w:shd w:val="clear" w:color="auto" w:fill="FFFFFF"/>
              </w:rPr>
              <w:t>= £554,132.50</w:t>
            </w:r>
            <w:r w:rsidRPr="00E5674A">
              <w:rPr>
                <w:rFonts w:asciiTheme="majorHAnsi" w:hAnsiTheme="majorHAnsi" w:cstheme="majorHAnsi"/>
                <w:color w:val="000000"/>
                <w:sz w:val="24"/>
                <w:szCs w:val="24"/>
                <w:shd w:val="clear" w:color="auto" w:fill="FFFFFF"/>
              </w:rPr>
              <w:t xml:space="preserve"> – 40% Tax &amp; National insuran</w:t>
            </w:r>
            <w:r w:rsidRPr="00E5674A">
              <w:rPr>
                <w:rFonts w:asciiTheme="majorHAnsi" w:hAnsiTheme="majorHAnsi" w:cstheme="majorHAnsi"/>
                <w:sz w:val="24"/>
                <w:szCs w:val="24"/>
                <w:shd w:val="clear" w:color="auto" w:fill="FFFFFF"/>
              </w:rPr>
              <w:t>ce (</w:t>
            </w:r>
            <w:r w:rsidRPr="00E5674A">
              <w:rPr>
                <w:rFonts w:asciiTheme="majorHAnsi" w:hAnsiTheme="majorHAnsi" w:cstheme="majorHAnsi"/>
                <w:bCs/>
                <w:shd w:val="clear" w:color="auto" w:fill="FFFFFF"/>
              </w:rPr>
              <w:t>£15,047 + £234,359)</w:t>
            </w:r>
            <w:r w:rsidRPr="00E5674A">
              <w:rPr>
                <w:rFonts w:asciiTheme="majorHAnsi" w:hAnsiTheme="majorHAnsi" w:cstheme="majorHAnsi"/>
                <w:b/>
                <w:bCs/>
                <w:shd w:val="clear" w:color="auto" w:fill="FFFFFF"/>
              </w:rPr>
              <w:t xml:space="preserve"> </w:t>
            </w:r>
            <w:r w:rsidRPr="00E5674A">
              <w:rPr>
                <w:rFonts w:asciiTheme="majorHAnsi" w:hAnsiTheme="majorHAnsi" w:cstheme="majorHAnsi"/>
                <w:color w:val="000000"/>
                <w:sz w:val="24"/>
                <w:szCs w:val="24"/>
                <w:shd w:val="clear" w:color="auto" w:fill="FFFFFF"/>
              </w:rPr>
              <w:t>=</w:t>
            </w:r>
            <w:r w:rsidRPr="00E5674A">
              <w:rPr>
                <w:rFonts w:asciiTheme="majorHAnsi" w:hAnsiTheme="majorHAnsi" w:cstheme="majorHAnsi"/>
                <w:b/>
                <w:color w:val="000000"/>
                <w:sz w:val="24"/>
                <w:szCs w:val="24"/>
                <w:shd w:val="clear" w:color="auto" w:fill="FFFFFF"/>
              </w:rPr>
              <w:t xml:space="preserve"> </w:t>
            </w:r>
            <w:r w:rsidRPr="00E5674A">
              <w:rPr>
                <w:rFonts w:asciiTheme="majorHAnsi" w:hAnsiTheme="majorHAnsi" w:cstheme="majorHAnsi"/>
                <w:b/>
                <w:bCs/>
                <w:shd w:val="clear" w:color="auto" w:fill="FFFFFF"/>
              </w:rPr>
              <w:t>£304,726</w:t>
            </w:r>
          </w:p>
        </w:tc>
      </w:tr>
    </w:tbl>
    <w:p w:rsidR="00CE7009" w:rsidRDefault="00CE7009">
      <w:pPr>
        <w:rPr>
          <w:rFonts w:asciiTheme="majorHAnsi" w:hAnsiTheme="majorHAnsi" w:cstheme="majorHAnsi"/>
        </w:rPr>
      </w:pPr>
    </w:p>
    <w:p w:rsidR="003C7EEC" w:rsidRPr="003C7EEC" w:rsidRDefault="003C7EEC">
      <w:pPr>
        <w:rPr>
          <w:rFonts w:asciiTheme="majorHAnsi" w:hAnsiTheme="majorHAnsi" w:cstheme="majorHAnsi"/>
          <w:u w:val="single"/>
        </w:rPr>
      </w:pPr>
      <w:r w:rsidRPr="003C7EEC">
        <w:rPr>
          <w:rFonts w:asciiTheme="majorHAnsi" w:hAnsiTheme="majorHAnsi" w:cstheme="majorHAnsi"/>
          <w:u w:val="single"/>
        </w:rPr>
        <w:t>Assumptions based on:</w:t>
      </w:r>
    </w:p>
    <w:p w:rsidR="003C7EEC" w:rsidRDefault="003C7EEC">
      <w:pPr>
        <w:rPr>
          <w:rFonts w:asciiTheme="majorHAnsi" w:hAnsiTheme="majorHAnsi" w:cstheme="majorHAnsi"/>
        </w:rPr>
      </w:pPr>
      <w:r>
        <w:rPr>
          <w:rFonts w:asciiTheme="majorHAnsi" w:hAnsiTheme="majorHAnsi" w:cstheme="majorHAnsi"/>
        </w:rPr>
        <w:t xml:space="preserve">Government minimum wage: </w:t>
      </w:r>
      <w:sdt>
        <w:sdtPr>
          <w:rPr>
            <w:rFonts w:asciiTheme="majorHAnsi" w:hAnsiTheme="majorHAnsi" w:cstheme="majorHAnsi"/>
          </w:rPr>
          <w:id w:val="-1416623581"/>
          <w:citation/>
        </w:sdtPr>
        <w:sdtContent>
          <w:r>
            <w:rPr>
              <w:rFonts w:asciiTheme="majorHAnsi" w:hAnsiTheme="majorHAnsi" w:cstheme="majorHAnsi"/>
            </w:rPr>
            <w:fldChar w:fldCharType="begin"/>
          </w:r>
          <w:r w:rsidR="006F35B8">
            <w:rPr>
              <w:rFonts w:asciiTheme="majorHAnsi" w:hAnsiTheme="majorHAnsi" w:cstheme="majorHAnsi"/>
            </w:rPr>
            <w:instrText xml:space="preserve">CITATION GOV20 \l 2057 </w:instrText>
          </w:r>
          <w:r>
            <w:rPr>
              <w:rFonts w:asciiTheme="majorHAnsi" w:hAnsiTheme="majorHAnsi" w:cstheme="majorHAnsi"/>
            </w:rPr>
            <w:fldChar w:fldCharType="separate"/>
          </w:r>
          <w:r w:rsidR="006F35B8" w:rsidRPr="006F35B8">
            <w:rPr>
              <w:rFonts w:asciiTheme="majorHAnsi" w:hAnsiTheme="majorHAnsi" w:cstheme="majorHAnsi"/>
              <w:noProof/>
            </w:rPr>
            <w:t>(GOV.UK,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 xml:space="preserve">Pairs made per week: </w:t>
      </w:r>
      <w:sdt>
        <w:sdtPr>
          <w:rPr>
            <w:rFonts w:asciiTheme="majorHAnsi" w:hAnsiTheme="majorHAnsi" w:cstheme="majorHAnsi"/>
          </w:rPr>
          <w:id w:val="-1712263450"/>
          <w:citation/>
        </w:sdtPr>
        <w:sdtContent>
          <w:r>
            <w:rPr>
              <w:rFonts w:asciiTheme="majorHAnsi" w:hAnsiTheme="majorHAnsi" w:cstheme="majorHAnsi"/>
            </w:rPr>
            <w:fldChar w:fldCharType="begin"/>
          </w:r>
          <w:r w:rsidR="006F35B8">
            <w:rPr>
              <w:rFonts w:asciiTheme="majorHAnsi" w:hAnsiTheme="majorHAnsi" w:cstheme="majorHAnsi"/>
            </w:rPr>
            <w:instrText xml:space="preserve">CITATION Hiu20 \l 2057 </w:instrText>
          </w:r>
          <w:r>
            <w:rPr>
              <w:rFonts w:asciiTheme="majorHAnsi" w:hAnsiTheme="majorHAnsi" w:cstheme="majorHAnsi"/>
            </w:rPr>
            <w:fldChar w:fldCharType="separate"/>
          </w:r>
          <w:r w:rsidR="006F35B8" w:rsidRPr="006F35B8">
            <w:rPr>
              <w:rFonts w:asciiTheme="majorHAnsi" w:hAnsiTheme="majorHAnsi" w:cstheme="majorHAnsi"/>
              <w:noProof/>
            </w:rPr>
            <w:t>(Hiut Denim,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 xml:space="preserve">Employee Numbers: </w:t>
      </w:r>
      <w:sdt>
        <w:sdtPr>
          <w:rPr>
            <w:rFonts w:asciiTheme="majorHAnsi" w:hAnsiTheme="majorHAnsi" w:cstheme="majorHAnsi"/>
          </w:rPr>
          <w:id w:val="1784309776"/>
          <w:citation/>
        </w:sdtPr>
        <w:sdtContent>
          <w:r>
            <w:rPr>
              <w:rFonts w:asciiTheme="majorHAnsi" w:hAnsiTheme="majorHAnsi" w:cstheme="majorHAnsi"/>
            </w:rPr>
            <w:fldChar w:fldCharType="begin"/>
          </w:r>
          <w:r w:rsidR="006F35B8">
            <w:rPr>
              <w:rFonts w:asciiTheme="majorHAnsi" w:hAnsiTheme="majorHAnsi" w:cstheme="majorHAnsi"/>
            </w:rPr>
            <w:instrText xml:space="preserve">CITATION Hiu20 \l 2057 </w:instrText>
          </w:r>
          <w:r>
            <w:rPr>
              <w:rFonts w:asciiTheme="majorHAnsi" w:hAnsiTheme="majorHAnsi" w:cstheme="majorHAnsi"/>
            </w:rPr>
            <w:fldChar w:fldCharType="separate"/>
          </w:r>
          <w:r w:rsidR="006F35B8" w:rsidRPr="006F35B8">
            <w:rPr>
              <w:rFonts w:asciiTheme="majorHAnsi" w:hAnsiTheme="majorHAnsi" w:cstheme="majorHAnsi"/>
              <w:noProof/>
            </w:rPr>
            <w:t>(Hiut Denim,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 xml:space="preserve">Premises: </w:t>
      </w:r>
      <w:sdt>
        <w:sdtPr>
          <w:rPr>
            <w:rFonts w:asciiTheme="majorHAnsi" w:hAnsiTheme="majorHAnsi" w:cstheme="majorHAnsi"/>
          </w:rPr>
          <w:id w:val="18982046"/>
          <w:citation/>
        </w:sdtPr>
        <w:sdtContent>
          <w:r>
            <w:rPr>
              <w:rFonts w:asciiTheme="majorHAnsi" w:hAnsiTheme="majorHAnsi" w:cstheme="majorHAnsi"/>
            </w:rPr>
            <w:fldChar w:fldCharType="begin"/>
          </w:r>
          <w:r w:rsidR="006F35B8">
            <w:rPr>
              <w:rFonts w:asciiTheme="majorHAnsi" w:hAnsiTheme="majorHAnsi" w:cstheme="majorHAnsi"/>
            </w:rPr>
            <w:instrText xml:space="preserve">CITATION Zoo20 \l 2057 </w:instrText>
          </w:r>
          <w:r>
            <w:rPr>
              <w:rFonts w:asciiTheme="majorHAnsi" w:hAnsiTheme="majorHAnsi" w:cstheme="majorHAnsi"/>
            </w:rPr>
            <w:fldChar w:fldCharType="separate"/>
          </w:r>
          <w:r w:rsidR="006F35B8" w:rsidRPr="006F35B8">
            <w:rPr>
              <w:rFonts w:asciiTheme="majorHAnsi" w:hAnsiTheme="majorHAnsi" w:cstheme="majorHAnsi"/>
              <w:noProof/>
            </w:rPr>
            <w:t>(Zoopla, 2019)</w:t>
          </w:r>
          <w:r>
            <w:rPr>
              <w:rFonts w:asciiTheme="majorHAnsi" w:hAnsiTheme="majorHAnsi" w:cstheme="majorHAnsi"/>
            </w:rPr>
            <w:fldChar w:fldCharType="end"/>
          </w:r>
        </w:sdtContent>
      </w:sdt>
      <w:r>
        <w:rPr>
          <w:rFonts w:asciiTheme="majorHAnsi" w:hAnsiTheme="majorHAnsi" w:cstheme="majorHAnsi"/>
        </w:rPr>
        <w:t xml:space="preserve"> </w:t>
      </w:r>
    </w:p>
    <w:p w:rsidR="003C7EEC" w:rsidRDefault="003C7EEC">
      <w:pPr>
        <w:rPr>
          <w:rFonts w:asciiTheme="majorHAnsi" w:hAnsiTheme="majorHAnsi" w:cstheme="majorHAnsi"/>
        </w:rPr>
      </w:pPr>
      <w:r>
        <w:rPr>
          <w:rFonts w:asciiTheme="majorHAnsi" w:hAnsiTheme="majorHAnsi" w:cstheme="majorHAnsi"/>
        </w:rPr>
        <w:t xml:space="preserve">Mortgage Rate: </w:t>
      </w:r>
      <w:sdt>
        <w:sdtPr>
          <w:rPr>
            <w:rFonts w:asciiTheme="majorHAnsi" w:hAnsiTheme="majorHAnsi" w:cstheme="majorHAnsi"/>
          </w:rPr>
          <w:id w:val="253177361"/>
          <w:citation/>
        </w:sdtPr>
        <w:sdtContent>
          <w:r>
            <w:rPr>
              <w:rFonts w:asciiTheme="majorHAnsi" w:hAnsiTheme="majorHAnsi" w:cstheme="majorHAnsi"/>
            </w:rPr>
            <w:fldChar w:fldCharType="begin"/>
          </w:r>
          <w:r w:rsidR="006F35B8">
            <w:rPr>
              <w:rFonts w:asciiTheme="majorHAnsi" w:hAnsiTheme="majorHAnsi" w:cstheme="majorHAnsi"/>
            </w:rPr>
            <w:instrText xml:space="preserve">CITATION Mon20 \l 2057 </w:instrText>
          </w:r>
          <w:r>
            <w:rPr>
              <w:rFonts w:asciiTheme="majorHAnsi" w:hAnsiTheme="majorHAnsi" w:cstheme="majorHAnsi"/>
            </w:rPr>
            <w:fldChar w:fldCharType="separate"/>
          </w:r>
          <w:r w:rsidR="006F35B8" w:rsidRPr="006F35B8">
            <w:rPr>
              <w:rFonts w:asciiTheme="majorHAnsi" w:hAnsiTheme="majorHAnsi" w:cstheme="majorHAnsi"/>
              <w:noProof/>
            </w:rPr>
            <w:t>(Money Saving Expert,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 xml:space="preserve">Denim Fabric: </w:t>
      </w:r>
      <w:sdt>
        <w:sdtPr>
          <w:rPr>
            <w:rFonts w:asciiTheme="majorHAnsi" w:hAnsiTheme="majorHAnsi" w:cstheme="majorHAnsi"/>
          </w:rPr>
          <w:id w:val="2122409269"/>
          <w:citation/>
        </w:sdtPr>
        <w:sdtContent>
          <w:r>
            <w:rPr>
              <w:rFonts w:asciiTheme="majorHAnsi" w:hAnsiTheme="majorHAnsi" w:cstheme="majorHAnsi"/>
            </w:rPr>
            <w:fldChar w:fldCharType="begin"/>
          </w:r>
          <w:r w:rsidR="006F35B8">
            <w:rPr>
              <w:rFonts w:asciiTheme="majorHAnsi" w:hAnsiTheme="majorHAnsi" w:cstheme="majorHAnsi"/>
            </w:rPr>
            <w:instrText xml:space="preserve">CITATION emp20 \l 2057 </w:instrText>
          </w:r>
          <w:r>
            <w:rPr>
              <w:rFonts w:asciiTheme="majorHAnsi" w:hAnsiTheme="majorHAnsi" w:cstheme="majorHAnsi"/>
            </w:rPr>
            <w:fldChar w:fldCharType="separate"/>
          </w:r>
          <w:r w:rsidR="006F35B8" w:rsidRPr="006F35B8">
            <w:rPr>
              <w:rFonts w:asciiTheme="majorHAnsi" w:hAnsiTheme="majorHAnsi" w:cstheme="majorHAnsi"/>
              <w:noProof/>
            </w:rPr>
            <w:t>(empressmills,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Buttons:</w:t>
      </w:r>
      <w:sdt>
        <w:sdtPr>
          <w:rPr>
            <w:rFonts w:asciiTheme="majorHAnsi" w:hAnsiTheme="majorHAnsi" w:cstheme="majorHAnsi"/>
          </w:rPr>
          <w:id w:val="-1759055962"/>
          <w:citation/>
        </w:sdtPr>
        <w:sdtContent>
          <w:r>
            <w:rPr>
              <w:rFonts w:asciiTheme="majorHAnsi" w:hAnsiTheme="majorHAnsi" w:cstheme="majorHAnsi"/>
            </w:rPr>
            <w:fldChar w:fldCharType="begin"/>
          </w:r>
          <w:r w:rsidR="006F35B8">
            <w:rPr>
              <w:rFonts w:asciiTheme="majorHAnsi" w:hAnsiTheme="majorHAnsi" w:cstheme="majorHAnsi"/>
            </w:rPr>
            <w:instrText xml:space="preserve">CITATION Eba20 \l 2057 </w:instrText>
          </w:r>
          <w:r>
            <w:rPr>
              <w:rFonts w:asciiTheme="majorHAnsi" w:hAnsiTheme="majorHAnsi" w:cstheme="majorHAnsi"/>
            </w:rPr>
            <w:fldChar w:fldCharType="separate"/>
          </w:r>
          <w:r w:rsidR="006F35B8">
            <w:rPr>
              <w:rFonts w:asciiTheme="majorHAnsi" w:hAnsiTheme="majorHAnsi" w:cstheme="majorHAnsi"/>
              <w:noProof/>
            </w:rPr>
            <w:t xml:space="preserve"> </w:t>
          </w:r>
          <w:r w:rsidR="006F35B8" w:rsidRPr="006F35B8">
            <w:rPr>
              <w:rFonts w:asciiTheme="majorHAnsi" w:hAnsiTheme="majorHAnsi" w:cstheme="majorHAnsi"/>
              <w:noProof/>
            </w:rPr>
            <w:t>(Ebay,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 xml:space="preserve">Thread: </w:t>
      </w:r>
      <w:sdt>
        <w:sdtPr>
          <w:rPr>
            <w:rFonts w:asciiTheme="majorHAnsi" w:hAnsiTheme="majorHAnsi" w:cstheme="majorHAnsi"/>
          </w:rPr>
          <w:id w:val="1014036234"/>
          <w:citation/>
        </w:sdtPr>
        <w:sdtContent>
          <w:r>
            <w:rPr>
              <w:rFonts w:asciiTheme="majorHAnsi" w:hAnsiTheme="majorHAnsi" w:cstheme="majorHAnsi"/>
            </w:rPr>
            <w:fldChar w:fldCharType="begin"/>
          </w:r>
          <w:r w:rsidR="006F35B8">
            <w:rPr>
              <w:rFonts w:asciiTheme="majorHAnsi" w:hAnsiTheme="majorHAnsi" w:cstheme="majorHAnsi"/>
            </w:rPr>
            <w:instrText xml:space="preserve">CITATION Ama20 \l 2057 </w:instrText>
          </w:r>
          <w:r>
            <w:rPr>
              <w:rFonts w:asciiTheme="majorHAnsi" w:hAnsiTheme="majorHAnsi" w:cstheme="majorHAnsi"/>
            </w:rPr>
            <w:fldChar w:fldCharType="separate"/>
          </w:r>
          <w:r w:rsidR="006F35B8" w:rsidRPr="006F35B8">
            <w:rPr>
              <w:rFonts w:asciiTheme="majorHAnsi" w:hAnsiTheme="majorHAnsi" w:cstheme="majorHAnsi"/>
              <w:noProof/>
            </w:rPr>
            <w:t>(Amazon, 2019)</w:t>
          </w:r>
          <w:r>
            <w:rPr>
              <w:rFonts w:asciiTheme="majorHAnsi" w:hAnsiTheme="majorHAnsi" w:cstheme="majorHAnsi"/>
            </w:rPr>
            <w:fldChar w:fldCharType="end"/>
          </w:r>
        </w:sdtContent>
      </w:sdt>
    </w:p>
    <w:p w:rsidR="003C7EEC" w:rsidRDefault="003C7EEC">
      <w:pPr>
        <w:rPr>
          <w:rFonts w:asciiTheme="majorHAnsi" w:hAnsiTheme="majorHAnsi" w:cstheme="majorHAnsi"/>
        </w:rPr>
      </w:pPr>
      <w:r>
        <w:rPr>
          <w:rFonts w:asciiTheme="majorHAnsi" w:hAnsiTheme="majorHAnsi" w:cstheme="majorHAnsi"/>
        </w:rPr>
        <w:t>Shipping:</w:t>
      </w:r>
      <w:sdt>
        <w:sdtPr>
          <w:rPr>
            <w:rFonts w:asciiTheme="majorHAnsi" w:hAnsiTheme="majorHAnsi" w:cstheme="majorHAnsi"/>
          </w:rPr>
          <w:id w:val="1528913944"/>
          <w:citation/>
        </w:sdtPr>
        <w:sdtContent>
          <w:r>
            <w:rPr>
              <w:rFonts w:asciiTheme="majorHAnsi" w:hAnsiTheme="majorHAnsi" w:cstheme="majorHAnsi"/>
            </w:rPr>
            <w:fldChar w:fldCharType="begin"/>
          </w:r>
          <w:r w:rsidR="006F35B8">
            <w:rPr>
              <w:rFonts w:asciiTheme="majorHAnsi" w:hAnsiTheme="majorHAnsi" w:cstheme="majorHAnsi"/>
            </w:rPr>
            <w:instrText xml:space="preserve">CITATION Roy20 \l 2057 </w:instrText>
          </w:r>
          <w:r>
            <w:rPr>
              <w:rFonts w:asciiTheme="majorHAnsi" w:hAnsiTheme="majorHAnsi" w:cstheme="majorHAnsi"/>
            </w:rPr>
            <w:fldChar w:fldCharType="separate"/>
          </w:r>
          <w:r w:rsidR="006F35B8">
            <w:rPr>
              <w:rFonts w:asciiTheme="majorHAnsi" w:hAnsiTheme="majorHAnsi" w:cstheme="majorHAnsi"/>
              <w:noProof/>
            </w:rPr>
            <w:t xml:space="preserve"> </w:t>
          </w:r>
          <w:r w:rsidR="006F35B8" w:rsidRPr="006F35B8">
            <w:rPr>
              <w:rFonts w:asciiTheme="majorHAnsi" w:hAnsiTheme="majorHAnsi" w:cstheme="majorHAnsi"/>
              <w:noProof/>
            </w:rPr>
            <w:t>(Royal Mail, 2019)</w:t>
          </w:r>
          <w:r>
            <w:rPr>
              <w:rFonts w:asciiTheme="majorHAnsi" w:hAnsiTheme="majorHAnsi" w:cstheme="majorHAnsi"/>
            </w:rPr>
            <w:fldChar w:fldCharType="end"/>
          </w:r>
        </w:sdtContent>
      </w:sdt>
    </w:p>
    <w:p w:rsidR="003C7EEC" w:rsidRDefault="003C7EEC">
      <w:pPr>
        <w:rPr>
          <w:rFonts w:asciiTheme="majorHAnsi" w:hAnsiTheme="majorHAnsi" w:cstheme="majorHAnsi"/>
        </w:rPr>
      </w:pPr>
    </w:p>
    <w:p w:rsidR="003C7EEC" w:rsidRPr="003C7EEC" w:rsidRDefault="003C7EEC" w:rsidP="003C7EEC">
      <w:pPr>
        <w:pStyle w:val="Heading2"/>
        <w:shd w:val="clear" w:color="auto" w:fill="FFFFFF"/>
        <w:spacing w:line="360" w:lineRule="atLeast"/>
        <w:textAlignment w:val="baseline"/>
        <w:rPr>
          <w:rFonts w:cstheme="majorHAnsi"/>
          <w:i/>
          <w:color w:val="auto"/>
          <w:sz w:val="24"/>
          <w:szCs w:val="24"/>
          <w:u w:val="single"/>
        </w:rPr>
      </w:pPr>
      <w:r w:rsidRPr="003C7EEC">
        <w:rPr>
          <w:rFonts w:cstheme="majorHAnsi"/>
          <w:i/>
          <w:color w:val="auto"/>
          <w:sz w:val="24"/>
          <w:szCs w:val="24"/>
          <w:u w:val="single"/>
          <w:shd w:val="clear" w:color="auto" w:fill="FFFFFF"/>
        </w:rPr>
        <w:lastRenderedPageBreak/>
        <w:t xml:space="preserve">(B) </w:t>
      </w:r>
      <w:r w:rsidRPr="003C7EEC">
        <w:rPr>
          <w:rFonts w:cstheme="majorHAnsi"/>
          <w:i/>
          <w:color w:val="auto"/>
          <w:sz w:val="24"/>
          <w:szCs w:val="24"/>
          <w:u w:val="single"/>
        </w:rPr>
        <w:t>Number of people purchasing jeans in the United Kingdom (UK) in 2017, by expenditure (in 1,000s)</w:t>
      </w:r>
    </w:p>
    <w:p w:rsidR="003C7EEC" w:rsidRPr="00E5674A" w:rsidRDefault="003C7EEC" w:rsidP="003C7EEC">
      <w:pPr>
        <w:rPr>
          <w:rFonts w:asciiTheme="majorHAnsi" w:hAnsiTheme="majorHAnsi" w:cstheme="majorHAnsi"/>
          <w:i/>
          <w:color w:val="000000"/>
          <w:sz w:val="24"/>
          <w:szCs w:val="24"/>
          <w:u w:val="single"/>
          <w:shd w:val="clear" w:color="auto" w:fill="FFFFFF"/>
        </w:rPr>
      </w:pPr>
      <w:r>
        <w:rPr>
          <w:rFonts w:asciiTheme="majorHAnsi" w:hAnsiTheme="majorHAnsi" w:cstheme="majorHAnsi"/>
          <w:i/>
          <w:noProof/>
          <w:color w:val="000000"/>
          <w:sz w:val="24"/>
          <w:szCs w:val="24"/>
          <w:u w:val="single"/>
          <w:shd w:val="clear" w:color="auto" w:fill="FFFFFF"/>
        </w:rPr>
        <w:drawing>
          <wp:inline distT="0" distB="0" distL="0" distR="0">
            <wp:extent cx="5734050" cy="3419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419475"/>
                    </a:xfrm>
                    <a:prstGeom prst="rect">
                      <a:avLst/>
                    </a:prstGeom>
                    <a:noFill/>
                    <a:ln>
                      <a:noFill/>
                    </a:ln>
                  </pic:spPr>
                </pic:pic>
              </a:graphicData>
            </a:graphic>
          </wp:inline>
        </w:drawing>
      </w:r>
    </w:p>
    <w:p w:rsidR="003C7EEC" w:rsidRPr="003C7EEC" w:rsidRDefault="003C7EEC">
      <w:pPr>
        <w:rPr>
          <w:rFonts w:asciiTheme="majorHAnsi" w:hAnsiTheme="majorHAnsi" w:cstheme="majorHAnsi"/>
          <w:b/>
        </w:rPr>
      </w:pPr>
    </w:p>
    <w:p w:rsidR="003C7EEC" w:rsidRPr="00E5674A" w:rsidRDefault="003C7EEC">
      <w:pPr>
        <w:rPr>
          <w:rFonts w:asciiTheme="majorHAnsi" w:hAnsiTheme="majorHAnsi" w:cstheme="majorHAnsi"/>
        </w:rPr>
      </w:pPr>
    </w:p>
    <w:p w:rsidR="00CE7009" w:rsidRPr="00E5674A" w:rsidRDefault="00CE7009">
      <w:pPr>
        <w:rPr>
          <w:rFonts w:asciiTheme="majorHAnsi" w:hAnsiTheme="majorHAnsi" w:cstheme="majorHAnsi"/>
        </w:rPr>
      </w:pPr>
    </w:p>
    <w:p w:rsidR="00E010CE" w:rsidRPr="00E5674A" w:rsidRDefault="00E010CE">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Pr="00E5674A" w:rsidRDefault="00CE7009">
      <w:pPr>
        <w:rPr>
          <w:rFonts w:asciiTheme="majorHAnsi" w:hAnsiTheme="majorHAnsi" w:cstheme="majorHAnsi"/>
        </w:rPr>
      </w:pPr>
    </w:p>
    <w:p w:rsidR="00CE7009" w:rsidRDefault="00CE7009"/>
    <w:p w:rsidR="00CE7009" w:rsidRDefault="00CE7009"/>
    <w:p w:rsidR="00CE7009" w:rsidRDefault="00CE7009"/>
    <w:p w:rsidR="00CE7009" w:rsidRDefault="00CE7009"/>
    <w:sectPr w:rsidR="00CE7009" w:rsidSect="00CE700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B82" w:rsidRDefault="00C75B82" w:rsidP="00CE7009">
      <w:pPr>
        <w:spacing w:after="0" w:line="240" w:lineRule="auto"/>
      </w:pPr>
      <w:r>
        <w:separator/>
      </w:r>
    </w:p>
  </w:endnote>
  <w:endnote w:type="continuationSeparator" w:id="0">
    <w:p w:rsidR="00C75B82" w:rsidRDefault="00C75B82" w:rsidP="00CE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505425"/>
      <w:docPartObj>
        <w:docPartGallery w:val="Page Numbers (Bottom of Page)"/>
        <w:docPartUnique/>
      </w:docPartObj>
    </w:sdtPr>
    <w:sdtEndPr>
      <w:rPr>
        <w:color w:val="7F7F7F" w:themeColor="background1" w:themeShade="7F"/>
        <w:spacing w:val="60"/>
      </w:rPr>
    </w:sdtEndPr>
    <w:sdtContent>
      <w:p w:rsidR="00C75B82" w:rsidRDefault="00C75B8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C75B82" w:rsidRDefault="00C75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B82" w:rsidRDefault="00C75B82" w:rsidP="00CE7009">
      <w:pPr>
        <w:spacing w:after="0" w:line="240" w:lineRule="auto"/>
      </w:pPr>
      <w:r>
        <w:separator/>
      </w:r>
    </w:p>
  </w:footnote>
  <w:footnote w:type="continuationSeparator" w:id="0">
    <w:p w:rsidR="00C75B82" w:rsidRDefault="00C75B82" w:rsidP="00CE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54B81"/>
    <w:multiLevelType w:val="hybridMultilevel"/>
    <w:tmpl w:val="CB5E60D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7F5D9B"/>
    <w:multiLevelType w:val="hybridMultilevel"/>
    <w:tmpl w:val="8A64B050"/>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009"/>
    <w:rsid w:val="000F6D92"/>
    <w:rsid w:val="00114461"/>
    <w:rsid w:val="00115F25"/>
    <w:rsid w:val="00131C8B"/>
    <w:rsid w:val="001349BF"/>
    <w:rsid w:val="00181FE5"/>
    <w:rsid w:val="0019403D"/>
    <w:rsid w:val="0019498A"/>
    <w:rsid w:val="00194E54"/>
    <w:rsid w:val="00292439"/>
    <w:rsid w:val="002E1D87"/>
    <w:rsid w:val="002E2CE4"/>
    <w:rsid w:val="00371879"/>
    <w:rsid w:val="0038258F"/>
    <w:rsid w:val="003C7EEC"/>
    <w:rsid w:val="00427E09"/>
    <w:rsid w:val="00487738"/>
    <w:rsid w:val="004C4B07"/>
    <w:rsid w:val="004F212B"/>
    <w:rsid w:val="0053408A"/>
    <w:rsid w:val="005707A9"/>
    <w:rsid w:val="00573021"/>
    <w:rsid w:val="0058146D"/>
    <w:rsid w:val="00584DF0"/>
    <w:rsid w:val="005B4C1E"/>
    <w:rsid w:val="005D15AF"/>
    <w:rsid w:val="005E077F"/>
    <w:rsid w:val="0063430B"/>
    <w:rsid w:val="006628B5"/>
    <w:rsid w:val="006F35B8"/>
    <w:rsid w:val="007A5799"/>
    <w:rsid w:val="007D4628"/>
    <w:rsid w:val="007D6D8D"/>
    <w:rsid w:val="008E37C0"/>
    <w:rsid w:val="009173C7"/>
    <w:rsid w:val="00A31322"/>
    <w:rsid w:val="00C25418"/>
    <w:rsid w:val="00C46EA2"/>
    <w:rsid w:val="00C755E3"/>
    <w:rsid w:val="00C75B82"/>
    <w:rsid w:val="00CA3D39"/>
    <w:rsid w:val="00CE7009"/>
    <w:rsid w:val="00D1189E"/>
    <w:rsid w:val="00D24102"/>
    <w:rsid w:val="00E010CE"/>
    <w:rsid w:val="00E02DDD"/>
    <w:rsid w:val="00E17E3B"/>
    <w:rsid w:val="00E31C75"/>
    <w:rsid w:val="00E5674A"/>
    <w:rsid w:val="00F10DA0"/>
    <w:rsid w:val="00F46B75"/>
    <w:rsid w:val="00F758C1"/>
    <w:rsid w:val="00FC3D77"/>
    <w:rsid w:val="00FF1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E19FF0"/>
  <w15:chartTrackingRefBased/>
  <w15:docId w15:val="{467CC9A6-4611-4203-AF93-05CC504DF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0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C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0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7009"/>
    <w:rPr>
      <w:rFonts w:eastAsiaTheme="minorEastAsia"/>
      <w:lang w:val="en-US"/>
    </w:rPr>
  </w:style>
  <w:style w:type="paragraph" w:styleId="Header">
    <w:name w:val="header"/>
    <w:basedOn w:val="Normal"/>
    <w:link w:val="HeaderChar"/>
    <w:uiPriority w:val="99"/>
    <w:unhideWhenUsed/>
    <w:rsid w:val="00CE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009"/>
  </w:style>
  <w:style w:type="paragraph" w:styleId="Footer">
    <w:name w:val="footer"/>
    <w:basedOn w:val="Normal"/>
    <w:link w:val="FooterChar"/>
    <w:uiPriority w:val="99"/>
    <w:unhideWhenUsed/>
    <w:rsid w:val="00CE7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009"/>
  </w:style>
  <w:style w:type="character" w:customStyle="1" w:styleId="Heading1Char">
    <w:name w:val="Heading 1 Char"/>
    <w:basedOn w:val="DefaultParagraphFont"/>
    <w:link w:val="Heading1"/>
    <w:uiPriority w:val="9"/>
    <w:rsid w:val="00CE70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009"/>
    <w:pPr>
      <w:outlineLvl w:val="9"/>
    </w:pPr>
    <w:rPr>
      <w:lang w:val="en-US"/>
    </w:rPr>
  </w:style>
  <w:style w:type="paragraph" w:styleId="TOC2">
    <w:name w:val="toc 2"/>
    <w:basedOn w:val="Normal"/>
    <w:next w:val="Normal"/>
    <w:autoRedefine/>
    <w:uiPriority w:val="39"/>
    <w:unhideWhenUsed/>
    <w:rsid w:val="00FC3D7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C3D77"/>
    <w:pPr>
      <w:spacing w:after="100"/>
    </w:pPr>
    <w:rPr>
      <w:rFonts w:eastAsiaTheme="minorEastAsia" w:cs="Times New Roman"/>
      <w:lang w:val="en-US"/>
    </w:rPr>
  </w:style>
  <w:style w:type="paragraph" w:styleId="TOC3">
    <w:name w:val="toc 3"/>
    <w:basedOn w:val="Normal"/>
    <w:next w:val="Normal"/>
    <w:autoRedefine/>
    <w:uiPriority w:val="39"/>
    <w:unhideWhenUsed/>
    <w:rsid w:val="00FC3D77"/>
    <w:pPr>
      <w:spacing w:after="100"/>
      <w:ind w:left="440"/>
    </w:pPr>
    <w:rPr>
      <w:rFonts w:eastAsiaTheme="minorEastAsia" w:cs="Times New Roman"/>
      <w:lang w:val="en-US"/>
    </w:rPr>
  </w:style>
  <w:style w:type="paragraph" w:styleId="ListParagraph">
    <w:name w:val="List Paragraph"/>
    <w:basedOn w:val="Normal"/>
    <w:uiPriority w:val="34"/>
    <w:qFormat/>
    <w:rsid w:val="0063430B"/>
    <w:pPr>
      <w:ind w:left="720"/>
      <w:contextualSpacing/>
    </w:pPr>
  </w:style>
  <w:style w:type="paragraph" w:styleId="Bibliography">
    <w:name w:val="Bibliography"/>
    <w:basedOn w:val="Normal"/>
    <w:next w:val="Normal"/>
    <w:uiPriority w:val="37"/>
    <w:unhideWhenUsed/>
    <w:rsid w:val="00114461"/>
  </w:style>
  <w:style w:type="paragraph" w:styleId="NormalWeb">
    <w:name w:val="Normal (Web)"/>
    <w:basedOn w:val="Normal"/>
    <w:uiPriority w:val="99"/>
    <w:semiHidden/>
    <w:unhideWhenUsed/>
    <w:rsid w:val="00E010C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E0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1C7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3524">
      <w:bodyDiv w:val="1"/>
      <w:marLeft w:val="0"/>
      <w:marRight w:val="0"/>
      <w:marTop w:val="0"/>
      <w:marBottom w:val="0"/>
      <w:divBdr>
        <w:top w:val="none" w:sz="0" w:space="0" w:color="auto"/>
        <w:left w:val="none" w:sz="0" w:space="0" w:color="auto"/>
        <w:bottom w:val="none" w:sz="0" w:space="0" w:color="auto"/>
        <w:right w:val="none" w:sz="0" w:space="0" w:color="auto"/>
      </w:divBdr>
    </w:div>
    <w:div w:id="44379945">
      <w:bodyDiv w:val="1"/>
      <w:marLeft w:val="0"/>
      <w:marRight w:val="0"/>
      <w:marTop w:val="0"/>
      <w:marBottom w:val="0"/>
      <w:divBdr>
        <w:top w:val="none" w:sz="0" w:space="0" w:color="auto"/>
        <w:left w:val="none" w:sz="0" w:space="0" w:color="auto"/>
        <w:bottom w:val="none" w:sz="0" w:space="0" w:color="auto"/>
        <w:right w:val="none" w:sz="0" w:space="0" w:color="auto"/>
      </w:divBdr>
    </w:div>
    <w:div w:id="108667234">
      <w:bodyDiv w:val="1"/>
      <w:marLeft w:val="0"/>
      <w:marRight w:val="0"/>
      <w:marTop w:val="0"/>
      <w:marBottom w:val="0"/>
      <w:divBdr>
        <w:top w:val="none" w:sz="0" w:space="0" w:color="auto"/>
        <w:left w:val="none" w:sz="0" w:space="0" w:color="auto"/>
        <w:bottom w:val="none" w:sz="0" w:space="0" w:color="auto"/>
        <w:right w:val="none" w:sz="0" w:space="0" w:color="auto"/>
      </w:divBdr>
    </w:div>
    <w:div w:id="116145614">
      <w:bodyDiv w:val="1"/>
      <w:marLeft w:val="0"/>
      <w:marRight w:val="0"/>
      <w:marTop w:val="0"/>
      <w:marBottom w:val="0"/>
      <w:divBdr>
        <w:top w:val="none" w:sz="0" w:space="0" w:color="auto"/>
        <w:left w:val="none" w:sz="0" w:space="0" w:color="auto"/>
        <w:bottom w:val="none" w:sz="0" w:space="0" w:color="auto"/>
        <w:right w:val="none" w:sz="0" w:space="0" w:color="auto"/>
      </w:divBdr>
    </w:div>
    <w:div w:id="143859920">
      <w:bodyDiv w:val="1"/>
      <w:marLeft w:val="0"/>
      <w:marRight w:val="0"/>
      <w:marTop w:val="0"/>
      <w:marBottom w:val="0"/>
      <w:divBdr>
        <w:top w:val="none" w:sz="0" w:space="0" w:color="auto"/>
        <w:left w:val="none" w:sz="0" w:space="0" w:color="auto"/>
        <w:bottom w:val="none" w:sz="0" w:space="0" w:color="auto"/>
        <w:right w:val="none" w:sz="0" w:space="0" w:color="auto"/>
      </w:divBdr>
    </w:div>
    <w:div w:id="168066315">
      <w:bodyDiv w:val="1"/>
      <w:marLeft w:val="0"/>
      <w:marRight w:val="0"/>
      <w:marTop w:val="0"/>
      <w:marBottom w:val="0"/>
      <w:divBdr>
        <w:top w:val="none" w:sz="0" w:space="0" w:color="auto"/>
        <w:left w:val="none" w:sz="0" w:space="0" w:color="auto"/>
        <w:bottom w:val="none" w:sz="0" w:space="0" w:color="auto"/>
        <w:right w:val="none" w:sz="0" w:space="0" w:color="auto"/>
      </w:divBdr>
    </w:div>
    <w:div w:id="170528249">
      <w:bodyDiv w:val="1"/>
      <w:marLeft w:val="0"/>
      <w:marRight w:val="0"/>
      <w:marTop w:val="0"/>
      <w:marBottom w:val="0"/>
      <w:divBdr>
        <w:top w:val="none" w:sz="0" w:space="0" w:color="auto"/>
        <w:left w:val="none" w:sz="0" w:space="0" w:color="auto"/>
        <w:bottom w:val="none" w:sz="0" w:space="0" w:color="auto"/>
        <w:right w:val="none" w:sz="0" w:space="0" w:color="auto"/>
      </w:divBdr>
    </w:div>
    <w:div w:id="178593645">
      <w:bodyDiv w:val="1"/>
      <w:marLeft w:val="0"/>
      <w:marRight w:val="0"/>
      <w:marTop w:val="0"/>
      <w:marBottom w:val="0"/>
      <w:divBdr>
        <w:top w:val="none" w:sz="0" w:space="0" w:color="auto"/>
        <w:left w:val="none" w:sz="0" w:space="0" w:color="auto"/>
        <w:bottom w:val="none" w:sz="0" w:space="0" w:color="auto"/>
        <w:right w:val="none" w:sz="0" w:space="0" w:color="auto"/>
      </w:divBdr>
    </w:div>
    <w:div w:id="205139713">
      <w:bodyDiv w:val="1"/>
      <w:marLeft w:val="0"/>
      <w:marRight w:val="0"/>
      <w:marTop w:val="0"/>
      <w:marBottom w:val="0"/>
      <w:divBdr>
        <w:top w:val="none" w:sz="0" w:space="0" w:color="auto"/>
        <w:left w:val="none" w:sz="0" w:space="0" w:color="auto"/>
        <w:bottom w:val="none" w:sz="0" w:space="0" w:color="auto"/>
        <w:right w:val="none" w:sz="0" w:space="0" w:color="auto"/>
      </w:divBdr>
    </w:div>
    <w:div w:id="230383672">
      <w:bodyDiv w:val="1"/>
      <w:marLeft w:val="0"/>
      <w:marRight w:val="0"/>
      <w:marTop w:val="0"/>
      <w:marBottom w:val="0"/>
      <w:divBdr>
        <w:top w:val="none" w:sz="0" w:space="0" w:color="auto"/>
        <w:left w:val="none" w:sz="0" w:space="0" w:color="auto"/>
        <w:bottom w:val="none" w:sz="0" w:space="0" w:color="auto"/>
        <w:right w:val="none" w:sz="0" w:space="0" w:color="auto"/>
      </w:divBdr>
    </w:div>
    <w:div w:id="234705644">
      <w:bodyDiv w:val="1"/>
      <w:marLeft w:val="0"/>
      <w:marRight w:val="0"/>
      <w:marTop w:val="0"/>
      <w:marBottom w:val="0"/>
      <w:divBdr>
        <w:top w:val="none" w:sz="0" w:space="0" w:color="auto"/>
        <w:left w:val="none" w:sz="0" w:space="0" w:color="auto"/>
        <w:bottom w:val="none" w:sz="0" w:space="0" w:color="auto"/>
        <w:right w:val="none" w:sz="0" w:space="0" w:color="auto"/>
      </w:divBdr>
    </w:div>
    <w:div w:id="246888247">
      <w:bodyDiv w:val="1"/>
      <w:marLeft w:val="0"/>
      <w:marRight w:val="0"/>
      <w:marTop w:val="0"/>
      <w:marBottom w:val="0"/>
      <w:divBdr>
        <w:top w:val="none" w:sz="0" w:space="0" w:color="auto"/>
        <w:left w:val="none" w:sz="0" w:space="0" w:color="auto"/>
        <w:bottom w:val="none" w:sz="0" w:space="0" w:color="auto"/>
        <w:right w:val="none" w:sz="0" w:space="0" w:color="auto"/>
      </w:divBdr>
    </w:div>
    <w:div w:id="274292570">
      <w:bodyDiv w:val="1"/>
      <w:marLeft w:val="0"/>
      <w:marRight w:val="0"/>
      <w:marTop w:val="0"/>
      <w:marBottom w:val="0"/>
      <w:divBdr>
        <w:top w:val="none" w:sz="0" w:space="0" w:color="auto"/>
        <w:left w:val="none" w:sz="0" w:space="0" w:color="auto"/>
        <w:bottom w:val="none" w:sz="0" w:space="0" w:color="auto"/>
        <w:right w:val="none" w:sz="0" w:space="0" w:color="auto"/>
      </w:divBdr>
    </w:div>
    <w:div w:id="283272670">
      <w:bodyDiv w:val="1"/>
      <w:marLeft w:val="0"/>
      <w:marRight w:val="0"/>
      <w:marTop w:val="0"/>
      <w:marBottom w:val="0"/>
      <w:divBdr>
        <w:top w:val="none" w:sz="0" w:space="0" w:color="auto"/>
        <w:left w:val="none" w:sz="0" w:space="0" w:color="auto"/>
        <w:bottom w:val="none" w:sz="0" w:space="0" w:color="auto"/>
        <w:right w:val="none" w:sz="0" w:space="0" w:color="auto"/>
      </w:divBdr>
    </w:div>
    <w:div w:id="285047853">
      <w:bodyDiv w:val="1"/>
      <w:marLeft w:val="0"/>
      <w:marRight w:val="0"/>
      <w:marTop w:val="0"/>
      <w:marBottom w:val="0"/>
      <w:divBdr>
        <w:top w:val="none" w:sz="0" w:space="0" w:color="auto"/>
        <w:left w:val="none" w:sz="0" w:space="0" w:color="auto"/>
        <w:bottom w:val="none" w:sz="0" w:space="0" w:color="auto"/>
        <w:right w:val="none" w:sz="0" w:space="0" w:color="auto"/>
      </w:divBdr>
    </w:div>
    <w:div w:id="286397129">
      <w:bodyDiv w:val="1"/>
      <w:marLeft w:val="0"/>
      <w:marRight w:val="0"/>
      <w:marTop w:val="0"/>
      <w:marBottom w:val="0"/>
      <w:divBdr>
        <w:top w:val="none" w:sz="0" w:space="0" w:color="auto"/>
        <w:left w:val="none" w:sz="0" w:space="0" w:color="auto"/>
        <w:bottom w:val="none" w:sz="0" w:space="0" w:color="auto"/>
        <w:right w:val="none" w:sz="0" w:space="0" w:color="auto"/>
      </w:divBdr>
    </w:div>
    <w:div w:id="288780781">
      <w:bodyDiv w:val="1"/>
      <w:marLeft w:val="0"/>
      <w:marRight w:val="0"/>
      <w:marTop w:val="0"/>
      <w:marBottom w:val="0"/>
      <w:divBdr>
        <w:top w:val="none" w:sz="0" w:space="0" w:color="auto"/>
        <w:left w:val="none" w:sz="0" w:space="0" w:color="auto"/>
        <w:bottom w:val="none" w:sz="0" w:space="0" w:color="auto"/>
        <w:right w:val="none" w:sz="0" w:space="0" w:color="auto"/>
      </w:divBdr>
    </w:div>
    <w:div w:id="313265245">
      <w:bodyDiv w:val="1"/>
      <w:marLeft w:val="0"/>
      <w:marRight w:val="0"/>
      <w:marTop w:val="0"/>
      <w:marBottom w:val="0"/>
      <w:divBdr>
        <w:top w:val="none" w:sz="0" w:space="0" w:color="auto"/>
        <w:left w:val="none" w:sz="0" w:space="0" w:color="auto"/>
        <w:bottom w:val="none" w:sz="0" w:space="0" w:color="auto"/>
        <w:right w:val="none" w:sz="0" w:space="0" w:color="auto"/>
      </w:divBdr>
    </w:div>
    <w:div w:id="318579654">
      <w:bodyDiv w:val="1"/>
      <w:marLeft w:val="0"/>
      <w:marRight w:val="0"/>
      <w:marTop w:val="0"/>
      <w:marBottom w:val="0"/>
      <w:divBdr>
        <w:top w:val="none" w:sz="0" w:space="0" w:color="auto"/>
        <w:left w:val="none" w:sz="0" w:space="0" w:color="auto"/>
        <w:bottom w:val="none" w:sz="0" w:space="0" w:color="auto"/>
        <w:right w:val="none" w:sz="0" w:space="0" w:color="auto"/>
      </w:divBdr>
    </w:div>
    <w:div w:id="323047051">
      <w:bodyDiv w:val="1"/>
      <w:marLeft w:val="0"/>
      <w:marRight w:val="0"/>
      <w:marTop w:val="0"/>
      <w:marBottom w:val="0"/>
      <w:divBdr>
        <w:top w:val="none" w:sz="0" w:space="0" w:color="auto"/>
        <w:left w:val="none" w:sz="0" w:space="0" w:color="auto"/>
        <w:bottom w:val="none" w:sz="0" w:space="0" w:color="auto"/>
        <w:right w:val="none" w:sz="0" w:space="0" w:color="auto"/>
      </w:divBdr>
    </w:div>
    <w:div w:id="327638214">
      <w:bodyDiv w:val="1"/>
      <w:marLeft w:val="0"/>
      <w:marRight w:val="0"/>
      <w:marTop w:val="0"/>
      <w:marBottom w:val="0"/>
      <w:divBdr>
        <w:top w:val="none" w:sz="0" w:space="0" w:color="auto"/>
        <w:left w:val="none" w:sz="0" w:space="0" w:color="auto"/>
        <w:bottom w:val="none" w:sz="0" w:space="0" w:color="auto"/>
        <w:right w:val="none" w:sz="0" w:space="0" w:color="auto"/>
      </w:divBdr>
    </w:div>
    <w:div w:id="329799957">
      <w:bodyDiv w:val="1"/>
      <w:marLeft w:val="0"/>
      <w:marRight w:val="0"/>
      <w:marTop w:val="0"/>
      <w:marBottom w:val="0"/>
      <w:divBdr>
        <w:top w:val="none" w:sz="0" w:space="0" w:color="auto"/>
        <w:left w:val="none" w:sz="0" w:space="0" w:color="auto"/>
        <w:bottom w:val="none" w:sz="0" w:space="0" w:color="auto"/>
        <w:right w:val="none" w:sz="0" w:space="0" w:color="auto"/>
      </w:divBdr>
    </w:div>
    <w:div w:id="330765394">
      <w:bodyDiv w:val="1"/>
      <w:marLeft w:val="0"/>
      <w:marRight w:val="0"/>
      <w:marTop w:val="0"/>
      <w:marBottom w:val="0"/>
      <w:divBdr>
        <w:top w:val="none" w:sz="0" w:space="0" w:color="auto"/>
        <w:left w:val="none" w:sz="0" w:space="0" w:color="auto"/>
        <w:bottom w:val="none" w:sz="0" w:space="0" w:color="auto"/>
        <w:right w:val="none" w:sz="0" w:space="0" w:color="auto"/>
      </w:divBdr>
    </w:div>
    <w:div w:id="338119300">
      <w:bodyDiv w:val="1"/>
      <w:marLeft w:val="0"/>
      <w:marRight w:val="0"/>
      <w:marTop w:val="0"/>
      <w:marBottom w:val="0"/>
      <w:divBdr>
        <w:top w:val="none" w:sz="0" w:space="0" w:color="auto"/>
        <w:left w:val="none" w:sz="0" w:space="0" w:color="auto"/>
        <w:bottom w:val="none" w:sz="0" w:space="0" w:color="auto"/>
        <w:right w:val="none" w:sz="0" w:space="0" w:color="auto"/>
      </w:divBdr>
    </w:div>
    <w:div w:id="350492439">
      <w:bodyDiv w:val="1"/>
      <w:marLeft w:val="0"/>
      <w:marRight w:val="0"/>
      <w:marTop w:val="0"/>
      <w:marBottom w:val="0"/>
      <w:divBdr>
        <w:top w:val="none" w:sz="0" w:space="0" w:color="auto"/>
        <w:left w:val="none" w:sz="0" w:space="0" w:color="auto"/>
        <w:bottom w:val="none" w:sz="0" w:space="0" w:color="auto"/>
        <w:right w:val="none" w:sz="0" w:space="0" w:color="auto"/>
      </w:divBdr>
    </w:div>
    <w:div w:id="354306012">
      <w:bodyDiv w:val="1"/>
      <w:marLeft w:val="0"/>
      <w:marRight w:val="0"/>
      <w:marTop w:val="0"/>
      <w:marBottom w:val="0"/>
      <w:divBdr>
        <w:top w:val="none" w:sz="0" w:space="0" w:color="auto"/>
        <w:left w:val="none" w:sz="0" w:space="0" w:color="auto"/>
        <w:bottom w:val="none" w:sz="0" w:space="0" w:color="auto"/>
        <w:right w:val="none" w:sz="0" w:space="0" w:color="auto"/>
      </w:divBdr>
    </w:div>
    <w:div w:id="366640795">
      <w:bodyDiv w:val="1"/>
      <w:marLeft w:val="0"/>
      <w:marRight w:val="0"/>
      <w:marTop w:val="0"/>
      <w:marBottom w:val="0"/>
      <w:divBdr>
        <w:top w:val="none" w:sz="0" w:space="0" w:color="auto"/>
        <w:left w:val="none" w:sz="0" w:space="0" w:color="auto"/>
        <w:bottom w:val="none" w:sz="0" w:space="0" w:color="auto"/>
        <w:right w:val="none" w:sz="0" w:space="0" w:color="auto"/>
      </w:divBdr>
    </w:div>
    <w:div w:id="382825796">
      <w:bodyDiv w:val="1"/>
      <w:marLeft w:val="0"/>
      <w:marRight w:val="0"/>
      <w:marTop w:val="0"/>
      <w:marBottom w:val="0"/>
      <w:divBdr>
        <w:top w:val="none" w:sz="0" w:space="0" w:color="auto"/>
        <w:left w:val="none" w:sz="0" w:space="0" w:color="auto"/>
        <w:bottom w:val="none" w:sz="0" w:space="0" w:color="auto"/>
        <w:right w:val="none" w:sz="0" w:space="0" w:color="auto"/>
      </w:divBdr>
    </w:div>
    <w:div w:id="387610429">
      <w:bodyDiv w:val="1"/>
      <w:marLeft w:val="0"/>
      <w:marRight w:val="0"/>
      <w:marTop w:val="0"/>
      <w:marBottom w:val="0"/>
      <w:divBdr>
        <w:top w:val="none" w:sz="0" w:space="0" w:color="auto"/>
        <w:left w:val="none" w:sz="0" w:space="0" w:color="auto"/>
        <w:bottom w:val="none" w:sz="0" w:space="0" w:color="auto"/>
        <w:right w:val="none" w:sz="0" w:space="0" w:color="auto"/>
      </w:divBdr>
    </w:div>
    <w:div w:id="437872658">
      <w:bodyDiv w:val="1"/>
      <w:marLeft w:val="0"/>
      <w:marRight w:val="0"/>
      <w:marTop w:val="0"/>
      <w:marBottom w:val="0"/>
      <w:divBdr>
        <w:top w:val="none" w:sz="0" w:space="0" w:color="auto"/>
        <w:left w:val="none" w:sz="0" w:space="0" w:color="auto"/>
        <w:bottom w:val="none" w:sz="0" w:space="0" w:color="auto"/>
        <w:right w:val="none" w:sz="0" w:space="0" w:color="auto"/>
      </w:divBdr>
    </w:div>
    <w:div w:id="457842636">
      <w:bodyDiv w:val="1"/>
      <w:marLeft w:val="0"/>
      <w:marRight w:val="0"/>
      <w:marTop w:val="0"/>
      <w:marBottom w:val="0"/>
      <w:divBdr>
        <w:top w:val="none" w:sz="0" w:space="0" w:color="auto"/>
        <w:left w:val="none" w:sz="0" w:space="0" w:color="auto"/>
        <w:bottom w:val="none" w:sz="0" w:space="0" w:color="auto"/>
        <w:right w:val="none" w:sz="0" w:space="0" w:color="auto"/>
      </w:divBdr>
    </w:div>
    <w:div w:id="475146074">
      <w:bodyDiv w:val="1"/>
      <w:marLeft w:val="0"/>
      <w:marRight w:val="0"/>
      <w:marTop w:val="0"/>
      <w:marBottom w:val="0"/>
      <w:divBdr>
        <w:top w:val="none" w:sz="0" w:space="0" w:color="auto"/>
        <w:left w:val="none" w:sz="0" w:space="0" w:color="auto"/>
        <w:bottom w:val="none" w:sz="0" w:space="0" w:color="auto"/>
        <w:right w:val="none" w:sz="0" w:space="0" w:color="auto"/>
      </w:divBdr>
    </w:div>
    <w:div w:id="493305975">
      <w:bodyDiv w:val="1"/>
      <w:marLeft w:val="0"/>
      <w:marRight w:val="0"/>
      <w:marTop w:val="0"/>
      <w:marBottom w:val="0"/>
      <w:divBdr>
        <w:top w:val="none" w:sz="0" w:space="0" w:color="auto"/>
        <w:left w:val="none" w:sz="0" w:space="0" w:color="auto"/>
        <w:bottom w:val="none" w:sz="0" w:space="0" w:color="auto"/>
        <w:right w:val="none" w:sz="0" w:space="0" w:color="auto"/>
      </w:divBdr>
    </w:div>
    <w:div w:id="496116793">
      <w:bodyDiv w:val="1"/>
      <w:marLeft w:val="0"/>
      <w:marRight w:val="0"/>
      <w:marTop w:val="0"/>
      <w:marBottom w:val="0"/>
      <w:divBdr>
        <w:top w:val="none" w:sz="0" w:space="0" w:color="auto"/>
        <w:left w:val="none" w:sz="0" w:space="0" w:color="auto"/>
        <w:bottom w:val="none" w:sz="0" w:space="0" w:color="auto"/>
        <w:right w:val="none" w:sz="0" w:space="0" w:color="auto"/>
      </w:divBdr>
    </w:div>
    <w:div w:id="506099784">
      <w:bodyDiv w:val="1"/>
      <w:marLeft w:val="0"/>
      <w:marRight w:val="0"/>
      <w:marTop w:val="0"/>
      <w:marBottom w:val="0"/>
      <w:divBdr>
        <w:top w:val="none" w:sz="0" w:space="0" w:color="auto"/>
        <w:left w:val="none" w:sz="0" w:space="0" w:color="auto"/>
        <w:bottom w:val="none" w:sz="0" w:space="0" w:color="auto"/>
        <w:right w:val="none" w:sz="0" w:space="0" w:color="auto"/>
      </w:divBdr>
    </w:div>
    <w:div w:id="525943825">
      <w:bodyDiv w:val="1"/>
      <w:marLeft w:val="0"/>
      <w:marRight w:val="0"/>
      <w:marTop w:val="0"/>
      <w:marBottom w:val="0"/>
      <w:divBdr>
        <w:top w:val="none" w:sz="0" w:space="0" w:color="auto"/>
        <w:left w:val="none" w:sz="0" w:space="0" w:color="auto"/>
        <w:bottom w:val="none" w:sz="0" w:space="0" w:color="auto"/>
        <w:right w:val="none" w:sz="0" w:space="0" w:color="auto"/>
      </w:divBdr>
    </w:div>
    <w:div w:id="547452625">
      <w:bodyDiv w:val="1"/>
      <w:marLeft w:val="0"/>
      <w:marRight w:val="0"/>
      <w:marTop w:val="0"/>
      <w:marBottom w:val="0"/>
      <w:divBdr>
        <w:top w:val="none" w:sz="0" w:space="0" w:color="auto"/>
        <w:left w:val="none" w:sz="0" w:space="0" w:color="auto"/>
        <w:bottom w:val="none" w:sz="0" w:space="0" w:color="auto"/>
        <w:right w:val="none" w:sz="0" w:space="0" w:color="auto"/>
      </w:divBdr>
    </w:div>
    <w:div w:id="571551346">
      <w:bodyDiv w:val="1"/>
      <w:marLeft w:val="0"/>
      <w:marRight w:val="0"/>
      <w:marTop w:val="0"/>
      <w:marBottom w:val="0"/>
      <w:divBdr>
        <w:top w:val="none" w:sz="0" w:space="0" w:color="auto"/>
        <w:left w:val="none" w:sz="0" w:space="0" w:color="auto"/>
        <w:bottom w:val="none" w:sz="0" w:space="0" w:color="auto"/>
        <w:right w:val="none" w:sz="0" w:space="0" w:color="auto"/>
      </w:divBdr>
    </w:div>
    <w:div w:id="576017168">
      <w:bodyDiv w:val="1"/>
      <w:marLeft w:val="0"/>
      <w:marRight w:val="0"/>
      <w:marTop w:val="0"/>
      <w:marBottom w:val="0"/>
      <w:divBdr>
        <w:top w:val="none" w:sz="0" w:space="0" w:color="auto"/>
        <w:left w:val="none" w:sz="0" w:space="0" w:color="auto"/>
        <w:bottom w:val="none" w:sz="0" w:space="0" w:color="auto"/>
        <w:right w:val="none" w:sz="0" w:space="0" w:color="auto"/>
      </w:divBdr>
    </w:div>
    <w:div w:id="588973306">
      <w:bodyDiv w:val="1"/>
      <w:marLeft w:val="0"/>
      <w:marRight w:val="0"/>
      <w:marTop w:val="0"/>
      <w:marBottom w:val="0"/>
      <w:divBdr>
        <w:top w:val="none" w:sz="0" w:space="0" w:color="auto"/>
        <w:left w:val="none" w:sz="0" w:space="0" w:color="auto"/>
        <w:bottom w:val="none" w:sz="0" w:space="0" w:color="auto"/>
        <w:right w:val="none" w:sz="0" w:space="0" w:color="auto"/>
      </w:divBdr>
    </w:div>
    <w:div w:id="655963144">
      <w:bodyDiv w:val="1"/>
      <w:marLeft w:val="0"/>
      <w:marRight w:val="0"/>
      <w:marTop w:val="0"/>
      <w:marBottom w:val="0"/>
      <w:divBdr>
        <w:top w:val="none" w:sz="0" w:space="0" w:color="auto"/>
        <w:left w:val="none" w:sz="0" w:space="0" w:color="auto"/>
        <w:bottom w:val="none" w:sz="0" w:space="0" w:color="auto"/>
        <w:right w:val="none" w:sz="0" w:space="0" w:color="auto"/>
      </w:divBdr>
    </w:div>
    <w:div w:id="656617522">
      <w:bodyDiv w:val="1"/>
      <w:marLeft w:val="0"/>
      <w:marRight w:val="0"/>
      <w:marTop w:val="0"/>
      <w:marBottom w:val="0"/>
      <w:divBdr>
        <w:top w:val="none" w:sz="0" w:space="0" w:color="auto"/>
        <w:left w:val="none" w:sz="0" w:space="0" w:color="auto"/>
        <w:bottom w:val="none" w:sz="0" w:space="0" w:color="auto"/>
        <w:right w:val="none" w:sz="0" w:space="0" w:color="auto"/>
      </w:divBdr>
    </w:div>
    <w:div w:id="659164281">
      <w:bodyDiv w:val="1"/>
      <w:marLeft w:val="0"/>
      <w:marRight w:val="0"/>
      <w:marTop w:val="0"/>
      <w:marBottom w:val="0"/>
      <w:divBdr>
        <w:top w:val="none" w:sz="0" w:space="0" w:color="auto"/>
        <w:left w:val="none" w:sz="0" w:space="0" w:color="auto"/>
        <w:bottom w:val="none" w:sz="0" w:space="0" w:color="auto"/>
        <w:right w:val="none" w:sz="0" w:space="0" w:color="auto"/>
      </w:divBdr>
    </w:div>
    <w:div w:id="678194265">
      <w:bodyDiv w:val="1"/>
      <w:marLeft w:val="0"/>
      <w:marRight w:val="0"/>
      <w:marTop w:val="0"/>
      <w:marBottom w:val="0"/>
      <w:divBdr>
        <w:top w:val="none" w:sz="0" w:space="0" w:color="auto"/>
        <w:left w:val="none" w:sz="0" w:space="0" w:color="auto"/>
        <w:bottom w:val="none" w:sz="0" w:space="0" w:color="auto"/>
        <w:right w:val="none" w:sz="0" w:space="0" w:color="auto"/>
      </w:divBdr>
    </w:div>
    <w:div w:id="726220194">
      <w:bodyDiv w:val="1"/>
      <w:marLeft w:val="0"/>
      <w:marRight w:val="0"/>
      <w:marTop w:val="0"/>
      <w:marBottom w:val="0"/>
      <w:divBdr>
        <w:top w:val="none" w:sz="0" w:space="0" w:color="auto"/>
        <w:left w:val="none" w:sz="0" w:space="0" w:color="auto"/>
        <w:bottom w:val="none" w:sz="0" w:space="0" w:color="auto"/>
        <w:right w:val="none" w:sz="0" w:space="0" w:color="auto"/>
      </w:divBdr>
    </w:div>
    <w:div w:id="742340513">
      <w:bodyDiv w:val="1"/>
      <w:marLeft w:val="0"/>
      <w:marRight w:val="0"/>
      <w:marTop w:val="0"/>
      <w:marBottom w:val="0"/>
      <w:divBdr>
        <w:top w:val="none" w:sz="0" w:space="0" w:color="auto"/>
        <w:left w:val="none" w:sz="0" w:space="0" w:color="auto"/>
        <w:bottom w:val="none" w:sz="0" w:space="0" w:color="auto"/>
        <w:right w:val="none" w:sz="0" w:space="0" w:color="auto"/>
      </w:divBdr>
    </w:div>
    <w:div w:id="791289516">
      <w:bodyDiv w:val="1"/>
      <w:marLeft w:val="0"/>
      <w:marRight w:val="0"/>
      <w:marTop w:val="0"/>
      <w:marBottom w:val="0"/>
      <w:divBdr>
        <w:top w:val="none" w:sz="0" w:space="0" w:color="auto"/>
        <w:left w:val="none" w:sz="0" w:space="0" w:color="auto"/>
        <w:bottom w:val="none" w:sz="0" w:space="0" w:color="auto"/>
        <w:right w:val="none" w:sz="0" w:space="0" w:color="auto"/>
      </w:divBdr>
    </w:div>
    <w:div w:id="799952873">
      <w:bodyDiv w:val="1"/>
      <w:marLeft w:val="0"/>
      <w:marRight w:val="0"/>
      <w:marTop w:val="0"/>
      <w:marBottom w:val="0"/>
      <w:divBdr>
        <w:top w:val="none" w:sz="0" w:space="0" w:color="auto"/>
        <w:left w:val="none" w:sz="0" w:space="0" w:color="auto"/>
        <w:bottom w:val="none" w:sz="0" w:space="0" w:color="auto"/>
        <w:right w:val="none" w:sz="0" w:space="0" w:color="auto"/>
      </w:divBdr>
    </w:div>
    <w:div w:id="811750509">
      <w:bodyDiv w:val="1"/>
      <w:marLeft w:val="0"/>
      <w:marRight w:val="0"/>
      <w:marTop w:val="0"/>
      <w:marBottom w:val="0"/>
      <w:divBdr>
        <w:top w:val="none" w:sz="0" w:space="0" w:color="auto"/>
        <w:left w:val="none" w:sz="0" w:space="0" w:color="auto"/>
        <w:bottom w:val="none" w:sz="0" w:space="0" w:color="auto"/>
        <w:right w:val="none" w:sz="0" w:space="0" w:color="auto"/>
      </w:divBdr>
    </w:div>
    <w:div w:id="820006041">
      <w:bodyDiv w:val="1"/>
      <w:marLeft w:val="0"/>
      <w:marRight w:val="0"/>
      <w:marTop w:val="0"/>
      <w:marBottom w:val="0"/>
      <w:divBdr>
        <w:top w:val="none" w:sz="0" w:space="0" w:color="auto"/>
        <w:left w:val="none" w:sz="0" w:space="0" w:color="auto"/>
        <w:bottom w:val="none" w:sz="0" w:space="0" w:color="auto"/>
        <w:right w:val="none" w:sz="0" w:space="0" w:color="auto"/>
      </w:divBdr>
    </w:div>
    <w:div w:id="839274505">
      <w:bodyDiv w:val="1"/>
      <w:marLeft w:val="0"/>
      <w:marRight w:val="0"/>
      <w:marTop w:val="0"/>
      <w:marBottom w:val="0"/>
      <w:divBdr>
        <w:top w:val="none" w:sz="0" w:space="0" w:color="auto"/>
        <w:left w:val="none" w:sz="0" w:space="0" w:color="auto"/>
        <w:bottom w:val="none" w:sz="0" w:space="0" w:color="auto"/>
        <w:right w:val="none" w:sz="0" w:space="0" w:color="auto"/>
      </w:divBdr>
    </w:div>
    <w:div w:id="844134099">
      <w:bodyDiv w:val="1"/>
      <w:marLeft w:val="0"/>
      <w:marRight w:val="0"/>
      <w:marTop w:val="0"/>
      <w:marBottom w:val="0"/>
      <w:divBdr>
        <w:top w:val="none" w:sz="0" w:space="0" w:color="auto"/>
        <w:left w:val="none" w:sz="0" w:space="0" w:color="auto"/>
        <w:bottom w:val="none" w:sz="0" w:space="0" w:color="auto"/>
        <w:right w:val="none" w:sz="0" w:space="0" w:color="auto"/>
      </w:divBdr>
    </w:div>
    <w:div w:id="854416737">
      <w:bodyDiv w:val="1"/>
      <w:marLeft w:val="0"/>
      <w:marRight w:val="0"/>
      <w:marTop w:val="0"/>
      <w:marBottom w:val="0"/>
      <w:divBdr>
        <w:top w:val="none" w:sz="0" w:space="0" w:color="auto"/>
        <w:left w:val="none" w:sz="0" w:space="0" w:color="auto"/>
        <w:bottom w:val="none" w:sz="0" w:space="0" w:color="auto"/>
        <w:right w:val="none" w:sz="0" w:space="0" w:color="auto"/>
      </w:divBdr>
    </w:div>
    <w:div w:id="878279135">
      <w:bodyDiv w:val="1"/>
      <w:marLeft w:val="0"/>
      <w:marRight w:val="0"/>
      <w:marTop w:val="0"/>
      <w:marBottom w:val="0"/>
      <w:divBdr>
        <w:top w:val="none" w:sz="0" w:space="0" w:color="auto"/>
        <w:left w:val="none" w:sz="0" w:space="0" w:color="auto"/>
        <w:bottom w:val="none" w:sz="0" w:space="0" w:color="auto"/>
        <w:right w:val="none" w:sz="0" w:space="0" w:color="auto"/>
      </w:divBdr>
    </w:div>
    <w:div w:id="893464080">
      <w:bodyDiv w:val="1"/>
      <w:marLeft w:val="0"/>
      <w:marRight w:val="0"/>
      <w:marTop w:val="0"/>
      <w:marBottom w:val="0"/>
      <w:divBdr>
        <w:top w:val="none" w:sz="0" w:space="0" w:color="auto"/>
        <w:left w:val="none" w:sz="0" w:space="0" w:color="auto"/>
        <w:bottom w:val="none" w:sz="0" w:space="0" w:color="auto"/>
        <w:right w:val="none" w:sz="0" w:space="0" w:color="auto"/>
      </w:divBdr>
    </w:div>
    <w:div w:id="926764081">
      <w:bodyDiv w:val="1"/>
      <w:marLeft w:val="0"/>
      <w:marRight w:val="0"/>
      <w:marTop w:val="0"/>
      <w:marBottom w:val="0"/>
      <w:divBdr>
        <w:top w:val="none" w:sz="0" w:space="0" w:color="auto"/>
        <w:left w:val="none" w:sz="0" w:space="0" w:color="auto"/>
        <w:bottom w:val="none" w:sz="0" w:space="0" w:color="auto"/>
        <w:right w:val="none" w:sz="0" w:space="0" w:color="auto"/>
      </w:divBdr>
    </w:div>
    <w:div w:id="929898050">
      <w:bodyDiv w:val="1"/>
      <w:marLeft w:val="0"/>
      <w:marRight w:val="0"/>
      <w:marTop w:val="0"/>
      <w:marBottom w:val="0"/>
      <w:divBdr>
        <w:top w:val="none" w:sz="0" w:space="0" w:color="auto"/>
        <w:left w:val="none" w:sz="0" w:space="0" w:color="auto"/>
        <w:bottom w:val="none" w:sz="0" w:space="0" w:color="auto"/>
        <w:right w:val="none" w:sz="0" w:space="0" w:color="auto"/>
      </w:divBdr>
    </w:div>
    <w:div w:id="938606876">
      <w:bodyDiv w:val="1"/>
      <w:marLeft w:val="0"/>
      <w:marRight w:val="0"/>
      <w:marTop w:val="0"/>
      <w:marBottom w:val="0"/>
      <w:divBdr>
        <w:top w:val="none" w:sz="0" w:space="0" w:color="auto"/>
        <w:left w:val="none" w:sz="0" w:space="0" w:color="auto"/>
        <w:bottom w:val="none" w:sz="0" w:space="0" w:color="auto"/>
        <w:right w:val="none" w:sz="0" w:space="0" w:color="auto"/>
      </w:divBdr>
    </w:div>
    <w:div w:id="940334351">
      <w:bodyDiv w:val="1"/>
      <w:marLeft w:val="0"/>
      <w:marRight w:val="0"/>
      <w:marTop w:val="0"/>
      <w:marBottom w:val="0"/>
      <w:divBdr>
        <w:top w:val="none" w:sz="0" w:space="0" w:color="auto"/>
        <w:left w:val="none" w:sz="0" w:space="0" w:color="auto"/>
        <w:bottom w:val="none" w:sz="0" w:space="0" w:color="auto"/>
        <w:right w:val="none" w:sz="0" w:space="0" w:color="auto"/>
      </w:divBdr>
    </w:div>
    <w:div w:id="941837953">
      <w:bodyDiv w:val="1"/>
      <w:marLeft w:val="0"/>
      <w:marRight w:val="0"/>
      <w:marTop w:val="0"/>
      <w:marBottom w:val="0"/>
      <w:divBdr>
        <w:top w:val="none" w:sz="0" w:space="0" w:color="auto"/>
        <w:left w:val="none" w:sz="0" w:space="0" w:color="auto"/>
        <w:bottom w:val="none" w:sz="0" w:space="0" w:color="auto"/>
        <w:right w:val="none" w:sz="0" w:space="0" w:color="auto"/>
      </w:divBdr>
    </w:div>
    <w:div w:id="969940727">
      <w:bodyDiv w:val="1"/>
      <w:marLeft w:val="0"/>
      <w:marRight w:val="0"/>
      <w:marTop w:val="0"/>
      <w:marBottom w:val="0"/>
      <w:divBdr>
        <w:top w:val="none" w:sz="0" w:space="0" w:color="auto"/>
        <w:left w:val="none" w:sz="0" w:space="0" w:color="auto"/>
        <w:bottom w:val="none" w:sz="0" w:space="0" w:color="auto"/>
        <w:right w:val="none" w:sz="0" w:space="0" w:color="auto"/>
      </w:divBdr>
    </w:div>
    <w:div w:id="976180519">
      <w:bodyDiv w:val="1"/>
      <w:marLeft w:val="0"/>
      <w:marRight w:val="0"/>
      <w:marTop w:val="0"/>
      <w:marBottom w:val="0"/>
      <w:divBdr>
        <w:top w:val="none" w:sz="0" w:space="0" w:color="auto"/>
        <w:left w:val="none" w:sz="0" w:space="0" w:color="auto"/>
        <w:bottom w:val="none" w:sz="0" w:space="0" w:color="auto"/>
        <w:right w:val="none" w:sz="0" w:space="0" w:color="auto"/>
      </w:divBdr>
    </w:div>
    <w:div w:id="982319408">
      <w:bodyDiv w:val="1"/>
      <w:marLeft w:val="0"/>
      <w:marRight w:val="0"/>
      <w:marTop w:val="0"/>
      <w:marBottom w:val="0"/>
      <w:divBdr>
        <w:top w:val="none" w:sz="0" w:space="0" w:color="auto"/>
        <w:left w:val="none" w:sz="0" w:space="0" w:color="auto"/>
        <w:bottom w:val="none" w:sz="0" w:space="0" w:color="auto"/>
        <w:right w:val="none" w:sz="0" w:space="0" w:color="auto"/>
      </w:divBdr>
    </w:div>
    <w:div w:id="984116837">
      <w:bodyDiv w:val="1"/>
      <w:marLeft w:val="0"/>
      <w:marRight w:val="0"/>
      <w:marTop w:val="0"/>
      <w:marBottom w:val="0"/>
      <w:divBdr>
        <w:top w:val="none" w:sz="0" w:space="0" w:color="auto"/>
        <w:left w:val="none" w:sz="0" w:space="0" w:color="auto"/>
        <w:bottom w:val="none" w:sz="0" w:space="0" w:color="auto"/>
        <w:right w:val="none" w:sz="0" w:space="0" w:color="auto"/>
      </w:divBdr>
    </w:div>
    <w:div w:id="999045709">
      <w:bodyDiv w:val="1"/>
      <w:marLeft w:val="0"/>
      <w:marRight w:val="0"/>
      <w:marTop w:val="0"/>
      <w:marBottom w:val="0"/>
      <w:divBdr>
        <w:top w:val="none" w:sz="0" w:space="0" w:color="auto"/>
        <w:left w:val="none" w:sz="0" w:space="0" w:color="auto"/>
        <w:bottom w:val="none" w:sz="0" w:space="0" w:color="auto"/>
        <w:right w:val="none" w:sz="0" w:space="0" w:color="auto"/>
      </w:divBdr>
    </w:div>
    <w:div w:id="1007831891">
      <w:bodyDiv w:val="1"/>
      <w:marLeft w:val="0"/>
      <w:marRight w:val="0"/>
      <w:marTop w:val="0"/>
      <w:marBottom w:val="0"/>
      <w:divBdr>
        <w:top w:val="none" w:sz="0" w:space="0" w:color="auto"/>
        <w:left w:val="none" w:sz="0" w:space="0" w:color="auto"/>
        <w:bottom w:val="none" w:sz="0" w:space="0" w:color="auto"/>
        <w:right w:val="none" w:sz="0" w:space="0" w:color="auto"/>
      </w:divBdr>
      <w:divsChild>
        <w:div w:id="430470602">
          <w:marLeft w:val="0"/>
          <w:marRight w:val="0"/>
          <w:marTop w:val="1879"/>
          <w:marBottom w:val="1879"/>
          <w:divBdr>
            <w:top w:val="none" w:sz="0" w:space="0" w:color="auto"/>
            <w:left w:val="none" w:sz="0" w:space="0" w:color="auto"/>
            <w:bottom w:val="none" w:sz="0" w:space="0" w:color="auto"/>
            <w:right w:val="none" w:sz="0" w:space="0" w:color="auto"/>
          </w:divBdr>
          <w:divsChild>
            <w:div w:id="588193915">
              <w:marLeft w:val="0"/>
              <w:marRight w:val="0"/>
              <w:marTop w:val="0"/>
              <w:marBottom w:val="0"/>
              <w:divBdr>
                <w:top w:val="none" w:sz="0" w:space="0" w:color="auto"/>
                <w:left w:val="none" w:sz="0" w:space="0" w:color="auto"/>
                <w:bottom w:val="none" w:sz="0" w:space="0" w:color="auto"/>
                <w:right w:val="none" w:sz="0" w:space="0" w:color="auto"/>
              </w:divBdr>
              <w:divsChild>
                <w:div w:id="2029940711">
                  <w:marLeft w:val="0"/>
                  <w:marRight w:val="0"/>
                  <w:marTop w:val="0"/>
                  <w:marBottom w:val="0"/>
                  <w:divBdr>
                    <w:top w:val="none" w:sz="0" w:space="0" w:color="auto"/>
                    <w:left w:val="none" w:sz="0" w:space="0" w:color="auto"/>
                    <w:bottom w:val="none" w:sz="0" w:space="0" w:color="auto"/>
                    <w:right w:val="none" w:sz="0" w:space="0" w:color="auto"/>
                  </w:divBdr>
                  <w:divsChild>
                    <w:div w:id="4699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782447">
      <w:bodyDiv w:val="1"/>
      <w:marLeft w:val="0"/>
      <w:marRight w:val="0"/>
      <w:marTop w:val="0"/>
      <w:marBottom w:val="0"/>
      <w:divBdr>
        <w:top w:val="none" w:sz="0" w:space="0" w:color="auto"/>
        <w:left w:val="none" w:sz="0" w:space="0" w:color="auto"/>
        <w:bottom w:val="none" w:sz="0" w:space="0" w:color="auto"/>
        <w:right w:val="none" w:sz="0" w:space="0" w:color="auto"/>
      </w:divBdr>
    </w:div>
    <w:div w:id="1058283901">
      <w:bodyDiv w:val="1"/>
      <w:marLeft w:val="0"/>
      <w:marRight w:val="0"/>
      <w:marTop w:val="0"/>
      <w:marBottom w:val="0"/>
      <w:divBdr>
        <w:top w:val="none" w:sz="0" w:space="0" w:color="auto"/>
        <w:left w:val="none" w:sz="0" w:space="0" w:color="auto"/>
        <w:bottom w:val="none" w:sz="0" w:space="0" w:color="auto"/>
        <w:right w:val="none" w:sz="0" w:space="0" w:color="auto"/>
      </w:divBdr>
    </w:div>
    <w:div w:id="1066144431">
      <w:bodyDiv w:val="1"/>
      <w:marLeft w:val="0"/>
      <w:marRight w:val="0"/>
      <w:marTop w:val="0"/>
      <w:marBottom w:val="0"/>
      <w:divBdr>
        <w:top w:val="none" w:sz="0" w:space="0" w:color="auto"/>
        <w:left w:val="none" w:sz="0" w:space="0" w:color="auto"/>
        <w:bottom w:val="none" w:sz="0" w:space="0" w:color="auto"/>
        <w:right w:val="none" w:sz="0" w:space="0" w:color="auto"/>
      </w:divBdr>
    </w:div>
    <w:div w:id="1071462569">
      <w:bodyDiv w:val="1"/>
      <w:marLeft w:val="0"/>
      <w:marRight w:val="0"/>
      <w:marTop w:val="0"/>
      <w:marBottom w:val="0"/>
      <w:divBdr>
        <w:top w:val="none" w:sz="0" w:space="0" w:color="auto"/>
        <w:left w:val="none" w:sz="0" w:space="0" w:color="auto"/>
        <w:bottom w:val="none" w:sz="0" w:space="0" w:color="auto"/>
        <w:right w:val="none" w:sz="0" w:space="0" w:color="auto"/>
      </w:divBdr>
    </w:div>
    <w:div w:id="1071776382">
      <w:bodyDiv w:val="1"/>
      <w:marLeft w:val="0"/>
      <w:marRight w:val="0"/>
      <w:marTop w:val="0"/>
      <w:marBottom w:val="0"/>
      <w:divBdr>
        <w:top w:val="none" w:sz="0" w:space="0" w:color="auto"/>
        <w:left w:val="none" w:sz="0" w:space="0" w:color="auto"/>
        <w:bottom w:val="none" w:sz="0" w:space="0" w:color="auto"/>
        <w:right w:val="none" w:sz="0" w:space="0" w:color="auto"/>
      </w:divBdr>
    </w:div>
    <w:div w:id="1072660205">
      <w:bodyDiv w:val="1"/>
      <w:marLeft w:val="0"/>
      <w:marRight w:val="0"/>
      <w:marTop w:val="0"/>
      <w:marBottom w:val="0"/>
      <w:divBdr>
        <w:top w:val="none" w:sz="0" w:space="0" w:color="auto"/>
        <w:left w:val="none" w:sz="0" w:space="0" w:color="auto"/>
        <w:bottom w:val="none" w:sz="0" w:space="0" w:color="auto"/>
        <w:right w:val="none" w:sz="0" w:space="0" w:color="auto"/>
      </w:divBdr>
    </w:div>
    <w:div w:id="1094863158">
      <w:bodyDiv w:val="1"/>
      <w:marLeft w:val="0"/>
      <w:marRight w:val="0"/>
      <w:marTop w:val="0"/>
      <w:marBottom w:val="0"/>
      <w:divBdr>
        <w:top w:val="none" w:sz="0" w:space="0" w:color="auto"/>
        <w:left w:val="none" w:sz="0" w:space="0" w:color="auto"/>
        <w:bottom w:val="none" w:sz="0" w:space="0" w:color="auto"/>
        <w:right w:val="none" w:sz="0" w:space="0" w:color="auto"/>
      </w:divBdr>
    </w:div>
    <w:div w:id="1096902801">
      <w:bodyDiv w:val="1"/>
      <w:marLeft w:val="0"/>
      <w:marRight w:val="0"/>
      <w:marTop w:val="0"/>
      <w:marBottom w:val="0"/>
      <w:divBdr>
        <w:top w:val="none" w:sz="0" w:space="0" w:color="auto"/>
        <w:left w:val="none" w:sz="0" w:space="0" w:color="auto"/>
        <w:bottom w:val="none" w:sz="0" w:space="0" w:color="auto"/>
        <w:right w:val="none" w:sz="0" w:space="0" w:color="auto"/>
      </w:divBdr>
    </w:div>
    <w:div w:id="1104347590">
      <w:bodyDiv w:val="1"/>
      <w:marLeft w:val="0"/>
      <w:marRight w:val="0"/>
      <w:marTop w:val="0"/>
      <w:marBottom w:val="0"/>
      <w:divBdr>
        <w:top w:val="none" w:sz="0" w:space="0" w:color="auto"/>
        <w:left w:val="none" w:sz="0" w:space="0" w:color="auto"/>
        <w:bottom w:val="none" w:sz="0" w:space="0" w:color="auto"/>
        <w:right w:val="none" w:sz="0" w:space="0" w:color="auto"/>
      </w:divBdr>
    </w:div>
    <w:div w:id="1105928788">
      <w:bodyDiv w:val="1"/>
      <w:marLeft w:val="0"/>
      <w:marRight w:val="0"/>
      <w:marTop w:val="0"/>
      <w:marBottom w:val="0"/>
      <w:divBdr>
        <w:top w:val="none" w:sz="0" w:space="0" w:color="auto"/>
        <w:left w:val="none" w:sz="0" w:space="0" w:color="auto"/>
        <w:bottom w:val="none" w:sz="0" w:space="0" w:color="auto"/>
        <w:right w:val="none" w:sz="0" w:space="0" w:color="auto"/>
      </w:divBdr>
    </w:div>
    <w:div w:id="1109618660">
      <w:bodyDiv w:val="1"/>
      <w:marLeft w:val="0"/>
      <w:marRight w:val="0"/>
      <w:marTop w:val="0"/>
      <w:marBottom w:val="0"/>
      <w:divBdr>
        <w:top w:val="none" w:sz="0" w:space="0" w:color="auto"/>
        <w:left w:val="none" w:sz="0" w:space="0" w:color="auto"/>
        <w:bottom w:val="none" w:sz="0" w:space="0" w:color="auto"/>
        <w:right w:val="none" w:sz="0" w:space="0" w:color="auto"/>
      </w:divBdr>
    </w:div>
    <w:div w:id="1117678084">
      <w:bodyDiv w:val="1"/>
      <w:marLeft w:val="0"/>
      <w:marRight w:val="0"/>
      <w:marTop w:val="0"/>
      <w:marBottom w:val="0"/>
      <w:divBdr>
        <w:top w:val="none" w:sz="0" w:space="0" w:color="auto"/>
        <w:left w:val="none" w:sz="0" w:space="0" w:color="auto"/>
        <w:bottom w:val="none" w:sz="0" w:space="0" w:color="auto"/>
        <w:right w:val="none" w:sz="0" w:space="0" w:color="auto"/>
      </w:divBdr>
    </w:div>
    <w:div w:id="1144158513">
      <w:bodyDiv w:val="1"/>
      <w:marLeft w:val="0"/>
      <w:marRight w:val="0"/>
      <w:marTop w:val="0"/>
      <w:marBottom w:val="0"/>
      <w:divBdr>
        <w:top w:val="none" w:sz="0" w:space="0" w:color="auto"/>
        <w:left w:val="none" w:sz="0" w:space="0" w:color="auto"/>
        <w:bottom w:val="none" w:sz="0" w:space="0" w:color="auto"/>
        <w:right w:val="none" w:sz="0" w:space="0" w:color="auto"/>
      </w:divBdr>
    </w:div>
    <w:div w:id="1173452641">
      <w:bodyDiv w:val="1"/>
      <w:marLeft w:val="0"/>
      <w:marRight w:val="0"/>
      <w:marTop w:val="0"/>
      <w:marBottom w:val="0"/>
      <w:divBdr>
        <w:top w:val="none" w:sz="0" w:space="0" w:color="auto"/>
        <w:left w:val="none" w:sz="0" w:space="0" w:color="auto"/>
        <w:bottom w:val="none" w:sz="0" w:space="0" w:color="auto"/>
        <w:right w:val="none" w:sz="0" w:space="0" w:color="auto"/>
      </w:divBdr>
    </w:div>
    <w:div w:id="1201434774">
      <w:bodyDiv w:val="1"/>
      <w:marLeft w:val="0"/>
      <w:marRight w:val="0"/>
      <w:marTop w:val="0"/>
      <w:marBottom w:val="0"/>
      <w:divBdr>
        <w:top w:val="none" w:sz="0" w:space="0" w:color="auto"/>
        <w:left w:val="none" w:sz="0" w:space="0" w:color="auto"/>
        <w:bottom w:val="none" w:sz="0" w:space="0" w:color="auto"/>
        <w:right w:val="none" w:sz="0" w:space="0" w:color="auto"/>
      </w:divBdr>
    </w:div>
    <w:div w:id="1238173245">
      <w:bodyDiv w:val="1"/>
      <w:marLeft w:val="0"/>
      <w:marRight w:val="0"/>
      <w:marTop w:val="0"/>
      <w:marBottom w:val="0"/>
      <w:divBdr>
        <w:top w:val="none" w:sz="0" w:space="0" w:color="auto"/>
        <w:left w:val="none" w:sz="0" w:space="0" w:color="auto"/>
        <w:bottom w:val="none" w:sz="0" w:space="0" w:color="auto"/>
        <w:right w:val="none" w:sz="0" w:space="0" w:color="auto"/>
      </w:divBdr>
    </w:div>
    <w:div w:id="1239439430">
      <w:bodyDiv w:val="1"/>
      <w:marLeft w:val="0"/>
      <w:marRight w:val="0"/>
      <w:marTop w:val="0"/>
      <w:marBottom w:val="0"/>
      <w:divBdr>
        <w:top w:val="none" w:sz="0" w:space="0" w:color="auto"/>
        <w:left w:val="none" w:sz="0" w:space="0" w:color="auto"/>
        <w:bottom w:val="none" w:sz="0" w:space="0" w:color="auto"/>
        <w:right w:val="none" w:sz="0" w:space="0" w:color="auto"/>
      </w:divBdr>
    </w:div>
    <w:div w:id="1241255024">
      <w:bodyDiv w:val="1"/>
      <w:marLeft w:val="0"/>
      <w:marRight w:val="0"/>
      <w:marTop w:val="0"/>
      <w:marBottom w:val="0"/>
      <w:divBdr>
        <w:top w:val="none" w:sz="0" w:space="0" w:color="auto"/>
        <w:left w:val="none" w:sz="0" w:space="0" w:color="auto"/>
        <w:bottom w:val="none" w:sz="0" w:space="0" w:color="auto"/>
        <w:right w:val="none" w:sz="0" w:space="0" w:color="auto"/>
      </w:divBdr>
    </w:div>
    <w:div w:id="1289435390">
      <w:bodyDiv w:val="1"/>
      <w:marLeft w:val="0"/>
      <w:marRight w:val="0"/>
      <w:marTop w:val="0"/>
      <w:marBottom w:val="0"/>
      <w:divBdr>
        <w:top w:val="none" w:sz="0" w:space="0" w:color="auto"/>
        <w:left w:val="none" w:sz="0" w:space="0" w:color="auto"/>
        <w:bottom w:val="none" w:sz="0" w:space="0" w:color="auto"/>
        <w:right w:val="none" w:sz="0" w:space="0" w:color="auto"/>
      </w:divBdr>
    </w:div>
    <w:div w:id="1326979975">
      <w:bodyDiv w:val="1"/>
      <w:marLeft w:val="0"/>
      <w:marRight w:val="0"/>
      <w:marTop w:val="0"/>
      <w:marBottom w:val="0"/>
      <w:divBdr>
        <w:top w:val="none" w:sz="0" w:space="0" w:color="auto"/>
        <w:left w:val="none" w:sz="0" w:space="0" w:color="auto"/>
        <w:bottom w:val="none" w:sz="0" w:space="0" w:color="auto"/>
        <w:right w:val="none" w:sz="0" w:space="0" w:color="auto"/>
      </w:divBdr>
    </w:div>
    <w:div w:id="1338533056">
      <w:bodyDiv w:val="1"/>
      <w:marLeft w:val="0"/>
      <w:marRight w:val="0"/>
      <w:marTop w:val="0"/>
      <w:marBottom w:val="0"/>
      <w:divBdr>
        <w:top w:val="none" w:sz="0" w:space="0" w:color="auto"/>
        <w:left w:val="none" w:sz="0" w:space="0" w:color="auto"/>
        <w:bottom w:val="none" w:sz="0" w:space="0" w:color="auto"/>
        <w:right w:val="none" w:sz="0" w:space="0" w:color="auto"/>
      </w:divBdr>
    </w:div>
    <w:div w:id="1357123332">
      <w:bodyDiv w:val="1"/>
      <w:marLeft w:val="0"/>
      <w:marRight w:val="0"/>
      <w:marTop w:val="0"/>
      <w:marBottom w:val="0"/>
      <w:divBdr>
        <w:top w:val="none" w:sz="0" w:space="0" w:color="auto"/>
        <w:left w:val="none" w:sz="0" w:space="0" w:color="auto"/>
        <w:bottom w:val="none" w:sz="0" w:space="0" w:color="auto"/>
        <w:right w:val="none" w:sz="0" w:space="0" w:color="auto"/>
      </w:divBdr>
    </w:div>
    <w:div w:id="1364132764">
      <w:bodyDiv w:val="1"/>
      <w:marLeft w:val="0"/>
      <w:marRight w:val="0"/>
      <w:marTop w:val="0"/>
      <w:marBottom w:val="0"/>
      <w:divBdr>
        <w:top w:val="none" w:sz="0" w:space="0" w:color="auto"/>
        <w:left w:val="none" w:sz="0" w:space="0" w:color="auto"/>
        <w:bottom w:val="none" w:sz="0" w:space="0" w:color="auto"/>
        <w:right w:val="none" w:sz="0" w:space="0" w:color="auto"/>
      </w:divBdr>
    </w:div>
    <w:div w:id="1377655606">
      <w:bodyDiv w:val="1"/>
      <w:marLeft w:val="0"/>
      <w:marRight w:val="0"/>
      <w:marTop w:val="0"/>
      <w:marBottom w:val="0"/>
      <w:divBdr>
        <w:top w:val="none" w:sz="0" w:space="0" w:color="auto"/>
        <w:left w:val="none" w:sz="0" w:space="0" w:color="auto"/>
        <w:bottom w:val="none" w:sz="0" w:space="0" w:color="auto"/>
        <w:right w:val="none" w:sz="0" w:space="0" w:color="auto"/>
      </w:divBdr>
    </w:div>
    <w:div w:id="1377659134">
      <w:bodyDiv w:val="1"/>
      <w:marLeft w:val="0"/>
      <w:marRight w:val="0"/>
      <w:marTop w:val="0"/>
      <w:marBottom w:val="0"/>
      <w:divBdr>
        <w:top w:val="none" w:sz="0" w:space="0" w:color="auto"/>
        <w:left w:val="none" w:sz="0" w:space="0" w:color="auto"/>
        <w:bottom w:val="none" w:sz="0" w:space="0" w:color="auto"/>
        <w:right w:val="none" w:sz="0" w:space="0" w:color="auto"/>
      </w:divBdr>
    </w:div>
    <w:div w:id="1381634154">
      <w:bodyDiv w:val="1"/>
      <w:marLeft w:val="0"/>
      <w:marRight w:val="0"/>
      <w:marTop w:val="0"/>
      <w:marBottom w:val="0"/>
      <w:divBdr>
        <w:top w:val="none" w:sz="0" w:space="0" w:color="auto"/>
        <w:left w:val="none" w:sz="0" w:space="0" w:color="auto"/>
        <w:bottom w:val="none" w:sz="0" w:space="0" w:color="auto"/>
        <w:right w:val="none" w:sz="0" w:space="0" w:color="auto"/>
      </w:divBdr>
    </w:div>
    <w:div w:id="1392000018">
      <w:bodyDiv w:val="1"/>
      <w:marLeft w:val="0"/>
      <w:marRight w:val="0"/>
      <w:marTop w:val="0"/>
      <w:marBottom w:val="0"/>
      <w:divBdr>
        <w:top w:val="none" w:sz="0" w:space="0" w:color="auto"/>
        <w:left w:val="none" w:sz="0" w:space="0" w:color="auto"/>
        <w:bottom w:val="none" w:sz="0" w:space="0" w:color="auto"/>
        <w:right w:val="none" w:sz="0" w:space="0" w:color="auto"/>
      </w:divBdr>
    </w:div>
    <w:div w:id="1400832677">
      <w:bodyDiv w:val="1"/>
      <w:marLeft w:val="0"/>
      <w:marRight w:val="0"/>
      <w:marTop w:val="0"/>
      <w:marBottom w:val="0"/>
      <w:divBdr>
        <w:top w:val="none" w:sz="0" w:space="0" w:color="auto"/>
        <w:left w:val="none" w:sz="0" w:space="0" w:color="auto"/>
        <w:bottom w:val="none" w:sz="0" w:space="0" w:color="auto"/>
        <w:right w:val="none" w:sz="0" w:space="0" w:color="auto"/>
      </w:divBdr>
    </w:div>
    <w:div w:id="1407534838">
      <w:bodyDiv w:val="1"/>
      <w:marLeft w:val="0"/>
      <w:marRight w:val="0"/>
      <w:marTop w:val="0"/>
      <w:marBottom w:val="0"/>
      <w:divBdr>
        <w:top w:val="none" w:sz="0" w:space="0" w:color="auto"/>
        <w:left w:val="none" w:sz="0" w:space="0" w:color="auto"/>
        <w:bottom w:val="none" w:sz="0" w:space="0" w:color="auto"/>
        <w:right w:val="none" w:sz="0" w:space="0" w:color="auto"/>
      </w:divBdr>
    </w:div>
    <w:div w:id="1408500583">
      <w:bodyDiv w:val="1"/>
      <w:marLeft w:val="0"/>
      <w:marRight w:val="0"/>
      <w:marTop w:val="0"/>
      <w:marBottom w:val="0"/>
      <w:divBdr>
        <w:top w:val="none" w:sz="0" w:space="0" w:color="auto"/>
        <w:left w:val="none" w:sz="0" w:space="0" w:color="auto"/>
        <w:bottom w:val="none" w:sz="0" w:space="0" w:color="auto"/>
        <w:right w:val="none" w:sz="0" w:space="0" w:color="auto"/>
      </w:divBdr>
    </w:div>
    <w:div w:id="1453939444">
      <w:bodyDiv w:val="1"/>
      <w:marLeft w:val="0"/>
      <w:marRight w:val="0"/>
      <w:marTop w:val="0"/>
      <w:marBottom w:val="0"/>
      <w:divBdr>
        <w:top w:val="none" w:sz="0" w:space="0" w:color="auto"/>
        <w:left w:val="none" w:sz="0" w:space="0" w:color="auto"/>
        <w:bottom w:val="none" w:sz="0" w:space="0" w:color="auto"/>
        <w:right w:val="none" w:sz="0" w:space="0" w:color="auto"/>
      </w:divBdr>
    </w:div>
    <w:div w:id="1469476653">
      <w:bodyDiv w:val="1"/>
      <w:marLeft w:val="0"/>
      <w:marRight w:val="0"/>
      <w:marTop w:val="0"/>
      <w:marBottom w:val="0"/>
      <w:divBdr>
        <w:top w:val="none" w:sz="0" w:space="0" w:color="auto"/>
        <w:left w:val="none" w:sz="0" w:space="0" w:color="auto"/>
        <w:bottom w:val="none" w:sz="0" w:space="0" w:color="auto"/>
        <w:right w:val="none" w:sz="0" w:space="0" w:color="auto"/>
      </w:divBdr>
    </w:div>
    <w:div w:id="1500001403">
      <w:bodyDiv w:val="1"/>
      <w:marLeft w:val="0"/>
      <w:marRight w:val="0"/>
      <w:marTop w:val="0"/>
      <w:marBottom w:val="0"/>
      <w:divBdr>
        <w:top w:val="none" w:sz="0" w:space="0" w:color="auto"/>
        <w:left w:val="none" w:sz="0" w:space="0" w:color="auto"/>
        <w:bottom w:val="none" w:sz="0" w:space="0" w:color="auto"/>
        <w:right w:val="none" w:sz="0" w:space="0" w:color="auto"/>
      </w:divBdr>
    </w:div>
    <w:div w:id="1514949589">
      <w:bodyDiv w:val="1"/>
      <w:marLeft w:val="0"/>
      <w:marRight w:val="0"/>
      <w:marTop w:val="0"/>
      <w:marBottom w:val="0"/>
      <w:divBdr>
        <w:top w:val="none" w:sz="0" w:space="0" w:color="auto"/>
        <w:left w:val="none" w:sz="0" w:space="0" w:color="auto"/>
        <w:bottom w:val="none" w:sz="0" w:space="0" w:color="auto"/>
        <w:right w:val="none" w:sz="0" w:space="0" w:color="auto"/>
      </w:divBdr>
    </w:div>
    <w:div w:id="1516921121">
      <w:bodyDiv w:val="1"/>
      <w:marLeft w:val="0"/>
      <w:marRight w:val="0"/>
      <w:marTop w:val="0"/>
      <w:marBottom w:val="0"/>
      <w:divBdr>
        <w:top w:val="none" w:sz="0" w:space="0" w:color="auto"/>
        <w:left w:val="none" w:sz="0" w:space="0" w:color="auto"/>
        <w:bottom w:val="none" w:sz="0" w:space="0" w:color="auto"/>
        <w:right w:val="none" w:sz="0" w:space="0" w:color="auto"/>
      </w:divBdr>
    </w:div>
    <w:div w:id="1523587887">
      <w:bodyDiv w:val="1"/>
      <w:marLeft w:val="0"/>
      <w:marRight w:val="0"/>
      <w:marTop w:val="0"/>
      <w:marBottom w:val="0"/>
      <w:divBdr>
        <w:top w:val="none" w:sz="0" w:space="0" w:color="auto"/>
        <w:left w:val="none" w:sz="0" w:space="0" w:color="auto"/>
        <w:bottom w:val="none" w:sz="0" w:space="0" w:color="auto"/>
        <w:right w:val="none" w:sz="0" w:space="0" w:color="auto"/>
      </w:divBdr>
    </w:div>
    <w:div w:id="1533033873">
      <w:bodyDiv w:val="1"/>
      <w:marLeft w:val="0"/>
      <w:marRight w:val="0"/>
      <w:marTop w:val="0"/>
      <w:marBottom w:val="0"/>
      <w:divBdr>
        <w:top w:val="none" w:sz="0" w:space="0" w:color="auto"/>
        <w:left w:val="none" w:sz="0" w:space="0" w:color="auto"/>
        <w:bottom w:val="none" w:sz="0" w:space="0" w:color="auto"/>
        <w:right w:val="none" w:sz="0" w:space="0" w:color="auto"/>
      </w:divBdr>
    </w:div>
    <w:div w:id="1537892434">
      <w:bodyDiv w:val="1"/>
      <w:marLeft w:val="0"/>
      <w:marRight w:val="0"/>
      <w:marTop w:val="0"/>
      <w:marBottom w:val="0"/>
      <w:divBdr>
        <w:top w:val="none" w:sz="0" w:space="0" w:color="auto"/>
        <w:left w:val="none" w:sz="0" w:space="0" w:color="auto"/>
        <w:bottom w:val="none" w:sz="0" w:space="0" w:color="auto"/>
        <w:right w:val="none" w:sz="0" w:space="0" w:color="auto"/>
      </w:divBdr>
    </w:div>
    <w:div w:id="1558399820">
      <w:bodyDiv w:val="1"/>
      <w:marLeft w:val="0"/>
      <w:marRight w:val="0"/>
      <w:marTop w:val="0"/>
      <w:marBottom w:val="0"/>
      <w:divBdr>
        <w:top w:val="none" w:sz="0" w:space="0" w:color="auto"/>
        <w:left w:val="none" w:sz="0" w:space="0" w:color="auto"/>
        <w:bottom w:val="none" w:sz="0" w:space="0" w:color="auto"/>
        <w:right w:val="none" w:sz="0" w:space="0" w:color="auto"/>
      </w:divBdr>
    </w:div>
    <w:div w:id="1562331002">
      <w:bodyDiv w:val="1"/>
      <w:marLeft w:val="0"/>
      <w:marRight w:val="0"/>
      <w:marTop w:val="0"/>
      <w:marBottom w:val="0"/>
      <w:divBdr>
        <w:top w:val="none" w:sz="0" w:space="0" w:color="auto"/>
        <w:left w:val="none" w:sz="0" w:space="0" w:color="auto"/>
        <w:bottom w:val="none" w:sz="0" w:space="0" w:color="auto"/>
        <w:right w:val="none" w:sz="0" w:space="0" w:color="auto"/>
      </w:divBdr>
    </w:div>
    <w:div w:id="1563835494">
      <w:bodyDiv w:val="1"/>
      <w:marLeft w:val="0"/>
      <w:marRight w:val="0"/>
      <w:marTop w:val="0"/>
      <w:marBottom w:val="0"/>
      <w:divBdr>
        <w:top w:val="none" w:sz="0" w:space="0" w:color="auto"/>
        <w:left w:val="none" w:sz="0" w:space="0" w:color="auto"/>
        <w:bottom w:val="none" w:sz="0" w:space="0" w:color="auto"/>
        <w:right w:val="none" w:sz="0" w:space="0" w:color="auto"/>
      </w:divBdr>
    </w:div>
    <w:div w:id="1584413063">
      <w:bodyDiv w:val="1"/>
      <w:marLeft w:val="0"/>
      <w:marRight w:val="0"/>
      <w:marTop w:val="0"/>
      <w:marBottom w:val="0"/>
      <w:divBdr>
        <w:top w:val="none" w:sz="0" w:space="0" w:color="auto"/>
        <w:left w:val="none" w:sz="0" w:space="0" w:color="auto"/>
        <w:bottom w:val="none" w:sz="0" w:space="0" w:color="auto"/>
        <w:right w:val="none" w:sz="0" w:space="0" w:color="auto"/>
      </w:divBdr>
    </w:div>
    <w:div w:id="1623345676">
      <w:bodyDiv w:val="1"/>
      <w:marLeft w:val="0"/>
      <w:marRight w:val="0"/>
      <w:marTop w:val="0"/>
      <w:marBottom w:val="0"/>
      <w:divBdr>
        <w:top w:val="none" w:sz="0" w:space="0" w:color="auto"/>
        <w:left w:val="none" w:sz="0" w:space="0" w:color="auto"/>
        <w:bottom w:val="none" w:sz="0" w:space="0" w:color="auto"/>
        <w:right w:val="none" w:sz="0" w:space="0" w:color="auto"/>
      </w:divBdr>
    </w:div>
    <w:div w:id="1635214157">
      <w:bodyDiv w:val="1"/>
      <w:marLeft w:val="0"/>
      <w:marRight w:val="0"/>
      <w:marTop w:val="0"/>
      <w:marBottom w:val="0"/>
      <w:divBdr>
        <w:top w:val="none" w:sz="0" w:space="0" w:color="auto"/>
        <w:left w:val="none" w:sz="0" w:space="0" w:color="auto"/>
        <w:bottom w:val="none" w:sz="0" w:space="0" w:color="auto"/>
        <w:right w:val="none" w:sz="0" w:space="0" w:color="auto"/>
      </w:divBdr>
    </w:div>
    <w:div w:id="1690524124">
      <w:bodyDiv w:val="1"/>
      <w:marLeft w:val="0"/>
      <w:marRight w:val="0"/>
      <w:marTop w:val="0"/>
      <w:marBottom w:val="0"/>
      <w:divBdr>
        <w:top w:val="none" w:sz="0" w:space="0" w:color="auto"/>
        <w:left w:val="none" w:sz="0" w:space="0" w:color="auto"/>
        <w:bottom w:val="none" w:sz="0" w:space="0" w:color="auto"/>
        <w:right w:val="none" w:sz="0" w:space="0" w:color="auto"/>
      </w:divBdr>
    </w:div>
    <w:div w:id="1691687878">
      <w:bodyDiv w:val="1"/>
      <w:marLeft w:val="0"/>
      <w:marRight w:val="0"/>
      <w:marTop w:val="0"/>
      <w:marBottom w:val="0"/>
      <w:divBdr>
        <w:top w:val="none" w:sz="0" w:space="0" w:color="auto"/>
        <w:left w:val="none" w:sz="0" w:space="0" w:color="auto"/>
        <w:bottom w:val="none" w:sz="0" w:space="0" w:color="auto"/>
        <w:right w:val="none" w:sz="0" w:space="0" w:color="auto"/>
      </w:divBdr>
    </w:div>
    <w:div w:id="1697074910">
      <w:bodyDiv w:val="1"/>
      <w:marLeft w:val="0"/>
      <w:marRight w:val="0"/>
      <w:marTop w:val="0"/>
      <w:marBottom w:val="0"/>
      <w:divBdr>
        <w:top w:val="none" w:sz="0" w:space="0" w:color="auto"/>
        <w:left w:val="none" w:sz="0" w:space="0" w:color="auto"/>
        <w:bottom w:val="none" w:sz="0" w:space="0" w:color="auto"/>
        <w:right w:val="none" w:sz="0" w:space="0" w:color="auto"/>
      </w:divBdr>
    </w:div>
    <w:div w:id="1697848533">
      <w:bodyDiv w:val="1"/>
      <w:marLeft w:val="0"/>
      <w:marRight w:val="0"/>
      <w:marTop w:val="0"/>
      <w:marBottom w:val="0"/>
      <w:divBdr>
        <w:top w:val="none" w:sz="0" w:space="0" w:color="auto"/>
        <w:left w:val="none" w:sz="0" w:space="0" w:color="auto"/>
        <w:bottom w:val="none" w:sz="0" w:space="0" w:color="auto"/>
        <w:right w:val="none" w:sz="0" w:space="0" w:color="auto"/>
      </w:divBdr>
    </w:div>
    <w:div w:id="1699231288">
      <w:bodyDiv w:val="1"/>
      <w:marLeft w:val="0"/>
      <w:marRight w:val="0"/>
      <w:marTop w:val="0"/>
      <w:marBottom w:val="0"/>
      <w:divBdr>
        <w:top w:val="none" w:sz="0" w:space="0" w:color="auto"/>
        <w:left w:val="none" w:sz="0" w:space="0" w:color="auto"/>
        <w:bottom w:val="none" w:sz="0" w:space="0" w:color="auto"/>
        <w:right w:val="none" w:sz="0" w:space="0" w:color="auto"/>
      </w:divBdr>
    </w:div>
    <w:div w:id="1710448489">
      <w:bodyDiv w:val="1"/>
      <w:marLeft w:val="0"/>
      <w:marRight w:val="0"/>
      <w:marTop w:val="0"/>
      <w:marBottom w:val="0"/>
      <w:divBdr>
        <w:top w:val="none" w:sz="0" w:space="0" w:color="auto"/>
        <w:left w:val="none" w:sz="0" w:space="0" w:color="auto"/>
        <w:bottom w:val="none" w:sz="0" w:space="0" w:color="auto"/>
        <w:right w:val="none" w:sz="0" w:space="0" w:color="auto"/>
      </w:divBdr>
    </w:div>
    <w:div w:id="1710496857">
      <w:bodyDiv w:val="1"/>
      <w:marLeft w:val="0"/>
      <w:marRight w:val="0"/>
      <w:marTop w:val="0"/>
      <w:marBottom w:val="0"/>
      <w:divBdr>
        <w:top w:val="none" w:sz="0" w:space="0" w:color="auto"/>
        <w:left w:val="none" w:sz="0" w:space="0" w:color="auto"/>
        <w:bottom w:val="none" w:sz="0" w:space="0" w:color="auto"/>
        <w:right w:val="none" w:sz="0" w:space="0" w:color="auto"/>
      </w:divBdr>
    </w:div>
    <w:div w:id="1728991219">
      <w:bodyDiv w:val="1"/>
      <w:marLeft w:val="0"/>
      <w:marRight w:val="0"/>
      <w:marTop w:val="0"/>
      <w:marBottom w:val="0"/>
      <w:divBdr>
        <w:top w:val="none" w:sz="0" w:space="0" w:color="auto"/>
        <w:left w:val="none" w:sz="0" w:space="0" w:color="auto"/>
        <w:bottom w:val="none" w:sz="0" w:space="0" w:color="auto"/>
        <w:right w:val="none" w:sz="0" w:space="0" w:color="auto"/>
      </w:divBdr>
    </w:div>
    <w:div w:id="1729649557">
      <w:bodyDiv w:val="1"/>
      <w:marLeft w:val="0"/>
      <w:marRight w:val="0"/>
      <w:marTop w:val="0"/>
      <w:marBottom w:val="0"/>
      <w:divBdr>
        <w:top w:val="none" w:sz="0" w:space="0" w:color="auto"/>
        <w:left w:val="none" w:sz="0" w:space="0" w:color="auto"/>
        <w:bottom w:val="none" w:sz="0" w:space="0" w:color="auto"/>
        <w:right w:val="none" w:sz="0" w:space="0" w:color="auto"/>
      </w:divBdr>
    </w:div>
    <w:div w:id="1756394896">
      <w:bodyDiv w:val="1"/>
      <w:marLeft w:val="0"/>
      <w:marRight w:val="0"/>
      <w:marTop w:val="0"/>
      <w:marBottom w:val="0"/>
      <w:divBdr>
        <w:top w:val="none" w:sz="0" w:space="0" w:color="auto"/>
        <w:left w:val="none" w:sz="0" w:space="0" w:color="auto"/>
        <w:bottom w:val="none" w:sz="0" w:space="0" w:color="auto"/>
        <w:right w:val="none" w:sz="0" w:space="0" w:color="auto"/>
      </w:divBdr>
    </w:div>
    <w:div w:id="1758287495">
      <w:bodyDiv w:val="1"/>
      <w:marLeft w:val="0"/>
      <w:marRight w:val="0"/>
      <w:marTop w:val="0"/>
      <w:marBottom w:val="0"/>
      <w:divBdr>
        <w:top w:val="none" w:sz="0" w:space="0" w:color="auto"/>
        <w:left w:val="none" w:sz="0" w:space="0" w:color="auto"/>
        <w:bottom w:val="none" w:sz="0" w:space="0" w:color="auto"/>
        <w:right w:val="none" w:sz="0" w:space="0" w:color="auto"/>
      </w:divBdr>
    </w:div>
    <w:div w:id="1790968904">
      <w:bodyDiv w:val="1"/>
      <w:marLeft w:val="0"/>
      <w:marRight w:val="0"/>
      <w:marTop w:val="0"/>
      <w:marBottom w:val="0"/>
      <w:divBdr>
        <w:top w:val="none" w:sz="0" w:space="0" w:color="auto"/>
        <w:left w:val="none" w:sz="0" w:space="0" w:color="auto"/>
        <w:bottom w:val="none" w:sz="0" w:space="0" w:color="auto"/>
        <w:right w:val="none" w:sz="0" w:space="0" w:color="auto"/>
      </w:divBdr>
      <w:divsChild>
        <w:div w:id="472718188">
          <w:marLeft w:val="0"/>
          <w:marRight w:val="0"/>
          <w:marTop w:val="0"/>
          <w:marBottom w:val="0"/>
          <w:divBdr>
            <w:top w:val="none" w:sz="0" w:space="0" w:color="auto"/>
            <w:left w:val="none" w:sz="0" w:space="0" w:color="auto"/>
            <w:bottom w:val="none" w:sz="0" w:space="0" w:color="auto"/>
            <w:right w:val="none" w:sz="0" w:space="0" w:color="auto"/>
          </w:divBdr>
          <w:divsChild>
            <w:div w:id="1616519654">
              <w:marLeft w:val="0"/>
              <w:marRight w:val="0"/>
              <w:marTop w:val="0"/>
              <w:marBottom w:val="0"/>
              <w:divBdr>
                <w:top w:val="none" w:sz="0" w:space="0" w:color="auto"/>
                <w:left w:val="none" w:sz="0" w:space="0" w:color="auto"/>
                <w:bottom w:val="none" w:sz="0" w:space="0" w:color="auto"/>
                <w:right w:val="none" w:sz="0" w:space="0" w:color="auto"/>
              </w:divBdr>
              <w:divsChild>
                <w:div w:id="646596205">
                  <w:marLeft w:val="0"/>
                  <w:marRight w:val="0"/>
                  <w:marTop w:val="0"/>
                  <w:marBottom w:val="0"/>
                  <w:divBdr>
                    <w:top w:val="none" w:sz="0" w:space="0" w:color="auto"/>
                    <w:left w:val="none" w:sz="0" w:space="0" w:color="auto"/>
                    <w:bottom w:val="none" w:sz="0" w:space="0" w:color="auto"/>
                    <w:right w:val="none" w:sz="0" w:space="0" w:color="auto"/>
                  </w:divBdr>
                </w:div>
              </w:divsChild>
            </w:div>
            <w:div w:id="574433112">
              <w:marLeft w:val="0"/>
              <w:marRight w:val="0"/>
              <w:marTop w:val="0"/>
              <w:marBottom w:val="0"/>
              <w:divBdr>
                <w:top w:val="single" w:sz="6" w:space="5" w:color="D6D6D6"/>
                <w:left w:val="none" w:sz="0" w:space="0" w:color="auto"/>
                <w:bottom w:val="none" w:sz="0" w:space="5" w:color="auto"/>
                <w:right w:val="none" w:sz="0" w:space="0" w:color="auto"/>
              </w:divBdr>
              <w:divsChild>
                <w:div w:id="2124421863">
                  <w:marLeft w:val="0"/>
                  <w:marRight w:val="0"/>
                  <w:marTop w:val="100"/>
                  <w:marBottom w:val="100"/>
                  <w:divBdr>
                    <w:top w:val="none" w:sz="0" w:space="0" w:color="auto"/>
                    <w:left w:val="none" w:sz="0" w:space="0" w:color="auto"/>
                    <w:bottom w:val="none" w:sz="0" w:space="0" w:color="auto"/>
                    <w:right w:val="none" w:sz="0" w:space="0" w:color="auto"/>
                  </w:divBdr>
                </w:div>
              </w:divsChild>
            </w:div>
            <w:div w:id="2073846893">
              <w:marLeft w:val="0"/>
              <w:marRight w:val="0"/>
              <w:marTop w:val="0"/>
              <w:marBottom w:val="240"/>
              <w:divBdr>
                <w:top w:val="none" w:sz="0" w:space="0" w:color="auto"/>
                <w:left w:val="none" w:sz="0" w:space="0" w:color="auto"/>
                <w:bottom w:val="none" w:sz="0" w:space="0" w:color="auto"/>
                <w:right w:val="none" w:sz="0" w:space="0" w:color="auto"/>
              </w:divBdr>
              <w:divsChild>
                <w:div w:id="111288586">
                  <w:marLeft w:val="0"/>
                  <w:marRight w:val="0"/>
                  <w:marTop w:val="120"/>
                  <w:marBottom w:val="150"/>
                  <w:divBdr>
                    <w:top w:val="none" w:sz="0" w:space="0" w:color="auto"/>
                    <w:left w:val="none" w:sz="0" w:space="0" w:color="auto"/>
                    <w:bottom w:val="none" w:sz="0" w:space="0" w:color="auto"/>
                    <w:right w:val="none" w:sz="0" w:space="0" w:color="auto"/>
                  </w:divBdr>
                  <w:divsChild>
                    <w:div w:id="813329125">
                      <w:marLeft w:val="0"/>
                      <w:marRight w:val="0"/>
                      <w:marTop w:val="0"/>
                      <w:marBottom w:val="0"/>
                      <w:divBdr>
                        <w:top w:val="none" w:sz="0" w:space="0" w:color="auto"/>
                        <w:left w:val="none" w:sz="0" w:space="0" w:color="auto"/>
                        <w:bottom w:val="none" w:sz="0" w:space="0" w:color="auto"/>
                        <w:right w:val="none" w:sz="0" w:space="0" w:color="auto"/>
                      </w:divBdr>
                      <w:divsChild>
                        <w:div w:id="1113791831">
                          <w:marLeft w:val="0"/>
                          <w:marRight w:val="0"/>
                          <w:marTop w:val="0"/>
                          <w:marBottom w:val="0"/>
                          <w:divBdr>
                            <w:top w:val="single" w:sz="2" w:space="0" w:color="DFDFDF"/>
                            <w:left w:val="single" w:sz="2" w:space="0" w:color="DFDFDF"/>
                            <w:bottom w:val="single" w:sz="2" w:space="0" w:color="DFDFDF"/>
                            <w:right w:val="single" w:sz="2" w:space="0" w:color="DFDFDF"/>
                          </w:divBdr>
                          <w:divsChild>
                            <w:div w:id="1974359551">
                              <w:marLeft w:val="-187"/>
                              <w:marRight w:val="0"/>
                              <w:marTop w:val="0"/>
                              <w:marBottom w:val="0"/>
                              <w:divBdr>
                                <w:top w:val="none" w:sz="0" w:space="0" w:color="auto"/>
                                <w:left w:val="none" w:sz="0" w:space="0" w:color="auto"/>
                                <w:bottom w:val="none" w:sz="0" w:space="0" w:color="auto"/>
                                <w:right w:val="none" w:sz="0" w:space="0" w:color="auto"/>
                              </w:divBdr>
                              <w:divsChild>
                                <w:div w:id="813831656">
                                  <w:marLeft w:val="0"/>
                                  <w:marRight w:val="0"/>
                                  <w:marTop w:val="0"/>
                                  <w:marBottom w:val="0"/>
                                  <w:divBdr>
                                    <w:top w:val="single" w:sz="2" w:space="0" w:color="A9A9A9"/>
                                    <w:left w:val="single" w:sz="2" w:space="0" w:color="A9A9A9"/>
                                    <w:bottom w:val="single" w:sz="2" w:space="0" w:color="A9A9A9"/>
                                    <w:right w:val="single" w:sz="2" w:space="0" w:color="A9A9A9"/>
                                  </w:divBdr>
                                  <w:divsChild>
                                    <w:div w:id="1587962855">
                                      <w:marLeft w:val="0"/>
                                      <w:marRight w:val="0"/>
                                      <w:marTop w:val="0"/>
                                      <w:marBottom w:val="0"/>
                                      <w:divBdr>
                                        <w:top w:val="none" w:sz="0" w:space="0" w:color="auto"/>
                                        <w:left w:val="none" w:sz="0" w:space="0" w:color="auto"/>
                                        <w:bottom w:val="none" w:sz="0" w:space="0" w:color="auto"/>
                                        <w:right w:val="none" w:sz="0" w:space="0" w:color="auto"/>
                                      </w:divBdr>
                                      <w:divsChild>
                                        <w:div w:id="1381978963">
                                          <w:marLeft w:val="191"/>
                                          <w:marRight w:val="0"/>
                                          <w:marTop w:val="0"/>
                                          <w:marBottom w:val="300"/>
                                          <w:divBdr>
                                            <w:top w:val="single" w:sz="2" w:space="0" w:color="E4E4E4"/>
                                            <w:left w:val="single" w:sz="2" w:space="0" w:color="E4E4E4"/>
                                            <w:bottom w:val="single" w:sz="2" w:space="0" w:color="E4E4E4"/>
                                            <w:right w:val="single" w:sz="2" w:space="0" w:color="E4E4E4"/>
                                          </w:divBdr>
                                          <w:divsChild>
                                            <w:div w:id="355229902">
                                              <w:marLeft w:val="0"/>
                                              <w:marRight w:val="0"/>
                                              <w:marTop w:val="0"/>
                                              <w:marBottom w:val="0"/>
                                              <w:divBdr>
                                                <w:top w:val="none" w:sz="0" w:space="0" w:color="auto"/>
                                                <w:left w:val="none" w:sz="0" w:space="0" w:color="auto"/>
                                                <w:bottom w:val="none" w:sz="0" w:space="0" w:color="auto"/>
                                                <w:right w:val="none" w:sz="0" w:space="0" w:color="auto"/>
                                              </w:divBdr>
                                            </w:div>
                                          </w:divsChild>
                                        </w:div>
                                        <w:div w:id="432169864">
                                          <w:marLeft w:val="191"/>
                                          <w:marRight w:val="0"/>
                                          <w:marTop w:val="0"/>
                                          <w:marBottom w:val="195"/>
                                          <w:divBdr>
                                            <w:top w:val="single" w:sz="2" w:space="0" w:color="E4E4E4"/>
                                            <w:left w:val="single" w:sz="2" w:space="0" w:color="E4E4E4"/>
                                            <w:bottom w:val="single" w:sz="6" w:space="10" w:color="D0D0D0"/>
                                            <w:right w:val="single" w:sz="2" w:space="0" w:color="E4E4E4"/>
                                          </w:divBdr>
                                        </w:div>
                                        <w:div w:id="960456847">
                                          <w:marLeft w:val="191"/>
                                          <w:marRight w:val="0"/>
                                          <w:marTop w:val="0"/>
                                          <w:marBottom w:val="195"/>
                                          <w:divBdr>
                                            <w:top w:val="single" w:sz="2" w:space="0" w:color="E4E4E4"/>
                                            <w:left w:val="single" w:sz="2" w:space="0" w:color="E4E4E4"/>
                                            <w:bottom w:val="single" w:sz="6" w:space="10" w:color="D0D0D0"/>
                                            <w:right w:val="single" w:sz="2" w:space="0" w:color="E4E4E4"/>
                                          </w:divBdr>
                                        </w:div>
                                        <w:div w:id="1091508678">
                                          <w:marLeft w:val="191"/>
                                          <w:marRight w:val="0"/>
                                          <w:marTop w:val="0"/>
                                          <w:marBottom w:val="195"/>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996490040">
                  <w:marLeft w:val="0"/>
                  <w:marRight w:val="0"/>
                  <w:marTop w:val="120"/>
                  <w:marBottom w:val="150"/>
                  <w:divBdr>
                    <w:top w:val="none" w:sz="0" w:space="0" w:color="auto"/>
                    <w:left w:val="none" w:sz="0" w:space="0" w:color="auto"/>
                    <w:bottom w:val="none" w:sz="0" w:space="0" w:color="auto"/>
                    <w:right w:val="none" w:sz="0" w:space="0" w:color="auto"/>
                  </w:divBdr>
                  <w:divsChild>
                    <w:div w:id="195387148">
                      <w:marLeft w:val="0"/>
                      <w:marRight w:val="0"/>
                      <w:marTop w:val="0"/>
                      <w:marBottom w:val="0"/>
                      <w:divBdr>
                        <w:top w:val="none" w:sz="0" w:space="0" w:color="auto"/>
                        <w:left w:val="none" w:sz="0" w:space="0" w:color="auto"/>
                        <w:bottom w:val="none" w:sz="0" w:space="0" w:color="auto"/>
                        <w:right w:val="none" w:sz="0" w:space="0" w:color="auto"/>
                      </w:divBdr>
                      <w:divsChild>
                        <w:div w:id="1203832746">
                          <w:marLeft w:val="0"/>
                          <w:marRight w:val="0"/>
                          <w:marTop w:val="0"/>
                          <w:marBottom w:val="0"/>
                          <w:divBdr>
                            <w:top w:val="single" w:sz="2" w:space="0" w:color="DFDFDF"/>
                            <w:left w:val="single" w:sz="2" w:space="0" w:color="DFDFDF"/>
                            <w:bottom w:val="single" w:sz="2" w:space="0" w:color="DFDFDF"/>
                            <w:right w:val="single" w:sz="2" w:space="0" w:color="DFDFDF"/>
                          </w:divBdr>
                          <w:divsChild>
                            <w:div w:id="435566531">
                              <w:marLeft w:val="-187"/>
                              <w:marRight w:val="0"/>
                              <w:marTop w:val="0"/>
                              <w:marBottom w:val="0"/>
                              <w:divBdr>
                                <w:top w:val="none" w:sz="0" w:space="0" w:color="auto"/>
                                <w:left w:val="none" w:sz="0" w:space="0" w:color="auto"/>
                                <w:bottom w:val="none" w:sz="0" w:space="0" w:color="auto"/>
                                <w:right w:val="none" w:sz="0" w:space="0" w:color="auto"/>
                              </w:divBdr>
                              <w:divsChild>
                                <w:div w:id="91172381">
                                  <w:marLeft w:val="0"/>
                                  <w:marRight w:val="0"/>
                                  <w:marTop w:val="0"/>
                                  <w:marBottom w:val="45"/>
                                  <w:divBdr>
                                    <w:top w:val="single" w:sz="2" w:space="0" w:color="A9A9A9"/>
                                    <w:left w:val="single" w:sz="2" w:space="0" w:color="A9A9A9"/>
                                    <w:bottom w:val="single" w:sz="2" w:space="0" w:color="A9A9A9"/>
                                    <w:right w:val="single" w:sz="2" w:space="0" w:color="A9A9A9"/>
                                  </w:divBdr>
                                  <w:divsChild>
                                    <w:div w:id="646084550">
                                      <w:marLeft w:val="0"/>
                                      <w:marRight w:val="0"/>
                                      <w:marTop w:val="0"/>
                                      <w:marBottom w:val="0"/>
                                      <w:divBdr>
                                        <w:top w:val="none" w:sz="0" w:space="0" w:color="auto"/>
                                        <w:left w:val="none" w:sz="0" w:space="0" w:color="auto"/>
                                        <w:bottom w:val="none" w:sz="0" w:space="0" w:color="auto"/>
                                        <w:right w:val="none" w:sz="0" w:space="0" w:color="auto"/>
                                      </w:divBdr>
                                      <w:divsChild>
                                        <w:div w:id="22487700">
                                          <w:marLeft w:val="191"/>
                                          <w:marRight w:val="0"/>
                                          <w:marTop w:val="0"/>
                                          <w:marBottom w:val="150"/>
                                          <w:divBdr>
                                            <w:top w:val="single" w:sz="2" w:space="0" w:color="E4E4E4"/>
                                            <w:left w:val="single" w:sz="2" w:space="0" w:color="E4E4E4"/>
                                            <w:bottom w:val="single" w:sz="2" w:space="0" w:color="E4E4E4"/>
                                            <w:right w:val="single" w:sz="2" w:space="0" w:color="E4E4E4"/>
                                          </w:divBdr>
                                          <w:divsChild>
                                            <w:div w:id="56472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610672">
                  <w:marLeft w:val="0"/>
                  <w:marRight w:val="0"/>
                  <w:marTop w:val="120"/>
                  <w:marBottom w:val="150"/>
                  <w:divBdr>
                    <w:top w:val="none" w:sz="0" w:space="0" w:color="auto"/>
                    <w:left w:val="none" w:sz="0" w:space="0" w:color="auto"/>
                    <w:bottom w:val="none" w:sz="0" w:space="0" w:color="auto"/>
                    <w:right w:val="none" w:sz="0" w:space="0" w:color="auto"/>
                  </w:divBdr>
                  <w:divsChild>
                    <w:div w:id="1603106459">
                      <w:marLeft w:val="0"/>
                      <w:marRight w:val="0"/>
                      <w:marTop w:val="0"/>
                      <w:marBottom w:val="0"/>
                      <w:divBdr>
                        <w:top w:val="none" w:sz="0" w:space="0" w:color="auto"/>
                        <w:left w:val="none" w:sz="0" w:space="0" w:color="auto"/>
                        <w:bottom w:val="none" w:sz="0" w:space="0" w:color="auto"/>
                        <w:right w:val="none" w:sz="0" w:space="0" w:color="auto"/>
                      </w:divBdr>
                      <w:divsChild>
                        <w:div w:id="246424084">
                          <w:marLeft w:val="0"/>
                          <w:marRight w:val="0"/>
                          <w:marTop w:val="0"/>
                          <w:marBottom w:val="0"/>
                          <w:divBdr>
                            <w:top w:val="single" w:sz="2" w:space="0" w:color="DFDFDF"/>
                            <w:left w:val="single" w:sz="2" w:space="0" w:color="DFDFDF"/>
                            <w:bottom w:val="single" w:sz="2" w:space="0" w:color="DFDFDF"/>
                            <w:right w:val="single" w:sz="2" w:space="0" w:color="DFDFDF"/>
                          </w:divBdr>
                          <w:divsChild>
                            <w:div w:id="451555095">
                              <w:marLeft w:val="-187"/>
                              <w:marRight w:val="0"/>
                              <w:marTop w:val="0"/>
                              <w:marBottom w:val="0"/>
                              <w:divBdr>
                                <w:top w:val="none" w:sz="0" w:space="0" w:color="auto"/>
                                <w:left w:val="none" w:sz="0" w:space="0" w:color="auto"/>
                                <w:bottom w:val="none" w:sz="0" w:space="0" w:color="auto"/>
                                <w:right w:val="none" w:sz="0" w:space="0" w:color="auto"/>
                              </w:divBdr>
                              <w:divsChild>
                                <w:div w:id="975449789">
                                  <w:marLeft w:val="0"/>
                                  <w:marRight w:val="0"/>
                                  <w:marTop w:val="0"/>
                                  <w:marBottom w:val="45"/>
                                  <w:divBdr>
                                    <w:top w:val="single" w:sz="2" w:space="0" w:color="A9A9A9"/>
                                    <w:left w:val="single" w:sz="2" w:space="0" w:color="A9A9A9"/>
                                    <w:bottom w:val="single" w:sz="2" w:space="0" w:color="A9A9A9"/>
                                    <w:right w:val="single" w:sz="2" w:space="0" w:color="A9A9A9"/>
                                  </w:divBdr>
                                  <w:divsChild>
                                    <w:div w:id="493030399">
                                      <w:marLeft w:val="0"/>
                                      <w:marRight w:val="0"/>
                                      <w:marTop w:val="0"/>
                                      <w:marBottom w:val="0"/>
                                      <w:divBdr>
                                        <w:top w:val="none" w:sz="0" w:space="0" w:color="auto"/>
                                        <w:left w:val="none" w:sz="0" w:space="0" w:color="auto"/>
                                        <w:bottom w:val="none" w:sz="0" w:space="0" w:color="auto"/>
                                        <w:right w:val="none" w:sz="0" w:space="0" w:color="auto"/>
                                      </w:divBdr>
                                      <w:divsChild>
                                        <w:div w:id="356733565">
                                          <w:marLeft w:val="191"/>
                                          <w:marRight w:val="0"/>
                                          <w:marTop w:val="0"/>
                                          <w:marBottom w:val="150"/>
                                          <w:divBdr>
                                            <w:top w:val="single" w:sz="2" w:space="0" w:color="E4E4E4"/>
                                            <w:left w:val="single" w:sz="2" w:space="0" w:color="E4E4E4"/>
                                            <w:bottom w:val="single" w:sz="2" w:space="0" w:color="E4E4E4"/>
                                            <w:right w:val="single" w:sz="2" w:space="0" w:color="E4E4E4"/>
                                          </w:divBdr>
                                          <w:divsChild>
                                            <w:div w:id="2559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710953">
                  <w:marLeft w:val="0"/>
                  <w:marRight w:val="0"/>
                  <w:marTop w:val="120"/>
                  <w:marBottom w:val="150"/>
                  <w:divBdr>
                    <w:top w:val="none" w:sz="0" w:space="0" w:color="auto"/>
                    <w:left w:val="none" w:sz="0" w:space="0" w:color="auto"/>
                    <w:bottom w:val="none" w:sz="0" w:space="0" w:color="auto"/>
                    <w:right w:val="none" w:sz="0" w:space="0" w:color="auto"/>
                  </w:divBdr>
                  <w:divsChild>
                    <w:div w:id="1716730473">
                      <w:marLeft w:val="0"/>
                      <w:marRight w:val="0"/>
                      <w:marTop w:val="0"/>
                      <w:marBottom w:val="0"/>
                      <w:divBdr>
                        <w:top w:val="none" w:sz="0" w:space="0" w:color="auto"/>
                        <w:left w:val="none" w:sz="0" w:space="0" w:color="auto"/>
                        <w:bottom w:val="none" w:sz="0" w:space="0" w:color="auto"/>
                        <w:right w:val="none" w:sz="0" w:space="0" w:color="auto"/>
                      </w:divBdr>
                      <w:divsChild>
                        <w:div w:id="1369797269">
                          <w:marLeft w:val="0"/>
                          <w:marRight w:val="0"/>
                          <w:marTop w:val="0"/>
                          <w:marBottom w:val="0"/>
                          <w:divBdr>
                            <w:top w:val="single" w:sz="2" w:space="0" w:color="DFDFDF"/>
                            <w:left w:val="single" w:sz="2" w:space="0" w:color="DFDFDF"/>
                            <w:bottom w:val="single" w:sz="2" w:space="0" w:color="DFDFDF"/>
                            <w:right w:val="single" w:sz="2" w:space="0" w:color="DFDFDF"/>
                          </w:divBdr>
                          <w:divsChild>
                            <w:div w:id="1175656085">
                              <w:marLeft w:val="-187"/>
                              <w:marRight w:val="0"/>
                              <w:marTop w:val="0"/>
                              <w:marBottom w:val="0"/>
                              <w:divBdr>
                                <w:top w:val="none" w:sz="0" w:space="0" w:color="auto"/>
                                <w:left w:val="none" w:sz="0" w:space="0" w:color="auto"/>
                                <w:bottom w:val="none" w:sz="0" w:space="0" w:color="auto"/>
                                <w:right w:val="none" w:sz="0" w:space="0" w:color="auto"/>
                              </w:divBdr>
                              <w:divsChild>
                                <w:div w:id="960260192">
                                  <w:marLeft w:val="0"/>
                                  <w:marRight w:val="0"/>
                                  <w:marTop w:val="0"/>
                                  <w:marBottom w:val="45"/>
                                  <w:divBdr>
                                    <w:top w:val="single" w:sz="2" w:space="0" w:color="A9A9A9"/>
                                    <w:left w:val="single" w:sz="2" w:space="0" w:color="A9A9A9"/>
                                    <w:bottom w:val="single" w:sz="2" w:space="0" w:color="A9A9A9"/>
                                    <w:right w:val="single" w:sz="2" w:space="0" w:color="A9A9A9"/>
                                  </w:divBdr>
                                  <w:divsChild>
                                    <w:div w:id="963972225">
                                      <w:marLeft w:val="0"/>
                                      <w:marRight w:val="0"/>
                                      <w:marTop w:val="0"/>
                                      <w:marBottom w:val="0"/>
                                      <w:divBdr>
                                        <w:top w:val="none" w:sz="0" w:space="0" w:color="auto"/>
                                        <w:left w:val="none" w:sz="0" w:space="0" w:color="auto"/>
                                        <w:bottom w:val="none" w:sz="0" w:space="0" w:color="auto"/>
                                        <w:right w:val="none" w:sz="0" w:space="0" w:color="auto"/>
                                      </w:divBdr>
                                      <w:divsChild>
                                        <w:div w:id="2113938745">
                                          <w:marLeft w:val="191"/>
                                          <w:marRight w:val="0"/>
                                          <w:marTop w:val="0"/>
                                          <w:marBottom w:val="150"/>
                                          <w:divBdr>
                                            <w:top w:val="single" w:sz="2" w:space="0" w:color="E4E4E4"/>
                                            <w:left w:val="single" w:sz="2" w:space="0" w:color="E4E4E4"/>
                                            <w:bottom w:val="single" w:sz="2" w:space="0" w:color="E4E4E4"/>
                                            <w:right w:val="single" w:sz="2" w:space="0" w:color="E4E4E4"/>
                                          </w:divBdr>
                                          <w:divsChild>
                                            <w:div w:id="620066531">
                                              <w:marLeft w:val="0"/>
                                              <w:marRight w:val="0"/>
                                              <w:marTop w:val="0"/>
                                              <w:marBottom w:val="0"/>
                                              <w:divBdr>
                                                <w:top w:val="none" w:sz="0" w:space="0" w:color="auto"/>
                                                <w:left w:val="none" w:sz="0" w:space="0" w:color="auto"/>
                                                <w:bottom w:val="none" w:sz="0" w:space="0" w:color="auto"/>
                                                <w:right w:val="none" w:sz="0" w:space="0" w:color="auto"/>
                                              </w:divBdr>
                                            </w:div>
                                          </w:divsChild>
                                        </w:div>
                                        <w:div w:id="1169714325">
                                          <w:marLeft w:val="191"/>
                                          <w:marRight w:val="0"/>
                                          <w:marTop w:val="0"/>
                                          <w:marBottom w:val="150"/>
                                          <w:divBdr>
                                            <w:top w:val="single" w:sz="2" w:space="0" w:color="E4E4E4"/>
                                            <w:left w:val="single" w:sz="2" w:space="0" w:color="E4E4E4"/>
                                            <w:bottom w:val="single" w:sz="2" w:space="0" w:color="E4E4E4"/>
                                            <w:right w:val="single" w:sz="2" w:space="0" w:color="E4E4E4"/>
                                          </w:divBdr>
                                          <w:divsChild>
                                            <w:div w:id="2033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08472">
                  <w:marLeft w:val="0"/>
                  <w:marRight w:val="0"/>
                  <w:marTop w:val="120"/>
                  <w:marBottom w:val="150"/>
                  <w:divBdr>
                    <w:top w:val="none" w:sz="0" w:space="0" w:color="auto"/>
                    <w:left w:val="none" w:sz="0" w:space="0" w:color="auto"/>
                    <w:bottom w:val="none" w:sz="0" w:space="0" w:color="auto"/>
                    <w:right w:val="none" w:sz="0" w:space="0" w:color="auto"/>
                  </w:divBdr>
                  <w:divsChild>
                    <w:div w:id="801075548">
                      <w:marLeft w:val="0"/>
                      <w:marRight w:val="0"/>
                      <w:marTop w:val="0"/>
                      <w:marBottom w:val="0"/>
                      <w:divBdr>
                        <w:top w:val="none" w:sz="0" w:space="0" w:color="auto"/>
                        <w:left w:val="none" w:sz="0" w:space="0" w:color="auto"/>
                        <w:bottom w:val="none" w:sz="0" w:space="0" w:color="auto"/>
                        <w:right w:val="none" w:sz="0" w:space="0" w:color="auto"/>
                      </w:divBdr>
                      <w:divsChild>
                        <w:div w:id="1642685982">
                          <w:marLeft w:val="0"/>
                          <w:marRight w:val="0"/>
                          <w:marTop w:val="0"/>
                          <w:marBottom w:val="0"/>
                          <w:divBdr>
                            <w:top w:val="single" w:sz="2" w:space="0" w:color="DFDFDF"/>
                            <w:left w:val="single" w:sz="2" w:space="0" w:color="DFDFDF"/>
                            <w:bottom w:val="single" w:sz="2" w:space="0" w:color="DFDFDF"/>
                            <w:right w:val="single" w:sz="2" w:space="0" w:color="DFDFDF"/>
                          </w:divBdr>
                          <w:divsChild>
                            <w:div w:id="1991278447">
                              <w:marLeft w:val="-187"/>
                              <w:marRight w:val="0"/>
                              <w:marTop w:val="0"/>
                              <w:marBottom w:val="0"/>
                              <w:divBdr>
                                <w:top w:val="none" w:sz="0" w:space="0" w:color="auto"/>
                                <w:left w:val="none" w:sz="0" w:space="0" w:color="auto"/>
                                <w:bottom w:val="none" w:sz="0" w:space="0" w:color="auto"/>
                                <w:right w:val="none" w:sz="0" w:space="0" w:color="auto"/>
                              </w:divBdr>
                              <w:divsChild>
                                <w:div w:id="413093016">
                                  <w:marLeft w:val="0"/>
                                  <w:marRight w:val="0"/>
                                  <w:marTop w:val="0"/>
                                  <w:marBottom w:val="45"/>
                                  <w:divBdr>
                                    <w:top w:val="single" w:sz="2" w:space="0" w:color="A9A9A9"/>
                                    <w:left w:val="single" w:sz="2" w:space="0" w:color="A9A9A9"/>
                                    <w:bottom w:val="single" w:sz="2" w:space="0" w:color="A9A9A9"/>
                                    <w:right w:val="single" w:sz="2" w:space="0" w:color="A9A9A9"/>
                                  </w:divBdr>
                                  <w:divsChild>
                                    <w:div w:id="1045829814">
                                      <w:marLeft w:val="0"/>
                                      <w:marRight w:val="0"/>
                                      <w:marTop w:val="0"/>
                                      <w:marBottom w:val="0"/>
                                      <w:divBdr>
                                        <w:top w:val="none" w:sz="0" w:space="0" w:color="auto"/>
                                        <w:left w:val="none" w:sz="0" w:space="0" w:color="auto"/>
                                        <w:bottom w:val="none" w:sz="0" w:space="0" w:color="auto"/>
                                        <w:right w:val="none" w:sz="0" w:space="0" w:color="auto"/>
                                      </w:divBdr>
                                      <w:divsChild>
                                        <w:div w:id="73163107">
                                          <w:marLeft w:val="191"/>
                                          <w:marRight w:val="0"/>
                                          <w:marTop w:val="0"/>
                                          <w:marBottom w:val="150"/>
                                          <w:divBdr>
                                            <w:top w:val="single" w:sz="2" w:space="0" w:color="E4E4E4"/>
                                            <w:left w:val="single" w:sz="2" w:space="0" w:color="E4E4E4"/>
                                            <w:bottom w:val="single" w:sz="2" w:space="0" w:color="E4E4E4"/>
                                            <w:right w:val="single" w:sz="2" w:space="0" w:color="E4E4E4"/>
                                          </w:divBdr>
                                          <w:divsChild>
                                            <w:div w:id="8989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0123790">
                  <w:marLeft w:val="0"/>
                  <w:marRight w:val="0"/>
                  <w:marTop w:val="120"/>
                  <w:marBottom w:val="150"/>
                  <w:divBdr>
                    <w:top w:val="none" w:sz="0" w:space="0" w:color="auto"/>
                    <w:left w:val="none" w:sz="0" w:space="0" w:color="auto"/>
                    <w:bottom w:val="none" w:sz="0" w:space="0" w:color="auto"/>
                    <w:right w:val="none" w:sz="0" w:space="0" w:color="auto"/>
                  </w:divBdr>
                  <w:divsChild>
                    <w:div w:id="1675303426">
                      <w:marLeft w:val="0"/>
                      <w:marRight w:val="0"/>
                      <w:marTop w:val="0"/>
                      <w:marBottom w:val="0"/>
                      <w:divBdr>
                        <w:top w:val="none" w:sz="0" w:space="0" w:color="auto"/>
                        <w:left w:val="none" w:sz="0" w:space="0" w:color="auto"/>
                        <w:bottom w:val="none" w:sz="0" w:space="0" w:color="auto"/>
                        <w:right w:val="none" w:sz="0" w:space="0" w:color="auto"/>
                      </w:divBdr>
                      <w:divsChild>
                        <w:div w:id="184635457">
                          <w:marLeft w:val="0"/>
                          <w:marRight w:val="0"/>
                          <w:marTop w:val="0"/>
                          <w:marBottom w:val="0"/>
                          <w:divBdr>
                            <w:top w:val="single" w:sz="2" w:space="0" w:color="DFDFDF"/>
                            <w:left w:val="single" w:sz="2" w:space="0" w:color="DFDFDF"/>
                            <w:bottom w:val="single" w:sz="2" w:space="0" w:color="DFDFDF"/>
                            <w:right w:val="single" w:sz="2" w:space="0" w:color="DFDFDF"/>
                          </w:divBdr>
                          <w:divsChild>
                            <w:div w:id="496457027">
                              <w:marLeft w:val="-187"/>
                              <w:marRight w:val="0"/>
                              <w:marTop w:val="0"/>
                              <w:marBottom w:val="0"/>
                              <w:divBdr>
                                <w:top w:val="none" w:sz="0" w:space="0" w:color="auto"/>
                                <w:left w:val="none" w:sz="0" w:space="0" w:color="auto"/>
                                <w:bottom w:val="none" w:sz="0" w:space="0" w:color="auto"/>
                                <w:right w:val="none" w:sz="0" w:space="0" w:color="auto"/>
                              </w:divBdr>
                              <w:divsChild>
                                <w:div w:id="417949517">
                                  <w:marLeft w:val="0"/>
                                  <w:marRight w:val="0"/>
                                  <w:marTop w:val="0"/>
                                  <w:marBottom w:val="45"/>
                                  <w:divBdr>
                                    <w:top w:val="single" w:sz="2" w:space="0" w:color="A9A9A9"/>
                                    <w:left w:val="single" w:sz="2" w:space="0" w:color="A9A9A9"/>
                                    <w:bottom w:val="single" w:sz="2" w:space="0" w:color="A9A9A9"/>
                                    <w:right w:val="single" w:sz="2" w:space="0" w:color="A9A9A9"/>
                                  </w:divBdr>
                                  <w:divsChild>
                                    <w:div w:id="1586069207">
                                      <w:marLeft w:val="0"/>
                                      <w:marRight w:val="0"/>
                                      <w:marTop w:val="0"/>
                                      <w:marBottom w:val="0"/>
                                      <w:divBdr>
                                        <w:top w:val="none" w:sz="0" w:space="0" w:color="auto"/>
                                        <w:left w:val="none" w:sz="0" w:space="0" w:color="auto"/>
                                        <w:bottom w:val="none" w:sz="0" w:space="0" w:color="auto"/>
                                        <w:right w:val="none" w:sz="0" w:space="0" w:color="auto"/>
                                      </w:divBdr>
                                      <w:divsChild>
                                        <w:div w:id="1891843723">
                                          <w:marLeft w:val="191"/>
                                          <w:marRight w:val="0"/>
                                          <w:marTop w:val="0"/>
                                          <w:marBottom w:val="150"/>
                                          <w:divBdr>
                                            <w:top w:val="single" w:sz="2" w:space="0" w:color="E4E4E4"/>
                                            <w:left w:val="single" w:sz="2" w:space="0" w:color="E4E4E4"/>
                                            <w:bottom w:val="single" w:sz="2" w:space="0" w:color="E4E4E4"/>
                                            <w:right w:val="single" w:sz="2" w:space="0" w:color="E4E4E4"/>
                                          </w:divBdr>
                                        </w:div>
                                        <w:div w:id="1162887335">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067217290">
                  <w:marLeft w:val="0"/>
                  <w:marRight w:val="0"/>
                  <w:marTop w:val="120"/>
                  <w:marBottom w:val="150"/>
                  <w:divBdr>
                    <w:top w:val="none" w:sz="0" w:space="0" w:color="auto"/>
                    <w:left w:val="none" w:sz="0" w:space="0" w:color="auto"/>
                    <w:bottom w:val="none" w:sz="0" w:space="0" w:color="auto"/>
                    <w:right w:val="none" w:sz="0" w:space="0" w:color="auto"/>
                  </w:divBdr>
                  <w:divsChild>
                    <w:div w:id="886112793">
                      <w:marLeft w:val="0"/>
                      <w:marRight w:val="0"/>
                      <w:marTop w:val="0"/>
                      <w:marBottom w:val="0"/>
                      <w:divBdr>
                        <w:top w:val="none" w:sz="0" w:space="0" w:color="auto"/>
                        <w:left w:val="none" w:sz="0" w:space="0" w:color="auto"/>
                        <w:bottom w:val="none" w:sz="0" w:space="0" w:color="auto"/>
                        <w:right w:val="none" w:sz="0" w:space="0" w:color="auto"/>
                      </w:divBdr>
                      <w:divsChild>
                        <w:div w:id="1183132269">
                          <w:marLeft w:val="0"/>
                          <w:marRight w:val="0"/>
                          <w:marTop w:val="0"/>
                          <w:marBottom w:val="0"/>
                          <w:divBdr>
                            <w:top w:val="single" w:sz="2" w:space="0" w:color="DFDFDF"/>
                            <w:left w:val="single" w:sz="2" w:space="0" w:color="DFDFDF"/>
                            <w:bottom w:val="single" w:sz="2" w:space="0" w:color="DFDFDF"/>
                            <w:right w:val="single" w:sz="2" w:space="0" w:color="DFDFDF"/>
                          </w:divBdr>
                          <w:divsChild>
                            <w:div w:id="188682536">
                              <w:marLeft w:val="-187"/>
                              <w:marRight w:val="0"/>
                              <w:marTop w:val="0"/>
                              <w:marBottom w:val="0"/>
                              <w:divBdr>
                                <w:top w:val="none" w:sz="0" w:space="0" w:color="auto"/>
                                <w:left w:val="none" w:sz="0" w:space="0" w:color="auto"/>
                                <w:bottom w:val="none" w:sz="0" w:space="0" w:color="auto"/>
                                <w:right w:val="none" w:sz="0" w:space="0" w:color="auto"/>
                              </w:divBdr>
                              <w:divsChild>
                                <w:div w:id="1954051871">
                                  <w:marLeft w:val="0"/>
                                  <w:marRight w:val="0"/>
                                  <w:marTop w:val="0"/>
                                  <w:marBottom w:val="45"/>
                                  <w:divBdr>
                                    <w:top w:val="single" w:sz="2" w:space="0" w:color="A9A9A9"/>
                                    <w:left w:val="single" w:sz="2" w:space="0" w:color="A9A9A9"/>
                                    <w:bottom w:val="single" w:sz="2" w:space="0" w:color="A9A9A9"/>
                                    <w:right w:val="single" w:sz="2" w:space="0" w:color="A9A9A9"/>
                                  </w:divBdr>
                                  <w:divsChild>
                                    <w:div w:id="1801919496">
                                      <w:marLeft w:val="0"/>
                                      <w:marRight w:val="0"/>
                                      <w:marTop w:val="0"/>
                                      <w:marBottom w:val="0"/>
                                      <w:divBdr>
                                        <w:top w:val="none" w:sz="0" w:space="0" w:color="auto"/>
                                        <w:left w:val="none" w:sz="0" w:space="0" w:color="auto"/>
                                        <w:bottom w:val="none" w:sz="0" w:space="0" w:color="auto"/>
                                        <w:right w:val="none" w:sz="0" w:space="0" w:color="auto"/>
                                      </w:divBdr>
                                      <w:divsChild>
                                        <w:div w:id="1414231835">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89867339">
                  <w:marLeft w:val="0"/>
                  <w:marRight w:val="0"/>
                  <w:marTop w:val="120"/>
                  <w:marBottom w:val="150"/>
                  <w:divBdr>
                    <w:top w:val="none" w:sz="0" w:space="0" w:color="auto"/>
                    <w:left w:val="none" w:sz="0" w:space="0" w:color="auto"/>
                    <w:bottom w:val="none" w:sz="0" w:space="0" w:color="auto"/>
                    <w:right w:val="none" w:sz="0" w:space="0" w:color="auto"/>
                  </w:divBdr>
                  <w:divsChild>
                    <w:div w:id="513884652">
                      <w:marLeft w:val="0"/>
                      <w:marRight w:val="0"/>
                      <w:marTop w:val="0"/>
                      <w:marBottom w:val="0"/>
                      <w:divBdr>
                        <w:top w:val="none" w:sz="0" w:space="0" w:color="auto"/>
                        <w:left w:val="none" w:sz="0" w:space="0" w:color="auto"/>
                        <w:bottom w:val="none" w:sz="0" w:space="0" w:color="auto"/>
                        <w:right w:val="none" w:sz="0" w:space="0" w:color="auto"/>
                      </w:divBdr>
                      <w:divsChild>
                        <w:div w:id="631063611">
                          <w:marLeft w:val="0"/>
                          <w:marRight w:val="0"/>
                          <w:marTop w:val="0"/>
                          <w:marBottom w:val="0"/>
                          <w:divBdr>
                            <w:top w:val="single" w:sz="2" w:space="0" w:color="DFDFDF"/>
                            <w:left w:val="single" w:sz="2" w:space="0" w:color="DFDFDF"/>
                            <w:bottom w:val="single" w:sz="2" w:space="0" w:color="DFDFDF"/>
                            <w:right w:val="single" w:sz="2" w:space="0" w:color="DFDFDF"/>
                          </w:divBdr>
                          <w:divsChild>
                            <w:div w:id="1637956119">
                              <w:marLeft w:val="-187"/>
                              <w:marRight w:val="0"/>
                              <w:marTop w:val="0"/>
                              <w:marBottom w:val="0"/>
                              <w:divBdr>
                                <w:top w:val="none" w:sz="0" w:space="0" w:color="auto"/>
                                <w:left w:val="none" w:sz="0" w:space="0" w:color="auto"/>
                                <w:bottom w:val="none" w:sz="0" w:space="0" w:color="auto"/>
                                <w:right w:val="none" w:sz="0" w:space="0" w:color="auto"/>
                              </w:divBdr>
                              <w:divsChild>
                                <w:div w:id="2083523931">
                                  <w:marLeft w:val="0"/>
                                  <w:marRight w:val="0"/>
                                  <w:marTop w:val="0"/>
                                  <w:marBottom w:val="45"/>
                                  <w:divBdr>
                                    <w:top w:val="single" w:sz="2" w:space="0" w:color="A9A9A9"/>
                                    <w:left w:val="single" w:sz="2" w:space="0" w:color="A9A9A9"/>
                                    <w:bottom w:val="single" w:sz="2" w:space="0" w:color="A9A9A9"/>
                                    <w:right w:val="single" w:sz="2" w:space="0" w:color="A9A9A9"/>
                                  </w:divBdr>
                                  <w:divsChild>
                                    <w:div w:id="1980987677">
                                      <w:marLeft w:val="0"/>
                                      <w:marRight w:val="0"/>
                                      <w:marTop w:val="0"/>
                                      <w:marBottom w:val="0"/>
                                      <w:divBdr>
                                        <w:top w:val="none" w:sz="0" w:space="0" w:color="auto"/>
                                        <w:left w:val="none" w:sz="0" w:space="0" w:color="auto"/>
                                        <w:bottom w:val="none" w:sz="0" w:space="0" w:color="auto"/>
                                        <w:right w:val="none" w:sz="0" w:space="0" w:color="auto"/>
                                      </w:divBdr>
                                      <w:divsChild>
                                        <w:div w:id="412512550">
                                          <w:marLeft w:val="191"/>
                                          <w:marRight w:val="0"/>
                                          <w:marTop w:val="0"/>
                                          <w:marBottom w:val="150"/>
                                          <w:divBdr>
                                            <w:top w:val="single" w:sz="2" w:space="0" w:color="E4E4E4"/>
                                            <w:left w:val="single" w:sz="2" w:space="0" w:color="E4E4E4"/>
                                            <w:bottom w:val="single" w:sz="2" w:space="0" w:color="E4E4E4"/>
                                            <w:right w:val="single" w:sz="2" w:space="0" w:color="E4E4E4"/>
                                          </w:divBdr>
                                          <w:divsChild>
                                            <w:div w:id="11149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188810">
              <w:marLeft w:val="0"/>
              <w:marRight w:val="0"/>
              <w:marTop w:val="0"/>
              <w:marBottom w:val="240"/>
              <w:divBdr>
                <w:top w:val="single" w:sz="6" w:space="0" w:color="D6D6D6"/>
                <w:left w:val="single" w:sz="2" w:space="26" w:color="D6D6D6"/>
                <w:bottom w:val="single" w:sz="6" w:space="0" w:color="D6D6D6"/>
                <w:right w:val="single" w:sz="2" w:space="26" w:color="D6D6D6"/>
              </w:divBdr>
              <w:divsChild>
                <w:div w:id="1531334762">
                  <w:marLeft w:val="0"/>
                  <w:marRight w:val="0"/>
                  <w:marTop w:val="0"/>
                  <w:marBottom w:val="0"/>
                  <w:divBdr>
                    <w:top w:val="none" w:sz="0" w:space="0" w:color="auto"/>
                    <w:left w:val="none" w:sz="0" w:space="0" w:color="auto"/>
                    <w:bottom w:val="none" w:sz="0" w:space="0" w:color="auto"/>
                    <w:right w:val="none" w:sz="0" w:space="0" w:color="auto"/>
                  </w:divBdr>
                </w:div>
                <w:div w:id="607665788">
                  <w:marLeft w:val="0"/>
                  <w:marRight w:val="0"/>
                  <w:marTop w:val="0"/>
                  <w:marBottom w:val="0"/>
                  <w:divBdr>
                    <w:top w:val="none" w:sz="0" w:space="0" w:color="auto"/>
                    <w:left w:val="none" w:sz="0" w:space="0" w:color="auto"/>
                    <w:bottom w:val="none" w:sz="0" w:space="0" w:color="auto"/>
                    <w:right w:val="none" w:sz="0" w:space="0" w:color="auto"/>
                  </w:divBdr>
                  <w:divsChild>
                    <w:div w:id="102849613">
                      <w:marLeft w:val="0"/>
                      <w:marRight w:val="0"/>
                      <w:marTop w:val="0"/>
                      <w:marBottom w:val="0"/>
                      <w:divBdr>
                        <w:top w:val="none" w:sz="0" w:space="0" w:color="auto"/>
                        <w:left w:val="none" w:sz="0" w:space="0" w:color="auto"/>
                        <w:bottom w:val="none" w:sz="0" w:space="0" w:color="auto"/>
                        <w:right w:val="none" w:sz="0" w:space="0" w:color="auto"/>
                      </w:divBdr>
                    </w:div>
                    <w:div w:id="74214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7127">
              <w:marLeft w:val="0"/>
              <w:marRight w:val="0"/>
              <w:marTop w:val="0"/>
              <w:marBottom w:val="0"/>
              <w:divBdr>
                <w:top w:val="none" w:sz="0" w:space="0" w:color="auto"/>
                <w:left w:val="none" w:sz="0" w:space="0" w:color="auto"/>
                <w:bottom w:val="none" w:sz="0" w:space="0" w:color="auto"/>
                <w:right w:val="none" w:sz="0" w:space="0" w:color="auto"/>
              </w:divBdr>
              <w:divsChild>
                <w:div w:id="209848956">
                  <w:marLeft w:val="0"/>
                  <w:marRight w:val="0"/>
                  <w:marTop w:val="0"/>
                  <w:marBottom w:val="0"/>
                  <w:divBdr>
                    <w:top w:val="single" w:sz="6" w:space="15" w:color="D6D6D6"/>
                    <w:left w:val="none" w:sz="0" w:space="0" w:color="auto"/>
                    <w:bottom w:val="none" w:sz="0" w:space="15" w:color="auto"/>
                    <w:right w:val="none" w:sz="0" w:space="0" w:color="auto"/>
                  </w:divBdr>
                  <w:divsChild>
                    <w:div w:id="571430555">
                      <w:marLeft w:val="0"/>
                      <w:marRight w:val="0"/>
                      <w:marTop w:val="0"/>
                      <w:marBottom w:val="0"/>
                      <w:divBdr>
                        <w:top w:val="none" w:sz="0" w:space="0" w:color="auto"/>
                        <w:left w:val="none" w:sz="0" w:space="0" w:color="auto"/>
                        <w:bottom w:val="none" w:sz="0" w:space="0" w:color="auto"/>
                        <w:right w:val="none" w:sz="0" w:space="0" w:color="auto"/>
                      </w:divBdr>
                    </w:div>
                  </w:divsChild>
                </w:div>
                <w:div w:id="280066696">
                  <w:marLeft w:val="0"/>
                  <w:marRight w:val="0"/>
                  <w:marTop w:val="0"/>
                  <w:marBottom w:val="0"/>
                  <w:divBdr>
                    <w:top w:val="none" w:sz="0" w:space="0" w:color="auto"/>
                    <w:left w:val="none" w:sz="0" w:space="0" w:color="auto"/>
                    <w:bottom w:val="none" w:sz="0" w:space="0" w:color="auto"/>
                    <w:right w:val="none" w:sz="0" w:space="0" w:color="auto"/>
                  </w:divBdr>
                  <w:divsChild>
                    <w:div w:id="1167283777">
                      <w:marLeft w:val="0"/>
                      <w:marRight w:val="0"/>
                      <w:marTop w:val="0"/>
                      <w:marBottom w:val="0"/>
                      <w:divBdr>
                        <w:top w:val="none" w:sz="0" w:space="0" w:color="auto"/>
                        <w:left w:val="none" w:sz="0" w:space="0" w:color="auto"/>
                        <w:bottom w:val="none" w:sz="0" w:space="0" w:color="auto"/>
                        <w:right w:val="none" w:sz="0" w:space="0" w:color="auto"/>
                      </w:divBdr>
                      <w:divsChild>
                        <w:div w:id="1307081688">
                          <w:marLeft w:val="0"/>
                          <w:marRight w:val="0"/>
                          <w:marTop w:val="0"/>
                          <w:marBottom w:val="0"/>
                          <w:divBdr>
                            <w:top w:val="none" w:sz="0" w:space="0" w:color="auto"/>
                            <w:left w:val="none" w:sz="0" w:space="0" w:color="auto"/>
                            <w:bottom w:val="none" w:sz="0" w:space="0" w:color="auto"/>
                            <w:right w:val="none" w:sz="0" w:space="0" w:color="auto"/>
                          </w:divBdr>
                          <w:divsChild>
                            <w:div w:id="100381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025853">
              <w:marLeft w:val="0"/>
              <w:marRight w:val="0"/>
              <w:marTop w:val="0"/>
              <w:marBottom w:val="0"/>
              <w:divBdr>
                <w:top w:val="none" w:sz="0" w:space="0" w:color="auto"/>
                <w:left w:val="none" w:sz="0" w:space="0" w:color="auto"/>
                <w:bottom w:val="none" w:sz="0" w:space="0" w:color="auto"/>
                <w:right w:val="none" w:sz="0" w:space="0" w:color="auto"/>
              </w:divBdr>
              <w:divsChild>
                <w:div w:id="673217643">
                  <w:marLeft w:val="0"/>
                  <w:marRight w:val="0"/>
                  <w:marTop w:val="0"/>
                  <w:marBottom w:val="150"/>
                  <w:divBdr>
                    <w:top w:val="none" w:sz="0" w:space="0" w:color="auto"/>
                    <w:left w:val="none" w:sz="0" w:space="0" w:color="auto"/>
                    <w:bottom w:val="none" w:sz="0" w:space="0" w:color="auto"/>
                    <w:right w:val="none" w:sz="0" w:space="0" w:color="auto"/>
                  </w:divBdr>
                  <w:divsChild>
                    <w:div w:id="575750540">
                      <w:marLeft w:val="0"/>
                      <w:marRight w:val="0"/>
                      <w:marTop w:val="0"/>
                      <w:marBottom w:val="0"/>
                      <w:divBdr>
                        <w:top w:val="none" w:sz="0" w:space="0" w:color="auto"/>
                        <w:left w:val="none" w:sz="0" w:space="0" w:color="auto"/>
                        <w:bottom w:val="none" w:sz="0" w:space="0" w:color="auto"/>
                        <w:right w:val="none" w:sz="0" w:space="0" w:color="auto"/>
                      </w:divBdr>
                      <w:divsChild>
                        <w:div w:id="1924484412">
                          <w:marLeft w:val="0"/>
                          <w:marRight w:val="0"/>
                          <w:marTop w:val="0"/>
                          <w:marBottom w:val="0"/>
                          <w:divBdr>
                            <w:top w:val="single" w:sz="2" w:space="0" w:color="DFDFDF"/>
                            <w:left w:val="single" w:sz="2" w:space="0" w:color="DFDFDF"/>
                            <w:bottom w:val="single" w:sz="2" w:space="0" w:color="DFDFDF"/>
                            <w:right w:val="single" w:sz="2" w:space="0" w:color="DFDFDF"/>
                          </w:divBdr>
                          <w:divsChild>
                            <w:div w:id="611472012">
                              <w:marLeft w:val="-187"/>
                              <w:marRight w:val="0"/>
                              <w:marTop w:val="0"/>
                              <w:marBottom w:val="0"/>
                              <w:divBdr>
                                <w:top w:val="none" w:sz="0" w:space="0" w:color="auto"/>
                                <w:left w:val="none" w:sz="0" w:space="0" w:color="auto"/>
                                <w:bottom w:val="none" w:sz="0" w:space="0" w:color="auto"/>
                                <w:right w:val="none" w:sz="0" w:space="0" w:color="auto"/>
                              </w:divBdr>
                              <w:divsChild>
                                <w:div w:id="48193734">
                                  <w:marLeft w:val="0"/>
                                  <w:marRight w:val="0"/>
                                  <w:marTop w:val="0"/>
                                  <w:marBottom w:val="45"/>
                                  <w:divBdr>
                                    <w:top w:val="single" w:sz="2" w:space="0" w:color="A9A9A9"/>
                                    <w:left w:val="single" w:sz="2" w:space="0" w:color="A9A9A9"/>
                                    <w:bottom w:val="single" w:sz="2" w:space="0" w:color="A9A9A9"/>
                                    <w:right w:val="single" w:sz="2" w:space="0" w:color="A9A9A9"/>
                                  </w:divBdr>
                                  <w:divsChild>
                                    <w:div w:id="1973749600">
                                      <w:marLeft w:val="0"/>
                                      <w:marRight w:val="0"/>
                                      <w:marTop w:val="0"/>
                                      <w:marBottom w:val="0"/>
                                      <w:divBdr>
                                        <w:top w:val="none" w:sz="0" w:space="0" w:color="auto"/>
                                        <w:left w:val="none" w:sz="0" w:space="0" w:color="auto"/>
                                        <w:bottom w:val="none" w:sz="0" w:space="0" w:color="auto"/>
                                        <w:right w:val="none" w:sz="0" w:space="0" w:color="auto"/>
                                      </w:divBdr>
                                      <w:divsChild>
                                        <w:div w:id="527255465">
                                          <w:marLeft w:val="191"/>
                                          <w:marRight w:val="0"/>
                                          <w:marTop w:val="0"/>
                                          <w:marBottom w:val="150"/>
                                          <w:divBdr>
                                            <w:top w:val="single" w:sz="2" w:space="0" w:color="E4E4E4"/>
                                            <w:left w:val="single" w:sz="2" w:space="0" w:color="E4E4E4"/>
                                            <w:bottom w:val="single" w:sz="2" w:space="0" w:color="E4E4E4"/>
                                            <w:right w:val="single" w:sz="2" w:space="0" w:color="E4E4E4"/>
                                          </w:divBdr>
                                        </w:div>
                                        <w:div w:id="582421454">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096705428">
                  <w:marLeft w:val="0"/>
                  <w:marRight w:val="0"/>
                  <w:marTop w:val="0"/>
                  <w:marBottom w:val="150"/>
                  <w:divBdr>
                    <w:top w:val="none" w:sz="0" w:space="0" w:color="auto"/>
                    <w:left w:val="none" w:sz="0" w:space="0" w:color="auto"/>
                    <w:bottom w:val="none" w:sz="0" w:space="0" w:color="auto"/>
                    <w:right w:val="none" w:sz="0" w:space="0" w:color="auto"/>
                  </w:divBdr>
                  <w:divsChild>
                    <w:div w:id="390352541">
                      <w:marLeft w:val="0"/>
                      <w:marRight w:val="0"/>
                      <w:marTop w:val="0"/>
                      <w:marBottom w:val="0"/>
                      <w:divBdr>
                        <w:top w:val="none" w:sz="0" w:space="0" w:color="auto"/>
                        <w:left w:val="none" w:sz="0" w:space="0" w:color="auto"/>
                        <w:bottom w:val="none" w:sz="0" w:space="0" w:color="auto"/>
                        <w:right w:val="none" w:sz="0" w:space="0" w:color="auto"/>
                      </w:divBdr>
                      <w:divsChild>
                        <w:div w:id="164057308">
                          <w:marLeft w:val="0"/>
                          <w:marRight w:val="0"/>
                          <w:marTop w:val="0"/>
                          <w:marBottom w:val="0"/>
                          <w:divBdr>
                            <w:top w:val="single" w:sz="2" w:space="0" w:color="DFDFDF"/>
                            <w:left w:val="single" w:sz="2" w:space="0" w:color="DFDFDF"/>
                            <w:bottom w:val="single" w:sz="2" w:space="0" w:color="DFDFDF"/>
                            <w:right w:val="single" w:sz="2" w:space="0" w:color="DFDFDF"/>
                          </w:divBdr>
                          <w:divsChild>
                            <w:div w:id="137575378">
                              <w:marLeft w:val="-187"/>
                              <w:marRight w:val="0"/>
                              <w:marTop w:val="0"/>
                              <w:marBottom w:val="0"/>
                              <w:divBdr>
                                <w:top w:val="none" w:sz="0" w:space="0" w:color="auto"/>
                                <w:left w:val="none" w:sz="0" w:space="0" w:color="auto"/>
                                <w:bottom w:val="none" w:sz="0" w:space="0" w:color="auto"/>
                                <w:right w:val="none" w:sz="0" w:space="0" w:color="auto"/>
                              </w:divBdr>
                              <w:divsChild>
                                <w:div w:id="1852573340">
                                  <w:marLeft w:val="0"/>
                                  <w:marRight w:val="0"/>
                                  <w:marTop w:val="0"/>
                                  <w:marBottom w:val="45"/>
                                  <w:divBdr>
                                    <w:top w:val="single" w:sz="2" w:space="0" w:color="A9A9A9"/>
                                    <w:left w:val="single" w:sz="2" w:space="0" w:color="A9A9A9"/>
                                    <w:bottom w:val="single" w:sz="2" w:space="0" w:color="A9A9A9"/>
                                    <w:right w:val="single" w:sz="2" w:space="0" w:color="A9A9A9"/>
                                  </w:divBdr>
                                  <w:divsChild>
                                    <w:div w:id="590243593">
                                      <w:marLeft w:val="0"/>
                                      <w:marRight w:val="0"/>
                                      <w:marTop w:val="0"/>
                                      <w:marBottom w:val="0"/>
                                      <w:divBdr>
                                        <w:top w:val="none" w:sz="0" w:space="0" w:color="auto"/>
                                        <w:left w:val="none" w:sz="0" w:space="0" w:color="auto"/>
                                        <w:bottom w:val="none" w:sz="0" w:space="0" w:color="auto"/>
                                        <w:right w:val="none" w:sz="0" w:space="0" w:color="auto"/>
                                      </w:divBdr>
                                      <w:divsChild>
                                        <w:div w:id="201987715">
                                          <w:marLeft w:val="191"/>
                                          <w:marRight w:val="0"/>
                                          <w:marTop w:val="0"/>
                                          <w:marBottom w:val="150"/>
                                          <w:divBdr>
                                            <w:top w:val="single" w:sz="2" w:space="0" w:color="E4E4E4"/>
                                            <w:left w:val="single" w:sz="2" w:space="0" w:color="E4E4E4"/>
                                            <w:bottom w:val="single" w:sz="2" w:space="0" w:color="E4E4E4"/>
                                            <w:right w:val="single" w:sz="2" w:space="0" w:color="E4E4E4"/>
                                          </w:divBdr>
                                          <w:divsChild>
                                            <w:div w:id="8808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0759365">
                  <w:marLeft w:val="0"/>
                  <w:marRight w:val="0"/>
                  <w:marTop w:val="0"/>
                  <w:marBottom w:val="150"/>
                  <w:divBdr>
                    <w:top w:val="none" w:sz="0" w:space="0" w:color="auto"/>
                    <w:left w:val="none" w:sz="0" w:space="0" w:color="auto"/>
                    <w:bottom w:val="none" w:sz="0" w:space="0" w:color="auto"/>
                    <w:right w:val="none" w:sz="0" w:space="0" w:color="auto"/>
                  </w:divBdr>
                  <w:divsChild>
                    <w:div w:id="135923172">
                      <w:marLeft w:val="0"/>
                      <w:marRight w:val="0"/>
                      <w:marTop w:val="0"/>
                      <w:marBottom w:val="0"/>
                      <w:divBdr>
                        <w:top w:val="none" w:sz="0" w:space="0" w:color="auto"/>
                        <w:left w:val="none" w:sz="0" w:space="0" w:color="auto"/>
                        <w:bottom w:val="none" w:sz="0" w:space="0" w:color="auto"/>
                        <w:right w:val="none" w:sz="0" w:space="0" w:color="auto"/>
                      </w:divBdr>
                      <w:divsChild>
                        <w:div w:id="848445788">
                          <w:marLeft w:val="0"/>
                          <w:marRight w:val="0"/>
                          <w:marTop w:val="0"/>
                          <w:marBottom w:val="0"/>
                          <w:divBdr>
                            <w:top w:val="single" w:sz="2" w:space="0" w:color="DFDFDF"/>
                            <w:left w:val="single" w:sz="2" w:space="0" w:color="DFDFDF"/>
                            <w:bottom w:val="single" w:sz="2" w:space="0" w:color="DFDFDF"/>
                            <w:right w:val="single" w:sz="2" w:space="0" w:color="DFDFDF"/>
                          </w:divBdr>
                          <w:divsChild>
                            <w:div w:id="482091502">
                              <w:marLeft w:val="-187"/>
                              <w:marRight w:val="0"/>
                              <w:marTop w:val="0"/>
                              <w:marBottom w:val="0"/>
                              <w:divBdr>
                                <w:top w:val="none" w:sz="0" w:space="0" w:color="auto"/>
                                <w:left w:val="none" w:sz="0" w:space="0" w:color="auto"/>
                                <w:bottom w:val="none" w:sz="0" w:space="0" w:color="auto"/>
                                <w:right w:val="none" w:sz="0" w:space="0" w:color="auto"/>
                              </w:divBdr>
                              <w:divsChild>
                                <w:div w:id="1968856428">
                                  <w:marLeft w:val="0"/>
                                  <w:marRight w:val="0"/>
                                  <w:marTop w:val="0"/>
                                  <w:marBottom w:val="45"/>
                                  <w:divBdr>
                                    <w:top w:val="single" w:sz="2" w:space="0" w:color="A9A9A9"/>
                                    <w:left w:val="single" w:sz="2" w:space="0" w:color="A9A9A9"/>
                                    <w:bottom w:val="single" w:sz="2" w:space="0" w:color="A9A9A9"/>
                                    <w:right w:val="single" w:sz="2" w:space="0" w:color="A9A9A9"/>
                                  </w:divBdr>
                                  <w:divsChild>
                                    <w:div w:id="78720290">
                                      <w:marLeft w:val="0"/>
                                      <w:marRight w:val="0"/>
                                      <w:marTop w:val="0"/>
                                      <w:marBottom w:val="0"/>
                                      <w:divBdr>
                                        <w:top w:val="none" w:sz="0" w:space="0" w:color="auto"/>
                                        <w:left w:val="none" w:sz="0" w:space="0" w:color="auto"/>
                                        <w:bottom w:val="none" w:sz="0" w:space="0" w:color="auto"/>
                                        <w:right w:val="none" w:sz="0" w:space="0" w:color="auto"/>
                                      </w:divBdr>
                                      <w:divsChild>
                                        <w:div w:id="1524591373">
                                          <w:marLeft w:val="19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509491126">
          <w:marLeft w:val="0"/>
          <w:marRight w:val="0"/>
          <w:marTop w:val="0"/>
          <w:marBottom w:val="240"/>
          <w:divBdr>
            <w:top w:val="none" w:sz="0" w:space="0" w:color="auto"/>
            <w:left w:val="none" w:sz="0" w:space="0" w:color="auto"/>
            <w:bottom w:val="none" w:sz="0" w:space="0" w:color="auto"/>
            <w:right w:val="none" w:sz="0" w:space="0" w:color="auto"/>
          </w:divBdr>
        </w:div>
      </w:divsChild>
    </w:div>
    <w:div w:id="1793094742">
      <w:bodyDiv w:val="1"/>
      <w:marLeft w:val="0"/>
      <w:marRight w:val="0"/>
      <w:marTop w:val="0"/>
      <w:marBottom w:val="0"/>
      <w:divBdr>
        <w:top w:val="none" w:sz="0" w:space="0" w:color="auto"/>
        <w:left w:val="none" w:sz="0" w:space="0" w:color="auto"/>
        <w:bottom w:val="none" w:sz="0" w:space="0" w:color="auto"/>
        <w:right w:val="none" w:sz="0" w:space="0" w:color="auto"/>
      </w:divBdr>
    </w:div>
    <w:div w:id="1801148287">
      <w:bodyDiv w:val="1"/>
      <w:marLeft w:val="0"/>
      <w:marRight w:val="0"/>
      <w:marTop w:val="0"/>
      <w:marBottom w:val="0"/>
      <w:divBdr>
        <w:top w:val="none" w:sz="0" w:space="0" w:color="auto"/>
        <w:left w:val="none" w:sz="0" w:space="0" w:color="auto"/>
        <w:bottom w:val="none" w:sz="0" w:space="0" w:color="auto"/>
        <w:right w:val="none" w:sz="0" w:space="0" w:color="auto"/>
      </w:divBdr>
    </w:div>
    <w:div w:id="1802070792">
      <w:bodyDiv w:val="1"/>
      <w:marLeft w:val="0"/>
      <w:marRight w:val="0"/>
      <w:marTop w:val="0"/>
      <w:marBottom w:val="0"/>
      <w:divBdr>
        <w:top w:val="none" w:sz="0" w:space="0" w:color="auto"/>
        <w:left w:val="none" w:sz="0" w:space="0" w:color="auto"/>
        <w:bottom w:val="none" w:sz="0" w:space="0" w:color="auto"/>
        <w:right w:val="none" w:sz="0" w:space="0" w:color="auto"/>
      </w:divBdr>
    </w:div>
    <w:div w:id="1825194389">
      <w:bodyDiv w:val="1"/>
      <w:marLeft w:val="0"/>
      <w:marRight w:val="0"/>
      <w:marTop w:val="0"/>
      <w:marBottom w:val="0"/>
      <w:divBdr>
        <w:top w:val="none" w:sz="0" w:space="0" w:color="auto"/>
        <w:left w:val="none" w:sz="0" w:space="0" w:color="auto"/>
        <w:bottom w:val="none" w:sz="0" w:space="0" w:color="auto"/>
        <w:right w:val="none" w:sz="0" w:space="0" w:color="auto"/>
      </w:divBdr>
    </w:div>
    <w:div w:id="1846169272">
      <w:bodyDiv w:val="1"/>
      <w:marLeft w:val="0"/>
      <w:marRight w:val="0"/>
      <w:marTop w:val="0"/>
      <w:marBottom w:val="0"/>
      <w:divBdr>
        <w:top w:val="none" w:sz="0" w:space="0" w:color="auto"/>
        <w:left w:val="none" w:sz="0" w:space="0" w:color="auto"/>
        <w:bottom w:val="none" w:sz="0" w:space="0" w:color="auto"/>
        <w:right w:val="none" w:sz="0" w:space="0" w:color="auto"/>
      </w:divBdr>
    </w:div>
    <w:div w:id="1847474254">
      <w:bodyDiv w:val="1"/>
      <w:marLeft w:val="0"/>
      <w:marRight w:val="0"/>
      <w:marTop w:val="0"/>
      <w:marBottom w:val="0"/>
      <w:divBdr>
        <w:top w:val="none" w:sz="0" w:space="0" w:color="auto"/>
        <w:left w:val="none" w:sz="0" w:space="0" w:color="auto"/>
        <w:bottom w:val="none" w:sz="0" w:space="0" w:color="auto"/>
        <w:right w:val="none" w:sz="0" w:space="0" w:color="auto"/>
      </w:divBdr>
    </w:div>
    <w:div w:id="1850674273">
      <w:bodyDiv w:val="1"/>
      <w:marLeft w:val="0"/>
      <w:marRight w:val="0"/>
      <w:marTop w:val="0"/>
      <w:marBottom w:val="0"/>
      <w:divBdr>
        <w:top w:val="none" w:sz="0" w:space="0" w:color="auto"/>
        <w:left w:val="none" w:sz="0" w:space="0" w:color="auto"/>
        <w:bottom w:val="none" w:sz="0" w:space="0" w:color="auto"/>
        <w:right w:val="none" w:sz="0" w:space="0" w:color="auto"/>
      </w:divBdr>
    </w:div>
    <w:div w:id="1866401253">
      <w:bodyDiv w:val="1"/>
      <w:marLeft w:val="0"/>
      <w:marRight w:val="0"/>
      <w:marTop w:val="0"/>
      <w:marBottom w:val="0"/>
      <w:divBdr>
        <w:top w:val="none" w:sz="0" w:space="0" w:color="auto"/>
        <w:left w:val="none" w:sz="0" w:space="0" w:color="auto"/>
        <w:bottom w:val="none" w:sz="0" w:space="0" w:color="auto"/>
        <w:right w:val="none" w:sz="0" w:space="0" w:color="auto"/>
      </w:divBdr>
    </w:div>
    <w:div w:id="1899975356">
      <w:bodyDiv w:val="1"/>
      <w:marLeft w:val="0"/>
      <w:marRight w:val="0"/>
      <w:marTop w:val="0"/>
      <w:marBottom w:val="0"/>
      <w:divBdr>
        <w:top w:val="none" w:sz="0" w:space="0" w:color="auto"/>
        <w:left w:val="none" w:sz="0" w:space="0" w:color="auto"/>
        <w:bottom w:val="none" w:sz="0" w:space="0" w:color="auto"/>
        <w:right w:val="none" w:sz="0" w:space="0" w:color="auto"/>
      </w:divBdr>
    </w:div>
    <w:div w:id="1916358372">
      <w:bodyDiv w:val="1"/>
      <w:marLeft w:val="0"/>
      <w:marRight w:val="0"/>
      <w:marTop w:val="0"/>
      <w:marBottom w:val="0"/>
      <w:divBdr>
        <w:top w:val="none" w:sz="0" w:space="0" w:color="auto"/>
        <w:left w:val="none" w:sz="0" w:space="0" w:color="auto"/>
        <w:bottom w:val="none" w:sz="0" w:space="0" w:color="auto"/>
        <w:right w:val="none" w:sz="0" w:space="0" w:color="auto"/>
      </w:divBdr>
    </w:div>
    <w:div w:id="1972975236">
      <w:bodyDiv w:val="1"/>
      <w:marLeft w:val="0"/>
      <w:marRight w:val="0"/>
      <w:marTop w:val="0"/>
      <w:marBottom w:val="0"/>
      <w:divBdr>
        <w:top w:val="none" w:sz="0" w:space="0" w:color="auto"/>
        <w:left w:val="none" w:sz="0" w:space="0" w:color="auto"/>
        <w:bottom w:val="none" w:sz="0" w:space="0" w:color="auto"/>
        <w:right w:val="none" w:sz="0" w:space="0" w:color="auto"/>
      </w:divBdr>
    </w:div>
    <w:div w:id="1976713010">
      <w:bodyDiv w:val="1"/>
      <w:marLeft w:val="0"/>
      <w:marRight w:val="0"/>
      <w:marTop w:val="0"/>
      <w:marBottom w:val="0"/>
      <w:divBdr>
        <w:top w:val="none" w:sz="0" w:space="0" w:color="auto"/>
        <w:left w:val="none" w:sz="0" w:space="0" w:color="auto"/>
        <w:bottom w:val="none" w:sz="0" w:space="0" w:color="auto"/>
        <w:right w:val="none" w:sz="0" w:space="0" w:color="auto"/>
      </w:divBdr>
    </w:div>
    <w:div w:id="1978946926">
      <w:bodyDiv w:val="1"/>
      <w:marLeft w:val="0"/>
      <w:marRight w:val="0"/>
      <w:marTop w:val="0"/>
      <w:marBottom w:val="0"/>
      <w:divBdr>
        <w:top w:val="none" w:sz="0" w:space="0" w:color="auto"/>
        <w:left w:val="none" w:sz="0" w:space="0" w:color="auto"/>
        <w:bottom w:val="none" w:sz="0" w:space="0" w:color="auto"/>
        <w:right w:val="none" w:sz="0" w:space="0" w:color="auto"/>
      </w:divBdr>
    </w:div>
    <w:div w:id="2005039964">
      <w:bodyDiv w:val="1"/>
      <w:marLeft w:val="0"/>
      <w:marRight w:val="0"/>
      <w:marTop w:val="0"/>
      <w:marBottom w:val="0"/>
      <w:divBdr>
        <w:top w:val="none" w:sz="0" w:space="0" w:color="auto"/>
        <w:left w:val="none" w:sz="0" w:space="0" w:color="auto"/>
        <w:bottom w:val="none" w:sz="0" w:space="0" w:color="auto"/>
        <w:right w:val="none" w:sz="0" w:space="0" w:color="auto"/>
      </w:divBdr>
    </w:div>
    <w:div w:id="2033459944">
      <w:bodyDiv w:val="1"/>
      <w:marLeft w:val="0"/>
      <w:marRight w:val="0"/>
      <w:marTop w:val="0"/>
      <w:marBottom w:val="0"/>
      <w:divBdr>
        <w:top w:val="none" w:sz="0" w:space="0" w:color="auto"/>
        <w:left w:val="none" w:sz="0" w:space="0" w:color="auto"/>
        <w:bottom w:val="none" w:sz="0" w:space="0" w:color="auto"/>
        <w:right w:val="none" w:sz="0" w:space="0" w:color="auto"/>
      </w:divBdr>
    </w:div>
    <w:div w:id="2039116118">
      <w:bodyDiv w:val="1"/>
      <w:marLeft w:val="0"/>
      <w:marRight w:val="0"/>
      <w:marTop w:val="0"/>
      <w:marBottom w:val="0"/>
      <w:divBdr>
        <w:top w:val="none" w:sz="0" w:space="0" w:color="auto"/>
        <w:left w:val="none" w:sz="0" w:space="0" w:color="auto"/>
        <w:bottom w:val="none" w:sz="0" w:space="0" w:color="auto"/>
        <w:right w:val="none" w:sz="0" w:space="0" w:color="auto"/>
      </w:divBdr>
    </w:div>
    <w:div w:id="2082368527">
      <w:bodyDiv w:val="1"/>
      <w:marLeft w:val="0"/>
      <w:marRight w:val="0"/>
      <w:marTop w:val="0"/>
      <w:marBottom w:val="0"/>
      <w:divBdr>
        <w:top w:val="none" w:sz="0" w:space="0" w:color="auto"/>
        <w:left w:val="none" w:sz="0" w:space="0" w:color="auto"/>
        <w:bottom w:val="none" w:sz="0" w:space="0" w:color="auto"/>
        <w:right w:val="none" w:sz="0" w:space="0" w:color="auto"/>
      </w:divBdr>
    </w:div>
    <w:div w:id="2083330348">
      <w:bodyDiv w:val="1"/>
      <w:marLeft w:val="0"/>
      <w:marRight w:val="0"/>
      <w:marTop w:val="0"/>
      <w:marBottom w:val="0"/>
      <w:divBdr>
        <w:top w:val="none" w:sz="0" w:space="0" w:color="auto"/>
        <w:left w:val="none" w:sz="0" w:space="0" w:color="auto"/>
        <w:bottom w:val="none" w:sz="0" w:space="0" w:color="auto"/>
        <w:right w:val="none" w:sz="0" w:space="0" w:color="auto"/>
      </w:divBdr>
    </w:div>
    <w:div w:id="2085905644">
      <w:bodyDiv w:val="1"/>
      <w:marLeft w:val="0"/>
      <w:marRight w:val="0"/>
      <w:marTop w:val="0"/>
      <w:marBottom w:val="0"/>
      <w:divBdr>
        <w:top w:val="none" w:sz="0" w:space="0" w:color="auto"/>
        <w:left w:val="none" w:sz="0" w:space="0" w:color="auto"/>
        <w:bottom w:val="none" w:sz="0" w:space="0" w:color="auto"/>
        <w:right w:val="none" w:sz="0" w:space="0" w:color="auto"/>
      </w:divBdr>
    </w:div>
    <w:div w:id="2087997592">
      <w:bodyDiv w:val="1"/>
      <w:marLeft w:val="0"/>
      <w:marRight w:val="0"/>
      <w:marTop w:val="0"/>
      <w:marBottom w:val="0"/>
      <w:divBdr>
        <w:top w:val="none" w:sz="0" w:space="0" w:color="auto"/>
        <w:left w:val="none" w:sz="0" w:space="0" w:color="auto"/>
        <w:bottom w:val="none" w:sz="0" w:space="0" w:color="auto"/>
        <w:right w:val="none" w:sz="0" w:space="0" w:color="auto"/>
      </w:divBdr>
    </w:div>
    <w:div w:id="2095737741">
      <w:bodyDiv w:val="1"/>
      <w:marLeft w:val="0"/>
      <w:marRight w:val="0"/>
      <w:marTop w:val="0"/>
      <w:marBottom w:val="0"/>
      <w:divBdr>
        <w:top w:val="none" w:sz="0" w:space="0" w:color="auto"/>
        <w:left w:val="none" w:sz="0" w:space="0" w:color="auto"/>
        <w:bottom w:val="none" w:sz="0" w:space="0" w:color="auto"/>
        <w:right w:val="none" w:sz="0" w:space="0" w:color="auto"/>
      </w:divBdr>
    </w:div>
    <w:div w:id="2099786109">
      <w:bodyDiv w:val="1"/>
      <w:marLeft w:val="0"/>
      <w:marRight w:val="0"/>
      <w:marTop w:val="0"/>
      <w:marBottom w:val="0"/>
      <w:divBdr>
        <w:top w:val="none" w:sz="0" w:space="0" w:color="auto"/>
        <w:left w:val="none" w:sz="0" w:space="0" w:color="auto"/>
        <w:bottom w:val="none" w:sz="0" w:space="0" w:color="auto"/>
        <w:right w:val="none" w:sz="0" w:space="0" w:color="auto"/>
      </w:divBdr>
    </w:div>
    <w:div w:id="2108189564">
      <w:bodyDiv w:val="1"/>
      <w:marLeft w:val="0"/>
      <w:marRight w:val="0"/>
      <w:marTop w:val="0"/>
      <w:marBottom w:val="0"/>
      <w:divBdr>
        <w:top w:val="none" w:sz="0" w:space="0" w:color="auto"/>
        <w:left w:val="none" w:sz="0" w:space="0" w:color="auto"/>
        <w:bottom w:val="none" w:sz="0" w:space="0" w:color="auto"/>
        <w:right w:val="none" w:sz="0" w:space="0" w:color="auto"/>
      </w:divBdr>
    </w:div>
    <w:div w:id="2124611628">
      <w:bodyDiv w:val="1"/>
      <w:marLeft w:val="0"/>
      <w:marRight w:val="0"/>
      <w:marTop w:val="0"/>
      <w:marBottom w:val="0"/>
      <w:divBdr>
        <w:top w:val="none" w:sz="0" w:space="0" w:color="auto"/>
        <w:left w:val="none" w:sz="0" w:space="0" w:color="auto"/>
        <w:bottom w:val="none" w:sz="0" w:space="0" w:color="auto"/>
        <w:right w:val="none" w:sz="0" w:space="0" w:color="auto"/>
      </w:divBdr>
    </w:div>
    <w:div w:id="212980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Will fleming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Hui19</b:Tag>
    <b:SourceType>InternetSite</b:SourceType>
    <b:Guid>{CAF488C7-5DB6-4E97-99C5-09C91E9AD94D}</b:Guid>
    <b:Title>hiutdenim</b:Title>
    <b:Year>2019</b:Year>
    <b:Author>
      <b:Author>
        <b:Corporate>Huit Denim Co</b:Corporate>
      </b:Author>
    </b:Author>
    <b:YearAccessed>19</b:YearAccessed>
    <b:MonthAccessed>04</b:MonthAccessed>
    <b:DayAccessed>23</b:DayAccessed>
    <b:URL>https://hiutdenim.co.uk/blogs/story/5156362-our-town-is-going-to-make-jeans-again</b:URL>
    <b:RefOrder>4</b:RefOrder>
  </b:Source>
  <b:Source>
    <b:Tag>Smi04</b:Tag>
    <b:SourceType>Book</b:SourceType>
    <b:Guid>{16E21E14-45AA-4B56-B203-F57AC57FC2A8}</b:Guid>
    <b:Title>Marketing Communications: An Integrated Approach</b:Title>
    <b:Year>2004</b:Year>
    <b:City>London</b:City>
    <b:Publisher>Kogan Page Publishers</b:Publisher>
    <b:Author>
      <b:Author>
        <b:NameList>
          <b:Person>
            <b:Last>Smith</b:Last>
            <b:First>P</b:First>
          </b:Person>
          <b:Person>
            <b:Last>Taylor</b:Last>
            <b:First>J</b:First>
          </b:Person>
        </b:NameList>
      </b:Author>
    </b:Author>
    <b:Edition>4th</b:Edition>
    <b:RefOrder>5</b:RefOrder>
  </b:Source>
  <b:Source>
    <b:Tag>Luc10</b:Tag>
    <b:SourceType>Book</b:SourceType>
    <b:Guid>{933B11F0-C3CA-489C-BB7B-239B8F0D0910}</b:Guid>
    <b:Author>
      <b:Author>
        <b:NameList>
          <b:Person>
            <b:Last>Luck</b:Last>
            <b:First>D</b:First>
          </b:Person>
        </b:NameList>
      </b:Author>
    </b:Author>
    <b:Title>CIM Coursebook Assessing the Marketing Environment</b:Title>
    <b:Year>2010</b:Year>
    <b:City>Abingdon-on-Thames</b:City>
    <b:Publisher>Routledge Ltd</b:Publisher>
    <b:Edition>1st</b:Edition>
    <b:RefOrder>6</b:RefOrder>
  </b:Source>
  <b:Source>
    <b:Tag>Fer08</b:Tag>
    <b:SourceType>Book</b:SourceType>
    <b:Guid>{C8D1475F-3E52-4C41-84F7-46C4AE831A10}</b:Guid>
    <b:Author>
      <b:Author>
        <b:NameList>
          <b:Person>
            <b:Last>Ferrell</b:Last>
            <b:First>W</b:First>
          </b:Person>
        </b:NameList>
      </b:Author>
    </b:Author>
    <b:Title>Marketing</b:Title>
    <b:Year>2008</b:Year>
    <b:City>New York</b:City>
    <b:Publisher>Houghton Mifflin</b:Publisher>
    <b:Edition>1st</b:Edition>
    <b:RefOrder>7</b:RefOrder>
  </b:Source>
  <b:Source>
    <b:Tag>Dib12</b:Tag>
    <b:SourceType>Book</b:SourceType>
    <b:Guid>{EBA8EE8B-56DC-4C0D-908C-501F30ABDC17}</b:Guid>
    <b:Author>
      <b:Author>
        <b:NameList>
          <b:Person>
            <b:Last>Dibb</b:Last>
            <b:First>S</b:First>
          </b:Person>
        </b:NameList>
      </b:Author>
    </b:Author>
    <b:Title>Marketing Concepts &amp; Strategies</b:Title>
    <b:Year>2012</b:Year>
    <b:City>San Francisco</b:City>
    <b:Publisher>Cengage Learning Emea - M.U.A</b:Publisher>
    <b:Edition>6th</b:Edition>
    <b:RefOrder>1</b:RefOrder>
  </b:Source>
  <b:Source>
    <b:Tag>Hoo14</b:Tag>
    <b:SourceType>Book</b:SourceType>
    <b:Guid>{CAB38C5A-C85D-4E80-8A4F-9A9A24243370}</b:Guid>
    <b:Author>
      <b:Author>
        <b:NameList>
          <b:Person>
            <b:Last>Hooley</b:Last>
            <b:First>G</b:First>
          </b:Person>
          <b:Person>
            <b:Last>Piercy</b:Last>
            <b:First>N</b:First>
          </b:Person>
          <b:Person>
            <b:Last>Nicoulaud</b:Last>
            <b:First>B</b:First>
          </b:Person>
        </b:NameList>
      </b:Author>
    </b:Author>
    <b:Title>Marketing Strategy and Competitive Positioning</b:Title>
    <b:Year>2014</b:Year>
    <b:City>New Jersey</b:City>
    <b:Publisher> Financial Times/ Prentice Hall - M.U.A</b:Publisher>
    <b:Edition>1st</b:Edition>
    <b:RefOrder>12</b:RefOrder>
  </b:Source>
  <b:Source>
    <b:Tag>Sta191</b:Tag>
    <b:SourceType>ElectronicSource</b:SourceType>
    <b:Guid>{696D35F8-3F6F-48B4-BBF3-3256E6C2BECD}</b:Guid>
    <b:Title>Number of people purchasing jeans in the United Kingdom (UK) in 2017, by expenditure (in 1,000s)</b:Title>
    <b:Year>2019</b:Year>
    <b:Author>
      <b:Author>
        <b:NameList>
          <b:Person>
            <b:Last>Statista</b:Last>
          </b:Person>
        </b:NameList>
      </b:Author>
    </b:Author>
    <b:YearAccessed>2020</b:YearAccessed>
    <b:MonthAccessed>May</b:MonthAccessed>
    <b:DayAccessed>05</b:DayAccessed>
    <b:URL>https://www.statista.com/statistics/302888/jeans-user-expenditure-in-the-uk/</b:URL>
    <b:RefOrder>21</b:RefOrder>
  </b:Source>
  <b:Source>
    <b:Tag>The</b:Tag>
    <b:SourceType>ArticleInAPeriodical</b:SourceType>
    <b:Guid>{6CD64308-44C0-4596-B540-3C2178E4A554}</b:Guid>
    <b:Author>
      <b:Author>
        <b:NameList>
          <b:Person>
            <b:Last>Walker</b:Last>
            <b:First>T</b:First>
          </b:Person>
        </b:NameList>
      </b:Author>
    </b:Author>
    <b:Title>HIUT: MADE IN BRITAIN AND MADE TO LAST</b:Title>
    <b:Year>2012</b:Year>
    <b:YearAccessed>2020</b:YearAccessed>
    <b:MonthAccessed>May</b:MonthAccessed>
    <b:DayAccessed>05</b:DayAccessed>
    <b:URL>https://www.independent.co.uk/life-style/fashion/features/hiut-made-in-britain-and-made-to-last-7576601.html</b:URL>
    <b:PeriodicalTitle>The Independent</b:PeriodicalTitle>
    <b:Month>March</b:Month>
    <b:Day>19</b:Day>
    <b:RefOrder>22</b:RefOrder>
  </b:Source>
  <b:Source>
    <b:Tag>Hia19</b:Tag>
    <b:SourceType>InternetSite</b:SourceType>
    <b:Guid>{94A05F72-6E24-464D-BEC4-C6310B3D19C0}</b:Guid>
    <b:Title>dummies.com</b:Title>
    <b:Year>2019</b:Year>
    <b:Author>
      <b:Author>
        <b:NameList>
          <b:Person>
            <b:Last>Hiam</b:Last>
            <b:First>A</b:First>
          </b:Person>
        </b:NameList>
      </b:Author>
    </b:Author>
    <b:YearAccessed>2019</b:YearAccessed>
    <b:MonthAccessed>May</b:MonthAccessed>
    <b:DayAccessed>07</b:DayAccessed>
    <b:URL>https://www.dummies.com/business/marketing/the-value-of-the-marketing-plan/</b:URL>
    <b:RefOrder>2</b:RefOrder>
  </b:Source>
  <b:Source>
    <b:Tag>McD07</b:Tag>
    <b:SourceType>Book</b:SourceType>
    <b:Guid>{3BC814D3-8DFA-4F5D-88D7-D8C1192FBF7E}</b:Guid>
    <b:Title>Marketing Plans</b:Title>
    <b:Year>2007</b:Year>
    <b:Author>
      <b:Author>
        <b:NameList>
          <b:Person>
            <b:Last>McDonald</b:Last>
            <b:First>M</b:First>
          </b:Person>
        </b:NameList>
      </b:Author>
    </b:Author>
    <b:City>Oxford</b:City>
    <b:Publisher>Butterworth Heinemann</b:Publisher>
    <b:Edition>6th</b:Edition>
    <b:RefOrder>3</b:RefOrder>
  </b:Source>
  <b:Source>
    <b:Tag>Mar15</b:Tag>
    <b:SourceType>InternetSite</b:SourceType>
    <b:Guid>{65ED11F0-E425-4E4B-A961-D08B333CF588}</b:Guid>
    <b:Title>https://www.marketwatch.com</b:Title>
    <b:Year>2015</b:Year>
    <b:Author>
      <b:Author>
        <b:Corporate>Market Watch</b:Corporate>
      </b:Author>
    </b:Author>
    <b:YearAccessed>2019</b:YearAccessed>
    <b:MonthAccessed>May</b:MonthAccessed>
    <b:DayAccessed>07</b:DayAccessed>
    <b:URL>https://www.marketwatch.com/press-release/global-denim-jeans-market-to-reach-usd-932-billion-by-2025-2018-11-15</b:URL>
    <b:InternetSiteTitle>Marketwatch</b:InternetSiteTitle>
    <b:Month>Novemeber</b:Month>
    <b:Day>25</b:Day>
    <b:ShortTitle>Global Denim Jeans Market to reach USD 9.32 billion by 2025</b:ShortTitle>
    <b:RefOrder>23</b:RefOrder>
  </b:Source>
  <b:Source>
    <b:Tag>Eba20</b:Tag>
    <b:SourceType>InternetSite</b:SourceType>
    <b:Guid>{E0AC7A48-4863-40B2-950A-9AA875A9BB45}</b:Guid>
    <b:Author>
      <b:Author>
        <b:Corporate>Ebay</b:Corporate>
      </b:Author>
    </b:Author>
    <b:Title>Ebay.co.uk</b:Title>
    <b:Year>2019</b:Year>
    <b:YearAccessed>2019</b:YearAccessed>
    <b:MonthAccessed>May</b:MonthAccessed>
    <b:DayAccessed>05</b:DayAccessed>
    <b:URL>https://www.ebay.co.uk/p/10-X-17mm-hammer-On-Jean-Stud-Buttons-in-Gun-Metal-With-Pins/1388609126?iid=322348500126&amp;chn=ps</b:URL>
    <b:RefOrder>18</b:RefOrder>
  </b:Source>
  <b:Source>
    <b:Tag>Ama20</b:Tag>
    <b:SourceType>InternetSite</b:SourceType>
    <b:Guid>{E859BBD8-B80D-4CC8-9CB5-113F57CA9201}</b:Guid>
    <b:Author>
      <b:Author>
        <b:Corporate>Amazon</b:Corporate>
      </b:Author>
    </b:Author>
    <b:Title>Amazon.co.uk</b:Title>
    <b:Year>2019</b:Year>
    <b:YearAccessed>2019</b:YearAccessed>
    <b:MonthAccessed>May</b:MonthAccessed>
    <b:DayAccessed>05</b:DayAccessed>
    <b:URL>https://www.google.co.uk/aclk?sa=L&amp;ai=DChcSEwj7ruaU0YTiAhWYybIKHQmyDtYYABABGgJscg&amp;sig=AOD64_2pnUBbtSEmu7SuiH7qYw00zHPlbg&amp;ctype=5&amp;q=&amp;ved=0ahUKEwj9n96U0YTiAhXoSRUIHQaoBKkQ2ysICw&amp;adurl=</b:URL>
    <b:RefOrder>19</b:RefOrder>
  </b:Source>
  <b:Source>
    <b:Tag>emp20</b:Tag>
    <b:SourceType>InternetSite</b:SourceType>
    <b:Guid>{3CB1F06B-F8D1-4864-BF03-B657A186D207}</b:Guid>
    <b:Author>
      <b:Author>
        <b:Corporate>empressmills</b:Corporate>
      </b:Author>
    </b:Author>
    <b:Title>empressmills.co.uk</b:Title>
    <b:Year>2019</b:Year>
    <b:YearAccessed>2019</b:YearAccessed>
    <b:MonthAccessed>May</b:MonthAccessed>
    <b:DayAccessed>05</b:DayAccessed>
    <b:URL>https://www.empressmills.co.uk/product-category/fabrics/denim-fabric/</b:URL>
    <b:RefOrder>17</b:RefOrder>
  </b:Source>
  <b:Source>
    <b:Tag>Hiu20</b:Tag>
    <b:SourceType>InternetSite</b:SourceType>
    <b:Guid>{BA44C45E-3EA6-430F-88AB-6087C538F155}</b:Guid>
    <b:Title>Hiutdenim.com</b:Title>
    <b:Year>2019</b:Year>
    <b:Author>
      <b:Author>
        <b:Corporate>Hiut Denim</b:Corporate>
      </b:Author>
    </b:Author>
    <b:YearAccessed>2019</b:YearAccessed>
    <b:MonthAccessed>May</b:MonthAccessed>
    <b:DayAccessed>05</b:DayAccessed>
    <b:URL>https://hiutdenim.co.uk/blogs/story/101831041-our-factory</b:URL>
    <b:RefOrder>14</b:RefOrder>
  </b:Source>
  <b:Source>
    <b:Tag>Mon20</b:Tag>
    <b:SourceType>InternetSite</b:SourceType>
    <b:Guid>{3A5BFE65-756C-4D16-A958-28630E49D7C6}</b:Guid>
    <b:Author>
      <b:Author>
        <b:Corporate>Money Saving Expert</b:Corporate>
      </b:Author>
    </b:Author>
    <b:Title>moneysavingexpert.com</b:Title>
    <b:Year>2019</b:Year>
    <b:YearAccessed>2019</b:YearAccessed>
    <b:MonthAccessed>May</b:MonthAccessed>
    <b:DayAccessed>05</b:DayAccessed>
    <b:URL>https://www.moneysavingexpert.com/mortgages/mortgage-rate-calculator/</b:URL>
    <b:RefOrder>16</b:RefOrder>
  </b:Source>
  <b:Source>
    <b:Tag>GOV20</b:Tag>
    <b:SourceType>ElectronicSource</b:SourceType>
    <b:Guid>{2C531E83-D090-4507-8DCD-FD9C3A59AD47}</b:Guid>
    <b:Title>National Minimum Wage and National Living Wage rates</b:Title>
    <b:Year>2019</b:Year>
    <b:Author>
      <b:Author>
        <b:Corporate>GOV.UK</b:Corporate>
      </b:Author>
    </b:Author>
    <b:ShortTitle>National Minimum Wage and National Living Wage rates</b:ShortTitle>
    <b:YearAccessed>2020</b:YearAccessed>
    <b:MonthAccessed>May</b:MonthAccessed>
    <b:DayAccessed>05</b:DayAccessed>
    <b:URL>https://www.gov.uk/national-minimum-wage-rates</b:URL>
    <b:RefOrder>13</b:RefOrder>
  </b:Source>
  <b:Source>
    <b:Tag>Roy20</b:Tag>
    <b:SourceType>InternetSite</b:SourceType>
    <b:Guid>{AF649A8D-8AEC-4C89-B900-9D2EA36D5D13}</b:Guid>
    <b:Author>
      <b:Author>
        <b:Corporate>Royal Mail</b:Corporate>
      </b:Author>
    </b:Author>
    <b:Title>royalmail.com</b:Title>
    <b:Year>2019</b:Year>
    <b:YearAccessed>2019</b:YearAccessed>
    <b:MonthAccessed>May</b:MonthAccessed>
    <b:DayAccessed>05</b:DayAccessed>
    <b:URL>https://www.royalmail.com/personal/sending-parcels</b:URL>
    <b:RefOrder>20</b:RefOrder>
  </b:Source>
  <b:Source>
    <b:Tag>Zoo20</b:Tag>
    <b:SourceType>InternetSite</b:SourceType>
    <b:Guid>{6304A06D-1BAF-4011-AA04-FE49D1DD40DA}</b:Guid>
    <b:Author>
      <b:Author>
        <b:NameList>
          <b:Person>
            <b:Last>Zoopla</b:Last>
          </b:Person>
        </b:NameList>
      </b:Author>
    </b:Author>
    <b:Title>Zoopla.com</b:Title>
    <b:Year>2019</b:Year>
    <b:YearAccessed>2019</b:YearAccessed>
    <b:MonthAccessed>May</b:MonthAccessed>
    <b:DayAccessed>05</b:DayAccessed>
    <b:URL>https://www.zoopla.co.uk/to-rent/commercial/details/50307356?search_identifier=6a9105d36469d7bb1dc65366fb2332e5</b:URL>
    <b:RefOrder>15</b:RefOrder>
  </b:Source>
  <b:Source>
    <b:Tag>New19</b:Tag>
    <b:SourceType>InternetSite</b:SourceType>
    <b:Guid>{5B8E0DDC-25D9-4B52-A811-E3CA1938FCCB}</b:Guid>
    <b:Author>
      <b:Author>
        <b:NameList>
          <b:Person>
            <b:Last>Newbold</b:Last>
            <b:First>A</b:First>
          </b:Person>
        </b:NameList>
      </b:Author>
    </b:Author>
    <b:Title>Vogue</b:Title>
    <b:Year>2019</b:Year>
    <b:YearAccessed>2019</b:YearAccessed>
    <b:MonthAccessed>May</b:MonthAccessed>
    <b:DayAccessed>07</b:DayAccessed>
    <b:URL>https://www.vogue.co.uk/gallery/london-designers-on-brexit</b:URL>
    <b:InternetSiteTitle>vogue.co.uk</b:InternetSiteTitle>
    <b:Month>January</b:Month>
    <b:Day>18</b:Day>
    <b:ShortTitle>6 London-Based Designers Weigh In On What Brexit Means For Fashion</b:ShortTitle>
    <b:RefOrder>8</b:RefOrder>
  </b:Source>
  <b:Source>
    <b:Tag>Jon18</b:Tag>
    <b:SourceType>ArticleInAPeriodical</b:SourceType>
    <b:Guid>{A6237E8A-ABBB-438F-8B44-D633067A5335}</b:Guid>
    <b:Title>Brexit uncertainty hampering British import and export businesses</b:Title>
    <b:Year>2018</b:Year>
    <b:YearAccessed>2019</b:YearAccessed>
    <b:MonthAccessed>May</b:MonthAccessed>
    <b:DayAccessed>08</b:DayAccessed>
    <b:URL>https://www.independent.co.uk/news/business/news/brexit-uk-imports-exports-uncertainty-british-import-export-business-a8589796.html</b:URL>
    <b:Author>
      <b:Author>
        <b:NameList>
          <b:Person>
            <b:Last>Jones</b:Last>
            <b:First>A</b:First>
          </b:Person>
        </b:NameList>
      </b:Author>
    </b:Author>
    <b:PeriodicalTitle>Independent</b:PeriodicalTitle>
    <b:Month>October</b:Month>
    <b:Day>18</b:Day>
    <b:RefOrder>24</b:RefOrder>
  </b:Source>
  <b:Source>
    <b:Tag>Tho19</b:Tag>
    <b:SourceType>InternetSite</b:SourceType>
    <b:Guid>{E7626130-847A-4F1B-B7CD-A57443FDB0BB}</b:Guid>
    <b:Title>Sage</b:Title>
    <b:Year>2019</b:Year>
    <b:Month>May</b:Month>
    <b:Day>2</b:Day>
    <b:Author>
      <b:Author>
        <b:NameList>
          <b:Person>
            <b:Last>Thomas-Bryant</b:Last>
            <b:First>K</b:First>
          </b:Person>
        </b:NameList>
      </b:Author>
    </b:Author>
    <b:YearAccessed>2019</b:YearAccessed>
    <b:MonthAccessed>May</b:MonthAccessed>
    <b:DayAccessed>09</b:DayAccessed>
    <b:URL>https://www.sage.com/en-gb/blog/how-will-brexit-affect-businesses/</b:URL>
    <b:InternetSiteTitle>Sage website</b:InternetSiteTitle>
    <b:ShortTitle>How will Brexit affect businesses? 12 things you need to know</b:ShortTitle>
    <b:RefOrder>9</b:RefOrder>
  </b:Source>
  <b:Source>
    <b:Tag>Tra19</b:Tag>
    <b:SourceType>Report</b:SourceType>
    <b:Guid>{4D0A94B0-EAB3-4B09-9226-B7EC4CA8719F}</b:Guid>
    <b:Title>Cotton Market</b:Title>
    <b:Year>2019</b:Year>
    <b:Author>
      <b:Author>
        <b:NameList>
          <b:Person>
            <b:Last>Economics</b:Last>
            <b:First>Trading</b:First>
          </b:Person>
        </b:NameList>
      </b:Author>
    </b:Author>
    <b:YearAccessed>2019</b:YearAccessed>
    <b:MonthAccessed>May</b:MonthAccessed>
    <b:DayAccessed>09</b:DayAccessed>
    <b:URL>https://tradingeconomics.com/commodity/cotton</b:URL>
    <b:RefOrder>10</b:RefOrder>
  </b:Source>
  <b:Source>
    <b:Tag>Pag19</b:Tag>
    <b:SourceType>InternetSite</b:SourceType>
    <b:Guid>{0F9479A6-2261-4804-9235-4FEFC933E410}</b:Guid>
    <b:Author>
      <b:Author>
        <b:NameList>
          <b:Person>
            <b:Last>Page</b:Last>
            <b:First>M</b:First>
          </b:Person>
        </b:NameList>
      </b:Author>
    </b:Author>
    <b:Title>The impact of cotton prices on fashion sourcing</b:Title>
    <b:Year>2019</b:Year>
    <b:YearAccessed>2019</b:YearAccessed>
    <b:MonthAccessed>May</b:MonthAccessed>
    <b:DayAccessed>09</b:DayAccessed>
    <b:URL>https://www.michaelpage.co.uk/our-expertise/fashion/the-impact-of-cotton-prices-on-fashion-sourcing</b:URL>
    <b:InternetSiteTitle>Michael Page</b:InternetSiteTitle>
    <b:RefOrder>25</b:RefOrder>
  </b:Source>
  <b:Source>
    <b:Tag>Tel19</b:Tag>
    <b:SourceType>ArticleInAPeriodical</b:SourceType>
    <b:Guid>{069C4D03-90AE-4FEE-A135-0364C477C40C}</b:Guid>
    <b:Title>How will Brexit impact the value of the pound?</b:Title>
    <b:Year>2019</b:Year>
    <b:YearAccessed>2019</b:YearAccessed>
    <b:MonthAccessed>May</b:MonthAccessed>
    <b:DayAccessed>09</b:DayAccessed>
    <b:URL>https://www.telegraph.co.uk/financial-services/currency-exchange/international-money-transfers/pound-forecast-post-brexit/</b:URL>
    <b:PeriodicalTitle>The Telegraph</b:PeriodicalTitle>
    <b:Month>April</b:Month>
    <b:Day>16</b:Day>
    <b:Author>
      <b:Author>
        <b:Corporate>Telegraph Financial Solutions</b:Corporate>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E9955-24A2-4810-9F6B-070320EF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10848</TotalTime>
  <Pages>19</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The Hiut Denim Company</vt:lpstr>
    </vt:vector>
  </TitlesOfParts>
  <Company>P148110</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Hiut Denim Company</dc:title>
  <dc:subject>Environmental analysis and marketing plan</dc:subject>
  <dc:creator>Jessica Louise Gago</dc:creator>
  <cp:keywords/>
  <dc:description/>
  <cp:lastModifiedBy>Jessica Louise Gago</cp:lastModifiedBy>
  <cp:revision>1</cp:revision>
  <dcterms:created xsi:type="dcterms:W3CDTF">2019-04-18T22:40:00Z</dcterms:created>
  <dcterms:modified xsi:type="dcterms:W3CDTF">2019-05-09T19:49:00Z</dcterms:modified>
</cp:coreProperties>
</file>