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34806" w14:textId="6C0D2817" w:rsidR="00857CD8" w:rsidRDefault="00095FD6">
      <w:pPr>
        <w:rPr>
          <w:rFonts w:ascii="Arial" w:hAnsi="Arial" w:cs="Arial"/>
          <w:sz w:val="24"/>
          <w:szCs w:val="24"/>
        </w:rPr>
      </w:pPr>
      <w:r>
        <w:rPr>
          <w:rFonts w:ascii="Arial" w:hAnsi="Arial" w:cs="Arial"/>
          <w:noProof/>
          <w:sz w:val="24"/>
          <w:szCs w:val="24"/>
        </w:rPr>
        <w:drawing>
          <wp:inline distT="0" distB="0" distL="0" distR="0" wp14:anchorId="4FC7FB75" wp14:editId="3C13A821">
            <wp:extent cx="2551814" cy="2551814"/>
            <wp:effectExtent l="0" t="0" r="1270" b="1270"/>
            <wp:docPr id="1704604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604248" name="Picture 1704604248"/>
                    <pic:cNvPicPr/>
                  </pic:nvPicPr>
                  <pic:blipFill>
                    <a:blip r:embed="rId8">
                      <a:extLst>
                        <a:ext uri="{28A0092B-C50C-407E-A947-70E740481C1C}">
                          <a14:useLocalDpi xmlns:a14="http://schemas.microsoft.com/office/drawing/2010/main" val="0"/>
                        </a:ext>
                      </a:extLst>
                    </a:blip>
                    <a:stretch>
                      <a:fillRect/>
                    </a:stretch>
                  </pic:blipFill>
                  <pic:spPr>
                    <a:xfrm>
                      <a:off x="0" y="0"/>
                      <a:ext cx="2553689" cy="2553689"/>
                    </a:xfrm>
                    <a:prstGeom prst="rect">
                      <a:avLst/>
                    </a:prstGeom>
                  </pic:spPr>
                </pic:pic>
              </a:graphicData>
            </a:graphic>
          </wp:inline>
        </w:drawing>
      </w:r>
    </w:p>
    <w:p w14:paraId="22CD2011" w14:textId="77777777" w:rsidR="00095FD6" w:rsidRDefault="00095FD6">
      <w:pPr>
        <w:rPr>
          <w:rFonts w:ascii="Arial" w:hAnsi="Arial" w:cs="Arial"/>
          <w:sz w:val="24"/>
          <w:szCs w:val="24"/>
        </w:rPr>
      </w:pPr>
    </w:p>
    <w:p w14:paraId="5B3B6759" w14:textId="77777777" w:rsidR="00095FD6" w:rsidRDefault="00095FD6">
      <w:pPr>
        <w:rPr>
          <w:rFonts w:ascii="Arial" w:hAnsi="Arial" w:cs="Arial"/>
          <w:sz w:val="24"/>
          <w:szCs w:val="24"/>
        </w:rPr>
      </w:pPr>
    </w:p>
    <w:p w14:paraId="20513E40" w14:textId="77777777" w:rsidR="00095FD6" w:rsidRDefault="00095FD6" w:rsidP="00095FD6">
      <w:pPr>
        <w:jc w:val="center"/>
        <w:rPr>
          <w:rFonts w:ascii="Arial" w:hAnsi="Arial" w:cs="Arial"/>
          <w:b/>
          <w:bCs/>
          <w:sz w:val="24"/>
          <w:szCs w:val="24"/>
        </w:rPr>
      </w:pPr>
      <w:r>
        <w:rPr>
          <w:rFonts w:ascii="Arial" w:hAnsi="Arial" w:cs="Arial"/>
          <w:b/>
          <w:bCs/>
          <w:sz w:val="24"/>
          <w:szCs w:val="24"/>
        </w:rPr>
        <w:t>Student name: Ventsislava Peneva</w:t>
      </w:r>
    </w:p>
    <w:p w14:paraId="67CDF297" w14:textId="77777777" w:rsidR="00095FD6" w:rsidRDefault="00095FD6" w:rsidP="00095FD6">
      <w:pPr>
        <w:jc w:val="center"/>
        <w:rPr>
          <w:rFonts w:ascii="Arial" w:hAnsi="Arial" w:cs="Arial"/>
          <w:b/>
          <w:bCs/>
          <w:sz w:val="24"/>
          <w:szCs w:val="24"/>
        </w:rPr>
      </w:pPr>
    </w:p>
    <w:p w14:paraId="62E086C9" w14:textId="77777777" w:rsidR="00095FD6" w:rsidRDefault="00095FD6" w:rsidP="00095FD6">
      <w:pPr>
        <w:jc w:val="center"/>
        <w:rPr>
          <w:rFonts w:ascii="Arial" w:hAnsi="Arial" w:cs="Arial"/>
          <w:b/>
          <w:bCs/>
          <w:sz w:val="24"/>
          <w:szCs w:val="24"/>
        </w:rPr>
      </w:pPr>
      <w:r>
        <w:rPr>
          <w:rFonts w:ascii="Arial" w:hAnsi="Arial" w:cs="Arial"/>
          <w:b/>
          <w:bCs/>
          <w:sz w:val="24"/>
          <w:szCs w:val="24"/>
        </w:rPr>
        <w:t>Student ID: 2411180</w:t>
      </w:r>
    </w:p>
    <w:p w14:paraId="5A9FB77E" w14:textId="77777777" w:rsidR="00095FD6" w:rsidRDefault="00095FD6" w:rsidP="00095FD6">
      <w:pPr>
        <w:jc w:val="center"/>
        <w:rPr>
          <w:rFonts w:ascii="Arial" w:hAnsi="Arial" w:cs="Arial"/>
          <w:b/>
          <w:bCs/>
          <w:sz w:val="24"/>
          <w:szCs w:val="24"/>
        </w:rPr>
      </w:pPr>
    </w:p>
    <w:p w14:paraId="3C4F3AE2" w14:textId="77777777" w:rsidR="00095FD6" w:rsidRDefault="00095FD6" w:rsidP="00095FD6">
      <w:pPr>
        <w:jc w:val="center"/>
        <w:rPr>
          <w:rFonts w:ascii="Arial" w:hAnsi="Arial" w:cs="Arial"/>
          <w:b/>
          <w:bCs/>
          <w:sz w:val="24"/>
          <w:szCs w:val="24"/>
        </w:rPr>
      </w:pPr>
      <w:r>
        <w:rPr>
          <w:rFonts w:ascii="Arial" w:hAnsi="Arial" w:cs="Arial"/>
          <w:b/>
          <w:bCs/>
          <w:sz w:val="24"/>
          <w:szCs w:val="24"/>
        </w:rPr>
        <w:t>Module: Principles of Human Resource Management</w:t>
      </w:r>
    </w:p>
    <w:p w14:paraId="4692CF56" w14:textId="77777777" w:rsidR="00095FD6" w:rsidRDefault="00095FD6" w:rsidP="00095FD6">
      <w:pPr>
        <w:jc w:val="center"/>
        <w:rPr>
          <w:rFonts w:ascii="Arial" w:hAnsi="Arial" w:cs="Arial"/>
          <w:b/>
          <w:bCs/>
          <w:sz w:val="24"/>
          <w:szCs w:val="24"/>
        </w:rPr>
      </w:pPr>
    </w:p>
    <w:p w14:paraId="0928EAEA" w14:textId="77777777" w:rsidR="00095FD6" w:rsidRDefault="00095FD6" w:rsidP="00095FD6">
      <w:pPr>
        <w:jc w:val="center"/>
        <w:rPr>
          <w:rFonts w:ascii="Arial" w:hAnsi="Arial" w:cs="Arial"/>
          <w:b/>
          <w:bCs/>
          <w:sz w:val="24"/>
          <w:szCs w:val="24"/>
        </w:rPr>
      </w:pPr>
      <w:r>
        <w:rPr>
          <w:rFonts w:ascii="Arial" w:hAnsi="Arial" w:cs="Arial"/>
          <w:b/>
          <w:bCs/>
          <w:sz w:val="24"/>
          <w:szCs w:val="24"/>
        </w:rPr>
        <w:t>Module code: LCBB5012</w:t>
      </w:r>
    </w:p>
    <w:p w14:paraId="01C8D03A" w14:textId="77777777" w:rsidR="00095FD6" w:rsidRDefault="00095FD6" w:rsidP="00095FD6">
      <w:pPr>
        <w:jc w:val="center"/>
        <w:rPr>
          <w:rFonts w:ascii="Arial" w:hAnsi="Arial" w:cs="Arial"/>
          <w:b/>
          <w:bCs/>
          <w:sz w:val="24"/>
          <w:szCs w:val="24"/>
        </w:rPr>
      </w:pPr>
    </w:p>
    <w:p w14:paraId="0FE903E9" w14:textId="77777777" w:rsidR="00095FD6" w:rsidRDefault="00095FD6" w:rsidP="00095FD6">
      <w:pPr>
        <w:jc w:val="center"/>
        <w:rPr>
          <w:rFonts w:ascii="Arial" w:hAnsi="Arial" w:cs="Arial"/>
          <w:b/>
          <w:bCs/>
          <w:sz w:val="24"/>
          <w:szCs w:val="24"/>
        </w:rPr>
      </w:pPr>
      <w:r>
        <w:rPr>
          <w:rFonts w:ascii="Arial" w:hAnsi="Arial" w:cs="Arial"/>
          <w:b/>
          <w:bCs/>
          <w:sz w:val="24"/>
          <w:szCs w:val="24"/>
        </w:rPr>
        <w:t>Lecture: Dr Nerys Dosseh</w:t>
      </w:r>
    </w:p>
    <w:p w14:paraId="1B72DB3C" w14:textId="77777777" w:rsidR="00095FD6" w:rsidRDefault="00095FD6">
      <w:pPr>
        <w:rPr>
          <w:rFonts w:ascii="Arial" w:hAnsi="Arial" w:cs="Arial"/>
          <w:sz w:val="24"/>
          <w:szCs w:val="24"/>
        </w:rPr>
      </w:pPr>
    </w:p>
    <w:p w14:paraId="31060360" w14:textId="77777777" w:rsidR="00095FD6" w:rsidRDefault="00095FD6">
      <w:pPr>
        <w:rPr>
          <w:rFonts w:ascii="Arial" w:hAnsi="Arial" w:cs="Arial"/>
          <w:sz w:val="24"/>
          <w:szCs w:val="24"/>
        </w:rPr>
      </w:pPr>
    </w:p>
    <w:p w14:paraId="2857B700" w14:textId="77777777" w:rsidR="00095FD6" w:rsidRDefault="00095FD6">
      <w:pPr>
        <w:rPr>
          <w:rFonts w:ascii="Arial" w:hAnsi="Arial" w:cs="Arial"/>
          <w:sz w:val="24"/>
          <w:szCs w:val="24"/>
        </w:rPr>
      </w:pPr>
    </w:p>
    <w:p w14:paraId="4DF39A31" w14:textId="77777777" w:rsidR="00095FD6" w:rsidRDefault="00095FD6">
      <w:pPr>
        <w:rPr>
          <w:rFonts w:ascii="Arial" w:hAnsi="Arial" w:cs="Arial"/>
          <w:sz w:val="24"/>
          <w:szCs w:val="24"/>
        </w:rPr>
      </w:pPr>
    </w:p>
    <w:p w14:paraId="6571C855" w14:textId="77777777" w:rsidR="00095FD6" w:rsidRDefault="00095FD6">
      <w:pPr>
        <w:rPr>
          <w:rFonts w:ascii="Arial" w:hAnsi="Arial" w:cs="Arial"/>
          <w:sz w:val="24"/>
          <w:szCs w:val="24"/>
        </w:rPr>
      </w:pPr>
    </w:p>
    <w:p w14:paraId="21454D08" w14:textId="77777777" w:rsidR="00095FD6" w:rsidRDefault="00095FD6">
      <w:pPr>
        <w:rPr>
          <w:rFonts w:ascii="Arial" w:hAnsi="Arial" w:cs="Arial"/>
          <w:sz w:val="24"/>
          <w:szCs w:val="24"/>
        </w:rPr>
      </w:pPr>
    </w:p>
    <w:p w14:paraId="3E68A36D" w14:textId="77777777" w:rsidR="00095FD6" w:rsidRDefault="00095FD6">
      <w:pPr>
        <w:rPr>
          <w:rFonts w:ascii="Arial" w:hAnsi="Arial" w:cs="Arial"/>
          <w:sz w:val="24"/>
          <w:szCs w:val="24"/>
        </w:rPr>
      </w:pPr>
    </w:p>
    <w:p w14:paraId="257BBC05" w14:textId="77777777" w:rsidR="00095FD6" w:rsidRDefault="00095FD6">
      <w:pPr>
        <w:rPr>
          <w:rFonts w:ascii="Arial" w:hAnsi="Arial" w:cs="Arial"/>
          <w:sz w:val="24"/>
          <w:szCs w:val="24"/>
        </w:rPr>
      </w:pPr>
    </w:p>
    <w:p w14:paraId="7BD11CF7" w14:textId="77777777" w:rsidR="00095FD6" w:rsidRDefault="00095FD6">
      <w:pPr>
        <w:rPr>
          <w:rFonts w:ascii="Arial" w:hAnsi="Arial" w:cs="Arial"/>
          <w:sz w:val="24"/>
          <w:szCs w:val="24"/>
        </w:rPr>
      </w:pPr>
    </w:p>
    <w:p w14:paraId="634750FC" w14:textId="77777777" w:rsidR="00095FD6" w:rsidRDefault="00095FD6">
      <w:pPr>
        <w:rPr>
          <w:rFonts w:ascii="Arial" w:hAnsi="Arial" w:cs="Arial"/>
          <w:sz w:val="24"/>
          <w:szCs w:val="24"/>
        </w:rPr>
      </w:pPr>
    </w:p>
    <w:p w14:paraId="4E46E22C" w14:textId="77777777" w:rsidR="00095FD6" w:rsidRDefault="00095FD6">
      <w:pPr>
        <w:rPr>
          <w:rFonts w:ascii="Arial" w:hAnsi="Arial" w:cs="Arial"/>
          <w:sz w:val="24"/>
          <w:szCs w:val="24"/>
        </w:rPr>
      </w:pPr>
    </w:p>
    <w:p w14:paraId="35E2CBC9" w14:textId="77777777" w:rsidR="004939E7" w:rsidRDefault="004939E7">
      <w:pPr>
        <w:rPr>
          <w:rFonts w:ascii="Arial" w:hAnsi="Arial" w:cs="Arial"/>
          <w:sz w:val="24"/>
          <w:szCs w:val="24"/>
        </w:rPr>
      </w:pPr>
    </w:p>
    <w:sdt>
      <w:sdtPr>
        <w:rPr>
          <w:rFonts w:asciiTheme="minorHAnsi" w:eastAsiaTheme="minorHAnsi" w:hAnsiTheme="minorHAnsi" w:cstheme="minorBidi"/>
          <w:color w:val="auto"/>
          <w:sz w:val="22"/>
          <w:szCs w:val="22"/>
          <w:lang w:val="en-GB"/>
        </w:rPr>
        <w:id w:val="1070933420"/>
        <w:docPartObj>
          <w:docPartGallery w:val="Table of Contents"/>
          <w:docPartUnique/>
        </w:docPartObj>
      </w:sdtPr>
      <w:sdtEndPr>
        <w:rPr>
          <w:b/>
          <w:bCs/>
          <w:noProof/>
        </w:rPr>
      </w:sdtEndPr>
      <w:sdtContent>
        <w:p w14:paraId="78741E5B" w14:textId="3F72531A" w:rsidR="00010DDC" w:rsidRDefault="00010DDC">
          <w:pPr>
            <w:pStyle w:val="TOCHeading"/>
          </w:pPr>
          <w:r>
            <w:t>Table of Contents</w:t>
          </w:r>
        </w:p>
        <w:p w14:paraId="64FE1BA7" w14:textId="079CE4A3" w:rsidR="00010DDC" w:rsidRDefault="00010DD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6395024" w:history="1">
            <w:r w:rsidRPr="002A4142">
              <w:rPr>
                <w:rStyle w:val="Hyperlink"/>
                <w:rFonts w:ascii="Arial" w:hAnsi="Arial" w:cs="Arial"/>
                <w:b/>
                <w:bCs/>
                <w:noProof/>
              </w:rPr>
              <w:t>1.Introduction</w:t>
            </w:r>
            <w:r>
              <w:rPr>
                <w:noProof/>
                <w:webHidden/>
              </w:rPr>
              <w:tab/>
            </w:r>
            <w:r>
              <w:rPr>
                <w:noProof/>
                <w:webHidden/>
              </w:rPr>
              <w:fldChar w:fldCharType="begin"/>
            </w:r>
            <w:r>
              <w:rPr>
                <w:noProof/>
                <w:webHidden/>
              </w:rPr>
              <w:instrText xml:space="preserve"> PAGEREF _Toc236395024 \h </w:instrText>
            </w:r>
            <w:r>
              <w:rPr>
                <w:noProof/>
                <w:webHidden/>
              </w:rPr>
            </w:r>
            <w:r>
              <w:rPr>
                <w:noProof/>
                <w:webHidden/>
              </w:rPr>
              <w:fldChar w:fldCharType="separate"/>
            </w:r>
            <w:r>
              <w:rPr>
                <w:noProof/>
                <w:webHidden/>
              </w:rPr>
              <w:t>3</w:t>
            </w:r>
            <w:r>
              <w:rPr>
                <w:noProof/>
                <w:webHidden/>
              </w:rPr>
              <w:fldChar w:fldCharType="end"/>
            </w:r>
          </w:hyperlink>
        </w:p>
        <w:p w14:paraId="0377BF8C" w14:textId="6309D170" w:rsidR="00010DDC" w:rsidRDefault="00010DDC">
          <w:pPr>
            <w:pStyle w:val="TOC1"/>
            <w:tabs>
              <w:tab w:val="right" w:leader="dot" w:pos="9016"/>
            </w:tabs>
            <w:rPr>
              <w:rFonts w:eastAsiaTheme="minorEastAsia"/>
              <w:noProof/>
              <w:kern w:val="2"/>
              <w:sz w:val="24"/>
              <w:szCs w:val="24"/>
              <w:lang w:eastAsia="en-GB"/>
              <w14:ligatures w14:val="standardContextual"/>
            </w:rPr>
          </w:pPr>
          <w:hyperlink w:anchor="_Toc236395025" w:history="1">
            <w:r w:rsidRPr="002A4142">
              <w:rPr>
                <w:rStyle w:val="Hyperlink"/>
                <w:rFonts w:ascii="Arial" w:hAnsi="Arial" w:cs="Arial"/>
                <w:b/>
                <w:bCs/>
                <w:noProof/>
              </w:rPr>
              <w:t>2.Internal and External Environment</w:t>
            </w:r>
            <w:r>
              <w:rPr>
                <w:noProof/>
                <w:webHidden/>
              </w:rPr>
              <w:tab/>
            </w:r>
            <w:r>
              <w:rPr>
                <w:noProof/>
                <w:webHidden/>
              </w:rPr>
              <w:fldChar w:fldCharType="begin"/>
            </w:r>
            <w:r>
              <w:rPr>
                <w:noProof/>
                <w:webHidden/>
              </w:rPr>
              <w:instrText xml:space="preserve"> PAGEREF _Toc236395025 \h </w:instrText>
            </w:r>
            <w:r>
              <w:rPr>
                <w:noProof/>
                <w:webHidden/>
              </w:rPr>
            </w:r>
            <w:r>
              <w:rPr>
                <w:noProof/>
                <w:webHidden/>
              </w:rPr>
              <w:fldChar w:fldCharType="separate"/>
            </w:r>
            <w:r>
              <w:rPr>
                <w:noProof/>
                <w:webHidden/>
              </w:rPr>
              <w:t>3</w:t>
            </w:r>
            <w:r>
              <w:rPr>
                <w:noProof/>
                <w:webHidden/>
              </w:rPr>
              <w:fldChar w:fldCharType="end"/>
            </w:r>
          </w:hyperlink>
        </w:p>
        <w:p w14:paraId="23FC043A" w14:textId="50AA4966" w:rsidR="00010DDC" w:rsidRDefault="00010DDC">
          <w:pPr>
            <w:pStyle w:val="TOC1"/>
            <w:tabs>
              <w:tab w:val="right" w:leader="dot" w:pos="9016"/>
            </w:tabs>
            <w:rPr>
              <w:rFonts w:eastAsiaTheme="minorEastAsia"/>
              <w:noProof/>
              <w:kern w:val="2"/>
              <w:sz w:val="24"/>
              <w:szCs w:val="24"/>
              <w:lang w:eastAsia="en-GB"/>
              <w14:ligatures w14:val="standardContextual"/>
            </w:rPr>
          </w:pPr>
          <w:hyperlink w:anchor="_Toc236395026" w:history="1">
            <w:r w:rsidRPr="002A4142">
              <w:rPr>
                <w:rStyle w:val="Hyperlink"/>
                <w:rFonts w:ascii="Arial" w:hAnsi="Arial" w:cs="Arial"/>
                <w:b/>
                <w:bCs/>
                <w:noProof/>
              </w:rPr>
              <w:t>3.Organisation Application: Apple Company</w:t>
            </w:r>
            <w:r>
              <w:rPr>
                <w:noProof/>
                <w:webHidden/>
              </w:rPr>
              <w:tab/>
            </w:r>
            <w:r>
              <w:rPr>
                <w:noProof/>
                <w:webHidden/>
              </w:rPr>
              <w:fldChar w:fldCharType="begin"/>
            </w:r>
            <w:r>
              <w:rPr>
                <w:noProof/>
                <w:webHidden/>
              </w:rPr>
              <w:instrText xml:space="preserve"> PAGEREF _Toc236395026 \h </w:instrText>
            </w:r>
            <w:r>
              <w:rPr>
                <w:noProof/>
                <w:webHidden/>
              </w:rPr>
            </w:r>
            <w:r>
              <w:rPr>
                <w:noProof/>
                <w:webHidden/>
              </w:rPr>
              <w:fldChar w:fldCharType="separate"/>
            </w:r>
            <w:r>
              <w:rPr>
                <w:noProof/>
                <w:webHidden/>
              </w:rPr>
              <w:t>4</w:t>
            </w:r>
            <w:r>
              <w:rPr>
                <w:noProof/>
                <w:webHidden/>
              </w:rPr>
              <w:fldChar w:fldCharType="end"/>
            </w:r>
          </w:hyperlink>
        </w:p>
        <w:p w14:paraId="163AD88D" w14:textId="254E1667" w:rsidR="00010DDC" w:rsidRDefault="00010DDC">
          <w:pPr>
            <w:pStyle w:val="TOC1"/>
            <w:tabs>
              <w:tab w:val="right" w:leader="dot" w:pos="9016"/>
            </w:tabs>
            <w:rPr>
              <w:rFonts w:eastAsiaTheme="minorEastAsia"/>
              <w:noProof/>
              <w:kern w:val="2"/>
              <w:sz w:val="24"/>
              <w:szCs w:val="24"/>
              <w:lang w:eastAsia="en-GB"/>
              <w14:ligatures w14:val="standardContextual"/>
            </w:rPr>
          </w:pPr>
          <w:hyperlink w:anchor="_Toc236395027" w:history="1">
            <w:r w:rsidRPr="002A4142">
              <w:rPr>
                <w:rStyle w:val="Hyperlink"/>
                <w:rFonts w:ascii="Arial" w:hAnsi="Arial" w:cs="Arial"/>
                <w:b/>
                <w:bCs/>
                <w:noProof/>
              </w:rPr>
              <w:t>4.Application of the PESTLE Model and Its impact on Apple’s HR Practices</w:t>
            </w:r>
            <w:r>
              <w:rPr>
                <w:noProof/>
                <w:webHidden/>
              </w:rPr>
              <w:tab/>
            </w:r>
            <w:r>
              <w:rPr>
                <w:noProof/>
                <w:webHidden/>
              </w:rPr>
              <w:fldChar w:fldCharType="begin"/>
            </w:r>
            <w:r>
              <w:rPr>
                <w:noProof/>
                <w:webHidden/>
              </w:rPr>
              <w:instrText xml:space="preserve"> PAGEREF _Toc236395027 \h </w:instrText>
            </w:r>
            <w:r>
              <w:rPr>
                <w:noProof/>
                <w:webHidden/>
              </w:rPr>
            </w:r>
            <w:r>
              <w:rPr>
                <w:noProof/>
                <w:webHidden/>
              </w:rPr>
              <w:fldChar w:fldCharType="separate"/>
            </w:r>
            <w:r>
              <w:rPr>
                <w:noProof/>
                <w:webHidden/>
              </w:rPr>
              <w:t>5</w:t>
            </w:r>
            <w:r>
              <w:rPr>
                <w:noProof/>
                <w:webHidden/>
              </w:rPr>
              <w:fldChar w:fldCharType="end"/>
            </w:r>
          </w:hyperlink>
        </w:p>
        <w:p w14:paraId="6A924487" w14:textId="7C73BDB0" w:rsidR="00010DDC" w:rsidRDefault="00010DDC">
          <w:pPr>
            <w:pStyle w:val="TOC1"/>
            <w:tabs>
              <w:tab w:val="right" w:leader="dot" w:pos="9016"/>
            </w:tabs>
            <w:rPr>
              <w:rFonts w:eastAsiaTheme="minorEastAsia"/>
              <w:noProof/>
              <w:kern w:val="2"/>
              <w:sz w:val="24"/>
              <w:szCs w:val="24"/>
              <w:lang w:eastAsia="en-GB"/>
              <w14:ligatures w14:val="standardContextual"/>
            </w:rPr>
          </w:pPr>
          <w:hyperlink w:anchor="_Toc236395028" w:history="1">
            <w:r w:rsidRPr="002A4142">
              <w:rPr>
                <w:rStyle w:val="Hyperlink"/>
                <w:rFonts w:ascii="Arial" w:hAnsi="Arial" w:cs="Arial"/>
                <w:b/>
                <w:bCs/>
                <w:noProof/>
              </w:rPr>
              <w:t>5.Conclusion</w:t>
            </w:r>
            <w:r>
              <w:rPr>
                <w:noProof/>
                <w:webHidden/>
              </w:rPr>
              <w:tab/>
            </w:r>
            <w:r>
              <w:rPr>
                <w:noProof/>
                <w:webHidden/>
              </w:rPr>
              <w:fldChar w:fldCharType="begin"/>
            </w:r>
            <w:r>
              <w:rPr>
                <w:noProof/>
                <w:webHidden/>
              </w:rPr>
              <w:instrText xml:space="preserve"> PAGEREF _Toc236395028 \h </w:instrText>
            </w:r>
            <w:r>
              <w:rPr>
                <w:noProof/>
                <w:webHidden/>
              </w:rPr>
            </w:r>
            <w:r>
              <w:rPr>
                <w:noProof/>
                <w:webHidden/>
              </w:rPr>
              <w:fldChar w:fldCharType="separate"/>
            </w:r>
            <w:r>
              <w:rPr>
                <w:noProof/>
                <w:webHidden/>
              </w:rPr>
              <w:t>7</w:t>
            </w:r>
            <w:r>
              <w:rPr>
                <w:noProof/>
                <w:webHidden/>
              </w:rPr>
              <w:fldChar w:fldCharType="end"/>
            </w:r>
          </w:hyperlink>
        </w:p>
        <w:p w14:paraId="085BEECD" w14:textId="7B425041" w:rsidR="00010DDC" w:rsidRDefault="00010DDC">
          <w:pPr>
            <w:pStyle w:val="TOC1"/>
            <w:tabs>
              <w:tab w:val="right" w:leader="dot" w:pos="9016"/>
            </w:tabs>
            <w:rPr>
              <w:rFonts w:eastAsiaTheme="minorEastAsia"/>
              <w:noProof/>
              <w:kern w:val="2"/>
              <w:sz w:val="24"/>
              <w:szCs w:val="24"/>
              <w:lang w:eastAsia="en-GB"/>
              <w14:ligatures w14:val="standardContextual"/>
            </w:rPr>
          </w:pPr>
          <w:hyperlink w:anchor="_Toc236395029" w:history="1">
            <w:r w:rsidRPr="002A414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_Toc236395029 \h </w:instrText>
            </w:r>
            <w:r>
              <w:rPr>
                <w:noProof/>
                <w:webHidden/>
              </w:rPr>
            </w:r>
            <w:r>
              <w:rPr>
                <w:noProof/>
                <w:webHidden/>
              </w:rPr>
              <w:fldChar w:fldCharType="separate"/>
            </w:r>
            <w:r>
              <w:rPr>
                <w:noProof/>
                <w:webHidden/>
              </w:rPr>
              <w:t>9</w:t>
            </w:r>
            <w:r>
              <w:rPr>
                <w:noProof/>
                <w:webHidden/>
              </w:rPr>
              <w:fldChar w:fldCharType="end"/>
            </w:r>
          </w:hyperlink>
        </w:p>
        <w:p w14:paraId="19BD8B70" w14:textId="3A0DD35C" w:rsidR="00010DDC" w:rsidRDefault="00010DDC">
          <w:r>
            <w:rPr>
              <w:b/>
              <w:bCs/>
              <w:noProof/>
            </w:rPr>
            <w:fldChar w:fldCharType="end"/>
          </w:r>
        </w:p>
      </w:sdtContent>
    </w:sdt>
    <w:p w14:paraId="2D3C9E9A" w14:textId="77777777" w:rsidR="004939E7" w:rsidRDefault="004939E7">
      <w:pPr>
        <w:rPr>
          <w:rFonts w:ascii="Arial" w:hAnsi="Arial" w:cs="Arial"/>
          <w:sz w:val="24"/>
          <w:szCs w:val="24"/>
        </w:rPr>
      </w:pPr>
    </w:p>
    <w:p w14:paraId="3D1C4878" w14:textId="77777777" w:rsidR="00095FD6" w:rsidRDefault="00095FD6">
      <w:pPr>
        <w:rPr>
          <w:rFonts w:ascii="Arial" w:hAnsi="Arial" w:cs="Arial"/>
          <w:sz w:val="24"/>
          <w:szCs w:val="24"/>
        </w:rPr>
      </w:pPr>
    </w:p>
    <w:p w14:paraId="1EFD6978" w14:textId="77777777" w:rsidR="00095FD6" w:rsidRDefault="00095FD6">
      <w:pPr>
        <w:rPr>
          <w:rFonts w:ascii="Arial" w:hAnsi="Arial" w:cs="Arial"/>
          <w:sz w:val="24"/>
          <w:szCs w:val="24"/>
        </w:rPr>
      </w:pPr>
    </w:p>
    <w:p w14:paraId="4A1540E3" w14:textId="77777777" w:rsidR="00095FD6" w:rsidRDefault="00095FD6">
      <w:pPr>
        <w:rPr>
          <w:rFonts w:ascii="Arial" w:hAnsi="Arial" w:cs="Arial"/>
          <w:sz w:val="24"/>
          <w:szCs w:val="24"/>
        </w:rPr>
      </w:pPr>
    </w:p>
    <w:p w14:paraId="0BE85DAA" w14:textId="77777777" w:rsidR="00095FD6" w:rsidRDefault="00095FD6">
      <w:pPr>
        <w:rPr>
          <w:rFonts w:ascii="Arial" w:hAnsi="Arial" w:cs="Arial"/>
          <w:sz w:val="24"/>
          <w:szCs w:val="24"/>
        </w:rPr>
      </w:pPr>
    </w:p>
    <w:p w14:paraId="6E00D358" w14:textId="77777777" w:rsidR="00095FD6" w:rsidRDefault="00095FD6">
      <w:pPr>
        <w:rPr>
          <w:rFonts w:ascii="Arial" w:hAnsi="Arial" w:cs="Arial"/>
          <w:sz w:val="24"/>
          <w:szCs w:val="24"/>
        </w:rPr>
      </w:pPr>
    </w:p>
    <w:p w14:paraId="3A0D33CE" w14:textId="77777777" w:rsidR="00095FD6" w:rsidRDefault="00095FD6">
      <w:pPr>
        <w:rPr>
          <w:rFonts w:ascii="Arial" w:hAnsi="Arial" w:cs="Arial"/>
          <w:sz w:val="24"/>
          <w:szCs w:val="24"/>
        </w:rPr>
      </w:pPr>
    </w:p>
    <w:p w14:paraId="58EC2F8B" w14:textId="77777777" w:rsidR="00095FD6" w:rsidRDefault="00095FD6">
      <w:pPr>
        <w:rPr>
          <w:rFonts w:ascii="Arial" w:hAnsi="Arial" w:cs="Arial"/>
          <w:sz w:val="24"/>
          <w:szCs w:val="24"/>
        </w:rPr>
      </w:pPr>
    </w:p>
    <w:p w14:paraId="37A12E2A" w14:textId="77777777" w:rsidR="00095FD6" w:rsidRDefault="00095FD6">
      <w:pPr>
        <w:rPr>
          <w:rFonts w:ascii="Arial" w:hAnsi="Arial" w:cs="Arial"/>
          <w:sz w:val="24"/>
          <w:szCs w:val="24"/>
        </w:rPr>
      </w:pPr>
    </w:p>
    <w:p w14:paraId="464E2808" w14:textId="77777777" w:rsidR="00095FD6" w:rsidRDefault="00095FD6">
      <w:pPr>
        <w:rPr>
          <w:rFonts w:ascii="Arial" w:hAnsi="Arial" w:cs="Arial"/>
          <w:sz w:val="24"/>
          <w:szCs w:val="24"/>
        </w:rPr>
      </w:pPr>
    </w:p>
    <w:p w14:paraId="4327FE1D" w14:textId="77777777" w:rsidR="00095FD6" w:rsidRDefault="00095FD6">
      <w:pPr>
        <w:rPr>
          <w:rFonts w:ascii="Arial" w:hAnsi="Arial" w:cs="Arial"/>
          <w:sz w:val="24"/>
          <w:szCs w:val="24"/>
        </w:rPr>
      </w:pPr>
    </w:p>
    <w:p w14:paraId="3DDE6D23" w14:textId="77777777" w:rsidR="00095FD6" w:rsidRDefault="00095FD6">
      <w:pPr>
        <w:rPr>
          <w:rFonts w:ascii="Arial" w:hAnsi="Arial" w:cs="Arial"/>
          <w:sz w:val="24"/>
          <w:szCs w:val="24"/>
        </w:rPr>
      </w:pPr>
    </w:p>
    <w:p w14:paraId="3DBD621F" w14:textId="77777777" w:rsidR="00095FD6" w:rsidRDefault="00095FD6">
      <w:pPr>
        <w:rPr>
          <w:rFonts w:ascii="Arial" w:hAnsi="Arial" w:cs="Arial"/>
          <w:sz w:val="24"/>
          <w:szCs w:val="24"/>
        </w:rPr>
      </w:pPr>
    </w:p>
    <w:p w14:paraId="6FBCA9DC" w14:textId="77777777" w:rsidR="00095FD6" w:rsidRDefault="00095FD6">
      <w:pPr>
        <w:rPr>
          <w:rFonts w:ascii="Arial" w:hAnsi="Arial" w:cs="Arial"/>
          <w:sz w:val="24"/>
          <w:szCs w:val="24"/>
        </w:rPr>
      </w:pPr>
    </w:p>
    <w:p w14:paraId="66B9FA8B" w14:textId="77777777" w:rsidR="00095FD6" w:rsidRDefault="00095FD6">
      <w:pPr>
        <w:rPr>
          <w:rFonts w:ascii="Arial" w:hAnsi="Arial" w:cs="Arial"/>
          <w:sz w:val="24"/>
          <w:szCs w:val="24"/>
        </w:rPr>
      </w:pPr>
    </w:p>
    <w:p w14:paraId="7716977B" w14:textId="77777777" w:rsidR="00095FD6" w:rsidRDefault="00095FD6">
      <w:pPr>
        <w:rPr>
          <w:rFonts w:ascii="Arial" w:hAnsi="Arial" w:cs="Arial"/>
          <w:sz w:val="24"/>
          <w:szCs w:val="24"/>
        </w:rPr>
      </w:pPr>
    </w:p>
    <w:p w14:paraId="76EEBD97" w14:textId="77777777" w:rsidR="00095FD6" w:rsidRDefault="00095FD6">
      <w:pPr>
        <w:rPr>
          <w:rFonts w:ascii="Arial" w:hAnsi="Arial" w:cs="Arial"/>
          <w:sz w:val="24"/>
          <w:szCs w:val="24"/>
        </w:rPr>
      </w:pPr>
    </w:p>
    <w:p w14:paraId="670D1154" w14:textId="77777777" w:rsidR="00095FD6" w:rsidRDefault="00095FD6">
      <w:pPr>
        <w:rPr>
          <w:rFonts w:ascii="Arial" w:hAnsi="Arial" w:cs="Arial"/>
          <w:sz w:val="24"/>
          <w:szCs w:val="24"/>
        </w:rPr>
      </w:pPr>
    </w:p>
    <w:p w14:paraId="7C08ECB6" w14:textId="77777777" w:rsidR="00095FD6" w:rsidRDefault="00095FD6">
      <w:pPr>
        <w:rPr>
          <w:rFonts w:ascii="Arial" w:hAnsi="Arial" w:cs="Arial"/>
          <w:sz w:val="24"/>
          <w:szCs w:val="24"/>
        </w:rPr>
      </w:pPr>
    </w:p>
    <w:p w14:paraId="01F4032D" w14:textId="77777777" w:rsidR="00095FD6" w:rsidRDefault="00095FD6">
      <w:pPr>
        <w:rPr>
          <w:rFonts w:ascii="Arial" w:hAnsi="Arial" w:cs="Arial"/>
          <w:sz w:val="24"/>
          <w:szCs w:val="24"/>
        </w:rPr>
      </w:pPr>
    </w:p>
    <w:p w14:paraId="19AE6F1D" w14:textId="77777777" w:rsidR="004939E7" w:rsidRDefault="004939E7">
      <w:pPr>
        <w:rPr>
          <w:rFonts w:ascii="Arial" w:hAnsi="Arial" w:cs="Arial"/>
          <w:sz w:val="24"/>
          <w:szCs w:val="24"/>
        </w:rPr>
      </w:pPr>
    </w:p>
    <w:p w14:paraId="2238AC7A" w14:textId="05067635" w:rsidR="00095FD6" w:rsidRPr="00785F0B" w:rsidRDefault="00095FD6">
      <w:pPr>
        <w:rPr>
          <w:rFonts w:ascii="Arial" w:hAnsi="Arial" w:cs="Arial"/>
          <w:b/>
          <w:bCs/>
          <w:sz w:val="24"/>
          <w:szCs w:val="24"/>
        </w:rPr>
      </w:pPr>
      <w:r w:rsidRPr="00785F0B">
        <w:rPr>
          <w:rFonts w:ascii="Arial" w:hAnsi="Arial" w:cs="Arial"/>
          <w:b/>
          <w:bCs/>
          <w:sz w:val="24"/>
          <w:szCs w:val="24"/>
        </w:rPr>
        <w:lastRenderedPageBreak/>
        <w:t>The Influence of Environmental Factors on Human Resource Management Effectiveness</w:t>
      </w:r>
      <w:r w:rsidR="007236E8" w:rsidRPr="00785F0B">
        <w:rPr>
          <w:rFonts w:ascii="Arial" w:hAnsi="Arial" w:cs="Arial"/>
          <w:b/>
          <w:bCs/>
          <w:sz w:val="24"/>
          <w:szCs w:val="24"/>
        </w:rPr>
        <w:t xml:space="preserve"> </w:t>
      </w:r>
      <w:r w:rsidR="00A34B00">
        <w:rPr>
          <w:rFonts w:ascii="Arial" w:hAnsi="Arial" w:cs="Arial"/>
          <w:b/>
          <w:bCs/>
          <w:sz w:val="24"/>
          <w:szCs w:val="24"/>
        </w:rPr>
        <w:t xml:space="preserve">at </w:t>
      </w:r>
      <w:r w:rsidR="007236E8" w:rsidRPr="00785F0B">
        <w:rPr>
          <w:rFonts w:ascii="Arial" w:hAnsi="Arial" w:cs="Arial"/>
          <w:b/>
          <w:bCs/>
          <w:sz w:val="24"/>
          <w:szCs w:val="24"/>
        </w:rPr>
        <w:t>Company Apple</w:t>
      </w:r>
    </w:p>
    <w:p w14:paraId="48232C72" w14:textId="3098C4C7" w:rsidR="00095FD6" w:rsidRPr="007831DA" w:rsidRDefault="007831DA" w:rsidP="007831DA">
      <w:pPr>
        <w:pStyle w:val="Heading1"/>
        <w:rPr>
          <w:rFonts w:ascii="Arial" w:hAnsi="Arial" w:cs="Arial"/>
          <w:b/>
          <w:bCs/>
          <w:sz w:val="24"/>
          <w:szCs w:val="24"/>
        </w:rPr>
      </w:pPr>
      <w:bookmarkStart w:id="0" w:name="_Toc236395024"/>
      <w:r w:rsidRPr="007831DA">
        <w:rPr>
          <w:rFonts w:ascii="Arial" w:hAnsi="Arial" w:cs="Arial"/>
          <w:b/>
          <w:bCs/>
          <w:sz w:val="24"/>
          <w:szCs w:val="24"/>
        </w:rPr>
        <w:t>1.</w:t>
      </w:r>
      <w:r w:rsidR="00095FD6" w:rsidRPr="007831DA">
        <w:rPr>
          <w:rFonts w:ascii="Arial" w:hAnsi="Arial" w:cs="Arial"/>
          <w:b/>
          <w:bCs/>
          <w:sz w:val="24"/>
          <w:szCs w:val="24"/>
        </w:rPr>
        <w:t>Introduction</w:t>
      </w:r>
      <w:bookmarkEnd w:id="0"/>
    </w:p>
    <w:p w14:paraId="2BFE21C9" w14:textId="62532F65" w:rsidR="00095FD6" w:rsidRDefault="00095FD6">
      <w:pPr>
        <w:rPr>
          <w:rFonts w:ascii="Arial" w:hAnsi="Arial" w:cs="Arial"/>
          <w:sz w:val="24"/>
          <w:szCs w:val="24"/>
        </w:rPr>
      </w:pPr>
      <w:r>
        <w:rPr>
          <w:rFonts w:ascii="Arial" w:hAnsi="Arial" w:cs="Arial"/>
          <w:sz w:val="24"/>
          <w:szCs w:val="24"/>
        </w:rPr>
        <w:t>Human Resource (HR) managers have an important role in helping organisation achieve their goals. They manage employees, support their development, and create a positive working environment. HR activities help organisations recruit suitable employees, improve their skills through training, manage employee performance, and maintain good relationships between staff and management. In today’s global business environment, HR managers face many challenges because both internal and external environmental factors can affect how well they perform their responsibilities.</w:t>
      </w:r>
    </w:p>
    <w:p w14:paraId="4C48E876" w14:textId="25150C31" w:rsidR="00095FD6" w:rsidRDefault="00095FD6">
      <w:pPr>
        <w:rPr>
          <w:rFonts w:ascii="Arial" w:hAnsi="Arial" w:cs="Arial"/>
          <w:sz w:val="24"/>
          <w:szCs w:val="24"/>
        </w:rPr>
      </w:pPr>
      <w:r>
        <w:rPr>
          <w:rFonts w:ascii="Arial" w:hAnsi="Arial" w:cs="Arial"/>
          <w:sz w:val="24"/>
          <w:szCs w:val="24"/>
        </w:rPr>
        <w:t>The main</w:t>
      </w:r>
      <w:r w:rsidR="00EF7F39">
        <w:rPr>
          <w:rFonts w:ascii="Arial" w:hAnsi="Arial" w:cs="Arial"/>
          <w:sz w:val="24"/>
          <w:szCs w:val="24"/>
        </w:rPr>
        <w:t xml:space="preserve"> roles of HR are recruiting new employees, helping staff develop their skills, monitoring work performance, and </w:t>
      </w:r>
      <w:r w:rsidR="00A75065">
        <w:rPr>
          <w:rFonts w:ascii="Arial" w:hAnsi="Arial" w:cs="Arial"/>
          <w:sz w:val="24"/>
          <w:szCs w:val="24"/>
        </w:rPr>
        <w:t>supporting positive employee relationship</w:t>
      </w:r>
      <w:r>
        <w:rPr>
          <w:rFonts w:ascii="Arial" w:hAnsi="Arial" w:cs="Arial"/>
          <w:sz w:val="24"/>
          <w:szCs w:val="24"/>
        </w:rPr>
        <w:t>. Recruitment and selection help organisations attract and hire employees with the right skills and experience.</w:t>
      </w:r>
      <w:r w:rsidR="005C3336">
        <w:rPr>
          <w:rFonts w:ascii="Arial" w:hAnsi="Arial" w:cs="Arial"/>
          <w:sz w:val="24"/>
          <w:szCs w:val="24"/>
        </w:rPr>
        <w:t xml:space="preserve"> Training and development help employees to improve their </w:t>
      </w:r>
      <w:r w:rsidR="00A42923">
        <w:rPr>
          <w:rFonts w:ascii="Arial" w:hAnsi="Arial" w:cs="Arial"/>
          <w:sz w:val="24"/>
          <w:szCs w:val="24"/>
        </w:rPr>
        <w:t xml:space="preserve">knowledge and skills so they can do their jobs better and develop in </w:t>
      </w:r>
      <w:r w:rsidR="00E70CC2">
        <w:rPr>
          <w:rFonts w:ascii="Arial" w:hAnsi="Arial" w:cs="Arial"/>
          <w:sz w:val="24"/>
          <w:szCs w:val="24"/>
        </w:rPr>
        <w:t>their</w:t>
      </w:r>
      <w:r w:rsidR="005C3336">
        <w:rPr>
          <w:rFonts w:ascii="Arial" w:hAnsi="Arial" w:cs="Arial"/>
          <w:sz w:val="24"/>
          <w:szCs w:val="24"/>
        </w:rPr>
        <w:t xml:space="preserve"> </w:t>
      </w:r>
      <w:r w:rsidR="008C0875">
        <w:rPr>
          <w:rFonts w:ascii="Arial" w:hAnsi="Arial" w:cs="Arial"/>
          <w:sz w:val="24"/>
          <w:szCs w:val="24"/>
        </w:rPr>
        <w:t>careers</w:t>
      </w:r>
      <w:r w:rsidR="00C56E3E">
        <w:rPr>
          <w:rFonts w:ascii="Arial" w:hAnsi="Arial" w:cs="Arial"/>
          <w:sz w:val="24"/>
          <w:szCs w:val="24"/>
        </w:rPr>
        <w:t>.</w:t>
      </w:r>
      <w:r w:rsidR="008C0875">
        <w:rPr>
          <w:rFonts w:ascii="Arial" w:hAnsi="Arial" w:cs="Arial"/>
          <w:sz w:val="24"/>
          <w:szCs w:val="24"/>
        </w:rPr>
        <w:t xml:space="preserve"> Performance management helps manager check </w:t>
      </w:r>
      <w:r w:rsidR="00E70CC2">
        <w:rPr>
          <w:rFonts w:ascii="Arial" w:hAnsi="Arial" w:cs="Arial"/>
          <w:sz w:val="24"/>
          <w:szCs w:val="24"/>
        </w:rPr>
        <w:t>employees work, give regular feedback, and support them in improving their performance.</w:t>
      </w:r>
      <w:r w:rsidR="00C56E3E">
        <w:rPr>
          <w:rFonts w:ascii="Arial" w:hAnsi="Arial" w:cs="Arial"/>
          <w:sz w:val="24"/>
          <w:szCs w:val="24"/>
        </w:rPr>
        <w:t xml:space="preserve"> Employee relations focus on building good communication, solving workplace problems, and creating a positive and supportive work culture.</w:t>
      </w:r>
    </w:p>
    <w:p w14:paraId="2C6425F1" w14:textId="3106CB19" w:rsidR="00C56E3E" w:rsidRDefault="00C56E3E">
      <w:pPr>
        <w:rPr>
          <w:rFonts w:ascii="Arial" w:hAnsi="Arial" w:cs="Arial"/>
          <w:sz w:val="24"/>
          <w:szCs w:val="24"/>
        </w:rPr>
      </w:pPr>
      <w:r>
        <w:rPr>
          <w:rFonts w:ascii="Arial" w:hAnsi="Arial" w:cs="Arial"/>
          <w:sz w:val="24"/>
          <w:szCs w:val="24"/>
        </w:rPr>
        <w:t xml:space="preserve">This report explains how environmental factors </w:t>
      </w:r>
      <w:r w:rsidR="00DF7BE0">
        <w:rPr>
          <w:rFonts w:ascii="Arial" w:hAnsi="Arial" w:cs="Arial"/>
          <w:sz w:val="24"/>
          <w:szCs w:val="24"/>
        </w:rPr>
        <w:t xml:space="preserve">influence the effectiveness </w:t>
      </w:r>
      <w:r>
        <w:rPr>
          <w:rFonts w:ascii="Arial" w:hAnsi="Arial" w:cs="Arial"/>
          <w:sz w:val="24"/>
          <w:szCs w:val="24"/>
        </w:rPr>
        <w:t xml:space="preserve">of HR manager by using the PESTLE model. PESTLE is a business tool that analysis Political, Economic, Social, Technological, Legal, and Environmental factors that can influence organisations. It helps HR manager understand changes in the external environment and make better HR decisions. However, </w:t>
      </w:r>
      <w:r w:rsidR="0025471E">
        <w:rPr>
          <w:rFonts w:ascii="Arial" w:hAnsi="Arial" w:cs="Arial"/>
          <w:sz w:val="24"/>
          <w:szCs w:val="24"/>
        </w:rPr>
        <w:t>this model has some limitations because it mainly looks at external factors and does not fully include internal organisational factors</w:t>
      </w:r>
      <w:r w:rsidR="00DE4D3D">
        <w:rPr>
          <w:rFonts w:ascii="Arial" w:hAnsi="Arial" w:cs="Arial"/>
          <w:sz w:val="24"/>
          <w:szCs w:val="24"/>
        </w:rPr>
        <w:t xml:space="preserve"> (</w:t>
      </w:r>
      <w:r w:rsidR="000F6891" w:rsidRPr="000F6891">
        <w:rPr>
          <w:rFonts w:ascii="Arial" w:hAnsi="Arial" w:cs="Arial"/>
          <w:sz w:val="24"/>
          <w:szCs w:val="24"/>
        </w:rPr>
        <w:t>Prabhu, 2025b)</w:t>
      </w:r>
      <w:r w:rsidR="000F6891">
        <w:rPr>
          <w:rFonts w:ascii="Arial" w:hAnsi="Arial" w:cs="Arial"/>
          <w:sz w:val="24"/>
          <w:szCs w:val="24"/>
        </w:rPr>
        <w:t>.</w:t>
      </w:r>
    </w:p>
    <w:p w14:paraId="4C65C06B" w14:textId="308C3BC8" w:rsidR="0023421E" w:rsidRPr="0023421E" w:rsidRDefault="00C56E3E" w:rsidP="0023421E">
      <w:pPr>
        <w:rPr>
          <w:rFonts w:ascii="Arial" w:hAnsi="Arial" w:cs="Arial"/>
          <w:sz w:val="24"/>
          <w:szCs w:val="24"/>
        </w:rPr>
      </w:pPr>
      <w:r>
        <w:rPr>
          <w:rFonts w:ascii="Arial" w:hAnsi="Arial" w:cs="Arial"/>
          <w:sz w:val="24"/>
          <w:szCs w:val="24"/>
        </w:rPr>
        <w:t xml:space="preserve">This report uses Apple </w:t>
      </w:r>
      <w:r w:rsidR="00493778">
        <w:rPr>
          <w:rFonts w:ascii="Arial" w:hAnsi="Arial" w:cs="Arial"/>
          <w:sz w:val="24"/>
          <w:szCs w:val="24"/>
        </w:rPr>
        <w:t>company</w:t>
      </w:r>
      <w:r>
        <w:rPr>
          <w:rFonts w:ascii="Arial" w:hAnsi="Arial" w:cs="Arial"/>
          <w:sz w:val="24"/>
          <w:szCs w:val="24"/>
        </w:rPr>
        <w:t xml:space="preserve"> as a case study. It explains the business environment, HR practices, and PESTLE factors. It also shows how these factors affect HR manager</w:t>
      </w:r>
      <w:r w:rsidR="00A208C7">
        <w:rPr>
          <w:rFonts w:ascii="Arial" w:hAnsi="Arial" w:cs="Arial"/>
          <w:sz w:val="24"/>
          <w:szCs w:val="24"/>
        </w:rPr>
        <w:t>s and discusses future challenges in global organisations</w:t>
      </w:r>
      <w:r w:rsidR="0023421E">
        <w:rPr>
          <w:rFonts w:ascii="Arial" w:hAnsi="Arial" w:cs="Arial"/>
          <w:sz w:val="24"/>
          <w:szCs w:val="24"/>
        </w:rPr>
        <w:t xml:space="preserve"> </w:t>
      </w:r>
      <w:r w:rsidR="0023421E" w:rsidRPr="0023421E">
        <w:rPr>
          <w:rFonts w:ascii="Arial" w:hAnsi="Arial" w:cs="Arial"/>
          <w:sz w:val="24"/>
          <w:szCs w:val="24"/>
        </w:rPr>
        <w:t>(Apple Inc., 2024)</w:t>
      </w:r>
      <w:r w:rsidR="0023421E">
        <w:rPr>
          <w:rFonts w:ascii="Arial" w:hAnsi="Arial" w:cs="Arial"/>
          <w:sz w:val="24"/>
          <w:szCs w:val="24"/>
        </w:rPr>
        <w:t>.</w:t>
      </w:r>
    </w:p>
    <w:p w14:paraId="5795FB15" w14:textId="42503A72" w:rsidR="000F6891" w:rsidRPr="007831DA" w:rsidRDefault="007831DA" w:rsidP="007831DA">
      <w:pPr>
        <w:pStyle w:val="Heading1"/>
        <w:rPr>
          <w:rFonts w:ascii="Arial" w:hAnsi="Arial" w:cs="Arial"/>
          <w:b/>
          <w:bCs/>
          <w:sz w:val="24"/>
          <w:szCs w:val="24"/>
        </w:rPr>
      </w:pPr>
      <w:bookmarkStart w:id="1" w:name="_Toc236395025"/>
      <w:r w:rsidRPr="007831DA">
        <w:rPr>
          <w:rFonts w:ascii="Arial" w:hAnsi="Arial" w:cs="Arial"/>
          <w:b/>
          <w:bCs/>
          <w:sz w:val="24"/>
          <w:szCs w:val="24"/>
        </w:rPr>
        <w:t>2.</w:t>
      </w:r>
      <w:r w:rsidR="001126FF" w:rsidRPr="007831DA">
        <w:rPr>
          <w:rFonts w:ascii="Arial" w:hAnsi="Arial" w:cs="Arial"/>
          <w:b/>
          <w:bCs/>
          <w:sz w:val="24"/>
          <w:szCs w:val="24"/>
        </w:rPr>
        <w:t>Internal and External Environment</w:t>
      </w:r>
      <w:bookmarkEnd w:id="1"/>
    </w:p>
    <w:p w14:paraId="519D5677" w14:textId="68C3455A" w:rsidR="001126FF" w:rsidRDefault="001126FF">
      <w:pPr>
        <w:rPr>
          <w:rFonts w:ascii="Arial" w:hAnsi="Arial" w:cs="Arial"/>
          <w:sz w:val="24"/>
          <w:szCs w:val="24"/>
        </w:rPr>
      </w:pPr>
      <w:r>
        <w:rPr>
          <w:rFonts w:ascii="Arial" w:hAnsi="Arial" w:cs="Arial"/>
          <w:sz w:val="24"/>
          <w:szCs w:val="24"/>
        </w:rPr>
        <w:t xml:space="preserve">Business </w:t>
      </w:r>
      <w:r w:rsidR="007F248A">
        <w:rPr>
          <w:rFonts w:ascii="Arial" w:hAnsi="Arial" w:cs="Arial"/>
          <w:sz w:val="24"/>
          <w:szCs w:val="24"/>
        </w:rPr>
        <w:t>operates</w:t>
      </w:r>
      <w:r>
        <w:rPr>
          <w:rFonts w:ascii="Arial" w:hAnsi="Arial" w:cs="Arial"/>
          <w:sz w:val="24"/>
          <w:szCs w:val="24"/>
        </w:rPr>
        <w:t xml:space="preserve"> in and environment </w:t>
      </w:r>
      <w:r w:rsidR="0045598F">
        <w:rPr>
          <w:rFonts w:ascii="Arial" w:hAnsi="Arial" w:cs="Arial"/>
          <w:sz w:val="24"/>
          <w:szCs w:val="24"/>
        </w:rPr>
        <w:t>that is always changing because of economic conditions, new technologies, government actions, social developments, and legal</w:t>
      </w:r>
      <w:r w:rsidR="007F248A">
        <w:rPr>
          <w:rFonts w:ascii="Arial" w:hAnsi="Arial" w:cs="Arial"/>
          <w:sz w:val="24"/>
          <w:szCs w:val="24"/>
        </w:rPr>
        <w:t xml:space="preserve"> requirements. For HR managers, understanding these changes is important because </w:t>
      </w:r>
      <w:r w:rsidR="00526C44">
        <w:rPr>
          <w:rFonts w:ascii="Arial" w:hAnsi="Arial" w:cs="Arial"/>
          <w:sz w:val="24"/>
          <w:szCs w:val="24"/>
        </w:rPr>
        <w:t>they can influence how organisations manage employees, plan their workplace, recruit staff, and create workplace polic</w:t>
      </w:r>
      <w:r w:rsidR="0020016E">
        <w:rPr>
          <w:rFonts w:ascii="Arial" w:hAnsi="Arial" w:cs="Arial"/>
          <w:sz w:val="24"/>
          <w:szCs w:val="24"/>
        </w:rPr>
        <w:t>ies.</w:t>
      </w:r>
    </w:p>
    <w:p w14:paraId="4C7D5CCB" w14:textId="6032ADF6" w:rsidR="00CB51B7" w:rsidRDefault="00094B0A">
      <w:pPr>
        <w:rPr>
          <w:rFonts w:ascii="Arial" w:hAnsi="Arial" w:cs="Arial"/>
          <w:sz w:val="24"/>
          <w:szCs w:val="24"/>
        </w:rPr>
      </w:pPr>
      <w:r>
        <w:rPr>
          <w:rFonts w:ascii="Arial" w:hAnsi="Arial" w:cs="Arial"/>
          <w:sz w:val="24"/>
          <w:szCs w:val="24"/>
        </w:rPr>
        <w:t xml:space="preserve">The PESTLE model is a useful framework that helps organisations examine external influences that may affect their activities. Political factors include </w:t>
      </w:r>
      <w:r w:rsidR="00E619CD">
        <w:rPr>
          <w:rFonts w:ascii="Arial" w:hAnsi="Arial" w:cs="Arial"/>
          <w:sz w:val="24"/>
          <w:szCs w:val="24"/>
        </w:rPr>
        <w:t xml:space="preserve">government policies, political stability, and employment </w:t>
      </w:r>
      <w:r w:rsidR="00830381">
        <w:rPr>
          <w:rFonts w:ascii="Arial" w:hAnsi="Arial" w:cs="Arial"/>
          <w:sz w:val="24"/>
          <w:szCs w:val="24"/>
        </w:rPr>
        <w:t>regulations. Economic factors cover areas such as inflation, economic growth, une</w:t>
      </w:r>
      <w:r w:rsidR="00AC6EA0">
        <w:rPr>
          <w:rFonts w:ascii="Arial" w:hAnsi="Arial" w:cs="Arial"/>
          <w:sz w:val="24"/>
          <w:szCs w:val="24"/>
        </w:rPr>
        <w:t xml:space="preserve">mployment, and changes in labour </w:t>
      </w:r>
      <w:r w:rsidR="00AC6EA0">
        <w:rPr>
          <w:rFonts w:ascii="Arial" w:hAnsi="Arial" w:cs="Arial"/>
          <w:sz w:val="24"/>
          <w:szCs w:val="24"/>
        </w:rPr>
        <w:lastRenderedPageBreak/>
        <w:t>costs. Social factors relate to workplace expectations</w:t>
      </w:r>
      <w:r w:rsidR="00DF55C5">
        <w:rPr>
          <w:rFonts w:ascii="Arial" w:hAnsi="Arial" w:cs="Arial"/>
          <w:sz w:val="24"/>
          <w:szCs w:val="24"/>
        </w:rPr>
        <w:t xml:space="preserve">, customer behaviour, diversity, and </w:t>
      </w:r>
      <w:r w:rsidR="00C81A5C">
        <w:rPr>
          <w:rFonts w:ascii="Arial" w:hAnsi="Arial" w:cs="Arial"/>
          <w:sz w:val="24"/>
          <w:szCs w:val="24"/>
        </w:rPr>
        <w:t xml:space="preserve">cultural differences. Technological factors include innovation, automation, digital systems, and new methods of working. Legal factors </w:t>
      </w:r>
      <w:r w:rsidR="00FC3DF3">
        <w:rPr>
          <w:rFonts w:ascii="Arial" w:hAnsi="Arial" w:cs="Arial"/>
          <w:sz w:val="24"/>
          <w:szCs w:val="24"/>
        </w:rPr>
        <w:t>involve employment laws, health and safety requirements, and employee rig</w:t>
      </w:r>
      <w:r w:rsidR="00190DAC">
        <w:rPr>
          <w:rFonts w:ascii="Arial" w:hAnsi="Arial" w:cs="Arial"/>
          <w:sz w:val="24"/>
          <w:szCs w:val="24"/>
        </w:rPr>
        <w:t>hts. Environmental factors focus on sustainability, climate, change, and the responsibility of business to reduce their environmental</w:t>
      </w:r>
      <w:r w:rsidR="004A33F7">
        <w:rPr>
          <w:rFonts w:ascii="Arial" w:hAnsi="Arial" w:cs="Arial"/>
          <w:sz w:val="24"/>
          <w:szCs w:val="24"/>
        </w:rPr>
        <w:t xml:space="preserve"> impact.</w:t>
      </w:r>
    </w:p>
    <w:p w14:paraId="16DE9CA0" w14:textId="41094F5F" w:rsidR="005A6EF1" w:rsidRDefault="005A6EF1">
      <w:pPr>
        <w:rPr>
          <w:rFonts w:ascii="Arial" w:hAnsi="Arial" w:cs="Arial"/>
          <w:sz w:val="24"/>
          <w:szCs w:val="24"/>
        </w:rPr>
      </w:pPr>
      <w:r>
        <w:rPr>
          <w:rFonts w:ascii="Arial" w:hAnsi="Arial" w:cs="Arial"/>
          <w:sz w:val="24"/>
          <w:szCs w:val="24"/>
        </w:rPr>
        <w:t>Using the PESLTE model allows HR managers to identify possible challenges and prepare suitable actions. For example, changes in employ</w:t>
      </w:r>
      <w:r w:rsidR="0054367B">
        <w:rPr>
          <w:rFonts w:ascii="Arial" w:hAnsi="Arial" w:cs="Arial"/>
          <w:sz w:val="24"/>
          <w:szCs w:val="24"/>
        </w:rPr>
        <w:t>ment laws may require companies to review their policies on working hours, employee benefits, and equal opportunities</w:t>
      </w:r>
      <w:r w:rsidR="005023A0">
        <w:rPr>
          <w:rFonts w:ascii="Arial" w:hAnsi="Arial" w:cs="Arial"/>
          <w:sz w:val="24"/>
          <w:szCs w:val="24"/>
        </w:rPr>
        <w:t xml:space="preserve"> </w:t>
      </w:r>
      <w:r w:rsidR="005023A0" w:rsidRPr="005023A0">
        <w:rPr>
          <w:rFonts w:ascii="Arial" w:hAnsi="Arial" w:cs="Arial"/>
          <w:sz w:val="24"/>
          <w:szCs w:val="24"/>
        </w:rPr>
        <w:t>(Pay and hours | Acas, 2025c)</w:t>
      </w:r>
      <w:r w:rsidR="005023A0">
        <w:rPr>
          <w:rFonts w:ascii="Arial" w:hAnsi="Arial" w:cs="Arial"/>
          <w:sz w:val="24"/>
          <w:szCs w:val="24"/>
        </w:rPr>
        <w:t xml:space="preserve">. </w:t>
      </w:r>
      <w:r w:rsidR="00C71ABD">
        <w:rPr>
          <w:rFonts w:ascii="Arial" w:hAnsi="Arial" w:cs="Arial"/>
          <w:sz w:val="24"/>
          <w:szCs w:val="24"/>
        </w:rPr>
        <w:t>Also, the introduction of new technology may mean that employees need additional training to improve their digital skills.</w:t>
      </w:r>
    </w:p>
    <w:p w14:paraId="12AA7A51" w14:textId="53135E30" w:rsidR="0052020A" w:rsidRDefault="00BD0F31">
      <w:pPr>
        <w:rPr>
          <w:rFonts w:ascii="Arial" w:hAnsi="Arial" w:cs="Arial"/>
          <w:sz w:val="24"/>
          <w:szCs w:val="24"/>
        </w:rPr>
      </w:pPr>
      <w:r>
        <w:rPr>
          <w:rFonts w:ascii="Arial" w:hAnsi="Arial" w:cs="Arial"/>
          <w:sz w:val="24"/>
          <w:szCs w:val="24"/>
        </w:rPr>
        <w:t xml:space="preserve">PESTLE analysis also supports recruitment and workforce planning. For example, when there is a lack of skilled workers </w:t>
      </w:r>
      <w:r w:rsidR="00C1488B">
        <w:rPr>
          <w:rFonts w:ascii="Arial" w:hAnsi="Arial" w:cs="Arial"/>
          <w:sz w:val="24"/>
          <w:szCs w:val="24"/>
        </w:rPr>
        <w:t>in a specific industry, HR managers may need to improve recruitment methods, provide attractive rewards</w:t>
      </w:r>
      <w:r w:rsidR="001B3262">
        <w:rPr>
          <w:rFonts w:ascii="Arial" w:hAnsi="Arial" w:cs="Arial"/>
          <w:sz w:val="24"/>
          <w:szCs w:val="24"/>
        </w:rPr>
        <w:t xml:space="preserve">, or invest in employee development. Social changes can also </w:t>
      </w:r>
      <w:r w:rsidR="00D75ED7">
        <w:rPr>
          <w:rFonts w:ascii="Arial" w:hAnsi="Arial" w:cs="Arial"/>
          <w:sz w:val="24"/>
          <w:szCs w:val="24"/>
        </w:rPr>
        <w:t xml:space="preserve">affect hiring decisions because many organisations aim to create inclusive </w:t>
      </w:r>
      <w:r w:rsidR="00731730">
        <w:rPr>
          <w:rFonts w:ascii="Arial" w:hAnsi="Arial" w:cs="Arial"/>
          <w:sz w:val="24"/>
          <w:szCs w:val="24"/>
        </w:rPr>
        <w:t xml:space="preserve">workplaces that attract people from different </w:t>
      </w:r>
      <w:r w:rsidR="00F41EA7">
        <w:rPr>
          <w:rFonts w:ascii="Arial" w:hAnsi="Arial" w:cs="Arial"/>
          <w:sz w:val="24"/>
          <w:szCs w:val="24"/>
        </w:rPr>
        <w:t>backgrounds</w:t>
      </w:r>
      <w:r w:rsidR="00140594">
        <w:rPr>
          <w:rFonts w:ascii="Arial" w:hAnsi="Arial" w:cs="Arial"/>
          <w:sz w:val="24"/>
          <w:szCs w:val="24"/>
        </w:rPr>
        <w:t xml:space="preserve"> </w:t>
      </w:r>
      <w:r w:rsidR="00140594" w:rsidRPr="00140594">
        <w:rPr>
          <w:rFonts w:ascii="Arial" w:hAnsi="Arial" w:cs="Arial"/>
          <w:sz w:val="24"/>
          <w:szCs w:val="24"/>
        </w:rPr>
        <w:t>(FirstUp, 2024)</w:t>
      </w:r>
      <w:r w:rsidR="00140594">
        <w:rPr>
          <w:rFonts w:ascii="Arial" w:hAnsi="Arial" w:cs="Arial"/>
          <w:sz w:val="24"/>
          <w:szCs w:val="24"/>
        </w:rPr>
        <w:t>.</w:t>
      </w:r>
    </w:p>
    <w:p w14:paraId="6CDFDCBA" w14:textId="587D2F7B" w:rsidR="00180A98" w:rsidRDefault="00180A98">
      <w:pPr>
        <w:rPr>
          <w:rFonts w:ascii="Arial" w:hAnsi="Arial" w:cs="Arial"/>
          <w:sz w:val="24"/>
          <w:szCs w:val="24"/>
        </w:rPr>
      </w:pPr>
      <w:r>
        <w:rPr>
          <w:rFonts w:ascii="Arial" w:hAnsi="Arial" w:cs="Arial"/>
          <w:sz w:val="24"/>
          <w:szCs w:val="24"/>
        </w:rPr>
        <w:t>Although PESTLE is a valuable tool, it has some lim</w:t>
      </w:r>
      <w:r w:rsidR="00BC4EE2">
        <w:rPr>
          <w:rFonts w:ascii="Arial" w:hAnsi="Arial" w:cs="Arial"/>
          <w:sz w:val="24"/>
          <w:szCs w:val="24"/>
        </w:rPr>
        <w:t xml:space="preserve">itations. It mainly focuses on external influences and does not provide detailed information about internal areas, such as company culture, </w:t>
      </w:r>
      <w:r w:rsidR="00CA5135">
        <w:rPr>
          <w:rFonts w:ascii="Arial" w:hAnsi="Arial" w:cs="Arial"/>
          <w:sz w:val="24"/>
          <w:szCs w:val="24"/>
        </w:rPr>
        <w:t xml:space="preserve">leadership, and employee motivation. In addition, external </w:t>
      </w:r>
      <w:r w:rsidR="00B43D3C">
        <w:rPr>
          <w:rFonts w:ascii="Arial" w:hAnsi="Arial" w:cs="Arial"/>
          <w:sz w:val="24"/>
          <w:szCs w:val="24"/>
        </w:rPr>
        <w:t>conditions</w:t>
      </w:r>
      <w:r w:rsidR="00CA5135">
        <w:rPr>
          <w:rFonts w:ascii="Arial" w:hAnsi="Arial" w:cs="Arial"/>
          <w:sz w:val="24"/>
          <w:szCs w:val="24"/>
        </w:rPr>
        <w:t xml:space="preserve"> can change </w:t>
      </w:r>
      <w:r w:rsidR="00B43D3C">
        <w:rPr>
          <w:rFonts w:ascii="Arial" w:hAnsi="Arial" w:cs="Arial"/>
          <w:sz w:val="24"/>
          <w:szCs w:val="24"/>
        </w:rPr>
        <w:t>quickly, which means the information collected may become out</w:t>
      </w:r>
      <w:r w:rsidR="00122ABD">
        <w:rPr>
          <w:rFonts w:ascii="Arial" w:hAnsi="Arial" w:cs="Arial"/>
          <w:sz w:val="24"/>
          <w:szCs w:val="24"/>
        </w:rPr>
        <w:t>dated. For this reason, HR managers should use PESTLE together with other tools, such as SWOT analysis, to gain a wider under</w:t>
      </w:r>
      <w:r w:rsidR="00B22234">
        <w:rPr>
          <w:rFonts w:ascii="Arial" w:hAnsi="Arial" w:cs="Arial"/>
          <w:sz w:val="24"/>
          <w:szCs w:val="24"/>
        </w:rPr>
        <w:t>standing of organisational issues.</w:t>
      </w:r>
    </w:p>
    <w:p w14:paraId="1334EDC7" w14:textId="0833C819" w:rsidR="00C973F5" w:rsidRDefault="00C973F5">
      <w:pPr>
        <w:rPr>
          <w:rFonts w:ascii="Arial" w:hAnsi="Arial" w:cs="Arial"/>
          <w:sz w:val="24"/>
          <w:szCs w:val="24"/>
        </w:rPr>
      </w:pPr>
      <w:r>
        <w:rPr>
          <w:rFonts w:ascii="Arial" w:hAnsi="Arial" w:cs="Arial"/>
          <w:sz w:val="24"/>
          <w:szCs w:val="24"/>
        </w:rPr>
        <w:t>PESTLE factors are closely connected with HR activities. Recr</w:t>
      </w:r>
      <w:r w:rsidR="00416B1E">
        <w:rPr>
          <w:rFonts w:ascii="Arial" w:hAnsi="Arial" w:cs="Arial"/>
          <w:sz w:val="24"/>
          <w:szCs w:val="24"/>
        </w:rPr>
        <w:t>uitment can be influenced by economic conditions, labour avail</w:t>
      </w:r>
      <w:r w:rsidR="00335111">
        <w:rPr>
          <w:rFonts w:ascii="Arial" w:hAnsi="Arial" w:cs="Arial"/>
          <w:sz w:val="24"/>
          <w:szCs w:val="24"/>
        </w:rPr>
        <w:t xml:space="preserve">ability, and technological changes. Employee training is affected by new skills </w:t>
      </w:r>
      <w:r w:rsidR="003C66F9">
        <w:rPr>
          <w:rFonts w:ascii="Arial" w:hAnsi="Arial" w:cs="Arial"/>
          <w:sz w:val="24"/>
          <w:szCs w:val="24"/>
        </w:rPr>
        <w:t xml:space="preserve">needed in the workplace. Performance management can change due to new working styles, such as </w:t>
      </w:r>
      <w:r w:rsidR="00E33695">
        <w:rPr>
          <w:rFonts w:ascii="Arial" w:hAnsi="Arial" w:cs="Arial"/>
          <w:sz w:val="24"/>
          <w:szCs w:val="24"/>
        </w:rPr>
        <w:t xml:space="preserve">flexible and remote work. Employee </w:t>
      </w:r>
      <w:r w:rsidR="002B18C8">
        <w:rPr>
          <w:rFonts w:ascii="Arial" w:hAnsi="Arial" w:cs="Arial"/>
          <w:sz w:val="24"/>
          <w:szCs w:val="24"/>
        </w:rPr>
        <w:t>relationships</w:t>
      </w:r>
      <w:r w:rsidR="00E33695">
        <w:rPr>
          <w:rFonts w:ascii="Arial" w:hAnsi="Arial" w:cs="Arial"/>
          <w:sz w:val="24"/>
          <w:szCs w:val="24"/>
        </w:rPr>
        <w:t xml:space="preserve"> are also influ</w:t>
      </w:r>
      <w:r w:rsidR="00B350D9">
        <w:rPr>
          <w:rFonts w:ascii="Arial" w:hAnsi="Arial" w:cs="Arial"/>
          <w:sz w:val="24"/>
          <w:szCs w:val="24"/>
        </w:rPr>
        <w:t xml:space="preserve">enced by legislation, cultural values, equality, and </w:t>
      </w:r>
      <w:r w:rsidR="00D50CAD">
        <w:rPr>
          <w:rFonts w:ascii="Arial" w:hAnsi="Arial" w:cs="Arial"/>
          <w:sz w:val="24"/>
          <w:szCs w:val="24"/>
        </w:rPr>
        <w:t>wellbeing expectations.</w:t>
      </w:r>
    </w:p>
    <w:p w14:paraId="4932F1F3" w14:textId="4C8E4DC9" w:rsidR="00234167" w:rsidRPr="00234167" w:rsidRDefault="00D50CAD" w:rsidP="00234167">
      <w:pPr>
        <w:rPr>
          <w:rFonts w:ascii="Arial" w:hAnsi="Arial" w:cs="Arial"/>
          <w:sz w:val="24"/>
          <w:szCs w:val="24"/>
        </w:rPr>
      </w:pPr>
      <w:r>
        <w:rPr>
          <w:rFonts w:ascii="Arial" w:hAnsi="Arial" w:cs="Arial"/>
          <w:sz w:val="24"/>
          <w:szCs w:val="24"/>
        </w:rPr>
        <w:t>For international companies</w:t>
      </w:r>
      <w:r w:rsidR="009B5D6E">
        <w:rPr>
          <w:rFonts w:ascii="Arial" w:hAnsi="Arial" w:cs="Arial"/>
          <w:sz w:val="24"/>
          <w:szCs w:val="24"/>
        </w:rPr>
        <w:t>, HR managers need to consider differences between countries. Policy that works well in one location may not be suitable in anothe</w:t>
      </w:r>
      <w:r w:rsidR="000223C4">
        <w:rPr>
          <w:rFonts w:ascii="Arial" w:hAnsi="Arial" w:cs="Arial"/>
          <w:sz w:val="24"/>
          <w:szCs w:val="24"/>
        </w:rPr>
        <w:t>r because of different laws, cultures, and economic sit</w:t>
      </w:r>
      <w:r w:rsidR="007A5A91">
        <w:rPr>
          <w:rFonts w:ascii="Arial" w:hAnsi="Arial" w:cs="Arial"/>
          <w:sz w:val="24"/>
          <w:szCs w:val="24"/>
        </w:rPr>
        <w:t xml:space="preserve">uations. Therefore, analysing the external environment helps HR managers make better </w:t>
      </w:r>
      <w:r w:rsidR="002B18C8">
        <w:rPr>
          <w:rFonts w:ascii="Arial" w:hAnsi="Arial" w:cs="Arial"/>
          <w:sz w:val="24"/>
          <w:szCs w:val="24"/>
        </w:rPr>
        <w:t>decisions and support the long- term success of the organisation</w:t>
      </w:r>
      <w:r w:rsidR="00234167">
        <w:rPr>
          <w:rFonts w:ascii="Arial" w:hAnsi="Arial" w:cs="Arial"/>
          <w:sz w:val="24"/>
          <w:szCs w:val="24"/>
        </w:rPr>
        <w:t xml:space="preserve"> </w:t>
      </w:r>
      <w:r w:rsidR="00234167" w:rsidRPr="00234167">
        <w:rPr>
          <w:rFonts w:ascii="Arial" w:hAnsi="Arial" w:cs="Arial"/>
          <w:sz w:val="24"/>
          <w:szCs w:val="24"/>
        </w:rPr>
        <w:t>(David Hayden, 2025)</w:t>
      </w:r>
      <w:r w:rsidR="00234167">
        <w:rPr>
          <w:rFonts w:ascii="Arial" w:hAnsi="Arial" w:cs="Arial"/>
          <w:sz w:val="24"/>
          <w:szCs w:val="24"/>
        </w:rPr>
        <w:t>.</w:t>
      </w:r>
    </w:p>
    <w:p w14:paraId="7338AE27" w14:textId="671156CA" w:rsidR="008D3644" w:rsidRPr="00EB7B08" w:rsidRDefault="00EB7B08" w:rsidP="00EB7B08">
      <w:pPr>
        <w:pStyle w:val="Heading1"/>
        <w:rPr>
          <w:rFonts w:ascii="Arial" w:hAnsi="Arial" w:cs="Arial"/>
          <w:b/>
          <w:bCs/>
          <w:sz w:val="24"/>
          <w:szCs w:val="24"/>
        </w:rPr>
      </w:pPr>
      <w:bookmarkStart w:id="2" w:name="_Toc236395026"/>
      <w:r w:rsidRPr="00EB7B08">
        <w:rPr>
          <w:rFonts w:ascii="Arial" w:hAnsi="Arial" w:cs="Arial"/>
          <w:b/>
          <w:bCs/>
          <w:sz w:val="24"/>
          <w:szCs w:val="24"/>
        </w:rPr>
        <w:t>3.</w:t>
      </w:r>
      <w:r w:rsidR="008D3644" w:rsidRPr="00EB7B08">
        <w:rPr>
          <w:rFonts w:ascii="Arial" w:hAnsi="Arial" w:cs="Arial"/>
          <w:b/>
          <w:bCs/>
          <w:sz w:val="24"/>
          <w:szCs w:val="24"/>
        </w:rPr>
        <w:t xml:space="preserve">Organisation Application: Apple </w:t>
      </w:r>
      <w:r w:rsidR="0059428C">
        <w:rPr>
          <w:rFonts w:ascii="Arial" w:hAnsi="Arial" w:cs="Arial"/>
          <w:b/>
          <w:bCs/>
          <w:sz w:val="24"/>
          <w:szCs w:val="24"/>
        </w:rPr>
        <w:t>Company</w:t>
      </w:r>
      <w:bookmarkEnd w:id="2"/>
    </w:p>
    <w:p w14:paraId="5FFF34C1" w14:textId="6C87EC74" w:rsidR="00DD2844" w:rsidRDefault="0041765F" w:rsidP="008D3644">
      <w:pPr>
        <w:rPr>
          <w:rFonts w:ascii="Arial" w:hAnsi="Arial" w:cs="Arial"/>
          <w:sz w:val="24"/>
          <w:szCs w:val="24"/>
        </w:rPr>
      </w:pPr>
      <w:r>
        <w:rPr>
          <w:rFonts w:ascii="Arial" w:hAnsi="Arial" w:cs="Arial"/>
          <w:sz w:val="24"/>
          <w:szCs w:val="24"/>
        </w:rPr>
        <w:t xml:space="preserve">Apple </w:t>
      </w:r>
      <w:r w:rsidR="00586D1C">
        <w:rPr>
          <w:rFonts w:ascii="Arial" w:hAnsi="Arial" w:cs="Arial"/>
          <w:sz w:val="24"/>
          <w:szCs w:val="24"/>
        </w:rPr>
        <w:t>company</w:t>
      </w:r>
      <w:r>
        <w:rPr>
          <w:rFonts w:ascii="Arial" w:hAnsi="Arial" w:cs="Arial"/>
          <w:sz w:val="24"/>
          <w:szCs w:val="24"/>
        </w:rPr>
        <w:t xml:space="preserve"> is one of the largest technology companies in the world. It designs, develops,</w:t>
      </w:r>
      <w:r w:rsidR="00E24E41">
        <w:rPr>
          <w:rFonts w:ascii="Arial" w:hAnsi="Arial" w:cs="Arial"/>
          <w:sz w:val="24"/>
          <w:szCs w:val="24"/>
        </w:rPr>
        <w:t xml:space="preserve"> and sells products such as the iPhone, Mac computers, iPad, Apple Watch, and a range of digital services. The company </w:t>
      </w:r>
      <w:r w:rsidR="004358FB">
        <w:rPr>
          <w:rFonts w:ascii="Arial" w:hAnsi="Arial" w:cs="Arial"/>
          <w:sz w:val="24"/>
          <w:szCs w:val="24"/>
        </w:rPr>
        <w:t xml:space="preserve">operates in many countries, including the United States, the United Kingdom, China, and other international </w:t>
      </w:r>
      <w:r w:rsidR="004358FB">
        <w:rPr>
          <w:rFonts w:ascii="Arial" w:hAnsi="Arial" w:cs="Arial"/>
          <w:sz w:val="24"/>
          <w:szCs w:val="24"/>
        </w:rPr>
        <w:lastRenderedPageBreak/>
        <w:t>markets</w:t>
      </w:r>
      <w:r w:rsidR="001A5FA4">
        <w:rPr>
          <w:rFonts w:ascii="Arial" w:hAnsi="Arial" w:cs="Arial"/>
          <w:sz w:val="24"/>
          <w:szCs w:val="24"/>
        </w:rPr>
        <w:t>. Its global business allows Apple to serve millions of customers around the world</w:t>
      </w:r>
      <w:r w:rsidR="003364E7">
        <w:rPr>
          <w:rFonts w:ascii="Arial" w:hAnsi="Arial" w:cs="Arial"/>
          <w:sz w:val="24"/>
          <w:szCs w:val="24"/>
        </w:rPr>
        <w:t xml:space="preserve"> </w:t>
      </w:r>
      <w:r w:rsidR="00262E23" w:rsidRPr="00262E23">
        <w:rPr>
          <w:rFonts w:ascii="Arial" w:hAnsi="Arial" w:cs="Arial"/>
          <w:sz w:val="24"/>
          <w:szCs w:val="24"/>
        </w:rPr>
        <w:t>(Apple, 2022)</w:t>
      </w:r>
      <w:r w:rsidR="00262E23">
        <w:rPr>
          <w:rFonts w:ascii="Arial" w:hAnsi="Arial" w:cs="Arial"/>
          <w:sz w:val="24"/>
          <w:szCs w:val="24"/>
        </w:rPr>
        <w:t>.</w:t>
      </w:r>
    </w:p>
    <w:p w14:paraId="6C07BAB7" w14:textId="5B60AFD7" w:rsidR="008D3644" w:rsidRDefault="00DD2844" w:rsidP="008D3644">
      <w:pPr>
        <w:rPr>
          <w:rFonts w:ascii="Arial" w:hAnsi="Arial" w:cs="Arial"/>
          <w:sz w:val="24"/>
          <w:szCs w:val="24"/>
        </w:rPr>
      </w:pPr>
      <w:r>
        <w:rPr>
          <w:rFonts w:ascii="Arial" w:hAnsi="Arial" w:cs="Arial"/>
          <w:sz w:val="24"/>
          <w:szCs w:val="24"/>
        </w:rPr>
        <w:t>Apple’s success depends on innovation, high-quality products, and skilled employees. For</w:t>
      </w:r>
      <w:r w:rsidR="00CB38C3">
        <w:rPr>
          <w:rFonts w:ascii="Arial" w:hAnsi="Arial" w:cs="Arial"/>
          <w:sz w:val="24"/>
          <w:szCs w:val="24"/>
        </w:rPr>
        <w:t xml:space="preserve"> this reason, human resources (HR) management is very important</w:t>
      </w:r>
      <w:r w:rsidR="00AD70E8">
        <w:rPr>
          <w:rFonts w:ascii="Arial" w:hAnsi="Arial" w:cs="Arial"/>
          <w:sz w:val="24"/>
          <w:szCs w:val="24"/>
        </w:rPr>
        <w:t>.</w:t>
      </w:r>
      <w:r w:rsidR="001F4698">
        <w:rPr>
          <w:rFonts w:ascii="Arial" w:hAnsi="Arial" w:cs="Arial"/>
          <w:sz w:val="24"/>
          <w:szCs w:val="24"/>
        </w:rPr>
        <w:t xml:space="preserve"> HR managers help the company </w:t>
      </w:r>
      <w:r w:rsidR="00DE5497">
        <w:rPr>
          <w:rFonts w:ascii="Arial" w:hAnsi="Arial" w:cs="Arial"/>
          <w:sz w:val="24"/>
          <w:szCs w:val="24"/>
        </w:rPr>
        <w:t>attract talented employees, recruit suitable candidates, and create</w:t>
      </w:r>
      <w:r w:rsidR="005954F8">
        <w:rPr>
          <w:rFonts w:ascii="Arial" w:hAnsi="Arial" w:cs="Arial"/>
          <w:sz w:val="24"/>
          <w:szCs w:val="24"/>
        </w:rPr>
        <w:t xml:space="preserve"> a positive workplace culture. Apple looks for people with technical knowledge, creativity</w:t>
      </w:r>
      <w:r w:rsidR="003E1F34">
        <w:rPr>
          <w:rFonts w:ascii="Arial" w:hAnsi="Arial" w:cs="Arial"/>
          <w:sz w:val="24"/>
          <w:szCs w:val="24"/>
        </w:rPr>
        <w:t>, communication skills, and problem-solving abilities. The Company employs engineers</w:t>
      </w:r>
      <w:r w:rsidR="001E1C67">
        <w:rPr>
          <w:rFonts w:ascii="Arial" w:hAnsi="Arial" w:cs="Arial"/>
          <w:sz w:val="24"/>
          <w:szCs w:val="24"/>
        </w:rPr>
        <w:t xml:space="preserve">, software developers, designers, retail staff, and business </w:t>
      </w:r>
      <w:r w:rsidR="00EA3632">
        <w:rPr>
          <w:rFonts w:ascii="Arial" w:hAnsi="Arial" w:cs="Arial"/>
          <w:sz w:val="24"/>
          <w:szCs w:val="24"/>
        </w:rPr>
        <w:t>professionals</w:t>
      </w:r>
      <w:r w:rsidR="001E1C67">
        <w:rPr>
          <w:rFonts w:ascii="Arial" w:hAnsi="Arial" w:cs="Arial"/>
          <w:sz w:val="24"/>
          <w:szCs w:val="24"/>
        </w:rPr>
        <w:t xml:space="preserve"> from differ</w:t>
      </w:r>
      <w:r w:rsidR="00EA3632">
        <w:rPr>
          <w:rFonts w:ascii="Arial" w:hAnsi="Arial" w:cs="Arial"/>
          <w:sz w:val="24"/>
          <w:szCs w:val="24"/>
        </w:rPr>
        <w:t>ent countries and cultural backgrounds</w:t>
      </w:r>
      <w:r w:rsidR="00A83106">
        <w:rPr>
          <w:rFonts w:ascii="Arial" w:hAnsi="Arial" w:cs="Arial"/>
          <w:sz w:val="24"/>
          <w:szCs w:val="24"/>
        </w:rPr>
        <w:t xml:space="preserve"> </w:t>
      </w:r>
      <w:r w:rsidR="00A83106" w:rsidRPr="00A83106">
        <w:rPr>
          <w:rFonts w:ascii="Arial" w:hAnsi="Arial" w:cs="Arial"/>
          <w:sz w:val="24"/>
          <w:szCs w:val="24"/>
        </w:rPr>
        <w:t>(Apple, 2023)</w:t>
      </w:r>
      <w:r w:rsidR="00A83106">
        <w:rPr>
          <w:rFonts w:ascii="Arial" w:hAnsi="Arial" w:cs="Arial"/>
          <w:sz w:val="24"/>
          <w:szCs w:val="24"/>
        </w:rPr>
        <w:t>.</w:t>
      </w:r>
    </w:p>
    <w:p w14:paraId="77156CE8" w14:textId="6477B9B8" w:rsidR="00753446" w:rsidRDefault="00753446" w:rsidP="008D3644">
      <w:pPr>
        <w:rPr>
          <w:rFonts w:ascii="Arial" w:hAnsi="Arial" w:cs="Arial"/>
          <w:sz w:val="24"/>
          <w:szCs w:val="24"/>
        </w:rPr>
      </w:pPr>
      <w:r>
        <w:rPr>
          <w:rFonts w:ascii="Arial" w:hAnsi="Arial" w:cs="Arial"/>
          <w:sz w:val="24"/>
          <w:szCs w:val="24"/>
        </w:rPr>
        <w:t xml:space="preserve">Training and development are important because technology changes very quickly. Apple provides learning </w:t>
      </w:r>
      <w:r w:rsidR="00C749C7">
        <w:rPr>
          <w:rFonts w:ascii="Arial" w:hAnsi="Arial" w:cs="Arial"/>
          <w:sz w:val="24"/>
          <w:szCs w:val="24"/>
        </w:rPr>
        <w:t xml:space="preserve">opportunities to help employers improve their knowledge, develop new skills, and keep up with new technologies. Performance management is also important </w:t>
      </w:r>
      <w:r w:rsidR="00C328E7">
        <w:rPr>
          <w:rFonts w:ascii="Arial" w:hAnsi="Arial" w:cs="Arial"/>
          <w:sz w:val="24"/>
          <w:szCs w:val="24"/>
        </w:rPr>
        <w:t>because employees are expected to achieve high standards, work effectively, and support the company’s business goals.</w:t>
      </w:r>
    </w:p>
    <w:p w14:paraId="0B2F8613" w14:textId="48243D10" w:rsidR="002E0A6E" w:rsidRPr="002E0A6E" w:rsidRDefault="000A5A21" w:rsidP="002E0A6E">
      <w:pPr>
        <w:rPr>
          <w:rFonts w:ascii="Arial" w:hAnsi="Arial" w:cs="Arial"/>
          <w:sz w:val="24"/>
          <w:szCs w:val="24"/>
        </w:rPr>
      </w:pPr>
      <w:r>
        <w:rPr>
          <w:rFonts w:ascii="Arial" w:hAnsi="Arial" w:cs="Arial"/>
          <w:sz w:val="24"/>
          <w:szCs w:val="24"/>
        </w:rPr>
        <w:t xml:space="preserve">Employee relation </w:t>
      </w:r>
      <w:r w:rsidR="00563855">
        <w:rPr>
          <w:rFonts w:ascii="Arial" w:hAnsi="Arial" w:cs="Arial"/>
          <w:sz w:val="24"/>
          <w:szCs w:val="24"/>
        </w:rPr>
        <w:t>is</w:t>
      </w:r>
      <w:r>
        <w:rPr>
          <w:rFonts w:ascii="Arial" w:hAnsi="Arial" w:cs="Arial"/>
          <w:sz w:val="24"/>
          <w:szCs w:val="24"/>
        </w:rPr>
        <w:t xml:space="preserve"> another key HR function at Apple. The company promotes diversity</w:t>
      </w:r>
      <w:r w:rsidR="00DB25DF">
        <w:rPr>
          <w:rFonts w:ascii="Arial" w:hAnsi="Arial" w:cs="Arial"/>
          <w:sz w:val="24"/>
          <w:szCs w:val="24"/>
        </w:rPr>
        <w:t>, inclusion, teamwork, and employee wellbeing to create a supportive working environment</w:t>
      </w:r>
      <w:r w:rsidR="002B6F0F">
        <w:rPr>
          <w:rFonts w:ascii="Arial" w:hAnsi="Arial" w:cs="Arial"/>
          <w:sz w:val="24"/>
          <w:szCs w:val="24"/>
        </w:rPr>
        <w:t xml:space="preserve">. However, managing employees across different countries can be challenging because HR managers must consider different </w:t>
      </w:r>
      <w:r w:rsidR="00481083">
        <w:rPr>
          <w:rFonts w:ascii="Arial" w:hAnsi="Arial" w:cs="Arial"/>
          <w:sz w:val="24"/>
          <w:szCs w:val="24"/>
        </w:rPr>
        <w:t>cultures, employments laws, and economic conditions while maintaining consistent HR prac</w:t>
      </w:r>
      <w:r w:rsidR="00563855">
        <w:rPr>
          <w:rFonts w:ascii="Arial" w:hAnsi="Arial" w:cs="Arial"/>
          <w:sz w:val="24"/>
          <w:szCs w:val="24"/>
        </w:rPr>
        <w:t>tices across the organisation</w:t>
      </w:r>
      <w:r w:rsidR="002E0A6E">
        <w:rPr>
          <w:rFonts w:ascii="Arial" w:hAnsi="Arial" w:cs="Arial"/>
          <w:sz w:val="24"/>
          <w:szCs w:val="24"/>
        </w:rPr>
        <w:t xml:space="preserve"> </w:t>
      </w:r>
      <w:r w:rsidR="002E0A6E" w:rsidRPr="002E0A6E">
        <w:rPr>
          <w:rFonts w:ascii="Arial" w:hAnsi="Arial" w:cs="Arial"/>
          <w:sz w:val="24"/>
          <w:szCs w:val="24"/>
        </w:rPr>
        <w:t>(Apple, 2025)</w:t>
      </w:r>
      <w:r w:rsidR="002E0A6E">
        <w:rPr>
          <w:rFonts w:ascii="Arial" w:hAnsi="Arial" w:cs="Arial"/>
          <w:sz w:val="24"/>
          <w:szCs w:val="24"/>
        </w:rPr>
        <w:t>.</w:t>
      </w:r>
    </w:p>
    <w:p w14:paraId="4A924D46" w14:textId="38E36E5B" w:rsidR="00C328E7" w:rsidRPr="00EB7B08" w:rsidRDefault="00EB7B08" w:rsidP="00EB7B08">
      <w:pPr>
        <w:pStyle w:val="Heading1"/>
        <w:rPr>
          <w:rFonts w:ascii="Arial" w:hAnsi="Arial" w:cs="Arial"/>
          <w:b/>
          <w:bCs/>
          <w:sz w:val="24"/>
          <w:szCs w:val="24"/>
        </w:rPr>
      </w:pPr>
      <w:bookmarkStart w:id="3" w:name="_Toc236395027"/>
      <w:r w:rsidRPr="00EB7B08">
        <w:rPr>
          <w:rFonts w:ascii="Arial" w:hAnsi="Arial" w:cs="Arial"/>
          <w:b/>
          <w:bCs/>
          <w:sz w:val="24"/>
          <w:szCs w:val="24"/>
        </w:rPr>
        <w:t>4.</w:t>
      </w:r>
      <w:r w:rsidR="00DE55BE" w:rsidRPr="00EB7B08">
        <w:rPr>
          <w:rFonts w:ascii="Arial" w:hAnsi="Arial" w:cs="Arial"/>
          <w:b/>
          <w:bCs/>
          <w:sz w:val="24"/>
          <w:szCs w:val="24"/>
        </w:rPr>
        <w:t xml:space="preserve">Application of the PESTLE Model and Its impact </w:t>
      </w:r>
      <w:r w:rsidR="00D914C0" w:rsidRPr="00EB7B08">
        <w:rPr>
          <w:rFonts w:ascii="Arial" w:hAnsi="Arial" w:cs="Arial"/>
          <w:b/>
          <w:bCs/>
          <w:sz w:val="24"/>
          <w:szCs w:val="24"/>
        </w:rPr>
        <w:t>on Apple’s HR Practices</w:t>
      </w:r>
      <w:bookmarkEnd w:id="3"/>
    </w:p>
    <w:p w14:paraId="1A1B1FA5" w14:textId="3A47FC87" w:rsidR="007A31BC" w:rsidRPr="007A31BC" w:rsidRDefault="007A31BC" w:rsidP="007A31BC">
      <w:pPr>
        <w:rPr>
          <w:rFonts w:ascii="Arial" w:hAnsi="Arial" w:cs="Arial"/>
          <w:sz w:val="24"/>
          <w:szCs w:val="24"/>
        </w:rPr>
      </w:pPr>
      <w:r>
        <w:rPr>
          <w:rFonts w:ascii="Arial" w:hAnsi="Arial" w:cs="Arial"/>
          <w:sz w:val="24"/>
          <w:szCs w:val="24"/>
        </w:rPr>
        <w:t>The PESTLE model</w:t>
      </w:r>
      <w:r w:rsidR="00CC2B3A">
        <w:rPr>
          <w:rFonts w:ascii="Arial" w:hAnsi="Arial" w:cs="Arial"/>
          <w:sz w:val="24"/>
          <w:szCs w:val="24"/>
        </w:rPr>
        <w:t xml:space="preserve"> explains how external environment factors affect Apple’s Human Resource (HR)</w:t>
      </w:r>
      <w:r w:rsidR="002D20B6">
        <w:rPr>
          <w:rFonts w:ascii="Arial" w:hAnsi="Arial" w:cs="Arial"/>
          <w:sz w:val="24"/>
          <w:szCs w:val="24"/>
        </w:rPr>
        <w:t xml:space="preserve"> practices and the way the company manages its employees.</w:t>
      </w:r>
    </w:p>
    <w:p w14:paraId="000F2DF4" w14:textId="06E528AB" w:rsidR="007A31BC" w:rsidRPr="00F466E0" w:rsidRDefault="006950F1" w:rsidP="008E0951">
      <w:pPr>
        <w:rPr>
          <w:rFonts w:ascii="Arial" w:hAnsi="Arial" w:cs="Arial"/>
          <w:b/>
          <w:bCs/>
          <w:sz w:val="24"/>
          <w:szCs w:val="24"/>
        </w:rPr>
      </w:pPr>
      <w:r w:rsidRPr="00F466E0">
        <w:rPr>
          <w:rFonts w:ascii="Arial" w:hAnsi="Arial" w:cs="Arial"/>
          <w:b/>
          <w:bCs/>
          <w:sz w:val="24"/>
          <w:szCs w:val="24"/>
        </w:rPr>
        <w:t xml:space="preserve">Political </w:t>
      </w:r>
      <w:r w:rsidR="00FC45AD" w:rsidRPr="00F466E0">
        <w:rPr>
          <w:rFonts w:ascii="Arial" w:hAnsi="Arial" w:cs="Arial"/>
          <w:b/>
          <w:bCs/>
          <w:sz w:val="24"/>
          <w:szCs w:val="24"/>
        </w:rPr>
        <w:t>Factors</w:t>
      </w:r>
    </w:p>
    <w:p w14:paraId="4BE20863" w14:textId="4238E50A" w:rsidR="00FC45AD" w:rsidRDefault="00FC45AD" w:rsidP="008E0951">
      <w:pPr>
        <w:rPr>
          <w:rFonts w:ascii="Arial" w:hAnsi="Arial" w:cs="Arial"/>
          <w:sz w:val="24"/>
          <w:szCs w:val="24"/>
        </w:rPr>
      </w:pPr>
      <w:r>
        <w:rPr>
          <w:rFonts w:ascii="Arial" w:hAnsi="Arial" w:cs="Arial"/>
          <w:sz w:val="24"/>
          <w:szCs w:val="24"/>
        </w:rPr>
        <w:t>Political factors affect Apple’s HR practices through government policies, trade rules, and emplo</w:t>
      </w:r>
      <w:r w:rsidR="00656B0B">
        <w:rPr>
          <w:rFonts w:ascii="Arial" w:hAnsi="Arial" w:cs="Arial"/>
          <w:sz w:val="24"/>
          <w:szCs w:val="24"/>
        </w:rPr>
        <w:t xml:space="preserve">yment laws. As Apple operates in many countries, HR managers need to understand the political systems and legal requirements in each location. Changes in trade agreements can affect Apple’s supply chain and the </w:t>
      </w:r>
      <w:r w:rsidR="00017428">
        <w:rPr>
          <w:rFonts w:ascii="Arial" w:hAnsi="Arial" w:cs="Arial"/>
          <w:sz w:val="24"/>
          <w:szCs w:val="24"/>
        </w:rPr>
        <w:t>number of employees the company needs. Political stability is also important when Apple</w:t>
      </w:r>
      <w:r w:rsidR="00852E05">
        <w:rPr>
          <w:rFonts w:ascii="Arial" w:hAnsi="Arial" w:cs="Arial"/>
          <w:sz w:val="24"/>
          <w:szCs w:val="24"/>
        </w:rPr>
        <w:t xml:space="preserve"> expands into new markets because new government</w:t>
      </w:r>
      <w:r w:rsidR="00507270">
        <w:rPr>
          <w:rFonts w:ascii="Arial" w:hAnsi="Arial" w:cs="Arial"/>
          <w:sz w:val="24"/>
          <w:szCs w:val="24"/>
        </w:rPr>
        <w:t xml:space="preserve"> laws for technology companies may require changes to recruitment, workplace policies, or HR proce</w:t>
      </w:r>
      <w:r w:rsidR="00A374A9">
        <w:rPr>
          <w:rFonts w:ascii="Arial" w:hAnsi="Arial" w:cs="Arial"/>
          <w:sz w:val="24"/>
          <w:szCs w:val="24"/>
        </w:rPr>
        <w:t xml:space="preserve">dures. These political factors influence HR effectiveness because </w:t>
      </w:r>
      <w:r w:rsidR="000673B4">
        <w:rPr>
          <w:rFonts w:ascii="Arial" w:hAnsi="Arial" w:cs="Arial"/>
          <w:sz w:val="24"/>
          <w:szCs w:val="24"/>
        </w:rPr>
        <w:t>managers must ensure that the company follows local employment laws. If Apple does not comply with these legal requirements, it may face legal problems</w:t>
      </w:r>
      <w:r w:rsidR="00A958FF">
        <w:rPr>
          <w:rFonts w:ascii="Arial" w:hAnsi="Arial" w:cs="Arial"/>
          <w:sz w:val="24"/>
          <w:szCs w:val="24"/>
        </w:rPr>
        <w:t>, financial penalties, and damage to its reputation.</w:t>
      </w:r>
    </w:p>
    <w:p w14:paraId="28860090" w14:textId="46A91FE0" w:rsidR="00401058" w:rsidRPr="00F466E0" w:rsidRDefault="008B0700" w:rsidP="008E0951">
      <w:pPr>
        <w:rPr>
          <w:rFonts w:ascii="Arial" w:hAnsi="Arial" w:cs="Arial"/>
          <w:b/>
          <w:bCs/>
          <w:sz w:val="24"/>
          <w:szCs w:val="24"/>
        </w:rPr>
      </w:pPr>
      <w:r w:rsidRPr="00F466E0">
        <w:rPr>
          <w:rFonts w:ascii="Arial" w:hAnsi="Arial" w:cs="Arial"/>
          <w:b/>
          <w:bCs/>
          <w:sz w:val="24"/>
          <w:szCs w:val="24"/>
        </w:rPr>
        <w:t>Economic factors</w:t>
      </w:r>
    </w:p>
    <w:p w14:paraId="54CE392E" w14:textId="6CA638CE" w:rsidR="008B0700" w:rsidRDefault="008B0700" w:rsidP="008E0951">
      <w:pPr>
        <w:rPr>
          <w:rFonts w:ascii="Arial" w:hAnsi="Arial" w:cs="Arial"/>
          <w:sz w:val="24"/>
          <w:szCs w:val="24"/>
        </w:rPr>
      </w:pPr>
      <w:r>
        <w:rPr>
          <w:rFonts w:ascii="Arial" w:hAnsi="Arial" w:cs="Arial"/>
          <w:sz w:val="24"/>
          <w:szCs w:val="24"/>
        </w:rPr>
        <w:t>Economic factors have a strong influence on Apple’s work</w:t>
      </w:r>
      <w:r w:rsidR="0084402F">
        <w:rPr>
          <w:rFonts w:ascii="Arial" w:hAnsi="Arial" w:cs="Arial"/>
          <w:sz w:val="24"/>
          <w:szCs w:val="24"/>
        </w:rPr>
        <w:t xml:space="preserve">force decisions. Inflation, salary levels, and economic growth affect </w:t>
      </w:r>
      <w:r w:rsidR="00595062">
        <w:rPr>
          <w:rFonts w:ascii="Arial" w:hAnsi="Arial" w:cs="Arial"/>
          <w:sz w:val="24"/>
          <w:szCs w:val="24"/>
        </w:rPr>
        <w:t>recruitment and employee retention. In countries with a high cost of living, HR managers nay need to offer competitive salaries and benefits</w:t>
      </w:r>
      <w:r w:rsidR="006D5AAD">
        <w:rPr>
          <w:rFonts w:ascii="Arial" w:hAnsi="Arial" w:cs="Arial"/>
          <w:sz w:val="24"/>
          <w:szCs w:val="24"/>
        </w:rPr>
        <w:t xml:space="preserve"> to attract skilled employees. Economic challenges can also </w:t>
      </w:r>
      <w:r w:rsidR="006D5AAD">
        <w:rPr>
          <w:rFonts w:ascii="Arial" w:hAnsi="Arial" w:cs="Arial"/>
          <w:sz w:val="24"/>
          <w:szCs w:val="24"/>
        </w:rPr>
        <w:lastRenderedPageBreak/>
        <w:t xml:space="preserve">affect workforce planning because Apple may need </w:t>
      </w:r>
      <w:r w:rsidR="003C619F">
        <w:rPr>
          <w:rFonts w:ascii="Arial" w:hAnsi="Arial" w:cs="Arial"/>
          <w:sz w:val="24"/>
          <w:szCs w:val="24"/>
        </w:rPr>
        <w:t>to reduce costs while keeping employees motivated during difficult economic periods. Re</w:t>
      </w:r>
      <w:r w:rsidR="0082749D">
        <w:rPr>
          <w:rFonts w:ascii="Arial" w:hAnsi="Arial" w:cs="Arial"/>
          <w:sz w:val="24"/>
          <w:szCs w:val="24"/>
        </w:rPr>
        <w:t>taining talented employees is important because innovation is one of Apple’s main streng</w:t>
      </w:r>
      <w:r w:rsidR="004D401F">
        <w:rPr>
          <w:rFonts w:ascii="Arial" w:hAnsi="Arial" w:cs="Arial"/>
          <w:sz w:val="24"/>
          <w:szCs w:val="24"/>
        </w:rPr>
        <w:t>ths. Economic conditions also vary between countries, with differences in salaries, labour costs, and employment opportunities</w:t>
      </w:r>
      <w:r w:rsidR="00481283">
        <w:rPr>
          <w:rFonts w:ascii="Arial" w:hAnsi="Arial" w:cs="Arial"/>
          <w:sz w:val="24"/>
          <w:szCs w:val="24"/>
        </w:rPr>
        <w:t xml:space="preserve"> in places such as the United States, China, and Europe. Therefore, </w:t>
      </w:r>
      <w:r w:rsidR="003B0C8F">
        <w:rPr>
          <w:rFonts w:ascii="Arial" w:hAnsi="Arial" w:cs="Arial"/>
          <w:sz w:val="24"/>
          <w:szCs w:val="24"/>
        </w:rPr>
        <w:t>company must adapt its HR strategy to meet the needs of each country</w:t>
      </w:r>
      <w:r w:rsidR="00D06988">
        <w:rPr>
          <w:rFonts w:ascii="Arial" w:hAnsi="Arial" w:cs="Arial"/>
          <w:sz w:val="24"/>
          <w:szCs w:val="24"/>
        </w:rPr>
        <w:t xml:space="preserve"> </w:t>
      </w:r>
      <w:r w:rsidR="00D06988" w:rsidRPr="00D06988">
        <w:rPr>
          <w:rFonts w:ascii="Arial" w:hAnsi="Arial" w:cs="Arial"/>
          <w:sz w:val="24"/>
          <w:szCs w:val="24"/>
        </w:rPr>
        <w:t>(Apple reports first quarter results, 2026b)</w:t>
      </w:r>
      <w:r w:rsidR="0044173A">
        <w:rPr>
          <w:rFonts w:ascii="Arial" w:hAnsi="Arial" w:cs="Arial"/>
          <w:sz w:val="24"/>
          <w:szCs w:val="24"/>
        </w:rPr>
        <w:t>.</w:t>
      </w:r>
    </w:p>
    <w:p w14:paraId="7335CFD8" w14:textId="1A95AE98" w:rsidR="005C5CE3" w:rsidRDefault="00625B09" w:rsidP="008E0951">
      <w:pPr>
        <w:rPr>
          <w:rFonts w:ascii="Arial" w:hAnsi="Arial" w:cs="Arial"/>
          <w:b/>
          <w:bCs/>
          <w:sz w:val="24"/>
          <w:szCs w:val="24"/>
        </w:rPr>
      </w:pPr>
      <w:r>
        <w:rPr>
          <w:rFonts w:ascii="Arial" w:hAnsi="Arial" w:cs="Arial"/>
          <w:b/>
          <w:bCs/>
          <w:sz w:val="24"/>
          <w:szCs w:val="24"/>
        </w:rPr>
        <w:t>Social Factors</w:t>
      </w:r>
    </w:p>
    <w:p w14:paraId="6F8F7DE9" w14:textId="26402EEE" w:rsidR="005C5CE3" w:rsidRDefault="00C80C16" w:rsidP="008E0951">
      <w:pPr>
        <w:rPr>
          <w:rFonts w:ascii="Arial" w:hAnsi="Arial" w:cs="Arial"/>
          <w:sz w:val="24"/>
          <w:szCs w:val="24"/>
        </w:rPr>
      </w:pPr>
      <w:r>
        <w:rPr>
          <w:rFonts w:ascii="Arial" w:hAnsi="Arial" w:cs="Arial"/>
          <w:sz w:val="24"/>
          <w:szCs w:val="24"/>
        </w:rPr>
        <w:t>Social and cultural differences have a strong impact on Apple’s HR practices</w:t>
      </w:r>
      <w:r w:rsidR="00303085">
        <w:rPr>
          <w:rFonts w:ascii="Arial" w:hAnsi="Arial" w:cs="Arial"/>
          <w:sz w:val="24"/>
          <w:szCs w:val="24"/>
        </w:rPr>
        <w:t xml:space="preserve"> because the company employs people from many countries and cultures. HR managers need to</w:t>
      </w:r>
      <w:r w:rsidR="00E8522F">
        <w:rPr>
          <w:rFonts w:ascii="Arial" w:hAnsi="Arial" w:cs="Arial"/>
          <w:sz w:val="24"/>
          <w:szCs w:val="24"/>
        </w:rPr>
        <w:t xml:space="preserve"> create an inclusive workplace where all employees feel respected and valued. Today, many </w:t>
      </w:r>
      <w:r w:rsidR="00AE5F24">
        <w:rPr>
          <w:rFonts w:ascii="Arial" w:hAnsi="Arial" w:cs="Arial"/>
          <w:sz w:val="24"/>
          <w:szCs w:val="24"/>
        </w:rPr>
        <w:t>employees expect equal opportunities, diversity, and a good work-life balance,</w:t>
      </w:r>
      <w:r w:rsidR="00B442D1">
        <w:rPr>
          <w:rFonts w:ascii="Arial" w:hAnsi="Arial" w:cs="Arial"/>
          <w:sz w:val="24"/>
          <w:szCs w:val="24"/>
        </w:rPr>
        <w:t xml:space="preserve"> as well as opportunities to learn new skills and develop their careers. HR managers must meet these expectations</w:t>
      </w:r>
      <w:r w:rsidR="003752D2">
        <w:rPr>
          <w:rFonts w:ascii="Arial" w:hAnsi="Arial" w:cs="Arial"/>
          <w:sz w:val="24"/>
          <w:szCs w:val="24"/>
        </w:rPr>
        <w:t xml:space="preserve"> to improve employee satisfaction and retain talented staff.</w:t>
      </w:r>
    </w:p>
    <w:p w14:paraId="69EFC18F" w14:textId="4EEA0B13" w:rsidR="003752D2" w:rsidRDefault="003752D2" w:rsidP="008E0951">
      <w:pPr>
        <w:rPr>
          <w:rFonts w:ascii="Arial" w:hAnsi="Arial" w:cs="Arial"/>
          <w:sz w:val="24"/>
          <w:szCs w:val="24"/>
        </w:rPr>
      </w:pPr>
      <w:r>
        <w:rPr>
          <w:rFonts w:ascii="Arial" w:hAnsi="Arial" w:cs="Arial"/>
          <w:sz w:val="24"/>
          <w:szCs w:val="24"/>
        </w:rPr>
        <w:t>Cultural differences can also affect</w:t>
      </w:r>
      <w:r w:rsidR="008711EF">
        <w:rPr>
          <w:rFonts w:ascii="Arial" w:hAnsi="Arial" w:cs="Arial"/>
          <w:sz w:val="24"/>
          <w:szCs w:val="24"/>
        </w:rPr>
        <w:t xml:space="preserve"> communication and leadership styles. For example, some </w:t>
      </w:r>
      <w:r w:rsidR="00F06590">
        <w:rPr>
          <w:rFonts w:ascii="Arial" w:hAnsi="Arial" w:cs="Arial"/>
          <w:sz w:val="24"/>
          <w:szCs w:val="24"/>
        </w:rPr>
        <w:t xml:space="preserve">cultures prefer direct communication, while others prefer more formal workplace relationships. Therefore, HR managers need to understand these differences to manage </w:t>
      </w:r>
      <w:r w:rsidR="0060282F">
        <w:rPr>
          <w:rFonts w:ascii="Arial" w:hAnsi="Arial" w:cs="Arial"/>
          <w:sz w:val="24"/>
          <w:szCs w:val="24"/>
        </w:rPr>
        <w:t>international teams effectively</w:t>
      </w:r>
      <w:r w:rsidR="00734960">
        <w:rPr>
          <w:rFonts w:ascii="Arial" w:hAnsi="Arial" w:cs="Arial"/>
          <w:sz w:val="24"/>
          <w:szCs w:val="24"/>
        </w:rPr>
        <w:t xml:space="preserve"> </w:t>
      </w:r>
      <w:r w:rsidR="00734960" w:rsidRPr="00734960">
        <w:rPr>
          <w:rFonts w:ascii="Arial" w:hAnsi="Arial" w:cs="Arial"/>
          <w:sz w:val="24"/>
          <w:szCs w:val="24"/>
        </w:rPr>
        <w:t>(Apple, 2025b)</w:t>
      </w:r>
      <w:r w:rsidR="00734960">
        <w:rPr>
          <w:rFonts w:ascii="Arial" w:hAnsi="Arial" w:cs="Arial"/>
          <w:sz w:val="24"/>
          <w:szCs w:val="24"/>
        </w:rPr>
        <w:t>.</w:t>
      </w:r>
    </w:p>
    <w:p w14:paraId="334FB1A3" w14:textId="239A3A2D" w:rsidR="009311AD" w:rsidRDefault="009311AD" w:rsidP="008E0951">
      <w:pPr>
        <w:rPr>
          <w:rFonts w:ascii="Arial" w:hAnsi="Arial" w:cs="Arial"/>
          <w:sz w:val="24"/>
          <w:szCs w:val="24"/>
        </w:rPr>
      </w:pPr>
      <w:r>
        <w:rPr>
          <w:rFonts w:ascii="Arial" w:hAnsi="Arial" w:cs="Arial"/>
          <w:b/>
          <w:bCs/>
          <w:sz w:val="24"/>
          <w:szCs w:val="24"/>
        </w:rPr>
        <w:t>Technological Factors</w:t>
      </w:r>
    </w:p>
    <w:p w14:paraId="4CECA741" w14:textId="295A2B2C" w:rsidR="00230E7C" w:rsidRDefault="00CA29CA" w:rsidP="008E0951">
      <w:pPr>
        <w:rPr>
          <w:rFonts w:ascii="Arial" w:hAnsi="Arial" w:cs="Arial"/>
          <w:sz w:val="24"/>
          <w:szCs w:val="24"/>
        </w:rPr>
      </w:pPr>
      <w:r>
        <w:rPr>
          <w:rFonts w:ascii="Arial" w:hAnsi="Arial" w:cs="Arial"/>
          <w:sz w:val="24"/>
          <w:szCs w:val="24"/>
        </w:rPr>
        <w:t xml:space="preserve">Technology is one of the key factors that influences how Apple manages its </w:t>
      </w:r>
      <w:r w:rsidR="00230E7C">
        <w:rPr>
          <w:rFonts w:ascii="Arial" w:hAnsi="Arial" w:cs="Arial"/>
          <w:sz w:val="24"/>
          <w:szCs w:val="24"/>
        </w:rPr>
        <w:t xml:space="preserve">human resources (HR) practices. </w:t>
      </w:r>
      <w:r w:rsidR="00A14651">
        <w:rPr>
          <w:rFonts w:ascii="Arial" w:hAnsi="Arial" w:cs="Arial"/>
          <w:sz w:val="24"/>
          <w:szCs w:val="24"/>
        </w:rPr>
        <w:t>As a</w:t>
      </w:r>
      <w:r w:rsidR="00230E7C">
        <w:rPr>
          <w:rFonts w:ascii="Arial" w:hAnsi="Arial" w:cs="Arial"/>
          <w:sz w:val="24"/>
          <w:szCs w:val="24"/>
        </w:rPr>
        <w:t xml:space="preserve"> technology company, Apple needs employees with strong digital skills, and </w:t>
      </w:r>
      <w:r w:rsidR="00B03936">
        <w:rPr>
          <w:rFonts w:ascii="Arial" w:hAnsi="Arial" w:cs="Arial"/>
          <w:sz w:val="24"/>
          <w:szCs w:val="24"/>
        </w:rPr>
        <w:t>rapid technological changes mean that employees require regular training and development. HR</w:t>
      </w:r>
      <w:r w:rsidR="00A14651">
        <w:rPr>
          <w:rFonts w:ascii="Arial" w:hAnsi="Arial" w:cs="Arial"/>
          <w:sz w:val="24"/>
          <w:szCs w:val="24"/>
        </w:rPr>
        <w:t xml:space="preserve"> managers must identify future skill needs</w:t>
      </w:r>
      <w:r w:rsidR="001B607C">
        <w:rPr>
          <w:rFonts w:ascii="Arial" w:hAnsi="Arial" w:cs="Arial"/>
          <w:sz w:val="24"/>
          <w:szCs w:val="24"/>
        </w:rPr>
        <w:t xml:space="preserve"> and recruit people who can support innovation. They also use technology in HR</w:t>
      </w:r>
      <w:r w:rsidR="00A85AA0">
        <w:rPr>
          <w:rFonts w:ascii="Arial" w:hAnsi="Arial" w:cs="Arial"/>
          <w:sz w:val="24"/>
          <w:szCs w:val="24"/>
        </w:rPr>
        <w:t xml:space="preserve"> activities, such as online recruitment, digital training, and electronic performance management systems.</w:t>
      </w:r>
      <w:r w:rsidR="00594930">
        <w:rPr>
          <w:rFonts w:ascii="Arial" w:hAnsi="Arial" w:cs="Arial"/>
          <w:sz w:val="24"/>
          <w:szCs w:val="24"/>
        </w:rPr>
        <w:t xml:space="preserve"> However, fast technological change can create challenges because employees must cont</w:t>
      </w:r>
      <w:r w:rsidR="002176EC">
        <w:rPr>
          <w:rFonts w:ascii="Arial" w:hAnsi="Arial" w:cs="Arial"/>
          <w:sz w:val="24"/>
          <w:szCs w:val="24"/>
        </w:rPr>
        <w:t>inue to learn new skills.</w:t>
      </w:r>
      <w:r w:rsidR="001832D7">
        <w:rPr>
          <w:rFonts w:ascii="Arial" w:hAnsi="Arial" w:cs="Arial"/>
          <w:sz w:val="24"/>
          <w:szCs w:val="24"/>
        </w:rPr>
        <w:t xml:space="preserve"> As a result, HR managers need to support employees by providing regular training and managing changes effectively </w:t>
      </w:r>
      <w:r w:rsidR="00A834E4">
        <w:rPr>
          <w:rFonts w:ascii="Arial" w:hAnsi="Arial" w:cs="Arial"/>
          <w:sz w:val="24"/>
          <w:szCs w:val="24"/>
        </w:rPr>
        <w:t>so they can adapt successfully</w:t>
      </w:r>
      <w:r w:rsidR="007D29B1">
        <w:rPr>
          <w:rFonts w:ascii="Arial" w:hAnsi="Arial" w:cs="Arial"/>
          <w:sz w:val="24"/>
          <w:szCs w:val="24"/>
        </w:rPr>
        <w:t xml:space="preserve"> </w:t>
      </w:r>
      <w:r w:rsidR="007D29B1" w:rsidRPr="007D29B1">
        <w:rPr>
          <w:rFonts w:ascii="Arial" w:hAnsi="Arial" w:cs="Arial"/>
          <w:sz w:val="24"/>
          <w:szCs w:val="24"/>
        </w:rPr>
        <w:t>(Apple, 2025a)</w:t>
      </w:r>
      <w:r w:rsidR="007D29B1">
        <w:rPr>
          <w:rFonts w:ascii="Arial" w:hAnsi="Arial" w:cs="Arial"/>
          <w:sz w:val="24"/>
          <w:szCs w:val="24"/>
        </w:rPr>
        <w:t>.</w:t>
      </w:r>
    </w:p>
    <w:p w14:paraId="19A00F1A" w14:textId="69E177B2" w:rsidR="003E38E9" w:rsidRDefault="003E38E9" w:rsidP="008E0951">
      <w:pPr>
        <w:rPr>
          <w:rFonts w:ascii="Arial" w:hAnsi="Arial" w:cs="Arial"/>
          <w:sz w:val="24"/>
          <w:szCs w:val="24"/>
        </w:rPr>
      </w:pPr>
      <w:r>
        <w:rPr>
          <w:rFonts w:ascii="Arial" w:hAnsi="Arial" w:cs="Arial"/>
          <w:b/>
          <w:bCs/>
          <w:sz w:val="24"/>
          <w:szCs w:val="24"/>
        </w:rPr>
        <w:t>Legal Factors</w:t>
      </w:r>
    </w:p>
    <w:p w14:paraId="36F09BA6" w14:textId="56F812EB" w:rsidR="003E38E9" w:rsidRDefault="007D0456" w:rsidP="008E0951">
      <w:pPr>
        <w:rPr>
          <w:rFonts w:ascii="Arial" w:hAnsi="Arial" w:cs="Arial"/>
          <w:sz w:val="24"/>
          <w:szCs w:val="24"/>
        </w:rPr>
      </w:pPr>
      <w:r>
        <w:rPr>
          <w:rFonts w:ascii="Arial" w:hAnsi="Arial" w:cs="Arial"/>
          <w:sz w:val="24"/>
          <w:szCs w:val="24"/>
        </w:rPr>
        <w:t>Legal factors affect Apple’s HR practices because employment laws very between countries. HR managers must</w:t>
      </w:r>
      <w:r w:rsidR="006927F4">
        <w:rPr>
          <w:rFonts w:ascii="Arial" w:hAnsi="Arial" w:cs="Arial"/>
          <w:sz w:val="24"/>
          <w:szCs w:val="24"/>
        </w:rPr>
        <w:t xml:space="preserve"> ensure that the company follows regulations related to wages, working hours, health</w:t>
      </w:r>
      <w:r w:rsidR="00F959E0">
        <w:rPr>
          <w:rFonts w:ascii="Arial" w:hAnsi="Arial" w:cs="Arial"/>
          <w:sz w:val="24"/>
          <w:szCs w:val="24"/>
        </w:rPr>
        <w:t xml:space="preserve"> and safety, employee rights, and equal treatment. For example, many European countries have stronger </w:t>
      </w:r>
      <w:r w:rsidR="00DB53EE">
        <w:rPr>
          <w:rFonts w:ascii="Arial" w:hAnsi="Arial" w:cs="Arial"/>
          <w:sz w:val="24"/>
          <w:szCs w:val="24"/>
        </w:rPr>
        <w:t>employment protection laws compared with some other re</w:t>
      </w:r>
      <w:r w:rsidR="00253C5A">
        <w:rPr>
          <w:rFonts w:ascii="Arial" w:hAnsi="Arial" w:cs="Arial"/>
          <w:sz w:val="24"/>
          <w:szCs w:val="24"/>
        </w:rPr>
        <w:t>gions, so Apple need to adapt its HR policies to meet local legal requirements.</w:t>
      </w:r>
      <w:r w:rsidR="009C0A87">
        <w:rPr>
          <w:rFonts w:ascii="Arial" w:hAnsi="Arial" w:cs="Arial"/>
          <w:sz w:val="24"/>
          <w:szCs w:val="24"/>
        </w:rPr>
        <w:t xml:space="preserve"> </w:t>
      </w:r>
      <w:r w:rsidR="00174EA5">
        <w:rPr>
          <w:rFonts w:ascii="Arial" w:hAnsi="Arial" w:cs="Arial"/>
          <w:sz w:val="24"/>
          <w:szCs w:val="24"/>
        </w:rPr>
        <w:t xml:space="preserve">Following employment laws is important because </w:t>
      </w:r>
      <w:r w:rsidR="004467D7">
        <w:rPr>
          <w:rFonts w:ascii="Arial" w:hAnsi="Arial" w:cs="Arial"/>
          <w:sz w:val="24"/>
          <w:szCs w:val="24"/>
        </w:rPr>
        <w:t xml:space="preserve">not following them can lead to legal problems, financial fines, and </w:t>
      </w:r>
      <w:r w:rsidR="009C0DAF">
        <w:rPr>
          <w:rFonts w:ascii="Arial" w:hAnsi="Arial" w:cs="Arial"/>
          <w:sz w:val="24"/>
          <w:szCs w:val="24"/>
        </w:rPr>
        <w:t>damage</w:t>
      </w:r>
      <w:r w:rsidR="004467D7">
        <w:rPr>
          <w:rFonts w:ascii="Arial" w:hAnsi="Arial" w:cs="Arial"/>
          <w:sz w:val="24"/>
          <w:szCs w:val="24"/>
        </w:rPr>
        <w:t xml:space="preserve"> to the company’s reputation</w:t>
      </w:r>
      <w:r w:rsidR="00892C5F">
        <w:rPr>
          <w:rFonts w:ascii="Arial" w:hAnsi="Arial" w:cs="Arial"/>
          <w:sz w:val="24"/>
          <w:szCs w:val="24"/>
        </w:rPr>
        <w:t xml:space="preserve">. Consequently, </w:t>
      </w:r>
      <w:r w:rsidR="00DB0A37">
        <w:rPr>
          <w:rFonts w:ascii="Arial" w:hAnsi="Arial" w:cs="Arial"/>
          <w:sz w:val="24"/>
          <w:szCs w:val="24"/>
        </w:rPr>
        <w:t>HR managers need to regularly monitor changes in legislation and update company policies when necessary</w:t>
      </w:r>
      <w:r w:rsidR="009D3147">
        <w:rPr>
          <w:rFonts w:ascii="Arial" w:hAnsi="Arial" w:cs="Arial"/>
          <w:sz w:val="24"/>
          <w:szCs w:val="24"/>
        </w:rPr>
        <w:t xml:space="preserve"> </w:t>
      </w:r>
      <w:r w:rsidR="009D3147" w:rsidRPr="009D3147">
        <w:rPr>
          <w:rFonts w:ascii="Arial" w:hAnsi="Arial" w:cs="Arial"/>
          <w:sz w:val="24"/>
          <w:szCs w:val="24"/>
        </w:rPr>
        <w:t>(How labour laws differ across countries | boundless, 2026c)</w:t>
      </w:r>
      <w:r w:rsidR="009D3147">
        <w:rPr>
          <w:rFonts w:ascii="Arial" w:hAnsi="Arial" w:cs="Arial"/>
          <w:sz w:val="24"/>
          <w:szCs w:val="24"/>
        </w:rPr>
        <w:t>.</w:t>
      </w:r>
    </w:p>
    <w:p w14:paraId="5EBF9639" w14:textId="77777777" w:rsidR="0073073E" w:rsidRDefault="0073073E" w:rsidP="008E0951">
      <w:pPr>
        <w:rPr>
          <w:rFonts w:ascii="Arial" w:hAnsi="Arial" w:cs="Arial"/>
          <w:b/>
          <w:bCs/>
          <w:sz w:val="24"/>
          <w:szCs w:val="24"/>
        </w:rPr>
      </w:pPr>
    </w:p>
    <w:p w14:paraId="7F59232C" w14:textId="77777777" w:rsidR="0073073E" w:rsidRDefault="0073073E" w:rsidP="008E0951">
      <w:pPr>
        <w:rPr>
          <w:rFonts w:ascii="Arial" w:hAnsi="Arial" w:cs="Arial"/>
          <w:b/>
          <w:bCs/>
          <w:sz w:val="24"/>
          <w:szCs w:val="24"/>
        </w:rPr>
      </w:pPr>
    </w:p>
    <w:p w14:paraId="60276958" w14:textId="0EA231B2" w:rsidR="00093E6B" w:rsidRDefault="00093E6B" w:rsidP="008E0951">
      <w:pPr>
        <w:rPr>
          <w:rFonts w:ascii="Arial" w:hAnsi="Arial" w:cs="Arial"/>
          <w:b/>
          <w:bCs/>
          <w:sz w:val="24"/>
          <w:szCs w:val="24"/>
        </w:rPr>
      </w:pPr>
      <w:r>
        <w:rPr>
          <w:rFonts w:ascii="Arial" w:hAnsi="Arial" w:cs="Arial"/>
          <w:b/>
          <w:bCs/>
          <w:sz w:val="24"/>
          <w:szCs w:val="24"/>
        </w:rPr>
        <w:t>Environmental Factors</w:t>
      </w:r>
    </w:p>
    <w:p w14:paraId="1E27F964" w14:textId="47A2C429" w:rsidR="00093E6B" w:rsidRDefault="005E29EF" w:rsidP="008E0951">
      <w:pPr>
        <w:rPr>
          <w:rFonts w:ascii="Arial" w:hAnsi="Arial" w:cs="Arial"/>
          <w:sz w:val="24"/>
          <w:szCs w:val="24"/>
        </w:rPr>
      </w:pPr>
      <w:r>
        <w:rPr>
          <w:rFonts w:ascii="Arial" w:hAnsi="Arial" w:cs="Arial"/>
          <w:sz w:val="24"/>
          <w:szCs w:val="24"/>
        </w:rPr>
        <w:t>Environmental issues are becoming increasingly important for Apple’s business and HR management. Apple has introduced sustaina</w:t>
      </w:r>
      <w:r w:rsidR="00657A91">
        <w:rPr>
          <w:rFonts w:ascii="Arial" w:hAnsi="Arial" w:cs="Arial"/>
          <w:sz w:val="24"/>
          <w:szCs w:val="24"/>
        </w:rPr>
        <w:t xml:space="preserve">bility goals, including reducing carbon emissions and increasing </w:t>
      </w:r>
      <w:r w:rsidR="003C4E86">
        <w:rPr>
          <w:rFonts w:ascii="Arial" w:hAnsi="Arial" w:cs="Arial"/>
          <w:sz w:val="24"/>
          <w:szCs w:val="24"/>
        </w:rPr>
        <w:t xml:space="preserve">the use of renewable </w:t>
      </w:r>
      <w:r w:rsidR="00F87AE9">
        <w:rPr>
          <w:rFonts w:ascii="Arial" w:hAnsi="Arial" w:cs="Arial"/>
          <w:sz w:val="24"/>
          <w:szCs w:val="24"/>
        </w:rPr>
        <w:t xml:space="preserve">energy. Environmental responsibility also influences HR practices because many employees prefer to work for organisations that support sustainability and ethical </w:t>
      </w:r>
      <w:r w:rsidR="00FB184C">
        <w:rPr>
          <w:rFonts w:ascii="Arial" w:hAnsi="Arial" w:cs="Arial"/>
          <w:sz w:val="24"/>
          <w:szCs w:val="24"/>
        </w:rPr>
        <w:t xml:space="preserve">business activities. HR managers need to communicate these values to attract and retain talented employees. Additionally, </w:t>
      </w:r>
      <w:r w:rsidR="0040619A">
        <w:rPr>
          <w:rFonts w:ascii="Arial" w:hAnsi="Arial" w:cs="Arial"/>
          <w:sz w:val="24"/>
          <w:szCs w:val="24"/>
        </w:rPr>
        <w:t xml:space="preserve">environmental laws and expectations very between countries, meaning that HR managers </w:t>
      </w:r>
      <w:r w:rsidR="00CE069C">
        <w:rPr>
          <w:rFonts w:ascii="Arial" w:hAnsi="Arial" w:cs="Arial"/>
          <w:sz w:val="24"/>
          <w:szCs w:val="24"/>
        </w:rPr>
        <w:t xml:space="preserve">should </w:t>
      </w:r>
      <w:r w:rsidR="00C07D20">
        <w:rPr>
          <w:rFonts w:ascii="Arial" w:hAnsi="Arial" w:cs="Arial"/>
          <w:sz w:val="24"/>
          <w:szCs w:val="24"/>
        </w:rPr>
        <w:t>consider local environmental requirements when managing employees and developing HR strategies globally</w:t>
      </w:r>
      <w:r w:rsidR="00085ABB">
        <w:rPr>
          <w:rFonts w:ascii="Arial" w:hAnsi="Arial" w:cs="Arial"/>
          <w:sz w:val="24"/>
          <w:szCs w:val="24"/>
        </w:rPr>
        <w:t xml:space="preserve"> </w:t>
      </w:r>
      <w:r w:rsidR="00085ABB" w:rsidRPr="00085ABB">
        <w:rPr>
          <w:rFonts w:ascii="Arial" w:hAnsi="Arial" w:cs="Arial"/>
          <w:sz w:val="24"/>
          <w:szCs w:val="24"/>
        </w:rPr>
        <w:t>(Environmental progress report, n.d.)</w:t>
      </w:r>
      <w:r w:rsidR="00085ABB">
        <w:rPr>
          <w:rFonts w:ascii="Arial" w:hAnsi="Arial" w:cs="Arial"/>
          <w:sz w:val="24"/>
          <w:szCs w:val="24"/>
        </w:rPr>
        <w:t>.</w:t>
      </w:r>
    </w:p>
    <w:p w14:paraId="21F677D0" w14:textId="56B933D3" w:rsidR="00C332B5" w:rsidRDefault="00C332B5" w:rsidP="008E0951">
      <w:pPr>
        <w:rPr>
          <w:rFonts w:ascii="Arial" w:hAnsi="Arial" w:cs="Arial"/>
          <w:b/>
          <w:bCs/>
          <w:sz w:val="24"/>
          <w:szCs w:val="24"/>
        </w:rPr>
      </w:pPr>
      <w:r>
        <w:rPr>
          <w:rFonts w:ascii="Arial" w:hAnsi="Arial" w:cs="Arial"/>
          <w:b/>
          <w:bCs/>
          <w:sz w:val="24"/>
          <w:szCs w:val="24"/>
        </w:rPr>
        <w:t>Country Differences and HR Effectiveness</w:t>
      </w:r>
    </w:p>
    <w:p w14:paraId="32499167" w14:textId="3E21477B" w:rsidR="000F6891" w:rsidRDefault="00B6198D">
      <w:pPr>
        <w:rPr>
          <w:rFonts w:ascii="Arial" w:hAnsi="Arial" w:cs="Arial"/>
          <w:sz w:val="24"/>
          <w:szCs w:val="24"/>
        </w:rPr>
      </w:pPr>
      <w:r>
        <w:rPr>
          <w:rFonts w:ascii="Arial" w:hAnsi="Arial" w:cs="Arial"/>
          <w:sz w:val="24"/>
          <w:szCs w:val="24"/>
        </w:rPr>
        <w:t>The impact of PESLTE factors differs between countries because each market has different cultures, laws and economic</w:t>
      </w:r>
      <w:r w:rsidR="000A0C59">
        <w:rPr>
          <w:rFonts w:ascii="Arial" w:hAnsi="Arial" w:cs="Arial"/>
          <w:sz w:val="24"/>
          <w:szCs w:val="24"/>
        </w:rPr>
        <w:t xml:space="preserve"> conditions</w:t>
      </w:r>
      <w:r w:rsidR="00245774">
        <w:rPr>
          <w:rFonts w:ascii="Arial" w:hAnsi="Arial" w:cs="Arial"/>
          <w:sz w:val="24"/>
          <w:szCs w:val="24"/>
        </w:rPr>
        <w:t xml:space="preserve"> </w:t>
      </w:r>
      <w:r w:rsidR="00076A56" w:rsidRPr="00076A56">
        <w:rPr>
          <w:rFonts w:ascii="Arial" w:hAnsi="Arial" w:cs="Arial"/>
          <w:sz w:val="24"/>
          <w:szCs w:val="24"/>
        </w:rPr>
        <w:t>(The employment relationship, 2025d)</w:t>
      </w:r>
      <w:r w:rsidR="00076A56">
        <w:rPr>
          <w:rFonts w:ascii="Arial" w:hAnsi="Arial" w:cs="Arial"/>
          <w:sz w:val="24"/>
          <w:szCs w:val="24"/>
        </w:rPr>
        <w:t>.</w:t>
      </w:r>
      <w:r w:rsidR="000A0C59">
        <w:rPr>
          <w:rFonts w:ascii="Arial" w:hAnsi="Arial" w:cs="Arial"/>
          <w:sz w:val="24"/>
          <w:szCs w:val="24"/>
        </w:rPr>
        <w:t xml:space="preserve"> For example, HR managers in the United States may focus on innovation, skilled employees, and flexible working, while in China they need to consider local labour laws and workforce needs. Europ</w:t>
      </w:r>
      <w:r w:rsidR="00410B47">
        <w:rPr>
          <w:rFonts w:ascii="Arial" w:hAnsi="Arial" w:cs="Arial"/>
          <w:sz w:val="24"/>
          <w:szCs w:val="24"/>
        </w:rPr>
        <w:t xml:space="preserve">ean countries often focus more on employee rights, privacy, and work-life </w:t>
      </w:r>
      <w:r w:rsidR="00135548">
        <w:rPr>
          <w:rFonts w:ascii="Arial" w:hAnsi="Arial" w:cs="Arial"/>
          <w:sz w:val="24"/>
          <w:szCs w:val="24"/>
        </w:rPr>
        <w:t>balance</w:t>
      </w:r>
      <w:r w:rsidR="00621CED">
        <w:rPr>
          <w:rFonts w:ascii="Arial" w:hAnsi="Arial" w:cs="Arial"/>
          <w:sz w:val="24"/>
          <w:szCs w:val="24"/>
        </w:rPr>
        <w:t xml:space="preserve"> </w:t>
      </w:r>
      <w:r w:rsidR="00621CED" w:rsidRPr="00621CED">
        <w:rPr>
          <w:rFonts w:ascii="Arial" w:hAnsi="Arial" w:cs="Arial"/>
          <w:sz w:val="24"/>
          <w:szCs w:val="24"/>
        </w:rPr>
        <w:t>(International Labour Organisation, 2023)</w:t>
      </w:r>
      <w:r w:rsidR="00621CED">
        <w:rPr>
          <w:rFonts w:ascii="Arial" w:hAnsi="Arial" w:cs="Arial"/>
          <w:sz w:val="24"/>
          <w:szCs w:val="24"/>
        </w:rPr>
        <w:t xml:space="preserve">. </w:t>
      </w:r>
      <w:r w:rsidR="00135548">
        <w:rPr>
          <w:rFonts w:ascii="Arial" w:hAnsi="Arial" w:cs="Arial"/>
          <w:sz w:val="24"/>
          <w:szCs w:val="24"/>
        </w:rPr>
        <w:t>As a result, Apple needs to adapt its HR polic</w:t>
      </w:r>
      <w:r w:rsidR="007A55A9">
        <w:rPr>
          <w:rFonts w:ascii="Arial" w:hAnsi="Arial" w:cs="Arial"/>
          <w:sz w:val="24"/>
          <w:szCs w:val="24"/>
        </w:rPr>
        <w:t>ies to different environments while keeping its global values. Effective international HR management helps</w:t>
      </w:r>
      <w:r w:rsidR="005A0B64">
        <w:rPr>
          <w:rFonts w:ascii="Arial" w:hAnsi="Arial" w:cs="Arial"/>
          <w:sz w:val="24"/>
          <w:szCs w:val="24"/>
        </w:rPr>
        <w:t xml:space="preserve"> Apple attract </w:t>
      </w:r>
      <w:r w:rsidR="0042417F">
        <w:rPr>
          <w:rFonts w:ascii="Arial" w:hAnsi="Arial" w:cs="Arial"/>
          <w:sz w:val="24"/>
          <w:szCs w:val="24"/>
        </w:rPr>
        <w:t>ability</w:t>
      </w:r>
      <w:r w:rsidR="005A0B64">
        <w:rPr>
          <w:rFonts w:ascii="Arial" w:hAnsi="Arial" w:cs="Arial"/>
          <w:sz w:val="24"/>
          <w:szCs w:val="24"/>
        </w:rPr>
        <w:t>, improve performance, follow regulations, and achieve long-term success wo</w:t>
      </w:r>
      <w:r w:rsidR="00AD3167">
        <w:rPr>
          <w:rFonts w:ascii="Arial" w:hAnsi="Arial" w:cs="Arial"/>
          <w:sz w:val="24"/>
          <w:szCs w:val="24"/>
        </w:rPr>
        <w:t>rldwide.</w:t>
      </w:r>
    </w:p>
    <w:p w14:paraId="1F84F05C" w14:textId="1F263BB2" w:rsidR="000F6891" w:rsidRPr="00EB7B08" w:rsidRDefault="00EB7B08" w:rsidP="00EB7B08">
      <w:pPr>
        <w:pStyle w:val="Heading1"/>
        <w:rPr>
          <w:rFonts w:ascii="Arial" w:hAnsi="Arial" w:cs="Arial"/>
          <w:b/>
          <w:bCs/>
          <w:sz w:val="24"/>
          <w:szCs w:val="24"/>
        </w:rPr>
      </w:pPr>
      <w:bookmarkStart w:id="4" w:name="_Toc236395028"/>
      <w:r w:rsidRPr="00EB7B08">
        <w:rPr>
          <w:rFonts w:ascii="Arial" w:hAnsi="Arial" w:cs="Arial"/>
          <w:b/>
          <w:bCs/>
          <w:sz w:val="24"/>
          <w:szCs w:val="24"/>
        </w:rPr>
        <w:t>5.</w:t>
      </w:r>
      <w:r w:rsidR="006F0574" w:rsidRPr="00EB7B08">
        <w:rPr>
          <w:rFonts w:ascii="Arial" w:hAnsi="Arial" w:cs="Arial"/>
          <w:b/>
          <w:bCs/>
          <w:sz w:val="24"/>
          <w:szCs w:val="24"/>
        </w:rPr>
        <w:t>Conclusion</w:t>
      </w:r>
      <w:bookmarkEnd w:id="4"/>
    </w:p>
    <w:p w14:paraId="274A73EF" w14:textId="1A685CA1" w:rsidR="000F6891" w:rsidRDefault="006F0574">
      <w:pPr>
        <w:rPr>
          <w:rFonts w:ascii="Arial" w:hAnsi="Arial" w:cs="Arial"/>
          <w:sz w:val="24"/>
          <w:szCs w:val="24"/>
        </w:rPr>
      </w:pPr>
      <w:r>
        <w:rPr>
          <w:rFonts w:ascii="Arial" w:hAnsi="Arial" w:cs="Arial"/>
          <w:sz w:val="24"/>
          <w:szCs w:val="24"/>
        </w:rPr>
        <w:t>Environm</w:t>
      </w:r>
      <w:r w:rsidR="00837905">
        <w:rPr>
          <w:rFonts w:ascii="Arial" w:hAnsi="Arial" w:cs="Arial"/>
          <w:sz w:val="24"/>
          <w:szCs w:val="24"/>
        </w:rPr>
        <w:t xml:space="preserve">ental factors have a strong impact on how effective HR managers can be in global </w:t>
      </w:r>
      <w:r w:rsidR="00C37999">
        <w:rPr>
          <w:rFonts w:ascii="Arial" w:hAnsi="Arial" w:cs="Arial"/>
          <w:sz w:val="24"/>
          <w:szCs w:val="24"/>
        </w:rPr>
        <w:t xml:space="preserve">organisations. The PESTLE model helps explain how political, economic, social, technological, legal, and environmental </w:t>
      </w:r>
      <w:r w:rsidR="000B1E74">
        <w:rPr>
          <w:rFonts w:ascii="Arial" w:hAnsi="Arial" w:cs="Arial"/>
          <w:sz w:val="24"/>
          <w:szCs w:val="24"/>
        </w:rPr>
        <w:t xml:space="preserve">changes can affect important HR activities, including hiring employees, providing training, managing performance, and </w:t>
      </w:r>
      <w:r w:rsidR="009E0AAD">
        <w:rPr>
          <w:rFonts w:ascii="Arial" w:hAnsi="Arial" w:cs="Arial"/>
          <w:sz w:val="24"/>
          <w:szCs w:val="24"/>
        </w:rPr>
        <w:t>building good relationships with staff. Apple shows that global companies need to adjust their HR strategies to suit different countries and their unique con</w:t>
      </w:r>
      <w:r w:rsidR="00F31F70">
        <w:rPr>
          <w:rFonts w:ascii="Arial" w:hAnsi="Arial" w:cs="Arial"/>
          <w:sz w:val="24"/>
          <w:szCs w:val="24"/>
        </w:rPr>
        <w:t>ditions. The company performance depends</w:t>
      </w:r>
      <w:r w:rsidR="002A6CE9">
        <w:rPr>
          <w:rFonts w:ascii="Arial" w:hAnsi="Arial" w:cs="Arial"/>
          <w:sz w:val="24"/>
          <w:szCs w:val="24"/>
        </w:rPr>
        <w:t xml:space="preserve"> on finding skilled employees, improving employee abilities, creating positive workplace relationships, and </w:t>
      </w:r>
      <w:r w:rsidR="007E312F">
        <w:rPr>
          <w:rFonts w:ascii="Arial" w:hAnsi="Arial" w:cs="Arial"/>
          <w:sz w:val="24"/>
          <w:szCs w:val="24"/>
        </w:rPr>
        <w:t xml:space="preserve">adapting to changes around the world. </w:t>
      </w:r>
      <w:r w:rsidR="00F735F2">
        <w:rPr>
          <w:rFonts w:ascii="Arial" w:hAnsi="Arial" w:cs="Arial"/>
          <w:sz w:val="24"/>
          <w:szCs w:val="24"/>
        </w:rPr>
        <w:t>Nevertheless,</w:t>
      </w:r>
      <w:r w:rsidR="007E312F">
        <w:rPr>
          <w:rFonts w:ascii="Arial" w:hAnsi="Arial" w:cs="Arial"/>
          <w:sz w:val="24"/>
          <w:szCs w:val="24"/>
        </w:rPr>
        <w:t xml:space="preserve"> managing employees internati</w:t>
      </w:r>
      <w:r w:rsidR="00494865">
        <w:rPr>
          <w:rFonts w:ascii="Arial" w:hAnsi="Arial" w:cs="Arial"/>
          <w:sz w:val="24"/>
          <w:szCs w:val="24"/>
        </w:rPr>
        <w:t xml:space="preserve">onally can be challenging because HR managers should </w:t>
      </w:r>
      <w:r w:rsidR="00C63E26">
        <w:rPr>
          <w:rFonts w:ascii="Arial" w:hAnsi="Arial" w:cs="Arial"/>
          <w:sz w:val="24"/>
          <w:szCs w:val="24"/>
        </w:rPr>
        <w:t xml:space="preserve">understand different cultures, laws, and economic situations. The PESTLE model is useful because </w:t>
      </w:r>
      <w:r w:rsidR="009369B1">
        <w:rPr>
          <w:rFonts w:ascii="Arial" w:hAnsi="Arial" w:cs="Arial"/>
          <w:sz w:val="24"/>
          <w:szCs w:val="24"/>
        </w:rPr>
        <w:t>it helps HR managers recognise possible risks and opportunities from the external environment</w:t>
      </w:r>
      <w:r w:rsidR="0010658A">
        <w:rPr>
          <w:rFonts w:ascii="Arial" w:hAnsi="Arial" w:cs="Arial"/>
          <w:sz w:val="24"/>
          <w:szCs w:val="24"/>
        </w:rPr>
        <w:t xml:space="preserve">, but it should be used with other methods because it does not consider all internal business factors. In the future, HR managers will need to deal with </w:t>
      </w:r>
      <w:r w:rsidR="00BA0490">
        <w:rPr>
          <w:rFonts w:ascii="Arial" w:hAnsi="Arial" w:cs="Arial"/>
          <w:sz w:val="24"/>
          <w:szCs w:val="24"/>
        </w:rPr>
        <w:t>challenges such as new technologies, changing employee needs, sustainability demands, and global competi</w:t>
      </w:r>
      <w:r w:rsidR="005512FA">
        <w:rPr>
          <w:rFonts w:ascii="Arial" w:hAnsi="Arial" w:cs="Arial"/>
          <w:sz w:val="24"/>
          <w:szCs w:val="24"/>
        </w:rPr>
        <w:t xml:space="preserve">tion. Companies like Apple </w:t>
      </w:r>
      <w:r w:rsidR="0086547A">
        <w:rPr>
          <w:rFonts w:ascii="Arial" w:hAnsi="Arial" w:cs="Arial"/>
          <w:sz w:val="24"/>
          <w:szCs w:val="24"/>
        </w:rPr>
        <w:t>can use flexible HR strategy that support new ideas while keeping employees happy and motivated. Understanding external factors will remain important for HR managers</w:t>
      </w:r>
      <w:r w:rsidR="00727459">
        <w:rPr>
          <w:rFonts w:ascii="Arial" w:hAnsi="Arial" w:cs="Arial"/>
          <w:sz w:val="24"/>
          <w:szCs w:val="24"/>
        </w:rPr>
        <w:t>, as it helps them improve company performance and stay competitive in the global market.</w:t>
      </w:r>
      <w:r w:rsidR="00EA69EC">
        <w:rPr>
          <w:rFonts w:ascii="Arial" w:hAnsi="Arial" w:cs="Arial"/>
          <w:sz w:val="24"/>
          <w:szCs w:val="24"/>
        </w:rPr>
        <w:t xml:space="preserve"> </w:t>
      </w:r>
      <w:r w:rsidR="00DC67CC">
        <w:rPr>
          <w:rFonts w:ascii="Arial" w:hAnsi="Arial" w:cs="Arial"/>
          <w:sz w:val="24"/>
          <w:szCs w:val="24"/>
        </w:rPr>
        <w:t>By analysing these factors,</w:t>
      </w:r>
      <w:r w:rsidR="007878C1">
        <w:rPr>
          <w:rFonts w:ascii="Arial" w:hAnsi="Arial" w:cs="Arial"/>
          <w:sz w:val="24"/>
          <w:szCs w:val="24"/>
        </w:rPr>
        <w:t xml:space="preserve"> HR managers can make better decisions and respond more effectively to changes in the business </w:t>
      </w:r>
      <w:r w:rsidR="007878C1">
        <w:rPr>
          <w:rFonts w:ascii="Arial" w:hAnsi="Arial" w:cs="Arial"/>
          <w:sz w:val="24"/>
          <w:szCs w:val="24"/>
        </w:rPr>
        <w:lastRenderedPageBreak/>
        <w:t xml:space="preserve">environment. This helps organisations </w:t>
      </w:r>
      <w:r w:rsidR="006313A8">
        <w:rPr>
          <w:rFonts w:ascii="Arial" w:hAnsi="Arial" w:cs="Arial"/>
          <w:sz w:val="24"/>
          <w:szCs w:val="24"/>
        </w:rPr>
        <w:t xml:space="preserve">to </w:t>
      </w:r>
      <w:r w:rsidR="007878C1">
        <w:rPr>
          <w:rFonts w:ascii="Arial" w:hAnsi="Arial" w:cs="Arial"/>
          <w:sz w:val="24"/>
          <w:szCs w:val="24"/>
        </w:rPr>
        <w:t xml:space="preserve">achieve </w:t>
      </w:r>
      <w:r w:rsidR="006313A8">
        <w:rPr>
          <w:rFonts w:ascii="Arial" w:hAnsi="Arial" w:cs="Arial"/>
          <w:sz w:val="24"/>
          <w:szCs w:val="24"/>
        </w:rPr>
        <w:t>their goals, support employees, and remain successful in the long term.</w:t>
      </w:r>
    </w:p>
    <w:p w14:paraId="60302AF2" w14:textId="77777777" w:rsidR="004D1CB6" w:rsidRDefault="004D1CB6">
      <w:pPr>
        <w:rPr>
          <w:rFonts w:ascii="Arial" w:hAnsi="Arial" w:cs="Arial"/>
          <w:sz w:val="24"/>
          <w:szCs w:val="24"/>
        </w:rPr>
      </w:pPr>
    </w:p>
    <w:p w14:paraId="3615E7C1" w14:textId="77777777" w:rsidR="004D1CB6" w:rsidRDefault="004D1CB6">
      <w:pPr>
        <w:rPr>
          <w:rFonts w:ascii="Arial" w:hAnsi="Arial" w:cs="Arial"/>
          <w:sz w:val="24"/>
          <w:szCs w:val="24"/>
        </w:rPr>
      </w:pPr>
    </w:p>
    <w:p w14:paraId="5E460E2F" w14:textId="77777777" w:rsidR="004D1CB6" w:rsidRDefault="004D1CB6">
      <w:pPr>
        <w:rPr>
          <w:rFonts w:ascii="Arial" w:hAnsi="Arial" w:cs="Arial"/>
          <w:sz w:val="24"/>
          <w:szCs w:val="24"/>
        </w:rPr>
      </w:pPr>
    </w:p>
    <w:p w14:paraId="4926863F" w14:textId="77777777" w:rsidR="004D1CB6" w:rsidRDefault="004D1CB6">
      <w:pPr>
        <w:rPr>
          <w:rFonts w:ascii="Arial" w:hAnsi="Arial" w:cs="Arial"/>
          <w:sz w:val="24"/>
          <w:szCs w:val="24"/>
        </w:rPr>
      </w:pPr>
    </w:p>
    <w:p w14:paraId="2065DD06" w14:textId="77777777" w:rsidR="004D1CB6" w:rsidRDefault="004D1CB6">
      <w:pPr>
        <w:rPr>
          <w:rFonts w:ascii="Arial" w:hAnsi="Arial" w:cs="Arial"/>
          <w:sz w:val="24"/>
          <w:szCs w:val="24"/>
        </w:rPr>
      </w:pPr>
    </w:p>
    <w:p w14:paraId="1417E636" w14:textId="77777777" w:rsidR="004D1CB6" w:rsidRDefault="004D1CB6">
      <w:pPr>
        <w:rPr>
          <w:rFonts w:ascii="Arial" w:hAnsi="Arial" w:cs="Arial"/>
          <w:sz w:val="24"/>
          <w:szCs w:val="24"/>
        </w:rPr>
      </w:pPr>
    </w:p>
    <w:p w14:paraId="0DFB627B" w14:textId="77777777" w:rsidR="004D1CB6" w:rsidRDefault="004D1CB6">
      <w:pPr>
        <w:rPr>
          <w:rFonts w:ascii="Arial" w:hAnsi="Arial" w:cs="Arial"/>
          <w:sz w:val="24"/>
          <w:szCs w:val="24"/>
        </w:rPr>
      </w:pPr>
    </w:p>
    <w:p w14:paraId="75E46F91" w14:textId="77777777" w:rsidR="004D1CB6" w:rsidRDefault="004D1CB6">
      <w:pPr>
        <w:rPr>
          <w:rFonts w:ascii="Arial" w:hAnsi="Arial" w:cs="Arial"/>
          <w:sz w:val="24"/>
          <w:szCs w:val="24"/>
        </w:rPr>
      </w:pPr>
    </w:p>
    <w:p w14:paraId="0EFE8B25" w14:textId="77777777" w:rsidR="004D1CB6" w:rsidRDefault="004D1CB6">
      <w:pPr>
        <w:rPr>
          <w:rFonts w:ascii="Arial" w:hAnsi="Arial" w:cs="Arial"/>
          <w:sz w:val="24"/>
          <w:szCs w:val="24"/>
        </w:rPr>
      </w:pPr>
    </w:p>
    <w:p w14:paraId="24F3577A" w14:textId="77777777" w:rsidR="004D1CB6" w:rsidRDefault="004D1CB6">
      <w:pPr>
        <w:rPr>
          <w:rFonts w:ascii="Arial" w:hAnsi="Arial" w:cs="Arial"/>
          <w:sz w:val="24"/>
          <w:szCs w:val="24"/>
        </w:rPr>
      </w:pPr>
    </w:p>
    <w:p w14:paraId="18913943" w14:textId="77777777" w:rsidR="004D1CB6" w:rsidRDefault="004D1CB6">
      <w:pPr>
        <w:rPr>
          <w:rFonts w:ascii="Arial" w:hAnsi="Arial" w:cs="Arial"/>
          <w:sz w:val="24"/>
          <w:szCs w:val="24"/>
        </w:rPr>
      </w:pPr>
    </w:p>
    <w:p w14:paraId="23E49717" w14:textId="77777777" w:rsidR="004D1CB6" w:rsidRDefault="004D1CB6">
      <w:pPr>
        <w:rPr>
          <w:rFonts w:ascii="Arial" w:hAnsi="Arial" w:cs="Arial"/>
          <w:sz w:val="24"/>
          <w:szCs w:val="24"/>
        </w:rPr>
      </w:pPr>
    </w:p>
    <w:p w14:paraId="0AFC2CBE" w14:textId="77777777" w:rsidR="004D1CB6" w:rsidRDefault="004D1CB6">
      <w:pPr>
        <w:rPr>
          <w:rFonts w:ascii="Arial" w:hAnsi="Arial" w:cs="Arial"/>
          <w:sz w:val="24"/>
          <w:szCs w:val="24"/>
        </w:rPr>
      </w:pPr>
    </w:p>
    <w:p w14:paraId="5E42F1B6" w14:textId="77777777" w:rsidR="004D1CB6" w:rsidRDefault="004D1CB6">
      <w:pPr>
        <w:rPr>
          <w:rFonts w:ascii="Arial" w:hAnsi="Arial" w:cs="Arial"/>
          <w:sz w:val="24"/>
          <w:szCs w:val="24"/>
        </w:rPr>
      </w:pPr>
    </w:p>
    <w:p w14:paraId="13A2DA10" w14:textId="77777777" w:rsidR="004D1CB6" w:rsidRDefault="004D1CB6">
      <w:pPr>
        <w:rPr>
          <w:rFonts w:ascii="Arial" w:hAnsi="Arial" w:cs="Arial"/>
          <w:sz w:val="24"/>
          <w:szCs w:val="24"/>
        </w:rPr>
      </w:pPr>
    </w:p>
    <w:p w14:paraId="0E9C9860" w14:textId="77777777" w:rsidR="004D1CB6" w:rsidRDefault="004D1CB6">
      <w:pPr>
        <w:rPr>
          <w:rFonts w:ascii="Arial" w:hAnsi="Arial" w:cs="Arial"/>
          <w:sz w:val="24"/>
          <w:szCs w:val="24"/>
        </w:rPr>
      </w:pPr>
    </w:p>
    <w:p w14:paraId="3A09DF69" w14:textId="77777777" w:rsidR="004D1CB6" w:rsidRDefault="004D1CB6">
      <w:pPr>
        <w:rPr>
          <w:rFonts w:ascii="Arial" w:hAnsi="Arial" w:cs="Arial"/>
          <w:sz w:val="24"/>
          <w:szCs w:val="24"/>
        </w:rPr>
      </w:pPr>
    </w:p>
    <w:p w14:paraId="099A002B" w14:textId="77777777" w:rsidR="004D1CB6" w:rsidRDefault="004D1CB6">
      <w:pPr>
        <w:rPr>
          <w:rFonts w:ascii="Arial" w:hAnsi="Arial" w:cs="Arial"/>
          <w:sz w:val="24"/>
          <w:szCs w:val="24"/>
        </w:rPr>
      </w:pPr>
    </w:p>
    <w:p w14:paraId="5DA31E6E" w14:textId="77777777" w:rsidR="004D1CB6" w:rsidRDefault="004D1CB6">
      <w:pPr>
        <w:rPr>
          <w:rFonts w:ascii="Arial" w:hAnsi="Arial" w:cs="Arial"/>
          <w:sz w:val="24"/>
          <w:szCs w:val="24"/>
        </w:rPr>
      </w:pPr>
    </w:p>
    <w:p w14:paraId="1EA3C86B" w14:textId="77777777" w:rsidR="004D1CB6" w:rsidRDefault="004D1CB6">
      <w:pPr>
        <w:rPr>
          <w:rFonts w:ascii="Arial" w:hAnsi="Arial" w:cs="Arial"/>
          <w:sz w:val="24"/>
          <w:szCs w:val="24"/>
        </w:rPr>
      </w:pPr>
    </w:p>
    <w:p w14:paraId="6B006ADB" w14:textId="77777777" w:rsidR="004D1CB6" w:rsidRDefault="004D1CB6">
      <w:pPr>
        <w:rPr>
          <w:rFonts w:ascii="Arial" w:hAnsi="Arial" w:cs="Arial"/>
          <w:sz w:val="24"/>
          <w:szCs w:val="24"/>
        </w:rPr>
      </w:pPr>
    </w:p>
    <w:p w14:paraId="6D647086" w14:textId="77777777" w:rsidR="004D1CB6" w:rsidRDefault="004D1CB6">
      <w:pPr>
        <w:rPr>
          <w:rFonts w:ascii="Arial" w:hAnsi="Arial" w:cs="Arial"/>
          <w:sz w:val="24"/>
          <w:szCs w:val="24"/>
        </w:rPr>
      </w:pPr>
    </w:p>
    <w:p w14:paraId="4C65EF6A" w14:textId="77777777" w:rsidR="004D1CB6" w:rsidRDefault="004D1CB6">
      <w:pPr>
        <w:rPr>
          <w:rFonts w:ascii="Arial" w:hAnsi="Arial" w:cs="Arial"/>
          <w:sz w:val="24"/>
          <w:szCs w:val="24"/>
        </w:rPr>
      </w:pPr>
    </w:p>
    <w:p w14:paraId="639A6CF1" w14:textId="77777777" w:rsidR="004D1CB6" w:rsidRDefault="004D1CB6">
      <w:pPr>
        <w:rPr>
          <w:rFonts w:ascii="Arial" w:hAnsi="Arial" w:cs="Arial"/>
          <w:sz w:val="24"/>
          <w:szCs w:val="24"/>
        </w:rPr>
      </w:pPr>
    </w:p>
    <w:p w14:paraId="7A8AA7FA" w14:textId="77777777" w:rsidR="004D1CB6" w:rsidRDefault="004D1CB6">
      <w:pPr>
        <w:rPr>
          <w:rFonts w:ascii="Arial" w:hAnsi="Arial" w:cs="Arial"/>
          <w:sz w:val="24"/>
          <w:szCs w:val="24"/>
        </w:rPr>
      </w:pPr>
    </w:p>
    <w:p w14:paraId="4F5BA969" w14:textId="77777777" w:rsidR="004D1CB6" w:rsidRDefault="004D1CB6">
      <w:pPr>
        <w:rPr>
          <w:rFonts w:ascii="Arial" w:hAnsi="Arial" w:cs="Arial"/>
          <w:sz w:val="24"/>
          <w:szCs w:val="24"/>
        </w:rPr>
      </w:pPr>
    </w:p>
    <w:p w14:paraId="63B84AE5" w14:textId="77777777" w:rsidR="004D1CB6" w:rsidRPr="00DC67CC" w:rsidRDefault="004D1CB6">
      <w:pPr>
        <w:rPr>
          <w:rFonts w:ascii="Arial" w:hAnsi="Arial" w:cs="Arial"/>
          <w:sz w:val="24"/>
          <w:szCs w:val="24"/>
        </w:rPr>
      </w:pPr>
    </w:p>
    <w:p w14:paraId="0820DCB1" w14:textId="2E9FA5C7" w:rsidR="004D1CB6" w:rsidRPr="004D1CB6" w:rsidRDefault="00941AD3" w:rsidP="004D1CB6">
      <w:pPr>
        <w:pStyle w:val="Heading1"/>
        <w:rPr>
          <w:rFonts w:ascii="Arial" w:hAnsi="Arial" w:cs="Arial"/>
          <w:b/>
          <w:bCs/>
          <w:sz w:val="24"/>
          <w:szCs w:val="24"/>
        </w:rPr>
      </w:pPr>
      <w:bookmarkStart w:id="5" w:name="_Toc236395029"/>
      <w:r w:rsidRPr="00EB7B08">
        <w:rPr>
          <w:rFonts w:ascii="Arial" w:hAnsi="Arial" w:cs="Arial"/>
          <w:b/>
          <w:bCs/>
          <w:sz w:val="24"/>
          <w:szCs w:val="24"/>
        </w:rPr>
        <w:lastRenderedPageBreak/>
        <w:t>References:</w:t>
      </w:r>
      <w:bookmarkEnd w:id="5"/>
    </w:p>
    <w:p w14:paraId="264E42CA" w14:textId="77777777" w:rsidR="00EB1C76" w:rsidRPr="00262E23" w:rsidRDefault="00EB1C76" w:rsidP="00262E23">
      <w:pPr>
        <w:rPr>
          <w:rFonts w:ascii="Arial" w:hAnsi="Arial" w:cs="Arial"/>
          <w:sz w:val="24"/>
          <w:szCs w:val="24"/>
        </w:rPr>
      </w:pPr>
      <w:r w:rsidRPr="00262E23">
        <w:rPr>
          <w:rFonts w:ascii="Arial" w:hAnsi="Arial" w:cs="Arial"/>
          <w:sz w:val="24"/>
          <w:szCs w:val="24"/>
        </w:rPr>
        <w:t xml:space="preserve">Apple (2022). </w:t>
      </w:r>
      <w:r w:rsidRPr="00262E23">
        <w:rPr>
          <w:rFonts w:ascii="Arial" w:hAnsi="Arial" w:cs="Arial"/>
          <w:i/>
          <w:iCs/>
          <w:sz w:val="24"/>
          <w:szCs w:val="24"/>
        </w:rPr>
        <w:t>Careers at Apple</w:t>
      </w:r>
      <w:r w:rsidRPr="00262E23">
        <w:rPr>
          <w:rFonts w:ascii="Arial" w:hAnsi="Arial" w:cs="Arial"/>
          <w:sz w:val="24"/>
          <w:szCs w:val="24"/>
        </w:rPr>
        <w:t xml:space="preserve">. [online] </w:t>
      </w:r>
      <w:r w:rsidRPr="00262E23">
        <w:rPr>
          <w:rFonts w:ascii="Arial" w:hAnsi="Arial" w:cs="Arial"/>
          <w:i/>
          <w:iCs/>
          <w:sz w:val="24"/>
          <w:szCs w:val="24"/>
        </w:rPr>
        <w:t>Apple</w:t>
      </w:r>
      <w:r w:rsidRPr="00262E23">
        <w:rPr>
          <w:rFonts w:ascii="Arial" w:hAnsi="Arial" w:cs="Arial"/>
          <w:sz w:val="24"/>
          <w:szCs w:val="24"/>
        </w:rPr>
        <w:t xml:space="preserve">. Available at: </w:t>
      </w:r>
      <w:hyperlink r:id="rId9" w:history="1">
        <w:r w:rsidRPr="00616390">
          <w:rPr>
            <w:rStyle w:val="Hyperlink"/>
            <w:rFonts w:ascii="Arial" w:hAnsi="Arial" w:cs="Arial"/>
            <w:sz w:val="24"/>
            <w:szCs w:val="24"/>
          </w:rPr>
          <w:t>https://www.apple.com/careers/uk/</w:t>
        </w:r>
      </w:hyperlink>
      <w:r>
        <w:rPr>
          <w:rFonts w:ascii="Arial" w:hAnsi="Arial" w:cs="Arial"/>
          <w:sz w:val="24"/>
          <w:szCs w:val="24"/>
        </w:rPr>
        <w:t xml:space="preserve"> </w:t>
      </w:r>
      <w:r w:rsidRPr="00262E23">
        <w:rPr>
          <w:rFonts w:ascii="Arial" w:hAnsi="Arial" w:cs="Arial"/>
          <w:sz w:val="24"/>
          <w:szCs w:val="24"/>
        </w:rPr>
        <w:t>[Accessed 29 July 2026].</w:t>
      </w:r>
    </w:p>
    <w:p w14:paraId="23650166" w14:textId="77777777" w:rsidR="00EB1C76" w:rsidRPr="0025035C" w:rsidRDefault="00EB1C76" w:rsidP="0025035C">
      <w:pPr>
        <w:rPr>
          <w:rFonts w:ascii="Arial" w:hAnsi="Arial" w:cs="Arial"/>
          <w:sz w:val="24"/>
          <w:szCs w:val="24"/>
        </w:rPr>
      </w:pPr>
      <w:r w:rsidRPr="0025035C">
        <w:rPr>
          <w:rFonts w:ascii="Arial" w:hAnsi="Arial" w:cs="Arial"/>
          <w:sz w:val="24"/>
          <w:szCs w:val="24"/>
        </w:rPr>
        <w:t xml:space="preserve">Apple (2023). </w:t>
      </w:r>
      <w:r w:rsidRPr="0025035C">
        <w:rPr>
          <w:rFonts w:ascii="Arial" w:hAnsi="Arial" w:cs="Arial"/>
          <w:i/>
          <w:iCs/>
          <w:sz w:val="24"/>
          <w:szCs w:val="24"/>
        </w:rPr>
        <w:t>Community and Culture - Careers at Apple</w:t>
      </w:r>
      <w:r w:rsidRPr="0025035C">
        <w:rPr>
          <w:rFonts w:ascii="Arial" w:hAnsi="Arial" w:cs="Arial"/>
          <w:sz w:val="24"/>
          <w:szCs w:val="24"/>
        </w:rPr>
        <w:t xml:space="preserve">. [online] </w:t>
      </w:r>
      <w:r w:rsidRPr="0025035C">
        <w:rPr>
          <w:rFonts w:ascii="Arial" w:hAnsi="Arial" w:cs="Arial"/>
          <w:i/>
          <w:iCs/>
          <w:sz w:val="24"/>
          <w:szCs w:val="24"/>
        </w:rPr>
        <w:t>Apple</w:t>
      </w:r>
      <w:r w:rsidRPr="0025035C">
        <w:rPr>
          <w:rFonts w:ascii="Arial" w:hAnsi="Arial" w:cs="Arial"/>
          <w:sz w:val="24"/>
          <w:szCs w:val="24"/>
        </w:rPr>
        <w:t xml:space="preserve">. Available at: </w:t>
      </w:r>
      <w:hyperlink r:id="rId10" w:history="1">
        <w:r w:rsidRPr="00616390">
          <w:rPr>
            <w:rStyle w:val="Hyperlink"/>
            <w:rFonts w:ascii="Arial" w:hAnsi="Arial" w:cs="Arial"/>
            <w:sz w:val="24"/>
            <w:szCs w:val="24"/>
          </w:rPr>
          <w:t>https://www.apple.com/careers/uk/life-at-apple.html</w:t>
        </w:r>
      </w:hyperlink>
      <w:r>
        <w:rPr>
          <w:rFonts w:ascii="Arial" w:hAnsi="Arial" w:cs="Arial"/>
          <w:sz w:val="24"/>
          <w:szCs w:val="24"/>
        </w:rPr>
        <w:t xml:space="preserve"> </w:t>
      </w:r>
      <w:r w:rsidRPr="0025035C">
        <w:rPr>
          <w:rFonts w:ascii="Arial" w:hAnsi="Arial" w:cs="Arial"/>
          <w:sz w:val="24"/>
          <w:szCs w:val="24"/>
        </w:rPr>
        <w:t>[Accessed 29 July 2026].</w:t>
      </w:r>
    </w:p>
    <w:p w14:paraId="74F35A80" w14:textId="77777777" w:rsidR="00EB1C76" w:rsidRPr="00490408" w:rsidRDefault="00EB1C76" w:rsidP="00490408">
      <w:pPr>
        <w:rPr>
          <w:rFonts w:ascii="Arial" w:hAnsi="Arial" w:cs="Arial"/>
          <w:sz w:val="24"/>
          <w:szCs w:val="24"/>
        </w:rPr>
      </w:pPr>
      <w:r w:rsidRPr="00490408">
        <w:rPr>
          <w:rFonts w:ascii="Arial" w:hAnsi="Arial" w:cs="Arial"/>
          <w:sz w:val="24"/>
          <w:szCs w:val="24"/>
        </w:rPr>
        <w:t xml:space="preserve">Apple (2025). </w:t>
      </w:r>
      <w:r w:rsidRPr="00490408">
        <w:rPr>
          <w:rFonts w:ascii="Arial" w:hAnsi="Arial" w:cs="Arial"/>
          <w:i/>
          <w:iCs/>
          <w:sz w:val="24"/>
          <w:szCs w:val="24"/>
        </w:rPr>
        <w:t>Inclusion &amp; diversity</w:t>
      </w:r>
      <w:r w:rsidRPr="00490408">
        <w:rPr>
          <w:rFonts w:ascii="Arial" w:hAnsi="Arial" w:cs="Arial"/>
          <w:sz w:val="24"/>
          <w:szCs w:val="24"/>
        </w:rPr>
        <w:t xml:space="preserve">. [online] </w:t>
      </w:r>
      <w:r w:rsidRPr="00490408">
        <w:rPr>
          <w:rFonts w:ascii="Arial" w:hAnsi="Arial" w:cs="Arial"/>
          <w:i/>
          <w:iCs/>
          <w:sz w:val="24"/>
          <w:szCs w:val="24"/>
        </w:rPr>
        <w:t>Apple</w:t>
      </w:r>
      <w:r w:rsidRPr="00490408">
        <w:rPr>
          <w:rFonts w:ascii="Arial" w:hAnsi="Arial" w:cs="Arial"/>
          <w:sz w:val="24"/>
          <w:szCs w:val="24"/>
        </w:rPr>
        <w:t xml:space="preserve">. www.apple.com. Available at: </w:t>
      </w:r>
      <w:hyperlink r:id="rId11" w:history="1">
        <w:r w:rsidRPr="00616390">
          <w:rPr>
            <w:rStyle w:val="Hyperlink"/>
            <w:rFonts w:ascii="Arial" w:hAnsi="Arial" w:cs="Arial"/>
            <w:sz w:val="24"/>
            <w:szCs w:val="24"/>
          </w:rPr>
          <w:t>https://www.apple.com/diversity/</w:t>
        </w:r>
      </w:hyperlink>
      <w:r>
        <w:rPr>
          <w:rFonts w:ascii="Arial" w:hAnsi="Arial" w:cs="Arial"/>
          <w:sz w:val="24"/>
          <w:szCs w:val="24"/>
        </w:rPr>
        <w:t xml:space="preserve"> </w:t>
      </w:r>
      <w:r w:rsidRPr="00490408">
        <w:rPr>
          <w:rFonts w:ascii="Arial" w:hAnsi="Arial" w:cs="Arial"/>
          <w:sz w:val="24"/>
          <w:szCs w:val="24"/>
        </w:rPr>
        <w:t>[Accessed 29 July 2026].</w:t>
      </w:r>
    </w:p>
    <w:p w14:paraId="36E3E666" w14:textId="77777777" w:rsidR="00EB1C76" w:rsidRPr="00A00246" w:rsidRDefault="00EB1C76" w:rsidP="00A00246">
      <w:pPr>
        <w:rPr>
          <w:rFonts w:ascii="Arial" w:hAnsi="Arial" w:cs="Arial"/>
          <w:sz w:val="24"/>
          <w:szCs w:val="24"/>
        </w:rPr>
      </w:pPr>
      <w:r w:rsidRPr="00A00246">
        <w:rPr>
          <w:rFonts w:ascii="Arial" w:hAnsi="Arial" w:cs="Arial"/>
          <w:sz w:val="24"/>
          <w:szCs w:val="24"/>
        </w:rPr>
        <w:t xml:space="preserve">Apple (2025a). </w:t>
      </w:r>
      <w:r w:rsidRPr="00A00246">
        <w:rPr>
          <w:rFonts w:ascii="Arial" w:hAnsi="Arial" w:cs="Arial"/>
          <w:i/>
          <w:iCs/>
          <w:sz w:val="24"/>
          <w:szCs w:val="24"/>
        </w:rPr>
        <w:t>environment</w:t>
      </w:r>
      <w:r w:rsidRPr="00A00246">
        <w:rPr>
          <w:rFonts w:ascii="Arial" w:hAnsi="Arial" w:cs="Arial"/>
          <w:sz w:val="24"/>
          <w:szCs w:val="24"/>
        </w:rPr>
        <w:t xml:space="preserve">. [online] </w:t>
      </w:r>
      <w:r w:rsidRPr="00A00246">
        <w:rPr>
          <w:rFonts w:ascii="Arial" w:hAnsi="Arial" w:cs="Arial"/>
          <w:i/>
          <w:iCs/>
          <w:sz w:val="24"/>
          <w:szCs w:val="24"/>
        </w:rPr>
        <w:t>Apple</w:t>
      </w:r>
      <w:r w:rsidRPr="00A00246">
        <w:rPr>
          <w:rFonts w:ascii="Arial" w:hAnsi="Arial" w:cs="Arial"/>
          <w:sz w:val="24"/>
          <w:szCs w:val="24"/>
        </w:rPr>
        <w:t xml:space="preserve">. Available at: </w:t>
      </w:r>
      <w:hyperlink r:id="rId12" w:history="1">
        <w:r w:rsidRPr="00616390">
          <w:rPr>
            <w:rStyle w:val="Hyperlink"/>
            <w:rFonts w:ascii="Arial" w:hAnsi="Arial" w:cs="Arial"/>
            <w:sz w:val="24"/>
            <w:szCs w:val="24"/>
          </w:rPr>
          <w:t>https://www.apple.com/environment/</w:t>
        </w:r>
      </w:hyperlink>
      <w:r>
        <w:rPr>
          <w:rFonts w:ascii="Arial" w:hAnsi="Arial" w:cs="Arial"/>
          <w:sz w:val="24"/>
          <w:szCs w:val="24"/>
        </w:rPr>
        <w:t xml:space="preserve"> </w:t>
      </w:r>
      <w:r w:rsidRPr="00A00246">
        <w:rPr>
          <w:rFonts w:ascii="Arial" w:hAnsi="Arial" w:cs="Arial"/>
          <w:sz w:val="24"/>
          <w:szCs w:val="24"/>
        </w:rPr>
        <w:t xml:space="preserve"> [Accessed 29 July 2026a].</w:t>
      </w:r>
    </w:p>
    <w:p w14:paraId="600AA14F" w14:textId="77777777" w:rsidR="00EB1C76" w:rsidRPr="00267566" w:rsidRDefault="00EB1C76" w:rsidP="00267566">
      <w:pPr>
        <w:rPr>
          <w:rFonts w:ascii="Arial" w:hAnsi="Arial" w:cs="Arial"/>
          <w:sz w:val="24"/>
          <w:szCs w:val="24"/>
        </w:rPr>
      </w:pPr>
      <w:r w:rsidRPr="00267566">
        <w:rPr>
          <w:rFonts w:ascii="Arial" w:hAnsi="Arial" w:cs="Arial"/>
          <w:sz w:val="24"/>
          <w:szCs w:val="24"/>
        </w:rPr>
        <w:t xml:space="preserve">Apple (2025b). </w:t>
      </w:r>
      <w:r w:rsidRPr="00267566">
        <w:rPr>
          <w:rFonts w:ascii="Arial" w:hAnsi="Arial" w:cs="Arial"/>
          <w:i/>
          <w:iCs/>
          <w:sz w:val="24"/>
          <w:szCs w:val="24"/>
        </w:rPr>
        <w:t>Inclusion &amp; diversity</w:t>
      </w:r>
      <w:r w:rsidRPr="00267566">
        <w:rPr>
          <w:rFonts w:ascii="Arial" w:hAnsi="Arial" w:cs="Arial"/>
          <w:sz w:val="24"/>
          <w:szCs w:val="24"/>
        </w:rPr>
        <w:t xml:space="preserve">. [online] </w:t>
      </w:r>
      <w:r w:rsidRPr="00267566">
        <w:rPr>
          <w:rFonts w:ascii="Arial" w:hAnsi="Arial" w:cs="Arial"/>
          <w:i/>
          <w:iCs/>
          <w:sz w:val="24"/>
          <w:szCs w:val="24"/>
        </w:rPr>
        <w:t>Apple</w:t>
      </w:r>
      <w:r w:rsidRPr="00267566">
        <w:rPr>
          <w:rFonts w:ascii="Arial" w:hAnsi="Arial" w:cs="Arial"/>
          <w:sz w:val="24"/>
          <w:szCs w:val="24"/>
        </w:rPr>
        <w:t xml:space="preserve">. www.apple.com. Available at: </w:t>
      </w:r>
      <w:hyperlink r:id="rId13" w:history="1">
        <w:r w:rsidRPr="00616390">
          <w:rPr>
            <w:rStyle w:val="Hyperlink"/>
            <w:rFonts w:ascii="Arial" w:hAnsi="Arial" w:cs="Arial"/>
            <w:sz w:val="24"/>
            <w:szCs w:val="24"/>
          </w:rPr>
          <w:t>https://www.apple.com/diversity/</w:t>
        </w:r>
      </w:hyperlink>
      <w:r>
        <w:rPr>
          <w:rFonts w:ascii="Arial" w:hAnsi="Arial" w:cs="Arial"/>
          <w:sz w:val="24"/>
          <w:szCs w:val="24"/>
        </w:rPr>
        <w:t xml:space="preserve"> </w:t>
      </w:r>
      <w:r w:rsidRPr="00267566">
        <w:rPr>
          <w:rFonts w:ascii="Arial" w:hAnsi="Arial" w:cs="Arial"/>
          <w:sz w:val="24"/>
          <w:szCs w:val="24"/>
        </w:rPr>
        <w:t>[Accessed 29 July 2026b].</w:t>
      </w:r>
    </w:p>
    <w:p w14:paraId="12DB2DC4" w14:textId="77777777" w:rsidR="00EB1C76" w:rsidRPr="00C678D1" w:rsidRDefault="00EB1C76" w:rsidP="00C678D1">
      <w:pPr>
        <w:rPr>
          <w:rFonts w:ascii="Arial" w:hAnsi="Arial" w:cs="Arial"/>
          <w:sz w:val="24"/>
          <w:szCs w:val="24"/>
        </w:rPr>
      </w:pPr>
      <w:r w:rsidRPr="00C678D1">
        <w:rPr>
          <w:rFonts w:ascii="Arial" w:hAnsi="Arial" w:cs="Arial"/>
          <w:sz w:val="24"/>
          <w:szCs w:val="24"/>
        </w:rPr>
        <w:t xml:space="preserve">Apple Inc. (2024). </w:t>
      </w:r>
      <w:r w:rsidRPr="00C678D1">
        <w:rPr>
          <w:rFonts w:ascii="Arial" w:hAnsi="Arial" w:cs="Arial"/>
          <w:i/>
          <w:iCs/>
          <w:sz w:val="24"/>
          <w:szCs w:val="24"/>
        </w:rPr>
        <w:t>Apple - Apple Investor News</w:t>
      </w:r>
      <w:r w:rsidRPr="00C678D1">
        <w:rPr>
          <w:rFonts w:ascii="Arial" w:hAnsi="Arial" w:cs="Arial"/>
          <w:sz w:val="24"/>
          <w:szCs w:val="24"/>
        </w:rPr>
        <w:t xml:space="preserve">. [online] </w:t>
      </w:r>
      <w:r w:rsidRPr="00C678D1">
        <w:rPr>
          <w:rFonts w:ascii="Arial" w:hAnsi="Arial" w:cs="Arial"/>
          <w:i/>
          <w:iCs/>
          <w:sz w:val="24"/>
          <w:szCs w:val="24"/>
        </w:rPr>
        <w:t>Apple.com</w:t>
      </w:r>
      <w:r w:rsidRPr="00C678D1">
        <w:rPr>
          <w:rFonts w:ascii="Arial" w:hAnsi="Arial" w:cs="Arial"/>
          <w:sz w:val="24"/>
          <w:szCs w:val="24"/>
        </w:rPr>
        <w:t xml:space="preserve">. Available at: </w:t>
      </w:r>
      <w:hyperlink r:id="rId14" w:history="1">
        <w:r w:rsidRPr="00616390">
          <w:rPr>
            <w:rStyle w:val="Hyperlink"/>
            <w:rFonts w:ascii="Arial" w:hAnsi="Arial" w:cs="Arial"/>
            <w:sz w:val="24"/>
            <w:szCs w:val="24"/>
          </w:rPr>
          <w:t>https://investor.apple.com/investor-relations/default.aspx</w:t>
        </w:r>
      </w:hyperlink>
      <w:r>
        <w:rPr>
          <w:rFonts w:ascii="Arial" w:hAnsi="Arial" w:cs="Arial"/>
          <w:sz w:val="24"/>
          <w:szCs w:val="24"/>
        </w:rPr>
        <w:t xml:space="preserve"> </w:t>
      </w:r>
      <w:r w:rsidRPr="00C678D1">
        <w:rPr>
          <w:rFonts w:ascii="Arial" w:hAnsi="Arial" w:cs="Arial"/>
          <w:sz w:val="24"/>
          <w:szCs w:val="24"/>
        </w:rPr>
        <w:t xml:space="preserve"> [Accessed 29 July 2026].</w:t>
      </w:r>
    </w:p>
    <w:p w14:paraId="7D77786A" w14:textId="77777777" w:rsidR="00EB1C76" w:rsidRPr="0044173A" w:rsidRDefault="00EB1C76" w:rsidP="0044173A">
      <w:pPr>
        <w:rPr>
          <w:rFonts w:ascii="Arial" w:hAnsi="Arial" w:cs="Arial"/>
          <w:sz w:val="24"/>
          <w:szCs w:val="24"/>
        </w:rPr>
      </w:pPr>
      <w:r w:rsidRPr="0044173A">
        <w:rPr>
          <w:rFonts w:ascii="Arial" w:hAnsi="Arial" w:cs="Arial"/>
          <w:sz w:val="24"/>
          <w:szCs w:val="24"/>
        </w:rPr>
        <w:t xml:space="preserve">Apple reports first quarter results. (2026b). [online] </w:t>
      </w:r>
      <w:r w:rsidRPr="0044173A">
        <w:rPr>
          <w:rFonts w:ascii="Arial" w:hAnsi="Arial" w:cs="Arial"/>
          <w:i/>
          <w:iCs/>
          <w:sz w:val="24"/>
          <w:szCs w:val="24"/>
        </w:rPr>
        <w:t xml:space="preserve">Apple Newsroom </w:t>
      </w:r>
      <w:r w:rsidRPr="0044173A">
        <w:rPr>
          <w:rFonts w:ascii="Arial" w:hAnsi="Arial" w:cs="Arial"/>
          <w:sz w:val="24"/>
          <w:szCs w:val="24"/>
        </w:rPr>
        <w:t xml:space="preserve">. Available at: </w:t>
      </w:r>
      <w:hyperlink r:id="rId15" w:history="1">
        <w:r w:rsidRPr="00616390">
          <w:rPr>
            <w:rStyle w:val="Hyperlink"/>
            <w:rFonts w:ascii="Arial" w:hAnsi="Arial" w:cs="Arial"/>
            <w:sz w:val="24"/>
            <w:szCs w:val="24"/>
          </w:rPr>
          <w:t>https://www.apple.com/newsroom/2026/01/apple-reports-first-quarter-results/</w:t>
        </w:r>
      </w:hyperlink>
      <w:r>
        <w:rPr>
          <w:rFonts w:ascii="Arial" w:hAnsi="Arial" w:cs="Arial"/>
          <w:sz w:val="24"/>
          <w:szCs w:val="24"/>
        </w:rPr>
        <w:t xml:space="preserve"> </w:t>
      </w:r>
      <w:r w:rsidRPr="0044173A">
        <w:rPr>
          <w:rFonts w:ascii="Arial" w:hAnsi="Arial" w:cs="Arial"/>
          <w:sz w:val="24"/>
          <w:szCs w:val="24"/>
        </w:rPr>
        <w:t>[Accessed 29 July 2026b].</w:t>
      </w:r>
    </w:p>
    <w:p w14:paraId="6B536DE5" w14:textId="77777777" w:rsidR="00EB1C76" w:rsidRPr="00BB278B" w:rsidRDefault="00EB1C76" w:rsidP="00BB278B">
      <w:pPr>
        <w:rPr>
          <w:rFonts w:ascii="Arial" w:hAnsi="Arial" w:cs="Arial"/>
          <w:sz w:val="24"/>
          <w:szCs w:val="24"/>
        </w:rPr>
      </w:pPr>
      <w:r w:rsidRPr="00BB278B">
        <w:rPr>
          <w:rFonts w:ascii="Arial" w:hAnsi="Arial" w:cs="Arial"/>
          <w:sz w:val="24"/>
          <w:szCs w:val="24"/>
        </w:rPr>
        <w:t xml:space="preserve">David Hayden (2025). </w:t>
      </w:r>
      <w:r w:rsidRPr="00BB278B">
        <w:rPr>
          <w:rFonts w:ascii="Arial" w:hAnsi="Arial" w:cs="Arial"/>
          <w:i/>
          <w:iCs/>
          <w:sz w:val="24"/>
          <w:szCs w:val="24"/>
        </w:rPr>
        <w:t>pestle analysis</w:t>
      </w:r>
      <w:r w:rsidRPr="00BB278B">
        <w:rPr>
          <w:rFonts w:ascii="Arial" w:hAnsi="Arial" w:cs="Arial"/>
          <w:sz w:val="24"/>
          <w:szCs w:val="24"/>
        </w:rPr>
        <w:t xml:space="preserve">. [online] </w:t>
      </w:r>
      <w:r w:rsidRPr="00BB278B">
        <w:rPr>
          <w:rFonts w:ascii="Arial" w:hAnsi="Arial" w:cs="Arial"/>
          <w:i/>
          <w:iCs/>
          <w:sz w:val="24"/>
          <w:szCs w:val="24"/>
        </w:rPr>
        <w:t>CIPD</w:t>
      </w:r>
      <w:r w:rsidRPr="00BB278B">
        <w:rPr>
          <w:rFonts w:ascii="Arial" w:hAnsi="Arial" w:cs="Arial"/>
          <w:sz w:val="24"/>
          <w:szCs w:val="24"/>
        </w:rPr>
        <w:t xml:space="preserve">. Available at: </w:t>
      </w:r>
      <w:hyperlink r:id="rId16" w:history="1">
        <w:r w:rsidRPr="00616390">
          <w:rPr>
            <w:rStyle w:val="Hyperlink"/>
            <w:rFonts w:ascii="Arial" w:hAnsi="Arial" w:cs="Arial"/>
            <w:sz w:val="24"/>
            <w:szCs w:val="24"/>
          </w:rPr>
          <w:t>https://www.cipd.org/en/knowledge/factsheets/pestle-analysis-factsheet/</w:t>
        </w:r>
      </w:hyperlink>
      <w:r>
        <w:rPr>
          <w:rFonts w:ascii="Arial" w:hAnsi="Arial" w:cs="Arial"/>
          <w:sz w:val="24"/>
          <w:szCs w:val="24"/>
        </w:rPr>
        <w:t xml:space="preserve"> </w:t>
      </w:r>
      <w:r w:rsidRPr="00BB278B">
        <w:rPr>
          <w:rFonts w:ascii="Arial" w:hAnsi="Arial" w:cs="Arial"/>
          <w:sz w:val="24"/>
          <w:szCs w:val="24"/>
        </w:rPr>
        <w:t>[Accessed 29 July 2026].</w:t>
      </w:r>
    </w:p>
    <w:p w14:paraId="7AABDFE7" w14:textId="77777777" w:rsidR="00EB1C76" w:rsidRPr="006823B6" w:rsidRDefault="00EB1C76" w:rsidP="006823B6">
      <w:pPr>
        <w:rPr>
          <w:rFonts w:ascii="Arial" w:hAnsi="Arial" w:cs="Arial"/>
          <w:sz w:val="24"/>
          <w:szCs w:val="24"/>
        </w:rPr>
      </w:pPr>
      <w:r w:rsidRPr="006823B6">
        <w:rPr>
          <w:rFonts w:ascii="Arial" w:hAnsi="Arial" w:cs="Arial"/>
          <w:sz w:val="24"/>
          <w:szCs w:val="24"/>
        </w:rPr>
        <w:t xml:space="preserve">Environmental progress report. (n.d.). [online] Available at: </w:t>
      </w:r>
      <w:hyperlink r:id="rId17" w:history="1">
        <w:r w:rsidRPr="00616390">
          <w:rPr>
            <w:rStyle w:val="Hyperlink"/>
            <w:rFonts w:ascii="Arial" w:hAnsi="Arial" w:cs="Arial"/>
            <w:sz w:val="24"/>
            <w:szCs w:val="24"/>
          </w:rPr>
          <w:t>https://www.apple.com/co/environment/pdf/Apple_Environmental_Progress_Report_2026.pdf</w:t>
        </w:r>
      </w:hyperlink>
      <w:r>
        <w:rPr>
          <w:rFonts w:ascii="Arial" w:hAnsi="Arial" w:cs="Arial"/>
          <w:sz w:val="24"/>
          <w:szCs w:val="24"/>
        </w:rPr>
        <w:t xml:space="preserve"> </w:t>
      </w:r>
      <w:r w:rsidRPr="006823B6">
        <w:rPr>
          <w:rFonts w:ascii="Arial" w:hAnsi="Arial" w:cs="Arial"/>
          <w:sz w:val="24"/>
          <w:szCs w:val="24"/>
        </w:rPr>
        <w:t>[Accessed 29 July 2026b].</w:t>
      </w:r>
    </w:p>
    <w:p w14:paraId="2EB9888C" w14:textId="77777777" w:rsidR="00EB1C76" w:rsidRPr="00F06718" w:rsidRDefault="00EB1C76" w:rsidP="00F06718">
      <w:pPr>
        <w:rPr>
          <w:rFonts w:ascii="Arial" w:hAnsi="Arial" w:cs="Arial"/>
          <w:sz w:val="24"/>
          <w:szCs w:val="24"/>
        </w:rPr>
      </w:pPr>
      <w:r w:rsidRPr="00F06718">
        <w:rPr>
          <w:rFonts w:ascii="Arial" w:hAnsi="Arial" w:cs="Arial"/>
          <w:sz w:val="24"/>
          <w:szCs w:val="24"/>
        </w:rPr>
        <w:t xml:space="preserve">FirstUp (2024). </w:t>
      </w:r>
      <w:r w:rsidRPr="00F06718">
        <w:rPr>
          <w:rFonts w:ascii="Arial" w:hAnsi="Arial" w:cs="Arial"/>
          <w:i/>
          <w:iCs/>
          <w:sz w:val="24"/>
          <w:szCs w:val="24"/>
        </w:rPr>
        <w:t>Diversity and Inclusion in the Workplace - 15 Ways to Improve Today</w:t>
      </w:r>
      <w:r w:rsidRPr="00F06718">
        <w:rPr>
          <w:rFonts w:ascii="Arial" w:hAnsi="Arial" w:cs="Arial"/>
          <w:sz w:val="24"/>
          <w:szCs w:val="24"/>
        </w:rPr>
        <w:t xml:space="preserve">. [online] </w:t>
      </w:r>
      <w:r w:rsidRPr="00F06718">
        <w:rPr>
          <w:rFonts w:ascii="Arial" w:hAnsi="Arial" w:cs="Arial"/>
          <w:i/>
          <w:iCs/>
          <w:sz w:val="24"/>
          <w:szCs w:val="24"/>
        </w:rPr>
        <w:t>Firstup</w:t>
      </w:r>
      <w:r w:rsidRPr="00F06718">
        <w:rPr>
          <w:rFonts w:ascii="Arial" w:hAnsi="Arial" w:cs="Arial"/>
          <w:sz w:val="24"/>
          <w:szCs w:val="24"/>
        </w:rPr>
        <w:t xml:space="preserve">. Available at: </w:t>
      </w:r>
      <w:hyperlink r:id="rId18" w:history="1">
        <w:r w:rsidRPr="00616390">
          <w:rPr>
            <w:rStyle w:val="Hyperlink"/>
            <w:rFonts w:ascii="Arial" w:hAnsi="Arial" w:cs="Arial"/>
            <w:sz w:val="24"/>
            <w:szCs w:val="24"/>
          </w:rPr>
          <w:t>https://firstup.io/blog/15-ways-to-improve-diversity-and-inclusion-in-the-workplace/</w:t>
        </w:r>
      </w:hyperlink>
      <w:r>
        <w:rPr>
          <w:rFonts w:ascii="Arial" w:hAnsi="Arial" w:cs="Arial"/>
          <w:sz w:val="24"/>
          <w:szCs w:val="24"/>
        </w:rPr>
        <w:t xml:space="preserve"> </w:t>
      </w:r>
      <w:r w:rsidRPr="00F06718">
        <w:rPr>
          <w:rFonts w:ascii="Arial" w:hAnsi="Arial" w:cs="Arial"/>
          <w:sz w:val="24"/>
          <w:szCs w:val="24"/>
        </w:rPr>
        <w:t>[Accessed 29 July 2026].</w:t>
      </w:r>
    </w:p>
    <w:p w14:paraId="1EB81E6E" w14:textId="77777777" w:rsidR="00EB1C76" w:rsidRPr="007D544C" w:rsidRDefault="00EB1C76" w:rsidP="007D544C">
      <w:pPr>
        <w:rPr>
          <w:rFonts w:ascii="Arial" w:hAnsi="Arial" w:cs="Arial"/>
          <w:sz w:val="24"/>
          <w:szCs w:val="24"/>
        </w:rPr>
      </w:pPr>
      <w:r w:rsidRPr="007D544C">
        <w:rPr>
          <w:rFonts w:ascii="Arial" w:hAnsi="Arial" w:cs="Arial"/>
          <w:sz w:val="24"/>
          <w:szCs w:val="24"/>
        </w:rPr>
        <w:t xml:space="preserve">How labour laws differ across countries | boundless. (2026c). [online] </w:t>
      </w:r>
      <w:r w:rsidRPr="007D544C">
        <w:rPr>
          <w:rFonts w:ascii="Arial" w:hAnsi="Arial" w:cs="Arial"/>
          <w:i/>
          <w:iCs/>
          <w:sz w:val="24"/>
          <w:szCs w:val="24"/>
        </w:rPr>
        <w:t>Boundless</w:t>
      </w:r>
      <w:r w:rsidRPr="007D544C">
        <w:rPr>
          <w:rFonts w:ascii="Arial" w:hAnsi="Arial" w:cs="Arial"/>
          <w:sz w:val="24"/>
          <w:szCs w:val="24"/>
        </w:rPr>
        <w:t xml:space="preserve">. Available at: </w:t>
      </w:r>
      <w:hyperlink r:id="rId19" w:history="1">
        <w:r w:rsidRPr="00616390">
          <w:rPr>
            <w:rStyle w:val="Hyperlink"/>
            <w:rFonts w:ascii="Arial" w:hAnsi="Arial" w:cs="Arial"/>
            <w:sz w:val="24"/>
            <w:szCs w:val="24"/>
          </w:rPr>
          <w:t>https://boundlesshq.com/blog/how-labour-laws-differ-and-why/</w:t>
        </w:r>
      </w:hyperlink>
      <w:r>
        <w:rPr>
          <w:rFonts w:ascii="Arial" w:hAnsi="Arial" w:cs="Arial"/>
          <w:sz w:val="24"/>
          <w:szCs w:val="24"/>
        </w:rPr>
        <w:t xml:space="preserve"> </w:t>
      </w:r>
      <w:r w:rsidRPr="007D544C">
        <w:rPr>
          <w:rFonts w:ascii="Arial" w:hAnsi="Arial" w:cs="Arial"/>
          <w:sz w:val="24"/>
          <w:szCs w:val="24"/>
        </w:rPr>
        <w:t>[Accessed 29 July 2026c].</w:t>
      </w:r>
    </w:p>
    <w:p w14:paraId="187424F3" w14:textId="77777777" w:rsidR="00EB1C76" w:rsidRPr="005531B4" w:rsidRDefault="00EB1C76" w:rsidP="005531B4">
      <w:pPr>
        <w:rPr>
          <w:rFonts w:ascii="Arial" w:hAnsi="Arial" w:cs="Arial"/>
          <w:sz w:val="24"/>
          <w:szCs w:val="24"/>
        </w:rPr>
      </w:pPr>
      <w:r w:rsidRPr="005531B4">
        <w:rPr>
          <w:rFonts w:ascii="Arial" w:hAnsi="Arial" w:cs="Arial"/>
          <w:sz w:val="24"/>
          <w:szCs w:val="24"/>
        </w:rPr>
        <w:t xml:space="preserve">International Labour Organisation (2023). </w:t>
      </w:r>
      <w:r w:rsidRPr="005531B4">
        <w:rPr>
          <w:rFonts w:ascii="Arial" w:hAnsi="Arial" w:cs="Arial"/>
          <w:i/>
          <w:iCs/>
          <w:sz w:val="24"/>
          <w:szCs w:val="24"/>
        </w:rPr>
        <w:t>Working time and work-life balance around the world | international labour organization</w:t>
      </w:r>
      <w:r w:rsidRPr="005531B4">
        <w:rPr>
          <w:rFonts w:ascii="Arial" w:hAnsi="Arial" w:cs="Arial"/>
          <w:sz w:val="24"/>
          <w:szCs w:val="24"/>
        </w:rPr>
        <w:t xml:space="preserve">. [online] </w:t>
      </w:r>
      <w:r w:rsidRPr="005531B4">
        <w:rPr>
          <w:rFonts w:ascii="Arial" w:hAnsi="Arial" w:cs="Arial"/>
          <w:i/>
          <w:iCs/>
          <w:sz w:val="24"/>
          <w:szCs w:val="24"/>
        </w:rPr>
        <w:t>www.ilo.org</w:t>
      </w:r>
      <w:r w:rsidRPr="005531B4">
        <w:rPr>
          <w:rFonts w:ascii="Arial" w:hAnsi="Arial" w:cs="Arial"/>
          <w:sz w:val="24"/>
          <w:szCs w:val="24"/>
        </w:rPr>
        <w:t xml:space="preserve">. Available at: </w:t>
      </w:r>
      <w:hyperlink r:id="rId20" w:history="1">
        <w:r w:rsidRPr="00616390">
          <w:rPr>
            <w:rStyle w:val="Hyperlink"/>
            <w:rFonts w:ascii="Arial" w:hAnsi="Arial" w:cs="Arial"/>
            <w:sz w:val="24"/>
            <w:szCs w:val="24"/>
          </w:rPr>
          <w:t>https://www.ilo.org/publications/working-time-and-work-life-balance-around-world</w:t>
        </w:r>
      </w:hyperlink>
      <w:r>
        <w:rPr>
          <w:rFonts w:ascii="Arial" w:hAnsi="Arial" w:cs="Arial"/>
          <w:sz w:val="24"/>
          <w:szCs w:val="24"/>
        </w:rPr>
        <w:t xml:space="preserve"> </w:t>
      </w:r>
      <w:r w:rsidRPr="005531B4">
        <w:rPr>
          <w:rFonts w:ascii="Arial" w:hAnsi="Arial" w:cs="Arial"/>
          <w:sz w:val="24"/>
          <w:szCs w:val="24"/>
        </w:rPr>
        <w:t>[Accessed 29 July 2026].</w:t>
      </w:r>
    </w:p>
    <w:p w14:paraId="3ABA4097" w14:textId="77777777" w:rsidR="00EB1C76" w:rsidRPr="002E78F2" w:rsidRDefault="00EB1C76" w:rsidP="002E78F2">
      <w:pPr>
        <w:rPr>
          <w:rFonts w:ascii="Arial" w:hAnsi="Arial" w:cs="Arial"/>
          <w:sz w:val="24"/>
          <w:szCs w:val="24"/>
        </w:rPr>
      </w:pPr>
      <w:r w:rsidRPr="002E78F2">
        <w:rPr>
          <w:rFonts w:ascii="Arial" w:hAnsi="Arial" w:cs="Arial"/>
          <w:sz w:val="24"/>
          <w:szCs w:val="24"/>
        </w:rPr>
        <w:t xml:space="preserve">Pay and hours | Acas. (2025c). [online] </w:t>
      </w:r>
      <w:r w:rsidRPr="002E78F2">
        <w:rPr>
          <w:rFonts w:ascii="Arial" w:hAnsi="Arial" w:cs="Arial"/>
          <w:i/>
          <w:iCs/>
          <w:sz w:val="24"/>
          <w:szCs w:val="24"/>
        </w:rPr>
        <w:t>Acas</w:t>
      </w:r>
      <w:r w:rsidRPr="002E78F2">
        <w:rPr>
          <w:rFonts w:ascii="Arial" w:hAnsi="Arial" w:cs="Arial"/>
          <w:sz w:val="24"/>
          <w:szCs w:val="24"/>
        </w:rPr>
        <w:t xml:space="preserve">. Available at: </w:t>
      </w:r>
      <w:hyperlink r:id="rId21" w:history="1">
        <w:r w:rsidRPr="00616390">
          <w:rPr>
            <w:rStyle w:val="Hyperlink"/>
            <w:rFonts w:ascii="Arial" w:hAnsi="Arial" w:cs="Arial"/>
            <w:sz w:val="24"/>
            <w:szCs w:val="24"/>
          </w:rPr>
          <w:t>https://www.acas.org.uk/pay-and-hours</w:t>
        </w:r>
      </w:hyperlink>
      <w:r>
        <w:rPr>
          <w:rFonts w:ascii="Arial" w:hAnsi="Arial" w:cs="Arial"/>
          <w:sz w:val="24"/>
          <w:szCs w:val="24"/>
        </w:rPr>
        <w:t xml:space="preserve"> </w:t>
      </w:r>
      <w:r w:rsidRPr="002E78F2">
        <w:rPr>
          <w:rFonts w:ascii="Arial" w:hAnsi="Arial" w:cs="Arial"/>
          <w:sz w:val="24"/>
          <w:szCs w:val="24"/>
        </w:rPr>
        <w:t xml:space="preserve"> [Accessed 29 July 2026c].</w:t>
      </w:r>
    </w:p>
    <w:p w14:paraId="164CB12E" w14:textId="77777777" w:rsidR="00EB1C76" w:rsidRPr="006417DE" w:rsidRDefault="00EB1C76" w:rsidP="006417DE">
      <w:pPr>
        <w:rPr>
          <w:rFonts w:ascii="Arial" w:hAnsi="Arial" w:cs="Arial"/>
          <w:sz w:val="24"/>
          <w:szCs w:val="24"/>
        </w:rPr>
      </w:pPr>
      <w:r w:rsidRPr="006417DE">
        <w:rPr>
          <w:rFonts w:ascii="Arial" w:hAnsi="Arial" w:cs="Arial"/>
          <w:sz w:val="24"/>
          <w:szCs w:val="24"/>
        </w:rPr>
        <w:t xml:space="preserve">Prabhu, A. (2025a). </w:t>
      </w:r>
      <w:r w:rsidRPr="006417DE">
        <w:rPr>
          <w:rFonts w:ascii="Arial" w:hAnsi="Arial" w:cs="Arial"/>
          <w:i/>
          <w:iCs/>
          <w:sz w:val="24"/>
          <w:szCs w:val="24"/>
        </w:rPr>
        <w:t>Why pestle analysis is the key to strategic planning in 2025</w:t>
      </w:r>
      <w:r w:rsidRPr="006417DE">
        <w:rPr>
          <w:rFonts w:ascii="Arial" w:hAnsi="Arial" w:cs="Arial"/>
          <w:sz w:val="24"/>
          <w:szCs w:val="24"/>
        </w:rPr>
        <w:t xml:space="preserve">. [online] </w:t>
      </w:r>
      <w:r w:rsidRPr="006417DE">
        <w:rPr>
          <w:rFonts w:ascii="Arial" w:hAnsi="Arial" w:cs="Arial"/>
          <w:i/>
          <w:iCs/>
          <w:sz w:val="24"/>
          <w:szCs w:val="24"/>
        </w:rPr>
        <w:t>Best OKR Software by Profit.co</w:t>
      </w:r>
      <w:r w:rsidRPr="006417DE">
        <w:rPr>
          <w:rFonts w:ascii="Arial" w:hAnsi="Arial" w:cs="Arial"/>
          <w:sz w:val="24"/>
          <w:szCs w:val="24"/>
        </w:rPr>
        <w:t xml:space="preserve">. Available at: </w:t>
      </w:r>
      <w:hyperlink r:id="rId22" w:history="1">
        <w:r w:rsidRPr="00616390">
          <w:rPr>
            <w:rStyle w:val="Hyperlink"/>
            <w:rFonts w:ascii="Arial" w:hAnsi="Arial" w:cs="Arial"/>
            <w:sz w:val="24"/>
            <w:szCs w:val="24"/>
          </w:rPr>
          <w:t>https://www.profit.co/blog/project-management/why-pestle-analysis-is-the-key-to-strategic-planning-in-2025/</w:t>
        </w:r>
      </w:hyperlink>
      <w:r>
        <w:rPr>
          <w:rFonts w:ascii="Arial" w:hAnsi="Arial" w:cs="Arial"/>
          <w:sz w:val="24"/>
          <w:szCs w:val="24"/>
        </w:rPr>
        <w:t xml:space="preserve"> </w:t>
      </w:r>
      <w:r w:rsidRPr="006417DE">
        <w:rPr>
          <w:rFonts w:ascii="Arial" w:hAnsi="Arial" w:cs="Arial"/>
          <w:sz w:val="24"/>
          <w:szCs w:val="24"/>
        </w:rPr>
        <w:t>[Accessed 29 July 2026a].</w:t>
      </w:r>
    </w:p>
    <w:p w14:paraId="173600C3" w14:textId="77777777" w:rsidR="00EB1C76" w:rsidRPr="008F2269" w:rsidRDefault="00EB1C76" w:rsidP="008F2269">
      <w:pPr>
        <w:rPr>
          <w:rFonts w:ascii="Arial" w:hAnsi="Arial" w:cs="Arial"/>
          <w:sz w:val="24"/>
          <w:szCs w:val="24"/>
        </w:rPr>
      </w:pPr>
      <w:r w:rsidRPr="008F2269">
        <w:rPr>
          <w:rFonts w:ascii="Arial" w:hAnsi="Arial" w:cs="Arial"/>
          <w:sz w:val="24"/>
          <w:szCs w:val="24"/>
        </w:rPr>
        <w:lastRenderedPageBreak/>
        <w:t xml:space="preserve">The employment relationship. (2025d). [online] </w:t>
      </w:r>
      <w:r w:rsidRPr="008F2269">
        <w:rPr>
          <w:rFonts w:ascii="Arial" w:hAnsi="Arial" w:cs="Arial"/>
          <w:i/>
          <w:iCs/>
          <w:sz w:val="24"/>
          <w:szCs w:val="24"/>
        </w:rPr>
        <w:t>International Labour Organization</w:t>
      </w:r>
      <w:r w:rsidRPr="008F2269">
        <w:rPr>
          <w:rFonts w:ascii="Arial" w:hAnsi="Arial" w:cs="Arial"/>
          <w:sz w:val="24"/>
          <w:szCs w:val="24"/>
        </w:rPr>
        <w:t xml:space="preserve">. Available at: </w:t>
      </w:r>
      <w:hyperlink r:id="rId23" w:history="1">
        <w:r w:rsidRPr="00616390">
          <w:rPr>
            <w:rStyle w:val="Hyperlink"/>
            <w:rFonts w:ascii="Arial" w:hAnsi="Arial" w:cs="Arial"/>
            <w:sz w:val="24"/>
            <w:szCs w:val="24"/>
          </w:rPr>
          <w:t>https://www.ilo.org/employment-relationship</w:t>
        </w:r>
      </w:hyperlink>
      <w:r>
        <w:rPr>
          <w:rFonts w:ascii="Arial" w:hAnsi="Arial" w:cs="Arial"/>
          <w:sz w:val="24"/>
          <w:szCs w:val="24"/>
        </w:rPr>
        <w:t xml:space="preserve"> </w:t>
      </w:r>
      <w:r w:rsidRPr="008F2269">
        <w:rPr>
          <w:rFonts w:ascii="Arial" w:hAnsi="Arial" w:cs="Arial"/>
          <w:sz w:val="24"/>
          <w:szCs w:val="24"/>
        </w:rPr>
        <w:t>[Accessed 29 July 2026d].</w:t>
      </w:r>
    </w:p>
    <w:p w14:paraId="69043122" w14:textId="77777777" w:rsidR="000F6891" w:rsidRPr="00095FD6" w:rsidRDefault="000F6891">
      <w:pPr>
        <w:rPr>
          <w:rFonts w:ascii="Arial" w:hAnsi="Arial" w:cs="Arial"/>
          <w:sz w:val="24"/>
          <w:szCs w:val="24"/>
        </w:rPr>
      </w:pPr>
    </w:p>
    <w:sectPr w:rsidR="000F6891" w:rsidRPr="00095FD6">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9ABB5" w14:textId="77777777" w:rsidR="004925DB" w:rsidRDefault="004925DB" w:rsidP="00586AE1">
      <w:pPr>
        <w:spacing w:after="0" w:line="240" w:lineRule="auto"/>
      </w:pPr>
      <w:r>
        <w:separator/>
      </w:r>
    </w:p>
  </w:endnote>
  <w:endnote w:type="continuationSeparator" w:id="0">
    <w:p w14:paraId="45D5467D" w14:textId="77777777" w:rsidR="004925DB" w:rsidRDefault="004925DB" w:rsidP="00586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74DE0" w14:textId="77777777" w:rsidR="00586AE1" w:rsidRDefault="00586A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168512"/>
      <w:docPartObj>
        <w:docPartGallery w:val="Page Numbers (Bottom of Page)"/>
        <w:docPartUnique/>
      </w:docPartObj>
    </w:sdtPr>
    <w:sdtEndPr>
      <w:rPr>
        <w:noProof/>
      </w:rPr>
    </w:sdtEndPr>
    <w:sdtContent>
      <w:p w14:paraId="2168BAAB" w14:textId="77777777" w:rsidR="00586AE1" w:rsidRDefault="00586AE1">
        <w:pPr>
          <w:pStyle w:val="Footer"/>
          <w:jc w:val="right"/>
        </w:pPr>
      </w:p>
      <w:p w14:paraId="09792487" w14:textId="5A69A195" w:rsidR="00586AE1" w:rsidRDefault="00586A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B2066E" w14:textId="77777777" w:rsidR="00586AE1" w:rsidRDefault="00586A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C130C7" w14:textId="77777777" w:rsidR="00586AE1" w:rsidRDefault="00586A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99C4D" w14:textId="77777777" w:rsidR="004925DB" w:rsidRDefault="004925DB" w:rsidP="00586AE1">
      <w:pPr>
        <w:spacing w:after="0" w:line="240" w:lineRule="auto"/>
      </w:pPr>
      <w:r>
        <w:separator/>
      </w:r>
    </w:p>
  </w:footnote>
  <w:footnote w:type="continuationSeparator" w:id="0">
    <w:p w14:paraId="67BF4D21" w14:textId="77777777" w:rsidR="004925DB" w:rsidRDefault="004925DB" w:rsidP="00586A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73E4A" w14:textId="77777777" w:rsidR="00586AE1" w:rsidRDefault="00586A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2C1F9" w14:textId="77777777" w:rsidR="00586AE1" w:rsidRDefault="00586A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CF681" w14:textId="77777777" w:rsidR="00586AE1" w:rsidRDefault="00586A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1C1B99"/>
    <w:multiLevelType w:val="hybridMultilevel"/>
    <w:tmpl w:val="BDC25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7229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FD6"/>
    <w:rsid w:val="00010DDC"/>
    <w:rsid w:val="00017428"/>
    <w:rsid w:val="000223C4"/>
    <w:rsid w:val="000673B4"/>
    <w:rsid w:val="00076A56"/>
    <w:rsid w:val="00085ABB"/>
    <w:rsid w:val="00093E6B"/>
    <w:rsid w:val="00094B0A"/>
    <w:rsid w:val="00095FD6"/>
    <w:rsid w:val="000A0C59"/>
    <w:rsid w:val="000A5A21"/>
    <w:rsid w:val="000B1E74"/>
    <w:rsid w:val="000F6891"/>
    <w:rsid w:val="0010658A"/>
    <w:rsid w:val="001126FF"/>
    <w:rsid w:val="00122ABD"/>
    <w:rsid w:val="0012354E"/>
    <w:rsid w:val="00135548"/>
    <w:rsid w:val="00140594"/>
    <w:rsid w:val="00153D09"/>
    <w:rsid w:val="00157BA7"/>
    <w:rsid w:val="00161780"/>
    <w:rsid w:val="00172C21"/>
    <w:rsid w:val="00174EA5"/>
    <w:rsid w:val="00180A98"/>
    <w:rsid w:val="001832D7"/>
    <w:rsid w:val="00190DAC"/>
    <w:rsid w:val="001A5FA4"/>
    <w:rsid w:val="001B3262"/>
    <w:rsid w:val="001B607C"/>
    <w:rsid w:val="001E1C67"/>
    <w:rsid w:val="001E7908"/>
    <w:rsid w:val="001F4698"/>
    <w:rsid w:val="0020016E"/>
    <w:rsid w:val="002176EC"/>
    <w:rsid w:val="00230E7C"/>
    <w:rsid w:val="00234167"/>
    <w:rsid w:val="0023421E"/>
    <w:rsid w:val="00245774"/>
    <w:rsid w:val="0025035C"/>
    <w:rsid w:val="00253C5A"/>
    <w:rsid w:val="0025471E"/>
    <w:rsid w:val="00262E23"/>
    <w:rsid w:val="00267566"/>
    <w:rsid w:val="002A6CE9"/>
    <w:rsid w:val="002B18C8"/>
    <w:rsid w:val="002B6F0F"/>
    <w:rsid w:val="002D20B6"/>
    <w:rsid w:val="002E0A6E"/>
    <w:rsid w:val="002E78F2"/>
    <w:rsid w:val="00303085"/>
    <w:rsid w:val="00335111"/>
    <w:rsid w:val="003364E7"/>
    <w:rsid w:val="003752D2"/>
    <w:rsid w:val="003A513F"/>
    <w:rsid w:val="003B0C8F"/>
    <w:rsid w:val="003C4E86"/>
    <w:rsid w:val="003C619F"/>
    <w:rsid w:val="003C66F9"/>
    <w:rsid w:val="003E1F34"/>
    <w:rsid w:val="003E38E9"/>
    <w:rsid w:val="003E652E"/>
    <w:rsid w:val="00401058"/>
    <w:rsid w:val="0040619A"/>
    <w:rsid w:val="00410B47"/>
    <w:rsid w:val="00416B1E"/>
    <w:rsid w:val="0041765F"/>
    <w:rsid w:val="0042417F"/>
    <w:rsid w:val="004358FB"/>
    <w:rsid w:val="0044173A"/>
    <w:rsid w:val="004467D7"/>
    <w:rsid w:val="0045598F"/>
    <w:rsid w:val="00481083"/>
    <w:rsid w:val="00481283"/>
    <w:rsid w:val="00490408"/>
    <w:rsid w:val="004925DB"/>
    <w:rsid w:val="00493778"/>
    <w:rsid w:val="004939E7"/>
    <w:rsid w:val="00494865"/>
    <w:rsid w:val="004A33F7"/>
    <w:rsid w:val="004A676C"/>
    <w:rsid w:val="004B59A9"/>
    <w:rsid w:val="004D1CB6"/>
    <w:rsid w:val="004D401F"/>
    <w:rsid w:val="005023A0"/>
    <w:rsid w:val="00507270"/>
    <w:rsid w:val="0052020A"/>
    <w:rsid w:val="0052420F"/>
    <w:rsid w:val="00526C44"/>
    <w:rsid w:val="0054367B"/>
    <w:rsid w:val="005512FA"/>
    <w:rsid w:val="005531B4"/>
    <w:rsid w:val="00563855"/>
    <w:rsid w:val="00586AE1"/>
    <w:rsid w:val="00586D1C"/>
    <w:rsid w:val="00590755"/>
    <w:rsid w:val="0059428C"/>
    <w:rsid w:val="00594930"/>
    <w:rsid w:val="00595062"/>
    <w:rsid w:val="005954F8"/>
    <w:rsid w:val="005A0B64"/>
    <w:rsid w:val="005A3E89"/>
    <w:rsid w:val="005A6EF1"/>
    <w:rsid w:val="005B035A"/>
    <w:rsid w:val="005C2861"/>
    <w:rsid w:val="005C3336"/>
    <w:rsid w:val="005C5CE3"/>
    <w:rsid w:val="005E29EF"/>
    <w:rsid w:val="0060282F"/>
    <w:rsid w:val="00614418"/>
    <w:rsid w:val="00621CED"/>
    <w:rsid w:val="00625B09"/>
    <w:rsid w:val="006313A8"/>
    <w:rsid w:val="00637F0A"/>
    <w:rsid w:val="006417DE"/>
    <w:rsid w:val="00656B0B"/>
    <w:rsid w:val="00657A91"/>
    <w:rsid w:val="006823B6"/>
    <w:rsid w:val="006927F4"/>
    <w:rsid w:val="006950F1"/>
    <w:rsid w:val="006B358B"/>
    <w:rsid w:val="006C7BBB"/>
    <w:rsid w:val="006D5AAD"/>
    <w:rsid w:val="006E4F99"/>
    <w:rsid w:val="006F0574"/>
    <w:rsid w:val="007236E8"/>
    <w:rsid w:val="00727459"/>
    <w:rsid w:val="0073073E"/>
    <w:rsid w:val="00731730"/>
    <w:rsid w:val="00734960"/>
    <w:rsid w:val="0075045B"/>
    <w:rsid w:val="00753446"/>
    <w:rsid w:val="00766FCE"/>
    <w:rsid w:val="00782BE1"/>
    <w:rsid w:val="007831DA"/>
    <w:rsid w:val="00785F0B"/>
    <w:rsid w:val="007878C1"/>
    <w:rsid w:val="007A31BC"/>
    <w:rsid w:val="007A55A9"/>
    <w:rsid w:val="007A5A91"/>
    <w:rsid w:val="007D0456"/>
    <w:rsid w:val="007D29B1"/>
    <w:rsid w:val="007D544C"/>
    <w:rsid w:val="007E312F"/>
    <w:rsid w:val="007F248A"/>
    <w:rsid w:val="008271C6"/>
    <w:rsid w:val="0082749D"/>
    <w:rsid w:val="00830381"/>
    <w:rsid w:val="00837905"/>
    <w:rsid w:val="00841475"/>
    <w:rsid w:val="0084402F"/>
    <w:rsid w:val="00852E05"/>
    <w:rsid w:val="00857CD8"/>
    <w:rsid w:val="0086547A"/>
    <w:rsid w:val="008711EF"/>
    <w:rsid w:val="00873F4F"/>
    <w:rsid w:val="00892C5F"/>
    <w:rsid w:val="008A2894"/>
    <w:rsid w:val="008B0700"/>
    <w:rsid w:val="008B1A19"/>
    <w:rsid w:val="008C0875"/>
    <w:rsid w:val="008D3644"/>
    <w:rsid w:val="008E0951"/>
    <w:rsid w:val="008F2269"/>
    <w:rsid w:val="009046F2"/>
    <w:rsid w:val="009311AD"/>
    <w:rsid w:val="009369B1"/>
    <w:rsid w:val="00941AD3"/>
    <w:rsid w:val="0097466A"/>
    <w:rsid w:val="00975780"/>
    <w:rsid w:val="009B5D6E"/>
    <w:rsid w:val="009C0A87"/>
    <w:rsid w:val="009C0DAF"/>
    <w:rsid w:val="009D3147"/>
    <w:rsid w:val="009E0AAD"/>
    <w:rsid w:val="00A00246"/>
    <w:rsid w:val="00A14651"/>
    <w:rsid w:val="00A208C7"/>
    <w:rsid w:val="00A21059"/>
    <w:rsid w:val="00A34B00"/>
    <w:rsid w:val="00A374A9"/>
    <w:rsid w:val="00A42923"/>
    <w:rsid w:val="00A4766A"/>
    <w:rsid w:val="00A75065"/>
    <w:rsid w:val="00A83106"/>
    <w:rsid w:val="00A8313B"/>
    <w:rsid w:val="00A834E4"/>
    <w:rsid w:val="00A8376D"/>
    <w:rsid w:val="00A85AA0"/>
    <w:rsid w:val="00A958FF"/>
    <w:rsid w:val="00AA6D91"/>
    <w:rsid w:val="00AB5E40"/>
    <w:rsid w:val="00AC6EA0"/>
    <w:rsid w:val="00AD3167"/>
    <w:rsid w:val="00AD3510"/>
    <w:rsid w:val="00AD70E8"/>
    <w:rsid w:val="00AE5F24"/>
    <w:rsid w:val="00B03936"/>
    <w:rsid w:val="00B22234"/>
    <w:rsid w:val="00B264C0"/>
    <w:rsid w:val="00B350D9"/>
    <w:rsid w:val="00B41625"/>
    <w:rsid w:val="00B43D3C"/>
    <w:rsid w:val="00B442D1"/>
    <w:rsid w:val="00B6198D"/>
    <w:rsid w:val="00BA0490"/>
    <w:rsid w:val="00BB278B"/>
    <w:rsid w:val="00BC4EE2"/>
    <w:rsid w:val="00BD0F31"/>
    <w:rsid w:val="00C07D20"/>
    <w:rsid w:val="00C1488B"/>
    <w:rsid w:val="00C328E7"/>
    <w:rsid w:val="00C332B5"/>
    <w:rsid w:val="00C37999"/>
    <w:rsid w:val="00C4711B"/>
    <w:rsid w:val="00C5383D"/>
    <w:rsid w:val="00C56E3E"/>
    <w:rsid w:val="00C63E26"/>
    <w:rsid w:val="00C678D1"/>
    <w:rsid w:val="00C71ABD"/>
    <w:rsid w:val="00C749C7"/>
    <w:rsid w:val="00C75FCF"/>
    <w:rsid w:val="00C80C16"/>
    <w:rsid w:val="00C81A5C"/>
    <w:rsid w:val="00C973F5"/>
    <w:rsid w:val="00CA29CA"/>
    <w:rsid w:val="00CA5135"/>
    <w:rsid w:val="00CB38C3"/>
    <w:rsid w:val="00CB51B7"/>
    <w:rsid w:val="00CC2B3A"/>
    <w:rsid w:val="00CE069C"/>
    <w:rsid w:val="00D06988"/>
    <w:rsid w:val="00D50CAD"/>
    <w:rsid w:val="00D639F5"/>
    <w:rsid w:val="00D75ED7"/>
    <w:rsid w:val="00D914C0"/>
    <w:rsid w:val="00DA6065"/>
    <w:rsid w:val="00DB0A37"/>
    <w:rsid w:val="00DB25DF"/>
    <w:rsid w:val="00DB53EE"/>
    <w:rsid w:val="00DC67CC"/>
    <w:rsid w:val="00DD258E"/>
    <w:rsid w:val="00DD2844"/>
    <w:rsid w:val="00DE4D3D"/>
    <w:rsid w:val="00DE5497"/>
    <w:rsid w:val="00DE55BE"/>
    <w:rsid w:val="00DF55C5"/>
    <w:rsid w:val="00DF7BE0"/>
    <w:rsid w:val="00E00BE3"/>
    <w:rsid w:val="00E24E41"/>
    <w:rsid w:val="00E33695"/>
    <w:rsid w:val="00E619CD"/>
    <w:rsid w:val="00E70CC2"/>
    <w:rsid w:val="00E8522F"/>
    <w:rsid w:val="00EA3632"/>
    <w:rsid w:val="00EA69EC"/>
    <w:rsid w:val="00EB1C76"/>
    <w:rsid w:val="00EB7B08"/>
    <w:rsid w:val="00EF7F39"/>
    <w:rsid w:val="00F06590"/>
    <w:rsid w:val="00F06718"/>
    <w:rsid w:val="00F31F70"/>
    <w:rsid w:val="00F41EA7"/>
    <w:rsid w:val="00F466E0"/>
    <w:rsid w:val="00F47223"/>
    <w:rsid w:val="00F537C6"/>
    <w:rsid w:val="00F735F2"/>
    <w:rsid w:val="00F81D4E"/>
    <w:rsid w:val="00F87AE9"/>
    <w:rsid w:val="00F959E0"/>
    <w:rsid w:val="00FB184C"/>
    <w:rsid w:val="00FB7A2E"/>
    <w:rsid w:val="00FC3DF3"/>
    <w:rsid w:val="00FC45AD"/>
    <w:rsid w:val="00FD7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5F63C"/>
  <w15:chartTrackingRefBased/>
  <w15:docId w15:val="{9F908F01-F78C-44A9-AE91-A3C9CFC35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F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5F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5F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5F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5F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5F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5F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5F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5F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F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5F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5F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5F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5F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5F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5F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5F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5FD6"/>
    <w:rPr>
      <w:rFonts w:eastAsiaTheme="majorEastAsia" w:cstheme="majorBidi"/>
      <w:color w:val="272727" w:themeColor="text1" w:themeTint="D8"/>
    </w:rPr>
  </w:style>
  <w:style w:type="paragraph" w:styleId="Title">
    <w:name w:val="Title"/>
    <w:basedOn w:val="Normal"/>
    <w:next w:val="Normal"/>
    <w:link w:val="TitleChar"/>
    <w:uiPriority w:val="10"/>
    <w:qFormat/>
    <w:rsid w:val="00095F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5F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5F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5F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5FD6"/>
    <w:pPr>
      <w:spacing w:before="160"/>
      <w:jc w:val="center"/>
    </w:pPr>
    <w:rPr>
      <w:i/>
      <w:iCs/>
      <w:color w:val="404040" w:themeColor="text1" w:themeTint="BF"/>
    </w:rPr>
  </w:style>
  <w:style w:type="character" w:customStyle="1" w:styleId="QuoteChar">
    <w:name w:val="Quote Char"/>
    <w:basedOn w:val="DefaultParagraphFont"/>
    <w:link w:val="Quote"/>
    <w:uiPriority w:val="29"/>
    <w:rsid w:val="00095FD6"/>
    <w:rPr>
      <w:i/>
      <w:iCs/>
      <w:color w:val="404040" w:themeColor="text1" w:themeTint="BF"/>
    </w:rPr>
  </w:style>
  <w:style w:type="paragraph" w:styleId="ListParagraph">
    <w:name w:val="List Paragraph"/>
    <w:basedOn w:val="Normal"/>
    <w:uiPriority w:val="34"/>
    <w:qFormat/>
    <w:rsid w:val="00095FD6"/>
    <w:pPr>
      <w:ind w:left="720"/>
      <w:contextualSpacing/>
    </w:pPr>
  </w:style>
  <w:style w:type="character" w:styleId="IntenseEmphasis">
    <w:name w:val="Intense Emphasis"/>
    <w:basedOn w:val="DefaultParagraphFont"/>
    <w:uiPriority w:val="21"/>
    <w:qFormat/>
    <w:rsid w:val="00095FD6"/>
    <w:rPr>
      <w:i/>
      <w:iCs/>
      <w:color w:val="0F4761" w:themeColor="accent1" w:themeShade="BF"/>
    </w:rPr>
  </w:style>
  <w:style w:type="paragraph" w:styleId="IntenseQuote">
    <w:name w:val="Intense Quote"/>
    <w:basedOn w:val="Normal"/>
    <w:next w:val="Normal"/>
    <w:link w:val="IntenseQuoteChar"/>
    <w:uiPriority w:val="30"/>
    <w:qFormat/>
    <w:rsid w:val="00095F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5FD6"/>
    <w:rPr>
      <w:i/>
      <w:iCs/>
      <w:color w:val="0F4761" w:themeColor="accent1" w:themeShade="BF"/>
    </w:rPr>
  </w:style>
  <w:style w:type="character" w:styleId="IntenseReference">
    <w:name w:val="Intense Reference"/>
    <w:basedOn w:val="DefaultParagraphFont"/>
    <w:uiPriority w:val="32"/>
    <w:qFormat/>
    <w:rsid w:val="00095FD6"/>
    <w:rPr>
      <w:b/>
      <w:bCs/>
      <w:smallCaps/>
      <w:color w:val="0F4761" w:themeColor="accent1" w:themeShade="BF"/>
      <w:spacing w:val="5"/>
    </w:rPr>
  </w:style>
  <w:style w:type="character" w:styleId="Hyperlink">
    <w:name w:val="Hyperlink"/>
    <w:basedOn w:val="DefaultParagraphFont"/>
    <w:uiPriority w:val="99"/>
    <w:unhideWhenUsed/>
    <w:rsid w:val="00590755"/>
    <w:rPr>
      <w:color w:val="467886" w:themeColor="hyperlink"/>
      <w:u w:val="single"/>
    </w:rPr>
  </w:style>
  <w:style w:type="character" w:styleId="UnresolvedMention">
    <w:name w:val="Unresolved Mention"/>
    <w:basedOn w:val="DefaultParagraphFont"/>
    <w:uiPriority w:val="99"/>
    <w:semiHidden/>
    <w:unhideWhenUsed/>
    <w:rsid w:val="00590755"/>
    <w:rPr>
      <w:color w:val="605E5C"/>
      <w:shd w:val="clear" w:color="auto" w:fill="E1DFDD"/>
    </w:rPr>
  </w:style>
  <w:style w:type="paragraph" w:styleId="Header">
    <w:name w:val="header"/>
    <w:basedOn w:val="Normal"/>
    <w:link w:val="HeaderChar"/>
    <w:uiPriority w:val="99"/>
    <w:unhideWhenUsed/>
    <w:rsid w:val="00586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AE1"/>
  </w:style>
  <w:style w:type="paragraph" w:styleId="Footer">
    <w:name w:val="footer"/>
    <w:basedOn w:val="Normal"/>
    <w:link w:val="FooterChar"/>
    <w:uiPriority w:val="99"/>
    <w:unhideWhenUsed/>
    <w:rsid w:val="00586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AE1"/>
  </w:style>
  <w:style w:type="paragraph" w:styleId="TOCHeading">
    <w:name w:val="TOC Heading"/>
    <w:basedOn w:val="Heading1"/>
    <w:next w:val="Normal"/>
    <w:uiPriority w:val="39"/>
    <w:unhideWhenUsed/>
    <w:qFormat/>
    <w:rsid w:val="00AD3510"/>
    <w:pPr>
      <w:spacing w:before="240" w:after="0"/>
      <w:outlineLvl w:val="9"/>
    </w:pPr>
    <w:rPr>
      <w:sz w:val="32"/>
      <w:szCs w:val="32"/>
      <w:lang w:val="en-US"/>
    </w:rPr>
  </w:style>
  <w:style w:type="paragraph" w:styleId="TOC1">
    <w:name w:val="toc 1"/>
    <w:basedOn w:val="Normal"/>
    <w:next w:val="Normal"/>
    <w:autoRedefine/>
    <w:uiPriority w:val="39"/>
    <w:unhideWhenUsed/>
    <w:rsid w:val="00AD351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ple.com/diversity/" TargetMode="External"/><Relationship Id="rId18" Type="http://schemas.openxmlformats.org/officeDocument/2006/relationships/hyperlink" Target="https://firstup.io/blog/15-ways-to-improve-diversity-and-inclusion-in-the-workplac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acas.org.uk/pay-and-hours" TargetMode="External"/><Relationship Id="rId7" Type="http://schemas.openxmlformats.org/officeDocument/2006/relationships/endnotes" Target="endnotes.xml"/><Relationship Id="rId12" Type="http://schemas.openxmlformats.org/officeDocument/2006/relationships/hyperlink" Target="https://www.apple.com/environment/" TargetMode="External"/><Relationship Id="rId17" Type="http://schemas.openxmlformats.org/officeDocument/2006/relationships/hyperlink" Target="https://www.apple.com/co/environment/pdf/Apple_Environmental_Progress_Report_2026.pdf"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cipd.org/en/knowledge/factsheets/pestle-analysis-factsheet/" TargetMode="External"/><Relationship Id="rId20" Type="http://schemas.openxmlformats.org/officeDocument/2006/relationships/hyperlink" Target="https://www.ilo.org/publications/working-time-and-work-life-balance-around-world"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ple.com/diversity/"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apple.com/newsroom/2026/01/apple-reports-first-quarter-results/" TargetMode="External"/><Relationship Id="rId23" Type="http://schemas.openxmlformats.org/officeDocument/2006/relationships/hyperlink" Target="https://www.ilo.org/employment-relationship" TargetMode="External"/><Relationship Id="rId28" Type="http://schemas.openxmlformats.org/officeDocument/2006/relationships/header" Target="header3.xml"/><Relationship Id="rId10" Type="http://schemas.openxmlformats.org/officeDocument/2006/relationships/hyperlink" Target="https://www.apple.com/careers/uk/life-at-apple.html" TargetMode="External"/><Relationship Id="rId19" Type="http://schemas.openxmlformats.org/officeDocument/2006/relationships/hyperlink" Target="https://boundlesshq.com/blog/how-labour-laws-differ-and-wh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pple.com/careers/uk/" TargetMode="External"/><Relationship Id="rId14" Type="http://schemas.openxmlformats.org/officeDocument/2006/relationships/hyperlink" Target="https://investor.apple.com/investor-relations/default.aspx" TargetMode="External"/><Relationship Id="rId22" Type="http://schemas.openxmlformats.org/officeDocument/2006/relationships/hyperlink" Target="https://www.profit.co/blog/project-management/why-pestle-analysis-is-the-key-to-strategic-planning-in-2025/"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EAEBA-60B2-4434-A560-ED3FA066B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10</Pages>
  <Words>2909</Words>
  <Characters>16584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Ventsislava Marinova Peneva (2411180)</dc:creator>
  <cp:keywords/>
  <dc:description/>
  <cp:lastModifiedBy>Ventsislava Marinova Peneva (2411180)</cp:lastModifiedBy>
  <cp:revision>274</cp:revision>
  <dcterms:created xsi:type="dcterms:W3CDTF">2026-07-29T09:15:00Z</dcterms:created>
  <dcterms:modified xsi:type="dcterms:W3CDTF">2026-08-06T09:55:00Z</dcterms:modified>
</cp:coreProperties>
</file>