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333A44" w14:textId="3D2B2B81" w:rsidR="000160BD" w:rsidRDefault="00671DD1">
      <w:r>
        <w:t>SPIRITU</w:t>
      </w:r>
      <w:r w:rsidR="00EB49BF">
        <w:t>AL EC</w:t>
      </w:r>
      <w:r w:rsidR="00D91C6B">
        <w:t>S</w:t>
      </w:r>
      <w:r w:rsidR="00EB49BF">
        <w:t xml:space="preserve">TASY </w:t>
      </w:r>
      <w:r w:rsidR="00E21948">
        <w:t>WITHIN THE RAVE CULTURE</w:t>
      </w:r>
    </w:p>
    <w:p w14:paraId="4448830D" w14:textId="61162E20" w:rsidR="000439E2" w:rsidRDefault="00F77E5A" w:rsidP="000439E2">
      <w:r>
        <w:t xml:space="preserve">Having </w:t>
      </w:r>
      <w:r w:rsidR="00927AA9">
        <w:t xml:space="preserve">personal experince of the rave culture in the early 1990’s </w:t>
      </w:r>
      <w:r w:rsidR="00FD6FBB">
        <w:t xml:space="preserve">I found it incredibly interesting to see that academic scholars </w:t>
      </w:r>
      <w:r w:rsidR="00C22E64">
        <w:t xml:space="preserve">have, and still are, conducting research into this </w:t>
      </w:r>
      <w:r w:rsidR="00546F77">
        <w:t xml:space="preserve">culture of electronic dance music. </w:t>
      </w:r>
      <w:r w:rsidR="00172DB4">
        <w:t>From initial arg</w:t>
      </w:r>
      <w:r w:rsidR="00526603">
        <w:t xml:space="preserve">uments suggesting that rave was a </w:t>
      </w:r>
      <w:r w:rsidR="00AE31AE">
        <w:t>meaningless, drug fuelled experience</w:t>
      </w:r>
      <w:r w:rsidR="00EC6D0F">
        <w:t xml:space="preserve">, research is now supporting the notion that for </w:t>
      </w:r>
      <w:r w:rsidR="00386793">
        <w:t xml:space="preserve">the individuals attending gatherings, the experience </w:t>
      </w:r>
      <w:r w:rsidR="00D350FF">
        <w:t>offer</w:t>
      </w:r>
      <w:r w:rsidR="007A1C8C">
        <w:t>s</w:t>
      </w:r>
      <w:r w:rsidR="00D350FF">
        <w:t xml:space="preserve"> a far more </w:t>
      </w:r>
      <w:r w:rsidR="00837DF4">
        <w:t xml:space="preserve">spiritual </w:t>
      </w:r>
      <w:r w:rsidR="00F6641D">
        <w:t xml:space="preserve">periphery in which </w:t>
      </w:r>
      <w:r w:rsidR="00B622B6">
        <w:t xml:space="preserve">personal transformation </w:t>
      </w:r>
      <w:r w:rsidR="00EC773E">
        <w:t xml:space="preserve">could be </w:t>
      </w:r>
      <w:r w:rsidR="00CD3140">
        <w:t xml:space="preserve">attained. </w:t>
      </w:r>
      <w:r w:rsidR="003F5B07" w:rsidRPr="007E7176">
        <w:t xml:space="preserve">Through </w:t>
      </w:r>
      <w:r w:rsidR="00984897" w:rsidRPr="007E7176">
        <w:t>academic research</w:t>
      </w:r>
      <w:r w:rsidR="00604D2C" w:rsidRPr="007E7176">
        <w:t>,</w:t>
      </w:r>
      <w:r w:rsidR="00984897" w:rsidRPr="007E7176">
        <w:t xml:space="preserve"> and </w:t>
      </w:r>
      <w:r w:rsidR="00E43A8E" w:rsidRPr="007E7176">
        <w:t xml:space="preserve">a </w:t>
      </w:r>
      <w:r w:rsidR="00A85830" w:rsidRPr="007E7176">
        <w:t>questionnaire</w:t>
      </w:r>
      <w:r w:rsidR="00463EBB">
        <w:t xml:space="preserve"> compiled </w:t>
      </w:r>
      <w:proofErr w:type="gramStart"/>
      <w:r w:rsidR="00463EBB">
        <w:t>myself</w:t>
      </w:r>
      <w:proofErr w:type="gramEnd"/>
      <w:r w:rsidR="007E7176">
        <w:t xml:space="preserve"> (Appendix 1</w:t>
      </w:r>
      <w:r w:rsidR="00C55A89">
        <w:t>),</w:t>
      </w:r>
      <w:r w:rsidR="00C55A89" w:rsidRPr="007E7176">
        <w:t xml:space="preserve"> and</w:t>
      </w:r>
      <w:r w:rsidR="005062E5" w:rsidRPr="007E7176">
        <w:t xml:space="preserve"> consent form</w:t>
      </w:r>
      <w:r w:rsidR="00232265" w:rsidRPr="007E7176">
        <w:t xml:space="preserve"> </w:t>
      </w:r>
      <w:r w:rsidR="007E7176">
        <w:t>(Appendix 2</w:t>
      </w:r>
      <w:r w:rsidR="00AD3B0F">
        <w:t xml:space="preserve">) </w:t>
      </w:r>
      <w:r w:rsidR="00AD3B0F" w:rsidRPr="007E7176">
        <w:t>sent</w:t>
      </w:r>
      <w:r w:rsidR="006A33F5" w:rsidRPr="007E7176">
        <w:t xml:space="preserve"> to </w:t>
      </w:r>
      <w:r w:rsidR="00F27AE2" w:rsidRPr="007E7176">
        <w:t>acquaintances who</w:t>
      </w:r>
      <w:r w:rsidR="006A33F5" w:rsidRPr="007E7176">
        <w:t xml:space="preserve"> were part of the rave scene</w:t>
      </w:r>
      <w:r w:rsidR="00517866" w:rsidRPr="007E7176">
        <w:t>, this study will</w:t>
      </w:r>
      <w:r w:rsidR="001E617C" w:rsidRPr="007E7176">
        <w:t xml:space="preserve"> examine the literature and personal communications</w:t>
      </w:r>
      <w:r w:rsidR="00F27AE2" w:rsidRPr="007E7176">
        <w:t>,</w:t>
      </w:r>
      <w:r w:rsidR="001E617C" w:rsidRPr="007E7176">
        <w:t xml:space="preserve"> and</w:t>
      </w:r>
      <w:r w:rsidR="00F27AE2" w:rsidRPr="007E7176">
        <w:t xml:space="preserve">, in line with recent research, </w:t>
      </w:r>
      <w:r w:rsidR="001E617C" w:rsidRPr="007E7176">
        <w:t>agree that</w:t>
      </w:r>
      <w:r w:rsidR="00DD42EE" w:rsidRPr="007E7176">
        <w:t xml:space="preserve"> the</w:t>
      </w:r>
      <w:r w:rsidR="001E617C" w:rsidRPr="007E7176">
        <w:t xml:space="preserve"> rave experience could offer to some participants a spiritual experience.</w:t>
      </w:r>
      <w:r w:rsidR="001E617C">
        <w:t xml:space="preserve"> </w:t>
      </w:r>
      <w:r w:rsidR="00F27AE2">
        <w:t xml:space="preserve">Also considered will be notion that contrary to </w:t>
      </w:r>
      <w:r w:rsidR="00193D29">
        <w:t>former academic publications depicting raves as worlds of ‘meaningless consumption, superficial display set in dens of doom</w:t>
      </w:r>
      <w:r w:rsidR="004D65A7">
        <w:t>’ (</w:t>
      </w:r>
      <w:r w:rsidR="00193D29">
        <w:t>Takahashi</w:t>
      </w:r>
      <w:r w:rsidR="00E43A8E">
        <w:t xml:space="preserve"> </w:t>
      </w:r>
      <w:r w:rsidR="00193D29">
        <w:t xml:space="preserve">&amp; </w:t>
      </w:r>
      <w:proofErr w:type="spellStart"/>
      <w:r w:rsidR="00193D29">
        <w:t>Olaveson</w:t>
      </w:r>
      <w:proofErr w:type="spellEnd"/>
      <w:r w:rsidR="00193D29">
        <w:t>,</w:t>
      </w:r>
      <w:r w:rsidR="00E43A8E">
        <w:t xml:space="preserve"> </w:t>
      </w:r>
      <w:r w:rsidR="00193D29">
        <w:t>2003:</w:t>
      </w:r>
      <w:r w:rsidR="005062E5">
        <w:t xml:space="preserve"> </w:t>
      </w:r>
      <w:r w:rsidR="00193D29">
        <w:t xml:space="preserve">72), the impact of the experience </w:t>
      </w:r>
      <w:r w:rsidR="00936EDC">
        <w:t xml:space="preserve">can be </w:t>
      </w:r>
      <w:r w:rsidR="00193D29">
        <w:t xml:space="preserve">far more </w:t>
      </w:r>
      <w:r w:rsidR="004D65A7">
        <w:t xml:space="preserve">spiritual and meaningful to the participant </w:t>
      </w:r>
      <w:r w:rsidR="00936EDC">
        <w:t xml:space="preserve">when engaged in the </w:t>
      </w:r>
      <w:r w:rsidR="004D65A7">
        <w:t>music and dance</w:t>
      </w:r>
      <w:r w:rsidR="00936EDC">
        <w:t xml:space="preserve"> and living </w:t>
      </w:r>
      <w:r w:rsidR="00265325">
        <w:t>in a</w:t>
      </w:r>
      <w:r w:rsidR="00936EDC">
        <w:t xml:space="preserve"> sphere of</w:t>
      </w:r>
      <w:r w:rsidR="004D65A7">
        <w:t xml:space="preserve"> </w:t>
      </w:r>
      <w:r w:rsidR="003B3E63">
        <w:t>acceptance</w:t>
      </w:r>
      <w:r w:rsidR="00936EDC">
        <w:t xml:space="preserve"> and united visions. </w:t>
      </w:r>
      <w:r w:rsidR="004D65A7">
        <w:t xml:space="preserve"> </w:t>
      </w:r>
      <w:proofErr w:type="gramStart"/>
      <w:r w:rsidR="000439E2">
        <w:t>For the purpose of</w:t>
      </w:r>
      <w:proofErr w:type="gramEnd"/>
      <w:r w:rsidR="000439E2">
        <w:t xml:space="preserve"> this paper, the spiritual experience of ravers will draw upon the meaningful, euphoric feelings felt whilst in the company of like-minded people that can be defined as transcendent and sacred and focus on the </w:t>
      </w:r>
      <w:r w:rsidR="000439E2" w:rsidRPr="000439E2">
        <w:t>‘lived experience’</w:t>
      </w:r>
      <w:r w:rsidR="000439E2">
        <w:rPr>
          <w:i/>
          <w:iCs/>
        </w:rPr>
        <w:t xml:space="preserve"> </w:t>
      </w:r>
      <w:r w:rsidR="000439E2">
        <w:t xml:space="preserve">(Takahashi &amp; </w:t>
      </w:r>
      <w:proofErr w:type="spellStart"/>
      <w:r w:rsidR="000439E2">
        <w:t>Olavenson</w:t>
      </w:r>
      <w:proofErr w:type="spellEnd"/>
      <w:r w:rsidR="000439E2">
        <w:t xml:space="preserve">, 2003: 75). </w:t>
      </w:r>
    </w:p>
    <w:p w14:paraId="3BC0D797" w14:textId="344F588F" w:rsidR="00DD42EE" w:rsidRDefault="00DD42EE">
      <w:r>
        <w:t>Music has</w:t>
      </w:r>
      <w:r w:rsidR="00024BDF">
        <w:t>,</w:t>
      </w:r>
      <w:r>
        <w:t xml:space="preserve"> for many years</w:t>
      </w:r>
      <w:r w:rsidR="00024BDF">
        <w:t>,</w:t>
      </w:r>
      <w:r>
        <w:t xml:space="preserve"> been instrumental in providing younger people within </w:t>
      </w:r>
      <w:r w:rsidR="0067428D">
        <w:t>societies,</w:t>
      </w:r>
      <w:r>
        <w:t xml:space="preserve"> outlets for </w:t>
      </w:r>
      <w:r w:rsidR="00245323">
        <w:t xml:space="preserve">forms </w:t>
      </w:r>
      <w:r>
        <w:t>of self-expression</w:t>
      </w:r>
      <w:r w:rsidR="00024BDF">
        <w:t>,</w:t>
      </w:r>
      <w:r>
        <w:t xml:space="preserve"> and </w:t>
      </w:r>
      <w:r w:rsidR="00ED267F">
        <w:t xml:space="preserve">as </w:t>
      </w:r>
      <w:r>
        <w:t>being subcultures</w:t>
      </w:r>
      <w:r w:rsidR="00ED267F">
        <w:t>,</w:t>
      </w:r>
      <w:r>
        <w:t xml:space="preserve"> </w:t>
      </w:r>
      <w:r w:rsidR="00024BDF">
        <w:t xml:space="preserve">offering alternative lifestyles. Notable examples can be seen from the 1930’s with US Jazz, </w:t>
      </w:r>
      <w:r w:rsidR="005062E5">
        <w:t>1960’s-</w:t>
      </w:r>
      <w:r w:rsidR="00024BDF">
        <w:t>1970’s hippie scene, to the English punk scene of the 1970’s-1980’s (Anderson &amp; Kavanaugh, 2007:</w:t>
      </w:r>
      <w:r w:rsidR="005062E5">
        <w:t xml:space="preserve"> </w:t>
      </w:r>
      <w:r w:rsidR="00024BDF">
        <w:t xml:space="preserve">491). The late 1980’s </w:t>
      </w:r>
      <w:r w:rsidR="005062E5">
        <w:t>to</w:t>
      </w:r>
      <w:r w:rsidR="00024BDF">
        <w:t xml:space="preserve"> early 1990’s, coinciding with </w:t>
      </w:r>
      <w:r w:rsidR="005062E5">
        <w:t>C</w:t>
      </w:r>
      <w:r w:rsidR="00024BDF">
        <w:t>onservative, Thatcher</w:t>
      </w:r>
      <w:r w:rsidR="005062E5">
        <w:t>,</w:t>
      </w:r>
      <w:r w:rsidR="00024BDF">
        <w:t xml:space="preserve"> leadership</w:t>
      </w:r>
      <w:r w:rsidR="006A57F0">
        <w:t xml:space="preserve"> in the UK, saw </w:t>
      </w:r>
      <w:r w:rsidR="001C30ED">
        <w:t>the emergence</w:t>
      </w:r>
      <w:r w:rsidR="006A57F0">
        <w:t xml:space="preserve"> of a new electronic sound appearing,</w:t>
      </w:r>
      <w:r w:rsidR="001C30ED">
        <w:t xml:space="preserve"> that </w:t>
      </w:r>
      <w:r w:rsidR="00F27AE2">
        <w:t>had also</w:t>
      </w:r>
      <w:r w:rsidR="006A57F0">
        <w:t xml:space="preserve"> </w:t>
      </w:r>
      <w:r w:rsidR="00F27AE2">
        <w:t>infiltrated across</w:t>
      </w:r>
      <w:r w:rsidR="006A57F0">
        <w:t xml:space="preserve"> </w:t>
      </w:r>
      <w:r w:rsidR="006A57F0">
        <w:lastRenderedPageBreak/>
        <w:t>Europe and the USA. This pioneering sound introduced alternative ways to party</w:t>
      </w:r>
      <w:r w:rsidR="001C30ED">
        <w:t xml:space="preserve"> that included new spaces, such as mass gatherings in fields and old warehouses, new drugs, and a movement that ‘resisted mainstream conventions’ (ibid:</w:t>
      </w:r>
      <w:r w:rsidR="005062E5">
        <w:t xml:space="preserve"> </w:t>
      </w:r>
      <w:r w:rsidR="001C30ED">
        <w:t xml:space="preserve">500). </w:t>
      </w:r>
      <w:r w:rsidR="008A77F6">
        <w:t xml:space="preserve">The mainstream collective of </w:t>
      </w:r>
      <w:r w:rsidR="00A51AD2">
        <w:t xml:space="preserve">those not involved in the scene, including </w:t>
      </w:r>
      <w:r w:rsidR="00D95045">
        <w:t>parents</w:t>
      </w:r>
      <w:r w:rsidR="00A51AD2">
        <w:t xml:space="preserve"> and</w:t>
      </w:r>
      <w:r w:rsidR="00D95045">
        <w:t xml:space="preserve"> policy makers</w:t>
      </w:r>
      <w:r w:rsidR="00ED267F">
        <w:t>,</w:t>
      </w:r>
      <w:r w:rsidR="00D95045">
        <w:t xml:space="preserve"> </w:t>
      </w:r>
      <w:r w:rsidR="005D203F">
        <w:t xml:space="preserve">were often </w:t>
      </w:r>
      <w:r w:rsidR="000A6D2A">
        <w:t xml:space="preserve">objective in their </w:t>
      </w:r>
      <w:r w:rsidR="00A51AD2">
        <w:t>opinions, whilst the media began to ‘sensationalize their negative features’ (Sylvan, 2005:</w:t>
      </w:r>
      <w:r w:rsidR="005062E5">
        <w:t xml:space="preserve"> </w:t>
      </w:r>
      <w:r w:rsidR="00A51AD2">
        <w:t>8)</w:t>
      </w:r>
      <w:r w:rsidR="00ED267F">
        <w:t>,</w:t>
      </w:r>
      <w:r w:rsidR="00A51AD2">
        <w:t xml:space="preserve"> </w:t>
      </w:r>
      <w:r w:rsidR="00AA27DC">
        <w:t xml:space="preserve">and </w:t>
      </w:r>
      <w:r w:rsidR="001D62AC">
        <w:t xml:space="preserve">scholars initially </w:t>
      </w:r>
      <w:r w:rsidR="00D2448D">
        <w:t xml:space="preserve">failed to </w:t>
      </w:r>
      <w:r w:rsidR="001D62AC">
        <w:t xml:space="preserve">recognise </w:t>
      </w:r>
      <w:r w:rsidR="00D2448D">
        <w:t>the cultural significance</w:t>
      </w:r>
      <w:r w:rsidR="00A51AD2">
        <w:t xml:space="preserve"> of the scene</w:t>
      </w:r>
      <w:r w:rsidR="00D30923">
        <w:t>,</w:t>
      </w:r>
      <w:r w:rsidR="00A51AD2">
        <w:t xml:space="preserve"> and the experiences evolving. </w:t>
      </w:r>
      <w:r w:rsidR="00A670E3">
        <w:t>What was once an underground movement</w:t>
      </w:r>
      <w:r w:rsidR="00A51AD2">
        <w:t xml:space="preserve"> until the </w:t>
      </w:r>
      <w:r w:rsidR="007C2798">
        <w:t>middle 1990’s</w:t>
      </w:r>
      <w:r w:rsidR="00A51AD2">
        <w:t xml:space="preserve">, the culture of rave </w:t>
      </w:r>
      <w:r w:rsidR="007C2798">
        <w:t xml:space="preserve">started </w:t>
      </w:r>
      <w:r w:rsidR="00172F86">
        <w:t xml:space="preserve">to gain increasing popularity, </w:t>
      </w:r>
      <w:r w:rsidR="00B5490D">
        <w:t xml:space="preserve">government controls </w:t>
      </w:r>
      <w:r w:rsidR="0067247F">
        <w:t xml:space="preserve">over events became more evident, and </w:t>
      </w:r>
      <w:r w:rsidR="002155CD">
        <w:t xml:space="preserve">the scene </w:t>
      </w:r>
      <w:r w:rsidR="002D65B2">
        <w:t>became commercialised (Anderson &amp; Kava</w:t>
      </w:r>
      <w:r w:rsidR="00A53B45">
        <w:t>naugh:</w:t>
      </w:r>
      <w:r w:rsidR="005062E5">
        <w:t xml:space="preserve"> </w:t>
      </w:r>
      <w:r w:rsidR="00A53B45">
        <w:t>501).</w:t>
      </w:r>
      <w:r w:rsidR="005062E5">
        <w:t xml:space="preserve"> </w:t>
      </w:r>
      <w:r w:rsidR="00A53B45">
        <w:t xml:space="preserve"> </w:t>
      </w:r>
    </w:p>
    <w:p w14:paraId="44903110" w14:textId="5117393D" w:rsidR="003B3E63" w:rsidRDefault="001D62AC">
      <w:r>
        <w:t xml:space="preserve">Before concentrating on the spiritual experience of the raver, it is worth considering the implications and impacts of previous scholarly research on the subject. </w:t>
      </w:r>
      <w:proofErr w:type="spellStart"/>
      <w:r>
        <w:t>Takahasi</w:t>
      </w:r>
      <w:proofErr w:type="spellEnd"/>
      <w:r>
        <w:t xml:space="preserve"> and </w:t>
      </w:r>
      <w:proofErr w:type="spellStart"/>
      <w:r>
        <w:t>Olavenson’s</w:t>
      </w:r>
      <w:proofErr w:type="spellEnd"/>
      <w:r>
        <w:t xml:space="preserve"> </w:t>
      </w:r>
      <w:r w:rsidR="001D3F28">
        <w:t xml:space="preserve">research in </w:t>
      </w:r>
      <w:r w:rsidR="008B4A26">
        <w:t>2003 critically</w:t>
      </w:r>
      <w:r w:rsidR="00D36F44">
        <w:t xml:space="preserve"> states that existing work focuses on only three elements</w:t>
      </w:r>
      <w:r w:rsidR="005062E5">
        <w:t>:</w:t>
      </w:r>
      <w:r w:rsidR="00D36F44">
        <w:t xml:space="preserve"> drug use ‘in order to inform public policy formulation and speculation’</w:t>
      </w:r>
      <w:r w:rsidR="005062E5">
        <w:t>;</w:t>
      </w:r>
      <w:r w:rsidR="00D36F44">
        <w:t xml:space="preserve"> the portrayal of rave as culture of failed identities who wish to construct themselves ‘through cultural consumption’</w:t>
      </w:r>
      <w:r w:rsidR="00ED267F">
        <w:t xml:space="preserve"> unjustly i</w:t>
      </w:r>
      <w:r w:rsidR="004D6DEE">
        <w:t>llustrating the rave as</w:t>
      </w:r>
      <w:r w:rsidR="00ED267F">
        <w:t xml:space="preserve"> merely a</w:t>
      </w:r>
      <w:r w:rsidR="004D6DEE">
        <w:t xml:space="preserve"> means of escapism</w:t>
      </w:r>
      <w:r w:rsidR="00ED267F">
        <w:t>,</w:t>
      </w:r>
      <w:r w:rsidR="004D6DEE">
        <w:t xml:space="preserve"> which serves no purpose or meaning to the individual (</w:t>
      </w:r>
      <w:r w:rsidR="00C2214A">
        <w:t>ibid</w:t>
      </w:r>
      <w:r w:rsidR="004D6DEE">
        <w:t>:</w:t>
      </w:r>
      <w:r w:rsidR="005062E5">
        <w:t xml:space="preserve"> </w:t>
      </w:r>
      <w:r w:rsidR="004D6DEE">
        <w:t xml:space="preserve">73). </w:t>
      </w:r>
      <w:r w:rsidR="00AB6988">
        <w:t xml:space="preserve">As avenues into understanding the rave, all </w:t>
      </w:r>
      <w:r w:rsidR="00594A85">
        <w:t>critiques a</w:t>
      </w:r>
      <w:r w:rsidR="00AB6988">
        <w:t>re informative and plausible</w:t>
      </w:r>
      <w:r w:rsidR="00594A85">
        <w:t>,</w:t>
      </w:r>
      <w:r w:rsidR="00AB6988">
        <w:t xml:space="preserve"> yet do not engage with the spiritually, meaningful experiences ravers say they have when they attend raves. </w:t>
      </w:r>
      <w:r w:rsidR="00594A85">
        <w:t xml:space="preserve">In the consensus of Takahashi and </w:t>
      </w:r>
      <w:proofErr w:type="spellStart"/>
      <w:r w:rsidR="00594A85">
        <w:t>Olavenson</w:t>
      </w:r>
      <w:proofErr w:type="spellEnd"/>
      <w:r w:rsidR="00594A85">
        <w:t xml:space="preserve">, who accurately describe the small number of scholars and their work in researching sub-cultural movements, the </w:t>
      </w:r>
      <w:r w:rsidR="005B3E6A">
        <w:t>literary output remains within ‘two academic fields: cultural studies and medical</w:t>
      </w:r>
      <w:r w:rsidR="007E7176">
        <w:t>/</w:t>
      </w:r>
      <w:r w:rsidR="005B3E6A">
        <w:t>health sciences’ (</w:t>
      </w:r>
      <w:r w:rsidR="007E7176">
        <w:t>i</w:t>
      </w:r>
      <w:r w:rsidR="008760EF">
        <w:t>bid</w:t>
      </w:r>
      <w:r w:rsidR="005B3E6A">
        <w:t>:</w:t>
      </w:r>
      <w:r w:rsidR="007E7176">
        <w:t xml:space="preserve"> </w:t>
      </w:r>
      <w:r w:rsidR="005B3E6A">
        <w:t xml:space="preserve">72). Though factual, they do not represent the feelings associated by ravers when raving, nor do they answer why such ‘culturally </w:t>
      </w:r>
      <w:r w:rsidR="000425FE">
        <w:t xml:space="preserve">and </w:t>
      </w:r>
      <w:r w:rsidR="005B3E6A">
        <w:t xml:space="preserve">diverse socioeconomic </w:t>
      </w:r>
      <w:r w:rsidR="008760EF">
        <w:t>backgrounds</w:t>
      </w:r>
      <w:r w:rsidR="000425FE">
        <w:t>’ (ibid:</w:t>
      </w:r>
      <w:r w:rsidR="007E7176">
        <w:t xml:space="preserve"> </w:t>
      </w:r>
      <w:r w:rsidR="000425FE">
        <w:t>73)</w:t>
      </w:r>
      <w:r w:rsidR="005B3E6A">
        <w:t xml:space="preserve"> can </w:t>
      </w:r>
      <w:r w:rsidR="000425FE">
        <w:t>embrace the rave together</w:t>
      </w:r>
      <w:r w:rsidR="005B3E6A">
        <w:t xml:space="preserve"> </w:t>
      </w:r>
      <w:r w:rsidR="008760EF">
        <w:t xml:space="preserve">whilst simultaneously </w:t>
      </w:r>
      <w:r w:rsidR="000425FE">
        <w:t xml:space="preserve">experiencing spiritual, unworldly euphoria.  </w:t>
      </w:r>
    </w:p>
    <w:p w14:paraId="7C76332A" w14:textId="6F92185B" w:rsidR="001C7584" w:rsidRDefault="004D7443">
      <w:r>
        <w:lastRenderedPageBreak/>
        <w:t xml:space="preserve">These </w:t>
      </w:r>
      <w:r w:rsidR="00DC1362">
        <w:t>eu</w:t>
      </w:r>
      <w:r w:rsidR="00E97FA9">
        <w:t xml:space="preserve">phoric feelings </w:t>
      </w:r>
      <w:r w:rsidR="005B1263">
        <w:t xml:space="preserve">can be associated </w:t>
      </w:r>
      <w:r w:rsidR="00430FA9">
        <w:t>to</w:t>
      </w:r>
      <w:r w:rsidR="004A54E6">
        <w:t xml:space="preserve"> the use of drugs such as MDMA (ecstasy) and LSD to amplify the ravers altered state of consciousness</w:t>
      </w:r>
      <w:r w:rsidR="006C29B8">
        <w:t>, and</w:t>
      </w:r>
      <w:r w:rsidR="004A54E6">
        <w:t xml:space="preserve"> </w:t>
      </w:r>
      <w:r w:rsidR="00465D36">
        <w:t>w</w:t>
      </w:r>
      <w:r w:rsidR="006631D4">
        <w:t>hen discussing the rave culture</w:t>
      </w:r>
      <w:r w:rsidR="00EA68CF">
        <w:t>,</w:t>
      </w:r>
      <w:r w:rsidR="006631D4">
        <w:t xml:space="preserve"> it would be remiss of this paper not to concede that for many participants Ecstasy became ‘the most popular drug of choice’ (Sylvan</w:t>
      </w:r>
      <w:r w:rsidR="00EA68CF">
        <w:t xml:space="preserve">, </w:t>
      </w:r>
      <w:r w:rsidR="000439E2">
        <w:t>2005</w:t>
      </w:r>
      <w:r w:rsidR="006631D4">
        <w:t>:22) due to</w:t>
      </w:r>
      <w:r w:rsidR="00BC51F5">
        <w:t xml:space="preserve"> the</w:t>
      </w:r>
      <w:r w:rsidR="006631D4">
        <w:t xml:space="preserve"> ecstatic moments of </w:t>
      </w:r>
      <w:r w:rsidR="00BC51F5">
        <w:t>euphoria</w:t>
      </w:r>
      <w:r w:rsidR="006631D4">
        <w:t xml:space="preserve"> </w:t>
      </w:r>
      <w:r w:rsidR="00BC51F5">
        <w:t xml:space="preserve">it can produce. However, several scholars, for example, </w:t>
      </w:r>
      <w:r w:rsidR="00BC51F5" w:rsidRPr="000439E2">
        <w:t xml:space="preserve">Sylvan </w:t>
      </w:r>
      <w:r w:rsidR="00EA68CF" w:rsidRPr="000439E2">
        <w:t>(</w:t>
      </w:r>
      <w:r w:rsidR="000439E2" w:rsidRPr="000439E2">
        <w:t>2005</w:t>
      </w:r>
      <w:r w:rsidR="00EA68CF" w:rsidRPr="000439E2">
        <w:t xml:space="preserve">), </w:t>
      </w:r>
      <w:r w:rsidR="00BC51F5" w:rsidRPr="000439E2">
        <w:t>and</w:t>
      </w:r>
      <w:r w:rsidR="00BC51F5">
        <w:t xml:space="preserve"> Takahashi </w:t>
      </w:r>
      <w:r w:rsidR="00EA68CF">
        <w:t>and</w:t>
      </w:r>
      <w:r w:rsidR="00BC51F5">
        <w:t xml:space="preserve"> </w:t>
      </w:r>
      <w:proofErr w:type="spellStart"/>
      <w:r w:rsidR="00BC51F5">
        <w:t>Olaveson</w:t>
      </w:r>
      <w:proofErr w:type="spellEnd"/>
      <w:r w:rsidR="00EA68CF">
        <w:t xml:space="preserve"> (2003)</w:t>
      </w:r>
      <w:r w:rsidR="00BC51F5">
        <w:t>, predominantly argue that the drugs, though utilised to augment mind altering experiences</w:t>
      </w:r>
      <w:r w:rsidR="005F28EB">
        <w:t>, are not necessarily the only stimulus that contributes to different states of consciousness. The combination of the rhythmic, drumming beat of the music, extravagant lighting displays,</w:t>
      </w:r>
      <w:r w:rsidR="00373E0B">
        <w:t xml:space="preserve"> </w:t>
      </w:r>
      <w:r w:rsidR="005F28EB">
        <w:t xml:space="preserve">and continuous all night dancing </w:t>
      </w:r>
      <w:r w:rsidR="00373E0B">
        <w:t>,</w:t>
      </w:r>
      <w:r w:rsidR="00373E0B" w:rsidRPr="00373E0B">
        <w:t xml:space="preserve"> </w:t>
      </w:r>
      <w:r w:rsidR="00373E0B">
        <w:t>all of which are consistently identified at raves, can produce an ecstatic experience, with or without drug use, and not dissimilar to ‘shamanic experiences’ (Hutson,</w:t>
      </w:r>
      <w:r w:rsidR="00EA68CF">
        <w:t xml:space="preserve"> </w:t>
      </w:r>
      <w:r w:rsidR="00373E0B">
        <w:t>2000:</w:t>
      </w:r>
      <w:r w:rsidR="00EA68CF">
        <w:t xml:space="preserve"> </w:t>
      </w:r>
      <w:r w:rsidR="00373E0B">
        <w:t xml:space="preserve">39). The </w:t>
      </w:r>
      <w:r w:rsidR="00F61160">
        <w:t>use of</w:t>
      </w:r>
      <w:r w:rsidR="00373E0B">
        <w:t xml:space="preserve"> MDMA</w:t>
      </w:r>
      <w:r w:rsidR="00F61160">
        <w:t>,</w:t>
      </w:r>
      <w:r w:rsidR="004A5FEA">
        <w:t xml:space="preserve"> </w:t>
      </w:r>
      <w:r w:rsidR="00F61160">
        <w:t>and its sometimes classification as empathogen, to illicit feelings of ‘empathy, connectedness and love’ (Sylvan</w:t>
      </w:r>
      <w:r w:rsidR="00EA68CF">
        <w:t xml:space="preserve">, </w:t>
      </w:r>
      <w:r w:rsidR="000439E2">
        <w:t>2005</w:t>
      </w:r>
      <w:r w:rsidR="00F61160">
        <w:t>:</w:t>
      </w:r>
      <w:r w:rsidR="00EA68CF">
        <w:t xml:space="preserve"> </w:t>
      </w:r>
      <w:r w:rsidR="00F61160">
        <w:t xml:space="preserve">21) </w:t>
      </w:r>
      <w:r w:rsidR="00440F15">
        <w:t xml:space="preserve">when placed </w:t>
      </w:r>
      <w:r w:rsidR="00F61160">
        <w:t xml:space="preserve">in the context of the rave culture, though deemed illegal by the late 1980’s, became an increasingly popular party drug </w:t>
      </w:r>
      <w:r w:rsidR="00C638A5">
        <w:t>amongst eclectic groups of people, and influenced ‘the inclusivity that became the hallmark’ (ibid:</w:t>
      </w:r>
      <w:r w:rsidR="004A5FEA">
        <w:t xml:space="preserve"> </w:t>
      </w:r>
      <w:r w:rsidR="00C638A5">
        <w:t xml:space="preserve">22) of the culture. </w:t>
      </w:r>
    </w:p>
    <w:p w14:paraId="75F8BE06" w14:textId="0694DF2C" w:rsidR="000559FE" w:rsidRDefault="00623727">
      <w:r>
        <w:t xml:space="preserve">How does spiritual experience merge into what can be considered a man-made, drug fuelled, synthetic scene and what constitutes spiritual </w:t>
      </w:r>
      <w:r w:rsidR="003D0566">
        <w:t xml:space="preserve">or religious </w:t>
      </w:r>
      <w:r>
        <w:t xml:space="preserve">feelings and experience? </w:t>
      </w:r>
      <w:r w:rsidR="00A72D4C">
        <w:t>With</w:t>
      </w:r>
      <w:r w:rsidR="00AF1C38">
        <w:t xml:space="preserve"> ‘</w:t>
      </w:r>
      <w:r>
        <w:t>no definitive or universally accepted answers’ (</w:t>
      </w:r>
      <w:r w:rsidR="00850801">
        <w:t xml:space="preserve">Sylvan, </w:t>
      </w:r>
      <w:r>
        <w:t>2005:</w:t>
      </w:r>
      <w:r w:rsidR="000439E2">
        <w:t xml:space="preserve"> </w:t>
      </w:r>
      <w:r>
        <w:t>12)</w:t>
      </w:r>
      <w:r w:rsidR="000439E2">
        <w:t>,</w:t>
      </w:r>
      <w:r>
        <w:t xml:space="preserve"> </w:t>
      </w:r>
      <w:r w:rsidR="003D0566">
        <w:t>however, raves can be placed with in the context of ‘cultural religion’ (</w:t>
      </w:r>
      <w:r w:rsidR="00506857">
        <w:t>ibid:25</w:t>
      </w:r>
      <w:r w:rsidR="003D0566">
        <w:t>) which defines groups of people having religious experiences</w:t>
      </w:r>
      <w:r w:rsidR="001D52FE">
        <w:t>,</w:t>
      </w:r>
      <w:r w:rsidR="003D0566">
        <w:t xml:space="preserve"> </w:t>
      </w:r>
      <w:r w:rsidR="0034542E">
        <w:t xml:space="preserve">independently </w:t>
      </w:r>
      <w:r w:rsidR="00F574F2">
        <w:t xml:space="preserve">of traditional, </w:t>
      </w:r>
      <w:r w:rsidR="00083065">
        <w:t xml:space="preserve">religious </w:t>
      </w:r>
      <w:r w:rsidR="00253F38">
        <w:t>foundations</w:t>
      </w:r>
      <w:r w:rsidR="006056D2">
        <w:t xml:space="preserve">. </w:t>
      </w:r>
      <w:r w:rsidR="0062641F">
        <w:t>When placed within this specific context an adjective that appears frequently used by ravers to describe their experiences is meaningful.</w:t>
      </w:r>
      <w:r w:rsidR="006D4850">
        <w:t xml:space="preserve"> </w:t>
      </w:r>
      <w:r w:rsidR="00B14E19">
        <w:t>However,</w:t>
      </w:r>
      <w:r w:rsidR="006D4850">
        <w:t xml:space="preserve"> t</w:t>
      </w:r>
      <w:r w:rsidR="001302F4">
        <w:t xml:space="preserve">he </w:t>
      </w:r>
      <w:r w:rsidR="006D4850">
        <w:t>postmodern</w:t>
      </w:r>
      <w:r w:rsidR="001302F4">
        <w:t xml:space="preserve"> approach in viewing rave rendered the scene as </w:t>
      </w:r>
      <w:r w:rsidR="00B14E19">
        <w:t>meaningless, and</w:t>
      </w:r>
      <w:r w:rsidR="006D4850">
        <w:t xml:space="preserve"> through a lack of study methods which avoided observing </w:t>
      </w:r>
      <w:r w:rsidR="00B14E19">
        <w:t>the human</w:t>
      </w:r>
      <w:r w:rsidR="001302F4">
        <w:t xml:space="preserve"> connection,</w:t>
      </w:r>
      <w:r w:rsidR="006D4850">
        <w:t xml:space="preserve"> misrepresented those</w:t>
      </w:r>
      <w:r w:rsidR="001302F4">
        <w:t xml:space="preserve"> who </w:t>
      </w:r>
      <w:r w:rsidR="00B14E19">
        <w:lastRenderedPageBreak/>
        <w:t>attended,</w:t>
      </w:r>
      <w:r w:rsidR="006D4850">
        <w:t xml:space="preserve"> and contrary to belief</w:t>
      </w:r>
      <w:r w:rsidR="00B14E19">
        <w:t>,</w:t>
      </w:r>
      <w:r w:rsidR="006D4850">
        <w:t xml:space="preserve"> the lives of the ravers ‘</w:t>
      </w:r>
      <w:r w:rsidR="008168D9">
        <w:t xml:space="preserve">are certainly not meaningless’ (Hutson,2000:38). </w:t>
      </w:r>
      <w:r w:rsidR="00B14E19">
        <w:t>Different ravers will have different experiences when attending an event, yet each unique experience will offer something to the individual that is inherently meaningful to them</w:t>
      </w:r>
      <w:r w:rsidR="00920BF5">
        <w:t>.</w:t>
      </w:r>
      <w:r w:rsidR="00B14E19">
        <w:t xml:space="preserve"> </w:t>
      </w:r>
    </w:p>
    <w:p w14:paraId="6FCA45B9" w14:textId="5EA4682C" w:rsidR="008168D9" w:rsidRDefault="000439E2">
      <w:r>
        <w:t>In a</w:t>
      </w:r>
      <w:r w:rsidR="008168D9">
        <w:t xml:space="preserve">n example from </w:t>
      </w:r>
      <w:r>
        <w:t>the</w:t>
      </w:r>
      <w:r w:rsidR="008168D9">
        <w:t xml:space="preserve"> </w:t>
      </w:r>
      <w:r>
        <w:t>questionnaire,</w:t>
      </w:r>
      <w:r w:rsidR="008168D9">
        <w:t xml:space="preserve"> a </w:t>
      </w:r>
      <w:r>
        <w:t xml:space="preserve">female </w:t>
      </w:r>
      <w:r w:rsidR="008168D9">
        <w:t xml:space="preserve">raver </w:t>
      </w:r>
      <w:r>
        <w:t>stated</w:t>
      </w:r>
      <w:r w:rsidR="008168D9">
        <w:t>:</w:t>
      </w:r>
    </w:p>
    <w:p w14:paraId="56082052" w14:textId="0C1111C1" w:rsidR="008168D9" w:rsidRPr="000439E2" w:rsidRDefault="000439E2" w:rsidP="000439E2">
      <w:pPr>
        <w:spacing w:line="240" w:lineRule="auto"/>
        <w:ind w:left="720"/>
        <w:rPr>
          <w:color w:val="000000" w:themeColor="text1"/>
        </w:rPr>
      </w:pPr>
      <w:r>
        <w:rPr>
          <w:color w:val="000000" w:themeColor="text1"/>
        </w:rPr>
        <w:t>“</w:t>
      </w:r>
      <w:r w:rsidR="008168D9" w:rsidRPr="008B4A26">
        <w:rPr>
          <w:color w:val="000000" w:themeColor="text1"/>
          <w:sz w:val="24"/>
          <w:szCs w:val="24"/>
        </w:rPr>
        <w:t>I loved the feeling of everyone being in the same mind set. No judgement, just total euphoria. It gave me a wider understanding of different people from different backgrounds coming together. It didn’t matter what you looked like or where you were from. Everybody was the same. It made me less judgemental</w:t>
      </w:r>
      <w:r>
        <w:rPr>
          <w:color w:val="000000" w:themeColor="text1"/>
        </w:rPr>
        <w:t>”</w:t>
      </w:r>
      <w:r w:rsidR="008168D9" w:rsidRPr="000439E2">
        <w:rPr>
          <w:color w:val="000000" w:themeColor="text1"/>
        </w:rPr>
        <w:t>.</w:t>
      </w:r>
    </w:p>
    <w:p w14:paraId="7CA9DC3C" w14:textId="77777777" w:rsidR="00850801" w:rsidRDefault="00850801" w:rsidP="008168D9">
      <w:pPr>
        <w:rPr>
          <w:color w:val="000000" w:themeColor="text1"/>
        </w:rPr>
      </w:pPr>
    </w:p>
    <w:p w14:paraId="603614D4" w14:textId="749000BD" w:rsidR="009F600C" w:rsidRDefault="009F600C" w:rsidP="008168D9">
      <w:pPr>
        <w:rPr>
          <w:color w:val="000000" w:themeColor="text1"/>
        </w:rPr>
      </w:pPr>
      <w:r>
        <w:rPr>
          <w:color w:val="000000" w:themeColor="text1"/>
        </w:rPr>
        <w:t>From this raver</w:t>
      </w:r>
      <w:r w:rsidR="000439E2">
        <w:rPr>
          <w:color w:val="000000" w:themeColor="text1"/>
        </w:rPr>
        <w:t>’</w:t>
      </w:r>
      <w:r>
        <w:rPr>
          <w:color w:val="000000" w:themeColor="text1"/>
        </w:rPr>
        <w:t xml:space="preserve">s </w:t>
      </w:r>
      <w:r w:rsidR="000439E2" w:rsidRPr="000439E2">
        <w:rPr>
          <w:color w:val="000000" w:themeColor="text1"/>
        </w:rPr>
        <w:t>exposé</w:t>
      </w:r>
      <w:r>
        <w:rPr>
          <w:color w:val="000000" w:themeColor="text1"/>
        </w:rPr>
        <w:t>, there are</w:t>
      </w:r>
      <w:r w:rsidR="005537D9">
        <w:rPr>
          <w:color w:val="000000" w:themeColor="text1"/>
        </w:rPr>
        <w:t xml:space="preserve"> two</w:t>
      </w:r>
      <w:r>
        <w:rPr>
          <w:color w:val="000000" w:themeColor="text1"/>
        </w:rPr>
        <w:t xml:space="preserve"> elements which can be categorised as a spiritual experience</w:t>
      </w:r>
      <w:r w:rsidR="000439E2">
        <w:rPr>
          <w:color w:val="000000" w:themeColor="text1"/>
        </w:rPr>
        <w:t>,</w:t>
      </w:r>
      <w:r w:rsidR="005537D9">
        <w:rPr>
          <w:color w:val="000000" w:themeColor="text1"/>
        </w:rPr>
        <w:t xml:space="preserve"> </w:t>
      </w:r>
      <w:r w:rsidR="00842062">
        <w:rPr>
          <w:color w:val="000000" w:themeColor="text1"/>
        </w:rPr>
        <w:t>connectedness,</w:t>
      </w:r>
      <w:r w:rsidR="005537D9">
        <w:rPr>
          <w:color w:val="000000" w:themeColor="text1"/>
        </w:rPr>
        <w:t xml:space="preserve"> </w:t>
      </w:r>
      <w:r w:rsidR="00E75B13">
        <w:rPr>
          <w:color w:val="000000" w:themeColor="text1"/>
        </w:rPr>
        <w:t>and</w:t>
      </w:r>
      <w:r w:rsidR="005537D9">
        <w:rPr>
          <w:color w:val="000000" w:themeColor="text1"/>
        </w:rPr>
        <w:t xml:space="preserve"> unity and ‘a transcendence of ego’ (Sylvan</w:t>
      </w:r>
      <w:r w:rsidR="00E75B13">
        <w:rPr>
          <w:color w:val="000000" w:themeColor="text1"/>
        </w:rPr>
        <w:t>, 2005</w:t>
      </w:r>
      <w:r w:rsidR="005537D9">
        <w:rPr>
          <w:color w:val="000000" w:themeColor="text1"/>
        </w:rPr>
        <w:t>:73). The often reoccurring theme amongst reported feelings of experience is that of connection, unity or love</w:t>
      </w:r>
      <w:r w:rsidR="00FB071D">
        <w:rPr>
          <w:color w:val="000000" w:themeColor="text1"/>
        </w:rPr>
        <w:t>,</w:t>
      </w:r>
      <w:r w:rsidR="005537D9">
        <w:rPr>
          <w:color w:val="000000" w:themeColor="text1"/>
        </w:rPr>
        <w:t xml:space="preserve"> with other people</w:t>
      </w:r>
      <w:r w:rsidR="00FB071D">
        <w:rPr>
          <w:color w:val="000000" w:themeColor="text1"/>
        </w:rPr>
        <w:t>,</w:t>
      </w:r>
      <w:r w:rsidR="005537D9">
        <w:rPr>
          <w:color w:val="000000" w:themeColor="text1"/>
        </w:rPr>
        <w:t xml:space="preserve"> or as part of something larger tha</w:t>
      </w:r>
      <w:r w:rsidR="00FB071D">
        <w:rPr>
          <w:color w:val="000000" w:themeColor="text1"/>
        </w:rPr>
        <w:t xml:space="preserve">t is not dissimilar to mystical unions . As a fundamental component of the rave scene, </w:t>
      </w:r>
      <w:r w:rsidR="00920BF5">
        <w:rPr>
          <w:color w:val="000000" w:themeColor="text1"/>
        </w:rPr>
        <w:t xml:space="preserve">it is </w:t>
      </w:r>
      <w:r w:rsidR="00FB071D">
        <w:rPr>
          <w:color w:val="000000" w:themeColor="text1"/>
        </w:rPr>
        <w:t xml:space="preserve">argued that the </w:t>
      </w:r>
      <w:r w:rsidR="00851909">
        <w:rPr>
          <w:color w:val="000000" w:themeColor="text1"/>
        </w:rPr>
        <w:t>experience ‘</w:t>
      </w:r>
      <w:r w:rsidR="00FB071D">
        <w:rPr>
          <w:color w:val="000000" w:themeColor="text1"/>
        </w:rPr>
        <w:t xml:space="preserve">is the quasi-or overtly religious experience of </w:t>
      </w:r>
      <w:r w:rsidR="00B06BAC">
        <w:rPr>
          <w:color w:val="000000" w:themeColor="text1"/>
        </w:rPr>
        <w:t>connectedness (</w:t>
      </w:r>
      <w:r w:rsidR="001B5486">
        <w:rPr>
          <w:color w:val="000000" w:themeColor="text1"/>
        </w:rPr>
        <w:t>Takahashi and Olavenson,2003</w:t>
      </w:r>
      <w:r w:rsidR="00FB071D">
        <w:rPr>
          <w:color w:val="000000" w:themeColor="text1"/>
        </w:rPr>
        <w:t xml:space="preserve">:77). </w:t>
      </w:r>
      <w:r w:rsidR="005B6607">
        <w:rPr>
          <w:color w:val="000000" w:themeColor="text1"/>
        </w:rPr>
        <w:t xml:space="preserve">Cultural and social </w:t>
      </w:r>
      <w:r w:rsidR="00C05080">
        <w:rPr>
          <w:color w:val="000000" w:themeColor="text1"/>
        </w:rPr>
        <w:t xml:space="preserve">status are benign at raves underlying a sense of belonging and unitedness which transforms the moment into a ‘communitas state’ devoid of </w:t>
      </w:r>
      <w:r w:rsidR="00184883">
        <w:rPr>
          <w:color w:val="000000" w:themeColor="text1"/>
        </w:rPr>
        <w:t xml:space="preserve">mundane, </w:t>
      </w:r>
      <w:r w:rsidR="00C05080">
        <w:rPr>
          <w:color w:val="000000" w:themeColor="text1"/>
        </w:rPr>
        <w:t>everyday</w:t>
      </w:r>
      <w:r w:rsidR="00D7434A">
        <w:rPr>
          <w:color w:val="000000" w:themeColor="text1"/>
        </w:rPr>
        <w:t xml:space="preserve"> </w:t>
      </w:r>
      <w:r w:rsidR="00913720">
        <w:rPr>
          <w:color w:val="000000" w:themeColor="text1"/>
        </w:rPr>
        <w:t>stresses (</w:t>
      </w:r>
      <w:r w:rsidR="00C05080">
        <w:rPr>
          <w:color w:val="000000" w:themeColor="text1"/>
        </w:rPr>
        <w:t>Hutson</w:t>
      </w:r>
      <w:r w:rsidR="00E75B13">
        <w:rPr>
          <w:color w:val="000000" w:themeColor="text1"/>
        </w:rPr>
        <w:t xml:space="preserve">, </w:t>
      </w:r>
      <w:r w:rsidR="00842062">
        <w:rPr>
          <w:color w:val="000000" w:themeColor="text1"/>
        </w:rPr>
        <w:t>2000:</w:t>
      </w:r>
      <w:r w:rsidR="0075661A">
        <w:rPr>
          <w:color w:val="000000" w:themeColor="text1"/>
        </w:rPr>
        <w:t>42). As an example, one questionnaire respon</w:t>
      </w:r>
      <w:r w:rsidR="00E75B13">
        <w:rPr>
          <w:color w:val="000000" w:themeColor="text1"/>
        </w:rPr>
        <w:t>dent</w:t>
      </w:r>
      <w:r w:rsidR="0075661A">
        <w:rPr>
          <w:color w:val="000000" w:themeColor="text1"/>
        </w:rPr>
        <w:t xml:space="preserve"> stated:</w:t>
      </w:r>
    </w:p>
    <w:p w14:paraId="0BF1B617" w14:textId="1CAFA963" w:rsidR="0075661A" w:rsidRDefault="00E75B13" w:rsidP="00E75B13">
      <w:pPr>
        <w:spacing w:line="240" w:lineRule="auto"/>
        <w:ind w:left="720"/>
        <w:rPr>
          <w:color w:val="000000" w:themeColor="text1"/>
        </w:rPr>
      </w:pPr>
      <w:r>
        <w:rPr>
          <w:color w:val="000000" w:themeColor="text1"/>
        </w:rPr>
        <w:t>“</w:t>
      </w:r>
      <w:proofErr w:type="gramStart"/>
      <w:r w:rsidR="0075661A" w:rsidRPr="008B4A26">
        <w:rPr>
          <w:color w:val="000000" w:themeColor="text1"/>
          <w:sz w:val="24"/>
          <w:szCs w:val="24"/>
        </w:rPr>
        <w:t>the</w:t>
      </w:r>
      <w:proofErr w:type="gramEnd"/>
      <w:r w:rsidR="0075661A" w:rsidRPr="008B4A26">
        <w:rPr>
          <w:color w:val="000000" w:themeColor="text1"/>
          <w:sz w:val="24"/>
          <w:szCs w:val="24"/>
        </w:rPr>
        <w:t xml:space="preserve"> feeling of total freedom from life’s worries and the overwhelming love for my friends</w:t>
      </w:r>
      <w:r>
        <w:rPr>
          <w:color w:val="000000" w:themeColor="text1"/>
        </w:rPr>
        <w:t>”.</w:t>
      </w:r>
    </w:p>
    <w:p w14:paraId="3946158C" w14:textId="292E9A6F" w:rsidR="0075661A" w:rsidRDefault="00E27428" w:rsidP="008B4A26">
      <w:pPr>
        <w:rPr>
          <w:color w:val="000000" w:themeColor="text1"/>
        </w:rPr>
      </w:pPr>
      <w:r>
        <w:rPr>
          <w:color w:val="000000" w:themeColor="text1"/>
        </w:rPr>
        <w:t xml:space="preserve">The transcending of ego refers to the </w:t>
      </w:r>
      <w:r w:rsidR="0075661A">
        <w:rPr>
          <w:color w:val="000000" w:themeColor="text1"/>
        </w:rPr>
        <w:t>‘unconscious loss of ego temporarily relieved of its dominant position’ (</w:t>
      </w:r>
      <w:r>
        <w:rPr>
          <w:color w:val="000000" w:themeColor="text1"/>
        </w:rPr>
        <w:t xml:space="preserve">Sylvan, </w:t>
      </w:r>
      <w:r w:rsidR="0075661A">
        <w:rPr>
          <w:color w:val="000000" w:themeColor="text1"/>
        </w:rPr>
        <w:t>2005:</w:t>
      </w:r>
      <w:r w:rsidR="00E75B13">
        <w:rPr>
          <w:color w:val="000000" w:themeColor="text1"/>
        </w:rPr>
        <w:t xml:space="preserve"> </w:t>
      </w:r>
      <w:r w:rsidR="0075661A">
        <w:rPr>
          <w:color w:val="000000" w:themeColor="text1"/>
        </w:rPr>
        <w:t>73) which</w:t>
      </w:r>
      <w:r w:rsidR="00E0420A">
        <w:rPr>
          <w:color w:val="000000" w:themeColor="text1"/>
        </w:rPr>
        <w:t xml:space="preserve">, </w:t>
      </w:r>
      <w:r>
        <w:rPr>
          <w:color w:val="000000" w:themeColor="text1"/>
        </w:rPr>
        <w:t xml:space="preserve">when considered in the context of </w:t>
      </w:r>
      <w:r w:rsidR="00E0420A">
        <w:rPr>
          <w:color w:val="000000" w:themeColor="text1"/>
        </w:rPr>
        <w:t xml:space="preserve">a cohort of ravers, </w:t>
      </w:r>
      <w:r>
        <w:rPr>
          <w:color w:val="000000" w:themeColor="text1"/>
        </w:rPr>
        <w:t xml:space="preserve">removes individual </w:t>
      </w:r>
      <w:r w:rsidR="008B4A26">
        <w:rPr>
          <w:color w:val="000000" w:themeColor="text1"/>
        </w:rPr>
        <w:t>identity</w:t>
      </w:r>
      <w:r w:rsidR="00184883">
        <w:rPr>
          <w:color w:val="000000" w:themeColor="text1"/>
        </w:rPr>
        <w:t>,</w:t>
      </w:r>
      <w:r w:rsidR="008B4A26">
        <w:rPr>
          <w:color w:val="000000" w:themeColor="text1"/>
        </w:rPr>
        <w:t xml:space="preserve"> to</w:t>
      </w:r>
      <w:r w:rsidR="00E0420A">
        <w:rPr>
          <w:color w:val="000000" w:themeColor="text1"/>
        </w:rPr>
        <w:t xml:space="preserve"> transform the personal experience into a state of </w:t>
      </w:r>
      <w:r w:rsidR="00D0391E">
        <w:rPr>
          <w:color w:val="000000" w:themeColor="text1"/>
        </w:rPr>
        <w:t>worldly</w:t>
      </w:r>
      <w:r w:rsidR="00E0420A">
        <w:rPr>
          <w:color w:val="000000" w:themeColor="text1"/>
        </w:rPr>
        <w:t xml:space="preserve">, non-differentiated spirituality. </w:t>
      </w:r>
      <w:r w:rsidR="007339F5">
        <w:rPr>
          <w:color w:val="000000" w:themeColor="text1"/>
        </w:rPr>
        <w:t xml:space="preserve"> Sylvan and Huston </w:t>
      </w:r>
      <w:r w:rsidR="00E75B13">
        <w:rPr>
          <w:color w:val="000000" w:themeColor="text1"/>
        </w:rPr>
        <w:t>(</w:t>
      </w:r>
      <w:r w:rsidR="001B5486">
        <w:rPr>
          <w:color w:val="000000" w:themeColor="text1"/>
        </w:rPr>
        <w:t xml:space="preserve">2005 &amp; 2000) </w:t>
      </w:r>
      <w:r w:rsidR="00E75B13">
        <w:rPr>
          <w:color w:val="000000" w:themeColor="text1"/>
        </w:rPr>
        <w:t xml:space="preserve"> </w:t>
      </w:r>
      <w:r w:rsidR="007339F5">
        <w:rPr>
          <w:color w:val="000000" w:themeColor="text1"/>
        </w:rPr>
        <w:t>refer to Turner</w:t>
      </w:r>
      <w:r w:rsidR="00E75B13">
        <w:rPr>
          <w:color w:val="000000" w:themeColor="text1"/>
        </w:rPr>
        <w:t>’</w:t>
      </w:r>
      <w:r w:rsidR="007339F5">
        <w:rPr>
          <w:color w:val="000000" w:themeColor="text1"/>
        </w:rPr>
        <w:t xml:space="preserve">s </w:t>
      </w:r>
      <w:r w:rsidR="00E75B13" w:rsidRPr="001B5486">
        <w:rPr>
          <w:color w:val="000000" w:themeColor="text1"/>
        </w:rPr>
        <w:t>(</w:t>
      </w:r>
      <w:r w:rsidR="001B5486" w:rsidRPr="001B5486">
        <w:rPr>
          <w:color w:val="000000" w:themeColor="text1"/>
        </w:rPr>
        <w:t xml:space="preserve">1969) </w:t>
      </w:r>
      <w:r w:rsidR="00E75B13">
        <w:rPr>
          <w:color w:val="000000" w:themeColor="text1"/>
        </w:rPr>
        <w:t xml:space="preserve"> </w:t>
      </w:r>
      <w:r w:rsidR="007339F5">
        <w:rPr>
          <w:color w:val="000000" w:themeColor="text1"/>
        </w:rPr>
        <w:t xml:space="preserve">ideologies of adolescence </w:t>
      </w:r>
      <w:r w:rsidR="00E75B13">
        <w:rPr>
          <w:color w:val="000000" w:themeColor="text1"/>
        </w:rPr>
        <w:t>rites</w:t>
      </w:r>
      <w:r w:rsidR="007339F5">
        <w:rPr>
          <w:color w:val="000000" w:themeColor="text1"/>
        </w:rPr>
        <w:t xml:space="preserve"> of passage into adulthood, through separation from society, </w:t>
      </w:r>
      <w:r w:rsidR="007339F5">
        <w:rPr>
          <w:color w:val="000000" w:themeColor="text1"/>
        </w:rPr>
        <w:lastRenderedPageBreak/>
        <w:t>removing regular social identity and allowing them to have their own ‘temporary form of alternative community’</w:t>
      </w:r>
      <w:r w:rsidR="00E75B13">
        <w:rPr>
          <w:color w:val="000000" w:themeColor="text1"/>
        </w:rPr>
        <w:t>,</w:t>
      </w:r>
      <w:r w:rsidR="007339F5">
        <w:rPr>
          <w:color w:val="000000" w:themeColor="text1"/>
        </w:rPr>
        <w:t xml:space="preserve"> as Turner phrased </w:t>
      </w:r>
      <w:r w:rsidR="00E75B13">
        <w:rPr>
          <w:color w:val="000000" w:themeColor="text1"/>
        </w:rPr>
        <w:t>‘</w:t>
      </w:r>
      <w:r w:rsidR="007339F5" w:rsidRPr="00E75B13">
        <w:rPr>
          <w:color w:val="000000" w:themeColor="text1"/>
        </w:rPr>
        <w:t>communitas</w:t>
      </w:r>
      <w:r w:rsidR="00E75B13">
        <w:rPr>
          <w:color w:val="000000" w:themeColor="text1"/>
        </w:rPr>
        <w:t>’</w:t>
      </w:r>
      <w:r w:rsidR="00E75B13" w:rsidRPr="00E75B13">
        <w:rPr>
          <w:color w:val="000000" w:themeColor="text1"/>
        </w:rPr>
        <w:t xml:space="preserve"> </w:t>
      </w:r>
      <w:r w:rsidR="00E75B13" w:rsidRPr="001B5486">
        <w:rPr>
          <w:color w:val="000000" w:themeColor="text1"/>
        </w:rPr>
        <w:t>(</w:t>
      </w:r>
      <w:r w:rsidR="001B5486">
        <w:rPr>
          <w:color w:val="000000" w:themeColor="text1"/>
        </w:rPr>
        <w:t>1969</w:t>
      </w:r>
      <w:r w:rsidR="00E75B13" w:rsidRPr="001B5486">
        <w:rPr>
          <w:color w:val="000000" w:themeColor="text1"/>
        </w:rPr>
        <w:t>)</w:t>
      </w:r>
      <w:r w:rsidR="007339F5" w:rsidRPr="001B5486">
        <w:rPr>
          <w:color w:val="000000" w:themeColor="text1"/>
        </w:rPr>
        <w:t>.</w:t>
      </w:r>
      <w:r w:rsidR="007339F5">
        <w:rPr>
          <w:i/>
          <w:iCs/>
          <w:color w:val="000000" w:themeColor="text1"/>
        </w:rPr>
        <w:t xml:space="preserve"> </w:t>
      </w:r>
      <w:r w:rsidR="00E0420A">
        <w:rPr>
          <w:color w:val="000000" w:themeColor="text1"/>
        </w:rPr>
        <w:t xml:space="preserve"> </w:t>
      </w:r>
      <w:r w:rsidR="007339F5">
        <w:rPr>
          <w:color w:val="000000" w:themeColor="text1"/>
        </w:rPr>
        <w:t xml:space="preserve">Both scholars argue this is plainly evident in the culture of </w:t>
      </w:r>
      <w:r w:rsidR="00DC280F">
        <w:rPr>
          <w:color w:val="000000" w:themeColor="text1"/>
        </w:rPr>
        <w:t>rave</w:t>
      </w:r>
      <w:r w:rsidR="002532AA">
        <w:rPr>
          <w:color w:val="000000" w:themeColor="text1"/>
        </w:rPr>
        <w:t xml:space="preserve"> </w:t>
      </w:r>
      <w:r w:rsidR="00DC280F">
        <w:rPr>
          <w:color w:val="000000" w:themeColor="text1"/>
        </w:rPr>
        <w:t xml:space="preserve"> and</w:t>
      </w:r>
      <w:r w:rsidR="007339F5">
        <w:rPr>
          <w:color w:val="000000" w:themeColor="text1"/>
        </w:rPr>
        <w:t xml:space="preserve"> substitutes more conventional approaches </w:t>
      </w:r>
      <w:r w:rsidR="00DC280F">
        <w:rPr>
          <w:color w:val="000000" w:themeColor="text1"/>
        </w:rPr>
        <w:t xml:space="preserve">to structural, organised community rituals. </w:t>
      </w:r>
      <w:r w:rsidR="00923AC2">
        <w:rPr>
          <w:color w:val="000000" w:themeColor="text1"/>
        </w:rPr>
        <w:t xml:space="preserve">However, this concept of ritualised human journeys cannot be applied to everyone who attends a rave, for individuals will not experience an event in exactly the same way, and unlike traditional </w:t>
      </w:r>
      <w:r w:rsidR="00436B83">
        <w:rPr>
          <w:color w:val="000000" w:themeColor="text1"/>
        </w:rPr>
        <w:t xml:space="preserve">framework structures which reintegrate young people back into mainstream society, the communitas is neither a permanent state nor does it offer rationality in existing in a non-utopian, spiritual world. </w:t>
      </w:r>
    </w:p>
    <w:p w14:paraId="6A2703E1" w14:textId="74E3CE1D" w:rsidR="002532AA" w:rsidRDefault="00D0391E" w:rsidP="0075661A">
      <w:pPr>
        <w:rPr>
          <w:color w:val="000000" w:themeColor="text1"/>
        </w:rPr>
      </w:pPr>
      <w:r>
        <w:rPr>
          <w:color w:val="000000" w:themeColor="text1"/>
        </w:rPr>
        <w:t>From the raver losing an element of ego</w:t>
      </w:r>
      <w:r w:rsidR="00184883">
        <w:rPr>
          <w:color w:val="000000" w:themeColor="text1"/>
        </w:rPr>
        <w:t>,</w:t>
      </w:r>
      <w:r>
        <w:rPr>
          <w:color w:val="000000" w:themeColor="text1"/>
        </w:rPr>
        <w:t xml:space="preserve"> to experiencing feelings of connection and unity with</w:t>
      </w:r>
      <w:r w:rsidR="00184883">
        <w:rPr>
          <w:color w:val="000000" w:themeColor="text1"/>
        </w:rPr>
        <w:t xml:space="preserve"> an amalgamation of people from mixed spiritual and religious paths </w:t>
      </w:r>
      <w:r>
        <w:rPr>
          <w:color w:val="000000" w:themeColor="text1"/>
        </w:rPr>
        <w:t xml:space="preserve"> (Sylvan</w:t>
      </w:r>
      <w:r w:rsidR="00CC2012">
        <w:rPr>
          <w:color w:val="000000" w:themeColor="text1"/>
        </w:rPr>
        <w:t>, 2005</w:t>
      </w:r>
      <w:r>
        <w:rPr>
          <w:color w:val="000000" w:themeColor="text1"/>
        </w:rPr>
        <w:t>:</w:t>
      </w:r>
      <w:r w:rsidR="00CC2012">
        <w:rPr>
          <w:color w:val="000000" w:themeColor="text1"/>
        </w:rPr>
        <w:t xml:space="preserve"> </w:t>
      </w:r>
      <w:r>
        <w:rPr>
          <w:color w:val="000000" w:themeColor="text1"/>
        </w:rPr>
        <w:t>151)</w:t>
      </w:r>
      <w:r w:rsidR="00915084">
        <w:rPr>
          <w:color w:val="000000" w:themeColor="text1"/>
        </w:rPr>
        <w:t xml:space="preserve"> it is the </w:t>
      </w:r>
      <w:r w:rsidR="005168DA">
        <w:rPr>
          <w:color w:val="000000" w:themeColor="text1"/>
        </w:rPr>
        <w:t xml:space="preserve">physicality </w:t>
      </w:r>
      <w:r w:rsidR="00915084">
        <w:rPr>
          <w:color w:val="000000" w:themeColor="text1"/>
        </w:rPr>
        <w:t xml:space="preserve">of dancing </w:t>
      </w:r>
      <w:r>
        <w:rPr>
          <w:color w:val="000000" w:themeColor="text1"/>
        </w:rPr>
        <w:t xml:space="preserve">at a rave </w:t>
      </w:r>
      <w:r w:rsidR="00915084">
        <w:rPr>
          <w:color w:val="000000" w:themeColor="text1"/>
        </w:rPr>
        <w:t xml:space="preserve">that will also </w:t>
      </w:r>
      <w:r>
        <w:rPr>
          <w:color w:val="000000" w:themeColor="text1"/>
        </w:rPr>
        <w:t xml:space="preserve"> induce spiritually charged emotions within an individual. </w:t>
      </w:r>
      <w:r w:rsidR="006F37FE">
        <w:rPr>
          <w:color w:val="000000" w:themeColor="text1"/>
        </w:rPr>
        <w:t>This initiation</w:t>
      </w:r>
      <w:r w:rsidR="00BD141C">
        <w:rPr>
          <w:color w:val="000000" w:themeColor="text1"/>
        </w:rPr>
        <w:t xml:space="preserve"> of spirituality</w:t>
      </w:r>
      <w:r w:rsidR="00B145ED">
        <w:rPr>
          <w:color w:val="000000" w:themeColor="text1"/>
        </w:rPr>
        <w:t xml:space="preserve"> is </w:t>
      </w:r>
      <w:r w:rsidR="00915084">
        <w:rPr>
          <w:color w:val="000000" w:themeColor="text1"/>
        </w:rPr>
        <w:t>when</w:t>
      </w:r>
      <w:r w:rsidR="00BD141C">
        <w:rPr>
          <w:color w:val="000000" w:themeColor="text1"/>
        </w:rPr>
        <w:t xml:space="preserve"> ‘the mental state of the body is driven outside of daily perceived psychological boundaries’ (</w:t>
      </w:r>
      <w:proofErr w:type="spellStart"/>
      <w:r w:rsidR="00BD141C">
        <w:rPr>
          <w:color w:val="000000" w:themeColor="text1"/>
        </w:rPr>
        <w:t>Hillegonda</w:t>
      </w:r>
      <w:proofErr w:type="spellEnd"/>
      <w:r w:rsidR="00BD141C">
        <w:rPr>
          <w:color w:val="000000" w:themeColor="text1"/>
        </w:rPr>
        <w:t xml:space="preserve">, </w:t>
      </w:r>
      <w:r w:rsidR="00D507FB">
        <w:rPr>
          <w:color w:val="000000" w:themeColor="text1"/>
        </w:rPr>
        <w:t>2003:</w:t>
      </w:r>
      <w:r w:rsidR="00CC2012">
        <w:rPr>
          <w:color w:val="000000" w:themeColor="text1"/>
        </w:rPr>
        <w:t xml:space="preserve"> </w:t>
      </w:r>
      <w:r w:rsidR="00BD141C">
        <w:rPr>
          <w:color w:val="000000" w:themeColor="text1"/>
        </w:rPr>
        <w:t xml:space="preserve">147) </w:t>
      </w:r>
      <w:r w:rsidR="00F4663E">
        <w:rPr>
          <w:color w:val="000000" w:themeColor="text1"/>
        </w:rPr>
        <w:t xml:space="preserve">whilst hearing and moving to the pulsating, electric rave sound. </w:t>
      </w:r>
      <w:r w:rsidR="00C4520B">
        <w:rPr>
          <w:color w:val="000000" w:themeColor="text1"/>
        </w:rPr>
        <w:t xml:space="preserve">An example </w:t>
      </w:r>
      <w:r w:rsidR="00F4663E">
        <w:rPr>
          <w:color w:val="000000" w:themeColor="text1"/>
        </w:rPr>
        <w:t xml:space="preserve">for producing a spiritual experience when dancing </w:t>
      </w:r>
      <w:r w:rsidR="00C4520B">
        <w:rPr>
          <w:color w:val="000000" w:themeColor="text1"/>
        </w:rPr>
        <w:t>at a rave</w:t>
      </w:r>
      <w:r w:rsidR="009F6718">
        <w:rPr>
          <w:color w:val="000000" w:themeColor="text1"/>
        </w:rPr>
        <w:t>,</w:t>
      </w:r>
      <w:r w:rsidR="00C4520B">
        <w:rPr>
          <w:color w:val="000000" w:themeColor="text1"/>
        </w:rPr>
        <w:t xml:space="preserve"> can be attributed to the modes </w:t>
      </w:r>
      <w:r w:rsidR="00F4663E">
        <w:rPr>
          <w:color w:val="000000" w:themeColor="text1"/>
        </w:rPr>
        <w:t>of technology used</w:t>
      </w:r>
      <w:r w:rsidR="00C4520B">
        <w:rPr>
          <w:color w:val="000000" w:themeColor="text1"/>
        </w:rPr>
        <w:t xml:space="preserve"> in creating the sounds</w:t>
      </w:r>
      <w:r w:rsidR="009F6718">
        <w:rPr>
          <w:color w:val="000000" w:themeColor="text1"/>
        </w:rPr>
        <w:t xml:space="preserve">, </w:t>
      </w:r>
      <w:r w:rsidR="009F6718" w:rsidRPr="00CC2012">
        <w:rPr>
          <w:color w:val="000000" w:themeColor="text1"/>
        </w:rPr>
        <w:t>spiritual tools</w:t>
      </w:r>
      <w:r w:rsidR="009F6718">
        <w:rPr>
          <w:i/>
          <w:iCs/>
          <w:color w:val="000000" w:themeColor="text1"/>
        </w:rPr>
        <w:t xml:space="preserve">, </w:t>
      </w:r>
      <w:r w:rsidR="009F6718">
        <w:rPr>
          <w:color w:val="000000" w:themeColor="text1"/>
        </w:rPr>
        <w:t>in order to a</w:t>
      </w:r>
      <w:r w:rsidR="00B25354">
        <w:rPr>
          <w:color w:val="000000" w:themeColor="text1"/>
        </w:rPr>
        <w:t xml:space="preserve">ccentuate </w:t>
      </w:r>
      <w:r w:rsidR="009F6718">
        <w:rPr>
          <w:color w:val="000000" w:themeColor="text1"/>
        </w:rPr>
        <w:t>the losing of self</w:t>
      </w:r>
      <w:r w:rsidR="00B25354">
        <w:rPr>
          <w:color w:val="000000" w:themeColor="text1"/>
        </w:rPr>
        <w:t xml:space="preserve">, thus achieving </w:t>
      </w:r>
      <w:r w:rsidR="00231FD2">
        <w:rPr>
          <w:color w:val="000000" w:themeColor="text1"/>
        </w:rPr>
        <w:t>a spiritual transition and likening th</w:t>
      </w:r>
      <w:r w:rsidR="00B25354">
        <w:rPr>
          <w:color w:val="000000" w:themeColor="text1"/>
        </w:rPr>
        <w:t>is</w:t>
      </w:r>
      <w:r w:rsidR="00231FD2">
        <w:rPr>
          <w:color w:val="000000" w:themeColor="text1"/>
        </w:rPr>
        <w:t xml:space="preserve"> ritualistic experience </w:t>
      </w:r>
      <w:r w:rsidR="0095356A">
        <w:rPr>
          <w:color w:val="000000" w:themeColor="text1"/>
        </w:rPr>
        <w:t>for the raver as to being  temporarily safe in a mother’s womb</w:t>
      </w:r>
      <w:r w:rsidR="009F6718">
        <w:rPr>
          <w:color w:val="000000" w:themeColor="text1"/>
        </w:rPr>
        <w:t xml:space="preserve"> whilst</w:t>
      </w:r>
      <w:r w:rsidR="0095356A">
        <w:rPr>
          <w:color w:val="000000" w:themeColor="text1"/>
        </w:rPr>
        <w:t xml:space="preserve"> moving in unison with an embracing community (ibid:</w:t>
      </w:r>
      <w:r w:rsidR="00CC2012">
        <w:rPr>
          <w:color w:val="000000" w:themeColor="text1"/>
        </w:rPr>
        <w:t xml:space="preserve"> </w:t>
      </w:r>
      <w:r w:rsidR="0095356A">
        <w:rPr>
          <w:color w:val="000000" w:themeColor="text1"/>
        </w:rPr>
        <w:t xml:space="preserve">162). </w:t>
      </w:r>
      <w:r w:rsidR="00247021">
        <w:rPr>
          <w:color w:val="000000" w:themeColor="text1"/>
        </w:rPr>
        <w:t xml:space="preserve">The participants can achieve ‘powerful somatic inner states’ (Sylvan, 2005:11) through an eclectic, experimental mix of dance forms as part of both an embodied and danced religious experience. </w:t>
      </w:r>
      <w:r w:rsidR="00B25354">
        <w:rPr>
          <w:color w:val="000000" w:themeColor="text1"/>
        </w:rPr>
        <w:t xml:space="preserve">This freedom to move individually, not having to conform to a stereotypical style in an abstract, impulsive way and often </w:t>
      </w:r>
      <w:r w:rsidR="00BA0D3B">
        <w:rPr>
          <w:color w:val="000000" w:themeColor="text1"/>
        </w:rPr>
        <w:t>transcending</w:t>
      </w:r>
      <w:r w:rsidR="00B25354">
        <w:rPr>
          <w:color w:val="000000" w:themeColor="text1"/>
        </w:rPr>
        <w:t xml:space="preserve"> gender and personality, </w:t>
      </w:r>
      <w:r w:rsidR="00857B81">
        <w:rPr>
          <w:color w:val="000000" w:themeColor="text1"/>
        </w:rPr>
        <w:t>with a non-sexual behavioural code, can yield a</w:t>
      </w:r>
      <w:r w:rsidR="00BA0D3B">
        <w:rPr>
          <w:color w:val="000000" w:themeColor="text1"/>
        </w:rPr>
        <w:t xml:space="preserve">n interconnectedness that perpetuates elevated spiritual experience and </w:t>
      </w:r>
      <w:r w:rsidR="00BA0D3B">
        <w:rPr>
          <w:color w:val="000000" w:themeColor="text1"/>
        </w:rPr>
        <w:lastRenderedPageBreak/>
        <w:t xml:space="preserve">experimental states (Gauthier, </w:t>
      </w:r>
      <w:r w:rsidR="00A0276F">
        <w:rPr>
          <w:color w:val="000000" w:themeColor="text1"/>
        </w:rPr>
        <w:t>2003:</w:t>
      </w:r>
      <w:r w:rsidR="00CC2012">
        <w:rPr>
          <w:color w:val="000000" w:themeColor="text1"/>
        </w:rPr>
        <w:t xml:space="preserve"> </w:t>
      </w:r>
      <w:r w:rsidR="00A0276F">
        <w:rPr>
          <w:color w:val="000000" w:themeColor="text1"/>
        </w:rPr>
        <w:t xml:space="preserve">75). </w:t>
      </w:r>
      <w:r w:rsidR="00643BF0">
        <w:rPr>
          <w:color w:val="000000" w:themeColor="text1"/>
        </w:rPr>
        <w:t xml:space="preserve">Within the different genres of music that form the culture of rave, an array of rhythms and beats per minute surge through the body of the </w:t>
      </w:r>
      <w:r w:rsidR="00247021">
        <w:rPr>
          <w:color w:val="000000" w:themeColor="text1"/>
        </w:rPr>
        <w:t>raver,</w:t>
      </w:r>
      <w:r w:rsidR="00104C95">
        <w:rPr>
          <w:color w:val="000000" w:themeColor="text1"/>
        </w:rPr>
        <w:t xml:space="preserve"> which was described in the questionnaire:</w:t>
      </w:r>
      <w:r w:rsidR="00643BF0">
        <w:rPr>
          <w:color w:val="000000" w:themeColor="text1"/>
        </w:rPr>
        <w:t xml:space="preserve"> </w:t>
      </w:r>
    </w:p>
    <w:p w14:paraId="7FF83442" w14:textId="01AE83E8" w:rsidR="00643BF0" w:rsidRPr="001D2678" w:rsidRDefault="00CC2012" w:rsidP="00CC2012">
      <w:pPr>
        <w:spacing w:line="240" w:lineRule="auto"/>
        <w:ind w:left="720"/>
        <w:rPr>
          <w:color w:val="000000" w:themeColor="text1"/>
          <w:sz w:val="24"/>
          <w:szCs w:val="24"/>
        </w:rPr>
      </w:pPr>
      <w:r>
        <w:rPr>
          <w:color w:val="000000" w:themeColor="text1"/>
        </w:rPr>
        <w:t>“</w:t>
      </w:r>
      <w:r w:rsidR="00643BF0" w:rsidRPr="001D2678">
        <w:rPr>
          <w:color w:val="000000" w:themeColor="text1"/>
          <w:sz w:val="24"/>
          <w:szCs w:val="24"/>
        </w:rPr>
        <w:t xml:space="preserve">It felt as though </w:t>
      </w:r>
      <w:r w:rsidR="00557DC2" w:rsidRPr="001D2678">
        <w:rPr>
          <w:color w:val="000000" w:themeColor="text1"/>
          <w:sz w:val="24"/>
          <w:szCs w:val="24"/>
        </w:rPr>
        <w:t xml:space="preserve">we were dancing as one moving body; total togetherness; a really physical sense of </w:t>
      </w:r>
      <w:r w:rsidR="001D2678" w:rsidRPr="001D2678">
        <w:rPr>
          <w:color w:val="000000" w:themeColor="text1"/>
          <w:sz w:val="24"/>
          <w:szCs w:val="24"/>
        </w:rPr>
        <w:t>people,</w:t>
      </w:r>
      <w:r w:rsidR="00557DC2" w:rsidRPr="001D2678">
        <w:rPr>
          <w:color w:val="000000" w:themeColor="text1"/>
          <w:sz w:val="24"/>
          <w:szCs w:val="24"/>
        </w:rPr>
        <w:t xml:space="preserve"> their bodies and souls all coming together</w:t>
      </w:r>
      <w:r w:rsidRPr="001D2678">
        <w:rPr>
          <w:color w:val="000000" w:themeColor="text1"/>
          <w:sz w:val="24"/>
          <w:szCs w:val="24"/>
        </w:rPr>
        <w:t>.”</w:t>
      </w:r>
    </w:p>
    <w:p w14:paraId="6E496914" w14:textId="77777777" w:rsidR="001D2678" w:rsidRDefault="001D2678" w:rsidP="0075661A">
      <w:pPr>
        <w:rPr>
          <w:color w:val="000000" w:themeColor="text1"/>
        </w:rPr>
      </w:pPr>
    </w:p>
    <w:p w14:paraId="3200983A" w14:textId="12FDA4AE" w:rsidR="00E074F8" w:rsidRDefault="00E074F8" w:rsidP="0075661A">
      <w:pPr>
        <w:rPr>
          <w:color w:val="000000" w:themeColor="text1"/>
        </w:rPr>
      </w:pPr>
      <w:r>
        <w:rPr>
          <w:color w:val="000000" w:themeColor="text1"/>
        </w:rPr>
        <w:t>At the forefront and, can be argued, the controller of the peoples</w:t>
      </w:r>
      <w:r w:rsidR="00CC2012">
        <w:rPr>
          <w:color w:val="000000" w:themeColor="text1"/>
        </w:rPr>
        <w:t>’</w:t>
      </w:r>
      <w:r>
        <w:rPr>
          <w:color w:val="000000" w:themeColor="text1"/>
        </w:rPr>
        <w:t xml:space="preserve"> experience</w:t>
      </w:r>
      <w:r w:rsidR="007778DD">
        <w:rPr>
          <w:color w:val="000000" w:themeColor="text1"/>
        </w:rPr>
        <w:t xml:space="preserve"> and ceremonial master, </w:t>
      </w:r>
      <w:r>
        <w:rPr>
          <w:color w:val="000000" w:themeColor="text1"/>
        </w:rPr>
        <w:t>is the DJ</w:t>
      </w:r>
      <w:r w:rsidR="007778DD">
        <w:rPr>
          <w:color w:val="000000" w:themeColor="text1"/>
        </w:rPr>
        <w:t xml:space="preserve">, being regarded on occasion in published </w:t>
      </w:r>
      <w:r w:rsidR="00CC2012">
        <w:rPr>
          <w:color w:val="000000" w:themeColor="text1"/>
        </w:rPr>
        <w:t>literature as</w:t>
      </w:r>
      <w:r w:rsidR="007778DD">
        <w:rPr>
          <w:color w:val="000000" w:themeColor="text1"/>
        </w:rPr>
        <w:t xml:space="preserve"> ‘shamans or “</w:t>
      </w:r>
      <w:proofErr w:type="spellStart"/>
      <w:r w:rsidR="007778DD">
        <w:rPr>
          <w:color w:val="000000" w:themeColor="text1"/>
        </w:rPr>
        <w:t>technoshamans</w:t>
      </w:r>
      <w:proofErr w:type="spellEnd"/>
      <w:r w:rsidR="007778DD">
        <w:rPr>
          <w:color w:val="000000" w:themeColor="text1"/>
        </w:rPr>
        <w:t>”’ (</w:t>
      </w:r>
      <w:proofErr w:type="spellStart"/>
      <w:r w:rsidR="007778DD">
        <w:rPr>
          <w:color w:val="000000" w:themeColor="text1"/>
        </w:rPr>
        <w:t>Takahasi</w:t>
      </w:r>
      <w:proofErr w:type="spellEnd"/>
      <w:r w:rsidR="007778DD">
        <w:rPr>
          <w:color w:val="000000" w:themeColor="text1"/>
        </w:rPr>
        <w:t xml:space="preserve"> &amp; </w:t>
      </w:r>
      <w:proofErr w:type="spellStart"/>
      <w:r w:rsidR="007778DD">
        <w:rPr>
          <w:color w:val="000000" w:themeColor="text1"/>
        </w:rPr>
        <w:t>Olavenson</w:t>
      </w:r>
      <w:proofErr w:type="spellEnd"/>
      <w:r w:rsidR="00CC2012">
        <w:rPr>
          <w:color w:val="000000" w:themeColor="text1"/>
        </w:rPr>
        <w:t xml:space="preserve">, </w:t>
      </w:r>
      <w:r w:rsidR="001B5486">
        <w:rPr>
          <w:color w:val="000000" w:themeColor="text1"/>
        </w:rPr>
        <w:t>2003</w:t>
      </w:r>
      <w:r w:rsidR="007778DD" w:rsidRPr="001B5486">
        <w:rPr>
          <w:color w:val="000000" w:themeColor="text1"/>
        </w:rPr>
        <w:t>:</w:t>
      </w:r>
      <w:r w:rsidR="00CC2012">
        <w:rPr>
          <w:color w:val="000000" w:themeColor="text1"/>
        </w:rPr>
        <w:t xml:space="preserve"> </w:t>
      </w:r>
      <w:r w:rsidR="007778DD">
        <w:rPr>
          <w:color w:val="000000" w:themeColor="text1"/>
        </w:rPr>
        <w:t>87). The DJ at a rave is responsible for the choice of music played</w:t>
      </w:r>
      <w:r w:rsidR="00620896">
        <w:rPr>
          <w:color w:val="000000" w:themeColor="text1"/>
        </w:rPr>
        <w:t xml:space="preserve"> which ultimately encourages people to dance and enjoy themselves. The skill involved in being able to assess the </w:t>
      </w:r>
      <w:r w:rsidR="00B54636">
        <w:rPr>
          <w:color w:val="000000" w:themeColor="text1"/>
        </w:rPr>
        <w:t>crowds’</w:t>
      </w:r>
      <w:r w:rsidR="00620896">
        <w:rPr>
          <w:color w:val="000000" w:themeColor="text1"/>
        </w:rPr>
        <w:t xml:space="preserve"> responses to the </w:t>
      </w:r>
      <w:r w:rsidR="00223CDE">
        <w:rPr>
          <w:color w:val="000000" w:themeColor="text1"/>
        </w:rPr>
        <w:t>music, develops</w:t>
      </w:r>
      <w:r w:rsidR="00620896">
        <w:rPr>
          <w:color w:val="000000" w:themeColor="text1"/>
        </w:rPr>
        <w:t xml:space="preserve"> through </w:t>
      </w:r>
      <w:r w:rsidR="0007176F">
        <w:rPr>
          <w:color w:val="000000" w:themeColor="text1"/>
        </w:rPr>
        <w:t xml:space="preserve">establishing </w:t>
      </w:r>
      <w:r w:rsidR="00620896">
        <w:rPr>
          <w:color w:val="000000" w:themeColor="text1"/>
        </w:rPr>
        <w:t>an intimate connection with the audience</w:t>
      </w:r>
      <w:r w:rsidR="00B54636">
        <w:rPr>
          <w:color w:val="000000" w:themeColor="text1"/>
        </w:rPr>
        <w:t xml:space="preserve">, which leads the raver on an ecstatic, spiritual </w:t>
      </w:r>
      <w:r w:rsidR="00851909">
        <w:rPr>
          <w:color w:val="000000" w:themeColor="text1"/>
        </w:rPr>
        <w:t>journey,</w:t>
      </w:r>
      <w:r w:rsidR="00B54636">
        <w:rPr>
          <w:color w:val="000000" w:themeColor="text1"/>
        </w:rPr>
        <w:t xml:space="preserve"> of which literature has highlighted the similarities to ‘indigenous shamanic traditions’ (Takashi &amp; Olavenson</w:t>
      </w:r>
      <w:r w:rsidR="00414D35">
        <w:rPr>
          <w:color w:val="000000" w:themeColor="text1"/>
        </w:rPr>
        <w:t>,</w:t>
      </w:r>
      <w:r w:rsidR="00223CDE">
        <w:rPr>
          <w:color w:val="000000" w:themeColor="text1"/>
        </w:rPr>
        <w:t>2003</w:t>
      </w:r>
      <w:r w:rsidR="00B54636">
        <w:rPr>
          <w:color w:val="000000" w:themeColor="text1"/>
        </w:rPr>
        <w:t>:</w:t>
      </w:r>
      <w:r w:rsidR="00414D35">
        <w:rPr>
          <w:color w:val="000000" w:themeColor="text1"/>
        </w:rPr>
        <w:t xml:space="preserve"> </w:t>
      </w:r>
      <w:r w:rsidR="00B54636">
        <w:rPr>
          <w:color w:val="000000" w:themeColor="text1"/>
        </w:rPr>
        <w:t>86</w:t>
      </w:r>
      <w:r w:rsidR="00414D35">
        <w:rPr>
          <w:color w:val="000000" w:themeColor="text1"/>
        </w:rPr>
        <w:t>;</w:t>
      </w:r>
      <w:r w:rsidR="00B54636">
        <w:rPr>
          <w:color w:val="000000" w:themeColor="text1"/>
        </w:rPr>
        <w:t xml:space="preserve"> Sylvan</w:t>
      </w:r>
      <w:r w:rsidR="00414D35">
        <w:rPr>
          <w:color w:val="000000" w:themeColor="text1"/>
        </w:rPr>
        <w:t>,</w:t>
      </w:r>
      <w:r w:rsidR="00223CDE">
        <w:rPr>
          <w:color w:val="000000" w:themeColor="text1"/>
        </w:rPr>
        <w:t>2005</w:t>
      </w:r>
      <w:r w:rsidR="00B54636">
        <w:rPr>
          <w:color w:val="000000" w:themeColor="text1"/>
        </w:rPr>
        <w:t>:</w:t>
      </w:r>
      <w:r w:rsidR="00414D35">
        <w:rPr>
          <w:color w:val="000000" w:themeColor="text1"/>
        </w:rPr>
        <w:t xml:space="preserve"> </w:t>
      </w:r>
      <w:r w:rsidR="00B54636">
        <w:rPr>
          <w:color w:val="000000" w:themeColor="text1"/>
        </w:rPr>
        <w:t>112</w:t>
      </w:r>
      <w:r w:rsidR="00414D35">
        <w:rPr>
          <w:color w:val="000000" w:themeColor="text1"/>
        </w:rPr>
        <w:t>;</w:t>
      </w:r>
      <w:r w:rsidR="00B54636">
        <w:rPr>
          <w:color w:val="000000" w:themeColor="text1"/>
        </w:rPr>
        <w:t xml:space="preserve"> Hutson</w:t>
      </w:r>
      <w:r w:rsidR="00414D35">
        <w:rPr>
          <w:color w:val="000000" w:themeColor="text1"/>
        </w:rPr>
        <w:t>,</w:t>
      </w:r>
      <w:r w:rsidR="00223CDE">
        <w:rPr>
          <w:color w:val="000000" w:themeColor="text1"/>
        </w:rPr>
        <w:t>2000</w:t>
      </w:r>
      <w:r w:rsidR="00B54636">
        <w:rPr>
          <w:color w:val="000000" w:themeColor="text1"/>
        </w:rPr>
        <w:t>:</w:t>
      </w:r>
      <w:r w:rsidR="00414D35">
        <w:rPr>
          <w:color w:val="000000" w:themeColor="text1"/>
        </w:rPr>
        <w:t xml:space="preserve"> </w:t>
      </w:r>
      <w:r w:rsidR="00B54636">
        <w:rPr>
          <w:color w:val="000000" w:themeColor="text1"/>
        </w:rPr>
        <w:t xml:space="preserve">38). </w:t>
      </w:r>
      <w:r w:rsidR="00BF7A5F">
        <w:rPr>
          <w:color w:val="000000" w:themeColor="text1"/>
        </w:rPr>
        <w:t xml:space="preserve">The DJ is often placed within the space at the rave in an elevated position, being the focal point for the audience, not dissimilar to spiritual guru’s, which aides the powerful exertion the DJ can </w:t>
      </w:r>
      <w:r w:rsidR="00247021">
        <w:rPr>
          <w:color w:val="000000" w:themeColor="text1"/>
        </w:rPr>
        <w:t>wield</w:t>
      </w:r>
      <w:r w:rsidR="00BF7A5F">
        <w:rPr>
          <w:color w:val="000000" w:themeColor="text1"/>
        </w:rPr>
        <w:t xml:space="preserve"> over the </w:t>
      </w:r>
      <w:proofErr w:type="gramStart"/>
      <w:r w:rsidR="00BF7A5F">
        <w:rPr>
          <w:color w:val="000000" w:themeColor="text1"/>
        </w:rPr>
        <w:t>ravers</w:t>
      </w:r>
      <w:proofErr w:type="gramEnd"/>
      <w:r w:rsidR="00BF7A5F">
        <w:rPr>
          <w:color w:val="000000" w:themeColor="text1"/>
        </w:rPr>
        <w:t xml:space="preserve"> consciousness</w:t>
      </w:r>
      <w:r w:rsidR="00247021">
        <w:rPr>
          <w:color w:val="000000" w:themeColor="text1"/>
        </w:rPr>
        <w:t xml:space="preserve"> </w:t>
      </w:r>
      <w:r w:rsidR="000B7B7A">
        <w:rPr>
          <w:color w:val="000000" w:themeColor="text1"/>
        </w:rPr>
        <w:t xml:space="preserve">and here </w:t>
      </w:r>
      <w:r w:rsidR="00247021">
        <w:rPr>
          <w:color w:val="000000" w:themeColor="text1"/>
        </w:rPr>
        <w:t xml:space="preserve">the </w:t>
      </w:r>
      <w:r w:rsidR="000B7B7A">
        <w:rPr>
          <w:color w:val="000000" w:themeColor="text1"/>
        </w:rPr>
        <w:t>‘DJ</w:t>
      </w:r>
      <w:r w:rsidR="00BF7A5F">
        <w:rPr>
          <w:color w:val="000000" w:themeColor="text1"/>
        </w:rPr>
        <w:t xml:space="preserve"> offers a spiritual practise, accessing spiritual realms’ (</w:t>
      </w:r>
      <w:r w:rsidR="00247021">
        <w:rPr>
          <w:color w:val="000000" w:themeColor="text1"/>
        </w:rPr>
        <w:t>Sylvan,</w:t>
      </w:r>
      <w:r w:rsidR="00BF7A5F">
        <w:rPr>
          <w:color w:val="000000" w:themeColor="text1"/>
        </w:rPr>
        <w:t>2005:</w:t>
      </w:r>
      <w:r w:rsidR="00414D35">
        <w:rPr>
          <w:color w:val="000000" w:themeColor="text1"/>
        </w:rPr>
        <w:t xml:space="preserve"> </w:t>
      </w:r>
      <w:r w:rsidR="00BF7A5F">
        <w:rPr>
          <w:color w:val="000000" w:themeColor="text1"/>
        </w:rPr>
        <w:t>115)</w:t>
      </w:r>
      <w:r w:rsidR="00247021">
        <w:rPr>
          <w:color w:val="000000" w:themeColor="text1"/>
        </w:rPr>
        <w:t xml:space="preserve"> which is </w:t>
      </w:r>
      <w:r w:rsidR="00B4564B">
        <w:rPr>
          <w:color w:val="000000" w:themeColor="text1"/>
        </w:rPr>
        <w:t>accessible for</w:t>
      </w:r>
      <w:r w:rsidR="00BF7A5F">
        <w:rPr>
          <w:color w:val="000000" w:themeColor="text1"/>
        </w:rPr>
        <w:t xml:space="preserve"> all to participate in and </w:t>
      </w:r>
      <w:r w:rsidR="000B7B7A">
        <w:rPr>
          <w:color w:val="000000" w:themeColor="text1"/>
        </w:rPr>
        <w:t xml:space="preserve">experiment with. </w:t>
      </w:r>
      <w:r w:rsidR="00800F53">
        <w:rPr>
          <w:color w:val="000000" w:themeColor="text1"/>
        </w:rPr>
        <w:t>If we are to consider the DJ as a leader of a spiritual communion, can we view the ravers as ceremonial participants connecting via ceremonial practices? Both Hutson and Sylvan argue this is indeed what is happening and how rave should be seen</w:t>
      </w:r>
      <w:r w:rsidR="00C72319">
        <w:rPr>
          <w:color w:val="000000" w:themeColor="text1"/>
        </w:rPr>
        <w:t xml:space="preserve">, as well as Becker </w:t>
      </w:r>
      <w:r w:rsidR="00414D35">
        <w:rPr>
          <w:color w:val="000000" w:themeColor="text1"/>
        </w:rPr>
        <w:t>and</w:t>
      </w:r>
      <w:r w:rsidR="00C72319">
        <w:rPr>
          <w:color w:val="000000" w:themeColor="text1"/>
        </w:rPr>
        <w:t xml:space="preserve"> </w:t>
      </w:r>
      <w:proofErr w:type="spellStart"/>
      <w:r w:rsidR="00C72319">
        <w:rPr>
          <w:color w:val="000000" w:themeColor="text1"/>
        </w:rPr>
        <w:t>Woebs</w:t>
      </w:r>
      <w:proofErr w:type="spellEnd"/>
      <w:r w:rsidR="00C72319">
        <w:rPr>
          <w:color w:val="000000" w:themeColor="text1"/>
        </w:rPr>
        <w:t xml:space="preserve"> (1999:</w:t>
      </w:r>
      <w:r w:rsidR="00414D35">
        <w:rPr>
          <w:color w:val="000000" w:themeColor="text1"/>
        </w:rPr>
        <w:t xml:space="preserve"> </w:t>
      </w:r>
      <w:r w:rsidR="00C72319">
        <w:rPr>
          <w:color w:val="000000" w:themeColor="text1"/>
        </w:rPr>
        <w:t xml:space="preserve">64-65). However, Takahashi &amp; </w:t>
      </w:r>
      <w:proofErr w:type="spellStart"/>
      <w:r w:rsidR="00C72319">
        <w:rPr>
          <w:color w:val="000000" w:themeColor="text1"/>
        </w:rPr>
        <w:t>Olavenson</w:t>
      </w:r>
      <w:proofErr w:type="spellEnd"/>
      <w:r w:rsidR="00C72319">
        <w:rPr>
          <w:color w:val="000000" w:themeColor="text1"/>
        </w:rPr>
        <w:t>, though not dismissive of others</w:t>
      </w:r>
      <w:r w:rsidR="00414D35">
        <w:rPr>
          <w:color w:val="000000" w:themeColor="text1"/>
        </w:rPr>
        <w:t>’</w:t>
      </w:r>
      <w:r w:rsidR="00C72319">
        <w:rPr>
          <w:color w:val="000000" w:themeColor="text1"/>
        </w:rPr>
        <w:t xml:space="preserve"> investigations, are keen to point out that though there are similarities between the rave DJ and shamans in traditional cultures, a deeper, more sophisticated research and analysis programme needs to be conducted to further explain the phenomenon </w:t>
      </w:r>
      <w:r w:rsidR="0036098C">
        <w:rPr>
          <w:color w:val="000000" w:themeColor="text1"/>
        </w:rPr>
        <w:t xml:space="preserve">of the </w:t>
      </w:r>
      <w:proofErr w:type="spellStart"/>
      <w:r w:rsidR="0036098C">
        <w:rPr>
          <w:color w:val="000000" w:themeColor="text1"/>
        </w:rPr>
        <w:t>technoshaman</w:t>
      </w:r>
      <w:proofErr w:type="spellEnd"/>
      <w:r w:rsidR="0036098C">
        <w:rPr>
          <w:color w:val="000000" w:themeColor="text1"/>
        </w:rPr>
        <w:t xml:space="preserve"> and spiritual experience of the raver</w:t>
      </w:r>
      <w:r w:rsidR="00FA0FAF">
        <w:rPr>
          <w:color w:val="000000" w:themeColor="text1"/>
        </w:rPr>
        <w:t xml:space="preserve"> </w:t>
      </w:r>
      <w:r w:rsidR="00FA0FAF">
        <w:rPr>
          <w:color w:val="000000" w:themeColor="text1"/>
        </w:rPr>
        <w:lastRenderedPageBreak/>
        <w:t xml:space="preserve">(2003:87). It is, however, a state of spiritualty that can be revelled in by the participants, as an individual experience, very often intensified </w:t>
      </w:r>
      <w:r w:rsidR="0045019C">
        <w:rPr>
          <w:color w:val="000000" w:themeColor="text1"/>
        </w:rPr>
        <w:t xml:space="preserve">by the unification of all on the dance floor and releases synchronised feelings of energy and harmonisation. </w:t>
      </w:r>
    </w:p>
    <w:p w14:paraId="68DE189F" w14:textId="1535A259" w:rsidR="007F172D" w:rsidRDefault="007F172D" w:rsidP="0075661A">
      <w:pPr>
        <w:rPr>
          <w:color w:val="000000" w:themeColor="text1"/>
        </w:rPr>
      </w:pPr>
      <w:r>
        <w:rPr>
          <w:color w:val="000000" w:themeColor="text1"/>
        </w:rPr>
        <w:t xml:space="preserve">Considering the feelings of energy, harmonisation </w:t>
      </w:r>
      <w:r w:rsidR="00B55245">
        <w:rPr>
          <w:color w:val="000000" w:themeColor="text1"/>
        </w:rPr>
        <w:t>and the embodiment of the spiritual rave experience, personal accounts refer to this experience as ‘the vibe’ (</w:t>
      </w:r>
      <w:proofErr w:type="spellStart"/>
      <w:r w:rsidR="00B55245">
        <w:rPr>
          <w:color w:val="000000" w:themeColor="text1"/>
        </w:rPr>
        <w:t>Takakashi</w:t>
      </w:r>
      <w:proofErr w:type="spellEnd"/>
      <w:r w:rsidR="00B55245">
        <w:rPr>
          <w:color w:val="000000" w:themeColor="text1"/>
        </w:rPr>
        <w:t xml:space="preserve"> &amp; Olavenson</w:t>
      </w:r>
      <w:r w:rsidR="00414D35">
        <w:rPr>
          <w:color w:val="000000" w:themeColor="text1"/>
        </w:rPr>
        <w:t>,</w:t>
      </w:r>
      <w:r w:rsidR="0002160D">
        <w:rPr>
          <w:color w:val="000000" w:themeColor="text1"/>
        </w:rPr>
        <w:t>2003</w:t>
      </w:r>
      <w:r w:rsidR="00B55245">
        <w:rPr>
          <w:color w:val="000000" w:themeColor="text1"/>
        </w:rPr>
        <w:t>:</w:t>
      </w:r>
      <w:r w:rsidR="00414D35">
        <w:rPr>
          <w:color w:val="000000" w:themeColor="text1"/>
        </w:rPr>
        <w:t xml:space="preserve"> </w:t>
      </w:r>
      <w:r w:rsidR="00B55245">
        <w:rPr>
          <w:color w:val="000000" w:themeColor="text1"/>
        </w:rPr>
        <w:t>81) which many believe to be an important element when attending a good rave. As an intangible concept, the vibe cannot easily be communicated or understood through words, but</w:t>
      </w:r>
      <w:r w:rsidR="00F51327">
        <w:rPr>
          <w:color w:val="000000" w:themeColor="text1"/>
        </w:rPr>
        <w:t xml:space="preserve"> physically experienced, conjures up </w:t>
      </w:r>
      <w:r w:rsidR="00B55245">
        <w:rPr>
          <w:color w:val="000000" w:themeColor="text1"/>
        </w:rPr>
        <w:t xml:space="preserve"> </w:t>
      </w:r>
      <w:r w:rsidR="00F51327">
        <w:rPr>
          <w:color w:val="000000" w:themeColor="text1"/>
        </w:rPr>
        <w:t xml:space="preserve">descriptions such as ‘ the life force’, ‘primal energy’ and a </w:t>
      </w:r>
      <w:r w:rsidR="0003528F">
        <w:rPr>
          <w:color w:val="000000" w:themeColor="text1"/>
        </w:rPr>
        <w:t>blissful happiness (ibid). Should the raver have taken the drug Ecstasy, this powerful psychoactive</w:t>
      </w:r>
      <w:r w:rsidR="00602143">
        <w:rPr>
          <w:color w:val="000000" w:themeColor="text1"/>
        </w:rPr>
        <w:t xml:space="preserve"> drug</w:t>
      </w:r>
      <w:r w:rsidR="0003528F">
        <w:rPr>
          <w:color w:val="000000" w:themeColor="text1"/>
        </w:rPr>
        <w:t xml:space="preserve"> can heighten the vibe characteristics </w:t>
      </w:r>
      <w:r w:rsidR="00602143">
        <w:rPr>
          <w:color w:val="000000" w:themeColor="text1"/>
        </w:rPr>
        <w:t xml:space="preserve">to change the head experience into a fully immersed embodied experience, whereby the participant not only thinks of the feelings being experienced but feels them as an internal force.  </w:t>
      </w:r>
      <w:r w:rsidR="00E50328">
        <w:rPr>
          <w:color w:val="000000" w:themeColor="text1"/>
        </w:rPr>
        <w:t>As Sylvan testifies not every raver will use drugs at a rave, and it is not only feelings of elation that may be felt</w:t>
      </w:r>
      <w:r w:rsidR="004A4C34">
        <w:rPr>
          <w:color w:val="000000" w:themeColor="text1"/>
        </w:rPr>
        <w:t>, yet for many, the central component of raving is to experience intense states of love and unity which are integral to the manifestations of good and positive vibes. (2005:</w:t>
      </w:r>
      <w:r w:rsidR="00414D35">
        <w:rPr>
          <w:color w:val="000000" w:themeColor="text1"/>
        </w:rPr>
        <w:t xml:space="preserve"> </w:t>
      </w:r>
      <w:r w:rsidR="004A4C34">
        <w:rPr>
          <w:color w:val="000000" w:themeColor="text1"/>
        </w:rPr>
        <w:t xml:space="preserve">70). </w:t>
      </w:r>
      <w:r w:rsidR="00C96DD1">
        <w:rPr>
          <w:color w:val="000000" w:themeColor="text1"/>
        </w:rPr>
        <w:t>A</w:t>
      </w:r>
      <w:r w:rsidR="00414D35">
        <w:rPr>
          <w:color w:val="000000" w:themeColor="text1"/>
        </w:rPr>
        <w:t xml:space="preserve">n informant’s response to </w:t>
      </w:r>
      <w:r w:rsidR="00C96DD1">
        <w:rPr>
          <w:color w:val="000000" w:themeColor="text1"/>
        </w:rPr>
        <w:t xml:space="preserve">one of the questions </w:t>
      </w:r>
      <w:r w:rsidR="00414D35">
        <w:rPr>
          <w:color w:val="000000" w:themeColor="text1"/>
        </w:rPr>
        <w:t>stated</w:t>
      </w:r>
      <w:r w:rsidR="00C96DD1">
        <w:rPr>
          <w:color w:val="000000" w:themeColor="text1"/>
        </w:rPr>
        <w:t xml:space="preserve">: </w:t>
      </w:r>
    </w:p>
    <w:p w14:paraId="18862021" w14:textId="36131299" w:rsidR="00C96DD1" w:rsidRPr="00414D35" w:rsidRDefault="00414D35" w:rsidP="00414D35">
      <w:pPr>
        <w:spacing w:line="240" w:lineRule="auto"/>
        <w:ind w:left="720"/>
        <w:rPr>
          <w:color w:val="000000" w:themeColor="text1"/>
        </w:rPr>
      </w:pPr>
      <w:r>
        <w:rPr>
          <w:color w:val="000000" w:themeColor="text1"/>
        </w:rPr>
        <w:t>“</w:t>
      </w:r>
      <w:r w:rsidR="00C96DD1" w:rsidRPr="00414D35">
        <w:rPr>
          <w:color w:val="000000" w:themeColor="text1"/>
        </w:rPr>
        <w:t>The vibe at raves I attended was unlike any other I had experienced when going out partying. There was no ill feeling between people and no drama’s just an air of love and respect for all. It was like an aura of serenity flowing along with the dramatic, thumping bass lines of the music. I always found this a contradiction but maybe that’s why and how it all worked so well?!</w:t>
      </w:r>
      <w:r>
        <w:rPr>
          <w:color w:val="000000" w:themeColor="text1"/>
        </w:rPr>
        <w:t>”</w:t>
      </w:r>
    </w:p>
    <w:p w14:paraId="7D42D2F6" w14:textId="77777777" w:rsidR="00C96DD1" w:rsidRPr="00C96DD1" w:rsidRDefault="00C96DD1" w:rsidP="0075661A">
      <w:pPr>
        <w:rPr>
          <w:color w:val="000000" w:themeColor="text1"/>
        </w:rPr>
      </w:pPr>
    </w:p>
    <w:p w14:paraId="27C7F5A7" w14:textId="2CB67CCA" w:rsidR="00B4102E" w:rsidRDefault="003C32C7" w:rsidP="0075661A">
      <w:pPr>
        <w:rPr>
          <w:color w:val="000000" w:themeColor="text1"/>
        </w:rPr>
      </w:pPr>
      <w:r>
        <w:rPr>
          <w:color w:val="000000" w:themeColor="text1"/>
        </w:rPr>
        <w:t>It is not unjust to comment that the dance culture of raving offers to some participants ‘what they take to be “spir</w:t>
      </w:r>
      <w:r w:rsidR="00E3351E">
        <w:rPr>
          <w:color w:val="000000" w:themeColor="text1"/>
        </w:rPr>
        <w:t xml:space="preserve">itual” experiences without having to hold religious </w:t>
      </w:r>
      <w:r w:rsidR="00E3351E" w:rsidRPr="00414D35">
        <w:rPr>
          <w:color w:val="000000" w:themeColor="text1"/>
        </w:rPr>
        <w:t>beliefs</w:t>
      </w:r>
      <w:r w:rsidR="00E3351E">
        <w:rPr>
          <w:i/>
          <w:iCs/>
          <w:color w:val="000000" w:themeColor="text1"/>
        </w:rPr>
        <w:t xml:space="preserve">’ </w:t>
      </w:r>
      <w:r w:rsidR="00E3351E">
        <w:rPr>
          <w:color w:val="000000" w:themeColor="text1"/>
        </w:rPr>
        <w:t>(St John, 1998:</w:t>
      </w:r>
      <w:r w:rsidR="00414D35">
        <w:rPr>
          <w:color w:val="000000" w:themeColor="text1"/>
        </w:rPr>
        <w:t xml:space="preserve"> </w:t>
      </w:r>
      <w:r w:rsidR="00851909">
        <w:rPr>
          <w:color w:val="000000" w:themeColor="text1"/>
        </w:rPr>
        <w:t>7</w:t>
      </w:r>
      <w:r w:rsidR="00E3351E">
        <w:rPr>
          <w:color w:val="000000" w:themeColor="text1"/>
        </w:rPr>
        <w:t xml:space="preserve">) yet do these altered states of consciousness </w:t>
      </w:r>
      <w:r w:rsidR="00D878D6">
        <w:rPr>
          <w:color w:val="000000" w:themeColor="text1"/>
        </w:rPr>
        <w:lastRenderedPageBreak/>
        <w:t xml:space="preserve">stay within the rave or can they follow through into every day living and engage the former audience members enough to be merged into a more spiritual, meaningful existence? Hutson has described certain experiences of ravers as ‘spiritual healing’, when the rave is a juxtaposition </w:t>
      </w:r>
      <w:r w:rsidR="00130E55">
        <w:rPr>
          <w:color w:val="000000" w:themeColor="text1"/>
        </w:rPr>
        <w:t>of future and primitive symbolism, tuning into a collectivization of tribal harmony and unity with an awareness of the future (2000:</w:t>
      </w:r>
      <w:r w:rsidR="00414D35">
        <w:rPr>
          <w:color w:val="000000" w:themeColor="text1"/>
        </w:rPr>
        <w:t xml:space="preserve"> </w:t>
      </w:r>
      <w:r w:rsidR="00130E55">
        <w:rPr>
          <w:color w:val="000000" w:themeColor="text1"/>
        </w:rPr>
        <w:t xml:space="preserve">42) and this transformative experience has been observed to alter shifts in perspective of the participant. </w:t>
      </w:r>
      <w:r w:rsidR="000E39F0">
        <w:rPr>
          <w:color w:val="000000" w:themeColor="text1"/>
        </w:rPr>
        <w:t xml:space="preserve">The element of unity in diversity in rave, which facilitates a phenomenon of acceptance,  openness and inclusivity can transcend into everyday living whereby the raver will apply these experiences to bring about changes. </w:t>
      </w:r>
      <w:r w:rsidR="00550B99">
        <w:rPr>
          <w:color w:val="000000" w:themeColor="text1"/>
        </w:rPr>
        <w:t>(Sylvan</w:t>
      </w:r>
      <w:r w:rsidR="00414D35">
        <w:rPr>
          <w:color w:val="000000" w:themeColor="text1"/>
        </w:rPr>
        <w:t>,</w:t>
      </w:r>
      <w:r w:rsidR="0002160D">
        <w:rPr>
          <w:color w:val="000000" w:themeColor="text1"/>
        </w:rPr>
        <w:t>2005</w:t>
      </w:r>
      <w:r w:rsidR="00550B99">
        <w:rPr>
          <w:color w:val="000000" w:themeColor="text1"/>
        </w:rPr>
        <w:t xml:space="preserve">:135). Takahashi and </w:t>
      </w:r>
      <w:proofErr w:type="spellStart"/>
      <w:r w:rsidR="00550B99">
        <w:rPr>
          <w:color w:val="000000" w:themeColor="text1"/>
        </w:rPr>
        <w:t>Olavenson</w:t>
      </w:r>
      <w:proofErr w:type="spellEnd"/>
      <w:r w:rsidR="00550B99">
        <w:rPr>
          <w:color w:val="000000" w:themeColor="text1"/>
        </w:rPr>
        <w:t xml:space="preserve"> continue with this theme of personal growth who describe the commonality of life changes amongst ravers as ‘new </w:t>
      </w:r>
      <w:r w:rsidR="00006A15">
        <w:rPr>
          <w:color w:val="000000" w:themeColor="text1"/>
        </w:rPr>
        <w:t>self-knowledge</w:t>
      </w:r>
      <w:r w:rsidR="00550B99">
        <w:rPr>
          <w:color w:val="000000" w:themeColor="text1"/>
        </w:rPr>
        <w:t xml:space="preserve"> and </w:t>
      </w:r>
      <w:r w:rsidR="00006A15">
        <w:rPr>
          <w:color w:val="000000" w:themeColor="text1"/>
        </w:rPr>
        <w:t>self-discovery</w:t>
      </w:r>
      <w:r w:rsidR="00550B99">
        <w:rPr>
          <w:color w:val="000000" w:themeColor="text1"/>
        </w:rPr>
        <w:t>’ (2003:</w:t>
      </w:r>
      <w:r w:rsidR="00414D35">
        <w:rPr>
          <w:color w:val="000000" w:themeColor="text1"/>
        </w:rPr>
        <w:t xml:space="preserve"> </w:t>
      </w:r>
      <w:r w:rsidR="00550B99">
        <w:rPr>
          <w:color w:val="000000" w:themeColor="text1"/>
        </w:rPr>
        <w:t xml:space="preserve">88) </w:t>
      </w:r>
      <w:r w:rsidR="00006A15">
        <w:rPr>
          <w:color w:val="000000" w:themeColor="text1"/>
        </w:rPr>
        <w:t xml:space="preserve">which imply a spiritual, more profound understanding of self and willingness to adopt new attitudes. Newly formed identities are often expressed through creativity and others undertake </w:t>
      </w:r>
      <w:r w:rsidR="00A12BA0">
        <w:rPr>
          <w:color w:val="000000" w:themeColor="text1"/>
        </w:rPr>
        <w:t>spiritual practices highly influenced by ‘the spirituality found in raves’ (Sylvan</w:t>
      </w:r>
      <w:r w:rsidR="00414D35">
        <w:rPr>
          <w:color w:val="000000" w:themeColor="text1"/>
        </w:rPr>
        <w:t xml:space="preserve">, </w:t>
      </w:r>
      <w:r w:rsidR="0002160D">
        <w:rPr>
          <w:color w:val="000000" w:themeColor="text1"/>
        </w:rPr>
        <w:t>2005:</w:t>
      </w:r>
      <w:r w:rsidR="00A12BA0">
        <w:rPr>
          <w:color w:val="000000" w:themeColor="text1"/>
        </w:rPr>
        <w:t>137) and a desire to continue the journey further. Th</w:t>
      </w:r>
      <w:r w:rsidR="00801FDD">
        <w:rPr>
          <w:color w:val="000000" w:themeColor="text1"/>
        </w:rPr>
        <w:t xml:space="preserve">e arguments continuation is expressed as the rave culture being ‘a philosophy, worldview, and code for living’ (ibid:137), which though sounding incredibly spiritual and utopian in nature, seems somewhat optimistic and idealistic. Studies examined for this paper all </w:t>
      </w:r>
      <w:proofErr w:type="gramStart"/>
      <w:r w:rsidR="00801FDD">
        <w:rPr>
          <w:color w:val="000000" w:themeColor="text1"/>
        </w:rPr>
        <w:t>make reference</w:t>
      </w:r>
      <w:proofErr w:type="gramEnd"/>
      <w:r w:rsidR="00801FDD">
        <w:rPr>
          <w:color w:val="000000" w:themeColor="text1"/>
        </w:rPr>
        <w:t xml:space="preserve"> to the acronym </w:t>
      </w:r>
      <w:r w:rsidR="00266E14">
        <w:rPr>
          <w:color w:val="000000" w:themeColor="text1"/>
        </w:rPr>
        <w:t xml:space="preserve">PLUR which refers to- peace, love, unity and respect. Each pillar is advocated by ravers within the rave and its often used to describe the vibe that can be bought forward into the non-rave world. As </w:t>
      </w:r>
      <w:r w:rsidR="009202DC">
        <w:rPr>
          <w:color w:val="000000" w:themeColor="text1"/>
        </w:rPr>
        <w:t>principles of spirituality</w:t>
      </w:r>
      <w:r w:rsidR="0094298A">
        <w:rPr>
          <w:color w:val="000000" w:themeColor="text1"/>
        </w:rPr>
        <w:t>,</w:t>
      </w:r>
      <w:r w:rsidR="009202DC">
        <w:rPr>
          <w:color w:val="000000" w:themeColor="text1"/>
        </w:rPr>
        <w:t xml:space="preserve"> the essence of each has worked within the rave culture for those who have been discontented with the real world and as a</w:t>
      </w:r>
      <w:r w:rsidR="0094298A">
        <w:rPr>
          <w:color w:val="000000" w:themeColor="text1"/>
        </w:rPr>
        <w:t>re often applied to an improved</w:t>
      </w:r>
      <w:r w:rsidR="009202DC">
        <w:rPr>
          <w:color w:val="000000" w:themeColor="text1"/>
        </w:rPr>
        <w:t xml:space="preserve"> vision for the future, yet Sylvan states the naivety of putting into practise such ideals has been ridiculed</w:t>
      </w:r>
      <w:r w:rsidR="0094298A">
        <w:rPr>
          <w:color w:val="000000" w:themeColor="text1"/>
        </w:rPr>
        <w:t>,</w:t>
      </w:r>
      <w:r w:rsidR="009202DC">
        <w:rPr>
          <w:color w:val="000000" w:themeColor="text1"/>
        </w:rPr>
        <w:t xml:space="preserve"> and been the ‘subject of cynicism by ravers and non-ravers alike’ (Sylvan, 2005:139).</w:t>
      </w:r>
      <w:r w:rsidR="0094298A">
        <w:rPr>
          <w:color w:val="000000" w:themeColor="text1"/>
        </w:rPr>
        <w:t xml:space="preserve">Though for many, the philosophy, meaning and actions behind PLUR are a continuation of the </w:t>
      </w:r>
      <w:r w:rsidR="0094298A">
        <w:rPr>
          <w:color w:val="000000" w:themeColor="text1"/>
        </w:rPr>
        <w:lastRenderedPageBreak/>
        <w:t xml:space="preserve">spiritual feelings </w:t>
      </w:r>
      <w:r w:rsidR="009202DC">
        <w:rPr>
          <w:color w:val="000000" w:themeColor="text1"/>
        </w:rPr>
        <w:t xml:space="preserve"> </w:t>
      </w:r>
      <w:r w:rsidR="0094298A">
        <w:rPr>
          <w:color w:val="000000" w:themeColor="text1"/>
        </w:rPr>
        <w:t>embraced during their rave journey</w:t>
      </w:r>
      <w:r w:rsidR="00B4102E">
        <w:rPr>
          <w:color w:val="000000" w:themeColor="text1"/>
        </w:rPr>
        <w:t>, a place where cultural structures are eliminated and visions of hope are received ‘in the midst of disjointed times’ (Hutson</w:t>
      </w:r>
      <w:r w:rsidR="0002160D">
        <w:rPr>
          <w:color w:val="000000" w:themeColor="text1"/>
        </w:rPr>
        <w:t>,2000</w:t>
      </w:r>
      <w:r w:rsidR="00B4102E">
        <w:rPr>
          <w:color w:val="000000" w:themeColor="text1"/>
        </w:rPr>
        <w:t xml:space="preserve">:44). </w:t>
      </w:r>
    </w:p>
    <w:p w14:paraId="4021CE23" w14:textId="1DB23B77" w:rsidR="00265325" w:rsidRDefault="00265325" w:rsidP="0075661A">
      <w:pPr>
        <w:rPr>
          <w:color w:val="000000" w:themeColor="text1"/>
        </w:rPr>
      </w:pPr>
      <w:r>
        <w:rPr>
          <w:color w:val="000000" w:themeColor="text1"/>
        </w:rPr>
        <w:t xml:space="preserve">Scholarship preceding the literature of Sylvan, Takahashi &amp; </w:t>
      </w:r>
      <w:proofErr w:type="spellStart"/>
      <w:r>
        <w:rPr>
          <w:color w:val="000000" w:themeColor="text1"/>
        </w:rPr>
        <w:t>Olavenson</w:t>
      </w:r>
      <w:proofErr w:type="spellEnd"/>
      <w:r>
        <w:rPr>
          <w:color w:val="000000" w:themeColor="text1"/>
        </w:rPr>
        <w:t>, and Hutson, as examples, predominantly focused on the cultural/medical aspects of raves and failed to recognise the core of raving -the experience itself</w:t>
      </w:r>
      <w:r w:rsidR="00CD3C34">
        <w:rPr>
          <w:color w:val="000000" w:themeColor="text1"/>
        </w:rPr>
        <w:t xml:space="preserve">-and leaned towards a portrayal of the scene as dysfunctional and without meaning for the participants. In experimental traditions of social experience, by analysing the profound embodied experience of the raver, that which has surfaced is the spiritual experience affecting many participants which comes about </w:t>
      </w:r>
      <w:r w:rsidR="003C2C14">
        <w:rPr>
          <w:color w:val="000000" w:themeColor="text1"/>
        </w:rPr>
        <w:t>through the rave sound of powerful electronic dance music</w:t>
      </w:r>
      <w:r w:rsidR="00E15411">
        <w:rPr>
          <w:color w:val="000000" w:themeColor="text1"/>
        </w:rPr>
        <w:t>, and culminates in an ‘abscondment from conscious thought, releasing unconscious energy’ (Takashi &amp; Olavenson</w:t>
      </w:r>
      <w:r w:rsidR="0002160D">
        <w:rPr>
          <w:color w:val="000000" w:themeColor="text1"/>
        </w:rPr>
        <w:t>,2003</w:t>
      </w:r>
      <w:r w:rsidR="00E15411">
        <w:rPr>
          <w:color w:val="000000" w:themeColor="text1"/>
        </w:rPr>
        <w:t>:</w:t>
      </w:r>
      <w:r w:rsidR="00414D35">
        <w:rPr>
          <w:color w:val="000000" w:themeColor="text1"/>
        </w:rPr>
        <w:t xml:space="preserve"> </w:t>
      </w:r>
      <w:r w:rsidR="00E15411">
        <w:rPr>
          <w:color w:val="000000" w:themeColor="text1"/>
        </w:rPr>
        <w:t xml:space="preserve">90) whilst engaged in altered, embodied states of consciousness. With this new understanding being comprehended and actively listened </w:t>
      </w:r>
      <w:r w:rsidR="00E6176A">
        <w:rPr>
          <w:color w:val="000000" w:themeColor="text1"/>
        </w:rPr>
        <w:t xml:space="preserve">by researchers the ‘superficial academic analyses’ of the past can be transcended by literature that focuses on the personal and spiritual experience of ravers, entwined with themes that examine unity, personal </w:t>
      </w:r>
      <w:r w:rsidR="00230D47">
        <w:rPr>
          <w:color w:val="000000" w:themeColor="text1"/>
        </w:rPr>
        <w:t>transformation,</w:t>
      </w:r>
      <w:r w:rsidR="00E6176A">
        <w:rPr>
          <w:color w:val="000000" w:themeColor="text1"/>
        </w:rPr>
        <w:t xml:space="preserve"> and the rave as a ‘new religious or revitalization movement’ (ibid:</w:t>
      </w:r>
      <w:r w:rsidR="00414D35">
        <w:rPr>
          <w:color w:val="000000" w:themeColor="text1"/>
        </w:rPr>
        <w:t xml:space="preserve"> </w:t>
      </w:r>
      <w:r w:rsidR="00E6176A">
        <w:rPr>
          <w:color w:val="000000" w:themeColor="text1"/>
        </w:rPr>
        <w:t xml:space="preserve">90). </w:t>
      </w:r>
      <w:r w:rsidR="00230D47">
        <w:rPr>
          <w:color w:val="000000" w:themeColor="text1"/>
        </w:rPr>
        <w:t>This is the spiritual ecstasy that so many ravers have experienced whilst dancing through the night, to the thumping, bass heavy, uplifting sounds of rave music within communities joined together by love and peace.</w:t>
      </w:r>
    </w:p>
    <w:p w14:paraId="5DBF6C71" w14:textId="77777777" w:rsidR="000D0C9A" w:rsidRDefault="00230D47" w:rsidP="0075661A">
      <w:pPr>
        <w:rPr>
          <w:color w:val="000000" w:themeColor="text1"/>
        </w:rPr>
      </w:pPr>
      <w:r>
        <w:rPr>
          <w:color w:val="000000" w:themeColor="text1"/>
        </w:rPr>
        <w:t>To end this paper I am submitting the lyrics from a track titled ‘God is a DJ’ from an established rave act called ‘Faithless’</w:t>
      </w:r>
      <w:r w:rsidR="00A769AC">
        <w:rPr>
          <w:color w:val="000000" w:themeColor="text1"/>
        </w:rPr>
        <w:t>. The words completely compliment the meaning for and behind this paper.</w:t>
      </w:r>
    </w:p>
    <w:p w14:paraId="34D19A1A" w14:textId="4471D32E" w:rsidR="00C96DD1" w:rsidRPr="000D0C9A" w:rsidRDefault="00C96DD1" w:rsidP="0075661A">
      <w:pPr>
        <w:rPr>
          <w:color w:val="000000" w:themeColor="text1"/>
        </w:rPr>
      </w:pPr>
      <w:r>
        <w:rPr>
          <w:color w:val="000000" w:themeColor="text1"/>
        </w:rPr>
        <w:tab/>
      </w:r>
    </w:p>
    <w:p w14:paraId="40342B1C" w14:textId="77777777" w:rsidR="00B4564B" w:rsidRDefault="00B4564B" w:rsidP="00055333">
      <w:pPr>
        <w:rPr>
          <w:color w:val="000000" w:themeColor="text1"/>
        </w:rPr>
      </w:pPr>
    </w:p>
    <w:p w14:paraId="7AFD5546" w14:textId="77777777" w:rsidR="00B4564B" w:rsidRDefault="00B4564B" w:rsidP="00055333">
      <w:pPr>
        <w:rPr>
          <w:color w:val="000000" w:themeColor="text1"/>
        </w:rPr>
      </w:pPr>
    </w:p>
    <w:p w14:paraId="5111C7BD" w14:textId="2C66B368" w:rsidR="00055333" w:rsidRPr="00055333" w:rsidRDefault="00055333" w:rsidP="00055333">
      <w:pPr>
        <w:rPr>
          <w:color w:val="000000" w:themeColor="text1"/>
        </w:rPr>
      </w:pPr>
      <w:r w:rsidRPr="00055333">
        <w:rPr>
          <w:color w:val="000000" w:themeColor="text1"/>
        </w:rPr>
        <w:lastRenderedPageBreak/>
        <w:t>Lyrics</w:t>
      </w:r>
      <w:r w:rsidR="00414D35">
        <w:rPr>
          <w:color w:val="000000" w:themeColor="text1"/>
        </w:rPr>
        <w:t xml:space="preserve"> </w:t>
      </w:r>
      <w:r w:rsidR="00CB07A2">
        <w:rPr>
          <w:color w:val="000000" w:themeColor="text1"/>
        </w:rPr>
        <w:t>(Faithless, 1998)</w:t>
      </w:r>
    </w:p>
    <w:p w14:paraId="32287EEB" w14:textId="77777777" w:rsidR="00055333" w:rsidRPr="00055333" w:rsidRDefault="00055333" w:rsidP="000D0C9A">
      <w:pPr>
        <w:spacing w:line="240" w:lineRule="auto"/>
        <w:rPr>
          <w:color w:val="000000" w:themeColor="text1"/>
        </w:rPr>
      </w:pPr>
      <w:r w:rsidRPr="00055333">
        <w:rPr>
          <w:color w:val="000000" w:themeColor="text1"/>
        </w:rPr>
        <w:t xml:space="preserve">This is my </w:t>
      </w:r>
      <w:proofErr w:type="gramStart"/>
      <w:r w:rsidRPr="00055333">
        <w:rPr>
          <w:color w:val="000000" w:themeColor="text1"/>
        </w:rPr>
        <w:t>church</w:t>
      </w:r>
      <w:proofErr w:type="gramEnd"/>
    </w:p>
    <w:p w14:paraId="5699CE5E" w14:textId="77777777" w:rsidR="00055333" w:rsidRPr="00055333" w:rsidRDefault="00055333" w:rsidP="000D0C9A">
      <w:pPr>
        <w:spacing w:line="240" w:lineRule="auto"/>
        <w:rPr>
          <w:color w:val="000000" w:themeColor="text1"/>
        </w:rPr>
      </w:pPr>
      <w:r w:rsidRPr="00055333">
        <w:rPr>
          <w:color w:val="000000" w:themeColor="text1"/>
        </w:rPr>
        <w:t xml:space="preserve">This is where I heal my </w:t>
      </w:r>
      <w:proofErr w:type="gramStart"/>
      <w:r w:rsidRPr="00055333">
        <w:rPr>
          <w:color w:val="000000" w:themeColor="text1"/>
        </w:rPr>
        <w:t>hurt</w:t>
      </w:r>
      <w:proofErr w:type="gramEnd"/>
    </w:p>
    <w:p w14:paraId="658ED38C" w14:textId="77777777" w:rsidR="00055333" w:rsidRPr="00055333" w:rsidRDefault="00055333" w:rsidP="000D0C9A">
      <w:pPr>
        <w:spacing w:line="240" w:lineRule="auto"/>
        <w:rPr>
          <w:color w:val="000000" w:themeColor="text1"/>
        </w:rPr>
      </w:pPr>
      <w:r w:rsidRPr="00055333">
        <w:rPr>
          <w:color w:val="000000" w:themeColor="text1"/>
        </w:rPr>
        <w:t xml:space="preserve">It's a natural </w:t>
      </w:r>
      <w:proofErr w:type="gramStart"/>
      <w:r w:rsidRPr="00055333">
        <w:rPr>
          <w:color w:val="000000" w:themeColor="text1"/>
        </w:rPr>
        <w:t>grace</w:t>
      </w:r>
      <w:proofErr w:type="gramEnd"/>
    </w:p>
    <w:p w14:paraId="3356952D" w14:textId="77777777" w:rsidR="00055333" w:rsidRPr="00055333" w:rsidRDefault="00055333" w:rsidP="000D0C9A">
      <w:pPr>
        <w:spacing w:line="240" w:lineRule="auto"/>
        <w:rPr>
          <w:color w:val="000000" w:themeColor="text1"/>
        </w:rPr>
      </w:pPr>
      <w:r w:rsidRPr="00055333">
        <w:rPr>
          <w:color w:val="000000" w:themeColor="text1"/>
        </w:rPr>
        <w:t>Of watching young life shape</w:t>
      </w:r>
    </w:p>
    <w:p w14:paraId="1BA5A7BB" w14:textId="77777777" w:rsidR="00055333" w:rsidRPr="00055333" w:rsidRDefault="00055333" w:rsidP="000D0C9A">
      <w:pPr>
        <w:spacing w:line="240" w:lineRule="auto"/>
        <w:rPr>
          <w:color w:val="000000" w:themeColor="text1"/>
        </w:rPr>
      </w:pPr>
      <w:r w:rsidRPr="00055333">
        <w:rPr>
          <w:color w:val="000000" w:themeColor="text1"/>
        </w:rPr>
        <w:t xml:space="preserve">It's in minor </w:t>
      </w:r>
      <w:proofErr w:type="gramStart"/>
      <w:r w:rsidRPr="00055333">
        <w:rPr>
          <w:color w:val="000000" w:themeColor="text1"/>
        </w:rPr>
        <w:t>keys</w:t>
      </w:r>
      <w:proofErr w:type="gramEnd"/>
    </w:p>
    <w:p w14:paraId="3D20763E" w14:textId="77777777" w:rsidR="00055333" w:rsidRPr="00055333" w:rsidRDefault="00055333" w:rsidP="000D0C9A">
      <w:pPr>
        <w:spacing w:line="240" w:lineRule="auto"/>
        <w:rPr>
          <w:color w:val="000000" w:themeColor="text1"/>
        </w:rPr>
      </w:pPr>
      <w:r w:rsidRPr="00055333">
        <w:rPr>
          <w:color w:val="000000" w:themeColor="text1"/>
        </w:rPr>
        <w:t>Solutions and remedies</w:t>
      </w:r>
    </w:p>
    <w:p w14:paraId="2165030A" w14:textId="77777777" w:rsidR="00055333" w:rsidRPr="00055333" w:rsidRDefault="00055333" w:rsidP="000D0C9A">
      <w:pPr>
        <w:spacing w:line="240" w:lineRule="auto"/>
        <w:rPr>
          <w:color w:val="000000" w:themeColor="text1"/>
        </w:rPr>
      </w:pPr>
      <w:r w:rsidRPr="00055333">
        <w:rPr>
          <w:color w:val="000000" w:themeColor="text1"/>
        </w:rPr>
        <w:t xml:space="preserve">Enemies becoming </w:t>
      </w:r>
      <w:proofErr w:type="gramStart"/>
      <w:r w:rsidRPr="00055333">
        <w:rPr>
          <w:color w:val="000000" w:themeColor="text1"/>
        </w:rPr>
        <w:t>friends</w:t>
      </w:r>
      <w:proofErr w:type="gramEnd"/>
    </w:p>
    <w:p w14:paraId="3B325A4B" w14:textId="77777777" w:rsidR="00055333" w:rsidRPr="00055333" w:rsidRDefault="00055333" w:rsidP="000D0C9A">
      <w:pPr>
        <w:spacing w:line="240" w:lineRule="auto"/>
        <w:rPr>
          <w:color w:val="000000" w:themeColor="text1"/>
        </w:rPr>
      </w:pPr>
      <w:r w:rsidRPr="00055333">
        <w:rPr>
          <w:color w:val="000000" w:themeColor="text1"/>
        </w:rPr>
        <w:t>When bitterness ends</w:t>
      </w:r>
    </w:p>
    <w:p w14:paraId="15BEC9EA" w14:textId="77777777" w:rsidR="00055333" w:rsidRPr="00055333" w:rsidRDefault="00055333" w:rsidP="000D0C9A">
      <w:pPr>
        <w:spacing w:line="240" w:lineRule="auto"/>
        <w:rPr>
          <w:color w:val="000000" w:themeColor="text1"/>
        </w:rPr>
      </w:pPr>
      <w:r w:rsidRPr="00055333">
        <w:rPr>
          <w:color w:val="000000" w:themeColor="text1"/>
        </w:rPr>
        <w:t xml:space="preserve">This is my </w:t>
      </w:r>
      <w:proofErr w:type="gramStart"/>
      <w:r w:rsidRPr="00055333">
        <w:rPr>
          <w:color w:val="000000" w:themeColor="text1"/>
        </w:rPr>
        <w:t>church</w:t>
      </w:r>
      <w:proofErr w:type="gramEnd"/>
    </w:p>
    <w:p w14:paraId="5354C13E" w14:textId="77777777" w:rsidR="00055333" w:rsidRPr="00055333" w:rsidRDefault="00055333" w:rsidP="000D0C9A">
      <w:pPr>
        <w:spacing w:line="240" w:lineRule="auto"/>
        <w:rPr>
          <w:color w:val="000000" w:themeColor="text1"/>
        </w:rPr>
      </w:pPr>
      <w:r w:rsidRPr="00055333">
        <w:rPr>
          <w:color w:val="000000" w:themeColor="text1"/>
        </w:rPr>
        <w:t xml:space="preserve">This is my </w:t>
      </w:r>
      <w:proofErr w:type="gramStart"/>
      <w:r w:rsidRPr="00055333">
        <w:rPr>
          <w:color w:val="000000" w:themeColor="text1"/>
        </w:rPr>
        <w:t>church</w:t>
      </w:r>
      <w:proofErr w:type="gramEnd"/>
    </w:p>
    <w:p w14:paraId="758639F1" w14:textId="77777777" w:rsidR="00055333" w:rsidRPr="00055333" w:rsidRDefault="00055333" w:rsidP="000D0C9A">
      <w:pPr>
        <w:spacing w:line="240" w:lineRule="auto"/>
        <w:rPr>
          <w:color w:val="000000" w:themeColor="text1"/>
        </w:rPr>
      </w:pPr>
      <w:r w:rsidRPr="00055333">
        <w:rPr>
          <w:color w:val="000000" w:themeColor="text1"/>
        </w:rPr>
        <w:t xml:space="preserve">This is my </w:t>
      </w:r>
      <w:proofErr w:type="gramStart"/>
      <w:r w:rsidRPr="00055333">
        <w:rPr>
          <w:color w:val="000000" w:themeColor="text1"/>
        </w:rPr>
        <w:t>church</w:t>
      </w:r>
      <w:proofErr w:type="gramEnd"/>
    </w:p>
    <w:p w14:paraId="3969CB43" w14:textId="77777777" w:rsidR="00055333" w:rsidRPr="00055333" w:rsidRDefault="00055333" w:rsidP="000D0C9A">
      <w:pPr>
        <w:spacing w:line="240" w:lineRule="auto"/>
        <w:rPr>
          <w:color w:val="000000" w:themeColor="text1"/>
        </w:rPr>
      </w:pPr>
    </w:p>
    <w:p w14:paraId="2AA794CB" w14:textId="77777777" w:rsidR="00055333" w:rsidRPr="00055333" w:rsidRDefault="00055333" w:rsidP="000D0C9A">
      <w:pPr>
        <w:spacing w:line="240" w:lineRule="auto"/>
        <w:rPr>
          <w:color w:val="000000" w:themeColor="text1"/>
        </w:rPr>
      </w:pPr>
      <w:r w:rsidRPr="00055333">
        <w:rPr>
          <w:color w:val="000000" w:themeColor="text1"/>
        </w:rPr>
        <w:t xml:space="preserve">This is my </w:t>
      </w:r>
      <w:proofErr w:type="gramStart"/>
      <w:r w:rsidRPr="00055333">
        <w:rPr>
          <w:color w:val="000000" w:themeColor="text1"/>
        </w:rPr>
        <w:t>church</w:t>
      </w:r>
      <w:proofErr w:type="gramEnd"/>
    </w:p>
    <w:p w14:paraId="7A040636" w14:textId="77777777" w:rsidR="00055333" w:rsidRPr="00055333" w:rsidRDefault="00055333" w:rsidP="000D0C9A">
      <w:pPr>
        <w:spacing w:line="240" w:lineRule="auto"/>
        <w:rPr>
          <w:color w:val="000000" w:themeColor="text1"/>
        </w:rPr>
      </w:pPr>
      <w:r w:rsidRPr="00055333">
        <w:rPr>
          <w:color w:val="000000" w:themeColor="text1"/>
        </w:rPr>
        <w:t xml:space="preserve">This is where I heal my </w:t>
      </w:r>
      <w:proofErr w:type="gramStart"/>
      <w:r w:rsidRPr="00055333">
        <w:rPr>
          <w:color w:val="000000" w:themeColor="text1"/>
        </w:rPr>
        <w:t>hurt</w:t>
      </w:r>
      <w:proofErr w:type="gramEnd"/>
    </w:p>
    <w:p w14:paraId="076F36FD" w14:textId="77777777" w:rsidR="00055333" w:rsidRPr="00055333" w:rsidRDefault="00055333" w:rsidP="000D0C9A">
      <w:pPr>
        <w:spacing w:line="240" w:lineRule="auto"/>
        <w:rPr>
          <w:color w:val="000000" w:themeColor="text1"/>
        </w:rPr>
      </w:pPr>
      <w:r w:rsidRPr="00055333">
        <w:rPr>
          <w:color w:val="000000" w:themeColor="text1"/>
        </w:rPr>
        <w:t xml:space="preserve">It's in the world I </w:t>
      </w:r>
      <w:proofErr w:type="gramStart"/>
      <w:r w:rsidRPr="00055333">
        <w:rPr>
          <w:color w:val="000000" w:themeColor="text1"/>
        </w:rPr>
        <w:t>become</w:t>
      </w:r>
      <w:proofErr w:type="gramEnd"/>
    </w:p>
    <w:p w14:paraId="509D34A4" w14:textId="77777777" w:rsidR="00055333" w:rsidRPr="00055333" w:rsidRDefault="00055333" w:rsidP="000D0C9A">
      <w:pPr>
        <w:spacing w:line="240" w:lineRule="auto"/>
        <w:rPr>
          <w:color w:val="000000" w:themeColor="text1"/>
        </w:rPr>
      </w:pPr>
      <w:r w:rsidRPr="00055333">
        <w:rPr>
          <w:color w:val="000000" w:themeColor="text1"/>
        </w:rPr>
        <w:t>Content in the hum</w:t>
      </w:r>
    </w:p>
    <w:p w14:paraId="39F96247" w14:textId="77777777" w:rsidR="00055333" w:rsidRPr="00055333" w:rsidRDefault="00055333" w:rsidP="000D0C9A">
      <w:pPr>
        <w:spacing w:line="240" w:lineRule="auto"/>
        <w:rPr>
          <w:color w:val="000000" w:themeColor="text1"/>
        </w:rPr>
      </w:pPr>
      <w:r w:rsidRPr="00055333">
        <w:rPr>
          <w:color w:val="000000" w:themeColor="text1"/>
        </w:rPr>
        <w:t>Between voice and drum</w:t>
      </w:r>
    </w:p>
    <w:p w14:paraId="2F3C0A72" w14:textId="77777777" w:rsidR="00055333" w:rsidRPr="00055333" w:rsidRDefault="00055333" w:rsidP="000D0C9A">
      <w:pPr>
        <w:spacing w:line="240" w:lineRule="auto"/>
        <w:rPr>
          <w:color w:val="000000" w:themeColor="text1"/>
        </w:rPr>
      </w:pPr>
      <w:r w:rsidRPr="00055333">
        <w:rPr>
          <w:color w:val="000000" w:themeColor="text1"/>
        </w:rPr>
        <w:t xml:space="preserve">It's in </w:t>
      </w:r>
      <w:proofErr w:type="gramStart"/>
      <w:r w:rsidRPr="00055333">
        <w:rPr>
          <w:color w:val="000000" w:themeColor="text1"/>
        </w:rPr>
        <w:t>change</w:t>
      </w:r>
      <w:proofErr w:type="gramEnd"/>
    </w:p>
    <w:p w14:paraId="2D698A49" w14:textId="77777777" w:rsidR="00055333" w:rsidRPr="00055333" w:rsidRDefault="00055333" w:rsidP="000D0C9A">
      <w:pPr>
        <w:spacing w:line="240" w:lineRule="auto"/>
        <w:rPr>
          <w:color w:val="000000" w:themeColor="text1"/>
        </w:rPr>
      </w:pPr>
      <w:r w:rsidRPr="00055333">
        <w:rPr>
          <w:color w:val="000000" w:themeColor="text1"/>
        </w:rPr>
        <w:t>The poetic justice of cause and effect</w:t>
      </w:r>
    </w:p>
    <w:p w14:paraId="44EAE850" w14:textId="77777777" w:rsidR="00055333" w:rsidRPr="00055333" w:rsidRDefault="00055333" w:rsidP="000D0C9A">
      <w:pPr>
        <w:spacing w:line="240" w:lineRule="auto"/>
        <w:rPr>
          <w:color w:val="000000" w:themeColor="text1"/>
        </w:rPr>
      </w:pPr>
      <w:r w:rsidRPr="00055333">
        <w:rPr>
          <w:color w:val="000000" w:themeColor="text1"/>
        </w:rPr>
        <w:t>Respect, love, compassion</w:t>
      </w:r>
    </w:p>
    <w:p w14:paraId="02DF1E15" w14:textId="77777777" w:rsidR="00055333" w:rsidRPr="00055333" w:rsidRDefault="00055333" w:rsidP="000D0C9A">
      <w:pPr>
        <w:spacing w:line="240" w:lineRule="auto"/>
        <w:rPr>
          <w:color w:val="000000" w:themeColor="text1"/>
        </w:rPr>
      </w:pPr>
      <w:r w:rsidRPr="00055333">
        <w:rPr>
          <w:color w:val="000000" w:themeColor="text1"/>
        </w:rPr>
        <w:t xml:space="preserve">This is my </w:t>
      </w:r>
      <w:proofErr w:type="gramStart"/>
      <w:r w:rsidRPr="00055333">
        <w:rPr>
          <w:color w:val="000000" w:themeColor="text1"/>
        </w:rPr>
        <w:t>church</w:t>
      </w:r>
      <w:proofErr w:type="gramEnd"/>
    </w:p>
    <w:p w14:paraId="4491B703" w14:textId="77777777" w:rsidR="00055333" w:rsidRPr="00055333" w:rsidRDefault="00055333" w:rsidP="000D0C9A">
      <w:pPr>
        <w:spacing w:line="240" w:lineRule="auto"/>
        <w:rPr>
          <w:color w:val="000000" w:themeColor="text1"/>
        </w:rPr>
      </w:pPr>
      <w:r w:rsidRPr="00055333">
        <w:rPr>
          <w:color w:val="000000" w:themeColor="text1"/>
        </w:rPr>
        <w:t xml:space="preserve">This is where I heal my </w:t>
      </w:r>
      <w:proofErr w:type="gramStart"/>
      <w:r w:rsidRPr="00055333">
        <w:rPr>
          <w:color w:val="000000" w:themeColor="text1"/>
        </w:rPr>
        <w:t>hurt</w:t>
      </w:r>
      <w:proofErr w:type="gramEnd"/>
    </w:p>
    <w:p w14:paraId="2526CE74" w14:textId="77777777" w:rsidR="00055333" w:rsidRPr="00055333" w:rsidRDefault="00055333" w:rsidP="000D0C9A">
      <w:pPr>
        <w:spacing w:line="240" w:lineRule="auto"/>
        <w:rPr>
          <w:color w:val="000000" w:themeColor="text1"/>
        </w:rPr>
      </w:pPr>
      <w:r w:rsidRPr="00055333">
        <w:rPr>
          <w:color w:val="000000" w:themeColor="text1"/>
        </w:rPr>
        <w:t>For tonight</w:t>
      </w:r>
    </w:p>
    <w:p w14:paraId="5CCAF2E2" w14:textId="77777777" w:rsidR="00055333" w:rsidRPr="00055333" w:rsidRDefault="00055333" w:rsidP="000D0C9A">
      <w:pPr>
        <w:spacing w:line="240" w:lineRule="auto"/>
        <w:rPr>
          <w:color w:val="000000" w:themeColor="text1"/>
        </w:rPr>
      </w:pPr>
      <w:r w:rsidRPr="00055333">
        <w:rPr>
          <w:color w:val="000000" w:themeColor="text1"/>
        </w:rPr>
        <w:t>God is a DJ</w:t>
      </w:r>
    </w:p>
    <w:p w14:paraId="70D4B186" w14:textId="77777777" w:rsidR="00055333" w:rsidRPr="00055333" w:rsidRDefault="00055333" w:rsidP="000D0C9A">
      <w:pPr>
        <w:spacing w:line="240" w:lineRule="auto"/>
        <w:rPr>
          <w:color w:val="000000" w:themeColor="text1"/>
        </w:rPr>
      </w:pPr>
      <w:r w:rsidRPr="00055333">
        <w:rPr>
          <w:color w:val="000000" w:themeColor="text1"/>
        </w:rPr>
        <w:t>God is a DJ</w:t>
      </w:r>
    </w:p>
    <w:p w14:paraId="2AAB5153" w14:textId="77777777" w:rsidR="00055333" w:rsidRPr="00055333" w:rsidRDefault="00055333" w:rsidP="000D0C9A">
      <w:pPr>
        <w:spacing w:line="240" w:lineRule="auto"/>
        <w:rPr>
          <w:color w:val="000000" w:themeColor="text1"/>
        </w:rPr>
      </w:pPr>
      <w:r w:rsidRPr="00055333">
        <w:rPr>
          <w:color w:val="000000" w:themeColor="text1"/>
        </w:rPr>
        <w:t>God is a DJ</w:t>
      </w:r>
    </w:p>
    <w:p w14:paraId="336C639D" w14:textId="13B01800" w:rsidR="00C96DD1" w:rsidRPr="000D0C9A" w:rsidRDefault="00055333" w:rsidP="000D0C9A">
      <w:pPr>
        <w:spacing w:line="240" w:lineRule="auto"/>
        <w:rPr>
          <w:color w:val="000000" w:themeColor="text1"/>
        </w:rPr>
      </w:pPr>
      <w:r w:rsidRPr="00055333">
        <w:rPr>
          <w:color w:val="000000" w:themeColor="text1"/>
        </w:rPr>
        <w:t xml:space="preserve">This is my </w:t>
      </w:r>
      <w:proofErr w:type="gramStart"/>
      <w:r w:rsidRPr="00055333">
        <w:rPr>
          <w:color w:val="000000" w:themeColor="text1"/>
        </w:rPr>
        <w:t>church</w:t>
      </w:r>
      <w:proofErr w:type="gramEnd"/>
    </w:p>
    <w:p w14:paraId="1F5D437B" w14:textId="57F28C57" w:rsidR="00C96DD1" w:rsidRDefault="00C96DD1" w:rsidP="0075661A">
      <w:pPr>
        <w:rPr>
          <w:i/>
          <w:iCs/>
          <w:color w:val="000000" w:themeColor="text1"/>
        </w:rPr>
      </w:pPr>
    </w:p>
    <w:p w14:paraId="5E832C56" w14:textId="77777777" w:rsidR="008A1176" w:rsidRDefault="008A1176" w:rsidP="0075661A">
      <w:pPr>
        <w:rPr>
          <w:color w:val="000000" w:themeColor="text1"/>
        </w:rPr>
      </w:pPr>
    </w:p>
    <w:p w14:paraId="0EFECA76" w14:textId="0B087528" w:rsidR="00C96DD1" w:rsidRDefault="00A769AC" w:rsidP="0075661A">
      <w:pPr>
        <w:rPr>
          <w:color w:val="000000" w:themeColor="text1"/>
        </w:rPr>
      </w:pPr>
      <w:r>
        <w:rPr>
          <w:color w:val="000000" w:themeColor="text1"/>
        </w:rPr>
        <w:t>References</w:t>
      </w:r>
    </w:p>
    <w:p w14:paraId="637BABAC" w14:textId="54C0295C" w:rsidR="00C55A89" w:rsidRDefault="00C55A89" w:rsidP="0075661A">
      <w:pPr>
        <w:rPr>
          <w:color w:val="000000" w:themeColor="text1"/>
        </w:rPr>
      </w:pPr>
      <w:r>
        <w:rPr>
          <w:color w:val="000000" w:themeColor="text1"/>
        </w:rPr>
        <w:t xml:space="preserve">Anderson, T and Kavanaugh P. (2007) A ‘Rave’ Review: Conceptual Interests and Analytical Shifts in Research on Rave Culture: </w:t>
      </w:r>
      <w:r>
        <w:rPr>
          <w:i/>
          <w:iCs/>
          <w:color w:val="000000" w:themeColor="text1"/>
        </w:rPr>
        <w:t>Sociology Compass 1(2),</w:t>
      </w:r>
      <w:r>
        <w:rPr>
          <w:color w:val="000000" w:themeColor="text1"/>
        </w:rPr>
        <w:t xml:space="preserve">pp.499-519 {online </w:t>
      </w:r>
      <w:hyperlink r:id="rId8" w:history="1">
        <w:r w:rsidRPr="009F7B17">
          <w:rPr>
            <w:rStyle w:val="Hyperlink"/>
          </w:rPr>
          <w:t>www.jstor.org</w:t>
        </w:r>
      </w:hyperlink>
      <w:r>
        <w:rPr>
          <w:color w:val="000000" w:themeColor="text1"/>
        </w:rPr>
        <w:t>}</w:t>
      </w:r>
    </w:p>
    <w:p w14:paraId="75E1136F" w14:textId="77777777" w:rsidR="00506857" w:rsidRDefault="00506857" w:rsidP="0075661A">
      <w:pPr>
        <w:rPr>
          <w:color w:val="000000" w:themeColor="text1"/>
        </w:rPr>
      </w:pPr>
      <w:r>
        <w:rPr>
          <w:color w:val="000000" w:themeColor="text1"/>
        </w:rPr>
        <w:t xml:space="preserve">Fritz, J. (1999) </w:t>
      </w:r>
      <w:r>
        <w:rPr>
          <w:i/>
          <w:iCs/>
          <w:color w:val="000000" w:themeColor="text1"/>
        </w:rPr>
        <w:t xml:space="preserve">Race Culture: An Insider’s Overview. </w:t>
      </w:r>
      <w:r>
        <w:rPr>
          <w:color w:val="000000" w:themeColor="text1"/>
        </w:rPr>
        <w:t xml:space="preserve">Canada. </w:t>
      </w:r>
      <w:proofErr w:type="spellStart"/>
      <w:r>
        <w:rPr>
          <w:color w:val="000000" w:themeColor="text1"/>
        </w:rPr>
        <w:t>Smallfry</w:t>
      </w:r>
      <w:proofErr w:type="spellEnd"/>
      <w:r>
        <w:rPr>
          <w:color w:val="000000" w:themeColor="text1"/>
        </w:rPr>
        <w:t xml:space="preserve"> Press</w:t>
      </w:r>
    </w:p>
    <w:p w14:paraId="4C580414" w14:textId="02F22DAC" w:rsidR="00C55A89" w:rsidRPr="00C55A89" w:rsidRDefault="00506857" w:rsidP="0075661A">
      <w:pPr>
        <w:rPr>
          <w:color w:val="000000" w:themeColor="text1"/>
        </w:rPr>
      </w:pPr>
      <w:r>
        <w:rPr>
          <w:color w:val="000000" w:themeColor="text1"/>
        </w:rPr>
        <w:t>Gauthier, F</w:t>
      </w:r>
      <w:r w:rsidR="00851909">
        <w:rPr>
          <w:color w:val="000000" w:themeColor="text1"/>
        </w:rPr>
        <w:t xml:space="preserve">. (2004) </w:t>
      </w:r>
      <w:r w:rsidR="00851909" w:rsidRPr="00851909">
        <w:rPr>
          <w:color w:val="000000" w:themeColor="text1"/>
        </w:rPr>
        <w:t>Rapturous ruptures. The ‘</w:t>
      </w:r>
      <w:proofErr w:type="spellStart"/>
      <w:r w:rsidR="00851909" w:rsidRPr="00851909">
        <w:rPr>
          <w:color w:val="000000" w:themeColor="text1"/>
        </w:rPr>
        <w:t>instituant</w:t>
      </w:r>
      <w:proofErr w:type="spellEnd"/>
      <w:r w:rsidR="00851909" w:rsidRPr="00851909">
        <w:rPr>
          <w:color w:val="000000" w:themeColor="text1"/>
        </w:rPr>
        <w:t>’ religious experience of rave</w:t>
      </w:r>
      <w:r w:rsidR="00851909">
        <w:rPr>
          <w:color w:val="000000" w:themeColor="text1"/>
        </w:rPr>
        <w:t xml:space="preserve">: </w:t>
      </w:r>
      <w:r w:rsidR="00851909">
        <w:rPr>
          <w:i/>
          <w:iCs/>
          <w:color w:val="000000" w:themeColor="text1"/>
        </w:rPr>
        <w:t xml:space="preserve">Rave Culture and Religion, </w:t>
      </w:r>
      <w:r w:rsidR="00851909">
        <w:rPr>
          <w:color w:val="000000" w:themeColor="text1"/>
        </w:rPr>
        <w:t>pp.81-100. Routledge {online www.jstor.org}</w:t>
      </w:r>
      <w:r w:rsidRPr="00851909">
        <w:rPr>
          <w:color w:val="000000" w:themeColor="text1"/>
        </w:rPr>
        <w:t xml:space="preserve"> </w:t>
      </w:r>
    </w:p>
    <w:p w14:paraId="293607D4" w14:textId="1FCEDD01" w:rsidR="00305C01" w:rsidRPr="00305C01" w:rsidRDefault="00305C01" w:rsidP="0075661A">
      <w:pPr>
        <w:rPr>
          <w:color w:val="000000" w:themeColor="text1"/>
        </w:rPr>
      </w:pPr>
      <w:proofErr w:type="spellStart"/>
      <w:r>
        <w:rPr>
          <w:color w:val="000000" w:themeColor="text1"/>
        </w:rPr>
        <w:t>Hillegonda</w:t>
      </w:r>
      <w:proofErr w:type="spellEnd"/>
      <w:r>
        <w:rPr>
          <w:color w:val="000000" w:themeColor="text1"/>
        </w:rPr>
        <w:t xml:space="preserve">. C. (2003) Entranced embodied spirituality on the post-industrial dance floor: </w:t>
      </w:r>
      <w:r>
        <w:rPr>
          <w:i/>
          <w:iCs/>
          <w:color w:val="000000" w:themeColor="text1"/>
        </w:rPr>
        <w:t>International Journal of Critical Psychology,</w:t>
      </w:r>
      <w:r>
        <w:rPr>
          <w:color w:val="000000" w:themeColor="text1"/>
        </w:rPr>
        <w:t xml:space="preserve"> pp.147-167 {online </w:t>
      </w:r>
      <w:hyperlink r:id="rId9" w:history="1">
        <w:r w:rsidRPr="009F7B17">
          <w:rPr>
            <w:rStyle w:val="Hyperlink"/>
          </w:rPr>
          <w:t>www.jstor.org</w:t>
        </w:r>
      </w:hyperlink>
      <w:r>
        <w:rPr>
          <w:color w:val="000000" w:themeColor="text1"/>
        </w:rPr>
        <w:t>}</w:t>
      </w:r>
    </w:p>
    <w:p w14:paraId="4A4675AC" w14:textId="302DFDE0" w:rsidR="00CB07A2" w:rsidRDefault="00CB07A2" w:rsidP="0075661A">
      <w:pPr>
        <w:rPr>
          <w:color w:val="000000" w:themeColor="text1"/>
        </w:rPr>
      </w:pPr>
      <w:r>
        <w:rPr>
          <w:color w:val="000000" w:themeColor="text1"/>
        </w:rPr>
        <w:t xml:space="preserve">Hutson, S. (2000) The Rave: Spiritual Healing in Modern Western Subcultures: </w:t>
      </w:r>
      <w:r>
        <w:rPr>
          <w:i/>
          <w:iCs/>
          <w:color w:val="000000" w:themeColor="text1"/>
        </w:rPr>
        <w:t>Anthropological Quarterly, Vol.73, No.1</w:t>
      </w:r>
      <w:r w:rsidRPr="00CB07A2">
        <w:rPr>
          <w:color w:val="000000" w:themeColor="text1"/>
        </w:rPr>
        <w:t>, pp.35-49</w:t>
      </w:r>
      <w:r>
        <w:rPr>
          <w:color w:val="000000" w:themeColor="text1"/>
        </w:rPr>
        <w:t xml:space="preserve"> {online </w:t>
      </w:r>
      <w:hyperlink r:id="rId10" w:history="1">
        <w:r w:rsidRPr="009F7B17">
          <w:rPr>
            <w:rStyle w:val="Hyperlink"/>
          </w:rPr>
          <w:t>www.jstor.org</w:t>
        </w:r>
      </w:hyperlink>
      <w:r>
        <w:rPr>
          <w:color w:val="000000" w:themeColor="text1"/>
        </w:rPr>
        <w:t>}</w:t>
      </w:r>
    </w:p>
    <w:p w14:paraId="6F713B7C" w14:textId="0650ABC6" w:rsidR="00851909" w:rsidRPr="00CB07A2" w:rsidRDefault="00851909" w:rsidP="0075661A">
      <w:pPr>
        <w:rPr>
          <w:color w:val="000000" w:themeColor="text1"/>
        </w:rPr>
      </w:pPr>
      <w:r>
        <w:rPr>
          <w:color w:val="000000" w:themeColor="text1"/>
        </w:rPr>
        <w:t>St John, G</w:t>
      </w:r>
      <w:r w:rsidR="008D0996">
        <w:rPr>
          <w:color w:val="000000" w:themeColor="text1"/>
        </w:rPr>
        <w:t xml:space="preserve">. ed., (2004) </w:t>
      </w:r>
      <w:r w:rsidR="008D0996">
        <w:rPr>
          <w:i/>
          <w:iCs/>
          <w:color w:val="000000" w:themeColor="text1"/>
        </w:rPr>
        <w:t xml:space="preserve">Rave Culture and Religion (Vol.8). </w:t>
      </w:r>
      <w:r w:rsidR="008D0996">
        <w:rPr>
          <w:color w:val="000000" w:themeColor="text1"/>
        </w:rPr>
        <w:t xml:space="preserve">London. Routledge {online </w:t>
      </w:r>
      <w:hyperlink r:id="rId11" w:history="1">
        <w:r w:rsidR="008D0996" w:rsidRPr="009F7B17">
          <w:rPr>
            <w:rStyle w:val="Hyperlink"/>
          </w:rPr>
          <w:t>www.academia.org</w:t>
        </w:r>
      </w:hyperlink>
      <w:r w:rsidR="008D0996">
        <w:rPr>
          <w:color w:val="000000" w:themeColor="text1"/>
        </w:rPr>
        <w:t xml:space="preserve">} </w:t>
      </w:r>
      <w:r>
        <w:rPr>
          <w:color w:val="000000" w:themeColor="text1"/>
        </w:rPr>
        <w:t xml:space="preserve"> </w:t>
      </w:r>
    </w:p>
    <w:p w14:paraId="51100B21" w14:textId="2E896AB1" w:rsidR="00A769AC" w:rsidRDefault="00A769AC" w:rsidP="0075661A">
      <w:pPr>
        <w:rPr>
          <w:color w:val="000000" w:themeColor="text1"/>
        </w:rPr>
      </w:pPr>
      <w:r>
        <w:rPr>
          <w:color w:val="000000" w:themeColor="text1"/>
        </w:rPr>
        <w:t xml:space="preserve">Sylvan, R. (2005) </w:t>
      </w:r>
      <w:r>
        <w:rPr>
          <w:i/>
          <w:iCs/>
          <w:color w:val="000000" w:themeColor="text1"/>
        </w:rPr>
        <w:t xml:space="preserve">Trance Formation: The Spiritual and Religious Dimensions of Global Rave Culture. </w:t>
      </w:r>
      <w:r>
        <w:rPr>
          <w:color w:val="000000" w:themeColor="text1"/>
        </w:rPr>
        <w:t>Routledge. Oxon</w:t>
      </w:r>
    </w:p>
    <w:p w14:paraId="68CEE403" w14:textId="5FDA8320" w:rsidR="00CB07A2" w:rsidRDefault="00CB07A2" w:rsidP="0075661A">
      <w:pPr>
        <w:rPr>
          <w:color w:val="000000" w:themeColor="text1"/>
        </w:rPr>
      </w:pPr>
      <w:r>
        <w:rPr>
          <w:color w:val="000000" w:themeColor="text1"/>
        </w:rPr>
        <w:t xml:space="preserve">Takahashi, M and </w:t>
      </w:r>
      <w:proofErr w:type="spellStart"/>
      <w:r>
        <w:rPr>
          <w:color w:val="000000" w:themeColor="text1"/>
        </w:rPr>
        <w:t>Olavenson</w:t>
      </w:r>
      <w:proofErr w:type="spellEnd"/>
      <w:r>
        <w:rPr>
          <w:color w:val="000000" w:themeColor="text1"/>
        </w:rPr>
        <w:t>, T. (2003) Music, Dance and Raving Bodies: Raving as Spirituality in the Central Canadian Rave Scene</w:t>
      </w:r>
      <w:r w:rsidR="00305C01">
        <w:rPr>
          <w:color w:val="000000" w:themeColor="text1"/>
        </w:rPr>
        <w:t xml:space="preserve">: </w:t>
      </w:r>
      <w:r w:rsidR="00305C01">
        <w:rPr>
          <w:i/>
          <w:iCs/>
          <w:color w:val="000000" w:themeColor="text1"/>
        </w:rPr>
        <w:t xml:space="preserve">Journal of Ritual Studies, Vol.17, No.2, </w:t>
      </w:r>
      <w:r w:rsidR="00305C01">
        <w:rPr>
          <w:color w:val="000000" w:themeColor="text1"/>
        </w:rPr>
        <w:t xml:space="preserve">pp.72-96 {online </w:t>
      </w:r>
      <w:hyperlink r:id="rId12" w:history="1">
        <w:r w:rsidR="00305C01" w:rsidRPr="009F7B17">
          <w:rPr>
            <w:rStyle w:val="Hyperlink"/>
          </w:rPr>
          <w:t>www.jstor.org</w:t>
        </w:r>
      </w:hyperlink>
      <w:r w:rsidR="00305C01">
        <w:rPr>
          <w:color w:val="000000" w:themeColor="text1"/>
        </w:rPr>
        <w:t>}</w:t>
      </w:r>
    </w:p>
    <w:p w14:paraId="5CE550CD" w14:textId="13D08AF0" w:rsidR="008D0996" w:rsidRDefault="008D0996" w:rsidP="0075661A">
      <w:pPr>
        <w:rPr>
          <w:color w:val="000000" w:themeColor="text1"/>
        </w:rPr>
      </w:pPr>
      <w:r>
        <w:rPr>
          <w:color w:val="000000" w:themeColor="text1"/>
        </w:rPr>
        <w:t>Song lyric reference</w:t>
      </w:r>
    </w:p>
    <w:p w14:paraId="426EE3BE" w14:textId="7FB15205" w:rsidR="008D0996" w:rsidRPr="008D0996" w:rsidRDefault="008D0996" w:rsidP="0075661A">
      <w:pPr>
        <w:rPr>
          <w:color w:val="000000" w:themeColor="text1"/>
        </w:rPr>
      </w:pPr>
      <w:r>
        <w:rPr>
          <w:color w:val="000000" w:themeColor="text1"/>
        </w:rPr>
        <w:t xml:space="preserve">Armstrong, R., </w:t>
      </w:r>
      <w:proofErr w:type="spellStart"/>
      <w:r>
        <w:rPr>
          <w:color w:val="000000" w:themeColor="text1"/>
        </w:rPr>
        <w:t>Bentovim</w:t>
      </w:r>
      <w:proofErr w:type="spellEnd"/>
      <w:r>
        <w:rPr>
          <w:color w:val="000000" w:themeColor="text1"/>
        </w:rPr>
        <w:t xml:space="preserve">, </w:t>
      </w:r>
      <w:proofErr w:type="spellStart"/>
      <w:proofErr w:type="gramStart"/>
      <w:r>
        <w:rPr>
          <w:color w:val="000000" w:themeColor="text1"/>
        </w:rPr>
        <w:t>A.,Catto</w:t>
      </w:r>
      <w:proofErr w:type="spellEnd"/>
      <w:proofErr w:type="gramEnd"/>
      <w:r>
        <w:rPr>
          <w:color w:val="000000" w:themeColor="text1"/>
        </w:rPr>
        <w:t xml:space="preserve">, J., Fraser, M. (1998) </w:t>
      </w:r>
      <w:r>
        <w:rPr>
          <w:i/>
          <w:iCs/>
          <w:color w:val="000000" w:themeColor="text1"/>
        </w:rPr>
        <w:t>God is a DJ: Sunday 8pm.,</w:t>
      </w:r>
      <w:r>
        <w:rPr>
          <w:color w:val="000000" w:themeColor="text1"/>
        </w:rPr>
        <w:t>Champion/BMG/Warner Chappell. Cheeky Records Ltd</w:t>
      </w:r>
    </w:p>
    <w:p w14:paraId="538C5CB0" w14:textId="77777777" w:rsidR="008D0996" w:rsidRDefault="008D0996" w:rsidP="00E43A8E">
      <w:pPr>
        <w:rPr>
          <w:i/>
          <w:iCs/>
          <w:color w:val="000000" w:themeColor="text1"/>
        </w:rPr>
      </w:pPr>
    </w:p>
    <w:p w14:paraId="25718425" w14:textId="77777777" w:rsidR="008B4A26" w:rsidRDefault="008B4A26" w:rsidP="00E43A8E">
      <w:pPr>
        <w:rPr>
          <w:color w:val="000000" w:themeColor="text1"/>
        </w:rPr>
      </w:pPr>
    </w:p>
    <w:p w14:paraId="57FAC322" w14:textId="77777777" w:rsidR="008B4A26" w:rsidRDefault="008B4A26" w:rsidP="00E43A8E">
      <w:pPr>
        <w:rPr>
          <w:color w:val="000000" w:themeColor="text1"/>
        </w:rPr>
      </w:pPr>
    </w:p>
    <w:p w14:paraId="091E321D" w14:textId="02A6D20F" w:rsidR="00E43A8E" w:rsidRDefault="00E43A8E" w:rsidP="00E43A8E">
      <w:pPr>
        <w:rPr>
          <w:color w:val="000000" w:themeColor="text1"/>
        </w:rPr>
      </w:pPr>
      <w:r>
        <w:rPr>
          <w:color w:val="000000" w:themeColor="text1"/>
        </w:rPr>
        <w:t>Appendices</w:t>
      </w:r>
    </w:p>
    <w:p w14:paraId="2CA47032" w14:textId="77777777" w:rsidR="008B4A26" w:rsidRDefault="008B4A26" w:rsidP="008B4A26">
      <w:pPr>
        <w:rPr>
          <w:color w:val="000000" w:themeColor="text1"/>
        </w:rPr>
      </w:pPr>
      <w:r>
        <w:rPr>
          <w:color w:val="000000" w:themeColor="text1"/>
        </w:rPr>
        <w:t xml:space="preserve">Appendix 2: Questionnaire </w:t>
      </w:r>
    </w:p>
    <w:p w14:paraId="54D54431" w14:textId="77777777" w:rsidR="008B4A26" w:rsidRDefault="008B4A26" w:rsidP="00E43A8E">
      <w:pPr>
        <w:rPr>
          <w:color w:val="000000" w:themeColor="text1"/>
        </w:rPr>
      </w:pPr>
    </w:p>
    <w:p w14:paraId="6F293215" w14:textId="6C32FFF1" w:rsidR="000D0C9A" w:rsidRDefault="000D0C9A" w:rsidP="000D0C9A">
      <w:r>
        <w:t>RAVE QUESTIONNAIRE</w:t>
      </w:r>
      <w:r>
        <w:tab/>
        <w:t>16.3.2023</w:t>
      </w:r>
    </w:p>
    <w:p w14:paraId="1A733EFA" w14:textId="77777777" w:rsidR="000D0C9A" w:rsidRDefault="000D0C9A" w:rsidP="000D0C9A"/>
    <w:p w14:paraId="095C2A75" w14:textId="63BD5CFB" w:rsidR="000D0C9A" w:rsidRPr="00C9138B" w:rsidRDefault="000D0C9A" w:rsidP="000D0C9A">
      <w:r w:rsidRPr="00C9138B">
        <w:t>Why did you choose to go to a rave?</w:t>
      </w:r>
    </w:p>
    <w:p w14:paraId="2FD588EC" w14:textId="77777777" w:rsidR="000D0C9A" w:rsidRPr="00C9138B" w:rsidRDefault="000D0C9A" w:rsidP="000D0C9A"/>
    <w:p w14:paraId="4BE429FC" w14:textId="72A50171" w:rsidR="000D0C9A" w:rsidRPr="00C9138B" w:rsidRDefault="000D0C9A" w:rsidP="000D0C9A">
      <w:r w:rsidRPr="00C9138B">
        <w:t xml:space="preserve">Can you detail any </w:t>
      </w:r>
      <w:proofErr w:type="gramStart"/>
      <w:r w:rsidRPr="00C9138B">
        <w:t>particular feelings</w:t>
      </w:r>
      <w:proofErr w:type="gramEnd"/>
      <w:r w:rsidRPr="00C9138B">
        <w:t xml:space="preserve"> you may have experienced?</w:t>
      </w:r>
    </w:p>
    <w:p w14:paraId="0B2B871C" w14:textId="77777777" w:rsidR="000D0C9A" w:rsidRPr="00C9138B" w:rsidRDefault="000D0C9A" w:rsidP="000D0C9A"/>
    <w:p w14:paraId="1FEAF97E" w14:textId="77777777" w:rsidR="000D0C9A" w:rsidRDefault="000D0C9A" w:rsidP="000D0C9A">
      <w:r w:rsidRPr="00C9138B">
        <w:t>Did you take substances to accentuate the feelings?</w:t>
      </w:r>
    </w:p>
    <w:p w14:paraId="147212B8" w14:textId="77777777" w:rsidR="000D0C9A" w:rsidRPr="00C9138B" w:rsidRDefault="000D0C9A" w:rsidP="000D0C9A"/>
    <w:p w14:paraId="7744DC4E" w14:textId="77777777" w:rsidR="000D0C9A" w:rsidRPr="00C9138B" w:rsidRDefault="000D0C9A" w:rsidP="000D0C9A"/>
    <w:p w14:paraId="27C496C5" w14:textId="77777777" w:rsidR="000D0C9A" w:rsidRDefault="000D0C9A" w:rsidP="000D0C9A">
      <w:r w:rsidRPr="00C9138B">
        <w:t>Did any of the experienced feelings continue into your day-to-day activities after the event?</w:t>
      </w:r>
    </w:p>
    <w:p w14:paraId="08933D64" w14:textId="77777777" w:rsidR="000D0C9A" w:rsidRPr="00C9138B" w:rsidRDefault="000D0C9A" w:rsidP="000D0C9A"/>
    <w:p w14:paraId="13A6CE77" w14:textId="77777777" w:rsidR="000D0C9A" w:rsidRDefault="000D0C9A" w:rsidP="000D0C9A">
      <w:r w:rsidRPr="00C9138B">
        <w:t>Can you briefly describe your experience of attending a rave?</w:t>
      </w:r>
      <w:r>
        <w:t xml:space="preserve"> </w:t>
      </w:r>
    </w:p>
    <w:p w14:paraId="014B7A5C" w14:textId="77777777" w:rsidR="000D0C9A" w:rsidRDefault="000D0C9A" w:rsidP="000D0C9A"/>
    <w:p w14:paraId="0AD2236C" w14:textId="77777777" w:rsidR="000D0C9A" w:rsidRPr="00C9138B" w:rsidRDefault="000D0C9A" w:rsidP="000D0C9A">
      <w:r>
        <w:t>Have your experiences and feelings of your connection to raving impacted on your life in anyway?</w:t>
      </w:r>
    </w:p>
    <w:p w14:paraId="6A0B6F27" w14:textId="302E01D7" w:rsidR="008B4A26" w:rsidRPr="008B4A26" w:rsidRDefault="008B4A26" w:rsidP="000D0C9A">
      <w:pPr>
        <w:rPr>
          <w:color w:val="000000" w:themeColor="text1"/>
        </w:rPr>
      </w:pPr>
      <w:r>
        <w:rPr>
          <w:color w:val="000000" w:themeColor="text1"/>
        </w:rPr>
        <w:lastRenderedPageBreak/>
        <w:t xml:space="preserve">Appendix 1: Research and consent form </w:t>
      </w:r>
    </w:p>
    <w:p w14:paraId="6ACDD1C2" w14:textId="77777777" w:rsidR="004D2835" w:rsidRPr="00FB1FFD" w:rsidRDefault="004D2835" w:rsidP="004D2835">
      <w:pPr>
        <w:rPr>
          <w:rFonts w:ascii="Arial" w:hAnsi="Arial" w:cs="Arial"/>
          <w:u w:val="single"/>
        </w:rPr>
      </w:pPr>
      <w:r w:rsidRPr="00FB1FFD">
        <w:rPr>
          <w:rFonts w:ascii="Arial" w:hAnsi="Arial" w:cs="Arial"/>
          <w:u w:val="single"/>
        </w:rPr>
        <w:t>Statement of Research Intent</w:t>
      </w:r>
    </w:p>
    <w:p w14:paraId="74F4EE25" w14:textId="77777777" w:rsidR="004D2835" w:rsidRPr="00FB1FFD" w:rsidRDefault="004D2835" w:rsidP="004D2835">
      <w:pPr>
        <w:rPr>
          <w:rFonts w:ascii="Arial" w:hAnsi="Arial" w:cs="Arial"/>
          <w:color w:val="FF0000"/>
        </w:rPr>
      </w:pPr>
      <w:r w:rsidRPr="00FB1FFD">
        <w:rPr>
          <w:rFonts w:ascii="Arial" w:hAnsi="Arial" w:cs="Arial"/>
        </w:rPr>
        <w:t xml:space="preserve">As a student currently studying for a BA Hons in </w:t>
      </w:r>
      <w:r>
        <w:rPr>
          <w:rFonts w:ascii="Arial" w:hAnsi="Arial" w:cs="Arial"/>
        </w:rPr>
        <w:t xml:space="preserve">Liberal Arts </w:t>
      </w:r>
      <w:r w:rsidRPr="00FB1FFD">
        <w:rPr>
          <w:rFonts w:ascii="Arial" w:hAnsi="Arial" w:cs="Arial"/>
        </w:rPr>
        <w:t xml:space="preserve">at the University of Wales Trinity Saint David, I am researching into </w:t>
      </w:r>
      <w:r>
        <w:rPr>
          <w:rFonts w:ascii="Arial" w:hAnsi="Arial" w:cs="Arial"/>
        </w:rPr>
        <w:t xml:space="preserve">experience of participants who attended raves in the late 1980’s / early 1990’s and particularly experiences associated with spiritual feelings and encounters. </w:t>
      </w:r>
      <w:r w:rsidRPr="00FB1FFD">
        <w:rPr>
          <w:rFonts w:ascii="Arial" w:hAnsi="Arial" w:cs="Arial"/>
        </w:rPr>
        <w:t>All research for this study will be used to develop an academic paper which will</w:t>
      </w:r>
      <w:r>
        <w:rPr>
          <w:rFonts w:ascii="Arial" w:hAnsi="Arial" w:cs="Arial"/>
        </w:rPr>
        <w:t xml:space="preserve"> </w:t>
      </w:r>
      <w:r w:rsidRPr="00FB1FFD">
        <w:rPr>
          <w:rFonts w:ascii="Arial" w:hAnsi="Arial" w:cs="Arial"/>
        </w:rPr>
        <w:t>highlight</w:t>
      </w:r>
      <w:r>
        <w:rPr>
          <w:rFonts w:ascii="Arial" w:hAnsi="Arial" w:cs="Arial"/>
        </w:rPr>
        <w:t xml:space="preserve"> rave participants spiritual experiences both during and after attendance at raves in conjunction with a methodology that will look to show new approaches of academic research can be applied to understand the experience of ravers in a meaningful way. </w:t>
      </w:r>
    </w:p>
    <w:p w14:paraId="7360E638" w14:textId="77777777" w:rsidR="004D2835" w:rsidRPr="00FB1FFD" w:rsidRDefault="004D2835" w:rsidP="004D2835">
      <w:pPr>
        <w:rPr>
          <w:rFonts w:ascii="Arial" w:hAnsi="Arial" w:cs="Arial"/>
        </w:rPr>
      </w:pPr>
      <w:r w:rsidRPr="00FB1FFD">
        <w:rPr>
          <w:rFonts w:ascii="Arial" w:hAnsi="Arial" w:cs="Arial"/>
        </w:rPr>
        <w:t xml:space="preserve">The qualitative data collected will be anonymous in its presentation and all information gathered during interviews will be kept confidential and stored </w:t>
      </w:r>
      <w:r>
        <w:rPr>
          <w:rFonts w:ascii="Arial" w:hAnsi="Arial" w:cs="Arial"/>
        </w:rPr>
        <w:t>o</w:t>
      </w:r>
      <w:r w:rsidRPr="00FB1FFD">
        <w:rPr>
          <w:rFonts w:ascii="Arial" w:hAnsi="Arial" w:cs="Arial"/>
        </w:rPr>
        <w:t xml:space="preserve">n </w:t>
      </w:r>
      <w:r>
        <w:rPr>
          <w:rFonts w:ascii="Arial" w:hAnsi="Arial" w:cs="Arial"/>
        </w:rPr>
        <w:t>the university OneDrive or a locked filing cabinet and destroyed after completion of the paper</w:t>
      </w:r>
      <w:r w:rsidRPr="00FB1FFD">
        <w:rPr>
          <w:rFonts w:ascii="Arial" w:hAnsi="Arial" w:cs="Arial"/>
        </w:rPr>
        <w:t xml:space="preserve">.  Only myself and my tutors/supervisor will have access to this information in its raw form. All information directly related to participants will be delivered in an anonymous manner, </w:t>
      </w:r>
      <w:r>
        <w:rPr>
          <w:rFonts w:ascii="Arial" w:hAnsi="Arial" w:cs="Arial"/>
        </w:rPr>
        <w:t>and</w:t>
      </w:r>
      <w:r w:rsidRPr="00FB1FFD">
        <w:rPr>
          <w:rFonts w:ascii="Arial" w:hAnsi="Arial" w:cs="Arial"/>
        </w:rPr>
        <w:t xml:space="preserve"> it is understood there </w:t>
      </w:r>
      <w:r>
        <w:rPr>
          <w:rFonts w:ascii="Arial" w:hAnsi="Arial" w:cs="Arial"/>
        </w:rPr>
        <w:t>will</w:t>
      </w:r>
      <w:r w:rsidRPr="00FB1FFD">
        <w:rPr>
          <w:rFonts w:ascii="Arial" w:hAnsi="Arial" w:cs="Arial"/>
        </w:rPr>
        <w:t xml:space="preserve"> be transparency regarding how the research </w:t>
      </w:r>
      <w:r>
        <w:rPr>
          <w:rFonts w:ascii="Arial" w:hAnsi="Arial" w:cs="Arial"/>
        </w:rPr>
        <w:t>is</w:t>
      </w:r>
      <w:r w:rsidRPr="00FB1FFD">
        <w:rPr>
          <w:rFonts w:ascii="Arial" w:hAnsi="Arial" w:cs="Arial"/>
        </w:rPr>
        <w:t xml:space="preserve"> presented</w:t>
      </w:r>
      <w:r>
        <w:rPr>
          <w:rFonts w:ascii="Arial" w:hAnsi="Arial" w:cs="Arial"/>
        </w:rPr>
        <w:t>. F</w:t>
      </w:r>
      <w:r w:rsidRPr="00FB1FFD">
        <w:rPr>
          <w:rFonts w:ascii="Arial" w:hAnsi="Arial" w:cs="Arial"/>
        </w:rPr>
        <w:t xml:space="preserve">eedback from participants will be welcomed and treated sensitively. </w:t>
      </w:r>
    </w:p>
    <w:p w14:paraId="676CD805" w14:textId="77777777" w:rsidR="004D2835" w:rsidRPr="00FB1FFD" w:rsidRDefault="004D2835" w:rsidP="004D2835">
      <w:pPr>
        <w:rPr>
          <w:rFonts w:ascii="Arial" w:hAnsi="Arial" w:cs="Arial"/>
          <w:u w:val="single"/>
        </w:rPr>
      </w:pPr>
    </w:p>
    <w:p w14:paraId="55A82463" w14:textId="77777777" w:rsidR="004D2835" w:rsidRPr="00FB1FFD" w:rsidRDefault="004D2835" w:rsidP="004D2835">
      <w:pPr>
        <w:rPr>
          <w:rFonts w:ascii="Arial" w:hAnsi="Arial" w:cs="Arial"/>
          <w:u w:val="single"/>
        </w:rPr>
      </w:pPr>
      <w:r w:rsidRPr="00FB1FFD">
        <w:rPr>
          <w:rFonts w:ascii="Arial" w:hAnsi="Arial" w:cs="Arial"/>
          <w:u w:val="single"/>
        </w:rPr>
        <w:t>Participants Agreement</w:t>
      </w:r>
    </w:p>
    <w:p w14:paraId="2E88CB5F" w14:textId="77777777" w:rsidR="004D2835" w:rsidRPr="00FB1FFD" w:rsidRDefault="004D2835" w:rsidP="004D2835">
      <w:pPr>
        <w:rPr>
          <w:rFonts w:ascii="Arial" w:hAnsi="Arial" w:cs="Arial"/>
        </w:rPr>
      </w:pPr>
      <w:r w:rsidRPr="00FB1FFD">
        <w:rPr>
          <w:rFonts w:ascii="Arial" w:hAnsi="Arial" w:cs="Arial"/>
        </w:rPr>
        <w:t>I understand the purpose of this research and that should I at any time and for any reason, choose to remove permission for use of data directly relating to myself, I may do so, without explanation.</w:t>
      </w:r>
    </w:p>
    <w:p w14:paraId="50EEDA72" w14:textId="77777777" w:rsidR="004D2835" w:rsidRPr="00FB1FFD" w:rsidRDefault="004D2835" w:rsidP="004D2835">
      <w:pPr>
        <w:rPr>
          <w:rFonts w:ascii="Arial" w:hAnsi="Arial" w:cs="Arial"/>
        </w:rPr>
      </w:pPr>
      <w:r w:rsidRPr="00FB1FFD">
        <w:rPr>
          <w:rFonts w:ascii="Arial" w:hAnsi="Arial" w:cs="Arial"/>
        </w:rPr>
        <w:lastRenderedPageBreak/>
        <w:t xml:space="preserve">I am aware that I will be provided with a copy of the finished </w:t>
      </w:r>
      <w:r>
        <w:rPr>
          <w:rFonts w:ascii="Arial" w:hAnsi="Arial" w:cs="Arial"/>
        </w:rPr>
        <w:t>paper</w:t>
      </w:r>
      <w:r w:rsidRPr="00FB1FFD">
        <w:rPr>
          <w:rFonts w:ascii="Arial" w:hAnsi="Arial" w:cs="Arial"/>
        </w:rPr>
        <w:t xml:space="preserve">, should I request one, and that I am welcome to comment on any aspect which I feel </w:t>
      </w:r>
      <w:proofErr w:type="gramStart"/>
      <w:r w:rsidRPr="00FB1FFD">
        <w:rPr>
          <w:rFonts w:ascii="Arial" w:hAnsi="Arial" w:cs="Arial"/>
        </w:rPr>
        <w:t>is in need of</w:t>
      </w:r>
      <w:proofErr w:type="gramEnd"/>
      <w:r w:rsidRPr="00FB1FFD">
        <w:rPr>
          <w:rFonts w:ascii="Arial" w:hAnsi="Arial" w:cs="Arial"/>
        </w:rPr>
        <w:t xml:space="preserve"> adjustment and that, within reason, my wishes will be taken into consideration.  Any future comments I have on the subject will also be welcome.</w:t>
      </w:r>
    </w:p>
    <w:p w14:paraId="763F2692" w14:textId="77777777" w:rsidR="004D2835" w:rsidRPr="00FB1FFD" w:rsidRDefault="004D2835" w:rsidP="004D2835">
      <w:pPr>
        <w:rPr>
          <w:rFonts w:ascii="Arial" w:hAnsi="Arial" w:cs="Arial"/>
        </w:rPr>
      </w:pPr>
      <w:r w:rsidRPr="00FB1FFD">
        <w:rPr>
          <w:rFonts w:ascii="Arial" w:hAnsi="Arial" w:cs="Arial"/>
        </w:rPr>
        <w:t>I understand that my identity will be anonymous in all gathered data unless I specify otherwise.</w:t>
      </w:r>
    </w:p>
    <w:p w14:paraId="6FB7A31A" w14:textId="77777777" w:rsidR="004D2835" w:rsidRPr="00FB1FFD" w:rsidRDefault="004D2835" w:rsidP="004D2835">
      <w:pPr>
        <w:rPr>
          <w:rFonts w:ascii="Arial" w:hAnsi="Arial" w:cs="Arial"/>
        </w:rPr>
      </w:pPr>
      <w:r w:rsidRPr="00FB1FFD">
        <w:rPr>
          <w:rFonts w:ascii="Arial" w:hAnsi="Arial" w:cs="Arial"/>
        </w:rPr>
        <w:t>At this time, I give permission for any data gathered relating to myself to be used.</w:t>
      </w:r>
    </w:p>
    <w:p w14:paraId="72F90438" w14:textId="77777777" w:rsidR="004D2835" w:rsidRPr="00FB1FFD" w:rsidRDefault="004D2835" w:rsidP="004D2835">
      <w:pPr>
        <w:spacing w:before="240"/>
        <w:rPr>
          <w:rFonts w:ascii="Arial" w:hAnsi="Arial" w:cs="Arial"/>
        </w:rPr>
      </w:pPr>
      <w:r w:rsidRPr="00FB1FFD">
        <w:rPr>
          <w:rFonts w:ascii="Arial" w:hAnsi="Arial" w:cs="Arial"/>
        </w:rPr>
        <w:t>Participants signature   ……………………………………………date………………………</w:t>
      </w:r>
    </w:p>
    <w:p w14:paraId="5623C836" w14:textId="77777777" w:rsidR="004D2835" w:rsidRPr="00FB1FFD" w:rsidRDefault="004D2835" w:rsidP="004D2835">
      <w:pPr>
        <w:spacing w:before="240"/>
        <w:rPr>
          <w:rFonts w:ascii="Arial" w:hAnsi="Arial" w:cs="Arial"/>
        </w:rPr>
      </w:pPr>
      <w:r w:rsidRPr="00FB1FFD">
        <w:rPr>
          <w:rFonts w:ascii="Arial" w:hAnsi="Arial" w:cs="Arial"/>
        </w:rPr>
        <w:t xml:space="preserve">Researchers </w:t>
      </w:r>
      <w:proofErr w:type="gramStart"/>
      <w:r w:rsidRPr="00FB1FFD">
        <w:rPr>
          <w:rFonts w:ascii="Arial" w:hAnsi="Arial" w:cs="Arial"/>
        </w:rPr>
        <w:t>signature  …</w:t>
      </w:r>
      <w:proofErr w:type="gramEnd"/>
      <w:r w:rsidRPr="00FB1FFD">
        <w:rPr>
          <w:rFonts w:ascii="Arial" w:hAnsi="Arial" w:cs="Arial"/>
        </w:rPr>
        <w:t>………………………………………….date……………………..</w:t>
      </w:r>
    </w:p>
    <w:p w14:paraId="35C4A0CD" w14:textId="77777777" w:rsidR="004D2835" w:rsidRPr="00FB1FFD" w:rsidRDefault="004D2835" w:rsidP="004D2835">
      <w:pPr>
        <w:rPr>
          <w:rFonts w:ascii="Arial" w:hAnsi="Arial" w:cs="Arial"/>
        </w:rPr>
      </w:pPr>
      <w:r w:rsidRPr="00FB1FFD">
        <w:rPr>
          <w:rFonts w:ascii="Arial" w:hAnsi="Arial" w:cs="Arial"/>
        </w:rPr>
        <w:t xml:space="preserve">If at any time you have concerns about your participation in this </w:t>
      </w:r>
      <w:proofErr w:type="gramStart"/>
      <w:r w:rsidRPr="00FB1FFD">
        <w:rPr>
          <w:rFonts w:ascii="Arial" w:hAnsi="Arial" w:cs="Arial"/>
        </w:rPr>
        <w:t>research</w:t>
      </w:r>
      <w:proofErr w:type="gramEnd"/>
      <w:r w:rsidRPr="00FB1FFD">
        <w:rPr>
          <w:rFonts w:ascii="Arial" w:hAnsi="Arial" w:cs="Arial"/>
        </w:rPr>
        <w:t xml:space="preserve"> please contact the researcher: </w:t>
      </w:r>
      <w:r>
        <w:rPr>
          <w:rFonts w:ascii="Arial" w:hAnsi="Arial" w:cs="Arial"/>
        </w:rPr>
        <w:t>Natasha Joanne Davies (@28001865@student.uwtsd.ac.uk)</w:t>
      </w:r>
    </w:p>
    <w:p w14:paraId="3A5D5BAE" w14:textId="2A92F17D" w:rsidR="00E43A8E" w:rsidRDefault="00E43A8E" w:rsidP="00E43A8E">
      <w:pPr>
        <w:rPr>
          <w:color w:val="000000" w:themeColor="text1"/>
        </w:rPr>
      </w:pPr>
    </w:p>
    <w:p w14:paraId="624702A1" w14:textId="593CB97F" w:rsidR="00E43A8E" w:rsidRDefault="00E43A8E" w:rsidP="00E43A8E">
      <w:pPr>
        <w:rPr>
          <w:color w:val="000000" w:themeColor="text1"/>
        </w:rPr>
      </w:pPr>
    </w:p>
    <w:p w14:paraId="09A52345" w14:textId="1F46B149" w:rsidR="00E43A8E" w:rsidRDefault="00E43A8E" w:rsidP="00E43A8E">
      <w:pPr>
        <w:rPr>
          <w:color w:val="000000" w:themeColor="text1"/>
        </w:rPr>
      </w:pPr>
    </w:p>
    <w:p w14:paraId="760BFF3B" w14:textId="454B5FBD" w:rsidR="00E43A8E" w:rsidRDefault="00E43A8E" w:rsidP="00E43A8E">
      <w:pPr>
        <w:rPr>
          <w:color w:val="000000" w:themeColor="text1"/>
        </w:rPr>
      </w:pPr>
    </w:p>
    <w:p w14:paraId="77A49F50" w14:textId="0180AF1C" w:rsidR="00E43A8E" w:rsidRDefault="00E43A8E" w:rsidP="00E43A8E">
      <w:pPr>
        <w:rPr>
          <w:color w:val="000000" w:themeColor="text1"/>
        </w:rPr>
      </w:pPr>
    </w:p>
    <w:p w14:paraId="40CA8024" w14:textId="33A2BD0C" w:rsidR="00E43A8E" w:rsidRDefault="00E43A8E" w:rsidP="00E43A8E">
      <w:pPr>
        <w:rPr>
          <w:color w:val="000000" w:themeColor="text1"/>
        </w:rPr>
      </w:pPr>
    </w:p>
    <w:p w14:paraId="053B3DBE" w14:textId="4CBC6755" w:rsidR="00E43A8E" w:rsidRDefault="00E43A8E" w:rsidP="00E43A8E">
      <w:pPr>
        <w:rPr>
          <w:color w:val="000000" w:themeColor="text1"/>
        </w:rPr>
      </w:pPr>
    </w:p>
    <w:p w14:paraId="72D50264" w14:textId="70C9A059" w:rsidR="00E43A8E" w:rsidRDefault="00E43A8E" w:rsidP="00E43A8E">
      <w:pPr>
        <w:rPr>
          <w:color w:val="000000" w:themeColor="text1"/>
        </w:rPr>
      </w:pPr>
    </w:p>
    <w:p w14:paraId="02197770" w14:textId="2607B5F7" w:rsidR="00E43A8E" w:rsidRDefault="00E43A8E" w:rsidP="00E43A8E">
      <w:pPr>
        <w:rPr>
          <w:color w:val="000000" w:themeColor="text1"/>
        </w:rPr>
      </w:pPr>
    </w:p>
    <w:p w14:paraId="10DC9A01" w14:textId="7A0CD799" w:rsidR="00E43A8E" w:rsidRDefault="00E43A8E" w:rsidP="00E43A8E">
      <w:pPr>
        <w:rPr>
          <w:color w:val="000000" w:themeColor="text1"/>
        </w:rPr>
      </w:pPr>
    </w:p>
    <w:p w14:paraId="59B81479" w14:textId="05F64498" w:rsidR="00E43A8E" w:rsidRDefault="00E43A8E">
      <w:pPr>
        <w:rPr>
          <w:color w:val="000000" w:themeColor="text1"/>
        </w:rPr>
      </w:pPr>
      <w:r>
        <w:rPr>
          <w:color w:val="000000" w:themeColor="text1"/>
        </w:rPr>
        <w:br w:type="page"/>
      </w:r>
    </w:p>
    <w:p w14:paraId="53B23E81" w14:textId="77777777" w:rsidR="00E43A8E" w:rsidRDefault="00E43A8E" w:rsidP="00E43A8E">
      <w:pPr>
        <w:rPr>
          <w:color w:val="000000" w:themeColor="text1"/>
        </w:rPr>
      </w:pPr>
    </w:p>
    <w:p w14:paraId="547E27B3" w14:textId="06C5E55B" w:rsidR="00C96DD1" w:rsidRDefault="00C96DD1" w:rsidP="0075661A">
      <w:pPr>
        <w:rPr>
          <w:i/>
          <w:iCs/>
          <w:color w:val="000000" w:themeColor="text1"/>
        </w:rPr>
      </w:pPr>
    </w:p>
    <w:p w14:paraId="70FC9A0A" w14:textId="25AE6480" w:rsidR="00C96DD1" w:rsidRDefault="00C96DD1" w:rsidP="0075661A">
      <w:pPr>
        <w:rPr>
          <w:i/>
          <w:iCs/>
          <w:color w:val="000000" w:themeColor="text1"/>
        </w:rPr>
      </w:pPr>
    </w:p>
    <w:p w14:paraId="2E524783" w14:textId="258E2B3B" w:rsidR="00C96DD1" w:rsidRDefault="00C96DD1" w:rsidP="0075661A">
      <w:pPr>
        <w:rPr>
          <w:i/>
          <w:iCs/>
          <w:color w:val="000000" w:themeColor="text1"/>
        </w:rPr>
      </w:pPr>
    </w:p>
    <w:p w14:paraId="5A1D4A94" w14:textId="30C2E8EE" w:rsidR="00C96DD1" w:rsidRDefault="00C96DD1" w:rsidP="0075661A">
      <w:pPr>
        <w:rPr>
          <w:i/>
          <w:iCs/>
          <w:color w:val="000000" w:themeColor="text1"/>
        </w:rPr>
      </w:pPr>
    </w:p>
    <w:p w14:paraId="406ED225" w14:textId="7680AD8E" w:rsidR="00C96DD1" w:rsidRDefault="00C96DD1" w:rsidP="0075661A">
      <w:pPr>
        <w:rPr>
          <w:i/>
          <w:iCs/>
          <w:color w:val="000000" w:themeColor="text1"/>
        </w:rPr>
      </w:pPr>
    </w:p>
    <w:p w14:paraId="418F11CE" w14:textId="28AAD0FF" w:rsidR="00C96DD1" w:rsidRDefault="00C96DD1" w:rsidP="0075661A">
      <w:pPr>
        <w:rPr>
          <w:i/>
          <w:iCs/>
          <w:color w:val="000000" w:themeColor="text1"/>
        </w:rPr>
      </w:pPr>
    </w:p>
    <w:p w14:paraId="3C209337" w14:textId="48BC70E2" w:rsidR="00C96DD1" w:rsidRDefault="00C96DD1" w:rsidP="0075661A">
      <w:pPr>
        <w:rPr>
          <w:i/>
          <w:iCs/>
          <w:color w:val="000000" w:themeColor="text1"/>
        </w:rPr>
      </w:pPr>
    </w:p>
    <w:p w14:paraId="00436805" w14:textId="34FA3A18" w:rsidR="00C96DD1" w:rsidRDefault="00C96DD1" w:rsidP="0075661A">
      <w:pPr>
        <w:rPr>
          <w:i/>
          <w:iCs/>
          <w:color w:val="000000" w:themeColor="text1"/>
        </w:rPr>
      </w:pPr>
    </w:p>
    <w:p w14:paraId="7E937FFC" w14:textId="7BA1E9E5" w:rsidR="00C96DD1" w:rsidRDefault="00C96DD1" w:rsidP="0075661A">
      <w:pPr>
        <w:rPr>
          <w:i/>
          <w:iCs/>
          <w:color w:val="000000" w:themeColor="text1"/>
        </w:rPr>
      </w:pPr>
    </w:p>
    <w:p w14:paraId="0D96E012" w14:textId="701EB8FA" w:rsidR="00C96DD1" w:rsidRDefault="00C96DD1" w:rsidP="0075661A">
      <w:pPr>
        <w:rPr>
          <w:i/>
          <w:iCs/>
          <w:color w:val="000000" w:themeColor="text1"/>
        </w:rPr>
      </w:pPr>
    </w:p>
    <w:p w14:paraId="65AB2FA0" w14:textId="734F0109" w:rsidR="00C96DD1" w:rsidRDefault="00C96DD1" w:rsidP="0075661A">
      <w:pPr>
        <w:rPr>
          <w:i/>
          <w:iCs/>
          <w:color w:val="000000" w:themeColor="text1"/>
        </w:rPr>
      </w:pPr>
    </w:p>
    <w:p w14:paraId="38E7B666" w14:textId="2C4D31E9" w:rsidR="00C96DD1" w:rsidRDefault="00C96DD1" w:rsidP="0075661A">
      <w:pPr>
        <w:rPr>
          <w:i/>
          <w:iCs/>
          <w:color w:val="000000" w:themeColor="text1"/>
        </w:rPr>
      </w:pPr>
    </w:p>
    <w:p w14:paraId="28807CBB" w14:textId="643DD78A" w:rsidR="00C96DD1" w:rsidRDefault="00C96DD1" w:rsidP="0075661A">
      <w:pPr>
        <w:rPr>
          <w:i/>
          <w:iCs/>
          <w:color w:val="000000" w:themeColor="text1"/>
        </w:rPr>
      </w:pPr>
    </w:p>
    <w:p w14:paraId="3382BF85" w14:textId="39FA2ADB" w:rsidR="00C96DD1" w:rsidRDefault="00C96DD1" w:rsidP="0075661A">
      <w:pPr>
        <w:rPr>
          <w:i/>
          <w:iCs/>
          <w:color w:val="000000" w:themeColor="text1"/>
        </w:rPr>
      </w:pPr>
    </w:p>
    <w:p w14:paraId="4D4AEFB8" w14:textId="4EDB4FB8" w:rsidR="00C96DD1" w:rsidRDefault="00C96DD1" w:rsidP="0075661A">
      <w:pPr>
        <w:rPr>
          <w:i/>
          <w:iCs/>
          <w:color w:val="000000" w:themeColor="text1"/>
        </w:rPr>
      </w:pPr>
    </w:p>
    <w:p w14:paraId="4E8E1292" w14:textId="3B6B44E1" w:rsidR="00C96DD1" w:rsidRDefault="00C96DD1" w:rsidP="0075661A">
      <w:pPr>
        <w:rPr>
          <w:i/>
          <w:iCs/>
          <w:color w:val="000000" w:themeColor="text1"/>
        </w:rPr>
      </w:pPr>
    </w:p>
    <w:p w14:paraId="1D3E3D6A" w14:textId="77C6BE88" w:rsidR="00C96DD1" w:rsidRDefault="00C96DD1" w:rsidP="0075661A">
      <w:pPr>
        <w:rPr>
          <w:i/>
          <w:iCs/>
          <w:color w:val="000000" w:themeColor="text1"/>
        </w:rPr>
      </w:pPr>
    </w:p>
    <w:p w14:paraId="1E885BFF" w14:textId="703E1163" w:rsidR="00C96DD1" w:rsidRDefault="00C96DD1" w:rsidP="0075661A">
      <w:pPr>
        <w:rPr>
          <w:i/>
          <w:iCs/>
          <w:color w:val="000000" w:themeColor="text1"/>
        </w:rPr>
      </w:pPr>
    </w:p>
    <w:p w14:paraId="182DF54F" w14:textId="3628925E" w:rsidR="00C96DD1" w:rsidRDefault="00C96DD1" w:rsidP="0075661A">
      <w:pPr>
        <w:rPr>
          <w:i/>
          <w:iCs/>
          <w:color w:val="000000" w:themeColor="text1"/>
        </w:rPr>
      </w:pPr>
    </w:p>
    <w:p w14:paraId="4D84029B" w14:textId="5C64C1B5" w:rsidR="00C96DD1" w:rsidRDefault="00C96DD1" w:rsidP="0075661A">
      <w:pPr>
        <w:rPr>
          <w:i/>
          <w:iCs/>
          <w:color w:val="000000" w:themeColor="text1"/>
        </w:rPr>
      </w:pPr>
    </w:p>
    <w:p w14:paraId="20682EF2" w14:textId="57DDCCDC" w:rsidR="00C96DD1" w:rsidRDefault="00C96DD1" w:rsidP="0075661A">
      <w:pPr>
        <w:rPr>
          <w:i/>
          <w:iCs/>
          <w:color w:val="000000" w:themeColor="text1"/>
        </w:rPr>
      </w:pPr>
    </w:p>
    <w:p w14:paraId="7308F0AE" w14:textId="39063E78" w:rsidR="00C96DD1" w:rsidRDefault="00C96DD1" w:rsidP="0075661A">
      <w:pPr>
        <w:rPr>
          <w:i/>
          <w:iCs/>
          <w:color w:val="000000" w:themeColor="text1"/>
        </w:rPr>
      </w:pPr>
    </w:p>
    <w:p w14:paraId="3F9753CA" w14:textId="2B765030" w:rsidR="00C96DD1" w:rsidRDefault="00C96DD1" w:rsidP="0075661A">
      <w:pPr>
        <w:rPr>
          <w:i/>
          <w:iCs/>
          <w:color w:val="000000" w:themeColor="text1"/>
        </w:rPr>
      </w:pPr>
    </w:p>
    <w:p w14:paraId="74EF192D" w14:textId="13A5C817" w:rsidR="00C96DD1" w:rsidRDefault="00C96DD1" w:rsidP="0075661A">
      <w:pPr>
        <w:rPr>
          <w:i/>
          <w:iCs/>
          <w:color w:val="000000" w:themeColor="text1"/>
        </w:rPr>
      </w:pPr>
    </w:p>
    <w:p w14:paraId="59F9CDD4" w14:textId="5F5A360D" w:rsidR="00C96DD1" w:rsidRDefault="00C96DD1" w:rsidP="0075661A">
      <w:pPr>
        <w:rPr>
          <w:i/>
          <w:iCs/>
          <w:color w:val="000000" w:themeColor="text1"/>
        </w:rPr>
      </w:pPr>
    </w:p>
    <w:p w14:paraId="22D86A1D" w14:textId="636BA8C2" w:rsidR="00C96DD1" w:rsidRDefault="00C96DD1" w:rsidP="0075661A">
      <w:pPr>
        <w:rPr>
          <w:i/>
          <w:iCs/>
          <w:color w:val="000000" w:themeColor="text1"/>
        </w:rPr>
      </w:pPr>
    </w:p>
    <w:p w14:paraId="34360C98" w14:textId="188DEF33" w:rsidR="00C96DD1" w:rsidRDefault="00C96DD1" w:rsidP="0075661A">
      <w:pPr>
        <w:rPr>
          <w:i/>
          <w:iCs/>
          <w:color w:val="000000" w:themeColor="text1"/>
        </w:rPr>
      </w:pPr>
    </w:p>
    <w:p w14:paraId="181E320D" w14:textId="5972CAE1" w:rsidR="00C96DD1" w:rsidRDefault="00C96DD1" w:rsidP="0075661A">
      <w:pPr>
        <w:rPr>
          <w:i/>
          <w:iCs/>
          <w:color w:val="000000" w:themeColor="text1"/>
        </w:rPr>
      </w:pPr>
    </w:p>
    <w:p w14:paraId="23DDEF62" w14:textId="14354DAF" w:rsidR="00C96DD1" w:rsidRDefault="00C96DD1" w:rsidP="0075661A">
      <w:pPr>
        <w:rPr>
          <w:i/>
          <w:iCs/>
          <w:color w:val="000000" w:themeColor="text1"/>
        </w:rPr>
      </w:pPr>
    </w:p>
    <w:p w14:paraId="5BF1E633" w14:textId="6A191222" w:rsidR="00C96DD1" w:rsidRDefault="00C96DD1" w:rsidP="0075661A">
      <w:pPr>
        <w:rPr>
          <w:i/>
          <w:iCs/>
          <w:color w:val="000000" w:themeColor="text1"/>
        </w:rPr>
      </w:pPr>
    </w:p>
    <w:p w14:paraId="5ED999DC" w14:textId="5CF08242" w:rsidR="00C96DD1" w:rsidRDefault="00C96DD1" w:rsidP="0075661A">
      <w:pPr>
        <w:rPr>
          <w:i/>
          <w:iCs/>
          <w:color w:val="000000" w:themeColor="text1"/>
        </w:rPr>
      </w:pPr>
    </w:p>
    <w:p w14:paraId="11C2090D" w14:textId="5BE200DA" w:rsidR="00C96DD1" w:rsidRDefault="00C96DD1" w:rsidP="0075661A">
      <w:pPr>
        <w:rPr>
          <w:i/>
          <w:iCs/>
          <w:color w:val="000000" w:themeColor="text1"/>
        </w:rPr>
      </w:pPr>
    </w:p>
    <w:p w14:paraId="08478FD4" w14:textId="3C656952" w:rsidR="00C96DD1" w:rsidRDefault="00C96DD1" w:rsidP="0075661A">
      <w:pPr>
        <w:rPr>
          <w:i/>
          <w:iCs/>
          <w:color w:val="000000" w:themeColor="text1"/>
        </w:rPr>
      </w:pPr>
    </w:p>
    <w:p w14:paraId="6157AF2E" w14:textId="77777777" w:rsidR="00C96DD1" w:rsidRPr="00C96DD1" w:rsidRDefault="00C96DD1" w:rsidP="0075661A">
      <w:pPr>
        <w:rPr>
          <w:i/>
          <w:iCs/>
          <w:color w:val="000000" w:themeColor="text1"/>
        </w:rPr>
      </w:pPr>
    </w:p>
    <w:p w14:paraId="56C85445" w14:textId="77777777" w:rsidR="0045019C" w:rsidRDefault="0045019C" w:rsidP="0075661A">
      <w:pPr>
        <w:rPr>
          <w:color w:val="000000" w:themeColor="text1"/>
        </w:rPr>
      </w:pPr>
    </w:p>
    <w:p w14:paraId="66696824" w14:textId="77777777" w:rsidR="0036098C" w:rsidRPr="007778DD" w:rsidRDefault="0036098C" w:rsidP="0075661A">
      <w:pPr>
        <w:rPr>
          <w:color w:val="000000" w:themeColor="text1"/>
        </w:rPr>
      </w:pPr>
    </w:p>
    <w:p w14:paraId="16D2B732" w14:textId="77777777" w:rsidR="0075661A" w:rsidRPr="009F600C" w:rsidRDefault="0075661A" w:rsidP="008168D9">
      <w:pPr>
        <w:rPr>
          <w:color w:val="000000" w:themeColor="text1"/>
        </w:rPr>
      </w:pPr>
    </w:p>
    <w:p w14:paraId="180433AA" w14:textId="743ECF48" w:rsidR="008168D9" w:rsidRPr="008168D9" w:rsidRDefault="008168D9" w:rsidP="008168D9">
      <w:pPr>
        <w:rPr>
          <w:color w:val="000000" w:themeColor="text1"/>
        </w:rPr>
      </w:pPr>
    </w:p>
    <w:p w14:paraId="28A2E4C9" w14:textId="77777777" w:rsidR="008168D9" w:rsidRPr="008168D9" w:rsidRDefault="008168D9" w:rsidP="008168D9">
      <w:pPr>
        <w:rPr>
          <w:i/>
          <w:iCs/>
          <w:color w:val="000000" w:themeColor="text1"/>
        </w:rPr>
      </w:pPr>
    </w:p>
    <w:p w14:paraId="3F067700" w14:textId="77777777" w:rsidR="007D4FEF" w:rsidRPr="003B3E63" w:rsidRDefault="007D4FEF"/>
    <w:p w14:paraId="6608BED5" w14:textId="08C1D311" w:rsidR="000559FE" w:rsidRPr="00D844CD" w:rsidRDefault="000559FE" w:rsidP="000559FE">
      <w:pPr>
        <w:rPr>
          <w:color w:val="FF0000"/>
        </w:rPr>
      </w:pPr>
      <w:r>
        <w:rPr>
          <w:color w:val="FF0000"/>
        </w:rPr>
        <w:t xml:space="preserve">. </w:t>
      </w:r>
    </w:p>
    <w:p w14:paraId="0CB013AA" w14:textId="77777777" w:rsidR="00F721A5" w:rsidRDefault="00F721A5"/>
    <w:p w14:paraId="28306812" w14:textId="3714B10A" w:rsidR="00E21948" w:rsidRDefault="001E617C">
      <w:r>
        <w:t xml:space="preserve"> </w:t>
      </w:r>
    </w:p>
    <w:p w14:paraId="0485D5AC" w14:textId="77777777" w:rsidR="00671DD1" w:rsidRDefault="00671DD1"/>
    <w:sectPr w:rsidR="00671DD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1DD1"/>
    <w:rsid w:val="00006A15"/>
    <w:rsid w:val="000160BD"/>
    <w:rsid w:val="0002160D"/>
    <w:rsid w:val="00024BDF"/>
    <w:rsid w:val="0003528F"/>
    <w:rsid w:val="000425FE"/>
    <w:rsid w:val="000439E2"/>
    <w:rsid w:val="00055333"/>
    <w:rsid w:val="000559FE"/>
    <w:rsid w:val="0007176F"/>
    <w:rsid w:val="00083065"/>
    <w:rsid w:val="000A165D"/>
    <w:rsid w:val="000A6D2A"/>
    <w:rsid w:val="000B7B7A"/>
    <w:rsid w:val="000D0C9A"/>
    <w:rsid w:val="000E39F0"/>
    <w:rsid w:val="00104C95"/>
    <w:rsid w:val="00121944"/>
    <w:rsid w:val="001302F4"/>
    <w:rsid w:val="00130DAC"/>
    <w:rsid w:val="00130E55"/>
    <w:rsid w:val="00136FC1"/>
    <w:rsid w:val="00162678"/>
    <w:rsid w:val="00172DB4"/>
    <w:rsid w:val="00172F86"/>
    <w:rsid w:val="00184883"/>
    <w:rsid w:val="00193D29"/>
    <w:rsid w:val="001B5486"/>
    <w:rsid w:val="001C30ED"/>
    <w:rsid w:val="001C7584"/>
    <w:rsid w:val="001D2678"/>
    <w:rsid w:val="001D3F28"/>
    <w:rsid w:val="001D52FE"/>
    <w:rsid w:val="001D62AC"/>
    <w:rsid w:val="001E617C"/>
    <w:rsid w:val="002155CD"/>
    <w:rsid w:val="00223CDE"/>
    <w:rsid w:val="00230D47"/>
    <w:rsid w:val="00231FD2"/>
    <w:rsid w:val="00232265"/>
    <w:rsid w:val="00245323"/>
    <w:rsid w:val="00247021"/>
    <w:rsid w:val="002532AA"/>
    <w:rsid w:val="00253F38"/>
    <w:rsid w:val="00265325"/>
    <w:rsid w:val="00266E14"/>
    <w:rsid w:val="002B6F62"/>
    <w:rsid w:val="002C6920"/>
    <w:rsid w:val="002D65B2"/>
    <w:rsid w:val="002E28DB"/>
    <w:rsid w:val="00305C01"/>
    <w:rsid w:val="003331D9"/>
    <w:rsid w:val="0034542E"/>
    <w:rsid w:val="0036098C"/>
    <w:rsid w:val="00373E0B"/>
    <w:rsid w:val="00386793"/>
    <w:rsid w:val="003A6C23"/>
    <w:rsid w:val="003B3E63"/>
    <w:rsid w:val="003C2C14"/>
    <w:rsid w:val="003C32C7"/>
    <w:rsid w:val="003D0566"/>
    <w:rsid w:val="003F5B07"/>
    <w:rsid w:val="00414D35"/>
    <w:rsid w:val="00422927"/>
    <w:rsid w:val="00430FA9"/>
    <w:rsid w:val="00436B83"/>
    <w:rsid w:val="00440F15"/>
    <w:rsid w:val="0045019C"/>
    <w:rsid w:val="00463EBB"/>
    <w:rsid w:val="00465D36"/>
    <w:rsid w:val="004A4C34"/>
    <w:rsid w:val="004A54E6"/>
    <w:rsid w:val="004A5FEA"/>
    <w:rsid w:val="004D2835"/>
    <w:rsid w:val="004D65A7"/>
    <w:rsid w:val="004D6DEE"/>
    <w:rsid w:val="004D7443"/>
    <w:rsid w:val="005062E5"/>
    <w:rsid w:val="00506857"/>
    <w:rsid w:val="005168DA"/>
    <w:rsid w:val="00517866"/>
    <w:rsid w:val="00526603"/>
    <w:rsid w:val="00546F77"/>
    <w:rsid w:val="00550B99"/>
    <w:rsid w:val="005537D9"/>
    <w:rsid w:val="00557DC2"/>
    <w:rsid w:val="00594A85"/>
    <w:rsid w:val="005B1263"/>
    <w:rsid w:val="005B3E6A"/>
    <w:rsid w:val="005B6607"/>
    <w:rsid w:val="005D203F"/>
    <w:rsid w:val="005F28EB"/>
    <w:rsid w:val="00602143"/>
    <w:rsid w:val="00604D2C"/>
    <w:rsid w:val="006056D2"/>
    <w:rsid w:val="00620896"/>
    <w:rsid w:val="00623727"/>
    <w:rsid w:val="0062641F"/>
    <w:rsid w:val="00641E48"/>
    <w:rsid w:val="00643BF0"/>
    <w:rsid w:val="006631D4"/>
    <w:rsid w:val="00665550"/>
    <w:rsid w:val="00671DD1"/>
    <w:rsid w:val="0067247F"/>
    <w:rsid w:val="0067428D"/>
    <w:rsid w:val="006A33F5"/>
    <w:rsid w:val="006A57F0"/>
    <w:rsid w:val="006C29B8"/>
    <w:rsid w:val="006D4850"/>
    <w:rsid w:val="006F37FE"/>
    <w:rsid w:val="00712FAD"/>
    <w:rsid w:val="00714150"/>
    <w:rsid w:val="007339F5"/>
    <w:rsid w:val="0075661A"/>
    <w:rsid w:val="007778DD"/>
    <w:rsid w:val="007951AB"/>
    <w:rsid w:val="007A1C8C"/>
    <w:rsid w:val="007C2798"/>
    <w:rsid w:val="007C592C"/>
    <w:rsid w:val="007D4FEF"/>
    <w:rsid w:val="007E7176"/>
    <w:rsid w:val="007F172D"/>
    <w:rsid w:val="00800F53"/>
    <w:rsid w:val="00801FDD"/>
    <w:rsid w:val="008168D9"/>
    <w:rsid w:val="00837DF4"/>
    <w:rsid w:val="00842062"/>
    <w:rsid w:val="00850801"/>
    <w:rsid w:val="00851909"/>
    <w:rsid w:val="00857B81"/>
    <w:rsid w:val="008760EF"/>
    <w:rsid w:val="008A1176"/>
    <w:rsid w:val="008A77F6"/>
    <w:rsid w:val="008B4A26"/>
    <w:rsid w:val="008D0996"/>
    <w:rsid w:val="008E5382"/>
    <w:rsid w:val="00913720"/>
    <w:rsid w:val="00915084"/>
    <w:rsid w:val="009202DC"/>
    <w:rsid w:val="00920BF5"/>
    <w:rsid w:val="009220FB"/>
    <w:rsid w:val="00923AC2"/>
    <w:rsid w:val="00927AA9"/>
    <w:rsid w:val="00936EDC"/>
    <w:rsid w:val="0094298A"/>
    <w:rsid w:val="0095356A"/>
    <w:rsid w:val="00984897"/>
    <w:rsid w:val="009F55C7"/>
    <w:rsid w:val="009F600C"/>
    <w:rsid w:val="009F6718"/>
    <w:rsid w:val="00A0276F"/>
    <w:rsid w:val="00A073D2"/>
    <w:rsid w:val="00A12BA0"/>
    <w:rsid w:val="00A51AD2"/>
    <w:rsid w:val="00A53B45"/>
    <w:rsid w:val="00A658D5"/>
    <w:rsid w:val="00A670E3"/>
    <w:rsid w:val="00A72D4C"/>
    <w:rsid w:val="00A769AC"/>
    <w:rsid w:val="00A85830"/>
    <w:rsid w:val="00AA27DC"/>
    <w:rsid w:val="00AB6988"/>
    <w:rsid w:val="00AD3B0F"/>
    <w:rsid w:val="00AE31AE"/>
    <w:rsid w:val="00AF1C38"/>
    <w:rsid w:val="00B06BAC"/>
    <w:rsid w:val="00B145ED"/>
    <w:rsid w:val="00B14E19"/>
    <w:rsid w:val="00B25354"/>
    <w:rsid w:val="00B4102E"/>
    <w:rsid w:val="00B45321"/>
    <w:rsid w:val="00B4564B"/>
    <w:rsid w:val="00B54636"/>
    <w:rsid w:val="00B5490D"/>
    <w:rsid w:val="00B55245"/>
    <w:rsid w:val="00B622B6"/>
    <w:rsid w:val="00B6468F"/>
    <w:rsid w:val="00B67130"/>
    <w:rsid w:val="00BA0D3B"/>
    <w:rsid w:val="00BC51F5"/>
    <w:rsid w:val="00BD141C"/>
    <w:rsid w:val="00BE583D"/>
    <w:rsid w:val="00BF7A5F"/>
    <w:rsid w:val="00C05080"/>
    <w:rsid w:val="00C2214A"/>
    <w:rsid w:val="00C22E64"/>
    <w:rsid w:val="00C4520B"/>
    <w:rsid w:val="00C55A89"/>
    <w:rsid w:val="00C638A5"/>
    <w:rsid w:val="00C72319"/>
    <w:rsid w:val="00C96DD1"/>
    <w:rsid w:val="00CB07A2"/>
    <w:rsid w:val="00CC2012"/>
    <w:rsid w:val="00CD3140"/>
    <w:rsid w:val="00CD3C34"/>
    <w:rsid w:val="00D0391E"/>
    <w:rsid w:val="00D2448D"/>
    <w:rsid w:val="00D30923"/>
    <w:rsid w:val="00D350FF"/>
    <w:rsid w:val="00D36F44"/>
    <w:rsid w:val="00D507FB"/>
    <w:rsid w:val="00D52BD1"/>
    <w:rsid w:val="00D7434A"/>
    <w:rsid w:val="00D878D6"/>
    <w:rsid w:val="00D91C6B"/>
    <w:rsid w:val="00D95045"/>
    <w:rsid w:val="00DC1362"/>
    <w:rsid w:val="00DC280F"/>
    <w:rsid w:val="00DD42EE"/>
    <w:rsid w:val="00E0420A"/>
    <w:rsid w:val="00E074F8"/>
    <w:rsid w:val="00E15411"/>
    <w:rsid w:val="00E21948"/>
    <w:rsid w:val="00E25527"/>
    <w:rsid w:val="00E27428"/>
    <w:rsid w:val="00E3351E"/>
    <w:rsid w:val="00E43A8E"/>
    <w:rsid w:val="00E50328"/>
    <w:rsid w:val="00E606FD"/>
    <w:rsid w:val="00E6176A"/>
    <w:rsid w:val="00E75B13"/>
    <w:rsid w:val="00E8721A"/>
    <w:rsid w:val="00E97FA9"/>
    <w:rsid w:val="00EA68CF"/>
    <w:rsid w:val="00EB1244"/>
    <w:rsid w:val="00EB49BF"/>
    <w:rsid w:val="00EC6D0F"/>
    <w:rsid w:val="00EC773E"/>
    <w:rsid w:val="00ED267F"/>
    <w:rsid w:val="00EF4252"/>
    <w:rsid w:val="00F27AE2"/>
    <w:rsid w:val="00F4663E"/>
    <w:rsid w:val="00F51327"/>
    <w:rsid w:val="00F574F2"/>
    <w:rsid w:val="00F61160"/>
    <w:rsid w:val="00F6641D"/>
    <w:rsid w:val="00F721A5"/>
    <w:rsid w:val="00F77E5A"/>
    <w:rsid w:val="00FA0FAF"/>
    <w:rsid w:val="00FA216B"/>
    <w:rsid w:val="00FB071D"/>
    <w:rsid w:val="00FD6FBB"/>
    <w:rsid w:val="00FE4967"/>
    <w:rsid w:val="00FF7E2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5D39CD"/>
  <w15:chartTrackingRefBased/>
  <w15:docId w15:val="{81E2018A-F27B-4749-A3C2-54692B0C64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8"/>
        <w:szCs w:val="28"/>
        <w:lang w:val="en-GB"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C2214A"/>
    <w:pPr>
      <w:spacing w:after="0" w:line="240" w:lineRule="auto"/>
    </w:pPr>
  </w:style>
  <w:style w:type="character" w:styleId="CommentReference">
    <w:name w:val="annotation reference"/>
    <w:basedOn w:val="DefaultParagraphFont"/>
    <w:uiPriority w:val="99"/>
    <w:semiHidden/>
    <w:unhideWhenUsed/>
    <w:rsid w:val="00E75B13"/>
    <w:rPr>
      <w:sz w:val="16"/>
      <w:szCs w:val="16"/>
    </w:rPr>
  </w:style>
  <w:style w:type="paragraph" w:styleId="CommentText">
    <w:name w:val="annotation text"/>
    <w:basedOn w:val="Normal"/>
    <w:link w:val="CommentTextChar"/>
    <w:uiPriority w:val="99"/>
    <w:unhideWhenUsed/>
    <w:rsid w:val="00E75B13"/>
    <w:pPr>
      <w:spacing w:line="240" w:lineRule="auto"/>
    </w:pPr>
    <w:rPr>
      <w:sz w:val="20"/>
      <w:szCs w:val="20"/>
    </w:rPr>
  </w:style>
  <w:style w:type="character" w:customStyle="1" w:styleId="CommentTextChar">
    <w:name w:val="Comment Text Char"/>
    <w:basedOn w:val="DefaultParagraphFont"/>
    <w:link w:val="CommentText"/>
    <w:uiPriority w:val="99"/>
    <w:rsid w:val="00E75B13"/>
    <w:rPr>
      <w:sz w:val="20"/>
      <w:szCs w:val="20"/>
    </w:rPr>
  </w:style>
  <w:style w:type="paragraph" w:styleId="CommentSubject">
    <w:name w:val="annotation subject"/>
    <w:basedOn w:val="CommentText"/>
    <w:next w:val="CommentText"/>
    <w:link w:val="CommentSubjectChar"/>
    <w:uiPriority w:val="99"/>
    <w:semiHidden/>
    <w:unhideWhenUsed/>
    <w:rsid w:val="00E75B13"/>
    <w:rPr>
      <w:b/>
      <w:bCs/>
    </w:rPr>
  </w:style>
  <w:style w:type="character" w:customStyle="1" w:styleId="CommentSubjectChar">
    <w:name w:val="Comment Subject Char"/>
    <w:basedOn w:val="CommentTextChar"/>
    <w:link w:val="CommentSubject"/>
    <w:uiPriority w:val="99"/>
    <w:semiHidden/>
    <w:rsid w:val="00E75B13"/>
    <w:rPr>
      <w:b/>
      <w:bCs/>
      <w:sz w:val="20"/>
      <w:szCs w:val="20"/>
    </w:rPr>
  </w:style>
  <w:style w:type="character" w:styleId="Hyperlink">
    <w:name w:val="Hyperlink"/>
    <w:basedOn w:val="DefaultParagraphFont"/>
    <w:uiPriority w:val="99"/>
    <w:unhideWhenUsed/>
    <w:rsid w:val="00CB07A2"/>
    <w:rPr>
      <w:color w:val="0563C1" w:themeColor="hyperlink"/>
      <w:u w:val="single"/>
    </w:rPr>
  </w:style>
  <w:style w:type="character" w:styleId="UnresolvedMention">
    <w:name w:val="Unresolved Mention"/>
    <w:basedOn w:val="DefaultParagraphFont"/>
    <w:uiPriority w:val="99"/>
    <w:semiHidden/>
    <w:unhideWhenUsed/>
    <w:rsid w:val="00CB07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jstor.org" TargetMode="Externa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jstor.org"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academia.org" TargetMode="External"/><Relationship Id="rId5" Type="http://schemas.openxmlformats.org/officeDocument/2006/relationships/styles" Target="styles.xml"/><Relationship Id="rId10" Type="http://schemas.openxmlformats.org/officeDocument/2006/relationships/hyperlink" Target="http://www.jstor.org" TargetMode="External"/><Relationship Id="rId4" Type="http://schemas.openxmlformats.org/officeDocument/2006/relationships/customXml" Target="../customXml/item4.xml"/><Relationship Id="rId9" Type="http://schemas.openxmlformats.org/officeDocument/2006/relationships/hyperlink" Target="http://www.jstor.or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6" ma:contentTypeDescription="Create a new document." ma:contentTypeScope="" ma:versionID="63d95fae72d45384e022f9ef36477866">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14dc16f8c934bfcbec43ce7d4c40a441"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4:SharedWithUsers" minOccurs="0"/>
                <xsd:element ref="ns4:SharedWithDetails" minOccurs="0"/>
                <xsd:element ref="ns4:SharingHintHash" minOccurs="0"/>
                <xsd:element ref="ns3:MediaLengthInSeconds"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_activity" ma:index="23"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3.xml><?xml version="1.0" encoding="utf-8"?>
<p:properties xmlns:p="http://schemas.microsoft.com/office/2006/metadata/properties" xmlns:xsi="http://www.w3.org/2001/XMLSchema-instance" xmlns:pc="http://schemas.microsoft.com/office/infopath/2007/PartnerControls">
  <documentManagement>
    <_activity xmlns="7b23fa32-4003-4364-bee1-595462966394"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D869632-071B-468A-B4E9-14432877BC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77F9C77-5CE8-44B6-B28B-2947791A1A61}">
  <ds:schemaRefs>
    <ds:schemaRef ds:uri="http://schemas.openxmlformats.org/officeDocument/2006/bibliography"/>
  </ds:schemaRefs>
</ds:datastoreItem>
</file>

<file path=customXml/itemProps3.xml><?xml version="1.0" encoding="utf-8"?>
<ds:datastoreItem xmlns:ds="http://schemas.openxmlformats.org/officeDocument/2006/customXml" ds:itemID="{DD8BCF5B-92E3-4266-AE03-9214068A189E}">
  <ds:schemaRefs>
    <ds:schemaRef ds:uri="http://schemas.microsoft.com/office/2006/metadata/properties"/>
    <ds:schemaRef ds:uri="http://schemas.microsoft.com/office/infopath/2007/PartnerControls"/>
    <ds:schemaRef ds:uri="7b23fa32-4003-4364-bee1-595462966394"/>
  </ds:schemaRefs>
</ds:datastoreItem>
</file>

<file path=customXml/itemProps4.xml><?xml version="1.0" encoding="utf-8"?>
<ds:datastoreItem xmlns:ds="http://schemas.openxmlformats.org/officeDocument/2006/customXml" ds:itemID="{87CCC1E3-584A-4378-B349-49807BE80F4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3521</Words>
  <Characters>20073</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Davies (28001865)</dc:creator>
  <cp:keywords/>
  <dc:description/>
  <cp:lastModifiedBy>Natasha Davies (28001865)</cp:lastModifiedBy>
  <cp:revision>2</cp:revision>
  <dcterms:created xsi:type="dcterms:W3CDTF">2023-03-24T10:29:00Z</dcterms:created>
  <dcterms:modified xsi:type="dcterms:W3CDTF">2023-03-24T10:29:00Z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