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ACD" w:rsidRPr="00C45B26" w:rsidRDefault="00C45B26" w:rsidP="000E7911">
      <w:pPr>
        <w:rPr>
          <w:sz w:val="28"/>
          <w:szCs w:val="28"/>
          <w:u w:val="single"/>
        </w:rPr>
      </w:pPr>
      <w:r w:rsidRPr="00C45B26">
        <w:rPr>
          <w:sz w:val="28"/>
          <w:szCs w:val="28"/>
        </w:rPr>
        <w:t xml:space="preserve">                                              </w:t>
      </w:r>
      <w:r w:rsidRPr="00C45B26">
        <w:rPr>
          <w:sz w:val="28"/>
          <w:szCs w:val="28"/>
          <w:u w:val="single"/>
        </w:rPr>
        <w:t xml:space="preserve"> </w:t>
      </w:r>
      <w:r w:rsidR="001D3ACD" w:rsidRPr="00C45B26">
        <w:rPr>
          <w:sz w:val="28"/>
          <w:szCs w:val="28"/>
          <w:u w:val="single"/>
        </w:rPr>
        <w:t>Research Methodology</w:t>
      </w:r>
    </w:p>
    <w:p w:rsidR="000E7911" w:rsidRDefault="000E7911" w:rsidP="000E7911">
      <w:r>
        <w:t xml:space="preserve">This chapter of the dissertation shall analysis key research and data that I will be collecting </w:t>
      </w:r>
      <w:r w:rsidR="001D3ACD">
        <w:t>surrounding the</w:t>
      </w:r>
      <w:r w:rsidR="001D3ACD" w:rsidRPr="001D3ACD">
        <w:t xml:space="preserve"> </w:t>
      </w:r>
      <w:r w:rsidR="001D3ACD">
        <w:t>views</w:t>
      </w:r>
      <w:r w:rsidR="001D3ACD">
        <w:t xml:space="preserve"> and use from</w:t>
      </w:r>
      <w:r>
        <w:t xml:space="preserve"> members of public </w:t>
      </w:r>
      <w:r w:rsidR="001D3ACD">
        <w:t>and owners of</w:t>
      </w:r>
      <w:r>
        <w:t xml:space="preserve"> firearms in the United Kingdom and the call to change laws following tragic incidents</w:t>
      </w:r>
      <w:r w:rsidR="001D3ACD">
        <w:t xml:space="preserve"> of mass shootings</w:t>
      </w:r>
      <w:r>
        <w:t xml:space="preserve"> and events where firearms licence holders have gone on killing sprees </w:t>
      </w:r>
      <w:r w:rsidR="001D3ACD">
        <w:t xml:space="preserve">and taking their own lives in </w:t>
      </w:r>
      <w:r>
        <w:t>mainland UK.</w:t>
      </w:r>
    </w:p>
    <w:p w:rsidR="000E7911" w:rsidRDefault="000E7911" w:rsidP="000E7911">
      <w:r>
        <w:t xml:space="preserve">The objectives are to see how the most recent </w:t>
      </w:r>
      <w:r>
        <w:t>massacres</w:t>
      </w:r>
      <w:r>
        <w:t xml:space="preserve"> in Plymouth and historic events suc</w:t>
      </w:r>
      <w:r w:rsidR="001D3ACD">
        <w:t>h as Dunblane and Hungerford have</w:t>
      </w:r>
      <w:r>
        <w:t xml:space="preserve"> changed the </w:t>
      </w:r>
      <w:r>
        <w:t>public’s</w:t>
      </w:r>
      <w:r>
        <w:t xml:space="preserve"> perception on </w:t>
      </w:r>
      <w:r w:rsidR="001D3ACD">
        <w:t>the</w:t>
      </w:r>
      <w:r w:rsidR="001D3ACD" w:rsidRPr="001D3ACD">
        <w:t xml:space="preserve"> </w:t>
      </w:r>
      <w:r w:rsidR="001D3ACD">
        <w:t>ownership</w:t>
      </w:r>
      <w:r w:rsidR="001D3ACD">
        <w:t xml:space="preserve"> and use of weapons</w:t>
      </w:r>
      <w:r>
        <w:t>, I shall be speaking to farmers who rely on firearms for the protection of livestock such as sheep and poultry and I shall also get the views from sport</w:t>
      </w:r>
      <w:r w:rsidR="001D3ACD">
        <w:t>ing shooters who are known in the</w:t>
      </w:r>
      <w:r>
        <w:t xml:space="preserve"> shooting world as plinkers, plinkers are informal target shooters who shoot targets for their own pleasure</w:t>
      </w:r>
      <w:r w:rsidR="001D3ACD">
        <w:t xml:space="preserve"> as a hobby,</w:t>
      </w:r>
      <w:r>
        <w:t xml:space="preserve">  I shall also be s</w:t>
      </w:r>
      <w:r w:rsidR="00C45B26">
        <w:t xml:space="preserve">eeking the views of </w:t>
      </w:r>
      <w:r>
        <w:t>members of the public who are somewhat ignorant to the quantity of legally owned firearms in the UK and their uses.</w:t>
      </w:r>
    </w:p>
    <w:p w:rsidR="000E7911" w:rsidRDefault="00C45B26" w:rsidP="000E7911">
      <w:r>
        <w:t>There has</w:t>
      </w:r>
      <w:r w:rsidR="000E7911">
        <w:t xml:space="preserve"> also been numerous suicides by gun owners where they would take their </w:t>
      </w:r>
      <w:r>
        <w:t xml:space="preserve">own </w:t>
      </w:r>
      <w:r w:rsidR="000E7911">
        <w:t>lives by a legally owned weapon</w:t>
      </w:r>
      <w:r>
        <w:t>s</w:t>
      </w:r>
      <w:r w:rsidR="000E7911">
        <w:t>, this does not always make mainstream news however local communities hear about these tragedies and this puts more pressure on public perception and licencing laws.</w:t>
      </w:r>
    </w:p>
    <w:p w:rsidR="000E7911" w:rsidRDefault="000E7911" w:rsidP="000E7911">
      <w:r>
        <w:t>I have identified gaps with my research and how it could potentially be bias depending of the geographical area that the study is conducted, for example I live in Neath South-Wales, this is a semi-rural location that is surrounded by farmland and a population of people who enjoy country living, I w</w:t>
      </w:r>
      <w:r w:rsidR="00C45B26">
        <w:t>ould predict answers given by this</w:t>
      </w:r>
      <w:r>
        <w:t xml:space="preserve"> community would vary from say </w:t>
      </w:r>
      <w:r w:rsidR="00C45B26">
        <w:t>a community from a city.</w:t>
      </w:r>
    </w:p>
    <w:p w:rsidR="000E7911" w:rsidRDefault="000E7911" w:rsidP="000E7911">
      <w:pPr>
        <w:rPr>
          <w:sz w:val="20"/>
          <w:szCs w:val="20"/>
        </w:rPr>
      </w:pPr>
    </w:p>
    <w:p w:rsidR="000E7911" w:rsidRDefault="000E7911" w:rsidP="000E7911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Research strategy</w:t>
      </w:r>
    </w:p>
    <w:p w:rsidR="000E7911" w:rsidRDefault="000E7911" w:rsidP="000E7911">
      <w:pPr>
        <w:rPr>
          <w:sz w:val="20"/>
          <w:szCs w:val="20"/>
        </w:rPr>
      </w:pPr>
      <w:r>
        <w:rPr>
          <w:sz w:val="20"/>
          <w:szCs w:val="20"/>
        </w:rPr>
        <w:t>The research Method</w:t>
      </w:r>
      <w:r w:rsidR="00C45B26">
        <w:rPr>
          <w:sz w:val="20"/>
          <w:szCs w:val="20"/>
        </w:rPr>
        <w:t>s that I shall be using</w:t>
      </w:r>
      <w:r>
        <w:rPr>
          <w:sz w:val="20"/>
          <w:szCs w:val="20"/>
        </w:rPr>
        <w:t xml:space="preserve"> throughout this dissertation </w:t>
      </w:r>
      <w:r w:rsidR="00C45B26">
        <w:rPr>
          <w:sz w:val="20"/>
          <w:szCs w:val="20"/>
        </w:rPr>
        <w:t>will m</w:t>
      </w:r>
      <w:r>
        <w:rPr>
          <w:sz w:val="20"/>
          <w:szCs w:val="20"/>
        </w:rPr>
        <w:t>ainl</w:t>
      </w:r>
      <w:r w:rsidR="00C45B26">
        <w:rPr>
          <w:sz w:val="20"/>
          <w:szCs w:val="20"/>
        </w:rPr>
        <w:t>y interviews, I shall be selecting</w:t>
      </w:r>
      <w:r>
        <w:rPr>
          <w:sz w:val="20"/>
          <w:szCs w:val="20"/>
        </w:rPr>
        <w:t xml:space="preserve"> my </w:t>
      </w:r>
      <w:r w:rsidR="00B80DC7">
        <w:rPr>
          <w:sz w:val="20"/>
          <w:szCs w:val="20"/>
        </w:rPr>
        <w:t>candidate’s</w:t>
      </w:r>
      <w:r>
        <w:rPr>
          <w:sz w:val="20"/>
          <w:szCs w:val="20"/>
        </w:rPr>
        <w:t xml:space="preserve"> from different professions and ways of living, I shall be interviewing Sheep farmers who’s use of firearms would be for pest control against vermin such as fox and crows, I shall also be interviewing crop farmers </w:t>
      </w:r>
      <w:r w:rsidR="00B80DC7">
        <w:rPr>
          <w:sz w:val="20"/>
          <w:szCs w:val="20"/>
        </w:rPr>
        <w:t>whose</w:t>
      </w:r>
      <w:r>
        <w:rPr>
          <w:sz w:val="20"/>
          <w:szCs w:val="20"/>
        </w:rPr>
        <w:t xml:space="preserve"> main threat to their livelihood is the common Pidgeon and rabbits who eat their drilled seeds and crops.</w:t>
      </w:r>
    </w:p>
    <w:p w:rsidR="000E7911" w:rsidRDefault="000E7911" w:rsidP="000E7911">
      <w:pPr>
        <w:rPr>
          <w:sz w:val="20"/>
          <w:szCs w:val="20"/>
        </w:rPr>
      </w:pPr>
      <w:r>
        <w:rPr>
          <w:sz w:val="20"/>
          <w:szCs w:val="20"/>
        </w:rPr>
        <w:t>I shall interview sport shooters (plinkers) who’s only use and justif</w:t>
      </w:r>
      <w:r w:rsidR="00C45B26">
        <w:rPr>
          <w:sz w:val="20"/>
          <w:szCs w:val="20"/>
        </w:rPr>
        <w:t>ication of owning weapons is</w:t>
      </w:r>
      <w:r>
        <w:rPr>
          <w:sz w:val="20"/>
          <w:szCs w:val="20"/>
        </w:rPr>
        <w:t xml:space="preserve"> solely</w:t>
      </w:r>
      <w:r w:rsidR="00C45B26">
        <w:rPr>
          <w:sz w:val="20"/>
          <w:szCs w:val="20"/>
        </w:rPr>
        <w:t xml:space="preserve"> for target shooting</w:t>
      </w:r>
      <w:r>
        <w:rPr>
          <w:sz w:val="20"/>
          <w:szCs w:val="20"/>
        </w:rPr>
        <w:t xml:space="preserve">, I do believe that this </w:t>
      </w:r>
      <w:r w:rsidR="00C45B26">
        <w:rPr>
          <w:sz w:val="20"/>
          <w:szCs w:val="20"/>
        </w:rPr>
        <w:t>category to be the most at risk and</w:t>
      </w:r>
      <w:r>
        <w:rPr>
          <w:sz w:val="20"/>
          <w:szCs w:val="20"/>
        </w:rPr>
        <w:t xml:space="preserve"> any potential change</w:t>
      </w:r>
      <w:r w:rsidR="00C45B26">
        <w:rPr>
          <w:sz w:val="20"/>
          <w:szCs w:val="20"/>
        </w:rPr>
        <w:t>s</w:t>
      </w:r>
      <w:r>
        <w:rPr>
          <w:sz w:val="20"/>
          <w:szCs w:val="20"/>
        </w:rPr>
        <w:t xml:space="preserve"> to firearms le</w:t>
      </w:r>
      <w:r w:rsidR="00B80DC7">
        <w:rPr>
          <w:sz w:val="20"/>
          <w:szCs w:val="20"/>
        </w:rPr>
        <w:t>gislation</w:t>
      </w:r>
      <w:r w:rsidR="00C45B26">
        <w:rPr>
          <w:sz w:val="20"/>
          <w:szCs w:val="20"/>
        </w:rPr>
        <w:t xml:space="preserve"> may be under this category, I predict</w:t>
      </w:r>
      <w:r w:rsidR="00B80DC7">
        <w:rPr>
          <w:sz w:val="20"/>
          <w:szCs w:val="20"/>
        </w:rPr>
        <w:t xml:space="preserve"> these candida</w:t>
      </w:r>
      <w:r>
        <w:rPr>
          <w:sz w:val="20"/>
          <w:szCs w:val="20"/>
        </w:rPr>
        <w:t>tes to be the most passion</w:t>
      </w:r>
      <w:r w:rsidR="00C45B26">
        <w:rPr>
          <w:sz w:val="20"/>
          <w:szCs w:val="20"/>
        </w:rPr>
        <w:t>ate and v</w:t>
      </w:r>
      <w:r w:rsidR="00DB29FD">
        <w:rPr>
          <w:sz w:val="20"/>
          <w:szCs w:val="20"/>
        </w:rPr>
        <w:t xml:space="preserve">ocal of all interviewees </w:t>
      </w:r>
      <w:r w:rsidR="00C45B26">
        <w:rPr>
          <w:sz w:val="20"/>
          <w:szCs w:val="20"/>
        </w:rPr>
        <w:t xml:space="preserve">, I shall interview </w:t>
      </w:r>
      <w:r>
        <w:rPr>
          <w:sz w:val="20"/>
          <w:szCs w:val="20"/>
        </w:rPr>
        <w:t>members of the public in the local town to gain their views of ownership of weapons by civilians</w:t>
      </w:r>
      <w:r w:rsidR="00C45B26">
        <w:rPr>
          <w:sz w:val="20"/>
          <w:szCs w:val="20"/>
        </w:rPr>
        <w:t xml:space="preserve">, I shall not be selective, </w:t>
      </w:r>
      <w:r>
        <w:rPr>
          <w:sz w:val="20"/>
          <w:szCs w:val="20"/>
        </w:rPr>
        <w:t>I shall simply stop one in five people</w:t>
      </w:r>
      <w:r w:rsidR="00C45B26">
        <w:rPr>
          <w:sz w:val="20"/>
          <w:szCs w:val="20"/>
        </w:rPr>
        <w:t xml:space="preserve"> and ask if they agree to an interview</w:t>
      </w:r>
      <w:r>
        <w:rPr>
          <w:sz w:val="20"/>
          <w:szCs w:val="20"/>
        </w:rPr>
        <w:t>, this however may give bias results due to the geographical location that I mentioned above.</w:t>
      </w:r>
    </w:p>
    <w:p w:rsidR="000E7911" w:rsidRDefault="000E7911" w:rsidP="000E7911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Data Collection </w:t>
      </w:r>
    </w:p>
    <w:p w:rsidR="000E7911" w:rsidRDefault="00C45B26" w:rsidP="000E7911">
      <w:pPr>
        <w:rPr>
          <w:sz w:val="20"/>
          <w:szCs w:val="20"/>
        </w:rPr>
      </w:pPr>
      <w:r>
        <w:rPr>
          <w:sz w:val="20"/>
          <w:szCs w:val="20"/>
        </w:rPr>
        <w:t xml:space="preserve">I shall </w:t>
      </w:r>
      <w:r w:rsidR="000E7911">
        <w:rPr>
          <w:sz w:val="20"/>
          <w:szCs w:val="20"/>
        </w:rPr>
        <w:t>set</w:t>
      </w:r>
      <w:r>
        <w:rPr>
          <w:sz w:val="20"/>
          <w:szCs w:val="20"/>
        </w:rPr>
        <w:t xml:space="preserve"> out ten questions and put them to my Candidates </w:t>
      </w:r>
      <w:r w:rsidR="00DB29FD">
        <w:rPr>
          <w:sz w:val="20"/>
          <w:szCs w:val="20"/>
        </w:rPr>
        <w:t>who will range from</w:t>
      </w:r>
      <w:r>
        <w:rPr>
          <w:sz w:val="20"/>
          <w:szCs w:val="20"/>
        </w:rPr>
        <w:t xml:space="preserve"> </w:t>
      </w:r>
      <w:r w:rsidR="000E7911">
        <w:rPr>
          <w:sz w:val="20"/>
          <w:szCs w:val="20"/>
        </w:rPr>
        <w:t xml:space="preserve">the sport shooter, farmer and </w:t>
      </w:r>
      <w:r>
        <w:rPr>
          <w:sz w:val="20"/>
          <w:szCs w:val="20"/>
        </w:rPr>
        <w:t xml:space="preserve">the </w:t>
      </w:r>
      <w:r w:rsidR="000E7911">
        <w:rPr>
          <w:sz w:val="20"/>
          <w:szCs w:val="20"/>
        </w:rPr>
        <w:t>general public, I shall enter the results into a bar graph</w:t>
      </w:r>
      <w:r>
        <w:rPr>
          <w:sz w:val="20"/>
          <w:szCs w:val="20"/>
        </w:rPr>
        <w:t>s</w:t>
      </w:r>
      <w:r w:rsidR="000E7911">
        <w:rPr>
          <w:sz w:val="20"/>
          <w:szCs w:val="20"/>
        </w:rPr>
        <w:t xml:space="preserve"> to show </w:t>
      </w:r>
      <w:r>
        <w:rPr>
          <w:sz w:val="20"/>
          <w:szCs w:val="20"/>
        </w:rPr>
        <w:t xml:space="preserve">views and </w:t>
      </w:r>
      <w:r w:rsidR="000E7911">
        <w:rPr>
          <w:sz w:val="20"/>
          <w:szCs w:val="20"/>
        </w:rPr>
        <w:t>perception</w:t>
      </w:r>
      <w:r>
        <w:rPr>
          <w:sz w:val="20"/>
          <w:szCs w:val="20"/>
        </w:rPr>
        <w:t>s</w:t>
      </w:r>
      <w:r w:rsidR="000E7911">
        <w:rPr>
          <w:sz w:val="20"/>
          <w:szCs w:val="20"/>
        </w:rPr>
        <w:t xml:space="preserve"> of firearms and </w:t>
      </w:r>
      <w:r>
        <w:rPr>
          <w:sz w:val="20"/>
          <w:szCs w:val="20"/>
        </w:rPr>
        <w:t xml:space="preserve">any </w:t>
      </w:r>
      <w:r w:rsidR="000E7911">
        <w:rPr>
          <w:sz w:val="20"/>
          <w:szCs w:val="20"/>
        </w:rPr>
        <w:t>views of the licencing review</w:t>
      </w:r>
      <w:r>
        <w:rPr>
          <w:sz w:val="20"/>
          <w:szCs w:val="20"/>
        </w:rPr>
        <w:t>s</w:t>
      </w:r>
      <w:r w:rsidR="000E7911">
        <w:rPr>
          <w:sz w:val="20"/>
          <w:szCs w:val="20"/>
        </w:rPr>
        <w:t xml:space="preserve">, I shall also </w:t>
      </w:r>
      <w:r w:rsidR="00DB29FD">
        <w:rPr>
          <w:sz w:val="20"/>
          <w:szCs w:val="20"/>
        </w:rPr>
        <w:t xml:space="preserve">include a section where the fears of both sides of the argument will be documented, this will give an </w:t>
      </w:r>
      <w:r w:rsidR="000E7911">
        <w:rPr>
          <w:sz w:val="20"/>
          <w:szCs w:val="20"/>
        </w:rPr>
        <w:t xml:space="preserve">opportunity to voice their </w:t>
      </w:r>
      <w:r w:rsidR="00DB29FD">
        <w:rPr>
          <w:sz w:val="20"/>
          <w:szCs w:val="20"/>
        </w:rPr>
        <w:t xml:space="preserve">own </w:t>
      </w:r>
      <w:r w:rsidR="000E7911">
        <w:rPr>
          <w:sz w:val="20"/>
          <w:szCs w:val="20"/>
        </w:rPr>
        <w:t>opinions</w:t>
      </w:r>
      <w:r w:rsidR="00DB29FD">
        <w:rPr>
          <w:sz w:val="20"/>
          <w:szCs w:val="20"/>
        </w:rPr>
        <w:t xml:space="preserve"> and fears</w:t>
      </w:r>
      <w:r w:rsidR="000E7911">
        <w:rPr>
          <w:sz w:val="20"/>
          <w:szCs w:val="20"/>
        </w:rPr>
        <w:t>, again I would imagine the largest concerns would come from sport shooters as in my opinion this category does not hold a justifiable excuse to own su</w:t>
      </w:r>
      <w:r w:rsidR="00DB29FD">
        <w:rPr>
          <w:sz w:val="20"/>
          <w:szCs w:val="20"/>
        </w:rPr>
        <w:t>ch weapons hence why I</w:t>
      </w:r>
      <w:r w:rsidR="000E7911">
        <w:rPr>
          <w:sz w:val="20"/>
          <w:szCs w:val="20"/>
        </w:rPr>
        <w:t xml:space="preserve"> believe they will be at greater risk from impending licencing reviews.</w:t>
      </w:r>
    </w:p>
    <w:p w:rsidR="008309D9" w:rsidRDefault="000E7911" w:rsidP="000E7911">
      <w:pPr>
        <w:rPr>
          <w:sz w:val="20"/>
          <w:szCs w:val="20"/>
        </w:rPr>
      </w:pPr>
      <w:r>
        <w:rPr>
          <w:sz w:val="20"/>
          <w:szCs w:val="20"/>
        </w:rPr>
        <w:t xml:space="preserve">Due to Data protection, I shall not include personal details such as names and addresses, I will however document the age of participants as this may add </w:t>
      </w:r>
      <w:r w:rsidR="00DB29FD">
        <w:rPr>
          <w:sz w:val="20"/>
          <w:szCs w:val="20"/>
        </w:rPr>
        <w:t xml:space="preserve">an </w:t>
      </w:r>
      <w:r>
        <w:rPr>
          <w:sz w:val="20"/>
          <w:szCs w:val="20"/>
        </w:rPr>
        <w:t xml:space="preserve">interesting </w:t>
      </w:r>
      <w:r w:rsidR="00DB29FD">
        <w:rPr>
          <w:sz w:val="20"/>
          <w:szCs w:val="20"/>
        </w:rPr>
        <w:t>result</w:t>
      </w:r>
      <w:r>
        <w:rPr>
          <w:sz w:val="20"/>
          <w:szCs w:val="20"/>
        </w:rPr>
        <w:t xml:space="preserve"> to the findings, I will be aware of all government guidelines surrounding covid </w:t>
      </w:r>
      <w:r w:rsidR="008309D9">
        <w:rPr>
          <w:sz w:val="20"/>
          <w:szCs w:val="20"/>
        </w:rPr>
        <w:t>19 and all guidelines will be adhered to.</w:t>
      </w:r>
    </w:p>
    <w:p w:rsidR="000E7911" w:rsidRDefault="008309D9" w:rsidP="000E7911">
      <w:pPr>
        <w:rPr>
          <w:sz w:val="20"/>
          <w:szCs w:val="20"/>
        </w:rPr>
      </w:pPr>
      <w:r>
        <w:rPr>
          <w:sz w:val="20"/>
          <w:szCs w:val="20"/>
        </w:rPr>
        <w:lastRenderedPageBreak/>
        <w:t>Once all</w:t>
      </w:r>
      <w:r w:rsidR="000E7911">
        <w:rPr>
          <w:sz w:val="20"/>
          <w:szCs w:val="20"/>
        </w:rPr>
        <w:t xml:space="preserve"> data </w:t>
      </w:r>
      <w:r>
        <w:rPr>
          <w:sz w:val="20"/>
          <w:szCs w:val="20"/>
        </w:rPr>
        <w:t>has been collected and documented I will send</w:t>
      </w:r>
      <w:r w:rsidR="000E7911">
        <w:rPr>
          <w:sz w:val="20"/>
          <w:szCs w:val="20"/>
        </w:rPr>
        <w:t xml:space="preserve"> it to the British Association for Conservation and Wildlife (BASC) and see if they will publish it in their monthly magazine, I will also be in contact with a YouTube channel called Field sports Britain who are a pro hunting and fishing channel that release weekly news from the shooting world, They have heavy content surrounding the issues and worries of the shooting community of tightening la</w:t>
      </w:r>
      <w:r>
        <w:rPr>
          <w:sz w:val="20"/>
          <w:szCs w:val="20"/>
        </w:rPr>
        <w:t>ws</w:t>
      </w:r>
      <w:r w:rsidR="000E7911">
        <w:rPr>
          <w:sz w:val="20"/>
          <w:szCs w:val="20"/>
        </w:rPr>
        <w:t>.</w:t>
      </w:r>
    </w:p>
    <w:p w:rsidR="00747C23" w:rsidRDefault="00747C23" w:rsidP="000E7911">
      <w:pPr>
        <w:rPr>
          <w:sz w:val="20"/>
          <w:szCs w:val="20"/>
        </w:rPr>
      </w:pPr>
      <w:r>
        <w:rPr>
          <w:sz w:val="20"/>
          <w:szCs w:val="20"/>
        </w:rPr>
        <w:t xml:space="preserve">I am eagerly excited to see the outcome of the interviews however aware I must stay impartial at all times during the interviews. </w:t>
      </w:r>
    </w:p>
    <w:p w:rsidR="0003328B" w:rsidRDefault="00747C23">
      <w:r>
        <w:t>Word count 753</w:t>
      </w:r>
      <w:bookmarkStart w:id="0" w:name="_GoBack"/>
      <w:bookmarkEnd w:id="0"/>
    </w:p>
    <w:sectPr w:rsidR="0003328B" w:rsidSect="00747C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C23" w:rsidRDefault="00747C23" w:rsidP="00747C23">
      <w:pPr>
        <w:spacing w:after="0" w:line="240" w:lineRule="auto"/>
      </w:pPr>
      <w:r>
        <w:separator/>
      </w:r>
    </w:p>
  </w:endnote>
  <w:endnote w:type="continuationSeparator" w:id="0">
    <w:p w:rsidR="00747C23" w:rsidRDefault="00747C23" w:rsidP="00747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C23" w:rsidRDefault="00747C23" w:rsidP="00747C23">
    <w:pPr>
      <w:pStyle w:val="Footer"/>
      <w:rPr>
        <w:color w:val="000000"/>
        <w:sz w:val="17"/>
      </w:rPr>
    </w:pPr>
    <w:bookmarkStart w:id="3" w:name="TITUS1FooterEvenPages"/>
    <w:r w:rsidRPr="00747C23">
      <w:rPr>
        <w:color w:val="000000"/>
        <w:sz w:val="17"/>
      </w:rPr>
      <w:t> </w:t>
    </w:r>
  </w:p>
  <w:bookmarkEnd w:id="3"/>
  <w:p w:rsidR="00747C23" w:rsidRDefault="00747C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C23" w:rsidRDefault="00747C23" w:rsidP="00747C23">
    <w:pPr>
      <w:pStyle w:val="Footer"/>
      <w:rPr>
        <w:color w:val="000000"/>
        <w:sz w:val="17"/>
      </w:rPr>
    </w:pPr>
    <w:bookmarkStart w:id="4" w:name="TITUS1FooterPrimary"/>
    <w:r w:rsidRPr="00747C23">
      <w:rPr>
        <w:color w:val="000000"/>
        <w:sz w:val="17"/>
      </w:rPr>
      <w:t> </w:t>
    </w:r>
  </w:p>
  <w:bookmarkEnd w:id="4"/>
  <w:p w:rsidR="00747C23" w:rsidRDefault="00747C2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C23" w:rsidRDefault="00747C23" w:rsidP="00747C23">
    <w:pPr>
      <w:pStyle w:val="Footer"/>
      <w:rPr>
        <w:color w:val="000000"/>
        <w:sz w:val="17"/>
      </w:rPr>
    </w:pPr>
    <w:bookmarkStart w:id="6" w:name="TITUS1FooterFirstPage"/>
    <w:r w:rsidRPr="00747C23">
      <w:rPr>
        <w:color w:val="000000"/>
        <w:sz w:val="17"/>
      </w:rPr>
      <w:t> </w:t>
    </w:r>
  </w:p>
  <w:bookmarkEnd w:id="6"/>
  <w:p w:rsidR="00747C23" w:rsidRDefault="00747C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C23" w:rsidRDefault="00747C23" w:rsidP="00747C23">
      <w:pPr>
        <w:spacing w:after="0" w:line="240" w:lineRule="auto"/>
      </w:pPr>
      <w:r>
        <w:separator/>
      </w:r>
    </w:p>
  </w:footnote>
  <w:footnote w:type="continuationSeparator" w:id="0">
    <w:p w:rsidR="00747C23" w:rsidRDefault="00747C23" w:rsidP="00747C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C23" w:rsidRDefault="00747C23" w:rsidP="00747C23">
    <w:pPr>
      <w:pStyle w:val="Header"/>
      <w:rPr>
        <w:color w:val="000000"/>
        <w:sz w:val="17"/>
      </w:rPr>
    </w:pPr>
    <w:bookmarkStart w:id="1" w:name="TITUS1HeaderEvenPages"/>
    <w:r w:rsidRPr="00747C23">
      <w:rPr>
        <w:color w:val="000000"/>
        <w:sz w:val="17"/>
      </w:rPr>
      <w:t> </w:t>
    </w:r>
  </w:p>
  <w:bookmarkEnd w:id="1"/>
  <w:p w:rsidR="00747C23" w:rsidRDefault="00747C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C23" w:rsidRDefault="00747C23" w:rsidP="00747C23">
    <w:pPr>
      <w:pStyle w:val="Header"/>
      <w:rPr>
        <w:color w:val="000000"/>
        <w:sz w:val="17"/>
      </w:rPr>
    </w:pPr>
    <w:bookmarkStart w:id="2" w:name="TITUS1HeaderPrimary"/>
    <w:r w:rsidRPr="00747C23">
      <w:rPr>
        <w:color w:val="000000"/>
        <w:sz w:val="17"/>
      </w:rPr>
      <w:t> </w:t>
    </w:r>
  </w:p>
  <w:bookmarkEnd w:id="2"/>
  <w:p w:rsidR="00747C23" w:rsidRDefault="00747C2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C23" w:rsidRDefault="00747C23" w:rsidP="00747C23">
    <w:pPr>
      <w:pStyle w:val="Header"/>
      <w:rPr>
        <w:color w:val="000000"/>
        <w:sz w:val="17"/>
      </w:rPr>
    </w:pPr>
    <w:bookmarkStart w:id="5" w:name="TITUS1HeaderFirstPage"/>
    <w:r w:rsidRPr="00747C23">
      <w:rPr>
        <w:color w:val="000000"/>
        <w:sz w:val="17"/>
      </w:rPr>
      <w:t> </w:t>
    </w:r>
  </w:p>
  <w:bookmarkEnd w:id="5"/>
  <w:p w:rsidR="00747C23" w:rsidRDefault="00747C2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911"/>
    <w:rsid w:val="0003328B"/>
    <w:rsid w:val="000E7911"/>
    <w:rsid w:val="001D3ACD"/>
    <w:rsid w:val="0048224D"/>
    <w:rsid w:val="00747C23"/>
    <w:rsid w:val="008309D9"/>
    <w:rsid w:val="00B80DC7"/>
    <w:rsid w:val="00C45B26"/>
    <w:rsid w:val="00DB2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EDB88"/>
  <w15:chartTrackingRefBased/>
  <w15:docId w15:val="{B6ECF54C-E056-43D7-881D-43D9091EA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791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7C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7C23"/>
  </w:style>
  <w:style w:type="paragraph" w:styleId="Footer">
    <w:name w:val="footer"/>
    <w:basedOn w:val="Normal"/>
    <w:link w:val="FooterChar"/>
    <w:uiPriority w:val="99"/>
    <w:unhideWhenUsed/>
    <w:rsid w:val="00747C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7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3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Griffiths,Dylan swp6574</dc:creator>
  <cp:keywords/>
  <dc:description/>
  <cp:lastModifiedBy>Griffiths,Dylan swp6574</cp:lastModifiedBy>
  <cp:revision>1</cp:revision>
  <dcterms:created xsi:type="dcterms:W3CDTF">2022-03-05T17:23:00Z</dcterms:created>
  <dcterms:modified xsi:type="dcterms:W3CDTF">2022-03-05T18:56:00Z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bc025218-6d3b-473a-80cd-4204a92660a9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