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F106B5" w14:textId="6AE7D8BF" w:rsidR="00E53043" w:rsidRPr="00111FEC" w:rsidRDefault="00E53043" w:rsidP="00477705">
      <w:pPr>
        <w:ind w:left="0"/>
        <w:rPr>
          <w:b/>
          <w:sz w:val="36"/>
          <w:szCs w:val="36"/>
        </w:rPr>
      </w:pPr>
    </w:p>
    <w:p w14:paraId="799B1EAC" w14:textId="77777777" w:rsidR="00E53043" w:rsidRPr="00111FEC" w:rsidRDefault="00E53043">
      <w:pPr>
        <w:rPr>
          <w:b/>
          <w:sz w:val="36"/>
          <w:szCs w:val="36"/>
        </w:rPr>
      </w:pPr>
    </w:p>
    <w:p w14:paraId="4EF4B348" w14:textId="77777777" w:rsidR="00E53043" w:rsidRPr="00111FEC" w:rsidRDefault="00E53043">
      <w:pPr>
        <w:rPr>
          <w:b/>
          <w:sz w:val="36"/>
          <w:szCs w:val="36"/>
        </w:rPr>
      </w:pPr>
    </w:p>
    <w:p w14:paraId="1C8EA24E" w14:textId="77777777" w:rsidR="00E53043" w:rsidRPr="00111FEC" w:rsidRDefault="00E53043">
      <w:pPr>
        <w:jc w:val="center"/>
        <w:rPr>
          <w:b/>
          <w:sz w:val="36"/>
          <w:szCs w:val="36"/>
        </w:rPr>
      </w:pPr>
    </w:p>
    <w:p w14:paraId="26F55950" w14:textId="77777777" w:rsidR="00E53043" w:rsidRPr="00111FEC" w:rsidRDefault="00803FBF">
      <w:pPr>
        <w:pStyle w:val="Title"/>
      </w:pPr>
      <w:r w:rsidRPr="00111FEC">
        <w:t>LEVERAGING ARTIFICIAL INTELLIGENCE IN TALENT ACQUISITION AND DEVELOPMENT BY HRM IN THE AUTOMOBILE INDUSTRY: CASE STUDY OF TESLA</w:t>
      </w:r>
    </w:p>
    <w:p w14:paraId="2D7016C6" w14:textId="77777777" w:rsidR="00E53043" w:rsidRPr="00111FEC" w:rsidRDefault="00803FBF">
      <w:pPr>
        <w:spacing w:before="240" w:after="240" w:line="276" w:lineRule="auto"/>
        <w:jc w:val="center"/>
        <w:rPr>
          <w:b/>
          <w:i/>
        </w:rPr>
      </w:pPr>
      <w:r w:rsidRPr="00111FEC">
        <w:rPr>
          <w:b/>
          <w:i/>
        </w:rPr>
        <w:t>Student Name:</w:t>
      </w:r>
    </w:p>
    <w:p w14:paraId="4026730F" w14:textId="77777777" w:rsidR="00E53043" w:rsidRPr="00111FEC" w:rsidRDefault="00803FBF">
      <w:pPr>
        <w:spacing w:before="240" w:after="240" w:line="276" w:lineRule="auto"/>
        <w:jc w:val="center"/>
        <w:rPr>
          <w:b/>
          <w:i/>
        </w:rPr>
      </w:pPr>
      <w:r w:rsidRPr="00111FEC">
        <w:rPr>
          <w:b/>
          <w:i/>
        </w:rPr>
        <w:t>Student ID:</w:t>
      </w:r>
    </w:p>
    <w:p w14:paraId="1E18EB15" w14:textId="77777777" w:rsidR="00E53043" w:rsidRPr="00111FEC" w:rsidRDefault="00803FBF">
      <w:pPr>
        <w:spacing w:before="240" w:after="240" w:line="276" w:lineRule="auto"/>
        <w:jc w:val="center"/>
        <w:rPr>
          <w:b/>
          <w:i/>
        </w:rPr>
      </w:pPr>
      <w:r w:rsidRPr="00111FEC">
        <w:rPr>
          <w:b/>
          <w:i/>
        </w:rPr>
        <w:t>Course Name:</w:t>
      </w:r>
    </w:p>
    <w:p w14:paraId="3CFF35EF" w14:textId="77777777" w:rsidR="00E53043" w:rsidRPr="00111FEC" w:rsidRDefault="00803FBF">
      <w:pPr>
        <w:spacing w:before="240" w:after="240" w:line="276" w:lineRule="auto"/>
        <w:jc w:val="center"/>
        <w:rPr>
          <w:b/>
          <w:i/>
        </w:rPr>
      </w:pPr>
      <w:r w:rsidRPr="00111FEC">
        <w:rPr>
          <w:b/>
          <w:i/>
        </w:rPr>
        <w:t>Subject Name:</w:t>
      </w:r>
    </w:p>
    <w:p w14:paraId="25C4D93C" w14:textId="77777777" w:rsidR="00E53043" w:rsidRPr="00111FEC" w:rsidRDefault="00803FBF">
      <w:pPr>
        <w:spacing w:before="240" w:after="240" w:line="276" w:lineRule="auto"/>
        <w:jc w:val="center"/>
        <w:rPr>
          <w:b/>
          <w:i/>
        </w:rPr>
      </w:pPr>
      <w:r w:rsidRPr="00111FEC">
        <w:br w:type="page"/>
      </w:r>
    </w:p>
    <w:sdt>
      <w:sdtPr>
        <w:rPr>
          <w:rFonts w:ascii="Times New Roman" w:eastAsia="Times New Roman" w:hAnsi="Times New Roman" w:cs="Times New Roman"/>
          <w:color w:val="auto"/>
          <w:sz w:val="24"/>
          <w:szCs w:val="24"/>
          <w:lang w:val="en" w:eastAsia="en-IN"/>
        </w:rPr>
        <w:id w:val="-1240635976"/>
        <w:docPartObj>
          <w:docPartGallery w:val="Table of Contents"/>
          <w:docPartUnique/>
        </w:docPartObj>
      </w:sdtPr>
      <w:sdtEndPr>
        <w:rPr>
          <w:b/>
          <w:bCs/>
        </w:rPr>
      </w:sdtEndPr>
      <w:sdtContent>
        <w:p w14:paraId="0BCE8A3F" w14:textId="77777777" w:rsidR="00E53043" w:rsidRPr="00111FEC" w:rsidRDefault="00803FBF">
          <w:pPr>
            <w:pStyle w:val="TOCHeading1"/>
            <w:jc w:val="center"/>
            <w:rPr>
              <w:rFonts w:ascii="Times New Roman" w:hAnsi="Times New Roman" w:cs="Times New Roman"/>
              <w:b/>
              <w:bCs/>
              <w:color w:val="auto"/>
              <w:sz w:val="36"/>
              <w:szCs w:val="36"/>
            </w:rPr>
          </w:pPr>
          <w:r w:rsidRPr="00111FEC">
            <w:rPr>
              <w:rFonts w:ascii="Times New Roman" w:hAnsi="Times New Roman" w:cs="Times New Roman"/>
              <w:b/>
              <w:bCs/>
              <w:color w:val="auto"/>
              <w:sz w:val="36"/>
              <w:szCs w:val="36"/>
            </w:rPr>
            <w:t>Table of Contents</w:t>
          </w:r>
        </w:p>
        <w:p w14:paraId="0D9A5640" w14:textId="77777777" w:rsidR="00E53043" w:rsidRPr="00111FEC" w:rsidRDefault="00E53043">
          <w:pPr>
            <w:rPr>
              <w:lang w:val="en-US" w:eastAsia="en-US"/>
            </w:rPr>
          </w:pPr>
        </w:p>
        <w:p w14:paraId="2549BCE9" w14:textId="5AAFA755" w:rsidR="00746482" w:rsidRPr="00111FEC" w:rsidRDefault="00803FBF">
          <w:pPr>
            <w:pStyle w:val="TOC1"/>
            <w:tabs>
              <w:tab w:val="right" w:leader="dot" w:pos="9019"/>
            </w:tabs>
            <w:rPr>
              <w:rFonts w:asciiTheme="minorHAnsi" w:eastAsiaTheme="minorEastAsia" w:hAnsiTheme="minorHAnsi" w:cstheme="minorBidi"/>
              <w:noProof/>
              <w:kern w:val="2"/>
              <w:sz w:val="22"/>
              <w:szCs w:val="28"/>
              <w:lang w:val="en-IN" w:bidi="bn-BD"/>
              <w14:ligatures w14:val="standardContextual"/>
            </w:rPr>
          </w:pPr>
          <w:r w:rsidRPr="00111FEC">
            <w:fldChar w:fldCharType="begin"/>
          </w:r>
          <w:r w:rsidRPr="00111FEC">
            <w:instrText xml:space="preserve"> TOC \o "1-3" \h \z \u </w:instrText>
          </w:r>
          <w:r w:rsidRPr="00111FEC">
            <w:fldChar w:fldCharType="separate"/>
          </w:r>
          <w:hyperlink w:anchor="_Toc157771497" w:history="1">
            <w:r w:rsidR="00746482" w:rsidRPr="00111FEC">
              <w:rPr>
                <w:rStyle w:val="Hyperlink"/>
                <w:noProof/>
                <w:color w:val="auto"/>
              </w:rPr>
              <w:t>Chapter 1 Introduction</w:t>
            </w:r>
            <w:r w:rsidR="00746482" w:rsidRPr="00111FEC">
              <w:rPr>
                <w:noProof/>
                <w:webHidden/>
              </w:rPr>
              <w:tab/>
            </w:r>
            <w:r w:rsidR="00746482" w:rsidRPr="00111FEC">
              <w:rPr>
                <w:noProof/>
                <w:webHidden/>
              </w:rPr>
              <w:fldChar w:fldCharType="begin"/>
            </w:r>
            <w:r w:rsidR="00746482" w:rsidRPr="00111FEC">
              <w:rPr>
                <w:noProof/>
                <w:webHidden/>
              </w:rPr>
              <w:instrText xml:space="preserve"> PAGEREF _Toc157771497 \h </w:instrText>
            </w:r>
            <w:r w:rsidR="00746482" w:rsidRPr="00111FEC">
              <w:rPr>
                <w:noProof/>
                <w:webHidden/>
              </w:rPr>
            </w:r>
            <w:r w:rsidR="00746482" w:rsidRPr="00111FEC">
              <w:rPr>
                <w:noProof/>
                <w:webHidden/>
              </w:rPr>
              <w:fldChar w:fldCharType="separate"/>
            </w:r>
            <w:r w:rsidR="00746482" w:rsidRPr="00111FEC">
              <w:rPr>
                <w:noProof/>
                <w:webHidden/>
              </w:rPr>
              <w:t>4</w:t>
            </w:r>
            <w:r w:rsidR="00746482" w:rsidRPr="00111FEC">
              <w:rPr>
                <w:noProof/>
                <w:webHidden/>
              </w:rPr>
              <w:fldChar w:fldCharType="end"/>
            </w:r>
          </w:hyperlink>
        </w:p>
        <w:p w14:paraId="18E0FF41" w14:textId="76213880" w:rsidR="00746482" w:rsidRPr="00111FEC" w:rsidRDefault="00000000">
          <w:pPr>
            <w:pStyle w:val="TOC2"/>
            <w:tabs>
              <w:tab w:val="right" w:leader="dot" w:pos="9019"/>
            </w:tabs>
            <w:rPr>
              <w:rFonts w:asciiTheme="minorHAnsi" w:eastAsiaTheme="minorEastAsia" w:hAnsiTheme="minorHAnsi" w:cstheme="minorBidi"/>
              <w:noProof/>
              <w:kern w:val="2"/>
              <w:sz w:val="22"/>
              <w:szCs w:val="28"/>
              <w:lang w:val="en-IN" w:bidi="bn-BD"/>
              <w14:ligatures w14:val="standardContextual"/>
            </w:rPr>
          </w:pPr>
          <w:hyperlink w:anchor="_Toc157771498" w:history="1">
            <w:r w:rsidR="00746482" w:rsidRPr="00111FEC">
              <w:rPr>
                <w:rStyle w:val="Hyperlink"/>
                <w:noProof/>
                <w:color w:val="auto"/>
              </w:rPr>
              <w:t>1.1 Background of the study</w:t>
            </w:r>
            <w:r w:rsidR="00746482" w:rsidRPr="00111FEC">
              <w:rPr>
                <w:noProof/>
                <w:webHidden/>
              </w:rPr>
              <w:tab/>
            </w:r>
            <w:r w:rsidR="00746482" w:rsidRPr="00111FEC">
              <w:rPr>
                <w:noProof/>
                <w:webHidden/>
              </w:rPr>
              <w:fldChar w:fldCharType="begin"/>
            </w:r>
            <w:r w:rsidR="00746482" w:rsidRPr="00111FEC">
              <w:rPr>
                <w:noProof/>
                <w:webHidden/>
              </w:rPr>
              <w:instrText xml:space="preserve"> PAGEREF _Toc157771498 \h </w:instrText>
            </w:r>
            <w:r w:rsidR="00746482" w:rsidRPr="00111FEC">
              <w:rPr>
                <w:noProof/>
                <w:webHidden/>
              </w:rPr>
            </w:r>
            <w:r w:rsidR="00746482" w:rsidRPr="00111FEC">
              <w:rPr>
                <w:noProof/>
                <w:webHidden/>
              </w:rPr>
              <w:fldChar w:fldCharType="separate"/>
            </w:r>
            <w:r w:rsidR="00746482" w:rsidRPr="00111FEC">
              <w:rPr>
                <w:noProof/>
                <w:webHidden/>
              </w:rPr>
              <w:t>4</w:t>
            </w:r>
            <w:r w:rsidR="00746482" w:rsidRPr="00111FEC">
              <w:rPr>
                <w:noProof/>
                <w:webHidden/>
              </w:rPr>
              <w:fldChar w:fldCharType="end"/>
            </w:r>
          </w:hyperlink>
        </w:p>
        <w:p w14:paraId="0AAD1478" w14:textId="319C31BF" w:rsidR="00746482" w:rsidRPr="00111FEC" w:rsidRDefault="00000000">
          <w:pPr>
            <w:pStyle w:val="TOC2"/>
            <w:tabs>
              <w:tab w:val="right" w:leader="dot" w:pos="9019"/>
            </w:tabs>
            <w:rPr>
              <w:rFonts w:asciiTheme="minorHAnsi" w:eastAsiaTheme="minorEastAsia" w:hAnsiTheme="minorHAnsi" w:cstheme="minorBidi"/>
              <w:noProof/>
              <w:kern w:val="2"/>
              <w:sz w:val="22"/>
              <w:szCs w:val="28"/>
              <w:lang w:val="en-IN" w:bidi="bn-BD"/>
              <w14:ligatures w14:val="standardContextual"/>
            </w:rPr>
          </w:pPr>
          <w:hyperlink w:anchor="_Toc157771499" w:history="1">
            <w:r w:rsidR="00746482" w:rsidRPr="00111FEC">
              <w:rPr>
                <w:rStyle w:val="Hyperlink"/>
                <w:noProof/>
                <w:color w:val="auto"/>
              </w:rPr>
              <w:t>1.2 Purpose of the study</w:t>
            </w:r>
            <w:r w:rsidR="00746482" w:rsidRPr="00111FEC">
              <w:rPr>
                <w:noProof/>
                <w:webHidden/>
              </w:rPr>
              <w:tab/>
            </w:r>
            <w:r w:rsidR="00746482" w:rsidRPr="00111FEC">
              <w:rPr>
                <w:noProof/>
                <w:webHidden/>
              </w:rPr>
              <w:fldChar w:fldCharType="begin"/>
            </w:r>
            <w:r w:rsidR="00746482" w:rsidRPr="00111FEC">
              <w:rPr>
                <w:noProof/>
                <w:webHidden/>
              </w:rPr>
              <w:instrText xml:space="preserve"> PAGEREF _Toc157771499 \h </w:instrText>
            </w:r>
            <w:r w:rsidR="00746482" w:rsidRPr="00111FEC">
              <w:rPr>
                <w:noProof/>
                <w:webHidden/>
              </w:rPr>
            </w:r>
            <w:r w:rsidR="00746482" w:rsidRPr="00111FEC">
              <w:rPr>
                <w:noProof/>
                <w:webHidden/>
              </w:rPr>
              <w:fldChar w:fldCharType="separate"/>
            </w:r>
            <w:r w:rsidR="00746482" w:rsidRPr="00111FEC">
              <w:rPr>
                <w:noProof/>
                <w:webHidden/>
              </w:rPr>
              <w:t>5</w:t>
            </w:r>
            <w:r w:rsidR="00746482" w:rsidRPr="00111FEC">
              <w:rPr>
                <w:noProof/>
                <w:webHidden/>
              </w:rPr>
              <w:fldChar w:fldCharType="end"/>
            </w:r>
          </w:hyperlink>
        </w:p>
        <w:p w14:paraId="2CF6E762" w14:textId="5F6921E3" w:rsidR="00746482" w:rsidRPr="00111FEC" w:rsidRDefault="00000000">
          <w:pPr>
            <w:pStyle w:val="TOC2"/>
            <w:tabs>
              <w:tab w:val="right" w:leader="dot" w:pos="9019"/>
            </w:tabs>
            <w:rPr>
              <w:rFonts w:asciiTheme="minorHAnsi" w:eastAsiaTheme="minorEastAsia" w:hAnsiTheme="minorHAnsi" w:cstheme="minorBidi"/>
              <w:noProof/>
              <w:kern w:val="2"/>
              <w:sz w:val="22"/>
              <w:szCs w:val="28"/>
              <w:lang w:val="en-IN" w:bidi="bn-BD"/>
              <w14:ligatures w14:val="standardContextual"/>
            </w:rPr>
          </w:pPr>
          <w:hyperlink w:anchor="_Toc157771500" w:history="1">
            <w:r w:rsidR="00746482" w:rsidRPr="00111FEC">
              <w:rPr>
                <w:rStyle w:val="Hyperlink"/>
                <w:noProof/>
                <w:color w:val="auto"/>
              </w:rPr>
              <w:t>1.3 Research aim</w:t>
            </w:r>
            <w:r w:rsidR="00746482" w:rsidRPr="00111FEC">
              <w:rPr>
                <w:noProof/>
                <w:webHidden/>
              </w:rPr>
              <w:tab/>
            </w:r>
            <w:r w:rsidR="00746482" w:rsidRPr="00111FEC">
              <w:rPr>
                <w:noProof/>
                <w:webHidden/>
              </w:rPr>
              <w:fldChar w:fldCharType="begin"/>
            </w:r>
            <w:r w:rsidR="00746482" w:rsidRPr="00111FEC">
              <w:rPr>
                <w:noProof/>
                <w:webHidden/>
              </w:rPr>
              <w:instrText xml:space="preserve"> PAGEREF _Toc157771500 \h </w:instrText>
            </w:r>
            <w:r w:rsidR="00746482" w:rsidRPr="00111FEC">
              <w:rPr>
                <w:noProof/>
                <w:webHidden/>
              </w:rPr>
            </w:r>
            <w:r w:rsidR="00746482" w:rsidRPr="00111FEC">
              <w:rPr>
                <w:noProof/>
                <w:webHidden/>
              </w:rPr>
              <w:fldChar w:fldCharType="separate"/>
            </w:r>
            <w:r w:rsidR="00746482" w:rsidRPr="00111FEC">
              <w:rPr>
                <w:noProof/>
                <w:webHidden/>
              </w:rPr>
              <w:t>5</w:t>
            </w:r>
            <w:r w:rsidR="00746482" w:rsidRPr="00111FEC">
              <w:rPr>
                <w:noProof/>
                <w:webHidden/>
              </w:rPr>
              <w:fldChar w:fldCharType="end"/>
            </w:r>
          </w:hyperlink>
        </w:p>
        <w:p w14:paraId="17175F63" w14:textId="6731AB7F" w:rsidR="00746482" w:rsidRPr="00111FEC" w:rsidRDefault="00000000">
          <w:pPr>
            <w:pStyle w:val="TOC2"/>
            <w:tabs>
              <w:tab w:val="right" w:leader="dot" w:pos="9019"/>
            </w:tabs>
            <w:rPr>
              <w:rFonts w:asciiTheme="minorHAnsi" w:eastAsiaTheme="minorEastAsia" w:hAnsiTheme="minorHAnsi" w:cstheme="minorBidi"/>
              <w:noProof/>
              <w:kern w:val="2"/>
              <w:sz w:val="22"/>
              <w:szCs w:val="28"/>
              <w:lang w:val="en-IN" w:bidi="bn-BD"/>
              <w14:ligatures w14:val="standardContextual"/>
            </w:rPr>
          </w:pPr>
          <w:hyperlink w:anchor="_Toc157771501" w:history="1">
            <w:r w:rsidR="00746482" w:rsidRPr="00111FEC">
              <w:rPr>
                <w:rStyle w:val="Hyperlink"/>
                <w:noProof/>
                <w:color w:val="auto"/>
              </w:rPr>
              <w:t>1.4 Research questions</w:t>
            </w:r>
            <w:r w:rsidR="00746482" w:rsidRPr="00111FEC">
              <w:rPr>
                <w:noProof/>
                <w:webHidden/>
              </w:rPr>
              <w:tab/>
            </w:r>
            <w:r w:rsidR="00746482" w:rsidRPr="00111FEC">
              <w:rPr>
                <w:noProof/>
                <w:webHidden/>
              </w:rPr>
              <w:fldChar w:fldCharType="begin"/>
            </w:r>
            <w:r w:rsidR="00746482" w:rsidRPr="00111FEC">
              <w:rPr>
                <w:noProof/>
                <w:webHidden/>
              </w:rPr>
              <w:instrText xml:space="preserve"> PAGEREF _Toc157771501 \h </w:instrText>
            </w:r>
            <w:r w:rsidR="00746482" w:rsidRPr="00111FEC">
              <w:rPr>
                <w:noProof/>
                <w:webHidden/>
              </w:rPr>
            </w:r>
            <w:r w:rsidR="00746482" w:rsidRPr="00111FEC">
              <w:rPr>
                <w:noProof/>
                <w:webHidden/>
              </w:rPr>
              <w:fldChar w:fldCharType="separate"/>
            </w:r>
            <w:r w:rsidR="00746482" w:rsidRPr="00111FEC">
              <w:rPr>
                <w:noProof/>
                <w:webHidden/>
              </w:rPr>
              <w:t>5</w:t>
            </w:r>
            <w:r w:rsidR="00746482" w:rsidRPr="00111FEC">
              <w:rPr>
                <w:noProof/>
                <w:webHidden/>
              </w:rPr>
              <w:fldChar w:fldCharType="end"/>
            </w:r>
          </w:hyperlink>
        </w:p>
        <w:p w14:paraId="76B3290F" w14:textId="5161B815" w:rsidR="00746482" w:rsidRPr="00111FEC" w:rsidRDefault="00000000">
          <w:pPr>
            <w:pStyle w:val="TOC2"/>
            <w:tabs>
              <w:tab w:val="right" w:leader="dot" w:pos="9019"/>
            </w:tabs>
            <w:rPr>
              <w:rFonts w:asciiTheme="minorHAnsi" w:eastAsiaTheme="minorEastAsia" w:hAnsiTheme="minorHAnsi" w:cstheme="minorBidi"/>
              <w:noProof/>
              <w:kern w:val="2"/>
              <w:sz w:val="22"/>
              <w:szCs w:val="28"/>
              <w:lang w:val="en-IN" w:bidi="bn-BD"/>
              <w14:ligatures w14:val="standardContextual"/>
            </w:rPr>
          </w:pPr>
          <w:hyperlink w:anchor="_Toc157771502" w:history="1">
            <w:r w:rsidR="00746482" w:rsidRPr="00111FEC">
              <w:rPr>
                <w:rStyle w:val="Hyperlink"/>
                <w:noProof/>
                <w:color w:val="auto"/>
              </w:rPr>
              <w:t>1.5 Research objectives</w:t>
            </w:r>
            <w:r w:rsidR="00746482" w:rsidRPr="00111FEC">
              <w:rPr>
                <w:noProof/>
                <w:webHidden/>
              </w:rPr>
              <w:tab/>
            </w:r>
            <w:r w:rsidR="00746482" w:rsidRPr="00111FEC">
              <w:rPr>
                <w:noProof/>
                <w:webHidden/>
              </w:rPr>
              <w:fldChar w:fldCharType="begin"/>
            </w:r>
            <w:r w:rsidR="00746482" w:rsidRPr="00111FEC">
              <w:rPr>
                <w:noProof/>
                <w:webHidden/>
              </w:rPr>
              <w:instrText xml:space="preserve"> PAGEREF _Toc157771502 \h </w:instrText>
            </w:r>
            <w:r w:rsidR="00746482" w:rsidRPr="00111FEC">
              <w:rPr>
                <w:noProof/>
                <w:webHidden/>
              </w:rPr>
            </w:r>
            <w:r w:rsidR="00746482" w:rsidRPr="00111FEC">
              <w:rPr>
                <w:noProof/>
                <w:webHidden/>
              </w:rPr>
              <w:fldChar w:fldCharType="separate"/>
            </w:r>
            <w:r w:rsidR="00746482" w:rsidRPr="00111FEC">
              <w:rPr>
                <w:noProof/>
                <w:webHidden/>
              </w:rPr>
              <w:t>5</w:t>
            </w:r>
            <w:r w:rsidR="00746482" w:rsidRPr="00111FEC">
              <w:rPr>
                <w:noProof/>
                <w:webHidden/>
              </w:rPr>
              <w:fldChar w:fldCharType="end"/>
            </w:r>
          </w:hyperlink>
        </w:p>
        <w:p w14:paraId="523B2B52" w14:textId="7A161EE6" w:rsidR="00746482" w:rsidRPr="00111FEC" w:rsidRDefault="00000000">
          <w:pPr>
            <w:pStyle w:val="TOC2"/>
            <w:tabs>
              <w:tab w:val="right" w:leader="dot" w:pos="9019"/>
            </w:tabs>
            <w:rPr>
              <w:rFonts w:asciiTheme="minorHAnsi" w:eastAsiaTheme="minorEastAsia" w:hAnsiTheme="minorHAnsi" w:cstheme="minorBidi"/>
              <w:noProof/>
              <w:kern w:val="2"/>
              <w:sz w:val="22"/>
              <w:szCs w:val="28"/>
              <w:lang w:val="en-IN" w:bidi="bn-BD"/>
              <w14:ligatures w14:val="standardContextual"/>
            </w:rPr>
          </w:pPr>
          <w:hyperlink w:anchor="_Toc157771503" w:history="1">
            <w:r w:rsidR="00746482" w:rsidRPr="00111FEC">
              <w:rPr>
                <w:rStyle w:val="Hyperlink"/>
                <w:noProof/>
                <w:color w:val="auto"/>
              </w:rPr>
              <w:t>1.6 Research Significance</w:t>
            </w:r>
            <w:r w:rsidR="00746482" w:rsidRPr="00111FEC">
              <w:rPr>
                <w:noProof/>
                <w:webHidden/>
              </w:rPr>
              <w:tab/>
            </w:r>
            <w:r w:rsidR="00746482" w:rsidRPr="00111FEC">
              <w:rPr>
                <w:noProof/>
                <w:webHidden/>
              </w:rPr>
              <w:fldChar w:fldCharType="begin"/>
            </w:r>
            <w:r w:rsidR="00746482" w:rsidRPr="00111FEC">
              <w:rPr>
                <w:noProof/>
                <w:webHidden/>
              </w:rPr>
              <w:instrText xml:space="preserve"> PAGEREF _Toc157771503 \h </w:instrText>
            </w:r>
            <w:r w:rsidR="00746482" w:rsidRPr="00111FEC">
              <w:rPr>
                <w:noProof/>
                <w:webHidden/>
              </w:rPr>
            </w:r>
            <w:r w:rsidR="00746482" w:rsidRPr="00111FEC">
              <w:rPr>
                <w:noProof/>
                <w:webHidden/>
              </w:rPr>
              <w:fldChar w:fldCharType="separate"/>
            </w:r>
            <w:r w:rsidR="00746482" w:rsidRPr="00111FEC">
              <w:rPr>
                <w:noProof/>
                <w:webHidden/>
              </w:rPr>
              <w:t>6</w:t>
            </w:r>
            <w:r w:rsidR="00746482" w:rsidRPr="00111FEC">
              <w:rPr>
                <w:noProof/>
                <w:webHidden/>
              </w:rPr>
              <w:fldChar w:fldCharType="end"/>
            </w:r>
          </w:hyperlink>
        </w:p>
        <w:p w14:paraId="42F9C0D4" w14:textId="44CF0F37" w:rsidR="00746482" w:rsidRPr="00111FEC" w:rsidRDefault="00000000">
          <w:pPr>
            <w:pStyle w:val="TOC2"/>
            <w:tabs>
              <w:tab w:val="right" w:leader="dot" w:pos="9019"/>
            </w:tabs>
            <w:rPr>
              <w:rFonts w:asciiTheme="minorHAnsi" w:eastAsiaTheme="minorEastAsia" w:hAnsiTheme="minorHAnsi" w:cstheme="minorBidi"/>
              <w:noProof/>
              <w:kern w:val="2"/>
              <w:sz w:val="22"/>
              <w:szCs w:val="28"/>
              <w:lang w:val="en-IN" w:bidi="bn-BD"/>
              <w14:ligatures w14:val="standardContextual"/>
            </w:rPr>
          </w:pPr>
          <w:hyperlink w:anchor="_Toc157771504" w:history="1">
            <w:r w:rsidR="00746482" w:rsidRPr="00111FEC">
              <w:rPr>
                <w:rStyle w:val="Hyperlink"/>
                <w:noProof/>
                <w:color w:val="auto"/>
              </w:rPr>
              <w:t>1.7 Structure of the Study</w:t>
            </w:r>
            <w:r w:rsidR="00746482" w:rsidRPr="00111FEC">
              <w:rPr>
                <w:noProof/>
                <w:webHidden/>
              </w:rPr>
              <w:tab/>
            </w:r>
            <w:r w:rsidR="00746482" w:rsidRPr="00111FEC">
              <w:rPr>
                <w:noProof/>
                <w:webHidden/>
              </w:rPr>
              <w:fldChar w:fldCharType="begin"/>
            </w:r>
            <w:r w:rsidR="00746482" w:rsidRPr="00111FEC">
              <w:rPr>
                <w:noProof/>
                <w:webHidden/>
              </w:rPr>
              <w:instrText xml:space="preserve"> PAGEREF _Toc157771504 \h </w:instrText>
            </w:r>
            <w:r w:rsidR="00746482" w:rsidRPr="00111FEC">
              <w:rPr>
                <w:noProof/>
                <w:webHidden/>
              </w:rPr>
            </w:r>
            <w:r w:rsidR="00746482" w:rsidRPr="00111FEC">
              <w:rPr>
                <w:noProof/>
                <w:webHidden/>
              </w:rPr>
              <w:fldChar w:fldCharType="separate"/>
            </w:r>
            <w:r w:rsidR="00746482" w:rsidRPr="00111FEC">
              <w:rPr>
                <w:noProof/>
                <w:webHidden/>
              </w:rPr>
              <w:t>7</w:t>
            </w:r>
            <w:r w:rsidR="00746482" w:rsidRPr="00111FEC">
              <w:rPr>
                <w:noProof/>
                <w:webHidden/>
              </w:rPr>
              <w:fldChar w:fldCharType="end"/>
            </w:r>
          </w:hyperlink>
        </w:p>
        <w:p w14:paraId="02676F45" w14:textId="455F07CA" w:rsidR="00746482" w:rsidRPr="00111FEC" w:rsidRDefault="00000000">
          <w:pPr>
            <w:pStyle w:val="TOC1"/>
            <w:tabs>
              <w:tab w:val="right" w:leader="dot" w:pos="9019"/>
            </w:tabs>
            <w:rPr>
              <w:rFonts w:asciiTheme="minorHAnsi" w:eastAsiaTheme="minorEastAsia" w:hAnsiTheme="minorHAnsi" w:cstheme="minorBidi"/>
              <w:noProof/>
              <w:kern w:val="2"/>
              <w:sz w:val="22"/>
              <w:szCs w:val="28"/>
              <w:lang w:val="en-IN" w:bidi="bn-BD"/>
              <w14:ligatures w14:val="standardContextual"/>
            </w:rPr>
          </w:pPr>
          <w:hyperlink w:anchor="_Toc157771505" w:history="1">
            <w:r w:rsidR="00746482" w:rsidRPr="00111FEC">
              <w:rPr>
                <w:rStyle w:val="Hyperlink"/>
                <w:noProof/>
                <w:color w:val="auto"/>
              </w:rPr>
              <w:t>2. Literature Review</w:t>
            </w:r>
            <w:r w:rsidR="00746482" w:rsidRPr="00111FEC">
              <w:rPr>
                <w:noProof/>
                <w:webHidden/>
              </w:rPr>
              <w:tab/>
            </w:r>
            <w:r w:rsidR="00746482" w:rsidRPr="00111FEC">
              <w:rPr>
                <w:noProof/>
                <w:webHidden/>
              </w:rPr>
              <w:fldChar w:fldCharType="begin"/>
            </w:r>
            <w:r w:rsidR="00746482" w:rsidRPr="00111FEC">
              <w:rPr>
                <w:noProof/>
                <w:webHidden/>
              </w:rPr>
              <w:instrText xml:space="preserve"> PAGEREF _Toc157771505 \h </w:instrText>
            </w:r>
            <w:r w:rsidR="00746482" w:rsidRPr="00111FEC">
              <w:rPr>
                <w:noProof/>
                <w:webHidden/>
              </w:rPr>
            </w:r>
            <w:r w:rsidR="00746482" w:rsidRPr="00111FEC">
              <w:rPr>
                <w:noProof/>
                <w:webHidden/>
              </w:rPr>
              <w:fldChar w:fldCharType="separate"/>
            </w:r>
            <w:r w:rsidR="00746482" w:rsidRPr="00111FEC">
              <w:rPr>
                <w:noProof/>
                <w:webHidden/>
              </w:rPr>
              <w:t>8</w:t>
            </w:r>
            <w:r w:rsidR="00746482" w:rsidRPr="00111FEC">
              <w:rPr>
                <w:noProof/>
                <w:webHidden/>
              </w:rPr>
              <w:fldChar w:fldCharType="end"/>
            </w:r>
          </w:hyperlink>
        </w:p>
        <w:p w14:paraId="55244CE8" w14:textId="46B665BC" w:rsidR="00746482" w:rsidRPr="00111FEC" w:rsidRDefault="00000000">
          <w:pPr>
            <w:pStyle w:val="TOC2"/>
            <w:tabs>
              <w:tab w:val="right" w:leader="dot" w:pos="9019"/>
            </w:tabs>
            <w:rPr>
              <w:rFonts w:asciiTheme="minorHAnsi" w:eastAsiaTheme="minorEastAsia" w:hAnsiTheme="minorHAnsi" w:cstheme="minorBidi"/>
              <w:noProof/>
              <w:kern w:val="2"/>
              <w:sz w:val="22"/>
              <w:szCs w:val="28"/>
              <w:lang w:val="en-IN" w:bidi="bn-BD"/>
              <w14:ligatures w14:val="standardContextual"/>
            </w:rPr>
          </w:pPr>
          <w:hyperlink w:anchor="_Toc157771506" w:history="1">
            <w:r w:rsidR="00746482" w:rsidRPr="00111FEC">
              <w:rPr>
                <w:rStyle w:val="Hyperlink"/>
                <w:noProof/>
                <w:color w:val="auto"/>
              </w:rPr>
              <w:t>2.1 Artificial intelligence and its role in talent acquisition</w:t>
            </w:r>
            <w:r w:rsidR="00746482" w:rsidRPr="00111FEC">
              <w:rPr>
                <w:noProof/>
                <w:webHidden/>
              </w:rPr>
              <w:tab/>
            </w:r>
            <w:r w:rsidR="00746482" w:rsidRPr="00111FEC">
              <w:rPr>
                <w:noProof/>
                <w:webHidden/>
              </w:rPr>
              <w:fldChar w:fldCharType="begin"/>
            </w:r>
            <w:r w:rsidR="00746482" w:rsidRPr="00111FEC">
              <w:rPr>
                <w:noProof/>
                <w:webHidden/>
              </w:rPr>
              <w:instrText xml:space="preserve"> PAGEREF _Toc157771506 \h </w:instrText>
            </w:r>
            <w:r w:rsidR="00746482" w:rsidRPr="00111FEC">
              <w:rPr>
                <w:noProof/>
                <w:webHidden/>
              </w:rPr>
            </w:r>
            <w:r w:rsidR="00746482" w:rsidRPr="00111FEC">
              <w:rPr>
                <w:noProof/>
                <w:webHidden/>
              </w:rPr>
              <w:fldChar w:fldCharType="separate"/>
            </w:r>
            <w:r w:rsidR="00746482" w:rsidRPr="00111FEC">
              <w:rPr>
                <w:noProof/>
                <w:webHidden/>
              </w:rPr>
              <w:t>8</w:t>
            </w:r>
            <w:r w:rsidR="00746482" w:rsidRPr="00111FEC">
              <w:rPr>
                <w:noProof/>
                <w:webHidden/>
              </w:rPr>
              <w:fldChar w:fldCharType="end"/>
            </w:r>
          </w:hyperlink>
        </w:p>
        <w:p w14:paraId="6CA74BE1" w14:textId="1DF46ADC" w:rsidR="00746482" w:rsidRPr="00111FEC" w:rsidRDefault="00000000">
          <w:pPr>
            <w:pStyle w:val="TOC2"/>
            <w:tabs>
              <w:tab w:val="right" w:leader="dot" w:pos="9019"/>
            </w:tabs>
            <w:rPr>
              <w:rFonts w:asciiTheme="minorHAnsi" w:eastAsiaTheme="minorEastAsia" w:hAnsiTheme="minorHAnsi" w:cstheme="minorBidi"/>
              <w:noProof/>
              <w:kern w:val="2"/>
              <w:sz w:val="22"/>
              <w:szCs w:val="28"/>
              <w:lang w:val="en-IN" w:bidi="bn-BD"/>
              <w14:ligatures w14:val="standardContextual"/>
            </w:rPr>
          </w:pPr>
          <w:hyperlink w:anchor="_Toc157771507" w:history="1">
            <w:r w:rsidR="00746482" w:rsidRPr="00111FEC">
              <w:rPr>
                <w:rStyle w:val="Hyperlink"/>
                <w:noProof/>
                <w:color w:val="auto"/>
              </w:rPr>
              <w:t>2.2 Current state of HRM for talent acquisition and development in the automobile industry</w:t>
            </w:r>
            <w:r w:rsidR="00746482" w:rsidRPr="00111FEC">
              <w:rPr>
                <w:noProof/>
                <w:webHidden/>
              </w:rPr>
              <w:tab/>
            </w:r>
            <w:r w:rsidR="00746482" w:rsidRPr="00111FEC">
              <w:rPr>
                <w:noProof/>
                <w:webHidden/>
              </w:rPr>
              <w:fldChar w:fldCharType="begin"/>
            </w:r>
            <w:r w:rsidR="00746482" w:rsidRPr="00111FEC">
              <w:rPr>
                <w:noProof/>
                <w:webHidden/>
              </w:rPr>
              <w:instrText xml:space="preserve"> PAGEREF _Toc157771507 \h </w:instrText>
            </w:r>
            <w:r w:rsidR="00746482" w:rsidRPr="00111FEC">
              <w:rPr>
                <w:noProof/>
                <w:webHidden/>
              </w:rPr>
            </w:r>
            <w:r w:rsidR="00746482" w:rsidRPr="00111FEC">
              <w:rPr>
                <w:noProof/>
                <w:webHidden/>
              </w:rPr>
              <w:fldChar w:fldCharType="separate"/>
            </w:r>
            <w:r w:rsidR="00746482" w:rsidRPr="00111FEC">
              <w:rPr>
                <w:noProof/>
                <w:webHidden/>
              </w:rPr>
              <w:t>8</w:t>
            </w:r>
            <w:r w:rsidR="00746482" w:rsidRPr="00111FEC">
              <w:rPr>
                <w:noProof/>
                <w:webHidden/>
              </w:rPr>
              <w:fldChar w:fldCharType="end"/>
            </w:r>
          </w:hyperlink>
        </w:p>
        <w:p w14:paraId="6916E149" w14:textId="514A916A" w:rsidR="00746482" w:rsidRPr="00111FEC" w:rsidRDefault="00000000">
          <w:pPr>
            <w:pStyle w:val="TOC2"/>
            <w:tabs>
              <w:tab w:val="right" w:leader="dot" w:pos="9019"/>
            </w:tabs>
            <w:rPr>
              <w:rFonts w:asciiTheme="minorHAnsi" w:eastAsiaTheme="minorEastAsia" w:hAnsiTheme="minorHAnsi" w:cstheme="minorBidi"/>
              <w:noProof/>
              <w:kern w:val="2"/>
              <w:sz w:val="22"/>
              <w:szCs w:val="28"/>
              <w:lang w:val="en-IN" w:bidi="bn-BD"/>
              <w14:ligatures w14:val="standardContextual"/>
            </w:rPr>
          </w:pPr>
          <w:hyperlink w:anchor="_Toc157771508" w:history="1">
            <w:r w:rsidR="00746482" w:rsidRPr="00111FEC">
              <w:rPr>
                <w:rStyle w:val="Hyperlink"/>
                <w:noProof/>
                <w:color w:val="auto"/>
              </w:rPr>
              <w:t>2.3 Role of AI and its factors in HRM for talent acquisition and development in the automobile industry</w:t>
            </w:r>
            <w:r w:rsidR="00746482" w:rsidRPr="00111FEC">
              <w:rPr>
                <w:noProof/>
                <w:webHidden/>
              </w:rPr>
              <w:tab/>
            </w:r>
            <w:r w:rsidR="00746482" w:rsidRPr="00111FEC">
              <w:rPr>
                <w:noProof/>
                <w:webHidden/>
              </w:rPr>
              <w:fldChar w:fldCharType="begin"/>
            </w:r>
            <w:r w:rsidR="00746482" w:rsidRPr="00111FEC">
              <w:rPr>
                <w:noProof/>
                <w:webHidden/>
              </w:rPr>
              <w:instrText xml:space="preserve"> PAGEREF _Toc157771508 \h </w:instrText>
            </w:r>
            <w:r w:rsidR="00746482" w:rsidRPr="00111FEC">
              <w:rPr>
                <w:noProof/>
                <w:webHidden/>
              </w:rPr>
            </w:r>
            <w:r w:rsidR="00746482" w:rsidRPr="00111FEC">
              <w:rPr>
                <w:noProof/>
                <w:webHidden/>
              </w:rPr>
              <w:fldChar w:fldCharType="separate"/>
            </w:r>
            <w:r w:rsidR="00746482" w:rsidRPr="00111FEC">
              <w:rPr>
                <w:noProof/>
                <w:webHidden/>
              </w:rPr>
              <w:t>10</w:t>
            </w:r>
            <w:r w:rsidR="00746482" w:rsidRPr="00111FEC">
              <w:rPr>
                <w:noProof/>
                <w:webHidden/>
              </w:rPr>
              <w:fldChar w:fldCharType="end"/>
            </w:r>
          </w:hyperlink>
        </w:p>
        <w:p w14:paraId="2DCD92C0" w14:textId="74D432F7" w:rsidR="00746482" w:rsidRPr="00111FEC" w:rsidRDefault="00000000">
          <w:pPr>
            <w:pStyle w:val="TOC2"/>
            <w:tabs>
              <w:tab w:val="right" w:leader="dot" w:pos="9019"/>
            </w:tabs>
            <w:rPr>
              <w:rFonts w:asciiTheme="minorHAnsi" w:eastAsiaTheme="minorEastAsia" w:hAnsiTheme="minorHAnsi" w:cstheme="minorBidi"/>
              <w:noProof/>
              <w:kern w:val="2"/>
              <w:sz w:val="22"/>
              <w:szCs w:val="28"/>
              <w:lang w:val="en-IN" w:bidi="bn-BD"/>
              <w14:ligatures w14:val="standardContextual"/>
            </w:rPr>
          </w:pPr>
          <w:hyperlink w:anchor="_Toc157771509" w:history="1">
            <w:r w:rsidR="00746482" w:rsidRPr="00111FEC">
              <w:rPr>
                <w:rStyle w:val="Hyperlink"/>
                <w:noProof/>
                <w:color w:val="auto"/>
              </w:rPr>
              <w:t>2.4 Challenges faced by HR professionals in the automobile industry for acquisition of talent and development through AI-driven technologies</w:t>
            </w:r>
            <w:r w:rsidR="00746482" w:rsidRPr="00111FEC">
              <w:rPr>
                <w:noProof/>
                <w:webHidden/>
              </w:rPr>
              <w:tab/>
            </w:r>
            <w:r w:rsidR="00746482" w:rsidRPr="00111FEC">
              <w:rPr>
                <w:noProof/>
                <w:webHidden/>
              </w:rPr>
              <w:fldChar w:fldCharType="begin"/>
            </w:r>
            <w:r w:rsidR="00746482" w:rsidRPr="00111FEC">
              <w:rPr>
                <w:noProof/>
                <w:webHidden/>
              </w:rPr>
              <w:instrText xml:space="preserve"> PAGEREF _Toc157771509 \h </w:instrText>
            </w:r>
            <w:r w:rsidR="00746482" w:rsidRPr="00111FEC">
              <w:rPr>
                <w:noProof/>
                <w:webHidden/>
              </w:rPr>
            </w:r>
            <w:r w:rsidR="00746482" w:rsidRPr="00111FEC">
              <w:rPr>
                <w:noProof/>
                <w:webHidden/>
              </w:rPr>
              <w:fldChar w:fldCharType="separate"/>
            </w:r>
            <w:r w:rsidR="00746482" w:rsidRPr="00111FEC">
              <w:rPr>
                <w:noProof/>
                <w:webHidden/>
              </w:rPr>
              <w:t>12</w:t>
            </w:r>
            <w:r w:rsidR="00746482" w:rsidRPr="00111FEC">
              <w:rPr>
                <w:noProof/>
                <w:webHidden/>
              </w:rPr>
              <w:fldChar w:fldCharType="end"/>
            </w:r>
          </w:hyperlink>
        </w:p>
        <w:p w14:paraId="42839270" w14:textId="45F59E4E" w:rsidR="00746482" w:rsidRPr="00111FEC" w:rsidRDefault="00000000">
          <w:pPr>
            <w:pStyle w:val="TOC2"/>
            <w:tabs>
              <w:tab w:val="right" w:leader="dot" w:pos="9019"/>
            </w:tabs>
            <w:rPr>
              <w:rFonts w:asciiTheme="minorHAnsi" w:eastAsiaTheme="minorEastAsia" w:hAnsiTheme="minorHAnsi" w:cstheme="minorBidi"/>
              <w:noProof/>
              <w:kern w:val="2"/>
              <w:sz w:val="22"/>
              <w:szCs w:val="28"/>
              <w:lang w:val="en-IN" w:bidi="bn-BD"/>
              <w14:ligatures w14:val="standardContextual"/>
            </w:rPr>
          </w:pPr>
          <w:hyperlink w:anchor="_Toc157771510" w:history="1">
            <w:r w:rsidR="00746482" w:rsidRPr="00111FEC">
              <w:rPr>
                <w:rStyle w:val="Hyperlink"/>
                <w:noProof/>
                <w:color w:val="auto"/>
              </w:rPr>
              <w:t>2.5 Literature Gap</w:t>
            </w:r>
            <w:r w:rsidR="00746482" w:rsidRPr="00111FEC">
              <w:rPr>
                <w:noProof/>
                <w:webHidden/>
              </w:rPr>
              <w:tab/>
            </w:r>
            <w:r w:rsidR="00746482" w:rsidRPr="00111FEC">
              <w:rPr>
                <w:noProof/>
                <w:webHidden/>
              </w:rPr>
              <w:fldChar w:fldCharType="begin"/>
            </w:r>
            <w:r w:rsidR="00746482" w:rsidRPr="00111FEC">
              <w:rPr>
                <w:noProof/>
                <w:webHidden/>
              </w:rPr>
              <w:instrText xml:space="preserve"> PAGEREF _Toc157771510 \h </w:instrText>
            </w:r>
            <w:r w:rsidR="00746482" w:rsidRPr="00111FEC">
              <w:rPr>
                <w:noProof/>
                <w:webHidden/>
              </w:rPr>
            </w:r>
            <w:r w:rsidR="00746482" w:rsidRPr="00111FEC">
              <w:rPr>
                <w:noProof/>
                <w:webHidden/>
              </w:rPr>
              <w:fldChar w:fldCharType="separate"/>
            </w:r>
            <w:r w:rsidR="00746482" w:rsidRPr="00111FEC">
              <w:rPr>
                <w:noProof/>
                <w:webHidden/>
              </w:rPr>
              <w:t>14</w:t>
            </w:r>
            <w:r w:rsidR="00746482" w:rsidRPr="00111FEC">
              <w:rPr>
                <w:noProof/>
                <w:webHidden/>
              </w:rPr>
              <w:fldChar w:fldCharType="end"/>
            </w:r>
          </w:hyperlink>
        </w:p>
        <w:p w14:paraId="4C959F7D" w14:textId="1C8F1A6B" w:rsidR="00746482" w:rsidRPr="00111FEC" w:rsidRDefault="00000000">
          <w:pPr>
            <w:pStyle w:val="TOC1"/>
            <w:tabs>
              <w:tab w:val="right" w:leader="dot" w:pos="9019"/>
            </w:tabs>
            <w:rPr>
              <w:rFonts w:asciiTheme="minorHAnsi" w:eastAsiaTheme="minorEastAsia" w:hAnsiTheme="minorHAnsi" w:cstheme="minorBidi"/>
              <w:noProof/>
              <w:kern w:val="2"/>
              <w:sz w:val="22"/>
              <w:szCs w:val="28"/>
              <w:lang w:val="en-IN" w:bidi="bn-BD"/>
              <w14:ligatures w14:val="standardContextual"/>
            </w:rPr>
          </w:pPr>
          <w:hyperlink w:anchor="_Toc157771511" w:history="1">
            <w:r w:rsidR="00746482" w:rsidRPr="00111FEC">
              <w:rPr>
                <w:rStyle w:val="Hyperlink"/>
                <w:noProof/>
                <w:color w:val="auto"/>
              </w:rPr>
              <w:t>Chapter 3 Methodology</w:t>
            </w:r>
            <w:r w:rsidR="00746482" w:rsidRPr="00111FEC">
              <w:rPr>
                <w:noProof/>
                <w:webHidden/>
              </w:rPr>
              <w:tab/>
            </w:r>
            <w:r w:rsidR="00746482" w:rsidRPr="00111FEC">
              <w:rPr>
                <w:noProof/>
                <w:webHidden/>
              </w:rPr>
              <w:fldChar w:fldCharType="begin"/>
            </w:r>
            <w:r w:rsidR="00746482" w:rsidRPr="00111FEC">
              <w:rPr>
                <w:noProof/>
                <w:webHidden/>
              </w:rPr>
              <w:instrText xml:space="preserve"> PAGEREF _Toc157771511 \h </w:instrText>
            </w:r>
            <w:r w:rsidR="00746482" w:rsidRPr="00111FEC">
              <w:rPr>
                <w:noProof/>
                <w:webHidden/>
              </w:rPr>
            </w:r>
            <w:r w:rsidR="00746482" w:rsidRPr="00111FEC">
              <w:rPr>
                <w:noProof/>
                <w:webHidden/>
              </w:rPr>
              <w:fldChar w:fldCharType="separate"/>
            </w:r>
            <w:r w:rsidR="00746482" w:rsidRPr="00111FEC">
              <w:rPr>
                <w:noProof/>
                <w:webHidden/>
              </w:rPr>
              <w:t>16</w:t>
            </w:r>
            <w:r w:rsidR="00746482" w:rsidRPr="00111FEC">
              <w:rPr>
                <w:noProof/>
                <w:webHidden/>
              </w:rPr>
              <w:fldChar w:fldCharType="end"/>
            </w:r>
          </w:hyperlink>
        </w:p>
        <w:p w14:paraId="23145F38" w14:textId="6E00A6D0" w:rsidR="00746482" w:rsidRPr="00111FEC" w:rsidRDefault="00000000">
          <w:pPr>
            <w:pStyle w:val="TOC2"/>
            <w:tabs>
              <w:tab w:val="right" w:leader="dot" w:pos="9019"/>
            </w:tabs>
            <w:rPr>
              <w:rFonts w:asciiTheme="minorHAnsi" w:eastAsiaTheme="minorEastAsia" w:hAnsiTheme="minorHAnsi" w:cstheme="minorBidi"/>
              <w:noProof/>
              <w:kern w:val="2"/>
              <w:sz w:val="22"/>
              <w:szCs w:val="28"/>
              <w:lang w:val="en-IN" w:bidi="bn-BD"/>
              <w14:ligatures w14:val="standardContextual"/>
            </w:rPr>
          </w:pPr>
          <w:hyperlink w:anchor="_Toc157771512" w:history="1">
            <w:r w:rsidR="00746482" w:rsidRPr="00111FEC">
              <w:rPr>
                <w:rStyle w:val="Hyperlink"/>
                <w:noProof/>
                <w:color w:val="auto"/>
              </w:rPr>
              <w:t>3.1 Research Onion</w:t>
            </w:r>
            <w:r w:rsidR="00746482" w:rsidRPr="00111FEC">
              <w:rPr>
                <w:noProof/>
                <w:webHidden/>
              </w:rPr>
              <w:tab/>
            </w:r>
            <w:r w:rsidR="00746482" w:rsidRPr="00111FEC">
              <w:rPr>
                <w:noProof/>
                <w:webHidden/>
              </w:rPr>
              <w:fldChar w:fldCharType="begin"/>
            </w:r>
            <w:r w:rsidR="00746482" w:rsidRPr="00111FEC">
              <w:rPr>
                <w:noProof/>
                <w:webHidden/>
              </w:rPr>
              <w:instrText xml:space="preserve"> PAGEREF _Toc157771512 \h </w:instrText>
            </w:r>
            <w:r w:rsidR="00746482" w:rsidRPr="00111FEC">
              <w:rPr>
                <w:noProof/>
                <w:webHidden/>
              </w:rPr>
            </w:r>
            <w:r w:rsidR="00746482" w:rsidRPr="00111FEC">
              <w:rPr>
                <w:noProof/>
                <w:webHidden/>
              </w:rPr>
              <w:fldChar w:fldCharType="separate"/>
            </w:r>
            <w:r w:rsidR="00746482" w:rsidRPr="00111FEC">
              <w:rPr>
                <w:noProof/>
                <w:webHidden/>
              </w:rPr>
              <w:t>16</w:t>
            </w:r>
            <w:r w:rsidR="00746482" w:rsidRPr="00111FEC">
              <w:rPr>
                <w:noProof/>
                <w:webHidden/>
              </w:rPr>
              <w:fldChar w:fldCharType="end"/>
            </w:r>
          </w:hyperlink>
        </w:p>
        <w:p w14:paraId="5F95B4E5" w14:textId="7C0F83D0" w:rsidR="00746482" w:rsidRPr="00111FEC" w:rsidRDefault="00000000">
          <w:pPr>
            <w:pStyle w:val="TOC2"/>
            <w:tabs>
              <w:tab w:val="right" w:leader="dot" w:pos="9019"/>
            </w:tabs>
            <w:rPr>
              <w:rFonts w:asciiTheme="minorHAnsi" w:eastAsiaTheme="minorEastAsia" w:hAnsiTheme="minorHAnsi" w:cstheme="minorBidi"/>
              <w:noProof/>
              <w:kern w:val="2"/>
              <w:sz w:val="22"/>
              <w:szCs w:val="28"/>
              <w:lang w:val="en-IN" w:bidi="bn-BD"/>
              <w14:ligatures w14:val="standardContextual"/>
            </w:rPr>
          </w:pPr>
          <w:hyperlink w:anchor="_Toc157771513" w:history="1">
            <w:r w:rsidR="00746482" w:rsidRPr="00111FEC">
              <w:rPr>
                <w:rStyle w:val="Hyperlink"/>
                <w:noProof/>
                <w:color w:val="auto"/>
              </w:rPr>
              <w:t>3.2 Research Philosophy</w:t>
            </w:r>
            <w:r w:rsidR="00746482" w:rsidRPr="00111FEC">
              <w:rPr>
                <w:noProof/>
                <w:webHidden/>
              </w:rPr>
              <w:tab/>
            </w:r>
            <w:r w:rsidR="00746482" w:rsidRPr="00111FEC">
              <w:rPr>
                <w:noProof/>
                <w:webHidden/>
              </w:rPr>
              <w:fldChar w:fldCharType="begin"/>
            </w:r>
            <w:r w:rsidR="00746482" w:rsidRPr="00111FEC">
              <w:rPr>
                <w:noProof/>
                <w:webHidden/>
              </w:rPr>
              <w:instrText xml:space="preserve"> PAGEREF _Toc157771513 \h </w:instrText>
            </w:r>
            <w:r w:rsidR="00746482" w:rsidRPr="00111FEC">
              <w:rPr>
                <w:noProof/>
                <w:webHidden/>
              </w:rPr>
            </w:r>
            <w:r w:rsidR="00746482" w:rsidRPr="00111FEC">
              <w:rPr>
                <w:noProof/>
                <w:webHidden/>
              </w:rPr>
              <w:fldChar w:fldCharType="separate"/>
            </w:r>
            <w:r w:rsidR="00746482" w:rsidRPr="00111FEC">
              <w:rPr>
                <w:noProof/>
                <w:webHidden/>
              </w:rPr>
              <w:t>16</w:t>
            </w:r>
            <w:r w:rsidR="00746482" w:rsidRPr="00111FEC">
              <w:rPr>
                <w:noProof/>
                <w:webHidden/>
              </w:rPr>
              <w:fldChar w:fldCharType="end"/>
            </w:r>
          </w:hyperlink>
        </w:p>
        <w:p w14:paraId="0D498EF5" w14:textId="2711A89F" w:rsidR="00746482" w:rsidRPr="00111FEC" w:rsidRDefault="00000000">
          <w:pPr>
            <w:pStyle w:val="TOC2"/>
            <w:tabs>
              <w:tab w:val="right" w:leader="dot" w:pos="9019"/>
            </w:tabs>
            <w:rPr>
              <w:rFonts w:asciiTheme="minorHAnsi" w:eastAsiaTheme="minorEastAsia" w:hAnsiTheme="minorHAnsi" w:cstheme="minorBidi"/>
              <w:noProof/>
              <w:kern w:val="2"/>
              <w:sz w:val="22"/>
              <w:szCs w:val="28"/>
              <w:lang w:val="en-IN" w:bidi="bn-BD"/>
              <w14:ligatures w14:val="standardContextual"/>
            </w:rPr>
          </w:pPr>
          <w:hyperlink w:anchor="_Toc157771514" w:history="1">
            <w:r w:rsidR="00746482" w:rsidRPr="00111FEC">
              <w:rPr>
                <w:rStyle w:val="Hyperlink"/>
                <w:noProof/>
                <w:color w:val="auto"/>
              </w:rPr>
              <w:t>3.3 Research approach</w:t>
            </w:r>
            <w:r w:rsidR="00746482" w:rsidRPr="00111FEC">
              <w:rPr>
                <w:noProof/>
                <w:webHidden/>
              </w:rPr>
              <w:tab/>
            </w:r>
            <w:r w:rsidR="00746482" w:rsidRPr="00111FEC">
              <w:rPr>
                <w:noProof/>
                <w:webHidden/>
              </w:rPr>
              <w:fldChar w:fldCharType="begin"/>
            </w:r>
            <w:r w:rsidR="00746482" w:rsidRPr="00111FEC">
              <w:rPr>
                <w:noProof/>
                <w:webHidden/>
              </w:rPr>
              <w:instrText xml:space="preserve"> PAGEREF _Toc157771514 \h </w:instrText>
            </w:r>
            <w:r w:rsidR="00746482" w:rsidRPr="00111FEC">
              <w:rPr>
                <w:noProof/>
                <w:webHidden/>
              </w:rPr>
            </w:r>
            <w:r w:rsidR="00746482" w:rsidRPr="00111FEC">
              <w:rPr>
                <w:noProof/>
                <w:webHidden/>
              </w:rPr>
              <w:fldChar w:fldCharType="separate"/>
            </w:r>
            <w:r w:rsidR="00746482" w:rsidRPr="00111FEC">
              <w:rPr>
                <w:noProof/>
                <w:webHidden/>
              </w:rPr>
              <w:t>17</w:t>
            </w:r>
            <w:r w:rsidR="00746482" w:rsidRPr="00111FEC">
              <w:rPr>
                <w:noProof/>
                <w:webHidden/>
              </w:rPr>
              <w:fldChar w:fldCharType="end"/>
            </w:r>
          </w:hyperlink>
        </w:p>
        <w:p w14:paraId="59FE17B5" w14:textId="370CB32F" w:rsidR="00746482" w:rsidRPr="00111FEC" w:rsidRDefault="00000000">
          <w:pPr>
            <w:pStyle w:val="TOC2"/>
            <w:tabs>
              <w:tab w:val="right" w:leader="dot" w:pos="9019"/>
            </w:tabs>
            <w:rPr>
              <w:rFonts w:asciiTheme="minorHAnsi" w:eastAsiaTheme="minorEastAsia" w:hAnsiTheme="minorHAnsi" w:cstheme="minorBidi"/>
              <w:noProof/>
              <w:kern w:val="2"/>
              <w:sz w:val="22"/>
              <w:szCs w:val="28"/>
              <w:lang w:val="en-IN" w:bidi="bn-BD"/>
              <w14:ligatures w14:val="standardContextual"/>
            </w:rPr>
          </w:pPr>
          <w:hyperlink w:anchor="_Toc157771515" w:history="1">
            <w:r w:rsidR="00746482" w:rsidRPr="00111FEC">
              <w:rPr>
                <w:rStyle w:val="Hyperlink"/>
                <w:noProof/>
                <w:color w:val="auto"/>
              </w:rPr>
              <w:t>3.4 Research Strategy</w:t>
            </w:r>
            <w:r w:rsidR="00746482" w:rsidRPr="00111FEC">
              <w:rPr>
                <w:noProof/>
                <w:webHidden/>
              </w:rPr>
              <w:tab/>
            </w:r>
            <w:r w:rsidR="00746482" w:rsidRPr="00111FEC">
              <w:rPr>
                <w:noProof/>
                <w:webHidden/>
              </w:rPr>
              <w:fldChar w:fldCharType="begin"/>
            </w:r>
            <w:r w:rsidR="00746482" w:rsidRPr="00111FEC">
              <w:rPr>
                <w:noProof/>
                <w:webHidden/>
              </w:rPr>
              <w:instrText xml:space="preserve"> PAGEREF _Toc157771515 \h </w:instrText>
            </w:r>
            <w:r w:rsidR="00746482" w:rsidRPr="00111FEC">
              <w:rPr>
                <w:noProof/>
                <w:webHidden/>
              </w:rPr>
            </w:r>
            <w:r w:rsidR="00746482" w:rsidRPr="00111FEC">
              <w:rPr>
                <w:noProof/>
                <w:webHidden/>
              </w:rPr>
              <w:fldChar w:fldCharType="separate"/>
            </w:r>
            <w:r w:rsidR="00746482" w:rsidRPr="00111FEC">
              <w:rPr>
                <w:noProof/>
                <w:webHidden/>
              </w:rPr>
              <w:t>17</w:t>
            </w:r>
            <w:r w:rsidR="00746482" w:rsidRPr="00111FEC">
              <w:rPr>
                <w:noProof/>
                <w:webHidden/>
              </w:rPr>
              <w:fldChar w:fldCharType="end"/>
            </w:r>
          </w:hyperlink>
        </w:p>
        <w:p w14:paraId="03E05845" w14:textId="29D0360D" w:rsidR="00746482" w:rsidRPr="00111FEC" w:rsidRDefault="00000000">
          <w:pPr>
            <w:pStyle w:val="TOC2"/>
            <w:tabs>
              <w:tab w:val="right" w:leader="dot" w:pos="9019"/>
            </w:tabs>
            <w:rPr>
              <w:rFonts w:asciiTheme="minorHAnsi" w:eastAsiaTheme="minorEastAsia" w:hAnsiTheme="minorHAnsi" w:cstheme="minorBidi"/>
              <w:noProof/>
              <w:kern w:val="2"/>
              <w:sz w:val="22"/>
              <w:szCs w:val="28"/>
              <w:lang w:val="en-IN" w:bidi="bn-BD"/>
              <w14:ligatures w14:val="standardContextual"/>
            </w:rPr>
          </w:pPr>
          <w:hyperlink w:anchor="_Toc157771516" w:history="1">
            <w:r w:rsidR="00746482" w:rsidRPr="00111FEC">
              <w:rPr>
                <w:rStyle w:val="Hyperlink"/>
                <w:noProof/>
                <w:color w:val="auto"/>
              </w:rPr>
              <w:t>3.5 Research Method Choice</w:t>
            </w:r>
            <w:r w:rsidR="00746482" w:rsidRPr="00111FEC">
              <w:rPr>
                <w:noProof/>
                <w:webHidden/>
              </w:rPr>
              <w:tab/>
            </w:r>
            <w:r w:rsidR="00746482" w:rsidRPr="00111FEC">
              <w:rPr>
                <w:noProof/>
                <w:webHidden/>
              </w:rPr>
              <w:fldChar w:fldCharType="begin"/>
            </w:r>
            <w:r w:rsidR="00746482" w:rsidRPr="00111FEC">
              <w:rPr>
                <w:noProof/>
                <w:webHidden/>
              </w:rPr>
              <w:instrText xml:space="preserve"> PAGEREF _Toc157771516 \h </w:instrText>
            </w:r>
            <w:r w:rsidR="00746482" w:rsidRPr="00111FEC">
              <w:rPr>
                <w:noProof/>
                <w:webHidden/>
              </w:rPr>
            </w:r>
            <w:r w:rsidR="00746482" w:rsidRPr="00111FEC">
              <w:rPr>
                <w:noProof/>
                <w:webHidden/>
              </w:rPr>
              <w:fldChar w:fldCharType="separate"/>
            </w:r>
            <w:r w:rsidR="00746482" w:rsidRPr="00111FEC">
              <w:rPr>
                <w:noProof/>
                <w:webHidden/>
              </w:rPr>
              <w:t>18</w:t>
            </w:r>
            <w:r w:rsidR="00746482" w:rsidRPr="00111FEC">
              <w:rPr>
                <w:noProof/>
                <w:webHidden/>
              </w:rPr>
              <w:fldChar w:fldCharType="end"/>
            </w:r>
          </w:hyperlink>
        </w:p>
        <w:p w14:paraId="50A6F68E" w14:textId="5E96101A" w:rsidR="00746482" w:rsidRPr="00111FEC" w:rsidRDefault="00000000">
          <w:pPr>
            <w:pStyle w:val="TOC2"/>
            <w:tabs>
              <w:tab w:val="right" w:leader="dot" w:pos="9019"/>
            </w:tabs>
            <w:rPr>
              <w:rFonts w:asciiTheme="minorHAnsi" w:eastAsiaTheme="minorEastAsia" w:hAnsiTheme="minorHAnsi" w:cstheme="minorBidi"/>
              <w:noProof/>
              <w:kern w:val="2"/>
              <w:sz w:val="22"/>
              <w:szCs w:val="28"/>
              <w:lang w:val="en-IN" w:bidi="bn-BD"/>
              <w14:ligatures w14:val="standardContextual"/>
            </w:rPr>
          </w:pPr>
          <w:hyperlink w:anchor="_Toc157771517" w:history="1">
            <w:r w:rsidR="00746482" w:rsidRPr="00111FEC">
              <w:rPr>
                <w:rStyle w:val="Hyperlink"/>
                <w:noProof/>
                <w:color w:val="auto"/>
              </w:rPr>
              <w:t>3.6 Data Collection</w:t>
            </w:r>
            <w:r w:rsidR="00746482" w:rsidRPr="00111FEC">
              <w:rPr>
                <w:noProof/>
                <w:webHidden/>
              </w:rPr>
              <w:tab/>
            </w:r>
            <w:r w:rsidR="00746482" w:rsidRPr="00111FEC">
              <w:rPr>
                <w:noProof/>
                <w:webHidden/>
              </w:rPr>
              <w:fldChar w:fldCharType="begin"/>
            </w:r>
            <w:r w:rsidR="00746482" w:rsidRPr="00111FEC">
              <w:rPr>
                <w:noProof/>
                <w:webHidden/>
              </w:rPr>
              <w:instrText xml:space="preserve"> PAGEREF _Toc157771517 \h </w:instrText>
            </w:r>
            <w:r w:rsidR="00746482" w:rsidRPr="00111FEC">
              <w:rPr>
                <w:noProof/>
                <w:webHidden/>
              </w:rPr>
            </w:r>
            <w:r w:rsidR="00746482" w:rsidRPr="00111FEC">
              <w:rPr>
                <w:noProof/>
                <w:webHidden/>
              </w:rPr>
              <w:fldChar w:fldCharType="separate"/>
            </w:r>
            <w:r w:rsidR="00746482" w:rsidRPr="00111FEC">
              <w:rPr>
                <w:noProof/>
                <w:webHidden/>
              </w:rPr>
              <w:t>18</w:t>
            </w:r>
            <w:r w:rsidR="00746482" w:rsidRPr="00111FEC">
              <w:rPr>
                <w:noProof/>
                <w:webHidden/>
              </w:rPr>
              <w:fldChar w:fldCharType="end"/>
            </w:r>
          </w:hyperlink>
        </w:p>
        <w:p w14:paraId="304D74DD" w14:textId="64380E04" w:rsidR="00746482" w:rsidRPr="00111FEC" w:rsidRDefault="00000000">
          <w:pPr>
            <w:pStyle w:val="TOC2"/>
            <w:tabs>
              <w:tab w:val="right" w:leader="dot" w:pos="9019"/>
            </w:tabs>
            <w:rPr>
              <w:rFonts w:asciiTheme="minorHAnsi" w:eastAsiaTheme="minorEastAsia" w:hAnsiTheme="minorHAnsi" w:cstheme="minorBidi"/>
              <w:noProof/>
              <w:kern w:val="2"/>
              <w:sz w:val="22"/>
              <w:szCs w:val="28"/>
              <w:lang w:val="en-IN" w:bidi="bn-BD"/>
              <w14:ligatures w14:val="standardContextual"/>
            </w:rPr>
          </w:pPr>
          <w:hyperlink w:anchor="_Toc157771518" w:history="1">
            <w:r w:rsidR="00746482" w:rsidRPr="00111FEC">
              <w:rPr>
                <w:rStyle w:val="Hyperlink"/>
                <w:noProof/>
                <w:color w:val="auto"/>
              </w:rPr>
              <w:t>3.7 Data Analysis</w:t>
            </w:r>
            <w:r w:rsidR="00746482" w:rsidRPr="00111FEC">
              <w:rPr>
                <w:noProof/>
                <w:webHidden/>
              </w:rPr>
              <w:tab/>
            </w:r>
            <w:r w:rsidR="00746482" w:rsidRPr="00111FEC">
              <w:rPr>
                <w:noProof/>
                <w:webHidden/>
              </w:rPr>
              <w:fldChar w:fldCharType="begin"/>
            </w:r>
            <w:r w:rsidR="00746482" w:rsidRPr="00111FEC">
              <w:rPr>
                <w:noProof/>
                <w:webHidden/>
              </w:rPr>
              <w:instrText xml:space="preserve"> PAGEREF _Toc157771518 \h </w:instrText>
            </w:r>
            <w:r w:rsidR="00746482" w:rsidRPr="00111FEC">
              <w:rPr>
                <w:noProof/>
                <w:webHidden/>
              </w:rPr>
            </w:r>
            <w:r w:rsidR="00746482" w:rsidRPr="00111FEC">
              <w:rPr>
                <w:noProof/>
                <w:webHidden/>
              </w:rPr>
              <w:fldChar w:fldCharType="separate"/>
            </w:r>
            <w:r w:rsidR="00746482" w:rsidRPr="00111FEC">
              <w:rPr>
                <w:noProof/>
                <w:webHidden/>
              </w:rPr>
              <w:t>19</w:t>
            </w:r>
            <w:r w:rsidR="00746482" w:rsidRPr="00111FEC">
              <w:rPr>
                <w:noProof/>
                <w:webHidden/>
              </w:rPr>
              <w:fldChar w:fldCharType="end"/>
            </w:r>
          </w:hyperlink>
        </w:p>
        <w:p w14:paraId="2688FC82" w14:textId="6E4437AD" w:rsidR="00746482" w:rsidRPr="00111FEC" w:rsidRDefault="00000000">
          <w:pPr>
            <w:pStyle w:val="TOC2"/>
            <w:tabs>
              <w:tab w:val="right" w:leader="dot" w:pos="9019"/>
            </w:tabs>
            <w:rPr>
              <w:rFonts w:asciiTheme="minorHAnsi" w:eastAsiaTheme="minorEastAsia" w:hAnsiTheme="minorHAnsi" w:cstheme="minorBidi"/>
              <w:noProof/>
              <w:kern w:val="2"/>
              <w:sz w:val="22"/>
              <w:szCs w:val="28"/>
              <w:lang w:val="en-IN" w:bidi="bn-BD"/>
              <w14:ligatures w14:val="standardContextual"/>
            </w:rPr>
          </w:pPr>
          <w:hyperlink w:anchor="_Toc157771519" w:history="1">
            <w:r w:rsidR="00746482" w:rsidRPr="00111FEC">
              <w:rPr>
                <w:rStyle w:val="Hyperlink"/>
                <w:noProof/>
                <w:color w:val="auto"/>
              </w:rPr>
              <w:t>3.8 Time Horizon</w:t>
            </w:r>
            <w:r w:rsidR="00746482" w:rsidRPr="00111FEC">
              <w:rPr>
                <w:noProof/>
                <w:webHidden/>
              </w:rPr>
              <w:tab/>
            </w:r>
            <w:r w:rsidR="00746482" w:rsidRPr="00111FEC">
              <w:rPr>
                <w:noProof/>
                <w:webHidden/>
              </w:rPr>
              <w:fldChar w:fldCharType="begin"/>
            </w:r>
            <w:r w:rsidR="00746482" w:rsidRPr="00111FEC">
              <w:rPr>
                <w:noProof/>
                <w:webHidden/>
              </w:rPr>
              <w:instrText xml:space="preserve"> PAGEREF _Toc157771519 \h </w:instrText>
            </w:r>
            <w:r w:rsidR="00746482" w:rsidRPr="00111FEC">
              <w:rPr>
                <w:noProof/>
                <w:webHidden/>
              </w:rPr>
            </w:r>
            <w:r w:rsidR="00746482" w:rsidRPr="00111FEC">
              <w:rPr>
                <w:noProof/>
                <w:webHidden/>
              </w:rPr>
              <w:fldChar w:fldCharType="separate"/>
            </w:r>
            <w:r w:rsidR="00746482" w:rsidRPr="00111FEC">
              <w:rPr>
                <w:noProof/>
                <w:webHidden/>
              </w:rPr>
              <w:t>19</w:t>
            </w:r>
            <w:r w:rsidR="00746482" w:rsidRPr="00111FEC">
              <w:rPr>
                <w:noProof/>
                <w:webHidden/>
              </w:rPr>
              <w:fldChar w:fldCharType="end"/>
            </w:r>
          </w:hyperlink>
        </w:p>
        <w:p w14:paraId="704BBFDF" w14:textId="0E69AC54" w:rsidR="00746482" w:rsidRPr="00111FEC" w:rsidRDefault="00000000">
          <w:pPr>
            <w:pStyle w:val="TOC2"/>
            <w:tabs>
              <w:tab w:val="right" w:leader="dot" w:pos="9019"/>
            </w:tabs>
            <w:rPr>
              <w:rFonts w:asciiTheme="minorHAnsi" w:eastAsiaTheme="minorEastAsia" w:hAnsiTheme="minorHAnsi" w:cstheme="minorBidi"/>
              <w:noProof/>
              <w:kern w:val="2"/>
              <w:sz w:val="22"/>
              <w:szCs w:val="28"/>
              <w:lang w:val="en-IN" w:bidi="bn-BD"/>
              <w14:ligatures w14:val="standardContextual"/>
            </w:rPr>
          </w:pPr>
          <w:hyperlink w:anchor="_Toc157771520" w:history="1">
            <w:r w:rsidR="00746482" w:rsidRPr="00111FEC">
              <w:rPr>
                <w:rStyle w:val="Hyperlink"/>
                <w:noProof/>
                <w:color w:val="auto"/>
              </w:rPr>
              <w:t>3.9 Research Ethics</w:t>
            </w:r>
            <w:r w:rsidR="00746482" w:rsidRPr="00111FEC">
              <w:rPr>
                <w:noProof/>
                <w:webHidden/>
              </w:rPr>
              <w:tab/>
            </w:r>
            <w:r w:rsidR="00746482" w:rsidRPr="00111FEC">
              <w:rPr>
                <w:noProof/>
                <w:webHidden/>
              </w:rPr>
              <w:fldChar w:fldCharType="begin"/>
            </w:r>
            <w:r w:rsidR="00746482" w:rsidRPr="00111FEC">
              <w:rPr>
                <w:noProof/>
                <w:webHidden/>
              </w:rPr>
              <w:instrText xml:space="preserve"> PAGEREF _Toc157771520 \h </w:instrText>
            </w:r>
            <w:r w:rsidR="00746482" w:rsidRPr="00111FEC">
              <w:rPr>
                <w:noProof/>
                <w:webHidden/>
              </w:rPr>
            </w:r>
            <w:r w:rsidR="00746482" w:rsidRPr="00111FEC">
              <w:rPr>
                <w:noProof/>
                <w:webHidden/>
              </w:rPr>
              <w:fldChar w:fldCharType="separate"/>
            </w:r>
            <w:r w:rsidR="00746482" w:rsidRPr="00111FEC">
              <w:rPr>
                <w:noProof/>
                <w:webHidden/>
              </w:rPr>
              <w:t>19</w:t>
            </w:r>
            <w:r w:rsidR="00746482" w:rsidRPr="00111FEC">
              <w:rPr>
                <w:noProof/>
                <w:webHidden/>
              </w:rPr>
              <w:fldChar w:fldCharType="end"/>
            </w:r>
          </w:hyperlink>
        </w:p>
        <w:p w14:paraId="250CB424" w14:textId="7D50B826" w:rsidR="00746482" w:rsidRPr="00111FEC" w:rsidRDefault="00000000">
          <w:pPr>
            <w:pStyle w:val="TOC2"/>
            <w:tabs>
              <w:tab w:val="right" w:leader="dot" w:pos="9019"/>
            </w:tabs>
            <w:rPr>
              <w:rFonts w:asciiTheme="minorHAnsi" w:eastAsiaTheme="minorEastAsia" w:hAnsiTheme="minorHAnsi" w:cstheme="minorBidi"/>
              <w:noProof/>
              <w:kern w:val="2"/>
              <w:sz w:val="22"/>
              <w:szCs w:val="28"/>
              <w:lang w:val="en-IN" w:bidi="bn-BD"/>
              <w14:ligatures w14:val="standardContextual"/>
            </w:rPr>
          </w:pPr>
          <w:hyperlink w:anchor="_Toc157771521" w:history="1">
            <w:r w:rsidR="00746482" w:rsidRPr="00111FEC">
              <w:rPr>
                <w:rStyle w:val="Hyperlink"/>
                <w:noProof/>
                <w:color w:val="auto"/>
              </w:rPr>
              <w:t>3.10 Limitations of the Study</w:t>
            </w:r>
            <w:r w:rsidR="00746482" w:rsidRPr="00111FEC">
              <w:rPr>
                <w:noProof/>
                <w:webHidden/>
              </w:rPr>
              <w:tab/>
            </w:r>
            <w:r w:rsidR="00746482" w:rsidRPr="00111FEC">
              <w:rPr>
                <w:noProof/>
                <w:webHidden/>
              </w:rPr>
              <w:fldChar w:fldCharType="begin"/>
            </w:r>
            <w:r w:rsidR="00746482" w:rsidRPr="00111FEC">
              <w:rPr>
                <w:noProof/>
                <w:webHidden/>
              </w:rPr>
              <w:instrText xml:space="preserve"> PAGEREF _Toc157771521 \h </w:instrText>
            </w:r>
            <w:r w:rsidR="00746482" w:rsidRPr="00111FEC">
              <w:rPr>
                <w:noProof/>
                <w:webHidden/>
              </w:rPr>
            </w:r>
            <w:r w:rsidR="00746482" w:rsidRPr="00111FEC">
              <w:rPr>
                <w:noProof/>
                <w:webHidden/>
              </w:rPr>
              <w:fldChar w:fldCharType="separate"/>
            </w:r>
            <w:r w:rsidR="00746482" w:rsidRPr="00111FEC">
              <w:rPr>
                <w:noProof/>
                <w:webHidden/>
              </w:rPr>
              <w:t>20</w:t>
            </w:r>
            <w:r w:rsidR="00746482" w:rsidRPr="00111FEC">
              <w:rPr>
                <w:noProof/>
                <w:webHidden/>
              </w:rPr>
              <w:fldChar w:fldCharType="end"/>
            </w:r>
          </w:hyperlink>
        </w:p>
        <w:p w14:paraId="736792BB" w14:textId="4796315A" w:rsidR="00746482" w:rsidRPr="00111FEC" w:rsidRDefault="00000000">
          <w:pPr>
            <w:pStyle w:val="TOC1"/>
            <w:tabs>
              <w:tab w:val="right" w:leader="dot" w:pos="9019"/>
            </w:tabs>
            <w:rPr>
              <w:rFonts w:asciiTheme="minorHAnsi" w:eastAsiaTheme="minorEastAsia" w:hAnsiTheme="minorHAnsi" w:cstheme="minorBidi"/>
              <w:noProof/>
              <w:kern w:val="2"/>
              <w:sz w:val="22"/>
              <w:szCs w:val="28"/>
              <w:lang w:val="en-IN" w:bidi="bn-BD"/>
              <w14:ligatures w14:val="standardContextual"/>
            </w:rPr>
          </w:pPr>
          <w:hyperlink w:anchor="_Toc157771522" w:history="1">
            <w:r w:rsidR="00746482" w:rsidRPr="00111FEC">
              <w:rPr>
                <w:rStyle w:val="Hyperlink"/>
                <w:noProof/>
                <w:color w:val="auto"/>
              </w:rPr>
              <w:t>4. Findings and Analysis</w:t>
            </w:r>
            <w:r w:rsidR="00746482" w:rsidRPr="00111FEC">
              <w:rPr>
                <w:noProof/>
                <w:webHidden/>
              </w:rPr>
              <w:tab/>
            </w:r>
            <w:r w:rsidR="00746482" w:rsidRPr="00111FEC">
              <w:rPr>
                <w:noProof/>
                <w:webHidden/>
              </w:rPr>
              <w:fldChar w:fldCharType="begin"/>
            </w:r>
            <w:r w:rsidR="00746482" w:rsidRPr="00111FEC">
              <w:rPr>
                <w:noProof/>
                <w:webHidden/>
              </w:rPr>
              <w:instrText xml:space="preserve"> PAGEREF _Toc157771522 \h </w:instrText>
            </w:r>
            <w:r w:rsidR="00746482" w:rsidRPr="00111FEC">
              <w:rPr>
                <w:noProof/>
                <w:webHidden/>
              </w:rPr>
            </w:r>
            <w:r w:rsidR="00746482" w:rsidRPr="00111FEC">
              <w:rPr>
                <w:noProof/>
                <w:webHidden/>
              </w:rPr>
              <w:fldChar w:fldCharType="separate"/>
            </w:r>
            <w:r w:rsidR="00746482" w:rsidRPr="00111FEC">
              <w:rPr>
                <w:noProof/>
                <w:webHidden/>
              </w:rPr>
              <w:t>21</w:t>
            </w:r>
            <w:r w:rsidR="00746482" w:rsidRPr="00111FEC">
              <w:rPr>
                <w:noProof/>
                <w:webHidden/>
              </w:rPr>
              <w:fldChar w:fldCharType="end"/>
            </w:r>
          </w:hyperlink>
        </w:p>
        <w:p w14:paraId="6774FEFA" w14:textId="1539AB11" w:rsidR="00746482" w:rsidRPr="00111FEC" w:rsidRDefault="00000000">
          <w:pPr>
            <w:pStyle w:val="TOC2"/>
            <w:tabs>
              <w:tab w:val="right" w:leader="dot" w:pos="9019"/>
            </w:tabs>
            <w:rPr>
              <w:rFonts w:asciiTheme="minorHAnsi" w:eastAsiaTheme="minorEastAsia" w:hAnsiTheme="minorHAnsi" w:cstheme="minorBidi"/>
              <w:noProof/>
              <w:kern w:val="2"/>
              <w:sz w:val="22"/>
              <w:szCs w:val="28"/>
              <w:lang w:val="en-IN" w:bidi="bn-BD"/>
              <w14:ligatures w14:val="standardContextual"/>
            </w:rPr>
          </w:pPr>
          <w:hyperlink w:anchor="_Toc157771523" w:history="1">
            <w:r w:rsidR="00746482" w:rsidRPr="00111FEC">
              <w:rPr>
                <w:rStyle w:val="Hyperlink"/>
                <w:noProof/>
                <w:color w:val="auto"/>
              </w:rPr>
              <w:t>4.1   Overview</w:t>
            </w:r>
            <w:r w:rsidR="00746482" w:rsidRPr="00111FEC">
              <w:rPr>
                <w:noProof/>
                <w:webHidden/>
              </w:rPr>
              <w:tab/>
            </w:r>
            <w:r w:rsidR="00746482" w:rsidRPr="00111FEC">
              <w:rPr>
                <w:noProof/>
                <w:webHidden/>
              </w:rPr>
              <w:fldChar w:fldCharType="begin"/>
            </w:r>
            <w:r w:rsidR="00746482" w:rsidRPr="00111FEC">
              <w:rPr>
                <w:noProof/>
                <w:webHidden/>
              </w:rPr>
              <w:instrText xml:space="preserve"> PAGEREF _Toc157771523 \h </w:instrText>
            </w:r>
            <w:r w:rsidR="00746482" w:rsidRPr="00111FEC">
              <w:rPr>
                <w:noProof/>
                <w:webHidden/>
              </w:rPr>
            </w:r>
            <w:r w:rsidR="00746482" w:rsidRPr="00111FEC">
              <w:rPr>
                <w:noProof/>
                <w:webHidden/>
              </w:rPr>
              <w:fldChar w:fldCharType="separate"/>
            </w:r>
            <w:r w:rsidR="00746482" w:rsidRPr="00111FEC">
              <w:rPr>
                <w:noProof/>
                <w:webHidden/>
              </w:rPr>
              <w:t>21</w:t>
            </w:r>
            <w:r w:rsidR="00746482" w:rsidRPr="00111FEC">
              <w:rPr>
                <w:noProof/>
                <w:webHidden/>
              </w:rPr>
              <w:fldChar w:fldCharType="end"/>
            </w:r>
          </w:hyperlink>
        </w:p>
        <w:p w14:paraId="0E669E28" w14:textId="1ABFA962" w:rsidR="00746482" w:rsidRPr="00111FEC" w:rsidRDefault="00000000">
          <w:pPr>
            <w:pStyle w:val="TOC2"/>
            <w:tabs>
              <w:tab w:val="right" w:leader="dot" w:pos="9019"/>
            </w:tabs>
            <w:rPr>
              <w:rFonts w:asciiTheme="minorHAnsi" w:eastAsiaTheme="minorEastAsia" w:hAnsiTheme="minorHAnsi" w:cstheme="minorBidi"/>
              <w:noProof/>
              <w:kern w:val="2"/>
              <w:sz w:val="22"/>
              <w:szCs w:val="28"/>
              <w:lang w:val="en-IN" w:bidi="bn-BD"/>
              <w14:ligatures w14:val="standardContextual"/>
            </w:rPr>
          </w:pPr>
          <w:hyperlink w:anchor="_Toc157771524" w:history="1">
            <w:r w:rsidR="00746482" w:rsidRPr="00111FEC">
              <w:rPr>
                <w:rStyle w:val="Hyperlink"/>
                <w:noProof/>
                <w:color w:val="auto"/>
              </w:rPr>
              <w:t>4.2   Talent Acquisition with the implementation of developed AI strategies</w:t>
            </w:r>
            <w:r w:rsidR="00746482" w:rsidRPr="00111FEC">
              <w:rPr>
                <w:noProof/>
                <w:webHidden/>
              </w:rPr>
              <w:tab/>
            </w:r>
            <w:r w:rsidR="00746482" w:rsidRPr="00111FEC">
              <w:rPr>
                <w:noProof/>
                <w:webHidden/>
              </w:rPr>
              <w:fldChar w:fldCharType="begin"/>
            </w:r>
            <w:r w:rsidR="00746482" w:rsidRPr="00111FEC">
              <w:rPr>
                <w:noProof/>
                <w:webHidden/>
              </w:rPr>
              <w:instrText xml:space="preserve"> PAGEREF _Toc157771524 \h </w:instrText>
            </w:r>
            <w:r w:rsidR="00746482" w:rsidRPr="00111FEC">
              <w:rPr>
                <w:noProof/>
                <w:webHidden/>
              </w:rPr>
            </w:r>
            <w:r w:rsidR="00746482" w:rsidRPr="00111FEC">
              <w:rPr>
                <w:noProof/>
                <w:webHidden/>
              </w:rPr>
              <w:fldChar w:fldCharType="separate"/>
            </w:r>
            <w:r w:rsidR="00746482" w:rsidRPr="00111FEC">
              <w:rPr>
                <w:noProof/>
                <w:webHidden/>
              </w:rPr>
              <w:t>21</w:t>
            </w:r>
            <w:r w:rsidR="00746482" w:rsidRPr="00111FEC">
              <w:rPr>
                <w:noProof/>
                <w:webHidden/>
              </w:rPr>
              <w:fldChar w:fldCharType="end"/>
            </w:r>
          </w:hyperlink>
        </w:p>
        <w:p w14:paraId="11CE1623" w14:textId="05DA70B9" w:rsidR="00746482" w:rsidRPr="00111FEC" w:rsidRDefault="00000000">
          <w:pPr>
            <w:pStyle w:val="TOC2"/>
            <w:tabs>
              <w:tab w:val="right" w:leader="dot" w:pos="9019"/>
            </w:tabs>
            <w:rPr>
              <w:rFonts w:asciiTheme="minorHAnsi" w:eastAsiaTheme="minorEastAsia" w:hAnsiTheme="minorHAnsi" w:cstheme="minorBidi"/>
              <w:noProof/>
              <w:kern w:val="2"/>
              <w:sz w:val="22"/>
              <w:szCs w:val="28"/>
              <w:lang w:val="en-IN" w:bidi="bn-BD"/>
              <w14:ligatures w14:val="standardContextual"/>
            </w:rPr>
          </w:pPr>
          <w:hyperlink w:anchor="_Toc157771525" w:history="1">
            <w:r w:rsidR="00746482" w:rsidRPr="00111FEC">
              <w:rPr>
                <w:rStyle w:val="Hyperlink"/>
                <w:noProof/>
                <w:color w:val="auto"/>
              </w:rPr>
              <w:t>4.3 Employee involvement with the adoption of AI</w:t>
            </w:r>
            <w:r w:rsidR="00746482" w:rsidRPr="00111FEC">
              <w:rPr>
                <w:noProof/>
                <w:webHidden/>
              </w:rPr>
              <w:tab/>
            </w:r>
            <w:r w:rsidR="00746482" w:rsidRPr="00111FEC">
              <w:rPr>
                <w:noProof/>
                <w:webHidden/>
              </w:rPr>
              <w:fldChar w:fldCharType="begin"/>
            </w:r>
            <w:r w:rsidR="00746482" w:rsidRPr="00111FEC">
              <w:rPr>
                <w:noProof/>
                <w:webHidden/>
              </w:rPr>
              <w:instrText xml:space="preserve"> PAGEREF _Toc157771525 \h </w:instrText>
            </w:r>
            <w:r w:rsidR="00746482" w:rsidRPr="00111FEC">
              <w:rPr>
                <w:noProof/>
                <w:webHidden/>
              </w:rPr>
            </w:r>
            <w:r w:rsidR="00746482" w:rsidRPr="00111FEC">
              <w:rPr>
                <w:noProof/>
                <w:webHidden/>
              </w:rPr>
              <w:fldChar w:fldCharType="separate"/>
            </w:r>
            <w:r w:rsidR="00746482" w:rsidRPr="00111FEC">
              <w:rPr>
                <w:noProof/>
                <w:webHidden/>
              </w:rPr>
              <w:t>22</w:t>
            </w:r>
            <w:r w:rsidR="00746482" w:rsidRPr="00111FEC">
              <w:rPr>
                <w:noProof/>
                <w:webHidden/>
              </w:rPr>
              <w:fldChar w:fldCharType="end"/>
            </w:r>
          </w:hyperlink>
        </w:p>
        <w:p w14:paraId="2A33F9A2" w14:textId="6FE350ED" w:rsidR="00746482" w:rsidRPr="00111FEC" w:rsidRDefault="00000000">
          <w:pPr>
            <w:pStyle w:val="TOC2"/>
            <w:tabs>
              <w:tab w:val="right" w:leader="dot" w:pos="9019"/>
            </w:tabs>
            <w:rPr>
              <w:rFonts w:asciiTheme="minorHAnsi" w:eastAsiaTheme="minorEastAsia" w:hAnsiTheme="minorHAnsi" w:cstheme="minorBidi"/>
              <w:noProof/>
              <w:kern w:val="2"/>
              <w:sz w:val="22"/>
              <w:szCs w:val="28"/>
              <w:lang w:val="en-IN" w:bidi="bn-BD"/>
              <w14:ligatures w14:val="standardContextual"/>
            </w:rPr>
          </w:pPr>
          <w:hyperlink w:anchor="_Toc157771526" w:history="1">
            <w:r w:rsidR="00746482" w:rsidRPr="00111FEC">
              <w:rPr>
                <w:rStyle w:val="Hyperlink"/>
                <w:noProof/>
                <w:color w:val="auto"/>
              </w:rPr>
              <w:t>4.4 Predictive analytics driven by AI in making data driven decisions in talent acquisitions</w:t>
            </w:r>
            <w:r w:rsidR="00746482" w:rsidRPr="00111FEC">
              <w:rPr>
                <w:noProof/>
                <w:webHidden/>
              </w:rPr>
              <w:tab/>
            </w:r>
            <w:r w:rsidR="00746482" w:rsidRPr="00111FEC">
              <w:rPr>
                <w:noProof/>
                <w:webHidden/>
              </w:rPr>
              <w:fldChar w:fldCharType="begin"/>
            </w:r>
            <w:r w:rsidR="00746482" w:rsidRPr="00111FEC">
              <w:rPr>
                <w:noProof/>
                <w:webHidden/>
              </w:rPr>
              <w:instrText xml:space="preserve"> PAGEREF _Toc157771526 \h </w:instrText>
            </w:r>
            <w:r w:rsidR="00746482" w:rsidRPr="00111FEC">
              <w:rPr>
                <w:noProof/>
                <w:webHidden/>
              </w:rPr>
            </w:r>
            <w:r w:rsidR="00746482" w:rsidRPr="00111FEC">
              <w:rPr>
                <w:noProof/>
                <w:webHidden/>
              </w:rPr>
              <w:fldChar w:fldCharType="separate"/>
            </w:r>
            <w:r w:rsidR="00746482" w:rsidRPr="00111FEC">
              <w:rPr>
                <w:noProof/>
                <w:webHidden/>
              </w:rPr>
              <w:t>23</w:t>
            </w:r>
            <w:r w:rsidR="00746482" w:rsidRPr="00111FEC">
              <w:rPr>
                <w:noProof/>
                <w:webHidden/>
              </w:rPr>
              <w:fldChar w:fldCharType="end"/>
            </w:r>
          </w:hyperlink>
        </w:p>
        <w:p w14:paraId="26FC892E" w14:textId="70EF7B61" w:rsidR="00746482" w:rsidRPr="00111FEC" w:rsidRDefault="00000000">
          <w:pPr>
            <w:pStyle w:val="TOC2"/>
            <w:tabs>
              <w:tab w:val="right" w:leader="dot" w:pos="9019"/>
            </w:tabs>
            <w:rPr>
              <w:rFonts w:asciiTheme="minorHAnsi" w:eastAsiaTheme="minorEastAsia" w:hAnsiTheme="minorHAnsi" w:cstheme="minorBidi"/>
              <w:noProof/>
              <w:kern w:val="2"/>
              <w:sz w:val="22"/>
              <w:szCs w:val="28"/>
              <w:lang w:val="en-IN" w:bidi="bn-BD"/>
              <w14:ligatures w14:val="standardContextual"/>
            </w:rPr>
          </w:pPr>
          <w:hyperlink w:anchor="_Toc157771527" w:history="1">
            <w:r w:rsidR="00746482" w:rsidRPr="00111FEC">
              <w:rPr>
                <w:rStyle w:val="Hyperlink"/>
                <w:noProof/>
                <w:color w:val="auto"/>
              </w:rPr>
              <w:t>4.5   Diversity and Inclusion in hiring processes with the implementation of AI</w:t>
            </w:r>
            <w:r w:rsidR="00746482" w:rsidRPr="00111FEC">
              <w:rPr>
                <w:noProof/>
                <w:webHidden/>
              </w:rPr>
              <w:tab/>
            </w:r>
            <w:r w:rsidR="00746482" w:rsidRPr="00111FEC">
              <w:rPr>
                <w:noProof/>
                <w:webHidden/>
              </w:rPr>
              <w:fldChar w:fldCharType="begin"/>
            </w:r>
            <w:r w:rsidR="00746482" w:rsidRPr="00111FEC">
              <w:rPr>
                <w:noProof/>
                <w:webHidden/>
              </w:rPr>
              <w:instrText xml:space="preserve"> PAGEREF _Toc157771527 \h </w:instrText>
            </w:r>
            <w:r w:rsidR="00746482" w:rsidRPr="00111FEC">
              <w:rPr>
                <w:noProof/>
                <w:webHidden/>
              </w:rPr>
            </w:r>
            <w:r w:rsidR="00746482" w:rsidRPr="00111FEC">
              <w:rPr>
                <w:noProof/>
                <w:webHidden/>
              </w:rPr>
              <w:fldChar w:fldCharType="separate"/>
            </w:r>
            <w:r w:rsidR="00746482" w:rsidRPr="00111FEC">
              <w:rPr>
                <w:noProof/>
                <w:webHidden/>
              </w:rPr>
              <w:t>24</w:t>
            </w:r>
            <w:r w:rsidR="00746482" w:rsidRPr="00111FEC">
              <w:rPr>
                <w:noProof/>
                <w:webHidden/>
              </w:rPr>
              <w:fldChar w:fldCharType="end"/>
            </w:r>
          </w:hyperlink>
        </w:p>
        <w:p w14:paraId="41276E92" w14:textId="5D575F51" w:rsidR="00746482" w:rsidRPr="00111FEC" w:rsidRDefault="00000000">
          <w:pPr>
            <w:pStyle w:val="TOC2"/>
            <w:tabs>
              <w:tab w:val="right" w:leader="dot" w:pos="9019"/>
            </w:tabs>
            <w:rPr>
              <w:rFonts w:asciiTheme="minorHAnsi" w:eastAsiaTheme="minorEastAsia" w:hAnsiTheme="minorHAnsi" w:cstheme="minorBidi"/>
              <w:noProof/>
              <w:kern w:val="2"/>
              <w:sz w:val="22"/>
              <w:szCs w:val="28"/>
              <w:lang w:val="en-IN" w:bidi="bn-BD"/>
              <w14:ligatures w14:val="standardContextual"/>
            </w:rPr>
          </w:pPr>
          <w:hyperlink w:anchor="_Toc157771528" w:history="1">
            <w:r w:rsidR="00746482" w:rsidRPr="00111FEC">
              <w:rPr>
                <w:rStyle w:val="Hyperlink"/>
                <w:noProof/>
                <w:color w:val="auto"/>
              </w:rPr>
              <w:t>4.6   Challenges and AI solutions tailored to specify talent acquisition and development in Tesla</w:t>
            </w:r>
            <w:r w:rsidR="00746482" w:rsidRPr="00111FEC">
              <w:rPr>
                <w:noProof/>
                <w:webHidden/>
              </w:rPr>
              <w:tab/>
            </w:r>
            <w:r w:rsidR="00746482" w:rsidRPr="00111FEC">
              <w:rPr>
                <w:noProof/>
                <w:webHidden/>
              </w:rPr>
              <w:fldChar w:fldCharType="begin"/>
            </w:r>
            <w:r w:rsidR="00746482" w:rsidRPr="00111FEC">
              <w:rPr>
                <w:noProof/>
                <w:webHidden/>
              </w:rPr>
              <w:instrText xml:space="preserve"> PAGEREF _Toc157771528 \h </w:instrText>
            </w:r>
            <w:r w:rsidR="00746482" w:rsidRPr="00111FEC">
              <w:rPr>
                <w:noProof/>
                <w:webHidden/>
              </w:rPr>
            </w:r>
            <w:r w:rsidR="00746482" w:rsidRPr="00111FEC">
              <w:rPr>
                <w:noProof/>
                <w:webHidden/>
              </w:rPr>
              <w:fldChar w:fldCharType="separate"/>
            </w:r>
            <w:r w:rsidR="00746482" w:rsidRPr="00111FEC">
              <w:rPr>
                <w:noProof/>
                <w:webHidden/>
              </w:rPr>
              <w:t>25</w:t>
            </w:r>
            <w:r w:rsidR="00746482" w:rsidRPr="00111FEC">
              <w:rPr>
                <w:noProof/>
                <w:webHidden/>
              </w:rPr>
              <w:fldChar w:fldCharType="end"/>
            </w:r>
          </w:hyperlink>
        </w:p>
        <w:p w14:paraId="20C9AE1C" w14:textId="1B72122D" w:rsidR="00746482" w:rsidRPr="00111FEC" w:rsidRDefault="00000000">
          <w:pPr>
            <w:pStyle w:val="TOC2"/>
            <w:tabs>
              <w:tab w:val="right" w:leader="dot" w:pos="9019"/>
            </w:tabs>
            <w:rPr>
              <w:rFonts w:asciiTheme="minorHAnsi" w:eastAsiaTheme="minorEastAsia" w:hAnsiTheme="minorHAnsi" w:cstheme="minorBidi"/>
              <w:noProof/>
              <w:kern w:val="2"/>
              <w:sz w:val="22"/>
              <w:szCs w:val="28"/>
              <w:lang w:val="en-IN" w:bidi="bn-BD"/>
              <w14:ligatures w14:val="standardContextual"/>
            </w:rPr>
          </w:pPr>
          <w:hyperlink w:anchor="_Toc157771529" w:history="1">
            <w:r w:rsidR="00746482" w:rsidRPr="00111FEC">
              <w:rPr>
                <w:rStyle w:val="Hyperlink"/>
                <w:noProof/>
                <w:color w:val="auto"/>
              </w:rPr>
              <w:t>4.7 Implementation of advanced AI solutions in HR practices in Tesla</w:t>
            </w:r>
            <w:r w:rsidR="00746482" w:rsidRPr="00111FEC">
              <w:rPr>
                <w:noProof/>
                <w:webHidden/>
              </w:rPr>
              <w:tab/>
            </w:r>
            <w:r w:rsidR="00746482" w:rsidRPr="00111FEC">
              <w:rPr>
                <w:noProof/>
                <w:webHidden/>
              </w:rPr>
              <w:fldChar w:fldCharType="begin"/>
            </w:r>
            <w:r w:rsidR="00746482" w:rsidRPr="00111FEC">
              <w:rPr>
                <w:noProof/>
                <w:webHidden/>
              </w:rPr>
              <w:instrText xml:space="preserve"> PAGEREF _Toc157771529 \h </w:instrText>
            </w:r>
            <w:r w:rsidR="00746482" w:rsidRPr="00111FEC">
              <w:rPr>
                <w:noProof/>
                <w:webHidden/>
              </w:rPr>
            </w:r>
            <w:r w:rsidR="00746482" w:rsidRPr="00111FEC">
              <w:rPr>
                <w:noProof/>
                <w:webHidden/>
              </w:rPr>
              <w:fldChar w:fldCharType="separate"/>
            </w:r>
            <w:r w:rsidR="00746482" w:rsidRPr="00111FEC">
              <w:rPr>
                <w:noProof/>
                <w:webHidden/>
              </w:rPr>
              <w:t>26</w:t>
            </w:r>
            <w:r w:rsidR="00746482" w:rsidRPr="00111FEC">
              <w:rPr>
                <w:noProof/>
                <w:webHidden/>
              </w:rPr>
              <w:fldChar w:fldCharType="end"/>
            </w:r>
          </w:hyperlink>
        </w:p>
        <w:p w14:paraId="74291E31" w14:textId="18FBFB0A" w:rsidR="00746482" w:rsidRPr="00111FEC" w:rsidRDefault="00000000">
          <w:pPr>
            <w:pStyle w:val="TOC1"/>
            <w:tabs>
              <w:tab w:val="right" w:leader="dot" w:pos="9019"/>
            </w:tabs>
            <w:rPr>
              <w:rFonts w:asciiTheme="minorHAnsi" w:eastAsiaTheme="minorEastAsia" w:hAnsiTheme="minorHAnsi" w:cstheme="minorBidi"/>
              <w:noProof/>
              <w:kern w:val="2"/>
              <w:sz w:val="22"/>
              <w:szCs w:val="28"/>
              <w:lang w:val="en-IN" w:bidi="bn-BD"/>
              <w14:ligatures w14:val="standardContextual"/>
            </w:rPr>
          </w:pPr>
          <w:hyperlink w:anchor="_Toc157771530" w:history="1">
            <w:r w:rsidR="00746482" w:rsidRPr="00111FEC">
              <w:rPr>
                <w:rStyle w:val="Hyperlink"/>
                <w:noProof/>
                <w:color w:val="auto"/>
              </w:rPr>
              <w:t>4.8 Analysis</w:t>
            </w:r>
            <w:r w:rsidR="00746482" w:rsidRPr="00111FEC">
              <w:rPr>
                <w:noProof/>
                <w:webHidden/>
              </w:rPr>
              <w:tab/>
            </w:r>
            <w:r w:rsidR="00746482" w:rsidRPr="00111FEC">
              <w:rPr>
                <w:noProof/>
                <w:webHidden/>
              </w:rPr>
              <w:fldChar w:fldCharType="begin"/>
            </w:r>
            <w:r w:rsidR="00746482" w:rsidRPr="00111FEC">
              <w:rPr>
                <w:noProof/>
                <w:webHidden/>
              </w:rPr>
              <w:instrText xml:space="preserve"> PAGEREF _Toc157771530 \h </w:instrText>
            </w:r>
            <w:r w:rsidR="00746482" w:rsidRPr="00111FEC">
              <w:rPr>
                <w:noProof/>
                <w:webHidden/>
              </w:rPr>
            </w:r>
            <w:r w:rsidR="00746482" w:rsidRPr="00111FEC">
              <w:rPr>
                <w:noProof/>
                <w:webHidden/>
              </w:rPr>
              <w:fldChar w:fldCharType="separate"/>
            </w:r>
            <w:r w:rsidR="00746482" w:rsidRPr="00111FEC">
              <w:rPr>
                <w:noProof/>
                <w:webHidden/>
              </w:rPr>
              <w:t>27</w:t>
            </w:r>
            <w:r w:rsidR="00746482" w:rsidRPr="00111FEC">
              <w:rPr>
                <w:noProof/>
                <w:webHidden/>
              </w:rPr>
              <w:fldChar w:fldCharType="end"/>
            </w:r>
          </w:hyperlink>
        </w:p>
        <w:p w14:paraId="68783C94" w14:textId="5BABC769" w:rsidR="00746482" w:rsidRPr="00111FEC" w:rsidRDefault="00000000">
          <w:pPr>
            <w:pStyle w:val="TOC1"/>
            <w:tabs>
              <w:tab w:val="right" w:leader="dot" w:pos="9019"/>
            </w:tabs>
            <w:rPr>
              <w:rFonts w:asciiTheme="minorHAnsi" w:eastAsiaTheme="minorEastAsia" w:hAnsiTheme="minorHAnsi" w:cstheme="minorBidi"/>
              <w:noProof/>
              <w:kern w:val="2"/>
              <w:sz w:val="22"/>
              <w:szCs w:val="28"/>
              <w:lang w:val="en-IN" w:bidi="bn-BD"/>
              <w14:ligatures w14:val="standardContextual"/>
            </w:rPr>
          </w:pPr>
          <w:hyperlink w:anchor="_Toc157771531" w:history="1">
            <w:r w:rsidR="00746482" w:rsidRPr="00111FEC">
              <w:rPr>
                <w:rStyle w:val="Hyperlink"/>
                <w:noProof/>
                <w:color w:val="auto"/>
              </w:rPr>
              <w:t>4.9   Summary</w:t>
            </w:r>
            <w:r w:rsidR="00746482" w:rsidRPr="00111FEC">
              <w:rPr>
                <w:noProof/>
                <w:webHidden/>
              </w:rPr>
              <w:tab/>
            </w:r>
            <w:r w:rsidR="00746482" w:rsidRPr="00111FEC">
              <w:rPr>
                <w:noProof/>
                <w:webHidden/>
              </w:rPr>
              <w:fldChar w:fldCharType="begin"/>
            </w:r>
            <w:r w:rsidR="00746482" w:rsidRPr="00111FEC">
              <w:rPr>
                <w:noProof/>
                <w:webHidden/>
              </w:rPr>
              <w:instrText xml:space="preserve"> PAGEREF _Toc157771531 \h </w:instrText>
            </w:r>
            <w:r w:rsidR="00746482" w:rsidRPr="00111FEC">
              <w:rPr>
                <w:noProof/>
                <w:webHidden/>
              </w:rPr>
            </w:r>
            <w:r w:rsidR="00746482" w:rsidRPr="00111FEC">
              <w:rPr>
                <w:noProof/>
                <w:webHidden/>
              </w:rPr>
              <w:fldChar w:fldCharType="separate"/>
            </w:r>
            <w:r w:rsidR="00746482" w:rsidRPr="00111FEC">
              <w:rPr>
                <w:noProof/>
                <w:webHidden/>
              </w:rPr>
              <w:t>31</w:t>
            </w:r>
            <w:r w:rsidR="00746482" w:rsidRPr="00111FEC">
              <w:rPr>
                <w:noProof/>
                <w:webHidden/>
              </w:rPr>
              <w:fldChar w:fldCharType="end"/>
            </w:r>
          </w:hyperlink>
        </w:p>
        <w:p w14:paraId="67B8E07D" w14:textId="09E55855" w:rsidR="00746482" w:rsidRPr="00111FEC" w:rsidRDefault="00000000">
          <w:pPr>
            <w:pStyle w:val="TOC1"/>
            <w:tabs>
              <w:tab w:val="right" w:leader="dot" w:pos="9019"/>
            </w:tabs>
            <w:rPr>
              <w:rFonts w:asciiTheme="minorHAnsi" w:eastAsiaTheme="minorEastAsia" w:hAnsiTheme="minorHAnsi" w:cstheme="minorBidi"/>
              <w:noProof/>
              <w:kern w:val="2"/>
              <w:sz w:val="22"/>
              <w:szCs w:val="28"/>
              <w:lang w:val="en-IN" w:bidi="bn-BD"/>
              <w14:ligatures w14:val="standardContextual"/>
            </w:rPr>
          </w:pPr>
          <w:hyperlink w:anchor="_Toc157771532" w:history="1">
            <w:r w:rsidR="00746482" w:rsidRPr="00111FEC">
              <w:rPr>
                <w:rStyle w:val="Hyperlink"/>
                <w:noProof/>
                <w:color w:val="auto"/>
              </w:rPr>
              <w:t>Chapter 5 Conclusion and Recommendations</w:t>
            </w:r>
            <w:r w:rsidR="00746482" w:rsidRPr="00111FEC">
              <w:rPr>
                <w:noProof/>
                <w:webHidden/>
              </w:rPr>
              <w:tab/>
            </w:r>
            <w:r w:rsidR="00746482" w:rsidRPr="00111FEC">
              <w:rPr>
                <w:noProof/>
                <w:webHidden/>
              </w:rPr>
              <w:fldChar w:fldCharType="begin"/>
            </w:r>
            <w:r w:rsidR="00746482" w:rsidRPr="00111FEC">
              <w:rPr>
                <w:noProof/>
                <w:webHidden/>
              </w:rPr>
              <w:instrText xml:space="preserve"> PAGEREF _Toc157771532 \h </w:instrText>
            </w:r>
            <w:r w:rsidR="00746482" w:rsidRPr="00111FEC">
              <w:rPr>
                <w:noProof/>
                <w:webHidden/>
              </w:rPr>
            </w:r>
            <w:r w:rsidR="00746482" w:rsidRPr="00111FEC">
              <w:rPr>
                <w:noProof/>
                <w:webHidden/>
              </w:rPr>
              <w:fldChar w:fldCharType="separate"/>
            </w:r>
            <w:r w:rsidR="00746482" w:rsidRPr="00111FEC">
              <w:rPr>
                <w:noProof/>
                <w:webHidden/>
              </w:rPr>
              <w:t>32</w:t>
            </w:r>
            <w:r w:rsidR="00746482" w:rsidRPr="00111FEC">
              <w:rPr>
                <w:noProof/>
                <w:webHidden/>
              </w:rPr>
              <w:fldChar w:fldCharType="end"/>
            </w:r>
          </w:hyperlink>
        </w:p>
        <w:p w14:paraId="3A891CBD" w14:textId="71C67822" w:rsidR="00746482" w:rsidRPr="00111FEC" w:rsidRDefault="00000000">
          <w:pPr>
            <w:pStyle w:val="TOC2"/>
            <w:tabs>
              <w:tab w:val="right" w:leader="dot" w:pos="9019"/>
            </w:tabs>
            <w:rPr>
              <w:rFonts w:asciiTheme="minorHAnsi" w:eastAsiaTheme="minorEastAsia" w:hAnsiTheme="minorHAnsi" w:cstheme="minorBidi"/>
              <w:noProof/>
              <w:kern w:val="2"/>
              <w:sz w:val="22"/>
              <w:szCs w:val="28"/>
              <w:lang w:val="en-IN" w:bidi="bn-BD"/>
              <w14:ligatures w14:val="standardContextual"/>
            </w:rPr>
          </w:pPr>
          <w:hyperlink w:anchor="_Toc157771533" w:history="1">
            <w:r w:rsidR="00746482" w:rsidRPr="00111FEC">
              <w:rPr>
                <w:rStyle w:val="Hyperlink"/>
                <w:noProof/>
                <w:color w:val="auto"/>
              </w:rPr>
              <w:t>5.1 Conclusion</w:t>
            </w:r>
            <w:r w:rsidR="00746482" w:rsidRPr="00111FEC">
              <w:rPr>
                <w:noProof/>
                <w:webHidden/>
              </w:rPr>
              <w:tab/>
            </w:r>
            <w:r w:rsidR="00746482" w:rsidRPr="00111FEC">
              <w:rPr>
                <w:noProof/>
                <w:webHidden/>
              </w:rPr>
              <w:fldChar w:fldCharType="begin"/>
            </w:r>
            <w:r w:rsidR="00746482" w:rsidRPr="00111FEC">
              <w:rPr>
                <w:noProof/>
                <w:webHidden/>
              </w:rPr>
              <w:instrText xml:space="preserve"> PAGEREF _Toc157771533 \h </w:instrText>
            </w:r>
            <w:r w:rsidR="00746482" w:rsidRPr="00111FEC">
              <w:rPr>
                <w:noProof/>
                <w:webHidden/>
              </w:rPr>
            </w:r>
            <w:r w:rsidR="00746482" w:rsidRPr="00111FEC">
              <w:rPr>
                <w:noProof/>
                <w:webHidden/>
              </w:rPr>
              <w:fldChar w:fldCharType="separate"/>
            </w:r>
            <w:r w:rsidR="00746482" w:rsidRPr="00111FEC">
              <w:rPr>
                <w:noProof/>
                <w:webHidden/>
              </w:rPr>
              <w:t>32</w:t>
            </w:r>
            <w:r w:rsidR="00746482" w:rsidRPr="00111FEC">
              <w:rPr>
                <w:noProof/>
                <w:webHidden/>
              </w:rPr>
              <w:fldChar w:fldCharType="end"/>
            </w:r>
          </w:hyperlink>
        </w:p>
        <w:p w14:paraId="392045C5" w14:textId="1EE12F22" w:rsidR="00746482" w:rsidRPr="00111FEC" w:rsidRDefault="00000000">
          <w:pPr>
            <w:pStyle w:val="TOC2"/>
            <w:tabs>
              <w:tab w:val="right" w:leader="dot" w:pos="9019"/>
            </w:tabs>
            <w:rPr>
              <w:rFonts w:asciiTheme="minorHAnsi" w:eastAsiaTheme="minorEastAsia" w:hAnsiTheme="minorHAnsi" w:cstheme="minorBidi"/>
              <w:noProof/>
              <w:kern w:val="2"/>
              <w:sz w:val="22"/>
              <w:szCs w:val="28"/>
              <w:lang w:val="en-IN" w:bidi="bn-BD"/>
              <w14:ligatures w14:val="standardContextual"/>
            </w:rPr>
          </w:pPr>
          <w:hyperlink w:anchor="_Toc157771534" w:history="1">
            <w:r w:rsidR="00746482" w:rsidRPr="00111FEC">
              <w:rPr>
                <w:rStyle w:val="Hyperlink"/>
                <w:noProof/>
                <w:color w:val="auto"/>
              </w:rPr>
              <w:t>5.2 Linking with Objectives</w:t>
            </w:r>
            <w:r w:rsidR="00746482" w:rsidRPr="00111FEC">
              <w:rPr>
                <w:noProof/>
                <w:webHidden/>
              </w:rPr>
              <w:tab/>
            </w:r>
            <w:r w:rsidR="00746482" w:rsidRPr="00111FEC">
              <w:rPr>
                <w:noProof/>
                <w:webHidden/>
              </w:rPr>
              <w:fldChar w:fldCharType="begin"/>
            </w:r>
            <w:r w:rsidR="00746482" w:rsidRPr="00111FEC">
              <w:rPr>
                <w:noProof/>
                <w:webHidden/>
              </w:rPr>
              <w:instrText xml:space="preserve"> PAGEREF _Toc157771534 \h </w:instrText>
            </w:r>
            <w:r w:rsidR="00746482" w:rsidRPr="00111FEC">
              <w:rPr>
                <w:noProof/>
                <w:webHidden/>
              </w:rPr>
            </w:r>
            <w:r w:rsidR="00746482" w:rsidRPr="00111FEC">
              <w:rPr>
                <w:noProof/>
                <w:webHidden/>
              </w:rPr>
              <w:fldChar w:fldCharType="separate"/>
            </w:r>
            <w:r w:rsidR="00746482" w:rsidRPr="00111FEC">
              <w:rPr>
                <w:noProof/>
                <w:webHidden/>
              </w:rPr>
              <w:t>32</w:t>
            </w:r>
            <w:r w:rsidR="00746482" w:rsidRPr="00111FEC">
              <w:rPr>
                <w:noProof/>
                <w:webHidden/>
              </w:rPr>
              <w:fldChar w:fldCharType="end"/>
            </w:r>
          </w:hyperlink>
        </w:p>
        <w:p w14:paraId="26215881" w14:textId="6CC5C8D3" w:rsidR="00746482" w:rsidRPr="00111FEC" w:rsidRDefault="00000000">
          <w:pPr>
            <w:pStyle w:val="TOC2"/>
            <w:tabs>
              <w:tab w:val="right" w:leader="dot" w:pos="9019"/>
            </w:tabs>
            <w:rPr>
              <w:rFonts w:asciiTheme="minorHAnsi" w:eastAsiaTheme="minorEastAsia" w:hAnsiTheme="minorHAnsi" w:cstheme="minorBidi"/>
              <w:noProof/>
              <w:kern w:val="2"/>
              <w:sz w:val="22"/>
              <w:szCs w:val="28"/>
              <w:lang w:val="en-IN" w:bidi="bn-BD"/>
              <w14:ligatures w14:val="standardContextual"/>
            </w:rPr>
          </w:pPr>
          <w:hyperlink w:anchor="_Toc157771535" w:history="1">
            <w:r w:rsidR="00746482" w:rsidRPr="00111FEC">
              <w:rPr>
                <w:rStyle w:val="Hyperlink"/>
                <w:noProof/>
                <w:color w:val="auto"/>
              </w:rPr>
              <w:t>5.3 Recommendations</w:t>
            </w:r>
            <w:r w:rsidR="00746482" w:rsidRPr="00111FEC">
              <w:rPr>
                <w:noProof/>
                <w:webHidden/>
              </w:rPr>
              <w:tab/>
            </w:r>
            <w:r w:rsidR="00746482" w:rsidRPr="00111FEC">
              <w:rPr>
                <w:noProof/>
                <w:webHidden/>
              </w:rPr>
              <w:fldChar w:fldCharType="begin"/>
            </w:r>
            <w:r w:rsidR="00746482" w:rsidRPr="00111FEC">
              <w:rPr>
                <w:noProof/>
                <w:webHidden/>
              </w:rPr>
              <w:instrText xml:space="preserve"> PAGEREF _Toc157771535 \h </w:instrText>
            </w:r>
            <w:r w:rsidR="00746482" w:rsidRPr="00111FEC">
              <w:rPr>
                <w:noProof/>
                <w:webHidden/>
              </w:rPr>
            </w:r>
            <w:r w:rsidR="00746482" w:rsidRPr="00111FEC">
              <w:rPr>
                <w:noProof/>
                <w:webHidden/>
              </w:rPr>
              <w:fldChar w:fldCharType="separate"/>
            </w:r>
            <w:r w:rsidR="00746482" w:rsidRPr="00111FEC">
              <w:rPr>
                <w:noProof/>
                <w:webHidden/>
              </w:rPr>
              <w:t>34</w:t>
            </w:r>
            <w:r w:rsidR="00746482" w:rsidRPr="00111FEC">
              <w:rPr>
                <w:noProof/>
                <w:webHidden/>
              </w:rPr>
              <w:fldChar w:fldCharType="end"/>
            </w:r>
          </w:hyperlink>
        </w:p>
        <w:p w14:paraId="684D20B5" w14:textId="35029257" w:rsidR="00746482" w:rsidRPr="00111FEC" w:rsidRDefault="00000000">
          <w:pPr>
            <w:pStyle w:val="TOC2"/>
            <w:tabs>
              <w:tab w:val="right" w:leader="dot" w:pos="9019"/>
            </w:tabs>
            <w:rPr>
              <w:rFonts w:asciiTheme="minorHAnsi" w:eastAsiaTheme="minorEastAsia" w:hAnsiTheme="minorHAnsi" w:cstheme="minorBidi"/>
              <w:noProof/>
              <w:kern w:val="2"/>
              <w:sz w:val="22"/>
              <w:szCs w:val="28"/>
              <w:lang w:val="en-IN" w:bidi="bn-BD"/>
              <w14:ligatures w14:val="standardContextual"/>
            </w:rPr>
          </w:pPr>
          <w:hyperlink w:anchor="_Toc157771536" w:history="1">
            <w:r w:rsidR="00746482" w:rsidRPr="00111FEC">
              <w:rPr>
                <w:rStyle w:val="Hyperlink"/>
                <w:noProof/>
                <w:color w:val="auto"/>
              </w:rPr>
              <w:t>5.4 Future Scope</w:t>
            </w:r>
            <w:r w:rsidR="00746482" w:rsidRPr="00111FEC">
              <w:rPr>
                <w:noProof/>
                <w:webHidden/>
              </w:rPr>
              <w:tab/>
            </w:r>
            <w:r w:rsidR="00746482" w:rsidRPr="00111FEC">
              <w:rPr>
                <w:noProof/>
                <w:webHidden/>
              </w:rPr>
              <w:fldChar w:fldCharType="begin"/>
            </w:r>
            <w:r w:rsidR="00746482" w:rsidRPr="00111FEC">
              <w:rPr>
                <w:noProof/>
                <w:webHidden/>
              </w:rPr>
              <w:instrText xml:space="preserve"> PAGEREF _Toc157771536 \h </w:instrText>
            </w:r>
            <w:r w:rsidR="00746482" w:rsidRPr="00111FEC">
              <w:rPr>
                <w:noProof/>
                <w:webHidden/>
              </w:rPr>
            </w:r>
            <w:r w:rsidR="00746482" w:rsidRPr="00111FEC">
              <w:rPr>
                <w:noProof/>
                <w:webHidden/>
              </w:rPr>
              <w:fldChar w:fldCharType="separate"/>
            </w:r>
            <w:r w:rsidR="00746482" w:rsidRPr="00111FEC">
              <w:rPr>
                <w:noProof/>
                <w:webHidden/>
              </w:rPr>
              <w:t>35</w:t>
            </w:r>
            <w:r w:rsidR="00746482" w:rsidRPr="00111FEC">
              <w:rPr>
                <w:noProof/>
                <w:webHidden/>
              </w:rPr>
              <w:fldChar w:fldCharType="end"/>
            </w:r>
          </w:hyperlink>
        </w:p>
        <w:p w14:paraId="71ECA368" w14:textId="05765E6E" w:rsidR="00746482" w:rsidRPr="00111FEC" w:rsidRDefault="00000000">
          <w:pPr>
            <w:pStyle w:val="TOC1"/>
            <w:tabs>
              <w:tab w:val="right" w:leader="dot" w:pos="9019"/>
            </w:tabs>
            <w:rPr>
              <w:rFonts w:asciiTheme="minorHAnsi" w:eastAsiaTheme="minorEastAsia" w:hAnsiTheme="minorHAnsi" w:cstheme="minorBidi"/>
              <w:noProof/>
              <w:kern w:val="2"/>
              <w:sz w:val="22"/>
              <w:szCs w:val="28"/>
              <w:lang w:val="en-IN" w:bidi="bn-BD"/>
              <w14:ligatures w14:val="standardContextual"/>
            </w:rPr>
          </w:pPr>
          <w:hyperlink w:anchor="_Toc157771537" w:history="1">
            <w:r w:rsidR="00746482" w:rsidRPr="00111FEC">
              <w:rPr>
                <w:rStyle w:val="Hyperlink"/>
                <w:noProof/>
                <w:color w:val="auto"/>
              </w:rPr>
              <w:t>References</w:t>
            </w:r>
            <w:r w:rsidR="00746482" w:rsidRPr="00111FEC">
              <w:rPr>
                <w:noProof/>
                <w:webHidden/>
              </w:rPr>
              <w:tab/>
            </w:r>
            <w:r w:rsidR="00746482" w:rsidRPr="00111FEC">
              <w:rPr>
                <w:noProof/>
                <w:webHidden/>
              </w:rPr>
              <w:fldChar w:fldCharType="begin"/>
            </w:r>
            <w:r w:rsidR="00746482" w:rsidRPr="00111FEC">
              <w:rPr>
                <w:noProof/>
                <w:webHidden/>
              </w:rPr>
              <w:instrText xml:space="preserve"> PAGEREF _Toc157771537 \h </w:instrText>
            </w:r>
            <w:r w:rsidR="00746482" w:rsidRPr="00111FEC">
              <w:rPr>
                <w:noProof/>
                <w:webHidden/>
              </w:rPr>
            </w:r>
            <w:r w:rsidR="00746482" w:rsidRPr="00111FEC">
              <w:rPr>
                <w:noProof/>
                <w:webHidden/>
              </w:rPr>
              <w:fldChar w:fldCharType="separate"/>
            </w:r>
            <w:r w:rsidR="00746482" w:rsidRPr="00111FEC">
              <w:rPr>
                <w:noProof/>
                <w:webHidden/>
              </w:rPr>
              <w:t>37</w:t>
            </w:r>
            <w:r w:rsidR="00746482" w:rsidRPr="00111FEC">
              <w:rPr>
                <w:noProof/>
                <w:webHidden/>
              </w:rPr>
              <w:fldChar w:fldCharType="end"/>
            </w:r>
          </w:hyperlink>
        </w:p>
        <w:p w14:paraId="445F7700" w14:textId="1E45BCF4" w:rsidR="00E53043" w:rsidRPr="00111FEC" w:rsidRDefault="00803FBF">
          <w:r w:rsidRPr="00111FEC">
            <w:rPr>
              <w:b/>
              <w:bCs/>
            </w:rPr>
            <w:fldChar w:fldCharType="end"/>
          </w:r>
        </w:p>
      </w:sdtContent>
    </w:sdt>
    <w:p w14:paraId="1D650CF9" w14:textId="77777777" w:rsidR="00E53043" w:rsidRPr="00111FEC" w:rsidRDefault="00E53043"/>
    <w:p w14:paraId="48AF7B5B" w14:textId="77777777" w:rsidR="00E53043" w:rsidRPr="00111FEC" w:rsidRDefault="00E53043"/>
    <w:p w14:paraId="0F1C362B" w14:textId="77777777" w:rsidR="00E53043" w:rsidRPr="00111FEC" w:rsidRDefault="00E53043">
      <w:pPr>
        <w:jc w:val="center"/>
        <w:rPr>
          <w:b/>
          <w:i/>
          <w:sz w:val="36"/>
          <w:szCs w:val="36"/>
        </w:rPr>
      </w:pPr>
    </w:p>
    <w:p w14:paraId="4856B682" w14:textId="77777777" w:rsidR="00E53043" w:rsidRPr="00111FEC" w:rsidRDefault="00E53043">
      <w:pPr>
        <w:jc w:val="left"/>
        <w:rPr>
          <w:lang w:val="en-GB"/>
        </w:rPr>
      </w:pPr>
    </w:p>
    <w:p w14:paraId="41A47D7B" w14:textId="77777777" w:rsidR="00E53043" w:rsidRPr="00111FEC" w:rsidRDefault="00E53043">
      <w:pPr>
        <w:jc w:val="left"/>
      </w:pPr>
    </w:p>
    <w:p w14:paraId="50DB0A6D" w14:textId="6179F41E" w:rsidR="004A17DA" w:rsidRPr="00111FEC" w:rsidRDefault="004A17DA" w:rsidP="00465C70">
      <w:pPr>
        <w:pStyle w:val="Heading1"/>
      </w:pPr>
      <w:bookmarkStart w:id="0" w:name="_Toc157771497"/>
      <w:r w:rsidRPr="00111FEC">
        <w:lastRenderedPageBreak/>
        <w:t>Chapter 1 Introduction</w:t>
      </w:r>
      <w:bookmarkEnd w:id="0"/>
    </w:p>
    <w:p w14:paraId="7E2BD8C7" w14:textId="77777777" w:rsidR="004A17DA" w:rsidRPr="00111FEC" w:rsidRDefault="004A17DA" w:rsidP="004A17DA">
      <w:pPr>
        <w:pStyle w:val="Heading2"/>
      </w:pPr>
      <w:bookmarkStart w:id="1" w:name="_Toc157771498"/>
      <w:r w:rsidRPr="00111FEC">
        <w:t>1.1 Background of the study</w:t>
      </w:r>
      <w:bookmarkEnd w:id="1"/>
    </w:p>
    <w:p w14:paraId="48B35B86" w14:textId="0F8BF64A" w:rsidR="004A17DA" w:rsidRPr="00111FEC" w:rsidRDefault="004A17DA" w:rsidP="00746482">
      <w:pPr>
        <w:ind w:left="0"/>
      </w:pPr>
      <w:r w:rsidRPr="00111FEC">
        <w:t xml:space="preserve">The business environment has seen a growing change at present times </w:t>
      </w:r>
      <w:r w:rsidRPr="00111FEC">
        <w:rPr>
          <w:lang w:val="en-US"/>
        </w:rPr>
        <w:t xml:space="preserve">all around the world </w:t>
      </w:r>
      <w:r w:rsidRPr="00111FEC">
        <w:t>with more focus on technological innovations and artificial intelligence as well as automation</w:t>
      </w:r>
      <w:r w:rsidRPr="00111FEC">
        <w:rPr>
          <w:lang w:val="en-US"/>
        </w:rPr>
        <w:t xml:space="preserve"> (</w:t>
      </w:r>
      <w:r w:rsidRPr="00111FEC">
        <w:rPr>
          <w:shd w:val="clear" w:color="auto" w:fill="FFFFFF"/>
        </w:rPr>
        <w:t>Turner</w:t>
      </w:r>
      <w:r w:rsidRPr="00111FEC">
        <w:rPr>
          <w:shd w:val="clear" w:color="auto" w:fill="FFFFFF"/>
          <w:lang w:val="en-US"/>
        </w:rPr>
        <w:t xml:space="preserve"> </w:t>
      </w:r>
      <w:r w:rsidRPr="00111FEC">
        <w:rPr>
          <w:i/>
          <w:iCs/>
        </w:rPr>
        <w:t xml:space="preserve">et al., </w:t>
      </w:r>
      <w:r w:rsidRPr="00111FEC">
        <w:rPr>
          <w:shd w:val="clear" w:color="auto" w:fill="FFFFFF"/>
        </w:rPr>
        <w:t>2022</w:t>
      </w:r>
      <w:r w:rsidRPr="00111FEC">
        <w:t>)</w:t>
      </w:r>
      <w:r w:rsidRPr="00111FEC">
        <w:rPr>
          <w:lang w:val="en-US"/>
        </w:rPr>
        <w:t xml:space="preserve">. </w:t>
      </w:r>
      <w:r w:rsidRPr="00111FEC">
        <w:t xml:space="preserve">One such field which is greatly impacted by these transformations includes the automobile </w:t>
      </w:r>
      <w:r w:rsidRPr="00111FEC">
        <w:rPr>
          <w:lang w:val="en-US"/>
        </w:rPr>
        <w:t xml:space="preserve">sector </w:t>
      </w:r>
      <w:r w:rsidRPr="00111FEC">
        <w:t xml:space="preserve">which </w:t>
      </w:r>
      <w:r w:rsidRPr="00111FEC">
        <w:rPr>
          <w:lang w:val="en-US"/>
        </w:rPr>
        <w:t>applies</w:t>
      </w:r>
      <w:r w:rsidRPr="00111FEC">
        <w:t xml:space="preserve"> artificial intelligence to the greatest extent. As opined by </w:t>
      </w:r>
      <w:proofErr w:type="spellStart"/>
      <w:r w:rsidRPr="00111FEC">
        <w:rPr>
          <w:shd w:val="clear" w:color="auto" w:fill="FFFFFF"/>
        </w:rPr>
        <w:t>Hryshyna</w:t>
      </w:r>
      <w:proofErr w:type="spellEnd"/>
      <w:r w:rsidRPr="00111FEC">
        <w:rPr>
          <w:shd w:val="clear" w:color="auto" w:fill="FFFFFF"/>
          <w:lang w:val="en-US"/>
        </w:rPr>
        <w:t xml:space="preserve"> </w:t>
      </w:r>
      <w:r w:rsidRPr="00111FEC">
        <w:rPr>
          <w:i/>
          <w:iCs/>
        </w:rPr>
        <w:t xml:space="preserve">et al., </w:t>
      </w:r>
      <w:r w:rsidRPr="00111FEC">
        <w:t>(</w:t>
      </w:r>
      <w:r w:rsidRPr="00111FEC">
        <w:rPr>
          <w:shd w:val="clear" w:color="auto" w:fill="FFFFFF"/>
        </w:rPr>
        <w:t>2021</w:t>
      </w:r>
      <w:r w:rsidRPr="00111FEC">
        <w:t>),</w:t>
      </w:r>
      <w:r w:rsidRPr="00111FEC">
        <w:rPr>
          <w:lang w:val="en-US"/>
        </w:rPr>
        <w:t xml:space="preserve"> </w:t>
      </w:r>
      <w:r w:rsidRPr="00111FEC">
        <w:t xml:space="preserve">The </w:t>
      </w:r>
      <w:r w:rsidRPr="00111FEC">
        <w:rPr>
          <w:lang w:val="en-US"/>
        </w:rPr>
        <w:t xml:space="preserve">fluctuations </w:t>
      </w:r>
      <w:r w:rsidRPr="00111FEC">
        <w:t xml:space="preserve">in customer choices and the innovation of electric and driverless vehicles have brought a change in the automobile industry </w:t>
      </w:r>
      <w:r w:rsidRPr="00111FEC">
        <w:rPr>
          <w:lang w:val="en-US"/>
        </w:rPr>
        <w:t>(</w:t>
      </w:r>
      <w:r w:rsidRPr="00111FEC">
        <w:rPr>
          <w:shd w:val="clear" w:color="auto" w:fill="FFFFFF"/>
        </w:rPr>
        <w:t>Biradar</w:t>
      </w:r>
      <w:r w:rsidRPr="00111FEC">
        <w:rPr>
          <w:shd w:val="clear" w:color="auto" w:fill="FFFFFF"/>
          <w:lang w:val="en-US"/>
        </w:rPr>
        <w:t xml:space="preserve"> </w:t>
      </w:r>
      <w:r w:rsidRPr="00111FEC">
        <w:rPr>
          <w:i/>
          <w:iCs/>
        </w:rPr>
        <w:t xml:space="preserve">et al., </w:t>
      </w:r>
      <w:r w:rsidRPr="00111FEC">
        <w:rPr>
          <w:shd w:val="clear" w:color="auto" w:fill="FFFFFF"/>
        </w:rPr>
        <w:t>2023</w:t>
      </w:r>
      <w:r w:rsidRPr="00111FEC">
        <w:t>)</w:t>
      </w:r>
      <w:r w:rsidRPr="00111FEC">
        <w:rPr>
          <w:lang w:val="en-US"/>
        </w:rPr>
        <w:t xml:space="preserve">. </w:t>
      </w:r>
      <w:r w:rsidRPr="00111FEC">
        <w:t>In this scenario, Human Resource Management plays an important part in making sure that automotive industries possess the correct skills to build and work hard to be at par with the competition. AI is rapidly developing into a crucial assistant for HRM methods, providing creative suggestions to acknowledge the variety of challenges posed by this industry</w:t>
      </w:r>
      <w:r w:rsidRPr="00111FEC">
        <w:rPr>
          <w:lang w:val="en-US"/>
        </w:rPr>
        <w:t xml:space="preserve"> (</w:t>
      </w:r>
      <w:r w:rsidRPr="00111FEC">
        <w:rPr>
          <w:shd w:val="clear" w:color="auto" w:fill="FFFFFF"/>
        </w:rPr>
        <w:t>Singh</w:t>
      </w:r>
      <w:r w:rsidRPr="00111FEC">
        <w:rPr>
          <w:shd w:val="clear" w:color="auto" w:fill="FFFFFF"/>
          <w:lang w:val="en-US"/>
        </w:rPr>
        <w:t xml:space="preserve"> </w:t>
      </w:r>
      <w:r w:rsidRPr="00111FEC">
        <w:rPr>
          <w:i/>
          <w:iCs/>
        </w:rPr>
        <w:t xml:space="preserve">et al., </w:t>
      </w:r>
      <w:r w:rsidRPr="00111FEC">
        <w:rPr>
          <w:shd w:val="clear" w:color="auto" w:fill="FFFFFF"/>
        </w:rPr>
        <w:t>2023</w:t>
      </w:r>
      <w:r w:rsidRPr="00111FEC">
        <w:t>)</w:t>
      </w:r>
      <w:r w:rsidRPr="00111FEC">
        <w:rPr>
          <w:lang w:val="en-US"/>
        </w:rPr>
        <w:t>.</w:t>
      </w:r>
      <w:r w:rsidRPr="00111FEC">
        <w:t xml:space="preserve"> Artificial intelligence indicates the imitation of human intelligence in machines that work on customized programs which includes thinking, learning, and performing works that need human intelligence</w:t>
      </w:r>
      <w:r w:rsidRPr="00111FEC">
        <w:rPr>
          <w:lang w:val="en-US"/>
        </w:rPr>
        <w:t xml:space="preserve"> (</w:t>
      </w:r>
      <w:r w:rsidRPr="00111FEC">
        <w:rPr>
          <w:shd w:val="clear" w:color="auto" w:fill="FFFFFF"/>
        </w:rPr>
        <w:t>Natarajan</w:t>
      </w:r>
      <w:r w:rsidRPr="00111FEC">
        <w:rPr>
          <w:shd w:val="clear" w:color="auto" w:fill="FFFFFF"/>
          <w:lang w:val="en-US"/>
        </w:rPr>
        <w:t xml:space="preserve"> </w:t>
      </w:r>
      <w:r w:rsidRPr="00111FEC">
        <w:rPr>
          <w:i/>
          <w:iCs/>
        </w:rPr>
        <w:t xml:space="preserve">et al., </w:t>
      </w:r>
      <w:r w:rsidRPr="00111FEC">
        <w:rPr>
          <w:shd w:val="clear" w:color="auto" w:fill="FFFFFF"/>
        </w:rPr>
        <w:t>2021</w:t>
      </w:r>
      <w:r w:rsidRPr="00111FEC">
        <w:t>). AI aims to make systems that can copy cognitive roles which include studying, reasoning, problem-solving, perceptivity, speech identification, and knowledge of language</w:t>
      </w:r>
      <w:r w:rsidRPr="00111FEC">
        <w:rPr>
          <w:lang w:val="en-US"/>
        </w:rPr>
        <w:t xml:space="preserve"> (</w:t>
      </w:r>
      <w:proofErr w:type="spellStart"/>
      <w:r w:rsidRPr="00111FEC">
        <w:rPr>
          <w:shd w:val="clear" w:color="auto" w:fill="FFFFFF"/>
        </w:rPr>
        <w:t>Mwatha</w:t>
      </w:r>
      <w:proofErr w:type="spellEnd"/>
      <w:r w:rsidRPr="00111FEC">
        <w:rPr>
          <w:shd w:val="clear" w:color="auto" w:fill="FFFFFF"/>
          <w:lang w:val="en-US"/>
        </w:rPr>
        <w:t xml:space="preserve"> </w:t>
      </w:r>
      <w:r w:rsidRPr="00111FEC">
        <w:rPr>
          <w:i/>
          <w:iCs/>
        </w:rPr>
        <w:t xml:space="preserve">et al., </w:t>
      </w:r>
      <w:r w:rsidRPr="00111FEC">
        <w:rPr>
          <w:shd w:val="clear" w:color="auto" w:fill="FFFFFF"/>
        </w:rPr>
        <w:t>2020</w:t>
      </w:r>
      <w:r w:rsidRPr="00111FEC">
        <w:t>)</w:t>
      </w:r>
      <w:r w:rsidRPr="00111FEC">
        <w:rPr>
          <w:lang w:val="en-US"/>
        </w:rPr>
        <w:t>.</w:t>
      </w:r>
      <w:r w:rsidRPr="00111FEC">
        <w:t xml:space="preserve"> As mentioned by </w:t>
      </w:r>
      <w:r w:rsidRPr="00111FEC">
        <w:rPr>
          <w:shd w:val="clear" w:color="auto" w:fill="FFFFFF"/>
        </w:rPr>
        <w:t>Sawyer</w:t>
      </w:r>
      <w:r w:rsidRPr="00111FEC">
        <w:rPr>
          <w:shd w:val="clear" w:color="auto" w:fill="FFFFFF"/>
          <w:lang w:val="en-US"/>
        </w:rPr>
        <w:t xml:space="preserve"> </w:t>
      </w:r>
      <w:r w:rsidRPr="00111FEC">
        <w:rPr>
          <w:i/>
          <w:iCs/>
        </w:rPr>
        <w:t xml:space="preserve">et al., </w:t>
      </w:r>
      <w:r w:rsidRPr="00111FEC">
        <w:t>(</w:t>
      </w:r>
      <w:r w:rsidRPr="00111FEC">
        <w:rPr>
          <w:shd w:val="clear" w:color="auto" w:fill="FFFFFF"/>
        </w:rPr>
        <w:t>2021</w:t>
      </w:r>
      <w:r w:rsidRPr="00111FEC">
        <w:t>),</w:t>
      </w:r>
      <w:r w:rsidRPr="00111FEC">
        <w:rPr>
          <w:lang w:val="en-US"/>
        </w:rPr>
        <w:t xml:space="preserve"> </w:t>
      </w:r>
      <w:r w:rsidRPr="00111FEC">
        <w:t>Leveraging Artificial Intelligence in talent acquisition includes the tactful utilization of AI technologies to align and improve several features of the recruitment methods. By including AI, companies can achieve greater success, enhanced decision-making, and greater customized applicant involvement</w:t>
      </w:r>
      <w:r w:rsidRPr="00111FEC">
        <w:rPr>
          <w:lang w:val="en-US"/>
        </w:rPr>
        <w:t xml:space="preserve"> (</w:t>
      </w:r>
      <w:r w:rsidRPr="00111FEC">
        <w:rPr>
          <w:shd w:val="clear" w:color="auto" w:fill="FFFFFF"/>
        </w:rPr>
        <w:t>Prentice</w:t>
      </w:r>
      <w:r w:rsidRPr="00111FEC">
        <w:rPr>
          <w:shd w:val="clear" w:color="auto" w:fill="FFFFFF"/>
          <w:lang w:val="en-US"/>
        </w:rPr>
        <w:t xml:space="preserve"> </w:t>
      </w:r>
      <w:r w:rsidRPr="00111FEC">
        <w:rPr>
          <w:i/>
          <w:iCs/>
        </w:rPr>
        <w:t xml:space="preserve">et al., </w:t>
      </w:r>
      <w:r w:rsidRPr="00111FEC">
        <w:rPr>
          <w:shd w:val="clear" w:color="auto" w:fill="FFFFFF"/>
        </w:rPr>
        <w:t>2020</w:t>
      </w:r>
      <w:r w:rsidRPr="00111FEC">
        <w:t>)</w:t>
      </w:r>
      <w:r w:rsidRPr="00111FEC">
        <w:rPr>
          <w:lang w:val="en-US"/>
        </w:rPr>
        <w:t xml:space="preserve">. </w:t>
      </w:r>
      <w:r w:rsidRPr="00111FEC">
        <w:t>Certain crucial methods in which AI can be leveraged in talent acquisition include constant learning and development, data-driven decision-making, and others. Leveraging AI in talent acquisition and development by HRM in the automobile industry is a tactful practice to channel the advantages of AI technologies for alluring, examining, and developing skills</w:t>
      </w:r>
      <w:r w:rsidRPr="00111FEC">
        <w:rPr>
          <w:lang w:val="en-US"/>
        </w:rPr>
        <w:t xml:space="preserve"> (</w:t>
      </w:r>
      <w:r w:rsidRPr="00111FEC">
        <w:rPr>
          <w:shd w:val="clear" w:color="auto" w:fill="FFFFFF"/>
        </w:rPr>
        <w:t>Turner</w:t>
      </w:r>
      <w:r w:rsidRPr="00111FEC">
        <w:rPr>
          <w:shd w:val="clear" w:color="auto" w:fill="FFFFFF"/>
          <w:lang w:val="en-US"/>
        </w:rPr>
        <w:t xml:space="preserve"> </w:t>
      </w:r>
      <w:r w:rsidRPr="00111FEC">
        <w:rPr>
          <w:i/>
          <w:iCs/>
        </w:rPr>
        <w:t xml:space="preserve">et al., </w:t>
      </w:r>
      <w:r w:rsidRPr="00111FEC">
        <w:rPr>
          <w:shd w:val="clear" w:color="auto" w:fill="FFFFFF"/>
        </w:rPr>
        <w:t>2022</w:t>
      </w:r>
      <w:r w:rsidRPr="00111FEC">
        <w:t>)</w:t>
      </w:r>
      <w:r w:rsidRPr="00111FEC">
        <w:rPr>
          <w:lang w:val="en-US"/>
        </w:rPr>
        <w:t xml:space="preserve">. </w:t>
      </w:r>
      <w:r w:rsidRPr="00111FEC">
        <w:t xml:space="preserve">The different experiences and dynamics of the automobile sector make the use of AI specifically pertinent. The study aims to investigate how HRM in the automotive sector is </w:t>
      </w:r>
      <w:r w:rsidRPr="00111FEC">
        <w:rPr>
          <w:lang w:val="en-US"/>
        </w:rPr>
        <w:t xml:space="preserve">applying </w:t>
      </w:r>
      <w:r w:rsidRPr="00111FEC">
        <w:t xml:space="preserve">AI in talent acquisition and development to acknowledge these </w:t>
      </w:r>
      <w:r w:rsidRPr="00111FEC">
        <w:rPr>
          <w:lang w:val="en-US"/>
        </w:rPr>
        <w:t xml:space="preserve">ongoing </w:t>
      </w:r>
      <w:r w:rsidRPr="00111FEC">
        <w:t>challenges. The research helps in gaining comprehensive knowledge about the uses of AI in HRM, stressing the case study of the popular automobile industry, Tesla.</w:t>
      </w:r>
    </w:p>
    <w:p w14:paraId="23CAF56E" w14:textId="77777777" w:rsidR="004A17DA" w:rsidRPr="00111FEC" w:rsidRDefault="004A17DA" w:rsidP="004A17DA">
      <w:pPr>
        <w:spacing w:before="240" w:after="240"/>
        <w:rPr>
          <w:rFonts w:ascii="Times New Roman Regular" w:hAnsi="Times New Roman Regular" w:cs="Times New Roman Regular"/>
        </w:rPr>
      </w:pPr>
    </w:p>
    <w:p w14:paraId="3C3636F5" w14:textId="77777777" w:rsidR="004A17DA" w:rsidRPr="00111FEC" w:rsidRDefault="004A17DA" w:rsidP="004A17DA">
      <w:pPr>
        <w:pStyle w:val="Heading2"/>
      </w:pPr>
      <w:bookmarkStart w:id="2" w:name="_Toc157771499"/>
      <w:r w:rsidRPr="00111FEC">
        <w:lastRenderedPageBreak/>
        <w:t>1.2 Purpose of the study</w:t>
      </w:r>
      <w:bookmarkEnd w:id="2"/>
    </w:p>
    <w:p w14:paraId="06E71F1D" w14:textId="679BB79F" w:rsidR="004A17DA" w:rsidRPr="00111FEC" w:rsidRDefault="004A17DA" w:rsidP="00746482">
      <w:pPr>
        <w:ind w:left="0"/>
      </w:pPr>
      <w:r w:rsidRPr="00111FEC">
        <w:t>The main purpose of the study is to carry out an investigation and conduct a detailed analysis of the ways HRM applies artificial intelligence in acquiring talent and development in the automobile sector, focusing on the case study of Tesla. By investigating the methods and tactics used by Tesla, the research motto is to provide an in-depth knowledge of the function and influence of AI in the automotive sector, inferences, obstacles, and benefits linked with the application of AI in HRM</w:t>
      </w:r>
      <w:r w:rsidRPr="00111FEC">
        <w:rPr>
          <w:lang w:val="en-US"/>
        </w:rPr>
        <w:t xml:space="preserve"> (</w:t>
      </w:r>
      <w:r w:rsidRPr="00111FEC">
        <w:rPr>
          <w:shd w:val="clear" w:color="auto" w:fill="FFFFFF"/>
        </w:rPr>
        <w:t>Natarajan</w:t>
      </w:r>
      <w:r w:rsidRPr="00111FEC">
        <w:rPr>
          <w:shd w:val="clear" w:color="auto" w:fill="FFFFFF"/>
          <w:lang w:val="en-US"/>
        </w:rPr>
        <w:t xml:space="preserve"> </w:t>
      </w:r>
      <w:r w:rsidRPr="00111FEC">
        <w:rPr>
          <w:i/>
          <w:iCs/>
        </w:rPr>
        <w:t xml:space="preserve">et al., </w:t>
      </w:r>
      <w:r w:rsidRPr="00111FEC">
        <w:rPr>
          <w:shd w:val="clear" w:color="auto" w:fill="FFFFFF"/>
        </w:rPr>
        <w:t>2021</w:t>
      </w:r>
      <w:r w:rsidRPr="00111FEC">
        <w:t>)</w:t>
      </w:r>
      <w:r w:rsidRPr="00111FEC">
        <w:rPr>
          <w:lang w:val="en-US"/>
        </w:rPr>
        <w:t>.</w:t>
      </w:r>
    </w:p>
    <w:p w14:paraId="6BA1414C" w14:textId="77777777" w:rsidR="004A17DA" w:rsidRPr="00111FEC" w:rsidRDefault="004A17DA" w:rsidP="004A17DA">
      <w:pPr>
        <w:spacing w:before="240" w:after="240"/>
        <w:rPr>
          <w:rFonts w:ascii="Times New Roman Regular" w:hAnsi="Times New Roman Regular" w:cs="Times New Roman Regular"/>
        </w:rPr>
      </w:pPr>
    </w:p>
    <w:p w14:paraId="2452EF6E" w14:textId="77777777" w:rsidR="004A17DA" w:rsidRPr="00111FEC" w:rsidRDefault="004A17DA" w:rsidP="004A17DA">
      <w:pPr>
        <w:pStyle w:val="Heading2"/>
      </w:pPr>
      <w:bookmarkStart w:id="3" w:name="_Toc157771500"/>
      <w:r w:rsidRPr="00111FEC">
        <w:t>1.3 Research aim</w:t>
      </w:r>
      <w:bookmarkEnd w:id="3"/>
    </w:p>
    <w:p w14:paraId="1CB81B51" w14:textId="77777777" w:rsidR="004A17DA" w:rsidRPr="00111FEC" w:rsidRDefault="004A17DA" w:rsidP="00746482">
      <w:pPr>
        <w:ind w:left="0"/>
      </w:pPr>
      <w:r w:rsidRPr="00111FEC">
        <w:t>The overall aim of this research is to examine the success and influence of AI in HRM particularly, in the case of talent acquisition and development in the automobile industry</w:t>
      </w:r>
      <w:r w:rsidRPr="00111FEC">
        <w:rPr>
          <w:b/>
          <w:bCs/>
        </w:rPr>
        <w:t xml:space="preserve">. </w:t>
      </w:r>
      <w:r w:rsidRPr="00111FEC">
        <w:t>The study seeks to contribute information on how Tesla uses AI to improve its HR methods and results.</w:t>
      </w:r>
    </w:p>
    <w:p w14:paraId="5DFCA96C" w14:textId="77777777" w:rsidR="004A17DA" w:rsidRPr="00111FEC" w:rsidRDefault="004A17DA" w:rsidP="004A17DA">
      <w:pPr>
        <w:pStyle w:val="Heading2"/>
      </w:pPr>
      <w:bookmarkStart w:id="4" w:name="_Toc157771501"/>
      <w:r w:rsidRPr="00111FEC">
        <w:t>1.4 Research questions</w:t>
      </w:r>
      <w:bookmarkEnd w:id="4"/>
    </w:p>
    <w:p w14:paraId="40FC7A83" w14:textId="77777777" w:rsidR="004A17DA" w:rsidRPr="00111FEC" w:rsidRDefault="004A17DA" w:rsidP="004A17DA">
      <w:pPr>
        <w:pStyle w:val="ListParagraph"/>
        <w:numPr>
          <w:ilvl w:val="0"/>
          <w:numId w:val="5"/>
        </w:numPr>
      </w:pPr>
      <w:r w:rsidRPr="00111FEC">
        <w:t>How does Artificial Intelligence help in talent acquisition processes?</w:t>
      </w:r>
    </w:p>
    <w:p w14:paraId="30F4CB1B" w14:textId="77777777" w:rsidR="004A17DA" w:rsidRPr="00111FEC" w:rsidRDefault="004A17DA" w:rsidP="004A17DA">
      <w:pPr>
        <w:pStyle w:val="ListParagraph"/>
        <w:numPr>
          <w:ilvl w:val="0"/>
          <w:numId w:val="5"/>
        </w:numPr>
      </w:pPr>
      <w:r w:rsidRPr="00111FEC">
        <w:t>What is the current state of HRM for talent acquisition and employee development in the automobile industry?</w:t>
      </w:r>
    </w:p>
    <w:p w14:paraId="3A20AAA4" w14:textId="77777777" w:rsidR="004A17DA" w:rsidRPr="00111FEC" w:rsidRDefault="004A17DA" w:rsidP="004A17DA">
      <w:pPr>
        <w:pStyle w:val="ListParagraph"/>
        <w:numPr>
          <w:ilvl w:val="0"/>
          <w:numId w:val="5"/>
        </w:numPr>
      </w:pPr>
      <w:r w:rsidRPr="00111FEC">
        <w:t>What is the role of AI and its factors in HRM for talent acquisition and development in the automobile industry?</w:t>
      </w:r>
    </w:p>
    <w:p w14:paraId="123F3BA2" w14:textId="77777777" w:rsidR="004A17DA" w:rsidRPr="00111FEC" w:rsidRDefault="004A17DA" w:rsidP="004A17DA">
      <w:pPr>
        <w:pStyle w:val="ListParagraph"/>
        <w:numPr>
          <w:ilvl w:val="0"/>
          <w:numId w:val="5"/>
        </w:numPr>
      </w:pPr>
      <w:r w:rsidRPr="00111FEC">
        <w:t>What are the challenges faced by HR professionals in the automobile industry for the acquisition of talent and development through AI-driven technologies?</w:t>
      </w:r>
    </w:p>
    <w:p w14:paraId="1EDF7877" w14:textId="77777777" w:rsidR="004A17DA" w:rsidRPr="00111FEC" w:rsidRDefault="004A17DA" w:rsidP="004A17DA">
      <w:pPr>
        <w:pStyle w:val="ListParagraph"/>
        <w:numPr>
          <w:ilvl w:val="0"/>
          <w:numId w:val="5"/>
        </w:numPr>
      </w:pPr>
      <w:r w:rsidRPr="00111FEC">
        <w:t>What are the strategies recommended for leveraging artificial intelligence in talent acquisition and development by HRM in the automobile industry?</w:t>
      </w:r>
    </w:p>
    <w:p w14:paraId="7E1D330F" w14:textId="77777777" w:rsidR="004A17DA" w:rsidRPr="00111FEC" w:rsidRDefault="004A17DA" w:rsidP="004A17DA">
      <w:pPr>
        <w:spacing w:before="240" w:after="240"/>
        <w:rPr>
          <w:rFonts w:ascii="Times New Roman Regular" w:hAnsi="Times New Roman Regular" w:cs="Times New Roman Regular"/>
        </w:rPr>
      </w:pPr>
    </w:p>
    <w:p w14:paraId="413CD1BE" w14:textId="77777777" w:rsidR="004A17DA" w:rsidRPr="00111FEC" w:rsidRDefault="004A17DA" w:rsidP="005C358C">
      <w:pPr>
        <w:pStyle w:val="Heading2"/>
      </w:pPr>
      <w:bookmarkStart w:id="5" w:name="_Toc157771502"/>
      <w:r w:rsidRPr="00111FEC">
        <w:t>1.5 Research objectives</w:t>
      </w:r>
      <w:bookmarkEnd w:id="5"/>
    </w:p>
    <w:p w14:paraId="55473346" w14:textId="77777777" w:rsidR="004A17DA" w:rsidRPr="00111FEC" w:rsidRDefault="004A17DA" w:rsidP="004A17DA">
      <w:r w:rsidRPr="00111FEC">
        <w:t>The objectives of this research include:</w:t>
      </w:r>
    </w:p>
    <w:p w14:paraId="7D995CC2" w14:textId="17C67EF8" w:rsidR="004A17DA" w:rsidRPr="00111FEC" w:rsidRDefault="004A17DA" w:rsidP="004A17DA">
      <w:pPr>
        <w:pStyle w:val="ListParagraph"/>
        <w:numPr>
          <w:ilvl w:val="0"/>
          <w:numId w:val="4"/>
        </w:numPr>
      </w:pPr>
      <w:r w:rsidRPr="00111FEC">
        <w:t>To assess Artificial Intelligence and its role in talent acquisition.</w:t>
      </w:r>
    </w:p>
    <w:p w14:paraId="32C40722" w14:textId="3501A0A6" w:rsidR="004A17DA" w:rsidRPr="00111FEC" w:rsidRDefault="004A17DA" w:rsidP="004A17DA">
      <w:pPr>
        <w:pStyle w:val="ListParagraph"/>
        <w:numPr>
          <w:ilvl w:val="0"/>
          <w:numId w:val="4"/>
        </w:numPr>
      </w:pPr>
      <w:r w:rsidRPr="00111FEC">
        <w:lastRenderedPageBreak/>
        <w:t>To examine the current state of HRM for talent acquisition and development in the automobile industry.</w:t>
      </w:r>
    </w:p>
    <w:p w14:paraId="67E19ABF" w14:textId="1A7CCEC2" w:rsidR="004A17DA" w:rsidRPr="00111FEC" w:rsidRDefault="004A17DA" w:rsidP="004A17DA">
      <w:pPr>
        <w:pStyle w:val="ListParagraph"/>
        <w:numPr>
          <w:ilvl w:val="0"/>
          <w:numId w:val="4"/>
        </w:numPr>
      </w:pPr>
      <w:r w:rsidRPr="00111FEC">
        <w:t>To analyze the role of AI and its factors in HRM for talent acquisition and development in the automobile industry.</w:t>
      </w:r>
    </w:p>
    <w:p w14:paraId="2AE6E895" w14:textId="4114A2C5" w:rsidR="004A17DA" w:rsidRPr="00111FEC" w:rsidRDefault="004A17DA" w:rsidP="004A17DA">
      <w:pPr>
        <w:pStyle w:val="ListParagraph"/>
        <w:numPr>
          <w:ilvl w:val="0"/>
          <w:numId w:val="4"/>
        </w:numPr>
      </w:pPr>
      <w:r w:rsidRPr="00111FEC">
        <w:t>To explore challenges faced by HR professionals in the automobile industry for the acquisition of talent and development through AI-driven technologies.</w:t>
      </w:r>
    </w:p>
    <w:p w14:paraId="77756315" w14:textId="77777777" w:rsidR="004A17DA" w:rsidRPr="00111FEC" w:rsidRDefault="004A17DA" w:rsidP="004A17DA">
      <w:pPr>
        <w:pStyle w:val="ListParagraph"/>
        <w:numPr>
          <w:ilvl w:val="0"/>
          <w:numId w:val="4"/>
        </w:numPr>
      </w:pPr>
      <w:r w:rsidRPr="00111FEC">
        <w:t>To provide recommendations for applying Artificial Intelligence in talent acquisition and development by HRM in the automobile industry.</w:t>
      </w:r>
    </w:p>
    <w:p w14:paraId="3AEC18D5" w14:textId="77777777" w:rsidR="004A17DA" w:rsidRPr="00111FEC" w:rsidRDefault="004A17DA" w:rsidP="00B4570B">
      <w:pPr>
        <w:spacing w:before="240" w:after="240"/>
        <w:ind w:left="0"/>
        <w:rPr>
          <w:rFonts w:ascii="Times New Roman Regular" w:hAnsi="Times New Roman Regular" w:cs="Times New Roman Regular"/>
        </w:rPr>
      </w:pPr>
    </w:p>
    <w:p w14:paraId="0E81797A" w14:textId="77777777" w:rsidR="004A17DA" w:rsidRPr="00111FEC" w:rsidRDefault="004A17DA" w:rsidP="005C358C">
      <w:pPr>
        <w:pStyle w:val="Heading2"/>
      </w:pPr>
      <w:bookmarkStart w:id="6" w:name="_Toc157771503"/>
      <w:r w:rsidRPr="00111FEC">
        <w:t>1.6 Research Significance</w:t>
      </w:r>
      <w:bookmarkEnd w:id="6"/>
      <w:r w:rsidRPr="00111FEC">
        <w:t xml:space="preserve"> </w:t>
      </w:r>
    </w:p>
    <w:p w14:paraId="181DE57C" w14:textId="25CBCD8B" w:rsidR="004A17DA" w:rsidRPr="00111FEC" w:rsidRDefault="004A17DA" w:rsidP="00746482">
      <w:pPr>
        <w:ind w:left="0"/>
        <w:rPr>
          <w:rFonts w:ascii="Times New Roman Regular" w:hAnsi="Times New Roman Regular" w:cs="Times New Roman Regular"/>
        </w:rPr>
      </w:pPr>
      <w:r w:rsidRPr="00111FEC">
        <w:t xml:space="preserve">As stated by </w:t>
      </w:r>
      <w:r w:rsidRPr="00111FEC">
        <w:rPr>
          <w:shd w:val="clear" w:color="auto" w:fill="FFFFFF"/>
        </w:rPr>
        <w:t>Sharma</w:t>
      </w:r>
      <w:r w:rsidRPr="00111FEC">
        <w:rPr>
          <w:shd w:val="clear" w:color="auto" w:fill="FFFFFF"/>
          <w:lang w:val="en-US"/>
        </w:rPr>
        <w:t xml:space="preserve"> </w:t>
      </w:r>
      <w:r w:rsidRPr="00111FEC">
        <w:rPr>
          <w:i/>
          <w:iCs/>
        </w:rPr>
        <w:t xml:space="preserve">et al., </w:t>
      </w:r>
      <w:r w:rsidRPr="00111FEC">
        <w:t>(</w:t>
      </w:r>
      <w:r w:rsidRPr="00111FEC">
        <w:rPr>
          <w:shd w:val="clear" w:color="auto" w:fill="FFFFFF"/>
        </w:rPr>
        <w:t>2022</w:t>
      </w:r>
      <w:r w:rsidRPr="00111FEC">
        <w:t>),</w:t>
      </w:r>
      <w:r w:rsidRPr="00111FEC">
        <w:rPr>
          <w:lang w:val="en-US"/>
        </w:rPr>
        <w:t xml:space="preserve"> </w:t>
      </w:r>
      <w:r w:rsidRPr="00111FEC">
        <w:rPr>
          <w:rFonts w:ascii="Times New Roman Regular" w:hAnsi="Times New Roman Regular" w:cs="Times New Roman Regular"/>
        </w:rPr>
        <w:t xml:space="preserve">The research is crucial for academics, company practitioners, and policymakers. From an educational point of view, it helps in </w:t>
      </w:r>
      <w:r w:rsidRPr="00111FEC">
        <w:rPr>
          <w:rFonts w:ascii="Times New Roman Bold Italic" w:hAnsi="Times New Roman Bold Italic" w:cs="Times New Roman Bold Italic"/>
          <w:b/>
          <w:bCs/>
          <w:i/>
          <w:iCs/>
        </w:rPr>
        <w:t>gaining knowledge on the uses of AI in HRM</w:t>
      </w:r>
      <w:r w:rsidRPr="00111FEC">
        <w:rPr>
          <w:rFonts w:ascii="Times New Roman Regular" w:hAnsi="Times New Roman Regular" w:cs="Times New Roman Regular"/>
        </w:rPr>
        <w:t xml:space="preserve"> in the automobile industry. For </w:t>
      </w:r>
      <w:r w:rsidRPr="00111FEC">
        <w:rPr>
          <w:rFonts w:ascii="Times New Roman Bold Italic" w:hAnsi="Times New Roman Bold Italic" w:cs="Times New Roman Bold Italic"/>
          <w:b/>
          <w:bCs/>
          <w:i/>
          <w:iCs/>
        </w:rPr>
        <w:t>business practitioners,</w:t>
      </w:r>
      <w:r w:rsidRPr="00111FEC">
        <w:rPr>
          <w:rFonts w:ascii="Times New Roman Regular" w:hAnsi="Times New Roman Regular" w:cs="Times New Roman Regular"/>
        </w:rPr>
        <w:t xml:space="preserve"> particularly HR experts, the </w:t>
      </w:r>
      <w:r w:rsidRPr="00111FEC">
        <w:rPr>
          <w:rFonts w:ascii="Times New Roman Bold Italic" w:hAnsi="Times New Roman Bold Italic" w:cs="Times New Roman Bold Italic"/>
          <w:b/>
          <w:bCs/>
          <w:i/>
          <w:iCs/>
        </w:rPr>
        <w:t>inferences provide relevant information</w:t>
      </w:r>
      <w:r w:rsidRPr="00111FEC">
        <w:rPr>
          <w:rFonts w:ascii="Times New Roman Regular" w:hAnsi="Times New Roman Regular" w:cs="Times New Roman Regular"/>
        </w:rPr>
        <w:t xml:space="preserve"> into best methods and likely failures linked with including AI in talent acquisition as well as development</w:t>
      </w:r>
      <w:r w:rsidRPr="00111FEC">
        <w:rPr>
          <w:rFonts w:ascii="Times New Roman Regular" w:hAnsi="Times New Roman Regular" w:cs="Times New Roman Regular"/>
          <w:lang w:val="en-US"/>
        </w:rPr>
        <w:t xml:space="preserve"> (</w:t>
      </w:r>
      <w:r w:rsidRPr="00111FEC">
        <w:rPr>
          <w:shd w:val="clear" w:color="auto" w:fill="FFFFFF"/>
        </w:rPr>
        <w:t>Prentice</w:t>
      </w:r>
      <w:r w:rsidRPr="00111FEC">
        <w:rPr>
          <w:shd w:val="clear" w:color="auto" w:fill="FFFFFF"/>
          <w:lang w:val="en-US"/>
        </w:rPr>
        <w:t xml:space="preserve"> </w:t>
      </w:r>
      <w:r w:rsidRPr="00111FEC">
        <w:rPr>
          <w:i/>
          <w:iCs/>
        </w:rPr>
        <w:t xml:space="preserve">et al., </w:t>
      </w:r>
      <w:r w:rsidRPr="00111FEC">
        <w:rPr>
          <w:shd w:val="clear" w:color="auto" w:fill="FFFFFF"/>
        </w:rPr>
        <w:t>2020</w:t>
      </w:r>
      <w:r w:rsidRPr="00111FEC">
        <w:t>)</w:t>
      </w:r>
      <w:r w:rsidRPr="00111FEC">
        <w:rPr>
          <w:lang w:val="en-US"/>
        </w:rPr>
        <w:t xml:space="preserve">. </w:t>
      </w:r>
      <w:r w:rsidRPr="00111FEC">
        <w:rPr>
          <w:rFonts w:ascii="Times New Roman Bold Italic" w:hAnsi="Times New Roman Bold Italic" w:cs="Times New Roman Bold Italic"/>
          <w:b/>
          <w:bCs/>
          <w:i/>
          <w:iCs/>
        </w:rPr>
        <w:t>Policymakers</w:t>
      </w:r>
      <w:r w:rsidRPr="00111FEC">
        <w:rPr>
          <w:rFonts w:ascii="Times New Roman Regular" w:hAnsi="Times New Roman Regular" w:cs="Times New Roman Regular"/>
        </w:rPr>
        <w:t xml:space="preserve"> have the advantage of getting knowledge about the implications of AI in HRM for </w:t>
      </w:r>
      <w:r w:rsidRPr="00111FEC">
        <w:rPr>
          <w:rFonts w:ascii="Times New Roman Bold Italic" w:hAnsi="Times New Roman Bold Italic" w:cs="Times New Roman Bold Italic"/>
          <w:b/>
          <w:bCs/>
          <w:i/>
          <w:iCs/>
        </w:rPr>
        <w:t>building lawful structures</w:t>
      </w:r>
      <w:r w:rsidRPr="00111FEC">
        <w:rPr>
          <w:rFonts w:ascii="Times New Roman Regular" w:hAnsi="Times New Roman Regular" w:cs="Times New Roman Regular"/>
        </w:rPr>
        <w:t xml:space="preserve"> that match technological innovations in the automotive sector.  The research is also significant in providing </w:t>
      </w:r>
      <w:r w:rsidRPr="00111FEC">
        <w:rPr>
          <w:rFonts w:ascii="Times New Roman Regular" w:hAnsi="Times New Roman Regular" w:cs="Times New Roman Regular"/>
          <w:b/>
          <w:bCs/>
          <w:i/>
          <w:iCs/>
        </w:rPr>
        <w:t>t</w:t>
      </w:r>
      <w:r w:rsidRPr="00111FEC">
        <w:rPr>
          <w:rFonts w:ascii="Times New Roman Bold Italic" w:hAnsi="Times New Roman Bold Italic" w:cs="Times New Roman Bold Italic"/>
          <w:b/>
          <w:bCs/>
          <w:i/>
          <w:iCs/>
        </w:rPr>
        <w:t>heoretical structures</w:t>
      </w:r>
      <w:r w:rsidRPr="00111FEC">
        <w:rPr>
          <w:rFonts w:ascii="Times New Roman Regular" w:hAnsi="Times New Roman Regular" w:cs="Times New Roman Regular"/>
        </w:rPr>
        <w:t xml:space="preserve"> and thereby provides a medium for clarifying and expanding theoretical frameworks about HRM methods and the influence of technology, especially AI on skill management</w:t>
      </w:r>
      <w:r w:rsidRPr="00111FEC">
        <w:rPr>
          <w:rFonts w:ascii="Times New Roman Regular" w:hAnsi="Times New Roman Regular" w:cs="Times New Roman Regular"/>
          <w:lang w:val="en-US"/>
        </w:rPr>
        <w:t xml:space="preserve"> (</w:t>
      </w:r>
      <w:r w:rsidRPr="00111FEC">
        <w:rPr>
          <w:shd w:val="clear" w:color="auto" w:fill="FFFFFF"/>
        </w:rPr>
        <w:t>Biradar</w:t>
      </w:r>
      <w:r w:rsidRPr="00111FEC">
        <w:rPr>
          <w:shd w:val="clear" w:color="auto" w:fill="FFFFFF"/>
          <w:lang w:val="en-US"/>
        </w:rPr>
        <w:t xml:space="preserve"> </w:t>
      </w:r>
      <w:r w:rsidRPr="00111FEC">
        <w:rPr>
          <w:i/>
          <w:iCs/>
        </w:rPr>
        <w:t xml:space="preserve">et al., </w:t>
      </w:r>
      <w:r w:rsidRPr="00111FEC">
        <w:rPr>
          <w:shd w:val="clear" w:color="auto" w:fill="FFFFFF"/>
        </w:rPr>
        <w:t>2023</w:t>
      </w:r>
      <w:r w:rsidRPr="00111FEC">
        <w:t>)</w:t>
      </w:r>
      <w:r w:rsidRPr="00111FEC">
        <w:rPr>
          <w:lang w:val="en-US"/>
        </w:rPr>
        <w:t xml:space="preserve">. </w:t>
      </w:r>
      <w:r w:rsidRPr="00111FEC">
        <w:rPr>
          <w:rFonts w:ascii="Times New Roman Regular" w:hAnsi="Times New Roman Regular" w:cs="Times New Roman Regular"/>
        </w:rPr>
        <w:t xml:space="preserve">HR experts make use of the research to gain efficient information about the automotive industry so that they can make </w:t>
      </w:r>
      <w:r w:rsidRPr="00111FEC">
        <w:rPr>
          <w:rFonts w:ascii="Times New Roman Bold Italic" w:hAnsi="Times New Roman Bold Italic" w:cs="Times New Roman Bold Italic"/>
          <w:b/>
          <w:bCs/>
          <w:i/>
          <w:iCs/>
        </w:rPr>
        <w:t xml:space="preserve">decisions correctly </w:t>
      </w:r>
      <w:r w:rsidRPr="00111FEC">
        <w:rPr>
          <w:rFonts w:ascii="Times New Roman Regular" w:hAnsi="Times New Roman Regular" w:cs="Times New Roman Regular"/>
        </w:rPr>
        <w:t xml:space="preserve">regarding involving AI in their skill acquisition and development tactics. The unique needs and challenges of the automobile sector can be met by contributing </w:t>
      </w:r>
      <w:r w:rsidRPr="00111FEC">
        <w:rPr>
          <w:rFonts w:ascii="Times New Roman Bold Italic" w:hAnsi="Times New Roman Bold Italic" w:cs="Times New Roman Bold Italic"/>
          <w:b/>
          <w:bCs/>
          <w:i/>
          <w:iCs/>
        </w:rPr>
        <w:t xml:space="preserve">industry-oriented information </w:t>
      </w:r>
      <w:r w:rsidRPr="00111FEC">
        <w:rPr>
          <w:rFonts w:ascii="Times New Roman Regular" w:hAnsi="Times New Roman Regular" w:cs="Times New Roman Regular"/>
        </w:rPr>
        <w:t>on how AI can be used for successful HRM</w:t>
      </w:r>
      <w:r w:rsidRPr="00111FEC">
        <w:rPr>
          <w:rFonts w:ascii="Times New Roman Regular" w:hAnsi="Times New Roman Regular" w:cs="Times New Roman Regular"/>
          <w:lang w:val="en-US"/>
        </w:rPr>
        <w:t xml:space="preserve"> (</w:t>
      </w:r>
      <w:proofErr w:type="spellStart"/>
      <w:r w:rsidRPr="00111FEC">
        <w:rPr>
          <w:shd w:val="clear" w:color="auto" w:fill="FFFFFF"/>
        </w:rPr>
        <w:t>Mwatha</w:t>
      </w:r>
      <w:proofErr w:type="spellEnd"/>
      <w:r w:rsidRPr="00111FEC">
        <w:rPr>
          <w:shd w:val="clear" w:color="auto" w:fill="FFFFFF"/>
          <w:lang w:val="en-US"/>
        </w:rPr>
        <w:t xml:space="preserve"> </w:t>
      </w:r>
      <w:r w:rsidRPr="00111FEC">
        <w:rPr>
          <w:i/>
          <w:iCs/>
        </w:rPr>
        <w:t xml:space="preserve">et al., </w:t>
      </w:r>
      <w:r w:rsidRPr="00111FEC">
        <w:rPr>
          <w:shd w:val="clear" w:color="auto" w:fill="FFFFFF"/>
        </w:rPr>
        <w:t>2020</w:t>
      </w:r>
      <w:r w:rsidRPr="00111FEC">
        <w:t>)</w:t>
      </w:r>
      <w:r w:rsidRPr="00111FEC">
        <w:rPr>
          <w:lang w:val="en-US"/>
        </w:rPr>
        <w:t xml:space="preserve">. </w:t>
      </w:r>
      <w:r w:rsidRPr="00111FEC">
        <w:rPr>
          <w:rFonts w:ascii="Times New Roman Regular" w:hAnsi="Times New Roman Regular" w:cs="Times New Roman Regular"/>
        </w:rPr>
        <w:t xml:space="preserve">By providing a comprehensive study on Tesla, a leader in the automotive industry, research sets a standard or acts as a </w:t>
      </w:r>
      <w:r w:rsidRPr="00111FEC">
        <w:rPr>
          <w:rFonts w:ascii="Times New Roman Bold Italic" w:hAnsi="Times New Roman Bold Italic" w:cs="Times New Roman Bold Italic"/>
          <w:b/>
          <w:bCs/>
          <w:i/>
          <w:iCs/>
        </w:rPr>
        <w:t>touchstone for other industries</w:t>
      </w:r>
      <w:r w:rsidRPr="00111FEC">
        <w:rPr>
          <w:rFonts w:ascii="Times New Roman Regular" w:hAnsi="Times New Roman Regular" w:cs="Times New Roman Regular"/>
        </w:rPr>
        <w:t xml:space="preserve"> that are planning to use or improve HR method</w:t>
      </w:r>
      <w:r w:rsidRPr="00111FEC">
        <w:rPr>
          <w:rFonts w:ascii="Times New Roman Regular" w:hAnsi="Times New Roman Regular" w:cs="Times New Roman Regular"/>
          <w:lang w:val="en-US"/>
        </w:rPr>
        <w:t>s. Tesla effective AI integration mechanisms can be an inspiration for others to adapt to same kind of strategies nurturing and boosting creativeness and challenging spirit within the sector. B</w:t>
      </w:r>
      <w:r w:rsidRPr="00111FEC">
        <w:rPr>
          <w:rFonts w:ascii="Times New Roman Regular" w:hAnsi="Times New Roman Regular" w:cs="Times New Roman Regular"/>
        </w:rPr>
        <w:t xml:space="preserve">y making use of AI research helps in highlighting the </w:t>
      </w:r>
      <w:r w:rsidRPr="00111FEC">
        <w:rPr>
          <w:rFonts w:ascii="Times New Roman Bold Italic" w:hAnsi="Times New Roman Bold Italic" w:cs="Times New Roman Bold Italic"/>
          <w:b/>
          <w:bCs/>
          <w:i/>
          <w:iCs/>
        </w:rPr>
        <w:t>ethical issues</w:t>
      </w:r>
      <w:r w:rsidRPr="00111FEC">
        <w:rPr>
          <w:rFonts w:ascii="Times New Roman Bold Italic" w:hAnsi="Times New Roman Bold Italic" w:cs="Times New Roman Bold Italic"/>
          <w:b/>
          <w:bCs/>
          <w:i/>
          <w:iCs/>
          <w:lang w:val="en-US"/>
        </w:rPr>
        <w:t>.</w:t>
      </w:r>
      <w:r w:rsidRPr="00111FEC">
        <w:rPr>
          <w:rFonts w:ascii="Times New Roman Bold Italic" w:hAnsi="Times New Roman Bold Italic" w:cs="Times New Roman Bold Italic"/>
          <w:b/>
          <w:bCs/>
          <w:i/>
          <w:iCs/>
        </w:rPr>
        <w:t xml:space="preserve"> </w:t>
      </w:r>
      <w:r w:rsidRPr="00111FEC">
        <w:t xml:space="preserve">As mentioned by </w:t>
      </w:r>
      <w:r w:rsidRPr="00111FEC">
        <w:rPr>
          <w:shd w:val="clear" w:color="auto" w:fill="FFFFFF"/>
        </w:rPr>
        <w:t>Sawyer</w:t>
      </w:r>
      <w:r w:rsidRPr="00111FEC">
        <w:rPr>
          <w:shd w:val="clear" w:color="auto" w:fill="FFFFFF"/>
          <w:lang w:val="en-US"/>
        </w:rPr>
        <w:t xml:space="preserve"> </w:t>
      </w:r>
      <w:r w:rsidRPr="00111FEC">
        <w:rPr>
          <w:i/>
          <w:iCs/>
        </w:rPr>
        <w:t xml:space="preserve">et al., </w:t>
      </w:r>
      <w:r w:rsidRPr="00111FEC">
        <w:t>(</w:t>
      </w:r>
      <w:r w:rsidRPr="00111FEC">
        <w:rPr>
          <w:shd w:val="clear" w:color="auto" w:fill="FFFFFF"/>
        </w:rPr>
        <w:t>2021</w:t>
      </w:r>
      <w:r w:rsidRPr="00111FEC">
        <w:t>),</w:t>
      </w:r>
      <w:r w:rsidRPr="00111FEC">
        <w:rPr>
          <w:lang w:val="en-US"/>
        </w:rPr>
        <w:t xml:space="preserve"> </w:t>
      </w:r>
      <w:proofErr w:type="spellStart"/>
      <w:r w:rsidRPr="00111FEC">
        <w:rPr>
          <w:lang w:val="en-US"/>
        </w:rPr>
        <w:t>T</w:t>
      </w:r>
      <w:r w:rsidRPr="00111FEC">
        <w:rPr>
          <w:rFonts w:ascii="Times New Roman Regular" w:hAnsi="Times New Roman Regular" w:cs="Times New Roman Regular"/>
        </w:rPr>
        <w:t>he</w:t>
      </w:r>
      <w:proofErr w:type="spellEnd"/>
      <w:r w:rsidRPr="00111FEC">
        <w:rPr>
          <w:rFonts w:ascii="Times New Roman Regular" w:hAnsi="Times New Roman Regular" w:cs="Times New Roman Regular"/>
        </w:rPr>
        <w:t xml:space="preserve"> study is significant in offering information on steps for </w:t>
      </w:r>
      <w:r w:rsidRPr="00111FEC">
        <w:rPr>
          <w:rFonts w:ascii="Times New Roman Bold Italic" w:hAnsi="Times New Roman Bold Italic" w:cs="Times New Roman Bold Italic"/>
          <w:b/>
          <w:bCs/>
          <w:i/>
          <w:iCs/>
        </w:rPr>
        <w:t xml:space="preserve">reducing biases and safeguarding confidentiality </w:t>
      </w:r>
      <w:r w:rsidRPr="00111FEC">
        <w:rPr>
          <w:rFonts w:ascii="Times New Roman Regular" w:hAnsi="Times New Roman Regular" w:cs="Times New Roman Regular"/>
        </w:rPr>
        <w:t xml:space="preserve">in the HR system driven by AI. The study guides HR experts in </w:t>
      </w:r>
      <w:r w:rsidRPr="00111FEC">
        <w:rPr>
          <w:rFonts w:ascii="Times New Roman Bold Italic" w:hAnsi="Times New Roman Bold Italic" w:cs="Times New Roman Bold Italic"/>
          <w:b/>
          <w:bCs/>
          <w:i/>
          <w:iCs/>
        </w:rPr>
        <w:t>creating strategies for recognizing talent gaps</w:t>
      </w:r>
      <w:r w:rsidRPr="00111FEC">
        <w:rPr>
          <w:rFonts w:ascii="Times New Roman Regular" w:hAnsi="Times New Roman Regular" w:cs="Times New Roman Regular"/>
        </w:rPr>
        <w:t xml:space="preserve"> </w:t>
      </w:r>
      <w:r w:rsidRPr="00111FEC">
        <w:rPr>
          <w:rFonts w:ascii="Times New Roman Regular" w:hAnsi="Times New Roman Regular" w:cs="Times New Roman Regular"/>
        </w:rPr>
        <w:lastRenderedPageBreak/>
        <w:t xml:space="preserve">and using constant learning courses managed by AI to </w:t>
      </w:r>
      <w:r w:rsidRPr="00111FEC">
        <w:rPr>
          <w:rFonts w:ascii="Times New Roman Bold Italic" w:hAnsi="Times New Roman Bold Italic" w:cs="Times New Roman Bold Italic"/>
          <w:b/>
          <w:bCs/>
          <w:i/>
          <w:iCs/>
        </w:rPr>
        <w:t xml:space="preserve">improve the competencies of the employees </w:t>
      </w:r>
      <w:r w:rsidRPr="00111FEC">
        <w:rPr>
          <w:rFonts w:ascii="Times New Roman Regular" w:hAnsi="Times New Roman Regular" w:cs="Times New Roman Regular"/>
        </w:rPr>
        <w:t xml:space="preserve">in addition it aids in developing </w:t>
      </w:r>
      <w:r w:rsidRPr="00111FEC">
        <w:rPr>
          <w:rFonts w:ascii="Times New Roman Bold Italic" w:hAnsi="Times New Roman Bold Italic" w:cs="Times New Roman Bold Italic"/>
          <w:b/>
          <w:bCs/>
          <w:i/>
          <w:iCs/>
        </w:rPr>
        <w:t xml:space="preserve">talent retention tactics </w:t>
      </w:r>
      <w:r w:rsidRPr="00111FEC">
        <w:rPr>
          <w:rFonts w:ascii="Times New Roman Regular" w:hAnsi="Times New Roman Regular" w:cs="Times New Roman Regular"/>
        </w:rPr>
        <w:t xml:space="preserve">by gaining insight into how AI helps in personnel development and contentment. </w:t>
      </w:r>
      <w:r w:rsidRPr="00111FEC">
        <w:rPr>
          <w:rFonts w:ascii="Times New Roman Regular" w:hAnsi="Times New Roman Regular" w:cs="Times New Roman Regular"/>
          <w:lang w:val="en-US"/>
        </w:rPr>
        <w:t xml:space="preserve">Successful and non-stereotyped talent acquisition with the help of AI can be advantageous to hirers and those looking for jobs helping in relevant job search and good results. personalized courses and skill development can improve workforce skills and help in a great amount of expert and successful personnel in the automotive sector who can give tough fight in the competitive world. </w:t>
      </w:r>
      <w:r w:rsidRPr="00111FEC">
        <w:t xml:space="preserve">As stated by </w:t>
      </w:r>
      <w:r w:rsidRPr="00111FEC">
        <w:rPr>
          <w:shd w:val="clear" w:color="auto" w:fill="FFFFFF"/>
        </w:rPr>
        <w:t>Sharma</w:t>
      </w:r>
      <w:r w:rsidRPr="00111FEC">
        <w:rPr>
          <w:shd w:val="clear" w:color="auto" w:fill="FFFFFF"/>
          <w:lang w:val="en-US"/>
        </w:rPr>
        <w:t xml:space="preserve"> </w:t>
      </w:r>
      <w:r w:rsidRPr="00111FEC">
        <w:rPr>
          <w:i/>
          <w:iCs/>
        </w:rPr>
        <w:t xml:space="preserve">et al., </w:t>
      </w:r>
      <w:r w:rsidRPr="00111FEC">
        <w:t>(</w:t>
      </w:r>
      <w:r w:rsidRPr="00111FEC">
        <w:rPr>
          <w:shd w:val="clear" w:color="auto" w:fill="FFFFFF"/>
        </w:rPr>
        <w:t>2022</w:t>
      </w:r>
      <w:r w:rsidRPr="00111FEC">
        <w:t>),</w:t>
      </w:r>
      <w:r w:rsidRPr="00111FEC">
        <w:rPr>
          <w:lang w:val="en-US"/>
        </w:rPr>
        <w:t xml:space="preserve"> </w:t>
      </w:r>
      <w:r w:rsidRPr="00111FEC">
        <w:rPr>
          <w:rFonts w:ascii="Times New Roman Regular" w:hAnsi="Times New Roman Regular" w:cs="Times New Roman Regular"/>
        </w:rPr>
        <w:t xml:space="preserve">The companies can adapt to the </w:t>
      </w:r>
      <w:r w:rsidRPr="00111FEC">
        <w:rPr>
          <w:rFonts w:ascii="Times New Roman Bold Italic" w:hAnsi="Times New Roman Bold Italic" w:cs="Times New Roman Bold Italic"/>
          <w:b/>
          <w:bCs/>
          <w:i/>
          <w:iCs/>
        </w:rPr>
        <w:t xml:space="preserve">technological transformation guidance </w:t>
      </w:r>
      <w:r w:rsidRPr="00111FEC">
        <w:rPr>
          <w:rFonts w:ascii="Times New Roman Regular" w:hAnsi="Times New Roman Regular" w:cs="Times New Roman Regular"/>
        </w:rPr>
        <w:t>and help them to be at par in the competitive environment with the tactful use of AI in HRM.</w:t>
      </w:r>
      <w:r w:rsidRPr="00111FEC">
        <w:rPr>
          <w:rFonts w:ascii="Times New Roman Regular" w:hAnsi="Times New Roman Regular" w:cs="Times New Roman Regular"/>
          <w:lang w:val="en-US"/>
        </w:rPr>
        <w:t xml:space="preserve"> The present research on AI in HRM might not investigate in details its uses in the varied context of the automobile sector. The study can help in filling this gap and fulfilling the need for complete information in the present knowledge base. </w:t>
      </w:r>
    </w:p>
    <w:p w14:paraId="4DF9874F" w14:textId="77777777" w:rsidR="004A17DA" w:rsidRPr="00111FEC" w:rsidRDefault="004A17DA" w:rsidP="00B4570B">
      <w:pPr>
        <w:pStyle w:val="Heading2"/>
      </w:pPr>
      <w:bookmarkStart w:id="7" w:name="_Toc157771504"/>
      <w:r w:rsidRPr="00111FEC">
        <w:t>1.7 Structure of the Study</w:t>
      </w:r>
      <w:bookmarkEnd w:id="7"/>
    </w:p>
    <w:p w14:paraId="78C8C38D" w14:textId="77777777" w:rsidR="004A17DA" w:rsidRPr="00111FEC" w:rsidRDefault="004A17DA" w:rsidP="00746482">
      <w:pPr>
        <w:ind w:left="0"/>
      </w:pPr>
      <w:r w:rsidRPr="00111FEC">
        <w:t>The remainder of this research is structured into well-defined chapters. Chapter 2 contributes a detailed review of the literature pertinent to AI in HRM, skill acquisition, and personnel development. Chapter 3 sketches the research methodology which includes the research approach, research choice, research strategy, data collection process, and analysis methods. Chapter 4 shows the findings of the research, whereas Chapter 5 covers the restrictions, implications, and suggestions for future study. The research ends with Chapter 6 depicting crucial findings and their larger implications.</w:t>
      </w:r>
    </w:p>
    <w:p w14:paraId="490300F7" w14:textId="77777777" w:rsidR="004A17DA" w:rsidRPr="00111FEC" w:rsidRDefault="004A17DA" w:rsidP="004A17DA">
      <w:pPr>
        <w:spacing w:before="240" w:after="240"/>
        <w:rPr>
          <w:rFonts w:ascii="Times New Roman Regular" w:hAnsi="Times New Roman Regular" w:cs="Times New Roman Regular"/>
        </w:rPr>
      </w:pPr>
    </w:p>
    <w:p w14:paraId="4A6D1DFA" w14:textId="2988EB17" w:rsidR="00E53043" w:rsidRPr="00111FEC" w:rsidRDefault="004A17DA" w:rsidP="00746482">
      <w:pPr>
        <w:spacing w:after="0" w:line="240" w:lineRule="auto"/>
        <w:ind w:left="0"/>
        <w:jc w:val="left"/>
      </w:pPr>
      <w:r w:rsidRPr="00111FEC">
        <w:br w:type="page"/>
      </w:r>
    </w:p>
    <w:p w14:paraId="302DA9E8" w14:textId="77777777" w:rsidR="00E53043" w:rsidRPr="00111FEC" w:rsidRDefault="00803FBF">
      <w:pPr>
        <w:pStyle w:val="Heading1"/>
      </w:pPr>
      <w:bookmarkStart w:id="8" w:name="_nuj9adwf6xb4" w:colFirst="0" w:colLast="0"/>
      <w:bookmarkStart w:id="9" w:name="_Toc157771505"/>
      <w:bookmarkEnd w:id="8"/>
      <w:r w:rsidRPr="00111FEC">
        <w:lastRenderedPageBreak/>
        <w:t>2. Literature Review</w:t>
      </w:r>
      <w:bookmarkEnd w:id="9"/>
    </w:p>
    <w:p w14:paraId="62DBF256" w14:textId="77777777" w:rsidR="00E53043" w:rsidRPr="00111FEC" w:rsidRDefault="00803FBF">
      <w:pPr>
        <w:pStyle w:val="Heading2"/>
        <w:jc w:val="left"/>
      </w:pPr>
      <w:bookmarkStart w:id="10" w:name="_l1qb5yv3most" w:colFirst="0" w:colLast="0"/>
      <w:bookmarkStart w:id="11" w:name="_Toc157771506"/>
      <w:bookmarkEnd w:id="10"/>
      <w:r w:rsidRPr="00111FEC">
        <w:t>2.1 Artificial intelligence and its role in talent acquisition</w:t>
      </w:r>
      <w:bookmarkEnd w:id="11"/>
    </w:p>
    <w:p w14:paraId="2AECAAE7" w14:textId="77777777" w:rsidR="00E53043" w:rsidRPr="00111FEC" w:rsidRDefault="00803FBF">
      <w:pPr>
        <w:ind w:left="0"/>
      </w:pPr>
      <w:r w:rsidRPr="00111FEC">
        <w:t>Success in the automotive industry now depends on innovations. The introduction of AI into human resources (HR) has become a revolutionary development in this change. In this article, we take a closer look at the great effect that artificial intelligence-powered HR systems are having on the auto industry. We see how these new tools have already changed recruitment, training, staff retention, and general employee experience for good in many ways.</w:t>
      </w:r>
    </w:p>
    <w:p w14:paraId="54653BB4" w14:textId="77777777" w:rsidR="00E53043" w:rsidRPr="00111FEC" w:rsidRDefault="00803FBF">
      <w:pPr>
        <w:ind w:left="0"/>
      </w:pPr>
      <w:r w:rsidRPr="00111FEC">
        <w:t xml:space="preserve">In terms of personnel acquisition, thanks to AI-driven recruitment solutions the automotive industry has been completely reinvented. These solutions use machine learning algorithms that can process a variety of data sources, such as resumes or online profiles and skill sets to look for persons well suited to particular positions (Kalia, and Mishra, 2023). Reducing biases and streamlining the identification process, AI makes people of all abilities candidates for roles that promote an environment in which cars can exist. Additionally, AI-based testing and interviews increase efficiency in the hiring process. Innovation is so highly valued in this industry that employee development needs to be an ongoing process. Using performance indicators, potential career paths, and competencies as a starting point, HR technologies that have been infused with AI allow employees to grow along personalized growth trajectories (Zhao and </w:t>
      </w:r>
      <w:proofErr w:type="spellStart"/>
      <w:r w:rsidRPr="00111FEC">
        <w:t>Mazzalai</w:t>
      </w:r>
      <w:proofErr w:type="spellEnd"/>
      <w:r w:rsidRPr="00111FEC">
        <w:t>, 2023). This means that organizations can provide individualized training and development opportunities. These efforts ensure that the workforce in automotive is a unit of power with superbly trained professionals who are ready for any challenges, as well as whose personal goals mesh neatly with company needs.</w:t>
      </w:r>
    </w:p>
    <w:p w14:paraId="4AB055C9" w14:textId="77777777" w:rsidR="00E53043" w:rsidRPr="00111FEC" w:rsidRDefault="00803FBF">
      <w:pPr>
        <w:pStyle w:val="Heading2"/>
        <w:jc w:val="left"/>
      </w:pPr>
      <w:bookmarkStart w:id="12" w:name="_puptemjhmzif" w:colFirst="0" w:colLast="0"/>
      <w:bookmarkStart w:id="13" w:name="_Toc157771507"/>
      <w:bookmarkEnd w:id="12"/>
      <w:r w:rsidRPr="00111FEC">
        <w:t>2.2 Current state of HRM for talent acquisition and development in the automobile industry</w:t>
      </w:r>
      <w:bookmarkEnd w:id="13"/>
      <w:r w:rsidRPr="00111FEC">
        <w:t xml:space="preserve"> </w:t>
      </w:r>
    </w:p>
    <w:p w14:paraId="69D7E159" w14:textId="77777777" w:rsidR="00E53043" w:rsidRPr="00111FEC" w:rsidRDefault="00803FBF">
      <w:pPr>
        <w:ind w:left="0"/>
      </w:pPr>
      <w:r w:rsidRPr="00111FEC">
        <w:t>Based in Palo Alto, California is Tesla Inc., a clean energy and automotive company that manufactures various products including Powerpack and Powerwall battery systems for home use or grid-scale applications; electric cars equal to any gasoline model on the road today--sporty as well as family sedans with enough room for six adults (or even seven).</w:t>
      </w:r>
      <w:r w:rsidRPr="00111FEC">
        <w:rPr>
          <w:rFonts w:ascii="Arial" w:eastAsia="Arial" w:hAnsi="Arial" w:cs="Arial"/>
        </w:rPr>
        <w:t xml:space="preserve"> </w:t>
      </w:r>
      <w:r w:rsidRPr="00111FEC">
        <w:t>In 2020, Tesla posted the highest sales figures for electric battery passenger cars.</w:t>
      </w:r>
      <w:r w:rsidRPr="00111FEC">
        <w:rPr>
          <w:highlight w:val="white"/>
        </w:rPr>
        <w:t xml:space="preserve"> </w:t>
      </w:r>
      <w:r w:rsidRPr="00111FEC">
        <w:t>Its consequences were a 16 % increase in the plug-in market, covering both plug-in hybrids and pure electrics (</w:t>
      </w:r>
      <w:proofErr w:type="spellStart"/>
      <w:r w:rsidRPr="00111FEC">
        <w:t>Tschang</w:t>
      </w:r>
      <w:proofErr w:type="spellEnd"/>
      <w:r w:rsidRPr="00111FEC">
        <w:t xml:space="preserve"> and Almirall, 2021).</w:t>
      </w:r>
      <w:r w:rsidRPr="00111FEC">
        <w:rPr>
          <w:highlight w:val="white"/>
        </w:rPr>
        <w:t xml:space="preserve"> </w:t>
      </w:r>
      <w:r w:rsidRPr="00111FEC">
        <w:t>Tesla Energy is a division of the company dedicated to developing and installing solar photovoltaic energy production systems throughout the United States.</w:t>
      </w:r>
      <w:r w:rsidRPr="00111FEC">
        <w:rPr>
          <w:highlight w:val="white"/>
        </w:rPr>
        <w:t xml:space="preserve"> </w:t>
      </w:r>
      <w:r w:rsidRPr="00111FEC">
        <w:rPr>
          <w:highlight w:val="white"/>
        </w:rPr>
        <w:lastRenderedPageBreak/>
        <w:t>Furthermore, in terms of battery energy systems, Tesla is the largest single global supplier (3.7 GWh supply last year).</w:t>
      </w:r>
    </w:p>
    <w:p w14:paraId="19ED11AA" w14:textId="77777777" w:rsidR="00E53043" w:rsidRPr="00111FEC" w:rsidRDefault="00803FBF">
      <w:pPr>
        <w:ind w:left="0"/>
      </w:pPr>
      <w:r w:rsidRPr="00111FEC">
        <w:t>Marc Tarpenning and Martin Eberhard founded the company Tesla Motors back in 2003.</w:t>
      </w:r>
      <w:r w:rsidRPr="00111FEC">
        <w:rPr>
          <w:highlight w:val="white"/>
        </w:rPr>
        <w:t xml:space="preserve"> </w:t>
      </w:r>
      <w:r w:rsidRPr="00111FEC">
        <w:t xml:space="preserve">But the capital came largely from Elon Musk, and this American has been functioning as company CEO since 2008 (Carlier: Underfunded Talent) (Balamurugan </w:t>
      </w:r>
      <w:r w:rsidRPr="00111FEC">
        <w:rPr>
          <w:i/>
          <w:iCs/>
        </w:rPr>
        <w:t xml:space="preserve">et al., </w:t>
      </w:r>
      <w:r w:rsidRPr="00111FEC">
        <w:t>2022).</w:t>
      </w:r>
      <w:r w:rsidRPr="00111FEC">
        <w:rPr>
          <w:highlight w:val="white"/>
        </w:rPr>
        <w:t xml:space="preserve"> </w:t>
      </w:r>
      <w:r w:rsidRPr="00111FEC">
        <w:t>With solar power and electric cars, Musk's dream for Tesla is to stimulate sustainable energy conversion.</w:t>
      </w:r>
      <w:r w:rsidRPr="00111FEC">
        <w:rPr>
          <w:highlight w:val="white"/>
        </w:rPr>
        <w:t xml:space="preserve"> </w:t>
      </w:r>
      <w:r w:rsidRPr="00111FEC">
        <w:t>In general, TESLA should be most concerned with revolutionizing clean transportation and reducing reliance on fossil fuels.</w:t>
      </w:r>
      <w:r w:rsidRPr="00111FEC">
        <w:rPr>
          <w:highlight w:val="white"/>
        </w:rPr>
        <w:t xml:space="preserve"> </w:t>
      </w:r>
      <w:r w:rsidRPr="00111FEC">
        <w:t>Through products like electric cars and renewable energy solutions, such as solar panels, Tesla has an innovative approach to sustainability. In so doing they continue to drive efforts towards a greener tomorrow. Looking back at the past year (2020), Tesla had an amazing range of success. They sold roughly 499550 units across all models, a growth rate increase of over 35.8 % from prior years--remarkable numbers indeed.</w:t>
      </w:r>
    </w:p>
    <w:p w14:paraId="36CB63AD" w14:textId="77777777" w:rsidR="00E53043" w:rsidRPr="00111FEC" w:rsidRDefault="00803FBF">
      <w:pPr>
        <w:spacing w:after="0"/>
        <w:ind w:left="0"/>
      </w:pPr>
      <w:r w:rsidRPr="00111FEC">
        <w:t>Talent distinction is a crucial component of our strategy, focusing on the exclusive management of talent. At Alliance, we divide talent groups across all entities within our operations (Lindroos, 2022). The automobile industry approach combines scientific techniques for talent assessment with cross-entity leadership validation to create a sustainable competitive advantage. Another key aspect of our strategy is holistic talent development. We offer a range of customized development interventions that set us apart from others. The effective learning framework not only promotes learning but also emphasizes practical application, peer learning, and on-the-go training. Furthermore, agile talent deployment plays an important role in our strategy (Srinivasan, Kumar and Narayanan, 2020). The industries have developed a model that allows us to forecast and understand future talent needs in an uncertain environment. The Alliance succession planning model is aligned with business leaders' input through collaborative forums, ensuring authenticity and agility.</w:t>
      </w:r>
    </w:p>
    <w:p w14:paraId="33BBB12D" w14:textId="77777777" w:rsidR="00E53043" w:rsidRPr="00111FEC" w:rsidRDefault="00803FBF">
      <w:pPr>
        <w:spacing w:after="0"/>
        <w:ind w:left="0"/>
      </w:pPr>
      <w:r w:rsidRPr="00111FEC">
        <w:t>By prioritizing exclusivity in managing talent, implementing tailor-made development interventions, and forecasting future talent demands effectively, it aims to maintain a sustainable competitive advantage in the market. The automobile industry’s business model embraces constructive disruption, which extends to its talent mobility practices. Through the presence of multi-layered functional career forums within the organization and the Alliance, it gains a comprehensive understanding of people's career needs (Kalia, and Mishra, 2023). This allows the industry to develop meticulous strategies for supporting their professional growth and development.</w:t>
      </w:r>
    </w:p>
    <w:p w14:paraId="4288D035" w14:textId="77777777" w:rsidR="00E53043" w:rsidRPr="00111FEC" w:rsidRDefault="00E53043"/>
    <w:p w14:paraId="15A85853" w14:textId="77777777" w:rsidR="00E53043" w:rsidRPr="00111FEC" w:rsidRDefault="00803FBF">
      <w:pPr>
        <w:pStyle w:val="Heading2"/>
        <w:jc w:val="left"/>
      </w:pPr>
      <w:bookmarkStart w:id="14" w:name="_1b3ung5kc5k4" w:colFirst="0" w:colLast="0"/>
      <w:bookmarkStart w:id="15" w:name="_Toc157771508"/>
      <w:bookmarkEnd w:id="14"/>
      <w:r w:rsidRPr="00111FEC">
        <w:lastRenderedPageBreak/>
        <w:t>2.3 Role of AI and its factors in HRM for talent acquisition and development in the automobile industry</w:t>
      </w:r>
      <w:bookmarkEnd w:id="15"/>
      <w:r w:rsidRPr="00111FEC">
        <w:t xml:space="preserve"> </w:t>
      </w:r>
    </w:p>
    <w:p w14:paraId="76511E2C" w14:textId="77777777" w:rsidR="00E53043" w:rsidRPr="00111FEC" w:rsidRDefault="00803FBF">
      <w:pPr>
        <w:ind w:left="0"/>
      </w:pPr>
      <w:r w:rsidRPr="00111FEC">
        <w:t>It has been boosted not just in several fields but also in human resource management.</w:t>
      </w:r>
      <w:r w:rsidRPr="00111FEC">
        <w:rPr>
          <w:highlight w:val="white"/>
        </w:rPr>
        <w:t xml:space="preserve"> </w:t>
      </w:r>
      <w:r w:rsidRPr="00111FEC">
        <w:t>The coming of Industry 4.0 has increased the need for automation, digitization, and adaptability in a company's HR policies.</w:t>
      </w:r>
      <w:r w:rsidRPr="00111FEC">
        <w:rPr>
          <w:highlight w:val="white"/>
        </w:rPr>
        <w:t xml:space="preserve"> </w:t>
      </w:r>
      <w:r w:rsidRPr="00111FEC">
        <w:t>It can entirely revolutionize the world of HR by enhancing efficiency, precision, and decision-making ability.</w:t>
      </w:r>
      <w:r w:rsidRPr="00111FEC">
        <w:rPr>
          <w:highlight w:val="white"/>
        </w:rPr>
        <w:t xml:space="preserve"> </w:t>
      </w:r>
      <w:r w:rsidRPr="00111FEC">
        <w:t>One of the major areas where AI can have a substantial impact on HR functions is recruitment and talent acquisition.</w:t>
      </w:r>
      <w:r w:rsidRPr="00111FEC">
        <w:rPr>
          <w:highlight w:val="white"/>
        </w:rPr>
        <w:t xml:space="preserve"> </w:t>
      </w:r>
      <w:r w:rsidRPr="00111FEC">
        <w:t>But equipped with AI-powered algorithms, scans of resumes and job applications can match up candidates against predetermined criteria (Mer and Virdi, 2022).</w:t>
      </w:r>
      <w:r w:rsidRPr="00111FEC">
        <w:rPr>
          <w:highlight w:val="white"/>
        </w:rPr>
        <w:t xml:space="preserve"> </w:t>
      </w:r>
      <w:r w:rsidRPr="00111FEC">
        <w:t>It greatly reduces the time and effort needed in manual screening.</w:t>
      </w:r>
      <w:r w:rsidRPr="00111FEC">
        <w:rPr>
          <w:highlight w:val="white"/>
        </w:rPr>
        <w:t xml:space="preserve"> </w:t>
      </w:r>
      <w:r w:rsidRPr="00111FEC">
        <w:t>In addition, AI can process candidate data to determine which individuals have the greatest potential for success in any given role. This makes recruitment procedures even better overall quality.</w:t>
      </w:r>
    </w:p>
    <w:p w14:paraId="20FF7CC4" w14:textId="77777777" w:rsidR="00E53043" w:rsidRPr="00111FEC" w:rsidRDefault="00803FBF">
      <w:pPr>
        <w:ind w:left="0"/>
      </w:pPr>
      <w:r w:rsidRPr="00111FEC">
        <w:t>This is another important area in which AI can make an extremely significant contribution--to employee engagement and retention within organizations.</w:t>
      </w:r>
      <w:r w:rsidRPr="00111FEC">
        <w:rPr>
          <w:highlight w:val="white"/>
        </w:rPr>
        <w:t xml:space="preserve"> </w:t>
      </w:r>
      <w:r w:rsidRPr="00111FEC">
        <w:t>Making use of such advanced analysis algorithms, patterns and trends that imply low engagement with, or high turnover rate among employees can be determined (Balaraman, 2022).</w:t>
      </w:r>
      <w:r w:rsidRPr="00111FEC">
        <w:rPr>
          <w:highlight w:val="white"/>
        </w:rPr>
        <w:t xml:space="preserve"> </w:t>
      </w:r>
      <w:r w:rsidRPr="00111FEC">
        <w:t>Equipped with this knowledge, preventive steps including holding training courses or improving working conditions can be taken to deal adequately with these problems.</w:t>
      </w:r>
    </w:p>
    <w:p w14:paraId="04622B92" w14:textId="77777777" w:rsidR="00E53043" w:rsidRPr="00111FEC" w:rsidRDefault="00803FBF">
      <w:pPr>
        <w:ind w:left="0"/>
      </w:pPr>
      <w:r w:rsidRPr="00111FEC">
        <w:t>Managing performance can also be greatly impacted by AI.</w:t>
      </w:r>
      <w:r w:rsidRPr="00111FEC">
        <w:rPr>
          <w:highlight w:val="white"/>
        </w:rPr>
        <w:t xml:space="preserve"> </w:t>
      </w:r>
      <w:r w:rsidRPr="00111FEC">
        <w:t>Employee performance data can be analyzed using AI algorithms to pinpoint problem areas.</w:t>
      </w:r>
      <w:r w:rsidRPr="00111FEC">
        <w:rPr>
          <w:highlight w:val="white"/>
        </w:rPr>
        <w:t xml:space="preserve"> </w:t>
      </w:r>
      <w:r w:rsidRPr="00111FEC">
        <w:t>This important information is then used to develop personalized plans for each employee which aim at improving individual performance, thereby raising general productivity and efficiency (Miguel, 2022).</w:t>
      </w:r>
      <w:r w:rsidRPr="00111FEC">
        <w:rPr>
          <w:highlight w:val="white"/>
        </w:rPr>
        <w:t xml:space="preserve"> </w:t>
      </w:r>
      <w:r w:rsidRPr="00111FEC">
        <w:t>In addition, AI is responsible for reviewing data gathered from sensors and other devices to maintain worker safety.</w:t>
      </w:r>
      <w:r w:rsidRPr="00111FEC">
        <w:rPr>
          <w:highlight w:val="white"/>
        </w:rPr>
        <w:t xml:space="preserve"> </w:t>
      </w:r>
      <w:r w:rsidRPr="00111FEC">
        <w:t>With the help of AI algorithms, this provides a reliable way to identify potential safety risks and find preventive actions that can guard against them.</w:t>
      </w:r>
    </w:p>
    <w:p w14:paraId="452E34A4" w14:textId="77777777" w:rsidR="00E53043" w:rsidRPr="00111FEC" w:rsidRDefault="00803FBF">
      <w:pPr>
        <w:ind w:left="0"/>
        <w:rPr>
          <w:b/>
          <w:bCs/>
          <w:i/>
          <w:iCs/>
        </w:rPr>
      </w:pPr>
      <w:bookmarkStart w:id="16" w:name="_4pd7afwkf8g0" w:colFirst="0" w:colLast="0"/>
      <w:bookmarkEnd w:id="16"/>
      <w:r w:rsidRPr="00111FEC">
        <w:rPr>
          <w:b/>
          <w:bCs/>
          <w:i/>
          <w:iCs/>
        </w:rPr>
        <w:t>Employee productivity measurement</w:t>
      </w:r>
    </w:p>
    <w:p w14:paraId="18A63EB0" w14:textId="77777777" w:rsidR="00E53043" w:rsidRPr="00111FEC" w:rsidRDefault="00803FBF">
      <w:pPr>
        <w:ind w:left="0"/>
      </w:pPr>
      <w:r w:rsidRPr="00111FEC">
        <w:t xml:space="preserve">Artificial intelligence (AI) can automate time-consuming administrative tasks, allowing HR personnel to focus on other aspects of their role. This can result in increased productivity for HR professionals, enabling them to devote more time to tasks that require their expertise. AI is also useful in measuring employee productivity in real time. Powered by AI, systems can analyze employee data including task completion rates and the amount of time spent on </w:t>
      </w:r>
      <w:r w:rsidRPr="00111FEC">
        <w:lastRenderedPageBreak/>
        <w:t>assignments, consequently providing immediate feedback on employee productivity. This valuable information can be utilized to enhance employee performance and identify areas for improvement (Mu, 2023). Moreover, AI offers a more objective approach to measuring employee productivity compared to traditional methods such as subjective evaluations which are prone to bias and unreliability. By utilizing data and analytics, AI-powered systems provide accurate measurements of employees' output while making well-informed decisions. By implementing AI technology into HR processes, organizations can streamline operations by automating routine tasks resulting in increased efficiency and effectiveness within the workforce.</w:t>
      </w:r>
    </w:p>
    <w:p w14:paraId="3CBFA7E0" w14:textId="77777777" w:rsidR="00E53043" w:rsidRPr="00111FEC" w:rsidRDefault="00803FBF">
      <w:pPr>
        <w:ind w:left="0"/>
        <w:rPr>
          <w:b/>
          <w:bCs/>
          <w:i/>
          <w:iCs/>
        </w:rPr>
      </w:pPr>
      <w:r w:rsidRPr="00111FEC">
        <w:rPr>
          <w:b/>
          <w:bCs/>
          <w:i/>
          <w:iCs/>
          <w:highlight w:val="white"/>
        </w:rPr>
        <w:t>Automating payroll processing</w:t>
      </w:r>
    </w:p>
    <w:p w14:paraId="1F981039" w14:textId="77777777" w:rsidR="00E53043" w:rsidRPr="00111FEC" w:rsidRDefault="00803FBF">
      <w:pPr>
        <w:ind w:left="0"/>
      </w:pPr>
      <w:r w:rsidRPr="00111FEC">
        <w:t xml:space="preserve">Artificial intelligence-based AI systems can also calculate </w:t>
      </w:r>
      <w:proofErr w:type="spellStart"/>
      <w:r w:rsidRPr="00111FEC">
        <w:t>employees</w:t>
      </w:r>
      <w:proofErr w:type="spellEnd"/>
      <w:r w:rsidRPr="00111FEC">
        <w:t xml:space="preserve"> salaries and taxes, process their requests for time off work, or update personal information.</w:t>
      </w:r>
      <w:r w:rsidRPr="00111FEC">
        <w:rPr>
          <w:highlight w:val="white"/>
        </w:rPr>
        <w:t xml:space="preserve"> </w:t>
      </w:r>
      <w:r w:rsidRPr="00111FEC">
        <w:t>By taking this action, such systems can save HR professionals much time and at the same time reduce errors occurring in payroll processing.</w:t>
      </w:r>
      <w:r w:rsidRPr="00111FEC">
        <w:rPr>
          <w:highlight w:val="white"/>
        </w:rPr>
        <w:t xml:space="preserve"> </w:t>
      </w:r>
      <w:r w:rsidRPr="00111FEC">
        <w:t>In addition, AI can help to improve the accuracy of payroll processing.</w:t>
      </w:r>
      <w:r w:rsidRPr="00111FEC">
        <w:rPr>
          <w:highlight w:val="white"/>
        </w:rPr>
        <w:t xml:space="preserve"> </w:t>
      </w:r>
      <w:r w:rsidRPr="00111FEC">
        <w:t>With its data analysis capabilities and pattern recognition abilities, AI can detect possible payroll processing mistakes like double payments or inaccurate tax calculations.</w:t>
      </w:r>
      <w:r w:rsidRPr="00111FEC">
        <w:rPr>
          <w:highlight w:val="white"/>
        </w:rPr>
        <w:t xml:space="preserve"> </w:t>
      </w:r>
      <w:r w:rsidRPr="00111FEC">
        <w:t>So, this technology is not only of value in reducing the potential for errors made with payroll but also increases general accuracy (</w:t>
      </w:r>
      <w:proofErr w:type="spellStart"/>
      <w:r w:rsidRPr="00111FEC">
        <w:t>Mohandoss</w:t>
      </w:r>
      <w:proofErr w:type="spellEnd"/>
      <w:r w:rsidRPr="00111FEC">
        <w:t>, 2020).</w:t>
      </w:r>
      <w:r w:rsidRPr="00111FEC">
        <w:rPr>
          <w:highlight w:val="white"/>
        </w:rPr>
        <w:t xml:space="preserve"> </w:t>
      </w:r>
      <w:r w:rsidRPr="00111FEC">
        <w:t>Furthermore, AI helps to guarantee that all regulations in the field of payroll activity are followed.</w:t>
      </w:r>
      <w:r w:rsidRPr="00111FEC">
        <w:rPr>
          <w:highlight w:val="white"/>
        </w:rPr>
        <w:t xml:space="preserve"> </w:t>
      </w:r>
      <w:r w:rsidRPr="00111FEC">
        <w:t>The advantages provided by AI-powered systems, however, mean organizations can be sure that their employees remuneration meets legal requirements such as minimum wage laws and overtime regulations.</w:t>
      </w:r>
      <w:r w:rsidRPr="00111FEC">
        <w:rPr>
          <w:highlight w:val="white"/>
        </w:rPr>
        <w:t xml:space="preserve"> </w:t>
      </w:r>
      <w:r w:rsidRPr="00111FEC">
        <w:t>Not only does this minimize the dangers of non-compliance, but it also reduces the chance that such problems as legal ones arise in the first place.</w:t>
      </w:r>
    </w:p>
    <w:p w14:paraId="27B31800" w14:textId="77777777" w:rsidR="00E53043" w:rsidRPr="00111FEC" w:rsidRDefault="00803FBF">
      <w:pPr>
        <w:ind w:left="0"/>
        <w:rPr>
          <w:b/>
          <w:bCs/>
          <w:i/>
          <w:iCs/>
        </w:rPr>
      </w:pPr>
      <w:r w:rsidRPr="00111FEC">
        <w:rPr>
          <w:b/>
          <w:bCs/>
          <w:i/>
          <w:iCs/>
          <w:highlight w:val="white"/>
        </w:rPr>
        <w:t>Organizational Network Analysis</w:t>
      </w:r>
    </w:p>
    <w:p w14:paraId="1CAC81CF" w14:textId="77777777" w:rsidR="00E53043" w:rsidRPr="00111FEC" w:rsidRDefault="00803FBF">
      <w:pPr>
        <w:ind w:left="0"/>
      </w:pPr>
      <w:r w:rsidRPr="00111FEC">
        <w:t>Also, Artificial intelligence (AI) can automate the process of collecting and analyzing data for Organizational Network Analysis (ONA).</w:t>
      </w:r>
      <w:r w:rsidRPr="00111FEC">
        <w:rPr>
          <w:highlight w:val="white"/>
        </w:rPr>
        <w:t xml:space="preserve"> </w:t>
      </w:r>
      <w:r w:rsidRPr="00111FEC">
        <w:t>Another application for AI is to study email communication patterns to identify influential people and opinion leaders within an organization (</w:t>
      </w:r>
      <w:proofErr w:type="spellStart"/>
      <w:r w:rsidRPr="00111FEC">
        <w:t>Chhillar</w:t>
      </w:r>
      <w:proofErr w:type="spellEnd"/>
      <w:r w:rsidRPr="00111FEC">
        <w:t xml:space="preserve"> and Aguilera).</w:t>
      </w:r>
      <w:r w:rsidRPr="00111FEC">
        <w:rPr>
          <w:highlight w:val="white"/>
        </w:rPr>
        <w:t xml:space="preserve"> </w:t>
      </w:r>
      <w:r w:rsidRPr="00111FEC">
        <w:t>Moreover, AI can scrutinize social media data to detect informal networks that are hidden within a company.</w:t>
      </w:r>
      <w:r w:rsidRPr="00111FEC">
        <w:rPr>
          <w:highlight w:val="white"/>
        </w:rPr>
        <w:t xml:space="preserve"> </w:t>
      </w:r>
      <w:r w:rsidRPr="00111FEC">
        <w:t>In addition, AI can analyze the data from employee surveys and give feedback on factors that influence whether staff are engaged or collaborative. Gathering and analyzing data is just part of the impact that AI has on ONA.</w:t>
      </w:r>
      <w:r w:rsidRPr="00111FEC">
        <w:rPr>
          <w:highlight w:val="white"/>
        </w:rPr>
        <w:t xml:space="preserve"> </w:t>
      </w:r>
      <w:r w:rsidRPr="00111FEC">
        <w:t>It also can identify and fill gaps or inefficiencies within a network.</w:t>
      </w:r>
    </w:p>
    <w:p w14:paraId="20FC9275" w14:textId="77777777" w:rsidR="00E53043" w:rsidRPr="00111FEC" w:rsidRDefault="00803FBF">
      <w:pPr>
        <w:ind w:left="0"/>
        <w:rPr>
          <w:b/>
          <w:bCs/>
          <w:i/>
          <w:iCs/>
        </w:rPr>
      </w:pPr>
      <w:r w:rsidRPr="00111FEC">
        <w:rPr>
          <w:b/>
          <w:bCs/>
          <w:i/>
          <w:iCs/>
        </w:rPr>
        <w:lastRenderedPageBreak/>
        <w:t>Enhancing Employee Comfort</w:t>
      </w:r>
    </w:p>
    <w:p w14:paraId="148B4515" w14:textId="77777777" w:rsidR="00E53043" w:rsidRPr="00111FEC" w:rsidRDefault="00803FBF">
      <w:pPr>
        <w:ind w:left="0"/>
        <w:rPr>
          <w:highlight w:val="white"/>
        </w:rPr>
      </w:pPr>
      <w:r w:rsidRPr="00111FEC">
        <w:rPr>
          <w:highlight w:val="white"/>
        </w:rPr>
        <w:t xml:space="preserve">AI has the potential to enhance employee comfort in a variety of ways. Initially, AI-driven systems can analyze data from different sources, such as temperature sensors. This enables them to optimize the workplace environment concerning employee comfort. For instance, based on the number of employees present in the office at any given time, these systems can make adjustments to factors like temperature and humidity levels </w:t>
      </w:r>
      <w:r w:rsidRPr="00111FEC">
        <w:t>(Singh and Shaurya, 2021)</w:t>
      </w:r>
      <w:r w:rsidRPr="00111FEC">
        <w:rPr>
          <w:highlight w:val="white"/>
        </w:rPr>
        <w:t>. Additionally, AI can contribute towards personalizing the employee experience by providing tailored recommendations for optimal comfort. By considering an individual's body type and preferences, AI-powered systems can suggest specific desk or chair adjustments that will best suit their needs.</w:t>
      </w:r>
    </w:p>
    <w:p w14:paraId="3DE60168" w14:textId="77777777" w:rsidR="00E53043" w:rsidRPr="00111FEC" w:rsidRDefault="00803FBF">
      <w:pPr>
        <w:pStyle w:val="Heading2"/>
        <w:jc w:val="left"/>
      </w:pPr>
      <w:bookmarkStart w:id="17" w:name="_8e4jpqv3z3pc" w:colFirst="0" w:colLast="0"/>
      <w:bookmarkStart w:id="18" w:name="_Toc157771509"/>
      <w:bookmarkEnd w:id="17"/>
      <w:r w:rsidRPr="00111FEC">
        <w:t>2.4 Challenges faced by HR professionals in the automobile industry for acquisition of talent and development through AI-driven technologies</w:t>
      </w:r>
      <w:bookmarkEnd w:id="18"/>
      <w:r w:rsidRPr="00111FEC">
        <w:t xml:space="preserve"> </w:t>
      </w:r>
    </w:p>
    <w:p w14:paraId="3BD0D743" w14:textId="77777777" w:rsidR="00E53043" w:rsidRPr="00111FEC" w:rsidRDefault="00803FBF">
      <w:pPr>
        <w:spacing w:after="0"/>
        <w:ind w:left="0"/>
      </w:pPr>
      <w:r w:rsidRPr="00111FEC">
        <w:rPr>
          <w:b/>
          <w:bCs/>
          <w:i/>
          <w:iCs/>
        </w:rPr>
        <w:t>Limited availability of talent-</w:t>
      </w:r>
      <w:r w:rsidRPr="00111FEC">
        <w:t xml:space="preserve"> Due to its novelty and limited usage, only a few businesses are utilizing AI in their HRM or developing AI-based HR software, especially in India. Consequently, it is quite difficult to conduct an extensive study on this topic since the majority of businesses only employ AI to a limited extent within their HR processes (Moore, 2023). Despite extensive research on AI as a subject matter, the ability to fully analyze its true effectiveness and implications is hindered by the lack of organizations that have implemented AI in their HR practices. To make this study more relevant and comprehensive, it would be beneficial to increase the number of interviews conducted. By comparing and contrasting the responses from interviewees, we can gain further insights into this area. Additionally, adopting a quantitative approach could help examine how decisions influenced by AI-based HR systems have impacted company success and employee turnover rates in numerical terms (</w:t>
      </w:r>
      <w:proofErr w:type="spellStart"/>
      <w:r w:rsidRPr="00111FEC">
        <w:t>Tschang</w:t>
      </w:r>
      <w:proofErr w:type="spellEnd"/>
      <w:r w:rsidRPr="00111FEC">
        <w:t xml:space="preserve"> and Almirall, 2021). Considering the prevailing trust issues concerning AI technology, studying employees' perspectives and experiences concerning AI-based HR practices would provide valuable insights into this subject matter. </w:t>
      </w:r>
    </w:p>
    <w:p w14:paraId="55DEEF11" w14:textId="77777777" w:rsidR="00E53043" w:rsidRPr="00111FEC" w:rsidRDefault="00803FBF">
      <w:pPr>
        <w:spacing w:after="0"/>
        <w:ind w:left="0"/>
      </w:pPr>
      <w:r w:rsidRPr="00111FEC">
        <w:rPr>
          <w:b/>
          <w:bCs/>
          <w:i/>
          <w:iCs/>
        </w:rPr>
        <w:t>Less rate of compensation-</w:t>
      </w:r>
      <w:r w:rsidRPr="00111FEC">
        <w:t xml:space="preserve"> Compensation is a pressing concern in the industry, particularly in the Automobile sector. The annual rise in compensation for employees within this industry is noticeably smaller than that of the manufacturing sector as a whole. At CXO and sub-CXO levels, the increase is lower by approximately 1% to 2%, further burdening stability at these hierarchical levels. Overall attrition rates have also increased from around 8% to 10% previously to roughly 13% to 14% currently (Pandiarajan, 2022). However, there has recently </w:t>
      </w:r>
      <w:r w:rsidRPr="00111FEC">
        <w:lastRenderedPageBreak/>
        <w:t>been an acknowledgment of the necessity for innovative thinking, new initiatives, original research, product development, and an enhanced focus on people-related matters. Reverse analysis has revealed that when it comes to attracting talent from related sectors, the Automobile and Automobile-component industry ranks fourth. Surprisingly though among young engineers today who are mapping out their desired career paths, the automobile industry lags behind other sectors considerably (Balaraman, 2022). It appears that these individuals do not prioritize pursuing careers within this particular field. Overall, the challenges faced by the automobile Industry highlight a need for deliberate efforts towards addressing compensation issues, stability concerns, and attraction of top-tier talent. The adoption of bold strategies will be instrumental in driving growth and success within this ever-evolving landscape.</w:t>
      </w:r>
    </w:p>
    <w:p w14:paraId="64865530" w14:textId="77777777" w:rsidR="00E53043" w:rsidRPr="00111FEC" w:rsidRDefault="00803FBF">
      <w:pPr>
        <w:spacing w:after="0"/>
        <w:ind w:left="0"/>
      </w:pPr>
      <w:r w:rsidRPr="00111FEC">
        <w:rPr>
          <w:b/>
          <w:bCs/>
          <w:i/>
          <w:iCs/>
        </w:rPr>
        <w:t>Communication Gap-</w:t>
      </w:r>
      <w:r w:rsidRPr="00111FEC">
        <w:t xml:space="preserve"> In numerous companies, it is clear that there exists a fundamental disparity between the organizational initiatives communicated by top management and those understood by CXO and sub-CXO professionals (Srinivasan, Kumar and Narayanan, 2020). The Automobile industry in India is facing a communication gap, where the strategies devised by senior leadership to inspire future leaders are not effectively conveyed. The professionals find it difficult to grasp and acknowledge the actions that are linked to the company's core benefits. Consequently, this results in unfulfilled professional ambitions.</w:t>
      </w:r>
    </w:p>
    <w:p w14:paraId="107EEF80" w14:textId="77777777" w:rsidR="00E53043" w:rsidRPr="00111FEC" w:rsidRDefault="00803FBF">
      <w:pPr>
        <w:spacing w:after="0"/>
        <w:ind w:left="0"/>
      </w:pPr>
      <w:r w:rsidRPr="00111FEC">
        <w:rPr>
          <w:b/>
          <w:bCs/>
          <w:i/>
          <w:iCs/>
        </w:rPr>
        <w:t>Lack of Structured Career Growth-</w:t>
      </w:r>
      <w:r w:rsidRPr="00111FEC">
        <w:t xml:space="preserve"> In simple terms, the Indian automobile industry is experiencing significant growth and is projected to become the third largest industry globally, following China and the USA. However, experts highlight various challenges that hinder this progress, particularly concerning inadequacies in senior management preparedness for the future (</w:t>
      </w:r>
      <w:proofErr w:type="spellStart"/>
      <w:r w:rsidRPr="00111FEC">
        <w:t>Mohandoss</w:t>
      </w:r>
      <w:proofErr w:type="spellEnd"/>
      <w:r w:rsidRPr="00111FEC">
        <w:t>, 2020). The Indian automotive sector grapples with a multitude of issues such as rapid production expansion, sales improvement efforts, lean manufacturing implementation, cost reduction initiatives, and an unusual sense of restlessness among employees. To overcome these obstacles and meet global standards, the industry must adopt best practices while effectively managing strategic priorities amidst uncertain government policies (Singh and Shaurya, 2021). This may require a realignment of talent strategies within the sector. Nevertheless, several automobile companies in India have already implemented corrective measures to address these concerns. As a result of these developments and adjustments taking place across the industry landscape in India today; there are encouraging signs that things will soon improve significantly.</w:t>
      </w:r>
    </w:p>
    <w:p w14:paraId="70B6CBE7" w14:textId="77777777" w:rsidR="00E53043" w:rsidRPr="00111FEC" w:rsidRDefault="00803FBF">
      <w:pPr>
        <w:ind w:left="0"/>
      </w:pPr>
      <w:r w:rsidRPr="00111FEC">
        <w:rPr>
          <w:b/>
          <w:bCs/>
          <w:i/>
          <w:iCs/>
        </w:rPr>
        <w:t>Electrify vehicles-</w:t>
      </w:r>
      <w:r w:rsidRPr="00111FEC">
        <w:t xml:space="preserve"> In 2017, global sales of electric cars topped a million for the first time. More than half were sold in China.</w:t>
      </w:r>
      <w:r w:rsidRPr="00111FEC">
        <w:rPr>
          <w:highlight w:val="white"/>
        </w:rPr>
        <w:t xml:space="preserve"> </w:t>
      </w:r>
      <w:r w:rsidRPr="00111FEC">
        <w:t>Yet the mass use of electric vehicles may hit a stumbling block because there is not much in place to charge them.</w:t>
      </w:r>
      <w:r w:rsidRPr="00111FEC">
        <w:rPr>
          <w:highlight w:val="white"/>
        </w:rPr>
        <w:t xml:space="preserve"> </w:t>
      </w:r>
      <w:r w:rsidRPr="00111FEC">
        <w:t xml:space="preserve">With electric cars, prospective buyers must </w:t>
      </w:r>
      <w:r w:rsidRPr="00111FEC">
        <w:lastRenderedPageBreak/>
        <w:t>be sure that they will have a place to charge before investing in one.</w:t>
      </w:r>
      <w:r w:rsidRPr="00111FEC">
        <w:rPr>
          <w:highlight w:val="white"/>
        </w:rPr>
        <w:t xml:space="preserve"> </w:t>
      </w:r>
      <w:r w:rsidRPr="00111FEC">
        <w:t xml:space="preserve">The number of electric charging stations in the US is gradually rising but remains small. As of September 2018, there are approximately 22,000 public charging stations classified as level 2 and DC fast charging in both the US and Canada (Lindroos, 2022). These fast-charging stations typically provide a range of 60 to 80 miles for every 20 minutes of charge time. In contrast, gas stations greatly outnumber electric charging stations with approximately 168,000 gas stations nationwide according to FuelEconomy.gov (Balamurugan </w:t>
      </w:r>
      <w:r w:rsidRPr="00111FEC">
        <w:rPr>
          <w:i/>
          <w:iCs/>
        </w:rPr>
        <w:t>et al.,</w:t>
      </w:r>
      <w:r w:rsidRPr="00111FEC">
        <w:t xml:space="preserve"> 2022). This disparity highlights the need for further investment and expansion in EV infrastructure to accommodate the growing demand for electric vehicles. To ensure mass adoption of EV cars globally and facilitate seamless driving experiences for owners, governments and private entities must work together to make adequate infrastructure available by installing more reliable and convenient charging points across all regions.</w:t>
      </w:r>
    </w:p>
    <w:p w14:paraId="2FB944EB" w14:textId="77777777" w:rsidR="00E53043" w:rsidRPr="00111FEC" w:rsidRDefault="00803FBF">
      <w:pPr>
        <w:pStyle w:val="Heading2"/>
        <w:jc w:val="left"/>
      </w:pPr>
      <w:bookmarkStart w:id="19" w:name="_8vg9aob35qg" w:colFirst="0" w:colLast="0"/>
      <w:bookmarkStart w:id="20" w:name="_Toc157771510"/>
      <w:bookmarkEnd w:id="19"/>
      <w:r w:rsidRPr="00111FEC">
        <w:t>2.5 Literature Gap</w:t>
      </w:r>
      <w:bookmarkEnd w:id="20"/>
      <w:r w:rsidRPr="00111FEC">
        <w:t xml:space="preserve"> </w:t>
      </w:r>
    </w:p>
    <w:p w14:paraId="7195C9B4" w14:textId="77777777" w:rsidR="00E53043" w:rsidRPr="00111FEC" w:rsidRDefault="00803FBF">
      <w:pPr>
        <w:ind w:left="0"/>
      </w:pPr>
      <w:r w:rsidRPr="00111FEC">
        <w:t>The use of AI in human resources will transform HR work.</w:t>
      </w:r>
      <w:r w:rsidRPr="00111FEC">
        <w:rPr>
          <w:highlight w:val="white"/>
        </w:rPr>
        <w:t xml:space="preserve"> </w:t>
      </w:r>
      <w:r w:rsidRPr="00111FEC">
        <w:t>implementation of AI enhances the efficiency, accuracy, and decision-making ability of recruitment processes as well as talent management strategies: learning &amp; development initiatives; performance management systems, and workplace safety protocols. However, it is important to address concerns surrounding bias and job displacement.</w:t>
      </w:r>
      <w:r w:rsidRPr="00111FEC">
        <w:rPr>
          <w:highlight w:val="white"/>
        </w:rPr>
        <w:t xml:space="preserve"> </w:t>
      </w:r>
      <w:r w:rsidRPr="00111FEC">
        <w:t>As this study indicates, the field of using artificial intelligence (AI) in recruitment is still new.</w:t>
      </w:r>
      <w:r w:rsidRPr="00111FEC">
        <w:rPr>
          <w:highlight w:val="white"/>
        </w:rPr>
        <w:t xml:space="preserve"> </w:t>
      </w:r>
      <w:r w:rsidRPr="00111FEC">
        <w:t xml:space="preserve">In the future, there should be more research directed at AI to give a better appreciation of it (Zhao and </w:t>
      </w:r>
      <w:proofErr w:type="spellStart"/>
      <w:r w:rsidRPr="00111FEC">
        <w:t>Mazzalai</w:t>
      </w:r>
      <w:proofErr w:type="spellEnd"/>
      <w:r w:rsidRPr="00111FEC">
        <w:t>, 2023).</w:t>
      </w:r>
      <w:r w:rsidRPr="00111FEC">
        <w:rPr>
          <w:highlight w:val="white"/>
        </w:rPr>
        <w:t xml:space="preserve"> </w:t>
      </w:r>
      <w:r w:rsidRPr="00111FEC">
        <w:t>This study was based on findings from many organizations; it would be better, however, to wait until more information about AI is available and then do organization-specific studies.</w:t>
      </w:r>
      <w:r w:rsidRPr="00111FEC">
        <w:rPr>
          <w:highlight w:val="white"/>
        </w:rPr>
        <w:t xml:space="preserve"> </w:t>
      </w:r>
      <w:r w:rsidRPr="00111FEC">
        <w:t>Adding organizations that don't yet use AI but eventually will, would widen the scope of discussion.</w:t>
      </w:r>
      <w:r w:rsidRPr="00111FEC">
        <w:rPr>
          <w:highlight w:val="white"/>
        </w:rPr>
        <w:t xml:space="preserve"> </w:t>
      </w:r>
      <w:r w:rsidRPr="00111FEC">
        <w:t>On the one hand, there are many advantages in terms of human resources (HR) for AI. However, on the other side, using AI also has challenges and concerns.</w:t>
      </w:r>
      <w:r w:rsidRPr="00111FEC">
        <w:rPr>
          <w:highlight w:val="white"/>
        </w:rPr>
        <w:t xml:space="preserve"> </w:t>
      </w:r>
      <w:r w:rsidRPr="00111FEC">
        <w:t>One big fear is the potential for bias in AI algorithms.</w:t>
      </w:r>
      <w:r w:rsidRPr="00111FEC">
        <w:rPr>
          <w:highlight w:val="white"/>
        </w:rPr>
        <w:t xml:space="preserve"> </w:t>
      </w:r>
      <w:r w:rsidRPr="00111FEC">
        <w:t>If these algorithms are trained on biased data, they will merely compound and even exacerbate the bias baked into HR practices.</w:t>
      </w:r>
      <w:r w:rsidRPr="00111FEC">
        <w:rPr>
          <w:highlight w:val="white"/>
        </w:rPr>
        <w:t xml:space="preserve"> </w:t>
      </w:r>
      <w:r w:rsidRPr="00111FEC">
        <w:t xml:space="preserve">Besides, with a growing reliance on AI for HR functions another problem raised is job replacement through automation (Srinivasan, Kumar and Narayanan, 2020). As more tasks are taken over by AI systems, there is a risk that some HR professionals may lose their jobs. Overall, while there are benefits to incorporating AI into recruitment processes and other HR functions, organizations must address potential biases and job displacement issues associated with its implementation. Due to its novelty and limited </w:t>
      </w:r>
      <w:r w:rsidRPr="00111FEC">
        <w:lastRenderedPageBreak/>
        <w:t xml:space="preserve">usage, only a few businesses are utilizing AI in their HRM or developing AI-based HR software, especially in India. Consequently, it is quite difficult to conduct an extensive study on this topic since the majority of businesses only employ AI to a limited extent within their HR processes. Despite extensive research on AI as a subject matter, the ability to fully analyze its true effectiveness and implications is hindered by the lack of organizations that have implemented AI in their HR practices (Balamurugan </w:t>
      </w:r>
      <w:r w:rsidRPr="00111FEC">
        <w:rPr>
          <w:i/>
          <w:iCs/>
        </w:rPr>
        <w:t>et al.,</w:t>
      </w:r>
      <w:r w:rsidRPr="00111FEC">
        <w:t xml:space="preserve"> 2022). To make this study more relevant and comprehensive, it would be beneficial to increase the number of interviews conducted. By comparing and contrasting the responses from interviewees, we can gain further insights into this area. Additionally, adopting a quantitative approach could help examine how decisions influenced by AI-based HR systems have impacted company success and employee turnover rates in numerical terms. Considering the prevailing trust issues concerning AI technology, studying employees' perspectives and experiences concerning AI-based HR practices would provide valuable insights into this subject matter.</w:t>
      </w:r>
    </w:p>
    <w:p w14:paraId="1A67F288" w14:textId="03B6C2E7" w:rsidR="00AF0645" w:rsidRPr="00111FEC" w:rsidRDefault="00803FBF" w:rsidP="00C20F42">
      <w:pPr>
        <w:ind w:left="0"/>
      </w:pPr>
      <w:r w:rsidRPr="00111FEC">
        <w:t xml:space="preserve">Though there might be common studies on AI in HRM, there might be a vacuum in case studies particularly those stressing on a particular industry like Tesla amidst the automobile field. Researchers could address the requirement for detailed case analysis to gain insight into the clarity of AI usage in the distinct organizational aspect. The literature might not have detailed knowledge into the metrics utilized to investigate the success of AI in talent management. The research goal is to recognize and put forward strong measurement structure customized to the automobile fields, taking reasons like variation in workforce, creation and personnel remembering power. There are several researches that might stress on short-term results, but there could be a vacuum in the awareness of the long-term effect of AI use in HRM methods. Recent literature on AI in HRM might not go deep into </w:t>
      </w:r>
      <w:r w:rsidR="00C20F42" w:rsidRPr="00111FEC">
        <w:t>industry-oriented</w:t>
      </w:r>
      <w:r w:rsidRPr="00111FEC">
        <w:t xml:space="preserve"> uses. Researchers can utilize these possible gaps as beginning to carry out </w:t>
      </w:r>
      <w:r w:rsidR="00C20F42" w:rsidRPr="00111FEC">
        <w:t>good research</w:t>
      </w:r>
      <w:r w:rsidRPr="00111FEC">
        <w:t>.</w:t>
      </w:r>
    </w:p>
    <w:p w14:paraId="155FBEE2" w14:textId="77777777" w:rsidR="00AF0645" w:rsidRPr="00111FEC" w:rsidRDefault="00AF0645">
      <w:pPr>
        <w:spacing w:after="0" w:line="240" w:lineRule="auto"/>
        <w:ind w:left="0"/>
        <w:jc w:val="left"/>
      </w:pPr>
      <w:r w:rsidRPr="00111FEC">
        <w:br w:type="page"/>
      </w:r>
    </w:p>
    <w:p w14:paraId="62928088" w14:textId="33886C14" w:rsidR="00AF0645" w:rsidRPr="00111FEC" w:rsidRDefault="00AF0645" w:rsidP="0051483C">
      <w:pPr>
        <w:pStyle w:val="Heading1"/>
      </w:pPr>
      <w:bookmarkStart w:id="21" w:name="_Toc155637140"/>
      <w:bookmarkStart w:id="22" w:name="_Toc157771511"/>
      <w:r w:rsidRPr="00111FEC">
        <w:lastRenderedPageBreak/>
        <w:t>Chapter 3 Methodology</w:t>
      </w:r>
      <w:bookmarkEnd w:id="21"/>
      <w:bookmarkEnd w:id="22"/>
    </w:p>
    <w:p w14:paraId="2959C822" w14:textId="77777777" w:rsidR="00AF0645" w:rsidRPr="00111FEC" w:rsidRDefault="00AF0645" w:rsidP="00AF0645">
      <w:pPr>
        <w:pStyle w:val="Heading2"/>
      </w:pPr>
      <w:bookmarkStart w:id="23" w:name="_Toc155637141"/>
      <w:bookmarkStart w:id="24" w:name="_Toc157771512"/>
      <w:r w:rsidRPr="00111FEC">
        <w:t>3.1 Research Onion</w:t>
      </w:r>
      <w:bookmarkEnd w:id="23"/>
      <w:bookmarkEnd w:id="24"/>
    </w:p>
    <w:p w14:paraId="3F69FEC8" w14:textId="443B8574" w:rsidR="00AF0645" w:rsidRDefault="00AF0645" w:rsidP="0051483C">
      <w:pPr>
        <w:ind w:left="0"/>
      </w:pPr>
      <w:r w:rsidRPr="00111FEC">
        <w:t xml:space="preserve">The Research Onion Model refers to the conceptual framework that is made to be used in research methodology, and displays a connection with the expression "research onion". The different layers of research design tend to be metaphorically highlighted by the Research Onion, the introduction of which was done by Saunders </w:t>
      </w:r>
      <w:r w:rsidRPr="00111FEC">
        <w:rPr>
          <w:i/>
          <w:iCs/>
        </w:rPr>
        <w:t>et al</w:t>
      </w:r>
      <w:r w:rsidRPr="00111FEC">
        <w:t>. It starts with the outside layer as research philosophy and proceeds through different phases to the core as data collection as well as analysis. A unique facet related to the research process is highlighted by each layer (</w:t>
      </w:r>
      <w:r w:rsidRPr="00111FEC">
        <w:rPr>
          <w:shd w:val="clear" w:color="auto" w:fill="FFFFFF"/>
        </w:rPr>
        <w:t>Martínez de Miguel</w:t>
      </w:r>
      <w:r w:rsidRPr="00111FEC">
        <w:rPr>
          <w:i/>
          <w:iCs/>
        </w:rPr>
        <w:t xml:space="preserve"> et al., </w:t>
      </w:r>
      <w:r w:rsidRPr="00111FEC">
        <w:t>2022).</w:t>
      </w:r>
    </w:p>
    <w:p w14:paraId="6210A6B6" w14:textId="33D87753" w:rsidR="00537826" w:rsidRDefault="00537826" w:rsidP="00537826">
      <w:pPr>
        <w:ind w:left="0"/>
        <w:jc w:val="center"/>
      </w:pPr>
      <w:r>
        <w:rPr>
          <w:noProof/>
          <w:lang w:val="en-IN"/>
        </w:rPr>
        <w:drawing>
          <wp:inline distT="114300" distB="114300" distL="114300" distR="114300" wp14:anchorId="12667183" wp14:editId="7F1D7791">
            <wp:extent cx="5731200" cy="3670300"/>
            <wp:effectExtent l="0" t="0" r="0" b="0"/>
            <wp:docPr id="1916190455"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stretch>
                      <a:fillRect/>
                    </a:stretch>
                  </pic:blipFill>
                  <pic:spPr>
                    <a:xfrm>
                      <a:off x="0" y="0"/>
                      <a:ext cx="5731200" cy="3670300"/>
                    </a:xfrm>
                    <a:prstGeom prst="rect">
                      <a:avLst/>
                    </a:prstGeom>
                  </pic:spPr>
                </pic:pic>
              </a:graphicData>
            </a:graphic>
          </wp:inline>
        </w:drawing>
      </w:r>
    </w:p>
    <w:p w14:paraId="557416B0" w14:textId="3D7147D8" w:rsidR="00537826" w:rsidRDefault="00537826" w:rsidP="00537826">
      <w:pPr>
        <w:jc w:val="center"/>
        <w:rPr>
          <w:b/>
        </w:rPr>
      </w:pPr>
      <w:r>
        <w:rPr>
          <w:b/>
        </w:rPr>
        <w:t>Figure 1: Research Onion</w:t>
      </w:r>
    </w:p>
    <w:p w14:paraId="6A500669" w14:textId="5967FEC4" w:rsidR="00537826" w:rsidRPr="00537826" w:rsidRDefault="00537826" w:rsidP="00537826">
      <w:pPr>
        <w:jc w:val="center"/>
        <w:rPr>
          <w:sz w:val="20"/>
          <w:szCs w:val="20"/>
        </w:rPr>
      </w:pPr>
      <w:r>
        <w:rPr>
          <w:sz w:val="20"/>
          <w:szCs w:val="20"/>
        </w:rPr>
        <w:t>(Source: Stella, 2021)</w:t>
      </w:r>
    </w:p>
    <w:p w14:paraId="60601978" w14:textId="77777777" w:rsidR="00AF0645" w:rsidRPr="00111FEC" w:rsidRDefault="00AF0645" w:rsidP="00AF0645">
      <w:pPr>
        <w:pStyle w:val="Heading2"/>
      </w:pPr>
      <w:bookmarkStart w:id="25" w:name="_Toc155637142"/>
      <w:bookmarkStart w:id="26" w:name="_Toc157771513"/>
      <w:r w:rsidRPr="00111FEC">
        <w:t>3.2 Research Philosophy</w:t>
      </w:r>
      <w:bookmarkEnd w:id="25"/>
      <w:bookmarkEnd w:id="26"/>
      <w:r w:rsidRPr="00111FEC">
        <w:t xml:space="preserve">   </w:t>
      </w:r>
    </w:p>
    <w:p w14:paraId="062E572F" w14:textId="799EEBD8" w:rsidR="00AF0645" w:rsidRPr="00111FEC" w:rsidRDefault="00AF0645" w:rsidP="005467C6">
      <w:pPr>
        <w:ind w:left="0"/>
        <w:rPr>
          <w:rFonts w:ascii="Arial" w:hAnsi="Arial"/>
          <w:b/>
          <w:sz w:val="22"/>
        </w:rPr>
      </w:pPr>
      <w:r w:rsidRPr="00111FEC">
        <w:t xml:space="preserve">Research philosophy refers to the kind of faith, values, and supposition that helps researchers in carrying out the research study. It contributes to building a framework for gaining insight into the nature of information and inquiry methods. Research philosophy impacts the selection of research design, processes, and data analysis tools by the researcher. As stated by </w:t>
      </w:r>
      <w:r w:rsidRPr="00111FEC">
        <w:rPr>
          <w:shd w:val="clear" w:color="auto" w:fill="FFFFFF"/>
        </w:rPr>
        <w:t>Eubanks</w:t>
      </w:r>
      <w:r w:rsidRPr="00111FEC">
        <w:rPr>
          <w:i/>
          <w:iCs/>
        </w:rPr>
        <w:t xml:space="preserve"> </w:t>
      </w:r>
      <w:r w:rsidRPr="00111FEC">
        <w:rPr>
          <w:i/>
          <w:iCs/>
        </w:rPr>
        <w:lastRenderedPageBreak/>
        <w:t xml:space="preserve">et al., </w:t>
      </w:r>
      <w:r w:rsidRPr="00111FEC">
        <w:t xml:space="preserve">(2022), there are three key research philosophies positivism, pragmatism, and interpretivism. The choice of </w:t>
      </w:r>
      <w:r w:rsidRPr="00111FEC">
        <w:rPr>
          <w:b/>
          <w:bCs/>
          <w:i/>
          <w:iCs/>
        </w:rPr>
        <w:t>interpretivism</w:t>
      </w:r>
      <w:r w:rsidRPr="00111FEC">
        <w:t xml:space="preserve"> is made as a research philosophy for this research topic leveraging artificial intelligence in talent acquisition and development by HRM in the automobile industry: a case study of Tesla as it stresses the significance of context. </w:t>
      </w:r>
      <w:r w:rsidR="005467C6" w:rsidRPr="005467C6">
        <w:t>It allows researchers to delve into the intricacies of the problems encountered, the development of intelligence, and Tesla's culture of excellence. Focusing on content, interpretation allows professionals to uncover a wealth of information that can reveal important options and contribute to the improvement of HRM practices, especially in terms of quality work and licensing conditions. Therefore, the use of interpretation as a measurement theory provides a general framework for understanding the complexity of automotive industry acquisition and development in the context of intelligent simulation results, adding thought and useful information.</w:t>
      </w:r>
      <w:r w:rsidRPr="00111FEC">
        <w:rPr>
          <w:b/>
        </w:rPr>
        <w:br w:type="page"/>
      </w:r>
    </w:p>
    <w:p w14:paraId="57255EA8" w14:textId="3FA6F6B2" w:rsidR="00AF0645" w:rsidRPr="00111FEC" w:rsidRDefault="00AF0645" w:rsidP="0051483C">
      <w:pPr>
        <w:pStyle w:val="Heading2"/>
      </w:pPr>
      <w:bookmarkStart w:id="27" w:name="_Toc155637143"/>
      <w:bookmarkStart w:id="28" w:name="_Toc157771514"/>
      <w:r w:rsidRPr="00111FEC">
        <w:lastRenderedPageBreak/>
        <w:t>3.3 Research approach</w:t>
      </w:r>
      <w:bookmarkEnd w:id="27"/>
      <w:bookmarkEnd w:id="28"/>
      <w:r w:rsidRPr="00111FEC">
        <w:t xml:space="preserve"> </w:t>
      </w:r>
    </w:p>
    <w:p w14:paraId="4FAD28D3" w14:textId="2A096DF4" w:rsidR="00AF0645" w:rsidRDefault="00AF0645" w:rsidP="0051483C">
      <w:pPr>
        <w:ind w:left="0"/>
      </w:pPr>
      <w:r w:rsidRPr="00111FEC">
        <w:t>The research approach is a researcher's way of collecting, analyzing as well as interpreting data.</w:t>
      </w:r>
      <w:r w:rsidRPr="00111FEC">
        <w:rPr>
          <w:highlight w:val="white"/>
        </w:rPr>
        <w:t xml:space="preserve"> Research can be conducted using three different approaches mixed methods, qualitative, and quantitative. </w:t>
      </w:r>
      <w:r w:rsidRPr="00111FEC">
        <w:t>The selection of a research approach is determined by factors such as the data that are required, purposive for conducting any study, and also based on what one intends to achieve in the findings.</w:t>
      </w:r>
      <w:r w:rsidRPr="00111FEC">
        <w:rPr>
          <w:highlight w:val="white"/>
        </w:rPr>
        <w:t xml:space="preserve"> </w:t>
      </w:r>
      <w:r w:rsidR="0051483C" w:rsidRPr="00111FEC">
        <w:t xml:space="preserve">The approach employed for this research is </w:t>
      </w:r>
      <w:r w:rsidR="0051483C" w:rsidRPr="00111FEC">
        <w:rPr>
          <w:b/>
          <w:bCs/>
          <w:i/>
          <w:iCs/>
        </w:rPr>
        <w:t>inductive approach.</w:t>
      </w:r>
      <w:r w:rsidR="0051483C" w:rsidRPr="00111FEC">
        <w:t xml:space="preserve"> </w:t>
      </w:r>
      <w:r w:rsidRPr="00111FEC">
        <w:t xml:space="preserve">An analysis of the factors that influence the strategic choice of an inductive research approach for the study "Leveraging Artificial Intelligence in Talent Acquisition and Development by Human Resource Management in the Automobile Industry. As mentioned by </w:t>
      </w:r>
      <w:proofErr w:type="spellStart"/>
      <w:r w:rsidRPr="00111FEC">
        <w:rPr>
          <w:shd w:val="clear" w:color="auto" w:fill="FFFFFF"/>
        </w:rPr>
        <w:t>Tschang</w:t>
      </w:r>
      <w:proofErr w:type="spellEnd"/>
      <w:r w:rsidRPr="00111FEC">
        <w:rPr>
          <w:i/>
          <w:iCs/>
        </w:rPr>
        <w:t xml:space="preserve"> et al., </w:t>
      </w:r>
      <w:r w:rsidRPr="00111FEC">
        <w:t>(2022), AI integration in talent development and acquisition is an intricate phenomenon with various potential effects, as well as interconnections.</w:t>
      </w:r>
      <w:r w:rsidRPr="00111FEC">
        <w:rPr>
          <w:highlight w:val="white"/>
        </w:rPr>
        <w:t xml:space="preserve"> </w:t>
      </w:r>
      <w:r w:rsidRPr="00111FEC">
        <w:t>The inductive approach can deal with the intricacies of these subjects by allowing researchers.</w:t>
      </w:r>
      <w:r w:rsidRPr="00111FEC">
        <w:rPr>
          <w:highlight w:val="white"/>
        </w:rPr>
        <w:t xml:space="preserve"> </w:t>
      </w:r>
      <w:r w:rsidRPr="00111FEC">
        <w:t>Thus, choosing an inductive approach is better for this research compared to the deductive one as it allows adjusting its design upon the discovery of new information that emerges during the investigation.</w:t>
      </w:r>
      <w:r w:rsidRPr="00111FEC">
        <w:rPr>
          <w:highlight w:val="white"/>
        </w:rPr>
        <w:t xml:space="preserve"> </w:t>
      </w:r>
      <w:r w:rsidRPr="00111FEC">
        <w:t>This is very helpful</w:t>
      </w:r>
      <w:r w:rsidR="00D57AB0" w:rsidRPr="00111FEC">
        <w:t xml:space="preserve"> in regard to Tesla</w:t>
      </w:r>
      <w:r w:rsidRPr="00111FEC">
        <w:t xml:space="preserve"> in areas that are dynamic and where practices, as well as technology, often change, it allows the researcher to take unpredictable turns or even follow a different path in their study.</w:t>
      </w:r>
    </w:p>
    <w:tbl>
      <w:tblPr>
        <w:tblStyle w:val="TableGrid"/>
        <w:tblW w:w="0" w:type="auto"/>
        <w:tblLook w:val="04A0" w:firstRow="1" w:lastRow="0" w:firstColumn="1" w:lastColumn="0" w:noHBand="0" w:noVBand="1"/>
      </w:tblPr>
      <w:tblGrid>
        <w:gridCol w:w="3006"/>
        <w:gridCol w:w="3006"/>
        <w:gridCol w:w="3007"/>
      </w:tblGrid>
      <w:tr w:rsidR="00477705" w14:paraId="50EFADFF" w14:textId="77777777" w:rsidTr="00477705">
        <w:tc>
          <w:tcPr>
            <w:tcW w:w="3006" w:type="dxa"/>
          </w:tcPr>
          <w:p w14:paraId="6493B778" w14:textId="5E351E9E" w:rsidR="00477705" w:rsidRPr="0087017B" w:rsidRDefault="00477705" w:rsidP="0087017B">
            <w:pPr>
              <w:ind w:left="0"/>
              <w:jc w:val="center"/>
              <w:rPr>
                <w:b/>
                <w:bCs/>
              </w:rPr>
            </w:pPr>
            <w:r w:rsidRPr="0087017B">
              <w:rPr>
                <w:b/>
                <w:bCs/>
              </w:rPr>
              <w:t>Main research field</w:t>
            </w:r>
          </w:p>
        </w:tc>
        <w:tc>
          <w:tcPr>
            <w:tcW w:w="3006" w:type="dxa"/>
          </w:tcPr>
          <w:p w14:paraId="11F253E2" w14:textId="1D5CA6AF" w:rsidR="00477705" w:rsidRPr="0087017B" w:rsidRDefault="00477705" w:rsidP="0087017B">
            <w:pPr>
              <w:ind w:left="0"/>
              <w:jc w:val="center"/>
              <w:rPr>
                <w:b/>
                <w:bCs/>
              </w:rPr>
            </w:pPr>
            <w:r w:rsidRPr="0087017B">
              <w:rPr>
                <w:b/>
                <w:bCs/>
              </w:rPr>
              <w:t>Examined Sub fields</w:t>
            </w:r>
          </w:p>
        </w:tc>
        <w:tc>
          <w:tcPr>
            <w:tcW w:w="3007" w:type="dxa"/>
          </w:tcPr>
          <w:p w14:paraId="1888BE0D" w14:textId="50BF8DF1" w:rsidR="00477705" w:rsidRPr="0087017B" w:rsidRDefault="00477705" w:rsidP="0087017B">
            <w:pPr>
              <w:ind w:left="0"/>
              <w:jc w:val="center"/>
              <w:rPr>
                <w:b/>
                <w:bCs/>
              </w:rPr>
            </w:pPr>
            <w:r w:rsidRPr="0087017B">
              <w:rPr>
                <w:b/>
                <w:bCs/>
              </w:rPr>
              <w:t>Sources</w:t>
            </w:r>
          </w:p>
        </w:tc>
      </w:tr>
      <w:tr w:rsidR="00041776" w14:paraId="293C9A31" w14:textId="77777777" w:rsidTr="00477705">
        <w:tc>
          <w:tcPr>
            <w:tcW w:w="3006" w:type="dxa"/>
          </w:tcPr>
          <w:p w14:paraId="15F2EF19" w14:textId="77D24DF2" w:rsidR="00041776" w:rsidRPr="0087017B" w:rsidRDefault="00041776" w:rsidP="00041776">
            <w:pPr>
              <w:ind w:left="0"/>
              <w:rPr>
                <w:b/>
                <w:bCs/>
                <w:i/>
                <w:iCs/>
              </w:rPr>
            </w:pPr>
            <w:r w:rsidRPr="0087017B">
              <w:rPr>
                <w:b/>
                <w:bCs/>
                <w:i/>
                <w:iCs/>
              </w:rPr>
              <w:t>Artificial Intelligence (AI) in Talent Acquisition</w:t>
            </w:r>
          </w:p>
        </w:tc>
        <w:tc>
          <w:tcPr>
            <w:tcW w:w="3006" w:type="dxa"/>
          </w:tcPr>
          <w:p w14:paraId="23CB554B" w14:textId="3639C0D9" w:rsidR="00041776" w:rsidRDefault="00041776" w:rsidP="00041776">
            <w:pPr>
              <w:ind w:left="0"/>
            </w:pPr>
            <w:r w:rsidRPr="007252FA">
              <w:t>Role of AI in screening and shortlisting candidates</w:t>
            </w:r>
          </w:p>
        </w:tc>
        <w:tc>
          <w:tcPr>
            <w:tcW w:w="3007" w:type="dxa"/>
          </w:tcPr>
          <w:p w14:paraId="4A93F576" w14:textId="0BE6AB82" w:rsidR="00041776" w:rsidRDefault="005C6171" w:rsidP="00041776">
            <w:pPr>
              <w:ind w:left="0"/>
            </w:pPr>
            <w:r w:rsidRPr="005C6171">
              <w:t>(Mer and Virdi, 2022)</w:t>
            </w:r>
          </w:p>
        </w:tc>
      </w:tr>
      <w:tr w:rsidR="00041776" w14:paraId="6181A3A5" w14:textId="77777777" w:rsidTr="00477705">
        <w:tc>
          <w:tcPr>
            <w:tcW w:w="3006" w:type="dxa"/>
          </w:tcPr>
          <w:p w14:paraId="14F419FA" w14:textId="77777777" w:rsidR="00041776" w:rsidRPr="0087017B" w:rsidRDefault="00041776" w:rsidP="00041776">
            <w:pPr>
              <w:ind w:left="0"/>
              <w:rPr>
                <w:i/>
                <w:iCs/>
              </w:rPr>
            </w:pPr>
          </w:p>
        </w:tc>
        <w:tc>
          <w:tcPr>
            <w:tcW w:w="3006" w:type="dxa"/>
          </w:tcPr>
          <w:p w14:paraId="73954CEE" w14:textId="746AEE7C" w:rsidR="00041776" w:rsidRDefault="00041776" w:rsidP="00041776">
            <w:pPr>
              <w:ind w:left="0"/>
            </w:pPr>
            <w:r w:rsidRPr="00041776">
              <w:t>AI-based predictive analytics for distinguishing potential talent</w:t>
            </w:r>
          </w:p>
        </w:tc>
        <w:tc>
          <w:tcPr>
            <w:tcW w:w="3007" w:type="dxa"/>
          </w:tcPr>
          <w:p w14:paraId="41B540BE" w14:textId="324E58E0" w:rsidR="00041776" w:rsidRDefault="005C6171" w:rsidP="00041776">
            <w:pPr>
              <w:ind w:left="0"/>
            </w:pPr>
            <w:r w:rsidRPr="005C6171">
              <w:t>(</w:t>
            </w:r>
            <w:proofErr w:type="spellStart"/>
            <w:r w:rsidRPr="005C6171">
              <w:t>Mohandoss</w:t>
            </w:r>
            <w:proofErr w:type="spellEnd"/>
            <w:r w:rsidRPr="005C6171">
              <w:t>, 2020)</w:t>
            </w:r>
          </w:p>
        </w:tc>
      </w:tr>
      <w:tr w:rsidR="00041776" w14:paraId="2C1092C8" w14:textId="77777777" w:rsidTr="00477705">
        <w:tc>
          <w:tcPr>
            <w:tcW w:w="3006" w:type="dxa"/>
          </w:tcPr>
          <w:p w14:paraId="456FDCFD" w14:textId="77777777" w:rsidR="00041776" w:rsidRPr="0087017B" w:rsidRDefault="00041776" w:rsidP="00041776">
            <w:pPr>
              <w:ind w:left="0"/>
              <w:rPr>
                <w:i/>
                <w:iCs/>
              </w:rPr>
            </w:pPr>
          </w:p>
        </w:tc>
        <w:tc>
          <w:tcPr>
            <w:tcW w:w="3006" w:type="dxa"/>
          </w:tcPr>
          <w:p w14:paraId="6F7DACE6" w14:textId="60A818D3" w:rsidR="00041776" w:rsidRDefault="00041776" w:rsidP="00041776">
            <w:pPr>
              <w:ind w:left="0"/>
            </w:pPr>
            <w:r w:rsidRPr="007252FA">
              <w:t>AI-driven evaluation tools for assessing candidate suitability</w:t>
            </w:r>
          </w:p>
        </w:tc>
        <w:tc>
          <w:tcPr>
            <w:tcW w:w="3007" w:type="dxa"/>
          </w:tcPr>
          <w:p w14:paraId="435EEF56" w14:textId="22A821E9" w:rsidR="00041776" w:rsidRDefault="005C6171" w:rsidP="00041776">
            <w:pPr>
              <w:ind w:left="0"/>
            </w:pPr>
            <w:r w:rsidRPr="005C6171">
              <w:t>(Singh and Shaurya, 2021)</w:t>
            </w:r>
          </w:p>
        </w:tc>
      </w:tr>
      <w:tr w:rsidR="00041776" w14:paraId="3790AC21" w14:textId="77777777" w:rsidTr="00477705">
        <w:tc>
          <w:tcPr>
            <w:tcW w:w="3006" w:type="dxa"/>
          </w:tcPr>
          <w:p w14:paraId="12DBC2A6" w14:textId="77777777" w:rsidR="00041776" w:rsidRPr="0087017B" w:rsidRDefault="00041776" w:rsidP="00041776">
            <w:pPr>
              <w:ind w:left="0"/>
              <w:rPr>
                <w:i/>
                <w:iCs/>
              </w:rPr>
            </w:pPr>
          </w:p>
        </w:tc>
        <w:tc>
          <w:tcPr>
            <w:tcW w:w="3006" w:type="dxa"/>
          </w:tcPr>
          <w:p w14:paraId="13C7126E" w14:textId="330975A9" w:rsidR="00041776" w:rsidRDefault="00041776" w:rsidP="00041776">
            <w:pPr>
              <w:ind w:left="0"/>
            </w:pPr>
            <w:r w:rsidRPr="00041776">
              <w:t xml:space="preserve">Using Natural Language Processing (NLP) to </w:t>
            </w:r>
            <w:proofErr w:type="spellStart"/>
            <w:r w:rsidRPr="00041776">
              <w:t>analyse</w:t>
            </w:r>
            <w:proofErr w:type="spellEnd"/>
            <w:r w:rsidRPr="00041776">
              <w:t xml:space="preserve"> resumes</w:t>
            </w:r>
          </w:p>
        </w:tc>
        <w:tc>
          <w:tcPr>
            <w:tcW w:w="3007" w:type="dxa"/>
          </w:tcPr>
          <w:p w14:paraId="571ABB4F" w14:textId="6D6F598D" w:rsidR="00041776" w:rsidRDefault="005C6171" w:rsidP="00041776">
            <w:pPr>
              <w:ind w:left="0"/>
            </w:pPr>
            <w:r w:rsidRPr="00111FEC">
              <w:rPr>
                <w:lang w:val="en-US"/>
              </w:rPr>
              <w:t>(</w:t>
            </w:r>
            <w:r w:rsidRPr="00111FEC">
              <w:rPr>
                <w:shd w:val="clear" w:color="auto" w:fill="FFFFFF"/>
              </w:rPr>
              <w:t>Prentice</w:t>
            </w:r>
            <w:r w:rsidRPr="00111FEC">
              <w:rPr>
                <w:shd w:val="clear" w:color="auto" w:fill="FFFFFF"/>
                <w:lang w:val="en-US"/>
              </w:rPr>
              <w:t xml:space="preserve"> </w:t>
            </w:r>
            <w:r w:rsidRPr="00111FEC">
              <w:rPr>
                <w:i/>
                <w:iCs/>
              </w:rPr>
              <w:t xml:space="preserve">et al., </w:t>
            </w:r>
            <w:r w:rsidRPr="00111FEC">
              <w:rPr>
                <w:shd w:val="clear" w:color="auto" w:fill="FFFFFF"/>
              </w:rPr>
              <w:t>2020</w:t>
            </w:r>
            <w:r w:rsidRPr="00111FEC">
              <w:t>)</w:t>
            </w:r>
          </w:p>
        </w:tc>
      </w:tr>
      <w:tr w:rsidR="00041776" w14:paraId="1E329988" w14:textId="77777777" w:rsidTr="00477705">
        <w:tc>
          <w:tcPr>
            <w:tcW w:w="3006" w:type="dxa"/>
          </w:tcPr>
          <w:p w14:paraId="2724DF33" w14:textId="1190BF55" w:rsidR="00041776" w:rsidRPr="0087017B" w:rsidRDefault="00041776" w:rsidP="00041776">
            <w:pPr>
              <w:ind w:left="0"/>
              <w:rPr>
                <w:b/>
                <w:bCs/>
                <w:i/>
                <w:iCs/>
              </w:rPr>
            </w:pPr>
            <w:r w:rsidRPr="0087017B">
              <w:rPr>
                <w:b/>
                <w:bCs/>
                <w:i/>
                <w:iCs/>
              </w:rPr>
              <w:lastRenderedPageBreak/>
              <w:t>HRM in the Automobile Industry</w:t>
            </w:r>
          </w:p>
        </w:tc>
        <w:tc>
          <w:tcPr>
            <w:tcW w:w="3006" w:type="dxa"/>
          </w:tcPr>
          <w:p w14:paraId="4C936CE9" w14:textId="18F59C61" w:rsidR="00041776" w:rsidRPr="00041776" w:rsidRDefault="00041776" w:rsidP="00041776">
            <w:pPr>
              <w:ind w:left="0"/>
            </w:pPr>
            <w:r w:rsidRPr="00041776">
              <w:t>Current practices and patterns in ability acquisition</w:t>
            </w:r>
          </w:p>
        </w:tc>
        <w:tc>
          <w:tcPr>
            <w:tcW w:w="3007" w:type="dxa"/>
          </w:tcPr>
          <w:p w14:paraId="4EC60820" w14:textId="78E40CB0" w:rsidR="00041776" w:rsidRDefault="00685849" w:rsidP="00041776">
            <w:pPr>
              <w:ind w:left="0"/>
            </w:pPr>
            <w:r w:rsidRPr="00111FEC">
              <w:t>(</w:t>
            </w:r>
            <w:proofErr w:type="spellStart"/>
            <w:r w:rsidRPr="00111FEC">
              <w:t>Tschang</w:t>
            </w:r>
            <w:proofErr w:type="spellEnd"/>
            <w:r w:rsidRPr="00111FEC">
              <w:t xml:space="preserve"> and Almirall, 2021)</w:t>
            </w:r>
          </w:p>
        </w:tc>
      </w:tr>
      <w:tr w:rsidR="00041776" w14:paraId="6D1941C9" w14:textId="77777777" w:rsidTr="00477705">
        <w:tc>
          <w:tcPr>
            <w:tcW w:w="3006" w:type="dxa"/>
          </w:tcPr>
          <w:p w14:paraId="5C0C2042" w14:textId="77777777" w:rsidR="00041776" w:rsidRPr="0087017B" w:rsidRDefault="00041776" w:rsidP="00041776">
            <w:pPr>
              <w:ind w:left="0"/>
              <w:rPr>
                <w:i/>
                <w:iCs/>
              </w:rPr>
            </w:pPr>
          </w:p>
        </w:tc>
        <w:tc>
          <w:tcPr>
            <w:tcW w:w="3006" w:type="dxa"/>
          </w:tcPr>
          <w:p w14:paraId="583E641C" w14:textId="307AA1A6" w:rsidR="00041776" w:rsidRPr="00041776" w:rsidRDefault="001A50E6" w:rsidP="00041776">
            <w:pPr>
              <w:ind w:left="0"/>
            </w:pPr>
            <w:r>
              <w:t>advan</w:t>
            </w:r>
            <w:r w:rsidRPr="00041776">
              <w:t>cement</w:t>
            </w:r>
            <w:r w:rsidR="00041776" w:rsidRPr="00041776">
              <w:t xml:space="preserve"> techniques and programs</w:t>
            </w:r>
          </w:p>
        </w:tc>
        <w:tc>
          <w:tcPr>
            <w:tcW w:w="3007" w:type="dxa"/>
          </w:tcPr>
          <w:p w14:paraId="6C9361BB" w14:textId="468C9282" w:rsidR="00041776" w:rsidRDefault="00685849" w:rsidP="00041776">
            <w:pPr>
              <w:ind w:left="0"/>
            </w:pPr>
            <w:r w:rsidRPr="00111FEC">
              <w:t>(Kalia, and Mishra, 2023)</w:t>
            </w:r>
          </w:p>
        </w:tc>
      </w:tr>
      <w:tr w:rsidR="00041776" w14:paraId="483C2E17" w14:textId="77777777" w:rsidTr="00477705">
        <w:tc>
          <w:tcPr>
            <w:tcW w:w="3006" w:type="dxa"/>
          </w:tcPr>
          <w:p w14:paraId="141DA899" w14:textId="77777777" w:rsidR="00041776" w:rsidRPr="0087017B" w:rsidRDefault="00041776" w:rsidP="00041776">
            <w:pPr>
              <w:ind w:left="0"/>
              <w:rPr>
                <w:i/>
                <w:iCs/>
              </w:rPr>
            </w:pPr>
          </w:p>
        </w:tc>
        <w:tc>
          <w:tcPr>
            <w:tcW w:w="3006" w:type="dxa"/>
          </w:tcPr>
          <w:p w14:paraId="50D9AD8E" w14:textId="0CA233A1" w:rsidR="00041776" w:rsidRPr="00041776" w:rsidRDefault="00041776" w:rsidP="00041776">
            <w:pPr>
              <w:ind w:left="0"/>
            </w:pPr>
            <w:r w:rsidRPr="00041776">
              <w:t>Challenges in ability procurement and advancement within the industry</w:t>
            </w:r>
          </w:p>
        </w:tc>
        <w:tc>
          <w:tcPr>
            <w:tcW w:w="3007" w:type="dxa"/>
          </w:tcPr>
          <w:p w14:paraId="49E3EE5C" w14:textId="0AA3857D" w:rsidR="00041776" w:rsidRDefault="00331709" w:rsidP="00041776">
            <w:pPr>
              <w:ind w:left="0"/>
            </w:pPr>
            <w:r w:rsidRPr="00111FEC">
              <w:t>(Pandiarajan, 2022)</w:t>
            </w:r>
          </w:p>
        </w:tc>
      </w:tr>
    </w:tbl>
    <w:p w14:paraId="65FE7466" w14:textId="77777777" w:rsidR="00477705" w:rsidRPr="00111FEC" w:rsidRDefault="00477705" w:rsidP="0051483C">
      <w:pPr>
        <w:ind w:left="0"/>
      </w:pPr>
    </w:p>
    <w:p w14:paraId="4103FFAB" w14:textId="77777777" w:rsidR="00AF0645" w:rsidRPr="00111FEC" w:rsidRDefault="00AF0645" w:rsidP="00AF0645">
      <w:pPr>
        <w:pStyle w:val="Heading2"/>
      </w:pPr>
      <w:r w:rsidRPr="00111FEC">
        <w:t xml:space="preserve"> </w:t>
      </w:r>
      <w:bookmarkStart w:id="29" w:name="_Toc155637144"/>
      <w:bookmarkStart w:id="30" w:name="_Toc157771515"/>
      <w:r w:rsidRPr="00111FEC">
        <w:t>3.4 Research Strategy</w:t>
      </w:r>
      <w:bookmarkEnd w:id="29"/>
      <w:bookmarkEnd w:id="30"/>
      <w:r w:rsidRPr="00111FEC">
        <w:t xml:space="preserve"> </w:t>
      </w:r>
    </w:p>
    <w:p w14:paraId="668F7676" w14:textId="77777777" w:rsidR="00111FEC" w:rsidRPr="00111FEC" w:rsidRDefault="00AF0645" w:rsidP="003F315D">
      <w:pPr>
        <w:ind w:left="0"/>
      </w:pPr>
      <w:r w:rsidRPr="00111FEC">
        <w:t>A research strategy is a methodical plan or technique that a researcher uses to perform his study, collect information as well as answer the questions of the research they hypothesize.</w:t>
      </w:r>
      <w:r w:rsidRPr="00111FEC">
        <w:rPr>
          <w:highlight w:val="white"/>
        </w:rPr>
        <w:t xml:space="preserve"> </w:t>
      </w:r>
      <w:r w:rsidRPr="00111FEC">
        <w:t>It is therefore important to ensure an effective and successful research procedure by creating a well-defined plan.</w:t>
      </w:r>
    </w:p>
    <w:p w14:paraId="3A5F1FB3" w14:textId="77777777" w:rsidR="005467C6" w:rsidRDefault="00AF0645" w:rsidP="005467C6">
      <w:pPr>
        <w:ind w:left="0"/>
      </w:pPr>
      <w:r w:rsidRPr="00111FEC">
        <w:rPr>
          <w:highlight w:val="white"/>
        </w:rPr>
        <w:t xml:space="preserve"> </w:t>
      </w:r>
      <w:r w:rsidR="005467C6" w:rsidRPr="005467C6">
        <w:rPr>
          <w:b/>
          <w:bCs/>
          <w:i/>
          <w:iCs/>
        </w:rPr>
        <w:t xml:space="preserve">Semi-structured </w:t>
      </w:r>
      <w:r w:rsidR="00111FEC" w:rsidRPr="005467C6">
        <w:rPr>
          <w:b/>
          <w:bCs/>
          <w:i/>
          <w:iCs/>
        </w:rPr>
        <w:t>I</w:t>
      </w:r>
      <w:r w:rsidR="00B12BC2" w:rsidRPr="005467C6">
        <w:rPr>
          <w:b/>
          <w:bCs/>
          <w:i/>
          <w:iCs/>
        </w:rPr>
        <w:t>nterviews</w:t>
      </w:r>
      <w:r w:rsidR="0051483C" w:rsidRPr="00111FEC">
        <w:t xml:space="preserve"> </w:t>
      </w:r>
      <w:r w:rsidR="00B12BC2" w:rsidRPr="00111FEC">
        <w:t>are</w:t>
      </w:r>
      <w:r w:rsidR="0051483C" w:rsidRPr="00111FEC">
        <w:t xml:space="preserve"> the chosen strategy for this research. </w:t>
      </w:r>
      <w:r w:rsidR="00B12BC2" w:rsidRPr="00111FEC">
        <w:t xml:space="preserve">The use of AI in talent development as well as acquisition is a complex topic with many interconnected technologies, procedures as well as organizational dynamics. </w:t>
      </w:r>
      <w:r w:rsidR="00F4375C" w:rsidRPr="00111FEC">
        <w:t xml:space="preserve">As opined by </w:t>
      </w:r>
      <w:r w:rsidR="00F4375C" w:rsidRPr="00111FEC">
        <w:rPr>
          <w:shd w:val="clear" w:color="auto" w:fill="FFFFFF"/>
        </w:rPr>
        <w:t>Kalia</w:t>
      </w:r>
      <w:r w:rsidR="00F4375C" w:rsidRPr="00111FEC">
        <w:rPr>
          <w:i/>
          <w:iCs/>
        </w:rPr>
        <w:t xml:space="preserve"> et al., </w:t>
      </w:r>
      <w:r w:rsidR="00F4375C" w:rsidRPr="00111FEC">
        <w:t>(2023), r</w:t>
      </w:r>
      <w:r w:rsidR="00B12BC2" w:rsidRPr="00111FEC">
        <w:t xml:space="preserve">esearchers can go deeply into the specifics through semi-structured interviews which leads to a fuller as well as more thorough understanding of the tactics, difficulties and results connected to the integration of AI in HRM practices. </w:t>
      </w:r>
      <w:r w:rsidR="00F4375C" w:rsidRPr="00111FEC">
        <w:t xml:space="preserve">The choice of </w:t>
      </w:r>
      <w:r w:rsidR="005467C6" w:rsidRPr="005467C6">
        <w:t>semi-structured</w:t>
      </w:r>
      <w:r w:rsidR="00F4375C" w:rsidRPr="005467C6">
        <w:t xml:space="preserve"> interviews </w:t>
      </w:r>
      <w:r w:rsidR="00F4375C" w:rsidRPr="00111FEC">
        <w:t>is a better option for this research as compared to other strategies</w:t>
      </w:r>
      <w:r w:rsidR="0084050D" w:rsidRPr="00111FEC">
        <w:t xml:space="preserve"> as an in-depth examination of participants' experiences, viewpoints, and attitudes is possible through semi-structured interviews. </w:t>
      </w:r>
      <w:bookmarkStart w:id="31" w:name="_Toc155637145"/>
      <w:bookmarkStart w:id="32" w:name="_Toc157771516"/>
      <w:r w:rsidR="005467C6" w:rsidRPr="005467C6">
        <w:t>Overall, the decision to conduct a semi-structured interview is a good one for the complexity and depth of the test content and allows the examiner to jointly evaluate the complexity of artificial intelligence in HRM practices comprehensively. This approach guarantees a comprehensive evaluation of ideas, problems and results, ultimately contributing to a better understanding of the context and shedding light on the future and options for improving capacity and safety in the automotive industry.</w:t>
      </w:r>
    </w:p>
    <w:p w14:paraId="67363BD4" w14:textId="788250B5" w:rsidR="00AF0645" w:rsidRPr="00111FEC" w:rsidRDefault="00AF0645" w:rsidP="005467C6">
      <w:pPr>
        <w:pStyle w:val="Heading2"/>
      </w:pPr>
      <w:r w:rsidRPr="00111FEC">
        <w:lastRenderedPageBreak/>
        <w:t>3.5 Research Method Choice</w:t>
      </w:r>
      <w:bookmarkEnd w:id="31"/>
      <w:bookmarkEnd w:id="32"/>
    </w:p>
    <w:p w14:paraId="26A22695" w14:textId="283B6629" w:rsidR="00AF0645" w:rsidRPr="00111FEC" w:rsidRDefault="00AF0645" w:rsidP="0051483C">
      <w:pPr>
        <w:ind w:left="0"/>
      </w:pPr>
      <w:r w:rsidRPr="00111FEC">
        <w:t>Research method choice is the process of selecting as well as applying specific procedures, tools, or methods to conduct study research.</w:t>
      </w:r>
      <w:r w:rsidRPr="00111FEC">
        <w:rPr>
          <w:highlight w:val="white"/>
        </w:rPr>
        <w:t xml:space="preserve"> </w:t>
      </w:r>
      <w:r w:rsidRPr="00111FEC">
        <w:t>It is about selecting the methods of data collection, analysis, and interpretation to answer some research question or investigate what has been researched.</w:t>
      </w:r>
      <w:r w:rsidRPr="00111FEC">
        <w:rPr>
          <w:highlight w:val="white"/>
        </w:rPr>
        <w:t xml:space="preserve"> </w:t>
      </w:r>
      <w:r w:rsidRPr="00111FEC">
        <w:t>Research design is also an important component of the research because it affects choices regarding methodologies to be used in performing a given study (</w:t>
      </w:r>
      <w:r w:rsidRPr="00111FEC">
        <w:rPr>
          <w:shd w:val="clear" w:color="auto" w:fill="FFFFFF"/>
        </w:rPr>
        <w:t>Thakur</w:t>
      </w:r>
      <w:r w:rsidRPr="00111FEC">
        <w:rPr>
          <w:i/>
          <w:iCs/>
        </w:rPr>
        <w:t xml:space="preserve"> et al., </w:t>
      </w:r>
      <w:r w:rsidRPr="00111FEC">
        <w:t>2024).</w:t>
      </w:r>
      <w:r w:rsidRPr="00111FEC">
        <w:rPr>
          <w:highlight w:val="white"/>
        </w:rPr>
        <w:t xml:space="preserve"> </w:t>
      </w:r>
      <w:r w:rsidRPr="00111FEC">
        <w:t xml:space="preserve">For this research, the use of the </w:t>
      </w:r>
      <w:r w:rsidRPr="00111FEC">
        <w:rPr>
          <w:b/>
          <w:bCs/>
          <w:i/>
          <w:iCs/>
        </w:rPr>
        <w:t>mono method</w:t>
      </w:r>
      <w:r w:rsidR="00111FEC">
        <w:rPr>
          <w:b/>
          <w:bCs/>
          <w:i/>
          <w:iCs/>
        </w:rPr>
        <w:t xml:space="preserve"> (Qualitative data)</w:t>
      </w:r>
      <w:r w:rsidRPr="00111FEC">
        <w:t xml:space="preserve"> is chosen because a deep investigation into the question being asked could be possible in one specific way.</w:t>
      </w:r>
      <w:r w:rsidRPr="00111FEC">
        <w:rPr>
          <w:highlight w:val="white"/>
        </w:rPr>
        <w:t xml:space="preserve"> </w:t>
      </w:r>
      <w:r w:rsidRPr="00111FEC">
        <w:t>This is particularly useful where the aim is to fully understand how Tesla’s HRM practices leveraged artificial intelligence in the processes of recruitment as well as development.</w:t>
      </w:r>
      <w:r w:rsidRPr="00111FEC">
        <w:rPr>
          <w:highlight w:val="white"/>
        </w:rPr>
        <w:t xml:space="preserve"> </w:t>
      </w:r>
      <w:r w:rsidRPr="00111FEC">
        <w:t>As such, using a mono method would be better for this research compared to the other methods because from data collection through analysis methodological consistency is maintained when one approach is applied throughout all stages of the research process.</w:t>
      </w:r>
      <w:r w:rsidRPr="00111FEC">
        <w:rPr>
          <w:highlight w:val="white"/>
        </w:rPr>
        <w:t xml:space="preserve"> </w:t>
      </w:r>
      <w:r w:rsidRPr="00111FEC">
        <w:t>This uniformity may make the study more valid as well as reliable.</w:t>
      </w:r>
    </w:p>
    <w:p w14:paraId="35AEF18E" w14:textId="77777777" w:rsidR="00AF0645" w:rsidRPr="00111FEC" w:rsidRDefault="00AF0645" w:rsidP="00AF0645">
      <w:pPr>
        <w:pStyle w:val="Heading2"/>
      </w:pPr>
      <w:r w:rsidRPr="00111FEC">
        <w:t xml:space="preserve"> </w:t>
      </w:r>
      <w:bookmarkStart w:id="33" w:name="_Toc155637146"/>
      <w:bookmarkStart w:id="34" w:name="_Toc157771517"/>
      <w:r w:rsidRPr="00111FEC">
        <w:t>3.6 Data Collection</w:t>
      </w:r>
      <w:bookmarkEnd w:id="33"/>
      <w:bookmarkEnd w:id="34"/>
      <w:r w:rsidRPr="00111FEC">
        <w:t xml:space="preserve"> </w:t>
      </w:r>
    </w:p>
    <w:p w14:paraId="575EECBE" w14:textId="63CAD7A2" w:rsidR="0051483C" w:rsidRPr="00111FEC" w:rsidRDefault="00AF0645" w:rsidP="0051483C">
      <w:pPr>
        <w:ind w:left="0"/>
      </w:pPr>
      <w:r w:rsidRPr="00111FEC">
        <w:t xml:space="preserve">The process of obtaining, measuring, and documenting data in a systematic and methodological manner revolving around variables of interest is termed data collection. Qualitative as well as quantitative data can be obtained depending on the objectives as well as the structure of the study. </w:t>
      </w:r>
      <w:r w:rsidR="003C36FD" w:rsidRPr="00111FEC">
        <w:rPr>
          <w:b/>
          <w:bCs/>
          <w:i/>
          <w:iCs/>
        </w:rPr>
        <w:t>Primary</w:t>
      </w:r>
      <w:r w:rsidR="0051483C" w:rsidRPr="00111FEC">
        <w:rPr>
          <w:b/>
          <w:bCs/>
          <w:i/>
          <w:iCs/>
        </w:rPr>
        <w:t xml:space="preserve"> data collection</w:t>
      </w:r>
      <w:r w:rsidR="0051483C" w:rsidRPr="00111FEC">
        <w:t xml:space="preserve"> is chosen for this research. </w:t>
      </w:r>
    </w:p>
    <w:p w14:paraId="14DA465D" w14:textId="30C25705" w:rsidR="003C36FD" w:rsidRPr="00111FEC" w:rsidRDefault="00AF0645" w:rsidP="003C36FD">
      <w:pPr>
        <w:ind w:left="0"/>
      </w:pPr>
      <w:r w:rsidRPr="00111FEC">
        <w:t xml:space="preserve">The choice of </w:t>
      </w:r>
      <w:r w:rsidR="003C36FD" w:rsidRPr="00111FEC">
        <w:t>primary</w:t>
      </w:r>
      <w:r w:rsidRPr="00111FEC">
        <w:t xml:space="preserve"> data collection is made for this research </w:t>
      </w:r>
      <w:r w:rsidR="003C36FD" w:rsidRPr="00111FEC">
        <w:t>as Tesla may have a distinct and situation-specific approach to AI in HRM. Primary data collection offers a chance to delve deeply into the organizational background, procedures, and difficulties unique to Tesla, particularly through interviewing. In order to get significant insights, this contextual understanding is essential (</w:t>
      </w:r>
      <w:r w:rsidR="003C36FD" w:rsidRPr="00111FEC">
        <w:rPr>
          <w:shd w:val="clear" w:color="auto" w:fill="FFFFFF"/>
        </w:rPr>
        <w:t>Martínez de Miguel</w:t>
      </w:r>
      <w:r w:rsidR="003C36FD" w:rsidRPr="00111FEC">
        <w:rPr>
          <w:i/>
          <w:iCs/>
        </w:rPr>
        <w:t xml:space="preserve"> et al., </w:t>
      </w:r>
      <w:r w:rsidR="003C36FD" w:rsidRPr="00111FEC">
        <w:t>2022). Researchers can get up-to-date, real-time information regarding Tesla's AI HRM activities through primary data collecting. This is especially crucial in an area that is developing quickly, like artificial intelligence, where procedures and tools could change quickly.</w:t>
      </w:r>
    </w:p>
    <w:p w14:paraId="28B9F55B" w14:textId="77777777" w:rsidR="003C36FD" w:rsidRPr="00111FEC" w:rsidRDefault="003C36FD" w:rsidP="0051483C">
      <w:pPr>
        <w:ind w:left="0"/>
      </w:pPr>
    </w:p>
    <w:p w14:paraId="7C6F059A" w14:textId="77250C84" w:rsidR="00AF0645" w:rsidRPr="00111FEC" w:rsidRDefault="00AF0645" w:rsidP="00B7145F">
      <w:pPr>
        <w:spacing w:line="276" w:lineRule="auto"/>
        <w:jc w:val="left"/>
      </w:pPr>
      <w:r w:rsidRPr="00111FEC">
        <w:br w:type="page"/>
      </w:r>
    </w:p>
    <w:p w14:paraId="338C5C63" w14:textId="107FAEE7" w:rsidR="00AF0645" w:rsidRPr="00111FEC" w:rsidRDefault="00AF0645" w:rsidP="00B7145F">
      <w:pPr>
        <w:pStyle w:val="Heading2"/>
      </w:pPr>
      <w:bookmarkStart w:id="35" w:name="_Toc155637147"/>
      <w:bookmarkStart w:id="36" w:name="_Toc157771518"/>
      <w:r w:rsidRPr="00111FEC">
        <w:lastRenderedPageBreak/>
        <w:t>3.7 Data Analysis</w:t>
      </w:r>
      <w:bookmarkEnd w:id="35"/>
      <w:bookmarkEnd w:id="36"/>
      <w:r w:rsidRPr="00111FEC">
        <w:t xml:space="preserve"> </w:t>
      </w:r>
    </w:p>
    <w:p w14:paraId="2727931F" w14:textId="52D95B57" w:rsidR="00DE72C6" w:rsidRPr="00111FEC" w:rsidRDefault="00AF0645" w:rsidP="00B7145F">
      <w:pPr>
        <w:ind w:left="0"/>
      </w:pPr>
      <w:r w:rsidRPr="00111FEC">
        <w:t xml:space="preserve">The method of examining, filtering, altering, and modeling data to discover relevant information, create inferences, and make decisions is termed data analysis. As reported by </w:t>
      </w:r>
      <w:r w:rsidRPr="00111FEC">
        <w:rPr>
          <w:shd w:val="clear" w:color="auto" w:fill="FFFFFF"/>
        </w:rPr>
        <w:t>Balamurugan</w:t>
      </w:r>
      <w:r w:rsidRPr="00111FEC">
        <w:rPr>
          <w:i/>
          <w:iCs/>
        </w:rPr>
        <w:t xml:space="preserve"> et al., </w:t>
      </w:r>
      <w:r w:rsidRPr="00111FEC">
        <w:t xml:space="preserve">(2022), data analysis can take various structures like qualitative analysis, statistical analysis, or a mix of the two based on the kind of statistics and research questions. </w:t>
      </w:r>
      <w:r w:rsidR="00DE72C6" w:rsidRPr="00111FEC">
        <w:rPr>
          <w:b/>
          <w:bCs/>
          <w:i/>
          <w:iCs/>
        </w:rPr>
        <w:t>Qualitative</w:t>
      </w:r>
      <w:r w:rsidR="00B7145F" w:rsidRPr="00111FEC">
        <w:rPr>
          <w:b/>
          <w:bCs/>
          <w:i/>
          <w:iCs/>
        </w:rPr>
        <w:t xml:space="preserve"> analysis</w:t>
      </w:r>
      <w:r w:rsidR="00B7145F" w:rsidRPr="00111FEC">
        <w:t xml:space="preserve"> is the chosen means of data analysis for this study.</w:t>
      </w:r>
      <w:r w:rsidR="00171499" w:rsidRPr="00111FEC">
        <w:t xml:space="preserve"> </w:t>
      </w:r>
      <w:r w:rsidRPr="00111FEC">
        <w:t xml:space="preserve">The choice of </w:t>
      </w:r>
      <w:r w:rsidR="00DE72C6" w:rsidRPr="00111FEC">
        <w:t>qualitative</w:t>
      </w:r>
      <w:r w:rsidRPr="00111FEC">
        <w:t xml:space="preserve"> analysis is chosen for this study </w:t>
      </w:r>
      <w:r w:rsidR="00DE72C6" w:rsidRPr="00111FEC">
        <w:t xml:space="preserve">as understanding the human side of AI adoption in HRM is a key component of the study. The viewpoints, attitudes, and experiences of HR experts, managers, and employees can all be effectively captured through qualitative analysis. In the processes of hiring </w:t>
      </w:r>
      <w:r w:rsidR="00D32186" w:rsidRPr="00111FEC">
        <w:t>as well as</w:t>
      </w:r>
      <w:r w:rsidR="00DE72C6" w:rsidRPr="00111FEC">
        <w:t xml:space="preserve"> developing talent, this method is crucial for comprehending how people engage with and view AI technologies.</w:t>
      </w:r>
    </w:p>
    <w:p w14:paraId="33E2595F" w14:textId="77777777" w:rsidR="00AF0645" w:rsidRPr="00111FEC" w:rsidRDefault="00AF0645" w:rsidP="00525095">
      <w:pPr>
        <w:pStyle w:val="Heading2"/>
      </w:pPr>
      <w:bookmarkStart w:id="37" w:name="_Toc155637148"/>
      <w:bookmarkStart w:id="38" w:name="_Toc157771519"/>
      <w:r w:rsidRPr="00111FEC">
        <w:t>3.8 Time Horizon</w:t>
      </w:r>
      <w:bookmarkEnd w:id="37"/>
      <w:bookmarkEnd w:id="38"/>
      <w:r w:rsidRPr="00111FEC">
        <w:t xml:space="preserve"> </w:t>
      </w:r>
    </w:p>
    <w:p w14:paraId="044E3198" w14:textId="67A17098" w:rsidR="00B7145F" w:rsidRPr="00111FEC" w:rsidRDefault="00AF0645" w:rsidP="00B7145F">
      <w:pPr>
        <w:ind w:left="0"/>
      </w:pPr>
      <w:r w:rsidRPr="00111FEC">
        <w:t>Time horizon is an important factor in research.</w:t>
      </w:r>
      <w:r w:rsidRPr="00111FEC">
        <w:rPr>
          <w:highlight w:val="white"/>
        </w:rPr>
        <w:t xml:space="preserve"> </w:t>
      </w:r>
      <w:r w:rsidRPr="00111FEC">
        <w:t>This involves a decision between cross-sectional data derived from one instant as well as longitudinal data obtained over an interval of time in research designs</w:t>
      </w:r>
      <w:r w:rsidR="00B7145F" w:rsidRPr="00111FEC">
        <w:t xml:space="preserve">. </w:t>
      </w:r>
      <w:r w:rsidR="00B7145F" w:rsidRPr="00111FEC">
        <w:rPr>
          <w:b/>
          <w:bCs/>
          <w:i/>
          <w:iCs/>
        </w:rPr>
        <w:t>Cross sectional time horizon</w:t>
      </w:r>
      <w:r w:rsidR="00B7145F" w:rsidRPr="00111FEC">
        <w:t xml:space="preserve"> will be employed in this study.</w:t>
      </w:r>
    </w:p>
    <w:p w14:paraId="2207AB9B" w14:textId="5550C9C7" w:rsidR="00AF0645" w:rsidRPr="00111FEC" w:rsidRDefault="00AF0645" w:rsidP="00B7145F">
      <w:pPr>
        <w:ind w:left="0"/>
      </w:pPr>
      <w:r w:rsidRPr="00111FEC">
        <w:t>The cross-sectional time horizon is chosen for this research because researchers can have a snapshot of the situation within a specific period with the help of cross-sectional study.</w:t>
      </w:r>
      <w:r w:rsidRPr="00111FEC">
        <w:rPr>
          <w:highlight w:val="white"/>
        </w:rPr>
        <w:t xml:space="preserve"> </w:t>
      </w:r>
      <w:r w:rsidRPr="00111FEC">
        <w:t>For instance, a cross-sectional method would enable scholars to understand how HR practices such as talent acquisition, as well as development, are employing AI in Tesla at any given moment.</w:t>
      </w:r>
      <w:r w:rsidRPr="00111FEC">
        <w:rPr>
          <w:highlight w:val="white"/>
        </w:rPr>
        <w:t xml:space="preserve"> </w:t>
      </w:r>
      <w:r w:rsidRPr="00111FEC">
        <w:t>When comparing cross-sectional studies with longitudinal research, the former are generally cost-efficient on top of being time-effective.</w:t>
      </w:r>
      <w:r w:rsidRPr="00111FEC">
        <w:rPr>
          <w:highlight w:val="white"/>
        </w:rPr>
        <w:t xml:space="preserve"> </w:t>
      </w:r>
      <w:r w:rsidRPr="00111FEC">
        <w:t xml:space="preserve">As stated by </w:t>
      </w:r>
      <w:r w:rsidRPr="00111FEC">
        <w:rPr>
          <w:shd w:val="clear" w:color="auto" w:fill="FFFFFF"/>
        </w:rPr>
        <w:t>Eubanks</w:t>
      </w:r>
      <w:r w:rsidRPr="00111FEC">
        <w:rPr>
          <w:i/>
          <w:iCs/>
        </w:rPr>
        <w:t xml:space="preserve"> et al., </w:t>
      </w:r>
      <w:r w:rsidRPr="00111FEC">
        <w:t>(2022), the automotive sector, including Tesla, operates in a dynamic environment with quick technical breakthroughs.</w:t>
      </w:r>
      <w:r w:rsidRPr="00111FEC">
        <w:rPr>
          <w:highlight w:val="white"/>
        </w:rPr>
        <w:t xml:space="preserve"> </w:t>
      </w:r>
      <w:r w:rsidRPr="00111FEC">
        <w:t>This could involve several years of longitudinal research, which tends to be resource-intensive and may not meet the need for quick results.</w:t>
      </w:r>
    </w:p>
    <w:p w14:paraId="1B4F1002" w14:textId="77777777" w:rsidR="00AF0645" w:rsidRPr="00111FEC" w:rsidRDefault="00AF0645" w:rsidP="00AF0645">
      <w:pPr>
        <w:pStyle w:val="Heading2"/>
      </w:pPr>
      <w:bookmarkStart w:id="39" w:name="_Toc155637149"/>
      <w:bookmarkStart w:id="40" w:name="_Toc157771520"/>
      <w:r w:rsidRPr="00111FEC">
        <w:t>3.9 Research Ethics</w:t>
      </w:r>
      <w:bookmarkEnd w:id="39"/>
      <w:bookmarkEnd w:id="40"/>
    </w:p>
    <w:p w14:paraId="2CA6CAAA" w14:textId="1759BB06" w:rsidR="00AF0645" w:rsidRPr="00111FEC" w:rsidRDefault="00AF0645" w:rsidP="00B7145F">
      <w:pPr>
        <w:ind w:left="0"/>
      </w:pPr>
      <w:r w:rsidRPr="00111FEC">
        <w:t xml:space="preserve">Research ethics is important while carrying out research on leveraging artificial intelligence in talent acquisition and development by HRM in the automobile industry, particularly in the case study of a specific industry like Tesla. It is crucial to get permission from the audiences comprising personnel, HR workers, and any other stakeholders participating. As mentioned by </w:t>
      </w:r>
      <w:proofErr w:type="spellStart"/>
      <w:r w:rsidRPr="00111FEC">
        <w:rPr>
          <w:shd w:val="clear" w:color="auto" w:fill="FFFFFF"/>
        </w:rPr>
        <w:t>Tschang</w:t>
      </w:r>
      <w:proofErr w:type="spellEnd"/>
      <w:r w:rsidRPr="00111FEC">
        <w:rPr>
          <w:i/>
          <w:iCs/>
        </w:rPr>
        <w:t xml:space="preserve"> et al., </w:t>
      </w:r>
      <w:r w:rsidRPr="00111FEC">
        <w:t xml:space="preserve">(2022), the motto of the study should be explained properly and the methods </w:t>
      </w:r>
      <w:r w:rsidRPr="00111FEC">
        <w:lastRenderedPageBreak/>
        <w:t>should be made clear as well as other strengths or weaknesses involved. The participants are made sure that they can back out from the research at any time as per their will. The privacy of the audiences is taken care of by utilizing coding data. The data gathered is solely utilized for research use and steps are taken to develop privacy.</w:t>
      </w:r>
    </w:p>
    <w:p w14:paraId="15B9A411" w14:textId="77777777" w:rsidR="00AF0645" w:rsidRPr="00111FEC" w:rsidRDefault="00AF0645" w:rsidP="00AF0645">
      <w:pPr>
        <w:pStyle w:val="Heading2"/>
      </w:pPr>
      <w:bookmarkStart w:id="41" w:name="_Toc155637150"/>
      <w:bookmarkStart w:id="42" w:name="_Toc157771521"/>
      <w:r w:rsidRPr="00111FEC">
        <w:t>3.10 Limitations of the Study</w:t>
      </w:r>
      <w:bookmarkEnd w:id="41"/>
      <w:bookmarkEnd w:id="42"/>
    </w:p>
    <w:p w14:paraId="0DD7DE85" w14:textId="5AF5FA88" w:rsidR="00AF0645" w:rsidRPr="00111FEC" w:rsidRDefault="00AF0645" w:rsidP="00B7145F">
      <w:pPr>
        <w:ind w:left="0"/>
      </w:pPr>
      <w:r w:rsidRPr="00111FEC">
        <w:t>When carrying out research on</w:t>
      </w:r>
      <w:r w:rsidRPr="00111FEC">
        <w:rPr>
          <w:b/>
        </w:rPr>
        <w:t xml:space="preserve"> </w:t>
      </w:r>
      <w:r w:rsidRPr="00111FEC">
        <w:t xml:space="preserve">leveraging artificial intelligence in talent acquisition and development by HRM in the automobile industry, stressing in the case study of a particular industry like Tesla, there are many possible limitations that need to be attended to by researchers. Certain potential limitations include temporal context: The increasing advancement in technology involving Artificial Intelligence shows that the findings of the research might go obsolete quickly. The situation at the time of studying Tesla might change in the future as both the company and technology are evolving. </w:t>
      </w:r>
      <w:r w:rsidR="00400E47" w:rsidRPr="00111FEC">
        <w:t>Ethical</w:t>
      </w:r>
      <w:r w:rsidRPr="00111FEC">
        <w:t xml:space="preserve"> consideration: The utilization of AI in HR approaches portrays ethical issues like algorithm biases, breach of private matters, and possible differentiation (</w:t>
      </w:r>
      <w:r w:rsidRPr="00111FEC">
        <w:rPr>
          <w:shd w:val="clear" w:color="auto" w:fill="FFFFFF"/>
        </w:rPr>
        <w:t>Thakur</w:t>
      </w:r>
      <w:r w:rsidRPr="00111FEC">
        <w:rPr>
          <w:i/>
          <w:iCs/>
        </w:rPr>
        <w:t xml:space="preserve"> et al., </w:t>
      </w:r>
      <w:r w:rsidRPr="00111FEC">
        <w:t>2024). The research might not completely highlight or discover these ethical considerations owing to boundaries on sensitive data. The findings might be revolving around Tesla and might not be aligned with the principles of other industries related to automobiles or varied fields.</w:t>
      </w:r>
    </w:p>
    <w:p w14:paraId="2D804C97" w14:textId="77777777" w:rsidR="00AF0645" w:rsidRPr="00111FEC" w:rsidRDefault="00AF0645" w:rsidP="00AF0645">
      <w:pPr>
        <w:spacing w:line="276" w:lineRule="auto"/>
        <w:jc w:val="left"/>
      </w:pPr>
      <w:r w:rsidRPr="00111FEC">
        <w:br w:type="page"/>
      </w:r>
    </w:p>
    <w:p w14:paraId="216E87FC" w14:textId="60CA2CDF" w:rsidR="00F11804" w:rsidRPr="00111FEC" w:rsidRDefault="00F11804" w:rsidP="006156F6">
      <w:pPr>
        <w:pStyle w:val="Heading1"/>
      </w:pPr>
      <w:bookmarkStart w:id="43" w:name="_Toc156325845"/>
      <w:bookmarkStart w:id="44" w:name="_Toc157771522"/>
      <w:r w:rsidRPr="00111FEC">
        <w:lastRenderedPageBreak/>
        <w:t>4. Findings and Analysis</w:t>
      </w:r>
      <w:bookmarkEnd w:id="43"/>
      <w:bookmarkEnd w:id="44"/>
    </w:p>
    <w:p w14:paraId="2863A22B" w14:textId="77777777" w:rsidR="00F11804" w:rsidRPr="00111FEC" w:rsidRDefault="00F11804" w:rsidP="00F11804">
      <w:pPr>
        <w:pStyle w:val="Heading2"/>
      </w:pPr>
      <w:bookmarkStart w:id="45" w:name="_Toc156325846"/>
      <w:bookmarkStart w:id="46" w:name="_Toc157771523"/>
      <w:r w:rsidRPr="00111FEC">
        <w:t>4.1   Overview</w:t>
      </w:r>
      <w:bookmarkEnd w:id="45"/>
      <w:bookmarkEnd w:id="46"/>
    </w:p>
    <w:p w14:paraId="11511A60" w14:textId="58B0EF04" w:rsidR="00F11804" w:rsidRPr="00111FEC" w:rsidRDefault="00F11804" w:rsidP="00B7145F">
      <w:pPr>
        <w:ind w:left="0"/>
      </w:pPr>
      <w:r w:rsidRPr="00111FEC">
        <w:t>The pace at which the business landscape has been changing from big data to machine learning and then artificial intelligence is unprecedented.</w:t>
      </w:r>
      <w:r w:rsidRPr="00111FEC">
        <w:rPr>
          <w:highlight w:val="white"/>
        </w:rPr>
        <w:t xml:space="preserve"> </w:t>
      </w:r>
      <w:r w:rsidRPr="00111FEC">
        <w:t>However, there is a difference between what people talk about and the things done.</w:t>
      </w:r>
      <w:r w:rsidRPr="00111FEC">
        <w:rPr>
          <w:highlight w:val="white"/>
        </w:rPr>
        <w:t xml:space="preserve"> </w:t>
      </w:r>
      <w:r w:rsidRPr="00111FEC">
        <w:t>Many companies have been reluctant to make the appropriate moves in evolving their data analytics skills.</w:t>
      </w:r>
      <w:r w:rsidRPr="00111FEC">
        <w:rPr>
          <w:highlight w:val="white"/>
        </w:rPr>
        <w:t xml:space="preserve"> </w:t>
      </w:r>
      <w:r w:rsidRPr="00111FEC">
        <w:t>For instance, 41 percent of employers confessed that they were not ready to use new data analytic instruments.</w:t>
      </w:r>
      <w:r w:rsidRPr="00111FEC">
        <w:rPr>
          <w:highlight w:val="white"/>
        </w:rPr>
        <w:t xml:space="preserve"> </w:t>
      </w:r>
      <w:r w:rsidRPr="00111FEC">
        <w:t>Artificial intelligence includes various technologies that perform tasks requiring human help or cognitive abilities such as the decision-making process.</w:t>
      </w:r>
      <w:r w:rsidRPr="00111FEC">
        <w:rPr>
          <w:highlight w:val="white"/>
        </w:rPr>
        <w:t xml:space="preserve"> </w:t>
      </w:r>
      <w:r w:rsidR="000924DD" w:rsidRPr="00111FEC">
        <w:t>This study hig</w:t>
      </w:r>
      <w:r w:rsidR="00B7145F" w:rsidRPr="00111FEC">
        <w:t>h</w:t>
      </w:r>
      <w:r w:rsidR="000924DD" w:rsidRPr="00111FEC">
        <w:t>lights the</w:t>
      </w:r>
      <w:r w:rsidRPr="00111FEC">
        <w:t xml:space="preserve"> focusing on a portion of algorithms in AI that require large amounts of data to make predictive purposes</w:t>
      </w:r>
      <w:r w:rsidR="00B7145F" w:rsidRPr="00111FEC">
        <w:t xml:space="preserve">. </w:t>
      </w:r>
      <w:r w:rsidRPr="00111FEC">
        <w:t>Recently important progress has been made in natural language processing and pattern recognition.</w:t>
      </w:r>
      <w:r w:rsidRPr="00111FEC">
        <w:rPr>
          <w:highlight w:val="white"/>
        </w:rPr>
        <w:t xml:space="preserve"> </w:t>
      </w:r>
      <w:r w:rsidRPr="00111FEC">
        <w:t>As a result, deep learning with the help of neural networks has become increasingly popular in environments where data are plenty and machines have been able to emulate adaptive human decision-making procedures</w:t>
      </w:r>
      <w:r w:rsidR="00B7145F" w:rsidRPr="00111FEC">
        <w:t xml:space="preserve">. </w:t>
      </w:r>
      <w:r w:rsidRPr="00111FEC">
        <w:t>With limitless possibilities and uses of AI, HR roles in organizations and businesses have begun integrating AI into their workflows.</w:t>
      </w:r>
      <w:r w:rsidRPr="00111FEC">
        <w:rPr>
          <w:highlight w:val="white"/>
        </w:rPr>
        <w:t xml:space="preserve"> </w:t>
      </w:r>
      <w:r w:rsidRPr="00111FEC">
        <w:t>Heavyweights like Google, IBM, Amazon Tesla, and Apple are using AI to solve HR challenges in unconventional ways.</w:t>
      </w:r>
      <w:r w:rsidRPr="00111FEC">
        <w:rPr>
          <w:highlight w:val="white"/>
        </w:rPr>
        <w:t xml:space="preserve"> </w:t>
      </w:r>
      <w:r w:rsidRPr="00111FEC">
        <w:t>Nevertheless, a lot of global businesses are reluctant to engage and spend on AI.</w:t>
      </w:r>
      <w:r w:rsidRPr="00111FEC">
        <w:rPr>
          <w:highlight w:val="white"/>
        </w:rPr>
        <w:t xml:space="preserve"> </w:t>
      </w:r>
      <w:r w:rsidRPr="00111FEC">
        <w:t>On the other hand, organizations that operate in marketing and finance readily embrace this technology voluntarily.</w:t>
      </w:r>
    </w:p>
    <w:p w14:paraId="6F6D84AD" w14:textId="77777777" w:rsidR="00F11804" w:rsidRPr="00111FEC" w:rsidRDefault="00F11804" w:rsidP="00F11804">
      <w:pPr>
        <w:pStyle w:val="Heading2"/>
      </w:pPr>
      <w:bookmarkStart w:id="47" w:name="_ketaay1o5vw1" w:colFirst="0" w:colLast="0"/>
      <w:bookmarkStart w:id="48" w:name="_Toc156325847"/>
      <w:bookmarkStart w:id="49" w:name="_Toc157771524"/>
      <w:bookmarkEnd w:id="47"/>
      <w:r w:rsidRPr="00111FEC">
        <w:t>4.2   Talent Acquisition with the implementation of developed AI strategies</w:t>
      </w:r>
      <w:bookmarkEnd w:id="48"/>
      <w:bookmarkEnd w:id="49"/>
    </w:p>
    <w:p w14:paraId="5787DCB4" w14:textId="16485071" w:rsidR="00F11804" w:rsidRPr="00111FEC" w:rsidRDefault="00F11804" w:rsidP="00B7145F">
      <w:pPr>
        <w:ind w:left="0"/>
        <w:rPr>
          <w:b/>
        </w:rPr>
      </w:pPr>
      <w:bookmarkStart w:id="50" w:name="_b7kzhsuc46gq" w:colFirst="0" w:colLast="0"/>
      <w:bookmarkStart w:id="51" w:name="_Toc156325848"/>
      <w:bookmarkEnd w:id="50"/>
      <w:r w:rsidRPr="00111FEC">
        <w:t>AI may be applied to job search resumes quite rapidly and effectively, pointing out proper skills and experiences.</w:t>
      </w:r>
      <w:r w:rsidRPr="00111FEC">
        <w:rPr>
          <w:highlight w:val="white"/>
        </w:rPr>
        <w:t xml:space="preserve"> </w:t>
      </w:r>
      <w:r w:rsidRPr="00111FEC">
        <w:t>This makes the process of shortlisting candidates much more effective.</w:t>
      </w:r>
      <w:r w:rsidR="00B03B99" w:rsidRPr="00111FEC">
        <w:t xml:space="preserve"> </w:t>
      </w:r>
      <w:r w:rsidR="000924DD" w:rsidRPr="00111FEC">
        <w:t>“</w:t>
      </w:r>
      <w:r w:rsidRPr="00111FEC">
        <w:t>AI algorithms may enable Tesla to automatically screen resumes for relevant qualifications and skills critical for various positions in the automobile industry, thus making a much shorter process of initial selection</w:t>
      </w:r>
      <w:r w:rsidR="000924DD" w:rsidRPr="00111FEC">
        <w:t>”</w:t>
      </w:r>
      <w:r w:rsidR="00B03B99" w:rsidRPr="00111FEC">
        <w:t xml:space="preserve"> (Respondent #1)</w:t>
      </w:r>
      <w:r w:rsidR="00B7145F" w:rsidRPr="00111FEC">
        <w:t>. I</w:t>
      </w:r>
      <w:r w:rsidRPr="00111FEC">
        <w:t>ntegrating AI-powered chatbots on Tesla’s career page enables potential candidates to get instant responses to their queries, allowing them to guide through the application progress and gather some basic information.</w:t>
      </w:r>
      <w:bookmarkEnd w:id="51"/>
      <w:r w:rsidRPr="00111FEC">
        <w:rPr>
          <w:highlight w:val="white"/>
        </w:rPr>
        <w:t xml:space="preserve"> </w:t>
      </w:r>
    </w:p>
    <w:p w14:paraId="122AC8F9" w14:textId="1EE707DF" w:rsidR="00F11804" w:rsidRPr="00111FEC" w:rsidRDefault="00F11804" w:rsidP="00B7145F">
      <w:pPr>
        <w:ind w:left="0"/>
        <w:rPr>
          <w:b/>
        </w:rPr>
      </w:pPr>
      <w:bookmarkStart w:id="52" w:name="_Toc156325849"/>
      <w:r w:rsidRPr="00111FEC">
        <w:t>Tesla could apply predictive analytics tools to determine the resources containing a potential talent pool based on data collected from multiple sources such as social media, professional networks, and forums in this industry.</w:t>
      </w:r>
      <w:r w:rsidRPr="00111FEC">
        <w:rPr>
          <w:highlight w:val="white"/>
        </w:rPr>
        <w:t xml:space="preserve"> </w:t>
      </w:r>
      <w:r w:rsidRPr="00111FEC">
        <w:t>This can assist in the prospective sourcing of candidates with appropriate skill sets.</w:t>
      </w:r>
      <w:r w:rsidRPr="00111FEC">
        <w:rPr>
          <w:highlight w:val="white"/>
        </w:rPr>
        <w:t xml:space="preserve"> </w:t>
      </w:r>
      <w:r w:rsidR="000924DD" w:rsidRPr="00111FEC">
        <w:t>“</w:t>
      </w:r>
      <w:r w:rsidRPr="00111FEC">
        <w:t xml:space="preserve">AI-powered tools are capable of analyzing video interviews not </w:t>
      </w:r>
      <w:r w:rsidRPr="00111FEC">
        <w:lastRenderedPageBreak/>
        <w:t>only in terms of verbal content but also non-verbal cues, allowing for gaining more understanding regarding candidate suitability</w:t>
      </w:r>
      <w:r w:rsidR="000924DD" w:rsidRPr="00111FEC">
        <w:t>”</w:t>
      </w:r>
      <w:r w:rsidR="00B03B99" w:rsidRPr="00111FEC">
        <w:t xml:space="preserve"> (Respondent #2)</w:t>
      </w:r>
      <w:r w:rsidRPr="00111FEC">
        <w:t>.</w:t>
      </w:r>
      <w:r w:rsidRPr="00111FEC">
        <w:rPr>
          <w:highlight w:val="white"/>
        </w:rPr>
        <w:t xml:space="preserve"> </w:t>
      </w:r>
      <w:r w:rsidRPr="00111FEC">
        <w:t>This could be very helpful for technical jobs in the automotive industry.</w:t>
      </w:r>
      <w:r w:rsidRPr="00111FEC">
        <w:rPr>
          <w:highlight w:val="white"/>
        </w:rPr>
        <w:t xml:space="preserve"> </w:t>
      </w:r>
      <w:r w:rsidRPr="00111FEC">
        <w:t>Tesla can adopt AI solutions that aim at minimizing unconscious bias during the hiring process through impartial and objective assessments of applicants.</w:t>
      </w:r>
      <w:r w:rsidRPr="00111FEC">
        <w:rPr>
          <w:highlight w:val="white"/>
        </w:rPr>
        <w:t xml:space="preserve"> </w:t>
      </w:r>
      <w:r w:rsidRPr="00111FEC">
        <w:t>This goes along with the company’s aims of diversity and inclusiveness.</w:t>
      </w:r>
      <w:bookmarkEnd w:id="52"/>
      <w:r w:rsidRPr="00111FEC">
        <w:rPr>
          <w:highlight w:val="white"/>
        </w:rPr>
        <w:t xml:space="preserve"> </w:t>
      </w:r>
    </w:p>
    <w:p w14:paraId="0E6CBB4C" w14:textId="4F6867C7" w:rsidR="00F11804" w:rsidRPr="00111FEC" w:rsidRDefault="00F11804" w:rsidP="00746482">
      <w:pPr>
        <w:ind w:left="0"/>
        <w:rPr>
          <w:b/>
        </w:rPr>
      </w:pPr>
      <w:bookmarkStart w:id="53" w:name="_Toc156325850"/>
      <w:r w:rsidRPr="00111FEC">
        <w:t>Candidate skills can be matched to specific job requirements more efficiently by AI algorithms.</w:t>
      </w:r>
      <w:r w:rsidRPr="00111FEC">
        <w:rPr>
          <w:highlight w:val="white"/>
        </w:rPr>
        <w:t xml:space="preserve"> </w:t>
      </w:r>
      <w:r w:rsidRPr="00111FEC">
        <w:t>This is key in the highly specialized area of auto engineering that Tesla hires from individuals who have certain technical skills.</w:t>
      </w:r>
      <w:r w:rsidRPr="00111FEC">
        <w:rPr>
          <w:highlight w:val="white"/>
        </w:rPr>
        <w:t xml:space="preserve"> </w:t>
      </w:r>
      <w:r w:rsidR="000924DD" w:rsidRPr="00111FEC">
        <w:t>“</w:t>
      </w:r>
      <w:r w:rsidRPr="00111FEC">
        <w:t>AI-powered systems can study the profiles of successful hires and use their analyses for further improvement of the talent acquisition criteria</w:t>
      </w:r>
      <w:r w:rsidR="000924DD" w:rsidRPr="00111FEC">
        <w:t>”</w:t>
      </w:r>
      <w:r w:rsidR="00B03B99" w:rsidRPr="00111FEC">
        <w:t xml:space="preserve"> (Respondent #4)</w:t>
      </w:r>
      <w:r w:rsidRPr="00111FEC">
        <w:t>.</w:t>
      </w:r>
      <w:r w:rsidRPr="00111FEC">
        <w:rPr>
          <w:highlight w:val="white"/>
        </w:rPr>
        <w:t xml:space="preserve"> </w:t>
      </w:r>
      <w:r w:rsidRPr="00111FEC">
        <w:t>This cyclical nature can help enhance the quality of hires as time progresses.</w:t>
      </w:r>
      <w:r w:rsidRPr="00111FEC">
        <w:rPr>
          <w:highlight w:val="white"/>
        </w:rPr>
        <w:t xml:space="preserve"> </w:t>
      </w:r>
      <w:r w:rsidRPr="00111FEC">
        <w:t>The AI can help with the onboarding process by automating repetitive tasks, ensuring that new employees are presented with personalized training courses based on their roles, and making sure they have a smoother entry into the organization.</w:t>
      </w:r>
      <w:bookmarkEnd w:id="53"/>
    </w:p>
    <w:p w14:paraId="7C5A06FB" w14:textId="77777777" w:rsidR="00F11804" w:rsidRPr="00111FEC" w:rsidRDefault="00F11804" w:rsidP="00F11804">
      <w:pPr>
        <w:pStyle w:val="Heading2"/>
      </w:pPr>
      <w:bookmarkStart w:id="54" w:name="_nnxtf8nijd7y" w:colFirst="0" w:colLast="0"/>
      <w:bookmarkStart w:id="55" w:name="_Toc156325851"/>
      <w:bookmarkStart w:id="56" w:name="_Toc157771525"/>
      <w:bookmarkEnd w:id="54"/>
      <w:r w:rsidRPr="00111FEC">
        <w:t>4.3 Employee involvement with the adoption of AI</w:t>
      </w:r>
      <w:bookmarkEnd w:id="55"/>
      <w:bookmarkEnd w:id="56"/>
      <w:r w:rsidRPr="00111FEC">
        <w:t xml:space="preserve"> </w:t>
      </w:r>
    </w:p>
    <w:p w14:paraId="24CACA1D" w14:textId="779F6413" w:rsidR="00F11804" w:rsidRPr="00111FEC" w:rsidRDefault="00F11804" w:rsidP="00746482">
      <w:pPr>
        <w:ind w:left="0"/>
        <w:rPr>
          <w:b/>
        </w:rPr>
      </w:pPr>
      <w:bookmarkStart w:id="57" w:name="_yfzd1nnjgc0y" w:colFirst="0" w:colLast="0"/>
      <w:bookmarkStart w:id="58" w:name="_Toc156325852"/>
      <w:bookmarkEnd w:id="57"/>
      <w:r w:rsidRPr="00111FEC">
        <w:t>AI algorithms analyze employee performance data to propose individual learning paths.</w:t>
      </w:r>
      <w:r w:rsidRPr="00111FEC">
        <w:rPr>
          <w:highlight w:val="white"/>
        </w:rPr>
        <w:t xml:space="preserve"> </w:t>
      </w:r>
      <w:r w:rsidRPr="00111FEC">
        <w:t>This ensures that employees receive training geared toward their individual needs and career aspirations.</w:t>
      </w:r>
      <w:r w:rsidRPr="00111FEC">
        <w:rPr>
          <w:highlight w:val="white"/>
        </w:rPr>
        <w:t xml:space="preserve"> </w:t>
      </w:r>
      <w:r w:rsidRPr="00111FEC">
        <w:t>Tesla can use AI algorithms to evaluate data on employee performance, find out their skill gaps, and suggest individualized learning paths.</w:t>
      </w:r>
      <w:r w:rsidRPr="00111FEC">
        <w:rPr>
          <w:highlight w:val="white"/>
        </w:rPr>
        <w:t xml:space="preserve"> </w:t>
      </w:r>
      <w:r w:rsidRPr="00111FEC">
        <w:t>This makes training to be need-based and goal-oriented.</w:t>
      </w:r>
      <w:r w:rsidRPr="00111FEC">
        <w:rPr>
          <w:highlight w:val="white"/>
        </w:rPr>
        <w:t xml:space="preserve"> </w:t>
      </w:r>
      <w:r w:rsidRPr="00111FEC">
        <w:t>AI can determine skill gaps in the workforce so that HR can come up with specific training programs to close these gaps</w:t>
      </w:r>
      <w:bookmarkEnd w:id="58"/>
      <w:r w:rsidR="00B03B99" w:rsidRPr="00111FEC">
        <w:t xml:space="preserve"> (Respondent #3)</w:t>
      </w:r>
    </w:p>
    <w:p w14:paraId="12B888FD" w14:textId="3CDAF820" w:rsidR="00F11804" w:rsidRPr="00111FEC" w:rsidRDefault="00F11804" w:rsidP="00746482">
      <w:pPr>
        <w:ind w:left="0"/>
        <w:rPr>
          <w:b/>
        </w:rPr>
      </w:pPr>
      <w:bookmarkStart w:id="59" w:name="_Toc156325853"/>
      <w:r w:rsidRPr="00111FEC">
        <w:t>AI tools can determine the competencies of employees and highlight differences between current skill sets, employed in this dynamic environment involving the automotive industry, and those needed for certain roles.</w:t>
      </w:r>
      <w:r w:rsidRPr="00111FEC">
        <w:rPr>
          <w:highlight w:val="white"/>
        </w:rPr>
        <w:t xml:space="preserve"> </w:t>
      </w:r>
      <w:r w:rsidR="000924DD" w:rsidRPr="00111FEC">
        <w:t>“</w:t>
      </w:r>
      <w:r w:rsidRPr="00111FEC">
        <w:t>Tesla could invest in AI-powered continuous learning platforms that allow employees to access a range of multimedia resources for learning such as online courses, virtual reality simulations, and interactive modules</w:t>
      </w:r>
      <w:r w:rsidR="000924DD" w:rsidRPr="00111FEC">
        <w:t>”</w:t>
      </w:r>
      <w:r w:rsidR="00B03B99" w:rsidRPr="00111FEC">
        <w:t xml:space="preserve"> (Respondent #5)</w:t>
      </w:r>
      <w:r w:rsidR="00746482" w:rsidRPr="00111FEC">
        <w:t xml:space="preserve">. </w:t>
      </w:r>
      <w:r w:rsidRPr="00111FEC">
        <w:t>Adaptive training programs can be developed using AI that changes dynamically according to the employee’s progress and performance.</w:t>
      </w:r>
      <w:r w:rsidRPr="00111FEC">
        <w:rPr>
          <w:highlight w:val="white"/>
        </w:rPr>
        <w:t xml:space="preserve"> </w:t>
      </w:r>
      <w:r w:rsidRPr="00111FEC">
        <w:t>This keeps training difficult and pertinent for the skill-based development of the individual.</w:t>
      </w:r>
      <w:bookmarkEnd w:id="59"/>
      <w:r w:rsidRPr="00111FEC">
        <w:rPr>
          <w:highlight w:val="white"/>
        </w:rPr>
        <w:t xml:space="preserve"> </w:t>
      </w:r>
    </w:p>
    <w:p w14:paraId="4C6C0C34" w14:textId="49C41D64" w:rsidR="00F11804" w:rsidRPr="00111FEC" w:rsidRDefault="00F11804" w:rsidP="00746482">
      <w:pPr>
        <w:ind w:left="0"/>
        <w:rPr>
          <w:b/>
        </w:rPr>
      </w:pPr>
      <w:bookmarkStart w:id="60" w:name="_Toc156325854"/>
      <w:r w:rsidRPr="00111FEC">
        <w:t>AI analytics may offer on-the-spot details concerning employees’ performance.</w:t>
      </w:r>
      <w:r w:rsidRPr="00111FEC">
        <w:rPr>
          <w:highlight w:val="white"/>
        </w:rPr>
        <w:t xml:space="preserve"> </w:t>
      </w:r>
      <w:r w:rsidRPr="00111FEC">
        <w:t>Intelligence-based automated feedback systems can suggest to the employees where they are doing well and what needs improvement helping nurture a culture of sustainable enhancement.</w:t>
      </w:r>
      <w:r w:rsidRPr="00111FEC">
        <w:rPr>
          <w:highlight w:val="white"/>
        </w:rPr>
        <w:t xml:space="preserve"> </w:t>
      </w:r>
      <w:r w:rsidR="000924DD" w:rsidRPr="00111FEC">
        <w:t>“</w:t>
      </w:r>
      <w:r w:rsidRPr="00111FEC">
        <w:t xml:space="preserve">Tesla can take </w:t>
      </w:r>
      <w:r w:rsidRPr="00111FEC">
        <w:lastRenderedPageBreak/>
        <w:t>advantage of AI and use it in succession planning by identifying high-potential employees and designing special career paths for them</w:t>
      </w:r>
      <w:r w:rsidR="000924DD" w:rsidRPr="00111FEC">
        <w:t>”</w:t>
      </w:r>
      <w:r w:rsidR="008770AF" w:rsidRPr="00111FEC">
        <w:t xml:space="preserve"> (Respondent #6)</w:t>
      </w:r>
      <w:r w:rsidR="00746482" w:rsidRPr="00111FEC">
        <w:t xml:space="preserve">. </w:t>
      </w:r>
      <w:r w:rsidRPr="00111FEC">
        <w:t>This ensures a pool of qualified people who are ready to assume leadership positions in the organization.</w:t>
      </w:r>
      <w:r w:rsidRPr="00111FEC">
        <w:rPr>
          <w:highlight w:val="white"/>
        </w:rPr>
        <w:t xml:space="preserve"> </w:t>
      </w:r>
      <w:r w:rsidRPr="00111FEC">
        <w:t>Technical skills are of major importance in the automobile industry, especially at such a firm as Tesla.</w:t>
      </w:r>
      <w:bookmarkEnd w:id="60"/>
      <w:r w:rsidRPr="00111FEC">
        <w:rPr>
          <w:highlight w:val="white"/>
        </w:rPr>
        <w:t xml:space="preserve"> </w:t>
      </w:r>
    </w:p>
    <w:p w14:paraId="3D8382A8" w14:textId="2A0F9C7B" w:rsidR="00F11804" w:rsidRPr="00111FEC" w:rsidRDefault="00F11804" w:rsidP="00746482">
      <w:pPr>
        <w:ind w:left="0"/>
        <w:rPr>
          <w:b/>
        </w:rPr>
      </w:pPr>
      <w:bookmarkStart w:id="61" w:name="_Toc156325855"/>
      <w:r w:rsidRPr="00111FEC">
        <w:t>AI can help improve technical training programs by replicating complicated scenarios, enabling practical learning, and guaranteeing that employees are up to speed with the latest technologies.</w:t>
      </w:r>
      <w:r w:rsidRPr="00111FEC">
        <w:rPr>
          <w:highlight w:val="white"/>
        </w:rPr>
        <w:t xml:space="preserve"> </w:t>
      </w:r>
      <w:r w:rsidRPr="00111FEC">
        <w:t>AI tools may study employee engagement data and determine what aspects lead to job satisfaction or dissatisfaction. This information could be used for the effective implementation of strategic people management to retain key talent in such competitive industries.</w:t>
      </w:r>
      <w:r w:rsidRPr="00111FEC">
        <w:rPr>
          <w:highlight w:val="white"/>
        </w:rPr>
        <w:t xml:space="preserve"> </w:t>
      </w:r>
      <w:r w:rsidRPr="00111FEC">
        <w:t>AI algorithms can allow Tesla’s employees to monitor industry trends and advancements in technology as long as they are updated with current information; this will keep their skills steady according to the requirements of industries.</w:t>
      </w:r>
      <w:bookmarkStart w:id="62" w:name="_7y6cwiw2r622" w:colFirst="0" w:colLast="0"/>
      <w:bookmarkEnd w:id="61"/>
      <w:bookmarkEnd w:id="62"/>
    </w:p>
    <w:p w14:paraId="793830FB" w14:textId="77777777" w:rsidR="00F11804" w:rsidRPr="00111FEC" w:rsidRDefault="00F11804" w:rsidP="00F11804">
      <w:pPr>
        <w:pStyle w:val="Heading2"/>
      </w:pPr>
      <w:bookmarkStart w:id="63" w:name="_y4hflyylwbhf" w:colFirst="0" w:colLast="0"/>
      <w:bookmarkEnd w:id="63"/>
      <w:r w:rsidRPr="00111FEC">
        <w:t xml:space="preserve"> </w:t>
      </w:r>
      <w:bookmarkStart w:id="64" w:name="_Toc156325856"/>
      <w:bookmarkStart w:id="65" w:name="_Toc157771526"/>
      <w:r w:rsidRPr="00111FEC">
        <w:t>4.4 Predictive analytics driven by AI in making data driven decisions in talent acquisitions</w:t>
      </w:r>
      <w:bookmarkEnd w:id="64"/>
      <w:bookmarkEnd w:id="65"/>
    </w:p>
    <w:p w14:paraId="7BBC1819" w14:textId="6B88FB1D" w:rsidR="00F11804" w:rsidRPr="00111FEC" w:rsidRDefault="00F11804" w:rsidP="00746482">
      <w:pPr>
        <w:ind w:left="0"/>
      </w:pPr>
      <w:r w:rsidRPr="00111FEC">
        <w:t>AI is capable of analyzing different factors to determine employee turnover and act preventively to retain existing valuable talent.</w:t>
      </w:r>
      <w:r w:rsidRPr="00111FEC">
        <w:rPr>
          <w:highlight w:val="white"/>
        </w:rPr>
        <w:t xml:space="preserve"> </w:t>
      </w:r>
      <w:r w:rsidR="000924DD" w:rsidRPr="00111FEC">
        <w:t>“</w:t>
      </w:r>
      <w:r w:rsidRPr="00111FEC">
        <w:t>AI-powered analytics can help HR anticipate workforce requirements given market trends, technological innovations, and objectives of the organization</w:t>
      </w:r>
      <w:r w:rsidR="000924DD" w:rsidRPr="00111FEC">
        <w:t>”</w:t>
      </w:r>
      <w:r w:rsidR="008770AF" w:rsidRPr="00111FEC">
        <w:t xml:space="preserve"> (Respondent #1)</w:t>
      </w:r>
      <w:r w:rsidR="00746482" w:rsidRPr="00111FEC">
        <w:t xml:space="preserve">. </w:t>
      </w:r>
      <w:r w:rsidRPr="00111FEC">
        <w:t>By analyzing historical data, identifying patterns, and recognizing factors that contribute to attrition tesla could use HR analytics solutions to predict employee turnover.</w:t>
      </w:r>
      <w:r w:rsidRPr="00111FEC">
        <w:rPr>
          <w:highlight w:val="white"/>
        </w:rPr>
        <w:t xml:space="preserve"> </w:t>
      </w:r>
      <w:r w:rsidRPr="00111FEC">
        <w:t>And this allows for proactive steps to retain those valued talents.</w:t>
      </w:r>
      <w:r w:rsidRPr="00111FEC">
        <w:rPr>
          <w:highlight w:val="white"/>
        </w:rPr>
        <w:t xml:space="preserve"> </w:t>
      </w:r>
      <w:r w:rsidRPr="00111FEC">
        <w:t>Workforce planning is essential for the fast-paced and technology-driven automotive industry</w:t>
      </w:r>
      <w:r w:rsidR="00746482" w:rsidRPr="00111FEC">
        <w:t xml:space="preserve"> (Johansson and Herranen, 2019).</w:t>
      </w:r>
    </w:p>
    <w:p w14:paraId="79F56E4A" w14:textId="78099B56" w:rsidR="00F11804" w:rsidRPr="00111FEC" w:rsidRDefault="00F11804" w:rsidP="00746482">
      <w:pPr>
        <w:ind w:left="0"/>
      </w:pPr>
      <w:r w:rsidRPr="00111FEC">
        <w:t>Tesla may use HR analytics to predict future workforce requirements depending on market dynamics, technological developments, and the objectives of an organization.</w:t>
      </w:r>
      <w:r w:rsidRPr="00111FEC">
        <w:rPr>
          <w:highlight w:val="white"/>
        </w:rPr>
        <w:t xml:space="preserve"> </w:t>
      </w:r>
      <w:r w:rsidRPr="00111FEC">
        <w:t>HR analytics would help Tesla to systematize employee performance.</w:t>
      </w:r>
      <w:r w:rsidRPr="00111FEC">
        <w:rPr>
          <w:highlight w:val="white"/>
        </w:rPr>
        <w:t xml:space="preserve"> </w:t>
      </w:r>
      <w:r w:rsidRPr="00111FEC">
        <w:t>This involves the analysis of key performance indicators KPIs, setting benchmarks, and providing data-driven insights for enhancing their performances.</w:t>
      </w:r>
      <w:r w:rsidRPr="00111FEC">
        <w:rPr>
          <w:highlight w:val="white"/>
        </w:rPr>
        <w:t xml:space="preserve"> </w:t>
      </w:r>
      <w:r w:rsidR="000924DD" w:rsidRPr="00111FEC">
        <w:t>“</w:t>
      </w:r>
      <w:r w:rsidRPr="00111FEC">
        <w:t>As analytics is implemented at Tesla, the company will be able to optimize its recruitment practice by analyzing data on how effective different aspects of recruiting are; time-to-fill positions, and success rates achieved through various strategies</w:t>
      </w:r>
      <w:r w:rsidR="000924DD" w:rsidRPr="00111FEC">
        <w:t>”</w:t>
      </w:r>
      <w:r w:rsidR="008770AF" w:rsidRPr="00111FEC">
        <w:t xml:space="preserve"> (Respondent #7)</w:t>
      </w:r>
      <w:r w:rsidRPr="00111FEC">
        <w:t>.</w:t>
      </w:r>
      <w:r w:rsidRPr="00111FEC">
        <w:rPr>
          <w:highlight w:val="white"/>
        </w:rPr>
        <w:t xml:space="preserve"> </w:t>
      </w:r>
      <w:r w:rsidRPr="00111FEC">
        <w:t>Because diversity and inclusion are so crucial, Tesla can use HR analytics to assess and enhance diversity metrics.</w:t>
      </w:r>
      <w:r w:rsidRPr="00111FEC">
        <w:rPr>
          <w:highlight w:val="white"/>
        </w:rPr>
        <w:t xml:space="preserve"> </w:t>
      </w:r>
      <w:r w:rsidRPr="00111FEC">
        <w:t>This involves monitoring representation, studying hiring practices, and identifying potential improvement areas.</w:t>
      </w:r>
      <w:r w:rsidRPr="00111FEC">
        <w:rPr>
          <w:highlight w:val="white"/>
        </w:rPr>
        <w:t xml:space="preserve"> </w:t>
      </w:r>
      <w:r w:rsidRPr="00111FEC">
        <w:t>Applying HR analytics to employee engagement surveys could allow Tesla insights into the sentiment of its workforce.</w:t>
      </w:r>
      <w:r w:rsidRPr="00111FEC">
        <w:rPr>
          <w:highlight w:val="white"/>
        </w:rPr>
        <w:t xml:space="preserve"> </w:t>
      </w:r>
    </w:p>
    <w:p w14:paraId="57950CC9" w14:textId="77777777" w:rsidR="00F11804" w:rsidRPr="00111FEC" w:rsidRDefault="00F11804" w:rsidP="00746482">
      <w:pPr>
        <w:ind w:left="0"/>
      </w:pPr>
      <w:r w:rsidRPr="00111FEC">
        <w:lastRenderedPageBreak/>
        <w:t>However, analyzing the results of surveys can identify trends and patterns to address issues that need intervention or opportunities for improved employee engagement.</w:t>
      </w:r>
      <w:r w:rsidRPr="00111FEC">
        <w:rPr>
          <w:highlight w:val="white"/>
        </w:rPr>
        <w:t xml:space="preserve"> </w:t>
      </w:r>
      <w:r w:rsidRPr="00111FEC">
        <w:t>Tesla can utilize HR analytics to look into compensation and benefits data thereby solidifying the competitiveness of its remuneration packages within this industry.</w:t>
      </w:r>
      <w:r w:rsidRPr="00111FEC">
        <w:rPr>
          <w:highlight w:val="white"/>
        </w:rPr>
        <w:t xml:space="preserve"> </w:t>
      </w:r>
      <w:r w:rsidRPr="00111FEC">
        <w:t>This involves measuring performances based on industry standards and policy readjustment.</w:t>
      </w:r>
      <w:r w:rsidRPr="00111FEC">
        <w:rPr>
          <w:highlight w:val="white"/>
        </w:rPr>
        <w:t xml:space="preserve"> </w:t>
      </w:r>
      <w:r w:rsidRPr="00111FEC">
        <w:t>tesla can use HR analytics on learning and development activities to assess the ROI of its training programs.</w:t>
      </w:r>
      <w:r w:rsidRPr="00111FEC">
        <w:rPr>
          <w:highlight w:val="white"/>
        </w:rPr>
        <w:t xml:space="preserve"> </w:t>
      </w:r>
      <w:r w:rsidRPr="00111FEC">
        <w:t>This enables them to evaluate different learning interventions’ effectiveness.</w:t>
      </w:r>
      <w:r w:rsidRPr="00111FEC">
        <w:rPr>
          <w:highlight w:val="white"/>
        </w:rPr>
        <w:t xml:space="preserve"> </w:t>
      </w:r>
    </w:p>
    <w:p w14:paraId="0C185742" w14:textId="511ADD7A" w:rsidR="00F11804" w:rsidRPr="00111FEC" w:rsidRDefault="00F11804" w:rsidP="00746482">
      <w:pPr>
        <w:ind w:left="0"/>
      </w:pPr>
      <w:r w:rsidRPr="00111FEC">
        <w:t>Tesla could apply HR analytics to evaluate the success of its talent acquisition practices. This entails the evaluation of metrics such as the cost per hire, time to hire, and quality of hires achieved through various sources strategies.</w:t>
      </w:r>
      <w:r w:rsidRPr="00111FEC">
        <w:rPr>
          <w:highlight w:val="white"/>
        </w:rPr>
        <w:t xml:space="preserve"> </w:t>
      </w:r>
      <w:r w:rsidR="000924DD" w:rsidRPr="00111FEC">
        <w:t>“</w:t>
      </w:r>
      <w:r w:rsidRPr="00111FEC">
        <w:t>In an industry as physically demanding as automobile manufacturing, Tesla could utilize HR analytics to help the company monitor and enhance employee well-being</w:t>
      </w:r>
      <w:r w:rsidR="000924DD" w:rsidRPr="00111FEC">
        <w:t>”</w:t>
      </w:r>
      <w:r w:rsidR="008770AF" w:rsidRPr="00111FEC">
        <w:t xml:space="preserve"> (Respondent #8)</w:t>
      </w:r>
      <w:r w:rsidRPr="00111FEC">
        <w:t>.</w:t>
      </w:r>
      <w:r w:rsidRPr="00111FEC">
        <w:rPr>
          <w:highlight w:val="white"/>
        </w:rPr>
        <w:t xml:space="preserve"> </w:t>
      </w:r>
      <w:r w:rsidRPr="00111FEC">
        <w:t>This can range from reviewing health and safety statistics, and absenteeism levels to the performance of wellness initiatives.</w:t>
      </w:r>
    </w:p>
    <w:p w14:paraId="1CD84975" w14:textId="77777777" w:rsidR="00F11804" w:rsidRPr="00111FEC" w:rsidRDefault="00F11804" w:rsidP="00F11804">
      <w:pPr>
        <w:pStyle w:val="Heading2"/>
      </w:pPr>
      <w:bookmarkStart w:id="66" w:name="_fa6ow7njs8hh" w:colFirst="0" w:colLast="0"/>
      <w:bookmarkStart w:id="67" w:name="_Toc156325857"/>
      <w:bookmarkStart w:id="68" w:name="_Toc157771527"/>
      <w:bookmarkEnd w:id="66"/>
      <w:r w:rsidRPr="00111FEC">
        <w:t>4.5   Diversity and Inclusion in hiring processes with the implementation of AI</w:t>
      </w:r>
      <w:bookmarkEnd w:id="67"/>
      <w:bookmarkEnd w:id="68"/>
    </w:p>
    <w:p w14:paraId="3086D61C" w14:textId="03B46C75" w:rsidR="00F11804" w:rsidRPr="00111FEC" w:rsidRDefault="00F11804" w:rsidP="00746482">
      <w:pPr>
        <w:ind w:left="0"/>
      </w:pPr>
      <w:r w:rsidRPr="00111FEC">
        <w:t xml:space="preserve">AI tools can be tailored to minimize unconscious bias at the recruitment level thus enabling a more diverse and inclusive population within a workforce. Tesla may consider various hiring philosophies, where they use blind recruitment processes and diverse sources of recruiting candidates from different backgrounds. </w:t>
      </w:r>
      <w:r w:rsidR="000924DD" w:rsidRPr="00111FEC">
        <w:t>“</w:t>
      </w:r>
      <w:r w:rsidRPr="00111FEC">
        <w:t>Tesla could create a more diverse talent pipeline, especially in technical roles by establishing partnerships with organizations that promote diversity within STEM fields</w:t>
      </w:r>
      <w:r w:rsidR="000924DD" w:rsidRPr="00111FEC">
        <w:t>”</w:t>
      </w:r>
      <w:r w:rsidR="008770AF" w:rsidRPr="00111FEC">
        <w:t xml:space="preserve"> (Respondent #4)</w:t>
      </w:r>
      <w:r w:rsidRPr="00111FEC">
        <w:t>. Tesla might have policies that ensure equal treatment of all employees. This includes building a workplace culture that promotes fairness and forbids discrimination. Tesla’s leadership team could be actively involved in promoting inclusion and diversity, creating a culture that appreciates different perspectives while encouraging inclusive behavior</w:t>
      </w:r>
      <w:r w:rsidR="00746482" w:rsidRPr="00111FEC">
        <w:t xml:space="preserve"> (</w:t>
      </w:r>
      <w:proofErr w:type="spellStart"/>
      <w:r w:rsidR="00746482" w:rsidRPr="00111FEC">
        <w:t>Tarabishi</w:t>
      </w:r>
      <w:proofErr w:type="spellEnd"/>
      <w:r w:rsidR="00746482" w:rsidRPr="00111FEC">
        <w:t>, 2022).</w:t>
      </w:r>
      <w:r w:rsidR="00746482" w:rsidRPr="00111FEC">
        <w:rPr>
          <w:highlight w:val="white"/>
        </w:rPr>
        <w:t xml:space="preserve"> </w:t>
      </w:r>
      <w:r w:rsidRPr="00111FEC">
        <w:t xml:space="preserve"> Tesla may offer Employee Resource Groups or affinity groups that create a space where workers having similar backgrounds or interests can meet and share their stories, and provide support for the company’s diversity objectives. Tesla can also concentrate on diversity and inclusion training programs that will help to make people aware and educate them about how they should behave in the workplace. Tesla may monitor and evaluate the diversity and inclusion metrics, for instance, representation across different hierarchical levels of an organization to assess development trends or pinpoint aspects that require changes. Leadership positions should be as diverse. Tesla could concentrate on fostering and showcasing various talents into leadership positions to represent an inclusive </w:t>
      </w:r>
      <w:r w:rsidRPr="00111FEC">
        <w:lastRenderedPageBreak/>
        <w:t>organizational design. Tesla may adopt supplier diversity programs that foster widespread use of diverse suppliers and support minority-owned businesses within their supply chain. Tesla could collaborate with local populations to promote diversity and inclusion initiatives, showing its commitment not only in the workplace but also beyond it by helping achieve higher societal objectives. Tesla may use its marketing and branding strategies to incorporate diversity and inclusion principles, demonstrating that it supports the idea of a diverse society through how it presents itself publicly.</w:t>
      </w:r>
    </w:p>
    <w:p w14:paraId="3FD0CA63" w14:textId="77777777" w:rsidR="00F11804" w:rsidRPr="00111FEC" w:rsidRDefault="00F11804" w:rsidP="00F11804">
      <w:pPr>
        <w:pStyle w:val="Heading2"/>
      </w:pPr>
      <w:bookmarkStart w:id="69" w:name="_ufo0sil22gw2" w:colFirst="0" w:colLast="0"/>
      <w:bookmarkEnd w:id="69"/>
      <w:r w:rsidRPr="00111FEC">
        <w:t xml:space="preserve"> </w:t>
      </w:r>
      <w:bookmarkStart w:id="70" w:name="_Toc156325858"/>
      <w:bookmarkStart w:id="71" w:name="_Toc157771528"/>
      <w:r w:rsidRPr="00111FEC">
        <w:t>4.6   Challenges and AI solutions tailored to specify talent acquisition and development in Tesla</w:t>
      </w:r>
      <w:bookmarkEnd w:id="70"/>
      <w:bookmarkEnd w:id="71"/>
    </w:p>
    <w:p w14:paraId="47F1061D" w14:textId="7AC1FA64" w:rsidR="00F11804" w:rsidRPr="00111FEC" w:rsidRDefault="00F11804" w:rsidP="00746482">
      <w:pPr>
        <w:ind w:left="0"/>
      </w:pPr>
      <w:r w:rsidRPr="00111FEC">
        <w:t>AI in HR has raised ethical issues regarding privacy, transparency, and fairness. Ethical AI practices are necessary. Some employees can be reluctant to accept AI in talent management due to concerns about job security. The fact that the automobile industry is progressing at high speed creates a challenge for companies such as Tesla</w:t>
      </w:r>
      <w:r w:rsidR="008770AF" w:rsidRPr="00111FEC">
        <w:t xml:space="preserve"> (Respondent #6)</w:t>
      </w:r>
      <w:r w:rsidR="00567797" w:rsidRPr="00111FEC">
        <w:t>.</w:t>
      </w:r>
      <w:r w:rsidR="008770AF" w:rsidRPr="00111FEC">
        <w:rPr>
          <w:highlight w:val="white"/>
        </w:rPr>
        <w:t xml:space="preserve"> </w:t>
      </w:r>
      <w:r w:rsidRPr="00111FEC">
        <w:t xml:space="preserve"> Staying ahead in the Innovation game means constant research and development. On one hand, Tesla could be considered to have a strategic advantage due to its commitment to advanced technology; however, managing innovation against sustainability is also an issue that should be carefully managed. </w:t>
      </w:r>
    </w:p>
    <w:p w14:paraId="048471B0" w14:textId="35DE73D5" w:rsidR="00F11804" w:rsidRPr="00111FEC" w:rsidRDefault="00F11804" w:rsidP="00746482">
      <w:pPr>
        <w:ind w:left="0"/>
      </w:pPr>
      <w:r w:rsidRPr="00111FEC">
        <w:t xml:space="preserve">Geopolitical events, trade tensions, or natural disasters can cause a break in the supply chain. </w:t>
      </w:r>
      <w:r w:rsidR="000924DD" w:rsidRPr="00111FEC">
        <w:t>“</w:t>
      </w:r>
      <w:r w:rsidRPr="00111FEC">
        <w:t>Therefore, Tesla may be required to put effective strategies of supply chain management into practice to reduce risks and maintain production efficiency through the availability of necessary components</w:t>
      </w:r>
      <w:r w:rsidR="000924DD" w:rsidRPr="00111FEC">
        <w:t>”</w:t>
      </w:r>
      <w:r w:rsidR="00746482" w:rsidRPr="00111FEC">
        <w:t xml:space="preserve">. </w:t>
      </w:r>
      <w:r w:rsidRPr="00111FEC">
        <w:t>The automotive industry is faced with a host of laws touching on safety, emissions, and manufacturing standards. It can also be difficult to stay compliant, especially as regulatory landscapes change</w:t>
      </w:r>
      <w:r w:rsidR="00567797" w:rsidRPr="00111FEC">
        <w:t xml:space="preserve"> (Respondent #4).</w:t>
      </w:r>
      <w:r w:rsidRPr="00111FEC">
        <w:t xml:space="preserve"> Tesla should take a proactive and highly involved role in understanding how to comply with various regulatory requirements across the world that might require considerable investments associated with testing and certification. </w:t>
      </w:r>
    </w:p>
    <w:p w14:paraId="680A16AC" w14:textId="6F6F9694" w:rsidR="00F11804" w:rsidRPr="00111FEC" w:rsidRDefault="00F11804" w:rsidP="00746482">
      <w:pPr>
        <w:ind w:left="0"/>
      </w:pPr>
      <w:r w:rsidRPr="00111FEC">
        <w:t xml:space="preserve">Tesla should continue to innovate, improve efficiency, and differentiate its products to maintain the edge over others. Regions may differ in terms of consumer acceptance of electric vehicles. </w:t>
      </w:r>
      <w:r w:rsidR="000924DD" w:rsidRPr="00111FEC">
        <w:t>“</w:t>
      </w:r>
      <w:r w:rsidRPr="00111FEC">
        <w:t>Some issues include range anxiety, correcting misconceptions, and developing trust in electric vehicles</w:t>
      </w:r>
      <w:r w:rsidR="000924DD" w:rsidRPr="00111FEC">
        <w:t>”</w:t>
      </w:r>
      <w:r w:rsidR="00746482" w:rsidRPr="00111FEC">
        <w:t xml:space="preserve">. </w:t>
      </w:r>
      <w:r w:rsidRPr="00111FEC">
        <w:t xml:space="preserve">Tesla must use effective communication strategies and marketing efforts in shaping people’s perceptions of electric cars as well as educating people about the benefits associated with these vehicles. So, manufacturers of EVs need to be more competitive because there is a </w:t>
      </w:r>
      <w:r w:rsidRPr="00111FEC">
        <w:lastRenderedPageBreak/>
        <w:t>high demand for electric vehicles. There are established automakers and new entrants in the EV market that compete with Tesla</w:t>
      </w:r>
      <w:r w:rsidR="00567797" w:rsidRPr="00111FEC">
        <w:t xml:space="preserve"> (Respondent #3).</w:t>
      </w:r>
    </w:p>
    <w:p w14:paraId="6614A4FD" w14:textId="75E8EA1E" w:rsidR="00F11804" w:rsidRPr="00111FEC" w:rsidRDefault="00F11804" w:rsidP="00746482">
      <w:pPr>
        <w:ind w:left="0"/>
      </w:pPr>
      <w:r w:rsidRPr="00111FEC">
        <w:t xml:space="preserve">Battery technology represents a vital topic when discussing electric vehicles, and developments in this area can promote better range, performance capabilities as well as environmental friendliness. The cohesive concentration on battery technology and sustainability of Tesla is essential. </w:t>
      </w:r>
      <w:r w:rsidR="000924DD" w:rsidRPr="00111FEC">
        <w:t>“</w:t>
      </w:r>
      <w:r w:rsidRPr="00111FEC">
        <w:t>The need to find a balance between performance and environmental issues is an ongoing process that requires research and development</w:t>
      </w:r>
      <w:r w:rsidR="000924DD" w:rsidRPr="00111FEC">
        <w:t>”</w:t>
      </w:r>
      <w:r w:rsidR="00746482" w:rsidRPr="00111FEC">
        <w:t>. D</w:t>
      </w:r>
      <w:r w:rsidRPr="00111FEC">
        <w:t>ifficult to attract and retain the best talent, especially in highly specialized fields such as electric vehicle design or autonomous driving</w:t>
      </w:r>
      <w:r w:rsidR="00567797" w:rsidRPr="00111FEC">
        <w:t xml:space="preserve"> (Respondent #5).</w:t>
      </w:r>
      <w:r w:rsidRPr="00111FEC">
        <w:t xml:space="preserve"> </w:t>
      </w:r>
    </w:p>
    <w:p w14:paraId="410A7C50" w14:textId="33066745" w:rsidR="00F11804" w:rsidRPr="00111FEC" w:rsidRDefault="00F11804" w:rsidP="00746482">
      <w:pPr>
        <w:ind w:left="0"/>
      </w:pPr>
      <w:r w:rsidRPr="00111FEC">
        <w:t xml:space="preserve">Tesla needs talent acquisition strategies, competitive pay packages, and favorable workplace environments to secure skilled and motivated staff. Tesla is a high-profile company that can easily get lots of media attention. Challenges include public relations management, controversy resolution, and the enhancement of a positive brand image. Tesla needs to have good communication strategies that will assist it in handling public perception, addressing any concerns, and maintaining its brand image. </w:t>
      </w:r>
      <w:r w:rsidR="000924DD" w:rsidRPr="00111FEC">
        <w:t>“</w:t>
      </w:r>
      <w:r w:rsidRPr="00111FEC">
        <w:t>Increasing production to supply the increasing demand for Tesla vehicles can be problematic given limited manufacturing capacity, coordination of supply chains, and ensuring consistent quality</w:t>
      </w:r>
      <w:r w:rsidR="000924DD" w:rsidRPr="00111FEC">
        <w:t>”</w:t>
      </w:r>
      <w:r w:rsidR="00567797" w:rsidRPr="00111FEC">
        <w:t xml:space="preserve"> (Respondent #7)</w:t>
      </w:r>
      <w:r w:rsidR="00746482" w:rsidRPr="00111FEC">
        <w:t xml:space="preserve">. </w:t>
      </w:r>
      <w:r w:rsidRPr="00111FEC">
        <w:t xml:space="preserve">Tesla should have proper planning for the production process, effective quality control mechanisms, and also strategic partnerships to make scaling smooth without sacrificing the integrity of their product. Charging infrastructure must have been available before the adoption of electric vehicles. Widening charging infrastructure networks globally can be logistically and financially difficult. </w:t>
      </w:r>
      <w:r w:rsidR="00051B96" w:rsidRPr="00111FEC">
        <w:t>“</w:t>
      </w:r>
      <w:r w:rsidRPr="00111FEC">
        <w:t>Tesla’s investments in charging infrastructure, partnership with other stakeholders, and support of standardized charge systems have the potential to influence the growth rate of the electric vehicles market</w:t>
      </w:r>
      <w:r w:rsidR="00051B96" w:rsidRPr="00111FEC">
        <w:t>”</w:t>
      </w:r>
      <w:r w:rsidR="00746482" w:rsidRPr="00111FEC">
        <w:t xml:space="preserve">. </w:t>
      </w:r>
      <w:r w:rsidRPr="00111FEC">
        <w:t>As technology becomes more and more integrated into vehicles, cybersecurity threats increase. Security challenges include connected vehicles, autonomous features, and over-the-air updates. Enhanced cyber security measures, frequent software updates, and proactive monitoring are necessary for Tesla to protect itself from potential cyber threats.</w:t>
      </w:r>
    </w:p>
    <w:p w14:paraId="4A4FF34F" w14:textId="77777777" w:rsidR="00F11804" w:rsidRPr="00111FEC" w:rsidRDefault="00F11804" w:rsidP="00F11804">
      <w:pPr>
        <w:pStyle w:val="Heading2"/>
      </w:pPr>
      <w:bookmarkStart w:id="72" w:name="_68kezwaoq4cr" w:colFirst="0" w:colLast="0"/>
      <w:bookmarkStart w:id="73" w:name="_Toc156325859"/>
      <w:bookmarkStart w:id="74" w:name="_Toc157771529"/>
      <w:bookmarkEnd w:id="72"/>
      <w:r w:rsidRPr="00111FEC">
        <w:t>4.7 Implementation of advanced AI solutions in HR practices in Tesla</w:t>
      </w:r>
      <w:bookmarkEnd w:id="73"/>
      <w:bookmarkEnd w:id="74"/>
    </w:p>
    <w:p w14:paraId="78360D44" w14:textId="4DF44E5B" w:rsidR="00F11804" w:rsidRPr="00111FEC" w:rsidRDefault="00F11804" w:rsidP="00746482">
      <w:pPr>
        <w:ind w:left="0"/>
        <w:rPr>
          <w:b/>
        </w:rPr>
      </w:pPr>
      <w:r w:rsidRPr="00111FEC">
        <w:t xml:space="preserve">As Tesla’s operations are more oriented towards innovation and technologies, the company could be much more likely to implement advanced AI solutions in HR practices. Tesla’s personnel is likely to be of a high-skill drive; therefore, AI talent acquisition will help find </w:t>
      </w:r>
      <w:r w:rsidRPr="00111FEC">
        <w:lastRenderedPageBreak/>
        <w:t xml:space="preserve">candidates with certain technical trades. Tesla could use AI algorithms to single out resumes and find potential candidates with proper qualifications when hiring for different roles within the company. First interactions with candidates using AI chatbots, when a candidate asks questions about the company and provides basic information so that their suitability can be assessed. AI can be used to examine the current skill sets of employees and find any deficiencies. </w:t>
      </w:r>
      <w:r w:rsidR="00051B96" w:rsidRPr="00111FEC">
        <w:t>“</w:t>
      </w:r>
      <w:r w:rsidRPr="00111FEC">
        <w:t>This information can be used for designing specific training programs to help improve the employees’ skills</w:t>
      </w:r>
      <w:r w:rsidR="00051B96" w:rsidRPr="00111FEC">
        <w:t>”</w:t>
      </w:r>
      <w:r w:rsidR="00567797" w:rsidRPr="00111FEC">
        <w:t xml:space="preserve"> (Respondent #1)</w:t>
      </w:r>
      <w:r w:rsidR="00746482" w:rsidRPr="00111FEC">
        <w:t xml:space="preserve">. </w:t>
      </w:r>
      <w:r w:rsidRPr="00111FEC">
        <w:t xml:space="preserve">Through machine learning algorithms, creation of individualized career paths for employees based on their roles and aspirations. There are AI algorithms that can be used to analyze the records of employee performance and forecast success factors in the future. This information can be used in talent development and succession planning processes. Regular monitoring of data at the employee level to identify potential problems or areas for improvement before such occur so that proactive measures be taken regarding talent development. For instance, AI-powered tools can enable personalizing the employee experience by offering customized career development suggestions, training options, and benefits. </w:t>
      </w:r>
      <w:r w:rsidR="00051B96" w:rsidRPr="00111FEC">
        <w:t>“</w:t>
      </w:r>
      <w:r w:rsidRPr="00111FEC">
        <w:t>The integration of AI in the performance review process will deploy more objective and data-driven evaluations, thereby diminishing bias while fostering fairness</w:t>
      </w:r>
      <w:r w:rsidR="00051B96" w:rsidRPr="00111FEC">
        <w:t>”</w:t>
      </w:r>
      <w:r w:rsidR="00567797" w:rsidRPr="00111FEC">
        <w:t xml:space="preserve"> (Respondent #8)</w:t>
      </w:r>
      <w:r w:rsidR="00746482" w:rsidRPr="00111FEC">
        <w:t xml:space="preserve">. </w:t>
      </w:r>
      <w:r w:rsidRPr="00111FEC">
        <w:t xml:space="preserve">HR might utilize AI to assess and fine-tune the skills that employees have because of how autonomous vehicles are steadily changing within Tesla’s focus on them. This may include reskilling initiatives that ensure the workforce remains current with new technologies. </w:t>
      </w:r>
      <w:r w:rsidR="00051B96" w:rsidRPr="00111FEC">
        <w:t>“</w:t>
      </w:r>
      <w:r w:rsidRPr="00111FEC">
        <w:t>AI-generated simulations as well as virtual reality tools can be used to train employees in autonomous vehicle handling and maintenance</w:t>
      </w:r>
      <w:r w:rsidR="00051B96" w:rsidRPr="00111FEC">
        <w:t>”</w:t>
      </w:r>
      <w:r w:rsidR="00567797" w:rsidRPr="00111FEC">
        <w:t xml:space="preserve"> (Respondent #6)</w:t>
      </w:r>
      <w:r w:rsidR="00746482" w:rsidRPr="00111FEC">
        <w:t xml:space="preserve">. </w:t>
      </w:r>
      <w:r w:rsidRPr="00111FEC">
        <w:t>It is possible that Tesla has to be concerned about the ethical implications of AI in talent acquisition and development, where algorithms are fair, unbiased and follow company values. Frequent auditing and reviews of AI systems to detect and correct biases in decision-making processes. Technological innovations like AI involve the processing of sensitive employee data thus emphasizing strong cybersecurity measures and strict adherence to data privacy regulations for Tesla.</w:t>
      </w:r>
    </w:p>
    <w:p w14:paraId="4CA7D54D" w14:textId="77777777" w:rsidR="00F11804" w:rsidRPr="00111FEC" w:rsidRDefault="00F11804" w:rsidP="00F11804">
      <w:pPr>
        <w:pStyle w:val="Heading1"/>
      </w:pPr>
      <w:bookmarkStart w:id="75" w:name="_giy1dpomdg3r" w:colFirst="0" w:colLast="0"/>
      <w:bookmarkStart w:id="76" w:name="_Toc156325860"/>
      <w:bookmarkStart w:id="77" w:name="_Toc157771530"/>
      <w:bookmarkEnd w:id="75"/>
      <w:r w:rsidRPr="00111FEC">
        <w:t>4.8 Analysis</w:t>
      </w:r>
      <w:bookmarkEnd w:id="76"/>
      <w:bookmarkEnd w:id="77"/>
      <w:r w:rsidRPr="00111FEC">
        <w:t xml:space="preserve"> </w:t>
      </w:r>
    </w:p>
    <w:p w14:paraId="5DAEBE84" w14:textId="61DEEF35" w:rsidR="00F11804" w:rsidRPr="00111FEC" w:rsidRDefault="00F11804" w:rsidP="00746482">
      <w:pPr>
        <w:ind w:left="0"/>
      </w:pPr>
      <w:r w:rsidRPr="00111FEC">
        <w:t>Political aspects should also be considered in the use of AI by HRM in talent acquisition and development for Tesla’s automobile industry.</w:t>
      </w:r>
      <w:r w:rsidRPr="00111FEC">
        <w:rPr>
          <w:highlight w:val="white"/>
        </w:rPr>
        <w:t xml:space="preserve"> </w:t>
      </w:r>
      <w:r w:rsidRPr="00111FEC">
        <w:t>The UAE is confronted with several political and legal issues.</w:t>
      </w:r>
      <w:r w:rsidRPr="00111FEC">
        <w:rPr>
          <w:highlight w:val="white"/>
        </w:rPr>
        <w:t xml:space="preserve"> </w:t>
      </w:r>
      <w:r w:rsidRPr="00111FEC">
        <w:t>It is a monarchical state, which has extremely strict laws upheld with harsh penalties.</w:t>
      </w:r>
      <w:r w:rsidRPr="00111FEC">
        <w:rPr>
          <w:highlight w:val="white"/>
        </w:rPr>
        <w:t xml:space="preserve"> </w:t>
      </w:r>
      <w:r w:rsidRPr="00111FEC">
        <w:t xml:space="preserve">This has led to a government that is free of corruption, which allows efficient </w:t>
      </w:r>
      <w:r w:rsidRPr="00111FEC">
        <w:lastRenderedPageBreak/>
        <w:t>management for businesses and offers security as Tesla enters the region. The United Arab Emirates have signed TIFAs with several countries, such as China the US and Britain.</w:t>
      </w:r>
      <w:r w:rsidRPr="00111FEC">
        <w:rPr>
          <w:highlight w:val="white"/>
        </w:rPr>
        <w:t xml:space="preserve"> </w:t>
      </w:r>
      <w:r w:rsidRPr="00111FEC">
        <w:t>These agreements are very essential in ensuring that trade and business activities between the signatories is normal</w:t>
      </w:r>
      <w:r w:rsidR="0093608D" w:rsidRPr="00111FEC">
        <w:t xml:space="preserve"> (Eichelberger, 2021)</w:t>
      </w:r>
      <w:r w:rsidRPr="00111FEC">
        <w:t>.</w:t>
      </w:r>
      <w:r w:rsidRPr="00111FEC">
        <w:rPr>
          <w:highlight w:val="white"/>
        </w:rPr>
        <w:t xml:space="preserve"> </w:t>
      </w:r>
      <w:r w:rsidRPr="00111FEC">
        <w:t>TIFAs play a crucial role in ensuring that intellectual property rights, investments and commercial control is legally protected.</w:t>
      </w:r>
      <w:r w:rsidRPr="00111FEC">
        <w:rPr>
          <w:highlight w:val="white"/>
        </w:rPr>
        <w:t xml:space="preserve"> </w:t>
      </w:r>
      <w:r w:rsidRPr="00111FEC">
        <w:t>Given that Tesla is part and parcel of the TIFA, its operation will be shielded by legislation established by the government.</w:t>
      </w:r>
    </w:p>
    <w:p w14:paraId="13CFBC1A" w14:textId="1AF69582" w:rsidR="00F11804" w:rsidRPr="00111FEC" w:rsidRDefault="00F11804" w:rsidP="00746482">
      <w:pPr>
        <w:ind w:left="0"/>
      </w:pPr>
      <w:r w:rsidRPr="00111FEC">
        <w:t>Tesla must pay an additional 5% customs duty on imported goods due to the International Trade Administration (2022).</w:t>
      </w:r>
      <w:r w:rsidRPr="00111FEC">
        <w:rPr>
          <w:highlight w:val="white"/>
        </w:rPr>
        <w:t xml:space="preserve"> </w:t>
      </w:r>
      <w:r w:rsidRPr="00111FEC">
        <w:t>This would lead to expensive costs for Tesla a company that depends on cars imported from its parent firm in the United States.</w:t>
      </w:r>
      <w:r w:rsidRPr="00111FEC">
        <w:rPr>
          <w:highlight w:val="white"/>
        </w:rPr>
        <w:t xml:space="preserve"> </w:t>
      </w:r>
      <w:r w:rsidRPr="00111FEC">
        <w:t>While this is happening, the company should consider investigating local sourcing of raw materials as a possible alternative.</w:t>
      </w:r>
      <w:r w:rsidRPr="00111FEC">
        <w:rPr>
          <w:highlight w:val="white"/>
        </w:rPr>
        <w:t xml:space="preserve"> </w:t>
      </w:r>
      <w:r w:rsidRPr="00111FEC">
        <w:t>This is evident in the role of government regulations in shaping HR practices, especially in automotive where safety and compliance are very important</w:t>
      </w:r>
      <w:r w:rsidR="0093608D" w:rsidRPr="00111FEC">
        <w:t xml:space="preserve"> (Lindroos, 2022)</w:t>
      </w:r>
      <w:r w:rsidRPr="00111FEC">
        <w:t>.</w:t>
      </w:r>
      <w:r w:rsidRPr="00111FEC">
        <w:rPr>
          <w:highlight w:val="white"/>
        </w:rPr>
        <w:t xml:space="preserve"> </w:t>
      </w:r>
      <w:r w:rsidRPr="00111FEC">
        <w:t>The regulations that control data privacy and fairness in the employment process may be violated by Tesla’s implementation of AI for talent acquisition. Labor laws and unionization are both frequently affected by the political environment.</w:t>
      </w:r>
      <w:r w:rsidRPr="00111FEC">
        <w:rPr>
          <w:highlight w:val="white"/>
        </w:rPr>
        <w:t xml:space="preserve"> </w:t>
      </w:r>
      <w:r w:rsidRPr="00111FEC">
        <w:t>Tesla’s AI in HR may be influenced by the government policy on worker rights and union activities.</w:t>
      </w:r>
      <w:r w:rsidRPr="00111FEC">
        <w:rPr>
          <w:highlight w:val="white"/>
        </w:rPr>
        <w:t xml:space="preserve"> </w:t>
      </w:r>
      <w:r w:rsidRPr="00111FEC">
        <w:t>The unionized workforce may involve certain needs and negotiations regarding the use of AI for HR processes.</w:t>
      </w:r>
      <w:r w:rsidRPr="00111FEC">
        <w:rPr>
          <w:highlight w:val="white"/>
        </w:rPr>
        <w:t xml:space="preserve"> </w:t>
      </w:r>
      <w:r w:rsidRPr="00111FEC">
        <w:t>Government policies concerning the use of AI in industries have implications on how firms such as Tesla deploy AI for HR</w:t>
      </w:r>
      <w:r w:rsidR="004B02B5" w:rsidRPr="00111FEC">
        <w:t xml:space="preserve"> (Venkat </w:t>
      </w:r>
      <w:r w:rsidR="004B02B5" w:rsidRPr="00111FEC">
        <w:rPr>
          <w:i/>
          <w:iCs/>
        </w:rPr>
        <w:t>et al.,</w:t>
      </w:r>
      <w:r w:rsidR="004B02B5" w:rsidRPr="00111FEC">
        <w:t xml:space="preserve"> 2023)</w:t>
      </w:r>
      <w:r w:rsidRPr="00111FEC">
        <w:t>. Policies pertaining development and recharging workforce plays a role in formulating plans towards staff shaping through artificial intelligence by the company.</w:t>
      </w:r>
      <w:r w:rsidRPr="00111FEC">
        <w:rPr>
          <w:highlight w:val="white"/>
        </w:rPr>
        <w:t xml:space="preserve"> </w:t>
      </w:r>
      <w:r w:rsidRPr="00111FEC">
        <w:t>Due to the international presence of Tesla, geopolitical tensions and foreign relations can affect its approach towards talent acquisition.</w:t>
      </w:r>
      <w:r w:rsidRPr="00111FEC">
        <w:rPr>
          <w:highlight w:val="white"/>
        </w:rPr>
        <w:t xml:space="preserve"> </w:t>
      </w:r>
      <w:r w:rsidRPr="00111FEC">
        <w:t>Political factors associated with immigration may also influence the recruitment of international talent via AI-driven tools.</w:t>
      </w:r>
      <w:r w:rsidRPr="00111FEC">
        <w:rPr>
          <w:highlight w:val="white"/>
        </w:rPr>
        <w:t xml:space="preserve"> </w:t>
      </w:r>
      <w:r w:rsidRPr="00111FEC">
        <w:t>However, government funding and support for AI research stimulate the supply of advanced AI tools in HR practices.</w:t>
      </w:r>
      <w:r w:rsidRPr="00111FEC">
        <w:rPr>
          <w:highlight w:val="white"/>
        </w:rPr>
        <w:t xml:space="preserve"> </w:t>
      </w:r>
      <w:r w:rsidRPr="00111FEC">
        <w:t>Policies that promote technology development can help Tesla utilize advanced AI solutions in talent management.</w:t>
      </w:r>
      <w:r w:rsidRPr="00111FEC">
        <w:rPr>
          <w:highlight w:val="white"/>
        </w:rPr>
        <w:t xml:space="preserve"> </w:t>
      </w:r>
      <w:r w:rsidRPr="00111FEC">
        <w:t>Political process dynamics can lead to shaping public opinion, which in turn influences Tesla’s “human-ness” when using AI for HR. The lobbying associations and the general attitude toward the ethical use of AI may promote or hinder HRD strategies</w:t>
      </w:r>
      <w:r w:rsidR="0093608D" w:rsidRPr="00111FEC">
        <w:t xml:space="preserve"> (Singh and Shaurya, 2021)</w:t>
      </w:r>
      <w:r w:rsidRPr="00111FEC">
        <w:t>.</w:t>
      </w:r>
      <w:r w:rsidRPr="00111FEC">
        <w:rPr>
          <w:highlight w:val="white"/>
        </w:rPr>
        <w:t xml:space="preserve"> </w:t>
      </w:r>
      <w:r w:rsidRPr="00111FEC">
        <w:t>Some economic policies might influence Tesla in the use of AI for talent through tax incentives or subsidiaries provided to companies investing in AI and workforce development.</w:t>
      </w:r>
      <w:r w:rsidRPr="00111FEC">
        <w:rPr>
          <w:highlight w:val="white"/>
        </w:rPr>
        <w:t xml:space="preserve"> </w:t>
      </w:r>
      <w:r w:rsidRPr="00111FEC">
        <w:t>The government policies in education and skill development can impact the availability of a competent labor force for Tesla.</w:t>
      </w:r>
      <w:r w:rsidRPr="00111FEC">
        <w:rPr>
          <w:highlight w:val="white"/>
        </w:rPr>
        <w:t xml:space="preserve"> </w:t>
      </w:r>
      <w:r w:rsidRPr="00111FEC">
        <w:t xml:space="preserve">The political efforts to make education in line </w:t>
      </w:r>
      <w:r w:rsidRPr="00111FEC">
        <w:lastRenderedPageBreak/>
        <w:t>with the industries can affect collaborations between Tesla and educational institutions.</w:t>
      </w:r>
      <w:r w:rsidRPr="00111FEC">
        <w:rPr>
          <w:highlight w:val="white"/>
        </w:rPr>
        <w:t xml:space="preserve"> </w:t>
      </w:r>
      <w:r w:rsidRPr="00111FEC">
        <w:t>Political power determines the laws of cybersecurity and data protection.</w:t>
      </w:r>
      <w:r w:rsidRPr="00111FEC">
        <w:rPr>
          <w:highlight w:val="white"/>
        </w:rPr>
        <w:t xml:space="preserve"> </w:t>
      </w:r>
      <w:r w:rsidRPr="00111FEC">
        <w:t>The application of AI by Tesla in HR has to be regulated according to such laws for the safety and privacy of employee data.</w:t>
      </w:r>
      <w:r w:rsidRPr="00111FEC">
        <w:rPr>
          <w:highlight w:val="white"/>
        </w:rPr>
        <w:t xml:space="preserve"> </w:t>
      </w:r>
      <w:r w:rsidRPr="00111FEC">
        <w:t>The political dimension has a major impact on the way Tesla utilizes AI in recruiting and developing talents via HRM practices.</w:t>
      </w:r>
    </w:p>
    <w:p w14:paraId="236FE55F" w14:textId="77E8645B" w:rsidR="00F11804" w:rsidRPr="00111FEC" w:rsidRDefault="00F11804" w:rsidP="00746482">
      <w:pPr>
        <w:ind w:left="0"/>
      </w:pPr>
      <w:r w:rsidRPr="00111FEC">
        <w:t xml:space="preserve">One of the huge and fast-growing economies worldwide is Dubai. Most of this progress can be seen to result from the continuous influxes into the city of foreign direct investments. The crisis of the COVID-19 pandemic was a breakthrough for Dubai, which has changed its trajectory but quickly recovered with an enforced plan and significant support from private investors. Following this terrible decline in GDP by – 6% as mentioned on World Bank’s website, it is exciting to see how fast their city adapted and even soared after just several months following such a major In the final months of 2021, a growth rate of GDP reaching to the level that stands at 2. As Reuters covered, the increase of GDP by 2.8% in Q1 was followed by a potential up to reaching about 4.8% at the end of the year jumping forward into 2023; </w:t>
      </w:r>
      <w:r w:rsidR="0093608D" w:rsidRPr="00111FEC">
        <w:t>(</w:t>
      </w:r>
      <w:proofErr w:type="spellStart"/>
      <w:r w:rsidR="0093608D" w:rsidRPr="00111FEC">
        <w:t>Kwifi</w:t>
      </w:r>
      <w:proofErr w:type="spellEnd"/>
      <w:r w:rsidR="0093608D" w:rsidRPr="00111FEC">
        <w:t xml:space="preserve">, Farha and </w:t>
      </w:r>
      <w:proofErr w:type="spellStart"/>
      <w:r w:rsidR="0093608D" w:rsidRPr="00111FEC">
        <w:t>Zaraket</w:t>
      </w:r>
      <w:proofErr w:type="spellEnd"/>
      <w:r w:rsidR="0093608D" w:rsidRPr="00111FEC">
        <w:t xml:space="preserve">, 2020) </w:t>
      </w:r>
      <w:r w:rsidRPr="00111FEC">
        <w:t>• These remarkable numbers showcase the continued efforts that Dubai exerts on sustaining economic prosperity among which Tesla’s entry fits well. In addition, the purpose of the corporate sector in UAE which taxes only banks and oil companies is helpful for Tesla to do business within that environment. Moreover, Dubai does not charge individuals economic taxes and this gives the resident a high disposable income. Assuming that Tesla is a luxury car brand, this favorable tax structure will encourage the sales growth of more people affording its high price tag. While analyzing the economic aspects of AI Leveraging in Talent Acquisition and Development by HRM within the automobile industry, with emphasis on Tesla, several important factors must be taken into account such as Cost Efficiency ROI competition advantages</w:t>
      </w:r>
      <w:r w:rsidR="004B02B5" w:rsidRPr="00111FEC">
        <w:t xml:space="preserve"> (Bhattacharya, 2021)</w:t>
      </w:r>
      <w:r w:rsidRPr="00111FEC">
        <w:t xml:space="preserve">. Utilizing AI in talent acquisition and development procedures can result in cost benefits for Tesla. Reduction in the time and resources required for recruitment can happen when repetitive tasks are automated while ensuring more effective screening of candidates. AI-powered employee development programs are believed to optimize costs personalizing learning experiences following individual needs. Tesla’s investment in AI tools for HR has to be measured proportionately overall. Determining the ROI of AI implementation may be achieved by assessing its influence on recruitment speed, quality of hires, and employee performance. Ted can benefit from the use of AI in HR through faster and more accurate talent decisions. This increases average performance and market competitiveness. HR productivity can be improved using AI-driven automation since it </w:t>
      </w:r>
      <w:r w:rsidRPr="00111FEC">
        <w:lastRenderedPageBreak/>
        <w:t>simplifies administrative work, freeing up time for strategic activities performed by HR personnel. Healthier HR processes can positively affect overall organizational performance</w:t>
      </w:r>
      <w:r w:rsidR="004B02B5" w:rsidRPr="00111FEC">
        <w:t xml:space="preserve"> (Saling and Do, 2020)</w:t>
      </w:r>
      <w:r w:rsidRPr="00111FEC">
        <w:t>. AI tools can assist in workforce planning by predicting required talents based on corporate objectives and market trends. This assists Tesla in making the most of its workforce, whereby its strengths match with what the organization intends to achieve. The humanization of talent development is vital for AI to facilitate through a personalized approach in training programs and career plans. This may improve employee satisfaction, which in turn can lead to a reduction of costs related to recruitment and training. Although AI can help optimize training programs, the potential initial costs that may come with developing or procuring an artificial intelligence-powered learning solution should also be taken into consideration</w:t>
      </w:r>
      <w:r w:rsidR="004B02B5" w:rsidRPr="00111FEC">
        <w:t xml:space="preserve"> (Pathak and Solanki, 2021)</w:t>
      </w:r>
      <w:r w:rsidRPr="00111FEC">
        <w:t>. Nevertheless, in the long run, any increased costs are soon offset by efficiency savings and enhanced skill development. Utilizing AI in talent acquisition has helped identify and recruit diverse talent from the global market. This could help Tesla in penetrating new markets and increase its capability of leveraging diverse skills. However, there may be economic effects regarding the use of ethics in AI and social responsibility. Fair and impartial use of AI in HR can bolster brand image, leading to improved customer loyalty.</w:t>
      </w:r>
    </w:p>
    <w:p w14:paraId="16BF42A2" w14:textId="0D189659" w:rsidR="00F11804" w:rsidRPr="00111FEC" w:rsidRDefault="00F11804" w:rsidP="00746482">
      <w:pPr>
        <w:ind w:left="0"/>
      </w:pPr>
      <w:r w:rsidRPr="00111FEC">
        <w:t xml:space="preserve">Talent needs may therefore be affected by economic fluctuations and industry-specific trends. The adaptability of AI-driven HR processes to economic changes is an essential factor contributing to the ability of Tesla products in uncertain </w:t>
      </w:r>
      <w:r w:rsidR="009A1111" w:rsidRPr="00111FEC">
        <w:t>situations. The</w:t>
      </w:r>
      <w:r w:rsidRPr="00111FEC">
        <w:t xml:space="preserve"> economic assessment of Tesla using AI in talent acquisition and development process within the automobile market indicates possible cost reduction, and increased efficiency as well as posing a competitive threat</w:t>
      </w:r>
      <w:r w:rsidR="000924DD" w:rsidRPr="00111FEC">
        <w:t xml:space="preserve"> (Johansson and Herranen, 2019)</w:t>
      </w:r>
      <w:r w:rsidRPr="00111FEC">
        <w:t>.</w:t>
      </w:r>
      <w:r w:rsidRPr="00111FEC">
        <w:rPr>
          <w:highlight w:val="white"/>
        </w:rPr>
        <w:t xml:space="preserve"> </w:t>
      </w:r>
      <w:r w:rsidRPr="00111FEC">
        <w:t>But it is also crucial to approach early investments in a measured manner, tracking ROI and ensuring moral AI practices for optimal economic benefits.</w:t>
      </w:r>
    </w:p>
    <w:p w14:paraId="426C0184" w14:textId="5F1E1B01" w:rsidR="00F11804" w:rsidRPr="00111FEC" w:rsidRDefault="00F11804" w:rsidP="00746482">
      <w:pPr>
        <w:ind w:left="0"/>
        <w:rPr>
          <w:rFonts w:ascii="Arial" w:eastAsia="Arial" w:hAnsi="Arial" w:cs="Arial"/>
        </w:rPr>
      </w:pPr>
      <w:r w:rsidRPr="00111FEC">
        <w:t>Tesla is focusing on older men and families with its luxurious electric cars that feature top-of-the-line technology.</w:t>
      </w:r>
      <w:r w:rsidRPr="00111FEC">
        <w:rPr>
          <w:highlight w:val="white"/>
        </w:rPr>
        <w:t xml:space="preserve"> </w:t>
      </w:r>
      <w:r w:rsidRPr="00111FEC">
        <w:t>Furthermore, although Tesla’s products are not culture-specific, it is obvious from the analysis that there will be a substantial proportion of Muslim customers in need of its services.</w:t>
      </w:r>
      <w:r w:rsidRPr="00111FEC">
        <w:rPr>
          <w:highlight w:val="white"/>
        </w:rPr>
        <w:t xml:space="preserve"> </w:t>
      </w:r>
      <w:r w:rsidRPr="00111FEC">
        <w:t>The other crucial Tesla customer segment would be immigrants and it is worth mentioning that the United Nations placed UAE in fifth position globally with 7.8 million migrants out of a total population of nine point two million in 2013</w:t>
      </w:r>
      <w:r w:rsidR="000924DD" w:rsidRPr="00111FEC">
        <w:t xml:space="preserve"> (Alotaibi, Omer and Su, 2022)</w:t>
      </w:r>
      <w:r w:rsidRPr="00111FEC">
        <w:t>.</w:t>
      </w:r>
      <w:r w:rsidRPr="00111FEC">
        <w:rPr>
          <w:highlight w:val="white"/>
        </w:rPr>
        <w:t xml:space="preserve"> </w:t>
      </w:r>
      <w:r w:rsidRPr="00111FEC">
        <w:t>Since the 1990s, foreign employees have accounted for a constant stream of increasing population in Dubai.</w:t>
      </w:r>
      <w:r w:rsidRPr="00111FEC">
        <w:rPr>
          <w:highlight w:val="white"/>
        </w:rPr>
        <w:t xml:space="preserve"> </w:t>
      </w:r>
      <w:r w:rsidRPr="00111FEC">
        <w:t xml:space="preserve">Today, the Indian population makes up 3.8 million people and </w:t>
      </w:r>
      <w:r w:rsidRPr="00111FEC">
        <w:lastRenderedPageBreak/>
        <w:t>it is also the largest in Dubai.</w:t>
      </w:r>
      <w:r w:rsidRPr="00111FEC">
        <w:rPr>
          <w:highlight w:val="white"/>
        </w:rPr>
        <w:t xml:space="preserve"> </w:t>
      </w:r>
      <w:r w:rsidRPr="00111FEC">
        <w:t>However, this high rate of population growth will lead to an upsurge in demand and sales for car firms such as Tesla.</w:t>
      </w:r>
      <w:r w:rsidRPr="00111FEC">
        <w:rPr>
          <w:highlight w:val="white"/>
        </w:rPr>
        <w:t xml:space="preserve"> </w:t>
      </w:r>
      <w:r w:rsidRPr="00111FEC">
        <w:t>In practice, demographic changes namely age composition, gender inequalities, and births as well as deaths have little effect on the automobile market.</w:t>
      </w:r>
      <w:r w:rsidRPr="00111FEC">
        <w:rPr>
          <w:highlight w:val="white"/>
        </w:rPr>
        <w:t xml:space="preserve"> </w:t>
      </w:r>
      <w:r w:rsidRPr="00111FEC">
        <w:t>The most important point is the continuous growth of population in the country, creating a new market for Tesla which will ensure higher sales and revenue totals – Tesla’s ultimate goal. In their words at Retail Summit 2021, experts emphasized that technology can be very beneficial to companies operating within UAE</w:t>
      </w:r>
      <w:r w:rsidR="000924DD" w:rsidRPr="00111FEC">
        <w:t xml:space="preserve"> (</w:t>
      </w:r>
      <w:proofErr w:type="spellStart"/>
      <w:r w:rsidR="000924DD" w:rsidRPr="00111FEC">
        <w:t>Tarabishi</w:t>
      </w:r>
      <w:proofErr w:type="spellEnd"/>
      <w:r w:rsidR="000924DD" w:rsidRPr="00111FEC">
        <w:t>, 2022)</w:t>
      </w:r>
      <w:r w:rsidRPr="00111FEC">
        <w:t>.</w:t>
      </w:r>
      <w:r w:rsidRPr="00111FEC">
        <w:rPr>
          <w:highlight w:val="white"/>
        </w:rPr>
        <w:t xml:space="preserve"> </w:t>
      </w:r>
      <w:r w:rsidRPr="00111FEC">
        <w:t>The retail industry, including the automotive sector, will undergo digitalization.</w:t>
      </w:r>
      <w:r w:rsidRPr="00111FEC">
        <w:rPr>
          <w:highlight w:val="white"/>
        </w:rPr>
        <w:t xml:space="preserve"> </w:t>
      </w:r>
      <w:r w:rsidRPr="00111FEC">
        <w:t>This is because the UAE has become more influential in technology throughout the Middle East region.</w:t>
      </w:r>
      <w:r w:rsidRPr="00111FEC">
        <w:rPr>
          <w:highlight w:val="white"/>
        </w:rPr>
        <w:t xml:space="preserve"> </w:t>
      </w:r>
      <w:r w:rsidRPr="00111FEC">
        <w:t>The government has strategies on how to promote the technology implementation, which can influence attitudes among residents towards acceptance of innovative technologies.</w:t>
      </w:r>
      <w:r w:rsidRPr="00111FEC">
        <w:rPr>
          <w:highlight w:val="white"/>
        </w:rPr>
        <w:t xml:space="preserve"> </w:t>
      </w:r>
      <w:r w:rsidRPr="00111FEC">
        <w:t>Specifically, in the study Morgan published in 2023 more than half population stated that they intend to buy an electric vehicle within a year and this figure is equal to 7 out of 10 individuals. It is estimated that the global electric mobility readiness index demands the need for EVs in UAE will be increasing slowly but surely and with a CAGR rate of 30%, it could reach by the year 2028</w:t>
      </w:r>
      <w:r w:rsidR="000924DD" w:rsidRPr="00111FEC">
        <w:t xml:space="preserve"> (Mustafa and </w:t>
      </w:r>
      <w:proofErr w:type="spellStart"/>
      <w:r w:rsidR="000924DD" w:rsidRPr="00111FEC">
        <w:t>Shawwa</w:t>
      </w:r>
      <w:proofErr w:type="spellEnd"/>
      <w:r w:rsidR="000924DD" w:rsidRPr="00111FEC">
        <w:t>, 2019)</w:t>
      </w:r>
      <w:r w:rsidRPr="00111FEC">
        <w:t>.</w:t>
      </w:r>
      <w:r w:rsidRPr="00111FEC">
        <w:rPr>
          <w:highlight w:val="white"/>
        </w:rPr>
        <w:t xml:space="preserve"> </w:t>
      </w:r>
      <w:r w:rsidRPr="00111FEC">
        <w:t>These aspects make the UAE an ideal city to develop retail points for advanced Tesla electric vehicles.</w:t>
      </w:r>
    </w:p>
    <w:p w14:paraId="4482F56D" w14:textId="77777777" w:rsidR="00F11804" w:rsidRPr="00111FEC" w:rsidRDefault="00F11804" w:rsidP="00F11804">
      <w:pPr>
        <w:pStyle w:val="Heading1"/>
      </w:pPr>
      <w:bookmarkStart w:id="78" w:name="_Toc156325861"/>
      <w:bookmarkStart w:id="79" w:name="_Toc157771531"/>
      <w:r w:rsidRPr="00111FEC">
        <w:t>4.9   Summary</w:t>
      </w:r>
      <w:bookmarkEnd w:id="78"/>
      <w:bookmarkEnd w:id="79"/>
      <w:r w:rsidRPr="00111FEC">
        <w:t xml:space="preserve"> </w:t>
      </w:r>
    </w:p>
    <w:p w14:paraId="0EDDC4EE" w14:textId="3DF15CC7" w:rsidR="00F11804" w:rsidRPr="00111FEC" w:rsidRDefault="00F11804" w:rsidP="00746482">
      <w:pPr>
        <w:ind w:left="0"/>
      </w:pPr>
      <w:r w:rsidRPr="00111FEC">
        <w:t xml:space="preserve">The efficiency of organizations is improved by the adoption of specific human resource practices which include training and development, recruitment and selection as well </w:t>
      </w:r>
      <w:proofErr w:type="spellStart"/>
      <w:r w:rsidRPr="00111FEC">
        <w:t>asp</w:t>
      </w:r>
      <w:proofErr w:type="spellEnd"/>
      <w:r w:rsidRPr="00111FEC">
        <w:t xml:space="preserve"> performance programs. Such activities are important for developing linked HR strategies under the aspirations of the firm. A PESTLE analysis is used by an HR manager to analyze what influence external factors have on the company’s operations. From this assessment, Tesla is provided recommendations on their HR strategy. Minimally, the adoption of these practices is required to help establish relevant policies that can offer significant insights into acquiring a competitive advantage in foreign markets. This case study on how Tesla has adopted AI in talent acquisition and development within the automobile industry showcases a significant application of technology to HRM. Tesla uses AI in recruitment processes, better workforce planning, and employee training. Economic benefits are cost effectiveness, increase in productivity, and competitive advantage. In addition, ethical considerations and responsiveness to economic dynamics play an important role in the successful integration of AI technology at </w:t>
      </w:r>
      <w:r w:rsidRPr="00111FEC">
        <w:lastRenderedPageBreak/>
        <w:t>Tesla which helps achieve efficient operational performance as well as attract globally talented individuals with a positive view of the company brand.</w:t>
      </w:r>
    </w:p>
    <w:p w14:paraId="6996D18F" w14:textId="03776ECE" w:rsidR="00FD7958" w:rsidRPr="00111FEC" w:rsidRDefault="00FD7958" w:rsidP="00746482">
      <w:pPr>
        <w:pStyle w:val="NormalWeb"/>
        <w:spacing w:before="240" w:beforeAutospacing="0" w:after="200" w:afterAutospacing="0" w:line="39" w:lineRule="atLeast"/>
        <w:jc w:val="both"/>
      </w:pPr>
    </w:p>
    <w:p w14:paraId="3622C1FD" w14:textId="77777777" w:rsidR="00FD7958" w:rsidRPr="00111FEC" w:rsidRDefault="00FD7958" w:rsidP="00FD7958">
      <w:pPr>
        <w:pStyle w:val="Heading1"/>
      </w:pPr>
      <w:bookmarkStart w:id="80" w:name="_Toc157771532"/>
      <w:r w:rsidRPr="00111FEC">
        <w:t>Chapter 5 Conclusion and Recommendations</w:t>
      </w:r>
      <w:bookmarkEnd w:id="80"/>
    </w:p>
    <w:p w14:paraId="6E78DB5A" w14:textId="77777777" w:rsidR="00FD7958" w:rsidRPr="00111FEC" w:rsidRDefault="00FD7958" w:rsidP="00FD7958">
      <w:pPr>
        <w:pStyle w:val="Heading2"/>
      </w:pPr>
      <w:bookmarkStart w:id="81" w:name="_Toc157771533"/>
      <w:r w:rsidRPr="00111FEC">
        <w:t>5.1 Conclusion</w:t>
      </w:r>
      <w:bookmarkEnd w:id="81"/>
      <w:r w:rsidRPr="00111FEC">
        <w:t xml:space="preserve"> </w:t>
      </w:r>
    </w:p>
    <w:p w14:paraId="2D8400BC" w14:textId="77777777" w:rsidR="00FD7958" w:rsidRPr="00111FEC" w:rsidRDefault="00FD7958" w:rsidP="00746482">
      <w:pPr>
        <w:ind w:left="0"/>
      </w:pPr>
      <w:r w:rsidRPr="00111FEC">
        <w:t xml:space="preserve">The researcher concludes that the process of AI utilization in HRM for talent acquisition and development as documented through Tesla's case study has a great future along with strategic importance to offer a revolutionary impact. The use of applied products obtained with the help of innovative technologies has changed the classic approaches to person management which led to some never-before improvements in HRM activities. Talent acquisition with AI application in the context of the Tesla case study also shows how candidate evaluation has become more efficient thanks to AI technologies, a process that is this time accelerated and involves as many factors based on pure data rather than subjective estimations. By using AI-powered technologies developed by Tesla's HR staff, such as predictive analytics, and machine learning algorithms, interaction between hiring managers and potential employees allows for a more accurate representation of the applicants. Therefore, this helps the business to remain at par within an environment where the automotive industry is dynamic. </w:t>
      </w:r>
      <w:proofErr w:type="spellStart"/>
      <w:r w:rsidRPr="00111FEC">
        <w:t>Revolutionalizm</w:t>
      </w:r>
      <w:proofErr w:type="spellEnd"/>
      <w:r w:rsidRPr="00111FEC">
        <w:t xml:space="preserve"> of talent acquisition and development with AI utilized the Tesla case study. HRM specialists should closely monitor technological developments and find a balance between using AI's productivity and maintaining human factor ethics in talent management processes. By making a productive and comprehensive effort, AI can be incorporated into HRM practices, which ultimately leads to the establishment of an atmosphere where creativity, flexibility, as well as continuous reform, are valued in culture and organizational success is achieved.</w:t>
      </w:r>
    </w:p>
    <w:p w14:paraId="3C1CFBA6" w14:textId="77777777" w:rsidR="00FD7958" w:rsidRPr="00111FEC" w:rsidRDefault="00FD7958" w:rsidP="00FD7958">
      <w:pPr>
        <w:pStyle w:val="Heading2"/>
      </w:pPr>
      <w:bookmarkStart w:id="82" w:name="_Toc157771534"/>
      <w:r w:rsidRPr="00111FEC">
        <w:t>5.2 Linking with Objectives</w:t>
      </w:r>
      <w:bookmarkEnd w:id="82"/>
      <w:r w:rsidRPr="00111FEC">
        <w:t xml:space="preserve"> </w:t>
      </w:r>
    </w:p>
    <w:p w14:paraId="3EEED07E" w14:textId="77777777" w:rsidR="00FD7958" w:rsidRPr="00111FEC" w:rsidRDefault="00FD7958" w:rsidP="00746482">
      <w:pPr>
        <w:ind w:left="0"/>
      </w:pPr>
      <w:r w:rsidRPr="00111FEC">
        <w:t xml:space="preserve">The first objective was related to artificial intelligence and its role in talent acquisition. This has been discussed in section 2.1 of the literature review. The introduction of AI and HR has effectively led to a tremendous paradigm change in the automobile industry. The following is an example of the article showing how sophisticated AI human resources systems impact other auto industry components, such as recruitment in terms of HR screening techniques for recruits, retaining the workforce through effective succession planning programs as well as staff turnover. Further performance indicators are training services and employee engagement </w:t>
      </w:r>
      <w:r w:rsidRPr="00111FEC">
        <w:lastRenderedPageBreak/>
        <w:t xml:space="preserve">scores, as well as overall organizational strategies, focused on employee management. As stated by </w:t>
      </w:r>
      <w:r w:rsidRPr="00111FEC">
        <w:rPr>
          <w:shd w:val="clear" w:color="auto" w:fill="FFFFFF"/>
        </w:rPr>
        <w:t>Sharma</w:t>
      </w:r>
      <w:r w:rsidRPr="00111FEC">
        <w:rPr>
          <w:shd w:val="clear" w:color="auto" w:fill="FFFFFF"/>
          <w:lang w:val="en-US"/>
        </w:rPr>
        <w:t xml:space="preserve"> </w:t>
      </w:r>
      <w:r w:rsidRPr="00111FEC">
        <w:rPr>
          <w:i/>
          <w:iCs/>
        </w:rPr>
        <w:t xml:space="preserve">et al., </w:t>
      </w:r>
      <w:r w:rsidRPr="00111FEC">
        <w:t>(</w:t>
      </w:r>
      <w:r w:rsidRPr="00111FEC">
        <w:rPr>
          <w:shd w:val="clear" w:color="auto" w:fill="FFFFFF"/>
        </w:rPr>
        <w:t>2022</w:t>
      </w:r>
      <w:r w:rsidRPr="00111FEC">
        <w:t>),</w:t>
      </w:r>
      <w:r w:rsidRPr="00111FEC">
        <w:rPr>
          <w:lang w:val="en-US"/>
        </w:rPr>
        <w:t xml:space="preserve"> </w:t>
      </w:r>
      <w:r w:rsidRPr="00111FEC">
        <w:t>The constant focus on innovation is vital within the automotive industry and, therefore, there is a need to have a consistent emphasis on staff development. With this continuous improvement form of thinking, AI-based HR systems are necessary to be part of it. Technology dynamics in such a work environment are enabled through the use of competencies, potential career routes, and performance measures as main catalysts to support individual growth paths for the staff members</w:t>
      </w:r>
      <w:r w:rsidRPr="00111FEC">
        <w:rPr>
          <w:lang w:val="en-US"/>
        </w:rPr>
        <w:t xml:space="preserve"> (</w:t>
      </w:r>
      <w:r w:rsidRPr="00111FEC">
        <w:rPr>
          <w:shd w:val="clear" w:color="auto" w:fill="FFFFFF"/>
        </w:rPr>
        <w:t>Biradar</w:t>
      </w:r>
      <w:r w:rsidRPr="00111FEC">
        <w:rPr>
          <w:shd w:val="clear" w:color="auto" w:fill="FFFFFF"/>
          <w:lang w:val="en-US"/>
        </w:rPr>
        <w:t xml:space="preserve"> </w:t>
      </w:r>
      <w:r w:rsidRPr="00111FEC">
        <w:rPr>
          <w:i/>
          <w:iCs/>
        </w:rPr>
        <w:t xml:space="preserve">et al., </w:t>
      </w:r>
      <w:r w:rsidRPr="00111FEC">
        <w:rPr>
          <w:shd w:val="clear" w:color="auto" w:fill="FFFFFF"/>
        </w:rPr>
        <w:t>2023</w:t>
      </w:r>
      <w:r w:rsidRPr="00111FEC">
        <w:t>)</w:t>
      </w:r>
      <w:r w:rsidRPr="00111FEC">
        <w:rPr>
          <w:lang w:val="en-US"/>
        </w:rPr>
        <w:t xml:space="preserve">. </w:t>
      </w:r>
      <w:r w:rsidRPr="00111FEC">
        <w:t>This approach allows entrepreneurs to ensure that the workforce with which the automobile sector is staffed up are highly qualified professionals thus allowing them to be able to handle any challenges.</w:t>
      </w:r>
    </w:p>
    <w:p w14:paraId="14A6D5E6" w14:textId="4C0E8134" w:rsidR="00FD7958" w:rsidRPr="00111FEC" w:rsidRDefault="00FD7958" w:rsidP="00746482">
      <w:pPr>
        <w:ind w:left="0"/>
      </w:pPr>
      <w:r w:rsidRPr="00111FEC">
        <w:t>The second objective was related to the current state of HRM for talent acquisition and development in the automobile industry. This has been emphasized in section 2.2 of the literature review. The case study of the company named Tesla Inc., one of the renowned sustainable energy and automobile firms based in Palo Alto, California, is taken as an example that shows the current situation regarding HRM for talent acquisition and development for human resources operating in this particular industry. In 2020, the leading EV player is one of the world's leaders concerning sales volumes since Tesla produces passenger cars with electric batteries with first-class performance</w:t>
      </w:r>
      <w:r w:rsidRPr="00111FEC">
        <w:rPr>
          <w:lang w:val="en-US"/>
        </w:rPr>
        <w:t xml:space="preserve">. </w:t>
      </w:r>
      <w:r w:rsidRPr="00111FEC">
        <w:t xml:space="preserve">As reported by </w:t>
      </w:r>
      <w:r w:rsidRPr="00111FEC">
        <w:rPr>
          <w:shd w:val="clear" w:color="auto" w:fill="FFFFFF"/>
        </w:rPr>
        <w:t>Thapa</w:t>
      </w:r>
      <w:r w:rsidRPr="00111FEC">
        <w:rPr>
          <w:shd w:val="clear" w:color="auto" w:fill="FFFFFF"/>
          <w:lang w:val="en-US"/>
        </w:rPr>
        <w:t xml:space="preserve"> </w:t>
      </w:r>
      <w:r w:rsidRPr="00111FEC">
        <w:rPr>
          <w:i/>
          <w:iCs/>
        </w:rPr>
        <w:t xml:space="preserve">et al., </w:t>
      </w:r>
      <w:r w:rsidRPr="00111FEC">
        <w:t>(</w:t>
      </w:r>
      <w:r w:rsidRPr="00111FEC">
        <w:rPr>
          <w:shd w:val="clear" w:color="auto" w:fill="FFFFFF"/>
        </w:rPr>
        <w:t>2023</w:t>
      </w:r>
      <w:r w:rsidRPr="00111FEC">
        <w:t>)</w:t>
      </w:r>
      <w:r w:rsidRPr="00111FEC">
        <w:rPr>
          <w:lang w:val="en-US"/>
        </w:rPr>
        <w:t>,</w:t>
      </w:r>
      <w:r w:rsidRPr="00111FEC">
        <w:t xml:space="preserve"> </w:t>
      </w:r>
      <w:r w:rsidRPr="00111FEC">
        <w:rPr>
          <w:lang w:val="en-US"/>
        </w:rPr>
        <w:t>a</w:t>
      </w:r>
      <w:r w:rsidRPr="00111FEC">
        <w:t>allover, the HRM strategy of Tesla reflects a commitment to competent talent management, innovation, and sustainability in automaking.</w:t>
      </w:r>
    </w:p>
    <w:p w14:paraId="14A6D016" w14:textId="77777777" w:rsidR="00FD7958" w:rsidRPr="00111FEC" w:rsidRDefault="00FD7958" w:rsidP="00746482">
      <w:pPr>
        <w:ind w:left="0"/>
      </w:pPr>
      <w:r w:rsidRPr="00111FEC">
        <w:t>The third objective was related to the role of AI and its factors in HRM for talent acquisition and development in the automobile industry. This has been emphasized in section 2.3 of the literature review. AI has the potential to revolutionize the style of hiring and working in HR, which would lead to increased efficiency and accuracy along with improving skills associated with decision-making within the automotive industry. Some major HRM domains that are being impacted by AI include recruitment, employee engagement and retention, performance management, productivity measurement, organizational network analysis (ONA), and enhancing employee comfort</w:t>
      </w:r>
      <w:r w:rsidRPr="00111FEC">
        <w:rPr>
          <w:lang w:val="en-US"/>
        </w:rPr>
        <w:t xml:space="preserve"> (</w:t>
      </w:r>
      <w:r w:rsidRPr="00111FEC">
        <w:rPr>
          <w:shd w:val="clear" w:color="auto" w:fill="FFFFFF"/>
        </w:rPr>
        <w:t>Natarajan</w:t>
      </w:r>
      <w:r w:rsidRPr="00111FEC">
        <w:rPr>
          <w:shd w:val="clear" w:color="auto" w:fill="FFFFFF"/>
          <w:lang w:val="en-US"/>
        </w:rPr>
        <w:t xml:space="preserve"> </w:t>
      </w:r>
      <w:r w:rsidRPr="00111FEC">
        <w:rPr>
          <w:i/>
          <w:iCs/>
        </w:rPr>
        <w:t xml:space="preserve">et al., </w:t>
      </w:r>
      <w:r w:rsidRPr="00111FEC">
        <w:rPr>
          <w:shd w:val="clear" w:color="auto" w:fill="FFFFFF"/>
        </w:rPr>
        <w:t>2021</w:t>
      </w:r>
      <w:r w:rsidRPr="00111FEC">
        <w:t>)</w:t>
      </w:r>
      <w:r w:rsidRPr="00111FEC">
        <w:rPr>
          <w:lang w:val="en-US"/>
        </w:rPr>
        <w:t>.</w:t>
      </w:r>
    </w:p>
    <w:p w14:paraId="5D23EA0A" w14:textId="300D98AC" w:rsidR="00FD7958" w:rsidRPr="00111FEC" w:rsidRDefault="00FD7958" w:rsidP="00FD7958">
      <w:r w:rsidRPr="00111FEC">
        <w:t>The fourth objective was related to the challenges faced by HR professionals in the automobile industry for the acquisition of talent and development through AI-driven technologies. This has been emphasized in section 2.3 of the literature review. The HR managers for the automotive sector have several challenges when it comes to talent development and acquisition that they seek using AI-based solutions</w:t>
      </w:r>
      <w:r w:rsidRPr="00111FEC">
        <w:rPr>
          <w:lang w:val="en-US"/>
        </w:rPr>
        <w:t xml:space="preserve"> (</w:t>
      </w:r>
      <w:r w:rsidRPr="00111FEC">
        <w:rPr>
          <w:shd w:val="clear" w:color="auto" w:fill="FFFFFF"/>
        </w:rPr>
        <w:t>Turner</w:t>
      </w:r>
      <w:r w:rsidRPr="00111FEC">
        <w:rPr>
          <w:shd w:val="clear" w:color="auto" w:fill="FFFFFF"/>
          <w:lang w:val="en-US"/>
        </w:rPr>
        <w:t xml:space="preserve"> </w:t>
      </w:r>
      <w:r w:rsidRPr="00111FEC">
        <w:rPr>
          <w:i/>
          <w:iCs/>
        </w:rPr>
        <w:t xml:space="preserve">et al., </w:t>
      </w:r>
      <w:r w:rsidRPr="00111FEC">
        <w:rPr>
          <w:shd w:val="clear" w:color="auto" w:fill="FFFFFF"/>
        </w:rPr>
        <w:lastRenderedPageBreak/>
        <w:t>2022</w:t>
      </w:r>
      <w:r w:rsidRPr="00111FEC">
        <w:t>)</w:t>
      </w:r>
      <w:r w:rsidRPr="00111FEC">
        <w:rPr>
          <w:lang w:val="en-US"/>
        </w:rPr>
        <w:t xml:space="preserve">. </w:t>
      </w:r>
      <w:r w:rsidRPr="00111FEC">
        <w:t>Those involved in HRM are expected thus to respond to the AI technology-driven approach towards sustainable growth using strategy and innovation as a means of effectively attracting, retaining, and developing talent.</w:t>
      </w:r>
    </w:p>
    <w:p w14:paraId="4B115B55" w14:textId="17E294D4" w:rsidR="00FD7958" w:rsidRPr="00111FEC" w:rsidRDefault="00FD7958" w:rsidP="00746482">
      <w:pPr>
        <w:ind w:left="0"/>
      </w:pPr>
      <w:r w:rsidRPr="00111FEC">
        <w:t xml:space="preserve">The fifth objective was related to talent acquisition with the implementation of developed AI strategies. This has been emphasized in section 4.2 of the findings chapter. As a result of employing innovative AI approaches, Tesla has significantly improved its talent acquisition. The enormous and advanced quest for hiring in the automobile industry is presented as an example. As opined by </w:t>
      </w:r>
      <w:proofErr w:type="spellStart"/>
      <w:r w:rsidRPr="00111FEC">
        <w:rPr>
          <w:shd w:val="clear" w:color="auto" w:fill="FFFFFF"/>
        </w:rPr>
        <w:t>Hryshyna</w:t>
      </w:r>
      <w:proofErr w:type="spellEnd"/>
      <w:r w:rsidRPr="00111FEC">
        <w:rPr>
          <w:shd w:val="clear" w:color="auto" w:fill="FFFFFF"/>
          <w:lang w:val="en-US"/>
        </w:rPr>
        <w:t xml:space="preserve"> </w:t>
      </w:r>
      <w:r w:rsidRPr="00111FEC">
        <w:rPr>
          <w:i/>
          <w:iCs/>
        </w:rPr>
        <w:t xml:space="preserve">et al., </w:t>
      </w:r>
      <w:r w:rsidRPr="00111FEC">
        <w:t>(</w:t>
      </w:r>
      <w:r w:rsidRPr="00111FEC">
        <w:rPr>
          <w:shd w:val="clear" w:color="auto" w:fill="FFFFFF"/>
        </w:rPr>
        <w:t>2021</w:t>
      </w:r>
      <w:r w:rsidRPr="00111FEC">
        <w:t>),</w:t>
      </w:r>
      <w:r w:rsidRPr="00111FEC">
        <w:rPr>
          <w:lang w:val="en-US"/>
        </w:rPr>
        <w:t xml:space="preserve"> </w:t>
      </w:r>
      <w:r w:rsidRPr="00111FEC">
        <w:t>With the AI in recruitment that begins from screening resumes and ends with predictive analytics with Tesla, this approach offers a preventative mentality. Introduction of the artificial intelligence technologies shows that the organization is committed to innovation, diversity as well as sophistication.</w:t>
      </w:r>
    </w:p>
    <w:p w14:paraId="73E9A6FD" w14:textId="77777777" w:rsidR="00FD7958" w:rsidRPr="00111FEC" w:rsidRDefault="00FD7958" w:rsidP="00FD7958">
      <w:pPr>
        <w:pStyle w:val="Heading2"/>
      </w:pPr>
      <w:bookmarkStart w:id="83" w:name="_Toc157771535"/>
      <w:r w:rsidRPr="00111FEC">
        <w:t>5.3 Recommendations</w:t>
      </w:r>
      <w:bookmarkEnd w:id="83"/>
    </w:p>
    <w:p w14:paraId="7AA18ABD" w14:textId="77777777" w:rsidR="00FD7958" w:rsidRPr="00111FEC" w:rsidRDefault="00FD7958" w:rsidP="00746482">
      <w:pPr>
        <w:ind w:left="0"/>
      </w:pPr>
      <w:r w:rsidRPr="00111FEC">
        <w:t>AI-Powered Solutions to Customize and Streamline Recruiting Processes: Employ the help of AI-assisted platforms that aim at easing and individualizing the hiring process</w:t>
      </w:r>
      <w:r w:rsidRPr="00111FEC">
        <w:rPr>
          <w:lang w:val="en-US"/>
        </w:rPr>
        <w:t xml:space="preserve"> (</w:t>
      </w:r>
      <w:proofErr w:type="spellStart"/>
      <w:r w:rsidRPr="00111FEC">
        <w:rPr>
          <w:shd w:val="clear" w:color="auto" w:fill="FFFFFF"/>
        </w:rPr>
        <w:t>Mwatha</w:t>
      </w:r>
      <w:proofErr w:type="spellEnd"/>
      <w:r w:rsidRPr="00111FEC">
        <w:rPr>
          <w:shd w:val="clear" w:color="auto" w:fill="FFFFFF"/>
          <w:lang w:val="en-US"/>
        </w:rPr>
        <w:t xml:space="preserve"> </w:t>
      </w:r>
      <w:r w:rsidRPr="00111FEC">
        <w:rPr>
          <w:i/>
          <w:iCs/>
        </w:rPr>
        <w:t xml:space="preserve">et al., </w:t>
      </w:r>
      <w:r w:rsidRPr="00111FEC">
        <w:rPr>
          <w:shd w:val="clear" w:color="auto" w:fill="FFFFFF"/>
        </w:rPr>
        <w:t>2020</w:t>
      </w:r>
      <w:r w:rsidRPr="00111FEC">
        <w:t>)</w:t>
      </w:r>
      <w:r w:rsidRPr="00111FEC">
        <w:rPr>
          <w:lang w:val="en-US"/>
        </w:rPr>
        <w:t xml:space="preserve">. </w:t>
      </w:r>
      <w:r w:rsidRPr="00111FEC">
        <w:t>AI recruitment will allow one to find the best candidates by using customized approaches, and Tesla is an ideal example of how critical this approach can be in finding the right candidate quickly. AI is taken by Tesla to accomplish the actions involving the assessment of candidates and identifying top talent.</w:t>
      </w:r>
    </w:p>
    <w:p w14:paraId="66958A8F" w14:textId="712A30DD" w:rsidR="00FD7958" w:rsidRPr="00111FEC" w:rsidRDefault="00FD7958" w:rsidP="00746482">
      <w:pPr>
        <w:ind w:left="0"/>
      </w:pPr>
      <w:r w:rsidRPr="00111FEC">
        <w:rPr>
          <w:i/>
          <w:iCs/>
        </w:rPr>
        <w:t>Apply Predictive Analytics</w:t>
      </w:r>
      <w:r w:rsidRPr="00111FEC">
        <w:t xml:space="preserve">: apply predictive analytics on future skill demand. Tesla, when using data analytics in personnel planning, can predict staff requirements and engage in targeted actions to meet human shortages. As mentioned by </w:t>
      </w:r>
      <w:r w:rsidRPr="00111FEC">
        <w:rPr>
          <w:shd w:val="clear" w:color="auto" w:fill="FFFFFF"/>
        </w:rPr>
        <w:t>Sawyer</w:t>
      </w:r>
      <w:r w:rsidRPr="00111FEC">
        <w:rPr>
          <w:shd w:val="clear" w:color="auto" w:fill="FFFFFF"/>
          <w:lang w:val="en-US"/>
        </w:rPr>
        <w:t xml:space="preserve"> </w:t>
      </w:r>
      <w:r w:rsidRPr="00111FEC">
        <w:rPr>
          <w:i/>
          <w:iCs/>
        </w:rPr>
        <w:t xml:space="preserve">et al., </w:t>
      </w:r>
      <w:r w:rsidRPr="00111FEC">
        <w:t>(</w:t>
      </w:r>
      <w:r w:rsidRPr="00111FEC">
        <w:rPr>
          <w:shd w:val="clear" w:color="auto" w:fill="FFFFFF"/>
        </w:rPr>
        <w:t>2021</w:t>
      </w:r>
      <w:r w:rsidRPr="00111FEC">
        <w:t>),</w:t>
      </w:r>
      <w:r w:rsidRPr="00111FEC">
        <w:rPr>
          <w:lang w:val="en-US"/>
        </w:rPr>
        <w:t xml:space="preserve"> </w:t>
      </w:r>
      <w:r w:rsidRPr="00111FEC">
        <w:t>When predictive analytics is employed, other companies can make their talent pipelines more efficient.</w:t>
      </w:r>
    </w:p>
    <w:p w14:paraId="11F16B84" w14:textId="77777777" w:rsidR="00FD7958" w:rsidRPr="00111FEC" w:rsidRDefault="00FD7958" w:rsidP="00746482">
      <w:pPr>
        <w:ind w:left="0"/>
      </w:pPr>
      <w:r w:rsidRPr="00111FEC">
        <w:rPr>
          <w:i/>
          <w:iCs/>
        </w:rPr>
        <w:t>Invest in Cutting-Edge AI technologies</w:t>
      </w:r>
      <w:r w:rsidRPr="00111FEC">
        <w:t>: The investment that Tesla has put into high-tech AI technologies directly leads to it being able to draw in and develop talents. Automotive industry competitors could make progress in their HRM processes by paying the same significance to supplement only advanced AI technologies such as machine learning algorithms, natural language processing, and predictive analysis</w:t>
      </w:r>
      <w:r w:rsidRPr="00111FEC">
        <w:rPr>
          <w:lang w:val="en-US"/>
        </w:rPr>
        <w:t xml:space="preserve"> (</w:t>
      </w:r>
      <w:r w:rsidRPr="00111FEC">
        <w:rPr>
          <w:shd w:val="clear" w:color="auto" w:fill="FFFFFF"/>
        </w:rPr>
        <w:t>Prentice</w:t>
      </w:r>
      <w:r w:rsidRPr="00111FEC">
        <w:rPr>
          <w:shd w:val="clear" w:color="auto" w:fill="FFFFFF"/>
          <w:lang w:val="en-US"/>
        </w:rPr>
        <w:t xml:space="preserve"> </w:t>
      </w:r>
      <w:r w:rsidRPr="00111FEC">
        <w:rPr>
          <w:i/>
          <w:iCs/>
        </w:rPr>
        <w:t xml:space="preserve">et al., </w:t>
      </w:r>
      <w:r w:rsidRPr="00111FEC">
        <w:rPr>
          <w:shd w:val="clear" w:color="auto" w:fill="FFFFFF"/>
        </w:rPr>
        <w:t>2020</w:t>
      </w:r>
      <w:r w:rsidRPr="00111FEC">
        <w:t>)</w:t>
      </w:r>
      <w:r w:rsidRPr="00111FEC">
        <w:rPr>
          <w:lang w:val="en-US"/>
        </w:rPr>
        <w:t xml:space="preserve">. </w:t>
      </w:r>
    </w:p>
    <w:p w14:paraId="75B65914" w14:textId="77777777" w:rsidR="00FD7958" w:rsidRPr="00111FEC" w:rsidRDefault="00FD7958" w:rsidP="00746482">
      <w:pPr>
        <w:ind w:left="0"/>
      </w:pPr>
      <w:r w:rsidRPr="00111FEC">
        <w:rPr>
          <w:i/>
          <w:iCs/>
        </w:rPr>
        <w:t>Embrace Adaptive Learning Platforms</w:t>
      </w:r>
      <w:r w:rsidRPr="00111FEC">
        <w:t xml:space="preserve">: Fulfill talent-building with AI adaptive learning platforms. The Tesla company's review shows the value of personalized learning. In such a </w:t>
      </w:r>
      <w:r w:rsidRPr="00111FEC">
        <w:lastRenderedPageBreak/>
        <w:t>case, adaptive learning systems may be used whereby businesses can have a particular training that addresses specific skill shortages and promotes lifelong learning.</w:t>
      </w:r>
    </w:p>
    <w:p w14:paraId="6F8441F5" w14:textId="77777777" w:rsidR="00FD7958" w:rsidRPr="00111FEC" w:rsidRDefault="00FD7958" w:rsidP="00746482">
      <w:pPr>
        <w:ind w:left="0"/>
      </w:pPr>
      <w:r w:rsidRPr="00111FEC">
        <w:rPr>
          <w:i/>
          <w:iCs/>
        </w:rPr>
        <w:t>Create Continuous Feedback Loops</w:t>
      </w:r>
      <w:r w:rsidRPr="00111FEC">
        <w:t>: In AI-augmented systems, do not lose the feedback loop. To improve evaluation, routinely conduct assessments of the effectiveness of AI tools and protocols to point out areas for betterment. Through the use of iterative processes involving humans alongside AI systems, we are sure that they will adapt to the needs of an organization that changes over time</w:t>
      </w:r>
      <w:r w:rsidRPr="00111FEC">
        <w:rPr>
          <w:lang w:val="en-US"/>
        </w:rPr>
        <w:t xml:space="preserve"> (</w:t>
      </w:r>
      <w:r w:rsidRPr="00111FEC">
        <w:rPr>
          <w:shd w:val="clear" w:color="auto" w:fill="FFFFFF"/>
        </w:rPr>
        <w:t>Singh</w:t>
      </w:r>
      <w:r w:rsidRPr="00111FEC">
        <w:rPr>
          <w:shd w:val="clear" w:color="auto" w:fill="FFFFFF"/>
          <w:lang w:val="en-US"/>
        </w:rPr>
        <w:t xml:space="preserve"> </w:t>
      </w:r>
      <w:r w:rsidRPr="00111FEC">
        <w:rPr>
          <w:i/>
          <w:iCs/>
        </w:rPr>
        <w:t xml:space="preserve">et al., </w:t>
      </w:r>
      <w:r w:rsidRPr="00111FEC">
        <w:rPr>
          <w:shd w:val="clear" w:color="auto" w:fill="FFFFFF"/>
        </w:rPr>
        <w:t>2023</w:t>
      </w:r>
      <w:r w:rsidRPr="00111FEC">
        <w:t>)</w:t>
      </w:r>
      <w:r w:rsidRPr="00111FEC">
        <w:rPr>
          <w:lang w:val="en-US"/>
        </w:rPr>
        <w:t>.</w:t>
      </w:r>
    </w:p>
    <w:p w14:paraId="3FE35136" w14:textId="77777777" w:rsidR="00FD7958" w:rsidRPr="00111FEC" w:rsidRDefault="00FD7958" w:rsidP="00746482">
      <w:pPr>
        <w:ind w:left="0"/>
      </w:pPr>
      <w:r w:rsidRPr="00111FEC">
        <w:rPr>
          <w:i/>
          <w:iCs/>
        </w:rPr>
        <w:t>Integrate AI with Human Expertise</w:t>
      </w:r>
      <w:r w:rsidRPr="00111FEC">
        <w:t>: Highlight the potential to complement human abilities with AI. However, the roles of human judgment should still be considered for handling complicated situations, falling upon emotional intelligence, and determining long-term results. The idea is this: encourage joint efforts from HR professionals and AI technologies to ensure mutual coexistence.</w:t>
      </w:r>
    </w:p>
    <w:p w14:paraId="0EAF4C2D" w14:textId="77777777" w:rsidR="00FD7958" w:rsidRPr="00111FEC" w:rsidRDefault="00FD7958" w:rsidP="00746482">
      <w:pPr>
        <w:ind w:left="0"/>
      </w:pPr>
      <w:r w:rsidRPr="00111FEC">
        <w:rPr>
          <w:i/>
          <w:iCs/>
        </w:rPr>
        <w:t>Handle Bias and Maintain Diversity</w:t>
      </w:r>
      <w:r w:rsidRPr="00111FEC">
        <w:t>: Consider three factors: programming defaults, room for change, and bias inherent in artificial intelligence. Equitable implementation of talent management procedures is derived as a critical factor in ensuring Tesla's success</w:t>
      </w:r>
      <w:r w:rsidRPr="00111FEC">
        <w:rPr>
          <w:lang w:val="en-US"/>
        </w:rPr>
        <w:t xml:space="preserve"> (</w:t>
      </w:r>
      <w:r w:rsidRPr="00111FEC">
        <w:rPr>
          <w:shd w:val="clear" w:color="auto" w:fill="FFFFFF"/>
        </w:rPr>
        <w:t>Singh</w:t>
      </w:r>
      <w:r w:rsidRPr="00111FEC">
        <w:rPr>
          <w:shd w:val="clear" w:color="auto" w:fill="FFFFFF"/>
          <w:lang w:val="en-US"/>
        </w:rPr>
        <w:t xml:space="preserve"> </w:t>
      </w:r>
      <w:r w:rsidRPr="00111FEC">
        <w:rPr>
          <w:i/>
          <w:iCs/>
        </w:rPr>
        <w:t xml:space="preserve">et al., </w:t>
      </w:r>
      <w:r w:rsidRPr="00111FEC">
        <w:rPr>
          <w:shd w:val="clear" w:color="auto" w:fill="FFFFFF"/>
        </w:rPr>
        <w:t>2023</w:t>
      </w:r>
      <w:r w:rsidRPr="00111FEC">
        <w:t>)</w:t>
      </w:r>
      <w:r w:rsidRPr="00111FEC">
        <w:rPr>
          <w:lang w:val="en-US"/>
        </w:rPr>
        <w:t xml:space="preserve">. </w:t>
      </w:r>
      <w:r w:rsidRPr="00111FEC">
        <w:t>Businesses need to address the biases being practiced in AI algorithms to promote diversity and inclusivity in hiring and talent development.</w:t>
      </w:r>
    </w:p>
    <w:p w14:paraId="760A1FBA" w14:textId="77777777" w:rsidR="00FD7958" w:rsidRPr="00111FEC" w:rsidRDefault="00FD7958" w:rsidP="00746482">
      <w:pPr>
        <w:ind w:left="0"/>
        <w:rPr>
          <w:rFonts w:ascii="Times New Roman Regular" w:hAnsi="Times New Roman Regular" w:cs="Times New Roman Regular"/>
        </w:rPr>
      </w:pPr>
      <w:r w:rsidRPr="00111FEC">
        <w:rPr>
          <w:rFonts w:ascii="Times New Roman Regular" w:hAnsi="Times New Roman Regular" w:cs="Times New Roman Regular"/>
          <w:i/>
          <w:iCs/>
        </w:rPr>
        <w:t>Invest in Upskilling Your Staff</w:t>
      </w:r>
      <w:r w:rsidRPr="00111FEC">
        <w:rPr>
          <w:rFonts w:ascii="Times New Roman Regular" w:hAnsi="Times New Roman Regular" w:cs="Times New Roman Regular"/>
        </w:rPr>
        <w:t>: Proactively invest in upskilling that is facilitated through AI as well. Develop training programs for the staff that will allow them to acquire new skills since, during this dynamic period of the automotive business, it's very important to constantly remain competitive</w:t>
      </w:r>
      <w:r w:rsidRPr="00111FEC">
        <w:rPr>
          <w:rFonts w:ascii="Times New Roman Regular" w:hAnsi="Times New Roman Regular" w:cs="Times New Roman Regular"/>
          <w:lang w:val="en-US"/>
        </w:rPr>
        <w:t xml:space="preserve"> (</w:t>
      </w:r>
      <w:r w:rsidRPr="00111FEC">
        <w:rPr>
          <w:shd w:val="clear" w:color="auto" w:fill="FFFFFF"/>
        </w:rPr>
        <w:t>Turner</w:t>
      </w:r>
      <w:r w:rsidRPr="00111FEC">
        <w:rPr>
          <w:shd w:val="clear" w:color="auto" w:fill="FFFFFF"/>
          <w:lang w:val="en-US"/>
        </w:rPr>
        <w:t xml:space="preserve"> </w:t>
      </w:r>
      <w:r w:rsidRPr="00111FEC">
        <w:rPr>
          <w:i/>
          <w:iCs/>
        </w:rPr>
        <w:t xml:space="preserve">et al., </w:t>
      </w:r>
      <w:r w:rsidRPr="00111FEC">
        <w:rPr>
          <w:shd w:val="clear" w:color="auto" w:fill="FFFFFF"/>
        </w:rPr>
        <w:t>2022</w:t>
      </w:r>
      <w:r w:rsidRPr="00111FEC">
        <w:t>)</w:t>
      </w:r>
      <w:r w:rsidRPr="00111FEC">
        <w:rPr>
          <w:lang w:val="en-US"/>
        </w:rPr>
        <w:t xml:space="preserve">. </w:t>
      </w:r>
      <w:r w:rsidRPr="00111FEC">
        <w:rPr>
          <w:rFonts w:ascii="Times New Roman Regular" w:hAnsi="Times New Roman Regular" w:cs="Times New Roman Regular"/>
        </w:rPr>
        <w:t>First, the essence of success achieved by Tesla is credited to the constant learning and development approach.</w:t>
      </w:r>
    </w:p>
    <w:p w14:paraId="7D702A69" w14:textId="77777777" w:rsidR="00FD7958" w:rsidRPr="00111FEC" w:rsidRDefault="00FD7958" w:rsidP="00746482">
      <w:pPr>
        <w:ind w:left="0"/>
      </w:pPr>
      <w:r w:rsidRPr="00111FEC">
        <w:rPr>
          <w:i/>
          <w:iCs/>
        </w:rPr>
        <w:t>Maintain Compliance with Data Regulations</w:t>
      </w:r>
      <w:r w:rsidRPr="00111FEC">
        <w:t xml:space="preserve">: Ensure that the provisions of the data protection law and privacy laws are complied with. As opined by </w:t>
      </w:r>
      <w:proofErr w:type="spellStart"/>
      <w:r w:rsidRPr="00111FEC">
        <w:rPr>
          <w:shd w:val="clear" w:color="auto" w:fill="FFFFFF"/>
        </w:rPr>
        <w:t>Hryshyna</w:t>
      </w:r>
      <w:proofErr w:type="spellEnd"/>
      <w:r w:rsidRPr="00111FEC">
        <w:rPr>
          <w:shd w:val="clear" w:color="auto" w:fill="FFFFFF"/>
          <w:lang w:val="en-US"/>
        </w:rPr>
        <w:t xml:space="preserve"> </w:t>
      </w:r>
      <w:r w:rsidRPr="00111FEC">
        <w:rPr>
          <w:i/>
          <w:iCs/>
        </w:rPr>
        <w:t xml:space="preserve">et al., </w:t>
      </w:r>
      <w:r w:rsidRPr="00111FEC">
        <w:t>(</w:t>
      </w:r>
      <w:r w:rsidRPr="00111FEC">
        <w:rPr>
          <w:shd w:val="clear" w:color="auto" w:fill="FFFFFF"/>
        </w:rPr>
        <w:t>2021</w:t>
      </w:r>
      <w:r w:rsidRPr="00111FEC">
        <w:t>),</w:t>
      </w:r>
      <w:r w:rsidRPr="00111FEC">
        <w:rPr>
          <w:lang w:val="en-US"/>
        </w:rPr>
        <w:t xml:space="preserve"> </w:t>
      </w:r>
      <w:r w:rsidRPr="00111FEC">
        <w:t>The data collected for human capital becomes sensitive information and companies have to allocate priority to safety. This involves putting the policies to secure the employee's data, and there should be compliance in following rules and regulations by protecting data.</w:t>
      </w:r>
    </w:p>
    <w:p w14:paraId="53180A7C" w14:textId="77777777" w:rsidR="00FD7958" w:rsidRPr="00111FEC" w:rsidRDefault="00FD7958" w:rsidP="00FD7958">
      <w:pPr>
        <w:pStyle w:val="Heading2"/>
      </w:pPr>
      <w:bookmarkStart w:id="84" w:name="_Toc157771536"/>
      <w:r w:rsidRPr="00111FEC">
        <w:t>5.4 Future Scope</w:t>
      </w:r>
      <w:bookmarkEnd w:id="84"/>
      <w:r w:rsidRPr="00111FEC">
        <w:t xml:space="preserve"> </w:t>
      </w:r>
    </w:p>
    <w:p w14:paraId="5C571920" w14:textId="77777777" w:rsidR="00FD7958" w:rsidRPr="00111FEC" w:rsidRDefault="00FD7958" w:rsidP="00746482">
      <w:pPr>
        <w:ind w:left="0"/>
      </w:pPr>
      <w:r w:rsidRPr="00111FEC">
        <w:t xml:space="preserve">The automotive industry's application of AI for talent acquisition as well as development will likely expand in the future as more ethical, predictive, as well as personalized methods turn </w:t>
      </w:r>
      <w:r w:rsidRPr="00111FEC">
        <w:lastRenderedPageBreak/>
        <w:t xml:space="preserve">into a norm. As mentioned by </w:t>
      </w:r>
      <w:r w:rsidRPr="00111FEC">
        <w:rPr>
          <w:shd w:val="clear" w:color="auto" w:fill="FFFFFF"/>
        </w:rPr>
        <w:t>Sawyer</w:t>
      </w:r>
      <w:r w:rsidRPr="00111FEC">
        <w:rPr>
          <w:shd w:val="clear" w:color="auto" w:fill="FFFFFF"/>
          <w:lang w:val="en-US"/>
        </w:rPr>
        <w:t xml:space="preserve"> </w:t>
      </w:r>
      <w:r w:rsidRPr="00111FEC">
        <w:rPr>
          <w:i/>
          <w:iCs/>
        </w:rPr>
        <w:t xml:space="preserve">et al., </w:t>
      </w:r>
      <w:r w:rsidRPr="00111FEC">
        <w:t>(</w:t>
      </w:r>
      <w:r w:rsidRPr="00111FEC">
        <w:rPr>
          <w:shd w:val="clear" w:color="auto" w:fill="FFFFFF"/>
        </w:rPr>
        <w:t>2021</w:t>
      </w:r>
      <w:r w:rsidRPr="00111FEC">
        <w:t>),</w:t>
      </w:r>
      <w:r w:rsidRPr="00111FEC">
        <w:rPr>
          <w:lang w:val="en-US"/>
        </w:rPr>
        <w:t xml:space="preserve"> </w:t>
      </w:r>
      <w:r w:rsidRPr="00111FEC">
        <w:t>The use of cutting-edge technologies will enable HR professionals to create workforces that are varied, flexible, and agile enough to prosper in the ever-evolving automotive sector</w:t>
      </w:r>
      <w:r w:rsidRPr="00111FEC">
        <w:rPr>
          <w:lang w:val="en-US"/>
        </w:rPr>
        <w:t xml:space="preserve"> (</w:t>
      </w:r>
      <w:r w:rsidRPr="00111FEC">
        <w:rPr>
          <w:shd w:val="clear" w:color="auto" w:fill="FFFFFF"/>
        </w:rPr>
        <w:t>Prentice</w:t>
      </w:r>
      <w:r w:rsidRPr="00111FEC">
        <w:rPr>
          <w:shd w:val="clear" w:color="auto" w:fill="FFFFFF"/>
          <w:lang w:val="en-US"/>
        </w:rPr>
        <w:t xml:space="preserve"> </w:t>
      </w:r>
      <w:r w:rsidRPr="00111FEC">
        <w:rPr>
          <w:i/>
          <w:iCs/>
        </w:rPr>
        <w:t xml:space="preserve">et al., </w:t>
      </w:r>
      <w:r w:rsidRPr="00111FEC">
        <w:rPr>
          <w:shd w:val="clear" w:color="auto" w:fill="FFFFFF"/>
        </w:rPr>
        <w:t>2020</w:t>
      </w:r>
      <w:r w:rsidRPr="00111FEC">
        <w:t>)</w:t>
      </w:r>
      <w:r w:rsidRPr="00111FEC">
        <w:rPr>
          <w:lang w:val="en-US"/>
        </w:rPr>
        <w:t xml:space="preserve">. </w:t>
      </w:r>
      <w:r w:rsidRPr="00111FEC">
        <w:t>In the future, human-AI cooperation will be more deeply integrated. AI will help HR professionals make decisions, freeing them up to concentrate on more strategic and difficult jobs that call for human empathy, creativity, and intuition</w:t>
      </w:r>
      <w:r w:rsidRPr="00111FEC">
        <w:rPr>
          <w:lang w:val="en-US"/>
        </w:rPr>
        <w:t xml:space="preserve"> (</w:t>
      </w:r>
      <w:r w:rsidRPr="00111FEC">
        <w:rPr>
          <w:shd w:val="clear" w:color="auto" w:fill="FFFFFF"/>
        </w:rPr>
        <w:t>Biradar</w:t>
      </w:r>
      <w:r w:rsidRPr="00111FEC">
        <w:rPr>
          <w:shd w:val="clear" w:color="auto" w:fill="FFFFFF"/>
          <w:lang w:val="en-US"/>
        </w:rPr>
        <w:t xml:space="preserve"> </w:t>
      </w:r>
      <w:r w:rsidRPr="00111FEC">
        <w:rPr>
          <w:i/>
          <w:iCs/>
        </w:rPr>
        <w:t xml:space="preserve">et al., </w:t>
      </w:r>
      <w:r w:rsidRPr="00111FEC">
        <w:rPr>
          <w:shd w:val="clear" w:color="auto" w:fill="FFFFFF"/>
        </w:rPr>
        <w:t>2023</w:t>
      </w:r>
      <w:r w:rsidRPr="00111FEC">
        <w:t>)</w:t>
      </w:r>
      <w:r w:rsidRPr="00111FEC">
        <w:rPr>
          <w:lang w:val="en-US"/>
        </w:rPr>
        <w:t xml:space="preserve">. </w:t>
      </w:r>
      <w:r w:rsidRPr="00111FEC">
        <w:t>The use of NLP in hiring processes will lead to clearer communication between AI-driven systems and candidates, as this interface will become more intuitive</w:t>
      </w:r>
      <w:r w:rsidRPr="00111FEC">
        <w:rPr>
          <w:lang w:val="en-US"/>
        </w:rPr>
        <w:t xml:space="preserve"> (</w:t>
      </w:r>
      <w:r w:rsidRPr="00111FEC">
        <w:rPr>
          <w:shd w:val="clear" w:color="auto" w:fill="FFFFFF"/>
        </w:rPr>
        <w:t>Singh</w:t>
      </w:r>
      <w:r w:rsidRPr="00111FEC">
        <w:rPr>
          <w:shd w:val="clear" w:color="auto" w:fill="FFFFFF"/>
          <w:lang w:val="en-US"/>
        </w:rPr>
        <w:t xml:space="preserve"> </w:t>
      </w:r>
      <w:r w:rsidRPr="00111FEC">
        <w:rPr>
          <w:i/>
          <w:iCs/>
        </w:rPr>
        <w:t xml:space="preserve">et al., </w:t>
      </w:r>
      <w:r w:rsidRPr="00111FEC">
        <w:t>(</w:t>
      </w:r>
      <w:r w:rsidRPr="00111FEC">
        <w:rPr>
          <w:shd w:val="clear" w:color="auto" w:fill="FFFFFF"/>
        </w:rPr>
        <w:t>2023</w:t>
      </w:r>
      <w:r w:rsidRPr="00111FEC">
        <w:t>)</w:t>
      </w:r>
      <w:r w:rsidRPr="00111FEC">
        <w:rPr>
          <w:lang w:val="en-US"/>
        </w:rPr>
        <w:t xml:space="preserve">. </w:t>
      </w:r>
      <w:r w:rsidRPr="00111FEC">
        <w:t xml:space="preserve">These features also include communication technology to strengthen the pre-interviews and screenings given that they go along with the improvement of applicant experience. As reported by </w:t>
      </w:r>
      <w:r w:rsidRPr="00111FEC">
        <w:rPr>
          <w:shd w:val="clear" w:color="auto" w:fill="FFFFFF"/>
        </w:rPr>
        <w:t>Thapa</w:t>
      </w:r>
      <w:r w:rsidRPr="00111FEC">
        <w:rPr>
          <w:shd w:val="clear" w:color="auto" w:fill="FFFFFF"/>
          <w:lang w:val="en-US"/>
        </w:rPr>
        <w:t xml:space="preserve"> </w:t>
      </w:r>
      <w:r w:rsidRPr="00111FEC">
        <w:rPr>
          <w:i/>
          <w:iCs/>
        </w:rPr>
        <w:t xml:space="preserve">et al., </w:t>
      </w:r>
      <w:r w:rsidRPr="00111FEC">
        <w:t>(</w:t>
      </w:r>
      <w:r w:rsidRPr="00111FEC">
        <w:rPr>
          <w:shd w:val="clear" w:color="auto" w:fill="FFFFFF"/>
        </w:rPr>
        <w:t>2023</w:t>
      </w:r>
      <w:r w:rsidRPr="00111FEC">
        <w:t>),</w:t>
      </w:r>
      <w:r w:rsidRPr="00111FEC">
        <w:rPr>
          <w:lang w:val="en-US"/>
        </w:rPr>
        <w:t xml:space="preserve"> </w:t>
      </w:r>
      <w:r w:rsidRPr="00111FEC">
        <w:t>HR professionals will be well-positioned to identify long-term talent requirements and evolve their decisions based on data and strategic objectives by applying further advanced predictive analytics. Having strategic foresight, therefore, will enable organizations to have a more mobile workforce that can self-correct skill gaps before they become critical.</w:t>
      </w:r>
    </w:p>
    <w:p w14:paraId="146BD7EA" w14:textId="77777777" w:rsidR="00FD7958" w:rsidRPr="00111FEC" w:rsidRDefault="00FD7958" w:rsidP="00FD7958">
      <w:pPr>
        <w:spacing w:before="240" w:after="240"/>
        <w:rPr>
          <w:rFonts w:ascii="Times New Roman Regular" w:hAnsi="Times New Roman Regular" w:cs="Times New Roman Regular"/>
        </w:rPr>
      </w:pPr>
    </w:p>
    <w:p w14:paraId="0846E615" w14:textId="77777777" w:rsidR="00FD7958" w:rsidRPr="00111FEC" w:rsidRDefault="00FD7958" w:rsidP="00FD7958">
      <w:pPr>
        <w:spacing w:before="240" w:after="240"/>
        <w:rPr>
          <w:rFonts w:ascii="Times New Roman Regular" w:hAnsi="Times New Roman Regular" w:cs="Times New Roman Regular"/>
        </w:rPr>
      </w:pPr>
    </w:p>
    <w:p w14:paraId="4CC62121" w14:textId="77777777" w:rsidR="00E53043" w:rsidRPr="00111FEC" w:rsidRDefault="00E53043">
      <w:pPr>
        <w:jc w:val="left"/>
      </w:pPr>
    </w:p>
    <w:p w14:paraId="59F257B4" w14:textId="77777777" w:rsidR="00E53043" w:rsidRPr="00111FEC" w:rsidRDefault="00E53043">
      <w:pPr>
        <w:ind w:left="0"/>
      </w:pPr>
    </w:p>
    <w:p w14:paraId="411B7ECA" w14:textId="77777777" w:rsidR="00E53043" w:rsidRPr="00111FEC" w:rsidRDefault="00803FBF">
      <w:pPr>
        <w:rPr>
          <w:b/>
        </w:rPr>
      </w:pPr>
      <w:r w:rsidRPr="00111FEC">
        <w:rPr>
          <w:b/>
        </w:rPr>
        <w:br w:type="page"/>
      </w:r>
    </w:p>
    <w:p w14:paraId="61934996" w14:textId="0F3AF5C8" w:rsidR="00803BEE" w:rsidRPr="00111FEC" w:rsidRDefault="00803FBF" w:rsidP="00A36002">
      <w:pPr>
        <w:pStyle w:val="Heading1"/>
      </w:pPr>
      <w:bookmarkStart w:id="85" w:name="_Toc157771537"/>
      <w:r w:rsidRPr="00111FEC">
        <w:lastRenderedPageBreak/>
        <w:t>References</w:t>
      </w:r>
      <w:bookmarkEnd w:id="85"/>
    </w:p>
    <w:p w14:paraId="7972A694" w14:textId="77777777" w:rsidR="00A36002" w:rsidRPr="00111FEC" w:rsidRDefault="00A36002" w:rsidP="00803BEE">
      <w:pPr>
        <w:rPr>
          <w:highlight w:val="white"/>
        </w:rPr>
      </w:pPr>
      <w:proofErr w:type="spellStart"/>
      <w:r w:rsidRPr="00111FEC">
        <w:rPr>
          <w:highlight w:val="white"/>
        </w:rPr>
        <w:t>Ajenaghughrure</w:t>
      </w:r>
      <w:proofErr w:type="spellEnd"/>
      <w:r w:rsidRPr="00111FEC">
        <w:rPr>
          <w:highlight w:val="white"/>
        </w:rPr>
        <w:t xml:space="preserve">, I.B., da Costa Sousa, S.C. and Lamas, D., 2020, June. Risk and Trust in artificial intelligence technologies: A case study of Autonomous Vehicles. In </w:t>
      </w:r>
      <w:r w:rsidRPr="00111FEC">
        <w:rPr>
          <w:i/>
          <w:highlight w:val="white"/>
        </w:rPr>
        <w:t>2020 13th International Conference on Human System Interaction (HSI)</w:t>
      </w:r>
      <w:r w:rsidRPr="00111FEC">
        <w:rPr>
          <w:highlight w:val="white"/>
        </w:rPr>
        <w:t xml:space="preserve"> (pp. 118-123). IEEE.</w:t>
      </w:r>
    </w:p>
    <w:p w14:paraId="3E6D7812" w14:textId="77777777" w:rsidR="00A36002" w:rsidRPr="00111FEC" w:rsidRDefault="00A36002" w:rsidP="00803BEE">
      <w:pPr>
        <w:rPr>
          <w:highlight w:val="white"/>
        </w:rPr>
      </w:pPr>
      <w:r w:rsidRPr="00111FEC">
        <w:rPr>
          <w:highlight w:val="white"/>
        </w:rPr>
        <w:t xml:space="preserve">Ajitha, P.V. and Nagra, A., 2021. An Overview of Artificial Intelligence in Automobile Industry–A Case Study on Tesla Cars. </w:t>
      </w:r>
      <w:r w:rsidRPr="00111FEC">
        <w:rPr>
          <w:i/>
          <w:highlight w:val="white"/>
        </w:rPr>
        <w:t>Solid State Technology</w:t>
      </w:r>
      <w:r w:rsidRPr="00111FEC">
        <w:rPr>
          <w:highlight w:val="white"/>
        </w:rPr>
        <w:t xml:space="preserve">, </w:t>
      </w:r>
      <w:r w:rsidRPr="00111FEC">
        <w:rPr>
          <w:i/>
          <w:highlight w:val="white"/>
        </w:rPr>
        <w:t>64</w:t>
      </w:r>
      <w:r w:rsidRPr="00111FEC">
        <w:rPr>
          <w:highlight w:val="white"/>
        </w:rPr>
        <w:t>(2), pp.503-512.</w:t>
      </w:r>
    </w:p>
    <w:p w14:paraId="08A43192" w14:textId="77777777" w:rsidR="00A36002" w:rsidRPr="00111FEC" w:rsidRDefault="00A36002" w:rsidP="00A36002">
      <w:r w:rsidRPr="00111FEC">
        <w:t>Al-</w:t>
      </w:r>
      <w:proofErr w:type="spellStart"/>
      <w:r w:rsidRPr="00111FEC">
        <w:t>Kwifi</w:t>
      </w:r>
      <w:proofErr w:type="spellEnd"/>
      <w:r w:rsidRPr="00111FEC">
        <w:t xml:space="preserve">, O.S., Farha, A.K.A. and </w:t>
      </w:r>
      <w:proofErr w:type="spellStart"/>
      <w:r w:rsidRPr="00111FEC">
        <w:t>Zaraket</w:t>
      </w:r>
      <w:proofErr w:type="spellEnd"/>
      <w:r w:rsidRPr="00111FEC">
        <w:t>, W.S., 2020. Competitive dynamics between multinational companies and local rivals in emerging markets. FIIB Business Review, 9(3), pp.189-204.</w:t>
      </w:r>
    </w:p>
    <w:p w14:paraId="1E0E5827" w14:textId="77777777" w:rsidR="00A36002" w:rsidRPr="00111FEC" w:rsidRDefault="00A36002" w:rsidP="00A36002">
      <w:r w:rsidRPr="00111FEC">
        <w:t>Alotaibi, S., Omer, S. and Su, Y., 2022. Identification of potential barriers to electric vehicle adoption in oil-producing nations—the case of Saudi Arabia. Electricity, 3(3), pp.365-395.</w:t>
      </w:r>
    </w:p>
    <w:p w14:paraId="275886CB" w14:textId="77777777" w:rsidR="00A36002" w:rsidRPr="00111FEC" w:rsidRDefault="00A36002" w:rsidP="00803BEE">
      <w:pPr>
        <w:rPr>
          <w:highlight w:val="white"/>
        </w:rPr>
      </w:pPr>
      <w:r w:rsidRPr="00111FEC">
        <w:rPr>
          <w:highlight w:val="white"/>
        </w:rPr>
        <w:t xml:space="preserve">Arya, S., 2020. IMPORTANCE OF ARTIFICIAL INTELLIGENCE IN THE ADMINISTRATION OF INTELLECTUAL PROPERTY IN THE FUTURE. </w:t>
      </w:r>
      <w:r w:rsidRPr="00111FEC">
        <w:rPr>
          <w:i/>
          <w:highlight w:val="white"/>
        </w:rPr>
        <w:t>Prestige International Journal of Management and Research</w:t>
      </w:r>
      <w:r w:rsidRPr="00111FEC">
        <w:rPr>
          <w:highlight w:val="white"/>
        </w:rPr>
        <w:t>, p.79.</w:t>
      </w:r>
    </w:p>
    <w:p w14:paraId="0A37DD2F" w14:textId="77777777" w:rsidR="00A36002" w:rsidRPr="00111FEC" w:rsidRDefault="00A36002" w:rsidP="00803BEE">
      <w:r w:rsidRPr="00111FEC">
        <w:rPr>
          <w:shd w:val="clear" w:color="auto" w:fill="FFFFFF"/>
        </w:rPr>
        <w:t>Balamurugan, S., Pathak, S., Jain, A., Gupta, S., Sharma, S. and Duggal, S. eds., 2022. </w:t>
      </w:r>
      <w:r w:rsidRPr="00111FEC">
        <w:rPr>
          <w:i/>
          <w:iCs/>
          <w:shd w:val="clear" w:color="auto" w:fill="FFFFFF"/>
        </w:rPr>
        <w:t>Impact of Artificial Intelligence on Organizational Transformation</w:t>
      </w:r>
      <w:r w:rsidRPr="00111FEC">
        <w:rPr>
          <w:shd w:val="clear" w:color="auto" w:fill="FFFFFF"/>
        </w:rPr>
        <w:t>. John Wiley &amp; Sons.</w:t>
      </w:r>
    </w:p>
    <w:p w14:paraId="1C2D19D6" w14:textId="77777777" w:rsidR="00A36002" w:rsidRPr="00111FEC" w:rsidRDefault="00A36002" w:rsidP="00803BEE">
      <w:pPr>
        <w:rPr>
          <w:b/>
          <w:bCs/>
        </w:rPr>
      </w:pPr>
      <w:r w:rsidRPr="00111FEC">
        <w:rPr>
          <w:shd w:val="clear" w:color="auto" w:fill="FFFFFF"/>
        </w:rPr>
        <w:t>Balaraman, V., 2022. </w:t>
      </w:r>
      <w:r w:rsidRPr="00111FEC">
        <w:rPr>
          <w:i/>
          <w:iCs/>
          <w:shd w:val="clear" w:color="auto" w:fill="FFFFFF"/>
        </w:rPr>
        <w:t>Framework to Integrate Industry 4.0 and Lean Methodologies: Operational Excellence in the Automotive Industry</w:t>
      </w:r>
      <w:r w:rsidRPr="00111FEC">
        <w:rPr>
          <w:shd w:val="clear" w:color="auto" w:fill="FFFFFF"/>
        </w:rPr>
        <w:t> (Doctoral dissertation, Wayne State University).</w:t>
      </w:r>
    </w:p>
    <w:p w14:paraId="0944DE58" w14:textId="77777777" w:rsidR="00A36002" w:rsidRPr="00111FEC" w:rsidRDefault="00A36002" w:rsidP="00A36002">
      <w:r w:rsidRPr="00111FEC">
        <w:t>Bhattacharya, S., 2021. AI in Talent Management for Business Excellence. In Industry 4.0 Technologies for Business Excellence (pp. 255-266). CRC Press.</w:t>
      </w:r>
    </w:p>
    <w:p w14:paraId="321280E7" w14:textId="77777777" w:rsidR="00A36002" w:rsidRPr="00111FEC" w:rsidRDefault="00A36002" w:rsidP="00803BEE">
      <w:r w:rsidRPr="00111FEC">
        <w:rPr>
          <w:shd w:val="clear" w:color="auto" w:fill="FFFFFF"/>
        </w:rPr>
        <w:t xml:space="preserve">Biradar, R.C., Tabassum, N., Hegde, N. and Lazarescu, M. eds., 2023. </w:t>
      </w:r>
      <w:r w:rsidRPr="00111FEC">
        <w:rPr>
          <w:i/>
          <w:iCs/>
          <w:shd w:val="clear" w:color="auto" w:fill="FFFFFF"/>
        </w:rPr>
        <w:t>AI and Blockchain Applications in Industrial Robotics</w:t>
      </w:r>
      <w:r w:rsidRPr="00111FEC">
        <w:rPr>
          <w:shd w:val="clear" w:color="auto" w:fill="FFFFFF"/>
        </w:rPr>
        <w:t>. IGI Global.</w:t>
      </w:r>
    </w:p>
    <w:p w14:paraId="0AE7FAD5" w14:textId="77777777" w:rsidR="00A36002" w:rsidRPr="00111FEC" w:rsidRDefault="00A36002" w:rsidP="00803BEE">
      <w:pPr>
        <w:rPr>
          <w:highlight w:val="white"/>
        </w:rPr>
      </w:pPr>
      <w:r w:rsidRPr="00111FEC">
        <w:rPr>
          <w:highlight w:val="white"/>
        </w:rPr>
        <w:t xml:space="preserve">Chatterjee, P., 2021. </w:t>
      </w:r>
      <w:r w:rsidRPr="00111FEC">
        <w:rPr>
          <w:i/>
          <w:highlight w:val="white"/>
        </w:rPr>
        <w:t>Analytics in the Age of Artificial Intelligence: The Why and the How of Using Analytics to Unleash the Power of Artificial Intelligence</w:t>
      </w:r>
      <w:r w:rsidRPr="00111FEC">
        <w:rPr>
          <w:highlight w:val="white"/>
        </w:rPr>
        <w:t>. Atlantic Publishing Company.</w:t>
      </w:r>
    </w:p>
    <w:p w14:paraId="008E79DA" w14:textId="77777777" w:rsidR="00A36002" w:rsidRPr="00111FEC" w:rsidRDefault="00A36002" w:rsidP="00803BEE">
      <w:proofErr w:type="spellStart"/>
      <w:r w:rsidRPr="00111FEC">
        <w:rPr>
          <w:shd w:val="clear" w:color="auto" w:fill="FFFFFF"/>
        </w:rPr>
        <w:lastRenderedPageBreak/>
        <w:t>Chhillar</w:t>
      </w:r>
      <w:proofErr w:type="spellEnd"/>
      <w:r w:rsidRPr="00111FEC">
        <w:rPr>
          <w:shd w:val="clear" w:color="auto" w:fill="FFFFFF"/>
        </w:rPr>
        <w:t>, D. and Aguilera, R.V., 2022. An eye for artificial intelligence: Insights into the governance of artificial intelligence and vision for future research. </w:t>
      </w:r>
      <w:r w:rsidRPr="00111FEC">
        <w:rPr>
          <w:i/>
          <w:iCs/>
          <w:shd w:val="clear" w:color="auto" w:fill="FFFFFF"/>
        </w:rPr>
        <w:t>Business &amp; Society</w:t>
      </w:r>
      <w:r w:rsidRPr="00111FEC">
        <w:rPr>
          <w:shd w:val="clear" w:color="auto" w:fill="FFFFFF"/>
        </w:rPr>
        <w:t>, </w:t>
      </w:r>
      <w:r w:rsidRPr="00111FEC">
        <w:rPr>
          <w:i/>
          <w:iCs/>
          <w:shd w:val="clear" w:color="auto" w:fill="FFFFFF"/>
        </w:rPr>
        <w:t>61</w:t>
      </w:r>
      <w:r w:rsidRPr="00111FEC">
        <w:rPr>
          <w:shd w:val="clear" w:color="auto" w:fill="FFFFFF"/>
        </w:rPr>
        <w:t>(5), pp.1197-1241.</w:t>
      </w:r>
    </w:p>
    <w:p w14:paraId="74E543B5" w14:textId="42995411" w:rsidR="00A36002" w:rsidRPr="00111FEC" w:rsidRDefault="00A36002" w:rsidP="00803BEE">
      <w:pPr>
        <w:rPr>
          <w:highlight w:val="white"/>
        </w:rPr>
      </w:pPr>
      <w:proofErr w:type="spellStart"/>
      <w:r w:rsidRPr="00111FEC">
        <w:rPr>
          <w:highlight w:val="white"/>
        </w:rPr>
        <w:t>Daraojimba</w:t>
      </w:r>
      <w:proofErr w:type="spellEnd"/>
      <w:r w:rsidRPr="00111FEC">
        <w:rPr>
          <w:highlight w:val="white"/>
        </w:rPr>
        <w:t xml:space="preserve">, D.O., 2023. Technology and innovation to growth of entrepreneurship and financial boost: a decade in review (2013-2023). </w:t>
      </w:r>
      <w:r w:rsidRPr="00111FEC">
        <w:rPr>
          <w:i/>
          <w:highlight w:val="white"/>
        </w:rPr>
        <w:t>International Journal of Management &amp; Entrepreneurship Research</w:t>
      </w:r>
      <w:r w:rsidRPr="00111FEC">
        <w:rPr>
          <w:highlight w:val="white"/>
        </w:rPr>
        <w:t xml:space="preserve">, </w:t>
      </w:r>
      <w:r w:rsidRPr="00111FEC">
        <w:rPr>
          <w:i/>
          <w:highlight w:val="white"/>
        </w:rPr>
        <w:t>5</w:t>
      </w:r>
      <w:r w:rsidRPr="00111FEC">
        <w:rPr>
          <w:highlight w:val="white"/>
        </w:rPr>
        <w:t>(10), pp.769-792.</w:t>
      </w:r>
    </w:p>
    <w:p w14:paraId="1A637AB5" w14:textId="77777777" w:rsidR="00A36002" w:rsidRPr="00111FEC" w:rsidRDefault="00A36002" w:rsidP="00A36002">
      <w:r w:rsidRPr="00111FEC">
        <w:t>Eichelberger, A., 2021. Global Employee Privacy: A Case Study on the Minefield of Employee Privacy Rights in the EU, USA, and KSA. Ind. Int'l &amp; Comp. L. Rev., 31, p.177.</w:t>
      </w:r>
    </w:p>
    <w:p w14:paraId="75672BD2" w14:textId="77777777" w:rsidR="00A36002" w:rsidRPr="00111FEC" w:rsidRDefault="00A36002" w:rsidP="00803BEE">
      <w:pPr>
        <w:rPr>
          <w:highlight w:val="white"/>
        </w:rPr>
      </w:pPr>
      <w:r w:rsidRPr="00111FEC">
        <w:rPr>
          <w:highlight w:val="white"/>
        </w:rPr>
        <w:t xml:space="preserve">Eubanks, B., 2022. </w:t>
      </w:r>
      <w:r w:rsidRPr="00111FEC">
        <w:rPr>
          <w:i/>
          <w:highlight w:val="white"/>
        </w:rPr>
        <w:t>Artificial intelligence for HR: Use AI to support and develop a successful workforce</w:t>
      </w:r>
      <w:r w:rsidRPr="00111FEC">
        <w:rPr>
          <w:highlight w:val="white"/>
        </w:rPr>
        <w:t>. Kogan Page Publishers.</w:t>
      </w:r>
    </w:p>
    <w:p w14:paraId="12090EBA" w14:textId="77777777" w:rsidR="00A36002" w:rsidRPr="00111FEC" w:rsidRDefault="00A36002" w:rsidP="00803BEE">
      <w:pPr>
        <w:rPr>
          <w:highlight w:val="white"/>
        </w:rPr>
      </w:pPr>
      <w:r w:rsidRPr="00111FEC">
        <w:rPr>
          <w:highlight w:val="white"/>
        </w:rPr>
        <w:t>Holland, C.P. and Kavuri, A., 2021. Artificial intelligence and digital transformation of insurance markets.</w:t>
      </w:r>
    </w:p>
    <w:p w14:paraId="0086BDBB" w14:textId="77777777" w:rsidR="00A36002" w:rsidRPr="00111FEC" w:rsidRDefault="00A36002" w:rsidP="00803BEE">
      <w:pPr>
        <w:rPr>
          <w:shd w:val="clear" w:color="auto" w:fill="FFFFFF"/>
        </w:rPr>
      </w:pPr>
      <w:proofErr w:type="spellStart"/>
      <w:r w:rsidRPr="00111FEC">
        <w:rPr>
          <w:shd w:val="clear" w:color="auto" w:fill="FFFFFF"/>
        </w:rPr>
        <w:t>Hryshyna</w:t>
      </w:r>
      <w:proofErr w:type="spellEnd"/>
      <w:r w:rsidRPr="00111FEC">
        <w:rPr>
          <w:shd w:val="clear" w:color="auto" w:fill="FFFFFF"/>
        </w:rPr>
        <w:t xml:space="preserve">, L., </w:t>
      </w:r>
      <w:proofErr w:type="spellStart"/>
      <w:r w:rsidRPr="00111FEC">
        <w:rPr>
          <w:shd w:val="clear" w:color="auto" w:fill="FFFFFF"/>
        </w:rPr>
        <w:t>Filipishyna</w:t>
      </w:r>
      <w:proofErr w:type="spellEnd"/>
      <w:r w:rsidRPr="00111FEC">
        <w:rPr>
          <w:shd w:val="clear" w:color="auto" w:fill="FFFFFF"/>
        </w:rPr>
        <w:t xml:space="preserve">, L. and </w:t>
      </w:r>
      <w:proofErr w:type="spellStart"/>
      <w:r w:rsidRPr="00111FEC">
        <w:rPr>
          <w:shd w:val="clear" w:color="auto" w:fill="FFFFFF"/>
        </w:rPr>
        <w:t>Zhuvahina</w:t>
      </w:r>
      <w:proofErr w:type="spellEnd"/>
      <w:r w:rsidRPr="00111FEC">
        <w:rPr>
          <w:shd w:val="clear" w:color="auto" w:fill="FFFFFF"/>
        </w:rPr>
        <w:t xml:space="preserve">, I., 2021. VІІ. MANAGEMENT ASPECTS OF THE USE OF ARTIFICIAL INTELLIGENCE. </w:t>
      </w:r>
      <w:r w:rsidRPr="00111FEC">
        <w:rPr>
          <w:i/>
          <w:iCs/>
          <w:shd w:val="clear" w:color="auto" w:fill="FFFFFF"/>
        </w:rPr>
        <w:t>ARTIFICIAL INTELLIGENCE AS A BASIS FOR THE DEVELOPMENT OF THE DIGITAL ECONOMY</w:t>
      </w:r>
      <w:r w:rsidRPr="00111FEC">
        <w:rPr>
          <w:shd w:val="clear" w:color="auto" w:fill="FFFFFF"/>
        </w:rPr>
        <w:t>, p.228.</w:t>
      </w:r>
    </w:p>
    <w:p w14:paraId="4C295F56" w14:textId="77777777" w:rsidR="00A36002" w:rsidRPr="00111FEC" w:rsidRDefault="00A36002" w:rsidP="00A36002">
      <w:r w:rsidRPr="00111FEC">
        <w:t>Johansson, J. and Herranen, S., 2019. The application of artificial intelligence (AI) in human resource management: Current state of AI and its impact on the traditional recruitment process.</w:t>
      </w:r>
    </w:p>
    <w:p w14:paraId="6A3B4D1E" w14:textId="77777777" w:rsidR="00A36002" w:rsidRPr="00111FEC" w:rsidRDefault="00A36002" w:rsidP="00803BEE">
      <w:pPr>
        <w:rPr>
          <w:b/>
          <w:bCs/>
        </w:rPr>
      </w:pPr>
      <w:r w:rsidRPr="00111FEC">
        <w:rPr>
          <w:shd w:val="clear" w:color="auto" w:fill="FFFFFF"/>
        </w:rPr>
        <w:t>Kalia, P. and Mishra, G., 2023. Role of Artificial Intelligence in Re-inventing Human Resource Management. In </w:t>
      </w:r>
      <w:r w:rsidRPr="00111FEC">
        <w:rPr>
          <w:i/>
          <w:iCs/>
          <w:shd w:val="clear" w:color="auto" w:fill="FFFFFF"/>
        </w:rPr>
        <w:t>The Adoption and Effect of Artificial Intelligence on Human Resources Management, Part B</w:t>
      </w:r>
      <w:r w:rsidRPr="00111FEC">
        <w:rPr>
          <w:shd w:val="clear" w:color="auto" w:fill="FFFFFF"/>
        </w:rPr>
        <w:t> (pp. 221-234). Emerald Publishing Limited.</w:t>
      </w:r>
    </w:p>
    <w:p w14:paraId="000A6C44" w14:textId="77777777" w:rsidR="00A36002" w:rsidRPr="00111FEC" w:rsidRDefault="00A36002" w:rsidP="00803BEE">
      <w:pPr>
        <w:rPr>
          <w:b/>
          <w:bCs/>
        </w:rPr>
      </w:pPr>
      <w:r w:rsidRPr="00111FEC">
        <w:rPr>
          <w:shd w:val="clear" w:color="auto" w:fill="FFFFFF"/>
        </w:rPr>
        <w:t>KIU, C. and TUNG, T., 2023. </w:t>
      </w:r>
      <w:r w:rsidRPr="00111FEC">
        <w:rPr>
          <w:i/>
          <w:iCs/>
          <w:shd w:val="clear" w:color="auto" w:fill="FFFFFF"/>
        </w:rPr>
        <w:t>The implications and impact of artificial intelligence, big data and HR analytics in HRM: A critical analysis of EU enterprises</w:t>
      </w:r>
      <w:r w:rsidRPr="00111FEC">
        <w:rPr>
          <w:shd w:val="clear" w:color="auto" w:fill="FFFFFF"/>
        </w:rPr>
        <w:t> (Doctoral dissertation, Durham University).</w:t>
      </w:r>
    </w:p>
    <w:p w14:paraId="2AE8238D" w14:textId="77777777" w:rsidR="00A36002" w:rsidRPr="00111FEC" w:rsidRDefault="00A36002" w:rsidP="00803BEE">
      <w:pPr>
        <w:rPr>
          <w:highlight w:val="white"/>
        </w:rPr>
      </w:pPr>
      <w:r w:rsidRPr="00111FEC">
        <w:rPr>
          <w:highlight w:val="white"/>
        </w:rPr>
        <w:t xml:space="preserve">Kumari, D. and Bhat, S., 2021. Application of artificial intelligence technology in a case study. </w:t>
      </w:r>
      <w:r w:rsidRPr="00111FEC">
        <w:rPr>
          <w:i/>
          <w:highlight w:val="white"/>
        </w:rPr>
        <w:t>International Journal of Applied Engineering and Management Letters (IJAEML)</w:t>
      </w:r>
      <w:r w:rsidRPr="00111FEC">
        <w:rPr>
          <w:highlight w:val="white"/>
        </w:rPr>
        <w:t xml:space="preserve">, </w:t>
      </w:r>
      <w:r w:rsidRPr="00111FEC">
        <w:rPr>
          <w:i/>
          <w:highlight w:val="white"/>
        </w:rPr>
        <w:t>5</w:t>
      </w:r>
      <w:r w:rsidRPr="00111FEC">
        <w:rPr>
          <w:highlight w:val="white"/>
        </w:rPr>
        <w:t>(2), pp.205-218.</w:t>
      </w:r>
    </w:p>
    <w:p w14:paraId="26A8B091" w14:textId="77777777" w:rsidR="00A36002" w:rsidRPr="00111FEC" w:rsidRDefault="00A36002" w:rsidP="00803BEE">
      <w:pPr>
        <w:rPr>
          <w:highlight w:val="white"/>
        </w:rPr>
      </w:pPr>
      <w:proofErr w:type="spellStart"/>
      <w:r w:rsidRPr="00111FEC">
        <w:rPr>
          <w:highlight w:val="white"/>
        </w:rPr>
        <w:lastRenderedPageBreak/>
        <w:t>Lichtenthaler</w:t>
      </w:r>
      <w:proofErr w:type="spellEnd"/>
      <w:r w:rsidRPr="00111FEC">
        <w:rPr>
          <w:highlight w:val="white"/>
        </w:rPr>
        <w:t xml:space="preserve">, U., 2021. Profiting from digital transformation?: Combining data management and artificial intelligence. </w:t>
      </w:r>
      <w:r w:rsidRPr="00111FEC">
        <w:rPr>
          <w:i/>
          <w:highlight w:val="white"/>
        </w:rPr>
        <w:t>International Journal of Service Science, Management, Engineering, and Technology (IJSSMET)</w:t>
      </w:r>
      <w:r w:rsidRPr="00111FEC">
        <w:rPr>
          <w:highlight w:val="white"/>
        </w:rPr>
        <w:t xml:space="preserve">, </w:t>
      </w:r>
      <w:r w:rsidRPr="00111FEC">
        <w:rPr>
          <w:i/>
          <w:highlight w:val="white"/>
        </w:rPr>
        <w:t>12</w:t>
      </w:r>
      <w:r w:rsidRPr="00111FEC">
        <w:rPr>
          <w:highlight w:val="white"/>
        </w:rPr>
        <w:t>(5), pp.68-79.</w:t>
      </w:r>
    </w:p>
    <w:p w14:paraId="308A71B6" w14:textId="77777777" w:rsidR="00A36002" w:rsidRPr="00111FEC" w:rsidRDefault="00A36002" w:rsidP="00803BEE">
      <w:pPr>
        <w:rPr>
          <w:highlight w:val="white"/>
        </w:rPr>
      </w:pPr>
      <w:proofErr w:type="spellStart"/>
      <w:r w:rsidRPr="00111FEC">
        <w:rPr>
          <w:highlight w:val="white"/>
        </w:rPr>
        <w:t>Madakam</w:t>
      </w:r>
      <w:proofErr w:type="spellEnd"/>
      <w:r w:rsidRPr="00111FEC">
        <w:rPr>
          <w:highlight w:val="white"/>
        </w:rPr>
        <w:t xml:space="preserve">, S., </w:t>
      </w:r>
      <w:proofErr w:type="spellStart"/>
      <w:r w:rsidRPr="00111FEC">
        <w:rPr>
          <w:highlight w:val="white"/>
        </w:rPr>
        <w:t>Uchiya</w:t>
      </w:r>
      <w:proofErr w:type="spellEnd"/>
      <w:r w:rsidRPr="00111FEC">
        <w:rPr>
          <w:highlight w:val="white"/>
        </w:rPr>
        <w:t xml:space="preserve">, T., Mark, S. and Lurie, Y., 2022. Artificial intelligence, machine learning and deep learning (literature: review and metrics). </w:t>
      </w:r>
      <w:r w:rsidRPr="00111FEC">
        <w:rPr>
          <w:i/>
          <w:highlight w:val="white"/>
        </w:rPr>
        <w:t>Asia-Pacific Journal of Management Research and Innovation</w:t>
      </w:r>
      <w:r w:rsidRPr="00111FEC">
        <w:rPr>
          <w:highlight w:val="white"/>
        </w:rPr>
        <w:t xml:space="preserve">, </w:t>
      </w:r>
      <w:r w:rsidRPr="00111FEC">
        <w:rPr>
          <w:i/>
          <w:highlight w:val="white"/>
        </w:rPr>
        <w:t>18</w:t>
      </w:r>
      <w:r w:rsidRPr="00111FEC">
        <w:rPr>
          <w:highlight w:val="white"/>
        </w:rPr>
        <w:t>(1-2), pp.7-23.</w:t>
      </w:r>
    </w:p>
    <w:p w14:paraId="4A390E16" w14:textId="77777777" w:rsidR="00A36002" w:rsidRPr="00111FEC" w:rsidRDefault="00A36002" w:rsidP="00803BEE">
      <w:r w:rsidRPr="00111FEC">
        <w:rPr>
          <w:shd w:val="clear" w:color="auto" w:fill="FFFFFF"/>
        </w:rPr>
        <w:t>Martínez de Miguel, P., 2022. Generation of Dynamic Capabilities through Digital Transformation in organizations within the automotive sector.</w:t>
      </w:r>
    </w:p>
    <w:p w14:paraId="09DE39F6" w14:textId="77777777" w:rsidR="00A36002" w:rsidRPr="00111FEC" w:rsidRDefault="00A36002" w:rsidP="00803BEE">
      <w:r w:rsidRPr="00111FEC">
        <w:rPr>
          <w:shd w:val="clear" w:color="auto" w:fill="FFFFFF"/>
        </w:rPr>
        <w:t>Mer, A. and Virdi, A.S., 2022. Artificial intelligence disruption on the brink of revolutionizing HR and marketing functions. </w:t>
      </w:r>
      <w:r w:rsidRPr="00111FEC">
        <w:rPr>
          <w:i/>
          <w:iCs/>
          <w:shd w:val="clear" w:color="auto" w:fill="FFFFFF"/>
        </w:rPr>
        <w:t>Impact of artificial intelligence on organizational transformation</w:t>
      </w:r>
      <w:r w:rsidRPr="00111FEC">
        <w:rPr>
          <w:shd w:val="clear" w:color="auto" w:fill="FFFFFF"/>
        </w:rPr>
        <w:t>, pp.1-19.</w:t>
      </w:r>
    </w:p>
    <w:p w14:paraId="2D624F49" w14:textId="77777777" w:rsidR="00A36002" w:rsidRPr="00111FEC" w:rsidRDefault="00A36002" w:rsidP="00803BEE">
      <w:proofErr w:type="spellStart"/>
      <w:r w:rsidRPr="00111FEC">
        <w:rPr>
          <w:shd w:val="clear" w:color="auto" w:fill="FFFFFF"/>
        </w:rPr>
        <w:t>Mohandoss</w:t>
      </w:r>
      <w:proofErr w:type="spellEnd"/>
      <w:r w:rsidRPr="00111FEC">
        <w:rPr>
          <w:shd w:val="clear" w:color="auto" w:fill="FFFFFF"/>
        </w:rPr>
        <w:t>, K., 2020. The Omnipotent and Omnipresent Inevitability of Artificial Intelligence (AI): AI Is All about Creating a Win-Win Situation. In </w:t>
      </w:r>
      <w:r w:rsidRPr="00111FEC">
        <w:rPr>
          <w:i/>
          <w:iCs/>
          <w:shd w:val="clear" w:color="auto" w:fill="FFFFFF"/>
        </w:rPr>
        <w:t>Artificial intelligence in Pharmaceutical Sciences</w:t>
      </w:r>
      <w:r w:rsidRPr="00111FEC">
        <w:rPr>
          <w:shd w:val="clear" w:color="auto" w:fill="FFFFFF"/>
        </w:rPr>
        <w:t> (pp. 1-17). CRC Press.</w:t>
      </w:r>
    </w:p>
    <w:p w14:paraId="2F8870D9" w14:textId="77777777" w:rsidR="00A36002" w:rsidRPr="00111FEC" w:rsidRDefault="00A36002" w:rsidP="00803BEE">
      <w:r w:rsidRPr="00111FEC">
        <w:rPr>
          <w:shd w:val="clear" w:color="auto" w:fill="FFFFFF"/>
        </w:rPr>
        <w:t>Moore, B.A., 2023. From Startups to Global Enterprises: Exploring the Role of Entrepreneurship, Marketing, Internet of Things, and Artificial Intelligence.</w:t>
      </w:r>
    </w:p>
    <w:p w14:paraId="205DF9B2" w14:textId="77777777" w:rsidR="00A36002" w:rsidRPr="00111FEC" w:rsidRDefault="00A36002" w:rsidP="00803BEE">
      <w:r w:rsidRPr="00111FEC">
        <w:rPr>
          <w:shd w:val="clear" w:color="auto" w:fill="FFFFFF"/>
        </w:rPr>
        <w:t>Mu, Y., 2023. Research on Sustainable Competitive Advantage Strategy of Leading Electric Vehicle Enterprises. </w:t>
      </w:r>
      <w:r w:rsidRPr="00111FEC">
        <w:rPr>
          <w:i/>
          <w:iCs/>
          <w:shd w:val="clear" w:color="auto" w:fill="FFFFFF"/>
        </w:rPr>
        <w:t>Frontiers in Business, Economics and Management</w:t>
      </w:r>
      <w:r w:rsidRPr="00111FEC">
        <w:rPr>
          <w:shd w:val="clear" w:color="auto" w:fill="FFFFFF"/>
        </w:rPr>
        <w:t>, </w:t>
      </w:r>
      <w:r w:rsidRPr="00111FEC">
        <w:rPr>
          <w:i/>
          <w:iCs/>
          <w:shd w:val="clear" w:color="auto" w:fill="FFFFFF"/>
        </w:rPr>
        <w:t>9</w:t>
      </w:r>
      <w:r w:rsidRPr="00111FEC">
        <w:rPr>
          <w:shd w:val="clear" w:color="auto" w:fill="FFFFFF"/>
        </w:rPr>
        <w:t>(3), pp.193-200.</w:t>
      </w:r>
    </w:p>
    <w:p w14:paraId="5040D25E" w14:textId="77777777" w:rsidR="00A36002" w:rsidRPr="00111FEC" w:rsidRDefault="00A36002" w:rsidP="00A36002">
      <w:pPr>
        <w:rPr>
          <w:highlight w:val="white"/>
        </w:rPr>
      </w:pPr>
      <w:r w:rsidRPr="00111FEC">
        <w:t xml:space="preserve">Mustafa, H. and </w:t>
      </w:r>
      <w:proofErr w:type="spellStart"/>
      <w:r w:rsidRPr="00111FEC">
        <w:t>Shawwa</w:t>
      </w:r>
      <w:proofErr w:type="spellEnd"/>
      <w:r w:rsidRPr="00111FEC">
        <w:t>, H.A., 2019. Industry sector contribution to the GDP. A future scenario analysis for the establishment of an electric vehicle industry in the UAE by 2040. International Journal of Business Performance Management, 20(4), pp.400-415.</w:t>
      </w:r>
    </w:p>
    <w:p w14:paraId="61D33C89" w14:textId="77777777" w:rsidR="00A36002" w:rsidRPr="00111FEC" w:rsidRDefault="00A36002" w:rsidP="00803BEE">
      <w:proofErr w:type="spellStart"/>
      <w:r w:rsidRPr="00111FEC">
        <w:rPr>
          <w:shd w:val="clear" w:color="auto" w:fill="FFFFFF"/>
        </w:rPr>
        <w:t>Mwatha</w:t>
      </w:r>
      <w:proofErr w:type="spellEnd"/>
      <w:r w:rsidRPr="00111FEC">
        <w:rPr>
          <w:shd w:val="clear" w:color="auto" w:fill="FFFFFF"/>
        </w:rPr>
        <w:t xml:space="preserve">, A.G., 2020. </w:t>
      </w:r>
      <w:r w:rsidRPr="00111FEC">
        <w:rPr>
          <w:i/>
          <w:iCs/>
          <w:shd w:val="clear" w:color="auto" w:fill="FFFFFF"/>
        </w:rPr>
        <w:t>Leveraging Big Data-based Competitiveness in Emerging Markets: A Dynamic Capabilities Perspective</w:t>
      </w:r>
      <w:r w:rsidRPr="00111FEC">
        <w:rPr>
          <w:shd w:val="clear" w:color="auto" w:fill="FFFFFF"/>
        </w:rPr>
        <w:t xml:space="preserve"> (Doctoral dissertation, Kenyatta University, Kenya).</w:t>
      </w:r>
    </w:p>
    <w:p w14:paraId="7FC62C2E" w14:textId="77777777" w:rsidR="00A36002" w:rsidRPr="00111FEC" w:rsidRDefault="00A36002" w:rsidP="00803BEE">
      <w:pPr>
        <w:rPr>
          <w:b/>
          <w:bCs/>
        </w:rPr>
      </w:pPr>
      <w:r w:rsidRPr="00111FEC">
        <w:rPr>
          <w:shd w:val="clear" w:color="auto" w:fill="FFFFFF"/>
        </w:rPr>
        <w:t>Nagy, M. and Lăzăroiu, G., 2022. Computer vision algorithms, remote sensing data fusion techniques, and mapping and navigation tools in the Industry 4.0-based Slovak automotive sector. </w:t>
      </w:r>
      <w:r w:rsidRPr="00111FEC">
        <w:rPr>
          <w:i/>
          <w:iCs/>
          <w:shd w:val="clear" w:color="auto" w:fill="FFFFFF"/>
        </w:rPr>
        <w:t>Mathematics</w:t>
      </w:r>
      <w:r w:rsidRPr="00111FEC">
        <w:rPr>
          <w:shd w:val="clear" w:color="auto" w:fill="FFFFFF"/>
        </w:rPr>
        <w:t>, </w:t>
      </w:r>
      <w:r w:rsidRPr="00111FEC">
        <w:rPr>
          <w:i/>
          <w:iCs/>
          <w:shd w:val="clear" w:color="auto" w:fill="FFFFFF"/>
        </w:rPr>
        <w:t>10</w:t>
      </w:r>
      <w:r w:rsidRPr="00111FEC">
        <w:rPr>
          <w:shd w:val="clear" w:color="auto" w:fill="FFFFFF"/>
        </w:rPr>
        <w:t>(19), p.3543.</w:t>
      </w:r>
    </w:p>
    <w:p w14:paraId="7099EDCC" w14:textId="77777777" w:rsidR="00A36002" w:rsidRPr="00111FEC" w:rsidRDefault="00A36002" w:rsidP="00803BEE">
      <w:r w:rsidRPr="00111FEC">
        <w:rPr>
          <w:shd w:val="clear" w:color="auto" w:fill="FFFFFF"/>
        </w:rPr>
        <w:lastRenderedPageBreak/>
        <w:t xml:space="preserve">Natarajan, P., Rogers, B., Dixon, E., Christensen, J., Borne, K., Wilkinson, L. and Mohan, S., 2021. </w:t>
      </w:r>
      <w:r w:rsidRPr="00111FEC">
        <w:rPr>
          <w:i/>
          <w:iCs/>
          <w:shd w:val="clear" w:color="auto" w:fill="FFFFFF"/>
        </w:rPr>
        <w:t>Demystifying AI for the Enterprise: A Playbook for Business Value and Digital Transformation</w:t>
      </w:r>
      <w:r w:rsidRPr="00111FEC">
        <w:rPr>
          <w:shd w:val="clear" w:color="auto" w:fill="FFFFFF"/>
        </w:rPr>
        <w:t>. CRC Press.</w:t>
      </w:r>
    </w:p>
    <w:p w14:paraId="5C44AC82" w14:textId="77777777" w:rsidR="00A36002" w:rsidRPr="00111FEC" w:rsidRDefault="00A36002" w:rsidP="00803BEE">
      <w:r w:rsidRPr="00111FEC">
        <w:rPr>
          <w:shd w:val="clear" w:color="auto" w:fill="FFFFFF"/>
        </w:rPr>
        <w:t>Pandiarajan, V., 2022. </w:t>
      </w:r>
      <w:r w:rsidRPr="00111FEC">
        <w:rPr>
          <w:i/>
          <w:iCs/>
          <w:shd w:val="clear" w:color="auto" w:fill="FFFFFF"/>
        </w:rPr>
        <w:t>Business Innovation: A Case Study Approach</w:t>
      </w:r>
      <w:r w:rsidRPr="00111FEC">
        <w:rPr>
          <w:shd w:val="clear" w:color="auto" w:fill="FFFFFF"/>
        </w:rPr>
        <w:t>. Routledge.</w:t>
      </w:r>
    </w:p>
    <w:p w14:paraId="519AEBBD" w14:textId="77777777" w:rsidR="00A36002" w:rsidRPr="00111FEC" w:rsidRDefault="00A36002" w:rsidP="00A36002">
      <w:r w:rsidRPr="00111FEC">
        <w:t>Pathak, S. and Solanki, V.K., 2021. Impact of internet of things and artificial intelligence on human resource development. Further advances in internet of things in biomedical and cyber physical systems, pp.239-267.</w:t>
      </w:r>
    </w:p>
    <w:p w14:paraId="5F56814C" w14:textId="77777777" w:rsidR="00A36002" w:rsidRPr="00111FEC" w:rsidRDefault="00A36002" w:rsidP="00803BEE">
      <w:r w:rsidRPr="00111FEC">
        <w:rPr>
          <w:shd w:val="clear" w:color="auto" w:fill="FFFFFF"/>
        </w:rPr>
        <w:t>Petrika-Lindroos, I., 2022. Unlocking the power of AI in HR: how Artificial Intelligence can elevate the HR strategy in knowledge-based organizations.</w:t>
      </w:r>
    </w:p>
    <w:p w14:paraId="14AB211F" w14:textId="77777777" w:rsidR="00A36002" w:rsidRPr="00111FEC" w:rsidRDefault="00A36002" w:rsidP="00803BEE">
      <w:r w:rsidRPr="00111FEC">
        <w:rPr>
          <w:shd w:val="clear" w:color="auto" w:fill="FFFFFF"/>
        </w:rPr>
        <w:t xml:space="preserve">Prentice, C., Dominique Lopes, S. and Wang, X., 2020. Emotional intelligence or artificial intelligence–an employee perspective. </w:t>
      </w:r>
      <w:r w:rsidRPr="00111FEC">
        <w:rPr>
          <w:i/>
          <w:iCs/>
          <w:shd w:val="clear" w:color="auto" w:fill="FFFFFF"/>
        </w:rPr>
        <w:t>Journal of Hospitality Marketing &amp; Management</w:t>
      </w:r>
      <w:r w:rsidRPr="00111FEC">
        <w:rPr>
          <w:shd w:val="clear" w:color="auto" w:fill="FFFFFF"/>
        </w:rPr>
        <w:t xml:space="preserve">, </w:t>
      </w:r>
      <w:r w:rsidRPr="00111FEC">
        <w:rPr>
          <w:i/>
          <w:iCs/>
          <w:shd w:val="clear" w:color="auto" w:fill="FFFFFF"/>
        </w:rPr>
        <w:t>29</w:t>
      </w:r>
      <w:r w:rsidRPr="00111FEC">
        <w:rPr>
          <w:shd w:val="clear" w:color="auto" w:fill="FFFFFF"/>
        </w:rPr>
        <w:t>(4), pp.377-403.</w:t>
      </w:r>
    </w:p>
    <w:p w14:paraId="042253F1" w14:textId="77777777" w:rsidR="00A36002" w:rsidRPr="00111FEC" w:rsidRDefault="00A36002" w:rsidP="00A36002">
      <w:r w:rsidRPr="00111FEC">
        <w:t>Saling, K.C. and Do, M.D., 2020. Leveraging people analytics for an adaptive complex talent management system. Procedia Computer Science, 168, pp.105-111.</w:t>
      </w:r>
    </w:p>
    <w:p w14:paraId="33FB0870" w14:textId="77777777" w:rsidR="00A36002" w:rsidRPr="00111FEC" w:rsidRDefault="00A36002" w:rsidP="00803BEE">
      <w:pPr>
        <w:rPr>
          <w:highlight w:val="white"/>
        </w:rPr>
      </w:pPr>
      <w:r w:rsidRPr="00111FEC">
        <w:rPr>
          <w:highlight w:val="white"/>
        </w:rPr>
        <w:t xml:space="preserve">Samal, K., Wolf, M. and Mukhopadhyay, S., 2020. Attention-based activation pruning to reduce data movement in real-time AI: A case-study on local motion planning in autonomous vehicles. </w:t>
      </w:r>
      <w:r w:rsidRPr="00111FEC">
        <w:rPr>
          <w:i/>
          <w:highlight w:val="white"/>
        </w:rPr>
        <w:t>IEEE Journal on Emerging and Selected Topics in Circuits and Systems</w:t>
      </w:r>
      <w:r w:rsidRPr="00111FEC">
        <w:rPr>
          <w:highlight w:val="white"/>
        </w:rPr>
        <w:t xml:space="preserve">, </w:t>
      </w:r>
      <w:r w:rsidRPr="00111FEC">
        <w:rPr>
          <w:i/>
          <w:highlight w:val="white"/>
        </w:rPr>
        <w:t>10</w:t>
      </w:r>
      <w:r w:rsidRPr="00111FEC">
        <w:rPr>
          <w:highlight w:val="white"/>
        </w:rPr>
        <w:t>(3), pp.306-319.</w:t>
      </w:r>
    </w:p>
    <w:p w14:paraId="407F79E5" w14:textId="77777777" w:rsidR="00A36002" w:rsidRPr="00111FEC" w:rsidRDefault="00A36002" w:rsidP="00803BEE">
      <w:r w:rsidRPr="00111FEC">
        <w:rPr>
          <w:shd w:val="clear" w:color="auto" w:fill="FFFFFF"/>
        </w:rPr>
        <w:t xml:space="preserve">Sawyer, B.D., Miller, D.B., Canham, M. and Karwowski, W., 2021. Human factors and ergonomics in design of A 3: automation, autonomy, and artificial intelligence. </w:t>
      </w:r>
      <w:r w:rsidRPr="00111FEC">
        <w:rPr>
          <w:i/>
          <w:iCs/>
          <w:shd w:val="clear" w:color="auto" w:fill="FFFFFF"/>
        </w:rPr>
        <w:t>Handbook of human factors and ergonomics</w:t>
      </w:r>
      <w:r w:rsidRPr="00111FEC">
        <w:rPr>
          <w:shd w:val="clear" w:color="auto" w:fill="FFFFFF"/>
        </w:rPr>
        <w:t>, pp.1385-1416.</w:t>
      </w:r>
    </w:p>
    <w:p w14:paraId="75740B6C" w14:textId="77777777" w:rsidR="00A36002" w:rsidRPr="00111FEC" w:rsidRDefault="00A36002" w:rsidP="00803BEE">
      <w:r w:rsidRPr="00111FEC">
        <w:rPr>
          <w:shd w:val="clear" w:color="auto" w:fill="FFFFFF"/>
        </w:rPr>
        <w:t xml:space="preserve">Sharma, M., 2022. </w:t>
      </w:r>
      <w:r w:rsidRPr="00111FEC">
        <w:rPr>
          <w:i/>
          <w:iCs/>
          <w:shd w:val="clear" w:color="auto" w:fill="FFFFFF"/>
        </w:rPr>
        <w:t>Examination of Risks in Ai/Ml Applications</w:t>
      </w:r>
      <w:r w:rsidRPr="00111FEC">
        <w:rPr>
          <w:shd w:val="clear" w:color="auto" w:fill="FFFFFF"/>
        </w:rPr>
        <w:t xml:space="preserve"> (Doctoral dissertation, Oklahoma State University).</w:t>
      </w:r>
    </w:p>
    <w:p w14:paraId="7FE72824" w14:textId="77777777" w:rsidR="00A36002" w:rsidRPr="00111FEC" w:rsidRDefault="00A36002" w:rsidP="00A36002">
      <w:r w:rsidRPr="00111FEC">
        <w:t>Singh, A. and Shaurya, A., 2021. Impact of Artificial Intelligence on HR practices in the UAE. Humanities and Social Sciences Communications, 8(1), pp.1-9.</w:t>
      </w:r>
    </w:p>
    <w:p w14:paraId="1618D3F2" w14:textId="77777777" w:rsidR="00A36002" w:rsidRPr="00111FEC" w:rsidRDefault="00A36002" w:rsidP="00803BEE">
      <w:r w:rsidRPr="00111FEC">
        <w:rPr>
          <w:shd w:val="clear" w:color="auto" w:fill="FFFFFF"/>
        </w:rPr>
        <w:t xml:space="preserve">Singh, A. and Singh, R., 2023. </w:t>
      </w:r>
      <w:r w:rsidRPr="00111FEC">
        <w:rPr>
          <w:i/>
          <w:iCs/>
          <w:shd w:val="clear" w:color="auto" w:fill="FFFFFF"/>
        </w:rPr>
        <w:t>Management 4.0: Empowering Managers through Emerging Technologies</w:t>
      </w:r>
      <w:r w:rsidRPr="00111FEC">
        <w:rPr>
          <w:shd w:val="clear" w:color="auto" w:fill="FFFFFF"/>
        </w:rPr>
        <w:t>. Blue Rose Publishers.</w:t>
      </w:r>
    </w:p>
    <w:p w14:paraId="51879C84" w14:textId="77777777" w:rsidR="00A36002" w:rsidRPr="00111FEC" w:rsidRDefault="00A36002" w:rsidP="00803BEE">
      <w:r w:rsidRPr="00111FEC">
        <w:rPr>
          <w:shd w:val="clear" w:color="auto" w:fill="FFFFFF"/>
        </w:rPr>
        <w:lastRenderedPageBreak/>
        <w:t>Srinivasan, R., Kumar, M. and Narayanan, S., 2020. Human Resource Management in an Industry 4.0 Era.</w:t>
      </w:r>
    </w:p>
    <w:p w14:paraId="5A8C573B" w14:textId="77777777" w:rsidR="00A36002" w:rsidRPr="00111FEC" w:rsidRDefault="00A36002" w:rsidP="00A36002">
      <w:proofErr w:type="spellStart"/>
      <w:r w:rsidRPr="00111FEC">
        <w:t>Tarabishi</w:t>
      </w:r>
      <w:proofErr w:type="spellEnd"/>
      <w:r w:rsidRPr="00111FEC">
        <w:t xml:space="preserve">, H., 2022. Why We Buy an Electric </w:t>
      </w:r>
      <w:proofErr w:type="spellStart"/>
      <w:r w:rsidRPr="00111FEC">
        <w:t>VehicleExploring</w:t>
      </w:r>
      <w:proofErr w:type="spellEnd"/>
      <w:r w:rsidRPr="00111FEC">
        <w:t xml:space="preserve"> Different Perceptions of Sustainability And How it Affects the Consumer Behavior-A Research for Electric Vehicles Marketing in Sweden, Germany, United Emirates, and Saudi Arabia.</w:t>
      </w:r>
    </w:p>
    <w:p w14:paraId="54FB661F" w14:textId="77777777" w:rsidR="00A36002" w:rsidRPr="00111FEC" w:rsidRDefault="00A36002" w:rsidP="00803BEE">
      <w:pPr>
        <w:rPr>
          <w:b/>
          <w:bCs/>
        </w:rPr>
      </w:pPr>
      <w:r w:rsidRPr="00111FEC">
        <w:rPr>
          <w:b/>
          <w:bCs/>
        </w:rPr>
        <w:t xml:space="preserve"> </w:t>
      </w:r>
      <w:r w:rsidRPr="00111FEC">
        <w:rPr>
          <w:shd w:val="clear" w:color="auto" w:fill="FFFFFF"/>
        </w:rPr>
        <w:t>Thakur, R., 2024. Introduction to Artificial Intelligence and Its Importance in Modern Business Management. In </w:t>
      </w:r>
      <w:r w:rsidRPr="00111FEC">
        <w:rPr>
          <w:i/>
          <w:iCs/>
          <w:shd w:val="clear" w:color="auto" w:fill="FFFFFF"/>
        </w:rPr>
        <w:t>Leveraging AI and Emotional Intelligence in Contemporary Business Organizations</w:t>
      </w:r>
      <w:r w:rsidRPr="00111FEC">
        <w:rPr>
          <w:shd w:val="clear" w:color="auto" w:fill="FFFFFF"/>
        </w:rPr>
        <w:t> (pp. 133-165). IGI Global.</w:t>
      </w:r>
    </w:p>
    <w:p w14:paraId="4B899E7C" w14:textId="77777777" w:rsidR="00A36002" w:rsidRPr="00111FEC" w:rsidRDefault="00A36002" w:rsidP="00803BEE">
      <w:r w:rsidRPr="00111FEC">
        <w:rPr>
          <w:shd w:val="clear" w:color="auto" w:fill="FFFFFF"/>
        </w:rPr>
        <w:t xml:space="preserve">Thapa, P., 2023. Unleash the power of Emotional Intelligence: Order Fulfillment impact on Sales Performance in the Automobile Industry. </w:t>
      </w:r>
      <w:r w:rsidRPr="00111FEC">
        <w:rPr>
          <w:i/>
          <w:iCs/>
          <w:shd w:val="clear" w:color="auto" w:fill="FFFFFF"/>
        </w:rPr>
        <w:t>International Journal of Theory of Organization and Practice (IJTOP)</w:t>
      </w:r>
      <w:r w:rsidRPr="00111FEC">
        <w:rPr>
          <w:shd w:val="clear" w:color="auto" w:fill="FFFFFF"/>
        </w:rPr>
        <w:t xml:space="preserve">, </w:t>
      </w:r>
      <w:r w:rsidRPr="00111FEC">
        <w:rPr>
          <w:i/>
          <w:iCs/>
          <w:shd w:val="clear" w:color="auto" w:fill="FFFFFF"/>
        </w:rPr>
        <w:t>3</w:t>
      </w:r>
      <w:r w:rsidRPr="00111FEC">
        <w:rPr>
          <w:shd w:val="clear" w:color="auto" w:fill="FFFFFF"/>
        </w:rPr>
        <w:t>(1), pp.65-79.</w:t>
      </w:r>
    </w:p>
    <w:p w14:paraId="7991D21C" w14:textId="77777777" w:rsidR="00A36002" w:rsidRPr="00111FEC" w:rsidRDefault="00A36002" w:rsidP="00803BEE">
      <w:pPr>
        <w:rPr>
          <w:b/>
          <w:bCs/>
        </w:rPr>
      </w:pPr>
      <w:proofErr w:type="spellStart"/>
      <w:r w:rsidRPr="00111FEC">
        <w:rPr>
          <w:shd w:val="clear" w:color="auto" w:fill="FFFFFF"/>
        </w:rPr>
        <w:t>Tschang</w:t>
      </w:r>
      <w:proofErr w:type="spellEnd"/>
      <w:r w:rsidRPr="00111FEC">
        <w:rPr>
          <w:shd w:val="clear" w:color="auto" w:fill="FFFFFF"/>
        </w:rPr>
        <w:t>, F.T. and Almirall, E., 2021. Artificial intelligence as augmenting automation: Implications for employment. </w:t>
      </w:r>
      <w:r w:rsidRPr="00111FEC">
        <w:rPr>
          <w:i/>
          <w:iCs/>
          <w:shd w:val="clear" w:color="auto" w:fill="FFFFFF"/>
        </w:rPr>
        <w:t>Academy of Management Perspectives</w:t>
      </w:r>
      <w:r w:rsidRPr="00111FEC">
        <w:rPr>
          <w:shd w:val="clear" w:color="auto" w:fill="FFFFFF"/>
        </w:rPr>
        <w:t>, </w:t>
      </w:r>
      <w:r w:rsidRPr="00111FEC">
        <w:rPr>
          <w:i/>
          <w:iCs/>
          <w:shd w:val="clear" w:color="auto" w:fill="FFFFFF"/>
        </w:rPr>
        <w:t>35</w:t>
      </w:r>
      <w:r w:rsidRPr="00111FEC">
        <w:rPr>
          <w:shd w:val="clear" w:color="auto" w:fill="FFFFFF"/>
        </w:rPr>
        <w:t>(4), pp.642-659.</w:t>
      </w:r>
    </w:p>
    <w:p w14:paraId="6A367EEB" w14:textId="77777777" w:rsidR="00A36002" w:rsidRPr="00111FEC" w:rsidRDefault="00A36002" w:rsidP="00803BEE">
      <w:pPr>
        <w:rPr>
          <w:shd w:val="clear" w:color="auto" w:fill="FFFFFF"/>
        </w:rPr>
      </w:pPr>
      <w:r w:rsidRPr="00111FEC">
        <w:rPr>
          <w:shd w:val="clear" w:color="auto" w:fill="FFFFFF"/>
        </w:rPr>
        <w:t xml:space="preserve">Turner, P., 2022. </w:t>
      </w:r>
      <w:r w:rsidRPr="00111FEC">
        <w:rPr>
          <w:i/>
          <w:iCs/>
          <w:shd w:val="clear" w:color="auto" w:fill="FFFFFF"/>
        </w:rPr>
        <w:t>Complementarity in Organizations: Strategy, Leadership, Management, Talent and Engagement in the Fourth Industrial Revolution</w:t>
      </w:r>
      <w:r w:rsidRPr="00111FEC">
        <w:rPr>
          <w:shd w:val="clear" w:color="auto" w:fill="FFFFFF"/>
        </w:rPr>
        <w:t>. Springer Nature.</w:t>
      </w:r>
    </w:p>
    <w:p w14:paraId="47AFFC39" w14:textId="77777777" w:rsidR="00A36002" w:rsidRPr="00111FEC" w:rsidRDefault="00A36002" w:rsidP="00A36002">
      <w:r w:rsidRPr="00111FEC">
        <w:t xml:space="preserve">Venkat, M.V.V., Khan, S.R.K., </w:t>
      </w:r>
      <w:proofErr w:type="spellStart"/>
      <w:r w:rsidRPr="00111FEC">
        <w:t>Gorkhe</w:t>
      </w:r>
      <w:proofErr w:type="spellEnd"/>
      <w:r w:rsidRPr="00111FEC">
        <w:t>, M.D., Reddy, M.K.S. and Rao, S.P., 2023. Fostering Talent Stability: A Study on Evaluating the Influence of Competency Management on Employee Retention in the Automotive Industry. Remittances Review, 8(4).</w:t>
      </w:r>
    </w:p>
    <w:p w14:paraId="456C0467" w14:textId="77777777" w:rsidR="00A36002" w:rsidRPr="00111FEC" w:rsidRDefault="00A36002" w:rsidP="00803BEE">
      <w:pPr>
        <w:rPr>
          <w:highlight w:val="white"/>
        </w:rPr>
      </w:pPr>
      <w:proofErr w:type="spellStart"/>
      <w:r w:rsidRPr="00111FEC">
        <w:rPr>
          <w:highlight w:val="white"/>
        </w:rPr>
        <w:t>Verganti</w:t>
      </w:r>
      <w:proofErr w:type="spellEnd"/>
      <w:r w:rsidRPr="00111FEC">
        <w:rPr>
          <w:highlight w:val="white"/>
        </w:rPr>
        <w:t xml:space="preserve">, R., </w:t>
      </w:r>
      <w:proofErr w:type="spellStart"/>
      <w:r w:rsidRPr="00111FEC">
        <w:rPr>
          <w:highlight w:val="white"/>
        </w:rPr>
        <w:t>Vendraminelli</w:t>
      </w:r>
      <w:proofErr w:type="spellEnd"/>
      <w:r w:rsidRPr="00111FEC">
        <w:rPr>
          <w:highlight w:val="white"/>
        </w:rPr>
        <w:t xml:space="preserve">, L. and </w:t>
      </w:r>
      <w:proofErr w:type="spellStart"/>
      <w:r w:rsidRPr="00111FEC">
        <w:rPr>
          <w:highlight w:val="white"/>
        </w:rPr>
        <w:t>Iansiti</w:t>
      </w:r>
      <w:proofErr w:type="spellEnd"/>
      <w:r w:rsidRPr="00111FEC">
        <w:rPr>
          <w:highlight w:val="white"/>
        </w:rPr>
        <w:t xml:space="preserve">, M., 2020. Innovation and design in the age of artificial intelligence. </w:t>
      </w:r>
      <w:r w:rsidRPr="00111FEC">
        <w:rPr>
          <w:i/>
          <w:highlight w:val="white"/>
        </w:rPr>
        <w:t>Journal of Product Innovation Management</w:t>
      </w:r>
      <w:r w:rsidRPr="00111FEC">
        <w:rPr>
          <w:highlight w:val="white"/>
        </w:rPr>
        <w:t xml:space="preserve">, </w:t>
      </w:r>
      <w:r w:rsidRPr="00111FEC">
        <w:rPr>
          <w:i/>
          <w:highlight w:val="white"/>
        </w:rPr>
        <w:t>37</w:t>
      </w:r>
      <w:r w:rsidRPr="00111FEC">
        <w:rPr>
          <w:highlight w:val="white"/>
        </w:rPr>
        <w:t>(3), pp.212-227.</w:t>
      </w:r>
    </w:p>
    <w:p w14:paraId="5BF1BA42" w14:textId="77777777" w:rsidR="00A36002" w:rsidRPr="00111FEC" w:rsidRDefault="00A36002" w:rsidP="00803BEE">
      <w:pPr>
        <w:rPr>
          <w:highlight w:val="white"/>
        </w:rPr>
      </w:pPr>
      <w:r w:rsidRPr="00111FEC">
        <w:rPr>
          <w:highlight w:val="white"/>
        </w:rPr>
        <w:t xml:space="preserve">Zhang, P., Cheng, X., Su, S. and Wang, N., 2023. Effective truth discovery under local differential privacy by leveraging noise-aware probabilistic estimation and fusion. </w:t>
      </w:r>
      <w:r w:rsidRPr="00111FEC">
        <w:rPr>
          <w:i/>
          <w:highlight w:val="white"/>
        </w:rPr>
        <w:t>Knowledge-Based Systems</w:t>
      </w:r>
      <w:r w:rsidRPr="00111FEC">
        <w:rPr>
          <w:highlight w:val="white"/>
        </w:rPr>
        <w:t xml:space="preserve">, </w:t>
      </w:r>
      <w:r w:rsidRPr="00111FEC">
        <w:rPr>
          <w:i/>
          <w:highlight w:val="white"/>
        </w:rPr>
        <w:t>261</w:t>
      </w:r>
      <w:r w:rsidRPr="00111FEC">
        <w:rPr>
          <w:highlight w:val="white"/>
        </w:rPr>
        <w:t>, p.110213.</w:t>
      </w:r>
    </w:p>
    <w:p w14:paraId="638363D2" w14:textId="77777777" w:rsidR="00A36002" w:rsidRPr="00111FEC" w:rsidRDefault="00A36002" w:rsidP="00803BEE">
      <w:r w:rsidRPr="00111FEC">
        <w:rPr>
          <w:shd w:val="clear" w:color="auto" w:fill="FFFFFF"/>
        </w:rPr>
        <w:lastRenderedPageBreak/>
        <w:t xml:space="preserve">Zhao, Z. and </w:t>
      </w:r>
      <w:proofErr w:type="spellStart"/>
      <w:r w:rsidRPr="00111FEC">
        <w:rPr>
          <w:shd w:val="clear" w:color="auto" w:fill="FFFFFF"/>
        </w:rPr>
        <w:t>Mazzalai</w:t>
      </w:r>
      <w:proofErr w:type="spellEnd"/>
      <w:r w:rsidRPr="00111FEC">
        <w:rPr>
          <w:shd w:val="clear" w:color="auto" w:fill="FFFFFF"/>
        </w:rPr>
        <w:t>, A., 2023. How do firms acquire strategic human resources for facilitating innovation-A multiple-case study of MNCs which have headquarters in European context.</w:t>
      </w:r>
    </w:p>
    <w:sectPr w:rsidR="00A36002" w:rsidRPr="00111FEC">
      <w:footerReference w:type="default" r:id="rId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6CE49A" w14:textId="77777777" w:rsidR="008903C6" w:rsidRDefault="008903C6">
      <w:pPr>
        <w:spacing w:line="240" w:lineRule="auto"/>
      </w:pPr>
      <w:r>
        <w:separator/>
      </w:r>
    </w:p>
  </w:endnote>
  <w:endnote w:type="continuationSeparator" w:id="0">
    <w:p w14:paraId="2B98C2FA" w14:textId="77777777" w:rsidR="008903C6" w:rsidRDefault="008903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Regular">
    <w:altName w:val="Times New Roman"/>
    <w:charset w:val="00"/>
    <w:family w:val="auto"/>
    <w:pitch w:val="default"/>
  </w:font>
  <w:font w:name="Times New Roman Bold Italic">
    <w:panose1 w:val="020207030605050903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5F8B2" w14:textId="77777777" w:rsidR="00E53043" w:rsidRDefault="00803FBF">
    <w:pPr>
      <w:jc w:val="right"/>
    </w:pPr>
    <w:r>
      <w:fldChar w:fldCharType="begin"/>
    </w:r>
    <w:r>
      <w:instrText>PAGE</w:instrText>
    </w:r>
    <w:r>
      <w:fldChar w:fldCharType="separate"/>
    </w:r>
    <w:r w:rsidR="00400E47">
      <w:rPr>
        <w:noProof/>
      </w:rPr>
      <w:t>22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E3CC67" w14:textId="77777777" w:rsidR="008903C6" w:rsidRDefault="008903C6">
      <w:pPr>
        <w:spacing w:after="0"/>
      </w:pPr>
      <w:r>
        <w:separator/>
      </w:r>
    </w:p>
  </w:footnote>
  <w:footnote w:type="continuationSeparator" w:id="0">
    <w:p w14:paraId="130CD04B" w14:textId="77777777" w:rsidR="008903C6" w:rsidRDefault="008903C6">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bullet"/>
      <w:lvlText w:val=""/>
      <w:lvlJc w:val="left"/>
      <w:pPr>
        <w:ind w:left="720" w:hanging="360"/>
      </w:pPr>
      <w:rPr>
        <w:rFonts w:ascii="Symbol" w:hAnsi="Symbol"/>
      </w:rPr>
    </w:lvl>
    <w:lvl w:ilvl="1">
      <w:start w:val="1"/>
      <w:numFmt w:val="bullet"/>
      <w:lvlText w:val="o"/>
      <w:lvlJc w:val="left"/>
      <w:pPr>
        <w:tabs>
          <w:tab w:val="left" w:pos="1440"/>
        </w:tabs>
        <w:ind w:left="1440" w:hanging="360"/>
      </w:pPr>
      <w:rPr>
        <w:rFonts w:ascii="Courier New" w:hAnsi="Courier New"/>
      </w:rPr>
    </w:lvl>
    <w:lvl w:ilvl="2">
      <w:start w:val="1"/>
      <w:numFmt w:val="bullet"/>
      <w:lvlText w:val=""/>
      <w:lvlJc w:val="left"/>
      <w:pPr>
        <w:tabs>
          <w:tab w:val="left" w:pos="2160"/>
        </w:tabs>
        <w:ind w:left="2160" w:hanging="360"/>
      </w:pPr>
      <w:rPr>
        <w:rFonts w:ascii="Wingdings" w:hAnsi="Wingdings"/>
      </w:rPr>
    </w:lvl>
    <w:lvl w:ilvl="3">
      <w:start w:val="1"/>
      <w:numFmt w:val="bullet"/>
      <w:lvlText w:val=""/>
      <w:lvlJc w:val="left"/>
      <w:pPr>
        <w:tabs>
          <w:tab w:val="left" w:pos="2880"/>
        </w:tabs>
        <w:ind w:left="2880" w:hanging="360"/>
      </w:pPr>
      <w:rPr>
        <w:rFonts w:ascii="Symbol" w:hAnsi="Symbol"/>
      </w:rPr>
    </w:lvl>
    <w:lvl w:ilvl="4">
      <w:start w:val="1"/>
      <w:numFmt w:val="bullet"/>
      <w:lvlText w:val="o"/>
      <w:lvlJc w:val="left"/>
      <w:pPr>
        <w:tabs>
          <w:tab w:val="left" w:pos="3600"/>
        </w:tabs>
        <w:ind w:left="3600" w:hanging="360"/>
      </w:pPr>
      <w:rPr>
        <w:rFonts w:ascii="Courier New" w:hAnsi="Courier New"/>
      </w:rPr>
    </w:lvl>
    <w:lvl w:ilvl="5">
      <w:start w:val="1"/>
      <w:numFmt w:val="bullet"/>
      <w:lvlText w:val=""/>
      <w:lvlJc w:val="left"/>
      <w:pPr>
        <w:tabs>
          <w:tab w:val="left" w:pos="4320"/>
        </w:tabs>
        <w:ind w:left="4320" w:hanging="360"/>
      </w:pPr>
      <w:rPr>
        <w:rFonts w:ascii="Wingdings" w:hAnsi="Wingdings"/>
      </w:rPr>
    </w:lvl>
    <w:lvl w:ilvl="6">
      <w:start w:val="1"/>
      <w:numFmt w:val="bullet"/>
      <w:lvlText w:val=""/>
      <w:lvlJc w:val="left"/>
      <w:pPr>
        <w:tabs>
          <w:tab w:val="left" w:pos="5040"/>
        </w:tabs>
        <w:ind w:left="5040" w:hanging="360"/>
      </w:pPr>
      <w:rPr>
        <w:rFonts w:ascii="Symbol" w:hAnsi="Symbol"/>
      </w:rPr>
    </w:lvl>
    <w:lvl w:ilvl="7">
      <w:start w:val="1"/>
      <w:numFmt w:val="bullet"/>
      <w:lvlText w:val="o"/>
      <w:lvlJc w:val="left"/>
      <w:pPr>
        <w:tabs>
          <w:tab w:val="left" w:pos="5760"/>
        </w:tabs>
        <w:ind w:left="5760" w:hanging="360"/>
      </w:pPr>
      <w:rPr>
        <w:rFonts w:ascii="Courier New" w:hAnsi="Courier New"/>
      </w:rPr>
    </w:lvl>
    <w:lvl w:ilvl="8">
      <w:start w:val="1"/>
      <w:numFmt w:val="bullet"/>
      <w:lvlText w:val=""/>
      <w:lvlJc w:val="left"/>
      <w:pPr>
        <w:tabs>
          <w:tab w:val="left" w:pos="6480"/>
        </w:tabs>
        <w:ind w:left="6480" w:hanging="360"/>
      </w:pPr>
      <w:rPr>
        <w:rFonts w:ascii="Wingdings" w:hAnsi="Wingdings"/>
      </w:rPr>
    </w:lvl>
  </w:abstractNum>
  <w:abstractNum w:abstractNumId="1" w15:restartNumberingAfterBreak="0">
    <w:nsid w:val="00000002"/>
    <w:multiLevelType w:val="multilevel"/>
    <w:tmpl w:val="00000002"/>
    <w:lvl w:ilvl="0">
      <w:start w:val="1"/>
      <w:numFmt w:val="bullet"/>
      <w:lvlText w:val=""/>
      <w:lvlJc w:val="left"/>
      <w:pPr>
        <w:ind w:left="720" w:hanging="360"/>
      </w:pPr>
      <w:rPr>
        <w:rFonts w:ascii="Symbol" w:hAnsi="Symbol"/>
      </w:rPr>
    </w:lvl>
    <w:lvl w:ilvl="1">
      <w:start w:val="1"/>
      <w:numFmt w:val="bullet"/>
      <w:lvlText w:val="o"/>
      <w:lvlJc w:val="left"/>
      <w:pPr>
        <w:tabs>
          <w:tab w:val="left" w:pos="1440"/>
        </w:tabs>
        <w:ind w:left="1440" w:hanging="360"/>
      </w:pPr>
      <w:rPr>
        <w:rFonts w:ascii="Courier New" w:hAnsi="Courier New"/>
      </w:rPr>
    </w:lvl>
    <w:lvl w:ilvl="2">
      <w:start w:val="1"/>
      <w:numFmt w:val="bullet"/>
      <w:lvlText w:val=""/>
      <w:lvlJc w:val="left"/>
      <w:pPr>
        <w:tabs>
          <w:tab w:val="left" w:pos="2160"/>
        </w:tabs>
        <w:ind w:left="2160" w:hanging="360"/>
      </w:pPr>
      <w:rPr>
        <w:rFonts w:ascii="Wingdings" w:hAnsi="Wingdings"/>
      </w:rPr>
    </w:lvl>
    <w:lvl w:ilvl="3">
      <w:start w:val="1"/>
      <w:numFmt w:val="bullet"/>
      <w:lvlText w:val=""/>
      <w:lvlJc w:val="left"/>
      <w:pPr>
        <w:tabs>
          <w:tab w:val="left" w:pos="2880"/>
        </w:tabs>
        <w:ind w:left="2880" w:hanging="360"/>
      </w:pPr>
      <w:rPr>
        <w:rFonts w:ascii="Symbol" w:hAnsi="Symbol"/>
      </w:rPr>
    </w:lvl>
    <w:lvl w:ilvl="4">
      <w:start w:val="1"/>
      <w:numFmt w:val="bullet"/>
      <w:lvlText w:val="o"/>
      <w:lvlJc w:val="left"/>
      <w:pPr>
        <w:tabs>
          <w:tab w:val="left" w:pos="3600"/>
        </w:tabs>
        <w:ind w:left="3600" w:hanging="360"/>
      </w:pPr>
      <w:rPr>
        <w:rFonts w:ascii="Courier New" w:hAnsi="Courier New"/>
      </w:rPr>
    </w:lvl>
    <w:lvl w:ilvl="5">
      <w:start w:val="1"/>
      <w:numFmt w:val="bullet"/>
      <w:lvlText w:val=""/>
      <w:lvlJc w:val="left"/>
      <w:pPr>
        <w:tabs>
          <w:tab w:val="left" w:pos="4320"/>
        </w:tabs>
        <w:ind w:left="4320" w:hanging="360"/>
      </w:pPr>
      <w:rPr>
        <w:rFonts w:ascii="Wingdings" w:hAnsi="Wingdings"/>
      </w:rPr>
    </w:lvl>
    <w:lvl w:ilvl="6">
      <w:start w:val="1"/>
      <w:numFmt w:val="bullet"/>
      <w:lvlText w:val=""/>
      <w:lvlJc w:val="left"/>
      <w:pPr>
        <w:tabs>
          <w:tab w:val="left" w:pos="5040"/>
        </w:tabs>
        <w:ind w:left="5040" w:hanging="360"/>
      </w:pPr>
      <w:rPr>
        <w:rFonts w:ascii="Symbol" w:hAnsi="Symbol"/>
      </w:rPr>
    </w:lvl>
    <w:lvl w:ilvl="7">
      <w:start w:val="1"/>
      <w:numFmt w:val="bullet"/>
      <w:lvlText w:val="o"/>
      <w:lvlJc w:val="left"/>
      <w:pPr>
        <w:tabs>
          <w:tab w:val="left" w:pos="5760"/>
        </w:tabs>
        <w:ind w:left="5760" w:hanging="360"/>
      </w:pPr>
      <w:rPr>
        <w:rFonts w:ascii="Courier New" w:hAnsi="Courier New"/>
      </w:rPr>
    </w:lvl>
    <w:lvl w:ilvl="8">
      <w:start w:val="1"/>
      <w:numFmt w:val="bullet"/>
      <w:lvlText w:val=""/>
      <w:lvlJc w:val="left"/>
      <w:pPr>
        <w:tabs>
          <w:tab w:val="left" w:pos="6480"/>
        </w:tabs>
        <w:ind w:left="6480" w:hanging="360"/>
      </w:pPr>
      <w:rPr>
        <w:rFonts w:ascii="Wingdings" w:hAnsi="Wingdings"/>
      </w:rPr>
    </w:lvl>
  </w:abstractNum>
  <w:abstractNum w:abstractNumId="2" w15:restartNumberingAfterBreak="0">
    <w:nsid w:val="00000003"/>
    <w:multiLevelType w:val="multilevel"/>
    <w:tmpl w:val="00000003"/>
    <w:lvl w:ilvl="0">
      <w:start w:val="1"/>
      <w:numFmt w:val="bullet"/>
      <w:lvlText w:val=""/>
      <w:lvlJc w:val="left"/>
      <w:pPr>
        <w:ind w:left="720" w:hanging="360"/>
      </w:pPr>
      <w:rPr>
        <w:rFonts w:ascii="Symbol" w:hAnsi="Symbol"/>
      </w:rPr>
    </w:lvl>
    <w:lvl w:ilvl="1">
      <w:start w:val="1"/>
      <w:numFmt w:val="bullet"/>
      <w:lvlText w:val="o"/>
      <w:lvlJc w:val="left"/>
      <w:pPr>
        <w:tabs>
          <w:tab w:val="left" w:pos="1440"/>
        </w:tabs>
        <w:ind w:left="1440" w:hanging="360"/>
      </w:pPr>
      <w:rPr>
        <w:rFonts w:ascii="Courier New" w:hAnsi="Courier New"/>
      </w:rPr>
    </w:lvl>
    <w:lvl w:ilvl="2">
      <w:start w:val="1"/>
      <w:numFmt w:val="bullet"/>
      <w:lvlText w:val=""/>
      <w:lvlJc w:val="left"/>
      <w:pPr>
        <w:tabs>
          <w:tab w:val="left" w:pos="2160"/>
        </w:tabs>
        <w:ind w:left="2160" w:hanging="360"/>
      </w:pPr>
      <w:rPr>
        <w:rFonts w:ascii="Wingdings" w:hAnsi="Wingdings"/>
      </w:rPr>
    </w:lvl>
    <w:lvl w:ilvl="3">
      <w:start w:val="1"/>
      <w:numFmt w:val="bullet"/>
      <w:lvlText w:val=""/>
      <w:lvlJc w:val="left"/>
      <w:pPr>
        <w:tabs>
          <w:tab w:val="left" w:pos="2880"/>
        </w:tabs>
        <w:ind w:left="2880" w:hanging="360"/>
      </w:pPr>
      <w:rPr>
        <w:rFonts w:ascii="Symbol" w:hAnsi="Symbol"/>
      </w:rPr>
    </w:lvl>
    <w:lvl w:ilvl="4">
      <w:start w:val="1"/>
      <w:numFmt w:val="bullet"/>
      <w:lvlText w:val="o"/>
      <w:lvlJc w:val="left"/>
      <w:pPr>
        <w:tabs>
          <w:tab w:val="left" w:pos="3600"/>
        </w:tabs>
        <w:ind w:left="3600" w:hanging="360"/>
      </w:pPr>
      <w:rPr>
        <w:rFonts w:ascii="Courier New" w:hAnsi="Courier New"/>
      </w:rPr>
    </w:lvl>
    <w:lvl w:ilvl="5">
      <w:start w:val="1"/>
      <w:numFmt w:val="bullet"/>
      <w:lvlText w:val=""/>
      <w:lvlJc w:val="left"/>
      <w:pPr>
        <w:tabs>
          <w:tab w:val="left" w:pos="4320"/>
        </w:tabs>
        <w:ind w:left="4320" w:hanging="360"/>
      </w:pPr>
      <w:rPr>
        <w:rFonts w:ascii="Wingdings" w:hAnsi="Wingdings"/>
      </w:rPr>
    </w:lvl>
    <w:lvl w:ilvl="6">
      <w:start w:val="1"/>
      <w:numFmt w:val="bullet"/>
      <w:lvlText w:val=""/>
      <w:lvlJc w:val="left"/>
      <w:pPr>
        <w:tabs>
          <w:tab w:val="left" w:pos="5040"/>
        </w:tabs>
        <w:ind w:left="5040" w:hanging="360"/>
      </w:pPr>
      <w:rPr>
        <w:rFonts w:ascii="Symbol" w:hAnsi="Symbol"/>
      </w:rPr>
    </w:lvl>
    <w:lvl w:ilvl="7">
      <w:start w:val="1"/>
      <w:numFmt w:val="bullet"/>
      <w:lvlText w:val="o"/>
      <w:lvlJc w:val="left"/>
      <w:pPr>
        <w:tabs>
          <w:tab w:val="left" w:pos="5760"/>
        </w:tabs>
        <w:ind w:left="5760" w:hanging="360"/>
      </w:pPr>
      <w:rPr>
        <w:rFonts w:ascii="Courier New" w:hAnsi="Courier New"/>
      </w:rPr>
    </w:lvl>
    <w:lvl w:ilvl="8">
      <w:start w:val="1"/>
      <w:numFmt w:val="bullet"/>
      <w:lvlText w:val=""/>
      <w:lvlJc w:val="left"/>
      <w:pPr>
        <w:tabs>
          <w:tab w:val="left" w:pos="6480"/>
        </w:tabs>
        <w:ind w:left="6480" w:hanging="360"/>
      </w:pPr>
      <w:rPr>
        <w:rFonts w:ascii="Wingdings" w:hAnsi="Wingdings"/>
      </w:rPr>
    </w:lvl>
  </w:abstractNum>
  <w:abstractNum w:abstractNumId="3" w15:restartNumberingAfterBreak="0">
    <w:nsid w:val="261110A1"/>
    <w:multiLevelType w:val="hybridMultilevel"/>
    <w:tmpl w:val="42C8474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 w15:restartNumberingAfterBreak="0">
    <w:nsid w:val="48440B3D"/>
    <w:multiLevelType w:val="hybridMultilevel"/>
    <w:tmpl w:val="ACDC10C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num w:numId="1" w16cid:durableId="1479374872">
    <w:abstractNumId w:val="0"/>
  </w:num>
  <w:num w:numId="2" w16cid:durableId="1673335769">
    <w:abstractNumId w:val="1"/>
  </w:num>
  <w:num w:numId="3" w16cid:durableId="2026243013">
    <w:abstractNumId w:val="2"/>
  </w:num>
  <w:num w:numId="4" w16cid:durableId="2003463495">
    <w:abstractNumId w:val="3"/>
  </w:num>
  <w:num w:numId="5" w16cid:durableId="82840128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64CD"/>
    <w:rsid w:val="EDEF1643"/>
    <w:rsid w:val="000025B5"/>
    <w:rsid w:val="00041776"/>
    <w:rsid w:val="0004316E"/>
    <w:rsid w:val="00051B96"/>
    <w:rsid w:val="000924DD"/>
    <w:rsid w:val="00111FEC"/>
    <w:rsid w:val="00145FA2"/>
    <w:rsid w:val="00165F98"/>
    <w:rsid w:val="00171499"/>
    <w:rsid w:val="001A50E6"/>
    <w:rsid w:val="001A5E16"/>
    <w:rsid w:val="00202678"/>
    <w:rsid w:val="00224D7D"/>
    <w:rsid w:val="002371B6"/>
    <w:rsid w:val="002738C8"/>
    <w:rsid w:val="00286723"/>
    <w:rsid w:val="002B43FB"/>
    <w:rsid w:val="00326011"/>
    <w:rsid w:val="00331709"/>
    <w:rsid w:val="003C36FD"/>
    <w:rsid w:val="003F315D"/>
    <w:rsid w:val="00400E47"/>
    <w:rsid w:val="004035E0"/>
    <w:rsid w:val="00465C70"/>
    <w:rsid w:val="00477705"/>
    <w:rsid w:val="004A17DA"/>
    <w:rsid w:val="004B02B5"/>
    <w:rsid w:val="004D64CD"/>
    <w:rsid w:val="004E032A"/>
    <w:rsid w:val="004E6D41"/>
    <w:rsid w:val="00513E33"/>
    <w:rsid w:val="0051483C"/>
    <w:rsid w:val="00525095"/>
    <w:rsid w:val="00537826"/>
    <w:rsid w:val="00537B8A"/>
    <w:rsid w:val="005467C6"/>
    <w:rsid w:val="00567797"/>
    <w:rsid w:val="005C0AA7"/>
    <w:rsid w:val="005C358C"/>
    <w:rsid w:val="005C6171"/>
    <w:rsid w:val="00614A12"/>
    <w:rsid w:val="006156F6"/>
    <w:rsid w:val="00685849"/>
    <w:rsid w:val="00690BA8"/>
    <w:rsid w:val="0070105F"/>
    <w:rsid w:val="007155DF"/>
    <w:rsid w:val="00746482"/>
    <w:rsid w:val="007A4B73"/>
    <w:rsid w:val="007C2A7E"/>
    <w:rsid w:val="007D675B"/>
    <w:rsid w:val="007F355D"/>
    <w:rsid w:val="00803BEE"/>
    <w:rsid w:val="00803FBF"/>
    <w:rsid w:val="0084050D"/>
    <w:rsid w:val="00856A9C"/>
    <w:rsid w:val="0087017B"/>
    <w:rsid w:val="008770AF"/>
    <w:rsid w:val="008903C6"/>
    <w:rsid w:val="008F29C9"/>
    <w:rsid w:val="00913A4E"/>
    <w:rsid w:val="0093608D"/>
    <w:rsid w:val="009866D3"/>
    <w:rsid w:val="009A1111"/>
    <w:rsid w:val="009E5838"/>
    <w:rsid w:val="00A36002"/>
    <w:rsid w:val="00AC1514"/>
    <w:rsid w:val="00AC7FA1"/>
    <w:rsid w:val="00AD22F5"/>
    <w:rsid w:val="00AF0645"/>
    <w:rsid w:val="00B03B99"/>
    <w:rsid w:val="00B12BC2"/>
    <w:rsid w:val="00B32F90"/>
    <w:rsid w:val="00B4570B"/>
    <w:rsid w:val="00B7145F"/>
    <w:rsid w:val="00B7175C"/>
    <w:rsid w:val="00B96A84"/>
    <w:rsid w:val="00BB03FC"/>
    <w:rsid w:val="00C164B7"/>
    <w:rsid w:val="00C20F42"/>
    <w:rsid w:val="00C56387"/>
    <w:rsid w:val="00C82456"/>
    <w:rsid w:val="00D32186"/>
    <w:rsid w:val="00D438C4"/>
    <w:rsid w:val="00D57AB0"/>
    <w:rsid w:val="00DE72C6"/>
    <w:rsid w:val="00E316CD"/>
    <w:rsid w:val="00E45905"/>
    <w:rsid w:val="00E52775"/>
    <w:rsid w:val="00E53043"/>
    <w:rsid w:val="00E66475"/>
    <w:rsid w:val="00E87198"/>
    <w:rsid w:val="00ED7FB0"/>
    <w:rsid w:val="00EF2255"/>
    <w:rsid w:val="00F040C6"/>
    <w:rsid w:val="00F11804"/>
    <w:rsid w:val="00F23519"/>
    <w:rsid w:val="00F4375C"/>
    <w:rsid w:val="00F7574D"/>
    <w:rsid w:val="00F8262B"/>
    <w:rsid w:val="00F90BF9"/>
    <w:rsid w:val="00FD6154"/>
    <w:rsid w:val="00FD7958"/>
  </w:rsids>
  <m:mathPr>
    <m:mathFont m:val="Cambria Math"/>
    <m:brkBin m:val="before"/>
    <m:brkBinSub m:val="--"/>
    <m:smallFrac m:val="0"/>
    <m:dispDef/>
    <m:lMargin m:val="0"/>
    <m:rMargin m:val="0"/>
    <m:defJc m:val="centerGroup"/>
    <m:wrapIndent m:val="1440"/>
    <m:intLim m:val="subSup"/>
    <m:naryLim m:val="undOvr"/>
  </m:mathPr>
  <w:themeFontLang w:val="en-IN" w:eastAsia="zh-CN"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6C87C9"/>
  <w15:docId w15:val="{28E94232-B17A-4BA0-B3C8-794CE4419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360" w:lineRule="auto"/>
      <w:ind w:left="720"/>
      <w:jc w:val="both"/>
    </w:pPr>
    <w:rPr>
      <w:rFonts w:eastAsia="Times New Roman"/>
      <w:sz w:val="24"/>
      <w:szCs w:val="24"/>
      <w:lang w:val="en"/>
    </w:rPr>
  </w:style>
  <w:style w:type="paragraph" w:styleId="Heading1">
    <w:name w:val="heading 1"/>
    <w:basedOn w:val="Normal"/>
    <w:next w:val="Normal"/>
    <w:uiPriority w:val="9"/>
    <w:qFormat/>
    <w:pPr>
      <w:keepNext/>
      <w:keepLines/>
      <w:spacing w:before="240"/>
      <w:ind w:left="0"/>
      <w:outlineLvl w:val="0"/>
    </w:pPr>
    <w:rPr>
      <w:b/>
    </w:rPr>
  </w:style>
  <w:style w:type="paragraph" w:styleId="Heading2">
    <w:name w:val="heading 2"/>
    <w:basedOn w:val="Normal"/>
    <w:next w:val="Normal"/>
    <w:uiPriority w:val="9"/>
    <w:unhideWhenUsed/>
    <w:qFormat/>
    <w:pPr>
      <w:keepNext/>
      <w:keepLines/>
      <w:spacing w:before="240"/>
      <w:ind w:left="0"/>
      <w:outlineLvl w:val="1"/>
    </w:pPr>
    <w:rPr>
      <w:b/>
      <w:i/>
    </w:rPr>
  </w:style>
  <w:style w:type="paragraph" w:styleId="Heading3">
    <w:name w:val="heading 3"/>
    <w:basedOn w:val="Normal"/>
    <w:next w:val="Normal"/>
    <w:uiPriority w:val="9"/>
    <w:unhideWhenUsed/>
    <w:qFormat/>
    <w:pPr>
      <w:keepNext/>
      <w:keepLines/>
      <w:spacing w:before="360" w:after="120"/>
      <w:outlineLvl w:val="2"/>
    </w:pPr>
    <w:rPr>
      <w:b/>
    </w:rPr>
  </w:style>
  <w:style w:type="paragraph" w:styleId="Heading4">
    <w:name w:val="heading 4"/>
    <w:basedOn w:val="Normal"/>
    <w:next w:val="Normal"/>
    <w:uiPriority w:val="9"/>
    <w:unhideWhenUsed/>
    <w:qFormat/>
    <w:pPr>
      <w:keepNext/>
      <w:keepLines/>
      <w:spacing w:before="240" w:after="40"/>
      <w:outlineLvl w:val="3"/>
    </w:pPr>
    <w:rPr>
      <w:b/>
      <w:i/>
    </w:rPr>
  </w:style>
  <w:style w:type="paragraph" w:styleId="Heading5">
    <w:name w:val="heading 5"/>
    <w:basedOn w:val="Normal"/>
    <w:next w:val="Normal"/>
    <w:uiPriority w:val="9"/>
    <w:semiHidden/>
    <w:unhideWhenUsed/>
    <w:qFormat/>
    <w:pPr>
      <w:keepNext/>
      <w:keepLines/>
      <w:spacing w:before="220" w:after="40"/>
      <w:jc w:val="center"/>
      <w:outlineLvl w:val="4"/>
    </w:pPr>
    <w:rPr>
      <w:b/>
    </w:rPr>
  </w:style>
  <w:style w:type="paragraph" w:styleId="Heading6">
    <w:name w:val="heading 6"/>
    <w:basedOn w:val="Normal"/>
    <w:next w:val="Normal"/>
    <w:uiPriority w:val="9"/>
    <w:semiHidden/>
    <w:unhideWhenUsed/>
    <w:qFormat/>
    <w:pPr>
      <w:keepNext/>
      <w:keepLines/>
      <w:spacing w:before="200" w:after="40"/>
      <w:jc w:val="center"/>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000FF" w:themeColor="hyperlink"/>
      <w:u w:val="single"/>
    </w:rPr>
  </w:style>
  <w:style w:type="paragraph" w:styleId="NormalWeb">
    <w:name w:val="Normal (Web)"/>
    <w:uiPriority w:val="99"/>
    <w:unhideWhenUsed/>
    <w:pPr>
      <w:spacing w:beforeAutospacing="1" w:afterAutospacing="1"/>
    </w:pPr>
    <w:rPr>
      <w:sz w:val="24"/>
      <w:szCs w:val="24"/>
      <w:lang w:val="en-US" w:eastAsia="zh-CN"/>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Title">
    <w:name w:val="Title"/>
    <w:basedOn w:val="Normal"/>
    <w:next w:val="Normal"/>
    <w:uiPriority w:val="10"/>
    <w:qFormat/>
    <w:pPr>
      <w:keepNext/>
      <w:keepLines/>
      <w:spacing w:before="240" w:after="240"/>
      <w:jc w:val="center"/>
    </w:pPr>
    <w:rPr>
      <w:b/>
      <w:sz w:val="36"/>
      <w:szCs w:val="36"/>
    </w:rPr>
  </w:style>
  <w:style w:type="paragraph" w:styleId="TOC1">
    <w:name w:val="toc 1"/>
    <w:basedOn w:val="Normal"/>
    <w:next w:val="Normal"/>
    <w:uiPriority w:val="39"/>
    <w:unhideWhenUsed/>
    <w:pPr>
      <w:spacing w:after="100"/>
      <w:ind w:left="0"/>
    </w:pPr>
  </w:style>
  <w:style w:type="paragraph" w:styleId="TOC2">
    <w:name w:val="toc 2"/>
    <w:basedOn w:val="Normal"/>
    <w:next w:val="Normal"/>
    <w:uiPriority w:val="39"/>
    <w:unhideWhenUsed/>
    <w:pPr>
      <w:spacing w:after="100"/>
      <w:ind w:left="240"/>
    </w:pPr>
  </w:style>
  <w:style w:type="paragraph" w:styleId="ListParagraph">
    <w:name w:val="List Paragraph"/>
    <w:basedOn w:val="Normal"/>
    <w:uiPriority w:val="34"/>
    <w:qFormat/>
    <w:pPr>
      <w:contextualSpacing/>
    </w:pPr>
  </w:style>
  <w:style w:type="paragraph" w:customStyle="1" w:styleId="TOCHeading1">
    <w:name w:val="TOC Heading1"/>
    <w:basedOn w:val="Heading1"/>
    <w:next w:val="Normal"/>
    <w:uiPriority w:val="39"/>
    <w:unhideWhenUsed/>
    <w:qFormat/>
    <w:pPr>
      <w:spacing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customStyle="1" w:styleId="Normal1">
    <w:name w:val="Normal1"/>
    <w:rsid w:val="00AF0645"/>
    <w:pPr>
      <w:spacing w:line="276" w:lineRule="auto"/>
    </w:pPr>
    <w:rPr>
      <w:rFonts w:ascii="Arial" w:eastAsia="Arial" w:hAnsi="Arial" w:cs="Arial"/>
      <w:sz w:val="22"/>
      <w:szCs w:val="22"/>
      <w:lang w:val="en" w:eastAsia="en-US"/>
    </w:rPr>
  </w:style>
  <w:style w:type="paragraph" w:styleId="Header">
    <w:name w:val="header"/>
    <w:basedOn w:val="Normal"/>
    <w:link w:val="HeaderChar"/>
    <w:uiPriority w:val="99"/>
    <w:unhideWhenUsed/>
    <w:rsid w:val="005467C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67C6"/>
    <w:rPr>
      <w:rFonts w:eastAsia="Times New Roman"/>
      <w:sz w:val="24"/>
      <w:szCs w:val="24"/>
      <w:lang w:val="en"/>
    </w:rPr>
  </w:style>
  <w:style w:type="paragraph" w:styleId="Footer">
    <w:name w:val="footer"/>
    <w:basedOn w:val="Normal"/>
    <w:link w:val="FooterChar"/>
    <w:uiPriority w:val="99"/>
    <w:unhideWhenUsed/>
    <w:rsid w:val="005467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67C6"/>
    <w:rPr>
      <w:rFonts w:eastAsia="Times New Roman"/>
      <w:sz w:val="24"/>
      <w:szCs w:val="24"/>
      <w:lang w:val="en"/>
    </w:rPr>
  </w:style>
  <w:style w:type="table" w:styleId="TableGrid">
    <w:name w:val="Table Grid"/>
    <w:basedOn w:val="TableNormal"/>
    <w:uiPriority w:val="39"/>
    <w:rsid w:val="004777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44</Pages>
  <Words>14604</Words>
  <Characters>83248</Characters>
  <Application>Microsoft Office Word</Application>
  <DocSecurity>0</DocSecurity>
  <Lines>693</Lines>
  <Paragraphs>195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suman kisku</dc:creator>
  <cp:lastModifiedBy>Rishit Agarwal</cp:lastModifiedBy>
  <cp:revision>9</cp:revision>
  <dcterms:created xsi:type="dcterms:W3CDTF">2024-02-07T08:18:00Z</dcterms:created>
  <dcterms:modified xsi:type="dcterms:W3CDTF">2024-02-07T08:50:00Z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1033-5.6.0.8082</vt:lpwstr>
  </property>
  <property fmtid="{D5CDD505-2E9C-101B-9397-08002B2CF9AE}" pid="3" name="GrammarlyDocumentId">
    <vt:lpwstr>65b80a65d0bb03e2387d41e0715fb4f2ac73df8439179259bd2d0f9be438a3cc</vt:lpwstr>
  </property>
</Properties>
</file>