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56D52C" w14:textId="585A5C89" w:rsidR="00DA0CBE" w:rsidRDefault="00DA0CBE" w:rsidP="003A4E66">
      <w:pPr>
        <w:spacing w:line="240" w:lineRule="auto"/>
        <w:rPr>
          <w:rFonts w:ascii="Arial" w:hAnsi="Arial" w:cs="Arial"/>
          <w:b/>
          <w:bCs/>
          <w:sz w:val="22"/>
          <w:szCs w:val="22"/>
        </w:rPr>
      </w:pPr>
      <w:r>
        <w:rPr>
          <w:rFonts w:ascii="Arial" w:hAnsi="Arial" w:cs="Arial"/>
          <w:b/>
          <w:bCs/>
          <w:sz w:val="22"/>
          <w:szCs w:val="22"/>
        </w:rPr>
        <w:t xml:space="preserve">Part 1 – creative- scrapbook digital or </w:t>
      </w:r>
      <w:r w:rsidR="00B93352">
        <w:rPr>
          <w:rFonts w:ascii="Arial" w:hAnsi="Arial" w:cs="Arial"/>
          <w:b/>
          <w:bCs/>
          <w:sz w:val="22"/>
          <w:szCs w:val="22"/>
        </w:rPr>
        <w:t>real. Discover, explore, conserve share ….</w:t>
      </w:r>
    </w:p>
    <w:p w14:paraId="255A5665" w14:textId="124C37B9" w:rsidR="00B93352" w:rsidRDefault="00B93352" w:rsidP="003A4E66">
      <w:pPr>
        <w:spacing w:line="240" w:lineRule="auto"/>
        <w:rPr>
          <w:rFonts w:ascii="Arial" w:hAnsi="Arial" w:cs="Arial"/>
          <w:b/>
          <w:bCs/>
          <w:sz w:val="22"/>
          <w:szCs w:val="22"/>
        </w:rPr>
      </w:pPr>
      <w:r>
        <w:rPr>
          <w:rFonts w:ascii="Arial" w:hAnsi="Arial" w:cs="Arial"/>
          <w:b/>
          <w:bCs/>
          <w:sz w:val="22"/>
          <w:szCs w:val="22"/>
        </w:rPr>
        <w:t xml:space="preserve">Examples on Moodle, but please </w:t>
      </w:r>
      <w:r w:rsidR="00CD3DAA">
        <w:rPr>
          <w:rFonts w:ascii="Arial" w:hAnsi="Arial" w:cs="Arial"/>
          <w:b/>
          <w:bCs/>
          <w:sz w:val="22"/>
          <w:szCs w:val="22"/>
        </w:rPr>
        <w:t>go your own way- no right template or one method fits all.</w:t>
      </w:r>
    </w:p>
    <w:p w14:paraId="4A30E8EB" w14:textId="1D9CD9C0" w:rsidR="00855094" w:rsidRPr="00DA0CBE" w:rsidRDefault="00855094" w:rsidP="003A4E66">
      <w:pPr>
        <w:spacing w:line="240" w:lineRule="auto"/>
        <w:rPr>
          <w:rFonts w:ascii="Arial" w:hAnsi="Arial" w:cs="Arial"/>
          <w:b/>
          <w:bCs/>
          <w:sz w:val="22"/>
          <w:szCs w:val="22"/>
        </w:rPr>
      </w:pPr>
      <w:r w:rsidRPr="00DA0CBE">
        <w:rPr>
          <w:rFonts w:ascii="Arial" w:hAnsi="Arial" w:cs="Arial"/>
          <w:b/>
          <w:bCs/>
          <w:sz w:val="22"/>
          <w:szCs w:val="22"/>
        </w:rPr>
        <w:t>Part 2</w:t>
      </w:r>
    </w:p>
    <w:p w14:paraId="14B37036" w14:textId="0621F337" w:rsidR="003A4E66" w:rsidRPr="003A4E66" w:rsidRDefault="00855094" w:rsidP="003A4E66">
      <w:pPr>
        <w:spacing w:line="240" w:lineRule="auto"/>
        <w:rPr>
          <w:rFonts w:ascii="Arial" w:hAnsi="Arial" w:cs="Arial"/>
          <w:sz w:val="22"/>
          <w:szCs w:val="22"/>
        </w:rPr>
      </w:pPr>
      <w:r w:rsidRPr="003A4E66">
        <w:rPr>
          <w:rFonts w:ascii="Arial" w:hAnsi="Arial" w:cs="Arial"/>
          <w:sz w:val="22"/>
          <w:szCs w:val="22"/>
        </w:rPr>
        <w:t xml:space="preserve">Introduce yourself </w:t>
      </w:r>
      <w:r w:rsidR="003A4E66" w:rsidRPr="003A4E66">
        <w:rPr>
          <w:rFonts w:ascii="Arial" w:hAnsi="Arial" w:cs="Arial"/>
          <w:sz w:val="22"/>
          <w:szCs w:val="22"/>
        </w:rPr>
        <w:t>and the aim of presentation.</w:t>
      </w:r>
    </w:p>
    <w:p w14:paraId="6C8457C0" w14:textId="008933E1" w:rsidR="00855094" w:rsidRPr="003A4E66" w:rsidRDefault="003A4E66" w:rsidP="003A4E66">
      <w:pPr>
        <w:spacing w:line="240" w:lineRule="auto"/>
        <w:rPr>
          <w:rFonts w:ascii="Arial" w:hAnsi="Arial" w:cs="Arial"/>
          <w:sz w:val="22"/>
          <w:szCs w:val="22"/>
        </w:rPr>
      </w:pPr>
      <w:r w:rsidRPr="003A4E66">
        <w:rPr>
          <w:rFonts w:ascii="Arial" w:hAnsi="Arial" w:cs="Arial"/>
          <w:sz w:val="22"/>
          <w:szCs w:val="22"/>
        </w:rPr>
        <w:t>Explain briefly</w:t>
      </w:r>
      <w:r w:rsidR="00855094" w:rsidRPr="003A4E66">
        <w:rPr>
          <w:rFonts w:ascii="Arial" w:hAnsi="Arial" w:cs="Arial"/>
          <w:sz w:val="22"/>
          <w:szCs w:val="22"/>
        </w:rPr>
        <w:t xml:space="preserve"> where you explored</w:t>
      </w:r>
      <w:r w:rsidRPr="003A4E66">
        <w:rPr>
          <w:rFonts w:ascii="Arial" w:hAnsi="Arial" w:cs="Arial"/>
          <w:sz w:val="22"/>
          <w:szCs w:val="22"/>
        </w:rPr>
        <w:t xml:space="preserve">, give some context. Why did you choose the site? Where is the </w:t>
      </w:r>
      <w:proofErr w:type="gramStart"/>
      <w:r w:rsidRPr="003A4E66">
        <w:rPr>
          <w:rFonts w:ascii="Arial" w:hAnsi="Arial" w:cs="Arial"/>
          <w:sz w:val="22"/>
          <w:szCs w:val="22"/>
        </w:rPr>
        <w:t>site,?</w:t>
      </w:r>
      <w:proofErr w:type="gramEnd"/>
      <w:r w:rsidRPr="003A4E66">
        <w:rPr>
          <w:rFonts w:ascii="Arial" w:hAnsi="Arial" w:cs="Arial"/>
          <w:sz w:val="22"/>
          <w:szCs w:val="22"/>
        </w:rPr>
        <w:t xml:space="preserve"> What type of area is it? </w:t>
      </w:r>
    </w:p>
    <w:p w14:paraId="3A367F3F" w14:textId="0E60DF11" w:rsidR="00855094" w:rsidRPr="003A4E66" w:rsidRDefault="00855094" w:rsidP="003A4E66">
      <w:pPr>
        <w:spacing w:line="240" w:lineRule="auto"/>
        <w:rPr>
          <w:rFonts w:ascii="Arial" w:hAnsi="Arial" w:cs="Arial"/>
          <w:b/>
          <w:bCs/>
          <w:sz w:val="22"/>
          <w:szCs w:val="22"/>
        </w:rPr>
      </w:pPr>
      <w:r w:rsidRPr="003A4E66">
        <w:rPr>
          <w:rFonts w:ascii="Arial" w:hAnsi="Arial" w:cs="Arial"/>
          <w:b/>
          <w:bCs/>
          <w:sz w:val="22"/>
          <w:szCs w:val="22"/>
        </w:rPr>
        <w:t>Personal reflection (5-7 mins)</w:t>
      </w:r>
    </w:p>
    <w:p w14:paraId="487646C8" w14:textId="3708A651" w:rsidR="00855094" w:rsidRPr="003A4E66" w:rsidRDefault="00855094" w:rsidP="003A4E66">
      <w:pPr>
        <w:spacing w:line="240" w:lineRule="auto"/>
        <w:rPr>
          <w:rFonts w:ascii="Arial" w:hAnsi="Arial" w:cs="Arial"/>
          <w:sz w:val="22"/>
          <w:szCs w:val="22"/>
        </w:rPr>
      </w:pPr>
      <w:r w:rsidRPr="003A4E66">
        <w:rPr>
          <w:rFonts w:ascii="Arial" w:hAnsi="Arial" w:cs="Arial"/>
          <w:sz w:val="22"/>
          <w:szCs w:val="22"/>
        </w:rPr>
        <w:t>What did you find out, any new learning or change in ideas, things you want to find out more about? Did it remind you of your childhood or make you think about children connecting with nature, being inspired by the natural world</w:t>
      </w:r>
      <w:r w:rsidR="003A4E66" w:rsidRPr="003A4E66">
        <w:rPr>
          <w:rFonts w:ascii="Arial" w:hAnsi="Arial" w:cs="Arial"/>
          <w:sz w:val="22"/>
          <w:szCs w:val="22"/>
        </w:rPr>
        <w:t>,</w:t>
      </w:r>
      <w:r w:rsidRPr="003A4E66">
        <w:rPr>
          <w:rFonts w:ascii="Arial" w:hAnsi="Arial" w:cs="Arial"/>
          <w:sz w:val="22"/>
          <w:szCs w:val="22"/>
        </w:rPr>
        <w:t xml:space="preserve"> looking after their world. </w:t>
      </w:r>
    </w:p>
    <w:p w14:paraId="625736DD" w14:textId="77777777" w:rsidR="00855094" w:rsidRPr="003A4E66" w:rsidRDefault="00855094" w:rsidP="003A4E66">
      <w:pPr>
        <w:spacing w:line="240" w:lineRule="auto"/>
        <w:rPr>
          <w:rFonts w:ascii="Arial" w:hAnsi="Arial" w:cs="Arial"/>
          <w:sz w:val="22"/>
          <w:szCs w:val="22"/>
        </w:rPr>
      </w:pPr>
    </w:p>
    <w:p w14:paraId="4DFC226C" w14:textId="2D208EA8" w:rsidR="00855094" w:rsidRPr="003A4E66" w:rsidRDefault="00855094" w:rsidP="003A4E66">
      <w:pPr>
        <w:spacing w:line="240" w:lineRule="auto"/>
        <w:rPr>
          <w:rFonts w:ascii="Arial" w:hAnsi="Arial" w:cs="Arial"/>
          <w:b/>
          <w:bCs/>
          <w:sz w:val="22"/>
          <w:szCs w:val="22"/>
        </w:rPr>
      </w:pPr>
      <w:r w:rsidRPr="003A4E66">
        <w:rPr>
          <w:rFonts w:ascii="Arial" w:hAnsi="Arial" w:cs="Arial"/>
          <w:b/>
          <w:bCs/>
          <w:sz w:val="22"/>
          <w:szCs w:val="22"/>
        </w:rPr>
        <w:t>Academic section (15 minutes)</w:t>
      </w:r>
    </w:p>
    <w:p w14:paraId="0033D666" w14:textId="2D81875F" w:rsidR="00855094" w:rsidRPr="003A4E66" w:rsidRDefault="00CD3DAA" w:rsidP="003A4E66">
      <w:pPr>
        <w:spacing w:line="240" w:lineRule="auto"/>
        <w:rPr>
          <w:rFonts w:ascii="Arial" w:hAnsi="Arial" w:cs="Arial"/>
          <w:sz w:val="22"/>
          <w:szCs w:val="22"/>
        </w:rPr>
      </w:pPr>
      <w:r>
        <w:rPr>
          <w:rFonts w:ascii="Arial" w:hAnsi="Arial" w:cs="Arial"/>
          <w:sz w:val="22"/>
          <w:szCs w:val="22"/>
        </w:rPr>
        <w:t xml:space="preserve">You could give a backdrop and context briefly </w:t>
      </w:r>
      <w:proofErr w:type="gramStart"/>
      <w:r>
        <w:rPr>
          <w:rFonts w:ascii="Arial" w:hAnsi="Arial" w:cs="Arial"/>
          <w:sz w:val="22"/>
          <w:szCs w:val="22"/>
        </w:rPr>
        <w:t xml:space="preserve">to </w:t>
      </w:r>
      <w:r w:rsidR="00855094" w:rsidRPr="003A4E66">
        <w:rPr>
          <w:rFonts w:ascii="Arial" w:hAnsi="Arial" w:cs="Arial"/>
          <w:sz w:val="22"/>
          <w:szCs w:val="22"/>
        </w:rPr>
        <w:t xml:space="preserve"> sustainability</w:t>
      </w:r>
      <w:proofErr w:type="gramEnd"/>
      <w:r w:rsidR="00855094" w:rsidRPr="003A4E66">
        <w:rPr>
          <w:rFonts w:ascii="Arial" w:hAnsi="Arial" w:cs="Arial"/>
          <w:sz w:val="22"/>
          <w:szCs w:val="22"/>
        </w:rPr>
        <w:t xml:space="preserve"> and critically evaluate how it is relevant to early years.</w:t>
      </w:r>
    </w:p>
    <w:p w14:paraId="5685164B" w14:textId="77777777" w:rsidR="003A4E66" w:rsidRPr="003A4E66" w:rsidRDefault="003A4E66" w:rsidP="003A4E66">
      <w:pPr>
        <w:spacing w:line="240" w:lineRule="auto"/>
        <w:rPr>
          <w:rFonts w:ascii="Arial" w:hAnsi="Arial" w:cs="Arial"/>
          <w:sz w:val="22"/>
          <w:szCs w:val="22"/>
        </w:rPr>
      </w:pPr>
      <w:r w:rsidRPr="003A4E66">
        <w:rPr>
          <w:rFonts w:ascii="Arial" w:hAnsi="Arial" w:cs="Arial"/>
          <w:sz w:val="22"/>
          <w:szCs w:val="22"/>
        </w:rPr>
        <w:t>Links to:</w:t>
      </w:r>
    </w:p>
    <w:p w14:paraId="188316EA" w14:textId="0BFBD0C7" w:rsidR="00855094" w:rsidRPr="003A4E66" w:rsidRDefault="00855094" w:rsidP="003A4E66">
      <w:pPr>
        <w:spacing w:line="240" w:lineRule="auto"/>
        <w:rPr>
          <w:rFonts w:ascii="Arial" w:hAnsi="Arial" w:cs="Arial"/>
          <w:sz w:val="22"/>
          <w:szCs w:val="22"/>
        </w:rPr>
      </w:pPr>
      <w:r w:rsidRPr="003A4E66">
        <w:rPr>
          <w:rFonts w:ascii="Arial" w:hAnsi="Arial" w:cs="Arial"/>
          <w:sz w:val="22"/>
          <w:szCs w:val="22"/>
        </w:rPr>
        <w:t xml:space="preserve">Our Common Future- </w:t>
      </w:r>
      <w:r w:rsidR="003A4E66" w:rsidRPr="003A4E66">
        <w:rPr>
          <w:rFonts w:ascii="Arial" w:hAnsi="Arial" w:cs="Arial"/>
          <w:sz w:val="22"/>
          <w:szCs w:val="22"/>
        </w:rPr>
        <w:t>Brundtland</w:t>
      </w:r>
    </w:p>
    <w:p w14:paraId="2F8BFF25" w14:textId="2EE1BAE0" w:rsidR="00855094" w:rsidRPr="003A4E66" w:rsidRDefault="00855094" w:rsidP="003A4E66">
      <w:pPr>
        <w:spacing w:line="240" w:lineRule="auto"/>
        <w:rPr>
          <w:rFonts w:ascii="Arial" w:hAnsi="Arial" w:cs="Arial"/>
          <w:sz w:val="22"/>
          <w:szCs w:val="22"/>
        </w:rPr>
      </w:pPr>
      <w:r w:rsidRPr="003A4E66">
        <w:rPr>
          <w:rFonts w:ascii="Arial" w:hAnsi="Arial" w:cs="Arial"/>
          <w:sz w:val="22"/>
          <w:szCs w:val="22"/>
        </w:rPr>
        <w:t>Earth summit,</w:t>
      </w:r>
    </w:p>
    <w:p w14:paraId="41F1E595" w14:textId="7C425086" w:rsidR="00D44EB0" w:rsidRDefault="00855094" w:rsidP="003A4E66">
      <w:pPr>
        <w:spacing w:line="240" w:lineRule="auto"/>
        <w:rPr>
          <w:rFonts w:ascii="Arial" w:hAnsi="Arial" w:cs="Arial"/>
          <w:sz w:val="22"/>
          <w:szCs w:val="22"/>
        </w:rPr>
      </w:pPr>
      <w:r w:rsidRPr="003A4E66">
        <w:rPr>
          <w:rFonts w:ascii="Arial" w:hAnsi="Arial" w:cs="Arial"/>
          <w:sz w:val="22"/>
          <w:szCs w:val="22"/>
        </w:rPr>
        <w:t>SD Goals</w:t>
      </w:r>
      <w:r w:rsidR="00D44EB0">
        <w:rPr>
          <w:rFonts w:ascii="Arial" w:hAnsi="Arial" w:cs="Arial"/>
          <w:sz w:val="22"/>
          <w:szCs w:val="22"/>
        </w:rPr>
        <w:t xml:space="preserve"> </w:t>
      </w:r>
      <w:hyperlink r:id="rId7" w:history="1">
        <w:r w:rsidR="00D44EB0" w:rsidRPr="00EA38FE">
          <w:rPr>
            <w:rStyle w:val="Hyperlink"/>
            <w:rFonts w:ascii="Arial" w:hAnsi="Arial" w:cs="Arial"/>
            <w:sz w:val="22"/>
            <w:szCs w:val="22"/>
          </w:rPr>
          <w:t>https://www.johnmuirtrust.org/assets/000/003/913/Resource_Guide_Sustainability_-_2025_original.pdf?1742215710</w:t>
        </w:r>
      </w:hyperlink>
    </w:p>
    <w:p w14:paraId="01022399" w14:textId="4A7994F4" w:rsidR="00855094" w:rsidRPr="003A4E66" w:rsidRDefault="00855094" w:rsidP="003A4E66">
      <w:pPr>
        <w:spacing w:line="240" w:lineRule="auto"/>
        <w:rPr>
          <w:rFonts w:ascii="Arial" w:hAnsi="Arial" w:cs="Arial"/>
          <w:sz w:val="22"/>
          <w:szCs w:val="22"/>
        </w:rPr>
      </w:pPr>
      <w:r w:rsidRPr="003A4E66">
        <w:rPr>
          <w:rFonts w:ascii="Arial" w:hAnsi="Arial" w:cs="Arial"/>
          <w:sz w:val="22"/>
          <w:szCs w:val="22"/>
        </w:rPr>
        <w:t>Wellbeing of Future Generation</w:t>
      </w:r>
      <w:r w:rsidR="00D44EB0">
        <w:rPr>
          <w:rFonts w:ascii="Arial" w:hAnsi="Arial" w:cs="Arial"/>
          <w:sz w:val="22"/>
          <w:szCs w:val="22"/>
        </w:rPr>
        <w:t>s</w:t>
      </w:r>
      <w:r w:rsidRPr="003A4E66">
        <w:rPr>
          <w:rFonts w:ascii="Arial" w:hAnsi="Arial" w:cs="Arial"/>
          <w:sz w:val="22"/>
          <w:szCs w:val="22"/>
        </w:rPr>
        <w:t xml:space="preserve"> Act</w:t>
      </w:r>
      <w:r w:rsidR="00D44EB0">
        <w:rPr>
          <w:rFonts w:ascii="Arial" w:hAnsi="Arial" w:cs="Arial"/>
          <w:sz w:val="22"/>
          <w:szCs w:val="22"/>
        </w:rPr>
        <w:t xml:space="preserve"> 2015</w:t>
      </w:r>
    </w:p>
    <w:p w14:paraId="3271B703" w14:textId="106C80D7" w:rsidR="00855094" w:rsidRPr="003A4E66" w:rsidRDefault="00CC4181" w:rsidP="003A4E66">
      <w:pPr>
        <w:spacing w:line="240" w:lineRule="auto"/>
        <w:rPr>
          <w:rFonts w:ascii="Arial" w:hAnsi="Arial" w:cs="Arial"/>
          <w:sz w:val="22"/>
          <w:szCs w:val="22"/>
        </w:rPr>
      </w:pPr>
      <w:r w:rsidRPr="003A4E66">
        <w:rPr>
          <w:rFonts w:ascii="Arial" w:hAnsi="Arial" w:cs="Arial"/>
          <w:sz w:val="22"/>
          <w:szCs w:val="22"/>
        </w:rPr>
        <w:t>UNCRC</w:t>
      </w:r>
    </w:p>
    <w:p w14:paraId="1B29AC02" w14:textId="071F8B5C" w:rsidR="00855094" w:rsidRPr="003A4E66" w:rsidRDefault="00855094" w:rsidP="003A4E66">
      <w:pPr>
        <w:spacing w:line="240" w:lineRule="auto"/>
        <w:rPr>
          <w:rFonts w:ascii="Arial" w:hAnsi="Arial" w:cs="Arial"/>
          <w:sz w:val="22"/>
          <w:szCs w:val="22"/>
        </w:rPr>
      </w:pPr>
      <w:r w:rsidRPr="003A4E66">
        <w:rPr>
          <w:rFonts w:ascii="Arial" w:hAnsi="Arial" w:cs="Arial"/>
          <w:sz w:val="22"/>
          <w:szCs w:val="22"/>
        </w:rPr>
        <w:t>Consider Education for Sustainable Development (ESD), ESDGC in Wales, links to</w:t>
      </w:r>
      <w:r w:rsidR="003A4E66" w:rsidRPr="003A4E66">
        <w:rPr>
          <w:rFonts w:ascii="Arial" w:hAnsi="Arial" w:cs="Arial"/>
          <w:sz w:val="22"/>
          <w:szCs w:val="22"/>
        </w:rPr>
        <w:t xml:space="preserve"> </w:t>
      </w:r>
      <w:proofErr w:type="gramStart"/>
      <w:r w:rsidR="003A4E66" w:rsidRPr="003A4E66">
        <w:rPr>
          <w:rFonts w:ascii="Arial" w:hAnsi="Arial" w:cs="Arial"/>
          <w:sz w:val="22"/>
          <w:szCs w:val="22"/>
        </w:rPr>
        <w:t xml:space="preserve">the </w:t>
      </w:r>
      <w:r w:rsidRPr="003A4E66">
        <w:rPr>
          <w:rFonts w:ascii="Arial" w:hAnsi="Arial" w:cs="Arial"/>
          <w:sz w:val="22"/>
          <w:szCs w:val="22"/>
        </w:rPr>
        <w:t xml:space="preserve"> curriculum</w:t>
      </w:r>
      <w:proofErr w:type="gramEnd"/>
      <w:r w:rsidRPr="003A4E66">
        <w:rPr>
          <w:rFonts w:ascii="Arial" w:hAnsi="Arial" w:cs="Arial"/>
          <w:sz w:val="22"/>
          <w:szCs w:val="22"/>
        </w:rPr>
        <w:t xml:space="preserve"> </w:t>
      </w:r>
      <w:r w:rsidR="003A4E66" w:rsidRPr="003A4E66">
        <w:rPr>
          <w:rFonts w:ascii="Arial" w:hAnsi="Arial" w:cs="Arial"/>
          <w:sz w:val="22"/>
          <w:szCs w:val="22"/>
        </w:rPr>
        <w:t xml:space="preserve">– ethical citizenship, Curriculum for non-maintained settings- </w:t>
      </w:r>
      <w:proofErr w:type="spellStart"/>
      <w:r w:rsidR="003A4E66" w:rsidRPr="003A4E66">
        <w:rPr>
          <w:rFonts w:ascii="Arial" w:hAnsi="Arial" w:cs="Arial"/>
          <w:sz w:val="22"/>
          <w:szCs w:val="22"/>
        </w:rPr>
        <w:t>Cynefin</w:t>
      </w:r>
      <w:proofErr w:type="spellEnd"/>
      <w:r w:rsidR="003A4E66" w:rsidRPr="003A4E66">
        <w:rPr>
          <w:rFonts w:ascii="Arial" w:hAnsi="Arial" w:cs="Arial"/>
          <w:sz w:val="22"/>
          <w:szCs w:val="22"/>
        </w:rPr>
        <w:t xml:space="preserve">, belonging  </w:t>
      </w:r>
    </w:p>
    <w:p w14:paraId="38F8A005" w14:textId="3C847AED" w:rsidR="00855094" w:rsidRDefault="00855094" w:rsidP="003A4E66">
      <w:pPr>
        <w:spacing w:line="240" w:lineRule="auto"/>
        <w:rPr>
          <w:rFonts w:ascii="Arial" w:hAnsi="Arial" w:cs="Arial"/>
          <w:sz w:val="22"/>
          <w:szCs w:val="22"/>
        </w:rPr>
      </w:pPr>
      <w:r w:rsidRPr="003A4E66">
        <w:rPr>
          <w:rFonts w:ascii="Arial" w:hAnsi="Arial" w:cs="Arial"/>
          <w:sz w:val="22"/>
          <w:szCs w:val="22"/>
        </w:rPr>
        <w:t>Consider key features of this type of learning, hands on, child led, learning in the real</w:t>
      </w:r>
      <w:r w:rsidR="003A4E66" w:rsidRPr="003A4E66">
        <w:rPr>
          <w:rFonts w:ascii="Arial" w:hAnsi="Arial" w:cs="Arial"/>
          <w:sz w:val="22"/>
          <w:szCs w:val="22"/>
        </w:rPr>
        <w:t>, active and doing</w:t>
      </w:r>
      <w:r w:rsidR="00D533CD">
        <w:rPr>
          <w:rFonts w:ascii="Arial" w:hAnsi="Arial" w:cs="Arial"/>
          <w:sz w:val="22"/>
          <w:szCs w:val="22"/>
        </w:rPr>
        <w:t xml:space="preserve"> which dove tale with </w:t>
      </w:r>
      <w:proofErr w:type="gramStart"/>
      <w:r w:rsidR="00D533CD">
        <w:rPr>
          <w:rFonts w:ascii="Arial" w:hAnsi="Arial" w:cs="Arial"/>
          <w:sz w:val="22"/>
          <w:szCs w:val="22"/>
        </w:rPr>
        <w:t>ESD  principles</w:t>
      </w:r>
      <w:proofErr w:type="gramEnd"/>
      <w:r w:rsidR="00D533CD">
        <w:rPr>
          <w:rFonts w:ascii="Arial" w:hAnsi="Arial" w:cs="Arial"/>
          <w:sz w:val="22"/>
          <w:szCs w:val="22"/>
        </w:rPr>
        <w:t>.</w:t>
      </w:r>
    </w:p>
    <w:p w14:paraId="6DB742F6" w14:textId="6412DD3A" w:rsidR="00D533CD" w:rsidRPr="003A4E66" w:rsidRDefault="00D533CD" w:rsidP="003A4E66">
      <w:pPr>
        <w:spacing w:line="240" w:lineRule="auto"/>
        <w:rPr>
          <w:rFonts w:ascii="Arial" w:hAnsi="Arial" w:cs="Arial"/>
          <w:sz w:val="22"/>
          <w:szCs w:val="22"/>
        </w:rPr>
      </w:pPr>
      <w:r>
        <w:rPr>
          <w:rFonts w:ascii="Arial" w:hAnsi="Arial" w:cs="Arial"/>
          <w:sz w:val="22"/>
          <w:szCs w:val="22"/>
        </w:rPr>
        <w:t>Then:</w:t>
      </w:r>
    </w:p>
    <w:p w14:paraId="1F358780" w14:textId="3694CDF2" w:rsidR="00855094" w:rsidRPr="003A4E66" w:rsidRDefault="00855094" w:rsidP="003A4E66">
      <w:pPr>
        <w:spacing w:line="240" w:lineRule="auto"/>
        <w:rPr>
          <w:rFonts w:ascii="Arial" w:hAnsi="Arial" w:cs="Arial"/>
          <w:sz w:val="22"/>
          <w:szCs w:val="22"/>
        </w:rPr>
      </w:pPr>
      <w:r w:rsidRPr="003A4E66">
        <w:rPr>
          <w:rFonts w:ascii="Arial" w:hAnsi="Arial" w:cs="Arial"/>
          <w:sz w:val="22"/>
          <w:szCs w:val="22"/>
        </w:rPr>
        <w:t xml:space="preserve">Critically evaluate how experiences such as those you have </w:t>
      </w:r>
      <w:proofErr w:type="gramStart"/>
      <w:r w:rsidRPr="003A4E66">
        <w:rPr>
          <w:rFonts w:ascii="Arial" w:hAnsi="Arial" w:cs="Arial"/>
          <w:sz w:val="22"/>
          <w:szCs w:val="22"/>
        </w:rPr>
        <w:t>had  the</w:t>
      </w:r>
      <w:proofErr w:type="gramEnd"/>
      <w:r w:rsidRPr="003A4E66">
        <w:rPr>
          <w:rFonts w:ascii="Arial" w:hAnsi="Arial" w:cs="Arial"/>
          <w:sz w:val="22"/>
          <w:szCs w:val="22"/>
        </w:rPr>
        <w:t xml:space="preserve"> opportunity to do in </w:t>
      </w:r>
      <w:r w:rsidR="002272E0">
        <w:rPr>
          <w:rFonts w:ascii="Arial" w:hAnsi="Arial" w:cs="Arial"/>
          <w:sz w:val="22"/>
          <w:szCs w:val="22"/>
        </w:rPr>
        <w:t xml:space="preserve">Part 1 as part of </w:t>
      </w:r>
      <w:r w:rsidRPr="003A4E66">
        <w:rPr>
          <w:rFonts w:ascii="Arial" w:hAnsi="Arial" w:cs="Arial"/>
          <w:sz w:val="22"/>
          <w:szCs w:val="22"/>
        </w:rPr>
        <w:t>John Muir Award, may support the themes and aspirations of ESD. Choose some key aspects (not too many</w:t>
      </w:r>
      <w:r w:rsidR="003A4E66" w:rsidRPr="003A4E66">
        <w:rPr>
          <w:rFonts w:ascii="Arial" w:hAnsi="Arial" w:cs="Arial"/>
          <w:sz w:val="22"/>
          <w:szCs w:val="22"/>
        </w:rPr>
        <w:t>- 2-</w:t>
      </w:r>
      <w:proofErr w:type="gramStart"/>
      <w:r w:rsidR="003A4E66" w:rsidRPr="003A4E66">
        <w:rPr>
          <w:rFonts w:ascii="Arial" w:hAnsi="Arial" w:cs="Arial"/>
          <w:sz w:val="22"/>
          <w:szCs w:val="22"/>
        </w:rPr>
        <w:t>3</w:t>
      </w:r>
      <w:r w:rsidRPr="003A4E66">
        <w:rPr>
          <w:rFonts w:ascii="Arial" w:hAnsi="Arial" w:cs="Arial"/>
          <w:sz w:val="22"/>
          <w:szCs w:val="22"/>
        </w:rPr>
        <w:t xml:space="preserve"> )</w:t>
      </w:r>
      <w:proofErr w:type="gramEnd"/>
      <w:r w:rsidRPr="003A4E66">
        <w:rPr>
          <w:rFonts w:ascii="Arial" w:hAnsi="Arial" w:cs="Arial"/>
          <w:sz w:val="22"/>
          <w:szCs w:val="22"/>
        </w:rPr>
        <w:t xml:space="preserve"> such as:</w:t>
      </w:r>
    </w:p>
    <w:p w14:paraId="639BF823" w14:textId="77777777" w:rsidR="00855094" w:rsidRPr="003A4E66" w:rsidRDefault="00855094" w:rsidP="003A4E66">
      <w:pPr>
        <w:pStyle w:val="ListParagraph"/>
        <w:numPr>
          <w:ilvl w:val="0"/>
          <w:numId w:val="1"/>
        </w:numPr>
        <w:spacing w:line="240" w:lineRule="auto"/>
        <w:rPr>
          <w:rFonts w:ascii="Arial" w:hAnsi="Arial" w:cs="Arial"/>
          <w:sz w:val="22"/>
          <w:szCs w:val="22"/>
        </w:rPr>
      </w:pPr>
      <w:r w:rsidRPr="003A4E66">
        <w:rPr>
          <w:rFonts w:ascii="Arial" w:hAnsi="Arial" w:cs="Arial"/>
          <w:sz w:val="22"/>
          <w:szCs w:val="22"/>
        </w:rPr>
        <w:t>Practical learning</w:t>
      </w:r>
    </w:p>
    <w:p w14:paraId="718B5138" w14:textId="77777777" w:rsidR="00855094" w:rsidRPr="003A4E66" w:rsidRDefault="00855094" w:rsidP="003A4E66">
      <w:pPr>
        <w:pStyle w:val="ListParagraph"/>
        <w:numPr>
          <w:ilvl w:val="0"/>
          <w:numId w:val="1"/>
        </w:numPr>
        <w:spacing w:line="240" w:lineRule="auto"/>
        <w:rPr>
          <w:rFonts w:ascii="Arial" w:hAnsi="Arial" w:cs="Arial"/>
          <w:sz w:val="22"/>
          <w:szCs w:val="22"/>
        </w:rPr>
      </w:pPr>
      <w:r w:rsidRPr="003A4E66">
        <w:rPr>
          <w:rFonts w:ascii="Arial" w:hAnsi="Arial" w:cs="Arial"/>
          <w:sz w:val="22"/>
          <w:szCs w:val="22"/>
        </w:rPr>
        <w:t>Learning from nature</w:t>
      </w:r>
    </w:p>
    <w:p w14:paraId="08B7D0E0" w14:textId="77777777" w:rsidR="00855094" w:rsidRPr="003A4E66" w:rsidRDefault="00855094" w:rsidP="003A4E66">
      <w:pPr>
        <w:pStyle w:val="ListParagraph"/>
        <w:numPr>
          <w:ilvl w:val="0"/>
          <w:numId w:val="1"/>
        </w:numPr>
        <w:spacing w:line="240" w:lineRule="auto"/>
        <w:rPr>
          <w:rFonts w:ascii="Arial" w:hAnsi="Arial" w:cs="Arial"/>
          <w:sz w:val="22"/>
          <w:szCs w:val="22"/>
        </w:rPr>
      </w:pPr>
      <w:proofErr w:type="gramStart"/>
      <w:r w:rsidRPr="003A4E66">
        <w:rPr>
          <w:rFonts w:ascii="Arial" w:hAnsi="Arial" w:cs="Arial"/>
          <w:sz w:val="22"/>
          <w:szCs w:val="22"/>
        </w:rPr>
        <w:t>Taking action</w:t>
      </w:r>
      <w:proofErr w:type="gramEnd"/>
    </w:p>
    <w:p w14:paraId="417462E7" w14:textId="0E69AC91" w:rsidR="00855094" w:rsidRPr="003A4E66" w:rsidRDefault="00855094" w:rsidP="003A4E66">
      <w:pPr>
        <w:pStyle w:val="ListParagraph"/>
        <w:numPr>
          <w:ilvl w:val="0"/>
          <w:numId w:val="1"/>
        </w:numPr>
        <w:spacing w:line="240" w:lineRule="auto"/>
        <w:rPr>
          <w:rFonts w:ascii="Arial" w:hAnsi="Arial" w:cs="Arial"/>
          <w:sz w:val="22"/>
          <w:szCs w:val="22"/>
        </w:rPr>
      </w:pPr>
      <w:r w:rsidRPr="003A4E66">
        <w:rPr>
          <w:rFonts w:ascii="Arial" w:hAnsi="Arial" w:cs="Arial"/>
          <w:sz w:val="22"/>
          <w:szCs w:val="22"/>
        </w:rPr>
        <w:t xml:space="preserve">Intergenerational </w:t>
      </w:r>
    </w:p>
    <w:p w14:paraId="74CB9BEF" w14:textId="070DDD0B" w:rsidR="00855094" w:rsidRPr="003A4E66" w:rsidRDefault="00855094" w:rsidP="003A4E66">
      <w:pPr>
        <w:pStyle w:val="ListParagraph"/>
        <w:numPr>
          <w:ilvl w:val="0"/>
          <w:numId w:val="1"/>
        </w:numPr>
        <w:spacing w:line="240" w:lineRule="auto"/>
        <w:rPr>
          <w:rFonts w:ascii="Arial" w:hAnsi="Arial" w:cs="Arial"/>
          <w:sz w:val="22"/>
          <w:szCs w:val="22"/>
        </w:rPr>
      </w:pPr>
      <w:r w:rsidRPr="003A4E66">
        <w:rPr>
          <w:rFonts w:ascii="Arial" w:hAnsi="Arial" w:cs="Arial"/>
          <w:sz w:val="22"/>
          <w:szCs w:val="22"/>
        </w:rPr>
        <w:t>Futures thinking</w:t>
      </w:r>
    </w:p>
    <w:p w14:paraId="19095454" w14:textId="1180DF44" w:rsidR="00855094" w:rsidRPr="003A4E66" w:rsidRDefault="00855094" w:rsidP="003A4E66">
      <w:pPr>
        <w:spacing w:line="240" w:lineRule="auto"/>
        <w:rPr>
          <w:rFonts w:ascii="Arial" w:hAnsi="Arial" w:cs="Arial"/>
          <w:sz w:val="22"/>
          <w:szCs w:val="22"/>
        </w:rPr>
      </w:pPr>
      <w:r w:rsidRPr="003A4E66">
        <w:rPr>
          <w:rFonts w:ascii="Arial" w:hAnsi="Arial" w:cs="Arial"/>
          <w:sz w:val="22"/>
          <w:szCs w:val="22"/>
        </w:rPr>
        <w:t xml:space="preserve">Draw in theory and the research linked to early years and Education for </w:t>
      </w:r>
      <w:r w:rsidR="002C6C02">
        <w:rPr>
          <w:rFonts w:ascii="Arial" w:hAnsi="Arial" w:cs="Arial"/>
          <w:sz w:val="22"/>
          <w:szCs w:val="22"/>
        </w:rPr>
        <w:t>S</w:t>
      </w:r>
      <w:r w:rsidRPr="003A4E66">
        <w:rPr>
          <w:rFonts w:ascii="Arial" w:hAnsi="Arial" w:cs="Arial"/>
          <w:sz w:val="22"/>
          <w:szCs w:val="22"/>
        </w:rPr>
        <w:t>ustainability in Early Years.</w:t>
      </w:r>
      <w:r w:rsidR="003A4E66" w:rsidRPr="003A4E66">
        <w:rPr>
          <w:rFonts w:ascii="Arial" w:hAnsi="Arial" w:cs="Arial"/>
          <w:sz w:val="22"/>
          <w:szCs w:val="22"/>
        </w:rPr>
        <w:t xml:space="preserve"> </w:t>
      </w:r>
      <w:r w:rsidR="00686EB8">
        <w:rPr>
          <w:rFonts w:ascii="Arial" w:hAnsi="Arial" w:cs="Arial"/>
          <w:sz w:val="22"/>
          <w:szCs w:val="22"/>
        </w:rPr>
        <w:t>You might think Froebel</w:t>
      </w:r>
      <w:r w:rsidR="00DA3811">
        <w:rPr>
          <w:rFonts w:ascii="Arial" w:hAnsi="Arial" w:cs="Arial"/>
          <w:sz w:val="22"/>
          <w:szCs w:val="22"/>
        </w:rPr>
        <w:t>, Malaguzzi</w:t>
      </w:r>
      <w:r w:rsidR="00686EB8">
        <w:rPr>
          <w:rFonts w:ascii="Arial" w:hAnsi="Arial" w:cs="Arial"/>
          <w:sz w:val="22"/>
          <w:szCs w:val="22"/>
        </w:rPr>
        <w:t xml:space="preserve"> or </w:t>
      </w:r>
      <w:r w:rsidR="00DA3811">
        <w:rPr>
          <w:rFonts w:ascii="Arial" w:hAnsi="Arial" w:cs="Arial"/>
          <w:sz w:val="22"/>
          <w:szCs w:val="22"/>
        </w:rPr>
        <w:t>Montessori for example are particularly relevant do there underpinning focus on nature, agency, rights or respect for others- no need to cram in every possible theory</w:t>
      </w:r>
      <w:r w:rsidR="00DA0CBE">
        <w:rPr>
          <w:rFonts w:ascii="Arial" w:hAnsi="Arial" w:cs="Arial"/>
          <w:sz w:val="22"/>
          <w:szCs w:val="22"/>
        </w:rPr>
        <w:t>.</w:t>
      </w:r>
    </w:p>
    <w:p w14:paraId="52CF69CA" w14:textId="227FE48B" w:rsidR="003A4E66" w:rsidRPr="003A4E66" w:rsidRDefault="003A4E66" w:rsidP="003A4E66">
      <w:pPr>
        <w:spacing w:line="240" w:lineRule="auto"/>
        <w:rPr>
          <w:rFonts w:ascii="Arial" w:hAnsi="Arial" w:cs="Arial"/>
          <w:sz w:val="22"/>
          <w:szCs w:val="22"/>
        </w:rPr>
      </w:pPr>
      <w:r w:rsidRPr="003A4E66">
        <w:rPr>
          <w:rFonts w:ascii="Arial" w:hAnsi="Arial" w:cs="Arial"/>
          <w:sz w:val="22"/>
          <w:szCs w:val="22"/>
        </w:rPr>
        <w:lastRenderedPageBreak/>
        <w:t xml:space="preserve">Be evaluative, consider opportunities re nature walks etc, being </w:t>
      </w:r>
      <w:proofErr w:type="gramStart"/>
      <w:r w:rsidRPr="003A4E66">
        <w:rPr>
          <w:rFonts w:ascii="Arial" w:hAnsi="Arial" w:cs="Arial"/>
          <w:sz w:val="22"/>
          <w:szCs w:val="22"/>
        </w:rPr>
        <w:t>creative ,</w:t>
      </w:r>
      <w:proofErr w:type="gramEnd"/>
      <w:r w:rsidRPr="003A4E66">
        <w:rPr>
          <w:rFonts w:ascii="Arial" w:hAnsi="Arial" w:cs="Arial"/>
          <w:sz w:val="22"/>
          <w:szCs w:val="22"/>
        </w:rPr>
        <w:t xml:space="preserve"> curiosity… but then consider challenges and limitations, why does it not always happen?</w:t>
      </w:r>
    </w:p>
    <w:p w14:paraId="71BAEF81" w14:textId="191E6573" w:rsidR="00855094" w:rsidRPr="003A4E66" w:rsidRDefault="00855094" w:rsidP="003A4E66">
      <w:pPr>
        <w:spacing w:line="240" w:lineRule="auto"/>
        <w:rPr>
          <w:rFonts w:ascii="Arial" w:hAnsi="Arial" w:cs="Arial"/>
          <w:sz w:val="22"/>
          <w:szCs w:val="22"/>
        </w:rPr>
      </w:pPr>
      <w:r w:rsidRPr="003A4E66">
        <w:rPr>
          <w:rFonts w:ascii="Arial" w:hAnsi="Arial" w:cs="Arial"/>
          <w:sz w:val="22"/>
          <w:szCs w:val="22"/>
        </w:rPr>
        <w:t xml:space="preserve">Look at the </w:t>
      </w:r>
      <w:r w:rsidR="003A4E66" w:rsidRPr="003A4E66">
        <w:rPr>
          <w:rFonts w:ascii="Arial" w:hAnsi="Arial" w:cs="Arial"/>
          <w:sz w:val="22"/>
          <w:szCs w:val="22"/>
        </w:rPr>
        <w:t xml:space="preserve">more general </w:t>
      </w:r>
      <w:r w:rsidRPr="003A4E66">
        <w:rPr>
          <w:rFonts w:ascii="Arial" w:hAnsi="Arial" w:cs="Arial"/>
          <w:sz w:val="22"/>
          <w:szCs w:val="22"/>
        </w:rPr>
        <w:t xml:space="preserve">challenges / limitations. </w:t>
      </w:r>
      <w:r w:rsidR="002C6C02">
        <w:rPr>
          <w:rFonts w:ascii="Arial" w:hAnsi="Arial" w:cs="Arial"/>
          <w:sz w:val="22"/>
          <w:szCs w:val="22"/>
        </w:rPr>
        <w:t xml:space="preserve">Is part 1 experience </w:t>
      </w:r>
      <w:r w:rsidRPr="003A4E66">
        <w:rPr>
          <w:rFonts w:ascii="Arial" w:hAnsi="Arial" w:cs="Arial"/>
          <w:sz w:val="22"/>
          <w:szCs w:val="22"/>
        </w:rPr>
        <w:t xml:space="preserve">too environmental and not considering wider implications of ESD? </w:t>
      </w:r>
      <w:r w:rsidR="00267C0D">
        <w:rPr>
          <w:rFonts w:ascii="Arial" w:hAnsi="Arial" w:cs="Arial"/>
          <w:sz w:val="22"/>
          <w:szCs w:val="22"/>
        </w:rPr>
        <w:t xml:space="preserve">Are such experiences (including John Muir </w:t>
      </w:r>
      <w:proofErr w:type="gramStart"/>
      <w:r w:rsidR="00267C0D">
        <w:rPr>
          <w:rFonts w:ascii="Arial" w:hAnsi="Arial" w:cs="Arial"/>
          <w:sz w:val="22"/>
          <w:szCs w:val="22"/>
        </w:rPr>
        <w:t xml:space="preserve">Award) </w:t>
      </w:r>
      <w:r w:rsidRPr="003A4E66">
        <w:rPr>
          <w:rFonts w:ascii="Arial" w:hAnsi="Arial" w:cs="Arial"/>
          <w:sz w:val="22"/>
          <w:szCs w:val="22"/>
        </w:rPr>
        <w:t xml:space="preserve"> promoted</w:t>
      </w:r>
      <w:proofErr w:type="gramEnd"/>
      <w:r w:rsidRPr="003A4E66">
        <w:rPr>
          <w:rFonts w:ascii="Arial" w:hAnsi="Arial" w:cs="Arial"/>
          <w:sz w:val="22"/>
          <w:szCs w:val="22"/>
        </w:rPr>
        <w:t xml:space="preserve"> for young children before school/ could </w:t>
      </w:r>
      <w:r w:rsidR="00267C0D">
        <w:rPr>
          <w:rFonts w:ascii="Arial" w:hAnsi="Arial" w:cs="Arial"/>
          <w:sz w:val="22"/>
          <w:szCs w:val="22"/>
        </w:rPr>
        <w:t>they</w:t>
      </w:r>
      <w:r w:rsidRPr="003A4E66">
        <w:rPr>
          <w:rFonts w:ascii="Arial" w:hAnsi="Arial" w:cs="Arial"/>
          <w:sz w:val="22"/>
          <w:szCs w:val="22"/>
        </w:rPr>
        <w:t xml:space="preserve"> be? Is it ignoring wider global citizenship, or might this depend on the experiences undertaken? </w:t>
      </w:r>
    </w:p>
    <w:p w14:paraId="1952C797" w14:textId="4EF4E6BA" w:rsidR="003A4E66" w:rsidRPr="003A4E66" w:rsidRDefault="003A4E66" w:rsidP="003A4E66">
      <w:pPr>
        <w:spacing w:line="240" w:lineRule="auto"/>
        <w:rPr>
          <w:rFonts w:ascii="Arial" w:hAnsi="Arial" w:cs="Arial"/>
          <w:sz w:val="22"/>
          <w:szCs w:val="22"/>
        </w:rPr>
      </w:pPr>
      <w:r w:rsidRPr="003A4E66">
        <w:rPr>
          <w:rFonts w:ascii="Arial" w:hAnsi="Arial" w:cs="Arial"/>
          <w:sz w:val="22"/>
          <w:szCs w:val="22"/>
        </w:rPr>
        <w:t>Conclusion</w:t>
      </w:r>
      <w:r w:rsidR="00686EB8">
        <w:rPr>
          <w:rFonts w:ascii="Arial" w:hAnsi="Arial" w:cs="Arial"/>
          <w:sz w:val="22"/>
          <w:szCs w:val="22"/>
        </w:rPr>
        <w:t xml:space="preserve">- </w:t>
      </w:r>
      <w:r w:rsidRPr="003A4E66">
        <w:rPr>
          <w:rFonts w:ascii="Arial" w:hAnsi="Arial" w:cs="Arial"/>
          <w:sz w:val="22"/>
          <w:szCs w:val="22"/>
        </w:rPr>
        <w:t>Finish with a brief summing up.</w:t>
      </w:r>
    </w:p>
    <w:p w14:paraId="57699F52" w14:textId="77777777" w:rsidR="00855094" w:rsidRPr="003A4E66" w:rsidRDefault="00855094" w:rsidP="00855094">
      <w:pPr>
        <w:rPr>
          <w:sz w:val="22"/>
          <w:szCs w:val="22"/>
        </w:rPr>
      </w:pPr>
    </w:p>
    <w:p w14:paraId="1D67309A" w14:textId="0ED4DAD9" w:rsidR="00855094" w:rsidRPr="003A4E66" w:rsidRDefault="00855094">
      <w:pPr>
        <w:rPr>
          <w:sz w:val="22"/>
          <w:szCs w:val="22"/>
        </w:rPr>
      </w:pPr>
    </w:p>
    <w:p w14:paraId="47AE26CB" w14:textId="77777777" w:rsidR="00855094" w:rsidRPr="003A4E66" w:rsidRDefault="00855094">
      <w:pPr>
        <w:rPr>
          <w:sz w:val="22"/>
          <w:szCs w:val="22"/>
        </w:rPr>
      </w:pPr>
    </w:p>
    <w:sectPr w:rsidR="00855094" w:rsidRPr="003A4E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4ACEF7" w14:textId="77777777" w:rsidR="00C777FD" w:rsidRDefault="00C777FD" w:rsidP="0069717F">
      <w:pPr>
        <w:spacing w:after="0" w:line="240" w:lineRule="auto"/>
      </w:pPr>
      <w:r>
        <w:separator/>
      </w:r>
    </w:p>
  </w:endnote>
  <w:endnote w:type="continuationSeparator" w:id="0">
    <w:p w14:paraId="04A6BED5" w14:textId="77777777" w:rsidR="00C777FD" w:rsidRDefault="00C777FD" w:rsidP="006971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3276E7" w14:textId="77777777" w:rsidR="00C777FD" w:rsidRDefault="00C777FD" w:rsidP="0069717F">
      <w:pPr>
        <w:spacing w:after="0" w:line="240" w:lineRule="auto"/>
      </w:pPr>
      <w:r>
        <w:separator/>
      </w:r>
    </w:p>
  </w:footnote>
  <w:footnote w:type="continuationSeparator" w:id="0">
    <w:p w14:paraId="38D37FE8" w14:textId="77777777" w:rsidR="00C777FD" w:rsidRDefault="00C777FD" w:rsidP="006971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0A039A"/>
    <w:multiLevelType w:val="hybridMultilevel"/>
    <w:tmpl w:val="CFD0D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93813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094"/>
    <w:rsid w:val="002272E0"/>
    <w:rsid w:val="00267C0D"/>
    <w:rsid w:val="002C6C02"/>
    <w:rsid w:val="003A4E66"/>
    <w:rsid w:val="00686EB8"/>
    <w:rsid w:val="0069717F"/>
    <w:rsid w:val="007A5709"/>
    <w:rsid w:val="00855094"/>
    <w:rsid w:val="00B93352"/>
    <w:rsid w:val="00C777FD"/>
    <w:rsid w:val="00CC4181"/>
    <w:rsid w:val="00CD3DAA"/>
    <w:rsid w:val="00D44EB0"/>
    <w:rsid w:val="00D533CD"/>
    <w:rsid w:val="00D647A1"/>
    <w:rsid w:val="00DA0CBE"/>
    <w:rsid w:val="00DA3811"/>
    <w:rsid w:val="00F6519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34ED7B"/>
  <w15:chartTrackingRefBased/>
  <w15:docId w15:val="{36490B46-48D5-4213-B7BC-634F1A405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50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50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50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50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50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50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50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50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50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50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50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50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50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50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50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50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50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5094"/>
    <w:rPr>
      <w:rFonts w:eastAsiaTheme="majorEastAsia" w:cstheme="majorBidi"/>
      <w:color w:val="272727" w:themeColor="text1" w:themeTint="D8"/>
    </w:rPr>
  </w:style>
  <w:style w:type="paragraph" w:styleId="Title">
    <w:name w:val="Title"/>
    <w:basedOn w:val="Normal"/>
    <w:next w:val="Normal"/>
    <w:link w:val="TitleChar"/>
    <w:uiPriority w:val="10"/>
    <w:qFormat/>
    <w:rsid w:val="008550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50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50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50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5094"/>
    <w:pPr>
      <w:spacing w:before="160"/>
      <w:jc w:val="center"/>
    </w:pPr>
    <w:rPr>
      <w:i/>
      <w:iCs/>
      <w:color w:val="404040" w:themeColor="text1" w:themeTint="BF"/>
    </w:rPr>
  </w:style>
  <w:style w:type="character" w:customStyle="1" w:styleId="QuoteChar">
    <w:name w:val="Quote Char"/>
    <w:basedOn w:val="DefaultParagraphFont"/>
    <w:link w:val="Quote"/>
    <w:uiPriority w:val="29"/>
    <w:rsid w:val="00855094"/>
    <w:rPr>
      <w:i/>
      <w:iCs/>
      <w:color w:val="404040" w:themeColor="text1" w:themeTint="BF"/>
    </w:rPr>
  </w:style>
  <w:style w:type="paragraph" w:styleId="ListParagraph">
    <w:name w:val="List Paragraph"/>
    <w:basedOn w:val="Normal"/>
    <w:uiPriority w:val="34"/>
    <w:qFormat/>
    <w:rsid w:val="00855094"/>
    <w:pPr>
      <w:ind w:left="720"/>
      <w:contextualSpacing/>
    </w:pPr>
  </w:style>
  <w:style w:type="character" w:styleId="IntenseEmphasis">
    <w:name w:val="Intense Emphasis"/>
    <w:basedOn w:val="DefaultParagraphFont"/>
    <w:uiPriority w:val="21"/>
    <w:qFormat/>
    <w:rsid w:val="00855094"/>
    <w:rPr>
      <w:i/>
      <w:iCs/>
      <w:color w:val="0F4761" w:themeColor="accent1" w:themeShade="BF"/>
    </w:rPr>
  </w:style>
  <w:style w:type="paragraph" w:styleId="IntenseQuote">
    <w:name w:val="Intense Quote"/>
    <w:basedOn w:val="Normal"/>
    <w:next w:val="Normal"/>
    <w:link w:val="IntenseQuoteChar"/>
    <w:uiPriority w:val="30"/>
    <w:qFormat/>
    <w:rsid w:val="008550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5094"/>
    <w:rPr>
      <w:i/>
      <w:iCs/>
      <w:color w:val="0F4761" w:themeColor="accent1" w:themeShade="BF"/>
    </w:rPr>
  </w:style>
  <w:style w:type="character" w:styleId="IntenseReference">
    <w:name w:val="Intense Reference"/>
    <w:basedOn w:val="DefaultParagraphFont"/>
    <w:uiPriority w:val="32"/>
    <w:qFormat/>
    <w:rsid w:val="00855094"/>
    <w:rPr>
      <w:b/>
      <w:bCs/>
      <w:smallCaps/>
      <w:color w:val="0F4761" w:themeColor="accent1" w:themeShade="BF"/>
      <w:spacing w:val="5"/>
    </w:rPr>
  </w:style>
  <w:style w:type="paragraph" w:styleId="Header">
    <w:name w:val="header"/>
    <w:basedOn w:val="Normal"/>
    <w:link w:val="HeaderChar"/>
    <w:uiPriority w:val="99"/>
    <w:unhideWhenUsed/>
    <w:rsid w:val="006971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717F"/>
  </w:style>
  <w:style w:type="paragraph" w:styleId="Footer">
    <w:name w:val="footer"/>
    <w:basedOn w:val="Normal"/>
    <w:link w:val="FooterChar"/>
    <w:uiPriority w:val="99"/>
    <w:unhideWhenUsed/>
    <w:rsid w:val="006971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717F"/>
  </w:style>
  <w:style w:type="character" w:styleId="Hyperlink">
    <w:name w:val="Hyperlink"/>
    <w:basedOn w:val="DefaultParagraphFont"/>
    <w:uiPriority w:val="99"/>
    <w:unhideWhenUsed/>
    <w:rsid w:val="00D44EB0"/>
    <w:rPr>
      <w:color w:val="467886" w:themeColor="hyperlink"/>
      <w:u w:val="single"/>
    </w:rPr>
  </w:style>
  <w:style w:type="character" w:styleId="UnresolvedMention">
    <w:name w:val="Unresolved Mention"/>
    <w:basedOn w:val="DefaultParagraphFont"/>
    <w:uiPriority w:val="99"/>
    <w:semiHidden/>
    <w:unhideWhenUsed/>
    <w:rsid w:val="00D44E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johnmuirtrust.org/assets/000/003/913/Resource_Guide_Sustainability_-_2025_original.pdf?174221571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395</Words>
  <Characters>2256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Glenda Tinney</cp:lastModifiedBy>
  <cp:revision>2</cp:revision>
  <cp:lastPrinted>2024-05-09T11:00:00Z</cp:lastPrinted>
  <dcterms:created xsi:type="dcterms:W3CDTF">2025-03-27T20:36:00Z</dcterms:created>
  <dcterms:modified xsi:type="dcterms:W3CDTF">2025-03-27T20:36:00Z</dcterms:modified>
</cp:coreProperties>
</file>