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8D34D08" w14:textId="77777777" w:rsidR="00EA7172" w:rsidRPr="00EA3EEA" w:rsidRDefault="00EA7172" w:rsidP="00EC58FC">
      <w:pPr>
        <w:spacing w:after="0"/>
        <w:jc w:val="center"/>
        <w:rPr>
          <w:rFonts w:ascii="Times New Roman" w:hAnsi="Times New Roman"/>
        </w:rPr>
      </w:pPr>
      <w:r w:rsidRPr="00EA3EEA">
        <w:rPr>
          <w:rFonts w:ascii="Times New Roman" w:hAnsi="Times New Roman"/>
        </w:rPr>
        <w:t xml:space="preserve">References</w:t>
      </w:r>
      <w:proofErr w:type="spellStart"/>
      <w:r w:rsidRPr="00EA3EEA">
        <w:rPr>
          <w:rFonts w:ascii="Times New Roman" w:hAnsi="Times New Roman"/>
        </w:rPr>
        <w:t/>
      </w:r>
      <w:proofErr w:type="spellEnd"/>
      <w:r w:rsidRPr="00EA3EEA">
        <w:rPr>
          <w:rFonts w:ascii="Times New Roman" w:hAnsi="Times New Roman"/>
        </w:rPr>
        <w:t/>
      </w:r>
    </w:p>
    <w:p w14:paraId="4DD48BCC" w14:textId="77777777" w:rsidR="00994F5E" w:rsidRDefault="00994F5E" w:rsidP="008043D2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Times New Roman" w:hAnsi="Times New Roman" w:cs="Menlo"/>
          <w:color w:val="404040"/>
          <w:szCs w:val="18"/>
        </w:rPr>
      </w:pPr>
    </w:p>
    <w:p>
      <w:pPr>
        <w:ind w:left="720" w:hanging="720"/>
        <w:spacing w:line="480" w:before="0" w:after="0" w:beforeAutospacing="0" w:afterAutospacing="0" w:line-rule="auto"/>
      </w:pPr>
      <w:r>
        <w:rPr>
          <w:rFonts w:ascii="Times New Roman" w:hAnsi="Times New Roman" w:cs="Times New Roman"/>
        </w:rPr>
        <w:t xml:space="preserve">Admin. (2020, March 25). </w:t>
      </w:r>
      <w:r>
        <w:rPr>
          <w:rFonts w:ascii="Times New Roman" w:hAnsi="Times New Roman" w:cs="Times New Roman"/>
          <w:i/>
        </w:rPr>
        <w:t xml:space="preserve">Look who's talking: An in-depth look at language development</w:t>
      </w:r>
      <w:r>
        <w:rPr>
          <w:rFonts w:ascii="Times New Roman" w:hAnsi="Times New Roman" w:cs="Times New Roman"/>
        </w:rPr>
        <w:t xml:space="preserve">. TeachKloud. Retrieved March 16, 2023, from https://www.teachkloud.com/general/look-who-s-talking-an-in-depth-look-at-language-development-5c65b68fc50e/#:~:text=Skinner%2C%20Noam%20Chomsky%2C%20Jean%20Piaget,behaviours%20are%20learned%20through%20reinforcement. </w:t>
      </w:r>
      <w:r>
        <w:rPr>
          <w:rFonts w:ascii="Times New Roman" w:hAnsi="Times New Roman" w:cs="Times New Roman"/>
        </w:rPr>
        <w:t/>
      </w:r>
    </w:p>
    <w:p>
      <w:pPr>
        <w:ind w:left="720" w:hanging="720"/>
        <w:spacing w:line="480" w:before="0" w:after="0" w:beforeAutospacing="0" w:afterAutospacing="0" w:line-rule="auto"/>
      </w:pPr>
      <w:r>
        <w:rPr>
          <w:rFonts w:ascii="Times New Roman" w:hAnsi="Times New Roman" w:cs="Times New Roman"/>
          <w:i/>
        </w:rPr>
        <w:t xml:space="preserve">Bilingual brains are more resilient to dementia cause by alzheimer's disease</w:t>
      </w:r>
      <w:r>
        <w:rPr>
          <w:rFonts w:ascii="Times New Roman" w:hAnsi="Times New Roman" w:cs="Times New Roman"/>
        </w:rPr>
        <w:t xml:space="preserve">. Alzheimer's Society. (2017, January 30). Retrieved March 14, 2023, from https://www.alzheimers.org.uk/news/2018-05-15/bilingual-brains-are-more-resilient-dementia-cause-alzheimers-disease#:~:text=People%20who%20speak%20more%20than,in%20the%20same%20geographic%20area. </w:t>
      </w:r>
      <w:r>
        <w:rPr>
          <w:rFonts w:ascii="Times New Roman" w:hAnsi="Times New Roman" w:cs="Times New Roman"/>
        </w:rPr>
        <w:t/>
      </w:r>
    </w:p>
    <w:p>
      <w:pPr>
        <w:ind w:left="720" w:hanging="720"/>
        <w:spacing w:line="480" w:before="0" w:after="0" w:beforeAutospacing="0" w:afterAutospacing="0" w:line-rule="auto"/>
      </w:pPr>
      <w:r>
        <w:rPr>
          <w:rFonts w:ascii="Times New Roman" w:hAnsi="Times New Roman" w:cs="Times New Roman"/>
          <w:i/>
        </w:rPr>
        <w:t xml:space="preserve">Bilinguals of two spoken languages have more gray matter ... - sciencedaily</w:t>
      </w:r>
      <w:r>
        <w:rPr>
          <w:rFonts w:ascii="Times New Roman" w:hAnsi="Times New Roman" w:cs="Times New Roman"/>
        </w:rPr>
        <w:t xml:space="preserve">. (n.d.). Retrieved March 12, 2023, from https://www.sciencedaily.com/releases/2015/07/150716135054.htm </w:t>
      </w:r>
      <w:r>
        <w:rPr>
          <w:rFonts w:ascii="Times New Roman" w:hAnsi="Times New Roman" w:cs="Times New Roman"/>
        </w:rPr>
        <w:t/>
      </w:r>
    </w:p>
    <w:p>
      <w:pPr>
        <w:ind w:left="720" w:hanging="720"/>
        <w:spacing w:line="480" w:before="0" w:after="0" w:beforeAutospacing="0" w:afterAutospacing="0" w:line-rule="auto"/>
      </w:pPr>
      <w:r>
        <w:rPr>
          <w:rFonts w:ascii="Times New Roman" w:hAnsi="Times New Roman" w:cs="Times New Roman"/>
        </w:rPr>
        <w:t xml:space="preserve">Kaiser, A., Eppenberger, L. S., Smieskova, R., Borgwardt, S., Kuenzli, E., Radue, E.-W., Nitsch, C., &amp; Bendfeldt, K. (2015, June 8). </w:t>
      </w:r>
      <w:r>
        <w:rPr>
          <w:rFonts w:ascii="Times New Roman" w:hAnsi="Times New Roman" w:cs="Times New Roman"/>
          <w:i/>
        </w:rPr>
        <w:t xml:space="preserve">Age of Second Language Acquisition in multilinguals has an impact on gray matter volume in language-associated brain area</w:t>
      </w:r>
      <w:r>
        <w:rPr>
          <w:rFonts w:ascii="Times New Roman" w:hAnsi="Times New Roman" w:cs="Times New Roman"/>
        </w:rPr>
        <w:t xml:space="preserve">. Frontiers in psychology. Retrieved March 14, 2023, from https://www.ncbi.nlm.nih.gov/pmc/articles/PMC4458568/ </w:t>
      </w:r>
      <w:r>
        <w:rPr>
          <w:rFonts w:ascii="Times New Roman" w:hAnsi="Times New Roman" w:cs="Times New Roman"/>
        </w:rPr>
        <w:t/>
      </w:r>
    </w:p>
    <w:p>
      <w:pPr>
        <w:ind w:left="720" w:hanging="720"/>
        <w:spacing w:line="480" w:before="0" w:after="0" w:beforeAutospacing="0" w:afterAutospacing="0" w:line-rule="auto"/>
      </w:pPr>
      <w:r>
        <w:rPr>
          <w:rFonts w:ascii="Times New Roman" w:hAnsi="Times New Roman" w:cs="Times New Roman"/>
          <w:i/>
        </w:rPr>
        <w:t xml:space="preserve">New welsh language commissioner announced</w:t>
      </w:r>
      <w:r>
        <w:rPr>
          <w:rFonts w:ascii="Times New Roman" w:hAnsi="Times New Roman" w:cs="Times New Roman"/>
        </w:rPr>
        <w:t xml:space="preserve">. GOV.WALES. (2n.d.). Retrieved March 12, 2023, from https://www.gov.wales/new-welsh-language-commissioner-announced </w:t>
      </w:r>
      <w:r>
        <w:rPr>
          <w:rFonts w:ascii="Times New Roman" w:hAnsi="Times New Roman" w:cs="Times New Roman"/>
        </w:rPr>
        <w:t/>
      </w:r>
    </w:p>
    <w:p>
      <w:pPr>
        <w:ind w:left="720" w:hanging="720"/>
        <w:spacing w:line="480" w:before="0" w:after="0" w:beforeAutospacing="0" w:afterAutospacing="0" w:line-rule="auto"/>
      </w:pPr>
      <w:r>
        <w:rPr>
          <w:rFonts w:ascii="Times New Roman" w:hAnsi="Times New Roman" w:cs="Times New Roman"/>
          <w:i/>
        </w:rPr>
        <w:t xml:space="preserve">New welsh language commissioner announced</w:t>
      </w:r>
      <w:r>
        <w:rPr>
          <w:rFonts w:ascii="Times New Roman" w:hAnsi="Times New Roman" w:cs="Times New Roman"/>
        </w:rPr>
        <w:t xml:space="preserve">. GOV.WALES. (n.d.). Retrieved March 15, 2023, from https://www.gov.wales/new-welsh-language-commissioner-announced </w:t>
      </w:r>
      <w:r>
        <w:rPr>
          <w:rFonts w:ascii="Times New Roman" w:hAnsi="Times New Roman" w:cs="Times New Roman"/>
        </w:rPr>
        <w:t/>
      </w:r>
    </w:p>
    <w:p>
      <w:pPr>
        <w:ind w:left="720" w:hanging="720"/>
        <w:spacing w:line="480" w:before="0" w:after="0" w:beforeAutospacing="0" w:afterAutospacing="0" w:line-rule="auto"/>
      </w:pPr>
      <w:r>
        <w:rPr>
          <w:rFonts w:ascii="Times New Roman" w:hAnsi="Times New Roman" w:cs="Times New Roman"/>
        </w:rPr>
        <w:t xml:space="preserve">ScienceDaily. (2015, July 16). </w:t>
      </w:r>
      <w:r>
        <w:rPr>
          <w:rFonts w:ascii="Times New Roman" w:hAnsi="Times New Roman" w:cs="Times New Roman"/>
          <w:i/>
        </w:rPr>
        <w:t xml:space="preserve">Bilinguals of two spoken languages have more gray matter than monolinguals</w:t>
      </w:r>
      <w:r>
        <w:rPr>
          <w:rFonts w:ascii="Times New Roman" w:hAnsi="Times New Roman" w:cs="Times New Roman"/>
        </w:rPr>
        <w:t xml:space="preserve">. ScienceDaily. Retrieved March 10, 2023, from https://www.sciencedaily.com/releases/2015/07/150716135054.htm </w:t>
      </w:r>
      <w:r>
        <w:rPr>
          <w:rFonts w:ascii="Times New Roman" w:hAnsi="Times New Roman" w:cs="Times New Roman"/>
        </w:rPr>
        <w:t/>
      </w:r>
    </w:p>
    <w:sectPr w:rsidR="001A6335" w:rsidRPr="00EA3EEA" w:rsidSect="00EC58FC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0B63A93F" w14:textId="77777777" w:rsidR="00F80265" w:rsidRDefault="00F80265" w:rsidP="00C703AC">
      <w:pPr>
        <w:spacing w:after="0" w:line="240" w:lineRule="auto"/>
      </w:pPr>
      <w:r>
        <w:separator/>
      </w:r>
    </w:p>
  </w:endnote>
  <w:endnote w:type="continuationSeparator" w:id="0">
    <w:p w14:paraId="56B38FC4" w14:textId="77777777" w:rsidR="00F80265" w:rsidRDefault="00F80265" w:rsidP="00C703A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roman"/>
    <w:pitch w:val="fixed"/>
    <w:sig w:usb0="E0002AFF" w:usb1="C0007843" w:usb2="00000009" w:usb3="00000000" w:csb0="000001FF" w:csb1="00000000"/>
  </w:font>
  <w:font w:name="Menlo">
    <w:panose1 w:val="020B0609030804020204"/>
    <w:charset w:val="00"/>
    <w:family w:val="swiss"/>
    <w:pitch w:val="fixed"/>
    <w:sig w:usb0="E60022FF" w:usb1="D200F9FB" w:usb2="02000028" w:usb3="00000000" w:csb0="000001D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05FC658F" w14:textId="77777777" w:rsidR="00F80265" w:rsidRDefault="00F80265" w:rsidP="00C703AC">
      <w:pPr>
        <w:spacing w:after="0" w:line="240" w:lineRule="auto"/>
      </w:pPr>
      <w:r>
        <w:separator/>
      </w:r>
    </w:p>
  </w:footnote>
  <w:footnote w:type="continuationSeparator" w:id="0">
    <w:p w14:paraId="69D6D2D6" w14:textId="77777777" w:rsidR="00F80265" w:rsidRDefault="00F80265" w:rsidP="00C703A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removePersonalInformation/>
  <w:removeDateAndTime/>
  <w:proofState w:spelling="clean" w:grammar="clean"/>
  <w:defaultTabStop w:val="720"/>
  <w:hyphenationZone w:val="425"/>
  <w:drawingGridHorizontalSpacing w:val="120"/>
  <w:displayHorizontalDrawingGridEvery w:val="2"/>
  <w:displayVertic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A68DC"/>
    <w:rsid w:val="00046F44"/>
    <w:rsid w:val="0009295A"/>
    <w:rsid w:val="00132876"/>
    <w:rsid w:val="00166C0F"/>
    <w:rsid w:val="001845E1"/>
    <w:rsid w:val="00196D01"/>
    <w:rsid w:val="001A6335"/>
    <w:rsid w:val="001C182B"/>
    <w:rsid w:val="001D7845"/>
    <w:rsid w:val="00215EFA"/>
    <w:rsid w:val="0022454E"/>
    <w:rsid w:val="00230005"/>
    <w:rsid w:val="00277864"/>
    <w:rsid w:val="002810F1"/>
    <w:rsid w:val="0028666D"/>
    <w:rsid w:val="002B39F0"/>
    <w:rsid w:val="00363758"/>
    <w:rsid w:val="00380689"/>
    <w:rsid w:val="004254C1"/>
    <w:rsid w:val="00425568"/>
    <w:rsid w:val="004D7CED"/>
    <w:rsid w:val="00560409"/>
    <w:rsid w:val="0059122C"/>
    <w:rsid w:val="00591EE1"/>
    <w:rsid w:val="005C4E6E"/>
    <w:rsid w:val="0061198C"/>
    <w:rsid w:val="006437CE"/>
    <w:rsid w:val="00645D71"/>
    <w:rsid w:val="00650E13"/>
    <w:rsid w:val="0066672F"/>
    <w:rsid w:val="00677111"/>
    <w:rsid w:val="006C4B18"/>
    <w:rsid w:val="006F327F"/>
    <w:rsid w:val="00724D19"/>
    <w:rsid w:val="007729B7"/>
    <w:rsid w:val="008043D2"/>
    <w:rsid w:val="00825C02"/>
    <w:rsid w:val="008B4316"/>
    <w:rsid w:val="008F004A"/>
    <w:rsid w:val="00950249"/>
    <w:rsid w:val="00994F5E"/>
    <w:rsid w:val="009B2FC0"/>
    <w:rsid w:val="00AE2309"/>
    <w:rsid w:val="00B038AF"/>
    <w:rsid w:val="00B3247C"/>
    <w:rsid w:val="00B429D7"/>
    <w:rsid w:val="00BA3405"/>
    <w:rsid w:val="00C3385F"/>
    <w:rsid w:val="00C62D35"/>
    <w:rsid w:val="00C703AC"/>
    <w:rsid w:val="00C727AF"/>
    <w:rsid w:val="00C74D24"/>
    <w:rsid w:val="00CD7014"/>
    <w:rsid w:val="00CF5BF1"/>
    <w:rsid w:val="00D3381C"/>
    <w:rsid w:val="00E06ACC"/>
    <w:rsid w:val="00E87384"/>
    <w:rsid w:val="00E90F6B"/>
    <w:rsid w:val="00EA3EEA"/>
    <w:rsid w:val="00EA68DC"/>
    <w:rsid w:val="00EA7172"/>
    <w:rsid w:val="00EC58FC"/>
    <w:rsid w:val="00EC60B3"/>
    <w:rsid w:val="00F21E2D"/>
    <w:rsid w:val="00F27344"/>
    <w:rsid w:val="00F72E56"/>
    <w:rsid w:val="00F80265"/>
    <w:rsid w:val="00F82640"/>
    <w:rsid w:val="00FF3DFA"/>
  </w:rsids>
  <m:mathPr>
    <m:mathFont m:val="Cambria Math"/>
    <m:brkBin m:val="before"/>
    <m:brkBinSub m:val="--"/>
    <m:smallFrac m:val="0"/>
    <m:dispDef/>
    <m:lMargin m:val="1440"/>
    <m:rMargin m:val="1440"/>
    <m:defJc m:val="centerGroup"/>
    <m:wrapIndent m:val="1440"/>
    <m:intLim m:val="subSup"/>
    <m:naryLim m:val="undOvr"/>
  </m:mathPr>
  <w:themeFontLang w:val="en-US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07CE4ABB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Calibri" w:eastAsia="Calibri" w:hAnsi="Calibri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1" w:qFormat="1"/>
    <w:lsdException w:name="heading 2" w:uiPriority="1" w:qFormat="1"/>
    <w:lsdException w:name="heading 3" w:uiPriority="1" w:qFormat="1"/>
    <w:lsdException w:name="heading 4" w:semiHidden="1" w:uiPriority="1" w:unhideWhenUsed="1" w:qFormat="1"/>
    <w:lsdException w:name="heading 5" w:semiHidden="1" w:uiPriority="1" w:unhideWhenUsed="1" w:qFormat="1"/>
    <w:lsdException w:name="heading 6" w:semiHidden="1" w:uiPriority="1" w:unhideWhenUsed="1" w:qFormat="1"/>
    <w:lsdException w:name="heading 7" w:semiHidden="1" w:uiPriority="1" w:unhideWhenUsed="1" w:qFormat="1"/>
    <w:lsdException w:name="heading 8" w:semiHidden="1" w:uiPriority="1" w:unhideWhenUsed="1" w:qFormat="1"/>
    <w:lsdException w:name="heading 9" w:semiHidden="1" w:uiPriority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4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5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uiPriority="3" w:qFormat="1"/>
    <w:lsdException w:name="Hyperlink" w:semiHidden="1" w:unhideWhenUsed="1"/>
    <w:lsdException w:name="FollowedHyperlink" w:semiHidden="1" w:unhideWhenUsed="1"/>
    <w:lsdException w:name="Strong" w:uiPriority="2" w:qFormat="1"/>
    <w:lsdException w:name="Emphasis" w:uiPriority="2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1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 w:unhideWhenUsed="1"/>
    <w:lsdException w:name="No Spacing" w:semiHidden="1" w:unhideWhenUsed="1"/>
    <w:lsdException w:name="Light Shading" w:uiPriority="21"/>
    <w:lsdException w:name="Light List" w:uiPriority="22"/>
    <w:lsdException w:name="Light Grid" w:uiPriority="23"/>
    <w:lsdException w:name="Medium Shading 1" w:uiPriority="24"/>
    <w:lsdException w:name="Medium Shading 2" w:uiPriority="25"/>
    <w:lsdException w:name="Medium List 1" w:uiPriority="26"/>
    <w:lsdException w:name="Medium List 2" w:uiPriority="27"/>
    <w:lsdException w:name="Medium Grid 1" w:uiPriority="28"/>
    <w:lsdException w:name="Medium Grid 2" w:uiPriority="29"/>
    <w:lsdException w:name="Medium Grid 3" w:uiPriority="30"/>
    <w:lsdException w:name="Dark List" w:uiPriority="31"/>
    <w:lsdException w:name="Colorful Shading" w:uiPriority="32"/>
    <w:lsdException w:name="Colorful List" w:uiPriority="33"/>
    <w:lsdException w:name="Colorful Grid" w:uiPriority="34"/>
    <w:lsdException w:name="Light Shading Accent 1" w:uiPriority="35"/>
    <w:lsdException w:name="Light List Accent 1" w:uiPriority="36"/>
    <w:lsdException w:name="Light Grid Accent 1" w:uiPriority="37"/>
    <w:lsdException w:name="Medium Shading 1 Accent 1" w:uiPriority="38"/>
    <w:lsdException w:name="Medium Shading 2 Accent 1" w:uiPriority="39"/>
    <w:lsdException w:name="Medium List 1 Accent 1" w:uiPriority="40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41"/>
    <w:lsdException w:name="Medium Grid 1 Accent 1" w:uiPriority="41"/>
    <w:lsdException w:name="Medium Grid 2 Accent 1" w:uiPriority="41"/>
    <w:lsdException w:name="Medium Grid 3 Accent 1" w:uiPriority="41"/>
    <w:lsdException w:name="Dark List Accent 1" w:uiPriority="41"/>
    <w:lsdException w:name="Colorful Shading Accent 1" w:uiPriority="41"/>
    <w:lsdException w:name="Colorful List Accent 1" w:uiPriority="41"/>
    <w:lsdException w:name="Colorful Grid Accent 1" w:uiPriority="41"/>
    <w:lsdException w:name="Light Shading Accent 2" w:uiPriority="42"/>
    <w:lsdException w:name="Light List Accent 2" w:uiPriority="42"/>
    <w:lsdException w:name="Light Grid Accent 2" w:uiPriority="42"/>
    <w:lsdException w:name="Medium Shading 1 Accent 2" w:uiPriority="42"/>
    <w:lsdException w:name="Medium Shading 2 Accent 2" w:uiPriority="42"/>
    <w:lsdException w:name="Medium List 1 Accent 2" w:uiPriority="42"/>
    <w:lsdException w:name="Medium List 2 Accent 2" w:uiPriority="42"/>
    <w:lsdException w:name="Medium Grid 1 Accent 2" w:uiPriority="42"/>
    <w:lsdException w:name="Medium Grid 2 Accent 2" w:uiPriority="42"/>
    <w:lsdException w:name="Medium Grid 3 Accent 2" w:uiPriority="42"/>
    <w:lsdException w:name="Dark List Accent 2" w:uiPriority="42"/>
    <w:lsdException w:name="Colorful Shading Accent 2" w:uiPriority="42"/>
    <w:lsdException w:name="Colorful List Accent 2" w:uiPriority="42"/>
    <w:lsdException w:name="Colorful Grid Accent 2" w:uiPriority="42"/>
    <w:lsdException w:name="Light Shading Accent 3" w:uiPriority="43"/>
    <w:lsdException w:name="Light List Accent 3" w:uiPriority="43"/>
    <w:lsdException w:name="Light Grid Accent 3" w:uiPriority="43"/>
    <w:lsdException w:name="Medium Shading 1 Accent 3" w:uiPriority="43"/>
    <w:lsdException w:name="Medium Shading 2 Accent 3" w:uiPriority="43"/>
    <w:lsdException w:name="Medium List 1 Accent 3" w:uiPriority="43"/>
    <w:lsdException w:name="Medium List 2 Accent 3" w:uiPriority="43"/>
    <w:lsdException w:name="Medium Grid 1 Accent 3" w:uiPriority="43"/>
    <w:lsdException w:name="Medium Grid 2 Accent 3" w:uiPriority="43"/>
    <w:lsdException w:name="Medium Grid 3 Accent 3" w:uiPriority="43"/>
    <w:lsdException w:name="Dark List Accent 3" w:uiPriority="43"/>
    <w:lsdException w:name="Colorful Shading Accent 3" w:uiPriority="43"/>
    <w:lsdException w:name="Colorful List Accent 3" w:uiPriority="43"/>
    <w:lsdException w:name="Colorful Grid Accent 3" w:uiPriority="43"/>
    <w:lsdException w:name="Light Shading Accent 4" w:uiPriority="44"/>
    <w:lsdException w:name="Light List Accent 4" w:uiPriority="44"/>
    <w:lsdException w:name="Light Grid Accent 4" w:uiPriority="44"/>
    <w:lsdException w:name="Medium Shading 1 Accent 4" w:uiPriority="44"/>
    <w:lsdException w:name="Medium Shading 2 Accent 4" w:uiPriority="44"/>
    <w:lsdException w:name="Medium List 1 Accent 4" w:uiPriority="44"/>
    <w:lsdException w:name="Medium List 2 Accent 4" w:uiPriority="44"/>
    <w:lsdException w:name="Medium Grid 1 Accent 4" w:uiPriority="44"/>
    <w:lsdException w:name="Medium Grid 2 Accent 4" w:uiPriority="44"/>
    <w:lsdException w:name="Medium Grid 3 Accent 4" w:uiPriority="44"/>
    <w:lsdException w:name="Dark List Accent 4" w:uiPriority="44"/>
    <w:lsdException w:name="Colorful Shading Accent 4" w:uiPriority="44"/>
    <w:lsdException w:name="Colorful List Accent 4" w:uiPriority="44"/>
    <w:lsdException w:name="Colorful Grid Accent 4" w:uiPriority="44"/>
    <w:lsdException w:name="Light Shading Accent 5" w:uiPriority="45"/>
    <w:lsdException w:name="Light List Accent 5" w:uiPriority="45"/>
    <w:lsdException w:name="Light Grid Accent 5" w:uiPriority="45"/>
    <w:lsdException w:name="Medium Shading 1 Accent 5" w:uiPriority="45"/>
    <w:lsdException w:name="Medium Shading 2 Accent 5" w:uiPriority="45"/>
    <w:lsdException w:name="Medium List 1 Accent 5" w:uiPriority="45"/>
    <w:lsdException w:name="Medium List 2 Accent 5" w:uiPriority="45"/>
    <w:lsdException w:name="Medium Grid 1 Accent 5" w:uiPriority="45"/>
    <w:lsdException w:name="Medium Grid 2 Accent 5" w:uiPriority="45"/>
    <w:lsdException w:name="Medium Grid 3 Accent 5" w:uiPriority="45"/>
    <w:lsdException w:name="Dark List Accent 5" w:uiPriority="45"/>
    <w:lsdException w:name="Colorful Shading Accent 5" w:uiPriority="45"/>
    <w:lsdException w:name="Colorful List Accent 5" w:uiPriority="45"/>
    <w:lsdException w:name="Colorful Grid Accent 5" w:uiPriority="45"/>
    <w:lsdException w:name="Light Shading Accent 6" w:uiPriority="46"/>
    <w:lsdException w:name="Light List Accent 6" w:uiPriority="46"/>
    <w:lsdException w:name="Light Grid Accent 6" w:uiPriority="46"/>
    <w:lsdException w:name="Medium Shading 1 Accent 6" w:uiPriority="46"/>
    <w:lsdException w:name="Medium Shading 2 Accent 6" w:uiPriority="46"/>
    <w:lsdException w:name="Medium List 1 Accent 6" w:uiPriority="46"/>
    <w:lsdException w:name="Medium List 2 Accent 6" w:uiPriority="46"/>
    <w:lsdException w:name="Medium Grid 1 Accent 6" w:uiPriority="46"/>
    <w:lsdException w:name="Medium Grid 2 Accent 6" w:uiPriority="46"/>
    <w:lsdException w:name="Medium Grid 3 Accent 6" w:uiPriority="46"/>
    <w:lsdException w:name="Dark List Accent 6" w:uiPriority="46"/>
    <w:lsdException w:name="Colorful Shading Accent 6" w:uiPriority="46"/>
    <w:lsdException w:name="Colorful List Accent 6" w:uiPriority="46"/>
    <w:lsdException w:name="Colorful Grid Accent 6" w:uiPriority="46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1A6335"/>
    <w:pPr>
      <w:spacing w:after="200" w:line="276" w:lineRule="auto"/>
    </w:pPr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703AC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703AC"/>
    <w:rPr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C703AC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703AC"/>
    <w:rPr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363758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21E2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21E2D"/>
    <w:rPr>
      <w:rFonts w:ascii="Tahoma" w:hAnsi="Tahoma" w:cs="Tahoma"/>
      <w:sz w:val="16"/>
      <w:szCs w:val="16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EA7172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EA7172"/>
    <w:rPr>
      <w:rFonts w:ascii="Courier New" w:hAnsi="Courier New" w:cs="Courier New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38580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155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132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otnotes" Target="footnotes.xml"/><Relationship Id="rId5" Type="http://schemas.openxmlformats.org/officeDocument/2006/relationships/endnotes" Target="endnotes.xm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8</Words>
  <Characters>50</Characters>
  <Application>Microsoft Macintosh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57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cp:revision>1</cp:revision>
  <dcterms:created xsi:type="dcterms:W3CDTF">2018-12-05T18:01:00Z</dcterms:created>
  <dcterms:modified xsi:type="dcterms:W3CDTF">2018-12-05T18:01:00Z</dcterms:modified>
</cp:coreProperties>
</file>