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2C938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81CC4FB" wp14:editId="72BD985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62592D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93ADC2" w14:textId="77777777" w:rsidTr="00A406E5">
        <w:tc>
          <w:tcPr>
            <w:tcW w:w="9922" w:type="dxa"/>
            <w:shd w:val="clear" w:color="auto" w:fill="C0C0C0"/>
          </w:tcPr>
          <w:p w14:paraId="0A7F1D4C"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17DD61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2835"/>
        <w:gridCol w:w="2381"/>
      </w:tblGrid>
      <w:tr w:rsidR="003B3F9D" w:rsidRPr="00A406E5" w14:paraId="4258F244" w14:textId="77777777" w:rsidTr="00EB7AB7">
        <w:tc>
          <w:tcPr>
            <w:tcW w:w="2093" w:type="dxa"/>
            <w:shd w:val="pct15" w:color="auto" w:fill="auto"/>
          </w:tcPr>
          <w:p w14:paraId="1389F93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2F2B28F9" w14:textId="2B3EC2A0"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CE2684">
              <w:rPr>
                <w:rFonts w:ascii="Arial" w:hAnsi="Arial" w:cs="Arial"/>
                <w:b/>
                <w:sz w:val="22"/>
                <w:szCs w:val="22"/>
              </w:rPr>
              <w:t>Lewis</w:t>
            </w:r>
            <w:r w:rsidR="00A960D3">
              <w:rPr>
                <w:rFonts w:ascii="Arial" w:hAnsi="Arial" w:cs="Arial"/>
                <w:b/>
                <w:sz w:val="22"/>
                <w:szCs w:val="22"/>
              </w:rPr>
              <w:t xml:space="preserve"> Thornton</w:t>
            </w:r>
          </w:p>
        </w:tc>
        <w:tc>
          <w:tcPr>
            <w:tcW w:w="2835" w:type="dxa"/>
            <w:shd w:val="clear" w:color="auto" w:fill="D9D9D9"/>
          </w:tcPr>
          <w:p w14:paraId="25CF987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28182BE7" w14:textId="1580D3F3" w:rsidR="003B3F9D" w:rsidRPr="00A406E5" w:rsidRDefault="00A960D3" w:rsidP="001E57C1">
            <w:pPr>
              <w:spacing w:before="120" w:after="120"/>
              <w:jc w:val="both"/>
              <w:rPr>
                <w:rFonts w:ascii="Arial" w:hAnsi="Arial" w:cs="Arial"/>
                <w:b/>
                <w:sz w:val="22"/>
                <w:szCs w:val="22"/>
              </w:rPr>
            </w:pPr>
            <w:r>
              <w:rPr>
                <w:rFonts w:ascii="Arial" w:hAnsi="Arial" w:cs="Arial"/>
                <w:b/>
                <w:sz w:val="22"/>
                <w:szCs w:val="22"/>
              </w:rPr>
              <w:t>2005128</w:t>
            </w:r>
          </w:p>
        </w:tc>
      </w:tr>
      <w:tr w:rsidR="00DB116D" w:rsidRPr="00A406E5" w14:paraId="4F6BAAA4" w14:textId="77777777" w:rsidTr="00A406E5">
        <w:tc>
          <w:tcPr>
            <w:tcW w:w="2093" w:type="dxa"/>
            <w:shd w:val="pct15" w:color="auto" w:fill="auto"/>
          </w:tcPr>
          <w:p w14:paraId="695301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5F3471" w14:textId="6DFC6F55" w:rsidR="00DB116D" w:rsidRPr="00A406E5" w:rsidRDefault="00270076" w:rsidP="00E51AAC">
            <w:pPr>
              <w:spacing w:before="120" w:after="120"/>
              <w:jc w:val="both"/>
              <w:rPr>
                <w:rFonts w:ascii="Arial" w:hAnsi="Arial" w:cs="Arial"/>
                <w:b/>
                <w:sz w:val="22"/>
                <w:szCs w:val="22"/>
              </w:rPr>
            </w:pPr>
            <w:r>
              <w:rPr>
                <w:rFonts w:ascii="Arial" w:hAnsi="Arial" w:cs="Arial"/>
                <w:b/>
                <w:sz w:val="22"/>
                <w:szCs w:val="22"/>
              </w:rPr>
              <w:t>BA</w:t>
            </w:r>
            <w:r w:rsidR="00EB7AB7">
              <w:rPr>
                <w:rFonts w:ascii="Arial" w:hAnsi="Arial" w:cs="Arial"/>
                <w:b/>
                <w:sz w:val="22"/>
                <w:szCs w:val="22"/>
              </w:rPr>
              <w:t xml:space="preserve"> Physical Education / </w:t>
            </w:r>
            <w:r>
              <w:rPr>
                <w:rFonts w:ascii="Arial" w:hAnsi="Arial" w:cs="Arial"/>
                <w:b/>
                <w:sz w:val="22"/>
                <w:szCs w:val="22"/>
              </w:rPr>
              <w:t xml:space="preserve">BA </w:t>
            </w:r>
            <w:r w:rsidR="00EB7AB7">
              <w:rPr>
                <w:rFonts w:ascii="Arial" w:hAnsi="Arial" w:cs="Arial"/>
                <w:b/>
                <w:sz w:val="22"/>
                <w:szCs w:val="22"/>
              </w:rPr>
              <w:t>Outdoor Adventur</w:t>
            </w:r>
            <w:r>
              <w:rPr>
                <w:rFonts w:ascii="Arial" w:hAnsi="Arial" w:cs="Arial"/>
                <w:b/>
                <w:sz w:val="22"/>
                <w:szCs w:val="22"/>
              </w:rPr>
              <w:t>e</w:t>
            </w:r>
            <w:r w:rsidR="00EB7AB7">
              <w:rPr>
                <w:rFonts w:ascii="Arial" w:hAnsi="Arial" w:cs="Arial"/>
                <w:b/>
                <w:sz w:val="22"/>
                <w:szCs w:val="22"/>
              </w:rPr>
              <w:t xml:space="preserve"> Education. </w:t>
            </w:r>
          </w:p>
        </w:tc>
      </w:tr>
      <w:tr w:rsidR="008F1308" w:rsidRPr="00A406E5" w14:paraId="4F54560B" w14:textId="77777777" w:rsidTr="00A628CC">
        <w:tc>
          <w:tcPr>
            <w:tcW w:w="2093" w:type="dxa"/>
            <w:shd w:val="pct15" w:color="auto" w:fill="auto"/>
          </w:tcPr>
          <w:p w14:paraId="707E3C61"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5DF372C" w14:textId="03405FA3" w:rsidR="008F1308" w:rsidRPr="00A406E5" w:rsidRDefault="00EB7AB7" w:rsidP="00E51AAC">
            <w:pPr>
              <w:spacing w:before="120" w:after="120"/>
              <w:jc w:val="both"/>
              <w:rPr>
                <w:rFonts w:ascii="Arial" w:hAnsi="Arial" w:cs="Arial"/>
                <w:b/>
                <w:sz w:val="22"/>
                <w:szCs w:val="22"/>
              </w:rPr>
            </w:pPr>
            <w:r>
              <w:rPr>
                <w:rFonts w:ascii="Arial" w:hAnsi="Arial" w:cs="Arial"/>
                <w:b/>
                <w:sz w:val="22"/>
                <w:szCs w:val="22"/>
              </w:rPr>
              <w:t>Facilitating Adventurous Activities</w:t>
            </w:r>
          </w:p>
        </w:tc>
      </w:tr>
      <w:tr w:rsidR="00B84B5B" w:rsidRPr="00A406E5" w14:paraId="4DB09EAE" w14:textId="77777777" w:rsidTr="00EB7AB7">
        <w:tc>
          <w:tcPr>
            <w:tcW w:w="2093" w:type="dxa"/>
            <w:shd w:val="pct15" w:color="auto" w:fill="auto"/>
          </w:tcPr>
          <w:p w14:paraId="7175D3A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tcPr>
          <w:p w14:paraId="504506C8" w14:textId="7A755C24" w:rsidR="00B84B5B" w:rsidRPr="00A406E5" w:rsidRDefault="00EB7AB7" w:rsidP="00152E9D">
            <w:pPr>
              <w:spacing w:before="120" w:after="120"/>
              <w:jc w:val="both"/>
              <w:rPr>
                <w:rFonts w:ascii="Arial" w:hAnsi="Arial" w:cs="Arial"/>
                <w:b/>
                <w:sz w:val="22"/>
                <w:szCs w:val="22"/>
              </w:rPr>
            </w:pPr>
            <w:r>
              <w:rPr>
                <w:rFonts w:ascii="Arial" w:hAnsi="Arial" w:cs="Arial"/>
                <w:b/>
                <w:sz w:val="22"/>
                <w:szCs w:val="22"/>
              </w:rPr>
              <w:t>BMOE4003</w:t>
            </w:r>
          </w:p>
        </w:tc>
        <w:tc>
          <w:tcPr>
            <w:tcW w:w="2835" w:type="dxa"/>
            <w:shd w:val="clear" w:color="auto" w:fill="D9D9D9"/>
          </w:tcPr>
          <w:p w14:paraId="0321F62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48ED2BA8" w14:textId="4CE438FC" w:rsidR="00B84B5B" w:rsidRPr="00A406E5" w:rsidRDefault="00EB7AB7"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CD077B8" w14:textId="77777777" w:rsidTr="00EB7AB7">
        <w:tc>
          <w:tcPr>
            <w:tcW w:w="2093" w:type="dxa"/>
            <w:shd w:val="pct15" w:color="auto" w:fill="auto"/>
          </w:tcPr>
          <w:p w14:paraId="0BC4511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2613" w:type="dxa"/>
          </w:tcPr>
          <w:p w14:paraId="5938ACEF" w14:textId="142411FF" w:rsidR="00EB7AB7" w:rsidRDefault="00EB7AB7" w:rsidP="00E51AAC">
            <w:pPr>
              <w:spacing w:before="120" w:after="120"/>
              <w:jc w:val="both"/>
              <w:rPr>
                <w:rFonts w:ascii="Arial" w:hAnsi="Arial" w:cs="Arial"/>
                <w:b/>
                <w:sz w:val="22"/>
                <w:szCs w:val="22"/>
              </w:rPr>
            </w:pPr>
            <w:r>
              <w:rPr>
                <w:rFonts w:ascii="Arial" w:hAnsi="Arial" w:cs="Arial"/>
                <w:b/>
                <w:sz w:val="22"/>
                <w:szCs w:val="22"/>
              </w:rPr>
              <w:t xml:space="preserve">Jon Haylock &amp; </w:t>
            </w:r>
          </w:p>
          <w:p w14:paraId="05682EC3" w14:textId="1CC5541D"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Heddwen Davies</w:t>
            </w:r>
          </w:p>
        </w:tc>
        <w:tc>
          <w:tcPr>
            <w:tcW w:w="2835" w:type="dxa"/>
            <w:shd w:val="clear" w:color="auto" w:fill="D9D9D9"/>
          </w:tcPr>
          <w:p w14:paraId="08D699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381" w:type="dxa"/>
          </w:tcPr>
          <w:p w14:paraId="2BDBDD95" w14:textId="15FBACBE" w:rsidR="00DB116D" w:rsidRPr="00A406E5" w:rsidRDefault="00EB7AB7" w:rsidP="00EB7AB7">
            <w:pPr>
              <w:spacing w:before="120" w:after="120"/>
              <w:rPr>
                <w:rFonts w:ascii="Arial" w:hAnsi="Arial" w:cs="Arial"/>
                <w:b/>
                <w:sz w:val="22"/>
                <w:szCs w:val="22"/>
              </w:rPr>
            </w:pPr>
            <w:r>
              <w:rPr>
                <w:rFonts w:ascii="Arial" w:hAnsi="Arial" w:cs="Arial"/>
                <w:b/>
                <w:sz w:val="22"/>
                <w:szCs w:val="22"/>
              </w:rPr>
              <w:t>Jon Haylock &amp; Heddwen Davies</w:t>
            </w:r>
          </w:p>
        </w:tc>
      </w:tr>
      <w:tr w:rsidR="00DB116D" w:rsidRPr="00A406E5" w14:paraId="1A46D5AA" w14:textId="77777777" w:rsidTr="00EB7AB7">
        <w:tc>
          <w:tcPr>
            <w:tcW w:w="2093" w:type="dxa"/>
            <w:shd w:val="pct15" w:color="auto" w:fill="auto"/>
          </w:tcPr>
          <w:p w14:paraId="548D987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tcPr>
          <w:p w14:paraId="571F3080" w14:textId="3DE7306D" w:rsidR="00DB116D" w:rsidRPr="00EB7AB7" w:rsidRDefault="00EB7AB7" w:rsidP="00EB7AB7">
            <w:pPr>
              <w:spacing w:before="120" w:after="120"/>
              <w:rPr>
                <w:rFonts w:ascii="Arial" w:hAnsi="Arial" w:cs="Arial"/>
                <w:bCs/>
                <w:sz w:val="22"/>
                <w:szCs w:val="22"/>
              </w:rPr>
            </w:pPr>
            <w:r w:rsidRPr="00EB7AB7">
              <w:rPr>
                <w:rFonts w:ascii="Arial" w:hAnsi="Arial" w:cs="Arial"/>
                <w:bCs/>
                <w:sz w:val="22"/>
                <w:szCs w:val="22"/>
              </w:rPr>
              <w:t xml:space="preserve">Evaluate how adventurous activities contribute to the development of children’s physical literacy. </w:t>
            </w:r>
          </w:p>
        </w:tc>
        <w:tc>
          <w:tcPr>
            <w:tcW w:w="2835" w:type="dxa"/>
            <w:shd w:val="pct15" w:color="auto" w:fill="auto"/>
          </w:tcPr>
          <w:p w14:paraId="6294707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381" w:type="dxa"/>
          </w:tcPr>
          <w:p w14:paraId="73ABA0DB" w14:textId="1E8F262E" w:rsidR="00DB116D" w:rsidRPr="00A406E5" w:rsidRDefault="00EB7AB7"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255D87E" w14:textId="77777777" w:rsidTr="00EB7AB7">
        <w:tc>
          <w:tcPr>
            <w:tcW w:w="2093" w:type="dxa"/>
            <w:shd w:val="pct15" w:color="auto" w:fill="auto"/>
          </w:tcPr>
          <w:p w14:paraId="2A7FA80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tcPr>
          <w:p w14:paraId="0C5076B0" w14:textId="5720D505" w:rsidR="00EB7AB7" w:rsidRDefault="00EB7AB7" w:rsidP="005F0579">
            <w:pPr>
              <w:spacing w:before="120" w:after="120"/>
              <w:jc w:val="both"/>
              <w:rPr>
                <w:rFonts w:ascii="Arial" w:hAnsi="Arial" w:cs="Arial"/>
                <w:b/>
                <w:sz w:val="22"/>
                <w:szCs w:val="22"/>
              </w:rPr>
            </w:pPr>
            <w:r>
              <w:rPr>
                <w:rFonts w:ascii="Arial" w:hAnsi="Arial" w:cs="Arial"/>
                <w:b/>
                <w:sz w:val="22"/>
                <w:szCs w:val="22"/>
              </w:rPr>
              <w:t>3pm</w:t>
            </w:r>
            <w:r w:rsidR="00270076">
              <w:rPr>
                <w:rFonts w:ascii="Arial" w:hAnsi="Arial" w:cs="Arial"/>
                <w:b/>
                <w:sz w:val="22"/>
                <w:szCs w:val="22"/>
              </w:rPr>
              <w:t xml:space="preserve"> turnitin</w:t>
            </w:r>
          </w:p>
          <w:p w14:paraId="7E5D38FA" w14:textId="7FFC4783" w:rsidR="00B84B5B" w:rsidRPr="00A406E5" w:rsidRDefault="00EB7AB7" w:rsidP="005F0579">
            <w:pPr>
              <w:spacing w:before="120" w:after="120"/>
              <w:jc w:val="both"/>
              <w:rPr>
                <w:rFonts w:ascii="Arial" w:hAnsi="Arial" w:cs="Arial"/>
                <w:b/>
                <w:sz w:val="22"/>
                <w:szCs w:val="22"/>
              </w:rPr>
            </w:pPr>
            <w:r>
              <w:rPr>
                <w:rFonts w:ascii="Arial" w:hAnsi="Arial" w:cs="Arial"/>
                <w:b/>
                <w:sz w:val="22"/>
                <w:szCs w:val="22"/>
              </w:rPr>
              <w:t>26</w:t>
            </w:r>
            <w:r w:rsidRPr="00EB7AB7">
              <w:rPr>
                <w:rFonts w:ascii="Arial" w:hAnsi="Arial" w:cs="Arial"/>
                <w:b/>
                <w:sz w:val="22"/>
                <w:szCs w:val="22"/>
                <w:vertAlign w:val="superscript"/>
              </w:rPr>
              <w:t>th</w:t>
            </w:r>
            <w:r>
              <w:rPr>
                <w:rFonts w:ascii="Arial" w:hAnsi="Arial" w:cs="Arial"/>
                <w:b/>
                <w:sz w:val="22"/>
                <w:szCs w:val="22"/>
              </w:rPr>
              <w:t xml:space="preserve"> March, 2021</w:t>
            </w:r>
          </w:p>
        </w:tc>
        <w:tc>
          <w:tcPr>
            <w:tcW w:w="2835" w:type="dxa"/>
            <w:shd w:val="pct15" w:color="auto" w:fill="auto"/>
          </w:tcPr>
          <w:p w14:paraId="595FD05F"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381" w:type="dxa"/>
          </w:tcPr>
          <w:p w14:paraId="0BA67506" w14:textId="4821B93D" w:rsidR="00B84B5B" w:rsidRDefault="00270076" w:rsidP="005F0579">
            <w:pPr>
              <w:spacing w:before="120" w:after="120"/>
              <w:jc w:val="both"/>
              <w:rPr>
                <w:rFonts w:ascii="Arial" w:hAnsi="Arial" w:cs="Arial"/>
                <w:b/>
                <w:sz w:val="22"/>
                <w:szCs w:val="22"/>
              </w:rPr>
            </w:pPr>
            <w:r>
              <w:rPr>
                <w:rFonts w:ascii="Arial" w:hAnsi="Arial" w:cs="Arial"/>
                <w:b/>
                <w:sz w:val="22"/>
                <w:szCs w:val="22"/>
              </w:rPr>
              <w:t>3pm Turnitin</w:t>
            </w:r>
          </w:p>
          <w:p w14:paraId="4BC9A899" w14:textId="4C4F619D" w:rsidR="00270076" w:rsidRPr="00A406E5" w:rsidRDefault="0058264F" w:rsidP="005F0579">
            <w:pPr>
              <w:spacing w:before="120" w:after="120"/>
              <w:jc w:val="both"/>
              <w:rPr>
                <w:rFonts w:ascii="Arial" w:hAnsi="Arial" w:cs="Arial"/>
                <w:b/>
                <w:sz w:val="22"/>
                <w:szCs w:val="22"/>
              </w:rPr>
            </w:pPr>
            <w:r>
              <w:rPr>
                <w:rFonts w:ascii="Arial" w:hAnsi="Arial" w:cs="Arial"/>
                <w:b/>
                <w:sz w:val="22"/>
                <w:szCs w:val="22"/>
              </w:rPr>
              <w:t>23</w:t>
            </w:r>
            <w:r w:rsidRPr="0058264F">
              <w:rPr>
                <w:rFonts w:ascii="Arial" w:hAnsi="Arial" w:cs="Arial"/>
                <w:b/>
                <w:sz w:val="22"/>
                <w:szCs w:val="22"/>
                <w:vertAlign w:val="superscript"/>
              </w:rPr>
              <w:t>rd</w:t>
            </w:r>
            <w:r>
              <w:rPr>
                <w:rFonts w:ascii="Arial" w:hAnsi="Arial" w:cs="Arial"/>
                <w:b/>
                <w:sz w:val="22"/>
                <w:szCs w:val="22"/>
              </w:rPr>
              <w:t xml:space="preserve"> April,</w:t>
            </w:r>
            <w:r w:rsidR="00270076">
              <w:rPr>
                <w:rFonts w:ascii="Arial" w:hAnsi="Arial" w:cs="Arial"/>
                <w:b/>
                <w:sz w:val="22"/>
                <w:szCs w:val="22"/>
              </w:rPr>
              <w:t xml:space="preserve"> 2021</w:t>
            </w:r>
          </w:p>
        </w:tc>
      </w:tr>
      <w:tr w:rsidR="00152E9D" w:rsidRPr="00A406E5" w14:paraId="7E5063F6" w14:textId="77777777" w:rsidTr="00A406E5">
        <w:tc>
          <w:tcPr>
            <w:tcW w:w="2093" w:type="dxa"/>
            <w:shd w:val="pct15" w:color="auto" w:fill="auto"/>
          </w:tcPr>
          <w:p w14:paraId="025F044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33317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0FC913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45CFC8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45F1B1D" w14:textId="77777777" w:rsidTr="00A406E5">
        <w:tc>
          <w:tcPr>
            <w:tcW w:w="2093" w:type="dxa"/>
            <w:shd w:val="pct15" w:color="auto" w:fill="auto"/>
          </w:tcPr>
          <w:p w14:paraId="6D17D8E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E96F4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F9FE7F9" w14:textId="77777777" w:rsidR="0028204E" w:rsidRPr="00A406E5" w:rsidRDefault="0028204E" w:rsidP="00DB116D">
      <w:pPr>
        <w:rPr>
          <w:rFonts w:ascii="Arial" w:hAnsi="Arial" w:cs="Arial"/>
          <w:sz w:val="32"/>
        </w:rPr>
      </w:pPr>
    </w:p>
    <w:p w14:paraId="44931D63" w14:textId="77777777" w:rsidR="00152E9D" w:rsidRPr="00A406E5" w:rsidRDefault="00152E9D" w:rsidP="00DB116D">
      <w:pPr>
        <w:rPr>
          <w:rFonts w:ascii="Arial" w:hAnsi="Arial" w:cs="Arial"/>
          <w:sz w:val="32"/>
        </w:rPr>
      </w:pPr>
    </w:p>
    <w:p w14:paraId="5ADB4850" w14:textId="77777777" w:rsidR="00152E9D" w:rsidRPr="00A406E5" w:rsidRDefault="00152E9D" w:rsidP="00DB116D">
      <w:pPr>
        <w:rPr>
          <w:rFonts w:ascii="Arial" w:hAnsi="Arial" w:cs="Arial"/>
          <w:sz w:val="32"/>
        </w:rPr>
      </w:pPr>
    </w:p>
    <w:p w14:paraId="29720DBD" w14:textId="77777777" w:rsidR="00152E9D" w:rsidRPr="00A406E5" w:rsidRDefault="00152E9D" w:rsidP="00DB116D">
      <w:pPr>
        <w:rPr>
          <w:rFonts w:ascii="Arial" w:hAnsi="Arial" w:cs="Arial"/>
          <w:sz w:val="32"/>
        </w:rPr>
      </w:pPr>
    </w:p>
    <w:p w14:paraId="1785DBFC" w14:textId="77777777" w:rsidR="00152E9D" w:rsidRPr="00A406E5" w:rsidRDefault="00152E9D" w:rsidP="00DB116D">
      <w:pPr>
        <w:rPr>
          <w:rFonts w:ascii="Arial" w:hAnsi="Arial" w:cs="Arial"/>
          <w:sz w:val="32"/>
        </w:rPr>
      </w:pPr>
    </w:p>
    <w:p w14:paraId="0555219A" w14:textId="77777777" w:rsidR="00152E9D" w:rsidRPr="00A406E5" w:rsidRDefault="00152E9D" w:rsidP="00DB116D">
      <w:pPr>
        <w:rPr>
          <w:rFonts w:ascii="Arial" w:hAnsi="Arial" w:cs="Arial"/>
          <w:sz w:val="32"/>
        </w:rPr>
      </w:pPr>
    </w:p>
    <w:p w14:paraId="2DF6B643" w14:textId="77777777" w:rsidR="00A406E5" w:rsidRDefault="00A406E5">
      <w:pPr>
        <w:rPr>
          <w:rFonts w:ascii="Arial" w:hAnsi="Arial" w:cs="Arial"/>
          <w:sz w:val="32"/>
        </w:rPr>
      </w:pPr>
      <w:r>
        <w:rPr>
          <w:rFonts w:ascii="Arial" w:hAnsi="Arial" w:cs="Arial"/>
          <w:sz w:val="32"/>
        </w:rPr>
        <w:br w:type="page"/>
      </w:r>
    </w:p>
    <w:p w14:paraId="6CBAED5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E931E21" w14:textId="77777777" w:rsidTr="00A406E5">
        <w:tc>
          <w:tcPr>
            <w:tcW w:w="9747" w:type="dxa"/>
            <w:shd w:val="pct10" w:color="auto" w:fill="auto"/>
          </w:tcPr>
          <w:p w14:paraId="5A30545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B203B6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2007FD2" w14:textId="77777777" w:rsidTr="00A406E5">
        <w:tc>
          <w:tcPr>
            <w:tcW w:w="9747" w:type="dxa"/>
          </w:tcPr>
          <w:p w14:paraId="1CF7B7AD" w14:textId="77777777" w:rsidR="00C01A3F" w:rsidRPr="00A406E5" w:rsidRDefault="00C01A3F" w:rsidP="00273FEE">
            <w:pPr>
              <w:rPr>
                <w:rFonts w:ascii="Arial" w:hAnsi="Arial" w:cs="Arial"/>
                <w:sz w:val="22"/>
                <w:szCs w:val="22"/>
              </w:rPr>
            </w:pPr>
          </w:p>
          <w:p w14:paraId="36B01905"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CBCB67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Upon the successful completion of this module, the student should be able to:</w:t>
            </w:r>
            <w:r w:rsidRPr="009268AF">
              <w:rPr>
                <w:rFonts w:ascii="Arial" w:hAnsi="Arial" w:cs="Arial"/>
                <w:sz w:val="22"/>
                <w:szCs w:val="22"/>
              </w:rPr>
              <w:t> </w:t>
            </w:r>
          </w:p>
          <w:p w14:paraId="0EB02742"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16DEBB69" w14:textId="77777777" w:rsidR="00483274" w:rsidRPr="009268AF" w:rsidRDefault="00483274" w:rsidP="00483274">
            <w:pPr>
              <w:numPr>
                <w:ilvl w:val="0"/>
                <w:numId w:val="28"/>
              </w:numPr>
              <w:ind w:left="360" w:firstLine="0"/>
              <w:jc w:val="both"/>
              <w:textAlignment w:val="baseline"/>
              <w:rPr>
                <w:rFonts w:ascii="Arial" w:hAnsi="Arial" w:cs="Arial"/>
                <w:sz w:val="22"/>
                <w:szCs w:val="22"/>
              </w:rPr>
            </w:pPr>
            <w:r w:rsidRPr="009268AF">
              <w:rPr>
                <w:rFonts w:ascii="Arial" w:hAnsi="Arial" w:cs="Arial"/>
                <w:sz w:val="22"/>
                <w:szCs w:val="22"/>
                <w:lang w:val="en-US"/>
              </w:rPr>
              <w:t xml:space="preserve">identify, describe and evaluate the key characteristics of a range of teaching and facilitation </w:t>
            </w:r>
            <w:proofErr w:type="gramStart"/>
            <w:r w:rsidRPr="009268AF">
              <w:rPr>
                <w:rFonts w:ascii="Arial" w:hAnsi="Arial" w:cs="Arial"/>
                <w:sz w:val="22"/>
                <w:szCs w:val="22"/>
                <w:lang w:val="en-US"/>
              </w:rPr>
              <w:t>styles;</w:t>
            </w:r>
            <w:proofErr w:type="gramEnd"/>
            <w:r w:rsidRPr="009268AF">
              <w:rPr>
                <w:rFonts w:ascii="Arial" w:hAnsi="Arial" w:cs="Arial"/>
                <w:sz w:val="22"/>
                <w:szCs w:val="22"/>
              </w:rPr>
              <w:t> </w:t>
            </w:r>
          </w:p>
          <w:p w14:paraId="500834E1" w14:textId="6D240320" w:rsidR="00483274" w:rsidRPr="009268AF" w:rsidRDefault="00483274" w:rsidP="00962B0D">
            <w:pPr>
              <w:ind w:left="720"/>
              <w:textAlignment w:val="baseline"/>
              <w:rPr>
                <w:rFonts w:ascii="Segoe UI" w:hAnsi="Segoe UI" w:cs="Segoe UI"/>
                <w:sz w:val="18"/>
                <w:szCs w:val="18"/>
              </w:rPr>
            </w:pPr>
            <w:r w:rsidRPr="009268AF">
              <w:rPr>
                <w:rFonts w:ascii="Arial" w:hAnsi="Arial" w:cs="Arial"/>
                <w:sz w:val="22"/>
                <w:szCs w:val="22"/>
              </w:rPr>
              <w:t>  </w:t>
            </w:r>
          </w:p>
          <w:p w14:paraId="65E18696" w14:textId="77777777" w:rsidR="00483274" w:rsidRPr="009268AF" w:rsidRDefault="00483274" w:rsidP="00483274">
            <w:pPr>
              <w:numPr>
                <w:ilvl w:val="0"/>
                <w:numId w:val="30"/>
              </w:numPr>
              <w:ind w:left="360" w:firstLine="0"/>
              <w:textAlignment w:val="baseline"/>
              <w:rPr>
                <w:rFonts w:ascii="Arial" w:hAnsi="Arial" w:cs="Arial"/>
                <w:sz w:val="22"/>
                <w:szCs w:val="22"/>
              </w:rPr>
            </w:pPr>
            <w:r w:rsidRPr="009268AF">
              <w:rPr>
                <w:rFonts w:ascii="Arial" w:hAnsi="Arial" w:cs="Arial"/>
                <w:sz w:val="22"/>
                <w:szCs w:val="22"/>
                <w:lang w:val="en-US"/>
              </w:rPr>
              <w:t>understand the role of outdoor learning and adventurous activities in the development of children’s physical literacy. </w:t>
            </w:r>
            <w:r w:rsidRPr="009268AF">
              <w:rPr>
                <w:rFonts w:ascii="Arial" w:hAnsi="Arial" w:cs="Arial"/>
                <w:sz w:val="22"/>
                <w:szCs w:val="22"/>
              </w:rPr>
              <w:t> </w:t>
            </w:r>
          </w:p>
          <w:p w14:paraId="5D248057" w14:textId="77777777" w:rsidR="00C01A3F" w:rsidRPr="00A406E5" w:rsidRDefault="00C01A3F" w:rsidP="00A85BFE">
            <w:pPr>
              <w:rPr>
                <w:rFonts w:ascii="Arial" w:hAnsi="Arial" w:cs="Arial"/>
                <w:sz w:val="22"/>
                <w:szCs w:val="22"/>
              </w:rPr>
            </w:pPr>
          </w:p>
          <w:p w14:paraId="5C5C74FA" w14:textId="77777777" w:rsidR="00C01A3F" w:rsidRPr="00A406E5" w:rsidRDefault="00C01A3F" w:rsidP="004D5E9B">
            <w:pPr>
              <w:rPr>
                <w:rFonts w:ascii="Arial" w:hAnsi="Arial" w:cs="Arial"/>
                <w:sz w:val="22"/>
                <w:szCs w:val="22"/>
              </w:rPr>
            </w:pPr>
          </w:p>
        </w:tc>
      </w:tr>
    </w:tbl>
    <w:p w14:paraId="483495CC" w14:textId="77777777" w:rsidR="00C01A3F" w:rsidRPr="00A406E5" w:rsidRDefault="00C01A3F" w:rsidP="00BA1176">
      <w:pPr>
        <w:rPr>
          <w:rFonts w:ascii="Arial" w:hAnsi="Arial" w:cs="Arial"/>
          <w:b/>
        </w:rPr>
      </w:pPr>
    </w:p>
    <w:p w14:paraId="24638C47" w14:textId="3EC863B1" w:rsidR="00C01A3F" w:rsidRDefault="00C01A3F" w:rsidP="00BA1176">
      <w:pPr>
        <w:rPr>
          <w:rFonts w:ascii="Arial" w:hAnsi="Arial" w:cs="Arial"/>
          <w:b/>
        </w:rPr>
      </w:pPr>
    </w:p>
    <w:p w14:paraId="3687DB52" w14:textId="14F5A452" w:rsidR="00483274" w:rsidRDefault="00483274" w:rsidP="00BA1176">
      <w:pPr>
        <w:rPr>
          <w:rFonts w:ascii="Arial" w:hAnsi="Arial" w:cs="Arial"/>
          <w:b/>
        </w:rPr>
      </w:pPr>
    </w:p>
    <w:p w14:paraId="2EAD94DD" w14:textId="5434A92B" w:rsidR="00483274" w:rsidRDefault="00483274" w:rsidP="00BA1176">
      <w:pPr>
        <w:rPr>
          <w:rFonts w:ascii="Arial" w:hAnsi="Arial" w:cs="Arial"/>
          <w:b/>
        </w:rPr>
      </w:pPr>
    </w:p>
    <w:p w14:paraId="7E560AC9"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INDICATIVE CONTENT </w:t>
      </w:r>
    </w:p>
    <w:p w14:paraId="45E8B66F"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0BAB8C15" w14:textId="77777777" w:rsidR="00483274" w:rsidRPr="009268AF" w:rsidRDefault="00483274" w:rsidP="00483274">
      <w:pPr>
        <w:numPr>
          <w:ilvl w:val="0"/>
          <w:numId w:val="19"/>
        </w:numPr>
        <w:ind w:left="285" w:firstLine="0"/>
        <w:jc w:val="both"/>
        <w:textAlignment w:val="baseline"/>
        <w:rPr>
          <w:rFonts w:ascii="Arial" w:hAnsi="Arial" w:cs="Arial"/>
          <w:sz w:val="22"/>
          <w:szCs w:val="22"/>
        </w:rPr>
      </w:pPr>
      <w:r w:rsidRPr="009268AF">
        <w:rPr>
          <w:rFonts w:ascii="Arial" w:hAnsi="Arial" w:cs="Arial"/>
          <w:sz w:val="22"/>
          <w:szCs w:val="22"/>
          <w:lang w:val="en-US"/>
        </w:rPr>
        <w:t>Mosston &amp; Ashworth’s (2008) spectrum of teaching styles and Heron’s (1999) three modes of facilitation will be used to outline the range of teaching and facilitation styles that are available, along with the key characteristics of each.</w:t>
      </w:r>
      <w:r w:rsidRPr="009268AF">
        <w:rPr>
          <w:rFonts w:ascii="Arial" w:hAnsi="Arial" w:cs="Arial"/>
          <w:sz w:val="22"/>
          <w:szCs w:val="22"/>
        </w:rPr>
        <w:t> </w:t>
      </w:r>
    </w:p>
    <w:p w14:paraId="4F29A73E" w14:textId="77777777" w:rsidR="00483274" w:rsidRPr="009268AF" w:rsidRDefault="00483274" w:rsidP="00483274">
      <w:pPr>
        <w:ind w:left="705"/>
        <w:textAlignment w:val="baseline"/>
        <w:rPr>
          <w:rFonts w:ascii="Segoe UI" w:hAnsi="Segoe UI" w:cs="Segoe UI"/>
          <w:sz w:val="18"/>
          <w:szCs w:val="18"/>
        </w:rPr>
      </w:pPr>
      <w:r w:rsidRPr="009268AF">
        <w:rPr>
          <w:rFonts w:ascii="Arial" w:hAnsi="Arial" w:cs="Arial"/>
          <w:sz w:val="22"/>
          <w:szCs w:val="22"/>
        </w:rPr>
        <w:t> </w:t>
      </w:r>
    </w:p>
    <w:p w14:paraId="0C01D669" w14:textId="77777777" w:rsidR="00483274" w:rsidRPr="009268AF" w:rsidRDefault="00483274" w:rsidP="00483274">
      <w:pPr>
        <w:numPr>
          <w:ilvl w:val="0"/>
          <w:numId w:val="20"/>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involve the modelling of a range of teaching/facilitation styles, followed by a review focussing on the strengths and limitations of each style.</w:t>
      </w:r>
      <w:r w:rsidRPr="009268AF">
        <w:rPr>
          <w:rFonts w:ascii="Arial" w:hAnsi="Arial" w:cs="Arial"/>
          <w:sz w:val="22"/>
          <w:szCs w:val="22"/>
        </w:rPr>
        <w:t> </w:t>
      </w:r>
    </w:p>
    <w:p w14:paraId="3D8B284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1E95E79E" w14:textId="77777777" w:rsidR="00483274" w:rsidRPr="009268AF" w:rsidRDefault="00483274" w:rsidP="00483274">
      <w:pPr>
        <w:numPr>
          <w:ilvl w:val="0"/>
          <w:numId w:val="21"/>
        </w:numPr>
        <w:ind w:left="285" w:firstLine="0"/>
        <w:jc w:val="both"/>
        <w:textAlignment w:val="baseline"/>
        <w:rPr>
          <w:rFonts w:ascii="Arial" w:hAnsi="Arial" w:cs="Arial"/>
          <w:sz w:val="22"/>
          <w:szCs w:val="22"/>
        </w:rPr>
      </w:pPr>
      <w:r w:rsidRPr="009268AF">
        <w:rPr>
          <w:rFonts w:ascii="Arial" w:hAnsi="Arial" w:cs="Arial"/>
          <w:sz w:val="22"/>
          <w:szCs w:val="22"/>
          <w:lang w:val="en-US"/>
        </w:rPr>
        <w:t xml:space="preserve">Planning, </w:t>
      </w:r>
      <w:proofErr w:type="gramStart"/>
      <w:r w:rsidRPr="009268AF">
        <w:rPr>
          <w:rFonts w:ascii="Arial" w:hAnsi="Arial" w:cs="Arial"/>
          <w:sz w:val="22"/>
          <w:szCs w:val="22"/>
          <w:lang w:val="en-US"/>
        </w:rPr>
        <w:t>organisation</w:t>
      </w:r>
      <w:proofErr w:type="gramEnd"/>
      <w:r w:rsidRPr="009268AF">
        <w:rPr>
          <w:rFonts w:ascii="Arial" w:hAnsi="Arial" w:cs="Arial"/>
          <w:sz w:val="22"/>
          <w:szCs w:val="22"/>
          <w:lang w:val="en-US"/>
        </w:rPr>
        <w:t xml:space="preserve"> and safety issues linked to the delivery of adventurous activities will be discussed.</w:t>
      </w:r>
      <w:r w:rsidRPr="009268AF">
        <w:rPr>
          <w:rFonts w:ascii="Arial" w:hAnsi="Arial" w:cs="Arial"/>
          <w:sz w:val="22"/>
          <w:szCs w:val="22"/>
        </w:rPr>
        <w:t> </w:t>
      </w:r>
    </w:p>
    <w:p w14:paraId="77E36379"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696C194F" w14:textId="77777777" w:rsidR="00483274" w:rsidRPr="009268AF" w:rsidRDefault="00483274" w:rsidP="00483274">
      <w:pPr>
        <w:numPr>
          <w:ilvl w:val="0"/>
          <w:numId w:val="22"/>
        </w:numPr>
        <w:ind w:left="285" w:firstLine="0"/>
        <w:jc w:val="both"/>
        <w:textAlignment w:val="baseline"/>
        <w:rPr>
          <w:rFonts w:ascii="Arial" w:hAnsi="Arial" w:cs="Arial"/>
          <w:sz w:val="22"/>
          <w:szCs w:val="22"/>
        </w:rPr>
      </w:pPr>
      <w:r w:rsidRPr="009268AF">
        <w:rPr>
          <w:rFonts w:ascii="Arial" w:hAnsi="Arial" w:cs="Arial"/>
          <w:sz w:val="22"/>
          <w:szCs w:val="22"/>
          <w:lang w:val="en-US"/>
        </w:rPr>
        <w:t>An introduction to a range of resources to support the delivery of adventurous activities in schools.</w:t>
      </w:r>
      <w:r w:rsidRPr="009268AF">
        <w:rPr>
          <w:rFonts w:ascii="Arial" w:hAnsi="Arial" w:cs="Arial"/>
          <w:sz w:val="22"/>
          <w:szCs w:val="22"/>
        </w:rPr>
        <w:t> </w:t>
      </w:r>
    </w:p>
    <w:p w14:paraId="7313CB61"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96E46B7" w14:textId="77777777" w:rsidR="00483274" w:rsidRPr="009268AF" w:rsidRDefault="00483274" w:rsidP="00483274">
      <w:pPr>
        <w:numPr>
          <w:ilvl w:val="0"/>
          <w:numId w:val="23"/>
        </w:numPr>
        <w:ind w:left="285" w:firstLine="0"/>
        <w:jc w:val="both"/>
        <w:textAlignment w:val="baseline"/>
        <w:rPr>
          <w:rFonts w:ascii="Arial" w:hAnsi="Arial" w:cs="Arial"/>
          <w:sz w:val="22"/>
          <w:szCs w:val="22"/>
        </w:rPr>
      </w:pPr>
      <w:r w:rsidRPr="009268AF">
        <w:rPr>
          <w:rFonts w:ascii="Arial" w:hAnsi="Arial" w:cs="Arial"/>
          <w:sz w:val="22"/>
          <w:szCs w:val="22"/>
          <w:lang w:val="en-US"/>
        </w:rPr>
        <w:t>Practical sessions will include strategies for behaviour management and organisation of group activities.</w:t>
      </w:r>
      <w:r w:rsidRPr="009268AF">
        <w:rPr>
          <w:rFonts w:ascii="Arial" w:hAnsi="Arial" w:cs="Arial"/>
          <w:sz w:val="22"/>
          <w:szCs w:val="22"/>
        </w:rPr>
        <w:t> </w:t>
      </w:r>
    </w:p>
    <w:p w14:paraId="769BCBB2"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51E2571C" w14:textId="77777777" w:rsidR="00483274" w:rsidRPr="009268AF" w:rsidRDefault="00483274" w:rsidP="00483274">
      <w:pPr>
        <w:numPr>
          <w:ilvl w:val="0"/>
          <w:numId w:val="24"/>
        </w:numPr>
        <w:ind w:left="285" w:firstLine="0"/>
        <w:jc w:val="both"/>
        <w:textAlignment w:val="baseline"/>
        <w:rPr>
          <w:rFonts w:ascii="Arial" w:hAnsi="Arial" w:cs="Arial"/>
          <w:sz w:val="22"/>
          <w:szCs w:val="22"/>
        </w:rPr>
      </w:pPr>
      <w:r w:rsidRPr="009268AF">
        <w:rPr>
          <w:rFonts w:ascii="Arial" w:hAnsi="Arial" w:cs="Arial"/>
          <w:sz w:val="22"/>
          <w:szCs w:val="22"/>
          <w:lang w:val="en-US"/>
        </w:rPr>
        <w:t>The contribution of outdoor and adventurous activities to the development of physical literacy.</w:t>
      </w:r>
      <w:r w:rsidRPr="009268AF">
        <w:rPr>
          <w:rFonts w:ascii="Arial" w:hAnsi="Arial" w:cs="Arial"/>
          <w:sz w:val="22"/>
          <w:szCs w:val="22"/>
        </w:rPr>
        <w:t> </w:t>
      </w:r>
    </w:p>
    <w:p w14:paraId="7334B94A"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48B55035" w14:textId="77777777" w:rsidR="00483274" w:rsidRPr="009268AF" w:rsidRDefault="00483274" w:rsidP="00483274">
      <w:pPr>
        <w:numPr>
          <w:ilvl w:val="0"/>
          <w:numId w:val="25"/>
        </w:numPr>
        <w:ind w:left="360" w:firstLine="0"/>
        <w:jc w:val="both"/>
        <w:textAlignment w:val="baseline"/>
        <w:rPr>
          <w:rFonts w:ascii="Arial" w:hAnsi="Arial" w:cs="Arial"/>
          <w:sz w:val="22"/>
          <w:szCs w:val="22"/>
        </w:rPr>
      </w:pPr>
      <w:r w:rsidRPr="009268AF">
        <w:rPr>
          <w:rFonts w:ascii="Arial" w:hAnsi="Arial" w:cs="Arial"/>
          <w:sz w:val="22"/>
          <w:szCs w:val="22"/>
          <w:lang w:val="en-US"/>
        </w:rPr>
        <w:t>The use of models-based practice as a delivery approach.</w:t>
      </w:r>
      <w:r w:rsidRPr="009268AF">
        <w:rPr>
          <w:rFonts w:ascii="Arial" w:hAnsi="Arial" w:cs="Arial"/>
          <w:sz w:val="22"/>
          <w:szCs w:val="22"/>
        </w:rPr>
        <w:t> </w:t>
      </w:r>
    </w:p>
    <w:p w14:paraId="6ED2D2B3"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8EA07E0" w14:textId="77777777" w:rsidR="00483274" w:rsidRPr="009268AF" w:rsidRDefault="00483274" w:rsidP="00483274">
      <w:pPr>
        <w:numPr>
          <w:ilvl w:val="0"/>
          <w:numId w:val="26"/>
        </w:numPr>
        <w:ind w:left="360" w:firstLine="0"/>
        <w:jc w:val="both"/>
        <w:textAlignment w:val="baseline"/>
        <w:rPr>
          <w:sz w:val="22"/>
          <w:szCs w:val="22"/>
        </w:rPr>
      </w:pPr>
      <w:r w:rsidRPr="009268AF">
        <w:rPr>
          <w:rFonts w:ascii="Arial" w:hAnsi="Arial" w:cs="Arial"/>
          <w:sz w:val="22"/>
          <w:szCs w:val="22"/>
          <w:lang w:val="en-US"/>
        </w:rPr>
        <w:t>The theory and practical application of environmental affordances. </w:t>
      </w:r>
      <w:r w:rsidRPr="009268AF">
        <w:rPr>
          <w:rFonts w:ascii="Arial" w:hAnsi="Arial" w:cs="Arial"/>
          <w:sz w:val="22"/>
          <w:szCs w:val="22"/>
        </w:rPr>
        <w:t> </w:t>
      </w:r>
    </w:p>
    <w:p w14:paraId="353CF71D" w14:textId="77777777" w:rsidR="00483274" w:rsidRPr="009268AF" w:rsidRDefault="00483274" w:rsidP="00483274">
      <w:pPr>
        <w:ind w:left="720"/>
        <w:textAlignment w:val="baseline"/>
        <w:rPr>
          <w:rFonts w:ascii="Segoe UI" w:hAnsi="Segoe UI" w:cs="Segoe UI"/>
          <w:sz w:val="18"/>
          <w:szCs w:val="18"/>
        </w:rPr>
      </w:pPr>
      <w:r w:rsidRPr="009268AF">
        <w:rPr>
          <w:rFonts w:ascii="Arial" w:hAnsi="Arial" w:cs="Arial"/>
          <w:sz w:val="22"/>
          <w:szCs w:val="22"/>
        </w:rPr>
        <w:t> </w:t>
      </w:r>
    </w:p>
    <w:p w14:paraId="7EE0EC19"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2BA1C52F" w14:textId="33F98245"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p w14:paraId="78166AE5"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Study Time Allocation </w:t>
      </w:r>
    </w:p>
    <w:p w14:paraId="0F0FD6B2" w14:textId="77777777" w:rsidR="00483274" w:rsidRPr="009268AF" w:rsidRDefault="00483274" w:rsidP="00483274">
      <w:pPr>
        <w:ind w:left="3600" w:hanging="3600"/>
        <w:textAlignment w:val="baseline"/>
        <w:rPr>
          <w:rFonts w:ascii="Segoe UI" w:hAnsi="Segoe UI" w:cs="Segoe UI"/>
          <w:b/>
          <w:bCs/>
          <w:sz w:val="18"/>
          <w:szCs w:val="18"/>
        </w:rPr>
      </w:pPr>
      <w:r w:rsidRPr="009268AF">
        <w:rPr>
          <w:rFonts w:ascii="Arial" w:hAnsi="Arial" w:cs="Arial"/>
          <w:b/>
          <w:bCs/>
          <w:sz w:val="22"/>
          <w:szCs w:val="22"/>
        </w:rPr>
        <w:t> </w:t>
      </w:r>
    </w:p>
    <w:p w14:paraId="6DAC15BF"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lang w:val="en-US"/>
        </w:rPr>
        <w:t>The study time for the module is divided as follows:</w:t>
      </w:r>
      <w:r w:rsidRPr="009268AF">
        <w:rPr>
          <w:rFonts w:ascii="Arial" w:hAnsi="Arial" w:cs="Arial"/>
          <w:sz w:val="22"/>
          <w:szCs w:val="22"/>
        </w:rPr>
        <w:t> </w:t>
      </w:r>
    </w:p>
    <w:p w14:paraId="7DCB2B3B" w14:textId="77777777" w:rsidR="00483274" w:rsidRPr="009268AF" w:rsidRDefault="00483274" w:rsidP="00483274">
      <w:pPr>
        <w:textAlignment w:val="baseline"/>
        <w:rPr>
          <w:rFonts w:ascii="Segoe UI" w:hAnsi="Segoe UI" w:cs="Segoe UI"/>
          <w:sz w:val="18"/>
          <w:szCs w:val="18"/>
        </w:rPr>
      </w:pPr>
      <w:r w:rsidRPr="009268AF">
        <w:rPr>
          <w:rFonts w:ascii="Arial" w:hAnsi="Arial" w:cs="Arial"/>
          <w:sz w:val="22"/>
          <w:szCs w:val="22"/>
        </w:rPr>
        <w:t> </w:t>
      </w:r>
    </w:p>
    <w:tbl>
      <w:tblPr>
        <w:tblW w:w="0" w:type="dxa"/>
        <w:tblInd w:w="105"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960"/>
        <w:gridCol w:w="1695"/>
        <w:gridCol w:w="1830"/>
      </w:tblGrid>
      <w:tr w:rsidR="00483274" w:rsidRPr="009268AF" w14:paraId="3472F0F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6467788" w14:textId="77777777" w:rsidR="00483274" w:rsidRPr="009268AF" w:rsidRDefault="00483274" w:rsidP="00FA5034">
            <w:pPr>
              <w:textAlignment w:val="baseline"/>
            </w:pPr>
            <w:r w:rsidRPr="009268AF">
              <w:rPr>
                <w:rFonts w:ascii="Arial" w:hAnsi="Arial" w:cs="Arial"/>
                <w:b/>
                <w:bCs/>
                <w:sz w:val="22"/>
                <w:szCs w:val="22"/>
                <w:lang w:val="en-US"/>
              </w:rPr>
              <w:t>Activity type</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08649B6A" w14:textId="77777777" w:rsidR="00483274" w:rsidRPr="009268AF" w:rsidRDefault="00483274" w:rsidP="00FA5034">
            <w:pPr>
              <w:jc w:val="center"/>
              <w:textAlignment w:val="baseline"/>
            </w:pPr>
            <w:r w:rsidRPr="009268AF">
              <w:rPr>
                <w:rFonts w:ascii="Arial" w:hAnsi="Arial" w:cs="Arial"/>
                <w:b/>
                <w:bCs/>
                <w:sz w:val="22"/>
                <w:szCs w:val="22"/>
                <w:lang w:val="en-US"/>
              </w:rPr>
              <w:t>Hours</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6AAE07E" w14:textId="77777777" w:rsidR="00483274" w:rsidRPr="009268AF" w:rsidRDefault="00483274" w:rsidP="00FA5034">
            <w:pPr>
              <w:jc w:val="center"/>
              <w:textAlignment w:val="baseline"/>
            </w:pPr>
            <w:r w:rsidRPr="009268AF">
              <w:rPr>
                <w:rFonts w:ascii="Arial" w:hAnsi="Arial" w:cs="Arial"/>
                <w:b/>
                <w:bCs/>
                <w:sz w:val="22"/>
                <w:szCs w:val="22"/>
                <w:lang w:val="en-US"/>
              </w:rPr>
              <w:t>Percentage</w:t>
            </w:r>
            <w:r w:rsidRPr="009268AF">
              <w:rPr>
                <w:rFonts w:ascii="Arial" w:hAnsi="Arial" w:cs="Arial"/>
                <w:sz w:val="22"/>
                <w:szCs w:val="22"/>
              </w:rPr>
              <w:t> </w:t>
            </w:r>
          </w:p>
        </w:tc>
      </w:tr>
      <w:tr w:rsidR="00483274" w:rsidRPr="009268AF" w14:paraId="010B53EB"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3893914B" w14:textId="77777777" w:rsidR="00483274" w:rsidRPr="009268AF" w:rsidRDefault="00483274" w:rsidP="00FA5034">
            <w:pPr>
              <w:textAlignment w:val="baseline"/>
            </w:pPr>
            <w:r w:rsidRPr="009268AF">
              <w:rPr>
                <w:rFonts w:ascii="Arial" w:hAnsi="Arial" w:cs="Arial"/>
                <w:sz w:val="22"/>
                <w:szCs w:val="22"/>
                <w:lang w:val="en-US"/>
              </w:rPr>
              <w:t>Scheduled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1039C85C" w14:textId="77777777" w:rsidR="00483274" w:rsidRPr="009268AF" w:rsidRDefault="00483274" w:rsidP="00FA5034">
            <w:pPr>
              <w:jc w:val="center"/>
              <w:textAlignment w:val="baseline"/>
            </w:pPr>
            <w:r w:rsidRPr="009268AF">
              <w:rPr>
                <w:rFonts w:ascii="Arial" w:hAnsi="Arial" w:cs="Arial"/>
                <w:sz w:val="22"/>
                <w:szCs w:val="22"/>
                <w:lang w:val="en-US"/>
              </w:rPr>
              <w:t>45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13C82A4C" w14:textId="77777777" w:rsidR="00483274" w:rsidRPr="009268AF" w:rsidRDefault="00483274" w:rsidP="00FA5034">
            <w:pPr>
              <w:jc w:val="center"/>
              <w:textAlignment w:val="baseline"/>
            </w:pPr>
            <w:r w:rsidRPr="009268AF">
              <w:rPr>
                <w:rFonts w:ascii="Arial" w:hAnsi="Arial" w:cs="Arial"/>
                <w:sz w:val="22"/>
                <w:szCs w:val="22"/>
                <w:lang w:val="en-US"/>
              </w:rPr>
              <w:t>23%</w:t>
            </w:r>
            <w:r w:rsidRPr="009268AF">
              <w:rPr>
                <w:rFonts w:ascii="Arial" w:hAnsi="Arial" w:cs="Arial"/>
                <w:sz w:val="22"/>
                <w:szCs w:val="22"/>
              </w:rPr>
              <w:t> </w:t>
            </w:r>
          </w:p>
        </w:tc>
      </w:tr>
      <w:tr w:rsidR="00483274" w:rsidRPr="009268AF" w14:paraId="018F135A"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2A9F1B97" w14:textId="77777777" w:rsidR="00483274" w:rsidRPr="009268AF" w:rsidRDefault="00483274" w:rsidP="00FA5034">
            <w:pPr>
              <w:textAlignment w:val="baseline"/>
            </w:pPr>
            <w:r w:rsidRPr="009268AF">
              <w:rPr>
                <w:rFonts w:ascii="Arial" w:hAnsi="Arial" w:cs="Arial"/>
                <w:sz w:val="22"/>
                <w:szCs w:val="22"/>
                <w:lang w:val="en-US"/>
              </w:rPr>
              <w:t>Independent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F232B2" w14:textId="77777777" w:rsidR="00483274" w:rsidRPr="009268AF" w:rsidRDefault="00483274" w:rsidP="00FA5034">
            <w:pPr>
              <w:jc w:val="center"/>
              <w:textAlignment w:val="baseline"/>
            </w:pPr>
            <w:r w:rsidRPr="009268AF">
              <w:rPr>
                <w:rFonts w:ascii="Arial" w:hAnsi="Arial" w:cs="Arial"/>
                <w:sz w:val="22"/>
                <w:szCs w:val="22"/>
                <w:lang w:val="en-US"/>
              </w:rPr>
              <w:t>155</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8F968A" w14:textId="77777777" w:rsidR="00483274" w:rsidRPr="009268AF" w:rsidRDefault="00483274" w:rsidP="00FA5034">
            <w:pPr>
              <w:jc w:val="center"/>
              <w:textAlignment w:val="baseline"/>
            </w:pPr>
            <w:r w:rsidRPr="009268AF">
              <w:rPr>
                <w:rFonts w:ascii="Arial" w:hAnsi="Arial" w:cs="Arial"/>
                <w:sz w:val="22"/>
                <w:szCs w:val="22"/>
                <w:lang w:val="en-US"/>
              </w:rPr>
              <w:t>77%</w:t>
            </w:r>
            <w:r w:rsidRPr="009268AF">
              <w:rPr>
                <w:rFonts w:ascii="Arial" w:hAnsi="Arial" w:cs="Arial"/>
                <w:sz w:val="22"/>
                <w:szCs w:val="22"/>
              </w:rPr>
              <w:t> </w:t>
            </w:r>
          </w:p>
        </w:tc>
      </w:tr>
      <w:tr w:rsidR="00483274" w:rsidRPr="009268AF" w14:paraId="64572D75"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68E60C01" w14:textId="77777777" w:rsidR="00483274" w:rsidRPr="009268AF" w:rsidRDefault="00483274" w:rsidP="00FA5034">
            <w:pPr>
              <w:textAlignment w:val="baseline"/>
            </w:pPr>
            <w:r w:rsidRPr="009268AF">
              <w:rPr>
                <w:rFonts w:ascii="Arial" w:hAnsi="Arial" w:cs="Arial"/>
                <w:sz w:val="22"/>
                <w:szCs w:val="22"/>
                <w:lang w:val="en-US"/>
              </w:rPr>
              <w:t>Placement learning</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5C6777ED"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0870A42E" w14:textId="77777777" w:rsidR="00483274" w:rsidRPr="009268AF" w:rsidRDefault="00483274" w:rsidP="00FA5034">
            <w:pPr>
              <w:jc w:val="center"/>
              <w:textAlignment w:val="baseline"/>
            </w:pPr>
            <w:r w:rsidRPr="009268AF">
              <w:rPr>
                <w:rFonts w:ascii="Arial" w:hAnsi="Arial" w:cs="Arial"/>
                <w:sz w:val="22"/>
                <w:szCs w:val="22"/>
                <w:lang w:val="en-US"/>
              </w:rPr>
              <w:t>0%</w:t>
            </w:r>
            <w:r w:rsidRPr="009268AF">
              <w:rPr>
                <w:rFonts w:ascii="Arial" w:hAnsi="Arial" w:cs="Arial"/>
                <w:sz w:val="22"/>
                <w:szCs w:val="22"/>
              </w:rPr>
              <w:t> </w:t>
            </w:r>
          </w:p>
        </w:tc>
      </w:tr>
      <w:tr w:rsidR="00483274" w:rsidRPr="009268AF" w14:paraId="2CFABEE7" w14:textId="77777777" w:rsidTr="00FA5034">
        <w:tc>
          <w:tcPr>
            <w:tcW w:w="3960" w:type="dxa"/>
            <w:tcBorders>
              <w:top w:val="single" w:sz="6" w:space="0" w:color="auto"/>
              <w:left w:val="single" w:sz="6" w:space="0" w:color="auto"/>
              <w:bottom w:val="single" w:sz="6" w:space="0" w:color="auto"/>
              <w:right w:val="single" w:sz="6" w:space="0" w:color="auto"/>
            </w:tcBorders>
            <w:shd w:val="clear" w:color="auto" w:fill="auto"/>
            <w:hideMark/>
          </w:tcPr>
          <w:p w14:paraId="7F77DCE8" w14:textId="77777777" w:rsidR="00483274" w:rsidRPr="009268AF" w:rsidRDefault="00483274" w:rsidP="00FA5034">
            <w:pPr>
              <w:textAlignment w:val="baseline"/>
            </w:pPr>
            <w:r w:rsidRPr="009268AF">
              <w:rPr>
                <w:rFonts w:ascii="Arial" w:hAnsi="Arial" w:cs="Arial"/>
                <w:b/>
                <w:bCs/>
                <w:sz w:val="22"/>
                <w:szCs w:val="22"/>
                <w:lang w:val="en-US"/>
              </w:rPr>
              <w:t>TOTAL</w:t>
            </w:r>
            <w:r w:rsidRPr="009268AF">
              <w:rPr>
                <w:rFonts w:ascii="Arial" w:hAnsi="Arial" w:cs="Arial"/>
                <w:sz w:val="22"/>
                <w:szCs w:val="22"/>
              </w:rPr>
              <w:t> </w:t>
            </w:r>
          </w:p>
        </w:tc>
        <w:tc>
          <w:tcPr>
            <w:tcW w:w="1695" w:type="dxa"/>
            <w:tcBorders>
              <w:top w:val="single" w:sz="6" w:space="0" w:color="auto"/>
              <w:left w:val="single" w:sz="6" w:space="0" w:color="auto"/>
              <w:bottom w:val="single" w:sz="6" w:space="0" w:color="auto"/>
              <w:right w:val="single" w:sz="6" w:space="0" w:color="auto"/>
            </w:tcBorders>
            <w:shd w:val="clear" w:color="auto" w:fill="auto"/>
            <w:hideMark/>
          </w:tcPr>
          <w:p w14:paraId="3462B6B4" w14:textId="77777777" w:rsidR="00483274" w:rsidRPr="009268AF" w:rsidRDefault="00483274" w:rsidP="00FA5034">
            <w:pPr>
              <w:jc w:val="center"/>
              <w:textAlignment w:val="baseline"/>
            </w:pPr>
            <w:r w:rsidRPr="009268AF">
              <w:rPr>
                <w:rFonts w:ascii="Arial" w:hAnsi="Arial" w:cs="Arial"/>
                <w:b/>
                <w:bCs/>
                <w:sz w:val="22"/>
                <w:szCs w:val="22"/>
                <w:lang w:val="en-US"/>
              </w:rPr>
              <w:t>200</w:t>
            </w:r>
            <w:r w:rsidRPr="009268AF">
              <w:rPr>
                <w:rFonts w:ascii="Arial" w:hAnsi="Arial" w:cs="Arial"/>
                <w:sz w:val="22"/>
                <w:szCs w:val="22"/>
              </w:rPr>
              <w:t> </w:t>
            </w:r>
          </w:p>
        </w:tc>
        <w:tc>
          <w:tcPr>
            <w:tcW w:w="1830" w:type="dxa"/>
            <w:tcBorders>
              <w:top w:val="single" w:sz="6" w:space="0" w:color="auto"/>
              <w:left w:val="single" w:sz="6" w:space="0" w:color="auto"/>
              <w:bottom w:val="single" w:sz="6" w:space="0" w:color="auto"/>
              <w:right w:val="single" w:sz="6" w:space="0" w:color="auto"/>
            </w:tcBorders>
            <w:shd w:val="clear" w:color="auto" w:fill="auto"/>
            <w:hideMark/>
          </w:tcPr>
          <w:p w14:paraId="4A07EC22" w14:textId="77777777" w:rsidR="00483274" w:rsidRPr="009268AF" w:rsidRDefault="00483274" w:rsidP="00FA5034">
            <w:pPr>
              <w:jc w:val="center"/>
              <w:textAlignment w:val="baseline"/>
            </w:pPr>
            <w:r w:rsidRPr="009268AF">
              <w:rPr>
                <w:rFonts w:ascii="Arial" w:hAnsi="Arial" w:cs="Arial"/>
                <w:b/>
                <w:bCs/>
                <w:sz w:val="22"/>
                <w:szCs w:val="22"/>
                <w:lang w:val="en-US"/>
              </w:rPr>
              <w:t>100%</w:t>
            </w:r>
            <w:r w:rsidRPr="009268AF">
              <w:rPr>
                <w:rFonts w:ascii="Arial" w:hAnsi="Arial" w:cs="Arial"/>
                <w:sz w:val="22"/>
                <w:szCs w:val="22"/>
              </w:rPr>
              <w:t> </w:t>
            </w:r>
          </w:p>
        </w:tc>
      </w:tr>
    </w:tbl>
    <w:p w14:paraId="034AAA05" w14:textId="62693BA9" w:rsidR="00483274" w:rsidRDefault="00483274" w:rsidP="00BA1176">
      <w:pPr>
        <w:rPr>
          <w:rFonts w:ascii="Arial" w:hAnsi="Arial" w:cs="Arial"/>
          <w:b/>
        </w:rPr>
      </w:pPr>
    </w:p>
    <w:p w14:paraId="7A22A4ED" w14:textId="1E1E0379" w:rsidR="00483274" w:rsidRDefault="00483274" w:rsidP="00BA1176">
      <w:pPr>
        <w:rPr>
          <w:rFonts w:ascii="Arial" w:hAnsi="Arial" w:cs="Arial"/>
          <w:b/>
        </w:rPr>
      </w:pPr>
    </w:p>
    <w:p w14:paraId="0077F7AD" w14:textId="15655C9A" w:rsidR="00483274" w:rsidRDefault="00483274" w:rsidP="00BA1176">
      <w:pPr>
        <w:rPr>
          <w:rFonts w:ascii="Arial" w:hAnsi="Arial" w:cs="Arial"/>
          <w:b/>
        </w:rPr>
      </w:pPr>
    </w:p>
    <w:p w14:paraId="6C9E2EA0" w14:textId="0B6F9BB0" w:rsidR="00483274" w:rsidRDefault="00483274" w:rsidP="00BA1176">
      <w:pPr>
        <w:rPr>
          <w:rFonts w:ascii="Arial" w:hAnsi="Arial" w:cs="Arial"/>
          <w:b/>
        </w:rPr>
      </w:pPr>
    </w:p>
    <w:p w14:paraId="53B46BDA" w14:textId="4B9A7DE2" w:rsidR="00483274" w:rsidRDefault="00483274" w:rsidP="00BA1176">
      <w:pPr>
        <w:rPr>
          <w:rFonts w:ascii="Arial" w:hAnsi="Arial" w:cs="Arial"/>
          <w:b/>
        </w:rPr>
      </w:pPr>
    </w:p>
    <w:p w14:paraId="23710DEE" w14:textId="43301DE8" w:rsidR="00483274" w:rsidRDefault="00483274" w:rsidP="00BA1176">
      <w:pPr>
        <w:rPr>
          <w:rFonts w:ascii="Arial" w:hAnsi="Arial" w:cs="Arial"/>
          <w:b/>
        </w:rPr>
      </w:pPr>
    </w:p>
    <w:p w14:paraId="27F81AD5" w14:textId="742A3724" w:rsidR="00483274" w:rsidRDefault="00483274" w:rsidP="00BA1176">
      <w:pPr>
        <w:rPr>
          <w:rFonts w:ascii="Arial" w:hAnsi="Arial" w:cs="Arial"/>
          <w:b/>
        </w:rPr>
      </w:pPr>
    </w:p>
    <w:p w14:paraId="12925126" w14:textId="1998D33F" w:rsidR="00483274" w:rsidRDefault="00483274" w:rsidP="00BA1176">
      <w:pPr>
        <w:rPr>
          <w:rFonts w:ascii="Arial" w:hAnsi="Arial" w:cs="Arial"/>
          <w:b/>
        </w:rPr>
      </w:pPr>
    </w:p>
    <w:p w14:paraId="16ECCBAA" w14:textId="77777777" w:rsidR="00962B0D" w:rsidRPr="00A406E5" w:rsidRDefault="00962B0D" w:rsidP="00BA1176">
      <w:pPr>
        <w:rPr>
          <w:rFonts w:ascii="Arial" w:hAnsi="Arial" w:cs="Arial"/>
          <w:b/>
        </w:rPr>
      </w:pPr>
    </w:p>
    <w:p w14:paraId="1A09391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4D70285" w14:textId="77777777" w:rsidTr="00A406E5">
        <w:tc>
          <w:tcPr>
            <w:tcW w:w="9781" w:type="dxa"/>
            <w:shd w:val="clear" w:color="auto" w:fill="C0C0C0"/>
          </w:tcPr>
          <w:p w14:paraId="6EE0E5A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8893D8" w14:textId="77777777" w:rsidR="00EE6F25" w:rsidRPr="00A406E5" w:rsidRDefault="00EE6F25" w:rsidP="005969E2">
      <w:pPr>
        <w:jc w:val="both"/>
        <w:rPr>
          <w:rFonts w:ascii="Arial" w:hAnsi="Arial" w:cs="Arial"/>
          <w:sz w:val="22"/>
          <w:szCs w:val="22"/>
        </w:rPr>
      </w:pPr>
    </w:p>
    <w:p w14:paraId="1D9C6BAF" w14:textId="77777777" w:rsidR="00A67FB1" w:rsidRPr="00A406E5" w:rsidRDefault="00A67FB1" w:rsidP="00A67FB1">
      <w:pPr>
        <w:ind w:left="720"/>
        <w:rPr>
          <w:rFonts w:ascii="Arial" w:hAnsi="Arial" w:cs="Arial"/>
          <w:sz w:val="24"/>
          <w:szCs w:val="24"/>
        </w:rPr>
      </w:pPr>
    </w:p>
    <w:p w14:paraId="14DBE47B" w14:textId="77777777" w:rsidR="00152E9D" w:rsidRPr="00A406E5" w:rsidRDefault="00152E9D" w:rsidP="00A67FB1">
      <w:pPr>
        <w:ind w:left="720"/>
        <w:rPr>
          <w:rFonts w:ascii="Arial" w:hAnsi="Arial" w:cs="Arial"/>
          <w:sz w:val="24"/>
          <w:szCs w:val="24"/>
        </w:rPr>
      </w:pPr>
    </w:p>
    <w:p w14:paraId="18B67FEE" w14:textId="0C655BD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This is an individual piece of work</w:t>
      </w:r>
    </w:p>
    <w:p w14:paraId="3CABD266"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You need to evaluate ‘how does adventurous activities contribute towards children’s physical literacy?’</w:t>
      </w:r>
    </w:p>
    <w:p w14:paraId="02714FF3"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Provide an introduction, main </w:t>
      </w:r>
      <w:proofErr w:type="gramStart"/>
      <w:r w:rsidRPr="00661208">
        <w:rPr>
          <w:rFonts w:ascii="Arial" w:hAnsi="Arial" w:cs="Arial"/>
          <w:sz w:val="24"/>
          <w:szCs w:val="24"/>
        </w:rPr>
        <w:t>body</w:t>
      </w:r>
      <w:proofErr w:type="gramEnd"/>
      <w:r w:rsidRPr="00661208">
        <w:rPr>
          <w:rFonts w:ascii="Arial" w:hAnsi="Arial" w:cs="Arial"/>
          <w:sz w:val="24"/>
          <w:szCs w:val="24"/>
        </w:rPr>
        <w:t xml:space="preserve"> and conclusion to your essay.</w:t>
      </w:r>
    </w:p>
    <w:p w14:paraId="505B6515" w14:textId="3E9420D0"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various models / theories in relation to adventurous activities</w:t>
      </w:r>
    </w:p>
    <w:p w14:paraId="4FAF3737"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Include research to support your evaluation of physical literacy and adventurous activities</w:t>
      </w:r>
    </w:p>
    <w:p w14:paraId="5F1826D8" w14:textId="4EB818FA"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Make references to relevant research that discusses physical literacy to demonstrate an understanding of the concept.</w:t>
      </w:r>
    </w:p>
    <w:p w14:paraId="07A31853" w14:textId="6D1D623C" w:rsidR="009561BE" w:rsidRPr="00661208" w:rsidRDefault="009561BE" w:rsidP="00270076">
      <w:pPr>
        <w:pStyle w:val="ListParagraph"/>
        <w:numPr>
          <w:ilvl w:val="0"/>
          <w:numId w:val="18"/>
        </w:numPr>
        <w:rPr>
          <w:rFonts w:ascii="Arial" w:hAnsi="Arial" w:cs="Arial"/>
          <w:sz w:val="24"/>
          <w:szCs w:val="24"/>
        </w:rPr>
      </w:pPr>
      <w:r w:rsidRPr="00661208">
        <w:rPr>
          <w:rFonts w:ascii="Arial" w:hAnsi="Arial" w:cs="Arial"/>
          <w:sz w:val="24"/>
          <w:szCs w:val="24"/>
        </w:rPr>
        <w:t>Facilitators – role and potential impact – dependent on teaching style/</w:t>
      </w:r>
      <w:r w:rsidR="0058264F" w:rsidRPr="00661208">
        <w:rPr>
          <w:rFonts w:ascii="Arial" w:hAnsi="Arial" w:cs="Arial"/>
          <w:sz w:val="24"/>
          <w:szCs w:val="24"/>
        </w:rPr>
        <w:t xml:space="preserve"> </w:t>
      </w:r>
      <w:r w:rsidRPr="00661208">
        <w:rPr>
          <w:rFonts w:ascii="Arial" w:hAnsi="Arial" w:cs="Arial"/>
          <w:sz w:val="24"/>
          <w:szCs w:val="24"/>
        </w:rPr>
        <w:t>confidence/</w:t>
      </w:r>
      <w:r w:rsidR="0058264F" w:rsidRPr="00661208">
        <w:rPr>
          <w:rFonts w:ascii="Arial" w:hAnsi="Arial" w:cs="Arial"/>
          <w:sz w:val="24"/>
          <w:szCs w:val="24"/>
        </w:rPr>
        <w:t xml:space="preserve"> </w:t>
      </w:r>
      <w:r w:rsidRPr="00661208">
        <w:rPr>
          <w:rFonts w:ascii="Arial" w:hAnsi="Arial" w:cs="Arial"/>
          <w:sz w:val="24"/>
          <w:szCs w:val="24"/>
        </w:rPr>
        <w:t>attitude/</w:t>
      </w:r>
      <w:r w:rsidR="0058264F" w:rsidRPr="00661208">
        <w:rPr>
          <w:rFonts w:ascii="Arial" w:hAnsi="Arial" w:cs="Arial"/>
          <w:sz w:val="24"/>
          <w:szCs w:val="24"/>
        </w:rPr>
        <w:t xml:space="preserve"> </w:t>
      </w:r>
      <w:r w:rsidRPr="00661208">
        <w:rPr>
          <w:rFonts w:ascii="Arial" w:hAnsi="Arial" w:cs="Arial"/>
          <w:sz w:val="24"/>
          <w:szCs w:val="24"/>
        </w:rPr>
        <w:t>personal awareness &amp; understanding of area of learning</w:t>
      </w:r>
    </w:p>
    <w:p w14:paraId="7AF91542"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Ensure you include some critical / debate (avoid writing descriptively) and support this with evidence of reading (for both sides of the argument!) </w:t>
      </w:r>
    </w:p>
    <w:p w14:paraId="06BDC1EB" w14:textId="77777777" w:rsidR="00270076" w:rsidRPr="00661208" w:rsidRDefault="00270076" w:rsidP="00270076">
      <w:pPr>
        <w:pStyle w:val="ListParagraph"/>
        <w:numPr>
          <w:ilvl w:val="0"/>
          <w:numId w:val="18"/>
        </w:numPr>
        <w:rPr>
          <w:rFonts w:ascii="Arial" w:hAnsi="Arial" w:cs="Arial"/>
          <w:sz w:val="24"/>
          <w:szCs w:val="24"/>
        </w:rPr>
      </w:pPr>
      <w:r w:rsidRPr="00661208">
        <w:rPr>
          <w:rFonts w:ascii="Arial" w:hAnsi="Arial" w:cs="Arial"/>
          <w:sz w:val="24"/>
          <w:szCs w:val="24"/>
        </w:rPr>
        <w:t xml:space="preserve">Provide some ‘real’ examples </w:t>
      </w:r>
      <w:proofErr w:type="gramStart"/>
      <w:r w:rsidRPr="00661208">
        <w:rPr>
          <w:rFonts w:ascii="Arial" w:hAnsi="Arial" w:cs="Arial"/>
          <w:sz w:val="24"/>
          <w:szCs w:val="24"/>
        </w:rPr>
        <w:t>e.g.</w:t>
      </w:r>
      <w:proofErr w:type="gramEnd"/>
      <w:r w:rsidRPr="00661208">
        <w:rPr>
          <w:rFonts w:ascii="Arial" w:hAnsi="Arial" w:cs="Arial"/>
          <w:sz w:val="24"/>
          <w:szCs w:val="24"/>
        </w:rPr>
        <w:t xml:space="preserve"> in your writing as this will help to demonstrate your understanding of the application of the theory that you’ll be writing about. </w:t>
      </w:r>
    </w:p>
    <w:p w14:paraId="2780ED19" w14:textId="3BDCB0C9" w:rsidR="00270076" w:rsidRPr="00661208" w:rsidRDefault="0058264F" w:rsidP="00270076">
      <w:pPr>
        <w:pStyle w:val="ListParagraph"/>
        <w:numPr>
          <w:ilvl w:val="0"/>
          <w:numId w:val="18"/>
        </w:numPr>
        <w:rPr>
          <w:rFonts w:ascii="Arial" w:hAnsi="Arial" w:cs="Arial"/>
          <w:sz w:val="24"/>
          <w:szCs w:val="24"/>
        </w:rPr>
      </w:pPr>
      <w:r w:rsidRPr="00661208">
        <w:rPr>
          <w:rFonts w:ascii="Arial" w:hAnsi="Arial" w:cs="Arial"/>
          <w:sz w:val="24"/>
          <w:szCs w:val="24"/>
        </w:rPr>
        <w:t>Where possible</w:t>
      </w:r>
      <w:r w:rsidR="00270076" w:rsidRPr="00661208">
        <w:rPr>
          <w:rFonts w:ascii="Arial" w:hAnsi="Arial" w:cs="Arial"/>
          <w:sz w:val="24"/>
          <w:szCs w:val="24"/>
        </w:rPr>
        <w:t>, links should be made to</w:t>
      </w:r>
      <w:r w:rsidR="00384985" w:rsidRPr="00661208">
        <w:rPr>
          <w:rFonts w:ascii="Arial" w:hAnsi="Arial" w:cs="Arial"/>
          <w:sz w:val="24"/>
          <w:szCs w:val="24"/>
        </w:rPr>
        <w:t xml:space="preserve"> fairly</w:t>
      </w:r>
      <w:r w:rsidR="00270076" w:rsidRPr="00661208">
        <w:rPr>
          <w:rFonts w:ascii="Arial" w:hAnsi="Arial" w:cs="Arial"/>
          <w:sz w:val="24"/>
          <w:szCs w:val="24"/>
        </w:rPr>
        <w:t xml:space="preserve"> recent research </w:t>
      </w:r>
      <w:proofErr w:type="gramStart"/>
      <w:r w:rsidR="00270076" w:rsidRPr="00661208">
        <w:rPr>
          <w:rFonts w:ascii="Arial" w:hAnsi="Arial" w:cs="Arial"/>
          <w:sz w:val="24"/>
          <w:szCs w:val="24"/>
        </w:rPr>
        <w:t>i.e.</w:t>
      </w:r>
      <w:proofErr w:type="gramEnd"/>
      <w:r w:rsidR="00270076" w:rsidRPr="00661208">
        <w:rPr>
          <w:rFonts w:ascii="Arial" w:hAnsi="Arial" w:cs="Arial"/>
          <w:sz w:val="24"/>
          <w:szCs w:val="24"/>
        </w:rPr>
        <w:t xml:space="preserve"> articles / books published since year 2000</w:t>
      </w:r>
      <w:r w:rsidRPr="00661208">
        <w:rPr>
          <w:rFonts w:ascii="Arial" w:hAnsi="Arial" w:cs="Arial"/>
          <w:sz w:val="24"/>
          <w:szCs w:val="24"/>
        </w:rPr>
        <w:t xml:space="preserve"> and documents found on moodle page for BMOE4003</w:t>
      </w:r>
    </w:p>
    <w:p w14:paraId="686B346F" w14:textId="3937F9AD" w:rsidR="00152E9D"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two sheets at the very beginning of your essay the ‘cover and student feedback’ sheets. </w:t>
      </w:r>
    </w:p>
    <w:p w14:paraId="0C2E6C9F" w14:textId="1DB0CE2F" w:rsidR="00384985" w:rsidRPr="00661208" w:rsidRDefault="00384985" w:rsidP="00384985">
      <w:pPr>
        <w:pStyle w:val="ListParagraph"/>
        <w:numPr>
          <w:ilvl w:val="0"/>
          <w:numId w:val="18"/>
        </w:numPr>
        <w:rPr>
          <w:rFonts w:ascii="Arial" w:hAnsi="Arial" w:cs="Arial"/>
          <w:sz w:val="24"/>
          <w:szCs w:val="24"/>
        </w:rPr>
      </w:pPr>
      <w:r w:rsidRPr="00661208">
        <w:rPr>
          <w:rFonts w:ascii="Arial" w:hAnsi="Arial" w:cs="Arial"/>
          <w:sz w:val="24"/>
          <w:szCs w:val="24"/>
        </w:rPr>
        <w:t xml:space="preserve">Include reference list at the very end of the document. </w:t>
      </w:r>
    </w:p>
    <w:p w14:paraId="22E2953A" w14:textId="3378322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Style – Times New Roman – size 12</w:t>
      </w:r>
    </w:p>
    <w:p w14:paraId="25297F47" w14:textId="4D22F83E"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Line spacing 1.5 with one line space clear between paragraphs</w:t>
      </w:r>
    </w:p>
    <w:p w14:paraId="519A541D" w14:textId="640CAFCC"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Essay should have page numbers (footnote) and student number &amp; module code (header)</w:t>
      </w:r>
    </w:p>
    <w:p w14:paraId="55C11666" w14:textId="15B0BC30" w:rsidR="00003BA3" w:rsidRPr="00661208" w:rsidRDefault="00003BA3" w:rsidP="00384985">
      <w:pPr>
        <w:pStyle w:val="ListParagraph"/>
        <w:numPr>
          <w:ilvl w:val="0"/>
          <w:numId w:val="18"/>
        </w:numPr>
        <w:rPr>
          <w:rFonts w:ascii="Arial" w:hAnsi="Arial" w:cs="Arial"/>
          <w:sz w:val="24"/>
          <w:szCs w:val="24"/>
        </w:rPr>
      </w:pPr>
      <w:r w:rsidRPr="00661208">
        <w:rPr>
          <w:rFonts w:ascii="Arial" w:hAnsi="Arial" w:cs="Arial"/>
          <w:sz w:val="24"/>
          <w:szCs w:val="24"/>
        </w:rPr>
        <w:t>Word count is included end of essay but before reference list</w:t>
      </w:r>
    </w:p>
    <w:p w14:paraId="383027D9" w14:textId="77777777" w:rsidR="00003BA3" w:rsidRPr="00395631" w:rsidRDefault="00003BA3" w:rsidP="00003BA3">
      <w:pPr>
        <w:pStyle w:val="ListParagraph"/>
        <w:ind w:left="1080"/>
        <w:rPr>
          <w:rFonts w:ascii="Arial" w:hAnsi="Arial" w:cs="Arial"/>
          <w:sz w:val="24"/>
          <w:szCs w:val="24"/>
          <w:highlight w:val="yellow"/>
        </w:rPr>
      </w:pPr>
    </w:p>
    <w:p w14:paraId="73C781F4" w14:textId="77777777" w:rsidR="00152E9D" w:rsidRPr="00A406E5" w:rsidRDefault="00152E9D" w:rsidP="00A67FB1">
      <w:pPr>
        <w:ind w:left="720"/>
        <w:rPr>
          <w:rFonts w:ascii="Arial" w:hAnsi="Arial" w:cs="Arial"/>
          <w:sz w:val="24"/>
          <w:szCs w:val="24"/>
        </w:rPr>
      </w:pPr>
    </w:p>
    <w:p w14:paraId="47D1629B" w14:textId="77777777" w:rsidR="00152E9D" w:rsidRPr="00A406E5" w:rsidRDefault="00152E9D" w:rsidP="00A67FB1">
      <w:pPr>
        <w:ind w:left="720"/>
        <w:rPr>
          <w:rFonts w:ascii="Arial" w:hAnsi="Arial" w:cs="Arial"/>
          <w:sz w:val="24"/>
          <w:szCs w:val="24"/>
        </w:rPr>
      </w:pPr>
    </w:p>
    <w:p w14:paraId="46C09C9D" w14:textId="77777777" w:rsidR="00152E9D" w:rsidRPr="00A406E5" w:rsidRDefault="00152E9D" w:rsidP="00A67FB1">
      <w:pPr>
        <w:ind w:left="720"/>
        <w:rPr>
          <w:rFonts w:ascii="Arial" w:hAnsi="Arial" w:cs="Arial"/>
          <w:sz w:val="24"/>
          <w:szCs w:val="24"/>
        </w:rPr>
      </w:pPr>
    </w:p>
    <w:p w14:paraId="664517BD" w14:textId="77777777" w:rsidR="00152E9D" w:rsidRPr="00A406E5" w:rsidRDefault="00152E9D" w:rsidP="00A67FB1">
      <w:pPr>
        <w:ind w:left="720"/>
        <w:rPr>
          <w:rFonts w:ascii="Arial" w:hAnsi="Arial" w:cs="Arial"/>
          <w:sz w:val="24"/>
          <w:szCs w:val="24"/>
        </w:rPr>
      </w:pPr>
    </w:p>
    <w:p w14:paraId="03AC8C4C" w14:textId="77777777" w:rsidR="00152E9D" w:rsidRPr="00A406E5" w:rsidRDefault="00152E9D" w:rsidP="00A67FB1">
      <w:pPr>
        <w:ind w:left="720"/>
        <w:rPr>
          <w:rFonts w:ascii="Arial" w:hAnsi="Arial" w:cs="Arial"/>
          <w:sz w:val="24"/>
          <w:szCs w:val="24"/>
        </w:rPr>
      </w:pPr>
    </w:p>
    <w:p w14:paraId="68D305FB" w14:textId="060772B4" w:rsidR="00152E9D" w:rsidRDefault="00152E9D" w:rsidP="009561BE">
      <w:pPr>
        <w:rPr>
          <w:rFonts w:ascii="Arial" w:hAnsi="Arial" w:cs="Arial"/>
          <w:sz w:val="24"/>
          <w:szCs w:val="24"/>
        </w:rPr>
      </w:pPr>
    </w:p>
    <w:p w14:paraId="66C80A80" w14:textId="2347C9A9" w:rsidR="00483274" w:rsidRDefault="00483274" w:rsidP="009561BE">
      <w:pPr>
        <w:rPr>
          <w:rFonts w:ascii="Arial" w:hAnsi="Arial" w:cs="Arial"/>
          <w:sz w:val="24"/>
          <w:szCs w:val="24"/>
        </w:rPr>
      </w:pPr>
    </w:p>
    <w:p w14:paraId="14102739" w14:textId="4ABD6C7B" w:rsidR="00483274" w:rsidRDefault="00483274" w:rsidP="009561BE">
      <w:pPr>
        <w:rPr>
          <w:rFonts w:ascii="Arial" w:hAnsi="Arial" w:cs="Arial"/>
          <w:sz w:val="24"/>
          <w:szCs w:val="24"/>
        </w:rPr>
      </w:pPr>
    </w:p>
    <w:p w14:paraId="5FF77C0E" w14:textId="345F08F7" w:rsidR="00483274" w:rsidRDefault="00483274" w:rsidP="009561BE">
      <w:pPr>
        <w:rPr>
          <w:rFonts w:ascii="Arial" w:hAnsi="Arial" w:cs="Arial"/>
          <w:sz w:val="24"/>
          <w:szCs w:val="24"/>
        </w:rPr>
      </w:pPr>
    </w:p>
    <w:p w14:paraId="3CE7CA71" w14:textId="234E1B4F" w:rsidR="00483274" w:rsidRDefault="00483274" w:rsidP="009561BE">
      <w:pPr>
        <w:rPr>
          <w:rFonts w:ascii="Arial" w:hAnsi="Arial" w:cs="Arial"/>
          <w:sz w:val="24"/>
          <w:szCs w:val="24"/>
        </w:rPr>
      </w:pPr>
    </w:p>
    <w:p w14:paraId="067A5967" w14:textId="1EC484A2" w:rsidR="00483274" w:rsidRDefault="00483274" w:rsidP="009561BE">
      <w:pPr>
        <w:rPr>
          <w:rFonts w:ascii="Arial" w:hAnsi="Arial" w:cs="Arial"/>
          <w:sz w:val="24"/>
          <w:szCs w:val="24"/>
        </w:rPr>
      </w:pPr>
    </w:p>
    <w:p w14:paraId="742107E0" w14:textId="32381217" w:rsidR="00483274" w:rsidRDefault="00483274" w:rsidP="009561BE">
      <w:pPr>
        <w:rPr>
          <w:rFonts w:ascii="Arial" w:hAnsi="Arial" w:cs="Arial"/>
          <w:sz w:val="24"/>
          <w:szCs w:val="24"/>
        </w:rPr>
      </w:pPr>
    </w:p>
    <w:p w14:paraId="2C1ABD9F" w14:textId="18E93842" w:rsidR="00483274" w:rsidRDefault="00483274" w:rsidP="009561BE">
      <w:pPr>
        <w:rPr>
          <w:rFonts w:ascii="Arial" w:hAnsi="Arial" w:cs="Arial"/>
          <w:sz w:val="24"/>
          <w:szCs w:val="24"/>
        </w:rPr>
      </w:pPr>
    </w:p>
    <w:p w14:paraId="461FF7FE" w14:textId="5379B812" w:rsidR="00483274" w:rsidRDefault="00483274" w:rsidP="009561BE">
      <w:pPr>
        <w:rPr>
          <w:rFonts w:ascii="Arial" w:hAnsi="Arial" w:cs="Arial"/>
          <w:sz w:val="24"/>
          <w:szCs w:val="24"/>
        </w:rPr>
      </w:pPr>
    </w:p>
    <w:p w14:paraId="7F975A7C" w14:textId="6C773FFB" w:rsidR="00483274" w:rsidRDefault="00483274" w:rsidP="009561BE">
      <w:pPr>
        <w:rPr>
          <w:rFonts w:ascii="Arial" w:hAnsi="Arial" w:cs="Arial"/>
          <w:sz w:val="24"/>
          <w:szCs w:val="24"/>
        </w:rPr>
      </w:pPr>
    </w:p>
    <w:p w14:paraId="35DE609E" w14:textId="1C76DDB2" w:rsidR="00483274" w:rsidRDefault="00483274" w:rsidP="009561BE">
      <w:pPr>
        <w:rPr>
          <w:rFonts w:ascii="Arial" w:hAnsi="Arial" w:cs="Arial"/>
          <w:sz w:val="24"/>
          <w:szCs w:val="24"/>
        </w:rPr>
      </w:pPr>
    </w:p>
    <w:p w14:paraId="1723C4DE" w14:textId="52442BE6" w:rsidR="0058264F" w:rsidRDefault="0058264F" w:rsidP="009561BE">
      <w:pPr>
        <w:rPr>
          <w:rFonts w:ascii="Arial" w:hAnsi="Arial" w:cs="Arial"/>
          <w:sz w:val="24"/>
          <w:szCs w:val="24"/>
        </w:rPr>
      </w:pPr>
    </w:p>
    <w:p w14:paraId="1C54F9B0" w14:textId="77777777" w:rsidR="0058264F" w:rsidRDefault="0058264F" w:rsidP="009561BE">
      <w:pPr>
        <w:rPr>
          <w:rFonts w:ascii="Arial" w:hAnsi="Arial" w:cs="Arial"/>
          <w:sz w:val="24"/>
          <w:szCs w:val="24"/>
        </w:rPr>
      </w:pPr>
    </w:p>
    <w:p w14:paraId="7A90EFD5" w14:textId="77777777" w:rsidR="00483274" w:rsidRPr="00A406E5" w:rsidRDefault="00483274" w:rsidP="009561BE">
      <w:pPr>
        <w:rPr>
          <w:rFonts w:ascii="Arial" w:hAnsi="Arial" w:cs="Arial"/>
          <w:sz w:val="24"/>
          <w:szCs w:val="24"/>
        </w:rPr>
      </w:pPr>
    </w:p>
    <w:p w14:paraId="64ED6AFA" w14:textId="6148A037" w:rsidR="00A85BFE" w:rsidRDefault="00A85BFE" w:rsidP="00384985">
      <w:pPr>
        <w:jc w:val="both"/>
        <w:rPr>
          <w:rFonts w:ascii="Arial" w:hAnsi="Arial" w:cs="Arial"/>
          <w:sz w:val="22"/>
          <w:szCs w:val="22"/>
        </w:rPr>
      </w:pPr>
    </w:p>
    <w:p w14:paraId="032DF5A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CDFE382" w14:textId="77777777" w:rsidTr="00C8667A">
        <w:trPr>
          <w:trHeight w:val="414"/>
        </w:trPr>
        <w:tc>
          <w:tcPr>
            <w:tcW w:w="10670" w:type="dxa"/>
            <w:shd w:val="clear" w:color="auto" w:fill="D9D9D9"/>
          </w:tcPr>
          <w:p w14:paraId="1535D2A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427C699" w14:textId="77777777" w:rsidR="00D22D9C" w:rsidRPr="00A406E5" w:rsidRDefault="00D22D9C" w:rsidP="00D22D9C">
      <w:pPr>
        <w:jc w:val="both"/>
        <w:rPr>
          <w:rFonts w:ascii="Arial" w:hAnsi="Arial" w:cs="Arial"/>
          <w:sz w:val="22"/>
          <w:szCs w:val="22"/>
        </w:rPr>
      </w:pPr>
    </w:p>
    <w:p w14:paraId="44FAA34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E572134" w14:textId="77777777" w:rsidR="004D5E9B" w:rsidRDefault="004D5E9B" w:rsidP="00D22D9C">
      <w:pPr>
        <w:jc w:val="both"/>
        <w:rPr>
          <w:rFonts w:ascii="Arial" w:hAnsi="Arial" w:cs="Arial"/>
          <w:b/>
          <w:sz w:val="22"/>
          <w:szCs w:val="22"/>
        </w:rPr>
      </w:pPr>
    </w:p>
    <w:p w14:paraId="4FA1A12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AF55A5" w14:textId="77777777" w:rsidR="00D22D9C" w:rsidRPr="00661208"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661208">
        <w:rPr>
          <w:rFonts w:ascii="Arial" w:hAnsi="Arial" w:cs="Arial"/>
          <w:sz w:val="22"/>
          <w:szCs w:val="22"/>
        </w:rPr>
        <w:t xml:space="preserve">referencing system, including </w:t>
      </w:r>
      <w:r w:rsidRPr="00661208">
        <w:rPr>
          <w:rFonts w:ascii="Arial" w:hAnsi="Arial" w:cs="Arial"/>
          <w:sz w:val="22"/>
          <w:szCs w:val="22"/>
        </w:rPr>
        <w:t>in-text citations in the main body of y</w:t>
      </w:r>
      <w:r w:rsidR="00527E60" w:rsidRPr="00661208">
        <w:rPr>
          <w:rFonts w:ascii="Arial" w:hAnsi="Arial" w:cs="Arial"/>
          <w:sz w:val="22"/>
          <w:szCs w:val="22"/>
        </w:rPr>
        <w:t xml:space="preserve">our work and a reference list </w:t>
      </w:r>
      <w:r w:rsidRPr="00661208">
        <w:rPr>
          <w:rFonts w:ascii="Arial" w:hAnsi="Arial" w:cs="Arial"/>
          <w:sz w:val="22"/>
          <w:szCs w:val="22"/>
        </w:rPr>
        <w:t xml:space="preserve">at the end of your work. </w:t>
      </w:r>
    </w:p>
    <w:p w14:paraId="0F754893" w14:textId="77777777" w:rsidR="00C01A3F" w:rsidRPr="00661208" w:rsidRDefault="00C01A3F" w:rsidP="00D22D9C">
      <w:pPr>
        <w:jc w:val="both"/>
        <w:rPr>
          <w:rFonts w:ascii="Arial" w:hAnsi="Arial" w:cs="Arial"/>
          <w:sz w:val="22"/>
          <w:szCs w:val="22"/>
        </w:rPr>
      </w:pPr>
    </w:p>
    <w:p w14:paraId="216DFAA2"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Guidance</w:t>
      </w:r>
      <w:r w:rsidR="00C01A3F" w:rsidRPr="00661208">
        <w:rPr>
          <w:rFonts w:ascii="Arial" w:hAnsi="Arial" w:cs="Arial"/>
          <w:b/>
          <w:i/>
          <w:sz w:val="22"/>
          <w:szCs w:val="22"/>
        </w:rPr>
        <w:t xml:space="preserve"> 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1334DA6B" w14:textId="42B56E86" w:rsidR="00C01A3F"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should read widely, as a minimum, what is included on the module page on moodle for BMOE4003. Readings from here will be expected to be included in your essay as they have been chosen carefully and specifically by your lecturers to support your learning and understanding. To gain excellent / exceptional in this category, wider reading than what is given here would be expected. Continue to develop your professional skills of referencing accurately – use Referencing Handbook UWTSD Harvard for guidance.  </w:t>
      </w:r>
    </w:p>
    <w:p w14:paraId="741D3CAE" w14:textId="0C1DEB22" w:rsidR="00384985" w:rsidRPr="00661208" w:rsidRDefault="00384985" w:rsidP="00D22D9C">
      <w:pPr>
        <w:jc w:val="both"/>
        <w:rPr>
          <w:rFonts w:ascii="Arial" w:hAnsi="Arial" w:cs="Arial"/>
          <w:sz w:val="22"/>
          <w:szCs w:val="22"/>
        </w:rPr>
      </w:pPr>
    </w:p>
    <w:p w14:paraId="72D237B6" w14:textId="77777777" w:rsidR="00384985" w:rsidRPr="00661208" w:rsidRDefault="00384985" w:rsidP="00D22D9C">
      <w:pPr>
        <w:jc w:val="both"/>
        <w:rPr>
          <w:rFonts w:ascii="Arial" w:hAnsi="Arial" w:cs="Arial"/>
          <w:sz w:val="22"/>
          <w:szCs w:val="22"/>
        </w:rPr>
      </w:pPr>
    </w:p>
    <w:p w14:paraId="3DC137BD" w14:textId="77777777" w:rsidR="00384985" w:rsidRPr="00661208" w:rsidRDefault="00384985" w:rsidP="00D22D9C">
      <w:pPr>
        <w:jc w:val="both"/>
        <w:rPr>
          <w:rFonts w:ascii="Arial" w:hAnsi="Arial" w:cs="Arial"/>
          <w:sz w:val="22"/>
          <w:szCs w:val="22"/>
        </w:rPr>
      </w:pPr>
    </w:p>
    <w:p w14:paraId="7784C245"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Knowledge and Understanding </w:t>
      </w:r>
      <w:r w:rsidR="005F3A53" w:rsidRPr="00661208">
        <w:rPr>
          <w:rFonts w:ascii="Arial" w:hAnsi="Arial" w:cs="Arial"/>
          <w:b/>
          <w:sz w:val="22"/>
          <w:szCs w:val="22"/>
        </w:rPr>
        <w:t>Skills</w:t>
      </w:r>
    </w:p>
    <w:p w14:paraId="3B1DBF70" w14:textId="77777777" w:rsidR="00D22D9C" w:rsidRPr="00661208" w:rsidRDefault="007D5DE2" w:rsidP="00224849">
      <w:pPr>
        <w:jc w:val="both"/>
        <w:rPr>
          <w:rFonts w:ascii="Arial" w:hAnsi="Arial" w:cs="Arial"/>
          <w:sz w:val="22"/>
          <w:szCs w:val="22"/>
        </w:rPr>
      </w:pPr>
      <w:r w:rsidRPr="00661208">
        <w:rPr>
          <w:rFonts w:ascii="Arial" w:hAnsi="Arial" w:cs="Arial"/>
          <w:sz w:val="22"/>
          <w:szCs w:val="22"/>
        </w:rPr>
        <w:t>At level 4</w:t>
      </w:r>
      <w:r w:rsidR="004D5E9B" w:rsidRPr="00661208">
        <w:rPr>
          <w:rFonts w:ascii="Arial" w:hAnsi="Arial" w:cs="Arial"/>
          <w:sz w:val="22"/>
          <w:szCs w:val="22"/>
        </w:rPr>
        <w:t xml:space="preserve">, </w:t>
      </w:r>
      <w:r w:rsidR="00995D51" w:rsidRPr="00661208">
        <w:rPr>
          <w:rFonts w:ascii="Arial" w:hAnsi="Arial" w:cs="Arial"/>
          <w:sz w:val="22"/>
          <w:szCs w:val="22"/>
        </w:rPr>
        <w:t xml:space="preserve">you should be able to </w:t>
      </w:r>
      <w:r w:rsidR="004D5E9B" w:rsidRPr="00661208">
        <w:rPr>
          <w:rFonts w:ascii="Arial" w:hAnsi="Arial" w:cs="Arial"/>
          <w:sz w:val="22"/>
          <w:szCs w:val="22"/>
        </w:rPr>
        <w:t>demonstrate</w:t>
      </w:r>
      <w:r w:rsidR="00224849" w:rsidRPr="00661208">
        <w:rPr>
          <w:rFonts w:ascii="Arial" w:hAnsi="Arial" w:cs="Arial"/>
          <w:sz w:val="22"/>
          <w:szCs w:val="22"/>
        </w:rPr>
        <w:t xml:space="preserve"> </w:t>
      </w:r>
      <w:r w:rsidR="00A16E98" w:rsidRPr="00661208">
        <w:rPr>
          <w:rFonts w:ascii="Arial" w:hAnsi="Arial" w:cs="Arial"/>
          <w:sz w:val="22"/>
          <w:szCs w:val="22"/>
        </w:rPr>
        <w:t xml:space="preserve">knowledge </w:t>
      </w:r>
      <w:r w:rsidR="00224849" w:rsidRPr="00661208">
        <w:rPr>
          <w:rFonts w:ascii="Arial" w:hAnsi="Arial" w:cs="Arial"/>
          <w:sz w:val="22"/>
          <w:szCs w:val="22"/>
        </w:rPr>
        <w:t>of the underlying concepts and principles associated with your area(s) of study</w:t>
      </w:r>
      <w:r w:rsidR="00D22D9C" w:rsidRPr="00661208">
        <w:rPr>
          <w:rFonts w:ascii="Arial" w:hAnsi="Arial" w:cs="Arial"/>
          <w:sz w:val="22"/>
          <w:szCs w:val="22"/>
        </w:rPr>
        <w:t xml:space="preserve">.  </w:t>
      </w:r>
      <w:r w:rsidR="00D22D9C" w:rsidRPr="00661208">
        <w:rPr>
          <w:rFonts w:ascii="Arial" w:hAnsi="Arial" w:cs="Arial"/>
          <w:i/>
          <w:sz w:val="22"/>
          <w:szCs w:val="22"/>
        </w:rPr>
        <w:t>Knowledge</w:t>
      </w:r>
      <w:r w:rsidR="00D22D9C" w:rsidRPr="00661208">
        <w:rPr>
          <w:rFonts w:ascii="Arial" w:hAnsi="Arial" w:cs="Arial"/>
          <w:sz w:val="22"/>
          <w:szCs w:val="22"/>
        </w:rPr>
        <w:t xml:space="preserve"> relates to the facts, </w:t>
      </w:r>
      <w:proofErr w:type="gramStart"/>
      <w:r w:rsidR="00D22D9C" w:rsidRPr="00661208">
        <w:rPr>
          <w:rFonts w:ascii="Arial" w:hAnsi="Arial" w:cs="Arial"/>
          <w:sz w:val="22"/>
          <w:szCs w:val="22"/>
        </w:rPr>
        <w:t>information</w:t>
      </w:r>
      <w:proofErr w:type="gramEnd"/>
      <w:r w:rsidR="00D22D9C" w:rsidRPr="00661208">
        <w:rPr>
          <w:rFonts w:ascii="Arial" w:hAnsi="Arial" w:cs="Arial"/>
          <w:sz w:val="22"/>
          <w:szCs w:val="22"/>
        </w:rPr>
        <w:t xml:space="preserve"> and skills you have acquired through your learning.  You demonstrate your </w:t>
      </w:r>
      <w:r w:rsidR="00D22D9C" w:rsidRPr="00661208">
        <w:rPr>
          <w:rFonts w:ascii="Arial" w:hAnsi="Arial" w:cs="Arial"/>
          <w:i/>
          <w:sz w:val="22"/>
          <w:szCs w:val="22"/>
        </w:rPr>
        <w:t>understanding</w:t>
      </w:r>
      <w:r w:rsidR="00D22D9C" w:rsidRPr="0066120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661208">
        <w:rPr>
          <w:rFonts w:ascii="Arial" w:hAnsi="Arial" w:cs="Arial"/>
          <w:i/>
          <w:sz w:val="22"/>
          <w:szCs w:val="22"/>
        </w:rPr>
        <w:t>extent</w:t>
      </w:r>
      <w:r w:rsidR="00D22D9C" w:rsidRPr="00661208">
        <w:rPr>
          <w:rFonts w:ascii="Arial" w:hAnsi="Arial" w:cs="Arial"/>
          <w:sz w:val="22"/>
          <w:szCs w:val="22"/>
        </w:rPr>
        <w:t xml:space="preserve"> to which you demonstrate y</w:t>
      </w:r>
      <w:r w:rsidR="00A16E98" w:rsidRPr="00661208">
        <w:rPr>
          <w:rFonts w:ascii="Arial" w:hAnsi="Arial" w:cs="Arial"/>
          <w:sz w:val="22"/>
          <w:szCs w:val="22"/>
        </w:rPr>
        <w:t>our knowledge and understanding</w:t>
      </w:r>
      <w:r w:rsidR="00D22D9C" w:rsidRPr="00661208">
        <w:rPr>
          <w:rFonts w:ascii="Arial" w:hAnsi="Arial" w:cs="Arial"/>
          <w:sz w:val="22"/>
          <w:szCs w:val="22"/>
        </w:rPr>
        <w:t>.</w:t>
      </w:r>
      <w:r w:rsidR="004D5E9B" w:rsidRPr="00661208">
        <w:t xml:space="preserve"> </w:t>
      </w:r>
    </w:p>
    <w:p w14:paraId="7F45F497" w14:textId="77777777" w:rsidR="00C01A3F" w:rsidRPr="00661208" w:rsidRDefault="00C01A3F" w:rsidP="00C01A3F">
      <w:pPr>
        <w:jc w:val="both"/>
        <w:rPr>
          <w:rFonts w:ascii="Arial" w:hAnsi="Arial" w:cs="Arial"/>
          <w:b/>
          <w:i/>
          <w:sz w:val="22"/>
          <w:szCs w:val="22"/>
        </w:rPr>
      </w:pPr>
    </w:p>
    <w:p w14:paraId="39C53AF1"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5E731394" w14:textId="06E65469" w:rsidR="00D22D9C" w:rsidRPr="00661208" w:rsidRDefault="00384985" w:rsidP="00D22D9C">
      <w:pPr>
        <w:jc w:val="both"/>
        <w:rPr>
          <w:rFonts w:ascii="Arial" w:hAnsi="Arial" w:cs="Arial"/>
          <w:i/>
          <w:iCs/>
          <w:sz w:val="22"/>
          <w:szCs w:val="22"/>
        </w:rPr>
      </w:pPr>
      <w:r w:rsidRPr="00661208">
        <w:rPr>
          <w:rFonts w:ascii="Arial" w:hAnsi="Arial" w:cs="Arial"/>
          <w:i/>
          <w:iCs/>
          <w:sz w:val="22"/>
          <w:szCs w:val="22"/>
        </w:rPr>
        <w:t xml:space="preserve">You will need to show an understanding of what does adventurous activities provide young children. You will need to show that you understand the </w:t>
      </w:r>
      <w:r w:rsidR="00A26942" w:rsidRPr="00661208">
        <w:rPr>
          <w:rFonts w:ascii="Arial" w:hAnsi="Arial" w:cs="Arial"/>
          <w:i/>
          <w:iCs/>
          <w:sz w:val="22"/>
          <w:szCs w:val="22"/>
        </w:rPr>
        <w:t xml:space="preserve">potential impact that </w:t>
      </w:r>
      <w:r w:rsidRPr="00661208">
        <w:rPr>
          <w:rFonts w:ascii="Arial" w:hAnsi="Arial" w:cs="Arial"/>
          <w:i/>
          <w:iCs/>
          <w:sz w:val="22"/>
          <w:szCs w:val="22"/>
        </w:rPr>
        <w:t xml:space="preserve">providing good quality outdoor adventurous experiences can have on one’s physical literacy journey. </w:t>
      </w:r>
      <w:r w:rsidR="009561BE" w:rsidRPr="00661208">
        <w:rPr>
          <w:rFonts w:ascii="Arial" w:hAnsi="Arial" w:cs="Arial"/>
          <w:i/>
          <w:iCs/>
          <w:sz w:val="22"/>
          <w:szCs w:val="22"/>
        </w:rPr>
        <w:t xml:space="preserve">Reference to various teaching styles that would be used to facilitate effective teaching and learning experiences to children would be beneficial. </w:t>
      </w:r>
    </w:p>
    <w:p w14:paraId="41848451" w14:textId="13D4FC95" w:rsidR="00384985" w:rsidRPr="00661208" w:rsidRDefault="00384985" w:rsidP="00D22D9C">
      <w:pPr>
        <w:jc w:val="both"/>
        <w:rPr>
          <w:rFonts w:ascii="Arial" w:hAnsi="Arial" w:cs="Arial"/>
          <w:i/>
          <w:iCs/>
          <w:sz w:val="22"/>
          <w:szCs w:val="22"/>
        </w:rPr>
      </w:pPr>
    </w:p>
    <w:p w14:paraId="4735C6A6" w14:textId="77777777" w:rsidR="00A26942" w:rsidRPr="00661208" w:rsidRDefault="00A26942" w:rsidP="00D22D9C">
      <w:pPr>
        <w:jc w:val="both"/>
        <w:rPr>
          <w:rFonts w:ascii="Arial" w:hAnsi="Arial" w:cs="Arial"/>
          <w:sz w:val="22"/>
          <w:szCs w:val="22"/>
        </w:rPr>
      </w:pPr>
    </w:p>
    <w:p w14:paraId="7FC30168" w14:textId="5A6BF639" w:rsidR="00D22D9C" w:rsidRPr="00661208" w:rsidRDefault="00D22D9C" w:rsidP="00D22D9C">
      <w:pPr>
        <w:jc w:val="both"/>
        <w:rPr>
          <w:rFonts w:ascii="Arial" w:hAnsi="Arial" w:cs="Arial"/>
          <w:b/>
          <w:sz w:val="22"/>
          <w:szCs w:val="22"/>
        </w:rPr>
      </w:pPr>
    </w:p>
    <w:p w14:paraId="7AD1D2BA" w14:textId="77777777" w:rsidR="00395631" w:rsidRPr="00661208" w:rsidRDefault="00395631" w:rsidP="00D22D9C">
      <w:pPr>
        <w:jc w:val="both"/>
        <w:rPr>
          <w:rFonts w:ascii="Arial" w:hAnsi="Arial" w:cs="Arial"/>
          <w:b/>
          <w:sz w:val="22"/>
          <w:szCs w:val="22"/>
        </w:rPr>
      </w:pPr>
    </w:p>
    <w:p w14:paraId="771A0184"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Cognitive and Intellectual Skills</w:t>
      </w:r>
    </w:p>
    <w:p w14:paraId="3BB92634" w14:textId="77777777" w:rsidR="00D22D9C" w:rsidRPr="00661208" w:rsidRDefault="00C073F1" w:rsidP="00224849">
      <w:pPr>
        <w:jc w:val="both"/>
        <w:rPr>
          <w:rFonts w:ascii="Arial" w:hAnsi="Arial" w:cs="Arial"/>
          <w:sz w:val="22"/>
          <w:szCs w:val="22"/>
        </w:rPr>
      </w:pPr>
      <w:r w:rsidRPr="00661208">
        <w:rPr>
          <w:rFonts w:ascii="Arial" w:hAnsi="Arial" w:cs="Arial"/>
          <w:sz w:val="22"/>
          <w:szCs w:val="22"/>
        </w:rPr>
        <w:t xml:space="preserve">You should be able to </w:t>
      </w:r>
      <w:r w:rsidR="00224849" w:rsidRPr="00661208">
        <w:rPr>
          <w:rFonts w:ascii="Arial" w:hAnsi="Arial" w:cs="Arial"/>
          <w:sz w:val="22"/>
          <w:szCs w:val="22"/>
        </w:rPr>
        <w:t xml:space="preserve">present, evaluate and interpret qualitative and quantitative data, </w:t>
      </w:r>
      <w:proofErr w:type="gramStart"/>
      <w:r w:rsidR="00224849" w:rsidRPr="00661208">
        <w:rPr>
          <w:rFonts w:ascii="Arial" w:hAnsi="Arial" w:cs="Arial"/>
          <w:sz w:val="22"/>
          <w:szCs w:val="22"/>
        </w:rPr>
        <w:t>in order to</w:t>
      </w:r>
      <w:proofErr w:type="gramEnd"/>
      <w:r w:rsidR="00224849" w:rsidRPr="00661208">
        <w:rPr>
          <w:rFonts w:ascii="Arial" w:hAnsi="Arial" w:cs="Arial"/>
          <w:sz w:val="22"/>
          <w:szCs w:val="22"/>
        </w:rPr>
        <w:t xml:space="preserve"> develop lines of argument and make sound judgements in accordance with basic theories and concepts of your subject(s) of study</w:t>
      </w:r>
      <w:r w:rsidR="00E27F15" w:rsidRPr="00661208">
        <w:rPr>
          <w:rFonts w:ascii="Arial" w:hAnsi="Arial" w:cs="Arial"/>
          <w:sz w:val="22"/>
          <w:szCs w:val="22"/>
        </w:rPr>
        <w:t xml:space="preserve">. </w:t>
      </w:r>
      <w:r w:rsidR="00224849" w:rsidRPr="00661208">
        <w:rPr>
          <w:rFonts w:ascii="Arial" w:hAnsi="Arial" w:cs="Arial"/>
          <w:sz w:val="22"/>
          <w:szCs w:val="22"/>
        </w:rPr>
        <w:t xml:space="preserve">You should be able to evaluate the appropriateness of different approaches to solving problems related to your area(s) of study and/or work. </w:t>
      </w:r>
      <w:r w:rsidR="00D22D9C" w:rsidRPr="00661208">
        <w:rPr>
          <w:rFonts w:ascii="Arial" w:hAnsi="Arial" w:cs="Arial"/>
          <w:sz w:val="22"/>
          <w:szCs w:val="22"/>
        </w:rPr>
        <w:t xml:space="preserve">Your work must contain evidence </w:t>
      </w:r>
      <w:r w:rsidR="00F311D9" w:rsidRPr="00661208">
        <w:rPr>
          <w:rFonts w:ascii="Arial" w:hAnsi="Arial" w:cs="Arial"/>
          <w:sz w:val="22"/>
          <w:szCs w:val="22"/>
        </w:rPr>
        <w:t>of logical, analytical thinking</w:t>
      </w:r>
      <w:r w:rsidR="00D22D9C" w:rsidRPr="00661208">
        <w:rPr>
          <w:rFonts w:ascii="Arial" w:hAnsi="Arial" w:cs="Arial"/>
          <w:sz w:val="22"/>
          <w:szCs w:val="22"/>
        </w:rPr>
        <w:t xml:space="preserve">. For example, to examine and break information down into parts, make inferences, compile, </w:t>
      </w:r>
      <w:proofErr w:type="gramStart"/>
      <w:r w:rsidR="00D22D9C" w:rsidRPr="00661208">
        <w:rPr>
          <w:rFonts w:ascii="Arial" w:hAnsi="Arial" w:cs="Arial"/>
          <w:sz w:val="22"/>
          <w:szCs w:val="22"/>
        </w:rPr>
        <w:t>compare and contrast</w:t>
      </w:r>
      <w:proofErr w:type="gramEnd"/>
      <w:r w:rsidR="00D22D9C" w:rsidRPr="00661208">
        <w:rPr>
          <w:rFonts w:ascii="Arial" w:hAnsi="Arial" w:cs="Arial"/>
          <w:sz w:val="22"/>
          <w:szCs w:val="22"/>
        </w:rPr>
        <w:t xml:space="preserve"> information.  This means not just describing </w:t>
      </w:r>
      <w:r w:rsidR="00FB3B4E" w:rsidRPr="00661208">
        <w:rPr>
          <w:rFonts w:ascii="Arial" w:hAnsi="Arial" w:cs="Arial"/>
          <w:sz w:val="22"/>
          <w:szCs w:val="22"/>
        </w:rPr>
        <w:t>what</w:t>
      </w:r>
      <w:r w:rsidR="00D22D9C" w:rsidRPr="00661208">
        <w:rPr>
          <w:rFonts w:ascii="Arial" w:hAnsi="Arial" w:cs="Arial"/>
          <w:sz w:val="22"/>
          <w:szCs w:val="22"/>
        </w:rPr>
        <w:t xml:space="preserve">! </w:t>
      </w:r>
      <w:r w:rsidR="00FB3B4E" w:rsidRPr="00661208">
        <w:rPr>
          <w:rFonts w:ascii="Arial" w:hAnsi="Arial" w:cs="Arial"/>
          <w:sz w:val="22"/>
          <w:szCs w:val="22"/>
        </w:rPr>
        <w:t>But</w:t>
      </w:r>
      <w:r w:rsidR="00D22D9C" w:rsidRPr="00661208">
        <w:rPr>
          <w:rFonts w:ascii="Arial" w:hAnsi="Arial" w:cs="Arial"/>
          <w:sz w:val="22"/>
          <w:szCs w:val="22"/>
        </w:rPr>
        <w:t xml:space="preserve"> also justifying: Why? How? When? Who? Where? </w:t>
      </w:r>
      <w:r w:rsidRPr="00661208">
        <w:rPr>
          <w:rFonts w:ascii="Arial" w:hAnsi="Arial" w:cs="Arial"/>
          <w:sz w:val="22"/>
          <w:szCs w:val="22"/>
        </w:rPr>
        <w:t xml:space="preserve">At what cost? </w:t>
      </w:r>
      <w:r w:rsidR="00224849" w:rsidRPr="00661208">
        <w:rPr>
          <w:rFonts w:ascii="Arial" w:hAnsi="Arial" w:cs="Arial"/>
          <w:sz w:val="22"/>
          <w:szCs w:val="22"/>
        </w:rPr>
        <w:t>You</w:t>
      </w:r>
      <w:r w:rsidR="00D22D9C" w:rsidRPr="00661208">
        <w:rPr>
          <w:rFonts w:ascii="Arial" w:hAnsi="Arial" w:cs="Arial"/>
          <w:sz w:val="22"/>
          <w:szCs w:val="22"/>
        </w:rPr>
        <w:t xml:space="preserve"> </w:t>
      </w:r>
      <w:r w:rsidR="00224849" w:rsidRPr="00661208">
        <w:rPr>
          <w:rFonts w:ascii="Arial" w:hAnsi="Arial" w:cs="Arial"/>
          <w:sz w:val="22"/>
          <w:szCs w:val="22"/>
        </w:rPr>
        <w:t>should</w:t>
      </w:r>
      <w:r w:rsidR="00D22D9C" w:rsidRPr="00661208">
        <w:rPr>
          <w:rFonts w:ascii="Arial" w:hAnsi="Arial" w:cs="Arial"/>
          <w:sz w:val="22"/>
          <w:szCs w:val="22"/>
        </w:rPr>
        <w:t xml:space="preserve"> provide justification for y</w:t>
      </w:r>
      <w:r w:rsidR="00F311D9" w:rsidRPr="00661208">
        <w:rPr>
          <w:rFonts w:ascii="Arial" w:hAnsi="Arial" w:cs="Arial"/>
          <w:sz w:val="22"/>
          <w:szCs w:val="22"/>
        </w:rPr>
        <w:t>our arguments and judgements using e</w:t>
      </w:r>
      <w:r w:rsidR="00D22D9C" w:rsidRPr="00661208">
        <w:rPr>
          <w:rFonts w:ascii="Arial" w:hAnsi="Arial" w:cs="Arial"/>
          <w:sz w:val="22"/>
          <w:szCs w:val="22"/>
        </w:rPr>
        <w:t xml:space="preserve">vidence that you have reflected upon the ideas of others within the subject area </w:t>
      </w:r>
      <w:r w:rsidR="00F311D9" w:rsidRPr="00661208">
        <w:rPr>
          <w:rFonts w:ascii="Arial" w:hAnsi="Arial" w:cs="Arial"/>
          <w:sz w:val="22"/>
          <w:szCs w:val="22"/>
        </w:rPr>
        <w:t>and</w:t>
      </w:r>
      <w:r w:rsidR="00D22D9C" w:rsidRPr="00661208">
        <w:rPr>
          <w:rFonts w:ascii="Arial" w:hAnsi="Arial" w:cs="Arial"/>
          <w:sz w:val="22"/>
          <w:szCs w:val="22"/>
        </w:rPr>
        <w:t xml:space="preserve"> that you are able to make sound judgements and arguments using data and concepts</w:t>
      </w:r>
      <w:r w:rsidR="00E27F15" w:rsidRPr="00661208">
        <w:rPr>
          <w:rFonts w:ascii="Arial" w:hAnsi="Arial" w:cs="Arial"/>
          <w:sz w:val="22"/>
          <w:szCs w:val="22"/>
        </w:rPr>
        <w:t>.</w:t>
      </w:r>
      <w:r w:rsidR="00D22D9C" w:rsidRPr="00661208">
        <w:rPr>
          <w:rFonts w:ascii="Arial" w:hAnsi="Arial" w:cs="Arial"/>
          <w:sz w:val="22"/>
          <w:szCs w:val="22"/>
        </w:rPr>
        <w:t xml:space="preserve">  Where relevant, alternative solutions and recommendations may be proposed.</w:t>
      </w:r>
    </w:p>
    <w:p w14:paraId="48FB7F78" w14:textId="77777777" w:rsidR="00D22D9C" w:rsidRPr="00661208" w:rsidRDefault="00D22D9C" w:rsidP="00D22D9C">
      <w:pPr>
        <w:jc w:val="both"/>
        <w:rPr>
          <w:rFonts w:ascii="Arial" w:hAnsi="Arial" w:cs="Arial"/>
          <w:sz w:val="22"/>
          <w:szCs w:val="22"/>
        </w:rPr>
      </w:pPr>
    </w:p>
    <w:p w14:paraId="7355EB9E"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423D021C" w14:textId="5114FC54"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lastRenderedPageBreak/>
        <w:t xml:space="preserve">You should begin to include / consider differing perspectives / theories / arguments around the role of outdoor learning and adventurous activities in the overall development of children’s physical literacy. You need to try to demonstrate you are aware of some debates that may exist around these topics. To support your debates/ writing critically it is essential that you include reference to reading so that opinions are sensible and sound judgements are made. </w:t>
      </w:r>
    </w:p>
    <w:p w14:paraId="05661832" w14:textId="77777777" w:rsidR="00A26942" w:rsidRPr="00661208" w:rsidRDefault="00A26942" w:rsidP="00D22D9C">
      <w:pPr>
        <w:jc w:val="both"/>
        <w:rPr>
          <w:rFonts w:ascii="Arial" w:hAnsi="Arial" w:cs="Arial"/>
          <w:i/>
          <w:iCs/>
          <w:sz w:val="22"/>
          <w:szCs w:val="22"/>
        </w:rPr>
      </w:pPr>
    </w:p>
    <w:p w14:paraId="67144D42" w14:textId="10E4D3E4" w:rsidR="00A26942" w:rsidRPr="00661208" w:rsidRDefault="00A26942" w:rsidP="00D22D9C">
      <w:pPr>
        <w:jc w:val="both"/>
        <w:rPr>
          <w:rFonts w:ascii="Arial" w:hAnsi="Arial" w:cs="Arial"/>
          <w:sz w:val="22"/>
          <w:szCs w:val="22"/>
        </w:rPr>
      </w:pPr>
    </w:p>
    <w:p w14:paraId="065803AC" w14:textId="77777777" w:rsidR="00395631" w:rsidRPr="00661208" w:rsidRDefault="00395631" w:rsidP="00D22D9C">
      <w:pPr>
        <w:jc w:val="both"/>
        <w:rPr>
          <w:rFonts w:ascii="Arial" w:hAnsi="Arial" w:cs="Arial"/>
          <w:b/>
          <w:sz w:val="22"/>
          <w:szCs w:val="22"/>
        </w:rPr>
      </w:pPr>
    </w:p>
    <w:p w14:paraId="04781AF8" w14:textId="77777777" w:rsidR="00D22D9C" w:rsidRPr="00661208" w:rsidRDefault="00D22D9C" w:rsidP="00D22D9C">
      <w:pPr>
        <w:numPr>
          <w:ilvl w:val="0"/>
          <w:numId w:val="6"/>
        </w:numPr>
        <w:jc w:val="both"/>
        <w:rPr>
          <w:rFonts w:ascii="Arial" w:hAnsi="Arial" w:cs="Arial"/>
          <w:b/>
          <w:sz w:val="22"/>
          <w:szCs w:val="22"/>
        </w:rPr>
      </w:pPr>
      <w:r w:rsidRPr="00661208">
        <w:rPr>
          <w:rFonts w:ascii="Arial" w:hAnsi="Arial" w:cs="Arial"/>
          <w:b/>
          <w:sz w:val="22"/>
          <w:szCs w:val="22"/>
        </w:rPr>
        <w:t xml:space="preserve">Practical </w:t>
      </w:r>
      <w:r w:rsidR="005F3A53" w:rsidRPr="00661208">
        <w:rPr>
          <w:rFonts w:ascii="Arial" w:hAnsi="Arial" w:cs="Arial"/>
          <w:b/>
          <w:sz w:val="22"/>
          <w:szCs w:val="22"/>
        </w:rPr>
        <w:t>Skills</w:t>
      </w:r>
    </w:p>
    <w:p w14:paraId="0EAF581D" w14:textId="77777777" w:rsidR="00D22D9C" w:rsidRPr="00661208" w:rsidRDefault="00F311D9" w:rsidP="00F311D9">
      <w:pPr>
        <w:jc w:val="both"/>
        <w:rPr>
          <w:rFonts w:ascii="Arial" w:hAnsi="Arial" w:cs="Arial"/>
          <w:sz w:val="22"/>
          <w:szCs w:val="22"/>
        </w:rPr>
      </w:pPr>
      <w:r w:rsidRPr="00661208">
        <w:rPr>
          <w:rFonts w:ascii="Arial" w:hAnsi="Arial" w:cs="Arial"/>
          <w:sz w:val="22"/>
          <w:szCs w:val="22"/>
        </w:rPr>
        <w:t>At level 4</w:t>
      </w:r>
      <w:r w:rsidR="00C073F1" w:rsidRPr="00661208">
        <w:rPr>
          <w:rFonts w:ascii="Arial" w:hAnsi="Arial" w:cs="Arial"/>
          <w:sz w:val="22"/>
          <w:szCs w:val="22"/>
        </w:rPr>
        <w:t xml:space="preserve">, you should be able to </w:t>
      </w:r>
      <w:r w:rsidR="00451810" w:rsidRPr="00661208">
        <w:rPr>
          <w:rFonts w:ascii="Arial" w:hAnsi="Arial" w:cs="Arial"/>
          <w:sz w:val="22"/>
          <w:szCs w:val="22"/>
        </w:rPr>
        <w:t xml:space="preserve">apply </w:t>
      </w:r>
      <w:r w:rsidRPr="00661208">
        <w:rPr>
          <w:rFonts w:ascii="Arial" w:hAnsi="Arial" w:cs="Arial"/>
          <w:sz w:val="22"/>
          <w:szCs w:val="22"/>
        </w:rPr>
        <w:t xml:space="preserve">the basic </w:t>
      </w:r>
      <w:r w:rsidR="00451810" w:rsidRPr="00661208">
        <w:rPr>
          <w:rFonts w:ascii="Arial" w:hAnsi="Arial" w:cs="Arial"/>
          <w:sz w:val="22"/>
          <w:szCs w:val="22"/>
        </w:rPr>
        <w:t xml:space="preserve">underlying concepts and principles </w:t>
      </w:r>
      <w:r w:rsidRPr="00661208">
        <w:rPr>
          <w:rFonts w:ascii="Arial" w:hAnsi="Arial" w:cs="Arial"/>
          <w:sz w:val="22"/>
          <w:szCs w:val="22"/>
        </w:rPr>
        <w:t xml:space="preserve">to evaluate and interpret these within the context of </w:t>
      </w:r>
      <w:r w:rsidR="00A423D0" w:rsidRPr="00661208">
        <w:rPr>
          <w:rFonts w:ascii="Arial" w:hAnsi="Arial" w:cs="Arial"/>
          <w:sz w:val="22"/>
          <w:szCs w:val="22"/>
        </w:rPr>
        <w:t>your</w:t>
      </w:r>
      <w:r w:rsidRPr="00661208">
        <w:rPr>
          <w:rFonts w:ascii="Arial" w:hAnsi="Arial" w:cs="Arial"/>
          <w:sz w:val="22"/>
          <w:szCs w:val="22"/>
        </w:rPr>
        <w:t xml:space="preserve"> area of</w:t>
      </w:r>
      <w:r w:rsidR="00A423D0" w:rsidRPr="00661208">
        <w:rPr>
          <w:rFonts w:ascii="Arial" w:hAnsi="Arial" w:cs="Arial"/>
          <w:sz w:val="22"/>
          <w:szCs w:val="22"/>
        </w:rPr>
        <w:t xml:space="preserve"> </w:t>
      </w:r>
      <w:r w:rsidRPr="00661208">
        <w:rPr>
          <w:rFonts w:ascii="Arial" w:hAnsi="Arial" w:cs="Arial"/>
          <w:sz w:val="22"/>
          <w:szCs w:val="22"/>
        </w:rPr>
        <w:t>study</w:t>
      </w:r>
      <w:r w:rsidR="00C073F1" w:rsidRPr="00661208">
        <w:rPr>
          <w:rFonts w:ascii="Arial" w:hAnsi="Arial" w:cs="Arial"/>
          <w:sz w:val="22"/>
          <w:szCs w:val="22"/>
        </w:rPr>
        <w:t xml:space="preserve">. </w:t>
      </w:r>
      <w:r w:rsidR="00D22D9C" w:rsidRPr="00661208">
        <w:rPr>
          <w:rFonts w:ascii="Arial" w:hAnsi="Arial" w:cs="Arial"/>
          <w:sz w:val="22"/>
          <w:szCs w:val="22"/>
        </w:rPr>
        <w:t xml:space="preserve">You should be able to demonstrate how the subject-related concepts and ideas relate to real world situations </w:t>
      </w:r>
      <w:r w:rsidR="00C073F1" w:rsidRPr="00661208">
        <w:rPr>
          <w:rFonts w:ascii="Arial" w:hAnsi="Arial" w:cs="Arial"/>
          <w:sz w:val="22"/>
          <w:szCs w:val="22"/>
        </w:rPr>
        <w:t>and/</w:t>
      </w:r>
      <w:r w:rsidR="00D22D9C" w:rsidRPr="00661208">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661208">
        <w:rPr>
          <w:rFonts w:ascii="Arial" w:hAnsi="Arial" w:cs="Arial"/>
          <w:sz w:val="22"/>
          <w:szCs w:val="22"/>
        </w:rPr>
        <w:t>or to create artefacts</w:t>
      </w:r>
      <w:r w:rsidR="00D22D9C" w:rsidRPr="00661208">
        <w:rPr>
          <w:rFonts w:ascii="Arial" w:hAnsi="Arial" w:cs="Arial"/>
          <w:sz w:val="22"/>
          <w:szCs w:val="22"/>
        </w:rPr>
        <w:t xml:space="preserve">.  This is likely to involve, for instance, the use of </w:t>
      </w:r>
      <w:proofErr w:type="gramStart"/>
      <w:r w:rsidR="00D22D9C" w:rsidRPr="00661208">
        <w:rPr>
          <w:rFonts w:ascii="Arial" w:hAnsi="Arial" w:cs="Arial"/>
          <w:sz w:val="22"/>
          <w:szCs w:val="22"/>
        </w:rPr>
        <w:t>real world</w:t>
      </w:r>
      <w:proofErr w:type="gramEnd"/>
      <w:r w:rsidR="00D22D9C" w:rsidRPr="00661208">
        <w:rPr>
          <w:rFonts w:ascii="Arial" w:hAnsi="Arial" w:cs="Arial"/>
          <w:sz w:val="22"/>
          <w:szCs w:val="22"/>
        </w:rPr>
        <w:t xml:space="preserve"> </w:t>
      </w:r>
      <w:r w:rsidR="00C073F1" w:rsidRPr="00661208">
        <w:rPr>
          <w:rFonts w:ascii="Arial" w:hAnsi="Arial" w:cs="Arial"/>
          <w:sz w:val="22"/>
          <w:szCs w:val="22"/>
        </w:rPr>
        <w:t xml:space="preserve">artefacts, </w:t>
      </w:r>
      <w:r w:rsidR="00D22D9C" w:rsidRPr="00661208">
        <w:rPr>
          <w:rFonts w:ascii="Arial" w:hAnsi="Arial" w:cs="Arial"/>
          <w:sz w:val="22"/>
          <w:szCs w:val="22"/>
        </w:rPr>
        <w:t xml:space="preserve">examples and cases, the application of a model within an organisation and/or benchmarking one </w:t>
      </w:r>
      <w:r w:rsidR="00C073F1" w:rsidRPr="00661208">
        <w:rPr>
          <w:rFonts w:ascii="Arial" w:hAnsi="Arial" w:cs="Arial"/>
          <w:sz w:val="22"/>
          <w:szCs w:val="22"/>
        </w:rPr>
        <w:t xml:space="preserve">theory or </w:t>
      </w:r>
      <w:r w:rsidR="00D22D9C" w:rsidRPr="00661208">
        <w:rPr>
          <w:rFonts w:ascii="Arial" w:hAnsi="Arial" w:cs="Arial"/>
          <w:sz w:val="22"/>
          <w:szCs w:val="22"/>
        </w:rPr>
        <w:t xml:space="preserve">organisation against others based on stated criteria.  </w:t>
      </w:r>
    </w:p>
    <w:p w14:paraId="77D416F7" w14:textId="77777777" w:rsidR="00D22D9C" w:rsidRPr="00661208" w:rsidRDefault="00D22D9C" w:rsidP="00D22D9C">
      <w:pPr>
        <w:jc w:val="both"/>
        <w:rPr>
          <w:rFonts w:ascii="Arial" w:hAnsi="Arial" w:cs="Arial"/>
          <w:sz w:val="22"/>
          <w:szCs w:val="22"/>
        </w:rPr>
      </w:pPr>
    </w:p>
    <w:p w14:paraId="1E81F80B"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7B1590A4" w14:textId="1D2295DB" w:rsidR="00C01A3F" w:rsidRPr="00661208" w:rsidRDefault="00A26942" w:rsidP="00D22D9C">
      <w:pPr>
        <w:jc w:val="both"/>
        <w:rPr>
          <w:rFonts w:ascii="Arial" w:hAnsi="Arial" w:cs="Arial"/>
          <w:i/>
          <w:iCs/>
          <w:sz w:val="22"/>
          <w:szCs w:val="22"/>
        </w:rPr>
      </w:pPr>
      <w:r w:rsidRPr="00661208">
        <w:rPr>
          <w:rFonts w:ascii="Arial" w:hAnsi="Arial" w:cs="Arial"/>
          <w:i/>
          <w:iCs/>
          <w:sz w:val="22"/>
          <w:szCs w:val="22"/>
        </w:rPr>
        <w:t>As well as the above, you will need to demonstrate understanding of practical elements mentioned in this module by including examples in your writing</w:t>
      </w:r>
      <w:r w:rsidR="00395631" w:rsidRPr="00661208">
        <w:rPr>
          <w:rFonts w:ascii="Arial" w:hAnsi="Arial" w:cs="Arial"/>
          <w:i/>
          <w:iCs/>
          <w:sz w:val="22"/>
          <w:szCs w:val="22"/>
        </w:rPr>
        <w:t xml:space="preserve"> - t</w:t>
      </w:r>
      <w:r w:rsidRPr="00661208">
        <w:rPr>
          <w:rFonts w:ascii="Arial" w:hAnsi="Arial" w:cs="Arial"/>
          <w:i/>
          <w:iCs/>
          <w:sz w:val="22"/>
          <w:szCs w:val="22"/>
        </w:rPr>
        <w:t xml:space="preserve">his means include </w:t>
      </w:r>
      <w:proofErr w:type="gramStart"/>
      <w:r w:rsidRPr="00661208">
        <w:rPr>
          <w:rFonts w:ascii="Arial" w:hAnsi="Arial" w:cs="Arial"/>
          <w:i/>
          <w:iCs/>
          <w:sz w:val="22"/>
          <w:szCs w:val="22"/>
        </w:rPr>
        <w:t>e.g.</w:t>
      </w:r>
      <w:proofErr w:type="gramEnd"/>
      <w:r w:rsidRPr="00661208">
        <w:rPr>
          <w:rFonts w:ascii="Arial" w:hAnsi="Arial" w:cs="Arial"/>
          <w:i/>
          <w:iCs/>
          <w:sz w:val="22"/>
          <w:szCs w:val="22"/>
        </w:rPr>
        <w:t xml:space="preserve"> </w:t>
      </w:r>
      <w:r w:rsidR="009561BE" w:rsidRPr="00661208">
        <w:rPr>
          <w:rFonts w:ascii="Arial" w:hAnsi="Arial" w:cs="Arial"/>
          <w:i/>
          <w:iCs/>
          <w:sz w:val="22"/>
          <w:szCs w:val="22"/>
        </w:rPr>
        <w:t>Begin to demonstrate appropriate knowledge of the value of securing a holistic approach to teaching and learning young children adventurous activities.</w:t>
      </w:r>
      <w:r w:rsidR="00235DF4" w:rsidRPr="00661208">
        <w:rPr>
          <w:rFonts w:ascii="Arial" w:hAnsi="Arial" w:cs="Arial"/>
          <w:i/>
          <w:iCs/>
          <w:sz w:val="22"/>
          <w:szCs w:val="22"/>
        </w:rPr>
        <w:t xml:space="preserve"> Referring to some models of teaching and learning could be considered. </w:t>
      </w:r>
    </w:p>
    <w:p w14:paraId="0DF309A2" w14:textId="77777777" w:rsidR="00A26942" w:rsidRPr="00661208" w:rsidRDefault="00A26942" w:rsidP="00D22D9C">
      <w:pPr>
        <w:jc w:val="both"/>
        <w:rPr>
          <w:rFonts w:ascii="Arial" w:hAnsi="Arial" w:cs="Arial"/>
          <w:i/>
          <w:iCs/>
          <w:sz w:val="22"/>
          <w:szCs w:val="22"/>
        </w:rPr>
      </w:pPr>
    </w:p>
    <w:p w14:paraId="63E2F339" w14:textId="1499B8F6" w:rsidR="00A26942" w:rsidRPr="00661208" w:rsidRDefault="00A26942" w:rsidP="00D22D9C">
      <w:pPr>
        <w:jc w:val="both"/>
        <w:rPr>
          <w:rFonts w:ascii="Arial" w:hAnsi="Arial" w:cs="Arial"/>
          <w:sz w:val="22"/>
          <w:szCs w:val="22"/>
        </w:rPr>
      </w:pPr>
    </w:p>
    <w:p w14:paraId="68597461" w14:textId="77777777" w:rsidR="00A26942" w:rsidRPr="00661208" w:rsidRDefault="00A26942" w:rsidP="00D22D9C">
      <w:pPr>
        <w:jc w:val="both"/>
        <w:rPr>
          <w:rFonts w:ascii="Arial" w:hAnsi="Arial" w:cs="Arial"/>
          <w:sz w:val="22"/>
          <w:szCs w:val="22"/>
        </w:rPr>
      </w:pPr>
    </w:p>
    <w:p w14:paraId="07240C8C" w14:textId="77777777" w:rsidR="00D22D9C" w:rsidRPr="00661208" w:rsidRDefault="005F3A53" w:rsidP="00D22D9C">
      <w:pPr>
        <w:numPr>
          <w:ilvl w:val="0"/>
          <w:numId w:val="6"/>
        </w:numPr>
        <w:jc w:val="both"/>
        <w:rPr>
          <w:rFonts w:ascii="Arial" w:hAnsi="Arial" w:cs="Arial"/>
          <w:b/>
          <w:sz w:val="22"/>
          <w:szCs w:val="22"/>
        </w:rPr>
      </w:pPr>
      <w:r w:rsidRPr="00661208">
        <w:rPr>
          <w:rFonts w:ascii="Arial" w:hAnsi="Arial" w:cs="Arial"/>
          <w:b/>
          <w:sz w:val="22"/>
          <w:szCs w:val="22"/>
        </w:rPr>
        <w:t xml:space="preserve">Transferable </w:t>
      </w:r>
      <w:r w:rsidR="00D22D9C" w:rsidRPr="00661208">
        <w:rPr>
          <w:rFonts w:ascii="Arial" w:hAnsi="Arial" w:cs="Arial"/>
          <w:b/>
          <w:sz w:val="22"/>
          <w:szCs w:val="22"/>
        </w:rPr>
        <w:t xml:space="preserve">Skills for </w:t>
      </w:r>
      <w:r w:rsidRPr="00661208">
        <w:rPr>
          <w:rFonts w:ascii="Arial" w:hAnsi="Arial" w:cs="Arial"/>
          <w:b/>
          <w:sz w:val="22"/>
          <w:szCs w:val="22"/>
        </w:rPr>
        <w:t xml:space="preserve">Life and </w:t>
      </w:r>
      <w:r w:rsidR="00D22D9C" w:rsidRPr="00661208">
        <w:rPr>
          <w:rFonts w:ascii="Arial" w:hAnsi="Arial" w:cs="Arial"/>
          <w:b/>
          <w:sz w:val="22"/>
          <w:szCs w:val="22"/>
        </w:rPr>
        <w:t xml:space="preserve">Professional Practice </w:t>
      </w:r>
    </w:p>
    <w:p w14:paraId="0D020F0F" w14:textId="77777777" w:rsidR="00995D51" w:rsidRPr="00661208" w:rsidRDefault="00D22D9C" w:rsidP="00A423D0">
      <w:pPr>
        <w:jc w:val="both"/>
        <w:rPr>
          <w:rFonts w:ascii="Arial" w:hAnsi="Arial" w:cs="Arial"/>
          <w:sz w:val="22"/>
          <w:szCs w:val="22"/>
        </w:rPr>
      </w:pPr>
      <w:r w:rsidRPr="00661208">
        <w:rPr>
          <w:rFonts w:ascii="Arial" w:hAnsi="Arial" w:cs="Arial"/>
          <w:sz w:val="22"/>
          <w:szCs w:val="22"/>
        </w:rPr>
        <w:t xml:space="preserve">Your work must provide evidence of the </w:t>
      </w:r>
      <w:r w:rsidR="009315A0" w:rsidRPr="00661208">
        <w:rPr>
          <w:rFonts w:ascii="Arial" w:hAnsi="Arial" w:cs="Arial"/>
          <w:sz w:val="22"/>
          <w:szCs w:val="22"/>
        </w:rPr>
        <w:t xml:space="preserve">qualities and transferable skills necessary for employment requiring the exercise of </w:t>
      </w:r>
      <w:r w:rsidR="00A423D0" w:rsidRPr="00661208">
        <w:rPr>
          <w:rFonts w:ascii="Arial" w:hAnsi="Arial" w:cs="Arial"/>
          <w:sz w:val="22"/>
          <w:szCs w:val="22"/>
        </w:rPr>
        <w:t xml:space="preserve">some </w:t>
      </w:r>
      <w:r w:rsidR="009315A0" w:rsidRPr="00661208">
        <w:rPr>
          <w:rFonts w:ascii="Arial" w:hAnsi="Arial" w:cs="Arial"/>
          <w:sz w:val="22"/>
          <w:szCs w:val="22"/>
        </w:rPr>
        <w:t>personal responsibility</w:t>
      </w:r>
      <w:r w:rsidRPr="00661208">
        <w:rPr>
          <w:rFonts w:ascii="Arial" w:hAnsi="Arial" w:cs="Arial"/>
          <w:sz w:val="22"/>
          <w:szCs w:val="22"/>
        </w:rPr>
        <w:t xml:space="preserve">.  This includes </w:t>
      </w:r>
      <w:proofErr w:type="gramStart"/>
      <w:r w:rsidRPr="00661208">
        <w:rPr>
          <w:rFonts w:ascii="Arial" w:hAnsi="Arial" w:cs="Arial"/>
          <w:sz w:val="22"/>
          <w:szCs w:val="22"/>
        </w:rPr>
        <w:t>demonstrating</w:t>
      </w:r>
      <w:r w:rsidR="006F0F95" w:rsidRPr="00661208">
        <w:rPr>
          <w:rFonts w:ascii="Arial" w:hAnsi="Arial" w:cs="Arial"/>
          <w:sz w:val="22"/>
          <w:szCs w:val="22"/>
        </w:rPr>
        <w:t>:</w:t>
      </w:r>
      <w:proofErr w:type="gramEnd"/>
      <w:r w:rsidRPr="00661208">
        <w:rPr>
          <w:rFonts w:ascii="Arial" w:hAnsi="Arial" w:cs="Arial"/>
          <w:sz w:val="22"/>
          <w:szCs w:val="22"/>
        </w:rPr>
        <w:t xml:space="preserve"> </w:t>
      </w:r>
      <w:r w:rsidR="00A423D0" w:rsidRPr="00661208">
        <w:rPr>
          <w:rFonts w:ascii="Arial" w:hAnsi="Arial" w:cs="Arial"/>
          <w:sz w:val="22"/>
          <w:szCs w:val="22"/>
        </w:rPr>
        <w:t xml:space="preserve">that you can communicate the results of your study/work accurately and reliably, and with structured and coherent arguments; </w:t>
      </w:r>
      <w:r w:rsidR="00995D51" w:rsidRPr="00661208">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158E3783" w14:textId="77777777" w:rsidR="00D22D9C" w:rsidRPr="00661208" w:rsidRDefault="00D22D9C" w:rsidP="00D22D9C">
      <w:pPr>
        <w:jc w:val="both"/>
        <w:rPr>
          <w:rFonts w:ascii="Arial" w:hAnsi="Arial" w:cs="Arial"/>
          <w:sz w:val="22"/>
          <w:szCs w:val="22"/>
        </w:rPr>
      </w:pPr>
    </w:p>
    <w:p w14:paraId="0BF45C0F" w14:textId="77777777" w:rsidR="00C01A3F" w:rsidRPr="00661208" w:rsidRDefault="008042F0" w:rsidP="00C01A3F">
      <w:pPr>
        <w:jc w:val="both"/>
        <w:rPr>
          <w:rFonts w:ascii="Arial" w:hAnsi="Arial" w:cs="Arial"/>
          <w:i/>
          <w:sz w:val="22"/>
          <w:szCs w:val="22"/>
        </w:rPr>
      </w:pPr>
      <w:r w:rsidRPr="00661208">
        <w:rPr>
          <w:rFonts w:ascii="Arial" w:hAnsi="Arial" w:cs="Arial"/>
          <w:b/>
          <w:i/>
          <w:sz w:val="22"/>
          <w:szCs w:val="22"/>
        </w:rPr>
        <w:t xml:space="preserve">Guidance </w:t>
      </w:r>
      <w:r w:rsidR="00C01A3F" w:rsidRPr="00661208">
        <w:rPr>
          <w:rFonts w:ascii="Arial" w:hAnsi="Arial" w:cs="Arial"/>
          <w:b/>
          <w:i/>
          <w:sz w:val="22"/>
          <w:szCs w:val="22"/>
        </w:rPr>
        <w:t xml:space="preserve">specific to this </w:t>
      </w:r>
      <w:r w:rsidR="00E27F15" w:rsidRPr="00661208">
        <w:rPr>
          <w:rFonts w:ascii="Arial" w:hAnsi="Arial" w:cs="Arial"/>
          <w:b/>
          <w:i/>
          <w:sz w:val="22"/>
          <w:szCs w:val="22"/>
        </w:rPr>
        <w:t>assessment</w:t>
      </w:r>
      <w:r w:rsidR="00C01A3F" w:rsidRPr="00661208">
        <w:rPr>
          <w:rFonts w:ascii="Arial" w:hAnsi="Arial" w:cs="Arial"/>
          <w:b/>
          <w:i/>
          <w:sz w:val="22"/>
          <w:szCs w:val="22"/>
        </w:rPr>
        <w:t>:</w:t>
      </w:r>
      <w:r w:rsidR="00C01A3F" w:rsidRPr="00661208">
        <w:rPr>
          <w:rFonts w:ascii="Arial" w:hAnsi="Arial" w:cs="Arial"/>
          <w:i/>
          <w:sz w:val="22"/>
          <w:szCs w:val="22"/>
        </w:rPr>
        <w:t xml:space="preserve"> </w:t>
      </w:r>
    </w:p>
    <w:p w14:paraId="387C5928" w14:textId="643F47E6" w:rsidR="00C01A3F" w:rsidRPr="00395631" w:rsidRDefault="00395631" w:rsidP="00D22D9C">
      <w:pPr>
        <w:jc w:val="both"/>
        <w:rPr>
          <w:rFonts w:ascii="Arial" w:hAnsi="Arial" w:cs="Arial"/>
          <w:i/>
          <w:iCs/>
          <w:sz w:val="22"/>
          <w:szCs w:val="22"/>
        </w:rPr>
      </w:pPr>
      <w:r w:rsidRPr="00661208">
        <w:rPr>
          <w:rFonts w:ascii="Arial" w:hAnsi="Arial" w:cs="Arial"/>
          <w:i/>
          <w:iCs/>
          <w:sz w:val="22"/>
          <w:szCs w:val="22"/>
        </w:rPr>
        <w:t xml:space="preserve">You should ensure that the work is grammatically correct, with professional, </w:t>
      </w:r>
      <w:proofErr w:type="gramStart"/>
      <w:r w:rsidRPr="00661208">
        <w:rPr>
          <w:rFonts w:ascii="Arial" w:hAnsi="Arial" w:cs="Arial"/>
          <w:i/>
          <w:iCs/>
          <w:sz w:val="22"/>
          <w:szCs w:val="22"/>
        </w:rPr>
        <w:t>precise</w:t>
      </w:r>
      <w:proofErr w:type="gramEnd"/>
      <w:r w:rsidRPr="00661208">
        <w:rPr>
          <w:rFonts w:ascii="Arial" w:hAnsi="Arial" w:cs="Arial"/>
          <w:i/>
          <w:iCs/>
          <w:sz w:val="22"/>
          <w:szCs w:val="22"/>
        </w:rPr>
        <w:t xml:space="preserve"> and accurate use of language. Write in the third person. </w:t>
      </w:r>
      <w:r w:rsidR="00235DF4" w:rsidRPr="00661208">
        <w:rPr>
          <w:rFonts w:ascii="Arial" w:hAnsi="Arial" w:cs="Arial"/>
          <w:i/>
          <w:iCs/>
          <w:sz w:val="22"/>
          <w:szCs w:val="22"/>
        </w:rPr>
        <w:t>In the conclusion reflect upon how this knowledge may now inform your professional teaching / delivery.</w:t>
      </w:r>
      <w:r w:rsidR="00235DF4">
        <w:rPr>
          <w:rFonts w:ascii="Arial" w:hAnsi="Arial" w:cs="Arial"/>
          <w:i/>
          <w:iCs/>
          <w:sz w:val="22"/>
          <w:szCs w:val="22"/>
        </w:rPr>
        <w:t xml:space="preserve"> </w:t>
      </w:r>
    </w:p>
    <w:p w14:paraId="157525BB" w14:textId="08D9D6EA" w:rsidR="00FB3B4E" w:rsidRPr="00A406E5" w:rsidRDefault="00FB3B4E" w:rsidP="00D22D9C">
      <w:pPr>
        <w:jc w:val="both"/>
        <w:rPr>
          <w:rFonts w:ascii="Arial" w:hAnsi="Arial" w:cs="Arial"/>
          <w:sz w:val="22"/>
          <w:szCs w:val="22"/>
        </w:rPr>
      </w:pPr>
    </w:p>
    <w:p w14:paraId="4A353460" w14:textId="77777777" w:rsidR="00D22D9C" w:rsidRPr="00A406E5" w:rsidRDefault="00D22D9C" w:rsidP="00D22D9C">
      <w:pPr>
        <w:jc w:val="both"/>
        <w:rPr>
          <w:rFonts w:ascii="Arial" w:hAnsi="Arial" w:cs="Arial"/>
          <w:sz w:val="22"/>
          <w:szCs w:val="22"/>
        </w:rPr>
      </w:pPr>
    </w:p>
    <w:p w14:paraId="76271E9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5CE61C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501D13C" w14:textId="77777777" w:rsidTr="00152E9D">
        <w:trPr>
          <w:jc w:val="center"/>
        </w:trPr>
        <w:tc>
          <w:tcPr>
            <w:tcW w:w="10670" w:type="dxa"/>
            <w:shd w:val="clear" w:color="auto" w:fill="BFBFBF"/>
          </w:tcPr>
          <w:p w14:paraId="6989C2C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1C4EA8E" w14:textId="77777777" w:rsidR="00152E9D" w:rsidRPr="00A406E5" w:rsidRDefault="00152E9D" w:rsidP="00152E9D">
      <w:pPr>
        <w:rPr>
          <w:rFonts w:ascii="Arial" w:hAnsi="Arial" w:cs="Arial"/>
        </w:rPr>
      </w:pPr>
    </w:p>
    <w:p w14:paraId="4A66F17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A49948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3D3F16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2000C8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4E01D7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D7F2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817A5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13E66F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74136B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ECB2B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190E80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F2139D2" w14:textId="52BDCD55" w:rsidR="00152E9D" w:rsidRPr="00A406E5" w:rsidRDefault="00395631"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B3DD64" w14:textId="77777777" w:rsidR="00152E9D" w:rsidRPr="00A406E5" w:rsidRDefault="00152E9D" w:rsidP="00152E9D">
            <w:pPr>
              <w:jc w:val="center"/>
              <w:rPr>
                <w:rFonts w:ascii="Arial" w:hAnsi="Arial" w:cs="Arial"/>
                <w:sz w:val="32"/>
              </w:rPr>
            </w:pPr>
          </w:p>
        </w:tc>
      </w:tr>
      <w:tr w:rsidR="00152E9D" w:rsidRPr="00A406E5" w14:paraId="6C98E50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BDC1DAF" w14:textId="77777777" w:rsidR="00152E9D" w:rsidRPr="00A406E5" w:rsidRDefault="00152E9D" w:rsidP="00152E9D">
            <w:pPr>
              <w:spacing w:after="120"/>
              <w:rPr>
                <w:rFonts w:ascii="Arial" w:hAnsi="Arial" w:cs="Arial"/>
                <w:sz w:val="14"/>
                <w:szCs w:val="14"/>
              </w:rPr>
            </w:pPr>
          </w:p>
          <w:p w14:paraId="766BA64D" w14:textId="77777777" w:rsidR="00152E9D" w:rsidRPr="00A406E5" w:rsidRDefault="00152E9D" w:rsidP="00152E9D">
            <w:pPr>
              <w:spacing w:after="120"/>
              <w:rPr>
                <w:rFonts w:ascii="Arial" w:hAnsi="Arial" w:cs="Arial"/>
                <w:sz w:val="14"/>
                <w:szCs w:val="14"/>
              </w:rPr>
            </w:pPr>
          </w:p>
          <w:p w14:paraId="1AD7CF30" w14:textId="77777777" w:rsidR="00152E9D" w:rsidRPr="00A406E5" w:rsidRDefault="00152E9D" w:rsidP="00152E9D">
            <w:pPr>
              <w:spacing w:after="120"/>
              <w:rPr>
                <w:rFonts w:ascii="Arial" w:hAnsi="Arial" w:cs="Arial"/>
                <w:sz w:val="14"/>
                <w:szCs w:val="14"/>
              </w:rPr>
            </w:pPr>
          </w:p>
          <w:p w14:paraId="6434179D" w14:textId="77777777" w:rsidR="00152E9D" w:rsidRPr="00A406E5" w:rsidRDefault="00152E9D" w:rsidP="00152E9D">
            <w:pPr>
              <w:spacing w:after="120"/>
              <w:rPr>
                <w:rFonts w:ascii="Arial" w:hAnsi="Arial" w:cs="Arial"/>
                <w:sz w:val="14"/>
                <w:szCs w:val="14"/>
              </w:rPr>
            </w:pPr>
          </w:p>
          <w:p w14:paraId="3D7ABE33" w14:textId="77777777" w:rsidR="00152E9D" w:rsidRPr="00A406E5" w:rsidRDefault="00152E9D" w:rsidP="00152E9D">
            <w:pPr>
              <w:spacing w:after="120"/>
              <w:rPr>
                <w:rFonts w:ascii="Arial" w:hAnsi="Arial" w:cs="Arial"/>
                <w:sz w:val="14"/>
                <w:szCs w:val="14"/>
              </w:rPr>
            </w:pPr>
          </w:p>
          <w:p w14:paraId="28DF6E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D42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379D43" w14:textId="77777777" w:rsidR="00152E9D" w:rsidRPr="00A406E5" w:rsidRDefault="00152E9D" w:rsidP="00152E9D">
            <w:pPr>
              <w:jc w:val="center"/>
              <w:rPr>
                <w:rFonts w:ascii="Arial" w:hAnsi="Arial" w:cs="Arial"/>
                <w:sz w:val="32"/>
              </w:rPr>
            </w:pPr>
          </w:p>
        </w:tc>
      </w:tr>
      <w:tr w:rsidR="00152E9D" w:rsidRPr="00A406E5" w14:paraId="792629EB" w14:textId="77777777" w:rsidTr="00A85BFE">
        <w:trPr>
          <w:trHeight w:val="451"/>
        </w:trPr>
        <w:tc>
          <w:tcPr>
            <w:tcW w:w="4169" w:type="pct"/>
            <w:vMerge/>
            <w:tcBorders>
              <w:left w:val="single" w:sz="4" w:space="0" w:color="auto"/>
              <w:bottom w:val="single" w:sz="4" w:space="0" w:color="auto"/>
              <w:right w:val="single" w:sz="4" w:space="0" w:color="auto"/>
            </w:tcBorders>
          </w:tcPr>
          <w:p w14:paraId="40967D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58A5F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48745" w14:textId="77777777" w:rsidR="00152E9D" w:rsidRPr="00A406E5" w:rsidRDefault="00152E9D" w:rsidP="00152E9D">
            <w:pPr>
              <w:jc w:val="center"/>
              <w:rPr>
                <w:rFonts w:ascii="Arial" w:hAnsi="Arial" w:cs="Arial"/>
                <w:sz w:val="32"/>
              </w:rPr>
            </w:pPr>
          </w:p>
        </w:tc>
      </w:tr>
      <w:tr w:rsidR="00152E9D" w:rsidRPr="00A406E5" w14:paraId="6029B1A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2323FE"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728986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6C3636" w14:textId="4353AE9D"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687A54" w14:textId="77777777" w:rsidR="00152E9D" w:rsidRPr="00A406E5" w:rsidRDefault="00152E9D" w:rsidP="00152E9D">
            <w:pPr>
              <w:jc w:val="center"/>
              <w:rPr>
                <w:rFonts w:ascii="Arial" w:hAnsi="Arial" w:cs="Arial"/>
                <w:sz w:val="32"/>
              </w:rPr>
            </w:pPr>
          </w:p>
        </w:tc>
      </w:tr>
      <w:tr w:rsidR="00152E9D" w:rsidRPr="00A406E5" w14:paraId="129A25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A90EB92" w14:textId="77777777" w:rsidR="00152E9D" w:rsidRPr="00A406E5" w:rsidRDefault="00152E9D" w:rsidP="00152E9D">
            <w:pPr>
              <w:spacing w:after="120"/>
              <w:rPr>
                <w:rFonts w:ascii="Arial" w:hAnsi="Arial" w:cs="Arial"/>
                <w:sz w:val="14"/>
                <w:szCs w:val="14"/>
              </w:rPr>
            </w:pPr>
          </w:p>
          <w:p w14:paraId="64AA17B4" w14:textId="77777777" w:rsidR="00152E9D" w:rsidRPr="00A406E5" w:rsidRDefault="00152E9D" w:rsidP="00152E9D">
            <w:pPr>
              <w:spacing w:after="120"/>
              <w:rPr>
                <w:rFonts w:ascii="Arial" w:hAnsi="Arial" w:cs="Arial"/>
                <w:sz w:val="14"/>
                <w:szCs w:val="14"/>
              </w:rPr>
            </w:pPr>
          </w:p>
          <w:p w14:paraId="6C5C4228" w14:textId="77777777" w:rsidR="00152E9D" w:rsidRPr="00A406E5" w:rsidRDefault="00152E9D" w:rsidP="00152E9D">
            <w:pPr>
              <w:spacing w:after="120"/>
              <w:rPr>
                <w:rFonts w:ascii="Arial" w:hAnsi="Arial" w:cs="Arial"/>
                <w:sz w:val="14"/>
                <w:szCs w:val="14"/>
              </w:rPr>
            </w:pPr>
          </w:p>
          <w:p w14:paraId="2A62FCB5" w14:textId="77777777" w:rsidR="00152E9D" w:rsidRPr="00A406E5" w:rsidRDefault="00152E9D" w:rsidP="00152E9D">
            <w:pPr>
              <w:spacing w:after="120"/>
              <w:rPr>
                <w:rFonts w:ascii="Arial" w:hAnsi="Arial" w:cs="Arial"/>
                <w:sz w:val="14"/>
                <w:szCs w:val="14"/>
              </w:rPr>
            </w:pPr>
          </w:p>
          <w:p w14:paraId="32856F1E" w14:textId="77777777" w:rsidR="00152E9D" w:rsidRPr="00A406E5" w:rsidRDefault="00152E9D" w:rsidP="00152E9D">
            <w:pPr>
              <w:spacing w:after="120"/>
              <w:rPr>
                <w:rFonts w:ascii="Arial" w:hAnsi="Arial" w:cs="Arial"/>
                <w:sz w:val="14"/>
                <w:szCs w:val="14"/>
              </w:rPr>
            </w:pPr>
          </w:p>
          <w:p w14:paraId="440490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2F920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2019ABE" w14:textId="77777777" w:rsidR="00152E9D" w:rsidRPr="00A406E5" w:rsidRDefault="00152E9D" w:rsidP="00152E9D">
            <w:pPr>
              <w:jc w:val="center"/>
              <w:rPr>
                <w:rFonts w:ascii="Arial" w:hAnsi="Arial" w:cs="Arial"/>
                <w:sz w:val="32"/>
              </w:rPr>
            </w:pPr>
          </w:p>
        </w:tc>
      </w:tr>
      <w:tr w:rsidR="00152E9D" w:rsidRPr="00A406E5" w14:paraId="6827BA1A" w14:textId="77777777" w:rsidTr="00A85BFE">
        <w:trPr>
          <w:trHeight w:val="451"/>
        </w:trPr>
        <w:tc>
          <w:tcPr>
            <w:tcW w:w="4169" w:type="pct"/>
            <w:vMerge/>
            <w:tcBorders>
              <w:left w:val="single" w:sz="4" w:space="0" w:color="auto"/>
              <w:bottom w:val="single" w:sz="4" w:space="0" w:color="auto"/>
              <w:right w:val="single" w:sz="4" w:space="0" w:color="auto"/>
            </w:tcBorders>
          </w:tcPr>
          <w:p w14:paraId="3E8DDA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F7CC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31DE3D" w14:textId="77777777" w:rsidR="00152E9D" w:rsidRPr="00A406E5" w:rsidRDefault="00152E9D" w:rsidP="00152E9D">
            <w:pPr>
              <w:jc w:val="center"/>
              <w:rPr>
                <w:rFonts w:ascii="Arial" w:hAnsi="Arial" w:cs="Arial"/>
                <w:sz w:val="32"/>
              </w:rPr>
            </w:pPr>
          </w:p>
        </w:tc>
      </w:tr>
      <w:tr w:rsidR="00152E9D" w:rsidRPr="00A406E5" w14:paraId="4C55E26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1B5F8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2C569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3DB6A" w14:textId="21E0980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5608D" w14:textId="77777777" w:rsidR="00152E9D" w:rsidRPr="00A406E5" w:rsidRDefault="00152E9D" w:rsidP="00152E9D">
            <w:pPr>
              <w:jc w:val="center"/>
              <w:rPr>
                <w:rFonts w:ascii="Arial" w:hAnsi="Arial" w:cs="Arial"/>
                <w:sz w:val="32"/>
              </w:rPr>
            </w:pPr>
          </w:p>
        </w:tc>
      </w:tr>
      <w:tr w:rsidR="00152E9D" w:rsidRPr="00A406E5" w14:paraId="77DD39A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DB79D0" w14:textId="77777777" w:rsidR="00152E9D" w:rsidRPr="00A406E5" w:rsidRDefault="00152E9D" w:rsidP="00152E9D">
            <w:pPr>
              <w:spacing w:after="120"/>
              <w:rPr>
                <w:rFonts w:ascii="Arial" w:hAnsi="Arial" w:cs="Arial"/>
                <w:sz w:val="14"/>
                <w:szCs w:val="14"/>
              </w:rPr>
            </w:pPr>
          </w:p>
          <w:p w14:paraId="1FDCE5B9" w14:textId="77777777" w:rsidR="00152E9D" w:rsidRPr="00A406E5" w:rsidRDefault="00152E9D" w:rsidP="00152E9D">
            <w:pPr>
              <w:spacing w:after="120"/>
              <w:rPr>
                <w:rFonts w:ascii="Arial" w:hAnsi="Arial" w:cs="Arial"/>
                <w:sz w:val="14"/>
                <w:szCs w:val="14"/>
              </w:rPr>
            </w:pPr>
          </w:p>
          <w:p w14:paraId="7865B6C8" w14:textId="77777777" w:rsidR="00152E9D" w:rsidRPr="00A406E5" w:rsidRDefault="00152E9D" w:rsidP="00152E9D">
            <w:pPr>
              <w:spacing w:after="120"/>
              <w:rPr>
                <w:rFonts w:ascii="Arial" w:hAnsi="Arial" w:cs="Arial"/>
                <w:sz w:val="14"/>
                <w:szCs w:val="14"/>
              </w:rPr>
            </w:pPr>
          </w:p>
          <w:p w14:paraId="712208EB" w14:textId="77777777" w:rsidR="00152E9D" w:rsidRPr="00A406E5" w:rsidRDefault="00152E9D" w:rsidP="00152E9D">
            <w:pPr>
              <w:spacing w:after="120"/>
              <w:rPr>
                <w:rFonts w:ascii="Arial" w:hAnsi="Arial" w:cs="Arial"/>
                <w:sz w:val="14"/>
                <w:szCs w:val="14"/>
              </w:rPr>
            </w:pPr>
          </w:p>
          <w:p w14:paraId="41BD1FB9" w14:textId="77777777" w:rsidR="00152E9D" w:rsidRPr="00A406E5" w:rsidRDefault="00152E9D" w:rsidP="00152E9D">
            <w:pPr>
              <w:spacing w:after="120"/>
              <w:rPr>
                <w:rFonts w:ascii="Arial" w:hAnsi="Arial" w:cs="Arial"/>
                <w:sz w:val="14"/>
                <w:szCs w:val="14"/>
              </w:rPr>
            </w:pPr>
          </w:p>
          <w:p w14:paraId="0F76DB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DE91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91BBC5" w14:textId="77777777" w:rsidR="00152E9D" w:rsidRPr="00A406E5" w:rsidRDefault="00152E9D" w:rsidP="00152E9D">
            <w:pPr>
              <w:jc w:val="center"/>
              <w:rPr>
                <w:rFonts w:ascii="Arial" w:hAnsi="Arial" w:cs="Arial"/>
                <w:sz w:val="32"/>
              </w:rPr>
            </w:pPr>
          </w:p>
        </w:tc>
      </w:tr>
      <w:tr w:rsidR="00152E9D" w:rsidRPr="00A406E5" w14:paraId="09CD6A28" w14:textId="77777777" w:rsidTr="00A85BFE">
        <w:trPr>
          <w:trHeight w:val="451"/>
        </w:trPr>
        <w:tc>
          <w:tcPr>
            <w:tcW w:w="4169" w:type="pct"/>
            <w:vMerge/>
            <w:tcBorders>
              <w:left w:val="single" w:sz="4" w:space="0" w:color="auto"/>
              <w:bottom w:val="single" w:sz="4" w:space="0" w:color="auto"/>
              <w:right w:val="single" w:sz="4" w:space="0" w:color="auto"/>
            </w:tcBorders>
          </w:tcPr>
          <w:p w14:paraId="7CF981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E150E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91B6A" w14:textId="77777777" w:rsidR="00152E9D" w:rsidRPr="00A406E5" w:rsidRDefault="00152E9D" w:rsidP="00152E9D">
            <w:pPr>
              <w:jc w:val="center"/>
              <w:rPr>
                <w:rFonts w:ascii="Arial" w:hAnsi="Arial" w:cs="Arial"/>
                <w:sz w:val="32"/>
              </w:rPr>
            </w:pPr>
          </w:p>
        </w:tc>
      </w:tr>
      <w:tr w:rsidR="00152E9D" w:rsidRPr="00A406E5" w14:paraId="23C5A20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6E404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8A578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3EEA9" w14:textId="769D027A" w:rsidR="00152E9D" w:rsidRPr="00A406E5" w:rsidRDefault="00395631"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B7AF1B" w14:textId="77777777" w:rsidR="00152E9D" w:rsidRPr="00A406E5" w:rsidRDefault="00152E9D" w:rsidP="00152E9D">
            <w:pPr>
              <w:jc w:val="center"/>
              <w:rPr>
                <w:rFonts w:ascii="Arial" w:hAnsi="Arial" w:cs="Arial"/>
                <w:sz w:val="32"/>
              </w:rPr>
            </w:pPr>
          </w:p>
        </w:tc>
      </w:tr>
      <w:tr w:rsidR="00152E9D" w:rsidRPr="00A406E5" w14:paraId="53D7542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E50296" w14:textId="77777777" w:rsidR="00152E9D" w:rsidRPr="00A406E5" w:rsidRDefault="00152E9D" w:rsidP="00152E9D">
            <w:pPr>
              <w:spacing w:after="120"/>
              <w:rPr>
                <w:rFonts w:ascii="Arial" w:hAnsi="Arial" w:cs="Arial"/>
                <w:sz w:val="14"/>
                <w:szCs w:val="14"/>
              </w:rPr>
            </w:pPr>
          </w:p>
          <w:p w14:paraId="3FA128DB" w14:textId="77777777" w:rsidR="00152E9D" w:rsidRPr="00A406E5" w:rsidRDefault="00152E9D" w:rsidP="00152E9D">
            <w:pPr>
              <w:spacing w:after="120"/>
              <w:rPr>
                <w:rFonts w:ascii="Arial" w:hAnsi="Arial" w:cs="Arial"/>
                <w:sz w:val="14"/>
                <w:szCs w:val="14"/>
              </w:rPr>
            </w:pPr>
          </w:p>
          <w:p w14:paraId="24A936D9" w14:textId="77777777" w:rsidR="00152E9D" w:rsidRPr="00A406E5" w:rsidRDefault="00152E9D" w:rsidP="00152E9D">
            <w:pPr>
              <w:spacing w:after="120"/>
              <w:rPr>
                <w:rFonts w:ascii="Arial" w:hAnsi="Arial" w:cs="Arial"/>
                <w:sz w:val="14"/>
                <w:szCs w:val="14"/>
              </w:rPr>
            </w:pPr>
          </w:p>
          <w:p w14:paraId="0AA9DBC8" w14:textId="77777777" w:rsidR="00152E9D" w:rsidRPr="00A406E5" w:rsidRDefault="00152E9D" w:rsidP="00152E9D">
            <w:pPr>
              <w:spacing w:after="120"/>
              <w:rPr>
                <w:rFonts w:ascii="Arial" w:hAnsi="Arial" w:cs="Arial"/>
                <w:sz w:val="14"/>
                <w:szCs w:val="14"/>
              </w:rPr>
            </w:pPr>
          </w:p>
          <w:p w14:paraId="31613CEE" w14:textId="77777777" w:rsidR="00152E9D" w:rsidRPr="00A406E5" w:rsidRDefault="00152E9D" w:rsidP="00152E9D">
            <w:pPr>
              <w:spacing w:after="120"/>
              <w:rPr>
                <w:rFonts w:ascii="Arial" w:hAnsi="Arial" w:cs="Arial"/>
                <w:sz w:val="14"/>
                <w:szCs w:val="14"/>
              </w:rPr>
            </w:pPr>
          </w:p>
          <w:p w14:paraId="7A6B55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CC01F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7737834" w14:textId="77777777" w:rsidR="00152E9D" w:rsidRPr="00A406E5" w:rsidRDefault="00152E9D" w:rsidP="00152E9D">
            <w:pPr>
              <w:jc w:val="center"/>
              <w:rPr>
                <w:rFonts w:ascii="Arial" w:hAnsi="Arial" w:cs="Arial"/>
                <w:sz w:val="32"/>
              </w:rPr>
            </w:pPr>
          </w:p>
        </w:tc>
      </w:tr>
      <w:tr w:rsidR="00152E9D" w:rsidRPr="00A406E5" w14:paraId="3887A11D" w14:textId="77777777" w:rsidTr="00A85BFE">
        <w:trPr>
          <w:trHeight w:val="450"/>
        </w:trPr>
        <w:tc>
          <w:tcPr>
            <w:tcW w:w="4169" w:type="pct"/>
            <w:vMerge/>
            <w:tcBorders>
              <w:left w:val="single" w:sz="4" w:space="0" w:color="auto"/>
              <w:bottom w:val="single" w:sz="4" w:space="0" w:color="auto"/>
              <w:right w:val="single" w:sz="4" w:space="0" w:color="auto"/>
            </w:tcBorders>
          </w:tcPr>
          <w:p w14:paraId="06C5722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B83AC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B38F27" w14:textId="77777777" w:rsidR="00152E9D" w:rsidRPr="00A406E5" w:rsidRDefault="00152E9D" w:rsidP="00152E9D">
            <w:pPr>
              <w:jc w:val="center"/>
              <w:rPr>
                <w:rFonts w:ascii="Arial" w:hAnsi="Arial" w:cs="Arial"/>
                <w:sz w:val="32"/>
              </w:rPr>
            </w:pPr>
          </w:p>
        </w:tc>
      </w:tr>
      <w:tr w:rsidR="00152E9D" w:rsidRPr="00A406E5" w14:paraId="44B398B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3C962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D58132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6E2BA18" w14:textId="4B364A95" w:rsidR="00152E9D" w:rsidRPr="00A406E5" w:rsidRDefault="00395631"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0A1424" w14:textId="77777777" w:rsidR="00152E9D" w:rsidRPr="00A406E5" w:rsidRDefault="00152E9D" w:rsidP="00152E9D">
            <w:pPr>
              <w:jc w:val="center"/>
              <w:rPr>
                <w:rFonts w:ascii="Arial" w:hAnsi="Arial" w:cs="Arial"/>
                <w:sz w:val="32"/>
              </w:rPr>
            </w:pPr>
          </w:p>
        </w:tc>
      </w:tr>
      <w:tr w:rsidR="00152E9D" w:rsidRPr="00A406E5" w14:paraId="50AE508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F6BD69" w14:textId="77777777" w:rsidR="00152E9D" w:rsidRPr="00A406E5" w:rsidRDefault="00152E9D" w:rsidP="00152E9D">
            <w:pPr>
              <w:spacing w:after="120"/>
              <w:rPr>
                <w:rFonts w:ascii="Arial" w:hAnsi="Arial" w:cs="Arial"/>
                <w:sz w:val="14"/>
                <w:szCs w:val="14"/>
              </w:rPr>
            </w:pPr>
          </w:p>
          <w:p w14:paraId="6CCD3491" w14:textId="77777777" w:rsidR="00152E9D" w:rsidRPr="00A406E5" w:rsidRDefault="00152E9D" w:rsidP="00152E9D">
            <w:pPr>
              <w:spacing w:after="120"/>
              <w:rPr>
                <w:rFonts w:ascii="Arial" w:hAnsi="Arial" w:cs="Arial"/>
                <w:sz w:val="14"/>
                <w:szCs w:val="14"/>
              </w:rPr>
            </w:pPr>
          </w:p>
          <w:p w14:paraId="17668D33" w14:textId="77777777" w:rsidR="00152E9D" w:rsidRPr="00A406E5" w:rsidRDefault="00152E9D" w:rsidP="00152E9D">
            <w:pPr>
              <w:spacing w:after="120"/>
              <w:rPr>
                <w:rFonts w:ascii="Arial" w:hAnsi="Arial" w:cs="Arial"/>
                <w:sz w:val="14"/>
                <w:szCs w:val="14"/>
              </w:rPr>
            </w:pPr>
          </w:p>
          <w:p w14:paraId="54438E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ABAA3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AAD9808" w14:textId="77777777" w:rsidR="00152E9D" w:rsidRPr="00A406E5" w:rsidRDefault="00152E9D" w:rsidP="00152E9D">
            <w:pPr>
              <w:jc w:val="center"/>
              <w:rPr>
                <w:rFonts w:ascii="Arial" w:hAnsi="Arial" w:cs="Arial"/>
                <w:sz w:val="32"/>
              </w:rPr>
            </w:pPr>
          </w:p>
        </w:tc>
      </w:tr>
      <w:tr w:rsidR="00152E9D" w:rsidRPr="00A406E5" w14:paraId="0C475CA4" w14:textId="77777777" w:rsidTr="00A85BFE">
        <w:trPr>
          <w:trHeight w:val="450"/>
        </w:trPr>
        <w:tc>
          <w:tcPr>
            <w:tcW w:w="4169" w:type="pct"/>
            <w:vMerge/>
            <w:tcBorders>
              <w:left w:val="single" w:sz="4" w:space="0" w:color="auto"/>
              <w:bottom w:val="single" w:sz="4" w:space="0" w:color="auto"/>
              <w:right w:val="single" w:sz="4" w:space="0" w:color="auto"/>
            </w:tcBorders>
          </w:tcPr>
          <w:p w14:paraId="4A5370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197AA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83FB2B" w14:textId="77777777" w:rsidR="00152E9D" w:rsidRPr="00A406E5" w:rsidRDefault="00152E9D" w:rsidP="00152E9D">
            <w:pPr>
              <w:jc w:val="center"/>
              <w:rPr>
                <w:rFonts w:ascii="Arial" w:hAnsi="Arial" w:cs="Arial"/>
                <w:sz w:val="32"/>
              </w:rPr>
            </w:pPr>
          </w:p>
        </w:tc>
      </w:tr>
    </w:tbl>
    <w:p w14:paraId="28B9C60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CB4B739" w14:textId="77777777" w:rsidTr="00152E9D">
        <w:trPr>
          <w:cantSplit/>
        </w:trPr>
        <w:tc>
          <w:tcPr>
            <w:tcW w:w="6062" w:type="dxa"/>
            <w:vMerge w:val="restart"/>
            <w:shd w:val="pct15" w:color="auto" w:fill="auto"/>
            <w:vAlign w:val="center"/>
          </w:tcPr>
          <w:p w14:paraId="79EE31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1DC1F3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4A5EE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397A71A" w14:textId="77777777" w:rsidTr="00152E9D">
        <w:trPr>
          <w:cantSplit/>
        </w:trPr>
        <w:tc>
          <w:tcPr>
            <w:tcW w:w="6062" w:type="dxa"/>
            <w:vMerge/>
            <w:vAlign w:val="bottom"/>
          </w:tcPr>
          <w:p w14:paraId="1BE5F414" w14:textId="77777777" w:rsidR="00152E9D" w:rsidRPr="00A406E5" w:rsidRDefault="00152E9D" w:rsidP="00152E9D">
            <w:pPr>
              <w:rPr>
                <w:rFonts w:ascii="Arial" w:hAnsi="Arial" w:cs="Arial"/>
              </w:rPr>
            </w:pPr>
          </w:p>
        </w:tc>
        <w:tc>
          <w:tcPr>
            <w:tcW w:w="2903" w:type="dxa"/>
            <w:vAlign w:val="bottom"/>
          </w:tcPr>
          <w:p w14:paraId="5FD16C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2CC3D7" w14:textId="77777777" w:rsidR="00152E9D" w:rsidRPr="00A406E5" w:rsidRDefault="00152E9D" w:rsidP="00152E9D">
            <w:pPr>
              <w:jc w:val="center"/>
              <w:rPr>
                <w:rFonts w:ascii="Arial" w:hAnsi="Arial" w:cs="Arial"/>
                <w:sz w:val="12"/>
                <w:szCs w:val="12"/>
              </w:rPr>
            </w:pPr>
          </w:p>
        </w:tc>
        <w:tc>
          <w:tcPr>
            <w:tcW w:w="1060" w:type="dxa"/>
            <w:vMerge/>
            <w:vAlign w:val="bottom"/>
          </w:tcPr>
          <w:p w14:paraId="5061D0E4" w14:textId="77777777" w:rsidR="00152E9D" w:rsidRPr="00A406E5" w:rsidRDefault="00152E9D" w:rsidP="00152E9D">
            <w:pPr>
              <w:ind w:leftChars="71" w:left="142"/>
              <w:rPr>
                <w:rFonts w:ascii="Arial" w:hAnsi="Arial" w:cs="Arial"/>
              </w:rPr>
            </w:pPr>
          </w:p>
        </w:tc>
      </w:tr>
      <w:tr w:rsidR="00152E9D" w:rsidRPr="00A406E5" w14:paraId="0244670A" w14:textId="77777777" w:rsidTr="00152E9D">
        <w:trPr>
          <w:cantSplit/>
        </w:trPr>
        <w:tc>
          <w:tcPr>
            <w:tcW w:w="6062" w:type="dxa"/>
            <w:vMerge/>
            <w:vAlign w:val="bottom"/>
          </w:tcPr>
          <w:p w14:paraId="7BF2645D" w14:textId="77777777" w:rsidR="00152E9D" w:rsidRPr="00A406E5" w:rsidRDefault="00152E9D" w:rsidP="00152E9D">
            <w:pPr>
              <w:rPr>
                <w:rFonts w:ascii="Arial" w:hAnsi="Arial" w:cs="Arial"/>
              </w:rPr>
            </w:pPr>
          </w:p>
        </w:tc>
        <w:tc>
          <w:tcPr>
            <w:tcW w:w="2903" w:type="dxa"/>
            <w:vAlign w:val="bottom"/>
          </w:tcPr>
          <w:p w14:paraId="1D012E6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15E37E7" w14:textId="77777777" w:rsidR="00152E9D" w:rsidRPr="00A406E5" w:rsidRDefault="00152E9D" w:rsidP="00152E9D">
            <w:pPr>
              <w:jc w:val="center"/>
              <w:rPr>
                <w:rFonts w:ascii="Arial" w:hAnsi="Arial" w:cs="Arial"/>
                <w:sz w:val="12"/>
                <w:szCs w:val="12"/>
              </w:rPr>
            </w:pPr>
          </w:p>
        </w:tc>
        <w:tc>
          <w:tcPr>
            <w:tcW w:w="1060" w:type="dxa"/>
            <w:vMerge/>
            <w:vAlign w:val="bottom"/>
          </w:tcPr>
          <w:p w14:paraId="269376E1" w14:textId="77777777" w:rsidR="00152E9D" w:rsidRPr="00A406E5" w:rsidRDefault="00152E9D" w:rsidP="00152E9D">
            <w:pPr>
              <w:ind w:firstLineChars="141" w:firstLine="282"/>
              <w:rPr>
                <w:rFonts w:ascii="Arial" w:hAnsi="Arial" w:cs="Arial"/>
              </w:rPr>
            </w:pPr>
          </w:p>
        </w:tc>
      </w:tr>
    </w:tbl>
    <w:p w14:paraId="1531A12F" w14:textId="77777777" w:rsidR="00152E9D" w:rsidRDefault="00152E9D" w:rsidP="00152E9D">
      <w:pPr>
        <w:rPr>
          <w:rFonts w:ascii="Arial" w:hAnsi="Arial" w:cs="Arial"/>
        </w:rPr>
      </w:pPr>
    </w:p>
    <w:p w14:paraId="2C01448C" w14:textId="77777777" w:rsidR="00C073F1" w:rsidRDefault="00C073F1" w:rsidP="00152E9D">
      <w:pPr>
        <w:rPr>
          <w:rFonts w:ascii="Arial" w:hAnsi="Arial" w:cs="Arial"/>
        </w:rPr>
      </w:pPr>
    </w:p>
    <w:p w14:paraId="47AF6961"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F6A82C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427221F" w14:textId="77777777" w:rsidR="00C073F1" w:rsidRPr="00A406E5" w:rsidRDefault="00C073F1" w:rsidP="00152E9D">
      <w:pPr>
        <w:rPr>
          <w:rFonts w:ascii="Arial" w:hAnsi="Arial" w:cs="Arial"/>
          <w:vanish/>
        </w:rPr>
      </w:pPr>
    </w:p>
    <w:p w14:paraId="0C54CA5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48F1B7D4" w14:textId="77777777" w:rsidTr="007D5DE2">
        <w:tc>
          <w:tcPr>
            <w:tcW w:w="13858" w:type="dxa"/>
            <w:shd w:val="clear" w:color="auto" w:fill="8DB3E2" w:themeFill="text2" w:themeFillTint="66"/>
          </w:tcPr>
          <w:p w14:paraId="2BE3459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261129"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0A528DA9" w14:textId="77777777" w:rsidTr="007D5DE2">
        <w:tc>
          <w:tcPr>
            <w:tcW w:w="13948" w:type="dxa"/>
            <w:shd w:val="clear" w:color="auto" w:fill="8DB3E2" w:themeFill="text2" w:themeFillTint="66"/>
          </w:tcPr>
          <w:p w14:paraId="5B6D473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C61C478" w14:textId="77777777" w:rsidTr="0093002B">
        <w:tc>
          <w:tcPr>
            <w:tcW w:w="13948" w:type="dxa"/>
            <w:shd w:val="clear" w:color="auto" w:fill="DAEEF3" w:themeFill="accent5" w:themeFillTint="33"/>
          </w:tcPr>
          <w:p w14:paraId="1C113D1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DBB080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A8F5308" w14:textId="77777777" w:rsidTr="007D5DE2">
        <w:trPr>
          <w:tblHeader/>
        </w:trPr>
        <w:tc>
          <w:tcPr>
            <w:tcW w:w="1735" w:type="dxa"/>
            <w:shd w:val="clear" w:color="auto" w:fill="8DB3E2" w:themeFill="text2" w:themeFillTint="66"/>
          </w:tcPr>
          <w:p w14:paraId="7B2F1B73"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93D0C1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6062F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6486F0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23D9115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97A818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BC90DB6"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B1FD2E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0EEA2B28"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88645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2185FD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5C2146B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03A2E09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9C950D6" w14:textId="77777777" w:rsidTr="007D5DE2">
        <w:trPr>
          <w:tblHeader/>
        </w:trPr>
        <w:tc>
          <w:tcPr>
            <w:tcW w:w="1735" w:type="dxa"/>
            <w:shd w:val="clear" w:color="auto" w:fill="8DB3E2" w:themeFill="text2" w:themeFillTint="66"/>
          </w:tcPr>
          <w:p w14:paraId="077120A4"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19FDF90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F47B6B8"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D3992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4BADF8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01E7BA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5C7BDE8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141DD6"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2BA96AD" w14:textId="77777777" w:rsidTr="007D5DE2">
        <w:tc>
          <w:tcPr>
            <w:tcW w:w="1735" w:type="dxa"/>
            <w:shd w:val="clear" w:color="auto" w:fill="8DB3E2" w:themeFill="text2" w:themeFillTint="66"/>
          </w:tcPr>
          <w:p w14:paraId="3B2F277D"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AC918"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D159AA"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5698E3A"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D81F4C7"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D9848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621C738"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E460B9"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C5F6795"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31598D1"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E94740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033EBD0"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2EA581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3432A4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F556246" w14:textId="77777777" w:rsidTr="007D5DE2">
        <w:tc>
          <w:tcPr>
            <w:tcW w:w="1735" w:type="dxa"/>
            <w:shd w:val="clear" w:color="auto" w:fill="8DB3E2" w:themeFill="text2" w:themeFillTint="66"/>
          </w:tcPr>
          <w:p w14:paraId="7B335F5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CDE37A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74098C1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D4FE50F"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134BC9"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84F47F9"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3488C8F1"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E9182D7"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D8CF1BD" w14:textId="77777777" w:rsidTr="007D5DE2">
        <w:tc>
          <w:tcPr>
            <w:tcW w:w="1735" w:type="dxa"/>
            <w:shd w:val="clear" w:color="auto" w:fill="8DB3E2" w:themeFill="text2" w:themeFillTint="66"/>
          </w:tcPr>
          <w:p w14:paraId="79A7EE1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A66FB2C"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BBE8DA5" w14:textId="77777777" w:rsidR="007D5DE2" w:rsidRDefault="007D5DE2" w:rsidP="0093002B">
            <w:pPr>
              <w:spacing w:before="34" w:line="239" w:lineRule="auto"/>
              <w:ind w:left="108" w:right="-54"/>
              <w:rPr>
                <w:rFonts w:ascii="Arial" w:eastAsia="Arial" w:hAnsi="Arial" w:cs="Arial"/>
                <w:bCs/>
                <w:sz w:val="18"/>
                <w:szCs w:val="18"/>
              </w:rPr>
            </w:pPr>
          </w:p>
          <w:p w14:paraId="784CB16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313FB589"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42403E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4B6015F" w14:textId="77777777" w:rsidR="007D5DE2" w:rsidRDefault="007D5DE2" w:rsidP="0093002B">
            <w:pPr>
              <w:rPr>
                <w:rFonts w:ascii="Arial" w:hAnsi="Arial" w:cs="Arial"/>
              </w:rPr>
            </w:pPr>
            <w:r w:rsidRPr="00FF3C22">
              <w:rPr>
                <w:rFonts w:ascii="Arial" w:hAnsi="Arial" w:cs="Arial"/>
              </w:rPr>
              <w:t>evidence to back up views.</w:t>
            </w:r>
          </w:p>
          <w:p w14:paraId="755F4E2F" w14:textId="77777777" w:rsidR="007D5DE2" w:rsidRPr="00B669B1" w:rsidRDefault="007D5DE2" w:rsidP="0093002B">
            <w:pPr>
              <w:rPr>
                <w:rFonts w:ascii="Arial" w:hAnsi="Arial" w:cs="Arial"/>
              </w:rPr>
            </w:pPr>
          </w:p>
        </w:tc>
        <w:tc>
          <w:tcPr>
            <w:tcW w:w="1736" w:type="dxa"/>
          </w:tcPr>
          <w:p w14:paraId="644755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FA866EC"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A81278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7D63DEF" w14:textId="77777777" w:rsidR="007D5DE2" w:rsidRPr="00B669B1" w:rsidRDefault="007D5DE2" w:rsidP="0093002B">
            <w:pPr>
              <w:rPr>
                <w:rFonts w:ascii="Arial" w:hAnsi="Arial" w:cs="Arial"/>
              </w:rPr>
            </w:pPr>
          </w:p>
        </w:tc>
        <w:tc>
          <w:tcPr>
            <w:tcW w:w="1736" w:type="dxa"/>
          </w:tcPr>
          <w:p w14:paraId="2112D623"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ADCE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28CAE5BE"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ADC849E"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8D845AA" w14:textId="77777777" w:rsidR="007D5DE2" w:rsidRPr="00B669B1" w:rsidRDefault="007D5DE2" w:rsidP="0093002B">
            <w:pPr>
              <w:rPr>
                <w:rFonts w:ascii="Arial" w:hAnsi="Arial" w:cs="Arial"/>
              </w:rPr>
            </w:pPr>
          </w:p>
        </w:tc>
        <w:tc>
          <w:tcPr>
            <w:tcW w:w="1736" w:type="dxa"/>
          </w:tcPr>
          <w:p w14:paraId="2BF5614D"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7FA298F1"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BD24AD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796EA15" w14:textId="77777777" w:rsidTr="007D5DE2">
        <w:tc>
          <w:tcPr>
            <w:tcW w:w="1735" w:type="dxa"/>
            <w:shd w:val="clear" w:color="auto" w:fill="8DB3E2" w:themeFill="text2" w:themeFillTint="66"/>
          </w:tcPr>
          <w:p w14:paraId="5322DA3E"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B1B5CA7"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3BE7497"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C8BC3DD"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8E5A431"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D8BA66"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173C9A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20BC30A"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28463964" w14:textId="77777777" w:rsidR="007D5DE2" w:rsidRPr="00B669B1" w:rsidRDefault="007D5DE2" w:rsidP="0093002B">
            <w:pPr>
              <w:rPr>
                <w:rFonts w:ascii="Arial" w:hAnsi="Arial" w:cs="Arial"/>
              </w:rPr>
            </w:pPr>
          </w:p>
          <w:p w14:paraId="29147FB4" w14:textId="77777777" w:rsidR="007D5DE2" w:rsidRPr="00B669B1" w:rsidRDefault="007D5DE2" w:rsidP="0093002B">
            <w:pPr>
              <w:rPr>
                <w:rFonts w:ascii="Arial" w:hAnsi="Arial" w:cs="Arial"/>
              </w:rPr>
            </w:pPr>
          </w:p>
        </w:tc>
        <w:tc>
          <w:tcPr>
            <w:tcW w:w="1736" w:type="dxa"/>
          </w:tcPr>
          <w:p w14:paraId="1273F615"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5B4475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0229C6A"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AD7825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8B0634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61DD77A1"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843375B"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5AF45B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00119AE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3E6F5BB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11E5B3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149F1FE2"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48014AF3" w14:textId="77777777" w:rsidTr="007D5DE2">
        <w:tc>
          <w:tcPr>
            <w:tcW w:w="1735" w:type="dxa"/>
            <w:shd w:val="clear" w:color="auto" w:fill="8DB3E2" w:themeFill="text2" w:themeFillTint="66"/>
          </w:tcPr>
          <w:p w14:paraId="339EFE5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8F6FB2"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ABCECB0"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CD0DA80" w14:textId="77777777" w:rsidR="007D5DE2" w:rsidRPr="00ED3ABD" w:rsidRDefault="007D5DE2" w:rsidP="0093002B">
            <w:pPr>
              <w:rPr>
                <w:rFonts w:ascii="Arial" w:hAnsi="Arial" w:cs="Arial"/>
              </w:rPr>
            </w:pPr>
          </w:p>
          <w:p w14:paraId="535B540A"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1B3E0EA"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1CC876A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17DCCD9"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228804A"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w:t>
            </w:r>
            <w:proofErr w:type="gramStart"/>
            <w:r>
              <w:rPr>
                <w:rFonts w:ascii="Arial" w:hAnsi="Arial" w:cs="Arial"/>
              </w:rPr>
              <w:t>organised</w:t>
            </w:r>
            <w:proofErr w:type="gramEnd"/>
            <w:r>
              <w:rPr>
                <w:rFonts w:ascii="Arial" w:hAnsi="Arial" w:cs="Arial"/>
              </w:rPr>
              <w:t xml:space="preserve">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6CE8075"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B22DFB8" w14:textId="77777777" w:rsidR="007D5DE2" w:rsidRPr="00E07BE3" w:rsidRDefault="007D5DE2" w:rsidP="0093002B">
            <w:pPr>
              <w:rPr>
                <w:rFonts w:ascii="Arial" w:hAnsi="Arial" w:cs="Arial"/>
              </w:rPr>
            </w:pPr>
            <w:r>
              <w:rPr>
                <w:rFonts w:ascii="Arial" w:hAnsi="Arial" w:cs="Arial"/>
              </w:rPr>
              <w:t xml:space="preserve">Work is accurate,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p>
          <w:p w14:paraId="03ED802C"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95AC1DE"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9CC501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E297884"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534CD" w14:textId="77777777" w:rsidR="007D5DE2" w:rsidRDefault="007D5DE2" w:rsidP="007D5DE2"/>
    <w:p w14:paraId="00E7853A" w14:textId="4FE5DF40" w:rsidR="007D5DE2" w:rsidRDefault="007D5DE2">
      <w:pPr>
        <w:pStyle w:val="NormalWeb"/>
        <w:rPr>
          <w:rFonts w:ascii="Arial" w:hAnsi="Arial" w:cs="Arial"/>
          <w:color w:val="303B44"/>
          <w:sz w:val="22"/>
          <w:szCs w:val="22"/>
        </w:rPr>
      </w:pPr>
    </w:p>
    <w:p w14:paraId="40B272D1" w14:textId="18EB8A3B" w:rsidR="008A5CB8" w:rsidRDefault="008A5CB8">
      <w:pPr>
        <w:pStyle w:val="NormalWeb"/>
        <w:rPr>
          <w:rFonts w:ascii="Arial" w:hAnsi="Arial" w:cs="Arial"/>
          <w:color w:val="303B44"/>
          <w:sz w:val="22"/>
          <w:szCs w:val="22"/>
        </w:rPr>
      </w:pPr>
    </w:p>
    <w:p w14:paraId="1F22A5CB" w14:textId="0F3F249B" w:rsidR="008A5CB8" w:rsidRDefault="008A5CB8">
      <w:pPr>
        <w:pStyle w:val="NormalWeb"/>
        <w:rPr>
          <w:rFonts w:ascii="Arial" w:hAnsi="Arial" w:cs="Arial"/>
          <w:color w:val="303B44"/>
          <w:sz w:val="22"/>
          <w:szCs w:val="22"/>
        </w:rPr>
      </w:pPr>
    </w:p>
    <w:p w14:paraId="046C0935" w14:textId="3FA9E0E3" w:rsidR="008A5CB8" w:rsidRDefault="008A5CB8">
      <w:pPr>
        <w:pStyle w:val="NormalWeb"/>
        <w:rPr>
          <w:rFonts w:ascii="Arial" w:hAnsi="Arial" w:cs="Arial"/>
          <w:color w:val="303B44"/>
          <w:sz w:val="22"/>
          <w:szCs w:val="22"/>
        </w:rPr>
      </w:pPr>
    </w:p>
    <w:p w14:paraId="73254BDD" w14:textId="78DC5099" w:rsidR="008A5CB8" w:rsidRDefault="008A5CB8">
      <w:pPr>
        <w:pStyle w:val="NormalWeb"/>
        <w:rPr>
          <w:rFonts w:ascii="Arial" w:hAnsi="Arial" w:cs="Arial"/>
          <w:color w:val="303B44"/>
          <w:sz w:val="22"/>
          <w:szCs w:val="22"/>
        </w:rPr>
      </w:pPr>
    </w:p>
    <w:p w14:paraId="370CEC67" w14:textId="05D5F7C6" w:rsidR="008A5CB8" w:rsidRDefault="008A5CB8">
      <w:pPr>
        <w:pStyle w:val="NormalWeb"/>
        <w:rPr>
          <w:rFonts w:ascii="Arial" w:hAnsi="Arial" w:cs="Arial"/>
          <w:color w:val="303B44"/>
          <w:sz w:val="22"/>
          <w:szCs w:val="22"/>
        </w:rPr>
      </w:pPr>
    </w:p>
    <w:p w14:paraId="7C8F1DEC" w14:textId="197BF361" w:rsidR="008A5CB8" w:rsidRDefault="008A5CB8">
      <w:pPr>
        <w:pStyle w:val="NormalWeb"/>
        <w:rPr>
          <w:rFonts w:ascii="Arial" w:hAnsi="Arial" w:cs="Arial"/>
          <w:color w:val="303B44"/>
          <w:sz w:val="22"/>
          <w:szCs w:val="22"/>
        </w:rPr>
      </w:pPr>
    </w:p>
    <w:p w14:paraId="43348177" w14:textId="50579908" w:rsidR="008A5CB8" w:rsidRDefault="008A5CB8">
      <w:pPr>
        <w:pStyle w:val="NormalWeb"/>
        <w:rPr>
          <w:rFonts w:ascii="Arial" w:hAnsi="Arial" w:cs="Arial"/>
          <w:color w:val="303B44"/>
          <w:sz w:val="22"/>
          <w:szCs w:val="22"/>
        </w:rPr>
      </w:pPr>
    </w:p>
    <w:p w14:paraId="4B96A9D6" w14:textId="6DFE6017" w:rsidR="008A5CB8" w:rsidRDefault="008A5CB8">
      <w:pPr>
        <w:pStyle w:val="NormalWeb"/>
        <w:rPr>
          <w:rFonts w:ascii="Arial" w:hAnsi="Arial" w:cs="Arial"/>
          <w:color w:val="303B44"/>
          <w:sz w:val="22"/>
          <w:szCs w:val="22"/>
        </w:rPr>
      </w:pPr>
    </w:p>
    <w:p w14:paraId="52B93B08" w14:textId="271A724E" w:rsidR="008A5CB8" w:rsidRDefault="008A5CB8">
      <w:pPr>
        <w:pStyle w:val="NormalWeb"/>
        <w:rPr>
          <w:rFonts w:ascii="Arial" w:hAnsi="Arial" w:cs="Arial"/>
          <w:color w:val="303B44"/>
          <w:sz w:val="22"/>
          <w:szCs w:val="22"/>
        </w:rPr>
      </w:pPr>
    </w:p>
    <w:p w14:paraId="3C9FF05B" w14:textId="5ED49A9D" w:rsidR="008A5CB8" w:rsidRDefault="008A5CB8">
      <w:pPr>
        <w:pStyle w:val="NormalWeb"/>
        <w:rPr>
          <w:rFonts w:ascii="Arial" w:hAnsi="Arial" w:cs="Arial"/>
          <w:color w:val="303B44"/>
          <w:sz w:val="22"/>
          <w:szCs w:val="22"/>
        </w:rPr>
      </w:pPr>
    </w:p>
    <w:p w14:paraId="1D3C64C9" w14:textId="30F32E24" w:rsidR="008A5CB8" w:rsidRDefault="008A5CB8">
      <w:pPr>
        <w:pStyle w:val="NormalWeb"/>
        <w:rPr>
          <w:rFonts w:ascii="Arial" w:hAnsi="Arial" w:cs="Arial"/>
          <w:color w:val="303B44"/>
          <w:sz w:val="22"/>
          <w:szCs w:val="22"/>
        </w:rPr>
      </w:pPr>
    </w:p>
    <w:p w14:paraId="7C3DDA9D" w14:textId="6BF8BA6F" w:rsidR="008A5CB8" w:rsidRDefault="008A5CB8">
      <w:pPr>
        <w:pStyle w:val="NormalWeb"/>
        <w:rPr>
          <w:rFonts w:ascii="Arial" w:hAnsi="Arial" w:cs="Arial"/>
          <w:color w:val="303B44"/>
          <w:sz w:val="22"/>
          <w:szCs w:val="22"/>
        </w:rPr>
      </w:pPr>
    </w:p>
    <w:p w14:paraId="401528D7" w14:textId="06CC84F8" w:rsidR="008A5CB8" w:rsidRDefault="008A5CB8">
      <w:pPr>
        <w:pStyle w:val="NormalWeb"/>
        <w:rPr>
          <w:rFonts w:ascii="Arial" w:hAnsi="Arial" w:cs="Arial"/>
          <w:color w:val="303B44"/>
          <w:sz w:val="22"/>
          <w:szCs w:val="22"/>
        </w:rPr>
      </w:pPr>
    </w:p>
    <w:p w14:paraId="6F15CECB" w14:textId="32AB447F" w:rsidR="008A5CB8" w:rsidRDefault="008A5CB8">
      <w:pPr>
        <w:pStyle w:val="NormalWeb"/>
        <w:rPr>
          <w:rFonts w:ascii="Arial" w:hAnsi="Arial" w:cs="Arial"/>
          <w:color w:val="303B44"/>
          <w:sz w:val="22"/>
          <w:szCs w:val="22"/>
        </w:rPr>
      </w:pPr>
    </w:p>
    <w:p w14:paraId="6F6F94A0" w14:textId="26A5ABD2" w:rsidR="008A5CB8" w:rsidRDefault="008A5CB8">
      <w:pPr>
        <w:pStyle w:val="NormalWeb"/>
        <w:rPr>
          <w:rFonts w:ascii="Arial" w:hAnsi="Arial" w:cs="Arial"/>
          <w:color w:val="303B44"/>
          <w:sz w:val="22"/>
          <w:szCs w:val="22"/>
        </w:rPr>
      </w:pPr>
    </w:p>
    <w:p w14:paraId="3CBD6E22" w14:textId="4A36D5D5" w:rsidR="008A5CB8" w:rsidRDefault="008A5CB8">
      <w:pPr>
        <w:pStyle w:val="NormalWeb"/>
        <w:rPr>
          <w:rFonts w:ascii="Arial" w:hAnsi="Arial" w:cs="Arial"/>
          <w:color w:val="303B44"/>
          <w:sz w:val="22"/>
          <w:szCs w:val="22"/>
        </w:rPr>
      </w:pPr>
    </w:p>
    <w:p w14:paraId="34B63129" w14:textId="4C88B122" w:rsidR="008A5CB8" w:rsidRDefault="008A5CB8">
      <w:pPr>
        <w:pStyle w:val="NormalWeb"/>
        <w:rPr>
          <w:rFonts w:ascii="Arial" w:hAnsi="Arial" w:cs="Arial"/>
          <w:color w:val="303B44"/>
          <w:sz w:val="22"/>
          <w:szCs w:val="22"/>
        </w:rPr>
      </w:pPr>
    </w:p>
    <w:p w14:paraId="33004AE1" w14:textId="2D45784D" w:rsidR="008A5CB8" w:rsidRDefault="008A5CB8">
      <w:pPr>
        <w:pStyle w:val="NormalWeb"/>
        <w:rPr>
          <w:rFonts w:ascii="Arial" w:hAnsi="Arial" w:cs="Arial"/>
          <w:color w:val="303B44"/>
          <w:sz w:val="22"/>
          <w:szCs w:val="22"/>
        </w:rPr>
      </w:pPr>
    </w:p>
    <w:p w14:paraId="5D24DE4A" w14:textId="6A709F30" w:rsidR="008A5CB8" w:rsidRDefault="008A5CB8">
      <w:pPr>
        <w:pStyle w:val="NormalWeb"/>
        <w:rPr>
          <w:rFonts w:ascii="Arial" w:hAnsi="Arial" w:cs="Arial"/>
          <w:color w:val="303B44"/>
          <w:sz w:val="22"/>
          <w:szCs w:val="22"/>
        </w:rPr>
      </w:pPr>
    </w:p>
    <w:p w14:paraId="7D97DA43" w14:textId="459D36C6" w:rsidR="008A5CB8" w:rsidRDefault="008A5CB8">
      <w:pPr>
        <w:pStyle w:val="NormalWeb"/>
        <w:rPr>
          <w:rFonts w:ascii="Arial" w:hAnsi="Arial" w:cs="Arial"/>
          <w:color w:val="303B44"/>
          <w:sz w:val="22"/>
          <w:szCs w:val="22"/>
        </w:rPr>
      </w:pPr>
    </w:p>
    <w:p w14:paraId="3B4B1C47" w14:textId="4B889B2C" w:rsidR="008A5CB8" w:rsidRDefault="008A5CB8">
      <w:pPr>
        <w:pStyle w:val="NormalWeb"/>
        <w:rPr>
          <w:rFonts w:ascii="Arial" w:hAnsi="Arial" w:cs="Arial"/>
          <w:color w:val="303B44"/>
          <w:sz w:val="22"/>
          <w:szCs w:val="22"/>
        </w:rPr>
      </w:pPr>
    </w:p>
    <w:p w14:paraId="52B5B67C" w14:textId="2026822C" w:rsidR="008A5CB8" w:rsidRDefault="008A5CB8">
      <w:pPr>
        <w:pStyle w:val="NormalWeb"/>
        <w:rPr>
          <w:rFonts w:ascii="Arial" w:hAnsi="Arial" w:cs="Arial"/>
          <w:color w:val="303B44"/>
          <w:sz w:val="22"/>
          <w:szCs w:val="22"/>
        </w:rPr>
      </w:pPr>
    </w:p>
    <w:p w14:paraId="005CA4A2" w14:textId="7D249BBC" w:rsidR="008A5CB8" w:rsidRDefault="008A5CB8">
      <w:pPr>
        <w:pStyle w:val="NormalWeb"/>
        <w:rPr>
          <w:rFonts w:ascii="Arial" w:hAnsi="Arial" w:cs="Arial"/>
          <w:color w:val="303B44"/>
          <w:sz w:val="22"/>
          <w:szCs w:val="22"/>
        </w:rPr>
      </w:pPr>
    </w:p>
    <w:p w14:paraId="0077870B" w14:textId="048469B9" w:rsidR="008A5CB8" w:rsidRDefault="008A5CB8">
      <w:pPr>
        <w:pStyle w:val="NormalWeb"/>
        <w:rPr>
          <w:rFonts w:ascii="Arial" w:hAnsi="Arial" w:cs="Arial"/>
          <w:color w:val="303B44"/>
          <w:sz w:val="22"/>
          <w:szCs w:val="22"/>
        </w:rPr>
      </w:pPr>
    </w:p>
    <w:p w14:paraId="46FBA19E" w14:textId="77777777" w:rsidR="008A5CB8" w:rsidRPr="00596A02" w:rsidRDefault="008A5CB8" w:rsidP="008A5CB8">
      <w:pPr>
        <w:pStyle w:val="NormalWeb"/>
        <w:spacing w:before="0" w:after="0"/>
        <w:rPr>
          <w:color w:val="0E101A"/>
        </w:rPr>
      </w:pPr>
      <w:bookmarkStart w:id="0" w:name="_MV3BS_1"/>
      <w:r w:rsidRPr="00596A02">
        <w:t>Physical litercy is a key part of de</w:t>
      </w:r>
      <w:r>
        <w:t>ve</w:t>
      </w:r>
      <w:r w:rsidRPr="00596A02">
        <w:t xml:space="preserve">lopment </w:t>
      </w:r>
      <w:proofErr w:type="gramStart"/>
      <w:r w:rsidRPr="00596A02">
        <w:t>with in</w:t>
      </w:r>
      <w:proofErr w:type="gramEnd"/>
      <w:r w:rsidRPr="00596A02">
        <w:t xml:space="preserve"> our li</w:t>
      </w:r>
      <w:r>
        <w:t>v</w:t>
      </w:r>
      <w:r w:rsidRPr="00596A02">
        <w:t xml:space="preserve">es, but what is it? And how does </w:t>
      </w:r>
      <w:bookmarkStart w:id="1" w:name="_MV3BS_34"/>
      <w:bookmarkEnd w:id="0"/>
      <w:r w:rsidRPr="00596A02">
        <w:rPr>
          <w:color w:val="0E101A"/>
        </w:rPr>
        <w:t xml:space="preserve">outdoor adventure help it? Physical literacy (PL) is part of the active world we use to build knowledge and of course, benefit our physical lifestyle however </w:t>
      </w:r>
      <w:proofErr w:type="gramStart"/>
      <w:r w:rsidRPr="00596A02">
        <w:rPr>
          <w:color w:val="0E101A"/>
        </w:rPr>
        <w:t>there's</w:t>
      </w:r>
      <w:proofErr w:type="gramEnd"/>
      <w:r w:rsidRPr="00596A02">
        <w:rPr>
          <w:color w:val="0E101A"/>
        </w:rPr>
        <w:t xml:space="preserve"> more to PL than just physical skills like knowing how to run and jump. We need physical literacy to better our social, </w:t>
      </w:r>
      <w:proofErr w:type="gramStart"/>
      <w:r w:rsidRPr="00596A02">
        <w:rPr>
          <w:color w:val="0E101A"/>
        </w:rPr>
        <w:t>p</w:t>
      </w:r>
      <w:r>
        <w:rPr>
          <w:color w:val="0E101A"/>
        </w:rPr>
        <w:t>s</w:t>
      </w:r>
      <w:r w:rsidRPr="00596A02">
        <w:rPr>
          <w:color w:val="0E101A"/>
        </w:rPr>
        <w:t>yc</w:t>
      </w:r>
      <w:r>
        <w:rPr>
          <w:color w:val="0E101A"/>
        </w:rPr>
        <w:t>h</w:t>
      </w:r>
      <w:r w:rsidRPr="00596A02">
        <w:rPr>
          <w:color w:val="0E101A"/>
        </w:rPr>
        <w:t>ological</w:t>
      </w:r>
      <w:proofErr w:type="gramEnd"/>
      <w:r w:rsidRPr="00596A02">
        <w:rPr>
          <w:color w:val="0E101A"/>
        </w:rPr>
        <w:t xml:space="preserve"> and cognitive skills too. We use physical literacy in the sports world with knowledge like what to do to play the game but also how we use tactics in the game, how a team works together, and many more ways (Sports Australia, 2019)  To look at physical literacy and outdoor adventure we've got to also look at the many concepts of physical literacy, the world that children are growing up in as well as my personal experience with physical literacy as well as the world of outdoor adventure.  </w:t>
      </w:r>
    </w:p>
    <w:p w14:paraId="3E740836" w14:textId="77777777" w:rsidR="008A5CB8" w:rsidRPr="00596A02" w:rsidRDefault="008A5CB8" w:rsidP="008A5CB8">
      <w:pPr>
        <w:pStyle w:val="NormalWeb"/>
        <w:spacing w:before="0" w:after="0"/>
        <w:rPr>
          <w:color w:val="0E101A"/>
        </w:rPr>
      </w:pPr>
      <w:r w:rsidRPr="00596A02">
        <w:rPr>
          <w:color w:val="0E101A"/>
        </w:rPr>
        <w:t xml:space="preserve">Fundamental Movements are a key concept with the idea of physical literacy, this concept takes the idea of moving to develop further skills in later life as well as well needed active skills such as balance, jumping or catching a ball (KIDDO, 2020). These fundamental movements are split down into categories and from there into actions for development. These categories </w:t>
      </w:r>
      <w:proofErr w:type="gramStart"/>
      <w:r w:rsidRPr="00596A02">
        <w:rPr>
          <w:color w:val="0E101A"/>
        </w:rPr>
        <w:t>are;</w:t>
      </w:r>
      <w:proofErr w:type="gramEnd"/>
      <w:r w:rsidRPr="00596A02">
        <w:rPr>
          <w:color w:val="0E101A"/>
        </w:rPr>
        <w:t xml:space="preserve"> Balance skills; walking</w:t>
      </w:r>
      <w:r>
        <w:rPr>
          <w:color w:val="0E101A"/>
        </w:rPr>
        <w:t xml:space="preserve"> on</w:t>
      </w:r>
      <w:r w:rsidRPr="00596A02">
        <w:rPr>
          <w:color w:val="0E101A"/>
        </w:rPr>
        <w:t xml:space="preserve"> a bench and not falling, Locomotor skills; such as running or jumping and ball skills which are catching or playing with a ball (ACT Government, 2017). These skills later in life are key to developing puzzle, social as well as sports skills as these continue to be developed into adult life be that with sports or holding meeting the skills developed is thought to have come from these movement skills. </w:t>
      </w:r>
    </w:p>
    <w:p w14:paraId="046BC2FB" w14:textId="77777777" w:rsidR="008A5CB8" w:rsidRPr="00596A02" w:rsidRDefault="008A5CB8" w:rsidP="008A5CB8">
      <w:pPr>
        <w:pStyle w:val="NormalWeb"/>
        <w:spacing w:beforeAutospacing="1" w:after="0" w:afterAutospacing="1"/>
        <w:rPr>
          <w:color w:val="0E101A"/>
        </w:rPr>
      </w:pPr>
      <w:r w:rsidRPr="00596A02">
        <w:rPr>
          <w:color w:val="0E101A"/>
        </w:rPr>
        <w:t>Physical literacy is linked to the current curriculum as part of the Uks PE lessons, this in wales is showed with the use of outdoor learning cards (OLCs) (Welsh Assembly Government, 2009) supported by the Welsh government. Examples of these include cards for activities such as bouldering, orienteering and the National PE curriculum (Welsh Assembly Government, 2008). My experience with this is included with my English PE lessons. I found these very engaging with the ideas such as orienteering, more so than the average football session. This sweet spot I feel is where outdoor adventure shines with the idea of physical literacy. Where learning skills such as map reading and developing fundamental movements such as social or cognitive the other key ideas from physical literacy fundamentals.</w:t>
      </w:r>
    </w:p>
    <w:p w14:paraId="3523D5F9" w14:textId="77777777" w:rsidR="008A5CB8" w:rsidRPr="00596A02" w:rsidRDefault="008A5CB8" w:rsidP="008A5CB8">
      <w:pPr>
        <w:pStyle w:val="NormalWeb"/>
        <w:spacing w:before="0" w:after="0"/>
        <w:rPr>
          <w:color w:val="0E101A"/>
        </w:rPr>
      </w:pPr>
      <w:r w:rsidRPr="00596A02">
        <w:rPr>
          <w:color w:val="0E101A"/>
        </w:rPr>
        <w:t xml:space="preserve">Why do we all learn so differently? And </w:t>
      </w:r>
      <w:proofErr w:type="gramStart"/>
      <w:r w:rsidRPr="00596A02">
        <w:rPr>
          <w:color w:val="0E101A"/>
        </w:rPr>
        <w:t>what's</w:t>
      </w:r>
      <w:proofErr w:type="gramEnd"/>
      <w:r w:rsidRPr="00596A02">
        <w:rPr>
          <w:color w:val="0E101A"/>
        </w:rPr>
        <w:t xml:space="preserve"> the best way to learn? This is all depending on learning styles, the way we lea</w:t>
      </w:r>
      <w:r>
        <w:rPr>
          <w:color w:val="0E101A"/>
        </w:rPr>
        <w:t>r</w:t>
      </w:r>
      <w:r w:rsidRPr="00596A02">
        <w:rPr>
          <w:color w:val="0E101A"/>
        </w:rPr>
        <w:t>n on a person-to-person bas</w:t>
      </w:r>
      <w:r>
        <w:rPr>
          <w:color w:val="0E101A"/>
        </w:rPr>
        <w:t>is</w:t>
      </w:r>
      <w:r w:rsidRPr="00596A02">
        <w:rPr>
          <w:color w:val="0E101A"/>
        </w:rPr>
        <w:t xml:space="preserve">. We all have different brains making us think differently and this is thought to be why we all learn differently (ncse, 2021) from there we all take in information differently. This is where learning styles come from as we can try using </w:t>
      </w:r>
      <w:r>
        <w:rPr>
          <w:color w:val="0E101A"/>
        </w:rPr>
        <w:t xml:space="preserve">the </w:t>
      </w:r>
      <w:r w:rsidRPr="00596A02">
        <w:rPr>
          <w:color w:val="0E101A"/>
        </w:rPr>
        <w:t xml:space="preserve">Honey &amp; Mumford learning questionnaire (university of Leicester, 2021). As a teacher knowing this helps the learners to understand what </w:t>
      </w:r>
      <w:proofErr w:type="gramStart"/>
      <w:r w:rsidRPr="00596A02">
        <w:rPr>
          <w:color w:val="0E101A"/>
        </w:rPr>
        <w:t>you</w:t>
      </w:r>
      <w:r>
        <w:rPr>
          <w:color w:val="0E101A"/>
        </w:rPr>
        <w:t>’</w:t>
      </w:r>
      <w:r w:rsidRPr="00596A02">
        <w:rPr>
          <w:color w:val="0E101A"/>
        </w:rPr>
        <w:t>r</w:t>
      </w:r>
      <w:r>
        <w:rPr>
          <w:color w:val="0E101A"/>
        </w:rPr>
        <w:t>e</w:t>
      </w:r>
      <w:proofErr w:type="gramEnd"/>
      <w:r w:rsidRPr="00596A02">
        <w:rPr>
          <w:color w:val="0E101A"/>
        </w:rPr>
        <w:t xml:space="preserve"> teaching with physical literacy if you understand methods behind how people learn you can help teach the social, cognitive and physical sides of PL. </w:t>
      </w:r>
      <w:r>
        <w:rPr>
          <w:color w:val="0E101A"/>
        </w:rPr>
        <w:t>H</w:t>
      </w:r>
      <w:r w:rsidRPr="00596A02">
        <w:rPr>
          <w:color w:val="0E101A"/>
        </w:rPr>
        <w:t xml:space="preserve">owever, many people </w:t>
      </w:r>
      <w:proofErr w:type="gramStart"/>
      <w:r w:rsidRPr="00596A02">
        <w:rPr>
          <w:color w:val="0E101A"/>
        </w:rPr>
        <w:t>don't</w:t>
      </w:r>
      <w:proofErr w:type="gramEnd"/>
      <w:r w:rsidRPr="00596A02">
        <w:rPr>
          <w:color w:val="0E101A"/>
        </w:rPr>
        <w:t xml:space="preserve"> agree with the ideas of learning or teaching styles. They disagree with ideas such as active, listening or reading learning styles as many people are more than one styles, which isn't agreed with as part of the learning theory (</w:t>
      </w:r>
      <w:proofErr w:type="gramStart"/>
      <w:r w:rsidRPr="00596A02">
        <w:rPr>
          <w:color w:val="0E101A"/>
        </w:rPr>
        <w:t>T.Cockerton</w:t>
      </w:r>
      <w:proofErr w:type="gramEnd"/>
      <w:r w:rsidRPr="00596A02">
        <w:rPr>
          <w:color w:val="0E101A"/>
        </w:rPr>
        <w:t xml:space="preserve">, R.Naz, S.Sheppord, 2002). How we offer physical literacy to people </w:t>
      </w:r>
      <w:proofErr w:type="gramStart"/>
      <w:r w:rsidRPr="00596A02">
        <w:rPr>
          <w:color w:val="0E101A"/>
        </w:rPr>
        <w:t>is</w:t>
      </w:r>
      <w:proofErr w:type="gramEnd"/>
      <w:r w:rsidRPr="00596A02">
        <w:rPr>
          <w:color w:val="0E101A"/>
        </w:rPr>
        <w:t xml:space="preserve"> key towards its use in the day-to-day from use in schools for our young people to look at use within the outdoors of course but how we offer these opportunities and teach them leads to the success of physical literacy. We also need some confidence within teaching as physical literacy </w:t>
      </w:r>
      <w:proofErr w:type="gramStart"/>
      <w:r w:rsidRPr="00596A02">
        <w:rPr>
          <w:color w:val="0E101A"/>
        </w:rPr>
        <w:t>isn't</w:t>
      </w:r>
      <w:proofErr w:type="gramEnd"/>
      <w:r w:rsidRPr="00596A02">
        <w:rPr>
          <w:color w:val="0E101A"/>
        </w:rPr>
        <w:t xml:space="preserve"> a common understanding in the current world making a good knowledge and level of confidence given to teachers will help its run and success within the UK curriculum. </w:t>
      </w:r>
    </w:p>
    <w:p w14:paraId="3AD4938A" w14:textId="77777777" w:rsidR="008A5CB8" w:rsidRPr="00596A02" w:rsidRDefault="008A5CB8" w:rsidP="008A5CB8">
      <w:pPr>
        <w:pStyle w:val="NormalWeb"/>
        <w:spacing w:before="0" w:after="0"/>
        <w:rPr>
          <w:color w:val="0E101A"/>
        </w:rPr>
      </w:pPr>
      <w:r w:rsidRPr="00596A02">
        <w:rPr>
          <w:color w:val="0E101A"/>
        </w:rPr>
        <w:t xml:space="preserve">Facilitation when we talk about it related to physical literacy is the act of offering options for usually young adults to take part with something on their own back. That could be PE lessons, Outdoor adventure, or anything in between, as facilitation is a middle ground to learning; a student-focused idea, and teaching, which is a teacher-driven education. This way of educating is often provided by a 3rd party to a situation meaning the best outcome is purely one of progress, </w:t>
      </w:r>
      <w:proofErr w:type="gramStart"/>
      <w:r w:rsidRPr="00596A02">
        <w:rPr>
          <w:color w:val="0E101A"/>
        </w:rPr>
        <w:t>planning</w:t>
      </w:r>
      <w:proofErr w:type="gramEnd"/>
      <w:r w:rsidRPr="00596A02">
        <w:rPr>
          <w:color w:val="0E101A"/>
        </w:rPr>
        <w:t xml:space="preserve"> and desire to better results. Oxford Dictionary defines facilitation as "third-party facilitation seeks to promote the resolution of conflict" (Oxford Dictionary, 2021). Within the idea of facilitation, a book by John Heron called "the complete facilitator's handbook" which looks into different models for </w:t>
      </w:r>
      <w:r w:rsidRPr="00596A02">
        <w:rPr>
          <w:color w:val="0E101A"/>
        </w:rPr>
        <w:lastRenderedPageBreak/>
        <w:t>facilitation (</w:t>
      </w:r>
      <w:proofErr w:type="gramStart"/>
      <w:r w:rsidRPr="00596A02">
        <w:rPr>
          <w:color w:val="0E101A"/>
        </w:rPr>
        <w:t>J.Heron</w:t>
      </w:r>
      <w:proofErr w:type="gramEnd"/>
      <w:r w:rsidRPr="00596A02">
        <w:rPr>
          <w:color w:val="0E101A"/>
        </w:rPr>
        <w:t>, 1999) there are many modes offered by the book for use with different attitudes, styles and models making the idea of facilitation very easy to use in the real world. To get the most out of physical literacy, we need people that can teach it or facilitate it    </w:t>
      </w:r>
    </w:p>
    <w:p w14:paraId="082CE60F" w14:textId="77777777" w:rsidR="008A5CB8" w:rsidRPr="00596A02" w:rsidRDefault="008A5CB8" w:rsidP="008A5CB8">
      <w:pPr>
        <w:pStyle w:val="NormalWeb"/>
        <w:spacing w:before="0" w:after="0"/>
        <w:rPr>
          <w:color w:val="0E101A"/>
        </w:rPr>
      </w:pPr>
      <w:r w:rsidRPr="00596A02">
        <w:rPr>
          <w:color w:val="0E101A"/>
        </w:rPr>
        <w:t xml:space="preserve">Offering physical education </w:t>
      </w:r>
      <w:proofErr w:type="gramStart"/>
      <w:r w:rsidRPr="00596A02">
        <w:rPr>
          <w:color w:val="0E101A"/>
        </w:rPr>
        <w:t>isn't</w:t>
      </w:r>
      <w:proofErr w:type="gramEnd"/>
      <w:r w:rsidRPr="00596A02">
        <w:rPr>
          <w:color w:val="0E101A"/>
        </w:rPr>
        <w:t xml:space="preserve"> always as easy as doing what some cards tell you to do, for teaching to be most efficient the educator should be aware of different teaching and learning styles. Teaching Physical Education (2008) by Muska Mosston and Sara Ashworth </w:t>
      </w:r>
      <w:proofErr w:type="gramStart"/>
      <w:r w:rsidRPr="00596A02">
        <w:rPr>
          <w:color w:val="0E101A"/>
        </w:rPr>
        <w:t>looks into</w:t>
      </w:r>
      <w:proofErr w:type="gramEnd"/>
      <w:r w:rsidRPr="00596A02">
        <w:rPr>
          <w:color w:val="0E101A"/>
        </w:rPr>
        <w:t xml:space="preserve"> ways of teaching Pe and the effects of different styles alone in the class. They talk about the idea of standardized teaching styles even breaking them all down into key roles within the journey of education. The book also </w:t>
      </w:r>
      <w:proofErr w:type="gramStart"/>
      <w:r w:rsidRPr="00596A02">
        <w:rPr>
          <w:color w:val="0E101A"/>
        </w:rPr>
        <w:t>looks into</w:t>
      </w:r>
      <w:proofErr w:type="gramEnd"/>
      <w:r w:rsidRPr="00596A02">
        <w:rPr>
          <w:color w:val="0E101A"/>
        </w:rPr>
        <w:t xml:space="preserve"> the Mosston spectrum (Dr J Ferguson, 2010) which looks into styles labelled from A to k. They start with most teacher lead methods such as "command" where teachers tell students what to do and how to do it, this works best with motor skills and sequencing within PE. </w:t>
      </w:r>
      <w:r>
        <w:rPr>
          <w:color w:val="0E101A"/>
        </w:rPr>
        <w:t>T</w:t>
      </w:r>
      <w:r w:rsidRPr="00596A02">
        <w:rPr>
          <w:color w:val="0E101A"/>
        </w:rPr>
        <w:t xml:space="preserve">he theory also </w:t>
      </w:r>
      <w:proofErr w:type="gramStart"/>
      <w:r w:rsidRPr="00596A02">
        <w:rPr>
          <w:color w:val="0E101A"/>
        </w:rPr>
        <w:t>looks into</w:t>
      </w:r>
      <w:proofErr w:type="gramEnd"/>
      <w:r w:rsidRPr="00596A02">
        <w:rPr>
          <w:color w:val="0E101A"/>
        </w:rPr>
        <w:t xml:space="preserve"> more student lead learning such as self-teach which is where the student becomes the teaching and </w:t>
      </w:r>
      <w:r>
        <w:rPr>
          <w:color w:val="0E101A"/>
        </w:rPr>
        <w:t>d</w:t>
      </w:r>
      <w:r w:rsidRPr="00596A02">
        <w:rPr>
          <w:color w:val="0E101A"/>
        </w:rPr>
        <w:t>riving all the learning and teaching, this method works best for cognitive, social and the independence drive of Physical literacy.   </w:t>
      </w:r>
    </w:p>
    <w:p w14:paraId="3D828785" w14:textId="77777777" w:rsidR="008A5CB8" w:rsidRPr="00596A02" w:rsidRDefault="008A5CB8" w:rsidP="008A5CB8">
      <w:pPr>
        <w:pStyle w:val="NormalWeb"/>
        <w:spacing w:before="0" w:after="0"/>
        <w:rPr>
          <w:color w:val="0E101A"/>
        </w:rPr>
      </w:pPr>
    </w:p>
    <w:p w14:paraId="5395CA63" w14:textId="77777777" w:rsidR="008A5CB8" w:rsidRPr="00596A02" w:rsidRDefault="008A5CB8" w:rsidP="008A5CB8">
      <w:pPr>
        <w:pStyle w:val="NormalWeb"/>
        <w:spacing w:before="0" w:after="0"/>
        <w:rPr>
          <w:color w:val="0E101A"/>
        </w:rPr>
      </w:pPr>
    </w:p>
    <w:p w14:paraId="34822656" w14:textId="77777777" w:rsidR="008A5CB8" w:rsidRPr="00596A02" w:rsidRDefault="008A5CB8" w:rsidP="008A5CB8">
      <w:pPr>
        <w:pStyle w:val="NormalWeb"/>
        <w:spacing w:before="0" w:after="0"/>
        <w:rPr>
          <w:color w:val="0E101A"/>
        </w:rPr>
      </w:pPr>
      <w:r w:rsidRPr="00596A02">
        <w:rPr>
          <w:color w:val="0E101A"/>
        </w:rPr>
        <w:t>  </w:t>
      </w:r>
    </w:p>
    <w:p w14:paraId="00057A14" w14:textId="77777777" w:rsidR="008A5CB8" w:rsidRPr="00596A02" w:rsidRDefault="008A5CB8" w:rsidP="008A5CB8">
      <w:pPr>
        <w:pStyle w:val="NormalWeb"/>
        <w:spacing w:before="0" w:after="0"/>
        <w:rPr>
          <w:color w:val="0E101A"/>
        </w:rPr>
      </w:pPr>
      <w:r w:rsidRPr="00596A02">
        <w:rPr>
          <w:color w:val="0E101A"/>
        </w:rPr>
        <w:t>We see and understand that physical literacy is important within schools we see that with its embedment within the UK's PE lessons however we never stop using physical literacy. We all use social, cognitive, and physical skills every day and as adults. a study looking into the benefits around getting less active adults into physical literacy and therefore healthy activity(BMC Public Health , 2019) the results from the study stated "At the post-training intervention, the IG showed significant improvements in PL (p = 0.001) and in the domains physical activity behavior" which means that the use of physical literacy (PL) lead to an increase in being active this shows that even as an adult physical literacy is used to help benefit adult life with the study also showing increases in the participants. The same study stated how that using physical literacy helped to improve attitude and motivation with no exercise being done to these aspects. Which lines with the basic idea of Physical literacy being part of the cycle. </w:t>
      </w:r>
    </w:p>
    <w:p w14:paraId="6D28F3A8" w14:textId="77777777" w:rsidR="008A5CB8" w:rsidRPr="00596A02" w:rsidRDefault="008A5CB8" w:rsidP="008A5CB8">
      <w:pPr>
        <w:pStyle w:val="NormalWeb"/>
        <w:spacing w:before="0" w:after="0"/>
        <w:rPr>
          <w:color w:val="0E101A"/>
        </w:rPr>
      </w:pPr>
    </w:p>
    <w:p w14:paraId="57185C2F" w14:textId="77777777" w:rsidR="008A5CB8" w:rsidRPr="00596A02" w:rsidRDefault="008A5CB8" w:rsidP="008A5CB8">
      <w:pPr>
        <w:pStyle w:val="NormalWeb"/>
        <w:spacing w:before="0" w:after="0"/>
        <w:rPr>
          <w:color w:val="0E101A"/>
        </w:rPr>
      </w:pPr>
      <w:r w:rsidRPr="00596A02">
        <w:rPr>
          <w:color w:val="0E101A"/>
        </w:rPr>
        <w:t xml:space="preserve">The idea of outdoor adventure and physical literacy do go hand in hand, the best way for physical literacy I feel is making it fun and engaging, this where the key to adventure comes in. In 2019 there was a UK adult obesity problem (Sky news, 2019) which suggests the lack of movement and physical literacy within the UK. To combat this increase we need a way to provide these physical, cognitive and phycological benefits and skills from physical activity. This is where outdoor adventure helps, adventure I feel a key to an engaging facilitator for physical literacy. It is not for everyone however even small simple outdoor trips like orienteering includes parts of fundamental movements, it suits </w:t>
      </w:r>
      <w:proofErr w:type="gramStart"/>
      <w:r w:rsidRPr="00596A02">
        <w:rPr>
          <w:color w:val="0E101A"/>
        </w:rPr>
        <w:t>its self</w:t>
      </w:r>
      <w:proofErr w:type="gramEnd"/>
      <w:r w:rsidRPr="00596A02">
        <w:rPr>
          <w:color w:val="0E101A"/>
        </w:rPr>
        <w:t xml:space="preserve"> to many different learning or teaching styles and it includes all parts to physical literacy whilst being outside which is thought to have many benefits on its own such as increased focus, mood and even better blood pressure and health (Sharpe Health News, 2020). We use P</w:t>
      </w:r>
      <w:r>
        <w:rPr>
          <w:color w:val="0E101A"/>
        </w:rPr>
        <w:t>E</w:t>
      </w:r>
      <w:r w:rsidRPr="00596A02">
        <w:rPr>
          <w:color w:val="0E101A"/>
        </w:rPr>
        <w:t xml:space="preserve"> within our schools and those PE lessons have outdoor time for these benefits as talked about when relating to the national curriculum. A look into climbing walls and physical literacy held by Bournemouth university talked to coaches from climbing walls about if they felt climbing covered PL (J.P Norman, 2020). The results after working directly with coaches and lecturers pulled that climbing "does have the potential to be a valid means of developing some of the key attributes of physical literacy". This is due to the social, </w:t>
      </w:r>
      <w:proofErr w:type="gramStart"/>
      <w:r w:rsidRPr="00596A02">
        <w:rPr>
          <w:color w:val="0E101A"/>
        </w:rPr>
        <w:t>cognitive</w:t>
      </w:r>
      <w:proofErr w:type="gramEnd"/>
      <w:r w:rsidRPr="00596A02">
        <w:rPr>
          <w:color w:val="0E101A"/>
        </w:rPr>
        <w:t xml:space="preserve"> and physical demands for climbing which maths with the skill development for PL. </w:t>
      </w:r>
    </w:p>
    <w:p w14:paraId="5C954AEB" w14:textId="77777777" w:rsidR="008A5CB8" w:rsidRPr="00596A02" w:rsidRDefault="008A5CB8" w:rsidP="008A5CB8">
      <w:pPr>
        <w:pStyle w:val="NormalWeb"/>
        <w:spacing w:before="0" w:after="0"/>
        <w:rPr>
          <w:color w:val="0E101A"/>
        </w:rPr>
      </w:pPr>
      <w:r w:rsidRPr="00596A02">
        <w:rPr>
          <w:color w:val="0E101A"/>
        </w:rPr>
        <w:t xml:space="preserve">As we all know all too well in 2021, but the </w:t>
      </w:r>
      <w:r>
        <w:rPr>
          <w:color w:val="0E101A"/>
        </w:rPr>
        <w:t>C</w:t>
      </w:r>
      <w:r w:rsidRPr="00596A02">
        <w:rPr>
          <w:color w:val="0E101A"/>
        </w:rPr>
        <w:t>ovid-19 pandemic has changed the last few years for us all. This change has also started possibly the biggest move to outdoor physical literacy with the incuse use of the outdoors. Studies show (S.</w:t>
      </w:r>
      <w:proofErr w:type="gramStart"/>
      <w:r w:rsidRPr="00596A02">
        <w:rPr>
          <w:color w:val="0E101A"/>
        </w:rPr>
        <w:t>H.Macenzie</w:t>
      </w:r>
      <w:proofErr w:type="gramEnd"/>
      <w:r w:rsidRPr="00596A02">
        <w:rPr>
          <w:color w:val="0E101A"/>
        </w:rPr>
        <w:t>, J.Goodnew, 2020) that the use of the local area has increased along with the decrease of the area we are allowed to visit. This has increased the physicality with "micro-adventures" (</w:t>
      </w:r>
      <w:bookmarkStart w:id="2" w:name="_Hlk69490492"/>
      <w:r w:rsidRPr="00596A02">
        <w:rPr>
          <w:color w:val="0E101A"/>
        </w:rPr>
        <w:t>A Humphry, 2021</w:t>
      </w:r>
      <w:bookmarkEnd w:id="2"/>
      <w:r w:rsidRPr="00596A02">
        <w:rPr>
          <w:color w:val="0E101A"/>
        </w:rPr>
        <w:t xml:space="preserve">)) but also the community as I've seen on my street an increase in people out and doing things, </w:t>
      </w:r>
      <w:proofErr w:type="gramStart"/>
      <w:r w:rsidRPr="00596A02">
        <w:rPr>
          <w:color w:val="0E101A"/>
        </w:rPr>
        <w:t>a</w:t>
      </w:r>
      <w:proofErr w:type="gramEnd"/>
      <w:r w:rsidRPr="00596A02">
        <w:rPr>
          <w:color w:val="0E101A"/>
        </w:rPr>
        <w:t xml:space="preserve"> example of this is a street long hopscotch play trail drawn on the pavement, with chalk by the kids. This brings together to increase physical literacy with comity driven ideas, coming together and activity with games. </w:t>
      </w:r>
    </w:p>
    <w:p w14:paraId="6667FD06" w14:textId="77777777" w:rsidR="008A5CB8" w:rsidRPr="00596A02" w:rsidRDefault="008A5CB8" w:rsidP="008A5CB8">
      <w:pPr>
        <w:pStyle w:val="NormalWeb"/>
        <w:spacing w:before="0" w:after="0"/>
        <w:rPr>
          <w:color w:val="0E101A"/>
        </w:rPr>
      </w:pPr>
      <w:r w:rsidRPr="00596A02">
        <w:rPr>
          <w:color w:val="0E101A"/>
        </w:rPr>
        <w:lastRenderedPageBreak/>
        <w:t>Physical literacy is a concept that tries to fit itself among Pe across the world, with links towards the national curriculum and seeming seamless links within everyday life. I feel that it is easy to see PL as a magic con</w:t>
      </w:r>
      <w:r>
        <w:rPr>
          <w:color w:val="0E101A"/>
        </w:rPr>
        <w:t>cept</w:t>
      </w:r>
      <w:r w:rsidRPr="00596A02">
        <w:rPr>
          <w:color w:val="0E101A"/>
        </w:rPr>
        <w:t xml:space="preserve"> that fixes everything with a little education and motivation, however as with everything PL has negatives and possibly the biggest is that </w:t>
      </w:r>
      <w:proofErr w:type="gramStart"/>
      <w:r w:rsidRPr="00596A02">
        <w:rPr>
          <w:color w:val="0E101A"/>
        </w:rPr>
        <w:t>it's</w:t>
      </w:r>
      <w:proofErr w:type="gramEnd"/>
      <w:r w:rsidRPr="00596A02">
        <w:rPr>
          <w:color w:val="0E101A"/>
        </w:rPr>
        <w:t xml:space="preserve"> only a concept. All the ideas from Physical Literacy work with other ideas meaning the idea are something put together from other theories and ideas. A more evidence-backed negative of the idea comes from a study into Canada’s approach with Physical literacy (M S Tremblay, P E Longmuir, 2017). The review looks at how physical literacy is simply being active saying "51% of the potential points are assigned to fitness activities" making out that the concept is contradicting itself as the concept talks about how its not all physical activity. I feel that a huge flaw is that physical literacy needs physical movement which excludes anyone non-able bodied to most </w:t>
      </w:r>
    </w:p>
    <w:p w14:paraId="3E62BF59" w14:textId="77777777" w:rsidR="008A5CB8" w:rsidRPr="00596A02" w:rsidRDefault="008A5CB8" w:rsidP="008A5CB8">
      <w:pPr>
        <w:pStyle w:val="NormalWeb"/>
        <w:spacing w:before="0" w:after="0"/>
        <w:rPr>
          <w:color w:val="0E101A"/>
        </w:rPr>
      </w:pPr>
      <w:r w:rsidRPr="00596A02">
        <w:rPr>
          <w:color w:val="0E101A"/>
        </w:rPr>
        <w:t>of the activities from the OLCs used in PE, and most of the benefits from physical literacy. </w:t>
      </w:r>
    </w:p>
    <w:p w14:paraId="6D538FF2" w14:textId="77777777" w:rsidR="008A5CB8" w:rsidRPr="00596A02" w:rsidRDefault="008A5CB8" w:rsidP="008A5CB8">
      <w:r w:rsidRPr="00596A02">
        <w:t>Overall physical literacy has a lot to offer for all walks of life, and with the use of it within outdoor adventure, and schooling to development of social skill development and I feel this works great with the quant and teamwork provided by outdoor adventure. Over</w:t>
      </w:r>
      <w:r>
        <w:t>-</w:t>
      </w:r>
      <w:r w:rsidRPr="00596A02">
        <w:t xml:space="preserve">all I love the concept of physical literacy with regards to outdoor adventure I feel that they work hand in hand together and </w:t>
      </w:r>
      <w:r>
        <w:t>c</w:t>
      </w:r>
      <w:r w:rsidRPr="00596A02">
        <w:t xml:space="preserve">an be used to develop these skills in a fun and engaging way. </w:t>
      </w:r>
    </w:p>
    <w:p w14:paraId="39C63638" w14:textId="77777777" w:rsidR="008A5CB8" w:rsidRPr="00596A02" w:rsidRDefault="008A5CB8" w:rsidP="008A5CB8"/>
    <w:p w14:paraId="041ACD33" w14:textId="77777777" w:rsidR="008A5CB8" w:rsidRPr="00596A02" w:rsidRDefault="008A5CB8" w:rsidP="008A5CB8"/>
    <w:bookmarkEnd w:id="1"/>
    <w:p w14:paraId="133EE29D" w14:textId="77777777" w:rsidR="008A5CB8" w:rsidRPr="00596A02" w:rsidRDefault="008A5CB8" w:rsidP="008A5CB8">
      <w:pPr>
        <w:pStyle w:val="Heading1"/>
      </w:pPr>
    </w:p>
    <w:p w14:paraId="6E8866A4" w14:textId="77777777" w:rsidR="008A5CB8" w:rsidRPr="00596A02" w:rsidRDefault="008A5CB8" w:rsidP="008A5CB8"/>
    <w:p w14:paraId="01D697F8" w14:textId="77777777" w:rsidR="008A5CB8" w:rsidRPr="00596A02" w:rsidRDefault="008A5CB8" w:rsidP="008A5CB8"/>
    <w:p w14:paraId="2090B846" w14:textId="77777777" w:rsidR="008A5CB8" w:rsidRPr="00596A02" w:rsidRDefault="008A5CB8" w:rsidP="008A5CB8"/>
    <w:p w14:paraId="6AFA0B3A" w14:textId="77777777" w:rsidR="008A5CB8" w:rsidRPr="00596A02" w:rsidRDefault="008A5CB8" w:rsidP="008A5CB8"/>
    <w:p w14:paraId="158DB0F3" w14:textId="77777777" w:rsidR="008A5CB8" w:rsidRPr="00596A02" w:rsidRDefault="008A5CB8" w:rsidP="008A5CB8"/>
    <w:p w14:paraId="77CA1DEF" w14:textId="77777777" w:rsidR="008A5CB8" w:rsidRPr="00596A02" w:rsidRDefault="008A5CB8" w:rsidP="008A5CB8">
      <w:r w:rsidRPr="00596A02">
        <w:t xml:space="preserve">reference </w:t>
      </w:r>
    </w:p>
    <w:p w14:paraId="1FEB5ADA" w14:textId="77777777" w:rsidR="008A5CB8" w:rsidRPr="00596A02" w:rsidRDefault="008A5CB8" w:rsidP="008A5CB8">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Sports Australia (2019) </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What is Physical Literacy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[video] available at: </w:t>
      </w:r>
      <w:hyperlink r:id="rId14"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https://www.youtube.com/watch?v=ZY3YD2hRmPc</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23092EF2" w14:textId="77777777" w:rsidR="008A5CB8" w:rsidRPr="00596A02" w:rsidRDefault="008A5CB8" w:rsidP="008A5CB8">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KIDDO (2020)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KIDDO: Developing a Child's Fundamental Movement Skills</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[video] available at: </w:t>
      </w:r>
      <w:hyperlink r:id="rId15"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https://www.youtube.com/watch?v=yaF0CaNuUIc</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325AB3E9"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ACT Government (2019)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Fundamental Movement Skills</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[web page] available at:</w:t>
      </w:r>
      <w:r w:rsidRPr="00596A02">
        <w:t xml:space="preserve"> </w:t>
      </w:r>
      <w:hyperlink r:id="rId16"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https://health.act.gov.au/about-our-health-system/healthy-living/kids-play-active-play/early-childhood-educators/fundamental#:~:text=%20Fundamental%20movement%20skills%20categories%20include%3A%20%201,throwing%2C%20kicking%2C%20underarm%20roll%20and%20striking.%20More%20</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w:t>
      </w:r>
    </w:p>
    <w:p w14:paraId="5CB4BBBF" w14:textId="77777777" w:rsidR="008A5CB8" w:rsidRPr="00596A02" w:rsidRDefault="008A5CB8" w:rsidP="008A5CB8">
      <w:pP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 Assembly Government: Department for Children</w:t>
      </w:r>
      <w:proofErr w:type="gramStart"/>
      <w:r w:rsidRPr="00596A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roofErr w:type="gramEnd"/>
      <w:r w:rsidRPr="00596A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Education, Lifelong Learning and Skills (2009) </w:t>
      </w:r>
      <w:r w:rsidRPr="00596A02">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Developing our Evidence Base</w:t>
      </w:r>
      <w:r w:rsidRPr="00596A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[PDF] available at: </w:t>
      </w:r>
      <w:hyperlink r:id="rId17"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https://dera.ioe.ac.uk/524/7/091124eviden</w:t>
        </w:r>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ebaseen_Redacted.pdf</w:t>
        </w:r>
      </w:hyperlink>
      <w:r w:rsidRPr="00596A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w:t>
      </w:r>
      <w:r w:rsidRPr="00596A02">
        <w:rPr>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rd</w:t>
      </w:r>
      <w:r w:rsidRPr="00596A02">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1C9380E1"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Welsh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Assembly Government</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2008</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Physical education</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Guidance for Key Stages 2 and 3</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[PDF] available at: </w:t>
      </w:r>
      <w:hyperlink r:id="rId18"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https://hwb.gov.wales/api/storage/3da78371-3567-4804-9539-88b1b7ad8d1a/physical-education-guidance-key-stages-2-and-3.pdf</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23rd March 2021)</w:t>
      </w:r>
    </w:p>
    <w:p w14:paraId="61C40031"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Ncse (2021)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Why Do I Learn Differently?</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 page] available at: </w:t>
      </w:r>
      <w:hyperlink r:id="rId19"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https://www.sess.ie/dyslexia-section/why-do-i-learn-differently</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24th 2021) </w:t>
      </w:r>
    </w:p>
    <w:p w14:paraId="37484A71"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University of Leicester (2021)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Honey and Mumford</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[webpage] available at: </w:t>
      </w:r>
      <w:hyperlink r:id="rId20"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https://www2.le.ac.uk/d</w:t>
        </w:r>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partments/doctoralcollege/training/eresources/teaching/theories/honey-mumford</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24th March 2021) </w:t>
      </w:r>
    </w:p>
    <w:p w14:paraId="6B5CA771"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Tracey Cockerton, Rukhsana Naz, Sylvia Sheppard (2002)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Factorial Validity and Internal Reliability of Honey and Mumford's Learning Styles Questionnaire</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[webpage] available at: </w:t>
      </w:r>
      <w:hyperlink r:id="rId21"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https://journals.sagepub.com/doi/abs/10.2466/pr0.2002.91.2.503?casa_token=9U9IOD3h5nwAAAAA%3AQFVWRPYD8C1gVaB_5x_eTtp3dJEn3ZF0g7Eha9qyvcVCO-oCEyZsCVRwrx3284ubUyrGnMZyTC7zKQ&amp;</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24</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5C908473"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Oxford Dictionary (2021)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Oxford Languages and Google</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[webpage] available at: </w:t>
      </w:r>
      <w:hyperlink r:id="rId22"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https://languages.oup.com/google-dictionary-en/</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2F3606EC"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J Heron (1999) </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Complete Facilitators handbook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[PDF] available at: </w:t>
      </w:r>
      <w:hyperlink r:id="rId23"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https://moodle.uwtsd.ac.uk/pluginfile.php/462076/mod_resource/content/3/Complete%20Facilitatiors%20Handbook.pdf</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25</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46B448BA"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M Mosston, S Ashworth (2008) </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Teaching Physical Education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[PDF] available at: </w:t>
      </w:r>
      <w:hyperlink r:id="rId24"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https://moodle.uwtsd.ac.uk/pluginfile.php/473460/mod_resourc</w:t>
        </w:r>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w:t>
        </w:r>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/content/1/Teaching%20PE%202008.pdf</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0D56DBDE"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J Ferguson (2010) </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Teaching Styles in Physical Eductaion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[PDF] available at: </w:t>
      </w:r>
      <w:hyperlink r:id="rId25"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https://spectrumofteachingstyles.org/assets/files/articles/TeachingStyles%20inPEandMosstonsSpectrum.pdf</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gramStart"/>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march</w:t>
      </w:r>
      <w:proofErr w:type="gramEnd"/>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 </w:t>
      </w:r>
    </w:p>
    <w:p w14:paraId="583D9463" w14:textId="77777777" w:rsidR="008A5CB8" w:rsidRPr="00596A02" w:rsidRDefault="008A5CB8" w:rsidP="008A5CB8">
      <w:pPr>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BMC Public Health (2019)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Holistic physical exercise training improves physical literacy among physically inactive adults: a pilot intervention study</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[webpage] available at: </w:t>
      </w:r>
      <w:hyperlink r:id="rId26"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https://bmcpublichealth.biomedcentral.com/articles/10.1186/s12889-019-6719-z#Sec12</w:t>
        </w:r>
      </w:hyperlink>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 </w:t>
      </w:r>
    </w:p>
    <w:p w14:paraId="4D727168" w14:textId="77777777" w:rsidR="008A5CB8" w:rsidRPr="00596A02" w:rsidRDefault="008A5CB8" w:rsidP="008A5CB8">
      <w:pPr>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Sky News (2019) </w:t>
      </w:r>
      <w:r w:rsidRPr="00596A02">
        <w:rPr>
          <w:rStyle w:val="Hyperlink"/>
          <w:i/>
          <w:iCs/>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Obesity crisis: The UK's weight problem in seven charts</w:t>
      </w:r>
      <w:r w:rsidRPr="00596A02">
        <w:rPr>
          <w:rStyle w:val="Hyperlink"/>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[webpage] available at: </w:t>
      </w:r>
      <w:hyperlink r:id="rId27" w:history="1">
        <w:r w:rsidRPr="00596A02">
          <w:rPr>
            <w:rStyle w:val="Hyperlink"/>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https://news.sky.com/story/seven-charts-on-the-uks-obesity-problem-11583981#:~:text=The%20UK%20has%20a%20weight,has%20a%20lower%20obesity%20rate</w:t>
        </w:r>
      </w:hyperlink>
      <w:r w:rsidRPr="00596A02">
        <w:rPr>
          <w:rStyle w:val="Hyperlink"/>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(accessed on 26</w:t>
      </w:r>
      <w:r w:rsidRPr="00596A02">
        <w:rPr>
          <w:rStyle w:val="Hyperlink"/>
          <w:color w:val="000000" w:themeColor="text1"/>
          <w:vertAlign w:val="superscript"/>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w:t>
      </w:r>
      <w:r w:rsidRPr="00596A02">
        <w:rPr>
          <w:rStyle w:val="Hyperlink"/>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March 2021)</w:t>
      </w:r>
    </w:p>
    <w:p w14:paraId="3A757BA6" w14:textId="77777777" w:rsidR="008A5CB8" w:rsidRPr="00596A02" w:rsidRDefault="008A5CB8" w:rsidP="008A5CB8">
      <w:r w:rsidRPr="00596A02">
        <w:t xml:space="preserve">Sharp health News (2020) </w:t>
      </w:r>
      <w:r w:rsidRPr="00596A02">
        <w:rPr>
          <w:i/>
          <w:iCs/>
        </w:rPr>
        <w:t xml:space="preserve">5 ways being outdoors can make you healthier and happier </w:t>
      </w:r>
      <w:r w:rsidRPr="00596A02">
        <w:t xml:space="preserve">[webpage] available at: </w:t>
      </w:r>
      <w:hyperlink r:id="rId28" w:history="1">
        <w:r w:rsidRPr="00596A02">
          <w:rPr>
            <w:rStyle w:val="Hyperlink"/>
          </w:rPr>
          <w:t>https://www.sharp.com/health-news/5-ways-being-outdoors-can-make-you-healthier-and-happier.cfm</w:t>
        </w:r>
      </w:hyperlink>
      <w:r w:rsidRPr="00596A02">
        <w:t xml:space="preserve"> (accessed on 26th March 2021) </w:t>
      </w:r>
    </w:p>
    <w:p w14:paraId="4815531D" w14:textId="77777777" w:rsidR="008A5CB8" w:rsidRPr="00596A02" w:rsidRDefault="008A5CB8" w:rsidP="008A5CB8">
      <w:r w:rsidRPr="00596A02">
        <w:t>J.</w:t>
      </w:r>
      <w:proofErr w:type="gramStart"/>
      <w:r w:rsidRPr="00596A02">
        <w:t>P.Norman</w:t>
      </w:r>
      <w:proofErr w:type="gramEnd"/>
      <w:r w:rsidRPr="00596A02">
        <w:t xml:space="preserve"> (2020) </w:t>
      </w:r>
      <w:r w:rsidRPr="00596A02">
        <w:rPr>
          <w:i/>
          <w:iCs/>
        </w:rPr>
        <w:t xml:space="preserve">Physical literacy within climbing walls </w:t>
      </w:r>
      <w:r w:rsidRPr="00596A02">
        <w:t xml:space="preserve">[webpage] available at: </w:t>
      </w:r>
      <w:hyperlink r:id="rId29" w:history="1">
        <w:r w:rsidRPr="00596A02">
          <w:rPr>
            <w:rStyle w:val="Hyperlink"/>
          </w:rPr>
          <w:t>http://eprints.bournemouth.ac.uk/34419/</w:t>
        </w:r>
      </w:hyperlink>
      <w:r w:rsidRPr="00596A02">
        <w:t xml:space="preserve"> (accessed on 26</w:t>
      </w:r>
      <w:r w:rsidRPr="00596A02">
        <w:rPr>
          <w:vertAlign w:val="superscript"/>
        </w:rPr>
        <w:t>th</w:t>
      </w:r>
      <w:r w:rsidRPr="00596A02">
        <w:t xml:space="preserve"> March 2021) </w:t>
      </w:r>
    </w:p>
    <w:p w14:paraId="75226822" w14:textId="77777777" w:rsidR="008A5CB8" w:rsidRPr="00596A02" w:rsidRDefault="008A5CB8" w:rsidP="008A5CB8">
      <w:pPr>
        <w:rPr>
          <w:color w:val="0E101A"/>
        </w:rPr>
      </w:pPr>
    </w:p>
    <w:p w14:paraId="4401D012" w14:textId="77777777" w:rsidR="008A5CB8" w:rsidRPr="00596A02" w:rsidRDefault="008A5CB8" w:rsidP="008A5CB8">
      <w:pPr>
        <w:rPr>
          <w:color w:val="0E101A"/>
        </w:rPr>
      </w:pPr>
    </w:p>
    <w:p w14:paraId="149815CA" w14:textId="77777777" w:rsidR="008A5CB8" w:rsidRPr="00596A02" w:rsidRDefault="008A5CB8" w:rsidP="008A5CB8">
      <w:pPr>
        <w:rPr>
          <w:color w:val="0E101A"/>
        </w:rPr>
      </w:pPr>
      <w:r w:rsidRPr="00596A02">
        <w:rPr>
          <w:color w:val="0E101A"/>
        </w:rPr>
        <w:t xml:space="preserve">S.H.Macenzie, J.Goodnew (2020) </w:t>
      </w:r>
      <w:r w:rsidRPr="00596A02">
        <w:rPr>
          <w:i/>
          <w:iCs/>
          <w:color w:val="0E101A"/>
        </w:rPr>
        <w:t xml:space="preserve">Adventure in the Age of COVID-19: Embracing Microadventures and Locavism in a Post-Pandemic World </w:t>
      </w:r>
      <w:r w:rsidRPr="00596A02">
        <w:rPr>
          <w:color w:val="0E101A"/>
        </w:rPr>
        <w:t xml:space="preserve">[webpage] available at: </w:t>
      </w:r>
      <w:hyperlink r:id="rId30" w:history="1">
        <w:r w:rsidRPr="00596A02">
          <w:rPr>
            <w:rStyle w:val="Hyperlink"/>
          </w:rPr>
          <w:t>https://www.tandfonline.com/doi/full/10.1080/01490400.2020.1773984</w:t>
        </w:r>
      </w:hyperlink>
      <w:r w:rsidRPr="00596A02">
        <w:rPr>
          <w:color w:val="0E101A"/>
        </w:rPr>
        <w:t xml:space="preserve"> (accessed on 26th March 2021) </w:t>
      </w:r>
    </w:p>
    <w:p w14:paraId="2988924B" w14:textId="77777777" w:rsidR="008A5CB8" w:rsidRPr="00596A02" w:rsidRDefault="008A5CB8" w:rsidP="008A5CB8">
      <w:pPr>
        <w:rPr>
          <w:i/>
          <w:iCs/>
          <w:color w:val="0E101A"/>
        </w:rPr>
      </w:pPr>
      <w:r w:rsidRPr="00596A02">
        <w:rPr>
          <w:color w:val="0E101A"/>
        </w:rPr>
        <w:t xml:space="preserve">A Humphry (2021) </w:t>
      </w:r>
      <w:r w:rsidRPr="00596A02">
        <w:rPr>
          <w:i/>
          <w:iCs/>
          <w:color w:val="0E101A"/>
        </w:rPr>
        <w:t xml:space="preserve">microadventures [video] availbe at: </w:t>
      </w:r>
      <w:hyperlink r:id="rId31" w:history="1">
        <w:r w:rsidRPr="00596A02">
          <w:rPr>
            <w:rStyle w:val="Hyperlink"/>
            <w:i/>
            <w:iCs/>
          </w:rPr>
          <w:t>https://alastairhumphreys.com/microadventures-3/</w:t>
        </w:r>
      </w:hyperlink>
      <w:r w:rsidRPr="00596A02">
        <w:rPr>
          <w:i/>
          <w:iCs/>
          <w:color w:val="0E101A"/>
        </w:rPr>
        <w:t xml:space="preserve"> (accessed on 26</w:t>
      </w:r>
      <w:r w:rsidRPr="00596A02">
        <w:rPr>
          <w:i/>
          <w:iCs/>
          <w:color w:val="0E101A"/>
          <w:vertAlign w:val="superscript"/>
        </w:rPr>
        <w:t>th</w:t>
      </w:r>
      <w:r w:rsidRPr="00596A02">
        <w:rPr>
          <w:i/>
          <w:iCs/>
          <w:color w:val="0E101A"/>
        </w:rPr>
        <w:t xml:space="preserve"> March 2021) </w:t>
      </w:r>
    </w:p>
    <w:p w14:paraId="77610BA7" w14:textId="77777777" w:rsidR="008A5CB8" w:rsidRPr="00596A02" w:rsidRDefault="008A5CB8" w:rsidP="008A5CB8">
      <w:r w:rsidRPr="00596A02">
        <w:rPr>
          <w:color w:val="0E101A"/>
        </w:rPr>
        <w:t xml:space="preserve">M S Tremblay, P E Longmuir (2017) </w:t>
      </w:r>
      <w:r w:rsidRPr="00596A02">
        <w:rPr>
          <w:i/>
          <w:iCs/>
          <w:color w:val="0E101A"/>
        </w:rPr>
        <w:t xml:space="preserve">Conceptual Critique of Canada’s Physical Literacy Assessment Instruments Also Misses the Mark </w:t>
      </w:r>
      <w:r w:rsidRPr="00596A02">
        <w:rPr>
          <w:color w:val="0E101A"/>
        </w:rPr>
        <w:t xml:space="preserve">[webpage] available at: </w:t>
      </w:r>
      <w:hyperlink r:id="rId32" w:history="1">
        <w:r w:rsidRPr="00596A02">
          <w:rPr>
            <w:rStyle w:val="Hyperlink"/>
          </w:rPr>
          <w:t>https://shapeamerica.tandfonline.com/doi/full/10.1080/1091367X.2017.1333002?casa_token=RUw3VkdOjuIAAAAA:3rmEP_5vKu8lXiQKTLrZzNtpwotitAFL0lr8KhJ5qXrgbee_yL5Alv_62n6-fZ9cyT9fogTBRStgPg#.YHnK_ehKhPZ</w:t>
        </w:r>
      </w:hyperlink>
      <w:r w:rsidRPr="00596A02">
        <w:rPr>
          <w:color w:val="0E101A"/>
        </w:rPr>
        <w:t xml:space="preserve"> (accessed on 26</w:t>
      </w:r>
      <w:r w:rsidRPr="00596A02">
        <w:rPr>
          <w:color w:val="0E101A"/>
          <w:vertAlign w:val="superscript"/>
        </w:rPr>
        <w:t>th</w:t>
      </w:r>
      <w:r w:rsidRPr="00596A02">
        <w:rPr>
          <w:color w:val="0E101A"/>
        </w:rPr>
        <w:t xml:space="preserve"> March 2021) </w:t>
      </w:r>
    </w:p>
    <w:p w14:paraId="6108FFA6" w14:textId="77777777" w:rsidR="008A5CB8" w:rsidRDefault="008A5CB8" w:rsidP="008A5CB8"/>
    <w:p w14:paraId="3F93B656" w14:textId="77777777" w:rsidR="008A5CB8" w:rsidRDefault="008A5CB8">
      <w:pPr>
        <w:pStyle w:val="NormalWeb"/>
        <w:rPr>
          <w:rFonts w:ascii="Arial" w:hAnsi="Arial" w:cs="Arial"/>
          <w:color w:val="303B44"/>
          <w:sz w:val="22"/>
          <w:szCs w:val="22"/>
        </w:rPr>
      </w:pPr>
    </w:p>
    <w:p w14:paraId="4CEEB326" w14:textId="77777777" w:rsidR="00527E60" w:rsidRDefault="00527E60">
      <w:pPr>
        <w:pStyle w:val="NormalWeb"/>
        <w:rPr>
          <w:rFonts w:ascii="Arial" w:hAnsi="Arial" w:cs="Arial"/>
          <w:color w:val="303B44"/>
          <w:sz w:val="22"/>
          <w:szCs w:val="22"/>
        </w:rPr>
      </w:pPr>
    </w:p>
    <w:p w14:paraId="7C5B91AB" w14:textId="77777777" w:rsidR="00DE67C2" w:rsidRDefault="00DE67C2">
      <w:pPr>
        <w:pStyle w:val="NormalWeb"/>
        <w:rPr>
          <w:rFonts w:ascii="Arial" w:hAnsi="Arial" w:cs="Arial"/>
          <w:color w:val="303B44"/>
          <w:sz w:val="22"/>
          <w:szCs w:val="22"/>
        </w:rPr>
      </w:pPr>
    </w:p>
    <w:p w14:paraId="5FF042C2" w14:textId="77777777" w:rsidR="00DE67C2" w:rsidRDefault="00DE67C2">
      <w:pPr>
        <w:pStyle w:val="NormalWeb"/>
        <w:rPr>
          <w:rFonts w:ascii="Arial" w:hAnsi="Arial" w:cs="Arial"/>
          <w:color w:val="303B44"/>
          <w:sz w:val="22"/>
          <w:szCs w:val="22"/>
        </w:rPr>
      </w:pPr>
    </w:p>
    <w:p w14:paraId="1F3DED36" w14:textId="77777777" w:rsidR="00DE67C2" w:rsidRDefault="00DE67C2">
      <w:pPr>
        <w:pStyle w:val="NormalWeb"/>
        <w:rPr>
          <w:rFonts w:ascii="Arial" w:hAnsi="Arial" w:cs="Arial"/>
          <w:color w:val="303B44"/>
          <w:sz w:val="22"/>
          <w:szCs w:val="22"/>
        </w:rPr>
      </w:pPr>
    </w:p>
    <w:p w14:paraId="25C1F734" w14:textId="77777777" w:rsidR="00DE67C2" w:rsidRDefault="00DE67C2">
      <w:pPr>
        <w:pStyle w:val="NormalWeb"/>
        <w:rPr>
          <w:rFonts w:ascii="Arial" w:hAnsi="Arial" w:cs="Arial"/>
          <w:color w:val="303B44"/>
          <w:sz w:val="22"/>
          <w:szCs w:val="22"/>
        </w:rPr>
      </w:pPr>
    </w:p>
    <w:p w14:paraId="1D353D6A" w14:textId="77777777" w:rsidR="00DE67C2" w:rsidRDefault="00DE67C2">
      <w:pPr>
        <w:pStyle w:val="NormalWeb"/>
        <w:rPr>
          <w:rFonts w:ascii="Arial" w:hAnsi="Arial" w:cs="Arial"/>
          <w:color w:val="303B44"/>
          <w:sz w:val="22"/>
          <w:szCs w:val="22"/>
        </w:rPr>
      </w:pPr>
    </w:p>
    <w:p w14:paraId="1E81D5D7" w14:textId="77777777" w:rsidR="00DE67C2" w:rsidRDefault="00DE67C2">
      <w:pPr>
        <w:pStyle w:val="NormalWeb"/>
        <w:rPr>
          <w:rFonts w:ascii="Arial" w:hAnsi="Arial" w:cs="Arial"/>
          <w:color w:val="303B44"/>
          <w:sz w:val="22"/>
          <w:szCs w:val="22"/>
        </w:rPr>
      </w:pPr>
    </w:p>
    <w:p w14:paraId="75F553C5" w14:textId="77777777" w:rsidR="00DE67C2" w:rsidRDefault="00DE67C2">
      <w:pPr>
        <w:pStyle w:val="NormalWeb"/>
        <w:rPr>
          <w:rFonts w:ascii="Arial" w:hAnsi="Arial" w:cs="Arial"/>
          <w:color w:val="303B44"/>
          <w:sz w:val="22"/>
          <w:szCs w:val="22"/>
        </w:rPr>
      </w:pPr>
    </w:p>
    <w:p w14:paraId="5F9BB562" w14:textId="77777777" w:rsidR="00DE67C2" w:rsidRDefault="00DE67C2">
      <w:pPr>
        <w:pStyle w:val="NormalWeb"/>
        <w:rPr>
          <w:rFonts w:ascii="Arial" w:hAnsi="Arial" w:cs="Arial"/>
          <w:color w:val="303B44"/>
          <w:sz w:val="22"/>
          <w:szCs w:val="22"/>
        </w:rPr>
      </w:pPr>
    </w:p>
    <w:p w14:paraId="738A6483" w14:textId="77777777" w:rsidR="00DE67C2" w:rsidRDefault="00DE67C2">
      <w:pPr>
        <w:pStyle w:val="NormalWeb"/>
        <w:rPr>
          <w:rFonts w:ascii="Arial" w:hAnsi="Arial" w:cs="Arial"/>
          <w:color w:val="303B44"/>
          <w:sz w:val="22"/>
          <w:szCs w:val="22"/>
        </w:rPr>
      </w:pPr>
    </w:p>
    <w:p w14:paraId="1F3EF5B8" w14:textId="77777777" w:rsidR="00DE67C2" w:rsidRDefault="00DE67C2">
      <w:pPr>
        <w:pStyle w:val="NormalWeb"/>
        <w:rPr>
          <w:rFonts w:ascii="Arial" w:hAnsi="Arial" w:cs="Arial"/>
          <w:color w:val="303B44"/>
          <w:sz w:val="22"/>
          <w:szCs w:val="22"/>
        </w:rPr>
      </w:pPr>
    </w:p>
    <w:p w14:paraId="4D655EB2" w14:textId="77777777" w:rsidR="00DE67C2" w:rsidRDefault="00DE67C2">
      <w:pPr>
        <w:pStyle w:val="NormalWeb"/>
        <w:rPr>
          <w:rFonts w:ascii="Arial" w:hAnsi="Arial" w:cs="Arial"/>
          <w:color w:val="303B44"/>
          <w:sz w:val="22"/>
          <w:szCs w:val="22"/>
        </w:rPr>
      </w:pPr>
    </w:p>
    <w:p w14:paraId="44EEBE1C" w14:textId="77777777" w:rsidR="00DE67C2" w:rsidRDefault="00DE67C2">
      <w:pPr>
        <w:pStyle w:val="NormalWeb"/>
        <w:rPr>
          <w:rFonts w:ascii="Arial" w:hAnsi="Arial" w:cs="Arial"/>
          <w:color w:val="303B44"/>
          <w:sz w:val="22"/>
          <w:szCs w:val="22"/>
        </w:rPr>
      </w:pPr>
    </w:p>
    <w:p w14:paraId="16002425" w14:textId="77777777" w:rsidR="00DE67C2" w:rsidRDefault="00DE67C2">
      <w:pPr>
        <w:pStyle w:val="NormalWeb"/>
        <w:rPr>
          <w:rFonts w:ascii="Arial" w:hAnsi="Arial" w:cs="Arial"/>
          <w:color w:val="303B44"/>
          <w:sz w:val="22"/>
          <w:szCs w:val="22"/>
        </w:rPr>
      </w:pPr>
    </w:p>
    <w:p w14:paraId="1E776F78" w14:textId="77777777" w:rsidR="00DE67C2" w:rsidRDefault="00DE67C2">
      <w:pPr>
        <w:pStyle w:val="NormalWeb"/>
        <w:rPr>
          <w:rFonts w:ascii="Arial" w:hAnsi="Arial" w:cs="Arial"/>
          <w:color w:val="303B44"/>
          <w:sz w:val="22"/>
          <w:szCs w:val="22"/>
        </w:rPr>
      </w:pPr>
    </w:p>
    <w:p w14:paraId="66FC01C5" w14:textId="77777777" w:rsidR="00DE67C2" w:rsidRDefault="00DE67C2">
      <w:pPr>
        <w:pStyle w:val="NormalWeb"/>
        <w:rPr>
          <w:rFonts w:ascii="Arial" w:hAnsi="Arial" w:cs="Arial"/>
          <w:color w:val="303B44"/>
          <w:sz w:val="22"/>
          <w:szCs w:val="22"/>
        </w:rPr>
      </w:pPr>
    </w:p>
    <w:p w14:paraId="6CDCBEBA" w14:textId="77777777" w:rsidR="00DE67C2" w:rsidRDefault="00DE67C2">
      <w:pPr>
        <w:pStyle w:val="NormalWeb"/>
        <w:rPr>
          <w:rFonts w:ascii="Arial" w:hAnsi="Arial" w:cs="Arial"/>
          <w:color w:val="303B44"/>
          <w:sz w:val="22"/>
          <w:szCs w:val="22"/>
        </w:rPr>
      </w:pPr>
    </w:p>
    <w:p w14:paraId="6B8DCF71" w14:textId="77777777" w:rsidR="00DE67C2" w:rsidRDefault="00DE67C2">
      <w:pPr>
        <w:pStyle w:val="NormalWeb"/>
        <w:rPr>
          <w:rFonts w:ascii="Arial" w:hAnsi="Arial" w:cs="Arial"/>
          <w:color w:val="303B44"/>
          <w:sz w:val="22"/>
          <w:szCs w:val="22"/>
        </w:rPr>
      </w:pPr>
    </w:p>
    <w:p w14:paraId="3A5C1537" w14:textId="77777777" w:rsidR="00DE67C2" w:rsidRDefault="00DE67C2">
      <w:pPr>
        <w:pStyle w:val="NormalWeb"/>
        <w:rPr>
          <w:rFonts w:ascii="Arial" w:hAnsi="Arial" w:cs="Arial"/>
          <w:color w:val="303B44"/>
          <w:sz w:val="22"/>
          <w:szCs w:val="22"/>
        </w:rPr>
      </w:pPr>
    </w:p>
    <w:p w14:paraId="79A6BFDC" w14:textId="77777777" w:rsidR="00DE67C2" w:rsidRDefault="00DE67C2">
      <w:pPr>
        <w:pStyle w:val="NormalWeb"/>
        <w:rPr>
          <w:rFonts w:ascii="Arial" w:hAnsi="Arial" w:cs="Arial"/>
          <w:color w:val="303B44"/>
          <w:sz w:val="22"/>
          <w:szCs w:val="22"/>
        </w:rPr>
      </w:pPr>
    </w:p>
    <w:p w14:paraId="0D1B55CF" w14:textId="77777777" w:rsidR="00DE67C2" w:rsidRDefault="00DE67C2">
      <w:pPr>
        <w:pStyle w:val="NormalWeb"/>
        <w:rPr>
          <w:rFonts w:ascii="Arial" w:hAnsi="Arial" w:cs="Arial"/>
          <w:color w:val="303B44"/>
          <w:sz w:val="22"/>
          <w:szCs w:val="22"/>
        </w:rPr>
      </w:pPr>
    </w:p>
    <w:p w14:paraId="6CB7957A" w14:textId="77777777" w:rsidR="00DE67C2" w:rsidRDefault="00DE67C2">
      <w:pPr>
        <w:pStyle w:val="NormalWeb"/>
        <w:rPr>
          <w:rFonts w:ascii="Arial" w:hAnsi="Arial" w:cs="Arial"/>
          <w:color w:val="303B44"/>
          <w:sz w:val="22"/>
          <w:szCs w:val="22"/>
        </w:rPr>
      </w:pPr>
    </w:p>
    <w:p w14:paraId="59EE5A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61CC3E" w14:textId="77777777" w:rsidR="00532CB4" w:rsidRDefault="00532CB4">
      <w:r>
        <w:separator/>
      </w:r>
    </w:p>
  </w:endnote>
  <w:endnote w:type="continuationSeparator" w:id="0">
    <w:p w14:paraId="0BFC8947" w14:textId="77777777" w:rsidR="00532CB4" w:rsidRDefault="00532CB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B65D12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C168C6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0F453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79A4DE" w14:textId="77777777" w:rsidR="00532CB4" w:rsidRDefault="00532CB4">
      <w:r>
        <w:separator/>
      </w:r>
    </w:p>
  </w:footnote>
  <w:footnote w:type="continuationSeparator" w:id="0">
    <w:p w14:paraId="63B89762" w14:textId="77777777" w:rsidR="00532CB4" w:rsidRDefault="00532CB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1D36E3"/>
    <w:multiLevelType w:val="multilevel"/>
    <w:tmpl w:val="BDCA9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5D242CA"/>
    <w:multiLevelType w:val="multilevel"/>
    <w:tmpl w:val="29308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C33E0B"/>
    <w:multiLevelType w:val="multilevel"/>
    <w:tmpl w:val="B9546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F640733"/>
    <w:multiLevelType w:val="multilevel"/>
    <w:tmpl w:val="DFD80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8C3077"/>
    <w:multiLevelType w:val="multilevel"/>
    <w:tmpl w:val="1CD68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D3B6414"/>
    <w:multiLevelType w:val="multilevel"/>
    <w:tmpl w:val="601C8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C025AC"/>
    <w:multiLevelType w:val="multilevel"/>
    <w:tmpl w:val="DE224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ED4336"/>
    <w:multiLevelType w:val="multilevel"/>
    <w:tmpl w:val="52E6D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08B222E"/>
    <w:multiLevelType w:val="multilevel"/>
    <w:tmpl w:val="14AA4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1EB6F73"/>
    <w:multiLevelType w:val="hybridMultilevel"/>
    <w:tmpl w:val="2CD68EF4"/>
    <w:lvl w:ilvl="0" w:tplc="FE98AD84">
      <w:start w:val="1"/>
      <w:numFmt w:val="decimal"/>
      <w:lvlText w:val="%1."/>
      <w:lvlJc w:val="left"/>
      <w:pPr>
        <w:ind w:left="1080" w:hanging="360"/>
      </w:pPr>
      <w:rPr>
        <w:rFonts w:hint="default"/>
        <w:sz w:val="22"/>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2" w15:restartNumberingAfterBreak="0">
    <w:nsid w:val="586864E6"/>
    <w:multiLevelType w:val="multilevel"/>
    <w:tmpl w:val="37B23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6922C48"/>
    <w:multiLevelType w:val="multilevel"/>
    <w:tmpl w:val="120A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F6008F5"/>
    <w:multiLevelType w:val="multilevel"/>
    <w:tmpl w:val="9DF2C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D8367E6"/>
    <w:multiLevelType w:val="multilevel"/>
    <w:tmpl w:val="6E60E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5"/>
  </w:num>
  <w:num w:numId="3">
    <w:abstractNumId w:val="28"/>
  </w:num>
  <w:num w:numId="4">
    <w:abstractNumId w:val="18"/>
  </w:num>
  <w:num w:numId="5">
    <w:abstractNumId w:val="13"/>
  </w:num>
  <w:num w:numId="6">
    <w:abstractNumId w:val="27"/>
  </w:num>
  <w:num w:numId="7">
    <w:abstractNumId w:val="4"/>
  </w:num>
  <w:num w:numId="8">
    <w:abstractNumId w:val="24"/>
  </w:num>
  <w:num w:numId="9">
    <w:abstractNumId w:val="16"/>
  </w:num>
  <w:num w:numId="10">
    <w:abstractNumId w:val="8"/>
  </w:num>
  <w:num w:numId="11">
    <w:abstractNumId w:val="9"/>
  </w:num>
  <w:num w:numId="12">
    <w:abstractNumId w:val="14"/>
  </w:num>
  <w:num w:numId="13">
    <w:abstractNumId w:val="23"/>
  </w:num>
  <w:num w:numId="14">
    <w:abstractNumId w:val="5"/>
  </w:num>
  <w:num w:numId="15">
    <w:abstractNumId w:val="0"/>
  </w:num>
  <w:num w:numId="16">
    <w:abstractNumId w:val="11"/>
  </w:num>
  <w:num w:numId="17">
    <w:abstractNumId w:val="3"/>
  </w:num>
  <w:num w:numId="18">
    <w:abstractNumId w:val="21"/>
  </w:num>
  <w:num w:numId="19">
    <w:abstractNumId w:val="10"/>
  </w:num>
  <w:num w:numId="20">
    <w:abstractNumId w:val="17"/>
  </w:num>
  <w:num w:numId="21">
    <w:abstractNumId w:val="12"/>
  </w:num>
  <w:num w:numId="22">
    <w:abstractNumId w:val="26"/>
  </w:num>
  <w:num w:numId="23">
    <w:abstractNumId w:val="6"/>
  </w:num>
  <w:num w:numId="24">
    <w:abstractNumId w:val="20"/>
  </w:num>
  <w:num w:numId="25">
    <w:abstractNumId w:val="29"/>
  </w:num>
  <w:num w:numId="26">
    <w:abstractNumId w:val="25"/>
  </w:num>
  <w:num w:numId="27">
    <w:abstractNumId w:val="19"/>
  </w:num>
  <w:num w:numId="28">
    <w:abstractNumId w:val="1"/>
  </w:num>
  <w:num w:numId="29">
    <w:abstractNumId w:val="22"/>
  </w:num>
  <w:num w:numId="3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3BA3"/>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DF4"/>
    <w:rsid w:val="00235F71"/>
    <w:rsid w:val="002441A3"/>
    <w:rsid w:val="002444CA"/>
    <w:rsid w:val="00260DE6"/>
    <w:rsid w:val="00270076"/>
    <w:rsid w:val="00273FEE"/>
    <w:rsid w:val="0028204E"/>
    <w:rsid w:val="0028591B"/>
    <w:rsid w:val="002878BF"/>
    <w:rsid w:val="00291841"/>
    <w:rsid w:val="002C449B"/>
    <w:rsid w:val="002C6040"/>
    <w:rsid w:val="002D5B3F"/>
    <w:rsid w:val="002E272E"/>
    <w:rsid w:val="002F5778"/>
    <w:rsid w:val="003223E0"/>
    <w:rsid w:val="003337EB"/>
    <w:rsid w:val="00352C4A"/>
    <w:rsid w:val="00362560"/>
    <w:rsid w:val="003732FD"/>
    <w:rsid w:val="003753B2"/>
    <w:rsid w:val="00376559"/>
    <w:rsid w:val="00382BAA"/>
    <w:rsid w:val="00384985"/>
    <w:rsid w:val="00384D73"/>
    <w:rsid w:val="00393EB6"/>
    <w:rsid w:val="00395631"/>
    <w:rsid w:val="003A3CE5"/>
    <w:rsid w:val="003B0A5D"/>
    <w:rsid w:val="003B366F"/>
    <w:rsid w:val="003B3F9D"/>
    <w:rsid w:val="003B6C95"/>
    <w:rsid w:val="003E5751"/>
    <w:rsid w:val="004046A9"/>
    <w:rsid w:val="00404C50"/>
    <w:rsid w:val="00423934"/>
    <w:rsid w:val="00426244"/>
    <w:rsid w:val="00443B16"/>
    <w:rsid w:val="00451810"/>
    <w:rsid w:val="00470A38"/>
    <w:rsid w:val="00477880"/>
    <w:rsid w:val="00483274"/>
    <w:rsid w:val="004874DE"/>
    <w:rsid w:val="004B5334"/>
    <w:rsid w:val="004B6C14"/>
    <w:rsid w:val="004D5E9B"/>
    <w:rsid w:val="004D63D9"/>
    <w:rsid w:val="004E6585"/>
    <w:rsid w:val="004F38B4"/>
    <w:rsid w:val="0050249F"/>
    <w:rsid w:val="00524566"/>
    <w:rsid w:val="00525015"/>
    <w:rsid w:val="00527E60"/>
    <w:rsid w:val="00530BEF"/>
    <w:rsid w:val="00532CB4"/>
    <w:rsid w:val="00552351"/>
    <w:rsid w:val="00561F00"/>
    <w:rsid w:val="00562C4E"/>
    <w:rsid w:val="00562DEC"/>
    <w:rsid w:val="00576AB4"/>
    <w:rsid w:val="00577917"/>
    <w:rsid w:val="0058048A"/>
    <w:rsid w:val="0058264F"/>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208"/>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15E20"/>
    <w:rsid w:val="008310A0"/>
    <w:rsid w:val="00835D29"/>
    <w:rsid w:val="00842E7F"/>
    <w:rsid w:val="00852933"/>
    <w:rsid w:val="008566E5"/>
    <w:rsid w:val="008566FE"/>
    <w:rsid w:val="00865B46"/>
    <w:rsid w:val="00896134"/>
    <w:rsid w:val="008A5CB8"/>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61BE"/>
    <w:rsid w:val="00962B0D"/>
    <w:rsid w:val="00965881"/>
    <w:rsid w:val="009871FF"/>
    <w:rsid w:val="00990799"/>
    <w:rsid w:val="00994F08"/>
    <w:rsid w:val="00995D51"/>
    <w:rsid w:val="009A0631"/>
    <w:rsid w:val="009B10ED"/>
    <w:rsid w:val="009D3EA4"/>
    <w:rsid w:val="009D649C"/>
    <w:rsid w:val="009E4BC1"/>
    <w:rsid w:val="009F5CB2"/>
    <w:rsid w:val="00A03BB8"/>
    <w:rsid w:val="00A16E98"/>
    <w:rsid w:val="00A26942"/>
    <w:rsid w:val="00A3505D"/>
    <w:rsid w:val="00A4036F"/>
    <w:rsid w:val="00A406E5"/>
    <w:rsid w:val="00A423D0"/>
    <w:rsid w:val="00A4641C"/>
    <w:rsid w:val="00A55876"/>
    <w:rsid w:val="00A67FB1"/>
    <w:rsid w:val="00A85BFE"/>
    <w:rsid w:val="00A960D3"/>
    <w:rsid w:val="00AB6FE7"/>
    <w:rsid w:val="00AB7AD7"/>
    <w:rsid w:val="00AD2430"/>
    <w:rsid w:val="00AE41A6"/>
    <w:rsid w:val="00AF0E34"/>
    <w:rsid w:val="00AF271D"/>
    <w:rsid w:val="00AF56C2"/>
    <w:rsid w:val="00B004E6"/>
    <w:rsid w:val="00B0744D"/>
    <w:rsid w:val="00B42399"/>
    <w:rsid w:val="00B50EA8"/>
    <w:rsid w:val="00B64082"/>
    <w:rsid w:val="00B72325"/>
    <w:rsid w:val="00B81AD3"/>
    <w:rsid w:val="00B829D8"/>
    <w:rsid w:val="00B84B5B"/>
    <w:rsid w:val="00B86446"/>
    <w:rsid w:val="00B9228B"/>
    <w:rsid w:val="00BA1176"/>
    <w:rsid w:val="00BA7DD1"/>
    <w:rsid w:val="00BE0B01"/>
    <w:rsid w:val="00BE79C7"/>
    <w:rsid w:val="00BF3CB5"/>
    <w:rsid w:val="00BF4447"/>
    <w:rsid w:val="00C01A3F"/>
    <w:rsid w:val="00C073F1"/>
    <w:rsid w:val="00C1285B"/>
    <w:rsid w:val="00C1361B"/>
    <w:rsid w:val="00C14E1F"/>
    <w:rsid w:val="00C315AF"/>
    <w:rsid w:val="00C35F95"/>
    <w:rsid w:val="00C36D9A"/>
    <w:rsid w:val="00C44A72"/>
    <w:rsid w:val="00C61FC2"/>
    <w:rsid w:val="00C705F9"/>
    <w:rsid w:val="00C80F0F"/>
    <w:rsid w:val="00C8667A"/>
    <w:rsid w:val="00C93BCB"/>
    <w:rsid w:val="00CC241A"/>
    <w:rsid w:val="00CE2684"/>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4613E"/>
    <w:rsid w:val="00E51AAC"/>
    <w:rsid w:val="00E66CC0"/>
    <w:rsid w:val="00E728A9"/>
    <w:rsid w:val="00E807D9"/>
    <w:rsid w:val="00EA0F4E"/>
    <w:rsid w:val="00EA295B"/>
    <w:rsid w:val="00EA3B9B"/>
    <w:rsid w:val="00EA6801"/>
    <w:rsid w:val="00EB4F96"/>
    <w:rsid w:val="00EB7AB7"/>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D36C7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FollowedHyperlink">
    <w:name w:val="FollowedHyperlink"/>
    <w:basedOn w:val="DefaultParagraphFont"/>
    <w:semiHidden/>
    <w:unhideWhenUsed/>
    <w:rsid w:val="008A5CB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8903961">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hwb.gov.wales/api/storage/3da78371-3567-4804-9539-88b1b7ad8d1a/physical-education-guidance-key-stages-2-and-3.pdf" TargetMode="External"/><Relationship Id="rId26" Type="http://schemas.openxmlformats.org/officeDocument/2006/relationships/hyperlink" Target="https://bmcpublichealth.biomedcentral.com/articles/10.1186/s12889-019-6719-z#Sec12" TargetMode="External"/><Relationship Id="rId3" Type="http://schemas.openxmlformats.org/officeDocument/2006/relationships/customXml" Target="../customXml/item3.xml"/><Relationship Id="rId21" Type="http://schemas.openxmlformats.org/officeDocument/2006/relationships/hyperlink" Target="https://journals.sagepub.com/doi/abs/10.2466/pr0.2002.91.2.503?casa_token=9U9IOD3h5nwAAAAA%3AQFVWRPYD8C1gVaB_5x_eTtp3dJEn3ZF0g7Eha9qyvcVCO-oCEyZsCVRwrx3284ubUyrGnMZyTC7zKQ&amp;" TargetMode="External"/><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dera.ioe.ac.uk/524/7/091124evidencebaseen_Redacted.pdf" TargetMode="External"/><Relationship Id="rId25" Type="http://schemas.openxmlformats.org/officeDocument/2006/relationships/hyperlink" Target="https://spectrumofteachingstyles.org/assets/files/articles/TeachingStyles%20inPEandMosstonsSpectrum.pdf"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health.act.gov.au/about-our-health-system/healthy-living/kids-play-active-play/early-childhood-educators/fundamental#:~:text=%20Fundamental%20movement%20skills%20categories%20include%3A%20%201,throwing%2C%20kicking%2C%20underarm%20roll%20and%20striking.%20More%20" TargetMode="External"/><Relationship Id="rId20" Type="http://schemas.openxmlformats.org/officeDocument/2006/relationships/hyperlink" Target="https://www2.le.ac.uk/departments/doctoralcollege/training/eresources/teaching/theories/honey-mumford" TargetMode="External"/><Relationship Id="rId29" Type="http://schemas.openxmlformats.org/officeDocument/2006/relationships/hyperlink" Target="http://eprints.bournemouth.ac.uk/34419/"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moodle.uwtsd.ac.uk/pluginfile.php/473460/mod_resource/content/1/Teaching%20PE%202008.pdf" TargetMode="External"/><Relationship Id="rId32" Type="http://schemas.openxmlformats.org/officeDocument/2006/relationships/hyperlink" Target="https://shapeamerica.tandfonline.com/doi/full/10.1080/1091367X.2017.1333002?casa_token=RUw3VkdOjuIAAAAA:3rmEP_5vKu8lXiQKTLrZzNtpwotitAFL0lr8KhJ5qXrgbee_yL5Alv_62n6-fZ9cyT9fogTBRStgPg#.YHnK_ehKhPZ" TargetMode="External"/><Relationship Id="rId5" Type="http://schemas.openxmlformats.org/officeDocument/2006/relationships/styles" Target="styles.xml"/><Relationship Id="rId15" Type="http://schemas.openxmlformats.org/officeDocument/2006/relationships/hyperlink" Target="https://www.youtube.com/watch?v=yaF0CaNuUIc" TargetMode="External"/><Relationship Id="rId23" Type="http://schemas.openxmlformats.org/officeDocument/2006/relationships/hyperlink" Target="https://moodle.uwtsd.ac.uk/pluginfile.php/462076/mod_resource/content/3/Complete%20Facilitatiors%20Handbook.pdf" TargetMode="External"/><Relationship Id="rId28" Type="http://schemas.openxmlformats.org/officeDocument/2006/relationships/hyperlink" Target="https://www.sharp.com/health-news/5-ways-being-outdoors-can-make-you-healthier-and-happier.cfm" TargetMode="External"/><Relationship Id="rId10" Type="http://schemas.openxmlformats.org/officeDocument/2006/relationships/image" Target="media/image1.png"/><Relationship Id="rId19" Type="http://schemas.openxmlformats.org/officeDocument/2006/relationships/hyperlink" Target="https://www.sess.ie/dyslexia-section/why-do-i-learn-differently" TargetMode="External"/><Relationship Id="rId31" Type="http://schemas.openxmlformats.org/officeDocument/2006/relationships/hyperlink" Target="https://alastairhumphreys.com/microadventures-3/"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youtube.com/watch?v=ZY3YD2hRmPc" TargetMode="External"/><Relationship Id="rId22" Type="http://schemas.openxmlformats.org/officeDocument/2006/relationships/hyperlink" Target="https://languages.oup.com/google-dictionary-en/" TargetMode="External"/><Relationship Id="rId27" Type="http://schemas.openxmlformats.org/officeDocument/2006/relationships/hyperlink" Target="https://news.sky.com/story/seven-charts-on-the-uks-obesity-problem-11583981#:~:text=The%20UK%20has%20a%20weight,has%20a%20lower%20obesity%20rate" TargetMode="External"/><Relationship Id="rId30" Type="http://schemas.openxmlformats.org/officeDocument/2006/relationships/hyperlink" Target="https://www.tandfonline.com/doi/full/10.1080/01490400.2020.1773984"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DC6EDB1-1357-47F4-8522-F122B8AE20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8597FF2-21FA-4479-85C2-2FDA8180F674}">
  <ds:schemaRefs>
    <ds:schemaRef ds:uri="http://schemas.microsoft.com/sharepoint/v3/contenttype/forms"/>
  </ds:schemaRefs>
</ds:datastoreItem>
</file>

<file path=customXml/itemProps3.xml><?xml version="1.0" encoding="utf-8"?>
<ds:datastoreItem xmlns:ds="http://schemas.openxmlformats.org/officeDocument/2006/customXml" ds:itemID="{8A318324-5ECC-4CB7-A3EF-7DBC4A1A91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15</Pages>
  <Words>6866</Words>
  <Characters>33920</Characters>
  <Application>Microsoft Office Word</Application>
  <DocSecurity>0</DocSecurity>
  <Lines>605</Lines>
  <Paragraphs>143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40643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Lewis Eion Thornton</cp:lastModifiedBy>
  <cp:revision>5</cp:revision>
  <cp:lastPrinted>2014-10-10T07:42:00Z</cp:lastPrinted>
  <dcterms:created xsi:type="dcterms:W3CDTF">2021-03-15T14:35:00Z</dcterms:created>
  <dcterms:modified xsi:type="dcterms:W3CDTF">2021-04-16T17:59:00Z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0x0101000033FA223336B44AB78A5EBBE6527CC3</vt:lpwstr>
  </property>
</Properties>
</file>