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06CB13" w14:textId="77777777" w:rsidR="004428D8" w:rsidRPr="00E4248D" w:rsidRDefault="004428D8" w:rsidP="00F5454F">
      <w:pPr>
        <w:spacing w:line="360" w:lineRule="auto"/>
        <w:rPr>
          <w:lang w:val="en-GB"/>
        </w:rPr>
      </w:pPr>
      <w:r w:rsidRPr="00E4248D">
        <w:rPr>
          <w:lang w:val="en-GB"/>
        </w:rPr>
        <w:t>Ruth Tickle</w:t>
      </w:r>
    </w:p>
    <w:p w14:paraId="71A989B7" w14:textId="77777777" w:rsidR="004428D8" w:rsidRPr="00E4248D" w:rsidRDefault="004428D8" w:rsidP="00F5454F">
      <w:pPr>
        <w:spacing w:line="360" w:lineRule="auto"/>
        <w:rPr>
          <w:lang w:val="en-GB"/>
        </w:rPr>
      </w:pPr>
      <w:r w:rsidRPr="00E4248D">
        <w:rPr>
          <w:lang w:val="en-GB"/>
        </w:rPr>
        <w:t>Student ID: 2316939</w:t>
      </w:r>
    </w:p>
    <w:p w14:paraId="10152E64" w14:textId="77777777" w:rsidR="004428D8" w:rsidRPr="00E4248D" w:rsidRDefault="004428D8" w:rsidP="00F5454F">
      <w:pPr>
        <w:spacing w:line="360" w:lineRule="auto"/>
        <w:rPr>
          <w:lang w:val="en-GB"/>
        </w:rPr>
      </w:pPr>
      <w:r w:rsidRPr="00E4248D">
        <w:rPr>
          <w:lang w:val="en-GB"/>
        </w:rPr>
        <w:t>Module Two: BMPF7323D</w:t>
      </w:r>
    </w:p>
    <w:p w14:paraId="17A15E04" w14:textId="275B2B3E" w:rsidR="004428D8" w:rsidRPr="00E4248D" w:rsidRDefault="004428D8" w:rsidP="00F5454F">
      <w:pPr>
        <w:spacing w:line="360" w:lineRule="auto"/>
        <w:rPr>
          <w:lang w:val="en-GB"/>
        </w:rPr>
      </w:pPr>
      <w:r w:rsidRPr="00E4248D">
        <w:rPr>
          <w:lang w:val="en-GB"/>
        </w:rPr>
        <w:t xml:space="preserve">Word Count </w:t>
      </w:r>
      <w:r w:rsidR="001A5C92">
        <w:rPr>
          <w:lang w:val="en-GB"/>
        </w:rPr>
        <w:t>4</w:t>
      </w:r>
      <w:r w:rsidR="00906098">
        <w:rPr>
          <w:lang w:val="en-GB"/>
        </w:rPr>
        <w:t>025</w:t>
      </w:r>
    </w:p>
    <w:p w14:paraId="24A06EF6" w14:textId="77777777" w:rsidR="004428D8" w:rsidRPr="00E4248D" w:rsidRDefault="004428D8" w:rsidP="00F5454F">
      <w:pPr>
        <w:spacing w:line="360" w:lineRule="auto"/>
        <w:rPr>
          <w:b/>
          <w:bCs/>
          <w:lang w:val="en-GB"/>
        </w:rPr>
      </w:pPr>
    </w:p>
    <w:p w14:paraId="39CD8CFD" w14:textId="77777777" w:rsidR="004428D8" w:rsidRPr="007F3B06" w:rsidRDefault="003528F1" w:rsidP="00F5454F">
      <w:pPr>
        <w:spacing w:line="360" w:lineRule="auto"/>
        <w:rPr>
          <w:rFonts w:cs="Arial"/>
          <w:b/>
          <w:bCs/>
          <w:szCs w:val="22"/>
          <w:shd w:val="clear" w:color="auto" w:fill="FFFFFF"/>
        </w:rPr>
      </w:pPr>
      <w:r w:rsidRPr="007F3B06">
        <w:rPr>
          <w:rFonts w:cs="Arial"/>
          <w:b/>
          <w:bCs/>
          <w:szCs w:val="22"/>
          <w:shd w:val="clear" w:color="auto" w:fill="FFFFFF"/>
        </w:rPr>
        <w:t>Critically evaluate a range of methodological approaches, research designs and research methods appropriate to gather data from complex work-based settings. Apply due consideration to research ethics and issues of insider research.</w:t>
      </w:r>
    </w:p>
    <w:p w14:paraId="1DA6938A" w14:textId="77777777" w:rsidR="003528F1" w:rsidRPr="007F3B06" w:rsidRDefault="003528F1" w:rsidP="00F5454F">
      <w:pPr>
        <w:spacing w:line="360" w:lineRule="auto"/>
        <w:rPr>
          <w:rFonts w:cs="Arial"/>
          <w:szCs w:val="22"/>
          <w:lang w:val="en-GB"/>
        </w:rPr>
      </w:pPr>
    </w:p>
    <w:p w14:paraId="1A76CF81" w14:textId="77777777" w:rsidR="004A376E" w:rsidRPr="007F3B06" w:rsidRDefault="004A376E" w:rsidP="00F5454F">
      <w:pPr>
        <w:spacing w:line="360" w:lineRule="auto"/>
        <w:rPr>
          <w:rFonts w:cs="Arial"/>
          <w:b/>
          <w:bCs/>
          <w:szCs w:val="22"/>
          <w:lang w:val="en-GB"/>
        </w:rPr>
      </w:pPr>
      <w:r w:rsidRPr="007F3B06">
        <w:rPr>
          <w:rFonts w:cs="Arial"/>
          <w:b/>
          <w:bCs/>
          <w:szCs w:val="22"/>
          <w:lang w:val="en-GB"/>
        </w:rPr>
        <w:t>Introduction</w:t>
      </w:r>
    </w:p>
    <w:p w14:paraId="5B034E72" w14:textId="3FDAF15D" w:rsidR="001C6E9B" w:rsidRPr="007F3B06" w:rsidRDefault="008A54FE" w:rsidP="00F5454F">
      <w:pPr>
        <w:spacing w:line="360" w:lineRule="auto"/>
        <w:rPr>
          <w:rFonts w:cs="Arial"/>
          <w:szCs w:val="22"/>
          <w:lang w:val="en-GB"/>
        </w:rPr>
      </w:pPr>
      <w:r w:rsidRPr="007F3B06">
        <w:rPr>
          <w:rFonts w:cs="Arial"/>
          <w:szCs w:val="22"/>
          <w:lang w:val="en-GB"/>
        </w:rPr>
        <w:t xml:space="preserve">The Cambridge dictionary </w:t>
      </w:r>
      <w:r w:rsidR="001667B9" w:rsidRPr="007F3B06">
        <w:rPr>
          <w:rFonts w:cs="Arial"/>
          <w:szCs w:val="22"/>
          <w:lang w:val="en-GB"/>
        </w:rPr>
        <w:t xml:space="preserve">(2024) </w:t>
      </w:r>
      <w:r w:rsidRPr="007F3B06">
        <w:rPr>
          <w:rFonts w:cs="Arial"/>
          <w:szCs w:val="22"/>
          <w:lang w:val="en-GB"/>
        </w:rPr>
        <w:t xml:space="preserve">lists the word ‘research’ as an in-depth study into a topic that allows you to reach a new depth of understanding or new conclusions. </w:t>
      </w:r>
      <w:r w:rsidR="005F3BBA" w:rsidRPr="007F3B06">
        <w:rPr>
          <w:rFonts w:cs="Arial"/>
          <w:szCs w:val="22"/>
          <w:lang w:val="en-GB"/>
        </w:rPr>
        <w:t xml:space="preserve">Research is important in all areas of life. </w:t>
      </w:r>
      <w:r w:rsidRPr="007F3B06">
        <w:rPr>
          <w:rFonts w:cs="Arial"/>
          <w:szCs w:val="22"/>
          <w:lang w:val="en-GB"/>
        </w:rPr>
        <w:t>It</w:t>
      </w:r>
      <w:r w:rsidR="00065E8B" w:rsidRPr="007F3B06">
        <w:rPr>
          <w:rFonts w:cs="Arial"/>
          <w:szCs w:val="22"/>
          <w:lang w:val="en-GB"/>
        </w:rPr>
        <w:t xml:space="preserve"> allows us to continue to learn and develop </w:t>
      </w:r>
      <w:r w:rsidR="00A21684" w:rsidRPr="007F3B06">
        <w:rPr>
          <w:rFonts w:cs="Arial"/>
          <w:szCs w:val="22"/>
          <w:lang w:val="en-GB"/>
        </w:rPr>
        <w:t xml:space="preserve">knowledge </w:t>
      </w:r>
      <w:r w:rsidR="00065E8B" w:rsidRPr="007F3B06">
        <w:rPr>
          <w:rFonts w:cs="Arial"/>
          <w:szCs w:val="22"/>
          <w:lang w:val="en-GB"/>
        </w:rPr>
        <w:t>whether as individuals, as a group or even as a nation.</w:t>
      </w:r>
      <w:r w:rsidRPr="007F3B06">
        <w:rPr>
          <w:rFonts w:cs="Arial"/>
          <w:szCs w:val="22"/>
          <w:lang w:val="en-GB"/>
        </w:rPr>
        <w:t xml:space="preserve"> </w:t>
      </w:r>
      <w:r w:rsidR="00A21684" w:rsidRPr="007F3B06">
        <w:rPr>
          <w:rFonts w:cs="Arial"/>
          <w:szCs w:val="22"/>
          <w:lang w:val="en-GB"/>
        </w:rPr>
        <w:t xml:space="preserve"> Munn (2008) describes the importance of </w:t>
      </w:r>
      <w:r w:rsidR="0064340F" w:rsidRPr="007F3B06">
        <w:rPr>
          <w:rFonts w:cs="Arial"/>
          <w:szCs w:val="22"/>
          <w:lang w:val="en-GB"/>
        </w:rPr>
        <w:t xml:space="preserve">the continued growth of </w:t>
      </w:r>
      <w:r w:rsidR="00A21684" w:rsidRPr="007F3B06">
        <w:rPr>
          <w:rFonts w:cs="Arial"/>
          <w:szCs w:val="22"/>
          <w:lang w:val="en-GB"/>
        </w:rPr>
        <w:t>knowledge</w:t>
      </w:r>
      <w:r w:rsidR="0064340F" w:rsidRPr="007F3B06">
        <w:rPr>
          <w:rFonts w:cs="Arial"/>
          <w:szCs w:val="22"/>
          <w:lang w:val="en-GB"/>
        </w:rPr>
        <w:t xml:space="preserve">. She mentions that </w:t>
      </w:r>
      <w:r w:rsidR="001667B9" w:rsidRPr="007F3B06">
        <w:rPr>
          <w:rFonts w:cs="Arial"/>
          <w:szCs w:val="22"/>
          <w:lang w:val="en-GB"/>
        </w:rPr>
        <w:t>knowledge</w:t>
      </w:r>
      <w:r w:rsidR="0064340F" w:rsidRPr="007F3B06">
        <w:rPr>
          <w:rFonts w:cs="Arial"/>
          <w:szCs w:val="22"/>
          <w:lang w:val="en-GB"/>
        </w:rPr>
        <w:t xml:space="preserve"> does not stay still, we must continue to expand it in order to correct errors of the past and gain a deeper understanding of a topic.</w:t>
      </w:r>
      <w:r w:rsidR="001667B9" w:rsidRPr="007F3B06">
        <w:rPr>
          <w:rFonts w:cs="Arial"/>
          <w:szCs w:val="22"/>
          <w:lang w:val="en-GB"/>
        </w:rPr>
        <w:t xml:space="preserve"> </w:t>
      </w:r>
      <w:r w:rsidR="00FB1179" w:rsidRPr="007F3B06">
        <w:rPr>
          <w:rFonts w:cs="Arial"/>
          <w:szCs w:val="22"/>
          <w:lang w:val="en-GB"/>
        </w:rPr>
        <w:t>M</w:t>
      </w:r>
      <w:r w:rsidRPr="007F3B06">
        <w:rPr>
          <w:rFonts w:cs="Arial"/>
          <w:szCs w:val="22"/>
          <w:lang w:val="en-GB"/>
        </w:rPr>
        <w:t xml:space="preserve">usic and vocal related research </w:t>
      </w:r>
      <w:proofErr w:type="gramStart"/>
      <w:r w:rsidRPr="007F3B06">
        <w:rPr>
          <w:rFonts w:cs="Arial"/>
          <w:szCs w:val="22"/>
          <w:lang w:val="en-GB"/>
        </w:rPr>
        <w:t>is</w:t>
      </w:r>
      <w:proofErr w:type="gramEnd"/>
      <w:r w:rsidRPr="007F3B06">
        <w:rPr>
          <w:rFonts w:cs="Arial"/>
          <w:szCs w:val="22"/>
          <w:lang w:val="en-GB"/>
        </w:rPr>
        <w:t xml:space="preserve"> no different</w:t>
      </w:r>
      <w:r w:rsidR="002337DE" w:rsidRPr="007F3B06">
        <w:rPr>
          <w:rFonts w:cs="Arial"/>
          <w:szCs w:val="22"/>
          <w:lang w:val="en-GB"/>
        </w:rPr>
        <w:t>. Huron (2021) remarks that music is an important part of people’s lives</w:t>
      </w:r>
      <w:r w:rsidR="003F0C18">
        <w:rPr>
          <w:rFonts w:cs="Arial"/>
          <w:szCs w:val="22"/>
          <w:lang w:val="en-GB"/>
        </w:rPr>
        <w:t xml:space="preserve">. </w:t>
      </w:r>
      <w:proofErr w:type="gramStart"/>
      <w:r w:rsidR="003F0C18">
        <w:rPr>
          <w:rFonts w:cs="Arial"/>
          <w:szCs w:val="22"/>
          <w:lang w:val="en-GB"/>
        </w:rPr>
        <w:t>T</w:t>
      </w:r>
      <w:r w:rsidR="003F0C18" w:rsidRPr="007F3B06">
        <w:rPr>
          <w:rFonts w:cs="Arial"/>
          <w:szCs w:val="22"/>
          <w:lang w:val="en-GB"/>
        </w:rPr>
        <w:t>herefore</w:t>
      </w:r>
      <w:proofErr w:type="gramEnd"/>
      <w:r w:rsidR="003F0C18">
        <w:rPr>
          <w:rFonts w:cs="Arial"/>
          <w:szCs w:val="22"/>
          <w:lang w:val="en-GB"/>
        </w:rPr>
        <w:t xml:space="preserve"> </w:t>
      </w:r>
      <w:r w:rsidR="002337DE" w:rsidRPr="007F3B06">
        <w:rPr>
          <w:rFonts w:cs="Arial"/>
          <w:szCs w:val="22"/>
          <w:lang w:val="en-GB"/>
        </w:rPr>
        <w:t>continued research into</w:t>
      </w:r>
      <w:r w:rsidR="003F0C18">
        <w:rPr>
          <w:rFonts w:cs="Arial"/>
          <w:szCs w:val="22"/>
          <w:lang w:val="en-GB"/>
        </w:rPr>
        <w:t xml:space="preserve"> </w:t>
      </w:r>
      <w:r w:rsidR="002337DE" w:rsidRPr="007F3B06">
        <w:rPr>
          <w:rFonts w:cs="Arial"/>
          <w:szCs w:val="22"/>
          <w:lang w:val="en-GB"/>
        </w:rPr>
        <w:t>music</w:t>
      </w:r>
      <w:r w:rsidR="003F0C18">
        <w:rPr>
          <w:rFonts w:cs="Arial"/>
          <w:szCs w:val="22"/>
          <w:lang w:val="en-GB"/>
        </w:rPr>
        <w:t>,</w:t>
      </w:r>
      <w:r w:rsidR="002337DE" w:rsidRPr="007F3B06">
        <w:rPr>
          <w:rFonts w:cs="Arial"/>
          <w:szCs w:val="22"/>
          <w:lang w:val="en-GB"/>
        </w:rPr>
        <w:t xml:space="preserve"> and </w:t>
      </w:r>
      <w:r w:rsidR="003F0C18">
        <w:rPr>
          <w:rFonts w:cs="Arial"/>
          <w:szCs w:val="22"/>
          <w:lang w:val="en-GB"/>
        </w:rPr>
        <w:t xml:space="preserve">more specifically vocal studies, </w:t>
      </w:r>
      <w:r w:rsidR="002337DE" w:rsidRPr="007F3B06">
        <w:rPr>
          <w:rFonts w:cs="Arial"/>
          <w:szCs w:val="22"/>
          <w:lang w:val="en-GB"/>
        </w:rPr>
        <w:t>is important.</w:t>
      </w:r>
    </w:p>
    <w:p w14:paraId="28E5494D" w14:textId="300E83A8" w:rsidR="00137586" w:rsidRPr="007F3B06" w:rsidRDefault="003F0C18" w:rsidP="00F5454F">
      <w:pPr>
        <w:spacing w:line="360" w:lineRule="auto"/>
        <w:rPr>
          <w:rFonts w:cs="Arial"/>
          <w:szCs w:val="22"/>
          <w:lang w:val="en-GB"/>
        </w:rPr>
      </w:pPr>
      <w:r>
        <w:rPr>
          <w:rFonts w:cs="Arial"/>
          <w:szCs w:val="22"/>
          <w:lang w:val="en-GB"/>
        </w:rPr>
        <w:t>In</w:t>
      </w:r>
      <w:r w:rsidR="00137586" w:rsidRPr="007F3B06">
        <w:rPr>
          <w:rFonts w:cs="Arial"/>
          <w:szCs w:val="22"/>
          <w:lang w:val="en-GB"/>
        </w:rPr>
        <w:t xml:space="preserve"> this assignment</w:t>
      </w:r>
      <w:r>
        <w:rPr>
          <w:rFonts w:cs="Arial"/>
          <w:szCs w:val="22"/>
          <w:lang w:val="en-GB"/>
        </w:rPr>
        <w:t xml:space="preserve"> I</w:t>
      </w:r>
      <w:r w:rsidR="00137586" w:rsidRPr="007F3B06">
        <w:rPr>
          <w:rFonts w:cs="Arial"/>
          <w:szCs w:val="22"/>
          <w:lang w:val="en-GB"/>
        </w:rPr>
        <w:t xml:space="preserve"> will </w:t>
      </w:r>
      <w:r>
        <w:rPr>
          <w:rFonts w:cs="Arial"/>
          <w:szCs w:val="22"/>
          <w:lang w:val="en-GB"/>
        </w:rPr>
        <w:t xml:space="preserve">seek to </w:t>
      </w:r>
      <w:r w:rsidR="00137586" w:rsidRPr="007F3B06">
        <w:rPr>
          <w:rFonts w:cs="Arial"/>
          <w:szCs w:val="22"/>
          <w:lang w:val="en-GB"/>
        </w:rPr>
        <w:t xml:space="preserve">explore the </w:t>
      </w:r>
      <w:r>
        <w:rPr>
          <w:rFonts w:cs="Arial"/>
          <w:szCs w:val="22"/>
          <w:lang w:val="en-GB"/>
        </w:rPr>
        <w:t>many branches of research</w:t>
      </w:r>
      <w:r w:rsidR="005F56F6" w:rsidRPr="007F3B06">
        <w:rPr>
          <w:rFonts w:cs="Arial"/>
          <w:szCs w:val="22"/>
          <w:lang w:val="en-GB"/>
        </w:rPr>
        <w:t xml:space="preserve"> </w:t>
      </w:r>
      <w:r w:rsidR="00857775">
        <w:rPr>
          <w:rFonts w:cs="Arial"/>
          <w:szCs w:val="22"/>
          <w:lang w:val="en-GB"/>
        </w:rPr>
        <w:t>that may be used in</w:t>
      </w:r>
      <w:r w:rsidR="00177AF7">
        <w:rPr>
          <w:rFonts w:cs="Arial"/>
          <w:szCs w:val="22"/>
          <w:lang w:val="en-GB"/>
        </w:rPr>
        <w:t xml:space="preserve"> complex </w:t>
      </w:r>
      <w:proofErr w:type="gramStart"/>
      <w:r w:rsidR="00177AF7">
        <w:rPr>
          <w:rFonts w:cs="Arial"/>
          <w:szCs w:val="22"/>
          <w:lang w:val="en-GB"/>
        </w:rPr>
        <w:t>work based</w:t>
      </w:r>
      <w:proofErr w:type="gramEnd"/>
      <w:r w:rsidR="00177AF7">
        <w:rPr>
          <w:rFonts w:cs="Arial"/>
          <w:szCs w:val="22"/>
          <w:lang w:val="en-GB"/>
        </w:rPr>
        <w:t xml:space="preserve"> settings, </w:t>
      </w:r>
      <w:r w:rsidR="005F56F6" w:rsidRPr="007F3B06">
        <w:rPr>
          <w:rFonts w:cs="Arial"/>
          <w:szCs w:val="22"/>
          <w:lang w:val="en-GB"/>
        </w:rPr>
        <w:t xml:space="preserve">and </w:t>
      </w:r>
      <w:r>
        <w:rPr>
          <w:rFonts w:cs="Arial"/>
          <w:szCs w:val="22"/>
          <w:lang w:val="en-GB"/>
        </w:rPr>
        <w:t xml:space="preserve">critically reflect upon </w:t>
      </w:r>
      <w:r w:rsidR="005F56F6" w:rsidRPr="007F3B06">
        <w:rPr>
          <w:rFonts w:cs="Arial"/>
          <w:szCs w:val="22"/>
          <w:lang w:val="en-GB"/>
        </w:rPr>
        <w:t xml:space="preserve">their </w:t>
      </w:r>
      <w:r>
        <w:rPr>
          <w:rFonts w:cs="Arial"/>
          <w:szCs w:val="22"/>
          <w:lang w:val="en-GB"/>
        </w:rPr>
        <w:t xml:space="preserve">potential and actual </w:t>
      </w:r>
      <w:r w:rsidR="005F56F6" w:rsidRPr="007F3B06">
        <w:rPr>
          <w:rFonts w:cs="Arial"/>
          <w:szCs w:val="22"/>
          <w:lang w:val="en-GB"/>
        </w:rPr>
        <w:t>use in vocal research</w:t>
      </w:r>
      <w:r w:rsidR="00137586" w:rsidRPr="007F3B06">
        <w:rPr>
          <w:rFonts w:cs="Arial"/>
          <w:szCs w:val="22"/>
          <w:lang w:val="en-GB"/>
        </w:rPr>
        <w:t>.</w:t>
      </w:r>
      <w:r>
        <w:rPr>
          <w:rFonts w:cs="Arial"/>
          <w:szCs w:val="22"/>
          <w:lang w:val="en-GB"/>
        </w:rPr>
        <w:t xml:space="preserve"> </w:t>
      </w:r>
      <w:r w:rsidR="00137586" w:rsidRPr="007F3B06">
        <w:rPr>
          <w:rFonts w:cs="Arial"/>
          <w:szCs w:val="22"/>
          <w:lang w:val="en-GB"/>
        </w:rPr>
        <w:t xml:space="preserve">I will </w:t>
      </w:r>
      <w:r>
        <w:rPr>
          <w:rFonts w:cs="Arial"/>
          <w:szCs w:val="22"/>
          <w:lang w:val="en-GB"/>
        </w:rPr>
        <w:t xml:space="preserve">also </w:t>
      </w:r>
      <w:r w:rsidR="00137586" w:rsidRPr="007F3B06">
        <w:rPr>
          <w:rFonts w:cs="Arial"/>
          <w:szCs w:val="22"/>
          <w:lang w:val="en-GB"/>
        </w:rPr>
        <w:t>endeavour to explore my own view points</w:t>
      </w:r>
      <w:r w:rsidR="0055749C" w:rsidRPr="007F3B06">
        <w:rPr>
          <w:rFonts w:cs="Arial"/>
          <w:szCs w:val="22"/>
          <w:lang w:val="en-GB"/>
        </w:rPr>
        <w:t xml:space="preserve"> </w:t>
      </w:r>
      <w:r w:rsidR="005F56F6" w:rsidRPr="007F3B06">
        <w:rPr>
          <w:rFonts w:cs="Arial"/>
          <w:szCs w:val="22"/>
          <w:lang w:val="en-GB"/>
        </w:rPr>
        <w:t>in order to understand my own bias and point of view</w:t>
      </w:r>
      <w:r w:rsidR="00562ED0" w:rsidRPr="007F3B06">
        <w:rPr>
          <w:rFonts w:cs="Arial"/>
          <w:szCs w:val="22"/>
          <w:lang w:val="en-GB"/>
        </w:rPr>
        <w:t xml:space="preserve"> as a potential </w:t>
      </w:r>
      <w:r w:rsidR="00F756DA">
        <w:rPr>
          <w:rFonts w:cs="Arial"/>
          <w:szCs w:val="22"/>
          <w:lang w:val="en-GB"/>
        </w:rPr>
        <w:t xml:space="preserve">future </w:t>
      </w:r>
      <w:r w:rsidR="00562ED0" w:rsidRPr="007F3B06">
        <w:rPr>
          <w:rFonts w:cs="Arial"/>
          <w:szCs w:val="22"/>
          <w:lang w:val="en-GB"/>
        </w:rPr>
        <w:t>researcher</w:t>
      </w:r>
      <w:r w:rsidR="005F56F6" w:rsidRPr="007F3B06">
        <w:rPr>
          <w:rFonts w:cs="Arial"/>
          <w:szCs w:val="22"/>
          <w:lang w:val="en-GB"/>
        </w:rPr>
        <w:t>.</w:t>
      </w:r>
    </w:p>
    <w:p w14:paraId="7F39D94C" w14:textId="77777777" w:rsidR="00137586" w:rsidRPr="00391835" w:rsidRDefault="00137586" w:rsidP="00F5454F">
      <w:pPr>
        <w:spacing w:line="360" w:lineRule="auto"/>
        <w:rPr>
          <w:rFonts w:cs="Arial"/>
          <w:b/>
          <w:bCs/>
          <w:szCs w:val="22"/>
          <w:lang w:val="en-GB"/>
        </w:rPr>
      </w:pPr>
      <w:r w:rsidRPr="00391835">
        <w:rPr>
          <w:rFonts w:cs="Arial"/>
          <w:b/>
          <w:bCs/>
          <w:szCs w:val="22"/>
          <w:lang w:val="en-GB"/>
        </w:rPr>
        <w:t>Ontology</w:t>
      </w:r>
    </w:p>
    <w:p w14:paraId="69524001" w14:textId="173A1A4B" w:rsidR="005C3294" w:rsidRPr="00391835" w:rsidRDefault="00137586" w:rsidP="00F5454F">
      <w:pPr>
        <w:spacing w:line="360" w:lineRule="auto"/>
        <w:rPr>
          <w:rFonts w:cs="Arial"/>
          <w:szCs w:val="22"/>
          <w:lang w:val="en-GB"/>
        </w:rPr>
      </w:pPr>
      <w:r w:rsidRPr="00391835">
        <w:rPr>
          <w:rFonts w:cs="Arial"/>
          <w:szCs w:val="22"/>
          <w:lang w:val="en-GB"/>
        </w:rPr>
        <w:t xml:space="preserve">The </w:t>
      </w:r>
      <w:r w:rsidR="00B23055" w:rsidRPr="00391835">
        <w:rPr>
          <w:rFonts w:cs="Arial"/>
          <w:szCs w:val="22"/>
          <w:lang w:val="en-GB"/>
        </w:rPr>
        <w:t>foundations of the word Ontology rest with Aristotle</w:t>
      </w:r>
      <w:r w:rsidR="00F756DA">
        <w:rPr>
          <w:rFonts w:cs="Arial"/>
          <w:szCs w:val="22"/>
          <w:lang w:val="en-GB"/>
        </w:rPr>
        <w:t xml:space="preserve">’s </w:t>
      </w:r>
      <w:r w:rsidR="00B23055" w:rsidRPr="00391835">
        <w:rPr>
          <w:rFonts w:cs="Arial"/>
          <w:szCs w:val="22"/>
          <w:lang w:val="en-GB"/>
        </w:rPr>
        <w:t>writings from around 437BC.</w:t>
      </w:r>
      <w:r w:rsidR="004A376E" w:rsidRPr="00391835">
        <w:rPr>
          <w:rFonts w:cs="Arial"/>
          <w:szCs w:val="22"/>
          <w:lang w:val="en-GB"/>
        </w:rPr>
        <w:t xml:space="preserve"> Its core principals are centred around an understanding of reality and the nature of reality.  (Stevens, Rector &amp; Hull 2010)</w:t>
      </w:r>
      <w:r w:rsidR="00A678D3" w:rsidRPr="00391835">
        <w:rPr>
          <w:rFonts w:cs="Arial"/>
          <w:szCs w:val="22"/>
          <w:lang w:val="en-GB"/>
        </w:rPr>
        <w:t>. Sheppard (2020) states that ontology provoke</w:t>
      </w:r>
      <w:r w:rsidR="00F756DA">
        <w:rPr>
          <w:rFonts w:cs="Arial"/>
          <w:szCs w:val="22"/>
          <w:lang w:val="en-GB"/>
        </w:rPr>
        <w:t>s</w:t>
      </w:r>
      <w:r w:rsidR="00A678D3" w:rsidRPr="00391835">
        <w:rPr>
          <w:rFonts w:cs="Arial"/>
          <w:szCs w:val="22"/>
          <w:lang w:val="en-GB"/>
        </w:rPr>
        <w:t xml:space="preserve"> some very big questions such as what is the purpose of our lives and does objective reality really exist</w:t>
      </w:r>
      <w:r w:rsidR="00F756DA">
        <w:rPr>
          <w:rFonts w:cs="Arial"/>
          <w:szCs w:val="22"/>
          <w:lang w:val="en-GB"/>
        </w:rPr>
        <w:t>?</w:t>
      </w:r>
      <w:r w:rsidR="006B7A40" w:rsidRPr="00391835">
        <w:rPr>
          <w:rFonts w:cs="Arial"/>
          <w:szCs w:val="22"/>
          <w:lang w:val="en-GB"/>
        </w:rPr>
        <w:t xml:space="preserve"> Ontology can be separated into two </w:t>
      </w:r>
      <w:r w:rsidR="005C3294" w:rsidRPr="00391835">
        <w:rPr>
          <w:rFonts w:cs="Arial"/>
          <w:szCs w:val="22"/>
          <w:lang w:val="en-GB"/>
        </w:rPr>
        <w:t>aspects; objectivism and subjectivism.</w:t>
      </w:r>
    </w:p>
    <w:p w14:paraId="136E48E6" w14:textId="0C3377E1" w:rsidR="00F101F5" w:rsidRPr="00391835" w:rsidRDefault="005C3294" w:rsidP="00F5454F">
      <w:pPr>
        <w:spacing w:line="360" w:lineRule="auto"/>
        <w:rPr>
          <w:rFonts w:cs="Arial"/>
          <w:szCs w:val="22"/>
          <w:lang w:val="en-GB"/>
        </w:rPr>
      </w:pPr>
      <w:r w:rsidRPr="00391835">
        <w:rPr>
          <w:rFonts w:cs="Arial"/>
          <w:szCs w:val="22"/>
          <w:lang w:val="en-GB"/>
        </w:rPr>
        <w:lastRenderedPageBreak/>
        <w:t xml:space="preserve">Objectivism </w:t>
      </w:r>
      <w:r w:rsidR="00D74A34" w:rsidRPr="00391835">
        <w:rPr>
          <w:rFonts w:cs="Arial"/>
          <w:szCs w:val="22"/>
          <w:lang w:val="en-GB"/>
        </w:rPr>
        <w:t xml:space="preserve">and Subjectivism – </w:t>
      </w:r>
      <w:r w:rsidRPr="00391835">
        <w:rPr>
          <w:rFonts w:cs="Arial"/>
          <w:szCs w:val="22"/>
          <w:lang w:val="en-GB"/>
        </w:rPr>
        <w:t xml:space="preserve">Wood (2023) states that objectivism is the </w:t>
      </w:r>
      <w:r w:rsidR="00AA27C5" w:rsidRPr="00391835">
        <w:rPr>
          <w:rFonts w:cs="Arial"/>
          <w:szCs w:val="22"/>
          <w:lang w:val="en-GB"/>
        </w:rPr>
        <w:t>view that reality exists independently of what a person may think or believe about it.</w:t>
      </w:r>
      <w:r w:rsidR="00D74A34" w:rsidRPr="00391835">
        <w:rPr>
          <w:rFonts w:cs="Arial"/>
          <w:szCs w:val="22"/>
          <w:lang w:val="en-GB"/>
        </w:rPr>
        <w:t xml:space="preserve"> He explain</w:t>
      </w:r>
      <w:r w:rsidR="00F756DA">
        <w:rPr>
          <w:rFonts w:cs="Arial"/>
          <w:szCs w:val="22"/>
          <w:lang w:val="en-GB"/>
        </w:rPr>
        <w:t>s</w:t>
      </w:r>
      <w:r w:rsidR="00D74A34" w:rsidRPr="00391835">
        <w:rPr>
          <w:rFonts w:cs="Arial"/>
          <w:szCs w:val="22"/>
          <w:lang w:val="en-GB"/>
        </w:rPr>
        <w:t xml:space="preserve"> that subjectivism is </w:t>
      </w:r>
      <w:r w:rsidR="00982102" w:rsidRPr="00391835">
        <w:rPr>
          <w:rFonts w:cs="Arial"/>
          <w:szCs w:val="22"/>
          <w:lang w:val="en-GB"/>
        </w:rPr>
        <w:t>the belief that reality is different for each person and is shaped by their feelings or beliefs.</w:t>
      </w:r>
    </w:p>
    <w:p w14:paraId="32ED7423" w14:textId="713CDCAB" w:rsidR="00084D63" w:rsidRPr="00391835" w:rsidRDefault="00EF240C" w:rsidP="00F5454F">
      <w:pPr>
        <w:spacing w:line="360" w:lineRule="auto"/>
        <w:rPr>
          <w:rFonts w:cs="Arial"/>
          <w:szCs w:val="22"/>
          <w:lang w:val="en-GB"/>
        </w:rPr>
      </w:pPr>
      <w:r w:rsidRPr="00391835">
        <w:rPr>
          <w:rFonts w:cs="Arial"/>
          <w:szCs w:val="22"/>
          <w:lang w:val="en-GB"/>
        </w:rPr>
        <w:t xml:space="preserve">On reflection I feel my personal </w:t>
      </w:r>
      <w:r w:rsidR="008E62AE" w:rsidRPr="00391835">
        <w:rPr>
          <w:rFonts w:cs="Arial"/>
          <w:szCs w:val="22"/>
          <w:lang w:val="en-GB"/>
        </w:rPr>
        <w:t>belief sides with objectivism</w:t>
      </w:r>
      <w:r w:rsidR="00391835">
        <w:rPr>
          <w:rFonts w:cs="Arial"/>
          <w:szCs w:val="22"/>
          <w:lang w:val="en-GB"/>
        </w:rPr>
        <w:t xml:space="preserve">. I have come to this conclusion as I believe there are facts and absolutes in the world that exist despite what </w:t>
      </w:r>
      <w:r w:rsidR="00683EAF">
        <w:rPr>
          <w:rFonts w:cs="Arial"/>
          <w:szCs w:val="22"/>
          <w:lang w:val="en-GB"/>
        </w:rPr>
        <w:t>I</w:t>
      </w:r>
      <w:r w:rsidR="00391835">
        <w:rPr>
          <w:rFonts w:cs="Arial"/>
          <w:szCs w:val="22"/>
          <w:lang w:val="en-GB"/>
        </w:rPr>
        <w:t xml:space="preserve"> may feel or think about them. </w:t>
      </w:r>
      <w:r w:rsidR="008E62AE" w:rsidRPr="00391835">
        <w:rPr>
          <w:rFonts w:cs="Arial"/>
          <w:szCs w:val="22"/>
          <w:lang w:val="en-GB"/>
        </w:rPr>
        <w:t xml:space="preserve">As I undertake research in the future </w:t>
      </w:r>
      <w:r w:rsidR="00F756DA">
        <w:rPr>
          <w:rFonts w:cs="Arial"/>
          <w:szCs w:val="22"/>
          <w:lang w:val="en-GB"/>
        </w:rPr>
        <w:t xml:space="preserve">it </w:t>
      </w:r>
      <w:r w:rsidR="008E62AE" w:rsidRPr="00391835">
        <w:rPr>
          <w:rFonts w:cs="Arial"/>
          <w:szCs w:val="22"/>
          <w:lang w:val="en-GB"/>
        </w:rPr>
        <w:t xml:space="preserve">is important for me to take </w:t>
      </w:r>
      <w:r w:rsidR="00683EAF">
        <w:rPr>
          <w:rFonts w:cs="Arial"/>
          <w:szCs w:val="22"/>
          <w:lang w:val="en-GB"/>
        </w:rPr>
        <w:t xml:space="preserve">this </w:t>
      </w:r>
      <w:r w:rsidR="008E62AE" w:rsidRPr="00391835">
        <w:rPr>
          <w:rFonts w:cs="Arial"/>
          <w:szCs w:val="22"/>
          <w:lang w:val="en-GB"/>
        </w:rPr>
        <w:t>into account in order to understand my own bias.</w:t>
      </w:r>
      <w:r w:rsidR="00391835">
        <w:rPr>
          <w:rFonts w:cs="Arial"/>
          <w:szCs w:val="22"/>
          <w:lang w:val="en-GB"/>
        </w:rPr>
        <w:t xml:space="preserve"> Bias in research can occur in many areas, </w:t>
      </w:r>
      <w:r w:rsidR="0038394A">
        <w:rPr>
          <w:rFonts w:cs="Arial"/>
          <w:szCs w:val="22"/>
          <w:lang w:val="en-GB"/>
        </w:rPr>
        <w:t xml:space="preserve">(Widen 2024) </w:t>
      </w:r>
      <w:r w:rsidR="00391835">
        <w:rPr>
          <w:rFonts w:cs="Arial"/>
          <w:szCs w:val="22"/>
          <w:lang w:val="en-GB"/>
        </w:rPr>
        <w:t>ranging from a bias question at the outset of the research</w:t>
      </w:r>
      <w:r w:rsidR="0038394A">
        <w:rPr>
          <w:rFonts w:cs="Arial"/>
          <w:szCs w:val="22"/>
          <w:lang w:val="en-GB"/>
        </w:rPr>
        <w:t xml:space="preserve">, a </w:t>
      </w:r>
      <w:r w:rsidR="00683EAF">
        <w:rPr>
          <w:rFonts w:cs="Arial"/>
          <w:szCs w:val="22"/>
          <w:lang w:val="en-GB"/>
        </w:rPr>
        <w:t xml:space="preserve">bias </w:t>
      </w:r>
      <w:r w:rsidR="0038394A">
        <w:rPr>
          <w:rFonts w:cs="Arial"/>
          <w:szCs w:val="22"/>
          <w:lang w:val="en-GB"/>
        </w:rPr>
        <w:t xml:space="preserve">selection of participants to a bias </w:t>
      </w:r>
      <w:r w:rsidR="00391835">
        <w:rPr>
          <w:rFonts w:cs="Arial"/>
          <w:szCs w:val="22"/>
          <w:lang w:val="en-GB"/>
        </w:rPr>
        <w:t xml:space="preserve">data collection or interpretation. </w:t>
      </w:r>
      <w:r w:rsidR="00683EAF">
        <w:rPr>
          <w:rFonts w:cs="Arial"/>
          <w:szCs w:val="22"/>
          <w:lang w:val="en-GB"/>
        </w:rPr>
        <w:t>Therefore,</w:t>
      </w:r>
      <w:r w:rsidR="00391835">
        <w:rPr>
          <w:rFonts w:cs="Arial"/>
          <w:szCs w:val="22"/>
          <w:lang w:val="en-GB"/>
        </w:rPr>
        <w:t xml:space="preserve"> it is vital that </w:t>
      </w:r>
      <w:r w:rsidR="00683EAF">
        <w:rPr>
          <w:rFonts w:cs="Arial"/>
          <w:szCs w:val="22"/>
          <w:lang w:val="en-GB"/>
        </w:rPr>
        <w:t xml:space="preserve">a </w:t>
      </w:r>
      <w:r w:rsidR="0038394A">
        <w:rPr>
          <w:rFonts w:cs="Arial"/>
          <w:szCs w:val="22"/>
          <w:lang w:val="en-GB"/>
        </w:rPr>
        <w:t>researcher’s</w:t>
      </w:r>
      <w:r w:rsidR="00683EAF">
        <w:rPr>
          <w:rFonts w:cs="Arial"/>
          <w:szCs w:val="22"/>
          <w:lang w:val="en-GB"/>
        </w:rPr>
        <w:t xml:space="preserve"> </w:t>
      </w:r>
      <w:r w:rsidR="00391835">
        <w:rPr>
          <w:rFonts w:cs="Arial"/>
          <w:szCs w:val="22"/>
          <w:lang w:val="en-GB"/>
        </w:rPr>
        <w:t xml:space="preserve">bias is taken into account in order to make the research undertaken </w:t>
      </w:r>
      <w:r w:rsidR="0038394A">
        <w:rPr>
          <w:rFonts w:cs="Arial"/>
          <w:szCs w:val="22"/>
          <w:lang w:val="en-GB"/>
        </w:rPr>
        <w:t xml:space="preserve">ethical, </w:t>
      </w:r>
      <w:r w:rsidR="00391835">
        <w:rPr>
          <w:rFonts w:cs="Arial"/>
          <w:szCs w:val="22"/>
          <w:lang w:val="en-GB"/>
        </w:rPr>
        <w:t xml:space="preserve">accurate and valuable </w:t>
      </w:r>
      <w:r w:rsidR="0038394A">
        <w:rPr>
          <w:rFonts w:cs="Arial"/>
          <w:szCs w:val="22"/>
          <w:lang w:val="en-GB"/>
        </w:rPr>
        <w:t xml:space="preserve">(Smith &amp; Noble 2017). </w:t>
      </w:r>
    </w:p>
    <w:p w14:paraId="5A8D3BF4" w14:textId="77777777" w:rsidR="00084D63" w:rsidRPr="00391835" w:rsidRDefault="00084D63" w:rsidP="00F5454F">
      <w:pPr>
        <w:spacing w:line="360" w:lineRule="auto"/>
        <w:rPr>
          <w:rFonts w:cs="Arial"/>
          <w:b/>
          <w:bCs/>
          <w:szCs w:val="22"/>
          <w:lang w:val="en-GB"/>
        </w:rPr>
      </w:pPr>
      <w:r w:rsidRPr="00391835">
        <w:rPr>
          <w:rFonts w:cs="Arial"/>
          <w:b/>
          <w:bCs/>
          <w:szCs w:val="22"/>
          <w:lang w:val="en-GB"/>
        </w:rPr>
        <w:t>Epistemology</w:t>
      </w:r>
    </w:p>
    <w:p w14:paraId="362C9F3E" w14:textId="0B7F40A5" w:rsidR="001D7ADE" w:rsidRPr="00391835" w:rsidRDefault="00643527" w:rsidP="00F5454F">
      <w:pPr>
        <w:spacing w:line="360" w:lineRule="auto"/>
        <w:rPr>
          <w:rFonts w:cs="Arial"/>
          <w:szCs w:val="22"/>
          <w:lang w:val="en-GB"/>
        </w:rPr>
      </w:pPr>
      <w:r w:rsidRPr="00391835">
        <w:rPr>
          <w:rFonts w:cs="Arial"/>
          <w:szCs w:val="22"/>
          <w:lang w:val="en-GB"/>
        </w:rPr>
        <w:t>Epistemology is the theory of knowledge, how we know what we know, where the knowledge comes from and how it is gathered.</w:t>
      </w:r>
      <w:r w:rsidR="0049039C" w:rsidRPr="00391835">
        <w:rPr>
          <w:rFonts w:cs="Arial"/>
          <w:szCs w:val="22"/>
          <w:lang w:val="en-GB"/>
        </w:rPr>
        <w:t xml:space="preserve">  The word itself is formed from the Greek word’s ‘episteme’ meaning understanding or knowledge and ‘logos’ which can be translated as reason. (</w:t>
      </w:r>
      <w:proofErr w:type="spellStart"/>
      <w:r w:rsidR="0049039C" w:rsidRPr="00391835">
        <w:rPr>
          <w:rFonts w:cs="Arial"/>
          <w:szCs w:val="22"/>
          <w:lang w:val="en-GB"/>
        </w:rPr>
        <w:t>Steup</w:t>
      </w:r>
      <w:proofErr w:type="spellEnd"/>
      <w:r w:rsidR="0049039C" w:rsidRPr="00391835">
        <w:rPr>
          <w:rFonts w:cs="Arial"/>
          <w:szCs w:val="22"/>
          <w:lang w:val="en-GB"/>
        </w:rPr>
        <w:t>, Matthias &amp; Ram Neta 2024)</w:t>
      </w:r>
      <w:r w:rsidR="0049039C">
        <w:rPr>
          <w:rFonts w:cs="Arial"/>
          <w:szCs w:val="22"/>
          <w:lang w:val="en-GB"/>
        </w:rPr>
        <w:t>.</w:t>
      </w:r>
      <w:r w:rsidR="0049039C" w:rsidRPr="00391835">
        <w:rPr>
          <w:rFonts w:cs="Arial"/>
          <w:szCs w:val="22"/>
          <w:lang w:val="en-GB"/>
        </w:rPr>
        <w:t xml:space="preserve"> </w:t>
      </w:r>
      <w:r w:rsidR="001D7ADE" w:rsidRPr="00391835">
        <w:rPr>
          <w:rFonts w:cs="Arial"/>
          <w:szCs w:val="22"/>
          <w:lang w:val="en-GB"/>
        </w:rPr>
        <w:t xml:space="preserve">Epistemology can be separated into various different </w:t>
      </w:r>
      <w:r w:rsidR="008902A9" w:rsidRPr="00391835">
        <w:rPr>
          <w:rFonts w:cs="Arial"/>
          <w:szCs w:val="22"/>
          <w:lang w:val="en-GB"/>
        </w:rPr>
        <w:t>strands;</w:t>
      </w:r>
      <w:r w:rsidR="001D7ADE" w:rsidRPr="00391835">
        <w:rPr>
          <w:rFonts w:cs="Arial"/>
          <w:szCs w:val="22"/>
          <w:lang w:val="en-GB"/>
        </w:rPr>
        <w:t xml:space="preserve"> </w:t>
      </w:r>
      <w:r w:rsidR="004278DF">
        <w:rPr>
          <w:rFonts w:cs="Arial"/>
          <w:szCs w:val="22"/>
          <w:lang w:val="en-GB"/>
        </w:rPr>
        <w:t xml:space="preserve">these include </w:t>
      </w:r>
      <w:r w:rsidR="00673BBF">
        <w:rPr>
          <w:rFonts w:cs="Arial"/>
          <w:szCs w:val="22"/>
          <w:lang w:val="en-GB"/>
        </w:rPr>
        <w:t xml:space="preserve">objectivism, subjectivism, constructionism. However, </w:t>
      </w:r>
      <w:r w:rsidR="001D7ADE" w:rsidRPr="00391835">
        <w:rPr>
          <w:rFonts w:cs="Arial"/>
          <w:szCs w:val="22"/>
          <w:lang w:val="en-GB"/>
        </w:rPr>
        <w:t xml:space="preserve">two </w:t>
      </w:r>
      <w:r w:rsidR="00673BBF">
        <w:rPr>
          <w:rFonts w:cs="Arial"/>
          <w:szCs w:val="22"/>
          <w:lang w:val="en-GB"/>
        </w:rPr>
        <w:t xml:space="preserve">of the </w:t>
      </w:r>
      <w:r w:rsidR="001D7ADE" w:rsidRPr="00391835">
        <w:rPr>
          <w:rFonts w:cs="Arial"/>
          <w:szCs w:val="22"/>
          <w:lang w:val="en-GB"/>
        </w:rPr>
        <w:t>main</w:t>
      </w:r>
      <w:r w:rsidR="00673BBF">
        <w:rPr>
          <w:rFonts w:cs="Arial"/>
          <w:szCs w:val="22"/>
          <w:lang w:val="en-GB"/>
        </w:rPr>
        <w:t xml:space="preserve"> branches used are</w:t>
      </w:r>
      <w:r w:rsidR="001D7ADE" w:rsidRPr="00391835">
        <w:rPr>
          <w:rFonts w:cs="Arial"/>
          <w:szCs w:val="22"/>
          <w:lang w:val="en-GB"/>
        </w:rPr>
        <w:t xml:space="preserve"> Positivism</w:t>
      </w:r>
      <w:r w:rsidR="00391147" w:rsidRPr="00391835">
        <w:rPr>
          <w:rFonts w:cs="Arial"/>
          <w:szCs w:val="22"/>
          <w:lang w:val="en-GB"/>
        </w:rPr>
        <w:t xml:space="preserve"> and Interpretivism.</w:t>
      </w:r>
      <w:r w:rsidR="00673BBF">
        <w:rPr>
          <w:rFonts w:cs="Arial"/>
          <w:szCs w:val="22"/>
          <w:lang w:val="en-GB"/>
        </w:rPr>
        <w:t xml:space="preserve"> These branches are often used as they are at opposite ends of the Epistemological spectrum (Brown 2024). </w:t>
      </w:r>
    </w:p>
    <w:p w14:paraId="68E5D8D3" w14:textId="4FF96EC2" w:rsidR="004A376E" w:rsidRPr="00391835" w:rsidRDefault="00391147" w:rsidP="00F5454F">
      <w:pPr>
        <w:spacing w:line="360" w:lineRule="auto"/>
        <w:rPr>
          <w:rFonts w:cs="Arial"/>
          <w:szCs w:val="22"/>
          <w:lang w:val="en-GB"/>
        </w:rPr>
      </w:pPr>
      <w:r w:rsidRPr="0049039C">
        <w:rPr>
          <w:rFonts w:cs="Arial"/>
          <w:b/>
          <w:bCs/>
          <w:szCs w:val="22"/>
          <w:lang w:val="en-GB"/>
        </w:rPr>
        <w:t>Positivism and Interpretivism</w:t>
      </w:r>
      <w:r w:rsidRPr="00391835">
        <w:rPr>
          <w:rFonts w:cs="Arial"/>
          <w:szCs w:val="22"/>
          <w:lang w:val="en-GB"/>
        </w:rPr>
        <w:t xml:space="preserve">- Brown (2024) says that Positivism is a </w:t>
      </w:r>
      <w:r w:rsidR="00E42DFF" w:rsidRPr="00391835">
        <w:rPr>
          <w:rFonts w:cs="Arial"/>
          <w:szCs w:val="22"/>
          <w:lang w:val="en-GB"/>
        </w:rPr>
        <w:t xml:space="preserve">highly structured </w:t>
      </w:r>
      <w:r w:rsidRPr="00391835">
        <w:rPr>
          <w:rFonts w:cs="Arial"/>
          <w:szCs w:val="22"/>
          <w:lang w:val="en-GB"/>
        </w:rPr>
        <w:t xml:space="preserve">scientific outlook on research and knowledge. </w:t>
      </w:r>
      <w:r w:rsidR="000F7D78" w:rsidRPr="00391835">
        <w:rPr>
          <w:rFonts w:cs="Arial"/>
          <w:szCs w:val="22"/>
          <w:lang w:val="en-GB"/>
        </w:rPr>
        <w:t xml:space="preserve">In this type of </w:t>
      </w:r>
      <w:r w:rsidR="00C83F9E" w:rsidRPr="00391835">
        <w:rPr>
          <w:rFonts w:cs="Arial"/>
          <w:szCs w:val="22"/>
          <w:lang w:val="en-GB"/>
        </w:rPr>
        <w:t>research,</w:t>
      </w:r>
      <w:r w:rsidR="000F7D78" w:rsidRPr="00391835">
        <w:rPr>
          <w:rFonts w:cs="Arial"/>
          <w:szCs w:val="22"/>
          <w:lang w:val="en-GB"/>
        </w:rPr>
        <w:t xml:space="preserve"> a </w:t>
      </w:r>
      <w:r w:rsidRPr="00391835">
        <w:rPr>
          <w:rFonts w:cs="Arial"/>
          <w:szCs w:val="22"/>
          <w:lang w:val="en-GB"/>
        </w:rPr>
        <w:t>large data collection is undertaken in a quantitative manner</w:t>
      </w:r>
      <w:r w:rsidR="003806B2" w:rsidRPr="00391835">
        <w:rPr>
          <w:rFonts w:cs="Arial"/>
          <w:szCs w:val="22"/>
          <w:lang w:val="en-GB"/>
        </w:rPr>
        <w:t xml:space="preserve"> </w:t>
      </w:r>
      <w:r w:rsidR="006D18CE">
        <w:rPr>
          <w:rFonts w:cs="Arial"/>
          <w:szCs w:val="22"/>
          <w:lang w:val="en-GB"/>
        </w:rPr>
        <w:t>(this term will be discussed in more detail later)</w:t>
      </w:r>
      <w:r w:rsidR="009D285D">
        <w:rPr>
          <w:rFonts w:cs="Arial"/>
          <w:szCs w:val="22"/>
          <w:lang w:val="en-GB"/>
        </w:rPr>
        <w:t xml:space="preserve">. </w:t>
      </w:r>
      <w:r w:rsidR="006D18CE">
        <w:rPr>
          <w:rFonts w:cs="Arial"/>
          <w:szCs w:val="22"/>
          <w:lang w:val="en-GB"/>
        </w:rPr>
        <w:t>The data will then be looked at objectively and with high levels of generalisability due to the large participant numbers</w:t>
      </w:r>
      <w:r w:rsidRPr="00391835">
        <w:rPr>
          <w:rFonts w:cs="Arial"/>
          <w:szCs w:val="22"/>
          <w:lang w:val="en-GB"/>
        </w:rPr>
        <w:t xml:space="preserve">. </w:t>
      </w:r>
      <w:r w:rsidR="009D285D">
        <w:rPr>
          <w:rFonts w:cs="Arial"/>
          <w:szCs w:val="22"/>
          <w:lang w:val="en-GB"/>
        </w:rPr>
        <w:t xml:space="preserve">However, </w:t>
      </w:r>
      <w:r w:rsidR="00C83F9E" w:rsidRPr="00391835">
        <w:rPr>
          <w:rFonts w:cs="Arial"/>
          <w:szCs w:val="22"/>
          <w:lang w:val="en-GB"/>
        </w:rPr>
        <w:t xml:space="preserve">Park et al </w:t>
      </w:r>
      <w:r w:rsidR="003806B2" w:rsidRPr="00391835">
        <w:rPr>
          <w:rFonts w:cs="Arial"/>
          <w:szCs w:val="22"/>
          <w:lang w:val="en-GB"/>
        </w:rPr>
        <w:t xml:space="preserve">(2020) </w:t>
      </w:r>
      <w:r w:rsidR="00C83F9E" w:rsidRPr="00391835">
        <w:rPr>
          <w:rFonts w:cs="Arial"/>
          <w:szCs w:val="22"/>
          <w:lang w:val="en-GB"/>
        </w:rPr>
        <w:t xml:space="preserve">describe positivism in research to be more based </w:t>
      </w:r>
      <w:r w:rsidR="009D285D">
        <w:rPr>
          <w:rFonts w:cs="Arial"/>
          <w:szCs w:val="22"/>
          <w:lang w:val="en-GB"/>
        </w:rPr>
        <w:t>upon finding</w:t>
      </w:r>
      <w:r w:rsidR="003806B2" w:rsidRPr="00391835">
        <w:rPr>
          <w:rFonts w:cs="Arial"/>
          <w:szCs w:val="22"/>
          <w:lang w:val="en-GB"/>
        </w:rPr>
        <w:t xml:space="preserve"> </w:t>
      </w:r>
      <w:r w:rsidR="009D285D">
        <w:rPr>
          <w:rFonts w:cs="Arial"/>
          <w:szCs w:val="22"/>
          <w:lang w:val="en-GB"/>
        </w:rPr>
        <w:t>facts</w:t>
      </w:r>
      <w:r w:rsidR="003806B2" w:rsidRPr="00391835">
        <w:rPr>
          <w:rFonts w:cs="Arial"/>
          <w:szCs w:val="22"/>
          <w:lang w:val="en-GB"/>
        </w:rPr>
        <w:t xml:space="preserve">, </w:t>
      </w:r>
      <w:r w:rsidR="00C83F9E" w:rsidRPr="00391835">
        <w:rPr>
          <w:rFonts w:cs="Arial"/>
          <w:szCs w:val="22"/>
          <w:lang w:val="en-GB"/>
        </w:rPr>
        <w:t xml:space="preserve">and less on an individual’s own experiences and values. </w:t>
      </w:r>
      <w:r w:rsidR="009D285D">
        <w:rPr>
          <w:rFonts w:cs="Arial"/>
          <w:szCs w:val="22"/>
          <w:lang w:val="en-GB"/>
        </w:rPr>
        <w:t xml:space="preserve">This interpretation seems to discount the fact that large data collections will only allow for a generalised view on the data collected and thus the facts found will be limited. </w:t>
      </w:r>
      <w:r w:rsidR="00256648" w:rsidRPr="00391835">
        <w:rPr>
          <w:rFonts w:cs="Arial"/>
          <w:szCs w:val="22"/>
          <w:lang w:val="en-GB"/>
        </w:rPr>
        <w:t xml:space="preserve">Hiller (2016) describes </w:t>
      </w:r>
      <w:r w:rsidR="003806B2" w:rsidRPr="00391835">
        <w:rPr>
          <w:rFonts w:cs="Arial"/>
          <w:szCs w:val="22"/>
          <w:lang w:val="en-GB"/>
        </w:rPr>
        <w:t>Interpretivism</w:t>
      </w:r>
      <w:r w:rsidR="00256648" w:rsidRPr="00391835">
        <w:rPr>
          <w:rFonts w:cs="Arial"/>
          <w:szCs w:val="22"/>
          <w:lang w:val="en-GB"/>
        </w:rPr>
        <w:t xml:space="preserve"> as the acknowledgement that all knowledge comes from our life experiences and is not objective. </w:t>
      </w:r>
      <w:r w:rsidR="009D285D" w:rsidRPr="00391835">
        <w:rPr>
          <w:rFonts w:cs="Arial"/>
          <w:szCs w:val="22"/>
        </w:rPr>
        <w:t>Bruscia</w:t>
      </w:r>
      <w:r w:rsidR="009D285D" w:rsidRPr="00391835">
        <w:rPr>
          <w:rFonts w:cs="Arial"/>
          <w:szCs w:val="22"/>
          <w:lang w:val="en-GB"/>
        </w:rPr>
        <w:t xml:space="preserve"> (2005) </w:t>
      </w:r>
      <w:r w:rsidR="0078019F">
        <w:rPr>
          <w:rFonts w:cs="Arial"/>
          <w:szCs w:val="22"/>
          <w:lang w:val="en-GB"/>
        </w:rPr>
        <w:t xml:space="preserve">agrees with this and goes on to </w:t>
      </w:r>
      <w:r w:rsidR="009D285D" w:rsidRPr="00391835">
        <w:rPr>
          <w:rFonts w:cs="Arial"/>
          <w:szCs w:val="22"/>
          <w:lang w:val="en-GB"/>
        </w:rPr>
        <w:t>suggest that the interpretivist research is most suited to understanding the world as it is according to an individual’s experiences.</w:t>
      </w:r>
    </w:p>
    <w:p w14:paraId="28FCBF79" w14:textId="77777777" w:rsidR="005077E7" w:rsidRDefault="005077E7" w:rsidP="00F5454F">
      <w:pPr>
        <w:spacing w:line="360" w:lineRule="auto"/>
        <w:rPr>
          <w:rFonts w:cs="Arial"/>
          <w:b/>
          <w:bCs/>
          <w:szCs w:val="22"/>
          <w:lang w:val="en-GB"/>
        </w:rPr>
      </w:pPr>
    </w:p>
    <w:p w14:paraId="0D3DA115" w14:textId="1EE742DC" w:rsidR="000C5B3A" w:rsidRPr="00391835" w:rsidRDefault="00D80723" w:rsidP="00F5454F">
      <w:pPr>
        <w:spacing w:line="360" w:lineRule="auto"/>
        <w:rPr>
          <w:rFonts w:cs="Arial"/>
          <w:b/>
          <w:bCs/>
          <w:szCs w:val="22"/>
          <w:lang w:val="en-GB"/>
        </w:rPr>
      </w:pPr>
      <w:r w:rsidRPr="00391835">
        <w:rPr>
          <w:rFonts w:cs="Arial"/>
          <w:b/>
          <w:bCs/>
          <w:szCs w:val="22"/>
          <w:lang w:val="en-GB"/>
        </w:rPr>
        <w:lastRenderedPageBreak/>
        <w:t>Axiology</w:t>
      </w:r>
    </w:p>
    <w:p w14:paraId="50D2BE41" w14:textId="55C53D5D" w:rsidR="00975B73" w:rsidRPr="007F3B06" w:rsidRDefault="006C7632" w:rsidP="00F5454F">
      <w:pPr>
        <w:spacing w:line="360" w:lineRule="auto"/>
        <w:rPr>
          <w:rFonts w:cs="Arial"/>
          <w:szCs w:val="22"/>
          <w:lang w:val="en-GB"/>
        </w:rPr>
      </w:pPr>
      <w:r w:rsidRPr="00391835">
        <w:rPr>
          <w:rFonts w:cs="Arial"/>
          <w:szCs w:val="22"/>
          <w:lang w:val="en-GB"/>
        </w:rPr>
        <w:t>Hart (1971) defines Axiology as the theory and nature of values.</w:t>
      </w:r>
      <w:r w:rsidR="00870626" w:rsidRPr="00391835">
        <w:rPr>
          <w:rFonts w:cs="Arial"/>
          <w:szCs w:val="22"/>
          <w:lang w:val="en-GB"/>
        </w:rPr>
        <w:t xml:space="preserve"> He </w:t>
      </w:r>
      <w:r w:rsidR="00685658" w:rsidRPr="00391835">
        <w:rPr>
          <w:rFonts w:cs="Arial"/>
          <w:szCs w:val="22"/>
          <w:lang w:val="en-GB"/>
        </w:rPr>
        <w:t>explain</w:t>
      </w:r>
      <w:r w:rsidR="005077E7">
        <w:rPr>
          <w:rFonts w:cs="Arial"/>
          <w:szCs w:val="22"/>
          <w:lang w:val="en-GB"/>
        </w:rPr>
        <w:t>s</w:t>
      </w:r>
      <w:r w:rsidR="00870626" w:rsidRPr="00391835">
        <w:rPr>
          <w:rFonts w:cs="Arial"/>
          <w:szCs w:val="22"/>
          <w:lang w:val="en-GB"/>
        </w:rPr>
        <w:t xml:space="preserve"> that Axiology addresses the </w:t>
      </w:r>
      <w:r w:rsidR="004246EA" w:rsidRPr="00391835">
        <w:rPr>
          <w:rFonts w:cs="Arial"/>
          <w:szCs w:val="22"/>
          <w:lang w:val="en-GB"/>
        </w:rPr>
        <w:t>age-old</w:t>
      </w:r>
      <w:r w:rsidR="00870626" w:rsidRPr="00391835">
        <w:rPr>
          <w:rFonts w:cs="Arial"/>
          <w:szCs w:val="22"/>
          <w:lang w:val="en-GB"/>
        </w:rPr>
        <w:t xml:space="preserve"> concern of the quest for values in amongst the order of reality and nature and humans place in it. </w:t>
      </w:r>
      <w:proofErr w:type="spellStart"/>
      <w:r w:rsidR="00870626" w:rsidRPr="00391835">
        <w:rPr>
          <w:rFonts w:cs="Arial"/>
          <w:szCs w:val="22"/>
          <w:lang w:val="en-GB"/>
        </w:rPr>
        <w:t>Gope</w:t>
      </w:r>
      <w:proofErr w:type="spellEnd"/>
      <w:r w:rsidR="00870626" w:rsidRPr="00391835">
        <w:rPr>
          <w:rFonts w:cs="Arial"/>
          <w:szCs w:val="22"/>
          <w:lang w:val="en-GB"/>
        </w:rPr>
        <w:t xml:space="preserve"> (2022) further adds to Hart’s definition by explain</w:t>
      </w:r>
      <w:r w:rsidR="00975B73" w:rsidRPr="00391835">
        <w:rPr>
          <w:rFonts w:cs="Arial"/>
          <w:szCs w:val="22"/>
          <w:lang w:val="en-GB"/>
        </w:rPr>
        <w:t>ing</w:t>
      </w:r>
      <w:r w:rsidR="00870626" w:rsidRPr="00391835">
        <w:rPr>
          <w:rFonts w:cs="Arial"/>
          <w:szCs w:val="22"/>
          <w:lang w:val="en-GB"/>
        </w:rPr>
        <w:t xml:space="preserve"> that Axiology explores the relationship betwee</w:t>
      </w:r>
      <w:r w:rsidR="00870626" w:rsidRPr="007F3B06">
        <w:rPr>
          <w:rFonts w:cs="Arial"/>
          <w:szCs w:val="22"/>
          <w:lang w:val="en-GB"/>
        </w:rPr>
        <w:t>n our knowledge and our values and by questioning how we know what is valuable.</w:t>
      </w:r>
      <w:r w:rsidR="006B6DBA">
        <w:rPr>
          <w:rFonts w:cs="Arial"/>
          <w:szCs w:val="22"/>
          <w:lang w:val="en-GB"/>
        </w:rPr>
        <w:t xml:space="preserve"> </w:t>
      </w:r>
      <w:proofErr w:type="gramStart"/>
      <w:r w:rsidR="00975B73" w:rsidRPr="007F3B06">
        <w:rPr>
          <w:rFonts w:cs="Arial"/>
          <w:szCs w:val="22"/>
          <w:lang w:val="en-GB"/>
        </w:rPr>
        <w:t>Axiology</w:t>
      </w:r>
      <w:proofErr w:type="gramEnd"/>
      <w:r w:rsidR="00975B73" w:rsidRPr="007F3B06">
        <w:rPr>
          <w:rFonts w:cs="Arial"/>
          <w:szCs w:val="22"/>
          <w:lang w:val="en-GB"/>
        </w:rPr>
        <w:t xml:space="preserve"> can be separated into 2 main branches – Ethics and Aesthetics</w:t>
      </w:r>
      <w:r w:rsidR="0078019F">
        <w:rPr>
          <w:rFonts w:cs="Arial"/>
          <w:szCs w:val="22"/>
          <w:lang w:val="en-GB"/>
        </w:rPr>
        <w:t xml:space="preserve"> (Peter &amp; </w:t>
      </w:r>
      <w:proofErr w:type="spellStart"/>
      <w:r w:rsidR="0078019F">
        <w:rPr>
          <w:rFonts w:cs="Arial"/>
          <w:szCs w:val="22"/>
          <w:lang w:val="en-GB"/>
        </w:rPr>
        <w:t>Onwundinjo</w:t>
      </w:r>
      <w:proofErr w:type="spellEnd"/>
      <w:r w:rsidR="0078019F">
        <w:rPr>
          <w:rFonts w:cs="Arial"/>
          <w:szCs w:val="22"/>
          <w:lang w:val="en-GB"/>
        </w:rPr>
        <w:t xml:space="preserve"> </w:t>
      </w:r>
      <w:r w:rsidR="00F75B5B">
        <w:rPr>
          <w:rFonts w:cs="Arial"/>
          <w:szCs w:val="22"/>
          <w:lang w:val="en-GB"/>
        </w:rPr>
        <w:t>2022)</w:t>
      </w:r>
      <w:r w:rsidR="00975B73" w:rsidRPr="007F3B06">
        <w:rPr>
          <w:rFonts w:cs="Arial"/>
          <w:szCs w:val="22"/>
          <w:lang w:val="en-GB"/>
        </w:rPr>
        <w:t>.</w:t>
      </w:r>
      <w:r w:rsidR="004246EA" w:rsidRPr="007F3B06">
        <w:rPr>
          <w:rFonts w:cs="Arial"/>
          <w:szCs w:val="22"/>
          <w:lang w:val="en-GB"/>
        </w:rPr>
        <w:t xml:space="preserve"> </w:t>
      </w:r>
      <w:proofErr w:type="spellStart"/>
      <w:r w:rsidR="004246EA" w:rsidRPr="007F3B06">
        <w:rPr>
          <w:rFonts w:cs="Arial"/>
          <w:szCs w:val="22"/>
          <w:lang w:val="en-GB"/>
        </w:rPr>
        <w:t>Gope</w:t>
      </w:r>
      <w:proofErr w:type="spellEnd"/>
      <w:r w:rsidR="004246EA" w:rsidRPr="007F3B06">
        <w:rPr>
          <w:rFonts w:cs="Arial"/>
          <w:szCs w:val="22"/>
          <w:lang w:val="en-GB"/>
        </w:rPr>
        <w:t xml:space="preserve"> (2022) explains that the ethics side of axiology is about behaviour and aims to provide a guide as to what is right and wrong</w:t>
      </w:r>
      <w:r w:rsidR="005077E7">
        <w:rPr>
          <w:rFonts w:cs="Arial"/>
          <w:szCs w:val="22"/>
          <w:lang w:val="en-GB"/>
        </w:rPr>
        <w:t>. S</w:t>
      </w:r>
      <w:r w:rsidR="004246EA" w:rsidRPr="007F3B06">
        <w:rPr>
          <w:rFonts w:cs="Arial"/>
          <w:szCs w:val="22"/>
          <w:lang w:val="en-GB"/>
        </w:rPr>
        <w:t xml:space="preserve">he argues that ethics is a crucial issue for our times as our world battles to separate good from evil. </w:t>
      </w:r>
      <w:proofErr w:type="spellStart"/>
      <w:r w:rsidR="004246EA" w:rsidRPr="007F3B06">
        <w:rPr>
          <w:rFonts w:cs="Arial"/>
          <w:szCs w:val="22"/>
          <w:lang w:val="en-GB"/>
        </w:rPr>
        <w:t>Gope</w:t>
      </w:r>
      <w:proofErr w:type="spellEnd"/>
      <w:r w:rsidR="004246EA" w:rsidRPr="007F3B06">
        <w:rPr>
          <w:rFonts w:cs="Arial"/>
          <w:szCs w:val="22"/>
          <w:lang w:val="en-GB"/>
        </w:rPr>
        <w:t xml:space="preserve"> explain</w:t>
      </w:r>
      <w:r w:rsidR="006B6DBA">
        <w:rPr>
          <w:rFonts w:cs="Arial"/>
          <w:szCs w:val="22"/>
          <w:lang w:val="en-GB"/>
        </w:rPr>
        <w:t>s</w:t>
      </w:r>
      <w:r w:rsidR="004246EA" w:rsidRPr="007F3B06">
        <w:rPr>
          <w:rFonts w:cs="Arial"/>
          <w:szCs w:val="22"/>
          <w:lang w:val="en-GB"/>
        </w:rPr>
        <w:t xml:space="preserve"> that aesthetics on the other hand </w:t>
      </w:r>
      <w:r w:rsidR="00201DFB" w:rsidRPr="007F3B06">
        <w:rPr>
          <w:rFonts w:cs="Arial"/>
          <w:szCs w:val="22"/>
          <w:lang w:val="en-GB"/>
        </w:rPr>
        <w:t>deals with the value of ‘</w:t>
      </w:r>
      <w:proofErr w:type="gramStart"/>
      <w:r w:rsidR="00201DFB" w:rsidRPr="007F3B06">
        <w:rPr>
          <w:rFonts w:cs="Arial"/>
          <w:szCs w:val="22"/>
          <w:lang w:val="en-GB"/>
        </w:rPr>
        <w:t>things</w:t>
      </w:r>
      <w:r w:rsidR="00974A94" w:rsidRPr="007F3B06">
        <w:rPr>
          <w:rFonts w:cs="Arial"/>
          <w:szCs w:val="22"/>
          <w:lang w:val="en-GB"/>
        </w:rPr>
        <w:t>’</w:t>
      </w:r>
      <w:proofErr w:type="gramEnd"/>
      <w:r w:rsidR="00201DFB" w:rsidRPr="007F3B06">
        <w:rPr>
          <w:rFonts w:cs="Arial"/>
          <w:szCs w:val="22"/>
          <w:lang w:val="en-GB"/>
        </w:rPr>
        <w:t>. This could range from a piece of art through to a building’s architecture or a piece of music.</w:t>
      </w:r>
    </w:p>
    <w:p w14:paraId="1DC69923" w14:textId="77777777" w:rsidR="004A376E" w:rsidRPr="007F3B06" w:rsidRDefault="00E36A62" w:rsidP="00F5454F">
      <w:pPr>
        <w:spacing w:line="360" w:lineRule="auto"/>
        <w:rPr>
          <w:rFonts w:cs="Arial"/>
          <w:b/>
          <w:bCs/>
          <w:szCs w:val="22"/>
          <w:lang w:val="en-GB"/>
        </w:rPr>
      </w:pPr>
      <w:r w:rsidRPr="007F3B06">
        <w:rPr>
          <w:rFonts w:cs="Arial"/>
          <w:b/>
          <w:bCs/>
          <w:szCs w:val="22"/>
          <w:lang w:val="en-GB"/>
        </w:rPr>
        <w:t>Paradigms</w:t>
      </w:r>
    </w:p>
    <w:p w14:paraId="66ED90DB" w14:textId="132C5E9F" w:rsidR="00E36A62" w:rsidRPr="007F3B06" w:rsidRDefault="00E36A62" w:rsidP="00F5454F">
      <w:pPr>
        <w:spacing w:line="360" w:lineRule="auto"/>
        <w:rPr>
          <w:rFonts w:cs="Arial"/>
          <w:szCs w:val="22"/>
          <w:lang w:val="en-GB"/>
        </w:rPr>
      </w:pPr>
      <w:r w:rsidRPr="007F3B06">
        <w:rPr>
          <w:rFonts w:cs="Arial"/>
          <w:szCs w:val="22"/>
          <w:lang w:val="en-GB"/>
        </w:rPr>
        <w:t xml:space="preserve">A paradigm can be described as </w:t>
      </w:r>
      <w:r w:rsidR="00E4786B" w:rsidRPr="007F3B06">
        <w:rPr>
          <w:rFonts w:cs="Arial"/>
          <w:szCs w:val="22"/>
          <w:lang w:val="en-GB"/>
        </w:rPr>
        <w:t>a model or pattern for research. It can also be viewed as a group of values, assumptions and practices that helps the viewing of reality. (</w:t>
      </w:r>
      <w:r w:rsidR="00E4786B" w:rsidRPr="007F3B06">
        <w:rPr>
          <w:rFonts w:cs="Arial"/>
          <w:szCs w:val="22"/>
        </w:rPr>
        <w:t>The American Heritage Dictionary of the English Language</w:t>
      </w:r>
      <w:r w:rsidR="00E4786B" w:rsidRPr="007F3B06">
        <w:rPr>
          <w:rFonts w:cs="Arial"/>
          <w:szCs w:val="22"/>
          <w:lang w:val="en-GB"/>
        </w:rPr>
        <w:t>)</w:t>
      </w:r>
      <w:r w:rsidR="00F726E2" w:rsidRPr="007F3B06">
        <w:rPr>
          <w:rFonts w:cs="Arial"/>
          <w:szCs w:val="22"/>
          <w:lang w:val="en-GB"/>
        </w:rPr>
        <w:t>.</w:t>
      </w:r>
      <w:r w:rsidR="00647235" w:rsidRPr="007F3B06">
        <w:rPr>
          <w:rFonts w:cs="Arial"/>
          <w:szCs w:val="22"/>
          <w:lang w:val="en-GB"/>
        </w:rPr>
        <w:t xml:space="preserve"> </w:t>
      </w:r>
      <w:r w:rsidR="00BE3D34" w:rsidRPr="007F3B06">
        <w:rPr>
          <w:rFonts w:cs="Arial"/>
          <w:szCs w:val="22"/>
          <w:lang w:val="en-GB"/>
        </w:rPr>
        <w:t>Kuhn (1962) described paradigms as a necessity for scientific research</w:t>
      </w:r>
      <w:r w:rsidR="006B6DBA">
        <w:rPr>
          <w:rFonts w:cs="Arial"/>
          <w:szCs w:val="22"/>
          <w:lang w:val="en-GB"/>
        </w:rPr>
        <w:t>,</w:t>
      </w:r>
      <w:r w:rsidR="00BE3D34" w:rsidRPr="007F3B06">
        <w:rPr>
          <w:rFonts w:cs="Arial"/>
          <w:szCs w:val="22"/>
          <w:lang w:val="en-GB"/>
        </w:rPr>
        <w:t xml:space="preserve"> stating that following a set of rules or beliefs is needed in order to maintain a professional practice. </w:t>
      </w:r>
      <w:r w:rsidR="00647235" w:rsidRPr="007F3B06">
        <w:rPr>
          <w:rFonts w:cs="Arial"/>
          <w:szCs w:val="22"/>
          <w:lang w:val="en-GB"/>
        </w:rPr>
        <w:t>There are many</w:t>
      </w:r>
      <w:r w:rsidR="00F0191A" w:rsidRPr="007F3B06">
        <w:rPr>
          <w:rFonts w:cs="Arial"/>
          <w:szCs w:val="22"/>
          <w:lang w:val="en-GB"/>
        </w:rPr>
        <w:t xml:space="preserve"> research paradigms available that would aid different types of research</w:t>
      </w:r>
      <w:r w:rsidR="006B6DBA">
        <w:rPr>
          <w:rFonts w:cs="Arial"/>
          <w:szCs w:val="22"/>
          <w:lang w:val="en-GB"/>
        </w:rPr>
        <w:t>. E</w:t>
      </w:r>
      <w:r w:rsidR="00AC25C6" w:rsidRPr="007F3B06">
        <w:rPr>
          <w:rFonts w:cs="Arial"/>
          <w:szCs w:val="22"/>
          <w:lang w:val="en-GB"/>
        </w:rPr>
        <w:t>ach will bring its own strengths and weaknesses</w:t>
      </w:r>
      <w:r w:rsidR="007A7D94">
        <w:rPr>
          <w:rFonts w:cs="Arial"/>
          <w:szCs w:val="22"/>
          <w:lang w:val="en-GB"/>
        </w:rPr>
        <w:t xml:space="preserve"> (</w:t>
      </w:r>
      <w:r w:rsidR="007A7D94" w:rsidRPr="00572144">
        <w:rPr>
          <w:rFonts w:cs="Arial"/>
          <w:szCs w:val="22"/>
          <w:lang w:val="en-GB"/>
        </w:rPr>
        <w:t>Choy 2014)</w:t>
      </w:r>
      <w:r w:rsidR="00AC25C6" w:rsidRPr="00572144">
        <w:rPr>
          <w:rFonts w:cs="Arial"/>
          <w:szCs w:val="22"/>
          <w:lang w:val="en-GB"/>
        </w:rPr>
        <w:t xml:space="preserve">. </w:t>
      </w:r>
      <w:r w:rsidR="00F0191A" w:rsidRPr="00572144">
        <w:rPr>
          <w:rFonts w:cs="Arial"/>
          <w:szCs w:val="22"/>
          <w:lang w:val="en-GB"/>
        </w:rPr>
        <w:t xml:space="preserve">I will endeavour to explore </w:t>
      </w:r>
      <w:r w:rsidR="00572144">
        <w:rPr>
          <w:rFonts w:cs="Arial"/>
          <w:szCs w:val="22"/>
          <w:lang w:val="en-GB"/>
        </w:rPr>
        <w:t>3,</w:t>
      </w:r>
      <w:r w:rsidR="00572144" w:rsidRPr="00572144">
        <w:rPr>
          <w:rFonts w:cs="Arial"/>
          <w:szCs w:val="22"/>
          <w:lang w:val="en-GB"/>
        </w:rPr>
        <w:t xml:space="preserve"> </w:t>
      </w:r>
      <w:r w:rsidR="00974A94" w:rsidRPr="00572144">
        <w:rPr>
          <w:rFonts w:cs="Arial"/>
          <w:szCs w:val="22"/>
          <w:lang w:val="en-GB"/>
        </w:rPr>
        <w:t>Subjectivism</w:t>
      </w:r>
      <w:r w:rsidR="00F0191A" w:rsidRPr="00572144">
        <w:rPr>
          <w:rFonts w:cs="Arial"/>
          <w:szCs w:val="22"/>
          <w:lang w:val="en-GB"/>
        </w:rPr>
        <w:t xml:space="preserve">, </w:t>
      </w:r>
      <w:r w:rsidR="00572144" w:rsidRPr="00572144">
        <w:rPr>
          <w:rFonts w:cs="Arial"/>
          <w:szCs w:val="22"/>
          <w:lang w:val="en-GB"/>
        </w:rPr>
        <w:t>Transformative,</w:t>
      </w:r>
      <w:r w:rsidR="00572144">
        <w:rPr>
          <w:rFonts w:cs="Arial"/>
          <w:szCs w:val="22"/>
          <w:lang w:val="en-GB"/>
        </w:rPr>
        <w:t xml:space="preserve"> and</w:t>
      </w:r>
      <w:r w:rsidR="00572144" w:rsidRPr="00572144">
        <w:rPr>
          <w:rFonts w:cs="Arial"/>
          <w:szCs w:val="22"/>
          <w:lang w:val="en-GB"/>
        </w:rPr>
        <w:t xml:space="preserve"> Pragmatic</w:t>
      </w:r>
      <w:r w:rsidR="006B6DBA">
        <w:rPr>
          <w:rFonts w:cs="Arial"/>
          <w:szCs w:val="22"/>
          <w:lang w:val="en-GB"/>
        </w:rPr>
        <w:t xml:space="preserve"> </w:t>
      </w:r>
      <w:r w:rsidR="00F0191A" w:rsidRPr="00572144">
        <w:rPr>
          <w:rFonts w:cs="Arial"/>
          <w:szCs w:val="22"/>
          <w:lang w:val="en-GB"/>
        </w:rPr>
        <w:t>as I feel they may be most useful in vocal research.</w:t>
      </w:r>
      <w:r w:rsidR="00AC25C6" w:rsidRPr="00572144">
        <w:rPr>
          <w:rFonts w:cs="Arial"/>
          <w:szCs w:val="22"/>
          <w:lang w:val="en-GB"/>
        </w:rPr>
        <w:t xml:space="preserve"> </w:t>
      </w:r>
    </w:p>
    <w:p w14:paraId="42DB03CA" w14:textId="79FA5A91" w:rsidR="001C6E9B" w:rsidRPr="007F3B06" w:rsidRDefault="001C6E9B" w:rsidP="00F5454F">
      <w:pPr>
        <w:spacing w:line="360" w:lineRule="auto"/>
        <w:rPr>
          <w:rFonts w:cs="Arial"/>
          <w:szCs w:val="22"/>
          <w:lang w:val="en-GB"/>
        </w:rPr>
      </w:pPr>
      <w:r w:rsidRPr="000E124B">
        <w:rPr>
          <w:rFonts w:cs="Arial"/>
          <w:b/>
          <w:bCs/>
          <w:szCs w:val="22"/>
          <w:lang w:val="en-GB"/>
        </w:rPr>
        <w:t>Subjectivism</w:t>
      </w:r>
      <w:r w:rsidRPr="007F3B06">
        <w:rPr>
          <w:rFonts w:cs="Arial"/>
          <w:szCs w:val="22"/>
          <w:lang w:val="en-GB"/>
        </w:rPr>
        <w:t>-</w:t>
      </w:r>
      <w:r w:rsidR="007A133C" w:rsidRPr="007F3B06">
        <w:rPr>
          <w:rFonts w:cs="Arial"/>
          <w:szCs w:val="22"/>
          <w:lang w:val="en-GB"/>
        </w:rPr>
        <w:t xml:space="preserve"> </w:t>
      </w:r>
      <w:r w:rsidR="00357BDD" w:rsidRPr="007F3B06">
        <w:rPr>
          <w:rFonts w:cs="Arial"/>
          <w:szCs w:val="22"/>
          <w:lang w:val="en-GB"/>
        </w:rPr>
        <w:t xml:space="preserve">This paradigm allows researchers to take numerous perspectives into account and holds that each person has their own reality based on their life experiences and feelings. (Howell 2013).  </w:t>
      </w:r>
      <w:proofErr w:type="spellStart"/>
      <w:r w:rsidR="007A133C" w:rsidRPr="007F3B06">
        <w:rPr>
          <w:rFonts w:cs="Arial"/>
          <w:szCs w:val="22"/>
          <w:lang w:val="en-GB"/>
        </w:rPr>
        <w:t>Bastick</w:t>
      </w:r>
      <w:proofErr w:type="spellEnd"/>
      <w:r w:rsidR="007A133C" w:rsidRPr="007F3B06">
        <w:rPr>
          <w:rFonts w:cs="Arial"/>
          <w:szCs w:val="22"/>
          <w:lang w:val="en-GB"/>
        </w:rPr>
        <w:t xml:space="preserve"> </w:t>
      </w:r>
      <w:r w:rsidR="009F0541" w:rsidRPr="007F3B06">
        <w:rPr>
          <w:rFonts w:cs="Arial"/>
          <w:szCs w:val="22"/>
          <w:lang w:val="en-GB"/>
        </w:rPr>
        <w:t>(</w:t>
      </w:r>
      <w:r w:rsidR="007A133C" w:rsidRPr="007F3B06">
        <w:rPr>
          <w:rFonts w:cs="Arial"/>
          <w:szCs w:val="22"/>
          <w:lang w:val="en-GB"/>
        </w:rPr>
        <w:t xml:space="preserve">1999) describes this paradigm as a new learning paradigm that deals with the experiences of individuals and the importance of their personal </w:t>
      </w:r>
      <w:r w:rsidR="002E46C3" w:rsidRPr="007F3B06">
        <w:rPr>
          <w:rFonts w:cs="Arial"/>
          <w:szCs w:val="22"/>
          <w:lang w:val="en-GB"/>
        </w:rPr>
        <w:t>perspectives</w:t>
      </w:r>
      <w:r w:rsidR="007A133C" w:rsidRPr="007F3B06">
        <w:rPr>
          <w:rFonts w:cs="Arial"/>
          <w:szCs w:val="22"/>
          <w:lang w:val="en-GB"/>
        </w:rPr>
        <w:t>.</w:t>
      </w:r>
      <w:r w:rsidR="002A5DF0" w:rsidRPr="007F3B06">
        <w:rPr>
          <w:rFonts w:cs="Arial"/>
          <w:szCs w:val="22"/>
          <w:lang w:val="en-GB"/>
        </w:rPr>
        <w:t xml:space="preserve"> He continues to say that the constructivist paradigm was set to lead educational research into the new century</w:t>
      </w:r>
      <w:r w:rsidR="000E124B">
        <w:rPr>
          <w:rFonts w:cs="Arial"/>
          <w:szCs w:val="22"/>
          <w:lang w:val="en-GB"/>
        </w:rPr>
        <w:t xml:space="preserve">. </w:t>
      </w:r>
      <w:proofErr w:type="gramStart"/>
      <w:r w:rsidR="000E124B">
        <w:rPr>
          <w:rFonts w:cs="Arial"/>
          <w:szCs w:val="22"/>
          <w:lang w:val="en-GB"/>
        </w:rPr>
        <w:t>H</w:t>
      </w:r>
      <w:r w:rsidR="002A5DF0" w:rsidRPr="007F3B06">
        <w:rPr>
          <w:rFonts w:cs="Arial"/>
          <w:szCs w:val="22"/>
          <w:lang w:val="en-GB"/>
        </w:rPr>
        <w:t>owever</w:t>
      </w:r>
      <w:proofErr w:type="gramEnd"/>
      <w:r w:rsidR="002A5DF0" w:rsidRPr="007F3B06">
        <w:rPr>
          <w:rFonts w:cs="Arial"/>
          <w:szCs w:val="22"/>
          <w:lang w:val="en-GB"/>
        </w:rPr>
        <w:t xml:space="preserve"> for all its positives it lacked the ability to take into consideration the emotions or feelings of an </w:t>
      </w:r>
      <w:r w:rsidR="0088520F" w:rsidRPr="007F3B06">
        <w:rPr>
          <w:rFonts w:cs="Arial"/>
          <w:szCs w:val="22"/>
          <w:lang w:val="en-GB"/>
        </w:rPr>
        <w:t>individual</w:t>
      </w:r>
      <w:r w:rsidR="002A5DF0" w:rsidRPr="007F3B06">
        <w:rPr>
          <w:rFonts w:cs="Arial"/>
          <w:szCs w:val="22"/>
          <w:lang w:val="en-GB"/>
        </w:rPr>
        <w:t xml:space="preserve"> which is where the subjectivist paradigm excels.</w:t>
      </w:r>
      <w:r w:rsidR="0088520F" w:rsidRPr="007F3B06">
        <w:rPr>
          <w:rFonts w:cs="Arial"/>
          <w:szCs w:val="22"/>
          <w:lang w:val="en-GB"/>
        </w:rPr>
        <w:t xml:space="preserve"> </w:t>
      </w:r>
      <w:r w:rsidR="000D10D0" w:rsidRPr="007F3B06">
        <w:rPr>
          <w:rFonts w:cs="Arial"/>
          <w:szCs w:val="22"/>
          <w:lang w:val="en-GB"/>
        </w:rPr>
        <w:t>However,</w:t>
      </w:r>
      <w:r w:rsidR="0088520F" w:rsidRPr="007F3B06">
        <w:rPr>
          <w:rFonts w:cs="Arial"/>
          <w:szCs w:val="22"/>
          <w:lang w:val="en-GB"/>
        </w:rPr>
        <w:t xml:space="preserve"> Weston (1984) seems to disagree with </w:t>
      </w:r>
      <w:proofErr w:type="spellStart"/>
      <w:r w:rsidR="0088520F" w:rsidRPr="007F3B06">
        <w:rPr>
          <w:rFonts w:cs="Arial"/>
          <w:szCs w:val="22"/>
          <w:lang w:val="en-GB"/>
        </w:rPr>
        <w:t>Bastick</w:t>
      </w:r>
      <w:proofErr w:type="spellEnd"/>
      <w:r w:rsidR="0088520F" w:rsidRPr="007F3B06">
        <w:rPr>
          <w:rFonts w:cs="Arial"/>
          <w:szCs w:val="22"/>
          <w:lang w:val="en-GB"/>
        </w:rPr>
        <w:t>. Weston states that the Subjective paradigm is fairly easy to grasp and popular in research</w:t>
      </w:r>
      <w:r w:rsidR="000E124B">
        <w:rPr>
          <w:rFonts w:cs="Arial"/>
          <w:szCs w:val="22"/>
          <w:lang w:val="en-GB"/>
        </w:rPr>
        <w:t>.</w:t>
      </w:r>
      <w:r w:rsidR="0088520F" w:rsidRPr="007F3B06">
        <w:rPr>
          <w:rFonts w:cs="Arial"/>
          <w:szCs w:val="22"/>
          <w:lang w:val="en-GB"/>
        </w:rPr>
        <w:t xml:space="preserve"> </w:t>
      </w:r>
      <w:r w:rsidR="000E124B">
        <w:rPr>
          <w:rFonts w:cs="Arial"/>
          <w:szCs w:val="22"/>
          <w:lang w:val="en-GB"/>
        </w:rPr>
        <w:t>H</w:t>
      </w:r>
      <w:r w:rsidR="0088520F" w:rsidRPr="007F3B06">
        <w:rPr>
          <w:rFonts w:cs="Arial"/>
          <w:szCs w:val="22"/>
          <w:lang w:val="en-GB"/>
        </w:rPr>
        <w:t xml:space="preserve">e feels that this paradigm does not support the need for the structure of values in research and that it limits critical thinking. </w:t>
      </w:r>
    </w:p>
    <w:p w14:paraId="646FECDC" w14:textId="77777777" w:rsidR="00F5454F" w:rsidRDefault="00F5454F" w:rsidP="00F5454F">
      <w:pPr>
        <w:spacing w:line="360" w:lineRule="auto"/>
        <w:rPr>
          <w:rFonts w:cs="Arial"/>
          <w:szCs w:val="22"/>
          <w:lang w:val="en-GB"/>
        </w:rPr>
      </w:pPr>
    </w:p>
    <w:p w14:paraId="5E3286FC" w14:textId="77777777" w:rsidR="00F5454F" w:rsidRDefault="00F5454F" w:rsidP="00F5454F">
      <w:pPr>
        <w:spacing w:line="360" w:lineRule="auto"/>
        <w:rPr>
          <w:rFonts w:cs="Arial"/>
          <w:szCs w:val="22"/>
          <w:lang w:val="en-GB"/>
        </w:rPr>
      </w:pPr>
    </w:p>
    <w:p w14:paraId="672D3B3D" w14:textId="34DEB0D4" w:rsidR="00E72FD5" w:rsidRPr="00606CEB" w:rsidRDefault="00C24F64" w:rsidP="00F5454F">
      <w:pPr>
        <w:spacing w:line="360" w:lineRule="auto"/>
        <w:rPr>
          <w:rFonts w:cs="Arial"/>
          <w:b/>
          <w:bCs/>
          <w:szCs w:val="22"/>
          <w:lang w:val="en-GB"/>
        </w:rPr>
      </w:pPr>
      <w:r w:rsidRPr="00606CEB">
        <w:rPr>
          <w:rFonts w:cs="Arial"/>
          <w:b/>
          <w:bCs/>
          <w:szCs w:val="22"/>
          <w:lang w:val="en-GB"/>
        </w:rPr>
        <w:t>U</w:t>
      </w:r>
      <w:r w:rsidR="00E72FD5" w:rsidRPr="00606CEB">
        <w:rPr>
          <w:rFonts w:cs="Arial"/>
          <w:b/>
          <w:bCs/>
          <w:szCs w:val="22"/>
          <w:lang w:val="en-GB"/>
        </w:rPr>
        <w:t>se</w:t>
      </w:r>
      <w:r w:rsidRPr="00606CEB">
        <w:rPr>
          <w:rFonts w:cs="Arial"/>
          <w:b/>
          <w:bCs/>
          <w:szCs w:val="22"/>
          <w:lang w:val="en-GB"/>
        </w:rPr>
        <w:t xml:space="preserve"> in</w:t>
      </w:r>
      <w:r w:rsidR="00E72FD5" w:rsidRPr="00606CEB">
        <w:rPr>
          <w:rFonts w:cs="Arial"/>
          <w:b/>
          <w:bCs/>
          <w:szCs w:val="22"/>
          <w:lang w:val="en-GB"/>
        </w:rPr>
        <w:t xml:space="preserve"> </w:t>
      </w:r>
      <w:r w:rsidR="00AC25C6" w:rsidRPr="00606CEB">
        <w:rPr>
          <w:rFonts w:cs="Arial"/>
          <w:b/>
          <w:bCs/>
          <w:szCs w:val="22"/>
          <w:lang w:val="en-GB"/>
        </w:rPr>
        <w:t>vocal</w:t>
      </w:r>
      <w:r w:rsidR="00E72FD5" w:rsidRPr="00606CEB">
        <w:rPr>
          <w:rFonts w:cs="Arial"/>
          <w:b/>
          <w:bCs/>
          <w:szCs w:val="22"/>
          <w:lang w:val="en-GB"/>
        </w:rPr>
        <w:t xml:space="preserve"> research</w:t>
      </w:r>
    </w:p>
    <w:p w14:paraId="4D4691B7" w14:textId="4EACD8FB" w:rsidR="00E72FD5" w:rsidRPr="007F3B06" w:rsidRDefault="00E72FD5" w:rsidP="00F5454F">
      <w:pPr>
        <w:spacing w:line="360" w:lineRule="auto"/>
        <w:rPr>
          <w:rFonts w:cs="Arial"/>
          <w:szCs w:val="22"/>
          <w:lang w:val="en-GB"/>
        </w:rPr>
      </w:pPr>
      <w:r w:rsidRPr="007F3B06">
        <w:rPr>
          <w:rFonts w:cs="Arial"/>
          <w:szCs w:val="22"/>
          <w:lang w:val="en-GB"/>
        </w:rPr>
        <w:t xml:space="preserve">As this paradigm deals </w:t>
      </w:r>
      <w:r w:rsidR="000E124B">
        <w:rPr>
          <w:rFonts w:cs="Arial"/>
          <w:szCs w:val="22"/>
          <w:lang w:val="en-GB"/>
        </w:rPr>
        <w:t xml:space="preserve">with </w:t>
      </w:r>
      <w:r w:rsidRPr="007F3B06">
        <w:rPr>
          <w:rFonts w:cs="Arial"/>
          <w:szCs w:val="22"/>
          <w:lang w:val="en-GB"/>
        </w:rPr>
        <w:t>a</w:t>
      </w:r>
      <w:r w:rsidR="009F0541" w:rsidRPr="007F3B06">
        <w:rPr>
          <w:rFonts w:cs="Arial"/>
          <w:szCs w:val="22"/>
          <w:lang w:val="en-GB"/>
        </w:rPr>
        <w:t xml:space="preserve">n individual’s view of reality it could be useful in much music research. </w:t>
      </w:r>
      <w:r w:rsidR="000E124B">
        <w:rPr>
          <w:rFonts w:cs="Arial"/>
          <w:szCs w:val="22"/>
          <w:lang w:val="en-GB"/>
        </w:rPr>
        <w:t xml:space="preserve">For </w:t>
      </w:r>
      <w:proofErr w:type="gramStart"/>
      <w:r w:rsidR="000E124B">
        <w:rPr>
          <w:rFonts w:cs="Arial"/>
          <w:szCs w:val="22"/>
          <w:lang w:val="en-GB"/>
        </w:rPr>
        <w:t>example</w:t>
      </w:r>
      <w:proofErr w:type="gramEnd"/>
      <w:r w:rsidR="000E124B">
        <w:rPr>
          <w:rFonts w:cs="Arial"/>
          <w:szCs w:val="22"/>
          <w:lang w:val="en-GB"/>
        </w:rPr>
        <w:t xml:space="preserve"> i</w:t>
      </w:r>
      <w:r w:rsidR="009F0541" w:rsidRPr="007F3B06">
        <w:rPr>
          <w:rFonts w:cs="Arial"/>
          <w:szCs w:val="22"/>
          <w:lang w:val="en-GB"/>
        </w:rPr>
        <w:t xml:space="preserve">t could be used in a study of how the menopause affects a woman’s voice. Subjectivism here would allow the researcher to show that each woman is affected in a different way and that each has a valid view of the reality of the changes occurring in their voice. Howell (2013) </w:t>
      </w:r>
      <w:r w:rsidR="00F1447F" w:rsidRPr="007F3B06">
        <w:rPr>
          <w:rFonts w:cs="Arial"/>
          <w:szCs w:val="22"/>
          <w:lang w:val="en-GB"/>
        </w:rPr>
        <w:t xml:space="preserve">does highlight a potential flaw of this paradigm. He </w:t>
      </w:r>
      <w:r w:rsidR="009F0541" w:rsidRPr="007F3B06">
        <w:rPr>
          <w:rFonts w:cs="Arial"/>
          <w:szCs w:val="22"/>
          <w:lang w:val="en-GB"/>
        </w:rPr>
        <w:t xml:space="preserve">explains that </w:t>
      </w:r>
      <w:r w:rsidR="00F1447F" w:rsidRPr="007F3B06">
        <w:rPr>
          <w:rFonts w:cs="Arial"/>
          <w:szCs w:val="22"/>
          <w:lang w:val="en-GB"/>
        </w:rPr>
        <w:t xml:space="preserve">it </w:t>
      </w:r>
      <w:r w:rsidR="009F0541" w:rsidRPr="007F3B06">
        <w:rPr>
          <w:rFonts w:cs="Arial"/>
          <w:szCs w:val="22"/>
          <w:lang w:val="en-GB"/>
        </w:rPr>
        <w:t>relies heavily on the researcher being involved in the research</w:t>
      </w:r>
      <w:r w:rsidR="00F1447F" w:rsidRPr="007F3B06">
        <w:rPr>
          <w:rFonts w:cs="Arial"/>
          <w:szCs w:val="22"/>
          <w:lang w:val="en-GB"/>
        </w:rPr>
        <w:t>, maybe</w:t>
      </w:r>
      <w:r w:rsidR="009F0541" w:rsidRPr="007F3B06">
        <w:rPr>
          <w:rFonts w:cs="Arial"/>
          <w:szCs w:val="22"/>
          <w:lang w:val="en-GB"/>
        </w:rPr>
        <w:t xml:space="preserve"> through means of interview for example</w:t>
      </w:r>
      <w:r w:rsidR="00F1447F" w:rsidRPr="007F3B06">
        <w:rPr>
          <w:rFonts w:cs="Arial"/>
          <w:szCs w:val="22"/>
          <w:lang w:val="en-GB"/>
        </w:rPr>
        <w:t>.</w:t>
      </w:r>
      <w:r w:rsidR="009F0541" w:rsidRPr="007F3B06">
        <w:rPr>
          <w:rFonts w:cs="Arial"/>
          <w:szCs w:val="22"/>
          <w:lang w:val="en-GB"/>
        </w:rPr>
        <w:t xml:space="preserve"> </w:t>
      </w:r>
      <w:r w:rsidR="00F1447F" w:rsidRPr="007F3B06">
        <w:rPr>
          <w:rFonts w:cs="Arial"/>
          <w:szCs w:val="22"/>
          <w:lang w:val="en-GB"/>
        </w:rPr>
        <w:t>T</w:t>
      </w:r>
      <w:r w:rsidR="009F0541" w:rsidRPr="007F3B06">
        <w:rPr>
          <w:rFonts w:cs="Arial"/>
          <w:szCs w:val="22"/>
          <w:lang w:val="en-GB"/>
        </w:rPr>
        <w:t xml:space="preserve">his </w:t>
      </w:r>
      <w:r w:rsidR="00F1447F" w:rsidRPr="007F3B06">
        <w:rPr>
          <w:rFonts w:cs="Arial"/>
          <w:szCs w:val="22"/>
          <w:lang w:val="en-GB"/>
        </w:rPr>
        <w:t xml:space="preserve">could </w:t>
      </w:r>
      <w:r w:rsidR="009F0541" w:rsidRPr="007F3B06">
        <w:rPr>
          <w:rFonts w:cs="Arial"/>
          <w:szCs w:val="22"/>
          <w:lang w:val="en-GB"/>
        </w:rPr>
        <w:t xml:space="preserve">mean that the views of the researcher may become part of the research and it cannot be considered as unbiased. It must </w:t>
      </w:r>
      <w:r w:rsidR="00F1447F" w:rsidRPr="007F3B06">
        <w:rPr>
          <w:rFonts w:cs="Arial"/>
          <w:szCs w:val="22"/>
          <w:lang w:val="en-GB"/>
        </w:rPr>
        <w:t>also</w:t>
      </w:r>
      <w:r w:rsidR="009F0541" w:rsidRPr="007F3B06">
        <w:rPr>
          <w:rFonts w:cs="Arial"/>
          <w:szCs w:val="22"/>
          <w:lang w:val="en-GB"/>
        </w:rPr>
        <w:t xml:space="preserve"> be noted that this paradigm does not deal with facts, so any music research that relies on fact may be better suited to another paradigm.  </w:t>
      </w:r>
    </w:p>
    <w:p w14:paraId="2750EB4E" w14:textId="679B6D0B" w:rsidR="004A376E" w:rsidRPr="007F3B06" w:rsidRDefault="00356309" w:rsidP="00F5454F">
      <w:pPr>
        <w:spacing w:line="360" w:lineRule="auto"/>
        <w:rPr>
          <w:rFonts w:cs="Arial"/>
          <w:szCs w:val="22"/>
          <w:lang w:val="en-GB"/>
        </w:rPr>
      </w:pPr>
      <w:r w:rsidRPr="00606CEB">
        <w:rPr>
          <w:rFonts w:cs="Arial"/>
          <w:b/>
          <w:bCs/>
          <w:szCs w:val="22"/>
          <w:lang w:val="en-GB"/>
        </w:rPr>
        <w:t>Transformative</w:t>
      </w:r>
      <w:r w:rsidRPr="007F3B06">
        <w:rPr>
          <w:rFonts w:cs="Arial"/>
          <w:szCs w:val="22"/>
          <w:lang w:val="en-GB"/>
        </w:rPr>
        <w:t xml:space="preserve">- </w:t>
      </w:r>
      <w:r w:rsidR="000F740F" w:rsidRPr="007F3B06">
        <w:rPr>
          <w:rFonts w:cs="Arial"/>
          <w:szCs w:val="22"/>
          <w:lang w:val="en-GB"/>
        </w:rPr>
        <w:t>Mertens (</w:t>
      </w:r>
      <w:r w:rsidR="003961F7" w:rsidRPr="007F3B06">
        <w:rPr>
          <w:rFonts w:cs="Arial"/>
          <w:szCs w:val="22"/>
          <w:lang w:val="en-GB"/>
        </w:rPr>
        <w:t>20</w:t>
      </w:r>
      <w:r w:rsidR="00F0439B" w:rsidRPr="007F3B06">
        <w:rPr>
          <w:rFonts w:cs="Arial"/>
          <w:szCs w:val="22"/>
          <w:lang w:val="en-GB"/>
        </w:rPr>
        <w:t>17</w:t>
      </w:r>
      <w:r w:rsidR="003961F7" w:rsidRPr="007F3B06">
        <w:rPr>
          <w:rFonts w:cs="Arial"/>
          <w:szCs w:val="22"/>
          <w:lang w:val="en-GB"/>
        </w:rPr>
        <w:t xml:space="preserve">) explains that this paradigm came into being in response to certain groups of society being unheard, unpresented or pushed to the edge of society. She continues to state that </w:t>
      </w:r>
      <w:r w:rsidR="000E124B">
        <w:rPr>
          <w:rFonts w:cs="Arial"/>
          <w:szCs w:val="22"/>
          <w:lang w:val="en-GB"/>
        </w:rPr>
        <w:t xml:space="preserve">the voice of </w:t>
      </w:r>
      <w:r w:rsidR="003961F7" w:rsidRPr="007F3B06">
        <w:rPr>
          <w:rFonts w:cs="Arial"/>
          <w:szCs w:val="22"/>
          <w:lang w:val="en-GB"/>
        </w:rPr>
        <w:t xml:space="preserve">these marginalised groups needed to be heard in the world of research and thus this paradigm was </w:t>
      </w:r>
      <w:r w:rsidR="00F0439B" w:rsidRPr="007F3B06">
        <w:rPr>
          <w:rFonts w:cs="Arial"/>
          <w:szCs w:val="22"/>
          <w:lang w:val="en-GB"/>
        </w:rPr>
        <w:t>created</w:t>
      </w:r>
      <w:r w:rsidR="003961F7" w:rsidRPr="007F3B06">
        <w:rPr>
          <w:rFonts w:cs="Arial"/>
          <w:szCs w:val="22"/>
          <w:lang w:val="en-GB"/>
        </w:rPr>
        <w:t>.</w:t>
      </w:r>
      <w:r w:rsidR="00F0439B" w:rsidRPr="007F3B06">
        <w:rPr>
          <w:rFonts w:cs="Arial"/>
          <w:szCs w:val="22"/>
          <w:lang w:val="en-GB"/>
        </w:rPr>
        <w:t xml:space="preserve"> She explain</w:t>
      </w:r>
      <w:r w:rsidR="000E124B">
        <w:rPr>
          <w:rFonts w:cs="Arial"/>
          <w:szCs w:val="22"/>
          <w:lang w:val="en-GB"/>
        </w:rPr>
        <w:t>s</w:t>
      </w:r>
      <w:r w:rsidR="00F0439B" w:rsidRPr="007F3B06">
        <w:rPr>
          <w:rFonts w:cs="Arial"/>
          <w:szCs w:val="22"/>
          <w:lang w:val="en-GB"/>
        </w:rPr>
        <w:t xml:space="preserve"> that her life experiences and contact with marginalised groups such as deaf people and people of colour lead her to realised that </w:t>
      </w:r>
      <w:r w:rsidR="006B5B85" w:rsidRPr="007F3B06">
        <w:rPr>
          <w:rFonts w:cs="Arial"/>
          <w:szCs w:val="22"/>
          <w:lang w:val="en-GB"/>
        </w:rPr>
        <w:t>researchers</w:t>
      </w:r>
      <w:r w:rsidR="00F0439B" w:rsidRPr="007F3B06">
        <w:rPr>
          <w:rFonts w:cs="Arial"/>
          <w:szCs w:val="22"/>
          <w:lang w:val="en-GB"/>
        </w:rPr>
        <w:t xml:space="preserve"> </w:t>
      </w:r>
      <w:r w:rsidR="006B5B85" w:rsidRPr="007F3B06">
        <w:rPr>
          <w:rFonts w:cs="Arial"/>
          <w:szCs w:val="22"/>
          <w:lang w:val="en-GB"/>
        </w:rPr>
        <w:t xml:space="preserve">had a duty to all such groups. She strongly </w:t>
      </w:r>
      <w:r w:rsidR="000E124B" w:rsidRPr="007F3B06">
        <w:rPr>
          <w:rFonts w:cs="Arial"/>
          <w:szCs w:val="22"/>
          <w:lang w:val="en-GB"/>
        </w:rPr>
        <w:t>e</w:t>
      </w:r>
      <w:r w:rsidR="000E124B">
        <w:rPr>
          <w:rFonts w:cs="Arial"/>
          <w:szCs w:val="22"/>
          <w:lang w:val="en-GB"/>
        </w:rPr>
        <w:t xml:space="preserve">mphasises </w:t>
      </w:r>
      <w:r w:rsidR="006B5B85" w:rsidRPr="007F3B06">
        <w:rPr>
          <w:rFonts w:cs="Arial"/>
          <w:szCs w:val="22"/>
          <w:lang w:val="en-GB"/>
        </w:rPr>
        <w:t>that researchers must be aware of their own beliefs and bias in order to work within this paradigm in an ethically correct and respectful manner. This paradigm holds that there are multiple realities and that these are shaped by an individual’s social background, gender, culture, disability and so on.</w:t>
      </w:r>
    </w:p>
    <w:p w14:paraId="665FD04C" w14:textId="268DFBC7" w:rsidR="006B5B85" w:rsidRPr="00606CEB" w:rsidRDefault="00C24F64" w:rsidP="00F5454F">
      <w:pPr>
        <w:spacing w:line="360" w:lineRule="auto"/>
        <w:rPr>
          <w:rFonts w:cs="Arial"/>
          <w:b/>
          <w:bCs/>
          <w:szCs w:val="22"/>
          <w:lang w:val="en-GB"/>
        </w:rPr>
      </w:pPr>
      <w:r w:rsidRPr="00606CEB">
        <w:rPr>
          <w:rFonts w:cs="Arial"/>
          <w:b/>
          <w:bCs/>
          <w:szCs w:val="22"/>
          <w:lang w:val="en-GB"/>
        </w:rPr>
        <w:t>U</w:t>
      </w:r>
      <w:r w:rsidR="006B5B85" w:rsidRPr="00606CEB">
        <w:rPr>
          <w:rFonts w:cs="Arial"/>
          <w:b/>
          <w:bCs/>
          <w:szCs w:val="22"/>
          <w:lang w:val="en-GB"/>
        </w:rPr>
        <w:t>se</w:t>
      </w:r>
      <w:r w:rsidRPr="00606CEB">
        <w:rPr>
          <w:rFonts w:cs="Arial"/>
          <w:b/>
          <w:bCs/>
          <w:szCs w:val="22"/>
          <w:lang w:val="en-GB"/>
        </w:rPr>
        <w:t xml:space="preserve"> </w:t>
      </w:r>
      <w:r w:rsidR="006B5B85" w:rsidRPr="00606CEB">
        <w:rPr>
          <w:rFonts w:cs="Arial"/>
          <w:b/>
          <w:bCs/>
          <w:szCs w:val="22"/>
          <w:lang w:val="en-GB"/>
        </w:rPr>
        <w:t>in</w:t>
      </w:r>
      <w:r w:rsidR="00AC25C6" w:rsidRPr="00606CEB">
        <w:rPr>
          <w:rFonts w:cs="Arial"/>
          <w:b/>
          <w:bCs/>
          <w:szCs w:val="22"/>
          <w:lang w:val="en-GB"/>
        </w:rPr>
        <w:t xml:space="preserve"> vocal</w:t>
      </w:r>
      <w:r w:rsidR="006B5B85" w:rsidRPr="00606CEB">
        <w:rPr>
          <w:rFonts w:cs="Arial"/>
          <w:b/>
          <w:bCs/>
          <w:szCs w:val="22"/>
          <w:lang w:val="en-GB"/>
        </w:rPr>
        <w:t xml:space="preserve"> research</w:t>
      </w:r>
    </w:p>
    <w:p w14:paraId="04C6DFF6" w14:textId="4998E1DC" w:rsidR="006B5B85" w:rsidRPr="007F3B06" w:rsidRDefault="00AC44D2" w:rsidP="00F5454F">
      <w:pPr>
        <w:spacing w:line="360" w:lineRule="auto"/>
        <w:rPr>
          <w:rFonts w:cs="Arial"/>
          <w:szCs w:val="22"/>
          <w:lang w:val="en-GB"/>
        </w:rPr>
      </w:pPr>
      <w:r w:rsidRPr="007F3B06">
        <w:rPr>
          <w:rFonts w:cs="Arial"/>
          <w:szCs w:val="22"/>
          <w:lang w:val="en-GB"/>
        </w:rPr>
        <w:t xml:space="preserve">I feel this paradigm would fit well with some music research. For </w:t>
      </w:r>
      <w:r w:rsidR="009D7873" w:rsidRPr="007F3B06">
        <w:rPr>
          <w:rFonts w:cs="Arial"/>
          <w:szCs w:val="22"/>
          <w:lang w:val="en-GB"/>
        </w:rPr>
        <w:t>example,</w:t>
      </w:r>
      <w:r w:rsidRPr="007F3B06">
        <w:rPr>
          <w:rFonts w:cs="Arial"/>
          <w:szCs w:val="22"/>
          <w:lang w:val="en-GB"/>
        </w:rPr>
        <w:t xml:space="preserve"> </w:t>
      </w:r>
      <w:proofErr w:type="spellStart"/>
      <w:r w:rsidRPr="007F3B06">
        <w:rPr>
          <w:rFonts w:cs="Arial"/>
          <w:szCs w:val="22"/>
          <w:lang w:val="en-GB"/>
        </w:rPr>
        <w:t>Gackle</w:t>
      </w:r>
      <w:proofErr w:type="spellEnd"/>
      <w:r w:rsidRPr="007F3B06">
        <w:rPr>
          <w:rFonts w:cs="Arial"/>
          <w:szCs w:val="22"/>
          <w:lang w:val="en-GB"/>
        </w:rPr>
        <w:t xml:space="preserve"> (</w:t>
      </w:r>
      <w:r w:rsidR="009D7873" w:rsidRPr="007F3B06">
        <w:rPr>
          <w:rFonts w:cs="Arial"/>
          <w:szCs w:val="22"/>
          <w:lang w:val="en-GB"/>
        </w:rPr>
        <w:t xml:space="preserve">2019) </w:t>
      </w:r>
      <w:r w:rsidR="00B67A58">
        <w:rPr>
          <w:rFonts w:cs="Arial"/>
          <w:szCs w:val="22"/>
          <w:lang w:val="en-GB"/>
        </w:rPr>
        <w:t xml:space="preserve">observes </w:t>
      </w:r>
      <w:r w:rsidR="009D7873" w:rsidRPr="007F3B06">
        <w:rPr>
          <w:rFonts w:cs="Arial"/>
          <w:szCs w:val="22"/>
          <w:lang w:val="en-GB"/>
        </w:rPr>
        <w:t xml:space="preserve">that </w:t>
      </w:r>
      <w:r w:rsidRPr="007F3B06">
        <w:rPr>
          <w:rFonts w:cs="Arial"/>
          <w:szCs w:val="22"/>
          <w:lang w:val="en-GB"/>
        </w:rPr>
        <w:t xml:space="preserve">many books and articles have been written over hundreds of years exploring the change of a </w:t>
      </w:r>
      <w:r w:rsidR="009D7873" w:rsidRPr="007F3B06">
        <w:rPr>
          <w:rFonts w:cs="Arial"/>
          <w:szCs w:val="22"/>
          <w:lang w:val="en-GB"/>
        </w:rPr>
        <w:t>boy’s</w:t>
      </w:r>
      <w:r w:rsidRPr="007F3B06">
        <w:rPr>
          <w:rFonts w:cs="Arial"/>
          <w:szCs w:val="22"/>
          <w:lang w:val="en-GB"/>
        </w:rPr>
        <w:t xml:space="preserve"> voice during adolescent. </w:t>
      </w:r>
      <w:proofErr w:type="spellStart"/>
      <w:r w:rsidR="009D7873" w:rsidRPr="007F3B06">
        <w:rPr>
          <w:rFonts w:cs="Arial"/>
          <w:szCs w:val="22"/>
          <w:lang w:val="en-GB"/>
        </w:rPr>
        <w:t>Gackle</w:t>
      </w:r>
      <w:proofErr w:type="spellEnd"/>
      <w:r w:rsidR="009D7873" w:rsidRPr="007F3B06">
        <w:rPr>
          <w:rFonts w:cs="Arial"/>
          <w:szCs w:val="22"/>
          <w:lang w:val="en-GB"/>
        </w:rPr>
        <w:t xml:space="preserve"> </w:t>
      </w:r>
      <w:r w:rsidR="00B67A58">
        <w:rPr>
          <w:rFonts w:cs="Arial"/>
          <w:szCs w:val="22"/>
          <w:lang w:val="en-GB"/>
        </w:rPr>
        <w:t>states</w:t>
      </w:r>
      <w:r w:rsidR="009D7873" w:rsidRPr="007F3B06">
        <w:rPr>
          <w:rFonts w:cs="Arial"/>
          <w:szCs w:val="22"/>
          <w:lang w:val="en-GB"/>
        </w:rPr>
        <w:t xml:space="preserve"> that</w:t>
      </w:r>
      <w:r w:rsidRPr="007F3B06">
        <w:rPr>
          <w:rFonts w:cs="Arial"/>
          <w:szCs w:val="22"/>
          <w:lang w:val="en-GB"/>
        </w:rPr>
        <w:t xml:space="preserve"> girls voice change in adolescent is much less known and discussed</w:t>
      </w:r>
      <w:r w:rsidR="009D7873" w:rsidRPr="007F3B06">
        <w:rPr>
          <w:rFonts w:cs="Arial"/>
          <w:szCs w:val="22"/>
          <w:lang w:val="en-GB"/>
        </w:rPr>
        <w:t xml:space="preserve"> despite the fact that recent studies show that female singers significantly outnumber male singers in most choral programs</w:t>
      </w:r>
      <w:r w:rsidRPr="007F3B06">
        <w:rPr>
          <w:rFonts w:cs="Arial"/>
          <w:szCs w:val="22"/>
          <w:lang w:val="en-GB"/>
        </w:rPr>
        <w:t xml:space="preserve">. Girls of this age are underrepresented in research and more work </w:t>
      </w:r>
      <w:r w:rsidR="00B67A58">
        <w:rPr>
          <w:rFonts w:cs="Arial"/>
          <w:szCs w:val="22"/>
          <w:lang w:val="en-GB"/>
        </w:rPr>
        <w:t xml:space="preserve">needs </w:t>
      </w:r>
      <w:r w:rsidRPr="007F3B06">
        <w:rPr>
          <w:rFonts w:cs="Arial"/>
          <w:szCs w:val="22"/>
          <w:lang w:val="en-GB"/>
        </w:rPr>
        <w:t xml:space="preserve">to be done in order to help them negotiate what can be a complex time vocally. </w:t>
      </w:r>
      <w:r w:rsidR="009D7873" w:rsidRPr="007F3B06">
        <w:rPr>
          <w:rFonts w:cs="Arial"/>
          <w:szCs w:val="22"/>
          <w:lang w:val="en-GB"/>
        </w:rPr>
        <w:t>Research with this group, within this paradigm</w:t>
      </w:r>
      <w:r w:rsidR="00B67A58">
        <w:rPr>
          <w:rFonts w:cs="Arial"/>
          <w:szCs w:val="22"/>
          <w:lang w:val="en-GB"/>
        </w:rPr>
        <w:t>,</w:t>
      </w:r>
      <w:r w:rsidR="009D7873" w:rsidRPr="007F3B06">
        <w:rPr>
          <w:rFonts w:cs="Arial"/>
          <w:szCs w:val="22"/>
          <w:lang w:val="en-GB"/>
        </w:rPr>
        <w:t xml:space="preserve"> would ensure that adolescent female voice change is studied in a</w:t>
      </w:r>
      <w:r w:rsidR="00550F7A" w:rsidRPr="007F3B06">
        <w:rPr>
          <w:rFonts w:cs="Arial"/>
          <w:szCs w:val="22"/>
          <w:lang w:val="en-GB"/>
        </w:rPr>
        <w:t>n</w:t>
      </w:r>
      <w:r w:rsidR="009D7873" w:rsidRPr="007F3B06">
        <w:rPr>
          <w:rFonts w:cs="Arial"/>
          <w:szCs w:val="22"/>
          <w:lang w:val="en-GB"/>
        </w:rPr>
        <w:t xml:space="preserve"> ethical way with each individual being given the chance to let their version of reality be known.</w:t>
      </w:r>
      <w:r w:rsidR="00550F7A" w:rsidRPr="007F3B06">
        <w:rPr>
          <w:rFonts w:cs="Arial"/>
          <w:szCs w:val="22"/>
          <w:lang w:val="en-GB"/>
        </w:rPr>
        <w:t xml:space="preserve"> As I have </w:t>
      </w:r>
      <w:r w:rsidR="00550F7A" w:rsidRPr="007F3B06">
        <w:rPr>
          <w:rFonts w:cs="Arial"/>
          <w:szCs w:val="22"/>
          <w:lang w:val="en-GB"/>
        </w:rPr>
        <w:lastRenderedPageBreak/>
        <w:t>a particular interest in this area of voice study, I would be most likely to use this paradigm in my future research.</w:t>
      </w:r>
    </w:p>
    <w:p w14:paraId="5C8A8681" w14:textId="77777777" w:rsidR="009D7873" w:rsidRPr="007F3B06" w:rsidRDefault="0064662D" w:rsidP="00F5454F">
      <w:pPr>
        <w:spacing w:line="360" w:lineRule="auto"/>
        <w:rPr>
          <w:rFonts w:cs="Arial"/>
          <w:szCs w:val="22"/>
          <w:lang w:val="en-GB"/>
        </w:rPr>
      </w:pPr>
      <w:r w:rsidRPr="00606CEB">
        <w:rPr>
          <w:rFonts w:cs="Arial"/>
          <w:b/>
          <w:bCs/>
          <w:szCs w:val="22"/>
          <w:lang w:val="en-GB"/>
        </w:rPr>
        <w:t>Pragmatic</w:t>
      </w:r>
      <w:r w:rsidRPr="007F3B06">
        <w:rPr>
          <w:rFonts w:cs="Arial"/>
          <w:szCs w:val="22"/>
          <w:lang w:val="en-GB"/>
        </w:rPr>
        <w:t xml:space="preserve">- </w:t>
      </w:r>
      <w:r w:rsidR="002A6C7A" w:rsidRPr="007F3B06">
        <w:rPr>
          <w:rFonts w:cs="Arial"/>
          <w:szCs w:val="22"/>
          <w:lang w:val="en-GB"/>
        </w:rPr>
        <w:t xml:space="preserve">This paradigm is often referred to as a mixed </w:t>
      </w:r>
      <w:r w:rsidR="00552661" w:rsidRPr="007F3B06">
        <w:rPr>
          <w:rFonts w:cs="Arial"/>
          <w:szCs w:val="22"/>
          <w:lang w:val="en-GB"/>
        </w:rPr>
        <w:t>method paradigm. It works outside of a ridged framework and functions to simply work in the best way to find answers and solutions to research questions (</w:t>
      </w:r>
      <w:proofErr w:type="spellStart"/>
      <w:r w:rsidR="00552661" w:rsidRPr="007F3B06">
        <w:rPr>
          <w:rFonts w:cs="Arial"/>
          <w:szCs w:val="22"/>
          <w:lang w:val="en-GB"/>
        </w:rPr>
        <w:t>Revez</w:t>
      </w:r>
      <w:proofErr w:type="spellEnd"/>
      <w:r w:rsidR="00552661" w:rsidRPr="007F3B06">
        <w:rPr>
          <w:rFonts w:cs="Arial"/>
          <w:szCs w:val="22"/>
          <w:lang w:val="en-GB"/>
        </w:rPr>
        <w:t>, Borges 2019)</w:t>
      </w:r>
      <w:r w:rsidR="00180E91" w:rsidRPr="007F3B06">
        <w:rPr>
          <w:rFonts w:cs="Arial"/>
          <w:szCs w:val="22"/>
          <w:lang w:val="en-GB"/>
        </w:rPr>
        <w:t xml:space="preserve">. </w:t>
      </w:r>
      <w:proofErr w:type="spellStart"/>
      <w:r w:rsidR="00180E91" w:rsidRPr="007F3B06">
        <w:rPr>
          <w:rFonts w:cs="Arial"/>
          <w:szCs w:val="22"/>
          <w:lang w:val="en-GB"/>
        </w:rPr>
        <w:t>Allemang</w:t>
      </w:r>
      <w:proofErr w:type="spellEnd"/>
      <w:r w:rsidR="00662E09" w:rsidRPr="007F3B06">
        <w:rPr>
          <w:rFonts w:cs="Arial"/>
          <w:szCs w:val="22"/>
          <w:lang w:val="en-GB"/>
        </w:rPr>
        <w:t xml:space="preserve"> et al. (2022) state that the pragmatic approach is most helpful in dealing with complicated social issues that need a multifactor approach in order to reach solutions or conclusions. They continue to state that this paradigm allows solutions to be reached by using multiple source’s and either quantitative or qualitive data collections. Flexibility is at its very core and the researcher will seek to use human experience to further understand knowledge rather than relying on any absolute truths. </w:t>
      </w:r>
    </w:p>
    <w:p w14:paraId="4956EE29" w14:textId="1FE461F2" w:rsidR="005A5B70" w:rsidRPr="00606CEB" w:rsidRDefault="00C24F64" w:rsidP="00F5454F">
      <w:pPr>
        <w:spacing w:line="360" w:lineRule="auto"/>
        <w:rPr>
          <w:rFonts w:cs="Arial"/>
          <w:b/>
          <w:bCs/>
          <w:szCs w:val="22"/>
          <w:lang w:val="en-GB"/>
        </w:rPr>
      </w:pPr>
      <w:r w:rsidRPr="00606CEB">
        <w:rPr>
          <w:rFonts w:cs="Arial"/>
          <w:b/>
          <w:bCs/>
          <w:szCs w:val="22"/>
          <w:lang w:val="en-GB"/>
        </w:rPr>
        <w:t>U</w:t>
      </w:r>
      <w:r w:rsidR="005A5B70" w:rsidRPr="00606CEB">
        <w:rPr>
          <w:rFonts w:cs="Arial"/>
          <w:b/>
          <w:bCs/>
          <w:szCs w:val="22"/>
          <w:lang w:val="en-GB"/>
        </w:rPr>
        <w:t xml:space="preserve">se in </w:t>
      </w:r>
      <w:r w:rsidR="00AC25C6" w:rsidRPr="00606CEB">
        <w:rPr>
          <w:rFonts w:cs="Arial"/>
          <w:b/>
          <w:bCs/>
          <w:szCs w:val="22"/>
          <w:lang w:val="en-GB"/>
        </w:rPr>
        <w:t>vocal</w:t>
      </w:r>
      <w:r w:rsidR="005A5B70" w:rsidRPr="00606CEB">
        <w:rPr>
          <w:rFonts w:cs="Arial"/>
          <w:b/>
          <w:bCs/>
          <w:szCs w:val="22"/>
          <w:lang w:val="en-GB"/>
        </w:rPr>
        <w:t xml:space="preserve"> research</w:t>
      </w:r>
    </w:p>
    <w:p w14:paraId="26FB78EE" w14:textId="141F2842" w:rsidR="005A5B70" w:rsidRPr="007F3B06" w:rsidRDefault="005A5B70" w:rsidP="00F5454F">
      <w:pPr>
        <w:spacing w:line="360" w:lineRule="auto"/>
        <w:rPr>
          <w:rFonts w:cs="Arial"/>
          <w:szCs w:val="22"/>
          <w:lang w:val="en-GB"/>
        </w:rPr>
      </w:pPr>
      <w:r w:rsidRPr="007F3B06">
        <w:rPr>
          <w:rFonts w:cs="Arial"/>
          <w:szCs w:val="22"/>
          <w:lang w:val="en-GB"/>
        </w:rPr>
        <w:t xml:space="preserve">As this paradigm is flexible it could be useful in many areas of </w:t>
      </w:r>
      <w:r w:rsidR="00AC25C6" w:rsidRPr="007F3B06">
        <w:rPr>
          <w:rFonts w:cs="Arial"/>
          <w:szCs w:val="22"/>
          <w:lang w:val="en-GB"/>
        </w:rPr>
        <w:t>voice</w:t>
      </w:r>
      <w:r w:rsidRPr="007F3B06">
        <w:rPr>
          <w:rFonts w:cs="Arial"/>
          <w:szCs w:val="22"/>
          <w:lang w:val="en-GB"/>
        </w:rPr>
        <w:t xml:space="preserve"> related research</w:t>
      </w:r>
      <w:r w:rsidR="00981C57" w:rsidRPr="007F3B06">
        <w:rPr>
          <w:rFonts w:cs="Arial"/>
          <w:szCs w:val="22"/>
          <w:lang w:val="en-GB"/>
        </w:rPr>
        <w:t xml:space="preserve"> that do not require an absolute truth to be acquired</w:t>
      </w:r>
      <w:r w:rsidRPr="007F3B06">
        <w:rPr>
          <w:rFonts w:cs="Arial"/>
          <w:szCs w:val="22"/>
          <w:lang w:val="en-GB"/>
        </w:rPr>
        <w:t xml:space="preserve">. These could </w:t>
      </w:r>
      <w:r w:rsidR="00981C57" w:rsidRPr="007F3B06">
        <w:rPr>
          <w:rFonts w:cs="Arial"/>
          <w:szCs w:val="22"/>
          <w:lang w:val="en-GB"/>
        </w:rPr>
        <w:t xml:space="preserve">include research into why people enjoy listening to some </w:t>
      </w:r>
      <w:r w:rsidR="00AC25C6" w:rsidRPr="007F3B06">
        <w:rPr>
          <w:rFonts w:cs="Arial"/>
          <w:szCs w:val="22"/>
          <w:lang w:val="en-GB"/>
        </w:rPr>
        <w:t>songs</w:t>
      </w:r>
      <w:r w:rsidR="00981C57" w:rsidRPr="007F3B06">
        <w:rPr>
          <w:rFonts w:cs="Arial"/>
          <w:szCs w:val="22"/>
          <w:lang w:val="en-GB"/>
        </w:rPr>
        <w:t xml:space="preserve"> and not others</w:t>
      </w:r>
      <w:r w:rsidR="00B67A58">
        <w:rPr>
          <w:rFonts w:cs="Arial"/>
          <w:szCs w:val="22"/>
          <w:lang w:val="en-GB"/>
        </w:rPr>
        <w:t>. T</w:t>
      </w:r>
      <w:r w:rsidR="00981C57" w:rsidRPr="007F3B06">
        <w:rPr>
          <w:rFonts w:cs="Arial"/>
          <w:szCs w:val="22"/>
          <w:lang w:val="en-GB"/>
        </w:rPr>
        <w:t>his research topic would allow each listeners experiences</w:t>
      </w:r>
      <w:r w:rsidR="00B67A58">
        <w:rPr>
          <w:rFonts w:cs="Arial"/>
          <w:szCs w:val="22"/>
          <w:lang w:val="en-GB"/>
        </w:rPr>
        <w:t>,</w:t>
      </w:r>
      <w:r w:rsidR="00981C57" w:rsidRPr="007F3B06">
        <w:rPr>
          <w:rFonts w:cs="Arial"/>
          <w:szCs w:val="22"/>
          <w:lang w:val="en-GB"/>
        </w:rPr>
        <w:t xml:space="preserve"> likes and dislikes to be taken into </w:t>
      </w:r>
      <w:proofErr w:type="spellStart"/>
      <w:proofErr w:type="gramStart"/>
      <w:r w:rsidR="00981C57" w:rsidRPr="007F3B06">
        <w:rPr>
          <w:rFonts w:cs="Arial"/>
          <w:szCs w:val="22"/>
          <w:lang w:val="en-GB"/>
        </w:rPr>
        <w:t>account</w:t>
      </w:r>
      <w:r w:rsidR="00B67A58">
        <w:rPr>
          <w:rFonts w:cs="Arial"/>
          <w:szCs w:val="22"/>
          <w:lang w:val="en-GB"/>
        </w:rPr>
        <w:t>.T</w:t>
      </w:r>
      <w:r w:rsidR="00981C57" w:rsidRPr="007F3B06">
        <w:rPr>
          <w:rFonts w:cs="Arial"/>
          <w:szCs w:val="22"/>
          <w:lang w:val="en-GB"/>
        </w:rPr>
        <w:t>he</w:t>
      </w:r>
      <w:proofErr w:type="spellEnd"/>
      <w:proofErr w:type="gramEnd"/>
      <w:r w:rsidR="00981C57" w:rsidRPr="007F3B06">
        <w:rPr>
          <w:rFonts w:cs="Arial"/>
          <w:szCs w:val="22"/>
          <w:lang w:val="en-GB"/>
        </w:rPr>
        <w:t xml:space="preserve"> fact that there was no absolute truth reached as a conclusion, but rather differing experiences</w:t>
      </w:r>
      <w:r w:rsidR="00B67A58">
        <w:rPr>
          <w:rFonts w:cs="Arial"/>
          <w:szCs w:val="22"/>
          <w:lang w:val="en-GB"/>
        </w:rPr>
        <w:t>,</w:t>
      </w:r>
      <w:r w:rsidR="00981C57" w:rsidRPr="007F3B06">
        <w:rPr>
          <w:rFonts w:cs="Arial"/>
          <w:szCs w:val="22"/>
          <w:lang w:val="en-GB"/>
        </w:rPr>
        <w:t xml:space="preserve"> would not hinder</w:t>
      </w:r>
      <w:r w:rsidRPr="007F3B06">
        <w:rPr>
          <w:rFonts w:cs="Arial"/>
          <w:szCs w:val="22"/>
          <w:lang w:val="en-GB"/>
        </w:rPr>
        <w:t xml:space="preserve"> </w:t>
      </w:r>
      <w:r w:rsidR="00981C57" w:rsidRPr="007F3B06">
        <w:rPr>
          <w:rFonts w:cs="Arial"/>
          <w:szCs w:val="22"/>
          <w:lang w:val="en-GB"/>
        </w:rPr>
        <w:t>the outcome of the research.</w:t>
      </w:r>
    </w:p>
    <w:p w14:paraId="4BEEEEA0" w14:textId="77777777" w:rsidR="00413D19" w:rsidRPr="00572144" w:rsidRDefault="00A56798" w:rsidP="00F5454F">
      <w:pPr>
        <w:spacing w:line="360" w:lineRule="auto"/>
        <w:rPr>
          <w:rFonts w:cs="Arial"/>
          <w:b/>
          <w:bCs/>
          <w:szCs w:val="22"/>
          <w:shd w:val="clear" w:color="auto" w:fill="FFFFFF"/>
          <w:lang w:val="en-GB"/>
        </w:rPr>
      </w:pPr>
      <w:r w:rsidRPr="00572144">
        <w:rPr>
          <w:rFonts w:cs="Arial"/>
          <w:b/>
          <w:bCs/>
          <w:szCs w:val="22"/>
          <w:shd w:val="clear" w:color="auto" w:fill="FFFFFF"/>
          <w:lang w:val="en-GB"/>
        </w:rPr>
        <w:t>Quantitative and Qualitative Research</w:t>
      </w:r>
    </w:p>
    <w:p w14:paraId="28455CD9" w14:textId="086D3BDD" w:rsidR="00550F7A" w:rsidRDefault="00550F7A" w:rsidP="00F5454F">
      <w:pPr>
        <w:spacing w:line="360" w:lineRule="auto"/>
        <w:rPr>
          <w:rFonts w:cs="Arial"/>
          <w:szCs w:val="22"/>
          <w:shd w:val="clear" w:color="auto" w:fill="FFFFFF"/>
          <w:lang w:val="en-GB"/>
        </w:rPr>
      </w:pPr>
      <w:proofErr w:type="spellStart"/>
      <w:r w:rsidRPr="007F3B06">
        <w:rPr>
          <w:rFonts w:cs="Arial"/>
          <w:szCs w:val="22"/>
          <w:shd w:val="clear" w:color="auto" w:fill="FFFFFF"/>
          <w:lang w:val="en-GB"/>
        </w:rPr>
        <w:t>Mcleod</w:t>
      </w:r>
      <w:proofErr w:type="spellEnd"/>
      <w:r w:rsidRPr="007F3B06">
        <w:rPr>
          <w:rFonts w:cs="Arial"/>
          <w:szCs w:val="22"/>
          <w:shd w:val="clear" w:color="auto" w:fill="FFFFFF"/>
          <w:lang w:val="en-GB"/>
        </w:rPr>
        <w:t xml:space="preserve"> (2023) describes quantitative research as the collection of numerical objective data and qualitative </w:t>
      </w:r>
      <w:r w:rsidR="00C418A2">
        <w:rPr>
          <w:rFonts w:cs="Arial"/>
          <w:szCs w:val="22"/>
          <w:shd w:val="clear" w:color="auto" w:fill="FFFFFF"/>
          <w:lang w:val="en-GB"/>
        </w:rPr>
        <w:t xml:space="preserve">research </w:t>
      </w:r>
      <w:r w:rsidRPr="007F3B06">
        <w:rPr>
          <w:rFonts w:cs="Arial"/>
          <w:szCs w:val="22"/>
          <w:shd w:val="clear" w:color="auto" w:fill="FFFFFF"/>
          <w:lang w:val="en-GB"/>
        </w:rPr>
        <w:t xml:space="preserve">as the collection of subjective opinions, experiences and thoughts. He concludes that both methods are useful but that both also have </w:t>
      </w:r>
      <w:r w:rsidR="00BD7967" w:rsidRPr="007F3B06">
        <w:rPr>
          <w:rFonts w:cs="Arial"/>
          <w:szCs w:val="22"/>
          <w:shd w:val="clear" w:color="auto" w:fill="FFFFFF"/>
          <w:lang w:val="en-GB"/>
        </w:rPr>
        <w:t>limitations</w:t>
      </w:r>
      <w:r w:rsidRPr="007F3B06">
        <w:rPr>
          <w:rFonts w:cs="Arial"/>
          <w:szCs w:val="22"/>
          <w:shd w:val="clear" w:color="auto" w:fill="FFFFFF"/>
          <w:lang w:val="en-GB"/>
        </w:rPr>
        <w:t>.</w:t>
      </w:r>
      <w:r w:rsidR="00BD7967" w:rsidRPr="007F3B06">
        <w:rPr>
          <w:rFonts w:cs="Arial"/>
          <w:szCs w:val="22"/>
          <w:shd w:val="clear" w:color="auto" w:fill="FFFFFF"/>
          <w:lang w:val="en-GB"/>
        </w:rPr>
        <w:t xml:space="preserve"> He states that because quantitative research produces numerical data that can be based on the theories of statistics and mathematics, it can be deemed as objective and rational in its findings and is less open to the bias of the researchers’ own thoughts and beliefs. </w:t>
      </w:r>
      <w:r w:rsidR="00C418A2">
        <w:rPr>
          <w:rFonts w:cs="Arial"/>
          <w:szCs w:val="22"/>
          <w:shd w:val="clear" w:color="auto" w:fill="FFFFFF"/>
          <w:lang w:val="en-GB"/>
        </w:rPr>
        <w:t>H</w:t>
      </w:r>
      <w:r w:rsidR="00BD7967" w:rsidRPr="007F3B06">
        <w:rPr>
          <w:rFonts w:cs="Arial"/>
          <w:szCs w:val="22"/>
          <w:shd w:val="clear" w:color="auto" w:fill="FFFFFF"/>
          <w:lang w:val="en-GB"/>
        </w:rPr>
        <w:t xml:space="preserve">e goes on to say that it’s limitations can lie in the fact that it deals only with numbers. </w:t>
      </w:r>
      <w:r w:rsidR="00C418A2">
        <w:rPr>
          <w:rFonts w:cs="Arial"/>
          <w:szCs w:val="22"/>
          <w:shd w:val="clear" w:color="auto" w:fill="FFFFFF"/>
          <w:lang w:val="en-GB"/>
        </w:rPr>
        <w:t>F</w:t>
      </w:r>
      <w:r w:rsidR="00BD7967" w:rsidRPr="007F3B06">
        <w:rPr>
          <w:rFonts w:cs="Arial"/>
          <w:szCs w:val="22"/>
          <w:shd w:val="clear" w:color="auto" w:fill="FFFFFF"/>
          <w:lang w:val="en-GB"/>
        </w:rPr>
        <w:t>or example</w:t>
      </w:r>
      <w:r w:rsidR="00C418A2">
        <w:rPr>
          <w:rFonts w:cs="Arial"/>
          <w:szCs w:val="22"/>
          <w:shd w:val="clear" w:color="auto" w:fill="FFFFFF"/>
          <w:lang w:val="en-GB"/>
        </w:rPr>
        <w:t>,</w:t>
      </w:r>
      <w:r w:rsidR="00BD7967" w:rsidRPr="007F3B06">
        <w:rPr>
          <w:rFonts w:cs="Arial"/>
          <w:szCs w:val="22"/>
          <w:shd w:val="clear" w:color="auto" w:fill="FFFFFF"/>
          <w:lang w:val="en-GB"/>
        </w:rPr>
        <w:t xml:space="preserve"> you</w:t>
      </w:r>
      <w:r w:rsidR="00265BE5" w:rsidRPr="007F3B06">
        <w:rPr>
          <w:rFonts w:cs="Arial"/>
          <w:szCs w:val="22"/>
          <w:shd w:val="clear" w:color="auto" w:fill="FFFFFF"/>
          <w:lang w:val="en-GB"/>
        </w:rPr>
        <w:t>r research</w:t>
      </w:r>
      <w:r w:rsidR="00BD7967" w:rsidRPr="007F3B06">
        <w:rPr>
          <w:rFonts w:cs="Arial"/>
          <w:szCs w:val="22"/>
          <w:shd w:val="clear" w:color="auto" w:fill="FFFFFF"/>
          <w:lang w:val="en-GB"/>
        </w:rPr>
        <w:t xml:space="preserve"> may </w:t>
      </w:r>
      <w:r w:rsidR="00C418A2">
        <w:rPr>
          <w:rFonts w:cs="Arial"/>
          <w:szCs w:val="22"/>
          <w:shd w:val="clear" w:color="auto" w:fill="FFFFFF"/>
          <w:lang w:val="en-GB"/>
        </w:rPr>
        <w:t>show</w:t>
      </w:r>
      <w:r w:rsidR="00265BE5" w:rsidRPr="007F3B06">
        <w:rPr>
          <w:rFonts w:cs="Arial"/>
          <w:szCs w:val="22"/>
          <w:shd w:val="clear" w:color="auto" w:fill="FFFFFF"/>
          <w:lang w:val="en-GB"/>
        </w:rPr>
        <w:t xml:space="preserve"> the</w:t>
      </w:r>
      <w:r w:rsidR="00BD7967" w:rsidRPr="007F3B06">
        <w:rPr>
          <w:rFonts w:cs="Arial"/>
          <w:szCs w:val="22"/>
          <w:shd w:val="clear" w:color="auto" w:fill="FFFFFF"/>
          <w:lang w:val="en-GB"/>
        </w:rPr>
        <w:t xml:space="preserve"> number of people affected by vocal nodules, but you will have no data as to why they experienced vocal nodules.</w:t>
      </w:r>
      <w:r w:rsidR="00265BE5" w:rsidRPr="007F3B06">
        <w:rPr>
          <w:rFonts w:cs="Arial"/>
          <w:szCs w:val="22"/>
          <w:shd w:val="clear" w:color="auto" w:fill="FFFFFF"/>
          <w:lang w:val="en-GB"/>
        </w:rPr>
        <w:t xml:space="preserve"> </w:t>
      </w:r>
      <w:r w:rsidR="00C418A2">
        <w:rPr>
          <w:rFonts w:cs="Arial"/>
          <w:szCs w:val="22"/>
          <w:shd w:val="clear" w:color="auto" w:fill="FFFFFF"/>
          <w:lang w:val="en-GB"/>
        </w:rPr>
        <w:t xml:space="preserve">On the other hand, </w:t>
      </w:r>
      <w:proofErr w:type="spellStart"/>
      <w:r w:rsidR="00265BE5" w:rsidRPr="007F3B06">
        <w:rPr>
          <w:rFonts w:cs="Arial"/>
          <w:szCs w:val="22"/>
          <w:shd w:val="clear" w:color="auto" w:fill="FFFFFF"/>
          <w:lang w:val="en-GB"/>
        </w:rPr>
        <w:t>Mwita</w:t>
      </w:r>
      <w:proofErr w:type="spellEnd"/>
      <w:r w:rsidR="00265BE5" w:rsidRPr="007F3B06">
        <w:rPr>
          <w:rFonts w:cs="Arial"/>
          <w:szCs w:val="22"/>
          <w:shd w:val="clear" w:color="auto" w:fill="FFFFFF"/>
          <w:lang w:val="en-GB"/>
        </w:rPr>
        <w:t xml:space="preserve"> (2022) states that qualitive is</w:t>
      </w:r>
      <w:r w:rsidR="001949C8" w:rsidRPr="007F3B06">
        <w:rPr>
          <w:rFonts w:cs="Arial"/>
          <w:szCs w:val="22"/>
          <w:shd w:val="clear" w:color="auto" w:fill="FFFFFF"/>
          <w:lang w:val="en-GB"/>
        </w:rPr>
        <w:t xml:space="preserve"> </w:t>
      </w:r>
      <w:r w:rsidR="00265BE5" w:rsidRPr="007F3B06">
        <w:rPr>
          <w:rFonts w:cs="Arial"/>
          <w:szCs w:val="22"/>
          <w:shd w:val="clear" w:color="auto" w:fill="FFFFFF"/>
          <w:lang w:val="en-GB"/>
        </w:rPr>
        <w:t>often used in natural science research as it provides objective and conclusive answers to a question</w:t>
      </w:r>
      <w:r w:rsidR="001949C8" w:rsidRPr="007F3B06">
        <w:rPr>
          <w:rFonts w:cs="Arial"/>
          <w:szCs w:val="22"/>
          <w:shd w:val="clear" w:color="auto" w:fill="FFFFFF"/>
          <w:lang w:val="en-GB"/>
        </w:rPr>
        <w:t xml:space="preserve">. </w:t>
      </w:r>
      <w:r w:rsidR="00C418A2">
        <w:rPr>
          <w:rFonts w:cs="Arial"/>
          <w:szCs w:val="22"/>
          <w:shd w:val="clear" w:color="auto" w:fill="FFFFFF"/>
          <w:lang w:val="en-GB"/>
        </w:rPr>
        <w:t>H</w:t>
      </w:r>
      <w:r w:rsidR="001949C8" w:rsidRPr="007F3B06">
        <w:rPr>
          <w:rFonts w:cs="Arial"/>
          <w:szCs w:val="22"/>
          <w:shd w:val="clear" w:color="auto" w:fill="FFFFFF"/>
          <w:lang w:val="en-GB"/>
        </w:rPr>
        <w:t>e also argues that as the data collected is from individuals and by individuals it can be subject to bias and inaccuracy.</w:t>
      </w:r>
      <w:r w:rsidR="00BC1B2B" w:rsidRPr="007F3B06">
        <w:rPr>
          <w:rFonts w:cs="Arial"/>
          <w:szCs w:val="22"/>
          <w:shd w:val="clear" w:color="auto" w:fill="FFFFFF"/>
          <w:lang w:val="en-GB"/>
        </w:rPr>
        <w:t xml:space="preserve"> </w:t>
      </w:r>
    </w:p>
    <w:p w14:paraId="24DEA2EF" w14:textId="77777777" w:rsidR="00572144" w:rsidRDefault="00572144" w:rsidP="00572144">
      <w:pPr>
        <w:spacing w:line="360" w:lineRule="auto"/>
        <w:rPr>
          <w:rFonts w:cs="Arial"/>
          <w:szCs w:val="22"/>
          <w:lang w:val="en-GB"/>
        </w:rPr>
      </w:pPr>
    </w:p>
    <w:p w14:paraId="0F6A7BAC" w14:textId="7B41C2E4" w:rsidR="00572144" w:rsidRPr="00606CEB" w:rsidRDefault="00572144" w:rsidP="00572144">
      <w:pPr>
        <w:spacing w:line="360" w:lineRule="auto"/>
        <w:rPr>
          <w:rFonts w:cs="Arial"/>
          <w:b/>
          <w:bCs/>
          <w:szCs w:val="22"/>
          <w:lang w:val="en-GB"/>
        </w:rPr>
      </w:pPr>
      <w:r w:rsidRPr="00606CEB">
        <w:rPr>
          <w:rFonts w:cs="Arial"/>
          <w:b/>
          <w:bCs/>
          <w:szCs w:val="22"/>
          <w:lang w:val="en-GB"/>
        </w:rPr>
        <w:lastRenderedPageBreak/>
        <w:t>Mixed Method Use</w:t>
      </w:r>
    </w:p>
    <w:p w14:paraId="0317261E" w14:textId="07AFECEC" w:rsidR="00572144" w:rsidRPr="007F3B06" w:rsidRDefault="00572144" w:rsidP="00572144">
      <w:pPr>
        <w:spacing w:line="360" w:lineRule="auto"/>
        <w:rPr>
          <w:rFonts w:cs="Arial"/>
          <w:szCs w:val="22"/>
          <w:shd w:val="clear" w:color="auto" w:fill="FFFFFF"/>
          <w:lang w:val="en-GB"/>
        </w:rPr>
      </w:pPr>
      <w:r w:rsidRPr="007F3B06">
        <w:rPr>
          <w:rFonts w:cs="Arial"/>
          <w:szCs w:val="22"/>
          <w:shd w:val="clear" w:color="auto" w:fill="FFFFFF"/>
          <w:lang w:val="en-GB"/>
        </w:rPr>
        <w:t>Often more rounded and accurate research is undertaken by using a mix of both methods of data collection thus reducing their individual limitations</w:t>
      </w:r>
      <w:r w:rsidR="00F85769">
        <w:rPr>
          <w:rFonts w:cs="Arial"/>
          <w:szCs w:val="22"/>
          <w:shd w:val="clear" w:color="auto" w:fill="FFFFFF"/>
          <w:lang w:val="en-GB"/>
        </w:rPr>
        <w:t xml:space="preserve"> (Creswell, Plano Clark 2007)</w:t>
      </w:r>
      <w:r w:rsidRPr="007F3B06">
        <w:rPr>
          <w:rFonts w:cs="Arial"/>
          <w:szCs w:val="22"/>
          <w:shd w:val="clear" w:color="auto" w:fill="FFFFFF"/>
          <w:lang w:val="en-GB"/>
        </w:rPr>
        <w:t>.</w:t>
      </w:r>
      <w:r>
        <w:rPr>
          <w:rFonts w:cs="Arial"/>
          <w:szCs w:val="22"/>
          <w:shd w:val="clear" w:color="auto" w:fill="FFFFFF"/>
          <w:lang w:val="en-GB"/>
        </w:rPr>
        <w:t xml:space="preserve"> </w:t>
      </w:r>
      <w:r w:rsidRPr="007F3B06">
        <w:rPr>
          <w:rFonts w:cs="Arial"/>
          <w:szCs w:val="22"/>
          <w:shd w:val="clear" w:color="auto" w:fill="FFFFFF"/>
        </w:rPr>
        <w:t xml:space="preserve">Jogulu and Pansiri </w:t>
      </w:r>
      <w:r w:rsidRPr="007F3B06">
        <w:rPr>
          <w:rFonts w:cs="Arial"/>
          <w:szCs w:val="22"/>
          <w:shd w:val="clear" w:color="auto" w:fill="FFFFFF"/>
          <w:lang w:val="en-GB"/>
        </w:rPr>
        <w:t>(</w:t>
      </w:r>
      <w:r w:rsidRPr="007F3B06">
        <w:rPr>
          <w:rFonts w:cs="Arial"/>
          <w:szCs w:val="22"/>
          <w:shd w:val="clear" w:color="auto" w:fill="FFFFFF"/>
        </w:rPr>
        <w:t>2011)</w:t>
      </w:r>
      <w:r w:rsidRPr="007F3B06">
        <w:rPr>
          <w:rFonts w:cs="Arial"/>
          <w:szCs w:val="22"/>
          <w:shd w:val="clear" w:color="auto" w:fill="FFFFFF"/>
          <w:lang w:val="en-GB"/>
        </w:rPr>
        <w:t xml:space="preserve"> explain that mixed methods allows you to take elements from </w:t>
      </w:r>
      <w:r>
        <w:rPr>
          <w:rFonts w:cs="Arial"/>
          <w:szCs w:val="22"/>
          <w:shd w:val="clear" w:color="auto" w:fill="FFFFFF"/>
          <w:lang w:val="en-GB"/>
        </w:rPr>
        <w:t>both qualitative and quantitative methods</w:t>
      </w:r>
      <w:r w:rsidRPr="007F3B06">
        <w:rPr>
          <w:rFonts w:cs="Arial"/>
          <w:szCs w:val="22"/>
          <w:shd w:val="clear" w:color="auto" w:fill="FFFFFF"/>
          <w:lang w:val="en-GB"/>
        </w:rPr>
        <w:t xml:space="preserve"> and combine the</w:t>
      </w:r>
      <w:r w:rsidR="000D2066">
        <w:rPr>
          <w:rFonts w:cs="Arial"/>
          <w:szCs w:val="22"/>
          <w:shd w:val="clear" w:color="auto" w:fill="FFFFFF"/>
          <w:lang w:val="en-GB"/>
        </w:rPr>
        <w:t>m</w:t>
      </w:r>
      <w:r w:rsidRPr="007F3B06">
        <w:rPr>
          <w:rFonts w:cs="Arial"/>
          <w:szCs w:val="22"/>
          <w:shd w:val="clear" w:color="auto" w:fill="FFFFFF"/>
          <w:lang w:val="en-GB"/>
        </w:rPr>
        <w:t xml:space="preserve"> in order to allow researchers to undertake research from a flexible inductive and abductive viewpoint. Creswell (2014) </w:t>
      </w:r>
      <w:r>
        <w:rPr>
          <w:rFonts w:cs="Arial"/>
          <w:szCs w:val="22"/>
          <w:shd w:val="clear" w:color="auto" w:fill="FFFFFF"/>
          <w:lang w:val="en-GB"/>
        </w:rPr>
        <w:t>states</w:t>
      </w:r>
      <w:r w:rsidRPr="007F3B06">
        <w:rPr>
          <w:rFonts w:cs="Arial"/>
          <w:szCs w:val="22"/>
          <w:shd w:val="clear" w:color="auto" w:fill="FFFFFF"/>
          <w:lang w:val="en-GB"/>
        </w:rPr>
        <w:t xml:space="preserve"> that the use of both of these data collection devices provides much better research results. However, Hansen et al. (2016) also list some limitations to the use of mixed methods. They state the use of </w:t>
      </w:r>
      <w:r>
        <w:rPr>
          <w:rFonts w:cs="Arial"/>
          <w:szCs w:val="22"/>
          <w:shd w:val="clear" w:color="auto" w:fill="FFFFFF"/>
          <w:lang w:val="en-GB"/>
        </w:rPr>
        <w:t>mixed method research</w:t>
      </w:r>
      <w:r w:rsidRPr="007F3B06">
        <w:rPr>
          <w:rFonts w:cs="Arial"/>
          <w:szCs w:val="22"/>
          <w:shd w:val="clear" w:color="auto" w:fill="FFFFFF"/>
          <w:lang w:val="en-GB"/>
        </w:rPr>
        <w:t xml:space="preserve"> designs could increase the overall time the research takes and will require the researcher to have in-depth knowledge </w:t>
      </w:r>
      <w:r>
        <w:rPr>
          <w:rFonts w:cs="Arial"/>
          <w:szCs w:val="22"/>
          <w:shd w:val="clear" w:color="auto" w:fill="FFFFFF"/>
          <w:lang w:val="en-GB"/>
        </w:rPr>
        <w:t xml:space="preserve">of both methods </w:t>
      </w:r>
      <w:r w:rsidRPr="007F3B06">
        <w:rPr>
          <w:rFonts w:cs="Arial"/>
          <w:szCs w:val="22"/>
          <w:shd w:val="clear" w:color="auto" w:fill="FFFFFF"/>
          <w:lang w:val="en-GB"/>
        </w:rPr>
        <w:t>which may again delay the research taking place.</w:t>
      </w:r>
    </w:p>
    <w:p w14:paraId="6A45B62B" w14:textId="77777777" w:rsidR="00572144" w:rsidRPr="007F3B06" w:rsidRDefault="00572144" w:rsidP="00F5454F">
      <w:pPr>
        <w:spacing w:line="360" w:lineRule="auto"/>
        <w:rPr>
          <w:rFonts w:cs="Arial"/>
          <w:szCs w:val="22"/>
          <w:shd w:val="clear" w:color="auto" w:fill="FFFFFF"/>
          <w:lang w:val="en-GB"/>
        </w:rPr>
      </w:pPr>
    </w:p>
    <w:p w14:paraId="2B703742" w14:textId="77777777" w:rsidR="009D6281" w:rsidRPr="00F5454F" w:rsidRDefault="009D6281" w:rsidP="00F5454F">
      <w:pPr>
        <w:spacing w:line="360" w:lineRule="auto"/>
        <w:rPr>
          <w:rFonts w:cs="Arial"/>
          <w:b/>
          <w:bCs/>
          <w:szCs w:val="22"/>
          <w:shd w:val="clear" w:color="auto" w:fill="FFFFFF"/>
          <w:lang w:val="en-GB"/>
        </w:rPr>
      </w:pPr>
      <w:r w:rsidRPr="00F5454F">
        <w:rPr>
          <w:rFonts w:cs="Arial"/>
          <w:b/>
          <w:bCs/>
          <w:szCs w:val="22"/>
          <w:shd w:val="clear" w:color="auto" w:fill="FFFFFF"/>
          <w:lang w:val="en-GB"/>
        </w:rPr>
        <w:t>Research Designs</w:t>
      </w:r>
    </w:p>
    <w:p w14:paraId="5A0ADE87" w14:textId="50377C9A" w:rsidR="008C7CE5" w:rsidRPr="007F3B06" w:rsidRDefault="00BD6F8F" w:rsidP="008C7CE5">
      <w:pPr>
        <w:spacing w:line="360" w:lineRule="auto"/>
        <w:rPr>
          <w:rFonts w:cs="Arial"/>
          <w:szCs w:val="22"/>
          <w:shd w:val="clear" w:color="auto" w:fill="FFFFFF"/>
          <w:lang w:val="en-GB"/>
        </w:rPr>
      </w:pPr>
      <w:r w:rsidRPr="007F3B06">
        <w:rPr>
          <w:rFonts w:cs="Arial"/>
          <w:szCs w:val="22"/>
          <w:shd w:val="clear" w:color="auto" w:fill="FFFFFF"/>
          <w:lang w:val="en-GB"/>
        </w:rPr>
        <w:t xml:space="preserve">A </w:t>
      </w:r>
      <w:r w:rsidR="000D2066">
        <w:rPr>
          <w:rFonts w:cs="Arial"/>
          <w:szCs w:val="22"/>
          <w:shd w:val="clear" w:color="auto" w:fill="FFFFFF"/>
          <w:lang w:val="en-GB"/>
        </w:rPr>
        <w:t>r</w:t>
      </w:r>
      <w:r w:rsidR="009D6281" w:rsidRPr="007F3B06">
        <w:rPr>
          <w:rFonts w:cs="Arial"/>
          <w:szCs w:val="22"/>
          <w:shd w:val="clear" w:color="auto" w:fill="FFFFFF"/>
          <w:lang w:val="en-GB"/>
        </w:rPr>
        <w:t>esearch design is the framework that researchers use to conduct a study. It will provide a clear plan for the research that may involve how data will be collect</w:t>
      </w:r>
      <w:r w:rsidRPr="007F3B06">
        <w:rPr>
          <w:rFonts w:cs="Arial"/>
          <w:szCs w:val="22"/>
          <w:shd w:val="clear" w:color="auto" w:fill="FFFFFF"/>
          <w:lang w:val="en-GB"/>
        </w:rPr>
        <w:t>ed</w:t>
      </w:r>
      <w:r w:rsidR="009D6281" w:rsidRPr="007F3B06">
        <w:rPr>
          <w:rFonts w:cs="Arial"/>
          <w:szCs w:val="22"/>
          <w:shd w:val="clear" w:color="auto" w:fill="FFFFFF"/>
          <w:lang w:val="en-GB"/>
        </w:rPr>
        <w:t>, how and who will analyse the data, ethical considerations and the research timeframe.  (Singh 2023).</w:t>
      </w:r>
      <w:r w:rsidRPr="007F3B06">
        <w:rPr>
          <w:rFonts w:cs="Arial"/>
          <w:szCs w:val="22"/>
          <w:shd w:val="clear" w:color="auto" w:fill="FFFFFF"/>
          <w:lang w:val="en-GB"/>
        </w:rPr>
        <w:t xml:space="preserve"> Which research design is followed will depend largely on the type of research being undertake</w:t>
      </w:r>
      <w:r w:rsidR="008C7CE5">
        <w:rPr>
          <w:rFonts w:cs="Arial"/>
          <w:szCs w:val="22"/>
          <w:shd w:val="clear" w:color="auto" w:fill="FFFFFF"/>
          <w:lang w:val="en-GB"/>
        </w:rPr>
        <w:t xml:space="preserve">n (Creswell 2008). </w:t>
      </w:r>
      <w:r w:rsidR="008C7CE5" w:rsidRPr="007F3B06">
        <w:rPr>
          <w:rFonts w:cs="Arial"/>
          <w:szCs w:val="22"/>
          <w:shd w:val="clear" w:color="auto" w:fill="FFFFFF"/>
          <w:lang w:val="en-GB"/>
        </w:rPr>
        <w:t xml:space="preserve"> </w:t>
      </w:r>
      <w:r w:rsidR="008C7CE5">
        <w:rPr>
          <w:rFonts w:cs="Arial"/>
          <w:szCs w:val="22"/>
          <w:shd w:val="clear" w:color="auto" w:fill="FFFFFF"/>
          <w:lang w:val="en-GB"/>
        </w:rPr>
        <w:t>R</w:t>
      </w:r>
      <w:r w:rsidR="008C7CE5" w:rsidRPr="007F3B06">
        <w:rPr>
          <w:rFonts w:cs="Arial"/>
          <w:szCs w:val="22"/>
          <w:shd w:val="clear" w:color="auto" w:fill="FFFFFF"/>
          <w:lang w:val="en-GB"/>
        </w:rPr>
        <w:t>esearch designs include hermeneutics, experiment, cross sectional and cohort design. Whilst these and all other research designs are valuable, I fe</w:t>
      </w:r>
      <w:r w:rsidR="008C7CE5">
        <w:rPr>
          <w:rFonts w:cs="Arial"/>
          <w:szCs w:val="22"/>
          <w:shd w:val="clear" w:color="auto" w:fill="FFFFFF"/>
          <w:lang w:val="en-GB"/>
        </w:rPr>
        <w:t>el</w:t>
      </w:r>
      <w:r w:rsidR="008C7CE5" w:rsidRPr="007F3B06">
        <w:rPr>
          <w:rFonts w:cs="Arial"/>
          <w:szCs w:val="22"/>
          <w:shd w:val="clear" w:color="auto" w:fill="FFFFFF"/>
          <w:lang w:val="en-GB"/>
        </w:rPr>
        <w:t xml:space="preserve"> the </w:t>
      </w:r>
      <w:r w:rsidR="00F8792A">
        <w:rPr>
          <w:rFonts w:cs="Arial"/>
          <w:szCs w:val="22"/>
          <w:shd w:val="clear" w:color="auto" w:fill="FFFFFF"/>
          <w:lang w:val="en-GB"/>
        </w:rPr>
        <w:t xml:space="preserve">four </w:t>
      </w:r>
      <w:r w:rsidR="008C7CE5" w:rsidRPr="007F3B06">
        <w:rPr>
          <w:rFonts w:cs="Arial"/>
          <w:szCs w:val="22"/>
          <w:shd w:val="clear" w:color="auto" w:fill="FFFFFF"/>
          <w:lang w:val="en-GB"/>
        </w:rPr>
        <w:t xml:space="preserve">covered </w:t>
      </w:r>
      <w:r w:rsidR="008C7CE5">
        <w:rPr>
          <w:rFonts w:cs="Arial"/>
          <w:szCs w:val="22"/>
          <w:shd w:val="clear" w:color="auto" w:fill="FFFFFF"/>
          <w:lang w:val="en-GB"/>
        </w:rPr>
        <w:t>below</w:t>
      </w:r>
      <w:r w:rsidR="008C7CE5" w:rsidRPr="007F3B06">
        <w:rPr>
          <w:rFonts w:cs="Arial"/>
          <w:szCs w:val="22"/>
          <w:shd w:val="clear" w:color="auto" w:fill="FFFFFF"/>
          <w:lang w:val="en-GB"/>
        </w:rPr>
        <w:t xml:space="preserve"> would best fit my needs in educational vocal research as they allow the directly with the participants. However, </w:t>
      </w:r>
      <w:r w:rsidR="000D2066">
        <w:rPr>
          <w:rFonts w:cs="Arial"/>
          <w:szCs w:val="22"/>
          <w:shd w:val="clear" w:color="auto" w:fill="FFFFFF"/>
          <w:lang w:val="en-GB"/>
        </w:rPr>
        <w:t>because I</w:t>
      </w:r>
      <w:r w:rsidR="008C7CE5" w:rsidRPr="007F3B06">
        <w:rPr>
          <w:rFonts w:cs="Arial"/>
          <w:szCs w:val="22"/>
          <w:shd w:val="clear" w:color="auto" w:fill="FFFFFF"/>
          <w:lang w:val="en-GB"/>
        </w:rPr>
        <w:t xml:space="preserve"> would </w:t>
      </w:r>
      <w:r w:rsidR="000D2066">
        <w:rPr>
          <w:rFonts w:cs="Arial"/>
          <w:szCs w:val="22"/>
          <w:shd w:val="clear" w:color="auto" w:fill="FFFFFF"/>
          <w:lang w:val="en-GB"/>
        </w:rPr>
        <w:t xml:space="preserve">be </w:t>
      </w:r>
      <w:r w:rsidR="008C7CE5" w:rsidRPr="007F3B06">
        <w:rPr>
          <w:rFonts w:cs="Arial"/>
          <w:szCs w:val="22"/>
          <w:shd w:val="clear" w:color="auto" w:fill="FFFFFF"/>
          <w:lang w:val="en-GB"/>
        </w:rPr>
        <w:t>directly involved in the research</w:t>
      </w:r>
      <w:r w:rsidR="000D2066">
        <w:rPr>
          <w:rFonts w:cs="Arial"/>
          <w:szCs w:val="22"/>
          <w:shd w:val="clear" w:color="auto" w:fill="FFFFFF"/>
          <w:lang w:val="en-GB"/>
        </w:rPr>
        <w:t>,</w:t>
      </w:r>
      <w:r w:rsidR="008C7CE5" w:rsidRPr="007F3B06">
        <w:rPr>
          <w:rFonts w:cs="Arial"/>
          <w:szCs w:val="22"/>
          <w:shd w:val="clear" w:color="auto" w:fill="FFFFFF"/>
          <w:lang w:val="en-GB"/>
        </w:rPr>
        <w:t xml:space="preserve"> my bias and beliefs would need to be taken into consideration in any findings to make sure they are objective and reliable.</w:t>
      </w:r>
    </w:p>
    <w:p w14:paraId="4A5C1356" w14:textId="00F528E8" w:rsidR="00BD6F8F" w:rsidRPr="007F3B06" w:rsidRDefault="00BD6F8F" w:rsidP="00F5454F">
      <w:pPr>
        <w:spacing w:line="360" w:lineRule="auto"/>
        <w:rPr>
          <w:rFonts w:cs="Arial"/>
          <w:szCs w:val="22"/>
          <w:shd w:val="clear" w:color="auto" w:fill="FFFFFF"/>
          <w:lang w:val="en-GB"/>
        </w:rPr>
      </w:pPr>
      <w:r w:rsidRPr="00606CEB">
        <w:rPr>
          <w:rFonts w:cs="Arial"/>
          <w:b/>
          <w:bCs/>
          <w:szCs w:val="22"/>
          <w:shd w:val="clear" w:color="auto" w:fill="FFFFFF"/>
          <w:lang w:val="en-GB"/>
        </w:rPr>
        <w:t>Case study</w:t>
      </w:r>
      <w:r w:rsidRPr="007F3B06">
        <w:rPr>
          <w:rFonts w:cs="Arial"/>
          <w:szCs w:val="22"/>
          <w:shd w:val="clear" w:color="auto" w:fill="FFFFFF"/>
          <w:lang w:val="en-GB"/>
        </w:rPr>
        <w:t xml:space="preserve">- Priya (2020) states that this is one of the most commonly used </w:t>
      </w:r>
      <w:r w:rsidR="00782BAA">
        <w:rPr>
          <w:rFonts w:cs="Arial"/>
          <w:szCs w:val="22"/>
          <w:shd w:val="clear" w:color="auto" w:fill="FFFFFF"/>
          <w:lang w:val="en-GB"/>
        </w:rPr>
        <w:t xml:space="preserve">research </w:t>
      </w:r>
      <w:r w:rsidR="00B82495">
        <w:rPr>
          <w:rFonts w:cs="Arial"/>
          <w:szCs w:val="22"/>
          <w:shd w:val="clear" w:color="auto" w:fill="FFFFFF"/>
          <w:lang w:val="en-GB"/>
        </w:rPr>
        <w:t>design</w:t>
      </w:r>
      <w:r w:rsidR="00782BAA">
        <w:rPr>
          <w:rFonts w:cs="Arial"/>
          <w:szCs w:val="22"/>
          <w:shd w:val="clear" w:color="auto" w:fill="FFFFFF"/>
          <w:lang w:val="en-GB"/>
        </w:rPr>
        <w:t>s</w:t>
      </w:r>
      <w:r w:rsidRPr="007F3B06">
        <w:rPr>
          <w:rFonts w:cs="Arial"/>
          <w:szCs w:val="22"/>
          <w:shd w:val="clear" w:color="auto" w:fill="FFFFFF"/>
          <w:lang w:val="en-GB"/>
        </w:rPr>
        <w:t xml:space="preserve"> in social research. Creswell (2014) adds that a case study falls under qualitative research</w:t>
      </w:r>
      <w:r w:rsidR="00877A13" w:rsidRPr="007F3B06">
        <w:rPr>
          <w:rFonts w:cs="Arial"/>
          <w:szCs w:val="22"/>
          <w:shd w:val="clear" w:color="auto" w:fill="FFFFFF"/>
          <w:lang w:val="en-GB"/>
        </w:rPr>
        <w:t xml:space="preserve"> and that </w:t>
      </w:r>
      <w:r w:rsidR="00782BAA">
        <w:rPr>
          <w:rFonts w:cs="Arial"/>
          <w:szCs w:val="22"/>
          <w:shd w:val="clear" w:color="auto" w:fill="FFFFFF"/>
          <w:lang w:val="en-GB"/>
        </w:rPr>
        <w:t>it is</w:t>
      </w:r>
      <w:r w:rsidRPr="007F3B06">
        <w:rPr>
          <w:rFonts w:cs="Arial"/>
          <w:szCs w:val="22"/>
          <w:shd w:val="clear" w:color="auto" w:fill="FFFFFF"/>
          <w:lang w:val="en-GB"/>
        </w:rPr>
        <w:t xml:space="preserve"> usually time constricted</w:t>
      </w:r>
      <w:r w:rsidR="00877A13" w:rsidRPr="007F3B06">
        <w:rPr>
          <w:rFonts w:cs="Arial"/>
          <w:szCs w:val="22"/>
          <w:shd w:val="clear" w:color="auto" w:fill="FFFFFF"/>
          <w:lang w:val="en-GB"/>
        </w:rPr>
        <w:t>.</w:t>
      </w:r>
      <w:r w:rsidRPr="007F3B06">
        <w:rPr>
          <w:rFonts w:cs="Arial"/>
          <w:szCs w:val="22"/>
          <w:shd w:val="clear" w:color="auto" w:fill="FFFFFF"/>
          <w:lang w:val="en-GB"/>
        </w:rPr>
        <w:t xml:space="preserve"> </w:t>
      </w:r>
      <w:r w:rsidR="00782BAA">
        <w:rPr>
          <w:rFonts w:cs="Arial"/>
          <w:szCs w:val="22"/>
          <w:shd w:val="clear" w:color="auto" w:fill="FFFFFF"/>
          <w:lang w:val="en-GB"/>
        </w:rPr>
        <w:t>Case studies</w:t>
      </w:r>
      <w:r w:rsidR="00877A13" w:rsidRPr="007F3B06">
        <w:rPr>
          <w:rFonts w:cs="Arial"/>
          <w:szCs w:val="22"/>
          <w:shd w:val="clear" w:color="auto" w:fill="FFFFFF"/>
          <w:lang w:val="en-GB"/>
        </w:rPr>
        <w:t xml:space="preserve"> generally </w:t>
      </w:r>
      <w:r w:rsidRPr="007F3B06">
        <w:rPr>
          <w:rFonts w:cs="Arial"/>
          <w:szCs w:val="22"/>
          <w:shd w:val="clear" w:color="auto" w:fill="FFFFFF"/>
          <w:lang w:val="en-GB"/>
        </w:rPr>
        <w:t xml:space="preserve">focus in on an individual (although sometimes </w:t>
      </w:r>
      <w:r w:rsidR="00877A13" w:rsidRPr="007F3B06">
        <w:rPr>
          <w:rFonts w:cs="Arial"/>
          <w:szCs w:val="22"/>
          <w:shd w:val="clear" w:color="auto" w:fill="FFFFFF"/>
          <w:lang w:val="en-GB"/>
        </w:rPr>
        <w:t>multiple</w:t>
      </w:r>
      <w:r w:rsidRPr="007F3B06">
        <w:rPr>
          <w:rFonts w:cs="Arial"/>
          <w:szCs w:val="22"/>
          <w:shd w:val="clear" w:color="auto" w:fill="FFFFFF"/>
          <w:lang w:val="en-GB"/>
        </w:rPr>
        <w:t xml:space="preserve"> </w:t>
      </w:r>
      <w:r w:rsidR="00877A13" w:rsidRPr="007F3B06">
        <w:rPr>
          <w:rFonts w:cs="Arial"/>
          <w:szCs w:val="22"/>
          <w:shd w:val="clear" w:color="auto" w:fill="FFFFFF"/>
          <w:lang w:val="en-GB"/>
        </w:rPr>
        <w:t>individuals</w:t>
      </w:r>
      <w:r w:rsidRPr="007F3B06">
        <w:rPr>
          <w:rFonts w:cs="Arial"/>
          <w:szCs w:val="22"/>
          <w:shd w:val="clear" w:color="auto" w:fill="FFFFFF"/>
          <w:lang w:val="en-GB"/>
        </w:rPr>
        <w:t xml:space="preserve"> may be used) </w:t>
      </w:r>
      <w:r w:rsidR="00877A13" w:rsidRPr="007F3B06">
        <w:rPr>
          <w:rFonts w:cs="Arial"/>
          <w:szCs w:val="22"/>
          <w:shd w:val="clear" w:color="auto" w:fill="FFFFFF"/>
          <w:lang w:val="en-GB"/>
        </w:rPr>
        <w:t>using a variety of data collection tools</w:t>
      </w:r>
      <w:r w:rsidR="00C76952">
        <w:rPr>
          <w:rFonts w:cs="Arial"/>
          <w:szCs w:val="22"/>
          <w:shd w:val="clear" w:color="auto" w:fill="FFFFFF"/>
          <w:lang w:val="en-GB"/>
        </w:rPr>
        <w:t xml:space="preserve"> (Cherry 2024). </w:t>
      </w:r>
      <w:r w:rsidR="0001508C" w:rsidRPr="007F3B06">
        <w:rPr>
          <w:rFonts w:cs="Arial"/>
          <w:szCs w:val="22"/>
          <w:shd w:val="clear" w:color="auto" w:fill="FFFFFF"/>
          <w:lang w:val="en-GB"/>
        </w:rPr>
        <w:t>A case study w</w:t>
      </w:r>
      <w:r w:rsidR="00782BAA">
        <w:rPr>
          <w:rFonts w:cs="Arial"/>
          <w:szCs w:val="22"/>
          <w:shd w:val="clear" w:color="auto" w:fill="FFFFFF"/>
          <w:lang w:val="en-GB"/>
        </w:rPr>
        <w:t>ould</w:t>
      </w:r>
      <w:r w:rsidR="0001508C" w:rsidRPr="007F3B06">
        <w:rPr>
          <w:rFonts w:cs="Arial"/>
          <w:szCs w:val="22"/>
          <w:shd w:val="clear" w:color="auto" w:fill="FFFFFF"/>
          <w:lang w:val="en-GB"/>
        </w:rPr>
        <w:t xml:space="preserve"> give excellent </w:t>
      </w:r>
      <w:r w:rsidR="00DA0D9A" w:rsidRPr="007F3B06">
        <w:rPr>
          <w:rFonts w:cs="Arial"/>
          <w:szCs w:val="22"/>
          <w:shd w:val="clear" w:color="auto" w:fill="FFFFFF"/>
          <w:lang w:val="en-GB"/>
        </w:rPr>
        <w:t>in-depth</w:t>
      </w:r>
      <w:r w:rsidR="0001508C" w:rsidRPr="007F3B06">
        <w:rPr>
          <w:rFonts w:cs="Arial"/>
          <w:szCs w:val="22"/>
          <w:shd w:val="clear" w:color="auto" w:fill="FFFFFF"/>
          <w:lang w:val="en-GB"/>
        </w:rPr>
        <w:t xml:space="preserve"> research opportunities for example to study boys voice change. Here</w:t>
      </w:r>
      <w:r w:rsidR="00782BAA">
        <w:rPr>
          <w:rFonts w:cs="Arial"/>
          <w:szCs w:val="22"/>
          <w:shd w:val="clear" w:color="auto" w:fill="FFFFFF"/>
          <w:lang w:val="en-GB"/>
        </w:rPr>
        <w:t>,</w:t>
      </w:r>
      <w:r w:rsidR="0001508C" w:rsidRPr="007F3B06">
        <w:rPr>
          <w:rFonts w:cs="Arial"/>
          <w:szCs w:val="22"/>
          <w:shd w:val="clear" w:color="auto" w:fill="FFFFFF"/>
          <w:lang w:val="en-GB"/>
        </w:rPr>
        <w:t xml:space="preserve"> it would provide </w:t>
      </w:r>
      <w:r w:rsidR="00DA0D9A" w:rsidRPr="007F3B06">
        <w:rPr>
          <w:rFonts w:cs="Arial"/>
          <w:szCs w:val="22"/>
          <w:shd w:val="clear" w:color="auto" w:fill="FFFFFF"/>
          <w:lang w:val="en-GB"/>
        </w:rPr>
        <w:t>in depth</w:t>
      </w:r>
      <w:r w:rsidR="0001508C" w:rsidRPr="007F3B06">
        <w:rPr>
          <w:rFonts w:cs="Arial"/>
          <w:szCs w:val="22"/>
          <w:shd w:val="clear" w:color="auto" w:fill="FFFFFF"/>
          <w:lang w:val="en-GB"/>
        </w:rPr>
        <w:t xml:space="preserve"> research on the effects of voice change to all the boys involved in the research. However, </w:t>
      </w:r>
      <w:proofErr w:type="spellStart"/>
      <w:r w:rsidR="00DA0D9A" w:rsidRPr="007F3B06">
        <w:rPr>
          <w:rFonts w:cs="Arial"/>
          <w:szCs w:val="22"/>
          <w:shd w:val="clear" w:color="auto" w:fill="FFFFFF"/>
          <w:lang w:val="en-GB"/>
        </w:rPr>
        <w:t>Yinn</w:t>
      </w:r>
      <w:proofErr w:type="spellEnd"/>
      <w:r w:rsidR="00DA0D9A" w:rsidRPr="007F3B06">
        <w:rPr>
          <w:rFonts w:cs="Arial"/>
          <w:szCs w:val="22"/>
          <w:shd w:val="clear" w:color="auto" w:fill="FFFFFF"/>
          <w:lang w:val="en-GB"/>
        </w:rPr>
        <w:t xml:space="preserve"> (2004) points out that the sampling plan must be rigorous if the research is to be of any value to the wider </w:t>
      </w:r>
      <w:r w:rsidR="00B82495">
        <w:rPr>
          <w:rFonts w:cs="Arial"/>
          <w:szCs w:val="22"/>
          <w:shd w:val="clear" w:color="auto" w:fill="FFFFFF"/>
          <w:lang w:val="en-GB"/>
        </w:rPr>
        <w:t>population outside of the study.</w:t>
      </w:r>
    </w:p>
    <w:p w14:paraId="2E8AF4CA" w14:textId="121A3B40" w:rsidR="00132D56" w:rsidRPr="007F3B06" w:rsidRDefault="00287E60" w:rsidP="00F5454F">
      <w:pPr>
        <w:spacing w:line="360" w:lineRule="auto"/>
        <w:rPr>
          <w:rFonts w:cs="Arial"/>
          <w:szCs w:val="22"/>
          <w:shd w:val="clear" w:color="auto" w:fill="FFFFFF"/>
          <w:lang w:val="en-GB"/>
        </w:rPr>
      </w:pPr>
      <w:r w:rsidRPr="00F8792A">
        <w:rPr>
          <w:rFonts w:cs="Arial"/>
          <w:b/>
          <w:bCs/>
          <w:szCs w:val="22"/>
          <w:shd w:val="clear" w:color="auto" w:fill="FFFFFF"/>
          <w:lang w:val="en-GB"/>
        </w:rPr>
        <w:lastRenderedPageBreak/>
        <w:t>Action research</w:t>
      </w:r>
      <w:r w:rsidRPr="007F3B06">
        <w:rPr>
          <w:rFonts w:cs="Arial"/>
          <w:szCs w:val="22"/>
          <w:shd w:val="clear" w:color="auto" w:fill="FFFFFF"/>
          <w:lang w:val="en-GB"/>
        </w:rPr>
        <w:t xml:space="preserve">- aims to investigate and solve a problem simultaneously. </w:t>
      </w:r>
      <w:r w:rsidR="007D6AFB" w:rsidRPr="007F3B06">
        <w:rPr>
          <w:rFonts w:cs="Arial"/>
          <w:szCs w:val="22"/>
          <w:shd w:val="clear" w:color="auto" w:fill="FFFFFF"/>
          <w:lang w:val="en-GB"/>
        </w:rPr>
        <w:t xml:space="preserve">This means that as a </w:t>
      </w:r>
      <w:r w:rsidR="00DE6E5F" w:rsidRPr="007F3B06">
        <w:rPr>
          <w:rFonts w:cs="Arial"/>
          <w:szCs w:val="22"/>
          <w:shd w:val="clear" w:color="auto" w:fill="FFFFFF"/>
          <w:lang w:val="en-GB"/>
        </w:rPr>
        <w:t>researcher</w:t>
      </w:r>
      <w:r w:rsidR="007D6AFB" w:rsidRPr="007F3B06">
        <w:rPr>
          <w:rFonts w:cs="Arial"/>
          <w:szCs w:val="22"/>
          <w:shd w:val="clear" w:color="auto" w:fill="FFFFFF"/>
          <w:lang w:val="en-GB"/>
        </w:rPr>
        <w:t xml:space="preserve"> is gathering information about a certain issue, they are also putting in place actions to solve the issue </w:t>
      </w:r>
      <w:r w:rsidR="009B64A8">
        <w:rPr>
          <w:rFonts w:cs="Arial"/>
          <w:szCs w:val="22"/>
          <w:shd w:val="clear" w:color="auto" w:fill="FFFFFF"/>
          <w:lang w:val="en-GB"/>
        </w:rPr>
        <w:t>based on</w:t>
      </w:r>
      <w:r w:rsidR="007D6AFB" w:rsidRPr="007F3B06">
        <w:rPr>
          <w:rFonts w:cs="Arial"/>
          <w:szCs w:val="22"/>
          <w:shd w:val="clear" w:color="auto" w:fill="FFFFFF"/>
          <w:lang w:val="en-GB"/>
        </w:rPr>
        <w:t xml:space="preserve"> the information they gather. (George 2024). </w:t>
      </w:r>
      <w:r w:rsidR="00132D56" w:rsidRPr="007F3B06">
        <w:rPr>
          <w:rFonts w:cs="Arial"/>
          <w:szCs w:val="22"/>
          <w:shd w:val="clear" w:color="auto" w:fill="FFFFFF"/>
          <w:lang w:val="en-GB"/>
        </w:rPr>
        <w:t xml:space="preserve">Stringer et al. (2010) explain </w:t>
      </w:r>
      <w:r w:rsidR="008C7CE5">
        <w:rPr>
          <w:rFonts w:cs="Arial"/>
          <w:szCs w:val="22"/>
          <w:shd w:val="clear" w:color="auto" w:fill="FFFFFF"/>
          <w:lang w:val="en-GB"/>
        </w:rPr>
        <w:t>that</w:t>
      </w:r>
      <w:r w:rsidR="00132D56" w:rsidRPr="007F3B06">
        <w:rPr>
          <w:rFonts w:cs="Arial"/>
          <w:szCs w:val="22"/>
          <w:shd w:val="clear" w:color="auto" w:fill="FFFFFF"/>
          <w:lang w:val="en-GB"/>
        </w:rPr>
        <w:t xml:space="preserve"> action research is particularly helpful in an educational setting. They </w:t>
      </w:r>
      <w:r w:rsidR="008C7CE5">
        <w:rPr>
          <w:rFonts w:cs="Arial"/>
          <w:szCs w:val="22"/>
          <w:shd w:val="clear" w:color="auto" w:fill="FFFFFF"/>
          <w:lang w:val="en-GB"/>
        </w:rPr>
        <w:t>note that</w:t>
      </w:r>
      <w:r w:rsidR="00132D56" w:rsidRPr="007F3B06">
        <w:rPr>
          <w:rFonts w:cs="Arial"/>
          <w:szCs w:val="22"/>
          <w:shd w:val="clear" w:color="auto" w:fill="FFFFFF"/>
          <w:lang w:val="en-GB"/>
        </w:rPr>
        <w:t xml:space="preserve"> this type </w:t>
      </w:r>
      <w:r w:rsidR="009B64A8">
        <w:rPr>
          <w:rFonts w:cs="Arial"/>
          <w:szCs w:val="22"/>
          <w:shd w:val="clear" w:color="auto" w:fill="FFFFFF"/>
          <w:lang w:val="en-GB"/>
        </w:rPr>
        <w:t xml:space="preserve">of </w:t>
      </w:r>
      <w:r w:rsidR="008C7CE5">
        <w:rPr>
          <w:rFonts w:cs="Arial"/>
          <w:szCs w:val="22"/>
          <w:shd w:val="clear" w:color="auto" w:fill="FFFFFF"/>
          <w:lang w:val="en-GB"/>
        </w:rPr>
        <w:t>research design</w:t>
      </w:r>
      <w:r w:rsidR="00132D56" w:rsidRPr="007F3B06">
        <w:rPr>
          <w:rFonts w:cs="Arial"/>
          <w:szCs w:val="22"/>
          <w:shd w:val="clear" w:color="auto" w:fill="FFFFFF"/>
          <w:lang w:val="en-GB"/>
        </w:rPr>
        <w:t xml:space="preserve"> is flexible and allows the teacher to ensure that each pupil is being taught in the way that is most suited to their abilities</w:t>
      </w:r>
      <w:r w:rsidR="009B64A8">
        <w:rPr>
          <w:rFonts w:cs="Arial"/>
          <w:szCs w:val="22"/>
          <w:shd w:val="clear" w:color="auto" w:fill="FFFFFF"/>
          <w:lang w:val="en-GB"/>
        </w:rPr>
        <w:t>. I</w:t>
      </w:r>
      <w:r w:rsidR="00132D56" w:rsidRPr="007F3B06">
        <w:rPr>
          <w:rFonts w:cs="Arial"/>
          <w:szCs w:val="22"/>
          <w:shd w:val="clear" w:color="auto" w:fill="FFFFFF"/>
          <w:lang w:val="en-GB"/>
        </w:rPr>
        <w:t>f one type of teaching is not helping the pupil</w:t>
      </w:r>
      <w:r w:rsidR="009B64A8">
        <w:rPr>
          <w:rFonts w:cs="Arial"/>
          <w:szCs w:val="22"/>
          <w:shd w:val="clear" w:color="auto" w:fill="FFFFFF"/>
          <w:lang w:val="en-GB"/>
        </w:rPr>
        <w:t>,</w:t>
      </w:r>
      <w:r w:rsidR="00132D56" w:rsidRPr="007F3B06">
        <w:rPr>
          <w:rFonts w:cs="Arial"/>
          <w:szCs w:val="22"/>
          <w:shd w:val="clear" w:color="auto" w:fill="FFFFFF"/>
          <w:lang w:val="en-GB"/>
        </w:rPr>
        <w:t xml:space="preserve"> the teacher is able to enquire or observe why and adjust their approach during the lesson. As </w:t>
      </w:r>
      <w:r w:rsidR="00D34AB4" w:rsidRPr="007F3B06">
        <w:rPr>
          <w:rFonts w:cs="Arial"/>
          <w:szCs w:val="22"/>
          <w:shd w:val="clear" w:color="auto" w:fill="FFFFFF"/>
          <w:lang w:val="en-GB"/>
        </w:rPr>
        <w:t xml:space="preserve">a vocal teacher I </w:t>
      </w:r>
      <w:r w:rsidR="009B64A8">
        <w:rPr>
          <w:rFonts w:cs="Arial"/>
          <w:szCs w:val="22"/>
          <w:shd w:val="clear" w:color="auto" w:fill="FFFFFF"/>
          <w:lang w:val="en-GB"/>
        </w:rPr>
        <w:t>undertake</w:t>
      </w:r>
      <w:r w:rsidR="00D34AB4" w:rsidRPr="007F3B06">
        <w:rPr>
          <w:rFonts w:cs="Arial"/>
          <w:szCs w:val="22"/>
          <w:shd w:val="clear" w:color="auto" w:fill="FFFFFF"/>
          <w:lang w:val="en-GB"/>
        </w:rPr>
        <w:t xml:space="preserve"> in this type of research on a daily basis adjust</w:t>
      </w:r>
      <w:r w:rsidR="009B64A8">
        <w:rPr>
          <w:rFonts w:cs="Arial"/>
          <w:szCs w:val="22"/>
          <w:shd w:val="clear" w:color="auto" w:fill="FFFFFF"/>
          <w:lang w:val="en-GB"/>
        </w:rPr>
        <w:t>ing</w:t>
      </w:r>
      <w:r w:rsidR="00D34AB4" w:rsidRPr="007F3B06">
        <w:rPr>
          <w:rFonts w:cs="Arial"/>
          <w:szCs w:val="22"/>
          <w:shd w:val="clear" w:color="auto" w:fill="FFFFFF"/>
          <w:lang w:val="en-GB"/>
        </w:rPr>
        <w:t xml:space="preserve"> my teaching to match each pupil</w:t>
      </w:r>
      <w:r w:rsidR="00DE6E5F" w:rsidRPr="007F3B06">
        <w:rPr>
          <w:rFonts w:cs="Arial"/>
          <w:szCs w:val="22"/>
          <w:shd w:val="clear" w:color="auto" w:fill="FFFFFF"/>
          <w:lang w:val="en-GB"/>
        </w:rPr>
        <w:t>’</w:t>
      </w:r>
      <w:r w:rsidR="00D34AB4" w:rsidRPr="007F3B06">
        <w:rPr>
          <w:rFonts w:cs="Arial"/>
          <w:szCs w:val="22"/>
          <w:shd w:val="clear" w:color="auto" w:fill="FFFFFF"/>
          <w:lang w:val="en-GB"/>
        </w:rPr>
        <w:t>s abilities and requirements.</w:t>
      </w:r>
    </w:p>
    <w:p w14:paraId="5070184A" w14:textId="22B939B5" w:rsidR="00332606" w:rsidRDefault="00393C72" w:rsidP="00F5454F">
      <w:pPr>
        <w:spacing w:line="360" w:lineRule="auto"/>
        <w:rPr>
          <w:rFonts w:cs="Arial"/>
          <w:szCs w:val="22"/>
          <w:shd w:val="clear" w:color="auto" w:fill="FFFFFF"/>
          <w:lang w:val="en-GB"/>
        </w:rPr>
      </w:pPr>
      <w:r w:rsidRPr="00606CEB">
        <w:rPr>
          <w:rFonts w:cs="Arial"/>
          <w:b/>
          <w:bCs/>
          <w:szCs w:val="22"/>
          <w:shd w:val="clear" w:color="auto" w:fill="FFFFFF"/>
          <w:lang w:val="en-GB"/>
        </w:rPr>
        <w:t>Ethnography</w:t>
      </w:r>
      <w:r w:rsidRPr="007F3B06">
        <w:rPr>
          <w:rFonts w:cs="Arial"/>
          <w:szCs w:val="22"/>
          <w:shd w:val="clear" w:color="auto" w:fill="FFFFFF"/>
          <w:lang w:val="en-GB"/>
        </w:rPr>
        <w:t xml:space="preserve">- Involves observing individuals or small groups in their </w:t>
      </w:r>
      <w:r w:rsidR="000E2F56" w:rsidRPr="007F3B06">
        <w:rPr>
          <w:rFonts w:cs="Arial"/>
          <w:szCs w:val="22"/>
          <w:shd w:val="clear" w:color="auto" w:fill="FFFFFF"/>
          <w:lang w:val="en-GB"/>
        </w:rPr>
        <w:t>day-to-day</w:t>
      </w:r>
      <w:r w:rsidRPr="007F3B06">
        <w:rPr>
          <w:rFonts w:cs="Arial"/>
          <w:szCs w:val="22"/>
          <w:shd w:val="clear" w:color="auto" w:fill="FFFFFF"/>
          <w:lang w:val="en-GB"/>
        </w:rPr>
        <w:t xml:space="preserve"> environment. Rather than focusing in on data collection the </w:t>
      </w:r>
      <w:r w:rsidR="000E2F56" w:rsidRPr="007F3B06">
        <w:rPr>
          <w:rFonts w:cs="Arial"/>
          <w:szCs w:val="22"/>
          <w:shd w:val="clear" w:color="auto" w:fill="FFFFFF"/>
          <w:lang w:val="en-GB"/>
        </w:rPr>
        <w:t>subjects’</w:t>
      </w:r>
      <w:r w:rsidRPr="007F3B06">
        <w:rPr>
          <w:rFonts w:cs="Arial"/>
          <w:szCs w:val="22"/>
          <w:shd w:val="clear" w:color="auto" w:fill="FFFFFF"/>
          <w:lang w:val="en-GB"/>
        </w:rPr>
        <w:t xml:space="preserve"> behaviours are observed and then analysed for the purpose of the research, thus allowing a</w:t>
      </w:r>
      <w:r w:rsidR="008C7CE5">
        <w:rPr>
          <w:rFonts w:cs="Arial"/>
          <w:szCs w:val="22"/>
          <w:shd w:val="clear" w:color="auto" w:fill="FFFFFF"/>
          <w:lang w:val="en-GB"/>
        </w:rPr>
        <w:t>n</w:t>
      </w:r>
      <w:r w:rsidRPr="007F3B06">
        <w:rPr>
          <w:rFonts w:cs="Arial"/>
          <w:szCs w:val="22"/>
          <w:shd w:val="clear" w:color="auto" w:fill="FFFFFF"/>
          <w:lang w:val="en-GB"/>
        </w:rPr>
        <w:t xml:space="preserve"> in-depth insight into the subjects (Singh 2023).</w:t>
      </w:r>
      <w:r w:rsidR="000E2F56" w:rsidRPr="007F3B06">
        <w:rPr>
          <w:rFonts w:cs="Arial"/>
          <w:szCs w:val="22"/>
          <w:shd w:val="clear" w:color="auto" w:fill="FFFFFF"/>
          <w:lang w:val="en-GB"/>
        </w:rPr>
        <w:t xml:space="preserve"> Ethnography was famously used by Margaret Mead in 1928</w:t>
      </w:r>
      <w:r w:rsidR="009B64A8">
        <w:rPr>
          <w:rFonts w:cs="Arial"/>
          <w:szCs w:val="22"/>
          <w:shd w:val="clear" w:color="auto" w:fill="FFFFFF"/>
          <w:lang w:val="en-GB"/>
        </w:rPr>
        <w:t>, who</w:t>
      </w:r>
      <w:r w:rsidR="000E2F56" w:rsidRPr="007F3B06">
        <w:rPr>
          <w:rFonts w:cs="Arial"/>
          <w:szCs w:val="22"/>
          <w:shd w:val="clear" w:color="auto" w:fill="FFFFFF"/>
          <w:lang w:val="en-GB"/>
        </w:rPr>
        <w:t xml:space="preserve"> moved to remote Islands of the world in order to research the lifestyle and culture of the indigenous people</w:t>
      </w:r>
      <w:r w:rsidR="009B64A8">
        <w:rPr>
          <w:rFonts w:cs="Arial"/>
          <w:szCs w:val="22"/>
          <w:shd w:val="clear" w:color="auto" w:fill="FFFFFF"/>
          <w:lang w:val="en-GB"/>
        </w:rPr>
        <w:t>. B</w:t>
      </w:r>
      <w:r w:rsidR="000E2F56" w:rsidRPr="007F3B06">
        <w:rPr>
          <w:rFonts w:cs="Arial"/>
          <w:szCs w:val="22"/>
          <w:shd w:val="clear" w:color="auto" w:fill="FFFFFF"/>
          <w:lang w:val="en-GB"/>
        </w:rPr>
        <w:t>y immersing herself in her subject’s world’s her research was accurate and reliable (</w:t>
      </w:r>
      <w:proofErr w:type="spellStart"/>
      <w:r w:rsidR="000C2F33" w:rsidRPr="007F3B06">
        <w:rPr>
          <w:rFonts w:cs="Arial"/>
          <w:szCs w:val="22"/>
          <w:shd w:val="clear" w:color="auto" w:fill="FFFFFF"/>
          <w:lang w:val="en-GB"/>
        </w:rPr>
        <w:t>Heaning</w:t>
      </w:r>
      <w:proofErr w:type="spellEnd"/>
      <w:r w:rsidR="000E2F56" w:rsidRPr="007F3B06">
        <w:rPr>
          <w:rFonts w:cs="Arial"/>
          <w:szCs w:val="22"/>
          <w:shd w:val="clear" w:color="auto" w:fill="FFFFFF"/>
          <w:lang w:val="en-GB"/>
        </w:rPr>
        <w:t xml:space="preserve"> 2023). </w:t>
      </w:r>
      <w:r w:rsidR="000C2F33" w:rsidRPr="007F3B06">
        <w:rPr>
          <w:rFonts w:cs="Arial"/>
          <w:szCs w:val="22"/>
          <w:shd w:val="clear" w:color="auto" w:fill="FFFFFF"/>
          <w:lang w:val="en-GB"/>
        </w:rPr>
        <w:t xml:space="preserve">For vocal teaching this research design allows a teacher to observe a student in their lesson </w:t>
      </w:r>
      <w:r w:rsidR="009C0DB5" w:rsidRPr="007F3B06">
        <w:rPr>
          <w:rFonts w:cs="Arial"/>
          <w:szCs w:val="22"/>
          <w:shd w:val="clear" w:color="auto" w:fill="FFFFFF"/>
          <w:lang w:val="en-GB"/>
        </w:rPr>
        <w:t xml:space="preserve">and to assess their </w:t>
      </w:r>
      <w:r w:rsidR="008C7CE5">
        <w:rPr>
          <w:rFonts w:cs="Arial"/>
          <w:szCs w:val="22"/>
          <w:shd w:val="clear" w:color="auto" w:fill="FFFFFF"/>
          <w:lang w:val="en-GB"/>
        </w:rPr>
        <w:t xml:space="preserve">own </w:t>
      </w:r>
      <w:r w:rsidR="009C0DB5" w:rsidRPr="007F3B06">
        <w:rPr>
          <w:rFonts w:cs="Arial"/>
          <w:szCs w:val="22"/>
          <w:shd w:val="clear" w:color="auto" w:fill="FFFFFF"/>
          <w:lang w:val="en-GB"/>
        </w:rPr>
        <w:t>teaching methods as well as the students learning attitude.</w:t>
      </w:r>
    </w:p>
    <w:p w14:paraId="3C2919A4" w14:textId="6702DE38" w:rsidR="00FE3A46" w:rsidRPr="00F8792A" w:rsidRDefault="00F8792A" w:rsidP="00F5454F">
      <w:pPr>
        <w:spacing w:line="360" w:lineRule="auto"/>
        <w:rPr>
          <w:rFonts w:cs="Arial"/>
          <w:szCs w:val="22"/>
          <w:shd w:val="clear" w:color="auto" w:fill="FFFFFF"/>
          <w:lang w:val="en-GB"/>
        </w:rPr>
      </w:pPr>
      <w:r w:rsidRPr="00F8792A">
        <w:rPr>
          <w:rFonts w:cs="Arial"/>
          <w:b/>
          <w:bCs/>
          <w:szCs w:val="22"/>
          <w:shd w:val="clear" w:color="auto" w:fill="FFFFFF"/>
          <w:lang w:val="en-GB"/>
        </w:rPr>
        <w:t>Longitudinal study-</w:t>
      </w:r>
      <w:r w:rsidRPr="00F8792A">
        <w:rPr>
          <w:rFonts w:cs="Arial"/>
          <w:szCs w:val="22"/>
          <w:shd w:val="clear" w:color="auto" w:fill="FFFFFF"/>
          <w:lang w:val="en-GB"/>
        </w:rPr>
        <w:t xml:space="preserve"> This</w:t>
      </w:r>
      <w:r>
        <w:rPr>
          <w:rFonts w:cs="Arial"/>
          <w:b/>
          <w:bCs/>
          <w:szCs w:val="22"/>
          <w:shd w:val="clear" w:color="auto" w:fill="FFFFFF"/>
          <w:lang w:val="en-GB"/>
        </w:rPr>
        <w:t xml:space="preserve"> </w:t>
      </w:r>
      <w:r w:rsidRPr="00F8792A">
        <w:rPr>
          <w:rFonts w:cs="Arial"/>
          <w:szCs w:val="22"/>
          <w:shd w:val="clear" w:color="auto" w:fill="FFFFFF"/>
          <w:lang w:val="en-GB"/>
        </w:rPr>
        <w:t>design allows</w:t>
      </w:r>
      <w:r>
        <w:rPr>
          <w:rFonts w:cs="Arial"/>
          <w:b/>
          <w:bCs/>
          <w:szCs w:val="22"/>
          <w:shd w:val="clear" w:color="auto" w:fill="FFFFFF"/>
          <w:lang w:val="en-GB"/>
        </w:rPr>
        <w:t xml:space="preserve"> </w:t>
      </w:r>
      <w:r>
        <w:rPr>
          <w:rFonts w:cs="Arial"/>
          <w:szCs w:val="22"/>
          <w:shd w:val="clear" w:color="auto" w:fill="FFFFFF"/>
          <w:lang w:val="en-GB"/>
        </w:rPr>
        <w:t xml:space="preserve">researchers to observe (see below </w:t>
      </w:r>
      <w:r w:rsidR="009B64A8">
        <w:rPr>
          <w:rFonts w:cs="Arial"/>
          <w:szCs w:val="22"/>
          <w:shd w:val="clear" w:color="auto" w:fill="FFFFFF"/>
          <w:lang w:val="en-GB"/>
        </w:rPr>
        <w:t>for more details on observations in research</w:t>
      </w:r>
      <w:r>
        <w:rPr>
          <w:rFonts w:cs="Arial"/>
          <w:szCs w:val="22"/>
          <w:shd w:val="clear" w:color="auto" w:fill="FFFFFF"/>
          <w:lang w:val="en-GB"/>
        </w:rPr>
        <w:t>) their participants over a set period of time, which may be days, months or even years (</w:t>
      </w:r>
      <w:proofErr w:type="spellStart"/>
      <w:r>
        <w:rPr>
          <w:rFonts w:cs="Arial"/>
          <w:szCs w:val="22"/>
          <w:shd w:val="clear" w:color="auto" w:fill="FFFFFF"/>
          <w:lang w:val="en-GB"/>
        </w:rPr>
        <w:t>Simkus</w:t>
      </w:r>
      <w:proofErr w:type="spellEnd"/>
      <w:r>
        <w:rPr>
          <w:rFonts w:cs="Arial"/>
          <w:szCs w:val="22"/>
          <w:shd w:val="clear" w:color="auto" w:fill="FFFFFF"/>
          <w:lang w:val="en-GB"/>
        </w:rPr>
        <w:t xml:space="preserve"> 2023). </w:t>
      </w:r>
      <w:r w:rsidR="00FE3A46">
        <w:rPr>
          <w:rFonts w:cs="Arial"/>
          <w:szCs w:val="22"/>
          <w:shd w:val="clear" w:color="auto" w:fill="FFFFFF"/>
          <w:lang w:val="en-GB"/>
        </w:rPr>
        <w:t>Thomas (2020) explains that t</w:t>
      </w:r>
      <w:r w:rsidR="00CA33BC">
        <w:rPr>
          <w:rFonts w:cs="Arial"/>
          <w:szCs w:val="22"/>
          <w:shd w:val="clear" w:color="auto" w:fill="FFFFFF"/>
          <w:lang w:val="en-GB"/>
        </w:rPr>
        <w:t xml:space="preserve">his allows </w:t>
      </w:r>
      <w:r w:rsidR="00FE3A46">
        <w:rPr>
          <w:rFonts w:cs="Arial"/>
          <w:szCs w:val="22"/>
          <w:shd w:val="clear" w:color="auto" w:fill="FFFFFF"/>
          <w:lang w:val="en-GB"/>
        </w:rPr>
        <w:t>researchers</w:t>
      </w:r>
      <w:r w:rsidR="00CA33BC">
        <w:rPr>
          <w:rFonts w:cs="Arial"/>
          <w:szCs w:val="22"/>
          <w:shd w:val="clear" w:color="auto" w:fill="FFFFFF"/>
          <w:lang w:val="en-GB"/>
        </w:rPr>
        <w:t xml:space="preserve"> to see changes in real time helping to collect </w:t>
      </w:r>
      <w:r w:rsidR="00FE3A46">
        <w:rPr>
          <w:rFonts w:cs="Arial"/>
          <w:szCs w:val="22"/>
          <w:shd w:val="clear" w:color="auto" w:fill="FFFFFF"/>
          <w:lang w:val="en-GB"/>
        </w:rPr>
        <w:t>cause</w:t>
      </w:r>
      <w:r w:rsidR="00CA33BC">
        <w:rPr>
          <w:rFonts w:cs="Arial"/>
          <w:szCs w:val="22"/>
          <w:shd w:val="clear" w:color="auto" w:fill="FFFFFF"/>
          <w:lang w:val="en-GB"/>
        </w:rPr>
        <w:t xml:space="preserve"> and </w:t>
      </w:r>
      <w:r w:rsidR="00FE3A46">
        <w:rPr>
          <w:rFonts w:cs="Arial"/>
          <w:szCs w:val="22"/>
          <w:shd w:val="clear" w:color="auto" w:fill="FFFFFF"/>
          <w:lang w:val="en-GB"/>
        </w:rPr>
        <w:t>effect’ data (</w:t>
      </w:r>
      <w:proofErr w:type="gramStart"/>
      <w:r w:rsidR="00FE3A46">
        <w:rPr>
          <w:rFonts w:cs="Arial"/>
          <w:szCs w:val="22"/>
          <w:shd w:val="clear" w:color="auto" w:fill="FFFFFF"/>
          <w:lang w:val="en-GB"/>
        </w:rPr>
        <w:t>i.e.</w:t>
      </w:r>
      <w:proofErr w:type="gramEnd"/>
      <w:r w:rsidR="00FE3A46">
        <w:rPr>
          <w:rFonts w:cs="Arial"/>
          <w:szCs w:val="22"/>
          <w:shd w:val="clear" w:color="auto" w:fill="FFFFFF"/>
          <w:lang w:val="en-GB"/>
        </w:rPr>
        <w:t xml:space="preserve"> what has happened to the participant during the timespan studied to cause the changes that have been observed). But Thomas (2020) explain</w:t>
      </w:r>
      <w:r w:rsidR="009B64A8">
        <w:rPr>
          <w:rFonts w:cs="Arial"/>
          <w:szCs w:val="22"/>
          <w:shd w:val="clear" w:color="auto" w:fill="FFFFFF"/>
          <w:lang w:val="en-GB"/>
        </w:rPr>
        <w:t>s</w:t>
      </w:r>
      <w:r w:rsidR="00FE3A46">
        <w:rPr>
          <w:rFonts w:cs="Arial"/>
          <w:szCs w:val="22"/>
          <w:shd w:val="clear" w:color="auto" w:fill="FFFFFF"/>
          <w:lang w:val="en-GB"/>
        </w:rPr>
        <w:t xml:space="preserve"> that there are disadvantages of this type of study as longer timespans can incur more costs and participants may drop out part way through the study. An excellent example of a longitudinal study </w:t>
      </w:r>
      <w:r w:rsidR="0014359A">
        <w:rPr>
          <w:rFonts w:cs="Arial"/>
          <w:szCs w:val="22"/>
          <w:shd w:val="clear" w:color="auto" w:fill="FFFFFF"/>
          <w:lang w:val="en-GB"/>
        </w:rPr>
        <w:t xml:space="preserve">was undertaken by Willis &amp; Kenny (2011). It was entitled ‘Voice training and changing weight’ and endeavoured to study 20 girls aged 12-13 years over the course of a year. The findings allowed them to collect data on </w:t>
      </w:r>
      <w:proofErr w:type="gramStart"/>
      <w:r w:rsidR="0014359A">
        <w:rPr>
          <w:rFonts w:cs="Arial"/>
          <w:szCs w:val="22"/>
          <w:shd w:val="clear" w:color="auto" w:fill="FFFFFF"/>
          <w:lang w:val="en-GB"/>
        </w:rPr>
        <w:t>girls</w:t>
      </w:r>
      <w:proofErr w:type="gramEnd"/>
      <w:r w:rsidR="0014359A">
        <w:rPr>
          <w:rFonts w:cs="Arial"/>
          <w:szCs w:val="22"/>
          <w:shd w:val="clear" w:color="auto" w:fill="FFFFFF"/>
          <w:lang w:val="en-GB"/>
        </w:rPr>
        <w:t xml:space="preserve"> voice change and how pitch</w:t>
      </w:r>
      <w:r w:rsidR="008C1672">
        <w:rPr>
          <w:rFonts w:cs="Arial"/>
          <w:szCs w:val="22"/>
          <w:shd w:val="clear" w:color="auto" w:fill="FFFFFF"/>
          <w:lang w:val="en-GB"/>
        </w:rPr>
        <w:t>, voice breaks, and confidence were affected by changing body weight. Whilst this study collected much helpful data, it would have been</w:t>
      </w:r>
      <w:r w:rsidR="009B64A8">
        <w:rPr>
          <w:rFonts w:cs="Arial"/>
          <w:szCs w:val="22"/>
          <w:shd w:val="clear" w:color="auto" w:fill="FFFFFF"/>
          <w:lang w:val="en-GB"/>
        </w:rPr>
        <w:t xml:space="preserve"> </w:t>
      </w:r>
      <w:r w:rsidR="008C1672">
        <w:rPr>
          <w:rFonts w:cs="Arial"/>
          <w:szCs w:val="22"/>
          <w:shd w:val="clear" w:color="auto" w:fill="FFFFFF"/>
          <w:lang w:val="en-GB"/>
        </w:rPr>
        <w:t xml:space="preserve">interesting to see it continued beyond a year as not all girls pass through their adolescent stages at the age of 12-13. </w:t>
      </w:r>
    </w:p>
    <w:p w14:paraId="675D2C33" w14:textId="77777777" w:rsidR="001A5C92" w:rsidRDefault="001A5C92" w:rsidP="00F5454F">
      <w:pPr>
        <w:spacing w:line="360" w:lineRule="auto"/>
        <w:rPr>
          <w:rFonts w:cs="Arial"/>
          <w:b/>
          <w:bCs/>
          <w:szCs w:val="22"/>
          <w:shd w:val="clear" w:color="auto" w:fill="FFFFFF"/>
          <w:lang w:val="en-GB"/>
        </w:rPr>
      </w:pPr>
    </w:p>
    <w:p w14:paraId="46004A7D" w14:textId="77777777" w:rsidR="001A5C92" w:rsidRDefault="001A5C92" w:rsidP="00F5454F">
      <w:pPr>
        <w:spacing w:line="360" w:lineRule="auto"/>
        <w:rPr>
          <w:rFonts w:cs="Arial"/>
          <w:b/>
          <w:bCs/>
          <w:szCs w:val="22"/>
          <w:shd w:val="clear" w:color="auto" w:fill="FFFFFF"/>
          <w:lang w:val="en-GB"/>
        </w:rPr>
      </w:pPr>
    </w:p>
    <w:p w14:paraId="1591EA14" w14:textId="7C7595C9" w:rsidR="00FB17B2" w:rsidRPr="00F5454F" w:rsidRDefault="00FB17B2" w:rsidP="00F5454F">
      <w:pPr>
        <w:spacing w:line="360" w:lineRule="auto"/>
        <w:rPr>
          <w:rFonts w:cs="Arial"/>
          <w:b/>
          <w:bCs/>
          <w:szCs w:val="22"/>
          <w:shd w:val="clear" w:color="auto" w:fill="FFFFFF"/>
          <w:lang w:val="en-GB"/>
        </w:rPr>
      </w:pPr>
      <w:r w:rsidRPr="00F5454F">
        <w:rPr>
          <w:rFonts w:cs="Arial"/>
          <w:b/>
          <w:bCs/>
          <w:szCs w:val="22"/>
          <w:shd w:val="clear" w:color="auto" w:fill="FFFFFF"/>
          <w:lang w:val="en-GB"/>
        </w:rPr>
        <w:lastRenderedPageBreak/>
        <w:t>Research Methods</w:t>
      </w:r>
    </w:p>
    <w:p w14:paraId="71ACA25E" w14:textId="638ED7EB" w:rsidR="00FB17B2" w:rsidRPr="005A561E" w:rsidRDefault="00B541D3" w:rsidP="00F5454F">
      <w:pPr>
        <w:spacing w:line="360" w:lineRule="auto"/>
        <w:rPr>
          <w:rFonts w:cs="Arial"/>
          <w:szCs w:val="22"/>
          <w:shd w:val="clear" w:color="auto" w:fill="FFFFFF"/>
          <w:lang w:val="en-GB"/>
        </w:rPr>
      </w:pPr>
      <w:r>
        <w:rPr>
          <w:rFonts w:cs="Arial"/>
          <w:szCs w:val="22"/>
          <w:shd w:val="clear" w:color="auto" w:fill="FFFFFF"/>
          <w:lang w:val="en-GB"/>
        </w:rPr>
        <w:t xml:space="preserve">Some commonly used research methods include focus groups, document analysis and surveys (University of Newcastle Australia 2024). </w:t>
      </w:r>
      <w:r w:rsidR="00887D51" w:rsidRPr="007F3B06">
        <w:rPr>
          <w:rFonts w:cs="Arial"/>
          <w:szCs w:val="22"/>
          <w:shd w:val="clear" w:color="auto" w:fill="FFFFFF"/>
          <w:lang w:val="en-GB"/>
        </w:rPr>
        <w:t>The methods used</w:t>
      </w:r>
      <w:r w:rsidR="003A1EB8" w:rsidRPr="007F3B06">
        <w:rPr>
          <w:rFonts w:cs="Arial"/>
          <w:szCs w:val="22"/>
          <w:shd w:val="clear" w:color="auto" w:fill="FFFFFF"/>
          <w:lang w:val="en-GB"/>
        </w:rPr>
        <w:t xml:space="preserve"> for data collection</w:t>
      </w:r>
      <w:r w:rsidR="00887D51" w:rsidRPr="007F3B06">
        <w:rPr>
          <w:rFonts w:cs="Arial"/>
          <w:szCs w:val="22"/>
          <w:shd w:val="clear" w:color="auto" w:fill="FFFFFF"/>
          <w:lang w:val="en-GB"/>
        </w:rPr>
        <w:t xml:space="preserve"> in research will </w:t>
      </w:r>
      <w:r w:rsidR="003A1EB8" w:rsidRPr="007F3B06">
        <w:rPr>
          <w:rFonts w:cs="Arial"/>
          <w:szCs w:val="22"/>
          <w:shd w:val="clear" w:color="auto" w:fill="FFFFFF"/>
          <w:lang w:val="en-GB"/>
        </w:rPr>
        <w:t>be guided by the type of research that is to be undertaken</w:t>
      </w:r>
      <w:r w:rsidR="00AC2C2C" w:rsidRPr="007F3B06">
        <w:rPr>
          <w:rFonts w:cs="Arial"/>
          <w:szCs w:val="22"/>
          <w:shd w:val="clear" w:color="auto" w:fill="FFFFFF"/>
          <w:lang w:val="en-GB"/>
        </w:rPr>
        <w:t>, resources available, timeframes</w:t>
      </w:r>
      <w:r w:rsidR="00EC46B1">
        <w:rPr>
          <w:rFonts w:cs="Arial"/>
          <w:szCs w:val="22"/>
          <w:shd w:val="clear" w:color="auto" w:fill="FFFFFF"/>
          <w:lang w:val="en-GB"/>
        </w:rPr>
        <w:t xml:space="preserve">, what type of end data is required </w:t>
      </w:r>
      <w:r w:rsidR="00AC2C2C" w:rsidRPr="007F3B06">
        <w:rPr>
          <w:rFonts w:cs="Arial"/>
          <w:szCs w:val="22"/>
          <w:shd w:val="clear" w:color="auto" w:fill="FFFFFF"/>
          <w:lang w:val="en-GB"/>
        </w:rPr>
        <w:t>and many other factors</w:t>
      </w:r>
      <w:r w:rsidR="00EC46B1">
        <w:rPr>
          <w:rFonts w:cs="Arial"/>
          <w:szCs w:val="22"/>
          <w:shd w:val="clear" w:color="auto" w:fill="FFFFFF"/>
          <w:lang w:val="en-GB"/>
        </w:rPr>
        <w:t xml:space="preserve"> (Payne 2020)</w:t>
      </w:r>
      <w:r w:rsidR="00AC2C2C" w:rsidRPr="007F3B06">
        <w:rPr>
          <w:rFonts w:cs="Arial"/>
          <w:szCs w:val="22"/>
          <w:shd w:val="clear" w:color="auto" w:fill="FFFFFF"/>
          <w:lang w:val="en-GB"/>
        </w:rPr>
        <w:t xml:space="preserve">. </w:t>
      </w:r>
      <w:r w:rsidR="00141707">
        <w:rPr>
          <w:rFonts w:cs="Arial"/>
          <w:szCs w:val="22"/>
          <w:shd w:val="clear" w:color="auto" w:fill="FFFFFF"/>
          <w:lang w:val="en-GB"/>
        </w:rPr>
        <w:t>F</w:t>
      </w:r>
      <w:r w:rsidR="003A1EB8" w:rsidRPr="007F3B06">
        <w:rPr>
          <w:rFonts w:cs="Arial"/>
          <w:szCs w:val="22"/>
          <w:shd w:val="clear" w:color="auto" w:fill="FFFFFF"/>
          <w:lang w:val="en-GB"/>
        </w:rPr>
        <w:t>or example</w:t>
      </w:r>
      <w:r w:rsidR="00141707">
        <w:rPr>
          <w:rFonts w:cs="Arial"/>
          <w:szCs w:val="22"/>
          <w:shd w:val="clear" w:color="auto" w:fill="FFFFFF"/>
          <w:lang w:val="en-GB"/>
        </w:rPr>
        <w:t>, if</w:t>
      </w:r>
      <w:r w:rsidR="003A1EB8" w:rsidRPr="007F3B06">
        <w:rPr>
          <w:rFonts w:cs="Arial"/>
          <w:szCs w:val="22"/>
          <w:shd w:val="clear" w:color="auto" w:fill="FFFFFF"/>
          <w:lang w:val="en-GB"/>
        </w:rPr>
        <w:t xml:space="preserve"> your research is to be undertaken on an individual then interview or observation </w:t>
      </w:r>
      <w:r w:rsidR="00AC2C2C" w:rsidRPr="007F3B06">
        <w:rPr>
          <w:rFonts w:cs="Arial"/>
          <w:szCs w:val="22"/>
          <w:shd w:val="clear" w:color="auto" w:fill="FFFFFF"/>
          <w:lang w:val="en-GB"/>
        </w:rPr>
        <w:t>may</w:t>
      </w:r>
      <w:r w:rsidR="003A1EB8" w:rsidRPr="007F3B06">
        <w:rPr>
          <w:rFonts w:cs="Arial"/>
          <w:szCs w:val="22"/>
          <w:shd w:val="clear" w:color="auto" w:fill="FFFFFF"/>
          <w:lang w:val="en-GB"/>
        </w:rPr>
        <w:t xml:space="preserve"> fit best, if the research is to be undertaken on a </w:t>
      </w:r>
      <w:r w:rsidR="005A561E" w:rsidRPr="007F3B06">
        <w:rPr>
          <w:rFonts w:cs="Arial"/>
          <w:szCs w:val="22"/>
          <w:shd w:val="clear" w:color="auto" w:fill="FFFFFF"/>
          <w:lang w:val="en-GB"/>
        </w:rPr>
        <w:t>group,</w:t>
      </w:r>
      <w:r w:rsidR="003A1EB8" w:rsidRPr="007F3B06">
        <w:rPr>
          <w:rFonts w:cs="Arial"/>
          <w:szCs w:val="22"/>
          <w:shd w:val="clear" w:color="auto" w:fill="FFFFFF"/>
          <w:lang w:val="en-GB"/>
        </w:rPr>
        <w:t xml:space="preserve"> then a survey or focus group may work best. </w:t>
      </w:r>
      <w:r w:rsidR="002807E0">
        <w:rPr>
          <w:rFonts w:cs="Arial"/>
          <w:szCs w:val="22"/>
          <w:shd w:val="clear" w:color="auto" w:fill="FFFFFF"/>
          <w:lang w:val="en-GB"/>
        </w:rPr>
        <w:t>Choosing the correct method is essential to the success and reliability of the research (</w:t>
      </w:r>
      <w:proofErr w:type="spellStart"/>
      <w:r w:rsidR="002807E0">
        <w:rPr>
          <w:lang w:val="en-GB"/>
        </w:rPr>
        <w:t>Thattamparambil</w:t>
      </w:r>
      <w:proofErr w:type="spellEnd"/>
      <w:r w:rsidR="002807E0">
        <w:rPr>
          <w:lang w:val="en-GB"/>
        </w:rPr>
        <w:t xml:space="preserve"> 2020)</w:t>
      </w:r>
      <w:r w:rsidR="002807E0">
        <w:rPr>
          <w:rFonts w:cs="Arial"/>
          <w:szCs w:val="22"/>
          <w:shd w:val="clear" w:color="auto" w:fill="FFFFFF"/>
          <w:lang w:val="en-GB"/>
        </w:rPr>
        <w:t>.</w:t>
      </w:r>
      <w:r w:rsidR="0059369A">
        <w:rPr>
          <w:rFonts w:cs="Arial"/>
          <w:szCs w:val="22"/>
          <w:shd w:val="clear" w:color="auto" w:fill="FFFFFF"/>
          <w:lang w:val="en-GB"/>
        </w:rPr>
        <w:t xml:space="preserve"> </w:t>
      </w:r>
      <w:r w:rsidR="003A1EB8" w:rsidRPr="007F3B06">
        <w:rPr>
          <w:rFonts w:cs="Arial"/>
          <w:szCs w:val="22"/>
          <w:shd w:val="clear" w:color="auto" w:fill="FFFFFF"/>
          <w:lang w:val="en-GB"/>
        </w:rPr>
        <w:t xml:space="preserve">Below are 3 methods which I feel may fit well with vocal </w:t>
      </w:r>
      <w:r w:rsidR="003A1EB8" w:rsidRPr="005A561E">
        <w:rPr>
          <w:rFonts w:cs="Arial"/>
          <w:szCs w:val="22"/>
          <w:shd w:val="clear" w:color="auto" w:fill="FFFFFF"/>
          <w:lang w:val="en-GB"/>
        </w:rPr>
        <w:t>research.</w:t>
      </w:r>
    </w:p>
    <w:p w14:paraId="5F4E49F7" w14:textId="3C3F1E43" w:rsidR="009C0DB5" w:rsidRPr="00F47942" w:rsidRDefault="00434785" w:rsidP="00F5454F">
      <w:pPr>
        <w:spacing w:line="360" w:lineRule="auto"/>
        <w:rPr>
          <w:rFonts w:cs="Arial"/>
          <w:szCs w:val="22"/>
          <w:shd w:val="clear" w:color="auto" w:fill="FFFFFF"/>
          <w:lang w:val="en-GB"/>
        </w:rPr>
      </w:pPr>
      <w:r w:rsidRPr="005A561E">
        <w:rPr>
          <w:rFonts w:cs="Arial"/>
          <w:b/>
          <w:bCs/>
          <w:szCs w:val="22"/>
          <w:shd w:val="clear" w:color="auto" w:fill="FFFFFF"/>
          <w:lang w:val="en-GB"/>
        </w:rPr>
        <w:t>Interview</w:t>
      </w:r>
      <w:r w:rsidRPr="005A561E">
        <w:rPr>
          <w:rFonts w:cs="Arial"/>
          <w:szCs w:val="22"/>
          <w:shd w:val="clear" w:color="auto" w:fill="FFFFFF"/>
          <w:lang w:val="en-GB"/>
        </w:rPr>
        <w:t xml:space="preserve">- </w:t>
      </w:r>
      <w:r w:rsidR="00EE260E" w:rsidRPr="005A561E">
        <w:rPr>
          <w:rFonts w:cs="Arial"/>
          <w:szCs w:val="22"/>
          <w:shd w:val="clear" w:color="auto" w:fill="FFFFFF"/>
          <w:lang w:val="en-GB"/>
        </w:rPr>
        <w:t xml:space="preserve">This is a qualitive way of collecting data. </w:t>
      </w:r>
      <w:r w:rsidR="00EE260E" w:rsidRPr="005A561E">
        <w:rPr>
          <w:rFonts w:cs="Arial"/>
          <w:szCs w:val="22"/>
        </w:rPr>
        <w:t>Beck</w:t>
      </w:r>
      <w:r w:rsidR="00EE260E" w:rsidRPr="005A561E">
        <w:rPr>
          <w:rFonts w:cs="Arial"/>
          <w:szCs w:val="22"/>
          <w:lang w:val="en-GB"/>
        </w:rPr>
        <w:t xml:space="preserve"> </w:t>
      </w:r>
      <w:r w:rsidR="00EE260E" w:rsidRPr="005A561E">
        <w:rPr>
          <w:rFonts w:cs="Arial"/>
          <w:szCs w:val="22"/>
        </w:rPr>
        <w:t>&amp; Manuel</w:t>
      </w:r>
      <w:r w:rsidR="00EE260E" w:rsidRPr="005A561E">
        <w:rPr>
          <w:rFonts w:cs="Arial"/>
          <w:szCs w:val="22"/>
          <w:lang w:val="en-GB"/>
        </w:rPr>
        <w:t xml:space="preserve"> (2008) </w:t>
      </w:r>
      <w:r w:rsidR="00BD3A48" w:rsidRPr="005A561E">
        <w:rPr>
          <w:rFonts w:cs="Arial"/>
          <w:szCs w:val="22"/>
          <w:lang w:val="en-GB"/>
        </w:rPr>
        <w:t>state that interviews are an excellent way of gathering data if you want to understand and explore human issues more clearly</w:t>
      </w:r>
      <w:r w:rsidR="00EC5531" w:rsidRPr="005A561E">
        <w:rPr>
          <w:rFonts w:cs="Arial"/>
          <w:szCs w:val="22"/>
          <w:lang w:val="en-GB"/>
        </w:rPr>
        <w:t xml:space="preserve"> and in</w:t>
      </w:r>
      <w:r w:rsidR="005A561E">
        <w:rPr>
          <w:rFonts w:cs="Arial"/>
          <w:szCs w:val="22"/>
          <w:lang w:val="en-GB"/>
        </w:rPr>
        <w:t xml:space="preserve"> </w:t>
      </w:r>
      <w:r w:rsidR="00EC5531" w:rsidRPr="005A561E">
        <w:rPr>
          <w:rFonts w:cs="Arial"/>
          <w:szCs w:val="22"/>
          <w:lang w:val="en-GB"/>
        </w:rPr>
        <w:t xml:space="preserve">depth. Interviews can be conducted in </w:t>
      </w:r>
      <w:r w:rsidR="005A561E">
        <w:rPr>
          <w:rFonts w:cs="Arial"/>
          <w:szCs w:val="22"/>
          <w:lang w:val="en-GB"/>
        </w:rPr>
        <w:t xml:space="preserve">a </w:t>
      </w:r>
      <w:r w:rsidR="00EC5531" w:rsidRPr="005A561E">
        <w:rPr>
          <w:rFonts w:cs="Arial"/>
          <w:szCs w:val="22"/>
          <w:lang w:val="en-GB"/>
        </w:rPr>
        <w:t xml:space="preserve">structured </w:t>
      </w:r>
      <w:r w:rsidR="005A561E">
        <w:rPr>
          <w:rFonts w:cs="Arial"/>
          <w:szCs w:val="22"/>
          <w:lang w:val="en-GB"/>
        </w:rPr>
        <w:t xml:space="preserve">manner </w:t>
      </w:r>
      <w:r w:rsidR="00EC5531" w:rsidRPr="005A561E">
        <w:rPr>
          <w:rFonts w:cs="Arial"/>
          <w:szCs w:val="22"/>
          <w:lang w:val="en-GB"/>
        </w:rPr>
        <w:t>(asking the same set of questions to each participant with no flexibility)</w:t>
      </w:r>
      <w:r w:rsidR="008A2C6F" w:rsidRPr="005A561E">
        <w:rPr>
          <w:rFonts w:cs="Arial"/>
          <w:szCs w:val="22"/>
          <w:lang w:val="en-GB"/>
        </w:rPr>
        <w:t xml:space="preserve"> </w:t>
      </w:r>
      <w:r w:rsidR="00EC5531" w:rsidRPr="005A561E">
        <w:rPr>
          <w:rFonts w:cs="Arial"/>
          <w:szCs w:val="22"/>
          <w:lang w:val="en-GB"/>
        </w:rPr>
        <w:t xml:space="preserve">semi structured </w:t>
      </w:r>
      <w:r w:rsidR="005A561E">
        <w:rPr>
          <w:rFonts w:cs="Arial"/>
          <w:szCs w:val="22"/>
          <w:lang w:val="en-GB"/>
        </w:rPr>
        <w:t xml:space="preserve">manner </w:t>
      </w:r>
      <w:r w:rsidR="00EC5531" w:rsidRPr="005A561E">
        <w:rPr>
          <w:rFonts w:cs="Arial"/>
          <w:szCs w:val="22"/>
          <w:lang w:val="en-GB"/>
        </w:rPr>
        <w:t>(having</w:t>
      </w:r>
      <w:r w:rsidR="00EC5531" w:rsidRPr="007F3B06">
        <w:rPr>
          <w:rFonts w:cs="Arial"/>
          <w:szCs w:val="22"/>
          <w:lang w:val="en-GB"/>
        </w:rPr>
        <w:t xml:space="preserve"> guiding questions with some flexibility to adapt) or unstructured </w:t>
      </w:r>
      <w:r w:rsidR="008A2C6F" w:rsidRPr="007F3B06">
        <w:rPr>
          <w:rFonts w:cs="Arial"/>
          <w:szCs w:val="22"/>
          <w:lang w:val="en-GB"/>
        </w:rPr>
        <w:t xml:space="preserve">manner </w:t>
      </w:r>
      <w:r w:rsidR="00EC5531" w:rsidRPr="007F3B06">
        <w:rPr>
          <w:rFonts w:cs="Arial"/>
          <w:szCs w:val="22"/>
          <w:lang w:val="en-GB"/>
        </w:rPr>
        <w:t xml:space="preserve">(no set questions are asked but the researcher should have a clear brief in </w:t>
      </w:r>
      <w:r w:rsidR="008A2C6F" w:rsidRPr="007F3B06">
        <w:rPr>
          <w:rFonts w:cs="Arial"/>
          <w:szCs w:val="22"/>
          <w:lang w:val="en-GB"/>
        </w:rPr>
        <w:t>t</w:t>
      </w:r>
      <w:r w:rsidR="00EC5531" w:rsidRPr="007F3B06">
        <w:rPr>
          <w:rFonts w:cs="Arial"/>
          <w:szCs w:val="22"/>
          <w:lang w:val="en-GB"/>
        </w:rPr>
        <w:t xml:space="preserve">heir mind to allow data to be collected (Wilson 2012). </w:t>
      </w:r>
      <w:r w:rsidR="0033393B" w:rsidRPr="007F3B06">
        <w:rPr>
          <w:rFonts w:cs="Arial"/>
          <w:szCs w:val="22"/>
          <w:lang w:val="en-GB"/>
        </w:rPr>
        <w:t xml:space="preserve">Interview is an excellent tool for vocal research as the questions can be carefully crafted to collect </w:t>
      </w:r>
      <w:r w:rsidR="00AC2C2C" w:rsidRPr="007F3B06">
        <w:rPr>
          <w:rFonts w:cs="Arial"/>
          <w:szCs w:val="22"/>
          <w:lang w:val="en-GB"/>
        </w:rPr>
        <w:t xml:space="preserve">in-depth </w:t>
      </w:r>
      <w:r w:rsidR="0033393B" w:rsidRPr="007F3B06">
        <w:rPr>
          <w:rFonts w:cs="Arial"/>
          <w:szCs w:val="22"/>
          <w:lang w:val="en-GB"/>
        </w:rPr>
        <w:t>dat</w:t>
      </w:r>
      <w:r w:rsidR="00141707">
        <w:rPr>
          <w:rFonts w:cs="Arial"/>
          <w:szCs w:val="22"/>
          <w:lang w:val="en-GB"/>
        </w:rPr>
        <w:t>a.</w:t>
      </w:r>
      <w:r w:rsidR="0033393B" w:rsidRPr="007F3B06">
        <w:rPr>
          <w:rFonts w:cs="Arial"/>
          <w:szCs w:val="22"/>
          <w:lang w:val="en-GB"/>
        </w:rPr>
        <w:t xml:space="preserve"> </w:t>
      </w:r>
      <w:r w:rsidR="00141707">
        <w:rPr>
          <w:rFonts w:cs="Arial"/>
          <w:szCs w:val="22"/>
          <w:lang w:val="en-GB"/>
        </w:rPr>
        <w:t>H</w:t>
      </w:r>
      <w:r w:rsidR="0033393B" w:rsidRPr="007F3B06">
        <w:rPr>
          <w:rFonts w:cs="Arial"/>
          <w:szCs w:val="22"/>
          <w:lang w:val="en-GB"/>
        </w:rPr>
        <w:t>owever</w:t>
      </w:r>
      <w:r w:rsidR="00141707">
        <w:rPr>
          <w:rFonts w:cs="Arial"/>
          <w:szCs w:val="22"/>
          <w:lang w:val="en-GB"/>
        </w:rPr>
        <w:t>,</w:t>
      </w:r>
      <w:r w:rsidR="0033393B" w:rsidRPr="007F3B06">
        <w:rPr>
          <w:rFonts w:cs="Arial"/>
          <w:szCs w:val="22"/>
          <w:lang w:val="en-GB"/>
        </w:rPr>
        <w:t xml:space="preserve"> it must </w:t>
      </w:r>
      <w:proofErr w:type="gramStart"/>
      <w:r w:rsidR="00141707">
        <w:rPr>
          <w:rFonts w:cs="Arial"/>
          <w:szCs w:val="22"/>
          <w:lang w:val="en-GB"/>
        </w:rPr>
        <w:t>remembered</w:t>
      </w:r>
      <w:proofErr w:type="gramEnd"/>
      <w:r w:rsidR="0033393B" w:rsidRPr="007F3B06">
        <w:rPr>
          <w:rFonts w:cs="Arial"/>
          <w:szCs w:val="22"/>
          <w:lang w:val="en-GB"/>
        </w:rPr>
        <w:t xml:space="preserve"> that the data collected may be biased by the </w:t>
      </w:r>
      <w:r w:rsidR="00D75A8C" w:rsidRPr="007F3B06">
        <w:rPr>
          <w:rFonts w:cs="Arial"/>
          <w:szCs w:val="22"/>
          <w:lang w:val="en-GB"/>
        </w:rPr>
        <w:t>researcher</w:t>
      </w:r>
      <w:r w:rsidR="00D75A8C">
        <w:rPr>
          <w:rFonts w:cs="Arial"/>
          <w:szCs w:val="22"/>
          <w:lang w:val="en-GB"/>
        </w:rPr>
        <w:t>s’</w:t>
      </w:r>
      <w:r w:rsidR="005A561E">
        <w:rPr>
          <w:rFonts w:cs="Arial"/>
          <w:szCs w:val="22"/>
          <w:lang w:val="en-GB"/>
        </w:rPr>
        <w:t xml:space="preserve"> questions</w:t>
      </w:r>
      <w:r w:rsidR="0033393B" w:rsidRPr="007F3B06">
        <w:rPr>
          <w:rFonts w:cs="Arial"/>
          <w:szCs w:val="22"/>
          <w:lang w:val="en-GB"/>
        </w:rPr>
        <w:t>, or affected by the participant being nervous.</w:t>
      </w:r>
      <w:r w:rsidR="00D75A8C">
        <w:rPr>
          <w:rFonts w:cs="Arial"/>
          <w:szCs w:val="22"/>
          <w:lang w:val="en-GB"/>
        </w:rPr>
        <w:t xml:space="preserve"> An </w:t>
      </w:r>
      <w:r w:rsidR="00141707">
        <w:rPr>
          <w:rFonts w:cs="Arial"/>
          <w:szCs w:val="22"/>
          <w:lang w:val="en-GB"/>
        </w:rPr>
        <w:t>individual</w:t>
      </w:r>
      <w:r w:rsidR="00D75A8C">
        <w:rPr>
          <w:rFonts w:cs="Arial"/>
          <w:szCs w:val="22"/>
          <w:lang w:val="en-GB"/>
        </w:rPr>
        <w:t xml:space="preserve"> interview may sometimes be a more accurate way of collecting data than a focus group.</w:t>
      </w:r>
    </w:p>
    <w:p w14:paraId="55A3EA92" w14:textId="13DDF42F" w:rsidR="008A2C6F" w:rsidRPr="003D4B82" w:rsidRDefault="00AC2C2C" w:rsidP="00F5454F">
      <w:pPr>
        <w:spacing w:line="360" w:lineRule="auto"/>
        <w:rPr>
          <w:rFonts w:cs="Arial"/>
          <w:szCs w:val="22"/>
          <w:lang w:val="en-GB"/>
        </w:rPr>
      </w:pPr>
      <w:r w:rsidRPr="005A561E">
        <w:rPr>
          <w:rFonts w:cs="Arial"/>
          <w:b/>
          <w:bCs/>
          <w:szCs w:val="22"/>
          <w:lang w:val="en-GB"/>
        </w:rPr>
        <w:t>Focus Group</w:t>
      </w:r>
      <w:r w:rsidRPr="007F3B06">
        <w:rPr>
          <w:rFonts w:cs="Arial"/>
          <w:szCs w:val="22"/>
          <w:lang w:val="en-GB"/>
        </w:rPr>
        <w:t xml:space="preserve">- </w:t>
      </w:r>
      <w:r w:rsidR="005A561E">
        <w:rPr>
          <w:rFonts w:cs="Arial"/>
          <w:szCs w:val="22"/>
          <w:lang w:val="en-GB"/>
        </w:rPr>
        <w:t>A</w:t>
      </w:r>
      <w:r w:rsidRPr="007F3B06">
        <w:rPr>
          <w:rFonts w:cs="Arial"/>
          <w:szCs w:val="22"/>
          <w:lang w:val="en-GB"/>
        </w:rPr>
        <w:t xml:space="preserve"> focus group can give valuable insight into a </w:t>
      </w:r>
      <w:r w:rsidR="0042405C" w:rsidRPr="007F3B06">
        <w:rPr>
          <w:rFonts w:cs="Arial"/>
          <w:szCs w:val="22"/>
          <w:lang w:val="en-GB"/>
        </w:rPr>
        <w:t>group’s</w:t>
      </w:r>
      <w:r w:rsidRPr="007F3B06">
        <w:rPr>
          <w:rFonts w:cs="Arial"/>
          <w:szCs w:val="22"/>
          <w:lang w:val="en-GB"/>
        </w:rPr>
        <w:t xml:space="preserve"> thoughts on a subject</w:t>
      </w:r>
      <w:r w:rsidR="009A1741" w:rsidRPr="007F3B06">
        <w:rPr>
          <w:rFonts w:cs="Arial"/>
          <w:szCs w:val="22"/>
          <w:lang w:val="en-GB"/>
        </w:rPr>
        <w:t xml:space="preserve"> </w:t>
      </w:r>
      <w:r w:rsidR="009A1741" w:rsidRPr="007F3B06">
        <w:rPr>
          <w:rFonts w:cs="Arial"/>
          <w:szCs w:val="22"/>
        </w:rPr>
        <w:t>(</w:t>
      </w:r>
      <w:r w:rsidR="009A1741" w:rsidRPr="00874DB9">
        <w:rPr>
          <w:rFonts w:cs="Arial"/>
          <w:color w:val="000000" w:themeColor="text1"/>
          <w:szCs w:val="22"/>
        </w:rPr>
        <w:t>Kairuz, Crump and O’Brien, 2007)</w:t>
      </w:r>
      <w:r w:rsidR="009A1741" w:rsidRPr="00874DB9">
        <w:rPr>
          <w:rFonts w:cs="Arial"/>
          <w:color w:val="000000" w:themeColor="text1"/>
          <w:szCs w:val="22"/>
          <w:lang w:val="en-GB"/>
        </w:rPr>
        <w:t>.</w:t>
      </w:r>
      <w:r w:rsidRPr="00874DB9">
        <w:rPr>
          <w:rFonts w:cs="Arial"/>
          <w:color w:val="000000" w:themeColor="text1"/>
          <w:szCs w:val="22"/>
          <w:lang w:val="en-GB"/>
        </w:rPr>
        <w:t xml:space="preserve"> </w:t>
      </w:r>
      <w:r w:rsidR="005A561E" w:rsidRPr="00874DB9">
        <w:rPr>
          <w:rFonts w:cs="Arial"/>
          <w:color w:val="000000" w:themeColor="text1"/>
          <w:szCs w:val="22"/>
          <w:lang w:val="en-GB"/>
        </w:rPr>
        <w:t>Krueger &amp; Casey (2009</w:t>
      </w:r>
      <w:r w:rsidR="00874DB9">
        <w:rPr>
          <w:rFonts w:cs="Arial"/>
          <w:color w:val="000000" w:themeColor="text1"/>
          <w:szCs w:val="22"/>
          <w:lang w:val="en-GB"/>
        </w:rPr>
        <w:t>, p.2</w:t>
      </w:r>
      <w:r w:rsidR="005A561E" w:rsidRPr="00874DB9">
        <w:rPr>
          <w:rFonts w:cs="Arial"/>
          <w:color w:val="000000" w:themeColor="text1"/>
          <w:szCs w:val="22"/>
          <w:lang w:val="en-GB"/>
        </w:rPr>
        <w:t>) describe a focus group as, “</w:t>
      </w:r>
      <w:r w:rsidR="00874DB9" w:rsidRPr="00874DB9">
        <w:rPr>
          <w:rFonts w:cs="Arial"/>
          <w:color w:val="000000" w:themeColor="text1"/>
          <w:shd w:val="clear" w:color="auto" w:fill="FFFFFF"/>
        </w:rPr>
        <w:t>a carefully planned discussion designed to obtain perceptions on a defined area of interest in a permissive, non-threatening environment</w:t>
      </w:r>
      <w:r w:rsidR="00874DB9">
        <w:rPr>
          <w:rFonts w:ascii="Open Sans" w:hAnsi="Open Sans" w:cs="Open Sans"/>
          <w:color w:val="333333"/>
          <w:shd w:val="clear" w:color="auto" w:fill="FFFFFF"/>
        </w:rPr>
        <w:t>”</w:t>
      </w:r>
      <w:r w:rsidR="00874DB9">
        <w:rPr>
          <w:rFonts w:ascii="Open Sans" w:hAnsi="Open Sans" w:cs="Open Sans"/>
          <w:color w:val="333333"/>
          <w:shd w:val="clear" w:color="auto" w:fill="FFFFFF"/>
          <w:lang w:val="en-GB"/>
        </w:rPr>
        <w:t>.</w:t>
      </w:r>
      <w:r w:rsidR="00874DB9">
        <w:rPr>
          <w:rFonts w:ascii="Open Sans" w:hAnsi="Open Sans" w:cs="Open Sans"/>
          <w:color w:val="333333"/>
          <w:shd w:val="clear" w:color="auto" w:fill="FFFFFF"/>
        </w:rPr>
        <w:t> </w:t>
      </w:r>
      <w:r w:rsidR="00874DB9">
        <w:rPr>
          <w:rFonts w:cs="Arial"/>
          <w:szCs w:val="22"/>
          <w:lang w:val="en-GB"/>
        </w:rPr>
        <w:t xml:space="preserve"> </w:t>
      </w:r>
      <w:r w:rsidR="005A561E">
        <w:rPr>
          <w:rFonts w:cs="Arial"/>
          <w:szCs w:val="22"/>
          <w:lang w:val="en-GB"/>
        </w:rPr>
        <w:t xml:space="preserve">Data is collected in a </w:t>
      </w:r>
      <w:r w:rsidR="005A561E" w:rsidRPr="007F3B06">
        <w:rPr>
          <w:rFonts w:cs="Arial"/>
          <w:szCs w:val="22"/>
          <w:lang w:val="en-GB"/>
        </w:rPr>
        <w:t>qualitative way</w:t>
      </w:r>
      <w:r w:rsidR="005A561E">
        <w:rPr>
          <w:rFonts w:cs="Arial"/>
          <w:szCs w:val="22"/>
          <w:lang w:val="en-GB"/>
        </w:rPr>
        <w:t xml:space="preserve"> and</w:t>
      </w:r>
      <w:r w:rsidRPr="007F3B06">
        <w:rPr>
          <w:rFonts w:cs="Arial"/>
          <w:szCs w:val="22"/>
          <w:lang w:val="en-GB"/>
        </w:rPr>
        <w:t xml:space="preserve"> may be useful in vocal research if</w:t>
      </w:r>
      <w:r w:rsidR="00141707">
        <w:rPr>
          <w:rFonts w:cs="Arial"/>
          <w:szCs w:val="22"/>
          <w:lang w:val="en-GB"/>
        </w:rPr>
        <w:t>,</w:t>
      </w:r>
      <w:r w:rsidRPr="007F3B06">
        <w:rPr>
          <w:rFonts w:cs="Arial"/>
          <w:szCs w:val="22"/>
          <w:lang w:val="en-GB"/>
        </w:rPr>
        <w:t xml:space="preserve"> for example</w:t>
      </w:r>
      <w:r w:rsidR="00141707">
        <w:rPr>
          <w:rFonts w:cs="Arial"/>
          <w:szCs w:val="22"/>
          <w:lang w:val="en-GB"/>
        </w:rPr>
        <w:t>,</w:t>
      </w:r>
      <w:r w:rsidRPr="007F3B06">
        <w:rPr>
          <w:rFonts w:cs="Arial"/>
          <w:szCs w:val="22"/>
          <w:lang w:val="en-GB"/>
        </w:rPr>
        <w:t xml:space="preserve"> you are </w:t>
      </w:r>
      <w:r w:rsidR="009A1741" w:rsidRPr="007F3B06">
        <w:rPr>
          <w:rFonts w:cs="Arial"/>
          <w:szCs w:val="22"/>
          <w:lang w:val="en-GB"/>
        </w:rPr>
        <w:t>studying</w:t>
      </w:r>
      <w:r w:rsidRPr="007F3B06">
        <w:rPr>
          <w:rFonts w:cs="Arial"/>
          <w:szCs w:val="22"/>
          <w:lang w:val="en-GB"/>
        </w:rPr>
        <w:t xml:space="preserve"> boys voice change</w:t>
      </w:r>
      <w:r w:rsidR="005A561E">
        <w:rPr>
          <w:rFonts w:cs="Arial"/>
          <w:szCs w:val="22"/>
          <w:lang w:val="en-GB"/>
        </w:rPr>
        <w:t xml:space="preserve">. Using a focus group to collect data would provide </w:t>
      </w:r>
      <w:r w:rsidRPr="007F3B06">
        <w:rPr>
          <w:rFonts w:cs="Arial"/>
          <w:szCs w:val="22"/>
          <w:lang w:val="en-GB"/>
        </w:rPr>
        <w:t xml:space="preserve">an overall </w:t>
      </w:r>
      <w:r w:rsidR="009A1741" w:rsidRPr="007F3B06">
        <w:rPr>
          <w:rFonts w:cs="Arial"/>
          <w:szCs w:val="22"/>
          <w:lang w:val="en-GB"/>
        </w:rPr>
        <w:t>feeling of how boys felt as their voices changed. However, this method does have its limitations</w:t>
      </w:r>
      <w:r w:rsidR="005A561E">
        <w:rPr>
          <w:rFonts w:cs="Arial"/>
          <w:szCs w:val="22"/>
          <w:lang w:val="en-GB"/>
        </w:rPr>
        <w:t>.</w:t>
      </w:r>
      <w:r w:rsidR="009A1741" w:rsidRPr="007F3B06">
        <w:rPr>
          <w:rFonts w:cs="Arial"/>
          <w:szCs w:val="22"/>
          <w:lang w:val="en-GB"/>
        </w:rPr>
        <w:t xml:space="preserve"> </w:t>
      </w:r>
      <w:r w:rsidR="005A561E">
        <w:rPr>
          <w:rFonts w:cs="Arial"/>
          <w:szCs w:val="22"/>
          <w:lang w:val="en-GB"/>
        </w:rPr>
        <w:t>O</w:t>
      </w:r>
      <w:r w:rsidR="009A1741" w:rsidRPr="007F3B06">
        <w:rPr>
          <w:rFonts w:cs="Arial"/>
          <w:szCs w:val="22"/>
          <w:lang w:val="en-GB"/>
        </w:rPr>
        <w:t>ften people</w:t>
      </w:r>
      <w:r w:rsidR="005A561E">
        <w:rPr>
          <w:rFonts w:cs="Arial"/>
          <w:szCs w:val="22"/>
          <w:lang w:val="en-GB"/>
        </w:rPr>
        <w:t xml:space="preserve"> may</w:t>
      </w:r>
      <w:r w:rsidR="009A1741" w:rsidRPr="007F3B06">
        <w:rPr>
          <w:rFonts w:cs="Arial"/>
          <w:szCs w:val="22"/>
          <w:lang w:val="en-GB"/>
        </w:rPr>
        <w:t xml:space="preserve"> feel less able to share openly in a group setting </w:t>
      </w:r>
      <w:r w:rsidR="00141707">
        <w:rPr>
          <w:rFonts w:cs="Arial"/>
          <w:szCs w:val="22"/>
          <w:lang w:val="en-GB"/>
        </w:rPr>
        <w:t xml:space="preserve">due to peer pressure </w:t>
      </w:r>
      <w:r w:rsidR="00557990">
        <w:rPr>
          <w:rFonts w:cs="Arial"/>
          <w:szCs w:val="22"/>
          <w:lang w:val="en-GB"/>
        </w:rPr>
        <w:t>(</w:t>
      </w:r>
      <w:proofErr w:type="spellStart"/>
      <w:r w:rsidR="00557990">
        <w:rPr>
          <w:rFonts w:cs="Arial"/>
          <w:szCs w:val="22"/>
          <w:lang w:val="en-GB"/>
        </w:rPr>
        <w:t>An</w:t>
      </w:r>
      <w:r w:rsidR="00166520">
        <w:rPr>
          <w:rFonts w:cs="Arial"/>
          <w:szCs w:val="22"/>
          <w:lang w:val="en-GB"/>
        </w:rPr>
        <w:t>anian</w:t>
      </w:r>
      <w:proofErr w:type="spellEnd"/>
      <w:r w:rsidR="00166520">
        <w:rPr>
          <w:rFonts w:cs="Arial"/>
          <w:szCs w:val="22"/>
          <w:lang w:val="en-GB"/>
        </w:rPr>
        <w:t xml:space="preserve"> 2004)</w:t>
      </w:r>
      <w:r w:rsidR="009A1741" w:rsidRPr="007F3B06">
        <w:rPr>
          <w:rFonts w:cs="Arial"/>
          <w:szCs w:val="22"/>
          <w:lang w:val="en-GB"/>
        </w:rPr>
        <w:t>.</w:t>
      </w:r>
      <w:r w:rsidR="005A561E">
        <w:rPr>
          <w:rFonts w:cs="Arial"/>
          <w:szCs w:val="22"/>
          <w:lang w:val="en-GB"/>
        </w:rPr>
        <w:t xml:space="preserve"> This may be especially so for adolescent</w:t>
      </w:r>
      <w:r w:rsidR="00874DB9">
        <w:rPr>
          <w:rFonts w:cs="Arial"/>
          <w:szCs w:val="22"/>
          <w:lang w:val="en-GB"/>
        </w:rPr>
        <w:t xml:space="preserve">s </w:t>
      </w:r>
      <w:r w:rsidR="005A561E">
        <w:rPr>
          <w:rFonts w:cs="Arial"/>
          <w:szCs w:val="22"/>
          <w:lang w:val="en-GB"/>
        </w:rPr>
        <w:t>who often feel great pressure to try to be like their peers and so may not share accurate information in this setting</w:t>
      </w:r>
      <w:r w:rsidR="00874DB9">
        <w:rPr>
          <w:rFonts w:cs="Arial"/>
          <w:szCs w:val="22"/>
          <w:lang w:val="en-GB"/>
        </w:rPr>
        <w:t xml:space="preserve"> (Daley 2013)</w:t>
      </w:r>
      <w:r w:rsidR="005A561E">
        <w:rPr>
          <w:rFonts w:cs="Arial"/>
          <w:szCs w:val="22"/>
          <w:lang w:val="en-GB"/>
        </w:rPr>
        <w:t>.</w:t>
      </w:r>
      <w:r w:rsidR="009A1741" w:rsidRPr="007F3B06">
        <w:rPr>
          <w:rFonts w:cs="Arial"/>
          <w:szCs w:val="22"/>
          <w:lang w:val="en-GB"/>
        </w:rPr>
        <w:t xml:space="preserve"> </w:t>
      </w:r>
      <w:r w:rsidR="00B4545D">
        <w:rPr>
          <w:rFonts w:cs="Arial"/>
          <w:szCs w:val="22"/>
          <w:lang w:val="en-GB"/>
        </w:rPr>
        <w:t>From this it may be concluded that an</w:t>
      </w:r>
      <w:r w:rsidR="00D75A8C">
        <w:rPr>
          <w:rFonts w:cs="Arial"/>
          <w:szCs w:val="22"/>
          <w:lang w:val="en-GB"/>
        </w:rPr>
        <w:t xml:space="preserve"> individual interview may sometimes be a more accurate way of collecting data than a focus group for this age group. However, </w:t>
      </w:r>
      <w:r w:rsidR="00B4545D">
        <w:rPr>
          <w:rFonts w:cs="Arial"/>
          <w:szCs w:val="22"/>
          <w:lang w:val="en-GB"/>
        </w:rPr>
        <w:t xml:space="preserve">Kissling (1996) drew the conclusion that focus groups may actually encourage the sharing of data, especially data of a sensitive nature, as </w:t>
      </w:r>
      <w:r w:rsidR="00B4545D">
        <w:rPr>
          <w:rFonts w:cs="Arial"/>
          <w:szCs w:val="22"/>
          <w:lang w:val="en-GB"/>
        </w:rPr>
        <w:lastRenderedPageBreak/>
        <w:t xml:space="preserve">once one participant has shared others in the group may feel more in powered and emboldened to do the same. </w:t>
      </w:r>
      <w:r w:rsidR="003D4B82">
        <w:rPr>
          <w:rFonts w:cs="Arial"/>
          <w:szCs w:val="22"/>
          <w:lang w:val="en-GB"/>
        </w:rPr>
        <w:t>I</w:t>
      </w:r>
      <w:r w:rsidR="009A1741" w:rsidRPr="007F3B06">
        <w:rPr>
          <w:rFonts w:cs="Arial"/>
          <w:szCs w:val="22"/>
          <w:lang w:val="en-GB"/>
        </w:rPr>
        <w:t xml:space="preserve">f </w:t>
      </w:r>
      <w:r w:rsidR="00D75A8C">
        <w:rPr>
          <w:rFonts w:cs="Arial"/>
          <w:szCs w:val="22"/>
          <w:lang w:val="en-GB"/>
        </w:rPr>
        <w:t>a focus group</w:t>
      </w:r>
      <w:r w:rsidR="009A1741" w:rsidRPr="00D75A8C">
        <w:rPr>
          <w:rFonts w:cs="Arial"/>
          <w:szCs w:val="22"/>
          <w:lang w:val="en-GB"/>
        </w:rPr>
        <w:t xml:space="preserve"> was used the researcher would have to carefully consider how they chose </w:t>
      </w:r>
      <w:r w:rsidR="003D4B82">
        <w:rPr>
          <w:rFonts w:cs="Arial"/>
          <w:szCs w:val="22"/>
          <w:lang w:val="en-GB"/>
        </w:rPr>
        <w:t xml:space="preserve">and even seated </w:t>
      </w:r>
      <w:r w:rsidR="009A1741" w:rsidRPr="00D75A8C">
        <w:rPr>
          <w:rFonts w:cs="Arial"/>
          <w:szCs w:val="22"/>
          <w:lang w:val="en-GB"/>
        </w:rPr>
        <w:t>their participants in order to collect the most accurate data</w:t>
      </w:r>
      <w:r w:rsidR="003D4B82">
        <w:rPr>
          <w:rFonts w:cs="Arial"/>
          <w:szCs w:val="22"/>
          <w:lang w:val="en-GB"/>
        </w:rPr>
        <w:t xml:space="preserve"> (Adler, </w:t>
      </w:r>
      <w:proofErr w:type="spellStart"/>
      <w:r w:rsidR="003D4B82">
        <w:rPr>
          <w:rFonts w:cs="Arial"/>
          <w:szCs w:val="22"/>
          <w:lang w:val="en-GB"/>
        </w:rPr>
        <w:t>Salantera</w:t>
      </w:r>
      <w:proofErr w:type="spellEnd"/>
      <w:r w:rsidR="003D4B82">
        <w:rPr>
          <w:rFonts w:cs="Arial"/>
          <w:szCs w:val="22"/>
          <w:lang w:val="en-GB"/>
        </w:rPr>
        <w:t xml:space="preserve">, </w:t>
      </w:r>
      <w:proofErr w:type="spellStart"/>
      <w:r w:rsidR="003D4B82">
        <w:rPr>
          <w:rFonts w:cs="Arial"/>
          <w:szCs w:val="22"/>
          <w:lang w:val="en-GB"/>
        </w:rPr>
        <w:t>Zumstien-Shaha</w:t>
      </w:r>
      <w:proofErr w:type="spellEnd"/>
      <w:r w:rsidR="003D4B82">
        <w:rPr>
          <w:rFonts w:cs="Arial"/>
          <w:szCs w:val="22"/>
          <w:lang w:val="en-GB"/>
        </w:rPr>
        <w:t xml:space="preserve"> 2019)</w:t>
      </w:r>
      <w:r w:rsidR="009A1741" w:rsidRPr="00D75A8C">
        <w:rPr>
          <w:rFonts w:cs="Arial"/>
          <w:szCs w:val="22"/>
          <w:lang w:val="en-GB"/>
        </w:rPr>
        <w:t>.</w:t>
      </w:r>
    </w:p>
    <w:p w14:paraId="1A97865A" w14:textId="65D7DFA9" w:rsidR="0042405C" w:rsidRPr="007F3B06" w:rsidRDefault="0042405C" w:rsidP="00F5454F">
      <w:pPr>
        <w:spacing w:line="360" w:lineRule="auto"/>
        <w:rPr>
          <w:rFonts w:cs="Arial"/>
          <w:szCs w:val="22"/>
          <w:lang w:val="en-GB"/>
        </w:rPr>
      </w:pPr>
      <w:r w:rsidRPr="000A3AFC">
        <w:rPr>
          <w:rFonts w:cs="Arial"/>
          <w:b/>
          <w:bCs/>
          <w:szCs w:val="22"/>
          <w:lang w:val="en-GB"/>
        </w:rPr>
        <w:t>Observation</w:t>
      </w:r>
      <w:r w:rsidRPr="007F3B06">
        <w:rPr>
          <w:rFonts w:cs="Arial"/>
          <w:szCs w:val="22"/>
          <w:lang w:val="en-GB"/>
        </w:rPr>
        <w:t xml:space="preserve">- This qualitive way of collecting data is generally looked upon as the least obtrusive of all research methods as a subject can be observed in their natural surroundings where they feel most </w:t>
      </w:r>
      <w:r w:rsidR="000A09D3" w:rsidRPr="007F3B06">
        <w:rPr>
          <w:rFonts w:cs="Arial"/>
          <w:szCs w:val="22"/>
          <w:lang w:val="en-GB"/>
        </w:rPr>
        <w:t>comfortable</w:t>
      </w:r>
      <w:r w:rsidR="002F2460" w:rsidRPr="007F3B06">
        <w:rPr>
          <w:rFonts w:cs="Arial"/>
          <w:szCs w:val="22"/>
          <w:lang w:val="en-GB"/>
        </w:rPr>
        <w:t xml:space="preserve"> (Denzin &amp; Lincoln 2011). </w:t>
      </w:r>
      <w:r w:rsidR="000A09D3" w:rsidRPr="007F3B06">
        <w:rPr>
          <w:rFonts w:cs="Arial"/>
          <w:szCs w:val="22"/>
          <w:lang w:val="en-GB"/>
        </w:rPr>
        <w:t xml:space="preserve">This </w:t>
      </w:r>
      <w:r w:rsidR="00C87680">
        <w:rPr>
          <w:rFonts w:cs="Arial"/>
          <w:szCs w:val="22"/>
          <w:lang w:val="en-GB"/>
        </w:rPr>
        <w:t xml:space="preserve">is </w:t>
      </w:r>
      <w:r w:rsidR="000A09D3" w:rsidRPr="007F3B06">
        <w:rPr>
          <w:rFonts w:cs="Arial"/>
          <w:szCs w:val="22"/>
          <w:lang w:val="en-GB"/>
        </w:rPr>
        <w:t xml:space="preserve">useful in </w:t>
      </w:r>
      <w:r w:rsidR="00C87680">
        <w:rPr>
          <w:rFonts w:cs="Arial"/>
          <w:szCs w:val="22"/>
          <w:lang w:val="en-GB"/>
        </w:rPr>
        <w:t xml:space="preserve">educational settings (Punch &amp; </w:t>
      </w:r>
      <w:proofErr w:type="spellStart"/>
      <w:r w:rsidR="00C87680">
        <w:rPr>
          <w:rFonts w:cs="Arial"/>
          <w:szCs w:val="22"/>
          <w:lang w:val="en-GB"/>
        </w:rPr>
        <w:t>Oancea</w:t>
      </w:r>
      <w:proofErr w:type="spellEnd"/>
      <w:r w:rsidR="00C87680">
        <w:rPr>
          <w:rFonts w:cs="Arial"/>
          <w:szCs w:val="22"/>
          <w:lang w:val="en-GB"/>
        </w:rPr>
        <w:t xml:space="preserve"> 2014) and </w:t>
      </w:r>
      <w:r w:rsidR="000A09D3" w:rsidRPr="007F3B06">
        <w:rPr>
          <w:rFonts w:cs="Arial"/>
          <w:szCs w:val="22"/>
          <w:lang w:val="en-GB"/>
        </w:rPr>
        <w:t>vocal research</w:t>
      </w:r>
      <w:r w:rsidR="00A65330">
        <w:rPr>
          <w:rFonts w:cs="Arial"/>
          <w:szCs w:val="22"/>
          <w:lang w:val="en-GB"/>
        </w:rPr>
        <w:t>.</w:t>
      </w:r>
      <w:r w:rsidR="000A09D3" w:rsidRPr="007F3B06">
        <w:rPr>
          <w:rFonts w:cs="Arial"/>
          <w:szCs w:val="22"/>
          <w:lang w:val="en-GB"/>
        </w:rPr>
        <w:t xml:space="preserve"> </w:t>
      </w:r>
      <w:r w:rsidR="00A65330">
        <w:rPr>
          <w:rFonts w:cs="Arial"/>
          <w:szCs w:val="22"/>
          <w:lang w:val="en-GB"/>
        </w:rPr>
        <w:t>A vocal</w:t>
      </w:r>
      <w:r w:rsidR="000A09D3" w:rsidRPr="007F3B06">
        <w:rPr>
          <w:rFonts w:cs="Arial"/>
          <w:szCs w:val="22"/>
          <w:lang w:val="en-GB"/>
        </w:rPr>
        <w:t xml:space="preserve"> teacher could observe and analyse their student without the student being particularly aware that anything apart from their usual singing lesson was taking place. Limitations to this method may occur when people know they are being observed</w:t>
      </w:r>
      <w:r w:rsidR="00A65330">
        <w:rPr>
          <w:rFonts w:cs="Arial"/>
          <w:szCs w:val="22"/>
          <w:lang w:val="en-GB"/>
        </w:rPr>
        <w:t>, as this may cause them</w:t>
      </w:r>
      <w:r w:rsidR="000A09D3" w:rsidRPr="007F3B06">
        <w:rPr>
          <w:rFonts w:cs="Arial"/>
          <w:szCs w:val="22"/>
          <w:lang w:val="en-GB"/>
        </w:rPr>
        <w:t xml:space="preserve"> </w:t>
      </w:r>
      <w:r w:rsidR="00A65330">
        <w:rPr>
          <w:rFonts w:cs="Arial"/>
          <w:szCs w:val="22"/>
          <w:lang w:val="en-GB"/>
        </w:rPr>
        <w:t xml:space="preserve">to </w:t>
      </w:r>
      <w:r w:rsidR="00141707">
        <w:rPr>
          <w:rFonts w:cs="Arial"/>
          <w:szCs w:val="22"/>
          <w:lang w:val="en-GB"/>
        </w:rPr>
        <w:t>act unnaturally</w:t>
      </w:r>
      <w:r w:rsidR="000A09D3" w:rsidRPr="007F3B06">
        <w:rPr>
          <w:rFonts w:cs="Arial"/>
          <w:szCs w:val="22"/>
          <w:lang w:val="en-GB"/>
        </w:rPr>
        <w:t xml:space="preserve">. For example, a teacher being observed by a supervisor may teach in a very different </w:t>
      </w:r>
      <w:r w:rsidR="00A65330">
        <w:rPr>
          <w:rFonts w:cs="Arial"/>
          <w:szCs w:val="22"/>
          <w:lang w:val="en-GB"/>
        </w:rPr>
        <w:t>style</w:t>
      </w:r>
      <w:r w:rsidR="000A09D3" w:rsidRPr="007F3B06">
        <w:rPr>
          <w:rFonts w:cs="Arial"/>
          <w:szCs w:val="22"/>
          <w:lang w:val="en-GB"/>
        </w:rPr>
        <w:t xml:space="preserve"> to that that they usually use, simply because they want to impress their superior</w:t>
      </w:r>
      <w:r w:rsidR="000A3AFC">
        <w:rPr>
          <w:rFonts w:cs="Arial"/>
          <w:szCs w:val="22"/>
          <w:lang w:val="en-GB"/>
        </w:rPr>
        <w:t xml:space="preserve"> (</w:t>
      </w:r>
      <w:proofErr w:type="spellStart"/>
      <w:r w:rsidR="000A3AFC">
        <w:rPr>
          <w:rFonts w:cs="Arial"/>
          <w:szCs w:val="22"/>
          <w:lang w:val="en-GB"/>
        </w:rPr>
        <w:t>M</w:t>
      </w:r>
      <w:r w:rsidR="00E36E9A">
        <w:rPr>
          <w:rFonts w:cs="Arial"/>
          <w:szCs w:val="22"/>
          <w:lang w:val="en-GB"/>
        </w:rPr>
        <w:t>cleod</w:t>
      </w:r>
      <w:proofErr w:type="spellEnd"/>
      <w:r w:rsidR="00E36E9A">
        <w:rPr>
          <w:rFonts w:cs="Arial"/>
          <w:szCs w:val="22"/>
          <w:lang w:val="en-GB"/>
        </w:rPr>
        <w:t xml:space="preserve"> 2024)</w:t>
      </w:r>
      <w:r w:rsidR="000A09D3" w:rsidRPr="007F3B06">
        <w:rPr>
          <w:rFonts w:cs="Arial"/>
          <w:szCs w:val="22"/>
          <w:lang w:val="en-GB"/>
        </w:rPr>
        <w:t>.</w:t>
      </w:r>
    </w:p>
    <w:p w14:paraId="458CD44A" w14:textId="77777777" w:rsidR="0035716B" w:rsidRPr="007F3B06" w:rsidRDefault="0035716B" w:rsidP="00F5454F">
      <w:pPr>
        <w:spacing w:line="360" w:lineRule="auto"/>
        <w:rPr>
          <w:rFonts w:cs="Arial"/>
          <w:szCs w:val="22"/>
          <w:lang w:val="en-GB"/>
        </w:rPr>
      </w:pPr>
    </w:p>
    <w:p w14:paraId="4029B389" w14:textId="56797090" w:rsidR="0035716B" w:rsidRPr="008C3427" w:rsidRDefault="0035716B" w:rsidP="00F5454F">
      <w:pPr>
        <w:spacing w:line="360" w:lineRule="auto"/>
        <w:rPr>
          <w:rFonts w:cs="Arial"/>
          <w:b/>
          <w:bCs/>
          <w:szCs w:val="22"/>
          <w:lang w:val="en-GB"/>
        </w:rPr>
      </w:pPr>
      <w:r w:rsidRPr="008C3427">
        <w:rPr>
          <w:rFonts w:cs="Arial"/>
          <w:b/>
          <w:bCs/>
          <w:szCs w:val="22"/>
          <w:lang w:val="en-GB"/>
        </w:rPr>
        <w:t>Ethics and Insider research</w:t>
      </w:r>
    </w:p>
    <w:p w14:paraId="2FBDD22B" w14:textId="01284F1C" w:rsidR="0035716B" w:rsidRPr="007F3B06" w:rsidRDefault="00E440C1" w:rsidP="00F5454F">
      <w:pPr>
        <w:spacing w:line="360" w:lineRule="auto"/>
        <w:rPr>
          <w:rFonts w:cs="Arial"/>
          <w:szCs w:val="22"/>
          <w:lang w:val="en-GB"/>
        </w:rPr>
      </w:pPr>
      <w:r w:rsidRPr="00141707">
        <w:rPr>
          <w:rFonts w:cs="Arial"/>
          <w:b/>
          <w:bCs/>
          <w:szCs w:val="22"/>
          <w:lang w:val="en-GB"/>
        </w:rPr>
        <w:t>Ethics</w:t>
      </w:r>
      <w:r w:rsidRPr="007F3B06">
        <w:rPr>
          <w:rFonts w:cs="Arial"/>
          <w:szCs w:val="22"/>
          <w:lang w:val="en-GB"/>
        </w:rPr>
        <w:t>- It is important that all research is undertaken in an ethical manner</w:t>
      </w:r>
      <w:r w:rsidR="007F1433" w:rsidRPr="007F3B06">
        <w:rPr>
          <w:rFonts w:cs="Arial"/>
          <w:szCs w:val="22"/>
          <w:lang w:val="en-GB"/>
        </w:rPr>
        <w:t xml:space="preserve"> as this will point the researcher towards what is desirable and good rather than destructive (</w:t>
      </w:r>
      <w:proofErr w:type="spellStart"/>
      <w:r w:rsidR="007F1433" w:rsidRPr="007F3B06">
        <w:rPr>
          <w:rFonts w:cs="Arial"/>
          <w:szCs w:val="22"/>
          <w:lang w:val="en-GB"/>
        </w:rPr>
        <w:t>Sandu</w:t>
      </w:r>
      <w:proofErr w:type="spellEnd"/>
      <w:r w:rsidR="007F1433" w:rsidRPr="007F3B06">
        <w:rPr>
          <w:rFonts w:cs="Arial"/>
          <w:szCs w:val="22"/>
          <w:lang w:val="en-GB"/>
        </w:rPr>
        <w:t xml:space="preserve"> et al. 2019).  </w:t>
      </w:r>
      <w:r w:rsidR="00D0512D" w:rsidRPr="007F3B06">
        <w:rPr>
          <w:rFonts w:cs="Arial"/>
          <w:szCs w:val="22"/>
          <w:lang w:val="en-GB"/>
        </w:rPr>
        <w:t>Ethics in research can cover the manner in which the participants are treated,</w:t>
      </w:r>
      <w:r w:rsidR="00141707">
        <w:rPr>
          <w:rFonts w:cs="Arial"/>
          <w:szCs w:val="22"/>
          <w:lang w:val="en-GB"/>
        </w:rPr>
        <w:t xml:space="preserve"> </w:t>
      </w:r>
      <w:r w:rsidR="00D0512D" w:rsidRPr="007F3B06">
        <w:rPr>
          <w:rFonts w:cs="Arial"/>
          <w:szCs w:val="22"/>
          <w:lang w:val="en-GB"/>
        </w:rPr>
        <w:t>how</w:t>
      </w:r>
      <w:r w:rsidR="00141707">
        <w:rPr>
          <w:rFonts w:cs="Arial"/>
          <w:szCs w:val="22"/>
          <w:lang w:val="en-GB"/>
        </w:rPr>
        <w:t xml:space="preserve"> data</w:t>
      </w:r>
      <w:r w:rsidR="00D0512D" w:rsidRPr="007F3B06">
        <w:rPr>
          <w:rFonts w:cs="Arial"/>
          <w:szCs w:val="22"/>
          <w:lang w:val="en-GB"/>
        </w:rPr>
        <w:t xml:space="preserve"> is collected</w:t>
      </w:r>
      <w:r w:rsidR="00F43A07" w:rsidRPr="007F3B06">
        <w:rPr>
          <w:rFonts w:cs="Arial"/>
          <w:szCs w:val="22"/>
          <w:lang w:val="en-GB"/>
        </w:rPr>
        <w:t xml:space="preserve"> </w:t>
      </w:r>
      <w:r w:rsidR="00CA37C9" w:rsidRPr="007F3B06">
        <w:rPr>
          <w:rFonts w:cs="Arial"/>
          <w:szCs w:val="22"/>
          <w:lang w:val="en-GB"/>
        </w:rPr>
        <w:t xml:space="preserve">and </w:t>
      </w:r>
      <w:r w:rsidR="00141707">
        <w:rPr>
          <w:rFonts w:cs="Arial"/>
          <w:szCs w:val="22"/>
          <w:lang w:val="en-GB"/>
        </w:rPr>
        <w:t xml:space="preserve">how the data is used after the research has concluded </w:t>
      </w:r>
      <w:r w:rsidR="00F43A07" w:rsidRPr="007F3B06">
        <w:rPr>
          <w:rFonts w:cs="Arial"/>
          <w:szCs w:val="22"/>
          <w:lang w:val="en-GB"/>
        </w:rPr>
        <w:t>(</w:t>
      </w:r>
      <w:proofErr w:type="spellStart"/>
      <w:r w:rsidR="00F43A07" w:rsidRPr="007F3B06">
        <w:rPr>
          <w:rFonts w:cs="Arial"/>
          <w:szCs w:val="22"/>
          <w:lang w:val="en-GB"/>
        </w:rPr>
        <w:t>Alldred</w:t>
      </w:r>
      <w:proofErr w:type="spellEnd"/>
      <w:r w:rsidR="00F43A07" w:rsidRPr="007F3B06">
        <w:rPr>
          <w:rFonts w:cs="Arial"/>
          <w:szCs w:val="22"/>
          <w:lang w:val="en-GB"/>
        </w:rPr>
        <w:t xml:space="preserve"> et al. 2002).</w:t>
      </w:r>
      <w:r w:rsidR="00CA37C9" w:rsidRPr="007F3B06">
        <w:rPr>
          <w:rFonts w:cs="Arial"/>
          <w:szCs w:val="22"/>
          <w:lang w:val="en-GB"/>
        </w:rPr>
        <w:t xml:space="preserve"> As a teacher of young </w:t>
      </w:r>
      <w:r w:rsidR="001A2C59" w:rsidRPr="007F3B06">
        <w:rPr>
          <w:rFonts w:cs="Arial"/>
          <w:szCs w:val="22"/>
          <w:lang w:val="en-GB"/>
        </w:rPr>
        <w:t>people,</w:t>
      </w:r>
      <w:r w:rsidR="00CA37C9" w:rsidRPr="007F3B06">
        <w:rPr>
          <w:rFonts w:cs="Arial"/>
          <w:szCs w:val="22"/>
          <w:lang w:val="en-GB"/>
        </w:rPr>
        <w:t xml:space="preserve"> the ethics of any research I undertake with them is most important. The National Society of Prevention of Cruelty to Children </w:t>
      </w:r>
      <w:r w:rsidR="001A2C59" w:rsidRPr="007F3B06">
        <w:rPr>
          <w:rFonts w:cs="Arial"/>
          <w:szCs w:val="22"/>
          <w:lang w:val="en-GB"/>
        </w:rPr>
        <w:t xml:space="preserve">(2024) </w:t>
      </w:r>
      <w:r w:rsidR="00CA37C9" w:rsidRPr="007F3B06">
        <w:rPr>
          <w:rFonts w:cs="Arial"/>
          <w:szCs w:val="22"/>
          <w:lang w:val="en-GB"/>
        </w:rPr>
        <w:t>states that any research under taken with children and young people must be undertaken carefully. There must be clear benefits to the research and the needs of the research dat</w:t>
      </w:r>
      <w:r w:rsidR="001A2C59" w:rsidRPr="007F3B06">
        <w:rPr>
          <w:rFonts w:cs="Arial"/>
          <w:szCs w:val="22"/>
          <w:lang w:val="en-GB"/>
        </w:rPr>
        <w:t>a</w:t>
      </w:r>
      <w:r w:rsidR="00CA37C9" w:rsidRPr="007F3B06">
        <w:rPr>
          <w:rFonts w:cs="Arial"/>
          <w:szCs w:val="22"/>
          <w:lang w:val="en-GB"/>
        </w:rPr>
        <w:t xml:space="preserve"> being collected must not harm the child or </w:t>
      </w:r>
      <w:r w:rsidR="001A2C59" w:rsidRPr="007F3B06">
        <w:rPr>
          <w:rFonts w:cs="Arial"/>
          <w:szCs w:val="22"/>
          <w:lang w:val="en-GB"/>
        </w:rPr>
        <w:t xml:space="preserve">hinder their voice being heard. </w:t>
      </w:r>
      <w:r w:rsidR="00642F81">
        <w:rPr>
          <w:rFonts w:cs="Arial"/>
          <w:szCs w:val="22"/>
          <w:lang w:val="en-GB"/>
        </w:rPr>
        <w:t xml:space="preserve">Murphy (2003) clearly </w:t>
      </w:r>
      <w:r w:rsidR="00141707">
        <w:rPr>
          <w:rFonts w:cs="Arial"/>
          <w:szCs w:val="22"/>
          <w:lang w:val="en-GB"/>
        </w:rPr>
        <w:t>demonstrates the importance of these issues</w:t>
      </w:r>
      <w:r w:rsidR="00642F81">
        <w:rPr>
          <w:rFonts w:cs="Arial"/>
          <w:szCs w:val="22"/>
          <w:lang w:val="en-GB"/>
        </w:rPr>
        <w:t xml:space="preserve"> by looking back at the history of research with children. He states that in the 1930’s a medical doctor</w:t>
      </w:r>
      <w:r w:rsidR="00141707">
        <w:rPr>
          <w:rFonts w:cs="Arial"/>
          <w:szCs w:val="22"/>
          <w:lang w:val="en-GB"/>
        </w:rPr>
        <w:t>,</w:t>
      </w:r>
      <w:r w:rsidR="00642F81">
        <w:rPr>
          <w:rFonts w:cs="Arial"/>
          <w:szCs w:val="22"/>
          <w:lang w:val="en-GB"/>
        </w:rPr>
        <w:t xml:space="preserve"> William Black, selected 23 child patients at random and injected them with the herpes virus in order to collect data from their symptoms.</w:t>
      </w:r>
      <w:r w:rsidR="004B3841">
        <w:rPr>
          <w:rFonts w:cs="Arial"/>
          <w:szCs w:val="22"/>
          <w:lang w:val="en-GB"/>
        </w:rPr>
        <w:t xml:space="preserve"> Whilst we have thankfully moved along way forward from Black’s research, when I </w:t>
      </w:r>
      <w:r w:rsidR="004F2B3A" w:rsidRPr="007F3B06">
        <w:rPr>
          <w:rFonts w:cs="Arial"/>
          <w:szCs w:val="22"/>
          <w:lang w:val="en-GB"/>
        </w:rPr>
        <w:t xml:space="preserve">undertake research in this </w:t>
      </w:r>
      <w:proofErr w:type="gramStart"/>
      <w:r w:rsidR="004B3841" w:rsidRPr="007F3B06">
        <w:rPr>
          <w:rFonts w:cs="Arial"/>
          <w:szCs w:val="22"/>
          <w:lang w:val="en-GB"/>
        </w:rPr>
        <w:t>area</w:t>
      </w:r>
      <w:proofErr w:type="gramEnd"/>
      <w:r w:rsidR="004F2B3A" w:rsidRPr="007F3B06">
        <w:rPr>
          <w:rFonts w:cs="Arial"/>
          <w:szCs w:val="22"/>
          <w:lang w:val="en-GB"/>
        </w:rPr>
        <w:t xml:space="preserve"> I must </w:t>
      </w:r>
      <w:r w:rsidR="00913B8B">
        <w:rPr>
          <w:rFonts w:cs="Arial"/>
          <w:szCs w:val="22"/>
          <w:lang w:val="en-GB"/>
        </w:rPr>
        <w:t xml:space="preserve">endeavour to </w:t>
      </w:r>
      <w:r w:rsidR="004F2B3A" w:rsidRPr="007F3B06">
        <w:rPr>
          <w:rFonts w:cs="Arial"/>
          <w:szCs w:val="22"/>
          <w:lang w:val="en-GB"/>
        </w:rPr>
        <w:t xml:space="preserve">follow certain </w:t>
      </w:r>
      <w:r w:rsidR="004B3841">
        <w:rPr>
          <w:rFonts w:cs="Arial"/>
          <w:szCs w:val="22"/>
          <w:lang w:val="en-GB"/>
        </w:rPr>
        <w:t xml:space="preserve">ethics </w:t>
      </w:r>
      <w:r w:rsidR="004F2B3A" w:rsidRPr="007F3B06">
        <w:rPr>
          <w:rFonts w:cs="Arial"/>
          <w:szCs w:val="22"/>
          <w:lang w:val="en-GB"/>
        </w:rPr>
        <w:t>guidelines</w:t>
      </w:r>
      <w:r w:rsidR="004B3841">
        <w:rPr>
          <w:rFonts w:cs="Arial"/>
          <w:szCs w:val="22"/>
          <w:lang w:val="en-GB"/>
        </w:rPr>
        <w:t>.</w:t>
      </w:r>
      <w:r w:rsidR="004F2B3A" w:rsidRPr="007F3B06">
        <w:rPr>
          <w:rFonts w:cs="Arial"/>
          <w:szCs w:val="22"/>
          <w:lang w:val="en-GB"/>
        </w:rPr>
        <w:t xml:space="preserve"> </w:t>
      </w:r>
      <w:r w:rsidR="004B3841">
        <w:rPr>
          <w:rFonts w:cs="Arial"/>
          <w:szCs w:val="22"/>
          <w:lang w:val="en-GB"/>
        </w:rPr>
        <w:t>These</w:t>
      </w:r>
      <w:r w:rsidR="004F2B3A" w:rsidRPr="007F3B06">
        <w:rPr>
          <w:rFonts w:cs="Arial"/>
          <w:szCs w:val="22"/>
          <w:lang w:val="en-GB"/>
        </w:rPr>
        <w:t xml:space="preserve"> would include obtaining consent from the young person and their parent or guardian, giving a clear picture of what the research question was</w:t>
      </w:r>
      <w:r w:rsidR="00141707">
        <w:rPr>
          <w:rFonts w:cs="Arial"/>
          <w:szCs w:val="22"/>
          <w:lang w:val="en-GB"/>
        </w:rPr>
        <w:t xml:space="preserve">, </w:t>
      </w:r>
      <w:r w:rsidR="004F2B3A" w:rsidRPr="007F3B06">
        <w:rPr>
          <w:rFonts w:cs="Arial"/>
          <w:szCs w:val="22"/>
          <w:lang w:val="en-GB"/>
        </w:rPr>
        <w:t xml:space="preserve">how the data would be used and by whom, explaining how </w:t>
      </w:r>
      <w:r w:rsidR="00141707">
        <w:rPr>
          <w:rFonts w:cs="Arial"/>
          <w:szCs w:val="22"/>
          <w:lang w:val="en-GB"/>
        </w:rPr>
        <w:t xml:space="preserve">the </w:t>
      </w:r>
      <w:r w:rsidR="004F2B3A" w:rsidRPr="007F3B06">
        <w:rPr>
          <w:rFonts w:cs="Arial"/>
          <w:szCs w:val="22"/>
          <w:lang w:val="en-GB"/>
        </w:rPr>
        <w:t xml:space="preserve">data will be collected </w:t>
      </w:r>
      <w:r w:rsidR="00141707">
        <w:rPr>
          <w:rFonts w:cs="Arial"/>
          <w:szCs w:val="22"/>
          <w:lang w:val="en-GB"/>
        </w:rPr>
        <w:t xml:space="preserve">and stored </w:t>
      </w:r>
      <w:r w:rsidR="004F2B3A" w:rsidRPr="007F3B06">
        <w:rPr>
          <w:rFonts w:cs="Arial"/>
          <w:szCs w:val="22"/>
          <w:lang w:val="en-GB"/>
        </w:rPr>
        <w:t>and so on</w:t>
      </w:r>
      <w:r w:rsidR="004B3841">
        <w:rPr>
          <w:rFonts w:cs="Arial"/>
          <w:szCs w:val="22"/>
          <w:lang w:val="en-GB"/>
        </w:rPr>
        <w:t xml:space="preserve"> (Mahr </w:t>
      </w:r>
      <w:r w:rsidR="00D9186E">
        <w:rPr>
          <w:rFonts w:cs="Arial"/>
          <w:szCs w:val="22"/>
          <w:lang w:val="en-GB"/>
        </w:rPr>
        <w:t>2024)</w:t>
      </w:r>
      <w:r w:rsidR="004F2B3A" w:rsidRPr="007F3B06">
        <w:rPr>
          <w:rFonts w:cs="Arial"/>
          <w:szCs w:val="22"/>
          <w:lang w:val="en-GB"/>
        </w:rPr>
        <w:t>. All of this will be time consuming so the research</w:t>
      </w:r>
      <w:r w:rsidR="004B3841">
        <w:rPr>
          <w:rFonts w:cs="Arial"/>
          <w:szCs w:val="22"/>
          <w:lang w:val="en-GB"/>
        </w:rPr>
        <w:t>er</w:t>
      </w:r>
      <w:r w:rsidR="004F2B3A" w:rsidRPr="007F3B06">
        <w:rPr>
          <w:rFonts w:cs="Arial"/>
          <w:szCs w:val="22"/>
          <w:lang w:val="en-GB"/>
        </w:rPr>
        <w:t xml:space="preserve"> will have to factor this and their application to the </w:t>
      </w:r>
      <w:r w:rsidR="00141707">
        <w:rPr>
          <w:rFonts w:cs="Arial"/>
          <w:szCs w:val="22"/>
          <w:lang w:val="en-GB"/>
        </w:rPr>
        <w:t>E</w:t>
      </w:r>
      <w:r w:rsidR="004F2B3A" w:rsidRPr="007F3B06">
        <w:rPr>
          <w:rFonts w:cs="Arial"/>
          <w:szCs w:val="22"/>
          <w:lang w:val="en-GB"/>
        </w:rPr>
        <w:t xml:space="preserve">thics </w:t>
      </w:r>
      <w:r w:rsidR="00141707">
        <w:rPr>
          <w:rFonts w:cs="Arial"/>
          <w:szCs w:val="22"/>
          <w:lang w:val="en-GB"/>
        </w:rPr>
        <w:t>C</w:t>
      </w:r>
      <w:r w:rsidR="004F2B3A" w:rsidRPr="007F3B06">
        <w:rPr>
          <w:rFonts w:cs="Arial"/>
          <w:szCs w:val="22"/>
          <w:lang w:val="en-GB"/>
        </w:rPr>
        <w:t>ouncil into the timeframe for their research</w:t>
      </w:r>
      <w:r w:rsidR="00913B8B">
        <w:rPr>
          <w:rFonts w:cs="Arial"/>
          <w:szCs w:val="22"/>
          <w:lang w:val="en-GB"/>
        </w:rPr>
        <w:t xml:space="preserve"> (Rana &amp; Dilshad 2021). </w:t>
      </w:r>
    </w:p>
    <w:p w14:paraId="62DF9B4F" w14:textId="158861B7" w:rsidR="008F70DA" w:rsidRPr="007F3B06" w:rsidRDefault="008F70DA" w:rsidP="00F5454F">
      <w:pPr>
        <w:spacing w:line="360" w:lineRule="auto"/>
        <w:rPr>
          <w:rFonts w:cs="Arial"/>
          <w:szCs w:val="22"/>
          <w:lang w:val="en-GB"/>
        </w:rPr>
      </w:pPr>
      <w:r w:rsidRPr="00216136">
        <w:rPr>
          <w:rFonts w:cs="Arial"/>
          <w:b/>
          <w:bCs/>
          <w:szCs w:val="22"/>
          <w:lang w:val="en-GB"/>
        </w:rPr>
        <w:lastRenderedPageBreak/>
        <w:t>Insider Research</w:t>
      </w:r>
      <w:r w:rsidRPr="007F3B06">
        <w:rPr>
          <w:rFonts w:cs="Arial"/>
          <w:szCs w:val="22"/>
          <w:lang w:val="en-GB"/>
        </w:rPr>
        <w:t xml:space="preserve">- </w:t>
      </w:r>
      <w:r w:rsidR="00414539" w:rsidRPr="007F3B06">
        <w:rPr>
          <w:rFonts w:cs="Arial"/>
          <w:szCs w:val="22"/>
          <w:lang w:val="en-GB"/>
        </w:rPr>
        <w:t>Insider research can be described as research where the researcher is involved with and has a knowledge of the studies participants before the study begins</w:t>
      </w:r>
      <w:r w:rsidR="00216136">
        <w:rPr>
          <w:rFonts w:cs="Arial"/>
          <w:szCs w:val="22"/>
          <w:lang w:val="en-GB"/>
        </w:rPr>
        <w:t xml:space="preserve"> (</w:t>
      </w:r>
      <w:proofErr w:type="spellStart"/>
      <w:r w:rsidR="00216136">
        <w:rPr>
          <w:rFonts w:cs="Arial"/>
          <w:szCs w:val="22"/>
          <w:lang w:val="en-GB"/>
        </w:rPr>
        <w:t>Saidin</w:t>
      </w:r>
      <w:proofErr w:type="spellEnd"/>
      <w:r w:rsidR="00216136">
        <w:rPr>
          <w:rFonts w:cs="Arial"/>
          <w:szCs w:val="22"/>
          <w:lang w:val="en-GB"/>
        </w:rPr>
        <w:t xml:space="preserve"> &amp; Yaacob 2016)</w:t>
      </w:r>
      <w:r w:rsidR="00414539" w:rsidRPr="007F3B06">
        <w:rPr>
          <w:rFonts w:cs="Arial"/>
          <w:szCs w:val="22"/>
          <w:lang w:val="en-GB"/>
        </w:rPr>
        <w:t xml:space="preserve">. This is contrasted with outsider research where there is no </w:t>
      </w:r>
      <w:r w:rsidR="00141707">
        <w:rPr>
          <w:rFonts w:cs="Arial"/>
          <w:szCs w:val="22"/>
          <w:lang w:val="en-GB"/>
        </w:rPr>
        <w:t xml:space="preserve">prior </w:t>
      </w:r>
      <w:r w:rsidR="00414539" w:rsidRPr="007F3B06">
        <w:rPr>
          <w:rFonts w:cs="Arial"/>
          <w:szCs w:val="22"/>
          <w:lang w:val="en-GB"/>
        </w:rPr>
        <w:t>knowledge of the participants before the research is undertaken</w:t>
      </w:r>
      <w:r w:rsidR="002E17E9">
        <w:rPr>
          <w:rFonts w:cs="Arial"/>
          <w:szCs w:val="22"/>
          <w:lang w:val="en-GB"/>
        </w:rPr>
        <w:t xml:space="preserve"> (Griffin 1998)</w:t>
      </w:r>
      <w:r w:rsidR="00414539" w:rsidRPr="007F3B06">
        <w:rPr>
          <w:rFonts w:cs="Arial"/>
          <w:szCs w:val="22"/>
          <w:lang w:val="en-GB"/>
        </w:rPr>
        <w:t xml:space="preserve">. Both </w:t>
      </w:r>
      <w:r w:rsidR="00141707">
        <w:rPr>
          <w:rFonts w:cs="Arial"/>
          <w:szCs w:val="22"/>
          <w:lang w:val="en-GB"/>
        </w:rPr>
        <w:t xml:space="preserve">have </w:t>
      </w:r>
      <w:r w:rsidR="00414539" w:rsidRPr="007F3B06">
        <w:rPr>
          <w:rFonts w:cs="Arial"/>
          <w:szCs w:val="22"/>
          <w:lang w:val="en-GB"/>
        </w:rPr>
        <w:t>pros and cons</w:t>
      </w:r>
      <w:r w:rsidR="00141707">
        <w:rPr>
          <w:rFonts w:cs="Arial"/>
          <w:szCs w:val="22"/>
          <w:lang w:val="en-GB"/>
        </w:rPr>
        <w:t>. F</w:t>
      </w:r>
      <w:r w:rsidR="00414539" w:rsidRPr="007F3B06">
        <w:rPr>
          <w:rFonts w:cs="Arial"/>
          <w:szCs w:val="22"/>
          <w:lang w:val="en-GB"/>
        </w:rPr>
        <w:t>or example</w:t>
      </w:r>
      <w:r w:rsidR="00141707">
        <w:rPr>
          <w:rFonts w:cs="Arial"/>
          <w:szCs w:val="22"/>
          <w:lang w:val="en-GB"/>
        </w:rPr>
        <w:t>,</w:t>
      </w:r>
      <w:r w:rsidR="00414539" w:rsidRPr="007F3B06">
        <w:rPr>
          <w:rFonts w:cs="Arial"/>
          <w:szCs w:val="22"/>
          <w:lang w:val="en-GB"/>
        </w:rPr>
        <w:t xml:space="preserve"> an insider researcher will already have a relationship with the participants which may make them more relaxed and able to participate in a more natural way enabling more reliable data to be collected</w:t>
      </w:r>
      <w:r w:rsidR="002E17E9">
        <w:rPr>
          <w:rFonts w:cs="Arial"/>
          <w:szCs w:val="22"/>
          <w:lang w:val="en-GB"/>
        </w:rPr>
        <w:t xml:space="preserve"> (Oliver 2020)</w:t>
      </w:r>
      <w:r w:rsidR="00414539" w:rsidRPr="007F3B06">
        <w:rPr>
          <w:rFonts w:cs="Arial"/>
          <w:szCs w:val="22"/>
          <w:lang w:val="en-GB"/>
        </w:rPr>
        <w:t xml:space="preserve">. On the other hand, an outsider researcher will not bring any pre conceived thoughts on the participants and so may collect more objective and unbiased data (Griffin 1998). </w:t>
      </w:r>
      <w:r w:rsidR="00BE657F">
        <w:rPr>
          <w:rFonts w:cs="Arial"/>
          <w:szCs w:val="22"/>
          <w:lang w:val="en-GB"/>
        </w:rPr>
        <w:t>If</w:t>
      </w:r>
      <w:r w:rsidR="0070151C" w:rsidRPr="007F3B06">
        <w:rPr>
          <w:rFonts w:cs="Arial"/>
          <w:szCs w:val="22"/>
          <w:lang w:val="en-GB"/>
        </w:rPr>
        <w:t xml:space="preserve"> I undertake research with my singing </w:t>
      </w:r>
      <w:r w:rsidR="00327393" w:rsidRPr="007F3B06">
        <w:rPr>
          <w:rFonts w:cs="Arial"/>
          <w:szCs w:val="22"/>
          <w:lang w:val="en-GB"/>
        </w:rPr>
        <w:t>pupils,</w:t>
      </w:r>
      <w:r w:rsidR="0070151C" w:rsidRPr="007F3B06">
        <w:rPr>
          <w:rFonts w:cs="Arial"/>
          <w:szCs w:val="22"/>
          <w:lang w:val="en-GB"/>
        </w:rPr>
        <w:t xml:space="preserve"> I will be an insider researcher and will have to take into consideration any bias and opinions I already have on the chosen participants in order to make the data I collect most accurate. </w:t>
      </w:r>
    </w:p>
    <w:p w14:paraId="335D6DC0" w14:textId="77777777" w:rsidR="00BE657F" w:rsidRDefault="00BE657F" w:rsidP="00F5454F">
      <w:pPr>
        <w:spacing w:line="360" w:lineRule="auto"/>
        <w:rPr>
          <w:rFonts w:cs="Arial"/>
          <w:b/>
          <w:bCs/>
          <w:szCs w:val="22"/>
          <w:lang w:val="en-GB"/>
        </w:rPr>
      </w:pPr>
    </w:p>
    <w:p w14:paraId="481745DF" w14:textId="77777777" w:rsidR="00BE657F" w:rsidRDefault="00BE657F" w:rsidP="00F5454F">
      <w:pPr>
        <w:spacing w:line="360" w:lineRule="auto"/>
        <w:rPr>
          <w:rFonts w:cs="Arial"/>
          <w:b/>
          <w:bCs/>
          <w:szCs w:val="22"/>
          <w:lang w:val="en-GB"/>
        </w:rPr>
      </w:pPr>
    </w:p>
    <w:p w14:paraId="2480C67C" w14:textId="22483B4A" w:rsidR="00327393" w:rsidRPr="00F5454F" w:rsidRDefault="00327393" w:rsidP="00F5454F">
      <w:pPr>
        <w:spacing w:line="360" w:lineRule="auto"/>
        <w:rPr>
          <w:rFonts w:cs="Arial"/>
          <w:b/>
          <w:bCs/>
          <w:szCs w:val="22"/>
          <w:lang w:val="en-GB"/>
        </w:rPr>
      </w:pPr>
      <w:r w:rsidRPr="00F5454F">
        <w:rPr>
          <w:rFonts w:cs="Arial"/>
          <w:b/>
          <w:bCs/>
          <w:szCs w:val="22"/>
          <w:lang w:val="en-GB"/>
        </w:rPr>
        <w:t>Conclusion</w:t>
      </w:r>
    </w:p>
    <w:p w14:paraId="12AE01AF" w14:textId="1D2ED014" w:rsidR="00A65330" w:rsidRDefault="00327393" w:rsidP="00F5454F">
      <w:pPr>
        <w:spacing w:line="360" w:lineRule="auto"/>
        <w:rPr>
          <w:rFonts w:cs="Arial"/>
          <w:szCs w:val="22"/>
          <w:lang w:val="en-GB"/>
        </w:rPr>
      </w:pPr>
      <w:r w:rsidRPr="007F3B06">
        <w:rPr>
          <w:rFonts w:cs="Arial"/>
          <w:szCs w:val="22"/>
          <w:lang w:val="en-GB"/>
        </w:rPr>
        <w:t>It can be seen that undertaking research is no easy task, and nor indeed should be it so</w:t>
      </w:r>
      <w:r w:rsidR="00BE657F">
        <w:rPr>
          <w:rFonts w:cs="Arial"/>
          <w:szCs w:val="22"/>
          <w:lang w:val="en-GB"/>
        </w:rPr>
        <w:t xml:space="preserve"> (Dasgupta 2018)</w:t>
      </w:r>
      <w:r w:rsidRPr="007F3B06">
        <w:rPr>
          <w:rFonts w:cs="Arial"/>
          <w:szCs w:val="22"/>
          <w:lang w:val="en-GB"/>
        </w:rPr>
        <w:t>. The many considerations ranging from setting the correct research question, to considering the researchers own beliefs and views</w:t>
      </w:r>
      <w:r w:rsidR="00E00B84">
        <w:rPr>
          <w:rFonts w:cs="Arial"/>
          <w:szCs w:val="22"/>
          <w:lang w:val="en-GB"/>
        </w:rPr>
        <w:t>,</w:t>
      </w:r>
      <w:r w:rsidRPr="007F3B06">
        <w:rPr>
          <w:rFonts w:cs="Arial"/>
          <w:szCs w:val="22"/>
          <w:lang w:val="en-GB"/>
        </w:rPr>
        <w:t xml:space="preserve"> to correctly picking participants and choosing how to collect your data will be time consuming and must be undertaken correctly. However</w:t>
      </w:r>
      <w:r w:rsidR="00606CEB">
        <w:rPr>
          <w:rFonts w:cs="Arial"/>
          <w:szCs w:val="22"/>
          <w:lang w:val="en-GB"/>
        </w:rPr>
        <w:t>,</w:t>
      </w:r>
      <w:r w:rsidRPr="007F3B06">
        <w:rPr>
          <w:rFonts w:cs="Arial"/>
          <w:szCs w:val="22"/>
          <w:lang w:val="en-GB"/>
        </w:rPr>
        <w:t xml:space="preserve"> when this is all done in an ethical and proper manner the outcomes can be invaluable. There is much wonderful vocal research still to be done in many areas</w:t>
      </w:r>
      <w:r w:rsidR="00E00B84">
        <w:rPr>
          <w:rFonts w:cs="Arial"/>
          <w:szCs w:val="22"/>
          <w:lang w:val="en-GB"/>
        </w:rPr>
        <w:t>,</w:t>
      </w:r>
      <w:r w:rsidRPr="007F3B06">
        <w:rPr>
          <w:rFonts w:cs="Arial"/>
          <w:szCs w:val="22"/>
          <w:lang w:val="en-GB"/>
        </w:rPr>
        <w:t xml:space="preserve"> and now I have a much clearer understanding of what is required I hope to be able to add to this with my own research.</w:t>
      </w:r>
    </w:p>
    <w:p w14:paraId="24303A89" w14:textId="77777777" w:rsidR="00BF22EB" w:rsidRDefault="00BF22EB" w:rsidP="00F5454F">
      <w:pPr>
        <w:spacing w:line="360" w:lineRule="auto"/>
        <w:rPr>
          <w:rFonts w:cs="Arial"/>
          <w:szCs w:val="22"/>
          <w:lang w:val="en-GB"/>
        </w:rPr>
      </w:pPr>
    </w:p>
    <w:p w14:paraId="3517DC52" w14:textId="77777777" w:rsidR="00BF22EB" w:rsidRDefault="00BF22EB" w:rsidP="00F5454F">
      <w:pPr>
        <w:spacing w:line="360" w:lineRule="auto"/>
        <w:rPr>
          <w:rFonts w:cs="Arial"/>
          <w:szCs w:val="22"/>
          <w:lang w:val="en-GB"/>
        </w:rPr>
      </w:pPr>
    </w:p>
    <w:p w14:paraId="1C8428FC" w14:textId="77777777" w:rsidR="00BF22EB" w:rsidRDefault="00BF22EB" w:rsidP="00F5454F">
      <w:pPr>
        <w:spacing w:line="360" w:lineRule="auto"/>
        <w:rPr>
          <w:rFonts w:cs="Arial"/>
          <w:szCs w:val="22"/>
          <w:lang w:val="en-GB"/>
        </w:rPr>
      </w:pPr>
    </w:p>
    <w:p w14:paraId="4BA26973" w14:textId="77777777" w:rsidR="00BF22EB" w:rsidRDefault="00BF22EB" w:rsidP="00F5454F">
      <w:pPr>
        <w:spacing w:line="360" w:lineRule="auto"/>
        <w:rPr>
          <w:rFonts w:cs="Arial"/>
          <w:szCs w:val="22"/>
          <w:lang w:val="en-GB"/>
        </w:rPr>
      </w:pPr>
    </w:p>
    <w:p w14:paraId="0CF4942D" w14:textId="77777777" w:rsidR="00BF22EB" w:rsidRDefault="00BF22EB" w:rsidP="00F5454F">
      <w:pPr>
        <w:spacing w:line="360" w:lineRule="auto"/>
        <w:rPr>
          <w:rFonts w:cs="Arial"/>
          <w:szCs w:val="22"/>
          <w:lang w:val="en-GB"/>
        </w:rPr>
      </w:pPr>
    </w:p>
    <w:p w14:paraId="706044C0" w14:textId="77777777" w:rsidR="00E00B84" w:rsidRDefault="00E00B84" w:rsidP="00F5454F">
      <w:pPr>
        <w:spacing w:line="360" w:lineRule="auto"/>
        <w:rPr>
          <w:rFonts w:cs="Arial"/>
          <w:szCs w:val="22"/>
          <w:lang w:val="en-GB"/>
        </w:rPr>
      </w:pPr>
    </w:p>
    <w:p w14:paraId="33435B65" w14:textId="77777777" w:rsidR="00E00B84" w:rsidRDefault="00E00B84" w:rsidP="00F5454F">
      <w:pPr>
        <w:spacing w:line="360" w:lineRule="auto"/>
        <w:rPr>
          <w:rFonts w:cs="Arial"/>
          <w:szCs w:val="22"/>
          <w:lang w:val="en-GB"/>
        </w:rPr>
      </w:pPr>
    </w:p>
    <w:p w14:paraId="0BDFF612" w14:textId="383A650C" w:rsidR="004428D8" w:rsidRPr="00C4084F" w:rsidRDefault="004A376E" w:rsidP="00F5454F">
      <w:pPr>
        <w:spacing w:line="360" w:lineRule="auto"/>
        <w:rPr>
          <w:rFonts w:cs="Arial"/>
          <w:b/>
          <w:bCs/>
          <w:szCs w:val="22"/>
          <w:lang w:val="en-GB"/>
        </w:rPr>
      </w:pPr>
      <w:r w:rsidRPr="00C4084F">
        <w:rPr>
          <w:rFonts w:cs="Arial"/>
          <w:b/>
          <w:bCs/>
          <w:szCs w:val="22"/>
          <w:lang w:val="en-GB"/>
        </w:rPr>
        <w:lastRenderedPageBreak/>
        <w:t>References</w:t>
      </w:r>
    </w:p>
    <w:p w14:paraId="29EFC285" w14:textId="79E78C18" w:rsidR="001667B9" w:rsidRPr="007F3B06" w:rsidRDefault="00B04BFA" w:rsidP="00F5454F">
      <w:pPr>
        <w:spacing w:line="360" w:lineRule="auto"/>
        <w:rPr>
          <w:rFonts w:cs="Arial"/>
          <w:szCs w:val="22"/>
          <w:lang w:val="en-GB"/>
        </w:rPr>
      </w:pPr>
      <w:r w:rsidRPr="007F3B06">
        <w:rPr>
          <w:rFonts w:cs="Arial"/>
          <w:szCs w:val="22"/>
          <w:lang w:val="en-GB"/>
        </w:rPr>
        <w:t xml:space="preserve">Cambridge Dictionary (2024) Available at </w:t>
      </w:r>
      <w:hyperlink r:id="rId7" w:history="1">
        <w:r w:rsidR="00C4084F" w:rsidRPr="00C4084F">
          <w:rPr>
            <w:rStyle w:val="Hyperlink"/>
            <w:rFonts w:cs="Arial"/>
            <w:color w:val="000000" w:themeColor="text1"/>
            <w:szCs w:val="22"/>
            <w:u w:val="none"/>
            <w:lang w:val="en-GB"/>
          </w:rPr>
          <w:t>https://dictionary.cambridge.org/dictionary/english/research (Accessed</w:t>
        </w:r>
      </w:hyperlink>
      <w:r w:rsidRPr="00C4084F">
        <w:rPr>
          <w:rFonts w:cs="Arial"/>
          <w:color w:val="000000" w:themeColor="text1"/>
          <w:szCs w:val="22"/>
          <w:lang w:val="en-GB"/>
        </w:rPr>
        <w:t xml:space="preserve"> on </w:t>
      </w:r>
      <w:r w:rsidRPr="007F3B06">
        <w:rPr>
          <w:rFonts w:cs="Arial"/>
          <w:szCs w:val="22"/>
          <w:lang w:val="en-GB"/>
        </w:rPr>
        <w:t>14</w:t>
      </w:r>
      <w:r w:rsidRPr="007F3B06">
        <w:rPr>
          <w:rFonts w:cs="Arial"/>
          <w:szCs w:val="22"/>
          <w:vertAlign w:val="superscript"/>
          <w:lang w:val="en-GB"/>
        </w:rPr>
        <w:t>th</w:t>
      </w:r>
      <w:r w:rsidRPr="007F3B06">
        <w:rPr>
          <w:rFonts w:cs="Arial"/>
          <w:szCs w:val="22"/>
          <w:lang w:val="en-GB"/>
        </w:rPr>
        <w:t xml:space="preserve"> June 2024).</w:t>
      </w:r>
    </w:p>
    <w:p w14:paraId="6E0621B6" w14:textId="77777777" w:rsidR="002337DE" w:rsidRPr="007F3B06" w:rsidRDefault="0064340F" w:rsidP="00F5454F">
      <w:pPr>
        <w:spacing w:line="360" w:lineRule="auto"/>
        <w:rPr>
          <w:rFonts w:cs="Arial"/>
          <w:szCs w:val="22"/>
          <w:lang w:val="en-GB"/>
        </w:rPr>
      </w:pPr>
      <w:r w:rsidRPr="007F3B06">
        <w:rPr>
          <w:rFonts w:cs="Arial"/>
          <w:szCs w:val="22"/>
          <w:lang w:val="en-GB"/>
        </w:rPr>
        <w:t xml:space="preserve">Munn, K. (2008) “Applied Ontology – an introduction” Lancaster: </w:t>
      </w:r>
      <w:proofErr w:type="spellStart"/>
      <w:r w:rsidRPr="007F3B06">
        <w:rPr>
          <w:rFonts w:cs="Arial"/>
          <w:szCs w:val="22"/>
          <w:lang w:val="en-GB"/>
        </w:rPr>
        <w:t>Ontos</w:t>
      </w:r>
      <w:proofErr w:type="spellEnd"/>
      <w:r w:rsidRPr="007F3B06">
        <w:rPr>
          <w:rFonts w:cs="Arial"/>
          <w:szCs w:val="22"/>
          <w:lang w:val="en-GB"/>
        </w:rPr>
        <w:t xml:space="preserve"> Verlag</w:t>
      </w:r>
    </w:p>
    <w:p w14:paraId="7C482233" w14:textId="2C1D5091" w:rsidR="002337DE" w:rsidRPr="007F3B06" w:rsidRDefault="002337DE" w:rsidP="00F5454F">
      <w:pPr>
        <w:spacing w:line="360" w:lineRule="auto"/>
        <w:rPr>
          <w:rFonts w:cs="Arial"/>
          <w:szCs w:val="22"/>
          <w:lang w:val="en-GB"/>
        </w:rPr>
      </w:pPr>
      <w:r w:rsidRPr="007F3B06">
        <w:rPr>
          <w:rFonts w:cs="Arial"/>
          <w:szCs w:val="22"/>
          <w:lang w:val="en-GB"/>
        </w:rPr>
        <w:t xml:space="preserve">Huron, D. (2021) “On the future of music research”. Available at </w:t>
      </w:r>
      <w:hyperlink r:id="rId8" w:history="1">
        <w:r w:rsidRPr="007F3B06">
          <w:rPr>
            <w:rStyle w:val="Hyperlink"/>
            <w:rFonts w:cs="Arial"/>
            <w:color w:val="000000" w:themeColor="text1"/>
            <w:szCs w:val="22"/>
            <w:u w:val="none"/>
            <w:lang w:val="en-GB"/>
          </w:rPr>
          <w:t>https://kb.osu.edu/server/api/core/bitstreams/24f75b9b-c4b5-400f-9354-a6d513e8bbb7/content</w:t>
        </w:r>
      </w:hyperlink>
      <w:r w:rsidRPr="007F3B06">
        <w:rPr>
          <w:rFonts w:cs="Arial"/>
          <w:szCs w:val="22"/>
          <w:lang w:val="en-GB"/>
        </w:rPr>
        <w:t xml:space="preserve"> (</w:t>
      </w:r>
      <w:r w:rsidR="00C4084F">
        <w:rPr>
          <w:rFonts w:cs="Arial"/>
          <w:szCs w:val="22"/>
          <w:lang w:val="en-GB"/>
        </w:rPr>
        <w:t>A</w:t>
      </w:r>
      <w:r w:rsidRPr="007F3B06">
        <w:rPr>
          <w:rFonts w:cs="Arial"/>
          <w:szCs w:val="22"/>
          <w:lang w:val="en-GB"/>
        </w:rPr>
        <w:t>ccessed on 14th June 2024).</w:t>
      </w:r>
    </w:p>
    <w:p w14:paraId="7654EBB2" w14:textId="0D944675" w:rsidR="004A376E" w:rsidRPr="007F3B06" w:rsidRDefault="004A376E" w:rsidP="00F5454F">
      <w:pPr>
        <w:spacing w:line="360" w:lineRule="auto"/>
        <w:rPr>
          <w:rFonts w:cs="Arial"/>
          <w:szCs w:val="22"/>
          <w:lang w:val="en-GB"/>
        </w:rPr>
      </w:pPr>
      <w:r w:rsidRPr="007F3B06">
        <w:rPr>
          <w:rFonts w:cs="Arial"/>
          <w:szCs w:val="22"/>
          <w:lang w:val="en-GB"/>
        </w:rPr>
        <w:t xml:space="preserve">Stevens, R. Rector, A. Hull, D. (2010) “What is Ontology?” Available at </w:t>
      </w:r>
      <w:hyperlink r:id="rId9" w:history="1">
        <w:r w:rsidRPr="007F3B06">
          <w:rPr>
            <w:rStyle w:val="Hyperlink"/>
            <w:rFonts w:cs="Arial"/>
            <w:color w:val="000000" w:themeColor="text1"/>
            <w:szCs w:val="22"/>
            <w:u w:val="none"/>
            <w:lang w:val="en-GB"/>
          </w:rPr>
          <w:t>https://ontogenesis.knowledgeblog.org/66/?kblog-transclude=2</w:t>
        </w:r>
      </w:hyperlink>
      <w:r w:rsidRPr="007F3B06">
        <w:rPr>
          <w:rFonts w:cs="Arial"/>
          <w:szCs w:val="22"/>
          <w:lang w:val="en-GB"/>
        </w:rPr>
        <w:t xml:space="preserve"> (</w:t>
      </w:r>
      <w:r w:rsidR="00C4084F">
        <w:rPr>
          <w:rFonts w:cs="Arial"/>
          <w:szCs w:val="22"/>
          <w:lang w:val="en-GB"/>
        </w:rPr>
        <w:t>A</w:t>
      </w:r>
      <w:r w:rsidRPr="007F3B06">
        <w:rPr>
          <w:rFonts w:cs="Arial"/>
          <w:szCs w:val="22"/>
          <w:lang w:val="en-GB"/>
        </w:rPr>
        <w:t>ccessed on 29</w:t>
      </w:r>
      <w:r w:rsidRPr="007F3B06">
        <w:rPr>
          <w:rFonts w:cs="Arial"/>
          <w:szCs w:val="22"/>
          <w:vertAlign w:val="superscript"/>
          <w:lang w:val="en-GB"/>
        </w:rPr>
        <w:t>th</w:t>
      </w:r>
      <w:r w:rsidRPr="007F3B06">
        <w:rPr>
          <w:rFonts w:cs="Arial"/>
          <w:szCs w:val="22"/>
          <w:lang w:val="en-GB"/>
        </w:rPr>
        <w:t xml:space="preserve"> May 2024)</w:t>
      </w:r>
    </w:p>
    <w:p w14:paraId="32E2FE88" w14:textId="50952AFD" w:rsidR="00A678D3" w:rsidRPr="007F3B06" w:rsidRDefault="00A678D3" w:rsidP="00F5454F">
      <w:pPr>
        <w:spacing w:line="360" w:lineRule="auto"/>
        <w:rPr>
          <w:rFonts w:cs="Arial"/>
          <w:szCs w:val="22"/>
          <w:lang w:val="en-GB"/>
        </w:rPr>
      </w:pPr>
      <w:r w:rsidRPr="007F3B06">
        <w:rPr>
          <w:rFonts w:cs="Arial"/>
          <w:szCs w:val="22"/>
          <w:lang w:val="en-GB"/>
        </w:rPr>
        <w:t xml:space="preserve">Sheppard, V. (2020) “Research methods, Data collection and Ethics” Available at </w:t>
      </w:r>
      <w:hyperlink r:id="rId10" w:anchor=":~:text=Ontology%20is%20comprised%20of%20two,are%20concerned%20with%20their%20existence" w:history="1">
        <w:r w:rsidRPr="007F3B06">
          <w:rPr>
            <w:rStyle w:val="Hyperlink"/>
            <w:rFonts w:cs="Arial"/>
            <w:color w:val="000000" w:themeColor="text1"/>
            <w:szCs w:val="22"/>
            <w:u w:val="none"/>
            <w:lang w:val="en-GB"/>
          </w:rPr>
          <w:t>https://ecampusontario.pressbooks.pub/researchmethodsandethics/chapter/1-4-understanding-key-research-concepts-and-terms/#:~:text=Ontology%20is%20comprised%20of%20two,are%20concerned%20with%20their%20existence</w:t>
        </w:r>
      </w:hyperlink>
      <w:r w:rsidRPr="007F3B06">
        <w:rPr>
          <w:rFonts w:cs="Arial"/>
          <w:szCs w:val="22"/>
          <w:lang w:val="en-GB"/>
        </w:rPr>
        <w:t xml:space="preserve"> (</w:t>
      </w:r>
      <w:r w:rsidR="00C4084F">
        <w:rPr>
          <w:rFonts w:cs="Arial"/>
          <w:szCs w:val="22"/>
          <w:lang w:val="en-GB"/>
        </w:rPr>
        <w:t>A</w:t>
      </w:r>
      <w:r w:rsidRPr="007F3B06">
        <w:rPr>
          <w:rFonts w:cs="Arial"/>
          <w:szCs w:val="22"/>
          <w:lang w:val="en-GB"/>
        </w:rPr>
        <w:t>ccessed on 14</w:t>
      </w:r>
      <w:r w:rsidRPr="007F3B06">
        <w:rPr>
          <w:rFonts w:cs="Arial"/>
          <w:szCs w:val="22"/>
          <w:vertAlign w:val="superscript"/>
          <w:lang w:val="en-GB"/>
        </w:rPr>
        <w:t>th</w:t>
      </w:r>
      <w:r w:rsidRPr="007F3B06">
        <w:rPr>
          <w:rFonts w:cs="Arial"/>
          <w:szCs w:val="22"/>
          <w:lang w:val="en-GB"/>
        </w:rPr>
        <w:t xml:space="preserve"> June 2024)</w:t>
      </w:r>
    </w:p>
    <w:p w14:paraId="494B6C6A" w14:textId="77777777" w:rsidR="00AA27C5" w:rsidRDefault="00AA27C5" w:rsidP="00F5454F">
      <w:pPr>
        <w:spacing w:line="360" w:lineRule="auto"/>
        <w:rPr>
          <w:rFonts w:cs="Arial"/>
          <w:szCs w:val="22"/>
          <w:lang w:val="en-GB"/>
        </w:rPr>
      </w:pPr>
      <w:r w:rsidRPr="007F3B06">
        <w:rPr>
          <w:rFonts w:cs="Arial"/>
          <w:szCs w:val="22"/>
          <w:lang w:val="en-GB"/>
        </w:rPr>
        <w:t xml:space="preserve">Wood, B (2023) “Guiding transformation though a processed-based philosophy” Available at </w:t>
      </w:r>
      <w:hyperlink r:id="rId11" w:anchor=":~:text=Ontology%20is%20comprised%20of%20two,are%20concerned%20with%20their%20existence" w:history="1">
        <w:r w:rsidRPr="007F3B06">
          <w:rPr>
            <w:rStyle w:val="Hyperlink"/>
            <w:rFonts w:cs="Arial"/>
            <w:color w:val="000000" w:themeColor="text1"/>
            <w:szCs w:val="22"/>
            <w:u w:val="none"/>
            <w:lang w:val="en-GB"/>
          </w:rPr>
          <w:t>https://ecampusontario.pressbooks.pub/researchmethodsandethics/chapter/1-4-understanding-key-research-concepts-and-terms/#:~:text=Ontology%20is%20comprised%20of%20two,are%20concerned%20with%20their%20existence</w:t>
        </w:r>
      </w:hyperlink>
      <w:r w:rsidRPr="007F3B06">
        <w:rPr>
          <w:rFonts w:cs="Arial"/>
          <w:szCs w:val="22"/>
          <w:lang w:val="en-GB"/>
        </w:rPr>
        <w:t xml:space="preserve"> (Accessed on 14</w:t>
      </w:r>
      <w:r w:rsidRPr="007F3B06">
        <w:rPr>
          <w:rFonts w:cs="Arial"/>
          <w:szCs w:val="22"/>
          <w:vertAlign w:val="superscript"/>
          <w:lang w:val="en-GB"/>
        </w:rPr>
        <w:t>th</w:t>
      </w:r>
      <w:r w:rsidRPr="007F3B06">
        <w:rPr>
          <w:rFonts w:cs="Arial"/>
          <w:szCs w:val="22"/>
          <w:lang w:val="en-GB"/>
        </w:rPr>
        <w:t xml:space="preserve"> June 2024).</w:t>
      </w:r>
    </w:p>
    <w:p w14:paraId="56DCF825" w14:textId="40EBA594" w:rsidR="00391835" w:rsidRPr="0038394A" w:rsidRDefault="00391835" w:rsidP="00F5454F">
      <w:pPr>
        <w:spacing w:line="360" w:lineRule="auto"/>
        <w:rPr>
          <w:rFonts w:cs="Arial"/>
          <w:color w:val="000000" w:themeColor="text1"/>
          <w:szCs w:val="22"/>
          <w:lang w:val="en-GB"/>
        </w:rPr>
      </w:pPr>
      <w:r>
        <w:rPr>
          <w:rFonts w:cs="Arial"/>
          <w:szCs w:val="22"/>
          <w:lang w:val="en-GB"/>
        </w:rPr>
        <w:t xml:space="preserve">Widen, C. (2024). “Bias in research: are you your own worse enemy?”. Available at </w:t>
      </w:r>
      <w:hyperlink r:id="rId12" w:anchor="h-avoiding-bias-in-research-study-design" w:history="1">
        <w:r w:rsidRPr="00391835">
          <w:rPr>
            <w:rStyle w:val="Hyperlink"/>
            <w:rFonts w:cs="Arial"/>
            <w:color w:val="000000" w:themeColor="text1"/>
            <w:szCs w:val="22"/>
            <w:u w:val="none"/>
            <w:lang w:val="en-GB"/>
          </w:rPr>
          <w:t>https://theproductmanager.com/topics/bias-in-research/#h-avoiding-bias-in-research-study-design</w:t>
        </w:r>
      </w:hyperlink>
      <w:r w:rsidRPr="00391835">
        <w:rPr>
          <w:rFonts w:cs="Arial"/>
          <w:color w:val="000000" w:themeColor="text1"/>
          <w:szCs w:val="22"/>
          <w:lang w:val="en-GB"/>
        </w:rPr>
        <w:t xml:space="preserve"> (</w:t>
      </w:r>
      <w:r w:rsidR="00C4084F">
        <w:rPr>
          <w:rFonts w:cs="Arial"/>
          <w:color w:val="000000" w:themeColor="text1"/>
          <w:szCs w:val="22"/>
          <w:lang w:val="en-GB"/>
        </w:rPr>
        <w:t>A</w:t>
      </w:r>
      <w:r w:rsidRPr="0038394A">
        <w:rPr>
          <w:rFonts w:cs="Arial"/>
          <w:color w:val="000000" w:themeColor="text1"/>
          <w:szCs w:val="22"/>
          <w:lang w:val="en-GB"/>
        </w:rPr>
        <w:t>ccessed 23</w:t>
      </w:r>
      <w:r w:rsidRPr="0038394A">
        <w:rPr>
          <w:rFonts w:cs="Arial"/>
          <w:color w:val="000000" w:themeColor="text1"/>
          <w:szCs w:val="22"/>
          <w:vertAlign w:val="superscript"/>
          <w:lang w:val="en-GB"/>
        </w:rPr>
        <w:t>rd</w:t>
      </w:r>
      <w:r w:rsidRPr="0038394A">
        <w:rPr>
          <w:rFonts w:cs="Arial"/>
          <w:color w:val="000000" w:themeColor="text1"/>
          <w:szCs w:val="22"/>
          <w:lang w:val="en-GB"/>
        </w:rPr>
        <w:t xml:space="preserve"> July 2024)</w:t>
      </w:r>
    </w:p>
    <w:p w14:paraId="1FDE7422" w14:textId="34953CD0" w:rsidR="0038394A" w:rsidRPr="007F3B06" w:rsidRDefault="0038394A" w:rsidP="00F5454F">
      <w:pPr>
        <w:spacing w:line="360" w:lineRule="auto"/>
        <w:rPr>
          <w:rFonts w:cs="Arial"/>
          <w:szCs w:val="22"/>
          <w:lang w:val="en-GB"/>
        </w:rPr>
      </w:pPr>
      <w:r w:rsidRPr="0038394A">
        <w:rPr>
          <w:rFonts w:cs="Arial"/>
          <w:color w:val="000000" w:themeColor="text1"/>
          <w:szCs w:val="22"/>
          <w:lang w:val="en-GB"/>
        </w:rPr>
        <w:t xml:space="preserve">Smith, J. Noble, H. (2017). “Bias in research”. Available at </w:t>
      </w:r>
      <w:hyperlink r:id="rId13" w:history="1">
        <w:r w:rsidRPr="0038394A">
          <w:rPr>
            <w:rStyle w:val="Hyperlink"/>
            <w:rFonts w:cs="Arial"/>
            <w:color w:val="000000" w:themeColor="text1"/>
            <w:szCs w:val="22"/>
            <w:u w:val="none"/>
            <w:lang w:val="en-GB"/>
          </w:rPr>
          <w:t>https://ebn.bmj.com/content/17/4/100.info</w:t>
        </w:r>
      </w:hyperlink>
      <w:r w:rsidRPr="0038394A">
        <w:rPr>
          <w:rFonts w:cs="Arial"/>
          <w:color w:val="000000" w:themeColor="text1"/>
          <w:szCs w:val="22"/>
          <w:lang w:val="en-GB"/>
        </w:rPr>
        <w:t xml:space="preserve"> (</w:t>
      </w:r>
      <w:r w:rsidR="00C4084F">
        <w:rPr>
          <w:rFonts w:cs="Arial"/>
          <w:color w:val="000000" w:themeColor="text1"/>
          <w:szCs w:val="22"/>
          <w:lang w:val="en-GB"/>
        </w:rPr>
        <w:t>A</w:t>
      </w:r>
      <w:r>
        <w:rPr>
          <w:rFonts w:cs="Arial"/>
          <w:color w:val="000000" w:themeColor="text1"/>
          <w:szCs w:val="22"/>
          <w:lang w:val="en-GB"/>
        </w:rPr>
        <w:t xml:space="preserve">ccessed on 23rd July 2024). </w:t>
      </w:r>
    </w:p>
    <w:p w14:paraId="6D8B0382" w14:textId="3B1707B2" w:rsidR="002047E3" w:rsidRPr="007F3B06" w:rsidRDefault="002047E3" w:rsidP="00F5454F">
      <w:pPr>
        <w:spacing w:line="360" w:lineRule="auto"/>
        <w:rPr>
          <w:rFonts w:eastAsia="Times New Roman" w:cs="Arial"/>
          <w:color w:val="1A1A1A"/>
          <w:kern w:val="0"/>
          <w:szCs w:val="22"/>
          <w:lang w:val="en-GB" w:eastAsia="en-GB"/>
          <w14:ligatures w14:val="none"/>
        </w:rPr>
      </w:pPr>
      <w:r w:rsidRPr="007F3B06">
        <w:rPr>
          <w:rFonts w:eastAsia="Times New Roman" w:cs="Arial"/>
          <w:kern w:val="0"/>
          <w:szCs w:val="22"/>
          <w:lang w:eastAsia="en-GB"/>
          <w14:ligatures w14:val="none"/>
        </w:rPr>
        <w:t>Steup, Matthias and Ram Neta</w:t>
      </w:r>
      <w:r w:rsidRPr="007F3B06">
        <w:rPr>
          <w:rFonts w:eastAsia="Times New Roman" w:cs="Arial"/>
          <w:kern w:val="0"/>
          <w:szCs w:val="22"/>
          <w:lang w:val="en-GB" w:eastAsia="en-GB"/>
          <w14:ligatures w14:val="none"/>
        </w:rPr>
        <w:t>. (2024)</w:t>
      </w:r>
      <w:r w:rsidRPr="007F3B06">
        <w:rPr>
          <w:rFonts w:eastAsia="Times New Roman" w:cs="Arial"/>
          <w:kern w:val="0"/>
          <w:szCs w:val="22"/>
          <w:lang w:eastAsia="en-GB"/>
          <w14:ligatures w14:val="none"/>
        </w:rPr>
        <w:t xml:space="preserve"> "Epistemology", The Stanford Encyclopedia of Philosophy (Spring 2024 Edition</w:t>
      </w:r>
      <w:r w:rsidRPr="007F3B06">
        <w:rPr>
          <w:rFonts w:eastAsia="Times New Roman" w:cs="Arial"/>
          <w:kern w:val="0"/>
          <w:szCs w:val="22"/>
          <w:lang w:val="en-GB" w:eastAsia="en-GB"/>
          <w14:ligatures w14:val="none"/>
        </w:rPr>
        <w:t xml:space="preserve">). Available at </w:t>
      </w:r>
      <w:hyperlink r:id="rId14" w:history="1">
        <w:r w:rsidRPr="007F3B06">
          <w:rPr>
            <w:rStyle w:val="Hyperlink"/>
            <w:rFonts w:eastAsia="Times New Roman" w:cs="Arial"/>
            <w:color w:val="000000" w:themeColor="text1"/>
            <w:kern w:val="0"/>
            <w:szCs w:val="22"/>
            <w:u w:val="none"/>
            <w:lang w:val="en-GB" w:eastAsia="en-GB"/>
            <w14:ligatures w14:val="none"/>
          </w:rPr>
          <w:t>https://plato.stanford.edu/entries/epistemology/</w:t>
        </w:r>
      </w:hyperlink>
      <w:r w:rsidRPr="007F3B06">
        <w:rPr>
          <w:rFonts w:eastAsia="Times New Roman" w:cs="Arial"/>
          <w:kern w:val="0"/>
          <w:szCs w:val="22"/>
          <w:lang w:val="en-GB" w:eastAsia="en-GB"/>
          <w14:ligatures w14:val="none"/>
        </w:rPr>
        <w:t xml:space="preserve"> (</w:t>
      </w:r>
      <w:r w:rsidR="00C4084F">
        <w:rPr>
          <w:rFonts w:eastAsia="Times New Roman" w:cs="Arial"/>
          <w:kern w:val="0"/>
          <w:szCs w:val="22"/>
          <w:lang w:val="en-GB" w:eastAsia="en-GB"/>
          <w14:ligatures w14:val="none"/>
        </w:rPr>
        <w:t>A</w:t>
      </w:r>
      <w:r w:rsidRPr="007F3B06">
        <w:rPr>
          <w:rFonts w:eastAsia="Times New Roman" w:cs="Arial"/>
          <w:kern w:val="0"/>
          <w:szCs w:val="22"/>
          <w:lang w:val="en-GB" w:eastAsia="en-GB"/>
          <w14:ligatures w14:val="none"/>
        </w:rPr>
        <w:t xml:space="preserve">ccessed </w:t>
      </w:r>
      <w:r w:rsidRPr="007F3B06">
        <w:rPr>
          <w:rFonts w:eastAsia="Times New Roman" w:cs="Arial"/>
          <w:color w:val="1A1A1A"/>
          <w:kern w:val="0"/>
          <w:szCs w:val="22"/>
          <w:lang w:val="en-GB" w:eastAsia="en-GB"/>
          <w14:ligatures w14:val="none"/>
        </w:rPr>
        <w:t>on 29</w:t>
      </w:r>
      <w:r w:rsidRPr="007F3B06">
        <w:rPr>
          <w:rFonts w:eastAsia="Times New Roman" w:cs="Arial"/>
          <w:color w:val="1A1A1A"/>
          <w:kern w:val="0"/>
          <w:szCs w:val="22"/>
          <w:vertAlign w:val="superscript"/>
          <w:lang w:val="en-GB" w:eastAsia="en-GB"/>
          <w14:ligatures w14:val="none"/>
        </w:rPr>
        <w:t xml:space="preserve">th </w:t>
      </w:r>
      <w:r w:rsidRPr="007F3B06">
        <w:rPr>
          <w:rFonts w:eastAsia="Times New Roman" w:cs="Arial"/>
          <w:color w:val="1A1A1A"/>
          <w:kern w:val="0"/>
          <w:szCs w:val="22"/>
          <w:lang w:val="en-GB" w:eastAsia="en-GB"/>
          <w14:ligatures w14:val="none"/>
        </w:rPr>
        <w:t>May 2024)</w:t>
      </w:r>
    </w:p>
    <w:p w14:paraId="09128CBD" w14:textId="77777777" w:rsidR="001D7ADE" w:rsidRPr="007F3B06" w:rsidRDefault="001D7ADE" w:rsidP="00F5454F">
      <w:pPr>
        <w:spacing w:line="360" w:lineRule="auto"/>
        <w:rPr>
          <w:rFonts w:eastAsia="Times New Roman" w:cs="Arial"/>
          <w:kern w:val="0"/>
          <w:szCs w:val="22"/>
          <w:lang w:val="en-GB" w:eastAsia="en-GB"/>
          <w14:ligatures w14:val="none"/>
        </w:rPr>
      </w:pPr>
      <w:r w:rsidRPr="007F3B06">
        <w:rPr>
          <w:rFonts w:eastAsia="Times New Roman" w:cs="Arial"/>
          <w:kern w:val="0"/>
          <w:szCs w:val="22"/>
          <w:lang w:val="en-GB" w:eastAsia="en-GB"/>
          <w14:ligatures w14:val="none"/>
        </w:rPr>
        <w:t xml:space="preserve">Brown, N. (2024) ‘Epistemology”. Available at </w:t>
      </w:r>
      <w:hyperlink r:id="rId15" w:history="1">
        <w:r w:rsidRPr="007F3B06">
          <w:rPr>
            <w:rStyle w:val="Hyperlink"/>
            <w:rFonts w:eastAsia="Times New Roman" w:cs="Arial"/>
            <w:color w:val="000000" w:themeColor="text1"/>
            <w:kern w:val="0"/>
            <w:szCs w:val="22"/>
            <w:u w:val="none"/>
            <w:lang w:val="en-GB" w:eastAsia="en-GB"/>
            <w14:ligatures w14:val="none"/>
          </w:rPr>
          <w:t>https://www.nicole-brown.co.uk/epistemology/</w:t>
        </w:r>
      </w:hyperlink>
      <w:r w:rsidRPr="007F3B06">
        <w:rPr>
          <w:rFonts w:eastAsia="Times New Roman" w:cs="Arial"/>
          <w:kern w:val="0"/>
          <w:szCs w:val="22"/>
          <w:lang w:val="en-GB" w:eastAsia="en-GB"/>
          <w14:ligatures w14:val="none"/>
        </w:rPr>
        <w:t xml:space="preserve"> (</w:t>
      </w:r>
      <w:r w:rsidR="003A097C" w:rsidRPr="007F3B06">
        <w:rPr>
          <w:rFonts w:eastAsia="Times New Roman" w:cs="Arial"/>
          <w:kern w:val="0"/>
          <w:szCs w:val="22"/>
          <w:lang w:val="en-GB" w:eastAsia="en-GB"/>
          <w14:ligatures w14:val="none"/>
        </w:rPr>
        <w:t>Accessed</w:t>
      </w:r>
      <w:r w:rsidRPr="007F3B06">
        <w:rPr>
          <w:rFonts w:eastAsia="Times New Roman" w:cs="Arial"/>
          <w:kern w:val="0"/>
          <w:szCs w:val="22"/>
          <w:lang w:val="en-GB" w:eastAsia="en-GB"/>
          <w14:ligatures w14:val="none"/>
        </w:rPr>
        <w:t xml:space="preserve"> on 19</w:t>
      </w:r>
      <w:r w:rsidRPr="007F3B06">
        <w:rPr>
          <w:rFonts w:eastAsia="Times New Roman" w:cs="Arial"/>
          <w:kern w:val="0"/>
          <w:szCs w:val="22"/>
          <w:vertAlign w:val="superscript"/>
          <w:lang w:val="en-GB" w:eastAsia="en-GB"/>
          <w14:ligatures w14:val="none"/>
        </w:rPr>
        <w:t>th</w:t>
      </w:r>
      <w:r w:rsidRPr="007F3B06">
        <w:rPr>
          <w:rFonts w:eastAsia="Times New Roman" w:cs="Arial"/>
          <w:kern w:val="0"/>
          <w:szCs w:val="22"/>
          <w:lang w:val="en-GB" w:eastAsia="en-GB"/>
          <w14:ligatures w14:val="none"/>
        </w:rPr>
        <w:t xml:space="preserve"> June 2024).</w:t>
      </w:r>
    </w:p>
    <w:p w14:paraId="27ADE18A" w14:textId="77777777" w:rsidR="00C83F9E" w:rsidRDefault="00C83F9E" w:rsidP="00F5454F">
      <w:pPr>
        <w:spacing w:line="360" w:lineRule="auto"/>
        <w:rPr>
          <w:rFonts w:eastAsia="Times New Roman" w:cs="Arial"/>
          <w:kern w:val="0"/>
          <w:szCs w:val="22"/>
          <w:lang w:val="en-GB" w:eastAsia="en-GB"/>
          <w14:ligatures w14:val="none"/>
        </w:rPr>
      </w:pPr>
      <w:r w:rsidRPr="007F3B06">
        <w:rPr>
          <w:rFonts w:eastAsia="Times New Roman" w:cs="Arial"/>
          <w:kern w:val="0"/>
          <w:szCs w:val="22"/>
          <w:lang w:val="en-GB" w:eastAsia="en-GB"/>
          <w14:ligatures w14:val="none"/>
        </w:rPr>
        <w:lastRenderedPageBreak/>
        <w:t xml:space="preserve">Park, YS. </w:t>
      </w:r>
      <w:proofErr w:type="spellStart"/>
      <w:r w:rsidRPr="007F3B06">
        <w:rPr>
          <w:rFonts w:eastAsia="Times New Roman" w:cs="Arial"/>
          <w:kern w:val="0"/>
          <w:szCs w:val="22"/>
          <w:lang w:val="en-GB" w:eastAsia="en-GB"/>
          <w14:ligatures w14:val="none"/>
        </w:rPr>
        <w:t>Konge</w:t>
      </w:r>
      <w:proofErr w:type="spellEnd"/>
      <w:r w:rsidRPr="007F3B06">
        <w:rPr>
          <w:rFonts w:eastAsia="Times New Roman" w:cs="Arial"/>
          <w:kern w:val="0"/>
          <w:szCs w:val="22"/>
          <w:lang w:val="en-GB" w:eastAsia="en-GB"/>
          <w14:ligatures w14:val="none"/>
        </w:rPr>
        <w:t xml:space="preserve">, L. </w:t>
      </w:r>
      <w:proofErr w:type="spellStart"/>
      <w:r w:rsidRPr="007F3B06">
        <w:rPr>
          <w:rFonts w:eastAsia="Times New Roman" w:cs="Arial"/>
          <w:kern w:val="0"/>
          <w:szCs w:val="22"/>
          <w:lang w:val="en-GB" w:eastAsia="en-GB"/>
          <w14:ligatures w14:val="none"/>
        </w:rPr>
        <w:t>Artinto</w:t>
      </w:r>
      <w:proofErr w:type="spellEnd"/>
      <w:r w:rsidRPr="007F3B06">
        <w:rPr>
          <w:rFonts w:eastAsia="Times New Roman" w:cs="Arial"/>
          <w:kern w:val="0"/>
          <w:szCs w:val="22"/>
          <w:lang w:val="en-GB" w:eastAsia="en-GB"/>
          <w14:ligatures w14:val="none"/>
        </w:rPr>
        <w:t>, AR.</w:t>
      </w:r>
      <w:r w:rsidR="003806B2" w:rsidRPr="007F3B06">
        <w:rPr>
          <w:rFonts w:eastAsia="Times New Roman" w:cs="Arial"/>
          <w:kern w:val="0"/>
          <w:szCs w:val="22"/>
          <w:lang w:val="en-GB" w:eastAsia="en-GB"/>
          <w14:ligatures w14:val="none"/>
        </w:rPr>
        <w:t xml:space="preserve"> (2020)</w:t>
      </w:r>
      <w:r w:rsidRPr="007F3B06">
        <w:rPr>
          <w:rFonts w:eastAsia="Times New Roman" w:cs="Arial"/>
          <w:kern w:val="0"/>
          <w:szCs w:val="22"/>
          <w:lang w:val="en-GB" w:eastAsia="en-GB"/>
          <w14:ligatures w14:val="none"/>
        </w:rPr>
        <w:t xml:space="preserve"> </w:t>
      </w:r>
      <w:r w:rsidR="003806B2" w:rsidRPr="007F3B06">
        <w:rPr>
          <w:rFonts w:eastAsia="Times New Roman" w:cs="Arial"/>
          <w:kern w:val="0"/>
          <w:szCs w:val="22"/>
          <w:lang w:val="en-GB" w:eastAsia="en-GB"/>
          <w14:ligatures w14:val="none"/>
        </w:rPr>
        <w:t>“The positivism paradigm of research” The Journal of Academic Medicine, 95 (5) p4.</w:t>
      </w:r>
    </w:p>
    <w:p w14:paraId="6763377A" w14:textId="7AA97C66" w:rsidR="00C4084F" w:rsidRPr="00C4084F" w:rsidRDefault="00C4084F" w:rsidP="00F5454F">
      <w:pPr>
        <w:spacing w:line="360" w:lineRule="auto"/>
        <w:rPr>
          <w:rFonts w:eastAsia="Times New Roman" w:cs="Arial"/>
          <w:color w:val="000000" w:themeColor="text1"/>
          <w:kern w:val="0"/>
          <w:szCs w:val="22"/>
          <w:lang w:val="en-GB" w:eastAsia="en-GB"/>
          <w14:ligatures w14:val="none"/>
        </w:rPr>
      </w:pPr>
      <w:r w:rsidRPr="00C4084F">
        <w:rPr>
          <w:rFonts w:eastAsia="Times New Roman" w:cs="Arial"/>
          <w:color w:val="000000" w:themeColor="text1"/>
          <w:kern w:val="0"/>
          <w:szCs w:val="22"/>
          <w:lang w:val="en-GB" w:eastAsia="en-GB"/>
          <w14:ligatures w14:val="none"/>
        </w:rPr>
        <w:t xml:space="preserve">Hiller, J. (2016) “Epistemological Foundations of Objectivist and Interpretivist Research”. Available at </w:t>
      </w:r>
      <w:hyperlink r:id="rId16" w:history="1">
        <w:r w:rsidRPr="00C4084F">
          <w:rPr>
            <w:rStyle w:val="Hyperlink"/>
            <w:rFonts w:eastAsia="Times New Roman" w:cs="Arial"/>
            <w:color w:val="000000" w:themeColor="text1"/>
            <w:kern w:val="0"/>
            <w:szCs w:val="22"/>
            <w:u w:val="none"/>
            <w:lang w:val="en-GB" w:eastAsia="en-GB"/>
            <w14:ligatures w14:val="none"/>
          </w:rPr>
          <w:t>https://ecommons.udayton.edu/cgi/viewcontent.cgi?article=1054&amp;context=books#:~:text=Interpretivism%20holds%20that%20humans%20construct,2008%3B%20Pascale%2C%202011</w:t>
        </w:r>
      </w:hyperlink>
      <w:r w:rsidRPr="00C4084F">
        <w:rPr>
          <w:rFonts w:eastAsia="Times New Roman" w:cs="Arial"/>
          <w:color w:val="000000" w:themeColor="text1"/>
          <w:kern w:val="0"/>
          <w:szCs w:val="22"/>
          <w:lang w:val="en-GB" w:eastAsia="en-GB"/>
          <w14:ligatures w14:val="none"/>
        </w:rPr>
        <w:t xml:space="preserve"> (Accessed on 21</w:t>
      </w:r>
      <w:r w:rsidRPr="00C4084F">
        <w:rPr>
          <w:rFonts w:eastAsia="Times New Roman" w:cs="Arial"/>
          <w:color w:val="000000" w:themeColor="text1"/>
          <w:kern w:val="0"/>
          <w:szCs w:val="22"/>
          <w:vertAlign w:val="superscript"/>
          <w:lang w:val="en-GB" w:eastAsia="en-GB"/>
          <w14:ligatures w14:val="none"/>
        </w:rPr>
        <w:t>st</w:t>
      </w:r>
      <w:r w:rsidRPr="00C4084F">
        <w:rPr>
          <w:rFonts w:eastAsia="Times New Roman" w:cs="Arial"/>
          <w:color w:val="000000" w:themeColor="text1"/>
          <w:kern w:val="0"/>
          <w:szCs w:val="22"/>
          <w:lang w:val="en-GB" w:eastAsia="en-GB"/>
          <w14:ligatures w14:val="none"/>
        </w:rPr>
        <w:t xml:space="preserve"> June 2024).</w:t>
      </w:r>
    </w:p>
    <w:p w14:paraId="61B47CA9" w14:textId="77777777" w:rsidR="00052CEB" w:rsidRPr="007F3B06" w:rsidRDefault="00052CEB" w:rsidP="00F5454F">
      <w:pPr>
        <w:spacing w:line="360" w:lineRule="auto"/>
        <w:rPr>
          <w:rFonts w:cs="Arial"/>
          <w:b/>
          <w:bCs/>
          <w:szCs w:val="22"/>
          <w:lang w:val="en-GB"/>
        </w:rPr>
      </w:pPr>
      <w:r w:rsidRPr="007F3B06">
        <w:rPr>
          <w:rFonts w:cs="Arial"/>
          <w:szCs w:val="22"/>
        </w:rPr>
        <w:t xml:space="preserve">Bruscia, K. (2005). </w:t>
      </w:r>
      <w:r w:rsidRPr="007F3B06">
        <w:rPr>
          <w:rFonts w:cs="Arial"/>
          <w:szCs w:val="22"/>
          <w:lang w:val="en-GB"/>
        </w:rPr>
        <w:t>“</w:t>
      </w:r>
      <w:r w:rsidRPr="007F3B06">
        <w:rPr>
          <w:rFonts w:cs="Arial"/>
          <w:szCs w:val="22"/>
        </w:rPr>
        <w:t>Research topics and questions in music therapy</w:t>
      </w:r>
      <w:r w:rsidRPr="007F3B06">
        <w:rPr>
          <w:rFonts w:cs="Arial"/>
          <w:szCs w:val="22"/>
          <w:lang w:val="en-GB"/>
        </w:rPr>
        <w:t>”</w:t>
      </w:r>
      <w:r w:rsidRPr="007F3B06">
        <w:rPr>
          <w:rFonts w:cs="Arial"/>
          <w:szCs w:val="22"/>
        </w:rPr>
        <w:t>. Music therapy research (2nd ed.; pp. 81–93). Gilsum, NH: Barcelona</w:t>
      </w:r>
    </w:p>
    <w:p w14:paraId="1EFFEC28" w14:textId="77777777" w:rsidR="006C7632" w:rsidRPr="007F3B06" w:rsidRDefault="006C7632" w:rsidP="00F5454F">
      <w:pPr>
        <w:spacing w:line="360" w:lineRule="auto"/>
        <w:rPr>
          <w:rStyle w:val="src"/>
          <w:rFonts w:cs="Arial"/>
          <w:color w:val="000000" w:themeColor="text1"/>
          <w:spacing w:val="-5"/>
          <w:szCs w:val="22"/>
          <w:lang w:val="en-GB"/>
        </w:rPr>
      </w:pPr>
      <w:r w:rsidRPr="007F3B06">
        <w:rPr>
          <w:rFonts w:eastAsia="Times New Roman" w:cs="Arial"/>
          <w:kern w:val="0"/>
          <w:szCs w:val="22"/>
          <w:lang w:val="en-GB" w:eastAsia="en-GB"/>
          <w14:ligatures w14:val="none"/>
        </w:rPr>
        <w:t>Hart, S. (1971) “Axiology – Theory of Values” Journal of</w:t>
      </w:r>
      <w:r w:rsidRPr="007F3B06">
        <w:rPr>
          <w:rFonts w:eastAsia="Times New Roman" w:cs="Arial"/>
          <w:i/>
          <w:iCs/>
          <w:kern w:val="0"/>
          <w:szCs w:val="22"/>
          <w:lang w:val="en-GB" w:eastAsia="en-GB"/>
          <w14:ligatures w14:val="none"/>
        </w:rPr>
        <w:t xml:space="preserve"> </w:t>
      </w:r>
      <w:hyperlink r:id="rId17" w:history="1">
        <w:r w:rsidRPr="007F3B06">
          <w:rPr>
            <w:rStyle w:val="HTMLCite"/>
            <w:rFonts w:cs="Arial"/>
            <w:i w:val="0"/>
            <w:iCs w:val="0"/>
            <w:color w:val="000000" w:themeColor="text1"/>
            <w:szCs w:val="22"/>
          </w:rPr>
          <w:t>Philosophy and Phenomenological Research</w:t>
        </w:r>
      </w:hyperlink>
      <w:r w:rsidRPr="007F3B06">
        <w:rPr>
          <w:rStyle w:val="src"/>
          <w:rFonts w:cs="Arial"/>
          <w:color w:val="000000" w:themeColor="text1"/>
          <w:spacing w:val="-5"/>
          <w:szCs w:val="22"/>
          <w:lang w:val="en-GB"/>
        </w:rPr>
        <w:t xml:space="preserve">, 32 (1) </w:t>
      </w:r>
      <w:r w:rsidR="000150BC" w:rsidRPr="007F3B06">
        <w:rPr>
          <w:rStyle w:val="src"/>
          <w:rFonts w:cs="Arial"/>
          <w:color w:val="000000" w:themeColor="text1"/>
          <w:spacing w:val="-5"/>
          <w:szCs w:val="22"/>
          <w:lang w:val="en-GB"/>
        </w:rPr>
        <w:t>pp.29-31.</w:t>
      </w:r>
    </w:p>
    <w:p w14:paraId="5B138C6D" w14:textId="77777777" w:rsidR="004049F4" w:rsidRDefault="004049F4" w:rsidP="00F5454F">
      <w:pPr>
        <w:spacing w:line="360" w:lineRule="auto"/>
        <w:rPr>
          <w:rStyle w:val="src"/>
          <w:rFonts w:cs="Arial"/>
          <w:color w:val="000000" w:themeColor="text1"/>
          <w:spacing w:val="-5"/>
          <w:szCs w:val="22"/>
          <w:lang w:val="en-GB"/>
        </w:rPr>
      </w:pPr>
      <w:proofErr w:type="spellStart"/>
      <w:r w:rsidRPr="007F3B06">
        <w:rPr>
          <w:rStyle w:val="src"/>
          <w:rFonts w:cs="Arial"/>
          <w:color w:val="000000" w:themeColor="text1"/>
          <w:spacing w:val="-5"/>
          <w:szCs w:val="22"/>
          <w:lang w:val="en-GB"/>
        </w:rPr>
        <w:t>Gope</w:t>
      </w:r>
      <w:proofErr w:type="spellEnd"/>
      <w:r w:rsidRPr="007F3B06">
        <w:rPr>
          <w:rStyle w:val="src"/>
          <w:rFonts w:cs="Arial"/>
          <w:color w:val="000000" w:themeColor="text1"/>
          <w:spacing w:val="-5"/>
          <w:szCs w:val="22"/>
          <w:lang w:val="en-GB"/>
        </w:rPr>
        <w:t xml:space="preserve">, M. (2022) “Branches of Philosophy – Axiology and Axiology and education. Available at </w:t>
      </w:r>
      <w:hyperlink r:id="rId18" w:anchor="2" w:history="1">
        <w:r w:rsidRPr="007F3B06">
          <w:rPr>
            <w:rStyle w:val="Hyperlink"/>
            <w:rFonts w:cs="Arial"/>
            <w:color w:val="000000" w:themeColor="text1"/>
            <w:spacing w:val="-5"/>
            <w:szCs w:val="22"/>
            <w:u w:val="none"/>
            <w:lang w:val="en-GB"/>
          </w:rPr>
          <w:t>https://www.slideshare.net/slideshow/axiology-and-educationpptx/252848071#2</w:t>
        </w:r>
      </w:hyperlink>
      <w:r w:rsidRPr="007F3B06">
        <w:rPr>
          <w:rStyle w:val="src"/>
          <w:rFonts w:cs="Arial"/>
          <w:color w:val="000000" w:themeColor="text1"/>
          <w:spacing w:val="-5"/>
          <w:szCs w:val="22"/>
          <w:lang w:val="en-GB"/>
        </w:rPr>
        <w:t xml:space="preserve"> (Accessed 24</w:t>
      </w:r>
      <w:r w:rsidRPr="007F3B06">
        <w:rPr>
          <w:rStyle w:val="src"/>
          <w:rFonts w:cs="Arial"/>
          <w:color w:val="000000" w:themeColor="text1"/>
          <w:spacing w:val="-5"/>
          <w:szCs w:val="22"/>
          <w:vertAlign w:val="superscript"/>
          <w:lang w:val="en-GB"/>
        </w:rPr>
        <w:t>th</w:t>
      </w:r>
      <w:r w:rsidRPr="007F3B06">
        <w:rPr>
          <w:rStyle w:val="src"/>
          <w:rFonts w:cs="Arial"/>
          <w:color w:val="000000" w:themeColor="text1"/>
          <w:spacing w:val="-5"/>
          <w:szCs w:val="22"/>
          <w:lang w:val="en-GB"/>
        </w:rPr>
        <w:t xml:space="preserve"> June 2024). </w:t>
      </w:r>
    </w:p>
    <w:p w14:paraId="6368AFFE" w14:textId="47EFB4DF" w:rsidR="00F75B5B" w:rsidRPr="00F75B5B" w:rsidRDefault="00F75B5B" w:rsidP="00F5454F">
      <w:pPr>
        <w:spacing w:line="360" w:lineRule="auto"/>
        <w:rPr>
          <w:rStyle w:val="src"/>
          <w:rFonts w:cs="Arial"/>
          <w:color w:val="000000" w:themeColor="text1"/>
          <w:spacing w:val="-5"/>
          <w:szCs w:val="22"/>
          <w:lang w:val="en-GB"/>
        </w:rPr>
      </w:pPr>
      <w:r w:rsidRPr="00F75B5B">
        <w:rPr>
          <w:rStyle w:val="src"/>
          <w:rFonts w:cs="Arial"/>
          <w:color w:val="000000" w:themeColor="text1"/>
          <w:spacing w:val="-5"/>
          <w:szCs w:val="22"/>
          <w:lang w:val="en-GB"/>
        </w:rPr>
        <w:t xml:space="preserve">Peter, B. </w:t>
      </w:r>
      <w:proofErr w:type="spellStart"/>
      <w:r w:rsidRPr="00F75B5B">
        <w:rPr>
          <w:rStyle w:val="src"/>
          <w:rFonts w:cs="Arial"/>
          <w:color w:val="000000" w:themeColor="text1"/>
          <w:spacing w:val="-5"/>
          <w:szCs w:val="22"/>
          <w:lang w:val="en-GB"/>
        </w:rPr>
        <w:t>Onwudinjo</w:t>
      </w:r>
      <w:proofErr w:type="spellEnd"/>
      <w:r w:rsidRPr="00F75B5B">
        <w:rPr>
          <w:rStyle w:val="src"/>
          <w:rFonts w:cs="Arial"/>
          <w:color w:val="000000" w:themeColor="text1"/>
          <w:spacing w:val="-5"/>
          <w:szCs w:val="22"/>
          <w:lang w:val="en-GB"/>
        </w:rPr>
        <w:t xml:space="preserve">, A. (2022) “Ethical responses to a changing world of Axiological questions”. Available at </w:t>
      </w:r>
      <w:hyperlink r:id="rId19" w:history="1">
        <w:r w:rsidRPr="00F75B5B">
          <w:rPr>
            <w:rStyle w:val="Hyperlink"/>
            <w:rFonts w:cs="Arial"/>
            <w:color w:val="000000" w:themeColor="text1"/>
            <w:spacing w:val="-5"/>
            <w:szCs w:val="22"/>
            <w:u w:val="none"/>
            <w:lang w:val="en-GB"/>
          </w:rPr>
          <w:t>file:///Users/ruthtickle/Downloads/3117-Article%20Text-10199-1-10-20221230.pdf</w:t>
        </w:r>
      </w:hyperlink>
      <w:r w:rsidRPr="00F75B5B">
        <w:rPr>
          <w:rStyle w:val="src"/>
          <w:rFonts w:cs="Arial"/>
          <w:color w:val="000000" w:themeColor="text1"/>
          <w:spacing w:val="-5"/>
          <w:szCs w:val="22"/>
          <w:lang w:val="en-GB"/>
        </w:rPr>
        <w:t xml:space="preserve"> (</w:t>
      </w:r>
      <w:r w:rsidR="00C4084F">
        <w:rPr>
          <w:rStyle w:val="src"/>
          <w:rFonts w:cs="Arial"/>
          <w:color w:val="000000" w:themeColor="text1"/>
          <w:spacing w:val="-5"/>
          <w:szCs w:val="22"/>
          <w:lang w:val="en-GB"/>
        </w:rPr>
        <w:t>A</w:t>
      </w:r>
      <w:r w:rsidRPr="00F75B5B">
        <w:rPr>
          <w:rStyle w:val="src"/>
          <w:rFonts w:cs="Arial"/>
          <w:color w:val="000000" w:themeColor="text1"/>
          <w:spacing w:val="-5"/>
          <w:szCs w:val="22"/>
          <w:lang w:val="en-GB"/>
        </w:rPr>
        <w:t>ccessed 24</w:t>
      </w:r>
      <w:r w:rsidRPr="00F75B5B">
        <w:rPr>
          <w:rStyle w:val="src"/>
          <w:rFonts w:cs="Arial"/>
          <w:color w:val="000000" w:themeColor="text1"/>
          <w:spacing w:val="-5"/>
          <w:szCs w:val="22"/>
          <w:vertAlign w:val="superscript"/>
          <w:lang w:val="en-GB"/>
        </w:rPr>
        <w:t>th</w:t>
      </w:r>
      <w:r w:rsidRPr="00F75B5B">
        <w:rPr>
          <w:rStyle w:val="src"/>
          <w:rFonts w:cs="Arial"/>
          <w:color w:val="000000" w:themeColor="text1"/>
          <w:spacing w:val="-5"/>
          <w:szCs w:val="22"/>
          <w:lang w:val="en-GB"/>
        </w:rPr>
        <w:t xml:space="preserve"> July 2024). </w:t>
      </w:r>
    </w:p>
    <w:p w14:paraId="17FF1FE5" w14:textId="1AAD937E" w:rsidR="00185ECE" w:rsidRPr="007F3B06" w:rsidRDefault="001C15D7" w:rsidP="00F5454F">
      <w:pPr>
        <w:spacing w:line="360" w:lineRule="auto"/>
        <w:rPr>
          <w:rFonts w:cs="Arial"/>
          <w:szCs w:val="22"/>
          <w:lang w:val="en-GB"/>
        </w:rPr>
      </w:pPr>
      <w:r w:rsidRPr="007F3B06">
        <w:rPr>
          <w:rFonts w:cs="Arial"/>
          <w:szCs w:val="22"/>
          <w:lang w:val="en-GB"/>
        </w:rPr>
        <w:t xml:space="preserve">The World Health Organisation (2024). “Ensuring ethical standards and procedures for research with human beings”. Available at </w:t>
      </w:r>
      <w:hyperlink r:id="rId20" w:history="1">
        <w:r w:rsidRPr="007F3B06">
          <w:rPr>
            <w:rStyle w:val="Hyperlink"/>
            <w:rFonts w:cs="Arial"/>
            <w:color w:val="000000" w:themeColor="text1"/>
            <w:szCs w:val="22"/>
            <w:u w:val="none"/>
            <w:lang w:val="en-GB"/>
          </w:rPr>
          <w:t>https://www.who.int/activities/ensuring-ethical-standards-and-procedures-for-research-with-human-beings</w:t>
        </w:r>
      </w:hyperlink>
      <w:r w:rsidRPr="007F3B06">
        <w:rPr>
          <w:rFonts w:cs="Arial"/>
          <w:szCs w:val="22"/>
          <w:lang w:val="en-GB"/>
        </w:rPr>
        <w:t xml:space="preserve"> (</w:t>
      </w:r>
      <w:r w:rsidR="00C4084F">
        <w:rPr>
          <w:rFonts w:cs="Arial"/>
          <w:szCs w:val="22"/>
          <w:lang w:val="en-GB"/>
        </w:rPr>
        <w:t>A</w:t>
      </w:r>
      <w:r w:rsidRPr="007F3B06">
        <w:rPr>
          <w:rFonts w:cs="Arial"/>
          <w:szCs w:val="22"/>
          <w:lang w:val="en-GB"/>
        </w:rPr>
        <w:t xml:space="preserve">ccessed on 26th June 2024). </w:t>
      </w:r>
    </w:p>
    <w:p w14:paraId="3177560E" w14:textId="77777777" w:rsidR="000F7844" w:rsidRDefault="000F7844" w:rsidP="00F5454F">
      <w:pPr>
        <w:spacing w:line="360" w:lineRule="auto"/>
        <w:rPr>
          <w:rFonts w:cs="Arial"/>
          <w:szCs w:val="22"/>
          <w:lang w:val="en-GB"/>
        </w:rPr>
      </w:pPr>
      <w:r w:rsidRPr="007F3B06">
        <w:rPr>
          <w:rFonts w:cs="Arial"/>
          <w:szCs w:val="22"/>
          <w:lang w:val="en-GB"/>
        </w:rPr>
        <w:t>Kuhn, TS (1962) “</w:t>
      </w:r>
      <w:r w:rsidRPr="007F3B06">
        <w:rPr>
          <w:rFonts w:cs="Arial"/>
          <w:szCs w:val="22"/>
        </w:rPr>
        <w:t>The Structure of Scientific Revolutions</w:t>
      </w:r>
      <w:r w:rsidRPr="007F3B06">
        <w:rPr>
          <w:rFonts w:cs="Arial"/>
          <w:szCs w:val="22"/>
          <w:lang w:val="en-GB"/>
        </w:rPr>
        <w:t xml:space="preserve">”. </w:t>
      </w:r>
      <w:r w:rsidRPr="007F3B06">
        <w:rPr>
          <w:rFonts w:cs="Arial"/>
          <w:szCs w:val="22"/>
        </w:rPr>
        <w:t>T</w:t>
      </w:r>
      <w:r w:rsidRPr="007F3B06">
        <w:rPr>
          <w:rFonts w:cs="Arial"/>
          <w:szCs w:val="22"/>
          <w:lang w:val="en-GB"/>
        </w:rPr>
        <w:t>he university of Chicago press, Chicago 60637.</w:t>
      </w:r>
    </w:p>
    <w:p w14:paraId="46141BA8" w14:textId="33B26111" w:rsidR="007A7D94" w:rsidRPr="007A7D94" w:rsidRDefault="007A7D94" w:rsidP="00F5454F">
      <w:pPr>
        <w:spacing w:line="360" w:lineRule="auto"/>
        <w:rPr>
          <w:rFonts w:cs="Arial"/>
          <w:szCs w:val="22"/>
          <w:lang w:val="en-GB"/>
        </w:rPr>
      </w:pPr>
      <w:r>
        <w:rPr>
          <w:rFonts w:cs="Arial"/>
          <w:szCs w:val="22"/>
          <w:lang w:val="en-GB"/>
        </w:rPr>
        <w:t>Choy, LT. (2014). “</w:t>
      </w:r>
      <w:r>
        <w:t>The Strengths and Weaknesses of Research Methodology: Comparison and Complimentary between Qualitative and Quantitative Approaches</w:t>
      </w:r>
      <w:r>
        <w:rPr>
          <w:lang w:val="en-GB"/>
        </w:rPr>
        <w:t xml:space="preserve">”. </w:t>
      </w:r>
      <w:r w:rsidRPr="00C4084F">
        <w:rPr>
          <w:i/>
          <w:iCs/>
          <w:lang w:val="en-GB"/>
        </w:rPr>
        <w:t>IOSR Journal of Humanities and Social Science</w:t>
      </w:r>
      <w:r>
        <w:rPr>
          <w:lang w:val="en-GB"/>
        </w:rPr>
        <w:t>, 19(4), pp. 99-104.</w:t>
      </w:r>
    </w:p>
    <w:p w14:paraId="4A2D23F6" w14:textId="77777777" w:rsidR="005C22AF" w:rsidRPr="007F3B06" w:rsidRDefault="005C22AF" w:rsidP="00F5454F">
      <w:pPr>
        <w:spacing w:line="360" w:lineRule="auto"/>
        <w:rPr>
          <w:rFonts w:cs="Arial"/>
          <w:szCs w:val="22"/>
          <w:lang w:val="en-GB"/>
        </w:rPr>
      </w:pPr>
      <w:r w:rsidRPr="007F3B06">
        <w:rPr>
          <w:rFonts w:cs="Arial"/>
          <w:szCs w:val="22"/>
        </w:rPr>
        <w:t>Howell</w:t>
      </w:r>
      <w:r w:rsidRPr="007F3B06">
        <w:rPr>
          <w:rFonts w:cs="Arial"/>
          <w:szCs w:val="22"/>
          <w:lang w:val="en-GB"/>
        </w:rPr>
        <w:t xml:space="preserve">, </w:t>
      </w:r>
      <w:r w:rsidRPr="007F3B06">
        <w:rPr>
          <w:rFonts w:cs="Arial"/>
          <w:szCs w:val="22"/>
        </w:rPr>
        <w:t xml:space="preserve">KE (2013) </w:t>
      </w:r>
      <w:r w:rsidRPr="007F3B06">
        <w:rPr>
          <w:rFonts w:cs="Arial"/>
          <w:szCs w:val="22"/>
          <w:lang w:val="en-GB"/>
        </w:rPr>
        <w:t>“</w:t>
      </w:r>
      <w:r w:rsidRPr="007F3B06">
        <w:rPr>
          <w:rFonts w:cs="Arial"/>
          <w:szCs w:val="22"/>
        </w:rPr>
        <w:t>An introduction to the philosophy of methodology</w:t>
      </w:r>
      <w:r w:rsidRPr="007F3B06">
        <w:rPr>
          <w:rFonts w:cs="Arial"/>
          <w:szCs w:val="22"/>
          <w:lang w:val="en-GB"/>
        </w:rPr>
        <w:t>”.</w:t>
      </w:r>
      <w:r w:rsidRPr="007F3B06">
        <w:rPr>
          <w:rFonts w:cs="Arial"/>
          <w:szCs w:val="22"/>
        </w:rPr>
        <w:t xml:space="preserve"> SAGE Publications, London UK</w:t>
      </w:r>
      <w:r w:rsidR="000F7844" w:rsidRPr="007F3B06">
        <w:rPr>
          <w:rFonts w:cs="Arial"/>
          <w:szCs w:val="22"/>
          <w:lang w:val="en-GB"/>
        </w:rPr>
        <w:t>.</w:t>
      </w:r>
    </w:p>
    <w:p w14:paraId="40C97C25" w14:textId="6F39FE58" w:rsidR="0088520F" w:rsidRPr="007F3B06" w:rsidRDefault="0088520F" w:rsidP="00F5454F">
      <w:pPr>
        <w:spacing w:line="360" w:lineRule="auto"/>
        <w:rPr>
          <w:rFonts w:cs="Arial"/>
          <w:szCs w:val="22"/>
          <w:lang w:val="en-GB"/>
        </w:rPr>
      </w:pPr>
      <w:proofErr w:type="spellStart"/>
      <w:r w:rsidRPr="007F3B06">
        <w:rPr>
          <w:rFonts w:cs="Arial"/>
          <w:szCs w:val="22"/>
          <w:lang w:val="en-GB"/>
        </w:rPr>
        <w:t>Bastick</w:t>
      </w:r>
      <w:proofErr w:type="spellEnd"/>
      <w:r w:rsidRPr="007F3B06">
        <w:rPr>
          <w:rFonts w:cs="Arial"/>
          <w:szCs w:val="22"/>
          <w:lang w:val="en-GB"/>
        </w:rPr>
        <w:t>, T. (1999) “</w:t>
      </w:r>
      <w:r w:rsidRPr="007F3B06">
        <w:rPr>
          <w:rFonts w:cs="Arial"/>
          <w:szCs w:val="22"/>
        </w:rPr>
        <w:t>Subjectivism: A Learning Paradigm for the 21st Century</w:t>
      </w:r>
      <w:r w:rsidRPr="007F3B06">
        <w:rPr>
          <w:rFonts w:cs="Arial"/>
          <w:szCs w:val="22"/>
          <w:lang w:val="en-GB"/>
        </w:rPr>
        <w:t xml:space="preserve">”. Available at </w:t>
      </w:r>
      <w:hyperlink r:id="rId21" w:history="1">
        <w:r w:rsidRPr="007F3B06">
          <w:rPr>
            <w:rStyle w:val="Hyperlink"/>
            <w:rFonts w:cs="Arial"/>
            <w:color w:val="000000" w:themeColor="text1"/>
            <w:szCs w:val="22"/>
            <w:u w:val="none"/>
            <w:lang w:val="en-GB"/>
          </w:rPr>
          <w:t>https://files.eric.ed.gov/fulltext/ED452196.pdf</w:t>
        </w:r>
      </w:hyperlink>
      <w:r w:rsidRPr="007F3B06">
        <w:rPr>
          <w:rFonts w:cs="Arial"/>
          <w:szCs w:val="22"/>
          <w:lang w:val="en-GB"/>
        </w:rPr>
        <w:t xml:space="preserve"> (</w:t>
      </w:r>
      <w:r w:rsidR="00C4084F">
        <w:rPr>
          <w:rFonts w:cs="Arial"/>
          <w:szCs w:val="22"/>
          <w:lang w:val="en-GB"/>
        </w:rPr>
        <w:t>A</w:t>
      </w:r>
      <w:r w:rsidRPr="007F3B06">
        <w:rPr>
          <w:rFonts w:cs="Arial"/>
          <w:szCs w:val="22"/>
          <w:lang w:val="en-GB"/>
        </w:rPr>
        <w:t xml:space="preserve">ccessed 26th June 2024). </w:t>
      </w:r>
    </w:p>
    <w:p w14:paraId="0CAC60E0" w14:textId="77777777" w:rsidR="000D10D0" w:rsidRPr="007F3B06" w:rsidRDefault="000D10D0" w:rsidP="00F5454F">
      <w:pPr>
        <w:spacing w:line="360" w:lineRule="auto"/>
        <w:rPr>
          <w:rFonts w:cs="Arial"/>
          <w:szCs w:val="22"/>
          <w:lang w:val="en-GB"/>
        </w:rPr>
      </w:pPr>
      <w:r w:rsidRPr="007F3B06">
        <w:rPr>
          <w:rFonts w:cs="Arial"/>
          <w:szCs w:val="22"/>
          <w:lang w:val="en-GB"/>
        </w:rPr>
        <w:lastRenderedPageBreak/>
        <w:t>Weston, A. (1984) “</w:t>
      </w:r>
      <w:r w:rsidRPr="007F3B06">
        <w:rPr>
          <w:rFonts w:cs="Arial"/>
          <w:szCs w:val="22"/>
        </w:rPr>
        <w:t>Toward the reconstruction of subjectivism: Love as a paradigm of values</w:t>
      </w:r>
      <w:r w:rsidRPr="007F3B06">
        <w:rPr>
          <w:rFonts w:cs="Arial"/>
          <w:szCs w:val="22"/>
          <w:lang w:val="en-GB"/>
        </w:rPr>
        <w:t xml:space="preserve">”. Available at </w:t>
      </w:r>
      <w:hyperlink r:id="rId22" w:history="1">
        <w:r w:rsidRPr="007F3B06">
          <w:rPr>
            <w:rStyle w:val="Hyperlink"/>
            <w:rFonts w:cs="Arial"/>
            <w:color w:val="000000" w:themeColor="text1"/>
            <w:szCs w:val="22"/>
            <w:u w:val="none"/>
            <w:lang w:val="en-GB"/>
          </w:rPr>
          <w:t>https://heinonline.org/HOL/LandingPage?handle=hein.journals/jrnlvi18&amp;div=24&amp;id=&amp;page=</w:t>
        </w:r>
      </w:hyperlink>
      <w:r w:rsidRPr="007F3B06">
        <w:rPr>
          <w:rFonts w:cs="Arial"/>
          <w:szCs w:val="22"/>
          <w:lang w:val="en-GB"/>
        </w:rPr>
        <w:t>. (</w:t>
      </w:r>
      <w:r w:rsidR="00833552" w:rsidRPr="007F3B06">
        <w:rPr>
          <w:rFonts w:cs="Arial"/>
          <w:szCs w:val="22"/>
          <w:lang w:val="en-GB"/>
        </w:rPr>
        <w:t>Accessed</w:t>
      </w:r>
      <w:r w:rsidRPr="007F3B06">
        <w:rPr>
          <w:rFonts w:cs="Arial"/>
          <w:szCs w:val="22"/>
          <w:lang w:val="en-GB"/>
        </w:rPr>
        <w:t xml:space="preserve"> on 26</w:t>
      </w:r>
      <w:r w:rsidRPr="007F3B06">
        <w:rPr>
          <w:rFonts w:cs="Arial"/>
          <w:szCs w:val="22"/>
          <w:vertAlign w:val="superscript"/>
          <w:lang w:val="en-GB"/>
        </w:rPr>
        <w:t>th</w:t>
      </w:r>
      <w:r w:rsidRPr="007F3B06">
        <w:rPr>
          <w:rFonts w:cs="Arial"/>
          <w:szCs w:val="22"/>
          <w:lang w:val="en-GB"/>
        </w:rPr>
        <w:t xml:space="preserve"> June 2024).</w:t>
      </w:r>
    </w:p>
    <w:p w14:paraId="4C0D2526" w14:textId="7BCB5E7D" w:rsidR="003961F7" w:rsidRPr="007F3B06" w:rsidRDefault="003961F7" w:rsidP="00F5454F">
      <w:pPr>
        <w:spacing w:line="360" w:lineRule="auto"/>
        <w:rPr>
          <w:rFonts w:cs="Arial"/>
          <w:szCs w:val="22"/>
          <w:lang w:val="en-GB"/>
        </w:rPr>
      </w:pPr>
      <w:r w:rsidRPr="007F3B06">
        <w:rPr>
          <w:rFonts w:cs="Arial"/>
          <w:szCs w:val="22"/>
          <w:lang w:val="en-GB"/>
        </w:rPr>
        <w:t>Merton, DM (</w:t>
      </w:r>
      <w:r w:rsidR="00833552" w:rsidRPr="007F3B06">
        <w:rPr>
          <w:rFonts w:cs="Arial"/>
          <w:szCs w:val="22"/>
          <w:lang w:val="en-GB"/>
        </w:rPr>
        <w:t>2017) “</w:t>
      </w:r>
      <w:r w:rsidR="00833552" w:rsidRPr="007F3B06">
        <w:rPr>
          <w:rFonts w:cs="Arial"/>
          <w:szCs w:val="22"/>
        </w:rPr>
        <w:t>Transformative research: personal and societal</w:t>
      </w:r>
      <w:r w:rsidR="00833552" w:rsidRPr="007F3B06">
        <w:rPr>
          <w:rFonts w:cs="Arial"/>
          <w:szCs w:val="22"/>
          <w:lang w:val="en-GB"/>
        </w:rPr>
        <w:t xml:space="preserve">” Available at </w:t>
      </w:r>
      <w:hyperlink r:id="rId23" w:history="1">
        <w:r w:rsidR="00833552" w:rsidRPr="007F3B06">
          <w:rPr>
            <w:rStyle w:val="Hyperlink"/>
            <w:rFonts w:cs="Arial"/>
            <w:color w:val="000000" w:themeColor="text1"/>
            <w:szCs w:val="22"/>
            <w:u w:val="none"/>
            <w:lang w:val="en-GB"/>
          </w:rPr>
          <w:t>file:///Users/ruthtickle/Downloads/Transformative_research_personal_and_societal.pdf</w:t>
        </w:r>
      </w:hyperlink>
      <w:r w:rsidR="00833552" w:rsidRPr="007F3B06">
        <w:rPr>
          <w:rFonts w:cs="Arial"/>
          <w:szCs w:val="22"/>
          <w:lang w:val="en-GB"/>
        </w:rPr>
        <w:t xml:space="preserve"> (</w:t>
      </w:r>
      <w:r w:rsidR="00C4084F">
        <w:rPr>
          <w:rFonts w:cs="Arial"/>
          <w:szCs w:val="22"/>
          <w:lang w:val="en-GB"/>
        </w:rPr>
        <w:t>A</w:t>
      </w:r>
      <w:r w:rsidR="00833552" w:rsidRPr="007F3B06">
        <w:rPr>
          <w:rFonts w:cs="Arial"/>
          <w:szCs w:val="22"/>
          <w:lang w:val="en-GB"/>
        </w:rPr>
        <w:t>ccessed on 17th July 2024)</w:t>
      </w:r>
    </w:p>
    <w:p w14:paraId="2F57105A" w14:textId="10282B30" w:rsidR="0064662D" w:rsidRPr="007F3B06" w:rsidRDefault="0064662D" w:rsidP="00F5454F">
      <w:pPr>
        <w:spacing w:line="360" w:lineRule="auto"/>
        <w:rPr>
          <w:rFonts w:cs="Arial"/>
          <w:szCs w:val="22"/>
          <w:lang w:val="en-GB"/>
        </w:rPr>
      </w:pPr>
      <w:proofErr w:type="spellStart"/>
      <w:r w:rsidRPr="007F3B06">
        <w:rPr>
          <w:rFonts w:cs="Arial"/>
          <w:szCs w:val="22"/>
          <w:lang w:val="en-GB"/>
        </w:rPr>
        <w:t>Gackle</w:t>
      </w:r>
      <w:proofErr w:type="spellEnd"/>
      <w:r w:rsidRPr="007F3B06">
        <w:rPr>
          <w:rFonts w:cs="Arial"/>
          <w:szCs w:val="22"/>
          <w:lang w:val="en-GB"/>
        </w:rPr>
        <w:t>, L. (2019) “Adolescent girls’ singing development”</w:t>
      </w:r>
      <w:r w:rsidR="00C4084F">
        <w:rPr>
          <w:rFonts w:cs="Arial"/>
          <w:szCs w:val="22"/>
          <w:lang w:val="en-GB"/>
        </w:rPr>
        <w:t>.</w:t>
      </w:r>
      <w:r w:rsidRPr="007F3B06">
        <w:rPr>
          <w:rFonts w:cs="Arial"/>
          <w:szCs w:val="22"/>
          <w:lang w:val="en-GB"/>
        </w:rPr>
        <w:t xml:space="preserve"> The Oxford Handbook of Singing, Oxford University Press, Oxford.</w:t>
      </w:r>
    </w:p>
    <w:p w14:paraId="3A1B159A" w14:textId="77777777" w:rsidR="00552661" w:rsidRPr="007F3B06" w:rsidRDefault="00552661" w:rsidP="00F5454F">
      <w:pPr>
        <w:spacing w:line="360" w:lineRule="auto"/>
        <w:rPr>
          <w:rFonts w:cs="Arial"/>
          <w:szCs w:val="22"/>
          <w:lang w:val="en-GB"/>
        </w:rPr>
      </w:pPr>
      <w:proofErr w:type="spellStart"/>
      <w:r w:rsidRPr="007F3B06">
        <w:rPr>
          <w:rFonts w:cs="Arial"/>
          <w:szCs w:val="22"/>
          <w:lang w:val="en-GB"/>
        </w:rPr>
        <w:t>Reves</w:t>
      </w:r>
      <w:proofErr w:type="spellEnd"/>
      <w:r w:rsidRPr="007F3B06">
        <w:rPr>
          <w:rFonts w:cs="Arial"/>
          <w:szCs w:val="22"/>
          <w:lang w:val="en-GB"/>
        </w:rPr>
        <w:t xml:space="preserve">, J. Borges, LC. (2019) “Pragmatic paradigm in information science research: a literature review”. Available at </w:t>
      </w:r>
      <w:hyperlink r:id="rId24" w:history="1">
        <w:r w:rsidRPr="007F3B06">
          <w:rPr>
            <w:rStyle w:val="Hyperlink"/>
            <w:rFonts w:cs="Arial"/>
            <w:color w:val="000000" w:themeColor="text1"/>
            <w:szCs w:val="22"/>
            <w:u w:val="none"/>
            <w:lang w:val="en-GB"/>
          </w:rPr>
          <w:t>https://qqml-journal.net/index.php/qqml/article/view/485/516</w:t>
        </w:r>
      </w:hyperlink>
      <w:r w:rsidRPr="007F3B06">
        <w:rPr>
          <w:rFonts w:cs="Arial"/>
          <w:szCs w:val="22"/>
          <w:lang w:val="en-GB"/>
        </w:rPr>
        <w:t xml:space="preserve"> (Accessed 17th July 2024)</w:t>
      </w:r>
    </w:p>
    <w:p w14:paraId="3C1884AB" w14:textId="24F030D1" w:rsidR="00705DC4" w:rsidRDefault="00000000" w:rsidP="00F5454F">
      <w:pPr>
        <w:spacing w:line="360" w:lineRule="auto"/>
        <w:rPr>
          <w:rFonts w:cs="Arial"/>
          <w:spacing w:val="-2"/>
          <w:szCs w:val="22"/>
          <w:lang w:val="en-GB"/>
        </w:rPr>
      </w:pPr>
      <w:hyperlink r:id="rId25" w:history="1">
        <w:r w:rsidR="00E04AAD" w:rsidRPr="007F3B06">
          <w:rPr>
            <w:rFonts w:cs="Arial"/>
            <w:szCs w:val="22"/>
            <w:shd w:val="clear" w:color="auto" w:fill="FFFFFF"/>
          </w:rPr>
          <w:t xml:space="preserve"> Allemang</w:t>
        </w:r>
      </w:hyperlink>
      <w:r w:rsidR="00705DC4" w:rsidRPr="007F3B06">
        <w:rPr>
          <w:rFonts w:cs="Arial"/>
          <w:szCs w:val="22"/>
          <w:lang w:val="en-GB"/>
        </w:rPr>
        <w:t xml:space="preserve"> </w:t>
      </w:r>
      <w:r w:rsidR="00E04AAD" w:rsidRPr="007F3B06">
        <w:rPr>
          <w:rFonts w:cs="Arial"/>
          <w:szCs w:val="22"/>
          <w:shd w:val="clear" w:color="auto" w:fill="FFFFFF"/>
        </w:rPr>
        <w:t>,</w:t>
      </w:r>
      <w:r w:rsidR="00E04AAD" w:rsidRPr="007F3B06">
        <w:rPr>
          <w:rFonts w:cs="Arial"/>
          <w:szCs w:val="22"/>
          <w:shd w:val="clear" w:color="auto" w:fill="FFFFFF"/>
          <w:lang w:val="en-GB"/>
        </w:rPr>
        <w:t xml:space="preserve">B. </w:t>
      </w:r>
      <w:hyperlink r:id="rId26" w:history="1">
        <w:r w:rsidR="00E04AAD" w:rsidRPr="007F3B06">
          <w:rPr>
            <w:rFonts w:cs="Arial"/>
            <w:szCs w:val="22"/>
            <w:shd w:val="clear" w:color="auto" w:fill="FFFFFF"/>
          </w:rPr>
          <w:t>Sitter</w:t>
        </w:r>
      </w:hyperlink>
      <w:r w:rsidR="00E04AAD" w:rsidRPr="007F3B06">
        <w:rPr>
          <w:rFonts w:cs="Arial"/>
          <w:szCs w:val="22"/>
          <w:shd w:val="clear" w:color="auto" w:fill="FFFFFF"/>
        </w:rPr>
        <w:t xml:space="preserve">, </w:t>
      </w:r>
      <w:r w:rsidR="00E04AAD" w:rsidRPr="007F3B06">
        <w:rPr>
          <w:rFonts w:cs="Arial"/>
          <w:szCs w:val="22"/>
          <w:shd w:val="clear" w:color="auto" w:fill="FFFFFF"/>
          <w:lang w:val="en-GB"/>
        </w:rPr>
        <w:t>K.</w:t>
      </w:r>
      <w:r w:rsidR="00E04AAD" w:rsidRPr="007F3B06">
        <w:rPr>
          <w:rFonts w:cs="Arial"/>
          <w:szCs w:val="22"/>
        </w:rPr>
        <w:t xml:space="preserve"> </w:t>
      </w:r>
      <w:hyperlink r:id="rId27" w:history="1">
        <w:r w:rsidR="00E04AAD" w:rsidRPr="007F3B06">
          <w:rPr>
            <w:rFonts w:cs="Arial"/>
            <w:szCs w:val="22"/>
            <w:shd w:val="clear" w:color="auto" w:fill="FFFFFF"/>
          </w:rPr>
          <w:t xml:space="preserve"> Dimitropoulos</w:t>
        </w:r>
      </w:hyperlink>
      <w:r w:rsidR="00E04AAD" w:rsidRPr="007F3B06">
        <w:rPr>
          <w:rFonts w:cs="Arial"/>
          <w:szCs w:val="22"/>
          <w:shd w:val="clear" w:color="auto" w:fill="FFFFFF"/>
        </w:rPr>
        <w:t>,</w:t>
      </w:r>
      <w:r w:rsidR="00E04AAD" w:rsidRPr="007F3B06">
        <w:rPr>
          <w:rFonts w:cs="Arial"/>
          <w:szCs w:val="22"/>
          <w:shd w:val="clear" w:color="auto" w:fill="FFFFFF"/>
          <w:lang w:val="en-GB"/>
        </w:rPr>
        <w:t xml:space="preserve"> G.</w:t>
      </w:r>
      <w:r w:rsidR="00705DC4" w:rsidRPr="007F3B06">
        <w:rPr>
          <w:rFonts w:cs="Arial"/>
          <w:szCs w:val="22"/>
          <w:shd w:val="clear" w:color="auto" w:fill="FFFFFF"/>
          <w:lang w:val="en-GB"/>
        </w:rPr>
        <w:t xml:space="preserve"> (2021) “</w:t>
      </w:r>
      <w:r w:rsidR="00705DC4" w:rsidRPr="007F3B06">
        <w:rPr>
          <w:rFonts w:cs="Arial"/>
          <w:spacing w:val="-2"/>
          <w:szCs w:val="22"/>
        </w:rPr>
        <w:t>Pragmatism as a paradigm for patient</w:t>
      </w:r>
      <w:r w:rsidR="00705DC4" w:rsidRPr="007F3B06">
        <w:rPr>
          <w:rFonts w:ascii="Cambria Math" w:hAnsi="Cambria Math" w:cs="Cambria Math"/>
          <w:spacing w:val="-2"/>
          <w:szCs w:val="22"/>
        </w:rPr>
        <w:t>‐</w:t>
      </w:r>
      <w:r w:rsidR="00705DC4" w:rsidRPr="007F3B06">
        <w:rPr>
          <w:rFonts w:cs="Arial"/>
          <w:spacing w:val="-2"/>
          <w:szCs w:val="22"/>
        </w:rPr>
        <w:t>oriented research</w:t>
      </w:r>
      <w:r w:rsidR="00705DC4" w:rsidRPr="007F3B06">
        <w:rPr>
          <w:rFonts w:cs="Arial"/>
          <w:spacing w:val="-2"/>
          <w:szCs w:val="22"/>
          <w:lang w:val="en-GB"/>
        </w:rPr>
        <w:t xml:space="preserve">” Available at </w:t>
      </w:r>
      <w:hyperlink r:id="rId28" w:history="1">
        <w:r w:rsidR="00705DC4" w:rsidRPr="007F3B06">
          <w:rPr>
            <w:rStyle w:val="Hyperlink"/>
            <w:rFonts w:cs="Arial"/>
            <w:color w:val="000000" w:themeColor="text1"/>
            <w:spacing w:val="-2"/>
            <w:szCs w:val="22"/>
            <w:u w:val="none"/>
            <w:lang w:val="en-GB"/>
          </w:rPr>
          <w:t>https://www.ncbi.nlm.nih.gov/pmc/articles/PMC8849373/</w:t>
        </w:r>
      </w:hyperlink>
      <w:r w:rsidR="00705DC4" w:rsidRPr="007F3B06">
        <w:rPr>
          <w:rFonts w:cs="Arial"/>
          <w:spacing w:val="-2"/>
          <w:szCs w:val="22"/>
          <w:lang w:val="en-GB"/>
        </w:rPr>
        <w:t xml:space="preserve"> (</w:t>
      </w:r>
      <w:r w:rsidR="00C4084F">
        <w:rPr>
          <w:rFonts w:cs="Arial"/>
          <w:spacing w:val="-2"/>
          <w:szCs w:val="22"/>
          <w:lang w:val="en-GB"/>
        </w:rPr>
        <w:t>A</w:t>
      </w:r>
      <w:r w:rsidR="00705DC4" w:rsidRPr="007F3B06">
        <w:rPr>
          <w:rFonts w:cs="Arial"/>
          <w:spacing w:val="-2"/>
          <w:szCs w:val="22"/>
          <w:lang w:val="en-GB"/>
        </w:rPr>
        <w:t>ccessed on 17</w:t>
      </w:r>
      <w:r w:rsidR="00705DC4" w:rsidRPr="007F3B06">
        <w:rPr>
          <w:rFonts w:cs="Arial"/>
          <w:spacing w:val="-2"/>
          <w:szCs w:val="22"/>
          <w:vertAlign w:val="superscript"/>
          <w:lang w:val="en-GB"/>
        </w:rPr>
        <w:t>th</w:t>
      </w:r>
      <w:r w:rsidR="00705DC4" w:rsidRPr="007F3B06">
        <w:rPr>
          <w:rFonts w:cs="Arial"/>
          <w:spacing w:val="-2"/>
          <w:szCs w:val="22"/>
          <w:lang w:val="en-GB"/>
        </w:rPr>
        <w:t xml:space="preserve"> July 2024)</w:t>
      </w:r>
    </w:p>
    <w:p w14:paraId="2B6E6557" w14:textId="10748DD1" w:rsidR="00F85769" w:rsidRPr="00F85769" w:rsidRDefault="00F85769" w:rsidP="00F5454F">
      <w:pPr>
        <w:spacing w:line="360" w:lineRule="auto"/>
        <w:rPr>
          <w:rFonts w:cs="Arial"/>
          <w:spacing w:val="-2"/>
          <w:szCs w:val="22"/>
          <w:lang w:val="en-GB"/>
        </w:rPr>
      </w:pPr>
      <w:r>
        <w:rPr>
          <w:rFonts w:cs="Arial"/>
          <w:spacing w:val="-2"/>
          <w:szCs w:val="22"/>
          <w:lang w:val="en-GB"/>
        </w:rPr>
        <w:t>Creswell, JW. Plano Clark, VL. (2007). “Designing and conducting mixed methods research”. SAGE Publications.</w:t>
      </w:r>
    </w:p>
    <w:p w14:paraId="13A67827" w14:textId="3A642B15" w:rsidR="00F4615F" w:rsidRPr="007F3B06" w:rsidRDefault="00F4615F" w:rsidP="00F5454F">
      <w:pPr>
        <w:spacing w:line="360" w:lineRule="auto"/>
        <w:rPr>
          <w:rFonts w:cs="Arial"/>
          <w:szCs w:val="22"/>
        </w:rPr>
      </w:pPr>
      <w:r w:rsidRPr="007F3B06">
        <w:rPr>
          <w:rFonts w:cs="Arial"/>
          <w:szCs w:val="22"/>
        </w:rPr>
        <w:t>Jogulu, UD. Pansiri, J. (2011), "</w:t>
      </w:r>
      <w:r w:rsidRPr="007F3B06">
        <w:rPr>
          <w:rFonts w:cs="Arial"/>
          <w:szCs w:val="22"/>
        </w:rPr>
        <w:fldChar w:fldCharType="begin"/>
      </w:r>
      <w:r w:rsidRPr="007F3B06">
        <w:rPr>
          <w:rFonts w:cs="Arial"/>
          <w:szCs w:val="22"/>
        </w:rPr>
        <w:instrText>HYPERLINK "https://www.emerald.com/insight/content/doi/10.1108/01409171111136211/full/html"</w:instrText>
      </w:r>
      <w:r w:rsidRPr="007F3B06">
        <w:rPr>
          <w:rFonts w:cs="Arial"/>
          <w:szCs w:val="22"/>
        </w:rPr>
      </w:r>
      <w:r w:rsidRPr="007F3B06">
        <w:rPr>
          <w:rFonts w:cs="Arial"/>
          <w:szCs w:val="22"/>
        </w:rPr>
        <w:fldChar w:fldCharType="separate"/>
      </w:r>
      <w:r w:rsidRPr="007F3B06">
        <w:rPr>
          <w:rStyle w:val="Hyperlink"/>
          <w:rFonts w:cs="Arial"/>
          <w:color w:val="000000" w:themeColor="text1"/>
          <w:szCs w:val="22"/>
          <w:u w:val="none"/>
        </w:rPr>
        <w:t>Mixed methods: a research design for management doctoral dissertations</w:t>
      </w:r>
      <w:r w:rsidRPr="007F3B06">
        <w:rPr>
          <w:rFonts w:cs="Arial"/>
          <w:szCs w:val="22"/>
        </w:rPr>
        <w:fldChar w:fldCharType="end"/>
      </w:r>
      <w:r w:rsidRPr="007F3B06">
        <w:rPr>
          <w:rFonts w:cs="Arial"/>
          <w:szCs w:val="22"/>
        </w:rPr>
        <w:t>", </w:t>
      </w:r>
      <w:r w:rsidR="00C4084F" w:rsidRPr="00C4084F">
        <w:rPr>
          <w:rFonts w:cs="Arial"/>
          <w:i/>
          <w:iCs/>
          <w:szCs w:val="22"/>
          <w:lang w:val="en-GB"/>
        </w:rPr>
        <w:t xml:space="preserve">Journal of </w:t>
      </w:r>
      <w:r w:rsidRPr="00C4084F">
        <w:rPr>
          <w:rStyle w:val="Emphasis"/>
          <w:rFonts w:cs="Arial"/>
          <w:color w:val="000000" w:themeColor="text1"/>
          <w:szCs w:val="22"/>
        </w:rPr>
        <w:t>Management</w:t>
      </w:r>
      <w:r w:rsidRPr="007F3B06">
        <w:rPr>
          <w:rStyle w:val="Emphasis"/>
          <w:rFonts w:cs="Arial"/>
          <w:color w:val="000000" w:themeColor="text1"/>
          <w:szCs w:val="22"/>
        </w:rPr>
        <w:t xml:space="preserve"> Research Review</w:t>
      </w:r>
      <w:r w:rsidRPr="007F3B06">
        <w:rPr>
          <w:rFonts w:cs="Arial"/>
          <w:szCs w:val="22"/>
        </w:rPr>
        <w:t>, 34 No. 6, pp. 687-701.</w:t>
      </w:r>
    </w:p>
    <w:p w14:paraId="10A1C228" w14:textId="0CD77DFD" w:rsidR="00AC25C6" w:rsidRPr="007F3B06" w:rsidRDefault="00C96BD7" w:rsidP="00F5454F">
      <w:pPr>
        <w:spacing w:line="360" w:lineRule="auto"/>
        <w:rPr>
          <w:rStyle w:val="mixed-citation"/>
          <w:rFonts w:cs="Arial"/>
          <w:color w:val="212121"/>
          <w:szCs w:val="22"/>
        </w:rPr>
      </w:pPr>
      <w:r w:rsidRPr="007F3B06">
        <w:rPr>
          <w:rFonts w:cs="Arial"/>
          <w:szCs w:val="22"/>
          <w:lang w:val="en-GB"/>
        </w:rPr>
        <w:t>Creswell, JW. (2014) “</w:t>
      </w:r>
      <w:r w:rsidRPr="007F3B06">
        <w:rPr>
          <w:rStyle w:val="Emphasis"/>
          <w:rFonts w:cs="Arial"/>
          <w:i w:val="0"/>
          <w:iCs w:val="0"/>
          <w:color w:val="212121"/>
          <w:szCs w:val="22"/>
        </w:rPr>
        <w:t>A concise introduction to mixed methods research</w:t>
      </w:r>
      <w:r w:rsidRPr="007F3B06">
        <w:rPr>
          <w:rStyle w:val="mixed-citation"/>
          <w:rFonts w:cs="Arial"/>
          <w:i/>
          <w:iCs/>
          <w:color w:val="212121"/>
          <w:szCs w:val="22"/>
        </w:rPr>
        <w:t>.</w:t>
      </w:r>
      <w:r w:rsidRPr="007F3B06">
        <w:rPr>
          <w:rStyle w:val="mixed-citation"/>
          <w:rFonts w:cs="Arial"/>
          <w:color w:val="212121"/>
          <w:szCs w:val="22"/>
          <w:lang w:val="en-GB"/>
        </w:rPr>
        <w:t>”</w:t>
      </w:r>
      <w:r w:rsidRPr="007F3B06">
        <w:rPr>
          <w:rStyle w:val="mixed-citation"/>
          <w:rFonts w:cs="Arial"/>
          <w:color w:val="212121"/>
          <w:szCs w:val="22"/>
        </w:rPr>
        <w:t xml:space="preserve"> S</w:t>
      </w:r>
      <w:r w:rsidR="00F85769">
        <w:rPr>
          <w:rStyle w:val="mixed-citation"/>
          <w:rFonts w:cs="Arial"/>
          <w:color w:val="212121"/>
          <w:szCs w:val="22"/>
          <w:lang w:val="en-GB"/>
        </w:rPr>
        <w:t xml:space="preserve">AGE </w:t>
      </w:r>
      <w:r w:rsidRPr="007F3B06">
        <w:rPr>
          <w:rStyle w:val="mixed-citation"/>
          <w:rFonts w:cs="Arial"/>
          <w:color w:val="212121"/>
          <w:szCs w:val="22"/>
        </w:rPr>
        <w:t>Publications.</w:t>
      </w:r>
    </w:p>
    <w:p w14:paraId="28A22D0F" w14:textId="0DA6F460" w:rsidR="00C96BD7" w:rsidRPr="007F3B06" w:rsidRDefault="00C96BD7" w:rsidP="00F5454F">
      <w:pPr>
        <w:spacing w:line="360" w:lineRule="auto"/>
        <w:rPr>
          <w:rStyle w:val="mixed-citation"/>
          <w:rFonts w:cs="Arial"/>
          <w:color w:val="212121"/>
          <w:szCs w:val="22"/>
        </w:rPr>
      </w:pPr>
      <w:r w:rsidRPr="007F3B06">
        <w:rPr>
          <w:rStyle w:val="mixed-citation"/>
          <w:rFonts w:cs="Arial"/>
          <w:color w:val="212121"/>
          <w:szCs w:val="22"/>
        </w:rPr>
        <w:t>Hansen</w:t>
      </w:r>
      <w:r w:rsidRPr="007F3B06">
        <w:rPr>
          <w:rStyle w:val="mixed-citation"/>
          <w:rFonts w:cs="Arial"/>
          <w:color w:val="212121"/>
          <w:szCs w:val="22"/>
          <w:lang w:val="en-GB"/>
        </w:rPr>
        <w:t>,</w:t>
      </w:r>
      <w:r w:rsidRPr="007F3B06">
        <w:rPr>
          <w:rStyle w:val="mixed-citation"/>
          <w:rFonts w:cs="Arial"/>
          <w:color w:val="212121"/>
          <w:szCs w:val="22"/>
        </w:rPr>
        <w:t xml:space="preserve"> M. O‘Brien</w:t>
      </w:r>
      <w:r w:rsidRPr="007F3B06">
        <w:rPr>
          <w:rStyle w:val="mixed-citation"/>
          <w:rFonts w:cs="Arial"/>
          <w:color w:val="212121"/>
          <w:szCs w:val="22"/>
          <w:lang w:val="en-GB"/>
        </w:rPr>
        <w:t>,</w:t>
      </w:r>
      <w:r w:rsidRPr="007F3B06">
        <w:rPr>
          <w:rStyle w:val="mixed-citation"/>
          <w:rFonts w:cs="Arial"/>
          <w:color w:val="212121"/>
          <w:szCs w:val="22"/>
        </w:rPr>
        <w:t xml:space="preserve"> K. Meckler</w:t>
      </w:r>
      <w:r w:rsidRPr="007F3B06">
        <w:rPr>
          <w:rStyle w:val="mixed-citation"/>
          <w:rFonts w:cs="Arial"/>
          <w:color w:val="212121"/>
          <w:szCs w:val="22"/>
          <w:lang w:val="en-GB"/>
        </w:rPr>
        <w:t>,</w:t>
      </w:r>
      <w:r w:rsidRPr="007F3B06">
        <w:rPr>
          <w:rStyle w:val="mixed-citation"/>
          <w:rFonts w:cs="Arial"/>
          <w:color w:val="212121"/>
          <w:szCs w:val="22"/>
        </w:rPr>
        <w:t xml:space="preserve"> G. Chang</w:t>
      </w:r>
      <w:r w:rsidRPr="007F3B06">
        <w:rPr>
          <w:rStyle w:val="mixed-citation"/>
          <w:rFonts w:cs="Arial"/>
          <w:color w:val="212121"/>
          <w:szCs w:val="22"/>
          <w:lang w:val="en-GB"/>
        </w:rPr>
        <w:t>,</w:t>
      </w:r>
      <w:r w:rsidRPr="007F3B06">
        <w:rPr>
          <w:rStyle w:val="mixed-citation"/>
          <w:rFonts w:cs="Arial"/>
          <w:color w:val="212121"/>
          <w:szCs w:val="22"/>
        </w:rPr>
        <w:t xml:space="preserve"> AM. Guise</w:t>
      </w:r>
      <w:r w:rsidRPr="007F3B06">
        <w:rPr>
          <w:rStyle w:val="mixed-citation"/>
          <w:rFonts w:cs="Arial"/>
          <w:color w:val="212121"/>
          <w:szCs w:val="22"/>
          <w:lang w:val="en-GB"/>
        </w:rPr>
        <w:t>,</w:t>
      </w:r>
      <w:r w:rsidRPr="007F3B06">
        <w:rPr>
          <w:rStyle w:val="mixed-citation"/>
          <w:rFonts w:cs="Arial"/>
          <w:color w:val="212121"/>
          <w:szCs w:val="22"/>
        </w:rPr>
        <w:t xml:space="preserve"> JM. (2016). </w:t>
      </w:r>
      <w:r w:rsidRPr="007F3B06">
        <w:rPr>
          <w:rStyle w:val="mixed-citation"/>
          <w:rFonts w:cs="Arial"/>
          <w:color w:val="212121"/>
          <w:szCs w:val="22"/>
          <w:lang w:val="en-GB"/>
        </w:rPr>
        <w:t>“</w:t>
      </w:r>
      <w:r w:rsidRPr="007F3B06">
        <w:rPr>
          <w:rStyle w:val="ref-title"/>
          <w:rFonts w:cs="Arial"/>
          <w:color w:val="212121"/>
          <w:szCs w:val="22"/>
        </w:rPr>
        <w:t xml:space="preserve">Understanding the value of mixed methods research: The </w:t>
      </w:r>
      <w:proofErr w:type="gramStart"/>
      <w:r w:rsidRPr="007F3B06">
        <w:rPr>
          <w:rStyle w:val="ref-title"/>
          <w:rFonts w:cs="Arial"/>
          <w:color w:val="212121"/>
          <w:szCs w:val="22"/>
        </w:rPr>
        <w:t>Children‘</w:t>
      </w:r>
      <w:proofErr w:type="gramEnd"/>
      <w:r w:rsidRPr="007F3B06">
        <w:rPr>
          <w:rStyle w:val="ref-title"/>
          <w:rFonts w:cs="Arial"/>
          <w:color w:val="212121"/>
          <w:szCs w:val="22"/>
        </w:rPr>
        <w:t>s Safety Initiative-Emergency Medical Services</w:t>
      </w:r>
      <w:r w:rsidRPr="007F3B06">
        <w:rPr>
          <w:rStyle w:val="ref-title"/>
          <w:rFonts w:cs="Arial"/>
          <w:color w:val="212121"/>
          <w:szCs w:val="22"/>
          <w:lang w:val="en-GB"/>
        </w:rPr>
        <w:t>”</w:t>
      </w:r>
      <w:r w:rsidRPr="007F3B06">
        <w:rPr>
          <w:rStyle w:val="mixed-citation"/>
          <w:rFonts w:cs="Arial"/>
          <w:color w:val="212121"/>
          <w:szCs w:val="22"/>
        </w:rPr>
        <w:t>. </w:t>
      </w:r>
      <w:r w:rsidRPr="00C4084F">
        <w:rPr>
          <w:rStyle w:val="Emphasis"/>
          <w:rFonts w:cs="Arial"/>
          <w:color w:val="212121"/>
          <w:szCs w:val="22"/>
        </w:rPr>
        <w:t>Emergency Medicine Journal</w:t>
      </w:r>
      <w:r w:rsidR="00E12B41">
        <w:rPr>
          <w:rStyle w:val="Emphasis"/>
          <w:rFonts w:cs="Arial"/>
          <w:i w:val="0"/>
          <w:iCs w:val="0"/>
          <w:color w:val="212121"/>
          <w:szCs w:val="22"/>
          <w:lang w:val="en-GB"/>
        </w:rPr>
        <w:t xml:space="preserve">, </w:t>
      </w:r>
      <w:r w:rsidRPr="007F3B06">
        <w:rPr>
          <w:rStyle w:val="ref-vol"/>
          <w:rFonts w:cs="Arial"/>
          <w:color w:val="212121"/>
          <w:szCs w:val="22"/>
        </w:rPr>
        <w:t>33</w:t>
      </w:r>
      <w:r w:rsidRPr="007F3B06">
        <w:rPr>
          <w:rStyle w:val="mixed-citation"/>
          <w:rFonts w:cs="Arial"/>
          <w:color w:val="212121"/>
          <w:szCs w:val="22"/>
        </w:rPr>
        <w:t xml:space="preserve">, </w:t>
      </w:r>
      <w:r w:rsidR="00C4084F">
        <w:rPr>
          <w:rStyle w:val="mixed-citation"/>
          <w:rFonts w:cs="Arial"/>
          <w:color w:val="212121"/>
          <w:szCs w:val="22"/>
          <w:lang w:val="en-GB"/>
        </w:rPr>
        <w:t>pp.</w:t>
      </w:r>
      <w:r w:rsidRPr="007F3B06">
        <w:rPr>
          <w:rStyle w:val="mixed-citation"/>
          <w:rFonts w:cs="Arial"/>
          <w:color w:val="212121"/>
          <w:szCs w:val="22"/>
        </w:rPr>
        <w:t>489–494. </w:t>
      </w:r>
    </w:p>
    <w:p w14:paraId="70A75896" w14:textId="27CC575C" w:rsidR="00562F48" w:rsidRPr="007F3B06" w:rsidRDefault="00562F48" w:rsidP="00F5454F">
      <w:pPr>
        <w:spacing w:line="360" w:lineRule="auto"/>
        <w:rPr>
          <w:rFonts w:cs="Arial"/>
          <w:szCs w:val="22"/>
          <w:lang w:val="en-GB"/>
        </w:rPr>
      </w:pPr>
      <w:proofErr w:type="spellStart"/>
      <w:r w:rsidRPr="007F3B06">
        <w:rPr>
          <w:rStyle w:val="mixed-citation"/>
          <w:rFonts w:cs="Arial"/>
          <w:color w:val="000000" w:themeColor="text1"/>
          <w:szCs w:val="22"/>
          <w:lang w:val="en-GB"/>
        </w:rPr>
        <w:t>Mcleod</w:t>
      </w:r>
      <w:proofErr w:type="spellEnd"/>
      <w:r w:rsidRPr="007F3B06">
        <w:rPr>
          <w:rStyle w:val="mixed-citation"/>
          <w:rFonts w:cs="Arial"/>
          <w:color w:val="000000" w:themeColor="text1"/>
          <w:szCs w:val="22"/>
          <w:lang w:val="en-GB"/>
        </w:rPr>
        <w:t>, S. (2023) “</w:t>
      </w:r>
      <w:r w:rsidRPr="007F3B06">
        <w:rPr>
          <w:rFonts w:cs="Arial"/>
          <w:szCs w:val="22"/>
        </w:rPr>
        <w:t>Qualitative Vs Quantitative Research Methods &amp; Data Analysis</w:t>
      </w:r>
      <w:r w:rsidRPr="007F3B06">
        <w:rPr>
          <w:rFonts w:cs="Arial"/>
          <w:szCs w:val="22"/>
          <w:lang w:val="en-GB"/>
        </w:rPr>
        <w:t xml:space="preserve">”. Available at </w:t>
      </w:r>
      <w:hyperlink r:id="rId29" w:anchor="What-Is-Qualitative-Research" w:history="1">
        <w:r w:rsidRPr="007F3B06">
          <w:rPr>
            <w:rStyle w:val="Hyperlink"/>
            <w:rFonts w:cs="Arial"/>
            <w:color w:val="000000" w:themeColor="text1"/>
            <w:szCs w:val="22"/>
            <w:u w:val="none"/>
            <w:lang w:val="en-GB"/>
          </w:rPr>
          <w:t>https://www.simplypsychology.org/qualitative-quantitative.html#What-Is-Qualitative-Research</w:t>
        </w:r>
      </w:hyperlink>
      <w:r w:rsidRPr="007F3B06">
        <w:rPr>
          <w:rFonts w:cs="Arial"/>
          <w:szCs w:val="22"/>
          <w:lang w:val="en-GB"/>
        </w:rPr>
        <w:t xml:space="preserve"> (</w:t>
      </w:r>
      <w:r w:rsidR="00C4084F">
        <w:rPr>
          <w:rFonts w:cs="Arial"/>
          <w:szCs w:val="22"/>
          <w:lang w:val="en-GB"/>
        </w:rPr>
        <w:t>A</w:t>
      </w:r>
      <w:r w:rsidRPr="007F3B06">
        <w:rPr>
          <w:rFonts w:cs="Arial"/>
          <w:szCs w:val="22"/>
          <w:lang w:val="en-GB"/>
        </w:rPr>
        <w:t>ccessed 17</w:t>
      </w:r>
      <w:r w:rsidRPr="007F3B06">
        <w:rPr>
          <w:rFonts w:cs="Arial"/>
          <w:szCs w:val="22"/>
          <w:vertAlign w:val="superscript"/>
          <w:lang w:val="en-GB"/>
        </w:rPr>
        <w:t>th</w:t>
      </w:r>
      <w:r w:rsidRPr="007F3B06">
        <w:rPr>
          <w:rFonts w:cs="Arial"/>
          <w:szCs w:val="22"/>
          <w:lang w:val="en-GB"/>
        </w:rPr>
        <w:t xml:space="preserve"> July 2024)</w:t>
      </w:r>
    </w:p>
    <w:p w14:paraId="5EFE5EE9" w14:textId="674BFF70" w:rsidR="001949C8" w:rsidRPr="007F3B06" w:rsidRDefault="001949C8" w:rsidP="00F5454F">
      <w:pPr>
        <w:spacing w:line="360" w:lineRule="auto"/>
        <w:rPr>
          <w:rFonts w:cs="Arial"/>
          <w:szCs w:val="22"/>
          <w:shd w:val="clear" w:color="auto" w:fill="FFFFFF"/>
          <w:lang w:val="en-GB"/>
        </w:rPr>
      </w:pPr>
      <w:proofErr w:type="spellStart"/>
      <w:r w:rsidRPr="007F3B06">
        <w:rPr>
          <w:rFonts w:cs="Arial"/>
          <w:szCs w:val="22"/>
          <w:lang w:val="en-GB"/>
        </w:rPr>
        <w:t>Mitwa</w:t>
      </w:r>
      <w:proofErr w:type="spellEnd"/>
      <w:r w:rsidRPr="007F3B06">
        <w:rPr>
          <w:rFonts w:cs="Arial"/>
          <w:szCs w:val="22"/>
          <w:lang w:val="en-GB"/>
        </w:rPr>
        <w:t>, KM. (2022) “</w:t>
      </w:r>
      <w:r w:rsidRPr="007F3B06">
        <w:rPr>
          <w:rFonts w:cs="Arial"/>
          <w:szCs w:val="22"/>
          <w:shd w:val="clear" w:color="auto" w:fill="FFFFFF"/>
        </w:rPr>
        <w:t>Strengths and weaknesses of qualitative research in social science studies</w:t>
      </w:r>
      <w:r w:rsidRPr="007F3B06">
        <w:rPr>
          <w:rFonts w:cs="Arial"/>
          <w:szCs w:val="22"/>
          <w:shd w:val="clear" w:color="auto" w:fill="FFFFFF"/>
          <w:lang w:val="en-GB"/>
        </w:rPr>
        <w:t xml:space="preserve">” Available at </w:t>
      </w:r>
      <w:hyperlink r:id="rId30" w:history="1">
        <w:r w:rsidRPr="007F3B06">
          <w:rPr>
            <w:rStyle w:val="Hyperlink"/>
            <w:rFonts w:cs="Arial"/>
            <w:color w:val="000000" w:themeColor="text1"/>
            <w:szCs w:val="22"/>
            <w:u w:val="none"/>
            <w:shd w:val="clear" w:color="auto" w:fill="FFFFFF"/>
            <w:lang w:val="en-GB"/>
          </w:rPr>
          <w:t>https://www.ssbfnet.com/ojs/index.php/ijrbs/article/view/1920/1444</w:t>
        </w:r>
      </w:hyperlink>
      <w:r w:rsidRPr="007F3B06">
        <w:rPr>
          <w:rFonts w:cs="Arial"/>
          <w:szCs w:val="22"/>
          <w:shd w:val="clear" w:color="auto" w:fill="FFFFFF"/>
          <w:lang w:val="en-GB"/>
        </w:rPr>
        <w:t xml:space="preserve"> (</w:t>
      </w:r>
      <w:r w:rsidR="00C4084F">
        <w:rPr>
          <w:rFonts w:cs="Arial"/>
          <w:szCs w:val="22"/>
          <w:shd w:val="clear" w:color="auto" w:fill="FFFFFF"/>
          <w:lang w:val="en-GB"/>
        </w:rPr>
        <w:t>A</w:t>
      </w:r>
      <w:r w:rsidRPr="007F3B06">
        <w:rPr>
          <w:rFonts w:cs="Arial"/>
          <w:szCs w:val="22"/>
          <w:shd w:val="clear" w:color="auto" w:fill="FFFFFF"/>
          <w:lang w:val="en-GB"/>
        </w:rPr>
        <w:t>ccessed on 17th July 2024).</w:t>
      </w:r>
    </w:p>
    <w:p w14:paraId="5F8C0A8D" w14:textId="57B2FA98" w:rsidR="00AC5CBF" w:rsidRDefault="00AC5CBF" w:rsidP="00F5454F">
      <w:pPr>
        <w:spacing w:line="360" w:lineRule="auto"/>
        <w:rPr>
          <w:rFonts w:cs="Arial"/>
          <w:szCs w:val="22"/>
          <w:lang w:val="en-GB"/>
        </w:rPr>
      </w:pPr>
      <w:r w:rsidRPr="007F3B06">
        <w:rPr>
          <w:rFonts w:cs="Arial"/>
          <w:szCs w:val="22"/>
          <w:shd w:val="clear" w:color="auto" w:fill="FFFFFF"/>
          <w:lang w:val="en-GB"/>
        </w:rPr>
        <w:lastRenderedPageBreak/>
        <w:t>Singh, S. (2023) “</w:t>
      </w:r>
      <w:r w:rsidRPr="007F3B06">
        <w:rPr>
          <w:rFonts w:cs="Arial"/>
          <w:szCs w:val="22"/>
        </w:rPr>
        <w:t>What is Research Design? Understand Types of Research Design, with Examples</w:t>
      </w:r>
      <w:r w:rsidR="00DA6CA5" w:rsidRPr="007F3B06">
        <w:rPr>
          <w:rFonts w:cs="Arial"/>
          <w:szCs w:val="22"/>
          <w:lang w:val="en-GB"/>
        </w:rPr>
        <w:t xml:space="preserve">” Available at </w:t>
      </w:r>
      <w:hyperlink r:id="rId31" w:history="1">
        <w:r w:rsidR="00DA6CA5" w:rsidRPr="007F3B06">
          <w:rPr>
            <w:rStyle w:val="Hyperlink"/>
            <w:rFonts w:cs="Arial"/>
            <w:color w:val="000000" w:themeColor="text1"/>
            <w:szCs w:val="22"/>
            <w:u w:val="none"/>
            <w:lang w:val="en-GB"/>
          </w:rPr>
          <w:t>https://researcher.life/blog/article/what-is-research-design-types-examples/</w:t>
        </w:r>
      </w:hyperlink>
      <w:r w:rsidR="00DA6CA5" w:rsidRPr="007F3B06">
        <w:rPr>
          <w:rFonts w:cs="Arial"/>
          <w:szCs w:val="22"/>
          <w:lang w:val="en-GB"/>
        </w:rPr>
        <w:t xml:space="preserve"> (</w:t>
      </w:r>
      <w:r w:rsidR="00C4084F">
        <w:rPr>
          <w:rFonts w:cs="Arial"/>
          <w:szCs w:val="22"/>
          <w:lang w:val="en-GB"/>
        </w:rPr>
        <w:t>A</w:t>
      </w:r>
      <w:r w:rsidR="00DA6CA5" w:rsidRPr="007F3B06">
        <w:rPr>
          <w:rFonts w:cs="Arial"/>
          <w:szCs w:val="22"/>
          <w:lang w:val="en-GB"/>
        </w:rPr>
        <w:t>ccessed 17</w:t>
      </w:r>
      <w:r w:rsidR="00DA6CA5" w:rsidRPr="007F3B06">
        <w:rPr>
          <w:rFonts w:cs="Arial"/>
          <w:szCs w:val="22"/>
          <w:vertAlign w:val="superscript"/>
          <w:lang w:val="en-GB"/>
        </w:rPr>
        <w:t>th</w:t>
      </w:r>
      <w:r w:rsidR="00DA6CA5" w:rsidRPr="007F3B06">
        <w:rPr>
          <w:rFonts w:cs="Arial"/>
          <w:szCs w:val="22"/>
          <w:lang w:val="en-GB"/>
        </w:rPr>
        <w:t xml:space="preserve"> July 2024).</w:t>
      </w:r>
    </w:p>
    <w:p w14:paraId="152DC4BE" w14:textId="465AA879" w:rsidR="008C7CE5" w:rsidRPr="008C7CE5" w:rsidRDefault="008C7CE5" w:rsidP="00F5454F">
      <w:pPr>
        <w:spacing w:line="360" w:lineRule="auto"/>
        <w:rPr>
          <w:rFonts w:cs="Arial"/>
          <w:color w:val="000000" w:themeColor="text1"/>
          <w:szCs w:val="22"/>
          <w:lang w:val="en-GB"/>
        </w:rPr>
      </w:pPr>
      <w:r w:rsidRPr="008C7CE5">
        <w:rPr>
          <w:rFonts w:cs="Arial"/>
          <w:color w:val="000000" w:themeColor="text1"/>
          <w:szCs w:val="22"/>
          <w:lang w:val="en-GB"/>
        </w:rPr>
        <w:t>Creswell, JW. (2007). “The selection of a research design”. Avai</w:t>
      </w:r>
      <w:r>
        <w:rPr>
          <w:rFonts w:cs="Arial"/>
          <w:color w:val="000000" w:themeColor="text1"/>
          <w:szCs w:val="22"/>
          <w:lang w:val="en-GB"/>
        </w:rPr>
        <w:t>l</w:t>
      </w:r>
      <w:r w:rsidRPr="008C7CE5">
        <w:rPr>
          <w:rFonts w:cs="Arial"/>
          <w:color w:val="000000" w:themeColor="text1"/>
          <w:szCs w:val="22"/>
          <w:lang w:val="en-GB"/>
        </w:rPr>
        <w:t xml:space="preserve">able at </w:t>
      </w:r>
      <w:hyperlink r:id="rId32" w:history="1">
        <w:r w:rsidRPr="008C7CE5">
          <w:rPr>
            <w:rStyle w:val="Hyperlink"/>
            <w:rFonts w:cs="Arial"/>
            <w:color w:val="000000" w:themeColor="text1"/>
            <w:szCs w:val="22"/>
            <w:u w:val="none"/>
            <w:lang w:val="en-GB"/>
          </w:rPr>
          <w:t>https://www.sagepub.com/sites/default/files/upm-binaries/22780_Chapter_1.pdf</w:t>
        </w:r>
      </w:hyperlink>
      <w:r w:rsidRPr="008C7CE5">
        <w:rPr>
          <w:rFonts w:cs="Arial"/>
          <w:color w:val="000000" w:themeColor="text1"/>
          <w:szCs w:val="22"/>
          <w:lang w:val="en-GB"/>
        </w:rPr>
        <w:t xml:space="preserve"> (</w:t>
      </w:r>
      <w:r w:rsidR="00C4084F">
        <w:rPr>
          <w:rFonts w:cs="Arial"/>
          <w:color w:val="000000" w:themeColor="text1"/>
          <w:szCs w:val="22"/>
          <w:lang w:val="en-GB"/>
        </w:rPr>
        <w:t>A</w:t>
      </w:r>
      <w:r w:rsidRPr="008C7CE5">
        <w:rPr>
          <w:rFonts w:cs="Arial"/>
          <w:color w:val="000000" w:themeColor="text1"/>
          <w:szCs w:val="22"/>
          <w:lang w:val="en-GB"/>
        </w:rPr>
        <w:t xml:space="preserve">ccessed 25th July 2024). </w:t>
      </w:r>
    </w:p>
    <w:p w14:paraId="1A7DB15F" w14:textId="77777777" w:rsidR="00877A13" w:rsidRDefault="00877A13" w:rsidP="00F5454F">
      <w:pPr>
        <w:spacing w:line="360" w:lineRule="auto"/>
        <w:rPr>
          <w:rFonts w:cs="Arial"/>
          <w:szCs w:val="22"/>
          <w:lang w:val="en-GB"/>
        </w:rPr>
      </w:pPr>
      <w:proofErr w:type="spellStart"/>
      <w:r w:rsidRPr="007F3B06">
        <w:rPr>
          <w:rFonts w:cs="Arial"/>
          <w:szCs w:val="22"/>
          <w:lang w:val="en-GB"/>
        </w:rPr>
        <w:t>Pryia</w:t>
      </w:r>
      <w:proofErr w:type="spellEnd"/>
      <w:r w:rsidRPr="007F3B06">
        <w:rPr>
          <w:rFonts w:cs="Arial"/>
          <w:szCs w:val="22"/>
          <w:lang w:val="en-GB"/>
        </w:rPr>
        <w:t>, A (2020) “</w:t>
      </w:r>
      <w:r w:rsidRPr="007F3B06">
        <w:rPr>
          <w:rFonts w:cs="Arial"/>
          <w:szCs w:val="22"/>
        </w:rPr>
        <w:t>Case Study Methodology of Qualitative Research: Key Attributes and Navigating the Conundrums in Its Application</w:t>
      </w:r>
      <w:r w:rsidRPr="007F3B06">
        <w:rPr>
          <w:rFonts w:cs="Arial"/>
          <w:szCs w:val="22"/>
          <w:lang w:val="en-GB"/>
        </w:rPr>
        <w:t xml:space="preserve">”. </w:t>
      </w:r>
      <w:r w:rsidRPr="007F3B06">
        <w:rPr>
          <w:rFonts w:cs="Arial"/>
          <w:i/>
          <w:iCs/>
          <w:szCs w:val="22"/>
          <w:lang w:val="en-GB"/>
        </w:rPr>
        <w:t xml:space="preserve">Sage Journals, </w:t>
      </w:r>
      <w:r w:rsidRPr="007F3B06">
        <w:rPr>
          <w:rFonts w:cs="Arial"/>
          <w:szCs w:val="22"/>
          <w:lang w:val="en-GB"/>
        </w:rPr>
        <w:t>70(1)</w:t>
      </w:r>
    </w:p>
    <w:p w14:paraId="483810B3" w14:textId="11D61B6E" w:rsidR="00C76952" w:rsidRPr="00C76952" w:rsidRDefault="00C76952" w:rsidP="00F5454F">
      <w:pPr>
        <w:spacing w:line="360" w:lineRule="auto"/>
        <w:rPr>
          <w:rFonts w:cs="Arial"/>
          <w:color w:val="000000" w:themeColor="text1"/>
          <w:szCs w:val="22"/>
          <w:lang w:val="en-GB"/>
        </w:rPr>
      </w:pPr>
      <w:r w:rsidRPr="00C76952">
        <w:rPr>
          <w:rFonts w:cs="Arial"/>
          <w:color w:val="000000" w:themeColor="text1"/>
          <w:szCs w:val="22"/>
          <w:lang w:val="en-GB"/>
        </w:rPr>
        <w:t xml:space="preserve">Cherry, K. (2024). “What is a case study?”. Available at </w:t>
      </w:r>
      <w:hyperlink r:id="rId33" w:history="1">
        <w:r w:rsidRPr="00C76952">
          <w:rPr>
            <w:rStyle w:val="Hyperlink"/>
            <w:rFonts w:cs="Arial"/>
            <w:color w:val="000000" w:themeColor="text1"/>
            <w:szCs w:val="22"/>
            <w:u w:val="none"/>
            <w:lang w:val="en-GB"/>
          </w:rPr>
          <w:t>https://www.sagepub.com/sites/default/files/upm-binaries/22780_Chapter_1.pdf</w:t>
        </w:r>
      </w:hyperlink>
      <w:r w:rsidRPr="00C76952">
        <w:rPr>
          <w:rFonts w:cs="Arial"/>
          <w:color w:val="000000" w:themeColor="text1"/>
          <w:szCs w:val="22"/>
          <w:lang w:val="en-GB"/>
        </w:rPr>
        <w:t xml:space="preserve"> (</w:t>
      </w:r>
      <w:r w:rsidR="00C4084F">
        <w:rPr>
          <w:rFonts w:cs="Arial"/>
          <w:color w:val="000000" w:themeColor="text1"/>
          <w:szCs w:val="22"/>
          <w:lang w:val="en-GB"/>
        </w:rPr>
        <w:t>A</w:t>
      </w:r>
      <w:r w:rsidRPr="00C76952">
        <w:rPr>
          <w:rFonts w:cs="Arial"/>
          <w:color w:val="000000" w:themeColor="text1"/>
          <w:szCs w:val="22"/>
          <w:lang w:val="en-GB"/>
        </w:rPr>
        <w:t xml:space="preserve">ccessed 25th July 2024). </w:t>
      </w:r>
    </w:p>
    <w:p w14:paraId="630A3D6F" w14:textId="77777777" w:rsidR="00DA0D9A" w:rsidRPr="007F3B06" w:rsidRDefault="00DA0D9A" w:rsidP="00F5454F">
      <w:pPr>
        <w:spacing w:line="360" w:lineRule="auto"/>
        <w:rPr>
          <w:rFonts w:cs="Arial"/>
          <w:color w:val="000000" w:themeColor="text1"/>
          <w:szCs w:val="22"/>
          <w:shd w:val="clear" w:color="auto" w:fill="FFFFFF"/>
        </w:rPr>
      </w:pPr>
      <w:proofErr w:type="spellStart"/>
      <w:r w:rsidRPr="007F3B06">
        <w:rPr>
          <w:rFonts w:cs="Arial"/>
          <w:color w:val="000000" w:themeColor="text1"/>
          <w:szCs w:val="22"/>
          <w:lang w:val="en-GB"/>
        </w:rPr>
        <w:t>Yinn</w:t>
      </w:r>
      <w:proofErr w:type="spellEnd"/>
      <w:r w:rsidRPr="007F3B06">
        <w:rPr>
          <w:rFonts w:cs="Arial"/>
          <w:color w:val="000000" w:themeColor="text1"/>
          <w:szCs w:val="22"/>
          <w:lang w:val="en-GB"/>
        </w:rPr>
        <w:t xml:space="preserve">, R. (2004) </w:t>
      </w:r>
      <w:r w:rsidRPr="00C4084F">
        <w:rPr>
          <w:rFonts w:cs="Arial"/>
          <w:i/>
          <w:iCs/>
          <w:color w:val="000000" w:themeColor="text1"/>
          <w:szCs w:val="22"/>
          <w:lang w:val="en-GB"/>
        </w:rPr>
        <w:t>“</w:t>
      </w:r>
      <w:r w:rsidRPr="00C4084F">
        <w:rPr>
          <w:rStyle w:val="Emphasis"/>
          <w:rFonts w:cs="Arial"/>
          <w:i w:val="0"/>
          <w:iCs w:val="0"/>
          <w:color w:val="000000" w:themeColor="text1"/>
          <w:szCs w:val="22"/>
          <w:shd w:val="clear" w:color="auto" w:fill="FFFFFF"/>
        </w:rPr>
        <w:t>The case study anthology</w:t>
      </w:r>
      <w:r w:rsidRPr="00C4084F">
        <w:rPr>
          <w:rFonts w:cs="Arial"/>
          <w:i/>
          <w:iCs/>
          <w:color w:val="000000" w:themeColor="text1"/>
          <w:szCs w:val="22"/>
          <w:shd w:val="clear" w:color="auto" w:fill="FFFFFF"/>
          <w:lang w:val="en-GB"/>
        </w:rPr>
        <w:t>”.</w:t>
      </w:r>
      <w:r w:rsidRPr="007F3B06">
        <w:rPr>
          <w:rFonts w:cs="Arial"/>
          <w:color w:val="000000" w:themeColor="text1"/>
          <w:szCs w:val="22"/>
          <w:shd w:val="clear" w:color="auto" w:fill="FFFFFF"/>
        </w:rPr>
        <w:t xml:space="preserve"> SAGE Publications.</w:t>
      </w:r>
    </w:p>
    <w:p w14:paraId="1A2FCE7F" w14:textId="58273027" w:rsidR="007D6AFB" w:rsidRPr="007F3B06" w:rsidRDefault="007D6AFB" w:rsidP="00F5454F">
      <w:pPr>
        <w:pStyle w:val="Heading1"/>
        <w:shd w:val="clear" w:color="auto" w:fill="FFFFFF"/>
        <w:spacing w:before="0" w:beforeAutospacing="0" w:after="120" w:afterAutospacing="0" w:line="360" w:lineRule="auto"/>
        <w:rPr>
          <w:rFonts w:ascii="Arial" w:hAnsi="Arial" w:cs="Arial"/>
          <w:b w:val="0"/>
          <w:bCs w:val="0"/>
          <w:color w:val="000000" w:themeColor="text1"/>
          <w:sz w:val="22"/>
          <w:szCs w:val="22"/>
          <w:lang w:val="en-GB"/>
        </w:rPr>
      </w:pPr>
      <w:r w:rsidRPr="007F3B06">
        <w:rPr>
          <w:rFonts w:ascii="Arial" w:hAnsi="Arial" w:cs="Arial"/>
          <w:b w:val="0"/>
          <w:bCs w:val="0"/>
          <w:color w:val="000000" w:themeColor="text1"/>
          <w:sz w:val="22"/>
          <w:szCs w:val="22"/>
          <w:shd w:val="clear" w:color="auto" w:fill="FFFFFF"/>
          <w:lang w:val="en-GB"/>
        </w:rPr>
        <w:t>George, T (2024) “</w:t>
      </w:r>
      <w:r w:rsidRPr="007F3B06">
        <w:rPr>
          <w:rFonts w:ascii="Arial" w:hAnsi="Arial" w:cs="Arial"/>
          <w:b w:val="0"/>
          <w:bCs w:val="0"/>
          <w:color w:val="000000" w:themeColor="text1"/>
          <w:sz w:val="22"/>
          <w:szCs w:val="22"/>
        </w:rPr>
        <w:t>What Is Action Research? | Definition &amp; Examples</w:t>
      </w:r>
      <w:r w:rsidRPr="007F3B06">
        <w:rPr>
          <w:rFonts w:ascii="Arial" w:hAnsi="Arial" w:cs="Arial"/>
          <w:b w:val="0"/>
          <w:bCs w:val="0"/>
          <w:color w:val="000000" w:themeColor="text1"/>
          <w:sz w:val="22"/>
          <w:szCs w:val="22"/>
          <w:lang w:val="en-GB"/>
        </w:rPr>
        <w:t xml:space="preserve">”. Available at </w:t>
      </w:r>
      <w:hyperlink r:id="rId34" w:history="1">
        <w:r w:rsidRPr="007F3B06">
          <w:rPr>
            <w:rStyle w:val="Hyperlink"/>
            <w:rFonts w:ascii="Arial" w:hAnsi="Arial" w:cs="Arial"/>
            <w:b w:val="0"/>
            <w:bCs w:val="0"/>
            <w:color w:val="000000" w:themeColor="text1"/>
            <w:sz w:val="22"/>
            <w:szCs w:val="22"/>
            <w:u w:val="none"/>
            <w:lang w:val="en-GB"/>
          </w:rPr>
          <w:t>https://www.scribbr.com/methodology/action-research/</w:t>
        </w:r>
      </w:hyperlink>
      <w:r w:rsidRPr="007F3B06">
        <w:rPr>
          <w:rFonts w:ascii="Arial" w:hAnsi="Arial" w:cs="Arial"/>
          <w:b w:val="0"/>
          <w:bCs w:val="0"/>
          <w:color w:val="000000" w:themeColor="text1"/>
          <w:sz w:val="22"/>
          <w:szCs w:val="22"/>
          <w:lang w:val="en-GB"/>
        </w:rPr>
        <w:t xml:space="preserve"> (</w:t>
      </w:r>
      <w:r w:rsidR="00C4084F">
        <w:rPr>
          <w:rFonts w:ascii="Arial" w:hAnsi="Arial" w:cs="Arial"/>
          <w:b w:val="0"/>
          <w:bCs w:val="0"/>
          <w:color w:val="000000" w:themeColor="text1"/>
          <w:sz w:val="22"/>
          <w:szCs w:val="22"/>
          <w:lang w:val="en-GB"/>
        </w:rPr>
        <w:t>A</w:t>
      </w:r>
      <w:r w:rsidRPr="007F3B06">
        <w:rPr>
          <w:rFonts w:ascii="Arial" w:hAnsi="Arial" w:cs="Arial"/>
          <w:b w:val="0"/>
          <w:bCs w:val="0"/>
          <w:color w:val="000000" w:themeColor="text1"/>
          <w:sz w:val="22"/>
          <w:szCs w:val="22"/>
          <w:lang w:val="en-GB"/>
        </w:rPr>
        <w:t>ccessed on 18</w:t>
      </w:r>
      <w:r w:rsidRPr="007F3B06">
        <w:rPr>
          <w:rFonts w:ascii="Arial" w:hAnsi="Arial" w:cs="Arial"/>
          <w:b w:val="0"/>
          <w:bCs w:val="0"/>
          <w:color w:val="000000" w:themeColor="text1"/>
          <w:sz w:val="22"/>
          <w:szCs w:val="22"/>
          <w:vertAlign w:val="superscript"/>
          <w:lang w:val="en-GB"/>
        </w:rPr>
        <w:t>th</w:t>
      </w:r>
      <w:r w:rsidRPr="007F3B06">
        <w:rPr>
          <w:rFonts w:ascii="Arial" w:hAnsi="Arial" w:cs="Arial"/>
          <w:b w:val="0"/>
          <w:bCs w:val="0"/>
          <w:color w:val="000000" w:themeColor="text1"/>
          <w:sz w:val="22"/>
          <w:szCs w:val="22"/>
          <w:lang w:val="en-GB"/>
        </w:rPr>
        <w:t xml:space="preserve"> July 2024).</w:t>
      </w:r>
    </w:p>
    <w:p w14:paraId="15C174C9" w14:textId="757A8923" w:rsidR="00132D56" w:rsidRDefault="00132D56" w:rsidP="00F5454F">
      <w:pPr>
        <w:pStyle w:val="Heading1"/>
        <w:shd w:val="clear" w:color="auto" w:fill="FFFFFF"/>
        <w:spacing w:before="0" w:beforeAutospacing="0" w:after="120" w:afterAutospacing="0" w:line="360" w:lineRule="auto"/>
        <w:rPr>
          <w:rFonts w:ascii="Arial" w:hAnsi="Arial" w:cs="Arial"/>
          <w:b w:val="0"/>
          <w:bCs w:val="0"/>
          <w:color w:val="000000" w:themeColor="text1"/>
          <w:sz w:val="22"/>
          <w:szCs w:val="22"/>
          <w:lang w:val="en-GB"/>
        </w:rPr>
      </w:pPr>
      <w:r w:rsidRPr="007F3B06">
        <w:rPr>
          <w:rFonts w:ascii="Arial" w:hAnsi="Arial" w:cs="Arial"/>
          <w:b w:val="0"/>
          <w:bCs w:val="0"/>
          <w:color w:val="000000" w:themeColor="text1"/>
          <w:sz w:val="22"/>
          <w:szCs w:val="22"/>
          <w:lang w:val="en-GB"/>
        </w:rPr>
        <w:t xml:space="preserve">Stringer, E. </w:t>
      </w:r>
      <w:proofErr w:type="spellStart"/>
      <w:r w:rsidRPr="007F3B06">
        <w:rPr>
          <w:rFonts w:ascii="Arial" w:hAnsi="Arial" w:cs="Arial"/>
          <w:b w:val="0"/>
          <w:bCs w:val="0"/>
          <w:color w:val="000000" w:themeColor="text1"/>
          <w:sz w:val="22"/>
          <w:szCs w:val="22"/>
          <w:lang w:val="en-GB"/>
        </w:rPr>
        <w:t>McFayden</w:t>
      </w:r>
      <w:proofErr w:type="spellEnd"/>
      <w:r w:rsidR="00463FB4" w:rsidRPr="007F3B06">
        <w:rPr>
          <w:rFonts w:ascii="Arial" w:hAnsi="Arial" w:cs="Arial"/>
          <w:b w:val="0"/>
          <w:bCs w:val="0"/>
          <w:color w:val="000000" w:themeColor="text1"/>
          <w:sz w:val="22"/>
          <w:szCs w:val="22"/>
          <w:lang w:val="en-GB"/>
        </w:rPr>
        <w:t xml:space="preserve"> Christensen, L. Baldwin, SC. (2010) “</w:t>
      </w:r>
      <w:r w:rsidR="00EC46B1" w:rsidRPr="007F3B06">
        <w:rPr>
          <w:rFonts w:ascii="Arial" w:hAnsi="Arial" w:cs="Arial"/>
          <w:b w:val="0"/>
          <w:bCs w:val="0"/>
          <w:color w:val="000000" w:themeColor="text1"/>
          <w:sz w:val="22"/>
          <w:szCs w:val="22"/>
          <w:lang w:val="en-GB"/>
        </w:rPr>
        <w:t>Integrating</w:t>
      </w:r>
      <w:r w:rsidR="00463FB4" w:rsidRPr="007F3B06">
        <w:rPr>
          <w:rFonts w:ascii="Arial" w:hAnsi="Arial" w:cs="Arial"/>
          <w:b w:val="0"/>
          <w:bCs w:val="0"/>
          <w:color w:val="000000" w:themeColor="text1"/>
          <w:sz w:val="22"/>
          <w:szCs w:val="22"/>
          <w:lang w:val="en-GB"/>
        </w:rPr>
        <w:t xml:space="preserve"> teaching, learning and action research”. Sage Publications, Los Angeles.</w:t>
      </w:r>
    </w:p>
    <w:p w14:paraId="1369E067" w14:textId="29E7F25C" w:rsidR="00EC46B1" w:rsidRPr="007F3B06" w:rsidRDefault="00EC46B1" w:rsidP="00F5454F">
      <w:pPr>
        <w:pStyle w:val="Heading1"/>
        <w:shd w:val="clear" w:color="auto" w:fill="FFFFFF"/>
        <w:spacing w:before="0" w:beforeAutospacing="0" w:after="120" w:afterAutospacing="0" w:line="360" w:lineRule="auto"/>
        <w:rPr>
          <w:rFonts w:ascii="Arial" w:hAnsi="Arial" w:cs="Arial"/>
          <w:b w:val="0"/>
          <w:bCs w:val="0"/>
          <w:color w:val="000000" w:themeColor="text1"/>
          <w:sz w:val="22"/>
          <w:szCs w:val="22"/>
          <w:lang w:val="en-GB"/>
        </w:rPr>
      </w:pPr>
      <w:r>
        <w:rPr>
          <w:rFonts w:ascii="Arial" w:hAnsi="Arial" w:cs="Arial"/>
          <w:b w:val="0"/>
          <w:bCs w:val="0"/>
          <w:color w:val="000000" w:themeColor="text1"/>
          <w:sz w:val="22"/>
          <w:szCs w:val="22"/>
          <w:lang w:val="en-GB"/>
        </w:rPr>
        <w:t xml:space="preserve">Payne, S. (2020) “How to choose the right user research method”. Available at </w:t>
      </w:r>
      <w:hyperlink r:id="rId35" w:history="1">
        <w:r w:rsidRPr="00EC46B1">
          <w:rPr>
            <w:rStyle w:val="Hyperlink"/>
            <w:rFonts w:ascii="Arial" w:hAnsi="Arial" w:cs="Arial"/>
            <w:b w:val="0"/>
            <w:bCs w:val="0"/>
            <w:color w:val="000000" w:themeColor="text1"/>
            <w:sz w:val="22"/>
            <w:szCs w:val="22"/>
            <w:u w:val="none"/>
            <w:lang w:val="en-GB"/>
          </w:rPr>
          <w:t>https://www.editage.com/insights/how-to-choose-the-research-methodology-best-suited-for-your-study</w:t>
        </w:r>
      </w:hyperlink>
      <w:r w:rsidRPr="00EC46B1">
        <w:rPr>
          <w:rFonts w:ascii="Arial" w:hAnsi="Arial" w:cs="Arial"/>
          <w:b w:val="0"/>
          <w:bCs w:val="0"/>
          <w:color w:val="000000" w:themeColor="text1"/>
          <w:sz w:val="22"/>
          <w:szCs w:val="22"/>
          <w:lang w:val="en-GB"/>
        </w:rPr>
        <w:t xml:space="preserve"> (</w:t>
      </w:r>
      <w:r w:rsidR="00C4084F" w:rsidRPr="00EC46B1">
        <w:rPr>
          <w:rFonts w:ascii="Arial" w:hAnsi="Arial" w:cs="Arial"/>
          <w:b w:val="0"/>
          <w:bCs w:val="0"/>
          <w:color w:val="000000" w:themeColor="text1"/>
          <w:sz w:val="22"/>
          <w:szCs w:val="22"/>
          <w:lang w:val="en-GB"/>
        </w:rPr>
        <w:t>Accessed</w:t>
      </w:r>
      <w:r w:rsidRPr="00EC46B1">
        <w:rPr>
          <w:rFonts w:ascii="Arial" w:hAnsi="Arial" w:cs="Arial"/>
          <w:b w:val="0"/>
          <w:bCs w:val="0"/>
          <w:color w:val="000000" w:themeColor="text1"/>
          <w:sz w:val="22"/>
          <w:szCs w:val="22"/>
          <w:lang w:val="en-GB"/>
        </w:rPr>
        <w:t xml:space="preserve"> 25th July 2024). </w:t>
      </w:r>
    </w:p>
    <w:p w14:paraId="6B71C0E8" w14:textId="18C04BE8" w:rsidR="000E2F56" w:rsidRDefault="000E2F56" w:rsidP="00F5454F">
      <w:pPr>
        <w:spacing w:line="360" w:lineRule="auto"/>
        <w:rPr>
          <w:rFonts w:cs="Arial"/>
          <w:color w:val="000000" w:themeColor="text1"/>
          <w:szCs w:val="22"/>
          <w:lang w:val="en-GB"/>
        </w:rPr>
      </w:pPr>
      <w:proofErr w:type="spellStart"/>
      <w:r w:rsidRPr="007F3B06">
        <w:rPr>
          <w:rFonts w:cs="Arial"/>
          <w:color w:val="000000" w:themeColor="text1"/>
          <w:szCs w:val="22"/>
          <w:lang w:val="en-GB"/>
        </w:rPr>
        <w:t>Heaning</w:t>
      </w:r>
      <w:proofErr w:type="spellEnd"/>
      <w:r w:rsidRPr="007F3B06">
        <w:rPr>
          <w:rFonts w:cs="Arial"/>
          <w:color w:val="000000" w:themeColor="text1"/>
          <w:szCs w:val="22"/>
          <w:lang w:val="en-GB"/>
        </w:rPr>
        <w:t>, H. (2023) “</w:t>
      </w:r>
      <w:r w:rsidRPr="007F3B06">
        <w:rPr>
          <w:rFonts w:cs="Arial"/>
          <w:color w:val="000000" w:themeColor="text1"/>
          <w:szCs w:val="22"/>
        </w:rPr>
        <w:t>Margaret Mead, Anthropologist: Theories &amp; Overview</w:t>
      </w:r>
      <w:r w:rsidRPr="007F3B06">
        <w:rPr>
          <w:rFonts w:cs="Arial"/>
          <w:color w:val="000000" w:themeColor="text1"/>
          <w:szCs w:val="22"/>
          <w:lang w:val="en-GB"/>
        </w:rPr>
        <w:t xml:space="preserve">”. Available at </w:t>
      </w:r>
      <w:hyperlink r:id="rId36" w:history="1">
        <w:r w:rsidRPr="007F3B06">
          <w:rPr>
            <w:rStyle w:val="Hyperlink"/>
            <w:rFonts w:cs="Arial"/>
            <w:color w:val="000000" w:themeColor="text1"/>
            <w:szCs w:val="22"/>
            <w:u w:val="none"/>
            <w:lang w:val="en-GB"/>
          </w:rPr>
          <w:t>https://www.simplypsychology.org/margaret-mead.html</w:t>
        </w:r>
      </w:hyperlink>
      <w:r w:rsidRPr="007F3B06">
        <w:rPr>
          <w:rFonts w:cs="Arial"/>
          <w:color w:val="000000" w:themeColor="text1"/>
          <w:szCs w:val="22"/>
          <w:lang w:val="en-GB"/>
        </w:rPr>
        <w:t xml:space="preserve"> (</w:t>
      </w:r>
      <w:r w:rsidR="00C4084F">
        <w:rPr>
          <w:rFonts w:cs="Arial"/>
          <w:color w:val="000000" w:themeColor="text1"/>
          <w:szCs w:val="22"/>
          <w:lang w:val="en-GB"/>
        </w:rPr>
        <w:t>A</w:t>
      </w:r>
      <w:r w:rsidRPr="007F3B06">
        <w:rPr>
          <w:rFonts w:cs="Arial"/>
          <w:color w:val="000000" w:themeColor="text1"/>
          <w:szCs w:val="22"/>
          <w:lang w:val="en-GB"/>
        </w:rPr>
        <w:t>ccessed 19th July 2024)</w:t>
      </w:r>
    </w:p>
    <w:p w14:paraId="717ADC3B" w14:textId="626EE204" w:rsidR="00F8792A" w:rsidRPr="00FE3A46" w:rsidRDefault="00F8792A" w:rsidP="00F5454F">
      <w:pPr>
        <w:spacing w:line="360" w:lineRule="auto"/>
        <w:rPr>
          <w:rFonts w:cs="Arial"/>
          <w:color w:val="000000" w:themeColor="text1"/>
          <w:szCs w:val="22"/>
          <w:lang w:val="en-GB"/>
        </w:rPr>
      </w:pPr>
      <w:proofErr w:type="spellStart"/>
      <w:r>
        <w:rPr>
          <w:rFonts w:cs="Arial"/>
          <w:color w:val="000000" w:themeColor="text1"/>
          <w:szCs w:val="22"/>
          <w:lang w:val="en-GB"/>
        </w:rPr>
        <w:t>Simkus</w:t>
      </w:r>
      <w:proofErr w:type="spellEnd"/>
      <w:r>
        <w:rPr>
          <w:rFonts w:cs="Arial"/>
          <w:color w:val="000000" w:themeColor="text1"/>
          <w:szCs w:val="22"/>
          <w:lang w:val="en-GB"/>
        </w:rPr>
        <w:t xml:space="preserve">, J. (2023) “Longitudinal study design”. Available at </w:t>
      </w:r>
      <w:hyperlink r:id="rId37" w:history="1">
        <w:r w:rsidRPr="00FE3A46">
          <w:rPr>
            <w:rStyle w:val="Hyperlink"/>
            <w:rFonts w:cs="Arial"/>
            <w:color w:val="000000" w:themeColor="text1"/>
            <w:szCs w:val="22"/>
            <w:u w:val="none"/>
            <w:lang w:val="en-GB"/>
          </w:rPr>
          <w:t>https://www.simplypsychology.org/longitudinal-study.html</w:t>
        </w:r>
      </w:hyperlink>
      <w:r w:rsidRPr="00FE3A46">
        <w:rPr>
          <w:rFonts w:cs="Arial"/>
          <w:color w:val="000000" w:themeColor="text1"/>
          <w:szCs w:val="22"/>
          <w:lang w:val="en-GB"/>
        </w:rPr>
        <w:t xml:space="preserve"> (</w:t>
      </w:r>
      <w:r w:rsidR="00C4084F">
        <w:rPr>
          <w:rFonts w:cs="Arial"/>
          <w:color w:val="000000" w:themeColor="text1"/>
          <w:szCs w:val="22"/>
          <w:lang w:val="en-GB"/>
        </w:rPr>
        <w:t>A</w:t>
      </w:r>
      <w:r w:rsidRPr="00FE3A46">
        <w:rPr>
          <w:rFonts w:cs="Arial"/>
          <w:color w:val="000000" w:themeColor="text1"/>
          <w:szCs w:val="22"/>
          <w:lang w:val="en-GB"/>
        </w:rPr>
        <w:t xml:space="preserve">ccessed 29th July 2024). </w:t>
      </w:r>
    </w:p>
    <w:p w14:paraId="502A2494" w14:textId="3706AD98" w:rsidR="00FE3A46" w:rsidRDefault="00FE3A46" w:rsidP="00F5454F">
      <w:pPr>
        <w:spacing w:line="360" w:lineRule="auto"/>
        <w:rPr>
          <w:rFonts w:cs="Arial"/>
          <w:color w:val="000000" w:themeColor="text1"/>
          <w:szCs w:val="22"/>
          <w:lang w:val="en-GB"/>
        </w:rPr>
      </w:pPr>
      <w:r w:rsidRPr="00FE3A46">
        <w:rPr>
          <w:rFonts w:cs="Arial"/>
          <w:color w:val="000000" w:themeColor="text1"/>
          <w:szCs w:val="22"/>
          <w:lang w:val="en-GB"/>
        </w:rPr>
        <w:t>Thomas, L. (2020) “</w:t>
      </w:r>
      <w:r w:rsidR="001A5C92" w:rsidRPr="00FE3A46">
        <w:rPr>
          <w:rFonts w:cs="Arial"/>
          <w:color w:val="000000" w:themeColor="text1"/>
          <w:szCs w:val="22"/>
          <w:lang w:val="en-GB"/>
        </w:rPr>
        <w:t>Longitudinal</w:t>
      </w:r>
      <w:r w:rsidRPr="00FE3A46">
        <w:rPr>
          <w:rFonts w:cs="Arial"/>
          <w:color w:val="000000" w:themeColor="text1"/>
          <w:szCs w:val="22"/>
          <w:lang w:val="en-GB"/>
        </w:rPr>
        <w:t xml:space="preserve"> study. Definition, approaches and examples”. Available at </w:t>
      </w:r>
      <w:hyperlink r:id="rId38" w:history="1">
        <w:r w:rsidRPr="00FE3A46">
          <w:rPr>
            <w:rStyle w:val="Hyperlink"/>
            <w:rFonts w:cs="Arial"/>
            <w:color w:val="000000" w:themeColor="text1"/>
            <w:szCs w:val="22"/>
            <w:u w:val="none"/>
            <w:lang w:val="en-GB"/>
          </w:rPr>
          <w:t>https://www.scribbr.com/methodology/longitudinal-study/</w:t>
        </w:r>
      </w:hyperlink>
      <w:r w:rsidRPr="00FE3A46">
        <w:rPr>
          <w:rFonts w:cs="Arial"/>
          <w:color w:val="000000" w:themeColor="text1"/>
          <w:szCs w:val="22"/>
          <w:lang w:val="en-GB"/>
        </w:rPr>
        <w:t xml:space="preserve"> (</w:t>
      </w:r>
      <w:r w:rsidR="00C4084F">
        <w:rPr>
          <w:rFonts w:cs="Arial"/>
          <w:color w:val="000000" w:themeColor="text1"/>
          <w:szCs w:val="22"/>
          <w:lang w:val="en-GB"/>
        </w:rPr>
        <w:t>A</w:t>
      </w:r>
      <w:r w:rsidRPr="00FE3A46">
        <w:rPr>
          <w:rFonts w:cs="Arial"/>
          <w:color w:val="000000" w:themeColor="text1"/>
          <w:szCs w:val="22"/>
          <w:lang w:val="en-GB"/>
        </w:rPr>
        <w:t>ccessed 29</w:t>
      </w:r>
      <w:r w:rsidRPr="00FE3A46">
        <w:rPr>
          <w:rFonts w:cs="Arial"/>
          <w:color w:val="000000" w:themeColor="text1"/>
          <w:szCs w:val="22"/>
          <w:vertAlign w:val="superscript"/>
          <w:lang w:val="en-GB"/>
        </w:rPr>
        <w:t>th</w:t>
      </w:r>
      <w:r w:rsidRPr="00FE3A46">
        <w:rPr>
          <w:rFonts w:cs="Arial"/>
          <w:color w:val="000000" w:themeColor="text1"/>
          <w:szCs w:val="22"/>
          <w:lang w:val="en-GB"/>
        </w:rPr>
        <w:t xml:space="preserve"> July 2024). </w:t>
      </w:r>
    </w:p>
    <w:p w14:paraId="7DA8B647" w14:textId="56337421" w:rsidR="008C1672" w:rsidRPr="007B1638" w:rsidRDefault="008C1672" w:rsidP="008C1672">
      <w:pPr>
        <w:shd w:val="clear" w:color="auto" w:fill="FFFFFF"/>
        <w:spacing w:before="30"/>
        <w:rPr>
          <w:rFonts w:eastAsia="Times New Roman" w:cs="Arial"/>
          <w:color w:val="000000" w:themeColor="text1"/>
          <w:kern w:val="0"/>
          <w:lang w:val="en" w:eastAsia="en-GB"/>
          <w14:ligatures w14:val="none"/>
        </w:rPr>
      </w:pPr>
      <w:r w:rsidRPr="007B1638">
        <w:rPr>
          <w:rFonts w:eastAsia="Times New Roman" w:cs="Arial"/>
          <w:color w:val="000000" w:themeColor="text1"/>
          <w:kern w:val="0"/>
          <w:lang w:val="en" w:eastAsia="en-GB"/>
          <w14:ligatures w14:val="none"/>
        </w:rPr>
        <w:t xml:space="preserve">Willis, EC &amp; Kenny, DT. (2011) ‘Voice training and changing weight – are they reflected in speaking fundamental frequency, voice range, and pitch breaks of 13-year-old girls? A longitudinal study’ </w:t>
      </w:r>
      <w:r w:rsidRPr="00E12B41">
        <w:rPr>
          <w:rFonts w:eastAsia="Times New Roman" w:cs="Arial"/>
          <w:i/>
          <w:iCs/>
          <w:color w:val="000000" w:themeColor="text1"/>
          <w:kern w:val="0"/>
          <w:lang w:val="en" w:eastAsia="en-GB"/>
          <w14:ligatures w14:val="none"/>
        </w:rPr>
        <w:t>Journal of voice</w:t>
      </w:r>
      <w:r w:rsidR="00E12B41">
        <w:rPr>
          <w:rFonts w:eastAsia="Times New Roman" w:cs="Arial"/>
          <w:color w:val="000000" w:themeColor="text1"/>
          <w:kern w:val="0"/>
          <w:lang w:val="en" w:eastAsia="en-GB"/>
          <w14:ligatures w14:val="none"/>
        </w:rPr>
        <w:t xml:space="preserve">, </w:t>
      </w:r>
      <w:r w:rsidRPr="007B1638">
        <w:rPr>
          <w:rFonts w:eastAsia="Times New Roman" w:cs="Arial"/>
          <w:color w:val="000000" w:themeColor="text1"/>
          <w:kern w:val="0"/>
          <w:lang w:val="en" w:eastAsia="en-GB"/>
          <w14:ligatures w14:val="none"/>
        </w:rPr>
        <w:t>25(5), pp233-243</w:t>
      </w:r>
      <w:r>
        <w:rPr>
          <w:rFonts w:eastAsia="Times New Roman" w:cs="Arial"/>
          <w:color w:val="000000" w:themeColor="text1"/>
          <w:kern w:val="0"/>
          <w:lang w:val="en" w:eastAsia="en-GB"/>
          <w14:ligatures w14:val="none"/>
        </w:rPr>
        <w:t xml:space="preserve">. </w:t>
      </w:r>
    </w:p>
    <w:p w14:paraId="270DAC51" w14:textId="7339E183" w:rsidR="002807E0" w:rsidRPr="0059369A" w:rsidRDefault="002807E0" w:rsidP="00F5454F">
      <w:pPr>
        <w:spacing w:line="360" w:lineRule="auto"/>
        <w:rPr>
          <w:rFonts w:cs="Arial"/>
          <w:color w:val="000000" w:themeColor="text1"/>
          <w:szCs w:val="22"/>
          <w:lang w:val="en-GB"/>
        </w:rPr>
      </w:pPr>
      <w:proofErr w:type="spellStart"/>
      <w:r w:rsidRPr="00EC46B1">
        <w:rPr>
          <w:rFonts w:cs="Arial"/>
          <w:color w:val="000000" w:themeColor="text1"/>
          <w:szCs w:val="22"/>
          <w:lang w:val="en-GB"/>
        </w:rPr>
        <w:t>Thattamparambil</w:t>
      </w:r>
      <w:proofErr w:type="spellEnd"/>
      <w:r w:rsidRPr="00EC46B1">
        <w:rPr>
          <w:rFonts w:cs="Arial"/>
          <w:color w:val="000000" w:themeColor="text1"/>
          <w:szCs w:val="22"/>
          <w:lang w:val="en-GB"/>
        </w:rPr>
        <w:t xml:space="preserve">, N (2020). “How to choose the research methodology best suited for your study”. Available at </w:t>
      </w:r>
      <w:hyperlink r:id="rId39" w:history="1">
        <w:r w:rsidRPr="0059369A">
          <w:rPr>
            <w:rStyle w:val="Hyperlink"/>
            <w:rFonts w:cs="Arial"/>
            <w:color w:val="000000" w:themeColor="text1"/>
            <w:szCs w:val="22"/>
            <w:u w:val="none"/>
            <w:lang w:val="en-GB"/>
          </w:rPr>
          <w:t>https://www.editage.com/insights/how-to-choose-the-research-methodology-best-suited-for-your-study</w:t>
        </w:r>
      </w:hyperlink>
      <w:r w:rsidRPr="0059369A">
        <w:rPr>
          <w:rFonts w:cs="Arial"/>
          <w:color w:val="000000" w:themeColor="text1"/>
          <w:szCs w:val="22"/>
          <w:lang w:val="en-GB"/>
        </w:rPr>
        <w:t xml:space="preserve"> (</w:t>
      </w:r>
      <w:r w:rsidR="00C4084F">
        <w:rPr>
          <w:rFonts w:cs="Arial"/>
          <w:color w:val="000000" w:themeColor="text1"/>
          <w:szCs w:val="22"/>
          <w:lang w:val="en-GB"/>
        </w:rPr>
        <w:t>A</w:t>
      </w:r>
      <w:r w:rsidRPr="0059369A">
        <w:rPr>
          <w:rFonts w:cs="Arial"/>
          <w:color w:val="000000" w:themeColor="text1"/>
          <w:szCs w:val="22"/>
          <w:lang w:val="en-GB"/>
        </w:rPr>
        <w:t xml:space="preserve">ccessed on 25th July 2024). </w:t>
      </w:r>
    </w:p>
    <w:p w14:paraId="4C788949" w14:textId="5C10B664" w:rsidR="0059369A" w:rsidRPr="0059369A" w:rsidRDefault="0059369A" w:rsidP="00F5454F">
      <w:pPr>
        <w:spacing w:line="360" w:lineRule="auto"/>
        <w:rPr>
          <w:rFonts w:cs="Arial"/>
          <w:color w:val="000000" w:themeColor="text1"/>
          <w:szCs w:val="22"/>
          <w:lang w:val="en-GB"/>
        </w:rPr>
      </w:pPr>
      <w:r w:rsidRPr="0059369A">
        <w:rPr>
          <w:rFonts w:cs="Arial"/>
          <w:color w:val="000000" w:themeColor="text1"/>
          <w:szCs w:val="22"/>
          <w:lang w:val="en-GB"/>
        </w:rPr>
        <w:lastRenderedPageBreak/>
        <w:t xml:space="preserve">University of Newcastle, Australia. (2024) “What are research methods?”. Available at </w:t>
      </w:r>
      <w:hyperlink r:id="rId40" w:history="1">
        <w:r w:rsidRPr="0059369A">
          <w:rPr>
            <w:rStyle w:val="Hyperlink"/>
            <w:rFonts w:cs="Arial"/>
            <w:color w:val="000000" w:themeColor="text1"/>
            <w:szCs w:val="22"/>
            <w:u w:val="none"/>
            <w:lang w:val="en-GB"/>
          </w:rPr>
          <w:t>https://libguides.newcastle.edu.au/researchmethods</w:t>
        </w:r>
      </w:hyperlink>
      <w:r w:rsidRPr="0059369A">
        <w:rPr>
          <w:rFonts w:cs="Arial"/>
          <w:color w:val="000000" w:themeColor="text1"/>
          <w:szCs w:val="22"/>
          <w:lang w:val="en-GB"/>
        </w:rPr>
        <w:t xml:space="preserve"> (</w:t>
      </w:r>
      <w:r w:rsidR="00C4084F">
        <w:rPr>
          <w:rFonts w:cs="Arial"/>
          <w:color w:val="000000" w:themeColor="text1"/>
          <w:szCs w:val="22"/>
          <w:lang w:val="en-GB"/>
        </w:rPr>
        <w:t>A</w:t>
      </w:r>
      <w:r w:rsidRPr="0059369A">
        <w:rPr>
          <w:rFonts w:cs="Arial"/>
          <w:color w:val="000000" w:themeColor="text1"/>
          <w:szCs w:val="22"/>
          <w:lang w:val="en-GB"/>
        </w:rPr>
        <w:t xml:space="preserve">ccessed 25th July 2024). </w:t>
      </w:r>
    </w:p>
    <w:p w14:paraId="7F6C1485" w14:textId="705C1EE3" w:rsidR="008A2C6F" w:rsidRPr="007F3B06" w:rsidRDefault="00BD3A48" w:rsidP="00F5454F">
      <w:pPr>
        <w:spacing w:line="360" w:lineRule="auto"/>
        <w:rPr>
          <w:rFonts w:cs="Arial"/>
          <w:color w:val="000000" w:themeColor="text1"/>
          <w:szCs w:val="22"/>
          <w:lang w:val="en-GB"/>
        </w:rPr>
      </w:pPr>
      <w:r w:rsidRPr="007F3B06">
        <w:rPr>
          <w:rFonts w:cs="Arial"/>
          <w:color w:val="000000" w:themeColor="text1"/>
          <w:szCs w:val="22"/>
        </w:rPr>
        <w:t xml:space="preserve">Beck, S. E., &amp; Manuel, K. (2008). </w:t>
      </w:r>
      <w:r w:rsidRPr="007F3B06">
        <w:rPr>
          <w:rFonts w:cs="Arial"/>
          <w:color w:val="000000" w:themeColor="text1"/>
          <w:szCs w:val="22"/>
          <w:lang w:val="en-GB"/>
        </w:rPr>
        <w:t>“</w:t>
      </w:r>
      <w:r w:rsidRPr="007F3B06">
        <w:rPr>
          <w:rFonts w:cs="Arial"/>
          <w:color w:val="000000" w:themeColor="text1"/>
          <w:szCs w:val="22"/>
        </w:rPr>
        <w:t>Practical research methods for librarians and information professionals.</w:t>
      </w:r>
      <w:r w:rsidRPr="007F3B06">
        <w:rPr>
          <w:rFonts w:cs="Arial"/>
          <w:color w:val="000000" w:themeColor="text1"/>
          <w:szCs w:val="22"/>
          <w:lang w:val="en-GB"/>
        </w:rPr>
        <w:t>”</w:t>
      </w:r>
      <w:r w:rsidRPr="007F3B06">
        <w:rPr>
          <w:rFonts w:cs="Arial"/>
          <w:color w:val="000000" w:themeColor="text1"/>
          <w:szCs w:val="22"/>
        </w:rPr>
        <w:t xml:space="preserve"> Neal-Schuman</w:t>
      </w:r>
      <w:r w:rsidRPr="007F3B06">
        <w:rPr>
          <w:rFonts w:cs="Arial"/>
          <w:color w:val="000000" w:themeColor="text1"/>
          <w:szCs w:val="22"/>
          <w:lang w:val="en-GB"/>
        </w:rPr>
        <w:t xml:space="preserve">, New York. </w:t>
      </w:r>
    </w:p>
    <w:p w14:paraId="6E721FF5" w14:textId="02B561AA" w:rsidR="008A2C6F" w:rsidRPr="007F3B06" w:rsidRDefault="008A2C6F" w:rsidP="00F5454F">
      <w:pPr>
        <w:spacing w:line="360" w:lineRule="auto"/>
        <w:rPr>
          <w:rFonts w:cs="Arial"/>
          <w:color w:val="000000" w:themeColor="text1"/>
          <w:szCs w:val="22"/>
          <w:lang w:val="en-GB"/>
        </w:rPr>
      </w:pPr>
      <w:r w:rsidRPr="007F3B06">
        <w:rPr>
          <w:rFonts w:cs="Arial"/>
          <w:color w:val="000000" w:themeColor="text1"/>
          <w:szCs w:val="22"/>
          <w:lang w:val="en-GB"/>
        </w:rPr>
        <w:t>Wilson, V. (2012) “</w:t>
      </w:r>
      <w:r w:rsidRPr="007F3B06">
        <w:rPr>
          <w:rFonts w:cs="Arial"/>
          <w:color w:val="000000" w:themeColor="text1"/>
          <w:szCs w:val="22"/>
        </w:rPr>
        <w:t>Research Methods: Interviews</w:t>
      </w:r>
      <w:r w:rsidRPr="007F3B06">
        <w:rPr>
          <w:rFonts w:cs="Arial"/>
          <w:color w:val="000000" w:themeColor="text1"/>
          <w:szCs w:val="22"/>
          <w:lang w:val="en-GB"/>
        </w:rPr>
        <w:t xml:space="preserve">” Available at </w:t>
      </w:r>
      <w:hyperlink r:id="rId41" w:history="1">
        <w:r w:rsidRPr="007F3B06">
          <w:rPr>
            <w:rStyle w:val="Hyperlink"/>
            <w:rFonts w:cs="Arial"/>
            <w:color w:val="000000" w:themeColor="text1"/>
            <w:szCs w:val="22"/>
            <w:u w:val="none"/>
            <w:lang w:val="en-GB"/>
          </w:rPr>
          <w:t>file:///Users/ruthtickle/Downloads/ojsadmin,+Journal+manager,+EBL101.pdf</w:t>
        </w:r>
      </w:hyperlink>
      <w:r w:rsidRPr="007F3B06">
        <w:rPr>
          <w:rFonts w:cs="Arial"/>
          <w:color w:val="000000" w:themeColor="text1"/>
          <w:szCs w:val="22"/>
          <w:lang w:val="en-GB"/>
        </w:rPr>
        <w:t xml:space="preserve"> (</w:t>
      </w:r>
      <w:r w:rsidR="00C4084F">
        <w:rPr>
          <w:rFonts w:cs="Arial"/>
          <w:color w:val="000000" w:themeColor="text1"/>
          <w:szCs w:val="22"/>
          <w:lang w:val="en-GB"/>
        </w:rPr>
        <w:t>A</w:t>
      </w:r>
      <w:r w:rsidRPr="007F3B06">
        <w:rPr>
          <w:rFonts w:cs="Arial"/>
          <w:color w:val="000000" w:themeColor="text1"/>
          <w:szCs w:val="22"/>
          <w:lang w:val="en-GB"/>
        </w:rPr>
        <w:t>ccessed 19</w:t>
      </w:r>
      <w:r w:rsidRPr="007F3B06">
        <w:rPr>
          <w:rFonts w:cs="Arial"/>
          <w:color w:val="000000" w:themeColor="text1"/>
          <w:szCs w:val="22"/>
          <w:vertAlign w:val="superscript"/>
          <w:lang w:val="en-GB"/>
        </w:rPr>
        <w:t>th</w:t>
      </w:r>
      <w:r w:rsidRPr="007F3B06">
        <w:rPr>
          <w:rFonts w:cs="Arial"/>
          <w:color w:val="000000" w:themeColor="text1"/>
          <w:szCs w:val="22"/>
          <w:lang w:val="en-GB"/>
        </w:rPr>
        <w:t xml:space="preserve"> July 2024).</w:t>
      </w:r>
    </w:p>
    <w:p w14:paraId="5D65A3E2" w14:textId="3A30D95C" w:rsidR="008A2C6F" w:rsidRDefault="009A1741" w:rsidP="00F5454F">
      <w:pPr>
        <w:spacing w:line="360" w:lineRule="auto"/>
        <w:rPr>
          <w:rFonts w:cs="Arial"/>
          <w:szCs w:val="22"/>
          <w:lang w:val="en-GB"/>
        </w:rPr>
      </w:pPr>
      <w:r w:rsidRPr="007F3B06">
        <w:rPr>
          <w:rFonts w:cs="Arial"/>
          <w:szCs w:val="22"/>
        </w:rPr>
        <w:t>Kairuz, T</w:t>
      </w:r>
      <w:r w:rsidRPr="007F3B06">
        <w:rPr>
          <w:rFonts w:cs="Arial"/>
          <w:szCs w:val="22"/>
          <w:lang w:val="en-GB"/>
        </w:rPr>
        <w:t xml:space="preserve">. </w:t>
      </w:r>
      <w:r w:rsidRPr="007F3B06">
        <w:rPr>
          <w:rFonts w:cs="Arial"/>
          <w:szCs w:val="22"/>
        </w:rPr>
        <w:t>Crump</w:t>
      </w:r>
      <w:r w:rsidRPr="007F3B06">
        <w:rPr>
          <w:rFonts w:cs="Arial"/>
          <w:szCs w:val="22"/>
          <w:lang w:val="en-GB"/>
        </w:rPr>
        <w:t>,</w:t>
      </w:r>
      <w:r w:rsidRPr="007F3B06">
        <w:rPr>
          <w:rFonts w:cs="Arial"/>
          <w:szCs w:val="22"/>
        </w:rPr>
        <w:t xml:space="preserve"> K</w:t>
      </w:r>
      <w:r w:rsidRPr="007F3B06">
        <w:rPr>
          <w:rFonts w:cs="Arial"/>
          <w:szCs w:val="22"/>
          <w:lang w:val="en-GB"/>
        </w:rPr>
        <w:t>.</w:t>
      </w:r>
      <w:r w:rsidRPr="007F3B06">
        <w:rPr>
          <w:rFonts w:cs="Arial"/>
          <w:szCs w:val="22"/>
        </w:rPr>
        <w:t xml:space="preserve"> O’Brien, A. (2007)</w:t>
      </w:r>
      <w:r w:rsidRPr="007F3B06">
        <w:rPr>
          <w:rFonts w:cs="Arial"/>
          <w:szCs w:val="22"/>
          <w:lang w:val="en-GB"/>
        </w:rPr>
        <w:t xml:space="preserve"> </w:t>
      </w:r>
      <w:r w:rsidRPr="007F3B06">
        <w:rPr>
          <w:rFonts w:cs="Arial"/>
          <w:szCs w:val="22"/>
        </w:rPr>
        <w:t xml:space="preserve"> “Tools for data collection and analysis”</w:t>
      </w:r>
      <w:r w:rsidRPr="007F3B06">
        <w:rPr>
          <w:rFonts w:cs="Arial"/>
          <w:szCs w:val="22"/>
          <w:lang w:val="en-GB"/>
        </w:rPr>
        <w:t xml:space="preserve"> </w:t>
      </w:r>
      <w:r w:rsidRPr="00E12B41">
        <w:rPr>
          <w:rFonts w:cs="Arial"/>
          <w:i/>
          <w:iCs/>
          <w:szCs w:val="22"/>
        </w:rPr>
        <w:t>The Pharmaceutical Journal,</w:t>
      </w:r>
      <w:r w:rsidRPr="007F3B06">
        <w:rPr>
          <w:rFonts w:cs="Arial"/>
          <w:szCs w:val="22"/>
        </w:rPr>
        <w:t xml:space="preserve">  278, pp. 371-377</w:t>
      </w:r>
      <w:r w:rsidRPr="007F3B06">
        <w:rPr>
          <w:rFonts w:cs="Arial"/>
          <w:szCs w:val="22"/>
          <w:lang w:val="en-GB"/>
        </w:rPr>
        <w:t>.</w:t>
      </w:r>
    </w:p>
    <w:p w14:paraId="706C1E1A" w14:textId="1AF6D449" w:rsidR="00874DB9" w:rsidRDefault="00874DB9" w:rsidP="00F5454F">
      <w:pPr>
        <w:spacing w:line="360" w:lineRule="auto"/>
        <w:rPr>
          <w:rFonts w:cs="Arial"/>
          <w:szCs w:val="22"/>
          <w:lang w:val="en-GB"/>
        </w:rPr>
      </w:pPr>
      <w:r>
        <w:rPr>
          <w:rFonts w:cs="Arial"/>
          <w:szCs w:val="22"/>
          <w:lang w:val="en-GB"/>
        </w:rPr>
        <w:t>Krueger, RA. Casey, MA. (2009) “Focus groups: A practical guide for applied research”. SAGE, United States of America.</w:t>
      </w:r>
    </w:p>
    <w:p w14:paraId="098B69B3" w14:textId="0918C373" w:rsidR="00002536" w:rsidRPr="00002536" w:rsidRDefault="00002536" w:rsidP="00F5454F">
      <w:pPr>
        <w:spacing w:line="360" w:lineRule="auto"/>
        <w:rPr>
          <w:rFonts w:cs="Arial"/>
          <w:color w:val="000000" w:themeColor="text1"/>
          <w:szCs w:val="22"/>
          <w:lang w:val="en-GB"/>
        </w:rPr>
      </w:pPr>
      <w:proofErr w:type="spellStart"/>
      <w:r w:rsidRPr="00002536">
        <w:rPr>
          <w:rFonts w:cs="Arial"/>
          <w:color w:val="000000" w:themeColor="text1"/>
          <w:szCs w:val="22"/>
          <w:lang w:val="en-GB"/>
        </w:rPr>
        <w:t>Ananian</w:t>
      </w:r>
      <w:proofErr w:type="spellEnd"/>
      <w:r w:rsidRPr="00002536">
        <w:rPr>
          <w:rFonts w:cs="Arial"/>
          <w:color w:val="000000" w:themeColor="text1"/>
          <w:szCs w:val="22"/>
          <w:lang w:val="en-GB"/>
        </w:rPr>
        <w:t xml:space="preserve">, A. (2024) “5 Major Limitations and Disadvantages of Focus Groups in Research”. Available at </w:t>
      </w:r>
      <w:hyperlink r:id="rId42" w:history="1">
        <w:r w:rsidRPr="00002536">
          <w:rPr>
            <w:rStyle w:val="Hyperlink"/>
            <w:rFonts w:cs="Arial"/>
            <w:color w:val="000000" w:themeColor="text1"/>
            <w:szCs w:val="22"/>
            <w:u w:val="none"/>
            <w:lang w:val="en-GB"/>
          </w:rPr>
          <w:t>https://prelaunch.com/blog/disadvantages-of-focus-groups</w:t>
        </w:r>
      </w:hyperlink>
      <w:r w:rsidRPr="00002536">
        <w:rPr>
          <w:rFonts w:cs="Arial"/>
          <w:color w:val="000000" w:themeColor="text1"/>
          <w:szCs w:val="22"/>
          <w:lang w:val="en-GB"/>
        </w:rPr>
        <w:t xml:space="preserve"> (</w:t>
      </w:r>
      <w:r w:rsidR="00C4084F">
        <w:rPr>
          <w:rFonts w:cs="Arial"/>
          <w:color w:val="000000" w:themeColor="text1"/>
          <w:szCs w:val="22"/>
          <w:lang w:val="en-GB"/>
        </w:rPr>
        <w:t>A</w:t>
      </w:r>
      <w:r w:rsidRPr="00002536">
        <w:rPr>
          <w:rFonts w:cs="Arial"/>
          <w:color w:val="000000" w:themeColor="text1"/>
          <w:szCs w:val="22"/>
          <w:lang w:val="en-GB"/>
        </w:rPr>
        <w:t xml:space="preserve">ccessed 29th July 2024). </w:t>
      </w:r>
    </w:p>
    <w:p w14:paraId="72FF9CBA" w14:textId="7F0F6F91" w:rsidR="00874DB9" w:rsidRDefault="00874DB9" w:rsidP="00F5454F">
      <w:pPr>
        <w:spacing w:line="360" w:lineRule="auto"/>
        <w:rPr>
          <w:rFonts w:cs="Arial"/>
          <w:szCs w:val="22"/>
          <w:lang w:val="en-GB"/>
        </w:rPr>
      </w:pPr>
      <w:r>
        <w:rPr>
          <w:rFonts w:cs="Arial"/>
          <w:szCs w:val="22"/>
          <w:lang w:val="en-GB"/>
        </w:rPr>
        <w:t xml:space="preserve">Daley, AM. (2013) “Adolescent-friendly remedies for the challenges of focus group research”. </w:t>
      </w:r>
      <w:r w:rsidRPr="00E12B41">
        <w:rPr>
          <w:rFonts w:cs="Arial"/>
          <w:i/>
          <w:iCs/>
          <w:szCs w:val="22"/>
          <w:lang w:val="en-GB"/>
        </w:rPr>
        <w:t>Weston Journal of Nursing Research</w:t>
      </w:r>
      <w:r>
        <w:rPr>
          <w:rFonts w:cs="Arial"/>
          <w:szCs w:val="22"/>
          <w:lang w:val="en-GB"/>
        </w:rPr>
        <w:t>, 35, pp. 1043-1059.</w:t>
      </w:r>
    </w:p>
    <w:p w14:paraId="31EFF2ED" w14:textId="26469985" w:rsidR="00B4545D" w:rsidRDefault="00B4545D" w:rsidP="00F5454F">
      <w:pPr>
        <w:spacing w:line="360" w:lineRule="auto"/>
        <w:rPr>
          <w:rFonts w:cs="Arial"/>
          <w:szCs w:val="22"/>
          <w:lang w:val="en-GB"/>
        </w:rPr>
      </w:pPr>
      <w:r>
        <w:rPr>
          <w:rFonts w:cs="Arial"/>
          <w:szCs w:val="22"/>
          <w:lang w:val="en-GB"/>
        </w:rPr>
        <w:t>Kissling, E. (1996) “Bleeding out loud:</w:t>
      </w:r>
      <w:r w:rsidR="009A3D2E">
        <w:rPr>
          <w:rFonts w:cs="Arial"/>
          <w:szCs w:val="22"/>
          <w:lang w:val="en-GB"/>
        </w:rPr>
        <w:t xml:space="preserve"> </w:t>
      </w:r>
      <w:r>
        <w:rPr>
          <w:rFonts w:cs="Arial"/>
          <w:szCs w:val="22"/>
          <w:lang w:val="en-GB"/>
        </w:rPr>
        <w:t xml:space="preserve">Communication about menstruation”. Journal of Feminism &amp; </w:t>
      </w:r>
      <w:r w:rsidR="009A3D2E">
        <w:rPr>
          <w:rFonts w:cs="Arial"/>
          <w:szCs w:val="22"/>
          <w:lang w:val="en-GB"/>
        </w:rPr>
        <w:t>Psychology</w:t>
      </w:r>
      <w:r>
        <w:rPr>
          <w:rFonts w:cs="Arial"/>
          <w:szCs w:val="22"/>
          <w:lang w:val="en-GB"/>
        </w:rPr>
        <w:t>, 36, pp237-247.</w:t>
      </w:r>
    </w:p>
    <w:p w14:paraId="37860B7F" w14:textId="15D87551" w:rsidR="003D4B82" w:rsidRPr="003D4B82" w:rsidRDefault="003D4B82" w:rsidP="00F5454F">
      <w:pPr>
        <w:spacing w:line="360" w:lineRule="auto"/>
        <w:rPr>
          <w:rFonts w:cs="Arial"/>
          <w:color w:val="000000" w:themeColor="text1"/>
          <w:szCs w:val="22"/>
          <w:lang w:val="en-GB"/>
        </w:rPr>
      </w:pPr>
      <w:r w:rsidRPr="003D4B82">
        <w:rPr>
          <w:rFonts w:cs="Arial"/>
          <w:color w:val="000000" w:themeColor="text1"/>
          <w:szCs w:val="22"/>
          <w:lang w:val="en-GB"/>
        </w:rPr>
        <w:t xml:space="preserve">Adler, K. </w:t>
      </w:r>
      <w:proofErr w:type="spellStart"/>
      <w:r w:rsidRPr="003D4B82">
        <w:rPr>
          <w:rFonts w:cs="Arial"/>
          <w:color w:val="000000" w:themeColor="text1"/>
          <w:szCs w:val="22"/>
          <w:lang w:val="en-GB"/>
        </w:rPr>
        <w:t>Salantera</w:t>
      </w:r>
      <w:proofErr w:type="spellEnd"/>
      <w:r w:rsidRPr="003D4B82">
        <w:rPr>
          <w:rFonts w:cs="Arial"/>
          <w:color w:val="000000" w:themeColor="text1"/>
          <w:szCs w:val="22"/>
          <w:lang w:val="en-GB"/>
        </w:rPr>
        <w:t xml:space="preserve">, S. </w:t>
      </w:r>
      <w:proofErr w:type="spellStart"/>
      <w:r w:rsidRPr="003D4B82">
        <w:rPr>
          <w:rFonts w:cs="Arial"/>
          <w:color w:val="000000" w:themeColor="text1"/>
          <w:szCs w:val="22"/>
          <w:lang w:val="en-GB"/>
        </w:rPr>
        <w:t>Zumstien-Shaha</w:t>
      </w:r>
      <w:proofErr w:type="spellEnd"/>
      <w:r w:rsidRPr="003D4B82">
        <w:rPr>
          <w:rFonts w:cs="Arial"/>
          <w:color w:val="000000" w:themeColor="text1"/>
          <w:szCs w:val="22"/>
          <w:lang w:val="en-GB"/>
        </w:rPr>
        <w:t xml:space="preserve">, M. (2019) </w:t>
      </w:r>
      <w:r w:rsidR="00E12B41" w:rsidRPr="003D4B82">
        <w:rPr>
          <w:rFonts w:cs="Arial"/>
          <w:color w:val="000000" w:themeColor="text1"/>
          <w:szCs w:val="22"/>
          <w:lang w:val="en-GB"/>
        </w:rPr>
        <w:t>“Focus</w:t>
      </w:r>
      <w:r w:rsidRPr="003D4B82">
        <w:rPr>
          <w:rFonts w:cs="Arial"/>
          <w:color w:val="000000" w:themeColor="text1"/>
          <w:szCs w:val="22"/>
          <w:lang w:val="en-GB"/>
        </w:rPr>
        <w:t xml:space="preserve"> group interviews in child, youth and parent research: An integrative literature review”. Available at </w:t>
      </w:r>
      <w:hyperlink r:id="rId43" w:anchor="bibr29-1609406919887274" w:history="1">
        <w:r w:rsidRPr="003D4B82">
          <w:rPr>
            <w:rStyle w:val="Hyperlink"/>
            <w:rFonts w:cs="Arial"/>
            <w:color w:val="000000" w:themeColor="text1"/>
            <w:szCs w:val="22"/>
            <w:u w:val="none"/>
            <w:lang w:val="en-GB"/>
          </w:rPr>
          <w:t>https://journals.sagepub.com/doi/10.1177/1609406919887274#bibr29-1609406919887274</w:t>
        </w:r>
      </w:hyperlink>
      <w:r w:rsidRPr="003D4B82">
        <w:rPr>
          <w:rFonts w:cs="Arial"/>
          <w:color w:val="000000" w:themeColor="text1"/>
          <w:szCs w:val="22"/>
          <w:lang w:val="en-GB"/>
        </w:rPr>
        <w:t xml:space="preserve"> (</w:t>
      </w:r>
      <w:r w:rsidR="00C4084F">
        <w:rPr>
          <w:rFonts w:cs="Arial"/>
          <w:color w:val="000000" w:themeColor="text1"/>
          <w:szCs w:val="22"/>
          <w:lang w:val="en-GB"/>
        </w:rPr>
        <w:t>A</w:t>
      </w:r>
      <w:r w:rsidRPr="003D4B82">
        <w:rPr>
          <w:rFonts w:cs="Arial"/>
          <w:color w:val="000000" w:themeColor="text1"/>
          <w:szCs w:val="22"/>
          <w:lang w:val="en-GB"/>
        </w:rPr>
        <w:t>ccessed 29</w:t>
      </w:r>
      <w:r w:rsidRPr="003D4B82">
        <w:rPr>
          <w:rFonts w:cs="Arial"/>
          <w:color w:val="000000" w:themeColor="text1"/>
          <w:szCs w:val="22"/>
          <w:vertAlign w:val="superscript"/>
          <w:lang w:val="en-GB"/>
        </w:rPr>
        <w:t>th</w:t>
      </w:r>
      <w:r w:rsidRPr="003D4B82">
        <w:rPr>
          <w:rFonts w:cs="Arial"/>
          <w:color w:val="000000" w:themeColor="text1"/>
          <w:szCs w:val="22"/>
          <w:lang w:val="en-GB"/>
        </w:rPr>
        <w:t xml:space="preserve"> July 2024).</w:t>
      </w:r>
    </w:p>
    <w:p w14:paraId="001B295E" w14:textId="040B8D62" w:rsidR="002F2460" w:rsidRDefault="002F2460" w:rsidP="00F5454F">
      <w:pPr>
        <w:spacing w:line="360" w:lineRule="auto"/>
        <w:rPr>
          <w:rFonts w:cs="Arial"/>
          <w:szCs w:val="22"/>
          <w:lang w:val="en-GB"/>
        </w:rPr>
      </w:pPr>
      <w:r w:rsidRPr="007F3B06">
        <w:rPr>
          <w:rFonts w:cs="Arial"/>
          <w:szCs w:val="22"/>
          <w:lang w:val="en-GB"/>
        </w:rPr>
        <w:t>Denzin, NK. Lincoln, YS. (2011) “The Sage book of Qualitive research”. SAGE, United States of America.</w:t>
      </w:r>
    </w:p>
    <w:p w14:paraId="3BD64A74" w14:textId="54DE1D3A" w:rsidR="00C87680" w:rsidRDefault="00C87680" w:rsidP="00F5454F">
      <w:pPr>
        <w:spacing w:line="360" w:lineRule="auto"/>
        <w:rPr>
          <w:rFonts w:cs="Arial"/>
          <w:szCs w:val="22"/>
          <w:lang w:val="en-GB"/>
        </w:rPr>
      </w:pPr>
      <w:r>
        <w:t xml:space="preserve">Punch, KF. Oancea, A. (2014) </w:t>
      </w:r>
      <w:r>
        <w:rPr>
          <w:lang w:val="en-GB"/>
        </w:rPr>
        <w:t>“</w:t>
      </w:r>
      <w:r>
        <w:t>Introduction to Research Methods in Education</w:t>
      </w:r>
      <w:r>
        <w:rPr>
          <w:lang w:val="en-GB"/>
        </w:rPr>
        <w:t>”</w:t>
      </w:r>
      <w:r>
        <w:t>. 2nd ed. London: Sage</w:t>
      </w:r>
    </w:p>
    <w:p w14:paraId="7828341A" w14:textId="5FCF0AC3" w:rsidR="00C450A3" w:rsidRPr="00C450A3" w:rsidRDefault="00C450A3" w:rsidP="00F5454F">
      <w:pPr>
        <w:spacing w:line="360" w:lineRule="auto"/>
        <w:rPr>
          <w:rFonts w:cs="Arial"/>
          <w:color w:val="000000" w:themeColor="text1"/>
          <w:szCs w:val="22"/>
          <w:lang w:val="en-GB"/>
        </w:rPr>
      </w:pPr>
      <w:proofErr w:type="spellStart"/>
      <w:r w:rsidRPr="00C450A3">
        <w:rPr>
          <w:rFonts w:cs="Arial"/>
          <w:color w:val="000000" w:themeColor="text1"/>
          <w:szCs w:val="22"/>
          <w:lang w:val="en-GB"/>
        </w:rPr>
        <w:t>Mcleod</w:t>
      </w:r>
      <w:proofErr w:type="spellEnd"/>
      <w:r w:rsidRPr="00C450A3">
        <w:rPr>
          <w:rFonts w:cs="Arial"/>
          <w:color w:val="000000" w:themeColor="text1"/>
          <w:szCs w:val="22"/>
          <w:lang w:val="en-GB"/>
        </w:rPr>
        <w:t xml:space="preserve">, S. (2024) “Observation Method in Phycology: Naturalistic, Participant and Controlled”. Available at </w:t>
      </w:r>
      <w:hyperlink r:id="rId44" w:history="1">
        <w:r w:rsidRPr="00C450A3">
          <w:rPr>
            <w:rStyle w:val="Hyperlink"/>
            <w:rFonts w:cs="Arial"/>
            <w:color w:val="000000" w:themeColor="text1"/>
            <w:szCs w:val="22"/>
            <w:u w:val="none"/>
            <w:lang w:val="en-GB"/>
          </w:rPr>
          <w:t>https://www.simplypsychology.org/observation.html</w:t>
        </w:r>
      </w:hyperlink>
      <w:r w:rsidRPr="00C450A3">
        <w:rPr>
          <w:rFonts w:cs="Arial"/>
          <w:color w:val="000000" w:themeColor="text1"/>
          <w:szCs w:val="22"/>
          <w:lang w:val="en-GB"/>
        </w:rPr>
        <w:t xml:space="preserve"> (</w:t>
      </w:r>
      <w:r w:rsidR="00C4084F">
        <w:rPr>
          <w:rFonts w:cs="Arial"/>
          <w:color w:val="000000" w:themeColor="text1"/>
          <w:szCs w:val="22"/>
          <w:lang w:val="en-GB"/>
        </w:rPr>
        <w:t>A</w:t>
      </w:r>
      <w:r w:rsidRPr="00C450A3">
        <w:rPr>
          <w:rFonts w:cs="Arial"/>
          <w:color w:val="000000" w:themeColor="text1"/>
          <w:szCs w:val="22"/>
          <w:lang w:val="en-GB"/>
        </w:rPr>
        <w:t xml:space="preserve">ccessed on 29th July 2024). </w:t>
      </w:r>
    </w:p>
    <w:p w14:paraId="6F761AD3" w14:textId="1D14EB97" w:rsidR="007F1433" w:rsidRPr="007F3B06" w:rsidRDefault="007F1433" w:rsidP="00F5454F">
      <w:pPr>
        <w:spacing w:line="360" w:lineRule="auto"/>
        <w:rPr>
          <w:rFonts w:cs="Arial"/>
          <w:szCs w:val="22"/>
          <w:lang w:val="en-GB"/>
        </w:rPr>
      </w:pPr>
      <w:proofErr w:type="spellStart"/>
      <w:r w:rsidRPr="007F3B06">
        <w:rPr>
          <w:rFonts w:cs="Arial"/>
          <w:szCs w:val="22"/>
          <w:lang w:val="en-GB"/>
        </w:rPr>
        <w:lastRenderedPageBreak/>
        <w:t>Sandu</w:t>
      </w:r>
      <w:proofErr w:type="spellEnd"/>
      <w:r w:rsidRPr="007F3B06">
        <w:rPr>
          <w:rFonts w:cs="Arial"/>
          <w:szCs w:val="22"/>
          <w:lang w:val="en-GB"/>
        </w:rPr>
        <w:t xml:space="preserve">, A. </w:t>
      </w:r>
      <w:proofErr w:type="spellStart"/>
      <w:r w:rsidRPr="007F3B06">
        <w:rPr>
          <w:rFonts w:cs="Arial"/>
          <w:szCs w:val="22"/>
          <w:lang w:val="en-GB"/>
        </w:rPr>
        <w:t>Frunza</w:t>
      </w:r>
      <w:proofErr w:type="spellEnd"/>
      <w:r w:rsidRPr="007F3B06">
        <w:rPr>
          <w:rFonts w:cs="Arial"/>
          <w:szCs w:val="22"/>
          <w:lang w:val="en-GB"/>
        </w:rPr>
        <w:t xml:space="preserve">, A. </w:t>
      </w:r>
      <w:proofErr w:type="spellStart"/>
      <w:r w:rsidRPr="007F3B06">
        <w:rPr>
          <w:rFonts w:cs="Arial"/>
          <w:szCs w:val="22"/>
          <w:lang w:val="en-GB"/>
        </w:rPr>
        <w:t>Unguru</w:t>
      </w:r>
      <w:proofErr w:type="spellEnd"/>
      <w:r w:rsidRPr="007F3B06">
        <w:rPr>
          <w:rFonts w:cs="Arial"/>
          <w:szCs w:val="22"/>
          <w:lang w:val="en-GB"/>
        </w:rPr>
        <w:t xml:space="preserve">, E. (2019) “Ethics in research and practice innovation”. IGI Global, United States of America. </w:t>
      </w:r>
    </w:p>
    <w:p w14:paraId="646EDF88" w14:textId="456D81F5" w:rsidR="00F43A07" w:rsidRPr="007F3B06" w:rsidRDefault="00F43A07" w:rsidP="00F5454F">
      <w:pPr>
        <w:spacing w:line="360" w:lineRule="auto"/>
        <w:rPr>
          <w:rFonts w:cs="Arial"/>
          <w:color w:val="000000" w:themeColor="text1"/>
          <w:szCs w:val="22"/>
          <w:lang w:val="en-GB"/>
        </w:rPr>
      </w:pPr>
      <w:proofErr w:type="spellStart"/>
      <w:r w:rsidRPr="007F3B06">
        <w:rPr>
          <w:rFonts w:cs="Arial"/>
          <w:color w:val="000000" w:themeColor="text1"/>
          <w:szCs w:val="22"/>
          <w:lang w:val="en-GB"/>
        </w:rPr>
        <w:t>Alldred</w:t>
      </w:r>
      <w:proofErr w:type="spellEnd"/>
      <w:r w:rsidRPr="007F3B06">
        <w:rPr>
          <w:rFonts w:cs="Arial"/>
          <w:color w:val="000000" w:themeColor="text1"/>
          <w:szCs w:val="22"/>
          <w:lang w:val="en-GB"/>
        </w:rPr>
        <w:t xml:space="preserve">, P. Bell, L. Doucet, A. Duncombe, J. Edwards, R. Gillies, V. </w:t>
      </w:r>
      <w:proofErr w:type="spellStart"/>
      <w:r w:rsidRPr="007F3B06">
        <w:rPr>
          <w:rFonts w:cs="Arial"/>
          <w:color w:val="000000" w:themeColor="text1"/>
          <w:szCs w:val="22"/>
          <w:lang w:val="en-GB"/>
        </w:rPr>
        <w:t>Mauthner</w:t>
      </w:r>
      <w:proofErr w:type="spellEnd"/>
      <w:r w:rsidRPr="007F3B06">
        <w:rPr>
          <w:rFonts w:cs="Arial"/>
          <w:color w:val="000000" w:themeColor="text1"/>
          <w:szCs w:val="22"/>
          <w:lang w:val="en-GB"/>
        </w:rPr>
        <w:t xml:space="preserve">, N. Nutt, L. (2002) “Ethics in qualitative research”. Available at </w:t>
      </w:r>
      <w:hyperlink r:id="rId45" w:history="1">
        <w:r w:rsidRPr="007F3B06">
          <w:rPr>
            <w:rStyle w:val="Hyperlink"/>
            <w:rFonts w:cs="Arial"/>
            <w:color w:val="000000" w:themeColor="text1"/>
            <w:szCs w:val="22"/>
            <w:u w:val="none"/>
            <w:lang w:val="en-GB"/>
          </w:rPr>
          <w:t>https://www.google.im/books/edition/Ethics_in_Qualitative_Research/btyf_-JoitAC?hl=en&amp;gbpv=1&amp;dq=ethics+in+research&amp;printsec=frontcover</w:t>
        </w:r>
      </w:hyperlink>
      <w:r w:rsidRPr="007F3B06">
        <w:rPr>
          <w:rFonts w:cs="Arial"/>
          <w:color w:val="000000" w:themeColor="text1"/>
          <w:szCs w:val="22"/>
          <w:lang w:val="en-GB"/>
        </w:rPr>
        <w:t xml:space="preserve"> (</w:t>
      </w:r>
      <w:r w:rsidR="00C4084F">
        <w:rPr>
          <w:rFonts w:cs="Arial"/>
          <w:color w:val="000000" w:themeColor="text1"/>
          <w:szCs w:val="22"/>
          <w:lang w:val="en-GB"/>
        </w:rPr>
        <w:t>A</w:t>
      </w:r>
      <w:r w:rsidRPr="007F3B06">
        <w:rPr>
          <w:rFonts w:cs="Arial"/>
          <w:color w:val="000000" w:themeColor="text1"/>
          <w:szCs w:val="22"/>
          <w:lang w:val="en-GB"/>
        </w:rPr>
        <w:t>ccessed 19</w:t>
      </w:r>
      <w:r w:rsidRPr="007F3B06">
        <w:rPr>
          <w:rFonts w:cs="Arial"/>
          <w:color w:val="000000" w:themeColor="text1"/>
          <w:szCs w:val="22"/>
          <w:vertAlign w:val="superscript"/>
          <w:lang w:val="en-GB"/>
        </w:rPr>
        <w:t>th</w:t>
      </w:r>
      <w:r w:rsidRPr="007F3B06">
        <w:rPr>
          <w:rFonts w:cs="Arial"/>
          <w:color w:val="000000" w:themeColor="text1"/>
          <w:szCs w:val="22"/>
          <w:lang w:val="en-GB"/>
        </w:rPr>
        <w:t xml:space="preserve"> July 2024)&gt; </w:t>
      </w:r>
    </w:p>
    <w:p w14:paraId="74406848" w14:textId="09C91291" w:rsidR="001A2C59" w:rsidRDefault="001A2C59" w:rsidP="00F5454F">
      <w:pPr>
        <w:spacing w:line="360" w:lineRule="auto"/>
        <w:rPr>
          <w:rFonts w:cs="Arial"/>
          <w:color w:val="000000" w:themeColor="text1"/>
          <w:szCs w:val="22"/>
          <w:lang w:val="en-GB"/>
        </w:rPr>
      </w:pPr>
      <w:r w:rsidRPr="007F3B06">
        <w:rPr>
          <w:rFonts w:cs="Arial"/>
          <w:color w:val="000000" w:themeColor="text1"/>
          <w:szCs w:val="22"/>
          <w:lang w:val="en-GB"/>
        </w:rPr>
        <w:t>National Society of Prevention of Cruelty to Children (2024). Available at</w:t>
      </w:r>
      <w:r w:rsidRPr="007F3B06">
        <w:rPr>
          <w:rFonts w:cs="Arial"/>
          <w:szCs w:val="22"/>
        </w:rPr>
        <w:t xml:space="preserve"> </w:t>
      </w:r>
      <w:proofErr w:type="gramStart"/>
      <w:r w:rsidRPr="007F3B06">
        <w:rPr>
          <w:rFonts w:cs="Arial"/>
          <w:color w:val="000000" w:themeColor="text1"/>
          <w:szCs w:val="22"/>
          <w:lang w:val="en-GB"/>
        </w:rPr>
        <w:t>https://learning.nspcc.org.uk/research-resources/briefings/research-with-children-ethics-safety-promoting-inclusion#:~:text=Research%20for%20the%20sake%20of,minimise%20the%20risk%20of%20harm..</w:t>
      </w:r>
      <w:proofErr w:type="gramEnd"/>
      <w:r w:rsidRPr="007F3B06">
        <w:rPr>
          <w:rFonts w:cs="Arial"/>
          <w:color w:val="000000" w:themeColor="text1"/>
          <w:szCs w:val="22"/>
          <w:lang w:val="en-GB"/>
        </w:rPr>
        <w:t xml:space="preserve"> (Accessed 19</w:t>
      </w:r>
      <w:r w:rsidRPr="007F3B06">
        <w:rPr>
          <w:rFonts w:cs="Arial"/>
          <w:color w:val="000000" w:themeColor="text1"/>
          <w:szCs w:val="22"/>
          <w:vertAlign w:val="superscript"/>
          <w:lang w:val="en-GB"/>
        </w:rPr>
        <w:t>th</w:t>
      </w:r>
      <w:r w:rsidRPr="007F3B06">
        <w:rPr>
          <w:rFonts w:cs="Arial"/>
          <w:color w:val="000000" w:themeColor="text1"/>
          <w:szCs w:val="22"/>
          <w:lang w:val="en-GB"/>
        </w:rPr>
        <w:t xml:space="preserve"> July 2024). </w:t>
      </w:r>
    </w:p>
    <w:p w14:paraId="03FB6572" w14:textId="6FC90007" w:rsidR="00642F81" w:rsidRDefault="00642F81" w:rsidP="00F5454F">
      <w:pPr>
        <w:spacing w:line="360" w:lineRule="auto"/>
        <w:rPr>
          <w:rFonts w:cs="Arial"/>
          <w:color w:val="000000" w:themeColor="text1"/>
          <w:szCs w:val="22"/>
          <w:lang w:val="en-GB"/>
        </w:rPr>
      </w:pPr>
      <w:r w:rsidRPr="00642F81">
        <w:rPr>
          <w:rFonts w:cs="Arial"/>
          <w:color w:val="000000" w:themeColor="text1"/>
          <w:szCs w:val="22"/>
          <w:lang w:val="en-GB"/>
        </w:rPr>
        <w:t xml:space="preserve">Murphy, TF. (2003) “The Ethics of Research with Children”. Available at </w:t>
      </w:r>
      <w:hyperlink r:id="rId46" w:history="1">
        <w:r w:rsidRPr="00642F81">
          <w:rPr>
            <w:rStyle w:val="Hyperlink"/>
            <w:rFonts w:cs="Arial"/>
            <w:color w:val="000000" w:themeColor="text1"/>
            <w:szCs w:val="22"/>
            <w:u w:val="none"/>
            <w:lang w:val="en-GB"/>
          </w:rPr>
          <w:t>https://journalofethics.ama-assn.org/article/ethics-research-children/2003-08</w:t>
        </w:r>
      </w:hyperlink>
      <w:r w:rsidRPr="00642F81">
        <w:rPr>
          <w:rFonts w:cs="Arial"/>
          <w:color w:val="000000" w:themeColor="text1"/>
          <w:szCs w:val="22"/>
          <w:lang w:val="en-GB"/>
        </w:rPr>
        <w:t xml:space="preserve"> (</w:t>
      </w:r>
      <w:r w:rsidR="00C4084F">
        <w:rPr>
          <w:rFonts w:cs="Arial"/>
          <w:color w:val="000000" w:themeColor="text1"/>
          <w:szCs w:val="22"/>
          <w:lang w:val="en-GB"/>
        </w:rPr>
        <w:t>A</w:t>
      </w:r>
      <w:r w:rsidRPr="00642F81">
        <w:rPr>
          <w:rFonts w:cs="Arial"/>
          <w:color w:val="000000" w:themeColor="text1"/>
          <w:szCs w:val="22"/>
          <w:lang w:val="en-GB"/>
        </w:rPr>
        <w:t xml:space="preserve">ccessed 29th July 2024). </w:t>
      </w:r>
    </w:p>
    <w:p w14:paraId="58D7797D" w14:textId="2EDFACEE" w:rsidR="00D9186E" w:rsidRDefault="00D9186E" w:rsidP="00F5454F">
      <w:pPr>
        <w:spacing w:line="360" w:lineRule="auto"/>
        <w:rPr>
          <w:rFonts w:cs="Arial"/>
          <w:color w:val="000000" w:themeColor="text1"/>
          <w:szCs w:val="22"/>
          <w:lang w:val="en-GB"/>
        </w:rPr>
      </w:pPr>
      <w:r w:rsidRPr="00D9186E">
        <w:rPr>
          <w:rFonts w:cs="Arial"/>
          <w:color w:val="000000" w:themeColor="text1"/>
          <w:szCs w:val="22"/>
          <w:lang w:val="en-GB"/>
        </w:rPr>
        <w:t xml:space="preserve">Mahr, J (2024) “Ethical issues in Research Involving Children”. Available at </w:t>
      </w:r>
      <w:hyperlink r:id="rId47" w:history="1">
        <w:r w:rsidRPr="00D9186E">
          <w:rPr>
            <w:rStyle w:val="Hyperlink"/>
            <w:rFonts w:cs="Arial"/>
            <w:color w:val="000000" w:themeColor="text1"/>
            <w:szCs w:val="22"/>
            <w:u w:val="none"/>
            <w:lang w:val="en-GB"/>
          </w:rPr>
          <w:t>https://crean-network.org/application/files/1515/0702/7262/21ethical_isuues_in_research_involving_children.pdf</w:t>
        </w:r>
      </w:hyperlink>
      <w:r w:rsidRPr="00D9186E">
        <w:rPr>
          <w:rFonts w:cs="Arial"/>
          <w:color w:val="000000" w:themeColor="text1"/>
          <w:szCs w:val="22"/>
          <w:lang w:val="en-GB"/>
        </w:rPr>
        <w:t xml:space="preserve"> (</w:t>
      </w:r>
      <w:r w:rsidR="00C4084F">
        <w:rPr>
          <w:rFonts w:cs="Arial"/>
          <w:color w:val="000000" w:themeColor="text1"/>
          <w:szCs w:val="22"/>
          <w:lang w:val="en-GB"/>
        </w:rPr>
        <w:t>A</w:t>
      </w:r>
      <w:r w:rsidRPr="00D9186E">
        <w:rPr>
          <w:rFonts w:cs="Arial"/>
          <w:color w:val="000000" w:themeColor="text1"/>
          <w:szCs w:val="22"/>
          <w:lang w:val="en-GB"/>
        </w:rPr>
        <w:t xml:space="preserve">ccessed 29th July 2024). </w:t>
      </w:r>
    </w:p>
    <w:p w14:paraId="1DDD888F" w14:textId="723B0388" w:rsidR="00913B8B" w:rsidRDefault="00913B8B" w:rsidP="00F5454F">
      <w:pPr>
        <w:spacing w:line="360" w:lineRule="auto"/>
        <w:rPr>
          <w:rFonts w:cs="Arial"/>
          <w:color w:val="000000" w:themeColor="text1"/>
          <w:szCs w:val="22"/>
          <w:lang w:val="en-GB"/>
        </w:rPr>
      </w:pPr>
      <w:r w:rsidRPr="00913B8B">
        <w:rPr>
          <w:rFonts w:cs="Arial"/>
          <w:color w:val="000000" w:themeColor="text1"/>
          <w:szCs w:val="22"/>
          <w:lang w:val="en-GB"/>
        </w:rPr>
        <w:t xml:space="preserve">Rana, J. Dilshad, S. (2021) </w:t>
      </w:r>
      <w:proofErr w:type="gramStart"/>
      <w:r w:rsidRPr="00913B8B">
        <w:rPr>
          <w:rFonts w:cs="Arial"/>
          <w:color w:val="000000" w:themeColor="text1"/>
          <w:szCs w:val="22"/>
          <w:lang w:val="en-GB"/>
        </w:rPr>
        <w:t>“ Ethical</w:t>
      </w:r>
      <w:proofErr w:type="gramEnd"/>
      <w:r w:rsidRPr="00913B8B">
        <w:rPr>
          <w:rFonts w:cs="Arial"/>
          <w:color w:val="000000" w:themeColor="text1"/>
          <w:szCs w:val="22"/>
          <w:lang w:val="en-GB"/>
        </w:rPr>
        <w:t xml:space="preserve"> issues in Research” available at </w:t>
      </w:r>
      <w:hyperlink r:id="rId48" w:history="1">
        <w:r w:rsidRPr="00913B8B">
          <w:rPr>
            <w:rStyle w:val="Hyperlink"/>
            <w:rFonts w:cs="Arial"/>
            <w:color w:val="000000" w:themeColor="text1"/>
            <w:szCs w:val="22"/>
            <w:u w:val="none"/>
            <w:lang w:val="en-GB"/>
          </w:rPr>
          <w:t>https://www.researchgate.net/publication/351341664_Ethical_Issues_in_Research</w:t>
        </w:r>
      </w:hyperlink>
      <w:r w:rsidRPr="00913B8B">
        <w:rPr>
          <w:rFonts w:cs="Arial"/>
          <w:color w:val="000000" w:themeColor="text1"/>
          <w:szCs w:val="22"/>
          <w:lang w:val="en-GB"/>
        </w:rPr>
        <w:t xml:space="preserve"> (</w:t>
      </w:r>
      <w:r w:rsidR="00C4084F">
        <w:rPr>
          <w:rFonts w:cs="Arial"/>
          <w:color w:val="000000" w:themeColor="text1"/>
          <w:szCs w:val="22"/>
          <w:lang w:val="en-GB"/>
        </w:rPr>
        <w:t>A</w:t>
      </w:r>
      <w:r w:rsidRPr="00913B8B">
        <w:rPr>
          <w:rFonts w:cs="Arial"/>
          <w:color w:val="000000" w:themeColor="text1"/>
          <w:szCs w:val="22"/>
          <w:lang w:val="en-GB"/>
        </w:rPr>
        <w:t xml:space="preserve">ccessed 29th July 2024). </w:t>
      </w:r>
    </w:p>
    <w:p w14:paraId="427CEB45" w14:textId="669348BC" w:rsidR="00216136" w:rsidRDefault="00216136" w:rsidP="00F5454F">
      <w:pPr>
        <w:spacing w:line="360" w:lineRule="auto"/>
        <w:rPr>
          <w:rFonts w:cs="Arial"/>
          <w:color w:val="000000" w:themeColor="text1"/>
          <w:szCs w:val="22"/>
          <w:lang w:val="en-GB"/>
        </w:rPr>
      </w:pPr>
      <w:proofErr w:type="spellStart"/>
      <w:r w:rsidRPr="00216136">
        <w:rPr>
          <w:rFonts w:cs="Arial"/>
          <w:color w:val="000000" w:themeColor="text1"/>
          <w:szCs w:val="22"/>
          <w:lang w:val="en-GB"/>
        </w:rPr>
        <w:t>Saidin</w:t>
      </w:r>
      <w:proofErr w:type="spellEnd"/>
      <w:r w:rsidRPr="00216136">
        <w:rPr>
          <w:rFonts w:cs="Arial"/>
          <w:color w:val="000000" w:themeColor="text1"/>
          <w:szCs w:val="22"/>
          <w:lang w:val="en-GB"/>
        </w:rPr>
        <w:t>, K. Yaacob, A. (2016) “Insider Researchers:</w:t>
      </w:r>
      <w:r w:rsidR="002E17E9">
        <w:rPr>
          <w:rFonts w:cs="Arial"/>
          <w:color w:val="000000" w:themeColor="text1"/>
          <w:szCs w:val="22"/>
          <w:lang w:val="en-GB"/>
        </w:rPr>
        <w:t xml:space="preserve"> </w:t>
      </w:r>
      <w:r w:rsidR="002E17E9" w:rsidRPr="00216136">
        <w:rPr>
          <w:rFonts w:cs="Arial"/>
          <w:color w:val="000000" w:themeColor="text1"/>
          <w:szCs w:val="22"/>
          <w:lang w:val="en-GB"/>
        </w:rPr>
        <w:t>Challenges</w:t>
      </w:r>
      <w:r w:rsidRPr="00216136">
        <w:rPr>
          <w:rFonts w:cs="Arial"/>
          <w:color w:val="000000" w:themeColor="text1"/>
          <w:szCs w:val="22"/>
          <w:lang w:val="en-GB"/>
        </w:rPr>
        <w:t xml:space="preserve"> and Opportunities”. Available at </w:t>
      </w:r>
      <w:hyperlink r:id="rId49" w:history="1">
        <w:r w:rsidRPr="00216136">
          <w:rPr>
            <w:rStyle w:val="Hyperlink"/>
            <w:rFonts w:cs="Arial"/>
            <w:color w:val="000000" w:themeColor="text1"/>
            <w:szCs w:val="22"/>
            <w:u w:val="none"/>
            <w:lang w:val="en-GB"/>
          </w:rPr>
          <w:t>https://core.ac.uk/download/pdf/154353144.pdf</w:t>
        </w:r>
      </w:hyperlink>
      <w:r w:rsidRPr="00216136">
        <w:rPr>
          <w:rFonts w:cs="Arial"/>
          <w:color w:val="000000" w:themeColor="text1"/>
          <w:szCs w:val="22"/>
          <w:lang w:val="en-GB"/>
        </w:rPr>
        <w:t xml:space="preserve"> (</w:t>
      </w:r>
      <w:r w:rsidR="00C4084F">
        <w:rPr>
          <w:rFonts w:cs="Arial"/>
          <w:color w:val="000000" w:themeColor="text1"/>
          <w:szCs w:val="22"/>
          <w:lang w:val="en-GB"/>
        </w:rPr>
        <w:t>A</w:t>
      </w:r>
      <w:r w:rsidRPr="00216136">
        <w:rPr>
          <w:rFonts w:cs="Arial"/>
          <w:color w:val="000000" w:themeColor="text1"/>
          <w:szCs w:val="22"/>
          <w:lang w:val="en-GB"/>
        </w:rPr>
        <w:t xml:space="preserve">ccessed 29th July 2024). </w:t>
      </w:r>
    </w:p>
    <w:p w14:paraId="67B06E82" w14:textId="62E3AF60" w:rsidR="002E17E9" w:rsidRPr="00216136" w:rsidRDefault="002E17E9" w:rsidP="00F5454F">
      <w:pPr>
        <w:spacing w:line="360" w:lineRule="auto"/>
        <w:rPr>
          <w:rFonts w:cs="Arial"/>
          <w:color w:val="000000" w:themeColor="text1"/>
          <w:szCs w:val="22"/>
          <w:lang w:val="en-GB"/>
        </w:rPr>
      </w:pPr>
      <w:r>
        <w:rPr>
          <w:rFonts w:cs="Arial"/>
          <w:color w:val="000000" w:themeColor="text1"/>
          <w:szCs w:val="22"/>
          <w:lang w:val="en-GB"/>
        </w:rPr>
        <w:t>Olive</w:t>
      </w:r>
      <w:r w:rsidRPr="002E17E9">
        <w:rPr>
          <w:rFonts w:cs="Arial"/>
          <w:color w:val="000000" w:themeColor="text1"/>
          <w:szCs w:val="22"/>
          <w:lang w:val="en-GB"/>
        </w:rPr>
        <w:t xml:space="preserve">r, E. (2020) </w:t>
      </w:r>
      <w:r w:rsidR="00E12B41" w:rsidRPr="002E17E9">
        <w:rPr>
          <w:rFonts w:cs="Arial"/>
          <w:color w:val="000000" w:themeColor="text1"/>
          <w:szCs w:val="22"/>
          <w:lang w:val="en-GB"/>
        </w:rPr>
        <w:t>“The</w:t>
      </w:r>
      <w:r w:rsidRPr="002E17E9">
        <w:rPr>
          <w:rFonts w:cs="Arial"/>
          <w:color w:val="000000" w:themeColor="text1"/>
          <w:szCs w:val="22"/>
          <w:lang w:val="en-GB"/>
        </w:rPr>
        <w:t xml:space="preserve"> “insider” research debate in qualitative research, should there be one?” Available at </w:t>
      </w:r>
      <w:hyperlink r:id="rId50" w:history="1">
        <w:r w:rsidRPr="002E17E9">
          <w:rPr>
            <w:rStyle w:val="Hyperlink"/>
            <w:rFonts w:cs="Arial"/>
            <w:color w:val="000000" w:themeColor="text1"/>
            <w:szCs w:val="22"/>
            <w:u w:val="none"/>
            <w:lang w:val="en-GB"/>
          </w:rPr>
          <w:t>https://www.dementiaresearcher.nihr.ac.uk/guest-blog-the-insider-debate-in-qualitative-research-should-there-be-one/</w:t>
        </w:r>
      </w:hyperlink>
      <w:r>
        <w:rPr>
          <w:rFonts w:cs="Arial"/>
          <w:color w:val="000000" w:themeColor="text1"/>
          <w:szCs w:val="22"/>
          <w:lang w:val="en-GB"/>
        </w:rPr>
        <w:t xml:space="preserve"> (</w:t>
      </w:r>
      <w:r w:rsidR="00C4084F">
        <w:rPr>
          <w:rFonts w:cs="Arial"/>
          <w:color w:val="000000" w:themeColor="text1"/>
          <w:szCs w:val="22"/>
          <w:lang w:val="en-GB"/>
        </w:rPr>
        <w:t>A</w:t>
      </w:r>
      <w:r>
        <w:rPr>
          <w:rFonts w:cs="Arial"/>
          <w:color w:val="000000" w:themeColor="text1"/>
          <w:szCs w:val="22"/>
          <w:lang w:val="en-GB"/>
        </w:rPr>
        <w:t>ccessed 29</w:t>
      </w:r>
      <w:r w:rsidRPr="002E17E9">
        <w:rPr>
          <w:rFonts w:cs="Arial"/>
          <w:color w:val="000000" w:themeColor="text1"/>
          <w:szCs w:val="22"/>
          <w:vertAlign w:val="superscript"/>
          <w:lang w:val="en-GB"/>
        </w:rPr>
        <w:t>th</w:t>
      </w:r>
      <w:r>
        <w:rPr>
          <w:rFonts w:cs="Arial"/>
          <w:color w:val="000000" w:themeColor="text1"/>
          <w:szCs w:val="22"/>
          <w:lang w:val="en-GB"/>
        </w:rPr>
        <w:t xml:space="preserve"> July 2024). </w:t>
      </w:r>
    </w:p>
    <w:p w14:paraId="390D9639" w14:textId="059AAA6B" w:rsidR="000E2F56" w:rsidRDefault="00414539" w:rsidP="00BE657F">
      <w:pPr>
        <w:spacing w:line="360" w:lineRule="auto"/>
        <w:rPr>
          <w:rFonts w:cs="Arial"/>
          <w:szCs w:val="22"/>
        </w:rPr>
      </w:pPr>
      <w:r w:rsidRPr="007F3B06">
        <w:rPr>
          <w:rFonts w:cs="Arial"/>
          <w:szCs w:val="22"/>
        </w:rPr>
        <w:t xml:space="preserve">Griffith, AI. (1998) </w:t>
      </w:r>
      <w:r w:rsidR="00F5426A" w:rsidRPr="007F3B06">
        <w:rPr>
          <w:rFonts w:cs="Arial"/>
          <w:szCs w:val="22"/>
          <w:lang w:val="en-GB"/>
        </w:rPr>
        <w:t>“</w:t>
      </w:r>
      <w:r w:rsidRPr="007F3B06">
        <w:rPr>
          <w:rFonts w:cs="Arial"/>
          <w:szCs w:val="22"/>
        </w:rPr>
        <w:t>Insider/Outsider: Epistemological Privilege and Mothering Work.</w:t>
      </w:r>
      <w:r w:rsidR="00F5426A" w:rsidRPr="007F3B06">
        <w:rPr>
          <w:rFonts w:cs="Arial"/>
          <w:szCs w:val="22"/>
          <w:lang w:val="en-GB"/>
        </w:rPr>
        <w:t>”</w:t>
      </w:r>
      <w:r w:rsidRPr="007F3B06">
        <w:rPr>
          <w:rFonts w:cs="Arial"/>
          <w:szCs w:val="22"/>
        </w:rPr>
        <w:t xml:space="preserve"> </w:t>
      </w:r>
      <w:r w:rsidRPr="00E12B41">
        <w:rPr>
          <w:rFonts w:cs="Arial"/>
          <w:i/>
          <w:iCs/>
          <w:szCs w:val="22"/>
        </w:rPr>
        <w:t>Human Studies</w:t>
      </w:r>
      <w:r w:rsidR="00F5426A" w:rsidRPr="00E12B41">
        <w:rPr>
          <w:rFonts w:cs="Arial"/>
          <w:i/>
          <w:iCs/>
          <w:szCs w:val="22"/>
          <w:lang w:val="en-GB"/>
        </w:rPr>
        <w:t xml:space="preserve"> Journal</w:t>
      </w:r>
      <w:r w:rsidRPr="00E12B41">
        <w:rPr>
          <w:rFonts w:cs="Arial"/>
          <w:i/>
          <w:iCs/>
          <w:szCs w:val="22"/>
        </w:rPr>
        <w:t>,</w:t>
      </w:r>
      <w:r w:rsidRPr="007F3B06">
        <w:rPr>
          <w:rFonts w:cs="Arial"/>
          <w:szCs w:val="22"/>
        </w:rPr>
        <w:t xml:space="preserve"> 21(4), 361-376.</w:t>
      </w:r>
    </w:p>
    <w:p w14:paraId="21D76B5D" w14:textId="264DC26A" w:rsidR="00BE657F" w:rsidRPr="00BE657F" w:rsidRDefault="00BE657F" w:rsidP="00BE657F">
      <w:pPr>
        <w:spacing w:line="360" w:lineRule="auto"/>
        <w:rPr>
          <w:rFonts w:cs="Arial"/>
          <w:szCs w:val="22"/>
          <w:lang w:val="en-GB"/>
        </w:rPr>
      </w:pPr>
      <w:r>
        <w:rPr>
          <w:rFonts w:cs="Arial"/>
          <w:szCs w:val="22"/>
          <w:lang w:val="en-GB"/>
        </w:rPr>
        <w:t xml:space="preserve">Dasgupta, S. (2018) “Why is academic research so difficult? -The problem of not having a problem”. </w:t>
      </w:r>
      <w:r w:rsidRPr="00BE657F">
        <w:rPr>
          <w:rFonts w:cs="Arial"/>
          <w:color w:val="000000" w:themeColor="text1"/>
          <w:szCs w:val="22"/>
          <w:lang w:val="en-GB"/>
        </w:rPr>
        <w:t xml:space="preserve">Available at </w:t>
      </w:r>
      <w:hyperlink r:id="rId51" w:history="1">
        <w:r w:rsidRPr="00BE657F">
          <w:rPr>
            <w:rStyle w:val="Hyperlink"/>
            <w:rFonts w:cs="Arial"/>
            <w:color w:val="000000" w:themeColor="text1"/>
            <w:szCs w:val="22"/>
            <w:u w:val="none"/>
            <w:lang w:val="en-GB"/>
          </w:rPr>
          <w:t>https://medium.com/the-rollercoaster/why-is-academic-research-so-difficult-the-problem-of-not-having-a-problem-146bc3196543</w:t>
        </w:r>
      </w:hyperlink>
      <w:r w:rsidRPr="00BE657F">
        <w:rPr>
          <w:rFonts w:cs="Arial"/>
          <w:color w:val="000000" w:themeColor="text1"/>
          <w:szCs w:val="22"/>
          <w:lang w:val="en-GB"/>
        </w:rPr>
        <w:t xml:space="preserve"> (</w:t>
      </w:r>
      <w:r w:rsidR="00C4084F">
        <w:rPr>
          <w:rFonts w:cs="Arial"/>
          <w:color w:val="000000" w:themeColor="text1"/>
          <w:szCs w:val="22"/>
          <w:lang w:val="en-GB"/>
        </w:rPr>
        <w:t>A</w:t>
      </w:r>
      <w:r w:rsidRPr="00BE657F">
        <w:rPr>
          <w:rFonts w:cs="Arial"/>
          <w:color w:val="000000" w:themeColor="text1"/>
          <w:szCs w:val="22"/>
          <w:lang w:val="en-GB"/>
        </w:rPr>
        <w:t>ccessed 29th July 2024).</w:t>
      </w:r>
    </w:p>
    <w:p w14:paraId="5750EDC0" w14:textId="48A8EEB2" w:rsidR="004428D8" w:rsidRPr="00B97BC6" w:rsidRDefault="004428D8" w:rsidP="00F5454F">
      <w:pPr>
        <w:spacing w:line="360" w:lineRule="auto"/>
        <w:rPr>
          <w:rFonts w:cs="Arial"/>
          <w:szCs w:val="22"/>
          <w:lang w:val="en-GB"/>
        </w:rPr>
      </w:pPr>
    </w:p>
    <w:p w14:paraId="56BDB897" w14:textId="77777777" w:rsidR="004428D8" w:rsidRPr="007F3B06" w:rsidRDefault="004428D8" w:rsidP="00F5454F">
      <w:pPr>
        <w:spacing w:line="360" w:lineRule="auto"/>
        <w:rPr>
          <w:rFonts w:cs="Arial"/>
          <w:szCs w:val="22"/>
        </w:rPr>
      </w:pPr>
    </w:p>
    <w:sectPr w:rsidR="004428D8" w:rsidRPr="007F3B06">
      <w:headerReference w:type="default" r:id="rId52"/>
      <w:footerReference w:type="even" r:id="rId53"/>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7A8684" w14:textId="77777777" w:rsidR="001F6C04" w:rsidRDefault="001F6C04" w:rsidP="004428D8">
      <w:pPr>
        <w:spacing w:after="0" w:line="240" w:lineRule="auto"/>
      </w:pPr>
      <w:r>
        <w:separator/>
      </w:r>
    </w:p>
  </w:endnote>
  <w:endnote w:type="continuationSeparator" w:id="0">
    <w:p w14:paraId="01885F5A" w14:textId="77777777" w:rsidR="001F6C04" w:rsidRDefault="001F6C04" w:rsidP="004428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55001619"/>
      <w:docPartObj>
        <w:docPartGallery w:val="Page Numbers (Bottom of Page)"/>
        <w:docPartUnique/>
      </w:docPartObj>
    </w:sdtPr>
    <w:sdtContent>
      <w:p w14:paraId="48EFCE88" w14:textId="77777777" w:rsidR="004428D8" w:rsidRDefault="004428D8" w:rsidP="006708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D31991" w14:textId="77777777" w:rsidR="004428D8" w:rsidRDefault="004428D8" w:rsidP="004428D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6648071"/>
      <w:docPartObj>
        <w:docPartGallery w:val="Page Numbers (Bottom of Page)"/>
        <w:docPartUnique/>
      </w:docPartObj>
    </w:sdtPr>
    <w:sdtContent>
      <w:p w14:paraId="7E43FC7F" w14:textId="77777777" w:rsidR="004428D8" w:rsidRDefault="004428D8" w:rsidP="006708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3A8CC6" w14:textId="77777777" w:rsidR="004428D8" w:rsidRDefault="004428D8" w:rsidP="004428D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8D5DC6" w14:textId="77777777" w:rsidR="001F6C04" w:rsidRDefault="001F6C04" w:rsidP="004428D8">
      <w:pPr>
        <w:spacing w:after="0" w:line="240" w:lineRule="auto"/>
      </w:pPr>
      <w:r>
        <w:separator/>
      </w:r>
    </w:p>
  </w:footnote>
  <w:footnote w:type="continuationSeparator" w:id="0">
    <w:p w14:paraId="4BD9C612" w14:textId="77777777" w:rsidR="001F6C04" w:rsidRDefault="001F6C04" w:rsidP="004428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24D9AF" w14:textId="77777777" w:rsidR="004428D8" w:rsidRPr="004428D8" w:rsidRDefault="004428D8">
    <w:pPr>
      <w:pStyle w:val="Header"/>
      <w:rPr>
        <w:lang w:val="en-GB"/>
      </w:rPr>
    </w:pPr>
    <w:r>
      <w:rPr>
        <w:lang w:val="en-GB"/>
      </w:rPr>
      <w:tab/>
    </w:r>
    <w:r>
      <w:rPr>
        <w:lang w:val="en-GB"/>
      </w:rPr>
      <w:tab/>
      <w:t>Ruth Tickle Module Two</w:t>
    </w:r>
  </w:p>
  <w:p w14:paraId="7FBFF453" w14:textId="77777777" w:rsidR="004428D8" w:rsidRDefault="004428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E70C31"/>
    <w:multiLevelType w:val="multilevel"/>
    <w:tmpl w:val="A7B65C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B85266A"/>
    <w:multiLevelType w:val="multilevel"/>
    <w:tmpl w:val="C518C3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32767ED"/>
    <w:multiLevelType w:val="multilevel"/>
    <w:tmpl w:val="6B3EA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0348983">
    <w:abstractNumId w:val="2"/>
  </w:num>
  <w:num w:numId="2" w16cid:durableId="1768498629">
    <w:abstractNumId w:val="1"/>
  </w:num>
  <w:num w:numId="3" w16cid:durableId="9827796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561"/>
    <w:rsid w:val="00002536"/>
    <w:rsid w:val="0001508C"/>
    <w:rsid w:val="000150BC"/>
    <w:rsid w:val="000346CB"/>
    <w:rsid w:val="00052CEB"/>
    <w:rsid w:val="00065E8B"/>
    <w:rsid w:val="00084D63"/>
    <w:rsid w:val="000A09D3"/>
    <w:rsid w:val="000A3AFC"/>
    <w:rsid w:val="000C2F33"/>
    <w:rsid w:val="000C5B3A"/>
    <w:rsid w:val="000D10D0"/>
    <w:rsid w:val="000D2066"/>
    <w:rsid w:val="000E124B"/>
    <w:rsid w:val="000E2F56"/>
    <w:rsid w:val="000F740F"/>
    <w:rsid w:val="000F7844"/>
    <w:rsid w:val="000F7D78"/>
    <w:rsid w:val="00110F5E"/>
    <w:rsid w:val="00132D56"/>
    <w:rsid w:val="00137586"/>
    <w:rsid w:val="00141707"/>
    <w:rsid w:val="0014359A"/>
    <w:rsid w:val="00144670"/>
    <w:rsid w:val="00166520"/>
    <w:rsid w:val="001667B9"/>
    <w:rsid w:val="00177AF7"/>
    <w:rsid w:val="00180E91"/>
    <w:rsid w:val="00185ECE"/>
    <w:rsid w:val="001949C8"/>
    <w:rsid w:val="001A2C59"/>
    <w:rsid w:val="001A5C92"/>
    <w:rsid w:val="001C15D7"/>
    <w:rsid w:val="001C1C86"/>
    <w:rsid w:val="001C6E9B"/>
    <w:rsid w:val="001D7ADE"/>
    <w:rsid w:val="001F6C04"/>
    <w:rsid w:val="00201DFB"/>
    <w:rsid w:val="002047E3"/>
    <w:rsid w:val="00216136"/>
    <w:rsid w:val="002337DE"/>
    <w:rsid w:val="00256648"/>
    <w:rsid w:val="00265BE5"/>
    <w:rsid w:val="002807E0"/>
    <w:rsid w:val="00287E60"/>
    <w:rsid w:val="002A5DF0"/>
    <w:rsid w:val="002A6C7A"/>
    <w:rsid w:val="002E17E9"/>
    <w:rsid w:val="002E46C3"/>
    <w:rsid w:val="002F2460"/>
    <w:rsid w:val="00327393"/>
    <w:rsid w:val="003309DE"/>
    <w:rsid w:val="00332606"/>
    <w:rsid w:val="0033393B"/>
    <w:rsid w:val="003528F1"/>
    <w:rsid w:val="00356309"/>
    <w:rsid w:val="0035716B"/>
    <w:rsid w:val="00357BDD"/>
    <w:rsid w:val="003806B2"/>
    <w:rsid w:val="0038394A"/>
    <w:rsid w:val="00384923"/>
    <w:rsid w:val="00391147"/>
    <w:rsid w:val="00391835"/>
    <w:rsid w:val="00393C72"/>
    <w:rsid w:val="003961F7"/>
    <w:rsid w:val="003A097C"/>
    <w:rsid w:val="003A1EB8"/>
    <w:rsid w:val="003D4B82"/>
    <w:rsid w:val="003F0C18"/>
    <w:rsid w:val="003F7A18"/>
    <w:rsid w:val="004049F4"/>
    <w:rsid w:val="00413D19"/>
    <w:rsid w:val="00414539"/>
    <w:rsid w:val="0042405C"/>
    <w:rsid w:val="004246EA"/>
    <w:rsid w:val="004278DF"/>
    <w:rsid w:val="00434785"/>
    <w:rsid w:val="004428D8"/>
    <w:rsid w:val="00452C94"/>
    <w:rsid w:val="00463FB4"/>
    <w:rsid w:val="00475E2C"/>
    <w:rsid w:val="0049039C"/>
    <w:rsid w:val="00495312"/>
    <w:rsid w:val="004A376E"/>
    <w:rsid w:val="004B035A"/>
    <w:rsid w:val="004B3841"/>
    <w:rsid w:val="004F2B3A"/>
    <w:rsid w:val="00505893"/>
    <w:rsid w:val="005077E7"/>
    <w:rsid w:val="005128D2"/>
    <w:rsid w:val="0052197F"/>
    <w:rsid w:val="005408AD"/>
    <w:rsid w:val="00550F7A"/>
    <w:rsid w:val="00552661"/>
    <w:rsid w:val="0055749C"/>
    <w:rsid w:val="00557990"/>
    <w:rsid w:val="00562ED0"/>
    <w:rsid w:val="00562F48"/>
    <w:rsid w:val="00572144"/>
    <w:rsid w:val="0059369A"/>
    <w:rsid w:val="005A561E"/>
    <w:rsid w:val="005A5B70"/>
    <w:rsid w:val="005B767B"/>
    <w:rsid w:val="005C22AF"/>
    <w:rsid w:val="005C3294"/>
    <w:rsid w:val="005D5E90"/>
    <w:rsid w:val="005F143C"/>
    <w:rsid w:val="005F3BBA"/>
    <w:rsid w:val="005F56F6"/>
    <w:rsid w:val="00606CEB"/>
    <w:rsid w:val="0061078B"/>
    <w:rsid w:val="00623B55"/>
    <w:rsid w:val="00642F81"/>
    <w:rsid w:val="0064340F"/>
    <w:rsid w:val="00643527"/>
    <w:rsid w:val="0064662D"/>
    <w:rsid w:val="00647235"/>
    <w:rsid w:val="00661E50"/>
    <w:rsid w:val="00662E09"/>
    <w:rsid w:val="006652BA"/>
    <w:rsid w:val="00673BBF"/>
    <w:rsid w:val="00683EAF"/>
    <w:rsid w:val="00685658"/>
    <w:rsid w:val="006B5748"/>
    <w:rsid w:val="006B5B85"/>
    <w:rsid w:val="006B6DBA"/>
    <w:rsid w:val="006B7A40"/>
    <w:rsid w:val="006C7632"/>
    <w:rsid w:val="006D18CE"/>
    <w:rsid w:val="0070151C"/>
    <w:rsid w:val="00705DC4"/>
    <w:rsid w:val="0073504F"/>
    <w:rsid w:val="007415CB"/>
    <w:rsid w:val="0078019F"/>
    <w:rsid w:val="00782BAA"/>
    <w:rsid w:val="007A133C"/>
    <w:rsid w:val="007A4F4E"/>
    <w:rsid w:val="007A7D94"/>
    <w:rsid w:val="007D4B07"/>
    <w:rsid w:val="007D60F4"/>
    <w:rsid w:val="007D6AFB"/>
    <w:rsid w:val="007F1433"/>
    <w:rsid w:val="007F3B06"/>
    <w:rsid w:val="007F5487"/>
    <w:rsid w:val="00833552"/>
    <w:rsid w:val="00857775"/>
    <w:rsid w:val="00870626"/>
    <w:rsid w:val="00874DB9"/>
    <w:rsid w:val="00877A13"/>
    <w:rsid w:val="0088520F"/>
    <w:rsid w:val="00887D51"/>
    <w:rsid w:val="008902A9"/>
    <w:rsid w:val="008A2C6F"/>
    <w:rsid w:val="008A54FE"/>
    <w:rsid w:val="008C1672"/>
    <w:rsid w:val="008C3427"/>
    <w:rsid w:val="008C7CE5"/>
    <w:rsid w:val="008E62AE"/>
    <w:rsid w:val="008F70DA"/>
    <w:rsid w:val="00906098"/>
    <w:rsid w:val="00913B8B"/>
    <w:rsid w:val="00914B93"/>
    <w:rsid w:val="00915F27"/>
    <w:rsid w:val="00930878"/>
    <w:rsid w:val="0095746C"/>
    <w:rsid w:val="00974A94"/>
    <w:rsid w:val="00975B73"/>
    <w:rsid w:val="00981C57"/>
    <w:rsid w:val="00982102"/>
    <w:rsid w:val="009A1741"/>
    <w:rsid w:val="009A3D2E"/>
    <w:rsid w:val="009B64A8"/>
    <w:rsid w:val="009C0DB5"/>
    <w:rsid w:val="009D285D"/>
    <w:rsid w:val="009D6281"/>
    <w:rsid w:val="009D7873"/>
    <w:rsid w:val="009F0339"/>
    <w:rsid w:val="009F0541"/>
    <w:rsid w:val="00A21684"/>
    <w:rsid w:val="00A56798"/>
    <w:rsid w:val="00A65330"/>
    <w:rsid w:val="00A678D3"/>
    <w:rsid w:val="00A9015E"/>
    <w:rsid w:val="00AA27C5"/>
    <w:rsid w:val="00AC25C6"/>
    <w:rsid w:val="00AC2C2C"/>
    <w:rsid w:val="00AC44D2"/>
    <w:rsid w:val="00AC5CBF"/>
    <w:rsid w:val="00B04BFA"/>
    <w:rsid w:val="00B23055"/>
    <w:rsid w:val="00B4545D"/>
    <w:rsid w:val="00B541D3"/>
    <w:rsid w:val="00B67A58"/>
    <w:rsid w:val="00B82495"/>
    <w:rsid w:val="00B97BC6"/>
    <w:rsid w:val="00BB0DA0"/>
    <w:rsid w:val="00BC1B2B"/>
    <w:rsid w:val="00BD3A48"/>
    <w:rsid w:val="00BD6F8F"/>
    <w:rsid w:val="00BD7967"/>
    <w:rsid w:val="00BE3D34"/>
    <w:rsid w:val="00BE657F"/>
    <w:rsid w:val="00BF22EB"/>
    <w:rsid w:val="00C24F64"/>
    <w:rsid w:val="00C4084F"/>
    <w:rsid w:val="00C418A2"/>
    <w:rsid w:val="00C450A3"/>
    <w:rsid w:val="00C76952"/>
    <w:rsid w:val="00C83F9E"/>
    <w:rsid w:val="00C87680"/>
    <w:rsid w:val="00C96BD7"/>
    <w:rsid w:val="00C96FFE"/>
    <w:rsid w:val="00CA33BC"/>
    <w:rsid w:val="00CA37C9"/>
    <w:rsid w:val="00CA4F2B"/>
    <w:rsid w:val="00CC32CE"/>
    <w:rsid w:val="00CC5C40"/>
    <w:rsid w:val="00D0512D"/>
    <w:rsid w:val="00D273D1"/>
    <w:rsid w:val="00D34AB4"/>
    <w:rsid w:val="00D37766"/>
    <w:rsid w:val="00D74A34"/>
    <w:rsid w:val="00D75A8C"/>
    <w:rsid w:val="00D80723"/>
    <w:rsid w:val="00D848A7"/>
    <w:rsid w:val="00D9186E"/>
    <w:rsid w:val="00DA0D9A"/>
    <w:rsid w:val="00DA4561"/>
    <w:rsid w:val="00DA6CA5"/>
    <w:rsid w:val="00DE371A"/>
    <w:rsid w:val="00DE3DDC"/>
    <w:rsid w:val="00DE6E5F"/>
    <w:rsid w:val="00E00B84"/>
    <w:rsid w:val="00E04AAD"/>
    <w:rsid w:val="00E12B41"/>
    <w:rsid w:val="00E15799"/>
    <w:rsid w:val="00E36A62"/>
    <w:rsid w:val="00E36E9A"/>
    <w:rsid w:val="00E4248D"/>
    <w:rsid w:val="00E42DFF"/>
    <w:rsid w:val="00E440C1"/>
    <w:rsid w:val="00E461CF"/>
    <w:rsid w:val="00E4786B"/>
    <w:rsid w:val="00E72FD5"/>
    <w:rsid w:val="00EC46B1"/>
    <w:rsid w:val="00EC5531"/>
    <w:rsid w:val="00EE1677"/>
    <w:rsid w:val="00EE260E"/>
    <w:rsid w:val="00EF240C"/>
    <w:rsid w:val="00F0191A"/>
    <w:rsid w:val="00F0439B"/>
    <w:rsid w:val="00F101F5"/>
    <w:rsid w:val="00F1447F"/>
    <w:rsid w:val="00F27BC6"/>
    <w:rsid w:val="00F43A07"/>
    <w:rsid w:val="00F4615F"/>
    <w:rsid w:val="00F47942"/>
    <w:rsid w:val="00F5426A"/>
    <w:rsid w:val="00F5454F"/>
    <w:rsid w:val="00F726E2"/>
    <w:rsid w:val="00F756DA"/>
    <w:rsid w:val="00F75B5B"/>
    <w:rsid w:val="00F853A5"/>
    <w:rsid w:val="00F85769"/>
    <w:rsid w:val="00F8792A"/>
    <w:rsid w:val="00F92C3D"/>
    <w:rsid w:val="00FB1179"/>
    <w:rsid w:val="00FB17B2"/>
    <w:rsid w:val="00FB24E0"/>
    <w:rsid w:val="00FE3A46"/>
    <w:rsid w:val="00FE6518"/>
  </w:rsids>
  <m:mathPr>
    <m:mathFont m:val="Cambria Math"/>
    <m:brkBin m:val="before"/>
    <m:brkBinSub m:val="--"/>
    <m:smallFrac m:val="0"/>
    <m:dispDef/>
    <m:lMargin m:val="0"/>
    <m:rMargin m:val="0"/>
    <m:defJc m:val="centerGroup"/>
    <m:wrapIndent m:val="1440"/>
    <m:intLim m:val="subSup"/>
    <m:naryLim m:val="undOvr"/>
  </m:mathPr>
  <w:themeFontLang w:val="en-IM"/>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5569B"/>
  <w15:chartTrackingRefBased/>
  <w15:docId w15:val="{1D8C4132-25BA-BA42-8A4F-8D6A4EFF6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M"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248D"/>
    <w:rPr>
      <w:rFonts w:ascii="Arial" w:hAnsi="Arial"/>
      <w:sz w:val="22"/>
    </w:rPr>
  </w:style>
  <w:style w:type="paragraph" w:styleId="Heading1">
    <w:name w:val="heading 1"/>
    <w:basedOn w:val="Normal"/>
    <w:link w:val="Heading1Char"/>
    <w:uiPriority w:val="9"/>
    <w:qFormat/>
    <w:rsid w:val="0025664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428D8"/>
    <w:rPr>
      <w:sz w:val="20"/>
      <w:szCs w:val="20"/>
    </w:rPr>
  </w:style>
  <w:style w:type="character" w:customStyle="1" w:styleId="FootnoteTextChar">
    <w:name w:val="Footnote Text Char"/>
    <w:basedOn w:val="DefaultParagraphFont"/>
    <w:link w:val="FootnoteText"/>
    <w:uiPriority w:val="99"/>
    <w:semiHidden/>
    <w:rsid w:val="004428D8"/>
    <w:rPr>
      <w:sz w:val="20"/>
      <w:szCs w:val="20"/>
    </w:rPr>
  </w:style>
  <w:style w:type="character" w:styleId="FootnoteReference">
    <w:name w:val="footnote reference"/>
    <w:basedOn w:val="DefaultParagraphFont"/>
    <w:uiPriority w:val="99"/>
    <w:semiHidden/>
    <w:unhideWhenUsed/>
    <w:rsid w:val="004428D8"/>
    <w:rPr>
      <w:vertAlign w:val="superscript"/>
    </w:rPr>
  </w:style>
  <w:style w:type="paragraph" w:styleId="Footer">
    <w:name w:val="footer"/>
    <w:basedOn w:val="Normal"/>
    <w:link w:val="FooterChar"/>
    <w:uiPriority w:val="99"/>
    <w:unhideWhenUsed/>
    <w:rsid w:val="004428D8"/>
    <w:pPr>
      <w:tabs>
        <w:tab w:val="center" w:pos="4513"/>
        <w:tab w:val="right" w:pos="9026"/>
      </w:tabs>
    </w:pPr>
  </w:style>
  <w:style w:type="character" w:customStyle="1" w:styleId="FooterChar">
    <w:name w:val="Footer Char"/>
    <w:basedOn w:val="DefaultParagraphFont"/>
    <w:link w:val="Footer"/>
    <w:uiPriority w:val="99"/>
    <w:rsid w:val="004428D8"/>
  </w:style>
  <w:style w:type="character" w:styleId="PageNumber">
    <w:name w:val="page number"/>
    <w:basedOn w:val="DefaultParagraphFont"/>
    <w:uiPriority w:val="99"/>
    <w:semiHidden/>
    <w:unhideWhenUsed/>
    <w:rsid w:val="004428D8"/>
  </w:style>
  <w:style w:type="paragraph" w:styleId="Header">
    <w:name w:val="header"/>
    <w:basedOn w:val="Normal"/>
    <w:link w:val="HeaderChar"/>
    <w:uiPriority w:val="99"/>
    <w:unhideWhenUsed/>
    <w:rsid w:val="004428D8"/>
    <w:pPr>
      <w:tabs>
        <w:tab w:val="center" w:pos="4513"/>
        <w:tab w:val="right" w:pos="9026"/>
      </w:tabs>
    </w:pPr>
  </w:style>
  <w:style w:type="character" w:customStyle="1" w:styleId="HeaderChar">
    <w:name w:val="Header Char"/>
    <w:basedOn w:val="DefaultParagraphFont"/>
    <w:link w:val="Header"/>
    <w:uiPriority w:val="99"/>
    <w:rsid w:val="004428D8"/>
  </w:style>
  <w:style w:type="character" w:customStyle="1" w:styleId="textlayer--absolute">
    <w:name w:val="textlayer--absolute"/>
    <w:basedOn w:val="DefaultParagraphFont"/>
    <w:rsid w:val="003528F1"/>
  </w:style>
  <w:style w:type="character" w:styleId="Hyperlink">
    <w:name w:val="Hyperlink"/>
    <w:basedOn w:val="DefaultParagraphFont"/>
    <w:uiPriority w:val="99"/>
    <w:unhideWhenUsed/>
    <w:rsid w:val="004A376E"/>
    <w:rPr>
      <w:color w:val="0563C1" w:themeColor="hyperlink"/>
      <w:u w:val="single"/>
    </w:rPr>
  </w:style>
  <w:style w:type="character" w:styleId="UnresolvedMention">
    <w:name w:val="Unresolved Mention"/>
    <w:basedOn w:val="DefaultParagraphFont"/>
    <w:uiPriority w:val="99"/>
    <w:semiHidden/>
    <w:unhideWhenUsed/>
    <w:rsid w:val="004A376E"/>
    <w:rPr>
      <w:color w:val="605E5C"/>
      <w:shd w:val="clear" w:color="auto" w:fill="E1DFDD"/>
    </w:rPr>
  </w:style>
  <w:style w:type="character" w:styleId="Emphasis">
    <w:name w:val="Emphasis"/>
    <w:basedOn w:val="DefaultParagraphFont"/>
    <w:uiPriority w:val="20"/>
    <w:qFormat/>
    <w:rsid w:val="002047E3"/>
    <w:rPr>
      <w:i/>
      <w:iCs/>
    </w:rPr>
  </w:style>
  <w:style w:type="character" w:styleId="FollowedHyperlink">
    <w:name w:val="FollowedHyperlink"/>
    <w:basedOn w:val="DefaultParagraphFont"/>
    <w:uiPriority w:val="99"/>
    <w:semiHidden/>
    <w:unhideWhenUsed/>
    <w:rsid w:val="002337DE"/>
    <w:rPr>
      <w:color w:val="954F72" w:themeColor="followedHyperlink"/>
      <w:u w:val="single"/>
    </w:rPr>
  </w:style>
  <w:style w:type="character" w:customStyle="1" w:styleId="Heading1Char">
    <w:name w:val="Heading 1 Char"/>
    <w:basedOn w:val="DefaultParagraphFont"/>
    <w:link w:val="Heading1"/>
    <w:uiPriority w:val="9"/>
    <w:rsid w:val="00256648"/>
    <w:rPr>
      <w:rFonts w:ascii="Times New Roman" w:eastAsia="Times New Roman" w:hAnsi="Times New Roman" w:cs="Times New Roman"/>
      <w:b/>
      <w:bCs/>
      <w:kern w:val="36"/>
      <w:sz w:val="48"/>
      <w:szCs w:val="48"/>
      <w:lang w:eastAsia="en-GB"/>
      <w14:ligatures w14:val="none"/>
    </w:rPr>
  </w:style>
  <w:style w:type="character" w:styleId="HTMLCite">
    <w:name w:val="HTML Cite"/>
    <w:basedOn w:val="DefaultParagraphFont"/>
    <w:uiPriority w:val="99"/>
    <w:semiHidden/>
    <w:unhideWhenUsed/>
    <w:rsid w:val="006C7632"/>
    <w:rPr>
      <w:i/>
      <w:iCs/>
    </w:rPr>
  </w:style>
  <w:style w:type="character" w:customStyle="1" w:styleId="src">
    <w:name w:val="src"/>
    <w:basedOn w:val="DefaultParagraphFont"/>
    <w:rsid w:val="006C7632"/>
  </w:style>
  <w:style w:type="character" w:customStyle="1" w:styleId="fm-role">
    <w:name w:val="fm-role"/>
    <w:basedOn w:val="DefaultParagraphFont"/>
    <w:rsid w:val="00E04AAD"/>
  </w:style>
  <w:style w:type="character" w:customStyle="1" w:styleId="mixed-citation">
    <w:name w:val="mixed-citation"/>
    <w:basedOn w:val="DefaultParagraphFont"/>
    <w:rsid w:val="00C96BD7"/>
  </w:style>
  <w:style w:type="character" w:customStyle="1" w:styleId="nowrap">
    <w:name w:val="nowrap"/>
    <w:basedOn w:val="DefaultParagraphFont"/>
    <w:rsid w:val="00C96BD7"/>
  </w:style>
  <w:style w:type="character" w:customStyle="1" w:styleId="ref-title">
    <w:name w:val="ref-title"/>
    <w:basedOn w:val="DefaultParagraphFont"/>
    <w:rsid w:val="00C96BD7"/>
  </w:style>
  <w:style w:type="character" w:customStyle="1" w:styleId="ref-vol">
    <w:name w:val="ref-vol"/>
    <w:basedOn w:val="DefaultParagraphFont"/>
    <w:rsid w:val="00C96BD7"/>
  </w:style>
  <w:style w:type="character" w:styleId="CommentReference">
    <w:name w:val="annotation reference"/>
    <w:basedOn w:val="DefaultParagraphFont"/>
    <w:uiPriority w:val="99"/>
    <w:semiHidden/>
    <w:unhideWhenUsed/>
    <w:rsid w:val="00FB1179"/>
    <w:rPr>
      <w:sz w:val="16"/>
      <w:szCs w:val="16"/>
    </w:rPr>
  </w:style>
  <w:style w:type="paragraph" w:styleId="CommentText">
    <w:name w:val="annotation text"/>
    <w:basedOn w:val="Normal"/>
    <w:link w:val="CommentTextChar"/>
    <w:uiPriority w:val="99"/>
    <w:unhideWhenUsed/>
    <w:rsid w:val="00FB1179"/>
    <w:pPr>
      <w:spacing w:line="240" w:lineRule="auto"/>
    </w:pPr>
    <w:rPr>
      <w:sz w:val="20"/>
      <w:szCs w:val="20"/>
    </w:rPr>
  </w:style>
  <w:style w:type="character" w:customStyle="1" w:styleId="CommentTextChar">
    <w:name w:val="Comment Text Char"/>
    <w:basedOn w:val="DefaultParagraphFont"/>
    <w:link w:val="CommentText"/>
    <w:uiPriority w:val="99"/>
    <w:rsid w:val="00FB1179"/>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FB1179"/>
    <w:rPr>
      <w:b/>
      <w:bCs/>
    </w:rPr>
  </w:style>
  <w:style w:type="character" w:customStyle="1" w:styleId="CommentSubjectChar">
    <w:name w:val="Comment Subject Char"/>
    <w:basedOn w:val="CommentTextChar"/>
    <w:link w:val="CommentSubject"/>
    <w:uiPriority w:val="99"/>
    <w:semiHidden/>
    <w:rsid w:val="00FB1179"/>
    <w:rPr>
      <w:rFonts w:ascii="Arial" w:hAnsi="Arial"/>
      <w:b/>
      <w:bCs/>
      <w:sz w:val="20"/>
      <w:szCs w:val="20"/>
    </w:rPr>
  </w:style>
  <w:style w:type="character" w:customStyle="1" w:styleId="font-weight-bold">
    <w:name w:val="font-weight-bold"/>
    <w:basedOn w:val="DefaultParagraphFont"/>
    <w:rsid w:val="002807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673266">
      <w:bodyDiv w:val="1"/>
      <w:marLeft w:val="0"/>
      <w:marRight w:val="0"/>
      <w:marTop w:val="0"/>
      <w:marBottom w:val="0"/>
      <w:divBdr>
        <w:top w:val="none" w:sz="0" w:space="0" w:color="auto"/>
        <w:left w:val="none" w:sz="0" w:space="0" w:color="auto"/>
        <w:bottom w:val="none" w:sz="0" w:space="0" w:color="auto"/>
        <w:right w:val="none" w:sz="0" w:space="0" w:color="auto"/>
      </w:divBdr>
    </w:div>
    <w:div w:id="792987867">
      <w:bodyDiv w:val="1"/>
      <w:marLeft w:val="0"/>
      <w:marRight w:val="0"/>
      <w:marTop w:val="0"/>
      <w:marBottom w:val="0"/>
      <w:divBdr>
        <w:top w:val="none" w:sz="0" w:space="0" w:color="auto"/>
        <w:left w:val="none" w:sz="0" w:space="0" w:color="auto"/>
        <w:bottom w:val="none" w:sz="0" w:space="0" w:color="auto"/>
        <w:right w:val="none" w:sz="0" w:space="0" w:color="auto"/>
      </w:divBdr>
    </w:div>
    <w:div w:id="978806550">
      <w:bodyDiv w:val="1"/>
      <w:marLeft w:val="0"/>
      <w:marRight w:val="0"/>
      <w:marTop w:val="0"/>
      <w:marBottom w:val="0"/>
      <w:divBdr>
        <w:top w:val="none" w:sz="0" w:space="0" w:color="auto"/>
        <w:left w:val="none" w:sz="0" w:space="0" w:color="auto"/>
        <w:bottom w:val="none" w:sz="0" w:space="0" w:color="auto"/>
        <w:right w:val="none" w:sz="0" w:space="0" w:color="auto"/>
      </w:divBdr>
    </w:div>
    <w:div w:id="987442390">
      <w:bodyDiv w:val="1"/>
      <w:marLeft w:val="0"/>
      <w:marRight w:val="0"/>
      <w:marTop w:val="0"/>
      <w:marBottom w:val="0"/>
      <w:divBdr>
        <w:top w:val="none" w:sz="0" w:space="0" w:color="auto"/>
        <w:left w:val="none" w:sz="0" w:space="0" w:color="auto"/>
        <w:bottom w:val="none" w:sz="0" w:space="0" w:color="auto"/>
        <w:right w:val="none" w:sz="0" w:space="0" w:color="auto"/>
      </w:divBdr>
      <w:divsChild>
        <w:div w:id="2093232099">
          <w:blockQuote w:val="1"/>
          <w:marLeft w:val="240"/>
          <w:marRight w:val="240"/>
          <w:marTop w:val="240"/>
          <w:marBottom w:val="240"/>
          <w:divBdr>
            <w:top w:val="none" w:sz="0" w:space="0" w:color="auto"/>
            <w:left w:val="none" w:sz="0" w:space="0" w:color="auto"/>
            <w:bottom w:val="none" w:sz="0" w:space="0" w:color="auto"/>
            <w:right w:val="none" w:sz="0" w:space="0" w:color="auto"/>
          </w:divBdr>
        </w:div>
      </w:divsChild>
    </w:div>
    <w:div w:id="1009983693">
      <w:bodyDiv w:val="1"/>
      <w:marLeft w:val="0"/>
      <w:marRight w:val="0"/>
      <w:marTop w:val="0"/>
      <w:marBottom w:val="0"/>
      <w:divBdr>
        <w:top w:val="none" w:sz="0" w:space="0" w:color="auto"/>
        <w:left w:val="none" w:sz="0" w:space="0" w:color="auto"/>
        <w:bottom w:val="none" w:sz="0" w:space="0" w:color="auto"/>
        <w:right w:val="none" w:sz="0" w:space="0" w:color="auto"/>
      </w:divBdr>
    </w:div>
    <w:div w:id="1059476757">
      <w:bodyDiv w:val="1"/>
      <w:marLeft w:val="0"/>
      <w:marRight w:val="0"/>
      <w:marTop w:val="0"/>
      <w:marBottom w:val="0"/>
      <w:divBdr>
        <w:top w:val="none" w:sz="0" w:space="0" w:color="auto"/>
        <w:left w:val="none" w:sz="0" w:space="0" w:color="auto"/>
        <w:bottom w:val="none" w:sz="0" w:space="0" w:color="auto"/>
        <w:right w:val="none" w:sz="0" w:space="0" w:color="auto"/>
      </w:divBdr>
    </w:div>
    <w:div w:id="1118335487">
      <w:bodyDiv w:val="1"/>
      <w:marLeft w:val="0"/>
      <w:marRight w:val="0"/>
      <w:marTop w:val="0"/>
      <w:marBottom w:val="0"/>
      <w:divBdr>
        <w:top w:val="none" w:sz="0" w:space="0" w:color="auto"/>
        <w:left w:val="none" w:sz="0" w:space="0" w:color="auto"/>
        <w:bottom w:val="none" w:sz="0" w:space="0" w:color="auto"/>
        <w:right w:val="none" w:sz="0" w:space="0" w:color="auto"/>
      </w:divBdr>
    </w:div>
    <w:div w:id="1397390571">
      <w:bodyDiv w:val="1"/>
      <w:marLeft w:val="0"/>
      <w:marRight w:val="0"/>
      <w:marTop w:val="0"/>
      <w:marBottom w:val="0"/>
      <w:divBdr>
        <w:top w:val="none" w:sz="0" w:space="0" w:color="auto"/>
        <w:left w:val="none" w:sz="0" w:space="0" w:color="auto"/>
        <w:bottom w:val="none" w:sz="0" w:space="0" w:color="auto"/>
        <w:right w:val="none" w:sz="0" w:space="0" w:color="auto"/>
      </w:divBdr>
    </w:div>
    <w:div w:id="1429883226">
      <w:bodyDiv w:val="1"/>
      <w:marLeft w:val="0"/>
      <w:marRight w:val="0"/>
      <w:marTop w:val="0"/>
      <w:marBottom w:val="0"/>
      <w:divBdr>
        <w:top w:val="none" w:sz="0" w:space="0" w:color="auto"/>
        <w:left w:val="none" w:sz="0" w:space="0" w:color="auto"/>
        <w:bottom w:val="none" w:sz="0" w:space="0" w:color="auto"/>
        <w:right w:val="none" w:sz="0" w:space="0" w:color="auto"/>
      </w:divBdr>
      <w:divsChild>
        <w:div w:id="1569653830">
          <w:marLeft w:val="0"/>
          <w:marRight w:val="0"/>
          <w:marTop w:val="150"/>
          <w:marBottom w:val="0"/>
          <w:divBdr>
            <w:top w:val="none" w:sz="0" w:space="0" w:color="auto"/>
            <w:left w:val="none" w:sz="0" w:space="0" w:color="auto"/>
            <w:bottom w:val="none" w:sz="0" w:space="0" w:color="auto"/>
            <w:right w:val="none" w:sz="0" w:space="0" w:color="auto"/>
          </w:divBdr>
          <w:divsChild>
            <w:div w:id="1593975896">
              <w:marLeft w:val="600"/>
              <w:marRight w:val="0"/>
              <w:marTop w:val="0"/>
              <w:marBottom w:val="0"/>
              <w:divBdr>
                <w:top w:val="none" w:sz="0" w:space="0" w:color="auto"/>
                <w:left w:val="none" w:sz="0" w:space="0" w:color="auto"/>
                <w:bottom w:val="none" w:sz="0" w:space="0" w:color="auto"/>
                <w:right w:val="none" w:sz="0" w:space="0" w:color="auto"/>
              </w:divBdr>
              <w:divsChild>
                <w:div w:id="1543640121">
                  <w:marLeft w:val="0"/>
                  <w:marRight w:val="0"/>
                  <w:marTop w:val="0"/>
                  <w:marBottom w:val="0"/>
                  <w:divBdr>
                    <w:top w:val="none" w:sz="0" w:space="0" w:color="auto"/>
                    <w:left w:val="none" w:sz="0" w:space="0" w:color="auto"/>
                    <w:bottom w:val="none" w:sz="0" w:space="0" w:color="auto"/>
                    <w:right w:val="none" w:sz="0" w:space="0" w:color="auto"/>
                  </w:divBdr>
                  <w:divsChild>
                    <w:div w:id="324280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830573">
          <w:marLeft w:val="0"/>
          <w:marRight w:val="0"/>
          <w:marTop w:val="150"/>
          <w:marBottom w:val="0"/>
          <w:divBdr>
            <w:top w:val="none" w:sz="0" w:space="0" w:color="auto"/>
            <w:left w:val="none" w:sz="0" w:space="0" w:color="auto"/>
            <w:bottom w:val="none" w:sz="0" w:space="0" w:color="auto"/>
            <w:right w:val="none" w:sz="0" w:space="0" w:color="auto"/>
          </w:divBdr>
          <w:divsChild>
            <w:div w:id="848257822">
              <w:marLeft w:val="600"/>
              <w:marRight w:val="0"/>
              <w:marTop w:val="0"/>
              <w:marBottom w:val="0"/>
              <w:divBdr>
                <w:top w:val="none" w:sz="0" w:space="0" w:color="auto"/>
                <w:left w:val="none" w:sz="0" w:space="0" w:color="auto"/>
                <w:bottom w:val="none" w:sz="0" w:space="0" w:color="auto"/>
                <w:right w:val="none" w:sz="0" w:space="0" w:color="auto"/>
              </w:divBdr>
              <w:divsChild>
                <w:div w:id="1622688903">
                  <w:marLeft w:val="0"/>
                  <w:marRight w:val="0"/>
                  <w:marTop w:val="0"/>
                  <w:marBottom w:val="0"/>
                  <w:divBdr>
                    <w:top w:val="none" w:sz="0" w:space="0" w:color="auto"/>
                    <w:left w:val="none" w:sz="0" w:space="0" w:color="auto"/>
                    <w:bottom w:val="none" w:sz="0" w:space="0" w:color="auto"/>
                    <w:right w:val="none" w:sz="0" w:space="0" w:color="auto"/>
                  </w:divBdr>
                  <w:divsChild>
                    <w:div w:id="2114393846">
                      <w:marLeft w:val="0"/>
                      <w:marRight w:val="0"/>
                      <w:marTop w:val="0"/>
                      <w:marBottom w:val="0"/>
                      <w:divBdr>
                        <w:top w:val="none" w:sz="0" w:space="0" w:color="auto"/>
                        <w:left w:val="none" w:sz="0" w:space="0" w:color="auto"/>
                        <w:bottom w:val="none" w:sz="0" w:space="0" w:color="auto"/>
                        <w:right w:val="none" w:sz="0" w:space="0" w:color="auto"/>
                      </w:divBdr>
                    </w:div>
                  </w:divsChild>
                </w:div>
                <w:div w:id="1315643752">
                  <w:marLeft w:val="0"/>
                  <w:marRight w:val="0"/>
                  <w:marTop w:val="0"/>
                  <w:marBottom w:val="0"/>
                  <w:divBdr>
                    <w:top w:val="none" w:sz="0" w:space="0" w:color="auto"/>
                    <w:left w:val="none" w:sz="0" w:space="0" w:color="auto"/>
                    <w:bottom w:val="none" w:sz="0" w:space="0" w:color="auto"/>
                    <w:right w:val="none" w:sz="0" w:space="0" w:color="auto"/>
                  </w:divBdr>
                  <w:divsChild>
                    <w:div w:id="207225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2431471">
      <w:bodyDiv w:val="1"/>
      <w:marLeft w:val="0"/>
      <w:marRight w:val="0"/>
      <w:marTop w:val="0"/>
      <w:marBottom w:val="0"/>
      <w:divBdr>
        <w:top w:val="none" w:sz="0" w:space="0" w:color="auto"/>
        <w:left w:val="none" w:sz="0" w:space="0" w:color="auto"/>
        <w:bottom w:val="none" w:sz="0" w:space="0" w:color="auto"/>
        <w:right w:val="none" w:sz="0" w:space="0" w:color="auto"/>
      </w:divBdr>
    </w:div>
    <w:div w:id="1577208402">
      <w:bodyDiv w:val="1"/>
      <w:marLeft w:val="0"/>
      <w:marRight w:val="0"/>
      <w:marTop w:val="0"/>
      <w:marBottom w:val="0"/>
      <w:divBdr>
        <w:top w:val="none" w:sz="0" w:space="0" w:color="auto"/>
        <w:left w:val="none" w:sz="0" w:space="0" w:color="auto"/>
        <w:bottom w:val="none" w:sz="0" w:space="0" w:color="auto"/>
        <w:right w:val="none" w:sz="0" w:space="0" w:color="auto"/>
      </w:divBdr>
    </w:div>
    <w:div w:id="1659072861">
      <w:bodyDiv w:val="1"/>
      <w:marLeft w:val="0"/>
      <w:marRight w:val="0"/>
      <w:marTop w:val="0"/>
      <w:marBottom w:val="0"/>
      <w:divBdr>
        <w:top w:val="none" w:sz="0" w:space="0" w:color="auto"/>
        <w:left w:val="none" w:sz="0" w:space="0" w:color="auto"/>
        <w:bottom w:val="none" w:sz="0" w:space="0" w:color="auto"/>
        <w:right w:val="none" w:sz="0" w:space="0" w:color="auto"/>
      </w:divBdr>
    </w:div>
    <w:div w:id="1679307863">
      <w:bodyDiv w:val="1"/>
      <w:marLeft w:val="0"/>
      <w:marRight w:val="0"/>
      <w:marTop w:val="0"/>
      <w:marBottom w:val="0"/>
      <w:divBdr>
        <w:top w:val="none" w:sz="0" w:space="0" w:color="auto"/>
        <w:left w:val="none" w:sz="0" w:space="0" w:color="auto"/>
        <w:bottom w:val="none" w:sz="0" w:space="0" w:color="auto"/>
        <w:right w:val="none" w:sz="0" w:space="0" w:color="auto"/>
      </w:divBdr>
      <w:divsChild>
        <w:div w:id="1388845494">
          <w:marLeft w:val="0"/>
          <w:marRight w:val="0"/>
          <w:marTop w:val="0"/>
          <w:marBottom w:val="0"/>
          <w:divBdr>
            <w:top w:val="none" w:sz="0" w:space="0" w:color="auto"/>
            <w:left w:val="none" w:sz="0" w:space="0" w:color="auto"/>
            <w:bottom w:val="none" w:sz="0" w:space="0" w:color="auto"/>
            <w:right w:val="none" w:sz="0" w:space="0" w:color="auto"/>
          </w:divBdr>
          <w:divsChild>
            <w:div w:id="1400712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219533">
      <w:bodyDiv w:val="1"/>
      <w:marLeft w:val="0"/>
      <w:marRight w:val="0"/>
      <w:marTop w:val="0"/>
      <w:marBottom w:val="0"/>
      <w:divBdr>
        <w:top w:val="none" w:sz="0" w:space="0" w:color="auto"/>
        <w:left w:val="none" w:sz="0" w:space="0" w:color="auto"/>
        <w:bottom w:val="none" w:sz="0" w:space="0" w:color="auto"/>
        <w:right w:val="none" w:sz="0" w:space="0" w:color="auto"/>
      </w:divBdr>
    </w:div>
    <w:div w:id="2009669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bn.bmj.com/content/17/4/100.info" TargetMode="External"/><Relationship Id="rId18" Type="http://schemas.openxmlformats.org/officeDocument/2006/relationships/hyperlink" Target="https://www.slideshare.net/slideshow/axiology-and-educationpptx/252848071" TargetMode="External"/><Relationship Id="rId26" Type="http://schemas.openxmlformats.org/officeDocument/2006/relationships/hyperlink" Target="https://pubmed.ncbi.nlm.nih.gov/?term=Sitter%20K%5BAuthor%5D" TargetMode="External"/><Relationship Id="rId39" Type="http://schemas.openxmlformats.org/officeDocument/2006/relationships/hyperlink" Target="https://www.editage.com/insights/how-to-choose-the-research-methodology-best-suited-for-your-study" TargetMode="External"/><Relationship Id="rId21" Type="http://schemas.openxmlformats.org/officeDocument/2006/relationships/hyperlink" Target="https://files.eric.ed.gov/fulltext/ED452196.pdf" TargetMode="External"/><Relationship Id="rId34" Type="http://schemas.openxmlformats.org/officeDocument/2006/relationships/hyperlink" Target="https://www.scribbr.com/methodology/action-research/" TargetMode="External"/><Relationship Id="rId42" Type="http://schemas.openxmlformats.org/officeDocument/2006/relationships/hyperlink" Target="https://prelaunch.com/blog/disadvantages-of-focus-groups" TargetMode="External"/><Relationship Id="rId47" Type="http://schemas.openxmlformats.org/officeDocument/2006/relationships/hyperlink" Target="https://crean-network.org/application/files/1515/0702/7262/21ethical_isuues_in_research_involving_children.pdf" TargetMode="External"/><Relationship Id="rId50" Type="http://schemas.openxmlformats.org/officeDocument/2006/relationships/hyperlink" Target="https://www.dementiaresearcher.nihr.ac.uk/guest-blog-the-insider-debate-in-qualitative-research-should-there-be-one/" TargetMode="External"/><Relationship Id="rId55" Type="http://schemas.openxmlformats.org/officeDocument/2006/relationships/fontTable" Target="fontTable.xml"/><Relationship Id="rId7" Type="http://schemas.openxmlformats.org/officeDocument/2006/relationships/hyperlink" Target="https://dictionary.cambridge.org/dictionary/english/research%20(Accessed" TargetMode="External"/><Relationship Id="rId2" Type="http://schemas.openxmlformats.org/officeDocument/2006/relationships/styles" Target="styles.xml"/><Relationship Id="rId16" Type="http://schemas.openxmlformats.org/officeDocument/2006/relationships/hyperlink" Target="https://ecommons.udayton.edu/cgi/viewcontent.cgi?article=1054&amp;context=books#:~:text=Interpretivism%20holds%20that%20humans%20construct,2008%3B%20Pascale%2C%202011" TargetMode="External"/><Relationship Id="rId29" Type="http://schemas.openxmlformats.org/officeDocument/2006/relationships/hyperlink" Target="https://www.simplypsychology.org/qualitative-quantitative.html" TargetMode="External"/><Relationship Id="rId11" Type="http://schemas.openxmlformats.org/officeDocument/2006/relationships/hyperlink" Target="https://ecampusontario.pressbooks.pub/researchmethodsandethics/chapter/1-4-understanding-key-research-concepts-and-terms/" TargetMode="External"/><Relationship Id="rId24" Type="http://schemas.openxmlformats.org/officeDocument/2006/relationships/hyperlink" Target="https://qqml-journal.net/index.php/qqml/article/view/485/516" TargetMode="External"/><Relationship Id="rId32" Type="http://schemas.openxmlformats.org/officeDocument/2006/relationships/hyperlink" Target="https://www.sagepub.com/sites/default/files/upm-binaries/22780_Chapter_1.pdf" TargetMode="External"/><Relationship Id="rId37" Type="http://schemas.openxmlformats.org/officeDocument/2006/relationships/hyperlink" Target="https://www.simplypsychology.org/longitudinal-study.html" TargetMode="External"/><Relationship Id="rId40" Type="http://schemas.openxmlformats.org/officeDocument/2006/relationships/hyperlink" Target="https://libguides.newcastle.edu.au/researchmethods" TargetMode="External"/><Relationship Id="rId45" Type="http://schemas.openxmlformats.org/officeDocument/2006/relationships/hyperlink" Target="https://www.google.im/books/edition/Ethics_in_Qualitative_Research/btyf_-JoitAC?hl=en&amp;gbpv=1&amp;dq=ethics+in+research&amp;printsec=frontcover" TargetMode="External"/><Relationship Id="rId53"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ecampusontario.pressbooks.pub/researchmethodsandethics/chapter/1-4-understanding-key-research-concepts-and-terms/" TargetMode="External"/><Relationship Id="rId19" Type="http://schemas.openxmlformats.org/officeDocument/2006/relationships/hyperlink" Target="file:///Users/ruthtickle/Downloads/3117-Article%20Text-10199-1-10-20221230.pdf" TargetMode="External"/><Relationship Id="rId31" Type="http://schemas.openxmlformats.org/officeDocument/2006/relationships/hyperlink" Target="https://researcher.life/blog/article/what-is-research-design-types-examples/" TargetMode="External"/><Relationship Id="rId44" Type="http://schemas.openxmlformats.org/officeDocument/2006/relationships/hyperlink" Target="https://www.simplypsychology.org/observation.html" TargetMode="External"/><Relationship Id="rId5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ontogenesis.knowledgeblog.org/66/?kblog-transclude=2" TargetMode="External"/><Relationship Id="rId14" Type="http://schemas.openxmlformats.org/officeDocument/2006/relationships/hyperlink" Target="https://plato.stanford.edu/entries/epistemology/" TargetMode="External"/><Relationship Id="rId22" Type="http://schemas.openxmlformats.org/officeDocument/2006/relationships/hyperlink" Target="https://heinonline.org/HOL/LandingPage?handle=hein.journals/jrnlvi18&amp;div=24&amp;id=&amp;page=" TargetMode="External"/><Relationship Id="rId27" Type="http://schemas.openxmlformats.org/officeDocument/2006/relationships/hyperlink" Target="https://pubmed.ncbi.nlm.nih.gov/?term=Dimitropoulos%20G%5BAuthor%5D" TargetMode="External"/><Relationship Id="rId30" Type="http://schemas.openxmlformats.org/officeDocument/2006/relationships/hyperlink" Target="https://www.ssbfnet.com/ojs/index.php/ijrbs/article/view/1920/1444" TargetMode="External"/><Relationship Id="rId35" Type="http://schemas.openxmlformats.org/officeDocument/2006/relationships/hyperlink" Target="https://www.editage.com/insights/how-to-choose-the-research-methodology-best-suited-for-your-study" TargetMode="External"/><Relationship Id="rId43" Type="http://schemas.openxmlformats.org/officeDocument/2006/relationships/hyperlink" Target="https://journals.sagepub.com/doi/10.1177/1609406919887274" TargetMode="External"/><Relationship Id="rId48" Type="http://schemas.openxmlformats.org/officeDocument/2006/relationships/hyperlink" Target="https://www.researchgate.net/publication/351341664_Ethical_Issues_in_Research" TargetMode="External"/><Relationship Id="rId56" Type="http://schemas.openxmlformats.org/officeDocument/2006/relationships/theme" Target="theme/theme1.xml"/><Relationship Id="rId8" Type="http://schemas.openxmlformats.org/officeDocument/2006/relationships/hyperlink" Target="https://kb.osu.edu/server/api/core/bitstreams/24f75b9b-c4b5-400f-9354-a6d513e8bbb7/content" TargetMode="External"/><Relationship Id="rId51" Type="http://schemas.openxmlformats.org/officeDocument/2006/relationships/hyperlink" Target="https://medium.com/the-rollercoaster/why-is-academic-research-so-difficult-the-problem-of-not-having-a-problem-146bc3196543" TargetMode="External"/><Relationship Id="rId3" Type="http://schemas.openxmlformats.org/officeDocument/2006/relationships/settings" Target="settings.xml"/><Relationship Id="rId12" Type="http://schemas.openxmlformats.org/officeDocument/2006/relationships/hyperlink" Target="https://theproductmanager.com/topics/bias-in-research/" TargetMode="External"/><Relationship Id="rId17" Type="http://schemas.openxmlformats.org/officeDocument/2006/relationships/hyperlink" Target="https://www-jstor-org.ezproxy.uwtsd.ac.uk/journal/philphenrese" TargetMode="External"/><Relationship Id="rId25" Type="http://schemas.openxmlformats.org/officeDocument/2006/relationships/hyperlink" Target="https://pubmed.ncbi.nlm.nih.gov/?term=Allemang%20B%5BAuthor%5D" TargetMode="External"/><Relationship Id="rId33" Type="http://schemas.openxmlformats.org/officeDocument/2006/relationships/hyperlink" Target="https://www.sagepub.com/sites/default/files/upm-binaries/22780_Chapter_1.pdf" TargetMode="External"/><Relationship Id="rId38" Type="http://schemas.openxmlformats.org/officeDocument/2006/relationships/hyperlink" Target="https://www.scribbr.com/methodology/longitudinal-study/" TargetMode="External"/><Relationship Id="rId46" Type="http://schemas.openxmlformats.org/officeDocument/2006/relationships/hyperlink" Target="https://journalofethics.ama-assn.org/article/ethics-research-children/2003-08" TargetMode="External"/><Relationship Id="rId20" Type="http://schemas.openxmlformats.org/officeDocument/2006/relationships/hyperlink" Target="https://www.who.int/activities/ensuring-ethical-standards-and-procedures-for-research-with-human-beings" TargetMode="External"/><Relationship Id="rId41" Type="http://schemas.openxmlformats.org/officeDocument/2006/relationships/hyperlink" Target="file:///Users/ruthtickle/Downloads/ojsadmin,+Journal+manager,+EBL101.pdf" TargetMode="External"/><Relationship Id="rId54"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nicole-brown.co.uk/epistemology/" TargetMode="External"/><Relationship Id="rId23" Type="http://schemas.openxmlformats.org/officeDocument/2006/relationships/hyperlink" Target="file:///Users/ruthtickle/Downloads/Transformative_research_personal_and_societal.pdf" TargetMode="External"/><Relationship Id="rId28" Type="http://schemas.openxmlformats.org/officeDocument/2006/relationships/hyperlink" Target="https://www.ncbi.nlm.nih.gov/pmc/articles/PMC8849373/" TargetMode="External"/><Relationship Id="rId36" Type="http://schemas.openxmlformats.org/officeDocument/2006/relationships/hyperlink" Target="https://www.simplypsychology.org/margaret-mead.html" TargetMode="External"/><Relationship Id="rId49" Type="http://schemas.openxmlformats.org/officeDocument/2006/relationships/hyperlink" Target="https://core.ac.uk/download/pdf/15435314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946</TotalTime>
  <Pages>17</Pages>
  <Words>6143</Words>
  <Characters>35019</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tickle</dc:creator>
  <cp:keywords/>
  <dc:description/>
  <cp:lastModifiedBy>Ruth tickle</cp:lastModifiedBy>
  <cp:revision>146</cp:revision>
  <cp:lastPrinted>2024-07-29T12:38:00Z</cp:lastPrinted>
  <dcterms:created xsi:type="dcterms:W3CDTF">2024-05-29T09:16:00Z</dcterms:created>
  <dcterms:modified xsi:type="dcterms:W3CDTF">2024-07-30T13:17:00Z</dcterms:modified>
</cp:coreProperties>
</file>