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5571D2" w14:textId="0282EB15" w:rsidR="005952DB" w:rsidRPr="00AA7E3C" w:rsidRDefault="00557639" w:rsidP="005952DB">
      <w:pPr>
        <w:spacing w:line="240" w:lineRule="auto"/>
        <w:textAlignment w:val="baseline"/>
        <w:outlineLvl w:val="0"/>
        <w:rPr>
          <w:rFonts w:ascii="Calibri" w:eastAsia="Times New Roman" w:hAnsi="Calibri" w:cs="Calibri"/>
          <w:b/>
          <w:bCs/>
          <w:color w:val="1F232B"/>
          <w:kern w:val="36"/>
          <w:sz w:val="32"/>
          <w:szCs w:val="32"/>
          <w:lang w:eastAsia="en-GB"/>
          <w14:ligatures w14:val="none"/>
        </w:rPr>
      </w:pPr>
      <w:r w:rsidRPr="00AA7E3C">
        <w:rPr>
          <w:rFonts w:ascii="Calibri" w:eastAsia="Times New Roman" w:hAnsi="Calibri" w:cs="Calibri"/>
          <w:b/>
          <w:bCs/>
          <w:color w:val="1F232B"/>
          <w:kern w:val="36"/>
          <w:sz w:val="32"/>
          <w:szCs w:val="32"/>
          <w:lang w:eastAsia="en-GB"/>
          <w14:ligatures w14:val="none"/>
        </w:rPr>
        <w:t>Redem</w:t>
      </w:r>
      <w:r w:rsidR="00810320" w:rsidRPr="00AA7E3C">
        <w:rPr>
          <w:rFonts w:ascii="Calibri" w:eastAsia="Times New Roman" w:hAnsi="Calibri" w:cs="Calibri"/>
          <w:b/>
          <w:bCs/>
          <w:color w:val="1F232B"/>
          <w:kern w:val="36"/>
          <w:sz w:val="32"/>
          <w:szCs w:val="32"/>
          <w:lang w:eastAsia="en-GB"/>
          <w14:ligatures w14:val="none"/>
        </w:rPr>
        <w:t>pti</w:t>
      </w:r>
      <w:r w:rsidR="00EC1E4D">
        <w:rPr>
          <w:rFonts w:ascii="Calibri" w:eastAsia="Times New Roman" w:hAnsi="Calibri" w:cs="Calibri"/>
          <w:b/>
          <w:bCs/>
          <w:color w:val="1F232B"/>
          <w:kern w:val="36"/>
          <w:sz w:val="32"/>
          <w:szCs w:val="32"/>
          <w:lang w:eastAsia="en-GB"/>
          <w14:ligatures w14:val="none"/>
        </w:rPr>
        <w:t>on</w:t>
      </w:r>
      <w:r w:rsidR="00810320" w:rsidRPr="00AA7E3C">
        <w:rPr>
          <w:rFonts w:ascii="Calibri" w:eastAsia="Times New Roman" w:hAnsi="Calibri" w:cs="Calibri"/>
          <w:b/>
          <w:bCs/>
          <w:color w:val="1F232B"/>
          <w:kern w:val="36"/>
          <w:sz w:val="32"/>
          <w:szCs w:val="32"/>
          <w:lang w:eastAsia="en-GB"/>
          <w14:ligatures w14:val="none"/>
        </w:rPr>
        <w:t xml:space="preserve"> </w:t>
      </w:r>
      <w:r w:rsidR="005952DB" w:rsidRPr="00AA7E3C">
        <w:rPr>
          <w:rFonts w:ascii="Calibri" w:eastAsia="Times New Roman" w:hAnsi="Calibri" w:cs="Calibri"/>
          <w:b/>
          <w:bCs/>
          <w:color w:val="1F232B"/>
          <w:kern w:val="36"/>
          <w:sz w:val="32"/>
          <w:szCs w:val="32"/>
          <w:lang w:eastAsia="en-GB"/>
          <w14:ligatures w14:val="none"/>
        </w:rPr>
        <w:t>Mission of Christ</w:t>
      </w:r>
      <w:r w:rsidR="000F1DD8">
        <w:rPr>
          <w:rFonts w:ascii="Calibri" w:eastAsia="Times New Roman" w:hAnsi="Calibri" w:cs="Calibri"/>
          <w:b/>
          <w:bCs/>
          <w:color w:val="1F232B"/>
          <w:kern w:val="36"/>
          <w:sz w:val="32"/>
          <w:szCs w:val="32"/>
          <w:lang w:eastAsia="en-GB"/>
          <w14:ligatures w14:val="none"/>
        </w:rPr>
        <w:t xml:space="preserve"> Jesus</w:t>
      </w:r>
    </w:p>
    <w:p w14:paraId="2FFC76A8" w14:textId="77777777" w:rsidR="005952DB" w:rsidRDefault="005952DB" w:rsidP="005952DB">
      <w:pPr>
        <w:spacing w:after="0" w:line="240" w:lineRule="auto"/>
        <w:textAlignment w:val="baseline"/>
        <w:outlineLvl w:val="1"/>
        <w:rPr>
          <w:rFonts w:ascii="Helvetica Neue" w:eastAsia="Times New Roman" w:hAnsi="Helvetica Neue" w:cs="Times New Roman"/>
          <w:b/>
          <w:bCs/>
          <w:color w:val="1F232B"/>
          <w:kern w:val="0"/>
          <w:sz w:val="44"/>
          <w:szCs w:val="44"/>
          <w:lang w:eastAsia="en-GB"/>
          <w14:ligatures w14:val="none"/>
        </w:rPr>
      </w:pPr>
    </w:p>
    <w:p w14:paraId="0360DE21" w14:textId="77777777" w:rsidR="005952DB" w:rsidRPr="00477D96" w:rsidRDefault="005952DB" w:rsidP="005952DB">
      <w:pPr>
        <w:spacing w:after="0" w:line="240" w:lineRule="auto"/>
        <w:textAlignment w:val="baseline"/>
        <w:outlineLvl w:val="1"/>
        <w:rPr>
          <w:rFonts w:ascii="Calibri" w:eastAsia="Times New Roman" w:hAnsi="Calibri" w:cs="Calibri"/>
          <w:b/>
          <w:bCs/>
          <w:color w:val="1F232B"/>
          <w:kern w:val="0"/>
          <w:sz w:val="28"/>
          <w:szCs w:val="28"/>
          <w:lang w:eastAsia="en-GB"/>
          <w14:ligatures w14:val="none"/>
        </w:rPr>
      </w:pPr>
      <w:r w:rsidRPr="00477D96">
        <w:rPr>
          <w:rFonts w:ascii="Calibri" w:eastAsia="Times New Roman" w:hAnsi="Calibri" w:cs="Calibri"/>
          <w:b/>
          <w:bCs/>
          <w:color w:val="1F232B"/>
          <w:kern w:val="0"/>
          <w:sz w:val="28"/>
          <w:szCs w:val="28"/>
          <w:lang w:eastAsia="en-GB"/>
          <w14:ligatures w14:val="none"/>
        </w:rPr>
        <w:t>Introduction</w:t>
      </w:r>
    </w:p>
    <w:p w14:paraId="6673A39A" w14:textId="7C1979E3" w:rsidR="00104319" w:rsidRDefault="00104319" w:rsidP="00235921">
      <w:pPr>
        <w:pStyle w:val="NormalWeb"/>
        <w:spacing w:line="360" w:lineRule="auto"/>
        <w:rPr>
          <w:rFonts w:ascii="Calibri" w:hAnsi="Calibri" w:cs="Calibri"/>
          <w:color w:val="495161"/>
        </w:rPr>
      </w:pPr>
      <w:r>
        <w:rPr>
          <w:rFonts w:ascii="Calibri" w:hAnsi="Calibri" w:cs="Calibri"/>
          <w:color w:val="495161"/>
        </w:rPr>
        <w:t>The mission of Christ is a principal subject in Christian theology. It is remarkable for Christology because it unveils the nature of the life and works of Jesus Christ in the world. It also calls attention to the presence of Christ as the eternal Son of God.</w:t>
      </w:r>
      <w:r>
        <w:rPr>
          <w:rFonts w:ascii="Calibri" w:hAnsi="Calibri" w:cs="Calibri"/>
          <w:color w:val="495161"/>
        </w:rPr>
        <w:t xml:space="preserve"> </w:t>
      </w:r>
      <w:r w:rsidR="005952DB" w:rsidRPr="002C3A5C">
        <w:rPr>
          <w:rFonts w:ascii="Calibri" w:hAnsi="Calibri" w:cs="Calibri"/>
          <w:color w:val="1D2125"/>
          <w:shd w:val="clear" w:color="auto" w:fill="FFFFFF"/>
        </w:rPr>
        <w:t xml:space="preserve">When scripture discusses how God relates to the world both in creation and redemption, the persons of the Trinity are said to work in unity. </w:t>
      </w:r>
      <w:r w:rsidR="005952DB" w:rsidRPr="002C3A5C">
        <w:rPr>
          <w:rFonts w:ascii="Calibri" w:hAnsi="Calibri" w:cs="Calibri"/>
          <w:color w:val="495161"/>
        </w:rPr>
        <w:t xml:space="preserve">The mission of the Son of God cannot be discussed in isolation from the Trinity because, God the Father, Son, and Holy Spirit are One and all work in unity. </w:t>
      </w:r>
      <w:r>
        <w:rPr>
          <w:rFonts w:ascii="Calibri" w:hAnsi="Calibri" w:cs="Calibri"/>
          <w:color w:val="1D2125"/>
          <w:shd w:val="clear" w:color="auto" w:fill="FFFFFF"/>
        </w:rPr>
        <w:t xml:space="preserve">According to the Oxford Dictionary, "mission" </w:t>
      </w:r>
      <w:r w:rsidR="00AF3F07">
        <w:rPr>
          <w:rFonts w:ascii="Calibri" w:hAnsi="Calibri" w:cs="Calibri"/>
          <w:color w:val="1D2125"/>
          <w:shd w:val="clear" w:color="auto" w:fill="FFFFFF"/>
        </w:rPr>
        <w:t xml:space="preserve">is ‘an </w:t>
      </w:r>
      <w:r w:rsidR="00235921">
        <w:rPr>
          <w:rFonts w:ascii="Calibri" w:hAnsi="Calibri" w:cs="Calibri"/>
          <w:color w:val="1D2125"/>
          <w:shd w:val="clear" w:color="auto" w:fill="FFFFFF"/>
        </w:rPr>
        <w:t xml:space="preserve">important </w:t>
      </w:r>
      <w:r w:rsidR="00AF3F07">
        <w:rPr>
          <w:rFonts w:ascii="Calibri" w:hAnsi="Calibri" w:cs="Calibri"/>
          <w:color w:val="1D2125"/>
          <w:shd w:val="clear" w:color="auto" w:fill="FFFFFF"/>
        </w:rPr>
        <w:t>assignment given to a person or group of people’. In Christian theology, it refers to the works that the Trinity undertake</w:t>
      </w:r>
      <w:r>
        <w:rPr>
          <w:rFonts w:ascii="Calibri" w:hAnsi="Calibri" w:cs="Calibri"/>
        </w:rPr>
        <w:t xml:space="preserve">s </w:t>
      </w:r>
      <w:r w:rsidR="00AF3F07">
        <w:rPr>
          <w:rFonts w:ascii="Calibri" w:hAnsi="Calibri" w:cs="Calibri"/>
        </w:rPr>
        <w:t>which expresses the economy of God</w:t>
      </w:r>
      <w:r w:rsidR="00AF3F07">
        <w:rPr>
          <w:rFonts w:ascii="Calibri" w:hAnsi="Calibri" w:cs="Calibri"/>
          <w:color w:val="1D2125"/>
          <w:shd w:val="clear" w:color="auto" w:fill="FFFFFF"/>
        </w:rPr>
        <w:t>.</w:t>
      </w:r>
      <w:r>
        <w:rPr>
          <w:rFonts w:ascii="Calibri" w:hAnsi="Calibri" w:cs="Calibri"/>
          <w:color w:val="1D2125"/>
          <w:shd w:val="clear" w:color="auto" w:fill="FFFFFF"/>
        </w:rPr>
        <w:t xml:space="preserve"> </w:t>
      </w:r>
      <w:r w:rsidR="005952DB" w:rsidRPr="00832556">
        <w:rPr>
          <w:rFonts w:ascii="Calibri" w:hAnsi="Calibri" w:cs="Calibri"/>
          <w:color w:val="1D2125"/>
          <w:shd w:val="clear" w:color="auto" w:fill="FFFFFF"/>
        </w:rPr>
        <w:t>According to St. Augustine In his book,</w:t>
      </w:r>
      <w:r w:rsidR="005952DB" w:rsidRPr="002C3A5C">
        <w:rPr>
          <w:rFonts w:ascii="Calibri" w:hAnsi="Calibri" w:cs="Calibri"/>
          <w:color w:val="1D2125"/>
          <w:shd w:val="clear" w:color="auto" w:fill="FFFFFF"/>
        </w:rPr>
        <w:t xml:space="preserve"> </w:t>
      </w:r>
      <w:r w:rsidR="005952DB" w:rsidRPr="002C3A5C">
        <w:rPr>
          <w:rFonts w:ascii="Calibri" w:hAnsi="Calibri" w:cs="Calibri"/>
          <w:i/>
          <w:iCs/>
          <w:color w:val="1D2125"/>
          <w:shd w:val="clear" w:color="auto" w:fill="FFFFFF"/>
        </w:rPr>
        <w:t xml:space="preserve">De Trinitate, </w:t>
      </w:r>
      <w:r w:rsidR="00235921">
        <w:rPr>
          <w:rFonts w:ascii="Calibri" w:hAnsi="Calibri" w:cs="Calibri"/>
          <w:i/>
          <w:iCs/>
          <w:color w:val="1D2125"/>
          <w:shd w:val="clear" w:color="auto" w:fill="FFFFFF"/>
        </w:rPr>
        <w:t>‘</w:t>
      </w:r>
      <w:r w:rsidR="005952DB" w:rsidRPr="002C3A5C">
        <w:rPr>
          <w:rFonts w:ascii="Calibri" w:hAnsi="Calibri" w:cs="Calibri"/>
          <w:color w:val="1D2125"/>
          <w:shd w:val="clear" w:color="auto" w:fill="FFFFFF"/>
        </w:rPr>
        <w:t>every divine work emerges from the one divine essence common to the Father, Son and Holy Spirit</w:t>
      </w:r>
      <w:r w:rsidR="00235921">
        <w:rPr>
          <w:rFonts w:ascii="Calibri" w:hAnsi="Calibri" w:cs="Calibri"/>
          <w:color w:val="1D2125"/>
          <w:shd w:val="clear" w:color="auto" w:fill="FFFFFF"/>
        </w:rPr>
        <w:t>’</w:t>
      </w:r>
      <w:r w:rsidR="005952DB" w:rsidRPr="002C3A5C">
        <w:rPr>
          <w:rFonts w:ascii="Calibri" w:hAnsi="Calibri" w:cs="Calibri"/>
          <w:color w:val="1D2125"/>
          <w:shd w:val="clear" w:color="auto" w:fill="FFFFFF"/>
        </w:rPr>
        <w:t xml:space="preserve">. </w:t>
      </w:r>
      <w:r w:rsidR="00235921">
        <w:rPr>
          <w:rStyle w:val="FootnoteReference"/>
          <w:rFonts w:ascii="Calibri" w:hAnsi="Calibri" w:cs="Calibri"/>
          <w:color w:val="1D2125"/>
          <w:shd w:val="clear" w:color="auto" w:fill="FFFFFF"/>
        </w:rPr>
        <w:footnoteReference w:id="1"/>
      </w:r>
      <w:r>
        <w:rPr>
          <w:rFonts w:ascii="Calibri" w:hAnsi="Calibri" w:cs="Calibri"/>
          <w:color w:val="1D2125"/>
          <w:shd w:val="clear" w:color="auto" w:fill="FFFFFF"/>
        </w:rPr>
        <w:t xml:space="preserve">For Grudem, the </w:t>
      </w:r>
      <w:r w:rsidR="005952DB" w:rsidRPr="002C3A5C">
        <w:rPr>
          <w:rFonts w:ascii="Calibri" w:hAnsi="Calibri" w:cs="Calibri"/>
          <w:color w:val="1D2125"/>
          <w:shd w:val="clear" w:color="auto" w:fill="FFFFFF"/>
        </w:rPr>
        <w:t xml:space="preserve">work </w:t>
      </w:r>
      <w:r>
        <w:rPr>
          <w:rFonts w:ascii="Calibri" w:hAnsi="Calibri" w:cs="Calibri"/>
          <w:color w:val="1D2125"/>
          <w:shd w:val="clear" w:color="auto" w:fill="FFFFFF"/>
        </w:rPr>
        <w:t xml:space="preserve">of each </w:t>
      </w:r>
      <w:r w:rsidR="00C829EC">
        <w:rPr>
          <w:rFonts w:ascii="Calibri" w:hAnsi="Calibri" w:cs="Calibri"/>
          <w:color w:val="1D2125"/>
          <w:shd w:val="clear" w:color="auto" w:fill="FFFFFF"/>
        </w:rPr>
        <w:t>work</w:t>
      </w:r>
      <w:r>
        <w:rPr>
          <w:rFonts w:ascii="Calibri" w:hAnsi="Calibri" w:cs="Calibri"/>
          <w:color w:val="1D2125"/>
          <w:shd w:val="clear" w:color="auto" w:fill="FFFFFF"/>
        </w:rPr>
        <w:t xml:space="preserve"> </w:t>
      </w:r>
      <w:r w:rsidR="005952DB" w:rsidRPr="002C3A5C">
        <w:rPr>
          <w:rFonts w:ascii="Calibri" w:hAnsi="Calibri" w:cs="Calibri"/>
          <w:color w:val="1D2125"/>
          <w:shd w:val="clear" w:color="auto" w:fill="FFFFFF"/>
        </w:rPr>
        <w:t>proceeds from the Trinity under their common divine essence</w:t>
      </w:r>
      <w:r w:rsidR="005952DB" w:rsidRPr="00C2372D">
        <w:rPr>
          <w:rFonts w:ascii="Calibri" w:hAnsi="Calibri" w:cs="Calibri"/>
          <w:shd w:val="clear" w:color="auto" w:fill="FFFFFF"/>
        </w:rPr>
        <w:t>.</w:t>
      </w:r>
      <w:r w:rsidR="005952DB" w:rsidRPr="00C2372D">
        <w:rPr>
          <w:rFonts w:ascii="Calibri" w:hAnsi="Calibri" w:cs="Calibri"/>
        </w:rPr>
        <w:t xml:space="preserve"> </w:t>
      </w:r>
      <w:r w:rsidR="005952DB">
        <w:rPr>
          <w:rFonts w:ascii="Calibri" w:hAnsi="Calibri" w:cs="Calibri"/>
        </w:rPr>
        <w:t xml:space="preserve">Their different </w:t>
      </w:r>
      <w:r>
        <w:rPr>
          <w:rFonts w:ascii="Calibri" w:hAnsi="Calibri" w:cs="Calibri"/>
        </w:rPr>
        <w:t>roles</w:t>
      </w:r>
      <w:r w:rsidR="005952DB" w:rsidRPr="00C2372D">
        <w:rPr>
          <w:rFonts w:ascii="Calibri" w:hAnsi="Calibri" w:cs="Calibri"/>
        </w:rPr>
        <w:t xml:space="preserve"> are outworkings of an eternal relationship between the three persons, </w:t>
      </w:r>
      <w:r w:rsidR="005F15C2">
        <w:rPr>
          <w:rFonts w:ascii="Calibri" w:hAnsi="Calibri" w:cs="Calibri"/>
        </w:rPr>
        <w:t>which</w:t>
      </w:r>
      <w:r w:rsidR="005952DB" w:rsidRPr="00C2372D">
        <w:rPr>
          <w:rFonts w:ascii="Calibri" w:hAnsi="Calibri" w:cs="Calibri"/>
        </w:rPr>
        <w:t xml:space="preserve"> has always existed and continues to exist. The</w:t>
      </w:r>
      <w:r w:rsidR="005952DB">
        <w:rPr>
          <w:rFonts w:ascii="Calibri" w:hAnsi="Calibri" w:cs="Calibri"/>
        </w:rPr>
        <w:t xml:space="preserve"> </w:t>
      </w:r>
      <w:r w:rsidR="005952DB">
        <w:rPr>
          <w:rFonts w:ascii="Calibri" w:hAnsi="Calibri" w:cs="Calibri"/>
          <w:color w:val="1D2125"/>
          <w:shd w:val="clear" w:color="auto" w:fill="FFFFFF"/>
        </w:rPr>
        <w:t>other</w:t>
      </w:r>
      <w:r w:rsidR="005952DB" w:rsidRPr="002C3A5C">
        <w:rPr>
          <w:rFonts w:ascii="Calibri" w:hAnsi="Calibri" w:cs="Calibri"/>
          <w:color w:val="1D2125"/>
          <w:shd w:val="clear" w:color="auto" w:fill="FFFFFF"/>
        </w:rPr>
        <w:t xml:space="preserve"> functions each undertakes as the ‘distinct agent of that work</w:t>
      </w:r>
      <w:r w:rsidR="005952DB">
        <w:rPr>
          <w:rFonts w:ascii="Calibri" w:hAnsi="Calibri" w:cs="Calibri"/>
          <w:color w:val="1D2125"/>
          <w:shd w:val="clear" w:color="auto" w:fill="FFFFFF"/>
        </w:rPr>
        <w:t xml:space="preserve"> are roles appropriate to each person</w:t>
      </w:r>
      <w:r w:rsidR="00C829EC">
        <w:rPr>
          <w:rFonts w:ascii="Calibri" w:hAnsi="Calibri" w:cs="Calibri"/>
          <w:color w:val="1D2125"/>
          <w:shd w:val="clear" w:color="auto" w:fill="FFFFFF"/>
        </w:rPr>
        <w:t xml:space="preserve"> for the advantage of the world</w:t>
      </w:r>
      <w:r w:rsidR="005952DB">
        <w:rPr>
          <w:rFonts w:ascii="Calibri" w:hAnsi="Calibri" w:cs="Calibri"/>
          <w:color w:val="1D2125"/>
          <w:shd w:val="clear" w:color="auto" w:fill="FFFFFF"/>
        </w:rPr>
        <w:t xml:space="preserve">. </w:t>
      </w:r>
      <w:r w:rsidR="00C829EC">
        <w:rPr>
          <w:rStyle w:val="FootnoteReference"/>
          <w:rFonts w:ascii="Calibri" w:hAnsi="Calibri" w:cs="Calibri"/>
          <w:color w:val="495161"/>
        </w:rPr>
        <w:footnoteReference w:id="2"/>
      </w:r>
    </w:p>
    <w:p w14:paraId="5210A263" w14:textId="539A642E" w:rsidR="00AF6F98" w:rsidRDefault="00C829EC" w:rsidP="00E067BE">
      <w:pPr>
        <w:pStyle w:val="NormalWeb"/>
        <w:spacing w:after="278" w:line="360" w:lineRule="auto"/>
        <w:rPr>
          <w:rFonts w:ascii="Calibri" w:hAnsi="Calibri" w:cs="Calibri"/>
          <w:color w:val="1D2125"/>
          <w:shd w:val="clear" w:color="auto" w:fill="FFFFFF"/>
        </w:rPr>
      </w:pPr>
      <w:r>
        <w:rPr>
          <w:rFonts w:ascii="Calibri" w:hAnsi="Calibri" w:cs="Calibri"/>
          <w:color w:val="1D2125"/>
          <w:shd w:val="clear" w:color="auto" w:fill="FFFFFF"/>
        </w:rPr>
        <w:t>Each time the Bible</w:t>
      </w:r>
      <w:r w:rsidR="00E067BE">
        <w:rPr>
          <w:rFonts w:ascii="Calibri" w:hAnsi="Calibri" w:cs="Calibri"/>
          <w:color w:val="1D2125"/>
          <w:shd w:val="clear" w:color="auto" w:fill="FFFFFF"/>
        </w:rPr>
        <w:t xml:space="preserve"> discusses how God relates to the world both in creation and redemption, the persons of the Trinity are said to work</w:t>
      </w:r>
      <w:r>
        <w:rPr>
          <w:rFonts w:ascii="Calibri" w:hAnsi="Calibri" w:cs="Calibri"/>
          <w:color w:val="1D2125"/>
          <w:shd w:val="clear" w:color="auto" w:fill="FFFFFF"/>
        </w:rPr>
        <w:t xml:space="preserve"> as One,</w:t>
      </w:r>
      <w:r w:rsidR="00E067BE">
        <w:rPr>
          <w:rFonts w:ascii="Calibri" w:hAnsi="Calibri" w:cs="Calibri"/>
          <w:color w:val="1D2125"/>
          <w:shd w:val="clear" w:color="auto" w:fill="FFFFFF"/>
        </w:rPr>
        <w:t xml:space="preserve"> in unity. </w:t>
      </w:r>
      <w:r w:rsidR="00E067BE">
        <w:rPr>
          <w:rFonts w:ascii="Calibri" w:hAnsi="Calibri" w:cs="Calibri"/>
          <w:color w:val="495161"/>
        </w:rPr>
        <w:t xml:space="preserve">The mission of the Son of God cannot be discussed in isolation from the Trinity because, God the Father, Son, and Holy Spirit are One and all work in unity. </w:t>
      </w:r>
    </w:p>
    <w:p w14:paraId="0839B12B" w14:textId="77777777" w:rsidR="00E067BE" w:rsidRDefault="00E067BE" w:rsidP="00E067BE">
      <w:pPr>
        <w:pStyle w:val="sdfootnote"/>
      </w:pPr>
    </w:p>
    <w:p w14:paraId="5E80A8CD" w14:textId="284E6A15" w:rsidR="005952DB" w:rsidRPr="00530439" w:rsidRDefault="005952DB" w:rsidP="005952DB">
      <w:pPr>
        <w:spacing w:after="100" w:afterAutospacing="1" w:line="360" w:lineRule="auto"/>
        <w:rPr>
          <w:rFonts w:ascii="Calibri" w:hAnsi="Calibri" w:cs="Calibri"/>
          <w:color w:val="1D2125"/>
          <w:shd w:val="clear" w:color="auto" w:fill="FFFFFF"/>
        </w:rPr>
      </w:pPr>
    </w:p>
    <w:p w14:paraId="08D8B9B6" w14:textId="72D9895F" w:rsidR="005952DB" w:rsidRDefault="005952DB" w:rsidP="005952DB">
      <w:pPr>
        <w:spacing w:after="100" w:afterAutospacing="1" w:line="360" w:lineRule="auto"/>
        <w:rPr>
          <w:rFonts w:ascii="Calibri" w:hAnsi="Calibri" w:cs="Calibri"/>
          <w:color w:val="1D2125"/>
          <w:shd w:val="clear" w:color="auto" w:fill="FFFFFF"/>
        </w:rPr>
      </w:pPr>
      <w:r w:rsidRPr="00033AC2">
        <w:rPr>
          <w:rFonts w:ascii="Calibri" w:hAnsi="Calibri" w:cs="Calibri"/>
          <w:shd w:val="clear" w:color="auto" w:fill="FFFFFF"/>
        </w:rPr>
        <w:lastRenderedPageBreak/>
        <w:t xml:space="preserve">Each person of the Trinity has a share in every work of God. Christian fathers believe that each member of the </w:t>
      </w:r>
      <w:r>
        <w:rPr>
          <w:rFonts w:ascii="Calibri" w:hAnsi="Calibri" w:cs="Calibri"/>
          <w:shd w:val="clear" w:color="auto" w:fill="FFFFFF"/>
        </w:rPr>
        <w:t>Trinity</w:t>
      </w:r>
      <w:r w:rsidRPr="00033AC2">
        <w:rPr>
          <w:rFonts w:ascii="Calibri" w:hAnsi="Calibri" w:cs="Calibri"/>
          <w:shd w:val="clear" w:color="auto" w:fill="FFFFFF"/>
        </w:rPr>
        <w:t xml:space="preserve"> is ‘equal in being but subordinate in role’</w:t>
      </w:r>
      <w:r>
        <w:rPr>
          <w:rFonts w:ascii="Calibri" w:hAnsi="Calibri" w:cs="Calibri"/>
          <w:shd w:val="clear" w:color="auto" w:fill="FFFFFF"/>
        </w:rPr>
        <w:t xml:space="preserve">. Wayne </w:t>
      </w:r>
      <w:r w:rsidRPr="00033AC2">
        <w:rPr>
          <w:rFonts w:ascii="Calibri" w:hAnsi="Calibri" w:cs="Calibri"/>
          <w:shd w:val="clear" w:color="auto" w:fill="FFFFFF"/>
        </w:rPr>
        <w:t>Grude</w:t>
      </w:r>
      <w:r w:rsidRPr="002C3A5C">
        <w:rPr>
          <w:rFonts w:ascii="Calibri" w:hAnsi="Calibri" w:cs="Calibri"/>
          <w:color w:val="1D2125"/>
          <w:shd w:val="clear" w:color="auto" w:fill="FFFFFF"/>
        </w:rPr>
        <w:t xml:space="preserve">m uses the phrase. ‘’ontological equality but economic subordination.’’ The subordination intended is only that which concerns the mode of subsistence and operation, not in essence. </w:t>
      </w:r>
      <w:r w:rsidR="00C829EC">
        <w:rPr>
          <w:rStyle w:val="FootnoteReference"/>
          <w:rFonts w:ascii="Calibri" w:hAnsi="Calibri" w:cs="Calibri"/>
          <w:color w:val="1D2125"/>
          <w:shd w:val="clear" w:color="auto" w:fill="FFFFFF"/>
        </w:rPr>
        <w:footnoteReference w:id="3"/>
      </w:r>
    </w:p>
    <w:p w14:paraId="51014471" w14:textId="0498A977" w:rsidR="00B13C7D" w:rsidRDefault="005952DB"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For Augustine, the ‘Son of God is equal to God the Father in nature (</w:t>
      </w:r>
      <w:r w:rsidRPr="0069072B">
        <w:rPr>
          <w:rFonts w:ascii="Calibri" w:hAnsi="Calibri" w:cs="Calibri"/>
          <w:i/>
          <w:iCs/>
          <w:color w:val="1D2125"/>
          <w:shd w:val="clear" w:color="auto" w:fill="FFFFFF"/>
        </w:rPr>
        <w:t>forma Dei</w:t>
      </w:r>
      <w:r>
        <w:rPr>
          <w:rFonts w:ascii="Calibri" w:hAnsi="Calibri" w:cs="Calibri"/>
          <w:color w:val="1D2125"/>
          <w:shd w:val="clear" w:color="auto" w:fill="FFFFFF"/>
        </w:rPr>
        <w:t>) but less in ‘’fashion’’ which is the form of a servant (</w:t>
      </w:r>
      <w:r w:rsidRPr="00267021">
        <w:rPr>
          <w:rFonts w:ascii="Calibri" w:hAnsi="Calibri" w:cs="Calibri"/>
          <w:i/>
          <w:iCs/>
          <w:color w:val="1D2125"/>
          <w:shd w:val="clear" w:color="auto" w:fill="FFFFFF"/>
        </w:rPr>
        <w:t>forma servi</w:t>
      </w:r>
      <w:r>
        <w:rPr>
          <w:rFonts w:ascii="Calibri" w:hAnsi="Calibri" w:cs="Calibri"/>
          <w:color w:val="1D2125"/>
          <w:shd w:val="clear" w:color="auto" w:fill="FFFFFF"/>
        </w:rPr>
        <w:t xml:space="preserve">) He took. </w:t>
      </w:r>
      <w:r w:rsidR="00C829EC">
        <w:rPr>
          <w:rStyle w:val="FootnoteReference"/>
          <w:rFonts w:ascii="Calibri" w:hAnsi="Calibri" w:cs="Calibri"/>
          <w:color w:val="1D2125"/>
          <w:shd w:val="clear" w:color="auto" w:fill="FFFFFF"/>
        </w:rPr>
        <w:footnoteReference w:id="4"/>
      </w:r>
      <w:r w:rsidR="00ED5C1B">
        <w:rPr>
          <w:rFonts w:ascii="Calibri" w:hAnsi="Calibri" w:cs="Calibri"/>
          <w:color w:val="1D2125"/>
          <w:shd w:val="clear" w:color="auto" w:fill="FFFFFF"/>
        </w:rPr>
        <w:t xml:space="preserve">The Bible in </w:t>
      </w:r>
      <w:r w:rsidR="00AA5685">
        <w:rPr>
          <w:rFonts w:ascii="Calibri" w:hAnsi="Calibri" w:cs="Calibri"/>
          <w:color w:val="1D2125"/>
          <w:shd w:val="clear" w:color="auto" w:fill="FFFFFF"/>
        </w:rPr>
        <w:t>Phil</w:t>
      </w:r>
      <w:r w:rsidR="00ED5C1B">
        <w:rPr>
          <w:rFonts w:ascii="Calibri" w:hAnsi="Calibri" w:cs="Calibri"/>
          <w:color w:val="1D2125"/>
          <w:shd w:val="clear" w:color="auto" w:fill="FFFFFF"/>
        </w:rPr>
        <w:t>. 2.</w:t>
      </w:r>
      <w:r w:rsidR="00B13C7D">
        <w:rPr>
          <w:rFonts w:ascii="Calibri" w:hAnsi="Calibri" w:cs="Calibri"/>
          <w:color w:val="1D2125"/>
          <w:shd w:val="clear" w:color="auto" w:fill="FFFFFF"/>
        </w:rPr>
        <w:t xml:space="preserve"> 6-7 states, </w:t>
      </w:r>
    </w:p>
    <w:p w14:paraId="01BBA503" w14:textId="46B03B63" w:rsidR="006D2951" w:rsidRDefault="006B16D4"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‘Who, being in the very nature </w:t>
      </w:r>
      <w:r w:rsidR="007E7775">
        <w:rPr>
          <w:rFonts w:ascii="Calibri" w:hAnsi="Calibri" w:cs="Calibri"/>
          <w:color w:val="1D2125"/>
          <w:shd w:val="clear" w:color="auto" w:fill="FFFFFF"/>
        </w:rPr>
        <w:t xml:space="preserve">of </w:t>
      </w:r>
      <w:r>
        <w:rPr>
          <w:rFonts w:ascii="Calibri" w:hAnsi="Calibri" w:cs="Calibri"/>
          <w:color w:val="1D2125"/>
          <w:shd w:val="clear" w:color="auto" w:fill="FFFFFF"/>
        </w:rPr>
        <w:t>God, did not consider equality with God something to be used to his advantage</w:t>
      </w:r>
      <w:r w:rsidR="00257422">
        <w:rPr>
          <w:rFonts w:ascii="Calibri" w:hAnsi="Calibri" w:cs="Calibri"/>
          <w:color w:val="1D2125"/>
          <w:shd w:val="clear" w:color="auto" w:fill="FFFFFF"/>
        </w:rPr>
        <w:t>; rather he made himself nothing by taking the very nature of a servant, being in human</w:t>
      </w:r>
      <w:r w:rsidR="006D2951">
        <w:rPr>
          <w:rFonts w:ascii="Calibri" w:hAnsi="Calibri" w:cs="Calibri"/>
          <w:color w:val="1D2125"/>
          <w:shd w:val="clear" w:color="auto" w:fill="FFFFFF"/>
        </w:rPr>
        <w:t xml:space="preserve"> likeness.’</w:t>
      </w:r>
      <w:r w:rsidR="00C829EC">
        <w:rPr>
          <w:rStyle w:val="FootnoteReference"/>
          <w:rFonts w:ascii="Calibri" w:hAnsi="Calibri" w:cs="Calibri"/>
          <w:color w:val="1D2125"/>
          <w:shd w:val="clear" w:color="auto" w:fill="FFFFFF"/>
        </w:rPr>
        <w:footnoteReference w:id="5"/>
      </w:r>
    </w:p>
    <w:p w14:paraId="2789A142" w14:textId="3EC8A470" w:rsidR="00BA0A38" w:rsidRDefault="005952DB" w:rsidP="005952DB">
      <w:pPr>
        <w:spacing w:after="100" w:afterAutospacing="1" w:line="360" w:lineRule="auto"/>
        <w:rPr>
          <w:rFonts w:ascii="Calibri" w:hAnsi="Calibri" w:cs="Calibri"/>
          <w:color w:val="1F2937"/>
          <w:shd w:val="clear" w:color="auto" w:fill="F3F4F6"/>
        </w:rPr>
      </w:pPr>
      <w:r w:rsidRPr="002C3A5C">
        <w:rPr>
          <w:rFonts w:ascii="Calibri" w:eastAsia="Times New Roman" w:hAnsi="Calibri" w:cs="Calibri"/>
          <w:color w:val="495161"/>
          <w:kern w:val="0"/>
          <w:lang w:eastAsia="en-GB"/>
          <w14:ligatures w14:val="none"/>
        </w:rPr>
        <w:t>One of the key aspects of Christ's mission was his redemptive work during his earthly life.</w:t>
      </w:r>
      <w:r>
        <w:rPr>
          <w:rFonts w:ascii="Calibri" w:hAnsi="Calibri" w:cs="Calibri"/>
          <w:color w:val="1F2937"/>
          <w:shd w:val="clear" w:color="auto" w:fill="F3F4F6"/>
        </w:rPr>
        <w:t xml:space="preserve"> </w:t>
      </w:r>
    </w:p>
    <w:p w14:paraId="60C215DF" w14:textId="1CB7E5FC" w:rsidR="005952DB" w:rsidRPr="006E09BA" w:rsidRDefault="005952DB" w:rsidP="005952DB">
      <w:pPr>
        <w:spacing w:after="100" w:afterAutospacing="1" w:line="360" w:lineRule="auto"/>
        <w:rPr>
          <w:rFonts w:ascii="Calibri" w:hAnsi="Calibri" w:cs="Calibri"/>
          <w:color w:val="1F2937"/>
          <w:shd w:val="clear" w:color="auto" w:fill="F3F4F6"/>
        </w:rPr>
      </w:pPr>
      <w:r w:rsidRPr="002C3A5C">
        <w:rPr>
          <w:rFonts w:ascii="Calibri" w:hAnsi="Calibri" w:cs="Calibri"/>
          <w:color w:val="575757"/>
          <w:shd w:val="clear" w:color="auto" w:fill="FFFFFF"/>
        </w:rPr>
        <w:t xml:space="preserve">The term "Redemption" in Christian theology refers to </w:t>
      </w:r>
      <w:r w:rsidR="008947D0">
        <w:rPr>
          <w:rFonts w:ascii="Calibri" w:hAnsi="Calibri" w:cs="Calibri"/>
          <w:color w:val="575757"/>
          <w:shd w:val="clear" w:color="auto" w:fill="FFFFFF"/>
        </w:rPr>
        <w:t>‘</w:t>
      </w:r>
      <w:r w:rsidRPr="002C3A5C">
        <w:rPr>
          <w:rFonts w:ascii="Calibri" w:hAnsi="Calibri" w:cs="Calibri"/>
          <w:color w:val="575757"/>
          <w:shd w:val="clear" w:color="auto" w:fill="FFFFFF"/>
        </w:rPr>
        <w:t xml:space="preserve">the mystery of God's deliverance of </w:t>
      </w:r>
      <w:r w:rsidR="008947D0">
        <w:rPr>
          <w:rFonts w:ascii="Calibri" w:hAnsi="Calibri" w:cs="Calibri"/>
          <w:color w:val="575757"/>
          <w:shd w:val="clear" w:color="auto" w:fill="FFFFFF"/>
        </w:rPr>
        <w:t xml:space="preserve">humanity </w:t>
      </w:r>
      <w:r w:rsidRPr="002C3A5C">
        <w:rPr>
          <w:rFonts w:ascii="Calibri" w:hAnsi="Calibri" w:cs="Calibri"/>
          <w:color w:val="575757"/>
          <w:shd w:val="clear" w:color="auto" w:fill="FFFFFF"/>
        </w:rPr>
        <w:t>from the evil of sin and His restoration of man to the state of grace by an act of divine power and merciful love</w:t>
      </w:r>
      <w:r w:rsidR="008947D0">
        <w:rPr>
          <w:rFonts w:ascii="Calibri" w:hAnsi="Calibri" w:cs="Calibri"/>
          <w:color w:val="575757"/>
          <w:shd w:val="clear" w:color="auto" w:fill="FFFFFF"/>
        </w:rPr>
        <w:t>’</w:t>
      </w:r>
      <w:r w:rsidRPr="002C3A5C">
        <w:rPr>
          <w:rFonts w:ascii="Calibri" w:hAnsi="Calibri" w:cs="Calibri"/>
          <w:color w:val="575757"/>
          <w:shd w:val="clear" w:color="auto" w:fill="FFFFFF"/>
        </w:rPr>
        <w:t xml:space="preserve">. This redemptive act spans the whole of man's history from the time of his first sin and </w:t>
      </w:r>
      <w:r>
        <w:rPr>
          <w:rFonts w:ascii="Calibri" w:hAnsi="Calibri" w:cs="Calibri"/>
          <w:color w:val="575757"/>
          <w:shd w:val="clear" w:color="auto" w:fill="FFFFFF"/>
        </w:rPr>
        <w:t>falls</w:t>
      </w:r>
      <w:r w:rsidRPr="002C3A5C">
        <w:rPr>
          <w:rFonts w:ascii="Calibri" w:hAnsi="Calibri" w:cs="Calibri"/>
          <w:color w:val="575757"/>
          <w:shd w:val="clear" w:color="auto" w:fill="FFFFFF"/>
        </w:rPr>
        <w:t xml:space="preserve"> from grace.</w:t>
      </w:r>
      <w:r w:rsidR="009D778D">
        <w:rPr>
          <w:rStyle w:val="FootnoteReference"/>
          <w:rFonts w:ascii="Calibri" w:hAnsi="Calibri" w:cs="Calibri"/>
          <w:color w:val="575757"/>
          <w:shd w:val="clear" w:color="auto" w:fill="FFFFFF"/>
        </w:rPr>
        <w:footnoteReference w:id="6"/>
      </w:r>
      <w:r w:rsidRPr="002C3A5C">
        <w:rPr>
          <w:rFonts w:ascii="Calibri" w:hAnsi="Calibri" w:cs="Calibri"/>
          <w:color w:val="575757"/>
          <w:shd w:val="clear" w:color="auto" w:fill="FFFFFF"/>
        </w:rPr>
        <w:t xml:space="preserve"> "God … wishes all men to be saved and to come to the knowledge of truth" (1 Tm 2.4). </w:t>
      </w:r>
      <w:r w:rsidRPr="002C3A5C">
        <w:rPr>
          <w:rFonts w:ascii="Calibri" w:eastAsia="Times New Roman" w:hAnsi="Calibri" w:cs="Calibri"/>
          <w:color w:val="495161"/>
          <w:kern w:val="0"/>
          <w:lang w:eastAsia="en-GB"/>
          <w14:ligatures w14:val="none"/>
        </w:rPr>
        <w:t xml:space="preserve"> </w:t>
      </w:r>
    </w:p>
    <w:p w14:paraId="10CE0420" w14:textId="2F51EF60" w:rsidR="005952DB" w:rsidRDefault="005952DB"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Christ’s </w:t>
      </w:r>
      <w:r w:rsidRPr="002C3A5C">
        <w:rPr>
          <w:rFonts w:ascii="Calibri" w:eastAsia="Times New Roman" w:hAnsi="Calibri" w:cs="Calibri"/>
          <w:color w:val="495161"/>
          <w:kern w:val="0"/>
          <w:lang w:eastAsia="en-GB"/>
          <w14:ligatures w14:val="none"/>
        </w:rPr>
        <w:t xml:space="preserve">mission </w:t>
      </w:r>
      <w:r w:rsidR="009D778D">
        <w:rPr>
          <w:rFonts w:ascii="Calibri" w:eastAsia="Times New Roman" w:hAnsi="Calibri" w:cs="Calibri"/>
          <w:color w:val="495161"/>
          <w:kern w:val="0"/>
          <w:lang w:eastAsia="en-GB"/>
          <w14:ligatures w14:val="none"/>
        </w:rPr>
        <w:t>involves</w:t>
      </w:r>
      <w:r w:rsidRPr="002C3A5C">
        <w:rPr>
          <w:rFonts w:ascii="Calibri" w:eastAsia="Times New Roman" w:hAnsi="Calibri" w:cs="Calibri"/>
          <w:color w:val="495161"/>
          <w:kern w:val="0"/>
          <w:lang w:eastAsia="en-GB"/>
          <w14:ligatures w14:val="none"/>
        </w:rPr>
        <w:t xml:space="preserve"> his divine </w:t>
      </w:r>
      <w:r w:rsidR="009D778D">
        <w:rPr>
          <w:rFonts w:ascii="Calibri" w:eastAsia="Times New Roman" w:hAnsi="Calibri" w:cs="Calibri"/>
          <w:color w:val="495161"/>
          <w:kern w:val="0"/>
          <w:lang w:eastAsia="en-GB"/>
          <w14:ligatures w14:val="none"/>
        </w:rPr>
        <w:t>objective</w:t>
      </w:r>
      <w:r w:rsidRPr="002C3A5C">
        <w:rPr>
          <w:rFonts w:ascii="Calibri" w:eastAsia="Times New Roman" w:hAnsi="Calibri" w:cs="Calibri"/>
          <w:color w:val="495161"/>
          <w:kern w:val="0"/>
          <w:lang w:eastAsia="en-GB"/>
          <w14:ligatures w14:val="none"/>
        </w:rPr>
        <w:t xml:space="preserve"> </w:t>
      </w:r>
      <w:r w:rsidR="0070458B">
        <w:rPr>
          <w:rFonts w:ascii="Calibri" w:eastAsia="Times New Roman" w:hAnsi="Calibri" w:cs="Calibri"/>
          <w:color w:val="495161"/>
          <w:kern w:val="0"/>
          <w:lang w:eastAsia="en-GB"/>
          <w14:ligatures w14:val="none"/>
        </w:rPr>
        <w:t xml:space="preserve">which </w:t>
      </w:r>
      <w:r w:rsidR="007369F8">
        <w:rPr>
          <w:rFonts w:ascii="Calibri" w:eastAsia="Times New Roman" w:hAnsi="Calibri" w:cs="Calibri"/>
          <w:color w:val="495161"/>
          <w:kern w:val="0"/>
          <w:lang w:eastAsia="en-GB"/>
          <w14:ligatures w14:val="none"/>
        </w:rPr>
        <w:t>includes</w:t>
      </w:r>
      <w:r w:rsidR="005F6857">
        <w:rPr>
          <w:rFonts w:ascii="Calibri" w:eastAsia="Times New Roman" w:hAnsi="Calibri" w:cs="Calibri"/>
          <w:color w:val="495161"/>
          <w:kern w:val="0"/>
          <w:lang w:eastAsia="en-GB"/>
          <w14:ligatures w14:val="none"/>
        </w:rPr>
        <w:t>,</w:t>
      </w:r>
      <w:r w:rsidRPr="002C3A5C">
        <w:rPr>
          <w:rFonts w:ascii="Calibri" w:eastAsia="Times New Roman" w:hAnsi="Calibri" w:cs="Calibri"/>
          <w:color w:val="495161"/>
          <w:kern w:val="0"/>
          <w:lang w:eastAsia="en-GB"/>
          <w14:ligatures w14:val="none"/>
        </w:rPr>
        <w:t xml:space="preserve"> his redemptive mission during his life on earth, his sacrificial death on the cross, </w:t>
      </w:r>
      <w:r w:rsidR="00896014">
        <w:rPr>
          <w:rFonts w:ascii="Calibri" w:eastAsia="Times New Roman" w:hAnsi="Calibri" w:cs="Calibri"/>
          <w:color w:val="495161"/>
          <w:kern w:val="0"/>
          <w:lang w:eastAsia="en-GB"/>
          <w14:ligatures w14:val="none"/>
        </w:rPr>
        <w:t>his resurrection</w:t>
      </w:r>
      <w:r w:rsidR="005121EC">
        <w:rPr>
          <w:rFonts w:ascii="Calibri" w:eastAsia="Times New Roman" w:hAnsi="Calibri" w:cs="Calibri"/>
          <w:color w:val="495161"/>
          <w:kern w:val="0"/>
          <w:lang w:eastAsia="en-GB"/>
          <w14:ligatures w14:val="none"/>
        </w:rPr>
        <w:t xml:space="preserve">, ascension </w:t>
      </w:r>
      <w:r w:rsidRPr="002C3A5C">
        <w:rPr>
          <w:rFonts w:ascii="Calibri" w:eastAsia="Times New Roman" w:hAnsi="Calibri" w:cs="Calibri"/>
          <w:color w:val="495161"/>
          <w:kern w:val="0"/>
          <w:lang w:eastAsia="en-GB"/>
          <w14:ligatures w14:val="none"/>
        </w:rPr>
        <w:t xml:space="preserve">and </w:t>
      </w:r>
      <w:r w:rsidR="005121EC">
        <w:rPr>
          <w:rFonts w:ascii="Calibri" w:eastAsia="Times New Roman" w:hAnsi="Calibri" w:cs="Calibri"/>
          <w:color w:val="495161"/>
          <w:kern w:val="0"/>
          <w:lang w:eastAsia="en-GB"/>
          <w14:ligatures w14:val="none"/>
        </w:rPr>
        <w:t xml:space="preserve">his </w:t>
      </w:r>
      <w:r w:rsidRPr="002C3A5C">
        <w:rPr>
          <w:rFonts w:ascii="Calibri" w:eastAsia="Times New Roman" w:hAnsi="Calibri" w:cs="Calibri"/>
          <w:color w:val="495161"/>
          <w:kern w:val="0"/>
          <w:lang w:eastAsia="en-GB"/>
          <w14:ligatures w14:val="none"/>
        </w:rPr>
        <w:t>ongoing i</w:t>
      </w:r>
      <w:r w:rsidR="009D778D">
        <w:rPr>
          <w:rFonts w:ascii="Calibri" w:eastAsia="Times New Roman" w:hAnsi="Calibri" w:cs="Calibri"/>
          <w:color w:val="495161"/>
          <w:kern w:val="0"/>
          <w:lang w:eastAsia="en-GB"/>
          <w14:ligatures w14:val="none"/>
        </w:rPr>
        <w:t>nfluence</w:t>
      </w:r>
      <w:r w:rsidR="00D65505">
        <w:rPr>
          <w:rFonts w:ascii="Calibri" w:eastAsia="Times New Roman" w:hAnsi="Calibri" w:cs="Calibri"/>
          <w:color w:val="495161"/>
          <w:kern w:val="0"/>
          <w:lang w:eastAsia="en-GB"/>
          <w14:ligatures w14:val="none"/>
        </w:rPr>
        <w:t xml:space="preserve">, teachings </w:t>
      </w:r>
      <w:r w:rsidRPr="002C3A5C">
        <w:rPr>
          <w:rFonts w:ascii="Calibri" w:eastAsia="Times New Roman" w:hAnsi="Calibri" w:cs="Calibri"/>
          <w:color w:val="495161"/>
          <w:kern w:val="0"/>
          <w:lang w:eastAsia="en-GB"/>
          <w14:ligatures w14:val="none"/>
        </w:rPr>
        <w:t>and guidance in the lives of believers. Drawing insights from biblical references, biblical scholars</w:t>
      </w:r>
      <w:r w:rsidR="00D65505">
        <w:rPr>
          <w:rFonts w:ascii="Calibri" w:eastAsia="Times New Roman" w:hAnsi="Calibri" w:cs="Calibri"/>
          <w:color w:val="495161"/>
          <w:kern w:val="0"/>
          <w:lang w:eastAsia="en-GB"/>
          <w14:ligatures w14:val="none"/>
        </w:rPr>
        <w:t>hip</w:t>
      </w:r>
      <w:r w:rsidRPr="002C3A5C">
        <w:rPr>
          <w:rFonts w:ascii="Calibri" w:eastAsia="Times New Roman" w:hAnsi="Calibri" w:cs="Calibri"/>
          <w:color w:val="495161"/>
          <w:kern w:val="0"/>
          <w:lang w:eastAsia="en-GB"/>
          <w14:ligatures w14:val="none"/>
        </w:rPr>
        <w:t xml:space="preserve">, and teachings </w:t>
      </w:r>
      <w:r w:rsidR="00D65505">
        <w:rPr>
          <w:rFonts w:ascii="Calibri" w:eastAsia="Times New Roman" w:hAnsi="Calibri" w:cs="Calibri"/>
          <w:color w:val="495161"/>
          <w:kern w:val="0"/>
          <w:lang w:eastAsia="en-GB"/>
          <w14:ligatures w14:val="none"/>
        </w:rPr>
        <w:t xml:space="preserve">from </w:t>
      </w:r>
      <w:r w:rsidRPr="002C3A5C">
        <w:rPr>
          <w:rFonts w:ascii="Calibri" w:eastAsia="Times New Roman" w:hAnsi="Calibri" w:cs="Calibri"/>
          <w:color w:val="495161"/>
          <w:kern w:val="0"/>
          <w:lang w:eastAsia="en-GB"/>
          <w14:ligatures w14:val="none"/>
        </w:rPr>
        <w:t>St. Augustine on the Trinity</w:t>
      </w:r>
      <w:r w:rsidR="00D65505">
        <w:rPr>
          <w:rFonts w:ascii="Calibri" w:eastAsia="Times New Roman" w:hAnsi="Calibri" w:cs="Calibri"/>
          <w:color w:val="495161"/>
          <w:kern w:val="0"/>
          <w:lang w:eastAsia="en-GB"/>
          <w14:ligatures w14:val="none"/>
        </w:rPr>
        <w:t xml:space="preserve"> and Wayne Grundem</w:t>
      </w:r>
      <w:r w:rsidRPr="002C3A5C">
        <w:rPr>
          <w:rFonts w:ascii="Calibri" w:eastAsia="Times New Roman" w:hAnsi="Calibri" w:cs="Calibri"/>
          <w:color w:val="495161"/>
          <w:kern w:val="0"/>
          <w:lang w:eastAsia="en-GB"/>
          <w14:ligatures w14:val="none"/>
        </w:rPr>
        <w:t xml:space="preserve">, this essay explores the different aspects of Christ's </w:t>
      </w:r>
      <w:r>
        <w:rPr>
          <w:rFonts w:ascii="Calibri" w:eastAsia="Times New Roman" w:hAnsi="Calibri" w:cs="Calibri"/>
          <w:color w:val="495161"/>
          <w:kern w:val="0"/>
          <w:lang w:eastAsia="en-GB"/>
          <w14:ligatures w14:val="none"/>
        </w:rPr>
        <w:t xml:space="preserve">earthly </w:t>
      </w:r>
      <w:r w:rsidRPr="002C3A5C">
        <w:rPr>
          <w:rFonts w:ascii="Calibri" w:eastAsia="Times New Roman" w:hAnsi="Calibri" w:cs="Calibri"/>
          <w:color w:val="495161"/>
          <w:kern w:val="0"/>
          <w:lang w:eastAsia="en-GB"/>
          <w14:ligatures w14:val="none"/>
        </w:rPr>
        <w:t>mission</w:t>
      </w:r>
      <w:r>
        <w:rPr>
          <w:rFonts w:ascii="Calibri" w:eastAsia="Times New Roman" w:hAnsi="Calibri" w:cs="Calibri"/>
          <w:color w:val="495161"/>
          <w:kern w:val="0"/>
          <w:lang w:eastAsia="en-GB"/>
          <w14:ligatures w14:val="none"/>
        </w:rPr>
        <w:t xml:space="preserve">. </w:t>
      </w:r>
    </w:p>
    <w:p w14:paraId="2F2CB91D" w14:textId="6C99219B" w:rsidR="00B14D5F" w:rsidRPr="00B856F3" w:rsidRDefault="005952DB" w:rsidP="005952DB">
      <w:pPr>
        <w:spacing w:after="100" w:afterAutospacing="1" w:line="360" w:lineRule="auto"/>
        <w:rPr>
          <w:rFonts w:ascii="Calibri" w:eastAsia="Times New Roman" w:hAnsi="Calibri" w:cs="Calibri"/>
          <w:color w:val="495161"/>
          <w:kern w:val="0"/>
          <w:lang w:eastAsia="en-GB"/>
          <w14:ligatures w14:val="none"/>
        </w:rPr>
      </w:pPr>
      <w:r w:rsidRPr="002C3A5C">
        <w:rPr>
          <w:rFonts w:ascii="Calibri" w:eastAsia="Times New Roman" w:hAnsi="Calibri" w:cs="Calibri"/>
          <w:color w:val="495161"/>
          <w:kern w:val="0"/>
          <w:lang w:eastAsia="en-GB"/>
          <w14:ligatures w14:val="none"/>
        </w:rPr>
        <w:lastRenderedPageBreak/>
        <w:t xml:space="preserve">The </w:t>
      </w:r>
      <w:r w:rsidR="005757CB">
        <w:rPr>
          <w:rFonts w:ascii="Calibri" w:eastAsia="Times New Roman" w:hAnsi="Calibri" w:cs="Calibri"/>
          <w:color w:val="495161"/>
          <w:kern w:val="0"/>
          <w:lang w:eastAsia="en-GB"/>
          <w14:ligatures w14:val="none"/>
        </w:rPr>
        <w:t xml:space="preserve">essay begins with </w:t>
      </w:r>
      <w:r w:rsidR="00A97A8D">
        <w:rPr>
          <w:rFonts w:ascii="Calibri" w:eastAsia="Times New Roman" w:hAnsi="Calibri" w:cs="Calibri"/>
          <w:color w:val="495161"/>
          <w:kern w:val="0"/>
          <w:lang w:eastAsia="en-GB"/>
          <w14:ligatures w14:val="none"/>
        </w:rPr>
        <w:t xml:space="preserve">an analysis of theological views </w:t>
      </w:r>
      <w:r w:rsidR="00900C26">
        <w:rPr>
          <w:rFonts w:ascii="Calibri" w:eastAsia="Times New Roman" w:hAnsi="Calibri" w:cs="Calibri"/>
          <w:color w:val="495161"/>
          <w:kern w:val="0"/>
          <w:lang w:eastAsia="en-GB"/>
          <w14:ligatures w14:val="none"/>
        </w:rPr>
        <w:t>of Christ’s redemptive mission</w:t>
      </w:r>
      <w:r w:rsidR="001E71B1">
        <w:rPr>
          <w:rFonts w:ascii="Calibri" w:eastAsia="Times New Roman" w:hAnsi="Calibri" w:cs="Calibri"/>
          <w:color w:val="495161"/>
          <w:kern w:val="0"/>
          <w:lang w:eastAsia="en-GB"/>
          <w14:ligatures w14:val="none"/>
        </w:rPr>
        <w:t xml:space="preserve"> focusing on </w:t>
      </w:r>
      <w:r w:rsidR="009D7C92">
        <w:rPr>
          <w:rFonts w:ascii="Calibri" w:eastAsia="Times New Roman" w:hAnsi="Calibri" w:cs="Calibri"/>
          <w:color w:val="495161"/>
          <w:kern w:val="0"/>
          <w:lang w:eastAsia="en-GB"/>
          <w14:ligatures w14:val="none"/>
        </w:rPr>
        <w:t>debates ar</w:t>
      </w:r>
      <w:r w:rsidR="00B35A6F">
        <w:rPr>
          <w:rFonts w:ascii="Calibri" w:eastAsia="Times New Roman" w:hAnsi="Calibri" w:cs="Calibri"/>
          <w:color w:val="495161"/>
          <w:kern w:val="0"/>
          <w:lang w:eastAsia="en-GB"/>
          <w14:ligatures w14:val="none"/>
        </w:rPr>
        <w:t xml:space="preserve">ound </w:t>
      </w:r>
      <w:r w:rsidR="001E71B1">
        <w:rPr>
          <w:rFonts w:ascii="Calibri" w:eastAsia="Times New Roman" w:hAnsi="Calibri" w:cs="Calibri"/>
          <w:color w:val="495161"/>
          <w:kern w:val="0"/>
          <w:lang w:eastAsia="en-GB"/>
          <w14:ligatures w14:val="none"/>
        </w:rPr>
        <w:t xml:space="preserve">the </w:t>
      </w:r>
      <w:r w:rsidR="00B35A6F">
        <w:rPr>
          <w:rFonts w:ascii="Calibri" w:eastAsia="Times New Roman" w:hAnsi="Calibri" w:cs="Calibri"/>
          <w:color w:val="495161"/>
          <w:kern w:val="0"/>
          <w:lang w:eastAsia="en-GB"/>
          <w14:ligatures w14:val="none"/>
        </w:rPr>
        <w:t xml:space="preserve">person of </w:t>
      </w:r>
      <w:r w:rsidR="005F075C">
        <w:rPr>
          <w:rFonts w:ascii="Calibri" w:eastAsia="Times New Roman" w:hAnsi="Calibri" w:cs="Calibri"/>
          <w:color w:val="495161"/>
          <w:kern w:val="0"/>
          <w:lang w:eastAsia="en-GB"/>
          <w14:ligatures w14:val="none"/>
        </w:rPr>
        <w:t>Jesus Christ and</w:t>
      </w:r>
      <w:r w:rsidR="001E71B1">
        <w:rPr>
          <w:rFonts w:ascii="Calibri" w:eastAsia="Times New Roman" w:hAnsi="Calibri" w:cs="Calibri"/>
          <w:color w:val="495161"/>
          <w:kern w:val="0"/>
          <w:lang w:eastAsia="en-GB"/>
          <w14:ligatures w14:val="none"/>
        </w:rPr>
        <w:t xml:space="preserve"> the Trinity</w:t>
      </w:r>
      <w:r w:rsidR="004C4056">
        <w:rPr>
          <w:rFonts w:ascii="Calibri" w:eastAsia="Times New Roman" w:hAnsi="Calibri" w:cs="Calibri"/>
          <w:color w:val="495161"/>
          <w:kern w:val="0"/>
          <w:lang w:eastAsia="en-GB"/>
          <w14:ligatures w14:val="none"/>
        </w:rPr>
        <w:t>.</w:t>
      </w:r>
      <w:r w:rsidR="002A61D4">
        <w:rPr>
          <w:rFonts w:ascii="Calibri" w:eastAsia="Times New Roman" w:hAnsi="Calibri" w:cs="Calibri"/>
          <w:color w:val="495161"/>
          <w:kern w:val="0"/>
          <w:lang w:eastAsia="en-GB"/>
          <w14:ligatures w14:val="none"/>
        </w:rPr>
        <w:t xml:space="preserve"> </w:t>
      </w:r>
      <w:r w:rsidR="009D638B">
        <w:rPr>
          <w:rFonts w:ascii="Calibri" w:eastAsia="Times New Roman" w:hAnsi="Calibri" w:cs="Calibri"/>
          <w:color w:val="495161"/>
          <w:kern w:val="0"/>
          <w:lang w:eastAsia="en-GB"/>
          <w14:ligatures w14:val="none"/>
        </w:rPr>
        <w:t>It goes on to explore</w:t>
      </w:r>
      <w:r w:rsidR="002933DB">
        <w:rPr>
          <w:rFonts w:ascii="Calibri" w:eastAsia="Times New Roman" w:hAnsi="Calibri" w:cs="Calibri"/>
          <w:color w:val="495161"/>
          <w:kern w:val="0"/>
          <w:lang w:eastAsia="en-GB"/>
          <w14:ligatures w14:val="none"/>
        </w:rPr>
        <w:t xml:space="preserve"> various aspects of </w:t>
      </w:r>
      <w:r w:rsidR="00D65505">
        <w:rPr>
          <w:rFonts w:ascii="Calibri" w:eastAsia="Times New Roman" w:hAnsi="Calibri" w:cs="Calibri"/>
          <w:color w:val="495161"/>
          <w:kern w:val="0"/>
          <w:lang w:eastAsia="en-GB"/>
          <w14:ligatures w14:val="none"/>
        </w:rPr>
        <w:t>Jesus Christ’s</w:t>
      </w:r>
      <w:r w:rsidR="002933DB">
        <w:rPr>
          <w:rFonts w:ascii="Calibri" w:eastAsia="Times New Roman" w:hAnsi="Calibri" w:cs="Calibri"/>
          <w:color w:val="495161"/>
          <w:kern w:val="0"/>
          <w:lang w:eastAsia="en-GB"/>
          <w14:ligatures w14:val="none"/>
        </w:rPr>
        <w:t xml:space="preserve"> redempti</w:t>
      </w:r>
      <w:r w:rsidR="002704B5">
        <w:rPr>
          <w:rFonts w:ascii="Calibri" w:eastAsia="Times New Roman" w:hAnsi="Calibri" w:cs="Calibri"/>
          <w:color w:val="495161"/>
          <w:kern w:val="0"/>
          <w:lang w:eastAsia="en-GB"/>
          <w14:ligatures w14:val="none"/>
        </w:rPr>
        <w:t>ve roles</w:t>
      </w:r>
      <w:r w:rsidR="00E17EBE">
        <w:rPr>
          <w:rFonts w:ascii="Calibri" w:eastAsia="Times New Roman" w:hAnsi="Calibri" w:cs="Calibri"/>
          <w:color w:val="495161"/>
          <w:kern w:val="0"/>
          <w:lang w:eastAsia="en-GB"/>
          <w14:ligatures w14:val="none"/>
        </w:rPr>
        <w:t xml:space="preserve">. This </w:t>
      </w:r>
      <w:r w:rsidR="002704B5">
        <w:rPr>
          <w:rFonts w:ascii="Calibri" w:eastAsia="Times New Roman" w:hAnsi="Calibri" w:cs="Calibri"/>
          <w:color w:val="495161"/>
          <w:kern w:val="0"/>
          <w:lang w:eastAsia="en-GB"/>
          <w14:ligatures w14:val="none"/>
        </w:rPr>
        <w:t>include</w:t>
      </w:r>
      <w:r w:rsidR="00BE1334">
        <w:rPr>
          <w:rFonts w:ascii="Calibri" w:eastAsia="Times New Roman" w:hAnsi="Calibri" w:cs="Calibri"/>
          <w:color w:val="495161"/>
          <w:kern w:val="0"/>
          <w:lang w:eastAsia="en-GB"/>
          <w14:ligatures w14:val="none"/>
        </w:rPr>
        <w:t>s</w:t>
      </w:r>
      <w:r w:rsidR="002704B5">
        <w:rPr>
          <w:rFonts w:ascii="Calibri" w:eastAsia="Times New Roman" w:hAnsi="Calibri" w:cs="Calibri"/>
          <w:color w:val="495161"/>
          <w:kern w:val="0"/>
          <w:lang w:eastAsia="en-GB"/>
          <w14:ligatures w14:val="none"/>
        </w:rPr>
        <w:t xml:space="preserve"> his </w:t>
      </w:r>
      <w:r w:rsidR="007F6251">
        <w:rPr>
          <w:rFonts w:ascii="Calibri" w:eastAsia="Times New Roman" w:hAnsi="Calibri" w:cs="Calibri"/>
          <w:color w:val="495161"/>
          <w:kern w:val="0"/>
          <w:lang w:eastAsia="en-GB"/>
          <w14:ligatures w14:val="none"/>
        </w:rPr>
        <w:t>public</w:t>
      </w:r>
      <w:r w:rsidR="002704B5">
        <w:rPr>
          <w:rFonts w:ascii="Calibri" w:eastAsia="Times New Roman" w:hAnsi="Calibri" w:cs="Calibri"/>
          <w:color w:val="495161"/>
          <w:kern w:val="0"/>
          <w:lang w:eastAsia="en-GB"/>
          <w14:ligatures w14:val="none"/>
        </w:rPr>
        <w:t xml:space="preserve"> ministry</w:t>
      </w:r>
      <w:r w:rsidR="00BE1334">
        <w:rPr>
          <w:rFonts w:ascii="Calibri" w:eastAsia="Times New Roman" w:hAnsi="Calibri" w:cs="Calibri"/>
          <w:color w:val="495161"/>
          <w:kern w:val="0"/>
          <w:lang w:eastAsia="en-GB"/>
          <w14:ligatures w14:val="none"/>
        </w:rPr>
        <w:t xml:space="preserve"> which focuses on his teaching and healing ministry</w:t>
      </w:r>
      <w:r w:rsidR="002E7323">
        <w:rPr>
          <w:rFonts w:ascii="Calibri" w:eastAsia="Times New Roman" w:hAnsi="Calibri" w:cs="Calibri"/>
          <w:color w:val="495161"/>
          <w:kern w:val="0"/>
          <w:lang w:eastAsia="en-GB"/>
          <w14:ligatures w14:val="none"/>
        </w:rPr>
        <w:t xml:space="preserve">. This </w:t>
      </w:r>
      <w:r w:rsidR="00EC68E5">
        <w:rPr>
          <w:rFonts w:ascii="Calibri" w:eastAsia="Times New Roman" w:hAnsi="Calibri" w:cs="Calibri"/>
          <w:color w:val="495161"/>
          <w:kern w:val="0"/>
          <w:lang w:eastAsia="en-GB"/>
          <w14:ligatures w14:val="none"/>
        </w:rPr>
        <w:t xml:space="preserve">is </w:t>
      </w:r>
      <w:r w:rsidR="002E7323">
        <w:rPr>
          <w:rFonts w:ascii="Calibri" w:eastAsia="Times New Roman" w:hAnsi="Calibri" w:cs="Calibri"/>
          <w:color w:val="495161"/>
          <w:kern w:val="0"/>
          <w:lang w:eastAsia="en-GB"/>
          <w14:ligatures w14:val="none"/>
        </w:rPr>
        <w:t xml:space="preserve">followed by </w:t>
      </w:r>
      <w:r w:rsidR="005A6E6D">
        <w:rPr>
          <w:rFonts w:ascii="Calibri" w:eastAsia="Times New Roman" w:hAnsi="Calibri" w:cs="Calibri"/>
          <w:color w:val="495161"/>
          <w:kern w:val="0"/>
          <w:lang w:eastAsia="en-GB"/>
          <w14:ligatures w14:val="none"/>
        </w:rPr>
        <w:t>an analysis of his</w:t>
      </w:r>
      <w:r w:rsidR="007D12D4">
        <w:rPr>
          <w:rFonts w:ascii="Calibri" w:eastAsia="Times New Roman" w:hAnsi="Calibri" w:cs="Calibri"/>
          <w:color w:val="495161"/>
          <w:kern w:val="0"/>
          <w:lang w:eastAsia="en-GB"/>
          <w14:ligatures w14:val="none"/>
        </w:rPr>
        <w:t xml:space="preserve"> sacrificial death,</w:t>
      </w:r>
      <w:r w:rsidR="005A6E6D">
        <w:rPr>
          <w:rFonts w:ascii="Calibri" w:eastAsia="Times New Roman" w:hAnsi="Calibri" w:cs="Calibri"/>
          <w:color w:val="495161"/>
          <w:kern w:val="0"/>
          <w:lang w:eastAsia="en-GB"/>
          <w14:ligatures w14:val="none"/>
        </w:rPr>
        <w:t xml:space="preserve"> </w:t>
      </w:r>
      <w:r w:rsidR="007369F8">
        <w:rPr>
          <w:rFonts w:ascii="Calibri" w:eastAsia="Times New Roman" w:hAnsi="Calibri" w:cs="Calibri"/>
          <w:color w:val="495161"/>
          <w:kern w:val="0"/>
          <w:lang w:eastAsia="en-GB"/>
          <w14:ligatures w14:val="none"/>
        </w:rPr>
        <w:t xml:space="preserve">and </w:t>
      </w:r>
      <w:r w:rsidR="005A6E6D">
        <w:rPr>
          <w:rFonts w:ascii="Calibri" w:eastAsia="Times New Roman" w:hAnsi="Calibri" w:cs="Calibri"/>
          <w:color w:val="495161"/>
          <w:kern w:val="0"/>
          <w:lang w:eastAsia="en-GB"/>
          <w14:ligatures w14:val="none"/>
        </w:rPr>
        <w:t>atonement</w:t>
      </w:r>
      <w:r>
        <w:rPr>
          <w:rFonts w:ascii="Calibri" w:eastAsia="Times New Roman" w:hAnsi="Calibri" w:cs="Calibri"/>
          <w:color w:val="495161"/>
          <w:kern w:val="0"/>
          <w:lang w:eastAsia="en-GB"/>
          <w14:ligatures w14:val="none"/>
        </w:rPr>
        <w:t xml:space="preserve">. </w:t>
      </w:r>
      <w:r w:rsidR="005443AC">
        <w:rPr>
          <w:rFonts w:ascii="Calibri" w:eastAsia="Times New Roman" w:hAnsi="Calibri" w:cs="Calibri"/>
          <w:color w:val="495161"/>
          <w:kern w:val="0"/>
          <w:lang w:eastAsia="en-GB"/>
          <w14:ligatures w14:val="none"/>
        </w:rPr>
        <w:t xml:space="preserve">Finally, his </w:t>
      </w:r>
      <w:r w:rsidR="00C64CAB">
        <w:rPr>
          <w:rFonts w:ascii="Calibri" w:eastAsia="Times New Roman" w:hAnsi="Calibri" w:cs="Calibri"/>
          <w:color w:val="495161"/>
          <w:kern w:val="0"/>
          <w:lang w:eastAsia="en-GB"/>
          <w14:ligatures w14:val="none"/>
        </w:rPr>
        <w:t>resurrection</w:t>
      </w:r>
      <w:r>
        <w:rPr>
          <w:rFonts w:ascii="Calibri" w:eastAsia="Times New Roman" w:hAnsi="Calibri" w:cs="Calibri"/>
          <w:color w:val="495161"/>
          <w:kern w:val="0"/>
          <w:lang w:eastAsia="en-GB"/>
          <w14:ligatures w14:val="none"/>
        </w:rPr>
        <w:t xml:space="preserve"> and </w:t>
      </w:r>
      <w:r w:rsidR="004E3ECD">
        <w:rPr>
          <w:rFonts w:ascii="Calibri" w:eastAsia="Times New Roman" w:hAnsi="Calibri" w:cs="Calibri"/>
          <w:color w:val="495161"/>
          <w:kern w:val="0"/>
          <w:lang w:eastAsia="en-GB"/>
          <w14:ligatures w14:val="none"/>
        </w:rPr>
        <w:t xml:space="preserve">its significance </w:t>
      </w:r>
      <w:r w:rsidR="00CB5CF5">
        <w:rPr>
          <w:rFonts w:ascii="Calibri" w:eastAsia="Times New Roman" w:hAnsi="Calibri" w:cs="Calibri"/>
          <w:color w:val="495161"/>
          <w:kern w:val="0"/>
          <w:lang w:eastAsia="en-GB"/>
          <w14:ligatures w14:val="none"/>
        </w:rPr>
        <w:t xml:space="preserve">as it </w:t>
      </w:r>
      <w:r w:rsidR="009852FE">
        <w:rPr>
          <w:rFonts w:ascii="Calibri" w:eastAsia="Times New Roman" w:hAnsi="Calibri" w:cs="Calibri"/>
          <w:color w:val="495161"/>
          <w:kern w:val="0"/>
          <w:lang w:eastAsia="en-GB"/>
          <w14:ligatures w14:val="none"/>
        </w:rPr>
        <w:t>relates to believers and the church</w:t>
      </w:r>
      <w:r w:rsidR="0099293C">
        <w:rPr>
          <w:rFonts w:ascii="Calibri" w:eastAsia="Times New Roman" w:hAnsi="Calibri" w:cs="Calibri"/>
          <w:color w:val="495161"/>
          <w:kern w:val="0"/>
          <w:lang w:eastAsia="en-GB"/>
          <w14:ligatures w14:val="none"/>
        </w:rPr>
        <w:t xml:space="preserve"> </w:t>
      </w:r>
      <w:r w:rsidR="00D65505">
        <w:rPr>
          <w:rFonts w:ascii="Calibri" w:eastAsia="Times New Roman" w:hAnsi="Calibri" w:cs="Calibri"/>
          <w:color w:val="495161"/>
          <w:kern w:val="0"/>
          <w:lang w:eastAsia="en-GB"/>
          <w14:ligatures w14:val="none"/>
        </w:rPr>
        <w:t>are explored</w:t>
      </w:r>
      <w:r w:rsidR="0099293C">
        <w:rPr>
          <w:rFonts w:ascii="Calibri" w:eastAsia="Times New Roman" w:hAnsi="Calibri" w:cs="Calibri"/>
          <w:color w:val="495161"/>
          <w:kern w:val="0"/>
          <w:lang w:eastAsia="en-GB"/>
          <w14:ligatures w14:val="none"/>
        </w:rPr>
        <w:t xml:space="preserve">. </w:t>
      </w:r>
    </w:p>
    <w:p w14:paraId="50F512DD" w14:textId="77777777" w:rsidR="005952DB" w:rsidRPr="008B372D" w:rsidRDefault="005952DB" w:rsidP="005952DB">
      <w:pPr>
        <w:spacing w:after="100" w:afterAutospacing="1" w:line="360" w:lineRule="auto"/>
        <w:textAlignment w:val="baseline"/>
        <w:outlineLvl w:val="1"/>
        <w:rPr>
          <w:rFonts w:ascii="Calibri" w:eastAsia="Times New Roman" w:hAnsi="Calibri" w:cs="Calibri"/>
          <w:b/>
          <w:bCs/>
          <w:color w:val="1F232B"/>
          <w:kern w:val="0"/>
          <w:sz w:val="28"/>
          <w:szCs w:val="28"/>
          <w:lang w:eastAsia="en-GB"/>
          <w14:ligatures w14:val="none"/>
        </w:rPr>
      </w:pPr>
      <w:r>
        <w:rPr>
          <w:rFonts w:ascii="Calibri" w:eastAsia="Times New Roman" w:hAnsi="Calibri" w:cs="Calibri"/>
          <w:b/>
          <w:bCs/>
          <w:color w:val="1F232B"/>
          <w:kern w:val="0"/>
          <w:lang w:eastAsia="en-GB"/>
          <w14:ligatures w14:val="none"/>
        </w:rPr>
        <w:t xml:space="preserve"> </w:t>
      </w:r>
      <w:r w:rsidRPr="008B372D">
        <w:rPr>
          <w:rFonts w:ascii="Calibri" w:eastAsia="Times New Roman" w:hAnsi="Calibri" w:cs="Calibri"/>
          <w:b/>
          <w:bCs/>
          <w:color w:val="1F232B"/>
          <w:kern w:val="0"/>
          <w:sz w:val="28"/>
          <w:szCs w:val="28"/>
          <w:lang w:eastAsia="en-GB"/>
          <w14:ligatures w14:val="none"/>
        </w:rPr>
        <w:t xml:space="preserve">Theological Views of Christ’s Redemptive Mission </w:t>
      </w:r>
    </w:p>
    <w:p w14:paraId="0948C641" w14:textId="2855D27F" w:rsidR="00CB7984" w:rsidRDefault="005952DB" w:rsidP="005952DB">
      <w:pPr>
        <w:spacing w:after="100" w:afterAutospacing="1" w:line="360" w:lineRule="auto"/>
        <w:textAlignment w:val="baseline"/>
        <w:outlineLvl w:val="1"/>
        <w:rPr>
          <w:rFonts w:ascii="Calibri" w:hAnsi="Calibri" w:cs="Calibri"/>
          <w:color w:val="222222"/>
          <w:shd w:val="clear" w:color="auto" w:fill="FFFFFF"/>
        </w:rPr>
      </w:pPr>
      <w:r w:rsidRPr="002C3A5C">
        <w:rPr>
          <w:rFonts w:ascii="Calibri" w:hAnsi="Calibri" w:cs="Calibri"/>
          <w:color w:val="575757"/>
          <w:shd w:val="clear" w:color="auto" w:fill="FFFFFF"/>
        </w:rPr>
        <w:t>Redemption is revealed as achieved by the fact that the Word of God assumes human nature and becomes the mediator between God and man</w:t>
      </w:r>
      <w:r>
        <w:rPr>
          <w:rFonts w:ascii="Calibri" w:hAnsi="Calibri" w:cs="Calibri"/>
          <w:color w:val="575757"/>
          <w:shd w:val="clear" w:color="auto" w:fill="FFFFFF"/>
        </w:rPr>
        <w:t xml:space="preserve"> for the working out of </w:t>
      </w:r>
      <w:r w:rsidR="007D39E6">
        <w:rPr>
          <w:rFonts w:ascii="Calibri" w:hAnsi="Calibri" w:cs="Calibri"/>
          <w:color w:val="575757"/>
          <w:shd w:val="clear" w:color="auto" w:fill="FFFFFF"/>
        </w:rPr>
        <w:t>humanity’s</w:t>
      </w:r>
      <w:r>
        <w:rPr>
          <w:rFonts w:ascii="Calibri" w:hAnsi="Calibri" w:cs="Calibri"/>
          <w:color w:val="575757"/>
          <w:shd w:val="clear" w:color="auto" w:fill="FFFFFF"/>
        </w:rPr>
        <w:t xml:space="preserve"> salvation</w:t>
      </w:r>
      <w:r w:rsidRPr="002C3A5C">
        <w:rPr>
          <w:rFonts w:ascii="Calibri" w:hAnsi="Calibri" w:cs="Calibri"/>
          <w:color w:val="575757"/>
          <w:shd w:val="clear" w:color="auto" w:fill="FFFFFF"/>
        </w:rPr>
        <w:t>.</w:t>
      </w:r>
      <w:r>
        <w:rPr>
          <w:rFonts w:ascii="Calibri" w:hAnsi="Calibri" w:cs="Calibri"/>
          <w:color w:val="575757"/>
          <w:shd w:val="clear" w:color="auto" w:fill="FFFFFF"/>
        </w:rPr>
        <w:t xml:space="preserve"> </w:t>
      </w:r>
      <w:r w:rsidR="007A2EBA">
        <w:rPr>
          <w:rStyle w:val="FootnoteReference"/>
          <w:rFonts w:ascii="Calibri" w:hAnsi="Calibri" w:cs="Calibri"/>
          <w:color w:val="575757"/>
          <w:shd w:val="clear" w:color="auto" w:fill="FFFFFF"/>
        </w:rPr>
        <w:footnoteReference w:id="7"/>
      </w:r>
      <w:r>
        <w:rPr>
          <w:rFonts w:ascii="Calibri" w:hAnsi="Calibri" w:cs="Calibri"/>
          <w:color w:val="575757"/>
          <w:shd w:val="clear" w:color="auto" w:fill="FFFFFF"/>
        </w:rPr>
        <w:t xml:space="preserve">According to Aldolf </w:t>
      </w:r>
      <w:r w:rsidR="009621C7">
        <w:rPr>
          <w:rFonts w:ascii="Calibri" w:hAnsi="Calibri" w:cs="Calibri"/>
          <w:color w:val="575757"/>
          <w:shd w:val="clear" w:color="auto" w:fill="FFFFFF"/>
        </w:rPr>
        <w:t>Harnack</w:t>
      </w:r>
      <w:r>
        <w:rPr>
          <w:rFonts w:ascii="Calibri" w:hAnsi="Calibri" w:cs="Calibri"/>
          <w:color w:val="575757"/>
          <w:shd w:val="clear" w:color="auto" w:fill="FFFFFF"/>
        </w:rPr>
        <w:t>, ‘</w:t>
      </w:r>
      <w:r w:rsidRPr="00FB0515">
        <w:rPr>
          <w:rFonts w:ascii="Calibri" w:hAnsi="Calibri" w:cs="Calibri"/>
          <w:color w:val="575757"/>
          <w:shd w:val="clear" w:color="auto" w:fill="FFFFFF"/>
        </w:rPr>
        <w:t>something quite new comes down from heaven to earth, and the new course on which the world enters severs it from the old</w:t>
      </w:r>
      <w:r>
        <w:rPr>
          <w:rFonts w:ascii="Calibri" w:hAnsi="Calibri" w:cs="Calibri"/>
          <w:color w:val="575757"/>
          <w:shd w:val="clear" w:color="auto" w:fill="FFFFFF"/>
        </w:rPr>
        <w:t xml:space="preserve">’. </w:t>
      </w:r>
      <w:r w:rsidR="00790EBC">
        <w:rPr>
          <w:rStyle w:val="FootnoteReference"/>
          <w:rFonts w:ascii="Calibri" w:hAnsi="Calibri" w:cs="Calibri"/>
          <w:color w:val="575757"/>
          <w:shd w:val="clear" w:color="auto" w:fill="FFFFFF"/>
        </w:rPr>
        <w:footnoteReference w:id="8"/>
      </w:r>
      <w:r>
        <w:rPr>
          <w:rFonts w:ascii="Calibri" w:hAnsi="Calibri" w:cs="Calibri"/>
          <w:color w:val="575757"/>
          <w:shd w:val="clear" w:color="auto" w:fill="FFFFFF"/>
        </w:rPr>
        <w:t>Similarly,</w:t>
      </w:r>
      <w:r w:rsidRPr="002C3A5C">
        <w:rPr>
          <w:rFonts w:ascii="Calibri" w:hAnsi="Calibri" w:cs="Calibri"/>
          <w:color w:val="222222"/>
          <w:shd w:val="clear" w:color="auto" w:fill="FFFFFF"/>
        </w:rPr>
        <w:t xml:space="preserve"> Athanasius</w:t>
      </w:r>
      <w:r>
        <w:rPr>
          <w:rFonts w:ascii="Calibri" w:hAnsi="Calibri" w:cs="Calibri"/>
          <w:color w:val="222222"/>
          <w:shd w:val="clear" w:color="auto" w:fill="FFFFFF"/>
        </w:rPr>
        <w:t xml:space="preserve"> attests</w:t>
      </w:r>
      <w:r w:rsidRPr="002C3A5C">
        <w:rPr>
          <w:rFonts w:ascii="Calibri" w:hAnsi="Calibri" w:cs="Calibri"/>
          <w:color w:val="222222"/>
          <w:shd w:val="clear" w:color="auto" w:fill="FFFFFF"/>
        </w:rPr>
        <w:t xml:space="preserve">, </w:t>
      </w:r>
      <w:r>
        <w:rPr>
          <w:rFonts w:ascii="Calibri" w:hAnsi="Calibri" w:cs="Calibri"/>
          <w:color w:val="222222"/>
          <w:shd w:val="clear" w:color="auto" w:fill="FFFFFF"/>
        </w:rPr>
        <w:t xml:space="preserve">that </w:t>
      </w:r>
      <w:r w:rsidRPr="002C3A5C">
        <w:rPr>
          <w:rFonts w:ascii="Calibri" w:hAnsi="Calibri" w:cs="Calibri"/>
          <w:color w:val="222222"/>
          <w:shd w:val="clear" w:color="auto" w:fill="FFFFFF"/>
        </w:rPr>
        <w:t>the Word entered the world in a new way, stooping to our level in His love and Self-revealing to us, for as the Word He is without body. But He manifested in a human body, out of the love and goodness of The Father, for the salvation of men. </w:t>
      </w:r>
      <w:r>
        <w:rPr>
          <w:rFonts w:ascii="Calibri" w:hAnsi="Calibri" w:cs="Calibri"/>
          <w:color w:val="222222"/>
          <w:shd w:val="clear" w:color="auto" w:fill="FFFFFF"/>
        </w:rPr>
        <w:t>He asserts, '</w:t>
      </w:r>
      <w:r w:rsidRPr="002C3A5C">
        <w:rPr>
          <w:rFonts w:ascii="Calibri" w:hAnsi="Calibri" w:cs="Calibri"/>
          <w:color w:val="222222"/>
          <w:shd w:val="clear" w:color="auto" w:fill="FFFFFF"/>
        </w:rPr>
        <w:t xml:space="preserve"> </w:t>
      </w:r>
      <w:r>
        <w:rPr>
          <w:rFonts w:ascii="Calibri" w:hAnsi="Calibri" w:cs="Calibri"/>
          <w:color w:val="222222"/>
          <w:shd w:val="clear" w:color="auto" w:fill="FFFFFF"/>
        </w:rPr>
        <w:t>Our</w:t>
      </w:r>
      <w:r w:rsidRPr="002C3A5C">
        <w:rPr>
          <w:rFonts w:ascii="Calibri" w:hAnsi="Calibri" w:cs="Calibri"/>
          <w:color w:val="222222"/>
          <w:shd w:val="clear" w:color="auto" w:fill="FFFFFF"/>
        </w:rPr>
        <w:t xml:space="preserve"> sorry case caused the Word to come down.</w:t>
      </w:r>
      <w:r>
        <w:rPr>
          <w:rFonts w:ascii="Calibri" w:hAnsi="Calibri" w:cs="Calibri"/>
          <w:color w:val="222222"/>
          <w:shd w:val="clear" w:color="auto" w:fill="FFFFFF"/>
        </w:rPr>
        <w:t xml:space="preserve">’ </w:t>
      </w:r>
      <w:r w:rsidR="006E608F">
        <w:rPr>
          <w:rStyle w:val="FootnoteReference"/>
          <w:rFonts w:ascii="Calibri" w:hAnsi="Calibri" w:cs="Calibri"/>
          <w:color w:val="222222"/>
          <w:shd w:val="clear" w:color="auto" w:fill="FFFFFF"/>
        </w:rPr>
        <w:footnoteReference w:id="9"/>
      </w:r>
    </w:p>
    <w:p w14:paraId="4FA3175D" w14:textId="58746DED" w:rsidR="00621FED" w:rsidRDefault="00623028" w:rsidP="005952DB">
      <w:pPr>
        <w:spacing w:after="100" w:afterAutospacing="1" w:line="360" w:lineRule="auto"/>
        <w:textAlignment w:val="baseline"/>
        <w:outlineLvl w:val="1"/>
        <w:rPr>
          <w:rFonts w:ascii="Calibri" w:hAnsi="Calibri" w:cs="Calibri"/>
          <w:color w:val="575757"/>
          <w:shd w:val="clear" w:color="auto" w:fill="FFFFFF"/>
        </w:rPr>
      </w:pPr>
      <w:r>
        <w:rPr>
          <w:rFonts w:ascii="Calibri" w:eastAsia="Times New Roman" w:hAnsi="Calibri" w:cs="Calibri"/>
          <w:color w:val="495161"/>
          <w:kern w:val="0"/>
          <w:lang w:eastAsia="en-GB"/>
          <w14:ligatures w14:val="none"/>
        </w:rPr>
        <w:t>Th</w:t>
      </w:r>
      <w:r w:rsidR="00056015">
        <w:rPr>
          <w:rFonts w:ascii="Calibri" w:eastAsia="Times New Roman" w:hAnsi="Calibri" w:cs="Calibri"/>
          <w:color w:val="495161"/>
          <w:kern w:val="0"/>
          <w:lang w:eastAsia="en-GB"/>
          <w14:ligatures w14:val="none"/>
        </w:rPr>
        <w:t xml:space="preserve">e incarnation </w:t>
      </w:r>
      <w:r w:rsidR="00105E0D">
        <w:rPr>
          <w:rFonts w:ascii="Calibri" w:eastAsia="Times New Roman" w:hAnsi="Calibri" w:cs="Calibri"/>
          <w:color w:val="495161"/>
          <w:kern w:val="0"/>
          <w:lang w:eastAsia="en-GB"/>
          <w14:ligatures w14:val="none"/>
        </w:rPr>
        <w:t xml:space="preserve">of the Word </w:t>
      </w:r>
      <w:r w:rsidR="000C43AB" w:rsidRPr="002C3A5C">
        <w:rPr>
          <w:rFonts w:ascii="Calibri" w:eastAsia="Times New Roman" w:hAnsi="Calibri" w:cs="Calibri"/>
          <w:color w:val="495161"/>
          <w:kern w:val="0"/>
          <w:lang w:eastAsia="en-GB"/>
          <w14:ligatures w14:val="none"/>
        </w:rPr>
        <w:t>marked</w:t>
      </w:r>
      <w:r w:rsidR="005952DB" w:rsidRPr="002C3A5C">
        <w:rPr>
          <w:rFonts w:ascii="Calibri" w:eastAsia="Times New Roman" w:hAnsi="Calibri" w:cs="Calibri"/>
          <w:color w:val="495161"/>
          <w:kern w:val="0"/>
          <w:lang w:eastAsia="en-GB"/>
          <w14:ligatures w14:val="none"/>
        </w:rPr>
        <w:t xml:space="preserve"> the beginning of </w:t>
      </w:r>
      <w:r w:rsidR="00C4373E">
        <w:rPr>
          <w:rFonts w:ascii="Calibri" w:eastAsia="Times New Roman" w:hAnsi="Calibri" w:cs="Calibri"/>
          <w:color w:val="495161"/>
          <w:kern w:val="0"/>
          <w:lang w:eastAsia="en-GB"/>
          <w14:ligatures w14:val="none"/>
        </w:rPr>
        <w:t>the</w:t>
      </w:r>
      <w:r w:rsidR="005952DB" w:rsidRPr="002C3A5C">
        <w:rPr>
          <w:rFonts w:ascii="Calibri" w:eastAsia="Times New Roman" w:hAnsi="Calibri" w:cs="Calibri"/>
          <w:color w:val="495161"/>
          <w:kern w:val="0"/>
          <w:lang w:eastAsia="en-GB"/>
          <w14:ligatures w14:val="none"/>
        </w:rPr>
        <w:t xml:space="preserve"> redemptive mission</w:t>
      </w:r>
      <w:r w:rsidR="00C4373E">
        <w:rPr>
          <w:rFonts w:ascii="Calibri" w:eastAsia="Times New Roman" w:hAnsi="Calibri" w:cs="Calibri"/>
          <w:color w:val="495161"/>
          <w:kern w:val="0"/>
          <w:lang w:eastAsia="en-GB"/>
          <w14:ligatures w14:val="none"/>
        </w:rPr>
        <w:t xml:space="preserve"> of Jesus</w:t>
      </w:r>
      <w:r w:rsidR="005952DB" w:rsidRPr="002C3A5C">
        <w:rPr>
          <w:rFonts w:ascii="Calibri" w:eastAsia="Times New Roman" w:hAnsi="Calibri" w:cs="Calibri"/>
          <w:color w:val="495161"/>
          <w:kern w:val="0"/>
          <w:lang w:eastAsia="en-GB"/>
          <w14:ligatures w14:val="none"/>
        </w:rPr>
        <w:t xml:space="preserve">. In Matthew 1:21, an angel announces to Joseph the </w:t>
      </w:r>
      <w:r w:rsidR="00C64818">
        <w:rPr>
          <w:rFonts w:ascii="Calibri" w:eastAsia="Times New Roman" w:hAnsi="Calibri" w:cs="Calibri"/>
          <w:color w:val="495161"/>
          <w:kern w:val="0"/>
          <w:lang w:eastAsia="en-GB"/>
          <w14:ligatures w14:val="none"/>
        </w:rPr>
        <w:t>importance</w:t>
      </w:r>
      <w:r w:rsidR="005952DB" w:rsidRPr="002C3A5C">
        <w:rPr>
          <w:rFonts w:ascii="Calibri" w:eastAsia="Times New Roman" w:hAnsi="Calibri" w:cs="Calibri"/>
          <w:color w:val="495161"/>
          <w:kern w:val="0"/>
          <w:lang w:eastAsia="en-GB"/>
          <w14:ligatures w14:val="none"/>
        </w:rPr>
        <w:t xml:space="preserve"> of </w:t>
      </w:r>
      <w:r w:rsidR="009B3EF8">
        <w:rPr>
          <w:rFonts w:ascii="Calibri" w:eastAsia="Times New Roman" w:hAnsi="Calibri" w:cs="Calibri"/>
          <w:color w:val="495161"/>
          <w:kern w:val="0"/>
          <w:lang w:eastAsia="en-GB"/>
          <w14:ligatures w14:val="none"/>
        </w:rPr>
        <w:t xml:space="preserve">the birth of </w:t>
      </w:r>
      <w:r w:rsidR="005952DB" w:rsidRPr="002C3A5C">
        <w:rPr>
          <w:rFonts w:ascii="Calibri" w:eastAsia="Times New Roman" w:hAnsi="Calibri" w:cs="Calibri"/>
          <w:color w:val="495161"/>
          <w:kern w:val="0"/>
          <w:lang w:eastAsia="en-GB"/>
          <w14:ligatures w14:val="none"/>
        </w:rPr>
        <w:t>Jesus</w:t>
      </w:r>
      <w:r w:rsidR="000C43AB">
        <w:rPr>
          <w:rFonts w:ascii="Calibri" w:eastAsia="Times New Roman" w:hAnsi="Calibri" w:cs="Calibri"/>
          <w:color w:val="495161"/>
          <w:kern w:val="0"/>
          <w:lang w:eastAsia="en-GB"/>
          <w14:ligatures w14:val="none"/>
        </w:rPr>
        <w:t>,</w:t>
      </w:r>
      <w:r w:rsidR="005952DB" w:rsidRPr="002C3A5C">
        <w:rPr>
          <w:rFonts w:ascii="Calibri" w:eastAsia="Times New Roman" w:hAnsi="Calibri" w:cs="Calibri"/>
          <w:color w:val="495161"/>
          <w:kern w:val="0"/>
          <w:lang w:eastAsia="en-GB"/>
          <w14:ligatures w14:val="none"/>
        </w:rPr>
        <w:t xml:space="preserve"> 'She will bear a son, and you are to name him Jesus, for he will save his people from their sins.' </w:t>
      </w:r>
      <w:r w:rsidR="005952DB" w:rsidRPr="002C3A5C">
        <w:rPr>
          <w:rFonts w:ascii="Calibri" w:hAnsi="Calibri" w:cs="Calibri"/>
          <w:color w:val="222222"/>
          <w:shd w:val="clear" w:color="auto" w:fill="FFFFFF"/>
        </w:rPr>
        <w:t xml:space="preserve"> </w:t>
      </w:r>
      <w:r w:rsidR="005952DB">
        <w:rPr>
          <w:rFonts w:ascii="Calibri" w:hAnsi="Calibri" w:cs="Calibri"/>
          <w:color w:val="222222"/>
          <w:shd w:val="clear" w:color="auto" w:fill="FFFFFF"/>
        </w:rPr>
        <w:t xml:space="preserve">Wolfat Pannenberg affirms that redemption consists of </w:t>
      </w:r>
      <w:r w:rsidR="00CD41D4">
        <w:rPr>
          <w:rFonts w:ascii="Calibri" w:hAnsi="Calibri" w:cs="Calibri"/>
          <w:color w:val="222222"/>
          <w:shd w:val="clear" w:color="auto" w:fill="FFFFFF"/>
        </w:rPr>
        <w:t>‘</w:t>
      </w:r>
      <w:r w:rsidR="005952DB">
        <w:rPr>
          <w:rFonts w:ascii="Calibri" w:hAnsi="Calibri" w:cs="Calibri"/>
          <w:color w:val="222222"/>
          <w:shd w:val="clear" w:color="auto" w:fill="FFFFFF"/>
        </w:rPr>
        <w:t>imparting the rational essence of the divine logos lost through Adam to man again</w:t>
      </w:r>
      <w:r w:rsidR="00AB3830">
        <w:rPr>
          <w:rFonts w:ascii="Calibri" w:hAnsi="Calibri" w:cs="Calibri"/>
          <w:color w:val="222222"/>
          <w:shd w:val="clear" w:color="auto" w:fill="FFFFFF"/>
        </w:rPr>
        <w:t>’</w:t>
      </w:r>
      <w:r w:rsidR="005952DB">
        <w:rPr>
          <w:rFonts w:ascii="Calibri" w:hAnsi="Calibri" w:cs="Calibri"/>
          <w:color w:val="222222"/>
          <w:shd w:val="clear" w:color="auto" w:fill="FFFFFF"/>
        </w:rPr>
        <w:t>. According to him, in as much as the Word assumed a human nature, humanity in totality is bound to Jesus Christ in a common human nature. Hence a universal unification of humanity with the divine begins with Jesus.</w:t>
      </w:r>
      <w:r w:rsidR="005C7CC7" w:rsidRPr="005C7CC7">
        <w:rPr>
          <w:rFonts w:ascii="Calibri" w:hAnsi="Calibri" w:cs="Calibri"/>
          <w:color w:val="1F2937"/>
          <w:shd w:val="clear" w:color="auto" w:fill="F3F4F6"/>
        </w:rPr>
        <w:t xml:space="preserve"> </w:t>
      </w:r>
      <w:r w:rsidR="005C7CC7" w:rsidRPr="002C3A5C">
        <w:rPr>
          <w:rFonts w:ascii="Calibri" w:hAnsi="Calibri" w:cs="Calibri"/>
          <w:color w:val="1F2937"/>
          <w:shd w:val="clear" w:color="auto" w:fill="F3F4F6"/>
        </w:rPr>
        <w:t>Christ’s divine Manifestation represents the very embodiment of God’s character and attributes</w:t>
      </w:r>
      <w:r w:rsidR="00317171">
        <w:rPr>
          <w:rStyle w:val="FootnoteReference"/>
          <w:rFonts w:ascii="Calibri" w:hAnsi="Calibri" w:cs="Calibri"/>
          <w:color w:val="1F2937"/>
          <w:shd w:val="clear" w:color="auto" w:fill="F3F4F6"/>
        </w:rPr>
        <w:footnoteReference w:id="10"/>
      </w:r>
      <w:r w:rsidR="005C7CC7" w:rsidRPr="002C3A5C">
        <w:rPr>
          <w:rFonts w:ascii="Calibri" w:hAnsi="Calibri" w:cs="Calibri"/>
          <w:color w:val="1F2937"/>
          <w:shd w:val="clear" w:color="auto" w:fill="F3F4F6"/>
        </w:rPr>
        <w:t xml:space="preserve">. </w:t>
      </w:r>
      <w:r w:rsidR="008A0A94">
        <w:rPr>
          <w:rFonts w:ascii="Calibri" w:hAnsi="Calibri" w:cs="Calibri"/>
          <w:color w:val="1F2937"/>
          <w:shd w:val="clear" w:color="auto" w:fill="F3F4F6"/>
        </w:rPr>
        <w:lastRenderedPageBreak/>
        <w:t>Jesus Christ</w:t>
      </w:r>
      <w:r w:rsidR="005C7CC7" w:rsidRPr="002C3A5C">
        <w:rPr>
          <w:rFonts w:ascii="Calibri" w:hAnsi="Calibri" w:cs="Calibri"/>
          <w:color w:val="1F2937"/>
          <w:shd w:val="clear" w:color="auto" w:fill="F3F4F6"/>
        </w:rPr>
        <w:t xml:space="preserve"> was God incarnate, the Word made flesh</w:t>
      </w:r>
      <w:r w:rsidR="00F346E9">
        <w:rPr>
          <w:rFonts w:ascii="Calibri" w:hAnsi="Calibri" w:cs="Calibri"/>
          <w:color w:val="1F2937"/>
          <w:shd w:val="clear" w:color="auto" w:fill="F3F4F6"/>
        </w:rPr>
        <w:t xml:space="preserve">, </w:t>
      </w:r>
      <w:r w:rsidR="005C7CC7" w:rsidRPr="002C3A5C">
        <w:rPr>
          <w:rFonts w:ascii="Calibri" w:hAnsi="Calibri" w:cs="Calibri"/>
          <w:color w:val="1F2937"/>
          <w:shd w:val="clear" w:color="auto" w:fill="F3F4F6"/>
        </w:rPr>
        <w:t xml:space="preserve">(John 1:14), dwelling among us, full of grace and </w:t>
      </w:r>
      <w:r w:rsidR="004F288E" w:rsidRPr="002C3A5C">
        <w:rPr>
          <w:rFonts w:ascii="Calibri" w:hAnsi="Calibri" w:cs="Calibri"/>
          <w:color w:val="1F2937"/>
          <w:shd w:val="clear" w:color="auto" w:fill="F3F4F6"/>
        </w:rPr>
        <w:t>truth</w:t>
      </w:r>
      <w:r w:rsidR="004F288E">
        <w:rPr>
          <w:rFonts w:ascii="Calibri" w:hAnsi="Calibri" w:cs="Calibri"/>
          <w:color w:val="575757"/>
          <w:shd w:val="clear" w:color="auto" w:fill="FFFFFF"/>
        </w:rPr>
        <w:t xml:space="preserve">. </w:t>
      </w:r>
      <w:r w:rsidR="00954132">
        <w:rPr>
          <w:rFonts w:ascii="Calibri" w:hAnsi="Calibri" w:cs="Calibri"/>
          <w:color w:val="575757"/>
          <w:shd w:val="clear" w:color="auto" w:fill="FFFFFF"/>
        </w:rPr>
        <w:t>Jesus</w:t>
      </w:r>
      <w:r w:rsidR="00A036DA">
        <w:rPr>
          <w:rFonts w:ascii="Calibri" w:hAnsi="Calibri" w:cs="Calibri"/>
          <w:color w:val="575757"/>
          <w:shd w:val="clear" w:color="auto" w:fill="FFFFFF"/>
        </w:rPr>
        <w:t>, the</w:t>
      </w:r>
      <w:r w:rsidR="007723CF">
        <w:rPr>
          <w:rFonts w:ascii="Calibri" w:hAnsi="Calibri" w:cs="Calibri"/>
          <w:color w:val="575757"/>
          <w:shd w:val="clear" w:color="auto" w:fill="FFFFFF"/>
        </w:rPr>
        <w:t xml:space="preserve"> Word incarnate</w:t>
      </w:r>
      <w:r w:rsidR="00A036DA">
        <w:rPr>
          <w:rFonts w:ascii="Calibri" w:hAnsi="Calibri" w:cs="Calibri"/>
          <w:color w:val="575757"/>
          <w:shd w:val="clear" w:color="auto" w:fill="FFFFFF"/>
        </w:rPr>
        <w:t xml:space="preserve"> </w:t>
      </w:r>
      <w:r w:rsidR="008827F1">
        <w:rPr>
          <w:rFonts w:ascii="Calibri" w:hAnsi="Calibri" w:cs="Calibri"/>
          <w:color w:val="575757"/>
          <w:shd w:val="clear" w:color="auto" w:fill="FFFFFF"/>
        </w:rPr>
        <w:t>is</w:t>
      </w:r>
      <w:r w:rsidR="007723CF">
        <w:rPr>
          <w:rFonts w:ascii="Calibri" w:hAnsi="Calibri" w:cs="Calibri"/>
          <w:color w:val="575757"/>
          <w:shd w:val="clear" w:color="auto" w:fill="FFFFFF"/>
        </w:rPr>
        <w:t xml:space="preserve"> fully God and fully </w:t>
      </w:r>
      <w:r w:rsidR="004F288E">
        <w:rPr>
          <w:rFonts w:ascii="Calibri" w:hAnsi="Calibri" w:cs="Calibri"/>
          <w:color w:val="575757"/>
          <w:shd w:val="clear" w:color="auto" w:fill="FFFFFF"/>
        </w:rPr>
        <w:t xml:space="preserve">man. </w:t>
      </w:r>
    </w:p>
    <w:p w14:paraId="3DFB8CC0" w14:textId="7588965C" w:rsidR="005952DB" w:rsidRDefault="00F3402D" w:rsidP="00260795">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Early</w:t>
      </w:r>
      <w:r w:rsidR="005952DB">
        <w:rPr>
          <w:rFonts w:ascii="Calibri" w:hAnsi="Calibri" w:cs="Calibri"/>
          <w:color w:val="575757"/>
          <w:shd w:val="clear" w:color="auto" w:fill="FFFFFF"/>
        </w:rPr>
        <w:t xml:space="preserve"> </w:t>
      </w:r>
      <w:r w:rsidR="00260795">
        <w:rPr>
          <w:rFonts w:ascii="Calibri" w:hAnsi="Calibri" w:cs="Calibri"/>
          <w:color w:val="575757"/>
          <w:shd w:val="clear" w:color="auto" w:fill="FFFFFF"/>
        </w:rPr>
        <w:t>church</w:t>
      </w:r>
      <w:r w:rsidR="005952DB">
        <w:rPr>
          <w:rFonts w:ascii="Calibri" w:hAnsi="Calibri" w:cs="Calibri"/>
          <w:color w:val="575757"/>
          <w:shd w:val="clear" w:color="auto" w:fill="FFFFFF"/>
        </w:rPr>
        <w:t xml:space="preserve"> history</w:t>
      </w:r>
      <w:r w:rsidR="00213167">
        <w:rPr>
          <w:rFonts w:ascii="Calibri" w:hAnsi="Calibri" w:cs="Calibri"/>
          <w:color w:val="575757"/>
          <w:shd w:val="clear" w:color="auto" w:fill="FFFFFF"/>
        </w:rPr>
        <w:t xml:space="preserve"> </w:t>
      </w:r>
      <w:r w:rsidR="005952DB">
        <w:rPr>
          <w:rFonts w:ascii="Calibri" w:hAnsi="Calibri" w:cs="Calibri"/>
          <w:color w:val="575757"/>
          <w:shd w:val="clear" w:color="auto" w:fill="FFFFFF"/>
        </w:rPr>
        <w:t xml:space="preserve">belief in the biblical teaching about the full deity and full humanity of Jesus Christ is extensive but contested by some scholars. </w:t>
      </w:r>
      <w:r w:rsidR="00906F38">
        <w:rPr>
          <w:rFonts w:ascii="Calibri" w:hAnsi="Calibri" w:cs="Calibri"/>
          <w:color w:val="575757"/>
          <w:shd w:val="clear" w:color="auto" w:fill="FFFFFF"/>
        </w:rPr>
        <w:t xml:space="preserve">Some of these </w:t>
      </w:r>
      <w:r w:rsidR="00C12B1A">
        <w:rPr>
          <w:rFonts w:ascii="Calibri" w:hAnsi="Calibri" w:cs="Calibri"/>
          <w:color w:val="575757"/>
          <w:shd w:val="clear" w:color="auto" w:fill="FFFFFF"/>
        </w:rPr>
        <w:t>contrar</w:t>
      </w:r>
      <w:r w:rsidR="001E08D2">
        <w:rPr>
          <w:rFonts w:ascii="Calibri" w:hAnsi="Calibri" w:cs="Calibri"/>
          <w:color w:val="575757"/>
          <w:shd w:val="clear" w:color="auto" w:fill="FFFFFF"/>
        </w:rPr>
        <w:t xml:space="preserve">y views </w:t>
      </w:r>
      <w:r w:rsidR="00906F38">
        <w:rPr>
          <w:rFonts w:ascii="Calibri" w:hAnsi="Calibri" w:cs="Calibri"/>
          <w:color w:val="575757"/>
          <w:shd w:val="clear" w:color="auto" w:fill="FFFFFF"/>
        </w:rPr>
        <w:t xml:space="preserve">will be </w:t>
      </w:r>
      <w:r w:rsidR="001E08D2">
        <w:rPr>
          <w:rFonts w:ascii="Calibri" w:hAnsi="Calibri" w:cs="Calibri"/>
          <w:color w:val="575757"/>
          <w:shd w:val="clear" w:color="auto" w:fill="FFFFFF"/>
        </w:rPr>
        <w:t xml:space="preserve">explored </w:t>
      </w:r>
      <w:r w:rsidR="00906F38">
        <w:rPr>
          <w:rFonts w:ascii="Calibri" w:hAnsi="Calibri" w:cs="Calibri"/>
          <w:color w:val="575757"/>
          <w:shd w:val="clear" w:color="auto" w:fill="FFFFFF"/>
        </w:rPr>
        <w:t xml:space="preserve">to </w:t>
      </w:r>
      <w:r w:rsidR="002823EC">
        <w:rPr>
          <w:rFonts w:ascii="Calibri" w:hAnsi="Calibri" w:cs="Calibri"/>
          <w:color w:val="575757"/>
          <w:shd w:val="clear" w:color="auto" w:fill="FFFFFF"/>
        </w:rPr>
        <w:t xml:space="preserve">explain why Jesus needed to </w:t>
      </w:r>
      <w:r w:rsidR="000830CF">
        <w:rPr>
          <w:rFonts w:ascii="Calibri" w:hAnsi="Calibri" w:cs="Calibri"/>
          <w:color w:val="575757"/>
          <w:shd w:val="clear" w:color="auto" w:fill="FFFFFF"/>
        </w:rPr>
        <w:t>posses</w:t>
      </w:r>
      <w:r w:rsidR="00461E32">
        <w:rPr>
          <w:rFonts w:ascii="Calibri" w:hAnsi="Calibri" w:cs="Calibri"/>
          <w:color w:val="575757"/>
          <w:shd w:val="clear" w:color="auto" w:fill="FFFFFF"/>
        </w:rPr>
        <w:t>s</w:t>
      </w:r>
      <w:r w:rsidR="000830CF">
        <w:rPr>
          <w:rFonts w:ascii="Calibri" w:hAnsi="Calibri" w:cs="Calibri"/>
          <w:color w:val="575757"/>
          <w:shd w:val="clear" w:color="auto" w:fill="FFFFFF"/>
        </w:rPr>
        <w:t xml:space="preserve"> both natures to fulfil the purpose of his redemptive mission</w:t>
      </w:r>
      <w:r w:rsidR="00461E32">
        <w:rPr>
          <w:rFonts w:ascii="Calibri" w:hAnsi="Calibri" w:cs="Calibri"/>
          <w:color w:val="575757"/>
          <w:shd w:val="clear" w:color="auto" w:fill="FFFFFF"/>
        </w:rPr>
        <w:t xml:space="preserve"> on earth. </w:t>
      </w:r>
    </w:p>
    <w:p w14:paraId="76536E06" w14:textId="77777777" w:rsidR="005952DB" w:rsidRDefault="005952DB"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Nestorianism named after the bishop of Constantinople Nestorius, is the doctrine that teaches there are two separate persons in Christ, a human person conjoined with a divine person. This doctrine contradicts the bible's teaching of one union in Jesus Christ, a single person acting in wholeness and unity. Patristic maintains that Jesus was one person possessing two natures, a human and a divine nature.</w:t>
      </w:r>
    </w:p>
    <w:p w14:paraId="79B0D8EF" w14:textId="459F1D68" w:rsidR="005952DB" w:rsidRDefault="00C94ACD"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The second </w:t>
      </w:r>
      <w:r w:rsidR="00334219">
        <w:rPr>
          <w:rFonts w:ascii="Calibri" w:hAnsi="Calibri" w:cs="Calibri"/>
          <w:color w:val="575757"/>
          <w:shd w:val="clear" w:color="auto" w:fill="FFFFFF"/>
        </w:rPr>
        <w:t xml:space="preserve">view was </w:t>
      </w:r>
      <w:r w:rsidR="005B1DBD">
        <w:rPr>
          <w:rFonts w:ascii="Calibri" w:hAnsi="Calibri" w:cs="Calibri"/>
          <w:color w:val="575757"/>
          <w:shd w:val="clear" w:color="auto" w:fill="FFFFFF"/>
        </w:rPr>
        <w:t xml:space="preserve">that </w:t>
      </w:r>
      <w:r w:rsidR="00334219">
        <w:rPr>
          <w:rFonts w:ascii="Calibri" w:hAnsi="Calibri" w:cs="Calibri"/>
          <w:color w:val="575757"/>
          <w:shd w:val="clear" w:color="auto" w:fill="FFFFFF"/>
        </w:rPr>
        <w:t xml:space="preserve">of </w:t>
      </w:r>
      <w:r w:rsidR="005952DB">
        <w:rPr>
          <w:rFonts w:ascii="Calibri" w:hAnsi="Calibri" w:cs="Calibri"/>
          <w:color w:val="575757"/>
          <w:shd w:val="clear" w:color="auto" w:fill="FFFFFF"/>
        </w:rPr>
        <w:t xml:space="preserve">Apollinaris </w:t>
      </w:r>
      <w:r w:rsidR="00CF60D0">
        <w:rPr>
          <w:rFonts w:ascii="Calibri" w:hAnsi="Calibri" w:cs="Calibri"/>
          <w:color w:val="575757"/>
          <w:shd w:val="clear" w:color="auto" w:fill="FFFFFF"/>
        </w:rPr>
        <w:t xml:space="preserve">who </w:t>
      </w:r>
      <w:r w:rsidR="005952DB">
        <w:rPr>
          <w:rFonts w:ascii="Calibri" w:hAnsi="Calibri" w:cs="Calibri"/>
          <w:color w:val="575757"/>
          <w:shd w:val="clear" w:color="auto" w:fill="FFFFFF"/>
        </w:rPr>
        <w:t>was a bishop in Laodicea around A.D. 361</w:t>
      </w:r>
      <w:r w:rsidR="00DF665C">
        <w:rPr>
          <w:rFonts w:ascii="Calibri" w:hAnsi="Calibri" w:cs="Calibri"/>
          <w:color w:val="575757"/>
          <w:shd w:val="clear" w:color="auto" w:fill="FFFFFF"/>
        </w:rPr>
        <w:t xml:space="preserve">. </w:t>
      </w:r>
      <w:r w:rsidR="004B7105">
        <w:rPr>
          <w:rFonts w:ascii="Calibri" w:hAnsi="Calibri" w:cs="Calibri"/>
          <w:color w:val="575757"/>
          <w:shd w:val="clear" w:color="auto" w:fill="FFFFFF"/>
        </w:rPr>
        <w:t>He believed that</w:t>
      </w:r>
      <w:r w:rsidR="005952DB">
        <w:rPr>
          <w:rFonts w:ascii="Calibri" w:hAnsi="Calibri" w:cs="Calibri"/>
          <w:color w:val="575757"/>
          <w:shd w:val="clear" w:color="auto" w:fill="FFFFFF"/>
        </w:rPr>
        <w:t xml:space="preserve"> Jesus Christ though, one person had a human body but had no human mind and spirit. He claims the mind and spirit Jesus has, were from his divine nature as Son of God. </w:t>
      </w:r>
    </w:p>
    <w:p w14:paraId="4EA0D41B" w14:textId="7390014D" w:rsidR="00B909C4" w:rsidRDefault="005952DB"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The third view was Monophysitism, the belief that Christ had one nature only. This doctrine teaches that Jesus is fully divine and fully human but, the combination of both natures results in a modified new nature. </w:t>
      </w:r>
      <w:r w:rsidR="005461D2">
        <w:rPr>
          <w:rStyle w:val="FootnoteReference"/>
          <w:rFonts w:ascii="Calibri" w:hAnsi="Calibri" w:cs="Calibri"/>
          <w:color w:val="575757"/>
          <w:shd w:val="clear" w:color="auto" w:fill="FFFFFF"/>
        </w:rPr>
        <w:footnoteReference w:id="11"/>
      </w:r>
    </w:p>
    <w:p w14:paraId="7626F9F2" w14:textId="0C024598" w:rsidR="005952DB" w:rsidRPr="00751D14" w:rsidRDefault="00A0334F"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These controversies led to the church council meeting in Chalcedon where all three views were rejected and dismissed</w:t>
      </w:r>
      <w:r w:rsidR="00A0645D">
        <w:rPr>
          <w:rFonts w:ascii="Calibri" w:hAnsi="Calibri" w:cs="Calibri"/>
          <w:color w:val="575757"/>
          <w:shd w:val="clear" w:color="auto" w:fill="FFFFFF"/>
        </w:rPr>
        <w:t>. The</w:t>
      </w:r>
      <w:r w:rsidR="005952DB">
        <w:rPr>
          <w:rFonts w:ascii="Calibri" w:hAnsi="Calibri" w:cs="Calibri"/>
          <w:color w:val="575757"/>
          <w:shd w:val="clear" w:color="auto" w:fill="FFFFFF"/>
        </w:rPr>
        <w:t xml:space="preserve"> Chalcedonian definition affirms the divine and human natures of Jesus Christ as one subsistence (hypostasis) being.</w:t>
      </w:r>
      <w:r w:rsidR="00B909C4">
        <w:rPr>
          <w:rFonts w:ascii="Calibri" w:hAnsi="Calibri" w:cs="Calibri"/>
          <w:color w:val="575757"/>
          <w:shd w:val="clear" w:color="auto" w:fill="FFFFFF"/>
        </w:rPr>
        <w:t xml:space="preserve"> </w:t>
      </w:r>
      <w:r w:rsidR="005952DB">
        <w:rPr>
          <w:rFonts w:ascii="Calibri" w:hAnsi="Calibri" w:cs="Calibri"/>
          <w:color w:val="575757"/>
          <w:shd w:val="clear" w:color="auto" w:fill="FFFFFF"/>
        </w:rPr>
        <w:t xml:space="preserve">This is important to note because if Jesus is not fully God and fully man, there will be no salvation and without salvation there will be no Christianity. Scripture makes clear that only one who is infinite God could bear the full penalty for the sins of all who believe in him. No finite being could have been capable of bearing the penalty to save man but God. According to Grunden, only one </w:t>
      </w:r>
      <w:r w:rsidR="005952DB">
        <w:rPr>
          <w:rFonts w:ascii="Calibri" w:hAnsi="Calibri" w:cs="Calibri"/>
          <w:color w:val="575757"/>
          <w:shd w:val="clear" w:color="auto" w:fill="FFFFFF"/>
        </w:rPr>
        <w:lastRenderedPageBreak/>
        <w:t>who is truly and fully God could be the one mediator between God and man.</w:t>
      </w:r>
      <w:r w:rsidR="008A6639">
        <w:rPr>
          <w:rFonts w:ascii="Calibri" w:hAnsi="Calibri" w:cs="Calibri"/>
          <w:color w:val="575757"/>
          <w:shd w:val="clear" w:color="auto" w:fill="FFFFFF"/>
        </w:rPr>
        <w:t xml:space="preserve"> </w:t>
      </w:r>
      <w:r w:rsidR="000819A9">
        <w:rPr>
          <w:rStyle w:val="FootnoteReference"/>
          <w:rFonts w:ascii="Calibri" w:hAnsi="Calibri" w:cs="Calibri"/>
          <w:color w:val="575757"/>
          <w:shd w:val="clear" w:color="auto" w:fill="FFFFFF"/>
        </w:rPr>
        <w:footnoteReference w:id="12"/>
      </w:r>
      <w:r w:rsidR="005952DB">
        <w:rPr>
          <w:rFonts w:ascii="Calibri" w:hAnsi="Calibri" w:cs="Calibri"/>
          <w:color w:val="575757"/>
          <w:shd w:val="clear" w:color="auto" w:fill="FFFFFF"/>
        </w:rPr>
        <w:t xml:space="preserve">Having affirmed the reason for Christ to be both divine and human, I will now go on to explore </w:t>
      </w:r>
      <w:r w:rsidR="004E1F1A">
        <w:rPr>
          <w:rFonts w:ascii="Calibri" w:hAnsi="Calibri" w:cs="Calibri"/>
          <w:color w:val="575757"/>
          <w:shd w:val="clear" w:color="auto" w:fill="FFFFFF"/>
        </w:rPr>
        <w:t>the</w:t>
      </w:r>
      <w:r w:rsidR="005952DB">
        <w:rPr>
          <w:rFonts w:ascii="Calibri" w:hAnsi="Calibri" w:cs="Calibri"/>
          <w:color w:val="575757"/>
          <w:shd w:val="clear" w:color="auto" w:fill="FFFFFF"/>
        </w:rPr>
        <w:t xml:space="preserve"> earthly mission</w:t>
      </w:r>
      <w:r w:rsidR="004C5B33">
        <w:rPr>
          <w:rFonts w:ascii="Calibri" w:hAnsi="Calibri" w:cs="Calibri"/>
          <w:color w:val="575757"/>
          <w:shd w:val="clear" w:color="auto" w:fill="FFFFFF"/>
        </w:rPr>
        <w:t xml:space="preserve"> of Jesus.</w:t>
      </w:r>
    </w:p>
    <w:p w14:paraId="504FAFD3" w14:textId="77777777" w:rsidR="005952DB" w:rsidRPr="008B372D" w:rsidRDefault="005952DB" w:rsidP="005952DB">
      <w:pPr>
        <w:spacing w:after="100" w:afterAutospacing="1" w:line="360" w:lineRule="auto"/>
        <w:rPr>
          <w:rFonts w:ascii="Calibri" w:eastAsia="Times New Roman" w:hAnsi="Calibri" w:cs="Calibri"/>
          <w:b/>
          <w:bCs/>
          <w:color w:val="1F232B"/>
          <w:kern w:val="0"/>
          <w:sz w:val="28"/>
          <w:szCs w:val="28"/>
          <w:lang w:eastAsia="en-GB"/>
          <w14:ligatures w14:val="none"/>
        </w:rPr>
      </w:pPr>
      <w:r w:rsidRPr="008B372D">
        <w:rPr>
          <w:rFonts w:ascii="Calibri" w:eastAsia="Times New Roman" w:hAnsi="Calibri" w:cs="Calibri"/>
          <w:b/>
          <w:bCs/>
          <w:color w:val="1F232B"/>
          <w:kern w:val="0"/>
          <w:sz w:val="28"/>
          <w:szCs w:val="28"/>
          <w:lang w:eastAsia="en-GB"/>
          <w14:ligatures w14:val="none"/>
        </w:rPr>
        <w:t xml:space="preserve">Christ's Public Ministry </w:t>
      </w:r>
    </w:p>
    <w:p w14:paraId="560C7FC2" w14:textId="5AC0F932" w:rsidR="00F70A77" w:rsidRDefault="005952DB"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One of </w:t>
      </w:r>
      <w:r w:rsidRPr="002C3A5C">
        <w:rPr>
          <w:rFonts w:ascii="Calibri" w:eastAsia="Times New Roman" w:hAnsi="Calibri" w:cs="Calibri"/>
          <w:color w:val="495161"/>
          <w:kern w:val="0"/>
          <w:lang w:eastAsia="en-GB"/>
          <w14:ligatures w14:val="none"/>
        </w:rPr>
        <w:t xml:space="preserve">Christ's </w:t>
      </w:r>
      <w:r>
        <w:rPr>
          <w:rFonts w:ascii="Calibri" w:eastAsia="Times New Roman" w:hAnsi="Calibri" w:cs="Calibri"/>
          <w:color w:val="495161"/>
          <w:kern w:val="0"/>
          <w:lang w:eastAsia="en-GB"/>
          <w14:ligatures w14:val="none"/>
        </w:rPr>
        <w:t>missions</w:t>
      </w:r>
      <w:r w:rsidRPr="002C3A5C">
        <w:rPr>
          <w:rFonts w:ascii="Calibri" w:eastAsia="Times New Roman" w:hAnsi="Calibri" w:cs="Calibri"/>
          <w:color w:val="495161"/>
          <w:kern w:val="0"/>
          <w:lang w:eastAsia="en-GB"/>
          <w14:ligatures w14:val="none"/>
        </w:rPr>
        <w:t xml:space="preserve"> </w:t>
      </w:r>
      <w:r>
        <w:rPr>
          <w:rFonts w:ascii="Calibri" w:eastAsia="Times New Roman" w:hAnsi="Calibri" w:cs="Calibri"/>
          <w:color w:val="495161"/>
          <w:kern w:val="0"/>
          <w:lang w:eastAsia="en-GB"/>
          <w14:ligatures w14:val="none"/>
        </w:rPr>
        <w:t xml:space="preserve">on earth </w:t>
      </w:r>
      <w:r w:rsidRPr="002C3A5C">
        <w:rPr>
          <w:rFonts w:ascii="Calibri" w:eastAsia="Times New Roman" w:hAnsi="Calibri" w:cs="Calibri"/>
          <w:color w:val="495161"/>
          <w:kern w:val="0"/>
          <w:lang w:eastAsia="en-GB"/>
          <w14:ligatures w14:val="none"/>
        </w:rPr>
        <w:t xml:space="preserve">was to reveal the nature and character of God to </w:t>
      </w:r>
      <w:r w:rsidR="00F318AB">
        <w:rPr>
          <w:rFonts w:ascii="Calibri" w:eastAsia="Times New Roman" w:hAnsi="Calibri" w:cs="Calibri"/>
          <w:color w:val="495161"/>
          <w:kern w:val="0"/>
          <w:lang w:eastAsia="en-GB"/>
          <w14:ligatures w14:val="none"/>
        </w:rPr>
        <w:t>man</w:t>
      </w:r>
      <w:r w:rsidRPr="002C3A5C">
        <w:rPr>
          <w:rFonts w:ascii="Calibri" w:eastAsia="Times New Roman" w:hAnsi="Calibri" w:cs="Calibri"/>
          <w:color w:val="495161"/>
          <w:kern w:val="0"/>
          <w:lang w:eastAsia="en-GB"/>
          <w14:ligatures w14:val="none"/>
        </w:rPr>
        <w:t>. He accomplished this through his teachings, miracles, and interactions with people</w:t>
      </w:r>
      <w:r>
        <w:rPr>
          <w:rFonts w:ascii="Calibri" w:eastAsia="Times New Roman" w:hAnsi="Calibri" w:cs="Calibri"/>
          <w:color w:val="495161"/>
          <w:kern w:val="0"/>
          <w:lang w:eastAsia="en-GB"/>
          <w14:ligatures w14:val="none"/>
        </w:rPr>
        <w:t xml:space="preserve">. This is referred to as his ‘public </w:t>
      </w:r>
      <w:r w:rsidR="00EC3FCC">
        <w:rPr>
          <w:rFonts w:ascii="Calibri" w:eastAsia="Times New Roman" w:hAnsi="Calibri" w:cs="Calibri"/>
          <w:color w:val="495161"/>
          <w:kern w:val="0"/>
          <w:lang w:eastAsia="en-GB"/>
          <w14:ligatures w14:val="none"/>
        </w:rPr>
        <w:t xml:space="preserve">ministry’. </w:t>
      </w:r>
      <w:r w:rsidR="00D74E6E">
        <w:rPr>
          <w:rFonts w:ascii="Calibri" w:eastAsia="Times New Roman" w:hAnsi="Calibri" w:cs="Calibri"/>
          <w:color w:val="495161"/>
          <w:kern w:val="0"/>
          <w:lang w:eastAsia="en-GB"/>
          <w14:ligatures w14:val="none"/>
        </w:rPr>
        <w:t>According to Clement, Jesus Christ uses his two natures, divine and human nature to offer services to humanity. As God he forgives sin and as man, he educates man to avoid sin.’</w:t>
      </w:r>
    </w:p>
    <w:p w14:paraId="1C1915AF" w14:textId="292E61C7" w:rsidR="005952DB" w:rsidRDefault="00EC3FCC"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In</w:t>
      </w:r>
      <w:r w:rsidR="005952DB">
        <w:rPr>
          <w:rFonts w:ascii="Calibri" w:eastAsia="Times New Roman" w:hAnsi="Calibri" w:cs="Calibri"/>
          <w:color w:val="495161"/>
          <w:kern w:val="0"/>
          <w:lang w:eastAsia="en-GB"/>
          <w14:ligatures w14:val="none"/>
        </w:rPr>
        <w:t xml:space="preserve"> the gospels, Jesus was either referred to as a teacher or rabbi. This is suggestive of the popular reputation he gained for teaching. John. 13. 13. States</w:t>
      </w:r>
      <w:r w:rsidR="00B201C0">
        <w:rPr>
          <w:rFonts w:ascii="Calibri" w:eastAsia="Times New Roman" w:hAnsi="Calibri" w:cs="Calibri"/>
          <w:color w:val="495161"/>
          <w:kern w:val="0"/>
          <w:lang w:eastAsia="en-GB"/>
          <w14:ligatures w14:val="none"/>
        </w:rPr>
        <w:t>,</w:t>
      </w:r>
      <w:r w:rsidR="0041454D">
        <w:rPr>
          <w:rFonts w:ascii="Calibri" w:eastAsia="Times New Roman" w:hAnsi="Calibri" w:cs="Calibri"/>
          <w:color w:val="495161"/>
          <w:kern w:val="0"/>
          <w:lang w:eastAsia="en-GB"/>
          <w14:ligatures w14:val="none"/>
        </w:rPr>
        <w:t xml:space="preserve"> ‘You call me Teacher and Lord, and you are right</w:t>
      </w:r>
      <w:r w:rsidR="00F3472E">
        <w:rPr>
          <w:rFonts w:ascii="Calibri" w:eastAsia="Times New Roman" w:hAnsi="Calibri" w:cs="Calibri"/>
          <w:color w:val="495161"/>
          <w:kern w:val="0"/>
          <w:lang w:eastAsia="en-GB"/>
          <w14:ligatures w14:val="none"/>
        </w:rPr>
        <w:t xml:space="preserve">, for so I am’. </w:t>
      </w:r>
      <w:r w:rsidR="005952DB">
        <w:rPr>
          <w:rFonts w:ascii="Calibri" w:eastAsia="Times New Roman" w:hAnsi="Calibri" w:cs="Calibri"/>
          <w:color w:val="495161"/>
          <w:kern w:val="0"/>
          <w:lang w:eastAsia="en-GB"/>
          <w14:ligatures w14:val="none"/>
        </w:rPr>
        <w:t>His teaching w</w:t>
      </w:r>
      <w:r w:rsidR="00BB325A">
        <w:rPr>
          <w:rFonts w:ascii="Calibri" w:eastAsia="Times New Roman" w:hAnsi="Calibri" w:cs="Calibri"/>
          <w:color w:val="495161"/>
          <w:kern w:val="0"/>
          <w:lang w:eastAsia="en-GB"/>
          <w14:ligatures w14:val="none"/>
        </w:rPr>
        <w:t xml:space="preserve">as </w:t>
      </w:r>
      <w:r w:rsidR="005952DB">
        <w:rPr>
          <w:rFonts w:ascii="Calibri" w:eastAsia="Times New Roman" w:hAnsi="Calibri" w:cs="Calibri"/>
          <w:color w:val="495161"/>
          <w:kern w:val="0"/>
          <w:lang w:eastAsia="en-GB"/>
          <w14:ligatures w14:val="none"/>
        </w:rPr>
        <w:t>different from th</w:t>
      </w:r>
      <w:r w:rsidR="00410FA2">
        <w:rPr>
          <w:rFonts w:ascii="Calibri" w:eastAsia="Times New Roman" w:hAnsi="Calibri" w:cs="Calibri"/>
          <w:color w:val="495161"/>
          <w:kern w:val="0"/>
          <w:lang w:eastAsia="en-GB"/>
          <w14:ligatures w14:val="none"/>
        </w:rPr>
        <w:t xml:space="preserve">at of the </w:t>
      </w:r>
      <w:r w:rsidR="005952DB">
        <w:rPr>
          <w:rFonts w:ascii="Calibri" w:eastAsia="Times New Roman" w:hAnsi="Calibri" w:cs="Calibri"/>
          <w:color w:val="495161"/>
          <w:kern w:val="0"/>
          <w:lang w:eastAsia="en-GB"/>
          <w14:ligatures w14:val="none"/>
        </w:rPr>
        <w:t xml:space="preserve">rabbis and scholars </w:t>
      </w:r>
      <w:r w:rsidR="000D6571">
        <w:rPr>
          <w:rFonts w:ascii="Calibri" w:eastAsia="Times New Roman" w:hAnsi="Calibri" w:cs="Calibri"/>
          <w:color w:val="495161"/>
          <w:kern w:val="0"/>
          <w:lang w:eastAsia="en-GB"/>
          <w14:ligatures w14:val="none"/>
        </w:rPr>
        <w:t>of</w:t>
      </w:r>
      <w:r w:rsidR="005952DB">
        <w:rPr>
          <w:rFonts w:ascii="Calibri" w:eastAsia="Times New Roman" w:hAnsi="Calibri" w:cs="Calibri"/>
          <w:color w:val="495161"/>
          <w:kern w:val="0"/>
          <w:lang w:eastAsia="en-GB"/>
          <w14:ligatures w14:val="none"/>
        </w:rPr>
        <w:t xml:space="preserve"> his time. The Bible states</w:t>
      </w:r>
      <w:r w:rsidR="005D28A8">
        <w:rPr>
          <w:rFonts w:ascii="Calibri" w:eastAsia="Times New Roman" w:hAnsi="Calibri" w:cs="Calibri"/>
          <w:color w:val="495161"/>
          <w:kern w:val="0"/>
          <w:lang w:eastAsia="en-GB"/>
          <w14:ligatures w14:val="none"/>
        </w:rPr>
        <w:t xml:space="preserve"> in Matthew</w:t>
      </w:r>
      <w:r w:rsidR="0071363F">
        <w:rPr>
          <w:rFonts w:ascii="Calibri" w:eastAsia="Times New Roman" w:hAnsi="Calibri" w:cs="Calibri"/>
          <w:color w:val="495161"/>
          <w:kern w:val="0"/>
          <w:lang w:eastAsia="en-GB"/>
          <w14:ligatures w14:val="none"/>
        </w:rPr>
        <w:t xml:space="preserve"> 7. 29</w:t>
      </w:r>
      <w:r w:rsidR="005952DB">
        <w:rPr>
          <w:rFonts w:ascii="Calibri" w:eastAsia="Times New Roman" w:hAnsi="Calibri" w:cs="Calibri"/>
          <w:color w:val="495161"/>
          <w:kern w:val="0"/>
          <w:lang w:eastAsia="en-GB"/>
          <w14:ligatures w14:val="none"/>
        </w:rPr>
        <w:t xml:space="preserve"> ‘for he </w:t>
      </w:r>
      <w:r w:rsidR="0071363F">
        <w:rPr>
          <w:rFonts w:ascii="Calibri" w:eastAsia="Times New Roman" w:hAnsi="Calibri" w:cs="Calibri"/>
          <w:color w:val="495161"/>
          <w:kern w:val="0"/>
          <w:lang w:eastAsia="en-GB"/>
          <w14:ligatures w14:val="none"/>
        </w:rPr>
        <w:t>was teaching</w:t>
      </w:r>
      <w:r w:rsidR="009D4872">
        <w:rPr>
          <w:rFonts w:ascii="Calibri" w:eastAsia="Times New Roman" w:hAnsi="Calibri" w:cs="Calibri"/>
          <w:color w:val="495161"/>
          <w:kern w:val="0"/>
          <w:lang w:eastAsia="en-GB"/>
          <w14:ligatures w14:val="none"/>
        </w:rPr>
        <w:t xml:space="preserve"> them as one who had</w:t>
      </w:r>
      <w:r w:rsidR="0092040B">
        <w:rPr>
          <w:rFonts w:ascii="Calibri" w:eastAsia="Times New Roman" w:hAnsi="Calibri" w:cs="Calibri"/>
          <w:color w:val="495161"/>
          <w:kern w:val="0"/>
          <w:lang w:eastAsia="en-GB"/>
          <w14:ligatures w14:val="none"/>
        </w:rPr>
        <w:t xml:space="preserve"> authority, and not as their scribes</w:t>
      </w:r>
      <w:r w:rsidR="00AD2B38">
        <w:rPr>
          <w:rFonts w:ascii="Calibri" w:eastAsia="Times New Roman" w:hAnsi="Calibri" w:cs="Calibri"/>
          <w:color w:val="495161"/>
          <w:kern w:val="0"/>
          <w:lang w:eastAsia="en-GB"/>
          <w14:ligatures w14:val="none"/>
        </w:rPr>
        <w:t>’</w:t>
      </w:r>
      <w:r w:rsidR="007D1A6B">
        <w:rPr>
          <w:rFonts w:ascii="Calibri" w:eastAsia="Times New Roman" w:hAnsi="Calibri" w:cs="Calibri"/>
          <w:color w:val="495161"/>
          <w:kern w:val="0"/>
          <w:lang w:eastAsia="en-GB"/>
          <w14:ligatures w14:val="none"/>
        </w:rPr>
        <w:t>.</w:t>
      </w:r>
      <w:r w:rsidR="005952DB">
        <w:rPr>
          <w:rFonts w:ascii="Calibri" w:eastAsia="Times New Roman" w:hAnsi="Calibri" w:cs="Calibri"/>
          <w:color w:val="495161"/>
          <w:kern w:val="0"/>
          <w:lang w:eastAsia="en-GB"/>
          <w14:ligatures w14:val="none"/>
        </w:rPr>
        <w:t xml:space="preserve"> His style of teaching sometimes provoked reactions. </w:t>
      </w:r>
      <w:r w:rsidR="006B295D">
        <w:rPr>
          <w:rFonts w:ascii="Calibri" w:eastAsia="Times New Roman" w:hAnsi="Calibri" w:cs="Calibri"/>
          <w:color w:val="495161"/>
          <w:kern w:val="0"/>
          <w:lang w:eastAsia="en-GB"/>
          <w14:ligatures w14:val="none"/>
        </w:rPr>
        <w:t>In contrast</w:t>
      </w:r>
      <w:r w:rsidR="00DE648C">
        <w:rPr>
          <w:rFonts w:ascii="Calibri" w:eastAsia="Times New Roman" w:hAnsi="Calibri" w:cs="Calibri"/>
          <w:color w:val="495161"/>
          <w:kern w:val="0"/>
          <w:lang w:eastAsia="en-GB"/>
          <w14:ligatures w14:val="none"/>
        </w:rPr>
        <w:t xml:space="preserve"> to the prophets of the Old Testament,</w:t>
      </w:r>
      <w:r w:rsidR="00466FC7">
        <w:rPr>
          <w:rFonts w:ascii="Calibri" w:eastAsia="Times New Roman" w:hAnsi="Calibri" w:cs="Calibri"/>
          <w:color w:val="495161"/>
          <w:kern w:val="0"/>
          <w:lang w:eastAsia="en-GB"/>
          <w14:ligatures w14:val="none"/>
        </w:rPr>
        <w:t xml:space="preserve"> who </w:t>
      </w:r>
      <w:r w:rsidR="00E62FBF">
        <w:rPr>
          <w:rFonts w:ascii="Calibri" w:eastAsia="Times New Roman" w:hAnsi="Calibri" w:cs="Calibri"/>
          <w:color w:val="495161"/>
          <w:kern w:val="0"/>
          <w:lang w:eastAsia="en-GB"/>
          <w14:ligatures w14:val="none"/>
        </w:rPr>
        <w:t>repeatedly</w:t>
      </w:r>
      <w:r w:rsidR="00466FC7">
        <w:rPr>
          <w:rFonts w:ascii="Calibri" w:eastAsia="Times New Roman" w:hAnsi="Calibri" w:cs="Calibri"/>
          <w:color w:val="495161"/>
          <w:kern w:val="0"/>
          <w:lang w:eastAsia="en-GB"/>
          <w14:ligatures w14:val="none"/>
        </w:rPr>
        <w:t xml:space="preserve"> assert ‘Thus says the Lord’</w:t>
      </w:r>
      <w:r w:rsidR="006B1281">
        <w:rPr>
          <w:rFonts w:ascii="Calibri" w:eastAsia="Times New Roman" w:hAnsi="Calibri" w:cs="Calibri"/>
          <w:color w:val="495161"/>
          <w:kern w:val="0"/>
          <w:lang w:eastAsia="en-GB"/>
          <w14:ligatures w14:val="none"/>
        </w:rPr>
        <w:t>. Jesus was unique in a</w:t>
      </w:r>
      <w:r w:rsidR="00E62FBF">
        <w:rPr>
          <w:rFonts w:ascii="Calibri" w:eastAsia="Times New Roman" w:hAnsi="Calibri" w:cs="Calibri"/>
          <w:color w:val="495161"/>
          <w:kern w:val="0"/>
          <w:lang w:eastAsia="en-GB"/>
          <w14:ligatures w14:val="none"/>
        </w:rPr>
        <w:t>ffirming</w:t>
      </w:r>
      <w:r w:rsidR="006B1281">
        <w:rPr>
          <w:rFonts w:ascii="Calibri" w:eastAsia="Times New Roman" w:hAnsi="Calibri" w:cs="Calibri"/>
          <w:color w:val="495161"/>
          <w:kern w:val="0"/>
          <w:lang w:eastAsia="en-GB"/>
          <w14:ligatures w14:val="none"/>
        </w:rPr>
        <w:t xml:space="preserve"> ‘I AM’</w:t>
      </w:r>
      <w:r w:rsidR="008B1BE0">
        <w:rPr>
          <w:rFonts w:ascii="Calibri" w:eastAsia="Times New Roman" w:hAnsi="Calibri" w:cs="Calibri"/>
          <w:color w:val="495161"/>
          <w:kern w:val="0"/>
          <w:lang w:eastAsia="en-GB"/>
          <w14:ligatures w14:val="none"/>
        </w:rPr>
        <w:t xml:space="preserve"> in His messages. The gospel of John</w:t>
      </w:r>
      <w:r w:rsidR="00BC7EC0">
        <w:rPr>
          <w:rFonts w:ascii="Calibri" w:eastAsia="Times New Roman" w:hAnsi="Calibri" w:cs="Calibri"/>
          <w:color w:val="495161"/>
          <w:kern w:val="0"/>
          <w:lang w:eastAsia="en-GB"/>
          <w14:ligatures w14:val="none"/>
        </w:rPr>
        <w:t xml:space="preserve"> records Jesus as saying, ‘I AM</w:t>
      </w:r>
      <w:r w:rsidR="00F86518">
        <w:rPr>
          <w:rFonts w:ascii="Calibri" w:eastAsia="Times New Roman" w:hAnsi="Calibri" w:cs="Calibri"/>
          <w:color w:val="495161"/>
          <w:kern w:val="0"/>
          <w:lang w:eastAsia="en-GB"/>
          <w14:ligatures w14:val="none"/>
        </w:rPr>
        <w:t xml:space="preserve">’ the Bread of Life </w:t>
      </w:r>
      <w:r w:rsidR="00C65A47">
        <w:rPr>
          <w:rFonts w:ascii="Calibri" w:eastAsia="Times New Roman" w:hAnsi="Calibri" w:cs="Calibri"/>
          <w:color w:val="495161"/>
          <w:kern w:val="0"/>
          <w:lang w:eastAsia="en-GB"/>
          <w14:ligatures w14:val="none"/>
        </w:rPr>
        <w:t>(</w:t>
      </w:r>
      <w:r w:rsidR="00F86518">
        <w:rPr>
          <w:rFonts w:ascii="Calibri" w:eastAsia="Times New Roman" w:hAnsi="Calibri" w:cs="Calibri"/>
          <w:color w:val="495161"/>
          <w:kern w:val="0"/>
          <w:lang w:eastAsia="en-GB"/>
          <w14:ligatures w14:val="none"/>
        </w:rPr>
        <w:t>6.35</w:t>
      </w:r>
      <w:r w:rsidR="00C65A47">
        <w:rPr>
          <w:rFonts w:ascii="Calibri" w:eastAsia="Times New Roman" w:hAnsi="Calibri" w:cs="Calibri"/>
          <w:color w:val="495161"/>
          <w:kern w:val="0"/>
          <w:lang w:eastAsia="en-GB"/>
          <w14:ligatures w14:val="none"/>
        </w:rPr>
        <w:t>)</w:t>
      </w:r>
      <w:r w:rsidR="00AD197C">
        <w:rPr>
          <w:rFonts w:ascii="Calibri" w:eastAsia="Times New Roman" w:hAnsi="Calibri" w:cs="Calibri"/>
          <w:color w:val="495161"/>
          <w:kern w:val="0"/>
          <w:lang w:eastAsia="en-GB"/>
          <w14:ligatures w14:val="none"/>
        </w:rPr>
        <w:t>. ‘I AM</w:t>
      </w:r>
      <w:r w:rsidR="00913706">
        <w:rPr>
          <w:rFonts w:ascii="Calibri" w:eastAsia="Times New Roman" w:hAnsi="Calibri" w:cs="Calibri"/>
          <w:color w:val="495161"/>
          <w:kern w:val="0"/>
          <w:lang w:eastAsia="en-GB"/>
          <w14:ligatures w14:val="none"/>
        </w:rPr>
        <w:t xml:space="preserve"> Light of the World</w:t>
      </w:r>
      <w:r w:rsidR="00DE271D">
        <w:rPr>
          <w:rFonts w:ascii="Calibri" w:eastAsia="Times New Roman" w:hAnsi="Calibri" w:cs="Calibri"/>
          <w:color w:val="495161"/>
          <w:kern w:val="0"/>
          <w:lang w:eastAsia="en-GB"/>
          <w14:ligatures w14:val="none"/>
        </w:rPr>
        <w:t>’ (8</w:t>
      </w:r>
      <w:r w:rsidR="00913706">
        <w:rPr>
          <w:rFonts w:ascii="Calibri" w:eastAsia="Times New Roman" w:hAnsi="Calibri" w:cs="Calibri"/>
          <w:color w:val="495161"/>
          <w:kern w:val="0"/>
          <w:lang w:eastAsia="en-GB"/>
          <w14:ligatures w14:val="none"/>
        </w:rPr>
        <w:t>.12</w:t>
      </w:r>
      <w:r w:rsidR="00DE271D">
        <w:rPr>
          <w:rFonts w:ascii="Calibri" w:eastAsia="Times New Roman" w:hAnsi="Calibri" w:cs="Calibri"/>
          <w:color w:val="495161"/>
          <w:kern w:val="0"/>
          <w:lang w:eastAsia="en-GB"/>
          <w14:ligatures w14:val="none"/>
        </w:rPr>
        <w:t xml:space="preserve">). ‘I AM </w:t>
      </w:r>
      <w:r w:rsidR="00B66181">
        <w:rPr>
          <w:rFonts w:ascii="Calibri" w:eastAsia="Times New Roman" w:hAnsi="Calibri" w:cs="Calibri"/>
          <w:color w:val="495161"/>
          <w:kern w:val="0"/>
          <w:lang w:eastAsia="en-GB"/>
          <w14:ligatures w14:val="none"/>
        </w:rPr>
        <w:t>Resurrection and the Life’ (</w:t>
      </w:r>
      <w:r w:rsidR="00C65A47">
        <w:rPr>
          <w:rFonts w:ascii="Calibri" w:eastAsia="Times New Roman" w:hAnsi="Calibri" w:cs="Calibri"/>
          <w:color w:val="495161"/>
          <w:kern w:val="0"/>
          <w:lang w:eastAsia="en-GB"/>
          <w14:ligatures w14:val="none"/>
        </w:rPr>
        <w:t>11.25)</w:t>
      </w:r>
    </w:p>
    <w:p w14:paraId="451D6629" w14:textId="0B3AB2B2" w:rsidR="00901F23" w:rsidRDefault="005952DB" w:rsidP="00D119B4">
      <w:pPr>
        <w:spacing w:after="100" w:afterAutospacing="1" w:line="360" w:lineRule="auto"/>
        <w:textAlignment w:val="baseline"/>
        <w:outlineLvl w:val="1"/>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For Clement of Alexandra, Jesus is more than a teacher who ‘explains and reveals through instruction’ but </w:t>
      </w:r>
      <w:r w:rsidR="00AE578D">
        <w:rPr>
          <w:rFonts w:ascii="Calibri" w:eastAsia="Times New Roman" w:hAnsi="Calibri" w:cs="Calibri"/>
          <w:color w:val="495161"/>
          <w:kern w:val="0"/>
          <w:lang w:eastAsia="en-GB"/>
          <w14:ligatures w14:val="none"/>
        </w:rPr>
        <w:t xml:space="preserve">was </w:t>
      </w:r>
      <w:r>
        <w:rPr>
          <w:rFonts w:ascii="Calibri" w:eastAsia="Times New Roman" w:hAnsi="Calibri" w:cs="Calibri"/>
          <w:color w:val="495161"/>
          <w:kern w:val="0"/>
          <w:lang w:eastAsia="en-GB"/>
          <w14:ligatures w14:val="none"/>
        </w:rPr>
        <w:t>an Educator, who is practical. He believes that Jesus as an educator persuades men to form habits that would help them live a godly life.</w:t>
      </w:r>
      <w:r w:rsidR="004A3407">
        <w:rPr>
          <w:rStyle w:val="FootnoteReference"/>
          <w:rFonts w:ascii="Calibri" w:eastAsia="Times New Roman" w:hAnsi="Calibri" w:cs="Calibri"/>
          <w:color w:val="495161"/>
          <w:kern w:val="0"/>
          <w:lang w:eastAsia="en-GB"/>
          <w14:ligatures w14:val="none"/>
        </w:rPr>
        <w:footnoteReference w:id="13"/>
      </w:r>
      <w:r>
        <w:rPr>
          <w:rFonts w:ascii="Calibri" w:eastAsia="Times New Roman" w:hAnsi="Calibri" w:cs="Calibri"/>
          <w:color w:val="495161"/>
          <w:kern w:val="0"/>
          <w:lang w:eastAsia="en-GB"/>
          <w14:ligatures w14:val="none"/>
        </w:rPr>
        <w:t xml:space="preserve"> Clement use</w:t>
      </w:r>
      <w:r w:rsidR="00AE578D">
        <w:rPr>
          <w:rFonts w:ascii="Calibri" w:eastAsia="Times New Roman" w:hAnsi="Calibri" w:cs="Calibri"/>
          <w:color w:val="495161"/>
          <w:kern w:val="0"/>
          <w:lang w:eastAsia="en-GB"/>
          <w14:ligatures w14:val="none"/>
        </w:rPr>
        <w:t>d</w:t>
      </w:r>
      <w:r>
        <w:rPr>
          <w:rFonts w:ascii="Calibri" w:eastAsia="Times New Roman" w:hAnsi="Calibri" w:cs="Calibri"/>
          <w:color w:val="495161"/>
          <w:kern w:val="0"/>
          <w:lang w:eastAsia="en-GB"/>
          <w14:ligatures w14:val="none"/>
        </w:rPr>
        <w:t xml:space="preserve"> the phrase, ‘the Word is our educator who heals the unnatural passion of our soul with his counsel’. </w:t>
      </w:r>
      <w:r w:rsidRPr="002C3A5C">
        <w:rPr>
          <w:rFonts w:ascii="Calibri" w:eastAsia="Times New Roman" w:hAnsi="Calibri" w:cs="Calibri"/>
          <w:color w:val="495161"/>
          <w:kern w:val="0"/>
          <w:lang w:eastAsia="en-GB"/>
          <w14:ligatures w14:val="none"/>
        </w:rPr>
        <w:t xml:space="preserve"> </w:t>
      </w:r>
      <w:r w:rsidR="00C056C0" w:rsidRPr="002C3A5C">
        <w:rPr>
          <w:rFonts w:ascii="Calibri" w:eastAsia="Times New Roman" w:hAnsi="Calibri" w:cs="Calibri"/>
          <w:color w:val="495161"/>
          <w:kern w:val="0"/>
          <w:lang w:eastAsia="en-GB"/>
          <w14:ligatures w14:val="none"/>
        </w:rPr>
        <w:t>He demonstrated this mission through his interactions with various individuals in the Bible.</w:t>
      </w:r>
      <w:r w:rsidR="00010AED">
        <w:rPr>
          <w:rStyle w:val="FootnoteReference"/>
          <w:rFonts w:ascii="Calibri" w:eastAsia="Times New Roman" w:hAnsi="Calibri" w:cs="Calibri"/>
          <w:color w:val="495161"/>
          <w:kern w:val="0"/>
          <w:lang w:eastAsia="en-GB"/>
          <w14:ligatures w14:val="none"/>
        </w:rPr>
        <w:footnoteReference w:id="14"/>
      </w:r>
      <w:r w:rsidR="00C056C0" w:rsidRPr="002C3A5C">
        <w:rPr>
          <w:rFonts w:ascii="Calibri" w:eastAsia="Times New Roman" w:hAnsi="Calibri" w:cs="Calibri"/>
          <w:color w:val="495161"/>
          <w:kern w:val="0"/>
          <w:lang w:eastAsia="en-GB"/>
          <w14:ligatures w14:val="none"/>
        </w:rPr>
        <w:t xml:space="preserve"> </w:t>
      </w:r>
      <w:r w:rsidR="00E45648">
        <w:rPr>
          <w:rFonts w:ascii="Calibri" w:eastAsia="Times New Roman" w:hAnsi="Calibri" w:cs="Calibri"/>
          <w:color w:val="495161"/>
          <w:kern w:val="0"/>
          <w:lang w:eastAsia="en-GB"/>
          <w14:ligatures w14:val="none"/>
        </w:rPr>
        <w:t xml:space="preserve">Clement </w:t>
      </w:r>
      <w:r w:rsidR="000F6738">
        <w:rPr>
          <w:rFonts w:ascii="Calibri" w:eastAsia="Times New Roman" w:hAnsi="Calibri" w:cs="Calibri"/>
          <w:color w:val="495161"/>
          <w:kern w:val="0"/>
          <w:lang w:eastAsia="en-GB"/>
          <w14:ligatures w14:val="none"/>
        </w:rPr>
        <w:t>affirms that</w:t>
      </w:r>
      <w:r w:rsidR="00B150D0">
        <w:rPr>
          <w:rFonts w:ascii="Calibri" w:eastAsia="Times New Roman" w:hAnsi="Calibri" w:cs="Calibri"/>
          <w:color w:val="495161"/>
          <w:kern w:val="0"/>
          <w:lang w:eastAsia="en-GB"/>
          <w14:ligatures w14:val="none"/>
        </w:rPr>
        <w:t xml:space="preserve"> </w:t>
      </w:r>
      <w:r w:rsidR="00E72C39">
        <w:rPr>
          <w:rFonts w:ascii="Calibri" w:eastAsia="Times New Roman" w:hAnsi="Calibri" w:cs="Calibri"/>
          <w:color w:val="495161"/>
          <w:kern w:val="0"/>
          <w:lang w:eastAsia="en-GB"/>
          <w14:ligatures w14:val="none"/>
        </w:rPr>
        <w:t>‘</w:t>
      </w:r>
      <w:r w:rsidR="00B150D0">
        <w:rPr>
          <w:rFonts w:ascii="Calibri" w:eastAsia="Times New Roman" w:hAnsi="Calibri" w:cs="Calibri"/>
          <w:color w:val="495161"/>
          <w:kern w:val="0"/>
          <w:lang w:eastAsia="en-GB"/>
          <w14:ligatures w14:val="none"/>
        </w:rPr>
        <w:t xml:space="preserve">the </w:t>
      </w:r>
      <w:r w:rsidR="00B150D0" w:rsidRPr="00C71C46">
        <w:rPr>
          <w:rFonts w:ascii="Calibri" w:eastAsia="Times New Roman" w:hAnsi="Calibri" w:cs="Calibri"/>
          <w:color w:val="495161"/>
          <w:kern w:val="0"/>
          <w:lang w:eastAsia="en-GB"/>
          <w14:ligatures w14:val="none"/>
        </w:rPr>
        <w:t xml:space="preserve">circle of </w:t>
      </w:r>
      <w:r w:rsidR="00B150D0">
        <w:rPr>
          <w:rFonts w:ascii="Calibri" w:eastAsia="Times New Roman" w:hAnsi="Calibri" w:cs="Calibri"/>
          <w:color w:val="495161"/>
          <w:kern w:val="0"/>
          <w:lang w:eastAsia="en-GB"/>
          <w14:ligatures w14:val="none"/>
        </w:rPr>
        <w:t xml:space="preserve">his </w:t>
      </w:r>
      <w:r w:rsidR="00B150D0" w:rsidRPr="00C71C46">
        <w:rPr>
          <w:rFonts w:ascii="Calibri" w:eastAsia="Times New Roman" w:hAnsi="Calibri" w:cs="Calibri"/>
          <w:color w:val="495161"/>
          <w:kern w:val="0"/>
          <w:lang w:eastAsia="en-GB"/>
          <w14:ligatures w14:val="none"/>
        </w:rPr>
        <w:t xml:space="preserve">disciples </w:t>
      </w:r>
      <w:r w:rsidR="00B150D0">
        <w:rPr>
          <w:rFonts w:ascii="Calibri" w:eastAsia="Times New Roman" w:hAnsi="Calibri" w:cs="Calibri"/>
          <w:color w:val="495161"/>
          <w:kern w:val="0"/>
          <w:lang w:eastAsia="en-GB"/>
          <w14:ligatures w14:val="none"/>
        </w:rPr>
        <w:t xml:space="preserve">was not limited to the twelve he </w:t>
      </w:r>
      <w:r w:rsidR="00B150D0">
        <w:rPr>
          <w:rFonts w:ascii="Calibri" w:eastAsia="Times New Roman" w:hAnsi="Calibri" w:cs="Calibri"/>
          <w:color w:val="495161"/>
          <w:kern w:val="0"/>
          <w:lang w:eastAsia="en-GB"/>
          <w14:ligatures w14:val="none"/>
        </w:rPr>
        <w:lastRenderedPageBreak/>
        <w:t>called</w:t>
      </w:r>
      <w:r w:rsidR="00B150D0" w:rsidRPr="00C71C46">
        <w:rPr>
          <w:rFonts w:ascii="Calibri" w:eastAsia="Times New Roman" w:hAnsi="Calibri" w:cs="Calibri"/>
          <w:color w:val="495161"/>
          <w:kern w:val="0"/>
          <w:lang w:eastAsia="en-GB"/>
          <w14:ligatures w14:val="none"/>
        </w:rPr>
        <w:t xml:space="preserve"> directly to follow him. </w:t>
      </w:r>
      <w:r w:rsidR="00B150D0">
        <w:rPr>
          <w:rFonts w:ascii="Calibri" w:eastAsia="Times New Roman" w:hAnsi="Calibri" w:cs="Calibri"/>
          <w:color w:val="495161"/>
          <w:kern w:val="0"/>
          <w:lang w:eastAsia="en-GB"/>
          <w14:ligatures w14:val="none"/>
        </w:rPr>
        <w:t xml:space="preserve">But ‘he </w:t>
      </w:r>
      <w:r w:rsidR="00B150D0" w:rsidRPr="00C71C46">
        <w:rPr>
          <w:rFonts w:ascii="Calibri" w:eastAsia="Times New Roman" w:hAnsi="Calibri" w:cs="Calibri"/>
          <w:color w:val="495161"/>
          <w:kern w:val="0"/>
          <w:lang w:eastAsia="en-GB"/>
          <w14:ligatures w14:val="none"/>
        </w:rPr>
        <w:t>finds God's children everywhere</w:t>
      </w:r>
      <w:r w:rsidR="00B150D0">
        <w:rPr>
          <w:rFonts w:ascii="Calibri" w:eastAsia="Times New Roman" w:hAnsi="Calibri" w:cs="Calibri"/>
          <w:color w:val="495161"/>
          <w:kern w:val="0"/>
          <w:lang w:eastAsia="en-GB"/>
          <w14:ligatures w14:val="none"/>
        </w:rPr>
        <w:t xml:space="preserve">, </w:t>
      </w:r>
      <w:r w:rsidR="00B150D0" w:rsidRPr="00C71C46">
        <w:rPr>
          <w:rFonts w:ascii="Calibri" w:eastAsia="Times New Roman" w:hAnsi="Calibri" w:cs="Calibri"/>
          <w:color w:val="495161"/>
          <w:kern w:val="0"/>
          <w:lang w:eastAsia="en-GB"/>
          <w14:ligatures w14:val="none"/>
        </w:rPr>
        <w:t xml:space="preserve">to discover them in their obscurity and to be allowed to speak to them some word of strength is his highest </w:t>
      </w:r>
      <w:r w:rsidR="0095087D" w:rsidRPr="00C71C46">
        <w:rPr>
          <w:rFonts w:ascii="Calibri" w:eastAsia="Times New Roman" w:hAnsi="Calibri" w:cs="Calibri"/>
          <w:color w:val="495161"/>
          <w:kern w:val="0"/>
          <w:lang w:eastAsia="en-GB"/>
          <w14:ligatures w14:val="none"/>
        </w:rPr>
        <w:t>pleasure</w:t>
      </w:r>
      <w:r w:rsidR="003D0C28">
        <w:rPr>
          <w:rFonts w:ascii="Calibri" w:eastAsia="Times New Roman" w:hAnsi="Calibri" w:cs="Calibri"/>
          <w:color w:val="495161"/>
          <w:kern w:val="0"/>
          <w:lang w:eastAsia="en-GB"/>
          <w14:ligatures w14:val="none"/>
        </w:rPr>
        <w:t xml:space="preserve">’. </w:t>
      </w:r>
      <w:r w:rsidR="003147DA">
        <w:rPr>
          <w:rStyle w:val="FootnoteReference"/>
          <w:rFonts w:ascii="Calibri" w:eastAsia="Times New Roman" w:hAnsi="Calibri" w:cs="Calibri"/>
          <w:color w:val="495161"/>
          <w:kern w:val="0"/>
          <w:lang w:eastAsia="en-GB"/>
          <w14:ligatures w14:val="none"/>
        </w:rPr>
        <w:footnoteReference w:id="15"/>
      </w:r>
      <w:r w:rsidR="00F33C28">
        <w:rPr>
          <w:rFonts w:ascii="Calibri" w:eastAsia="Times New Roman" w:hAnsi="Calibri" w:cs="Calibri"/>
          <w:color w:val="495161"/>
          <w:kern w:val="0"/>
          <w:lang w:eastAsia="en-GB"/>
          <w14:ligatures w14:val="none"/>
        </w:rPr>
        <w:t xml:space="preserve"> Christ’s</w:t>
      </w:r>
      <w:r w:rsidR="00901F23" w:rsidRPr="002C3A5C">
        <w:rPr>
          <w:rFonts w:ascii="Calibri" w:eastAsia="Times New Roman" w:hAnsi="Calibri" w:cs="Calibri"/>
          <w:color w:val="495161"/>
          <w:kern w:val="0"/>
          <w:lang w:eastAsia="en-GB"/>
          <w14:ligatures w14:val="none"/>
        </w:rPr>
        <w:t xml:space="preserve"> mission of inclusion and redemption is </w:t>
      </w:r>
      <w:r w:rsidR="00C91808">
        <w:rPr>
          <w:rFonts w:ascii="Calibri" w:eastAsia="Times New Roman" w:hAnsi="Calibri" w:cs="Calibri"/>
          <w:color w:val="495161"/>
          <w:kern w:val="0"/>
          <w:lang w:eastAsia="en-GB"/>
          <w14:ligatures w14:val="none"/>
        </w:rPr>
        <w:t>expressed</w:t>
      </w:r>
      <w:r w:rsidR="00901F23" w:rsidRPr="002C3A5C">
        <w:rPr>
          <w:rFonts w:ascii="Calibri" w:eastAsia="Times New Roman" w:hAnsi="Calibri" w:cs="Calibri"/>
          <w:color w:val="495161"/>
          <w:kern w:val="0"/>
          <w:lang w:eastAsia="en-GB"/>
          <w14:ligatures w14:val="none"/>
        </w:rPr>
        <w:t xml:space="preserve"> in</w:t>
      </w:r>
      <w:r w:rsidR="00B459DA">
        <w:rPr>
          <w:rFonts w:ascii="Calibri" w:eastAsia="Times New Roman" w:hAnsi="Calibri" w:cs="Calibri"/>
          <w:color w:val="495161"/>
          <w:kern w:val="0"/>
          <w:lang w:eastAsia="en-GB"/>
          <w14:ligatures w14:val="none"/>
        </w:rPr>
        <w:t xml:space="preserve"> some </w:t>
      </w:r>
      <w:r w:rsidR="0041498F">
        <w:rPr>
          <w:rFonts w:ascii="Calibri" w:eastAsia="Times New Roman" w:hAnsi="Calibri" w:cs="Calibri"/>
          <w:color w:val="495161"/>
          <w:kern w:val="0"/>
          <w:lang w:eastAsia="en-GB"/>
          <w14:ligatures w14:val="none"/>
        </w:rPr>
        <w:t>biblical</w:t>
      </w:r>
      <w:r w:rsidR="00B459DA">
        <w:rPr>
          <w:rFonts w:ascii="Calibri" w:eastAsia="Times New Roman" w:hAnsi="Calibri" w:cs="Calibri"/>
          <w:color w:val="495161"/>
          <w:kern w:val="0"/>
          <w:lang w:eastAsia="en-GB"/>
          <w14:ligatures w14:val="none"/>
        </w:rPr>
        <w:t xml:space="preserve"> passages</w:t>
      </w:r>
      <w:r w:rsidR="0041498F">
        <w:rPr>
          <w:rFonts w:ascii="Calibri" w:eastAsia="Times New Roman" w:hAnsi="Calibri" w:cs="Calibri"/>
          <w:color w:val="495161"/>
          <w:kern w:val="0"/>
          <w:lang w:eastAsia="en-GB"/>
          <w14:ligatures w14:val="none"/>
        </w:rPr>
        <w:t xml:space="preserve"> </w:t>
      </w:r>
      <w:r w:rsidR="00686BAC">
        <w:rPr>
          <w:rFonts w:ascii="Calibri" w:eastAsia="Times New Roman" w:hAnsi="Calibri" w:cs="Calibri"/>
          <w:color w:val="495161"/>
          <w:kern w:val="0"/>
          <w:lang w:eastAsia="en-GB"/>
          <w14:ligatures w14:val="none"/>
        </w:rPr>
        <w:t>such as</w:t>
      </w:r>
      <w:r w:rsidR="00901F23" w:rsidRPr="002C3A5C">
        <w:rPr>
          <w:rFonts w:ascii="Calibri" w:eastAsia="Times New Roman" w:hAnsi="Calibri" w:cs="Calibri"/>
          <w:color w:val="495161"/>
          <w:kern w:val="0"/>
          <w:lang w:eastAsia="en-GB"/>
          <w14:ligatures w14:val="none"/>
        </w:rPr>
        <w:t xml:space="preserve"> </w:t>
      </w:r>
      <w:r w:rsidR="006536D4">
        <w:rPr>
          <w:rFonts w:ascii="Calibri" w:eastAsia="Times New Roman" w:hAnsi="Calibri" w:cs="Calibri"/>
          <w:color w:val="495161"/>
          <w:kern w:val="0"/>
          <w:lang w:eastAsia="en-GB"/>
          <w14:ligatures w14:val="none"/>
        </w:rPr>
        <w:t>the book of</w:t>
      </w:r>
      <w:r w:rsidR="00901F23" w:rsidRPr="002C3A5C">
        <w:rPr>
          <w:rFonts w:ascii="Calibri" w:eastAsia="Times New Roman" w:hAnsi="Calibri" w:cs="Calibri"/>
          <w:color w:val="495161"/>
          <w:kern w:val="0"/>
          <w:lang w:eastAsia="en-GB"/>
          <w14:ligatures w14:val="none"/>
        </w:rPr>
        <w:t xml:space="preserve"> Luke 19:10, where Jesus states that he </w:t>
      </w:r>
      <w:r w:rsidR="006C25FF">
        <w:rPr>
          <w:rFonts w:ascii="Calibri" w:eastAsia="Times New Roman" w:hAnsi="Calibri" w:cs="Calibri"/>
          <w:color w:val="495161"/>
          <w:kern w:val="0"/>
          <w:lang w:eastAsia="en-GB"/>
          <w14:ligatures w14:val="none"/>
        </w:rPr>
        <w:t>‘</w:t>
      </w:r>
      <w:r w:rsidR="00901F23" w:rsidRPr="002C3A5C">
        <w:rPr>
          <w:rFonts w:ascii="Calibri" w:eastAsia="Times New Roman" w:hAnsi="Calibri" w:cs="Calibri"/>
          <w:color w:val="495161"/>
          <w:kern w:val="0"/>
          <w:lang w:eastAsia="en-GB"/>
          <w14:ligatures w14:val="none"/>
        </w:rPr>
        <w:t>came to seek and save the lost</w:t>
      </w:r>
      <w:r w:rsidR="006C25FF">
        <w:rPr>
          <w:rFonts w:ascii="Calibri" w:eastAsia="Times New Roman" w:hAnsi="Calibri" w:cs="Calibri"/>
          <w:color w:val="495161"/>
          <w:kern w:val="0"/>
          <w:lang w:eastAsia="en-GB"/>
          <w14:ligatures w14:val="none"/>
        </w:rPr>
        <w:t>’.</w:t>
      </w:r>
      <w:r w:rsidR="007F4251">
        <w:rPr>
          <w:rStyle w:val="FootnoteReference"/>
          <w:rFonts w:ascii="Calibri" w:eastAsia="Times New Roman" w:hAnsi="Calibri" w:cs="Calibri"/>
          <w:color w:val="495161"/>
          <w:kern w:val="0"/>
          <w:lang w:eastAsia="en-GB"/>
          <w14:ligatures w14:val="none"/>
        </w:rPr>
        <w:footnoteReference w:id="16"/>
      </w:r>
    </w:p>
    <w:p w14:paraId="150980A4" w14:textId="5A8C8E47" w:rsidR="005952DB" w:rsidRPr="004F6AD6" w:rsidRDefault="00D119B4" w:rsidP="004F6AD6">
      <w:pPr>
        <w:spacing w:after="100" w:afterAutospacing="1" w:line="360" w:lineRule="auto"/>
        <w:textAlignment w:val="baseline"/>
        <w:outlineLvl w:val="1"/>
        <w:rPr>
          <w:rFonts w:ascii="Calibri" w:eastAsia="Times New Roman" w:hAnsi="Calibri" w:cs="Calibri"/>
          <w:b/>
          <w:bCs/>
          <w:color w:val="1F232B"/>
          <w:kern w:val="0"/>
          <w:lang w:eastAsia="en-GB"/>
          <w14:ligatures w14:val="none"/>
        </w:rPr>
      </w:pPr>
      <w:r w:rsidRPr="002C3A5C">
        <w:rPr>
          <w:rFonts w:ascii="Calibri" w:eastAsia="Times New Roman" w:hAnsi="Calibri" w:cs="Calibri"/>
          <w:color w:val="495161"/>
          <w:kern w:val="0"/>
          <w:lang w:eastAsia="en-GB"/>
          <w14:ligatures w14:val="none"/>
        </w:rPr>
        <w:t xml:space="preserve">For example, Jesus showed compassion and forgiveness to the woman caught in adultery, challenging her accusers to reflect on their sins. </w:t>
      </w:r>
      <w:r w:rsidR="00646667">
        <w:rPr>
          <w:rFonts w:ascii="Calibri" w:eastAsia="Times New Roman" w:hAnsi="Calibri" w:cs="Calibri"/>
          <w:color w:val="495161"/>
          <w:kern w:val="0"/>
          <w:lang w:eastAsia="en-GB"/>
          <w14:ligatures w14:val="none"/>
        </w:rPr>
        <w:t>The</w:t>
      </w:r>
      <w:r w:rsidRPr="002C3A5C">
        <w:rPr>
          <w:rFonts w:ascii="Calibri" w:eastAsia="Times New Roman" w:hAnsi="Calibri" w:cs="Calibri"/>
          <w:color w:val="495161"/>
          <w:kern w:val="0"/>
          <w:lang w:eastAsia="en-GB"/>
          <w14:ligatures w14:val="none"/>
        </w:rPr>
        <w:t xml:space="preserve"> story of Zacchaeus</w:t>
      </w:r>
      <w:r w:rsidR="00B44676">
        <w:rPr>
          <w:rFonts w:ascii="Calibri" w:eastAsia="Times New Roman" w:hAnsi="Calibri" w:cs="Calibri"/>
          <w:color w:val="495161"/>
          <w:kern w:val="0"/>
          <w:lang w:eastAsia="en-GB"/>
          <w14:ligatures w14:val="none"/>
        </w:rPr>
        <w:t xml:space="preserve"> </w:t>
      </w:r>
      <w:r w:rsidRPr="002C3A5C">
        <w:rPr>
          <w:rFonts w:ascii="Calibri" w:eastAsia="Times New Roman" w:hAnsi="Calibri" w:cs="Calibri"/>
          <w:color w:val="495161"/>
          <w:kern w:val="0"/>
          <w:lang w:eastAsia="en-GB"/>
          <w14:ligatures w14:val="none"/>
        </w:rPr>
        <w:t>the tax collector</w:t>
      </w:r>
      <w:r w:rsidR="00B44676">
        <w:rPr>
          <w:rFonts w:ascii="Calibri" w:eastAsia="Times New Roman" w:hAnsi="Calibri" w:cs="Calibri"/>
          <w:color w:val="495161"/>
          <w:kern w:val="0"/>
          <w:lang w:eastAsia="en-GB"/>
          <w14:ligatures w14:val="none"/>
        </w:rPr>
        <w:t>, is another example,</w:t>
      </w:r>
      <w:r w:rsidRPr="002C3A5C">
        <w:rPr>
          <w:rFonts w:ascii="Calibri" w:eastAsia="Times New Roman" w:hAnsi="Calibri" w:cs="Calibri"/>
          <w:color w:val="495161"/>
          <w:kern w:val="0"/>
          <w:lang w:eastAsia="en-GB"/>
          <w14:ligatures w14:val="none"/>
        </w:rPr>
        <w:t xml:space="preserve"> </w:t>
      </w:r>
      <w:r w:rsidR="00675443">
        <w:rPr>
          <w:rFonts w:ascii="Calibri" w:eastAsia="Times New Roman" w:hAnsi="Calibri" w:cs="Calibri"/>
          <w:color w:val="495161"/>
          <w:kern w:val="0"/>
          <w:lang w:eastAsia="en-GB"/>
          <w14:ligatures w14:val="none"/>
        </w:rPr>
        <w:t xml:space="preserve">Zacchaeus </w:t>
      </w:r>
      <w:r w:rsidRPr="002C3A5C">
        <w:rPr>
          <w:rFonts w:ascii="Calibri" w:eastAsia="Times New Roman" w:hAnsi="Calibri" w:cs="Calibri"/>
          <w:color w:val="495161"/>
          <w:kern w:val="0"/>
          <w:lang w:eastAsia="en-GB"/>
          <w14:ligatures w14:val="none"/>
        </w:rPr>
        <w:t xml:space="preserve">experienced a </w:t>
      </w:r>
      <w:r w:rsidR="000E01A3">
        <w:rPr>
          <w:rFonts w:ascii="Calibri" w:eastAsia="Times New Roman" w:hAnsi="Calibri" w:cs="Calibri"/>
          <w:color w:val="495161"/>
          <w:kern w:val="0"/>
          <w:lang w:eastAsia="en-GB"/>
          <w14:ligatures w14:val="none"/>
        </w:rPr>
        <w:t>total change</w:t>
      </w:r>
      <w:r w:rsidRPr="002C3A5C">
        <w:rPr>
          <w:rFonts w:ascii="Calibri" w:eastAsia="Times New Roman" w:hAnsi="Calibri" w:cs="Calibri"/>
          <w:color w:val="495161"/>
          <w:kern w:val="0"/>
          <w:lang w:eastAsia="en-GB"/>
          <w14:ligatures w14:val="none"/>
        </w:rPr>
        <w:t xml:space="preserve"> after</w:t>
      </w:r>
      <w:r w:rsidR="00313A8D">
        <w:rPr>
          <w:rFonts w:ascii="Calibri" w:eastAsia="Times New Roman" w:hAnsi="Calibri" w:cs="Calibri"/>
          <w:color w:val="495161"/>
          <w:kern w:val="0"/>
          <w:lang w:eastAsia="en-GB"/>
          <w14:ligatures w14:val="none"/>
        </w:rPr>
        <w:t xml:space="preserve"> his</w:t>
      </w:r>
      <w:r w:rsidRPr="002C3A5C">
        <w:rPr>
          <w:rFonts w:ascii="Calibri" w:eastAsia="Times New Roman" w:hAnsi="Calibri" w:cs="Calibri"/>
          <w:color w:val="495161"/>
          <w:kern w:val="0"/>
          <w:lang w:eastAsia="en-GB"/>
          <w14:ligatures w14:val="none"/>
        </w:rPr>
        <w:t xml:space="preserve"> encounter </w:t>
      </w:r>
      <w:r w:rsidR="00313A8D">
        <w:rPr>
          <w:rFonts w:ascii="Calibri" w:eastAsia="Times New Roman" w:hAnsi="Calibri" w:cs="Calibri"/>
          <w:color w:val="495161"/>
          <w:kern w:val="0"/>
          <w:lang w:eastAsia="en-GB"/>
          <w14:ligatures w14:val="none"/>
        </w:rPr>
        <w:t xml:space="preserve">with </w:t>
      </w:r>
      <w:r w:rsidRPr="002C3A5C">
        <w:rPr>
          <w:rFonts w:ascii="Calibri" w:eastAsia="Times New Roman" w:hAnsi="Calibri" w:cs="Calibri"/>
          <w:color w:val="495161"/>
          <w:kern w:val="0"/>
          <w:lang w:eastAsia="en-GB"/>
          <w14:ligatures w14:val="none"/>
        </w:rPr>
        <w:t>Jesus</w:t>
      </w:r>
      <w:r w:rsidR="00313A8D">
        <w:rPr>
          <w:rFonts w:ascii="Calibri" w:eastAsia="Times New Roman" w:hAnsi="Calibri" w:cs="Calibri"/>
          <w:color w:val="495161"/>
          <w:kern w:val="0"/>
          <w:lang w:eastAsia="en-GB"/>
          <w14:ligatures w14:val="none"/>
        </w:rPr>
        <w:t xml:space="preserve"> Christ</w:t>
      </w:r>
      <w:r w:rsidRPr="002C3A5C">
        <w:rPr>
          <w:rFonts w:ascii="Calibri" w:eastAsia="Times New Roman" w:hAnsi="Calibri" w:cs="Calibri"/>
          <w:color w:val="495161"/>
          <w:kern w:val="0"/>
          <w:lang w:eastAsia="en-GB"/>
          <w14:ligatures w14:val="none"/>
        </w:rPr>
        <w:t xml:space="preserve">. </w:t>
      </w:r>
    </w:p>
    <w:p w14:paraId="77CB3871" w14:textId="7A5641BE" w:rsidR="00B30653" w:rsidRDefault="00F774A0" w:rsidP="00F70A77">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As part of </w:t>
      </w:r>
      <w:r w:rsidR="00744233">
        <w:rPr>
          <w:rFonts w:ascii="Calibri" w:eastAsia="Times New Roman" w:hAnsi="Calibri" w:cs="Calibri"/>
          <w:color w:val="495161"/>
          <w:kern w:val="0"/>
          <w:lang w:eastAsia="en-GB"/>
          <w14:ligatures w14:val="none"/>
        </w:rPr>
        <w:t>Christ’s redemptive</w:t>
      </w:r>
      <w:r>
        <w:rPr>
          <w:rFonts w:ascii="Calibri" w:eastAsia="Times New Roman" w:hAnsi="Calibri" w:cs="Calibri"/>
          <w:color w:val="495161"/>
          <w:kern w:val="0"/>
          <w:lang w:eastAsia="en-GB"/>
          <w14:ligatures w14:val="none"/>
        </w:rPr>
        <w:t xml:space="preserve"> mission, </w:t>
      </w:r>
      <w:r w:rsidRPr="002C3A5C">
        <w:rPr>
          <w:rFonts w:ascii="Calibri" w:eastAsia="Times New Roman" w:hAnsi="Calibri" w:cs="Calibri"/>
          <w:color w:val="495161"/>
          <w:kern w:val="0"/>
          <w:lang w:eastAsia="en-GB"/>
          <w14:ligatures w14:val="none"/>
        </w:rPr>
        <w:t>Jesus</w:t>
      </w:r>
      <w:r>
        <w:rPr>
          <w:rFonts w:ascii="Calibri" w:eastAsia="Times New Roman" w:hAnsi="Calibri" w:cs="Calibri"/>
          <w:color w:val="495161"/>
          <w:kern w:val="0"/>
          <w:lang w:eastAsia="en-GB"/>
          <w14:ligatures w14:val="none"/>
        </w:rPr>
        <w:t xml:space="preserve"> </w:t>
      </w:r>
      <w:r w:rsidRPr="002C3A5C">
        <w:rPr>
          <w:rFonts w:ascii="Calibri" w:eastAsia="Times New Roman" w:hAnsi="Calibri" w:cs="Calibri"/>
          <w:color w:val="495161"/>
          <w:kern w:val="0"/>
          <w:lang w:eastAsia="en-GB"/>
          <w14:ligatures w14:val="none"/>
        </w:rPr>
        <w:t xml:space="preserve">was to </w:t>
      </w:r>
      <w:r w:rsidR="00BD7F94">
        <w:rPr>
          <w:rFonts w:ascii="Calibri" w:eastAsia="Times New Roman" w:hAnsi="Calibri" w:cs="Calibri"/>
          <w:color w:val="495161"/>
          <w:kern w:val="0"/>
          <w:lang w:eastAsia="en-GB"/>
          <w14:ligatures w14:val="none"/>
        </w:rPr>
        <w:t xml:space="preserve">live in obedience </w:t>
      </w:r>
      <w:r w:rsidR="008E5BF4">
        <w:rPr>
          <w:rFonts w:ascii="Calibri" w:eastAsia="Times New Roman" w:hAnsi="Calibri" w:cs="Calibri"/>
          <w:color w:val="495161"/>
          <w:kern w:val="0"/>
          <w:lang w:eastAsia="en-GB"/>
          <w14:ligatures w14:val="none"/>
        </w:rPr>
        <w:t xml:space="preserve">to the will of God </w:t>
      </w:r>
      <w:r w:rsidRPr="002C3A5C">
        <w:rPr>
          <w:rFonts w:ascii="Calibri" w:eastAsia="Times New Roman" w:hAnsi="Calibri" w:cs="Calibri"/>
          <w:color w:val="495161"/>
          <w:kern w:val="0"/>
          <w:lang w:eastAsia="en-GB"/>
          <w14:ligatures w14:val="none"/>
        </w:rPr>
        <w:t>as a</w:t>
      </w:r>
      <w:r w:rsidR="00774ACF">
        <w:rPr>
          <w:rFonts w:ascii="Calibri" w:eastAsia="Times New Roman" w:hAnsi="Calibri" w:cs="Calibri"/>
          <w:color w:val="495161"/>
          <w:kern w:val="0"/>
          <w:lang w:eastAsia="en-GB"/>
          <w14:ligatures w14:val="none"/>
        </w:rPr>
        <w:t xml:space="preserve">n </w:t>
      </w:r>
      <w:r w:rsidRPr="002C3A5C">
        <w:rPr>
          <w:rFonts w:ascii="Calibri" w:eastAsia="Times New Roman" w:hAnsi="Calibri" w:cs="Calibri"/>
          <w:color w:val="495161"/>
          <w:kern w:val="0"/>
          <w:lang w:eastAsia="en-GB"/>
          <w14:ligatures w14:val="none"/>
        </w:rPr>
        <w:t>example of love, compassion, and obedience to God.</w:t>
      </w:r>
      <w:r>
        <w:rPr>
          <w:rFonts w:ascii="Calibri" w:eastAsia="Times New Roman" w:hAnsi="Calibri" w:cs="Calibri"/>
          <w:color w:val="495161"/>
          <w:kern w:val="0"/>
          <w:lang w:eastAsia="en-GB"/>
          <w14:ligatures w14:val="none"/>
        </w:rPr>
        <w:t xml:space="preserve"> </w:t>
      </w:r>
      <w:r w:rsidR="002C5AE9">
        <w:rPr>
          <w:rFonts w:ascii="Calibri" w:eastAsia="Times New Roman" w:hAnsi="Calibri" w:cs="Calibri"/>
          <w:color w:val="495161"/>
          <w:kern w:val="0"/>
          <w:lang w:eastAsia="en-GB"/>
          <w14:ligatures w14:val="none"/>
        </w:rPr>
        <w:t>Reflecting on his</w:t>
      </w:r>
      <w:r w:rsidR="005952DB" w:rsidRPr="002C3A5C">
        <w:rPr>
          <w:rFonts w:ascii="Calibri" w:eastAsia="Times New Roman" w:hAnsi="Calibri" w:cs="Calibri"/>
          <w:color w:val="495161"/>
          <w:kern w:val="0"/>
          <w:lang w:eastAsia="en-GB"/>
          <w14:ligatures w14:val="none"/>
        </w:rPr>
        <w:t xml:space="preserve"> Sermon on the Mount, Christ taught</w:t>
      </w:r>
      <w:r w:rsidR="005F0ADA">
        <w:rPr>
          <w:rFonts w:ascii="Calibri" w:eastAsia="Times New Roman" w:hAnsi="Calibri" w:cs="Calibri"/>
          <w:color w:val="495161"/>
          <w:kern w:val="0"/>
          <w:lang w:eastAsia="en-GB"/>
          <w14:ligatures w14:val="none"/>
        </w:rPr>
        <w:t xml:space="preserve"> the crowd</w:t>
      </w:r>
      <w:r w:rsidR="005952DB" w:rsidRPr="002C3A5C">
        <w:rPr>
          <w:rFonts w:ascii="Calibri" w:eastAsia="Times New Roman" w:hAnsi="Calibri" w:cs="Calibri"/>
          <w:color w:val="495161"/>
          <w:kern w:val="0"/>
          <w:lang w:eastAsia="en-GB"/>
          <w14:ligatures w14:val="none"/>
        </w:rPr>
        <w:t xml:space="preserve"> </w:t>
      </w:r>
      <w:r w:rsidR="00FC3DC0">
        <w:rPr>
          <w:rFonts w:ascii="Calibri" w:eastAsia="Times New Roman" w:hAnsi="Calibri" w:cs="Calibri"/>
          <w:color w:val="495161"/>
          <w:kern w:val="0"/>
          <w:lang w:eastAsia="en-GB"/>
          <w14:ligatures w14:val="none"/>
        </w:rPr>
        <w:t xml:space="preserve">the fundamentals </w:t>
      </w:r>
      <w:r w:rsidR="005952DB" w:rsidRPr="002C3A5C">
        <w:rPr>
          <w:rFonts w:ascii="Calibri" w:eastAsia="Times New Roman" w:hAnsi="Calibri" w:cs="Calibri"/>
          <w:color w:val="495161"/>
          <w:kern w:val="0"/>
          <w:lang w:eastAsia="en-GB"/>
          <w14:ligatures w14:val="none"/>
        </w:rPr>
        <w:t>of love, mercy, and forgiveness</w:t>
      </w:r>
      <w:r w:rsidR="00633F6B">
        <w:rPr>
          <w:rFonts w:ascii="Calibri" w:eastAsia="Times New Roman" w:hAnsi="Calibri" w:cs="Calibri"/>
          <w:color w:val="495161"/>
          <w:kern w:val="0"/>
          <w:lang w:eastAsia="en-GB"/>
          <w14:ligatures w14:val="none"/>
        </w:rPr>
        <w:t xml:space="preserve">. He </w:t>
      </w:r>
      <w:r w:rsidR="003521CB">
        <w:rPr>
          <w:rFonts w:ascii="Calibri" w:eastAsia="Times New Roman" w:hAnsi="Calibri" w:cs="Calibri"/>
          <w:color w:val="495161"/>
          <w:kern w:val="0"/>
          <w:lang w:eastAsia="en-GB"/>
          <w14:ligatures w14:val="none"/>
        </w:rPr>
        <w:t xml:space="preserve">demonstrated </w:t>
      </w:r>
      <w:r w:rsidR="005952DB" w:rsidRPr="002C3A5C">
        <w:rPr>
          <w:rFonts w:ascii="Calibri" w:eastAsia="Times New Roman" w:hAnsi="Calibri" w:cs="Calibri"/>
          <w:color w:val="495161"/>
          <w:kern w:val="0"/>
          <w:lang w:eastAsia="en-GB"/>
          <w14:ligatures w14:val="none"/>
        </w:rPr>
        <w:t>God's desire for a transformed and righteous life. He taught</w:t>
      </w:r>
      <w:r w:rsidR="007E7123">
        <w:rPr>
          <w:rFonts w:ascii="Calibri" w:eastAsia="Times New Roman" w:hAnsi="Calibri" w:cs="Calibri"/>
          <w:color w:val="495161"/>
          <w:kern w:val="0"/>
          <w:lang w:eastAsia="en-GB"/>
          <w14:ligatures w14:val="none"/>
        </w:rPr>
        <w:t xml:space="preserve"> his followers</w:t>
      </w:r>
      <w:r w:rsidR="005952DB" w:rsidRPr="002C3A5C">
        <w:rPr>
          <w:rFonts w:ascii="Calibri" w:eastAsia="Times New Roman" w:hAnsi="Calibri" w:cs="Calibri"/>
          <w:color w:val="495161"/>
          <w:kern w:val="0"/>
          <w:lang w:eastAsia="en-GB"/>
          <w14:ligatures w14:val="none"/>
        </w:rPr>
        <w:t xml:space="preserve"> through parables, using </w:t>
      </w:r>
      <w:r w:rsidR="00B010DB">
        <w:rPr>
          <w:rFonts w:ascii="Calibri" w:eastAsia="Times New Roman" w:hAnsi="Calibri" w:cs="Calibri"/>
          <w:color w:val="495161"/>
          <w:kern w:val="0"/>
          <w:lang w:eastAsia="en-GB"/>
          <w14:ligatures w14:val="none"/>
        </w:rPr>
        <w:t>re</w:t>
      </w:r>
      <w:r w:rsidR="006862BC">
        <w:rPr>
          <w:rFonts w:ascii="Calibri" w:eastAsia="Times New Roman" w:hAnsi="Calibri" w:cs="Calibri"/>
          <w:color w:val="495161"/>
          <w:kern w:val="0"/>
          <w:lang w:eastAsia="en-GB"/>
          <w14:ligatures w14:val="none"/>
        </w:rPr>
        <w:t xml:space="preserve">alistic </w:t>
      </w:r>
      <w:r w:rsidR="005952DB" w:rsidRPr="002C3A5C">
        <w:rPr>
          <w:rFonts w:ascii="Calibri" w:eastAsia="Times New Roman" w:hAnsi="Calibri" w:cs="Calibri"/>
          <w:color w:val="495161"/>
          <w:kern w:val="0"/>
          <w:lang w:eastAsia="en-GB"/>
          <w14:ligatures w14:val="none"/>
        </w:rPr>
        <w:t xml:space="preserve">and </w:t>
      </w:r>
      <w:r w:rsidR="00BB02E2">
        <w:rPr>
          <w:rFonts w:ascii="Calibri" w:eastAsia="Times New Roman" w:hAnsi="Calibri" w:cs="Calibri"/>
          <w:color w:val="495161"/>
          <w:kern w:val="0"/>
          <w:lang w:eastAsia="en-GB"/>
          <w14:ligatures w14:val="none"/>
        </w:rPr>
        <w:t>engaging</w:t>
      </w:r>
      <w:r w:rsidR="005952DB" w:rsidRPr="002C3A5C">
        <w:rPr>
          <w:rFonts w:ascii="Calibri" w:eastAsia="Times New Roman" w:hAnsi="Calibri" w:cs="Calibri"/>
          <w:color w:val="495161"/>
          <w:kern w:val="0"/>
          <w:lang w:eastAsia="en-GB"/>
          <w14:ligatures w14:val="none"/>
        </w:rPr>
        <w:t xml:space="preserve"> stories to </w:t>
      </w:r>
      <w:r w:rsidR="007F2FD5">
        <w:rPr>
          <w:rFonts w:ascii="Calibri" w:eastAsia="Times New Roman" w:hAnsi="Calibri" w:cs="Calibri"/>
          <w:color w:val="495161"/>
          <w:kern w:val="0"/>
          <w:lang w:eastAsia="en-GB"/>
          <w14:ligatures w14:val="none"/>
        </w:rPr>
        <w:t>pass on</w:t>
      </w:r>
      <w:r w:rsidR="005952DB" w:rsidRPr="002C3A5C">
        <w:rPr>
          <w:rFonts w:ascii="Calibri" w:eastAsia="Times New Roman" w:hAnsi="Calibri" w:cs="Calibri"/>
          <w:color w:val="495161"/>
          <w:kern w:val="0"/>
          <w:lang w:eastAsia="en-GB"/>
          <w14:ligatures w14:val="none"/>
        </w:rPr>
        <w:t xml:space="preserve"> spiritual truths. </w:t>
      </w:r>
    </w:p>
    <w:p w14:paraId="65A19670" w14:textId="710320B1" w:rsidR="005952DB" w:rsidRPr="00361044" w:rsidRDefault="004F6AD6"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Jesus did not only teach, </w:t>
      </w:r>
      <w:r w:rsidR="00B23414">
        <w:rPr>
          <w:rFonts w:ascii="Calibri" w:eastAsia="Times New Roman" w:hAnsi="Calibri" w:cs="Calibri"/>
          <w:color w:val="495161"/>
          <w:kern w:val="0"/>
          <w:lang w:eastAsia="en-GB"/>
          <w14:ligatures w14:val="none"/>
        </w:rPr>
        <w:t>but he</w:t>
      </w:r>
      <w:r>
        <w:rPr>
          <w:rFonts w:ascii="Calibri" w:eastAsia="Times New Roman" w:hAnsi="Calibri" w:cs="Calibri"/>
          <w:color w:val="495161"/>
          <w:kern w:val="0"/>
          <w:lang w:eastAsia="en-GB"/>
          <w14:ligatures w14:val="none"/>
        </w:rPr>
        <w:t xml:space="preserve"> also performed </w:t>
      </w:r>
      <w:r w:rsidRPr="002C3A5C">
        <w:rPr>
          <w:rFonts w:ascii="Calibri" w:eastAsia="Times New Roman" w:hAnsi="Calibri" w:cs="Calibri"/>
          <w:color w:val="495161"/>
          <w:kern w:val="0"/>
          <w:lang w:eastAsia="en-GB"/>
          <w14:ligatures w14:val="none"/>
        </w:rPr>
        <w:t xml:space="preserve">miracles such as healing </w:t>
      </w:r>
      <w:r w:rsidR="00C41F62">
        <w:rPr>
          <w:rFonts w:ascii="Calibri" w:eastAsia="Times New Roman" w:hAnsi="Calibri" w:cs="Calibri"/>
          <w:color w:val="495161"/>
          <w:kern w:val="0"/>
          <w:lang w:eastAsia="en-GB"/>
          <w14:ligatures w14:val="none"/>
        </w:rPr>
        <w:t xml:space="preserve">the sick and feeding </w:t>
      </w:r>
      <w:r w:rsidRPr="002C3A5C">
        <w:rPr>
          <w:rFonts w:ascii="Calibri" w:eastAsia="Times New Roman" w:hAnsi="Calibri" w:cs="Calibri"/>
          <w:color w:val="495161"/>
          <w:kern w:val="0"/>
          <w:lang w:eastAsia="en-GB"/>
          <w14:ligatures w14:val="none"/>
        </w:rPr>
        <w:t>the multitudes</w:t>
      </w:r>
      <w:r>
        <w:rPr>
          <w:rFonts w:ascii="Calibri" w:eastAsia="Times New Roman" w:hAnsi="Calibri" w:cs="Calibri"/>
          <w:color w:val="495161"/>
          <w:kern w:val="0"/>
          <w:lang w:eastAsia="en-GB"/>
          <w14:ligatures w14:val="none"/>
        </w:rPr>
        <w:t xml:space="preserve">. He </w:t>
      </w:r>
      <w:r w:rsidRPr="002C3A5C">
        <w:rPr>
          <w:rFonts w:ascii="Calibri" w:eastAsia="Times New Roman" w:hAnsi="Calibri" w:cs="Calibri"/>
          <w:color w:val="495161"/>
          <w:kern w:val="0"/>
          <w:lang w:eastAsia="en-GB"/>
          <w14:ligatures w14:val="none"/>
        </w:rPr>
        <w:t>demonstrated power and compassion</w:t>
      </w:r>
      <w:r w:rsidR="000A0B08">
        <w:rPr>
          <w:rFonts w:ascii="Calibri" w:hAnsi="Calibri" w:cs="Calibri"/>
          <w:color w:val="222222"/>
          <w:shd w:val="clear" w:color="auto" w:fill="FFFFFF"/>
        </w:rPr>
        <w:t xml:space="preserve">. </w:t>
      </w:r>
      <w:r w:rsidR="00185497">
        <w:rPr>
          <w:rFonts w:ascii="Calibri" w:eastAsia="Times New Roman" w:hAnsi="Calibri" w:cs="Calibri"/>
          <w:color w:val="495161"/>
          <w:kern w:val="0"/>
          <w:lang w:eastAsia="en-GB"/>
          <w14:ligatures w14:val="none"/>
        </w:rPr>
        <w:t xml:space="preserve">Today, </w:t>
      </w:r>
      <w:r w:rsidR="000B40BD">
        <w:rPr>
          <w:rFonts w:ascii="Calibri" w:eastAsia="Times New Roman" w:hAnsi="Calibri" w:cs="Calibri"/>
          <w:color w:val="495161"/>
          <w:kern w:val="0"/>
          <w:lang w:eastAsia="en-GB"/>
          <w14:ligatures w14:val="none"/>
        </w:rPr>
        <w:t xml:space="preserve">Christ’s </w:t>
      </w:r>
      <w:r w:rsidR="00F70A77">
        <w:rPr>
          <w:rFonts w:ascii="Calibri" w:eastAsia="Times New Roman" w:hAnsi="Calibri" w:cs="Calibri"/>
          <w:color w:val="495161"/>
          <w:kern w:val="0"/>
          <w:lang w:eastAsia="en-GB"/>
          <w14:ligatures w14:val="none"/>
        </w:rPr>
        <w:t>style of teaching is</w:t>
      </w:r>
      <w:r w:rsidR="000B40BD">
        <w:rPr>
          <w:rFonts w:ascii="Calibri" w:eastAsia="Times New Roman" w:hAnsi="Calibri" w:cs="Calibri"/>
          <w:color w:val="495161"/>
          <w:kern w:val="0"/>
          <w:lang w:eastAsia="en-GB"/>
          <w14:ligatures w14:val="none"/>
        </w:rPr>
        <w:t xml:space="preserve"> </w:t>
      </w:r>
      <w:r w:rsidR="000F23A3">
        <w:rPr>
          <w:rFonts w:ascii="Calibri" w:eastAsia="Times New Roman" w:hAnsi="Calibri" w:cs="Calibri"/>
          <w:color w:val="495161"/>
          <w:kern w:val="0"/>
          <w:lang w:eastAsia="en-GB"/>
          <w14:ligatures w14:val="none"/>
        </w:rPr>
        <w:t>taken as a model</w:t>
      </w:r>
      <w:r w:rsidR="00CD52BE">
        <w:rPr>
          <w:rFonts w:ascii="Calibri" w:eastAsia="Times New Roman" w:hAnsi="Calibri" w:cs="Calibri"/>
          <w:color w:val="495161"/>
          <w:kern w:val="0"/>
          <w:lang w:eastAsia="en-GB"/>
          <w14:ligatures w14:val="none"/>
        </w:rPr>
        <w:t xml:space="preserve"> of teaching</w:t>
      </w:r>
      <w:r w:rsidR="00F70A77">
        <w:rPr>
          <w:rFonts w:ascii="Calibri" w:eastAsia="Times New Roman" w:hAnsi="Calibri" w:cs="Calibri"/>
          <w:color w:val="495161"/>
          <w:kern w:val="0"/>
          <w:lang w:eastAsia="en-GB"/>
          <w14:ligatures w14:val="none"/>
        </w:rPr>
        <w:t xml:space="preserve"> by theological educators. </w:t>
      </w:r>
    </w:p>
    <w:p w14:paraId="03153489" w14:textId="5D762E3B" w:rsidR="005952DB" w:rsidRPr="00B15E96" w:rsidRDefault="00C511A1" w:rsidP="005952DB">
      <w:pPr>
        <w:spacing w:after="100" w:afterAutospacing="1" w:line="360" w:lineRule="auto"/>
        <w:textAlignment w:val="baseline"/>
        <w:outlineLvl w:val="1"/>
        <w:rPr>
          <w:rFonts w:ascii="Calibri" w:eastAsia="Times New Roman" w:hAnsi="Calibri" w:cs="Calibri"/>
          <w:b/>
          <w:bCs/>
          <w:color w:val="1F232B"/>
          <w:kern w:val="0"/>
          <w:sz w:val="28"/>
          <w:szCs w:val="28"/>
          <w:lang w:eastAsia="en-GB"/>
          <w14:ligatures w14:val="none"/>
        </w:rPr>
      </w:pPr>
      <w:r w:rsidRPr="00B15E96">
        <w:rPr>
          <w:rFonts w:ascii="Calibri" w:eastAsia="Times New Roman" w:hAnsi="Calibri" w:cs="Calibri"/>
          <w:b/>
          <w:bCs/>
          <w:color w:val="1F232B"/>
          <w:kern w:val="0"/>
          <w:sz w:val="28"/>
          <w:szCs w:val="28"/>
          <w:lang w:eastAsia="en-GB"/>
          <w14:ligatures w14:val="none"/>
        </w:rPr>
        <w:t xml:space="preserve">Christ’s </w:t>
      </w:r>
      <w:r w:rsidR="005952DB" w:rsidRPr="00B15E96">
        <w:rPr>
          <w:rFonts w:ascii="Calibri" w:eastAsia="Times New Roman" w:hAnsi="Calibri" w:cs="Calibri"/>
          <w:b/>
          <w:bCs/>
          <w:color w:val="1F232B"/>
          <w:kern w:val="0"/>
          <w:sz w:val="28"/>
          <w:szCs w:val="28"/>
          <w:lang w:eastAsia="en-GB"/>
          <w14:ligatures w14:val="none"/>
        </w:rPr>
        <w:t>Sacrificial Death on the Cross</w:t>
      </w:r>
      <w:r w:rsidR="001A06DE" w:rsidRPr="00B15E96">
        <w:rPr>
          <w:rFonts w:ascii="Calibri" w:eastAsia="Times New Roman" w:hAnsi="Calibri" w:cs="Calibri"/>
          <w:b/>
          <w:bCs/>
          <w:color w:val="1F232B"/>
          <w:kern w:val="0"/>
          <w:sz w:val="28"/>
          <w:szCs w:val="28"/>
          <w:lang w:eastAsia="en-GB"/>
          <w14:ligatures w14:val="none"/>
        </w:rPr>
        <w:t xml:space="preserve">. </w:t>
      </w:r>
      <w:r w:rsidR="0008198E" w:rsidRPr="00B15E96">
        <w:rPr>
          <w:rFonts w:ascii="Calibri" w:eastAsia="Times New Roman" w:hAnsi="Calibri" w:cs="Calibri"/>
          <w:b/>
          <w:bCs/>
          <w:color w:val="1F232B"/>
          <w:kern w:val="0"/>
          <w:sz w:val="28"/>
          <w:szCs w:val="28"/>
          <w:lang w:eastAsia="en-GB"/>
          <w14:ligatures w14:val="none"/>
        </w:rPr>
        <w:t>(Atonement)</w:t>
      </w:r>
    </w:p>
    <w:p w14:paraId="5F8D2A2F" w14:textId="6C10000C" w:rsidR="005952DB" w:rsidRDefault="00D631D0" w:rsidP="005952DB">
      <w:pPr>
        <w:spacing w:after="100" w:afterAutospacing="1" w:line="360" w:lineRule="auto"/>
        <w:rPr>
          <w:rFonts w:ascii="Calibri" w:eastAsia="Times New Roman" w:hAnsi="Calibri" w:cs="Calibri"/>
          <w:color w:val="495161"/>
          <w:kern w:val="0"/>
          <w:lang w:eastAsia="en-GB"/>
          <w14:ligatures w14:val="none"/>
        </w:rPr>
      </w:pPr>
      <w:r>
        <w:rPr>
          <w:rFonts w:ascii="Calibri" w:hAnsi="Calibri" w:cs="Calibri"/>
          <w:color w:val="1D2125"/>
          <w:shd w:val="clear" w:color="auto" w:fill="FFFFFF"/>
        </w:rPr>
        <w:t xml:space="preserve">The cross is </w:t>
      </w:r>
      <w:r w:rsidR="00EE0AAC">
        <w:rPr>
          <w:rFonts w:ascii="Calibri" w:hAnsi="Calibri" w:cs="Calibri"/>
          <w:color w:val="1D2125"/>
          <w:shd w:val="clear" w:color="auto" w:fill="FFFFFF"/>
        </w:rPr>
        <w:t xml:space="preserve">fundamental </w:t>
      </w:r>
      <w:r>
        <w:rPr>
          <w:rFonts w:ascii="Calibri" w:hAnsi="Calibri" w:cs="Calibri"/>
          <w:color w:val="1D2125"/>
          <w:shd w:val="clear" w:color="auto" w:fill="FFFFFF"/>
        </w:rPr>
        <w:t>to the redeeming work of Christ</w:t>
      </w:r>
      <w:r w:rsidR="00865F8A">
        <w:rPr>
          <w:rFonts w:ascii="Calibri" w:hAnsi="Calibri" w:cs="Calibri"/>
          <w:color w:val="575757"/>
          <w:shd w:val="clear" w:color="auto" w:fill="FFFFFF"/>
        </w:rPr>
        <w:t xml:space="preserve">. </w:t>
      </w:r>
      <w:r w:rsidR="005952DB" w:rsidRPr="002C3A5C">
        <w:rPr>
          <w:rFonts w:ascii="Calibri" w:eastAsia="Times New Roman" w:hAnsi="Calibri" w:cs="Calibri"/>
          <w:color w:val="495161"/>
          <w:kern w:val="0"/>
          <w:lang w:eastAsia="en-GB"/>
          <w14:ligatures w14:val="none"/>
        </w:rPr>
        <w:t xml:space="preserve">The </w:t>
      </w:r>
      <w:r w:rsidR="00232752">
        <w:rPr>
          <w:rFonts w:ascii="Calibri" w:eastAsia="Times New Roman" w:hAnsi="Calibri" w:cs="Calibri"/>
          <w:color w:val="495161"/>
          <w:kern w:val="0"/>
          <w:lang w:eastAsia="en-GB"/>
          <w14:ligatures w14:val="none"/>
        </w:rPr>
        <w:t>peak</w:t>
      </w:r>
      <w:r w:rsidR="005952DB" w:rsidRPr="002C3A5C">
        <w:rPr>
          <w:rFonts w:ascii="Calibri" w:eastAsia="Times New Roman" w:hAnsi="Calibri" w:cs="Calibri"/>
          <w:color w:val="495161"/>
          <w:kern w:val="0"/>
          <w:lang w:eastAsia="en-GB"/>
          <w14:ligatures w14:val="none"/>
        </w:rPr>
        <w:t xml:space="preserve"> of </w:t>
      </w:r>
      <w:r w:rsidR="00B930BF">
        <w:rPr>
          <w:rFonts w:ascii="Calibri" w:eastAsia="Times New Roman" w:hAnsi="Calibri" w:cs="Calibri"/>
          <w:color w:val="495161"/>
          <w:kern w:val="0"/>
          <w:lang w:eastAsia="en-GB"/>
          <w14:ligatures w14:val="none"/>
        </w:rPr>
        <w:t xml:space="preserve">the redemptive mission of </w:t>
      </w:r>
      <w:r w:rsidR="005952DB" w:rsidRPr="002C3A5C">
        <w:rPr>
          <w:rFonts w:ascii="Calibri" w:eastAsia="Times New Roman" w:hAnsi="Calibri" w:cs="Calibri"/>
          <w:color w:val="495161"/>
          <w:kern w:val="0"/>
          <w:lang w:eastAsia="en-GB"/>
          <w14:ligatures w14:val="none"/>
        </w:rPr>
        <w:t xml:space="preserve">Christ on earth was his sacrificial death on the cross. </w:t>
      </w:r>
      <w:r w:rsidR="00BB1C55">
        <w:rPr>
          <w:rFonts w:ascii="Calibri" w:eastAsia="Times New Roman" w:hAnsi="Calibri" w:cs="Calibri"/>
          <w:color w:val="495161"/>
          <w:kern w:val="0"/>
          <w:lang w:eastAsia="en-GB"/>
          <w14:ligatures w14:val="none"/>
        </w:rPr>
        <w:t>We understand from the</w:t>
      </w:r>
      <w:r w:rsidR="005952DB" w:rsidRPr="002C3A5C">
        <w:rPr>
          <w:rFonts w:ascii="Calibri" w:eastAsia="Times New Roman" w:hAnsi="Calibri" w:cs="Calibri"/>
          <w:color w:val="495161"/>
          <w:kern w:val="0"/>
          <w:lang w:eastAsia="en-GB"/>
          <w14:ligatures w14:val="none"/>
        </w:rPr>
        <w:t xml:space="preserve"> Gospel of John</w:t>
      </w:r>
      <w:r w:rsidR="00090E57">
        <w:rPr>
          <w:rFonts w:ascii="Calibri" w:eastAsia="Times New Roman" w:hAnsi="Calibri" w:cs="Calibri"/>
          <w:color w:val="495161"/>
          <w:kern w:val="0"/>
          <w:lang w:eastAsia="en-GB"/>
          <w14:ligatures w14:val="none"/>
        </w:rPr>
        <w:t xml:space="preserve"> 3.16</w:t>
      </w:r>
      <w:r w:rsidR="005952DB" w:rsidRPr="002C3A5C">
        <w:rPr>
          <w:rFonts w:ascii="Calibri" w:eastAsia="Times New Roman" w:hAnsi="Calibri" w:cs="Calibri"/>
          <w:color w:val="495161"/>
          <w:kern w:val="0"/>
          <w:lang w:eastAsia="en-GB"/>
          <w14:ligatures w14:val="none"/>
        </w:rPr>
        <w:t xml:space="preserve">, </w:t>
      </w:r>
      <w:r w:rsidR="002577A2">
        <w:rPr>
          <w:rFonts w:ascii="Calibri" w:eastAsia="Times New Roman" w:hAnsi="Calibri" w:cs="Calibri"/>
          <w:color w:val="495161"/>
          <w:kern w:val="0"/>
          <w:lang w:eastAsia="en-GB"/>
          <w14:ligatures w14:val="none"/>
        </w:rPr>
        <w:t>that</w:t>
      </w:r>
      <w:r w:rsidR="005952DB" w:rsidRPr="002C3A5C">
        <w:rPr>
          <w:rFonts w:ascii="Calibri" w:eastAsia="Times New Roman" w:hAnsi="Calibri" w:cs="Calibri"/>
          <w:color w:val="495161"/>
          <w:kern w:val="0"/>
          <w:lang w:eastAsia="en-GB"/>
          <w14:ligatures w14:val="none"/>
        </w:rPr>
        <w:t>, 'For God so loved the world that he gave his only Son</w:t>
      </w:r>
      <w:r w:rsidR="008878DB">
        <w:rPr>
          <w:rFonts w:ascii="Calibri" w:eastAsia="Times New Roman" w:hAnsi="Calibri" w:cs="Calibri"/>
          <w:color w:val="495161"/>
          <w:kern w:val="0"/>
          <w:lang w:eastAsia="en-GB"/>
          <w14:ligatures w14:val="none"/>
        </w:rPr>
        <w:t xml:space="preserve">, </w:t>
      </w:r>
      <w:r w:rsidR="005952DB" w:rsidRPr="002C3A5C">
        <w:rPr>
          <w:rFonts w:ascii="Calibri" w:eastAsia="Times New Roman" w:hAnsi="Calibri" w:cs="Calibri"/>
          <w:color w:val="495161"/>
          <w:kern w:val="0"/>
          <w:lang w:eastAsia="en-GB"/>
          <w14:ligatures w14:val="none"/>
        </w:rPr>
        <w:t>that who</w:t>
      </w:r>
      <w:r w:rsidR="006C6DED">
        <w:rPr>
          <w:rFonts w:ascii="Calibri" w:eastAsia="Times New Roman" w:hAnsi="Calibri" w:cs="Calibri"/>
          <w:color w:val="495161"/>
          <w:kern w:val="0"/>
          <w:lang w:eastAsia="en-GB"/>
          <w14:ligatures w14:val="none"/>
        </w:rPr>
        <w:t>soever</w:t>
      </w:r>
      <w:r w:rsidR="005952DB" w:rsidRPr="002C3A5C">
        <w:rPr>
          <w:rFonts w:ascii="Calibri" w:eastAsia="Times New Roman" w:hAnsi="Calibri" w:cs="Calibri"/>
          <w:color w:val="495161"/>
          <w:kern w:val="0"/>
          <w:lang w:eastAsia="en-GB"/>
          <w14:ligatures w14:val="none"/>
        </w:rPr>
        <w:t xml:space="preserve"> believes in him </w:t>
      </w:r>
      <w:r w:rsidR="006C6DED">
        <w:rPr>
          <w:rFonts w:ascii="Calibri" w:eastAsia="Times New Roman" w:hAnsi="Calibri" w:cs="Calibri"/>
          <w:color w:val="495161"/>
          <w:kern w:val="0"/>
          <w:lang w:eastAsia="en-GB"/>
          <w14:ligatures w14:val="none"/>
        </w:rPr>
        <w:t>should</w:t>
      </w:r>
      <w:r w:rsidR="005952DB" w:rsidRPr="002C3A5C">
        <w:rPr>
          <w:rFonts w:ascii="Calibri" w:eastAsia="Times New Roman" w:hAnsi="Calibri" w:cs="Calibri"/>
          <w:color w:val="495161"/>
          <w:kern w:val="0"/>
          <w:lang w:eastAsia="en-GB"/>
          <w14:ligatures w14:val="none"/>
        </w:rPr>
        <w:t xml:space="preserve"> not perish but have eternal life'</w:t>
      </w:r>
      <w:r w:rsidR="00090E57">
        <w:rPr>
          <w:rFonts w:ascii="Calibri" w:eastAsia="Times New Roman" w:hAnsi="Calibri" w:cs="Calibri"/>
          <w:color w:val="495161"/>
          <w:kern w:val="0"/>
          <w:lang w:eastAsia="en-GB"/>
          <w14:ligatures w14:val="none"/>
        </w:rPr>
        <w:t>.</w:t>
      </w:r>
    </w:p>
    <w:p w14:paraId="19D134B9" w14:textId="23B6F09C" w:rsidR="00942B2B" w:rsidRPr="001B50E2" w:rsidRDefault="005952DB" w:rsidP="00B95A81">
      <w:pPr>
        <w:pStyle w:val="NormalWeb"/>
        <w:shd w:val="clear" w:color="auto" w:fill="FFFFFF"/>
        <w:spacing w:before="240" w:beforeAutospacing="0" w:after="240" w:afterAutospacing="0" w:line="360" w:lineRule="auto"/>
        <w:rPr>
          <w:rFonts w:ascii="Calibri" w:hAnsi="Calibri" w:cs="Calibri"/>
          <w:i/>
          <w:iCs/>
          <w:color w:val="575757"/>
        </w:rPr>
      </w:pPr>
      <w:r w:rsidRPr="002C3A5C">
        <w:rPr>
          <w:rFonts w:ascii="Calibri" w:hAnsi="Calibri" w:cs="Calibri"/>
          <w:color w:val="575757"/>
        </w:rPr>
        <w:lastRenderedPageBreak/>
        <w:t>Redemption</w:t>
      </w:r>
      <w:r>
        <w:rPr>
          <w:rFonts w:ascii="Calibri" w:hAnsi="Calibri" w:cs="Calibri"/>
          <w:color w:val="575757"/>
        </w:rPr>
        <w:t xml:space="preserve"> for humanity</w:t>
      </w:r>
      <w:r w:rsidRPr="002C3A5C">
        <w:rPr>
          <w:rFonts w:ascii="Calibri" w:hAnsi="Calibri" w:cs="Calibri"/>
          <w:color w:val="575757"/>
        </w:rPr>
        <w:t xml:space="preserve"> is </w:t>
      </w:r>
      <w:r w:rsidR="000041DC">
        <w:rPr>
          <w:rFonts w:ascii="Calibri" w:hAnsi="Calibri" w:cs="Calibri"/>
          <w:color w:val="575757"/>
        </w:rPr>
        <w:t>fulfilled</w:t>
      </w:r>
      <w:r w:rsidRPr="002C3A5C">
        <w:rPr>
          <w:rFonts w:ascii="Calibri" w:hAnsi="Calibri" w:cs="Calibri"/>
          <w:color w:val="575757"/>
        </w:rPr>
        <w:t xml:space="preserve"> through Christ's giving His life as </w:t>
      </w:r>
      <w:r w:rsidR="007E7775">
        <w:rPr>
          <w:rFonts w:ascii="Calibri" w:hAnsi="Calibri" w:cs="Calibri"/>
          <w:color w:val="575757"/>
        </w:rPr>
        <w:t xml:space="preserve">a </w:t>
      </w:r>
      <w:r w:rsidRPr="002C3A5C">
        <w:rPr>
          <w:rFonts w:ascii="Calibri" w:hAnsi="Calibri" w:cs="Calibri"/>
          <w:color w:val="575757"/>
        </w:rPr>
        <w:t>ransom</w:t>
      </w:r>
      <w:r w:rsidR="00284C48">
        <w:rPr>
          <w:rFonts w:ascii="Calibri" w:hAnsi="Calibri" w:cs="Calibri"/>
          <w:color w:val="575757"/>
        </w:rPr>
        <w:t xml:space="preserve"> for humanity</w:t>
      </w:r>
      <w:r>
        <w:rPr>
          <w:rFonts w:ascii="Calibri" w:hAnsi="Calibri" w:cs="Calibri"/>
          <w:color w:val="575757"/>
        </w:rPr>
        <w:t>.</w:t>
      </w:r>
      <w:r w:rsidR="00AC379F">
        <w:rPr>
          <w:rFonts w:ascii="Calibri" w:hAnsi="Calibri" w:cs="Calibri"/>
          <w:color w:val="575757"/>
        </w:rPr>
        <w:t xml:space="preserve"> </w:t>
      </w:r>
      <w:r w:rsidR="00743D46">
        <w:rPr>
          <w:rFonts w:ascii="Calibri" w:hAnsi="Calibri" w:cs="Calibri"/>
          <w:color w:val="575757"/>
        </w:rPr>
        <w:t>1 Tim 2.6</w:t>
      </w:r>
      <w:r w:rsidR="00942B2B">
        <w:rPr>
          <w:rFonts w:ascii="Calibri" w:hAnsi="Calibri" w:cs="Calibri"/>
          <w:color w:val="575757"/>
        </w:rPr>
        <w:t xml:space="preserve"> states, </w:t>
      </w:r>
      <w:r w:rsidR="004A1054">
        <w:rPr>
          <w:rFonts w:ascii="Calibri" w:hAnsi="Calibri" w:cs="Calibri"/>
          <w:color w:val="575757"/>
        </w:rPr>
        <w:t>‘</w:t>
      </w:r>
      <w:r w:rsidR="004A1054" w:rsidRPr="001B50E2">
        <w:rPr>
          <w:rFonts w:ascii="Calibri" w:hAnsi="Calibri" w:cs="Calibri"/>
          <w:i/>
          <w:iCs/>
          <w:color w:val="575757"/>
        </w:rPr>
        <w:t>For there is one God and one mankin</w:t>
      </w:r>
      <w:r w:rsidR="00D35ED0" w:rsidRPr="001B50E2">
        <w:rPr>
          <w:rFonts w:ascii="Calibri" w:hAnsi="Calibri" w:cs="Calibri"/>
          <w:i/>
          <w:iCs/>
          <w:color w:val="575757"/>
        </w:rPr>
        <w:t>d, the man Christ Jesus, who gave himself as a ra</w:t>
      </w:r>
      <w:r w:rsidR="003B4511" w:rsidRPr="001B50E2">
        <w:rPr>
          <w:rFonts w:ascii="Calibri" w:hAnsi="Calibri" w:cs="Calibri"/>
          <w:i/>
          <w:iCs/>
          <w:color w:val="575757"/>
        </w:rPr>
        <w:t>nsom for all people’</w:t>
      </w:r>
    </w:p>
    <w:p w14:paraId="51C63B7F" w14:textId="1C68F05F" w:rsidR="002C172D" w:rsidRDefault="005143AA"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For Grudem</w:t>
      </w:r>
      <w:r w:rsidR="005F3CEF">
        <w:rPr>
          <w:rFonts w:ascii="Calibri" w:hAnsi="Calibri" w:cs="Calibri"/>
          <w:color w:val="575757"/>
        </w:rPr>
        <w:t>, man</w:t>
      </w:r>
      <w:r w:rsidR="00B22AEB">
        <w:rPr>
          <w:rFonts w:ascii="Calibri" w:hAnsi="Calibri" w:cs="Calibri"/>
          <w:color w:val="575757"/>
        </w:rPr>
        <w:t xml:space="preserve"> </w:t>
      </w:r>
      <w:r w:rsidR="002F26FC">
        <w:rPr>
          <w:rFonts w:ascii="Calibri" w:hAnsi="Calibri" w:cs="Calibri"/>
          <w:color w:val="575757"/>
        </w:rPr>
        <w:t>has</w:t>
      </w:r>
      <w:r w:rsidR="00B22AEB">
        <w:rPr>
          <w:rFonts w:ascii="Calibri" w:hAnsi="Calibri" w:cs="Calibri"/>
          <w:color w:val="575757"/>
        </w:rPr>
        <w:t xml:space="preserve"> sinned</w:t>
      </w:r>
      <w:r w:rsidR="00B95A81" w:rsidRPr="00B95A81">
        <w:rPr>
          <w:rFonts w:ascii="Calibri" w:hAnsi="Calibri" w:cs="Calibri"/>
          <w:color w:val="575757"/>
        </w:rPr>
        <w:t xml:space="preserve"> </w:t>
      </w:r>
      <w:r w:rsidR="003574DE">
        <w:rPr>
          <w:rFonts w:ascii="Calibri" w:hAnsi="Calibri" w:cs="Calibri"/>
          <w:color w:val="575757"/>
        </w:rPr>
        <w:t>but the justice of God</w:t>
      </w:r>
      <w:r w:rsidR="005C1955">
        <w:rPr>
          <w:rFonts w:ascii="Calibri" w:hAnsi="Calibri" w:cs="Calibri"/>
          <w:color w:val="575757"/>
        </w:rPr>
        <w:t xml:space="preserve"> requires that He finds a way </w:t>
      </w:r>
      <w:r w:rsidR="009B006D">
        <w:rPr>
          <w:rFonts w:ascii="Calibri" w:hAnsi="Calibri" w:cs="Calibri"/>
          <w:color w:val="575757"/>
        </w:rPr>
        <w:t>to pay the penalty</w:t>
      </w:r>
      <w:r w:rsidR="002F26FC">
        <w:rPr>
          <w:rFonts w:ascii="Calibri" w:hAnsi="Calibri" w:cs="Calibri"/>
          <w:color w:val="575757"/>
        </w:rPr>
        <w:t xml:space="preserve"> of sin due to h</w:t>
      </w:r>
      <w:r w:rsidR="005F3CEF">
        <w:rPr>
          <w:rFonts w:ascii="Calibri" w:hAnsi="Calibri" w:cs="Calibri"/>
          <w:color w:val="575757"/>
        </w:rPr>
        <w:t>im</w:t>
      </w:r>
      <w:r w:rsidR="002F26FC">
        <w:rPr>
          <w:rFonts w:ascii="Calibri" w:hAnsi="Calibri" w:cs="Calibri"/>
          <w:color w:val="575757"/>
        </w:rPr>
        <w:t xml:space="preserve">. </w:t>
      </w:r>
      <w:r w:rsidR="000D41B7">
        <w:rPr>
          <w:rFonts w:ascii="Calibri" w:hAnsi="Calibri" w:cs="Calibri"/>
          <w:color w:val="575757"/>
        </w:rPr>
        <w:t>B</w:t>
      </w:r>
      <w:r w:rsidR="00EB674E">
        <w:rPr>
          <w:rFonts w:ascii="Calibri" w:hAnsi="Calibri" w:cs="Calibri"/>
          <w:color w:val="575757"/>
        </w:rPr>
        <w:t>ut b</w:t>
      </w:r>
      <w:r w:rsidR="000D41B7">
        <w:rPr>
          <w:rFonts w:ascii="Calibri" w:hAnsi="Calibri" w:cs="Calibri"/>
          <w:color w:val="575757"/>
        </w:rPr>
        <w:t xml:space="preserve">ecause God is righteous in </w:t>
      </w:r>
      <w:r w:rsidR="00D81506">
        <w:rPr>
          <w:rFonts w:ascii="Calibri" w:hAnsi="Calibri" w:cs="Calibri"/>
          <w:color w:val="575757"/>
        </w:rPr>
        <w:t>His judgement, He would not accept man into fellowship unless the penalty for sin is paid</w:t>
      </w:r>
      <w:r w:rsidR="00903902">
        <w:rPr>
          <w:rStyle w:val="FootnoteReference"/>
          <w:rFonts w:ascii="Calibri" w:hAnsi="Calibri" w:cs="Calibri"/>
          <w:color w:val="575757"/>
        </w:rPr>
        <w:footnoteReference w:id="17"/>
      </w:r>
      <w:r w:rsidR="00D81506">
        <w:rPr>
          <w:rFonts w:ascii="Calibri" w:hAnsi="Calibri" w:cs="Calibri"/>
          <w:color w:val="575757"/>
        </w:rPr>
        <w:t xml:space="preserve">. </w:t>
      </w:r>
      <w:r w:rsidR="00727602">
        <w:rPr>
          <w:rFonts w:ascii="Calibri" w:hAnsi="Calibri" w:cs="Calibri"/>
          <w:color w:val="575757"/>
        </w:rPr>
        <w:t xml:space="preserve">Apostle Paul in Romans </w:t>
      </w:r>
      <w:r w:rsidR="00436784">
        <w:rPr>
          <w:rFonts w:ascii="Calibri" w:hAnsi="Calibri" w:cs="Calibri"/>
          <w:color w:val="575757"/>
        </w:rPr>
        <w:t>3.</w:t>
      </w:r>
      <w:r w:rsidR="00E13585">
        <w:rPr>
          <w:rFonts w:ascii="Calibri" w:hAnsi="Calibri" w:cs="Calibri"/>
          <w:color w:val="575757"/>
        </w:rPr>
        <w:t>25</w:t>
      </w:r>
      <w:r w:rsidR="00436784">
        <w:rPr>
          <w:rFonts w:ascii="Calibri" w:hAnsi="Calibri" w:cs="Calibri"/>
          <w:color w:val="575757"/>
        </w:rPr>
        <w:t xml:space="preserve"> states, </w:t>
      </w:r>
      <w:r w:rsidR="00923451">
        <w:rPr>
          <w:rFonts w:ascii="Calibri" w:hAnsi="Calibri" w:cs="Calibri"/>
          <w:color w:val="575757"/>
        </w:rPr>
        <w:t>‘</w:t>
      </w:r>
      <w:r w:rsidR="00436784">
        <w:rPr>
          <w:rFonts w:ascii="Calibri" w:hAnsi="Calibri" w:cs="Calibri"/>
          <w:color w:val="575757"/>
        </w:rPr>
        <w:t>‘</w:t>
      </w:r>
      <w:r w:rsidR="00436784" w:rsidRPr="008B5AAC">
        <w:rPr>
          <w:rFonts w:ascii="Calibri" w:hAnsi="Calibri" w:cs="Calibri"/>
          <w:i/>
          <w:iCs/>
          <w:color w:val="575757"/>
        </w:rPr>
        <w:t xml:space="preserve">God </w:t>
      </w:r>
      <w:r w:rsidR="00327091" w:rsidRPr="008B5AAC">
        <w:rPr>
          <w:rFonts w:ascii="Calibri" w:hAnsi="Calibri" w:cs="Calibri"/>
          <w:i/>
          <w:iCs/>
          <w:color w:val="575757"/>
        </w:rPr>
        <w:t>presented Christ as a sacrifice of atonement</w:t>
      </w:r>
      <w:r w:rsidR="004953EA" w:rsidRPr="008B5AAC">
        <w:rPr>
          <w:rFonts w:ascii="Calibri" w:hAnsi="Calibri" w:cs="Calibri"/>
          <w:i/>
          <w:iCs/>
          <w:color w:val="575757"/>
        </w:rPr>
        <w:t xml:space="preserve"> through the shedd</w:t>
      </w:r>
      <w:r w:rsidR="00923451" w:rsidRPr="008B5AAC">
        <w:rPr>
          <w:rFonts w:ascii="Calibri" w:hAnsi="Calibri" w:cs="Calibri"/>
          <w:i/>
          <w:iCs/>
          <w:color w:val="575757"/>
        </w:rPr>
        <w:t>ing of his blood</w:t>
      </w:r>
      <w:r w:rsidR="00ED11A9" w:rsidRPr="008B5AAC">
        <w:rPr>
          <w:rFonts w:ascii="Calibri" w:hAnsi="Calibri" w:cs="Calibri"/>
          <w:i/>
          <w:iCs/>
          <w:color w:val="575757"/>
        </w:rPr>
        <w:t xml:space="preserve"> </w:t>
      </w:r>
      <w:r w:rsidR="00AF0081">
        <w:rPr>
          <w:rFonts w:ascii="Calibri" w:hAnsi="Calibri" w:cs="Calibri"/>
          <w:i/>
          <w:iCs/>
          <w:color w:val="575757"/>
        </w:rPr>
        <w:t>…</w:t>
      </w:r>
      <w:r w:rsidR="00ED11A9" w:rsidRPr="008B5AAC">
        <w:rPr>
          <w:rFonts w:ascii="Calibri" w:hAnsi="Calibri" w:cs="Calibri"/>
          <w:i/>
          <w:iCs/>
          <w:color w:val="575757"/>
        </w:rPr>
        <w:t xml:space="preserve"> He did this to demonstrate his righteousness</w:t>
      </w:r>
      <w:r w:rsidR="00923451" w:rsidRPr="008B5AAC">
        <w:rPr>
          <w:rFonts w:ascii="Calibri" w:hAnsi="Calibri" w:cs="Calibri"/>
          <w:i/>
          <w:iCs/>
          <w:color w:val="575757"/>
        </w:rPr>
        <w:t>’’.</w:t>
      </w:r>
      <w:r w:rsidR="00CA220D">
        <w:rPr>
          <w:rFonts w:ascii="Calibri" w:hAnsi="Calibri" w:cs="Calibri"/>
          <w:color w:val="575757"/>
        </w:rPr>
        <w:t xml:space="preserve"> </w:t>
      </w:r>
      <w:r w:rsidR="007E7775">
        <w:rPr>
          <w:rFonts w:ascii="Calibri" w:hAnsi="Calibri" w:cs="Calibri"/>
          <w:color w:val="575757"/>
        </w:rPr>
        <w:t>Christ's</w:t>
      </w:r>
      <w:r w:rsidR="00CA220D">
        <w:rPr>
          <w:rFonts w:ascii="Calibri" w:hAnsi="Calibri" w:cs="Calibri"/>
          <w:color w:val="575757"/>
        </w:rPr>
        <w:t xml:space="preserve"> </w:t>
      </w:r>
      <w:r w:rsidR="000A709F">
        <w:rPr>
          <w:rFonts w:ascii="Calibri" w:hAnsi="Calibri" w:cs="Calibri"/>
          <w:color w:val="575757"/>
        </w:rPr>
        <w:t xml:space="preserve">incarnation for his </w:t>
      </w:r>
      <w:r w:rsidR="001F2D82">
        <w:rPr>
          <w:rFonts w:ascii="Calibri" w:hAnsi="Calibri" w:cs="Calibri"/>
          <w:color w:val="575757"/>
        </w:rPr>
        <w:t>redeeming</w:t>
      </w:r>
      <w:r w:rsidR="00C12157">
        <w:rPr>
          <w:rFonts w:ascii="Calibri" w:hAnsi="Calibri" w:cs="Calibri"/>
          <w:color w:val="575757"/>
        </w:rPr>
        <w:t xml:space="preserve"> </w:t>
      </w:r>
      <w:r w:rsidR="00414671">
        <w:rPr>
          <w:rFonts w:ascii="Calibri" w:hAnsi="Calibri" w:cs="Calibri"/>
          <w:color w:val="575757"/>
        </w:rPr>
        <w:t xml:space="preserve">mission is evidenced in </w:t>
      </w:r>
      <w:r w:rsidR="00955C05">
        <w:rPr>
          <w:rFonts w:ascii="Calibri" w:hAnsi="Calibri" w:cs="Calibri"/>
          <w:color w:val="575757"/>
        </w:rPr>
        <w:t>Hebrews. 2. 17, ‘</w:t>
      </w:r>
      <w:r w:rsidR="00955C05" w:rsidRPr="005C572F">
        <w:rPr>
          <w:rFonts w:ascii="Calibri" w:hAnsi="Calibri" w:cs="Calibri"/>
          <w:i/>
          <w:iCs/>
          <w:color w:val="575757"/>
        </w:rPr>
        <w:t>For this reason he had to be made</w:t>
      </w:r>
      <w:r w:rsidR="00794C53" w:rsidRPr="005C572F">
        <w:rPr>
          <w:rFonts w:ascii="Calibri" w:hAnsi="Calibri" w:cs="Calibri"/>
          <w:i/>
          <w:iCs/>
          <w:color w:val="575757"/>
        </w:rPr>
        <w:t xml:space="preserve"> like them, fully human in every way, </w:t>
      </w:r>
      <w:r w:rsidR="007E7775" w:rsidRPr="005C572F">
        <w:rPr>
          <w:rFonts w:ascii="Calibri" w:hAnsi="Calibri" w:cs="Calibri"/>
          <w:i/>
          <w:iCs/>
          <w:color w:val="575757"/>
        </w:rPr>
        <w:t>so that</w:t>
      </w:r>
      <w:r w:rsidR="00794C53" w:rsidRPr="005C572F">
        <w:rPr>
          <w:rFonts w:ascii="Calibri" w:hAnsi="Calibri" w:cs="Calibri"/>
          <w:i/>
          <w:iCs/>
          <w:color w:val="575757"/>
        </w:rPr>
        <w:t xml:space="preserve"> he might bec</w:t>
      </w:r>
      <w:r w:rsidR="00055647" w:rsidRPr="005C572F">
        <w:rPr>
          <w:rFonts w:ascii="Calibri" w:hAnsi="Calibri" w:cs="Calibri"/>
          <w:i/>
          <w:iCs/>
          <w:color w:val="575757"/>
        </w:rPr>
        <w:t>ome a merciful and</w:t>
      </w:r>
      <w:r w:rsidR="00B370E0" w:rsidRPr="005C572F">
        <w:rPr>
          <w:rFonts w:ascii="Calibri" w:hAnsi="Calibri" w:cs="Calibri"/>
          <w:i/>
          <w:iCs/>
          <w:color w:val="575757"/>
        </w:rPr>
        <w:t xml:space="preserve"> faithful priest in service to God, and that he might </w:t>
      </w:r>
      <w:r w:rsidR="003372F3" w:rsidRPr="005C572F">
        <w:rPr>
          <w:rFonts w:ascii="Calibri" w:hAnsi="Calibri" w:cs="Calibri"/>
          <w:i/>
          <w:iCs/>
          <w:color w:val="575757"/>
        </w:rPr>
        <w:t>make atonement for the sins of the people.’’</w:t>
      </w:r>
      <w:r w:rsidR="00414B6A">
        <w:rPr>
          <w:rFonts w:ascii="Calibri" w:hAnsi="Calibri" w:cs="Calibri"/>
          <w:color w:val="575757"/>
        </w:rPr>
        <w:t xml:space="preserve"> </w:t>
      </w:r>
      <w:r w:rsidR="00F87B06">
        <w:rPr>
          <w:rFonts w:ascii="Calibri" w:hAnsi="Calibri" w:cs="Calibri"/>
          <w:color w:val="575757"/>
        </w:rPr>
        <w:t xml:space="preserve">The </w:t>
      </w:r>
      <w:r w:rsidR="007E7775">
        <w:rPr>
          <w:rFonts w:ascii="Calibri" w:hAnsi="Calibri" w:cs="Calibri"/>
          <w:color w:val="575757"/>
        </w:rPr>
        <w:t>Bible</w:t>
      </w:r>
      <w:r w:rsidR="00F87B06">
        <w:rPr>
          <w:rFonts w:ascii="Calibri" w:hAnsi="Calibri" w:cs="Calibri"/>
          <w:color w:val="575757"/>
        </w:rPr>
        <w:t xml:space="preserve"> teaches us that for</w:t>
      </w:r>
      <w:r w:rsidR="00414B6A">
        <w:rPr>
          <w:rFonts w:ascii="Calibri" w:hAnsi="Calibri" w:cs="Calibri"/>
          <w:color w:val="575757"/>
        </w:rPr>
        <w:t xml:space="preserve"> Christ </w:t>
      </w:r>
      <w:r w:rsidR="00F87B06">
        <w:rPr>
          <w:rFonts w:ascii="Calibri" w:hAnsi="Calibri" w:cs="Calibri"/>
          <w:color w:val="575757"/>
        </w:rPr>
        <w:t xml:space="preserve">to achieve </w:t>
      </w:r>
      <w:r w:rsidR="00CE676D">
        <w:rPr>
          <w:rFonts w:ascii="Calibri" w:hAnsi="Calibri" w:cs="Calibri"/>
          <w:color w:val="575757"/>
        </w:rPr>
        <w:t xml:space="preserve">this mandate he had to live in </w:t>
      </w:r>
      <w:r w:rsidR="00BD6210">
        <w:rPr>
          <w:rFonts w:ascii="Calibri" w:hAnsi="Calibri" w:cs="Calibri"/>
          <w:color w:val="575757"/>
        </w:rPr>
        <w:t xml:space="preserve">perfect </w:t>
      </w:r>
      <w:r w:rsidR="00CE676D">
        <w:rPr>
          <w:rFonts w:ascii="Calibri" w:hAnsi="Calibri" w:cs="Calibri"/>
          <w:color w:val="575757"/>
        </w:rPr>
        <w:t>obedience</w:t>
      </w:r>
      <w:r w:rsidR="00BD6210">
        <w:rPr>
          <w:rFonts w:ascii="Calibri" w:hAnsi="Calibri" w:cs="Calibri"/>
          <w:color w:val="575757"/>
        </w:rPr>
        <w:t xml:space="preserve"> to earn righteousness for man</w:t>
      </w:r>
      <w:r w:rsidR="00137234">
        <w:rPr>
          <w:rFonts w:ascii="Calibri" w:hAnsi="Calibri" w:cs="Calibri"/>
          <w:color w:val="575757"/>
        </w:rPr>
        <w:t xml:space="preserve">. </w:t>
      </w:r>
      <w:r w:rsidR="002E7334">
        <w:rPr>
          <w:rFonts w:ascii="Calibri" w:hAnsi="Calibri" w:cs="Calibri"/>
          <w:color w:val="575757"/>
        </w:rPr>
        <w:t>Th</w:t>
      </w:r>
      <w:r w:rsidR="001217E9">
        <w:rPr>
          <w:rFonts w:ascii="Calibri" w:hAnsi="Calibri" w:cs="Calibri"/>
          <w:color w:val="575757"/>
        </w:rPr>
        <w:t>eologians</w:t>
      </w:r>
      <w:r w:rsidR="002E7334">
        <w:rPr>
          <w:rFonts w:ascii="Calibri" w:hAnsi="Calibri" w:cs="Calibri"/>
          <w:color w:val="575757"/>
        </w:rPr>
        <w:t xml:space="preserve"> sometimes call</w:t>
      </w:r>
      <w:r w:rsidR="000C6A25">
        <w:rPr>
          <w:rFonts w:ascii="Calibri" w:hAnsi="Calibri" w:cs="Calibri"/>
          <w:color w:val="575757"/>
        </w:rPr>
        <w:t xml:space="preserve"> this</w:t>
      </w:r>
      <w:r w:rsidR="002E7334">
        <w:rPr>
          <w:rFonts w:ascii="Calibri" w:hAnsi="Calibri" w:cs="Calibri"/>
          <w:color w:val="575757"/>
        </w:rPr>
        <w:t xml:space="preserve"> ‘Active Obedience’. According to Wayne Grudem, the active obedience of Christ included </w:t>
      </w:r>
      <w:r w:rsidR="0083517C">
        <w:rPr>
          <w:rFonts w:ascii="Calibri" w:hAnsi="Calibri" w:cs="Calibri"/>
          <w:color w:val="575757"/>
        </w:rPr>
        <w:t>‘</w:t>
      </w:r>
      <w:r w:rsidR="002E7334">
        <w:rPr>
          <w:rFonts w:ascii="Calibri" w:hAnsi="Calibri" w:cs="Calibri"/>
          <w:color w:val="575757"/>
        </w:rPr>
        <w:t>his faithful obedience throughout his lifetime and his suffering on behalf of man climaxed by his crucifixion on the cross</w:t>
      </w:r>
      <w:r w:rsidR="0083517C">
        <w:rPr>
          <w:rFonts w:ascii="Calibri" w:hAnsi="Calibri" w:cs="Calibri"/>
          <w:color w:val="575757"/>
        </w:rPr>
        <w:t>’.</w:t>
      </w:r>
      <w:r w:rsidR="002C172D" w:rsidRPr="002C172D">
        <w:rPr>
          <w:rFonts w:ascii="Calibri" w:hAnsi="Calibri" w:cs="Calibri"/>
          <w:color w:val="575757"/>
        </w:rPr>
        <w:t xml:space="preserve"> </w:t>
      </w:r>
      <w:r w:rsidR="00D254EC">
        <w:rPr>
          <w:rStyle w:val="FootnoteReference"/>
          <w:rFonts w:ascii="Calibri" w:hAnsi="Calibri" w:cs="Calibri"/>
          <w:color w:val="575757"/>
        </w:rPr>
        <w:footnoteReference w:id="18"/>
      </w:r>
    </w:p>
    <w:p w14:paraId="06D7FF61" w14:textId="757975B1" w:rsidR="002C172D"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 xml:space="preserve">From the Bible, we understand that </w:t>
      </w:r>
      <w:r w:rsidR="00945D01">
        <w:rPr>
          <w:rFonts w:ascii="Calibri" w:hAnsi="Calibri" w:cs="Calibri"/>
          <w:color w:val="575757"/>
        </w:rPr>
        <w:t xml:space="preserve">Jesus </w:t>
      </w:r>
      <w:r>
        <w:rPr>
          <w:rFonts w:ascii="Calibri" w:hAnsi="Calibri" w:cs="Calibri"/>
          <w:color w:val="575757"/>
        </w:rPr>
        <w:t xml:space="preserve">Christ suffered </w:t>
      </w:r>
      <w:r w:rsidR="0059361E">
        <w:rPr>
          <w:rFonts w:ascii="Calibri" w:hAnsi="Calibri" w:cs="Calibri"/>
          <w:color w:val="575757"/>
        </w:rPr>
        <w:t>in various ways</w:t>
      </w:r>
      <w:r w:rsidR="00242C3A">
        <w:rPr>
          <w:rFonts w:ascii="Calibri" w:hAnsi="Calibri" w:cs="Calibri"/>
          <w:color w:val="575757"/>
        </w:rPr>
        <w:t xml:space="preserve"> in his lifetime.</w:t>
      </w:r>
      <w:r>
        <w:rPr>
          <w:rFonts w:ascii="Calibri" w:hAnsi="Calibri" w:cs="Calibri"/>
          <w:color w:val="575757"/>
        </w:rPr>
        <w:t xml:space="preserve"> He</w:t>
      </w:r>
      <w:r w:rsidR="00242C3A">
        <w:rPr>
          <w:rFonts w:ascii="Calibri" w:hAnsi="Calibri" w:cs="Calibri"/>
          <w:color w:val="575757"/>
        </w:rPr>
        <w:t xml:space="preserve"> </w:t>
      </w:r>
      <w:r>
        <w:rPr>
          <w:rFonts w:ascii="Calibri" w:hAnsi="Calibri" w:cs="Calibri"/>
          <w:color w:val="575757"/>
        </w:rPr>
        <w:t xml:space="preserve">suffered persecution and opposition from Jewish </w:t>
      </w:r>
      <w:r w:rsidR="00823B7B">
        <w:rPr>
          <w:rFonts w:ascii="Calibri" w:hAnsi="Calibri" w:cs="Calibri"/>
          <w:color w:val="575757"/>
        </w:rPr>
        <w:t>leaders,</w:t>
      </w:r>
      <w:r w:rsidR="00BA757C">
        <w:rPr>
          <w:rFonts w:ascii="Calibri" w:hAnsi="Calibri" w:cs="Calibri"/>
          <w:color w:val="575757"/>
        </w:rPr>
        <w:t xml:space="preserve"> but his</w:t>
      </w:r>
      <w:r>
        <w:rPr>
          <w:rFonts w:ascii="Calibri" w:hAnsi="Calibri" w:cs="Calibri"/>
          <w:color w:val="575757"/>
        </w:rPr>
        <w:t xml:space="preserve"> suffering intensified as he drew near to the cross. He told his disciples in the garden of Gethsemane Matt. 26.38, ‘</w:t>
      </w:r>
      <w:r w:rsidRPr="002B2015">
        <w:rPr>
          <w:rFonts w:ascii="Calibri" w:hAnsi="Calibri" w:cs="Calibri"/>
          <w:i/>
          <w:iCs/>
          <w:color w:val="575757"/>
        </w:rPr>
        <w:t>My soul is overwhelmed with sorrow to the point of death’</w:t>
      </w:r>
      <w:r>
        <w:rPr>
          <w:rFonts w:ascii="Calibri" w:hAnsi="Calibri" w:cs="Calibri"/>
          <w:color w:val="575757"/>
        </w:rPr>
        <w:t xml:space="preserve">. But it was on the cross that the suffering of Jesus Christ reached its </w:t>
      </w:r>
      <w:r w:rsidR="00903C24">
        <w:rPr>
          <w:rFonts w:ascii="Calibri" w:hAnsi="Calibri" w:cs="Calibri"/>
          <w:color w:val="575757"/>
        </w:rPr>
        <w:t>peak</w:t>
      </w:r>
      <w:r>
        <w:rPr>
          <w:rFonts w:ascii="Calibri" w:hAnsi="Calibri" w:cs="Calibri"/>
          <w:color w:val="575757"/>
        </w:rPr>
        <w:t xml:space="preserve">. He bore both physical pain and the weight of man’s sin was laid on him. </w:t>
      </w:r>
      <w:r w:rsidR="00912472">
        <w:rPr>
          <w:rStyle w:val="FootnoteReference"/>
          <w:rFonts w:ascii="Calibri" w:hAnsi="Calibri" w:cs="Calibri"/>
          <w:color w:val="575757"/>
        </w:rPr>
        <w:footnoteReference w:id="19"/>
      </w:r>
    </w:p>
    <w:p w14:paraId="7CD0DD1A" w14:textId="77777777" w:rsidR="000612EE"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lastRenderedPageBreak/>
        <w:t>Prophet Isaiah states 53.4-6, ‘</w:t>
      </w:r>
      <w:r w:rsidRPr="008273C5">
        <w:rPr>
          <w:rFonts w:ascii="Calibri" w:hAnsi="Calibri" w:cs="Calibri"/>
          <w:i/>
          <w:iCs/>
          <w:color w:val="575757"/>
        </w:rPr>
        <w:t>Surely he took up our pain and bore our suffering; But he was pierced for our transgressions, he was crushed for our iniquities; the LORD has laid on him the iniquity of us all’</w:t>
      </w:r>
      <w:r>
        <w:rPr>
          <w:rFonts w:ascii="Calibri" w:hAnsi="Calibri" w:cs="Calibri"/>
          <w:color w:val="575757"/>
        </w:rPr>
        <w:t xml:space="preserve">. </w:t>
      </w:r>
    </w:p>
    <w:p w14:paraId="276CE676" w14:textId="53B90F77" w:rsidR="002C172D"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 xml:space="preserve">In the same way as God imputes the sin of Adam on man so God put our sins on Jesus. For Anselm, ‘humanity in the person of Jesus offers God the satisfaction of atonement for </w:t>
      </w:r>
      <w:r w:rsidR="00DB147A">
        <w:rPr>
          <w:rFonts w:ascii="Calibri" w:hAnsi="Calibri" w:cs="Calibri"/>
          <w:color w:val="575757"/>
        </w:rPr>
        <w:t>sin’.</w:t>
      </w:r>
      <w:r w:rsidR="0090106A">
        <w:rPr>
          <w:rStyle w:val="FootnoteReference"/>
          <w:rFonts w:ascii="Calibri" w:hAnsi="Calibri" w:cs="Calibri"/>
          <w:color w:val="575757"/>
        </w:rPr>
        <w:footnoteReference w:id="20"/>
      </w:r>
    </w:p>
    <w:p w14:paraId="3B6046BB" w14:textId="6291516E" w:rsidR="00DA7202" w:rsidRDefault="00D43D79" w:rsidP="00B95A8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575757"/>
        </w:rPr>
        <w:t>I will now consider some of the views</w:t>
      </w:r>
      <w:r w:rsidR="00D23944">
        <w:rPr>
          <w:rFonts w:ascii="Calibri" w:hAnsi="Calibri" w:cs="Calibri"/>
          <w:color w:val="575757"/>
        </w:rPr>
        <w:t xml:space="preserve"> expressed </w:t>
      </w:r>
      <w:r w:rsidR="008522B2">
        <w:rPr>
          <w:rFonts w:ascii="Calibri" w:hAnsi="Calibri" w:cs="Calibri"/>
          <w:color w:val="575757"/>
        </w:rPr>
        <w:t>by the</w:t>
      </w:r>
      <w:r w:rsidR="00756283">
        <w:rPr>
          <w:rFonts w:ascii="Calibri" w:hAnsi="Calibri" w:cs="Calibri"/>
          <w:color w:val="575757"/>
        </w:rPr>
        <w:t xml:space="preserve">ologians </w:t>
      </w:r>
      <w:r w:rsidR="00945316">
        <w:rPr>
          <w:rFonts w:ascii="Calibri" w:hAnsi="Calibri" w:cs="Calibri"/>
          <w:color w:val="575757"/>
        </w:rPr>
        <w:t>regarding</w:t>
      </w:r>
      <w:r w:rsidR="00201ABF">
        <w:rPr>
          <w:rFonts w:ascii="Calibri" w:hAnsi="Calibri" w:cs="Calibri"/>
          <w:color w:val="575757"/>
        </w:rPr>
        <w:t xml:space="preserve"> </w:t>
      </w:r>
      <w:r w:rsidR="001A6E3D">
        <w:rPr>
          <w:rFonts w:ascii="Calibri" w:hAnsi="Calibri" w:cs="Calibri"/>
          <w:color w:val="575757"/>
        </w:rPr>
        <w:t>‘A</w:t>
      </w:r>
      <w:r w:rsidR="00D52C91">
        <w:rPr>
          <w:rFonts w:ascii="Calibri" w:hAnsi="Calibri" w:cs="Calibri"/>
          <w:color w:val="575757"/>
        </w:rPr>
        <w:t xml:space="preserve">tonement </w:t>
      </w:r>
      <w:r w:rsidR="00A811E2">
        <w:rPr>
          <w:rFonts w:ascii="Calibri" w:hAnsi="Calibri" w:cs="Calibri"/>
          <w:color w:val="575757"/>
        </w:rPr>
        <w:t>Th</w:t>
      </w:r>
      <w:r w:rsidR="00D52C91">
        <w:rPr>
          <w:rFonts w:ascii="Calibri" w:hAnsi="Calibri" w:cs="Calibri"/>
          <w:color w:val="575757"/>
        </w:rPr>
        <w:t>eology</w:t>
      </w:r>
      <w:r w:rsidR="00191302">
        <w:rPr>
          <w:rFonts w:ascii="Calibri" w:hAnsi="Calibri" w:cs="Calibri"/>
          <w:color w:val="575757"/>
        </w:rPr>
        <w:t>.</w:t>
      </w:r>
      <w:r w:rsidR="00A811E2">
        <w:rPr>
          <w:rFonts w:ascii="Calibri" w:hAnsi="Calibri" w:cs="Calibri"/>
          <w:color w:val="575757"/>
        </w:rPr>
        <w:t>’</w:t>
      </w:r>
      <w:r w:rsidR="00191302">
        <w:rPr>
          <w:rFonts w:ascii="Calibri" w:hAnsi="Calibri" w:cs="Calibri"/>
          <w:color w:val="575757"/>
        </w:rPr>
        <w:t xml:space="preserve"> </w:t>
      </w:r>
      <w:r w:rsidR="00CB6BCC">
        <w:rPr>
          <w:rFonts w:ascii="Calibri" w:hAnsi="Calibri" w:cs="Calibri"/>
          <w:color w:val="575757"/>
        </w:rPr>
        <w:t xml:space="preserve">According to </w:t>
      </w:r>
      <w:r w:rsidR="004A4175">
        <w:rPr>
          <w:rFonts w:ascii="Calibri" w:hAnsi="Calibri" w:cs="Calibri"/>
          <w:color w:val="575757"/>
        </w:rPr>
        <w:t xml:space="preserve">Grudem, the </w:t>
      </w:r>
      <w:r w:rsidR="00983D55">
        <w:rPr>
          <w:rFonts w:ascii="Calibri" w:hAnsi="Calibri" w:cs="Calibri"/>
          <w:color w:val="575757"/>
        </w:rPr>
        <w:t xml:space="preserve">most popular of </w:t>
      </w:r>
      <w:r w:rsidR="00B24CE5">
        <w:rPr>
          <w:rFonts w:ascii="Calibri" w:hAnsi="Calibri" w:cs="Calibri"/>
          <w:color w:val="575757"/>
        </w:rPr>
        <w:t>these views</w:t>
      </w:r>
      <w:r w:rsidR="00983D55">
        <w:rPr>
          <w:rFonts w:ascii="Calibri" w:hAnsi="Calibri" w:cs="Calibri"/>
          <w:color w:val="575757"/>
        </w:rPr>
        <w:t xml:space="preserve"> is </w:t>
      </w:r>
      <w:r w:rsidR="0057608D">
        <w:rPr>
          <w:rFonts w:ascii="Calibri" w:hAnsi="Calibri" w:cs="Calibri"/>
          <w:color w:val="575757"/>
        </w:rPr>
        <w:t xml:space="preserve">the ‘Moral </w:t>
      </w:r>
      <w:r w:rsidR="00537272">
        <w:rPr>
          <w:rFonts w:ascii="Calibri" w:hAnsi="Calibri" w:cs="Calibri"/>
          <w:color w:val="575757"/>
        </w:rPr>
        <w:t xml:space="preserve">Influence </w:t>
      </w:r>
      <w:r w:rsidR="0057608D">
        <w:rPr>
          <w:rFonts w:ascii="Calibri" w:hAnsi="Calibri" w:cs="Calibri"/>
          <w:color w:val="575757"/>
        </w:rPr>
        <w:t>Theory’</w:t>
      </w:r>
      <w:r w:rsidR="00B45407">
        <w:rPr>
          <w:rFonts w:ascii="Calibri" w:hAnsi="Calibri" w:cs="Calibri"/>
          <w:color w:val="575757"/>
        </w:rPr>
        <w:t>, taught by church fathers in the 2</w:t>
      </w:r>
      <w:r w:rsidR="00B45407" w:rsidRPr="00B45407">
        <w:rPr>
          <w:rFonts w:ascii="Calibri" w:hAnsi="Calibri" w:cs="Calibri"/>
          <w:color w:val="575757"/>
          <w:vertAlign w:val="superscript"/>
        </w:rPr>
        <w:t>nd</w:t>
      </w:r>
      <w:r w:rsidR="00B45407">
        <w:rPr>
          <w:rFonts w:ascii="Calibri" w:hAnsi="Calibri" w:cs="Calibri"/>
          <w:color w:val="575757"/>
        </w:rPr>
        <w:t xml:space="preserve"> and 3</w:t>
      </w:r>
      <w:r w:rsidR="00B45407" w:rsidRPr="00B45407">
        <w:rPr>
          <w:rFonts w:ascii="Calibri" w:hAnsi="Calibri" w:cs="Calibri"/>
          <w:color w:val="575757"/>
          <w:vertAlign w:val="superscript"/>
        </w:rPr>
        <w:t>rd</w:t>
      </w:r>
      <w:r w:rsidR="00B45407">
        <w:rPr>
          <w:rFonts w:ascii="Calibri" w:hAnsi="Calibri" w:cs="Calibri"/>
          <w:color w:val="575757"/>
        </w:rPr>
        <w:t xml:space="preserve"> centuries and common among liberal Christians today. </w:t>
      </w:r>
      <w:r w:rsidR="00B960A3">
        <w:rPr>
          <w:rFonts w:ascii="Calibri" w:hAnsi="Calibri" w:cs="Calibri"/>
          <w:color w:val="575757"/>
        </w:rPr>
        <w:t>It is believed that the purpose of</w:t>
      </w:r>
      <w:r w:rsidR="00552219">
        <w:rPr>
          <w:rFonts w:ascii="Calibri" w:hAnsi="Calibri" w:cs="Calibri"/>
          <w:color w:val="575757"/>
        </w:rPr>
        <w:t xml:space="preserve"> everything</w:t>
      </w:r>
      <w:r w:rsidR="00B960A3">
        <w:rPr>
          <w:rFonts w:ascii="Calibri" w:hAnsi="Calibri" w:cs="Calibri"/>
          <w:color w:val="575757"/>
        </w:rPr>
        <w:t xml:space="preserve"> Jesus </w:t>
      </w:r>
      <w:r w:rsidR="00A0209B">
        <w:rPr>
          <w:rFonts w:ascii="Calibri" w:hAnsi="Calibri" w:cs="Calibri"/>
          <w:color w:val="575757"/>
        </w:rPr>
        <w:t xml:space="preserve">did was </w:t>
      </w:r>
      <w:r w:rsidR="00B24CE5">
        <w:rPr>
          <w:rFonts w:ascii="Calibri" w:hAnsi="Calibri" w:cs="Calibri"/>
          <w:color w:val="575757"/>
        </w:rPr>
        <w:t>to lead</w:t>
      </w:r>
      <w:r w:rsidR="00A0209B">
        <w:rPr>
          <w:rFonts w:ascii="Calibri" w:hAnsi="Calibri" w:cs="Calibri"/>
          <w:color w:val="575757"/>
        </w:rPr>
        <w:t xml:space="preserve"> man </w:t>
      </w:r>
      <w:r w:rsidR="006D499D">
        <w:rPr>
          <w:rFonts w:ascii="Calibri" w:hAnsi="Calibri" w:cs="Calibri"/>
          <w:color w:val="575757"/>
        </w:rPr>
        <w:t>towards moral change</w:t>
      </w:r>
      <w:r w:rsidR="003027CC">
        <w:rPr>
          <w:rFonts w:ascii="Calibri" w:hAnsi="Calibri" w:cs="Calibri"/>
          <w:color w:val="575757"/>
        </w:rPr>
        <w:t xml:space="preserve"> which he achieved through</w:t>
      </w:r>
      <w:r w:rsidR="008F37D2">
        <w:rPr>
          <w:rFonts w:ascii="Calibri" w:hAnsi="Calibri" w:cs="Calibri"/>
          <w:color w:val="575757"/>
        </w:rPr>
        <w:t xml:space="preserve"> his </w:t>
      </w:r>
      <w:r w:rsidR="003027CC">
        <w:rPr>
          <w:rFonts w:ascii="Calibri" w:hAnsi="Calibri" w:cs="Calibri"/>
          <w:color w:val="575757"/>
        </w:rPr>
        <w:t>teaching ministry</w:t>
      </w:r>
      <w:r w:rsidR="00745778">
        <w:rPr>
          <w:rFonts w:ascii="Calibri" w:hAnsi="Calibri" w:cs="Calibri"/>
          <w:color w:val="575757"/>
        </w:rPr>
        <w:t>, his death and resurrection.</w:t>
      </w:r>
      <w:r w:rsidR="005E124D">
        <w:rPr>
          <w:rFonts w:ascii="Calibri" w:hAnsi="Calibri" w:cs="Calibri"/>
          <w:color w:val="575757"/>
        </w:rPr>
        <w:t xml:space="preserve"> Philo</w:t>
      </w:r>
      <w:r w:rsidR="00944C81">
        <w:rPr>
          <w:rFonts w:ascii="Calibri" w:hAnsi="Calibri" w:cs="Calibri"/>
          <w:color w:val="575757"/>
        </w:rPr>
        <w:t xml:space="preserve">sophers like </w:t>
      </w:r>
      <w:r w:rsidR="00944C81" w:rsidRPr="00944C81">
        <w:rPr>
          <w:rFonts w:ascii="Calibri" w:hAnsi="Calibri" w:cs="Calibri"/>
          <w:color w:val="666666"/>
          <w:shd w:val="clear" w:color="auto" w:fill="FFFFFF"/>
        </w:rPr>
        <w:t>Immanuel Kant, and</w:t>
      </w:r>
      <w:r w:rsidR="0014174A">
        <w:rPr>
          <w:rFonts w:ascii="Calibri" w:hAnsi="Calibri" w:cs="Calibri"/>
          <w:color w:val="666666"/>
          <w:shd w:val="clear" w:color="auto" w:fill="FFFFFF"/>
        </w:rPr>
        <w:t xml:space="preserve"> </w:t>
      </w:r>
      <w:r w:rsidR="00944C81" w:rsidRPr="00944C81">
        <w:rPr>
          <w:rFonts w:ascii="Calibri" w:hAnsi="Calibri" w:cs="Calibri"/>
          <w:color w:val="666666"/>
          <w:shd w:val="clear" w:color="auto" w:fill="FFFFFF"/>
        </w:rPr>
        <w:t>theologians such as Hastings Rashdall and Paul Tillich</w:t>
      </w:r>
      <w:r w:rsidR="0014174A">
        <w:rPr>
          <w:rFonts w:ascii="Calibri" w:hAnsi="Calibri" w:cs="Calibri"/>
          <w:color w:val="666666"/>
          <w:shd w:val="clear" w:color="auto" w:fill="FFFFFF"/>
        </w:rPr>
        <w:t xml:space="preserve"> have advocated for </w:t>
      </w:r>
      <w:r w:rsidR="00B57ADF">
        <w:rPr>
          <w:rFonts w:ascii="Calibri" w:hAnsi="Calibri" w:cs="Calibri"/>
          <w:color w:val="666666"/>
          <w:shd w:val="clear" w:color="auto" w:fill="FFFFFF"/>
        </w:rPr>
        <w:t>th</w:t>
      </w:r>
      <w:r w:rsidR="00360BB7">
        <w:rPr>
          <w:rFonts w:ascii="Calibri" w:hAnsi="Calibri" w:cs="Calibri"/>
          <w:color w:val="666666"/>
          <w:shd w:val="clear" w:color="auto" w:fill="FFFFFF"/>
        </w:rPr>
        <w:t>e</w:t>
      </w:r>
      <w:r w:rsidR="00B57ADF">
        <w:rPr>
          <w:rFonts w:ascii="Calibri" w:hAnsi="Calibri" w:cs="Calibri"/>
          <w:color w:val="666666"/>
          <w:shd w:val="clear" w:color="auto" w:fill="FFFFFF"/>
        </w:rPr>
        <w:t xml:space="preserve"> </w:t>
      </w:r>
      <w:r w:rsidR="00360BB7">
        <w:rPr>
          <w:rFonts w:ascii="Calibri" w:hAnsi="Calibri" w:cs="Calibri"/>
          <w:color w:val="666666"/>
          <w:shd w:val="clear" w:color="auto" w:fill="FFFFFF"/>
        </w:rPr>
        <w:t>theory.</w:t>
      </w:r>
    </w:p>
    <w:p w14:paraId="5C134340" w14:textId="7FBD4772" w:rsidR="002573F9" w:rsidRDefault="00EB5EE9" w:rsidP="002573F9">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666666"/>
          <w:shd w:val="clear" w:color="auto" w:fill="FFFFFF"/>
        </w:rPr>
        <w:t xml:space="preserve">There is also the </w:t>
      </w:r>
      <w:r w:rsidR="00E40EC5">
        <w:rPr>
          <w:rFonts w:ascii="Calibri" w:hAnsi="Calibri" w:cs="Calibri"/>
          <w:color w:val="666666"/>
          <w:shd w:val="clear" w:color="auto" w:fill="FFFFFF"/>
        </w:rPr>
        <w:t xml:space="preserve">‘Ransom Theory’ which was first put forward by </w:t>
      </w:r>
      <w:r w:rsidR="00CD30B6">
        <w:rPr>
          <w:rFonts w:ascii="Calibri" w:hAnsi="Calibri" w:cs="Calibri"/>
          <w:color w:val="666666"/>
          <w:shd w:val="clear" w:color="auto" w:fill="FFFFFF"/>
        </w:rPr>
        <w:t>Irenaeus but</w:t>
      </w:r>
      <w:r w:rsidR="0055165E">
        <w:rPr>
          <w:rFonts w:ascii="Calibri" w:hAnsi="Calibri" w:cs="Calibri"/>
          <w:color w:val="666666"/>
          <w:shd w:val="clear" w:color="auto" w:fill="FFFFFF"/>
        </w:rPr>
        <w:t xml:space="preserve"> advanced by</w:t>
      </w:r>
      <w:r w:rsidR="007C7F6A">
        <w:rPr>
          <w:rFonts w:ascii="Calibri" w:hAnsi="Calibri" w:cs="Calibri"/>
          <w:color w:val="666666"/>
          <w:shd w:val="clear" w:color="auto" w:fill="FFFFFF"/>
        </w:rPr>
        <w:t xml:space="preserve"> Augustine, Origen, Gregory and</w:t>
      </w:r>
      <w:r w:rsidR="007B61C0">
        <w:rPr>
          <w:rFonts w:ascii="Calibri" w:hAnsi="Calibri" w:cs="Calibri"/>
          <w:color w:val="666666"/>
          <w:shd w:val="clear" w:color="auto" w:fill="FFFFFF"/>
        </w:rPr>
        <w:t xml:space="preserve"> Lombardo. </w:t>
      </w:r>
      <w:r w:rsidR="007D7287">
        <w:rPr>
          <w:rFonts w:ascii="Calibri" w:hAnsi="Calibri" w:cs="Calibri"/>
          <w:color w:val="666666"/>
          <w:shd w:val="clear" w:color="auto" w:fill="FFFFFF"/>
        </w:rPr>
        <w:t xml:space="preserve">This </w:t>
      </w:r>
      <w:r w:rsidR="0097330D">
        <w:rPr>
          <w:rFonts w:ascii="Calibri" w:hAnsi="Calibri" w:cs="Calibri"/>
          <w:color w:val="666666"/>
          <w:shd w:val="clear" w:color="auto" w:fill="FFFFFF"/>
        </w:rPr>
        <w:t>is viewed</w:t>
      </w:r>
      <w:r w:rsidR="00E47696">
        <w:rPr>
          <w:rFonts w:ascii="Calibri" w:hAnsi="Calibri" w:cs="Calibri"/>
          <w:color w:val="666666"/>
          <w:shd w:val="clear" w:color="auto" w:fill="FFFFFF"/>
        </w:rPr>
        <w:t xml:space="preserve"> as </w:t>
      </w:r>
      <w:r w:rsidR="0097330D">
        <w:rPr>
          <w:rFonts w:ascii="Calibri" w:hAnsi="Calibri" w:cs="Calibri"/>
          <w:color w:val="666666"/>
          <w:shd w:val="clear" w:color="auto" w:fill="FFFFFF"/>
        </w:rPr>
        <w:t xml:space="preserve">Jesus </w:t>
      </w:r>
      <w:r w:rsidR="00E47696">
        <w:rPr>
          <w:rFonts w:ascii="Calibri" w:hAnsi="Calibri" w:cs="Calibri"/>
          <w:color w:val="666666"/>
          <w:shd w:val="clear" w:color="auto" w:fill="FFFFFF"/>
        </w:rPr>
        <w:t xml:space="preserve">giving his life as </w:t>
      </w:r>
      <w:r w:rsidR="009A14ED">
        <w:rPr>
          <w:rFonts w:ascii="Calibri" w:hAnsi="Calibri" w:cs="Calibri"/>
          <w:color w:val="666666"/>
          <w:shd w:val="clear" w:color="auto" w:fill="FFFFFF"/>
        </w:rPr>
        <w:t xml:space="preserve">a ransom </w:t>
      </w:r>
      <w:r w:rsidR="00433C23">
        <w:rPr>
          <w:rFonts w:ascii="Calibri" w:hAnsi="Calibri" w:cs="Calibri"/>
          <w:color w:val="666666"/>
          <w:shd w:val="clear" w:color="auto" w:fill="FFFFFF"/>
        </w:rPr>
        <w:t xml:space="preserve">sacrifice </w:t>
      </w:r>
      <w:r w:rsidR="009A14ED">
        <w:rPr>
          <w:rFonts w:ascii="Calibri" w:hAnsi="Calibri" w:cs="Calibri"/>
          <w:color w:val="666666"/>
          <w:shd w:val="clear" w:color="auto" w:fill="FFFFFF"/>
        </w:rPr>
        <w:t xml:space="preserve">to free humanity from </w:t>
      </w:r>
      <w:r w:rsidR="00B26FBF">
        <w:rPr>
          <w:rFonts w:ascii="Calibri" w:hAnsi="Calibri" w:cs="Calibri"/>
          <w:color w:val="666666"/>
          <w:shd w:val="clear" w:color="auto" w:fill="FFFFFF"/>
        </w:rPr>
        <w:t xml:space="preserve">the </w:t>
      </w:r>
      <w:r w:rsidR="009A14ED">
        <w:rPr>
          <w:rFonts w:ascii="Calibri" w:hAnsi="Calibri" w:cs="Calibri"/>
          <w:color w:val="666666"/>
          <w:shd w:val="clear" w:color="auto" w:fill="FFFFFF"/>
        </w:rPr>
        <w:t xml:space="preserve">slavery </w:t>
      </w:r>
      <w:r w:rsidR="00B26FBF">
        <w:rPr>
          <w:rFonts w:ascii="Calibri" w:hAnsi="Calibri" w:cs="Calibri"/>
          <w:color w:val="666666"/>
          <w:shd w:val="clear" w:color="auto" w:fill="FFFFFF"/>
        </w:rPr>
        <w:t xml:space="preserve">of </w:t>
      </w:r>
      <w:r w:rsidR="003B5D94">
        <w:rPr>
          <w:rFonts w:ascii="Calibri" w:hAnsi="Calibri" w:cs="Calibri"/>
          <w:color w:val="666666"/>
          <w:shd w:val="clear" w:color="auto" w:fill="FFFFFF"/>
        </w:rPr>
        <w:t>sin and Satan.</w:t>
      </w:r>
      <w:r w:rsidR="00041EE7">
        <w:rPr>
          <w:rFonts w:ascii="Calibri" w:hAnsi="Calibri" w:cs="Calibri"/>
          <w:color w:val="666666"/>
          <w:shd w:val="clear" w:color="auto" w:fill="FFFFFF"/>
        </w:rPr>
        <w:t xml:space="preserve"> In this case, </w:t>
      </w:r>
      <w:r w:rsidR="00AB2A5F">
        <w:rPr>
          <w:rFonts w:ascii="Calibri" w:hAnsi="Calibri" w:cs="Calibri"/>
          <w:color w:val="666666"/>
          <w:shd w:val="clear" w:color="auto" w:fill="FFFFFF"/>
        </w:rPr>
        <w:t>Jesus's perfect life is swapped for man's imperfect life</w:t>
      </w:r>
      <w:r w:rsidR="00196371">
        <w:rPr>
          <w:rStyle w:val="FootnoteReference"/>
          <w:rFonts w:ascii="Calibri" w:hAnsi="Calibri" w:cs="Calibri"/>
          <w:color w:val="666666"/>
          <w:shd w:val="clear" w:color="auto" w:fill="FFFFFF"/>
        </w:rPr>
        <w:footnoteReference w:id="21"/>
      </w:r>
      <w:r w:rsidR="0011743D">
        <w:rPr>
          <w:rFonts w:ascii="Calibri" w:hAnsi="Calibri" w:cs="Calibri"/>
          <w:color w:val="666666"/>
          <w:shd w:val="clear" w:color="auto" w:fill="FFFFFF"/>
        </w:rPr>
        <w:t xml:space="preserve">. </w:t>
      </w:r>
      <w:r w:rsidR="002573F9">
        <w:rPr>
          <w:rFonts w:ascii="Calibri" w:hAnsi="Calibri" w:cs="Calibri"/>
          <w:color w:val="666666"/>
          <w:shd w:val="clear" w:color="auto" w:fill="FFFFFF"/>
        </w:rPr>
        <w:t>Similarly,</w:t>
      </w:r>
      <w:r w:rsidR="008F6D3F">
        <w:rPr>
          <w:rFonts w:ascii="Calibri" w:hAnsi="Calibri" w:cs="Calibri"/>
          <w:color w:val="666666"/>
          <w:shd w:val="clear" w:color="auto" w:fill="FFFFFF"/>
        </w:rPr>
        <w:t xml:space="preserve"> </w:t>
      </w:r>
      <w:r w:rsidR="002573F9">
        <w:rPr>
          <w:rFonts w:ascii="Calibri" w:hAnsi="Calibri" w:cs="Calibri"/>
          <w:color w:val="575757"/>
        </w:rPr>
        <w:t xml:space="preserve">in Pannenberg’s writing on </w:t>
      </w:r>
      <w:r w:rsidR="00863FF2">
        <w:rPr>
          <w:rFonts w:ascii="Calibri" w:hAnsi="Calibri" w:cs="Calibri"/>
          <w:color w:val="575757"/>
        </w:rPr>
        <w:t>‘</w:t>
      </w:r>
      <w:r w:rsidR="002573F9" w:rsidRPr="00863FF2">
        <w:rPr>
          <w:rFonts w:ascii="Calibri" w:hAnsi="Calibri" w:cs="Calibri"/>
          <w:i/>
          <w:iCs/>
          <w:color w:val="575757"/>
        </w:rPr>
        <w:t>Christology and Soteriology</w:t>
      </w:r>
      <w:r w:rsidR="00863FF2">
        <w:rPr>
          <w:rFonts w:ascii="Calibri" w:hAnsi="Calibri" w:cs="Calibri"/>
          <w:i/>
          <w:iCs/>
          <w:color w:val="575757"/>
        </w:rPr>
        <w:t>’</w:t>
      </w:r>
      <w:r w:rsidR="002573F9">
        <w:rPr>
          <w:rFonts w:ascii="Calibri" w:hAnsi="Calibri" w:cs="Calibri"/>
          <w:color w:val="575757"/>
        </w:rPr>
        <w:t>,</w:t>
      </w:r>
      <w:r w:rsidR="00C3130E">
        <w:rPr>
          <w:rFonts w:ascii="Calibri" w:hAnsi="Calibri" w:cs="Calibri"/>
          <w:color w:val="575757"/>
        </w:rPr>
        <w:t xml:space="preserve"> </w:t>
      </w:r>
      <w:r w:rsidR="00E64F3D">
        <w:rPr>
          <w:rFonts w:ascii="Calibri" w:hAnsi="Calibri" w:cs="Calibri"/>
          <w:color w:val="575757"/>
        </w:rPr>
        <w:t>quotes Luther as</w:t>
      </w:r>
      <w:r w:rsidR="00A03282">
        <w:rPr>
          <w:rFonts w:ascii="Calibri" w:hAnsi="Calibri" w:cs="Calibri"/>
          <w:color w:val="575757"/>
        </w:rPr>
        <w:t xml:space="preserve"> stating</w:t>
      </w:r>
      <w:r w:rsidR="00E64F3D">
        <w:rPr>
          <w:rFonts w:ascii="Calibri" w:hAnsi="Calibri" w:cs="Calibri"/>
          <w:color w:val="575757"/>
        </w:rPr>
        <w:t xml:space="preserve"> </w:t>
      </w:r>
      <w:r w:rsidR="00C3130E">
        <w:rPr>
          <w:rFonts w:ascii="Calibri" w:hAnsi="Calibri" w:cs="Calibri"/>
          <w:color w:val="575757"/>
        </w:rPr>
        <w:t>that</w:t>
      </w:r>
      <w:r w:rsidR="002573F9">
        <w:rPr>
          <w:rFonts w:ascii="Calibri" w:hAnsi="Calibri" w:cs="Calibri"/>
          <w:color w:val="575757"/>
        </w:rPr>
        <w:t xml:space="preserve"> Jesus is not viewed to play ‘an active role as one who offers work to God but rather passively as the one whom God’s wrath on sin has in our place’.</w:t>
      </w:r>
      <w:r w:rsidR="006D38EC">
        <w:rPr>
          <w:rStyle w:val="FootnoteReference"/>
          <w:rFonts w:ascii="Calibri" w:hAnsi="Calibri" w:cs="Calibri"/>
          <w:color w:val="575757"/>
        </w:rPr>
        <w:footnoteReference w:id="22"/>
      </w:r>
    </w:p>
    <w:p w14:paraId="088C9638" w14:textId="208EFADE" w:rsidR="00885CEC" w:rsidRDefault="00080155" w:rsidP="00B95A8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666666"/>
          <w:shd w:val="clear" w:color="auto" w:fill="FFFFFF"/>
        </w:rPr>
        <w:t xml:space="preserve">According to Grudem, </w:t>
      </w:r>
      <w:r w:rsidR="003D5CD0">
        <w:rPr>
          <w:rFonts w:ascii="Calibri" w:hAnsi="Calibri" w:cs="Calibri"/>
          <w:color w:val="666666"/>
          <w:shd w:val="clear" w:color="auto" w:fill="FFFFFF"/>
        </w:rPr>
        <w:t xml:space="preserve">In </w:t>
      </w:r>
      <w:r w:rsidR="006B059C">
        <w:rPr>
          <w:rFonts w:ascii="Calibri" w:hAnsi="Calibri" w:cs="Calibri"/>
          <w:color w:val="666666"/>
          <w:shd w:val="clear" w:color="auto" w:fill="FFFFFF"/>
        </w:rPr>
        <w:t>the 11</w:t>
      </w:r>
      <w:r w:rsidR="006B059C" w:rsidRPr="006B059C">
        <w:rPr>
          <w:rFonts w:ascii="Calibri" w:hAnsi="Calibri" w:cs="Calibri"/>
          <w:color w:val="666666"/>
          <w:shd w:val="clear" w:color="auto" w:fill="FFFFFF"/>
          <w:vertAlign w:val="superscript"/>
        </w:rPr>
        <w:t>th</w:t>
      </w:r>
      <w:r w:rsidR="006B059C">
        <w:rPr>
          <w:rFonts w:ascii="Calibri" w:hAnsi="Calibri" w:cs="Calibri"/>
          <w:color w:val="666666"/>
          <w:shd w:val="clear" w:color="auto" w:fill="FFFFFF"/>
        </w:rPr>
        <w:t xml:space="preserve"> century</w:t>
      </w:r>
      <w:r w:rsidR="00BA1AEE">
        <w:rPr>
          <w:rFonts w:ascii="Calibri" w:hAnsi="Calibri" w:cs="Calibri"/>
          <w:color w:val="666666"/>
          <w:shd w:val="clear" w:color="auto" w:fill="FFFFFF"/>
        </w:rPr>
        <w:t xml:space="preserve">, Anselm </w:t>
      </w:r>
      <w:r w:rsidR="006B059C">
        <w:rPr>
          <w:rFonts w:ascii="Calibri" w:hAnsi="Calibri" w:cs="Calibri"/>
          <w:color w:val="666666"/>
          <w:shd w:val="clear" w:color="auto" w:fill="FFFFFF"/>
        </w:rPr>
        <w:t>put forward the ‘Satisfaction Theory’</w:t>
      </w:r>
      <w:r w:rsidR="0050320B">
        <w:rPr>
          <w:rFonts w:ascii="Calibri" w:hAnsi="Calibri" w:cs="Calibri"/>
          <w:color w:val="666666"/>
          <w:shd w:val="clear" w:color="auto" w:fill="FFFFFF"/>
        </w:rPr>
        <w:t xml:space="preserve">. </w:t>
      </w:r>
      <w:r w:rsidR="00D77724">
        <w:rPr>
          <w:rFonts w:ascii="Calibri" w:hAnsi="Calibri" w:cs="Calibri"/>
          <w:color w:val="575757"/>
        </w:rPr>
        <w:t>Anselm</w:t>
      </w:r>
      <w:r w:rsidR="0050320B">
        <w:rPr>
          <w:rFonts w:ascii="Calibri" w:hAnsi="Calibri" w:cs="Calibri"/>
          <w:color w:val="666666"/>
          <w:shd w:val="clear" w:color="auto" w:fill="FFFFFF"/>
        </w:rPr>
        <w:t xml:space="preserve"> believes that </w:t>
      </w:r>
      <w:r w:rsidR="00F72E35">
        <w:rPr>
          <w:rFonts w:ascii="Calibri" w:hAnsi="Calibri" w:cs="Calibri"/>
          <w:color w:val="666666"/>
          <w:shd w:val="clear" w:color="auto" w:fill="FFFFFF"/>
        </w:rPr>
        <w:t>man owes God a debt</w:t>
      </w:r>
      <w:r w:rsidR="0072266B">
        <w:rPr>
          <w:rFonts w:ascii="Calibri" w:hAnsi="Calibri" w:cs="Calibri"/>
          <w:color w:val="666666"/>
          <w:shd w:val="clear" w:color="auto" w:fill="FFFFFF"/>
        </w:rPr>
        <w:t xml:space="preserve">, not Satan and that only a </w:t>
      </w:r>
      <w:r w:rsidR="00BC5425">
        <w:rPr>
          <w:rFonts w:ascii="Calibri" w:hAnsi="Calibri" w:cs="Calibri"/>
          <w:color w:val="666666"/>
          <w:shd w:val="clear" w:color="auto" w:fill="FFFFFF"/>
        </w:rPr>
        <w:t xml:space="preserve">perfect sacrifice could </w:t>
      </w:r>
      <w:r w:rsidR="00A07317">
        <w:rPr>
          <w:rFonts w:ascii="Calibri" w:hAnsi="Calibri" w:cs="Calibri"/>
          <w:color w:val="666666"/>
          <w:shd w:val="clear" w:color="auto" w:fill="FFFFFF"/>
        </w:rPr>
        <w:lastRenderedPageBreak/>
        <w:t>pay the debt. The doctrine would be that Jesus gave himself as a ranso</w:t>
      </w:r>
      <w:r w:rsidR="007E6662">
        <w:rPr>
          <w:rFonts w:ascii="Calibri" w:hAnsi="Calibri" w:cs="Calibri"/>
          <w:color w:val="666666"/>
          <w:shd w:val="clear" w:color="auto" w:fill="FFFFFF"/>
        </w:rPr>
        <w:t>m to God</w:t>
      </w:r>
      <w:r w:rsidR="00A40B4A">
        <w:rPr>
          <w:rFonts w:ascii="Calibri" w:hAnsi="Calibri" w:cs="Calibri"/>
          <w:color w:val="666666"/>
          <w:shd w:val="clear" w:color="auto" w:fill="FFFFFF"/>
        </w:rPr>
        <w:t xml:space="preserve"> for man’s sake. </w:t>
      </w:r>
    </w:p>
    <w:p w14:paraId="44213C41" w14:textId="797C235C" w:rsidR="001A048D" w:rsidRPr="00635B39" w:rsidRDefault="00AD3E0D" w:rsidP="00C62E5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666666"/>
          <w:shd w:val="clear" w:color="auto" w:fill="FFFFFF"/>
        </w:rPr>
        <w:t>The</w:t>
      </w:r>
      <w:r w:rsidR="00317086">
        <w:rPr>
          <w:rFonts w:ascii="Calibri" w:hAnsi="Calibri" w:cs="Calibri"/>
          <w:color w:val="666666"/>
          <w:shd w:val="clear" w:color="auto" w:fill="FFFFFF"/>
        </w:rPr>
        <w:t>re is also</w:t>
      </w:r>
      <w:r w:rsidR="00F45436">
        <w:rPr>
          <w:rFonts w:ascii="Calibri" w:hAnsi="Calibri" w:cs="Calibri"/>
          <w:color w:val="666666"/>
          <w:shd w:val="clear" w:color="auto" w:fill="FFFFFF"/>
        </w:rPr>
        <w:t xml:space="preserve"> the </w:t>
      </w:r>
      <w:r>
        <w:rPr>
          <w:rFonts w:ascii="Calibri" w:hAnsi="Calibri" w:cs="Calibri"/>
          <w:color w:val="666666"/>
          <w:shd w:val="clear" w:color="auto" w:fill="FFFFFF"/>
        </w:rPr>
        <w:t>orthodox understanding of atonement held by e</w:t>
      </w:r>
      <w:r w:rsidR="00C61804">
        <w:rPr>
          <w:rFonts w:ascii="Calibri" w:hAnsi="Calibri" w:cs="Calibri"/>
          <w:color w:val="666666"/>
          <w:shd w:val="clear" w:color="auto" w:fill="FFFFFF"/>
        </w:rPr>
        <w:t>vangelical theologians</w:t>
      </w:r>
      <w:r w:rsidR="00F45436">
        <w:rPr>
          <w:rFonts w:ascii="Calibri" w:hAnsi="Calibri" w:cs="Calibri"/>
          <w:color w:val="666666"/>
          <w:shd w:val="clear" w:color="auto" w:fill="FFFFFF"/>
        </w:rPr>
        <w:t>, referred to as</w:t>
      </w:r>
      <w:r w:rsidR="006032B7">
        <w:rPr>
          <w:rFonts w:ascii="Calibri" w:hAnsi="Calibri" w:cs="Calibri"/>
          <w:color w:val="666666"/>
          <w:shd w:val="clear" w:color="auto" w:fill="FFFFFF"/>
        </w:rPr>
        <w:t xml:space="preserve"> </w:t>
      </w:r>
      <w:r w:rsidR="00B90F63">
        <w:rPr>
          <w:rFonts w:ascii="Calibri" w:hAnsi="Calibri" w:cs="Calibri"/>
          <w:color w:val="666666"/>
          <w:shd w:val="clear" w:color="auto" w:fill="FFFFFF"/>
        </w:rPr>
        <w:t>‘</w:t>
      </w:r>
      <w:r w:rsidR="00E45C6A">
        <w:rPr>
          <w:rFonts w:ascii="Calibri" w:hAnsi="Calibri" w:cs="Calibri"/>
          <w:color w:val="666666"/>
          <w:shd w:val="clear" w:color="auto" w:fill="FFFFFF"/>
        </w:rPr>
        <w:t>Penal Substitution</w:t>
      </w:r>
      <w:r w:rsidR="00B90F63">
        <w:rPr>
          <w:rFonts w:ascii="Calibri" w:hAnsi="Calibri" w:cs="Calibri"/>
          <w:color w:val="666666"/>
          <w:shd w:val="clear" w:color="auto" w:fill="FFFFFF"/>
        </w:rPr>
        <w:t>’.</w:t>
      </w:r>
      <w:r w:rsidR="00632F1E">
        <w:rPr>
          <w:rFonts w:ascii="Calibri" w:hAnsi="Calibri" w:cs="Calibri"/>
          <w:color w:val="666666"/>
          <w:shd w:val="clear" w:color="auto" w:fill="FFFFFF"/>
        </w:rPr>
        <w:t xml:space="preserve"> This theory</w:t>
      </w:r>
      <w:r w:rsidR="00A25CCD">
        <w:rPr>
          <w:rFonts w:ascii="Calibri" w:hAnsi="Calibri" w:cs="Calibri"/>
          <w:color w:val="666666"/>
          <w:shd w:val="clear" w:color="auto" w:fill="FFFFFF"/>
        </w:rPr>
        <w:t xml:space="preserve"> believes that Christ’s death </w:t>
      </w:r>
      <w:r w:rsidR="004410E8">
        <w:rPr>
          <w:rFonts w:ascii="Calibri" w:hAnsi="Calibri" w:cs="Calibri"/>
          <w:color w:val="666666"/>
          <w:shd w:val="clear" w:color="auto" w:fill="FFFFFF"/>
        </w:rPr>
        <w:t>was ‘penal’ in that he bore a penalty when he died</w:t>
      </w:r>
      <w:r w:rsidR="00B06DC1">
        <w:rPr>
          <w:rFonts w:ascii="Calibri" w:hAnsi="Calibri" w:cs="Calibri"/>
          <w:color w:val="666666"/>
          <w:shd w:val="clear" w:color="auto" w:fill="FFFFFF"/>
        </w:rPr>
        <w:t xml:space="preserve">. His death was also a substitution </w:t>
      </w:r>
      <w:r w:rsidR="003756ED">
        <w:rPr>
          <w:rFonts w:ascii="Calibri" w:hAnsi="Calibri" w:cs="Calibri"/>
          <w:color w:val="666666"/>
          <w:shd w:val="clear" w:color="auto" w:fill="FFFFFF"/>
        </w:rPr>
        <w:t>in that he was a substitute for humanity when he died</w:t>
      </w:r>
      <w:r w:rsidR="00415455">
        <w:rPr>
          <w:rFonts w:ascii="Calibri" w:hAnsi="Calibri" w:cs="Calibri"/>
          <w:color w:val="666666"/>
          <w:shd w:val="clear" w:color="auto" w:fill="FFFFFF"/>
        </w:rPr>
        <w:t xml:space="preserve">. </w:t>
      </w:r>
      <w:r w:rsidR="00834F3C">
        <w:rPr>
          <w:rFonts w:ascii="Calibri" w:hAnsi="Calibri" w:cs="Calibri"/>
          <w:color w:val="666666"/>
          <w:shd w:val="clear" w:color="auto" w:fill="FFFFFF"/>
        </w:rPr>
        <w:t>According to Gru</w:t>
      </w:r>
      <w:r w:rsidR="00141DA9">
        <w:rPr>
          <w:rFonts w:ascii="Calibri" w:hAnsi="Calibri" w:cs="Calibri"/>
          <w:color w:val="666666"/>
          <w:shd w:val="clear" w:color="auto" w:fill="FFFFFF"/>
        </w:rPr>
        <w:t>dem</w:t>
      </w:r>
      <w:r w:rsidR="00834F3C">
        <w:rPr>
          <w:rFonts w:ascii="Calibri" w:hAnsi="Calibri" w:cs="Calibri"/>
          <w:color w:val="666666"/>
          <w:shd w:val="clear" w:color="auto" w:fill="FFFFFF"/>
        </w:rPr>
        <w:t xml:space="preserve">, </w:t>
      </w:r>
      <w:r w:rsidR="00AA7928">
        <w:rPr>
          <w:rFonts w:ascii="Calibri" w:hAnsi="Calibri" w:cs="Calibri"/>
          <w:color w:val="666666"/>
          <w:shd w:val="clear" w:color="auto" w:fill="FFFFFF"/>
        </w:rPr>
        <w:t xml:space="preserve">this theory is also </w:t>
      </w:r>
      <w:r w:rsidR="00172577">
        <w:rPr>
          <w:rFonts w:ascii="Calibri" w:hAnsi="Calibri" w:cs="Calibri"/>
          <w:color w:val="666666"/>
          <w:shd w:val="clear" w:color="auto" w:fill="FFFFFF"/>
        </w:rPr>
        <w:t>known</w:t>
      </w:r>
      <w:r w:rsidR="00982894">
        <w:rPr>
          <w:rFonts w:ascii="Calibri" w:hAnsi="Calibri" w:cs="Calibri"/>
          <w:color w:val="666666"/>
          <w:shd w:val="clear" w:color="auto" w:fill="FFFFFF"/>
        </w:rPr>
        <w:t xml:space="preserve"> as</w:t>
      </w:r>
      <w:r w:rsidR="00AA7928">
        <w:rPr>
          <w:rFonts w:ascii="Calibri" w:hAnsi="Calibri" w:cs="Calibri"/>
          <w:color w:val="666666"/>
          <w:shd w:val="clear" w:color="auto" w:fill="FFFFFF"/>
        </w:rPr>
        <w:t xml:space="preserve"> </w:t>
      </w:r>
      <w:r w:rsidR="006776A8">
        <w:rPr>
          <w:rFonts w:ascii="Calibri" w:hAnsi="Calibri" w:cs="Calibri"/>
          <w:color w:val="666666"/>
          <w:shd w:val="clear" w:color="auto" w:fill="FFFFFF"/>
        </w:rPr>
        <w:t>‘</w:t>
      </w:r>
      <w:r w:rsidR="006776A8" w:rsidRPr="0054042F">
        <w:rPr>
          <w:rFonts w:ascii="Calibri" w:hAnsi="Calibri" w:cs="Calibri"/>
          <w:i/>
          <w:iCs/>
          <w:color w:val="666666"/>
          <w:shd w:val="clear" w:color="auto" w:fill="FFFFFF"/>
        </w:rPr>
        <w:t>Vicar</w:t>
      </w:r>
      <w:r w:rsidR="00B517F2" w:rsidRPr="0054042F">
        <w:rPr>
          <w:rFonts w:ascii="Calibri" w:hAnsi="Calibri" w:cs="Calibri"/>
          <w:i/>
          <w:iCs/>
          <w:color w:val="666666"/>
          <w:shd w:val="clear" w:color="auto" w:fill="FFFFFF"/>
        </w:rPr>
        <w:t>ious atonement’</w:t>
      </w:r>
      <w:r w:rsidR="00FC06CE">
        <w:rPr>
          <w:rFonts w:ascii="Calibri" w:hAnsi="Calibri" w:cs="Calibri"/>
          <w:color w:val="666666"/>
          <w:shd w:val="clear" w:color="auto" w:fill="FFFFFF"/>
        </w:rPr>
        <w:t>.</w:t>
      </w:r>
      <w:r w:rsidR="007D7287">
        <w:rPr>
          <w:rFonts w:ascii="Calibri" w:hAnsi="Calibri" w:cs="Calibri"/>
          <w:color w:val="666666"/>
          <w:shd w:val="clear" w:color="auto" w:fill="FFFFFF"/>
        </w:rPr>
        <w:t xml:space="preserve"> </w:t>
      </w:r>
      <w:r w:rsidR="00982894">
        <w:rPr>
          <w:rFonts w:ascii="Calibri" w:hAnsi="Calibri" w:cs="Calibri"/>
          <w:color w:val="666666"/>
          <w:shd w:val="clear" w:color="auto" w:fill="FFFFFF"/>
        </w:rPr>
        <w:t xml:space="preserve">This </w:t>
      </w:r>
      <w:r w:rsidR="008267D9">
        <w:rPr>
          <w:rFonts w:ascii="Calibri" w:hAnsi="Calibri" w:cs="Calibri"/>
          <w:color w:val="666666"/>
          <w:shd w:val="clear" w:color="auto" w:fill="FFFFFF"/>
        </w:rPr>
        <w:t>views</w:t>
      </w:r>
      <w:r w:rsidR="00982894">
        <w:rPr>
          <w:rFonts w:ascii="Calibri" w:hAnsi="Calibri" w:cs="Calibri"/>
          <w:color w:val="666666"/>
          <w:shd w:val="clear" w:color="auto" w:fill="FFFFFF"/>
        </w:rPr>
        <w:t xml:space="preserve"> Jesus </w:t>
      </w:r>
      <w:r w:rsidR="002C184A">
        <w:rPr>
          <w:rFonts w:ascii="Calibri" w:hAnsi="Calibri" w:cs="Calibri"/>
          <w:color w:val="666666"/>
          <w:shd w:val="clear" w:color="auto" w:fill="FFFFFF"/>
        </w:rPr>
        <w:t>as</w:t>
      </w:r>
      <w:r w:rsidR="0093330D">
        <w:rPr>
          <w:rFonts w:ascii="Calibri" w:hAnsi="Calibri" w:cs="Calibri"/>
          <w:color w:val="666666"/>
          <w:shd w:val="clear" w:color="auto" w:fill="FFFFFF"/>
        </w:rPr>
        <w:t xml:space="preserve"> </w:t>
      </w:r>
      <w:r w:rsidR="002C184A">
        <w:rPr>
          <w:rFonts w:ascii="Calibri" w:hAnsi="Calibri" w:cs="Calibri"/>
          <w:color w:val="666666"/>
          <w:shd w:val="clear" w:color="auto" w:fill="FFFFFF"/>
        </w:rPr>
        <w:t xml:space="preserve">man’s </w:t>
      </w:r>
      <w:r w:rsidR="00D464C9">
        <w:rPr>
          <w:rFonts w:ascii="Calibri" w:hAnsi="Calibri" w:cs="Calibri"/>
          <w:color w:val="666666"/>
          <w:shd w:val="clear" w:color="auto" w:fill="FFFFFF"/>
        </w:rPr>
        <w:t xml:space="preserve">priestly </w:t>
      </w:r>
      <w:r w:rsidR="0093330D">
        <w:rPr>
          <w:rFonts w:ascii="Calibri" w:hAnsi="Calibri" w:cs="Calibri"/>
          <w:color w:val="666666"/>
          <w:shd w:val="clear" w:color="auto" w:fill="FFFFFF"/>
        </w:rPr>
        <w:t xml:space="preserve">representative just as a vicar </w:t>
      </w:r>
      <w:r w:rsidR="001A6F7A">
        <w:rPr>
          <w:rFonts w:ascii="Calibri" w:hAnsi="Calibri" w:cs="Calibri"/>
          <w:color w:val="666666"/>
          <w:shd w:val="clear" w:color="auto" w:fill="FFFFFF"/>
        </w:rPr>
        <w:t xml:space="preserve">stands in place of </w:t>
      </w:r>
      <w:r w:rsidR="008A73CF">
        <w:rPr>
          <w:rFonts w:ascii="Calibri" w:hAnsi="Calibri" w:cs="Calibri"/>
          <w:color w:val="666666"/>
          <w:shd w:val="clear" w:color="auto" w:fill="FFFFFF"/>
        </w:rPr>
        <w:t>others.</w:t>
      </w:r>
      <w:r w:rsidR="006A53A7">
        <w:rPr>
          <w:rStyle w:val="FootnoteReference"/>
          <w:rFonts w:ascii="Calibri" w:hAnsi="Calibri" w:cs="Calibri"/>
          <w:color w:val="666666"/>
          <w:shd w:val="clear" w:color="auto" w:fill="FFFFFF"/>
        </w:rPr>
        <w:footnoteReference w:id="23"/>
      </w:r>
    </w:p>
    <w:p w14:paraId="7AAD7B54" w14:textId="5968AC9B" w:rsidR="006155AF" w:rsidRPr="006155AF" w:rsidRDefault="00A57374" w:rsidP="004D184A">
      <w:pPr>
        <w:pStyle w:val="NormalWeb"/>
        <w:shd w:val="clear" w:color="auto" w:fill="FFFFFF"/>
        <w:spacing w:before="240" w:beforeAutospacing="0" w:after="240" w:afterAutospacing="0" w:line="360" w:lineRule="auto"/>
        <w:rPr>
          <w:rFonts w:ascii="Calibri" w:hAnsi="Calibri" w:cs="Calibri"/>
          <w:color w:val="495161"/>
        </w:rPr>
      </w:pPr>
      <w:r>
        <w:rPr>
          <w:rFonts w:ascii="Calibri" w:hAnsi="Calibri" w:cs="Calibri"/>
          <w:color w:val="575757"/>
        </w:rPr>
        <w:t xml:space="preserve">Man’s </w:t>
      </w:r>
      <w:r w:rsidR="0084613B">
        <w:rPr>
          <w:rFonts w:ascii="Calibri" w:hAnsi="Calibri" w:cs="Calibri"/>
          <w:color w:val="575757"/>
        </w:rPr>
        <w:t>r</w:t>
      </w:r>
      <w:r w:rsidR="00B95A81" w:rsidRPr="002C3A5C">
        <w:rPr>
          <w:rFonts w:ascii="Calibri" w:hAnsi="Calibri" w:cs="Calibri"/>
          <w:color w:val="575757"/>
        </w:rPr>
        <w:t xml:space="preserve">edemption is </w:t>
      </w:r>
      <w:r w:rsidR="00F43735">
        <w:rPr>
          <w:rFonts w:ascii="Calibri" w:hAnsi="Calibri" w:cs="Calibri"/>
          <w:color w:val="575757"/>
        </w:rPr>
        <w:t>achieved</w:t>
      </w:r>
      <w:r w:rsidR="00E93840">
        <w:rPr>
          <w:rFonts w:ascii="Calibri" w:hAnsi="Calibri" w:cs="Calibri"/>
          <w:color w:val="575757"/>
        </w:rPr>
        <w:t xml:space="preserve"> </w:t>
      </w:r>
      <w:r w:rsidR="00B95A81" w:rsidRPr="002C3A5C">
        <w:rPr>
          <w:rFonts w:ascii="Calibri" w:hAnsi="Calibri" w:cs="Calibri"/>
          <w:color w:val="575757"/>
        </w:rPr>
        <w:t xml:space="preserve">through the sufferings and death </w:t>
      </w:r>
      <w:r w:rsidR="006465E6">
        <w:rPr>
          <w:rFonts w:ascii="Calibri" w:hAnsi="Calibri" w:cs="Calibri"/>
          <w:color w:val="575757"/>
        </w:rPr>
        <w:t xml:space="preserve">Jesus </w:t>
      </w:r>
      <w:r w:rsidR="00B95A81" w:rsidRPr="002C3A5C">
        <w:rPr>
          <w:rFonts w:ascii="Calibri" w:hAnsi="Calibri" w:cs="Calibri"/>
          <w:color w:val="575757"/>
        </w:rPr>
        <w:t xml:space="preserve">Christ </w:t>
      </w:r>
      <w:r w:rsidR="00B95A81">
        <w:rPr>
          <w:rFonts w:ascii="Calibri" w:hAnsi="Calibri" w:cs="Calibri"/>
          <w:color w:val="575757"/>
        </w:rPr>
        <w:t>has undergone</w:t>
      </w:r>
      <w:r w:rsidR="00B95A81" w:rsidRPr="002C3A5C">
        <w:rPr>
          <w:rFonts w:ascii="Calibri" w:hAnsi="Calibri" w:cs="Calibri"/>
          <w:color w:val="575757"/>
        </w:rPr>
        <w:t xml:space="preserve"> because of </w:t>
      </w:r>
      <w:r w:rsidR="0092484A">
        <w:rPr>
          <w:rFonts w:ascii="Calibri" w:hAnsi="Calibri" w:cs="Calibri"/>
          <w:color w:val="575757"/>
        </w:rPr>
        <w:t xml:space="preserve">the </w:t>
      </w:r>
      <w:r w:rsidR="00B95A81" w:rsidRPr="002C3A5C">
        <w:rPr>
          <w:rFonts w:ascii="Calibri" w:hAnsi="Calibri" w:cs="Calibri"/>
          <w:color w:val="575757"/>
        </w:rPr>
        <w:t>sin</w:t>
      </w:r>
      <w:r w:rsidR="0092484A">
        <w:rPr>
          <w:rFonts w:ascii="Calibri" w:hAnsi="Calibri" w:cs="Calibri"/>
          <w:color w:val="575757"/>
        </w:rPr>
        <w:t xml:space="preserve"> of mankind.</w:t>
      </w:r>
      <w:r w:rsidR="004D184A">
        <w:rPr>
          <w:rFonts w:ascii="Calibri" w:hAnsi="Calibri" w:cs="Calibri"/>
          <w:color w:val="575757"/>
        </w:rPr>
        <w:t xml:space="preserve"> </w:t>
      </w:r>
      <w:r w:rsidR="005952DB" w:rsidRPr="002C3A5C">
        <w:rPr>
          <w:rFonts w:ascii="Calibri" w:hAnsi="Calibri" w:cs="Calibri"/>
          <w:color w:val="495161"/>
        </w:rPr>
        <w:t xml:space="preserve">Through his death, Christ atoned for the sins of humanity and opened the way to salvation. This act of selfless sacrifice demonstrated God's </w:t>
      </w:r>
      <w:r w:rsidR="00D619CE">
        <w:rPr>
          <w:rFonts w:ascii="Calibri" w:hAnsi="Calibri" w:cs="Calibri"/>
          <w:color w:val="495161"/>
        </w:rPr>
        <w:t xml:space="preserve">love </w:t>
      </w:r>
      <w:r w:rsidR="005952DB" w:rsidRPr="002C3A5C">
        <w:rPr>
          <w:rFonts w:ascii="Calibri" w:hAnsi="Calibri" w:cs="Calibri"/>
          <w:color w:val="495161"/>
        </w:rPr>
        <w:t>for humanity and fulfilled the prophecies of the Messiah in the Old Testament.</w:t>
      </w:r>
      <w:r w:rsidR="008A5F4B">
        <w:rPr>
          <w:rFonts w:ascii="Calibri" w:hAnsi="Calibri" w:cs="Calibri"/>
          <w:color w:val="495161"/>
        </w:rPr>
        <w:t xml:space="preserve"> </w:t>
      </w:r>
      <w:r w:rsidR="00BF70B3">
        <w:rPr>
          <w:rStyle w:val="FootnoteReference"/>
          <w:rFonts w:ascii="Calibri" w:hAnsi="Calibri" w:cs="Calibri"/>
          <w:color w:val="495161"/>
        </w:rPr>
        <w:footnoteReference w:id="24"/>
      </w:r>
      <w:r w:rsidR="00A34754">
        <w:rPr>
          <w:rFonts w:ascii="Calibri" w:hAnsi="Calibri" w:cs="Calibri"/>
          <w:color w:val="495161"/>
        </w:rPr>
        <w:t xml:space="preserve">Isaiah 53. 4, </w:t>
      </w:r>
      <w:r w:rsidR="007F1EF2">
        <w:rPr>
          <w:rFonts w:ascii="Calibri" w:hAnsi="Calibri" w:cs="Calibri"/>
          <w:color w:val="495161"/>
        </w:rPr>
        <w:t>‘Surely he took up our pain and bore our suffering</w:t>
      </w:r>
      <w:r w:rsidR="009444B4">
        <w:rPr>
          <w:rFonts w:ascii="Calibri" w:hAnsi="Calibri" w:cs="Calibri"/>
          <w:color w:val="495161"/>
        </w:rPr>
        <w:t>’</w:t>
      </w:r>
      <w:r w:rsidR="00E36A22">
        <w:rPr>
          <w:rFonts w:ascii="Calibri" w:hAnsi="Calibri" w:cs="Calibri"/>
          <w:color w:val="495161"/>
        </w:rPr>
        <w:t>, in verse 5, ‘</w:t>
      </w:r>
      <w:r w:rsidR="00E36A22" w:rsidRPr="00B57E31">
        <w:rPr>
          <w:rFonts w:ascii="Calibri" w:hAnsi="Calibri" w:cs="Calibri"/>
          <w:i/>
          <w:iCs/>
          <w:color w:val="495161"/>
        </w:rPr>
        <w:t>But he was pierced for our tran</w:t>
      </w:r>
      <w:r w:rsidR="00522A97" w:rsidRPr="00B57E31">
        <w:rPr>
          <w:rFonts w:ascii="Calibri" w:hAnsi="Calibri" w:cs="Calibri"/>
          <w:i/>
          <w:iCs/>
          <w:color w:val="495161"/>
        </w:rPr>
        <w:t>sgressions, he was crushed for our ini</w:t>
      </w:r>
      <w:r w:rsidR="00067FBC" w:rsidRPr="00B57E31">
        <w:rPr>
          <w:rFonts w:ascii="Calibri" w:hAnsi="Calibri" w:cs="Calibri"/>
          <w:i/>
          <w:iCs/>
          <w:color w:val="495161"/>
        </w:rPr>
        <w:t>quities’</w:t>
      </w:r>
      <w:r w:rsidR="00C84260" w:rsidRPr="00B57E31">
        <w:rPr>
          <w:rFonts w:ascii="Calibri" w:hAnsi="Calibri" w:cs="Calibri"/>
          <w:i/>
          <w:iCs/>
          <w:color w:val="495161"/>
        </w:rPr>
        <w:t xml:space="preserve"> </w:t>
      </w:r>
      <w:r w:rsidR="00C84260">
        <w:rPr>
          <w:rFonts w:ascii="Calibri" w:hAnsi="Calibri" w:cs="Calibri"/>
          <w:color w:val="495161"/>
        </w:rPr>
        <w:t>and verse 6 states, ‘</w:t>
      </w:r>
      <w:r w:rsidR="00D34095" w:rsidRPr="00B57E31">
        <w:rPr>
          <w:rFonts w:ascii="Calibri" w:hAnsi="Calibri" w:cs="Calibri"/>
          <w:i/>
          <w:iCs/>
          <w:color w:val="495161"/>
        </w:rPr>
        <w:t xml:space="preserve">And the LORD has laid on him the iniquity of </w:t>
      </w:r>
      <w:r w:rsidR="004D2319" w:rsidRPr="00B57E31">
        <w:rPr>
          <w:rFonts w:ascii="Calibri" w:hAnsi="Calibri" w:cs="Calibri"/>
          <w:i/>
          <w:iCs/>
          <w:color w:val="495161"/>
        </w:rPr>
        <w:t>us all’.</w:t>
      </w:r>
    </w:p>
    <w:p w14:paraId="7D9B202A" w14:textId="77777777" w:rsidR="00535EA2" w:rsidRPr="005557F0" w:rsidRDefault="00C34F3E" w:rsidP="005952DB">
      <w:pPr>
        <w:spacing w:after="100" w:afterAutospacing="1" w:line="360" w:lineRule="auto"/>
        <w:rPr>
          <w:rFonts w:ascii="Calibri" w:hAnsi="Calibri" w:cs="Calibri"/>
          <w:b/>
          <w:bCs/>
          <w:color w:val="1D2125"/>
          <w:sz w:val="28"/>
          <w:szCs w:val="28"/>
          <w:shd w:val="clear" w:color="auto" w:fill="FFFFFF"/>
        </w:rPr>
      </w:pPr>
      <w:r w:rsidRPr="005557F0">
        <w:rPr>
          <w:rFonts w:ascii="Calibri" w:hAnsi="Calibri" w:cs="Calibri"/>
          <w:b/>
          <w:bCs/>
          <w:color w:val="1D2125"/>
          <w:sz w:val="28"/>
          <w:szCs w:val="28"/>
          <w:shd w:val="clear" w:color="auto" w:fill="FFFFFF"/>
        </w:rPr>
        <w:t>The Resurrection of Christ</w:t>
      </w:r>
    </w:p>
    <w:p w14:paraId="5E8AA31C" w14:textId="44F45EED" w:rsidR="00DE1E7C" w:rsidRPr="00E35264" w:rsidRDefault="00697417" w:rsidP="005952DB">
      <w:pPr>
        <w:spacing w:after="100" w:afterAutospacing="1" w:line="360" w:lineRule="auto"/>
        <w:rPr>
          <w:rFonts w:ascii="Calibri" w:hAnsi="Calibri" w:cs="Calibri"/>
          <w:b/>
          <w:bCs/>
          <w:color w:val="1D2125"/>
          <w:shd w:val="clear" w:color="auto" w:fill="FFFFFF"/>
        </w:rPr>
      </w:pPr>
      <w:r>
        <w:rPr>
          <w:rFonts w:ascii="Calibri" w:hAnsi="Calibri" w:cs="Calibri"/>
          <w:color w:val="1D2125"/>
          <w:shd w:val="clear" w:color="auto" w:fill="FFFFFF"/>
        </w:rPr>
        <w:t xml:space="preserve">The resurrection of Christ was not just a coming back from death but </w:t>
      </w:r>
      <w:r w:rsidR="00535EA2">
        <w:rPr>
          <w:rFonts w:ascii="Calibri" w:hAnsi="Calibri" w:cs="Calibri"/>
          <w:color w:val="1D2125"/>
          <w:shd w:val="clear" w:color="auto" w:fill="FFFFFF"/>
        </w:rPr>
        <w:t xml:space="preserve">that </w:t>
      </w:r>
      <w:r w:rsidR="004A4972">
        <w:rPr>
          <w:rFonts w:ascii="Calibri" w:hAnsi="Calibri" w:cs="Calibri"/>
          <w:color w:val="1D2125"/>
          <w:shd w:val="clear" w:color="auto" w:fill="FFFFFF"/>
        </w:rPr>
        <w:t>when he rose</w:t>
      </w:r>
      <w:r w:rsidR="004B5693">
        <w:rPr>
          <w:rFonts w:ascii="Calibri" w:hAnsi="Calibri" w:cs="Calibri"/>
          <w:color w:val="1D2125"/>
          <w:shd w:val="clear" w:color="auto" w:fill="FFFFFF"/>
        </w:rPr>
        <w:t xml:space="preserve">, he was the ‘first fruit’ of a new kind of human </w:t>
      </w:r>
      <w:r w:rsidR="001B23D0">
        <w:rPr>
          <w:rFonts w:ascii="Calibri" w:hAnsi="Calibri" w:cs="Calibri"/>
          <w:color w:val="1D2125"/>
          <w:shd w:val="clear" w:color="auto" w:fill="FFFFFF"/>
        </w:rPr>
        <w:t xml:space="preserve">life. </w:t>
      </w:r>
      <w:r w:rsidR="004368DB">
        <w:rPr>
          <w:rFonts w:ascii="Calibri" w:hAnsi="Calibri" w:cs="Calibri"/>
          <w:color w:val="1D2125"/>
          <w:shd w:val="clear" w:color="auto" w:fill="FFFFFF"/>
        </w:rPr>
        <w:t xml:space="preserve"> He is</w:t>
      </w:r>
      <w:r w:rsidR="00EF31C2">
        <w:rPr>
          <w:rFonts w:ascii="Calibri" w:hAnsi="Calibri" w:cs="Calibri"/>
          <w:color w:val="1D2125"/>
          <w:shd w:val="clear" w:color="auto" w:fill="FFFFFF"/>
        </w:rPr>
        <w:t xml:space="preserve"> the</w:t>
      </w:r>
      <w:r w:rsidR="00A245D0">
        <w:rPr>
          <w:rFonts w:ascii="Calibri" w:hAnsi="Calibri" w:cs="Calibri"/>
          <w:color w:val="1D2125"/>
          <w:shd w:val="clear" w:color="auto" w:fill="FFFFFF"/>
        </w:rPr>
        <w:t xml:space="preserve"> </w:t>
      </w:r>
      <w:r w:rsidR="00EF31C2">
        <w:rPr>
          <w:rFonts w:ascii="Calibri" w:hAnsi="Calibri" w:cs="Calibri"/>
          <w:color w:val="1D2125"/>
          <w:shd w:val="clear" w:color="auto" w:fill="FFFFFF"/>
        </w:rPr>
        <w:t xml:space="preserve">beginning </w:t>
      </w:r>
      <w:r w:rsidR="007531E6">
        <w:rPr>
          <w:rFonts w:ascii="Calibri" w:hAnsi="Calibri" w:cs="Calibri"/>
          <w:color w:val="1D2125"/>
          <w:shd w:val="clear" w:color="auto" w:fill="FFFFFF"/>
        </w:rPr>
        <w:t xml:space="preserve">and the firstborn from among the </w:t>
      </w:r>
      <w:r w:rsidR="00161F1B">
        <w:rPr>
          <w:rFonts w:ascii="Calibri" w:hAnsi="Calibri" w:cs="Calibri"/>
          <w:color w:val="1D2125"/>
          <w:shd w:val="clear" w:color="auto" w:fill="FFFFFF"/>
        </w:rPr>
        <w:t>dead</w:t>
      </w:r>
      <w:r w:rsidR="00911B3E">
        <w:rPr>
          <w:rFonts w:ascii="Calibri" w:hAnsi="Calibri" w:cs="Calibri"/>
          <w:color w:val="1D2125"/>
          <w:shd w:val="clear" w:color="auto" w:fill="FFFFFF"/>
        </w:rPr>
        <w:t xml:space="preserve"> </w:t>
      </w:r>
      <w:r w:rsidR="002D6796">
        <w:rPr>
          <w:rFonts w:ascii="Calibri" w:hAnsi="Calibri" w:cs="Calibri"/>
          <w:color w:val="1D2125"/>
          <w:shd w:val="clear" w:color="auto" w:fill="FFFFFF"/>
        </w:rPr>
        <w:t xml:space="preserve">according to </w:t>
      </w:r>
      <w:r w:rsidR="00911B3E">
        <w:rPr>
          <w:rFonts w:ascii="Calibri" w:hAnsi="Calibri" w:cs="Calibri"/>
          <w:color w:val="1D2125"/>
          <w:shd w:val="clear" w:color="auto" w:fill="FFFFFF"/>
        </w:rPr>
        <w:t>Col. 1. 17.</w:t>
      </w:r>
      <w:r w:rsidR="0026261F">
        <w:rPr>
          <w:rFonts w:ascii="Calibri" w:hAnsi="Calibri" w:cs="Calibri"/>
          <w:color w:val="1D2125"/>
          <w:shd w:val="clear" w:color="auto" w:fill="FFFFFF"/>
        </w:rPr>
        <w:t xml:space="preserve"> </w:t>
      </w:r>
      <w:r w:rsidR="00161F1B">
        <w:rPr>
          <w:rFonts w:ascii="Calibri" w:hAnsi="Calibri" w:cs="Calibri"/>
          <w:color w:val="1D2125"/>
          <w:shd w:val="clear" w:color="auto" w:fill="FFFFFF"/>
        </w:rPr>
        <w:t xml:space="preserve">For </w:t>
      </w:r>
      <w:r w:rsidR="0026261F">
        <w:rPr>
          <w:rFonts w:ascii="Calibri" w:hAnsi="Calibri" w:cs="Calibri"/>
          <w:color w:val="1D2125"/>
          <w:shd w:val="clear" w:color="auto" w:fill="FFFFFF"/>
        </w:rPr>
        <w:t xml:space="preserve">Boff, the resurrection of Jesus Christ </w:t>
      </w:r>
      <w:r w:rsidR="000A7222">
        <w:rPr>
          <w:rFonts w:ascii="Calibri" w:hAnsi="Calibri" w:cs="Calibri"/>
          <w:color w:val="1D2125"/>
          <w:shd w:val="clear" w:color="auto" w:fill="FFFFFF"/>
        </w:rPr>
        <w:t>‘</w:t>
      </w:r>
      <w:r w:rsidR="0026261F">
        <w:rPr>
          <w:rFonts w:ascii="Calibri" w:hAnsi="Calibri" w:cs="Calibri"/>
          <w:color w:val="1D2125"/>
          <w:shd w:val="clear" w:color="auto" w:fill="FFFFFF"/>
        </w:rPr>
        <w:t xml:space="preserve">is not </w:t>
      </w:r>
      <w:r w:rsidR="000B11A5">
        <w:rPr>
          <w:rFonts w:ascii="Calibri" w:hAnsi="Calibri" w:cs="Calibri"/>
          <w:color w:val="1D2125"/>
          <w:shd w:val="clear" w:color="auto" w:fill="FFFFFF"/>
        </w:rPr>
        <w:t xml:space="preserve">an ordinary historical fact but </w:t>
      </w:r>
      <w:r w:rsidR="00265F94">
        <w:rPr>
          <w:rFonts w:ascii="Calibri" w:hAnsi="Calibri" w:cs="Calibri"/>
          <w:color w:val="1D2125"/>
          <w:shd w:val="clear" w:color="auto" w:fill="FFFFFF"/>
        </w:rPr>
        <w:t>a fact grasp</w:t>
      </w:r>
      <w:r w:rsidR="00DE1E7C">
        <w:rPr>
          <w:rFonts w:ascii="Calibri" w:hAnsi="Calibri" w:cs="Calibri"/>
          <w:color w:val="1D2125"/>
          <w:shd w:val="clear" w:color="auto" w:fill="FFFFFF"/>
        </w:rPr>
        <w:t xml:space="preserve">ed </w:t>
      </w:r>
      <w:r w:rsidR="00265F94">
        <w:rPr>
          <w:rFonts w:ascii="Calibri" w:hAnsi="Calibri" w:cs="Calibri"/>
          <w:color w:val="1D2125"/>
          <w:shd w:val="clear" w:color="auto" w:fill="FFFFFF"/>
        </w:rPr>
        <w:t>only by faith</w:t>
      </w:r>
      <w:r w:rsidR="00B6511C">
        <w:rPr>
          <w:rFonts w:ascii="Calibri" w:hAnsi="Calibri" w:cs="Calibri"/>
          <w:color w:val="1D2125"/>
          <w:shd w:val="clear" w:color="auto" w:fill="FFFFFF"/>
        </w:rPr>
        <w:t>’</w:t>
      </w:r>
      <w:r w:rsidR="00265F94">
        <w:rPr>
          <w:rFonts w:ascii="Calibri" w:hAnsi="Calibri" w:cs="Calibri"/>
          <w:color w:val="1D2125"/>
          <w:shd w:val="clear" w:color="auto" w:fill="FFFFFF"/>
        </w:rPr>
        <w:t xml:space="preserve">. </w:t>
      </w:r>
      <w:r w:rsidR="0015054B">
        <w:rPr>
          <w:rFonts w:ascii="Calibri" w:hAnsi="Calibri" w:cs="Calibri"/>
          <w:color w:val="1D2125"/>
          <w:shd w:val="clear" w:color="auto" w:fill="FFFFFF"/>
        </w:rPr>
        <w:t xml:space="preserve">He asserts that there are two modern interpretations </w:t>
      </w:r>
      <w:r w:rsidR="0058365C">
        <w:rPr>
          <w:rFonts w:ascii="Calibri" w:hAnsi="Calibri" w:cs="Calibri"/>
          <w:color w:val="1D2125"/>
          <w:shd w:val="clear" w:color="auto" w:fill="FFFFFF"/>
        </w:rPr>
        <w:t>of</w:t>
      </w:r>
      <w:r w:rsidR="0015054B">
        <w:rPr>
          <w:rFonts w:ascii="Calibri" w:hAnsi="Calibri" w:cs="Calibri"/>
          <w:color w:val="1D2125"/>
          <w:shd w:val="clear" w:color="auto" w:fill="FFFFFF"/>
        </w:rPr>
        <w:t xml:space="preserve"> the resurrection of Jesus Christ</w:t>
      </w:r>
      <w:r w:rsidR="005A110C">
        <w:rPr>
          <w:rFonts w:ascii="Calibri" w:hAnsi="Calibri" w:cs="Calibri"/>
          <w:color w:val="1D2125"/>
          <w:shd w:val="clear" w:color="auto" w:fill="FFFFFF"/>
        </w:rPr>
        <w:t xml:space="preserve"> which are</w:t>
      </w:r>
      <w:r w:rsidR="00935C2D">
        <w:rPr>
          <w:rFonts w:ascii="Calibri" w:hAnsi="Calibri" w:cs="Calibri"/>
          <w:color w:val="1D2125"/>
          <w:shd w:val="clear" w:color="auto" w:fill="FFFFFF"/>
        </w:rPr>
        <w:t>,</w:t>
      </w:r>
      <w:r w:rsidR="005A110C">
        <w:rPr>
          <w:rFonts w:ascii="Calibri" w:hAnsi="Calibri" w:cs="Calibri"/>
          <w:color w:val="1D2125"/>
          <w:shd w:val="clear" w:color="auto" w:fill="FFFFFF"/>
        </w:rPr>
        <w:t xml:space="preserve"> </w:t>
      </w:r>
      <w:r w:rsidR="00D3598F">
        <w:rPr>
          <w:rFonts w:ascii="Calibri" w:hAnsi="Calibri" w:cs="Calibri"/>
          <w:color w:val="1D2125"/>
          <w:shd w:val="clear" w:color="auto" w:fill="FFFFFF"/>
        </w:rPr>
        <w:t>‘</w:t>
      </w:r>
      <w:r w:rsidR="005A110C">
        <w:rPr>
          <w:rFonts w:ascii="Calibri" w:hAnsi="Calibri" w:cs="Calibri"/>
          <w:color w:val="1D2125"/>
          <w:shd w:val="clear" w:color="auto" w:fill="FFFFFF"/>
        </w:rPr>
        <w:t xml:space="preserve">the empty </w:t>
      </w:r>
      <w:r w:rsidR="0058365C">
        <w:rPr>
          <w:rFonts w:ascii="Calibri" w:hAnsi="Calibri" w:cs="Calibri"/>
          <w:color w:val="1D2125"/>
          <w:shd w:val="clear" w:color="auto" w:fill="FFFFFF"/>
        </w:rPr>
        <w:t>sepulchre</w:t>
      </w:r>
      <w:r w:rsidR="00D3598F">
        <w:rPr>
          <w:rFonts w:ascii="Calibri" w:hAnsi="Calibri" w:cs="Calibri"/>
          <w:color w:val="1D2125"/>
          <w:shd w:val="clear" w:color="auto" w:fill="FFFFFF"/>
        </w:rPr>
        <w:t>’</w:t>
      </w:r>
      <w:r w:rsidR="005A110C">
        <w:rPr>
          <w:rFonts w:ascii="Calibri" w:hAnsi="Calibri" w:cs="Calibri"/>
          <w:color w:val="1D2125"/>
          <w:shd w:val="clear" w:color="auto" w:fill="FFFFFF"/>
        </w:rPr>
        <w:t xml:space="preserve"> and </w:t>
      </w:r>
      <w:r w:rsidR="00D3598F">
        <w:rPr>
          <w:rFonts w:ascii="Calibri" w:hAnsi="Calibri" w:cs="Calibri"/>
          <w:color w:val="1D2125"/>
          <w:shd w:val="clear" w:color="auto" w:fill="FFFFFF"/>
        </w:rPr>
        <w:t>‘</w:t>
      </w:r>
      <w:r w:rsidR="00DD7870">
        <w:rPr>
          <w:rFonts w:ascii="Calibri" w:hAnsi="Calibri" w:cs="Calibri"/>
          <w:color w:val="1D2125"/>
          <w:shd w:val="clear" w:color="auto" w:fill="FFFFFF"/>
        </w:rPr>
        <w:t>his</w:t>
      </w:r>
      <w:r w:rsidR="005A110C">
        <w:rPr>
          <w:rFonts w:ascii="Calibri" w:hAnsi="Calibri" w:cs="Calibri"/>
          <w:color w:val="1D2125"/>
          <w:shd w:val="clear" w:color="auto" w:fill="FFFFFF"/>
        </w:rPr>
        <w:t xml:space="preserve"> app</w:t>
      </w:r>
      <w:r w:rsidR="007F0EAE">
        <w:rPr>
          <w:rFonts w:ascii="Calibri" w:hAnsi="Calibri" w:cs="Calibri"/>
          <w:color w:val="1D2125"/>
          <w:shd w:val="clear" w:color="auto" w:fill="FFFFFF"/>
        </w:rPr>
        <w:t>aritions to the disciples</w:t>
      </w:r>
      <w:r w:rsidR="00D3598F">
        <w:rPr>
          <w:rFonts w:ascii="Calibri" w:hAnsi="Calibri" w:cs="Calibri"/>
          <w:color w:val="1D2125"/>
          <w:shd w:val="clear" w:color="auto" w:fill="FFFFFF"/>
        </w:rPr>
        <w:t>’</w:t>
      </w:r>
      <w:r w:rsidR="00DD7870">
        <w:rPr>
          <w:rFonts w:ascii="Calibri" w:hAnsi="Calibri" w:cs="Calibri"/>
          <w:color w:val="1D2125"/>
          <w:shd w:val="clear" w:color="auto" w:fill="FFFFFF"/>
        </w:rPr>
        <w:t>.</w:t>
      </w:r>
      <w:r w:rsidR="00D05CBC">
        <w:rPr>
          <w:rFonts w:ascii="Calibri" w:hAnsi="Calibri" w:cs="Calibri"/>
          <w:color w:val="1D2125"/>
          <w:shd w:val="clear" w:color="auto" w:fill="FFFFFF"/>
        </w:rPr>
        <w:t xml:space="preserve"> </w:t>
      </w:r>
      <w:r w:rsidR="00D44FA3">
        <w:rPr>
          <w:rFonts w:ascii="Calibri" w:hAnsi="Calibri" w:cs="Calibri"/>
          <w:color w:val="1D2125"/>
          <w:shd w:val="clear" w:color="auto" w:fill="FFFFFF"/>
        </w:rPr>
        <w:t>Quoting</w:t>
      </w:r>
      <w:r w:rsidR="00802904">
        <w:rPr>
          <w:rFonts w:ascii="Calibri" w:hAnsi="Calibri" w:cs="Calibri"/>
          <w:color w:val="1D2125"/>
          <w:shd w:val="clear" w:color="auto" w:fill="FFFFFF"/>
        </w:rPr>
        <w:t xml:space="preserve"> </w:t>
      </w:r>
      <w:r w:rsidR="00F82C3F">
        <w:rPr>
          <w:rFonts w:ascii="Calibri" w:hAnsi="Calibri" w:cs="Calibri"/>
          <w:color w:val="1D2125"/>
          <w:shd w:val="clear" w:color="auto" w:fill="FFFFFF"/>
        </w:rPr>
        <w:t>the book of Ma</w:t>
      </w:r>
      <w:r w:rsidR="00201776">
        <w:rPr>
          <w:rFonts w:ascii="Calibri" w:hAnsi="Calibri" w:cs="Calibri"/>
          <w:color w:val="1D2125"/>
          <w:shd w:val="clear" w:color="auto" w:fill="FFFFFF"/>
        </w:rPr>
        <w:t xml:space="preserve">rk 16. </w:t>
      </w:r>
      <w:r w:rsidR="00DE7926">
        <w:rPr>
          <w:rFonts w:ascii="Calibri" w:hAnsi="Calibri" w:cs="Calibri"/>
          <w:color w:val="1D2125"/>
          <w:shd w:val="clear" w:color="auto" w:fill="FFFFFF"/>
        </w:rPr>
        <w:t>4-</w:t>
      </w:r>
      <w:r w:rsidR="00935C2D">
        <w:rPr>
          <w:rFonts w:ascii="Calibri" w:hAnsi="Calibri" w:cs="Calibri"/>
          <w:color w:val="1D2125"/>
          <w:shd w:val="clear" w:color="auto" w:fill="FFFFFF"/>
        </w:rPr>
        <w:t>5,</w:t>
      </w:r>
      <w:r w:rsidR="00EC634C">
        <w:rPr>
          <w:rFonts w:ascii="Calibri" w:hAnsi="Calibri" w:cs="Calibri"/>
          <w:color w:val="1D2125"/>
          <w:shd w:val="clear" w:color="auto" w:fill="FFFFFF"/>
        </w:rPr>
        <w:t xml:space="preserve"> he asserts that the</w:t>
      </w:r>
      <w:r w:rsidR="00935C2D">
        <w:rPr>
          <w:rFonts w:ascii="Calibri" w:hAnsi="Calibri" w:cs="Calibri"/>
          <w:color w:val="1D2125"/>
          <w:shd w:val="clear" w:color="auto" w:fill="FFFFFF"/>
        </w:rPr>
        <w:t xml:space="preserve"> exegesis</w:t>
      </w:r>
      <w:r w:rsidR="00D05CBC">
        <w:rPr>
          <w:rFonts w:ascii="Calibri" w:hAnsi="Calibri" w:cs="Calibri"/>
          <w:color w:val="1D2125"/>
          <w:shd w:val="clear" w:color="auto" w:fill="FFFFFF"/>
        </w:rPr>
        <w:t xml:space="preserve"> on the empty </w:t>
      </w:r>
      <w:r w:rsidR="004E7DA4">
        <w:rPr>
          <w:rFonts w:ascii="Calibri" w:hAnsi="Calibri" w:cs="Calibri"/>
          <w:color w:val="1D2125"/>
          <w:shd w:val="clear" w:color="auto" w:fill="FFFFFF"/>
        </w:rPr>
        <w:t>sepulchre</w:t>
      </w:r>
      <w:r w:rsidR="00D05CBC">
        <w:rPr>
          <w:rFonts w:ascii="Calibri" w:hAnsi="Calibri" w:cs="Calibri"/>
          <w:color w:val="1D2125"/>
          <w:shd w:val="clear" w:color="auto" w:fill="FFFFFF"/>
        </w:rPr>
        <w:t xml:space="preserve"> did not give </w:t>
      </w:r>
      <w:r w:rsidR="00F75E11">
        <w:rPr>
          <w:rFonts w:ascii="Calibri" w:hAnsi="Calibri" w:cs="Calibri"/>
          <w:color w:val="1D2125"/>
          <w:shd w:val="clear" w:color="auto" w:fill="FFFFFF"/>
        </w:rPr>
        <w:t xml:space="preserve">rise to faith </w:t>
      </w:r>
      <w:r w:rsidR="001A0C7C">
        <w:rPr>
          <w:rFonts w:ascii="Calibri" w:hAnsi="Calibri" w:cs="Calibri"/>
          <w:color w:val="1D2125"/>
          <w:shd w:val="clear" w:color="auto" w:fill="FFFFFF"/>
        </w:rPr>
        <w:t xml:space="preserve">in </w:t>
      </w:r>
      <w:r w:rsidR="000B1FBF">
        <w:rPr>
          <w:rFonts w:ascii="Calibri" w:hAnsi="Calibri" w:cs="Calibri"/>
          <w:color w:val="1D2125"/>
          <w:shd w:val="clear" w:color="auto" w:fill="FFFFFF"/>
        </w:rPr>
        <w:t>Christ’s</w:t>
      </w:r>
      <w:r w:rsidR="001A0C7C">
        <w:rPr>
          <w:rFonts w:ascii="Calibri" w:hAnsi="Calibri" w:cs="Calibri"/>
          <w:color w:val="1D2125"/>
          <w:shd w:val="clear" w:color="auto" w:fill="FFFFFF"/>
        </w:rPr>
        <w:t xml:space="preserve"> resurrection but fear. </w:t>
      </w:r>
      <w:r w:rsidR="00A4129D">
        <w:rPr>
          <w:rFonts w:ascii="Calibri" w:hAnsi="Calibri" w:cs="Calibri"/>
          <w:color w:val="1D2125"/>
          <w:shd w:val="clear" w:color="auto" w:fill="FFFFFF"/>
        </w:rPr>
        <w:lastRenderedPageBreak/>
        <w:t xml:space="preserve">The women </w:t>
      </w:r>
      <w:r w:rsidR="00792A9B">
        <w:rPr>
          <w:rFonts w:ascii="Calibri" w:hAnsi="Calibri" w:cs="Calibri"/>
          <w:color w:val="1D2125"/>
          <w:shd w:val="clear" w:color="auto" w:fill="FFFFFF"/>
        </w:rPr>
        <w:t xml:space="preserve">in Mark 16. 8 </w:t>
      </w:r>
      <w:r w:rsidR="008E3288">
        <w:rPr>
          <w:rFonts w:ascii="Calibri" w:hAnsi="Calibri" w:cs="Calibri"/>
          <w:color w:val="1D2125"/>
          <w:shd w:val="clear" w:color="auto" w:fill="FFFFFF"/>
        </w:rPr>
        <w:t>‘</w:t>
      </w:r>
      <w:r w:rsidR="00792A9B">
        <w:rPr>
          <w:rFonts w:ascii="Calibri" w:hAnsi="Calibri" w:cs="Calibri"/>
          <w:color w:val="1D2125"/>
          <w:shd w:val="clear" w:color="auto" w:fill="FFFFFF"/>
        </w:rPr>
        <w:t>fled</w:t>
      </w:r>
      <w:r w:rsidR="008E3288">
        <w:rPr>
          <w:rFonts w:ascii="Calibri" w:hAnsi="Calibri" w:cs="Calibri"/>
          <w:color w:val="1D2125"/>
          <w:shd w:val="clear" w:color="auto" w:fill="FFFFFF"/>
        </w:rPr>
        <w:t xml:space="preserve"> from the tomb</w:t>
      </w:r>
      <w:r w:rsidR="005B0807">
        <w:rPr>
          <w:rFonts w:ascii="Calibri" w:hAnsi="Calibri" w:cs="Calibri"/>
          <w:color w:val="1D2125"/>
          <w:shd w:val="clear" w:color="auto" w:fill="FFFFFF"/>
        </w:rPr>
        <w:t>; because they were afraid</w:t>
      </w:r>
      <w:r w:rsidR="006C3F86">
        <w:rPr>
          <w:rFonts w:ascii="Calibri" w:hAnsi="Calibri" w:cs="Calibri"/>
          <w:color w:val="1D2125"/>
          <w:shd w:val="clear" w:color="auto" w:fill="FFFFFF"/>
        </w:rPr>
        <w:t xml:space="preserve">’. </w:t>
      </w:r>
      <w:r w:rsidR="00846DB9">
        <w:rPr>
          <w:rStyle w:val="FootnoteReference"/>
          <w:rFonts w:ascii="Calibri" w:hAnsi="Calibri" w:cs="Calibri"/>
          <w:color w:val="1D2125"/>
          <w:shd w:val="clear" w:color="auto" w:fill="FFFFFF"/>
        </w:rPr>
        <w:footnoteReference w:id="25"/>
      </w:r>
      <w:r w:rsidR="00530355">
        <w:rPr>
          <w:rFonts w:ascii="Calibri" w:hAnsi="Calibri" w:cs="Calibri"/>
          <w:color w:val="1D2125"/>
          <w:shd w:val="clear" w:color="auto" w:fill="FFFFFF"/>
        </w:rPr>
        <w:t xml:space="preserve">In verse </w:t>
      </w:r>
      <w:r w:rsidR="00247C39">
        <w:rPr>
          <w:rFonts w:ascii="Calibri" w:hAnsi="Calibri" w:cs="Calibri"/>
          <w:color w:val="1D2125"/>
          <w:shd w:val="clear" w:color="auto" w:fill="FFFFFF"/>
        </w:rPr>
        <w:t>6</w:t>
      </w:r>
      <w:r w:rsidR="00D154A6">
        <w:rPr>
          <w:rFonts w:ascii="Calibri" w:hAnsi="Calibri" w:cs="Calibri"/>
          <w:color w:val="1D2125"/>
          <w:shd w:val="clear" w:color="auto" w:fill="FFFFFF"/>
        </w:rPr>
        <w:t xml:space="preserve"> </w:t>
      </w:r>
      <w:r w:rsidR="00247C39" w:rsidRPr="00BB6600">
        <w:rPr>
          <w:rFonts w:ascii="Calibri" w:hAnsi="Calibri" w:cs="Calibri"/>
          <w:i/>
          <w:iCs/>
          <w:color w:val="1D2125"/>
          <w:shd w:val="clear" w:color="auto" w:fill="FFFFFF"/>
        </w:rPr>
        <w:t xml:space="preserve">’The angel announces </w:t>
      </w:r>
      <w:r w:rsidR="00F252C1" w:rsidRPr="00BB6600">
        <w:rPr>
          <w:rFonts w:ascii="Calibri" w:hAnsi="Calibri" w:cs="Calibri"/>
          <w:i/>
          <w:iCs/>
          <w:color w:val="1D2125"/>
          <w:shd w:val="clear" w:color="auto" w:fill="FFFFFF"/>
        </w:rPr>
        <w:t>to them, ‘He is risen! He is not here</w:t>
      </w:r>
      <w:r w:rsidR="00E83748" w:rsidRPr="00BB6600">
        <w:rPr>
          <w:rFonts w:ascii="Calibri" w:hAnsi="Calibri" w:cs="Calibri"/>
          <w:i/>
          <w:iCs/>
          <w:color w:val="1D2125"/>
          <w:shd w:val="clear" w:color="auto" w:fill="FFFFFF"/>
        </w:rPr>
        <w:t xml:space="preserve">. See the place </w:t>
      </w:r>
      <w:r w:rsidR="004479C6" w:rsidRPr="00BB6600">
        <w:rPr>
          <w:rFonts w:ascii="Calibri" w:hAnsi="Calibri" w:cs="Calibri"/>
          <w:i/>
          <w:iCs/>
          <w:color w:val="1D2125"/>
          <w:shd w:val="clear" w:color="auto" w:fill="FFFFFF"/>
        </w:rPr>
        <w:t xml:space="preserve">where they laid </w:t>
      </w:r>
      <w:r w:rsidR="008F6C86" w:rsidRPr="00BB6600">
        <w:rPr>
          <w:rFonts w:ascii="Calibri" w:hAnsi="Calibri" w:cs="Calibri"/>
          <w:i/>
          <w:iCs/>
          <w:color w:val="1D2125"/>
          <w:shd w:val="clear" w:color="auto" w:fill="FFFFFF"/>
        </w:rPr>
        <w:t>him</w:t>
      </w:r>
      <w:r w:rsidR="00BB6600">
        <w:rPr>
          <w:rFonts w:ascii="Calibri" w:hAnsi="Calibri" w:cs="Calibri"/>
          <w:i/>
          <w:iCs/>
          <w:color w:val="1D2125"/>
          <w:shd w:val="clear" w:color="auto" w:fill="FFFFFF"/>
        </w:rPr>
        <w:t>’</w:t>
      </w:r>
      <w:r w:rsidR="004479C6" w:rsidRPr="00BB6600">
        <w:rPr>
          <w:rFonts w:ascii="Calibri" w:hAnsi="Calibri" w:cs="Calibri"/>
          <w:i/>
          <w:iCs/>
          <w:color w:val="1D2125"/>
          <w:shd w:val="clear" w:color="auto" w:fill="FFFFFF"/>
        </w:rPr>
        <w:t xml:space="preserve">. </w:t>
      </w:r>
      <w:r w:rsidR="004479C6">
        <w:rPr>
          <w:rFonts w:ascii="Calibri" w:hAnsi="Calibri" w:cs="Calibri"/>
          <w:color w:val="1D2125"/>
          <w:shd w:val="clear" w:color="auto" w:fill="FFFFFF"/>
        </w:rPr>
        <w:t xml:space="preserve">Boff </w:t>
      </w:r>
      <w:r w:rsidR="004965FC">
        <w:rPr>
          <w:rFonts w:ascii="Calibri" w:hAnsi="Calibri" w:cs="Calibri"/>
          <w:color w:val="1D2125"/>
          <w:shd w:val="clear" w:color="auto" w:fill="FFFFFF"/>
        </w:rPr>
        <w:t>believes that</w:t>
      </w:r>
      <w:r w:rsidR="004479C6">
        <w:rPr>
          <w:rFonts w:ascii="Calibri" w:hAnsi="Calibri" w:cs="Calibri"/>
          <w:color w:val="1D2125"/>
          <w:shd w:val="clear" w:color="auto" w:fill="FFFFFF"/>
        </w:rPr>
        <w:t xml:space="preserve"> th</w:t>
      </w:r>
      <w:r w:rsidR="006C7DBD">
        <w:rPr>
          <w:rFonts w:ascii="Calibri" w:hAnsi="Calibri" w:cs="Calibri"/>
          <w:color w:val="1D2125"/>
          <w:shd w:val="clear" w:color="auto" w:fill="FFFFFF"/>
        </w:rPr>
        <w:t>e emp</w:t>
      </w:r>
      <w:r w:rsidR="007E015E">
        <w:rPr>
          <w:rFonts w:ascii="Calibri" w:hAnsi="Calibri" w:cs="Calibri"/>
          <w:color w:val="1D2125"/>
          <w:shd w:val="clear" w:color="auto" w:fill="FFFFFF"/>
        </w:rPr>
        <w:t xml:space="preserve">ty grave </w:t>
      </w:r>
      <w:r w:rsidR="00C76A96">
        <w:rPr>
          <w:rFonts w:ascii="Calibri" w:hAnsi="Calibri" w:cs="Calibri"/>
          <w:color w:val="1D2125"/>
          <w:shd w:val="clear" w:color="auto" w:fill="FFFFFF"/>
        </w:rPr>
        <w:t>is</w:t>
      </w:r>
      <w:r w:rsidR="00FB769B">
        <w:rPr>
          <w:rFonts w:ascii="Calibri" w:hAnsi="Calibri" w:cs="Calibri"/>
          <w:color w:val="1D2125"/>
          <w:shd w:val="clear" w:color="auto" w:fill="FFFFFF"/>
        </w:rPr>
        <w:t xml:space="preserve"> a sign that </w:t>
      </w:r>
      <w:r w:rsidR="009E66F9">
        <w:rPr>
          <w:rFonts w:ascii="Calibri" w:hAnsi="Calibri" w:cs="Calibri"/>
          <w:color w:val="1D2125"/>
          <w:shd w:val="clear" w:color="auto" w:fill="FFFFFF"/>
        </w:rPr>
        <w:t>makes people reflect on the possibility of resurrection</w:t>
      </w:r>
      <w:r w:rsidR="00533782">
        <w:rPr>
          <w:rFonts w:ascii="Calibri" w:hAnsi="Calibri" w:cs="Calibri"/>
          <w:color w:val="1D2125"/>
          <w:shd w:val="clear" w:color="auto" w:fill="FFFFFF"/>
        </w:rPr>
        <w:t xml:space="preserve"> and</w:t>
      </w:r>
      <w:r w:rsidR="004479C6">
        <w:rPr>
          <w:rFonts w:ascii="Calibri" w:hAnsi="Calibri" w:cs="Calibri"/>
          <w:color w:val="1D2125"/>
          <w:shd w:val="clear" w:color="auto" w:fill="FFFFFF"/>
        </w:rPr>
        <w:t xml:space="preserve"> an invitation to faith</w:t>
      </w:r>
      <w:r w:rsidR="00533782">
        <w:rPr>
          <w:rFonts w:ascii="Calibri" w:hAnsi="Calibri" w:cs="Calibri"/>
          <w:color w:val="1D2125"/>
          <w:shd w:val="clear" w:color="auto" w:fill="FFFFFF"/>
        </w:rPr>
        <w:t xml:space="preserve">. </w:t>
      </w:r>
      <w:r w:rsidR="00FB2CEE">
        <w:rPr>
          <w:rFonts w:ascii="Calibri" w:hAnsi="Calibri" w:cs="Calibri"/>
          <w:color w:val="1D2125"/>
          <w:shd w:val="clear" w:color="auto" w:fill="FFFFFF"/>
        </w:rPr>
        <w:t>He a</w:t>
      </w:r>
      <w:r w:rsidR="00C539E6">
        <w:rPr>
          <w:rFonts w:ascii="Calibri" w:hAnsi="Calibri" w:cs="Calibri"/>
          <w:color w:val="1D2125"/>
          <w:shd w:val="clear" w:color="auto" w:fill="FFFFFF"/>
        </w:rPr>
        <w:t>sserts</w:t>
      </w:r>
      <w:r w:rsidR="006D465F">
        <w:rPr>
          <w:rFonts w:ascii="Calibri" w:hAnsi="Calibri" w:cs="Calibri"/>
          <w:color w:val="1D2125"/>
          <w:shd w:val="clear" w:color="auto" w:fill="FFFFFF"/>
        </w:rPr>
        <w:t xml:space="preserve">, </w:t>
      </w:r>
      <w:r w:rsidR="00EC3B41">
        <w:rPr>
          <w:rFonts w:ascii="Calibri" w:hAnsi="Calibri" w:cs="Calibri"/>
          <w:color w:val="1D2125"/>
          <w:shd w:val="clear" w:color="auto" w:fill="FFFFFF"/>
        </w:rPr>
        <w:t>that</w:t>
      </w:r>
      <w:r w:rsidR="00D53660">
        <w:rPr>
          <w:rFonts w:ascii="Calibri" w:hAnsi="Calibri" w:cs="Calibri"/>
          <w:color w:val="1D2125"/>
          <w:shd w:val="clear" w:color="auto" w:fill="FFFFFF"/>
        </w:rPr>
        <w:t xml:space="preserve"> </w:t>
      </w:r>
      <w:r w:rsidR="00EC3B41">
        <w:rPr>
          <w:rFonts w:ascii="Calibri" w:hAnsi="Calibri" w:cs="Calibri"/>
          <w:color w:val="1D2125"/>
          <w:shd w:val="clear" w:color="auto" w:fill="FFFFFF"/>
        </w:rPr>
        <w:t xml:space="preserve">what gave </w:t>
      </w:r>
      <w:r w:rsidR="000C1796">
        <w:rPr>
          <w:rFonts w:ascii="Calibri" w:hAnsi="Calibri" w:cs="Calibri"/>
          <w:color w:val="1D2125"/>
          <w:shd w:val="clear" w:color="auto" w:fill="FFFFFF"/>
        </w:rPr>
        <w:t xml:space="preserve">origin to </w:t>
      </w:r>
      <w:r w:rsidR="00E22522">
        <w:rPr>
          <w:rFonts w:ascii="Calibri" w:hAnsi="Calibri" w:cs="Calibri"/>
          <w:color w:val="1D2125"/>
          <w:shd w:val="clear" w:color="auto" w:fill="FFFFFF"/>
        </w:rPr>
        <w:t xml:space="preserve">the </w:t>
      </w:r>
      <w:r w:rsidR="0049763B">
        <w:rPr>
          <w:rFonts w:ascii="Calibri" w:hAnsi="Calibri" w:cs="Calibri"/>
          <w:color w:val="1D2125"/>
          <w:shd w:val="clear" w:color="auto" w:fill="FFFFFF"/>
        </w:rPr>
        <w:t>ex</w:t>
      </w:r>
      <w:r w:rsidR="00A618BA">
        <w:rPr>
          <w:rFonts w:ascii="Calibri" w:hAnsi="Calibri" w:cs="Calibri"/>
          <w:color w:val="1D2125"/>
          <w:shd w:val="clear" w:color="auto" w:fill="FFFFFF"/>
        </w:rPr>
        <w:t xml:space="preserve">clamation of </w:t>
      </w:r>
      <w:r w:rsidR="00D53742">
        <w:rPr>
          <w:rFonts w:ascii="Calibri" w:hAnsi="Calibri" w:cs="Calibri"/>
          <w:color w:val="1D2125"/>
          <w:shd w:val="clear" w:color="auto" w:fill="FFFFFF"/>
        </w:rPr>
        <w:t>faith among the Apostles</w:t>
      </w:r>
      <w:r w:rsidR="006D465F">
        <w:rPr>
          <w:rFonts w:ascii="Calibri" w:hAnsi="Calibri" w:cs="Calibri"/>
          <w:color w:val="1D2125"/>
          <w:shd w:val="clear" w:color="auto" w:fill="FFFFFF"/>
        </w:rPr>
        <w:t xml:space="preserve"> </w:t>
      </w:r>
      <w:r w:rsidR="00D53742">
        <w:rPr>
          <w:rFonts w:ascii="Calibri" w:hAnsi="Calibri" w:cs="Calibri"/>
          <w:color w:val="1D2125"/>
          <w:shd w:val="clear" w:color="auto" w:fill="FFFFFF"/>
        </w:rPr>
        <w:t xml:space="preserve">was the </w:t>
      </w:r>
      <w:r w:rsidR="001A0080">
        <w:rPr>
          <w:rFonts w:ascii="Calibri" w:hAnsi="Calibri" w:cs="Calibri"/>
          <w:color w:val="1D2125"/>
          <w:shd w:val="clear" w:color="auto" w:fill="FFFFFF"/>
        </w:rPr>
        <w:t>apparitions of Christ.</w:t>
      </w:r>
      <w:r w:rsidR="00FB3862">
        <w:rPr>
          <w:rStyle w:val="FootnoteReference"/>
          <w:rFonts w:ascii="Calibri" w:hAnsi="Calibri" w:cs="Calibri"/>
          <w:color w:val="1D2125"/>
          <w:shd w:val="clear" w:color="auto" w:fill="FFFFFF"/>
        </w:rPr>
        <w:footnoteReference w:id="26"/>
      </w:r>
      <w:r w:rsidR="001A0080">
        <w:rPr>
          <w:rFonts w:ascii="Calibri" w:hAnsi="Calibri" w:cs="Calibri"/>
          <w:color w:val="1D2125"/>
          <w:shd w:val="clear" w:color="auto" w:fill="FFFFFF"/>
        </w:rPr>
        <w:t xml:space="preserve"> </w:t>
      </w:r>
      <w:r w:rsidR="002A526C">
        <w:rPr>
          <w:rFonts w:ascii="Calibri" w:hAnsi="Calibri" w:cs="Calibri"/>
          <w:color w:val="1D2125"/>
          <w:shd w:val="clear" w:color="auto" w:fill="FFFFFF"/>
        </w:rPr>
        <w:t xml:space="preserve">The </w:t>
      </w:r>
      <w:r w:rsidR="00EB3C0E">
        <w:rPr>
          <w:rFonts w:ascii="Calibri" w:hAnsi="Calibri" w:cs="Calibri"/>
          <w:color w:val="1D2125"/>
          <w:shd w:val="clear" w:color="auto" w:fill="FFFFFF"/>
        </w:rPr>
        <w:t>Bible</w:t>
      </w:r>
      <w:r w:rsidR="002A526C">
        <w:rPr>
          <w:rFonts w:ascii="Calibri" w:hAnsi="Calibri" w:cs="Calibri"/>
          <w:color w:val="1D2125"/>
          <w:shd w:val="clear" w:color="auto" w:fill="FFFFFF"/>
        </w:rPr>
        <w:t xml:space="preserve"> records instances when Jesus appeared to </w:t>
      </w:r>
      <w:r w:rsidR="00E47914">
        <w:rPr>
          <w:rFonts w:ascii="Calibri" w:hAnsi="Calibri" w:cs="Calibri"/>
          <w:color w:val="1D2125"/>
          <w:shd w:val="clear" w:color="auto" w:fill="FFFFFF"/>
        </w:rPr>
        <w:t>his disciples</w:t>
      </w:r>
      <w:r w:rsidR="00292695">
        <w:rPr>
          <w:rFonts w:ascii="Calibri" w:hAnsi="Calibri" w:cs="Calibri"/>
          <w:color w:val="1D2125"/>
          <w:shd w:val="clear" w:color="auto" w:fill="FFFFFF"/>
        </w:rPr>
        <w:t xml:space="preserve">. </w:t>
      </w:r>
      <w:r w:rsidR="0029000F">
        <w:rPr>
          <w:rFonts w:ascii="Calibri" w:hAnsi="Calibri" w:cs="Calibri"/>
          <w:color w:val="1D2125"/>
          <w:shd w:val="clear" w:color="auto" w:fill="FFFFFF"/>
        </w:rPr>
        <w:t>In John 20</w:t>
      </w:r>
      <w:r w:rsidR="00660FAB">
        <w:rPr>
          <w:rFonts w:ascii="Calibri" w:hAnsi="Calibri" w:cs="Calibri"/>
          <w:color w:val="1D2125"/>
          <w:shd w:val="clear" w:color="auto" w:fill="FFFFFF"/>
        </w:rPr>
        <w:t>. 16, he appeared to Mary Mag</w:t>
      </w:r>
      <w:r w:rsidR="00840EE3">
        <w:rPr>
          <w:rFonts w:ascii="Calibri" w:hAnsi="Calibri" w:cs="Calibri"/>
          <w:color w:val="1D2125"/>
          <w:shd w:val="clear" w:color="auto" w:fill="FFFFFF"/>
        </w:rPr>
        <w:t>dalene. He also appeared to two disciples on their way to Emma</w:t>
      </w:r>
      <w:r w:rsidR="00FE48AB">
        <w:rPr>
          <w:rFonts w:ascii="Calibri" w:hAnsi="Calibri" w:cs="Calibri"/>
          <w:color w:val="1D2125"/>
          <w:shd w:val="clear" w:color="auto" w:fill="FFFFFF"/>
        </w:rPr>
        <w:t xml:space="preserve">us in Luke 24. 13-32. </w:t>
      </w:r>
      <w:r w:rsidR="00476457">
        <w:rPr>
          <w:rFonts w:ascii="Calibri" w:hAnsi="Calibri" w:cs="Calibri"/>
          <w:color w:val="1D2125"/>
          <w:shd w:val="clear" w:color="auto" w:fill="FFFFFF"/>
        </w:rPr>
        <w:t>In Luke</w:t>
      </w:r>
      <w:r w:rsidR="009421D7">
        <w:rPr>
          <w:rFonts w:ascii="Calibri" w:hAnsi="Calibri" w:cs="Calibri"/>
          <w:color w:val="1D2125"/>
          <w:shd w:val="clear" w:color="auto" w:fill="FFFFFF"/>
        </w:rPr>
        <w:t xml:space="preserve"> 24. 33, he appeared to his eleven disciples and </w:t>
      </w:r>
      <w:r w:rsidR="00EB3C0E">
        <w:rPr>
          <w:rFonts w:ascii="Calibri" w:hAnsi="Calibri" w:cs="Calibri"/>
          <w:color w:val="1D2125"/>
          <w:shd w:val="clear" w:color="auto" w:fill="FFFFFF"/>
        </w:rPr>
        <w:t>ate</w:t>
      </w:r>
      <w:r w:rsidR="00057B27">
        <w:rPr>
          <w:rFonts w:ascii="Calibri" w:hAnsi="Calibri" w:cs="Calibri"/>
          <w:color w:val="1D2125"/>
          <w:shd w:val="clear" w:color="auto" w:fill="FFFFFF"/>
        </w:rPr>
        <w:t xml:space="preserve"> with them</w:t>
      </w:r>
      <w:r w:rsidR="00EB3C0E">
        <w:rPr>
          <w:rFonts w:ascii="Calibri" w:hAnsi="Calibri" w:cs="Calibri"/>
          <w:color w:val="1D2125"/>
          <w:shd w:val="clear" w:color="auto" w:fill="FFFFFF"/>
        </w:rPr>
        <w:t xml:space="preserve">. </w:t>
      </w:r>
      <w:r w:rsidR="008A642C">
        <w:rPr>
          <w:rFonts w:ascii="Calibri" w:hAnsi="Calibri" w:cs="Calibri"/>
          <w:color w:val="1D2125"/>
          <w:shd w:val="clear" w:color="auto" w:fill="FFFFFF"/>
        </w:rPr>
        <w:t>Boff</w:t>
      </w:r>
      <w:r w:rsidR="00DF20A2">
        <w:rPr>
          <w:rFonts w:ascii="Calibri" w:hAnsi="Calibri" w:cs="Calibri"/>
          <w:color w:val="1D2125"/>
          <w:shd w:val="clear" w:color="auto" w:fill="FFFFFF"/>
        </w:rPr>
        <w:t xml:space="preserve"> reflects on the manner of </w:t>
      </w:r>
      <w:r w:rsidR="009458D6">
        <w:rPr>
          <w:rFonts w:ascii="Calibri" w:hAnsi="Calibri" w:cs="Calibri"/>
          <w:color w:val="1D2125"/>
          <w:shd w:val="clear" w:color="auto" w:fill="FFFFFF"/>
        </w:rPr>
        <w:t>apparitions</w:t>
      </w:r>
      <w:r w:rsidR="00DF20A2">
        <w:rPr>
          <w:rFonts w:ascii="Calibri" w:hAnsi="Calibri" w:cs="Calibri"/>
          <w:color w:val="1D2125"/>
          <w:shd w:val="clear" w:color="auto" w:fill="FFFFFF"/>
        </w:rPr>
        <w:t xml:space="preserve"> the gospel </w:t>
      </w:r>
      <w:r w:rsidR="008B3B70">
        <w:rPr>
          <w:rFonts w:ascii="Calibri" w:hAnsi="Calibri" w:cs="Calibri"/>
          <w:color w:val="1D2125"/>
          <w:shd w:val="clear" w:color="auto" w:fill="FFFFFF"/>
        </w:rPr>
        <w:t>relays</w:t>
      </w:r>
      <w:r w:rsidR="00D43E67">
        <w:rPr>
          <w:rFonts w:ascii="Calibri" w:hAnsi="Calibri" w:cs="Calibri"/>
          <w:color w:val="1D2125"/>
          <w:shd w:val="clear" w:color="auto" w:fill="FFFFFF"/>
        </w:rPr>
        <w:t xml:space="preserve"> as</w:t>
      </w:r>
      <w:r w:rsidR="0025786C">
        <w:rPr>
          <w:rFonts w:ascii="Calibri" w:hAnsi="Calibri" w:cs="Calibri"/>
          <w:color w:val="1D2125"/>
          <w:shd w:val="clear" w:color="auto" w:fill="FFFFFF"/>
        </w:rPr>
        <w:t xml:space="preserve"> </w:t>
      </w:r>
      <w:r w:rsidR="0027076A">
        <w:rPr>
          <w:rFonts w:ascii="Calibri" w:hAnsi="Calibri" w:cs="Calibri"/>
          <w:color w:val="1D2125"/>
          <w:shd w:val="clear" w:color="auto" w:fill="FFFFFF"/>
        </w:rPr>
        <w:t xml:space="preserve">the </w:t>
      </w:r>
      <w:r w:rsidR="00C312A1">
        <w:rPr>
          <w:rFonts w:ascii="Calibri" w:hAnsi="Calibri" w:cs="Calibri"/>
          <w:color w:val="1D2125"/>
          <w:shd w:val="clear" w:color="auto" w:fill="FFFFFF"/>
        </w:rPr>
        <w:t>‘</w:t>
      </w:r>
      <w:r w:rsidR="00D43E67">
        <w:rPr>
          <w:rFonts w:ascii="Calibri" w:hAnsi="Calibri" w:cs="Calibri"/>
          <w:color w:val="1D2125"/>
          <w:shd w:val="clear" w:color="auto" w:fill="FFFFFF"/>
        </w:rPr>
        <w:t xml:space="preserve">real and bodily presence of Jesus who </w:t>
      </w:r>
      <w:r w:rsidR="005F1C76">
        <w:rPr>
          <w:rFonts w:ascii="Calibri" w:hAnsi="Calibri" w:cs="Calibri"/>
          <w:color w:val="1D2125"/>
          <w:shd w:val="clear" w:color="auto" w:fill="FFFFFF"/>
        </w:rPr>
        <w:t>walks with his friends, eat</w:t>
      </w:r>
      <w:r w:rsidR="00365F2C">
        <w:rPr>
          <w:rFonts w:ascii="Calibri" w:hAnsi="Calibri" w:cs="Calibri"/>
          <w:color w:val="1D2125"/>
          <w:shd w:val="clear" w:color="auto" w:fill="FFFFFF"/>
        </w:rPr>
        <w:t>s</w:t>
      </w:r>
      <w:r w:rsidR="005F1C76">
        <w:rPr>
          <w:rFonts w:ascii="Calibri" w:hAnsi="Calibri" w:cs="Calibri"/>
          <w:color w:val="1D2125"/>
          <w:shd w:val="clear" w:color="auto" w:fill="FFFFFF"/>
        </w:rPr>
        <w:t xml:space="preserve">, allows </w:t>
      </w:r>
      <w:r w:rsidR="003E2428">
        <w:rPr>
          <w:rFonts w:ascii="Calibri" w:hAnsi="Calibri" w:cs="Calibri"/>
          <w:color w:val="1D2125"/>
          <w:shd w:val="clear" w:color="auto" w:fill="FFFFFF"/>
        </w:rPr>
        <w:t xml:space="preserve">himself to be touched, listens and </w:t>
      </w:r>
      <w:r w:rsidR="00365F2C">
        <w:rPr>
          <w:rFonts w:ascii="Calibri" w:hAnsi="Calibri" w:cs="Calibri"/>
          <w:color w:val="1D2125"/>
          <w:shd w:val="clear" w:color="auto" w:fill="FFFFFF"/>
        </w:rPr>
        <w:t>converses’</w:t>
      </w:r>
      <w:r w:rsidR="002A1B2E">
        <w:rPr>
          <w:rFonts w:ascii="Calibri" w:hAnsi="Calibri" w:cs="Calibri"/>
          <w:color w:val="1D2125"/>
          <w:shd w:val="clear" w:color="auto" w:fill="FFFFFF"/>
        </w:rPr>
        <w:t>. He also appears</w:t>
      </w:r>
      <w:r w:rsidR="000F3027">
        <w:rPr>
          <w:rFonts w:ascii="Calibri" w:hAnsi="Calibri" w:cs="Calibri"/>
          <w:color w:val="1D2125"/>
          <w:shd w:val="clear" w:color="auto" w:fill="FFFFFF"/>
        </w:rPr>
        <w:t>,</w:t>
      </w:r>
      <w:r w:rsidR="002A1B2E">
        <w:rPr>
          <w:rFonts w:ascii="Calibri" w:hAnsi="Calibri" w:cs="Calibri"/>
          <w:color w:val="1D2125"/>
          <w:shd w:val="clear" w:color="auto" w:fill="FFFFFF"/>
        </w:rPr>
        <w:t xml:space="preserve"> disappears</w:t>
      </w:r>
      <w:r w:rsidR="000F3027">
        <w:rPr>
          <w:rFonts w:ascii="Calibri" w:hAnsi="Calibri" w:cs="Calibri"/>
          <w:color w:val="1D2125"/>
          <w:shd w:val="clear" w:color="auto" w:fill="FFFFFF"/>
        </w:rPr>
        <w:t xml:space="preserve"> and goes through walls</w:t>
      </w:r>
      <w:r w:rsidR="00C3738F">
        <w:rPr>
          <w:rFonts w:ascii="Calibri" w:hAnsi="Calibri" w:cs="Calibri"/>
          <w:color w:val="1D2125"/>
          <w:shd w:val="clear" w:color="auto" w:fill="FFFFFF"/>
        </w:rPr>
        <w:t xml:space="preserve">. For Boff, </w:t>
      </w:r>
      <w:r w:rsidR="003F5902">
        <w:rPr>
          <w:rFonts w:ascii="Calibri" w:hAnsi="Calibri" w:cs="Calibri"/>
          <w:color w:val="1D2125"/>
          <w:shd w:val="clear" w:color="auto" w:fill="FFFFFF"/>
        </w:rPr>
        <w:t xml:space="preserve">this </w:t>
      </w:r>
      <w:r w:rsidR="005D1262">
        <w:rPr>
          <w:rFonts w:ascii="Calibri" w:hAnsi="Calibri" w:cs="Calibri"/>
          <w:color w:val="1D2125"/>
          <w:shd w:val="clear" w:color="auto" w:fill="FFFFFF"/>
        </w:rPr>
        <w:t xml:space="preserve">shows </w:t>
      </w:r>
      <w:r w:rsidR="00960F10">
        <w:rPr>
          <w:rFonts w:ascii="Calibri" w:hAnsi="Calibri" w:cs="Calibri"/>
          <w:color w:val="1D2125"/>
          <w:shd w:val="clear" w:color="auto" w:fill="FFFFFF"/>
        </w:rPr>
        <w:t xml:space="preserve">a </w:t>
      </w:r>
      <w:r w:rsidR="005D1262">
        <w:rPr>
          <w:rFonts w:ascii="Calibri" w:hAnsi="Calibri" w:cs="Calibri"/>
          <w:color w:val="1D2125"/>
          <w:shd w:val="clear" w:color="auto" w:fill="FFFFFF"/>
        </w:rPr>
        <w:t>spiritualized representation of his resurrection</w:t>
      </w:r>
      <w:r w:rsidR="004E7A74">
        <w:rPr>
          <w:rFonts w:ascii="Calibri" w:hAnsi="Calibri" w:cs="Calibri"/>
          <w:color w:val="1D2125"/>
          <w:shd w:val="clear" w:color="auto" w:fill="FFFFFF"/>
        </w:rPr>
        <w:t xml:space="preserve"> as found in 1 Corin.15. 5. </w:t>
      </w:r>
      <w:r w:rsidR="008961F9">
        <w:rPr>
          <w:rStyle w:val="FootnoteReference"/>
          <w:rFonts w:ascii="Calibri" w:hAnsi="Calibri" w:cs="Calibri"/>
          <w:color w:val="1D2125"/>
          <w:shd w:val="clear" w:color="auto" w:fill="FFFFFF"/>
        </w:rPr>
        <w:footnoteReference w:id="27"/>
      </w:r>
      <w:r w:rsidR="0029608A">
        <w:rPr>
          <w:rFonts w:ascii="Calibri" w:hAnsi="Calibri" w:cs="Calibri"/>
          <w:color w:val="1D2125"/>
          <w:shd w:val="clear" w:color="auto" w:fill="FFFFFF"/>
        </w:rPr>
        <w:t>But Murry</w:t>
      </w:r>
      <w:r w:rsidR="00C03B4D">
        <w:rPr>
          <w:rFonts w:ascii="Calibri" w:hAnsi="Calibri" w:cs="Calibri"/>
          <w:color w:val="1D2125"/>
          <w:shd w:val="clear" w:color="auto" w:fill="FFFFFF"/>
        </w:rPr>
        <w:t xml:space="preserve"> Harris</w:t>
      </w:r>
      <w:r w:rsidR="00465E72">
        <w:rPr>
          <w:rFonts w:ascii="Calibri" w:hAnsi="Calibri" w:cs="Calibri"/>
          <w:color w:val="1D2125"/>
          <w:shd w:val="clear" w:color="auto" w:fill="FFFFFF"/>
        </w:rPr>
        <w:t xml:space="preserve"> </w:t>
      </w:r>
      <w:r w:rsidR="00F5307B">
        <w:rPr>
          <w:rFonts w:ascii="Calibri" w:hAnsi="Calibri" w:cs="Calibri"/>
          <w:color w:val="1D2125"/>
          <w:shd w:val="clear" w:color="auto" w:fill="FFFFFF"/>
        </w:rPr>
        <w:t>argues</w:t>
      </w:r>
      <w:r w:rsidR="00465E72">
        <w:rPr>
          <w:rFonts w:ascii="Calibri" w:hAnsi="Calibri" w:cs="Calibri"/>
          <w:color w:val="1D2125"/>
          <w:shd w:val="clear" w:color="auto" w:fill="FFFFFF"/>
        </w:rPr>
        <w:t xml:space="preserve"> that the </w:t>
      </w:r>
      <w:r w:rsidR="00620DB3">
        <w:rPr>
          <w:rFonts w:ascii="Calibri" w:hAnsi="Calibri" w:cs="Calibri"/>
          <w:color w:val="1D2125"/>
          <w:shd w:val="clear" w:color="auto" w:fill="FFFFFF"/>
        </w:rPr>
        <w:t>same body of Jesus that died</w:t>
      </w:r>
      <w:r w:rsidR="0029608A">
        <w:rPr>
          <w:rFonts w:ascii="Calibri" w:hAnsi="Calibri" w:cs="Calibri"/>
          <w:color w:val="1D2125"/>
          <w:shd w:val="clear" w:color="auto" w:fill="FFFFFF"/>
        </w:rPr>
        <w:t xml:space="preserve"> </w:t>
      </w:r>
      <w:r w:rsidR="00327693">
        <w:rPr>
          <w:rFonts w:ascii="Calibri" w:hAnsi="Calibri" w:cs="Calibri"/>
          <w:color w:val="1D2125"/>
          <w:shd w:val="clear" w:color="auto" w:fill="FFFFFF"/>
        </w:rPr>
        <w:t xml:space="preserve">was raised </w:t>
      </w:r>
      <w:r w:rsidR="00E0620B">
        <w:rPr>
          <w:rFonts w:ascii="Calibri" w:hAnsi="Calibri" w:cs="Calibri"/>
          <w:color w:val="1D2125"/>
          <w:shd w:val="clear" w:color="auto" w:fill="FFFFFF"/>
        </w:rPr>
        <w:t>and</w:t>
      </w:r>
      <w:r w:rsidR="00CD3CDB">
        <w:rPr>
          <w:rFonts w:ascii="Calibri" w:hAnsi="Calibri" w:cs="Calibri"/>
          <w:color w:val="1D2125"/>
          <w:shd w:val="clear" w:color="auto" w:fill="FFFFFF"/>
        </w:rPr>
        <w:t xml:space="preserve"> transformed into a ‘spiritual body’</w:t>
      </w:r>
      <w:r w:rsidR="00494C28">
        <w:rPr>
          <w:rFonts w:ascii="Calibri" w:hAnsi="Calibri" w:cs="Calibri"/>
          <w:color w:val="1D2125"/>
          <w:shd w:val="clear" w:color="auto" w:fill="FFFFFF"/>
        </w:rPr>
        <w:t xml:space="preserve"> with new properties</w:t>
      </w:r>
      <w:r w:rsidR="00F36561">
        <w:rPr>
          <w:rStyle w:val="FootnoteReference"/>
          <w:rFonts w:ascii="Calibri" w:hAnsi="Calibri" w:cs="Calibri"/>
          <w:color w:val="1D2125"/>
          <w:shd w:val="clear" w:color="auto" w:fill="FFFFFF"/>
        </w:rPr>
        <w:footnoteReference w:id="28"/>
      </w:r>
      <w:r w:rsidR="00494C28">
        <w:rPr>
          <w:rFonts w:ascii="Calibri" w:hAnsi="Calibri" w:cs="Calibri"/>
          <w:color w:val="1D2125"/>
          <w:shd w:val="clear" w:color="auto" w:fill="FFFFFF"/>
        </w:rPr>
        <w:t>.</w:t>
      </w:r>
      <w:r w:rsidR="00DB22D0">
        <w:rPr>
          <w:rFonts w:ascii="Calibri" w:hAnsi="Calibri" w:cs="Calibri"/>
          <w:color w:val="1D2125"/>
          <w:shd w:val="clear" w:color="auto" w:fill="FFFFFF"/>
        </w:rPr>
        <w:t xml:space="preserve"> For </w:t>
      </w:r>
      <w:r w:rsidR="00356263">
        <w:rPr>
          <w:rFonts w:ascii="Calibri" w:hAnsi="Calibri" w:cs="Calibri"/>
          <w:color w:val="1D2125"/>
          <w:shd w:val="clear" w:color="auto" w:fill="FFFFFF"/>
        </w:rPr>
        <w:t xml:space="preserve">Grudem, the physical resurrection of </w:t>
      </w:r>
      <w:r w:rsidR="00DF68F1">
        <w:rPr>
          <w:rFonts w:ascii="Calibri" w:hAnsi="Calibri" w:cs="Calibri"/>
          <w:color w:val="1D2125"/>
          <w:shd w:val="clear" w:color="auto" w:fill="FFFFFF"/>
        </w:rPr>
        <w:t xml:space="preserve">Jesus and his eternal possession of a physical </w:t>
      </w:r>
      <w:r w:rsidR="00715B73">
        <w:rPr>
          <w:rFonts w:ascii="Calibri" w:hAnsi="Calibri" w:cs="Calibri"/>
          <w:color w:val="1D2125"/>
          <w:shd w:val="clear" w:color="auto" w:fill="FFFFFF"/>
        </w:rPr>
        <w:t>re</w:t>
      </w:r>
      <w:r w:rsidR="000C0565">
        <w:rPr>
          <w:rFonts w:ascii="Calibri" w:hAnsi="Calibri" w:cs="Calibri"/>
          <w:color w:val="1D2125"/>
          <w:shd w:val="clear" w:color="auto" w:fill="FFFFFF"/>
        </w:rPr>
        <w:t>surrection body</w:t>
      </w:r>
      <w:r w:rsidR="00580DD4">
        <w:rPr>
          <w:rFonts w:ascii="Calibri" w:hAnsi="Calibri" w:cs="Calibri"/>
          <w:color w:val="1D2125"/>
          <w:shd w:val="clear" w:color="auto" w:fill="FFFFFF"/>
        </w:rPr>
        <w:t>,</w:t>
      </w:r>
      <w:r w:rsidR="000C0565">
        <w:rPr>
          <w:rFonts w:ascii="Calibri" w:hAnsi="Calibri" w:cs="Calibri"/>
          <w:color w:val="1D2125"/>
          <w:shd w:val="clear" w:color="auto" w:fill="FFFFFF"/>
        </w:rPr>
        <w:t xml:space="preserve"> gives clear</w:t>
      </w:r>
      <w:r w:rsidR="00726032">
        <w:rPr>
          <w:rFonts w:ascii="Calibri" w:hAnsi="Calibri" w:cs="Calibri"/>
          <w:color w:val="1D2125"/>
          <w:shd w:val="clear" w:color="auto" w:fill="FFFFFF"/>
        </w:rPr>
        <w:t xml:space="preserve"> affirmation</w:t>
      </w:r>
      <w:r w:rsidR="0041542D">
        <w:rPr>
          <w:rFonts w:ascii="Calibri" w:hAnsi="Calibri" w:cs="Calibri"/>
          <w:color w:val="1D2125"/>
          <w:shd w:val="clear" w:color="auto" w:fill="FFFFFF"/>
        </w:rPr>
        <w:t xml:space="preserve">, </w:t>
      </w:r>
      <w:r w:rsidR="00726032">
        <w:rPr>
          <w:rFonts w:ascii="Calibri" w:hAnsi="Calibri" w:cs="Calibri"/>
          <w:color w:val="1D2125"/>
          <w:shd w:val="clear" w:color="auto" w:fill="FFFFFF"/>
        </w:rPr>
        <w:t xml:space="preserve">of the </w:t>
      </w:r>
      <w:r w:rsidR="008B42F1">
        <w:rPr>
          <w:rFonts w:ascii="Calibri" w:hAnsi="Calibri" w:cs="Calibri"/>
          <w:color w:val="1D2125"/>
          <w:shd w:val="clear" w:color="auto" w:fill="FFFFFF"/>
        </w:rPr>
        <w:t xml:space="preserve">goodness of the material </w:t>
      </w:r>
      <w:r w:rsidR="00BF4342">
        <w:rPr>
          <w:rFonts w:ascii="Calibri" w:hAnsi="Calibri" w:cs="Calibri"/>
          <w:color w:val="1D2125"/>
          <w:shd w:val="clear" w:color="auto" w:fill="FFFFFF"/>
        </w:rPr>
        <w:t xml:space="preserve">creation that God originally </w:t>
      </w:r>
      <w:r w:rsidR="00B86DF2">
        <w:rPr>
          <w:rFonts w:ascii="Calibri" w:hAnsi="Calibri" w:cs="Calibri"/>
          <w:color w:val="1D2125"/>
          <w:shd w:val="clear" w:color="auto" w:fill="FFFFFF"/>
        </w:rPr>
        <w:t xml:space="preserve">made </w:t>
      </w:r>
      <w:r w:rsidR="00BF4342">
        <w:rPr>
          <w:rFonts w:ascii="Calibri" w:hAnsi="Calibri" w:cs="Calibri"/>
          <w:color w:val="1D2125"/>
          <w:shd w:val="clear" w:color="auto" w:fill="FFFFFF"/>
        </w:rPr>
        <w:t>man</w:t>
      </w:r>
      <w:r w:rsidR="00B86DF2">
        <w:rPr>
          <w:rFonts w:ascii="Calibri" w:hAnsi="Calibri" w:cs="Calibri"/>
          <w:color w:val="1D2125"/>
          <w:shd w:val="clear" w:color="auto" w:fill="FFFFFF"/>
        </w:rPr>
        <w:t>.</w:t>
      </w:r>
      <w:r w:rsidR="009D69F3">
        <w:rPr>
          <w:rFonts w:ascii="Calibri" w:hAnsi="Calibri" w:cs="Calibri"/>
          <w:color w:val="1D2125"/>
          <w:shd w:val="clear" w:color="auto" w:fill="FFFFFF"/>
        </w:rPr>
        <w:t xml:space="preserve"> </w:t>
      </w:r>
      <w:r w:rsidR="00A161BC">
        <w:rPr>
          <w:rFonts w:ascii="Calibri" w:hAnsi="Calibri" w:cs="Calibri"/>
          <w:color w:val="1D2125"/>
          <w:shd w:val="clear" w:color="auto" w:fill="FFFFFF"/>
        </w:rPr>
        <w:t xml:space="preserve">Gen. 1. </w:t>
      </w:r>
      <w:r w:rsidR="00455092">
        <w:rPr>
          <w:rFonts w:ascii="Calibri" w:hAnsi="Calibri" w:cs="Calibri"/>
          <w:color w:val="1D2125"/>
          <w:shd w:val="clear" w:color="auto" w:fill="FFFFFF"/>
        </w:rPr>
        <w:t>31 states, ‘</w:t>
      </w:r>
      <w:r w:rsidR="00D65B24" w:rsidRPr="0091077C">
        <w:rPr>
          <w:rFonts w:ascii="Calibri" w:hAnsi="Calibri" w:cs="Calibri"/>
          <w:i/>
          <w:iCs/>
          <w:color w:val="1D2125"/>
          <w:shd w:val="clear" w:color="auto" w:fill="FFFFFF"/>
        </w:rPr>
        <w:t>God saw all that he made</w:t>
      </w:r>
      <w:r w:rsidR="00B5334C" w:rsidRPr="0091077C">
        <w:rPr>
          <w:rFonts w:ascii="Calibri" w:hAnsi="Calibri" w:cs="Calibri"/>
          <w:i/>
          <w:iCs/>
          <w:color w:val="1D2125"/>
          <w:shd w:val="clear" w:color="auto" w:fill="FFFFFF"/>
        </w:rPr>
        <w:t>, and it was very good’</w:t>
      </w:r>
      <w:r w:rsidR="00B5334C">
        <w:rPr>
          <w:rFonts w:ascii="Calibri" w:hAnsi="Calibri" w:cs="Calibri"/>
          <w:color w:val="1D2125"/>
          <w:shd w:val="clear" w:color="auto" w:fill="FFFFFF"/>
        </w:rPr>
        <w:t xml:space="preserve">. </w:t>
      </w:r>
      <w:r w:rsidR="008D4C04">
        <w:rPr>
          <w:rFonts w:ascii="Calibri" w:hAnsi="Calibri" w:cs="Calibri"/>
          <w:color w:val="1D2125"/>
          <w:shd w:val="clear" w:color="auto" w:fill="FFFFFF"/>
        </w:rPr>
        <w:t>Grudem argues</w:t>
      </w:r>
      <w:r w:rsidR="008A05F5">
        <w:rPr>
          <w:rFonts w:ascii="Calibri" w:hAnsi="Calibri" w:cs="Calibri"/>
          <w:color w:val="1D2125"/>
          <w:shd w:val="clear" w:color="auto" w:fill="FFFFFF"/>
        </w:rPr>
        <w:t xml:space="preserve">, </w:t>
      </w:r>
      <w:r w:rsidR="008D4C04">
        <w:rPr>
          <w:rFonts w:ascii="Calibri" w:hAnsi="Calibri" w:cs="Calibri"/>
          <w:color w:val="1D2125"/>
          <w:shd w:val="clear" w:color="auto" w:fill="FFFFFF"/>
        </w:rPr>
        <w:t>that</w:t>
      </w:r>
      <w:r w:rsidR="005743DE">
        <w:rPr>
          <w:rFonts w:ascii="Calibri" w:hAnsi="Calibri" w:cs="Calibri"/>
          <w:color w:val="1D2125"/>
          <w:shd w:val="clear" w:color="auto" w:fill="FFFFFF"/>
        </w:rPr>
        <w:t xml:space="preserve"> in</w:t>
      </w:r>
      <w:r w:rsidR="00286BB8">
        <w:rPr>
          <w:rFonts w:ascii="Calibri" w:hAnsi="Calibri" w:cs="Calibri"/>
          <w:color w:val="1D2125"/>
          <w:shd w:val="clear" w:color="auto" w:fill="FFFFFF"/>
        </w:rPr>
        <w:t xml:space="preserve"> </w:t>
      </w:r>
      <w:r w:rsidR="00C766A7">
        <w:rPr>
          <w:rFonts w:ascii="Calibri" w:hAnsi="Calibri" w:cs="Calibri"/>
          <w:color w:val="1D2125"/>
          <w:shd w:val="clear" w:color="auto" w:fill="FFFFFF"/>
        </w:rPr>
        <w:t xml:space="preserve">the same physical </w:t>
      </w:r>
      <w:r w:rsidR="00E93E86">
        <w:rPr>
          <w:rFonts w:ascii="Calibri" w:hAnsi="Calibri" w:cs="Calibri"/>
          <w:color w:val="1D2125"/>
          <w:shd w:val="clear" w:color="auto" w:fill="FFFFFF"/>
        </w:rPr>
        <w:t xml:space="preserve">resurrection body will </w:t>
      </w:r>
      <w:r w:rsidR="00846C07">
        <w:rPr>
          <w:rFonts w:ascii="Calibri" w:hAnsi="Calibri" w:cs="Calibri"/>
          <w:color w:val="1D2125"/>
          <w:shd w:val="clear" w:color="auto" w:fill="FFFFFF"/>
        </w:rPr>
        <w:t xml:space="preserve">believers live </w:t>
      </w:r>
      <w:r w:rsidR="00F34CFB">
        <w:rPr>
          <w:rFonts w:ascii="Calibri" w:hAnsi="Calibri" w:cs="Calibri"/>
          <w:color w:val="1D2125"/>
          <w:shd w:val="clear" w:color="auto" w:fill="FFFFFF"/>
        </w:rPr>
        <w:t>in God’s renewed physical creation.</w:t>
      </w:r>
      <w:r w:rsidR="00BB7C0E">
        <w:rPr>
          <w:rFonts w:ascii="Calibri" w:hAnsi="Calibri" w:cs="Calibri"/>
          <w:color w:val="1D2125"/>
          <w:shd w:val="clear" w:color="auto" w:fill="FFFFFF"/>
        </w:rPr>
        <w:t xml:space="preserve"> In a perfected </w:t>
      </w:r>
      <w:r w:rsidR="00501A63">
        <w:rPr>
          <w:rFonts w:ascii="Calibri" w:hAnsi="Calibri" w:cs="Calibri"/>
          <w:color w:val="1D2125"/>
          <w:shd w:val="clear" w:color="auto" w:fill="FFFFFF"/>
        </w:rPr>
        <w:t xml:space="preserve">physical body </w:t>
      </w:r>
      <w:r w:rsidR="00543F57">
        <w:rPr>
          <w:rFonts w:ascii="Calibri" w:hAnsi="Calibri" w:cs="Calibri"/>
          <w:color w:val="1D2125"/>
          <w:shd w:val="clear" w:color="auto" w:fill="FFFFFF"/>
        </w:rPr>
        <w:t xml:space="preserve">that </w:t>
      </w:r>
      <w:r w:rsidR="00563949">
        <w:rPr>
          <w:rFonts w:ascii="Calibri" w:hAnsi="Calibri" w:cs="Calibri"/>
          <w:color w:val="1D2125"/>
          <w:shd w:val="clear" w:color="auto" w:fill="FFFFFF"/>
        </w:rPr>
        <w:t xml:space="preserve">Jesus rose from </w:t>
      </w:r>
      <w:r w:rsidR="00381E03">
        <w:rPr>
          <w:rFonts w:ascii="Calibri" w:hAnsi="Calibri" w:cs="Calibri"/>
          <w:color w:val="1D2125"/>
          <w:shd w:val="clear" w:color="auto" w:fill="FFFFFF"/>
        </w:rPr>
        <w:t>the dead</w:t>
      </w:r>
      <w:r w:rsidR="00AF6179">
        <w:rPr>
          <w:rFonts w:ascii="Calibri" w:hAnsi="Calibri" w:cs="Calibri"/>
          <w:color w:val="1D2125"/>
          <w:shd w:val="clear" w:color="auto" w:fill="FFFFFF"/>
        </w:rPr>
        <w:t xml:space="preserve">, now </w:t>
      </w:r>
      <w:r w:rsidR="00286BB8">
        <w:rPr>
          <w:rFonts w:ascii="Calibri" w:hAnsi="Calibri" w:cs="Calibri"/>
          <w:color w:val="1D2125"/>
          <w:shd w:val="clear" w:color="auto" w:fill="FFFFFF"/>
        </w:rPr>
        <w:t>reigns</w:t>
      </w:r>
      <w:r w:rsidR="00AF6179">
        <w:rPr>
          <w:rFonts w:ascii="Calibri" w:hAnsi="Calibri" w:cs="Calibri"/>
          <w:color w:val="1D2125"/>
          <w:shd w:val="clear" w:color="auto" w:fill="FFFFFF"/>
        </w:rPr>
        <w:t xml:space="preserve"> </w:t>
      </w:r>
      <w:r w:rsidR="004C54C9">
        <w:rPr>
          <w:rFonts w:ascii="Calibri" w:hAnsi="Calibri" w:cs="Calibri"/>
          <w:color w:val="1D2125"/>
          <w:shd w:val="clear" w:color="auto" w:fill="FFFFFF"/>
        </w:rPr>
        <w:t xml:space="preserve">in heaven and will return </w:t>
      </w:r>
      <w:r w:rsidR="008D7C9D">
        <w:rPr>
          <w:rFonts w:ascii="Calibri" w:hAnsi="Calibri" w:cs="Calibri"/>
          <w:color w:val="1D2125"/>
          <w:shd w:val="clear" w:color="auto" w:fill="FFFFFF"/>
        </w:rPr>
        <w:t>and take his children to be with him</w:t>
      </w:r>
      <w:r w:rsidR="00D557C4">
        <w:rPr>
          <w:rStyle w:val="FootnoteReference"/>
          <w:rFonts w:ascii="Calibri" w:hAnsi="Calibri" w:cs="Calibri"/>
          <w:color w:val="1D2125"/>
          <w:shd w:val="clear" w:color="auto" w:fill="FFFFFF"/>
        </w:rPr>
        <w:footnoteReference w:id="29"/>
      </w:r>
      <w:r w:rsidR="008D7C9D">
        <w:rPr>
          <w:rFonts w:ascii="Calibri" w:hAnsi="Calibri" w:cs="Calibri"/>
          <w:color w:val="1D2125"/>
          <w:shd w:val="clear" w:color="auto" w:fill="FFFFFF"/>
        </w:rPr>
        <w:t xml:space="preserve">. </w:t>
      </w:r>
    </w:p>
    <w:p w14:paraId="550AF814" w14:textId="77777777" w:rsidR="00E8069C" w:rsidRDefault="00E8069C" w:rsidP="005952DB">
      <w:pPr>
        <w:spacing w:after="100" w:afterAutospacing="1" w:line="360" w:lineRule="auto"/>
        <w:rPr>
          <w:rFonts w:ascii="Calibri" w:hAnsi="Calibri" w:cs="Calibri"/>
          <w:b/>
          <w:bCs/>
          <w:color w:val="1D2125"/>
          <w:shd w:val="clear" w:color="auto" w:fill="FFFFFF"/>
        </w:rPr>
      </w:pPr>
    </w:p>
    <w:p w14:paraId="0E7297DD" w14:textId="0C5C8946" w:rsidR="00255514" w:rsidRPr="006A7F00" w:rsidRDefault="00B32FA0" w:rsidP="005952DB">
      <w:pPr>
        <w:spacing w:after="100" w:afterAutospacing="1" w:line="360" w:lineRule="auto"/>
        <w:rPr>
          <w:rFonts w:ascii="Calibri" w:hAnsi="Calibri" w:cs="Calibri"/>
          <w:b/>
          <w:bCs/>
          <w:color w:val="1D2125"/>
          <w:sz w:val="28"/>
          <w:szCs w:val="28"/>
          <w:shd w:val="clear" w:color="auto" w:fill="FFFFFF"/>
        </w:rPr>
      </w:pPr>
      <w:r w:rsidRPr="006A7F00">
        <w:rPr>
          <w:rFonts w:ascii="Calibri" w:hAnsi="Calibri" w:cs="Calibri"/>
          <w:b/>
          <w:bCs/>
          <w:color w:val="1D2125"/>
          <w:sz w:val="28"/>
          <w:szCs w:val="28"/>
          <w:shd w:val="clear" w:color="auto" w:fill="FFFFFF"/>
        </w:rPr>
        <w:lastRenderedPageBreak/>
        <w:t>S</w:t>
      </w:r>
      <w:r w:rsidR="00255514" w:rsidRPr="006A7F00">
        <w:rPr>
          <w:rFonts w:ascii="Calibri" w:hAnsi="Calibri" w:cs="Calibri"/>
          <w:b/>
          <w:bCs/>
          <w:color w:val="1D2125"/>
          <w:sz w:val="28"/>
          <w:szCs w:val="28"/>
          <w:shd w:val="clear" w:color="auto" w:fill="FFFFFF"/>
        </w:rPr>
        <w:t xml:space="preserve">ignificance of </w:t>
      </w:r>
      <w:r w:rsidR="00A70339" w:rsidRPr="006A7F00">
        <w:rPr>
          <w:rFonts w:ascii="Calibri" w:hAnsi="Calibri" w:cs="Calibri"/>
          <w:b/>
          <w:bCs/>
          <w:color w:val="1D2125"/>
          <w:sz w:val="28"/>
          <w:szCs w:val="28"/>
          <w:shd w:val="clear" w:color="auto" w:fill="FFFFFF"/>
        </w:rPr>
        <w:t>Christ’s Resurrection</w:t>
      </w:r>
    </w:p>
    <w:p w14:paraId="5E4798AA" w14:textId="30BE8575" w:rsidR="001D0FEC" w:rsidRDefault="00D2470D"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According to Grudem, </w:t>
      </w:r>
      <w:r w:rsidR="00064860">
        <w:rPr>
          <w:rFonts w:ascii="Calibri" w:hAnsi="Calibri" w:cs="Calibri"/>
          <w:color w:val="1D2125"/>
          <w:shd w:val="clear" w:color="auto" w:fill="FFFFFF"/>
        </w:rPr>
        <w:t xml:space="preserve">the resurrection of Jesus Christ </w:t>
      </w:r>
      <w:r w:rsidR="00527837">
        <w:rPr>
          <w:rFonts w:ascii="Calibri" w:hAnsi="Calibri" w:cs="Calibri"/>
          <w:color w:val="1D2125"/>
          <w:shd w:val="clear" w:color="auto" w:fill="FFFFFF"/>
        </w:rPr>
        <w:t xml:space="preserve">ensures </w:t>
      </w:r>
      <w:r w:rsidR="00270CFA">
        <w:rPr>
          <w:rFonts w:ascii="Calibri" w:hAnsi="Calibri" w:cs="Calibri"/>
          <w:color w:val="1D2125"/>
          <w:shd w:val="clear" w:color="auto" w:fill="FFFFFF"/>
        </w:rPr>
        <w:t>mankind’s</w:t>
      </w:r>
      <w:r w:rsidR="00527837">
        <w:rPr>
          <w:rFonts w:ascii="Calibri" w:hAnsi="Calibri" w:cs="Calibri"/>
          <w:color w:val="1D2125"/>
          <w:shd w:val="clear" w:color="auto" w:fill="FFFFFF"/>
        </w:rPr>
        <w:t xml:space="preserve"> </w:t>
      </w:r>
      <w:r w:rsidR="00FE309E">
        <w:rPr>
          <w:rFonts w:ascii="Calibri" w:hAnsi="Calibri" w:cs="Calibri"/>
          <w:color w:val="1D2125"/>
          <w:shd w:val="clear" w:color="auto" w:fill="FFFFFF"/>
        </w:rPr>
        <w:t xml:space="preserve">regeneration. </w:t>
      </w:r>
      <w:r w:rsidR="00D05B91">
        <w:rPr>
          <w:rFonts w:ascii="Calibri" w:hAnsi="Calibri" w:cs="Calibri"/>
          <w:color w:val="1D2125"/>
          <w:shd w:val="clear" w:color="auto" w:fill="FFFFFF"/>
        </w:rPr>
        <w:t>I</w:t>
      </w:r>
      <w:r w:rsidR="00FE309E">
        <w:rPr>
          <w:rFonts w:ascii="Calibri" w:hAnsi="Calibri" w:cs="Calibri"/>
          <w:color w:val="1D2125"/>
          <w:shd w:val="clear" w:color="auto" w:fill="FFFFFF"/>
        </w:rPr>
        <w:t>n 1 Peter</w:t>
      </w:r>
      <w:r w:rsidR="00A100A5">
        <w:rPr>
          <w:rFonts w:ascii="Calibri" w:hAnsi="Calibri" w:cs="Calibri"/>
          <w:color w:val="1D2125"/>
          <w:shd w:val="clear" w:color="auto" w:fill="FFFFFF"/>
        </w:rPr>
        <w:t xml:space="preserve"> 1.3</w:t>
      </w:r>
      <w:r w:rsidR="00D05B91">
        <w:rPr>
          <w:rFonts w:ascii="Calibri" w:hAnsi="Calibri" w:cs="Calibri"/>
          <w:color w:val="1D2125"/>
          <w:shd w:val="clear" w:color="auto" w:fill="FFFFFF"/>
        </w:rPr>
        <w:t xml:space="preserve">, the Bible </w:t>
      </w:r>
      <w:r w:rsidR="00F52EB8">
        <w:rPr>
          <w:rFonts w:ascii="Calibri" w:hAnsi="Calibri" w:cs="Calibri"/>
          <w:color w:val="1D2125"/>
          <w:shd w:val="clear" w:color="auto" w:fill="FFFFFF"/>
        </w:rPr>
        <w:t>connects the resurrection of Christ to our new birt</w:t>
      </w:r>
      <w:r w:rsidR="007B5457">
        <w:rPr>
          <w:rFonts w:ascii="Calibri" w:hAnsi="Calibri" w:cs="Calibri"/>
          <w:color w:val="1D2125"/>
          <w:shd w:val="clear" w:color="auto" w:fill="FFFFFF"/>
        </w:rPr>
        <w:t>h, ‘</w:t>
      </w:r>
      <w:r w:rsidR="009E636D" w:rsidRPr="0077756E">
        <w:rPr>
          <w:rFonts w:ascii="Calibri" w:hAnsi="Calibri" w:cs="Calibri"/>
          <w:i/>
          <w:iCs/>
          <w:color w:val="1D2125"/>
          <w:shd w:val="clear" w:color="auto" w:fill="FFFFFF"/>
        </w:rPr>
        <w:t>In his great mercy</w:t>
      </w:r>
      <w:r w:rsidR="00D03EBB" w:rsidRPr="0077756E">
        <w:rPr>
          <w:rFonts w:ascii="Calibri" w:hAnsi="Calibri" w:cs="Calibri"/>
          <w:i/>
          <w:iCs/>
          <w:color w:val="1D2125"/>
          <w:shd w:val="clear" w:color="auto" w:fill="FFFFFF"/>
        </w:rPr>
        <w:t xml:space="preserve"> he has given us new birth into a living hope through the resurr</w:t>
      </w:r>
      <w:r w:rsidR="0065192F" w:rsidRPr="0077756E">
        <w:rPr>
          <w:rFonts w:ascii="Calibri" w:hAnsi="Calibri" w:cs="Calibri"/>
          <w:i/>
          <w:iCs/>
          <w:color w:val="1D2125"/>
          <w:shd w:val="clear" w:color="auto" w:fill="FFFFFF"/>
        </w:rPr>
        <w:t>ection of Jesus Christ’</w:t>
      </w:r>
      <w:r w:rsidR="0065192F">
        <w:rPr>
          <w:rFonts w:ascii="Calibri" w:hAnsi="Calibri" w:cs="Calibri"/>
          <w:color w:val="1D2125"/>
          <w:shd w:val="clear" w:color="auto" w:fill="FFFFFF"/>
        </w:rPr>
        <w:t xml:space="preserve">. </w:t>
      </w:r>
      <w:r w:rsidR="001D0FEC">
        <w:rPr>
          <w:rFonts w:ascii="Calibri" w:hAnsi="Calibri" w:cs="Calibri"/>
          <w:color w:val="1D2125"/>
          <w:shd w:val="clear" w:color="auto" w:fill="FFFFFF"/>
        </w:rPr>
        <w:t xml:space="preserve">Jesus </w:t>
      </w:r>
      <w:r w:rsidR="006C5313">
        <w:rPr>
          <w:rFonts w:ascii="Calibri" w:hAnsi="Calibri" w:cs="Calibri"/>
          <w:color w:val="1D2125"/>
          <w:shd w:val="clear" w:color="auto" w:fill="FFFFFF"/>
        </w:rPr>
        <w:t xml:space="preserve">Christ </w:t>
      </w:r>
      <w:r w:rsidR="001D0FEC">
        <w:rPr>
          <w:rFonts w:ascii="Calibri" w:hAnsi="Calibri" w:cs="Calibri"/>
          <w:color w:val="1D2125"/>
          <w:shd w:val="clear" w:color="auto" w:fill="FFFFFF"/>
        </w:rPr>
        <w:t>earn</w:t>
      </w:r>
      <w:r w:rsidR="006C5313">
        <w:rPr>
          <w:rFonts w:ascii="Calibri" w:hAnsi="Calibri" w:cs="Calibri"/>
          <w:color w:val="1D2125"/>
          <w:shd w:val="clear" w:color="auto" w:fill="FFFFFF"/>
        </w:rPr>
        <w:t xml:space="preserve">ed </w:t>
      </w:r>
      <w:r w:rsidR="001D0FEC">
        <w:rPr>
          <w:rFonts w:ascii="Calibri" w:hAnsi="Calibri" w:cs="Calibri"/>
          <w:color w:val="1D2125"/>
          <w:shd w:val="clear" w:color="auto" w:fill="FFFFFF"/>
        </w:rPr>
        <w:t xml:space="preserve">new life for </w:t>
      </w:r>
      <w:r w:rsidR="00892125">
        <w:rPr>
          <w:rFonts w:ascii="Calibri" w:hAnsi="Calibri" w:cs="Calibri"/>
          <w:color w:val="1D2125"/>
          <w:shd w:val="clear" w:color="auto" w:fill="FFFFFF"/>
        </w:rPr>
        <w:t>humanity</w:t>
      </w:r>
      <w:r w:rsidR="00412BD4">
        <w:rPr>
          <w:rFonts w:ascii="Calibri" w:hAnsi="Calibri" w:cs="Calibri"/>
          <w:color w:val="1D2125"/>
          <w:shd w:val="clear" w:color="auto" w:fill="FFFFFF"/>
        </w:rPr>
        <w:t xml:space="preserve">, </w:t>
      </w:r>
      <w:r w:rsidR="00C53157">
        <w:rPr>
          <w:rFonts w:ascii="Calibri" w:hAnsi="Calibri" w:cs="Calibri"/>
          <w:color w:val="1D2125"/>
          <w:shd w:val="clear" w:color="auto" w:fill="FFFFFF"/>
        </w:rPr>
        <w:t>just like his</w:t>
      </w:r>
      <w:r w:rsidR="00E84240">
        <w:rPr>
          <w:rFonts w:ascii="Calibri" w:hAnsi="Calibri" w:cs="Calibri"/>
          <w:color w:val="1D2125"/>
          <w:shd w:val="clear" w:color="auto" w:fill="FFFFFF"/>
        </w:rPr>
        <w:t xml:space="preserve"> </w:t>
      </w:r>
      <w:r w:rsidR="008D2BF5">
        <w:rPr>
          <w:rFonts w:ascii="Calibri" w:hAnsi="Calibri" w:cs="Calibri"/>
          <w:color w:val="1D2125"/>
          <w:shd w:val="clear" w:color="auto" w:fill="FFFFFF"/>
        </w:rPr>
        <w:t xml:space="preserve">when </w:t>
      </w:r>
      <w:r w:rsidR="006C5313">
        <w:rPr>
          <w:rFonts w:ascii="Calibri" w:hAnsi="Calibri" w:cs="Calibri"/>
          <w:color w:val="1D2125"/>
          <w:shd w:val="clear" w:color="auto" w:fill="FFFFFF"/>
        </w:rPr>
        <w:t xml:space="preserve">they are </w:t>
      </w:r>
      <w:r w:rsidR="00E84240">
        <w:rPr>
          <w:rFonts w:ascii="Calibri" w:hAnsi="Calibri" w:cs="Calibri"/>
          <w:color w:val="1D2125"/>
          <w:shd w:val="clear" w:color="auto" w:fill="FFFFFF"/>
        </w:rPr>
        <w:t>‘</w:t>
      </w:r>
      <w:r w:rsidR="008D2BF5">
        <w:rPr>
          <w:rFonts w:ascii="Calibri" w:hAnsi="Calibri" w:cs="Calibri"/>
          <w:color w:val="1D2125"/>
          <w:shd w:val="clear" w:color="auto" w:fill="FFFFFF"/>
        </w:rPr>
        <w:t xml:space="preserve">born </w:t>
      </w:r>
      <w:r w:rsidR="00D10A9A">
        <w:rPr>
          <w:rFonts w:ascii="Calibri" w:hAnsi="Calibri" w:cs="Calibri"/>
          <w:color w:val="1D2125"/>
          <w:shd w:val="clear" w:color="auto" w:fill="FFFFFF"/>
        </w:rPr>
        <w:t>again’.</w:t>
      </w:r>
    </w:p>
    <w:p w14:paraId="198291CA" w14:textId="3D5A3569" w:rsidR="00892125" w:rsidRPr="00A00DDF" w:rsidRDefault="00CE337E" w:rsidP="005952DB">
      <w:pPr>
        <w:spacing w:after="100" w:afterAutospacing="1" w:line="360" w:lineRule="auto"/>
        <w:rPr>
          <w:rFonts w:ascii="Calibri" w:hAnsi="Calibri" w:cs="Calibri"/>
          <w:i/>
          <w:iCs/>
          <w:color w:val="1D2125"/>
          <w:shd w:val="clear" w:color="auto" w:fill="FFFFFF"/>
        </w:rPr>
      </w:pPr>
      <w:r>
        <w:rPr>
          <w:rFonts w:ascii="Calibri" w:hAnsi="Calibri" w:cs="Calibri"/>
          <w:color w:val="1D2125"/>
          <w:shd w:val="clear" w:color="auto" w:fill="FFFFFF"/>
        </w:rPr>
        <w:t xml:space="preserve">Secondly, the </w:t>
      </w:r>
      <w:r w:rsidR="009854CC">
        <w:rPr>
          <w:rFonts w:ascii="Calibri" w:hAnsi="Calibri" w:cs="Calibri"/>
          <w:color w:val="1D2125"/>
          <w:shd w:val="clear" w:color="auto" w:fill="FFFFFF"/>
        </w:rPr>
        <w:t>resurrection</w:t>
      </w:r>
      <w:r w:rsidR="00607CB4">
        <w:rPr>
          <w:rFonts w:ascii="Calibri" w:hAnsi="Calibri" w:cs="Calibri"/>
          <w:color w:val="1D2125"/>
          <w:shd w:val="clear" w:color="auto" w:fill="FFFFFF"/>
        </w:rPr>
        <w:t xml:space="preserve"> of Christ ensures justification</w:t>
      </w:r>
      <w:r w:rsidR="009854CC">
        <w:rPr>
          <w:rFonts w:ascii="Calibri" w:hAnsi="Calibri" w:cs="Calibri"/>
          <w:color w:val="1D2125"/>
          <w:shd w:val="clear" w:color="auto" w:fill="FFFFFF"/>
        </w:rPr>
        <w:t xml:space="preserve"> for man. </w:t>
      </w:r>
      <w:r w:rsidR="006529CC">
        <w:rPr>
          <w:rFonts w:ascii="Calibri" w:hAnsi="Calibri" w:cs="Calibri"/>
          <w:color w:val="1D2125"/>
          <w:shd w:val="clear" w:color="auto" w:fill="FFFFFF"/>
        </w:rPr>
        <w:t>By raising Christ</w:t>
      </w:r>
      <w:r w:rsidR="00AD578D">
        <w:rPr>
          <w:rFonts w:ascii="Calibri" w:hAnsi="Calibri" w:cs="Calibri"/>
          <w:color w:val="1D2125"/>
          <w:shd w:val="clear" w:color="auto" w:fill="FFFFFF"/>
        </w:rPr>
        <w:t xml:space="preserve"> from the dead</w:t>
      </w:r>
      <w:r w:rsidR="00D03256">
        <w:rPr>
          <w:rFonts w:ascii="Calibri" w:hAnsi="Calibri" w:cs="Calibri"/>
          <w:color w:val="1D2125"/>
          <w:shd w:val="clear" w:color="auto" w:fill="FFFFFF"/>
        </w:rPr>
        <w:t xml:space="preserve">, </w:t>
      </w:r>
      <w:r w:rsidR="00A46E1A">
        <w:rPr>
          <w:rFonts w:ascii="Calibri" w:hAnsi="Calibri" w:cs="Calibri"/>
          <w:color w:val="1D2125"/>
          <w:shd w:val="clear" w:color="auto" w:fill="FFFFFF"/>
        </w:rPr>
        <w:t>God</w:t>
      </w:r>
      <w:r w:rsidR="007B3DD5">
        <w:rPr>
          <w:rFonts w:ascii="Calibri" w:hAnsi="Calibri" w:cs="Calibri"/>
          <w:color w:val="1D2125"/>
          <w:shd w:val="clear" w:color="auto" w:fill="FFFFFF"/>
        </w:rPr>
        <w:t xml:space="preserve"> the Father was saying</w:t>
      </w:r>
      <w:r w:rsidR="00A00DDF">
        <w:rPr>
          <w:rFonts w:ascii="Calibri" w:hAnsi="Calibri" w:cs="Calibri"/>
          <w:color w:val="1D2125"/>
          <w:shd w:val="clear" w:color="auto" w:fill="FFFFFF"/>
        </w:rPr>
        <w:t xml:space="preserve">, </w:t>
      </w:r>
      <w:r w:rsidR="007B3DD5">
        <w:rPr>
          <w:rFonts w:ascii="Calibri" w:hAnsi="Calibri" w:cs="Calibri"/>
          <w:color w:val="1D2125"/>
          <w:shd w:val="clear" w:color="auto" w:fill="FFFFFF"/>
        </w:rPr>
        <w:t>he</w:t>
      </w:r>
      <w:r w:rsidR="00A46E1A">
        <w:rPr>
          <w:rFonts w:ascii="Calibri" w:hAnsi="Calibri" w:cs="Calibri"/>
          <w:color w:val="1D2125"/>
          <w:shd w:val="clear" w:color="auto" w:fill="FFFFFF"/>
        </w:rPr>
        <w:t xml:space="preserve"> approv</w:t>
      </w:r>
      <w:r w:rsidR="00984300">
        <w:rPr>
          <w:rFonts w:ascii="Calibri" w:hAnsi="Calibri" w:cs="Calibri"/>
          <w:color w:val="1D2125"/>
          <w:shd w:val="clear" w:color="auto" w:fill="FFFFFF"/>
        </w:rPr>
        <w:t>ed of Christ</w:t>
      </w:r>
      <w:r w:rsidR="00C21611">
        <w:rPr>
          <w:rFonts w:ascii="Calibri" w:hAnsi="Calibri" w:cs="Calibri"/>
          <w:color w:val="1D2125"/>
          <w:shd w:val="clear" w:color="auto" w:fill="FFFFFF"/>
        </w:rPr>
        <w:t>’s</w:t>
      </w:r>
      <w:r w:rsidR="00984300">
        <w:rPr>
          <w:rFonts w:ascii="Calibri" w:hAnsi="Calibri" w:cs="Calibri"/>
          <w:color w:val="1D2125"/>
          <w:shd w:val="clear" w:color="auto" w:fill="FFFFFF"/>
        </w:rPr>
        <w:t xml:space="preserve"> work of sacrifice</w:t>
      </w:r>
      <w:r w:rsidR="00C21611">
        <w:rPr>
          <w:rFonts w:ascii="Calibri" w:hAnsi="Calibri" w:cs="Calibri"/>
          <w:color w:val="1D2125"/>
          <w:shd w:val="clear" w:color="auto" w:fill="FFFFFF"/>
        </w:rPr>
        <w:t xml:space="preserve"> in dying and paying the penalty for the </w:t>
      </w:r>
      <w:r w:rsidR="00D03256">
        <w:rPr>
          <w:rFonts w:ascii="Calibri" w:hAnsi="Calibri" w:cs="Calibri"/>
          <w:color w:val="1D2125"/>
          <w:shd w:val="clear" w:color="auto" w:fill="FFFFFF"/>
        </w:rPr>
        <w:t>sins</w:t>
      </w:r>
      <w:r w:rsidR="00C21611">
        <w:rPr>
          <w:rFonts w:ascii="Calibri" w:hAnsi="Calibri" w:cs="Calibri"/>
          <w:color w:val="1D2125"/>
          <w:shd w:val="clear" w:color="auto" w:fill="FFFFFF"/>
        </w:rPr>
        <w:t xml:space="preserve"> of humanity. </w:t>
      </w:r>
      <w:r w:rsidR="00D430FC">
        <w:rPr>
          <w:rFonts w:ascii="Calibri" w:hAnsi="Calibri" w:cs="Calibri"/>
          <w:color w:val="1D2125"/>
          <w:shd w:val="clear" w:color="auto" w:fill="FFFFFF"/>
        </w:rPr>
        <w:t>Romans 4.</w:t>
      </w:r>
      <w:r w:rsidR="004507F1">
        <w:rPr>
          <w:rFonts w:ascii="Calibri" w:hAnsi="Calibri" w:cs="Calibri"/>
          <w:color w:val="1D2125"/>
          <w:shd w:val="clear" w:color="auto" w:fill="FFFFFF"/>
        </w:rPr>
        <w:t xml:space="preserve"> 25 states, ‘</w:t>
      </w:r>
      <w:r w:rsidR="004507F1" w:rsidRPr="00A00DDF">
        <w:rPr>
          <w:rFonts w:ascii="Calibri" w:hAnsi="Calibri" w:cs="Calibri"/>
          <w:i/>
          <w:iCs/>
          <w:color w:val="1D2125"/>
          <w:shd w:val="clear" w:color="auto" w:fill="FFFFFF"/>
        </w:rPr>
        <w:t xml:space="preserve">He was delivered over </w:t>
      </w:r>
      <w:r w:rsidR="00112EB1" w:rsidRPr="00A00DDF">
        <w:rPr>
          <w:rFonts w:ascii="Calibri" w:hAnsi="Calibri" w:cs="Calibri"/>
          <w:i/>
          <w:iCs/>
          <w:color w:val="1D2125"/>
          <w:shd w:val="clear" w:color="auto" w:fill="FFFFFF"/>
        </w:rPr>
        <w:t>to death for our sins and was raised to life for our justification</w:t>
      </w:r>
      <w:r w:rsidR="00E31FA0" w:rsidRPr="00A00DDF">
        <w:rPr>
          <w:rFonts w:ascii="Calibri" w:hAnsi="Calibri" w:cs="Calibri"/>
          <w:i/>
          <w:iCs/>
          <w:color w:val="1D2125"/>
          <w:shd w:val="clear" w:color="auto" w:fill="FFFFFF"/>
        </w:rPr>
        <w:t>’.</w:t>
      </w:r>
    </w:p>
    <w:p w14:paraId="0D85D138" w14:textId="1467E5AE" w:rsidR="00FE562C" w:rsidRDefault="00810FB9"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Thirdly, </w:t>
      </w:r>
      <w:r w:rsidR="00FE562C">
        <w:rPr>
          <w:rFonts w:ascii="Calibri" w:hAnsi="Calibri" w:cs="Calibri"/>
          <w:color w:val="1D2125"/>
          <w:shd w:val="clear" w:color="auto" w:fill="FFFFFF"/>
        </w:rPr>
        <w:t xml:space="preserve">Christ’s resurrection ensures </w:t>
      </w:r>
      <w:r w:rsidR="00095CA2">
        <w:rPr>
          <w:rFonts w:ascii="Calibri" w:hAnsi="Calibri" w:cs="Calibri"/>
          <w:color w:val="1D2125"/>
          <w:shd w:val="clear" w:color="auto" w:fill="FFFFFF"/>
        </w:rPr>
        <w:t xml:space="preserve">that man will receive </w:t>
      </w:r>
      <w:r w:rsidR="00F070E7">
        <w:rPr>
          <w:rFonts w:ascii="Calibri" w:hAnsi="Calibri" w:cs="Calibri"/>
          <w:color w:val="1D2125"/>
          <w:shd w:val="clear" w:color="auto" w:fill="FFFFFF"/>
        </w:rPr>
        <w:t xml:space="preserve">a </w:t>
      </w:r>
      <w:r w:rsidR="00095CA2">
        <w:rPr>
          <w:rFonts w:ascii="Calibri" w:hAnsi="Calibri" w:cs="Calibri"/>
          <w:color w:val="1D2125"/>
          <w:shd w:val="clear" w:color="auto" w:fill="FFFFFF"/>
        </w:rPr>
        <w:t xml:space="preserve">perfect resurrection body. </w:t>
      </w:r>
      <w:r w:rsidR="0000147A">
        <w:rPr>
          <w:rFonts w:ascii="Calibri" w:hAnsi="Calibri" w:cs="Calibri"/>
          <w:color w:val="1D2125"/>
          <w:shd w:val="clear" w:color="auto" w:fill="FFFFFF"/>
        </w:rPr>
        <w:t>In 1 Corinthians 15. 20</w:t>
      </w:r>
      <w:r w:rsidR="009870F0">
        <w:rPr>
          <w:rFonts w:ascii="Calibri" w:hAnsi="Calibri" w:cs="Calibri"/>
          <w:color w:val="1D2125"/>
          <w:shd w:val="clear" w:color="auto" w:fill="FFFFFF"/>
        </w:rPr>
        <w:t xml:space="preserve">, the Bible </w:t>
      </w:r>
      <w:r w:rsidR="00A14849">
        <w:rPr>
          <w:rFonts w:ascii="Calibri" w:hAnsi="Calibri" w:cs="Calibri"/>
          <w:color w:val="1D2125"/>
          <w:shd w:val="clear" w:color="auto" w:fill="FFFFFF"/>
        </w:rPr>
        <w:t>states</w:t>
      </w:r>
      <w:r w:rsidR="009870F0">
        <w:rPr>
          <w:rFonts w:ascii="Calibri" w:hAnsi="Calibri" w:cs="Calibri"/>
          <w:color w:val="1D2125"/>
          <w:shd w:val="clear" w:color="auto" w:fill="FFFFFF"/>
        </w:rPr>
        <w:t>, ‘</w:t>
      </w:r>
      <w:r w:rsidR="00A14849">
        <w:rPr>
          <w:rFonts w:ascii="Calibri" w:hAnsi="Calibri" w:cs="Calibri"/>
          <w:color w:val="1D2125"/>
          <w:shd w:val="clear" w:color="auto" w:fill="FFFFFF"/>
        </w:rPr>
        <w:t>But Christ has indeed been raised from the dead</w:t>
      </w:r>
      <w:r w:rsidR="00F070E7">
        <w:rPr>
          <w:rFonts w:ascii="Calibri" w:hAnsi="Calibri" w:cs="Calibri"/>
          <w:color w:val="1D2125"/>
          <w:shd w:val="clear" w:color="auto" w:fill="FFFFFF"/>
        </w:rPr>
        <w:t>, the first fruits of those who have fallen asleep’.</w:t>
      </w:r>
      <w:r w:rsidR="00B20230">
        <w:rPr>
          <w:rFonts w:ascii="Calibri" w:hAnsi="Calibri" w:cs="Calibri"/>
          <w:color w:val="1D2125"/>
          <w:shd w:val="clear" w:color="auto" w:fill="FFFFFF"/>
        </w:rPr>
        <w:t xml:space="preserve"> The Bible </w:t>
      </w:r>
      <w:r w:rsidR="00BF1891">
        <w:rPr>
          <w:rFonts w:ascii="Calibri" w:hAnsi="Calibri" w:cs="Calibri"/>
          <w:color w:val="1D2125"/>
          <w:shd w:val="clear" w:color="auto" w:fill="FFFFFF"/>
        </w:rPr>
        <w:t>connects</w:t>
      </w:r>
      <w:r w:rsidR="00B20230">
        <w:rPr>
          <w:rFonts w:ascii="Calibri" w:hAnsi="Calibri" w:cs="Calibri"/>
          <w:color w:val="1D2125"/>
          <w:shd w:val="clear" w:color="auto" w:fill="FFFFFF"/>
        </w:rPr>
        <w:t xml:space="preserve"> </w:t>
      </w:r>
      <w:r w:rsidR="00BF1891">
        <w:rPr>
          <w:rFonts w:ascii="Calibri" w:hAnsi="Calibri" w:cs="Calibri"/>
          <w:color w:val="1D2125"/>
          <w:shd w:val="clear" w:color="auto" w:fill="FFFFFF"/>
        </w:rPr>
        <w:t xml:space="preserve">the resurrection of Jesus Christ to man’s final </w:t>
      </w:r>
      <w:r w:rsidR="00A76581">
        <w:rPr>
          <w:rFonts w:ascii="Calibri" w:hAnsi="Calibri" w:cs="Calibri"/>
          <w:color w:val="1D2125"/>
          <w:shd w:val="clear" w:color="auto" w:fill="FFFFFF"/>
        </w:rPr>
        <w:t>bodily resurrection.</w:t>
      </w:r>
      <w:r w:rsidR="00283098">
        <w:rPr>
          <w:rFonts w:ascii="Calibri" w:hAnsi="Calibri" w:cs="Calibri"/>
          <w:color w:val="1D2125"/>
          <w:shd w:val="clear" w:color="auto" w:fill="FFFFFF"/>
        </w:rPr>
        <w:t xml:space="preserve"> Just as Christ was raised</w:t>
      </w:r>
      <w:r w:rsidR="00EB3F11">
        <w:rPr>
          <w:rFonts w:ascii="Calibri" w:hAnsi="Calibri" w:cs="Calibri"/>
          <w:color w:val="1D2125"/>
          <w:shd w:val="clear" w:color="auto" w:fill="FFFFFF"/>
        </w:rPr>
        <w:t xml:space="preserve"> the Bible states in</w:t>
      </w:r>
      <w:r w:rsidR="004F74CF">
        <w:rPr>
          <w:rFonts w:ascii="Calibri" w:hAnsi="Calibri" w:cs="Calibri"/>
          <w:color w:val="1D2125"/>
          <w:shd w:val="clear" w:color="auto" w:fill="FFFFFF"/>
        </w:rPr>
        <w:t xml:space="preserve"> </w:t>
      </w:r>
      <w:r w:rsidR="00C2534A">
        <w:rPr>
          <w:rFonts w:ascii="Calibri" w:hAnsi="Calibri" w:cs="Calibri"/>
          <w:color w:val="1D2125"/>
          <w:shd w:val="clear" w:color="auto" w:fill="FFFFFF"/>
        </w:rPr>
        <w:t>2 Cor</w:t>
      </w:r>
      <w:r w:rsidR="004F74CF">
        <w:rPr>
          <w:rFonts w:ascii="Calibri" w:hAnsi="Calibri" w:cs="Calibri"/>
          <w:color w:val="1D2125"/>
          <w:shd w:val="clear" w:color="auto" w:fill="FFFFFF"/>
        </w:rPr>
        <w:t>.4.14</w:t>
      </w:r>
      <w:r w:rsidR="00546CD2">
        <w:rPr>
          <w:rFonts w:ascii="Calibri" w:hAnsi="Calibri" w:cs="Calibri"/>
          <w:color w:val="1D2125"/>
          <w:shd w:val="clear" w:color="auto" w:fill="FFFFFF"/>
        </w:rPr>
        <w:t xml:space="preserve">, ‘we know that </w:t>
      </w:r>
      <w:r w:rsidR="00436AA5">
        <w:rPr>
          <w:rFonts w:ascii="Calibri" w:hAnsi="Calibri" w:cs="Calibri"/>
          <w:color w:val="1D2125"/>
          <w:shd w:val="clear" w:color="auto" w:fill="FFFFFF"/>
        </w:rPr>
        <w:t>the one who raised the Lord Jesus from the dead</w:t>
      </w:r>
      <w:r w:rsidR="00422053">
        <w:rPr>
          <w:rFonts w:ascii="Calibri" w:hAnsi="Calibri" w:cs="Calibri"/>
          <w:color w:val="1D2125"/>
          <w:shd w:val="clear" w:color="auto" w:fill="FFFFFF"/>
        </w:rPr>
        <w:t xml:space="preserve"> will also raise us with Jesus and present us with you to himself</w:t>
      </w:r>
      <w:r w:rsidR="00C2534A">
        <w:rPr>
          <w:rFonts w:ascii="Calibri" w:hAnsi="Calibri" w:cs="Calibri"/>
          <w:color w:val="1D2125"/>
          <w:shd w:val="clear" w:color="auto" w:fill="FFFFFF"/>
        </w:rPr>
        <w:t>’.</w:t>
      </w:r>
      <w:r w:rsidR="00D2008F">
        <w:rPr>
          <w:rStyle w:val="FootnoteReference"/>
          <w:rFonts w:ascii="Calibri" w:hAnsi="Calibri" w:cs="Calibri"/>
          <w:color w:val="1D2125"/>
          <w:shd w:val="clear" w:color="auto" w:fill="FFFFFF"/>
        </w:rPr>
        <w:footnoteReference w:id="30"/>
      </w:r>
    </w:p>
    <w:p w14:paraId="3F8A7755" w14:textId="73909166" w:rsidR="00652C39" w:rsidRPr="005557F0" w:rsidRDefault="000C19DB" w:rsidP="005952DB">
      <w:pPr>
        <w:spacing w:after="100" w:afterAutospacing="1" w:line="360" w:lineRule="auto"/>
        <w:rPr>
          <w:rFonts w:ascii="Calibri" w:hAnsi="Calibri" w:cs="Calibri"/>
          <w:b/>
          <w:bCs/>
          <w:color w:val="1D2125"/>
          <w:sz w:val="28"/>
          <w:szCs w:val="28"/>
          <w:shd w:val="clear" w:color="auto" w:fill="FFFFFF"/>
        </w:rPr>
      </w:pPr>
      <w:r w:rsidRPr="005557F0">
        <w:rPr>
          <w:rFonts w:ascii="Calibri" w:hAnsi="Calibri" w:cs="Calibri"/>
          <w:b/>
          <w:bCs/>
          <w:color w:val="1D2125"/>
          <w:sz w:val="28"/>
          <w:szCs w:val="28"/>
          <w:shd w:val="clear" w:color="auto" w:fill="FFFFFF"/>
        </w:rPr>
        <w:t>Christ’s Ascension</w:t>
      </w:r>
    </w:p>
    <w:p w14:paraId="3DB65CD0" w14:textId="0968C2AB" w:rsidR="001536E8" w:rsidRDefault="003B30C0"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The </w:t>
      </w:r>
      <w:r w:rsidR="00B41BC7">
        <w:rPr>
          <w:rFonts w:ascii="Calibri" w:hAnsi="Calibri" w:cs="Calibri"/>
          <w:color w:val="1D2125"/>
          <w:shd w:val="clear" w:color="auto" w:fill="FFFFFF"/>
        </w:rPr>
        <w:t>Bible gives an account of the ascension of Christ in Ac</w:t>
      </w:r>
      <w:r w:rsidR="001D75E8">
        <w:rPr>
          <w:rFonts w:ascii="Calibri" w:hAnsi="Calibri" w:cs="Calibri"/>
          <w:color w:val="1D2125"/>
          <w:shd w:val="clear" w:color="auto" w:fill="FFFFFF"/>
        </w:rPr>
        <w:t>ts 1. 9-11</w:t>
      </w:r>
      <w:r w:rsidR="00E76A75">
        <w:rPr>
          <w:rFonts w:ascii="Calibri" w:hAnsi="Calibri" w:cs="Calibri"/>
          <w:color w:val="1D2125"/>
          <w:shd w:val="clear" w:color="auto" w:fill="FFFFFF"/>
        </w:rPr>
        <w:t>.</w:t>
      </w:r>
      <w:r w:rsidR="00C7110B">
        <w:rPr>
          <w:rFonts w:ascii="Calibri" w:hAnsi="Calibri" w:cs="Calibri"/>
          <w:color w:val="1D2125"/>
          <w:shd w:val="clear" w:color="auto" w:fill="FFFFFF"/>
        </w:rPr>
        <w:t xml:space="preserve"> </w:t>
      </w:r>
      <w:r w:rsidR="00416A3B">
        <w:rPr>
          <w:rFonts w:ascii="Calibri" w:hAnsi="Calibri" w:cs="Calibri"/>
          <w:color w:val="1D2125"/>
          <w:shd w:val="clear" w:color="auto" w:fill="FFFFFF"/>
        </w:rPr>
        <w:t>Before</w:t>
      </w:r>
      <w:r w:rsidR="00E76A75">
        <w:rPr>
          <w:rFonts w:ascii="Calibri" w:hAnsi="Calibri" w:cs="Calibri"/>
          <w:color w:val="1D2125"/>
          <w:shd w:val="clear" w:color="auto" w:fill="FFFFFF"/>
        </w:rPr>
        <w:t xml:space="preserve"> his ascension</w:t>
      </w:r>
      <w:r w:rsidR="0080059F">
        <w:rPr>
          <w:rFonts w:ascii="Calibri" w:hAnsi="Calibri" w:cs="Calibri"/>
          <w:color w:val="1D2125"/>
          <w:shd w:val="clear" w:color="auto" w:fill="FFFFFF"/>
        </w:rPr>
        <w:t>,</w:t>
      </w:r>
      <w:r w:rsidR="00E76A75">
        <w:rPr>
          <w:rFonts w:ascii="Calibri" w:hAnsi="Calibri" w:cs="Calibri"/>
          <w:color w:val="1D2125"/>
          <w:shd w:val="clear" w:color="auto" w:fill="FFFFFF"/>
        </w:rPr>
        <w:t xml:space="preserve"> Jesus Christ was </w:t>
      </w:r>
      <w:r w:rsidR="006913B8">
        <w:rPr>
          <w:rFonts w:ascii="Calibri" w:hAnsi="Calibri" w:cs="Calibri"/>
          <w:color w:val="1D2125"/>
          <w:shd w:val="clear" w:color="auto" w:fill="FFFFFF"/>
        </w:rPr>
        <w:t>physically</w:t>
      </w:r>
      <w:r w:rsidR="00362D33">
        <w:rPr>
          <w:rFonts w:ascii="Calibri" w:hAnsi="Calibri" w:cs="Calibri"/>
          <w:color w:val="1D2125"/>
          <w:shd w:val="clear" w:color="auto" w:fill="FFFFFF"/>
        </w:rPr>
        <w:t xml:space="preserve"> present</w:t>
      </w:r>
      <w:r w:rsidR="006913B8">
        <w:rPr>
          <w:rFonts w:ascii="Calibri" w:hAnsi="Calibri" w:cs="Calibri"/>
          <w:color w:val="1D2125"/>
          <w:shd w:val="clear" w:color="auto" w:fill="FFFFFF"/>
        </w:rPr>
        <w:t xml:space="preserve"> on earth for 40 days</w:t>
      </w:r>
      <w:r w:rsidR="00453CDC">
        <w:rPr>
          <w:rFonts w:ascii="Calibri" w:hAnsi="Calibri" w:cs="Calibri"/>
          <w:color w:val="1D2125"/>
          <w:shd w:val="clear" w:color="auto" w:fill="FFFFFF"/>
        </w:rPr>
        <w:t>,</w:t>
      </w:r>
      <w:r w:rsidR="009331AC">
        <w:rPr>
          <w:rFonts w:ascii="Calibri" w:hAnsi="Calibri" w:cs="Calibri"/>
          <w:color w:val="1D2125"/>
          <w:shd w:val="clear" w:color="auto" w:fill="FFFFFF"/>
        </w:rPr>
        <w:t xml:space="preserve"> after which he led his disciples and others to Bethany</w:t>
      </w:r>
      <w:r w:rsidR="00EE258A">
        <w:rPr>
          <w:rFonts w:ascii="Calibri" w:hAnsi="Calibri" w:cs="Calibri"/>
          <w:color w:val="1D2125"/>
          <w:shd w:val="clear" w:color="auto" w:fill="FFFFFF"/>
        </w:rPr>
        <w:t xml:space="preserve"> located outside of Jerusalem</w:t>
      </w:r>
      <w:r w:rsidR="008C1387">
        <w:rPr>
          <w:rFonts w:ascii="Calibri" w:hAnsi="Calibri" w:cs="Calibri"/>
          <w:color w:val="1D2125"/>
          <w:shd w:val="clear" w:color="auto" w:fill="FFFFFF"/>
        </w:rPr>
        <w:t xml:space="preserve"> where he ascended into heaven</w:t>
      </w:r>
      <w:r w:rsidR="00964938">
        <w:rPr>
          <w:rFonts w:ascii="Calibri" w:hAnsi="Calibri" w:cs="Calibri"/>
          <w:color w:val="1D2125"/>
          <w:shd w:val="clear" w:color="auto" w:fill="FFFFFF"/>
        </w:rPr>
        <w:t xml:space="preserve">. </w:t>
      </w:r>
      <w:r w:rsidR="00364A18">
        <w:rPr>
          <w:rFonts w:ascii="Calibri" w:hAnsi="Calibri" w:cs="Calibri"/>
          <w:color w:val="1D2125"/>
          <w:shd w:val="clear" w:color="auto" w:fill="FFFFFF"/>
        </w:rPr>
        <w:t>Christian</w:t>
      </w:r>
      <w:r w:rsidR="00D34BBD">
        <w:rPr>
          <w:rFonts w:ascii="Calibri" w:hAnsi="Calibri" w:cs="Calibri"/>
          <w:color w:val="1D2125"/>
          <w:shd w:val="clear" w:color="auto" w:fill="FFFFFF"/>
        </w:rPr>
        <w:t xml:space="preserve"> tradition</w:t>
      </w:r>
      <w:r w:rsidR="00364A18">
        <w:rPr>
          <w:rFonts w:ascii="Calibri" w:hAnsi="Calibri" w:cs="Calibri"/>
          <w:color w:val="1D2125"/>
          <w:shd w:val="clear" w:color="auto" w:fill="FFFFFF"/>
        </w:rPr>
        <w:t xml:space="preserve"> </w:t>
      </w:r>
      <w:r w:rsidR="00A02E64">
        <w:rPr>
          <w:rFonts w:ascii="Calibri" w:hAnsi="Calibri" w:cs="Calibri"/>
          <w:color w:val="1D2125"/>
          <w:shd w:val="clear" w:color="auto" w:fill="FFFFFF"/>
        </w:rPr>
        <w:t>believes</w:t>
      </w:r>
      <w:r w:rsidR="00364A18">
        <w:rPr>
          <w:rFonts w:ascii="Calibri" w:hAnsi="Calibri" w:cs="Calibri"/>
          <w:color w:val="1D2125"/>
          <w:shd w:val="clear" w:color="auto" w:fill="FFFFFF"/>
        </w:rPr>
        <w:t xml:space="preserve"> that when Jesus </w:t>
      </w:r>
      <w:r w:rsidR="00A02E64">
        <w:rPr>
          <w:rFonts w:ascii="Calibri" w:hAnsi="Calibri" w:cs="Calibri"/>
          <w:color w:val="1D2125"/>
          <w:shd w:val="clear" w:color="auto" w:fill="FFFFFF"/>
        </w:rPr>
        <w:t xml:space="preserve">Christ </w:t>
      </w:r>
      <w:r w:rsidR="00732E45">
        <w:rPr>
          <w:rFonts w:ascii="Calibri" w:hAnsi="Calibri" w:cs="Calibri"/>
          <w:color w:val="1D2125"/>
          <w:shd w:val="clear" w:color="auto" w:fill="FFFFFF"/>
        </w:rPr>
        <w:t>ascended,</w:t>
      </w:r>
      <w:r w:rsidR="00364A18">
        <w:rPr>
          <w:rFonts w:ascii="Calibri" w:hAnsi="Calibri" w:cs="Calibri"/>
          <w:color w:val="1D2125"/>
          <w:shd w:val="clear" w:color="auto" w:fill="FFFFFF"/>
        </w:rPr>
        <w:t xml:space="preserve"> </w:t>
      </w:r>
      <w:r w:rsidR="00417B42">
        <w:rPr>
          <w:rFonts w:ascii="Calibri" w:hAnsi="Calibri" w:cs="Calibri"/>
          <w:color w:val="1D2125"/>
          <w:shd w:val="clear" w:color="auto" w:fill="FFFFFF"/>
        </w:rPr>
        <w:t>he was exalted</w:t>
      </w:r>
      <w:r w:rsidR="00FF5454">
        <w:rPr>
          <w:rFonts w:ascii="Calibri" w:hAnsi="Calibri" w:cs="Calibri"/>
          <w:color w:val="1D2125"/>
          <w:shd w:val="clear" w:color="auto" w:fill="FFFFFF"/>
        </w:rPr>
        <w:t xml:space="preserve"> by the Father with the glory </w:t>
      </w:r>
      <w:r w:rsidR="0020729C">
        <w:rPr>
          <w:rFonts w:ascii="Calibri" w:hAnsi="Calibri" w:cs="Calibri"/>
          <w:color w:val="1D2125"/>
          <w:shd w:val="clear" w:color="auto" w:fill="FFFFFF"/>
        </w:rPr>
        <w:t xml:space="preserve">he shared with the Father before the </w:t>
      </w:r>
      <w:r w:rsidR="004E746A">
        <w:rPr>
          <w:rFonts w:ascii="Calibri" w:hAnsi="Calibri" w:cs="Calibri"/>
          <w:color w:val="1D2125"/>
          <w:shd w:val="clear" w:color="auto" w:fill="FFFFFF"/>
        </w:rPr>
        <w:t>world was made</w:t>
      </w:r>
      <w:r w:rsidR="00404CDF">
        <w:rPr>
          <w:rFonts w:ascii="Calibri" w:hAnsi="Calibri" w:cs="Calibri"/>
          <w:color w:val="1D2125"/>
          <w:shd w:val="clear" w:color="auto" w:fill="FFFFFF"/>
        </w:rPr>
        <w:t xml:space="preserve"> as </w:t>
      </w:r>
      <w:r w:rsidR="004E746A">
        <w:rPr>
          <w:rFonts w:ascii="Calibri" w:hAnsi="Calibri" w:cs="Calibri"/>
          <w:color w:val="1D2125"/>
          <w:shd w:val="clear" w:color="auto" w:fill="FFFFFF"/>
        </w:rPr>
        <w:t xml:space="preserve">Peter </w:t>
      </w:r>
      <w:r w:rsidR="00D929E1">
        <w:rPr>
          <w:rFonts w:ascii="Calibri" w:hAnsi="Calibri" w:cs="Calibri"/>
          <w:color w:val="1D2125"/>
          <w:shd w:val="clear" w:color="auto" w:fill="FFFFFF"/>
        </w:rPr>
        <w:t>a</w:t>
      </w:r>
      <w:r w:rsidR="00A87E2B">
        <w:rPr>
          <w:rFonts w:ascii="Calibri" w:hAnsi="Calibri" w:cs="Calibri"/>
          <w:color w:val="1D2125"/>
          <w:shd w:val="clear" w:color="auto" w:fill="FFFFFF"/>
        </w:rPr>
        <w:t>sserts</w:t>
      </w:r>
      <w:r w:rsidR="004E746A">
        <w:rPr>
          <w:rFonts w:ascii="Calibri" w:hAnsi="Calibri" w:cs="Calibri"/>
          <w:color w:val="1D2125"/>
          <w:shd w:val="clear" w:color="auto" w:fill="FFFFFF"/>
        </w:rPr>
        <w:t xml:space="preserve"> </w:t>
      </w:r>
      <w:r w:rsidR="005456ED">
        <w:rPr>
          <w:rStyle w:val="FootnoteReference"/>
          <w:rFonts w:ascii="Calibri" w:hAnsi="Calibri" w:cs="Calibri"/>
          <w:color w:val="1D2125"/>
          <w:shd w:val="clear" w:color="auto" w:fill="FFFFFF"/>
        </w:rPr>
        <w:footnoteReference w:id="31"/>
      </w:r>
      <w:r w:rsidR="004E746A">
        <w:rPr>
          <w:rFonts w:ascii="Calibri" w:hAnsi="Calibri" w:cs="Calibri"/>
          <w:color w:val="1D2125"/>
          <w:shd w:val="clear" w:color="auto" w:fill="FFFFFF"/>
        </w:rPr>
        <w:t xml:space="preserve">in </w:t>
      </w:r>
      <w:r w:rsidR="00FD4266">
        <w:rPr>
          <w:rFonts w:ascii="Calibri" w:hAnsi="Calibri" w:cs="Calibri"/>
          <w:color w:val="1D2125"/>
          <w:shd w:val="clear" w:color="auto" w:fill="FFFFFF"/>
        </w:rPr>
        <w:t>Acts. 2. 33, ‘</w:t>
      </w:r>
      <w:r w:rsidR="003C4F67" w:rsidRPr="00844B0C">
        <w:rPr>
          <w:rFonts w:ascii="Calibri" w:hAnsi="Calibri" w:cs="Calibri"/>
          <w:i/>
          <w:iCs/>
          <w:color w:val="1D2125"/>
          <w:shd w:val="clear" w:color="auto" w:fill="FFFFFF"/>
        </w:rPr>
        <w:t>Exalted</w:t>
      </w:r>
      <w:r w:rsidR="00953DD6" w:rsidRPr="00844B0C">
        <w:rPr>
          <w:rFonts w:ascii="Calibri" w:hAnsi="Calibri" w:cs="Calibri"/>
          <w:i/>
          <w:iCs/>
          <w:color w:val="1D2125"/>
          <w:shd w:val="clear" w:color="auto" w:fill="FFFFFF"/>
        </w:rPr>
        <w:t xml:space="preserve"> to the right hand of God, he has received from the Father the promised Holy Spirit</w:t>
      </w:r>
      <w:r w:rsidR="000D51A3" w:rsidRPr="00844B0C">
        <w:rPr>
          <w:rFonts w:ascii="Calibri" w:hAnsi="Calibri" w:cs="Calibri"/>
          <w:i/>
          <w:iCs/>
          <w:color w:val="1D2125"/>
          <w:shd w:val="clear" w:color="auto" w:fill="FFFFFF"/>
        </w:rPr>
        <w:t>’</w:t>
      </w:r>
      <w:r w:rsidR="000D51A3">
        <w:rPr>
          <w:rFonts w:ascii="Calibri" w:hAnsi="Calibri" w:cs="Calibri"/>
          <w:color w:val="1D2125"/>
          <w:shd w:val="clear" w:color="auto" w:fill="FFFFFF"/>
        </w:rPr>
        <w:t>.</w:t>
      </w:r>
    </w:p>
    <w:p w14:paraId="34B4A45D" w14:textId="54DEAD72" w:rsidR="00986819" w:rsidRDefault="00986819"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lastRenderedPageBreak/>
        <w:t xml:space="preserve">Another aspect of </w:t>
      </w:r>
      <w:r w:rsidR="00A17E62">
        <w:rPr>
          <w:rFonts w:ascii="Calibri" w:hAnsi="Calibri" w:cs="Calibri"/>
          <w:color w:val="1D2125"/>
          <w:shd w:val="clear" w:color="auto" w:fill="FFFFFF"/>
        </w:rPr>
        <w:t xml:space="preserve">Christ’s </w:t>
      </w:r>
      <w:r w:rsidR="00B053D5">
        <w:rPr>
          <w:rFonts w:ascii="Calibri" w:hAnsi="Calibri" w:cs="Calibri"/>
          <w:color w:val="1D2125"/>
          <w:shd w:val="clear" w:color="auto" w:fill="FFFFFF"/>
        </w:rPr>
        <w:t>ascension and honour is</w:t>
      </w:r>
      <w:r w:rsidR="00470515">
        <w:rPr>
          <w:rFonts w:ascii="Calibri" w:hAnsi="Calibri" w:cs="Calibri"/>
          <w:color w:val="1D2125"/>
          <w:shd w:val="clear" w:color="auto" w:fill="FFFFFF"/>
        </w:rPr>
        <w:t xml:space="preserve">, </w:t>
      </w:r>
      <w:r w:rsidR="00D87B57">
        <w:rPr>
          <w:rFonts w:ascii="Calibri" w:hAnsi="Calibri" w:cs="Calibri"/>
          <w:color w:val="1D2125"/>
          <w:shd w:val="clear" w:color="auto" w:fill="FFFFFF"/>
        </w:rPr>
        <w:t xml:space="preserve">that </w:t>
      </w:r>
      <w:r w:rsidR="00B053D5">
        <w:rPr>
          <w:rFonts w:ascii="Calibri" w:hAnsi="Calibri" w:cs="Calibri"/>
          <w:color w:val="1D2125"/>
          <w:shd w:val="clear" w:color="auto" w:fill="FFFFFF"/>
        </w:rPr>
        <w:t>Jesus</w:t>
      </w:r>
      <w:r w:rsidR="00AB737C">
        <w:rPr>
          <w:rFonts w:ascii="Calibri" w:hAnsi="Calibri" w:cs="Calibri"/>
          <w:color w:val="1D2125"/>
          <w:shd w:val="clear" w:color="auto" w:fill="FFFFFF"/>
        </w:rPr>
        <w:t xml:space="preserve"> </w:t>
      </w:r>
      <w:r w:rsidR="00B053D5">
        <w:rPr>
          <w:rFonts w:ascii="Calibri" w:hAnsi="Calibri" w:cs="Calibri"/>
          <w:color w:val="1D2125"/>
          <w:shd w:val="clear" w:color="auto" w:fill="FFFFFF"/>
        </w:rPr>
        <w:t xml:space="preserve">is </w:t>
      </w:r>
      <w:r w:rsidR="003726AA">
        <w:rPr>
          <w:rFonts w:ascii="Calibri" w:hAnsi="Calibri" w:cs="Calibri"/>
          <w:color w:val="1D2125"/>
          <w:shd w:val="clear" w:color="auto" w:fill="FFFFFF"/>
        </w:rPr>
        <w:t xml:space="preserve">sat </w:t>
      </w:r>
      <w:r w:rsidR="00965745">
        <w:rPr>
          <w:rFonts w:ascii="Calibri" w:hAnsi="Calibri" w:cs="Calibri"/>
          <w:color w:val="1D2125"/>
          <w:shd w:val="clear" w:color="auto" w:fill="FFFFFF"/>
        </w:rPr>
        <w:t>at the right hand of the Father</w:t>
      </w:r>
      <w:r w:rsidR="00364180">
        <w:rPr>
          <w:rFonts w:ascii="Calibri" w:hAnsi="Calibri" w:cs="Calibri"/>
          <w:color w:val="1D2125"/>
          <w:shd w:val="clear" w:color="auto" w:fill="FFFFFF"/>
        </w:rPr>
        <w:t xml:space="preserve">. The </w:t>
      </w:r>
      <w:r w:rsidR="000E7E81">
        <w:rPr>
          <w:rFonts w:ascii="Calibri" w:hAnsi="Calibri" w:cs="Calibri"/>
          <w:color w:val="1D2125"/>
          <w:shd w:val="clear" w:color="auto" w:fill="FFFFFF"/>
        </w:rPr>
        <w:t>welcoming into the presence of the Father</w:t>
      </w:r>
      <w:r w:rsidR="00B009DA">
        <w:rPr>
          <w:rFonts w:ascii="Calibri" w:hAnsi="Calibri" w:cs="Calibri"/>
          <w:color w:val="1D2125"/>
          <w:shd w:val="clear" w:color="auto" w:fill="FFFFFF"/>
        </w:rPr>
        <w:t xml:space="preserve"> and the </w:t>
      </w:r>
      <w:r w:rsidR="001A4817">
        <w:rPr>
          <w:rFonts w:ascii="Calibri" w:hAnsi="Calibri" w:cs="Calibri"/>
          <w:color w:val="1D2125"/>
          <w:shd w:val="clear" w:color="auto" w:fill="FFFFFF"/>
        </w:rPr>
        <w:t>sitting</w:t>
      </w:r>
      <w:r w:rsidR="00B009DA">
        <w:rPr>
          <w:rFonts w:ascii="Calibri" w:hAnsi="Calibri" w:cs="Calibri"/>
          <w:color w:val="1D2125"/>
          <w:shd w:val="clear" w:color="auto" w:fill="FFFFFF"/>
        </w:rPr>
        <w:t xml:space="preserve"> at the Father’s right hand is</w:t>
      </w:r>
      <w:r w:rsidR="009D3374">
        <w:rPr>
          <w:rFonts w:ascii="Calibri" w:hAnsi="Calibri" w:cs="Calibri"/>
          <w:color w:val="1D2125"/>
          <w:shd w:val="clear" w:color="auto" w:fill="FFFFFF"/>
        </w:rPr>
        <w:t xml:space="preserve"> </w:t>
      </w:r>
      <w:r w:rsidR="00B009DA">
        <w:rPr>
          <w:rFonts w:ascii="Calibri" w:hAnsi="Calibri" w:cs="Calibri"/>
          <w:color w:val="1D2125"/>
          <w:shd w:val="clear" w:color="auto" w:fill="FFFFFF"/>
        </w:rPr>
        <w:t xml:space="preserve">an indication of the </w:t>
      </w:r>
      <w:r w:rsidR="00897D09">
        <w:rPr>
          <w:rFonts w:ascii="Calibri" w:hAnsi="Calibri" w:cs="Calibri"/>
          <w:color w:val="1D2125"/>
          <w:shd w:val="clear" w:color="auto" w:fill="FFFFFF"/>
        </w:rPr>
        <w:t xml:space="preserve">completion </w:t>
      </w:r>
      <w:r w:rsidR="00B009DA">
        <w:rPr>
          <w:rFonts w:ascii="Calibri" w:hAnsi="Calibri" w:cs="Calibri"/>
          <w:color w:val="1D2125"/>
          <w:shd w:val="clear" w:color="auto" w:fill="FFFFFF"/>
        </w:rPr>
        <w:t xml:space="preserve">of </w:t>
      </w:r>
      <w:r w:rsidR="00E109BD">
        <w:rPr>
          <w:rFonts w:ascii="Calibri" w:hAnsi="Calibri" w:cs="Calibri"/>
          <w:color w:val="1D2125"/>
          <w:shd w:val="clear" w:color="auto" w:fill="FFFFFF"/>
        </w:rPr>
        <w:t>Christ’s work</w:t>
      </w:r>
      <w:r w:rsidR="00897D09">
        <w:rPr>
          <w:rFonts w:ascii="Calibri" w:hAnsi="Calibri" w:cs="Calibri"/>
          <w:color w:val="1D2125"/>
          <w:shd w:val="clear" w:color="auto" w:fill="FFFFFF"/>
        </w:rPr>
        <w:t xml:space="preserve"> of redemption</w:t>
      </w:r>
      <w:r w:rsidR="00132032">
        <w:rPr>
          <w:rStyle w:val="FootnoteReference"/>
          <w:rFonts w:ascii="Calibri" w:hAnsi="Calibri" w:cs="Calibri"/>
          <w:color w:val="1D2125"/>
          <w:shd w:val="clear" w:color="auto" w:fill="FFFFFF"/>
        </w:rPr>
        <w:footnoteReference w:id="32"/>
      </w:r>
      <w:r w:rsidR="00897D09">
        <w:rPr>
          <w:rFonts w:ascii="Calibri" w:hAnsi="Calibri" w:cs="Calibri"/>
          <w:color w:val="1D2125"/>
          <w:shd w:val="clear" w:color="auto" w:fill="FFFFFF"/>
        </w:rPr>
        <w:t xml:space="preserve">. </w:t>
      </w:r>
    </w:p>
    <w:p w14:paraId="20E3E32B" w14:textId="77777777" w:rsidR="003A51DA" w:rsidRPr="003A51DA" w:rsidRDefault="003A51DA" w:rsidP="003A51DA">
      <w:pPr>
        <w:spacing w:before="100" w:beforeAutospacing="1" w:after="278" w:line="360" w:lineRule="auto"/>
        <w:rPr>
          <w:rFonts w:ascii="Times New Roman" w:eastAsia="Times New Roman" w:hAnsi="Times New Roman" w:cs="Times New Roman"/>
          <w:kern w:val="0"/>
          <w:sz w:val="28"/>
          <w:szCs w:val="28"/>
          <w:lang w:eastAsia="en-GB"/>
          <w14:ligatures w14:val="none"/>
        </w:rPr>
      </w:pPr>
      <w:r w:rsidRPr="003A51DA">
        <w:rPr>
          <w:rFonts w:ascii="Calibri" w:eastAsia="Times New Roman" w:hAnsi="Calibri" w:cs="Calibri"/>
          <w:b/>
          <w:bCs/>
          <w:color w:val="1D2125"/>
          <w:kern w:val="0"/>
          <w:sz w:val="28"/>
          <w:szCs w:val="28"/>
          <w:shd w:val="clear" w:color="auto" w:fill="FFFFFF"/>
          <w:lang w:eastAsia="en-GB"/>
          <w14:ligatures w14:val="none"/>
        </w:rPr>
        <w:t>Significance of Christ’s Ascension</w:t>
      </w:r>
    </w:p>
    <w:p w14:paraId="618EB9B1" w14:textId="2626507E"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 xml:space="preserve">Just as the resurrection of Christ has </w:t>
      </w:r>
      <w:r w:rsidR="00901628">
        <w:rPr>
          <w:rFonts w:ascii="Calibri" w:eastAsia="Times New Roman" w:hAnsi="Calibri" w:cs="Calibri"/>
          <w:color w:val="1D2125"/>
          <w:kern w:val="0"/>
          <w:shd w:val="clear" w:color="auto" w:fill="FFFFFF"/>
          <w:lang w:eastAsia="en-GB"/>
          <w14:ligatures w14:val="none"/>
        </w:rPr>
        <w:t>considerable</w:t>
      </w:r>
      <w:r w:rsidRPr="003A51DA">
        <w:rPr>
          <w:rFonts w:ascii="Calibri" w:eastAsia="Times New Roman" w:hAnsi="Calibri" w:cs="Calibri"/>
          <w:color w:val="1D2125"/>
          <w:kern w:val="0"/>
          <w:shd w:val="clear" w:color="auto" w:fill="FFFFFF"/>
          <w:lang w:eastAsia="en-GB"/>
          <w14:ligatures w14:val="none"/>
        </w:rPr>
        <w:t xml:space="preserve"> implications for the Christian, so Christ’s ascension has </w:t>
      </w:r>
      <w:r w:rsidR="00F66172">
        <w:rPr>
          <w:rFonts w:ascii="Calibri" w:eastAsia="Times New Roman" w:hAnsi="Calibri" w:cs="Calibri"/>
          <w:color w:val="1D2125"/>
          <w:kern w:val="0"/>
          <w:shd w:val="clear" w:color="auto" w:fill="FFFFFF"/>
          <w:lang w:eastAsia="en-GB"/>
          <w14:ligatures w14:val="none"/>
        </w:rPr>
        <w:t xml:space="preserve">notable </w:t>
      </w:r>
      <w:r w:rsidRPr="003A51DA">
        <w:rPr>
          <w:rFonts w:ascii="Calibri" w:eastAsia="Times New Roman" w:hAnsi="Calibri" w:cs="Calibri"/>
          <w:color w:val="1D2125"/>
          <w:kern w:val="0"/>
          <w:shd w:val="clear" w:color="auto" w:fill="FFFFFF"/>
          <w:lang w:eastAsia="en-GB"/>
          <w14:ligatures w14:val="none"/>
        </w:rPr>
        <w:t>significan</w:t>
      </w:r>
      <w:r w:rsidR="00F66172">
        <w:rPr>
          <w:rFonts w:ascii="Calibri" w:eastAsia="Times New Roman" w:hAnsi="Calibri" w:cs="Calibri"/>
          <w:color w:val="1D2125"/>
          <w:kern w:val="0"/>
          <w:shd w:val="clear" w:color="auto" w:fill="FFFFFF"/>
          <w:lang w:eastAsia="en-GB"/>
          <w14:ligatures w14:val="none"/>
        </w:rPr>
        <w:t>ce</w:t>
      </w:r>
      <w:r w:rsidRPr="003A51DA">
        <w:rPr>
          <w:rFonts w:ascii="Calibri" w:eastAsia="Times New Roman" w:hAnsi="Calibri" w:cs="Calibri"/>
          <w:color w:val="1D2125"/>
          <w:kern w:val="0"/>
          <w:shd w:val="clear" w:color="auto" w:fill="FFFFFF"/>
          <w:lang w:eastAsia="en-GB"/>
          <w14:ligatures w14:val="none"/>
        </w:rPr>
        <w:t xml:space="preserve"> for believers. </w:t>
      </w:r>
    </w:p>
    <w:p w14:paraId="3B76A9AC" w14:textId="670CB58D"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F</w:t>
      </w:r>
      <w:r w:rsidR="007E535E">
        <w:rPr>
          <w:rFonts w:ascii="Calibri" w:eastAsia="Times New Roman" w:hAnsi="Calibri" w:cs="Calibri"/>
          <w:color w:val="1D2125"/>
          <w:kern w:val="0"/>
          <w:shd w:val="clear" w:color="auto" w:fill="FFFFFF"/>
          <w:lang w:eastAsia="en-GB"/>
          <w14:ligatures w14:val="none"/>
        </w:rPr>
        <w:t xml:space="preserve">or </w:t>
      </w:r>
      <w:r w:rsidR="002959EF">
        <w:rPr>
          <w:rFonts w:ascii="Calibri" w:eastAsia="Times New Roman" w:hAnsi="Calibri" w:cs="Calibri"/>
          <w:color w:val="1D2125"/>
          <w:kern w:val="0"/>
          <w:shd w:val="clear" w:color="auto" w:fill="FFFFFF"/>
          <w:lang w:eastAsia="en-GB"/>
          <w14:ligatures w14:val="none"/>
        </w:rPr>
        <w:t xml:space="preserve">Leonard, </w:t>
      </w:r>
      <w:r w:rsidRPr="003A51DA">
        <w:rPr>
          <w:rFonts w:ascii="Calibri" w:eastAsia="Times New Roman" w:hAnsi="Calibri" w:cs="Calibri"/>
          <w:color w:val="1D2125"/>
          <w:kern w:val="0"/>
          <w:shd w:val="clear" w:color="auto" w:fill="FFFFFF"/>
          <w:lang w:eastAsia="en-GB"/>
          <w14:ligatures w14:val="none"/>
        </w:rPr>
        <w:t xml:space="preserve">since mankind is united with Christ in all aspects of his work of redemption. </w:t>
      </w:r>
      <w:r w:rsidR="002959EF">
        <w:rPr>
          <w:rFonts w:ascii="Calibri" w:eastAsia="Times New Roman" w:hAnsi="Calibri" w:cs="Calibri"/>
          <w:color w:val="1D2125"/>
          <w:kern w:val="0"/>
          <w:shd w:val="clear" w:color="auto" w:fill="FFFFFF"/>
          <w:lang w:eastAsia="en-GB"/>
          <w14:ligatures w14:val="none"/>
        </w:rPr>
        <w:t>Christ's</w:t>
      </w:r>
      <w:r w:rsidRPr="003A51DA">
        <w:rPr>
          <w:rFonts w:ascii="Calibri" w:eastAsia="Times New Roman" w:hAnsi="Calibri" w:cs="Calibri"/>
          <w:color w:val="1D2125"/>
          <w:kern w:val="0"/>
          <w:shd w:val="clear" w:color="auto" w:fill="FFFFFF"/>
          <w:lang w:eastAsia="en-GB"/>
          <w14:ligatures w14:val="none"/>
        </w:rPr>
        <w:t xml:space="preserve"> ascension into heaven foreshadows </w:t>
      </w:r>
      <w:r w:rsidR="002959EF">
        <w:rPr>
          <w:rFonts w:ascii="Calibri" w:eastAsia="Times New Roman" w:hAnsi="Calibri" w:cs="Calibri"/>
          <w:color w:val="1D2125"/>
          <w:kern w:val="0"/>
          <w:shd w:val="clear" w:color="auto" w:fill="FFFFFF"/>
          <w:lang w:eastAsia="en-GB"/>
          <w14:ligatures w14:val="none"/>
        </w:rPr>
        <w:t xml:space="preserve">the </w:t>
      </w:r>
      <w:r w:rsidRPr="003A51DA">
        <w:rPr>
          <w:rFonts w:ascii="Calibri" w:eastAsia="Times New Roman" w:hAnsi="Calibri" w:cs="Calibri"/>
          <w:color w:val="1D2125"/>
          <w:kern w:val="0"/>
          <w:shd w:val="clear" w:color="auto" w:fill="FFFFFF"/>
          <w:lang w:eastAsia="en-GB"/>
          <w14:ligatures w14:val="none"/>
        </w:rPr>
        <w:t>future ascension of believers with Christ into heaven.</w:t>
      </w:r>
      <w:r w:rsidR="00B40138">
        <w:rPr>
          <w:rStyle w:val="FootnoteReference"/>
          <w:rFonts w:ascii="Calibri" w:eastAsia="Times New Roman" w:hAnsi="Calibri" w:cs="Calibri"/>
          <w:color w:val="1D2125"/>
          <w:kern w:val="0"/>
          <w:shd w:val="clear" w:color="auto" w:fill="FFFFFF"/>
          <w:lang w:eastAsia="en-GB"/>
          <w14:ligatures w14:val="none"/>
        </w:rPr>
        <w:footnoteReference w:id="33"/>
      </w:r>
      <w:r w:rsidRPr="003A51DA">
        <w:rPr>
          <w:rFonts w:ascii="Calibri" w:eastAsia="Times New Roman" w:hAnsi="Calibri" w:cs="Calibri"/>
          <w:color w:val="1D2125"/>
          <w:kern w:val="0"/>
          <w:shd w:val="clear" w:color="auto" w:fill="FFFFFF"/>
          <w:lang w:eastAsia="en-GB"/>
          <w14:ligatures w14:val="none"/>
        </w:rPr>
        <w:t xml:space="preserve"> The Bible in 1 Thess. 4.17 states, ‘</w:t>
      </w:r>
      <w:r w:rsidRPr="003A51DA">
        <w:rPr>
          <w:rFonts w:ascii="Calibri" w:eastAsia="Times New Roman" w:hAnsi="Calibri" w:cs="Calibri"/>
          <w:i/>
          <w:iCs/>
          <w:color w:val="1D2125"/>
          <w:kern w:val="0"/>
          <w:shd w:val="clear" w:color="auto" w:fill="FFFFFF"/>
          <w:lang w:eastAsia="en-GB"/>
          <w14:ligatures w14:val="none"/>
        </w:rPr>
        <w:t>Then we who are alive, who are left, will be caught up together with them in the clouds to meet the Lord in the air, and so we will always be with the Lord’.</w:t>
      </w:r>
      <w:r w:rsidRPr="003A51DA">
        <w:rPr>
          <w:rFonts w:ascii="Calibri" w:eastAsia="Times New Roman" w:hAnsi="Calibri" w:cs="Calibri"/>
          <w:color w:val="1D2125"/>
          <w:kern w:val="0"/>
          <w:shd w:val="clear" w:color="auto" w:fill="FFFFFF"/>
          <w:lang w:eastAsia="en-GB"/>
          <w14:ligatures w14:val="none"/>
        </w:rPr>
        <w:t xml:space="preserve"> Jesus himself says in John 14. 3, ‘</w:t>
      </w:r>
      <w:r w:rsidRPr="003A51DA">
        <w:rPr>
          <w:rFonts w:ascii="Calibri" w:eastAsia="Times New Roman" w:hAnsi="Calibri" w:cs="Calibri"/>
          <w:i/>
          <w:iCs/>
          <w:color w:val="1D2125"/>
          <w:kern w:val="0"/>
          <w:shd w:val="clear" w:color="auto" w:fill="FFFFFF"/>
          <w:lang w:eastAsia="en-GB"/>
          <w14:ligatures w14:val="none"/>
        </w:rPr>
        <w:t>And if I go and prepare a place for you, I will come again and will take you to myself, that where I am you may be also’</w:t>
      </w:r>
      <w:r w:rsidRPr="003A51DA">
        <w:rPr>
          <w:rFonts w:ascii="Calibri" w:eastAsia="Times New Roman" w:hAnsi="Calibri" w:cs="Calibri"/>
          <w:color w:val="1D2125"/>
          <w:kern w:val="0"/>
          <w:shd w:val="clear" w:color="auto" w:fill="FFFFFF"/>
          <w:lang w:eastAsia="en-GB"/>
          <w14:ligatures w14:val="none"/>
        </w:rPr>
        <w:t>.</w:t>
      </w:r>
    </w:p>
    <w:p w14:paraId="5257F450" w14:textId="43403644"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 xml:space="preserve">Second, the ascension of Christ reassures the believer that their final home will be heaven. Grudem asserts that ‘since Jesus has already ascended into heaven and achieved the goal set before him, this gives great assurance to believers that they will eventually go there’. </w:t>
      </w:r>
      <w:r w:rsidR="001670D7">
        <w:rPr>
          <w:rStyle w:val="FootnoteReference"/>
          <w:rFonts w:ascii="Calibri" w:eastAsia="Times New Roman" w:hAnsi="Calibri" w:cs="Calibri"/>
          <w:color w:val="1D2125"/>
          <w:kern w:val="0"/>
          <w:shd w:val="clear" w:color="auto" w:fill="FFFFFF"/>
          <w:lang w:eastAsia="en-GB"/>
          <w14:ligatures w14:val="none"/>
        </w:rPr>
        <w:footnoteReference w:id="34"/>
      </w:r>
      <w:r w:rsidRPr="003A51DA">
        <w:rPr>
          <w:rFonts w:ascii="Calibri" w:eastAsia="Times New Roman" w:hAnsi="Calibri" w:cs="Calibri"/>
          <w:color w:val="1D2125"/>
          <w:kern w:val="0"/>
          <w:shd w:val="clear" w:color="auto" w:fill="FFFFFF"/>
          <w:lang w:eastAsia="en-GB"/>
          <w14:ligatures w14:val="none"/>
        </w:rPr>
        <w:t>Jesus states in John 14. 2, ‘</w:t>
      </w:r>
      <w:r w:rsidRPr="003A51DA">
        <w:rPr>
          <w:rFonts w:ascii="Calibri" w:eastAsia="Times New Roman" w:hAnsi="Calibri" w:cs="Calibri"/>
          <w:i/>
          <w:iCs/>
          <w:color w:val="1D2125"/>
          <w:kern w:val="0"/>
          <w:shd w:val="clear" w:color="auto" w:fill="FFFFFF"/>
          <w:lang w:eastAsia="en-GB"/>
          <w14:ligatures w14:val="none"/>
        </w:rPr>
        <w:t>In my Father’s house are many rooms. If it were not so, would I have told you that I go to prepare a place for you?</w:t>
      </w:r>
    </w:p>
    <w:p w14:paraId="1344902F" w14:textId="3D86693C"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 xml:space="preserve">Third, due to the union with Christ in his ascension, the Christian believer is able to share in Christ’s authority over the universe. </w:t>
      </w:r>
      <w:r w:rsidR="002E3992">
        <w:rPr>
          <w:rStyle w:val="FootnoteReference"/>
          <w:rFonts w:ascii="Calibri" w:eastAsia="Times New Roman" w:hAnsi="Calibri" w:cs="Calibri"/>
          <w:color w:val="1D2125"/>
          <w:kern w:val="0"/>
          <w:shd w:val="clear" w:color="auto" w:fill="FFFFFF"/>
          <w:lang w:eastAsia="en-GB"/>
          <w14:ligatures w14:val="none"/>
        </w:rPr>
        <w:footnoteReference w:id="35"/>
      </w:r>
      <w:r w:rsidRPr="003A51DA">
        <w:rPr>
          <w:rFonts w:ascii="Calibri" w:eastAsia="Times New Roman" w:hAnsi="Calibri" w:cs="Calibri"/>
          <w:color w:val="1D2125"/>
          <w:kern w:val="0"/>
          <w:shd w:val="clear" w:color="auto" w:fill="FFFFFF"/>
          <w:lang w:eastAsia="en-GB"/>
          <w14:ligatures w14:val="none"/>
        </w:rPr>
        <w:t>In Ephesians 2.6, the apostle Paul states, ‘</w:t>
      </w:r>
      <w:r w:rsidRPr="003A51DA">
        <w:rPr>
          <w:rFonts w:ascii="Calibri" w:eastAsia="Times New Roman" w:hAnsi="Calibri" w:cs="Calibri"/>
          <w:i/>
          <w:iCs/>
          <w:color w:val="1D2125"/>
          <w:kern w:val="0"/>
          <w:shd w:val="clear" w:color="auto" w:fill="FFFFFF"/>
          <w:lang w:eastAsia="en-GB"/>
          <w14:ligatures w14:val="none"/>
        </w:rPr>
        <w:t xml:space="preserve">And raised </w:t>
      </w:r>
      <w:r w:rsidRPr="003A51DA">
        <w:rPr>
          <w:rFonts w:ascii="Calibri" w:eastAsia="Times New Roman" w:hAnsi="Calibri" w:cs="Calibri"/>
          <w:i/>
          <w:iCs/>
          <w:color w:val="1D2125"/>
          <w:kern w:val="0"/>
          <w:shd w:val="clear" w:color="auto" w:fill="FFFFFF"/>
          <w:lang w:eastAsia="en-GB"/>
          <w14:ligatures w14:val="none"/>
        </w:rPr>
        <w:lastRenderedPageBreak/>
        <w:t xml:space="preserve">us up with him and seated us with him in the heavenly places in Christ Jesus’. </w:t>
      </w:r>
      <w:r w:rsidRPr="003A51DA">
        <w:rPr>
          <w:rFonts w:ascii="Calibri" w:eastAsia="Times New Roman" w:hAnsi="Calibri" w:cs="Calibri"/>
          <w:color w:val="1D2125"/>
          <w:kern w:val="0"/>
          <w:shd w:val="clear" w:color="auto" w:fill="FFFFFF"/>
          <w:lang w:eastAsia="en-GB"/>
          <w14:ligatures w14:val="none"/>
        </w:rPr>
        <w:t xml:space="preserve">According to Grudem, </w:t>
      </w:r>
      <w:r w:rsidR="00810852">
        <w:rPr>
          <w:rFonts w:ascii="Calibri" w:eastAsia="Times New Roman" w:hAnsi="Calibri" w:cs="Calibri"/>
          <w:color w:val="1D2125"/>
          <w:kern w:val="0"/>
          <w:shd w:val="clear" w:color="auto" w:fill="FFFFFF"/>
          <w:lang w:eastAsia="en-GB"/>
          <w14:ligatures w14:val="none"/>
        </w:rPr>
        <w:t>‘</w:t>
      </w:r>
      <w:r w:rsidRPr="003A51DA">
        <w:rPr>
          <w:rFonts w:ascii="Calibri" w:eastAsia="Times New Roman" w:hAnsi="Calibri" w:cs="Calibri"/>
          <w:color w:val="1D2125"/>
          <w:kern w:val="0"/>
          <w:shd w:val="clear" w:color="auto" w:fill="FFFFFF"/>
          <w:lang w:eastAsia="en-GB"/>
          <w14:ligatures w14:val="none"/>
        </w:rPr>
        <w:t>the sharing in Christ’s authority will be made fully in the age to come’</w:t>
      </w:r>
      <w:r w:rsidR="00810852">
        <w:rPr>
          <w:rStyle w:val="FootnoteReference"/>
          <w:rFonts w:ascii="Calibri" w:eastAsia="Times New Roman" w:hAnsi="Calibri" w:cs="Calibri"/>
          <w:color w:val="1D2125"/>
          <w:kern w:val="0"/>
          <w:shd w:val="clear" w:color="auto" w:fill="FFFFFF"/>
          <w:lang w:eastAsia="en-GB"/>
          <w14:ligatures w14:val="none"/>
        </w:rPr>
        <w:footnoteReference w:id="36"/>
      </w:r>
      <w:r w:rsidRPr="003A51DA">
        <w:rPr>
          <w:rFonts w:ascii="Calibri" w:eastAsia="Times New Roman" w:hAnsi="Calibri" w:cs="Calibri"/>
          <w:color w:val="1D2125"/>
          <w:kern w:val="0"/>
          <w:shd w:val="clear" w:color="auto" w:fill="FFFFFF"/>
          <w:lang w:eastAsia="en-GB"/>
          <w14:ligatures w14:val="none"/>
        </w:rPr>
        <w:t xml:space="preserve">. </w:t>
      </w:r>
    </w:p>
    <w:p w14:paraId="485C1CDC" w14:textId="7509FC4F" w:rsidR="003A51DA" w:rsidRPr="003A51DA" w:rsidRDefault="003A51DA" w:rsidP="003A51DA">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Calibri" w:eastAsia="Times New Roman" w:hAnsi="Calibri" w:cs="Calibri"/>
          <w:color w:val="1D2125"/>
          <w:kern w:val="0"/>
          <w:shd w:val="clear" w:color="auto" w:fill="FFFFFF"/>
          <w:lang w:eastAsia="en-GB"/>
          <w14:ligatures w14:val="none"/>
        </w:rPr>
        <w:t>The book of Ephesians 1. 9-10, tells us that the eternal purpose of God is "</w:t>
      </w:r>
      <w:r w:rsidRPr="003A51DA">
        <w:rPr>
          <w:rFonts w:ascii="Calibri" w:eastAsia="Times New Roman" w:hAnsi="Calibri" w:cs="Calibri"/>
          <w:i/>
          <w:iCs/>
          <w:color w:val="1D2125"/>
          <w:kern w:val="0"/>
          <w:shd w:val="clear" w:color="auto" w:fill="FFFFFF"/>
          <w:lang w:eastAsia="en-GB"/>
          <w14:ligatures w14:val="none"/>
        </w:rPr>
        <w:t>to gather up all things in Christ’’.</w:t>
      </w:r>
      <w:r w:rsidRPr="003A51DA">
        <w:rPr>
          <w:rFonts w:ascii="Calibri" w:eastAsia="Times New Roman" w:hAnsi="Calibri" w:cs="Calibri"/>
          <w:color w:val="1D2125"/>
          <w:kern w:val="0"/>
          <w:shd w:val="clear" w:color="auto" w:fill="FFFFFF"/>
          <w:lang w:eastAsia="en-GB"/>
          <w14:ligatures w14:val="none"/>
        </w:rPr>
        <w:t xml:space="preserve"> This presents the </w:t>
      </w:r>
      <w:r w:rsidR="00802B0A">
        <w:rPr>
          <w:rFonts w:ascii="Calibri" w:eastAsia="Times New Roman" w:hAnsi="Calibri" w:cs="Calibri"/>
          <w:color w:val="1D2125"/>
          <w:kern w:val="0"/>
          <w:shd w:val="clear" w:color="auto" w:fill="FFFFFF"/>
          <w:lang w:eastAsia="en-GB"/>
          <w14:ligatures w14:val="none"/>
        </w:rPr>
        <w:t xml:space="preserve">mission </w:t>
      </w:r>
      <w:r w:rsidRPr="003A51DA">
        <w:rPr>
          <w:rFonts w:ascii="Calibri" w:eastAsia="Times New Roman" w:hAnsi="Calibri" w:cs="Calibri"/>
          <w:color w:val="1D2125"/>
          <w:kern w:val="0"/>
          <w:shd w:val="clear" w:color="auto" w:fill="FFFFFF"/>
          <w:lang w:eastAsia="en-GB"/>
          <w14:ligatures w14:val="none"/>
        </w:rPr>
        <w:t>of Christ's redeeming work as being, the restoration of the whole of creation by placing it under the rule of Christ as its leader and head. </w:t>
      </w:r>
      <w:r w:rsidR="00C05BBC">
        <w:rPr>
          <w:rStyle w:val="FootnoteReference"/>
          <w:rFonts w:ascii="Times New Roman" w:eastAsia="Times New Roman" w:hAnsi="Times New Roman" w:cs="Times New Roman"/>
          <w:kern w:val="0"/>
          <w:lang w:eastAsia="en-GB"/>
          <w14:ligatures w14:val="none"/>
        </w:rPr>
        <w:footnoteReference w:id="37"/>
      </w:r>
    </w:p>
    <w:p w14:paraId="709F5CC9" w14:textId="527F8835" w:rsidR="005952DB" w:rsidRPr="00E8069C" w:rsidRDefault="003A51DA" w:rsidP="00E8069C">
      <w:pPr>
        <w:spacing w:before="100" w:beforeAutospacing="1" w:after="278" w:line="360" w:lineRule="auto"/>
        <w:rPr>
          <w:rFonts w:ascii="Times New Roman" w:eastAsia="Times New Roman" w:hAnsi="Times New Roman" w:cs="Times New Roman"/>
          <w:kern w:val="0"/>
          <w:lang w:eastAsia="en-GB"/>
          <w14:ligatures w14:val="none"/>
        </w:rPr>
      </w:pPr>
      <w:r w:rsidRPr="003A51DA">
        <w:rPr>
          <w:rFonts w:ascii="Times New Roman" w:eastAsia="Times New Roman" w:hAnsi="Times New Roman" w:cs="Times New Roman"/>
          <w:color w:val="1F2937"/>
          <w:kern w:val="0"/>
          <w:shd w:val="clear" w:color="auto" w:fill="F3F4F6"/>
          <w:lang w:eastAsia="en-GB"/>
          <w14:ligatures w14:val="none"/>
        </w:rPr>
        <w:t> </w:t>
      </w:r>
      <w:r w:rsidR="002E3FAA" w:rsidRPr="002C3A5C">
        <w:rPr>
          <w:rFonts w:ascii="Calibri" w:hAnsi="Calibri" w:cs="Calibri"/>
          <w:color w:val="1F2937"/>
          <w:shd w:val="clear" w:color="auto" w:fill="F3F4F6"/>
        </w:rPr>
        <w:t xml:space="preserve">  </w:t>
      </w:r>
      <w:r w:rsidR="005952DB" w:rsidRPr="00AE5055">
        <w:rPr>
          <w:rFonts w:ascii="Calibri" w:hAnsi="Calibri" w:cs="Calibri"/>
          <w:b/>
          <w:bCs/>
          <w:sz w:val="28"/>
          <w:szCs w:val="28"/>
        </w:rPr>
        <w:t>Conclusion</w:t>
      </w:r>
    </w:p>
    <w:p w14:paraId="022F172B" w14:textId="26278678" w:rsidR="000671A6" w:rsidRDefault="005952DB" w:rsidP="000671A6">
      <w:pPr>
        <w:spacing w:after="100" w:afterAutospacing="1" w:line="360" w:lineRule="auto"/>
        <w:rPr>
          <w:rFonts w:ascii="Calibri" w:hAnsi="Calibri" w:cs="Calibri"/>
          <w:color w:val="1F2937"/>
          <w:shd w:val="clear" w:color="auto" w:fill="F3F4F6"/>
        </w:rPr>
      </w:pPr>
      <w:r w:rsidRPr="002C3A5C">
        <w:rPr>
          <w:rFonts w:ascii="Calibri" w:hAnsi="Calibri" w:cs="Calibri"/>
        </w:rPr>
        <w:t xml:space="preserve">The mission of Christ </w:t>
      </w:r>
      <w:r w:rsidR="001E2D00">
        <w:rPr>
          <w:rFonts w:ascii="Calibri" w:hAnsi="Calibri" w:cs="Calibri"/>
        </w:rPr>
        <w:t>involves</w:t>
      </w:r>
      <w:r w:rsidRPr="002C3A5C">
        <w:rPr>
          <w:rFonts w:ascii="Calibri" w:hAnsi="Calibri" w:cs="Calibri"/>
        </w:rPr>
        <w:t xml:space="preserve"> his divine presence </w:t>
      </w:r>
      <w:r w:rsidR="00D67E7E">
        <w:rPr>
          <w:rFonts w:ascii="Calibri" w:hAnsi="Calibri" w:cs="Calibri"/>
        </w:rPr>
        <w:t>before</w:t>
      </w:r>
      <w:r w:rsidR="00B77FE6">
        <w:rPr>
          <w:rFonts w:ascii="Calibri" w:hAnsi="Calibri" w:cs="Calibri"/>
        </w:rPr>
        <w:t xml:space="preserve"> and</w:t>
      </w:r>
      <w:r w:rsidR="00A57BC8">
        <w:rPr>
          <w:rFonts w:ascii="Calibri" w:hAnsi="Calibri" w:cs="Calibri"/>
        </w:rPr>
        <w:t xml:space="preserve"> </w:t>
      </w:r>
      <w:r w:rsidR="00AE5FB1">
        <w:rPr>
          <w:rFonts w:ascii="Calibri" w:hAnsi="Calibri" w:cs="Calibri"/>
        </w:rPr>
        <w:t>in incarnation</w:t>
      </w:r>
      <w:r w:rsidRPr="002C3A5C">
        <w:rPr>
          <w:rFonts w:ascii="Calibri" w:hAnsi="Calibri" w:cs="Calibri"/>
        </w:rPr>
        <w:t>, his redemptive work during his earthly life, his sacrificial death</w:t>
      </w:r>
      <w:r w:rsidR="00C85AD3">
        <w:rPr>
          <w:rFonts w:ascii="Calibri" w:hAnsi="Calibri" w:cs="Calibri"/>
        </w:rPr>
        <w:t xml:space="preserve">/ atonement </w:t>
      </w:r>
      <w:r w:rsidRPr="002C3A5C">
        <w:rPr>
          <w:rFonts w:ascii="Calibri" w:hAnsi="Calibri" w:cs="Calibri"/>
        </w:rPr>
        <w:t xml:space="preserve">on the cross, and his </w:t>
      </w:r>
      <w:r w:rsidR="001F5640">
        <w:rPr>
          <w:rFonts w:ascii="Calibri" w:hAnsi="Calibri" w:cs="Calibri"/>
        </w:rPr>
        <w:t>influence</w:t>
      </w:r>
      <w:r w:rsidR="00B17BB2">
        <w:rPr>
          <w:rFonts w:ascii="Calibri" w:hAnsi="Calibri" w:cs="Calibri"/>
        </w:rPr>
        <w:t xml:space="preserve"> </w:t>
      </w:r>
      <w:r w:rsidRPr="002C3A5C">
        <w:rPr>
          <w:rFonts w:ascii="Calibri" w:hAnsi="Calibri" w:cs="Calibri"/>
        </w:rPr>
        <w:t xml:space="preserve">and guidance in the lives of believers. The life of Christ </w:t>
      </w:r>
      <w:r w:rsidR="0099292D">
        <w:rPr>
          <w:rFonts w:ascii="Calibri" w:hAnsi="Calibri" w:cs="Calibri"/>
        </w:rPr>
        <w:t xml:space="preserve">Jesus as well as his </w:t>
      </w:r>
      <w:r w:rsidR="00753441">
        <w:rPr>
          <w:rFonts w:ascii="Calibri" w:hAnsi="Calibri" w:cs="Calibri"/>
        </w:rPr>
        <w:t xml:space="preserve">teachings will </w:t>
      </w:r>
      <w:r w:rsidRPr="002C3A5C">
        <w:rPr>
          <w:rFonts w:ascii="Calibri" w:hAnsi="Calibri" w:cs="Calibri"/>
        </w:rPr>
        <w:t xml:space="preserve">continue to </w:t>
      </w:r>
      <w:r w:rsidR="00F3627D">
        <w:rPr>
          <w:rFonts w:ascii="Calibri" w:hAnsi="Calibri" w:cs="Calibri"/>
        </w:rPr>
        <w:t xml:space="preserve">fire with </w:t>
      </w:r>
      <w:r w:rsidR="00B371AE">
        <w:rPr>
          <w:rFonts w:ascii="Calibri" w:hAnsi="Calibri" w:cs="Calibri"/>
        </w:rPr>
        <w:t>enthusiasm</w:t>
      </w:r>
      <w:r w:rsidRPr="002C3A5C">
        <w:rPr>
          <w:rFonts w:ascii="Calibri" w:hAnsi="Calibri" w:cs="Calibri"/>
        </w:rPr>
        <w:t xml:space="preserve"> the lives of Christian</w:t>
      </w:r>
      <w:r w:rsidR="00871FBA">
        <w:rPr>
          <w:rFonts w:ascii="Calibri" w:hAnsi="Calibri" w:cs="Calibri"/>
        </w:rPr>
        <w:t xml:space="preserve"> believers</w:t>
      </w:r>
      <w:r w:rsidR="00884633">
        <w:rPr>
          <w:rFonts w:ascii="Calibri" w:hAnsi="Calibri" w:cs="Calibri"/>
        </w:rPr>
        <w:t xml:space="preserve"> all over the world</w:t>
      </w:r>
      <w:r w:rsidRPr="002C3A5C">
        <w:rPr>
          <w:rFonts w:ascii="Calibri" w:hAnsi="Calibri" w:cs="Calibri"/>
        </w:rPr>
        <w:t>, offering</w:t>
      </w:r>
      <w:r w:rsidR="00ED2982">
        <w:rPr>
          <w:rFonts w:ascii="Calibri" w:hAnsi="Calibri" w:cs="Calibri"/>
        </w:rPr>
        <w:t xml:space="preserve"> them</w:t>
      </w:r>
      <w:r w:rsidRPr="002C3A5C">
        <w:rPr>
          <w:rFonts w:ascii="Calibri" w:hAnsi="Calibri" w:cs="Calibri"/>
        </w:rPr>
        <w:t xml:space="preserve"> hope</w:t>
      </w:r>
      <w:r w:rsidR="00E17391">
        <w:rPr>
          <w:rFonts w:ascii="Calibri" w:hAnsi="Calibri" w:cs="Calibri"/>
        </w:rPr>
        <w:t xml:space="preserve"> of </w:t>
      </w:r>
      <w:r w:rsidRPr="002C3A5C">
        <w:rPr>
          <w:rFonts w:ascii="Calibri" w:hAnsi="Calibri" w:cs="Calibri"/>
        </w:rPr>
        <w:t xml:space="preserve">salvation, </w:t>
      </w:r>
      <w:r w:rsidR="00BC1981">
        <w:rPr>
          <w:rFonts w:ascii="Calibri" w:hAnsi="Calibri" w:cs="Calibri"/>
        </w:rPr>
        <w:t xml:space="preserve">righteousness </w:t>
      </w:r>
      <w:r w:rsidRPr="002C3A5C">
        <w:rPr>
          <w:rFonts w:ascii="Calibri" w:hAnsi="Calibri" w:cs="Calibri"/>
        </w:rPr>
        <w:t>and the promise of eternal life.</w:t>
      </w:r>
      <w:r w:rsidRPr="002C3A5C">
        <w:rPr>
          <w:rFonts w:ascii="Calibri" w:hAnsi="Calibri" w:cs="Calibri"/>
          <w:color w:val="1F2937"/>
          <w:shd w:val="clear" w:color="auto" w:fill="F3F4F6"/>
        </w:rPr>
        <w:t xml:space="preserve"> His mission was also a call to </w:t>
      </w:r>
      <w:r w:rsidR="004D5CD6">
        <w:rPr>
          <w:rFonts w:ascii="Calibri" w:hAnsi="Calibri" w:cs="Calibri"/>
          <w:color w:val="1F2937"/>
          <w:shd w:val="clear" w:color="auto" w:fill="F3F4F6"/>
        </w:rPr>
        <w:t xml:space="preserve">the </w:t>
      </w:r>
      <w:r w:rsidRPr="002C3A5C">
        <w:rPr>
          <w:rFonts w:ascii="Calibri" w:hAnsi="Calibri" w:cs="Calibri"/>
          <w:color w:val="1F2937"/>
          <w:shd w:val="clear" w:color="auto" w:fill="F3F4F6"/>
        </w:rPr>
        <w:t>spiritual</w:t>
      </w:r>
      <w:r w:rsidR="007E5A01">
        <w:rPr>
          <w:rFonts w:ascii="Calibri" w:hAnsi="Calibri" w:cs="Calibri"/>
          <w:color w:val="1F2937"/>
          <w:shd w:val="clear" w:color="auto" w:fill="F3F4F6"/>
        </w:rPr>
        <w:t xml:space="preserve"> </w:t>
      </w:r>
      <w:r w:rsidRPr="002C3A5C">
        <w:rPr>
          <w:rFonts w:ascii="Calibri" w:hAnsi="Calibri" w:cs="Calibri"/>
          <w:color w:val="1F2937"/>
          <w:shd w:val="clear" w:color="auto" w:fill="F3F4F6"/>
        </w:rPr>
        <w:t>transformation</w:t>
      </w:r>
      <w:r w:rsidR="007E5A01">
        <w:rPr>
          <w:rFonts w:ascii="Calibri" w:hAnsi="Calibri" w:cs="Calibri"/>
          <w:color w:val="1F2937"/>
          <w:shd w:val="clear" w:color="auto" w:fill="F3F4F6"/>
        </w:rPr>
        <w:t xml:space="preserve"> of man</w:t>
      </w:r>
      <w:r w:rsidR="004D5CD6">
        <w:rPr>
          <w:rFonts w:ascii="Calibri" w:hAnsi="Calibri" w:cs="Calibri"/>
          <w:color w:val="1F2937"/>
          <w:shd w:val="clear" w:color="auto" w:fill="F3F4F6"/>
        </w:rPr>
        <w:t>kind</w:t>
      </w:r>
      <w:r w:rsidRPr="002C3A5C">
        <w:rPr>
          <w:rFonts w:ascii="Calibri" w:hAnsi="Calibri" w:cs="Calibri"/>
          <w:color w:val="1F2937"/>
          <w:shd w:val="clear" w:color="auto" w:fill="F3F4F6"/>
        </w:rPr>
        <w:t xml:space="preserve">. </w:t>
      </w:r>
      <w:r w:rsidR="004D5CD6">
        <w:rPr>
          <w:rFonts w:ascii="Calibri" w:hAnsi="Calibri" w:cs="Calibri"/>
          <w:color w:val="1F2937"/>
          <w:shd w:val="clear" w:color="auto" w:fill="F3F4F6"/>
        </w:rPr>
        <w:t xml:space="preserve">Jesus Christ </w:t>
      </w:r>
      <w:r w:rsidRPr="002C3A5C">
        <w:rPr>
          <w:rFonts w:ascii="Calibri" w:hAnsi="Calibri" w:cs="Calibri"/>
          <w:color w:val="1F2937"/>
          <w:shd w:val="clear" w:color="auto" w:fill="F3F4F6"/>
        </w:rPr>
        <w:t xml:space="preserve">came to offer </w:t>
      </w:r>
      <w:r w:rsidR="0054639E">
        <w:rPr>
          <w:rFonts w:ascii="Calibri" w:hAnsi="Calibri" w:cs="Calibri"/>
          <w:color w:val="1F2937"/>
          <w:shd w:val="clear" w:color="auto" w:fill="F3F4F6"/>
        </w:rPr>
        <w:t xml:space="preserve">man </w:t>
      </w:r>
      <w:r w:rsidR="00336CF9">
        <w:rPr>
          <w:rFonts w:ascii="Calibri" w:hAnsi="Calibri" w:cs="Calibri"/>
          <w:color w:val="1F2937"/>
          <w:shd w:val="clear" w:color="auto" w:fill="F3F4F6"/>
        </w:rPr>
        <w:t xml:space="preserve">through his blood, </w:t>
      </w:r>
      <w:r w:rsidRPr="002C3A5C">
        <w:rPr>
          <w:rFonts w:ascii="Calibri" w:hAnsi="Calibri" w:cs="Calibri"/>
          <w:color w:val="1F2937"/>
          <w:shd w:val="clear" w:color="auto" w:fill="F3F4F6"/>
        </w:rPr>
        <w:t>a new birth</w:t>
      </w:r>
      <w:r w:rsidR="00B91C20">
        <w:rPr>
          <w:rFonts w:ascii="Calibri" w:hAnsi="Calibri" w:cs="Calibri"/>
          <w:color w:val="1F2937"/>
          <w:shd w:val="clear" w:color="auto" w:fill="F3F4F6"/>
        </w:rPr>
        <w:t>. Man is offered</w:t>
      </w:r>
      <w:r w:rsidR="00860688">
        <w:rPr>
          <w:rFonts w:ascii="Calibri" w:hAnsi="Calibri" w:cs="Calibri"/>
          <w:color w:val="1F2937"/>
          <w:shd w:val="clear" w:color="auto" w:fill="F3F4F6"/>
        </w:rPr>
        <w:t xml:space="preserve"> </w:t>
      </w:r>
      <w:r w:rsidRPr="002C3A5C">
        <w:rPr>
          <w:rFonts w:ascii="Calibri" w:hAnsi="Calibri" w:cs="Calibri"/>
          <w:color w:val="1F2937"/>
          <w:shd w:val="clear" w:color="auto" w:fill="F3F4F6"/>
        </w:rPr>
        <w:t xml:space="preserve">a rebirth not of </w:t>
      </w:r>
      <w:r w:rsidR="00532471">
        <w:rPr>
          <w:rFonts w:ascii="Calibri" w:hAnsi="Calibri" w:cs="Calibri"/>
          <w:color w:val="1F2937"/>
          <w:shd w:val="clear" w:color="auto" w:fill="F3F4F6"/>
        </w:rPr>
        <w:t xml:space="preserve">the </w:t>
      </w:r>
      <w:r w:rsidRPr="002C3A5C">
        <w:rPr>
          <w:rFonts w:ascii="Calibri" w:hAnsi="Calibri" w:cs="Calibri"/>
          <w:color w:val="1F2937"/>
          <w:shd w:val="clear" w:color="auto" w:fill="F3F4F6"/>
        </w:rPr>
        <w:t xml:space="preserve">flesh, but of </w:t>
      </w:r>
      <w:r w:rsidR="00B91C20">
        <w:rPr>
          <w:rFonts w:ascii="Calibri" w:hAnsi="Calibri" w:cs="Calibri"/>
          <w:color w:val="1F2937"/>
          <w:shd w:val="clear" w:color="auto" w:fill="F3F4F6"/>
        </w:rPr>
        <w:t xml:space="preserve">the </w:t>
      </w:r>
      <w:r w:rsidRPr="002C3A5C">
        <w:rPr>
          <w:rFonts w:ascii="Calibri" w:hAnsi="Calibri" w:cs="Calibri"/>
          <w:color w:val="1F2937"/>
          <w:shd w:val="clear" w:color="auto" w:fill="F3F4F6"/>
        </w:rPr>
        <w:t xml:space="preserve">spirit, </w:t>
      </w:r>
      <w:r w:rsidR="002C6AF7">
        <w:rPr>
          <w:rFonts w:ascii="Calibri" w:hAnsi="Calibri" w:cs="Calibri"/>
          <w:color w:val="1F2937"/>
          <w:shd w:val="clear" w:color="auto" w:fill="F3F4F6"/>
        </w:rPr>
        <w:t xml:space="preserve">putting </w:t>
      </w:r>
      <w:r w:rsidR="00DE23E1">
        <w:rPr>
          <w:rFonts w:ascii="Calibri" w:hAnsi="Calibri" w:cs="Calibri"/>
          <w:color w:val="1F2937"/>
          <w:shd w:val="clear" w:color="auto" w:fill="F3F4F6"/>
        </w:rPr>
        <w:t xml:space="preserve">the </w:t>
      </w:r>
      <w:r w:rsidR="002C6AF7">
        <w:rPr>
          <w:rFonts w:ascii="Calibri" w:hAnsi="Calibri" w:cs="Calibri"/>
          <w:color w:val="1F2937"/>
          <w:shd w:val="clear" w:color="auto" w:fill="F3F4F6"/>
        </w:rPr>
        <w:t>man</w:t>
      </w:r>
      <w:r w:rsidR="00DE23E1">
        <w:rPr>
          <w:rFonts w:ascii="Calibri" w:hAnsi="Calibri" w:cs="Calibri"/>
          <w:color w:val="1F2937"/>
          <w:shd w:val="clear" w:color="auto" w:fill="F3F4F6"/>
        </w:rPr>
        <w:t xml:space="preserve"> in line</w:t>
      </w:r>
      <w:r w:rsidRPr="002C3A5C">
        <w:rPr>
          <w:rFonts w:ascii="Calibri" w:hAnsi="Calibri" w:cs="Calibri"/>
          <w:color w:val="1F2937"/>
          <w:shd w:val="clear" w:color="auto" w:fill="F3F4F6"/>
        </w:rPr>
        <w:t xml:space="preserve"> with the divine nature of God </w:t>
      </w:r>
      <w:r w:rsidR="00532471">
        <w:rPr>
          <w:rFonts w:ascii="Calibri" w:hAnsi="Calibri" w:cs="Calibri"/>
          <w:color w:val="1F2937"/>
          <w:shd w:val="clear" w:color="auto" w:fill="F3F4F6"/>
        </w:rPr>
        <w:t xml:space="preserve">as </w:t>
      </w:r>
      <w:r w:rsidR="00B03AEA">
        <w:rPr>
          <w:rFonts w:ascii="Calibri" w:hAnsi="Calibri" w:cs="Calibri"/>
          <w:color w:val="1F2937"/>
          <w:shd w:val="clear" w:color="auto" w:fill="F3F4F6"/>
        </w:rPr>
        <w:t>referenced</w:t>
      </w:r>
      <w:r w:rsidR="00532471">
        <w:rPr>
          <w:rFonts w:ascii="Calibri" w:hAnsi="Calibri" w:cs="Calibri"/>
          <w:color w:val="1F2937"/>
          <w:shd w:val="clear" w:color="auto" w:fill="F3F4F6"/>
        </w:rPr>
        <w:t xml:space="preserve"> in </w:t>
      </w:r>
      <w:r w:rsidR="00A0470D">
        <w:rPr>
          <w:rFonts w:ascii="Calibri" w:hAnsi="Calibri" w:cs="Calibri"/>
          <w:color w:val="1F2937"/>
          <w:shd w:val="clear" w:color="auto" w:fill="F3F4F6"/>
        </w:rPr>
        <w:t>(</w:t>
      </w:r>
      <w:r w:rsidRPr="002C3A5C">
        <w:rPr>
          <w:rFonts w:ascii="Calibri" w:hAnsi="Calibri" w:cs="Calibri"/>
          <w:color w:val="1F2937"/>
          <w:shd w:val="clear" w:color="auto" w:fill="F3F4F6"/>
        </w:rPr>
        <w:t>John 3</w:t>
      </w:r>
      <w:r w:rsidR="00860688">
        <w:rPr>
          <w:rFonts w:ascii="Calibri" w:hAnsi="Calibri" w:cs="Calibri"/>
          <w:color w:val="1F2937"/>
          <w:shd w:val="clear" w:color="auto" w:fill="F3F4F6"/>
        </w:rPr>
        <w:t>.</w:t>
      </w:r>
      <w:r w:rsidRPr="002C3A5C">
        <w:rPr>
          <w:rFonts w:ascii="Calibri" w:hAnsi="Calibri" w:cs="Calibri"/>
          <w:color w:val="1F2937"/>
          <w:shd w:val="clear" w:color="auto" w:fill="F3F4F6"/>
        </w:rPr>
        <w:t>3-6). Jesus</w:t>
      </w:r>
      <w:r w:rsidR="00F94AC7">
        <w:rPr>
          <w:rFonts w:ascii="Calibri" w:hAnsi="Calibri" w:cs="Calibri"/>
          <w:color w:val="1F2937"/>
          <w:shd w:val="clear" w:color="auto" w:fill="F3F4F6"/>
        </w:rPr>
        <w:t xml:space="preserve"> Christ gave the man</w:t>
      </w:r>
      <w:r w:rsidRPr="002C3A5C">
        <w:rPr>
          <w:rFonts w:ascii="Calibri" w:hAnsi="Calibri" w:cs="Calibri"/>
          <w:color w:val="1F2937"/>
          <w:shd w:val="clear" w:color="auto" w:fill="F3F4F6"/>
        </w:rPr>
        <w:t xml:space="preserve"> a living hope. </w:t>
      </w:r>
      <w:r w:rsidR="00880E15">
        <w:rPr>
          <w:rFonts w:ascii="Calibri" w:hAnsi="Calibri" w:cs="Calibri"/>
          <w:color w:val="1F2937"/>
          <w:shd w:val="clear" w:color="auto" w:fill="F3F4F6"/>
        </w:rPr>
        <w:t>In his</w:t>
      </w:r>
      <w:r w:rsidRPr="002C3A5C">
        <w:rPr>
          <w:rFonts w:ascii="Calibri" w:hAnsi="Calibri" w:cs="Calibri"/>
          <w:color w:val="1F2937"/>
          <w:shd w:val="clear" w:color="auto" w:fill="F3F4F6"/>
        </w:rPr>
        <w:t xml:space="preserve"> resurrection, Jesus </w:t>
      </w:r>
      <w:r w:rsidR="00194B0B">
        <w:rPr>
          <w:rFonts w:ascii="Calibri" w:hAnsi="Calibri" w:cs="Calibri"/>
          <w:color w:val="1F2937"/>
          <w:shd w:val="clear" w:color="auto" w:fill="F3F4F6"/>
        </w:rPr>
        <w:t xml:space="preserve">Christ </w:t>
      </w:r>
      <w:r w:rsidR="00831E9F">
        <w:rPr>
          <w:rFonts w:ascii="Calibri" w:hAnsi="Calibri" w:cs="Calibri"/>
          <w:color w:val="1F2937"/>
          <w:shd w:val="clear" w:color="auto" w:fill="F3F4F6"/>
        </w:rPr>
        <w:t xml:space="preserve">was </w:t>
      </w:r>
      <w:r w:rsidR="00194B0B">
        <w:rPr>
          <w:rFonts w:ascii="Calibri" w:hAnsi="Calibri" w:cs="Calibri"/>
          <w:color w:val="1F2937"/>
          <w:shd w:val="clear" w:color="auto" w:fill="F3F4F6"/>
        </w:rPr>
        <w:t>victorious</w:t>
      </w:r>
      <w:r w:rsidR="00831E9F">
        <w:rPr>
          <w:rFonts w:ascii="Calibri" w:hAnsi="Calibri" w:cs="Calibri"/>
          <w:color w:val="1F2937"/>
          <w:shd w:val="clear" w:color="auto" w:fill="F3F4F6"/>
        </w:rPr>
        <w:t xml:space="preserve"> </w:t>
      </w:r>
      <w:r w:rsidRPr="002C3A5C">
        <w:rPr>
          <w:rFonts w:ascii="Calibri" w:hAnsi="Calibri" w:cs="Calibri"/>
          <w:color w:val="1F2937"/>
          <w:shd w:val="clear" w:color="auto" w:fill="F3F4F6"/>
        </w:rPr>
        <w:t>over death</w:t>
      </w:r>
      <w:r w:rsidR="00194B0B">
        <w:rPr>
          <w:rFonts w:ascii="Calibri" w:hAnsi="Calibri" w:cs="Calibri"/>
          <w:color w:val="1F2937"/>
          <w:shd w:val="clear" w:color="auto" w:fill="F3F4F6"/>
        </w:rPr>
        <w:t xml:space="preserve">. </w:t>
      </w:r>
      <w:r w:rsidR="00F61834">
        <w:rPr>
          <w:rFonts w:ascii="Calibri" w:hAnsi="Calibri" w:cs="Calibri"/>
          <w:color w:val="1F2937"/>
          <w:shd w:val="clear" w:color="auto" w:fill="F3F4F6"/>
        </w:rPr>
        <w:t>This signifies</w:t>
      </w:r>
      <w:r w:rsidR="002E251E">
        <w:rPr>
          <w:rFonts w:ascii="Calibri" w:hAnsi="Calibri" w:cs="Calibri"/>
          <w:color w:val="1F2937"/>
          <w:shd w:val="clear" w:color="auto" w:fill="F3F4F6"/>
        </w:rPr>
        <w:t xml:space="preserve"> the Father’s approval</w:t>
      </w:r>
      <w:r w:rsidRPr="002C3A5C">
        <w:rPr>
          <w:rFonts w:ascii="Calibri" w:hAnsi="Calibri" w:cs="Calibri"/>
          <w:color w:val="1F2937"/>
          <w:shd w:val="clear" w:color="auto" w:fill="F3F4F6"/>
        </w:rPr>
        <w:t xml:space="preserve"> of </w:t>
      </w:r>
      <w:r w:rsidR="002E251E">
        <w:rPr>
          <w:rFonts w:ascii="Calibri" w:hAnsi="Calibri" w:cs="Calibri"/>
          <w:color w:val="1F2937"/>
          <w:shd w:val="clear" w:color="auto" w:fill="F3F4F6"/>
        </w:rPr>
        <w:t>his</w:t>
      </w:r>
      <w:r w:rsidRPr="002C3A5C">
        <w:rPr>
          <w:rFonts w:ascii="Calibri" w:hAnsi="Calibri" w:cs="Calibri"/>
          <w:color w:val="1F2937"/>
          <w:shd w:val="clear" w:color="auto" w:fill="F3F4F6"/>
        </w:rPr>
        <w:t xml:space="preserve"> atoning sacrifice. This victory </w:t>
      </w:r>
      <w:r w:rsidR="000758F9">
        <w:rPr>
          <w:rFonts w:ascii="Calibri" w:hAnsi="Calibri" w:cs="Calibri"/>
          <w:color w:val="1F2937"/>
          <w:shd w:val="clear" w:color="auto" w:fill="F3F4F6"/>
        </w:rPr>
        <w:t>signifies</w:t>
      </w:r>
      <w:r w:rsidR="00DE0907">
        <w:rPr>
          <w:rFonts w:ascii="Calibri" w:hAnsi="Calibri" w:cs="Calibri"/>
          <w:color w:val="1F2937"/>
          <w:shd w:val="clear" w:color="auto" w:fill="F3F4F6"/>
        </w:rPr>
        <w:t xml:space="preserve"> God’s promise</w:t>
      </w:r>
      <w:r w:rsidRPr="002C3A5C">
        <w:rPr>
          <w:rFonts w:ascii="Calibri" w:hAnsi="Calibri" w:cs="Calibri"/>
          <w:color w:val="1F2937"/>
          <w:shd w:val="clear" w:color="auto" w:fill="F3F4F6"/>
        </w:rPr>
        <w:t xml:space="preserve"> </w:t>
      </w:r>
      <w:r w:rsidR="00DE0907">
        <w:rPr>
          <w:rFonts w:ascii="Calibri" w:hAnsi="Calibri" w:cs="Calibri"/>
          <w:color w:val="1F2937"/>
          <w:shd w:val="clear" w:color="auto" w:fill="F3F4F6"/>
        </w:rPr>
        <w:t>for man’s</w:t>
      </w:r>
      <w:r w:rsidR="00C009BF">
        <w:rPr>
          <w:rFonts w:ascii="Calibri" w:hAnsi="Calibri" w:cs="Calibri"/>
          <w:color w:val="1F2937"/>
          <w:shd w:val="clear" w:color="auto" w:fill="F3F4F6"/>
        </w:rPr>
        <w:t xml:space="preserve"> </w:t>
      </w:r>
      <w:r w:rsidRPr="002C3A5C">
        <w:rPr>
          <w:rFonts w:ascii="Calibri" w:hAnsi="Calibri" w:cs="Calibri"/>
          <w:color w:val="1F2937"/>
          <w:shd w:val="clear" w:color="auto" w:fill="F3F4F6"/>
        </w:rPr>
        <w:t xml:space="preserve">future resurrection, the </w:t>
      </w:r>
      <w:r w:rsidR="00CF5F8F">
        <w:rPr>
          <w:rFonts w:ascii="Calibri" w:hAnsi="Calibri" w:cs="Calibri"/>
          <w:color w:val="1F2937"/>
          <w:shd w:val="clear" w:color="auto" w:fill="F3F4F6"/>
        </w:rPr>
        <w:t xml:space="preserve">affirmation </w:t>
      </w:r>
      <w:r w:rsidRPr="002C3A5C">
        <w:rPr>
          <w:rFonts w:ascii="Calibri" w:hAnsi="Calibri" w:cs="Calibri"/>
          <w:color w:val="1F2937"/>
          <w:shd w:val="clear" w:color="auto" w:fill="F3F4F6"/>
        </w:rPr>
        <w:t>that death does not</w:t>
      </w:r>
      <w:r w:rsidR="005869D2">
        <w:rPr>
          <w:rFonts w:ascii="Calibri" w:hAnsi="Calibri" w:cs="Calibri"/>
          <w:color w:val="1F2937"/>
          <w:shd w:val="clear" w:color="auto" w:fill="F3F4F6"/>
        </w:rPr>
        <w:t xml:space="preserve"> prevail</w:t>
      </w:r>
      <w:r w:rsidRPr="002C3A5C">
        <w:rPr>
          <w:rFonts w:ascii="Calibri" w:hAnsi="Calibri" w:cs="Calibri"/>
          <w:color w:val="1F2937"/>
          <w:shd w:val="clear" w:color="auto" w:fill="F3F4F6"/>
        </w:rPr>
        <w:t xml:space="preserve"> in the lives of those who </w:t>
      </w:r>
      <w:r w:rsidR="00613F65">
        <w:rPr>
          <w:rFonts w:ascii="Calibri" w:hAnsi="Calibri" w:cs="Calibri"/>
          <w:color w:val="1F2937"/>
          <w:shd w:val="clear" w:color="auto" w:fill="F3F4F6"/>
        </w:rPr>
        <w:t>believe</w:t>
      </w:r>
      <w:r w:rsidRPr="002C3A5C">
        <w:rPr>
          <w:rFonts w:ascii="Calibri" w:hAnsi="Calibri" w:cs="Calibri"/>
          <w:color w:val="1F2937"/>
          <w:shd w:val="clear" w:color="auto" w:fill="F3F4F6"/>
        </w:rPr>
        <w:t xml:space="preserve"> in Him. The </w:t>
      </w:r>
      <w:r w:rsidR="00676039">
        <w:rPr>
          <w:rFonts w:ascii="Calibri" w:hAnsi="Calibri" w:cs="Calibri"/>
          <w:color w:val="1F2937"/>
          <w:shd w:val="clear" w:color="auto" w:fill="F3F4F6"/>
        </w:rPr>
        <w:t>summary</w:t>
      </w:r>
      <w:r w:rsidRPr="002C3A5C">
        <w:rPr>
          <w:rFonts w:ascii="Calibri" w:hAnsi="Calibri" w:cs="Calibri"/>
          <w:color w:val="1F2937"/>
          <w:shd w:val="clear" w:color="auto" w:fill="F3F4F6"/>
        </w:rPr>
        <w:t xml:space="preserve"> of Jesus</w:t>
      </w:r>
      <w:r w:rsidR="00676039">
        <w:rPr>
          <w:rFonts w:ascii="Calibri" w:hAnsi="Calibri" w:cs="Calibri"/>
          <w:color w:val="1F2937"/>
          <w:shd w:val="clear" w:color="auto" w:fill="F3F4F6"/>
        </w:rPr>
        <w:t xml:space="preserve"> Christ’s </w:t>
      </w:r>
      <w:r w:rsidRPr="002C3A5C">
        <w:rPr>
          <w:rFonts w:ascii="Calibri" w:hAnsi="Calibri" w:cs="Calibri"/>
          <w:color w:val="1F2937"/>
          <w:shd w:val="clear" w:color="auto" w:fill="F3F4F6"/>
        </w:rPr>
        <w:t xml:space="preserve">mission </w:t>
      </w:r>
      <w:r w:rsidR="002A410E">
        <w:rPr>
          <w:rFonts w:ascii="Calibri" w:hAnsi="Calibri" w:cs="Calibri"/>
          <w:color w:val="1F2937"/>
          <w:shd w:val="clear" w:color="auto" w:fill="F3F4F6"/>
        </w:rPr>
        <w:t>on earth was to</w:t>
      </w:r>
      <w:r w:rsidRPr="002C3A5C">
        <w:rPr>
          <w:rFonts w:ascii="Calibri" w:hAnsi="Calibri" w:cs="Calibri"/>
          <w:color w:val="1F2937"/>
          <w:shd w:val="clear" w:color="auto" w:fill="F3F4F6"/>
        </w:rPr>
        <w:t xml:space="preserve"> sa</w:t>
      </w:r>
      <w:r w:rsidR="00C27DF0">
        <w:rPr>
          <w:rFonts w:ascii="Calibri" w:hAnsi="Calibri" w:cs="Calibri"/>
          <w:color w:val="1F2937"/>
          <w:shd w:val="clear" w:color="auto" w:fill="F3F4F6"/>
        </w:rPr>
        <w:t>ve</w:t>
      </w:r>
      <w:r w:rsidR="009A13A7">
        <w:rPr>
          <w:rFonts w:ascii="Calibri" w:hAnsi="Calibri" w:cs="Calibri"/>
          <w:color w:val="1F2937"/>
          <w:shd w:val="clear" w:color="auto" w:fill="F3F4F6"/>
        </w:rPr>
        <w:t xml:space="preserve"> </w:t>
      </w:r>
      <w:r w:rsidR="00230EB4">
        <w:rPr>
          <w:rFonts w:ascii="Calibri" w:hAnsi="Calibri" w:cs="Calibri"/>
          <w:color w:val="1F2937"/>
          <w:shd w:val="clear" w:color="auto" w:fill="F3F4F6"/>
        </w:rPr>
        <w:t xml:space="preserve">and redeem </w:t>
      </w:r>
      <w:r w:rsidR="009A13A7">
        <w:rPr>
          <w:rFonts w:ascii="Calibri" w:hAnsi="Calibri" w:cs="Calibri"/>
          <w:color w:val="1F2937"/>
          <w:shd w:val="clear" w:color="auto" w:fill="F3F4F6"/>
        </w:rPr>
        <w:t>man from eternal damnation</w:t>
      </w:r>
      <w:r w:rsidR="000671A6">
        <w:rPr>
          <w:rFonts w:ascii="Calibri" w:hAnsi="Calibri" w:cs="Calibri"/>
          <w:color w:val="1F2937"/>
          <w:shd w:val="clear" w:color="auto" w:fill="F3F4F6"/>
        </w:rPr>
        <w:t xml:space="preserve"> </w:t>
      </w:r>
      <w:r w:rsidR="000671A6" w:rsidRPr="002C3A5C">
        <w:rPr>
          <w:rFonts w:ascii="Calibri" w:hAnsi="Calibri" w:cs="Calibri"/>
          <w:color w:val="1F2937"/>
          <w:shd w:val="clear" w:color="auto" w:fill="F3F4F6"/>
        </w:rPr>
        <w:t>th</w:t>
      </w:r>
      <w:r w:rsidR="00A95381">
        <w:rPr>
          <w:rFonts w:ascii="Calibri" w:hAnsi="Calibri" w:cs="Calibri"/>
          <w:color w:val="1F2937"/>
          <w:shd w:val="clear" w:color="auto" w:fill="F3F4F6"/>
        </w:rPr>
        <w:t xml:space="preserve">ereby </w:t>
      </w:r>
      <w:r w:rsidR="000671A6" w:rsidRPr="002C3A5C">
        <w:rPr>
          <w:rFonts w:ascii="Calibri" w:hAnsi="Calibri" w:cs="Calibri"/>
          <w:color w:val="1F2937"/>
          <w:shd w:val="clear" w:color="auto" w:fill="F3F4F6"/>
        </w:rPr>
        <w:t>reconcil</w:t>
      </w:r>
      <w:r w:rsidR="00A95381">
        <w:rPr>
          <w:rFonts w:ascii="Calibri" w:hAnsi="Calibri" w:cs="Calibri"/>
          <w:color w:val="1F2937"/>
          <w:shd w:val="clear" w:color="auto" w:fill="F3F4F6"/>
        </w:rPr>
        <w:t>ing</w:t>
      </w:r>
      <w:r w:rsidR="000671A6" w:rsidRPr="002C3A5C">
        <w:rPr>
          <w:rFonts w:ascii="Calibri" w:hAnsi="Calibri" w:cs="Calibri"/>
          <w:color w:val="1F2937"/>
          <w:shd w:val="clear" w:color="auto" w:fill="F3F4F6"/>
        </w:rPr>
        <w:t xml:space="preserve"> man to God and </w:t>
      </w:r>
      <w:r w:rsidR="00890176">
        <w:rPr>
          <w:rFonts w:ascii="Calibri" w:hAnsi="Calibri" w:cs="Calibri"/>
          <w:color w:val="1F2937"/>
          <w:shd w:val="clear" w:color="auto" w:fill="F3F4F6"/>
        </w:rPr>
        <w:t xml:space="preserve">restoring </w:t>
      </w:r>
      <w:r w:rsidR="000671A6" w:rsidRPr="002C3A5C">
        <w:rPr>
          <w:rFonts w:ascii="Calibri" w:hAnsi="Calibri" w:cs="Calibri"/>
          <w:color w:val="1F2937"/>
          <w:shd w:val="clear" w:color="auto" w:fill="F3F4F6"/>
        </w:rPr>
        <w:t xml:space="preserve">humanity to its </w:t>
      </w:r>
      <w:r w:rsidR="00890176">
        <w:rPr>
          <w:rFonts w:ascii="Calibri" w:hAnsi="Calibri" w:cs="Calibri"/>
          <w:color w:val="1F2937"/>
          <w:shd w:val="clear" w:color="auto" w:fill="F3F4F6"/>
        </w:rPr>
        <w:t>or</w:t>
      </w:r>
      <w:r w:rsidR="001B6A96">
        <w:rPr>
          <w:rFonts w:ascii="Calibri" w:hAnsi="Calibri" w:cs="Calibri"/>
          <w:color w:val="1F2937"/>
          <w:shd w:val="clear" w:color="auto" w:fill="F3F4F6"/>
        </w:rPr>
        <w:t>iginal</w:t>
      </w:r>
      <w:r w:rsidR="000671A6" w:rsidRPr="002C3A5C">
        <w:rPr>
          <w:rFonts w:ascii="Calibri" w:hAnsi="Calibri" w:cs="Calibri"/>
          <w:color w:val="1F2937"/>
          <w:shd w:val="clear" w:color="auto" w:fill="F3F4F6"/>
        </w:rPr>
        <w:t xml:space="preserve"> glory. </w:t>
      </w:r>
    </w:p>
    <w:p w14:paraId="2BF6FBE4" w14:textId="77777777" w:rsidR="00DD41EC" w:rsidRDefault="001A32F6" w:rsidP="005952DB">
      <w:pPr>
        <w:spacing w:after="100" w:afterAutospacing="1" w:line="360" w:lineRule="auto"/>
        <w:rPr>
          <w:rFonts w:ascii="Calibri" w:hAnsi="Calibri" w:cs="Calibri"/>
          <w:color w:val="1F2937"/>
          <w:shd w:val="clear" w:color="auto" w:fill="F3F4F6"/>
        </w:rPr>
      </w:pPr>
      <w:r>
        <w:rPr>
          <w:rFonts w:ascii="Calibri" w:hAnsi="Calibri" w:cs="Calibri"/>
          <w:color w:val="1F2937"/>
          <w:shd w:val="clear" w:color="auto" w:fill="F3F4F6"/>
        </w:rPr>
        <w:t xml:space="preserve"> </w:t>
      </w:r>
      <w:r w:rsidR="008D6E78">
        <w:rPr>
          <w:rFonts w:ascii="Calibri" w:hAnsi="Calibri" w:cs="Calibri"/>
          <w:color w:val="1F2937"/>
          <w:shd w:val="clear" w:color="auto" w:fill="F3F4F6"/>
        </w:rPr>
        <w:t>Also, he came</w:t>
      </w:r>
      <w:r w:rsidR="003B220C">
        <w:rPr>
          <w:rFonts w:ascii="Calibri" w:hAnsi="Calibri" w:cs="Calibri"/>
          <w:color w:val="1F2937"/>
          <w:shd w:val="clear" w:color="auto" w:fill="F3F4F6"/>
        </w:rPr>
        <w:t xml:space="preserve"> to </w:t>
      </w:r>
      <w:r w:rsidR="00EA7027">
        <w:rPr>
          <w:rFonts w:ascii="Calibri" w:hAnsi="Calibri" w:cs="Calibri"/>
          <w:color w:val="1F2937"/>
          <w:shd w:val="clear" w:color="auto" w:fill="F3F4F6"/>
        </w:rPr>
        <w:t>give mankind an understanding of the kingdom of God</w:t>
      </w:r>
      <w:r w:rsidR="005952DB" w:rsidRPr="002C3A5C">
        <w:rPr>
          <w:rFonts w:ascii="Calibri" w:hAnsi="Calibri" w:cs="Calibri"/>
          <w:color w:val="1F2937"/>
          <w:shd w:val="clear" w:color="auto" w:fill="F3F4F6"/>
        </w:rPr>
        <w:t xml:space="preserve"> of believers. </w:t>
      </w:r>
    </w:p>
    <w:p w14:paraId="5C4782E1" w14:textId="23CDDF29" w:rsidR="005952DB" w:rsidRPr="00DD41EC" w:rsidRDefault="005952DB" w:rsidP="005952DB">
      <w:pPr>
        <w:spacing w:after="100" w:afterAutospacing="1" w:line="360" w:lineRule="auto"/>
        <w:rPr>
          <w:rFonts w:ascii="Calibri" w:hAnsi="Calibri" w:cs="Calibri"/>
          <w:color w:val="1F2937"/>
          <w:shd w:val="clear" w:color="auto" w:fill="F3F4F6"/>
        </w:rPr>
      </w:pPr>
      <w:r w:rsidRPr="000117DC">
        <w:rPr>
          <w:rFonts w:ascii="Calibri" w:hAnsi="Calibri" w:cs="Calibri"/>
          <w:b/>
          <w:bCs/>
          <w:sz w:val="28"/>
          <w:szCs w:val="28"/>
        </w:rPr>
        <w:lastRenderedPageBreak/>
        <w:t>References</w:t>
      </w:r>
    </w:p>
    <w:p w14:paraId="2D017C57" w14:textId="2824F8A6" w:rsidR="00771F22" w:rsidRPr="00FB0C84" w:rsidRDefault="00771F22" w:rsidP="00771F22">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FB0C84">
        <w:rPr>
          <w:rFonts w:ascii="Calibri" w:eastAsia="Times New Roman" w:hAnsi="Calibri" w:cs="Calibri"/>
          <w:color w:val="1D2125"/>
          <w:kern w:val="36"/>
          <w:lang w:eastAsia="en-GB"/>
          <w14:ligatures w14:val="none"/>
        </w:rPr>
        <w:t>Anselm, “Why God Became a Man”, Anselm of Canterbury: The Major Works, ed. Brian Davies and G. R. Evans (Oxford: Oxford University Press, 1998)</w:t>
      </w:r>
      <w:r w:rsidRPr="00FB0C84">
        <w:rPr>
          <w:rFonts w:ascii="Calibri" w:eastAsia="Times New Roman" w:hAnsi="Calibri" w:cs="Calibri"/>
          <w:color w:val="1D2125"/>
          <w:kern w:val="36"/>
          <w:lang w:eastAsia="en-GB"/>
          <w14:ligatures w14:val="none"/>
        </w:rPr>
        <w:t>.</w:t>
      </w:r>
    </w:p>
    <w:p w14:paraId="1677CAF8" w14:textId="77777777" w:rsidR="00803F3B" w:rsidRDefault="00803F3B" w:rsidP="00803F3B">
      <w:pPr>
        <w:pStyle w:val="NormalWeb"/>
        <w:shd w:val="clear" w:color="auto" w:fill="FFFFFF"/>
        <w:spacing w:after="278"/>
      </w:pPr>
      <w:r>
        <w:rPr>
          <w:rFonts w:ascii="Calibri" w:hAnsi="Calibri" w:cs="Calibri"/>
          <w:color w:val="1D2125"/>
        </w:rPr>
        <w:t>Aquinas Thomas, “</w:t>
      </w:r>
      <w:r>
        <w:rPr>
          <w:rFonts w:ascii="Calibri" w:hAnsi="Calibri" w:cs="Calibri"/>
          <w:i/>
          <w:iCs/>
          <w:color w:val="1D2125"/>
        </w:rPr>
        <w:t>Christ’s Incarnation</w:t>
      </w:r>
      <w:r>
        <w:rPr>
          <w:rFonts w:ascii="Calibri" w:hAnsi="Calibri" w:cs="Calibri"/>
          <w:color w:val="1D2125"/>
        </w:rPr>
        <w:t>”, Compendium of Theology, trans. Richard J. Regan, (OUP, 2009).</w:t>
      </w:r>
    </w:p>
    <w:p w14:paraId="0CB238FB" w14:textId="77777777" w:rsidR="00803F3B" w:rsidRDefault="00803F3B" w:rsidP="00803F3B">
      <w:pPr>
        <w:pStyle w:val="NormalWeb"/>
        <w:shd w:val="clear" w:color="auto" w:fill="FFFFFF"/>
        <w:spacing w:after="278"/>
      </w:pPr>
      <w:r>
        <w:rPr>
          <w:rFonts w:ascii="Calibri" w:hAnsi="Calibri" w:cs="Calibri"/>
          <w:color w:val="1D2125"/>
        </w:rPr>
        <w:t>Boff Leonardo, ‘</w:t>
      </w:r>
      <w:r>
        <w:rPr>
          <w:rFonts w:ascii="Calibri" w:hAnsi="Calibri" w:cs="Calibri"/>
          <w:i/>
          <w:iCs/>
          <w:color w:val="1D2125"/>
        </w:rPr>
        <w:t>Resurrection’: The Realization of a Human Utopia, Jesus Christ Liberator</w:t>
      </w:r>
      <w:r>
        <w:rPr>
          <w:rFonts w:ascii="Calibri" w:hAnsi="Calibri" w:cs="Calibri"/>
          <w:color w:val="1D2125"/>
        </w:rPr>
        <w:t xml:space="preserve">, (Maryknoll, NY: Orbis Books, 1998). </w:t>
      </w:r>
    </w:p>
    <w:p w14:paraId="2C40A118" w14:textId="77777777" w:rsidR="00803F3B" w:rsidRDefault="00803F3B" w:rsidP="00803F3B">
      <w:pPr>
        <w:pStyle w:val="NormalWeb"/>
        <w:shd w:val="clear" w:color="auto" w:fill="FFFFFF"/>
        <w:spacing w:after="278"/>
      </w:pPr>
      <w:r>
        <w:rPr>
          <w:rFonts w:ascii="Calibri" w:hAnsi="Calibri" w:cs="Calibri"/>
          <w:color w:val="1D2125"/>
        </w:rPr>
        <w:t>Clement of Alexandria, ‘</w:t>
      </w:r>
      <w:r>
        <w:rPr>
          <w:rFonts w:ascii="Calibri" w:hAnsi="Calibri" w:cs="Calibri"/>
          <w:i/>
          <w:iCs/>
          <w:color w:val="1D2125"/>
        </w:rPr>
        <w:t>Christ the Educator’</w:t>
      </w:r>
      <w:r>
        <w:rPr>
          <w:rFonts w:ascii="Calibri" w:hAnsi="Calibri" w:cs="Calibri"/>
          <w:color w:val="1D2125"/>
        </w:rPr>
        <w:t>, trans. Simon P. Wood, (Crestwood, NY: St Vladimir’s Seminary).</w:t>
      </w:r>
    </w:p>
    <w:p w14:paraId="4670DA21" w14:textId="77777777" w:rsidR="00803F3B" w:rsidRDefault="00803F3B" w:rsidP="00803F3B">
      <w:pPr>
        <w:pStyle w:val="NormalWeb"/>
        <w:shd w:val="clear" w:color="auto" w:fill="FFFFFF"/>
        <w:spacing w:after="278"/>
      </w:pPr>
      <w:r>
        <w:rPr>
          <w:rFonts w:ascii="Calibri" w:hAnsi="Calibri" w:cs="Calibri"/>
        </w:rPr>
        <w:t>Grudem Wayne, ‘Systematic Theology: An Introduction to Biblical Doctrine, (USA: Zondervan,1994)</w:t>
      </w:r>
    </w:p>
    <w:p w14:paraId="726CF79B" w14:textId="05BF0D35" w:rsidR="00803F3B" w:rsidRDefault="00803F3B" w:rsidP="00803F3B">
      <w:pPr>
        <w:pStyle w:val="NormalWeb"/>
        <w:shd w:val="clear" w:color="auto" w:fill="FFFFFF"/>
        <w:spacing w:after="278"/>
      </w:pPr>
      <w:r>
        <w:rPr>
          <w:rFonts w:ascii="Calibri" w:hAnsi="Calibri" w:cs="Calibri"/>
          <w:color w:val="1D2125"/>
        </w:rPr>
        <w:t>Harnack Aldof von , ‘</w:t>
      </w:r>
      <w:r>
        <w:rPr>
          <w:rFonts w:ascii="Calibri" w:hAnsi="Calibri" w:cs="Calibri"/>
          <w:i/>
          <w:iCs/>
          <w:color w:val="1D2125"/>
        </w:rPr>
        <w:t>What is Christianity’</w:t>
      </w:r>
      <w:r>
        <w:rPr>
          <w:rFonts w:ascii="Calibri" w:hAnsi="Calibri" w:cs="Calibri"/>
          <w:color w:val="1D2125"/>
        </w:rPr>
        <w:t xml:space="preserve">, </w:t>
      </w:r>
      <w:r w:rsidR="00A02B35">
        <w:rPr>
          <w:rFonts w:ascii="Calibri" w:hAnsi="Calibri" w:cs="Calibri"/>
          <w:color w:val="1D2125"/>
        </w:rPr>
        <w:t>Supplementary</w:t>
      </w:r>
    </w:p>
    <w:p w14:paraId="5963EA6C" w14:textId="77777777" w:rsidR="00803F3B" w:rsidRDefault="00803F3B" w:rsidP="00803F3B">
      <w:pPr>
        <w:pStyle w:val="NormalWeb"/>
        <w:shd w:val="clear" w:color="auto" w:fill="FFFFFF"/>
        <w:spacing w:after="278"/>
      </w:pPr>
      <w:r>
        <w:rPr>
          <w:rFonts w:ascii="Calibri" w:hAnsi="Calibri" w:cs="Calibri"/>
          <w:color w:val="1D2125"/>
        </w:rPr>
        <w:t>Harris Murray, ‘</w:t>
      </w:r>
      <w:r>
        <w:rPr>
          <w:rFonts w:ascii="Calibri" w:hAnsi="Calibri" w:cs="Calibri"/>
          <w:i/>
          <w:iCs/>
          <w:color w:val="1D2125"/>
        </w:rPr>
        <w:t xml:space="preserve">From Grave to Glory’: Resurrection in the New Testament </w:t>
      </w:r>
      <w:r>
        <w:rPr>
          <w:rFonts w:ascii="Calibri" w:hAnsi="Calibri" w:cs="Calibri"/>
          <w:color w:val="1D2125"/>
        </w:rPr>
        <w:t>(Grand Rapids: Zondervan, 1990).</w:t>
      </w:r>
    </w:p>
    <w:p w14:paraId="6925077A" w14:textId="77777777" w:rsidR="00803F3B" w:rsidRDefault="00803F3B" w:rsidP="00803F3B">
      <w:pPr>
        <w:pStyle w:val="NormalWeb"/>
        <w:shd w:val="clear" w:color="auto" w:fill="FFFFFF"/>
        <w:spacing w:after="278"/>
      </w:pPr>
      <w:r>
        <w:rPr>
          <w:rFonts w:ascii="Calibri" w:hAnsi="Calibri" w:cs="Calibri"/>
          <w:color w:val="1D2125"/>
        </w:rPr>
        <w:t>Pannenberg Wolfhart, “</w:t>
      </w:r>
      <w:r>
        <w:rPr>
          <w:rFonts w:ascii="Calibri" w:hAnsi="Calibri" w:cs="Calibri"/>
          <w:i/>
          <w:iCs/>
          <w:color w:val="1D2125"/>
        </w:rPr>
        <w:t>Christology and Soteriology</w:t>
      </w:r>
      <w:r>
        <w:rPr>
          <w:rFonts w:ascii="Calibri" w:hAnsi="Calibri" w:cs="Calibri"/>
          <w:color w:val="1D2125"/>
        </w:rPr>
        <w:t>”, Jesus — God and Man, 2nd Edition, trans. Lewis L. Wilkins and Duane A. Priebe, (Philadelphia: Westminster Press, 1977).</w:t>
      </w:r>
    </w:p>
    <w:p w14:paraId="4C9CAFC8" w14:textId="04EB3761" w:rsidR="00803F3B" w:rsidRDefault="00803F3B" w:rsidP="00803F3B">
      <w:pPr>
        <w:pStyle w:val="NormalWeb"/>
        <w:shd w:val="clear" w:color="auto" w:fill="FFFFFF"/>
        <w:spacing w:after="278"/>
      </w:pPr>
      <w:r>
        <w:rPr>
          <w:rFonts w:ascii="Calibri" w:hAnsi="Calibri" w:cs="Calibri"/>
          <w:color w:val="1D2125"/>
        </w:rPr>
        <w:t>St Augustine, ‘</w:t>
      </w:r>
      <w:r>
        <w:rPr>
          <w:rFonts w:ascii="Calibri" w:hAnsi="Calibri" w:cs="Calibri"/>
          <w:i/>
          <w:iCs/>
          <w:color w:val="1D2125"/>
        </w:rPr>
        <w:t>The Trinity’</w:t>
      </w:r>
      <w:r>
        <w:rPr>
          <w:rFonts w:ascii="Calibri" w:hAnsi="Calibri" w:cs="Calibri"/>
          <w:color w:val="1D2125"/>
        </w:rPr>
        <w:t>, 2nd Edition, trans. Edmund Hill, O.P., (New York: New City Press, 1991)</w:t>
      </w:r>
      <w:r w:rsidR="00AC6850">
        <w:rPr>
          <w:rFonts w:ascii="Calibri" w:hAnsi="Calibri" w:cs="Calibri"/>
          <w:color w:val="1D2125"/>
        </w:rPr>
        <w:t>.</w:t>
      </w:r>
      <w:r>
        <w:rPr>
          <w:rFonts w:ascii="Calibri" w:hAnsi="Calibri" w:cs="Calibri"/>
          <w:color w:val="1D2125"/>
        </w:rPr>
        <w:t>.</w:t>
      </w:r>
    </w:p>
    <w:p w14:paraId="32106B0B" w14:textId="77777777" w:rsidR="00803F3B" w:rsidRDefault="00803F3B" w:rsidP="00803F3B">
      <w:pPr>
        <w:pStyle w:val="NormalWeb"/>
        <w:shd w:val="clear" w:color="auto" w:fill="FFFFFF"/>
        <w:spacing w:after="278"/>
      </w:pPr>
      <w:hyperlink r:id="rId11" w:history="1">
        <w:r>
          <w:rPr>
            <w:rStyle w:val="Hyperlink"/>
            <w:rFonts w:ascii="Calibri" w:eastAsiaTheme="majorEastAsia" w:hAnsi="Calibri" w:cs="Calibri"/>
          </w:rPr>
          <w:t>https://www.encyclopedia.com/religion/encyclopedias-almanacs-transcripts-and-maps/redemption-theology</w:t>
        </w:r>
      </w:hyperlink>
    </w:p>
    <w:p w14:paraId="3AE7413D" w14:textId="77777777" w:rsidR="00803F3B" w:rsidRDefault="00803F3B" w:rsidP="00803F3B">
      <w:pPr>
        <w:pStyle w:val="NormalWeb"/>
        <w:shd w:val="clear" w:color="auto" w:fill="FFFFFF"/>
        <w:spacing w:after="278"/>
      </w:pPr>
      <w:hyperlink r:id="rId12" w:history="1">
        <w:r>
          <w:rPr>
            <w:rStyle w:val="Hyperlink"/>
            <w:rFonts w:ascii="Calibri" w:eastAsiaTheme="majorEastAsia" w:hAnsi="Calibri" w:cs="Calibri"/>
          </w:rPr>
          <w:t>https://archive.org/download/stathanasiusonth00athauoft/stathanasiusonth00athauoft.pdf</w:t>
        </w:r>
      </w:hyperlink>
    </w:p>
    <w:p w14:paraId="54BE9C7F" w14:textId="77777777" w:rsidR="00803F3B" w:rsidRDefault="00803F3B" w:rsidP="00803F3B">
      <w:pPr>
        <w:pStyle w:val="NormalWeb"/>
        <w:shd w:val="clear" w:color="auto" w:fill="FFFFFF"/>
        <w:spacing w:after="278"/>
      </w:pPr>
      <w:hyperlink r:id="rId13" w:history="1">
        <w:r>
          <w:rPr>
            <w:rStyle w:val="Hyperlink"/>
            <w:rFonts w:ascii="Calibri" w:eastAsiaTheme="majorEastAsia" w:hAnsi="Calibri" w:cs="Calibri"/>
            <w:shd w:val="clear" w:color="auto" w:fill="FFFFFF"/>
          </w:rPr>
          <w:t>https://www.crcna.org/welcome/beliefs/creeds/nicene-creed</w:t>
        </w:r>
      </w:hyperlink>
      <w:hyperlink r:id="rId14" w:history="1">
        <w:r>
          <w:rPr>
            <w:rStyle w:val="Hyperlink"/>
            <w:rFonts w:ascii="Calibri" w:eastAsiaTheme="majorEastAsia" w:hAnsi="Calibri" w:cs="Calibri"/>
            <w:b/>
            <w:bCs/>
            <w:shd w:val="clear" w:color="auto" w:fill="FFFFFF"/>
          </w:rPr>
          <w:t>S</w:t>
        </w:r>
      </w:hyperlink>
      <w:r>
        <w:rPr>
          <w:rFonts w:ascii="Calibri" w:hAnsi="Calibri" w:cs="Calibri"/>
          <w:b/>
          <w:bCs/>
          <w:color w:val="1D2125"/>
          <w:shd w:val="clear" w:color="auto" w:fill="FFFFFF"/>
        </w:rPr>
        <w:t xml:space="preserve">. </w:t>
      </w:r>
    </w:p>
    <w:p w14:paraId="2F869E16" w14:textId="77777777" w:rsidR="00803F3B" w:rsidRDefault="00803F3B" w:rsidP="00803F3B">
      <w:pPr>
        <w:pStyle w:val="NormalWeb"/>
        <w:spacing w:after="240"/>
      </w:pPr>
    </w:p>
    <w:p w14:paraId="758F1C51" w14:textId="77777777" w:rsidR="00803F3B" w:rsidRDefault="00803F3B" w:rsidP="005952DB">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p>
    <w:p w14:paraId="386CB8CC" w14:textId="77777777" w:rsidR="00FD0F54" w:rsidRPr="001A47EC" w:rsidRDefault="00FD0F54" w:rsidP="00CE0A6C">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p>
    <w:sectPr w:rsidR="00FD0F54" w:rsidRPr="001A47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53EFF9" w14:textId="77777777" w:rsidR="00B87413" w:rsidRDefault="00B87413" w:rsidP="00235921">
      <w:pPr>
        <w:spacing w:after="0" w:line="240" w:lineRule="auto"/>
      </w:pPr>
      <w:r>
        <w:separator/>
      </w:r>
    </w:p>
  </w:endnote>
  <w:endnote w:type="continuationSeparator" w:id="0">
    <w:p w14:paraId="7126C975" w14:textId="77777777" w:rsidR="00B87413" w:rsidRDefault="00B87413" w:rsidP="00235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Neue">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55B47F" w14:textId="77777777" w:rsidR="00B87413" w:rsidRDefault="00B87413" w:rsidP="00235921">
      <w:pPr>
        <w:spacing w:after="0" w:line="240" w:lineRule="auto"/>
      </w:pPr>
      <w:r>
        <w:separator/>
      </w:r>
    </w:p>
  </w:footnote>
  <w:footnote w:type="continuationSeparator" w:id="0">
    <w:p w14:paraId="46B7555B" w14:textId="77777777" w:rsidR="00B87413" w:rsidRDefault="00B87413" w:rsidP="00235921">
      <w:pPr>
        <w:spacing w:after="0" w:line="240" w:lineRule="auto"/>
      </w:pPr>
      <w:r>
        <w:continuationSeparator/>
      </w:r>
    </w:p>
  </w:footnote>
  <w:footnote w:id="1">
    <w:p w14:paraId="31437C43" w14:textId="77777777" w:rsidR="00235921" w:rsidRPr="00235921" w:rsidRDefault="00235921" w:rsidP="00235921">
      <w:pPr>
        <w:pStyle w:val="NormalWeb"/>
        <w:pageBreakBefore/>
        <w:shd w:val="clear" w:color="auto" w:fill="FFFFFF"/>
        <w:spacing w:after="278"/>
        <w:rPr>
          <w:sz w:val="16"/>
          <w:szCs w:val="16"/>
        </w:rPr>
      </w:pPr>
      <w:r w:rsidRPr="00235921">
        <w:rPr>
          <w:rStyle w:val="FootnoteReference"/>
          <w:sz w:val="16"/>
          <w:szCs w:val="16"/>
        </w:rPr>
        <w:footnoteRef/>
      </w:r>
      <w:r w:rsidRPr="00235921">
        <w:rPr>
          <w:sz w:val="16"/>
          <w:szCs w:val="16"/>
        </w:rPr>
        <w:t xml:space="preserve"> </w:t>
      </w:r>
      <w:r w:rsidRPr="00235921">
        <w:rPr>
          <w:rFonts w:ascii="Calibri" w:hAnsi="Calibri" w:cs="Calibri"/>
          <w:color w:val="1D2125"/>
          <w:sz w:val="16"/>
          <w:szCs w:val="16"/>
        </w:rPr>
        <w:t>St Augustine, ‘</w:t>
      </w:r>
      <w:r w:rsidRPr="00235921">
        <w:rPr>
          <w:rFonts w:ascii="Calibri" w:hAnsi="Calibri" w:cs="Calibri"/>
          <w:i/>
          <w:iCs/>
          <w:color w:val="1D2125"/>
          <w:sz w:val="16"/>
          <w:szCs w:val="16"/>
        </w:rPr>
        <w:t>The Trinity’</w:t>
      </w:r>
      <w:r w:rsidRPr="00235921">
        <w:rPr>
          <w:rFonts w:ascii="Calibri" w:hAnsi="Calibri" w:cs="Calibri"/>
          <w:color w:val="1D2125"/>
          <w:sz w:val="16"/>
          <w:szCs w:val="16"/>
        </w:rPr>
        <w:t>, 2nd Edition, trans. Edmund Hill, O.P., (New York: New City Press, 1991) Book I, Chapters 2-4, pp. 70-96.</w:t>
      </w:r>
    </w:p>
    <w:p w14:paraId="0502D775" w14:textId="77777777" w:rsidR="00235921" w:rsidRDefault="00235921" w:rsidP="00235921">
      <w:pPr>
        <w:pStyle w:val="sdfootnote"/>
      </w:pPr>
    </w:p>
    <w:p w14:paraId="03D44672" w14:textId="5910510F" w:rsidR="00235921" w:rsidRDefault="00235921">
      <w:pPr>
        <w:pStyle w:val="FootnoteText"/>
      </w:pPr>
    </w:p>
  </w:footnote>
  <w:footnote w:id="2">
    <w:p w14:paraId="7E6C59E6" w14:textId="77777777" w:rsidR="00C829EC" w:rsidRDefault="00C829EC" w:rsidP="00C829EC">
      <w:pPr>
        <w:pStyle w:val="sdfootnote"/>
        <w:spacing w:before="238" w:beforeAutospacing="0"/>
      </w:pPr>
      <w:r>
        <w:rPr>
          <w:rStyle w:val="FootnoteReference"/>
        </w:rPr>
        <w:footnoteRef/>
      </w:r>
      <w:r>
        <w:t xml:space="preserve"> </w:t>
      </w:r>
      <w:r>
        <w:rPr>
          <w:rFonts w:ascii="Calibri" w:hAnsi="Calibri" w:cs="Calibri"/>
          <w:sz w:val="16"/>
          <w:szCs w:val="16"/>
        </w:rPr>
        <w:t>Wayne Grudem, ‘Systematic Theology: An Introduction to Biblical Doctrine, (USA: Zondervan,1994</w:t>
      </w:r>
    </w:p>
    <w:p w14:paraId="149B37CF" w14:textId="1DC1CA10" w:rsidR="00C829EC" w:rsidRDefault="00C829EC">
      <w:pPr>
        <w:pStyle w:val="FootnoteText"/>
      </w:pPr>
    </w:p>
  </w:footnote>
  <w:footnote w:id="3">
    <w:p w14:paraId="539B46A8" w14:textId="77777777" w:rsidR="00C829EC" w:rsidRDefault="00C829EC" w:rsidP="00C829EC">
      <w:pPr>
        <w:pStyle w:val="sdfootnote"/>
        <w:spacing w:before="238" w:beforeAutospacing="0"/>
      </w:pPr>
      <w:r>
        <w:rPr>
          <w:rStyle w:val="FootnoteReference"/>
        </w:rPr>
        <w:footnoteRef/>
      </w:r>
      <w:r>
        <w:t xml:space="preserve"> </w:t>
      </w:r>
      <w:r>
        <w:rPr>
          <w:rFonts w:ascii="Calibri" w:hAnsi="Calibri" w:cs="Calibri"/>
          <w:sz w:val="16"/>
          <w:szCs w:val="16"/>
        </w:rPr>
        <w:t>Wayne Grudem, ‘Systematic Theology: An Introduction to Biblical Doctrine, (USA: Zondervan,1994</w:t>
      </w:r>
    </w:p>
    <w:p w14:paraId="1E77FA86" w14:textId="06F28BA7" w:rsidR="00C829EC" w:rsidRDefault="00C829EC">
      <w:pPr>
        <w:pStyle w:val="FootnoteText"/>
      </w:pPr>
    </w:p>
  </w:footnote>
  <w:footnote w:id="4">
    <w:p w14:paraId="6FA9F845" w14:textId="7F6E5498" w:rsidR="00C829EC" w:rsidRDefault="00C829EC">
      <w:pPr>
        <w:pStyle w:val="FootnoteText"/>
      </w:pPr>
      <w:r>
        <w:rPr>
          <w:rStyle w:val="FootnoteReference"/>
        </w:rPr>
        <w:footnoteRef/>
      </w:r>
      <w:r>
        <w:t xml:space="preserve"> </w:t>
      </w:r>
      <w:r w:rsidRPr="00235921">
        <w:rPr>
          <w:rFonts w:ascii="Calibri" w:hAnsi="Calibri" w:cs="Calibri"/>
          <w:color w:val="1D2125"/>
          <w:sz w:val="16"/>
          <w:szCs w:val="16"/>
        </w:rPr>
        <w:t>St Augustine, ‘</w:t>
      </w:r>
      <w:r w:rsidRPr="00235921">
        <w:rPr>
          <w:rFonts w:ascii="Calibri" w:hAnsi="Calibri" w:cs="Calibri"/>
          <w:i/>
          <w:iCs/>
          <w:color w:val="1D2125"/>
          <w:sz w:val="16"/>
          <w:szCs w:val="16"/>
        </w:rPr>
        <w:t>The Trinity’</w:t>
      </w:r>
      <w:r w:rsidRPr="00235921">
        <w:rPr>
          <w:rFonts w:ascii="Calibri" w:hAnsi="Calibri" w:cs="Calibri"/>
          <w:color w:val="1D2125"/>
          <w:sz w:val="16"/>
          <w:szCs w:val="16"/>
        </w:rPr>
        <w:t>, 2nd Edition, trans. Edmund Hill, O.P</w:t>
      </w:r>
    </w:p>
  </w:footnote>
  <w:footnote w:id="5">
    <w:p w14:paraId="71E31BA7" w14:textId="30B68603" w:rsidR="00C829EC" w:rsidRPr="00C829EC" w:rsidRDefault="00C829EC">
      <w:pPr>
        <w:pStyle w:val="FootnoteText"/>
        <w:rPr>
          <w:rFonts w:ascii="Calibri" w:hAnsi="Calibri" w:cs="Calibri"/>
          <w:sz w:val="16"/>
          <w:szCs w:val="16"/>
        </w:rPr>
      </w:pPr>
      <w:r>
        <w:rPr>
          <w:rStyle w:val="FootnoteReference"/>
        </w:rPr>
        <w:footnoteRef/>
      </w:r>
      <w:r>
        <w:t xml:space="preserve"> </w:t>
      </w:r>
      <w:r>
        <w:rPr>
          <w:rFonts w:ascii="Calibri" w:hAnsi="Calibri" w:cs="Calibri"/>
          <w:sz w:val="16"/>
          <w:szCs w:val="16"/>
        </w:rPr>
        <w:t>NIV., Phil. 2. 6-7</w:t>
      </w:r>
    </w:p>
  </w:footnote>
  <w:footnote w:id="6">
    <w:p w14:paraId="34C0F824" w14:textId="77777777" w:rsidR="009D778D" w:rsidRDefault="009D778D" w:rsidP="009D778D">
      <w:pPr>
        <w:pStyle w:val="NormalWeb"/>
        <w:shd w:val="clear" w:color="auto" w:fill="FFFFFF"/>
        <w:spacing w:after="278"/>
      </w:pPr>
      <w:r>
        <w:rPr>
          <w:rStyle w:val="FootnoteReference"/>
        </w:rPr>
        <w:footnoteRef/>
      </w:r>
      <w:r>
        <w:t xml:space="preserve"> </w:t>
      </w:r>
      <w:hyperlink r:id="rId1" w:history="1">
        <w:r w:rsidRPr="009D778D">
          <w:rPr>
            <w:rStyle w:val="Hyperlink"/>
            <w:rFonts w:ascii="Calibri" w:eastAsiaTheme="majorEastAsia" w:hAnsi="Calibri" w:cs="Calibri"/>
            <w:sz w:val="16"/>
            <w:szCs w:val="16"/>
          </w:rPr>
          <w:t>https://www.encyclopedia.com/religion/encyclopedias-almanacs-transcripts-and-maps/redemption-theology</w:t>
        </w:r>
      </w:hyperlink>
    </w:p>
    <w:p w14:paraId="55FEC5B1" w14:textId="69FC3BDE" w:rsidR="009D778D" w:rsidRDefault="009D778D">
      <w:pPr>
        <w:pStyle w:val="FootnoteText"/>
      </w:pPr>
    </w:p>
  </w:footnote>
  <w:footnote w:id="7">
    <w:p w14:paraId="28CCA21B" w14:textId="02B07D9B" w:rsidR="007A2EBA" w:rsidRDefault="007A2EBA">
      <w:pPr>
        <w:pStyle w:val="FootnoteText"/>
      </w:pPr>
      <w:r>
        <w:rPr>
          <w:rStyle w:val="FootnoteReference"/>
        </w:rPr>
        <w:footnoteRef/>
      </w:r>
      <w:r>
        <w:t xml:space="preserve"> </w:t>
      </w:r>
      <w:hyperlink r:id="rId2" w:history="1">
        <w:r w:rsidR="00D15931" w:rsidRPr="009D778D">
          <w:rPr>
            <w:rStyle w:val="Hyperlink"/>
            <w:rFonts w:ascii="Calibri" w:hAnsi="Calibri" w:cs="Calibri"/>
            <w:sz w:val="16"/>
            <w:szCs w:val="16"/>
          </w:rPr>
          <w:t>https://www.encyclopedia.com/religion/encyclopedias-almanacs-transcripts-and-maps/redemption-theology</w:t>
        </w:r>
      </w:hyperlink>
    </w:p>
  </w:footnote>
  <w:footnote w:id="8">
    <w:p w14:paraId="040E5E19" w14:textId="77777777" w:rsidR="00002A68" w:rsidRPr="00D36A0F" w:rsidRDefault="00790EBC" w:rsidP="00002A68">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002A68" w:rsidRPr="00E109BF">
        <w:rPr>
          <w:rFonts w:ascii="Calibri" w:eastAsia="Times New Roman" w:hAnsi="Calibri" w:cs="Calibri"/>
          <w:color w:val="1D2125"/>
          <w:kern w:val="36"/>
          <w:sz w:val="16"/>
          <w:szCs w:val="16"/>
          <w:lang w:eastAsia="en-GB"/>
          <w14:ligatures w14:val="none"/>
        </w:rPr>
        <w:t>Supplementary: Adolf von Harnack, What is Christianity, pp. 21-40.</w:t>
      </w:r>
      <w:r w:rsidR="00002A68" w:rsidRPr="00D36A0F">
        <w:rPr>
          <w:rFonts w:ascii="Calibri" w:eastAsia="Times New Roman" w:hAnsi="Calibri" w:cs="Calibri"/>
          <w:color w:val="1D2125"/>
          <w:kern w:val="36"/>
          <w:sz w:val="16"/>
          <w:szCs w:val="16"/>
          <w:lang w:eastAsia="en-GB"/>
          <w14:ligatures w14:val="none"/>
        </w:rPr>
        <w:t xml:space="preserve"> </w:t>
      </w:r>
    </w:p>
    <w:p w14:paraId="6D2B3A45" w14:textId="363C90B1" w:rsidR="00790EBC" w:rsidRDefault="00790EBC">
      <w:pPr>
        <w:pStyle w:val="FootnoteText"/>
      </w:pPr>
    </w:p>
  </w:footnote>
  <w:footnote w:id="9">
    <w:p w14:paraId="7F7921B5" w14:textId="1DE851FC" w:rsidR="006E608F" w:rsidRPr="002C25D9" w:rsidRDefault="006E608F">
      <w:pPr>
        <w:pStyle w:val="FootnoteText"/>
        <w:rPr>
          <w:rFonts w:ascii="Calibri" w:hAnsi="Calibri" w:cs="Calibri"/>
          <w:sz w:val="16"/>
          <w:szCs w:val="16"/>
        </w:rPr>
      </w:pPr>
      <w:r w:rsidRPr="002C25D9">
        <w:rPr>
          <w:rStyle w:val="FootnoteReference"/>
          <w:rFonts w:ascii="Calibri" w:hAnsi="Calibri" w:cs="Calibri"/>
          <w:sz w:val="16"/>
          <w:szCs w:val="16"/>
        </w:rPr>
        <w:footnoteRef/>
      </w:r>
      <w:r w:rsidRPr="002C25D9">
        <w:rPr>
          <w:rFonts w:ascii="Calibri" w:hAnsi="Calibri" w:cs="Calibri"/>
          <w:sz w:val="16"/>
          <w:szCs w:val="16"/>
        </w:rPr>
        <w:t xml:space="preserve"> </w:t>
      </w:r>
      <w:r w:rsidR="002C25D9" w:rsidRPr="002C25D9">
        <w:rPr>
          <w:rFonts w:ascii="Calibri" w:hAnsi="Calibri" w:cs="Calibri"/>
          <w:sz w:val="16"/>
          <w:szCs w:val="16"/>
        </w:rPr>
        <w:t>https://www.ccel.org/ccel/athanasius/incarnation.ii.html</w:t>
      </w:r>
    </w:p>
  </w:footnote>
  <w:footnote w:id="10">
    <w:p w14:paraId="29F9EFE4" w14:textId="77777777" w:rsidR="004D240C" w:rsidRPr="00322859" w:rsidRDefault="00317171" w:rsidP="004D240C">
      <w:pPr>
        <w:pStyle w:val="NormalWeb"/>
        <w:shd w:val="clear" w:color="auto" w:fill="FFFFFF"/>
        <w:spacing w:after="278"/>
        <w:rPr>
          <w:sz w:val="16"/>
          <w:szCs w:val="16"/>
        </w:rPr>
      </w:pPr>
      <w:r>
        <w:rPr>
          <w:rStyle w:val="FootnoteReference"/>
        </w:rPr>
        <w:footnoteRef/>
      </w:r>
      <w:r>
        <w:t xml:space="preserve"> </w:t>
      </w:r>
      <w:r w:rsidR="004D240C" w:rsidRPr="007F0A72">
        <w:rPr>
          <w:rFonts w:ascii="Calibri" w:hAnsi="Calibri" w:cs="Calibri"/>
          <w:color w:val="1D2125"/>
          <w:sz w:val="16"/>
          <w:szCs w:val="16"/>
        </w:rPr>
        <w:t>Pannenberg Wolfhart, “</w:t>
      </w:r>
      <w:r w:rsidR="004D240C" w:rsidRPr="007F0A72">
        <w:rPr>
          <w:rFonts w:ascii="Calibri" w:hAnsi="Calibri" w:cs="Calibri"/>
          <w:i/>
          <w:iCs/>
          <w:color w:val="1D2125"/>
          <w:sz w:val="16"/>
          <w:szCs w:val="16"/>
        </w:rPr>
        <w:t>Christology and Soteriology</w:t>
      </w:r>
      <w:r w:rsidR="004D240C" w:rsidRPr="007F0A72">
        <w:rPr>
          <w:rFonts w:ascii="Calibri" w:hAnsi="Calibri" w:cs="Calibri"/>
          <w:color w:val="1D2125"/>
          <w:sz w:val="16"/>
          <w:szCs w:val="16"/>
        </w:rPr>
        <w:t xml:space="preserve">”, Jesus — God and Man, 2nd Edition, trans. Lewis L. Wilkins and Duane A. </w:t>
      </w:r>
      <w:r w:rsidR="004D240C" w:rsidRPr="00322859">
        <w:rPr>
          <w:rFonts w:ascii="Calibri" w:hAnsi="Calibri" w:cs="Calibri"/>
          <w:color w:val="1D2125"/>
          <w:sz w:val="16"/>
          <w:szCs w:val="16"/>
        </w:rPr>
        <w:t>Priebe, (Philadelphia: Westminster Press, 1977).</w:t>
      </w:r>
    </w:p>
    <w:p w14:paraId="254D114E" w14:textId="7474C1A3" w:rsidR="00317171" w:rsidRDefault="00317171">
      <w:pPr>
        <w:pStyle w:val="FootnoteText"/>
      </w:pPr>
    </w:p>
  </w:footnote>
  <w:footnote w:id="11">
    <w:p w14:paraId="2E9DB384" w14:textId="77777777" w:rsidR="00B5354C" w:rsidRDefault="005461D2" w:rsidP="00B5354C">
      <w:pPr>
        <w:pStyle w:val="sdfootnote"/>
        <w:spacing w:before="238" w:beforeAutospacing="0"/>
      </w:pPr>
      <w:r>
        <w:rPr>
          <w:rStyle w:val="FootnoteReference"/>
        </w:rPr>
        <w:footnoteRef/>
      </w:r>
      <w:r>
        <w:t xml:space="preserve"> </w:t>
      </w:r>
      <w:r w:rsidR="00B5354C">
        <w:rPr>
          <w:rFonts w:ascii="Calibri" w:hAnsi="Calibri" w:cs="Calibri"/>
          <w:sz w:val="16"/>
          <w:szCs w:val="16"/>
        </w:rPr>
        <w:t>Wayne Grudem, ‘Systematic Theology: An Introduction to Biblical Doctrine, (USA: Zondervan,1994</w:t>
      </w:r>
    </w:p>
    <w:p w14:paraId="768ECDEC" w14:textId="72FC8D5E" w:rsidR="005461D2" w:rsidRDefault="005461D2">
      <w:pPr>
        <w:pStyle w:val="FootnoteText"/>
      </w:pPr>
    </w:p>
  </w:footnote>
  <w:footnote w:id="12">
    <w:p w14:paraId="613E3D07" w14:textId="6DD8EEF3" w:rsidR="00E82FB1" w:rsidRDefault="000819A9" w:rsidP="00E82FB1">
      <w:pPr>
        <w:pStyle w:val="sdfootnote"/>
        <w:spacing w:before="238" w:beforeAutospacing="0"/>
      </w:pPr>
      <w:r>
        <w:rPr>
          <w:rStyle w:val="FootnoteReference"/>
        </w:rPr>
        <w:footnoteRef/>
      </w:r>
      <w:r>
        <w:t xml:space="preserve"> </w:t>
      </w:r>
      <w:r w:rsidR="00E82FB1">
        <w:rPr>
          <w:rFonts w:ascii="Calibri" w:hAnsi="Calibri" w:cs="Calibri"/>
          <w:sz w:val="16"/>
          <w:szCs w:val="16"/>
        </w:rPr>
        <w:t xml:space="preserve">Wayne Grudem, ‘Systematic Theology: An Introduction to Biblical Doctrine, </w:t>
      </w:r>
    </w:p>
    <w:p w14:paraId="4E348314" w14:textId="2BB83034" w:rsidR="000819A9" w:rsidRDefault="000819A9">
      <w:pPr>
        <w:pStyle w:val="FootnoteText"/>
      </w:pPr>
    </w:p>
  </w:footnote>
  <w:footnote w:id="13">
    <w:p w14:paraId="6BA95BDE" w14:textId="650DD950" w:rsidR="004A3407" w:rsidRPr="00203BA4" w:rsidRDefault="004A3407" w:rsidP="00203BA4">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203BA4" w:rsidRPr="00E13AD8">
        <w:rPr>
          <w:rFonts w:ascii="Calibri" w:eastAsia="Times New Roman" w:hAnsi="Calibri" w:cs="Calibri"/>
          <w:color w:val="1D2125"/>
          <w:kern w:val="36"/>
          <w:sz w:val="16"/>
          <w:szCs w:val="16"/>
          <w:lang w:eastAsia="en-GB"/>
          <w14:ligatures w14:val="none"/>
        </w:rPr>
        <w:t xml:space="preserve">Clement of Alexandria, </w:t>
      </w:r>
      <w:r w:rsidR="00203BA4" w:rsidRPr="00D36A0F">
        <w:rPr>
          <w:rFonts w:ascii="Calibri" w:eastAsia="Times New Roman" w:hAnsi="Calibri" w:cs="Calibri"/>
          <w:color w:val="1D2125"/>
          <w:kern w:val="36"/>
          <w:sz w:val="16"/>
          <w:szCs w:val="16"/>
          <w:lang w:eastAsia="en-GB"/>
          <w14:ligatures w14:val="none"/>
        </w:rPr>
        <w:t>‘</w:t>
      </w:r>
      <w:r w:rsidR="00203BA4" w:rsidRPr="00E13AD8">
        <w:rPr>
          <w:rFonts w:ascii="Calibri" w:eastAsia="Times New Roman" w:hAnsi="Calibri" w:cs="Calibri"/>
          <w:i/>
          <w:iCs/>
          <w:color w:val="1D2125"/>
          <w:kern w:val="36"/>
          <w:sz w:val="16"/>
          <w:szCs w:val="16"/>
          <w:lang w:eastAsia="en-GB"/>
          <w14:ligatures w14:val="none"/>
        </w:rPr>
        <w:t>Christ the Educator</w:t>
      </w:r>
      <w:r w:rsidR="00203BA4" w:rsidRPr="00D36A0F">
        <w:rPr>
          <w:rFonts w:ascii="Calibri" w:eastAsia="Times New Roman" w:hAnsi="Calibri" w:cs="Calibri"/>
          <w:i/>
          <w:iCs/>
          <w:color w:val="1D2125"/>
          <w:kern w:val="36"/>
          <w:sz w:val="16"/>
          <w:szCs w:val="16"/>
          <w:lang w:eastAsia="en-GB"/>
          <w14:ligatures w14:val="none"/>
        </w:rPr>
        <w:t>’</w:t>
      </w:r>
      <w:r w:rsidR="00203BA4" w:rsidRPr="00E13AD8">
        <w:rPr>
          <w:rFonts w:ascii="Calibri" w:eastAsia="Times New Roman" w:hAnsi="Calibri" w:cs="Calibri"/>
          <w:color w:val="1D2125"/>
          <w:kern w:val="36"/>
          <w:sz w:val="16"/>
          <w:szCs w:val="16"/>
          <w:lang w:eastAsia="en-GB"/>
          <w14:ligatures w14:val="none"/>
        </w:rPr>
        <w:t xml:space="preserve">, trans. Simon P. Wood, </w:t>
      </w:r>
      <w:r w:rsidR="00203BA4" w:rsidRPr="00D36A0F">
        <w:rPr>
          <w:rFonts w:ascii="Calibri" w:eastAsia="Times New Roman" w:hAnsi="Calibri" w:cs="Calibri"/>
          <w:color w:val="1D2125"/>
          <w:kern w:val="36"/>
          <w:sz w:val="16"/>
          <w:szCs w:val="16"/>
          <w:lang w:eastAsia="en-GB"/>
          <w14:ligatures w14:val="none"/>
        </w:rPr>
        <w:t>(</w:t>
      </w:r>
      <w:r w:rsidR="00203BA4" w:rsidRPr="00E13AD8">
        <w:rPr>
          <w:rFonts w:ascii="Calibri" w:eastAsia="Times New Roman" w:hAnsi="Calibri" w:cs="Calibri"/>
          <w:color w:val="1D2125"/>
          <w:kern w:val="36"/>
          <w:sz w:val="16"/>
          <w:szCs w:val="16"/>
          <w:lang w:eastAsia="en-GB"/>
          <w14:ligatures w14:val="none"/>
        </w:rPr>
        <w:t>Crestwood, NY: St Vladimir’s Seminary</w:t>
      </w:r>
      <w:r w:rsidR="00203BA4" w:rsidRPr="00D36A0F">
        <w:rPr>
          <w:rFonts w:ascii="Calibri" w:eastAsia="Times New Roman" w:hAnsi="Calibri" w:cs="Calibri"/>
          <w:color w:val="1D2125"/>
          <w:kern w:val="36"/>
          <w:sz w:val="16"/>
          <w:szCs w:val="16"/>
          <w:lang w:eastAsia="en-GB"/>
          <w14:ligatures w14:val="none"/>
        </w:rPr>
        <w:t xml:space="preserve">) </w:t>
      </w:r>
      <w:r w:rsidR="00203BA4" w:rsidRPr="00E13AD8">
        <w:rPr>
          <w:rFonts w:ascii="Calibri" w:eastAsia="Times New Roman" w:hAnsi="Calibri" w:cs="Calibri"/>
          <w:color w:val="1D2125"/>
          <w:kern w:val="36"/>
          <w:sz w:val="16"/>
          <w:szCs w:val="16"/>
          <w:lang w:eastAsia="en-GB"/>
          <w14:ligatures w14:val="none"/>
        </w:rPr>
        <w:t>pp. 3-11, 84-89.</w:t>
      </w:r>
    </w:p>
  </w:footnote>
  <w:footnote w:id="14">
    <w:p w14:paraId="1B722A11" w14:textId="198B45FA" w:rsidR="00203BA4" w:rsidRPr="00D36A0F" w:rsidRDefault="00010AED" w:rsidP="00203BA4">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rsidR="00203BA4">
        <w:t xml:space="preserve"> </w:t>
      </w:r>
      <w:r w:rsidR="00203BA4" w:rsidRPr="00E13AD8">
        <w:rPr>
          <w:rFonts w:ascii="Calibri" w:eastAsia="Times New Roman" w:hAnsi="Calibri" w:cs="Calibri"/>
          <w:color w:val="1D2125"/>
          <w:kern w:val="36"/>
          <w:sz w:val="16"/>
          <w:szCs w:val="16"/>
          <w:lang w:eastAsia="en-GB"/>
          <w14:ligatures w14:val="none"/>
        </w:rPr>
        <w:t xml:space="preserve">Clement of Alexandria, </w:t>
      </w:r>
      <w:r w:rsidR="00203BA4" w:rsidRPr="00D36A0F">
        <w:rPr>
          <w:rFonts w:ascii="Calibri" w:eastAsia="Times New Roman" w:hAnsi="Calibri" w:cs="Calibri"/>
          <w:color w:val="1D2125"/>
          <w:kern w:val="36"/>
          <w:sz w:val="16"/>
          <w:szCs w:val="16"/>
          <w:lang w:eastAsia="en-GB"/>
          <w14:ligatures w14:val="none"/>
        </w:rPr>
        <w:t>‘</w:t>
      </w:r>
      <w:r w:rsidR="00203BA4" w:rsidRPr="00E13AD8">
        <w:rPr>
          <w:rFonts w:ascii="Calibri" w:eastAsia="Times New Roman" w:hAnsi="Calibri" w:cs="Calibri"/>
          <w:i/>
          <w:iCs/>
          <w:color w:val="1D2125"/>
          <w:kern w:val="36"/>
          <w:sz w:val="16"/>
          <w:szCs w:val="16"/>
          <w:lang w:eastAsia="en-GB"/>
          <w14:ligatures w14:val="none"/>
        </w:rPr>
        <w:t>Christ the Educator</w:t>
      </w:r>
      <w:r w:rsidR="00203BA4" w:rsidRPr="00D36A0F">
        <w:rPr>
          <w:rFonts w:ascii="Calibri" w:eastAsia="Times New Roman" w:hAnsi="Calibri" w:cs="Calibri"/>
          <w:i/>
          <w:iCs/>
          <w:color w:val="1D2125"/>
          <w:kern w:val="36"/>
          <w:sz w:val="16"/>
          <w:szCs w:val="16"/>
          <w:lang w:eastAsia="en-GB"/>
          <w14:ligatures w14:val="none"/>
        </w:rPr>
        <w:t>’</w:t>
      </w:r>
      <w:r w:rsidR="00203BA4" w:rsidRPr="00E13AD8">
        <w:rPr>
          <w:rFonts w:ascii="Calibri" w:eastAsia="Times New Roman" w:hAnsi="Calibri" w:cs="Calibri"/>
          <w:color w:val="1D2125"/>
          <w:kern w:val="36"/>
          <w:sz w:val="16"/>
          <w:szCs w:val="16"/>
          <w:lang w:eastAsia="en-GB"/>
          <w14:ligatures w14:val="none"/>
        </w:rPr>
        <w:t xml:space="preserve">, </w:t>
      </w:r>
    </w:p>
    <w:p w14:paraId="4732DBBD" w14:textId="05C48A6C" w:rsidR="00010AED" w:rsidRDefault="00010AED">
      <w:pPr>
        <w:pStyle w:val="FootnoteText"/>
      </w:pPr>
    </w:p>
  </w:footnote>
  <w:footnote w:id="15">
    <w:p w14:paraId="2AF04867" w14:textId="65C4D1CA" w:rsidR="003147DA" w:rsidRPr="00D36A0F" w:rsidRDefault="003147DA" w:rsidP="003147DA">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E13AD8">
        <w:rPr>
          <w:rFonts w:ascii="Calibri" w:eastAsia="Times New Roman" w:hAnsi="Calibri" w:cs="Calibri"/>
          <w:color w:val="1D2125"/>
          <w:kern w:val="36"/>
          <w:sz w:val="16"/>
          <w:szCs w:val="16"/>
          <w:lang w:eastAsia="en-GB"/>
          <w14:ligatures w14:val="none"/>
        </w:rPr>
        <w:t xml:space="preserve">Clement of Alexandria,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i/>
          <w:iCs/>
          <w:color w:val="1D2125"/>
          <w:kern w:val="36"/>
          <w:sz w:val="16"/>
          <w:szCs w:val="16"/>
          <w:lang w:eastAsia="en-GB"/>
          <w14:ligatures w14:val="none"/>
        </w:rPr>
        <w:t>Christ the Educator</w:t>
      </w:r>
      <w:r w:rsidRPr="00D36A0F">
        <w:rPr>
          <w:rFonts w:ascii="Calibri" w:eastAsia="Times New Roman" w:hAnsi="Calibri" w:cs="Calibri"/>
          <w:i/>
          <w:iCs/>
          <w:color w:val="1D2125"/>
          <w:kern w:val="36"/>
          <w:sz w:val="16"/>
          <w:szCs w:val="16"/>
          <w:lang w:eastAsia="en-GB"/>
          <w14:ligatures w14:val="none"/>
        </w:rPr>
        <w:t>’</w:t>
      </w:r>
    </w:p>
    <w:p w14:paraId="2502E321" w14:textId="5F16614C" w:rsidR="003147DA" w:rsidRPr="00DA1CAB" w:rsidRDefault="003147DA">
      <w:pPr>
        <w:pStyle w:val="FootnoteText"/>
        <w:rPr>
          <w:sz w:val="16"/>
          <w:szCs w:val="16"/>
        </w:rPr>
      </w:pPr>
    </w:p>
  </w:footnote>
  <w:footnote w:id="16">
    <w:p w14:paraId="610D7B16" w14:textId="3DD772B2" w:rsidR="007F4251" w:rsidRPr="00DA1CAB" w:rsidRDefault="007F4251">
      <w:pPr>
        <w:pStyle w:val="FootnoteText"/>
        <w:rPr>
          <w:sz w:val="16"/>
          <w:szCs w:val="16"/>
        </w:rPr>
      </w:pPr>
      <w:r w:rsidRPr="00DA1CAB">
        <w:rPr>
          <w:rStyle w:val="FootnoteReference"/>
          <w:sz w:val="16"/>
          <w:szCs w:val="16"/>
        </w:rPr>
        <w:footnoteRef/>
      </w:r>
      <w:r w:rsidRPr="00DA1CAB">
        <w:rPr>
          <w:sz w:val="16"/>
          <w:szCs w:val="16"/>
        </w:rPr>
        <w:t xml:space="preserve"> </w:t>
      </w:r>
      <w:r w:rsidR="00616F7E" w:rsidRPr="00DA1CAB">
        <w:rPr>
          <w:sz w:val="16"/>
          <w:szCs w:val="16"/>
        </w:rPr>
        <w:t>NIV., Luke 19. 10</w:t>
      </w:r>
    </w:p>
  </w:footnote>
  <w:footnote w:id="17">
    <w:p w14:paraId="5CC7BA5D" w14:textId="31ED3C7F" w:rsidR="00EC0A78" w:rsidRPr="00EC0A78" w:rsidRDefault="00903902" w:rsidP="00EC0A78">
      <w:pPr>
        <w:pStyle w:val="NormalWeb"/>
        <w:shd w:val="clear" w:color="auto" w:fill="FFFFFF"/>
        <w:spacing w:after="278"/>
        <w:rPr>
          <w:sz w:val="16"/>
          <w:szCs w:val="16"/>
        </w:rPr>
      </w:pPr>
      <w:r w:rsidRPr="00EF437A">
        <w:rPr>
          <w:rStyle w:val="FootnoteReference"/>
          <w:rFonts w:ascii="Calibri" w:hAnsi="Calibri" w:cs="Calibri"/>
          <w:sz w:val="16"/>
          <w:szCs w:val="16"/>
        </w:rPr>
        <w:footnoteRef/>
      </w:r>
      <w:r w:rsidR="00EF437A">
        <w:rPr>
          <w:rFonts w:ascii="Calibri" w:hAnsi="Calibri" w:cs="Calibri"/>
          <w:sz w:val="16"/>
          <w:szCs w:val="16"/>
        </w:rPr>
        <w:t xml:space="preserve"> </w:t>
      </w:r>
      <w:r w:rsidR="00EC0A78" w:rsidRPr="00EC0A78">
        <w:rPr>
          <w:rFonts w:ascii="Calibri" w:hAnsi="Calibri" w:cs="Calibri"/>
          <w:sz w:val="16"/>
          <w:szCs w:val="16"/>
        </w:rPr>
        <w:t>Wayne</w:t>
      </w:r>
      <w:r w:rsidR="00BD3095">
        <w:rPr>
          <w:rFonts w:ascii="Calibri" w:hAnsi="Calibri" w:cs="Calibri"/>
          <w:sz w:val="16"/>
          <w:szCs w:val="16"/>
        </w:rPr>
        <w:t xml:space="preserve"> G</w:t>
      </w:r>
      <w:r w:rsidR="00903C24">
        <w:rPr>
          <w:rFonts w:ascii="Calibri" w:hAnsi="Calibri" w:cs="Calibri"/>
          <w:sz w:val="16"/>
          <w:szCs w:val="16"/>
        </w:rPr>
        <w:t>rudem</w:t>
      </w:r>
      <w:r w:rsidR="00EC0A78" w:rsidRPr="00EC0A78">
        <w:rPr>
          <w:rFonts w:ascii="Calibri" w:hAnsi="Calibri" w:cs="Calibri"/>
          <w:sz w:val="16"/>
          <w:szCs w:val="16"/>
        </w:rPr>
        <w:t>, ‘Systematic Theology: An Introduction to Biblical Doctrine, (USA: Zondervan,1994)</w:t>
      </w:r>
    </w:p>
    <w:p w14:paraId="6EDE5809" w14:textId="75457BFE" w:rsidR="00903902" w:rsidRDefault="00903902">
      <w:pPr>
        <w:pStyle w:val="FootnoteText"/>
      </w:pPr>
    </w:p>
  </w:footnote>
  <w:footnote w:id="18">
    <w:p w14:paraId="10088B0E" w14:textId="77777777" w:rsidR="00BD3095" w:rsidRDefault="00D254EC" w:rsidP="00BD3095">
      <w:pPr>
        <w:pStyle w:val="sdfootnote"/>
        <w:spacing w:before="238" w:beforeAutospacing="0"/>
      </w:pPr>
      <w:r>
        <w:rPr>
          <w:rStyle w:val="FootnoteReference"/>
        </w:rPr>
        <w:footnoteRef/>
      </w:r>
      <w:r>
        <w:t xml:space="preserve"> </w:t>
      </w:r>
      <w:r w:rsidR="00BD3095">
        <w:rPr>
          <w:rFonts w:ascii="Calibri" w:hAnsi="Calibri" w:cs="Calibri"/>
          <w:sz w:val="16"/>
          <w:szCs w:val="16"/>
        </w:rPr>
        <w:t>Wayne Grudem, ‘Systematic Theology: An Introduction to Biblical Doctrine, (USA: Zondervan,1994</w:t>
      </w:r>
    </w:p>
    <w:p w14:paraId="00DA2563" w14:textId="32CB40C6" w:rsidR="00D254EC" w:rsidRDefault="00D254EC">
      <w:pPr>
        <w:pStyle w:val="FootnoteText"/>
      </w:pPr>
    </w:p>
  </w:footnote>
  <w:footnote w:id="19">
    <w:p w14:paraId="535479D6" w14:textId="68F53322" w:rsidR="001C35A6" w:rsidRDefault="00912472" w:rsidP="001C35A6">
      <w:pPr>
        <w:pStyle w:val="sdfootnote"/>
        <w:spacing w:before="238" w:beforeAutospacing="0"/>
      </w:pPr>
      <w:r>
        <w:rPr>
          <w:rStyle w:val="FootnoteReference"/>
        </w:rPr>
        <w:footnoteRef/>
      </w:r>
      <w:r>
        <w:t xml:space="preserve"> </w:t>
      </w:r>
      <w:r w:rsidR="001C35A6">
        <w:rPr>
          <w:rFonts w:ascii="Calibri" w:hAnsi="Calibri" w:cs="Calibri"/>
          <w:sz w:val="16"/>
          <w:szCs w:val="16"/>
        </w:rPr>
        <w:t xml:space="preserve">Wayne Grudem, ‘Systematic Theology: </w:t>
      </w:r>
    </w:p>
    <w:p w14:paraId="4FA4FB70" w14:textId="6AD2F688" w:rsidR="00912472" w:rsidRDefault="00912472">
      <w:pPr>
        <w:pStyle w:val="FootnoteText"/>
      </w:pPr>
    </w:p>
  </w:footnote>
  <w:footnote w:id="20">
    <w:p w14:paraId="24856FD5" w14:textId="77777777" w:rsidR="00C3428C" w:rsidRPr="00F82CAB" w:rsidRDefault="0090106A" w:rsidP="00C3428C">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C3428C" w:rsidRPr="00F82CAB">
        <w:rPr>
          <w:rFonts w:ascii="Calibri" w:eastAsia="Times New Roman" w:hAnsi="Calibri" w:cs="Calibri"/>
          <w:color w:val="1D2125"/>
          <w:kern w:val="36"/>
          <w:sz w:val="16"/>
          <w:szCs w:val="16"/>
          <w:lang w:eastAsia="en-GB"/>
          <w14:ligatures w14:val="none"/>
        </w:rPr>
        <w:t>Anselm, “Why God Became a Man”, Anselm of Canterbury: The Major Works, ed. Brian Davies and G. R. Evans (Oxford: Oxford University Press, 1998), pp. 265-315.</w:t>
      </w:r>
    </w:p>
    <w:p w14:paraId="7D931A59" w14:textId="2E200B08" w:rsidR="0090106A" w:rsidRDefault="0090106A">
      <w:pPr>
        <w:pStyle w:val="FootnoteText"/>
      </w:pPr>
    </w:p>
  </w:footnote>
  <w:footnote w:id="21">
    <w:p w14:paraId="114C9351" w14:textId="77777777" w:rsidR="00CF3F10" w:rsidRDefault="00196371" w:rsidP="00CF3F10">
      <w:pPr>
        <w:pStyle w:val="sdfootnote"/>
        <w:spacing w:before="238" w:beforeAutospacing="0"/>
      </w:pPr>
      <w:r>
        <w:rPr>
          <w:rStyle w:val="FootnoteReference"/>
        </w:rPr>
        <w:footnoteRef/>
      </w:r>
      <w:r>
        <w:t xml:space="preserve"> </w:t>
      </w:r>
      <w:r w:rsidR="00CF3F10">
        <w:rPr>
          <w:rFonts w:ascii="Calibri" w:hAnsi="Calibri" w:cs="Calibri"/>
          <w:sz w:val="16"/>
          <w:szCs w:val="16"/>
        </w:rPr>
        <w:t xml:space="preserve">Wayne Grudem, ‘Systematic Theology: </w:t>
      </w:r>
    </w:p>
    <w:p w14:paraId="0E336346" w14:textId="41BC5175" w:rsidR="00196371" w:rsidRDefault="00196371">
      <w:pPr>
        <w:pStyle w:val="FootnoteText"/>
      </w:pPr>
    </w:p>
  </w:footnote>
  <w:footnote w:id="22">
    <w:p w14:paraId="2DF3F65E" w14:textId="4FA94DA7" w:rsidR="001623C5" w:rsidRPr="00FD0F54" w:rsidRDefault="006D38EC" w:rsidP="001623C5">
      <w:pPr>
        <w:shd w:val="clear" w:color="auto" w:fill="FFFFFF"/>
        <w:spacing w:before="100" w:beforeAutospacing="1" w:after="278" w:line="240" w:lineRule="auto"/>
        <w:rPr>
          <w:rFonts w:ascii="Times New Roman" w:eastAsia="Times New Roman" w:hAnsi="Times New Roman" w:cs="Times New Roman"/>
          <w:kern w:val="0"/>
          <w:sz w:val="16"/>
          <w:szCs w:val="16"/>
          <w:lang w:eastAsia="en-GB"/>
          <w14:ligatures w14:val="none"/>
        </w:rPr>
      </w:pPr>
      <w:r w:rsidRPr="001623C5">
        <w:rPr>
          <w:rStyle w:val="FootnoteReference"/>
          <w:rFonts w:ascii="Calibri" w:hAnsi="Calibri" w:cs="Calibri"/>
          <w:sz w:val="16"/>
          <w:szCs w:val="16"/>
        </w:rPr>
        <w:footnoteRef/>
      </w:r>
      <w:r w:rsidR="001623C5">
        <w:t xml:space="preserve"> </w:t>
      </w:r>
      <w:r w:rsidR="001623C5" w:rsidRPr="00FD0F54">
        <w:rPr>
          <w:rFonts w:ascii="Calibri" w:eastAsia="Times New Roman" w:hAnsi="Calibri" w:cs="Calibri"/>
          <w:color w:val="1D2125"/>
          <w:kern w:val="0"/>
          <w:sz w:val="16"/>
          <w:szCs w:val="16"/>
          <w:lang w:eastAsia="en-GB"/>
          <w14:ligatures w14:val="none"/>
        </w:rPr>
        <w:t>Pannenberg Wolfhart, “</w:t>
      </w:r>
      <w:r w:rsidR="001623C5" w:rsidRPr="00FD0F54">
        <w:rPr>
          <w:rFonts w:ascii="Calibri" w:eastAsia="Times New Roman" w:hAnsi="Calibri" w:cs="Calibri"/>
          <w:i/>
          <w:iCs/>
          <w:color w:val="1D2125"/>
          <w:kern w:val="0"/>
          <w:sz w:val="16"/>
          <w:szCs w:val="16"/>
          <w:lang w:eastAsia="en-GB"/>
          <w14:ligatures w14:val="none"/>
        </w:rPr>
        <w:t>Christology and Soteriology</w:t>
      </w:r>
      <w:r w:rsidR="001623C5" w:rsidRPr="00FD0F54">
        <w:rPr>
          <w:rFonts w:ascii="Calibri" w:eastAsia="Times New Roman" w:hAnsi="Calibri" w:cs="Calibri"/>
          <w:color w:val="1D2125"/>
          <w:kern w:val="0"/>
          <w:sz w:val="16"/>
          <w:szCs w:val="16"/>
          <w:lang w:eastAsia="en-GB"/>
          <w14:ligatures w14:val="none"/>
        </w:rPr>
        <w:t>”, Jesus — God and Man, 2nd Edition, trans. Lewis L. Wilkins and Duane A. Priebe, (Philadelphia: Westminster Press, 1977).</w:t>
      </w:r>
    </w:p>
    <w:p w14:paraId="1B6ACAE4" w14:textId="033F49F2" w:rsidR="006D38EC" w:rsidRDefault="006D38EC">
      <w:pPr>
        <w:pStyle w:val="FootnoteText"/>
      </w:pPr>
    </w:p>
  </w:footnote>
  <w:footnote w:id="23">
    <w:p w14:paraId="5ADBA352" w14:textId="77777777" w:rsidR="00394FBA" w:rsidRDefault="006A53A7" w:rsidP="00394FBA">
      <w:pPr>
        <w:pStyle w:val="sdfootnote"/>
        <w:spacing w:before="238" w:beforeAutospacing="0"/>
      </w:pPr>
      <w:r>
        <w:rPr>
          <w:rStyle w:val="FootnoteReference"/>
        </w:rPr>
        <w:footnoteRef/>
      </w:r>
      <w:r>
        <w:t xml:space="preserve"> </w:t>
      </w:r>
      <w:r w:rsidR="00394FBA">
        <w:rPr>
          <w:rFonts w:ascii="Calibri" w:hAnsi="Calibri" w:cs="Calibri"/>
          <w:sz w:val="16"/>
          <w:szCs w:val="16"/>
        </w:rPr>
        <w:t xml:space="preserve">Wayne Grudem, ‘Systematic Theology: </w:t>
      </w:r>
    </w:p>
    <w:p w14:paraId="2A658C8A" w14:textId="37155C6D" w:rsidR="006A53A7" w:rsidRDefault="006A53A7">
      <w:pPr>
        <w:pStyle w:val="FootnoteText"/>
      </w:pPr>
    </w:p>
  </w:footnote>
  <w:footnote w:id="24">
    <w:p w14:paraId="34C56BCC" w14:textId="77777777" w:rsidR="00D25C6B" w:rsidRDefault="00BF70B3" w:rsidP="00D25C6B">
      <w:pPr>
        <w:pStyle w:val="sdfootnote"/>
        <w:spacing w:before="238" w:beforeAutospacing="0"/>
      </w:pPr>
      <w:r>
        <w:rPr>
          <w:rStyle w:val="FootnoteReference"/>
        </w:rPr>
        <w:footnoteRef/>
      </w:r>
      <w:r>
        <w:t xml:space="preserve"> </w:t>
      </w:r>
      <w:r w:rsidR="00D25C6B">
        <w:rPr>
          <w:rFonts w:ascii="Calibri" w:hAnsi="Calibri" w:cs="Calibri"/>
          <w:sz w:val="16"/>
          <w:szCs w:val="16"/>
        </w:rPr>
        <w:t xml:space="preserve">Wayne Grudem, ‘Systematic Theology: </w:t>
      </w:r>
    </w:p>
    <w:p w14:paraId="1FB2A86D" w14:textId="14C53286" w:rsidR="00BF70B3" w:rsidRDefault="00BF70B3">
      <w:pPr>
        <w:pStyle w:val="FootnoteText"/>
      </w:pPr>
    </w:p>
  </w:footnote>
  <w:footnote w:id="25">
    <w:p w14:paraId="718E982B" w14:textId="15A44C73" w:rsidR="00020C67" w:rsidRPr="00BF3DBB" w:rsidRDefault="00846DB9" w:rsidP="00020C67">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020C67" w:rsidRPr="00BF3DBB">
        <w:rPr>
          <w:rFonts w:ascii="Calibri" w:eastAsia="Times New Roman" w:hAnsi="Calibri" w:cs="Calibri"/>
          <w:color w:val="1D2125"/>
          <w:kern w:val="36"/>
          <w:sz w:val="16"/>
          <w:szCs w:val="16"/>
          <w:lang w:eastAsia="en-GB"/>
          <w14:ligatures w14:val="none"/>
        </w:rPr>
        <w:t>Leonardo Boff, “Resurrection: The Realization of a Human Utopia”, Jesus Christ Liberator, Maryknoll, NY: Orbis Books, 1978, pp. 121-138.</w:t>
      </w:r>
      <w:r w:rsidR="00855DB7" w:rsidRPr="00855DB7">
        <w:rPr>
          <w:rFonts w:ascii="Calibri" w:eastAsia="Times New Roman" w:hAnsi="Calibri" w:cs="Calibri"/>
          <w:color w:val="1D2125"/>
          <w:kern w:val="36"/>
          <w:sz w:val="16"/>
          <w:szCs w:val="16"/>
          <w:lang w:eastAsia="en-GB"/>
          <w14:ligatures w14:val="none"/>
        </w:rPr>
        <w:t xml:space="preserve"> </w:t>
      </w:r>
      <w:r w:rsidR="00855DB7" w:rsidRPr="00BF3DBB">
        <w:rPr>
          <w:rFonts w:ascii="Calibri" w:eastAsia="Times New Roman" w:hAnsi="Calibri" w:cs="Calibri"/>
          <w:color w:val="1D2125"/>
          <w:kern w:val="36"/>
          <w:sz w:val="16"/>
          <w:szCs w:val="16"/>
          <w:lang w:eastAsia="en-GB"/>
          <w14:ligatures w14:val="none"/>
        </w:rPr>
        <w:t>Leonardo Boff, “Resurrection: The Realization of a Human Utopia</w:t>
      </w:r>
    </w:p>
    <w:p w14:paraId="46672BDE" w14:textId="06708FE7" w:rsidR="00846DB9" w:rsidRDefault="00846DB9">
      <w:pPr>
        <w:pStyle w:val="FootnoteText"/>
      </w:pPr>
    </w:p>
  </w:footnote>
  <w:footnote w:id="26">
    <w:p w14:paraId="7E4569D5" w14:textId="77777777" w:rsidR="00A42923" w:rsidRPr="00BF3DBB" w:rsidRDefault="00FB3862" w:rsidP="00A42923">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A42923" w:rsidRPr="00BF3DBB">
        <w:rPr>
          <w:rFonts w:ascii="Calibri" w:eastAsia="Times New Roman" w:hAnsi="Calibri" w:cs="Calibri"/>
          <w:color w:val="1D2125"/>
          <w:kern w:val="36"/>
          <w:sz w:val="16"/>
          <w:szCs w:val="16"/>
          <w:lang w:eastAsia="en-GB"/>
          <w14:ligatures w14:val="none"/>
        </w:rPr>
        <w:t>Leonardo Boff, “Resurrection: The Realization of a Human Utopia</w:t>
      </w:r>
    </w:p>
    <w:p w14:paraId="1BC89C82" w14:textId="47FA02DF" w:rsidR="00FB3862" w:rsidRDefault="00FB3862">
      <w:pPr>
        <w:pStyle w:val="FootnoteText"/>
      </w:pPr>
    </w:p>
  </w:footnote>
  <w:footnote w:id="27">
    <w:p w14:paraId="109F6FBE" w14:textId="54CAABBE" w:rsidR="008961F9" w:rsidRDefault="008961F9">
      <w:pPr>
        <w:pStyle w:val="FootnoteText"/>
      </w:pPr>
      <w:r>
        <w:rPr>
          <w:rStyle w:val="FootnoteReference"/>
        </w:rPr>
        <w:footnoteRef/>
      </w:r>
      <w:r>
        <w:t xml:space="preserve"> </w:t>
      </w:r>
      <w:r w:rsidR="009A736C" w:rsidRPr="00BF3DBB">
        <w:rPr>
          <w:rFonts w:ascii="Calibri" w:eastAsia="Times New Roman" w:hAnsi="Calibri" w:cs="Calibri"/>
          <w:color w:val="1D2125"/>
          <w:kern w:val="36"/>
          <w:sz w:val="16"/>
          <w:szCs w:val="16"/>
          <w:lang w:eastAsia="en-GB"/>
          <w14:ligatures w14:val="none"/>
        </w:rPr>
        <w:t>Leonardo Boff, “Resurrection: The Realization of a Human Utopia</w:t>
      </w:r>
    </w:p>
  </w:footnote>
  <w:footnote w:id="28">
    <w:p w14:paraId="2FC7C19E" w14:textId="77777777" w:rsidR="00504729" w:rsidRPr="00D36A0F" w:rsidRDefault="00F36561" w:rsidP="00504729">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504729" w:rsidRPr="00D36A0F">
        <w:rPr>
          <w:rFonts w:ascii="Calibri" w:eastAsia="Times New Roman" w:hAnsi="Calibri" w:cs="Calibri"/>
          <w:color w:val="1D2125"/>
          <w:kern w:val="36"/>
          <w:sz w:val="16"/>
          <w:szCs w:val="16"/>
          <w:lang w:eastAsia="en-GB"/>
          <w14:ligatures w14:val="none"/>
        </w:rPr>
        <w:t>Murray Harris, ‘From Grave to Glory: Resurrection in the New Testament (Grand Rapids: Zondervan, 1990).</w:t>
      </w:r>
    </w:p>
    <w:p w14:paraId="2B3FB9A4" w14:textId="1D5BA5D0" w:rsidR="00F36561" w:rsidRDefault="00F36561">
      <w:pPr>
        <w:pStyle w:val="FootnoteText"/>
      </w:pPr>
    </w:p>
  </w:footnote>
  <w:footnote w:id="29">
    <w:p w14:paraId="77C35981" w14:textId="77777777" w:rsidR="00D557C4" w:rsidRDefault="00D557C4" w:rsidP="00D557C4">
      <w:pPr>
        <w:pStyle w:val="sdfootnote"/>
        <w:spacing w:before="238" w:beforeAutospacing="0"/>
      </w:pPr>
      <w:r>
        <w:rPr>
          <w:rStyle w:val="FootnoteReference"/>
        </w:rPr>
        <w:footnoteRef/>
      </w:r>
      <w:r>
        <w:t xml:space="preserve"> </w:t>
      </w:r>
      <w:r>
        <w:rPr>
          <w:rFonts w:ascii="Calibri" w:hAnsi="Calibri" w:cs="Calibri"/>
          <w:sz w:val="16"/>
          <w:szCs w:val="16"/>
        </w:rPr>
        <w:t xml:space="preserve">Wayne Grudem, ‘Systematic Theology: </w:t>
      </w:r>
    </w:p>
    <w:p w14:paraId="6DEA8F19" w14:textId="1C4D9B75" w:rsidR="00D557C4" w:rsidRDefault="00D557C4">
      <w:pPr>
        <w:pStyle w:val="FootnoteText"/>
      </w:pPr>
    </w:p>
  </w:footnote>
  <w:footnote w:id="30">
    <w:p w14:paraId="4FE6D1CF" w14:textId="77777777" w:rsidR="008D7B38" w:rsidRDefault="00D2008F" w:rsidP="008D7B38">
      <w:pPr>
        <w:pStyle w:val="sdfootnote"/>
        <w:spacing w:before="238" w:beforeAutospacing="0"/>
      </w:pPr>
      <w:r>
        <w:rPr>
          <w:rStyle w:val="FootnoteReference"/>
        </w:rPr>
        <w:footnoteRef/>
      </w:r>
      <w:r>
        <w:t xml:space="preserve"> </w:t>
      </w:r>
      <w:r w:rsidR="008D7B38">
        <w:t xml:space="preserve">    </w:t>
      </w:r>
      <w:r w:rsidR="008D7B38">
        <w:rPr>
          <w:rFonts w:ascii="Calibri" w:hAnsi="Calibri" w:cs="Calibri"/>
          <w:sz w:val="16"/>
          <w:szCs w:val="16"/>
        </w:rPr>
        <w:t xml:space="preserve">Wayne Grudem, ‘Systematic Theology: </w:t>
      </w:r>
    </w:p>
    <w:p w14:paraId="70E30253" w14:textId="650BC465" w:rsidR="00D2008F" w:rsidRPr="008D7B38" w:rsidRDefault="00D2008F" w:rsidP="008D7B38">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p>
  </w:footnote>
  <w:footnote w:id="31">
    <w:p w14:paraId="0EC16582" w14:textId="77777777" w:rsidR="00B8074F" w:rsidRDefault="005456ED" w:rsidP="00B8074F">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00B8074F" w:rsidRPr="00D36A0F">
        <w:rPr>
          <w:rFonts w:ascii="Calibri" w:eastAsia="Times New Roman" w:hAnsi="Calibri" w:cs="Calibri"/>
          <w:color w:val="1D2125"/>
          <w:kern w:val="36"/>
          <w:sz w:val="16"/>
          <w:szCs w:val="16"/>
          <w:lang w:eastAsia="en-GB"/>
          <w14:ligatures w14:val="none"/>
        </w:rPr>
        <w:t>Leonardo Boff, ‘Resurrection’: The Realization of a Human Utopia, Jesus Christ Liberator, (Maryknoll, NY:  Orbis Books, 1998). PP.121 – 138.</w:t>
      </w:r>
    </w:p>
    <w:p w14:paraId="1300D924" w14:textId="2C5FF0F0" w:rsidR="005456ED" w:rsidRDefault="005456ED">
      <w:pPr>
        <w:pStyle w:val="FootnoteText"/>
      </w:pPr>
    </w:p>
  </w:footnote>
  <w:footnote w:id="32">
    <w:p w14:paraId="7BC69B64" w14:textId="77777777" w:rsidR="00132032" w:rsidRDefault="00132032" w:rsidP="00132032">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D36A0F">
        <w:rPr>
          <w:rFonts w:ascii="Calibri" w:eastAsia="Times New Roman" w:hAnsi="Calibri" w:cs="Calibri"/>
          <w:color w:val="1D2125"/>
          <w:kern w:val="36"/>
          <w:sz w:val="16"/>
          <w:szCs w:val="16"/>
          <w:lang w:eastAsia="en-GB"/>
          <w14:ligatures w14:val="none"/>
        </w:rPr>
        <w:t>Leonardo Boff, ‘Resurrection’: The Realization of a Human Utopia, Jesus Christ Liberator, (Maryknoll, NY:  Orbis Books, 1998). PP.121 – 138.</w:t>
      </w:r>
    </w:p>
    <w:p w14:paraId="7DB0DF67" w14:textId="0D4451AE" w:rsidR="00132032" w:rsidRDefault="00132032">
      <w:pPr>
        <w:pStyle w:val="FootnoteText"/>
      </w:pPr>
    </w:p>
  </w:footnote>
  <w:footnote w:id="33">
    <w:p w14:paraId="6D9DCC18" w14:textId="1471648A" w:rsidR="00B40138" w:rsidRDefault="00B40138">
      <w:pPr>
        <w:pStyle w:val="FootnoteText"/>
      </w:pPr>
      <w:r>
        <w:rPr>
          <w:rStyle w:val="FootnoteReference"/>
        </w:rPr>
        <w:footnoteRef/>
      </w:r>
      <w:r>
        <w:t xml:space="preserve"> </w:t>
      </w:r>
      <w:r w:rsidR="00610F56" w:rsidRPr="00D36A0F">
        <w:rPr>
          <w:rFonts w:ascii="Calibri" w:eastAsia="Times New Roman" w:hAnsi="Calibri" w:cs="Calibri"/>
          <w:color w:val="1D2125"/>
          <w:kern w:val="36"/>
          <w:sz w:val="16"/>
          <w:szCs w:val="16"/>
          <w:lang w:eastAsia="en-GB"/>
          <w14:ligatures w14:val="none"/>
        </w:rPr>
        <w:t>Leonardo Boff, ‘Resurrection’:</w:t>
      </w:r>
    </w:p>
  </w:footnote>
  <w:footnote w:id="34">
    <w:p w14:paraId="34A7011E" w14:textId="77777777" w:rsidR="001670D7" w:rsidRDefault="001670D7" w:rsidP="001670D7">
      <w:pPr>
        <w:pStyle w:val="sdfootnote"/>
        <w:spacing w:before="238" w:beforeAutospacing="0"/>
      </w:pPr>
      <w:r>
        <w:rPr>
          <w:rStyle w:val="FootnoteReference"/>
        </w:rPr>
        <w:footnoteRef/>
      </w:r>
      <w:r>
        <w:t xml:space="preserve"> </w:t>
      </w:r>
      <w:r>
        <w:rPr>
          <w:rFonts w:ascii="Calibri" w:hAnsi="Calibri" w:cs="Calibri"/>
          <w:sz w:val="16"/>
          <w:szCs w:val="16"/>
        </w:rPr>
        <w:t xml:space="preserve">Wayne Grudem, ‘Systematic Theology: </w:t>
      </w:r>
    </w:p>
    <w:p w14:paraId="116E9DC1" w14:textId="05E2B00C" w:rsidR="001670D7" w:rsidRDefault="001670D7">
      <w:pPr>
        <w:pStyle w:val="FootnoteText"/>
      </w:pPr>
    </w:p>
  </w:footnote>
  <w:footnote w:id="35">
    <w:p w14:paraId="4557B704" w14:textId="77777777" w:rsidR="002E3992" w:rsidRDefault="002E3992" w:rsidP="002E3992">
      <w:pPr>
        <w:pStyle w:val="sdfootnote"/>
        <w:spacing w:before="238" w:beforeAutospacing="0"/>
      </w:pPr>
      <w:r>
        <w:rPr>
          <w:rStyle w:val="FootnoteReference"/>
        </w:rPr>
        <w:footnoteRef/>
      </w:r>
      <w:r>
        <w:t xml:space="preserve"> </w:t>
      </w:r>
      <w:r>
        <w:rPr>
          <w:rFonts w:ascii="Calibri" w:hAnsi="Calibri" w:cs="Calibri"/>
          <w:sz w:val="16"/>
          <w:szCs w:val="16"/>
        </w:rPr>
        <w:t xml:space="preserve">Wayne Grudem, ‘Systematic Theology: </w:t>
      </w:r>
    </w:p>
    <w:p w14:paraId="418973C3" w14:textId="5114E24E" w:rsidR="002E3992" w:rsidRDefault="002E3992">
      <w:pPr>
        <w:pStyle w:val="FootnoteText"/>
      </w:pPr>
    </w:p>
  </w:footnote>
  <w:footnote w:id="36">
    <w:p w14:paraId="6F49DE4D" w14:textId="77777777" w:rsidR="00810852" w:rsidRDefault="00810852" w:rsidP="00810852">
      <w:pPr>
        <w:pStyle w:val="sdfootnote"/>
        <w:spacing w:before="238" w:beforeAutospacing="0"/>
      </w:pPr>
      <w:r>
        <w:rPr>
          <w:rStyle w:val="FootnoteReference"/>
        </w:rPr>
        <w:footnoteRef/>
      </w:r>
      <w:r>
        <w:t xml:space="preserve"> </w:t>
      </w:r>
      <w:r>
        <w:rPr>
          <w:rFonts w:ascii="Calibri" w:hAnsi="Calibri" w:cs="Calibri"/>
          <w:sz w:val="16"/>
          <w:szCs w:val="16"/>
        </w:rPr>
        <w:t xml:space="preserve">Wayne Grudem, ‘Systematic Theology: </w:t>
      </w:r>
    </w:p>
    <w:p w14:paraId="687FF511" w14:textId="7FE22C80" w:rsidR="00810852" w:rsidRDefault="00810852">
      <w:pPr>
        <w:pStyle w:val="FootnoteText"/>
      </w:pPr>
    </w:p>
  </w:footnote>
  <w:footnote w:id="37">
    <w:p w14:paraId="54DE7E6A" w14:textId="77777777" w:rsidR="002C5C7D" w:rsidRDefault="00C05BBC" w:rsidP="002C5C7D">
      <w:pPr>
        <w:pStyle w:val="sdfootnote"/>
        <w:spacing w:before="238" w:beforeAutospacing="0"/>
      </w:pPr>
      <w:r>
        <w:rPr>
          <w:rStyle w:val="FootnoteReference"/>
        </w:rPr>
        <w:footnoteRef/>
      </w:r>
      <w:r>
        <w:t xml:space="preserve"> </w:t>
      </w:r>
      <w:r w:rsidR="002C5C7D">
        <w:rPr>
          <w:rFonts w:ascii="Calibri" w:hAnsi="Calibri" w:cs="Calibri"/>
          <w:sz w:val="16"/>
          <w:szCs w:val="16"/>
        </w:rPr>
        <w:t xml:space="preserve">Wayne Grudem, ‘Systematic Theology: </w:t>
      </w:r>
    </w:p>
    <w:p w14:paraId="4AB19301" w14:textId="76A490F4" w:rsidR="00E634ED" w:rsidRDefault="00E634ED" w:rsidP="00E634ED">
      <w:pPr>
        <w:spacing w:after="100" w:afterAutospacing="1" w:line="360" w:lineRule="auto"/>
        <w:rPr>
          <w:rFonts w:ascii="Calibri" w:hAnsi="Calibri" w:cs="Calibri"/>
          <w:color w:val="1F2937"/>
          <w:shd w:val="clear" w:color="auto" w:fill="F3F4F6"/>
        </w:rPr>
      </w:pPr>
    </w:p>
    <w:p w14:paraId="1B215E1C" w14:textId="19615A52" w:rsidR="00C05BBC" w:rsidRDefault="00C05BB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406A8A"/>
    <w:multiLevelType w:val="multilevel"/>
    <w:tmpl w:val="13B0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335DF5"/>
    <w:multiLevelType w:val="multilevel"/>
    <w:tmpl w:val="99C23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BD7AB1"/>
    <w:multiLevelType w:val="multilevel"/>
    <w:tmpl w:val="67BC2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4943805">
    <w:abstractNumId w:val="0"/>
  </w:num>
  <w:num w:numId="2" w16cid:durableId="1238905152">
    <w:abstractNumId w:val="2"/>
  </w:num>
  <w:num w:numId="3" w16cid:durableId="627592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2DB"/>
    <w:rsid w:val="0000147A"/>
    <w:rsid w:val="00002A68"/>
    <w:rsid w:val="000041DC"/>
    <w:rsid w:val="00006BAD"/>
    <w:rsid w:val="00010904"/>
    <w:rsid w:val="00010AED"/>
    <w:rsid w:val="000117DC"/>
    <w:rsid w:val="00020C67"/>
    <w:rsid w:val="00032090"/>
    <w:rsid w:val="000408EC"/>
    <w:rsid w:val="00041EE7"/>
    <w:rsid w:val="000454D3"/>
    <w:rsid w:val="00051B9F"/>
    <w:rsid w:val="00053E63"/>
    <w:rsid w:val="00055647"/>
    <w:rsid w:val="00056015"/>
    <w:rsid w:val="000560FD"/>
    <w:rsid w:val="00057B27"/>
    <w:rsid w:val="000612EE"/>
    <w:rsid w:val="00064860"/>
    <w:rsid w:val="00065775"/>
    <w:rsid w:val="000671A6"/>
    <w:rsid w:val="00067FBC"/>
    <w:rsid w:val="000758F9"/>
    <w:rsid w:val="00076C55"/>
    <w:rsid w:val="00080155"/>
    <w:rsid w:val="0008198E"/>
    <w:rsid w:val="000819A9"/>
    <w:rsid w:val="000830CF"/>
    <w:rsid w:val="00090E57"/>
    <w:rsid w:val="00091FEF"/>
    <w:rsid w:val="00095CA2"/>
    <w:rsid w:val="000A0B08"/>
    <w:rsid w:val="000A709F"/>
    <w:rsid w:val="000A7222"/>
    <w:rsid w:val="000B11A5"/>
    <w:rsid w:val="000B1FBF"/>
    <w:rsid w:val="000B40BD"/>
    <w:rsid w:val="000B76F2"/>
    <w:rsid w:val="000C0565"/>
    <w:rsid w:val="000C1796"/>
    <w:rsid w:val="000C19DB"/>
    <w:rsid w:val="000C4078"/>
    <w:rsid w:val="000C43AB"/>
    <w:rsid w:val="000C6A25"/>
    <w:rsid w:val="000D0A4B"/>
    <w:rsid w:val="000D1607"/>
    <w:rsid w:val="000D41B7"/>
    <w:rsid w:val="000D51A3"/>
    <w:rsid w:val="000D6571"/>
    <w:rsid w:val="000E01A3"/>
    <w:rsid w:val="000E28B9"/>
    <w:rsid w:val="000E7E81"/>
    <w:rsid w:val="000F1DD8"/>
    <w:rsid w:val="000F23A3"/>
    <w:rsid w:val="000F259C"/>
    <w:rsid w:val="000F3027"/>
    <w:rsid w:val="000F6738"/>
    <w:rsid w:val="00104200"/>
    <w:rsid w:val="00104319"/>
    <w:rsid w:val="00105E0D"/>
    <w:rsid w:val="00112EB1"/>
    <w:rsid w:val="00115699"/>
    <w:rsid w:val="0011743D"/>
    <w:rsid w:val="001215D7"/>
    <w:rsid w:val="001217E9"/>
    <w:rsid w:val="00126F14"/>
    <w:rsid w:val="00132032"/>
    <w:rsid w:val="00137234"/>
    <w:rsid w:val="0014174A"/>
    <w:rsid w:val="00141DA9"/>
    <w:rsid w:val="00141E1E"/>
    <w:rsid w:val="0015054B"/>
    <w:rsid w:val="0015167E"/>
    <w:rsid w:val="001536E8"/>
    <w:rsid w:val="00155DE8"/>
    <w:rsid w:val="00161F1B"/>
    <w:rsid w:val="001623C5"/>
    <w:rsid w:val="001670D7"/>
    <w:rsid w:val="00172577"/>
    <w:rsid w:val="00173D46"/>
    <w:rsid w:val="00181E48"/>
    <w:rsid w:val="00185497"/>
    <w:rsid w:val="00190C5C"/>
    <w:rsid w:val="00191302"/>
    <w:rsid w:val="00192D2C"/>
    <w:rsid w:val="00194180"/>
    <w:rsid w:val="00194B0B"/>
    <w:rsid w:val="00196371"/>
    <w:rsid w:val="001A0080"/>
    <w:rsid w:val="001A048D"/>
    <w:rsid w:val="001A06DE"/>
    <w:rsid w:val="001A0C7C"/>
    <w:rsid w:val="001A32F6"/>
    <w:rsid w:val="001A3D32"/>
    <w:rsid w:val="001A3D4C"/>
    <w:rsid w:val="001A47EC"/>
    <w:rsid w:val="001A4817"/>
    <w:rsid w:val="001A6E3D"/>
    <w:rsid w:val="001A6F7A"/>
    <w:rsid w:val="001B0834"/>
    <w:rsid w:val="001B1D93"/>
    <w:rsid w:val="001B23D0"/>
    <w:rsid w:val="001B50E2"/>
    <w:rsid w:val="001B6883"/>
    <w:rsid w:val="001B6A96"/>
    <w:rsid w:val="001C35A6"/>
    <w:rsid w:val="001D0FEC"/>
    <w:rsid w:val="001D2110"/>
    <w:rsid w:val="001D36A8"/>
    <w:rsid w:val="001D75E8"/>
    <w:rsid w:val="001E08D2"/>
    <w:rsid w:val="001E2D00"/>
    <w:rsid w:val="001E6A37"/>
    <w:rsid w:val="001E71B1"/>
    <w:rsid w:val="001F2D82"/>
    <w:rsid w:val="001F5640"/>
    <w:rsid w:val="001F7991"/>
    <w:rsid w:val="001F7AF2"/>
    <w:rsid w:val="001F7B61"/>
    <w:rsid w:val="00201776"/>
    <w:rsid w:val="00201ABF"/>
    <w:rsid w:val="00203BA4"/>
    <w:rsid w:val="0020729C"/>
    <w:rsid w:val="00213167"/>
    <w:rsid w:val="00220AFE"/>
    <w:rsid w:val="002241BD"/>
    <w:rsid w:val="00230EB4"/>
    <w:rsid w:val="00232752"/>
    <w:rsid w:val="00235921"/>
    <w:rsid w:val="00237CE2"/>
    <w:rsid w:val="00242C3A"/>
    <w:rsid w:val="00245EC0"/>
    <w:rsid w:val="00247C39"/>
    <w:rsid w:val="00255514"/>
    <w:rsid w:val="0025588D"/>
    <w:rsid w:val="002573F9"/>
    <w:rsid w:val="00257422"/>
    <w:rsid w:val="002577A2"/>
    <w:rsid w:val="0025786C"/>
    <w:rsid w:val="00260795"/>
    <w:rsid w:val="0026261F"/>
    <w:rsid w:val="00265F94"/>
    <w:rsid w:val="00267021"/>
    <w:rsid w:val="002670ED"/>
    <w:rsid w:val="002704B5"/>
    <w:rsid w:val="0027076A"/>
    <w:rsid w:val="00270CFA"/>
    <w:rsid w:val="00274FB4"/>
    <w:rsid w:val="0028099A"/>
    <w:rsid w:val="002823EC"/>
    <w:rsid w:val="00283098"/>
    <w:rsid w:val="00284C48"/>
    <w:rsid w:val="00286BB8"/>
    <w:rsid w:val="0029000F"/>
    <w:rsid w:val="00292695"/>
    <w:rsid w:val="002933DB"/>
    <w:rsid w:val="002959EF"/>
    <w:rsid w:val="0029608A"/>
    <w:rsid w:val="002A1B2E"/>
    <w:rsid w:val="002A2465"/>
    <w:rsid w:val="002A410E"/>
    <w:rsid w:val="002A526C"/>
    <w:rsid w:val="002A61D4"/>
    <w:rsid w:val="002B2015"/>
    <w:rsid w:val="002B26C7"/>
    <w:rsid w:val="002C172D"/>
    <w:rsid w:val="002C184A"/>
    <w:rsid w:val="002C25D9"/>
    <w:rsid w:val="002C5AE9"/>
    <w:rsid w:val="002C5C7D"/>
    <w:rsid w:val="002C6AF7"/>
    <w:rsid w:val="002D6796"/>
    <w:rsid w:val="002E251E"/>
    <w:rsid w:val="002E3992"/>
    <w:rsid w:val="002E3FAA"/>
    <w:rsid w:val="002E7323"/>
    <w:rsid w:val="002E7334"/>
    <w:rsid w:val="002F17BD"/>
    <w:rsid w:val="002F26FC"/>
    <w:rsid w:val="002F3B0C"/>
    <w:rsid w:val="002F58B0"/>
    <w:rsid w:val="003027CC"/>
    <w:rsid w:val="00307CC4"/>
    <w:rsid w:val="00313A8D"/>
    <w:rsid w:val="003147DA"/>
    <w:rsid w:val="00317086"/>
    <w:rsid w:val="00317171"/>
    <w:rsid w:val="00322859"/>
    <w:rsid w:val="0032549C"/>
    <w:rsid w:val="00327091"/>
    <w:rsid w:val="00327693"/>
    <w:rsid w:val="00334219"/>
    <w:rsid w:val="00336CF9"/>
    <w:rsid w:val="003372F3"/>
    <w:rsid w:val="00347BC1"/>
    <w:rsid w:val="003521CB"/>
    <w:rsid w:val="00356263"/>
    <w:rsid w:val="003574DE"/>
    <w:rsid w:val="00360A62"/>
    <w:rsid w:val="00360BB7"/>
    <w:rsid w:val="00361044"/>
    <w:rsid w:val="00362D33"/>
    <w:rsid w:val="00364180"/>
    <w:rsid w:val="00364A18"/>
    <w:rsid w:val="00365F2C"/>
    <w:rsid w:val="003662A7"/>
    <w:rsid w:val="003726AA"/>
    <w:rsid w:val="003756ED"/>
    <w:rsid w:val="00381E03"/>
    <w:rsid w:val="00385081"/>
    <w:rsid w:val="00392D91"/>
    <w:rsid w:val="00394FBA"/>
    <w:rsid w:val="003A506B"/>
    <w:rsid w:val="003A51DA"/>
    <w:rsid w:val="003B220C"/>
    <w:rsid w:val="003B2FE2"/>
    <w:rsid w:val="003B30C0"/>
    <w:rsid w:val="003B4511"/>
    <w:rsid w:val="003B5D94"/>
    <w:rsid w:val="003C49D2"/>
    <w:rsid w:val="003C4F67"/>
    <w:rsid w:val="003D0624"/>
    <w:rsid w:val="003D0C28"/>
    <w:rsid w:val="003D2F3D"/>
    <w:rsid w:val="003D5CD0"/>
    <w:rsid w:val="003D5D81"/>
    <w:rsid w:val="003E2428"/>
    <w:rsid w:val="003E314D"/>
    <w:rsid w:val="003E367F"/>
    <w:rsid w:val="003F5902"/>
    <w:rsid w:val="00400FF3"/>
    <w:rsid w:val="00404CDF"/>
    <w:rsid w:val="00405C27"/>
    <w:rsid w:val="004063A3"/>
    <w:rsid w:val="00410FA2"/>
    <w:rsid w:val="00412BD4"/>
    <w:rsid w:val="00414106"/>
    <w:rsid w:val="0041454D"/>
    <w:rsid w:val="00414626"/>
    <w:rsid w:val="00414671"/>
    <w:rsid w:val="0041498F"/>
    <w:rsid w:val="00414B6A"/>
    <w:rsid w:val="0041542D"/>
    <w:rsid w:val="00415455"/>
    <w:rsid w:val="00416A3B"/>
    <w:rsid w:val="00417B42"/>
    <w:rsid w:val="00422053"/>
    <w:rsid w:val="00433C23"/>
    <w:rsid w:val="00435728"/>
    <w:rsid w:val="00436784"/>
    <w:rsid w:val="004368DB"/>
    <w:rsid w:val="00436AA5"/>
    <w:rsid w:val="004410E8"/>
    <w:rsid w:val="00441C79"/>
    <w:rsid w:val="004473E9"/>
    <w:rsid w:val="004479C6"/>
    <w:rsid w:val="004507F1"/>
    <w:rsid w:val="00453852"/>
    <w:rsid w:val="00453CDC"/>
    <w:rsid w:val="00455092"/>
    <w:rsid w:val="004552A6"/>
    <w:rsid w:val="00455A44"/>
    <w:rsid w:val="00461C66"/>
    <w:rsid w:val="00461E32"/>
    <w:rsid w:val="00465E72"/>
    <w:rsid w:val="00466FC7"/>
    <w:rsid w:val="00470515"/>
    <w:rsid w:val="0047111E"/>
    <w:rsid w:val="00476457"/>
    <w:rsid w:val="00477D96"/>
    <w:rsid w:val="00490E9B"/>
    <w:rsid w:val="00494C28"/>
    <w:rsid w:val="004950F6"/>
    <w:rsid w:val="004953EA"/>
    <w:rsid w:val="004961C3"/>
    <w:rsid w:val="004965FC"/>
    <w:rsid w:val="0049763B"/>
    <w:rsid w:val="004A1054"/>
    <w:rsid w:val="004A1474"/>
    <w:rsid w:val="004A3407"/>
    <w:rsid w:val="004A38B3"/>
    <w:rsid w:val="004A4175"/>
    <w:rsid w:val="004A4972"/>
    <w:rsid w:val="004B3537"/>
    <w:rsid w:val="004B5693"/>
    <w:rsid w:val="004B6EF4"/>
    <w:rsid w:val="004B7105"/>
    <w:rsid w:val="004C3054"/>
    <w:rsid w:val="004C4056"/>
    <w:rsid w:val="004C4979"/>
    <w:rsid w:val="004C54C9"/>
    <w:rsid w:val="004C5B33"/>
    <w:rsid w:val="004D184A"/>
    <w:rsid w:val="004D2319"/>
    <w:rsid w:val="004D240C"/>
    <w:rsid w:val="004D5CD6"/>
    <w:rsid w:val="004D6237"/>
    <w:rsid w:val="004E1F1A"/>
    <w:rsid w:val="004E3D1F"/>
    <w:rsid w:val="004E3ECD"/>
    <w:rsid w:val="004E746A"/>
    <w:rsid w:val="004E7A74"/>
    <w:rsid w:val="004E7DA4"/>
    <w:rsid w:val="004F288E"/>
    <w:rsid w:val="004F6AD6"/>
    <w:rsid w:val="004F74CF"/>
    <w:rsid w:val="004F7895"/>
    <w:rsid w:val="00501A63"/>
    <w:rsid w:val="0050320B"/>
    <w:rsid w:val="00504729"/>
    <w:rsid w:val="005121EC"/>
    <w:rsid w:val="005141AC"/>
    <w:rsid w:val="005143AA"/>
    <w:rsid w:val="0052197A"/>
    <w:rsid w:val="00522A97"/>
    <w:rsid w:val="00527837"/>
    <w:rsid w:val="00530355"/>
    <w:rsid w:val="00532471"/>
    <w:rsid w:val="00533782"/>
    <w:rsid w:val="00535EA2"/>
    <w:rsid w:val="00536FEA"/>
    <w:rsid w:val="00537272"/>
    <w:rsid w:val="0054042F"/>
    <w:rsid w:val="00543F57"/>
    <w:rsid w:val="005443AC"/>
    <w:rsid w:val="005456ED"/>
    <w:rsid w:val="005461D2"/>
    <w:rsid w:val="0054639E"/>
    <w:rsid w:val="00546CD2"/>
    <w:rsid w:val="0055165E"/>
    <w:rsid w:val="00552219"/>
    <w:rsid w:val="005557F0"/>
    <w:rsid w:val="005572C9"/>
    <w:rsid w:val="00557639"/>
    <w:rsid w:val="00557DE3"/>
    <w:rsid w:val="00563949"/>
    <w:rsid w:val="005743DE"/>
    <w:rsid w:val="005757CB"/>
    <w:rsid w:val="0057608D"/>
    <w:rsid w:val="00580DD4"/>
    <w:rsid w:val="0058365C"/>
    <w:rsid w:val="005869D2"/>
    <w:rsid w:val="00591F3B"/>
    <w:rsid w:val="0059361E"/>
    <w:rsid w:val="005952DB"/>
    <w:rsid w:val="005A110C"/>
    <w:rsid w:val="005A6E6D"/>
    <w:rsid w:val="005B0278"/>
    <w:rsid w:val="005B0807"/>
    <w:rsid w:val="005B1DBD"/>
    <w:rsid w:val="005B3DC9"/>
    <w:rsid w:val="005C1955"/>
    <w:rsid w:val="005C572F"/>
    <w:rsid w:val="005C59AA"/>
    <w:rsid w:val="005C694A"/>
    <w:rsid w:val="005C7CC7"/>
    <w:rsid w:val="005D05EC"/>
    <w:rsid w:val="005D09F8"/>
    <w:rsid w:val="005D1262"/>
    <w:rsid w:val="005D28A8"/>
    <w:rsid w:val="005E124D"/>
    <w:rsid w:val="005E38CC"/>
    <w:rsid w:val="005F075C"/>
    <w:rsid w:val="005F0ADA"/>
    <w:rsid w:val="005F15C2"/>
    <w:rsid w:val="005F1C76"/>
    <w:rsid w:val="005F2B82"/>
    <w:rsid w:val="005F3CEF"/>
    <w:rsid w:val="005F6857"/>
    <w:rsid w:val="00600B7F"/>
    <w:rsid w:val="006032B7"/>
    <w:rsid w:val="00604315"/>
    <w:rsid w:val="00607CB4"/>
    <w:rsid w:val="00610F56"/>
    <w:rsid w:val="00613F65"/>
    <w:rsid w:val="006155AF"/>
    <w:rsid w:val="00616F7E"/>
    <w:rsid w:val="00620DB3"/>
    <w:rsid w:val="00621FED"/>
    <w:rsid w:val="00623028"/>
    <w:rsid w:val="00632F1E"/>
    <w:rsid w:val="00633F6B"/>
    <w:rsid w:val="00635B39"/>
    <w:rsid w:val="00636555"/>
    <w:rsid w:val="006379A9"/>
    <w:rsid w:val="00641D97"/>
    <w:rsid w:val="006465E6"/>
    <w:rsid w:val="00646667"/>
    <w:rsid w:val="00647D8A"/>
    <w:rsid w:val="00651400"/>
    <w:rsid w:val="0065192F"/>
    <w:rsid w:val="006529CC"/>
    <w:rsid w:val="00652C39"/>
    <w:rsid w:val="00652E5E"/>
    <w:rsid w:val="006536D4"/>
    <w:rsid w:val="0065757F"/>
    <w:rsid w:val="00660894"/>
    <w:rsid w:val="00660FAB"/>
    <w:rsid w:val="00662868"/>
    <w:rsid w:val="00670902"/>
    <w:rsid w:val="006724ED"/>
    <w:rsid w:val="00675443"/>
    <w:rsid w:val="00676039"/>
    <w:rsid w:val="006776A8"/>
    <w:rsid w:val="0068556D"/>
    <w:rsid w:val="006862BC"/>
    <w:rsid w:val="00686BAC"/>
    <w:rsid w:val="0069072B"/>
    <w:rsid w:val="006913B8"/>
    <w:rsid w:val="00692CF4"/>
    <w:rsid w:val="00697417"/>
    <w:rsid w:val="006A3974"/>
    <w:rsid w:val="006A53A7"/>
    <w:rsid w:val="006A6A10"/>
    <w:rsid w:val="006A7F00"/>
    <w:rsid w:val="006B059C"/>
    <w:rsid w:val="006B1281"/>
    <w:rsid w:val="006B16D4"/>
    <w:rsid w:val="006B1E44"/>
    <w:rsid w:val="006B2876"/>
    <w:rsid w:val="006B295D"/>
    <w:rsid w:val="006C0DD0"/>
    <w:rsid w:val="006C25FF"/>
    <w:rsid w:val="006C3F86"/>
    <w:rsid w:val="006C4F37"/>
    <w:rsid w:val="006C5313"/>
    <w:rsid w:val="006C6DED"/>
    <w:rsid w:val="006C7ABC"/>
    <w:rsid w:val="006C7DBD"/>
    <w:rsid w:val="006D2951"/>
    <w:rsid w:val="006D2C26"/>
    <w:rsid w:val="006D38EC"/>
    <w:rsid w:val="006D465F"/>
    <w:rsid w:val="006D499D"/>
    <w:rsid w:val="006D5F63"/>
    <w:rsid w:val="006E14EF"/>
    <w:rsid w:val="006E59E6"/>
    <w:rsid w:val="006E608F"/>
    <w:rsid w:val="006F1B94"/>
    <w:rsid w:val="006F5E25"/>
    <w:rsid w:val="0070458B"/>
    <w:rsid w:val="0071363F"/>
    <w:rsid w:val="00715B73"/>
    <w:rsid w:val="0072266B"/>
    <w:rsid w:val="00726032"/>
    <w:rsid w:val="00727602"/>
    <w:rsid w:val="00732E45"/>
    <w:rsid w:val="007334D3"/>
    <w:rsid w:val="007369F8"/>
    <w:rsid w:val="00743D46"/>
    <w:rsid w:val="00744233"/>
    <w:rsid w:val="00745778"/>
    <w:rsid w:val="007518E4"/>
    <w:rsid w:val="00751D14"/>
    <w:rsid w:val="007531E6"/>
    <w:rsid w:val="00753441"/>
    <w:rsid w:val="00756283"/>
    <w:rsid w:val="00757603"/>
    <w:rsid w:val="00766672"/>
    <w:rsid w:val="0077002C"/>
    <w:rsid w:val="00771F22"/>
    <w:rsid w:val="007723CF"/>
    <w:rsid w:val="00774ACF"/>
    <w:rsid w:val="0077756E"/>
    <w:rsid w:val="00781261"/>
    <w:rsid w:val="0078331A"/>
    <w:rsid w:val="00790EBC"/>
    <w:rsid w:val="00792A9B"/>
    <w:rsid w:val="00794C53"/>
    <w:rsid w:val="007A2EBA"/>
    <w:rsid w:val="007A3460"/>
    <w:rsid w:val="007B3DD5"/>
    <w:rsid w:val="007B4DFA"/>
    <w:rsid w:val="007B5457"/>
    <w:rsid w:val="007B61C0"/>
    <w:rsid w:val="007C477F"/>
    <w:rsid w:val="007C7F6A"/>
    <w:rsid w:val="007D12D4"/>
    <w:rsid w:val="007D1A6B"/>
    <w:rsid w:val="007D39E6"/>
    <w:rsid w:val="007D7287"/>
    <w:rsid w:val="007E015E"/>
    <w:rsid w:val="007E535E"/>
    <w:rsid w:val="007E5A01"/>
    <w:rsid w:val="007E6662"/>
    <w:rsid w:val="007E7123"/>
    <w:rsid w:val="007E7775"/>
    <w:rsid w:val="007F0A72"/>
    <w:rsid w:val="007F0EAE"/>
    <w:rsid w:val="007F1EF2"/>
    <w:rsid w:val="007F2FD5"/>
    <w:rsid w:val="007F4251"/>
    <w:rsid w:val="007F6251"/>
    <w:rsid w:val="007F68C5"/>
    <w:rsid w:val="007F795F"/>
    <w:rsid w:val="0080059F"/>
    <w:rsid w:val="00802904"/>
    <w:rsid w:val="00802B0A"/>
    <w:rsid w:val="00803F3B"/>
    <w:rsid w:val="00803F5B"/>
    <w:rsid w:val="008057BE"/>
    <w:rsid w:val="00810320"/>
    <w:rsid w:val="00810852"/>
    <w:rsid w:val="00810FB9"/>
    <w:rsid w:val="0081147F"/>
    <w:rsid w:val="0082159F"/>
    <w:rsid w:val="00823B7B"/>
    <w:rsid w:val="008267D9"/>
    <w:rsid w:val="008273C5"/>
    <w:rsid w:val="00831E9F"/>
    <w:rsid w:val="00832326"/>
    <w:rsid w:val="00834F3C"/>
    <w:rsid w:val="0083517C"/>
    <w:rsid w:val="008367B4"/>
    <w:rsid w:val="00840EE3"/>
    <w:rsid w:val="00844B0C"/>
    <w:rsid w:val="00845233"/>
    <w:rsid w:val="0084613B"/>
    <w:rsid w:val="0084670B"/>
    <w:rsid w:val="00846C07"/>
    <w:rsid w:val="00846DB9"/>
    <w:rsid w:val="008522B2"/>
    <w:rsid w:val="00853ABD"/>
    <w:rsid w:val="00855DB7"/>
    <w:rsid w:val="00860688"/>
    <w:rsid w:val="0086371B"/>
    <w:rsid w:val="00863B4B"/>
    <w:rsid w:val="00863FF2"/>
    <w:rsid w:val="00865F8A"/>
    <w:rsid w:val="00871DC7"/>
    <w:rsid w:val="00871FBA"/>
    <w:rsid w:val="00877534"/>
    <w:rsid w:val="00877C5A"/>
    <w:rsid w:val="00880E15"/>
    <w:rsid w:val="008827F1"/>
    <w:rsid w:val="00884633"/>
    <w:rsid w:val="0088561C"/>
    <w:rsid w:val="00885CEC"/>
    <w:rsid w:val="00885EAE"/>
    <w:rsid w:val="0088729B"/>
    <w:rsid w:val="008878DB"/>
    <w:rsid w:val="00890176"/>
    <w:rsid w:val="00892125"/>
    <w:rsid w:val="008947D0"/>
    <w:rsid w:val="00896014"/>
    <w:rsid w:val="008961F9"/>
    <w:rsid w:val="00897D09"/>
    <w:rsid w:val="008A05F5"/>
    <w:rsid w:val="008A0A94"/>
    <w:rsid w:val="008A5F4B"/>
    <w:rsid w:val="008A642C"/>
    <w:rsid w:val="008A6639"/>
    <w:rsid w:val="008A6949"/>
    <w:rsid w:val="008A73CF"/>
    <w:rsid w:val="008B1BE0"/>
    <w:rsid w:val="008B372D"/>
    <w:rsid w:val="008B3B70"/>
    <w:rsid w:val="008B42F1"/>
    <w:rsid w:val="008B5AAC"/>
    <w:rsid w:val="008B7245"/>
    <w:rsid w:val="008C1387"/>
    <w:rsid w:val="008D2BF5"/>
    <w:rsid w:val="008D4C04"/>
    <w:rsid w:val="008D6E78"/>
    <w:rsid w:val="008D7A78"/>
    <w:rsid w:val="008D7B38"/>
    <w:rsid w:val="008D7C9D"/>
    <w:rsid w:val="008E3288"/>
    <w:rsid w:val="008E5BF4"/>
    <w:rsid w:val="008F37D2"/>
    <w:rsid w:val="008F6C86"/>
    <w:rsid w:val="008F6D3F"/>
    <w:rsid w:val="008F6DB7"/>
    <w:rsid w:val="00900C26"/>
    <w:rsid w:val="0090106A"/>
    <w:rsid w:val="00901628"/>
    <w:rsid w:val="00901F23"/>
    <w:rsid w:val="00903902"/>
    <w:rsid w:val="00903C24"/>
    <w:rsid w:val="00906F38"/>
    <w:rsid w:val="0091077C"/>
    <w:rsid w:val="00911B3E"/>
    <w:rsid w:val="00912472"/>
    <w:rsid w:val="00912A36"/>
    <w:rsid w:val="00913706"/>
    <w:rsid w:val="00915506"/>
    <w:rsid w:val="0092040B"/>
    <w:rsid w:val="00923451"/>
    <w:rsid w:val="0092484A"/>
    <w:rsid w:val="009331AC"/>
    <w:rsid w:val="0093330D"/>
    <w:rsid w:val="00935C2D"/>
    <w:rsid w:val="00937B43"/>
    <w:rsid w:val="00940AC4"/>
    <w:rsid w:val="009421D7"/>
    <w:rsid w:val="00942B2B"/>
    <w:rsid w:val="009444B4"/>
    <w:rsid w:val="00944C81"/>
    <w:rsid w:val="00945316"/>
    <w:rsid w:val="009458D6"/>
    <w:rsid w:val="00945D01"/>
    <w:rsid w:val="009471F2"/>
    <w:rsid w:val="0095087D"/>
    <w:rsid w:val="00953DD6"/>
    <w:rsid w:val="00954132"/>
    <w:rsid w:val="00955C05"/>
    <w:rsid w:val="00957569"/>
    <w:rsid w:val="00960F10"/>
    <w:rsid w:val="00961944"/>
    <w:rsid w:val="009621C7"/>
    <w:rsid w:val="00964570"/>
    <w:rsid w:val="00964938"/>
    <w:rsid w:val="00964DDB"/>
    <w:rsid w:val="00965745"/>
    <w:rsid w:val="009673E6"/>
    <w:rsid w:val="0097330D"/>
    <w:rsid w:val="00982894"/>
    <w:rsid w:val="00983D55"/>
    <w:rsid w:val="00984300"/>
    <w:rsid w:val="009852FE"/>
    <w:rsid w:val="009854CC"/>
    <w:rsid w:val="00986819"/>
    <w:rsid w:val="009870F0"/>
    <w:rsid w:val="0099292D"/>
    <w:rsid w:val="0099293C"/>
    <w:rsid w:val="009A13A7"/>
    <w:rsid w:val="009A14ED"/>
    <w:rsid w:val="009A1BB4"/>
    <w:rsid w:val="009A736C"/>
    <w:rsid w:val="009B006D"/>
    <w:rsid w:val="009B3EF8"/>
    <w:rsid w:val="009C36B0"/>
    <w:rsid w:val="009D3374"/>
    <w:rsid w:val="009D4872"/>
    <w:rsid w:val="009D6296"/>
    <w:rsid w:val="009D638B"/>
    <w:rsid w:val="009D69F3"/>
    <w:rsid w:val="009D7366"/>
    <w:rsid w:val="009D778D"/>
    <w:rsid w:val="009D7C92"/>
    <w:rsid w:val="009E636D"/>
    <w:rsid w:val="009E66F9"/>
    <w:rsid w:val="009E755D"/>
    <w:rsid w:val="00A00DDF"/>
    <w:rsid w:val="00A0209B"/>
    <w:rsid w:val="00A02B35"/>
    <w:rsid w:val="00A02E64"/>
    <w:rsid w:val="00A03282"/>
    <w:rsid w:val="00A0334F"/>
    <w:rsid w:val="00A036DA"/>
    <w:rsid w:val="00A03CF2"/>
    <w:rsid w:val="00A0470D"/>
    <w:rsid w:val="00A0645D"/>
    <w:rsid w:val="00A07317"/>
    <w:rsid w:val="00A100A5"/>
    <w:rsid w:val="00A14849"/>
    <w:rsid w:val="00A161BC"/>
    <w:rsid w:val="00A17E62"/>
    <w:rsid w:val="00A23418"/>
    <w:rsid w:val="00A245D0"/>
    <w:rsid w:val="00A25CCD"/>
    <w:rsid w:val="00A27354"/>
    <w:rsid w:val="00A277BF"/>
    <w:rsid w:val="00A3204F"/>
    <w:rsid w:val="00A34754"/>
    <w:rsid w:val="00A379D6"/>
    <w:rsid w:val="00A40B4A"/>
    <w:rsid w:val="00A4129D"/>
    <w:rsid w:val="00A42923"/>
    <w:rsid w:val="00A46E1A"/>
    <w:rsid w:val="00A51EF8"/>
    <w:rsid w:val="00A564B4"/>
    <w:rsid w:val="00A57374"/>
    <w:rsid w:val="00A57BC8"/>
    <w:rsid w:val="00A57FB2"/>
    <w:rsid w:val="00A618BA"/>
    <w:rsid w:val="00A70339"/>
    <w:rsid w:val="00A76581"/>
    <w:rsid w:val="00A811E2"/>
    <w:rsid w:val="00A812A3"/>
    <w:rsid w:val="00A82DE3"/>
    <w:rsid w:val="00A87E2B"/>
    <w:rsid w:val="00A95381"/>
    <w:rsid w:val="00A97A8D"/>
    <w:rsid w:val="00AA0DDF"/>
    <w:rsid w:val="00AA0E6E"/>
    <w:rsid w:val="00AA4EF8"/>
    <w:rsid w:val="00AA5685"/>
    <w:rsid w:val="00AA7928"/>
    <w:rsid w:val="00AA7E3C"/>
    <w:rsid w:val="00AA7F66"/>
    <w:rsid w:val="00AB251E"/>
    <w:rsid w:val="00AB2A5F"/>
    <w:rsid w:val="00AB3830"/>
    <w:rsid w:val="00AB737C"/>
    <w:rsid w:val="00AC0EC1"/>
    <w:rsid w:val="00AC379F"/>
    <w:rsid w:val="00AC3874"/>
    <w:rsid w:val="00AC4011"/>
    <w:rsid w:val="00AC463B"/>
    <w:rsid w:val="00AC6850"/>
    <w:rsid w:val="00AD197C"/>
    <w:rsid w:val="00AD2B38"/>
    <w:rsid w:val="00AD3E0D"/>
    <w:rsid w:val="00AD578D"/>
    <w:rsid w:val="00AD761C"/>
    <w:rsid w:val="00AE5055"/>
    <w:rsid w:val="00AE578D"/>
    <w:rsid w:val="00AE5FB1"/>
    <w:rsid w:val="00AF0081"/>
    <w:rsid w:val="00AF0A80"/>
    <w:rsid w:val="00AF152B"/>
    <w:rsid w:val="00AF3E0E"/>
    <w:rsid w:val="00AF3F07"/>
    <w:rsid w:val="00AF6179"/>
    <w:rsid w:val="00AF61CE"/>
    <w:rsid w:val="00AF6F98"/>
    <w:rsid w:val="00B009DA"/>
    <w:rsid w:val="00B010DB"/>
    <w:rsid w:val="00B03AEA"/>
    <w:rsid w:val="00B053D5"/>
    <w:rsid w:val="00B06DC1"/>
    <w:rsid w:val="00B13C7D"/>
    <w:rsid w:val="00B144CF"/>
    <w:rsid w:val="00B1496B"/>
    <w:rsid w:val="00B14D5F"/>
    <w:rsid w:val="00B150D0"/>
    <w:rsid w:val="00B15E96"/>
    <w:rsid w:val="00B17BB2"/>
    <w:rsid w:val="00B201C0"/>
    <w:rsid w:val="00B20230"/>
    <w:rsid w:val="00B22AEB"/>
    <w:rsid w:val="00B23414"/>
    <w:rsid w:val="00B24CE5"/>
    <w:rsid w:val="00B26FBF"/>
    <w:rsid w:val="00B30653"/>
    <w:rsid w:val="00B32FA0"/>
    <w:rsid w:val="00B35A6F"/>
    <w:rsid w:val="00B370E0"/>
    <w:rsid w:val="00B371AE"/>
    <w:rsid w:val="00B40138"/>
    <w:rsid w:val="00B41BC7"/>
    <w:rsid w:val="00B44676"/>
    <w:rsid w:val="00B45407"/>
    <w:rsid w:val="00B459DA"/>
    <w:rsid w:val="00B517F2"/>
    <w:rsid w:val="00B5334C"/>
    <w:rsid w:val="00B5354C"/>
    <w:rsid w:val="00B57ADF"/>
    <w:rsid w:val="00B57E31"/>
    <w:rsid w:val="00B6511C"/>
    <w:rsid w:val="00B66181"/>
    <w:rsid w:val="00B714CD"/>
    <w:rsid w:val="00B745E6"/>
    <w:rsid w:val="00B77FE6"/>
    <w:rsid w:val="00B8074F"/>
    <w:rsid w:val="00B856F3"/>
    <w:rsid w:val="00B86DF2"/>
    <w:rsid w:val="00B87413"/>
    <w:rsid w:val="00B87ABB"/>
    <w:rsid w:val="00B909C4"/>
    <w:rsid w:val="00B90F63"/>
    <w:rsid w:val="00B91C20"/>
    <w:rsid w:val="00B930BF"/>
    <w:rsid w:val="00B95A81"/>
    <w:rsid w:val="00B960A3"/>
    <w:rsid w:val="00BA0A38"/>
    <w:rsid w:val="00BA1AEE"/>
    <w:rsid w:val="00BA4EB8"/>
    <w:rsid w:val="00BA757C"/>
    <w:rsid w:val="00BB02E2"/>
    <w:rsid w:val="00BB1C55"/>
    <w:rsid w:val="00BB325A"/>
    <w:rsid w:val="00BB6600"/>
    <w:rsid w:val="00BB7C0E"/>
    <w:rsid w:val="00BC1797"/>
    <w:rsid w:val="00BC1981"/>
    <w:rsid w:val="00BC39FF"/>
    <w:rsid w:val="00BC4191"/>
    <w:rsid w:val="00BC5425"/>
    <w:rsid w:val="00BC7EC0"/>
    <w:rsid w:val="00BD3095"/>
    <w:rsid w:val="00BD6210"/>
    <w:rsid w:val="00BD7F94"/>
    <w:rsid w:val="00BE1334"/>
    <w:rsid w:val="00BF1891"/>
    <w:rsid w:val="00BF1F3A"/>
    <w:rsid w:val="00BF3C7C"/>
    <w:rsid w:val="00BF3DBB"/>
    <w:rsid w:val="00BF3ECE"/>
    <w:rsid w:val="00BF4342"/>
    <w:rsid w:val="00BF5205"/>
    <w:rsid w:val="00BF70B3"/>
    <w:rsid w:val="00C009BF"/>
    <w:rsid w:val="00C03B4D"/>
    <w:rsid w:val="00C056C0"/>
    <w:rsid w:val="00C05BBC"/>
    <w:rsid w:val="00C12157"/>
    <w:rsid w:val="00C12B1A"/>
    <w:rsid w:val="00C21611"/>
    <w:rsid w:val="00C23479"/>
    <w:rsid w:val="00C2534A"/>
    <w:rsid w:val="00C27DF0"/>
    <w:rsid w:val="00C312A1"/>
    <w:rsid w:val="00C3130E"/>
    <w:rsid w:val="00C3428C"/>
    <w:rsid w:val="00C34F3E"/>
    <w:rsid w:val="00C36C0E"/>
    <w:rsid w:val="00C3738F"/>
    <w:rsid w:val="00C41348"/>
    <w:rsid w:val="00C416F3"/>
    <w:rsid w:val="00C41F62"/>
    <w:rsid w:val="00C4373E"/>
    <w:rsid w:val="00C46DA3"/>
    <w:rsid w:val="00C511A1"/>
    <w:rsid w:val="00C53157"/>
    <w:rsid w:val="00C539E6"/>
    <w:rsid w:val="00C54E9D"/>
    <w:rsid w:val="00C57ECC"/>
    <w:rsid w:val="00C61804"/>
    <w:rsid w:val="00C62E51"/>
    <w:rsid w:val="00C64818"/>
    <w:rsid w:val="00C64CAB"/>
    <w:rsid w:val="00C65A47"/>
    <w:rsid w:val="00C7110B"/>
    <w:rsid w:val="00C766A7"/>
    <w:rsid w:val="00C76A96"/>
    <w:rsid w:val="00C829EC"/>
    <w:rsid w:val="00C83BCE"/>
    <w:rsid w:val="00C84260"/>
    <w:rsid w:val="00C85AD3"/>
    <w:rsid w:val="00C91808"/>
    <w:rsid w:val="00C92D3C"/>
    <w:rsid w:val="00C94ACD"/>
    <w:rsid w:val="00CA1CA9"/>
    <w:rsid w:val="00CA1E06"/>
    <w:rsid w:val="00CA220D"/>
    <w:rsid w:val="00CA266D"/>
    <w:rsid w:val="00CA363D"/>
    <w:rsid w:val="00CA479F"/>
    <w:rsid w:val="00CA7B88"/>
    <w:rsid w:val="00CB5CF5"/>
    <w:rsid w:val="00CB6BCC"/>
    <w:rsid w:val="00CB75CC"/>
    <w:rsid w:val="00CB7984"/>
    <w:rsid w:val="00CC01A5"/>
    <w:rsid w:val="00CC087C"/>
    <w:rsid w:val="00CC1481"/>
    <w:rsid w:val="00CC55C7"/>
    <w:rsid w:val="00CD30B6"/>
    <w:rsid w:val="00CD3CDB"/>
    <w:rsid w:val="00CD41D4"/>
    <w:rsid w:val="00CD52BE"/>
    <w:rsid w:val="00CE0A6C"/>
    <w:rsid w:val="00CE337E"/>
    <w:rsid w:val="00CE676D"/>
    <w:rsid w:val="00CF3F10"/>
    <w:rsid w:val="00CF5F8F"/>
    <w:rsid w:val="00CF60D0"/>
    <w:rsid w:val="00D02EBC"/>
    <w:rsid w:val="00D03256"/>
    <w:rsid w:val="00D03C89"/>
    <w:rsid w:val="00D03EBB"/>
    <w:rsid w:val="00D0535F"/>
    <w:rsid w:val="00D05B91"/>
    <w:rsid w:val="00D05CBC"/>
    <w:rsid w:val="00D10A9A"/>
    <w:rsid w:val="00D119B4"/>
    <w:rsid w:val="00D11A01"/>
    <w:rsid w:val="00D154A6"/>
    <w:rsid w:val="00D15931"/>
    <w:rsid w:val="00D2008F"/>
    <w:rsid w:val="00D21AD0"/>
    <w:rsid w:val="00D23944"/>
    <w:rsid w:val="00D23AD0"/>
    <w:rsid w:val="00D2470D"/>
    <w:rsid w:val="00D254EC"/>
    <w:rsid w:val="00D25C6B"/>
    <w:rsid w:val="00D34095"/>
    <w:rsid w:val="00D34BBD"/>
    <w:rsid w:val="00D3598F"/>
    <w:rsid w:val="00D35ED0"/>
    <w:rsid w:val="00D36A0F"/>
    <w:rsid w:val="00D430FC"/>
    <w:rsid w:val="00D43D79"/>
    <w:rsid w:val="00D43E67"/>
    <w:rsid w:val="00D44FA3"/>
    <w:rsid w:val="00D464C9"/>
    <w:rsid w:val="00D52C91"/>
    <w:rsid w:val="00D53660"/>
    <w:rsid w:val="00D53742"/>
    <w:rsid w:val="00D53AF1"/>
    <w:rsid w:val="00D557C4"/>
    <w:rsid w:val="00D619CE"/>
    <w:rsid w:val="00D631D0"/>
    <w:rsid w:val="00D6526F"/>
    <w:rsid w:val="00D65505"/>
    <w:rsid w:val="00D65B24"/>
    <w:rsid w:val="00D67E7E"/>
    <w:rsid w:val="00D737DB"/>
    <w:rsid w:val="00D74E6E"/>
    <w:rsid w:val="00D75634"/>
    <w:rsid w:val="00D7577C"/>
    <w:rsid w:val="00D77724"/>
    <w:rsid w:val="00D811CD"/>
    <w:rsid w:val="00D81506"/>
    <w:rsid w:val="00D84AE8"/>
    <w:rsid w:val="00D87B57"/>
    <w:rsid w:val="00D87C8F"/>
    <w:rsid w:val="00D902DE"/>
    <w:rsid w:val="00D929E1"/>
    <w:rsid w:val="00D972D6"/>
    <w:rsid w:val="00DA1CAB"/>
    <w:rsid w:val="00DA3F6E"/>
    <w:rsid w:val="00DA6CC1"/>
    <w:rsid w:val="00DA7202"/>
    <w:rsid w:val="00DB147A"/>
    <w:rsid w:val="00DB15D6"/>
    <w:rsid w:val="00DB22D0"/>
    <w:rsid w:val="00DC5DF6"/>
    <w:rsid w:val="00DC63AC"/>
    <w:rsid w:val="00DD41EC"/>
    <w:rsid w:val="00DD7870"/>
    <w:rsid w:val="00DE0907"/>
    <w:rsid w:val="00DE1E7C"/>
    <w:rsid w:val="00DE23E1"/>
    <w:rsid w:val="00DE271D"/>
    <w:rsid w:val="00DE648C"/>
    <w:rsid w:val="00DE7926"/>
    <w:rsid w:val="00DF20A2"/>
    <w:rsid w:val="00DF665C"/>
    <w:rsid w:val="00DF68F1"/>
    <w:rsid w:val="00DF7D3C"/>
    <w:rsid w:val="00E00B6D"/>
    <w:rsid w:val="00E01B3F"/>
    <w:rsid w:val="00E01FCD"/>
    <w:rsid w:val="00E0542B"/>
    <w:rsid w:val="00E0620B"/>
    <w:rsid w:val="00E067BE"/>
    <w:rsid w:val="00E109BD"/>
    <w:rsid w:val="00E13585"/>
    <w:rsid w:val="00E16155"/>
    <w:rsid w:val="00E17391"/>
    <w:rsid w:val="00E17EBE"/>
    <w:rsid w:val="00E22522"/>
    <w:rsid w:val="00E27CA3"/>
    <w:rsid w:val="00E30022"/>
    <w:rsid w:val="00E31FA0"/>
    <w:rsid w:val="00E35264"/>
    <w:rsid w:val="00E36A22"/>
    <w:rsid w:val="00E40EC5"/>
    <w:rsid w:val="00E44007"/>
    <w:rsid w:val="00E45648"/>
    <w:rsid w:val="00E45C6A"/>
    <w:rsid w:val="00E47696"/>
    <w:rsid w:val="00E47914"/>
    <w:rsid w:val="00E54F0A"/>
    <w:rsid w:val="00E62FBF"/>
    <w:rsid w:val="00E634ED"/>
    <w:rsid w:val="00E64F3D"/>
    <w:rsid w:val="00E71666"/>
    <w:rsid w:val="00E72C39"/>
    <w:rsid w:val="00E76A75"/>
    <w:rsid w:val="00E8069C"/>
    <w:rsid w:val="00E82FB1"/>
    <w:rsid w:val="00E83748"/>
    <w:rsid w:val="00E84240"/>
    <w:rsid w:val="00E93840"/>
    <w:rsid w:val="00E93E86"/>
    <w:rsid w:val="00EA32E1"/>
    <w:rsid w:val="00EA7027"/>
    <w:rsid w:val="00EB1411"/>
    <w:rsid w:val="00EB3C0E"/>
    <w:rsid w:val="00EB3F11"/>
    <w:rsid w:val="00EB5EE9"/>
    <w:rsid w:val="00EB674E"/>
    <w:rsid w:val="00EB77EC"/>
    <w:rsid w:val="00EC0A78"/>
    <w:rsid w:val="00EC1E4D"/>
    <w:rsid w:val="00EC3B41"/>
    <w:rsid w:val="00EC3FCC"/>
    <w:rsid w:val="00EC634C"/>
    <w:rsid w:val="00EC68E5"/>
    <w:rsid w:val="00ED11A9"/>
    <w:rsid w:val="00ED2982"/>
    <w:rsid w:val="00ED4224"/>
    <w:rsid w:val="00ED5C1B"/>
    <w:rsid w:val="00ED73A4"/>
    <w:rsid w:val="00EE0AAC"/>
    <w:rsid w:val="00EE258A"/>
    <w:rsid w:val="00EE79E7"/>
    <w:rsid w:val="00EF31C2"/>
    <w:rsid w:val="00EF437A"/>
    <w:rsid w:val="00F00D28"/>
    <w:rsid w:val="00F02744"/>
    <w:rsid w:val="00F02E01"/>
    <w:rsid w:val="00F03B3B"/>
    <w:rsid w:val="00F070E7"/>
    <w:rsid w:val="00F175E5"/>
    <w:rsid w:val="00F232C7"/>
    <w:rsid w:val="00F2453F"/>
    <w:rsid w:val="00F252C1"/>
    <w:rsid w:val="00F318AB"/>
    <w:rsid w:val="00F33C28"/>
    <w:rsid w:val="00F3402D"/>
    <w:rsid w:val="00F346E9"/>
    <w:rsid w:val="00F3472E"/>
    <w:rsid w:val="00F34CFB"/>
    <w:rsid w:val="00F3627D"/>
    <w:rsid w:val="00F36561"/>
    <w:rsid w:val="00F369DE"/>
    <w:rsid w:val="00F43735"/>
    <w:rsid w:val="00F45038"/>
    <w:rsid w:val="00F45436"/>
    <w:rsid w:val="00F502A4"/>
    <w:rsid w:val="00F50E77"/>
    <w:rsid w:val="00F52EB8"/>
    <w:rsid w:val="00F5307B"/>
    <w:rsid w:val="00F558F6"/>
    <w:rsid w:val="00F61834"/>
    <w:rsid w:val="00F66172"/>
    <w:rsid w:val="00F6751B"/>
    <w:rsid w:val="00F70A77"/>
    <w:rsid w:val="00F72E35"/>
    <w:rsid w:val="00F755BA"/>
    <w:rsid w:val="00F75E11"/>
    <w:rsid w:val="00F774A0"/>
    <w:rsid w:val="00F81430"/>
    <w:rsid w:val="00F825CF"/>
    <w:rsid w:val="00F82C3F"/>
    <w:rsid w:val="00F82CAB"/>
    <w:rsid w:val="00F86518"/>
    <w:rsid w:val="00F87B06"/>
    <w:rsid w:val="00F9269E"/>
    <w:rsid w:val="00F94AC7"/>
    <w:rsid w:val="00F977F4"/>
    <w:rsid w:val="00FA1777"/>
    <w:rsid w:val="00FB0320"/>
    <w:rsid w:val="00FB0AAB"/>
    <w:rsid w:val="00FB0C84"/>
    <w:rsid w:val="00FB2CEE"/>
    <w:rsid w:val="00FB3862"/>
    <w:rsid w:val="00FB4700"/>
    <w:rsid w:val="00FB5831"/>
    <w:rsid w:val="00FB769B"/>
    <w:rsid w:val="00FC06CE"/>
    <w:rsid w:val="00FC07DC"/>
    <w:rsid w:val="00FC1C80"/>
    <w:rsid w:val="00FC1E68"/>
    <w:rsid w:val="00FC2C5C"/>
    <w:rsid w:val="00FC3DC0"/>
    <w:rsid w:val="00FC6E45"/>
    <w:rsid w:val="00FD0F14"/>
    <w:rsid w:val="00FD0F54"/>
    <w:rsid w:val="00FD2059"/>
    <w:rsid w:val="00FD4266"/>
    <w:rsid w:val="00FE309E"/>
    <w:rsid w:val="00FE48AB"/>
    <w:rsid w:val="00FE562C"/>
    <w:rsid w:val="00FF44E2"/>
    <w:rsid w:val="00FF5454"/>
    <w:rsid w:val="00FF5E4C"/>
    <w:rsid w:val="00FF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F7F65D"/>
  <w15:chartTrackingRefBased/>
  <w15:docId w15:val="{B980D358-086E-4069-B021-219270E74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2DB"/>
  </w:style>
  <w:style w:type="paragraph" w:styleId="Heading1">
    <w:name w:val="heading 1"/>
    <w:basedOn w:val="Normal"/>
    <w:next w:val="Normal"/>
    <w:link w:val="Heading1Char"/>
    <w:uiPriority w:val="9"/>
    <w:qFormat/>
    <w:rsid w:val="005952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2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2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2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2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2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2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2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2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2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2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2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2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2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2DB"/>
    <w:rPr>
      <w:rFonts w:eastAsiaTheme="majorEastAsia" w:cstheme="majorBidi"/>
      <w:color w:val="272727" w:themeColor="text1" w:themeTint="D8"/>
    </w:rPr>
  </w:style>
  <w:style w:type="paragraph" w:styleId="Title">
    <w:name w:val="Title"/>
    <w:basedOn w:val="Normal"/>
    <w:next w:val="Normal"/>
    <w:link w:val="TitleChar"/>
    <w:uiPriority w:val="10"/>
    <w:qFormat/>
    <w:rsid w:val="005952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2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2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2DB"/>
    <w:pPr>
      <w:spacing w:before="160"/>
      <w:jc w:val="center"/>
    </w:pPr>
    <w:rPr>
      <w:i/>
      <w:iCs/>
      <w:color w:val="404040" w:themeColor="text1" w:themeTint="BF"/>
    </w:rPr>
  </w:style>
  <w:style w:type="character" w:customStyle="1" w:styleId="QuoteChar">
    <w:name w:val="Quote Char"/>
    <w:basedOn w:val="DefaultParagraphFont"/>
    <w:link w:val="Quote"/>
    <w:uiPriority w:val="29"/>
    <w:rsid w:val="005952DB"/>
    <w:rPr>
      <w:i/>
      <w:iCs/>
      <w:color w:val="404040" w:themeColor="text1" w:themeTint="BF"/>
    </w:rPr>
  </w:style>
  <w:style w:type="paragraph" w:styleId="ListParagraph">
    <w:name w:val="List Paragraph"/>
    <w:basedOn w:val="Normal"/>
    <w:uiPriority w:val="34"/>
    <w:qFormat/>
    <w:rsid w:val="005952DB"/>
    <w:pPr>
      <w:ind w:left="720"/>
      <w:contextualSpacing/>
    </w:pPr>
  </w:style>
  <w:style w:type="character" w:styleId="IntenseEmphasis">
    <w:name w:val="Intense Emphasis"/>
    <w:basedOn w:val="DefaultParagraphFont"/>
    <w:uiPriority w:val="21"/>
    <w:qFormat/>
    <w:rsid w:val="005952DB"/>
    <w:rPr>
      <w:i/>
      <w:iCs/>
      <w:color w:val="0F4761" w:themeColor="accent1" w:themeShade="BF"/>
    </w:rPr>
  </w:style>
  <w:style w:type="paragraph" w:styleId="IntenseQuote">
    <w:name w:val="Intense Quote"/>
    <w:basedOn w:val="Normal"/>
    <w:next w:val="Normal"/>
    <w:link w:val="IntenseQuoteChar"/>
    <w:uiPriority w:val="30"/>
    <w:qFormat/>
    <w:rsid w:val="005952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2DB"/>
    <w:rPr>
      <w:i/>
      <w:iCs/>
      <w:color w:val="0F4761" w:themeColor="accent1" w:themeShade="BF"/>
    </w:rPr>
  </w:style>
  <w:style w:type="character" w:styleId="IntenseReference">
    <w:name w:val="Intense Reference"/>
    <w:basedOn w:val="DefaultParagraphFont"/>
    <w:uiPriority w:val="32"/>
    <w:qFormat/>
    <w:rsid w:val="005952DB"/>
    <w:rPr>
      <w:b/>
      <w:bCs/>
      <w:smallCaps/>
      <w:color w:val="0F4761" w:themeColor="accent1" w:themeShade="BF"/>
      <w:spacing w:val="5"/>
    </w:rPr>
  </w:style>
  <w:style w:type="paragraph" w:styleId="NormalWeb">
    <w:name w:val="Normal (Web)"/>
    <w:basedOn w:val="Normal"/>
    <w:uiPriority w:val="99"/>
    <w:unhideWhenUsed/>
    <w:rsid w:val="005952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952DB"/>
    <w:rPr>
      <w:i/>
      <w:iCs/>
    </w:rPr>
  </w:style>
  <w:style w:type="character" w:styleId="Hyperlink">
    <w:name w:val="Hyperlink"/>
    <w:basedOn w:val="DefaultParagraphFont"/>
    <w:uiPriority w:val="99"/>
    <w:semiHidden/>
    <w:unhideWhenUsed/>
    <w:rsid w:val="005952DB"/>
    <w:rPr>
      <w:color w:val="0000FF"/>
      <w:u w:val="single"/>
    </w:rPr>
  </w:style>
  <w:style w:type="paragraph" w:customStyle="1" w:styleId="brparagraphelement">
    <w:name w:val="brparagraphelement"/>
    <w:basedOn w:val="Normal"/>
    <w:rsid w:val="005952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rwordelement">
    <w:name w:val="brwordelement"/>
    <w:basedOn w:val="DefaultParagraphFont"/>
    <w:rsid w:val="005952DB"/>
  </w:style>
  <w:style w:type="character" w:customStyle="1" w:styleId="brspace">
    <w:name w:val="brspace"/>
    <w:basedOn w:val="DefaultParagraphFont"/>
    <w:rsid w:val="005952DB"/>
  </w:style>
  <w:style w:type="character" w:customStyle="1" w:styleId="brcurrentpage">
    <w:name w:val="brcurrentpage"/>
    <w:basedOn w:val="DefaultParagraphFont"/>
    <w:rsid w:val="005952DB"/>
  </w:style>
  <w:style w:type="character" w:customStyle="1" w:styleId="icon-label">
    <w:name w:val="icon-label"/>
    <w:basedOn w:val="DefaultParagraphFont"/>
    <w:rsid w:val="005952DB"/>
  </w:style>
  <w:style w:type="character" w:customStyle="1" w:styleId="breaker-breaker">
    <w:name w:val="breaker-breaker"/>
    <w:basedOn w:val="DefaultParagraphFont"/>
    <w:rsid w:val="005952DB"/>
  </w:style>
  <w:style w:type="paragraph" w:styleId="Header">
    <w:name w:val="header"/>
    <w:basedOn w:val="Normal"/>
    <w:link w:val="HeaderChar"/>
    <w:uiPriority w:val="99"/>
    <w:unhideWhenUsed/>
    <w:rsid w:val="00595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2DB"/>
  </w:style>
  <w:style w:type="paragraph" w:styleId="Footer">
    <w:name w:val="footer"/>
    <w:basedOn w:val="Normal"/>
    <w:link w:val="FooterChar"/>
    <w:uiPriority w:val="99"/>
    <w:unhideWhenUsed/>
    <w:rsid w:val="00595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2DB"/>
  </w:style>
  <w:style w:type="paragraph" w:customStyle="1" w:styleId="sdfootnote">
    <w:name w:val="sdfootnote"/>
    <w:basedOn w:val="Normal"/>
    <w:rsid w:val="00E067BE"/>
    <w:pPr>
      <w:spacing w:before="100" w:beforeAutospacing="1" w:after="0" w:line="240" w:lineRule="auto"/>
    </w:pPr>
    <w:rPr>
      <w:rFonts w:ascii="Times New Roman" w:eastAsia="Times New Roman" w:hAnsi="Times New Roman" w:cs="Times New Roman"/>
      <w:kern w:val="0"/>
      <w:sz w:val="20"/>
      <w:szCs w:val="20"/>
      <w:lang w:eastAsia="en-GB"/>
      <w14:ligatures w14:val="none"/>
    </w:rPr>
  </w:style>
  <w:style w:type="paragraph" w:styleId="FootnoteText">
    <w:name w:val="footnote text"/>
    <w:basedOn w:val="Normal"/>
    <w:link w:val="FootnoteTextChar"/>
    <w:uiPriority w:val="99"/>
    <w:semiHidden/>
    <w:unhideWhenUsed/>
    <w:rsid w:val="002359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5921"/>
    <w:rPr>
      <w:sz w:val="20"/>
      <w:szCs w:val="20"/>
    </w:rPr>
  </w:style>
  <w:style w:type="character" w:styleId="FootnoteReference">
    <w:name w:val="footnote reference"/>
    <w:basedOn w:val="DefaultParagraphFont"/>
    <w:uiPriority w:val="99"/>
    <w:semiHidden/>
    <w:unhideWhenUsed/>
    <w:rsid w:val="0023592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0811834">
      <w:bodyDiv w:val="1"/>
      <w:marLeft w:val="0"/>
      <w:marRight w:val="0"/>
      <w:marTop w:val="0"/>
      <w:marBottom w:val="0"/>
      <w:divBdr>
        <w:top w:val="none" w:sz="0" w:space="0" w:color="auto"/>
        <w:left w:val="none" w:sz="0" w:space="0" w:color="auto"/>
        <w:bottom w:val="none" w:sz="0" w:space="0" w:color="auto"/>
        <w:right w:val="none" w:sz="0" w:space="0" w:color="auto"/>
      </w:divBdr>
    </w:div>
    <w:div w:id="448748215">
      <w:bodyDiv w:val="1"/>
      <w:marLeft w:val="0"/>
      <w:marRight w:val="0"/>
      <w:marTop w:val="0"/>
      <w:marBottom w:val="0"/>
      <w:divBdr>
        <w:top w:val="none" w:sz="0" w:space="0" w:color="auto"/>
        <w:left w:val="none" w:sz="0" w:space="0" w:color="auto"/>
        <w:bottom w:val="none" w:sz="0" w:space="0" w:color="auto"/>
        <w:right w:val="none" w:sz="0" w:space="0" w:color="auto"/>
      </w:divBdr>
    </w:div>
    <w:div w:id="490605707">
      <w:bodyDiv w:val="1"/>
      <w:marLeft w:val="0"/>
      <w:marRight w:val="0"/>
      <w:marTop w:val="0"/>
      <w:marBottom w:val="0"/>
      <w:divBdr>
        <w:top w:val="none" w:sz="0" w:space="0" w:color="auto"/>
        <w:left w:val="none" w:sz="0" w:space="0" w:color="auto"/>
        <w:bottom w:val="none" w:sz="0" w:space="0" w:color="auto"/>
        <w:right w:val="none" w:sz="0" w:space="0" w:color="auto"/>
      </w:divBdr>
    </w:div>
    <w:div w:id="638608218">
      <w:bodyDiv w:val="1"/>
      <w:marLeft w:val="0"/>
      <w:marRight w:val="0"/>
      <w:marTop w:val="0"/>
      <w:marBottom w:val="0"/>
      <w:divBdr>
        <w:top w:val="none" w:sz="0" w:space="0" w:color="auto"/>
        <w:left w:val="none" w:sz="0" w:space="0" w:color="auto"/>
        <w:bottom w:val="none" w:sz="0" w:space="0" w:color="auto"/>
        <w:right w:val="none" w:sz="0" w:space="0" w:color="auto"/>
      </w:divBdr>
    </w:div>
    <w:div w:id="816724671">
      <w:bodyDiv w:val="1"/>
      <w:marLeft w:val="0"/>
      <w:marRight w:val="0"/>
      <w:marTop w:val="0"/>
      <w:marBottom w:val="0"/>
      <w:divBdr>
        <w:top w:val="none" w:sz="0" w:space="0" w:color="auto"/>
        <w:left w:val="none" w:sz="0" w:space="0" w:color="auto"/>
        <w:bottom w:val="none" w:sz="0" w:space="0" w:color="auto"/>
        <w:right w:val="none" w:sz="0" w:space="0" w:color="auto"/>
      </w:divBdr>
    </w:div>
    <w:div w:id="902066541">
      <w:bodyDiv w:val="1"/>
      <w:marLeft w:val="0"/>
      <w:marRight w:val="0"/>
      <w:marTop w:val="0"/>
      <w:marBottom w:val="0"/>
      <w:divBdr>
        <w:top w:val="none" w:sz="0" w:space="0" w:color="auto"/>
        <w:left w:val="none" w:sz="0" w:space="0" w:color="auto"/>
        <w:bottom w:val="none" w:sz="0" w:space="0" w:color="auto"/>
        <w:right w:val="none" w:sz="0" w:space="0" w:color="auto"/>
      </w:divBdr>
    </w:div>
    <w:div w:id="932737115">
      <w:bodyDiv w:val="1"/>
      <w:marLeft w:val="0"/>
      <w:marRight w:val="0"/>
      <w:marTop w:val="0"/>
      <w:marBottom w:val="0"/>
      <w:divBdr>
        <w:top w:val="none" w:sz="0" w:space="0" w:color="auto"/>
        <w:left w:val="none" w:sz="0" w:space="0" w:color="auto"/>
        <w:bottom w:val="none" w:sz="0" w:space="0" w:color="auto"/>
        <w:right w:val="none" w:sz="0" w:space="0" w:color="auto"/>
      </w:divBdr>
    </w:div>
    <w:div w:id="1088388325">
      <w:bodyDiv w:val="1"/>
      <w:marLeft w:val="0"/>
      <w:marRight w:val="0"/>
      <w:marTop w:val="0"/>
      <w:marBottom w:val="0"/>
      <w:divBdr>
        <w:top w:val="none" w:sz="0" w:space="0" w:color="auto"/>
        <w:left w:val="none" w:sz="0" w:space="0" w:color="auto"/>
        <w:bottom w:val="none" w:sz="0" w:space="0" w:color="auto"/>
        <w:right w:val="none" w:sz="0" w:space="0" w:color="auto"/>
      </w:divBdr>
    </w:div>
    <w:div w:id="1129202172">
      <w:bodyDiv w:val="1"/>
      <w:marLeft w:val="0"/>
      <w:marRight w:val="0"/>
      <w:marTop w:val="0"/>
      <w:marBottom w:val="0"/>
      <w:divBdr>
        <w:top w:val="none" w:sz="0" w:space="0" w:color="auto"/>
        <w:left w:val="none" w:sz="0" w:space="0" w:color="auto"/>
        <w:bottom w:val="none" w:sz="0" w:space="0" w:color="auto"/>
        <w:right w:val="none" w:sz="0" w:space="0" w:color="auto"/>
      </w:divBdr>
    </w:div>
    <w:div w:id="1392389335">
      <w:bodyDiv w:val="1"/>
      <w:marLeft w:val="0"/>
      <w:marRight w:val="0"/>
      <w:marTop w:val="0"/>
      <w:marBottom w:val="0"/>
      <w:divBdr>
        <w:top w:val="none" w:sz="0" w:space="0" w:color="auto"/>
        <w:left w:val="none" w:sz="0" w:space="0" w:color="auto"/>
        <w:bottom w:val="none" w:sz="0" w:space="0" w:color="auto"/>
        <w:right w:val="none" w:sz="0" w:space="0" w:color="auto"/>
      </w:divBdr>
    </w:div>
    <w:div w:id="1436706139">
      <w:bodyDiv w:val="1"/>
      <w:marLeft w:val="0"/>
      <w:marRight w:val="0"/>
      <w:marTop w:val="0"/>
      <w:marBottom w:val="0"/>
      <w:divBdr>
        <w:top w:val="none" w:sz="0" w:space="0" w:color="auto"/>
        <w:left w:val="none" w:sz="0" w:space="0" w:color="auto"/>
        <w:bottom w:val="none" w:sz="0" w:space="0" w:color="auto"/>
        <w:right w:val="none" w:sz="0" w:space="0" w:color="auto"/>
      </w:divBdr>
    </w:div>
    <w:div w:id="1452624987">
      <w:bodyDiv w:val="1"/>
      <w:marLeft w:val="0"/>
      <w:marRight w:val="0"/>
      <w:marTop w:val="0"/>
      <w:marBottom w:val="0"/>
      <w:divBdr>
        <w:top w:val="none" w:sz="0" w:space="0" w:color="auto"/>
        <w:left w:val="none" w:sz="0" w:space="0" w:color="auto"/>
        <w:bottom w:val="none" w:sz="0" w:space="0" w:color="auto"/>
        <w:right w:val="none" w:sz="0" w:space="0" w:color="auto"/>
      </w:divBdr>
    </w:div>
    <w:div w:id="1854765246">
      <w:bodyDiv w:val="1"/>
      <w:marLeft w:val="0"/>
      <w:marRight w:val="0"/>
      <w:marTop w:val="0"/>
      <w:marBottom w:val="0"/>
      <w:divBdr>
        <w:top w:val="none" w:sz="0" w:space="0" w:color="auto"/>
        <w:left w:val="none" w:sz="0" w:space="0" w:color="auto"/>
        <w:bottom w:val="none" w:sz="0" w:space="0" w:color="auto"/>
        <w:right w:val="none" w:sz="0" w:space="0" w:color="auto"/>
      </w:divBdr>
      <w:divsChild>
        <w:div w:id="78842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rcna.org/welcome/beliefs/creeds/nicene-creed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rchive.org/download/stathanasiusonth00athauoft/stathanasiusonth00athauoft.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ncyclopedia.com/religion/encyclopedias-almanacs-transcripts-and-maps/redemption-theology"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rcna.org/welcome/beliefs/creeds/nicene-creed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encyclopedia.com/religion/encyclopedias-almanacs-transcripts-and-maps/redemption-theology" TargetMode="External"/><Relationship Id="rId1" Type="http://schemas.openxmlformats.org/officeDocument/2006/relationships/hyperlink" Target="https://www.encyclopedia.com/religion/encyclopedias-almanacs-transcripts-and-maps/redemption-the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85dcba788401873d9c87e79bd85ec0f3">
  <xsd:schema xmlns:xsd="http://www.w3.org/2001/XMLSchema" xmlns:xs="http://www.w3.org/2001/XMLSchema" xmlns:p="http://schemas.microsoft.com/office/2006/metadata/properties" xmlns:ns3="d8e79d84-78fb-44a9-92e9-d04bdd8f0359" targetNamespace="http://schemas.microsoft.com/office/2006/metadata/properties" ma:root="true" ma:fieldsID="a66c0fad3fc2499115f56cb773b3dfbf"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EB3C2-3C78-4EB0-AED5-E87F0FEA94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497081-89D4-405D-A037-B570C06BD274}">
  <ds:schemaRefs>
    <ds:schemaRef ds:uri="http://schemas.microsoft.com/sharepoint/v3/contenttype/forms"/>
  </ds:schemaRefs>
</ds:datastoreItem>
</file>

<file path=customXml/itemProps3.xml><?xml version="1.0" encoding="utf-8"?>
<ds:datastoreItem xmlns:ds="http://schemas.openxmlformats.org/officeDocument/2006/customXml" ds:itemID="{1EED544F-8E7C-494F-B01F-2371C15CA24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A237BE-54F5-4BB8-A748-4BD16009A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4222</Words>
  <Characters>20605</Characters>
  <Application>Microsoft Office Word</Application>
  <DocSecurity>0</DocSecurity>
  <Lines>321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 Olu</dc:creator>
  <cp:keywords/>
  <dc:description/>
  <cp:lastModifiedBy>Mon Olu</cp:lastModifiedBy>
  <cp:revision>3</cp:revision>
  <dcterms:created xsi:type="dcterms:W3CDTF">2024-06-03T05:24:00Z</dcterms:created>
  <dcterms:modified xsi:type="dcterms:W3CDTF">2024-06-03T05:27:00Z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472f3c9a-94a0-45f7-885a-9a3b7bc07950</vt:lpwstr>
  </property>
  <property fmtid="{D5CDD505-2E9C-101B-9397-08002B2CF9AE}" pid="3" name="ContentTypeId">
    <vt:lpwstr>0x010100A20804DBFC42F64693D899720BA9B0FE</vt:lpwstr>
  </property>
</Properties>
</file>