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BDCC8" w14:textId="2F8B5FBC" w:rsidR="00935122" w:rsidRPr="00935122" w:rsidRDefault="0038113B" w:rsidP="00935122">
      <w:pPr>
        <w:pStyle w:val="Title"/>
        <w:jc w:val="right"/>
        <w:rPr>
          <w:rFonts w:ascii="Arial" w:eastAsia="Arial" w:hAnsi="Arial" w:cs="Arial"/>
          <w:noProof/>
          <w:sz w:val="24"/>
          <w:szCs w:val="24"/>
        </w:rPr>
      </w:pPr>
      <w:r>
        <w:rPr>
          <w:rFonts w:ascii="Arial" w:hAnsi="Arial"/>
          <w:b w:val="0"/>
          <w:bCs w:val="0"/>
          <w:sz w:val="24"/>
          <w:szCs w:val="24"/>
          <w:u w:val="single"/>
        </w:rPr>
        <w:t xml:space="preserve"> </w:t>
      </w:r>
    </w:p>
    <w:p w14:paraId="04BBE9D2" w14:textId="77777777" w:rsidR="008C0A0C" w:rsidRDefault="008C0A0C" w:rsidP="006F2A07">
      <w:pPr>
        <w:pStyle w:val="Heading1"/>
        <w:rPr>
          <w:rFonts w:ascii="Arial" w:hAnsi="Arial" w:cs="Arial"/>
          <w:b/>
          <w:bCs/>
          <w:color w:val="000000" w:themeColor="text1"/>
          <w:sz w:val="36"/>
          <w:szCs w:val="36"/>
          <w:u w:val="single"/>
          <w:lang w:val="cy-GB"/>
        </w:rPr>
      </w:pPr>
      <w:r w:rsidRPr="009A5C16">
        <w:rPr>
          <w:rFonts w:ascii="Arial" w:hAnsi="Arial" w:cs="Arial"/>
          <w:b/>
          <w:bCs/>
          <w:color w:val="000000" w:themeColor="text1"/>
          <w:sz w:val="36"/>
          <w:szCs w:val="36"/>
          <w:u w:val="single"/>
          <w:lang w:val="cy-GB"/>
        </w:rPr>
        <w:t>Dewiswch ymyrraeth sydd yn cefnogi dysgu a datblygiad disgybl/grŵp o ddisgyblion. Adfyfyriwch yn feirniadol ar ei botensial i sicrhau cynnydd disgyblion a’r heriau posib all ymddangos.</w:t>
      </w:r>
    </w:p>
    <w:p w14:paraId="6016E864" w14:textId="77777777" w:rsidR="002B441B" w:rsidRPr="002B441B" w:rsidRDefault="002B441B" w:rsidP="002B441B">
      <w:pPr>
        <w:rPr>
          <w:lang w:val="cy-GB"/>
        </w:rPr>
      </w:pPr>
    </w:p>
    <w:p w14:paraId="77CDC654" w14:textId="77777777" w:rsidR="002B441B" w:rsidRDefault="002B441B" w:rsidP="002B441B">
      <w:pPr>
        <w:rPr>
          <w:lang w:val="cy-GB"/>
        </w:rPr>
      </w:pPr>
    </w:p>
    <w:tbl>
      <w:tblPr>
        <w:tblStyle w:val="TableGrid"/>
        <w:tblW w:w="9209" w:type="dxa"/>
        <w:tblLook w:val="04A0" w:firstRow="1" w:lastRow="0" w:firstColumn="1" w:lastColumn="0" w:noHBand="0" w:noVBand="1"/>
      </w:tblPr>
      <w:tblGrid>
        <w:gridCol w:w="9209"/>
      </w:tblGrid>
      <w:tr w:rsidR="002F45DF" w14:paraId="5B2D8C51" w14:textId="77777777" w:rsidTr="002F45DF">
        <w:trPr>
          <w:trHeight w:val="333"/>
        </w:trPr>
        <w:tc>
          <w:tcPr>
            <w:tcW w:w="9209" w:type="dxa"/>
          </w:tcPr>
          <w:p w14:paraId="5FCD0978" w14:textId="57615869" w:rsidR="002F45DF" w:rsidRPr="002F45DF" w:rsidRDefault="002F45DF" w:rsidP="002F45DF">
            <w:pPr>
              <w:pStyle w:val="AssignBody"/>
              <w:jc w:val="center"/>
              <w:rPr>
                <w:rFonts w:cs="Arial"/>
                <w:b/>
                <w:bCs/>
                <w:sz w:val="20"/>
                <w:szCs w:val="20"/>
                <w:lang w:val="cy-GB"/>
              </w:rPr>
            </w:pPr>
            <w:r w:rsidRPr="002F45DF">
              <w:rPr>
                <w:rFonts w:cs="Arial"/>
                <w:b/>
                <w:bCs/>
                <w:sz w:val="28"/>
                <w:szCs w:val="28"/>
                <w:lang w:val="cy-GB"/>
              </w:rPr>
              <w:t>Targedau</w:t>
            </w:r>
          </w:p>
        </w:tc>
      </w:tr>
      <w:tr w:rsidR="002F45DF" w14:paraId="4C93EC1A" w14:textId="77777777" w:rsidTr="002F45DF">
        <w:trPr>
          <w:trHeight w:val="1325"/>
        </w:trPr>
        <w:tc>
          <w:tcPr>
            <w:tcW w:w="9209" w:type="dxa"/>
          </w:tcPr>
          <w:p w14:paraId="2EF47D23" w14:textId="77777777" w:rsidR="002F45DF" w:rsidRPr="002F45DF" w:rsidRDefault="002F45DF" w:rsidP="002F45DF">
            <w:pPr>
              <w:pStyle w:val="AssignBody"/>
              <w:jc w:val="center"/>
              <w:rPr>
                <w:rFonts w:cs="Arial"/>
                <w:b/>
                <w:bCs/>
                <w:sz w:val="20"/>
                <w:szCs w:val="20"/>
                <w:lang w:val="cy-GB"/>
              </w:rPr>
            </w:pPr>
            <w:r w:rsidRPr="002F45DF">
              <w:rPr>
                <w:rFonts w:cs="Arial"/>
                <w:b/>
                <w:bCs/>
                <w:sz w:val="20"/>
                <w:szCs w:val="20"/>
                <w:lang w:val="cy-GB"/>
              </w:rPr>
              <w:t>Targed 1</w:t>
            </w:r>
          </w:p>
          <w:p w14:paraId="024E56C4" w14:textId="77777777" w:rsidR="002F45DF" w:rsidRPr="002F45DF" w:rsidRDefault="002F45DF" w:rsidP="002F45DF">
            <w:pPr>
              <w:pStyle w:val="NormalWeb"/>
              <w:spacing w:before="0" w:beforeAutospacing="0" w:after="0" w:afterAutospacing="0" w:line="360" w:lineRule="auto"/>
              <w:jc w:val="center"/>
              <w:rPr>
                <w:rFonts w:ascii="Arial" w:hAnsi="Arial" w:cs="Arial"/>
                <w:color w:val="283041"/>
                <w:sz w:val="21"/>
                <w:szCs w:val="21"/>
                <w:lang w:val="cy-GB"/>
              </w:rPr>
            </w:pPr>
            <w:r w:rsidRPr="002F45DF">
              <w:rPr>
                <w:rFonts w:ascii="Arial" w:hAnsi="Arial" w:cs="Arial"/>
                <w:color w:val="283041"/>
                <w:sz w:val="21"/>
                <w:szCs w:val="21"/>
                <w:lang w:val="cy-GB"/>
              </w:rPr>
              <w:t>Parhau i gryfhau eich hymgysylltiad â llenyddiaeth a sgiliau beirniadol drwy ddarllen mwy o erthyglau academaidd a gwaith awduron allweddol yn y maes.</w:t>
            </w:r>
          </w:p>
          <w:p w14:paraId="7D6CF1C3" w14:textId="3E713E41" w:rsidR="002F45DF" w:rsidRPr="002F45DF" w:rsidRDefault="002F45DF" w:rsidP="002F45DF">
            <w:pPr>
              <w:pStyle w:val="AssignBody"/>
              <w:jc w:val="center"/>
              <w:rPr>
                <w:rFonts w:cs="Arial"/>
                <w:b/>
                <w:bCs/>
                <w:sz w:val="20"/>
                <w:szCs w:val="20"/>
                <w:lang w:val="cy-GB"/>
              </w:rPr>
            </w:pPr>
          </w:p>
        </w:tc>
      </w:tr>
      <w:tr w:rsidR="002F45DF" w14:paraId="6A5620BE" w14:textId="77777777" w:rsidTr="002F45DF">
        <w:trPr>
          <w:trHeight w:val="556"/>
        </w:trPr>
        <w:tc>
          <w:tcPr>
            <w:tcW w:w="9209" w:type="dxa"/>
          </w:tcPr>
          <w:p w14:paraId="04B0B417" w14:textId="77777777" w:rsidR="002F45DF" w:rsidRPr="002F45DF" w:rsidRDefault="002F45DF" w:rsidP="002F45DF">
            <w:pPr>
              <w:pStyle w:val="AssignBody"/>
              <w:jc w:val="center"/>
              <w:rPr>
                <w:rFonts w:cs="Arial"/>
                <w:b/>
                <w:bCs/>
                <w:sz w:val="20"/>
                <w:szCs w:val="20"/>
                <w:lang w:val="cy-GB"/>
              </w:rPr>
            </w:pPr>
            <w:r w:rsidRPr="002F45DF">
              <w:rPr>
                <w:rFonts w:cs="Arial"/>
                <w:b/>
                <w:bCs/>
                <w:sz w:val="20"/>
                <w:szCs w:val="20"/>
                <w:lang w:val="cy-GB"/>
              </w:rPr>
              <w:t>Targed 2</w:t>
            </w:r>
          </w:p>
          <w:p w14:paraId="61D58EC4" w14:textId="4C899015" w:rsidR="002F45DF" w:rsidRPr="002F45DF" w:rsidRDefault="002F45DF" w:rsidP="002F45DF">
            <w:pPr>
              <w:pStyle w:val="AssignBody"/>
              <w:jc w:val="center"/>
              <w:rPr>
                <w:rFonts w:cs="Arial"/>
                <w:b/>
                <w:bCs/>
                <w:sz w:val="20"/>
                <w:szCs w:val="20"/>
                <w:lang w:val="cy-GB"/>
              </w:rPr>
            </w:pPr>
            <w:r w:rsidRPr="002F45DF">
              <w:rPr>
                <w:rFonts w:cs="Arial"/>
                <w:color w:val="283041"/>
                <w:sz w:val="21"/>
                <w:szCs w:val="21"/>
                <w:lang w:val="cy-GB"/>
              </w:rPr>
              <w:t>Prawf ddarllen y rhestr gyfeirnodi yn ofalus er mwyn dileu man wallau cyfeirnodi (e.e. gweler sylwadau pellach ar y gwaith, t.11-14).</w:t>
            </w:r>
            <w:r w:rsidRPr="002F45DF">
              <w:rPr>
                <w:rStyle w:val="apple-converted-space"/>
                <w:rFonts w:cs="Arial"/>
                <w:color w:val="283041"/>
                <w:sz w:val="21"/>
                <w:szCs w:val="21"/>
                <w:lang w:val="cy-GB"/>
              </w:rPr>
              <w:t> </w:t>
            </w:r>
            <w:r w:rsidRPr="002F45DF">
              <w:rPr>
                <w:rFonts w:cs="Arial"/>
                <w:color w:val="283041"/>
                <w:sz w:val="21"/>
                <w:szCs w:val="21"/>
                <w:lang w:val="cy-GB"/>
              </w:rPr>
              <w:t> gan gydymffurfio â chanllawiau cyfeirnodi y brifysgol.</w:t>
            </w:r>
          </w:p>
        </w:tc>
      </w:tr>
      <w:tr w:rsidR="002F45DF" w14:paraId="52EA7166" w14:textId="77777777" w:rsidTr="002F45DF">
        <w:trPr>
          <w:trHeight w:val="534"/>
        </w:trPr>
        <w:tc>
          <w:tcPr>
            <w:tcW w:w="9209" w:type="dxa"/>
          </w:tcPr>
          <w:p w14:paraId="57E49DCC" w14:textId="77777777" w:rsidR="002F45DF" w:rsidRPr="002F45DF" w:rsidRDefault="002F45DF" w:rsidP="002F45DF">
            <w:pPr>
              <w:pStyle w:val="AssignBody"/>
              <w:jc w:val="center"/>
              <w:rPr>
                <w:rFonts w:cs="Arial"/>
                <w:b/>
                <w:bCs/>
                <w:sz w:val="20"/>
                <w:szCs w:val="20"/>
                <w:lang w:val="cy-GB"/>
              </w:rPr>
            </w:pPr>
            <w:r w:rsidRPr="002F45DF">
              <w:rPr>
                <w:rFonts w:cs="Arial"/>
                <w:b/>
                <w:bCs/>
                <w:sz w:val="20"/>
                <w:szCs w:val="20"/>
                <w:lang w:val="cy-GB"/>
              </w:rPr>
              <w:t>Targed 3</w:t>
            </w:r>
          </w:p>
          <w:p w14:paraId="0533103D" w14:textId="2E271E78" w:rsidR="002F45DF" w:rsidRPr="002F45DF" w:rsidRDefault="002F45DF" w:rsidP="002F45DF">
            <w:pPr>
              <w:pStyle w:val="AssignBody"/>
              <w:jc w:val="center"/>
              <w:rPr>
                <w:rFonts w:cs="Arial"/>
                <w:b/>
                <w:bCs/>
                <w:sz w:val="20"/>
                <w:szCs w:val="20"/>
                <w:lang w:val="cy-GB"/>
              </w:rPr>
            </w:pPr>
            <w:r w:rsidRPr="002F45DF">
              <w:rPr>
                <w:rFonts w:cs="Arial"/>
                <w:color w:val="283041"/>
                <w:sz w:val="21"/>
                <w:szCs w:val="21"/>
                <w:lang w:val="cy-GB"/>
              </w:rPr>
              <w:t>Defnyddio mwy o ferfau cryno, a gellid cysylltu paragraffau yn well mewn mannau hefyd a bydd y </w:t>
            </w:r>
            <w:r w:rsidRPr="002F45DF">
              <w:rPr>
                <w:rFonts w:cs="Arial"/>
                <w:lang w:val="cy-GB"/>
              </w:rPr>
              <w:fldChar w:fldCharType="begin"/>
            </w:r>
            <w:r w:rsidRPr="002F45DF">
              <w:rPr>
                <w:rFonts w:cs="Arial"/>
                <w:lang w:val="cy-GB"/>
              </w:rPr>
              <w:instrText>HYPERLINK "https://xerte.bangor.ac.uk/xerte/play.php?template_id=142" \l "page1section2"</w:instrText>
            </w:r>
            <w:r w:rsidRPr="002F45DF">
              <w:rPr>
                <w:rFonts w:cs="Arial"/>
                <w:lang w:val="cy-GB"/>
              </w:rPr>
            </w:r>
            <w:r w:rsidRPr="002F45DF">
              <w:rPr>
                <w:rFonts w:cs="Arial"/>
                <w:lang w:val="cy-GB"/>
              </w:rPr>
              <w:fldChar w:fldCharType="separate"/>
            </w:r>
            <w:r w:rsidRPr="002F45DF">
              <w:rPr>
                <w:rStyle w:val="Hyperlink"/>
                <w:rFonts w:cs="Arial"/>
                <w:color w:val="954F72"/>
                <w:sz w:val="21"/>
                <w:szCs w:val="21"/>
                <w:lang w:val="cy-GB"/>
              </w:rPr>
              <w:t>Banc Brawddeg</w:t>
            </w:r>
            <w:r w:rsidRPr="002F45DF">
              <w:rPr>
                <w:rStyle w:val="Hyperlink"/>
                <w:rFonts w:cs="Arial"/>
                <w:color w:val="954F72"/>
                <w:sz w:val="21"/>
                <w:szCs w:val="21"/>
                <w:lang w:val="cy-GB"/>
              </w:rPr>
              <w:t>a</w:t>
            </w:r>
            <w:r w:rsidRPr="002F45DF">
              <w:rPr>
                <w:rStyle w:val="Hyperlink"/>
                <w:rFonts w:cs="Arial"/>
                <w:color w:val="954F72"/>
                <w:sz w:val="21"/>
                <w:szCs w:val="21"/>
                <w:lang w:val="cy-GB"/>
              </w:rPr>
              <w:t>u Academaidd</w:t>
            </w:r>
            <w:r w:rsidRPr="002F45DF">
              <w:rPr>
                <w:rStyle w:val="Hyperlink"/>
                <w:rFonts w:cs="Arial"/>
                <w:color w:val="954F72"/>
                <w:sz w:val="21"/>
                <w:szCs w:val="21"/>
                <w:lang w:val="cy-GB"/>
              </w:rPr>
              <w:fldChar w:fldCharType="end"/>
            </w:r>
            <w:r w:rsidRPr="002F45DF">
              <w:rPr>
                <w:rFonts w:cs="Arial"/>
                <w:color w:val="283041"/>
                <w:sz w:val="21"/>
                <w:szCs w:val="21"/>
                <w:lang w:val="cy-GB"/>
              </w:rPr>
              <w:t>   yn gymorth gyda hyn.</w:t>
            </w:r>
          </w:p>
        </w:tc>
      </w:tr>
    </w:tbl>
    <w:p w14:paraId="771445F7" w14:textId="77777777" w:rsidR="002B441B" w:rsidRPr="002B441B" w:rsidRDefault="002B441B" w:rsidP="002B441B">
      <w:pPr>
        <w:rPr>
          <w:lang w:val="cy-GB"/>
        </w:rPr>
      </w:pPr>
    </w:p>
    <w:p w14:paraId="0B9DBC44" w14:textId="77777777" w:rsidR="00935122" w:rsidRDefault="00935122" w:rsidP="00935122">
      <w:pPr>
        <w:pStyle w:val="Body"/>
        <w:rPr>
          <w:lang w:val="cy-GB"/>
        </w:rPr>
      </w:pPr>
    </w:p>
    <w:p w14:paraId="16BFF168" w14:textId="44878E1C" w:rsidR="00EF1782" w:rsidRDefault="00EF1782" w:rsidP="00766BEF">
      <w:pPr>
        <w:rPr>
          <w:rFonts w:cstheme="minorHAnsi"/>
          <w:sz w:val="24"/>
          <w:szCs w:val="24"/>
        </w:rPr>
      </w:pPr>
    </w:p>
    <w:p w14:paraId="686E6965" w14:textId="77777777" w:rsidR="00A041B8" w:rsidRDefault="00A041B8" w:rsidP="00CD7413">
      <w:pPr>
        <w:spacing w:line="360" w:lineRule="auto"/>
        <w:rPr>
          <w:rFonts w:ascii="Arial" w:hAnsi="Arial" w:cs="Arial"/>
          <w:sz w:val="24"/>
          <w:szCs w:val="24"/>
          <w:lang w:val="cy-GB"/>
        </w:rPr>
      </w:pPr>
      <w:r w:rsidRPr="002F45DF">
        <w:rPr>
          <w:rFonts w:ascii="Arial" w:hAnsi="Arial" w:cs="Arial"/>
          <w:sz w:val="24"/>
          <w:szCs w:val="24"/>
          <w:lang w:val="cy-GB"/>
        </w:rPr>
        <w:t>Bwriad yr aseiniad yma yw</w:t>
      </w:r>
      <w:r>
        <w:rPr>
          <w:rFonts w:ascii="Arial" w:hAnsi="Arial" w:cs="Arial"/>
          <w:sz w:val="24"/>
          <w:szCs w:val="24"/>
          <w:lang w:val="cy-GB"/>
        </w:rPr>
        <w:t xml:space="preserve"> i</w:t>
      </w:r>
      <w:r w:rsidRPr="002F45DF">
        <w:rPr>
          <w:rFonts w:ascii="Arial" w:hAnsi="Arial" w:cs="Arial"/>
          <w:sz w:val="24"/>
          <w:szCs w:val="24"/>
          <w:lang w:val="cy-GB"/>
        </w:rPr>
        <w:t xml:space="preserve"> </w:t>
      </w:r>
      <w:r>
        <w:rPr>
          <w:rFonts w:ascii="Arial" w:hAnsi="Arial" w:cs="Arial"/>
          <w:sz w:val="24"/>
          <w:szCs w:val="24"/>
          <w:lang w:val="cy-GB"/>
        </w:rPr>
        <w:t>d</w:t>
      </w:r>
      <w:r w:rsidRPr="002F45DF">
        <w:rPr>
          <w:rFonts w:ascii="Arial" w:hAnsi="Arial" w:cs="Arial"/>
          <w:sz w:val="24"/>
          <w:szCs w:val="24"/>
          <w:lang w:val="cy-GB"/>
        </w:rPr>
        <w:t>rafod ymyrraeth i gefnogi dysgu a datblygiad disgybl penodol o fewn Cyfnod Allweddol 2 (CA2). Bwriedir trafod cefndir y disgybl gan gynnwys anghenion a</w:t>
      </w:r>
      <w:r>
        <w:rPr>
          <w:rFonts w:ascii="Arial" w:hAnsi="Arial" w:cs="Arial"/>
          <w:sz w:val="24"/>
          <w:szCs w:val="24"/>
          <w:lang w:val="cy-GB"/>
        </w:rPr>
        <w:t>cademaidd</w:t>
      </w:r>
      <w:r w:rsidRPr="002F45DF">
        <w:rPr>
          <w:rFonts w:ascii="Arial" w:hAnsi="Arial" w:cs="Arial"/>
          <w:sz w:val="24"/>
          <w:szCs w:val="24"/>
          <w:lang w:val="cy-GB"/>
        </w:rPr>
        <w:t xml:space="preserve"> a hefyd cymdeithasol. Byddaf yn ystyried manteision yr ymyrraeth yma i alluogi cynnydd y disgybl, ond hefyd cyfyngiadau’r ymyrraeth a pa heriau sydd yn amlygu wrth ymarfer yr ymyrraeth yma. Yn bennaf </w:t>
      </w:r>
      <w:r>
        <w:rPr>
          <w:rFonts w:ascii="Arial" w:hAnsi="Arial" w:cs="Arial"/>
          <w:sz w:val="24"/>
          <w:szCs w:val="24"/>
          <w:lang w:val="cy-GB"/>
        </w:rPr>
        <w:t xml:space="preserve">byddaf yn archwilio </w:t>
      </w:r>
      <w:r w:rsidRPr="002F45DF">
        <w:rPr>
          <w:rFonts w:ascii="Arial" w:hAnsi="Arial" w:cs="Arial"/>
          <w:sz w:val="24"/>
          <w:szCs w:val="24"/>
          <w:lang w:val="cy-GB"/>
        </w:rPr>
        <w:t xml:space="preserve">sut mae’r heriau yma yn effeithio ar datblygiad </w:t>
      </w:r>
      <w:r>
        <w:rPr>
          <w:rFonts w:ascii="Arial" w:hAnsi="Arial" w:cs="Arial"/>
          <w:sz w:val="24"/>
          <w:szCs w:val="24"/>
          <w:lang w:val="cy-GB"/>
        </w:rPr>
        <w:t xml:space="preserve">y </w:t>
      </w:r>
      <w:r w:rsidRPr="002F45DF">
        <w:rPr>
          <w:rFonts w:ascii="Arial" w:hAnsi="Arial" w:cs="Arial"/>
          <w:sz w:val="24"/>
          <w:szCs w:val="24"/>
          <w:lang w:val="cy-GB"/>
        </w:rPr>
        <w:t>disgybl.</w:t>
      </w:r>
    </w:p>
    <w:p w14:paraId="61E3631F" w14:textId="4CB816FC" w:rsidR="006D1D8C" w:rsidRDefault="006D1D8C" w:rsidP="00CD7413">
      <w:pPr>
        <w:spacing w:line="360" w:lineRule="auto"/>
        <w:rPr>
          <w:rFonts w:ascii="Arial" w:hAnsi="Arial" w:cs="Arial"/>
          <w:sz w:val="24"/>
          <w:szCs w:val="24"/>
          <w:lang w:val="cy-GB"/>
        </w:rPr>
      </w:pPr>
      <w:r w:rsidRPr="006D1D8C">
        <w:rPr>
          <w:rFonts w:ascii="Arial" w:hAnsi="Arial" w:cs="Arial"/>
          <w:sz w:val="24"/>
          <w:szCs w:val="24"/>
          <w:lang w:val="cy-GB"/>
        </w:rPr>
        <w:t xml:space="preserve">Dewiswyd canolbwyntio ar ddisgybl o flwyddyn 4, ac am bwrpas yr aseiniad yma byddaf yn rhoi ffug enw </w:t>
      </w:r>
      <w:r w:rsidRPr="008A63C9">
        <w:rPr>
          <w:rFonts w:ascii="Arial" w:hAnsi="Arial" w:cs="Arial"/>
          <w:i/>
          <w:iCs/>
          <w:sz w:val="24"/>
          <w:szCs w:val="24"/>
          <w:lang w:val="cy-GB"/>
        </w:rPr>
        <w:t>Dan</w:t>
      </w:r>
      <w:r w:rsidRPr="006D1D8C">
        <w:rPr>
          <w:rFonts w:ascii="Arial" w:hAnsi="Arial" w:cs="Arial"/>
          <w:sz w:val="24"/>
          <w:szCs w:val="24"/>
          <w:lang w:val="cy-GB"/>
        </w:rPr>
        <w:t xml:space="preserve"> i’r disgybl a ffug enw’r ysgol sef </w:t>
      </w:r>
      <w:r w:rsidRPr="008A63C9">
        <w:rPr>
          <w:rFonts w:ascii="Arial" w:hAnsi="Arial" w:cs="Arial"/>
          <w:i/>
          <w:iCs/>
          <w:sz w:val="24"/>
          <w:szCs w:val="24"/>
          <w:lang w:val="cy-GB"/>
        </w:rPr>
        <w:t>Ysgol Cae Coch</w:t>
      </w:r>
      <w:r w:rsidRPr="006D1D8C">
        <w:rPr>
          <w:rFonts w:ascii="Arial" w:hAnsi="Arial" w:cs="Arial"/>
          <w:sz w:val="24"/>
          <w:szCs w:val="24"/>
          <w:lang w:val="cy-GB"/>
        </w:rPr>
        <w:t xml:space="preserve">. I gydymffurfio gyda chanllawiau BERA </w:t>
      </w:r>
      <w:r w:rsidR="008A63C9">
        <w:rPr>
          <w:rFonts w:ascii="Arial" w:hAnsi="Arial" w:cs="Arial"/>
          <w:sz w:val="24"/>
          <w:szCs w:val="24"/>
          <w:lang w:val="cy-GB"/>
        </w:rPr>
        <w:t>(</w:t>
      </w:r>
      <w:r w:rsidRPr="006D1D8C">
        <w:rPr>
          <w:rFonts w:ascii="Arial" w:hAnsi="Arial" w:cs="Arial"/>
          <w:sz w:val="24"/>
          <w:szCs w:val="24"/>
          <w:lang w:val="cy-GB"/>
        </w:rPr>
        <w:t>2018) trwy sicrhau anhysbysrwydd. Mae’r ysgol wedi</w:t>
      </w:r>
      <w:r w:rsidR="00E078B0">
        <w:rPr>
          <w:rFonts w:ascii="Arial" w:hAnsi="Arial" w:cs="Arial"/>
          <w:sz w:val="24"/>
          <w:szCs w:val="24"/>
          <w:lang w:val="cy-GB"/>
        </w:rPr>
        <w:t xml:space="preserve">’i </w:t>
      </w:r>
      <w:r w:rsidRPr="006D1D8C">
        <w:rPr>
          <w:rFonts w:ascii="Arial" w:hAnsi="Arial" w:cs="Arial"/>
          <w:sz w:val="24"/>
          <w:szCs w:val="24"/>
          <w:lang w:val="cy-GB"/>
        </w:rPr>
        <w:t xml:space="preserve">leoli mewn ardal drefol yn Ne Cymru ac maent yn ysgol fawr efo bron 400 disgybl. Mae Dan yn fachgen 8 mlwydd oed sy’n wynebu heriau iaith a chyfathrebu yn y dosbarth a thu allan. Mae Dan yn fachgen tawel iawn a bron byth yn ymateb i drafodaethau yn y dosbarth, i ddieithriaid ymddangoswyd yn swil ac </w:t>
      </w:r>
      <w:r w:rsidRPr="006D1D8C">
        <w:rPr>
          <w:rFonts w:ascii="Arial" w:hAnsi="Arial" w:cs="Arial"/>
          <w:sz w:val="24"/>
          <w:szCs w:val="24"/>
          <w:lang w:val="cy-GB"/>
        </w:rPr>
        <w:lastRenderedPageBreak/>
        <w:t xml:space="preserve">wedi diflasu ar adegau. </w:t>
      </w:r>
      <w:r w:rsidR="00747DEE">
        <w:rPr>
          <w:rFonts w:ascii="Arial" w:hAnsi="Arial" w:cs="Arial"/>
          <w:sz w:val="24"/>
          <w:szCs w:val="24"/>
          <w:lang w:val="cy-GB"/>
        </w:rPr>
        <w:t xml:space="preserve">Mae Dan yn mwynhau amser tu fas yn chwarae yn yr awyr agored ac yn mwynhau tasgau corfforol. </w:t>
      </w:r>
      <w:r w:rsidR="0059063C">
        <w:rPr>
          <w:rFonts w:ascii="Arial" w:hAnsi="Arial" w:cs="Arial"/>
          <w:sz w:val="24"/>
          <w:szCs w:val="24"/>
          <w:lang w:val="cy-GB"/>
        </w:rPr>
        <w:t xml:space="preserve">Iaith </w:t>
      </w:r>
      <w:r w:rsidR="0035351F">
        <w:rPr>
          <w:rFonts w:ascii="Arial" w:hAnsi="Arial" w:cs="Arial"/>
          <w:sz w:val="24"/>
          <w:szCs w:val="24"/>
          <w:lang w:val="cy-GB"/>
        </w:rPr>
        <w:t>S</w:t>
      </w:r>
      <w:r w:rsidR="0059063C">
        <w:rPr>
          <w:rFonts w:ascii="Arial" w:hAnsi="Arial" w:cs="Arial"/>
          <w:sz w:val="24"/>
          <w:szCs w:val="24"/>
          <w:lang w:val="cy-GB"/>
        </w:rPr>
        <w:t xml:space="preserve">aesneg yn unig sydd i gael </w:t>
      </w:r>
      <w:r w:rsidR="008A63C9">
        <w:rPr>
          <w:rFonts w:ascii="Arial" w:hAnsi="Arial" w:cs="Arial"/>
          <w:sz w:val="24"/>
          <w:szCs w:val="24"/>
          <w:lang w:val="cy-GB"/>
        </w:rPr>
        <w:t>yng n</w:t>
      </w:r>
      <w:r w:rsidR="0059063C">
        <w:rPr>
          <w:rFonts w:ascii="Arial" w:hAnsi="Arial" w:cs="Arial"/>
          <w:sz w:val="24"/>
          <w:szCs w:val="24"/>
          <w:lang w:val="cy-GB"/>
        </w:rPr>
        <w:t>g</w:t>
      </w:r>
      <w:r w:rsidR="0035351F">
        <w:rPr>
          <w:rFonts w:ascii="Arial" w:hAnsi="Arial" w:cs="Arial"/>
          <w:sz w:val="24"/>
          <w:szCs w:val="24"/>
          <w:lang w:val="cy-GB"/>
        </w:rPr>
        <w:t>h</w:t>
      </w:r>
      <w:r w:rsidR="0059063C">
        <w:rPr>
          <w:rFonts w:ascii="Arial" w:hAnsi="Arial" w:cs="Arial"/>
          <w:sz w:val="24"/>
          <w:szCs w:val="24"/>
          <w:lang w:val="cy-GB"/>
        </w:rPr>
        <w:t>art</w:t>
      </w:r>
      <w:r w:rsidR="008A63C9">
        <w:rPr>
          <w:rFonts w:ascii="Arial" w:hAnsi="Arial" w:cs="Arial"/>
          <w:sz w:val="24"/>
          <w:szCs w:val="24"/>
          <w:lang w:val="cy-GB"/>
        </w:rPr>
        <w:t>ref Dan.</w:t>
      </w:r>
    </w:p>
    <w:p w14:paraId="1DBE96AD" w14:textId="249123A8" w:rsidR="002622A2" w:rsidRDefault="006D1D8C" w:rsidP="00CD7413">
      <w:pPr>
        <w:spacing w:line="360" w:lineRule="auto"/>
        <w:rPr>
          <w:rFonts w:ascii="Arial" w:hAnsi="Arial" w:cs="Arial"/>
          <w:sz w:val="24"/>
          <w:szCs w:val="24"/>
          <w:lang w:val="cy-GB"/>
        </w:rPr>
      </w:pPr>
      <w:r w:rsidRPr="006D1D8C">
        <w:rPr>
          <w:rFonts w:ascii="Arial" w:hAnsi="Arial" w:cs="Arial"/>
          <w:sz w:val="24"/>
          <w:szCs w:val="24"/>
          <w:lang w:val="cy-GB"/>
        </w:rPr>
        <w:t xml:space="preserve">Mae nifer o ymyraethau gwahanol sy’n bodoli i helpu datblygu sgiliau iaith a llythrennedd plant, </w:t>
      </w:r>
      <w:r w:rsidR="000929F5">
        <w:rPr>
          <w:rFonts w:ascii="Arial" w:hAnsi="Arial" w:cs="Arial"/>
          <w:sz w:val="24"/>
          <w:szCs w:val="24"/>
          <w:lang w:val="cy-GB"/>
        </w:rPr>
        <w:t xml:space="preserve">ond </w:t>
      </w:r>
      <w:r w:rsidRPr="006D1D8C">
        <w:rPr>
          <w:rFonts w:ascii="Arial" w:hAnsi="Arial" w:cs="Arial"/>
          <w:sz w:val="24"/>
          <w:szCs w:val="24"/>
          <w:lang w:val="cy-GB"/>
        </w:rPr>
        <w:t xml:space="preserve">am bwrpas yr aseiniad yma dewiswyd ymyrraeth o’r enw </w:t>
      </w:r>
      <w:r w:rsidR="00747DEE" w:rsidRPr="00747DEE">
        <w:rPr>
          <w:rFonts w:ascii="Arial" w:hAnsi="Arial" w:cs="Arial"/>
          <w:i/>
          <w:iCs/>
          <w:sz w:val="24"/>
          <w:szCs w:val="24"/>
          <w:lang w:val="cy-GB"/>
        </w:rPr>
        <w:t xml:space="preserve">Speech/Language Link. </w:t>
      </w:r>
      <w:r w:rsidR="00747DEE" w:rsidRPr="00747DEE">
        <w:rPr>
          <w:rFonts w:ascii="Arial" w:hAnsi="Arial" w:cs="Arial"/>
          <w:sz w:val="24"/>
          <w:szCs w:val="24"/>
          <w:lang w:val="cy-GB"/>
        </w:rPr>
        <w:t xml:space="preserve">Mae’r ymyrraeth yma yn canolbwyntio ar ddatblygiad iaith trwy archwilio sgiliau cyfathrebu a chyflwyniad i ffoneg. Mae gan yr ymyrraeth yma botensial i helpu Dan ddatblygu hyder wrth gyfathrebu ond hefyd adeiladu ar eirfa newydd a’r sgiliau i adnabod y gwahanol seiniau sy’n cysylltu </w:t>
      </w:r>
      <w:r w:rsidR="00E078B0">
        <w:rPr>
          <w:rFonts w:ascii="Arial" w:hAnsi="Arial" w:cs="Arial"/>
          <w:sz w:val="24"/>
          <w:szCs w:val="24"/>
          <w:lang w:val="cy-GB"/>
        </w:rPr>
        <w:t xml:space="preserve">gyda </w:t>
      </w:r>
      <w:r w:rsidR="00747DEE" w:rsidRPr="00747DEE">
        <w:rPr>
          <w:rFonts w:ascii="Arial" w:hAnsi="Arial" w:cs="Arial"/>
          <w:sz w:val="24"/>
          <w:szCs w:val="24"/>
          <w:lang w:val="cy-GB"/>
        </w:rPr>
        <w:t>gwanhaol llythrennau.</w:t>
      </w:r>
      <w:r w:rsidR="00747DEE">
        <w:rPr>
          <w:rFonts w:ascii="Arial" w:hAnsi="Arial" w:cs="Arial"/>
          <w:sz w:val="24"/>
          <w:szCs w:val="24"/>
          <w:lang w:val="cy-GB"/>
        </w:rPr>
        <w:t xml:space="preserve"> </w:t>
      </w:r>
      <w:r w:rsidR="00747DEE" w:rsidRPr="00747DEE">
        <w:rPr>
          <w:rFonts w:ascii="Arial" w:hAnsi="Arial" w:cs="Arial"/>
          <w:sz w:val="24"/>
          <w:szCs w:val="24"/>
          <w:lang w:val="cy-GB"/>
        </w:rPr>
        <w:t>Mae’r ymyrraeth yma yn cynnwys gweithgareddau a gemau yn defnyddio lluniau o wrthrychau gwahanol i annog sgwrs a thrafodaeth. Mae’r ymyrraeth yn digwydd mewn grwpiau o ddau neu tri er mwyn creu awyrgylch naturiol i drafod</w:t>
      </w:r>
      <w:r w:rsidR="002622A2">
        <w:rPr>
          <w:rFonts w:ascii="Arial" w:hAnsi="Arial" w:cs="Arial"/>
          <w:sz w:val="24"/>
          <w:szCs w:val="24"/>
          <w:lang w:val="cy-GB"/>
        </w:rPr>
        <w:t>,</w:t>
      </w:r>
      <w:r w:rsidR="00747DEE" w:rsidRPr="00747DEE">
        <w:rPr>
          <w:rFonts w:ascii="Arial" w:hAnsi="Arial" w:cs="Arial"/>
          <w:sz w:val="24"/>
          <w:szCs w:val="24"/>
          <w:lang w:val="cy-GB"/>
        </w:rPr>
        <w:t xml:space="preserve"> ond hefyd i hwyluso’r gweithgareddau gan gynnwys elfen gystadleuol.</w:t>
      </w:r>
      <w:r w:rsidR="00747DEE">
        <w:rPr>
          <w:rFonts w:ascii="Arial" w:hAnsi="Arial" w:cs="Arial"/>
          <w:sz w:val="24"/>
          <w:szCs w:val="24"/>
          <w:lang w:val="cy-GB"/>
        </w:rPr>
        <w:t xml:space="preserve"> </w:t>
      </w:r>
      <w:r w:rsidR="00712119" w:rsidRPr="00712119">
        <w:rPr>
          <w:rFonts w:ascii="Arial" w:hAnsi="Arial" w:cs="Arial"/>
          <w:sz w:val="24"/>
          <w:szCs w:val="24"/>
          <w:lang w:val="cy-GB"/>
        </w:rPr>
        <w:t>Mae’r ymyrraeth hefyd yn ennyn seiniau gwahanol, yn aml mae plant sydd gan anawsterau llafar hefyd yn dangos anawsterau llythrennedd (Stackhouse &amp; Wells, 1997). Yn debyg pwysleisiwyd Mc Neill et al (2009) pwysigrwydd ymyraethau er mwyn gwella canlyniadau ysgrifenedig dysgwyr</w:t>
      </w:r>
      <w:r w:rsidR="008A63C9">
        <w:rPr>
          <w:rFonts w:ascii="Arial" w:hAnsi="Arial" w:cs="Arial"/>
          <w:sz w:val="24"/>
          <w:szCs w:val="24"/>
          <w:lang w:val="cy-GB"/>
        </w:rPr>
        <w:t xml:space="preserve">, yn bennaf </w:t>
      </w:r>
      <w:r w:rsidR="002622A2">
        <w:rPr>
          <w:rFonts w:ascii="Arial" w:hAnsi="Arial" w:cs="Arial"/>
          <w:sz w:val="24"/>
          <w:szCs w:val="24"/>
          <w:lang w:val="cy-GB"/>
        </w:rPr>
        <w:t xml:space="preserve">dyma elfen i ystyried wrth i Dan symyd lan yr ysgol. </w:t>
      </w:r>
    </w:p>
    <w:p w14:paraId="61C391C1" w14:textId="298D7584" w:rsidR="00C149B9" w:rsidRPr="008B3087" w:rsidRDefault="0035351F" w:rsidP="00CD7413">
      <w:pPr>
        <w:spacing w:line="360" w:lineRule="auto"/>
        <w:rPr>
          <w:rFonts w:ascii="Arial" w:eastAsia="Times New Roman" w:hAnsi="Arial" w:cs="Arial"/>
          <w:color w:val="21211E"/>
          <w:sz w:val="24"/>
          <w:szCs w:val="24"/>
          <w:lang w:val="cy-GB" w:eastAsia="en-GB"/>
        </w:rPr>
      </w:pPr>
      <w:r w:rsidRPr="0035351F">
        <w:rPr>
          <w:rFonts w:ascii="Arial" w:eastAsia="Times New Roman" w:hAnsi="Arial" w:cs="Arial"/>
          <w:color w:val="21211E"/>
          <w:sz w:val="24"/>
          <w:szCs w:val="24"/>
          <w:lang w:val="cy-GB" w:eastAsia="en-GB"/>
        </w:rPr>
        <w:t>Yn ystod y blynyddoedd diwethaf sonnir Donaldson (2015) am y pwysigrwydd sydd gan iaith, ac nid yn unig ar gyfer cyfathrebu effeithiol ond ar gyfer dysgu, myfyrio a chreadigrwydd. Ymhellach, mae’n glir o fewn canllawiau’r Cwricwlwm i Gymru mae iaith yn cymryd safle sylfaenol trwy ymddangos o fewn y Pedwar Diben a’r Meysydd Dysgu a Phrofiad (MdaPH). Mae MdaPH Iaith, Llythrennedd, a Chyfathrebu yn rhoi’r cyfle i ddysgwyr ddod yn unigolion iach, hyderus sy’n barod i fyw bywyd fel aelodau gwerthfawr o gymdeithas (Llywodraeth Cymru, 2020</w:t>
      </w:r>
      <w:r w:rsidR="007A7839">
        <w:rPr>
          <w:rFonts w:ascii="Arial" w:eastAsia="Times New Roman" w:hAnsi="Arial" w:cs="Arial"/>
          <w:color w:val="21211E"/>
          <w:sz w:val="24"/>
          <w:szCs w:val="24"/>
          <w:lang w:val="cy-GB" w:eastAsia="en-GB"/>
        </w:rPr>
        <w:t>, tud 23</w:t>
      </w:r>
      <w:r w:rsidRPr="0035351F">
        <w:rPr>
          <w:rFonts w:ascii="Arial" w:eastAsia="Times New Roman" w:hAnsi="Arial" w:cs="Arial"/>
          <w:color w:val="21211E"/>
          <w:sz w:val="24"/>
          <w:szCs w:val="24"/>
          <w:lang w:val="cy-GB" w:eastAsia="en-GB"/>
        </w:rPr>
        <w:t>). Mae’r sgiliau a ddatblygir trwy ieithoedd, llythrennedd a chyfathrebu yn allweddol i alluogi dysgwyr i fynegi ei hunain yn hyderus, a bod yn agored i ddatblygu perthnasoedd gydag eraill (Llywodraeth Cymru, 2020</w:t>
      </w:r>
      <w:r w:rsidR="007A7839">
        <w:rPr>
          <w:rFonts w:ascii="Arial" w:eastAsia="Times New Roman" w:hAnsi="Arial" w:cs="Arial"/>
          <w:color w:val="21211E"/>
          <w:sz w:val="24"/>
          <w:szCs w:val="24"/>
          <w:lang w:val="cy-GB" w:eastAsia="en-GB"/>
        </w:rPr>
        <w:t>, tud 135</w:t>
      </w:r>
      <w:r w:rsidRPr="0035351F">
        <w:rPr>
          <w:rFonts w:ascii="Arial" w:eastAsia="Times New Roman" w:hAnsi="Arial" w:cs="Arial"/>
          <w:color w:val="21211E"/>
          <w:sz w:val="24"/>
          <w:szCs w:val="24"/>
          <w:lang w:val="cy-GB" w:eastAsia="en-GB"/>
        </w:rPr>
        <w:t>).</w:t>
      </w:r>
    </w:p>
    <w:p w14:paraId="12785274" w14:textId="6EA05941" w:rsidR="0035351F" w:rsidRDefault="006031FF" w:rsidP="00CD7413">
      <w:pPr>
        <w:pStyle w:val="NormalWeb"/>
        <w:shd w:val="clear" w:color="auto" w:fill="FFFFFF"/>
        <w:spacing w:line="360" w:lineRule="auto"/>
        <w:rPr>
          <w:rFonts w:ascii="Arial" w:hAnsi="Arial" w:cs="Arial"/>
          <w:color w:val="21211E"/>
          <w:lang w:val="cy-GB"/>
        </w:rPr>
      </w:pPr>
      <w:r>
        <w:rPr>
          <w:rFonts w:ascii="Arial" w:hAnsi="Arial" w:cs="Arial"/>
          <w:color w:val="21211E"/>
          <w:lang w:val="cy-GB"/>
        </w:rPr>
        <w:t>Gwelir</w:t>
      </w:r>
      <w:r w:rsidR="0035351F" w:rsidRPr="0035351F">
        <w:rPr>
          <w:rFonts w:ascii="Arial" w:hAnsi="Arial" w:cs="Arial"/>
          <w:color w:val="21211E"/>
          <w:lang w:val="cy-GB"/>
        </w:rPr>
        <w:t xml:space="preserve"> Language/Speech Link </w:t>
      </w:r>
      <w:r>
        <w:rPr>
          <w:rFonts w:ascii="Arial" w:hAnsi="Arial" w:cs="Arial"/>
          <w:color w:val="21211E"/>
          <w:lang w:val="cy-GB"/>
        </w:rPr>
        <w:t>fel</w:t>
      </w:r>
      <w:r w:rsidR="0035351F" w:rsidRPr="0035351F">
        <w:rPr>
          <w:rFonts w:ascii="Arial" w:hAnsi="Arial" w:cs="Arial"/>
          <w:color w:val="21211E"/>
          <w:lang w:val="cy-GB"/>
        </w:rPr>
        <w:t xml:space="preserve"> offer sy’n galluogi athrawon a staff i asesu am anawsterau mewn dealltwriaeth iaith lafar a rhoi cymorth angenrheidiol. Mae’r ymyrraeth yma yn targedu’r thema iaith a llythrennedd er mwyn cefnogi</w:t>
      </w:r>
      <w:r w:rsidR="000929F5">
        <w:rPr>
          <w:rFonts w:ascii="Arial" w:hAnsi="Arial" w:cs="Arial"/>
          <w:color w:val="21211E"/>
          <w:lang w:val="cy-GB"/>
        </w:rPr>
        <w:t xml:space="preserve"> Dan efo’i</w:t>
      </w:r>
      <w:r w:rsidR="0035351F" w:rsidRPr="0035351F">
        <w:rPr>
          <w:rFonts w:ascii="Arial" w:hAnsi="Arial" w:cs="Arial"/>
          <w:color w:val="21211E"/>
          <w:lang w:val="cy-GB"/>
        </w:rPr>
        <w:t xml:space="preserve"> </w:t>
      </w:r>
      <w:r w:rsidR="000929F5">
        <w:rPr>
          <w:rFonts w:ascii="Arial" w:hAnsi="Arial" w:cs="Arial"/>
          <w:color w:val="21211E"/>
          <w:lang w:val="cy-GB"/>
        </w:rPr>
        <w:t>anhawster maent</w:t>
      </w:r>
      <w:r w:rsidR="0035351F" w:rsidRPr="0035351F">
        <w:rPr>
          <w:rFonts w:ascii="Arial" w:hAnsi="Arial" w:cs="Arial"/>
          <w:color w:val="21211E"/>
          <w:lang w:val="cy-GB"/>
        </w:rPr>
        <w:t xml:space="preserve"> yn wynebu wrth gyfathrebu a defnyddio iaith. Mae’r ymyrraeth yma </w:t>
      </w:r>
      <w:r w:rsidR="0035351F" w:rsidRPr="0035351F">
        <w:rPr>
          <w:rFonts w:ascii="Arial" w:hAnsi="Arial" w:cs="Arial"/>
          <w:color w:val="21211E"/>
          <w:lang w:val="cy-GB"/>
        </w:rPr>
        <w:lastRenderedPageBreak/>
        <w:t>yn gallu helpu staff i adnabod y plant sydd efo anawsterau mwy cymhleth, ble efallai bydd angen cymorth allanol fel therapydd lleferydd ac iaith. Er hynny mae’r Llywodraeth Cymru (2004) yn argymell yr angen mewn rhai achosion i fonitro cynnydd y disgybl o fewn y rhaglenni iaith fel hyn, a gwerthuso rheolaidd gan therapydd lleferydd ac iaith. Maent yn pwysleisio’r pwysigrwydd cydweithio effeithiol rhwng yr ysgol a chymorth allanol er mwyn sicrhau mae camau mewn lle i’r plentyn datblygu</w:t>
      </w:r>
      <w:r w:rsidR="007A7839">
        <w:rPr>
          <w:rFonts w:ascii="Arial" w:hAnsi="Arial" w:cs="Arial"/>
          <w:color w:val="21211E"/>
          <w:lang w:val="cy-GB"/>
        </w:rPr>
        <w:t xml:space="preserve"> (Llywodraeth Cymru, 2004)</w:t>
      </w:r>
      <w:r w:rsidR="0035351F" w:rsidRPr="0035351F">
        <w:rPr>
          <w:rFonts w:ascii="Arial" w:hAnsi="Arial" w:cs="Arial"/>
          <w:color w:val="21211E"/>
          <w:lang w:val="cy-GB"/>
        </w:rPr>
        <w:t xml:space="preserve">. Yn dilyn o’r asesiadau yma, mae’r ysgol yn defnyddio’r argymhellion i roi strategaethau a gweithgareddau mewn lle i’r dysgwr, trwy weithgareddau grŵp yn canolbwyntio ar sgiliau geirfa, geirfa cysyniad, a ffoneg. </w:t>
      </w:r>
    </w:p>
    <w:p w14:paraId="678A8F85" w14:textId="78A3EAEF" w:rsidR="00C149B9" w:rsidRDefault="00D00F8F" w:rsidP="00CD7413">
      <w:pPr>
        <w:pStyle w:val="NormalWeb"/>
        <w:shd w:val="clear" w:color="auto" w:fill="FFFFFF"/>
        <w:spacing w:line="360" w:lineRule="auto"/>
        <w:rPr>
          <w:rFonts w:ascii="Arial" w:hAnsi="Arial" w:cs="Arial"/>
          <w:color w:val="21211E"/>
          <w:lang w:val="cy-GB"/>
        </w:rPr>
      </w:pPr>
      <w:r w:rsidRPr="00D00F8F">
        <w:rPr>
          <w:rFonts w:ascii="Arial" w:hAnsi="Arial" w:cs="Arial"/>
          <w:color w:val="21211E"/>
          <w:lang w:val="cy-GB"/>
        </w:rPr>
        <w:t xml:space="preserve">Mae’r ymyrraeth yn digwydd dwywaith yr wythnos, ac maent yn para 20 munud. Bydd aelod staff dynodedig yn arwain yr ymyrraeth, mewn ystafell arbennig am ymyraethau iaith a llythrennedd. Bydd y dysgwyr yn cymryd rhan yn yr ymyrraeth fel grŵp o ddau neu tri a bydd yr ymyrraeth yma yn digwydd yn ystod gwersi. Mae’r sesiynau yma yn dilyn ei gilydd ac yn ailymweld a gweithgareddau er mwyn adeiladu’r sgiliau. </w:t>
      </w:r>
      <w:r w:rsidR="007A7839" w:rsidRPr="00D00F8F">
        <w:rPr>
          <w:rFonts w:ascii="Arial" w:hAnsi="Arial" w:cs="Arial"/>
          <w:color w:val="21211E"/>
          <w:lang w:val="cy-GB"/>
        </w:rPr>
        <w:t>Credir Watson am yr effaith o ddrilio er mwyn ddatblygu’r cof yn enwedig wrth ddefnyddio iaith (Malone, 2017). Er hynny, dadleua Donaldson (2015) yn hytrach nag ailadrodd a drilio, mae angen alluogi’r cyfle i ddysgwyr ymestyn ac egluro eu meddwl.</w:t>
      </w:r>
      <w:r w:rsidRPr="00D00F8F">
        <w:rPr>
          <w:rFonts w:ascii="Arial" w:hAnsi="Arial" w:cs="Arial"/>
          <w:color w:val="21211E"/>
          <w:lang w:val="cy-GB"/>
        </w:rPr>
        <w:t xml:space="preserve">Un o’r gweithgareddau bydd yr ymyrraeth yn gweithredu yw arddangos dau lun o wahanol wrthrychau fel ffrwythau, wedyn </w:t>
      </w:r>
      <w:r w:rsidR="007A7839">
        <w:rPr>
          <w:rFonts w:ascii="Arial" w:hAnsi="Arial" w:cs="Arial"/>
          <w:color w:val="21211E"/>
          <w:lang w:val="cy-GB"/>
        </w:rPr>
        <w:t xml:space="preserve">bydd </w:t>
      </w:r>
      <w:r w:rsidRPr="00D00F8F">
        <w:rPr>
          <w:rFonts w:ascii="Arial" w:hAnsi="Arial" w:cs="Arial"/>
          <w:color w:val="21211E"/>
          <w:lang w:val="cy-GB"/>
        </w:rPr>
        <w:t>yr aelod o staff yn arwain trafodaeth trwy gofyn nifer o gwestiynau. Bydd y dysgwyr yn cymryd tro i ateb. Bydd y cwestiynau yn gofyn beth yw’r gwrthrych, pam rydym ni’n defnyddio, beth sy’n arbennig amdano, a sut mae’n teimlo neu arogli. Bydd y dysgwyr wedyn yn cymharu’r ddau trwy drafod fel grŵp am y gwahaniaethau a’r pethau tebyg. Bydd yr aelod o staff yn ailadrodd yr un gemau sy’n cynnwys yr un geiriau a brawddegau, er mwyn i’r dysgwyr adeiladu ar y sgil. Mae un o’r gemau yn defnyddio dis a bwrdd gair, wrth i’r dysgwr taf</w:t>
      </w:r>
      <w:r w:rsidR="007A7839">
        <w:rPr>
          <w:rFonts w:ascii="Arial" w:hAnsi="Arial" w:cs="Arial"/>
          <w:color w:val="21211E"/>
          <w:lang w:val="cy-GB"/>
        </w:rPr>
        <w:t>lu’r</w:t>
      </w:r>
      <w:r w:rsidRPr="00D00F8F">
        <w:rPr>
          <w:rFonts w:ascii="Arial" w:hAnsi="Arial" w:cs="Arial"/>
          <w:color w:val="21211E"/>
          <w:lang w:val="cy-GB"/>
        </w:rPr>
        <w:t xml:space="preserve"> dis mae angen iddynt symud eu cownter heibio’r gair ac yna glanio ar air penodol, er enghraifft teganau. Bydd angen i’r dysgwyr meddwl am tegannau gwahanol mewn amser penodol. Bydd yr aelod o staff yn defnyddio amserydd tywod i hwyluso’r dysgu. </w:t>
      </w:r>
    </w:p>
    <w:p w14:paraId="47C9A67F" w14:textId="7277D3E4" w:rsidR="00303345" w:rsidRDefault="00D00F8F" w:rsidP="00CD7413">
      <w:pPr>
        <w:pStyle w:val="NormalWeb"/>
        <w:shd w:val="clear" w:color="auto" w:fill="FFFFFF"/>
        <w:spacing w:line="360" w:lineRule="auto"/>
        <w:rPr>
          <w:rFonts w:ascii="Arial" w:hAnsi="Arial" w:cs="Arial"/>
          <w:color w:val="21211E"/>
          <w:lang w:val="cy-GB"/>
        </w:rPr>
      </w:pPr>
      <w:r w:rsidRPr="00D00F8F">
        <w:rPr>
          <w:rFonts w:ascii="Arial" w:hAnsi="Arial" w:cs="Arial"/>
          <w:color w:val="21211E"/>
          <w:lang w:val="cy-GB"/>
        </w:rPr>
        <w:t xml:space="preserve">Mae gwahanol ddamcaniaethau’n bodoli yn y llenyddiaeth ynghylch sut mae plant yn dysgu a datblygu iaith, sonnir Mc Gilvray (2014) am waith enwog gan cynhenidydd Chomsky am y broses fiolegol i ddysgu iaith, sonnir am y ddyfais iaith sydd gan bob </w:t>
      </w:r>
      <w:r w:rsidRPr="00D00F8F">
        <w:rPr>
          <w:rFonts w:ascii="Arial" w:hAnsi="Arial" w:cs="Arial"/>
          <w:color w:val="21211E"/>
          <w:lang w:val="cy-GB"/>
        </w:rPr>
        <w:lastRenderedPageBreak/>
        <w:t>person sy’n galluogi iddynt ddysgu unrhyw iaith ddynol. Pwysleisir Chomsky (2006)</w:t>
      </w:r>
      <w:r w:rsidR="007A7839">
        <w:rPr>
          <w:rFonts w:ascii="Arial" w:hAnsi="Arial" w:cs="Arial"/>
          <w:color w:val="21211E"/>
          <w:lang w:val="cy-GB"/>
        </w:rPr>
        <w:t xml:space="preserve"> </w:t>
      </w:r>
      <w:r w:rsidRPr="00D00F8F">
        <w:rPr>
          <w:rFonts w:ascii="Arial" w:hAnsi="Arial" w:cs="Arial"/>
          <w:color w:val="21211E"/>
          <w:lang w:val="cy-GB"/>
        </w:rPr>
        <w:t>bod gramadeg yn gyffredinol, nid oes angen dysgu iaith, maent yn bodoli yn naturiol yn yr ymennydd wrth i ni gael ei eni. Dadleua (Ryder, 2018) mae datblygiad iaith yn unigryw i ni fel bodau dynol, a ni fydd pob dysgwr yn datblygu iaith ar yr un gyfradd. Yn yr un ffordd mae damcaniaeth ymddygiadol Vygotsky yn gosod iaith o fewn gweithgaredd ymarferol, trwy ryngweithio cymdeithasol mae iaith lafar yn datblygu (Sawyer &amp; Stetsenko, 2018). Cred ganolog mae theori Vygostky wedi seilio arnynt yw’r syniad bod sgiliau iaith plant yn cael ei siapio gan ryngweithiadau efo eraill mwy gwybodus (Alharbi, 2023). Yn debyg mae theori ymddygiadol wedi datblygu gan Skinner sy’n pwysleisio’r effaith mae amgylchedd cymdeithasol yn cael ar y datblygiad o sgiliau iaith (Alharbi, 2023). Gwelir elfennau o theori Vygotsky yn yr ymyrraeth dewiswyd, oherwydd y syniadau am ryngweithio effeithiol i ddatblygu iaith lafar. Mae’r ymyrraeth yma wedi’i seilio ar ennyn sgwrs a thrafodaeth rhwng y dysgwyr, ac felly mae’n wir i weld syniadau Vygotsky yn arddangos yn yr ymyrraeth yma.</w:t>
      </w:r>
    </w:p>
    <w:p w14:paraId="1784867F" w14:textId="2724F412" w:rsidR="00D00F8F" w:rsidRDefault="00D00F8F" w:rsidP="00CD7413">
      <w:pPr>
        <w:pStyle w:val="NormalWeb"/>
        <w:shd w:val="clear" w:color="auto" w:fill="FFFFFF"/>
        <w:spacing w:line="360" w:lineRule="auto"/>
        <w:rPr>
          <w:rFonts w:ascii="Arial" w:hAnsi="Arial" w:cs="Arial"/>
          <w:color w:val="21211E"/>
          <w:lang w:val="cy-GB"/>
        </w:rPr>
      </w:pPr>
      <w:r w:rsidRPr="00D00F8F">
        <w:rPr>
          <w:rFonts w:ascii="Arial" w:hAnsi="Arial" w:cs="Arial"/>
          <w:color w:val="21211E"/>
          <w:lang w:val="cy-GB"/>
        </w:rPr>
        <w:t xml:space="preserve">Yn anffodus mae’r niferoedd o blant efo anawsterau iaith yn cynyddu, gwelir graff yn Atodiad B. Mae penaethiaid yn pryderu am nifer o ddysgwyr sydd yn cyrraedd ysgol efo anawsterau lleferydd a chyfathrebu, does dim atebion clir i esbonio pam, dywed rhai mae’n amser sgrin neu ddiffyg amser cymdeithasu tu allan yr ysgol (Gross, 2018). </w:t>
      </w:r>
      <w:r w:rsidR="007A7839" w:rsidRPr="007A7839">
        <w:rPr>
          <w:rFonts w:ascii="Arial" w:hAnsi="Arial" w:cs="Arial"/>
          <w:color w:val="21211E"/>
          <w:lang w:val="cy-GB"/>
        </w:rPr>
        <w:t>Gall ystyried effeithiau Covid hefyd oherwydd diffyg cyfleoedd i’r plant cymdeithasu.</w:t>
      </w:r>
      <w:r w:rsidR="007A7839" w:rsidRPr="007A7839">
        <w:rPr>
          <w:rFonts w:ascii="Arial" w:hAnsi="Arial" w:cs="Arial"/>
          <w:b/>
          <w:bCs/>
          <w:color w:val="21211E"/>
          <w:lang w:val="cy-GB"/>
        </w:rPr>
        <w:t xml:space="preserve"> </w:t>
      </w:r>
      <w:r w:rsidRPr="00D00F8F">
        <w:rPr>
          <w:rFonts w:ascii="Arial" w:hAnsi="Arial" w:cs="Arial"/>
          <w:color w:val="21211E"/>
          <w:lang w:val="cy-GB"/>
        </w:rPr>
        <w:t>Awgryma Ryder (2018) gall fod o ganlyniad i rwystrau ffisegol, amgylcheddol neu bersonol. Ar gyfer Dan, efallai bydd cynnig gweithgareddau i gymryd adref i ddatblygu’r sgiliau yn helpu, a hefyd i gynnig Dan i fynychu clwb ar ôl ysgol neu amser cinio. Bydd hwn yn gyfle i Dan ddefnyddio’r sgiliau maent yn datblygu yn y sesiynau ymyrraeth mewn cyd-destun arall, sydd yn ymateb i ganllawiau’r Cwricwlwm i Gymru (Llywodraeth Cymru 2020).</w:t>
      </w:r>
    </w:p>
    <w:p w14:paraId="1A0C6E88" w14:textId="425C6391" w:rsidR="00D00F8F" w:rsidRDefault="00D00F8F" w:rsidP="00CD7413">
      <w:pPr>
        <w:pStyle w:val="NormalWeb"/>
        <w:shd w:val="clear" w:color="auto" w:fill="FFFFFF"/>
        <w:spacing w:line="360" w:lineRule="auto"/>
        <w:rPr>
          <w:rFonts w:ascii="Arial" w:hAnsi="Arial" w:cs="Arial"/>
          <w:color w:val="21211E"/>
          <w:lang w:val="cy-GB"/>
        </w:rPr>
      </w:pPr>
      <w:r w:rsidRPr="00D00F8F">
        <w:rPr>
          <w:rFonts w:ascii="Arial" w:hAnsi="Arial" w:cs="Arial"/>
          <w:color w:val="21211E"/>
          <w:lang w:val="cy-GB"/>
        </w:rPr>
        <w:t xml:space="preserve">Nid oes canllawiau clir yn bodoli i gyfleu beth sy’n gweithio gorau wrth ddysgu iaith, mae llawer o newidynnau i ystyried fel yr addysgeg, yr ystafell dosbarth, a’r cyd destunau diwylliannol (Smith &amp; Conti, 2016). Er hynny, er nad ydynt yn digwydd ym mhob ysgol, mae dysgwyr yn dysgu fwy nawr trwy dechnolegau digidol, mae gwahanol lwyfannau dysgu iaith yn bodoli i ddysgwyr rhannu gwaith gyda’i chyfoedion a’u hathrawon (Painter &amp; Bamfield, 2014). Cyhoeddwyd Y Llywodraeth </w:t>
      </w:r>
      <w:r w:rsidRPr="00D00F8F">
        <w:rPr>
          <w:rFonts w:ascii="Arial" w:hAnsi="Arial" w:cs="Arial"/>
          <w:color w:val="21211E"/>
          <w:lang w:val="cy-GB"/>
        </w:rPr>
        <w:lastRenderedPageBreak/>
        <w:t xml:space="preserve">Cymru (2021) mae iaith lafar yn </w:t>
      </w:r>
      <w:r w:rsidR="005B52FD">
        <w:rPr>
          <w:rFonts w:ascii="Arial" w:hAnsi="Arial" w:cs="Arial"/>
          <w:color w:val="21211E"/>
          <w:lang w:val="cy-GB"/>
        </w:rPr>
        <w:t xml:space="preserve">bwynt dechrau </w:t>
      </w:r>
      <w:r w:rsidRPr="00D00F8F">
        <w:rPr>
          <w:rFonts w:ascii="Arial" w:hAnsi="Arial" w:cs="Arial"/>
          <w:color w:val="21211E"/>
          <w:lang w:val="cy-GB"/>
        </w:rPr>
        <w:t xml:space="preserve">cyn </w:t>
      </w:r>
      <w:r w:rsidR="005B52FD">
        <w:rPr>
          <w:rFonts w:ascii="Arial" w:hAnsi="Arial" w:cs="Arial"/>
          <w:color w:val="21211E"/>
          <w:lang w:val="cy-GB"/>
        </w:rPr>
        <w:t xml:space="preserve">sgiliau </w:t>
      </w:r>
      <w:r w:rsidRPr="00D00F8F">
        <w:rPr>
          <w:rFonts w:ascii="Arial" w:hAnsi="Arial" w:cs="Arial"/>
          <w:color w:val="21211E"/>
          <w:lang w:val="cy-GB"/>
        </w:rPr>
        <w:t xml:space="preserve">llythrennedd, mae dysgwyr yn raddol yn datblygu ymwybyddiaeth well o iaith trwy gyfathrebiad siarad neu trwy ddulliau eraill. Awgryma Gross (2018) mae proses o gaffael iaith mewn ffurf diagram “The Language Development Pyramid”, gwelir enghraifft yn Atodiad A. Pwysleisiwyd Gross (2018) yr angen i sicrhau mae plant efo’r gallu i wrando ar eraill yn gyntaf, cyn datblygu’r sgil i allu mynegi eu hunain ac yna cyfathrebu trwy siarad. Mae Guldberg (2009) yn mynegi’r angen i’r elfen chwarae bodoli i ddatblygu iaith plant, yn enwedig chwarae rôl er mwyn iddynt ddatblygu’r gallu i ddefnyddio iaith mewn gwahanol gyd destunau yn hyderus. </w:t>
      </w:r>
    </w:p>
    <w:p w14:paraId="5B04C841" w14:textId="35716A64" w:rsidR="00CD5386" w:rsidRDefault="00CD5386" w:rsidP="00CD7413">
      <w:pPr>
        <w:pStyle w:val="NormalWeb"/>
        <w:shd w:val="clear" w:color="auto" w:fill="FFFFFF"/>
        <w:spacing w:line="360" w:lineRule="auto"/>
        <w:rPr>
          <w:rFonts w:ascii="Arial" w:hAnsi="Arial" w:cs="Arial"/>
          <w:color w:val="21211E"/>
          <w:lang w:val="cy-GB"/>
        </w:rPr>
      </w:pPr>
      <w:r w:rsidRPr="00CD5386">
        <w:rPr>
          <w:rFonts w:ascii="Arial" w:hAnsi="Arial" w:cs="Arial"/>
          <w:color w:val="21211E"/>
          <w:lang w:val="cy-GB"/>
        </w:rPr>
        <w:t xml:space="preserve">Mae dilyniant Dysgu yn sylfaenol i’r Cwricwlwm i Gymru gan mae canllawiau clir i’w gael am sut dylai dysgwyr datblygu i gyrraedd eu llawn botensial, beth bynnag yw eu hanghenion neu gefndir (Llywodraeth Cymru, 2020). Trwy gadw Dan fel prif ffocws, mae’n glir i weld mae’r Cwricwlwm yn cefnogi pob dysgwr, ac mae agen i’r ysgol sicrhau mae cynllun mewn lle er mwyn i Dan ddatblygu a symud ar eu dilyniant dysgu. Mae’r Llywodraeth Cymru (2020) yn cyflwyno un continwwm sy’n helpu sicrhau taith </w:t>
      </w:r>
      <w:r w:rsidR="005B52FD">
        <w:rPr>
          <w:rFonts w:ascii="Arial" w:hAnsi="Arial" w:cs="Arial"/>
          <w:color w:val="21211E"/>
          <w:lang w:val="cy-GB"/>
        </w:rPr>
        <w:t>syml</w:t>
      </w:r>
      <w:r w:rsidRPr="00CD5386">
        <w:rPr>
          <w:rFonts w:ascii="Arial" w:hAnsi="Arial" w:cs="Arial"/>
          <w:color w:val="21211E"/>
          <w:lang w:val="cy-GB"/>
        </w:rPr>
        <w:t xml:space="preserve"> i’r dysgwyr ar gyflymder priodol, mae hwn yn golygu mae’r dysgwr yn cael ei chefnogi i gyrraedd ei botensial (Llywodraeth Cymru, 2020).</w:t>
      </w:r>
    </w:p>
    <w:p w14:paraId="32ECB605" w14:textId="50C02B4D" w:rsidR="00CD5386" w:rsidRDefault="00CD5386" w:rsidP="00CD7413">
      <w:pPr>
        <w:pStyle w:val="NormalWeb"/>
        <w:shd w:val="clear" w:color="auto" w:fill="FFFFFF"/>
        <w:spacing w:line="360" w:lineRule="auto"/>
        <w:rPr>
          <w:rFonts w:ascii="Arial" w:hAnsi="Arial" w:cs="Arial"/>
          <w:color w:val="21211E"/>
          <w:lang w:val="cy-GB"/>
        </w:rPr>
      </w:pPr>
      <w:r w:rsidRPr="00CD5386">
        <w:rPr>
          <w:rFonts w:ascii="Arial" w:hAnsi="Arial" w:cs="Arial"/>
          <w:color w:val="21211E"/>
          <w:lang w:val="cy-GB"/>
        </w:rPr>
        <w:t xml:space="preserve">Yn dilyn adolygiad Donaldson yn (2015), mae addysg yng Nghymru wedi addasu canllawiau’r Cwricwlwm o ran dilyniant dysgu plant. Mae nawr gan y Cwricwlwm i Gymru ‘Camau Cynnydd’ i gyfeirio atynt ym mhob MdaPh, er mwyn sicrhau cynnydd i bob unigolyn, gan mae pwyslais nid ar ddisgwyliadau cyffredinol ond ar daith dysgu pob </w:t>
      </w:r>
      <w:r w:rsidR="005B52FD">
        <w:rPr>
          <w:rFonts w:ascii="Arial" w:hAnsi="Arial" w:cs="Arial"/>
          <w:color w:val="21211E"/>
          <w:lang w:val="cy-GB"/>
        </w:rPr>
        <w:t>dysgwr</w:t>
      </w:r>
      <w:r w:rsidRPr="00CD5386">
        <w:rPr>
          <w:rFonts w:ascii="Arial" w:hAnsi="Arial" w:cs="Arial"/>
          <w:color w:val="21211E"/>
          <w:lang w:val="cy-GB"/>
        </w:rPr>
        <w:t xml:space="preserve">. Mae'r pwynt yma yn allweddol i ddatblygiad Dan wrth ystyried y camau sydd mewn lle er mwyn iddo wneud cynnydd efo iaith mewn ffordd eu hun ac ar gyflymder eu hun. Wrth i Dan gymryd rhan yn yr ymyrraeth yma yn wythnosol, mae’n rhoi cyfle i’r staff gweld yn union ble maent wedi cyrraedd mewn nifer o wythnosau trwy gynllunio ymlaen llaw ac i weithredu ymagwedd hyblyg yn ystod y sesiynau.  </w:t>
      </w:r>
    </w:p>
    <w:p w14:paraId="72D59D8B" w14:textId="5C48DE2B" w:rsidR="00CD5386" w:rsidRDefault="00CD5386" w:rsidP="00CD7413">
      <w:pPr>
        <w:pStyle w:val="HTMLPreformatted"/>
        <w:spacing w:line="360" w:lineRule="auto"/>
        <w:rPr>
          <w:rFonts w:ascii="Arial" w:hAnsi="Arial" w:cs="Arial"/>
          <w:color w:val="21211E"/>
          <w:sz w:val="24"/>
          <w:szCs w:val="24"/>
          <w:lang w:val="cy-GB"/>
        </w:rPr>
      </w:pPr>
      <w:r w:rsidRPr="00CD5386">
        <w:rPr>
          <w:rFonts w:ascii="Arial" w:hAnsi="Arial" w:cs="Arial"/>
          <w:color w:val="21211E"/>
          <w:sz w:val="24"/>
          <w:szCs w:val="24"/>
          <w:lang w:val="cy-GB"/>
        </w:rPr>
        <w:t>Ym MdaPh Ieithoedd, llythrennedd a chyfathrebu mae gwybodaeth yn dangos sut y gallai deilliannau cyflawniad dangos cynnydd</w:t>
      </w:r>
      <w:r>
        <w:rPr>
          <w:rFonts w:ascii="Arial" w:hAnsi="Arial" w:cs="Arial"/>
          <w:color w:val="21211E"/>
          <w:sz w:val="24"/>
          <w:szCs w:val="24"/>
          <w:lang w:val="cy-GB"/>
        </w:rPr>
        <w:t>.</w:t>
      </w:r>
      <w:r w:rsidRPr="00CD5386">
        <w:rPr>
          <w:rFonts w:ascii="Arial" w:hAnsi="Arial" w:cs="Arial"/>
          <w:color w:val="21211E"/>
          <w:sz w:val="24"/>
          <w:szCs w:val="24"/>
          <w:lang w:val="cy-GB"/>
        </w:rPr>
        <w:t xml:space="preserve"> </w:t>
      </w:r>
      <w:r>
        <w:rPr>
          <w:rFonts w:ascii="Arial" w:hAnsi="Arial" w:cs="Arial"/>
          <w:color w:val="21211E"/>
          <w:sz w:val="24"/>
          <w:szCs w:val="24"/>
          <w:lang w:val="cy-GB"/>
        </w:rPr>
        <w:t xml:space="preserve">Gall </w:t>
      </w:r>
      <w:r w:rsidRPr="00CD5386">
        <w:rPr>
          <w:rFonts w:ascii="Arial" w:hAnsi="Arial" w:cs="Arial"/>
          <w:color w:val="21211E"/>
          <w:sz w:val="24"/>
          <w:szCs w:val="24"/>
          <w:lang w:val="cy-GB"/>
        </w:rPr>
        <w:t xml:space="preserve">dangos technegau fydd yn galluogi mwy o gyfathrebu, </w:t>
      </w:r>
      <w:r>
        <w:rPr>
          <w:rFonts w:ascii="Arial" w:hAnsi="Arial" w:cs="Arial"/>
          <w:color w:val="21211E"/>
          <w:sz w:val="24"/>
          <w:szCs w:val="24"/>
          <w:lang w:val="cy-GB"/>
        </w:rPr>
        <w:t xml:space="preserve">er mwyn adeiladu mwy </w:t>
      </w:r>
      <w:r w:rsidRPr="00CD5386">
        <w:rPr>
          <w:rFonts w:ascii="Arial" w:hAnsi="Arial" w:cs="Arial"/>
          <w:color w:val="21211E"/>
          <w:sz w:val="24"/>
          <w:szCs w:val="24"/>
          <w:lang w:val="cy-GB"/>
        </w:rPr>
        <w:t xml:space="preserve">o hyder wrth sgwrsio am amrywiaeth o bynciau (Donaldson, 2015). Mae’r ymyrraeth dewisaf yn ymgorffori’r deilliannau yma trwy’r cyfle i gyfathrebu yn hyderus ac yn gyfforddus mewn amgylchedd naturiol a ddiogel. Ymhellach, mae’r ymyrraeth yma yn defnyddio lluniau </w:t>
      </w:r>
      <w:r w:rsidRPr="00CD5386">
        <w:rPr>
          <w:rFonts w:ascii="Arial" w:hAnsi="Arial" w:cs="Arial"/>
          <w:color w:val="21211E"/>
          <w:sz w:val="24"/>
          <w:szCs w:val="24"/>
          <w:lang w:val="cy-GB"/>
        </w:rPr>
        <w:lastRenderedPageBreak/>
        <w:t xml:space="preserve">fel ymagwedd i annog trafodaeth am wahanol bynciau fel ffrwythau neu lysiau, ac yna cymharu’r gwahanol luniau i annog sgwrs a thrafodaeth. </w:t>
      </w:r>
    </w:p>
    <w:p w14:paraId="1639EAAB" w14:textId="77777777" w:rsidR="00CD5386" w:rsidRDefault="00CD5386" w:rsidP="00CD7413">
      <w:pPr>
        <w:pStyle w:val="HTMLPreformatted"/>
        <w:spacing w:line="360" w:lineRule="auto"/>
        <w:rPr>
          <w:rFonts w:ascii="Arial" w:hAnsi="Arial" w:cs="Arial"/>
          <w:color w:val="21211E"/>
          <w:sz w:val="24"/>
          <w:szCs w:val="24"/>
          <w:lang w:val="cy-GB"/>
        </w:rPr>
      </w:pPr>
    </w:p>
    <w:p w14:paraId="6480BFF4" w14:textId="7D0F9119" w:rsidR="001B00C5" w:rsidRDefault="00CD5386" w:rsidP="00CD7413">
      <w:pPr>
        <w:pStyle w:val="Body"/>
        <w:spacing w:line="360" w:lineRule="auto"/>
        <w:rPr>
          <w:rFonts w:ascii="Arial" w:eastAsia="Times New Roman" w:hAnsi="Arial" w:cs="Arial"/>
          <w:color w:val="21211E"/>
          <w:sz w:val="24"/>
          <w:szCs w:val="24"/>
          <w:bdr w:val="none" w:sz="0" w:space="0" w:color="auto"/>
          <w:lang w:val="cy-GB"/>
          <w14:textOutline w14:w="0" w14:cap="rnd" w14:cmpd="sng" w14:algn="ctr">
            <w14:noFill/>
            <w14:prstDash w14:val="solid"/>
            <w14:bevel/>
          </w14:textOutline>
        </w:rPr>
      </w:pPr>
      <w:r w:rsidRPr="00CD5386">
        <w:rPr>
          <w:rFonts w:ascii="Arial" w:eastAsia="Times New Roman" w:hAnsi="Arial" w:cs="Arial"/>
          <w:color w:val="21211E"/>
          <w:sz w:val="24"/>
          <w:szCs w:val="24"/>
          <w:bdr w:val="none" w:sz="0" w:space="0" w:color="auto"/>
          <w:lang w:val="cy-GB"/>
          <w14:textOutline w14:w="0" w14:cap="rnd" w14:cmpd="sng" w14:algn="ctr">
            <w14:noFill/>
            <w14:prstDash w14:val="solid"/>
            <w14:bevel/>
          </w14:textOutline>
        </w:rPr>
        <w:t xml:space="preserve">Yn ddiweddar mae Addysg Cymru (2023) wedi gweithio ar brosiect i helpu athrawon a staff o amgylch Cymru i ehangu eu dealltwriaeth am gynnydd dysgu. Mae’r prosiect yn canolbwyntio yn benodol ar archwilio’r llenyddiaeth i ddeall y berthynas rhwng y </w:t>
      </w:r>
      <w:r w:rsidR="005B52FD">
        <w:rPr>
          <w:rFonts w:ascii="Arial" w:eastAsia="Times New Roman" w:hAnsi="Arial" w:cs="Arial"/>
          <w:color w:val="21211E"/>
          <w:sz w:val="24"/>
          <w:szCs w:val="24"/>
          <w:bdr w:val="none" w:sz="0" w:space="0" w:color="auto"/>
          <w:lang w:val="cy-GB"/>
          <w14:textOutline w14:w="0" w14:cap="rnd" w14:cmpd="sng" w14:algn="ctr">
            <w14:noFill/>
            <w14:prstDash w14:val="solid"/>
            <w14:bevel/>
          </w14:textOutline>
        </w:rPr>
        <w:t>C</w:t>
      </w:r>
      <w:r w:rsidRPr="00CD5386">
        <w:rPr>
          <w:rFonts w:ascii="Arial" w:eastAsia="Times New Roman" w:hAnsi="Arial" w:cs="Arial"/>
          <w:color w:val="21211E"/>
          <w:sz w:val="24"/>
          <w:szCs w:val="24"/>
          <w:bdr w:val="none" w:sz="0" w:space="0" w:color="auto"/>
          <w:lang w:val="cy-GB"/>
          <w14:textOutline w14:w="0" w14:cap="rnd" w14:cmpd="sng" w14:algn="ctr">
            <w14:noFill/>
            <w14:prstDash w14:val="solid"/>
            <w14:bevel/>
          </w14:textOutline>
        </w:rPr>
        <w:t xml:space="preserve">wricwlwm, </w:t>
      </w:r>
      <w:r w:rsidR="005B52FD">
        <w:rPr>
          <w:rFonts w:ascii="Arial" w:eastAsia="Times New Roman" w:hAnsi="Arial" w:cs="Arial"/>
          <w:color w:val="21211E"/>
          <w:sz w:val="24"/>
          <w:szCs w:val="24"/>
          <w:bdr w:val="none" w:sz="0" w:space="0" w:color="auto"/>
          <w:lang w:val="cy-GB"/>
          <w14:textOutline w14:w="0" w14:cap="rnd" w14:cmpd="sng" w14:algn="ctr">
            <w14:noFill/>
            <w14:prstDash w14:val="solid"/>
            <w14:bevel/>
          </w14:textOutline>
        </w:rPr>
        <w:t>a</w:t>
      </w:r>
      <w:r w:rsidRPr="00CD5386">
        <w:rPr>
          <w:rFonts w:ascii="Arial" w:eastAsia="Times New Roman" w:hAnsi="Arial" w:cs="Arial"/>
          <w:color w:val="21211E"/>
          <w:sz w:val="24"/>
          <w:szCs w:val="24"/>
          <w:bdr w:val="none" w:sz="0" w:space="0" w:color="auto"/>
          <w:lang w:val="cy-GB"/>
          <w14:textOutline w14:w="0" w14:cap="rnd" w14:cmpd="sng" w14:algn="ctr">
            <w14:noFill/>
            <w14:prstDash w14:val="solid"/>
            <w14:bevel/>
          </w14:textOutline>
        </w:rPr>
        <w:t>sesu, addysgeg a dilyniant dysgu. Mae Dan yn unigolyn mewnblyg a swil yn y dosbarth, ac felly mae’r canllawiau yma ble bydd Dan ar gontinwwm eu hun yn sicrhau mae athrawon a staff yn ymwybodol o strategaethau asesu, a gwahanol dechnegau addysgeg er mwyn cefnogi Dan ar ei thaith cynnydd. Mae’n bwysig cofio ni fydd un strategaeth dysgu yn gweithio gyda phob plentyn, ac felly yn arbennig i Dan fydd angen defnyddio amrywiaeth o dechnegau a chyfleoedd i ysgogi’r dysgu</w:t>
      </w:r>
      <w:r>
        <w:rPr>
          <w:rFonts w:ascii="Arial" w:eastAsia="Times New Roman" w:hAnsi="Arial" w:cs="Arial"/>
          <w:color w:val="21211E"/>
          <w:sz w:val="24"/>
          <w:szCs w:val="24"/>
          <w:bdr w:val="none" w:sz="0" w:space="0" w:color="auto"/>
          <w:lang w:val="cy-GB"/>
          <w14:textOutline w14:w="0" w14:cap="rnd" w14:cmpd="sng" w14:algn="ctr">
            <w14:noFill/>
            <w14:prstDash w14:val="solid"/>
            <w14:bevel/>
          </w14:textOutline>
        </w:rPr>
        <w:t xml:space="preserve">. Trwy </w:t>
      </w:r>
      <w:r w:rsidRPr="00CD5386">
        <w:rPr>
          <w:rFonts w:ascii="Arial" w:eastAsia="Times New Roman" w:hAnsi="Arial" w:cs="Arial"/>
          <w:color w:val="21211E"/>
          <w:sz w:val="24"/>
          <w:szCs w:val="24"/>
          <w:bdr w:val="none" w:sz="0" w:space="0" w:color="auto"/>
          <w:lang w:val="cy-GB"/>
          <w14:textOutline w14:w="0" w14:cap="rnd" w14:cmpd="sng" w14:algn="ctr">
            <w14:noFill/>
            <w14:prstDash w14:val="solid"/>
            <w14:bevel/>
          </w14:textOutline>
        </w:rPr>
        <w:t>adeiladu ar gryfderau’r dysgwr, ond hefyd eu diddordebau er mwyn creu amgylchedd cyfforddus a chynhwysol (Ryder, 2013).</w:t>
      </w:r>
    </w:p>
    <w:p w14:paraId="49E1F65C" w14:textId="77777777" w:rsidR="00CD5386" w:rsidRDefault="00CD5386" w:rsidP="00CD7413">
      <w:pPr>
        <w:pStyle w:val="Body"/>
        <w:spacing w:line="360" w:lineRule="auto"/>
        <w:rPr>
          <w:rFonts w:ascii="Arial" w:hAnsi="Arial" w:cs="Arial"/>
          <w:b/>
          <w:bCs/>
          <w:sz w:val="24"/>
          <w:szCs w:val="24"/>
          <w:u w:val="single"/>
          <w:lang w:val="cy-GB"/>
        </w:rPr>
      </w:pPr>
    </w:p>
    <w:p w14:paraId="618D3163" w14:textId="0864C54E" w:rsidR="00EB0FD0" w:rsidRDefault="00AB78D1" w:rsidP="00CD7413">
      <w:pPr>
        <w:pStyle w:val="Body"/>
        <w:spacing w:line="360" w:lineRule="auto"/>
        <w:rPr>
          <w:rFonts w:ascii="Arial" w:hAnsi="Arial" w:cs="Arial"/>
          <w:sz w:val="24"/>
          <w:szCs w:val="24"/>
          <w:lang w:val="cy-GB"/>
        </w:rPr>
      </w:pPr>
      <w:r w:rsidRPr="00AB78D1">
        <w:rPr>
          <w:rFonts w:ascii="Arial" w:hAnsi="Arial" w:cs="Arial"/>
          <w:sz w:val="24"/>
          <w:szCs w:val="24"/>
          <w:lang w:val="cy-GB"/>
        </w:rPr>
        <w:t>Mae yna nifer fawr o farnau am ystyr cynnydd, dywed Heritage (2008) bod dysgu yn daflwybr o ddatblygiad sy’n cysylltu gwybodaeth, cysyniadau a sgiliau. Mae dilyniant yn hollbwysig oherwydd mae’n hanfod dysgu, ond yn bennaf mae’n hanfodol i ni fel unigolion ac ein cymdeithas (International Edicational Assessment Network, 2020). Gan ganolbwyntio ar gynnydd Dan, mae’r ymyrraeth yma yn digwydd dwywaith yr wythnos a does dim modd rhoi amser neu hyd ar ei ddatblygiad yn ystod y sesiynau. Dywed Llywodraeth Cymru (2021) fod cynnydd mewn dysgu yn broses o wella gwybodaeth a sgiliau dros amser, ac yn hollbwysig er mwyn symud ymlaen i sefyllfaoedd tu hwnt i’r ysgol. Mae’r ymyrraeth yma yn rhoi camau mewn lle, er mwyn sicrhau mae Dan yn gwneud camau bach er mwyn cyrraedd eu llawn botensial. Yn ôl Llywodraeth Cymru (2008) dylai dysgwyr barhau i fireinio’r sgiliau trwy dasgau grŵp ac annibynnol, sy’n symud o ddibynnol i’r annibynnol mewn gwahanol gyd-destunau.</w:t>
      </w:r>
    </w:p>
    <w:p w14:paraId="54F337A7" w14:textId="76A706A6" w:rsidR="00AB78D1" w:rsidRDefault="00AB78D1" w:rsidP="00CD7413">
      <w:pPr>
        <w:pStyle w:val="NormalWeb"/>
        <w:shd w:val="clear" w:color="auto" w:fill="FFFFFF"/>
        <w:spacing w:line="360" w:lineRule="auto"/>
        <w:rPr>
          <w:rFonts w:ascii="Arial" w:hAnsi="Arial" w:cs="Arial"/>
          <w:b/>
          <w:bCs/>
          <w:lang w:val="cy-GB"/>
        </w:rPr>
      </w:pPr>
      <w:r w:rsidRPr="00AB78D1">
        <w:rPr>
          <w:rFonts w:ascii="Arial" w:hAnsi="Arial" w:cs="Arial"/>
          <w:lang w:val="cy-GB"/>
        </w:rPr>
        <w:t xml:space="preserve">Penderfynwyd ar yr ymyrraeth yma ar gyfer Dan, oherwydd mae’n canolbwyntio ar y sgil i drafod ac i fynegi syniadau mewn sefyllfa grŵp. Mae Dan bron byth yn ymuno mewn a thrafodaethau yn y dosbarth ac yn chwarae tu allan heb gyfathrebu gyda’r plant arall. Mae’r ymyrraeth yma yn gallu cryfhau’r sgil o feddwl am y pwnc mewn ffurf llun neu wrthrych, ac yna mae’n gallu gorfodi Dan i feddwl ac i siarad yn hyderus </w:t>
      </w:r>
      <w:r w:rsidRPr="00AB78D1">
        <w:rPr>
          <w:rFonts w:ascii="Arial" w:hAnsi="Arial" w:cs="Arial"/>
          <w:lang w:val="cy-GB"/>
        </w:rPr>
        <w:lastRenderedPageBreak/>
        <w:t xml:space="preserve">mewn sefyllfa lai o faint ac nid o flaen yr holl ddosbarth. </w:t>
      </w:r>
      <w:r w:rsidR="00E555C6">
        <w:rPr>
          <w:rFonts w:ascii="Arial" w:hAnsi="Arial" w:cs="Arial"/>
          <w:lang w:val="cy-GB"/>
        </w:rPr>
        <w:t>Sylweddolir</w:t>
      </w:r>
      <w:r w:rsidRPr="00AB78D1">
        <w:rPr>
          <w:rFonts w:ascii="Arial" w:hAnsi="Arial" w:cs="Arial"/>
          <w:lang w:val="cy-GB"/>
        </w:rPr>
        <w:t xml:space="preserve"> Dowdall </w:t>
      </w:r>
      <w:r w:rsidRPr="00E555C6">
        <w:rPr>
          <w:rFonts w:ascii="Arial" w:hAnsi="Arial" w:cs="Arial"/>
          <w:i/>
          <w:iCs/>
          <w:lang w:val="cy-GB"/>
        </w:rPr>
        <w:t>et al</w:t>
      </w:r>
      <w:r w:rsidRPr="00AB78D1">
        <w:rPr>
          <w:rFonts w:ascii="Arial" w:hAnsi="Arial" w:cs="Arial"/>
          <w:lang w:val="cy-GB"/>
        </w:rPr>
        <w:t xml:space="preserve"> (2020) mae ymyraethau grŵp yn llawer mwy effeithiol yn hytrach nag ymyrraeth un i un am ganlyniadau iaith. Elfen bwysig i’r ymyrraeth yma yw defnyddio cwestiynu, awgryma Smith a Conti (2016) un o’r sgiliau mwyaf pwysig fel ymarferwyr iaith yw’r rhyngweithiad llafar gyda’r dysgwyr, mae cwestiynu bennaf yn gallu datblygu’r sgil o wrando ac ymateb.</w:t>
      </w:r>
    </w:p>
    <w:p w14:paraId="46C3B954" w14:textId="4D84A4E6" w:rsidR="00AB78D1" w:rsidRDefault="00AB78D1" w:rsidP="00CD7413">
      <w:pPr>
        <w:pStyle w:val="NormalWeb"/>
        <w:shd w:val="clear" w:color="auto" w:fill="FFFFFF"/>
        <w:spacing w:line="360" w:lineRule="auto"/>
        <w:rPr>
          <w:rFonts w:ascii="Arial" w:hAnsi="Arial" w:cs="Arial"/>
          <w:lang w:val="cy-GB"/>
        </w:rPr>
      </w:pPr>
      <w:r w:rsidRPr="00AB78D1">
        <w:rPr>
          <w:rFonts w:ascii="Arial" w:hAnsi="Arial" w:cs="Arial"/>
          <w:lang w:val="cy-GB"/>
        </w:rPr>
        <w:t>Bwriedir trafod manteision a’r heriau defnyddio’r ymyrraeth yma oherwydd mae’n bwysig cadw Dan mewn ffocws wrth feddwl am gyfle mae’r ymyrraeth yn rhoi iddynt, ac yna cwestiynu ydy’r ymyrraeth yma'r un gorau a mwyaf addas i Dan.</w:t>
      </w:r>
      <w:r>
        <w:rPr>
          <w:rFonts w:ascii="Arial" w:hAnsi="Arial" w:cs="Arial"/>
          <w:lang w:val="cy-GB"/>
        </w:rPr>
        <w:t xml:space="preserve"> </w:t>
      </w:r>
      <w:r w:rsidRPr="00AB78D1">
        <w:rPr>
          <w:rFonts w:ascii="Arial" w:hAnsi="Arial" w:cs="Arial"/>
          <w:lang w:val="cy-GB"/>
        </w:rPr>
        <w:t>Mae’r ymyrraeth yn galluogi Dan i deimlo’n gyfforddus mewn ystafell ddiogel a chartrefol ble maent yn teimlo’n hyderus i siarad yn uchel. Cynigwyd Rose et al (2016) am greu amgylchedd cytbwys, sydd yn galluogi parodrwydd i ddysgu wrth ystyried lefelau sŵn.</w:t>
      </w:r>
      <w:r>
        <w:rPr>
          <w:rFonts w:ascii="Arial" w:hAnsi="Arial" w:cs="Arial"/>
          <w:lang w:val="cy-GB"/>
        </w:rPr>
        <w:t xml:space="preserve"> </w:t>
      </w:r>
      <w:r w:rsidRPr="00AB78D1">
        <w:rPr>
          <w:rFonts w:ascii="Arial" w:hAnsi="Arial" w:cs="Arial"/>
          <w:lang w:val="cy-GB"/>
        </w:rPr>
        <w:t xml:space="preserve">Bwriedir gweithredu’r ymyrraeth yma gan aelod o staff sydd wedi’i ymlacio ac yn siarad efo llonyddwch yn enwedig ar ddechrau’r ymyrraeth, er mwyn iddynt ddeall yn glir sut mae Dan eisiau cymryd rhan a chyfathrebu. Mae’n hollbwysig deall sut mae’r plentyn am gymryd rhan gan gynnwys iaith cyfathrebu a’r dull (Llywodraeth Cymru, 2021). </w:t>
      </w:r>
    </w:p>
    <w:p w14:paraId="793664F8" w14:textId="03BA11EB" w:rsidR="00A41C16" w:rsidRDefault="00A41C16" w:rsidP="00CD7413">
      <w:pPr>
        <w:pStyle w:val="NormalWeb"/>
        <w:shd w:val="clear" w:color="auto" w:fill="FFFFFF"/>
        <w:spacing w:line="360" w:lineRule="auto"/>
        <w:rPr>
          <w:rFonts w:ascii="Arial" w:hAnsi="Arial" w:cs="Arial"/>
          <w:lang w:val="cy-GB"/>
        </w:rPr>
      </w:pPr>
      <w:r w:rsidRPr="00A41C16">
        <w:rPr>
          <w:rFonts w:ascii="Arial" w:hAnsi="Arial" w:cs="Arial"/>
          <w:lang w:val="cy-GB"/>
        </w:rPr>
        <w:t xml:space="preserve">Mae’n wir hefyd ystyried bydd cyfle i Dan ddefnyddio sgiliau cymdeithasu, trwy weithio mewn parau a grwpiau bach yn ystod y sesiynau. Dywed Law </w:t>
      </w:r>
      <w:r w:rsidRPr="00E555C6">
        <w:rPr>
          <w:rFonts w:ascii="Arial" w:hAnsi="Arial" w:cs="Arial"/>
          <w:i/>
          <w:iCs/>
          <w:lang w:val="cy-GB"/>
        </w:rPr>
        <w:t>et al</w:t>
      </w:r>
      <w:r w:rsidRPr="00A41C16">
        <w:rPr>
          <w:rFonts w:ascii="Arial" w:hAnsi="Arial" w:cs="Arial"/>
          <w:lang w:val="cy-GB"/>
        </w:rPr>
        <w:t xml:space="preserve"> (2017) mewn sefyllfaoedd grŵp, mae’r plant yn elwa o’r cyfleoedd i ryngweithio a dysgu oddi wrth ei gilydd. Yn yr un ffordd, mae gwaith pâr yn golygu mae dysgwyr yn gallu siarad a gwrando yn effeithiol</w:t>
      </w:r>
      <w:r w:rsidR="006B4A9E">
        <w:rPr>
          <w:rFonts w:ascii="Arial" w:hAnsi="Arial" w:cs="Arial"/>
          <w:lang w:val="cy-GB"/>
        </w:rPr>
        <w:t>. M</w:t>
      </w:r>
      <w:r w:rsidRPr="00A41C16">
        <w:rPr>
          <w:rFonts w:ascii="Arial" w:hAnsi="Arial" w:cs="Arial"/>
          <w:lang w:val="cy-GB"/>
        </w:rPr>
        <w:t>ae’r cyfle iddynt helpu ei gilydd a does dim lefelau o embaras</w:t>
      </w:r>
      <w:r w:rsidR="006B4A9E">
        <w:rPr>
          <w:rFonts w:ascii="Arial" w:hAnsi="Arial" w:cs="Arial"/>
          <w:lang w:val="cy-GB"/>
        </w:rPr>
        <w:t>,</w:t>
      </w:r>
      <w:r w:rsidRPr="00A41C16">
        <w:rPr>
          <w:rFonts w:ascii="Arial" w:hAnsi="Arial" w:cs="Arial"/>
          <w:lang w:val="cy-GB"/>
        </w:rPr>
        <w:t xml:space="preserve"> oherwydd does dim pwysau arnynt i siarad o flaen pawb (Smith &amp; Conti 2016). </w:t>
      </w:r>
    </w:p>
    <w:p w14:paraId="10847592" w14:textId="3E5482C5" w:rsidR="00A41C16" w:rsidRDefault="00A41C16" w:rsidP="00CD7413">
      <w:pPr>
        <w:pStyle w:val="NormalWeb"/>
        <w:spacing w:line="360" w:lineRule="auto"/>
        <w:rPr>
          <w:rFonts w:ascii="Arial" w:hAnsi="Arial" w:cs="Arial"/>
          <w:lang w:val="cy-GB"/>
        </w:rPr>
      </w:pPr>
      <w:r w:rsidRPr="00A41C16">
        <w:rPr>
          <w:rFonts w:ascii="Arial" w:hAnsi="Arial" w:cs="Arial"/>
          <w:lang w:val="cy-GB"/>
        </w:rPr>
        <w:t>Mae’n bwysig cofio’r sgil gwrando wrth feddwl am Dan a’u hanhawster gydag iaith, gall yr ymyrraeth Speech/La</w:t>
      </w:r>
      <w:r w:rsidR="00E555C6">
        <w:rPr>
          <w:rFonts w:ascii="Arial" w:hAnsi="Arial" w:cs="Arial"/>
          <w:lang w:val="cy-GB"/>
        </w:rPr>
        <w:t>n</w:t>
      </w:r>
      <w:r w:rsidRPr="00A41C16">
        <w:rPr>
          <w:rFonts w:ascii="Arial" w:hAnsi="Arial" w:cs="Arial"/>
          <w:lang w:val="cy-GB"/>
        </w:rPr>
        <w:t xml:space="preserve">guage Link cynnig cyfle i Dan datblygu sgiliau gwrando ac ymateb, ond yn bennaf alluogi’r athro neu aelod o staff i asesu’r sgiliau gwrando Dan yn fanylach. Mae gweithgaredd sydd wedi cynllunio i godi ymwybyddiaeth y dysgwr o’u hamgylchedd clywedol yn elfen gyffredin </w:t>
      </w:r>
      <w:r w:rsidR="00E555C6">
        <w:rPr>
          <w:rFonts w:ascii="Arial" w:hAnsi="Arial" w:cs="Arial"/>
          <w:lang w:val="cy-GB"/>
        </w:rPr>
        <w:t>mewn</w:t>
      </w:r>
      <w:r w:rsidRPr="00A41C16">
        <w:rPr>
          <w:rFonts w:ascii="Arial" w:hAnsi="Arial" w:cs="Arial"/>
          <w:lang w:val="cy-GB"/>
        </w:rPr>
        <w:t xml:space="preserve"> fwyafrif o ymyraethau, a gall yr elfen hon fod yn allweddol mewn ymyraethau llwyddiannus ac effeithiol (Law </w:t>
      </w:r>
      <w:r w:rsidRPr="00E555C6">
        <w:rPr>
          <w:rFonts w:ascii="Arial" w:hAnsi="Arial" w:cs="Arial"/>
          <w:i/>
          <w:iCs/>
          <w:lang w:val="cy-GB"/>
        </w:rPr>
        <w:t>et al</w:t>
      </w:r>
      <w:r w:rsidRPr="00A41C16">
        <w:rPr>
          <w:rFonts w:ascii="Arial" w:hAnsi="Arial" w:cs="Arial"/>
          <w:lang w:val="cy-GB"/>
        </w:rPr>
        <w:t xml:space="preserve">, 2017). Gan fydd gemau ac elfen gystadleuol bydd cyfle i Dan rhyngweithio gydag eraill mewn awyrgylch hwylus. Mae’r ffocws ar elfen o chwarae yn cael ei </w:t>
      </w:r>
      <w:r w:rsidRPr="00A41C16">
        <w:rPr>
          <w:rFonts w:ascii="Arial" w:hAnsi="Arial" w:cs="Arial"/>
          <w:lang w:val="cy-GB"/>
        </w:rPr>
        <w:lastRenderedPageBreak/>
        <w:t xml:space="preserve">bwysleisio fel dull dysgu i blant datblygu’r sgiliau sydd eu hangen arnynt er mwyn dod yn ddysgwyr da i adeiladu eu hyder (Rose, </w:t>
      </w:r>
      <w:r w:rsidRPr="00E555C6">
        <w:rPr>
          <w:rFonts w:ascii="Arial" w:hAnsi="Arial" w:cs="Arial"/>
          <w:i/>
          <w:iCs/>
          <w:lang w:val="cy-GB"/>
        </w:rPr>
        <w:t>et al</w:t>
      </w:r>
      <w:r w:rsidRPr="00A41C16">
        <w:rPr>
          <w:rFonts w:ascii="Arial" w:hAnsi="Arial" w:cs="Arial"/>
          <w:lang w:val="cy-GB"/>
        </w:rPr>
        <w:t xml:space="preserve">, 2016). </w:t>
      </w:r>
    </w:p>
    <w:p w14:paraId="0FA9442F" w14:textId="77777777" w:rsidR="00A41C16" w:rsidRDefault="00A41C16" w:rsidP="00CD7413">
      <w:pPr>
        <w:pStyle w:val="NormalWeb"/>
        <w:spacing w:line="360" w:lineRule="auto"/>
        <w:rPr>
          <w:rFonts w:ascii="Arial" w:hAnsi="Arial" w:cs="Arial"/>
          <w:lang w:val="cy-GB"/>
        </w:rPr>
      </w:pPr>
      <w:r w:rsidRPr="00A41C16">
        <w:rPr>
          <w:rFonts w:ascii="Arial" w:hAnsi="Arial" w:cs="Arial"/>
          <w:lang w:val="cy-GB"/>
        </w:rPr>
        <w:t xml:space="preserve">Oherwydd gwelir Dan wedi diflasu yn yr ystafell dosbarth, bydd yr ymyrraeth yma yn rhoi’r cyfle i ennyn diddordeb Dan gyda gwrthrychau maent yn hoffi neu lun o raglen teledu maent yn gwylio. Mae Donaldson (2015) yn pwysleisio’r angen i athrawon gosod tasgau a dewis gweithgareddau sy’n adeiladu ar wybodaeth a phrofiad blaenorol i ennyn diddordeb. </w:t>
      </w:r>
    </w:p>
    <w:p w14:paraId="1693C527" w14:textId="6BA9673C" w:rsidR="00A41C16" w:rsidRPr="00A41C16" w:rsidRDefault="00A41C16" w:rsidP="00CD7413">
      <w:pPr>
        <w:pStyle w:val="NormalWeb"/>
        <w:spacing w:line="360" w:lineRule="auto"/>
        <w:rPr>
          <w:rFonts w:ascii="Arial" w:hAnsi="Arial" w:cs="Arial"/>
          <w:lang w:val="cy-GB"/>
        </w:rPr>
      </w:pPr>
      <w:r w:rsidRPr="00A41C16">
        <w:rPr>
          <w:rFonts w:ascii="Arial" w:hAnsi="Arial" w:cs="Arial"/>
          <w:lang w:val="cy-GB"/>
        </w:rPr>
        <w:t xml:space="preserve">Wrth weithredu’r ymyrraeth yma, mae’n bwysig cyfeirio at yr amser maent yn para, mae Dan yn diflasu o fewn awyrgylch ystafell dosbarth am amser hir, a bron byth yn dangos cyffro i dasgau. </w:t>
      </w:r>
      <w:r w:rsidRPr="00A41C16">
        <w:rPr>
          <w:rFonts w:ascii="ArialMT" w:hAnsi="ArialMT"/>
          <w:lang w:val="cy-GB"/>
        </w:rPr>
        <w:t xml:space="preserve">Mae gan yr ymyrraeth yma cyfle i weld Dan am gyfnodau byr i gadw’r cyffro yn y sesiwn. Mae ymchwil Gross (2018) yn amlinellu pwysigrwydd parhad o fewn sesiynau ymyrraeth, a gwelir cyfnodau byrrach yn fwy effeithiol am ddysgwyr ysgol gynradd efo anawsterau iaith, ac maent yn teimlo’n llai ffurfiol. Er hynny mae Westerveld </w:t>
      </w:r>
      <w:r w:rsidRPr="00E555C6">
        <w:rPr>
          <w:rFonts w:ascii="ArialMT" w:hAnsi="ArialMT"/>
          <w:i/>
          <w:iCs/>
          <w:lang w:val="cy-GB"/>
        </w:rPr>
        <w:t>et al</w:t>
      </w:r>
      <w:r w:rsidRPr="00A41C16">
        <w:rPr>
          <w:rFonts w:ascii="ArialMT" w:hAnsi="ArialMT"/>
          <w:lang w:val="cy-GB"/>
        </w:rPr>
        <w:t xml:space="preserve"> (2020) yn dadlau mae dysgwyr angen mwy o amser i ddefnyddio’u sgiliau. Gan dderbyn hynny, bydd angen agosáu at barhad y sesiwn efo hyblygrwydd, a gweld beth sydd yn gweithio gorau i Dan. Pwysleisiwyd Ryder (2018) yr angen i ddefnyddio gwahanol strategaethau i bersonoli’r dysgu. Dyma ble bydd angen ystyried yr elfen yma i sicrhau mae’r ymyrraeth yn para am yr amser cywir, ond hefyd mewn amser addas i Dan yn ystod y diwrnod ysgol.</w:t>
      </w:r>
    </w:p>
    <w:p w14:paraId="7D0D6187" w14:textId="64D2B2D6" w:rsidR="00A41C16" w:rsidRDefault="00A41C16" w:rsidP="00CD7413">
      <w:pPr>
        <w:pStyle w:val="Body"/>
        <w:spacing w:line="360" w:lineRule="auto"/>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pPr>
      <w:r w:rsidRPr="00A41C16">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t xml:space="preserve">I grynhoi’r manteision weithredu’r ymyrraeth yma, bwriedir cyfeirio at gyfleoedd i weithredu’r ymyrraeth tu allan yr ysgol. Mae’r ymyrraeth yma yn cynnwys gweithgareddau i gymryd adref, a chynnig gemau a chystadleuaeth i gwblhau efo aelodau’r teulu er mwyn dychwelyd a thrafod mewn sesiwn. Noda Rose </w:t>
      </w:r>
      <w:r w:rsidRPr="00E555C6">
        <w:rPr>
          <w:rFonts w:ascii="Arial" w:eastAsia="Times New Roman" w:hAnsi="Arial" w:cs="Arial"/>
          <w:i/>
          <w:iCs/>
          <w:color w:val="auto"/>
          <w:sz w:val="24"/>
          <w:szCs w:val="24"/>
          <w:bdr w:val="none" w:sz="0" w:space="0" w:color="auto"/>
          <w:lang w:val="cy-GB"/>
          <w14:textOutline w14:w="0" w14:cap="rnd" w14:cmpd="sng" w14:algn="ctr">
            <w14:noFill/>
            <w14:prstDash w14:val="solid"/>
            <w14:bevel/>
          </w14:textOutline>
        </w:rPr>
        <w:t>et al</w:t>
      </w:r>
      <w:r w:rsidRPr="00A41C16">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t xml:space="preserve"> (2016) am bwysigrwydd ansawdd perthnasoedd, nid yn unig rhwng y cynorthwyydd a’r disgybl ond rhwng teulu’r d</w:t>
      </w:r>
      <w:r w:rsidR="006B4A9E">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t>igybl</w:t>
      </w:r>
      <w:r w:rsidRPr="00A41C16">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t>l a’r cynorthwyydd hefyd, ymhellach mae’r tîm o amgylch y plentyn yn allweddol i ymyraethau effeithiol. Yn debyg, yn ôl Machmud (2023) mae’r rhieni yn chwarae rôl hanfodol mewn darparu amgylchedd cefnogol, dylai’r rhieni creu cyfleoedd i’r plentyn ymarfer eu sgiliau llafar a chyfathrebu mewn cyd-destun cyfarwydd.</w:t>
      </w:r>
    </w:p>
    <w:p w14:paraId="012C236E" w14:textId="77777777" w:rsidR="00A41C16" w:rsidRDefault="00A41C16" w:rsidP="00CD7413">
      <w:pPr>
        <w:pStyle w:val="Body"/>
        <w:spacing w:line="360" w:lineRule="auto"/>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pPr>
    </w:p>
    <w:p w14:paraId="46963E3B" w14:textId="7535B72A" w:rsidR="006B4A9E" w:rsidRDefault="006B4A9E" w:rsidP="00CD7413">
      <w:pPr>
        <w:pStyle w:val="Body"/>
        <w:spacing w:line="360" w:lineRule="auto"/>
        <w:rPr>
          <w:rFonts w:ascii="Arial" w:hAnsi="Arial" w:cs="Arial"/>
          <w:sz w:val="24"/>
          <w:szCs w:val="24"/>
          <w:lang w:val="cy-GB"/>
        </w:rPr>
      </w:pPr>
      <w:r w:rsidRPr="006B4A9E">
        <w:rPr>
          <w:rFonts w:ascii="Arial" w:hAnsi="Arial" w:cs="Arial"/>
          <w:sz w:val="24"/>
          <w:szCs w:val="24"/>
          <w:lang w:val="cy-GB"/>
        </w:rPr>
        <w:t xml:space="preserve">Bwriedir symud ymlaen at drafod cyfyngiadau sydd yn amlygu wrth weithredu’r ymyrraeth yma. Un o’r heriau gall arddangos yw’r ffaith bod un aelod o staff yn </w:t>
      </w:r>
      <w:r w:rsidRPr="006B4A9E">
        <w:rPr>
          <w:rFonts w:ascii="Arial" w:hAnsi="Arial" w:cs="Arial"/>
          <w:sz w:val="24"/>
          <w:szCs w:val="24"/>
          <w:lang w:val="cy-GB"/>
        </w:rPr>
        <w:lastRenderedPageBreak/>
        <w:t>arwain yr ymyrraeth. Efallai bydd cyfnodau ble mae’r aelod o staff dynodedig yn absennol, ac felly o ganlyniad ni fydd Dan yn derbyn yr ymyrraeth. I osgoi hwn, gall hyfforddi aelodau o staff arall yn yr ysgol, felly bydd cyfle i Dan derbyn yr ymyrraeth mewn pob achos. Pwysleisir Y Llywodraeth Cymru (2014) dylai cymorth ariannol annog pobl ifanc i fanteisio ar gyfleoedd hyfforddiant newydd, yn yr un ffordd gall awdurdodau lleol annog pobl i fanteisio ar gyrsiau hyfforddiant newydd. Yn ogystal, gall absenoldeb Dan effeithio ar weithrediad yr ymyrraeth</w:t>
      </w:r>
      <w:r>
        <w:rPr>
          <w:rFonts w:ascii="Arial" w:hAnsi="Arial" w:cs="Arial"/>
          <w:sz w:val="24"/>
          <w:szCs w:val="24"/>
          <w:lang w:val="cy-GB"/>
        </w:rPr>
        <w:t>. I</w:t>
      </w:r>
      <w:r w:rsidRPr="006B4A9E">
        <w:rPr>
          <w:rFonts w:ascii="Arial" w:hAnsi="Arial" w:cs="Arial"/>
          <w:sz w:val="24"/>
          <w:szCs w:val="24"/>
          <w:lang w:val="cy-GB"/>
        </w:rPr>
        <w:t xml:space="preserve"> oresgyn y broblem yma gall yr aelod o staff sicrhau mae amser yn yr amserlen lle mae Dan yn gallu mynychu’r ymyrraeth ar ddiwrnod gwahanol. Trwy ddefnyddio dull hyblyg a phlentyn- canolog mae’n sicrhau mae anghenion y plentyn yn cael eu diwallu (Llywodraeth Cymru, 2004). Gall ystyried hefyd mae posibilrwydd ni fydd yr ystafell sydd yn cynnal yr ymyrraeth ar gael.</w:t>
      </w:r>
      <w:r>
        <w:rPr>
          <w:rFonts w:ascii="Arial" w:hAnsi="Arial" w:cs="Arial"/>
          <w:sz w:val="24"/>
          <w:szCs w:val="24"/>
          <w:lang w:val="cy-GB"/>
        </w:rPr>
        <w:t xml:space="preserve"> Felly, bydd angen sicrhau mae ystafell arall i gael yn yr ysgol, lle mae’n addas i gynnal yr ymyrraeth yn yr achos yma.</w:t>
      </w:r>
    </w:p>
    <w:p w14:paraId="4BC8FB23" w14:textId="77777777" w:rsidR="00830A8A" w:rsidRDefault="00830A8A" w:rsidP="00CD7413">
      <w:pPr>
        <w:pStyle w:val="Body"/>
        <w:spacing w:line="360" w:lineRule="auto"/>
        <w:rPr>
          <w:rFonts w:ascii="Arial" w:hAnsi="Arial" w:cs="Arial"/>
          <w:sz w:val="24"/>
          <w:szCs w:val="24"/>
          <w:lang w:val="cy-GB"/>
        </w:rPr>
      </w:pPr>
    </w:p>
    <w:p w14:paraId="7076972E" w14:textId="6F3852E9" w:rsidR="006B4A9E" w:rsidRDefault="006B4A9E" w:rsidP="00CD7413">
      <w:pPr>
        <w:pStyle w:val="Body"/>
        <w:spacing w:line="360" w:lineRule="auto"/>
        <w:rPr>
          <w:rFonts w:ascii="Arial" w:hAnsi="Arial" w:cs="Arial"/>
          <w:sz w:val="24"/>
          <w:szCs w:val="24"/>
          <w:lang w:val="cy-GB"/>
        </w:rPr>
      </w:pPr>
      <w:r w:rsidRPr="006B4A9E">
        <w:rPr>
          <w:rFonts w:ascii="Arial" w:hAnsi="Arial" w:cs="Arial"/>
          <w:sz w:val="24"/>
          <w:szCs w:val="24"/>
          <w:lang w:val="cy-GB"/>
        </w:rPr>
        <w:t>Mae’r ymyrraeth yma yn digwydd yn ystod amser gwersi, gall hwn arddangos yn broblemus oherwydd mae’r dysgwr yn colli mas ar dasgau dosbarth. Bydd hwn hefyd yn effeithio ar amser mae Dan yn cael i weithio mewn awyrgylch ystafell dosbarth er mwyn ymarfer eu sgiliau cyfathrebu a rhyngweithio. Mae’r cyfle i greu ffrindiau newydd a thrafod efo plant gwahanol yn diflannu. Gall edrych ar gynnal yr ymyraethau yn ystod amser cofrestri neu wasanaeth os mae’n bosib. Felly bydd cyfle i Dan ymuno gyda thasgau dosbarth a chymryd y cyfle i drafod gyda ffrindiau ac ymarfer ei sgiliau gwrando.</w:t>
      </w:r>
    </w:p>
    <w:p w14:paraId="2CC7B97B" w14:textId="77777777" w:rsidR="006B4A9E" w:rsidRDefault="006B4A9E" w:rsidP="00CD7413">
      <w:pPr>
        <w:pStyle w:val="Body"/>
        <w:spacing w:line="360" w:lineRule="auto"/>
        <w:rPr>
          <w:rFonts w:ascii="Arial" w:hAnsi="Arial" w:cs="Arial"/>
          <w:sz w:val="24"/>
          <w:szCs w:val="24"/>
          <w:lang w:val="cy-GB"/>
        </w:rPr>
      </w:pPr>
    </w:p>
    <w:p w14:paraId="1C266FE3" w14:textId="28C0B959" w:rsidR="008F3683" w:rsidRDefault="006B4A9E" w:rsidP="00CD7413">
      <w:pPr>
        <w:pStyle w:val="Body"/>
        <w:spacing w:line="360" w:lineRule="auto"/>
        <w:rPr>
          <w:rFonts w:ascii="Arial" w:hAnsi="Arial" w:cs="Arial"/>
          <w:sz w:val="24"/>
          <w:szCs w:val="24"/>
          <w:lang w:val="cy-GB"/>
        </w:rPr>
      </w:pPr>
      <w:r w:rsidRPr="006B4A9E">
        <w:rPr>
          <w:rFonts w:ascii="Arial" w:hAnsi="Arial" w:cs="Arial"/>
          <w:sz w:val="24"/>
          <w:szCs w:val="24"/>
          <w:lang w:val="cy-GB"/>
        </w:rPr>
        <w:t xml:space="preserve">Mae’n addas ystyried lles Dan o amgylch y mater yma, oherwydd mae pryder gall Dan teimlo fel maent yn colli mas ar weithgareddau dosbarth, ac efallai yn y pen draw dechrau teimlo’n isel ac effeithio ar ei hunan barch. Mae </w:t>
      </w:r>
      <w:r w:rsidR="00A57FBA">
        <w:rPr>
          <w:rFonts w:ascii="Arial" w:hAnsi="Arial" w:cs="Arial"/>
          <w:sz w:val="24"/>
          <w:szCs w:val="24"/>
          <w:lang w:val="cy-GB"/>
        </w:rPr>
        <w:t>posibilrwydd</w:t>
      </w:r>
      <w:r w:rsidRPr="006B4A9E">
        <w:rPr>
          <w:rFonts w:ascii="Arial" w:hAnsi="Arial" w:cs="Arial"/>
          <w:sz w:val="24"/>
          <w:szCs w:val="24"/>
          <w:lang w:val="cy-GB"/>
        </w:rPr>
        <w:t xml:space="preserve"> bydd Dan yn dechrau teimlo’n ynysig a chwestiynu pam mae angen mynd mas i’r dosbarth a does dim angen i neb arall. Mae’r Llywodraeth Cymru (2014) wedi cyhoeddi Datganiad Llesiant sy’n esbonio pwysigrwydd bod pobl yn hapus yn gorfforol, feddyliol ac emosiynol. Gall datrys y mater yma trwy efallai cyflwyno’r gweithgareddau Speech/Language Link yn y dosbarth gyda phawb. Er hynny</w:t>
      </w:r>
      <w:r w:rsidR="00E555C6">
        <w:rPr>
          <w:rFonts w:ascii="Arial" w:hAnsi="Arial" w:cs="Arial"/>
          <w:sz w:val="24"/>
          <w:szCs w:val="24"/>
          <w:lang w:val="cy-GB"/>
        </w:rPr>
        <w:t>,</w:t>
      </w:r>
      <w:r w:rsidRPr="006B4A9E">
        <w:rPr>
          <w:rFonts w:ascii="Arial" w:hAnsi="Arial" w:cs="Arial"/>
          <w:sz w:val="24"/>
          <w:szCs w:val="24"/>
          <w:lang w:val="cy-GB"/>
        </w:rPr>
        <w:t xml:space="preserve"> mae dadlau ynghylch llenyddiaeth am strategaethau wahaniaethu i osgoi plant teimlo’n ddihyder wrth weld diffyg her yn y dasg, felly gall gosod tasg agored i bawb trwy roi lefelau gwahanol o gymorth i wahanol ddysgwyr. (Smith &amp; Conti, 2016).  </w:t>
      </w:r>
    </w:p>
    <w:p w14:paraId="716BB0DE" w14:textId="77777777" w:rsidR="006B4A9E" w:rsidRDefault="006B4A9E" w:rsidP="00CD7413">
      <w:pPr>
        <w:pStyle w:val="Body"/>
        <w:spacing w:line="360" w:lineRule="auto"/>
        <w:rPr>
          <w:rFonts w:ascii="Arial" w:hAnsi="Arial" w:cs="Arial"/>
          <w:sz w:val="24"/>
          <w:szCs w:val="24"/>
          <w:lang w:val="cy-GB"/>
        </w:rPr>
      </w:pPr>
    </w:p>
    <w:p w14:paraId="62E605FA" w14:textId="79C73DC5" w:rsidR="008427D3" w:rsidRDefault="00A57FBA" w:rsidP="00CD7413">
      <w:pPr>
        <w:pStyle w:val="Body"/>
        <w:spacing w:line="360" w:lineRule="auto"/>
        <w:rPr>
          <w:rFonts w:ascii="Arial" w:hAnsi="Arial" w:cs="Arial"/>
          <w:sz w:val="24"/>
          <w:szCs w:val="24"/>
          <w:lang w:val="cy-GB"/>
        </w:rPr>
      </w:pPr>
      <w:r w:rsidRPr="00A57FBA">
        <w:rPr>
          <w:rFonts w:ascii="Arial" w:hAnsi="Arial" w:cs="Arial"/>
          <w:sz w:val="24"/>
          <w:szCs w:val="24"/>
          <w:lang w:val="cy-GB"/>
        </w:rPr>
        <w:t>Mae posibilrwydd ni fydd yr ymyrraeth yma yn gweithio i Dan pob sesiwn, bydd angen ystyried cydweithio gyda Dan fel unigolyn sydd efo’r hawl i wneud dewisiadau eu hun (Llywodraeth Cymru, 2016). Gan ystyried hwn, efallai bydd angen ail gynllunio ac edrych ar sut mae’r sesiynau yn rhedeg gan edrych ar y strategaethau addysgeg ac amser y dydd. Mae’n bosib bydd amser y dydd yn effeithio ar ymrwymiad Dan oherwydd mae wedi blino. Er mae llawer o fanteision i gael wrth gynnal yr ymyrraeth mewn grwpiau bach, mae pryder gall ymddygiad y dysgwyr arall amharu ar ansawdd yr ymyrraeth i Dan. Felly, eto bydd angen defnyddio ymagwedd hyblyg trwy gydol y sesiynau er mwyn sicrhau mae camau mewn lle, a bod strategaethau i gael ac wedi paratoi os mae'r heriau yma yn codi.</w:t>
      </w:r>
    </w:p>
    <w:p w14:paraId="01769175" w14:textId="77777777" w:rsidR="00A57FBA" w:rsidRDefault="00A57FBA" w:rsidP="00CD7413">
      <w:pPr>
        <w:pStyle w:val="Body"/>
        <w:spacing w:line="360" w:lineRule="auto"/>
        <w:rPr>
          <w:rFonts w:ascii="Arial" w:hAnsi="Arial" w:cs="Arial"/>
          <w:sz w:val="24"/>
          <w:szCs w:val="24"/>
          <w:lang w:val="cy-GB"/>
        </w:rPr>
      </w:pPr>
    </w:p>
    <w:p w14:paraId="1C921677" w14:textId="4804EEBD" w:rsidR="00A57FBA" w:rsidRDefault="00A57FBA" w:rsidP="00CD7413">
      <w:pPr>
        <w:pStyle w:val="NormalWeb"/>
        <w:spacing w:line="360" w:lineRule="auto"/>
        <w:rPr>
          <w:rFonts w:ascii="Arial" w:eastAsia="Arial Unicode MS" w:hAnsi="Arial" w:cs="Arial"/>
          <w:color w:val="000000"/>
          <w:bdr w:val="nil"/>
          <w:lang w:val="cy-GB"/>
          <w14:textOutline w14:w="0" w14:cap="flat" w14:cmpd="sng" w14:algn="ctr">
            <w14:noFill/>
            <w14:prstDash w14:val="solid"/>
            <w14:bevel/>
          </w14:textOutline>
        </w:rPr>
      </w:pPr>
      <w:r w:rsidRPr="00A57FBA">
        <w:rPr>
          <w:rFonts w:ascii="Arial" w:eastAsia="Arial Unicode MS" w:hAnsi="Arial" w:cs="Arial"/>
          <w:color w:val="000000"/>
          <w:bdr w:val="nil"/>
          <w:lang w:val="cy-GB"/>
          <w14:textOutline w14:w="0" w14:cap="flat" w14:cmpd="sng" w14:algn="ctr">
            <w14:noFill/>
            <w14:prstDash w14:val="solid"/>
            <w14:bevel/>
          </w14:textOutline>
        </w:rPr>
        <w:t>Fodd bynnag, os cafwyd cyfle i gynnig syniadau i wella gweithred yr ymyrraeth yma byddaf yn awgrymu defnyddio technoleg fel offer i ddatblygu sgiliau iaith lafar Dan. Gall cymryd dyfais tu allan mewn ardal goedwig a gofyn i’r dysgwyr cymryd lluniau o wrthrychau fel coeden,</w:t>
      </w:r>
      <w:r w:rsidR="00E555C6">
        <w:rPr>
          <w:rFonts w:ascii="Arial" w:eastAsia="Arial Unicode MS" w:hAnsi="Arial" w:cs="Arial"/>
          <w:color w:val="000000"/>
          <w:bdr w:val="nil"/>
          <w:lang w:val="cy-GB"/>
          <w14:textOutline w14:w="0" w14:cap="flat" w14:cmpd="sng" w14:algn="ctr">
            <w14:noFill/>
            <w14:prstDash w14:val="solid"/>
            <w14:bevel/>
          </w14:textOutline>
        </w:rPr>
        <w:t xml:space="preserve"> </w:t>
      </w:r>
      <w:r w:rsidRPr="00A57FBA">
        <w:rPr>
          <w:rFonts w:ascii="Arial" w:eastAsia="Arial Unicode MS" w:hAnsi="Arial" w:cs="Arial"/>
          <w:color w:val="000000"/>
          <w:bdr w:val="nil"/>
          <w:lang w:val="cy-GB"/>
          <w14:textOutline w14:w="0" w14:cap="flat" w14:cmpd="sng" w14:algn="ctr">
            <w14:noFill/>
            <w14:prstDash w14:val="solid"/>
            <w14:bevel/>
          </w14:textOutline>
        </w:rPr>
        <w:t xml:space="preserve">ddeilen, neu bry copyn. </w:t>
      </w:r>
      <w:r w:rsidR="00E555C6" w:rsidRPr="00E555C6">
        <w:rPr>
          <w:rFonts w:ascii="Arial" w:eastAsia="Arial Unicode MS" w:hAnsi="Arial" w:cs="Arial"/>
          <w:color w:val="000000"/>
          <w:bdr w:val="nil"/>
          <w:lang w:val="cy-GB"/>
          <w14:textOutline w14:w="0" w14:cap="flat" w14:cmpd="sng" w14:algn="ctr">
            <w14:noFill/>
            <w14:prstDash w14:val="solid"/>
            <w14:bevel/>
          </w14:textOutline>
        </w:rPr>
        <w:t xml:space="preserve">Un o gryfderau Dan yw’r ffaith ei fod yn mwynhau bod tu allan yn yr awyr agored, felly bydd </w:t>
      </w:r>
      <w:r w:rsidR="00E555C6">
        <w:rPr>
          <w:rFonts w:ascii="Arial" w:eastAsia="Arial Unicode MS" w:hAnsi="Arial" w:cs="Arial"/>
          <w:color w:val="000000"/>
          <w:bdr w:val="nil"/>
          <w:lang w:val="cy-GB"/>
          <w14:textOutline w14:w="0" w14:cap="flat" w14:cmpd="sng" w14:algn="ctr">
            <w14:noFill/>
            <w14:prstDash w14:val="solid"/>
            <w14:bevel/>
          </w14:textOutline>
        </w:rPr>
        <w:t xml:space="preserve">y </w:t>
      </w:r>
      <w:r w:rsidR="00E555C6" w:rsidRPr="00E555C6">
        <w:rPr>
          <w:rFonts w:ascii="Arial" w:eastAsia="Arial Unicode MS" w:hAnsi="Arial" w:cs="Arial"/>
          <w:color w:val="000000"/>
          <w:bdr w:val="nil"/>
          <w:lang w:val="cy-GB"/>
          <w14:textOutline w14:w="0" w14:cap="flat" w14:cmpd="sng" w14:algn="ctr">
            <w14:noFill/>
            <w14:prstDash w14:val="solid"/>
            <w14:bevel/>
          </w14:textOutline>
        </w:rPr>
        <w:t xml:space="preserve">syniad yma yn </w:t>
      </w:r>
      <w:r w:rsidR="00E555C6">
        <w:rPr>
          <w:rFonts w:ascii="Arial" w:eastAsia="Arial Unicode MS" w:hAnsi="Arial" w:cs="Arial"/>
          <w:color w:val="000000"/>
          <w:bdr w:val="nil"/>
          <w:lang w:val="cy-GB"/>
          <w14:textOutline w14:w="0" w14:cap="flat" w14:cmpd="sng" w14:algn="ctr">
            <w14:noFill/>
            <w14:prstDash w14:val="solid"/>
            <w14:bevel/>
          </w14:textOutline>
        </w:rPr>
        <w:t xml:space="preserve">ystyried </w:t>
      </w:r>
      <w:r w:rsidR="00E555C6" w:rsidRPr="00E555C6">
        <w:rPr>
          <w:rFonts w:ascii="Arial" w:eastAsia="Arial Unicode MS" w:hAnsi="Arial" w:cs="Arial"/>
          <w:color w:val="000000"/>
          <w:bdr w:val="nil"/>
          <w:lang w:val="cy-GB"/>
          <w14:textOutline w14:w="0" w14:cap="flat" w14:cmpd="sng" w14:algn="ctr">
            <w14:noFill/>
            <w14:prstDash w14:val="solid"/>
            <w14:bevel/>
          </w14:textOutline>
        </w:rPr>
        <w:t>gryfderau’r dysgwr.</w:t>
      </w:r>
      <w:r w:rsidR="00E555C6">
        <w:rPr>
          <w:rFonts w:ascii="Arial" w:eastAsia="Arial Unicode MS" w:hAnsi="Arial" w:cs="Arial"/>
          <w:color w:val="000000"/>
          <w:bdr w:val="nil"/>
          <w:lang w:val="cy-GB"/>
          <w14:textOutline w14:w="0" w14:cap="flat" w14:cmpd="sng" w14:algn="ctr">
            <w14:noFill/>
            <w14:prstDash w14:val="solid"/>
            <w14:bevel/>
          </w14:textOutline>
        </w:rPr>
        <w:t xml:space="preserve"> </w:t>
      </w:r>
      <w:r w:rsidRPr="00A57FBA">
        <w:rPr>
          <w:rFonts w:ascii="Arial" w:eastAsia="Arial Unicode MS" w:hAnsi="Arial" w:cs="Arial"/>
          <w:color w:val="000000"/>
          <w:bdr w:val="nil"/>
          <w:lang w:val="cy-GB"/>
          <w14:textOutline w14:w="0" w14:cap="flat" w14:cmpd="sng" w14:algn="ctr">
            <w14:noFill/>
            <w14:prstDash w14:val="solid"/>
            <w14:bevel/>
          </w14:textOutline>
        </w:rPr>
        <w:t xml:space="preserve">Yna bydd sbardun i drafod yn y sesiwn, neu gall creu gem trwy drafod y cymariaethau a sut rydym yn gallu disgrifio’r gwrthrychau gan ystyried yr holl synhwyrau. Mae’r posibiliadau wedyn i weithio ar hyd y meysydd dysgu wrth ddefnyddio dyfeisiau technoleg fel </w:t>
      </w:r>
      <w:r>
        <w:rPr>
          <w:rFonts w:ascii="Arial" w:eastAsia="Arial Unicode MS" w:hAnsi="Arial" w:cs="Arial"/>
          <w:color w:val="000000"/>
          <w:bdr w:val="nil"/>
          <w:lang w:val="cy-GB"/>
          <w14:textOutline w14:w="0" w14:cap="flat" w14:cmpd="sng" w14:algn="ctr">
            <w14:noFill/>
            <w14:prstDash w14:val="solid"/>
            <w14:bevel/>
          </w14:textOutline>
        </w:rPr>
        <w:t>I</w:t>
      </w:r>
      <w:r w:rsidRPr="00A57FBA">
        <w:rPr>
          <w:rFonts w:ascii="Arial" w:eastAsia="Arial Unicode MS" w:hAnsi="Arial" w:cs="Arial"/>
          <w:color w:val="000000"/>
          <w:bdr w:val="nil"/>
          <w:lang w:val="cy-GB"/>
          <w14:textOutline w14:w="0" w14:cap="flat" w14:cmpd="sng" w14:algn="ctr">
            <w14:noFill/>
            <w14:prstDash w14:val="solid"/>
            <w14:bevel/>
          </w14:textOutline>
        </w:rPr>
        <w:t xml:space="preserve">pad, gall dysgwyr dechrau ymarfer iaith lafar trwy recordio blog neu fideo bach yn cyflwyno’r goedwig neu’r tywydd. Mae astudiaeth yn dangos gall ymyraethau yn seiliedig ar dechnoleg fod yn bwerus iawn (Painter &amp; Bamfield, 2014). Mewn cymhariaeth, er mae astudiaethau ac ymchwil yn dangos effaith cadarnhaol wrth ddefnyddio technoleg, mae pryder mae dysgwyr yn treulio mwy o amser tu fewn yn hytrach na thu fas yn yr awyr agored (Ryder, 2018). </w:t>
      </w:r>
    </w:p>
    <w:p w14:paraId="0A1EE860" w14:textId="77777777" w:rsidR="00A57FBA" w:rsidRDefault="00A57FBA" w:rsidP="00CD7413">
      <w:pPr>
        <w:pStyle w:val="Body"/>
        <w:spacing w:line="360" w:lineRule="auto"/>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pPr>
      <w:r w:rsidRPr="00A57FBA">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t xml:space="preserve">Syniad arall gall defnyddio i addasu’r ymyrraeth yw cymryd yr ymyrraeth tu hwnt i’r ystafell, er enghraifft dechrau cyflwyno gwobrau i ymuno gyda chlybiau i ymarfer iaith Gymraeg. Dechreuodd </w:t>
      </w:r>
      <w:r w:rsidRPr="004159C8">
        <w:rPr>
          <w:rFonts w:ascii="Arial" w:eastAsia="Times New Roman" w:hAnsi="Arial" w:cs="Arial"/>
          <w:color w:val="auto"/>
          <w:sz w:val="24"/>
          <w:szCs w:val="24"/>
          <w:highlight w:val="black"/>
          <w:bdr w:val="none" w:sz="0" w:space="0" w:color="auto"/>
          <w:lang w:val="cy-GB"/>
          <w14:textOutline w14:w="3175" w14:cap="rnd" w14:cmpd="sng" w14:algn="ctr">
            <w14:solidFill>
              <w14:srgbClr w14:val="000000"/>
            </w14:solidFill>
            <w14:prstDash w14:val="solid"/>
            <w14:bevel/>
          </w14:textOutline>
        </w:rPr>
        <w:t xml:space="preserve">Woodlands Community </w:t>
      </w:r>
      <w:r w:rsidRPr="004159C8">
        <w:rPr>
          <w:rFonts w:ascii="Arial" w:eastAsia="Times New Roman" w:hAnsi="Arial" w:cs="Arial"/>
          <w:color w:val="auto"/>
          <w:sz w:val="24"/>
          <w:szCs w:val="24"/>
          <w:bdr w:val="none" w:sz="0" w:space="0" w:color="auto"/>
          <w:lang w:val="cy-GB"/>
          <w14:textOutline w14:w="3175" w14:cap="rnd" w14:cmpd="sng" w14:algn="ctr">
            <w14:solidFill>
              <w14:srgbClr w14:val="000000"/>
            </w14:solidFill>
            <w14:prstDash w14:val="solid"/>
            <w14:bevel/>
          </w14:textOutline>
        </w:rPr>
        <w:t>Primary School</w:t>
      </w:r>
      <w:r w:rsidRPr="00A57FBA">
        <w:rPr>
          <w:rFonts w:ascii="Arial" w:eastAsia="Times New Roman" w:hAnsi="Arial" w:cs="Arial"/>
          <w:color w:val="auto"/>
          <w:sz w:val="24"/>
          <w:szCs w:val="24"/>
          <w:bdr w:val="none" w:sz="0" w:space="0" w:color="auto"/>
          <w:lang w:val="cy-GB"/>
          <w14:textOutline w14:w="3175" w14:cap="rnd" w14:cmpd="sng" w14:algn="ctr">
            <w14:solidFill>
              <w14:srgbClr w14:val="000000"/>
            </w14:solidFill>
            <w14:prstDash w14:val="solid"/>
            <w14:bevel/>
          </w14:textOutline>
        </w:rPr>
        <w:t xml:space="preserve"> </w:t>
      </w:r>
      <w:r w:rsidRPr="00A57FBA">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t xml:space="preserve">‘Criw Cymraeg’ i ennyn diddordeb plant i siarad Cymraeg tu allan y dosbarth, mewn clwb brecwast, siop ffrwythau ac ar yr iard amser egwyl (Estyn, 2020). Mae’n bosib gall yr ymyrraeth yma ennyn diddordeb Dan i ymuno mewn a thasgau fel hyn er mwyn datblygu ei </w:t>
      </w:r>
      <w:r w:rsidRPr="00A57FBA">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lastRenderedPageBreak/>
        <w:t>iaith a’r sgiliau cyfathrebu yn Gymraeg. Mae’r ysgol yn nodi’r gwelliant ym medrau llafaredd, darllen ac ysgrifennu'r disgyblion, a hefyd y lefelau hyder wedi gwella ar draws y meysydd dysgu (Estyn, 2020).</w:t>
      </w:r>
    </w:p>
    <w:p w14:paraId="5331E658" w14:textId="77777777" w:rsidR="00A57FBA" w:rsidRDefault="00A57FBA" w:rsidP="00CD7413">
      <w:pPr>
        <w:pStyle w:val="Body"/>
        <w:spacing w:line="360" w:lineRule="auto"/>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pPr>
    </w:p>
    <w:p w14:paraId="536EAEBF" w14:textId="7206428B" w:rsidR="006C51A5" w:rsidRDefault="004159C8" w:rsidP="00CD7413">
      <w:pPr>
        <w:pStyle w:val="Body"/>
        <w:spacing w:line="360" w:lineRule="auto"/>
        <w:rPr>
          <w:rFonts w:ascii="Arial" w:hAnsi="Arial" w:cs="Arial"/>
          <w:sz w:val="24"/>
          <w:szCs w:val="24"/>
          <w:lang w:val="cy-GB"/>
        </w:rPr>
      </w:pPr>
      <w:r w:rsidRPr="004159C8">
        <w:rPr>
          <w:rFonts w:ascii="Arial" w:hAnsi="Arial" w:cs="Arial"/>
          <w:sz w:val="24"/>
          <w:szCs w:val="24"/>
          <w:lang w:val="cy-GB"/>
        </w:rPr>
        <w:t>Bwriedir crynhoi’r aseiniad yma gan gyfeirio nôl at yr amcanion o ddewis ymyrraeth sydd yn cefnogi dysgu a datblygiad disgybl yn CA2. Dewiswyd ymyrraeth teimlaf bydd Dan yn elwa mwyaf ohonynt gan fydd cyfle i Dan dysgu a datblygu eu sgiliau iaith mewn ffordd effeithiol, a fydd yn gallu cymryd ar ei daith trwy’r ysgol a thu hwnt.</w:t>
      </w:r>
    </w:p>
    <w:p w14:paraId="33492DC5" w14:textId="772A48CB" w:rsidR="00676066" w:rsidRDefault="004159C8" w:rsidP="00CD7413">
      <w:pPr>
        <w:pStyle w:val="Body"/>
        <w:spacing w:line="360" w:lineRule="auto"/>
        <w:rPr>
          <w:rFonts w:ascii="Arial" w:hAnsi="Arial" w:cs="Arial"/>
          <w:sz w:val="24"/>
          <w:szCs w:val="24"/>
          <w:lang w:val="cy-GB"/>
        </w:rPr>
      </w:pPr>
      <w:r w:rsidRPr="004159C8">
        <w:rPr>
          <w:rFonts w:ascii="Arial" w:hAnsi="Arial" w:cs="Arial"/>
          <w:sz w:val="24"/>
          <w:szCs w:val="24"/>
          <w:lang w:val="cy-GB"/>
        </w:rPr>
        <w:t>Wrth ystyried y gwahanol theorïau a’r llenyddiaeth ynghylch sut mae plant yn dysgu ac yn datblygu o fewn yr agwedd llythrennedd, sylweddolir mai’n anodd dewis un strategaeth ar gyfer pob dysgw</w:t>
      </w:r>
      <w:r>
        <w:rPr>
          <w:rFonts w:ascii="Arial" w:hAnsi="Arial" w:cs="Arial"/>
          <w:sz w:val="24"/>
          <w:szCs w:val="24"/>
          <w:lang w:val="cy-GB"/>
        </w:rPr>
        <w:t>r</w:t>
      </w:r>
      <w:r w:rsidRPr="004159C8">
        <w:rPr>
          <w:rFonts w:ascii="Arial" w:hAnsi="Arial" w:cs="Arial"/>
          <w:sz w:val="24"/>
          <w:szCs w:val="24"/>
          <w:lang w:val="cy-GB"/>
        </w:rPr>
        <w:t>, oherwydd mae pob un yn unigryw ac yn dysgu mewn gwahanol ffyrdd. Mae nifer o agweddau i gymryd mewn i ystyried wrth feddwl am ymyrraeth benodol i gefnogi Dan</w:t>
      </w:r>
      <w:r>
        <w:rPr>
          <w:rFonts w:ascii="Arial" w:hAnsi="Arial" w:cs="Arial"/>
          <w:sz w:val="24"/>
          <w:szCs w:val="24"/>
          <w:lang w:val="cy-GB"/>
        </w:rPr>
        <w:t xml:space="preserve">. </w:t>
      </w:r>
      <w:r w:rsidR="009F4CCE" w:rsidRPr="009F4CCE">
        <w:rPr>
          <w:rFonts w:ascii="Arial" w:hAnsi="Arial" w:cs="Arial"/>
          <w:sz w:val="24"/>
          <w:szCs w:val="24"/>
          <w:lang w:val="cy-GB"/>
        </w:rPr>
        <w:t>Mae’n glir wrth ymarfer yr ymyrraeth yma, bydd Dan yn elwa nid yn unig efo’i ddatblygiad iaith lafar ond hefyd efo’i ddatblygiad cymdeithasol. Bydd Dan yn gallu ymarfer y sgiliau gartref, mewn clybiau ar ôl ysgol ac ar yr iard efo’r plant arall.</w:t>
      </w:r>
    </w:p>
    <w:p w14:paraId="2ECDB3BD" w14:textId="77777777" w:rsidR="004159C8" w:rsidRDefault="004159C8" w:rsidP="00CD7413">
      <w:pPr>
        <w:pStyle w:val="Body"/>
        <w:spacing w:line="360" w:lineRule="auto"/>
        <w:rPr>
          <w:rFonts w:ascii="Arial" w:hAnsi="Arial" w:cs="Arial"/>
          <w:sz w:val="24"/>
          <w:szCs w:val="24"/>
          <w:lang w:val="cy-GB"/>
        </w:rPr>
      </w:pPr>
    </w:p>
    <w:p w14:paraId="300404C6" w14:textId="00CBDC1E" w:rsidR="004159C8" w:rsidRDefault="006B1580" w:rsidP="00CD7413">
      <w:pPr>
        <w:pStyle w:val="Body"/>
        <w:spacing w:line="360" w:lineRule="auto"/>
        <w:rPr>
          <w:rFonts w:ascii="Arial" w:hAnsi="Arial" w:cs="Arial"/>
          <w:sz w:val="24"/>
          <w:szCs w:val="24"/>
          <w:lang w:val="cy-GB"/>
        </w:rPr>
      </w:pPr>
      <w:r>
        <w:rPr>
          <w:rFonts w:ascii="Arial" w:hAnsi="Arial" w:cs="Arial"/>
          <w:sz w:val="24"/>
          <w:szCs w:val="24"/>
          <w:lang w:val="cy-GB"/>
        </w:rPr>
        <w:t>Gan edrych ymlaen</w:t>
      </w:r>
      <w:r w:rsidR="004159C8" w:rsidRPr="004159C8">
        <w:rPr>
          <w:rFonts w:ascii="Arial" w:hAnsi="Arial" w:cs="Arial"/>
          <w:sz w:val="24"/>
          <w:szCs w:val="24"/>
          <w:lang w:val="cy-GB"/>
        </w:rPr>
        <w:t xml:space="preserve"> at y </w:t>
      </w:r>
      <w:r>
        <w:rPr>
          <w:rFonts w:ascii="Arial" w:hAnsi="Arial" w:cs="Arial"/>
          <w:sz w:val="24"/>
          <w:szCs w:val="24"/>
          <w:lang w:val="cy-GB"/>
        </w:rPr>
        <w:t xml:space="preserve">dyfodol, trwy ystyried y </w:t>
      </w:r>
      <w:r w:rsidR="004159C8" w:rsidRPr="004159C8">
        <w:rPr>
          <w:rFonts w:ascii="Arial" w:hAnsi="Arial" w:cs="Arial"/>
          <w:sz w:val="24"/>
          <w:szCs w:val="24"/>
          <w:lang w:val="cy-GB"/>
        </w:rPr>
        <w:t>camau nesaf yn y broses yma</w:t>
      </w:r>
      <w:r>
        <w:rPr>
          <w:rFonts w:ascii="Arial" w:hAnsi="Arial" w:cs="Arial"/>
          <w:sz w:val="24"/>
          <w:szCs w:val="24"/>
          <w:lang w:val="cy-GB"/>
        </w:rPr>
        <w:t xml:space="preserve">, </w:t>
      </w:r>
      <w:r w:rsidR="009F4CCE">
        <w:rPr>
          <w:rFonts w:ascii="Arial" w:hAnsi="Arial" w:cs="Arial"/>
          <w:sz w:val="24"/>
          <w:szCs w:val="24"/>
          <w:lang w:val="cy-GB"/>
        </w:rPr>
        <w:t xml:space="preserve">gall </w:t>
      </w:r>
      <w:r w:rsidR="004159C8" w:rsidRPr="004159C8">
        <w:rPr>
          <w:rFonts w:ascii="Arial" w:hAnsi="Arial" w:cs="Arial"/>
          <w:sz w:val="24"/>
          <w:szCs w:val="24"/>
          <w:lang w:val="cy-GB"/>
        </w:rPr>
        <w:t xml:space="preserve">cofnodi cynnydd Dan pob wythnos a chynllunio i gyd fynd gyda’r cynnydd. Bydd cyfle i gyfathrebu gyda rhieni Dan wrth iddynt wneud cynnydd, a gall cynnal cyfarfod yn fisol neu wythnosol os oes angen er mwyn i’r tîm o amgylch Dan gwybod yn union sut mae’n symud ymlaen ac yn llywio yn yr ymyrraeth. </w:t>
      </w:r>
      <w:r>
        <w:rPr>
          <w:rFonts w:ascii="Arial" w:hAnsi="Arial" w:cs="Arial"/>
          <w:sz w:val="24"/>
          <w:szCs w:val="24"/>
          <w:lang w:val="cy-GB"/>
        </w:rPr>
        <w:t xml:space="preserve">Bydd cyfle i roi awgrymiadau i’r rhieni a bydd cyfle i’r rhieni cynnig syniadau newydd. </w:t>
      </w:r>
      <w:r w:rsidR="004159C8" w:rsidRPr="004159C8">
        <w:rPr>
          <w:rFonts w:ascii="Arial" w:hAnsi="Arial" w:cs="Arial"/>
          <w:sz w:val="24"/>
          <w:szCs w:val="24"/>
          <w:lang w:val="cy-GB"/>
        </w:rPr>
        <w:t xml:space="preserve"> </w:t>
      </w:r>
    </w:p>
    <w:p w14:paraId="5E9993B6" w14:textId="77777777" w:rsidR="004159C8" w:rsidRDefault="004159C8" w:rsidP="00CD7413">
      <w:pPr>
        <w:pStyle w:val="Body"/>
        <w:spacing w:line="360" w:lineRule="auto"/>
        <w:rPr>
          <w:rFonts w:ascii="Arial" w:hAnsi="Arial" w:cs="Arial"/>
          <w:sz w:val="24"/>
          <w:szCs w:val="24"/>
          <w:lang w:val="cy-GB"/>
        </w:rPr>
      </w:pPr>
    </w:p>
    <w:p w14:paraId="62D63A28" w14:textId="53E2D375" w:rsidR="00ED7218" w:rsidRDefault="006B1580" w:rsidP="00CD7413">
      <w:pPr>
        <w:pStyle w:val="Body"/>
        <w:spacing w:line="360" w:lineRule="auto"/>
        <w:rPr>
          <w:rFonts w:ascii="Arial" w:hAnsi="Arial" w:cs="Arial"/>
          <w:sz w:val="24"/>
          <w:szCs w:val="24"/>
          <w:lang w:val="cy-GB"/>
        </w:rPr>
      </w:pPr>
      <w:r w:rsidRPr="006B1580">
        <w:rPr>
          <w:rFonts w:ascii="Arial" w:hAnsi="Arial" w:cs="Arial"/>
          <w:sz w:val="24"/>
          <w:szCs w:val="24"/>
          <w:lang w:val="cy-GB"/>
        </w:rPr>
        <w:t xml:space="preserve">O ganlyniad i’r aseiniad yma, mae’n addas cyfeirio at Y Safonau Proffesiynol ar gyfer Addysgu ac Arweinyddiaeth </w:t>
      </w:r>
      <w:r>
        <w:rPr>
          <w:rFonts w:ascii="Arial" w:hAnsi="Arial" w:cs="Arial"/>
          <w:sz w:val="24"/>
          <w:szCs w:val="24"/>
          <w:lang w:val="cy-GB"/>
        </w:rPr>
        <w:t xml:space="preserve">(Llywodraeth Cymru, </w:t>
      </w:r>
      <w:r w:rsidRPr="006B1580">
        <w:rPr>
          <w:rFonts w:ascii="Arial" w:hAnsi="Arial" w:cs="Arial"/>
          <w:sz w:val="24"/>
          <w:szCs w:val="24"/>
          <w:lang w:val="cy-GB"/>
        </w:rPr>
        <w:t xml:space="preserve">2017). Mae'r aseiniad yma wedi cyffwrdd ar y safon Cydweithredu trwy ystyried y parodrwydd i gydweithio gydag eraill o fewn yr ysgol a thu allan er mwyn cynyddu effeithiolrwydd </w:t>
      </w:r>
      <w:r>
        <w:rPr>
          <w:rFonts w:ascii="Arial" w:hAnsi="Arial" w:cs="Arial"/>
          <w:sz w:val="24"/>
          <w:szCs w:val="24"/>
          <w:lang w:val="cy-GB"/>
        </w:rPr>
        <w:t>proffesiynol</w:t>
      </w:r>
      <w:r w:rsidRPr="006B1580">
        <w:rPr>
          <w:rFonts w:ascii="Arial" w:hAnsi="Arial" w:cs="Arial"/>
          <w:sz w:val="24"/>
          <w:szCs w:val="24"/>
          <w:lang w:val="cy-GB"/>
        </w:rPr>
        <w:t xml:space="preserve">. Mae’r safon Arloesi hefyd yn arddangos wrth ystyried y themâu yn yr aseiniad yma. Gwelwyd elfen o werthuso wrth drafod manteision a heriau’r ymyrraeth. Yn bennaf, sylweddolwyd yr angen i fi fod yn flaengar gan ddatblygu technegau a dulliau i wella deilliannau addysgeg. </w:t>
      </w:r>
    </w:p>
    <w:p w14:paraId="37072CB8" w14:textId="77777777" w:rsidR="006B1580" w:rsidRDefault="006B1580" w:rsidP="00CD7413">
      <w:pPr>
        <w:pStyle w:val="Body"/>
        <w:spacing w:line="360" w:lineRule="auto"/>
        <w:rPr>
          <w:rFonts w:ascii="Arial" w:hAnsi="Arial" w:cs="Arial"/>
          <w:sz w:val="24"/>
          <w:szCs w:val="24"/>
          <w:lang w:val="cy-GB"/>
        </w:rPr>
      </w:pPr>
    </w:p>
    <w:p w14:paraId="5DC00944" w14:textId="48DF6B35" w:rsidR="00E74630" w:rsidRDefault="004C7DD7" w:rsidP="00CD7413">
      <w:pPr>
        <w:pStyle w:val="Body"/>
        <w:spacing w:line="360" w:lineRule="auto"/>
        <w:rPr>
          <w:rFonts w:ascii="Arial" w:hAnsi="Arial" w:cs="Arial"/>
          <w:sz w:val="24"/>
          <w:szCs w:val="24"/>
          <w:lang w:val="cy-GB"/>
        </w:rPr>
      </w:pPr>
      <w:r w:rsidRPr="004C7DD7">
        <w:rPr>
          <w:rFonts w:ascii="Arial" w:hAnsi="Arial" w:cs="Arial"/>
          <w:sz w:val="24"/>
          <w:szCs w:val="24"/>
          <w:lang w:val="cy-GB"/>
        </w:rPr>
        <w:lastRenderedPageBreak/>
        <w:t>Yn y dyfodol, bwriedir cymryd y sgiliau yma defnyddiwyd wrth archwilio’r ymyrraeth a’u heffeithiau i wella fy ymarfer, ac i ystyried unigrwydd pob unigolyn y</w:t>
      </w:r>
      <w:r w:rsidR="009F4CCE">
        <w:rPr>
          <w:rFonts w:ascii="Arial" w:hAnsi="Arial" w:cs="Arial"/>
          <w:sz w:val="24"/>
          <w:szCs w:val="24"/>
          <w:lang w:val="cy-GB"/>
        </w:rPr>
        <w:t>n y</w:t>
      </w:r>
      <w:r w:rsidRPr="004C7DD7">
        <w:rPr>
          <w:rFonts w:ascii="Arial" w:hAnsi="Arial" w:cs="Arial"/>
          <w:sz w:val="24"/>
          <w:szCs w:val="24"/>
          <w:lang w:val="cy-GB"/>
        </w:rPr>
        <w:t xml:space="preserve"> dosbarth. Byddaf yn barod i adfyfyrio ar addysgeg wanhaol i siwtio’r dysgwyr.</w:t>
      </w:r>
      <w:r w:rsidR="009F4CCE">
        <w:rPr>
          <w:rFonts w:ascii="Arial" w:hAnsi="Arial" w:cs="Arial"/>
          <w:sz w:val="24"/>
          <w:szCs w:val="24"/>
          <w:lang w:val="cy-GB"/>
        </w:rPr>
        <w:t xml:space="preserve"> </w:t>
      </w:r>
      <w:r w:rsidR="009F4CCE" w:rsidRPr="009F4CCE">
        <w:rPr>
          <w:rFonts w:ascii="Arial" w:hAnsi="Arial" w:cs="Arial"/>
          <w:sz w:val="24"/>
          <w:szCs w:val="24"/>
          <w:lang w:val="cy-GB"/>
        </w:rPr>
        <w:t>Yn olaf</w:t>
      </w:r>
      <w:r w:rsidR="009F4CCE">
        <w:rPr>
          <w:rFonts w:ascii="Arial" w:hAnsi="Arial" w:cs="Arial"/>
          <w:sz w:val="24"/>
          <w:szCs w:val="24"/>
          <w:lang w:val="cy-GB"/>
        </w:rPr>
        <w:t>,</w:t>
      </w:r>
      <w:r w:rsidR="009F4CCE" w:rsidRPr="009F4CCE">
        <w:rPr>
          <w:rFonts w:ascii="Arial" w:hAnsi="Arial" w:cs="Arial"/>
          <w:sz w:val="24"/>
          <w:szCs w:val="24"/>
          <w:lang w:val="cy-GB"/>
        </w:rPr>
        <w:t xml:space="preserve"> byddaf yn barod i agosáu at ymyraethau </w:t>
      </w:r>
      <w:r w:rsidR="009F4CCE">
        <w:rPr>
          <w:rFonts w:ascii="Arial" w:hAnsi="Arial" w:cs="Arial"/>
          <w:sz w:val="24"/>
          <w:szCs w:val="24"/>
          <w:lang w:val="cy-GB"/>
        </w:rPr>
        <w:t xml:space="preserve">gwahanol </w:t>
      </w:r>
      <w:r w:rsidR="009F4CCE" w:rsidRPr="009F4CCE">
        <w:rPr>
          <w:rFonts w:ascii="Arial" w:hAnsi="Arial" w:cs="Arial"/>
          <w:sz w:val="24"/>
          <w:szCs w:val="24"/>
          <w:lang w:val="cy-GB"/>
        </w:rPr>
        <w:t>efo gofal wrth ystyried manteision a chyfyngiadau cyn ymarfer</w:t>
      </w:r>
      <w:r w:rsidR="009F4CCE">
        <w:rPr>
          <w:rFonts w:ascii="Arial" w:hAnsi="Arial" w:cs="Arial"/>
          <w:sz w:val="24"/>
          <w:szCs w:val="24"/>
          <w:lang w:val="cy-GB"/>
        </w:rPr>
        <w:t xml:space="preserve">. </w:t>
      </w:r>
    </w:p>
    <w:p w14:paraId="760F8E95" w14:textId="77777777" w:rsidR="00D56E3B" w:rsidRDefault="00D56E3B" w:rsidP="006C51A5">
      <w:pPr>
        <w:pStyle w:val="NormalWeb"/>
        <w:shd w:val="clear" w:color="auto" w:fill="FFFFFF"/>
        <w:spacing w:line="360" w:lineRule="auto"/>
        <w:rPr>
          <w:rFonts w:ascii="Arial" w:hAnsi="Arial" w:cs="Arial"/>
          <w:color w:val="FF0000"/>
          <w:lang w:val="cy-GB"/>
        </w:rPr>
      </w:pPr>
    </w:p>
    <w:p w14:paraId="26297B79" w14:textId="52831967" w:rsidR="002B441B" w:rsidRPr="00E74630" w:rsidRDefault="002B441B" w:rsidP="00B563B0">
      <w:pPr>
        <w:pStyle w:val="Body"/>
        <w:spacing w:line="360" w:lineRule="auto"/>
        <w:rPr>
          <w:rFonts w:ascii="Arial" w:hAnsi="Arial" w:cs="Arial"/>
          <w:sz w:val="24"/>
          <w:szCs w:val="24"/>
          <w:lang w:val="cy-GB"/>
        </w:rPr>
      </w:pPr>
    </w:p>
    <w:p w14:paraId="681DDC27" w14:textId="77777777" w:rsidR="002B441B" w:rsidRDefault="002B441B" w:rsidP="00B563B0">
      <w:pPr>
        <w:pStyle w:val="Body"/>
        <w:spacing w:line="360" w:lineRule="auto"/>
        <w:rPr>
          <w:rFonts w:ascii="Arial" w:hAnsi="Arial" w:cs="Arial"/>
          <w:b/>
          <w:bCs/>
          <w:color w:val="000000" w:themeColor="text1"/>
          <w:sz w:val="24"/>
          <w:szCs w:val="24"/>
          <w:u w:val="single"/>
          <w:lang w:val="cy-GB"/>
        </w:rPr>
      </w:pPr>
    </w:p>
    <w:p w14:paraId="20108D97" w14:textId="77777777" w:rsidR="00BE15EB" w:rsidRDefault="00BE15EB" w:rsidP="00B563B0">
      <w:pPr>
        <w:pStyle w:val="Body"/>
        <w:spacing w:line="360" w:lineRule="auto"/>
        <w:rPr>
          <w:rFonts w:ascii="Arial" w:hAnsi="Arial" w:cs="Arial"/>
          <w:b/>
          <w:bCs/>
          <w:color w:val="000000" w:themeColor="text1"/>
          <w:sz w:val="24"/>
          <w:szCs w:val="24"/>
          <w:u w:val="single"/>
          <w:lang w:val="cy-GB"/>
        </w:rPr>
      </w:pPr>
    </w:p>
    <w:p w14:paraId="4CD2FF3E" w14:textId="77777777" w:rsidR="006C51A5" w:rsidRDefault="006C51A5" w:rsidP="00B563B0">
      <w:pPr>
        <w:pStyle w:val="Body"/>
        <w:spacing w:line="360" w:lineRule="auto"/>
        <w:rPr>
          <w:rFonts w:ascii="Arial" w:hAnsi="Arial" w:cs="Arial"/>
          <w:b/>
          <w:bCs/>
          <w:color w:val="000000" w:themeColor="text1"/>
          <w:sz w:val="24"/>
          <w:szCs w:val="24"/>
          <w:u w:val="single"/>
          <w:lang w:val="cy-GB"/>
        </w:rPr>
      </w:pPr>
    </w:p>
    <w:p w14:paraId="134B9965" w14:textId="77777777" w:rsidR="006C51A5" w:rsidRDefault="006C51A5" w:rsidP="00B563B0">
      <w:pPr>
        <w:pStyle w:val="Body"/>
        <w:spacing w:line="360" w:lineRule="auto"/>
        <w:rPr>
          <w:rFonts w:ascii="Arial" w:hAnsi="Arial" w:cs="Arial"/>
          <w:b/>
          <w:bCs/>
          <w:color w:val="000000" w:themeColor="text1"/>
          <w:sz w:val="24"/>
          <w:szCs w:val="24"/>
          <w:u w:val="single"/>
          <w:lang w:val="cy-GB"/>
        </w:rPr>
      </w:pPr>
    </w:p>
    <w:p w14:paraId="31B77424" w14:textId="77777777" w:rsidR="006C51A5" w:rsidRDefault="006C51A5" w:rsidP="00B563B0">
      <w:pPr>
        <w:pStyle w:val="Body"/>
        <w:spacing w:line="360" w:lineRule="auto"/>
        <w:rPr>
          <w:rFonts w:ascii="Arial" w:hAnsi="Arial" w:cs="Arial"/>
          <w:b/>
          <w:bCs/>
          <w:color w:val="000000" w:themeColor="text1"/>
          <w:sz w:val="24"/>
          <w:szCs w:val="24"/>
          <w:u w:val="single"/>
          <w:lang w:val="cy-GB"/>
        </w:rPr>
      </w:pPr>
    </w:p>
    <w:p w14:paraId="2A9EAF76" w14:textId="77777777" w:rsidR="006C51A5" w:rsidRDefault="006C51A5" w:rsidP="00B563B0">
      <w:pPr>
        <w:pStyle w:val="Body"/>
        <w:spacing w:line="360" w:lineRule="auto"/>
        <w:rPr>
          <w:rFonts w:ascii="Arial" w:hAnsi="Arial" w:cs="Arial"/>
          <w:b/>
          <w:bCs/>
          <w:color w:val="000000" w:themeColor="text1"/>
          <w:sz w:val="24"/>
          <w:szCs w:val="24"/>
          <w:u w:val="single"/>
          <w:lang w:val="cy-GB"/>
        </w:rPr>
      </w:pPr>
    </w:p>
    <w:p w14:paraId="2834AEBA" w14:textId="77777777" w:rsidR="006C51A5" w:rsidRDefault="006C51A5" w:rsidP="00B563B0">
      <w:pPr>
        <w:pStyle w:val="Body"/>
        <w:spacing w:line="360" w:lineRule="auto"/>
        <w:rPr>
          <w:rFonts w:ascii="Arial" w:hAnsi="Arial" w:cs="Arial"/>
          <w:b/>
          <w:bCs/>
          <w:color w:val="000000" w:themeColor="text1"/>
          <w:sz w:val="24"/>
          <w:szCs w:val="24"/>
          <w:u w:val="single"/>
          <w:lang w:val="cy-GB"/>
        </w:rPr>
      </w:pPr>
    </w:p>
    <w:p w14:paraId="56326B5E" w14:textId="77777777" w:rsidR="006C51A5" w:rsidRDefault="006C51A5" w:rsidP="00B563B0">
      <w:pPr>
        <w:pStyle w:val="Body"/>
        <w:spacing w:line="360" w:lineRule="auto"/>
        <w:rPr>
          <w:rFonts w:ascii="Arial" w:hAnsi="Arial" w:cs="Arial"/>
          <w:b/>
          <w:bCs/>
          <w:color w:val="000000" w:themeColor="text1"/>
          <w:sz w:val="24"/>
          <w:szCs w:val="24"/>
          <w:u w:val="single"/>
          <w:lang w:val="cy-GB"/>
        </w:rPr>
      </w:pPr>
    </w:p>
    <w:p w14:paraId="2E135CB5" w14:textId="77777777" w:rsidR="006C51A5" w:rsidRDefault="006C51A5" w:rsidP="00B563B0">
      <w:pPr>
        <w:pStyle w:val="Body"/>
        <w:spacing w:line="360" w:lineRule="auto"/>
        <w:rPr>
          <w:rFonts w:ascii="Arial" w:hAnsi="Arial" w:cs="Arial"/>
          <w:b/>
          <w:bCs/>
          <w:color w:val="000000" w:themeColor="text1"/>
          <w:sz w:val="24"/>
          <w:szCs w:val="24"/>
          <w:u w:val="single"/>
          <w:lang w:val="cy-GB"/>
        </w:rPr>
      </w:pPr>
    </w:p>
    <w:p w14:paraId="508F843E" w14:textId="77777777" w:rsidR="00BE15EB" w:rsidRDefault="00BE15EB" w:rsidP="00B563B0">
      <w:pPr>
        <w:pStyle w:val="Body"/>
        <w:spacing w:line="360" w:lineRule="auto"/>
        <w:rPr>
          <w:rFonts w:ascii="Arial" w:hAnsi="Arial" w:cs="Arial"/>
          <w:b/>
          <w:bCs/>
          <w:color w:val="000000" w:themeColor="text1"/>
          <w:sz w:val="24"/>
          <w:szCs w:val="24"/>
          <w:u w:val="single"/>
          <w:lang w:val="cy-GB"/>
        </w:rPr>
      </w:pPr>
    </w:p>
    <w:p w14:paraId="706EED9D" w14:textId="77777777" w:rsidR="00BE15EB" w:rsidRDefault="00BE15EB" w:rsidP="00B563B0">
      <w:pPr>
        <w:pStyle w:val="Body"/>
        <w:spacing w:line="360" w:lineRule="auto"/>
        <w:rPr>
          <w:rFonts w:ascii="Arial" w:hAnsi="Arial" w:cs="Arial"/>
          <w:b/>
          <w:bCs/>
          <w:color w:val="000000" w:themeColor="text1"/>
          <w:sz w:val="24"/>
          <w:szCs w:val="24"/>
          <w:u w:val="single"/>
          <w:lang w:val="cy-GB"/>
        </w:rPr>
      </w:pPr>
    </w:p>
    <w:p w14:paraId="60009227" w14:textId="77777777" w:rsidR="00BE15EB" w:rsidRDefault="00BE15EB" w:rsidP="00B563B0">
      <w:pPr>
        <w:pStyle w:val="Body"/>
        <w:spacing w:line="360" w:lineRule="auto"/>
        <w:rPr>
          <w:rFonts w:ascii="Arial" w:hAnsi="Arial" w:cs="Arial"/>
          <w:b/>
          <w:bCs/>
          <w:color w:val="000000" w:themeColor="text1"/>
          <w:sz w:val="24"/>
          <w:szCs w:val="24"/>
          <w:u w:val="single"/>
          <w:lang w:val="cy-GB"/>
        </w:rPr>
      </w:pPr>
    </w:p>
    <w:p w14:paraId="74746862" w14:textId="77777777" w:rsidR="00BE15EB" w:rsidRDefault="00BE15EB" w:rsidP="00B563B0">
      <w:pPr>
        <w:pStyle w:val="Body"/>
        <w:spacing w:line="360" w:lineRule="auto"/>
        <w:rPr>
          <w:rFonts w:ascii="Arial" w:hAnsi="Arial" w:cs="Arial"/>
          <w:b/>
          <w:bCs/>
          <w:color w:val="000000" w:themeColor="text1"/>
          <w:sz w:val="24"/>
          <w:szCs w:val="24"/>
          <w:u w:val="single"/>
          <w:lang w:val="cy-GB"/>
        </w:rPr>
      </w:pPr>
    </w:p>
    <w:p w14:paraId="352720D5" w14:textId="77777777" w:rsidR="00395C6D" w:rsidRDefault="00395C6D" w:rsidP="00B563B0">
      <w:pPr>
        <w:pStyle w:val="Body"/>
        <w:spacing w:line="360" w:lineRule="auto"/>
        <w:rPr>
          <w:rFonts w:ascii="Arial" w:hAnsi="Arial" w:cs="Arial"/>
          <w:b/>
          <w:bCs/>
          <w:color w:val="000000" w:themeColor="text1"/>
          <w:sz w:val="24"/>
          <w:szCs w:val="24"/>
          <w:u w:val="single"/>
          <w:lang w:val="cy-GB"/>
        </w:rPr>
      </w:pPr>
    </w:p>
    <w:p w14:paraId="1DF1C6E3" w14:textId="0DA5419D" w:rsidR="00395C6D" w:rsidRDefault="00395C6D" w:rsidP="00B563B0">
      <w:pPr>
        <w:pStyle w:val="Body"/>
        <w:spacing w:line="360" w:lineRule="auto"/>
        <w:rPr>
          <w:rFonts w:ascii="Arial" w:hAnsi="Arial" w:cs="Arial"/>
          <w:b/>
          <w:bCs/>
          <w:color w:val="000000" w:themeColor="text1"/>
          <w:sz w:val="24"/>
          <w:szCs w:val="24"/>
          <w:u w:val="single"/>
          <w:lang w:val="cy-GB"/>
        </w:rPr>
      </w:pPr>
    </w:p>
    <w:p w14:paraId="0DD0B7B5"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59DFEA5B"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5AB2991C"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33C7D8A3"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59875923"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41C85508"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7B6E1D32"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5377BA65"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51540E91"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73CC7DD2"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2B6645E6" w14:textId="77777777" w:rsidR="00395C6D" w:rsidRPr="002B441B" w:rsidRDefault="00395C6D" w:rsidP="00B563B0">
      <w:pPr>
        <w:pStyle w:val="Body"/>
        <w:spacing w:line="360" w:lineRule="auto"/>
        <w:rPr>
          <w:rFonts w:ascii="Arial" w:hAnsi="Arial" w:cs="Arial"/>
          <w:b/>
          <w:bCs/>
          <w:color w:val="000000" w:themeColor="text1"/>
          <w:sz w:val="24"/>
          <w:szCs w:val="24"/>
          <w:u w:val="single"/>
          <w:lang w:val="cy-GB"/>
        </w:rPr>
      </w:pPr>
    </w:p>
    <w:p w14:paraId="1FB3190D" w14:textId="138C5A3C" w:rsidR="001A01DF" w:rsidRDefault="001A01DF" w:rsidP="00F7184B">
      <w:pPr>
        <w:pStyle w:val="Body"/>
        <w:spacing w:line="360" w:lineRule="auto"/>
        <w:rPr>
          <w:rFonts w:ascii="Arial" w:hAnsi="Arial" w:cs="Arial"/>
          <w:b/>
          <w:bCs/>
          <w:sz w:val="28"/>
          <w:szCs w:val="28"/>
          <w:lang w:val="cy-GB"/>
        </w:rPr>
      </w:pPr>
    </w:p>
    <w:p w14:paraId="01180D66" w14:textId="272D8182" w:rsidR="00BE15EB" w:rsidRDefault="00BE15EB" w:rsidP="00F7184B">
      <w:pPr>
        <w:pStyle w:val="Body"/>
        <w:spacing w:line="360" w:lineRule="auto"/>
        <w:rPr>
          <w:rFonts w:ascii="Arial" w:hAnsi="Arial" w:cs="Arial"/>
          <w:b/>
          <w:bCs/>
          <w:sz w:val="28"/>
          <w:szCs w:val="28"/>
          <w:lang w:val="cy-GB"/>
        </w:rPr>
      </w:pPr>
      <w:r>
        <w:rPr>
          <w:rFonts w:ascii="Arial" w:hAnsi="Arial" w:cs="Arial"/>
          <w:b/>
          <w:bCs/>
          <w:sz w:val="28"/>
          <w:szCs w:val="28"/>
          <w:lang w:val="cy-GB"/>
        </w:rPr>
        <w:t xml:space="preserve">Atodiad </w:t>
      </w:r>
      <w:r w:rsidR="00395C6D">
        <w:rPr>
          <w:rFonts w:ascii="Arial" w:hAnsi="Arial" w:cs="Arial"/>
          <w:b/>
          <w:bCs/>
          <w:sz w:val="28"/>
          <w:szCs w:val="28"/>
          <w:lang w:val="cy-GB"/>
        </w:rPr>
        <w:t>A</w:t>
      </w:r>
    </w:p>
    <w:p w14:paraId="3355A85D" w14:textId="39D6C814" w:rsidR="006E10F6" w:rsidRDefault="00BE15EB" w:rsidP="00BD3253">
      <w:pPr>
        <w:pStyle w:val="NormalWeb"/>
        <w:shd w:val="clear" w:color="auto" w:fill="FFFFFF"/>
        <w:spacing w:line="360" w:lineRule="auto"/>
        <w:jc w:val="both"/>
        <w:rPr>
          <w:rFonts w:ascii="Arial" w:hAnsi="Arial" w:cs="Arial"/>
        </w:rPr>
      </w:pPr>
      <w:r>
        <w:rPr>
          <w:rFonts w:ascii="Arial" w:hAnsi="Arial" w:cs="Arial"/>
          <w:noProof/>
          <w14:ligatures w14:val="standardContextual"/>
        </w:rPr>
        <w:drawing>
          <wp:anchor distT="0" distB="0" distL="114300" distR="114300" simplePos="0" relativeHeight="251658240" behindDoc="0" locked="0" layoutInCell="1" allowOverlap="1" wp14:anchorId="617B5916" wp14:editId="3E9BFF1F">
            <wp:simplePos x="0" y="0"/>
            <wp:positionH relativeFrom="column">
              <wp:posOffset>-72935</wp:posOffset>
            </wp:positionH>
            <wp:positionV relativeFrom="paragraph">
              <wp:posOffset>510630</wp:posOffset>
            </wp:positionV>
            <wp:extent cx="5731510" cy="3816985"/>
            <wp:effectExtent l="0" t="0" r="0" b="5715"/>
            <wp:wrapSquare wrapText="bothSides"/>
            <wp:docPr id="174355156" name="Picture 1" descr="A diagram of a pyrami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55156" name="Picture 1" descr="A diagram of a pyramid&#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731510" cy="3816985"/>
                    </a:xfrm>
                    <a:prstGeom prst="rect">
                      <a:avLst/>
                    </a:prstGeom>
                  </pic:spPr>
                </pic:pic>
              </a:graphicData>
            </a:graphic>
            <wp14:sizeRelH relativeFrom="page">
              <wp14:pctWidth>0</wp14:pctWidth>
            </wp14:sizeRelH>
            <wp14:sizeRelV relativeFrom="page">
              <wp14:pctHeight>0</wp14:pctHeight>
            </wp14:sizeRelV>
          </wp:anchor>
        </w:drawing>
      </w:r>
    </w:p>
    <w:p w14:paraId="04F9FEDB" w14:textId="77777777" w:rsidR="00395C6D" w:rsidRDefault="00395C6D" w:rsidP="00395C6D">
      <w:pPr>
        <w:pStyle w:val="AssignBody"/>
        <w:rPr>
          <w:rFonts w:cs="Arial"/>
          <w:sz w:val="24"/>
          <w:szCs w:val="24"/>
        </w:rPr>
      </w:pPr>
    </w:p>
    <w:p w14:paraId="4B2DFE23" w14:textId="42670365" w:rsidR="00395C6D" w:rsidRPr="00ED7218" w:rsidRDefault="00395C6D" w:rsidP="00395C6D">
      <w:pPr>
        <w:pStyle w:val="AssignBody"/>
        <w:rPr>
          <w:rFonts w:cs="Arial"/>
          <w:sz w:val="24"/>
          <w:szCs w:val="24"/>
        </w:rPr>
      </w:pPr>
      <w:r w:rsidRPr="00ED7218">
        <w:rPr>
          <w:rFonts w:cs="Arial"/>
          <w:sz w:val="24"/>
          <w:szCs w:val="24"/>
        </w:rPr>
        <w:t>Gross, J. (2018) Time to Talk Implementing Outstanding Practice in Speech, Language and Communication Second Edition</w:t>
      </w:r>
    </w:p>
    <w:p w14:paraId="3E7B65F9" w14:textId="77777777" w:rsidR="00395C6D" w:rsidRPr="00ED7218" w:rsidRDefault="00395C6D" w:rsidP="00395C6D">
      <w:pPr>
        <w:pStyle w:val="AssignBody"/>
        <w:rPr>
          <w:rFonts w:cs="Arial"/>
          <w:sz w:val="24"/>
          <w:szCs w:val="24"/>
        </w:rPr>
      </w:pPr>
      <w:r w:rsidRPr="00ED7218">
        <w:rPr>
          <w:rFonts w:cs="Arial"/>
          <w:sz w:val="24"/>
          <w:szCs w:val="24"/>
        </w:rPr>
        <w:t xml:space="preserve">Routledge, Abingdon </w:t>
      </w:r>
    </w:p>
    <w:p w14:paraId="1F03D275" w14:textId="77777777" w:rsidR="00395C6D" w:rsidRPr="00ED7218" w:rsidRDefault="00395C6D" w:rsidP="00395C6D">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8" w:history="1">
        <w:r w:rsidRPr="00ED7218">
          <w:rPr>
            <w:rStyle w:val="Hyperlink"/>
            <w:rFonts w:cs="Arial"/>
            <w:sz w:val="24"/>
            <w:szCs w:val="24"/>
          </w:rPr>
          <w:t>https://www.taylorfrancis.com/pdfviewer/</w:t>
        </w:r>
      </w:hyperlink>
    </w:p>
    <w:p w14:paraId="70AD938A" w14:textId="5AD53849" w:rsidR="00395C6D" w:rsidRPr="00ED7218" w:rsidRDefault="00395C6D" w:rsidP="00395C6D">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04/04/24</w:t>
      </w:r>
      <w:proofErr w:type="gramStart"/>
      <w:r>
        <w:rPr>
          <w:rFonts w:cs="Arial"/>
          <w:sz w:val="24"/>
          <w:szCs w:val="24"/>
        </w:rPr>
        <w:t xml:space="preserve">   (</w:t>
      </w:r>
      <w:proofErr w:type="spellStart"/>
      <w:proofErr w:type="gramEnd"/>
      <w:r>
        <w:rPr>
          <w:rFonts w:cs="Arial"/>
          <w:sz w:val="24"/>
          <w:szCs w:val="24"/>
        </w:rPr>
        <w:t>Tudalen</w:t>
      </w:r>
      <w:proofErr w:type="spellEnd"/>
      <w:r>
        <w:rPr>
          <w:rFonts w:cs="Arial"/>
          <w:sz w:val="24"/>
          <w:szCs w:val="24"/>
        </w:rPr>
        <w:t xml:space="preserve"> 27)</w:t>
      </w:r>
    </w:p>
    <w:p w14:paraId="364D5A54" w14:textId="42D534B6" w:rsidR="0092793A" w:rsidRDefault="0092793A" w:rsidP="00BD3253">
      <w:pPr>
        <w:pStyle w:val="NormalWeb"/>
        <w:shd w:val="clear" w:color="auto" w:fill="FFFFFF"/>
        <w:spacing w:line="360" w:lineRule="auto"/>
        <w:jc w:val="both"/>
        <w:rPr>
          <w:rFonts w:ascii="Arial" w:hAnsi="Arial" w:cs="Arial"/>
        </w:rPr>
      </w:pPr>
    </w:p>
    <w:p w14:paraId="53668287" w14:textId="3B888CE5" w:rsidR="00BE15EB" w:rsidRPr="00BE15EB" w:rsidRDefault="00BE15EB" w:rsidP="00BD3253">
      <w:pPr>
        <w:pStyle w:val="NormalWeb"/>
        <w:shd w:val="clear" w:color="auto" w:fill="FFFFFF"/>
        <w:spacing w:line="360" w:lineRule="auto"/>
        <w:jc w:val="both"/>
        <w:rPr>
          <w:rFonts w:ascii="Arial" w:hAnsi="Arial" w:cs="Arial"/>
          <w:b/>
          <w:bCs/>
          <w:sz w:val="28"/>
          <w:szCs w:val="28"/>
        </w:rPr>
      </w:pPr>
      <w:r>
        <w:rPr>
          <w:rFonts w:ascii="Arial" w:hAnsi="Arial" w:cs="Arial"/>
          <w:noProof/>
          <w14:ligatures w14:val="standardContextual"/>
        </w:rPr>
        <w:lastRenderedPageBreak/>
        <w:drawing>
          <wp:anchor distT="0" distB="0" distL="114300" distR="114300" simplePos="0" relativeHeight="251659264" behindDoc="0" locked="0" layoutInCell="1" allowOverlap="1" wp14:anchorId="41319F9E" wp14:editId="6BBA0D0A">
            <wp:simplePos x="0" y="0"/>
            <wp:positionH relativeFrom="column">
              <wp:posOffset>-122464</wp:posOffset>
            </wp:positionH>
            <wp:positionV relativeFrom="paragraph">
              <wp:posOffset>232954</wp:posOffset>
            </wp:positionV>
            <wp:extent cx="5731510" cy="2931795"/>
            <wp:effectExtent l="0" t="0" r="0" b="1905"/>
            <wp:wrapSquare wrapText="bothSides"/>
            <wp:docPr id="1019918411" name="Picture 2"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918411" name="Picture 2" descr="A graph with a line going up&#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931795"/>
                    </a:xfrm>
                    <a:prstGeom prst="rect">
                      <a:avLst/>
                    </a:prstGeom>
                  </pic:spPr>
                </pic:pic>
              </a:graphicData>
            </a:graphic>
            <wp14:sizeRelH relativeFrom="page">
              <wp14:pctWidth>0</wp14:pctWidth>
            </wp14:sizeRelH>
            <wp14:sizeRelV relativeFrom="page">
              <wp14:pctHeight>0</wp14:pctHeight>
            </wp14:sizeRelV>
          </wp:anchor>
        </w:drawing>
      </w:r>
      <w:proofErr w:type="spellStart"/>
      <w:r w:rsidRPr="00BE15EB">
        <w:rPr>
          <w:rFonts w:ascii="Arial" w:hAnsi="Arial" w:cs="Arial"/>
          <w:b/>
          <w:bCs/>
          <w:sz w:val="28"/>
          <w:szCs w:val="28"/>
        </w:rPr>
        <w:t>Atodiad</w:t>
      </w:r>
      <w:proofErr w:type="spellEnd"/>
      <w:r w:rsidRPr="00BE15EB">
        <w:rPr>
          <w:rFonts w:ascii="Arial" w:hAnsi="Arial" w:cs="Arial"/>
          <w:b/>
          <w:bCs/>
          <w:sz w:val="28"/>
          <w:szCs w:val="28"/>
        </w:rPr>
        <w:t xml:space="preserve"> B</w:t>
      </w:r>
    </w:p>
    <w:p w14:paraId="7B713E11" w14:textId="77777777" w:rsidR="00395C6D" w:rsidRDefault="00395C6D" w:rsidP="00395C6D">
      <w:pPr>
        <w:pStyle w:val="AssignBody"/>
        <w:rPr>
          <w:rFonts w:cs="Arial"/>
          <w:sz w:val="24"/>
          <w:szCs w:val="24"/>
        </w:rPr>
      </w:pPr>
    </w:p>
    <w:p w14:paraId="1BA94708" w14:textId="238D3684" w:rsidR="00395C6D" w:rsidRPr="00ED7218" w:rsidRDefault="00395C6D" w:rsidP="00395C6D">
      <w:pPr>
        <w:pStyle w:val="AssignBody"/>
        <w:rPr>
          <w:rFonts w:cs="Arial"/>
          <w:sz w:val="24"/>
          <w:szCs w:val="24"/>
        </w:rPr>
      </w:pPr>
      <w:r w:rsidRPr="00ED7218">
        <w:rPr>
          <w:rFonts w:cs="Arial"/>
          <w:sz w:val="24"/>
          <w:szCs w:val="24"/>
        </w:rPr>
        <w:t>Gross, J. (2018) Time to Talk Implementing Outstanding Practice in Speech, Language and Communication Second Edition</w:t>
      </w:r>
    </w:p>
    <w:p w14:paraId="4816BA60" w14:textId="48ED1AE7" w:rsidR="00395C6D" w:rsidRPr="00ED7218" w:rsidRDefault="00395C6D" w:rsidP="00395C6D">
      <w:pPr>
        <w:pStyle w:val="AssignBody"/>
        <w:rPr>
          <w:rFonts w:cs="Arial"/>
          <w:sz w:val="24"/>
          <w:szCs w:val="24"/>
        </w:rPr>
      </w:pPr>
      <w:r w:rsidRPr="00ED7218">
        <w:rPr>
          <w:rFonts w:cs="Arial"/>
          <w:sz w:val="24"/>
          <w:szCs w:val="24"/>
        </w:rPr>
        <w:t xml:space="preserve">Routledge, </w:t>
      </w:r>
      <w:proofErr w:type="gramStart"/>
      <w:r w:rsidRPr="00ED7218">
        <w:rPr>
          <w:rFonts w:cs="Arial"/>
          <w:sz w:val="24"/>
          <w:szCs w:val="24"/>
        </w:rPr>
        <w:t xml:space="preserve">Abingdon </w:t>
      </w:r>
      <w:r>
        <w:rPr>
          <w:rFonts w:cs="Arial"/>
          <w:sz w:val="24"/>
          <w:szCs w:val="24"/>
        </w:rPr>
        <w:t xml:space="preserve"> (</w:t>
      </w:r>
      <w:proofErr w:type="spellStart"/>
      <w:proofErr w:type="gramEnd"/>
      <w:r>
        <w:rPr>
          <w:rFonts w:cs="Arial"/>
          <w:sz w:val="24"/>
          <w:szCs w:val="24"/>
        </w:rPr>
        <w:t>Tudalen</w:t>
      </w:r>
      <w:proofErr w:type="spellEnd"/>
      <w:r>
        <w:rPr>
          <w:rFonts w:cs="Arial"/>
          <w:sz w:val="24"/>
          <w:szCs w:val="24"/>
        </w:rPr>
        <w:t xml:space="preserve"> 2)</w:t>
      </w:r>
    </w:p>
    <w:p w14:paraId="2AF8BEC2" w14:textId="77777777" w:rsidR="00395C6D" w:rsidRPr="00ED7218" w:rsidRDefault="00395C6D" w:rsidP="00395C6D">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10" w:history="1">
        <w:r w:rsidRPr="00ED7218">
          <w:rPr>
            <w:rStyle w:val="Hyperlink"/>
            <w:rFonts w:cs="Arial"/>
            <w:sz w:val="24"/>
            <w:szCs w:val="24"/>
          </w:rPr>
          <w:t>https://www.taylorfrancis.com/pdfviewer/</w:t>
        </w:r>
      </w:hyperlink>
    </w:p>
    <w:p w14:paraId="23BACFB3" w14:textId="77777777" w:rsidR="00395C6D" w:rsidRPr="00ED7218" w:rsidRDefault="00395C6D" w:rsidP="00395C6D">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04/04/24</w:t>
      </w:r>
    </w:p>
    <w:p w14:paraId="2954BAEE" w14:textId="3DA376A5" w:rsidR="00BE15EB" w:rsidRDefault="00BE15EB" w:rsidP="00BD3253">
      <w:pPr>
        <w:pStyle w:val="NormalWeb"/>
        <w:shd w:val="clear" w:color="auto" w:fill="FFFFFF"/>
        <w:spacing w:line="360" w:lineRule="auto"/>
        <w:jc w:val="both"/>
        <w:rPr>
          <w:rFonts w:ascii="Arial" w:hAnsi="Arial" w:cs="Arial"/>
        </w:rPr>
      </w:pPr>
    </w:p>
    <w:p w14:paraId="018F91AA" w14:textId="77777777" w:rsidR="00395C6D" w:rsidRDefault="00395C6D" w:rsidP="00BD3253">
      <w:pPr>
        <w:pStyle w:val="NormalWeb"/>
        <w:shd w:val="clear" w:color="auto" w:fill="FFFFFF"/>
        <w:spacing w:line="360" w:lineRule="auto"/>
        <w:jc w:val="both"/>
        <w:rPr>
          <w:rFonts w:ascii="Arial" w:hAnsi="Arial" w:cs="Arial"/>
        </w:rPr>
      </w:pPr>
    </w:p>
    <w:p w14:paraId="06D89EF6" w14:textId="77777777" w:rsidR="00395C6D" w:rsidRDefault="00395C6D" w:rsidP="00BD3253">
      <w:pPr>
        <w:pStyle w:val="NormalWeb"/>
        <w:shd w:val="clear" w:color="auto" w:fill="FFFFFF"/>
        <w:spacing w:line="360" w:lineRule="auto"/>
        <w:jc w:val="both"/>
        <w:rPr>
          <w:rFonts w:ascii="Arial" w:hAnsi="Arial" w:cs="Arial"/>
        </w:rPr>
      </w:pPr>
    </w:p>
    <w:p w14:paraId="05069CA1" w14:textId="77777777" w:rsidR="00395C6D" w:rsidRDefault="00395C6D" w:rsidP="00BD3253">
      <w:pPr>
        <w:pStyle w:val="NormalWeb"/>
        <w:shd w:val="clear" w:color="auto" w:fill="FFFFFF"/>
        <w:spacing w:line="360" w:lineRule="auto"/>
        <w:jc w:val="both"/>
        <w:rPr>
          <w:rFonts w:ascii="Arial" w:hAnsi="Arial" w:cs="Arial"/>
        </w:rPr>
      </w:pPr>
    </w:p>
    <w:p w14:paraId="265DB71C" w14:textId="77777777" w:rsidR="00395C6D" w:rsidRDefault="00395C6D" w:rsidP="00BD3253">
      <w:pPr>
        <w:pStyle w:val="NormalWeb"/>
        <w:shd w:val="clear" w:color="auto" w:fill="FFFFFF"/>
        <w:spacing w:line="360" w:lineRule="auto"/>
        <w:jc w:val="both"/>
        <w:rPr>
          <w:rFonts w:ascii="Arial" w:hAnsi="Arial" w:cs="Arial"/>
        </w:rPr>
      </w:pPr>
    </w:p>
    <w:p w14:paraId="5037D574" w14:textId="77777777" w:rsidR="00395C6D" w:rsidRDefault="00395C6D" w:rsidP="00BD3253">
      <w:pPr>
        <w:pStyle w:val="NormalWeb"/>
        <w:shd w:val="clear" w:color="auto" w:fill="FFFFFF"/>
        <w:spacing w:line="360" w:lineRule="auto"/>
        <w:jc w:val="both"/>
        <w:rPr>
          <w:rFonts w:ascii="Arial" w:hAnsi="Arial" w:cs="Arial"/>
        </w:rPr>
      </w:pPr>
    </w:p>
    <w:p w14:paraId="0F692D7B" w14:textId="77777777" w:rsidR="00395C6D" w:rsidRDefault="00395C6D" w:rsidP="00BD3253">
      <w:pPr>
        <w:pStyle w:val="NormalWeb"/>
        <w:shd w:val="clear" w:color="auto" w:fill="FFFFFF"/>
        <w:spacing w:line="360" w:lineRule="auto"/>
        <w:jc w:val="both"/>
        <w:rPr>
          <w:rFonts w:ascii="Arial" w:hAnsi="Arial" w:cs="Arial"/>
        </w:rPr>
      </w:pPr>
    </w:p>
    <w:p w14:paraId="69DC474D" w14:textId="77777777" w:rsidR="00395C6D" w:rsidRDefault="00395C6D" w:rsidP="00BD3253">
      <w:pPr>
        <w:pStyle w:val="NormalWeb"/>
        <w:shd w:val="clear" w:color="auto" w:fill="FFFFFF"/>
        <w:spacing w:line="360" w:lineRule="auto"/>
        <w:jc w:val="both"/>
        <w:rPr>
          <w:rFonts w:ascii="Arial" w:hAnsi="Arial" w:cs="Arial"/>
        </w:rPr>
      </w:pPr>
    </w:p>
    <w:p w14:paraId="401269C7" w14:textId="77777777" w:rsidR="005819A6" w:rsidRDefault="005819A6" w:rsidP="00BD3253">
      <w:pPr>
        <w:pStyle w:val="NormalWeb"/>
        <w:shd w:val="clear" w:color="auto" w:fill="FFFFFF"/>
        <w:spacing w:line="360" w:lineRule="auto"/>
        <w:jc w:val="both"/>
        <w:rPr>
          <w:rFonts w:ascii="Arial" w:hAnsi="Arial" w:cs="Arial"/>
        </w:rPr>
      </w:pPr>
    </w:p>
    <w:p w14:paraId="6EEE8141" w14:textId="1D70E032" w:rsidR="005819A6" w:rsidRPr="00CD7413" w:rsidRDefault="00D357B6" w:rsidP="00D357B6">
      <w:pPr>
        <w:spacing w:line="276" w:lineRule="auto"/>
        <w:rPr>
          <w:rFonts w:ascii="Arial" w:hAnsi="Arial" w:cs="Arial"/>
          <w:b/>
          <w:bCs/>
          <w:sz w:val="32"/>
          <w:szCs w:val="32"/>
        </w:rPr>
      </w:pPr>
      <w:proofErr w:type="spellStart"/>
      <w:r w:rsidRPr="00CD7413">
        <w:rPr>
          <w:rFonts w:ascii="Arial" w:hAnsi="Arial" w:cs="Arial"/>
          <w:b/>
          <w:bCs/>
          <w:sz w:val="32"/>
          <w:szCs w:val="32"/>
        </w:rPr>
        <w:lastRenderedPageBreak/>
        <w:t>Rhestr</w:t>
      </w:r>
      <w:proofErr w:type="spellEnd"/>
      <w:r w:rsidRPr="00CD7413">
        <w:rPr>
          <w:rFonts w:ascii="Arial" w:hAnsi="Arial" w:cs="Arial"/>
          <w:b/>
          <w:bCs/>
          <w:sz w:val="32"/>
          <w:szCs w:val="32"/>
        </w:rPr>
        <w:t xml:space="preserve"> Cyfeirnodi </w:t>
      </w:r>
    </w:p>
    <w:p w14:paraId="403F32C6" w14:textId="77777777" w:rsidR="005819A6" w:rsidRDefault="005819A6" w:rsidP="00D357B6">
      <w:pPr>
        <w:spacing w:line="276" w:lineRule="auto"/>
        <w:rPr>
          <w:rFonts w:ascii="Arial" w:hAnsi="Arial" w:cs="Arial"/>
          <w:b/>
          <w:bCs/>
          <w:sz w:val="28"/>
          <w:szCs w:val="28"/>
        </w:rPr>
      </w:pPr>
    </w:p>
    <w:p w14:paraId="600C791B" w14:textId="77777777" w:rsidR="00676066" w:rsidRPr="00ED7218" w:rsidRDefault="00676066" w:rsidP="00ED7218">
      <w:pPr>
        <w:pStyle w:val="AssignBody"/>
        <w:rPr>
          <w:rFonts w:cs="Arial"/>
          <w:sz w:val="24"/>
          <w:szCs w:val="24"/>
        </w:rPr>
      </w:pPr>
      <w:proofErr w:type="spellStart"/>
      <w:r w:rsidRPr="00ED7218">
        <w:rPr>
          <w:rFonts w:cs="Arial"/>
          <w:sz w:val="24"/>
          <w:szCs w:val="24"/>
        </w:rPr>
        <w:t>Addysg</w:t>
      </w:r>
      <w:proofErr w:type="spellEnd"/>
      <w:r w:rsidRPr="00ED7218">
        <w:rPr>
          <w:rFonts w:cs="Arial"/>
          <w:sz w:val="24"/>
          <w:szCs w:val="24"/>
        </w:rPr>
        <w:t xml:space="preserve"> Cymru. (2023) </w:t>
      </w:r>
      <w:proofErr w:type="spellStart"/>
      <w:r w:rsidRPr="00ED7218">
        <w:rPr>
          <w:rFonts w:cs="Arial"/>
          <w:sz w:val="24"/>
          <w:szCs w:val="24"/>
        </w:rPr>
        <w:t>Camau</w:t>
      </w:r>
      <w:proofErr w:type="spellEnd"/>
      <w:r w:rsidRPr="00ED7218">
        <w:rPr>
          <w:rFonts w:cs="Arial"/>
          <w:sz w:val="24"/>
          <w:szCs w:val="24"/>
        </w:rPr>
        <w:t xml:space="preserve"> </w:t>
      </w:r>
      <w:proofErr w:type="spellStart"/>
      <w:r w:rsidRPr="00ED7218">
        <w:rPr>
          <w:rFonts w:cs="Arial"/>
          <w:sz w:val="24"/>
          <w:szCs w:val="24"/>
        </w:rPr>
        <w:t>i’r</w:t>
      </w:r>
      <w:proofErr w:type="spellEnd"/>
      <w:r w:rsidRPr="00ED7218">
        <w:rPr>
          <w:rFonts w:cs="Arial"/>
          <w:sz w:val="24"/>
          <w:szCs w:val="24"/>
        </w:rPr>
        <w:t xml:space="preserve"> </w:t>
      </w:r>
      <w:proofErr w:type="spellStart"/>
      <w:r w:rsidRPr="00ED7218">
        <w:rPr>
          <w:rFonts w:cs="Arial"/>
          <w:sz w:val="24"/>
          <w:szCs w:val="24"/>
        </w:rPr>
        <w:t>Dyfodol</w:t>
      </w:r>
      <w:proofErr w:type="spellEnd"/>
      <w:r w:rsidRPr="00ED7218">
        <w:rPr>
          <w:rFonts w:cs="Arial"/>
          <w:sz w:val="24"/>
          <w:szCs w:val="24"/>
        </w:rPr>
        <w:t xml:space="preserve"> – </w:t>
      </w:r>
      <w:proofErr w:type="spellStart"/>
      <w:r w:rsidRPr="00ED7218">
        <w:rPr>
          <w:rFonts w:cs="Arial"/>
          <w:sz w:val="24"/>
          <w:szCs w:val="24"/>
        </w:rPr>
        <w:t>Datblygu</w:t>
      </w:r>
      <w:proofErr w:type="spellEnd"/>
      <w:r w:rsidRPr="00ED7218">
        <w:rPr>
          <w:rFonts w:cs="Arial"/>
          <w:sz w:val="24"/>
          <w:szCs w:val="24"/>
        </w:rPr>
        <w:t xml:space="preserve"> </w:t>
      </w:r>
      <w:proofErr w:type="spellStart"/>
      <w:r w:rsidRPr="00ED7218">
        <w:rPr>
          <w:rFonts w:cs="Arial"/>
          <w:sz w:val="24"/>
          <w:szCs w:val="24"/>
        </w:rPr>
        <w:t>cynnydd</w:t>
      </w:r>
      <w:proofErr w:type="spellEnd"/>
      <w:r w:rsidRPr="00ED7218">
        <w:rPr>
          <w:rFonts w:cs="Arial"/>
          <w:sz w:val="24"/>
          <w:szCs w:val="24"/>
        </w:rPr>
        <w:t xml:space="preserve"> </w:t>
      </w:r>
      <w:proofErr w:type="spellStart"/>
      <w:r w:rsidRPr="00ED7218">
        <w:rPr>
          <w:rFonts w:cs="Arial"/>
          <w:sz w:val="24"/>
          <w:szCs w:val="24"/>
        </w:rPr>
        <w:t>dysgu</w:t>
      </w:r>
      <w:proofErr w:type="spellEnd"/>
      <w:r w:rsidRPr="00ED7218">
        <w:rPr>
          <w:rFonts w:cs="Arial"/>
          <w:sz w:val="24"/>
          <w:szCs w:val="24"/>
        </w:rPr>
        <w:t xml:space="preserve"> </w:t>
      </w:r>
      <w:proofErr w:type="spellStart"/>
      <w:r w:rsidRPr="00ED7218">
        <w:rPr>
          <w:rFonts w:cs="Arial"/>
          <w:sz w:val="24"/>
          <w:szCs w:val="24"/>
        </w:rPr>
        <w:t>ar</w:t>
      </w:r>
      <w:proofErr w:type="spellEnd"/>
      <w:r w:rsidRPr="00ED7218">
        <w:rPr>
          <w:rFonts w:cs="Arial"/>
          <w:sz w:val="24"/>
          <w:szCs w:val="24"/>
        </w:rPr>
        <w:t xml:space="preserve"> y </w:t>
      </w:r>
      <w:proofErr w:type="spellStart"/>
      <w:r w:rsidRPr="00ED7218">
        <w:rPr>
          <w:rFonts w:cs="Arial"/>
          <w:sz w:val="24"/>
          <w:szCs w:val="24"/>
        </w:rPr>
        <w:t>cyd</w:t>
      </w:r>
      <w:proofErr w:type="spellEnd"/>
      <w:r w:rsidRPr="00ED7218">
        <w:rPr>
          <w:rFonts w:cs="Arial"/>
          <w:sz w:val="24"/>
          <w:szCs w:val="24"/>
        </w:rPr>
        <w:t xml:space="preserve"> </w:t>
      </w:r>
      <w:proofErr w:type="spellStart"/>
      <w:r w:rsidRPr="00ED7218">
        <w:rPr>
          <w:rFonts w:cs="Arial"/>
          <w:sz w:val="24"/>
          <w:szCs w:val="24"/>
        </w:rPr>
        <w:t>yng</w:t>
      </w:r>
      <w:proofErr w:type="spellEnd"/>
      <w:r w:rsidRPr="00ED7218">
        <w:rPr>
          <w:rFonts w:cs="Arial"/>
          <w:sz w:val="24"/>
          <w:szCs w:val="24"/>
        </w:rPr>
        <w:t xml:space="preserve"> </w:t>
      </w:r>
      <w:proofErr w:type="spellStart"/>
      <w:r w:rsidRPr="00ED7218">
        <w:rPr>
          <w:rFonts w:cs="Arial"/>
          <w:sz w:val="24"/>
          <w:szCs w:val="24"/>
        </w:rPr>
        <w:t>Nghymru</w:t>
      </w:r>
      <w:proofErr w:type="spellEnd"/>
      <w:r w:rsidRPr="00ED7218">
        <w:rPr>
          <w:rFonts w:cs="Arial"/>
          <w:sz w:val="24"/>
          <w:szCs w:val="24"/>
        </w:rPr>
        <w:t xml:space="preserve"> </w:t>
      </w:r>
      <w:proofErr w:type="spellStart"/>
      <w:r w:rsidRPr="00ED7218">
        <w:rPr>
          <w:rFonts w:cs="Arial"/>
          <w:sz w:val="24"/>
          <w:szCs w:val="24"/>
        </w:rPr>
        <w:t>Gorffenaf</w:t>
      </w:r>
      <w:proofErr w:type="spellEnd"/>
      <w:r w:rsidRPr="00ED7218">
        <w:rPr>
          <w:rFonts w:cs="Arial"/>
          <w:sz w:val="24"/>
          <w:szCs w:val="24"/>
        </w:rPr>
        <w:t xml:space="preserve"> 17, 2023</w:t>
      </w:r>
    </w:p>
    <w:p w14:paraId="598EEC1B" w14:textId="77777777" w:rsidR="00676066" w:rsidRPr="00ED7218" w:rsidRDefault="0067606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11" w:history="1">
        <w:r w:rsidRPr="00ED7218">
          <w:rPr>
            <w:rStyle w:val="Hyperlink"/>
            <w:rFonts w:cs="Arial"/>
            <w:sz w:val="24"/>
            <w:szCs w:val="24"/>
          </w:rPr>
          <w:t>https://addysgcymru.blog.llyw.cymru/2023/07/17/camau-ir-dyfodol-datblygu-cynnydd-dysgu-ar-y-cyd-yng-nghymru/</w:t>
        </w:r>
      </w:hyperlink>
    </w:p>
    <w:p w14:paraId="49A0E6CD" w14:textId="50FA11C2" w:rsidR="00ED7218" w:rsidRDefault="0067606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109163AC" w14:textId="77777777" w:rsidR="00133E68" w:rsidRDefault="00133E68" w:rsidP="00ED7218">
      <w:pPr>
        <w:pStyle w:val="AssignBody"/>
        <w:rPr>
          <w:rFonts w:cs="Arial"/>
          <w:sz w:val="24"/>
          <w:szCs w:val="24"/>
        </w:rPr>
      </w:pPr>
    </w:p>
    <w:p w14:paraId="74DB4094" w14:textId="0AC686EA" w:rsidR="00133E68" w:rsidRPr="00586E5B" w:rsidRDefault="00133E68" w:rsidP="00586E5B">
      <w:pPr>
        <w:pStyle w:val="AssignBody"/>
        <w:rPr>
          <w:sz w:val="24"/>
          <w:szCs w:val="24"/>
        </w:rPr>
      </w:pPr>
      <w:r w:rsidRPr="00586E5B">
        <w:rPr>
          <w:sz w:val="24"/>
          <w:szCs w:val="24"/>
        </w:rPr>
        <w:t xml:space="preserve">Alharbi, J. (2023) Insight into the role of Interaction in Language Acquisition: Vygotsky’s Interactionist Theory of </w:t>
      </w:r>
      <w:r w:rsidR="00586E5B" w:rsidRPr="00586E5B">
        <w:rPr>
          <w:sz w:val="24"/>
          <w:szCs w:val="24"/>
        </w:rPr>
        <w:t>Language</w:t>
      </w:r>
    </w:p>
    <w:p w14:paraId="3EB5CE86" w14:textId="08C32DDB" w:rsidR="00133E68" w:rsidRPr="00586E5B" w:rsidRDefault="00586E5B" w:rsidP="00586E5B">
      <w:pPr>
        <w:pStyle w:val="AssignBody"/>
        <w:rPr>
          <w:sz w:val="24"/>
          <w:szCs w:val="24"/>
        </w:rPr>
      </w:pPr>
      <w:r w:rsidRPr="00586E5B">
        <w:rPr>
          <w:sz w:val="24"/>
          <w:szCs w:val="24"/>
        </w:rPr>
        <w:t>Arab World English Journal Volume 14</w:t>
      </w:r>
      <w:r>
        <w:rPr>
          <w:sz w:val="24"/>
          <w:szCs w:val="24"/>
        </w:rPr>
        <w:t xml:space="preserve"> pp </w:t>
      </w:r>
      <w:r w:rsidRPr="00586E5B">
        <w:rPr>
          <w:sz w:val="24"/>
          <w:szCs w:val="24"/>
        </w:rPr>
        <w:t xml:space="preserve">.281 - 294 </w:t>
      </w:r>
    </w:p>
    <w:p w14:paraId="70208AAA" w14:textId="70151BE0" w:rsidR="00133E68" w:rsidRDefault="00133E68" w:rsidP="00586E5B">
      <w:pPr>
        <w:pStyle w:val="AssignBody"/>
        <w:rPr>
          <w:sz w:val="24"/>
          <w:szCs w:val="24"/>
        </w:rPr>
      </w:pPr>
      <w:proofErr w:type="spellStart"/>
      <w:r w:rsidRPr="00586E5B">
        <w:rPr>
          <w:sz w:val="24"/>
          <w:szCs w:val="24"/>
        </w:rPr>
        <w:t>Ar</w:t>
      </w:r>
      <w:proofErr w:type="spellEnd"/>
      <w:r w:rsidRPr="00586E5B">
        <w:rPr>
          <w:sz w:val="24"/>
          <w:szCs w:val="24"/>
        </w:rPr>
        <w:t xml:space="preserve"> </w:t>
      </w:r>
      <w:proofErr w:type="spellStart"/>
      <w:r w:rsidRPr="00586E5B">
        <w:rPr>
          <w:sz w:val="24"/>
          <w:szCs w:val="24"/>
        </w:rPr>
        <w:t>gael</w:t>
      </w:r>
      <w:proofErr w:type="spellEnd"/>
      <w:r w:rsidRPr="00586E5B">
        <w:rPr>
          <w:sz w:val="24"/>
          <w:szCs w:val="24"/>
        </w:rPr>
        <w:t xml:space="preserve">: </w:t>
      </w:r>
      <w:hyperlink r:id="rId12" w:history="1">
        <w:r w:rsidRPr="00586E5B">
          <w:rPr>
            <w:rStyle w:val="Hyperlink"/>
            <w:rFonts w:cs="Arial"/>
            <w:color w:val="000000" w:themeColor="text1"/>
            <w:sz w:val="24"/>
            <w:szCs w:val="24"/>
          </w:rPr>
          <w:t>https://dx.doi.org/10.2409</w:t>
        </w:r>
        <w:r w:rsidRPr="00586E5B">
          <w:rPr>
            <w:rStyle w:val="Hyperlink"/>
            <w:rFonts w:cs="Arial"/>
            <w:color w:val="000000" w:themeColor="text1"/>
            <w:sz w:val="24"/>
            <w:szCs w:val="24"/>
          </w:rPr>
          <w:t>3</w:t>
        </w:r>
        <w:r w:rsidRPr="00586E5B">
          <w:rPr>
            <w:rStyle w:val="Hyperlink"/>
            <w:rFonts w:cs="Arial"/>
            <w:color w:val="000000" w:themeColor="text1"/>
            <w:sz w:val="24"/>
            <w:szCs w:val="24"/>
          </w:rPr>
          <w:t>/awej/vol14no2.20</w:t>
        </w:r>
      </w:hyperlink>
      <w:r w:rsidRPr="00586E5B">
        <w:rPr>
          <w:sz w:val="24"/>
          <w:szCs w:val="24"/>
        </w:rPr>
        <w:t xml:space="preserve"> </w:t>
      </w:r>
    </w:p>
    <w:p w14:paraId="0E798433" w14:textId="1FA16C9B" w:rsidR="00133E68" w:rsidRPr="00586E5B" w:rsidRDefault="00133E68" w:rsidP="00586E5B">
      <w:pPr>
        <w:pStyle w:val="AssignBody"/>
        <w:rPr>
          <w:sz w:val="24"/>
          <w:szCs w:val="24"/>
        </w:rPr>
      </w:pPr>
      <w:proofErr w:type="spellStart"/>
      <w:r w:rsidRPr="00586E5B">
        <w:rPr>
          <w:sz w:val="24"/>
          <w:szCs w:val="24"/>
        </w:rPr>
        <w:t>Cyrchwyd</w:t>
      </w:r>
      <w:proofErr w:type="spellEnd"/>
      <w:r w:rsidRPr="00586E5B">
        <w:rPr>
          <w:sz w:val="24"/>
          <w:szCs w:val="24"/>
        </w:rPr>
        <w:t>: 05/04/2</w:t>
      </w:r>
      <w:r w:rsidR="009E7FCD">
        <w:rPr>
          <w:sz w:val="24"/>
          <w:szCs w:val="24"/>
        </w:rPr>
        <w:t>4</w:t>
      </w:r>
    </w:p>
    <w:p w14:paraId="6716D43B" w14:textId="77777777" w:rsidR="00133E68" w:rsidRPr="00ED7218" w:rsidRDefault="00133E68" w:rsidP="00ED7218">
      <w:pPr>
        <w:pStyle w:val="AssignBody"/>
        <w:rPr>
          <w:rFonts w:cs="Arial"/>
          <w:sz w:val="24"/>
          <w:szCs w:val="24"/>
        </w:rPr>
      </w:pPr>
    </w:p>
    <w:p w14:paraId="692990CD" w14:textId="77777777" w:rsidR="00C77DA6" w:rsidRDefault="00C77DA6" w:rsidP="00ED7218">
      <w:pPr>
        <w:pStyle w:val="AssignBody"/>
        <w:rPr>
          <w:rFonts w:cs="Arial"/>
          <w:sz w:val="24"/>
          <w:szCs w:val="24"/>
        </w:rPr>
      </w:pPr>
    </w:p>
    <w:p w14:paraId="231D8224" w14:textId="5FC299FF" w:rsidR="00C77DA6" w:rsidRDefault="00C77DA6" w:rsidP="00ED7218">
      <w:pPr>
        <w:pStyle w:val="AssignBody"/>
        <w:rPr>
          <w:rFonts w:cs="Arial"/>
          <w:sz w:val="24"/>
          <w:szCs w:val="24"/>
        </w:rPr>
      </w:pPr>
      <w:r>
        <w:rPr>
          <w:rFonts w:cs="Arial"/>
          <w:sz w:val="24"/>
          <w:szCs w:val="24"/>
        </w:rPr>
        <w:t>BERA. (2018) Ethical Guidelines for Educational Research 4</w:t>
      </w:r>
      <w:r w:rsidRPr="00C77DA6">
        <w:rPr>
          <w:rFonts w:cs="Arial"/>
          <w:sz w:val="24"/>
          <w:szCs w:val="24"/>
          <w:vertAlign w:val="superscript"/>
        </w:rPr>
        <w:t>th</w:t>
      </w:r>
      <w:r>
        <w:rPr>
          <w:rFonts w:cs="Arial"/>
          <w:sz w:val="24"/>
          <w:szCs w:val="24"/>
        </w:rPr>
        <w:t xml:space="preserve"> Edition</w:t>
      </w:r>
    </w:p>
    <w:p w14:paraId="1468F85F" w14:textId="799EF788" w:rsidR="00C77DA6" w:rsidRDefault="00C77DA6" w:rsidP="00ED7218">
      <w:pPr>
        <w:pStyle w:val="AssignBody"/>
        <w:rPr>
          <w:rFonts w:cs="Arial"/>
          <w:sz w:val="24"/>
          <w:szCs w:val="24"/>
        </w:rPr>
      </w:pPr>
      <w:proofErr w:type="spellStart"/>
      <w:r>
        <w:rPr>
          <w:rFonts w:cs="Arial"/>
          <w:sz w:val="24"/>
          <w:szCs w:val="24"/>
        </w:rPr>
        <w:t>Ar</w:t>
      </w:r>
      <w:proofErr w:type="spellEnd"/>
      <w:r>
        <w:rPr>
          <w:rFonts w:cs="Arial"/>
          <w:sz w:val="24"/>
          <w:szCs w:val="24"/>
        </w:rPr>
        <w:t xml:space="preserve"> </w:t>
      </w:r>
      <w:proofErr w:type="spellStart"/>
      <w:r>
        <w:rPr>
          <w:rFonts w:cs="Arial"/>
          <w:sz w:val="24"/>
          <w:szCs w:val="24"/>
        </w:rPr>
        <w:t>gael</w:t>
      </w:r>
      <w:proofErr w:type="spellEnd"/>
      <w:r>
        <w:rPr>
          <w:rFonts w:cs="Arial"/>
          <w:sz w:val="24"/>
          <w:szCs w:val="24"/>
        </w:rPr>
        <w:t xml:space="preserve">: </w:t>
      </w:r>
      <w:hyperlink r:id="rId13" w:history="1">
        <w:r w:rsidRPr="00821F76">
          <w:rPr>
            <w:rStyle w:val="Hyperlink"/>
            <w:rFonts w:cs="Arial"/>
            <w:sz w:val="24"/>
            <w:szCs w:val="24"/>
          </w:rPr>
          <w:t>https://www.bera.ac.uk/publication/ethical-guidelines-for-educational-research-2018-online</w:t>
        </w:r>
      </w:hyperlink>
    </w:p>
    <w:p w14:paraId="62F4ED1D" w14:textId="61FAA3C5" w:rsidR="00C77DA6" w:rsidRDefault="00C77DA6" w:rsidP="00ED7218">
      <w:pPr>
        <w:pStyle w:val="AssignBody"/>
        <w:rPr>
          <w:rFonts w:cs="Arial"/>
          <w:sz w:val="24"/>
          <w:szCs w:val="24"/>
        </w:rPr>
      </w:pPr>
      <w:proofErr w:type="spellStart"/>
      <w:r>
        <w:rPr>
          <w:rFonts w:cs="Arial"/>
          <w:sz w:val="24"/>
          <w:szCs w:val="24"/>
        </w:rPr>
        <w:t>Cyrchwyd</w:t>
      </w:r>
      <w:proofErr w:type="spellEnd"/>
      <w:r>
        <w:rPr>
          <w:rFonts w:cs="Arial"/>
          <w:sz w:val="24"/>
          <w:szCs w:val="24"/>
        </w:rPr>
        <w:t>: 05/04/24</w:t>
      </w:r>
    </w:p>
    <w:p w14:paraId="5D31121C" w14:textId="77777777" w:rsidR="00C77DA6" w:rsidRPr="00ED7218" w:rsidRDefault="00C77DA6" w:rsidP="00ED7218">
      <w:pPr>
        <w:pStyle w:val="AssignBody"/>
        <w:rPr>
          <w:rFonts w:cs="Arial"/>
          <w:sz w:val="24"/>
          <w:szCs w:val="24"/>
        </w:rPr>
      </w:pPr>
    </w:p>
    <w:p w14:paraId="6241B93C" w14:textId="77777777" w:rsidR="00676066" w:rsidRPr="00ED7218" w:rsidRDefault="00676066" w:rsidP="00ED7218">
      <w:pPr>
        <w:pStyle w:val="AssignBody"/>
        <w:rPr>
          <w:rFonts w:cs="Arial"/>
          <w:sz w:val="24"/>
          <w:szCs w:val="24"/>
        </w:rPr>
      </w:pPr>
    </w:p>
    <w:p w14:paraId="0E1D36B3" w14:textId="77777777" w:rsidR="00676066" w:rsidRPr="00ED7218" w:rsidRDefault="00676066" w:rsidP="00ED7218">
      <w:pPr>
        <w:pStyle w:val="AssignBody"/>
        <w:rPr>
          <w:rFonts w:cs="Arial"/>
          <w:sz w:val="24"/>
          <w:szCs w:val="24"/>
        </w:rPr>
      </w:pPr>
      <w:r w:rsidRPr="00ED7218">
        <w:rPr>
          <w:rFonts w:cs="Arial"/>
          <w:sz w:val="24"/>
          <w:szCs w:val="24"/>
        </w:rPr>
        <w:t xml:space="preserve">Chomsky, N. (2006) Language and Mind Third Edition </w:t>
      </w:r>
    </w:p>
    <w:p w14:paraId="11C8185E" w14:textId="77777777" w:rsidR="00676066" w:rsidRPr="00ED7218" w:rsidRDefault="00676066" w:rsidP="00ED7218">
      <w:pPr>
        <w:pStyle w:val="AssignBody"/>
        <w:rPr>
          <w:rFonts w:cs="Arial"/>
          <w:sz w:val="24"/>
          <w:szCs w:val="24"/>
        </w:rPr>
      </w:pPr>
      <w:r w:rsidRPr="00ED7218">
        <w:rPr>
          <w:rFonts w:cs="Arial"/>
          <w:sz w:val="24"/>
          <w:szCs w:val="24"/>
        </w:rPr>
        <w:t>Cambridge University Press, New York</w:t>
      </w:r>
    </w:p>
    <w:p w14:paraId="445B8F7C" w14:textId="77777777" w:rsidR="00676066" w:rsidRPr="00ED7218" w:rsidRDefault="0067606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14" w:history="1">
        <w:r w:rsidRPr="00ED7218">
          <w:rPr>
            <w:rStyle w:val="Hyperlink"/>
            <w:rFonts w:cs="Arial"/>
            <w:sz w:val="24"/>
            <w:szCs w:val="24"/>
          </w:rPr>
          <w:t>https://w</w:t>
        </w:r>
        <w:r w:rsidRPr="00ED7218">
          <w:rPr>
            <w:rStyle w:val="Hyperlink"/>
            <w:rFonts w:cs="Arial"/>
            <w:sz w:val="24"/>
            <w:szCs w:val="24"/>
          </w:rPr>
          <w:t>w</w:t>
        </w:r>
        <w:r w:rsidRPr="00ED7218">
          <w:rPr>
            <w:rStyle w:val="Hyperlink"/>
            <w:rFonts w:cs="Arial"/>
            <w:sz w:val="24"/>
            <w:szCs w:val="24"/>
          </w:rPr>
          <w:t>w-fulcrum-org.ezproxy.uwtsd.ac.uk/epubs/ff365766w?locale=en#page=3</w:t>
        </w:r>
      </w:hyperlink>
    </w:p>
    <w:p w14:paraId="079C70E0" w14:textId="77777777" w:rsidR="00676066" w:rsidRDefault="0067606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269F830C" w14:textId="77777777" w:rsidR="00ED7218" w:rsidRPr="00ED7218" w:rsidRDefault="00ED7218" w:rsidP="00ED7218">
      <w:pPr>
        <w:pStyle w:val="AssignBody"/>
        <w:rPr>
          <w:rFonts w:cs="Arial"/>
          <w:sz w:val="24"/>
          <w:szCs w:val="24"/>
        </w:rPr>
      </w:pPr>
    </w:p>
    <w:p w14:paraId="692BBCAB" w14:textId="77777777" w:rsidR="00ED7218" w:rsidRPr="00ED7218" w:rsidRDefault="00ED7218" w:rsidP="00ED7218">
      <w:pPr>
        <w:pStyle w:val="AssignBody"/>
        <w:rPr>
          <w:rFonts w:cs="Arial"/>
          <w:sz w:val="24"/>
          <w:szCs w:val="24"/>
        </w:rPr>
      </w:pPr>
      <w:r w:rsidRPr="00ED7218">
        <w:rPr>
          <w:rFonts w:cs="Arial"/>
          <w:sz w:val="24"/>
          <w:szCs w:val="24"/>
        </w:rPr>
        <w:t xml:space="preserve">Donaldson, G. (2015) </w:t>
      </w:r>
      <w:proofErr w:type="spellStart"/>
      <w:r w:rsidRPr="00ED7218">
        <w:rPr>
          <w:rFonts w:cs="Arial"/>
          <w:sz w:val="24"/>
          <w:szCs w:val="24"/>
        </w:rPr>
        <w:t>Dyfodol</w:t>
      </w:r>
      <w:proofErr w:type="spellEnd"/>
      <w:r w:rsidRPr="00ED7218">
        <w:rPr>
          <w:rFonts w:cs="Arial"/>
          <w:sz w:val="24"/>
          <w:szCs w:val="24"/>
        </w:rPr>
        <w:t xml:space="preserve"> </w:t>
      </w:r>
      <w:proofErr w:type="spellStart"/>
      <w:r w:rsidRPr="00ED7218">
        <w:rPr>
          <w:rFonts w:cs="Arial"/>
          <w:sz w:val="24"/>
          <w:szCs w:val="24"/>
        </w:rPr>
        <w:t>Llwyddiannus</w:t>
      </w:r>
      <w:proofErr w:type="spellEnd"/>
    </w:p>
    <w:p w14:paraId="4DF1ECFF" w14:textId="77777777" w:rsidR="00ED7218" w:rsidRPr="00ED7218" w:rsidRDefault="00ED7218"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15" w:history="1">
        <w:r w:rsidRPr="00ED7218">
          <w:rPr>
            <w:rStyle w:val="Hyperlink"/>
            <w:rFonts w:cs="Arial"/>
            <w:sz w:val="24"/>
            <w:szCs w:val="24"/>
          </w:rPr>
          <w:t>https://www.llyw.cymru/sites/default/files/publications/2018-03/dyfodol-llwyddiannus.pdf</w:t>
        </w:r>
      </w:hyperlink>
    </w:p>
    <w:p w14:paraId="551DDCA9" w14:textId="77777777" w:rsidR="00ED7218" w:rsidRPr="00ED7218" w:rsidRDefault="00ED7218"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5AA83252" w14:textId="77777777" w:rsidR="00676066" w:rsidRPr="00ED7218" w:rsidRDefault="00676066" w:rsidP="00ED7218">
      <w:pPr>
        <w:pStyle w:val="AssignBody"/>
        <w:rPr>
          <w:rFonts w:cs="Arial"/>
          <w:sz w:val="24"/>
          <w:szCs w:val="24"/>
        </w:rPr>
      </w:pPr>
    </w:p>
    <w:p w14:paraId="5DB4EA63" w14:textId="77777777" w:rsidR="00ED7218" w:rsidRPr="00ED7218" w:rsidRDefault="00ED7218" w:rsidP="00ED7218">
      <w:pPr>
        <w:pStyle w:val="AssignBody"/>
        <w:rPr>
          <w:rFonts w:cs="Arial"/>
          <w:sz w:val="24"/>
          <w:szCs w:val="24"/>
        </w:rPr>
      </w:pPr>
      <w:r w:rsidRPr="00ED7218">
        <w:rPr>
          <w:rFonts w:cs="Arial"/>
          <w:sz w:val="24"/>
          <w:szCs w:val="24"/>
        </w:rPr>
        <w:lastRenderedPageBreak/>
        <w:t xml:space="preserve">Dowdall, N. et al (2020) Shared Picture Book Reading Interventions for Child Language Development: A Systematic Review and Meta-Analysis </w:t>
      </w:r>
    </w:p>
    <w:p w14:paraId="0090B003" w14:textId="77777777" w:rsidR="00ED7218" w:rsidRPr="00ED7218" w:rsidRDefault="00ED7218" w:rsidP="00ED7218">
      <w:pPr>
        <w:pStyle w:val="AssignBody"/>
        <w:rPr>
          <w:rFonts w:cs="Arial"/>
          <w:sz w:val="24"/>
          <w:szCs w:val="24"/>
        </w:rPr>
      </w:pPr>
      <w:r w:rsidRPr="00ED7218">
        <w:rPr>
          <w:rFonts w:cs="Arial"/>
          <w:sz w:val="24"/>
          <w:szCs w:val="24"/>
        </w:rPr>
        <w:t xml:space="preserve">Child Development, March/April 2020, Volume 91, Number 2, Pages e383–e399 </w:t>
      </w:r>
    </w:p>
    <w:p w14:paraId="49BD009D" w14:textId="77777777" w:rsidR="00ED7218" w:rsidRPr="00ED7218" w:rsidRDefault="00ED7218"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16" w:history="1">
        <w:r w:rsidRPr="00ED7218">
          <w:rPr>
            <w:rStyle w:val="Hyperlink"/>
            <w:rFonts w:cs="Arial"/>
            <w:sz w:val="24"/>
            <w:szCs w:val="24"/>
          </w:rPr>
          <w:t>https://web-p-ebscohost-com.ezproxy.uwtsd.ac.uk/eho</w:t>
        </w:r>
        <w:r w:rsidRPr="00ED7218">
          <w:rPr>
            <w:rStyle w:val="Hyperlink"/>
            <w:rFonts w:cs="Arial"/>
            <w:sz w:val="24"/>
            <w:szCs w:val="24"/>
          </w:rPr>
          <w:t>s</w:t>
        </w:r>
        <w:r w:rsidRPr="00ED7218">
          <w:rPr>
            <w:rStyle w:val="Hyperlink"/>
            <w:rFonts w:cs="Arial"/>
            <w:sz w:val="24"/>
            <w:szCs w:val="24"/>
          </w:rPr>
          <w:t>t/pdfviewer/pdfviewer?vid=0&amp;sid=38a4e4ee-564b-42e8-b9c9-c7eea641dc83%40redis</w:t>
        </w:r>
      </w:hyperlink>
    </w:p>
    <w:p w14:paraId="72CD503D" w14:textId="77777777" w:rsidR="00ED7218" w:rsidRPr="00ED7218" w:rsidRDefault="00ED7218"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05/04/24</w:t>
      </w:r>
    </w:p>
    <w:p w14:paraId="3F21C6E1" w14:textId="77777777" w:rsidR="00676066" w:rsidRPr="00ED7218" w:rsidRDefault="00676066" w:rsidP="00ED7218">
      <w:pPr>
        <w:pStyle w:val="AssignBody"/>
        <w:rPr>
          <w:rFonts w:cs="Arial"/>
          <w:sz w:val="24"/>
          <w:szCs w:val="24"/>
        </w:rPr>
      </w:pPr>
    </w:p>
    <w:p w14:paraId="445140AD" w14:textId="77777777" w:rsidR="00676066" w:rsidRPr="00ED7218" w:rsidRDefault="00676066" w:rsidP="00ED7218">
      <w:pPr>
        <w:pStyle w:val="AssignBody"/>
        <w:rPr>
          <w:rFonts w:cs="Arial"/>
          <w:sz w:val="24"/>
          <w:szCs w:val="24"/>
        </w:rPr>
      </w:pPr>
      <w:r w:rsidRPr="00ED7218">
        <w:rPr>
          <w:rFonts w:cs="Arial"/>
          <w:sz w:val="24"/>
          <w:szCs w:val="24"/>
        </w:rPr>
        <w:t xml:space="preserve">Estyn. (2020) Codi </w:t>
      </w:r>
      <w:proofErr w:type="spellStart"/>
      <w:r w:rsidRPr="00ED7218">
        <w:rPr>
          <w:rFonts w:cs="Arial"/>
          <w:sz w:val="24"/>
          <w:szCs w:val="24"/>
        </w:rPr>
        <w:t>Safonau</w:t>
      </w:r>
      <w:proofErr w:type="spellEnd"/>
      <w:r w:rsidRPr="00ED7218">
        <w:rPr>
          <w:rFonts w:cs="Arial"/>
          <w:sz w:val="24"/>
          <w:szCs w:val="24"/>
        </w:rPr>
        <w:t xml:space="preserve"> </w:t>
      </w:r>
      <w:proofErr w:type="spellStart"/>
      <w:r w:rsidRPr="00ED7218">
        <w:rPr>
          <w:rFonts w:cs="Arial"/>
          <w:sz w:val="24"/>
          <w:szCs w:val="24"/>
        </w:rPr>
        <w:t>yn</w:t>
      </w:r>
      <w:proofErr w:type="spellEnd"/>
      <w:r w:rsidRPr="00ED7218">
        <w:rPr>
          <w:rFonts w:cs="Arial"/>
          <w:sz w:val="24"/>
          <w:szCs w:val="24"/>
        </w:rPr>
        <w:t xml:space="preserve"> y </w:t>
      </w:r>
      <w:proofErr w:type="spellStart"/>
      <w:r w:rsidRPr="00ED7218">
        <w:rPr>
          <w:rFonts w:cs="Arial"/>
          <w:sz w:val="24"/>
          <w:szCs w:val="24"/>
        </w:rPr>
        <w:t>Gymraeg</w:t>
      </w:r>
      <w:proofErr w:type="spellEnd"/>
      <w:r w:rsidRPr="00ED7218">
        <w:rPr>
          <w:rFonts w:cs="Arial"/>
          <w:sz w:val="24"/>
          <w:szCs w:val="24"/>
        </w:rPr>
        <w:t xml:space="preserve"> </w:t>
      </w:r>
    </w:p>
    <w:p w14:paraId="7C2AFE97" w14:textId="77777777" w:rsidR="00676066" w:rsidRPr="00ED7218" w:rsidRDefault="0067606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17" w:history="1">
        <w:r w:rsidRPr="00ED7218">
          <w:rPr>
            <w:rStyle w:val="Hyperlink"/>
            <w:rFonts w:cs="Arial"/>
            <w:sz w:val="24"/>
            <w:szCs w:val="24"/>
          </w:rPr>
          <w:t>https://www.estyn.llyw.cymru/arfer-effeithiol/codi-safonau-yn-y-gymraeg?_ga=2.155598011.1810908223.1712245510-46515681.1712245510</w:t>
        </w:r>
      </w:hyperlink>
    </w:p>
    <w:p w14:paraId="1875ED94" w14:textId="77777777" w:rsidR="00676066" w:rsidRPr="00ED7218" w:rsidRDefault="0067606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04/04/24</w:t>
      </w:r>
    </w:p>
    <w:p w14:paraId="21348C32" w14:textId="77777777" w:rsidR="00676066" w:rsidRPr="00ED7218" w:rsidRDefault="00676066" w:rsidP="00ED7218">
      <w:pPr>
        <w:pStyle w:val="AssignBody"/>
        <w:rPr>
          <w:rFonts w:cs="Arial"/>
          <w:sz w:val="24"/>
          <w:szCs w:val="24"/>
        </w:rPr>
      </w:pPr>
    </w:p>
    <w:p w14:paraId="170C118D" w14:textId="77777777" w:rsidR="00676066" w:rsidRPr="00ED7218" w:rsidRDefault="00676066" w:rsidP="00ED7218">
      <w:pPr>
        <w:pStyle w:val="AssignBody"/>
        <w:rPr>
          <w:rFonts w:cs="Arial"/>
          <w:sz w:val="24"/>
          <w:szCs w:val="24"/>
        </w:rPr>
      </w:pPr>
      <w:r w:rsidRPr="00ED7218">
        <w:rPr>
          <w:rFonts w:cs="Arial"/>
          <w:sz w:val="24"/>
          <w:szCs w:val="24"/>
        </w:rPr>
        <w:t>Gross, J. (2018) Time to Talk Implementing Outstanding Practice in Speech, Language and Communication Second Edition</w:t>
      </w:r>
    </w:p>
    <w:p w14:paraId="450A1B66" w14:textId="77777777" w:rsidR="00676066" w:rsidRPr="00ED7218" w:rsidRDefault="00676066" w:rsidP="00ED7218">
      <w:pPr>
        <w:pStyle w:val="AssignBody"/>
        <w:rPr>
          <w:rFonts w:cs="Arial"/>
          <w:sz w:val="24"/>
          <w:szCs w:val="24"/>
        </w:rPr>
      </w:pPr>
      <w:r w:rsidRPr="00ED7218">
        <w:rPr>
          <w:rFonts w:cs="Arial"/>
          <w:sz w:val="24"/>
          <w:szCs w:val="24"/>
        </w:rPr>
        <w:t xml:space="preserve">Routledge, Abingdon </w:t>
      </w:r>
    </w:p>
    <w:p w14:paraId="2FC9F557" w14:textId="77777777" w:rsidR="00676066" w:rsidRPr="00ED7218" w:rsidRDefault="0067606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gael: </w:t>
      </w:r>
      <w:hyperlink r:id="rId18" w:history="1">
        <w:r w:rsidRPr="00ED7218">
          <w:rPr>
            <w:rStyle w:val="Hyperlink"/>
            <w:rFonts w:cs="Arial"/>
            <w:sz w:val="24"/>
            <w:szCs w:val="24"/>
          </w:rPr>
          <w:t>https://www.t</w:t>
        </w:r>
        <w:r w:rsidRPr="00ED7218">
          <w:rPr>
            <w:rStyle w:val="Hyperlink"/>
            <w:rFonts w:cs="Arial"/>
            <w:sz w:val="24"/>
            <w:szCs w:val="24"/>
          </w:rPr>
          <w:t>a</w:t>
        </w:r>
        <w:r w:rsidRPr="00ED7218">
          <w:rPr>
            <w:rStyle w:val="Hyperlink"/>
            <w:rFonts w:cs="Arial"/>
            <w:sz w:val="24"/>
            <w:szCs w:val="24"/>
          </w:rPr>
          <w:t>y</w:t>
        </w:r>
        <w:r w:rsidRPr="00ED7218">
          <w:rPr>
            <w:rStyle w:val="Hyperlink"/>
            <w:rFonts w:cs="Arial"/>
            <w:sz w:val="24"/>
            <w:szCs w:val="24"/>
          </w:rPr>
          <w:t>l</w:t>
        </w:r>
        <w:r w:rsidRPr="00ED7218">
          <w:rPr>
            <w:rStyle w:val="Hyperlink"/>
            <w:rFonts w:cs="Arial"/>
            <w:sz w:val="24"/>
            <w:szCs w:val="24"/>
          </w:rPr>
          <w:t>orfrancis.c</w:t>
        </w:r>
        <w:r w:rsidRPr="00ED7218">
          <w:rPr>
            <w:rStyle w:val="Hyperlink"/>
            <w:rFonts w:cs="Arial"/>
            <w:sz w:val="24"/>
            <w:szCs w:val="24"/>
          </w:rPr>
          <w:t>o</w:t>
        </w:r>
        <w:r w:rsidRPr="00ED7218">
          <w:rPr>
            <w:rStyle w:val="Hyperlink"/>
            <w:rFonts w:cs="Arial"/>
            <w:sz w:val="24"/>
            <w:szCs w:val="24"/>
          </w:rPr>
          <w:t>m/pdfviewer/</w:t>
        </w:r>
      </w:hyperlink>
    </w:p>
    <w:p w14:paraId="71D5E9E9" w14:textId="77777777" w:rsidR="00676066" w:rsidRPr="00ED7218" w:rsidRDefault="0067606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04/04/24</w:t>
      </w:r>
    </w:p>
    <w:p w14:paraId="276A0008" w14:textId="77777777" w:rsidR="00676066" w:rsidRPr="00ED7218" w:rsidRDefault="00676066" w:rsidP="00ED7218">
      <w:pPr>
        <w:pStyle w:val="AssignBody"/>
        <w:rPr>
          <w:rFonts w:cs="Arial"/>
          <w:sz w:val="24"/>
          <w:szCs w:val="24"/>
        </w:rPr>
      </w:pPr>
    </w:p>
    <w:p w14:paraId="3283156F" w14:textId="77777777" w:rsidR="00676066" w:rsidRPr="00ED7218" w:rsidRDefault="00676066" w:rsidP="00ED7218">
      <w:pPr>
        <w:pStyle w:val="AssignBody"/>
        <w:rPr>
          <w:rFonts w:cs="Arial"/>
          <w:sz w:val="24"/>
          <w:szCs w:val="24"/>
        </w:rPr>
      </w:pPr>
      <w:r w:rsidRPr="00ED7218">
        <w:rPr>
          <w:rFonts w:cs="Arial"/>
          <w:sz w:val="24"/>
          <w:szCs w:val="24"/>
        </w:rPr>
        <w:t>Guldberg, H. (2009) Reclaiming Childhood: Freedom and Play in an Age of Fear</w:t>
      </w:r>
    </w:p>
    <w:p w14:paraId="69DA17EB" w14:textId="77777777" w:rsidR="00676066" w:rsidRPr="00ED7218" w:rsidRDefault="00676066" w:rsidP="00ED7218">
      <w:pPr>
        <w:pStyle w:val="AssignBody"/>
        <w:rPr>
          <w:rFonts w:cs="Arial"/>
          <w:sz w:val="24"/>
          <w:szCs w:val="24"/>
        </w:rPr>
      </w:pPr>
      <w:r w:rsidRPr="00ED7218">
        <w:rPr>
          <w:rFonts w:cs="Arial"/>
          <w:sz w:val="24"/>
          <w:szCs w:val="24"/>
        </w:rPr>
        <w:t>Routledge, Abingdon</w:t>
      </w:r>
    </w:p>
    <w:p w14:paraId="6ED46EFB" w14:textId="77777777" w:rsidR="00676066" w:rsidRPr="00ED7218" w:rsidRDefault="0067606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19" w:history="1">
        <w:r w:rsidRPr="00ED7218">
          <w:rPr>
            <w:rStyle w:val="Hyperlink"/>
            <w:rFonts w:cs="Arial"/>
            <w:sz w:val="24"/>
            <w:szCs w:val="24"/>
          </w:rPr>
          <w:t>https://ebookcentra</w:t>
        </w:r>
        <w:r w:rsidRPr="00ED7218">
          <w:rPr>
            <w:rStyle w:val="Hyperlink"/>
            <w:rFonts w:cs="Arial"/>
            <w:sz w:val="24"/>
            <w:szCs w:val="24"/>
          </w:rPr>
          <w:t>l</w:t>
        </w:r>
        <w:r w:rsidRPr="00ED7218">
          <w:rPr>
            <w:rStyle w:val="Hyperlink"/>
            <w:rFonts w:cs="Arial"/>
            <w:sz w:val="24"/>
            <w:szCs w:val="24"/>
          </w:rPr>
          <w:t>.proquest.com/lib/trinity/reader.action?docID=425511</w:t>
        </w:r>
      </w:hyperlink>
    </w:p>
    <w:p w14:paraId="66B28080" w14:textId="77777777" w:rsidR="00676066" w:rsidRPr="00ED7218" w:rsidRDefault="0067606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04/04/24</w:t>
      </w:r>
    </w:p>
    <w:p w14:paraId="074F5A04" w14:textId="77777777" w:rsidR="00676066" w:rsidRPr="00ED7218" w:rsidRDefault="00676066" w:rsidP="00ED7218">
      <w:pPr>
        <w:pStyle w:val="AssignBody"/>
        <w:rPr>
          <w:rFonts w:cs="Arial"/>
          <w:sz w:val="24"/>
          <w:szCs w:val="24"/>
        </w:rPr>
      </w:pPr>
    </w:p>
    <w:p w14:paraId="75B1504F" w14:textId="77777777" w:rsidR="00676066" w:rsidRPr="00ED7218" w:rsidRDefault="00676066" w:rsidP="00ED7218">
      <w:pPr>
        <w:pStyle w:val="AssignBody"/>
        <w:rPr>
          <w:rFonts w:cs="Arial"/>
          <w:sz w:val="24"/>
          <w:szCs w:val="24"/>
        </w:rPr>
      </w:pPr>
      <w:r w:rsidRPr="00ED7218">
        <w:rPr>
          <w:rFonts w:cs="Arial"/>
          <w:sz w:val="24"/>
          <w:szCs w:val="24"/>
        </w:rPr>
        <w:t>Heritage, M. (2008) Learning Progressions: Supporting Instruction and Formative Assessment</w:t>
      </w:r>
    </w:p>
    <w:p w14:paraId="2E62E52E" w14:textId="77777777" w:rsidR="00676066" w:rsidRPr="00ED7218" w:rsidRDefault="00676066" w:rsidP="00ED7218">
      <w:pPr>
        <w:pStyle w:val="AssignBody"/>
        <w:rPr>
          <w:rFonts w:cs="Arial"/>
          <w:sz w:val="24"/>
          <w:szCs w:val="24"/>
        </w:rPr>
      </w:pPr>
      <w:r w:rsidRPr="00ED7218">
        <w:rPr>
          <w:rFonts w:cs="Arial"/>
          <w:sz w:val="24"/>
          <w:szCs w:val="24"/>
        </w:rPr>
        <w:t xml:space="preserve">National </w:t>
      </w:r>
      <w:proofErr w:type="spellStart"/>
      <w:r w:rsidRPr="00ED7218">
        <w:rPr>
          <w:rFonts w:cs="Arial"/>
          <w:sz w:val="24"/>
          <w:szCs w:val="24"/>
        </w:rPr>
        <w:t>Center</w:t>
      </w:r>
      <w:proofErr w:type="spellEnd"/>
      <w:r w:rsidRPr="00ED7218">
        <w:rPr>
          <w:rFonts w:cs="Arial"/>
          <w:sz w:val="24"/>
          <w:szCs w:val="24"/>
        </w:rPr>
        <w:t xml:space="preserve"> for Research Evaluation, Standards and Student Testing</w:t>
      </w:r>
    </w:p>
    <w:p w14:paraId="22FEE091" w14:textId="77777777" w:rsidR="00676066" w:rsidRPr="00ED7218" w:rsidRDefault="00676066" w:rsidP="00ED7218">
      <w:pPr>
        <w:pStyle w:val="AssignBody"/>
        <w:rPr>
          <w:rFonts w:cs="Arial"/>
          <w:sz w:val="24"/>
          <w:szCs w:val="24"/>
        </w:rPr>
      </w:pPr>
      <w:r w:rsidRPr="00ED7218">
        <w:rPr>
          <w:rFonts w:cs="Arial"/>
          <w:sz w:val="24"/>
          <w:szCs w:val="24"/>
        </w:rPr>
        <w:t>University of California, Los Angeles.</w:t>
      </w:r>
    </w:p>
    <w:p w14:paraId="26F9DFC3" w14:textId="77777777" w:rsidR="00676066" w:rsidRPr="00ED7218" w:rsidRDefault="0067606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20" w:history="1">
        <w:r w:rsidRPr="00ED7218">
          <w:rPr>
            <w:rStyle w:val="Hyperlink"/>
            <w:rFonts w:cs="Arial"/>
            <w:sz w:val="24"/>
            <w:szCs w:val="24"/>
          </w:rPr>
          <w:t>https://uk.renaissance.com/wp-content/uploads/2014/03/learning-progressions-supporting-instruction-and-formative-assessment.pdf</w:t>
        </w:r>
      </w:hyperlink>
    </w:p>
    <w:p w14:paraId="45503C5E" w14:textId="0555E195" w:rsidR="00676066" w:rsidRPr="00ED7218" w:rsidRDefault="0067606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5EDAB4ED" w14:textId="77777777" w:rsidR="00676066" w:rsidRPr="00ED7218" w:rsidRDefault="00676066" w:rsidP="00ED7218">
      <w:pPr>
        <w:pStyle w:val="AssignBody"/>
        <w:rPr>
          <w:rFonts w:cs="Arial"/>
          <w:sz w:val="24"/>
          <w:szCs w:val="24"/>
        </w:rPr>
      </w:pPr>
    </w:p>
    <w:p w14:paraId="779CBD69" w14:textId="77777777" w:rsidR="00676066" w:rsidRPr="00ED7218" w:rsidRDefault="00676066" w:rsidP="00ED7218">
      <w:pPr>
        <w:pStyle w:val="AssignBody"/>
        <w:rPr>
          <w:rFonts w:cs="Arial"/>
          <w:sz w:val="24"/>
          <w:szCs w:val="24"/>
        </w:rPr>
      </w:pPr>
      <w:r w:rsidRPr="00ED7218">
        <w:rPr>
          <w:rFonts w:cs="Arial"/>
          <w:sz w:val="24"/>
          <w:szCs w:val="24"/>
        </w:rPr>
        <w:t>International Educational Assessment Network. (2020) Rethinking Learner Progression for the Future</w:t>
      </w:r>
    </w:p>
    <w:p w14:paraId="531B5DEE" w14:textId="77777777" w:rsidR="00676066" w:rsidRPr="00ED7218" w:rsidRDefault="00676066" w:rsidP="00ED7218">
      <w:pPr>
        <w:pStyle w:val="AssignBody"/>
        <w:rPr>
          <w:rFonts w:cs="Arial"/>
          <w:sz w:val="24"/>
          <w:szCs w:val="24"/>
        </w:rPr>
      </w:pPr>
      <w:proofErr w:type="spellStart"/>
      <w:r w:rsidRPr="00ED7218">
        <w:rPr>
          <w:rFonts w:cs="Arial"/>
          <w:sz w:val="24"/>
          <w:szCs w:val="24"/>
        </w:rPr>
        <w:lastRenderedPageBreak/>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21" w:history="1">
        <w:r w:rsidRPr="00ED7218">
          <w:rPr>
            <w:rStyle w:val="Hyperlink"/>
            <w:rFonts w:cs="Arial"/>
            <w:sz w:val="24"/>
            <w:szCs w:val="24"/>
          </w:rPr>
          <w:t>https://ssrn.com/abstract=3806697</w:t>
        </w:r>
      </w:hyperlink>
      <w:r w:rsidRPr="00ED7218">
        <w:rPr>
          <w:rFonts w:cs="Arial"/>
          <w:sz w:val="24"/>
          <w:szCs w:val="24"/>
        </w:rPr>
        <w:t xml:space="preserve"> </w:t>
      </w:r>
    </w:p>
    <w:p w14:paraId="5BEF45CE" w14:textId="77777777" w:rsidR="00676066" w:rsidRPr="00ED7218" w:rsidRDefault="0067606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37CEA618" w14:textId="77777777" w:rsidR="00676066" w:rsidRPr="00ED7218" w:rsidRDefault="00676066" w:rsidP="00ED7218">
      <w:pPr>
        <w:pStyle w:val="AssignBody"/>
        <w:rPr>
          <w:rFonts w:cs="Arial"/>
          <w:sz w:val="24"/>
          <w:szCs w:val="24"/>
        </w:rPr>
      </w:pPr>
    </w:p>
    <w:p w14:paraId="678A9CFB" w14:textId="77777777" w:rsidR="00ED7218" w:rsidRPr="00ED7218" w:rsidRDefault="00ED7218" w:rsidP="00ED7218">
      <w:pPr>
        <w:pStyle w:val="AssignBody"/>
        <w:rPr>
          <w:rFonts w:cs="Arial"/>
          <w:sz w:val="24"/>
          <w:szCs w:val="24"/>
        </w:rPr>
      </w:pPr>
      <w:r w:rsidRPr="00ED7218">
        <w:rPr>
          <w:rFonts w:cs="Arial"/>
          <w:color w:val="212121"/>
          <w:sz w:val="24"/>
          <w:szCs w:val="24"/>
          <w:shd w:val="clear" w:color="auto" w:fill="FFFFFF"/>
        </w:rPr>
        <w:t xml:space="preserve">Law. J. </w:t>
      </w:r>
      <w:r w:rsidRPr="00ED7218">
        <w:rPr>
          <w:rFonts w:cs="Arial"/>
          <w:i/>
          <w:iCs/>
          <w:color w:val="212121"/>
          <w:sz w:val="24"/>
          <w:szCs w:val="24"/>
          <w:shd w:val="clear" w:color="auto" w:fill="FFFFFF"/>
        </w:rPr>
        <w:t>et al.</w:t>
      </w:r>
      <w:r w:rsidRPr="00ED7218">
        <w:rPr>
          <w:rFonts w:cs="Arial"/>
          <w:color w:val="212121"/>
          <w:sz w:val="24"/>
          <w:szCs w:val="24"/>
          <w:shd w:val="clear" w:color="auto" w:fill="FFFFFF"/>
        </w:rPr>
        <w:t xml:space="preserve"> (2017) Speech and language therapy interventions for children with primary speech and/or language disorders. </w:t>
      </w:r>
      <w:r w:rsidRPr="00ED7218">
        <w:rPr>
          <w:rFonts w:cs="Arial"/>
          <w:i/>
          <w:iCs/>
          <w:color w:val="212121"/>
          <w:sz w:val="24"/>
          <w:szCs w:val="24"/>
        </w:rPr>
        <w:t>The Cochrane Database of Systematic Reviews</w:t>
      </w:r>
      <w:r w:rsidRPr="00ED7218">
        <w:rPr>
          <w:rStyle w:val="apple-converted-space"/>
          <w:rFonts w:cs="Arial"/>
          <w:color w:val="212121"/>
          <w:sz w:val="24"/>
          <w:szCs w:val="24"/>
          <w:shd w:val="clear" w:color="auto" w:fill="FFFFFF"/>
        </w:rPr>
        <w:t> </w:t>
      </w:r>
      <w:r w:rsidRPr="00ED7218">
        <w:rPr>
          <w:rFonts w:cs="Arial"/>
          <w:color w:val="212121"/>
          <w:sz w:val="24"/>
          <w:szCs w:val="24"/>
          <w:shd w:val="clear" w:color="auto" w:fill="FFFFFF"/>
        </w:rPr>
        <w:t xml:space="preserve">vol. 2017,1 </w:t>
      </w:r>
    </w:p>
    <w:p w14:paraId="4BB53EBF" w14:textId="77777777" w:rsidR="00ED7218" w:rsidRPr="00ED7218" w:rsidRDefault="00ED7218"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22" w:history="1">
        <w:r w:rsidRPr="00ED7218">
          <w:rPr>
            <w:rStyle w:val="Hyperlink"/>
            <w:rFonts w:cs="Arial"/>
            <w:sz w:val="24"/>
            <w:szCs w:val="24"/>
          </w:rPr>
          <w:t>https://www.ncbi.nlm.nih.gov/pmc/articles/PMC6464758/</w:t>
        </w:r>
      </w:hyperlink>
    </w:p>
    <w:p w14:paraId="0334FF01" w14:textId="77777777" w:rsidR="00ED7218" w:rsidRPr="00ED7218" w:rsidRDefault="00ED7218"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05/04/24</w:t>
      </w:r>
    </w:p>
    <w:p w14:paraId="3FEFA49B" w14:textId="77777777" w:rsidR="00ED7218" w:rsidRPr="00ED7218" w:rsidRDefault="00ED7218" w:rsidP="00ED7218">
      <w:pPr>
        <w:pStyle w:val="AssignBody"/>
        <w:rPr>
          <w:rFonts w:cs="Arial"/>
          <w:sz w:val="24"/>
          <w:szCs w:val="24"/>
        </w:rPr>
      </w:pPr>
    </w:p>
    <w:p w14:paraId="210CD1CF" w14:textId="77777777" w:rsidR="00676066" w:rsidRPr="00ED7218" w:rsidRDefault="00676066" w:rsidP="00ED7218">
      <w:pPr>
        <w:pStyle w:val="AssignBody"/>
        <w:rPr>
          <w:rFonts w:cs="Arial"/>
          <w:sz w:val="24"/>
          <w:szCs w:val="24"/>
        </w:rPr>
      </w:pPr>
      <w:proofErr w:type="spellStart"/>
      <w:r w:rsidRPr="00ED7218">
        <w:rPr>
          <w:rFonts w:cs="Arial"/>
          <w:sz w:val="24"/>
          <w:szCs w:val="24"/>
        </w:rPr>
        <w:t>Llywodraeth</w:t>
      </w:r>
      <w:proofErr w:type="spellEnd"/>
      <w:r w:rsidRPr="00ED7218">
        <w:rPr>
          <w:rFonts w:cs="Arial"/>
          <w:sz w:val="24"/>
          <w:szCs w:val="24"/>
        </w:rPr>
        <w:t xml:space="preserve"> Cymru (2016) </w:t>
      </w:r>
      <w:proofErr w:type="spellStart"/>
      <w:r w:rsidRPr="00ED7218">
        <w:rPr>
          <w:rFonts w:cs="Arial"/>
          <w:sz w:val="24"/>
          <w:szCs w:val="24"/>
        </w:rPr>
        <w:t>Cynnwys</w:t>
      </w:r>
      <w:proofErr w:type="spellEnd"/>
      <w:r w:rsidRPr="00ED7218">
        <w:rPr>
          <w:rFonts w:cs="Arial"/>
          <w:sz w:val="24"/>
          <w:szCs w:val="24"/>
        </w:rPr>
        <w:t xml:space="preserve"> a </w:t>
      </w:r>
      <w:proofErr w:type="spellStart"/>
      <w:r w:rsidRPr="00ED7218">
        <w:rPr>
          <w:rFonts w:cs="Arial"/>
          <w:sz w:val="24"/>
          <w:szCs w:val="24"/>
        </w:rPr>
        <w:t>chynorthwyo</w:t>
      </w:r>
      <w:proofErr w:type="spellEnd"/>
      <w:r w:rsidRPr="00ED7218">
        <w:rPr>
          <w:rFonts w:cs="Arial"/>
          <w:sz w:val="24"/>
          <w:szCs w:val="24"/>
        </w:rPr>
        <w:t xml:space="preserve"> </w:t>
      </w:r>
      <w:proofErr w:type="spellStart"/>
      <w:r w:rsidRPr="00ED7218">
        <w:rPr>
          <w:rFonts w:cs="Arial"/>
          <w:sz w:val="24"/>
          <w:szCs w:val="24"/>
        </w:rPr>
        <w:t>disgyblion</w:t>
      </w:r>
      <w:proofErr w:type="spellEnd"/>
    </w:p>
    <w:p w14:paraId="03D9BF01" w14:textId="77777777" w:rsidR="00676066" w:rsidRPr="00ED7218" w:rsidRDefault="0067606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23" w:history="1">
        <w:r w:rsidRPr="00ED7218">
          <w:rPr>
            <w:rStyle w:val="Hyperlink"/>
            <w:rFonts w:cs="Arial"/>
            <w:sz w:val="24"/>
            <w:szCs w:val="24"/>
          </w:rPr>
          <w:t>https://www.llyw.cymru/sites/default/files/publications/2018-05/canllawiau-cynnwys-a-chynorthwyo-disgyblion_0.pdf</w:t>
        </w:r>
      </w:hyperlink>
    </w:p>
    <w:p w14:paraId="5AE429CB" w14:textId="498C2B39" w:rsidR="00ED7218" w:rsidRDefault="0067606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04/04/24</w:t>
      </w:r>
    </w:p>
    <w:p w14:paraId="1703AB8C" w14:textId="77777777" w:rsidR="00133E68" w:rsidRDefault="00133E68" w:rsidP="00ED7218">
      <w:pPr>
        <w:pStyle w:val="AssignBody"/>
        <w:rPr>
          <w:rFonts w:cs="Arial"/>
          <w:sz w:val="24"/>
          <w:szCs w:val="24"/>
        </w:rPr>
      </w:pPr>
    </w:p>
    <w:p w14:paraId="55E20487" w14:textId="5DF88257" w:rsidR="00133E68" w:rsidRDefault="00133E68" w:rsidP="00ED7218">
      <w:pPr>
        <w:pStyle w:val="AssignBody"/>
        <w:rPr>
          <w:rFonts w:cs="Arial"/>
          <w:sz w:val="24"/>
          <w:szCs w:val="24"/>
        </w:rPr>
      </w:pPr>
      <w:proofErr w:type="spellStart"/>
      <w:r>
        <w:rPr>
          <w:rFonts w:cs="Arial"/>
          <w:sz w:val="24"/>
          <w:szCs w:val="24"/>
        </w:rPr>
        <w:t>Llywodraeth</w:t>
      </w:r>
      <w:proofErr w:type="spellEnd"/>
      <w:r>
        <w:rPr>
          <w:rFonts w:cs="Arial"/>
          <w:sz w:val="24"/>
          <w:szCs w:val="24"/>
        </w:rPr>
        <w:t xml:space="preserve"> Cymru. (2021) Cod </w:t>
      </w:r>
      <w:proofErr w:type="spellStart"/>
      <w:r>
        <w:rPr>
          <w:rFonts w:cs="Arial"/>
          <w:sz w:val="24"/>
          <w:szCs w:val="24"/>
        </w:rPr>
        <w:t>Anghenion</w:t>
      </w:r>
      <w:proofErr w:type="spellEnd"/>
      <w:r>
        <w:rPr>
          <w:rFonts w:cs="Arial"/>
          <w:sz w:val="24"/>
          <w:szCs w:val="24"/>
        </w:rPr>
        <w:t xml:space="preserve"> </w:t>
      </w:r>
      <w:proofErr w:type="spellStart"/>
      <w:r>
        <w:rPr>
          <w:rFonts w:cs="Arial"/>
          <w:sz w:val="24"/>
          <w:szCs w:val="24"/>
        </w:rPr>
        <w:t>Dysgu</w:t>
      </w:r>
      <w:proofErr w:type="spellEnd"/>
      <w:r>
        <w:rPr>
          <w:rFonts w:cs="Arial"/>
          <w:sz w:val="24"/>
          <w:szCs w:val="24"/>
        </w:rPr>
        <w:t xml:space="preserve"> </w:t>
      </w:r>
      <w:proofErr w:type="spellStart"/>
      <w:r>
        <w:rPr>
          <w:rFonts w:cs="Arial"/>
          <w:sz w:val="24"/>
          <w:szCs w:val="24"/>
        </w:rPr>
        <w:t>Ychwa</w:t>
      </w:r>
      <w:r w:rsidR="00CD7413">
        <w:rPr>
          <w:rFonts w:cs="Arial"/>
          <w:sz w:val="24"/>
          <w:szCs w:val="24"/>
        </w:rPr>
        <w:t>n</w:t>
      </w:r>
      <w:r>
        <w:rPr>
          <w:rFonts w:cs="Arial"/>
          <w:sz w:val="24"/>
          <w:szCs w:val="24"/>
        </w:rPr>
        <w:t>egol</w:t>
      </w:r>
      <w:proofErr w:type="spellEnd"/>
      <w:r>
        <w:rPr>
          <w:rFonts w:cs="Arial"/>
          <w:sz w:val="24"/>
          <w:szCs w:val="24"/>
        </w:rPr>
        <w:t xml:space="preserve"> Cymru 2021</w:t>
      </w:r>
    </w:p>
    <w:p w14:paraId="48BCA17F" w14:textId="5F79FB3D" w:rsidR="00133E68" w:rsidRDefault="00133E68" w:rsidP="00ED7218">
      <w:pPr>
        <w:pStyle w:val="AssignBody"/>
        <w:rPr>
          <w:rFonts w:cs="Arial"/>
          <w:sz w:val="24"/>
          <w:szCs w:val="24"/>
        </w:rPr>
      </w:pPr>
      <w:proofErr w:type="spellStart"/>
      <w:r>
        <w:rPr>
          <w:rFonts w:cs="Arial"/>
          <w:sz w:val="24"/>
          <w:szCs w:val="24"/>
        </w:rPr>
        <w:t>Ar</w:t>
      </w:r>
      <w:proofErr w:type="spellEnd"/>
      <w:r>
        <w:rPr>
          <w:rFonts w:cs="Arial"/>
          <w:sz w:val="24"/>
          <w:szCs w:val="24"/>
        </w:rPr>
        <w:t xml:space="preserve"> </w:t>
      </w:r>
      <w:proofErr w:type="spellStart"/>
      <w:r>
        <w:rPr>
          <w:rFonts w:cs="Arial"/>
          <w:sz w:val="24"/>
          <w:szCs w:val="24"/>
        </w:rPr>
        <w:t>gael</w:t>
      </w:r>
      <w:proofErr w:type="spellEnd"/>
      <w:r>
        <w:rPr>
          <w:rFonts w:cs="Arial"/>
          <w:sz w:val="24"/>
          <w:szCs w:val="24"/>
        </w:rPr>
        <w:t xml:space="preserve">: </w:t>
      </w:r>
      <w:hyperlink r:id="rId24" w:history="1">
        <w:r w:rsidRPr="00821F76">
          <w:rPr>
            <w:rStyle w:val="Hyperlink"/>
            <w:rFonts w:cs="Arial"/>
            <w:sz w:val="24"/>
            <w:szCs w:val="24"/>
          </w:rPr>
          <w:t>https://www.llyw.cymru/sites/default/files/publications/2022-06/220622-cod-anghenion-dysgu-ychwanegol-cymru-2021.pdf</w:t>
        </w:r>
      </w:hyperlink>
    </w:p>
    <w:p w14:paraId="61B10586" w14:textId="077497C2" w:rsidR="00133E68" w:rsidRDefault="00133E68" w:rsidP="00ED7218">
      <w:pPr>
        <w:pStyle w:val="AssignBody"/>
        <w:rPr>
          <w:rFonts w:cs="Arial"/>
          <w:sz w:val="24"/>
          <w:szCs w:val="24"/>
        </w:rPr>
      </w:pPr>
      <w:proofErr w:type="spellStart"/>
      <w:r>
        <w:rPr>
          <w:rFonts w:cs="Arial"/>
          <w:sz w:val="24"/>
          <w:szCs w:val="24"/>
        </w:rPr>
        <w:t>Cyrchwyd</w:t>
      </w:r>
      <w:proofErr w:type="spellEnd"/>
      <w:r>
        <w:rPr>
          <w:rFonts w:cs="Arial"/>
          <w:sz w:val="24"/>
          <w:szCs w:val="24"/>
        </w:rPr>
        <w:t>: 05/04/24</w:t>
      </w:r>
    </w:p>
    <w:p w14:paraId="42683069" w14:textId="77777777" w:rsidR="00133E68" w:rsidRDefault="00133E68" w:rsidP="00ED7218">
      <w:pPr>
        <w:pStyle w:val="AssignBody"/>
        <w:rPr>
          <w:rFonts w:cs="Arial"/>
          <w:sz w:val="24"/>
          <w:szCs w:val="24"/>
        </w:rPr>
      </w:pPr>
    </w:p>
    <w:p w14:paraId="44C7AA18" w14:textId="40B1E814" w:rsidR="00133E68" w:rsidRDefault="00133E68" w:rsidP="00ED7218">
      <w:pPr>
        <w:pStyle w:val="AssignBody"/>
        <w:rPr>
          <w:rFonts w:cs="Arial"/>
          <w:sz w:val="24"/>
          <w:szCs w:val="24"/>
        </w:rPr>
      </w:pPr>
      <w:proofErr w:type="spellStart"/>
      <w:r>
        <w:rPr>
          <w:rFonts w:cs="Arial"/>
          <w:sz w:val="24"/>
          <w:szCs w:val="24"/>
        </w:rPr>
        <w:t>Llywodraeth</w:t>
      </w:r>
      <w:proofErr w:type="spellEnd"/>
      <w:r>
        <w:rPr>
          <w:rFonts w:cs="Arial"/>
          <w:sz w:val="24"/>
          <w:szCs w:val="24"/>
        </w:rPr>
        <w:t xml:space="preserve"> Cymru. (2020) </w:t>
      </w:r>
      <w:proofErr w:type="spellStart"/>
      <w:r>
        <w:rPr>
          <w:rFonts w:cs="Arial"/>
          <w:sz w:val="24"/>
          <w:szCs w:val="24"/>
        </w:rPr>
        <w:t>Cwricwlwm</w:t>
      </w:r>
      <w:proofErr w:type="spellEnd"/>
      <w:r>
        <w:rPr>
          <w:rFonts w:cs="Arial"/>
          <w:sz w:val="24"/>
          <w:szCs w:val="24"/>
        </w:rPr>
        <w:t xml:space="preserve"> </w:t>
      </w:r>
      <w:proofErr w:type="spellStart"/>
      <w:r>
        <w:rPr>
          <w:rFonts w:cs="Arial"/>
          <w:sz w:val="24"/>
          <w:szCs w:val="24"/>
        </w:rPr>
        <w:t>i</w:t>
      </w:r>
      <w:proofErr w:type="spellEnd"/>
      <w:r>
        <w:rPr>
          <w:rFonts w:cs="Arial"/>
          <w:sz w:val="24"/>
          <w:szCs w:val="24"/>
        </w:rPr>
        <w:t xml:space="preserve"> </w:t>
      </w:r>
      <w:proofErr w:type="spellStart"/>
      <w:r>
        <w:rPr>
          <w:rFonts w:cs="Arial"/>
          <w:sz w:val="24"/>
          <w:szCs w:val="24"/>
        </w:rPr>
        <w:t>Gymru</w:t>
      </w:r>
      <w:proofErr w:type="spellEnd"/>
    </w:p>
    <w:p w14:paraId="1032DA44" w14:textId="5191979E" w:rsidR="00133E68" w:rsidRDefault="00133E68" w:rsidP="00ED7218">
      <w:pPr>
        <w:pStyle w:val="AssignBody"/>
        <w:rPr>
          <w:rFonts w:cs="Arial"/>
          <w:sz w:val="24"/>
          <w:szCs w:val="24"/>
        </w:rPr>
      </w:pPr>
      <w:proofErr w:type="spellStart"/>
      <w:r>
        <w:rPr>
          <w:rFonts w:cs="Arial"/>
          <w:sz w:val="24"/>
          <w:szCs w:val="24"/>
        </w:rPr>
        <w:t>Ar</w:t>
      </w:r>
      <w:proofErr w:type="spellEnd"/>
      <w:r>
        <w:rPr>
          <w:rFonts w:cs="Arial"/>
          <w:sz w:val="24"/>
          <w:szCs w:val="24"/>
        </w:rPr>
        <w:t xml:space="preserve"> </w:t>
      </w:r>
      <w:proofErr w:type="spellStart"/>
      <w:r>
        <w:rPr>
          <w:rFonts w:cs="Arial"/>
          <w:sz w:val="24"/>
          <w:szCs w:val="24"/>
        </w:rPr>
        <w:t>gael</w:t>
      </w:r>
      <w:proofErr w:type="spellEnd"/>
      <w:r>
        <w:rPr>
          <w:rFonts w:cs="Arial"/>
          <w:sz w:val="24"/>
          <w:szCs w:val="24"/>
        </w:rPr>
        <w:t xml:space="preserve">: </w:t>
      </w:r>
      <w:hyperlink r:id="rId25" w:history="1">
        <w:r w:rsidRPr="00821F76">
          <w:rPr>
            <w:rStyle w:val="Hyperlink"/>
            <w:rFonts w:cs="Arial"/>
            <w:sz w:val="24"/>
            <w:szCs w:val="24"/>
          </w:rPr>
          <w:t>https://hwb.gov.wales/cwricwlwm-i-gymru/ieithoedd-llythrennedd-a-chyfathrebu/</w:t>
        </w:r>
      </w:hyperlink>
    </w:p>
    <w:p w14:paraId="72D631EC" w14:textId="0ABDDCAF" w:rsidR="00133E68" w:rsidRDefault="00133E68" w:rsidP="00ED7218">
      <w:pPr>
        <w:pStyle w:val="AssignBody"/>
        <w:rPr>
          <w:rFonts w:cs="Arial"/>
          <w:sz w:val="24"/>
          <w:szCs w:val="24"/>
        </w:rPr>
      </w:pPr>
      <w:proofErr w:type="spellStart"/>
      <w:r>
        <w:rPr>
          <w:rFonts w:cs="Arial"/>
          <w:sz w:val="24"/>
          <w:szCs w:val="24"/>
        </w:rPr>
        <w:t>Cyrchwyd</w:t>
      </w:r>
      <w:proofErr w:type="spellEnd"/>
      <w:r>
        <w:rPr>
          <w:rFonts w:cs="Arial"/>
          <w:sz w:val="24"/>
          <w:szCs w:val="24"/>
        </w:rPr>
        <w:t>: 05/04/24</w:t>
      </w:r>
    </w:p>
    <w:p w14:paraId="7FFA1FBE" w14:textId="77777777" w:rsidR="00133E68" w:rsidRDefault="00133E68" w:rsidP="00ED7218">
      <w:pPr>
        <w:pStyle w:val="AssignBody"/>
        <w:rPr>
          <w:rFonts w:cs="Arial"/>
          <w:sz w:val="24"/>
          <w:szCs w:val="24"/>
        </w:rPr>
      </w:pPr>
    </w:p>
    <w:p w14:paraId="655F1A74" w14:textId="7D8D568B" w:rsidR="00133E68" w:rsidRDefault="00133E68" w:rsidP="00ED7218">
      <w:pPr>
        <w:pStyle w:val="AssignBody"/>
        <w:rPr>
          <w:rFonts w:cs="Arial"/>
          <w:sz w:val="24"/>
          <w:szCs w:val="24"/>
        </w:rPr>
      </w:pPr>
      <w:proofErr w:type="spellStart"/>
      <w:r>
        <w:rPr>
          <w:rFonts w:cs="Arial"/>
          <w:sz w:val="24"/>
          <w:szCs w:val="24"/>
        </w:rPr>
        <w:t>Llywodraeth</w:t>
      </w:r>
      <w:proofErr w:type="spellEnd"/>
      <w:r>
        <w:rPr>
          <w:rFonts w:cs="Arial"/>
          <w:sz w:val="24"/>
          <w:szCs w:val="24"/>
        </w:rPr>
        <w:t xml:space="preserve"> Cymru. (2021) Y </w:t>
      </w:r>
      <w:proofErr w:type="spellStart"/>
      <w:r>
        <w:rPr>
          <w:rFonts w:cs="Arial"/>
          <w:sz w:val="24"/>
          <w:szCs w:val="24"/>
        </w:rPr>
        <w:t>Cwricwlwm</w:t>
      </w:r>
      <w:proofErr w:type="spellEnd"/>
      <w:r>
        <w:rPr>
          <w:rFonts w:cs="Arial"/>
          <w:sz w:val="24"/>
          <w:szCs w:val="24"/>
        </w:rPr>
        <w:t xml:space="preserve"> </w:t>
      </w:r>
      <w:proofErr w:type="spellStart"/>
      <w:r>
        <w:rPr>
          <w:rFonts w:cs="Arial"/>
          <w:sz w:val="24"/>
          <w:szCs w:val="24"/>
        </w:rPr>
        <w:t>i</w:t>
      </w:r>
      <w:proofErr w:type="spellEnd"/>
      <w:r>
        <w:rPr>
          <w:rFonts w:cs="Arial"/>
          <w:sz w:val="24"/>
          <w:szCs w:val="24"/>
        </w:rPr>
        <w:t xml:space="preserve"> </w:t>
      </w:r>
      <w:proofErr w:type="spellStart"/>
      <w:r>
        <w:rPr>
          <w:rFonts w:cs="Arial"/>
          <w:sz w:val="24"/>
          <w:szCs w:val="24"/>
        </w:rPr>
        <w:t>Gymru</w:t>
      </w:r>
      <w:proofErr w:type="spellEnd"/>
      <w:r>
        <w:rPr>
          <w:rFonts w:cs="Arial"/>
          <w:sz w:val="24"/>
          <w:szCs w:val="24"/>
        </w:rPr>
        <w:t xml:space="preserve"> - Y Cod </w:t>
      </w:r>
      <w:proofErr w:type="spellStart"/>
      <w:r>
        <w:rPr>
          <w:rFonts w:cs="Arial"/>
          <w:sz w:val="24"/>
          <w:szCs w:val="24"/>
        </w:rPr>
        <w:t>Cynnydd</w:t>
      </w:r>
      <w:proofErr w:type="spellEnd"/>
    </w:p>
    <w:p w14:paraId="2E94DA6F" w14:textId="324575C1" w:rsidR="00133E68" w:rsidRDefault="00133E68" w:rsidP="00ED7218">
      <w:pPr>
        <w:pStyle w:val="AssignBody"/>
        <w:rPr>
          <w:rFonts w:cs="Arial"/>
          <w:sz w:val="24"/>
          <w:szCs w:val="24"/>
        </w:rPr>
      </w:pPr>
      <w:proofErr w:type="spellStart"/>
      <w:r>
        <w:rPr>
          <w:rFonts w:cs="Arial"/>
          <w:sz w:val="24"/>
          <w:szCs w:val="24"/>
        </w:rPr>
        <w:t>Ar</w:t>
      </w:r>
      <w:proofErr w:type="spellEnd"/>
      <w:r>
        <w:rPr>
          <w:rFonts w:cs="Arial"/>
          <w:sz w:val="24"/>
          <w:szCs w:val="24"/>
        </w:rPr>
        <w:t xml:space="preserve"> </w:t>
      </w:r>
      <w:proofErr w:type="spellStart"/>
      <w:r>
        <w:rPr>
          <w:rFonts w:cs="Arial"/>
          <w:sz w:val="24"/>
          <w:szCs w:val="24"/>
        </w:rPr>
        <w:t>gael</w:t>
      </w:r>
      <w:proofErr w:type="spellEnd"/>
      <w:r>
        <w:rPr>
          <w:rFonts w:cs="Arial"/>
          <w:sz w:val="24"/>
          <w:szCs w:val="24"/>
        </w:rPr>
        <w:t xml:space="preserve">: </w:t>
      </w:r>
      <w:hyperlink r:id="rId26" w:history="1">
        <w:r w:rsidRPr="00821F76">
          <w:rPr>
            <w:rStyle w:val="Hyperlink"/>
            <w:rFonts w:cs="Arial"/>
            <w:sz w:val="24"/>
            <w:szCs w:val="24"/>
          </w:rPr>
          <w:t>https://www.llyw.cymru/sites/default/files/publications/2021-11/cwricwlwm-i-gymru-y-cod-cynnydd.pdf</w:t>
        </w:r>
      </w:hyperlink>
    </w:p>
    <w:p w14:paraId="4EAD7402" w14:textId="5A0C98BC" w:rsidR="00133E68" w:rsidRDefault="00133E68" w:rsidP="00ED7218">
      <w:pPr>
        <w:pStyle w:val="AssignBody"/>
        <w:rPr>
          <w:rFonts w:cs="Arial"/>
          <w:sz w:val="24"/>
          <w:szCs w:val="24"/>
        </w:rPr>
      </w:pPr>
      <w:proofErr w:type="spellStart"/>
      <w:r>
        <w:rPr>
          <w:rFonts w:cs="Arial"/>
          <w:sz w:val="24"/>
          <w:szCs w:val="24"/>
        </w:rPr>
        <w:t>Cyrchwyd</w:t>
      </w:r>
      <w:proofErr w:type="spellEnd"/>
      <w:r>
        <w:rPr>
          <w:rFonts w:cs="Arial"/>
          <w:sz w:val="24"/>
          <w:szCs w:val="24"/>
        </w:rPr>
        <w:t>: 05/04/24</w:t>
      </w:r>
    </w:p>
    <w:p w14:paraId="5A3C89E4" w14:textId="77777777" w:rsidR="00133E68" w:rsidRDefault="00133E68" w:rsidP="00ED7218">
      <w:pPr>
        <w:pStyle w:val="AssignBody"/>
        <w:rPr>
          <w:rFonts w:cs="Arial"/>
          <w:sz w:val="24"/>
          <w:szCs w:val="24"/>
        </w:rPr>
      </w:pPr>
    </w:p>
    <w:p w14:paraId="3B004E72" w14:textId="0AA09D36" w:rsidR="00133E68" w:rsidRDefault="00133E68" w:rsidP="00ED7218">
      <w:pPr>
        <w:pStyle w:val="AssignBody"/>
        <w:rPr>
          <w:rFonts w:cs="Arial"/>
          <w:sz w:val="24"/>
          <w:szCs w:val="24"/>
        </w:rPr>
      </w:pPr>
      <w:proofErr w:type="spellStart"/>
      <w:r>
        <w:rPr>
          <w:rFonts w:cs="Arial"/>
          <w:sz w:val="24"/>
          <w:szCs w:val="24"/>
        </w:rPr>
        <w:t>Llywodraeth</w:t>
      </w:r>
      <w:proofErr w:type="spellEnd"/>
      <w:r>
        <w:rPr>
          <w:rFonts w:cs="Arial"/>
          <w:sz w:val="24"/>
          <w:szCs w:val="24"/>
        </w:rPr>
        <w:t xml:space="preserve"> Cymru, (2014) </w:t>
      </w:r>
      <w:proofErr w:type="spellStart"/>
      <w:r>
        <w:rPr>
          <w:rFonts w:cs="Arial"/>
          <w:sz w:val="24"/>
          <w:szCs w:val="24"/>
        </w:rPr>
        <w:t>Deddf</w:t>
      </w:r>
      <w:proofErr w:type="spellEnd"/>
      <w:r>
        <w:rPr>
          <w:rFonts w:cs="Arial"/>
          <w:sz w:val="24"/>
          <w:szCs w:val="24"/>
        </w:rPr>
        <w:t xml:space="preserve"> </w:t>
      </w:r>
      <w:proofErr w:type="spellStart"/>
      <w:r>
        <w:rPr>
          <w:rFonts w:cs="Arial"/>
          <w:sz w:val="24"/>
          <w:szCs w:val="24"/>
        </w:rPr>
        <w:t>Gwasanaethau</w:t>
      </w:r>
      <w:proofErr w:type="spellEnd"/>
      <w:r>
        <w:rPr>
          <w:rFonts w:cs="Arial"/>
          <w:sz w:val="24"/>
          <w:szCs w:val="24"/>
        </w:rPr>
        <w:t xml:space="preserve"> </w:t>
      </w:r>
      <w:proofErr w:type="spellStart"/>
      <w:r>
        <w:rPr>
          <w:rFonts w:cs="Arial"/>
          <w:sz w:val="24"/>
          <w:szCs w:val="24"/>
        </w:rPr>
        <w:t>Cymdeithasol</w:t>
      </w:r>
      <w:proofErr w:type="spellEnd"/>
      <w:r>
        <w:rPr>
          <w:rFonts w:cs="Arial"/>
          <w:sz w:val="24"/>
          <w:szCs w:val="24"/>
        </w:rPr>
        <w:t xml:space="preserve"> a </w:t>
      </w:r>
      <w:proofErr w:type="spellStart"/>
      <w:r>
        <w:rPr>
          <w:rFonts w:cs="Arial"/>
          <w:sz w:val="24"/>
          <w:szCs w:val="24"/>
        </w:rPr>
        <w:t>Llesiant</w:t>
      </w:r>
      <w:proofErr w:type="spellEnd"/>
      <w:r>
        <w:rPr>
          <w:rFonts w:cs="Arial"/>
          <w:sz w:val="24"/>
          <w:szCs w:val="24"/>
        </w:rPr>
        <w:t xml:space="preserve"> (Cymru)</w:t>
      </w:r>
    </w:p>
    <w:p w14:paraId="683AFB47" w14:textId="3280A10A" w:rsidR="00133E68" w:rsidRDefault="00133E68" w:rsidP="00ED7218">
      <w:pPr>
        <w:pStyle w:val="AssignBody"/>
        <w:rPr>
          <w:rFonts w:cs="Arial"/>
          <w:sz w:val="24"/>
          <w:szCs w:val="24"/>
        </w:rPr>
      </w:pPr>
      <w:proofErr w:type="spellStart"/>
      <w:r>
        <w:rPr>
          <w:rFonts w:cs="Arial"/>
          <w:sz w:val="24"/>
          <w:szCs w:val="24"/>
        </w:rPr>
        <w:t>Ar</w:t>
      </w:r>
      <w:proofErr w:type="spellEnd"/>
      <w:r>
        <w:rPr>
          <w:rFonts w:cs="Arial"/>
          <w:sz w:val="24"/>
          <w:szCs w:val="24"/>
        </w:rPr>
        <w:t xml:space="preserve"> </w:t>
      </w:r>
      <w:proofErr w:type="spellStart"/>
      <w:r>
        <w:rPr>
          <w:rFonts w:cs="Arial"/>
          <w:sz w:val="24"/>
          <w:szCs w:val="24"/>
        </w:rPr>
        <w:t>gael</w:t>
      </w:r>
      <w:proofErr w:type="spellEnd"/>
      <w:r>
        <w:rPr>
          <w:rFonts w:cs="Arial"/>
          <w:sz w:val="24"/>
          <w:szCs w:val="24"/>
        </w:rPr>
        <w:t xml:space="preserve">: </w:t>
      </w:r>
      <w:hyperlink r:id="rId27" w:history="1">
        <w:r w:rsidRPr="00821F76">
          <w:rPr>
            <w:rStyle w:val="Hyperlink"/>
            <w:rFonts w:cs="Arial"/>
            <w:sz w:val="24"/>
            <w:szCs w:val="24"/>
          </w:rPr>
          <w:t>https://www.llyw.cymru/sites/default/files/publications/2019-05/deddf-gwasanaethau-cymdeithasol-a-llesiant-cymru-2014-gwybodaeth-hanfodol.pdf</w:t>
        </w:r>
      </w:hyperlink>
    </w:p>
    <w:p w14:paraId="228D814F" w14:textId="650D3D6C" w:rsidR="00133E68" w:rsidRPr="00ED7218" w:rsidRDefault="00133E68" w:rsidP="00ED7218">
      <w:pPr>
        <w:pStyle w:val="AssignBody"/>
        <w:rPr>
          <w:rFonts w:cs="Arial"/>
          <w:sz w:val="24"/>
          <w:szCs w:val="24"/>
        </w:rPr>
      </w:pPr>
      <w:proofErr w:type="spellStart"/>
      <w:r>
        <w:rPr>
          <w:rFonts w:cs="Arial"/>
          <w:sz w:val="24"/>
          <w:szCs w:val="24"/>
        </w:rPr>
        <w:t>Cyrchwyd</w:t>
      </w:r>
      <w:proofErr w:type="spellEnd"/>
      <w:r>
        <w:rPr>
          <w:rFonts w:cs="Arial"/>
          <w:sz w:val="24"/>
          <w:szCs w:val="24"/>
        </w:rPr>
        <w:t>: 05/04/24</w:t>
      </w:r>
    </w:p>
    <w:p w14:paraId="5108FA0C" w14:textId="77777777" w:rsidR="00ED7218" w:rsidRPr="00ED7218" w:rsidRDefault="00ED7218" w:rsidP="00ED7218">
      <w:pPr>
        <w:pStyle w:val="AssignBody"/>
        <w:rPr>
          <w:rFonts w:cs="Arial"/>
          <w:sz w:val="24"/>
          <w:szCs w:val="24"/>
        </w:rPr>
      </w:pPr>
    </w:p>
    <w:p w14:paraId="2EA8E44C" w14:textId="6BB21524" w:rsidR="00ED7218" w:rsidRPr="00ED7218" w:rsidRDefault="00ED7218" w:rsidP="00ED7218">
      <w:pPr>
        <w:pStyle w:val="AssignBody"/>
        <w:rPr>
          <w:rFonts w:cs="Arial"/>
          <w:sz w:val="24"/>
          <w:szCs w:val="24"/>
          <w:shd w:val="clear" w:color="auto" w:fill="FFFFFF"/>
        </w:rPr>
      </w:pPr>
      <w:proofErr w:type="spellStart"/>
      <w:r w:rsidRPr="00ED7218">
        <w:rPr>
          <w:rFonts w:cs="Arial"/>
          <w:sz w:val="24"/>
          <w:szCs w:val="24"/>
          <w:shd w:val="clear" w:color="auto" w:fill="FFFFFF"/>
        </w:rPr>
        <w:lastRenderedPageBreak/>
        <w:t>Llywodraeth</w:t>
      </w:r>
      <w:proofErr w:type="spellEnd"/>
      <w:r w:rsidRPr="00ED7218">
        <w:rPr>
          <w:rFonts w:cs="Arial"/>
          <w:sz w:val="24"/>
          <w:szCs w:val="24"/>
          <w:shd w:val="clear" w:color="auto" w:fill="FFFFFF"/>
        </w:rPr>
        <w:t xml:space="preserve"> Cymru. (2017) </w:t>
      </w:r>
      <w:proofErr w:type="spellStart"/>
      <w:r w:rsidRPr="00ED7218">
        <w:rPr>
          <w:rFonts w:cs="Arial"/>
          <w:sz w:val="24"/>
          <w:szCs w:val="24"/>
          <w:shd w:val="clear" w:color="auto" w:fill="FFFFFF"/>
        </w:rPr>
        <w:t>Cyflwyniad</w:t>
      </w:r>
      <w:proofErr w:type="spellEnd"/>
      <w:r w:rsidRPr="00ED7218">
        <w:rPr>
          <w:rFonts w:cs="Arial"/>
          <w:sz w:val="24"/>
          <w:szCs w:val="24"/>
          <w:shd w:val="clear" w:color="auto" w:fill="FFFFFF"/>
        </w:rPr>
        <w:t xml:space="preserve"> </w:t>
      </w:r>
      <w:proofErr w:type="spellStart"/>
      <w:r w:rsidRPr="00ED7218">
        <w:rPr>
          <w:rFonts w:cs="Arial"/>
          <w:sz w:val="24"/>
          <w:szCs w:val="24"/>
          <w:shd w:val="clear" w:color="auto" w:fill="FFFFFF"/>
        </w:rPr>
        <w:t>i’r</w:t>
      </w:r>
      <w:proofErr w:type="spellEnd"/>
      <w:r w:rsidRPr="00ED7218">
        <w:rPr>
          <w:rFonts w:cs="Arial"/>
          <w:sz w:val="24"/>
          <w:szCs w:val="24"/>
          <w:shd w:val="clear" w:color="auto" w:fill="FFFFFF"/>
        </w:rPr>
        <w:t xml:space="preserve"> </w:t>
      </w:r>
      <w:proofErr w:type="spellStart"/>
      <w:r w:rsidR="00CD7413">
        <w:rPr>
          <w:rFonts w:cs="Arial"/>
          <w:sz w:val="24"/>
          <w:szCs w:val="24"/>
          <w:shd w:val="clear" w:color="auto" w:fill="FFFFFF"/>
        </w:rPr>
        <w:t>S</w:t>
      </w:r>
      <w:r w:rsidRPr="00ED7218">
        <w:rPr>
          <w:rFonts w:cs="Arial"/>
          <w:sz w:val="24"/>
          <w:szCs w:val="24"/>
          <w:shd w:val="clear" w:color="auto" w:fill="FFFFFF"/>
        </w:rPr>
        <w:t>afonau</w:t>
      </w:r>
      <w:proofErr w:type="spellEnd"/>
      <w:r w:rsidRPr="00ED7218">
        <w:rPr>
          <w:rFonts w:cs="Arial"/>
          <w:sz w:val="24"/>
          <w:szCs w:val="24"/>
          <w:shd w:val="clear" w:color="auto" w:fill="FFFFFF"/>
        </w:rPr>
        <w:t xml:space="preserve"> </w:t>
      </w:r>
      <w:proofErr w:type="spellStart"/>
      <w:r w:rsidR="00CD7413">
        <w:rPr>
          <w:rFonts w:cs="Arial"/>
          <w:sz w:val="24"/>
          <w:szCs w:val="24"/>
          <w:shd w:val="clear" w:color="auto" w:fill="FFFFFF"/>
        </w:rPr>
        <w:t>P</w:t>
      </w:r>
      <w:r w:rsidRPr="00ED7218">
        <w:rPr>
          <w:rFonts w:cs="Arial"/>
          <w:sz w:val="24"/>
          <w:szCs w:val="24"/>
          <w:shd w:val="clear" w:color="auto" w:fill="FFFFFF"/>
        </w:rPr>
        <w:t>roffesiynol</w:t>
      </w:r>
      <w:proofErr w:type="spellEnd"/>
      <w:r w:rsidRPr="00ED7218">
        <w:rPr>
          <w:rFonts w:cs="Arial"/>
          <w:sz w:val="24"/>
          <w:szCs w:val="24"/>
          <w:shd w:val="clear" w:color="auto" w:fill="FFFFFF"/>
        </w:rPr>
        <w:t xml:space="preserve"> </w:t>
      </w:r>
      <w:proofErr w:type="spellStart"/>
      <w:r w:rsidRPr="00ED7218">
        <w:rPr>
          <w:rFonts w:cs="Arial"/>
          <w:sz w:val="24"/>
          <w:szCs w:val="24"/>
          <w:shd w:val="clear" w:color="auto" w:fill="FFFFFF"/>
        </w:rPr>
        <w:t>ar</w:t>
      </w:r>
      <w:proofErr w:type="spellEnd"/>
      <w:r w:rsidRPr="00ED7218">
        <w:rPr>
          <w:rFonts w:cs="Arial"/>
          <w:sz w:val="24"/>
          <w:szCs w:val="24"/>
          <w:shd w:val="clear" w:color="auto" w:fill="FFFFFF"/>
        </w:rPr>
        <w:t xml:space="preserve"> </w:t>
      </w:r>
      <w:proofErr w:type="spellStart"/>
      <w:r w:rsidRPr="00ED7218">
        <w:rPr>
          <w:rFonts w:cs="Arial"/>
          <w:sz w:val="24"/>
          <w:szCs w:val="24"/>
          <w:shd w:val="clear" w:color="auto" w:fill="FFFFFF"/>
        </w:rPr>
        <w:t>gyfer</w:t>
      </w:r>
      <w:proofErr w:type="spellEnd"/>
      <w:r w:rsidRPr="00ED7218">
        <w:rPr>
          <w:rFonts w:cs="Arial"/>
          <w:sz w:val="24"/>
          <w:szCs w:val="24"/>
          <w:shd w:val="clear" w:color="auto" w:fill="FFFFFF"/>
        </w:rPr>
        <w:t xml:space="preserve"> </w:t>
      </w:r>
      <w:proofErr w:type="spellStart"/>
      <w:r w:rsidR="00CD7413">
        <w:rPr>
          <w:rFonts w:cs="Arial"/>
          <w:sz w:val="24"/>
          <w:szCs w:val="24"/>
          <w:shd w:val="clear" w:color="auto" w:fill="FFFFFF"/>
        </w:rPr>
        <w:t>A</w:t>
      </w:r>
      <w:r w:rsidRPr="00ED7218">
        <w:rPr>
          <w:rFonts w:cs="Arial"/>
          <w:sz w:val="24"/>
          <w:szCs w:val="24"/>
          <w:shd w:val="clear" w:color="auto" w:fill="FFFFFF"/>
        </w:rPr>
        <w:t>ddysgu</w:t>
      </w:r>
      <w:proofErr w:type="spellEnd"/>
      <w:r w:rsidRPr="00ED7218">
        <w:rPr>
          <w:rFonts w:cs="Arial"/>
          <w:sz w:val="24"/>
          <w:szCs w:val="24"/>
          <w:shd w:val="clear" w:color="auto" w:fill="FFFFFF"/>
        </w:rPr>
        <w:t xml:space="preserve"> ac </w:t>
      </w:r>
      <w:proofErr w:type="spellStart"/>
      <w:r w:rsidR="00CD7413">
        <w:rPr>
          <w:rFonts w:cs="Arial"/>
          <w:sz w:val="24"/>
          <w:szCs w:val="24"/>
          <w:shd w:val="clear" w:color="auto" w:fill="FFFFFF"/>
        </w:rPr>
        <w:t>A</w:t>
      </w:r>
      <w:r w:rsidRPr="00ED7218">
        <w:rPr>
          <w:rFonts w:cs="Arial"/>
          <w:sz w:val="24"/>
          <w:szCs w:val="24"/>
          <w:shd w:val="clear" w:color="auto" w:fill="FFFFFF"/>
        </w:rPr>
        <w:t>rweinyddiaeth</w:t>
      </w:r>
      <w:proofErr w:type="spellEnd"/>
    </w:p>
    <w:p w14:paraId="204AF846" w14:textId="77777777" w:rsidR="00ED7218" w:rsidRPr="00ED7218" w:rsidRDefault="00ED7218" w:rsidP="00ED7218">
      <w:pPr>
        <w:pStyle w:val="AssignBody"/>
        <w:rPr>
          <w:rStyle w:val="Hyperlink"/>
          <w:rFonts w:cs="Arial"/>
          <w:color w:val="000000" w:themeColor="text1"/>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28" w:history="1">
        <w:r w:rsidRPr="00ED7218">
          <w:rPr>
            <w:rStyle w:val="Hyperlink"/>
            <w:rFonts w:cs="Arial"/>
            <w:color w:val="000000" w:themeColor="text1"/>
            <w:sz w:val="24"/>
            <w:szCs w:val="24"/>
          </w:rPr>
          <w:t>https://</w:t>
        </w:r>
        <w:r w:rsidRPr="00ED7218">
          <w:rPr>
            <w:rStyle w:val="Hyperlink"/>
            <w:rFonts w:cs="Arial"/>
            <w:color w:val="000000" w:themeColor="text1"/>
            <w:sz w:val="24"/>
            <w:szCs w:val="24"/>
          </w:rPr>
          <w:t>h</w:t>
        </w:r>
        <w:r w:rsidRPr="00ED7218">
          <w:rPr>
            <w:rStyle w:val="Hyperlink"/>
            <w:rFonts w:cs="Arial"/>
            <w:color w:val="000000" w:themeColor="text1"/>
            <w:sz w:val="24"/>
            <w:szCs w:val="24"/>
          </w:rPr>
          <w:t>wb.gov.wales/api/storage/439cef1d-0428-42b6-82bf-f5153939b3df/cyflwyniad-ir-safonau-proffesiynol-ar-gyfer-addysgu-ac-arweinyddiaeth-taflen.pdf</w:t>
        </w:r>
      </w:hyperlink>
    </w:p>
    <w:p w14:paraId="6B015F10" w14:textId="7395E96B" w:rsidR="00ED7218" w:rsidRPr="00ED7218" w:rsidRDefault="00ED7218"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05/04/2</w:t>
      </w:r>
      <w:r w:rsidRPr="00ED7218">
        <w:rPr>
          <w:rFonts w:cs="Arial"/>
          <w:sz w:val="24"/>
          <w:szCs w:val="24"/>
        </w:rPr>
        <w:t>4</w:t>
      </w:r>
    </w:p>
    <w:p w14:paraId="061E5DEF" w14:textId="77777777" w:rsidR="00ED7218" w:rsidRPr="00ED7218" w:rsidRDefault="00ED7218" w:rsidP="00ED7218">
      <w:pPr>
        <w:pStyle w:val="AssignBody"/>
        <w:rPr>
          <w:rFonts w:cs="Arial"/>
          <w:sz w:val="24"/>
          <w:szCs w:val="24"/>
        </w:rPr>
      </w:pPr>
    </w:p>
    <w:p w14:paraId="55CCE34E" w14:textId="29E2005D" w:rsidR="005819A6" w:rsidRPr="00ED7218" w:rsidRDefault="005819A6" w:rsidP="00ED7218">
      <w:pPr>
        <w:pStyle w:val="AssignBody"/>
        <w:rPr>
          <w:rFonts w:cs="Arial"/>
          <w:sz w:val="24"/>
          <w:szCs w:val="24"/>
        </w:rPr>
      </w:pPr>
      <w:proofErr w:type="spellStart"/>
      <w:r w:rsidRPr="00ED7218">
        <w:rPr>
          <w:rFonts w:cs="Arial"/>
          <w:sz w:val="24"/>
          <w:szCs w:val="24"/>
        </w:rPr>
        <w:t>Llywodraeth</w:t>
      </w:r>
      <w:proofErr w:type="spellEnd"/>
      <w:r w:rsidRPr="00ED7218">
        <w:rPr>
          <w:rFonts w:cs="Arial"/>
          <w:sz w:val="24"/>
          <w:szCs w:val="24"/>
        </w:rPr>
        <w:t xml:space="preserve"> Cymru</w:t>
      </w:r>
      <w:r w:rsidR="00CD7413">
        <w:rPr>
          <w:rFonts w:cs="Arial"/>
          <w:sz w:val="24"/>
          <w:szCs w:val="24"/>
        </w:rPr>
        <w:t>.</w:t>
      </w:r>
      <w:r w:rsidRPr="00ED7218">
        <w:rPr>
          <w:rFonts w:cs="Arial"/>
          <w:sz w:val="24"/>
          <w:szCs w:val="24"/>
        </w:rPr>
        <w:t xml:space="preserve"> (2008) </w:t>
      </w:r>
      <w:proofErr w:type="spellStart"/>
      <w:r w:rsidRPr="00ED7218">
        <w:rPr>
          <w:rFonts w:cs="Arial"/>
          <w:sz w:val="24"/>
          <w:szCs w:val="24"/>
        </w:rPr>
        <w:t>Fframwaith</w:t>
      </w:r>
      <w:proofErr w:type="spellEnd"/>
      <w:r w:rsidRPr="00ED7218">
        <w:rPr>
          <w:rFonts w:cs="Arial"/>
          <w:sz w:val="24"/>
          <w:szCs w:val="24"/>
        </w:rPr>
        <w:t xml:space="preserve"> </w:t>
      </w:r>
      <w:proofErr w:type="spellStart"/>
      <w:r w:rsidRPr="00ED7218">
        <w:rPr>
          <w:rFonts w:cs="Arial"/>
          <w:sz w:val="24"/>
          <w:szCs w:val="24"/>
        </w:rPr>
        <w:t>addysg</w:t>
      </w:r>
      <w:proofErr w:type="spellEnd"/>
      <w:r w:rsidRPr="00ED7218">
        <w:rPr>
          <w:rFonts w:cs="Arial"/>
          <w:sz w:val="24"/>
          <w:szCs w:val="24"/>
        </w:rPr>
        <w:t xml:space="preserve"> </w:t>
      </w:r>
      <w:proofErr w:type="spellStart"/>
      <w:r w:rsidRPr="00ED7218">
        <w:rPr>
          <w:rFonts w:cs="Arial"/>
          <w:sz w:val="24"/>
          <w:szCs w:val="24"/>
        </w:rPr>
        <w:t>bersonol</w:t>
      </w:r>
      <w:proofErr w:type="spellEnd"/>
      <w:r w:rsidRPr="00ED7218">
        <w:rPr>
          <w:rFonts w:cs="Arial"/>
          <w:sz w:val="24"/>
          <w:szCs w:val="24"/>
        </w:rPr>
        <w:t xml:space="preserve"> a </w:t>
      </w:r>
      <w:proofErr w:type="spellStart"/>
      <w:r w:rsidRPr="00ED7218">
        <w:rPr>
          <w:rFonts w:cs="Arial"/>
          <w:sz w:val="24"/>
          <w:szCs w:val="24"/>
        </w:rPr>
        <w:t>chymdeithasol</w:t>
      </w:r>
      <w:proofErr w:type="spellEnd"/>
      <w:r w:rsidRPr="00ED7218">
        <w:rPr>
          <w:rFonts w:cs="Arial"/>
          <w:sz w:val="24"/>
          <w:szCs w:val="24"/>
        </w:rPr>
        <w:t xml:space="preserve"> </w:t>
      </w: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gyfer</w:t>
      </w:r>
      <w:proofErr w:type="spellEnd"/>
      <w:r w:rsidRPr="00ED7218">
        <w:rPr>
          <w:rFonts w:cs="Arial"/>
          <w:sz w:val="24"/>
          <w:szCs w:val="24"/>
        </w:rPr>
        <w:t xml:space="preserve"> </w:t>
      </w:r>
      <w:proofErr w:type="spellStart"/>
      <w:r w:rsidRPr="00ED7218">
        <w:rPr>
          <w:rFonts w:cs="Arial"/>
          <w:sz w:val="24"/>
          <w:szCs w:val="24"/>
        </w:rPr>
        <w:t>dysgwyr</w:t>
      </w:r>
      <w:proofErr w:type="spellEnd"/>
      <w:r w:rsidRPr="00ED7218">
        <w:rPr>
          <w:rFonts w:cs="Arial"/>
          <w:sz w:val="24"/>
          <w:szCs w:val="24"/>
        </w:rPr>
        <w:t xml:space="preserve"> 7-19 </w:t>
      </w:r>
      <w:proofErr w:type="spellStart"/>
      <w:r w:rsidRPr="00ED7218">
        <w:rPr>
          <w:rFonts w:cs="Arial"/>
          <w:sz w:val="24"/>
          <w:szCs w:val="24"/>
        </w:rPr>
        <w:t>oed</w:t>
      </w:r>
      <w:proofErr w:type="spellEnd"/>
      <w:r w:rsidRPr="00ED7218">
        <w:rPr>
          <w:rFonts w:cs="Arial"/>
          <w:sz w:val="24"/>
          <w:szCs w:val="24"/>
        </w:rPr>
        <w:t xml:space="preserve"> </w:t>
      </w:r>
      <w:proofErr w:type="spellStart"/>
      <w:r w:rsidRPr="00ED7218">
        <w:rPr>
          <w:rFonts w:cs="Arial"/>
          <w:sz w:val="24"/>
          <w:szCs w:val="24"/>
        </w:rPr>
        <w:t>yng</w:t>
      </w:r>
      <w:proofErr w:type="spellEnd"/>
      <w:r w:rsidRPr="00ED7218">
        <w:rPr>
          <w:rFonts w:cs="Arial"/>
          <w:sz w:val="24"/>
          <w:szCs w:val="24"/>
        </w:rPr>
        <w:t xml:space="preserve"> </w:t>
      </w:r>
      <w:proofErr w:type="spellStart"/>
      <w:r w:rsidRPr="00ED7218">
        <w:rPr>
          <w:rFonts w:cs="Arial"/>
          <w:sz w:val="24"/>
          <w:szCs w:val="24"/>
        </w:rPr>
        <w:t>Nghymru</w:t>
      </w:r>
      <w:proofErr w:type="spellEnd"/>
      <w:r w:rsidRPr="00ED7218">
        <w:rPr>
          <w:rFonts w:cs="Arial"/>
          <w:sz w:val="24"/>
          <w:szCs w:val="24"/>
        </w:rPr>
        <w:t>.</w:t>
      </w:r>
    </w:p>
    <w:p w14:paraId="3038FABB" w14:textId="77777777" w:rsidR="005819A6" w:rsidRPr="00ED7218" w:rsidRDefault="005819A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29" w:history="1">
        <w:r w:rsidRPr="00ED7218">
          <w:rPr>
            <w:rStyle w:val="Hyperlink"/>
            <w:rFonts w:cs="Arial"/>
            <w:sz w:val="24"/>
            <w:szCs w:val="24"/>
          </w:rPr>
          <w:t>https://hwb.gov.wales/api/storage/e2c158b7-41d2-4c0e-a4aa-865c15551eb5/fframwaith-addysg-bersonol-a-chymdeithasol.pdf</w:t>
        </w:r>
      </w:hyperlink>
    </w:p>
    <w:p w14:paraId="14F7B825" w14:textId="77777777" w:rsidR="005819A6" w:rsidRPr="00ED7218" w:rsidRDefault="005819A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52FA5A37" w14:textId="77777777" w:rsidR="00676066" w:rsidRPr="00ED7218" w:rsidRDefault="00676066" w:rsidP="00ED7218">
      <w:pPr>
        <w:pStyle w:val="AssignBody"/>
        <w:rPr>
          <w:rFonts w:cs="Arial"/>
          <w:sz w:val="24"/>
          <w:szCs w:val="24"/>
        </w:rPr>
      </w:pPr>
    </w:p>
    <w:p w14:paraId="211329C1" w14:textId="77777777" w:rsidR="00676066" w:rsidRPr="00ED7218" w:rsidRDefault="00676066" w:rsidP="00ED7218">
      <w:pPr>
        <w:pStyle w:val="AssignBody"/>
        <w:rPr>
          <w:rFonts w:cs="Arial"/>
          <w:sz w:val="24"/>
          <w:szCs w:val="24"/>
        </w:rPr>
      </w:pPr>
      <w:proofErr w:type="spellStart"/>
      <w:r w:rsidRPr="00ED7218">
        <w:rPr>
          <w:rFonts w:cs="Arial"/>
          <w:sz w:val="24"/>
          <w:szCs w:val="24"/>
        </w:rPr>
        <w:t>Llywodraeth</w:t>
      </w:r>
      <w:proofErr w:type="spellEnd"/>
      <w:r w:rsidRPr="00ED7218">
        <w:rPr>
          <w:rFonts w:cs="Arial"/>
          <w:sz w:val="24"/>
          <w:szCs w:val="24"/>
        </w:rPr>
        <w:t xml:space="preserve"> </w:t>
      </w:r>
      <w:proofErr w:type="spellStart"/>
      <w:r w:rsidRPr="00ED7218">
        <w:rPr>
          <w:rFonts w:cs="Arial"/>
          <w:sz w:val="24"/>
          <w:szCs w:val="24"/>
        </w:rPr>
        <w:t>Cynulliad</w:t>
      </w:r>
      <w:proofErr w:type="spellEnd"/>
      <w:r w:rsidRPr="00ED7218">
        <w:rPr>
          <w:rFonts w:cs="Arial"/>
          <w:sz w:val="24"/>
          <w:szCs w:val="24"/>
        </w:rPr>
        <w:t xml:space="preserve"> Cymru. (2004) Cod </w:t>
      </w:r>
      <w:proofErr w:type="spellStart"/>
      <w:r w:rsidRPr="00ED7218">
        <w:rPr>
          <w:rFonts w:cs="Arial"/>
          <w:sz w:val="24"/>
          <w:szCs w:val="24"/>
        </w:rPr>
        <w:t>Ymarfer</w:t>
      </w:r>
      <w:proofErr w:type="spellEnd"/>
      <w:r w:rsidRPr="00ED7218">
        <w:rPr>
          <w:rFonts w:cs="Arial"/>
          <w:sz w:val="24"/>
          <w:szCs w:val="24"/>
        </w:rPr>
        <w:t xml:space="preserve"> </w:t>
      </w:r>
      <w:proofErr w:type="spellStart"/>
      <w:r w:rsidRPr="00ED7218">
        <w:rPr>
          <w:rFonts w:cs="Arial"/>
          <w:sz w:val="24"/>
          <w:szCs w:val="24"/>
        </w:rPr>
        <w:t>Anghenion</w:t>
      </w:r>
      <w:proofErr w:type="spellEnd"/>
      <w:r w:rsidRPr="00ED7218">
        <w:rPr>
          <w:rFonts w:cs="Arial"/>
          <w:sz w:val="24"/>
          <w:szCs w:val="24"/>
        </w:rPr>
        <w:t xml:space="preserve"> </w:t>
      </w:r>
      <w:proofErr w:type="spellStart"/>
      <w:r w:rsidRPr="00ED7218">
        <w:rPr>
          <w:rFonts w:cs="Arial"/>
          <w:sz w:val="24"/>
          <w:szCs w:val="24"/>
        </w:rPr>
        <w:t>Addysgol</w:t>
      </w:r>
      <w:proofErr w:type="spellEnd"/>
      <w:r w:rsidRPr="00ED7218">
        <w:rPr>
          <w:rFonts w:cs="Arial"/>
          <w:sz w:val="24"/>
          <w:szCs w:val="24"/>
        </w:rPr>
        <w:t xml:space="preserve"> </w:t>
      </w:r>
      <w:proofErr w:type="spellStart"/>
      <w:r w:rsidRPr="00ED7218">
        <w:rPr>
          <w:rFonts w:cs="Arial"/>
          <w:sz w:val="24"/>
          <w:szCs w:val="24"/>
        </w:rPr>
        <w:t>Arbennig</w:t>
      </w:r>
      <w:proofErr w:type="spellEnd"/>
      <w:r w:rsidRPr="00ED7218">
        <w:rPr>
          <w:rFonts w:cs="Arial"/>
          <w:sz w:val="24"/>
          <w:szCs w:val="24"/>
        </w:rPr>
        <w:t xml:space="preserve"> Cymru.</w:t>
      </w:r>
    </w:p>
    <w:p w14:paraId="77358483" w14:textId="77777777" w:rsidR="00676066" w:rsidRPr="00ED7218" w:rsidRDefault="00676066" w:rsidP="00ED7218">
      <w:pPr>
        <w:pStyle w:val="AssignBody"/>
        <w:rPr>
          <w:rFonts w:cs="Arial"/>
          <w:sz w:val="24"/>
          <w:szCs w:val="24"/>
        </w:rPr>
      </w:pPr>
      <w:hyperlink r:id="rId30" w:history="1">
        <w:r w:rsidRPr="00ED7218">
          <w:rPr>
            <w:rStyle w:val="Hyperlink"/>
            <w:rFonts w:cs="Arial"/>
            <w:sz w:val="24"/>
            <w:szCs w:val="24"/>
          </w:rPr>
          <w:t>Ar gael:| https://www.llyw.cymru/sites/default/files/publications/2018-03/cod-ymarfer-anghenion-addysgol-arbennig-cymru.pdf</w:t>
        </w:r>
      </w:hyperlink>
    </w:p>
    <w:p w14:paraId="5B2986A8" w14:textId="77777777" w:rsidR="00676066" w:rsidRPr="00ED7218" w:rsidRDefault="0067606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5FC702D8" w14:textId="77777777" w:rsidR="00ED7218" w:rsidRPr="00ED7218" w:rsidRDefault="00ED7218" w:rsidP="00ED7218">
      <w:pPr>
        <w:pStyle w:val="AssignBody"/>
        <w:rPr>
          <w:rFonts w:cs="Arial"/>
          <w:sz w:val="24"/>
          <w:szCs w:val="24"/>
        </w:rPr>
      </w:pPr>
    </w:p>
    <w:p w14:paraId="386F0E78" w14:textId="77777777" w:rsidR="00ED7218" w:rsidRPr="00ED7218" w:rsidRDefault="00ED7218" w:rsidP="00ED7218">
      <w:pPr>
        <w:pStyle w:val="AssignBody"/>
        <w:rPr>
          <w:rFonts w:cs="Arial"/>
          <w:sz w:val="24"/>
          <w:szCs w:val="24"/>
        </w:rPr>
      </w:pPr>
      <w:proofErr w:type="spellStart"/>
      <w:r w:rsidRPr="00ED7218">
        <w:rPr>
          <w:rFonts w:cs="Arial"/>
          <w:sz w:val="24"/>
          <w:szCs w:val="24"/>
        </w:rPr>
        <w:t>Machmud</w:t>
      </w:r>
      <w:proofErr w:type="spellEnd"/>
      <w:r w:rsidRPr="00ED7218">
        <w:rPr>
          <w:rFonts w:cs="Arial"/>
          <w:sz w:val="24"/>
          <w:szCs w:val="24"/>
        </w:rPr>
        <w:t xml:space="preserve">, H. </w:t>
      </w:r>
      <w:r w:rsidRPr="00ED7218">
        <w:rPr>
          <w:rFonts w:cs="Arial"/>
          <w:i/>
          <w:iCs/>
          <w:sz w:val="24"/>
          <w:szCs w:val="24"/>
        </w:rPr>
        <w:t>et al.</w:t>
      </w:r>
      <w:r w:rsidRPr="00ED7218">
        <w:rPr>
          <w:rFonts w:cs="Arial"/>
          <w:sz w:val="24"/>
          <w:szCs w:val="24"/>
        </w:rPr>
        <w:t xml:space="preserve">  (2023) Supporting children with speech delay: Speech therapy intervention frameworks from preschool teachers. </w:t>
      </w:r>
    </w:p>
    <w:p w14:paraId="178AEA9D" w14:textId="77777777" w:rsidR="00ED7218" w:rsidRPr="00ED7218" w:rsidRDefault="00ED7218" w:rsidP="00ED7218">
      <w:pPr>
        <w:pStyle w:val="AssignBody"/>
        <w:rPr>
          <w:rFonts w:cs="Arial"/>
          <w:sz w:val="24"/>
          <w:szCs w:val="24"/>
        </w:rPr>
      </w:pPr>
      <w:r w:rsidRPr="00ED7218">
        <w:rPr>
          <w:rFonts w:cs="Arial"/>
          <w:sz w:val="24"/>
          <w:szCs w:val="24"/>
        </w:rPr>
        <w:t>International Journal of Instruction, 16(4), 485-502.</w:t>
      </w:r>
    </w:p>
    <w:p w14:paraId="4757346B" w14:textId="77777777" w:rsidR="00ED7218" w:rsidRPr="00ED7218" w:rsidRDefault="00ED7218"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31" w:history="1">
        <w:r w:rsidRPr="00ED7218">
          <w:rPr>
            <w:rStyle w:val="Hyperlink"/>
            <w:rFonts w:cs="Arial"/>
            <w:sz w:val="24"/>
            <w:szCs w:val="24"/>
          </w:rPr>
          <w:t>https://doi.org/10.29333/iji.2023.16428a</w:t>
        </w:r>
      </w:hyperlink>
      <w:r w:rsidRPr="00ED7218">
        <w:rPr>
          <w:rFonts w:cs="Arial"/>
          <w:sz w:val="24"/>
          <w:szCs w:val="24"/>
        </w:rPr>
        <w:t xml:space="preserve"> </w:t>
      </w:r>
    </w:p>
    <w:p w14:paraId="7782CD3A" w14:textId="77777777" w:rsidR="00ED7218" w:rsidRPr="00ED7218" w:rsidRDefault="00ED7218"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05/04/24</w:t>
      </w:r>
    </w:p>
    <w:p w14:paraId="41D08C60" w14:textId="77777777" w:rsidR="005819A6" w:rsidRPr="00ED7218" w:rsidRDefault="005819A6" w:rsidP="00ED7218">
      <w:pPr>
        <w:pStyle w:val="AssignBody"/>
        <w:rPr>
          <w:rFonts w:cs="Arial"/>
          <w:sz w:val="24"/>
          <w:szCs w:val="24"/>
        </w:rPr>
      </w:pPr>
    </w:p>
    <w:p w14:paraId="71EC2A6C" w14:textId="77777777" w:rsidR="005819A6" w:rsidRPr="00ED7218" w:rsidRDefault="005819A6" w:rsidP="00ED7218">
      <w:pPr>
        <w:pStyle w:val="AssignBody"/>
        <w:rPr>
          <w:rFonts w:cs="Arial"/>
          <w:sz w:val="24"/>
          <w:szCs w:val="24"/>
        </w:rPr>
      </w:pPr>
      <w:r w:rsidRPr="00ED7218">
        <w:rPr>
          <w:rFonts w:cs="Arial"/>
          <w:sz w:val="24"/>
          <w:szCs w:val="24"/>
        </w:rPr>
        <w:t>Malone, J. (2017) John B. Watson</w:t>
      </w:r>
    </w:p>
    <w:p w14:paraId="0C245AE4" w14:textId="77777777" w:rsidR="005819A6" w:rsidRPr="00ED7218" w:rsidRDefault="005819A6" w:rsidP="00ED7218">
      <w:pPr>
        <w:pStyle w:val="AssignBody"/>
        <w:rPr>
          <w:rFonts w:cs="Arial"/>
          <w:sz w:val="24"/>
          <w:szCs w:val="24"/>
        </w:rPr>
      </w:pPr>
      <w:proofErr w:type="spellStart"/>
      <w:r w:rsidRPr="00ED7218">
        <w:rPr>
          <w:rFonts w:cs="Arial"/>
          <w:sz w:val="24"/>
          <w:szCs w:val="24"/>
        </w:rPr>
        <w:t>Univeristy</w:t>
      </w:r>
      <w:proofErr w:type="spellEnd"/>
      <w:r w:rsidRPr="00ED7218">
        <w:rPr>
          <w:rFonts w:cs="Arial"/>
          <w:sz w:val="24"/>
          <w:szCs w:val="24"/>
        </w:rPr>
        <w:t xml:space="preserve"> of </w:t>
      </w:r>
      <w:proofErr w:type="spellStart"/>
      <w:r w:rsidRPr="00ED7218">
        <w:rPr>
          <w:rFonts w:cs="Arial"/>
          <w:sz w:val="24"/>
          <w:szCs w:val="24"/>
        </w:rPr>
        <w:t>Tenessee</w:t>
      </w:r>
      <w:proofErr w:type="spellEnd"/>
      <w:r w:rsidRPr="00ED7218">
        <w:rPr>
          <w:rFonts w:cs="Arial"/>
          <w:sz w:val="24"/>
          <w:szCs w:val="24"/>
        </w:rPr>
        <w:t xml:space="preserve">, </w:t>
      </w:r>
      <w:proofErr w:type="spellStart"/>
      <w:r w:rsidRPr="00ED7218">
        <w:rPr>
          <w:rFonts w:cs="Arial"/>
          <w:sz w:val="24"/>
          <w:szCs w:val="24"/>
        </w:rPr>
        <w:t>Kooxville</w:t>
      </w:r>
      <w:proofErr w:type="spellEnd"/>
      <w:r w:rsidRPr="00ED7218">
        <w:rPr>
          <w:rFonts w:cs="Arial"/>
          <w:sz w:val="24"/>
          <w:szCs w:val="24"/>
        </w:rPr>
        <w:t xml:space="preserve">, USA </w:t>
      </w:r>
    </w:p>
    <w:p w14:paraId="69BF855D" w14:textId="77777777" w:rsidR="005819A6" w:rsidRPr="00ED7218" w:rsidRDefault="005819A6" w:rsidP="00ED7218">
      <w:pPr>
        <w:pStyle w:val="AssignBody"/>
        <w:rPr>
          <w:rFonts w:cs="Arial"/>
          <w:sz w:val="24"/>
          <w:szCs w:val="24"/>
        </w:rPr>
      </w:pPr>
      <w:r w:rsidRPr="00ED7218">
        <w:rPr>
          <w:rFonts w:cs="Arial"/>
          <w:sz w:val="24"/>
          <w:szCs w:val="24"/>
        </w:rPr>
        <w:t xml:space="preserve">Springer International Publishing </w:t>
      </w:r>
    </w:p>
    <w:p w14:paraId="736C24E3" w14:textId="77777777" w:rsidR="005819A6" w:rsidRPr="00ED7218" w:rsidRDefault="005819A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32" w:history="1">
        <w:r w:rsidRPr="00ED7218">
          <w:rPr>
            <w:rStyle w:val="Hyperlink"/>
            <w:rFonts w:cs="Arial"/>
            <w:sz w:val="24"/>
            <w:szCs w:val="24"/>
          </w:rPr>
          <w:t>https://www.researchg</w:t>
        </w:r>
        <w:r w:rsidRPr="00ED7218">
          <w:rPr>
            <w:rStyle w:val="Hyperlink"/>
            <w:rFonts w:cs="Arial"/>
            <w:sz w:val="24"/>
            <w:szCs w:val="24"/>
          </w:rPr>
          <w:t>a</w:t>
        </w:r>
        <w:r w:rsidRPr="00ED7218">
          <w:rPr>
            <w:rStyle w:val="Hyperlink"/>
            <w:rFonts w:cs="Arial"/>
            <w:sz w:val="24"/>
            <w:szCs w:val="24"/>
          </w:rPr>
          <w:t>te.net/profile/John-Malone-10/publication/319076898_John_B_Watson/links/59fbdef6a6fdcca1f2930601/John-B-Watson.pdf</w:t>
        </w:r>
      </w:hyperlink>
    </w:p>
    <w:p w14:paraId="16D00C15" w14:textId="77777777" w:rsidR="005819A6" w:rsidRPr="00ED7218" w:rsidRDefault="005819A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49662E3A" w14:textId="77777777" w:rsidR="005819A6" w:rsidRPr="00ED7218" w:rsidRDefault="005819A6" w:rsidP="00ED7218">
      <w:pPr>
        <w:pStyle w:val="AssignBody"/>
        <w:rPr>
          <w:rFonts w:cs="Arial"/>
          <w:sz w:val="24"/>
          <w:szCs w:val="24"/>
        </w:rPr>
      </w:pPr>
    </w:p>
    <w:p w14:paraId="1FD46B9E" w14:textId="77777777" w:rsidR="005819A6" w:rsidRPr="00ED7218" w:rsidRDefault="005819A6" w:rsidP="00ED7218">
      <w:pPr>
        <w:pStyle w:val="AssignBody"/>
        <w:rPr>
          <w:rFonts w:cs="Arial"/>
          <w:sz w:val="24"/>
          <w:szCs w:val="24"/>
        </w:rPr>
      </w:pPr>
      <w:r w:rsidRPr="00ED7218">
        <w:rPr>
          <w:rFonts w:cs="Arial"/>
          <w:sz w:val="24"/>
          <w:szCs w:val="24"/>
        </w:rPr>
        <w:t xml:space="preserve">Mc </w:t>
      </w:r>
      <w:proofErr w:type="spellStart"/>
      <w:r w:rsidRPr="00ED7218">
        <w:rPr>
          <w:rFonts w:cs="Arial"/>
          <w:sz w:val="24"/>
          <w:szCs w:val="24"/>
        </w:rPr>
        <w:t>Gilvray</w:t>
      </w:r>
      <w:proofErr w:type="spellEnd"/>
      <w:r w:rsidRPr="00ED7218">
        <w:rPr>
          <w:rFonts w:cs="Arial"/>
          <w:sz w:val="24"/>
          <w:szCs w:val="24"/>
        </w:rPr>
        <w:t>, J. (2014) Chomsky: Language, Mind and Politics Second Edition</w:t>
      </w:r>
    </w:p>
    <w:p w14:paraId="33315588" w14:textId="77777777" w:rsidR="005819A6" w:rsidRPr="00ED7218" w:rsidRDefault="005819A6" w:rsidP="00ED7218">
      <w:pPr>
        <w:pStyle w:val="AssignBody"/>
        <w:rPr>
          <w:rFonts w:cs="Arial"/>
          <w:sz w:val="24"/>
          <w:szCs w:val="24"/>
        </w:rPr>
      </w:pPr>
      <w:r w:rsidRPr="00ED7218">
        <w:rPr>
          <w:rFonts w:cs="Arial"/>
          <w:sz w:val="24"/>
          <w:szCs w:val="24"/>
        </w:rPr>
        <w:lastRenderedPageBreak/>
        <w:t xml:space="preserve">Polity Press, Cambridge </w:t>
      </w:r>
    </w:p>
    <w:p w14:paraId="06AB00AD" w14:textId="77777777" w:rsidR="005819A6" w:rsidRPr="00ED7218" w:rsidRDefault="005819A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33" w:history="1">
        <w:r w:rsidRPr="00ED7218">
          <w:rPr>
            <w:rStyle w:val="Hyperlink"/>
            <w:rFonts w:cs="Arial"/>
            <w:sz w:val="24"/>
            <w:szCs w:val="24"/>
          </w:rPr>
          <w:t>https://books.google.co.uk/books?hl=en&amp;lr=&amp;id=wD2TuwYA8-kC&amp;oi=fnd&amp;pg=PR3&amp;dq=Chomsky+language&amp;ots=2N4soNGEgg&amp;sig=zLj0SIasvP7w5sq4u93qLBGvtdY&amp;redir_esc=y#v=onepage&amp;q=Chomsky%20language&amp;f=false</w:t>
        </w:r>
      </w:hyperlink>
    </w:p>
    <w:p w14:paraId="427F766C" w14:textId="5AF7AAE7" w:rsidR="006C77B1" w:rsidRPr="00ED7218" w:rsidRDefault="005819A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21F271BD" w14:textId="77777777" w:rsidR="006C77B1" w:rsidRPr="00ED7218" w:rsidRDefault="006C77B1" w:rsidP="00ED7218">
      <w:pPr>
        <w:pStyle w:val="AssignBody"/>
        <w:rPr>
          <w:rFonts w:cs="Arial"/>
          <w:sz w:val="24"/>
          <w:szCs w:val="24"/>
        </w:rPr>
      </w:pPr>
    </w:p>
    <w:p w14:paraId="728E1F57" w14:textId="77777777" w:rsidR="005819A6" w:rsidRPr="00ED7218" w:rsidRDefault="005819A6" w:rsidP="00ED7218">
      <w:pPr>
        <w:pStyle w:val="AssignBody"/>
        <w:rPr>
          <w:rFonts w:cs="Arial"/>
          <w:sz w:val="24"/>
          <w:szCs w:val="24"/>
        </w:rPr>
      </w:pPr>
      <w:r w:rsidRPr="00ED7218">
        <w:rPr>
          <w:rFonts w:cs="Arial"/>
          <w:sz w:val="24"/>
          <w:szCs w:val="24"/>
        </w:rPr>
        <w:t xml:space="preserve">McNeill, B. </w:t>
      </w:r>
      <w:r w:rsidRPr="00ED7218">
        <w:rPr>
          <w:rFonts w:cs="Arial"/>
          <w:i/>
          <w:iCs/>
          <w:sz w:val="24"/>
          <w:szCs w:val="24"/>
        </w:rPr>
        <w:t>et al</w:t>
      </w:r>
      <w:r w:rsidRPr="00ED7218">
        <w:rPr>
          <w:rFonts w:cs="Arial"/>
          <w:sz w:val="24"/>
          <w:szCs w:val="24"/>
        </w:rPr>
        <w:t xml:space="preserve"> (2009). Effectiveness of an integrated phonological awareness approach for children with childhood apraxia of speech (CAS). </w:t>
      </w:r>
    </w:p>
    <w:p w14:paraId="515531C2" w14:textId="20D0EDD6" w:rsidR="005819A6" w:rsidRDefault="005819A6" w:rsidP="00ED7218">
      <w:pPr>
        <w:pStyle w:val="AssignBody"/>
        <w:rPr>
          <w:rFonts w:cs="Arial"/>
          <w:sz w:val="24"/>
          <w:szCs w:val="24"/>
        </w:rPr>
      </w:pPr>
      <w:r w:rsidRPr="00ED7218">
        <w:rPr>
          <w:rFonts w:cs="Arial"/>
          <w:sz w:val="24"/>
          <w:szCs w:val="24"/>
        </w:rPr>
        <w:t>Child Language Teaching and Therapy</w:t>
      </w:r>
    </w:p>
    <w:p w14:paraId="3F7CCA40" w14:textId="1D48D893" w:rsidR="009E7FCD" w:rsidRDefault="009E7FCD" w:rsidP="00ED7218">
      <w:pPr>
        <w:pStyle w:val="AssignBody"/>
        <w:rPr>
          <w:rFonts w:cs="Arial"/>
          <w:sz w:val="24"/>
          <w:szCs w:val="24"/>
        </w:rPr>
      </w:pPr>
      <w:r>
        <w:rPr>
          <w:rFonts w:cs="Arial"/>
          <w:sz w:val="24"/>
          <w:szCs w:val="24"/>
        </w:rPr>
        <w:t>Volume 25, Issue 3</w:t>
      </w:r>
    </w:p>
    <w:p w14:paraId="638F2DCD" w14:textId="01918D4F" w:rsidR="009E7FCD" w:rsidRDefault="009E7FCD" w:rsidP="00ED7218">
      <w:pPr>
        <w:pStyle w:val="AssignBody"/>
        <w:rPr>
          <w:rFonts w:cs="Arial"/>
          <w:sz w:val="24"/>
          <w:szCs w:val="24"/>
        </w:rPr>
      </w:pPr>
      <w:proofErr w:type="spellStart"/>
      <w:r>
        <w:rPr>
          <w:rFonts w:cs="Arial"/>
          <w:sz w:val="24"/>
          <w:szCs w:val="24"/>
        </w:rPr>
        <w:t>Ar</w:t>
      </w:r>
      <w:proofErr w:type="spellEnd"/>
      <w:r>
        <w:rPr>
          <w:rFonts w:cs="Arial"/>
          <w:sz w:val="24"/>
          <w:szCs w:val="24"/>
        </w:rPr>
        <w:t xml:space="preserve"> </w:t>
      </w:r>
      <w:proofErr w:type="spellStart"/>
      <w:r>
        <w:rPr>
          <w:rFonts w:cs="Arial"/>
          <w:sz w:val="24"/>
          <w:szCs w:val="24"/>
        </w:rPr>
        <w:t>gael</w:t>
      </w:r>
      <w:proofErr w:type="spellEnd"/>
      <w:r>
        <w:rPr>
          <w:rFonts w:cs="Arial"/>
          <w:sz w:val="24"/>
          <w:szCs w:val="24"/>
        </w:rPr>
        <w:t xml:space="preserve">: </w:t>
      </w:r>
      <w:hyperlink r:id="rId34" w:history="1">
        <w:r w:rsidRPr="00821F76">
          <w:rPr>
            <w:rStyle w:val="Hyperlink"/>
            <w:rFonts w:cs="Arial"/>
            <w:sz w:val="24"/>
            <w:szCs w:val="24"/>
          </w:rPr>
          <w:t>https://doi.org/10.1177/0265659009339823</w:t>
        </w:r>
      </w:hyperlink>
    </w:p>
    <w:p w14:paraId="4C62C1B5" w14:textId="77777777" w:rsidR="005819A6" w:rsidRPr="00ED7218" w:rsidRDefault="005819A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02/04/24</w:t>
      </w:r>
    </w:p>
    <w:p w14:paraId="13AA34AE" w14:textId="77777777" w:rsidR="005819A6" w:rsidRPr="00ED7218" w:rsidRDefault="005819A6" w:rsidP="00ED7218">
      <w:pPr>
        <w:pStyle w:val="AssignBody"/>
        <w:rPr>
          <w:rFonts w:cs="Arial"/>
          <w:sz w:val="24"/>
          <w:szCs w:val="24"/>
        </w:rPr>
      </w:pPr>
    </w:p>
    <w:p w14:paraId="734B3A9B" w14:textId="77777777" w:rsidR="005819A6" w:rsidRPr="00ED7218" w:rsidRDefault="005819A6" w:rsidP="00ED7218">
      <w:pPr>
        <w:pStyle w:val="AssignBody"/>
        <w:rPr>
          <w:rFonts w:cs="Arial"/>
          <w:sz w:val="24"/>
          <w:szCs w:val="24"/>
        </w:rPr>
      </w:pPr>
      <w:r w:rsidRPr="00ED7218">
        <w:rPr>
          <w:rFonts w:cs="Arial"/>
          <w:sz w:val="24"/>
          <w:szCs w:val="24"/>
        </w:rPr>
        <w:t xml:space="preserve">Painter, A. &amp; </w:t>
      </w:r>
      <w:proofErr w:type="spellStart"/>
      <w:r w:rsidRPr="00ED7218">
        <w:rPr>
          <w:rFonts w:cs="Arial"/>
          <w:sz w:val="24"/>
          <w:szCs w:val="24"/>
        </w:rPr>
        <w:t>Bamfield</w:t>
      </w:r>
      <w:proofErr w:type="spellEnd"/>
      <w:r w:rsidRPr="00ED7218">
        <w:rPr>
          <w:rFonts w:cs="Arial"/>
          <w:sz w:val="24"/>
          <w:szCs w:val="24"/>
        </w:rPr>
        <w:t xml:space="preserve">, L. (2014) The new digital learning age: how we can enable social mobility through technology </w:t>
      </w:r>
    </w:p>
    <w:p w14:paraId="28143223" w14:textId="77777777" w:rsidR="005819A6" w:rsidRPr="00ED7218" w:rsidRDefault="005819A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35" w:history="1">
        <w:r w:rsidRPr="00ED7218">
          <w:rPr>
            <w:rStyle w:val="Hyperlink"/>
            <w:rFonts w:cs="Arial"/>
            <w:sz w:val="24"/>
            <w:szCs w:val="24"/>
          </w:rPr>
          <w:t>https://www.thersa.org/globalassets/pdfs/reports/power_to_create_the_new_digital_age.pdf</w:t>
        </w:r>
      </w:hyperlink>
    </w:p>
    <w:p w14:paraId="29D43CDC" w14:textId="77777777" w:rsidR="005819A6" w:rsidRPr="00ED7218" w:rsidRDefault="005819A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04/04/24</w:t>
      </w:r>
    </w:p>
    <w:p w14:paraId="546E7F8F" w14:textId="77777777" w:rsidR="00D954BA" w:rsidRPr="00ED7218" w:rsidRDefault="00D954BA" w:rsidP="00ED7218">
      <w:pPr>
        <w:pStyle w:val="AssignBody"/>
        <w:rPr>
          <w:rFonts w:cs="Arial"/>
          <w:sz w:val="24"/>
          <w:szCs w:val="24"/>
        </w:rPr>
      </w:pPr>
    </w:p>
    <w:p w14:paraId="508F0A6F" w14:textId="77777777" w:rsidR="00925326" w:rsidRPr="00ED7218" w:rsidRDefault="00925326" w:rsidP="00ED7218">
      <w:pPr>
        <w:pStyle w:val="AssignBody"/>
        <w:rPr>
          <w:rFonts w:cs="Arial"/>
          <w:sz w:val="24"/>
          <w:szCs w:val="24"/>
          <w:shd w:val="clear" w:color="auto" w:fill="FFFFFF"/>
        </w:rPr>
      </w:pPr>
      <w:r w:rsidRPr="00ED7218">
        <w:rPr>
          <w:rFonts w:cs="Arial"/>
          <w:sz w:val="24"/>
          <w:szCs w:val="24"/>
          <w:shd w:val="clear" w:color="auto" w:fill="FFFFFF"/>
        </w:rPr>
        <w:t>Rose, J.</w:t>
      </w:r>
      <w:r w:rsidRPr="00ED7218">
        <w:rPr>
          <w:rFonts w:cs="Arial"/>
          <w:sz w:val="24"/>
          <w:szCs w:val="24"/>
          <w:shd w:val="clear" w:color="auto" w:fill="FFFFFF"/>
        </w:rPr>
        <w:t xml:space="preserve"> </w:t>
      </w:r>
      <w:r w:rsidRPr="00ED7218">
        <w:rPr>
          <w:rFonts w:cs="Arial"/>
          <w:i/>
          <w:iCs/>
          <w:sz w:val="24"/>
          <w:szCs w:val="24"/>
          <w:shd w:val="clear" w:color="auto" w:fill="FFFFFF"/>
        </w:rPr>
        <w:t>et al.</w:t>
      </w:r>
      <w:r w:rsidRPr="00ED7218">
        <w:rPr>
          <w:rFonts w:cs="Arial"/>
          <w:sz w:val="24"/>
          <w:szCs w:val="24"/>
          <w:shd w:val="clear" w:color="auto" w:fill="FFFFFF"/>
        </w:rPr>
        <w:t xml:space="preserve"> </w:t>
      </w:r>
      <w:r w:rsidRPr="00ED7218">
        <w:rPr>
          <w:rFonts w:cs="Arial"/>
          <w:sz w:val="24"/>
          <w:szCs w:val="24"/>
          <w:shd w:val="clear" w:color="auto" w:fill="FFFFFF"/>
        </w:rPr>
        <w:t>(2016)</w:t>
      </w:r>
      <w:r w:rsidRPr="00ED7218">
        <w:rPr>
          <w:rFonts w:cs="Arial"/>
          <w:sz w:val="24"/>
          <w:szCs w:val="24"/>
          <w:shd w:val="clear" w:color="auto" w:fill="FFFFFF"/>
        </w:rPr>
        <w:t xml:space="preserve"> </w:t>
      </w:r>
      <w:r w:rsidRPr="00ED7218">
        <w:rPr>
          <w:rStyle w:val="Emphasis"/>
          <w:rFonts w:cs="Arial"/>
          <w:i w:val="0"/>
          <w:iCs w:val="0"/>
          <w:color w:val="000000" w:themeColor="text1"/>
          <w:sz w:val="24"/>
          <w:szCs w:val="24"/>
        </w:rPr>
        <w:t>Health and well-being in early childhood</w:t>
      </w:r>
      <w:r w:rsidRPr="00ED7218">
        <w:rPr>
          <w:rFonts w:cs="Arial"/>
          <w:i/>
          <w:iCs/>
          <w:sz w:val="24"/>
          <w:szCs w:val="24"/>
          <w:shd w:val="clear" w:color="auto" w:fill="FFFFFF"/>
        </w:rPr>
        <w:t>.</w:t>
      </w:r>
      <w:r w:rsidRPr="00ED7218">
        <w:rPr>
          <w:rFonts w:cs="Arial"/>
          <w:sz w:val="24"/>
          <w:szCs w:val="24"/>
          <w:shd w:val="clear" w:color="auto" w:fill="FFFFFF"/>
        </w:rPr>
        <w:t xml:space="preserve"> </w:t>
      </w:r>
    </w:p>
    <w:p w14:paraId="4BC021DB" w14:textId="2477D33A" w:rsidR="00925326" w:rsidRPr="00ED7218" w:rsidRDefault="00925326" w:rsidP="00ED7218">
      <w:pPr>
        <w:pStyle w:val="AssignBody"/>
        <w:rPr>
          <w:rFonts w:cs="Arial"/>
          <w:sz w:val="24"/>
          <w:szCs w:val="24"/>
          <w:shd w:val="clear" w:color="auto" w:fill="FFFFFF"/>
        </w:rPr>
      </w:pPr>
      <w:r w:rsidRPr="00ED7218">
        <w:rPr>
          <w:rFonts w:cs="Arial"/>
          <w:sz w:val="24"/>
          <w:szCs w:val="24"/>
          <w:shd w:val="clear" w:color="auto" w:fill="FFFFFF"/>
        </w:rPr>
        <w:t>SAGE Publications Ltd</w:t>
      </w:r>
    </w:p>
    <w:p w14:paraId="2625E03C" w14:textId="67B8869E" w:rsidR="00D954BA" w:rsidRPr="00ED7218" w:rsidRDefault="00925326" w:rsidP="00ED7218">
      <w:pPr>
        <w:pStyle w:val="AssignBody"/>
        <w:rPr>
          <w:rFonts w:cs="Arial"/>
          <w:color w:val="333333"/>
          <w:sz w:val="24"/>
          <w:szCs w:val="24"/>
          <w:shd w:val="clear" w:color="auto" w:fill="FFFFFF"/>
        </w:rPr>
      </w:pPr>
      <w:hyperlink r:id="rId36" w:history="1">
        <w:r w:rsidRPr="00ED7218">
          <w:rPr>
            <w:rStyle w:val="Hyperlink"/>
            <w:rFonts w:cs="Arial"/>
            <w:sz w:val="24"/>
            <w:szCs w:val="24"/>
            <w:shd w:val="clear" w:color="auto" w:fill="FFFFFF"/>
          </w:rPr>
          <w:t>https://doi.org/10.4135/9781473921368</w:t>
        </w:r>
      </w:hyperlink>
    </w:p>
    <w:p w14:paraId="34F58F96" w14:textId="4676DB32" w:rsidR="00925326" w:rsidRPr="00ED7218" w:rsidRDefault="00925326" w:rsidP="00ED7218">
      <w:pPr>
        <w:pStyle w:val="AssignBody"/>
        <w:rPr>
          <w:rFonts w:cs="Arial"/>
          <w:sz w:val="24"/>
          <w:szCs w:val="24"/>
        </w:rPr>
      </w:pPr>
      <w:proofErr w:type="spellStart"/>
      <w:r w:rsidRPr="00ED7218">
        <w:rPr>
          <w:rFonts w:cs="Arial"/>
          <w:color w:val="333333"/>
          <w:sz w:val="24"/>
          <w:szCs w:val="24"/>
          <w:shd w:val="clear" w:color="auto" w:fill="FFFFFF"/>
        </w:rPr>
        <w:t>Cyrchwyd</w:t>
      </w:r>
      <w:proofErr w:type="spellEnd"/>
      <w:r w:rsidRPr="00ED7218">
        <w:rPr>
          <w:rFonts w:cs="Arial"/>
          <w:color w:val="333333"/>
          <w:sz w:val="24"/>
          <w:szCs w:val="24"/>
          <w:shd w:val="clear" w:color="auto" w:fill="FFFFFF"/>
        </w:rPr>
        <w:t>: 04/04/24</w:t>
      </w:r>
    </w:p>
    <w:p w14:paraId="170FEBBC" w14:textId="77777777" w:rsidR="00676066" w:rsidRPr="00ED7218" w:rsidRDefault="00676066" w:rsidP="00ED7218">
      <w:pPr>
        <w:pStyle w:val="AssignBody"/>
        <w:rPr>
          <w:rFonts w:cs="Arial"/>
          <w:sz w:val="24"/>
          <w:szCs w:val="24"/>
        </w:rPr>
      </w:pPr>
    </w:p>
    <w:p w14:paraId="7204C502" w14:textId="51E26E27" w:rsidR="00997B8B" w:rsidRPr="00ED7218" w:rsidRDefault="00997B8B" w:rsidP="00ED7218">
      <w:pPr>
        <w:pStyle w:val="AssignBody"/>
        <w:rPr>
          <w:rFonts w:cs="Arial"/>
          <w:sz w:val="24"/>
          <w:szCs w:val="24"/>
        </w:rPr>
      </w:pPr>
      <w:r w:rsidRPr="00ED7218">
        <w:rPr>
          <w:rFonts w:cs="Arial"/>
          <w:sz w:val="24"/>
          <w:szCs w:val="24"/>
        </w:rPr>
        <w:t xml:space="preserve">Ryder, N. (2018) </w:t>
      </w:r>
      <w:proofErr w:type="spellStart"/>
      <w:r w:rsidRPr="00ED7218">
        <w:rPr>
          <w:rFonts w:cs="Arial"/>
          <w:sz w:val="24"/>
          <w:szCs w:val="24"/>
        </w:rPr>
        <w:t>Cefnogi</w:t>
      </w:r>
      <w:proofErr w:type="spellEnd"/>
      <w:r w:rsidRPr="00ED7218">
        <w:rPr>
          <w:rFonts w:cs="Arial"/>
          <w:sz w:val="24"/>
          <w:szCs w:val="24"/>
        </w:rPr>
        <w:t xml:space="preserve"> </w:t>
      </w:r>
      <w:proofErr w:type="spellStart"/>
      <w:r w:rsidRPr="00ED7218">
        <w:rPr>
          <w:rFonts w:cs="Arial"/>
          <w:sz w:val="24"/>
          <w:szCs w:val="24"/>
        </w:rPr>
        <w:t>Pob</w:t>
      </w:r>
      <w:proofErr w:type="spellEnd"/>
      <w:r w:rsidRPr="00ED7218">
        <w:rPr>
          <w:rFonts w:cs="Arial"/>
          <w:sz w:val="24"/>
          <w:szCs w:val="24"/>
        </w:rPr>
        <w:t xml:space="preserve"> </w:t>
      </w:r>
      <w:proofErr w:type="spellStart"/>
      <w:r w:rsidRPr="00ED7218">
        <w:rPr>
          <w:rFonts w:cs="Arial"/>
          <w:sz w:val="24"/>
          <w:szCs w:val="24"/>
        </w:rPr>
        <w:t>Plentyn</w:t>
      </w:r>
      <w:proofErr w:type="spellEnd"/>
    </w:p>
    <w:p w14:paraId="3FF73E40" w14:textId="4B9E60C1" w:rsidR="00997B8B" w:rsidRPr="00ED7218" w:rsidRDefault="00997B8B" w:rsidP="00ED7218">
      <w:pPr>
        <w:pStyle w:val="AssignBody"/>
        <w:rPr>
          <w:rFonts w:cs="Arial"/>
          <w:sz w:val="24"/>
          <w:szCs w:val="24"/>
        </w:rPr>
      </w:pPr>
      <w:proofErr w:type="spellStart"/>
      <w:r w:rsidRPr="00ED7218">
        <w:rPr>
          <w:rFonts w:cs="Arial"/>
          <w:sz w:val="24"/>
          <w:szCs w:val="24"/>
        </w:rPr>
        <w:t>Canolfan</w:t>
      </w:r>
      <w:proofErr w:type="spellEnd"/>
      <w:r w:rsidRPr="00ED7218">
        <w:rPr>
          <w:rFonts w:cs="Arial"/>
          <w:sz w:val="24"/>
          <w:szCs w:val="24"/>
        </w:rPr>
        <w:t xml:space="preserve"> </w:t>
      </w:r>
      <w:proofErr w:type="spellStart"/>
      <w:r w:rsidRPr="00ED7218">
        <w:rPr>
          <w:rFonts w:cs="Arial"/>
          <w:sz w:val="24"/>
          <w:szCs w:val="24"/>
        </w:rPr>
        <w:t>Peniarth</w:t>
      </w:r>
      <w:proofErr w:type="spellEnd"/>
      <w:r w:rsidRPr="00ED7218">
        <w:rPr>
          <w:rFonts w:cs="Arial"/>
          <w:sz w:val="24"/>
          <w:szCs w:val="24"/>
        </w:rPr>
        <w:t xml:space="preserve">, </w:t>
      </w:r>
      <w:proofErr w:type="spellStart"/>
      <w:r w:rsidRPr="00ED7218">
        <w:rPr>
          <w:rFonts w:cs="Arial"/>
          <w:sz w:val="24"/>
          <w:szCs w:val="24"/>
        </w:rPr>
        <w:t>Prifysgol</w:t>
      </w:r>
      <w:proofErr w:type="spellEnd"/>
      <w:r w:rsidRPr="00ED7218">
        <w:rPr>
          <w:rFonts w:cs="Arial"/>
          <w:sz w:val="24"/>
          <w:szCs w:val="24"/>
        </w:rPr>
        <w:t xml:space="preserve"> Cymru, Y </w:t>
      </w:r>
      <w:proofErr w:type="spellStart"/>
      <w:r w:rsidRPr="00ED7218">
        <w:rPr>
          <w:rFonts w:cs="Arial"/>
          <w:sz w:val="24"/>
          <w:szCs w:val="24"/>
        </w:rPr>
        <w:t>Drindod</w:t>
      </w:r>
      <w:proofErr w:type="spellEnd"/>
      <w:r w:rsidRPr="00ED7218">
        <w:rPr>
          <w:rFonts w:cs="Arial"/>
          <w:sz w:val="24"/>
          <w:szCs w:val="24"/>
        </w:rPr>
        <w:t xml:space="preserve"> </w:t>
      </w:r>
      <w:proofErr w:type="spellStart"/>
      <w:r w:rsidRPr="00ED7218">
        <w:rPr>
          <w:rFonts w:cs="Arial"/>
          <w:sz w:val="24"/>
          <w:szCs w:val="24"/>
        </w:rPr>
        <w:t>Dewi</w:t>
      </w:r>
      <w:proofErr w:type="spellEnd"/>
      <w:r w:rsidRPr="00ED7218">
        <w:rPr>
          <w:rFonts w:cs="Arial"/>
          <w:sz w:val="24"/>
          <w:szCs w:val="24"/>
        </w:rPr>
        <w:t xml:space="preserve"> Sant</w:t>
      </w:r>
    </w:p>
    <w:p w14:paraId="197EEBAF" w14:textId="1F3AE911" w:rsidR="00997B8B" w:rsidRPr="00ED7218" w:rsidRDefault="00997B8B"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37" w:history="1">
        <w:r w:rsidRPr="00ED7218">
          <w:rPr>
            <w:rStyle w:val="Hyperlink"/>
            <w:rFonts w:cs="Arial"/>
            <w:sz w:val="24"/>
            <w:szCs w:val="24"/>
          </w:rPr>
          <w:t>https://adnoddau.s3.eu-west-2.amazonaws.com/pdfs/CefnogiPobPlentyn.pdf</w:t>
        </w:r>
      </w:hyperlink>
    </w:p>
    <w:p w14:paraId="5B9CA1FF" w14:textId="2D8DBC83" w:rsidR="00997B8B" w:rsidRPr="00ED7218" w:rsidRDefault="00997B8B"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04/04/24</w:t>
      </w:r>
    </w:p>
    <w:p w14:paraId="72E7A826" w14:textId="77777777" w:rsidR="00997B8B" w:rsidRPr="00ED7218" w:rsidRDefault="00997B8B" w:rsidP="00ED7218">
      <w:pPr>
        <w:pStyle w:val="AssignBody"/>
        <w:rPr>
          <w:rFonts w:cs="Arial"/>
          <w:sz w:val="24"/>
          <w:szCs w:val="24"/>
        </w:rPr>
      </w:pPr>
    </w:p>
    <w:p w14:paraId="4D7C787E" w14:textId="4BE114BE" w:rsidR="00997B8B" w:rsidRPr="00ED7218" w:rsidRDefault="00997B8B" w:rsidP="00ED7218">
      <w:pPr>
        <w:pStyle w:val="AssignBody"/>
        <w:rPr>
          <w:rFonts w:cs="Arial"/>
          <w:sz w:val="24"/>
          <w:szCs w:val="24"/>
        </w:rPr>
      </w:pPr>
      <w:r w:rsidRPr="00ED7218">
        <w:rPr>
          <w:rFonts w:cs="Arial"/>
          <w:sz w:val="24"/>
          <w:szCs w:val="24"/>
        </w:rPr>
        <w:t xml:space="preserve">Ryder, N. </w:t>
      </w:r>
      <w:r w:rsidR="000815D3" w:rsidRPr="00ED7218">
        <w:rPr>
          <w:rFonts w:cs="Arial"/>
          <w:sz w:val="24"/>
          <w:szCs w:val="24"/>
        </w:rPr>
        <w:t xml:space="preserve">(2013) </w:t>
      </w:r>
      <w:proofErr w:type="spellStart"/>
      <w:r w:rsidR="000815D3" w:rsidRPr="00ED7218">
        <w:rPr>
          <w:rFonts w:cs="Arial"/>
          <w:sz w:val="24"/>
          <w:szCs w:val="24"/>
        </w:rPr>
        <w:t>Yr</w:t>
      </w:r>
      <w:proofErr w:type="spellEnd"/>
      <w:r w:rsidR="000815D3" w:rsidRPr="00ED7218">
        <w:rPr>
          <w:rFonts w:cs="Arial"/>
          <w:sz w:val="24"/>
          <w:szCs w:val="24"/>
        </w:rPr>
        <w:t xml:space="preserve"> ABC </w:t>
      </w:r>
      <w:proofErr w:type="spellStart"/>
      <w:r w:rsidR="00676066" w:rsidRPr="00ED7218">
        <w:rPr>
          <w:rFonts w:cs="Arial"/>
          <w:sz w:val="24"/>
          <w:szCs w:val="24"/>
        </w:rPr>
        <w:t>i</w:t>
      </w:r>
      <w:proofErr w:type="spellEnd"/>
      <w:r w:rsidR="000815D3" w:rsidRPr="00ED7218">
        <w:rPr>
          <w:rFonts w:cs="Arial"/>
          <w:sz w:val="24"/>
          <w:szCs w:val="24"/>
        </w:rPr>
        <w:t xml:space="preserve"> </w:t>
      </w:r>
      <w:proofErr w:type="spellStart"/>
      <w:r w:rsidR="000815D3" w:rsidRPr="00ED7218">
        <w:rPr>
          <w:rFonts w:cs="Arial"/>
          <w:sz w:val="24"/>
          <w:szCs w:val="24"/>
        </w:rPr>
        <w:t>Anghenion</w:t>
      </w:r>
      <w:proofErr w:type="spellEnd"/>
      <w:r w:rsidR="000815D3" w:rsidRPr="00ED7218">
        <w:rPr>
          <w:rFonts w:cs="Arial"/>
          <w:sz w:val="24"/>
          <w:szCs w:val="24"/>
        </w:rPr>
        <w:t xml:space="preserve"> </w:t>
      </w:r>
      <w:proofErr w:type="spellStart"/>
      <w:r w:rsidR="000815D3" w:rsidRPr="00ED7218">
        <w:rPr>
          <w:rFonts w:cs="Arial"/>
          <w:sz w:val="24"/>
          <w:szCs w:val="24"/>
        </w:rPr>
        <w:t>Ychwanegol</w:t>
      </w:r>
      <w:proofErr w:type="spellEnd"/>
    </w:p>
    <w:p w14:paraId="38009A7A" w14:textId="77777777" w:rsidR="000815D3" w:rsidRPr="00ED7218" w:rsidRDefault="000815D3" w:rsidP="00ED7218">
      <w:pPr>
        <w:pStyle w:val="AssignBody"/>
        <w:rPr>
          <w:rFonts w:cs="Arial"/>
          <w:sz w:val="24"/>
          <w:szCs w:val="24"/>
        </w:rPr>
      </w:pPr>
      <w:proofErr w:type="spellStart"/>
      <w:r w:rsidRPr="00ED7218">
        <w:rPr>
          <w:rFonts w:cs="Arial"/>
          <w:sz w:val="24"/>
          <w:szCs w:val="24"/>
        </w:rPr>
        <w:t>Canolfan</w:t>
      </w:r>
      <w:proofErr w:type="spellEnd"/>
      <w:r w:rsidRPr="00ED7218">
        <w:rPr>
          <w:rFonts w:cs="Arial"/>
          <w:sz w:val="24"/>
          <w:szCs w:val="24"/>
        </w:rPr>
        <w:t xml:space="preserve"> </w:t>
      </w:r>
      <w:proofErr w:type="spellStart"/>
      <w:r w:rsidRPr="00ED7218">
        <w:rPr>
          <w:rFonts w:cs="Arial"/>
          <w:sz w:val="24"/>
          <w:szCs w:val="24"/>
        </w:rPr>
        <w:t>Peniarth</w:t>
      </w:r>
      <w:proofErr w:type="spellEnd"/>
      <w:r w:rsidRPr="00ED7218">
        <w:rPr>
          <w:rFonts w:cs="Arial"/>
          <w:sz w:val="24"/>
          <w:szCs w:val="24"/>
        </w:rPr>
        <w:t xml:space="preserve">, </w:t>
      </w:r>
      <w:proofErr w:type="spellStart"/>
      <w:r w:rsidRPr="00ED7218">
        <w:rPr>
          <w:rFonts w:cs="Arial"/>
          <w:sz w:val="24"/>
          <w:szCs w:val="24"/>
        </w:rPr>
        <w:t>Prifysgol</w:t>
      </w:r>
      <w:proofErr w:type="spellEnd"/>
      <w:r w:rsidRPr="00ED7218">
        <w:rPr>
          <w:rFonts w:cs="Arial"/>
          <w:sz w:val="24"/>
          <w:szCs w:val="24"/>
        </w:rPr>
        <w:t xml:space="preserve"> Cymru, Y </w:t>
      </w:r>
      <w:proofErr w:type="spellStart"/>
      <w:r w:rsidRPr="00ED7218">
        <w:rPr>
          <w:rFonts w:cs="Arial"/>
          <w:sz w:val="24"/>
          <w:szCs w:val="24"/>
        </w:rPr>
        <w:t>Drindod</w:t>
      </w:r>
      <w:proofErr w:type="spellEnd"/>
      <w:r w:rsidRPr="00ED7218">
        <w:rPr>
          <w:rFonts w:cs="Arial"/>
          <w:sz w:val="24"/>
          <w:szCs w:val="24"/>
        </w:rPr>
        <w:t xml:space="preserve"> </w:t>
      </w:r>
      <w:proofErr w:type="spellStart"/>
      <w:r w:rsidRPr="00ED7218">
        <w:rPr>
          <w:rFonts w:cs="Arial"/>
          <w:sz w:val="24"/>
          <w:szCs w:val="24"/>
        </w:rPr>
        <w:t>Dewi</w:t>
      </w:r>
      <w:proofErr w:type="spellEnd"/>
      <w:r w:rsidRPr="00ED7218">
        <w:rPr>
          <w:rFonts w:cs="Arial"/>
          <w:sz w:val="24"/>
          <w:szCs w:val="24"/>
        </w:rPr>
        <w:t xml:space="preserve"> Sant</w:t>
      </w:r>
    </w:p>
    <w:p w14:paraId="56D6DA4E" w14:textId="77777777" w:rsidR="00B97F37" w:rsidRPr="00ED7218" w:rsidRDefault="00B97F37" w:rsidP="00ED7218">
      <w:pPr>
        <w:pStyle w:val="AssignBody"/>
        <w:rPr>
          <w:rFonts w:cs="Arial"/>
          <w:sz w:val="24"/>
          <w:szCs w:val="24"/>
        </w:rPr>
      </w:pPr>
    </w:p>
    <w:p w14:paraId="5598E804" w14:textId="26EBF60B" w:rsidR="008F458C" w:rsidRPr="00ED7218" w:rsidRDefault="008F458C" w:rsidP="00ED7218">
      <w:pPr>
        <w:pStyle w:val="AssignBody"/>
        <w:rPr>
          <w:rFonts w:cs="Arial"/>
          <w:sz w:val="24"/>
          <w:szCs w:val="24"/>
        </w:rPr>
      </w:pPr>
      <w:r w:rsidRPr="00ED7218">
        <w:rPr>
          <w:rFonts w:cs="Arial"/>
          <w:sz w:val="24"/>
          <w:szCs w:val="24"/>
        </w:rPr>
        <w:lastRenderedPageBreak/>
        <w:t xml:space="preserve">Sawyer, J.E. &amp; Stetsenko, A. (2018) Revisiting Marx and problematizing Vygotsky: </w:t>
      </w:r>
      <w:r w:rsidR="00CD7413">
        <w:rPr>
          <w:rFonts w:cs="Arial"/>
          <w:sz w:val="24"/>
          <w:szCs w:val="24"/>
        </w:rPr>
        <w:t>A</w:t>
      </w:r>
      <w:r w:rsidRPr="00ED7218">
        <w:rPr>
          <w:rFonts w:cs="Arial"/>
          <w:sz w:val="24"/>
          <w:szCs w:val="24"/>
        </w:rPr>
        <w:t xml:space="preserve"> transformative approach to language and speech internalization </w:t>
      </w:r>
    </w:p>
    <w:p w14:paraId="59D24C2C" w14:textId="6ECAC6B9" w:rsidR="008F458C" w:rsidRPr="00ED7218" w:rsidRDefault="008F458C" w:rsidP="00ED7218">
      <w:pPr>
        <w:pStyle w:val="AssignBody"/>
        <w:rPr>
          <w:rFonts w:cs="Arial"/>
          <w:sz w:val="24"/>
          <w:szCs w:val="24"/>
        </w:rPr>
      </w:pPr>
      <w:r w:rsidRPr="00ED7218">
        <w:rPr>
          <w:rFonts w:cs="Arial"/>
          <w:sz w:val="24"/>
          <w:szCs w:val="24"/>
        </w:rPr>
        <w:t>T</w:t>
      </w:r>
      <w:r w:rsidRPr="00ED7218">
        <w:rPr>
          <w:rFonts w:cs="Arial"/>
          <w:sz w:val="24"/>
          <w:szCs w:val="24"/>
        </w:rPr>
        <w:t xml:space="preserve">emple University, USA </w:t>
      </w:r>
    </w:p>
    <w:p w14:paraId="73C12B0B" w14:textId="214EEF99" w:rsidR="008F458C" w:rsidRPr="00ED7218" w:rsidRDefault="008F458C" w:rsidP="00ED7218">
      <w:pPr>
        <w:pStyle w:val="AssignBody"/>
        <w:rPr>
          <w:rFonts w:cs="Arial"/>
          <w:sz w:val="24"/>
          <w:szCs w:val="24"/>
        </w:rPr>
      </w:pPr>
      <w:r w:rsidRPr="00ED7218">
        <w:rPr>
          <w:rFonts w:cs="Arial"/>
          <w:sz w:val="24"/>
          <w:szCs w:val="24"/>
        </w:rPr>
        <w:t xml:space="preserve">The Graduate </w:t>
      </w:r>
      <w:proofErr w:type="spellStart"/>
      <w:r w:rsidRPr="00ED7218">
        <w:rPr>
          <w:rFonts w:cs="Arial"/>
          <w:sz w:val="24"/>
          <w:szCs w:val="24"/>
        </w:rPr>
        <w:t>Center</w:t>
      </w:r>
      <w:proofErr w:type="spellEnd"/>
      <w:r w:rsidRPr="00ED7218">
        <w:rPr>
          <w:rFonts w:cs="Arial"/>
          <w:sz w:val="24"/>
          <w:szCs w:val="24"/>
        </w:rPr>
        <w:t xml:space="preserve">, City University of New York (CUNY), USA </w:t>
      </w:r>
    </w:p>
    <w:p w14:paraId="270A2AC5" w14:textId="62160922" w:rsidR="008F458C" w:rsidRPr="00ED7218" w:rsidRDefault="008F458C"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38" w:history="1">
        <w:r w:rsidRPr="00ED7218">
          <w:rPr>
            <w:rStyle w:val="Hyperlink"/>
            <w:rFonts w:cs="Arial"/>
            <w:sz w:val="24"/>
            <w:szCs w:val="24"/>
          </w:rPr>
          <w:t>https://doi.or</w:t>
        </w:r>
        <w:r w:rsidRPr="00ED7218">
          <w:rPr>
            <w:rStyle w:val="Hyperlink"/>
            <w:rFonts w:cs="Arial"/>
            <w:sz w:val="24"/>
            <w:szCs w:val="24"/>
          </w:rPr>
          <w:t>g</w:t>
        </w:r>
        <w:r w:rsidRPr="00ED7218">
          <w:rPr>
            <w:rStyle w:val="Hyperlink"/>
            <w:rFonts w:cs="Arial"/>
            <w:sz w:val="24"/>
            <w:szCs w:val="24"/>
          </w:rPr>
          <w:t>/10.1016/j.langsci.2018.05.003</w:t>
        </w:r>
      </w:hyperlink>
      <w:r w:rsidRPr="00ED7218">
        <w:rPr>
          <w:rFonts w:cs="Arial"/>
          <w:sz w:val="24"/>
          <w:szCs w:val="24"/>
        </w:rPr>
        <w:t xml:space="preserve"> </w:t>
      </w:r>
    </w:p>
    <w:p w14:paraId="6D237719" w14:textId="698B6278" w:rsidR="008F458C" w:rsidRPr="00ED7218" w:rsidRDefault="008F458C"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34062D79" w14:textId="77777777" w:rsidR="005819A6" w:rsidRPr="00ED7218" w:rsidRDefault="005819A6" w:rsidP="00ED7218">
      <w:pPr>
        <w:pStyle w:val="AssignBody"/>
        <w:rPr>
          <w:rFonts w:cs="Arial"/>
          <w:sz w:val="24"/>
          <w:szCs w:val="24"/>
        </w:rPr>
      </w:pPr>
    </w:p>
    <w:p w14:paraId="148C9F66" w14:textId="77777777" w:rsidR="005819A6" w:rsidRPr="00ED7218" w:rsidRDefault="005819A6" w:rsidP="00ED7218">
      <w:pPr>
        <w:pStyle w:val="AssignBody"/>
        <w:rPr>
          <w:rFonts w:cs="Arial"/>
          <w:sz w:val="24"/>
          <w:szCs w:val="24"/>
        </w:rPr>
      </w:pPr>
      <w:r w:rsidRPr="00ED7218">
        <w:rPr>
          <w:rFonts w:cs="Arial"/>
          <w:sz w:val="24"/>
          <w:szCs w:val="24"/>
        </w:rPr>
        <w:t>Smith, S. &amp;. Conti, G. (2016) The Language Teacher Toolkit</w:t>
      </w:r>
    </w:p>
    <w:p w14:paraId="71E02BA2" w14:textId="77777777" w:rsidR="008F458C" w:rsidRPr="00ED7218" w:rsidRDefault="008F458C" w:rsidP="00ED7218">
      <w:pPr>
        <w:pStyle w:val="AssignBody"/>
        <w:rPr>
          <w:rFonts w:cs="Arial"/>
          <w:sz w:val="24"/>
          <w:szCs w:val="24"/>
        </w:rPr>
      </w:pPr>
    </w:p>
    <w:p w14:paraId="4FCA79DA" w14:textId="77777777" w:rsidR="005819A6" w:rsidRPr="00ED7218" w:rsidRDefault="005819A6" w:rsidP="00ED7218">
      <w:pPr>
        <w:pStyle w:val="AssignBody"/>
        <w:rPr>
          <w:rFonts w:cs="Arial"/>
          <w:sz w:val="24"/>
          <w:szCs w:val="24"/>
        </w:rPr>
      </w:pPr>
      <w:r w:rsidRPr="00ED7218">
        <w:rPr>
          <w:rFonts w:cs="Arial"/>
          <w:sz w:val="24"/>
          <w:szCs w:val="24"/>
        </w:rPr>
        <w:t>Stackhouse, J. &amp; Wells, B. (1997) Children’s Intonation A Framework for Practice and Research.</w:t>
      </w:r>
    </w:p>
    <w:p w14:paraId="25B17278" w14:textId="77777777" w:rsidR="005819A6" w:rsidRPr="00ED7218" w:rsidRDefault="005819A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39" w:history="1">
        <w:r w:rsidRPr="00ED7218">
          <w:rPr>
            <w:rStyle w:val="Hyperlink"/>
            <w:rFonts w:cs="Arial"/>
            <w:sz w:val="24"/>
            <w:szCs w:val="24"/>
          </w:rPr>
          <w:t>https://libarch.nmu.org.ua/bitstream/handle/GenofondUA/22304/bee76bdfe2678d761f3e5418dbd782a2.pd</w:t>
        </w:r>
        <w:r w:rsidRPr="00ED7218">
          <w:rPr>
            <w:rStyle w:val="Hyperlink"/>
            <w:rFonts w:cs="Arial"/>
            <w:sz w:val="24"/>
            <w:szCs w:val="24"/>
          </w:rPr>
          <w:t>f</w:t>
        </w:r>
        <w:r w:rsidRPr="00ED7218">
          <w:rPr>
            <w:rStyle w:val="Hyperlink"/>
            <w:rFonts w:cs="Arial"/>
            <w:sz w:val="24"/>
            <w:szCs w:val="24"/>
          </w:rPr>
          <w:t>?</w:t>
        </w:r>
        <w:r w:rsidRPr="00ED7218">
          <w:rPr>
            <w:rStyle w:val="Hyperlink"/>
            <w:rFonts w:cs="Arial"/>
            <w:sz w:val="24"/>
            <w:szCs w:val="24"/>
          </w:rPr>
          <w:t>s</w:t>
        </w:r>
        <w:r w:rsidRPr="00ED7218">
          <w:rPr>
            <w:rStyle w:val="Hyperlink"/>
            <w:rFonts w:cs="Arial"/>
            <w:sz w:val="24"/>
            <w:szCs w:val="24"/>
          </w:rPr>
          <w:t>e</w:t>
        </w:r>
        <w:r w:rsidRPr="00ED7218">
          <w:rPr>
            <w:rStyle w:val="Hyperlink"/>
            <w:rFonts w:cs="Arial"/>
            <w:sz w:val="24"/>
            <w:szCs w:val="24"/>
          </w:rPr>
          <w:t>quence=1&amp;isAllowed=y</w:t>
        </w:r>
      </w:hyperlink>
    </w:p>
    <w:p w14:paraId="23812A01" w14:textId="77777777" w:rsidR="005819A6" w:rsidRPr="00ED7218" w:rsidRDefault="005819A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02/04/24</w:t>
      </w:r>
    </w:p>
    <w:p w14:paraId="1F8C0DBC" w14:textId="77777777" w:rsidR="00ED7218" w:rsidRPr="00ED7218" w:rsidRDefault="00ED7218" w:rsidP="00ED7218">
      <w:pPr>
        <w:pStyle w:val="AssignBody"/>
        <w:rPr>
          <w:rFonts w:cs="Arial"/>
          <w:sz w:val="24"/>
          <w:szCs w:val="24"/>
        </w:rPr>
      </w:pPr>
    </w:p>
    <w:p w14:paraId="24BA8FC2" w14:textId="63BFF154" w:rsidR="00ED7218" w:rsidRPr="00ED7218" w:rsidRDefault="00ED7218" w:rsidP="00ED7218">
      <w:pPr>
        <w:pStyle w:val="AssignBody"/>
        <w:rPr>
          <w:rFonts w:cs="Arial"/>
          <w:sz w:val="24"/>
          <w:szCs w:val="24"/>
        </w:rPr>
      </w:pPr>
      <w:proofErr w:type="spellStart"/>
      <w:r w:rsidRPr="00ED7218">
        <w:rPr>
          <w:rFonts w:cs="Arial"/>
          <w:sz w:val="24"/>
          <w:szCs w:val="24"/>
        </w:rPr>
        <w:t>Westerveld</w:t>
      </w:r>
      <w:proofErr w:type="spellEnd"/>
      <w:r w:rsidRPr="00ED7218">
        <w:rPr>
          <w:rFonts w:cs="Arial"/>
          <w:sz w:val="24"/>
          <w:szCs w:val="24"/>
        </w:rPr>
        <w:t>, M</w:t>
      </w:r>
      <w:r w:rsidRPr="00ED7218">
        <w:rPr>
          <w:rFonts w:cs="Arial"/>
          <w:i/>
          <w:iCs/>
          <w:sz w:val="24"/>
          <w:szCs w:val="24"/>
        </w:rPr>
        <w:t>. et al.</w:t>
      </w:r>
      <w:r w:rsidRPr="00ED7218">
        <w:rPr>
          <w:rFonts w:cs="Arial"/>
          <w:sz w:val="24"/>
          <w:szCs w:val="24"/>
        </w:rPr>
        <w:t xml:space="preserve"> (2020) Reading Success in the Primary Years An </w:t>
      </w:r>
      <w:r w:rsidR="00CD7413" w:rsidRPr="00ED7218">
        <w:rPr>
          <w:rFonts w:cs="Arial"/>
          <w:sz w:val="24"/>
          <w:szCs w:val="24"/>
        </w:rPr>
        <w:t>evidence-based</w:t>
      </w:r>
      <w:r w:rsidRPr="00ED7218">
        <w:rPr>
          <w:rFonts w:cs="Arial"/>
          <w:sz w:val="24"/>
          <w:szCs w:val="24"/>
        </w:rPr>
        <w:t xml:space="preserve"> approach to guide assessment and </w:t>
      </w:r>
      <w:r w:rsidR="009E7FCD" w:rsidRPr="00ED7218">
        <w:rPr>
          <w:rFonts w:cs="Arial"/>
          <w:sz w:val="24"/>
          <w:szCs w:val="24"/>
        </w:rPr>
        <w:t>intervention</w:t>
      </w:r>
      <w:r w:rsidRPr="00ED7218">
        <w:rPr>
          <w:rFonts w:cs="Arial"/>
          <w:sz w:val="24"/>
          <w:szCs w:val="24"/>
        </w:rPr>
        <w:t xml:space="preserve"> </w:t>
      </w:r>
    </w:p>
    <w:p w14:paraId="2429CF48" w14:textId="77777777" w:rsidR="00ED7218" w:rsidRPr="00ED7218" w:rsidRDefault="00ED7218" w:rsidP="00ED7218">
      <w:pPr>
        <w:pStyle w:val="AssignBody"/>
        <w:rPr>
          <w:rFonts w:cs="Arial"/>
          <w:sz w:val="24"/>
          <w:szCs w:val="24"/>
        </w:rPr>
      </w:pPr>
      <w:r w:rsidRPr="00ED7218">
        <w:rPr>
          <w:rFonts w:cs="Arial"/>
          <w:sz w:val="24"/>
          <w:szCs w:val="24"/>
        </w:rPr>
        <w:t>Springer Open</w:t>
      </w:r>
    </w:p>
    <w:p w14:paraId="7301D3C5" w14:textId="77777777" w:rsidR="00ED7218" w:rsidRPr="00ED7218" w:rsidRDefault="00ED7218"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40" w:history="1">
        <w:r w:rsidRPr="00ED7218">
          <w:rPr>
            <w:rStyle w:val="Hyperlink"/>
            <w:rFonts w:cs="Arial"/>
            <w:sz w:val="24"/>
            <w:szCs w:val="24"/>
          </w:rPr>
          <w:t>https://doi.org/10.1007/978-981-15-3492-8</w:t>
        </w:r>
      </w:hyperlink>
    </w:p>
    <w:p w14:paraId="28262BDF" w14:textId="77777777" w:rsidR="00ED7218" w:rsidRPr="00ED7218" w:rsidRDefault="00ED7218"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05/04/24</w:t>
      </w:r>
    </w:p>
    <w:p w14:paraId="63903462" w14:textId="77777777" w:rsidR="008F458C" w:rsidRDefault="008F458C" w:rsidP="00676066">
      <w:pPr>
        <w:pStyle w:val="NormalWeb"/>
        <w:spacing w:line="360" w:lineRule="auto"/>
        <w:rPr>
          <w:rFonts w:ascii="Arial" w:hAnsi="Arial" w:cs="Arial"/>
          <w:color w:val="000000" w:themeColor="text1"/>
        </w:rPr>
      </w:pPr>
    </w:p>
    <w:p w14:paraId="122DB13F" w14:textId="77777777" w:rsidR="008171AB" w:rsidRDefault="008171AB" w:rsidP="0092793A">
      <w:pPr>
        <w:pStyle w:val="NormalWeb"/>
        <w:rPr>
          <w:rFonts w:ascii="Arial" w:hAnsi="Arial" w:cs="Arial"/>
          <w:color w:val="000000" w:themeColor="text1"/>
        </w:rPr>
      </w:pPr>
    </w:p>
    <w:p w14:paraId="15EA858F" w14:textId="77777777" w:rsidR="00BB4488" w:rsidRDefault="00BB4488" w:rsidP="0092793A">
      <w:pPr>
        <w:pStyle w:val="NormalWeb"/>
        <w:rPr>
          <w:rFonts w:ascii="Arial" w:hAnsi="Arial" w:cs="Arial"/>
          <w:color w:val="000000" w:themeColor="text1"/>
        </w:rPr>
      </w:pPr>
    </w:p>
    <w:p w14:paraId="446E41AB" w14:textId="77777777" w:rsidR="00BB4488" w:rsidRDefault="00BB4488" w:rsidP="0092793A">
      <w:pPr>
        <w:pStyle w:val="NormalWeb"/>
        <w:rPr>
          <w:rFonts w:ascii="Arial" w:hAnsi="Arial" w:cs="Arial"/>
          <w:color w:val="000000" w:themeColor="text1"/>
        </w:rPr>
      </w:pPr>
    </w:p>
    <w:p w14:paraId="1A928713" w14:textId="77777777" w:rsidR="00712119" w:rsidRDefault="00712119" w:rsidP="0092793A">
      <w:pPr>
        <w:pStyle w:val="NormalWeb"/>
        <w:rPr>
          <w:rFonts w:ascii="Arial" w:hAnsi="Arial" w:cs="Arial"/>
          <w:color w:val="000000" w:themeColor="text1"/>
        </w:rPr>
      </w:pPr>
    </w:p>
    <w:p w14:paraId="05B58E15" w14:textId="77777777" w:rsidR="00712119" w:rsidRDefault="00712119" w:rsidP="0092793A">
      <w:pPr>
        <w:pStyle w:val="NormalWeb"/>
        <w:rPr>
          <w:rFonts w:ascii="Arial" w:hAnsi="Arial" w:cs="Arial"/>
          <w:color w:val="000000" w:themeColor="text1"/>
        </w:rPr>
      </w:pPr>
    </w:p>
    <w:p w14:paraId="22D06F20" w14:textId="77777777" w:rsidR="0092793A" w:rsidRPr="00D357B6" w:rsidRDefault="0092793A" w:rsidP="00A87DA9">
      <w:pPr>
        <w:pStyle w:val="NormalWeb"/>
        <w:spacing w:line="276" w:lineRule="auto"/>
        <w:rPr>
          <w:rFonts w:ascii="Arial" w:hAnsi="Arial" w:cs="Arial"/>
          <w:color w:val="000000" w:themeColor="text1"/>
        </w:rPr>
      </w:pPr>
    </w:p>
    <w:p w14:paraId="281BDDB5" w14:textId="77777777" w:rsidR="00D357B6" w:rsidRPr="00D357B6" w:rsidRDefault="00D357B6" w:rsidP="00A87DA9">
      <w:pPr>
        <w:pStyle w:val="NormalWeb"/>
        <w:spacing w:line="276" w:lineRule="auto"/>
        <w:rPr>
          <w:rFonts w:ascii="Arial" w:hAnsi="Arial" w:cs="Arial"/>
          <w:color w:val="000000" w:themeColor="text1"/>
        </w:rPr>
      </w:pPr>
    </w:p>
    <w:p w14:paraId="24B1713F" w14:textId="77777777" w:rsidR="00D357B6" w:rsidRPr="00D357B6" w:rsidRDefault="00D357B6" w:rsidP="00A87DA9">
      <w:pPr>
        <w:pStyle w:val="NormalWeb"/>
        <w:spacing w:line="276" w:lineRule="auto"/>
        <w:rPr>
          <w:rFonts w:ascii="Arial" w:hAnsi="Arial" w:cs="Arial"/>
          <w:color w:val="000000" w:themeColor="text1"/>
        </w:rPr>
      </w:pPr>
    </w:p>
    <w:p w14:paraId="4F857A19" w14:textId="77777777" w:rsidR="00D357B6" w:rsidRPr="00D357B6" w:rsidRDefault="00D357B6" w:rsidP="00A87DA9">
      <w:pPr>
        <w:pStyle w:val="NormalWeb"/>
        <w:spacing w:line="276" w:lineRule="auto"/>
        <w:rPr>
          <w:rFonts w:ascii="Arial" w:hAnsi="Arial" w:cs="Arial"/>
          <w:color w:val="000000" w:themeColor="text1"/>
        </w:rPr>
      </w:pPr>
    </w:p>
    <w:p w14:paraId="71DAD661" w14:textId="77777777" w:rsidR="00D357B6" w:rsidRPr="00D357B6" w:rsidRDefault="00D357B6" w:rsidP="00A87DA9">
      <w:pPr>
        <w:pStyle w:val="NormalWeb"/>
        <w:spacing w:line="276" w:lineRule="auto"/>
        <w:rPr>
          <w:rFonts w:ascii="Arial" w:hAnsi="Arial" w:cs="Arial"/>
          <w:color w:val="000000" w:themeColor="text1"/>
        </w:rPr>
      </w:pPr>
    </w:p>
    <w:p w14:paraId="19EE10B2" w14:textId="77777777" w:rsidR="003F6978" w:rsidRDefault="003F6978" w:rsidP="00AE1327">
      <w:pPr>
        <w:pStyle w:val="NormalWeb"/>
        <w:shd w:val="clear" w:color="auto" w:fill="FFFFFF"/>
        <w:spacing w:line="360" w:lineRule="auto"/>
        <w:rPr>
          <w:rFonts w:ascii="Arial" w:hAnsi="Arial" w:cs="Arial"/>
          <w:sz w:val="28"/>
          <w:szCs w:val="28"/>
        </w:rPr>
      </w:pPr>
    </w:p>
    <w:p w14:paraId="12AACE76" w14:textId="77777777" w:rsidR="00AE1327" w:rsidRDefault="00AE1327" w:rsidP="00AE1327">
      <w:pPr>
        <w:pStyle w:val="NormalWeb"/>
        <w:shd w:val="clear" w:color="auto" w:fill="FFFFFF"/>
        <w:spacing w:line="360" w:lineRule="auto"/>
        <w:rPr>
          <w:rFonts w:ascii="Arial" w:hAnsi="Arial" w:cs="Arial"/>
          <w:sz w:val="28"/>
          <w:szCs w:val="28"/>
        </w:rPr>
      </w:pPr>
    </w:p>
    <w:p w14:paraId="429CAED6" w14:textId="77777777" w:rsidR="00AE1327" w:rsidRDefault="00AE1327" w:rsidP="00AE1327">
      <w:pPr>
        <w:pStyle w:val="NormalWeb"/>
        <w:shd w:val="clear" w:color="auto" w:fill="FFFFFF"/>
        <w:spacing w:line="360" w:lineRule="auto"/>
        <w:rPr>
          <w:rFonts w:ascii="Arial" w:hAnsi="Arial" w:cs="Arial"/>
          <w:sz w:val="28"/>
          <w:szCs w:val="28"/>
        </w:rPr>
      </w:pPr>
    </w:p>
    <w:p w14:paraId="33035293" w14:textId="77777777" w:rsidR="00AE1327" w:rsidRPr="00AE1327" w:rsidRDefault="00AE1327" w:rsidP="00AE1327">
      <w:pPr>
        <w:pStyle w:val="NormalWeb"/>
        <w:shd w:val="clear" w:color="auto" w:fill="FFFFFF"/>
        <w:spacing w:line="360" w:lineRule="auto"/>
        <w:rPr>
          <w:rFonts w:ascii="Arial" w:hAnsi="Arial" w:cs="Arial"/>
          <w:sz w:val="28"/>
          <w:szCs w:val="28"/>
        </w:rPr>
      </w:pPr>
    </w:p>
    <w:p w14:paraId="51771B46" w14:textId="77777777" w:rsidR="00AE1327" w:rsidRPr="00AE1327" w:rsidRDefault="00AE1327" w:rsidP="00AE1327">
      <w:pPr>
        <w:pStyle w:val="NormalWeb"/>
        <w:shd w:val="clear" w:color="auto" w:fill="FFFFFF"/>
        <w:spacing w:line="360" w:lineRule="auto"/>
        <w:jc w:val="center"/>
        <w:rPr>
          <w:rFonts w:ascii="Arial" w:hAnsi="Arial" w:cs="Arial"/>
          <w:b/>
          <w:bCs/>
          <w:sz w:val="32"/>
          <w:szCs w:val="32"/>
        </w:rPr>
      </w:pPr>
    </w:p>
    <w:p w14:paraId="202B225D" w14:textId="77777777" w:rsidR="00E27204" w:rsidRDefault="00E27204" w:rsidP="00BD3253">
      <w:pPr>
        <w:pStyle w:val="NormalWeb"/>
        <w:shd w:val="clear" w:color="auto" w:fill="FFFFFF"/>
        <w:spacing w:line="360" w:lineRule="auto"/>
        <w:rPr>
          <w:rFonts w:ascii="Arial" w:hAnsi="Arial" w:cs="Arial"/>
        </w:rPr>
      </w:pPr>
    </w:p>
    <w:p w14:paraId="220C1DDE" w14:textId="77777777" w:rsidR="00E27204" w:rsidRDefault="00E27204" w:rsidP="00BD3253">
      <w:pPr>
        <w:pStyle w:val="NormalWeb"/>
        <w:shd w:val="clear" w:color="auto" w:fill="FFFFFF"/>
        <w:spacing w:line="360" w:lineRule="auto"/>
        <w:rPr>
          <w:rFonts w:ascii="Arial" w:hAnsi="Arial" w:cs="Arial"/>
        </w:rPr>
      </w:pPr>
    </w:p>
    <w:p w14:paraId="209CB67A" w14:textId="77777777" w:rsidR="00E27204" w:rsidRDefault="00E27204" w:rsidP="00BD3253">
      <w:pPr>
        <w:pStyle w:val="NormalWeb"/>
        <w:shd w:val="clear" w:color="auto" w:fill="FFFFFF"/>
        <w:spacing w:line="360" w:lineRule="auto"/>
        <w:rPr>
          <w:rFonts w:ascii="Arial" w:hAnsi="Arial" w:cs="Arial"/>
        </w:rPr>
      </w:pPr>
    </w:p>
    <w:p w14:paraId="087E8CCE" w14:textId="77777777" w:rsidR="00E27204" w:rsidRDefault="00E27204" w:rsidP="00BD3253">
      <w:pPr>
        <w:pStyle w:val="NormalWeb"/>
        <w:shd w:val="clear" w:color="auto" w:fill="FFFFFF"/>
        <w:spacing w:line="360" w:lineRule="auto"/>
        <w:rPr>
          <w:rFonts w:ascii="Arial" w:hAnsi="Arial" w:cs="Arial"/>
        </w:rPr>
      </w:pPr>
    </w:p>
    <w:p w14:paraId="18885016" w14:textId="77777777" w:rsidR="00E27204" w:rsidRDefault="00E27204" w:rsidP="00BD3253">
      <w:pPr>
        <w:pStyle w:val="NormalWeb"/>
        <w:shd w:val="clear" w:color="auto" w:fill="FFFFFF"/>
        <w:spacing w:line="360" w:lineRule="auto"/>
        <w:rPr>
          <w:rFonts w:ascii="Arial" w:hAnsi="Arial" w:cs="Arial"/>
        </w:rPr>
      </w:pPr>
    </w:p>
    <w:p w14:paraId="119FB2DD" w14:textId="77777777" w:rsidR="00BD3253" w:rsidRDefault="00BD3253" w:rsidP="00BD3253">
      <w:pPr>
        <w:pStyle w:val="NormalWeb"/>
        <w:shd w:val="clear" w:color="auto" w:fill="FFFFFF"/>
        <w:spacing w:line="360" w:lineRule="auto"/>
        <w:rPr>
          <w:rFonts w:ascii="Arial" w:hAnsi="Arial" w:cs="Arial"/>
        </w:rPr>
      </w:pPr>
    </w:p>
    <w:p w14:paraId="53E0CB28" w14:textId="77777777" w:rsidR="00BD3253" w:rsidRDefault="00BD3253" w:rsidP="00BD3253">
      <w:pPr>
        <w:pStyle w:val="NormalWeb"/>
        <w:shd w:val="clear" w:color="auto" w:fill="FFFFFF"/>
        <w:spacing w:line="360" w:lineRule="auto"/>
        <w:rPr>
          <w:rFonts w:ascii="Arial" w:hAnsi="Arial" w:cs="Arial"/>
        </w:rPr>
      </w:pPr>
    </w:p>
    <w:p w14:paraId="0429CF0B" w14:textId="77777777" w:rsidR="00BD3253" w:rsidRPr="00BD3253" w:rsidRDefault="00BD3253" w:rsidP="00BD3253">
      <w:pPr>
        <w:pStyle w:val="NormalWeb"/>
        <w:shd w:val="clear" w:color="auto" w:fill="FFFFFF"/>
        <w:spacing w:line="360" w:lineRule="auto"/>
        <w:rPr>
          <w:rFonts w:ascii="Arial" w:hAnsi="Arial" w:cs="Arial"/>
          <w:sz w:val="11"/>
          <w:szCs w:val="11"/>
        </w:rPr>
      </w:pPr>
    </w:p>
    <w:p w14:paraId="0D55B04D" w14:textId="77777777" w:rsidR="00BD3253" w:rsidRDefault="00BD3253" w:rsidP="00C772E0">
      <w:pPr>
        <w:pStyle w:val="NormalWeb"/>
        <w:shd w:val="clear" w:color="auto" w:fill="FFFFFF"/>
        <w:spacing w:line="360" w:lineRule="auto"/>
        <w:ind w:left="360"/>
        <w:rPr>
          <w:rFonts w:ascii="Arial" w:hAnsi="Arial" w:cs="Arial"/>
        </w:rPr>
      </w:pPr>
    </w:p>
    <w:p w14:paraId="5CB21A05" w14:textId="77777777" w:rsidR="00C772E0" w:rsidRPr="00C772E0" w:rsidRDefault="00C772E0" w:rsidP="00C772E0">
      <w:pPr>
        <w:pStyle w:val="NormalWeb"/>
        <w:shd w:val="clear" w:color="auto" w:fill="FFFFFF"/>
        <w:spacing w:line="360" w:lineRule="auto"/>
        <w:ind w:left="360"/>
        <w:rPr>
          <w:rFonts w:ascii="Arial" w:hAnsi="Arial" w:cs="Arial"/>
          <w:sz w:val="36"/>
        </w:rPr>
      </w:pPr>
    </w:p>
    <w:p w14:paraId="25749BBB" w14:textId="77777777" w:rsidR="000D35FB" w:rsidRPr="000D35FB" w:rsidRDefault="000D35FB" w:rsidP="00F7184B">
      <w:pPr>
        <w:pStyle w:val="Body"/>
        <w:spacing w:line="360" w:lineRule="auto"/>
        <w:rPr>
          <w:rFonts w:ascii="Arial" w:hAnsi="Arial" w:cs="Arial"/>
          <w:sz w:val="24"/>
          <w:szCs w:val="24"/>
          <w:lang w:val="cy-GB"/>
        </w:rPr>
      </w:pPr>
    </w:p>
    <w:p w14:paraId="0AE3A082" w14:textId="77777777" w:rsidR="0038113B" w:rsidRDefault="0038113B"/>
    <w:sectPr w:rsidR="0038113B">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12D60F" w14:textId="77777777" w:rsidR="0004054A" w:rsidRDefault="0004054A" w:rsidP="00935122">
      <w:pPr>
        <w:spacing w:after="0" w:line="240" w:lineRule="auto"/>
      </w:pPr>
      <w:r>
        <w:separator/>
      </w:r>
    </w:p>
  </w:endnote>
  <w:endnote w:type="continuationSeparator" w:id="0">
    <w:p w14:paraId="1B456A49" w14:textId="77777777" w:rsidR="0004054A" w:rsidRDefault="0004054A" w:rsidP="009351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11FEB9" w14:textId="436D2ED9" w:rsidR="00BD2345" w:rsidRDefault="00BD2345">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4EAB24C8" wp14:editId="4BE6A05F">
              <wp:simplePos x="0" y="0"/>
              <wp:positionH relativeFrom="page">
                <wp:align>center</wp:align>
              </wp:positionH>
              <wp:positionV relativeFrom="page">
                <wp:align>center</wp:align>
              </wp:positionV>
              <wp:extent cx="7364730" cy="10130400"/>
              <wp:effectExtent l="0" t="0" r="18415" b="17145"/>
              <wp:wrapNone/>
              <wp:docPr id="452" name="Rectangle 3"/>
              <wp:cNvGraphicFramePr/>
              <a:graphic xmlns:a="http://schemas.openxmlformats.org/drawingml/2006/main">
                <a:graphicData uri="http://schemas.microsoft.com/office/word/2010/wordprocessingShape">
                  <wps:wsp>
                    <wps:cNvSpPr/>
                    <wps:spPr>
                      <a:xfrm>
                        <a:off x="0" y="0"/>
                        <a:ext cx="7364730" cy="1013040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7794BA18" id="Rectangle 3" o:spid="_x0000_s1026" style="position:absolute;margin-left:0;margin-top:0;width:579.9pt;height:797.65pt;z-index:251659264;visibility:visible;mso-wrap-style:square;mso-width-percent:950;mso-height-percent:0;mso-wrap-distance-left:9pt;mso-wrap-distance-top:0;mso-wrap-distance-right:9pt;mso-wrap-distance-bottom:0;mso-position-horizontal:center;mso-position-horizontal-relative:page;mso-position-vertical:center;mso-position-vertical-relative:page;mso-width-percent:95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&#13;&#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A0FC88" w14:textId="77777777" w:rsidR="0004054A" w:rsidRDefault="0004054A" w:rsidP="00935122">
      <w:pPr>
        <w:spacing w:after="0" w:line="240" w:lineRule="auto"/>
      </w:pPr>
      <w:r>
        <w:separator/>
      </w:r>
    </w:p>
  </w:footnote>
  <w:footnote w:type="continuationSeparator" w:id="0">
    <w:p w14:paraId="262CE054" w14:textId="77777777" w:rsidR="0004054A" w:rsidRDefault="0004054A" w:rsidP="009351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49EFAE" w14:textId="20E72B92" w:rsidR="00935122" w:rsidRPr="00935122" w:rsidRDefault="00935122" w:rsidP="00935122">
    <w:pPr>
      <w:pStyle w:val="Header"/>
      <w:rPr>
        <w:rFonts w:ascii="Arial" w:hAnsi="Arial" w:cs="Arial"/>
      </w:rPr>
    </w:pPr>
    <w:r>
      <w:rPr>
        <w:rFonts w:ascii="Arial" w:hAnsi="Arial" w:cs="Arial"/>
      </w:rPr>
      <w:t>ECAD 50</w:t>
    </w:r>
    <w:r w:rsidR="006F2A07">
      <w:rPr>
        <w:rFonts w:ascii="Arial" w:hAnsi="Arial" w:cs="Arial"/>
      </w:rPr>
      <w:t>07</w:t>
    </w:r>
    <w:r>
      <w:rPr>
        <w:rFonts w:ascii="Arial" w:hAnsi="Arial" w:cs="Arial"/>
      </w:rPr>
      <w:t xml:space="preserve">C      </w:t>
    </w:r>
    <w:r w:rsidRPr="00935122">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sidRPr="00935122">
      <w:rPr>
        <w:rFonts w:ascii="Arial" w:hAnsi="Arial" w:cs="Arial"/>
      </w:rPr>
      <w:t>Myfyriwr</w:t>
    </w:r>
    <w:proofErr w:type="spellEnd"/>
    <w:r>
      <w:rPr>
        <w:rFonts w:ascii="Arial" w:hAnsi="Arial" w:cs="Arial"/>
      </w:rPr>
      <w:t>:</w:t>
    </w:r>
    <w:r w:rsidRPr="00935122">
      <w:rPr>
        <w:rFonts w:ascii="Arial" w:hAnsi="Arial" w:cs="Arial"/>
      </w:rPr>
      <w:t xml:space="preserve"> </w:t>
    </w:r>
    <w:r>
      <w:rPr>
        <w:rFonts w:ascii="Arial" w:hAnsi="Arial" w:cs="Arial"/>
      </w:rPr>
      <w:t xml:space="preserve"> 1400306</w:t>
    </w:r>
    <w:r w:rsidRPr="00935122">
      <w:rPr>
        <w:rFonts w:ascii="Arial" w:hAnsi="Arial" w:cs="Arial"/>
      </w:rPr>
      <w:t xml:space="preserve">                 </w:t>
    </w:r>
  </w:p>
  <w:p w14:paraId="37F02EC4" w14:textId="1BE47D01" w:rsidR="00935122" w:rsidRDefault="009351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A0A2A"/>
    <w:multiLevelType w:val="multilevel"/>
    <w:tmpl w:val="4B485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432054"/>
    <w:multiLevelType w:val="multilevel"/>
    <w:tmpl w:val="EDBC0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A52129"/>
    <w:multiLevelType w:val="multilevel"/>
    <w:tmpl w:val="B9208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ED6DEC"/>
    <w:multiLevelType w:val="multilevel"/>
    <w:tmpl w:val="6A62B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F30980"/>
    <w:multiLevelType w:val="multilevel"/>
    <w:tmpl w:val="32DCA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F31AC0"/>
    <w:multiLevelType w:val="hybridMultilevel"/>
    <w:tmpl w:val="3B6AC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27660E"/>
    <w:multiLevelType w:val="multilevel"/>
    <w:tmpl w:val="DE34F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DC4FDE"/>
    <w:multiLevelType w:val="multilevel"/>
    <w:tmpl w:val="78B41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22F1C7A"/>
    <w:multiLevelType w:val="hybridMultilevel"/>
    <w:tmpl w:val="3260D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02F72"/>
    <w:multiLevelType w:val="multilevel"/>
    <w:tmpl w:val="B56A3B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7B77E4"/>
    <w:multiLevelType w:val="multilevel"/>
    <w:tmpl w:val="7B420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AD40D6"/>
    <w:multiLevelType w:val="hybridMultilevel"/>
    <w:tmpl w:val="6E8457F0"/>
    <w:lvl w:ilvl="0" w:tplc="3C38C246">
      <w:start w:val="1"/>
      <w:numFmt w:val="bullet"/>
      <w:lvlText w:val=""/>
      <w:lvlJc w:val="left"/>
      <w:pPr>
        <w:ind w:left="1080" w:hanging="360"/>
      </w:pPr>
      <w:rPr>
        <w:rFonts w:ascii="Symbol" w:eastAsia="Arial Unicode MS"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7987475"/>
    <w:multiLevelType w:val="multilevel"/>
    <w:tmpl w:val="FBD0F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2DC436E"/>
    <w:multiLevelType w:val="multilevel"/>
    <w:tmpl w:val="057A98A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6613A5"/>
    <w:multiLevelType w:val="multilevel"/>
    <w:tmpl w:val="89506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D3946C7"/>
    <w:multiLevelType w:val="multilevel"/>
    <w:tmpl w:val="1CA41BD6"/>
    <w:lvl w:ilvl="0">
      <w:start w:val="64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DAC1617"/>
    <w:multiLevelType w:val="multilevel"/>
    <w:tmpl w:val="47D4E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DC95DB4"/>
    <w:multiLevelType w:val="multilevel"/>
    <w:tmpl w:val="F5D0B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F2F1456"/>
    <w:multiLevelType w:val="multilevel"/>
    <w:tmpl w:val="B01CC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7005A6F"/>
    <w:multiLevelType w:val="multilevel"/>
    <w:tmpl w:val="4A227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EBA486F"/>
    <w:multiLevelType w:val="multilevel"/>
    <w:tmpl w:val="2408B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10120F4"/>
    <w:multiLevelType w:val="multilevel"/>
    <w:tmpl w:val="E948104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2D01B2C"/>
    <w:multiLevelType w:val="multilevel"/>
    <w:tmpl w:val="3AECF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8637057"/>
    <w:multiLevelType w:val="multilevel"/>
    <w:tmpl w:val="F96E76C2"/>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DE41ECB"/>
    <w:multiLevelType w:val="multilevel"/>
    <w:tmpl w:val="2834D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D3433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6" w15:restartNumberingAfterBreak="0">
    <w:nsid w:val="716E4AE5"/>
    <w:multiLevelType w:val="multilevel"/>
    <w:tmpl w:val="0D026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30A26A6"/>
    <w:multiLevelType w:val="multilevel"/>
    <w:tmpl w:val="BD68B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5174826"/>
    <w:multiLevelType w:val="multilevel"/>
    <w:tmpl w:val="286AC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86471D5"/>
    <w:multiLevelType w:val="multilevel"/>
    <w:tmpl w:val="8EC6B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9951AC9"/>
    <w:multiLevelType w:val="multilevel"/>
    <w:tmpl w:val="6F0CA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59870664">
    <w:abstractNumId w:val="16"/>
  </w:num>
  <w:num w:numId="2" w16cid:durableId="652224680">
    <w:abstractNumId w:val="4"/>
  </w:num>
  <w:num w:numId="3" w16cid:durableId="479225178">
    <w:abstractNumId w:val="14"/>
  </w:num>
  <w:num w:numId="4" w16cid:durableId="2018189216">
    <w:abstractNumId w:val="2"/>
  </w:num>
  <w:num w:numId="5" w16cid:durableId="246310257">
    <w:abstractNumId w:val="7"/>
  </w:num>
  <w:num w:numId="6" w16cid:durableId="1279944365">
    <w:abstractNumId w:val="28"/>
  </w:num>
  <w:num w:numId="7" w16cid:durableId="1922179372">
    <w:abstractNumId w:val="29"/>
  </w:num>
  <w:num w:numId="8" w16cid:durableId="2070765048">
    <w:abstractNumId w:val="17"/>
  </w:num>
  <w:num w:numId="9" w16cid:durableId="21325296">
    <w:abstractNumId w:val="6"/>
  </w:num>
  <w:num w:numId="10" w16cid:durableId="1573127111">
    <w:abstractNumId w:val="5"/>
  </w:num>
  <w:num w:numId="11" w16cid:durableId="1463504044">
    <w:abstractNumId w:val="11"/>
  </w:num>
  <w:num w:numId="12" w16cid:durableId="534268067">
    <w:abstractNumId w:val="9"/>
  </w:num>
  <w:num w:numId="13" w16cid:durableId="1396665826">
    <w:abstractNumId w:val="0"/>
  </w:num>
  <w:num w:numId="14" w16cid:durableId="1516387618">
    <w:abstractNumId w:val="13"/>
  </w:num>
  <w:num w:numId="15" w16cid:durableId="879366476">
    <w:abstractNumId w:val="23"/>
  </w:num>
  <w:num w:numId="16" w16cid:durableId="811870648">
    <w:abstractNumId w:val="1"/>
  </w:num>
  <w:num w:numId="17" w16cid:durableId="440805054">
    <w:abstractNumId w:val="20"/>
  </w:num>
  <w:num w:numId="18" w16cid:durableId="1598320120">
    <w:abstractNumId w:val="18"/>
  </w:num>
  <w:num w:numId="19" w16cid:durableId="33387456">
    <w:abstractNumId w:val="10"/>
  </w:num>
  <w:num w:numId="20" w16cid:durableId="627007103">
    <w:abstractNumId w:val="19"/>
  </w:num>
  <w:num w:numId="21" w16cid:durableId="420610959">
    <w:abstractNumId w:val="8"/>
  </w:num>
  <w:num w:numId="22" w16cid:durableId="1444957203">
    <w:abstractNumId w:val="25"/>
  </w:num>
  <w:num w:numId="23" w16cid:durableId="313725273">
    <w:abstractNumId w:val="26"/>
  </w:num>
  <w:num w:numId="24" w16cid:durableId="274101970">
    <w:abstractNumId w:val="3"/>
  </w:num>
  <w:num w:numId="25" w16cid:durableId="843713514">
    <w:abstractNumId w:val="21"/>
  </w:num>
  <w:num w:numId="26" w16cid:durableId="201402663">
    <w:abstractNumId w:val="24"/>
  </w:num>
  <w:num w:numId="27" w16cid:durableId="1603219724">
    <w:abstractNumId w:val="12"/>
  </w:num>
  <w:num w:numId="28" w16cid:durableId="49772451">
    <w:abstractNumId w:val="27"/>
  </w:num>
  <w:num w:numId="29" w16cid:durableId="1612662816">
    <w:abstractNumId w:val="22"/>
  </w:num>
  <w:num w:numId="30" w16cid:durableId="1676570565">
    <w:abstractNumId w:val="30"/>
  </w:num>
  <w:num w:numId="31" w16cid:durableId="28215161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13B"/>
    <w:rsid w:val="000114AB"/>
    <w:rsid w:val="000118B1"/>
    <w:rsid w:val="000119A3"/>
    <w:rsid w:val="000126BE"/>
    <w:rsid w:val="000165E8"/>
    <w:rsid w:val="00034FEF"/>
    <w:rsid w:val="00037ED2"/>
    <w:rsid w:val="0004054A"/>
    <w:rsid w:val="00041853"/>
    <w:rsid w:val="00044263"/>
    <w:rsid w:val="000525CF"/>
    <w:rsid w:val="00055457"/>
    <w:rsid w:val="00063CAF"/>
    <w:rsid w:val="000815D3"/>
    <w:rsid w:val="000843EC"/>
    <w:rsid w:val="000929F5"/>
    <w:rsid w:val="00097CEE"/>
    <w:rsid w:val="000A126F"/>
    <w:rsid w:val="000B7AD0"/>
    <w:rsid w:val="000D04ED"/>
    <w:rsid w:val="000D35FB"/>
    <w:rsid w:val="000D3604"/>
    <w:rsid w:val="000E120D"/>
    <w:rsid w:val="000E6F36"/>
    <w:rsid w:val="000F13A0"/>
    <w:rsid w:val="000F1A27"/>
    <w:rsid w:val="00105BF7"/>
    <w:rsid w:val="0011169B"/>
    <w:rsid w:val="001159D0"/>
    <w:rsid w:val="001163A6"/>
    <w:rsid w:val="00122E4D"/>
    <w:rsid w:val="00124D13"/>
    <w:rsid w:val="001305D7"/>
    <w:rsid w:val="00133E68"/>
    <w:rsid w:val="00141BF4"/>
    <w:rsid w:val="00144093"/>
    <w:rsid w:val="00185969"/>
    <w:rsid w:val="001A01DF"/>
    <w:rsid w:val="001A39CE"/>
    <w:rsid w:val="001A4908"/>
    <w:rsid w:val="001B00C5"/>
    <w:rsid w:val="001B2FBF"/>
    <w:rsid w:val="001D5DFB"/>
    <w:rsid w:val="001E46C2"/>
    <w:rsid w:val="001F12EB"/>
    <w:rsid w:val="001F5450"/>
    <w:rsid w:val="002029B9"/>
    <w:rsid w:val="0020496F"/>
    <w:rsid w:val="00214B81"/>
    <w:rsid w:val="0021603C"/>
    <w:rsid w:val="0022117F"/>
    <w:rsid w:val="0022711D"/>
    <w:rsid w:val="00241A07"/>
    <w:rsid w:val="00245CFF"/>
    <w:rsid w:val="00246705"/>
    <w:rsid w:val="00254B21"/>
    <w:rsid w:val="002622A2"/>
    <w:rsid w:val="002643FB"/>
    <w:rsid w:val="00290DC6"/>
    <w:rsid w:val="002942FF"/>
    <w:rsid w:val="002B441B"/>
    <w:rsid w:val="002C011D"/>
    <w:rsid w:val="002C53E8"/>
    <w:rsid w:val="002D221B"/>
    <w:rsid w:val="002F45DF"/>
    <w:rsid w:val="002F46DB"/>
    <w:rsid w:val="002F4DD8"/>
    <w:rsid w:val="002F5381"/>
    <w:rsid w:val="00303345"/>
    <w:rsid w:val="00303B76"/>
    <w:rsid w:val="00304AAE"/>
    <w:rsid w:val="00323B83"/>
    <w:rsid w:val="00326018"/>
    <w:rsid w:val="00346C64"/>
    <w:rsid w:val="00350937"/>
    <w:rsid w:val="00350C45"/>
    <w:rsid w:val="0035351F"/>
    <w:rsid w:val="0038113B"/>
    <w:rsid w:val="00381AB6"/>
    <w:rsid w:val="00395C6D"/>
    <w:rsid w:val="00395EAE"/>
    <w:rsid w:val="003A3F39"/>
    <w:rsid w:val="003A4BC4"/>
    <w:rsid w:val="003B5852"/>
    <w:rsid w:val="003C36DB"/>
    <w:rsid w:val="003D274E"/>
    <w:rsid w:val="003E2963"/>
    <w:rsid w:val="003F6978"/>
    <w:rsid w:val="0040035B"/>
    <w:rsid w:val="0040703A"/>
    <w:rsid w:val="00410E7D"/>
    <w:rsid w:val="00413FFD"/>
    <w:rsid w:val="0041480E"/>
    <w:rsid w:val="004159C8"/>
    <w:rsid w:val="0042128F"/>
    <w:rsid w:val="00421344"/>
    <w:rsid w:val="00464053"/>
    <w:rsid w:val="00491781"/>
    <w:rsid w:val="00494614"/>
    <w:rsid w:val="004A67CB"/>
    <w:rsid w:val="004B2974"/>
    <w:rsid w:val="004B507D"/>
    <w:rsid w:val="004B6713"/>
    <w:rsid w:val="004C1C74"/>
    <w:rsid w:val="004C1DAC"/>
    <w:rsid w:val="004C7DD7"/>
    <w:rsid w:val="004D72EC"/>
    <w:rsid w:val="004F3E53"/>
    <w:rsid w:val="004F5D98"/>
    <w:rsid w:val="00500141"/>
    <w:rsid w:val="00502091"/>
    <w:rsid w:val="00523892"/>
    <w:rsid w:val="00532477"/>
    <w:rsid w:val="00532C21"/>
    <w:rsid w:val="00532FDA"/>
    <w:rsid w:val="005428DF"/>
    <w:rsid w:val="00552575"/>
    <w:rsid w:val="005674F8"/>
    <w:rsid w:val="005725C1"/>
    <w:rsid w:val="005819A6"/>
    <w:rsid w:val="00582C70"/>
    <w:rsid w:val="00582DCD"/>
    <w:rsid w:val="00586E5B"/>
    <w:rsid w:val="0059063C"/>
    <w:rsid w:val="005A7818"/>
    <w:rsid w:val="005B02BF"/>
    <w:rsid w:val="005B0342"/>
    <w:rsid w:val="005B52FD"/>
    <w:rsid w:val="005B6867"/>
    <w:rsid w:val="005D63B9"/>
    <w:rsid w:val="005E794C"/>
    <w:rsid w:val="005E7AA5"/>
    <w:rsid w:val="005E7F2D"/>
    <w:rsid w:val="005F6C0C"/>
    <w:rsid w:val="005F76DB"/>
    <w:rsid w:val="006031FF"/>
    <w:rsid w:val="00611439"/>
    <w:rsid w:val="00611607"/>
    <w:rsid w:val="006118D0"/>
    <w:rsid w:val="00612B51"/>
    <w:rsid w:val="006201DE"/>
    <w:rsid w:val="006377B8"/>
    <w:rsid w:val="00640F96"/>
    <w:rsid w:val="00642739"/>
    <w:rsid w:val="0066011B"/>
    <w:rsid w:val="00663D9E"/>
    <w:rsid w:val="00673701"/>
    <w:rsid w:val="00673C5F"/>
    <w:rsid w:val="006753A9"/>
    <w:rsid w:val="00676066"/>
    <w:rsid w:val="006900D6"/>
    <w:rsid w:val="0069111B"/>
    <w:rsid w:val="00691B3C"/>
    <w:rsid w:val="006A05B3"/>
    <w:rsid w:val="006B1580"/>
    <w:rsid w:val="006B4A9E"/>
    <w:rsid w:val="006C51A5"/>
    <w:rsid w:val="006C77B1"/>
    <w:rsid w:val="006D1D8C"/>
    <w:rsid w:val="006E10F6"/>
    <w:rsid w:val="006F2A07"/>
    <w:rsid w:val="0070479C"/>
    <w:rsid w:val="00712119"/>
    <w:rsid w:val="00717795"/>
    <w:rsid w:val="007213AA"/>
    <w:rsid w:val="00727AE9"/>
    <w:rsid w:val="00733DD8"/>
    <w:rsid w:val="00736837"/>
    <w:rsid w:val="0074500C"/>
    <w:rsid w:val="00747DEE"/>
    <w:rsid w:val="00753772"/>
    <w:rsid w:val="00766BEF"/>
    <w:rsid w:val="00781178"/>
    <w:rsid w:val="00793F5F"/>
    <w:rsid w:val="007A7839"/>
    <w:rsid w:val="007B3A94"/>
    <w:rsid w:val="007C17E7"/>
    <w:rsid w:val="007C3720"/>
    <w:rsid w:val="007D41C3"/>
    <w:rsid w:val="007E6EBC"/>
    <w:rsid w:val="008047CD"/>
    <w:rsid w:val="00805CBE"/>
    <w:rsid w:val="0081549E"/>
    <w:rsid w:val="008171AB"/>
    <w:rsid w:val="00824D7E"/>
    <w:rsid w:val="00830A8A"/>
    <w:rsid w:val="008427D3"/>
    <w:rsid w:val="008578F7"/>
    <w:rsid w:val="00897E5E"/>
    <w:rsid w:val="008A63C9"/>
    <w:rsid w:val="008B2494"/>
    <w:rsid w:val="008B3087"/>
    <w:rsid w:val="008B54C6"/>
    <w:rsid w:val="008C0A0C"/>
    <w:rsid w:val="008C198F"/>
    <w:rsid w:val="008C39AA"/>
    <w:rsid w:val="008E1032"/>
    <w:rsid w:val="008E6636"/>
    <w:rsid w:val="008F3683"/>
    <w:rsid w:val="008F458C"/>
    <w:rsid w:val="008F5DA4"/>
    <w:rsid w:val="008F6299"/>
    <w:rsid w:val="009057D2"/>
    <w:rsid w:val="009110FE"/>
    <w:rsid w:val="00917F36"/>
    <w:rsid w:val="00925326"/>
    <w:rsid w:val="009256CE"/>
    <w:rsid w:val="0092793A"/>
    <w:rsid w:val="00927E0C"/>
    <w:rsid w:val="00927F07"/>
    <w:rsid w:val="00935122"/>
    <w:rsid w:val="0093689A"/>
    <w:rsid w:val="00942F38"/>
    <w:rsid w:val="00946E53"/>
    <w:rsid w:val="00955CAD"/>
    <w:rsid w:val="009606DD"/>
    <w:rsid w:val="00973BC9"/>
    <w:rsid w:val="00992F6D"/>
    <w:rsid w:val="00996F1F"/>
    <w:rsid w:val="00997B8B"/>
    <w:rsid w:val="009A5C16"/>
    <w:rsid w:val="009A73A6"/>
    <w:rsid w:val="009B5C72"/>
    <w:rsid w:val="009C4EAC"/>
    <w:rsid w:val="009E2FF6"/>
    <w:rsid w:val="009E3BFB"/>
    <w:rsid w:val="009E7FCD"/>
    <w:rsid w:val="009F4CCE"/>
    <w:rsid w:val="009F5092"/>
    <w:rsid w:val="00A041B8"/>
    <w:rsid w:val="00A108BF"/>
    <w:rsid w:val="00A13B3F"/>
    <w:rsid w:val="00A317F2"/>
    <w:rsid w:val="00A32325"/>
    <w:rsid w:val="00A33E96"/>
    <w:rsid w:val="00A34E60"/>
    <w:rsid w:val="00A35218"/>
    <w:rsid w:val="00A35E50"/>
    <w:rsid w:val="00A41C16"/>
    <w:rsid w:val="00A571C8"/>
    <w:rsid w:val="00A57456"/>
    <w:rsid w:val="00A57FBA"/>
    <w:rsid w:val="00A615B1"/>
    <w:rsid w:val="00A7261F"/>
    <w:rsid w:val="00A84BC7"/>
    <w:rsid w:val="00A87DA9"/>
    <w:rsid w:val="00A90C7C"/>
    <w:rsid w:val="00A9141C"/>
    <w:rsid w:val="00A93400"/>
    <w:rsid w:val="00A942D5"/>
    <w:rsid w:val="00AA20FC"/>
    <w:rsid w:val="00AB0201"/>
    <w:rsid w:val="00AB78D1"/>
    <w:rsid w:val="00AC43AB"/>
    <w:rsid w:val="00AD103A"/>
    <w:rsid w:val="00AD44D0"/>
    <w:rsid w:val="00AE1327"/>
    <w:rsid w:val="00AE3B9C"/>
    <w:rsid w:val="00AF7D71"/>
    <w:rsid w:val="00B05D17"/>
    <w:rsid w:val="00B32AEA"/>
    <w:rsid w:val="00B3453A"/>
    <w:rsid w:val="00B43EC2"/>
    <w:rsid w:val="00B458B3"/>
    <w:rsid w:val="00B563B0"/>
    <w:rsid w:val="00B6159A"/>
    <w:rsid w:val="00B8375B"/>
    <w:rsid w:val="00B85BF3"/>
    <w:rsid w:val="00B97F37"/>
    <w:rsid w:val="00BA3BDB"/>
    <w:rsid w:val="00BB4488"/>
    <w:rsid w:val="00BD01FB"/>
    <w:rsid w:val="00BD1869"/>
    <w:rsid w:val="00BD2345"/>
    <w:rsid w:val="00BD3253"/>
    <w:rsid w:val="00BD338F"/>
    <w:rsid w:val="00BE15EB"/>
    <w:rsid w:val="00BE7730"/>
    <w:rsid w:val="00C149B9"/>
    <w:rsid w:val="00C401DF"/>
    <w:rsid w:val="00C42ACD"/>
    <w:rsid w:val="00C444DD"/>
    <w:rsid w:val="00C72D13"/>
    <w:rsid w:val="00C74ACD"/>
    <w:rsid w:val="00C772E0"/>
    <w:rsid w:val="00C77DA6"/>
    <w:rsid w:val="00C8155F"/>
    <w:rsid w:val="00C91B9D"/>
    <w:rsid w:val="00C95FFB"/>
    <w:rsid w:val="00CA01C4"/>
    <w:rsid w:val="00CA2C15"/>
    <w:rsid w:val="00CB47EF"/>
    <w:rsid w:val="00CB7692"/>
    <w:rsid w:val="00CC63A7"/>
    <w:rsid w:val="00CC6B7F"/>
    <w:rsid w:val="00CD5386"/>
    <w:rsid w:val="00CD7413"/>
    <w:rsid w:val="00CF1E57"/>
    <w:rsid w:val="00D00F8F"/>
    <w:rsid w:val="00D02286"/>
    <w:rsid w:val="00D20B76"/>
    <w:rsid w:val="00D357B6"/>
    <w:rsid w:val="00D46072"/>
    <w:rsid w:val="00D53970"/>
    <w:rsid w:val="00D56E3B"/>
    <w:rsid w:val="00D608AE"/>
    <w:rsid w:val="00D61CFE"/>
    <w:rsid w:val="00D64C54"/>
    <w:rsid w:val="00D86F7E"/>
    <w:rsid w:val="00D87491"/>
    <w:rsid w:val="00D925D3"/>
    <w:rsid w:val="00D93EA4"/>
    <w:rsid w:val="00D954BA"/>
    <w:rsid w:val="00DA16FD"/>
    <w:rsid w:val="00DA6C05"/>
    <w:rsid w:val="00DA774C"/>
    <w:rsid w:val="00DB7C57"/>
    <w:rsid w:val="00DC03F5"/>
    <w:rsid w:val="00DC58EC"/>
    <w:rsid w:val="00DC5AFF"/>
    <w:rsid w:val="00DC690C"/>
    <w:rsid w:val="00DC75F0"/>
    <w:rsid w:val="00DD06B1"/>
    <w:rsid w:val="00DE4AD1"/>
    <w:rsid w:val="00DF350F"/>
    <w:rsid w:val="00DF4CCD"/>
    <w:rsid w:val="00DF7CF3"/>
    <w:rsid w:val="00E078B0"/>
    <w:rsid w:val="00E27204"/>
    <w:rsid w:val="00E555C6"/>
    <w:rsid w:val="00E57E34"/>
    <w:rsid w:val="00E74630"/>
    <w:rsid w:val="00E82CE8"/>
    <w:rsid w:val="00E93174"/>
    <w:rsid w:val="00EA6BAD"/>
    <w:rsid w:val="00EB0FD0"/>
    <w:rsid w:val="00EB3023"/>
    <w:rsid w:val="00EB61D4"/>
    <w:rsid w:val="00EB64BF"/>
    <w:rsid w:val="00EC566A"/>
    <w:rsid w:val="00ED08AE"/>
    <w:rsid w:val="00ED1F7A"/>
    <w:rsid w:val="00ED7218"/>
    <w:rsid w:val="00EF1782"/>
    <w:rsid w:val="00F00FBF"/>
    <w:rsid w:val="00F01E42"/>
    <w:rsid w:val="00F12128"/>
    <w:rsid w:val="00F16878"/>
    <w:rsid w:val="00F305D6"/>
    <w:rsid w:val="00F355BD"/>
    <w:rsid w:val="00F42476"/>
    <w:rsid w:val="00F439DD"/>
    <w:rsid w:val="00F44481"/>
    <w:rsid w:val="00F447AE"/>
    <w:rsid w:val="00F500C4"/>
    <w:rsid w:val="00F55133"/>
    <w:rsid w:val="00F7184B"/>
    <w:rsid w:val="00F71881"/>
    <w:rsid w:val="00F72193"/>
    <w:rsid w:val="00F85863"/>
    <w:rsid w:val="00FA6C87"/>
    <w:rsid w:val="00FB14B3"/>
    <w:rsid w:val="00FB358E"/>
    <w:rsid w:val="00FB4D50"/>
    <w:rsid w:val="00FE3517"/>
    <w:rsid w:val="00FF4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906B9"/>
  <w15:chartTrackingRefBased/>
  <w15:docId w15:val="{54EE6F3D-357F-0143-9DAF-72AF1EBD9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EAE"/>
    <w:pPr>
      <w:spacing w:after="160" w:line="259" w:lineRule="auto"/>
    </w:pPr>
    <w:rPr>
      <w:kern w:val="0"/>
      <w:sz w:val="22"/>
      <w:szCs w:val="22"/>
      <w14:ligatures w14:val="none"/>
    </w:rPr>
  </w:style>
  <w:style w:type="paragraph" w:styleId="Heading1">
    <w:name w:val="heading 1"/>
    <w:basedOn w:val="Normal"/>
    <w:next w:val="Normal"/>
    <w:link w:val="Heading1Char"/>
    <w:uiPriority w:val="9"/>
    <w:qFormat/>
    <w:rsid w:val="009351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51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51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next w:val="Body"/>
    <w:link w:val="TitleChar"/>
    <w:uiPriority w:val="10"/>
    <w:qFormat/>
    <w:rsid w:val="0038113B"/>
    <w:pPr>
      <w:keepNext/>
      <w:pBdr>
        <w:top w:val="nil"/>
        <w:left w:val="nil"/>
        <w:bottom w:val="nil"/>
        <w:right w:val="nil"/>
        <w:between w:val="nil"/>
        <w:bar w:val="nil"/>
      </w:pBdr>
    </w:pPr>
    <w:rPr>
      <w:rFonts w:ascii="Helvetica Neue" w:eastAsia="Arial Unicode MS" w:hAnsi="Helvetica Neue" w:cs="Arial Unicode MS"/>
      <w:b/>
      <w:bCs/>
      <w:color w:val="000000"/>
      <w:kern w:val="0"/>
      <w:sz w:val="60"/>
      <w:szCs w:val="60"/>
      <w:bdr w:val="nil"/>
      <w:lang w:val="en-US" w:eastAsia="en-GB"/>
      <w14:textOutline w14:w="0" w14:cap="flat" w14:cmpd="sng" w14:algn="ctr">
        <w14:noFill/>
        <w14:prstDash w14:val="solid"/>
        <w14:bevel/>
      </w14:textOutline>
      <w14:ligatures w14:val="none"/>
    </w:rPr>
  </w:style>
  <w:style w:type="character" w:customStyle="1" w:styleId="TitleChar">
    <w:name w:val="Title Char"/>
    <w:basedOn w:val="DefaultParagraphFont"/>
    <w:link w:val="Title"/>
    <w:uiPriority w:val="10"/>
    <w:rsid w:val="0038113B"/>
    <w:rPr>
      <w:rFonts w:ascii="Helvetica Neue" w:eastAsia="Arial Unicode MS" w:hAnsi="Helvetica Neue" w:cs="Arial Unicode MS"/>
      <w:b/>
      <w:bCs/>
      <w:color w:val="000000"/>
      <w:kern w:val="0"/>
      <w:sz w:val="60"/>
      <w:szCs w:val="60"/>
      <w:bdr w:val="nil"/>
      <w:lang w:val="en-US" w:eastAsia="en-GB"/>
      <w14:textOutline w14:w="0" w14:cap="flat" w14:cmpd="sng" w14:algn="ctr">
        <w14:noFill/>
        <w14:prstDash w14:val="solid"/>
        <w14:bevel/>
      </w14:textOutline>
      <w14:ligatures w14:val="none"/>
    </w:rPr>
  </w:style>
  <w:style w:type="paragraph" w:customStyle="1" w:styleId="Body">
    <w:name w:val="Body"/>
    <w:rsid w:val="0038113B"/>
    <w:pPr>
      <w:pBdr>
        <w:top w:val="nil"/>
        <w:left w:val="nil"/>
        <w:bottom w:val="nil"/>
        <w:right w:val="nil"/>
        <w:between w:val="nil"/>
        <w:bar w:val="nil"/>
      </w:pBdr>
    </w:pPr>
    <w:rPr>
      <w:rFonts w:ascii="Helvetica Neue" w:eastAsia="Arial Unicode MS" w:hAnsi="Helvetica Neue" w:cs="Arial Unicode MS"/>
      <w:color w:val="000000"/>
      <w:kern w:val="0"/>
      <w:sz w:val="22"/>
      <w:szCs w:val="22"/>
      <w:bdr w:val="nil"/>
      <w:lang w:val="en-US" w:eastAsia="en-GB"/>
      <w14:textOutline w14:w="0" w14:cap="flat" w14:cmpd="sng" w14:algn="ctr">
        <w14:noFill/>
        <w14:prstDash w14:val="solid"/>
        <w14:bevel/>
      </w14:textOutline>
      <w14:ligatures w14:val="none"/>
    </w:rPr>
  </w:style>
  <w:style w:type="paragraph" w:styleId="Header">
    <w:name w:val="header"/>
    <w:basedOn w:val="Normal"/>
    <w:link w:val="HeaderChar"/>
    <w:uiPriority w:val="99"/>
    <w:unhideWhenUsed/>
    <w:rsid w:val="009351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122"/>
    <w:rPr>
      <w:kern w:val="0"/>
      <w:sz w:val="22"/>
      <w:szCs w:val="22"/>
      <w14:ligatures w14:val="none"/>
    </w:rPr>
  </w:style>
  <w:style w:type="paragraph" w:styleId="Footer">
    <w:name w:val="footer"/>
    <w:basedOn w:val="Normal"/>
    <w:link w:val="FooterChar"/>
    <w:uiPriority w:val="99"/>
    <w:unhideWhenUsed/>
    <w:rsid w:val="009351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122"/>
    <w:rPr>
      <w:kern w:val="0"/>
      <w:sz w:val="22"/>
      <w:szCs w:val="22"/>
      <w14:ligatures w14:val="none"/>
    </w:rPr>
  </w:style>
  <w:style w:type="paragraph" w:customStyle="1" w:styleId="AssignBody">
    <w:name w:val="AssignBody"/>
    <w:basedOn w:val="Normal"/>
    <w:link w:val="AssignBodyChar"/>
    <w:qFormat/>
    <w:rsid w:val="00935122"/>
    <w:pPr>
      <w:spacing w:after="0" w:line="360" w:lineRule="auto"/>
    </w:pPr>
    <w:rPr>
      <w:rFonts w:ascii="Arial" w:hAnsi="Arial"/>
    </w:rPr>
  </w:style>
  <w:style w:type="character" w:customStyle="1" w:styleId="AssignBodyChar">
    <w:name w:val="AssignBody Char"/>
    <w:basedOn w:val="DefaultParagraphFont"/>
    <w:link w:val="AssignBody"/>
    <w:rsid w:val="00935122"/>
    <w:rPr>
      <w:rFonts w:ascii="Arial" w:hAnsi="Arial"/>
      <w:kern w:val="0"/>
      <w:sz w:val="22"/>
      <w:szCs w:val="22"/>
      <w14:ligatures w14:val="none"/>
    </w:rPr>
  </w:style>
  <w:style w:type="table" w:styleId="TableGrid">
    <w:name w:val="Table Grid"/>
    <w:basedOn w:val="TableNormal"/>
    <w:uiPriority w:val="39"/>
    <w:rsid w:val="00935122"/>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35122"/>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935122"/>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935122"/>
    <w:rPr>
      <w:rFonts w:asciiTheme="majorHAnsi" w:eastAsiaTheme="majorEastAsia" w:hAnsiTheme="majorHAnsi" w:cstheme="majorBidi"/>
      <w:color w:val="1F3763" w:themeColor="accent1" w:themeShade="7F"/>
      <w:kern w:val="0"/>
      <w14:ligatures w14:val="none"/>
    </w:rPr>
  </w:style>
  <w:style w:type="paragraph" w:styleId="NormalWeb">
    <w:name w:val="Normal (Web)"/>
    <w:basedOn w:val="Normal"/>
    <w:uiPriority w:val="99"/>
    <w:unhideWhenUsed/>
    <w:rsid w:val="000D35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0D35FB"/>
  </w:style>
  <w:style w:type="paragraph" w:styleId="HTMLPreformatted">
    <w:name w:val="HTML Preformatted"/>
    <w:basedOn w:val="Normal"/>
    <w:link w:val="HTMLPreformattedChar"/>
    <w:uiPriority w:val="99"/>
    <w:unhideWhenUsed/>
    <w:rsid w:val="00264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2643FB"/>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2643FB"/>
  </w:style>
  <w:style w:type="character" w:styleId="Hyperlink">
    <w:name w:val="Hyperlink"/>
    <w:basedOn w:val="DefaultParagraphFont"/>
    <w:uiPriority w:val="99"/>
    <w:unhideWhenUsed/>
    <w:rsid w:val="00E27204"/>
    <w:rPr>
      <w:color w:val="0563C1" w:themeColor="hyperlink"/>
      <w:u w:val="single"/>
    </w:rPr>
  </w:style>
  <w:style w:type="character" w:styleId="UnresolvedMention">
    <w:name w:val="Unresolved Mention"/>
    <w:basedOn w:val="DefaultParagraphFont"/>
    <w:uiPriority w:val="99"/>
    <w:semiHidden/>
    <w:unhideWhenUsed/>
    <w:rsid w:val="00E27204"/>
    <w:rPr>
      <w:color w:val="605E5C"/>
      <w:shd w:val="clear" w:color="auto" w:fill="E1DFDD"/>
    </w:rPr>
  </w:style>
  <w:style w:type="character" w:styleId="HTMLDefinition">
    <w:name w:val="HTML Definition"/>
    <w:basedOn w:val="DefaultParagraphFont"/>
    <w:uiPriority w:val="99"/>
    <w:semiHidden/>
    <w:unhideWhenUsed/>
    <w:rsid w:val="004B6713"/>
    <w:rPr>
      <w:i/>
      <w:iCs/>
    </w:rPr>
  </w:style>
  <w:style w:type="paragraph" w:styleId="ListParagraph">
    <w:name w:val="List Paragraph"/>
    <w:basedOn w:val="Normal"/>
    <w:uiPriority w:val="34"/>
    <w:qFormat/>
    <w:rsid w:val="006118D0"/>
    <w:pPr>
      <w:ind w:left="720"/>
      <w:contextualSpacing/>
    </w:pPr>
  </w:style>
  <w:style w:type="character" w:styleId="FollowedHyperlink">
    <w:name w:val="FollowedHyperlink"/>
    <w:basedOn w:val="DefaultParagraphFont"/>
    <w:uiPriority w:val="99"/>
    <w:semiHidden/>
    <w:unhideWhenUsed/>
    <w:rsid w:val="00D357B6"/>
    <w:rPr>
      <w:color w:val="954F72" w:themeColor="followedHyperlink"/>
      <w:u w:val="single"/>
    </w:rPr>
  </w:style>
  <w:style w:type="character" w:styleId="Emphasis">
    <w:name w:val="Emphasis"/>
    <w:basedOn w:val="DefaultParagraphFont"/>
    <w:uiPriority w:val="20"/>
    <w:qFormat/>
    <w:rsid w:val="00925326"/>
    <w:rPr>
      <w:i/>
      <w:iCs/>
    </w:rPr>
  </w:style>
  <w:style w:type="character" w:customStyle="1" w:styleId="highlight">
    <w:name w:val="highlight"/>
    <w:basedOn w:val="DefaultParagraphFont"/>
    <w:rsid w:val="00611607"/>
  </w:style>
  <w:style w:type="character" w:customStyle="1" w:styleId="hi-italic">
    <w:name w:val="hi-italic"/>
    <w:basedOn w:val="DefaultParagraphFont"/>
    <w:rsid w:val="005428DF"/>
  </w:style>
  <w:style w:type="paragraph" w:customStyle="1" w:styleId="item">
    <w:name w:val="item"/>
    <w:basedOn w:val="Normal"/>
    <w:rsid w:val="005428D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3251">
      <w:bodyDiv w:val="1"/>
      <w:marLeft w:val="0"/>
      <w:marRight w:val="0"/>
      <w:marTop w:val="0"/>
      <w:marBottom w:val="0"/>
      <w:divBdr>
        <w:top w:val="none" w:sz="0" w:space="0" w:color="auto"/>
        <w:left w:val="none" w:sz="0" w:space="0" w:color="auto"/>
        <w:bottom w:val="none" w:sz="0" w:space="0" w:color="auto"/>
        <w:right w:val="none" w:sz="0" w:space="0" w:color="auto"/>
      </w:divBdr>
    </w:div>
    <w:div w:id="27923461">
      <w:bodyDiv w:val="1"/>
      <w:marLeft w:val="0"/>
      <w:marRight w:val="0"/>
      <w:marTop w:val="0"/>
      <w:marBottom w:val="0"/>
      <w:divBdr>
        <w:top w:val="none" w:sz="0" w:space="0" w:color="auto"/>
        <w:left w:val="none" w:sz="0" w:space="0" w:color="auto"/>
        <w:bottom w:val="none" w:sz="0" w:space="0" w:color="auto"/>
        <w:right w:val="none" w:sz="0" w:space="0" w:color="auto"/>
      </w:divBdr>
      <w:divsChild>
        <w:div w:id="1408376847">
          <w:marLeft w:val="0"/>
          <w:marRight w:val="0"/>
          <w:marTop w:val="0"/>
          <w:marBottom w:val="0"/>
          <w:divBdr>
            <w:top w:val="none" w:sz="0" w:space="0" w:color="auto"/>
            <w:left w:val="none" w:sz="0" w:space="0" w:color="auto"/>
            <w:bottom w:val="none" w:sz="0" w:space="0" w:color="auto"/>
            <w:right w:val="none" w:sz="0" w:space="0" w:color="auto"/>
          </w:divBdr>
          <w:divsChild>
            <w:div w:id="1257789852">
              <w:marLeft w:val="0"/>
              <w:marRight w:val="0"/>
              <w:marTop w:val="0"/>
              <w:marBottom w:val="0"/>
              <w:divBdr>
                <w:top w:val="none" w:sz="0" w:space="0" w:color="auto"/>
                <w:left w:val="none" w:sz="0" w:space="0" w:color="auto"/>
                <w:bottom w:val="none" w:sz="0" w:space="0" w:color="auto"/>
                <w:right w:val="none" w:sz="0" w:space="0" w:color="auto"/>
              </w:divBdr>
              <w:divsChild>
                <w:div w:id="1331326071">
                  <w:marLeft w:val="0"/>
                  <w:marRight w:val="0"/>
                  <w:marTop w:val="0"/>
                  <w:marBottom w:val="0"/>
                  <w:divBdr>
                    <w:top w:val="none" w:sz="0" w:space="0" w:color="auto"/>
                    <w:left w:val="none" w:sz="0" w:space="0" w:color="auto"/>
                    <w:bottom w:val="none" w:sz="0" w:space="0" w:color="auto"/>
                    <w:right w:val="none" w:sz="0" w:space="0" w:color="auto"/>
                  </w:divBdr>
                </w:div>
              </w:divsChild>
            </w:div>
            <w:div w:id="1534803376">
              <w:marLeft w:val="0"/>
              <w:marRight w:val="0"/>
              <w:marTop w:val="0"/>
              <w:marBottom w:val="0"/>
              <w:divBdr>
                <w:top w:val="none" w:sz="0" w:space="0" w:color="auto"/>
                <w:left w:val="none" w:sz="0" w:space="0" w:color="auto"/>
                <w:bottom w:val="none" w:sz="0" w:space="0" w:color="auto"/>
                <w:right w:val="none" w:sz="0" w:space="0" w:color="auto"/>
              </w:divBdr>
              <w:divsChild>
                <w:div w:id="1029915542">
                  <w:marLeft w:val="0"/>
                  <w:marRight w:val="0"/>
                  <w:marTop w:val="0"/>
                  <w:marBottom w:val="0"/>
                  <w:divBdr>
                    <w:top w:val="none" w:sz="0" w:space="0" w:color="auto"/>
                    <w:left w:val="none" w:sz="0" w:space="0" w:color="auto"/>
                    <w:bottom w:val="none" w:sz="0" w:space="0" w:color="auto"/>
                    <w:right w:val="none" w:sz="0" w:space="0" w:color="auto"/>
                  </w:divBdr>
                </w:div>
              </w:divsChild>
            </w:div>
            <w:div w:id="1696149217">
              <w:marLeft w:val="0"/>
              <w:marRight w:val="0"/>
              <w:marTop w:val="0"/>
              <w:marBottom w:val="0"/>
              <w:divBdr>
                <w:top w:val="none" w:sz="0" w:space="0" w:color="auto"/>
                <w:left w:val="none" w:sz="0" w:space="0" w:color="auto"/>
                <w:bottom w:val="none" w:sz="0" w:space="0" w:color="auto"/>
                <w:right w:val="none" w:sz="0" w:space="0" w:color="auto"/>
              </w:divBdr>
              <w:divsChild>
                <w:div w:id="2139907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45323">
      <w:bodyDiv w:val="1"/>
      <w:marLeft w:val="0"/>
      <w:marRight w:val="0"/>
      <w:marTop w:val="0"/>
      <w:marBottom w:val="0"/>
      <w:divBdr>
        <w:top w:val="none" w:sz="0" w:space="0" w:color="auto"/>
        <w:left w:val="none" w:sz="0" w:space="0" w:color="auto"/>
        <w:bottom w:val="none" w:sz="0" w:space="0" w:color="auto"/>
        <w:right w:val="none" w:sz="0" w:space="0" w:color="auto"/>
      </w:divBdr>
    </w:div>
    <w:div w:id="76631986">
      <w:bodyDiv w:val="1"/>
      <w:marLeft w:val="0"/>
      <w:marRight w:val="0"/>
      <w:marTop w:val="0"/>
      <w:marBottom w:val="0"/>
      <w:divBdr>
        <w:top w:val="none" w:sz="0" w:space="0" w:color="auto"/>
        <w:left w:val="none" w:sz="0" w:space="0" w:color="auto"/>
        <w:bottom w:val="none" w:sz="0" w:space="0" w:color="auto"/>
        <w:right w:val="none" w:sz="0" w:space="0" w:color="auto"/>
      </w:divBdr>
      <w:divsChild>
        <w:div w:id="443429134">
          <w:marLeft w:val="0"/>
          <w:marRight w:val="0"/>
          <w:marTop w:val="0"/>
          <w:marBottom w:val="0"/>
          <w:divBdr>
            <w:top w:val="none" w:sz="0" w:space="0" w:color="auto"/>
            <w:left w:val="none" w:sz="0" w:space="0" w:color="auto"/>
            <w:bottom w:val="none" w:sz="0" w:space="0" w:color="auto"/>
            <w:right w:val="none" w:sz="0" w:space="0" w:color="auto"/>
          </w:divBdr>
          <w:divsChild>
            <w:div w:id="738021119">
              <w:marLeft w:val="0"/>
              <w:marRight w:val="0"/>
              <w:marTop w:val="0"/>
              <w:marBottom w:val="0"/>
              <w:divBdr>
                <w:top w:val="none" w:sz="0" w:space="0" w:color="auto"/>
                <w:left w:val="none" w:sz="0" w:space="0" w:color="auto"/>
                <w:bottom w:val="none" w:sz="0" w:space="0" w:color="auto"/>
                <w:right w:val="none" w:sz="0" w:space="0" w:color="auto"/>
              </w:divBdr>
              <w:divsChild>
                <w:div w:id="1672292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94521">
      <w:bodyDiv w:val="1"/>
      <w:marLeft w:val="0"/>
      <w:marRight w:val="0"/>
      <w:marTop w:val="0"/>
      <w:marBottom w:val="0"/>
      <w:divBdr>
        <w:top w:val="none" w:sz="0" w:space="0" w:color="auto"/>
        <w:left w:val="none" w:sz="0" w:space="0" w:color="auto"/>
        <w:bottom w:val="none" w:sz="0" w:space="0" w:color="auto"/>
        <w:right w:val="none" w:sz="0" w:space="0" w:color="auto"/>
      </w:divBdr>
      <w:divsChild>
        <w:div w:id="939946816">
          <w:marLeft w:val="0"/>
          <w:marRight w:val="0"/>
          <w:marTop w:val="0"/>
          <w:marBottom w:val="0"/>
          <w:divBdr>
            <w:top w:val="none" w:sz="0" w:space="0" w:color="auto"/>
            <w:left w:val="none" w:sz="0" w:space="0" w:color="auto"/>
            <w:bottom w:val="none" w:sz="0" w:space="0" w:color="auto"/>
            <w:right w:val="none" w:sz="0" w:space="0" w:color="auto"/>
          </w:divBdr>
          <w:divsChild>
            <w:div w:id="903369989">
              <w:marLeft w:val="0"/>
              <w:marRight w:val="0"/>
              <w:marTop w:val="0"/>
              <w:marBottom w:val="0"/>
              <w:divBdr>
                <w:top w:val="none" w:sz="0" w:space="0" w:color="auto"/>
                <w:left w:val="none" w:sz="0" w:space="0" w:color="auto"/>
                <w:bottom w:val="none" w:sz="0" w:space="0" w:color="auto"/>
                <w:right w:val="none" w:sz="0" w:space="0" w:color="auto"/>
              </w:divBdr>
              <w:divsChild>
                <w:div w:id="274530625">
                  <w:marLeft w:val="0"/>
                  <w:marRight w:val="0"/>
                  <w:marTop w:val="0"/>
                  <w:marBottom w:val="0"/>
                  <w:divBdr>
                    <w:top w:val="none" w:sz="0" w:space="0" w:color="auto"/>
                    <w:left w:val="none" w:sz="0" w:space="0" w:color="auto"/>
                    <w:bottom w:val="none" w:sz="0" w:space="0" w:color="auto"/>
                    <w:right w:val="none" w:sz="0" w:space="0" w:color="auto"/>
                  </w:divBdr>
                  <w:divsChild>
                    <w:div w:id="100578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791111">
      <w:bodyDiv w:val="1"/>
      <w:marLeft w:val="0"/>
      <w:marRight w:val="0"/>
      <w:marTop w:val="0"/>
      <w:marBottom w:val="0"/>
      <w:divBdr>
        <w:top w:val="none" w:sz="0" w:space="0" w:color="auto"/>
        <w:left w:val="none" w:sz="0" w:space="0" w:color="auto"/>
        <w:bottom w:val="none" w:sz="0" w:space="0" w:color="auto"/>
        <w:right w:val="none" w:sz="0" w:space="0" w:color="auto"/>
      </w:divBdr>
      <w:divsChild>
        <w:div w:id="1704088775">
          <w:marLeft w:val="0"/>
          <w:marRight w:val="0"/>
          <w:marTop w:val="0"/>
          <w:marBottom w:val="0"/>
          <w:divBdr>
            <w:top w:val="none" w:sz="0" w:space="0" w:color="auto"/>
            <w:left w:val="none" w:sz="0" w:space="0" w:color="auto"/>
            <w:bottom w:val="none" w:sz="0" w:space="0" w:color="auto"/>
            <w:right w:val="none" w:sz="0" w:space="0" w:color="auto"/>
          </w:divBdr>
          <w:divsChild>
            <w:div w:id="2040932461">
              <w:marLeft w:val="0"/>
              <w:marRight w:val="0"/>
              <w:marTop w:val="0"/>
              <w:marBottom w:val="0"/>
              <w:divBdr>
                <w:top w:val="none" w:sz="0" w:space="0" w:color="auto"/>
                <w:left w:val="none" w:sz="0" w:space="0" w:color="auto"/>
                <w:bottom w:val="none" w:sz="0" w:space="0" w:color="auto"/>
                <w:right w:val="none" w:sz="0" w:space="0" w:color="auto"/>
              </w:divBdr>
              <w:divsChild>
                <w:div w:id="2347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62352">
      <w:bodyDiv w:val="1"/>
      <w:marLeft w:val="0"/>
      <w:marRight w:val="0"/>
      <w:marTop w:val="0"/>
      <w:marBottom w:val="0"/>
      <w:divBdr>
        <w:top w:val="none" w:sz="0" w:space="0" w:color="auto"/>
        <w:left w:val="none" w:sz="0" w:space="0" w:color="auto"/>
        <w:bottom w:val="none" w:sz="0" w:space="0" w:color="auto"/>
        <w:right w:val="none" w:sz="0" w:space="0" w:color="auto"/>
      </w:divBdr>
      <w:divsChild>
        <w:div w:id="1725444350">
          <w:marLeft w:val="0"/>
          <w:marRight w:val="0"/>
          <w:marTop w:val="0"/>
          <w:marBottom w:val="0"/>
          <w:divBdr>
            <w:top w:val="none" w:sz="0" w:space="0" w:color="auto"/>
            <w:left w:val="none" w:sz="0" w:space="0" w:color="auto"/>
            <w:bottom w:val="none" w:sz="0" w:space="0" w:color="auto"/>
            <w:right w:val="none" w:sz="0" w:space="0" w:color="auto"/>
          </w:divBdr>
          <w:divsChild>
            <w:div w:id="1589970884">
              <w:marLeft w:val="0"/>
              <w:marRight w:val="0"/>
              <w:marTop w:val="0"/>
              <w:marBottom w:val="0"/>
              <w:divBdr>
                <w:top w:val="none" w:sz="0" w:space="0" w:color="auto"/>
                <w:left w:val="none" w:sz="0" w:space="0" w:color="auto"/>
                <w:bottom w:val="none" w:sz="0" w:space="0" w:color="auto"/>
                <w:right w:val="none" w:sz="0" w:space="0" w:color="auto"/>
              </w:divBdr>
              <w:divsChild>
                <w:div w:id="25247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05484">
      <w:bodyDiv w:val="1"/>
      <w:marLeft w:val="0"/>
      <w:marRight w:val="0"/>
      <w:marTop w:val="0"/>
      <w:marBottom w:val="0"/>
      <w:divBdr>
        <w:top w:val="none" w:sz="0" w:space="0" w:color="auto"/>
        <w:left w:val="none" w:sz="0" w:space="0" w:color="auto"/>
        <w:bottom w:val="none" w:sz="0" w:space="0" w:color="auto"/>
        <w:right w:val="none" w:sz="0" w:space="0" w:color="auto"/>
      </w:divBdr>
    </w:div>
    <w:div w:id="139469200">
      <w:bodyDiv w:val="1"/>
      <w:marLeft w:val="0"/>
      <w:marRight w:val="0"/>
      <w:marTop w:val="0"/>
      <w:marBottom w:val="0"/>
      <w:divBdr>
        <w:top w:val="none" w:sz="0" w:space="0" w:color="auto"/>
        <w:left w:val="none" w:sz="0" w:space="0" w:color="auto"/>
        <w:bottom w:val="none" w:sz="0" w:space="0" w:color="auto"/>
        <w:right w:val="none" w:sz="0" w:space="0" w:color="auto"/>
      </w:divBdr>
    </w:div>
    <w:div w:id="141586810">
      <w:bodyDiv w:val="1"/>
      <w:marLeft w:val="0"/>
      <w:marRight w:val="0"/>
      <w:marTop w:val="0"/>
      <w:marBottom w:val="0"/>
      <w:divBdr>
        <w:top w:val="none" w:sz="0" w:space="0" w:color="auto"/>
        <w:left w:val="none" w:sz="0" w:space="0" w:color="auto"/>
        <w:bottom w:val="none" w:sz="0" w:space="0" w:color="auto"/>
        <w:right w:val="none" w:sz="0" w:space="0" w:color="auto"/>
      </w:divBdr>
      <w:divsChild>
        <w:div w:id="412701095">
          <w:marLeft w:val="0"/>
          <w:marRight w:val="0"/>
          <w:marTop w:val="0"/>
          <w:marBottom w:val="0"/>
          <w:divBdr>
            <w:top w:val="none" w:sz="0" w:space="0" w:color="auto"/>
            <w:left w:val="none" w:sz="0" w:space="0" w:color="auto"/>
            <w:bottom w:val="none" w:sz="0" w:space="0" w:color="auto"/>
            <w:right w:val="none" w:sz="0" w:space="0" w:color="auto"/>
          </w:divBdr>
          <w:divsChild>
            <w:div w:id="136385761">
              <w:marLeft w:val="0"/>
              <w:marRight w:val="0"/>
              <w:marTop w:val="0"/>
              <w:marBottom w:val="0"/>
              <w:divBdr>
                <w:top w:val="none" w:sz="0" w:space="0" w:color="auto"/>
                <w:left w:val="none" w:sz="0" w:space="0" w:color="auto"/>
                <w:bottom w:val="none" w:sz="0" w:space="0" w:color="auto"/>
                <w:right w:val="none" w:sz="0" w:space="0" w:color="auto"/>
              </w:divBdr>
              <w:divsChild>
                <w:div w:id="48852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92674">
      <w:bodyDiv w:val="1"/>
      <w:marLeft w:val="0"/>
      <w:marRight w:val="0"/>
      <w:marTop w:val="0"/>
      <w:marBottom w:val="0"/>
      <w:divBdr>
        <w:top w:val="none" w:sz="0" w:space="0" w:color="auto"/>
        <w:left w:val="none" w:sz="0" w:space="0" w:color="auto"/>
        <w:bottom w:val="none" w:sz="0" w:space="0" w:color="auto"/>
        <w:right w:val="none" w:sz="0" w:space="0" w:color="auto"/>
      </w:divBdr>
      <w:divsChild>
        <w:div w:id="1142700370">
          <w:marLeft w:val="0"/>
          <w:marRight w:val="0"/>
          <w:marTop w:val="0"/>
          <w:marBottom w:val="0"/>
          <w:divBdr>
            <w:top w:val="none" w:sz="0" w:space="0" w:color="auto"/>
            <w:left w:val="none" w:sz="0" w:space="0" w:color="auto"/>
            <w:bottom w:val="none" w:sz="0" w:space="0" w:color="auto"/>
            <w:right w:val="none" w:sz="0" w:space="0" w:color="auto"/>
          </w:divBdr>
          <w:divsChild>
            <w:div w:id="1617130272">
              <w:marLeft w:val="0"/>
              <w:marRight w:val="0"/>
              <w:marTop w:val="0"/>
              <w:marBottom w:val="0"/>
              <w:divBdr>
                <w:top w:val="none" w:sz="0" w:space="0" w:color="auto"/>
                <w:left w:val="none" w:sz="0" w:space="0" w:color="auto"/>
                <w:bottom w:val="none" w:sz="0" w:space="0" w:color="auto"/>
                <w:right w:val="none" w:sz="0" w:space="0" w:color="auto"/>
              </w:divBdr>
              <w:divsChild>
                <w:div w:id="1582060229">
                  <w:marLeft w:val="0"/>
                  <w:marRight w:val="0"/>
                  <w:marTop w:val="0"/>
                  <w:marBottom w:val="0"/>
                  <w:divBdr>
                    <w:top w:val="none" w:sz="0" w:space="0" w:color="auto"/>
                    <w:left w:val="none" w:sz="0" w:space="0" w:color="auto"/>
                    <w:bottom w:val="none" w:sz="0" w:space="0" w:color="auto"/>
                    <w:right w:val="none" w:sz="0" w:space="0" w:color="auto"/>
                  </w:divBdr>
                  <w:divsChild>
                    <w:div w:id="104267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66454">
      <w:bodyDiv w:val="1"/>
      <w:marLeft w:val="0"/>
      <w:marRight w:val="0"/>
      <w:marTop w:val="0"/>
      <w:marBottom w:val="0"/>
      <w:divBdr>
        <w:top w:val="none" w:sz="0" w:space="0" w:color="auto"/>
        <w:left w:val="none" w:sz="0" w:space="0" w:color="auto"/>
        <w:bottom w:val="none" w:sz="0" w:space="0" w:color="auto"/>
        <w:right w:val="none" w:sz="0" w:space="0" w:color="auto"/>
      </w:divBdr>
      <w:divsChild>
        <w:div w:id="377903160">
          <w:marLeft w:val="0"/>
          <w:marRight w:val="0"/>
          <w:marTop w:val="0"/>
          <w:marBottom w:val="0"/>
          <w:divBdr>
            <w:top w:val="none" w:sz="0" w:space="0" w:color="auto"/>
            <w:left w:val="none" w:sz="0" w:space="0" w:color="auto"/>
            <w:bottom w:val="none" w:sz="0" w:space="0" w:color="auto"/>
            <w:right w:val="none" w:sz="0" w:space="0" w:color="auto"/>
          </w:divBdr>
          <w:divsChild>
            <w:div w:id="2136363084">
              <w:marLeft w:val="0"/>
              <w:marRight w:val="0"/>
              <w:marTop w:val="0"/>
              <w:marBottom w:val="0"/>
              <w:divBdr>
                <w:top w:val="none" w:sz="0" w:space="0" w:color="auto"/>
                <w:left w:val="none" w:sz="0" w:space="0" w:color="auto"/>
                <w:bottom w:val="none" w:sz="0" w:space="0" w:color="auto"/>
                <w:right w:val="none" w:sz="0" w:space="0" w:color="auto"/>
              </w:divBdr>
              <w:divsChild>
                <w:div w:id="1085884471">
                  <w:marLeft w:val="0"/>
                  <w:marRight w:val="0"/>
                  <w:marTop w:val="0"/>
                  <w:marBottom w:val="0"/>
                  <w:divBdr>
                    <w:top w:val="none" w:sz="0" w:space="0" w:color="auto"/>
                    <w:left w:val="none" w:sz="0" w:space="0" w:color="auto"/>
                    <w:bottom w:val="none" w:sz="0" w:space="0" w:color="auto"/>
                    <w:right w:val="none" w:sz="0" w:space="0" w:color="auto"/>
                  </w:divBdr>
                  <w:divsChild>
                    <w:div w:id="44997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83585">
      <w:bodyDiv w:val="1"/>
      <w:marLeft w:val="0"/>
      <w:marRight w:val="0"/>
      <w:marTop w:val="0"/>
      <w:marBottom w:val="0"/>
      <w:divBdr>
        <w:top w:val="none" w:sz="0" w:space="0" w:color="auto"/>
        <w:left w:val="none" w:sz="0" w:space="0" w:color="auto"/>
        <w:bottom w:val="none" w:sz="0" w:space="0" w:color="auto"/>
        <w:right w:val="none" w:sz="0" w:space="0" w:color="auto"/>
      </w:divBdr>
      <w:divsChild>
        <w:div w:id="1907452349">
          <w:marLeft w:val="0"/>
          <w:marRight w:val="0"/>
          <w:marTop w:val="0"/>
          <w:marBottom w:val="0"/>
          <w:divBdr>
            <w:top w:val="none" w:sz="0" w:space="0" w:color="auto"/>
            <w:left w:val="none" w:sz="0" w:space="0" w:color="auto"/>
            <w:bottom w:val="none" w:sz="0" w:space="0" w:color="auto"/>
            <w:right w:val="none" w:sz="0" w:space="0" w:color="auto"/>
          </w:divBdr>
          <w:divsChild>
            <w:div w:id="1765026965">
              <w:marLeft w:val="0"/>
              <w:marRight w:val="0"/>
              <w:marTop w:val="0"/>
              <w:marBottom w:val="0"/>
              <w:divBdr>
                <w:top w:val="none" w:sz="0" w:space="0" w:color="auto"/>
                <w:left w:val="none" w:sz="0" w:space="0" w:color="auto"/>
                <w:bottom w:val="none" w:sz="0" w:space="0" w:color="auto"/>
                <w:right w:val="none" w:sz="0" w:space="0" w:color="auto"/>
              </w:divBdr>
              <w:divsChild>
                <w:div w:id="1012952938">
                  <w:marLeft w:val="0"/>
                  <w:marRight w:val="0"/>
                  <w:marTop w:val="0"/>
                  <w:marBottom w:val="0"/>
                  <w:divBdr>
                    <w:top w:val="none" w:sz="0" w:space="0" w:color="auto"/>
                    <w:left w:val="none" w:sz="0" w:space="0" w:color="auto"/>
                    <w:bottom w:val="none" w:sz="0" w:space="0" w:color="auto"/>
                    <w:right w:val="none" w:sz="0" w:space="0" w:color="auto"/>
                  </w:divBdr>
                  <w:divsChild>
                    <w:div w:id="115383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001538">
      <w:bodyDiv w:val="1"/>
      <w:marLeft w:val="0"/>
      <w:marRight w:val="0"/>
      <w:marTop w:val="0"/>
      <w:marBottom w:val="0"/>
      <w:divBdr>
        <w:top w:val="none" w:sz="0" w:space="0" w:color="auto"/>
        <w:left w:val="none" w:sz="0" w:space="0" w:color="auto"/>
        <w:bottom w:val="none" w:sz="0" w:space="0" w:color="auto"/>
        <w:right w:val="none" w:sz="0" w:space="0" w:color="auto"/>
      </w:divBdr>
    </w:div>
    <w:div w:id="216203404">
      <w:bodyDiv w:val="1"/>
      <w:marLeft w:val="0"/>
      <w:marRight w:val="0"/>
      <w:marTop w:val="0"/>
      <w:marBottom w:val="0"/>
      <w:divBdr>
        <w:top w:val="none" w:sz="0" w:space="0" w:color="auto"/>
        <w:left w:val="none" w:sz="0" w:space="0" w:color="auto"/>
        <w:bottom w:val="none" w:sz="0" w:space="0" w:color="auto"/>
        <w:right w:val="none" w:sz="0" w:space="0" w:color="auto"/>
      </w:divBdr>
      <w:divsChild>
        <w:div w:id="738484717">
          <w:marLeft w:val="0"/>
          <w:marRight w:val="0"/>
          <w:marTop w:val="0"/>
          <w:marBottom w:val="0"/>
          <w:divBdr>
            <w:top w:val="none" w:sz="0" w:space="0" w:color="auto"/>
            <w:left w:val="none" w:sz="0" w:space="0" w:color="auto"/>
            <w:bottom w:val="none" w:sz="0" w:space="0" w:color="auto"/>
            <w:right w:val="none" w:sz="0" w:space="0" w:color="auto"/>
          </w:divBdr>
          <w:divsChild>
            <w:div w:id="217711268">
              <w:marLeft w:val="0"/>
              <w:marRight w:val="0"/>
              <w:marTop w:val="0"/>
              <w:marBottom w:val="0"/>
              <w:divBdr>
                <w:top w:val="none" w:sz="0" w:space="0" w:color="auto"/>
                <w:left w:val="none" w:sz="0" w:space="0" w:color="auto"/>
                <w:bottom w:val="none" w:sz="0" w:space="0" w:color="auto"/>
                <w:right w:val="none" w:sz="0" w:space="0" w:color="auto"/>
              </w:divBdr>
              <w:divsChild>
                <w:div w:id="1460685601">
                  <w:marLeft w:val="0"/>
                  <w:marRight w:val="0"/>
                  <w:marTop w:val="0"/>
                  <w:marBottom w:val="0"/>
                  <w:divBdr>
                    <w:top w:val="none" w:sz="0" w:space="0" w:color="auto"/>
                    <w:left w:val="none" w:sz="0" w:space="0" w:color="auto"/>
                    <w:bottom w:val="none" w:sz="0" w:space="0" w:color="auto"/>
                    <w:right w:val="none" w:sz="0" w:space="0" w:color="auto"/>
                  </w:divBdr>
                  <w:divsChild>
                    <w:div w:id="85613600">
                      <w:marLeft w:val="0"/>
                      <w:marRight w:val="0"/>
                      <w:marTop w:val="0"/>
                      <w:marBottom w:val="0"/>
                      <w:divBdr>
                        <w:top w:val="none" w:sz="0" w:space="0" w:color="auto"/>
                        <w:left w:val="none" w:sz="0" w:space="0" w:color="auto"/>
                        <w:bottom w:val="none" w:sz="0" w:space="0" w:color="auto"/>
                        <w:right w:val="none" w:sz="0" w:space="0" w:color="auto"/>
                      </w:divBdr>
                    </w:div>
                  </w:divsChild>
                </w:div>
                <w:div w:id="796874328">
                  <w:marLeft w:val="0"/>
                  <w:marRight w:val="0"/>
                  <w:marTop w:val="0"/>
                  <w:marBottom w:val="0"/>
                  <w:divBdr>
                    <w:top w:val="none" w:sz="0" w:space="0" w:color="auto"/>
                    <w:left w:val="none" w:sz="0" w:space="0" w:color="auto"/>
                    <w:bottom w:val="none" w:sz="0" w:space="0" w:color="auto"/>
                    <w:right w:val="none" w:sz="0" w:space="0" w:color="auto"/>
                  </w:divBdr>
                  <w:divsChild>
                    <w:div w:id="131984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100520">
              <w:marLeft w:val="0"/>
              <w:marRight w:val="0"/>
              <w:marTop w:val="0"/>
              <w:marBottom w:val="0"/>
              <w:divBdr>
                <w:top w:val="none" w:sz="0" w:space="0" w:color="auto"/>
                <w:left w:val="none" w:sz="0" w:space="0" w:color="auto"/>
                <w:bottom w:val="none" w:sz="0" w:space="0" w:color="auto"/>
                <w:right w:val="none" w:sz="0" w:space="0" w:color="auto"/>
              </w:divBdr>
              <w:divsChild>
                <w:div w:id="272980910">
                  <w:marLeft w:val="0"/>
                  <w:marRight w:val="0"/>
                  <w:marTop w:val="0"/>
                  <w:marBottom w:val="0"/>
                  <w:divBdr>
                    <w:top w:val="none" w:sz="0" w:space="0" w:color="auto"/>
                    <w:left w:val="none" w:sz="0" w:space="0" w:color="auto"/>
                    <w:bottom w:val="none" w:sz="0" w:space="0" w:color="auto"/>
                    <w:right w:val="none" w:sz="0" w:space="0" w:color="auto"/>
                  </w:divBdr>
                  <w:divsChild>
                    <w:div w:id="135005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371922">
          <w:marLeft w:val="0"/>
          <w:marRight w:val="0"/>
          <w:marTop w:val="0"/>
          <w:marBottom w:val="0"/>
          <w:divBdr>
            <w:top w:val="none" w:sz="0" w:space="0" w:color="auto"/>
            <w:left w:val="none" w:sz="0" w:space="0" w:color="auto"/>
            <w:bottom w:val="none" w:sz="0" w:space="0" w:color="auto"/>
            <w:right w:val="none" w:sz="0" w:space="0" w:color="auto"/>
          </w:divBdr>
          <w:divsChild>
            <w:div w:id="2104110693">
              <w:marLeft w:val="0"/>
              <w:marRight w:val="0"/>
              <w:marTop w:val="0"/>
              <w:marBottom w:val="0"/>
              <w:divBdr>
                <w:top w:val="none" w:sz="0" w:space="0" w:color="auto"/>
                <w:left w:val="none" w:sz="0" w:space="0" w:color="auto"/>
                <w:bottom w:val="none" w:sz="0" w:space="0" w:color="auto"/>
                <w:right w:val="none" w:sz="0" w:space="0" w:color="auto"/>
              </w:divBdr>
              <w:divsChild>
                <w:div w:id="1132938021">
                  <w:marLeft w:val="0"/>
                  <w:marRight w:val="0"/>
                  <w:marTop w:val="0"/>
                  <w:marBottom w:val="0"/>
                  <w:divBdr>
                    <w:top w:val="none" w:sz="0" w:space="0" w:color="auto"/>
                    <w:left w:val="none" w:sz="0" w:space="0" w:color="auto"/>
                    <w:bottom w:val="none" w:sz="0" w:space="0" w:color="auto"/>
                    <w:right w:val="none" w:sz="0" w:space="0" w:color="auto"/>
                  </w:divBdr>
                  <w:divsChild>
                    <w:div w:id="172625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1306325">
      <w:bodyDiv w:val="1"/>
      <w:marLeft w:val="0"/>
      <w:marRight w:val="0"/>
      <w:marTop w:val="0"/>
      <w:marBottom w:val="0"/>
      <w:divBdr>
        <w:top w:val="none" w:sz="0" w:space="0" w:color="auto"/>
        <w:left w:val="none" w:sz="0" w:space="0" w:color="auto"/>
        <w:bottom w:val="none" w:sz="0" w:space="0" w:color="auto"/>
        <w:right w:val="none" w:sz="0" w:space="0" w:color="auto"/>
      </w:divBdr>
    </w:div>
    <w:div w:id="245039977">
      <w:bodyDiv w:val="1"/>
      <w:marLeft w:val="0"/>
      <w:marRight w:val="0"/>
      <w:marTop w:val="0"/>
      <w:marBottom w:val="0"/>
      <w:divBdr>
        <w:top w:val="none" w:sz="0" w:space="0" w:color="auto"/>
        <w:left w:val="none" w:sz="0" w:space="0" w:color="auto"/>
        <w:bottom w:val="none" w:sz="0" w:space="0" w:color="auto"/>
        <w:right w:val="none" w:sz="0" w:space="0" w:color="auto"/>
      </w:divBdr>
      <w:divsChild>
        <w:div w:id="1679044878">
          <w:marLeft w:val="0"/>
          <w:marRight w:val="0"/>
          <w:marTop w:val="0"/>
          <w:marBottom w:val="0"/>
          <w:divBdr>
            <w:top w:val="none" w:sz="0" w:space="0" w:color="auto"/>
            <w:left w:val="none" w:sz="0" w:space="0" w:color="auto"/>
            <w:bottom w:val="none" w:sz="0" w:space="0" w:color="auto"/>
            <w:right w:val="none" w:sz="0" w:space="0" w:color="auto"/>
          </w:divBdr>
          <w:divsChild>
            <w:div w:id="1093017982">
              <w:marLeft w:val="0"/>
              <w:marRight w:val="0"/>
              <w:marTop w:val="0"/>
              <w:marBottom w:val="0"/>
              <w:divBdr>
                <w:top w:val="none" w:sz="0" w:space="0" w:color="auto"/>
                <w:left w:val="none" w:sz="0" w:space="0" w:color="auto"/>
                <w:bottom w:val="none" w:sz="0" w:space="0" w:color="auto"/>
                <w:right w:val="none" w:sz="0" w:space="0" w:color="auto"/>
              </w:divBdr>
              <w:divsChild>
                <w:div w:id="759059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055350">
      <w:bodyDiv w:val="1"/>
      <w:marLeft w:val="0"/>
      <w:marRight w:val="0"/>
      <w:marTop w:val="0"/>
      <w:marBottom w:val="0"/>
      <w:divBdr>
        <w:top w:val="none" w:sz="0" w:space="0" w:color="auto"/>
        <w:left w:val="none" w:sz="0" w:space="0" w:color="auto"/>
        <w:bottom w:val="none" w:sz="0" w:space="0" w:color="auto"/>
        <w:right w:val="none" w:sz="0" w:space="0" w:color="auto"/>
      </w:divBdr>
      <w:divsChild>
        <w:div w:id="324743038">
          <w:marLeft w:val="0"/>
          <w:marRight w:val="0"/>
          <w:marTop w:val="0"/>
          <w:marBottom w:val="0"/>
          <w:divBdr>
            <w:top w:val="none" w:sz="0" w:space="0" w:color="auto"/>
            <w:left w:val="none" w:sz="0" w:space="0" w:color="auto"/>
            <w:bottom w:val="none" w:sz="0" w:space="0" w:color="auto"/>
            <w:right w:val="none" w:sz="0" w:space="0" w:color="auto"/>
          </w:divBdr>
          <w:divsChild>
            <w:div w:id="2073918253">
              <w:marLeft w:val="0"/>
              <w:marRight w:val="0"/>
              <w:marTop w:val="0"/>
              <w:marBottom w:val="0"/>
              <w:divBdr>
                <w:top w:val="none" w:sz="0" w:space="0" w:color="auto"/>
                <w:left w:val="none" w:sz="0" w:space="0" w:color="auto"/>
                <w:bottom w:val="none" w:sz="0" w:space="0" w:color="auto"/>
                <w:right w:val="none" w:sz="0" w:space="0" w:color="auto"/>
              </w:divBdr>
              <w:divsChild>
                <w:div w:id="1516116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096816">
      <w:bodyDiv w:val="1"/>
      <w:marLeft w:val="0"/>
      <w:marRight w:val="0"/>
      <w:marTop w:val="0"/>
      <w:marBottom w:val="0"/>
      <w:divBdr>
        <w:top w:val="none" w:sz="0" w:space="0" w:color="auto"/>
        <w:left w:val="none" w:sz="0" w:space="0" w:color="auto"/>
        <w:bottom w:val="none" w:sz="0" w:space="0" w:color="auto"/>
        <w:right w:val="none" w:sz="0" w:space="0" w:color="auto"/>
      </w:divBdr>
    </w:div>
    <w:div w:id="258177404">
      <w:bodyDiv w:val="1"/>
      <w:marLeft w:val="0"/>
      <w:marRight w:val="0"/>
      <w:marTop w:val="0"/>
      <w:marBottom w:val="0"/>
      <w:divBdr>
        <w:top w:val="none" w:sz="0" w:space="0" w:color="auto"/>
        <w:left w:val="none" w:sz="0" w:space="0" w:color="auto"/>
        <w:bottom w:val="none" w:sz="0" w:space="0" w:color="auto"/>
        <w:right w:val="none" w:sz="0" w:space="0" w:color="auto"/>
      </w:divBdr>
      <w:divsChild>
        <w:div w:id="822162826">
          <w:marLeft w:val="0"/>
          <w:marRight w:val="0"/>
          <w:marTop w:val="0"/>
          <w:marBottom w:val="0"/>
          <w:divBdr>
            <w:top w:val="none" w:sz="0" w:space="0" w:color="auto"/>
            <w:left w:val="none" w:sz="0" w:space="0" w:color="auto"/>
            <w:bottom w:val="none" w:sz="0" w:space="0" w:color="auto"/>
            <w:right w:val="none" w:sz="0" w:space="0" w:color="auto"/>
          </w:divBdr>
          <w:divsChild>
            <w:div w:id="4796607">
              <w:marLeft w:val="0"/>
              <w:marRight w:val="0"/>
              <w:marTop w:val="0"/>
              <w:marBottom w:val="0"/>
              <w:divBdr>
                <w:top w:val="none" w:sz="0" w:space="0" w:color="auto"/>
                <w:left w:val="none" w:sz="0" w:space="0" w:color="auto"/>
                <w:bottom w:val="none" w:sz="0" w:space="0" w:color="auto"/>
                <w:right w:val="none" w:sz="0" w:space="0" w:color="auto"/>
              </w:divBdr>
              <w:divsChild>
                <w:div w:id="348334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558547">
      <w:bodyDiv w:val="1"/>
      <w:marLeft w:val="0"/>
      <w:marRight w:val="0"/>
      <w:marTop w:val="0"/>
      <w:marBottom w:val="0"/>
      <w:divBdr>
        <w:top w:val="none" w:sz="0" w:space="0" w:color="auto"/>
        <w:left w:val="none" w:sz="0" w:space="0" w:color="auto"/>
        <w:bottom w:val="none" w:sz="0" w:space="0" w:color="auto"/>
        <w:right w:val="none" w:sz="0" w:space="0" w:color="auto"/>
      </w:divBdr>
      <w:divsChild>
        <w:div w:id="2043892939">
          <w:marLeft w:val="0"/>
          <w:marRight w:val="0"/>
          <w:marTop w:val="0"/>
          <w:marBottom w:val="0"/>
          <w:divBdr>
            <w:top w:val="none" w:sz="0" w:space="0" w:color="auto"/>
            <w:left w:val="none" w:sz="0" w:space="0" w:color="auto"/>
            <w:bottom w:val="none" w:sz="0" w:space="0" w:color="auto"/>
            <w:right w:val="none" w:sz="0" w:space="0" w:color="auto"/>
          </w:divBdr>
          <w:divsChild>
            <w:div w:id="1603882426">
              <w:marLeft w:val="0"/>
              <w:marRight w:val="0"/>
              <w:marTop w:val="0"/>
              <w:marBottom w:val="0"/>
              <w:divBdr>
                <w:top w:val="none" w:sz="0" w:space="0" w:color="auto"/>
                <w:left w:val="none" w:sz="0" w:space="0" w:color="auto"/>
                <w:bottom w:val="none" w:sz="0" w:space="0" w:color="auto"/>
                <w:right w:val="none" w:sz="0" w:space="0" w:color="auto"/>
              </w:divBdr>
              <w:divsChild>
                <w:div w:id="975065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680485">
      <w:bodyDiv w:val="1"/>
      <w:marLeft w:val="0"/>
      <w:marRight w:val="0"/>
      <w:marTop w:val="0"/>
      <w:marBottom w:val="0"/>
      <w:divBdr>
        <w:top w:val="none" w:sz="0" w:space="0" w:color="auto"/>
        <w:left w:val="none" w:sz="0" w:space="0" w:color="auto"/>
        <w:bottom w:val="none" w:sz="0" w:space="0" w:color="auto"/>
        <w:right w:val="none" w:sz="0" w:space="0" w:color="auto"/>
      </w:divBdr>
      <w:divsChild>
        <w:div w:id="1579974212">
          <w:marLeft w:val="0"/>
          <w:marRight w:val="0"/>
          <w:marTop w:val="0"/>
          <w:marBottom w:val="0"/>
          <w:divBdr>
            <w:top w:val="none" w:sz="0" w:space="0" w:color="auto"/>
            <w:left w:val="none" w:sz="0" w:space="0" w:color="auto"/>
            <w:bottom w:val="none" w:sz="0" w:space="0" w:color="auto"/>
            <w:right w:val="none" w:sz="0" w:space="0" w:color="auto"/>
          </w:divBdr>
          <w:divsChild>
            <w:div w:id="1420524578">
              <w:marLeft w:val="0"/>
              <w:marRight w:val="0"/>
              <w:marTop w:val="0"/>
              <w:marBottom w:val="0"/>
              <w:divBdr>
                <w:top w:val="none" w:sz="0" w:space="0" w:color="auto"/>
                <w:left w:val="none" w:sz="0" w:space="0" w:color="auto"/>
                <w:bottom w:val="none" w:sz="0" w:space="0" w:color="auto"/>
                <w:right w:val="none" w:sz="0" w:space="0" w:color="auto"/>
              </w:divBdr>
              <w:divsChild>
                <w:div w:id="207607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889275">
      <w:bodyDiv w:val="1"/>
      <w:marLeft w:val="0"/>
      <w:marRight w:val="0"/>
      <w:marTop w:val="0"/>
      <w:marBottom w:val="0"/>
      <w:divBdr>
        <w:top w:val="none" w:sz="0" w:space="0" w:color="auto"/>
        <w:left w:val="none" w:sz="0" w:space="0" w:color="auto"/>
        <w:bottom w:val="none" w:sz="0" w:space="0" w:color="auto"/>
        <w:right w:val="none" w:sz="0" w:space="0" w:color="auto"/>
      </w:divBdr>
      <w:divsChild>
        <w:div w:id="1441222959">
          <w:marLeft w:val="0"/>
          <w:marRight w:val="0"/>
          <w:marTop w:val="0"/>
          <w:marBottom w:val="0"/>
          <w:divBdr>
            <w:top w:val="none" w:sz="0" w:space="0" w:color="auto"/>
            <w:left w:val="none" w:sz="0" w:space="0" w:color="auto"/>
            <w:bottom w:val="none" w:sz="0" w:space="0" w:color="auto"/>
            <w:right w:val="none" w:sz="0" w:space="0" w:color="auto"/>
          </w:divBdr>
          <w:divsChild>
            <w:div w:id="1635720973">
              <w:marLeft w:val="0"/>
              <w:marRight w:val="0"/>
              <w:marTop w:val="0"/>
              <w:marBottom w:val="0"/>
              <w:divBdr>
                <w:top w:val="none" w:sz="0" w:space="0" w:color="auto"/>
                <w:left w:val="none" w:sz="0" w:space="0" w:color="auto"/>
                <w:bottom w:val="none" w:sz="0" w:space="0" w:color="auto"/>
                <w:right w:val="none" w:sz="0" w:space="0" w:color="auto"/>
              </w:divBdr>
              <w:divsChild>
                <w:div w:id="584456123">
                  <w:marLeft w:val="0"/>
                  <w:marRight w:val="0"/>
                  <w:marTop w:val="0"/>
                  <w:marBottom w:val="0"/>
                  <w:divBdr>
                    <w:top w:val="none" w:sz="0" w:space="0" w:color="auto"/>
                    <w:left w:val="none" w:sz="0" w:space="0" w:color="auto"/>
                    <w:bottom w:val="none" w:sz="0" w:space="0" w:color="auto"/>
                    <w:right w:val="none" w:sz="0" w:space="0" w:color="auto"/>
                  </w:divBdr>
                  <w:divsChild>
                    <w:div w:id="110415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124299">
      <w:bodyDiv w:val="1"/>
      <w:marLeft w:val="0"/>
      <w:marRight w:val="0"/>
      <w:marTop w:val="0"/>
      <w:marBottom w:val="0"/>
      <w:divBdr>
        <w:top w:val="none" w:sz="0" w:space="0" w:color="auto"/>
        <w:left w:val="none" w:sz="0" w:space="0" w:color="auto"/>
        <w:bottom w:val="none" w:sz="0" w:space="0" w:color="auto"/>
        <w:right w:val="none" w:sz="0" w:space="0" w:color="auto"/>
      </w:divBdr>
      <w:divsChild>
        <w:div w:id="161702879">
          <w:marLeft w:val="0"/>
          <w:marRight w:val="0"/>
          <w:marTop w:val="0"/>
          <w:marBottom w:val="0"/>
          <w:divBdr>
            <w:top w:val="none" w:sz="0" w:space="0" w:color="auto"/>
            <w:left w:val="none" w:sz="0" w:space="0" w:color="auto"/>
            <w:bottom w:val="none" w:sz="0" w:space="0" w:color="auto"/>
            <w:right w:val="none" w:sz="0" w:space="0" w:color="auto"/>
          </w:divBdr>
          <w:divsChild>
            <w:div w:id="693530902">
              <w:marLeft w:val="0"/>
              <w:marRight w:val="0"/>
              <w:marTop w:val="0"/>
              <w:marBottom w:val="0"/>
              <w:divBdr>
                <w:top w:val="none" w:sz="0" w:space="0" w:color="auto"/>
                <w:left w:val="none" w:sz="0" w:space="0" w:color="auto"/>
                <w:bottom w:val="none" w:sz="0" w:space="0" w:color="auto"/>
                <w:right w:val="none" w:sz="0" w:space="0" w:color="auto"/>
              </w:divBdr>
              <w:divsChild>
                <w:div w:id="9471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319007">
      <w:bodyDiv w:val="1"/>
      <w:marLeft w:val="0"/>
      <w:marRight w:val="0"/>
      <w:marTop w:val="0"/>
      <w:marBottom w:val="0"/>
      <w:divBdr>
        <w:top w:val="none" w:sz="0" w:space="0" w:color="auto"/>
        <w:left w:val="none" w:sz="0" w:space="0" w:color="auto"/>
        <w:bottom w:val="none" w:sz="0" w:space="0" w:color="auto"/>
        <w:right w:val="none" w:sz="0" w:space="0" w:color="auto"/>
      </w:divBdr>
    </w:div>
    <w:div w:id="343485275">
      <w:bodyDiv w:val="1"/>
      <w:marLeft w:val="0"/>
      <w:marRight w:val="0"/>
      <w:marTop w:val="0"/>
      <w:marBottom w:val="0"/>
      <w:divBdr>
        <w:top w:val="none" w:sz="0" w:space="0" w:color="auto"/>
        <w:left w:val="none" w:sz="0" w:space="0" w:color="auto"/>
        <w:bottom w:val="none" w:sz="0" w:space="0" w:color="auto"/>
        <w:right w:val="none" w:sz="0" w:space="0" w:color="auto"/>
      </w:divBdr>
      <w:divsChild>
        <w:div w:id="1154613765">
          <w:marLeft w:val="0"/>
          <w:marRight w:val="0"/>
          <w:marTop w:val="0"/>
          <w:marBottom w:val="0"/>
          <w:divBdr>
            <w:top w:val="none" w:sz="0" w:space="0" w:color="auto"/>
            <w:left w:val="none" w:sz="0" w:space="0" w:color="auto"/>
            <w:bottom w:val="none" w:sz="0" w:space="0" w:color="auto"/>
            <w:right w:val="none" w:sz="0" w:space="0" w:color="auto"/>
          </w:divBdr>
          <w:divsChild>
            <w:div w:id="908268220">
              <w:marLeft w:val="0"/>
              <w:marRight w:val="0"/>
              <w:marTop w:val="0"/>
              <w:marBottom w:val="0"/>
              <w:divBdr>
                <w:top w:val="none" w:sz="0" w:space="0" w:color="auto"/>
                <w:left w:val="none" w:sz="0" w:space="0" w:color="auto"/>
                <w:bottom w:val="none" w:sz="0" w:space="0" w:color="auto"/>
                <w:right w:val="none" w:sz="0" w:space="0" w:color="auto"/>
              </w:divBdr>
              <w:divsChild>
                <w:div w:id="107015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544902">
      <w:bodyDiv w:val="1"/>
      <w:marLeft w:val="0"/>
      <w:marRight w:val="0"/>
      <w:marTop w:val="0"/>
      <w:marBottom w:val="0"/>
      <w:divBdr>
        <w:top w:val="none" w:sz="0" w:space="0" w:color="auto"/>
        <w:left w:val="none" w:sz="0" w:space="0" w:color="auto"/>
        <w:bottom w:val="none" w:sz="0" w:space="0" w:color="auto"/>
        <w:right w:val="none" w:sz="0" w:space="0" w:color="auto"/>
      </w:divBdr>
      <w:divsChild>
        <w:div w:id="1567032361">
          <w:marLeft w:val="0"/>
          <w:marRight w:val="0"/>
          <w:marTop w:val="0"/>
          <w:marBottom w:val="0"/>
          <w:divBdr>
            <w:top w:val="none" w:sz="0" w:space="0" w:color="auto"/>
            <w:left w:val="none" w:sz="0" w:space="0" w:color="auto"/>
            <w:bottom w:val="none" w:sz="0" w:space="0" w:color="auto"/>
            <w:right w:val="none" w:sz="0" w:space="0" w:color="auto"/>
          </w:divBdr>
          <w:divsChild>
            <w:div w:id="486676541">
              <w:marLeft w:val="0"/>
              <w:marRight w:val="0"/>
              <w:marTop w:val="0"/>
              <w:marBottom w:val="0"/>
              <w:divBdr>
                <w:top w:val="none" w:sz="0" w:space="0" w:color="auto"/>
                <w:left w:val="none" w:sz="0" w:space="0" w:color="auto"/>
                <w:bottom w:val="none" w:sz="0" w:space="0" w:color="auto"/>
                <w:right w:val="none" w:sz="0" w:space="0" w:color="auto"/>
              </w:divBdr>
              <w:divsChild>
                <w:div w:id="664434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020854">
      <w:bodyDiv w:val="1"/>
      <w:marLeft w:val="0"/>
      <w:marRight w:val="0"/>
      <w:marTop w:val="0"/>
      <w:marBottom w:val="0"/>
      <w:divBdr>
        <w:top w:val="none" w:sz="0" w:space="0" w:color="auto"/>
        <w:left w:val="none" w:sz="0" w:space="0" w:color="auto"/>
        <w:bottom w:val="none" w:sz="0" w:space="0" w:color="auto"/>
        <w:right w:val="none" w:sz="0" w:space="0" w:color="auto"/>
      </w:divBdr>
      <w:divsChild>
        <w:div w:id="1075321264">
          <w:marLeft w:val="0"/>
          <w:marRight w:val="0"/>
          <w:marTop w:val="0"/>
          <w:marBottom w:val="0"/>
          <w:divBdr>
            <w:top w:val="none" w:sz="0" w:space="0" w:color="auto"/>
            <w:left w:val="none" w:sz="0" w:space="0" w:color="auto"/>
            <w:bottom w:val="none" w:sz="0" w:space="0" w:color="auto"/>
            <w:right w:val="none" w:sz="0" w:space="0" w:color="auto"/>
          </w:divBdr>
          <w:divsChild>
            <w:div w:id="705830625">
              <w:marLeft w:val="0"/>
              <w:marRight w:val="0"/>
              <w:marTop w:val="0"/>
              <w:marBottom w:val="0"/>
              <w:divBdr>
                <w:top w:val="none" w:sz="0" w:space="0" w:color="auto"/>
                <w:left w:val="none" w:sz="0" w:space="0" w:color="auto"/>
                <w:bottom w:val="none" w:sz="0" w:space="0" w:color="auto"/>
                <w:right w:val="none" w:sz="0" w:space="0" w:color="auto"/>
              </w:divBdr>
              <w:divsChild>
                <w:div w:id="699628610">
                  <w:marLeft w:val="0"/>
                  <w:marRight w:val="0"/>
                  <w:marTop w:val="0"/>
                  <w:marBottom w:val="0"/>
                  <w:divBdr>
                    <w:top w:val="none" w:sz="0" w:space="0" w:color="auto"/>
                    <w:left w:val="none" w:sz="0" w:space="0" w:color="auto"/>
                    <w:bottom w:val="none" w:sz="0" w:space="0" w:color="auto"/>
                    <w:right w:val="none" w:sz="0" w:space="0" w:color="auto"/>
                  </w:divBdr>
                  <w:divsChild>
                    <w:div w:id="1868565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984547">
      <w:bodyDiv w:val="1"/>
      <w:marLeft w:val="0"/>
      <w:marRight w:val="0"/>
      <w:marTop w:val="0"/>
      <w:marBottom w:val="0"/>
      <w:divBdr>
        <w:top w:val="none" w:sz="0" w:space="0" w:color="auto"/>
        <w:left w:val="none" w:sz="0" w:space="0" w:color="auto"/>
        <w:bottom w:val="none" w:sz="0" w:space="0" w:color="auto"/>
        <w:right w:val="none" w:sz="0" w:space="0" w:color="auto"/>
      </w:divBdr>
    </w:div>
    <w:div w:id="400445096">
      <w:bodyDiv w:val="1"/>
      <w:marLeft w:val="0"/>
      <w:marRight w:val="0"/>
      <w:marTop w:val="0"/>
      <w:marBottom w:val="0"/>
      <w:divBdr>
        <w:top w:val="none" w:sz="0" w:space="0" w:color="auto"/>
        <w:left w:val="none" w:sz="0" w:space="0" w:color="auto"/>
        <w:bottom w:val="none" w:sz="0" w:space="0" w:color="auto"/>
        <w:right w:val="none" w:sz="0" w:space="0" w:color="auto"/>
      </w:divBdr>
      <w:divsChild>
        <w:div w:id="760179290">
          <w:marLeft w:val="0"/>
          <w:marRight w:val="0"/>
          <w:marTop w:val="0"/>
          <w:marBottom w:val="0"/>
          <w:divBdr>
            <w:top w:val="none" w:sz="0" w:space="0" w:color="auto"/>
            <w:left w:val="none" w:sz="0" w:space="0" w:color="auto"/>
            <w:bottom w:val="none" w:sz="0" w:space="0" w:color="auto"/>
            <w:right w:val="none" w:sz="0" w:space="0" w:color="auto"/>
          </w:divBdr>
          <w:divsChild>
            <w:div w:id="154809599">
              <w:marLeft w:val="0"/>
              <w:marRight w:val="0"/>
              <w:marTop w:val="0"/>
              <w:marBottom w:val="0"/>
              <w:divBdr>
                <w:top w:val="none" w:sz="0" w:space="0" w:color="auto"/>
                <w:left w:val="none" w:sz="0" w:space="0" w:color="auto"/>
                <w:bottom w:val="none" w:sz="0" w:space="0" w:color="auto"/>
                <w:right w:val="none" w:sz="0" w:space="0" w:color="auto"/>
              </w:divBdr>
              <w:divsChild>
                <w:div w:id="1753159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8691719">
      <w:bodyDiv w:val="1"/>
      <w:marLeft w:val="0"/>
      <w:marRight w:val="0"/>
      <w:marTop w:val="0"/>
      <w:marBottom w:val="0"/>
      <w:divBdr>
        <w:top w:val="none" w:sz="0" w:space="0" w:color="auto"/>
        <w:left w:val="none" w:sz="0" w:space="0" w:color="auto"/>
        <w:bottom w:val="none" w:sz="0" w:space="0" w:color="auto"/>
        <w:right w:val="none" w:sz="0" w:space="0" w:color="auto"/>
      </w:divBdr>
    </w:div>
    <w:div w:id="409273707">
      <w:bodyDiv w:val="1"/>
      <w:marLeft w:val="0"/>
      <w:marRight w:val="0"/>
      <w:marTop w:val="0"/>
      <w:marBottom w:val="0"/>
      <w:divBdr>
        <w:top w:val="none" w:sz="0" w:space="0" w:color="auto"/>
        <w:left w:val="none" w:sz="0" w:space="0" w:color="auto"/>
        <w:bottom w:val="none" w:sz="0" w:space="0" w:color="auto"/>
        <w:right w:val="none" w:sz="0" w:space="0" w:color="auto"/>
      </w:divBdr>
    </w:div>
    <w:div w:id="409885933">
      <w:bodyDiv w:val="1"/>
      <w:marLeft w:val="0"/>
      <w:marRight w:val="0"/>
      <w:marTop w:val="0"/>
      <w:marBottom w:val="0"/>
      <w:divBdr>
        <w:top w:val="none" w:sz="0" w:space="0" w:color="auto"/>
        <w:left w:val="none" w:sz="0" w:space="0" w:color="auto"/>
        <w:bottom w:val="none" w:sz="0" w:space="0" w:color="auto"/>
        <w:right w:val="none" w:sz="0" w:space="0" w:color="auto"/>
      </w:divBdr>
      <w:divsChild>
        <w:div w:id="1042635696">
          <w:marLeft w:val="0"/>
          <w:marRight w:val="0"/>
          <w:marTop w:val="0"/>
          <w:marBottom w:val="0"/>
          <w:divBdr>
            <w:top w:val="none" w:sz="0" w:space="0" w:color="auto"/>
            <w:left w:val="none" w:sz="0" w:space="0" w:color="auto"/>
            <w:bottom w:val="none" w:sz="0" w:space="0" w:color="auto"/>
            <w:right w:val="none" w:sz="0" w:space="0" w:color="auto"/>
          </w:divBdr>
          <w:divsChild>
            <w:div w:id="1603221513">
              <w:marLeft w:val="0"/>
              <w:marRight w:val="0"/>
              <w:marTop w:val="0"/>
              <w:marBottom w:val="0"/>
              <w:divBdr>
                <w:top w:val="none" w:sz="0" w:space="0" w:color="auto"/>
                <w:left w:val="none" w:sz="0" w:space="0" w:color="auto"/>
                <w:bottom w:val="none" w:sz="0" w:space="0" w:color="auto"/>
                <w:right w:val="none" w:sz="0" w:space="0" w:color="auto"/>
              </w:divBdr>
              <w:divsChild>
                <w:div w:id="525407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225809">
      <w:bodyDiv w:val="1"/>
      <w:marLeft w:val="0"/>
      <w:marRight w:val="0"/>
      <w:marTop w:val="0"/>
      <w:marBottom w:val="0"/>
      <w:divBdr>
        <w:top w:val="none" w:sz="0" w:space="0" w:color="auto"/>
        <w:left w:val="none" w:sz="0" w:space="0" w:color="auto"/>
        <w:bottom w:val="none" w:sz="0" w:space="0" w:color="auto"/>
        <w:right w:val="none" w:sz="0" w:space="0" w:color="auto"/>
      </w:divBdr>
      <w:divsChild>
        <w:div w:id="176817523">
          <w:marLeft w:val="0"/>
          <w:marRight w:val="0"/>
          <w:marTop w:val="0"/>
          <w:marBottom w:val="0"/>
          <w:divBdr>
            <w:top w:val="none" w:sz="0" w:space="0" w:color="auto"/>
            <w:left w:val="none" w:sz="0" w:space="0" w:color="auto"/>
            <w:bottom w:val="none" w:sz="0" w:space="0" w:color="auto"/>
            <w:right w:val="none" w:sz="0" w:space="0" w:color="auto"/>
          </w:divBdr>
          <w:divsChild>
            <w:div w:id="2087802226">
              <w:marLeft w:val="0"/>
              <w:marRight w:val="0"/>
              <w:marTop w:val="0"/>
              <w:marBottom w:val="0"/>
              <w:divBdr>
                <w:top w:val="none" w:sz="0" w:space="0" w:color="auto"/>
                <w:left w:val="none" w:sz="0" w:space="0" w:color="auto"/>
                <w:bottom w:val="none" w:sz="0" w:space="0" w:color="auto"/>
                <w:right w:val="none" w:sz="0" w:space="0" w:color="auto"/>
              </w:divBdr>
              <w:divsChild>
                <w:div w:id="87465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979219">
      <w:bodyDiv w:val="1"/>
      <w:marLeft w:val="0"/>
      <w:marRight w:val="0"/>
      <w:marTop w:val="0"/>
      <w:marBottom w:val="0"/>
      <w:divBdr>
        <w:top w:val="none" w:sz="0" w:space="0" w:color="auto"/>
        <w:left w:val="none" w:sz="0" w:space="0" w:color="auto"/>
        <w:bottom w:val="none" w:sz="0" w:space="0" w:color="auto"/>
        <w:right w:val="none" w:sz="0" w:space="0" w:color="auto"/>
      </w:divBdr>
      <w:divsChild>
        <w:div w:id="763258868">
          <w:marLeft w:val="0"/>
          <w:marRight w:val="0"/>
          <w:marTop w:val="0"/>
          <w:marBottom w:val="0"/>
          <w:divBdr>
            <w:top w:val="none" w:sz="0" w:space="0" w:color="auto"/>
            <w:left w:val="none" w:sz="0" w:space="0" w:color="auto"/>
            <w:bottom w:val="none" w:sz="0" w:space="0" w:color="auto"/>
            <w:right w:val="none" w:sz="0" w:space="0" w:color="auto"/>
          </w:divBdr>
          <w:divsChild>
            <w:div w:id="18513199">
              <w:marLeft w:val="0"/>
              <w:marRight w:val="0"/>
              <w:marTop w:val="0"/>
              <w:marBottom w:val="0"/>
              <w:divBdr>
                <w:top w:val="none" w:sz="0" w:space="0" w:color="auto"/>
                <w:left w:val="none" w:sz="0" w:space="0" w:color="auto"/>
                <w:bottom w:val="none" w:sz="0" w:space="0" w:color="auto"/>
                <w:right w:val="none" w:sz="0" w:space="0" w:color="auto"/>
              </w:divBdr>
              <w:divsChild>
                <w:div w:id="5526994">
                  <w:marLeft w:val="0"/>
                  <w:marRight w:val="0"/>
                  <w:marTop w:val="0"/>
                  <w:marBottom w:val="0"/>
                  <w:divBdr>
                    <w:top w:val="none" w:sz="0" w:space="0" w:color="auto"/>
                    <w:left w:val="none" w:sz="0" w:space="0" w:color="auto"/>
                    <w:bottom w:val="none" w:sz="0" w:space="0" w:color="auto"/>
                    <w:right w:val="none" w:sz="0" w:space="0" w:color="auto"/>
                  </w:divBdr>
                  <w:divsChild>
                    <w:div w:id="769472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048858">
      <w:bodyDiv w:val="1"/>
      <w:marLeft w:val="0"/>
      <w:marRight w:val="0"/>
      <w:marTop w:val="0"/>
      <w:marBottom w:val="0"/>
      <w:divBdr>
        <w:top w:val="none" w:sz="0" w:space="0" w:color="auto"/>
        <w:left w:val="none" w:sz="0" w:space="0" w:color="auto"/>
        <w:bottom w:val="none" w:sz="0" w:space="0" w:color="auto"/>
        <w:right w:val="none" w:sz="0" w:space="0" w:color="auto"/>
      </w:divBdr>
    </w:div>
    <w:div w:id="450058674">
      <w:bodyDiv w:val="1"/>
      <w:marLeft w:val="0"/>
      <w:marRight w:val="0"/>
      <w:marTop w:val="0"/>
      <w:marBottom w:val="0"/>
      <w:divBdr>
        <w:top w:val="none" w:sz="0" w:space="0" w:color="auto"/>
        <w:left w:val="none" w:sz="0" w:space="0" w:color="auto"/>
        <w:bottom w:val="none" w:sz="0" w:space="0" w:color="auto"/>
        <w:right w:val="none" w:sz="0" w:space="0" w:color="auto"/>
      </w:divBdr>
      <w:divsChild>
        <w:div w:id="485902101">
          <w:marLeft w:val="0"/>
          <w:marRight w:val="0"/>
          <w:marTop w:val="0"/>
          <w:marBottom w:val="0"/>
          <w:divBdr>
            <w:top w:val="none" w:sz="0" w:space="0" w:color="auto"/>
            <w:left w:val="none" w:sz="0" w:space="0" w:color="auto"/>
            <w:bottom w:val="none" w:sz="0" w:space="0" w:color="auto"/>
            <w:right w:val="none" w:sz="0" w:space="0" w:color="auto"/>
          </w:divBdr>
          <w:divsChild>
            <w:div w:id="1295718569">
              <w:marLeft w:val="0"/>
              <w:marRight w:val="0"/>
              <w:marTop w:val="0"/>
              <w:marBottom w:val="0"/>
              <w:divBdr>
                <w:top w:val="none" w:sz="0" w:space="0" w:color="auto"/>
                <w:left w:val="none" w:sz="0" w:space="0" w:color="auto"/>
                <w:bottom w:val="none" w:sz="0" w:space="0" w:color="auto"/>
                <w:right w:val="none" w:sz="0" w:space="0" w:color="auto"/>
              </w:divBdr>
              <w:divsChild>
                <w:div w:id="98018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701239">
      <w:bodyDiv w:val="1"/>
      <w:marLeft w:val="0"/>
      <w:marRight w:val="0"/>
      <w:marTop w:val="0"/>
      <w:marBottom w:val="0"/>
      <w:divBdr>
        <w:top w:val="none" w:sz="0" w:space="0" w:color="auto"/>
        <w:left w:val="none" w:sz="0" w:space="0" w:color="auto"/>
        <w:bottom w:val="none" w:sz="0" w:space="0" w:color="auto"/>
        <w:right w:val="none" w:sz="0" w:space="0" w:color="auto"/>
      </w:divBdr>
      <w:divsChild>
        <w:div w:id="758139910">
          <w:marLeft w:val="0"/>
          <w:marRight w:val="0"/>
          <w:marTop w:val="0"/>
          <w:marBottom w:val="0"/>
          <w:divBdr>
            <w:top w:val="none" w:sz="0" w:space="0" w:color="auto"/>
            <w:left w:val="none" w:sz="0" w:space="0" w:color="auto"/>
            <w:bottom w:val="none" w:sz="0" w:space="0" w:color="auto"/>
            <w:right w:val="none" w:sz="0" w:space="0" w:color="auto"/>
          </w:divBdr>
          <w:divsChild>
            <w:div w:id="997154523">
              <w:marLeft w:val="0"/>
              <w:marRight w:val="0"/>
              <w:marTop w:val="0"/>
              <w:marBottom w:val="0"/>
              <w:divBdr>
                <w:top w:val="none" w:sz="0" w:space="0" w:color="auto"/>
                <w:left w:val="none" w:sz="0" w:space="0" w:color="auto"/>
                <w:bottom w:val="none" w:sz="0" w:space="0" w:color="auto"/>
                <w:right w:val="none" w:sz="0" w:space="0" w:color="auto"/>
              </w:divBdr>
              <w:divsChild>
                <w:div w:id="750661420">
                  <w:marLeft w:val="0"/>
                  <w:marRight w:val="0"/>
                  <w:marTop w:val="0"/>
                  <w:marBottom w:val="0"/>
                  <w:divBdr>
                    <w:top w:val="none" w:sz="0" w:space="0" w:color="auto"/>
                    <w:left w:val="none" w:sz="0" w:space="0" w:color="auto"/>
                    <w:bottom w:val="none" w:sz="0" w:space="0" w:color="auto"/>
                    <w:right w:val="none" w:sz="0" w:space="0" w:color="auto"/>
                  </w:divBdr>
                  <w:divsChild>
                    <w:div w:id="40888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853205">
      <w:bodyDiv w:val="1"/>
      <w:marLeft w:val="0"/>
      <w:marRight w:val="0"/>
      <w:marTop w:val="0"/>
      <w:marBottom w:val="0"/>
      <w:divBdr>
        <w:top w:val="none" w:sz="0" w:space="0" w:color="auto"/>
        <w:left w:val="none" w:sz="0" w:space="0" w:color="auto"/>
        <w:bottom w:val="none" w:sz="0" w:space="0" w:color="auto"/>
        <w:right w:val="none" w:sz="0" w:space="0" w:color="auto"/>
      </w:divBdr>
      <w:divsChild>
        <w:div w:id="677272550">
          <w:marLeft w:val="0"/>
          <w:marRight w:val="0"/>
          <w:marTop w:val="0"/>
          <w:marBottom w:val="0"/>
          <w:divBdr>
            <w:top w:val="none" w:sz="0" w:space="0" w:color="auto"/>
            <w:left w:val="none" w:sz="0" w:space="0" w:color="auto"/>
            <w:bottom w:val="none" w:sz="0" w:space="0" w:color="auto"/>
            <w:right w:val="none" w:sz="0" w:space="0" w:color="auto"/>
          </w:divBdr>
          <w:divsChild>
            <w:div w:id="1624461215">
              <w:marLeft w:val="0"/>
              <w:marRight w:val="0"/>
              <w:marTop w:val="0"/>
              <w:marBottom w:val="0"/>
              <w:divBdr>
                <w:top w:val="none" w:sz="0" w:space="0" w:color="auto"/>
                <w:left w:val="none" w:sz="0" w:space="0" w:color="auto"/>
                <w:bottom w:val="none" w:sz="0" w:space="0" w:color="auto"/>
                <w:right w:val="none" w:sz="0" w:space="0" w:color="auto"/>
              </w:divBdr>
              <w:divsChild>
                <w:div w:id="745304281">
                  <w:marLeft w:val="0"/>
                  <w:marRight w:val="0"/>
                  <w:marTop w:val="0"/>
                  <w:marBottom w:val="0"/>
                  <w:divBdr>
                    <w:top w:val="none" w:sz="0" w:space="0" w:color="auto"/>
                    <w:left w:val="none" w:sz="0" w:space="0" w:color="auto"/>
                    <w:bottom w:val="none" w:sz="0" w:space="0" w:color="auto"/>
                    <w:right w:val="none" w:sz="0" w:space="0" w:color="auto"/>
                  </w:divBdr>
                  <w:divsChild>
                    <w:div w:id="7493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9268050">
      <w:bodyDiv w:val="1"/>
      <w:marLeft w:val="0"/>
      <w:marRight w:val="0"/>
      <w:marTop w:val="0"/>
      <w:marBottom w:val="0"/>
      <w:divBdr>
        <w:top w:val="none" w:sz="0" w:space="0" w:color="auto"/>
        <w:left w:val="none" w:sz="0" w:space="0" w:color="auto"/>
        <w:bottom w:val="none" w:sz="0" w:space="0" w:color="auto"/>
        <w:right w:val="none" w:sz="0" w:space="0" w:color="auto"/>
      </w:divBdr>
      <w:divsChild>
        <w:div w:id="1160657214">
          <w:marLeft w:val="0"/>
          <w:marRight w:val="0"/>
          <w:marTop w:val="0"/>
          <w:marBottom w:val="0"/>
          <w:divBdr>
            <w:top w:val="none" w:sz="0" w:space="0" w:color="auto"/>
            <w:left w:val="none" w:sz="0" w:space="0" w:color="auto"/>
            <w:bottom w:val="none" w:sz="0" w:space="0" w:color="auto"/>
            <w:right w:val="none" w:sz="0" w:space="0" w:color="auto"/>
          </w:divBdr>
          <w:divsChild>
            <w:div w:id="1211963676">
              <w:marLeft w:val="0"/>
              <w:marRight w:val="0"/>
              <w:marTop w:val="0"/>
              <w:marBottom w:val="0"/>
              <w:divBdr>
                <w:top w:val="none" w:sz="0" w:space="0" w:color="auto"/>
                <w:left w:val="none" w:sz="0" w:space="0" w:color="auto"/>
                <w:bottom w:val="none" w:sz="0" w:space="0" w:color="auto"/>
                <w:right w:val="none" w:sz="0" w:space="0" w:color="auto"/>
              </w:divBdr>
              <w:divsChild>
                <w:div w:id="1152331504">
                  <w:marLeft w:val="0"/>
                  <w:marRight w:val="0"/>
                  <w:marTop w:val="0"/>
                  <w:marBottom w:val="0"/>
                  <w:divBdr>
                    <w:top w:val="none" w:sz="0" w:space="0" w:color="auto"/>
                    <w:left w:val="none" w:sz="0" w:space="0" w:color="auto"/>
                    <w:bottom w:val="none" w:sz="0" w:space="0" w:color="auto"/>
                    <w:right w:val="none" w:sz="0" w:space="0" w:color="auto"/>
                  </w:divBdr>
                  <w:divsChild>
                    <w:div w:id="65989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5573490">
      <w:bodyDiv w:val="1"/>
      <w:marLeft w:val="0"/>
      <w:marRight w:val="0"/>
      <w:marTop w:val="0"/>
      <w:marBottom w:val="0"/>
      <w:divBdr>
        <w:top w:val="none" w:sz="0" w:space="0" w:color="auto"/>
        <w:left w:val="none" w:sz="0" w:space="0" w:color="auto"/>
        <w:bottom w:val="none" w:sz="0" w:space="0" w:color="auto"/>
        <w:right w:val="none" w:sz="0" w:space="0" w:color="auto"/>
      </w:divBdr>
      <w:divsChild>
        <w:div w:id="1924950871">
          <w:marLeft w:val="0"/>
          <w:marRight w:val="0"/>
          <w:marTop w:val="0"/>
          <w:marBottom w:val="0"/>
          <w:divBdr>
            <w:top w:val="none" w:sz="0" w:space="0" w:color="auto"/>
            <w:left w:val="none" w:sz="0" w:space="0" w:color="auto"/>
            <w:bottom w:val="none" w:sz="0" w:space="0" w:color="auto"/>
            <w:right w:val="none" w:sz="0" w:space="0" w:color="auto"/>
          </w:divBdr>
          <w:divsChild>
            <w:div w:id="958416694">
              <w:marLeft w:val="0"/>
              <w:marRight w:val="0"/>
              <w:marTop w:val="0"/>
              <w:marBottom w:val="0"/>
              <w:divBdr>
                <w:top w:val="none" w:sz="0" w:space="0" w:color="auto"/>
                <w:left w:val="none" w:sz="0" w:space="0" w:color="auto"/>
                <w:bottom w:val="none" w:sz="0" w:space="0" w:color="auto"/>
                <w:right w:val="none" w:sz="0" w:space="0" w:color="auto"/>
              </w:divBdr>
              <w:divsChild>
                <w:div w:id="52810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015329">
      <w:bodyDiv w:val="1"/>
      <w:marLeft w:val="0"/>
      <w:marRight w:val="0"/>
      <w:marTop w:val="0"/>
      <w:marBottom w:val="0"/>
      <w:divBdr>
        <w:top w:val="none" w:sz="0" w:space="0" w:color="auto"/>
        <w:left w:val="none" w:sz="0" w:space="0" w:color="auto"/>
        <w:bottom w:val="none" w:sz="0" w:space="0" w:color="auto"/>
        <w:right w:val="none" w:sz="0" w:space="0" w:color="auto"/>
      </w:divBdr>
      <w:divsChild>
        <w:div w:id="976184001">
          <w:marLeft w:val="0"/>
          <w:marRight w:val="0"/>
          <w:marTop w:val="0"/>
          <w:marBottom w:val="0"/>
          <w:divBdr>
            <w:top w:val="none" w:sz="0" w:space="0" w:color="auto"/>
            <w:left w:val="none" w:sz="0" w:space="0" w:color="auto"/>
            <w:bottom w:val="none" w:sz="0" w:space="0" w:color="auto"/>
            <w:right w:val="none" w:sz="0" w:space="0" w:color="auto"/>
          </w:divBdr>
          <w:divsChild>
            <w:div w:id="294068905">
              <w:marLeft w:val="0"/>
              <w:marRight w:val="0"/>
              <w:marTop w:val="0"/>
              <w:marBottom w:val="0"/>
              <w:divBdr>
                <w:top w:val="none" w:sz="0" w:space="0" w:color="auto"/>
                <w:left w:val="none" w:sz="0" w:space="0" w:color="auto"/>
                <w:bottom w:val="none" w:sz="0" w:space="0" w:color="auto"/>
                <w:right w:val="none" w:sz="0" w:space="0" w:color="auto"/>
              </w:divBdr>
              <w:divsChild>
                <w:div w:id="86855729">
                  <w:marLeft w:val="0"/>
                  <w:marRight w:val="0"/>
                  <w:marTop w:val="0"/>
                  <w:marBottom w:val="0"/>
                  <w:divBdr>
                    <w:top w:val="none" w:sz="0" w:space="0" w:color="auto"/>
                    <w:left w:val="none" w:sz="0" w:space="0" w:color="auto"/>
                    <w:bottom w:val="none" w:sz="0" w:space="0" w:color="auto"/>
                    <w:right w:val="none" w:sz="0" w:space="0" w:color="auto"/>
                  </w:divBdr>
                  <w:divsChild>
                    <w:div w:id="1244872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9332906">
      <w:bodyDiv w:val="1"/>
      <w:marLeft w:val="0"/>
      <w:marRight w:val="0"/>
      <w:marTop w:val="0"/>
      <w:marBottom w:val="0"/>
      <w:divBdr>
        <w:top w:val="none" w:sz="0" w:space="0" w:color="auto"/>
        <w:left w:val="none" w:sz="0" w:space="0" w:color="auto"/>
        <w:bottom w:val="none" w:sz="0" w:space="0" w:color="auto"/>
        <w:right w:val="none" w:sz="0" w:space="0" w:color="auto"/>
      </w:divBdr>
      <w:divsChild>
        <w:div w:id="801923019">
          <w:marLeft w:val="0"/>
          <w:marRight w:val="0"/>
          <w:marTop w:val="0"/>
          <w:marBottom w:val="0"/>
          <w:divBdr>
            <w:top w:val="none" w:sz="0" w:space="0" w:color="auto"/>
            <w:left w:val="none" w:sz="0" w:space="0" w:color="auto"/>
            <w:bottom w:val="none" w:sz="0" w:space="0" w:color="auto"/>
            <w:right w:val="none" w:sz="0" w:space="0" w:color="auto"/>
          </w:divBdr>
          <w:divsChild>
            <w:div w:id="1381631568">
              <w:marLeft w:val="0"/>
              <w:marRight w:val="0"/>
              <w:marTop w:val="0"/>
              <w:marBottom w:val="0"/>
              <w:divBdr>
                <w:top w:val="none" w:sz="0" w:space="0" w:color="auto"/>
                <w:left w:val="none" w:sz="0" w:space="0" w:color="auto"/>
                <w:bottom w:val="none" w:sz="0" w:space="0" w:color="auto"/>
                <w:right w:val="none" w:sz="0" w:space="0" w:color="auto"/>
              </w:divBdr>
              <w:divsChild>
                <w:div w:id="148449705">
                  <w:marLeft w:val="0"/>
                  <w:marRight w:val="0"/>
                  <w:marTop w:val="0"/>
                  <w:marBottom w:val="0"/>
                  <w:divBdr>
                    <w:top w:val="none" w:sz="0" w:space="0" w:color="auto"/>
                    <w:left w:val="none" w:sz="0" w:space="0" w:color="auto"/>
                    <w:bottom w:val="none" w:sz="0" w:space="0" w:color="auto"/>
                    <w:right w:val="none" w:sz="0" w:space="0" w:color="auto"/>
                  </w:divBdr>
                  <w:divsChild>
                    <w:div w:id="911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197490">
      <w:bodyDiv w:val="1"/>
      <w:marLeft w:val="0"/>
      <w:marRight w:val="0"/>
      <w:marTop w:val="0"/>
      <w:marBottom w:val="0"/>
      <w:divBdr>
        <w:top w:val="none" w:sz="0" w:space="0" w:color="auto"/>
        <w:left w:val="none" w:sz="0" w:space="0" w:color="auto"/>
        <w:bottom w:val="none" w:sz="0" w:space="0" w:color="auto"/>
        <w:right w:val="none" w:sz="0" w:space="0" w:color="auto"/>
      </w:divBdr>
    </w:div>
    <w:div w:id="643972553">
      <w:bodyDiv w:val="1"/>
      <w:marLeft w:val="0"/>
      <w:marRight w:val="0"/>
      <w:marTop w:val="0"/>
      <w:marBottom w:val="0"/>
      <w:divBdr>
        <w:top w:val="none" w:sz="0" w:space="0" w:color="auto"/>
        <w:left w:val="none" w:sz="0" w:space="0" w:color="auto"/>
        <w:bottom w:val="none" w:sz="0" w:space="0" w:color="auto"/>
        <w:right w:val="none" w:sz="0" w:space="0" w:color="auto"/>
      </w:divBdr>
      <w:divsChild>
        <w:div w:id="2032026616">
          <w:marLeft w:val="0"/>
          <w:marRight w:val="0"/>
          <w:marTop w:val="0"/>
          <w:marBottom w:val="0"/>
          <w:divBdr>
            <w:top w:val="none" w:sz="0" w:space="0" w:color="auto"/>
            <w:left w:val="none" w:sz="0" w:space="0" w:color="auto"/>
            <w:bottom w:val="none" w:sz="0" w:space="0" w:color="auto"/>
            <w:right w:val="none" w:sz="0" w:space="0" w:color="auto"/>
          </w:divBdr>
          <w:divsChild>
            <w:div w:id="426659605">
              <w:marLeft w:val="0"/>
              <w:marRight w:val="0"/>
              <w:marTop w:val="0"/>
              <w:marBottom w:val="0"/>
              <w:divBdr>
                <w:top w:val="none" w:sz="0" w:space="0" w:color="auto"/>
                <w:left w:val="none" w:sz="0" w:space="0" w:color="auto"/>
                <w:bottom w:val="none" w:sz="0" w:space="0" w:color="auto"/>
                <w:right w:val="none" w:sz="0" w:space="0" w:color="auto"/>
              </w:divBdr>
              <w:divsChild>
                <w:div w:id="70009327">
                  <w:marLeft w:val="0"/>
                  <w:marRight w:val="0"/>
                  <w:marTop w:val="0"/>
                  <w:marBottom w:val="0"/>
                  <w:divBdr>
                    <w:top w:val="none" w:sz="0" w:space="0" w:color="auto"/>
                    <w:left w:val="none" w:sz="0" w:space="0" w:color="auto"/>
                    <w:bottom w:val="none" w:sz="0" w:space="0" w:color="auto"/>
                    <w:right w:val="none" w:sz="0" w:space="0" w:color="auto"/>
                  </w:divBdr>
                  <w:divsChild>
                    <w:div w:id="96751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713053">
      <w:bodyDiv w:val="1"/>
      <w:marLeft w:val="0"/>
      <w:marRight w:val="0"/>
      <w:marTop w:val="0"/>
      <w:marBottom w:val="0"/>
      <w:divBdr>
        <w:top w:val="none" w:sz="0" w:space="0" w:color="auto"/>
        <w:left w:val="none" w:sz="0" w:space="0" w:color="auto"/>
        <w:bottom w:val="none" w:sz="0" w:space="0" w:color="auto"/>
        <w:right w:val="none" w:sz="0" w:space="0" w:color="auto"/>
      </w:divBdr>
      <w:divsChild>
        <w:div w:id="902957164">
          <w:marLeft w:val="0"/>
          <w:marRight w:val="0"/>
          <w:marTop w:val="0"/>
          <w:marBottom w:val="0"/>
          <w:divBdr>
            <w:top w:val="none" w:sz="0" w:space="0" w:color="auto"/>
            <w:left w:val="none" w:sz="0" w:space="0" w:color="auto"/>
            <w:bottom w:val="none" w:sz="0" w:space="0" w:color="auto"/>
            <w:right w:val="none" w:sz="0" w:space="0" w:color="auto"/>
          </w:divBdr>
          <w:divsChild>
            <w:div w:id="709113711">
              <w:marLeft w:val="0"/>
              <w:marRight w:val="0"/>
              <w:marTop w:val="0"/>
              <w:marBottom w:val="0"/>
              <w:divBdr>
                <w:top w:val="none" w:sz="0" w:space="0" w:color="auto"/>
                <w:left w:val="none" w:sz="0" w:space="0" w:color="auto"/>
                <w:bottom w:val="none" w:sz="0" w:space="0" w:color="auto"/>
                <w:right w:val="none" w:sz="0" w:space="0" w:color="auto"/>
              </w:divBdr>
              <w:divsChild>
                <w:div w:id="61205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583254">
      <w:bodyDiv w:val="1"/>
      <w:marLeft w:val="0"/>
      <w:marRight w:val="0"/>
      <w:marTop w:val="0"/>
      <w:marBottom w:val="0"/>
      <w:divBdr>
        <w:top w:val="none" w:sz="0" w:space="0" w:color="auto"/>
        <w:left w:val="none" w:sz="0" w:space="0" w:color="auto"/>
        <w:bottom w:val="none" w:sz="0" w:space="0" w:color="auto"/>
        <w:right w:val="none" w:sz="0" w:space="0" w:color="auto"/>
      </w:divBdr>
      <w:divsChild>
        <w:div w:id="1327510916">
          <w:marLeft w:val="0"/>
          <w:marRight w:val="0"/>
          <w:marTop w:val="0"/>
          <w:marBottom w:val="0"/>
          <w:divBdr>
            <w:top w:val="none" w:sz="0" w:space="0" w:color="auto"/>
            <w:left w:val="none" w:sz="0" w:space="0" w:color="auto"/>
            <w:bottom w:val="none" w:sz="0" w:space="0" w:color="auto"/>
            <w:right w:val="none" w:sz="0" w:space="0" w:color="auto"/>
          </w:divBdr>
          <w:divsChild>
            <w:div w:id="897664185">
              <w:marLeft w:val="0"/>
              <w:marRight w:val="0"/>
              <w:marTop w:val="0"/>
              <w:marBottom w:val="0"/>
              <w:divBdr>
                <w:top w:val="none" w:sz="0" w:space="0" w:color="auto"/>
                <w:left w:val="none" w:sz="0" w:space="0" w:color="auto"/>
                <w:bottom w:val="none" w:sz="0" w:space="0" w:color="auto"/>
                <w:right w:val="none" w:sz="0" w:space="0" w:color="auto"/>
              </w:divBdr>
              <w:divsChild>
                <w:div w:id="1590191811">
                  <w:marLeft w:val="0"/>
                  <w:marRight w:val="0"/>
                  <w:marTop w:val="0"/>
                  <w:marBottom w:val="0"/>
                  <w:divBdr>
                    <w:top w:val="none" w:sz="0" w:space="0" w:color="auto"/>
                    <w:left w:val="none" w:sz="0" w:space="0" w:color="auto"/>
                    <w:bottom w:val="none" w:sz="0" w:space="0" w:color="auto"/>
                    <w:right w:val="none" w:sz="0" w:space="0" w:color="auto"/>
                  </w:divBdr>
                  <w:divsChild>
                    <w:div w:id="1004863831">
                      <w:marLeft w:val="0"/>
                      <w:marRight w:val="0"/>
                      <w:marTop w:val="0"/>
                      <w:marBottom w:val="0"/>
                      <w:divBdr>
                        <w:top w:val="none" w:sz="0" w:space="0" w:color="auto"/>
                        <w:left w:val="none" w:sz="0" w:space="0" w:color="auto"/>
                        <w:bottom w:val="none" w:sz="0" w:space="0" w:color="auto"/>
                        <w:right w:val="none" w:sz="0" w:space="0" w:color="auto"/>
                      </w:divBdr>
                    </w:div>
                  </w:divsChild>
                </w:div>
                <w:div w:id="1713577197">
                  <w:marLeft w:val="0"/>
                  <w:marRight w:val="0"/>
                  <w:marTop w:val="0"/>
                  <w:marBottom w:val="0"/>
                  <w:divBdr>
                    <w:top w:val="none" w:sz="0" w:space="0" w:color="auto"/>
                    <w:left w:val="none" w:sz="0" w:space="0" w:color="auto"/>
                    <w:bottom w:val="none" w:sz="0" w:space="0" w:color="auto"/>
                    <w:right w:val="none" w:sz="0" w:space="0" w:color="auto"/>
                  </w:divBdr>
                  <w:divsChild>
                    <w:div w:id="1656450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927999">
              <w:marLeft w:val="0"/>
              <w:marRight w:val="0"/>
              <w:marTop w:val="0"/>
              <w:marBottom w:val="0"/>
              <w:divBdr>
                <w:top w:val="none" w:sz="0" w:space="0" w:color="auto"/>
                <w:left w:val="none" w:sz="0" w:space="0" w:color="auto"/>
                <w:bottom w:val="none" w:sz="0" w:space="0" w:color="auto"/>
                <w:right w:val="none" w:sz="0" w:space="0" w:color="auto"/>
              </w:divBdr>
              <w:divsChild>
                <w:div w:id="1643465396">
                  <w:marLeft w:val="0"/>
                  <w:marRight w:val="0"/>
                  <w:marTop w:val="0"/>
                  <w:marBottom w:val="0"/>
                  <w:divBdr>
                    <w:top w:val="none" w:sz="0" w:space="0" w:color="auto"/>
                    <w:left w:val="none" w:sz="0" w:space="0" w:color="auto"/>
                    <w:bottom w:val="none" w:sz="0" w:space="0" w:color="auto"/>
                    <w:right w:val="none" w:sz="0" w:space="0" w:color="auto"/>
                  </w:divBdr>
                  <w:divsChild>
                    <w:div w:id="194316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456840">
          <w:marLeft w:val="0"/>
          <w:marRight w:val="0"/>
          <w:marTop w:val="0"/>
          <w:marBottom w:val="0"/>
          <w:divBdr>
            <w:top w:val="none" w:sz="0" w:space="0" w:color="auto"/>
            <w:left w:val="none" w:sz="0" w:space="0" w:color="auto"/>
            <w:bottom w:val="none" w:sz="0" w:space="0" w:color="auto"/>
            <w:right w:val="none" w:sz="0" w:space="0" w:color="auto"/>
          </w:divBdr>
          <w:divsChild>
            <w:div w:id="1353648903">
              <w:marLeft w:val="0"/>
              <w:marRight w:val="0"/>
              <w:marTop w:val="0"/>
              <w:marBottom w:val="0"/>
              <w:divBdr>
                <w:top w:val="none" w:sz="0" w:space="0" w:color="auto"/>
                <w:left w:val="none" w:sz="0" w:space="0" w:color="auto"/>
                <w:bottom w:val="none" w:sz="0" w:space="0" w:color="auto"/>
                <w:right w:val="none" w:sz="0" w:space="0" w:color="auto"/>
              </w:divBdr>
              <w:divsChild>
                <w:div w:id="1779133700">
                  <w:marLeft w:val="0"/>
                  <w:marRight w:val="0"/>
                  <w:marTop w:val="0"/>
                  <w:marBottom w:val="0"/>
                  <w:divBdr>
                    <w:top w:val="none" w:sz="0" w:space="0" w:color="auto"/>
                    <w:left w:val="none" w:sz="0" w:space="0" w:color="auto"/>
                    <w:bottom w:val="none" w:sz="0" w:space="0" w:color="auto"/>
                    <w:right w:val="none" w:sz="0" w:space="0" w:color="auto"/>
                  </w:divBdr>
                  <w:divsChild>
                    <w:div w:id="45838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409436">
      <w:bodyDiv w:val="1"/>
      <w:marLeft w:val="0"/>
      <w:marRight w:val="0"/>
      <w:marTop w:val="0"/>
      <w:marBottom w:val="0"/>
      <w:divBdr>
        <w:top w:val="none" w:sz="0" w:space="0" w:color="auto"/>
        <w:left w:val="none" w:sz="0" w:space="0" w:color="auto"/>
        <w:bottom w:val="none" w:sz="0" w:space="0" w:color="auto"/>
        <w:right w:val="none" w:sz="0" w:space="0" w:color="auto"/>
      </w:divBdr>
    </w:div>
    <w:div w:id="707877841">
      <w:bodyDiv w:val="1"/>
      <w:marLeft w:val="0"/>
      <w:marRight w:val="0"/>
      <w:marTop w:val="0"/>
      <w:marBottom w:val="0"/>
      <w:divBdr>
        <w:top w:val="none" w:sz="0" w:space="0" w:color="auto"/>
        <w:left w:val="none" w:sz="0" w:space="0" w:color="auto"/>
        <w:bottom w:val="none" w:sz="0" w:space="0" w:color="auto"/>
        <w:right w:val="none" w:sz="0" w:space="0" w:color="auto"/>
      </w:divBdr>
      <w:divsChild>
        <w:div w:id="2099473977">
          <w:marLeft w:val="0"/>
          <w:marRight w:val="0"/>
          <w:marTop w:val="0"/>
          <w:marBottom w:val="0"/>
          <w:divBdr>
            <w:top w:val="none" w:sz="0" w:space="0" w:color="auto"/>
            <w:left w:val="none" w:sz="0" w:space="0" w:color="auto"/>
            <w:bottom w:val="none" w:sz="0" w:space="0" w:color="auto"/>
            <w:right w:val="none" w:sz="0" w:space="0" w:color="auto"/>
          </w:divBdr>
          <w:divsChild>
            <w:div w:id="1385906377">
              <w:marLeft w:val="0"/>
              <w:marRight w:val="0"/>
              <w:marTop w:val="0"/>
              <w:marBottom w:val="0"/>
              <w:divBdr>
                <w:top w:val="none" w:sz="0" w:space="0" w:color="auto"/>
                <w:left w:val="none" w:sz="0" w:space="0" w:color="auto"/>
                <w:bottom w:val="none" w:sz="0" w:space="0" w:color="auto"/>
                <w:right w:val="none" w:sz="0" w:space="0" w:color="auto"/>
              </w:divBdr>
              <w:divsChild>
                <w:div w:id="159700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013776">
      <w:bodyDiv w:val="1"/>
      <w:marLeft w:val="0"/>
      <w:marRight w:val="0"/>
      <w:marTop w:val="0"/>
      <w:marBottom w:val="0"/>
      <w:divBdr>
        <w:top w:val="none" w:sz="0" w:space="0" w:color="auto"/>
        <w:left w:val="none" w:sz="0" w:space="0" w:color="auto"/>
        <w:bottom w:val="none" w:sz="0" w:space="0" w:color="auto"/>
        <w:right w:val="none" w:sz="0" w:space="0" w:color="auto"/>
      </w:divBdr>
    </w:div>
    <w:div w:id="750078485">
      <w:bodyDiv w:val="1"/>
      <w:marLeft w:val="0"/>
      <w:marRight w:val="0"/>
      <w:marTop w:val="0"/>
      <w:marBottom w:val="0"/>
      <w:divBdr>
        <w:top w:val="none" w:sz="0" w:space="0" w:color="auto"/>
        <w:left w:val="none" w:sz="0" w:space="0" w:color="auto"/>
        <w:bottom w:val="none" w:sz="0" w:space="0" w:color="auto"/>
        <w:right w:val="none" w:sz="0" w:space="0" w:color="auto"/>
      </w:divBdr>
      <w:divsChild>
        <w:div w:id="730887818">
          <w:marLeft w:val="0"/>
          <w:marRight w:val="0"/>
          <w:marTop w:val="0"/>
          <w:marBottom w:val="0"/>
          <w:divBdr>
            <w:top w:val="none" w:sz="0" w:space="0" w:color="auto"/>
            <w:left w:val="none" w:sz="0" w:space="0" w:color="auto"/>
            <w:bottom w:val="none" w:sz="0" w:space="0" w:color="auto"/>
            <w:right w:val="none" w:sz="0" w:space="0" w:color="auto"/>
          </w:divBdr>
          <w:divsChild>
            <w:div w:id="1129472415">
              <w:marLeft w:val="0"/>
              <w:marRight w:val="0"/>
              <w:marTop w:val="0"/>
              <w:marBottom w:val="0"/>
              <w:divBdr>
                <w:top w:val="none" w:sz="0" w:space="0" w:color="auto"/>
                <w:left w:val="none" w:sz="0" w:space="0" w:color="auto"/>
                <w:bottom w:val="none" w:sz="0" w:space="0" w:color="auto"/>
                <w:right w:val="none" w:sz="0" w:space="0" w:color="auto"/>
              </w:divBdr>
              <w:divsChild>
                <w:div w:id="65229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510460">
      <w:bodyDiv w:val="1"/>
      <w:marLeft w:val="0"/>
      <w:marRight w:val="0"/>
      <w:marTop w:val="0"/>
      <w:marBottom w:val="0"/>
      <w:divBdr>
        <w:top w:val="none" w:sz="0" w:space="0" w:color="auto"/>
        <w:left w:val="none" w:sz="0" w:space="0" w:color="auto"/>
        <w:bottom w:val="none" w:sz="0" w:space="0" w:color="auto"/>
        <w:right w:val="none" w:sz="0" w:space="0" w:color="auto"/>
      </w:divBdr>
      <w:divsChild>
        <w:div w:id="1267276262">
          <w:marLeft w:val="0"/>
          <w:marRight w:val="0"/>
          <w:marTop w:val="0"/>
          <w:marBottom w:val="0"/>
          <w:divBdr>
            <w:top w:val="none" w:sz="0" w:space="0" w:color="auto"/>
            <w:left w:val="none" w:sz="0" w:space="0" w:color="auto"/>
            <w:bottom w:val="none" w:sz="0" w:space="0" w:color="auto"/>
            <w:right w:val="none" w:sz="0" w:space="0" w:color="auto"/>
          </w:divBdr>
          <w:divsChild>
            <w:div w:id="98304646">
              <w:marLeft w:val="0"/>
              <w:marRight w:val="0"/>
              <w:marTop w:val="0"/>
              <w:marBottom w:val="0"/>
              <w:divBdr>
                <w:top w:val="none" w:sz="0" w:space="0" w:color="auto"/>
                <w:left w:val="none" w:sz="0" w:space="0" w:color="auto"/>
                <w:bottom w:val="none" w:sz="0" w:space="0" w:color="auto"/>
                <w:right w:val="none" w:sz="0" w:space="0" w:color="auto"/>
              </w:divBdr>
              <w:divsChild>
                <w:div w:id="66474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019387">
      <w:bodyDiv w:val="1"/>
      <w:marLeft w:val="0"/>
      <w:marRight w:val="0"/>
      <w:marTop w:val="0"/>
      <w:marBottom w:val="0"/>
      <w:divBdr>
        <w:top w:val="none" w:sz="0" w:space="0" w:color="auto"/>
        <w:left w:val="none" w:sz="0" w:space="0" w:color="auto"/>
        <w:bottom w:val="none" w:sz="0" w:space="0" w:color="auto"/>
        <w:right w:val="none" w:sz="0" w:space="0" w:color="auto"/>
      </w:divBdr>
      <w:divsChild>
        <w:div w:id="1462726068">
          <w:marLeft w:val="0"/>
          <w:marRight w:val="0"/>
          <w:marTop w:val="0"/>
          <w:marBottom w:val="0"/>
          <w:divBdr>
            <w:top w:val="none" w:sz="0" w:space="0" w:color="auto"/>
            <w:left w:val="none" w:sz="0" w:space="0" w:color="auto"/>
            <w:bottom w:val="none" w:sz="0" w:space="0" w:color="auto"/>
            <w:right w:val="none" w:sz="0" w:space="0" w:color="auto"/>
          </w:divBdr>
          <w:divsChild>
            <w:div w:id="1235431653">
              <w:marLeft w:val="0"/>
              <w:marRight w:val="0"/>
              <w:marTop w:val="0"/>
              <w:marBottom w:val="0"/>
              <w:divBdr>
                <w:top w:val="none" w:sz="0" w:space="0" w:color="auto"/>
                <w:left w:val="none" w:sz="0" w:space="0" w:color="auto"/>
                <w:bottom w:val="none" w:sz="0" w:space="0" w:color="auto"/>
                <w:right w:val="none" w:sz="0" w:space="0" w:color="auto"/>
              </w:divBdr>
              <w:divsChild>
                <w:div w:id="184196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701578">
      <w:bodyDiv w:val="1"/>
      <w:marLeft w:val="0"/>
      <w:marRight w:val="0"/>
      <w:marTop w:val="0"/>
      <w:marBottom w:val="0"/>
      <w:divBdr>
        <w:top w:val="none" w:sz="0" w:space="0" w:color="auto"/>
        <w:left w:val="none" w:sz="0" w:space="0" w:color="auto"/>
        <w:bottom w:val="none" w:sz="0" w:space="0" w:color="auto"/>
        <w:right w:val="none" w:sz="0" w:space="0" w:color="auto"/>
      </w:divBdr>
      <w:divsChild>
        <w:div w:id="492840483">
          <w:marLeft w:val="0"/>
          <w:marRight w:val="0"/>
          <w:marTop w:val="0"/>
          <w:marBottom w:val="0"/>
          <w:divBdr>
            <w:top w:val="none" w:sz="0" w:space="0" w:color="auto"/>
            <w:left w:val="none" w:sz="0" w:space="0" w:color="auto"/>
            <w:bottom w:val="none" w:sz="0" w:space="0" w:color="auto"/>
            <w:right w:val="none" w:sz="0" w:space="0" w:color="auto"/>
          </w:divBdr>
          <w:divsChild>
            <w:div w:id="1801609210">
              <w:marLeft w:val="0"/>
              <w:marRight w:val="0"/>
              <w:marTop w:val="0"/>
              <w:marBottom w:val="0"/>
              <w:divBdr>
                <w:top w:val="none" w:sz="0" w:space="0" w:color="auto"/>
                <w:left w:val="none" w:sz="0" w:space="0" w:color="auto"/>
                <w:bottom w:val="none" w:sz="0" w:space="0" w:color="auto"/>
                <w:right w:val="none" w:sz="0" w:space="0" w:color="auto"/>
              </w:divBdr>
              <w:divsChild>
                <w:div w:id="142044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250752">
      <w:bodyDiv w:val="1"/>
      <w:marLeft w:val="0"/>
      <w:marRight w:val="0"/>
      <w:marTop w:val="0"/>
      <w:marBottom w:val="0"/>
      <w:divBdr>
        <w:top w:val="none" w:sz="0" w:space="0" w:color="auto"/>
        <w:left w:val="none" w:sz="0" w:space="0" w:color="auto"/>
        <w:bottom w:val="none" w:sz="0" w:space="0" w:color="auto"/>
        <w:right w:val="none" w:sz="0" w:space="0" w:color="auto"/>
      </w:divBdr>
      <w:divsChild>
        <w:div w:id="836189947">
          <w:marLeft w:val="0"/>
          <w:marRight w:val="0"/>
          <w:marTop w:val="0"/>
          <w:marBottom w:val="0"/>
          <w:divBdr>
            <w:top w:val="none" w:sz="0" w:space="0" w:color="auto"/>
            <w:left w:val="none" w:sz="0" w:space="0" w:color="auto"/>
            <w:bottom w:val="none" w:sz="0" w:space="0" w:color="auto"/>
            <w:right w:val="none" w:sz="0" w:space="0" w:color="auto"/>
          </w:divBdr>
          <w:divsChild>
            <w:div w:id="301424251">
              <w:marLeft w:val="0"/>
              <w:marRight w:val="0"/>
              <w:marTop w:val="0"/>
              <w:marBottom w:val="0"/>
              <w:divBdr>
                <w:top w:val="none" w:sz="0" w:space="0" w:color="auto"/>
                <w:left w:val="none" w:sz="0" w:space="0" w:color="auto"/>
                <w:bottom w:val="none" w:sz="0" w:space="0" w:color="auto"/>
                <w:right w:val="none" w:sz="0" w:space="0" w:color="auto"/>
              </w:divBdr>
              <w:divsChild>
                <w:div w:id="200123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806145">
      <w:bodyDiv w:val="1"/>
      <w:marLeft w:val="0"/>
      <w:marRight w:val="0"/>
      <w:marTop w:val="0"/>
      <w:marBottom w:val="0"/>
      <w:divBdr>
        <w:top w:val="none" w:sz="0" w:space="0" w:color="auto"/>
        <w:left w:val="none" w:sz="0" w:space="0" w:color="auto"/>
        <w:bottom w:val="none" w:sz="0" w:space="0" w:color="auto"/>
        <w:right w:val="none" w:sz="0" w:space="0" w:color="auto"/>
      </w:divBdr>
      <w:divsChild>
        <w:div w:id="1553038956">
          <w:marLeft w:val="0"/>
          <w:marRight w:val="0"/>
          <w:marTop w:val="0"/>
          <w:marBottom w:val="0"/>
          <w:divBdr>
            <w:top w:val="none" w:sz="0" w:space="0" w:color="auto"/>
            <w:left w:val="none" w:sz="0" w:space="0" w:color="auto"/>
            <w:bottom w:val="none" w:sz="0" w:space="0" w:color="auto"/>
            <w:right w:val="none" w:sz="0" w:space="0" w:color="auto"/>
          </w:divBdr>
          <w:divsChild>
            <w:div w:id="606426544">
              <w:marLeft w:val="0"/>
              <w:marRight w:val="0"/>
              <w:marTop w:val="0"/>
              <w:marBottom w:val="0"/>
              <w:divBdr>
                <w:top w:val="none" w:sz="0" w:space="0" w:color="auto"/>
                <w:left w:val="none" w:sz="0" w:space="0" w:color="auto"/>
                <w:bottom w:val="none" w:sz="0" w:space="0" w:color="auto"/>
                <w:right w:val="none" w:sz="0" w:space="0" w:color="auto"/>
              </w:divBdr>
              <w:divsChild>
                <w:div w:id="296029469">
                  <w:marLeft w:val="0"/>
                  <w:marRight w:val="0"/>
                  <w:marTop w:val="0"/>
                  <w:marBottom w:val="0"/>
                  <w:divBdr>
                    <w:top w:val="none" w:sz="0" w:space="0" w:color="auto"/>
                    <w:left w:val="none" w:sz="0" w:space="0" w:color="auto"/>
                    <w:bottom w:val="none" w:sz="0" w:space="0" w:color="auto"/>
                    <w:right w:val="none" w:sz="0" w:space="0" w:color="auto"/>
                  </w:divBdr>
                  <w:divsChild>
                    <w:div w:id="40534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8131354">
      <w:bodyDiv w:val="1"/>
      <w:marLeft w:val="0"/>
      <w:marRight w:val="0"/>
      <w:marTop w:val="0"/>
      <w:marBottom w:val="0"/>
      <w:divBdr>
        <w:top w:val="none" w:sz="0" w:space="0" w:color="auto"/>
        <w:left w:val="none" w:sz="0" w:space="0" w:color="auto"/>
        <w:bottom w:val="none" w:sz="0" w:space="0" w:color="auto"/>
        <w:right w:val="none" w:sz="0" w:space="0" w:color="auto"/>
      </w:divBdr>
      <w:divsChild>
        <w:div w:id="1239360709">
          <w:marLeft w:val="0"/>
          <w:marRight w:val="0"/>
          <w:marTop w:val="0"/>
          <w:marBottom w:val="0"/>
          <w:divBdr>
            <w:top w:val="none" w:sz="0" w:space="0" w:color="auto"/>
            <w:left w:val="none" w:sz="0" w:space="0" w:color="auto"/>
            <w:bottom w:val="none" w:sz="0" w:space="0" w:color="auto"/>
            <w:right w:val="none" w:sz="0" w:space="0" w:color="auto"/>
          </w:divBdr>
          <w:divsChild>
            <w:div w:id="519049482">
              <w:marLeft w:val="0"/>
              <w:marRight w:val="0"/>
              <w:marTop w:val="0"/>
              <w:marBottom w:val="0"/>
              <w:divBdr>
                <w:top w:val="none" w:sz="0" w:space="0" w:color="auto"/>
                <w:left w:val="none" w:sz="0" w:space="0" w:color="auto"/>
                <w:bottom w:val="none" w:sz="0" w:space="0" w:color="auto"/>
                <w:right w:val="none" w:sz="0" w:space="0" w:color="auto"/>
              </w:divBdr>
              <w:divsChild>
                <w:div w:id="670180799">
                  <w:marLeft w:val="0"/>
                  <w:marRight w:val="0"/>
                  <w:marTop w:val="0"/>
                  <w:marBottom w:val="0"/>
                  <w:divBdr>
                    <w:top w:val="none" w:sz="0" w:space="0" w:color="auto"/>
                    <w:left w:val="none" w:sz="0" w:space="0" w:color="auto"/>
                    <w:bottom w:val="none" w:sz="0" w:space="0" w:color="auto"/>
                    <w:right w:val="none" w:sz="0" w:space="0" w:color="auto"/>
                  </w:divBdr>
                  <w:divsChild>
                    <w:div w:id="86956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1813774">
      <w:bodyDiv w:val="1"/>
      <w:marLeft w:val="0"/>
      <w:marRight w:val="0"/>
      <w:marTop w:val="0"/>
      <w:marBottom w:val="0"/>
      <w:divBdr>
        <w:top w:val="none" w:sz="0" w:space="0" w:color="auto"/>
        <w:left w:val="none" w:sz="0" w:space="0" w:color="auto"/>
        <w:bottom w:val="none" w:sz="0" w:space="0" w:color="auto"/>
        <w:right w:val="none" w:sz="0" w:space="0" w:color="auto"/>
      </w:divBdr>
    </w:div>
    <w:div w:id="972825886">
      <w:bodyDiv w:val="1"/>
      <w:marLeft w:val="0"/>
      <w:marRight w:val="0"/>
      <w:marTop w:val="0"/>
      <w:marBottom w:val="0"/>
      <w:divBdr>
        <w:top w:val="none" w:sz="0" w:space="0" w:color="auto"/>
        <w:left w:val="none" w:sz="0" w:space="0" w:color="auto"/>
        <w:bottom w:val="none" w:sz="0" w:space="0" w:color="auto"/>
        <w:right w:val="none" w:sz="0" w:space="0" w:color="auto"/>
      </w:divBdr>
      <w:divsChild>
        <w:div w:id="1790779562">
          <w:marLeft w:val="0"/>
          <w:marRight w:val="0"/>
          <w:marTop w:val="0"/>
          <w:marBottom w:val="0"/>
          <w:divBdr>
            <w:top w:val="none" w:sz="0" w:space="0" w:color="auto"/>
            <w:left w:val="none" w:sz="0" w:space="0" w:color="auto"/>
            <w:bottom w:val="none" w:sz="0" w:space="0" w:color="auto"/>
            <w:right w:val="none" w:sz="0" w:space="0" w:color="auto"/>
          </w:divBdr>
          <w:divsChild>
            <w:div w:id="1237202190">
              <w:marLeft w:val="0"/>
              <w:marRight w:val="0"/>
              <w:marTop w:val="0"/>
              <w:marBottom w:val="0"/>
              <w:divBdr>
                <w:top w:val="none" w:sz="0" w:space="0" w:color="auto"/>
                <w:left w:val="none" w:sz="0" w:space="0" w:color="auto"/>
                <w:bottom w:val="none" w:sz="0" w:space="0" w:color="auto"/>
                <w:right w:val="none" w:sz="0" w:space="0" w:color="auto"/>
              </w:divBdr>
              <w:divsChild>
                <w:div w:id="1722512654">
                  <w:marLeft w:val="0"/>
                  <w:marRight w:val="0"/>
                  <w:marTop w:val="0"/>
                  <w:marBottom w:val="0"/>
                  <w:divBdr>
                    <w:top w:val="none" w:sz="0" w:space="0" w:color="auto"/>
                    <w:left w:val="none" w:sz="0" w:space="0" w:color="auto"/>
                    <w:bottom w:val="none" w:sz="0" w:space="0" w:color="auto"/>
                    <w:right w:val="none" w:sz="0" w:space="0" w:color="auto"/>
                  </w:divBdr>
                  <w:divsChild>
                    <w:div w:id="120345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511474">
      <w:bodyDiv w:val="1"/>
      <w:marLeft w:val="0"/>
      <w:marRight w:val="0"/>
      <w:marTop w:val="0"/>
      <w:marBottom w:val="0"/>
      <w:divBdr>
        <w:top w:val="none" w:sz="0" w:space="0" w:color="auto"/>
        <w:left w:val="none" w:sz="0" w:space="0" w:color="auto"/>
        <w:bottom w:val="none" w:sz="0" w:space="0" w:color="auto"/>
        <w:right w:val="none" w:sz="0" w:space="0" w:color="auto"/>
      </w:divBdr>
      <w:divsChild>
        <w:div w:id="1847789867">
          <w:marLeft w:val="0"/>
          <w:marRight w:val="0"/>
          <w:marTop w:val="0"/>
          <w:marBottom w:val="0"/>
          <w:divBdr>
            <w:top w:val="none" w:sz="0" w:space="0" w:color="auto"/>
            <w:left w:val="none" w:sz="0" w:space="0" w:color="auto"/>
            <w:bottom w:val="none" w:sz="0" w:space="0" w:color="auto"/>
            <w:right w:val="none" w:sz="0" w:space="0" w:color="auto"/>
          </w:divBdr>
          <w:divsChild>
            <w:div w:id="1746032452">
              <w:marLeft w:val="0"/>
              <w:marRight w:val="0"/>
              <w:marTop w:val="0"/>
              <w:marBottom w:val="0"/>
              <w:divBdr>
                <w:top w:val="none" w:sz="0" w:space="0" w:color="auto"/>
                <w:left w:val="none" w:sz="0" w:space="0" w:color="auto"/>
                <w:bottom w:val="none" w:sz="0" w:space="0" w:color="auto"/>
                <w:right w:val="none" w:sz="0" w:space="0" w:color="auto"/>
              </w:divBdr>
              <w:divsChild>
                <w:div w:id="87138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635229">
      <w:bodyDiv w:val="1"/>
      <w:marLeft w:val="0"/>
      <w:marRight w:val="0"/>
      <w:marTop w:val="0"/>
      <w:marBottom w:val="0"/>
      <w:divBdr>
        <w:top w:val="none" w:sz="0" w:space="0" w:color="auto"/>
        <w:left w:val="none" w:sz="0" w:space="0" w:color="auto"/>
        <w:bottom w:val="none" w:sz="0" w:space="0" w:color="auto"/>
        <w:right w:val="none" w:sz="0" w:space="0" w:color="auto"/>
      </w:divBdr>
    </w:div>
    <w:div w:id="1004668571">
      <w:bodyDiv w:val="1"/>
      <w:marLeft w:val="0"/>
      <w:marRight w:val="0"/>
      <w:marTop w:val="0"/>
      <w:marBottom w:val="0"/>
      <w:divBdr>
        <w:top w:val="none" w:sz="0" w:space="0" w:color="auto"/>
        <w:left w:val="none" w:sz="0" w:space="0" w:color="auto"/>
        <w:bottom w:val="none" w:sz="0" w:space="0" w:color="auto"/>
        <w:right w:val="none" w:sz="0" w:space="0" w:color="auto"/>
      </w:divBdr>
      <w:divsChild>
        <w:div w:id="694814191">
          <w:marLeft w:val="0"/>
          <w:marRight w:val="0"/>
          <w:marTop w:val="0"/>
          <w:marBottom w:val="0"/>
          <w:divBdr>
            <w:top w:val="none" w:sz="0" w:space="0" w:color="auto"/>
            <w:left w:val="none" w:sz="0" w:space="0" w:color="auto"/>
            <w:bottom w:val="none" w:sz="0" w:space="0" w:color="auto"/>
            <w:right w:val="none" w:sz="0" w:space="0" w:color="auto"/>
          </w:divBdr>
          <w:divsChild>
            <w:div w:id="89083597">
              <w:marLeft w:val="0"/>
              <w:marRight w:val="0"/>
              <w:marTop w:val="0"/>
              <w:marBottom w:val="0"/>
              <w:divBdr>
                <w:top w:val="none" w:sz="0" w:space="0" w:color="auto"/>
                <w:left w:val="none" w:sz="0" w:space="0" w:color="auto"/>
                <w:bottom w:val="none" w:sz="0" w:space="0" w:color="auto"/>
                <w:right w:val="none" w:sz="0" w:space="0" w:color="auto"/>
              </w:divBdr>
              <w:divsChild>
                <w:div w:id="1275286127">
                  <w:marLeft w:val="0"/>
                  <w:marRight w:val="0"/>
                  <w:marTop w:val="0"/>
                  <w:marBottom w:val="0"/>
                  <w:divBdr>
                    <w:top w:val="none" w:sz="0" w:space="0" w:color="auto"/>
                    <w:left w:val="none" w:sz="0" w:space="0" w:color="auto"/>
                    <w:bottom w:val="none" w:sz="0" w:space="0" w:color="auto"/>
                    <w:right w:val="none" w:sz="0" w:space="0" w:color="auto"/>
                  </w:divBdr>
                  <w:divsChild>
                    <w:div w:id="43524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6564264">
      <w:bodyDiv w:val="1"/>
      <w:marLeft w:val="0"/>
      <w:marRight w:val="0"/>
      <w:marTop w:val="0"/>
      <w:marBottom w:val="0"/>
      <w:divBdr>
        <w:top w:val="none" w:sz="0" w:space="0" w:color="auto"/>
        <w:left w:val="none" w:sz="0" w:space="0" w:color="auto"/>
        <w:bottom w:val="none" w:sz="0" w:space="0" w:color="auto"/>
        <w:right w:val="none" w:sz="0" w:space="0" w:color="auto"/>
      </w:divBdr>
      <w:divsChild>
        <w:div w:id="371226504">
          <w:marLeft w:val="0"/>
          <w:marRight w:val="0"/>
          <w:marTop w:val="0"/>
          <w:marBottom w:val="0"/>
          <w:divBdr>
            <w:top w:val="none" w:sz="0" w:space="0" w:color="auto"/>
            <w:left w:val="none" w:sz="0" w:space="0" w:color="auto"/>
            <w:bottom w:val="none" w:sz="0" w:space="0" w:color="auto"/>
            <w:right w:val="none" w:sz="0" w:space="0" w:color="auto"/>
          </w:divBdr>
          <w:divsChild>
            <w:div w:id="1701276964">
              <w:marLeft w:val="0"/>
              <w:marRight w:val="0"/>
              <w:marTop w:val="0"/>
              <w:marBottom w:val="0"/>
              <w:divBdr>
                <w:top w:val="none" w:sz="0" w:space="0" w:color="auto"/>
                <w:left w:val="none" w:sz="0" w:space="0" w:color="auto"/>
                <w:bottom w:val="none" w:sz="0" w:space="0" w:color="auto"/>
                <w:right w:val="none" w:sz="0" w:space="0" w:color="auto"/>
              </w:divBdr>
              <w:divsChild>
                <w:div w:id="171550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811917">
      <w:bodyDiv w:val="1"/>
      <w:marLeft w:val="0"/>
      <w:marRight w:val="0"/>
      <w:marTop w:val="0"/>
      <w:marBottom w:val="0"/>
      <w:divBdr>
        <w:top w:val="none" w:sz="0" w:space="0" w:color="auto"/>
        <w:left w:val="none" w:sz="0" w:space="0" w:color="auto"/>
        <w:bottom w:val="none" w:sz="0" w:space="0" w:color="auto"/>
        <w:right w:val="none" w:sz="0" w:space="0" w:color="auto"/>
      </w:divBdr>
      <w:divsChild>
        <w:div w:id="1276594943">
          <w:marLeft w:val="0"/>
          <w:marRight w:val="0"/>
          <w:marTop w:val="0"/>
          <w:marBottom w:val="0"/>
          <w:divBdr>
            <w:top w:val="none" w:sz="0" w:space="0" w:color="auto"/>
            <w:left w:val="none" w:sz="0" w:space="0" w:color="auto"/>
            <w:bottom w:val="none" w:sz="0" w:space="0" w:color="auto"/>
            <w:right w:val="none" w:sz="0" w:space="0" w:color="auto"/>
          </w:divBdr>
          <w:divsChild>
            <w:div w:id="1726373526">
              <w:marLeft w:val="0"/>
              <w:marRight w:val="0"/>
              <w:marTop w:val="0"/>
              <w:marBottom w:val="0"/>
              <w:divBdr>
                <w:top w:val="none" w:sz="0" w:space="0" w:color="auto"/>
                <w:left w:val="none" w:sz="0" w:space="0" w:color="auto"/>
                <w:bottom w:val="none" w:sz="0" w:space="0" w:color="auto"/>
                <w:right w:val="none" w:sz="0" w:space="0" w:color="auto"/>
              </w:divBdr>
              <w:divsChild>
                <w:div w:id="1470173248">
                  <w:marLeft w:val="0"/>
                  <w:marRight w:val="0"/>
                  <w:marTop w:val="0"/>
                  <w:marBottom w:val="0"/>
                  <w:divBdr>
                    <w:top w:val="none" w:sz="0" w:space="0" w:color="auto"/>
                    <w:left w:val="none" w:sz="0" w:space="0" w:color="auto"/>
                    <w:bottom w:val="none" w:sz="0" w:space="0" w:color="auto"/>
                    <w:right w:val="none" w:sz="0" w:space="0" w:color="auto"/>
                  </w:divBdr>
                  <w:divsChild>
                    <w:div w:id="94608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4448707">
      <w:bodyDiv w:val="1"/>
      <w:marLeft w:val="0"/>
      <w:marRight w:val="0"/>
      <w:marTop w:val="0"/>
      <w:marBottom w:val="0"/>
      <w:divBdr>
        <w:top w:val="none" w:sz="0" w:space="0" w:color="auto"/>
        <w:left w:val="none" w:sz="0" w:space="0" w:color="auto"/>
        <w:bottom w:val="none" w:sz="0" w:space="0" w:color="auto"/>
        <w:right w:val="none" w:sz="0" w:space="0" w:color="auto"/>
      </w:divBdr>
      <w:divsChild>
        <w:div w:id="1310986102">
          <w:marLeft w:val="0"/>
          <w:marRight w:val="0"/>
          <w:marTop w:val="0"/>
          <w:marBottom w:val="0"/>
          <w:divBdr>
            <w:top w:val="none" w:sz="0" w:space="0" w:color="auto"/>
            <w:left w:val="none" w:sz="0" w:space="0" w:color="auto"/>
            <w:bottom w:val="none" w:sz="0" w:space="0" w:color="auto"/>
            <w:right w:val="none" w:sz="0" w:space="0" w:color="auto"/>
          </w:divBdr>
          <w:divsChild>
            <w:div w:id="1188564965">
              <w:marLeft w:val="0"/>
              <w:marRight w:val="0"/>
              <w:marTop w:val="0"/>
              <w:marBottom w:val="0"/>
              <w:divBdr>
                <w:top w:val="none" w:sz="0" w:space="0" w:color="auto"/>
                <w:left w:val="none" w:sz="0" w:space="0" w:color="auto"/>
                <w:bottom w:val="none" w:sz="0" w:space="0" w:color="auto"/>
                <w:right w:val="none" w:sz="0" w:space="0" w:color="auto"/>
              </w:divBdr>
              <w:divsChild>
                <w:div w:id="1769420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992113">
      <w:bodyDiv w:val="1"/>
      <w:marLeft w:val="0"/>
      <w:marRight w:val="0"/>
      <w:marTop w:val="0"/>
      <w:marBottom w:val="0"/>
      <w:divBdr>
        <w:top w:val="none" w:sz="0" w:space="0" w:color="auto"/>
        <w:left w:val="none" w:sz="0" w:space="0" w:color="auto"/>
        <w:bottom w:val="none" w:sz="0" w:space="0" w:color="auto"/>
        <w:right w:val="none" w:sz="0" w:space="0" w:color="auto"/>
      </w:divBdr>
      <w:divsChild>
        <w:div w:id="560337259">
          <w:marLeft w:val="0"/>
          <w:marRight w:val="0"/>
          <w:marTop w:val="0"/>
          <w:marBottom w:val="0"/>
          <w:divBdr>
            <w:top w:val="none" w:sz="0" w:space="0" w:color="auto"/>
            <w:left w:val="none" w:sz="0" w:space="0" w:color="auto"/>
            <w:bottom w:val="none" w:sz="0" w:space="0" w:color="auto"/>
            <w:right w:val="none" w:sz="0" w:space="0" w:color="auto"/>
          </w:divBdr>
          <w:divsChild>
            <w:div w:id="566376519">
              <w:marLeft w:val="0"/>
              <w:marRight w:val="0"/>
              <w:marTop w:val="0"/>
              <w:marBottom w:val="0"/>
              <w:divBdr>
                <w:top w:val="none" w:sz="0" w:space="0" w:color="auto"/>
                <w:left w:val="none" w:sz="0" w:space="0" w:color="auto"/>
                <w:bottom w:val="none" w:sz="0" w:space="0" w:color="auto"/>
                <w:right w:val="none" w:sz="0" w:space="0" w:color="auto"/>
              </w:divBdr>
              <w:divsChild>
                <w:div w:id="211774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731829">
      <w:bodyDiv w:val="1"/>
      <w:marLeft w:val="0"/>
      <w:marRight w:val="0"/>
      <w:marTop w:val="0"/>
      <w:marBottom w:val="0"/>
      <w:divBdr>
        <w:top w:val="none" w:sz="0" w:space="0" w:color="auto"/>
        <w:left w:val="none" w:sz="0" w:space="0" w:color="auto"/>
        <w:bottom w:val="none" w:sz="0" w:space="0" w:color="auto"/>
        <w:right w:val="none" w:sz="0" w:space="0" w:color="auto"/>
      </w:divBdr>
      <w:divsChild>
        <w:div w:id="1558082723">
          <w:marLeft w:val="0"/>
          <w:marRight w:val="0"/>
          <w:marTop w:val="0"/>
          <w:marBottom w:val="0"/>
          <w:divBdr>
            <w:top w:val="none" w:sz="0" w:space="0" w:color="auto"/>
            <w:left w:val="none" w:sz="0" w:space="0" w:color="auto"/>
            <w:bottom w:val="none" w:sz="0" w:space="0" w:color="auto"/>
            <w:right w:val="none" w:sz="0" w:space="0" w:color="auto"/>
          </w:divBdr>
          <w:divsChild>
            <w:div w:id="1303003193">
              <w:marLeft w:val="0"/>
              <w:marRight w:val="0"/>
              <w:marTop w:val="0"/>
              <w:marBottom w:val="0"/>
              <w:divBdr>
                <w:top w:val="none" w:sz="0" w:space="0" w:color="auto"/>
                <w:left w:val="none" w:sz="0" w:space="0" w:color="auto"/>
                <w:bottom w:val="none" w:sz="0" w:space="0" w:color="auto"/>
                <w:right w:val="none" w:sz="0" w:space="0" w:color="auto"/>
              </w:divBdr>
              <w:divsChild>
                <w:div w:id="1332024413">
                  <w:marLeft w:val="0"/>
                  <w:marRight w:val="0"/>
                  <w:marTop w:val="0"/>
                  <w:marBottom w:val="0"/>
                  <w:divBdr>
                    <w:top w:val="none" w:sz="0" w:space="0" w:color="auto"/>
                    <w:left w:val="none" w:sz="0" w:space="0" w:color="auto"/>
                    <w:bottom w:val="none" w:sz="0" w:space="0" w:color="auto"/>
                    <w:right w:val="none" w:sz="0" w:space="0" w:color="auto"/>
                  </w:divBdr>
                  <w:divsChild>
                    <w:div w:id="11097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355382">
      <w:bodyDiv w:val="1"/>
      <w:marLeft w:val="0"/>
      <w:marRight w:val="0"/>
      <w:marTop w:val="0"/>
      <w:marBottom w:val="0"/>
      <w:divBdr>
        <w:top w:val="none" w:sz="0" w:space="0" w:color="auto"/>
        <w:left w:val="none" w:sz="0" w:space="0" w:color="auto"/>
        <w:bottom w:val="none" w:sz="0" w:space="0" w:color="auto"/>
        <w:right w:val="none" w:sz="0" w:space="0" w:color="auto"/>
      </w:divBdr>
      <w:divsChild>
        <w:div w:id="567495276">
          <w:marLeft w:val="0"/>
          <w:marRight w:val="0"/>
          <w:marTop w:val="0"/>
          <w:marBottom w:val="0"/>
          <w:divBdr>
            <w:top w:val="none" w:sz="0" w:space="0" w:color="auto"/>
            <w:left w:val="none" w:sz="0" w:space="0" w:color="auto"/>
            <w:bottom w:val="none" w:sz="0" w:space="0" w:color="auto"/>
            <w:right w:val="none" w:sz="0" w:space="0" w:color="auto"/>
          </w:divBdr>
          <w:divsChild>
            <w:div w:id="2077824743">
              <w:marLeft w:val="0"/>
              <w:marRight w:val="0"/>
              <w:marTop w:val="0"/>
              <w:marBottom w:val="0"/>
              <w:divBdr>
                <w:top w:val="none" w:sz="0" w:space="0" w:color="auto"/>
                <w:left w:val="none" w:sz="0" w:space="0" w:color="auto"/>
                <w:bottom w:val="none" w:sz="0" w:space="0" w:color="auto"/>
                <w:right w:val="none" w:sz="0" w:space="0" w:color="auto"/>
              </w:divBdr>
              <w:divsChild>
                <w:div w:id="163456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762217">
      <w:bodyDiv w:val="1"/>
      <w:marLeft w:val="0"/>
      <w:marRight w:val="0"/>
      <w:marTop w:val="0"/>
      <w:marBottom w:val="0"/>
      <w:divBdr>
        <w:top w:val="none" w:sz="0" w:space="0" w:color="auto"/>
        <w:left w:val="none" w:sz="0" w:space="0" w:color="auto"/>
        <w:bottom w:val="none" w:sz="0" w:space="0" w:color="auto"/>
        <w:right w:val="none" w:sz="0" w:space="0" w:color="auto"/>
      </w:divBdr>
    </w:div>
    <w:div w:id="1174539665">
      <w:bodyDiv w:val="1"/>
      <w:marLeft w:val="0"/>
      <w:marRight w:val="0"/>
      <w:marTop w:val="0"/>
      <w:marBottom w:val="0"/>
      <w:divBdr>
        <w:top w:val="none" w:sz="0" w:space="0" w:color="auto"/>
        <w:left w:val="none" w:sz="0" w:space="0" w:color="auto"/>
        <w:bottom w:val="none" w:sz="0" w:space="0" w:color="auto"/>
        <w:right w:val="none" w:sz="0" w:space="0" w:color="auto"/>
      </w:divBdr>
      <w:divsChild>
        <w:div w:id="1807120584">
          <w:marLeft w:val="0"/>
          <w:marRight w:val="0"/>
          <w:marTop w:val="0"/>
          <w:marBottom w:val="0"/>
          <w:divBdr>
            <w:top w:val="none" w:sz="0" w:space="0" w:color="auto"/>
            <w:left w:val="none" w:sz="0" w:space="0" w:color="auto"/>
            <w:bottom w:val="none" w:sz="0" w:space="0" w:color="auto"/>
            <w:right w:val="none" w:sz="0" w:space="0" w:color="auto"/>
          </w:divBdr>
          <w:divsChild>
            <w:div w:id="1952584815">
              <w:marLeft w:val="0"/>
              <w:marRight w:val="0"/>
              <w:marTop w:val="0"/>
              <w:marBottom w:val="0"/>
              <w:divBdr>
                <w:top w:val="none" w:sz="0" w:space="0" w:color="auto"/>
                <w:left w:val="none" w:sz="0" w:space="0" w:color="auto"/>
                <w:bottom w:val="none" w:sz="0" w:space="0" w:color="auto"/>
                <w:right w:val="none" w:sz="0" w:space="0" w:color="auto"/>
              </w:divBdr>
              <w:divsChild>
                <w:div w:id="1775829475">
                  <w:marLeft w:val="0"/>
                  <w:marRight w:val="0"/>
                  <w:marTop w:val="0"/>
                  <w:marBottom w:val="0"/>
                  <w:divBdr>
                    <w:top w:val="none" w:sz="0" w:space="0" w:color="auto"/>
                    <w:left w:val="none" w:sz="0" w:space="0" w:color="auto"/>
                    <w:bottom w:val="none" w:sz="0" w:space="0" w:color="auto"/>
                    <w:right w:val="none" w:sz="0" w:space="0" w:color="auto"/>
                  </w:divBdr>
                  <w:divsChild>
                    <w:div w:id="124487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3419412">
      <w:bodyDiv w:val="1"/>
      <w:marLeft w:val="0"/>
      <w:marRight w:val="0"/>
      <w:marTop w:val="0"/>
      <w:marBottom w:val="0"/>
      <w:divBdr>
        <w:top w:val="none" w:sz="0" w:space="0" w:color="auto"/>
        <w:left w:val="none" w:sz="0" w:space="0" w:color="auto"/>
        <w:bottom w:val="none" w:sz="0" w:space="0" w:color="auto"/>
        <w:right w:val="none" w:sz="0" w:space="0" w:color="auto"/>
      </w:divBdr>
      <w:divsChild>
        <w:div w:id="426997180">
          <w:marLeft w:val="0"/>
          <w:marRight w:val="0"/>
          <w:marTop w:val="0"/>
          <w:marBottom w:val="0"/>
          <w:divBdr>
            <w:top w:val="none" w:sz="0" w:space="0" w:color="auto"/>
            <w:left w:val="none" w:sz="0" w:space="0" w:color="auto"/>
            <w:bottom w:val="none" w:sz="0" w:space="0" w:color="auto"/>
            <w:right w:val="none" w:sz="0" w:space="0" w:color="auto"/>
          </w:divBdr>
          <w:divsChild>
            <w:div w:id="1167137047">
              <w:marLeft w:val="0"/>
              <w:marRight w:val="0"/>
              <w:marTop w:val="0"/>
              <w:marBottom w:val="0"/>
              <w:divBdr>
                <w:top w:val="none" w:sz="0" w:space="0" w:color="auto"/>
                <w:left w:val="none" w:sz="0" w:space="0" w:color="auto"/>
                <w:bottom w:val="none" w:sz="0" w:space="0" w:color="auto"/>
                <w:right w:val="none" w:sz="0" w:space="0" w:color="auto"/>
              </w:divBdr>
              <w:divsChild>
                <w:div w:id="169236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433475">
      <w:bodyDiv w:val="1"/>
      <w:marLeft w:val="0"/>
      <w:marRight w:val="0"/>
      <w:marTop w:val="0"/>
      <w:marBottom w:val="0"/>
      <w:divBdr>
        <w:top w:val="none" w:sz="0" w:space="0" w:color="auto"/>
        <w:left w:val="none" w:sz="0" w:space="0" w:color="auto"/>
        <w:bottom w:val="none" w:sz="0" w:space="0" w:color="auto"/>
        <w:right w:val="none" w:sz="0" w:space="0" w:color="auto"/>
      </w:divBdr>
    </w:div>
    <w:div w:id="1227448111">
      <w:bodyDiv w:val="1"/>
      <w:marLeft w:val="0"/>
      <w:marRight w:val="0"/>
      <w:marTop w:val="0"/>
      <w:marBottom w:val="0"/>
      <w:divBdr>
        <w:top w:val="none" w:sz="0" w:space="0" w:color="auto"/>
        <w:left w:val="none" w:sz="0" w:space="0" w:color="auto"/>
        <w:bottom w:val="none" w:sz="0" w:space="0" w:color="auto"/>
        <w:right w:val="none" w:sz="0" w:space="0" w:color="auto"/>
      </w:divBdr>
      <w:divsChild>
        <w:div w:id="1782334654">
          <w:marLeft w:val="0"/>
          <w:marRight w:val="0"/>
          <w:marTop w:val="0"/>
          <w:marBottom w:val="0"/>
          <w:divBdr>
            <w:top w:val="none" w:sz="0" w:space="0" w:color="auto"/>
            <w:left w:val="none" w:sz="0" w:space="0" w:color="auto"/>
            <w:bottom w:val="none" w:sz="0" w:space="0" w:color="auto"/>
            <w:right w:val="none" w:sz="0" w:space="0" w:color="auto"/>
          </w:divBdr>
          <w:divsChild>
            <w:div w:id="701169850">
              <w:marLeft w:val="0"/>
              <w:marRight w:val="0"/>
              <w:marTop w:val="0"/>
              <w:marBottom w:val="0"/>
              <w:divBdr>
                <w:top w:val="none" w:sz="0" w:space="0" w:color="auto"/>
                <w:left w:val="none" w:sz="0" w:space="0" w:color="auto"/>
                <w:bottom w:val="none" w:sz="0" w:space="0" w:color="auto"/>
                <w:right w:val="none" w:sz="0" w:space="0" w:color="auto"/>
              </w:divBdr>
              <w:divsChild>
                <w:div w:id="1236549010">
                  <w:marLeft w:val="0"/>
                  <w:marRight w:val="0"/>
                  <w:marTop w:val="0"/>
                  <w:marBottom w:val="0"/>
                  <w:divBdr>
                    <w:top w:val="none" w:sz="0" w:space="0" w:color="auto"/>
                    <w:left w:val="none" w:sz="0" w:space="0" w:color="auto"/>
                    <w:bottom w:val="none" w:sz="0" w:space="0" w:color="auto"/>
                    <w:right w:val="none" w:sz="0" w:space="0" w:color="auto"/>
                  </w:divBdr>
                  <w:divsChild>
                    <w:div w:id="1971593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062860">
      <w:bodyDiv w:val="1"/>
      <w:marLeft w:val="0"/>
      <w:marRight w:val="0"/>
      <w:marTop w:val="0"/>
      <w:marBottom w:val="0"/>
      <w:divBdr>
        <w:top w:val="none" w:sz="0" w:space="0" w:color="auto"/>
        <w:left w:val="none" w:sz="0" w:space="0" w:color="auto"/>
        <w:bottom w:val="none" w:sz="0" w:space="0" w:color="auto"/>
        <w:right w:val="none" w:sz="0" w:space="0" w:color="auto"/>
      </w:divBdr>
      <w:divsChild>
        <w:div w:id="788283842">
          <w:marLeft w:val="0"/>
          <w:marRight w:val="0"/>
          <w:marTop w:val="0"/>
          <w:marBottom w:val="0"/>
          <w:divBdr>
            <w:top w:val="none" w:sz="0" w:space="0" w:color="auto"/>
            <w:left w:val="none" w:sz="0" w:space="0" w:color="auto"/>
            <w:bottom w:val="none" w:sz="0" w:space="0" w:color="auto"/>
            <w:right w:val="none" w:sz="0" w:space="0" w:color="auto"/>
          </w:divBdr>
          <w:divsChild>
            <w:div w:id="2018262882">
              <w:marLeft w:val="0"/>
              <w:marRight w:val="0"/>
              <w:marTop w:val="0"/>
              <w:marBottom w:val="0"/>
              <w:divBdr>
                <w:top w:val="none" w:sz="0" w:space="0" w:color="auto"/>
                <w:left w:val="none" w:sz="0" w:space="0" w:color="auto"/>
                <w:bottom w:val="none" w:sz="0" w:space="0" w:color="auto"/>
                <w:right w:val="none" w:sz="0" w:space="0" w:color="auto"/>
              </w:divBdr>
              <w:divsChild>
                <w:div w:id="1215847040">
                  <w:marLeft w:val="0"/>
                  <w:marRight w:val="0"/>
                  <w:marTop w:val="0"/>
                  <w:marBottom w:val="0"/>
                  <w:divBdr>
                    <w:top w:val="none" w:sz="0" w:space="0" w:color="auto"/>
                    <w:left w:val="none" w:sz="0" w:space="0" w:color="auto"/>
                    <w:bottom w:val="none" w:sz="0" w:space="0" w:color="auto"/>
                    <w:right w:val="none" w:sz="0" w:space="0" w:color="auto"/>
                  </w:divBdr>
                  <w:divsChild>
                    <w:div w:id="40194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0040866">
      <w:bodyDiv w:val="1"/>
      <w:marLeft w:val="0"/>
      <w:marRight w:val="0"/>
      <w:marTop w:val="0"/>
      <w:marBottom w:val="0"/>
      <w:divBdr>
        <w:top w:val="none" w:sz="0" w:space="0" w:color="auto"/>
        <w:left w:val="none" w:sz="0" w:space="0" w:color="auto"/>
        <w:bottom w:val="none" w:sz="0" w:space="0" w:color="auto"/>
        <w:right w:val="none" w:sz="0" w:space="0" w:color="auto"/>
      </w:divBdr>
      <w:divsChild>
        <w:div w:id="1768652577">
          <w:marLeft w:val="0"/>
          <w:marRight w:val="0"/>
          <w:marTop w:val="0"/>
          <w:marBottom w:val="0"/>
          <w:divBdr>
            <w:top w:val="none" w:sz="0" w:space="0" w:color="auto"/>
            <w:left w:val="none" w:sz="0" w:space="0" w:color="auto"/>
            <w:bottom w:val="none" w:sz="0" w:space="0" w:color="auto"/>
            <w:right w:val="none" w:sz="0" w:space="0" w:color="auto"/>
          </w:divBdr>
          <w:divsChild>
            <w:div w:id="1462961695">
              <w:marLeft w:val="0"/>
              <w:marRight w:val="0"/>
              <w:marTop w:val="0"/>
              <w:marBottom w:val="0"/>
              <w:divBdr>
                <w:top w:val="none" w:sz="0" w:space="0" w:color="auto"/>
                <w:left w:val="none" w:sz="0" w:space="0" w:color="auto"/>
                <w:bottom w:val="none" w:sz="0" w:space="0" w:color="auto"/>
                <w:right w:val="none" w:sz="0" w:space="0" w:color="auto"/>
              </w:divBdr>
              <w:divsChild>
                <w:div w:id="23095949">
                  <w:marLeft w:val="0"/>
                  <w:marRight w:val="0"/>
                  <w:marTop w:val="0"/>
                  <w:marBottom w:val="0"/>
                  <w:divBdr>
                    <w:top w:val="none" w:sz="0" w:space="0" w:color="auto"/>
                    <w:left w:val="none" w:sz="0" w:space="0" w:color="auto"/>
                    <w:bottom w:val="none" w:sz="0" w:space="0" w:color="auto"/>
                    <w:right w:val="none" w:sz="0" w:space="0" w:color="auto"/>
                  </w:divBdr>
                  <w:divsChild>
                    <w:div w:id="522476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9191256">
      <w:bodyDiv w:val="1"/>
      <w:marLeft w:val="0"/>
      <w:marRight w:val="0"/>
      <w:marTop w:val="0"/>
      <w:marBottom w:val="0"/>
      <w:divBdr>
        <w:top w:val="none" w:sz="0" w:space="0" w:color="auto"/>
        <w:left w:val="none" w:sz="0" w:space="0" w:color="auto"/>
        <w:bottom w:val="none" w:sz="0" w:space="0" w:color="auto"/>
        <w:right w:val="none" w:sz="0" w:space="0" w:color="auto"/>
      </w:divBdr>
      <w:divsChild>
        <w:div w:id="1289511935">
          <w:marLeft w:val="0"/>
          <w:marRight w:val="0"/>
          <w:marTop w:val="0"/>
          <w:marBottom w:val="0"/>
          <w:divBdr>
            <w:top w:val="none" w:sz="0" w:space="0" w:color="auto"/>
            <w:left w:val="none" w:sz="0" w:space="0" w:color="auto"/>
            <w:bottom w:val="none" w:sz="0" w:space="0" w:color="auto"/>
            <w:right w:val="none" w:sz="0" w:space="0" w:color="auto"/>
          </w:divBdr>
          <w:divsChild>
            <w:div w:id="1222519199">
              <w:marLeft w:val="0"/>
              <w:marRight w:val="0"/>
              <w:marTop w:val="0"/>
              <w:marBottom w:val="0"/>
              <w:divBdr>
                <w:top w:val="none" w:sz="0" w:space="0" w:color="auto"/>
                <w:left w:val="none" w:sz="0" w:space="0" w:color="auto"/>
                <w:bottom w:val="none" w:sz="0" w:space="0" w:color="auto"/>
                <w:right w:val="none" w:sz="0" w:space="0" w:color="auto"/>
              </w:divBdr>
              <w:divsChild>
                <w:div w:id="250771843">
                  <w:marLeft w:val="0"/>
                  <w:marRight w:val="0"/>
                  <w:marTop w:val="0"/>
                  <w:marBottom w:val="0"/>
                  <w:divBdr>
                    <w:top w:val="none" w:sz="0" w:space="0" w:color="auto"/>
                    <w:left w:val="none" w:sz="0" w:space="0" w:color="auto"/>
                    <w:bottom w:val="none" w:sz="0" w:space="0" w:color="auto"/>
                    <w:right w:val="none" w:sz="0" w:space="0" w:color="auto"/>
                  </w:divBdr>
                  <w:divsChild>
                    <w:div w:id="1142961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3899158">
      <w:bodyDiv w:val="1"/>
      <w:marLeft w:val="0"/>
      <w:marRight w:val="0"/>
      <w:marTop w:val="0"/>
      <w:marBottom w:val="0"/>
      <w:divBdr>
        <w:top w:val="none" w:sz="0" w:space="0" w:color="auto"/>
        <w:left w:val="none" w:sz="0" w:space="0" w:color="auto"/>
        <w:bottom w:val="none" w:sz="0" w:space="0" w:color="auto"/>
        <w:right w:val="none" w:sz="0" w:space="0" w:color="auto"/>
      </w:divBdr>
      <w:divsChild>
        <w:div w:id="252931362">
          <w:marLeft w:val="0"/>
          <w:marRight w:val="0"/>
          <w:marTop w:val="0"/>
          <w:marBottom w:val="0"/>
          <w:divBdr>
            <w:top w:val="none" w:sz="0" w:space="0" w:color="auto"/>
            <w:left w:val="none" w:sz="0" w:space="0" w:color="auto"/>
            <w:bottom w:val="none" w:sz="0" w:space="0" w:color="auto"/>
            <w:right w:val="none" w:sz="0" w:space="0" w:color="auto"/>
          </w:divBdr>
          <w:divsChild>
            <w:div w:id="1829780785">
              <w:marLeft w:val="0"/>
              <w:marRight w:val="0"/>
              <w:marTop w:val="0"/>
              <w:marBottom w:val="0"/>
              <w:divBdr>
                <w:top w:val="none" w:sz="0" w:space="0" w:color="auto"/>
                <w:left w:val="none" w:sz="0" w:space="0" w:color="auto"/>
                <w:bottom w:val="none" w:sz="0" w:space="0" w:color="auto"/>
                <w:right w:val="none" w:sz="0" w:space="0" w:color="auto"/>
              </w:divBdr>
              <w:divsChild>
                <w:div w:id="249433772">
                  <w:marLeft w:val="0"/>
                  <w:marRight w:val="0"/>
                  <w:marTop w:val="0"/>
                  <w:marBottom w:val="0"/>
                  <w:divBdr>
                    <w:top w:val="none" w:sz="0" w:space="0" w:color="auto"/>
                    <w:left w:val="none" w:sz="0" w:space="0" w:color="auto"/>
                    <w:bottom w:val="none" w:sz="0" w:space="0" w:color="auto"/>
                    <w:right w:val="none" w:sz="0" w:space="0" w:color="auto"/>
                  </w:divBdr>
                  <w:divsChild>
                    <w:div w:id="169607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1009436">
      <w:bodyDiv w:val="1"/>
      <w:marLeft w:val="0"/>
      <w:marRight w:val="0"/>
      <w:marTop w:val="0"/>
      <w:marBottom w:val="0"/>
      <w:divBdr>
        <w:top w:val="none" w:sz="0" w:space="0" w:color="auto"/>
        <w:left w:val="none" w:sz="0" w:space="0" w:color="auto"/>
        <w:bottom w:val="none" w:sz="0" w:space="0" w:color="auto"/>
        <w:right w:val="none" w:sz="0" w:space="0" w:color="auto"/>
      </w:divBdr>
      <w:divsChild>
        <w:div w:id="1010714604">
          <w:marLeft w:val="0"/>
          <w:marRight w:val="0"/>
          <w:marTop w:val="0"/>
          <w:marBottom w:val="0"/>
          <w:divBdr>
            <w:top w:val="none" w:sz="0" w:space="0" w:color="auto"/>
            <w:left w:val="none" w:sz="0" w:space="0" w:color="auto"/>
            <w:bottom w:val="none" w:sz="0" w:space="0" w:color="auto"/>
            <w:right w:val="none" w:sz="0" w:space="0" w:color="auto"/>
          </w:divBdr>
          <w:divsChild>
            <w:div w:id="1105923938">
              <w:marLeft w:val="0"/>
              <w:marRight w:val="0"/>
              <w:marTop w:val="0"/>
              <w:marBottom w:val="0"/>
              <w:divBdr>
                <w:top w:val="none" w:sz="0" w:space="0" w:color="auto"/>
                <w:left w:val="none" w:sz="0" w:space="0" w:color="auto"/>
                <w:bottom w:val="none" w:sz="0" w:space="0" w:color="auto"/>
                <w:right w:val="none" w:sz="0" w:space="0" w:color="auto"/>
              </w:divBdr>
              <w:divsChild>
                <w:div w:id="971861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811155">
      <w:bodyDiv w:val="1"/>
      <w:marLeft w:val="0"/>
      <w:marRight w:val="0"/>
      <w:marTop w:val="0"/>
      <w:marBottom w:val="0"/>
      <w:divBdr>
        <w:top w:val="none" w:sz="0" w:space="0" w:color="auto"/>
        <w:left w:val="none" w:sz="0" w:space="0" w:color="auto"/>
        <w:bottom w:val="none" w:sz="0" w:space="0" w:color="auto"/>
        <w:right w:val="none" w:sz="0" w:space="0" w:color="auto"/>
      </w:divBdr>
      <w:divsChild>
        <w:div w:id="1667514077">
          <w:marLeft w:val="0"/>
          <w:marRight w:val="0"/>
          <w:marTop w:val="0"/>
          <w:marBottom w:val="0"/>
          <w:divBdr>
            <w:top w:val="none" w:sz="0" w:space="0" w:color="auto"/>
            <w:left w:val="none" w:sz="0" w:space="0" w:color="auto"/>
            <w:bottom w:val="none" w:sz="0" w:space="0" w:color="auto"/>
            <w:right w:val="none" w:sz="0" w:space="0" w:color="auto"/>
          </w:divBdr>
          <w:divsChild>
            <w:div w:id="2031491380">
              <w:marLeft w:val="0"/>
              <w:marRight w:val="0"/>
              <w:marTop w:val="0"/>
              <w:marBottom w:val="0"/>
              <w:divBdr>
                <w:top w:val="none" w:sz="0" w:space="0" w:color="auto"/>
                <w:left w:val="none" w:sz="0" w:space="0" w:color="auto"/>
                <w:bottom w:val="none" w:sz="0" w:space="0" w:color="auto"/>
                <w:right w:val="none" w:sz="0" w:space="0" w:color="auto"/>
              </w:divBdr>
              <w:divsChild>
                <w:div w:id="116820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338216">
      <w:bodyDiv w:val="1"/>
      <w:marLeft w:val="0"/>
      <w:marRight w:val="0"/>
      <w:marTop w:val="0"/>
      <w:marBottom w:val="0"/>
      <w:divBdr>
        <w:top w:val="none" w:sz="0" w:space="0" w:color="auto"/>
        <w:left w:val="none" w:sz="0" w:space="0" w:color="auto"/>
        <w:bottom w:val="none" w:sz="0" w:space="0" w:color="auto"/>
        <w:right w:val="none" w:sz="0" w:space="0" w:color="auto"/>
      </w:divBdr>
      <w:divsChild>
        <w:div w:id="930968996">
          <w:marLeft w:val="0"/>
          <w:marRight w:val="0"/>
          <w:marTop w:val="0"/>
          <w:marBottom w:val="0"/>
          <w:divBdr>
            <w:top w:val="none" w:sz="0" w:space="0" w:color="auto"/>
            <w:left w:val="none" w:sz="0" w:space="0" w:color="auto"/>
            <w:bottom w:val="none" w:sz="0" w:space="0" w:color="auto"/>
            <w:right w:val="none" w:sz="0" w:space="0" w:color="auto"/>
          </w:divBdr>
          <w:divsChild>
            <w:div w:id="1031344284">
              <w:marLeft w:val="0"/>
              <w:marRight w:val="0"/>
              <w:marTop w:val="0"/>
              <w:marBottom w:val="0"/>
              <w:divBdr>
                <w:top w:val="none" w:sz="0" w:space="0" w:color="auto"/>
                <w:left w:val="none" w:sz="0" w:space="0" w:color="auto"/>
                <w:bottom w:val="none" w:sz="0" w:space="0" w:color="auto"/>
                <w:right w:val="none" w:sz="0" w:space="0" w:color="auto"/>
              </w:divBdr>
              <w:divsChild>
                <w:div w:id="2047757539">
                  <w:marLeft w:val="0"/>
                  <w:marRight w:val="0"/>
                  <w:marTop w:val="0"/>
                  <w:marBottom w:val="0"/>
                  <w:divBdr>
                    <w:top w:val="none" w:sz="0" w:space="0" w:color="auto"/>
                    <w:left w:val="none" w:sz="0" w:space="0" w:color="auto"/>
                    <w:bottom w:val="none" w:sz="0" w:space="0" w:color="auto"/>
                    <w:right w:val="none" w:sz="0" w:space="0" w:color="auto"/>
                  </w:divBdr>
                  <w:divsChild>
                    <w:div w:id="2530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2612790">
      <w:bodyDiv w:val="1"/>
      <w:marLeft w:val="0"/>
      <w:marRight w:val="0"/>
      <w:marTop w:val="0"/>
      <w:marBottom w:val="0"/>
      <w:divBdr>
        <w:top w:val="none" w:sz="0" w:space="0" w:color="auto"/>
        <w:left w:val="none" w:sz="0" w:space="0" w:color="auto"/>
        <w:bottom w:val="none" w:sz="0" w:space="0" w:color="auto"/>
        <w:right w:val="none" w:sz="0" w:space="0" w:color="auto"/>
      </w:divBdr>
      <w:divsChild>
        <w:div w:id="1184246058">
          <w:marLeft w:val="0"/>
          <w:marRight w:val="0"/>
          <w:marTop w:val="0"/>
          <w:marBottom w:val="0"/>
          <w:divBdr>
            <w:top w:val="none" w:sz="0" w:space="0" w:color="auto"/>
            <w:left w:val="none" w:sz="0" w:space="0" w:color="auto"/>
            <w:bottom w:val="none" w:sz="0" w:space="0" w:color="auto"/>
            <w:right w:val="none" w:sz="0" w:space="0" w:color="auto"/>
          </w:divBdr>
          <w:divsChild>
            <w:div w:id="1506630367">
              <w:marLeft w:val="0"/>
              <w:marRight w:val="0"/>
              <w:marTop w:val="0"/>
              <w:marBottom w:val="0"/>
              <w:divBdr>
                <w:top w:val="none" w:sz="0" w:space="0" w:color="auto"/>
                <w:left w:val="none" w:sz="0" w:space="0" w:color="auto"/>
                <w:bottom w:val="none" w:sz="0" w:space="0" w:color="auto"/>
                <w:right w:val="none" w:sz="0" w:space="0" w:color="auto"/>
              </w:divBdr>
              <w:divsChild>
                <w:div w:id="13383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217876">
      <w:bodyDiv w:val="1"/>
      <w:marLeft w:val="0"/>
      <w:marRight w:val="0"/>
      <w:marTop w:val="0"/>
      <w:marBottom w:val="0"/>
      <w:divBdr>
        <w:top w:val="none" w:sz="0" w:space="0" w:color="auto"/>
        <w:left w:val="none" w:sz="0" w:space="0" w:color="auto"/>
        <w:bottom w:val="none" w:sz="0" w:space="0" w:color="auto"/>
        <w:right w:val="none" w:sz="0" w:space="0" w:color="auto"/>
      </w:divBdr>
    </w:div>
    <w:div w:id="1446150075">
      <w:bodyDiv w:val="1"/>
      <w:marLeft w:val="0"/>
      <w:marRight w:val="0"/>
      <w:marTop w:val="0"/>
      <w:marBottom w:val="0"/>
      <w:divBdr>
        <w:top w:val="none" w:sz="0" w:space="0" w:color="auto"/>
        <w:left w:val="none" w:sz="0" w:space="0" w:color="auto"/>
        <w:bottom w:val="none" w:sz="0" w:space="0" w:color="auto"/>
        <w:right w:val="none" w:sz="0" w:space="0" w:color="auto"/>
      </w:divBdr>
      <w:divsChild>
        <w:div w:id="2015104597">
          <w:marLeft w:val="0"/>
          <w:marRight w:val="0"/>
          <w:marTop w:val="0"/>
          <w:marBottom w:val="0"/>
          <w:divBdr>
            <w:top w:val="none" w:sz="0" w:space="0" w:color="auto"/>
            <w:left w:val="none" w:sz="0" w:space="0" w:color="auto"/>
            <w:bottom w:val="none" w:sz="0" w:space="0" w:color="auto"/>
            <w:right w:val="none" w:sz="0" w:space="0" w:color="auto"/>
          </w:divBdr>
          <w:divsChild>
            <w:div w:id="1691567902">
              <w:marLeft w:val="0"/>
              <w:marRight w:val="0"/>
              <w:marTop w:val="0"/>
              <w:marBottom w:val="0"/>
              <w:divBdr>
                <w:top w:val="none" w:sz="0" w:space="0" w:color="auto"/>
                <w:left w:val="none" w:sz="0" w:space="0" w:color="auto"/>
                <w:bottom w:val="none" w:sz="0" w:space="0" w:color="auto"/>
                <w:right w:val="none" w:sz="0" w:space="0" w:color="auto"/>
              </w:divBdr>
              <w:divsChild>
                <w:div w:id="162811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240161">
      <w:bodyDiv w:val="1"/>
      <w:marLeft w:val="0"/>
      <w:marRight w:val="0"/>
      <w:marTop w:val="0"/>
      <w:marBottom w:val="0"/>
      <w:divBdr>
        <w:top w:val="none" w:sz="0" w:space="0" w:color="auto"/>
        <w:left w:val="none" w:sz="0" w:space="0" w:color="auto"/>
        <w:bottom w:val="none" w:sz="0" w:space="0" w:color="auto"/>
        <w:right w:val="none" w:sz="0" w:space="0" w:color="auto"/>
      </w:divBdr>
    </w:div>
    <w:div w:id="1497694459">
      <w:bodyDiv w:val="1"/>
      <w:marLeft w:val="0"/>
      <w:marRight w:val="0"/>
      <w:marTop w:val="0"/>
      <w:marBottom w:val="0"/>
      <w:divBdr>
        <w:top w:val="none" w:sz="0" w:space="0" w:color="auto"/>
        <w:left w:val="none" w:sz="0" w:space="0" w:color="auto"/>
        <w:bottom w:val="none" w:sz="0" w:space="0" w:color="auto"/>
        <w:right w:val="none" w:sz="0" w:space="0" w:color="auto"/>
      </w:divBdr>
      <w:divsChild>
        <w:div w:id="1866942618">
          <w:marLeft w:val="0"/>
          <w:marRight w:val="0"/>
          <w:marTop w:val="0"/>
          <w:marBottom w:val="0"/>
          <w:divBdr>
            <w:top w:val="none" w:sz="0" w:space="0" w:color="auto"/>
            <w:left w:val="none" w:sz="0" w:space="0" w:color="auto"/>
            <w:bottom w:val="none" w:sz="0" w:space="0" w:color="auto"/>
            <w:right w:val="none" w:sz="0" w:space="0" w:color="auto"/>
          </w:divBdr>
          <w:divsChild>
            <w:div w:id="118575136">
              <w:marLeft w:val="0"/>
              <w:marRight w:val="0"/>
              <w:marTop w:val="0"/>
              <w:marBottom w:val="0"/>
              <w:divBdr>
                <w:top w:val="none" w:sz="0" w:space="0" w:color="auto"/>
                <w:left w:val="none" w:sz="0" w:space="0" w:color="auto"/>
                <w:bottom w:val="none" w:sz="0" w:space="0" w:color="auto"/>
                <w:right w:val="none" w:sz="0" w:space="0" w:color="auto"/>
              </w:divBdr>
              <w:divsChild>
                <w:div w:id="546987762">
                  <w:marLeft w:val="0"/>
                  <w:marRight w:val="0"/>
                  <w:marTop w:val="0"/>
                  <w:marBottom w:val="0"/>
                  <w:divBdr>
                    <w:top w:val="none" w:sz="0" w:space="0" w:color="auto"/>
                    <w:left w:val="none" w:sz="0" w:space="0" w:color="auto"/>
                    <w:bottom w:val="none" w:sz="0" w:space="0" w:color="auto"/>
                    <w:right w:val="none" w:sz="0" w:space="0" w:color="auto"/>
                  </w:divBdr>
                  <w:divsChild>
                    <w:div w:id="161077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216131">
      <w:bodyDiv w:val="1"/>
      <w:marLeft w:val="0"/>
      <w:marRight w:val="0"/>
      <w:marTop w:val="0"/>
      <w:marBottom w:val="0"/>
      <w:divBdr>
        <w:top w:val="none" w:sz="0" w:space="0" w:color="auto"/>
        <w:left w:val="none" w:sz="0" w:space="0" w:color="auto"/>
        <w:bottom w:val="none" w:sz="0" w:space="0" w:color="auto"/>
        <w:right w:val="none" w:sz="0" w:space="0" w:color="auto"/>
      </w:divBdr>
      <w:divsChild>
        <w:div w:id="1644774130">
          <w:marLeft w:val="0"/>
          <w:marRight w:val="0"/>
          <w:marTop w:val="0"/>
          <w:marBottom w:val="0"/>
          <w:divBdr>
            <w:top w:val="none" w:sz="0" w:space="0" w:color="auto"/>
            <w:left w:val="none" w:sz="0" w:space="0" w:color="auto"/>
            <w:bottom w:val="none" w:sz="0" w:space="0" w:color="auto"/>
            <w:right w:val="none" w:sz="0" w:space="0" w:color="auto"/>
          </w:divBdr>
          <w:divsChild>
            <w:div w:id="1249847">
              <w:marLeft w:val="0"/>
              <w:marRight w:val="0"/>
              <w:marTop w:val="0"/>
              <w:marBottom w:val="0"/>
              <w:divBdr>
                <w:top w:val="none" w:sz="0" w:space="0" w:color="auto"/>
                <w:left w:val="none" w:sz="0" w:space="0" w:color="auto"/>
                <w:bottom w:val="none" w:sz="0" w:space="0" w:color="auto"/>
                <w:right w:val="none" w:sz="0" w:space="0" w:color="auto"/>
              </w:divBdr>
              <w:divsChild>
                <w:div w:id="18864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084439">
      <w:bodyDiv w:val="1"/>
      <w:marLeft w:val="0"/>
      <w:marRight w:val="0"/>
      <w:marTop w:val="0"/>
      <w:marBottom w:val="0"/>
      <w:divBdr>
        <w:top w:val="none" w:sz="0" w:space="0" w:color="auto"/>
        <w:left w:val="none" w:sz="0" w:space="0" w:color="auto"/>
        <w:bottom w:val="none" w:sz="0" w:space="0" w:color="auto"/>
        <w:right w:val="none" w:sz="0" w:space="0" w:color="auto"/>
      </w:divBdr>
      <w:divsChild>
        <w:div w:id="610472119">
          <w:marLeft w:val="0"/>
          <w:marRight w:val="0"/>
          <w:marTop w:val="0"/>
          <w:marBottom w:val="0"/>
          <w:divBdr>
            <w:top w:val="none" w:sz="0" w:space="0" w:color="auto"/>
            <w:left w:val="none" w:sz="0" w:space="0" w:color="auto"/>
            <w:bottom w:val="none" w:sz="0" w:space="0" w:color="auto"/>
            <w:right w:val="none" w:sz="0" w:space="0" w:color="auto"/>
          </w:divBdr>
          <w:divsChild>
            <w:div w:id="1584097311">
              <w:marLeft w:val="0"/>
              <w:marRight w:val="0"/>
              <w:marTop w:val="0"/>
              <w:marBottom w:val="0"/>
              <w:divBdr>
                <w:top w:val="none" w:sz="0" w:space="0" w:color="auto"/>
                <w:left w:val="none" w:sz="0" w:space="0" w:color="auto"/>
                <w:bottom w:val="none" w:sz="0" w:space="0" w:color="auto"/>
                <w:right w:val="none" w:sz="0" w:space="0" w:color="auto"/>
              </w:divBdr>
              <w:divsChild>
                <w:div w:id="1549607777">
                  <w:marLeft w:val="0"/>
                  <w:marRight w:val="0"/>
                  <w:marTop w:val="0"/>
                  <w:marBottom w:val="0"/>
                  <w:divBdr>
                    <w:top w:val="none" w:sz="0" w:space="0" w:color="auto"/>
                    <w:left w:val="none" w:sz="0" w:space="0" w:color="auto"/>
                    <w:bottom w:val="none" w:sz="0" w:space="0" w:color="auto"/>
                    <w:right w:val="none" w:sz="0" w:space="0" w:color="auto"/>
                  </w:divBdr>
                  <w:divsChild>
                    <w:div w:id="145791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1746615">
      <w:bodyDiv w:val="1"/>
      <w:marLeft w:val="0"/>
      <w:marRight w:val="0"/>
      <w:marTop w:val="0"/>
      <w:marBottom w:val="0"/>
      <w:divBdr>
        <w:top w:val="none" w:sz="0" w:space="0" w:color="auto"/>
        <w:left w:val="none" w:sz="0" w:space="0" w:color="auto"/>
        <w:bottom w:val="none" w:sz="0" w:space="0" w:color="auto"/>
        <w:right w:val="none" w:sz="0" w:space="0" w:color="auto"/>
      </w:divBdr>
      <w:divsChild>
        <w:div w:id="212273458">
          <w:marLeft w:val="0"/>
          <w:marRight w:val="0"/>
          <w:marTop w:val="0"/>
          <w:marBottom w:val="0"/>
          <w:divBdr>
            <w:top w:val="none" w:sz="0" w:space="0" w:color="auto"/>
            <w:left w:val="none" w:sz="0" w:space="0" w:color="auto"/>
            <w:bottom w:val="none" w:sz="0" w:space="0" w:color="auto"/>
            <w:right w:val="none" w:sz="0" w:space="0" w:color="auto"/>
          </w:divBdr>
          <w:divsChild>
            <w:div w:id="843396887">
              <w:marLeft w:val="0"/>
              <w:marRight w:val="0"/>
              <w:marTop w:val="0"/>
              <w:marBottom w:val="0"/>
              <w:divBdr>
                <w:top w:val="none" w:sz="0" w:space="0" w:color="auto"/>
                <w:left w:val="none" w:sz="0" w:space="0" w:color="auto"/>
                <w:bottom w:val="none" w:sz="0" w:space="0" w:color="auto"/>
                <w:right w:val="none" w:sz="0" w:space="0" w:color="auto"/>
              </w:divBdr>
              <w:divsChild>
                <w:div w:id="155150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513154">
      <w:bodyDiv w:val="1"/>
      <w:marLeft w:val="0"/>
      <w:marRight w:val="0"/>
      <w:marTop w:val="0"/>
      <w:marBottom w:val="0"/>
      <w:divBdr>
        <w:top w:val="none" w:sz="0" w:space="0" w:color="auto"/>
        <w:left w:val="none" w:sz="0" w:space="0" w:color="auto"/>
        <w:bottom w:val="none" w:sz="0" w:space="0" w:color="auto"/>
        <w:right w:val="none" w:sz="0" w:space="0" w:color="auto"/>
      </w:divBdr>
      <w:divsChild>
        <w:div w:id="1659110626">
          <w:marLeft w:val="0"/>
          <w:marRight w:val="0"/>
          <w:marTop w:val="0"/>
          <w:marBottom w:val="0"/>
          <w:divBdr>
            <w:top w:val="none" w:sz="0" w:space="0" w:color="auto"/>
            <w:left w:val="none" w:sz="0" w:space="0" w:color="auto"/>
            <w:bottom w:val="none" w:sz="0" w:space="0" w:color="auto"/>
            <w:right w:val="none" w:sz="0" w:space="0" w:color="auto"/>
          </w:divBdr>
          <w:divsChild>
            <w:div w:id="439254678">
              <w:marLeft w:val="0"/>
              <w:marRight w:val="0"/>
              <w:marTop w:val="0"/>
              <w:marBottom w:val="0"/>
              <w:divBdr>
                <w:top w:val="none" w:sz="0" w:space="0" w:color="auto"/>
                <w:left w:val="none" w:sz="0" w:space="0" w:color="auto"/>
                <w:bottom w:val="none" w:sz="0" w:space="0" w:color="auto"/>
                <w:right w:val="none" w:sz="0" w:space="0" w:color="auto"/>
              </w:divBdr>
              <w:divsChild>
                <w:div w:id="1175414595">
                  <w:marLeft w:val="0"/>
                  <w:marRight w:val="0"/>
                  <w:marTop w:val="0"/>
                  <w:marBottom w:val="0"/>
                  <w:divBdr>
                    <w:top w:val="none" w:sz="0" w:space="0" w:color="auto"/>
                    <w:left w:val="none" w:sz="0" w:space="0" w:color="auto"/>
                    <w:bottom w:val="none" w:sz="0" w:space="0" w:color="auto"/>
                    <w:right w:val="none" w:sz="0" w:space="0" w:color="auto"/>
                  </w:divBdr>
                  <w:divsChild>
                    <w:div w:id="114452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438125">
      <w:bodyDiv w:val="1"/>
      <w:marLeft w:val="0"/>
      <w:marRight w:val="0"/>
      <w:marTop w:val="0"/>
      <w:marBottom w:val="0"/>
      <w:divBdr>
        <w:top w:val="none" w:sz="0" w:space="0" w:color="auto"/>
        <w:left w:val="none" w:sz="0" w:space="0" w:color="auto"/>
        <w:bottom w:val="none" w:sz="0" w:space="0" w:color="auto"/>
        <w:right w:val="none" w:sz="0" w:space="0" w:color="auto"/>
      </w:divBdr>
      <w:divsChild>
        <w:div w:id="652805009">
          <w:marLeft w:val="0"/>
          <w:marRight w:val="0"/>
          <w:marTop w:val="0"/>
          <w:marBottom w:val="0"/>
          <w:divBdr>
            <w:top w:val="none" w:sz="0" w:space="0" w:color="auto"/>
            <w:left w:val="none" w:sz="0" w:space="0" w:color="auto"/>
            <w:bottom w:val="none" w:sz="0" w:space="0" w:color="auto"/>
            <w:right w:val="none" w:sz="0" w:space="0" w:color="auto"/>
          </w:divBdr>
          <w:divsChild>
            <w:div w:id="776171052">
              <w:marLeft w:val="0"/>
              <w:marRight w:val="0"/>
              <w:marTop w:val="0"/>
              <w:marBottom w:val="0"/>
              <w:divBdr>
                <w:top w:val="none" w:sz="0" w:space="0" w:color="auto"/>
                <w:left w:val="none" w:sz="0" w:space="0" w:color="auto"/>
                <w:bottom w:val="none" w:sz="0" w:space="0" w:color="auto"/>
                <w:right w:val="none" w:sz="0" w:space="0" w:color="auto"/>
              </w:divBdr>
              <w:divsChild>
                <w:div w:id="1915234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840493">
      <w:bodyDiv w:val="1"/>
      <w:marLeft w:val="0"/>
      <w:marRight w:val="0"/>
      <w:marTop w:val="0"/>
      <w:marBottom w:val="0"/>
      <w:divBdr>
        <w:top w:val="none" w:sz="0" w:space="0" w:color="auto"/>
        <w:left w:val="none" w:sz="0" w:space="0" w:color="auto"/>
        <w:bottom w:val="none" w:sz="0" w:space="0" w:color="auto"/>
        <w:right w:val="none" w:sz="0" w:space="0" w:color="auto"/>
      </w:divBdr>
      <w:divsChild>
        <w:div w:id="1196851021">
          <w:marLeft w:val="0"/>
          <w:marRight w:val="0"/>
          <w:marTop w:val="0"/>
          <w:marBottom w:val="0"/>
          <w:divBdr>
            <w:top w:val="none" w:sz="0" w:space="0" w:color="auto"/>
            <w:left w:val="none" w:sz="0" w:space="0" w:color="auto"/>
            <w:bottom w:val="none" w:sz="0" w:space="0" w:color="auto"/>
            <w:right w:val="none" w:sz="0" w:space="0" w:color="auto"/>
          </w:divBdr>
          <w:divsChild>
            <w:div w:id="1699508697">
              <w:marLeft w:val="0"/>
              <w:marRight w:val="0"/>
              <w:marTop w:val="0"/>
              <w:marBottom w:val="0"/>
              <w:divBdr>
                <w:top w:val="none" w:sz="0" w:space="0" w:color="auto"/>
                <w:left w:val="none" w:sz="0" w:space="0" w:color="auto"/>
                <w:bottom w:val="none" w:sz="0" w:space="0" w:color="auto"/>
                <w:right w:val="none" w:sz="0" w:space="0" w:color="auto"/>
              </w:divBdr>
              <w:divsChild>
                <w:div w:id="745225409">
                  <w:marLeft w:val="0"/>
                  <w:marRight w:val="0"/>
                  <w:marTop w:val="0"/>
                  <w:marBottom w:val="0"/>
                  <w:divBdr>
                    <w:top w:val="none" w:sz="0" w:space="0" w:color="auto"/>
                    <w:left w:val="none" w:sz="0" w:space="0" w:color="auto"/>
                    <w:bottom w:val="none" w:sz="0" w:space="0" w:color="auto"/>
                    <w:right w:val="none" w:sz="0" w:space="0" w:color="auto"/>
                  </w:divBdr>
                  <w:divsChild>
                    <w:div w:id="171391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0315436">
      <w:bodyDiv w:val="1"/>
      <w:marLeft w:val="0"/>
      <w:marRight w:val="0"/>
      <w:marTop w:val="0"/>
      <w:marBottom w:val="0"/>
      <w:divBdr>
        <w:top w:val="none" w:sz="0" w:space="0" w:color="auto"/>
        <w:left w:val="none" w:sz="0" w:space="0" w:color="auto"/>
        <w:bottom w:val="none" w:sz="0" w:space="0" w:color="auto"/>
        <w:right w:val="none" w:sz="0" w:space="0" w:color="auto"/>
      </w:divBdr>
      <w:divsChild>
        <w:div w:id="1445879120">
          <w:marLeft w:val="0"/>
          <w:marRight w:val="0"/>
          <w:marTop w:val="0"/>
          <w:marBottom w:val="0"/>
          <w:divBdr>
            <w:top w:val="none" w:sz="0" w:space="0" w:color="auto"/>
            <w:left w:val="none" w:sz="0" w:space="0" w:color="auto"/>
            <w:bottom w:val="none" w:sz="0" w:space="0" w:color="auto"/>
            <w:right w:val="none" w:sz="0" w:space="0" w:color="auto"/>
          </w:divBdr>
          <w:divsChild>
            <w:div w:id="1481579674">
              <w:marLeft w:val="0"/>
              <w:marRight w:val="0"/>
              <w:marTop w:val="0"/>
              <w:marBottom w:val="0"/>
              <w:divBdr>
                <w:top w:val="none" w:sz="0" w:space="0" w:color="auto"/>
                <w:left w:val="none" w:sz="0" w:space="0" w:color="auto"/>
                <w:bottom w:val="none" w:sz="0" w:space="0" w:color="auto"/>
                <w:right w:val="none" w:sz="0" w:space="0" w:color="auto"/>
              </w:divBdr>
              <w:divsChild>
                <w:div w:id="401678020">
                  <w:marLeft w:val="0"/>
                  <w:marRight w:val="0"/>
                  <w:marTop w:val="0"/>
                  <w:marBottom w:val="0"/>
                  <w:divBdr>
                    <w:top w:val="none" w:sz="0" w:space="0" w:color="auto"/>
                    <w:left w:val="none" w:sz="0" w:space="0" w:color="auto"/>
                    <w:bottom w:val="none" w:sz="0" w:space="0" w:color="auto"/>
                    <w:right w:val="none" w:sz="0" w:space="0" w:color="auto"/>
                  </w:divBdr>
                  <w:divsChild>
                    <w:div w:id="90449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4436540">
      <w:bodyDiv w:val="1"/>
      <w:marLeft w:val="0"/>
      <w:marRight w:val="0"/>
      <w:marTop w:val="0"/>
      <w:marBottom w:val="0"/>
      <w:divBdr>
        <w:top w:val="none" w:sz="0" w:space="0" w:color="auto"/>
        <w:left w:val="none" w:sz="0" w:space="0" w:color="auto"/>
        <w:bottom w:val="none" w:sz="0" w:space="0" w:color="auto"/>
        <w:right w:val="none" w:sz="0" w:space="0" w:color="auto"/>
      </w:divBdr>
      <w:divsChild>
        <w:div w:id="549153745">
          <w:marLeft w:val="0"/>
          <w:marRight w:val="0"/>
          <w:marTop w:val="0"/>
          <w:marBottom w:val="0"/>
          <w:divBdr>
            <w:top w:val="none" w:sz="0" w:space="0" w:color="auto"/>
            <w:left w:val="none" w:sz="0" w:space="0" w:color="auto"/>
            <w:bottom w:val="none" w:sz="0" w:space="0" w:color="auto"/>
            <w:right w:val="none" w:sz="0" w:space="0" w:color="auto"/>
          </w:divBdr>
          <w:divsChild>
            <w:div w:id="952711179">
              <w:marLeft w:val="0"/>
              <w:marRight w:val="0"/>
              <w:marTop w:val="0"/>
              <w:marBottom w:val="0"/>
              <w:divBdr>
                <w:top w:val="none" w:sz="0" w:space="0" w:color="auto"/>
                <w:left w:val="none" w:sz="0" w:space="0" w:color="auto"/>
                <w:bottom w:val="none" w:sz="0" w:space="0" w:color="auto"/>
                <w:right w:val="none" w:sz="0" w:space="0" w:color="auto"/>
              </w:divBdr>
              <w:divsChild>
                <w:div w:id="177474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669824">
      <w:bodyDiv w:val="1"/>
      <w:marLeft w:val="0"/>
      <w:marRight w:val="0"/>
      <w:marTop w:val="0"/>
      <w:marBottom w:val="0"/>
      <w:divBdr>
        <w:top w:val="none" w:sz="0" w:space="0" w:color="auto"/>
        <w:left w:val="none" w:sz="0" w:space="0" w:color="auto"/>
        <w:bottom w:val="none" w:sz="0" w:space="0" w:color="auto"/>
        <w:right w:val="none" w:sz="0" w:space="0" w:color="auto"/>
      </w:divBdr>
      <w:divsChild>
        <w:div w:id="1607343826">
          <w:marLeft w:val="0"/>
          <w:marRight w:val="0"/>
          <w:marTop w:val="0"/>
          <w:marBottom w:val="0"/>
          <w:divBdr>
            <w:top w:val="none" w:sz="0" w:space="0" w:color="auto"/>
            <w:left w:val="none" w:sz="0" w:space="0" w:color="auto"/>
            <w:bottom w:val="none" w:sz="0" w:space="0" w:color="auto"/>
            <w:right w:val="none" w:sz="0" w:space="0" w:color="auto"/>
          </w:divBdr>
          <w:divsChild>
            <w:div w:id="1190293114">
              <w:marLeft w:val="0"/>
              <w:marRight w:val="0"/>
              <w:marTop w:val="0"/>
              <w:marBottom w:val="0"/>
              <w:divBdr>
                <w:top w:val="none" w:sz="0" w:space="0" w:color="auto"/>
                <w:left w:val="none" w:sz="0" w:space="0" w:color="auto"/>
                <w:bottom w:val="none" w:sz="0" w:space="0" w:color="auto"/>
                <w:right w:val="none" w:sz="0" w:space="0" w:color="auto"/>
              </w:divBdr>
              <w:divsChild>
                <w:div w:id="592595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592926">
      <w:bodyDiv w:val="1"/>
      <w:marLeft w:val="0"/>
      <w:marRight w:val="0"/>
      <w:marTop w:val="0"/>
      <w:marBottom w:val="0"/>
      <w:divBdr>
        <w:top w:val="none" w:sz="0" w:space="0" w:color="auto"/>
        <w:left w:val="none" w:sz="0" w:space="0" w:color="auto"/>
        <w:bottom w:val="none" w:sz="0" w:space="0" w:color="auto"/>
        <w:right w:val="none" w:sz="0" w:space="0" w:color="auto"/>
      </w:divBdr>
    </w:div>
    <w:div w:id="1695839591">
      <w:bodyDiv w:val="1"/>
      <w:marLeft w:val="0"/>
      <w:marRight w:val="0"/>
      <w:marTop w:val="0"/>
      <w:marBottom w:val="0"/>
      <w:divBdr>
        <w:top w:val="none" w:sz="0" w:space="0" w:color="auto"/>
        <w:left w:val="none" w:sz="0" w:space="0" w:color="auto"/>
        <w:bottom w:val="none" w:sz="0" w:space="0" w:color="auto"/>
        <w:right w:val="none" w:sz="0" w:space="0" w:color="auto"/>
      </w:divBdr>
      <w:divsChild>
        <w:div w:id="1922636234">
          <w:marLeft w:val="0"/>
          <w:marRight w:val="0"/>
          <w:marTop w:val="0"/>
          <w:marBottom w:val="0"/>
          <w:divBdr>
            <w:top w:val="none" w:sz="0" w:space="0" w:color="auto"/>
            <w:left w:val="none" w:sz="0" w:space="0" w:color="auto"/>
            <w:bottom w:val="none" w:sz="0" w:space="0" w:color="auto"/>
            <w:right w:val="none" w:sz="0" w:space="0" w:color="auto"/>
          </w:divBdr>
          <w:divsChild>
            <w:div w:id="2119450918">
              <w:marLeft w:val="0"/>
              <w:marRight w:val="0"/>
              <w:marTop w:val="0"/>
              <w:marBottom w:val="0"/>
              <w:divBdr>
                <w:top w:val="none" w:sz="0" w:space="0" w:color="auto"/>
                <w:left w:val="none" w:sz="0" w:space="0" w:color="auto"/>
                <w:bottom w:val="none" w:sz="0" w:space="0" w:color="auto"/>
                <w:right w:val="none" w:sz="0" w:space="0" w:color="auto"/>
              </w:divBdr>
              <w:divsChild>
                <w:div w:id="201526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438845">
      <w:bodyDiv w:val="1"/>
      <w:marLeft w:val="0"/>
      <w:marRight w:val="0"/>
      <w:marTop w:val="0"/>
      <w:marBottom w:val="0"/>
      <w:divBdr>
        <w:top w:val="none" w:sz="0" w:space="0" w:color="auto"/>
        <w:left w:val="none" w:sz="0" w:space="0" w:color="auto"/>
        <w:bottom w:val="none" w:sz="0" w:space="0" w:color="auto"/>
        <w:right w:val="none" w:sz="0" w:space="0" w:color="auto"/>
      </w:divBdr>
      <w:divsChild>
        <w:div w:id="802431431">
          <w:marLeft w:val="0"/>
          <w:marRight w:val="0"/>
          <w:marTop w:val="0"/>
          <w:marBottom w:val="0"/>
          <w:divBdr>
            <w:top w:val="none" w:sz="0" w:space="0" w:color="auto"/>
            <w:left w:val="none" w:sz="0" w:space="0" w:color="auto"/>
            <w:bottom w:val="none" w:sz="0" w:space="0" w:color="auto"/>
            <w:right w:val="none" w:sz="0" w:space="0" w:color="auto"/>
          </w:divBdr>
          <w:divsChild>
            <w:div w:id="1883518651">
              <w:marLeft w:val="0"/>
              <w:marRight w:val="0"/>
              <w:marTop w:val="0"/>
              <w:marBottom w:val="0"/>
              <w:divBdr>
                <w:top w:val="none" w:sz="0" w:space="0" w:color="auto"/>
                <w:left w:val="none" w:sz="0" w:space="0" w:color="auto"/>
                <w:bottom w:val="none" w:sz="0" w:space="0" w:color="auto"/>
                <w:right w:val="none" w:sz="0" w:space="0" w:color="auto"/>
              </w:divBdr>
              <w:divsChild>
                <w:div w:id="1347176319">
                  <w:marLeft w:val="0"/>
                  <w:marRight w:val="0"/>
                  <w:marTop w:val="0"/>
                  <w:marBottom w:val="0"/>
                  <w:divBdr>
                    <w:top w:val="none" w:sz="0" w:space="0" w:color="auto"/>
                    <w:left w:val="none" w:sz="0" w:space="0" w:color="auto"/>
                    <w:bottom w:val="none" w:sz="0" w:space="0" w:color="auto"/>
                    <w:right w:val="none" w:sz="0" w:space="0" w:color="auto"/>
                  </w:divBdr>
                  <w:divsChild>
                    <w:div w:id="1530600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1110660">
      <w:bodyDiv w:val="1"/>
      <w:marLeft w:val="0"/>
      <w:marRight w:val="0"/>
      <w:marTop w:val="0"/>
      <w:marBottom w:val="0"/>
      <w:divBdr>
        <w:top w:val="none" w:sz="0" w:space="0" w:color="auto"/>
        <w:left w:val="none" w:sz="0" w:space="0" w:color="auto"/>
        <w:bottom w:val="none" w:sz="0" w:space="0" w:color="auto"/>
        <w:right w:val="none" w:sz="0" w:space="0" w:color="auto"/>
      </w:divBdr>
      <w:divsChild>
        <w:div w:id="1760130796">
          <w:marLeft w:val="0"/>
          <w:marRight w:val="0"/>
          <w:marTop w:val="0"/>
          <w:marBottom w:val="0"/>
          <w:divBdr>
            <w:top w:val="none" w:sz="0" w:space="0" w:color="auto"/>
            <w:left w:val="none" w:sz="0" w:space="0" w:color="auto"/>
            <w:bottom w:val="none" w:sz="0" w:space="0" w:color="auto"/>
            <w:right w:val="none" w:sz="0" w:space="0" w:color="auto"/>
          </w:divBdr>
          <w:divsChild>
            <w:div w:id="1629121493">
              <w:marLeft w:val="0"/>
              <w:marRight w:val="0"/>
              <w:marTop w:val="0"/>
              <w:marBottom w:val="0"/>
              <w:divBdr>
                <w:top w:val="none" w:sz="0" w:space="0" w:color="auto"/>
                <w:left w:val="none" w:sz="0" w:space="0" w:color="auto"/>
                <w:bottom w:val="none" w:sz="0" w:space="0" w:color="auto"/>
                <w:right w:val="none" w:sz="0" w:space="0" w:color="auto"/>
              </w:divBdr>
              <w:divsChild>
                <w:div w:id="198411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129971">
      <w:bodyDiv w:val="1"/>
      <w:marLeft w:val="0"/>
      <w:marRight w:val="0"/>
      <w:marTop w:val="0"/>
      <w:marBottom w:val="0"/>
      <w:divBdr>
        <w:top w:val="none" w:sz="0" w:space="0" w:color="auto"/>
        <w:left w:val="none" w:sz="0" w:space="0" w:color="auto"/>
        <w:bottom w:val="none" w:sz="0" w:space="0" w:color="auto"/>
        <w:right w:val="none" w:sz="0" w:space="0" w:color="auto"/>
      </w:divBdr>
    </w:div>
    <w:div w:id="1736005711">
      <w:bodyDiv w:val="1"/>
      <w:marLeft w:val="0"/>
      <w:marRight w:val="0"/>
      <w:marTop w:val="0"/>
      <w:marBottom w:val="0"/>
      <w:divBdr>
        <w:top w:val="none" w:sz="0" w:space="0" w:color="auto"/>
        <w:left w:val="none" w:sz="0" w:space="0" w:color="auto"/>
        <w:bottom w:val="none" w:sz="0" w:space="0" w:color="auto"/>
        <w:right w:val="none" w:sz="0" w:space="0" w:color="auto"/>
      </w:divBdr>
      <w:divsChild>
        <w:div w:id="1040088829">
          <w:marLeft w:val="0"/>
          <w:marRight w:val="0"/>
          <w:marTop w:val="0"/>
          <w:marBottom w:val="0"/>
          <w:divBdr>
            <w:top w:val="none" w:sz="0" w:space="0" w:color="auto"/>
            <w:left w:val="none" w:sz="0" w:space="0" w:color="auto"/>
            <w:bottom w:val="none" w:sz="0" w:space="0" w:color="auto"/>
            <w:right w:val="none" w:sz="0" w:space="0" w:color="auto"/>
          </w:divBdr>
          <w:divsChild>
            <w:div w:id="338115953">
              <w:marLeft w:val="0"/>
              <w:marRight w:val="0"/>
              <w:marTop w:val="0"/>
              <w:marBottom w:val="0"/>
              <w:divBdr>
                <w:top w:val="none" w:sz="0" w:space="0" w:color="auto"/>
                <w:left w:val="none" w:sz="0" w:space="0" w:color="auto"/>
                <w:bottom w:val="none" w:sz="0" w:space="0" w:color="auto"/>
                <w:right w:val="none" w:sz="0" w:space="0" w:color="auto"/>
              </w:divBdr>
              <w:divsChild>
                <w:div w:id="1422602207">
                  <w:marLeft w:val="0"/>
                  <w:marRight w:val="0"/>
                  <w:marTop w:val="0"/>
                  <w:marBottom w:val="0"/>
                  <w:divBdr>
                    <w:top w:val="none" w:sz="0" w:space="0" w:color="auto"/>
                    <w:left w:val="none" w:sz="0" w:space="0" w:color="auto"/>
                    <w:bottom w:val="none" w:sz="0" w:space="0" w:color="auto"/>
                    <w:right w:val="none" w:sz="0" w:space="0" w:color="auto"/>
                  </w:divBdr>
                  <w:divsChild>
                    <w:div w:id="26889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3697769">
      <w:bodyDiv w:val="1"/>
      <w:marLeft w:val="0"/>
      <w:marRight w:val="0"/>
      <w:marTop w:val="0"/>
      <w:marBottom w:val="0"/>
      <w:divBdr>
        <w:top w:val="none" w:sz="0" w:space="0" w:color="auto"/>
        <w:left w:val="none" w:sz="0" w:space="0" w:color="auto"/>
        <w:bottom w:val="none" w:sz="0" w:space="0" w:color="auto"/>
        <w:right w:val="none" w:sz="0" w:space="0" w:color="auto"/>
      </w:divBdr>
      <w:divsChild>
        <w:div w:id="205535218">
          <w:marLeft w:val="0"/>
          <w:marRight w:val="0"/>
          <w:marTop w:val="0"/>
          <w:marBottom w:val="0"/>
          <w:divBdr>
            <w:top w:val="none" w:sz="0" w:space="0" w:color="auto"/>
            <w:left w:val="none" w:sz="0" w:space="0" w:color="auto"/>
            <w:bottom w:val="none" w:sz="0" w:space="0" w:color="auto"/>
            <w:right w:val="none" w:sz="0" w:space="0" w:color="auto"/>
          </w:divBdr>
          <w:divsChild>
            <w:div w:id="128398640">
              <w:marLeft w:val="0"/>
              <w:marRight w:val="0"/>
              <w:marTop w:val="0"/>
              <w:marBottom w:val="0"/>
              <w:divBdr>
                <w:top w:val="none" w:sz="0" w:space="0" w:color="auto"/>
                <w:left w:val="none" w:sz="0" w:space="0" w:color="auto"/>
                <w:bottom w:val="none" w:sz="0" w:space="0" w:color="auto"/>
                <w:right w:val="none" w:sz="0" w:space="0" w:color="auto"/>
              </w:divBdr>
              <w:divsChild>
                <w:div w:id="159778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016154">
      <w:bodyDiv w:val="1"/>
      <w:marLeft w:val="0"/>
      <w:marRight w:val="0"/>
      <w:marTop w:val="0"/>
      <w:marBottom w:val="0"/>
      <w:divBdr>
        <w:top w:val="none" w:sz="0" w:space="0" w:color="auto"/>
        <w:left w:val="none" w:sz="0" w:space="0" w:color="auto"/>
        <w:bottom w:val="none" w:sz="0" w:space="0" w:color="auto"/>
        <w:right w:val="none" w:sz="0" w:space="0" w:color="auto"/>
      </w:divBdr>
    </w:div>
    <w:div w:id="1764952243">
      <w:bodyDiv w:val="1"/>
      <w:marLeft w:val="0"/>
      <w:marRight w:val="0"/>
      <w:marTop w:val="0"/>
      <w:marBottom w:val="0"/>
      <w:divBdr>
        <w:top w:val="none" w:sz="0" w:space="0" w:color="auto"/>
        <w:left w:val="none" w:sz="0" w:space="0" w:color="auto"/>
        <w:bottom w:val="none" w:sz="0" w:space="0" w:color="auto"/>
        <w:right w:val="none" w:sz="0" w:space="0" w:color="auto"/>
      </w:divBdr>
      <w:divsChild>
        <w:div w:id="456335231">
          <w:marLeft w:val="0"/>
          <w:marRight w:val="0"/>
          <w:marTop w:val="0"/>
          <w:marBottom w:val="0"/>
          <w:divBdr>
            <w:top w:val="none" w:sz="0" w:space="0" w:color="auto"/>
            <w:left w:val="none" w:sz="0" w:space="0" w:color="auto"/>
            <w:bottom w:val="none" w:sz="0" w:space="0" w:color="auto"/>
            <w:right w:val="none" w:sz="0" w:space="0" w:color="auto"/>
          </w:divBdr>
          <w:divsChild>
            <w:div w:id="740910678">
              <w:marLeft w:val="0"/>
              <w:marRight w:val="0"/>
              <w:marTop w:val="0"/>
              <w:marBottom w:val="0"/>
              <w:divBdr>
                <w:top w:val="none" w:sz="0" w:space="0" w:color="auto"/>
                <w:left w:val="none" w:sz="0" w:space="0" w:color="auto"/>
                <w:bottom w:val="none" w:sz="0" w:space="0" w:color="auto"/>
                <w:right w:val="none" w:sz="0" w:space="0" w:color="auto"/>
              </w:divBdr>
              <w:divsChild>
                <w:div w:id="37724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838835">
      <w:bodyDiv w:val="1"/>
      <w:marLeft w:val="0"/>
      <w:marRight w:val="0"/>
      <w:marTop w:val="0"/>
      <w:marBottom w:val="0"/>
      <w:divBdr>
        <w:top w:val="none" w:sz="0" w:space="0" w:color="auto"/>
        <w:left w:val="none" w:sz="0" w:space="0" w:color="auto"/>
        <w:bottom w:val="none" w:sz="0" w:space="0" w:color="auto"/>
        <w:right w:val="none" w:sz="0" w:space="0" w:color="auto"/>
      </w:divBdr>
      <w:divsChild>
        <w:div w:id="552471902">
          <w:marLeft w:val="0"/>
          <w:marRight w:val="0"/>
          <w:marTop w:val="0"/>
          <w:marBottom w:val="0"/>
          <w:divBdr>
            <w:top w:val="none" w:sz="0" w:space="0" w:color="auto"/>
            <w:left w:val="none" w:sz="0" w:space="0" w:color="auto"/>
            <w:bottom w:val="none" w:sz="0" w:space="0" w:color="auto"/>
            <w:right w:val="none" w:sz="0" w:space="0" w:color="auto"/>
          </w:divBdr>
          <w:divsChild>
            <w:div w:id="79370706">
              <w:marLeft w:val="0"/>
              <w:marRight w:val="0"/>
              <w:marTop w:val="0"/>
              <w:marBottom w:val="0"/>
              <w:divBdr>
                <w:top w:val="none" w:sz="0" w:space="0" w:color="auto"/>
                <w:left w:val="none" w:sz="0" w:space="0" w:color="auto"/>
                <w:bottom w:val="none" w:sz="0" w:space="0" w:color="auto"/>
                <w:right w:val="none" w:sz="0" w:space="0" w:color="auto"/>
              </w:divBdr>
              <w:divsChild>
                <w:div w:id="106389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289684">
      <w:bodyDiv w:val="1"/>
      <w:marLeft w:val="0"/>
      <w:marRight w:val="0"/>
      <w:marTop w:val="0"/>
      <w:marBottom w:val="0"/>
      <w:divBdr>
        <w:top w:val="none" w:sz="0" w:space="0" w:color="auto"/>
        <w:left w:val="none" w:sz="0" w:space="0" w:color="auto"/>
        <w:bottom w:val="none" w:sz="0" w:space="0" w:color="auto"/>
        <w:right w:val="none" w:sz="0" w:space="0" w:color="auto"/>
      </w:divBdr>
    </w:div>
    <w:div w:id="1835221230">
      <w:bodyDiv w:val="1"/>
      <w:marLeft w:val="0"/>
      <w:marRight w:val="0"/>
      <w:marTop w:val="0"/>
      <w:marBottom w:val="0"/>
      <w:divBdr>
        <w:top w:val="none" w:sz="0" w:space="0" w:color="auto"/>
        <w:left w:val="none" w:sz="0" w:space="0" w:color="auto"/>
        <w:bottom w:val="none" w:sz="0" w:space="0" w:color="auto"/>
        <w:right w:val="none" w:sz="0" w:space="0" w:color="auto"/>
      </w:divBdr>
      <w:divsChild>
        <w:div w:id="2113623702">
          <w:marLeft w:val="0"/>
          <w:marRight w:val="0"/>
          <w:marTop w:val="0"/>
          <w:marBottom w:val="0"/>
          <w:divBdr>
            <w:top w:val="none" w:sz="0" w:space="0" w:color="auto"/>
            <w:left w:val="none" w:sz="0" w:space="0" w:color="auto"/>
            <w:bottom w:val="none" w:sz="0" w:space="0" w:color="auto"/>
            <w:right w:val="none" w:sz="0" w:space="0" w:color="auto"/>
          </w:divBdr>
          <w:divsChild>
            <w:div w:id="1017850139">
              <w:marLeft w:val="0"/>
              <w:marRight w:val="0"/>
              <w:marTop w:val="0"/>
              <w:marBottom w:val="0"/>
              <w:divBdr>
                <w:top w:val="none" w:sz="0" w:space="0" w:color="auto"/>
                <w:left w:val="none" w:sz="0" w:space="0" w:color="auto"/>
                <w:bottom w:val="none" w:sz="0" w:space="0" w:color="auto"/>
                <w:right w:val="none" w:sz="0" w:space="0" w:color="auto"/>
              </w:divBdr>
              <w:divsChild>
                <w:div w:id="1981617682">
                  <w:marLeft w:val="0"/>
                  <w:marRight w:val="0"/>
                  <w:marTop w:val="0"/>
                  <w:marBottom w:val="0"/>
                  <w:divBdr>
                    <w:top w:val="none" w:sz="0" w:space="0" w:color="auto"/>
                    <w:left w:val="none" w:sz="0" w:space="0" w:color="auto"/>
                    <w:bottom w:val="none" w:sz="0" w:space="0" w:color="auto"/>
                    <w:right w:val="none" w:sz="0" w:space="0" w:color="auto"/>
                  </w:divBdr>
                  <w:divsChild>
                    <w:div w:id="15927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4054589">
      <w:bodyDiv w:val="1"/>
      <w:marLeft w:val="0"/>
      <w:marRight w:val="0"/>
      <w:marTop w:val="0"/>
      <w:marBottom w:val="0"/>
      <w:divBdr>
        <w:top w:val="none" w:sz="0" w:space="0" w:color="auto"/>
        <w:left w:val="none" w:sz="0" w:space="0" w:color="auto"/>
        <w:bottom w:val="none" w:sz="0" w:space="0" w:color="auto"/>
        <w:right w:val="none" w:sz="0" w:space="0" w:color="auto"/>
      </w:divBdr>
    </w:div>
    <w:div w:id="1914006723">
      <w:bodyDiv w:val="1"/>
      <w:marLeft w:val="0"/>
      <w:marRight w:val="0"/>
      <w:marTop w:val="0"/>
      <w:marBottom w:val="0"/>
      <w:divBdr>
        <w:top w:val="none" w:sz="0" w:space="0" w:color="auto"/>
        <w:left w:val="none" w:sz="0" w:space="0" w:color="auto"/>
        <w:bottom w:val="none" w:sz="0" w:space="0" w:color="auto"/>
        <w:right w:val="none" w:sz="0" w:space="0" w:color="auto"/>
      </w:divBdr>
      <w:divsChild>
        <w:div w:id="1176118951">
          <w:marLeft w:val="0"/>
          <w:marRight w:val="0"/>
          <w:marTop w:val="0"/>
          <w:marBottom w:val="0"/>
          <w:divBdr>
            <w:top w:val="none" w:sz="0" w:space="0" w:color="auto"/>
            <w:left w:val="none" w:sz="0" w:space="0" w:color="auto"/>
            <w:bottom w:val="none" w:sz="0" w:space="0" w:color="auto"/>
            <w:right w:val="none" w:sz="0" w:space="0" w:color="auto"/>
          </w:divBdr>
          <w:divsChild>
            <w:div w:id="74515475">
              <w:marLeft w:val="0"/>
              <w:marRight w:val="0"/>
              <w:marTop w:val="0"/>
              <w:marBottom w:val="0"/>
              <w:divBdr>
                <w:top w:val="none" w:sz="0" w:space="0" w:color="auto"/>
                <w:left w:val="none" w:sz="0" w:space="0" w:color="auto"/>
                <w:bottom w:val="none" w:sz="0" w:space="0" w:color="auto"/>
                <w:right w:val="none" w:sz="0" w:space="0" w:color="auto"/>
              </w:divBdr>
              <w:divsChild>
                <w:div w:id="33971086">
                  <w:marLeft w:val="0"/>
                  <w:marRight w:val="0"/>
                  <w:marTop w:val="0"/>
                  <w:marBottom w:val="0"/>
                  <w:divBdr>
                    <w:top w:val="none" w:sz="0" w:space="0" w:color="auto"/>
                    <w:left w:val="none" w:sz="0" w:space="0" w:color="auto"/>
                    <w:bottom w:val="none" w:sz="0" w:space="0" w:color="auto"/>
                    <w:right w:val="none" w:sz="0" w:space="0" w:color="auto"/>
                  </w:divBdr>
                  <w:divsChild>
                    <w:div w:id="1632663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6277263">
      <w:bodyDiv w:val="1"/>
      <w:marLeft w:val="0"/>
      <w:marRight w:val="0"/>
      <w:marTop w:val="0"/>
      <w:marBottom w:val="0"/>
      <w:divBdr>
        <w:top w:val="none" w:sz="0" w:space="0" w:color="auto"/>
        <w:left w:val="none" w:sz="0" w:space="0" w:color="auto"/>
        <w:bottom w:val="none" w:sz="0" w:space="0" w:color="auto"/>
        <w:right w:val="none" w:sz="0" w:space="0" w:color="auto"/>
      </w:divBdr>
      <w:divsChild>
        <w:div w:id="2140105491">
          <w:marLeft w:val="0"/>
          <w:marRight w:val="0"/>
          <w:marTop w:val="0"/>
          <w:marBottom w:val="0"/>
          <w:divBdr>
            <w:top w:val="none" w:sz="0" w:space="0" w:color="auto"/>
            <w:left w:val="none" w:sz="0" w:space="0" w:color="auto"/>
            <w:bottom w:val="none" w:sz="0" w:space="0" w:color="auto"/>
            <w:right w:val="none" w:sz="0" w:space="0" w:color="auto"/>
          </w:divBdr>
          <w:divsChild>
            <w:div w:id="604116199">
              <w:marLeft w:val="0"/>
              <w:marRight w:val="0"/>
              <w:marTop w:val="0"/>
              <w:marBottom w:val="0"/>
              <w:divBdr>
                <w:top w:val="none" w:sz="0" w:space="0" w:color="auto"/>
                <w:left w:val="none" w:sz="0" w:space="0" w:color="auto"/>
                <w:bottom w:val="none" w:sz="0" w:space="0" w:color="auto"/>
                <w:right w:val="none" w:sz="0" w:space="0" w:color="auto"/>
              </w:divBdr>
              <w:divsChild>
                <w:div w:id="1216308529">
                  <w:marLeft w:val="0"/>
                  <w:marRight w:val="0"/>
                  <w:marTop w:val="0"/>
                  <w:marBottom w:val="0"/>
                  <w:divBdr>
                    <w:top w:val="none" w:sz="0" w:space="0" w:color="auto"/>
                    <w:left w:val="none" w:sz="0" w:space="0" w:color="auto"/>
                    <w:bottom w:val="none" w:sz="0" w:space="0" w:color="auto"/>
                    <w:right w:val="none" w:sz="0" w:space="0" w:color="auto"/>
                  </w:divBdr>
                  <w:divsChild>
                    <w:div w:id="105318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539410">
      <w:bodyDiv w:val="1"/>
      <w:marLeft w:val="0"/>
      <w:marRight w:val="0"/>
      <w:marTop w:val="0"/>
      <w:marBottom w:val="0"/>
      <w:divBdr>
        <w:top w:val="none" w:sz="0" w:space="0" w:color="auto"/>
        <w:left w:val="none" w:sz="0" w:space="0" w:color="auto"/>
        <w:bottom w:val="none" w:sz="0" w:space="0" w:color="auto"/>
        <w:right w:val="none" w:sz="0" w:space="0" w:color="auto"/>
      </w:divBdr>
    </w:div>
    <w:div w:id="1940481827">
      <w:bodyDiv w:val="1"/>
      <w:marLeft w:val="0"/>
      <w:marRight w:val="0"/>
      <w:marTop w:val="0"/>
      <w:marBottom w:val="0"/>
      <w:divBdr>
        <w:top w:val="none" w:sz="0" w:space="0" w:color="auto"/>
        <w:left w:val="none" w:sz="0" w:space="0" w:color="auto"/>
        <w:bottom w:val="none" w:sz="0" w:space="0" w:color="auto"/>
        <w:right w:val="none" w:sz="0" w:space="0" w:color="auto"/>
      </w:divBdr>
      <w:divsChild>
        <w:div w:id="1254586309">
          <w:marLeft w:val="0"/>
          <w:marRight w:val="0"/>
          <w:marTop w:val="0"/>
          <w:marBottom w:val="0"/>
          <w:divBdr>
            <w:top w:val="none" w:sz="0" w:space="0" w:color="auto"/>
            <w:left w:val="none" w:sz="0" w:space="0" w:color="auto"/>
            <w:bottom w:val="none" w:sz="0" w:space="0" w:color="auto"/>
            <w:right w:val="none" w:sz="0" w:space="0" w:color="auto"/>
          </w:divBdr>
          <w:divsChild>
            <w:div w:id="581304972">
              <w:marLeft w:val="0"/>
              <w:marRight w:val="0"/>
              <w:marTop w:val="0"/>
              <w:marBottom w:val="0"/>
              <w:divBdr>
                <w:top w:val="none" w:sz="0" w:space="0" w:color="auto"/>
                <w:left w:val="none" w:sz="0" w:space="0" w:color="auto"/>
                <w:bottom w:val="none" w:sz="0" w:space="0" w:color="auto"/>
                <w:right w:val="none" w:sz="0" w:space="0" w:color="auto"/>
              </w:divBdr>
              <w:divsChild>
                <w:div w:id="65896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822751">
      <w:bodyDiv w:val="1"/>
      <w:marLeft w:val="0"/>
      <w:marRight w:val="0"/>
      <w:marTop w:val="0"/>
      <w:marBottom w:val="0"/>
      <w:divBdr>
        <w:top w:val="none" w:sz="0" w:space="0" w:color="auto"/>
        <w:left w:val="none" w:sz="0" w:space="0" w:color="auto"/>
        <w:bottom w:val="none" w:sz="0" w:space="0" w:color="auto"/>
        <w:right w:val="none" w:sz="0" w:space="0" w:color="auto"/>
      </w:divBdr>
      <w:divsChild>
        <w:div w:id="989820596">
          <w:marLeft w:val="0"/>
          <w:marRight w:val="0"/>
          <w:marTop w:val="0"/>
          <w:marBottom w:val="0"/>
          <w:divBdr>
            <w:top w:val="none" w:sz="0" w:space="0" w:color="auto"/>
            <w:left w:val="none" w:sz="0" w:space="0" w:color="auto"/>
            <w:bottom w:val="none" w:sz="0" w:space="0" w:color="auto"/>
            <w:right w:val="none" w:sz="0" w:space="0" w:color="auto"/>
          </w:divBdr>
          <w:divsChild>
            <w:div w:id="1374159346">
              <w:marLeft w:val="0"/>
              <w:marRight w:val="0"/>
              <w:marTop w:val="0"/>
              <w:marBottom w:val="0"/>
              <w:divBdr>
                <w:top w:val="none" w:sz="0" w:space="0" w:color="auto"/>
                <w:left w:val="none" w:sz="0" w:space="0" w:color="auto"/>
                <w:bottom w:val="none" w:sz="0" w:space="0" w:color="auto"/>
                <w:right w:val="none" w:sz="0" w:space="0" w:color="auto"/>
              </w:divBdr>
              <w:divsChild>
                <w:div w:id="205620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422392">
      <w:bodyDiv w:val="1"/>
      <w:marLeft w:val="0"/>
      <w:marRight w:val="0"/>
      <w:marTop w:val="0"/>
      <w:marBottom w:val="0"/>
      <w:divBdr>
        <w:top w:val="none" w:sz="0" w:space="0" w:color="auto"/>
        <w:left w:val="none" w:sz="0" w:space="0" w:color="auto"/>
        <w:bottom w:val="none" w:sz="0" w:space="0" w:color="auto"/>
        <w:right w:val="none" w:sz="0" w:space="0" w:color="auto"/>
      </w:divBdr>
      <w:divsChild>
        <w:div w:id="1700154843">
          <w:marLeft w:val="0"/>
          <w:marRight w:val="0"/>
          <w:marTop w:val="0"/>
          <w:marBottom w:val="0"/>
          <w:divBdr>
            <w:top w:val="none" w:sz="0" w:space="0" w:color="auto"/>
            <w:left w:val="none" w:sz="0" w:space="0" w:color="auto"/>
            <w:bottom w:val="none" w:sz="0" w:space="0" w:color="auto"/>
            <w:right w:val="none" w:sz="0" w:space="0" w:color="auto"/>
          </w:divBdr>
          <w:divsChild>
            <w:div w:id="1971129511">
              <w:marLeft w:val="0"/>
              <w:marRight w:val="0"/>
              <w:marTop w:val="0"/>
              <w:marBottom w:val="0"/>
              <w:divBdr>
                <w:top w:val="none" w:sz="0" w:space="0" w:color="auto"/>
                <w:left w:val="none" w:sz="0" w:space="0" w:color="auto"/>
                <w:bottom w:val="none" w:sz="0" w:space="0" w:color="auto"/>
                <w:right w:val="none" w:sz="0" w:space="0" w:color="auto"/>
              </w:divBdr>
              <w:divsChild>
                <w:div w:id="190382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719325">
      <w:bodyDiv w:val="1"/>
      <w:marLeft w:val="0"/>
      <w:marRight w:val="0"/>
      <w:marTop w:val="0"/>
      <w:marBottom w:val="0"/>
      <w:divBdr>
        <w:top w:val="none" w:sz="0" w:space="0" w:color="auto"/>
        <w:left w:val="none" w:sz="0" w:space="0" w:color="auto"/>
        <w:bottom w:val="none" w:sz="0" w:space="0" w:color="auto"/>
        <w:right w:val="none" w:sz="0" w:space="0" w:color="auto"/>
      </w:divBdr>
      <w:divsChild>
        <w:div w:id="1342127802">
          <w:marLeft w:val="0"/>
          <w:marRight w:val="0"/>
          <w:marTop w:val="0"/>
          <w:marBottom w:val="0"/>
          <w:divBdr>
            <w:top w:val="none" w:sz="0" w:space="0" w:color="auto"/>
            <w:left w:val="none" w:sz="0" w:space="0" w:color="auto"/>
            <w:bottom w:val="none" w:sz="0" w:space="0" w:color="auto"/>
            <w:right w:val="none" w:sz="0" w:space="0" w:color="auto"/>
          </w:divBdr>
          <w:divsChild>
            <w:div w:id="1365978090">
              <w:marLeft w:val="0"/>
              <w:marRight w:val="0"/>
              <w:marTop w:val="0"/>
              <w:marBottom w:val="0"/>
              <w:divBdr>
                <w:top w:val="none" w:sz="0" w:space="0" w:color="auto"/>
                <w:left w:val="none" w:sz="0" w:space="0" w:color="auto"/>
                <w:bottom w:val="none" w:sz="0" w:space="0" w:color="auto"/>
                <w:right w:val="none" w:sz="0" w:space="0" w:color="auto"/>
              </w:divBdr>
              <w:divsChild>
                <w:div w:id="76349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591269">
      <w:bodyDiv w:val="1"/>
      <w:marLeft w:val="0"/>
      <w:marRight w:val="0"/>
      <w:marTop w:val="0"/>
      <w:marBottom w:val="0"/>
      <w:divBdr>
        <w:top w:val="none" w:sz="0" w:space="0" w:color="auto"/>
        <w:left w:val="none" w:sz="0" w:space="0" w:color="auto"/>
        <w:bottom w:val="none" w:sz="0" w:space="0" w:color="auto"/>
        <w:right w:val="none" w:sz="0" w:space="0" w:color="auto"/>
      </w:divBdr>
      <w:divsChild>
        <w:div w:id="854270985">
          <w:marLeft w:val="0"/>
          <w:marRight w:val="0"/>
          <w:marTop w:val="0"/>
          <w:marBottom w:val="0"/>
          <w:divBdr>
            <w:top w:val="none" w:sz="0" w:space="0" w:color="auto"/>
            <w:left w:val="none" w:sz="0" w:space="0" w:color="auto"/>
            <w:bottom w:val="none" w:sz="0" w:space="0" w:color="auto"/>
            <w:right w:val="none" w:sz="0" w:space="0" w:color="auto"/>
          </w:divBdr>
          <w:divsChild>
            <w:div w:id="1647121467">
              <w:marLeft w:val="0"/>
              <w:marRight w:val="0"/>
              <w:marTop w:val="0"/>
              <w:marBottom w:val="0"/>
              <w:divBdr>
                <w:top w:val="none" w:sz="0" w:space="0" w:color="auto"/>
                <w:left w:val="none" w:sz="0" w:space="0" w:color="auto"/>
                <w:bottom w:val="none" w:sz="0" w:space="0" w:color="auto"/>
                <w:right w:val="none" w:sz="0" w:space="0" w:color="auto"/>
              </w:divBdr>
              <w:divsChild>
                <w:div w:id="88652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022397">
      <w:bodyDiv w:val="1"/>
      <w:marLeft w:val="0"/>
      <w:marRight w:val="0"/>
      <w:marTop w:val="0"/>
      <w:marBottom w:val="0"/>
      <w:divBdr>
        <w:top w:val="none" w:sz="0" w:space="0" w:color="auto"/>
        <w:left w:val="none" w:sz="0" w:space="0" w:color="auto"/>
        <w:bottom w:val="none" w:sz="0" w:space="0" w:color="auto"/>
        <w:right w:val="none" w:sz="0" w:space="0" w:color="auto"/>
      </w:divBdr>
    </w:div>
    <w:div w:id="2033796460">
      <w:bodyDiv w:val="1"/>
      <w:marLeft w:val="0"/>
      <w:marRight w:val="0"/>
      <w:marTop w:val="0"/>
      <w:marBottom w:val="0"/>
      <w:divBdr>
        <w:top w:val="none" w:sz="0" w:space="0" w:color="auto"/>
        <w:left w:val="none" w:sz="0" w:space="0" w:color="auto"/>
        <w:bottom w:val="none" w:sz="0" w:space="0" w:color="auto"/>
        <w:right w:val="none" w:sz="0" w:space="0" w:color="auto"/>
      </w:divBdr>
      <w:divsChild>
        <w:div w:id="206190395">
          <w:marLeft w:val="0"/>
          <w:marRight w:val="0"/>
          <w:marTop w:val="0"/>
          <w:marBottom w:val="0"/>
          <w:divBdr>
            <w:top w:val="none" w:sz="0" w:space="0" w:color="auto"/>
            <w:left w:val="none" w:sz="0" w:space="0" w:color="auto"/>
            <w:bottom w:val="none" w:sz="0" w:space="0" w:color="auto"/>
            <w:right w:val="none" w:sz="0" w:space="0" w:color="auto"/>
          </w:divBdr>
          <w:divsChild>
            <w:div w:id="156925844">
              <w:marLeft w:val="0"/>
              <w:marRight w:val="0"/>
              <w:marTop w:val="0"/>
              <w:marBottom w:val="0"/>
              <w:divBdr>
                <w:top w:val="none" w:sz="0" w:space="0" w:color="auto"/>
                <w:left w:val="none" w:sz="0" w:space="0" w:color="auto"/>
                <w:bottom w:val="none" w:sz="0" w:space="0" w:color="auto"/>
                <w:right w:val="none" w:sz="0" w:space="0" w:color="auto"/>
              </w:divBdr>
              <w:divsChild>
                <w:div w:id="33646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140941">
      <w:bodyDiv w:val="1"/>
      <w:marLeft w:val="0"/>
      <w:marRight w:val="0"/>
      <w:marTop w:val="0"/>
      <w:marBottom w:val="0"/>
      <w:divBdr>
        <w:top w:val="none" w:sz="0" w:space="0" w:color="auto"/>
        <w:left w:val="none" w:sz="0" w:space="0" w:color="auto"/>
        <w:bottom w:val="none" w:sz="0" w:space="0" w:color="auto"/>
        <w:right w:val="none" w:sz="0" w:space="0" w:color="auto"/>
      </w:divBdr>
      <w:divsChild>
        <w:div w:id="1556237160">
          <w:marLeft w:val="0"/>
          <w:marRight w:val="0"/>
          <w:marTop w:val="0"/>
          <w:marBottom w:val="0"/>
          <w:divBdr>
            <w:top w:val="none" w:sz="0" w:space="0" w:color="auto"/>
            <w:left w:val="none" w:sz="0" w:space="0" w:color="auto"/>
            <w:bottom w:val="none" w:sz="0" w:space="0" w:color="auto"/>
            <w:right w:val="none" w:sz="0" w:space="0" w:color="auto"/>
          </w:divBdr>
          <w:divsChild>
            <w:div w:id="273752389">
              <w:marLeft w:val="0"/>
              <w:marRight w:val="0"/>
              <w:marTop w:val="0"/>
              <w:marBottom w:val="0"/>
              <w:divBdr>
                <w:top w:val="none" w:sz="0" w:space="0" w:color="auto"/>
                <w:left w:val="none" w:sz="0" w:space="0" w:color="auto"/>
                <w:bottom w:val="none" w:sz="0" w:space="0" w:color="auto"/>
                <w:right w:val="none" w:sz="0" w:space="0" w:color="auto"/>
              </w:divBdr>
              <w:divsChild>
                <w:div w:id="1920165248">
                  <w:marLeft w:val="0"/>
                  <w:marRight w:val="0"/>
                  <w:marTop w:val="0"/>
                  <w:marBottom w:val="0"/>
                  <w:divBdr>
                    <w:top w:val="none" w:sz="0" w:space="0" w:color="auto"/>
                    <w:left w:val="none" w:sz="0" w:space="0" w:color="auto"/>
                    <w:bottom w:val="none" w:sz="0" w:space="0" w:color="auto"/>
                    <w:right w:val="none" w:sz="0" w:space="0" w:color="auto"/>
                  </w:divBdr>
                  <w:divsChild>
                    <w:div w:id="781805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2000201">
      <w:bodyDiv w:val="1"/>
      <w:marLeft w:val="0"/>
      <w:marRight w:val="0"/>
      <w:marTop w:val="0"/>
      <w:marBottom w:val="0"/>
      <w:divBdr>
        <w:top w:val="none" w:sz="0" w:space="0" w:color="auto"/>
        <w:left w:val="none" w:sz="0" w:space="0" w:color="auto"/>
        <w:bottom w:val="none" w:sz="0" w:space="0" w:color="auto"/>
        <w:right w:val="none" w:sz="0" w:space="0" w:color="auto"/>
      </w:divBdr>
      <w:divsChild>
        <w:div w:id="934484353">
          <w:marLeft w:val="0"/>
          <w:marRight w:val="0"/>
          <w:marTop w:val="0"/>
          <w:marBottom w:val="0"/>
          <w:divBdr>
            <w:top w:val="none" w:sz="0" w:space="0" w:color="auto"/>
            <w:left w:val="none" w:sz="0" w:space="0" w:color="auto"/>
            <w:bottom w:val="none" w:sz="0" w:space="0" w:color="auto"/>
            <w:right w:val="none" w:sz="0" w:space="0" w:color="auto"/>
          </w:divBdr>
          <w:divsChild>
            <w:div w:id="850875226">
              <w:marLeft w:val="0"/>
              <w:marRight w:val="0"/>
              <w:marTop w:val="0"/>
              <w:marBottom w:val="0"/>
              <w:divBdr>
                <w:top w:val="none" w:sz="0" w:space="0" w:color="auto"/>
                <w:left w:val="none" w:sz="0" w:space="0" w:color="auto"/>
                <w:bottom w:val="none" w:sz="0" w:space="0" w:color="auto"/>
                <w:right w:val="none" w:sz="0" w:space="0" w:color="auto"/>
              </w:divBdr>
              <w:divsChild>
                <w:div w:id="118115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784094">
      <w:bodyDiv w:val="1"/>
      <w:marLeft w:val="0"/>
      <w:marRight w:val="0"/>
      <w:marTop w:val="0"/>
      <w:marBottom w:val="0"/>
      <w:divBdr>
        <w:top w:val="none" w:sz="0" w:space="0" w:color="auto"/>
        <w:left w:val="none" w:sz="0" w:space="0" w:color="auto"/>
        <w:bottom w:val="none" w:sz="0" w:space="0" w:color="auto"/>
        <w:right w:val="none" w:sz="0" w:space="0" w:color="auto"/>
      </w:divBdr>
      <w:divsChild>
        <w:div w:id="1523395623">
          <w:marLeft w:val="0"/>
          <w:marRight w:val="0"/>
          <w:marTop w:val="0"/>
          <w:marBottom w:val="0"/>
          <w:divBdr>
            <w:top w:val="none" w:sz="0" w:space="0" w:color="auto"/>
            <w:left w:val="none" w:sz="0" w:space="0" w:color="auto"/>
            <w:bottom w:val="none" w:sz="0" w:space="0" w:color="auto"/>
            <w:right w:val="none" w:sz="0" w:space="0" w:color="auto"/>
          </w:divBdr>
          <w:divsChild>
            <w:div w:id="447553043">
              <w:marLeft w:val="0"/>
              <w:marRight w:val="0"/>
              <w:marTop w:val="0"/>
              <w:marBottom w:val="0"/>
              <w:divBdr>
                <w:top w:val="none" w:sz="0" w:space="0" w:color="auto"/>
                <w:left w:val="none" w:sz="0" w:space="0" w:color="auto"/>
                <w:bottom w:val="none" w:sz="0" w:space="0" w:color="auto"/>
                <w:right w:val="none" w:sz="0" w:space="0" w:color="auto"/>
              </w:divBdr>
              <w:divsChild>
                <w:div w:id="747767716">
                  <w:marLeft w:val="0"/>
                  <w:marRight w:val="0"/>
                  <w:marTop w:val="0"/>
                  <w:marBottom w:val="0"/>
                  <w:divBdr>
                    <w:top w:val="none" w:sz="0" w:space="0" w:color="auto"/>
                    <w:left w:val="none" w:sz="0" w:space="0" w:color="auto"/>
                    <w:bottom w:val="none" w:sz="0" w:space="0" w:color="auto"/>
                    <w:right w:val="none" w:sz="0" w:space="0" w:color="auto"/>
                  </w:divBdr>
                  <w:divsChild>
                    <w:div w:id="1932662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8845575">
      <w:bodyDiv w:val="1"/>
      <w:marLeft w:val="0"/>
      <w:marRight w:val="0"/>
      <w:marTop w:val="0"/>
      <w:marBottom w:val="0"/>
      <w:divBdr>
        <w:top w:val="none" w:sz="0" w:space="0" w:color="auto"/>
        <w:left w:val="none" w:sz="0" w:space="0" w:color="auto"/>
        <w:bottom w:val="none" w:sz="0" w:space="0" w:color="auto"/>
        <w:right w:val="none" w:sz="0" w:space="0" w:color="auto"/>
      </w:divBdr>
      <w:divsChild>
        <w:div w:id="546142603">
          <w:marLeft w:val="0"/>
          <w:marRight w:val="0"/>
          <w:marTop w:val="0"/>
          <w:marBottom w:val="0"/>
          <w:divBdr>
            <w:top w:val="none" w:sz="0" w:space="0" w:color="auto"/>
            <w:left w:val="none" w:sz="0" w:space="0" w:color="auto"/>
            <w:bottom w:val="none" w:sz="0" w:space="0" w:color="auto"/>
            <w:right w:val="none" w:sz="0" w:space="0" w:color="auto"/>
          </w:divBdr>
          <w:divsChild>
            <w:div w:id="1017851821">
              <w:marLeft w:val="0"/>
              <w:marRight w:val="0"/>
              <w:marTop w:val="0"/>
              <w:marBottom w:val="0"/>
              <w:divBdr>
                <w:top w:val="none" w:sz="0" w:space="0" w:color="auto"/>
                <w:left w:val="none" w:sz="0" w:space="0" w:color="auto"/>
                <w:bottom w:val="none" w:sz="0" w:space="0" w:color="auto"/>
                <w:right w:val="none" w:sz="0" w:space="0" w:color="auto"/>
              </w:divBdr>
              <w:divsChild>
                <w:div w:id="120804967">
                  <w:marLeft w:val="0"/>
                  <w:marRight w:val="0"/>
                  <w:marTop w:val="0"/>
                  <w:marBottom w:val="0"/>
                  <w:divBdr>
                    <w:top w:val="none" w:sz="0" w:space="0" w:color="auto"/>
                    <w:left w:val="none" w:sz="0" w:space="0" w:color="auto"/>
                    <w:bottom w:val="none" w:sz="0" w:space="0" w:color="auto"/>
                    <w:right w:val="none" w:sz="0" w:space="0" w:color="auto"/>
                  </w:divBdr>
                  <w:divsChild>
                    <w:div w:id="1725828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2285573">
      <w:bodyDiv w:val="1"/>
      <w:marLeft w:val="0"/>
      <w:marRight w:val="0"/>
      <w:marTop w:val="0"/>
      <w:marBottom w:val="0"/>
      <w:divBdr>
        <w:top w:val="none" w:sz="0" w:space="0" w:color="auto"/>
        <w:left w:val="none" w:sz="0" w:space="0" w:color="auto"/>
        <w:bottom w:val="none" w:sz="0" w:space="0" w:color="auto"/>
        <w:right w:val="none" w:sz="0" w:space="0" w:color="auto"/>
      </w:divBdr>
    </w:div>
    <w:div w:id="2137093699">
      <w:bodyDiv w:val="1"/>
      <w:marLeft w:val="0"/>
      <w:marRight w:val="0"/>
      <w:marTop w:val="0"/>
      <w:marBottom w:val="0"/>
      <w:divBdr>
        <w:top w:val="none" w:sz="0" w:space="0" w:color="auto"/>
        <w:left w:val="none" w:sz="0" w:space="0" w:color="auto"/>
        <w:bottom w:val="none" w:sz="0" w:space="0" w:color="auto"/>
        <w:right w:val="none" w:sz="0" w:space="0" w:color="auto"/>
      </w:divBdr>
      <w:divsChild>
        <w:div w:id="2093578065">
          <w:marLeft w:val="0"/>
          <w:marRight w:val="0"/>
          <w:marTop w:val="0"/>
          <w:marBottom w:val="0"/>
          <w:divBdr>
            <w:top w:val="none" w:sz="0" w:space="0" w:color="auto"/>
            <w:left w:val="none" w:sz="0" w:space="0" w:color="auto"/>
            <w:bottom w:val="none" w:sz="0" w:space="0" w:color="auto"/>
            <w:right w:val="none" w:sz="0" w:space="0" w:color="auto"/>
          </w:divBdr>
          <w:divsChild>
            <w:div w:id="432437797">
              <w:marLeft w:val="0"/>
              <w:marRight w:val="0"/>
              <w:marTop w:val="0"/>
              <w:marBottom w:val="0"/>
              <w:divBdr>
                <w:top w:val="none" w:sz="0" w:space="0" w:color="auto"/>
                <w:left w:val="none" w:sz="0" w:space="0" w:color="auto"/>
                <w:bottom w:val="none" w:sz="0" w:space="0" w:color="auto"/>
                <w:right w:val="none" w:sz="0" w:space="0" w:color="auto"/>
              </w:divBdr>
              <w:divsChild>
                <w:div w:id="1148284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300700">
      <w:bodyDiv w:val="1"/>
      <w:marLeft w:val="0"/>
      <w:marRight w:val="0"/>
      <w:marTop w:val="0"/>
      <w:marBottom w:val="0"/>
      <w:divBdr>
        <w:top w:val="none" w:sz="0" w:space="0" w:color="auto"/>
        <w:left w:val="none" w:sz="0" w:space="0" w:color="auto"/>
        <w:bottom w:val="none" w:sz="0" w:space="0" w:color="auto"/>
        <w:right w:val="none" w:sz="0" w:space="0" w:color="auto"/>
      </w:divBdr>
    </w:div>
    <w:div w:id="2143423291">
      <w:bodyDiv w:val="1"/>
      <w:marLeft w:val="0"/>
      <w:marRight w:val="0"/>
      <w:marTop w:val="0"/>
      <w:marBottom w:val="0"/>
      <w:divBdr>
        <w:top w:val="none" w:sz="0" w:space="0" w:color="auto"/>
        <w:left w:val="none" w:sz="0" w:space="0" w:color="auto"/>
        <w:bottom w:val="none" w:sz="0" w:space="0" w:color="auto"/>
        <w:right w:val="none" w:sz="0" w:space="0" w:color="auto"/>
      </w:divBdr>
      <w:divsChild>
        <w:div w:id="1363901916">
          <w:marLeft w:val="0"/>
          <w:marRight w:val="0"/>
          <w:marTop w:val="0"/>
          <w:marBottom w:val="0"/>
          <w:divBdr>
            <w:top w:val="none" w:sz="0" w:space="0" w:color="auto"/>
            <w:left w:val="none" w:sz="0" w:space="0" w:color="auto"/>
            <w:bottom w:val="none" w:sz="0" w:space="0" w:color="auto"/>
            <w:right w:val="none" w:sz="0" w:space="0" w:color="auto"/>
          </w:divBdr>
          <w:divsChild>
            <w:div w:id="231699863">
              <w:marLeft w:val="0"/>
              <w:marRight w:val="0"/>
              <w:marTop w:val="0"/>
              <w:marBottom w:val="0"/>
              <w:divBdr>
                <w:top w:val="none" w:sz="0" w:space="0" w:color="auto"/>
                <w:left w:val="none" w:sz="0" w:space="0" w:color="auto"/>
                <w:bottom w:val="none" w:sz="0" w:space="0" w:color="auto"/>
                <w:right w:val="none" w:sz="0" w:space="0" w:color="auto"/>
              </w:divBdr>
              <w:divsChild>
                <w:div w:id="872815291">
                  <w:marLeft w:val="0"/>
                  <w:marRight w:val="0"/>
                  <w:marTop w:val="0"/>
                  <w:marBottom w:val="0"/>
                  <w:divBdr>
                    <w:top w:val="none" w:sz="0" w:space="0" w:color="auto"/>
                    <w:left w:val="none" w:sz="0" w:space="0" w:color="auto"/>
                    <w:bottom w:val="none" w:sz="0" w:space="0" w:color="auto"/>
                    <w:right w:val="none" w:sz="0" w:space="0" w:color="auto"/>
                  </w:divBdr>
                  <w:divsChild>
                    <w:div w:id="29742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publication/ethical-guidelines-for-educational-research-2018-online" TargetMode="External"/><Relationship Id="rId18" Type="http://schemas.openxmlformats.org/officeDocument/2006/relationships/hyperlink" Target="https://www.taylorfrancis.com/pdfviewer/" TargetMode="External"/><Relationship Id="rId26" Type="http://schemas.openxmlformats.org/officeDocument/2006/relationships/hyperlink" Target="https://www.llyw.cymru/sites/default/files/publications/2021-11/cwricwlwm-i-gymru-y-cod-cynnydd.pdf" TargetMode="External"/><Relationship Id="rId39" Type="http://schemas.openxmlformats.org/officeDocument/2006/relationships/hyperlink" Target="https://libarch.nmu.org.ua/bitstream/handle/GenofondUA/22304/bee76bdfe2678d761f3e5418dbd782a2.pdf?sequence=1&amp;isAllowed=y" TargetMode="External"/><Relationship Id="rId21" Type="http://schemas.openxmlformats.org/officeDocument/2006/relationships/hyperlink" Target="https://ssrn.com/abstract=3806697" TargetMode="External"/><Relationship Id="rId34" Type="http://schemas.openxmlformats.org/officeDocument/2006/relationships/hyperlink" Target="https://doi.org/10.1177/0265659009339823"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eb-p-ebscohost-com.ezproxy.uwtsd.ac.uk/ehost/pdfviewer/pdfviewer?vid=0&amp;sid=38a4e4ee-564b-42e8-b9c9-c7eea641dc83%40redis" TargetMode="External"/><Relationship Id="rId20" Type="http://schemas.openxmlformats.org/officeDocument/2006/relationships/hyperlink" Target="https://uk.renaissance.com/wp-content/uploads/2014/03/learning-progressions-supporting-instruction-and-formative-assessment.pdf" TargetMode="External"/><Relationship Id="rId29" Type="http://schemas.openxmlformats.org/officeDocument/2006/relationships/hyperlink" Target="https://hwb.gov.wales/api/storage/e2c158b7-41d2-4c0e-a4aa-865c15551eb5/fframwaith-addysg-bersonol-a-chymdeithasol.pdf"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ddysgcymru.blog.llyw.cymru/2023/07/17/camau-ir-dyfodol-datblygu-cynnydd-dysgu-ar-y-cyd-yng-nghymru/" TargetMode="External"/><Relationship Id="rId24" Type="http://schemas.openxmlformats.org/officeDocument/2006/relationships/hyperlink" Target="https://www.llyw.cymru/sites/default/files/publications/2022-06/220622-cod-anghenion-dysgu-ychwanegol-cymru-2021.pdf" TargetMode="External"/><Relationship Id="rId32" Type="http://schemas.openxmlformats.org/officeDocument/2006/relationships/hyperlink" Target="https://www.researchgate.net/profile/John-Malone-10/publication/319076898_John_B_Watson/links/59fbdef6a6fdcca1f2930601/John-B-Watson.pdf" TargetMode="External"/><Relationship Id="rId37" Type="http://schemas.openxmlformats.org/officeDocument/2006/relationships/hyperlink" Target="https://adnoddau.s3.eu-west-2.amazonaws.com/pdfs/CefnogiPobPlentyn.pdf" TargetMode="External"/><Relationship Id="rId40" Type="http://schemas.openxmlformats.org/officeDocument/2006/relationships/hyperlink" Target="https://doi.org/10.1007/978-981-15-3492-8" TargetMode="External"/><Relationship Id="rId5" Type="http://schemas.openxmlformats.org/officeDocument/2006/relationships/footnotes" Target="footnotes.xml"/><Relationship Id="rId15" Type="http://schemas.openxmlformats.org/officeDocument/2006/relationships/hyperlink" Target="https://www.llyw.cymru/sites/default/files/publications/2018-03/dyfodol-llwyddiannus.pdf" TargetMode="External"/><Relationship Id="rId23" Type="http://schemas.openxmlformats.org/officeDocument/2006/relationships/hyperlink" Target="https://www.llyw.cymru/sites/default/files/publications/2018-05/canllawiau-cynnwys-a-chynorthwyo-disgyblion_0.pdf" TargetMode="External"/><Relationship Id="rId28" Type="http://schemas.openxmlformats.org/officeDocument/2006/relationships/hyperlink" Target="https://hwb.gov.wales/api/storage/439cef1d-0428-42b6-82bf-f5153939b3df/cyflwyniad-ir-safonau-proffesiynol-ar-gyfer-addysgu-ac-arweinyddiaeth-taflen.pdf" TargetMode="External"/><Relationship Id="rId36" Type="http://schemas.openxmlformats.org/officeDocument/2006/relationships/hyperlink" Target="https://doi.org/10.4135/9781473921368" TargetMode="External"/><Relationship Id="rId10" Type="http://schemas.openxmlformats.org/officeDocument/2006/relationships/hyperlink" Target="https://www.taylorfrancis.com/pdfviewer/" TargetMode="External"/><Relationship Id="rId19" Type="http://schemas.openxmlformats.org/officeDocument/2006/relationships/hyperlink" Target="https://ebookcentral.proquest.com/lib/trinity/reader.action?docID=425511" TargetMode="External"/><Relationship Id="rId31" Type="http://schemas.openxmlformats.org/officeDocument/2006/relationships/hyperlink" Target="https://doi.org/10.29333/iji.2023.16428a"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fulcrum-org.ezproxy.uwtsd.ac.uk/epubs/ff365766w?locale=en#page=3" TargetMode="External"/><Relationship Id="rId22" Type="http://schemas.openxmlformats.org/officeDocument/2006/relationships/hyperlink" Target="https://www.ncbi.nlm.nih.gov/pmc/articles/PMC6464758/" TargetMode="External"/><Relationship Id="rId27" Type="http://schemas.openxmlformats.org/officeDocument/2006/relationships/hyperlink" Target="https://www.llyw.cymru/sites/default/files/publications/2019-05/deddf-gwasanaethau-cymdeithasol-a-llesiant-cymru-2014-gwybodaeth-hanfodol.pdf" TargetMode="External"/><Relationship Id="rId30" Type="http://schemas.openxmlformats.org/officeDocument/2006/relationships/hyperlink" Target="Ar%20gael:|%20https://www.llyw.cymru/sites/default/files/publications/2018-03/cod-ymarfer-anghenion-addysgol-arbennig-cymru.pdf" TargetMode="External"/><Relationship Id="rId35" Type="http://schemas.openxmlformats.org/officeDocument/2006/relationships/hyperlink" Target="https://www.thersa.org/globalassets/pdfs/reports/power_to_create_the_new_digital_age.pdf" TargetMode="External"/><Relationship Id="rId43" Type="http://schemas.openxmlformats.org/officeDocument/2006/relationships/fontTable" Target="fontTable.xml"/><Relationship Id="rId8" Type="http://schemas.openxmlformats.org/officeDocument/2006/relationships/hyperlink" Target="https://www.taylorfrancis.com/pdfviewer/" TargetMode="External"/><Relationship Id="rId3" Type="http://schemas.openxmlformats.org/officeDocument/2006/relationships/settings" Target="settings.xml"/><Relationship Id="rId12" Type="http://schemas.openxmlformats.org/officeDocument/2006/relationships/hyperlink" Target="https://dx.doi.org/10.24093/awej/vol14no2.20" TargetMode="External"/><Relationship Id="rId17" Type="http://schemas.openxmlformats.org/officeDocument/2006/relationships/hyperlink" Target="https://www.estyn.llyw.cymru/arfer-effeithiol/codi-safonau-yn-y-gymraeg?_ga=2.155598011.1810908223.1712245510-46515681.1712245510" TargetMode="External"/><Relationship Id="rId25" Type="http://schemas.openxmlformats.org/officeDocument/2006/relationships/hyperlink" Target="https://hwb.gov.wales/cwricwlwm-i-gymru/ieithoedd-llythrennedd-a-chyfathrebu/" TargetMode="External"/><Relationship Id="rId33" Type="http://schemas.openxmlformats.org/officeDocument/2006/relationships/hyperlink" Target="https://books.google.co.uk/books?hl=en&amp;lr=&amp;id=wD2TuwYA8-kC&amp;oi=fnd&amp;pg=PR3&amp;dq=Chomsky+language&amp;ots=2N4soNGEgg&amp;sig=zLj0SIasvP7w5sq4u93qLBGvtdY&amp;redir_esc=y#v=onepage&amp;q=Chomsky%20language&amp;f=false" TargetMode="External"/><Relationship Id="rId38" Type="http://schemas.openxmlformats.org/officeDocument/2006/relationships/hyperlink" Target="https://doi.org/10.1016/j.langsci.2018.05.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986</TotalTime>
  <Pages>21</Pages>
  <Words>5568</Words>
  <Characters>31738</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Doyle (1400306)</dc:creator>
  <cp:keywords/>
  <dc:description/>
  <cp:lastModifiedBy>Tasha Doyle (1400306)</cp:lastModifiedBy>
  <cp:revision>31</cp:revision>
  <dcterms:created xsi:type="dcterms:W3CDTF">2024-03-13T16:26:00Z</dcterms:created>
  <dcterms:modified xsi:type="dcterms:W3CDTF">2024-04-08T11:44:00Z</dcterms:modified>
</cp:coreProperties>
</file>