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990829" w14:textId="4B00F5CC" w:rsidR="001D4E6B" w:rsidRDefault="001D4E6B" w:rsidP="001D4E6B">
      <w:pPr>
        <w:pStyle w:val="NormalWeb"/>
        <w:spacing w:before="0" w:beforeAutospacing="0" w:after="0" w:afterAutospacing="0"/>
        <w:ind w:left="-180" w:right="-334"/>
      </w:pPr>
      <w:r>
        <w:rPr>
          <w:noProof/>
        </w:rPr>
        <w:drawing>
          <wp:inline distT="0" distB="0" distL="0" distR="0" wp14:anchorId="1D5D8A8D" wp14:editId="1DBF327F">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11DAC492" w14:textId="77777777" w:rsidR="001D4E6B" w:rsidRDefault="001D4E6B" w:rsidP="001D4E6B">
      <w:pPr>
        <w:pStyle w:val="NormalWeb"/>
        <w:spacing w:before="0" w:beforeAutospacing="0" w:after="0" w:afterAutospacing="0"/>
        <w:ind w:left="-180" w:right="-334"/>
      </w:pPr>
    </w:p>
    <w:p w14:paraId="10B3C6F2" w14:textId="77777777" w:rsidR="001D4E6B" w:rsidRDefault="001D4E6B" w:rsidP="001D4E6B">
      <w:pPr>
        <w:pStyle w:val="NormalWeb"/>
        <w:spacing w:before="0" w:beforeAutospacing="0" w:after="0" w:afterAutospacing="0"/>
        <w:ind w:left="-180" w:right="-334"/>
      </w:pPr>
    </w:p>
    <w:p w14:paraId="5BE3E457" w14:textId="77777777" w:rsidR="001D4E6B" w:rsidRDefault="001D4E6B" w:rsidP="001D4E6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0BBC0CF" w14:textId="77777777" w:rsidR="001D4E6B" w:rsidRPr="00230F35" w:rsidRDefault="001D4E6B" w:rsidP="001D4E6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8620A2C" w14:textId="77777777" w:rsidR="001D4E6B" w:rsidRDefault="001D4E6B" w:rsidP="000F7172">
      <w:pPr>
        <w:pStyle w:val="Heading3"/>
        <w:ind w:firstLine="0"/>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D4E6B" w:rsidRPr="00230F35" w14:paraId="71472CD9" w14:textId="77777777" w:rsidTr="00A11471">
        <w:trPr>
          <w:trHeight w:val="614"/>
        </w:trPr>
        <w:tc>
          <w:tcPr>
            <w:tcW w:w="8856" w:type="dxa"/>
            <w:gridSpan w:val="5"/>
          </w:tcPr>
          <w:p w14:paraId="242D19E5" w14:textId="77777777" w:rsidR="001D4E6B" w:rsidRPr="00230F35" w:rsidRDefault="001D4E6B" w:rsidP="00A1147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D4E6B" w:rsidRPr="00230F35" w14:paraId="10E54798" w14:textId="77777777" w:rsidTr="00A11471">
        <w:trPr>
          <w:trHeight w:val="718"/>
        </w:trPr>
        <w:tc>
          <w:tcPr>
            <w:tcW w:w="8856" w:type="dxa"/>
            <w:gridSpan w:val="5"/>
          </w:tcPr>
          <w:p w14:paraId="529065AF" w14:textId="77777777" w:rsidR="001D4E6B" w:rsidRDefault="001D4E6B" w:rsidP="00A1147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0899D74D" w14:textId="77777777" w:rsidR="001D4E6B" w:rsidRPr="00230F35" w:rsidRDefault="001D4E6B" w:rsidP="00A11471">
            <w:pPr>
              <w:pStyle w:val="NormalWeb"/>
              <w:spacing w:before="0" w:beforeAutospacing="0" w:after="0" w:afterAutospacing="0"/>
              <w:ind w:right="34"/>
              <w:rPr>
                <w:rFonts w:ascii="Arial" w:hAnsi="Arial" w:cs="Arial"/>
                <w:sz w:val="22"/>
                <w:szCs w:val="22"/>
              </w:rPr>
            </w:pPr>
          </w:p>
        </w:tc>
      </w:tr>
      <w:tr w:rsidR="001D4E6B" w:rsidRPr="00230F35" w14:paraId="57ED6610" w14:textId="77777777" w:rsidTr="00A11471">
        <w:trPr>
          <w:trHeight w:val="849"/>
        </w:trPr>
        <w:tc>
          <w:tcPr>
            <w:tcW w:w="4788" w:type="dxa"/>
          </w:tcPr>
          <w:p w14:paraId="46F8428C" w14:textId="77777777" w:rsidR="001D4E6B" w:rsidRPr="00230F35" w:rsidRDefault="001D4E6B" w:rsidP="00A1147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3D1DD4C5" w14:textId="77777777" w:rsidR="001D4E6B" w:rsidRPr="00230F35" w:rsidRDefault="001D4E6B" w:rsidP="00A11471">
            <w:pPr>
              <w:pStyle w:val="NormalWeb"/>
              <w:spacing w:before="0" w:beforeAutospacing="0" w:after="0" w:afterAutospacing="0"/>
              <w:ind w:right="34"/>
              <w:rPr>
                <w:rFonts w:ascii="Arial" w:hAnsi="Arial" w:cs="Arial"/>
                <w:sz w:val="22"/>
                <w:szCs w:val="22"/>
              </w:rPr>
            </w:pPr>
          </w:p>
          <w:p w14:paraId="3C785039" w14:textId="77777777" w:rsidR="001D4E6B" w:rsidRDefault="001D4E6B" w:rsidP="00A1147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6EAA7F8F" w14:textId="77777777" w:rsidR="001D4E6B" w:rsidRDefault="001D4E6B" w:rsidP="00A11471">
            <w:pPr>
              <w:pStyle w:val="NormalWeb"/>
              <w:spacing w:before="0" w:beforeAutospacing="0" w:after="0" w:afterAutospacing="0"/>
              <w:ind w:right="34"/>
              <w:rPr>
                <w:rFonts w:ascii="Arial" w:hAnsi="Arial" w:cs="Arial"/>
                <w:sz w:val="22"/>
                <w:szCs w:val="22"/>
              </w:rPr>
            </w:pPr>
          </w:p>
          <w:p w14:paraId="1DEC7D86" w14:textId="77777777" w:rsidR="001D4E6B" w:rsidRPr="00230F35" w:rsidRDefault="001D4E6B" w:rsidP="00A11471">
            <w:pPr>
              <w:pStyle w:val="NormalWeb"/>
              <w:spacing w:before="0" w:beforeAutospacing="0" w:after="0" w:afterAutospacing="0"/>
              <w:ind w:right="34"/>
              <w:rPr>
                <w:rFonts w:ascii="Arial" w:hAnsi="Arial" w:cs="Arial"/>
                <w:sz w:val="22"/>
                <w:szCs w:val="22"/>
              </w:rPr>
            </w:pPr>
          </w:p>
        </w:tc>
        <w:tc>
          <w:tcPr>
            <w:tcW w:w="2266" w:type="dxa"/>
            <w:gridSpan w:val="3"/>
          </w:tcPr>
          <w:p w14:paraId="149838CD" w14:textId="77777777" w:rsidR="001D4E6B" w:rsidRPr="00230F35" w:rsidRDefault="001D4E6B" w:rsidP="00A1147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tc>
        <w:tc>
          <w:tcPr>
            <w:tcW w:w="1802" w:type="dxa"/>
          </w:tcPr>
          <w:p w14:paraId="2EC7D003" w14:textId="77777777" w:rsidR="001D4E6B" w:rsidRPr="00230F35" w:rsidRDefault="001D4E6B" w:rsidP="00A1147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283DE21" w14:textId="77777777" w:rsidR="001D4E6B" w:rsidRPr="00230F35" w:rsidRDefault="001D4E6B" w:rsidP="00A1147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1D4E6B" w:rsidRPr="00230F35" w14:paraId="6F26FDF5" w14:textId="77777777" w:rsidTr="00A11471">
        <w:trPr>
          <w:trHeight w:val="1139"/>
        </w:trPr>
        <w:tc>
          <w:tcPr>
            <w:tcW w:w="8856" w:type="dxa"/>
            <w:gridSpan w:val="5"/>
          </w:tcPr>
          <w:p w14:paraId="497157FE" w14:textId="77777777" w:rsidR="001D4E6B" w:rsidRPr="00230F35" w:rsidRDefault="001D4E6B" w:rsidP="00A11471">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1C497F7F" w14:textId="77777777" w:rsidR="001D4E6B" w:rsidRPr="00230F35" w:rsidRDefault="001D4E6B" w:rsidP="00A11471">
            <w:pPr>
              <w:pStyle w:val="NormalWeb"/>
              <w:spacing w:before="0" w:beforeAutospacing="0" w:after="0" w:afterAutospacing="0"/>
              <w:ind w:right="34"/>
              <w:rPr>
                <w:rFonts w:ascii="Arial" w:hAnsi="Arial" w:cs="Arial"/>
                <w:sz w:val="22"/>
                <w:szCs w:val="22"/>
              </w:rPr>
            </w:pPr>
          </w:p>
          <w:p w14:paraId="4AACE4E8" w14:textId="77777777" w:rsidR="001D4E6B" w:rsidRDefault="001D4E6B" w:rsidP="00A11471">
            <w:pPr>
              <w:pStyle w:val="NormalWeb"/>
              <w:spacing w:before="0" w:beforeAutospacing="0" w:after="0" w:afterAutospacing="0"/>
              <w:ind w:right="34"/>
              <w:rPr>
                <w:rFonts w:ascii="Arial" w:hAnsi="Arial" w:cs="Arial"/>
                <w:sz w:val="22"/>
                <w:szCs w:val="22"/>
              </w:rPr>
            </w:pPr>
          </w:p>
          <w:p w14:paraId="65D673D7" w14:textId="77777777" w:rsidR="001D4E6B" w:rsidRPr="00230F35" w:rsidRDefault="001D4E6B" w:rsidP="00A1147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p>
        </w:tc>
      </w:tr>
      <w:tr w:rsidR="001D4E6B" w:rsidRPr="00230F35" w14:paraId="11F4628E" w14:textId="77777777" w:rsidTr="00A11471">
        <w:trPr>
          <w:trHeight w:val="978"/>
        </w:trPr>
        <w:tc>
          <w:tcPr>
            <w:tcW w:w="8856" w:type="dxa"/>
            <w:gridSpan w:val="5"/>
            <w:tcBorders>
              <w:bottom w:val="single" w:sz="4" w:space="0" w:color="000000"/>
            </w:tcBorders>
          </w:tcPr>
          <w:p w14:paraId="45E98DB3" w14:textId="77777777" w:rsidR="001D4E6B" w:rsidRDefault="001D4E6B" w:rsidP="00A11471">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2BEDE2DF" w14:textId="77777777" w:rsidR="001D4E6B" w:rsidRDefault="001D4E6B" w:rsidP="00A11471">
            <w:pPr>
              <w:rPr>
                <w:rFonts w:ascii="Arial" w:hAnsi="Arial" w:cs="Arial"/>
              </w:rPr>
            </w:pPr>
          </w:p>
          <w:p w14:paraId="60254C7E" w14:textId="77777777" w:rsidR="001D4E6B" w:rsidRPr="00230F35" w:rsidRDefault="001D4E6B" w:rsidP="00A11471">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p>
        </w:tc>
      </w:tr>
      <w:tr w:rsidR="001D4E6B" w:rsidRPr="00230F35" w14:paraId="20F085B2" w14:textId="77777777" w:rsidTr="00A11471">
        <w:trPr>
          <w:trHeight w:val="978"/>
        </w:trPr>
        <w:tc>
          <w:tcPr>
            <w:tcW w:w="8856" w:type="dxa"/>
            <w:gridSpan w:val="5"/>
            <w:shd w:val="clear" w:color="auto" w:fill="D9D9D9"/>
          </w:tcPr>
          <w:p w14:paraId="6775A0D3" w14:textId="77777777" w:rsidR="001D4E6B" w:rsidRPr="00230F35" w:rsidRDefault="001D4E6B" w:rsidP="00A1147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6A7A42F" w14:textId="77777777" w:rsidR="001D4E6B" w:rsidRDefault="001D4E6B" w:rsidP="00A1147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8525746" w14:textId="77777777" w:rsidR="001D4E6B" w:rsidRDefault="001D4E6B" w:rsidP="00A1147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59EAD4BF" w14:textId="77777777" w:rsidR="001D4E6B" w:rsidRPr="00230F35" w:rsidRDefault="001D4E6B" w:rsidP="00A1147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D4E6B" w:rsidRPr="00230F35" w14:paraId="4CAC81E5" w14:textId="77777777" w:rsidTr="00A11471">
        <w:trPr>
          <w:trHeight w:val="3972"/>
        </w:trPr>
        <w:tc>
          <w:tcPr>
            <w:tcW w:w="8856" w:type="dxa"/>
            <w:gridSpan w:val="5"/>
          </w:tcPr>
          <w:p w14:paraId="4645BD21" w14:textId="77777777" w:rsidR="001D4E6B" w:rsidRDefault="001D4E6B" w:rsidP="00A11471">
            <w:pPr>
              <w:rPr>
                <w:rFonts w:ascii="Arial" w:hAnsi="Arial"/>
                <w:b/>
              </w:rPr>
            </w:pPr>
          </w:p>
          <w:p w14:paraId="7C756F0E" w14:textId="77777777" w:rsidR="001D4E6B" w:rsidRPr="00116CE6" w:rsidRDefault="001D4E6B" w:rsidP="00A1147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D4E6B" w:rsidRPr="00116CE6" w14:paraId="529F9E41" w14:textId="77777777" w:rsidTr="00A11471">
              <w:tc>
                <w:tcPr>
                  <w:tcW w:w="6970" w:type="dxa"/>
                </w:tcPr>
                <w:p w14:paraId="403264A5" w14:textId="77777777" w:rsidR="001D4E6B" w:rsidRPr="00116CE6" w:rsidRDefault="001D4E6B" w:rsidP="00A11471">
                  <w:pPr>
                    <w:rPr>
                      <w:rFonts w:ascii="Arial" w:hAnsi="Arial"/>
                      <w:sz w:val="20"/>
                      <w:szCs w:val="20"/>
                    </w:rPr>
                  </w:pPr>
                </w:p>
                <w:p w14:paraId="684BF1D2" w14:textId="77777777" w:rsidR="001D4E6B" w:rsidRPr="00116CE6" w:rsidRDefault="001D4E6B" w:rsidP="00A1147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488E400" w14:textId="77777777" w:rsidR="001D4E6B" w:rsidRPr="00116CE6" w:rsidRDefault="001D4E6B" w:rsidP="00A11471">
                  <w:pPr>
                    <w:rPr>
                      <w:rFonts w:ascii="Arial" w:hAnsi="Arial"/>
                      <w:sz w:val="20"/>
                      <w:szCs w:val="20"/>
                    </w:rPr>
                  </w:pPr>
                </w:p>
              </w:tc>
            </w:tr>
            <w:tr w:rsidR="001D4E6B" w:rsidRPr="00116CE6" w14:paraId="3F53BF79" w14:textId="77777777" w:rsidTr="00A11471">
              <w:tc>
                <w:tcPr>
                  <w:tcW w:w="6970" w:type="dxa"/>
                </w:tcPr>
                <w:p w14:paraId="5086FDAD" w14:textId="77777777" w:rsidR="001D4E6B" w:rsidRPr="00116CE6" w:rsidRDefault="001D4E6B" w:rsidP="00A11471">
                  <w:pPr>
                    <w:rPr>
                      <w:rFonts w:ascii="Arial" w:hAnsi="Arial"/>
                      <w:sz w:val="20"/>
                      <w:szCs w:val="20"/>
                    </w:rPr>
                  </w:pPr>
                </w:p>
                <w:p w14:paraId="65BEBC6C" w14:textId="77777777" w:rsidR="001D4E6B" w:rsidRPr="00116CE6" w:rsidRDefault="001D4E6B" w:rsidP="00A1147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14F6E9F" w14:textId="77777777" w:rsidR="001D4E6B" w:rsidRPr="00116CE6" w:rsidRDefault="001D4E6B" w:rsidP="00A11471">
                  <w:pPr>
                    <w:rPr>
                      <w:rFonts w:ascii="Arial" w:hAnsi="Arial"/>
                      <w:sz w:val="20"/>
                      <w:szCs w:val="20"/>
                    </w:rPr>
                  </w:pPr>
                </w:p>
              </w:tc>
            </w:tr>
            <w:tr w:rsidR="001D4E6B" w:rsidRPr="00116CE6" w14:paraId="4C68CAB1" w14:textId="77777777" w:rsidTr="00A11471">
              <w:tc>
                <w:tcPr>
                  <w:tcW w:w="6970" w:type="dxa"/>
                </w:tcPr>
                <w:p w14:paraId="0AE56C83" w14:textId="77777777" w:rsidR="001D4E6B" w:rsidRPr="00116CE6" w:rsidRDefault="001D4E6B" w:rsidP="00A11471">
                  <w:pPr>
                    <w:rPr>
                      <w:rFonts w:ascii="Arial" w:hAnsi="Arial"/>
                      <w:sz w:val="20"/>
                      <w:szCs w:val="20"/>
                    </w:rPr>
                  </w:pPr>
                </w:p>
                <w:p w14:paraId="1E80921E" w14:textId="77777777" w:rsidR="001D4E6B" w:rsidRPr="00116CE6" w:rsidRDefault="001D4E6B" w:rsidP="00A1147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5724909" w14:textId="77777777" w:rsidR="001D4E6B" w:rsidRPr="00116CE6" w:rsidRDefault="001D4E6B" w:rsidP="00A11471">
                  <w:pPr>
                    <w:rPr>
                      <w:rFonts w:ascii="Arial" w:hAnsi="Arial"/>
                      <w:sz w:val="20"/>
                      <w:szCs w:val="20"/>
                    </w:rPr>
                  </w:pPr>
                </w:p>
              </w:tc>
            </w:tr>
            <w:tr w:rsidR="001D4E6B" w:rsidRPr="00116CE6" w14:paraId="51E2319D" w14:textId="77777777" w:rsidTr="00A11471">
              <w:tc>
                <w:tcPr>
                  <w:tcW w:w="6970" w:type="dxa"/>
                </w:tcPr>
                <w:p w14:paraId="6B34BBC5" w14:textId="77777777" w:rsidR="001D4E6B" w:rsidRDefault="001D4E6B" w:rsidP="00A11471">
                  <w:pPr>
                    <w:rPr>
                      <w:rFonts w:ascii="Arial" w:hAnsi="Arial"/>
                      <w:sz w:val="20"/>
                      <w:szCs w:val="20"/>
                    </w:rPr>
                  </w:pPr>
                </w:p>
                <w:p w14:paraId="61145BBE" w14:textId="77777777" w:rsidR="001D4E6B" w:rsidRPr="00022345" w:rsidRDefault="001D4E6B" w:rsidP="00A11471">
                  <w:pPr>
                    <w:rPr>
                      <w:rFonts w:ascii="Arial" w:hAnsi="Arial"/>
                      <w:b/>
                      <w:sz w:val="20"/>
                      <w:szCs w:val="20"/>
                    </w:rPr>
                  </w:pPr>
                  <w:r w:rsidRPr="00022345">
                    <w:rPr>
                      <w:rFonts w:ascii="Arial" w:hAnsi="Arial"/>
                      <w:b/>
                      <w:sz w:val="20"/>
                      <w:szCs w:val="20"/>
                    </w:rPr>
                    <w:t>Final Mark</w:t>
                  </w:r>
                </w:p>
                <w:p w14:paraId="65106682" w14:textId="77777777" w:rsidR="001D4E6B" w:rsidRPr="00116CE6" w:rsidRDefault="001D4E6B" w:rsidP="00A11471">
                  <w:pPr>
                    <w:rPr>
                      <w:rFonts w:ascii="Arial" w:hAnsi="Arial"/>
                      <w:sz w:val="20"/>
                      <w:szCs w:val="20"/>
                    </w:rPr>
                  </w:pPr>
                </w:p>
              </w:tc>
              <w:tc>
                <w:tcPr>
                  <w:tcW w:w="1660" w:type="dxa"/>
                </w:tcPr>
                <w:p w14:paraId="413964F0" w14:textId="77777777" w:rsidR="001D4E6B" w:rsidRPr="00116CE6" w:rsidRDefault="001D4E6B" w:rsidP="00A11471">
                  <w:pPr>
                    <w:rPr>
                      <w:rFonts w:ascii="Arial" w:hAnsi="Arial"/>
                      <w:sz w:val="20"/>
                      <w:szCs w:val="20"/>
                    </w:rPr>
                  </w:pPr>
                </w:p>
              </w:tc>
            </w:tr>
          </w:tbl>
          <w:p w14:paraId="6D96397C" w14:textId="77777777" w:rsidR="001D4E6B" w:rsidRDefault="001D4E6B" w:rsidP="00A11471">
            <w:pPr>
              <w:pStyle w:val="NormalWeb"/>
              <w:spacing w:before="0" w:beforeAutospacing="0" w:after="0" w:afterAutospacing="0"/>
              <w:ind w:left="142" w:right="34"/>
              <w:rPr>
                <w:rFonts w:ascii="Arial" w:hAnsi="Arial" w:cs="Arial"/>
                <w:b/>
                <w:sz w:val="22"/>
                <w:szCs w:val="22"/>
              </w:rPr>
            </w:pPr>
          </w:p>
          <w:p w14:paraId="37284801" w14:textId="77777777" w:rsidR="001D4E6B" w:rsidRPr="00230F35" w:rsidRDefault="001D4E6B" w:rsidP="00A1147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F5F0EE1" w14:textId="77777777" w:rsidR="001D4E6B" w:rsidRDefault="001D4E6B" w:rsidP="00A11471">
            <w:pPr>
              <w:pStyle w:val="NormalWeb"/>
              <w:spacing w:before="0" w:beforeAutospacing="0" w:after="0" w:afterAutospacing="0"/>
              <w:rPr>
                <w:rFonts w:ascii="Arial" w:hAnsi="Arial" w:cs="Arial"/>
                <w:b/>
                <w:sz w:val="22"/>
                <w:szCs w:val="22"/>
              </w:rPr>
            </w:pPr>
          </w:p>
          <w:p w14:paraId="1CCA9047" w14:textId="77777777" w:rsidR="001D4E6B" w:rsidRDefault="001D4E6B" w:rsidP="00A11471">
            <w:pPr>
              <w:pStyle w:val="NormalWeb"/>
              <w:spacing w:before="0" w:beforeAutospacing="0" w:after="0" w:afterAutospacing="0"/>
              <w:rPr>
                <w:rFonts w:ascii="Arial" w:hAnsi="Arial" w:cs="Arial"/>
                <w:b/>
                <w:sz w:val="22"/>
                <w:szCs w:val="22"/>
              </w:rPr>
            </w:pPr>
          </w:p>
          <w:p w14:paraId="4654B26E" w14:textId="77777777" w:rsidR="001D4E6B" w:rsidRDefault="001D4E6B" w:rsidP="00A11471">
            <w:pPr>
              <w:pStyle w:val="NormalWeb"/>
              <w:spacing w:before="0" w:beforeAutospacing="0" w:after="0" w:afterAutospacing="0"/>
              <w:rPr>
                <w:rFonts w:ascii="Arial" w:hAnsi="Arial" w:cs="Arial"/>
                <w:b/>
                <w:sz w:val="22"/>
                <w:szCs w:val="22"/>
              </w:rPr>
            </w:pPr>
          </w:p>
          <w:p w14:paraId="3A4E06C5" w14:textId="77777777" w:rsidR="001D4E6B" w:rsidRPr="00230F35" w:rsidRDefault="001D4E6B" w:rsidP="00A1147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5E66981E" w14:textId="77777777" w:rsidR="001D4E6B" w:rsidRDefault="001D4E6B" w:rsidP="00A1147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0E6ADF6" w14:textId="77777777" w:rsidR="001D4E6B" w:rsidRPr="00001C3B" w:rsidRDefault="001D4E6B" w:rsidP="00A11471">
            <w:pPr>
              <w:pStyle w:val="NormalWeb"/>
              <w:rPr>
                <w:rFonts w:ascii="Arial" w:hAnsi="Arial" w:cs="Arial"/>
                <w:sz w:val="22"/>
                <w:szCs w:val="22"/>
              </w:rPr>
            </w:pPr>
          </w:p>
        </w:tc>
      </w:tr>
      <w:tr w:rsidR="001D4E6B" w:rsidRPr="00230F35" w14:paraId="07F49DE9" w14:textId="77777777" w:rsidTr="00A11471">
        <w:trPr>
          <w:trHeight w:val="492"/>
        </w:trPr>
        <w:tc>
          <w:tcPr>
            <w:tcW w:w="6768" w:type="dxa"/>
            <w:gridSpan w:val="3"/>
          </w:tcPr>
          <w:p w14:paraId="11000BA1" w14:textId="77777777" w:rsidR="001D4E6B" w:rsidRPr="00230F35" w:rsidRDefault="001D4E6B" w:rsidP="00A1147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9CAE65F" w14:textId="77777777" w:rsidR="001D4E6B" w:rsidRPr="00230F35" w:rsidRDefault="001D4E6B" w:rsidP="00A11471">
            <w:pPr>
              <w:pStyle w:val="NormalWeb"/>
              <w:spacing w:after="0"/>
              <w:ind w:left="142" w:right="34"/>
              <w:rPr>
                <w:rFonts w:ascii="Arial" w:hAnsi="Arial" w:cs="Arial"/>
                <w:sz w:val="22"/>
                <w:szCs w:val="22"/>
              </w:rPr>
            </w:pPr>
            <w:r w:rsidRPr="00230F35">
              <w:rPr>
                <w:rFonts w:ascii="Arial" w:hAnsi="Arial" w:cs="Arial"/>
                <w:sz w:val="22"/>
                <w:szCs w:val="22"/>
              </w:rPr>
              <w:t>Date:</w:t>
            </w:r>
          </w:p>
        </w:tc>
      </w:tr>
      <w:tr w:rsidR="001D4E6B" w:rsidRPr="002F467C" w14:paraId="33A6DE90" w14:textId="77777777" w:rsidTr="00A11471">
        <w:tc>
          <w:tcPr>
            <w:tcW w:w="8856" w:type="dxa"/>
            <w:gridSpan w:val="5"/>
          </w:tcPr>
          <w:p w14:paraId="4E5AAD7D" w14:textId="77777777" w:rsidR="001D4E6B" w:rsidRPr="00230F35" w:rsidRDefault="001D4E6B" w:rsidP="00A11471">
            <w:pPr>
              <w:pStyle w:val="NormalWeb"/>
              <w:spacing w:before="0" w:beforeAutospacing="0" w:after="0" w:afterAutospacing="0"/>
              <w:ind w:right="-334"/>
              <w:rPr>
                <w:rFonts w:ascii="Arial" w:hAnsi="Arial" w:cs="Arial"/>
                <w:bCs/>
                <w:i/>
                <w:sz w:val="22"/>
                <w:szCs w:val="22"/>
              </w:rPr>
            </w:pPr>
          </w:p>
          <w:p w14:paraId="07BE76F2" w14:textId="77777777" w:rsidR="001D4E6B" w:rsidRPr="00230F35" w:rsidRDefault="001D4E6B" w:rsidP="00A1147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0E5CFEC" w14:textId="77777777" w:rsidR="001D4E6B" w:rsidRPr="00230F35" w:rsidRDefault="001D4E6B" w:rsidP="00A11471">
            <w:pPr>
              <w:pStyle w:val="NormalWeb"/>
              <w:spacing w:before="0" w:beforeAutospacing="0" w:after="0" w:afterAutospacing="0"/>
              <w:ind w:right="-334"/>
              <w:rPr>
                <w:rFonts w:ascii="Arial" w:hAnsi="Arial" w:cs="Arial"/>
                <w:b/>
                <w:bCs/>
                <w:sz w:val="22"/>
                <w:szCs w:val="22"/>
              </w:rPr>
            </w:pPr>
          </w:p>
          <w:p w14:paraId="7B665870" w14:textId="77777777" w:rsidR="001D4E6B" w:rsidRPr="00230F35" w:rsidRDefault="001D4E6B" w:rsidP="00A1147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05BBA60" w14:textId="77777777" w:rsidR="001D4E6B" w:rsidRPr="00230F35" w:rsidRDefault="001D4E6B" w:rsidP="00A11471">
            <w:pPr>
              <w:pStyle w:val="NormalWeb"/>
              <w:spacing w:before="0" w:beforeAutospacing="0" w:after="0" w:afterAutospacing="0"/>
              <w:ind w:right="-334"/>
              <w:rPr>
                <w:rFonts w:ascii="Arial" w:hAnsi="Arial" w:cs="Arial"/>
                <w:bCs/>
                <w:sz w:val="22"/>
                <w:szCs w:val="22"/>
              </w:rPr>
            </w:pPr>
          </w:p>
          <w:p w14:paraId="7A09A7C0" w14:textId="77777777" w:rsidR="001D4E6B" w:rsidRPr="00230F35" w:rsidRDefault="001D4E6B" w:rsidP="00A11471">
            <w:pPr>
              <w:pStyle w:val="NormalWeb"/>
              <w:spacing w:before="0" w:beforeAutospacing="0" w:after="0" w:afterAutospacing="0"/>
              <w:ind w:right="-334"/>
              <w:rPr>
                <w:rFonts w:ascii="Arial" w:hAnsi="Arial" w:cs="Arial"/>
                <w:bCs/>
                <w:sz w:val="22"/>
                <w:szCs w:val="22"/>
              </w:rPr>
            </w:pPr>
          </w:p>
          <w:p w14:paraId="5F755766" w14:textId="77777777" w:rsidR="001D4E6B" w:rsidRPr="00230F35" w:rsidRDefault="001D4E6B" w:rsidP="00A11471">
            <w:pPr>
              <w:pStyle w:val="NormalWeb"/>
              <w:spacing w:before="0" w:beforeAutospacing="0" w:after="0" w:afterAutospacing="0"/>
              <w:ind w:right="-334"/>
              <w:rPr>
                <w:rFonts w:ascii="Arial" w:hAnsi="Arial" w:cs="Arial"/>
                <w:bCs/>
                <w:sz w:val="22"/>
                <w:szCs w:val="22"/>
              </w:rPr>
            </w:pPr>
          </w:p>
        </w:tc>
      </w:tr>
      <w:tr w:rsidR="001D4E6B" w:rsidRPr="002F467C" w14:paraId="7A81717A" w14:textId="77777777" w:rsidTr="00A11471">
        <w:trPr>
          <w:trHeight w:val="720"/>
        </w:trPr>
        <w:tc>
          <w:tcPr>
            <w:tcW w:w="5211" w:type="dxa"/>
            <w:gridSpan w:val="2"/>
          </w:tcPr>
          <w:p w14:paraId="23B5137B" w14:textId="77777777" w:rsidR="001D4E6B" w:rsidRPr="00230F35" w:rsidRDefault="001D4E6B" w:rsidP="00A1147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4B90F00" w14:textId="77777777" w:rsidR="001D4E6B" w:rsidRPr="00230F35" w:rsidRDefault="001D4E6B" w:rsidP="00A1147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D4E6B" w:rsidRPr="002F467C" w14:paraId="5B421993" w14:textId="77777777" w:rsidTr="00A11471">
        <w:trPr>
          <w:trHeight w:val="720"/>
        </w:trPr>
        <w:tc>
          <w:tcPr>
            <w:tcW w:w="8856" w:type="dxa"/>
            <w:gridSpan w:val="5"/>
          </w:tcPr>
          <w:p w14:paraId="52EB4689" w14:textId="77777777" w:rsidR="001D4E6B" w:rsidRPr="00B34964" w:rsidRDefault="001D4E6B" w:rsidP="00A11471">
            <w:pPr>
              <w:rPr>
                <w:rFonts w:ascii="Arial" w:hAnsi="Arial" w:cs="Arial"/>
                <w:b/>
              </w:rPr>
            </w:pPr>
            <w:r w:rsidRPr="00B34964">
              <w:rPr>
                <w:rFonts w:ascii="Arial" w:hAnsi="Arial" w:cs="Arial"/>
                <w:b/>
              </w:rPr>
              <w:t>External Examiner’s comments (if relevant)</w:t>
            </w:r>
          </w:p>
          <w:p w14:paraId="26FDE14B" w14:textId="77777777" w:rsidR="001D4E6B" w:rsidRPr="00230F35" w:rsidRDefault="001D4E6B" w:rsidP="00A11471">
            <w:pPr>
              <w:pStyle w:val="NormalWeb"/>
              <w:spacing w:before="0" w:beforeAutospacing="0" w:after="0" w:afterAutospacing="0"/>
              <w:ind w:right="-334"/>
              <w:rPr>
                <w:rFonts w:ascii="Arial" w:hAnsi="Arial" w:cs="Arial"/>
                <w:bCs/>
                <w:sz w:val="22"/>
                <w:szCs w:val="22"/>
              </w:rPr>
            </w:pPr>
          </w:p>
          <w:p w14:paraId="74B8C6D2" w14:textId="77777777" w:rsidR="001D4E6B" w:rsidRPr="00230F35" w:rsidRDefault="001D4E6B" w:rsidP="00A11471">
            <w:pPr>
              <w:pStyle w:val="NormalWeb"/>
              <w:spacing w:before="0" w:beforeAutospacing="0" w:after="0" w:afterAutospacing="0"/>
              <w:ind w:right="-334"/>
              <w:rPr>
                <w:rFonts w:ascii="Arial" w:hAnsi="Arial" w:cs="Arial"/>
                <w:bCs/>
                <w:sz w:val="22"/>
                <w:szCs w:val="22"/>
              </w:rPr>
            </w:pPr>
          </w:p>
          <w:p w14:paraId="6FB0588D" w14:textId="77777777" w:rsidR="001D4E6B" w:rsidRPr="00230F35" w:rsidRDefault="001D4E6B" w:rsidP="00A11471">
            <w:pPr>
              <w:pStyle w:val="NormalWeb"/>
              <w:spacing w:before="0" w:beforeAutospacing="0" w:after="0" w:afterAutospacing="0"/>
              <w:ind w:right="-334"/>
              <w:rPr>
                <w:rFonts w:ascii="Arial" w:hAnsi="Arial" w:cs="Arial"/>
                <w:bCs/>
                <w:sz w:val="22"/>
                <w:szCs w:val="22"/>
              </w:rPr>
            </w:pPr>
          </w:p>
        </w:tc>
      </w:tr>
      <w:tr w:rsidR="001D4E6B" w:rsidRPr="002F467C" w14:paraId="480AED06" w14:textId="77777777" w:rsidTr="00A11471">
        <w:trPr>
          <w:trHeight w:val="720"/>
        </w:trPr>
        <w:tc>
          <w:tcPr>
            <w:tcW w:w="5211" w:type="dxa"/>
            <w:gridSpan w:val="2"/>
          </w:tcPr>
          <w:p w14:paraId="11DBFC17" w14:textId="77777777" w:rsidR="001D4E6B" w:rsidRPr="00230F35" w:rsidRDefault="001D4E6B" w:rsidP="00A11471">
            <w:pPr>
              <w:rPr>
                <w:rFonts w:ascii="Arial" w:hAnsi="Arial" w:cs="Arial"/>
              </w:rPr>
            </w:pPr>
            <w:r w:rsidRPr="00230F35">
              <w:rPr>
                <w:rFonts w:ascii="Arial" w:hAnsi="Arial" w:cs="Arial"/>
              </w:rPr>
              <w:t>External Examiner’s Signature:</w:t>
            </w:r>
          </w:p>
        </w:tc>
        <w:tc>
          <w:tcPr>
            <w:tcW w:w="3645" w:type="dxa"/>
            <w:gridSpan w:val="3"/>
          </w:tcPr>
          <w:p w14:paraId="3F62B01C" w14:textId="77777777" w:rsidR="001D4E6B" w:rsidRPr="00230F35" w:rsidRDefault="001D4E6B" w:rsidP="00A11471">
            <w:pPr>
              <w:rPr>
                <w:rFonts w:ascii="Arial" w:hAnsi="Arial" w:cs="Arial"/>
              </w:rPr>
            </w:pPr>
            <w:r w:rsidRPr="00230F35">
              <w:rPr>
                <w:rFonts w:ascii="Arial" w:hAnsi="Arial" w:cs="Arial"/>
              </w:rPr>
              <w:t>Date:</w:t>
            </w:r>
          </w:p>
        </w:tc>
      </w:tr>
    </w:tbl>
    <w:p w14:paraId="0A4A8673" w14:textId="77777777" w:rsidR="001D4E6B" w:rsidRDefault="001D4E6B" w:rsidP="000F7172">
      <w:pPr>
        <w:ind w:firstLine="0"/>
        <w:rPr>
          <w:rFonts w:ascii="Times New Roman" w:hAnsi="Times New Roman" w:cs="Times New Roman"/>
          <w:sz w:val="24"/>
          <w:szCs w:val="24"/>
        </w:rPr>
      </w:pPr>
      <w:bookmarkStart w:id="6" w:name="_GoBack"/>
      <w:bookmarkEnd w:id="6"/>
    </w:p>
    <w:p w14:paraId="70226F89" w14:textId="655F0B89" w:rsidR="00F23E95" w:rsidRPr="0007747A" w:rsidRDefault="008D610F" w:rsidP="000C22E8">
      <w:pPr>
        <w:rPr>
          <w:rFonts w:ascii="Times New Roman" w:hAnsi="Times New Roman" w:cs="Times New Roman"/>
          <w:sz w:val="24"/>
          <w:szCs w:val="24"/>
        </w:rPr>
      </w:pPr>
      <w:r>
        <w:rPr>
          <w:rFonts w:ascii="Times New Roman" w:hAnsi="Times New Roman" w:cs="Times New Roman"/>
          <w:sz w:val="24"/>
          <w:szCs w:val="24"/>
        </w:rPr>
        <w:lastRenderedPageBreak/>
        <w:t>Commonly r</w:t>
      </w:r>
      <w:r w:rsidR="00FA3EE1">
        <w:rPr>
          <w:rFonts w:ascii="Times New Roman" w:hAnsi="Times New Roman" w:cs="Times New Roman"/>
          <w:sz w:val="24"/>
          <w:szCs w:val="24"/>
        </w:rPr>
        <w:t xml:space="preserve">egarded by </w:t>
      </w:r>
      <w:r w:rsidR="006028BB">
        <w:rPr>
          <w:rFonts w:ascii="Times New Roman" w:hAnsi="Times New Roman" w:cs="Times New Roman"/>
          <w:sz w:val="24"/>
          <w:szCs w:val="24"/>
        </w:rPr>
        <w:t>scholars as acting</w:t>
      </w:r>
      <w:r w:rsidR="003D4A46">
        <w:rPr>
          <w:rFonts w:ascii="Times New Roman" w:hAnsi="Times New Roman" w:cs="Times New Roman"/>
          <w:sz w:val="24"/>
          <w:szCs w:val="24"/>
        </w:rPr>
        <w:t xml:space="preserve"> as barometers</w:t>
      </w:r>
      <w:r w:rsidR="003D4A46">
        <w:rPr>
          <w:rFonts w:ascii="Times New Roman" w:hAnsi="Times New Roman" w:cs="Times New Roman"/>
          <w:sz w:val="24"/>
          <w:szCs w:val="24"/>
        </w:rPr>
        <w:t xml:space="preserve"> of </w:t>
      </w:r>
      <w:r w:rsidR="00F27F6C">
        <w:rPr>
          <w:rFonts w:ascii="Times New Roman" w:hAnsi="Times New Roman" w:cs="Times New Roman"/>
          <w:sz w:val="24"/>
          <w:szCs w:val="24"/>
        </w:rPr>
        <w:t xml:space="preserve">the most </w:t>
      </w:r>
      <w:r w:rsidR="003D4A46">
        <w:rPr>
          <w:rFonts w:ascii="Times New Roman" w:hAnsi="Times New Roman" w:cs="Times New Roman"/>
          <w:sz w:val="24"/>
          <w:szCs w:val="24"/>
        </w:rPr>
        <w:t>fundamental</w:t>
      </w:r>
      <w:r w:rsidR="003D4A46">
        <w:rPr>
          <w:rFonts w:ascii="Times New Roman" w:hAnsi="Times New Roman" w:cs="Times New Roman"/>
          <w:sz w:val="24"/>
          <w:szCs w:val="24"/>
        </w:rPr>
        <w:t xml:space="preserve"> aspects of </w:t>
      </w:r>
      <w:r w:rsidR="003D4A46">
        <w:rPr>
          <w:rFonts w:ascii="Times New Roman" w:hAnsi="Times New Roman" w:cs="Times New Roman"/>
          <w:sz w:val="24"/>
          <w:szCs w:val="24"/>
        </w:rPr>
        <w:t>medieval</w:t>
      </w:r>
      <w:r w:rsidR="003D4A46">
        <w:rPr>
          <w:rFonts w:ascii="Times New Roman" w:hAnsi="Times New Roman" w:cs="Times New Roman"/>
          <w:sz w:val="24"/>
          <w:szCs w:val="24"/>
        </w:rPr>
        <w:t xml:space="preserve"> soci</w:t>
      </w:r>
      <w:r w:rsidR="00950430">
        <w:rPr>
          <w:rFonts w:ascii="Times New Roman" w:hAnsi="Times New Roman" w:cs="Times New Roman"/>
          <w:sz w:val="24"/>
          <w:szCs w:val="24"/>
        </w:rPr>
        <w:t>ety</w:t>
      </w:r>
      <w:r>
        <w:rPr>
          <w:rFonts w:ascii="Times New Roman" w:hAnsi="Times New Roman" w:cs="Times New Roman"/>
          <w:sz w:val="24"/>
          <w:szCs w:val="24"/>
        </w:rPr>
        <w:t xml:space="preserve">, illuminated manuscripts </w:t>
      </w:r>
      <w:r w:rsidR="00813E74">
        <w:rPr>
          <w:rFonts w:ascii="Times New Roman" w:hAnsi="Times New Roman" w:cs="Times New Roman"/>
          <w:sz w:val="24"/>
          <w:szCs w:val="24"/>
        </w:rPr>
        <w:t xml:space="preserve">were </w:t>
      </w:r>
      <w:r w:rsidR="00813E74">
        <w:rPr>
          <w:rFonts w:ascii="Times New Roman" w:hAnsi="Times New Roman" w:cs="Times New Roman"/>
          <w:sz w:val="24"/>
          <w:szCs w:val="24"/>
        </w:rPr>
        <w:t xml:space="preserve">not only </w:t>
      </w:r>
      <w:r w:rsidR="00813E74">
        <w:rPr>
          <w:rFonts w:ascii="Times New Roman" w:hAnsi="Times New Roman" w:cs="Times New Roman"/>
          <w:sz w:val="24"/>
          <w:szCs w:val="24"/>
        </w:rPr>
        <w:t>commissioned as</w:t>
      </w:r>
      <w:r w:rsidR="00813E74">
        <w:rPr>
          <w:rFonts w:ascii="Times New Roman" w:hAnsi="Times New Roman" w:cs="Times New Roman"/>
          <w:sz w:val="24"/>
          <w:szCs w:val="24"/>
        </w:rPr>
        <w:t xml:space="preserve"> objects of aesthetic beauty and Christian piety, but as </w:t>
      </w:r>
      <w:r w:rsidR="00813E74" w:rsidRPr="0007747A">
        <w:rPr>
          <w:rFonts w:ascii="Times New Roman" w:eastAsia="Times New Roman" w:hAnsi="Times New Roman" w:cs="Times New Roman"/>
          <w:sz w:val="24"/>
          <w:szCs w:val="24"/>
          <w:highlight w:val="white"/>
        </w:rPr>
        <w:t>conve</w:t>
      </w:r>
      <w:r w:rsidR="00813E74">
        <w:rPr>
          <w:rFonts w:ascii="Times New Roman" w:eastAsia="Times New Roman" w:hAnsi="Times New Roman" w:cs="Times New Roman"/>
          <w:sz w:val="24"/>
          <w:szCs w:val="24"/>
        </w:rPr>
        <w:t>yers of medieval</w:t>
      </w:r>
      <w:r w:rsidR="00813E74" w:rsidRPr="0007747A">
        <w:rPr>
          <w:rFonts w:ascii="Times New Roman" w:hAnsi="Times New Roman" w:cs="Times New Roman"/>
          <w:sz w:val="24"/>
          <w:szCs w:val="24"/>
        </w:rPr>
        <w:t xml:space="preserve"> human interest</w:t>
      </w:r>
      <w:r w:rsidR="003947A0">
        <w:rPr>
          <w:rFonts w:ascii="Times New Roman" w:hAnsi="Times New Roman" w:cs="Times New Roman"/>
          <w:sz w:val="24"/>
          <w:szCs w:val="24"/>
        </w:rPr>
        <w:t>;</w:t>
      </w:r>
      <w:r w:rsidR="00813E74" w:rsidRPr="0007747A">
        <w:rPr>
          <w:rFonts w:ascii="Times New Roman" w:hAnsi="Times New Roman" w:cs="Times New Roman"/>
          <w:sz w:val="24"/>
          <w:szCs w:val="24"/>
        </w:rPr>
        <w:t xml:space="preserve"> community, </w:t>
      </w:r>
      <w:r w:rsidR="00813E74" w:rsidRPr="0007747A">
        <w:rPr>
          <w:rFonts w:ascii="Times New Roman" w:eastAsia="Times New Roman" w:hAnsi="Times New Roman" w:cs="Times New Roman"/>
          <w:sz w:val="24"/>
          <w:szCs w:val="24"/>
          <w:highlight w:val="white"/>
        </w:rPr>
        <w:t xml:space="preserve">hierarchy, </w:t>
      </w:r>
      <w:r w:rsidR="00950430">
        <w:rPr>
          <w:rFonts w:ascii="Times New Roman" w:hAnsi="Times New Roman" w:cs="Times New Roman"/>
          <w:sz w:val="24"/>
          <w:szCs w:val="24"/>
        </w:rPr>
        <w:t>political order</w:t>
      </w:r>
      <w:r w:rsidR="003947A0">
        <w:rPr>
          <w:rFonts w:ascii="Times New Roman" w:hAnsi="Times New Roman" w:cs="Times New Roman"/>
          <w:sz w:val="24"/>
          <w:szCs w:val="24"/>
        </w:rPr>
        <w:t>,</w:t>
      </w:r>
      <w:r w:rsidR="00950430" w:rsidRPr="0007747A">
        <w:rPr>
          <w:rFonts w:ascii="Times New Roman" w:eastAsia="Times New Roman" w:hAnsi="Times New Roman" w:cs="Times New Roman"/>
          <w:sz w:val="24"/>
          <w:szCs w:val="24"/>
          <w:highlight w:val="white"/>
        </w:rPr>
        <w:t xml:space="preserve"> </w:t>
      </w:r>
      <w:r w:rsidR="00813E74" w:rsidRPr="0007747A">
        <w:rPr>
          <w:rFonts w:ascii="Times New Roman" w:eastAsia="Times New Roman" w:hAnsi="Times New Roman" w:cs="Times New Roman"/>
          <w:sz w:val="24"/>
          <w:szCs w:val="24"/>
          <w:highlight w:val="white"/>
        </w:rPr>
        <w:t>instruction, rule and reason</w:t>
      </w:r>
      <w:r w:rsidR="00FC2D51" w:rsidRPr="00AD182B">
        <w:rPr>
          <w:rFonts w:ascii="Times New Roman" w:hAnsi="Times New Roman" w:cs="Times New Roman"/>
          <w:sz w:val="24"/>
          <w:szCs w:val="24"/>
        </w:rPr>
        <w:t>.</w:t>
      </w:r>
      <w:r w:rsidR="00FC2D51" w:rsidRPr="0007747A">
        <w:rPr>
          <w:rStyle w:val="FootnoteReference"/>
          <w:rFonts w:ascii="Times New Roman" w:hAnsi="Times New Roman" w:cs="Times New Roman"/>
          <w:sz w:val="24"/>
          <w:szCs w:val="24"/>
        </w:rPr>
        <w:footnoteReference w:id="2"/>
      </w:r>
      <w:r w:rsidR="00813E74">
        <w:rPr>
          <w:rFonts w:ascii="Times New Roman" w:eastAsia="Times New Roman" w:hAnsi="Times New Roman" w:cs="Times New Roman"/>
          <w:sz w:val="24"/>
          <w:szCs w:val="24"/>
        </w:rPr>
        <w:t xml:space="preserve"> </w:t>
      </w:r>
      <w:r w:rsidR="004A7198">
        <w:rPr>
          <w:rFonts w:ascii="Times New Roman" w:hAnsi="Times New Roman" w:cs="Times New Roman"/>
          <w:sz w:val="24"/>
          <w:szCs w:val="24"/>
        </w:rPr>
        <w:t>Th</w:t>
      </w:r>
      <w:r w:rsidR="00FF7EAD">
        <w:rPr>
          <w:rFonts w:ascii="Times New Roman" w:hAnsi="Times New Roman" w:cs="Times New Roman"/>
          <w:sz w:val="24"/>
          <w:szCs w:val="24"/>
        </w:rPr>
        <w:t>ough this study shall regard</w:t>
      </w:r>
      <w:r w:rsidR="00A51373">
        <w:rPr>
          <w:rFonts w:ascii="Times New Roman" w:hAnsi="Times New Roman" w:cs="Times New Roman"/>
          <w:sz w:val="24"/>
          <w:szCs w:val="24"/>
        </w:rPr>
        <w:t xml:space="preserve"> the </w:t>
      </w:r>
      <w:r w:rsidR="00B037E4">
        <w:rPr>
          <w:rFonts w:ascii="Times New Roman" w:hAnsi="Times New Roman" w:cs="Times New Roman"/>
          <w:sz w:val="24"/>
          <w:szCs w:val="24"/>
        </w:rPr>
        <w:t xml:space="preserve">wider </w:t>
      </w:r>
      <w:r w:rsidR="00A51373">
        <w:rPr>
          <w:rFonts w:ascii="Times New Roman" w:hAnsi="Times New Roman" w:cs="Times New Roman"/>
          <w:sz w:val="24"/>
          <w:szCs w:val="24"/>
        </w:rPr>
        <w:t xml:space="preserve">corpus of </w:t>
      </w:r>
      <w:r w:rsidR="008020F2">
        <w:rPr>
          <w:rFonts w:ascii="Times New Roman" w:hAnsi="Times New Roman" w:cs="Times New Roman"/>
          <w:sz w:val="24"/>
          <w:szCs w:val="24"/>
        </w:rPr>
        <w:t>psalters</w:t>
      </w:r>
      <w:r w:rsidR="008D4513">
        <w:rPr>
          <w:rFonts w:ascii="Times New Roman" w:hAnsi="Times New Roman" w:cs="Times New Roman"/>
          <w:sz w:val="24"/>
          <w:szCs w:val="24"/>
        </w:rPr>
        <w:t xml:space="preserve">, </w:t>
      </w:r>
      <w:r w:rsidR="005C5E60">
        <w:rPr>
          <w:rFonts w:ascii="Times New Roman" w:hAnsi="Times New Roman" w:cs="Times New Roman"/>
          <w:sz w:val="24"/>
          <w:szCs w:val="24"/>
        </w:rPr>
        <w:t>the</w:t>
      </w:r>
      <w:r w:rsidR="004A7198">
        <w:rPr>
          <w:rFonts w:ascii="Times New Roman" w:hAnsi="Times New Roman" w:cs="Times New Roman"/>
          <w:sz w:val="24"/>
          <w:szCs w:val="24"/>
        </w:rPr>
        <w:t xml:space="preserve"> focus </w:t>
      </w:r>
      <w:r w:rsidR="005C5E60">
        <w:rPr>
          <w:rFonts w:ascii="Times New Roman" w:hAnsi="Times New Roman" w:cs="Times New Roman"/>
          <w:sz w:val="24"/>
          <w:szCs w:val="24"/>
        </w:rPr>
        <w:t xml:space="preserve">of this paper shall remain </w:t>
      </w:r>
      <w:r w:rsidR="004A7198">
        <w:rPr>
          <w:rFonts w:ascii="Times New Roman" w:hAnsi="Times New Roman" w:cs="Times New Roman"/>
          <w:sz w:val="24"/>
          <w:szCs w:val="24"/>
        </w:rPr>
        <w:t>on</w:t>
      </w:r>
      <w:r w:rsidR="001A2B7C">
        <w:rPr>
          <w:rFonts w:ascii="Times New Roman" w:hAnsi="Times New Roman" w:cs="Times New Roman"/>
          <w:sz w:val="24"/>
          <w:szCs w:val="24"/>
        </w:rPr>
        <w:t xml:space="preserve"> </w:t>
      </w:r>
      <w:r w:rsidR="004A7198" w:rsidRPr="0007747A">
        <w:rPr>
          <w:rFonts w:ascii="Times New Roman" w:hAnsi="Times New Roman" w:cs="Times New Roman"/>
          <w:sz w:val="24"/>
          <w:szCs w:val="24"/>
        </w:rPr>
        <w:t>the</w:t>
      </w:r>
      <w:r w:rsidR="00B037E4">
        <w:rPr>
          <w:rFonts w:ascii="Times New Roman" w:hAnsi="Times New Roman" w:cs="Times New Roman"/>
          <w:sz w:val="24"/>
          <w:szCs w:val="24"/>
        </w:rPr>
        <w:t xml:space="preserve"> function/s of the </w:t>
      </w:r>
      <w:r w:rsidR="00094C56">
        <w:rPr>
          <w:rFonts w:ascii="Times New Roman" w:hAnsi="Times New Roman" w:cs="Times New Roman"/>
          <w:sz w:val="24"/>
          <w:szCs w:val="24"/>
        </w:rPr>
        <w:t>illustrations</w:t>
      </w:r>
      <w:r w:rsidR="00B037E4">
        <w:rPr>
          <w:rFonts w:ascii="Times New Roman" w:hAnsi="Times New Roman" w:cs="Times New Roman"/>
          <w:sz w:val="24"/>
          <w:szCs w:val="24"/>
        </w:rPr>
        <w:t xml:space="preserve"> found within the</w:t>
      </w:r>
      <w:r w:rsidR="004A7198" w:rsidRPr="0007747A">
        <w:rPr>
          <w:rFonts w:ascii="Times New Roman" w:hAnsi="Times New Roman" w:cs="Times New Roman"/>
          <w:sz w:val="24"/>
          <w:szCs w:val="24"/>
        </w:rPr>
        <w:t xml:space="preserve"> </w:t>
      </w:r>
      <w:r w:rsidR="004A7198" w:rsidRPr="003571F4">
        <w:rPr>
          <w:rFonts w:ascii="Times New Roman" w:hAnsi="Times New Roman" w:cs="Times New Roman"/>
          <w:i/>
          <w:iCs/>
          <w:sz w:val="24"/>
          <w:szCs w:val="24"/>
        </w:rPr>
        <w:t>Luttrell Psalter</w:t>
      </w:r>
      <w:r w:rsidR="008020F2">
        <w:rPr>
          <w:rFonts w:ascii="Times New Roman" w:hAnsi="Times New Roman" w:cs="Times New Roman"/>
          <w:sz w:val="24"/>
          <w:szCs w:val="24"/>
        </w:rPr>
        <w:t xml:space="preserve"> -</w:t>
      </w:r>
      <w:r w:rsidR="004A7198">
        <w:rPr>
          <w:rFonts w:ascii="Times New Roman" w:hAnsi="Times New Roman" w:cs="Times New Roman"/>
          <w:sz w:val="24"/>
          <w:szCs w:val="24"/>
        </w:rPr>
        <w:t xml:space="preserve"> </w:t>
      </w:r>
      <w:r w:rsidR="004A7198" w:rsidRPr="0007747A">
        <w:rPr>
          <w:rFonts w:ascii="Times New Roman" w:hAnsi="Times New Roman" w:cs="Times New Roman"/>
          <w:sz w:val="24"/>
          <w:szCs w:val="24"/>
        </w:rPr>
        <w:t xml:space="preserve">one of the most </w:t>
      </w:r>
      <w:r w:rsidR="004A7198">
        <w:rPr>
          <w:rFonts w:ascii="Times New Roman" w:hAnsi="Times New Roman" w:cs="Times New Roman"/>
          <w:sz w:val="24"/>
          <w:szCs w:val="24"/>
        </w:rPr>
        <w:t>notorious</w:t>
      </w:r>
      <w:r w:rsidR="004A7198" w:rsidRPr="0007747A">
        <w:rPr>
          <w:rFonts w:ascii="Times New Roman" w:hAnsi="Times New Roman" w:cs="Times New Roman"/>
          <w:sz w:val="24"/>
          <w:szCs w:val="24"/>
        </w:rPr>
        <w:t xml:space="preserve"> examples of</w:t>
      </w:r>
      <w:r w:rsidR="00D01D17">
        <w:rPr>
          <w:rFonts w:ascii="Times New Roman" w:hAnsi="Times New Roman" w:cs="Times New Roman"/>
          <w:sz w:val="24"/>
          <w:szCs w:val="24"/>
        </w:rPr>
        <w:t xml:space="preserve"> </w:t>
      </w:r>
      <w:r w:rsidR="008020F2">
        <w:rPr>
          <w:rFonts w:ascii="Times New Roman" w:hAnsi="Times New Roman" w:cs="Times New Roman"/>
          <w:sz w:val="24"/>
          <w:szCs w:val="24"/>
        </w:rPr>
        <w:t xml:space="preserve">East Anglican </w:t>
      </w:r>
      <w:r w:rsidR="00295F1A">
        <w:rPr>
          <w:rFonts w:ascii="Times New Roman" w:hAnsi="Times New Roman" w:cs="Times New Roman"/>
          <w:sz w:val="24"/>
          <w:szCs w:val="24"/>
        </w:rPr>
        <w:t xml:space="preserve">illuminated </w:t>
      </w:r>
      <w:r w:rsidR="00747BD5">
        <w:rPr>
          <w:rFonts w:ascii="Times New Roman" w:hAnsi="Times New Roman" w:cs="Times New Roman"/>
          <w:sz w:val="24"/>
          <w:szCs w:val="24"/>
        </w:rPr>
        <w:t>manuscripts</w:t>
      </w:r>
      <w:r w:rsidR="00D01D17">
        <w:rPr>
          <w:rFonts w:ascii="Times New Roman" w:hAnsi="Times New Roman" w:cs="Times New Roman"/>
          <w:sz w:val="24"/>
          <w:szCs w:val="24"/>
        </w:rPr>
        <w:t>.</w:t>
      </w:r>
      <w:r w:rsidR="00B730D8">
        <w:rPr>
          <w:rFonts w:ascii="Times New Roman" w:hAnsi="Times New Roman" w:cs="Times New Roman"/>
          <w:sz w:val="24"/>
          <w:szCs w:val="24"/>
        </w:rPr>
        <w:t xml:space="preserve"> </w:t>
      </w:r>
      <w:r w:rsidR="00A7348A">
        <w:rPr>
          <w:rFonts w:ascii="Times New Roman" w:eastAsia="Times New Roman" w:hAnsi="Times New Roman" w:cs="Times New Roman"/>
          <w:sz w:val="24"/>
          <w:szCs w:val="24"/>
        </w:rPr>
        <w:t>Due to th</w:t>
      </w:r>
      <w:r w:rsidR="00AF5380">
        <w:rPr>
          <w:rFonts w:ascii="Times New Roman" w:eastAsia="Times New Roman" w:hAnsi="Times New Roman" w:cs="Times New Roman"/>
          <w:sz w:val="24"/>
          <w:szCs w:val="24"/>
        </w:rPr>
        <w:t>e</w:t>
      </w:r>
      <w:r w:rsidR="00A7348A">
        <w:rPr>
          <w:rFonts w:ascii="Times New Roman" w:eastAsia="Times New Roman" w:hAnsi="Times New Roman" w:cs="Times New Roman"/>
          <w:sz w:val="24"/>
          <w:szCs w:val="24"/>
        </w:rPr>
        <w:t xml:space="preserve"> extensive history of academic</w:t>
      </w:r>
      <w:r w:rsidR="00AF5380">
        <w:rPr>
          <w:rFonts w:ascii="Times New Roman" w:eastAsia="Times New Roman" w:hAnsi="Times New Roman" w:cs="Times New Roman"/>
          <w:sz w:val="24"/>
          <w:szCs w:val="24"/>
        </w:rPr>
        <w:t xml:space="preserve"> </w:t>
      </w:r>
      <w:r w:rsidR="005D7C55">
        <w:rPr>
          <w:rFonts w:ascii="Times New Roman" w:eastAsia="Times New Roman" w:hAnsi="Times New Roman" w:cs="Times New Roman"/>
          <w:sz w:val="24"/>
          <w:szCs w:val="24"/>
        </w:rPr>
        <w:t>interest</w:t>
      </w:r>
      <w:r w:rsidR="00AF5380">
        <w:rPr>
          <w:rFonts w:ascii="Times New Roman" w:eastAsia="Times New Roman" w:hAnsi="Times New Roman" w:cs="Times New Roman"/>
          <w:sz w:val="24"/>
          <w:szCs w:val="24"/>
        </w:rPr>
        <w:t xml:space="preserve"> </w:t>
      </w:r>
      <w:r w:rsidR="00A7348A">
        <w:rPr>
          <w:rFonts w:ascii="Times New Roman" w:eastAsia="Times New Roman" w:hAnsi="Times New Roman" w:cs="Times New Roman"/>
          <w:sz w:val="24"/>
          <w:szCs w:val="24"/>
        </w:rPr>
        <w:t xml:space="preserve">in this </w:t>
      </w:r>
      <w:r w:rsidR="005A2DBB">
        <w:rPr>
          <w:rFonts w:ascii="Times New Roman" w:eastAsia="Times New Roman" w:hAnsi="Times New Roman" w:cs="Times New Roman"/>
          <w:sz w:val="24"/>
          <w:szCs w:val="24"/>
        </w:rPr>
        <w:t>manuscript</w:t>
      </w:r>
      <w:r w:rsidR="00A7348A">
        <w:rPr>
          <w:rFonts w:ascii="Times New Roman" w:eastAsia="Times New Roman" w:hAnsi="Times New Roman" w:cs="Times New Roman"/>
          <w:sz w:val="24"/>
          <w:szCs w:val="24"/>
        </w:rPr>
        <w:t xml:space="preserve">, </w:t>
      </w:r>
      <w:r w:rsidR="00A7348A" w:rsidRPr="00A15429">
        <w:rPr>
          <w:rFonts w:ascii="Times New Roman" w:hAnsi="Times New Roman" w:cs="Times New Roman"/>
          <w:color w:val="000000" w:themeColor="text1"/>
          <w:sz w:val="24"/>
          <w:szCs w:val="24"/>
        </w:rPr>
        <w:t xml:space="preserve">this </w:t>
      </w:r>
      <w:r w:rsidR="00A7348A">
        <w:rPr>
          <w:rFonts w:ascii="Times New Roman" w:hAnsi="Times New Roman" w:cs="Times New Roman"/>
          <w:color w:val="000000" w:themeColor="text1"/>
          <w:sz w:val="24"/>
          <w:szCs w:val="24"/>
        </w:rPr>
        <w:t>paper</w:t>
      </w:r>
      <w:r w:rsidR="00A7348A" w:rsidRPr="00A15429">
        <w:rPr>
          <w:rFonts w:ascii="Times New Roman" w:hAnsi="Times New Roman" w:cs="Times New Roman"/>
          <w:color w:val="000000" w:themeColor="text1"/>
          <w:sz w:val="24"/>
          <w:szCs w:val="24"/>
        </w:rPr>
        <w:t xml:space="preserve"> is </w:t>
      </w:r>
      <w:r w:rsidR="00634405">
        <w:rPr>
          <w:rFonts w:ascii="Times New Roman" w:hAnsi="Times New Roman" w:cs="Times New Roman"/>
          <w:color w:val="000000" w:themeColor="text1"/>
          <w:sz w:val="24"/>
          <w:szCs w:val="24"/>
        </w:rPr>
        <w:t xml:space="preserve">perhaps </w:t>
      </w:r>
      <w:r w:rsidR="00A7348A" w:rsidRPr="00A15429">
        <w:rPr>
          <w:rFonts w:ascii="Times New Roman" w:hAnsi="Times New Roman" w:cs="Times New Roman"/>
          <w:color w:val="000000" w:themeColor="text1"/>
          <w:sz w:val="24"/>
          <w:szCs w:val="24"/>
        </w:rPr>
        <w:t xml:space="preserve">as much a study of the critical reception of the </w:t>
      </w:r>
      <w:r w:rsidR="00A7348A" w:rsidRPr="008035E7">
        <w:rPr>
          <w:rFonts w:ascii="Times New Roman" w:hAnsi="Times New Roman" w:cs="Times New Roman"/>
          <w:i/>
          <w:iCs/>
          <w:color w:val="000000" w:themeColor="text1"/>
          <w:sz w:val="24"/>
          <w:szCs w:val="24"/>
        </w:rPr>
        <w:t>Luttrell Psalter</w:t>
      </w:r>
      <w:r w:rsidR="00A7348A">
        <w:rPr>
          <w:rFonts w:ascii="Times New Roman" w:hAnsi="Times New Roman" w:cs="Times New Roman"/>
          <w:color w:val="000000" w:themeColor="text1"/>
          <w:sz w:val="24"/>
          <w:szCs w:val="24"/>
        </w:rPr>
        <w:t xml:space="preserve"> </w:t>
      </w:r>
      <w:r w:rsidR="00A7348A" w:rsidRPr="00A15429">
        <w:rPr>
          <w:rFonts w:ascii="Times New Roman" w:hAnsi="Times New Roman" w:cs="Times New Roman"/>
          <w:color w:val="000000" w:themeColor="text1"/>
          <w:sz w:val="24"/>
          <w:szCs w:val="24"/>
        </w:rPr>
        <w:t xml:space="preserve">as it </w:t>
      </w:r>
      <w:r w:rsidR="00A7348A">
        <w:rPr>
          <w:rFonts w:ascii="Times New Roman" w:hAnsi="Times New Roman" w:cs="Times New Roman"/>
          <w:color w:val="000000" w:themeColor="text1"/>
          <w:sz w:val="24"/>
          <w:szCs w:val="24"/>
        </w:rPr>
        <w:t>is</w:t>
      </w:r>
      <w:r w:rsidR="00A7348A" w:rsidRPr="00A15429">
        <w:rPr>
          <w:rFonts w:ascii="Times New Roman" w:hAnsi="Times New Roman" w:cs="Times New Roman"/>
          <w:color w:val="000000" w:themeColor="text1"/>
          <w:sz w:val="24"/>
          <w:szCs w:val="24"/>
        </w:rPr>
        <w:t xml:space="preserve"> of t</w:t>
      </w:r>
      <w:r w:rsidR="00A7348A">
        <w:rPr>
          <w:rFonts w:ascii="Times New Roman" w:hAnsi="Times New Roman" w:cs="Times New Roman"/>
          <w:color w:val="000000" w:themeColor="text1"/>
          <w:sz w:val="24"/>
          <w:szCs w:val="24"/>
        </w:rPr>
        <w:t xml:space="preserve">he </w:t>
      </w:r>
      <w:r w:rsidR="00905716">
        <w:rPr>
          <w:rFonts w:ascii="Times New Roman" w:hAnsi="Times New Roman" w:cs="Times New Roman"/>
          <w:color w:val="000000" w:themeColor="text1"/>
          <w:sz w:val="24"/>
          <w:szCs w:val="24"/>
        </w:rPr>
        <w:t>illuminations</w:t>
      </w:r>
      <w:r w:rsidR="00A7348A" w:rsidRPr="00A15429">
        <w:rPr>
          <w:rFonts w:ascii="Times New Roman" w:hAnsi="Times New Roman" w:cs="Times New Roman"/>
          <w:color w:val="000000" w:themeColor="text1"/>
          <w:sz w:val="24"/>
          <w:szCs w:val="24"/>
        </w:rPr>
        <w:t xml:space="preserve"> themselves</w:t>
      </w:r>
      <w:r w:rsidR="005503D7">
        <w:rPr>
          <w:rFonts w:ascii="Times New Roman" w:hAnsi="Times New Roman" w:cs="Times New Roman"/>
          <w:color w:val="000000" w:themeColor="text1"/>
          <w:sz w:val="24"/>
          <w:szCs w:val="24"/>
        </w:rPr>
        <w:t>, for i</w:t>
      </w:r>
      <w:r w:rsidR="003D7AB0">
        <w:rPr>
          <w:rFonts w:ascii="Times New Roman" w:hAnsi="Times New Roman" w:cs="Times New Roman"/>
          <w:color w:val="000000" w:themeColor="text1"/>
          <w:sz w:val="24"/>
          <w:szCs w:val="24"/>
        </w:rPr>
        <w:t>t is only through the</w:t>
      </w:r>
      <w:r w:rsidR="00BD7664">
        <w:rPr>
          <w:rFonts w:ascii="Times New Roman" w:hAnsi="Times New Roman" w:cs="Times New Roman"/>
          <w:color w:val="000000" w:themeColor="text1"/>
          <w:sz w:val="24"/>
          <w:szCs w:val="24"/>
        </w:rPr>
        <w:t xml:space="preserve"> </w:t>
      </w:r>
      <w:r w:rsidR="00EC0375">
        <w:rPr>
          <w:rFonts w:ascii="Times New Roman" w:hAnsi="Times New Roman" w:cs="Times New Roman"/>
          <w:color w:val="000000" w:themeColor="text1"/>
          <w:sz w:val="24"/>
          <w:szCs w:val="24"/>
        </w:rPr>
        <w:t xml:space="preserve">labour of previous scholars </w:t>
      </w:r>
      <w:r w:rsidR="00871189">
        <w:rPr>
          <w:rFonts w:ascii="Times New Roman" w:hAnsi="Times New Roman" w:cs="Times New Roman"/>
          <w:color w:val="000000" w:themeColor="text1"/>
          <w:sz w:val="24"/>
          <w:szCs w:val="24"/>
        </w:rPr>
        <w:t>interpretations</w:t>
      </w:r>
      <w:r w:rsidR="000B14A0">
        <w:rPr>
          <w:rFonts w:ascii="Times New Roman" w:hAnsi="Times New Roman" w:cs="Times New Roman"/>
          <w:color w:val="000000" w:themeColor="text1"/>
          <w:sz w:val="24"/>
          <w:szCs w:val="24"/>
        </w:rPr>
        <w:t>, research</w:t>
      </w:r>
      <w:r w:rsidR="00871189">
        <w:rPr>
          <w:rFonts w:ascii="Times New Roman" w:hAnsi="Times New Roman" w:cs="Times New Roman"/>
          <w:color w:val="000000" w:themeColor="text1"/>
          <w:sz w:val="24"/>
          <w:szCs w:val="24"/>
        </w:rPr>
        <w:t xml:space="preserve"> and </w:t>
      </w:r>
      <w:r w:rsidR="00BF4BCD">
        <w:rPr>
          <w:rFonts w:ascii="Times New Roman" w:hAnsi="Times New Roman" w:cs="Times New Roman"/>
          <w:color w:val="000000" w:themeColor="text1"/>
          <w:sz w:val="24"/>
          <w:szCs w:val="24"/>
        </w:rPr>
        <w:t>analysis</w:t>
      </w:r>
      <w:r w:rsidR="00EC0375">
        <w:rPr>
          <w:rFonts w:ascii="Times New Roman" w:hAnsi="Times New Roman" w:cs="Times New Roman"/>
          <w:color w:val="000000" w:themeColor="text1"/>
          <w:sz w:val="24"/>
          <w:szCs w:val="24"/>
        </w:rPr>
        <w:t xml:space="preserve">, that </w:t>
      </w:r>
      <w:r w:rsidR="009C675C">
        <w:rPr>
          <w:rFonts w:ascii="Times New Roman" w:hAnsi="Times New Roman" w:cs="Times New Roman"/>
          <w:color w:val="000000" w:themeColor="text1"/>
          <w:sz w:val="24"/>
          <w:szCs w:val="24"/>
        </w:rPr>
        <w:t xml:space="preserve">we </w:t>
      </w:r>
      <w:r w:rsidR="00450582">
        <w:rPr>
          <w:rFonts w:ascii="Times New Roman" w:hAnsi="Times New Roman" w:cs="Times New Roman"/>
          <w:color w:val="000000" w:themeColor="text1"/>
          <w:sz w:val="24"/>
          <w:szCs w:val="24"/>
        </w:rPr>
        <w:t>can better apprehend the function/s of the</w:t>
      </w:r>
      <w:r w:rsidR="00C4054C">
        <w:rPr>
          <w:rFonts w:ascii="Times New Roman" w:hAnsi="Times New Roman" w:cs="Times New Roman"/>
          <w:color w:val="000000" w:themeColor="text1"/>
          <w:sz w:val="24"/>
          <w:szCs w:val="24"/>
        </w:rPr>
        <w:t xml:space="preserve"> </w:t>
      </w:r>
      <w:r w:rsidR="00C4054C" w:rsidRPr="00C4054C">
        <w:rPr>
          <w:rFonts w:ascii="Times New Roman" w:hAnsi="Times New Roman" w:cs="Times New Roman"/>
          <w:i/>
          <w:iCs/>
          <w:color w:val="000000" w:themeColor="text1"/>
          <w:sz w:val="24"/>
          <w:szCs w:val="24"/>
        </w:rPr>
        <w:t>Luttrell</w:t>
      </w:r>
      <w:r w:rsidR="00450582">
        <w:rPr>
          <w:rFonts w:ascii="Times New Roman" w:hAnsi="Times New Roman" w:cs="Times New Roman"/>
          <w:color w:val="000000" w:themeColor="text1"/>
          <w:sz w:val="24"/>
          <w:szCs w:val="24"/>
        </w:rPr>
        <w:t xml:space="preserve"> illumination</w:t>
      </w:r>
      <w:r w:rsidR="00C4054C">
        <w:rPr>
          <w:rFonts w:ascii="Times New Roman" w:hAnsi="Times New Roman" w:cs="Times New Roman"/>
          <w:color w:val="000000" w:themeColor="text1"/>
          <w:sz w:val="24"/>
          <w:szCs w:val="24"/>
        </w:rPr>
        <w:t>s</w:t>
      </w:r>
      <w:r w:rsidR="00A4746D">
        <w:rPr>
          <w:rFonts w:ascii="Times New Roman" w:hAnsi="Times New Roman" w:cs="Times New Roman"/>
          <w:i/>
          <w:iCs/>
          <w:color w:val="000000" w:themeColor="text1"/>
          <w:sz w:val="24"/>
          <w:szCs w:val="24"/>
        </w:rPr>
        <w:t>.</w:t>
      </w:r>
      <w:r w:rsidR="00BD7664">
        <w:rPr>
          <w:rFonts w:ascii="Times New Roman" w:hAnsi="Times New Roman" w:cs="Times New Roman"/>
          <w:i/>
          <w:iCs/>
          <w:color w:val="000000" w:themeColor="text1"/>
          <w:sz w:val="24"/>
          <w:szCs w:val="24"/>
        </w:rPr>
        <w:t xml:space="preserve"> </w:t>
      </w:r>
      <w:r w:rsidR="00C4054C">
        <w:rPr>
          <w:rFonts w:ascii="Times New Roman" w:hAnsi="Times New Roman" w:cs="Times New Roman"/>
          <w:color w:val="000000" w:themeColor="text1"/>
          <w:sz w:val="24"/>
          <w:szCs w:val="24"/>
        </w:rPr>
        <w:t>W</w:t>
      </w:r>
      <w:r w:rsidR="00906F6A" w:rsidRPr="00906F6A">
        <w:rPr>
          <w:rFonts w:ascii="Times New Roman" w:hAnsi="Times New Roman" w:cs="Times New Roman"/>
          <w:color w:val="000000" w:themeColor="text1"/>
          <w:sz w:val="24"/>
          <w:szCs w:val="24"/>
        </w:rPr>
        <w:t>ith that said,</w:t>
      </w:r>
      <w:r w:rsidR="00906F6A">
        <w:rPr>
          <w:rFonts w:ascii="Times New Roman" w:hAnsi="Times New Roman" w:cs="Times New Roman"/>
          <w:color w:val="000000" w:themeColor="text1"/>
          <w:sz w:val="24"/>
          <w:szCs w:val="24"/>
        </w:rPr>
        <w:t xml:space="preserve"> the aim of this </w:t>
      </w:r>
      <w:r w:rsidR="00634405">
        <w:rPr>
          <w:rFonts w:ascii="Times New Roman" w:hAnsi="Times New Roman" w:cs="Times New Roman"/>
          <w:color w:val="000000" w:themeColor="text1"/>
          <w:sz w:val="24"/>
          <w:szCs w:val="24"/>
        </w:rPr>
        <w:t xml:space="preserve">study </w:t>
      </w:r>
      <w:r w:rsidR="00906F6A">
        <w:rPr>
          <w:rFonts w:ascii="Times New Roman" w:hAnsi="Times New Roman" w:cs="Times New Roman"/>
          <w:color w:val="000000" w:themeColor="text1"/>
          <w:sz w:val="24"/>
          <w:szCs w:val="24"/>
        </w:rPr>
        <w:t>is</w:t>
      </w:r>
      <w:r w:rsidR="000039CC">
        <w:rPr>
          <w:rFonts w:ascii="Times New Roman" w:hAnsi="Times New Roman" w:cs="Times New Roman"/>
          <w:color w:val="000000" w:themeColor="text1"/>
          <w:sz w:val="24"/>
          <w:szCs w:val="24"/>
        </w:rPr>
        <w:t xml:space="preserve"> to</w:t>
      </w:r>
      <w:r w:rsidR="00072ED0">
        <w:rPr>
          <w:rFonts w:ascii="Times New Roman" w:hAnsi="Times New Roman" w:cs="Times New Roman"/>
          <w:color w:val="000000" w:themeColor="text1"/>
          <w:sz w:val="24"/>
          <w:szCs w:val="24"/>
        </w:rPr>
        <w:t xml:space="preserve"> </w:t>
      </w:r>
      <w:r w:rsidR="00EB1A8D">
        <w:rPr>
          <w:rFonts w:ascii="Times New Roman" w:hAnsi="Times New Roman" w:cs="Times New Roman"/>
          <w:color w:val="000000" w:themeColor="text1"/>
          <w:sz w:val="24"/>
          <w:szCs w:val="24"/>
        </w:rPr>
        <w:t xml:space="preserve">not </w:t>
      </w:r>
      <w:r w:rsidR="003A7C62">
        <w:rPr>
          <w:rFonts w:ascii="Times New Roman" w:hAnsi="Times New Roman" w:cs="Times New Roman"/>
          <w:color w:val="000000" w:themeColor="text1"/>
          <w:sz w:val="24"/>
          <w:szCs w:val="24"/>
        </w:rPr>
        <w:t>necessarily</w:t>
      </w:r>
      <w:r w:rsidR="00EB1A8D">
        <w:rPr>
          <w:rFonts w:ascii="Times New Roman" w:hAnsi="Times New Roman" w:cs="Times New Roman"/>
          <w:color w:val="000000" w:themeColor="text1"/>
          <w:sz w:val="24"/>
          <w:szCs w:val="24"/>
        </w:rPr>
        <w:t xml:space="preserve"> </w:t>
      </w:r>
      <w:r w:rsidR="003A7C62">
        <w:rPr>
          <w:rFonts w:ascii="Times New Roman" w:hAnsi="Times New Roman" w:cs="Times New Roman"/>
          <w:color w:val="000000" w:themeColor="text1"/>
          <w:sz w:val="24"/>
          <w:szCs w:val="24"/>
        </w:rPr>
        <w:t xml:space="preserve">to </w:t>
      </w:r>
      <w:r w:rsidR="00EB1A8D">
        <w:rPr>
          <w:rFonts w:ascii="Times New Roman" w:hAnsi="Times New Roman" w:cs="Times New Roman"/>
          <w:color w:val="000000" w:themeColor="text1"/>
          <w:sz w:val="24"/>
          <w:szCs w:val="24"/>
        </w:rPr>
        <w:t xml:space="preserve">provide conclusive </w:t>
      </w:r>
      <w:r w:rsidR="00915252">
        <w:rPr>
          <w:rFonts w:ascii="Times New Roman" w:hAnsi="Times New Roman" w:cs="Times New Roman"/>
          <w:color w:val="000000" w:themeColor="text1"/>
          <w:sz w:val="24"/>
          <w:szCs w:val="24"/>
        </w:rPr>
        <w:t>theories</w:t>
      </w:r>
      <w:r w:rsidR="004C055E">
        <w:rPr>
          <w:rFonts w:ascii="Times New Roman" w:hAnsi="Times New Roman" w:cs="Times New Roman"/>
          <w:color w:val="000000" w:themeColor="text1"/>
          <w:sz w:val="24"/>
          <w:szCs w:val="24"/>
        </w:rPr>
        <w:t xml:space="preserve"> as to the illuminations</w:t>
      </w:r>
      <w:r w:rsidR="003A7C62">
        <w:rPr>
          <w:rFonts w:ascii="Times New Roman" w:hAnsi="Times New Roman" w:cs="Times New Roman"/>
          <w:color w:val="000000" w:themeColor="text1"/>
          <w:sz w:val="24"/>
          <w:szCs w:val="24"/>
        </w:rPr>
        <w:t xml:space="preserve">, but rather to </w:t>
      </w:r>
      <w:r w:rsidR="009276C1">
        <w:rPr>
          <w:rFonts w:ascii="Times New Roman" w:hAnsi="Times New Roman" w:cs="Times New Roman"/>
          <w:color w:val="000000" w:themeColor="text1"/>
          <w:sz w:val="24"/>
          <w:szCs w:val="24"/>
        </w:rPr>
        <w:t>consider</w:t>
      </w:r>
      <w:r w:rsidR="00581A90">
        <w:rPr>
          <w:rFonts w:ascii="Times New Roman" w:hAnsi="Times New Roman" w:cs="Times New Roman"/>
          <w:color w:val="000000" w:themeColor="text1"/>
          <w:sz w:val="24"/>
          <w:szCs w:val="24"/>
        </w:rPr>
        <w:t xml:space="preserve"> </w:t>
      </w:r>
      <w:r w:rsidR="00C16121">
        <w:rPr>
          <w:rFonts w:ascii="Times New Roman" w:hAnsi="Times New Roman" w:cs="Times New Roman"/>
          <w:color w:val="000000" w:themeColor="text1"/>
          <w:sz w:val="24"/>
          <w:szCs w:val="24"/>
        </w:rPr>
        <w:t>the</w:t>
      </w:r>
      <w:r w:rsidR="004D1DA7">
        <w:rPr>
          <w:rFonts w:ascii="Times New Roman" w:hAnsi="Times New Roman" w:cs="Times New Roman"/>
          <w:color w:val="000000" w:themeColor="text1"/>
          <w:sz w:val="24"/>
          <w:szCs w:val="24"/>
        </w:rPr>
        <w:t xml:space="preserve">ir </w:t>
      </w:r>
      <w:r w:rsidR="004C055E">
        <w:rPr>
          <w:rFonts w:ascii="Times New Roman" w:hAnsi="Times New Roman" w:cs="Times New Roman"/>
          <w:color w:val="000000" w:themeColor="text1"/>
          <w:sz w:val="24"/>
          <w:szCs w:val="24"/>
        </w:rPr>
        <w:t>objective</w:t>
      </w:r>
      <w:r w:rsidR="00A74617">
        <w:rPr>
          <w:rFonts w:ascii="Times New Roman" w:hAnsi="Times New Roman" w:cs="Times New Roman"/>
          <w:color w:val="000000" w:themeColor="text1"/>
          <w:sz w:val="24"/>
          <w:szCs w:val="24"/>
        </w:rPr>
        <w:t>s</w:t>
      </w:r>
      <w:r w:rsidR="004D1DA7">
        <w:rPr>
          <w:rFonts w:ascii="Times New Roman" w:hAnsi="Times New Roman" w:cs="Times New Roman"/>
          <w:color w:val="000000" w:themeColor="text1"/>
          <w:sz w:val="24"/>
          <w:szCs w:val="24"/>
        </w:rPr>
        <w:t>, which in turn can reveal agendas that are of eminent value to the medieval historian</w:t>
      </w:r>
      <w:r w:rsidR="00A74617">
        <w:rPr>
          <w:rFonts w:ascii="Times New Roman" w:hAnsi="Times New Roman" w:cs="Times New Roman"/>
          <w:sz w:val="24"/>
          <w:szCs w:val="24"/>
        </w:rPr>
        <w:t xml:space="preserve"> </w:t>
      </w:r>
      <w:r w:rsidR="00942BC5">
        <w:rPr>
          <w:rFonts w:ascii="Times New Roman" w:hAnsi="Times New Roman" w:cs="Times New Roman"/>
          <w:sz w:val="24"/>
          <w:szCs w:val="24"/>
        </w:rPr>
        <w:t>.</w:t>
      </w:r>
      <w:r w:rsidR="00B037E4">
        <w:rPr>
          <w:rStyle w:val="FootnoteReference"/>
          <w:rFonts w:ascii="Times New Roman" w:hAnsi="Times New Roman" w:cs="Times New Roman"/>
          <w:sz w:val="24"/>
          <w:szCs w:val="24"/>
        </w:rPr>
        <w:footnoteReference w:id="3"/>
      </w:r>
    </w:p>
    <w:p w14:paraId="0E28C443" w14:textId="32687EEA" w:rsidR="00DC478F" w:rsidRDefault="008D610F" w:rsidP="00DC478F">
      <w:pPr>
        <w:rPr>
          <w:rFonts w:ascii="Times New Roman" w:hAnsi="Times New Roman" w:cs="Times New Roman"/>
          <w:sz w:val="24"/>
          <w:szCs w:val="24"/>
        </w:rPr>
      </w:pPr>
      <w:r w:rsidRPr="0078283E">
        <w:rPr>
          <w:rFonts w:ascii="Times New Roman" w:hAnsi="Times New Roman" w:cs="Times New Roman"/>
          <w:sz w:val="24"/>
          <w:szCs w:val="24"/>
        </w:rPr>
        <w:t xml:space="preserve">Typically found in England </w:t>
      </w:r>
      <w:r>
        <w:rPr>
          <w:rFonts w:ascii="Times New Roman" w:hAnsi="Times New Roman" w:cs="Times New Roman"/>
          <w:sz w:val="24"/>
          <w:szCs w:val="24"/>
        </w:rPr>
        <w:t xml:space="preserve">and across the Channel </w:t>
      </w:r>
      <w:r w:rsidRPr="0078283E">
        <w:rPr>
          <w:rFonts w:ascii="Times New Roman" w:hAnsi="Times New Roman" w:cs="Times New Roman"/>
          <w:sz w:val="24"/>
          <w:szCs w:val="24"/>
        </w:rPr>
        <w:t>from the eleventh</w:t>
      </w:r>
      <w:r>
        <w:rPr>
          <w:rFonts w:ascii="Times New Roman" w:hAnsi="Times New Roman" w:cs="Times New Roman"/>
          <w:sz w:val="24"/>
          <w:szCs w:val="24"/>
        </w:rPr>
        <w:t xml:space="preserve"> century</w:t>
      </w:r>
      <w:r w:rsidRPr="0078283E">
        <w:rPr>
          <w:rFonts w:ascii="Times New Roman" w:hAnsi="Times New Roman" w:cs="Times New Roman"/>
          <w:sz w:val="24"/>
          <w:szCs w:val="24"/>
        </w:rPr>
        <w:t xml:space="preserve"> onwards,</w:t>
      </w:r>
      <w:r>
        <w:rPr>
          <w:rFonts w:ascii="Times New Roman" w:hAnsi="Times New Roman" w:cs="Times New Roman"/>
          <w:sz w:val="24"/>
          <w:szCs w:val="24"/>
        </w:rPr>
        <w:t xml:space="preserve"> </w:t>
      </w:r>
      <w:r w:rsidR="00885729">
        <w:rPr>
          <w:rFonts w:ascii="Times New Roman" w:hAnsi="Times New Roman" w:cs="Times New Roman"/>
          <w:sz w:val="24"/>
          <w:szCs w:val="24"/>
        </w:rPr>
        <w:t>d</w:t>
      </w:r>
      <w:r w:rsidR="006028BB" w:rsidRPr="0078283E">
        <w:rPr>
          <w:rFonts w:ascii="Times New Roman" w:hAnsi="Times New Roman" w:cs="Times New Roman"/>
          <w:sz w:val="24"/>
          <w:szCs w:val="24"/>
        </w:rPr>
        <w:t xml:space="preserve">evotional manuscripts </w:t>
      </w:r>
      <w:r w:rsidR="006028BB">
        <w:rPr>
          <w:rFonts w:ascii="Times New Roman" w:hAnsi="Times New Roman" w:cs="Times New Roman"/>
          <w:sz w:val="24"/>
          <w:szCs w:val="24"/>
        </w:rPr>
        <w:t xml:space="preserve">known as psalters </w:t>
      </w:r>
      <w:r w:rsidR="006028BB" w:rsidRPr="0078283E">
        <w:rPr>
          <w:rFonts w:ascii="Times New Roman" w:hAnsi="Times New Roman" w:cs="Times New Roman"/>
          <w:sz w:val="24"/>
          <w:szCs w:val="24"/>
        </w:rPr>
        <w:t>were in use in monastic houses, as part of the daily liturgy</w:t>
      </w:r>
      <w:r w:rsidR="00D7315D">
        <w:rPr>
          <w:rFonts w:ascii="Times New Roman" w:hAnsi="Times New Roman" w:cs="Times New Roman"/>
          <w:sz w:val="24"/>
          <w:szCs w:val="24"/>
        </w:rPr>
        <w:t xml:space="preserve"> and </w:t>
      </w:r>
      <w:r w:rsidR="00885729">
        <w:rPr>
          <w:rFonts w:ascii="Times New Roman" w:hAnsi="Times New Roman" w:cs="Times New Roman"/>
          <w:sz w:val="24"/>
          <w:szCs w:val="24"/>
        </w:rPr>
        <w:t xml:space="preserve">were </w:t>
      </w:r>
      <w:r w:rsidR="00885729" w:rsidRPr="0078283E">
        <w:rPr>
          <w:rFonts w:ascii="Times New Roman" w:hAnsi="Times New Roman" w:cs="Times New Roman"/>
          <w:sz w:val="24"/>
          <w:szCs w:val="24"/>
        </w:rPr>
        <w:t xml:space="preserve">commissioned by </w:t>
      </w:r>
      <w:r w:rsidR="00885729">
        <w:rPr>
          <w:rFonts w:ascii="Times New Roman" w:hAnsi="Times New Roman" w:cs="Times New Roman"/>
          <w:sz w:val="24"/>
          <w:szCs w:val="24"/>
        </w:rPr>
        <w:t xml:space="preserve">affluent </w:t>
      </w:r>
      <w:r w:rsidR="00885729" w:rsidRPr="0078283E">
        <w:rPr>
          <w:rFonts w:ascii="Times New Roman" w:hAnsi="Times New Roman" w:cs="Times New Roman"/>
          <w:sz w:val="24"/>
          <w:szCs w:val="24"/>
        </w:rPr>
        <w:t>members of the laity</w:t>
      </w:r>
      <w:r w:rsidR="006028BB" w:rsidRPr="0078283E">
        <w:rPr>
          <w:rFonts w:ascii="Times New Roman" w:hAnsi="Times New Roman" w:cs="Times New Roman"/>
          <w:sz w:val="24"/>
          <w:szCs w:val="24"/>
        </w:rPr>
        <w:t xml:space="preserve">. </w:t>
      </w:r>
      <w:r w:rsidR="003D156A">
        <w:rPr>
          <w:rFonts w:ascii="Times New Roman" w:hAnsi="Times New Roman" w:cs="Times New Roman"/>
          <w:sz w:val="24"/>
          <w:szCs w:val="24"/>
        </w:rPr>
        <w:t>Though m</w:t>
      </w:r>
      <w:r w:rsidR="006028BB" w:rsidRPr="0007747A">
        <w:rPr>
          <w:rFonts w:ascii="Times New Roman" w:hAnsi="Times New Roman" w:cs="Times New Roman"/>
          <w:sz w:val="24"/>
          <w:szCs w:val="24"/>
        </w:rPr>
        <w:t xml:space="preserve">edieval psalters are most commonly associated with the instruction of psalms in daily worship, </w:t>
      </w:r>
      <w:r w:rsidR="006028BB">
        <w:rPr>
          <w:rFonts w:ascii="Times New Roman" w:hAnsi="Times New Roman" w:cs="Times New Roman"/>
          <w:sz w:val="24"/>
          <w:szCs w:val="24"/>
        </w:rPr>
        <w:t xml:space="preserve">some of the </w:t>
      </w:r>
      <w:r w:rsidR="003D156A">
        <w:rPr>
          <w:rFonts w:ascii="Times New Roman" w:hAnsi="Times New Roman" w:cs="Times New Roman"/>
          <w:sz w:val="24"/>
          <w:szCs w:val="24"/>
        </w:rPr>
        <w:t>preserved</w:t>
      </w:r>
      <w:r w:rsidR="006028BB">
        <w:rPr>
          <w:rFonts w:ascii="Times New Roman" w:hAnsi="Times New Roman" w:cs="Times New Roman"/>
          <w:sz w:val="24"/>
          <w:szCs w:val="24"/>
        </w:rPr>
        <w:t xml:space="preserve"> manuscripts </w:t>
      </w:r>
      <w:r w:rsidR="004B487A">
        <w:rPr>
          <w:rFonts w:ascii="Times New Roman" w:hAnsi="Times New Roman" w:cs="Times New Roman"/>
          <w:sz w:val="24"/>
          <w:szCs w:val="24"/>
        </w:rPr>
        <w:t>are e</w:t>
      </w:r>
      <w:r w:rsidR="006028BB">
        <w:rPr>
          <w:rFonts w:ascii="Times New Roman" w:hAnsi="Times New Roman" w:cs="Times New Roman"/>
          <w:sz w:val="24"/>
          <w:szCs w:val="24"/>
        </w:rPr>
        <w:t>mbellished with bri</w:t>
      </w:r>
      <w:r w:rsidR="00DC5EEC">
        <w:rPr>
          <w:rFonts w:ascii="Times New Roman" w:hAnsi="Times New Roman" w:cs="Times New Roman"/>
          <w:sz w:val="24"/>
          <w:szCs w:val="24"/>
        </w:rPr>
        <w:t>lliantly</w:t>
      </w:r>
      <w:r w:rsidR="006028BB">
        <w:rPr>
          <w:rFonts w:ascii="Times New Roman" w:hAnsi="Times New Roman" w:cs="Times New Roman"/>
          <w:sz w:val="24"/>
          <w:szCs w:val="24"/>
        </w:rPr>
        <w:t xml:space="preserve"> coloured </w:t>
      </w:r>
      <w:r w:rsidR="006028BB" w:rsidRPr="0078283E">
        <w:rPr>
          <w:rFonts w:ascii="Times New Roman" w:hAnsi="Times New Roman" w:cs="Times New Roman"/>
          <w:sz w:val="24"/>
          <w:szCs w:val="24"/>
        </w:rPr>
        <w:t>decorations</w:t>
      </w:r>
      <w:r w:rsidR="006612D7">
        <w:rPr>
          <w:rFonts w:ascii="Times New Roman" w:hAnsi="Times New Roman" w:cs="Times New Roman"/>
          <w:sz w:val="24"/>
          <w:szCs w:val="24"/>
        </w:rPr>
        <w:t xml:space="preserve">, </w:t>
      </w:r>
      <w:r w:rsidR="006028BB" w:rsidRPr="0078283E">
        <w:rPr>
          <w:rFonts w:ascii="Times New Roman" w:hAnsi="Times New Roman" w:cs="Times New Roman"/>
          <w:sz w:val="24"/>
          <w:szCs w:val="24"/>
        </w:rPr>
        <w:t>occup</w:t>
      </w:r>
      <w:r w:rsidR="006612D7">
        <w:rPr>
          <w:rFonts w:ascii="Times New Roman" w:hAnsi="Times New Roman" w:cs="Times New Roman"/>
          <w:sz w:val="24"/>
          <w:szCs w:val="24"/>
        </w:rPr>
        <w:t>ying</w:t>
      </w:r>
      <w:r w:rsidR="006028BB" w:rsidRPr="0078283E">
        <w:rPr>
          <w:rFonts w:ascii="Times New Roman" w:hAnsi="Times New Roman" w:cs="Times New Roman"/>
          <w:sz w:val="24"/>
          <w:szCs w:val="24"/>
        </w:rPr>
        <w:t xml:space="preserve"> initials, borders (marginalia)</w:t>
      </w:r>
      <w:r w:rsidR="00633AA1">
        <w:rPr>
          <w:rFonts w:ascii="Times New Roman" w:hAnsi="Times New Roman" w:cs="Times New Roman"/>
          <w:sz w:val="24"/>
          <w:szCs w:val="24"/>
        </w:rPr>
        <w:t xml:space="preserve">. Many also </w:t>
      </w:r>
      <w:r w:rsidR="006028BB">
        <w:rPr>
          <w:rFonts w:ascii="Times New Roman" w:hAnsi="Times New Roman" w:cs="Times New Roman"/>
          <w:sz w:val="24"/>
          <w:szCs w:val="24"/>
        </w:rPr>
        <w:t xml:space="preserve">include </w:t>
      </w:r>
      <w:r w:rsidR="00633AA1">
        <w:rPr>
          <w:rFonts w:ascii="Times New Roman" w:hAnsi="Times New Roman" w:cs="Times New Roman"/>
          <w:sz w:val="24"/>
          <w:szCs w:val="24"/>
        </w:rPr>
        <w:t xml:space="preserve">entire pages of </w:t>
      </w:r>
      <w:r w:rsidR="0097640B">
        <w:rPr>
          <w:rFonts w:ascii="Times New Roman" w:hAnsi="Times New Roman" w:cs="Times New Roman"/>
          <w:sz w:val="24"/>
          <w:szCs w:val="24"/>
        </w:rPr>
        <w:t>sce</w:t>
      </w:r>
      <w:r w:rsidR="00633AA1">
        <w:rPr>
          <w:rFonts w:ascii="Times New Roman" w:hAnsi="Times New Roman" w:cs="Times New Roman"/>
          <w:sz w:val="24"/>
          <w:szCs w:val="24"/>
        </w:rPr>
        <w:t xml:space="preserve">nery and figures engaged in </w:t>
      </w:r>
      <w:r w:rsidR="00FC4C66">
        <w:rPr>
          <w:rFonts w:ascii="Times New Roman" w:hAnsi="Times New Roman" w:cs="Times New Roman"/>
          <w:sz w:val="24"/>
          <w:szCs w:val="24"/>
        </w:rPr>
        <w:t>everyday activities</w:t>
      </w:r>
      <w:r w:rsidR="00633AA1">
        <w:rPr>
          <w:rFonts w:ascii="Times New Roman" w:hAnsi="Times New Roman" w:cs="Times New Roman"/>
          <w:sz w:val="24"/>
          <w:szCs w:val="24"/>
        </w:rPr>
        <w:t>,</w:t>
      </w:r>
      <w:r w:rsidR="00FC4C66">
        <w:rPr>
          <w:rFonts w:ascii="Times New Roman" w:hAnsi="Times New Roman" w:cs="Times New Roman"/>
          <w:sz w:val="24"/>
          <w:szCs w:val="24"/>
        </w:rPr>
        <w:t xml:space="preserve"> with a focus</w:t>
      </w:r>
      <w:r w:rsidR="006028BB" w:rsidRPr="00C26A30">
        <w:rPr>
          <w:rFonts w:ascii="Times New Roman" w:hAnsi="Times New Roman" w:cs="Times New Roman"/>
          <w:sz w:val="24"/>
          <w:szCs w:val="24"/>
        </w:rPr>
        <w:t xml:space="preserve"> </w:t>
      </w:r>
      <w:r w:rsidR="00633AA1">
        <w:rPr>
          <w:rFonts w:ascii="Times New Roman" w:hAnsi="Times New Roman" w:cs="Times New Roman"/>
          <w:sz w:val="24"/>
          <w:szCs w:val="24"/>
        </w:rPr>
        <w:t>on</w:t>
      </w:r>
      <w:r w:rsidR="00AD052A">
        <w:rPr>
          <w:rFonts w:ascii="Times New Roman" w:hAnsi="Times New Roman" w:cs="Times New Roman"/>
          <w:sz w:val="24"/>
          <w:szCs w:val="24"/>
        </w:rPr>
        <w:t xml:space="preserve"> the physical and spiritual </w:t>
      </w:r>
      <w:r w:rsidR="006028BB" w:rsidRPr="00C26A30">
        <w:rPr>
          <w:rFonts w:ascii="Times New Roman" w:hAnsi="Times New Roman" w:cs="Times New Roman"/>
          <w:sz w:val="24"/>
          <w:szCs w:val="24"/>
        </w:rPr>
        <w:t>occupation of liturgical months</w:t>
      </w:r>
      <w:r w:rsidR="00FC4C66">
        <w:rPr>
          <w:rFonts w:ascii="Times New Roman" w:hAnsi="Times New Roman" w:cs="Times New Roman"/>
          <w:sz w:val="24"/>
          <w:szCs w:val="24"/>
        </w:rPr>
        <w:t xml:space="preserve">. </w:t>
      </w:r>
    </w:p>
    <w:p w14:paraId="020E712A" w14:textId="72E4CB6C" w:rsidR="00176105" w:rsidRDefault="004F13F9" w:rsidP="00CC6F14">
      <w:pPr>
        <w:rPr>
          <w:rFonts w:ascii="Times New Roman" w:hAnsi="Times New Roman" w:cs="Times New Roman"/>
          <w:sz w:val="24"/>
          <w:szCs w:val="24"/>
        </w:rPr>
      </w:pPr>
      <w:r>
        <w:rPr>
          <w:rFonts w:ascii="Times New Roman" w:hAnsi="Times New Roman" w:cs="Times New Roman"/>
          <w:sz w:val="24"/>
          <w:szCs w:val="24"/>
        </w:rPr>
        <w:lastRenderedPageBreak/>
        <w:t xml:space="preserve">Owing </w:t>
      </w:r>
      <w:r w:rsidR="6AE9F431" w:rsidRPr="0078283E">
        <w:rPr>
          <w:rFonts w:ascii="Times New Roman" w:hAnsi="Times New Roman" w:cs="Times New Roman"/>
          <w:sz w:val="24"/>
          <w:szCs w:val="24"/>
        </w:rPr>
        <w:t xml:space="preserve">its name to Sir Geoffrey </w:t>
      </w:r>
      <w:proofErr w:type="spellStart"/>
      <w:r w:rsidR="6AE9F431" w:rsidRPr="0078283E">
        <w:rPr>
          <w:rFonts w:ascii="Times New Roman" w:hAnsi="Times New Roman" w:cs="Times New Roman"/>
          <w:sz w:val="24"/>
          <w:szCs w:val="24"/>
        </w:rPr>
        <w:t>Louterell</w:t>
      </w:r>
      <w:proofErr w:type="spellEnd"/>
      <w:r w:rsidR="6AE9F431" w:rsidRPr="0078283E">
        <w:rPr>
          <w:rFonts w:ascii="Times New Roman" w:hAnsi="Times New Roman" w:cs="Times New Roman"/>
          <w:sz w:val="24"/>
          <w:szCs w:val="24"/>
        </w:rPr>
        <w:t xml:space="preserve"> (Lut</w:t>
      </w:r>
      <w:r w:rsidR="00C63073" w:rsidRPr="0078283E">
        <w:rPr>
          <w:rFonts w:ascii="Times New Roman" w:hAnsi="Times New Roman" w:cs="Times New Roman"/>
          <w:sz w:val="24"/>
          <w:szCs w:val="24"/>
        </w:rPr>
        <w:t>t</w:t>
      </w:r>
      <w:r w:rsidR="6AE9F431" w:rsidRPr="0078283E">
        <w:rPr>
          <w:rFonts w:ascii="Times New Roman" w:hAnsi="Times New Roman" w:cs="Times New Roman"/>
          <w:sz w:val="24"/>
          <w:szCs w:val="24"/>
        </w:rPr>
        <w:t xml:space="preserve">rell) of </w:t>
      </w:r>
      <w:proofErr w:type="spellStart"/>
      <w:r w:rsidR="6AE9F431" w:rsidRPr="0078283E">
        <w:rPr>
          <w:rFonts w:ascii="Times New Roman" w:hAnsi="Times New Roman" w:cs="Times New Roman"/>
          <w:sz w:val="24"/>
          <w:szCs w:val="24"/>
        </w:rPr>
        <w:t>Irnham</w:t>
      </w:r>
      <w:proofErr w:type="spellEnd"/>
      <w:r w:rsidR="6AE9F431" w:rsidRPr="0078283E">
        <w:rPr>
          <w:rFonts w:ascii="Times New Roman" w:hAnsi="Times New Roman" w:cs="Times New Roman"/>
          <w:sz w:val="24"/>
          <w:szCs w:val="24"/>
        </w:rPr>
        <w:t xml:space="preserve"> in Lincolnshire</w:t>
      </w:r>
      <w:r w:rsidR="00B52C27" w:rsidRPr="0078283E">
        <w:rPr>
          <w:rFonts w:ascii="Times New Roman" w:hAnsi="Times New Roman" w:cs="Times New Roman"/>
          <w:sz w:val="24"/>
          <w:szCs w:val="24"/>
        </w:rPr>
        <w:t>,</w:t>
      </w:r>
      <w:r w:rsidR="6AE9F431" w:rsidRPr="0078283E">
        <w:rPr>
          <w:rFonts w:ascii="Times New Roman" w:hAnsi="Times New Roman" w:cs="Times New Roman"/>
          <w:sz w:val="24"/>
          <w:szCs w:val="24"/>
        </w:rPr>
        <w:t xml:space="preserve"> the </w:t>
      </w:r>
      <w:r w:rsidR="6AE9F431" w:rsidRPr="004F13F9">
        <w:rPr>
          <w:rFonts w:ascii="Times New Roman" w:hAnsi="Times New Roman" w:cs="Times New Roman"/>
          <w:i/>
          <w:iCs/>
          <w:sz w:val="24"/>
          <w:szCs w:val="24"/>
        </w:rPr>
        <w:t xml:space="preserve">Luttrell </w:t>
      </w:r>
      <w:r w:rsidRPr="004F13F9">
        <w:rPr>
          <w:rFonts w:ascii="Times New Roman" w:hAnsi="Times New Roman" w:cs="Times New Roman"/>
          <w:i/>
          <w:iCs/>
          <w:sz w:val="24"/>
          <w:szCs w:val="24"/>
        </w:rPr>
        <w:t>Psalter</w:t>
      </w:r>
      <w:r>
        <w:rPr>
          <w:rFonts w:ascii="Times New Roman" w:hAnsi="Times New Roman" w:cs="Times New Roman"/>
          <w:sz w:val="24"/>
          <w:szCs w:val="24"/>
        </w:rPr>
        <w:t xml:space="preserve"> </w:t>
      </w:r>
      <w:r w:rsidR="001C45FE">
        <w:rPr>
          <w:rFonts w:ascii="Times New Roman" w:hAnsi="Times New Roman" w:cs="Times New Roman"/>
          <w:sz w:val="24"/>
          <w:szCs w:val="24"/>
        </w:rPr>
        <w:t>is g</w:t>
      </w:r>
      <w:r w:rsidR="001C45FE" w:rsidRPr="0078283E">
        <w:rPr>
          <w:rFonts w:ascii="Times New Roman" w:hAnsi="Times New Roman" w:cs="Times New Roman"/>
          <w:sz w:val="24"/>
          <w:szCs w:val="24"/>
        </w:rPr>
        <w:t>enerally believed to</w:t>
      </w:r>
      <w:r w:rsidR="001C45FE">
        <w:rPr>
          <w:rFonts w:ascii="Times New Roman" w:hAnsi="Times New Roman" w:cs="Times New Roman"/>
          <w:sz w:val="24"/>
          <w:szCs w:val="24"/>
        </w:rPr>
        <w:t xml:space="preserve"> have been executed between</w:t>
      </w:r>
      <w:r w:rsidR="001C45FE" w:rsidRPr="0078283E">
        <w:rPr>
          <w:rFonts w:ascii="Times New Roman" w:hAnsi="Times New Roman" w:cs="Times New Roman"/>
          <w:sz w:val="24"/>
          <w:szCs w:val="24"/>
        </w:rPr>
        <w:t xml:space="preserve"> AD 1320-134</w:t>
      </w:r>
      <w:r w:rsidR="001C45FE">
        <w:rPr>
          <w:rFonts w:ascii="Times New Roman" w:hAnsi="Times New Roman" w:cs="Times New Roman"/>
          <w:sz w:val="24"/>
          <w:szCs w:val="24"/>
        </w:rPr>
        <w:t>5</w:t>
      </w:r>
      <w:r w:rsidR="001C45FE">
        <w:rPr>
          <w:rStyle w:val="FootnoteReference"/>
          <w:rFonts w:ascii="Times New Roman" w:hAnsi="Times New Roman" w:cs="Times New Roman"/>
          <w:sz w:val="24"/>
          <w:szCs w:val="24"/>
        </w:rPr>
        <w:footnoteReference w:id="4"/>
      </w:r>
      <w:r w:rsidR="001C45FE" w:rsidRPr="0078283E">
        <w:rPr>
          <w:rFonts w:ascii="Times New Roman" w:hAnsi="Times New Roman" w:cs="Times New Roman"/>
          <w:sz w:val="24"/>
          <w:szCs w:val="24"/>
        </w:rPr>
        <w:t xml:space="preserve">, </w:t>
      </w:r>
      <w:r w:rsidR="001C45FE">
        <w:rPr>
          <w:rFonts w:ascii="Times New Roman" w:hAnsi="Times New Roman" w:cs="Times New Roman"/>
          <w:sz w:val="24"/>
          <w:szCs w:val="24"/>
        </w:rPr>
        <w:t xml:space="preserve">created </w:t>
      </w:r>
      <w:r w:rsidR="001C45FE" w:rsidRPr="0078283E">
        <w:rPr>
          <w:rFonts w:ascii="Times New Roman" w:hAnsi="Times New Roman" w:cs="Times New Roman"/>
          <w:sz w:val="24"/>
          <w:szCs w:val="24"/>
        </w:rPr>
        <w:t>as m</w:t>
      </w:r>
      <w:r w:rsidR="001C45FE">
        <w:rPr>
          <w:rFonts w:ascii="Times New Roman" w:hAnsi="Times New Roman" w:cs="Times New Roman"/>
          <w:sz w:val="24"/>
          <w:szCs w:val="24"/>
        </w:rPr>
        <w:t>any</w:t>
      </w:r>
      <w:r w:rsidR="001C45FE" w:rsidRPr="0078283E">
        <w:rPr>
          <w:rFonts w:ascii="Times New Roman" w:hAnsi="Times New Roman" w:cs="Times New Roman"/>
          <w:sz w:val="24"/>
          <w:szCs w:val="24"/>
        </w:rPr>
        <w:t xml:space="preserve"> as twenty years after the last </w:t>
      </w:r>
      <w:r w:rsidR="001C45FE">
        <w:rPr>
          <w:rFonts w:ascii="Times New Roman" w:hAnsi="Times New Roman" w:cs="Times New Roman"/>
          <w:sz w:val="24"/>
          <w:szCs w:val="24"/>
        </w:rPr>
        <w:t xml:space="preserve">known manuscript </w:t>
      </w:r>
      <w:r w:rsidR="001C45FE" w:rsidRPr="0078283E">
        <w:rPr>
          <w:rFonts w:ascii="Times New Roman" w:hAnsi="Times New Roman" w:cs="Times New Roman"/>
          <w:sz w:val="24"/>
          <w:szCs w:val="24"/>
        </w:rPr>
        <w:t>in a splendid series of East Anglian Psalters</w:t>
      </w:r>
      <w:r w:rsidR="008A3726">
        <w:rPr>
          <w:rFonts w:ascii="Times New Roman" w:hAnsi="Times New Roman" w:cs="Times New Roman"/>
          <w:sz w:val="24"/>
          <w:szCs w:val="24"/>
        </w:rPr>
        <w:t xml:space="preserve"> </w:t>
      </w:r>
      <w:r w:rsidR="001C45FE">
        <w:rPr>
          <w:rFonts w:ascii="Times New Roman" w:hAnsi="Times New Roman" w:cs="Times New Roman"/>
          <w:sz w:val="24"/>
          <w:szCs w:val="24"/>
        </w:rPr>
        <w:t xml:space="preserve">comprising </w:t>
      </w:r>
      <w:r w:rsidR="001C45FE" w:rsidRPr="0078283E">
        <w:rPr>
          <w:rFonts w:ascii="Times New Roman" w:hAnsi="Times New Roman" w:cs="Times New Roman"/>
          <w:sz w:val="24"/>
          <w:szCs w:val="24"/>
        </w:rPr>
        <w:t xml:space="preserve">the </w:t>
      </w:r>
      <w:r w:rsidR="001C45FE" w:rsidRPr="0078283E">
        <w:rPr>
          <w:rFonts w:ascii="Times New Roman" w:hAnsi="Times New Roman" w:cs="Times New Roman"/>
          <w:i/>
          <w:iCs/>
          <w:sz w:val="24"/>
          <w:szCs w:val="24"/>
        </w:rPr>
        <w:t xml:space="preserve">Ormesby Psalter, </w:t>
      </w:r>
      <w:r w:rsidR="001C45FE" w:rsidRPr="0078283E">
        <w:rPr>
          <w:rFonts w:ascii="Times New Roman" w:hAnsi="Times New Roman" w:cs="Times New Roman"/>
          <w:sz w:val="24"/>
          <w:szCs w:val="24"/>
        </w:rPr>
        <w:t xml:space="preserve">the </w:t>
      </w:r>
      <w:r w:rsidR="001C45FE" w:rsidRPr="0078283E">
        <w:rPr>
          <w:rFonts w:ascii="Times New Roman" w:hAnsi="Times New Roman" w:cs="Times New Roman"/>
          <w:i/>
          <w:iCs/>
          <w:sz w:val="24"/>
          <w:szCs w:val="24"/>
        </w:rPr>
        <w:t>Gorleston Psalter,</w:t>
      </w:r>
      <w:r w:rsidR="001C45FE" w:rsidRPr="0078283E">
        <w:rPr>
          <w:rFonts w:ascii="Times New Roman" w:hAnsi="Times New Roman" w:cs="Times New Roman"/>
          <w:sz w:val="24"/>
          <w:szCs w:val="24"/>
        </w:rPr>
        <w:t xml:space="preserve"> the </w:t>
      </w:r>
      <w:r w:rsidR="001C45FE" w:rsidRPr="0078283E">
        <w:rPr>
          <w:rFonts w:ascii="Times New Roman" w:hAnsi="Times New Roman" w:cs="Times New Roman"/>
          <w:i/>
          <w:iCs/>
          <w:sz w:val="24"/>
          <w:szCs w:val="24"/>
        </w:rPr>
        <w:t xml:space="preserve">St Omer Psalter </w:t>
      </w:r>
      <w:r w:rsidR="001C45FE" w:rsidRPr="0078283E">
        <w:rPr>
          <w:rFonts w:ascii="Times New Roman" w:hAnsi="Times New Roman" w:cs="Times New Roman"/>
          <w:sz w:val="24"/>
          <w:szCs w:val="24"/>
        </w:rPr>
        <w:t>and</w:t>
      </w:r>
      <w:r w:rsidR="001C45FE" w:rsidRPr="0078283E">
        <w:rPr>
          <w:rFonts w:ascii="Times New Roman" w:hAnsi="Times New Roman" w:cs="Times New Roman"/>
          <w:i/>
          <w:iCs/>
          <w:sz w:val="24"/>
          <w:szCs w:val="24"/>
        </w:rPr>
        <w:t xml:space="preserve"> </w:t>
      </w:r>
      <w:r w:rsidR="001C45FE" w:rsidRPr="0078283E">
        <w:rPr>
          <w:rFonts w:ascii="Times New Roman" w:hAnsi="Times New Roman" w:cs="Times New Roman"/>
          <w:sz w:val="24"/>
          <w:szCs w:val="24"/>
        </w:rPr>
        <w:t xml:space="preserve">the </w:t>
      </w:r>
      <w:r w:rsidR="001C45FE" w:rsidRPr="0078283E">
        <w:rPr>
          <w:rFonts w:ascii="Times New Roman" w:hAnsi="Times New Roman" w:cs="Times New Roman"/>
          <w:i/>
          <w:iCs/>
          <w:sz w:val="24"/>
          <w:szCs w:val="24"/>
        </w:rPr>
        <w:t>Douai Psalter.</w:t>
      </w:r>
      <w:r w:rsidR="001C45FE" w:rsidRPr="008A3726">
        <w:rPr>
          <w:rStyle w:val="FootnoteReference"/>
          <w:rFonts w:ascii="Times New Roman" w:hAnsi="Times New Roman" w:cs="Times New Roman"/>
          <w:sz w:val="24"/>
          <w:szCs w:val="24"/>
        </w:rPr>
        <w:footnoteReference w:id="5"/>
      </w:r>
      <w:r w:rsidR="001C45FE" w:rsidRPr="008A3726">
        <w:rPr>
          <w:rFonts w:ascii="Times New Roman" w:hAnsi="Times New Roman" w:cs="Times New Roman"/>
          <w:sz w:val="24"/>
          <w:szCs w:val="24"/>
        </w:rPr>
        <w:t xml:space="preserve"> </w:t>
      </w:r>
      <w:r w:rsidR="008A3726">
        <w:rPr>
          <w:rFonts w:ascii="Times New Roman" w:hAnsi="Times New Roman" w:cs="Times New Roman"/>
          <w:sz w:val="24"/>
          <w:szCs w:val="24"/>
        </w:rPr>
        <w:t xml:space="preserve">Though the </w:t>
      </w:r>
      <w:r w:rsidR="008A3726" w:rsidRPr="008A3726">
        <w:rPr>
          <w:rFonts w:ascii="Times New Roman" w:hAnsi="Times New Roman" w:cs="Times New Roman"/>
          <w:i/>
          <w:iCs/>
          <w:sz w:val="24"/>
          <w:szCs w:val="24"/>
        </w:rPr>
        <w:t>Luttrell Psalter</w:t>
      </w:r>
      <w:r w:rsidR="008A3726">
        <w:rPr>
          <w:rFonts w:ascii="Times New Roman" w:hAnsi="Times New Roman" w:cs="Times New Roman"/>
          <w:sz w:val="24"/>
          <w:szCs w:val="24"/>
        </w:rPr>
        <w:t xml:space="preserve"> i</w:t>
      </w:r>
      <w:r w:rsidR="6AE9F431" w:rsidRPr="0078283E">
        <w:rPr>
          <w:rFonts w:ascii="Times New Roman" w:hAnsi="Times New Roman" w:cs="Times New Roman"/>
          <w:sz w:val="24"/>
          <w:szCs w:val="24"/>
        </w:rPr>
        <w:t>s often described as stylistically inferior to these other examples,</w:t>
      </w:r>
      <w:r w:rsidR="005E42C8">
        <w:rPr>
          <w:rFonts w:ascii="Times New Roman" w:hAnsi="Times New Roman" w:cs="Times New Roman"/>
          <w:sz w:val="24"/>
          <w:szCs w:val="24"/>
        </w:rPr>
        <w:t xml:space="preserve"> </w:t>
      </w:r>
      <w:r w:rsidR="00A2763A">
        <w:rPr>
          <w:rFonts w:ascii="Times New Roman" w:hAnsi="Times New Roman" w:cs="Times New Roman"/>
          <w:sz w:val="24"/>
          <w:szCs w:val="24"/>
        </w:rPr>
        <w:t xml:space="preserve">Michael Camille </w:t>
      </w:r>
      <w:r w:rsidR="00A2763A">
        <w:rPr>
          <w:rFonts w:ascii="Times New Roman" w:hAnsi="Times New Roman" w:cs="Times New Roman"/>
          <w:sz w:val="24"/>
          <w:szCs w:val="24"/>
        </w:rPr>
        <w:t>remarks that it</w:t>
      </w:r>
      <w:r w:rsidR="00B7411F" w:rsidRPr="0078283E">
        <w:rPr>
          <w:rFonts w:ascii="Times New Roman" w:hAnsi="Times New Roman" w:cs="Times New Roman"/>
          <w:sz w:val="24"/>
          <w:szCs w:val="24"/>
        </w:rPr>
        <w:t xml:space="preserve"> </w:t>
      </w:r>
      <w:r w:rsidR="6AE9F431" w:rsidRPr="0078283E">
        <w:rPr>
          <w:rFonts w:ascii="Times New Roman" w:hAnsi="Times New Roman" w:cs="Times New Roman"/>
          <w:sz w:val="24"/>
          <w:szCs w:val="24"/>
        </w:rPr>
        <w:t xml:space="preserve">surpasses them in terms of </w:t>
      </w:r>
      <w:r w:rsidR="00821055" w:rsidRPr="0078283E">
        <w:rPr>
          <w:rFonts w:ascii="Times New Roman" w:hAnsi="Times New Roman" w:cs="Times New Roman"/>
          <w:sz w:val="24"/>
          <w:szCs w:val="24"/>
        </w:rPr>
        <w:t>its</w:t>
      </w:r>
      <w:r w:rsidR="6AE9F431" w:rsidRPr="0078283E">
        <w:rPr>
          <w:rFonts w:ascii="Times New Roman" w:hAnsi="Times New Roman" w:cs="Times New Roman"/>
          <w:sz w:val="24"/>
          <w:szCs w:val="24"/>
        </w:rPr>
        <w:t xml:space="preserve"> </w:t>
      </w:r>
      <w:r w:rsidR="00B7411F" w:rsidRPr="0078283E">
        <w:rPr>
          <w:rFonts w:ascii="Times New Roman" w:hAnsi="Times New Roman" w:cs="Times New Roman"/>
          <w:sz w:val="24"/>
          <w:szCs w:val="24"/>
        </w:rPr>
        <w:t>elaborate</w:t>
      </w:r>
      <w:r w:rsidR="6AE9F431" w:rsidRPr="0078283E">
        <w:rPr>
          <w:rFonts w:ascii="Times New Roman" w:hAnsi="Times New Roman" w:cs="Times New Roman"/>
          <w:sz w:val="24"/>
          <w:szCs w:val="24"/>
        </w:rPr>
        <w:t xml:space="preserve"> series of marginal </w:t>
      </w:r>
      <w:r w:rsidR="00B7411F" w:rsidRPr="0078283E">
        <w:rPr>
          <w:rFonts w:ascii="Times New Roman" w:hAnsi="Times New Roman" w:cs="Times New Roman"/>
          <w:sz w:val="24"/>
          <w:szCs w:val="24"/>
        </w:rPr>
        <w:t>illuminations</w:t>
      </w:r>
      <w:r w:rsidR="003235A4">
        <w:rPr>
          <w:rFonts w:ascii="Times New Roman" w:hAnsi="Times New Roman" w:cs="Times New Roman"/>
          <w:sz w:val="24"/>
          <w:szCs w:val="24"/>
        </w:rPr>
        <w:t xml:space="preserve"> - </w:t>
      </w:r>
      <w:r w:rsidR="6AE9F431" w:rsidRPr="0078283E">
        <w:rPr>
          <w:rFonts w:ascii="Times New Roman" w:hAnsi="Times New Roman" w:cs="Times New Roman"/>
          <w:sz w:val="24"/>
          <w:szCs w:val="24"/>
        </w:rPr>
        <w:t>which are exemplary depictions of contemporary rural medieval life, agricultural practice and devotional allegory.</w:t>
      </w:r>
      <w:r w:rsidR="00F15339" w:rsidRPr="0078283E">
        <w:rPr>
          <w:rStyle w:val="FootnoteReference"/>
          <w:rFonts w:ascii="Times New Roman" w:hAnsi="Times New Roman" w:cs="Times New Roman"/>
          <w:sz w:val="24"/>
          <w:szCs w:val="24"/>
        </w:rPr>
        <w:footnoteReference w:id="6"/>
      </w:r>
      <w:r w:rsidR="00BE17FE">
        <w:rPr>
          <w:rFonts w:ascii="Times New Roman" w:hAnsi="Times New Roman" w:cs="Times New Roman"/>
          <w:sz w:val="24"/>
          <w:szCs w:val="24"/>
        </w:rPr>
        <w:t xml:space="preserve"> </w:t>
      </w:r>
      <w:r w:rsidR="00475C96" w:rsidRPr="0078283E">
        <w:rPr>
          <w:rFonts w:ascii="Times New Roman" w:hAnsi="Times New Roman" w:cs="Times New Roman"/>
          <w:sz w:val="24"/>
          <w:szCs w:val="24"/>
        </w:rPr>
        <w:t>C</w:t>
      </w:r>
      <w:r w:rsidR="6AE9F431" w:rsidRPr="0078283E">
        <w:rPr>
          <w:rFonts w:ascii="Times New Roman" w:hAnsi="Times New Roman" w:cs="Times New Roman"/>
          <w:sz w:val="24"/>
          <w:szCs w:val="24"/>
        </w:rPr>
        <w:t xml:space="preserve">ommonly </w:t>
      </w:r>
      <w:r w:rsidR="00F67D05" w:rsidRPr="0078283E">
        <w:rPr>
          <w:rFonts w:ascii="Times New Roman" w:hAnsi="Times New Roman" w:cs="Times New Roman"/>
          <w:sz w:val="24"/>
          <w:szCs w:val="24"/>
        </w:rPr>
        <w:t xml:space="preserve">conceived of </w:t>
      </w:r>
      <w:r w:rsidR="00F15339" w:rsidRPr="0078283E">
        <w:rPr>
          <w:rFonts w:ascii="Times New Roman" w:hAnsi="Times New Roman" w:cs="Times New Roman"/>
          <w:sz w:val="24"/>
          <w:szCs w:val="24"/>
        </w:rPr>
        <w:t xml:space="preserve">as </w:t>
      </w:r>
      <w:r w:rsidR="00E53BE6" w:rsidRPr="0078283E">
        <w:rPr>
          <w:rFonts w:ascii="Times New Roman" w:hAnsi="Times New Roman" w:cs="Times New Roman"/>
          <w:sz w:val="24"/>
          <w:szCs w:val="24"/>
        </w:rPr>
        <w:t>being created</w:t>
      </w:r>
      <w:r w:rsidR="6AE9F431" w:rsidRPr="0078283E">
        <w:rPr>
          <w:rFonts w:ascii="Times New Roman" w:hAnsi="Times New Roman" w:cs="Times New Roman"/>
          <w:sz w:val="24"/>
          <w:szCs w:val="24"/>
        </w:rPr>
        <w:t xml:space="preserve"> in three stages</w:t>
      </w:r>
      <w:r w:rsidR="00475C96" w:rsidRPr="0078283E">
        <w:rPr>
          <w:rFonts w:ascii="Times New Roman" w:hAnsi="Times New Roman" w:cs="Times New Roman"/>
          <w:sz w:val="24"/>
          <w:szCs w:val="24"/>
        </w:rPr>
        <w:t xml:space="preserve">, it is thought that </w:t>
      </w:r>
      <w:r w:rsidR="6AE9F431" w:rsidRPr="0078283E">
        <w:rPr>
          <w:rFonts w:ascii="Times New Roman" w:hAnsi="Times New Roman" w:cs="Times New Roman"/>
          <w:sz w:val="24"/>
          <w:szCs w:val="24"/>
        </w:rPr>
        <w:t xml:space="preserve">as many as five scribes </w:t>
      </w:r>
      <w:r w:rsidR="00E53BE6" w:rsidRPr="0078283E">
        <w:rPr>
          <w:rFonts w:ascii="Times New Roman" w:hAnsi="Times New Roman" w:cs="Times New Roman"/>
          <w:sz w:val="24"/>
          <w:szCs w:val="24"/>
        </w:rPr>
        <w:t xml:space="preserve">may have </w:t>
      </w:r>
      <w:r w:rsidR="6AE9F431" w:rsidRPr="0078283E">
        <w:rPr>
          <w:rFonts w:ascii="Times New Roman" w:hAnsi="Times New Roman" w:cs="Times New Roman"/>
          <w:sz w:val="24"/>
          <w:szCs w:val="24"/>
        </w:rPr>
        <w:t xml:space="preserve">worked on the </w:t>
      </w:r>
      <w:r w:rsidR="00E1152A">
        <w:rPr>
          <w:rFonts w:ascii="Times New Roman" w:hAnsi="Times New Roman" w:cs="Times New Roman"/>
          <w:sz w:val="24"/>
          <w:szCs w:val="24"/>
        </w:rPr>
        <w:t>psalter</w:t>
      </w:r>
      <w:r w:rsidR="00E53BE6" w:rsidRPr="0078283E">
        <w:rPr>
          <w:rFonts w:ascii="Times New Roman" w:hAnsi="Times New Roman" w:cs="Times New Roman"/>
          <w:sz w:val="24"/>
          <w:szCs w:val="24"/>
        </w:rPr>
        <w:t xml:space="preserve"> over several years</w:t>
      </w:r>
      <w:r w:rsidR="000D44B8">
        <w:rPr>
          <w:rFonts w:ascii="Times New Roman" w:hAnsi="Times New Roman" w:cs="Times New Roman"/>
          <w:sz w:val="24"/>
          <w:szCs w:val="24"/>
        </w:rPr>
        <w:t>, with t</w:t>
      </w:r>
      <w:r w:rsidR="6AE9F431" w:rsidRPr="0078283E">
        <w:rPr>
          <w:rFonts w:ascii="Times New Roman" w:hAnsi="Times New Roman" w:cs="Times New Roman"/>
          <w:sz w:val="24"/>
          <w:szCs w:val="24"/>
        </w:rPr>
        <w:t xml:space="preserve">he first phase </w:t>
      </w:r>
      <w:r w:rsidR="000A183A" w:rsidRPr="0078283E">
        <w:rPr>
          <w:rFonts w:ascii="Times New Roman" w:hAnsi="Times New Roman" w:cs="Times New Roman"/>
          <w:sz w:val="24"/>
          <w:szCs w:val="24"/>
        </w:rPr>
        <w:t>perhaps</w:t>
      </w:r>
      <w:r w:rsidR="6AE9F431" w:rsidRPr="0078283E">
        <w:rPr>
          <w:rFonts w:ascii="Times New Roman" w:hAnsi="Times New Roman" w:cs="Times New Roman"/>
          <w:sz w:val="24"/>
          <w:szCs w:val="24"/>
        </w:rPr>
        <w:t xml:space="preserve"> </w:t>
      </w:r>
      <w:r w:rsidR="008F2730">
        <w:rPr>
          <w:rFonts w:ascii="Times New Roman" w:hAnsi="Times New Roman" w:cs="Times New Roman"/>
          <w:sz w:val="24"/>
          <w:szCs w:val="24"/>
        </w:rPr>
        <w:t xml:space="preserve">being </w:t>
      </w:r>
      <w:r w:rsidR="6AE9F431" w:rsidRPr="0078283E">
        <w:rPr>
          <w:rFonts w:ascii="Times New Roman" w:hAnsi="Times New Roman" w:cs="Times New Roman"/>
          <w:sz w:val="24"/>
          <w:szCs w:val="24"/>
        </w:rPr>
        <w:t>completed</w:t>
      </w:r>
      <w:r w:rsidR="00E74F1F" w:rsidRPr="0078283E">
        <w:rPr>
          <w:rFonts w:ascii="Times New Roman" w:hAnsi="Times New Roman" w:cs="Times New Roman"/>
          <w:sz w:val="24"/>
          <w:szCs w:val="24"/>
        </w:rPr>
        <w:t>,</w:t>
      </w:r>
      <w:r w:rsidR="6AE9F431" w:rsidRPr="0078283E">
        <w:rPr>
          <w:rFonts w:ascii="Times New Roman" w:hAnsi="Times New Roman" w:cs="Times New Roman"/>
          <w:sz w:val="24"/>
          <w:szCs w:val="24"/>
        </w:rPr>
        <w:t xml:space="preserve"> or terminated by the death of Sir </w:t>
      </w:r>
      <w:r w:rsidR="00CB7A58" w:rsidRPr="0078283E">
        <w:rPr>
          <w:rFonts w:ascii="Times New Roman" w:hAnsi="Times New Roman" w:cs="Times New Roman"/>
          <w:sz w:val="24"/>
          <w:szCs w:val="24"/>
        </w:rPr>
        <w:t>Geoffrey’s</w:t>
      </w:r>
      <w:r w:rsidR="6AE9F431" w:rsidRPr="0078283E">
        <w:rPr>
          <w:rFonts w:ascii="Times New Roman" w:hAnsi="Times New Roman" w:cs="Times New Roman"/>
          <w:sz w:val="24"/>
          <w:szCs w:val="24"/>
        </w:rPr>
        <w:t xml:space="preserve"> wife, Agnes in 1340</w:t>
      </w:r>
      <w:r w:rsidR="01983CD1" w:rsidRPr="0078283E">
        <w:rPr>
          <w:rFonts w:ascii="Times New Roman" w:hAnsi="Times New Roman" w:cs="Times New Roman"/>
          <w:sz w:val="24"/>
          <w:szCs w:val="24"/>
        </w:rPr>
        <w:t>.</w:t>
      </w:r>
      <w:r w:rsidR="000D44B8" w:rsidRPr="0078283E">
        <w:rPr>
          <w:rStyle w:val="FootnoteReference"/>
          <w:rFonts w:ascii="Times New Roman" w:hAnsi="Times New Roman" w:cs="Times New Roman"/>
          <w:sz w:val="24"/>
          <w:szCs w:val="24"/>
        </w:rPr>
        <w:footnoteReference w:id="7"/>
      </w:r>
      <w:r w:rsidR="6AE9F431" w:rsidRPr="0078283E">
        <w:rPr>
          <w:rFonts w:ascii="Times New Roman" w:hAnsi="Times New Roman" w:cs="Times New Roman"/>
          <w:sz w:val="24"/>
          <w:szCs w:val="24"/>
        </w:rPr>
        <w:t xml:space="preserve"> </w:t>
      </w:r>
      <w:r w:rsidR="009770E9" w:rsidRPr="0078283E">
        <w:rPr>
          <w:rFonts w:ascii="Times New Roman" w:hAnsi="Times New Roman" w:cs="Times New Roman"/>
          <w:sz w:val="24"/>
          <w:szCs w:val="24"/>
        </w:rPr>
        <w:t>Little is known o</w:t>
      </w:r>
      <w:r w:rsidR="00055CE7" w:rsidRPr="0078283E">
        <w:rPr>
          <w:rFonts w:ascii="Times New Roman" w:hAnsi="Times New Roman" w:cs="Times New Roman"/>
          <w:sz w:val="24"/>
          <w:szCs w:val="24"/>
        </w:rPr>
        <w:t>f</w:t>
      </w:r>
      <w:r w:rsidR="009770E9" w:rsidRPr="0078283E">
        <w:rPr>
          <w:rFonts w:ascii="Times New Roman" w:hAnsi="Times New Roman" w:cs="Times New Roman"/>
          <w:sz w:val="24"/>
          <w:szCs w:val="24"/>
        </w:rPr>
        <w:t xml:space="preserve"> the second phase</w:t>
      </w:r>
      <w:r w:rsidR="00B870AE">
        <w:rPr>
          <w:rFonts w:ascii="Times New Roman" w:hAnsi="Times New Roman" w:cs="Times New Roman"/>
          <w:sz w:val="24"/>
          <w:szCs w:val="24"/>
        </w:rPr>
        <w:t>, and i</w:t>
      </w:r>
      <w:r w:rsidR="00960C19">
        <w:rPr>
          <w:rFonts w:ascii="Times New Roman" w:hAnsi="Times New Roman" w:cs="Times New Roman"/>
          <w:sz w:val="24"/>
          <w:szCs w:val="24"/>
        </w:rPr>
        <w:t xml:space="preserve">t has been suggested that </w:t>
      </w:r>
      <w:r w:rsidR="00960C19">
        <w:rPr>
          <w:rFonts w:ascii="Times New Roman" w:hAnsi="Times New Roman" w:cs="Times New Roman"/>
          <w:sz w:val="24"/>
          <w:szCs w:val="24"/>
        </w:rPr>
        <w:t>t</w:t>
      </w:r>
      <w:r w:rsidR="00015F61">
        <w:rPr>
          <w:rFonts w:ascii="Times New Roman" w:hAnsi="Times New Roman" w:cs="Times New Roman"/>
          <w:sz w:val="24"/>
          <w:szCs w:val="24"/>
        </w:rPr>
        <w:t xml:space="preserve">he </w:t>
      </w:r>
      <w:r w:rsidR="6AE9F431" w:rsidRPr="0078283E">
        <w:rPr>
          <w:rFonts w:ascii="Times New Roman" w:hAnsi="Times New Roman" w:cs="Times New Roman"/>
          <w:sz w:val="24"/>
          <w:szCs w:val="24"/>
        </w:rPr>
        <w:t>third phase of the manuscript</w:t>
      </w:r>
      <w:r w:rsidR="00960C19">
        <w:rPr>
          <w:rFonts w:ascii="Times New Roman" w:hAnsi="Times New Roman" w:cs="Times New Roman"/>
          <w:sz w:val="24"/>
          <w:szCs w:val="24"/>
        </w:rPr>
        <w:t xml:space="preserve"> </w:t>
      </w:r>
      <w:r w:rsidR="6AE9F431" w:rsidRPr="0078283E">
        <w:rPr>
          <w:rFonts w:ascii="Times New Roman" w:hAnsi="Times New Roman" w:cs="Times New Roman"/>
          <w:sz w:val="24"/>
          <w:szCs w:val="24"/>
        </w:rPr>
        <w:t>postdate</w:t>
      </w:r>
      <w:r w:rsidR="00CB0DA3">
        <w:rPr>
          <w:rFonts w:ascii="Times New Roman" w:hAnsi="Times New Roman" w:cs="Times New Roman"/>
          <w:sz w:val="24"/>
          <w:szCs w:val="24"/>
        </w:rPr>
        <w:t>s</w:t>
      </w:r>
      <w:r w:rsidR="6AE9F431" w:rsidRPr="0078283E">
        <w:rPr>
          <w:rFonts w:ascii="Times New Roman" w:hAnsi="Times New Roman" w:cs="Times New Roman"/>
          <w:sz w:val="24"/>
          <w:szCs w:val="24"/>
        </w:rPr>
        <w:t xml:space="preserve"> Sir </w:t>
      </w:r>
      <w:r w:rsidR="006924B0" w:rsidRPr="0078283E">
        <w:rPr>
          <w:rFonts w:ascii="Times New Roman" w:hAnsi="Times New Roman" w:cs="Times New Roman"/>
          <w:sz w:val="24"/>
          <w:szCs w:val="24"/>
        </w:rPr>
        <w:t>Geoffrey’s</w:t>
      </w:r>
      <w:r w:rsidR="6AE9F431" w:rsidRPr="0078283E">
        <w:rPr>
          <w:rFonts w:ascii="Times New Roman" w:hAnsi="Times New Roman" w:cs="Times New Roman"/>
          <w:sz w:val="24"/>
          <w:szCs w:val="24"/>
        </w:rPr>
        <w:t xml:space="preserve"> death</w:t>
      </w:r>
      <w:r w:rsidR="00BC304D" w:rsidRPr="0078283E">
        <w:rPr>
          <w:rFonts w:ascii="Times New Roman" w:hAnsi="Times New Roman" w:cs="Times New Roman"/>
          <w:sz w:val="24"/>
          <w:szCs w:val="24"/>
        </w:rPr>
        <w:t xml:space="preserve"> </w:t>
      </w:r>
      <w:r w:rsidR="00237881" w:rsidRPr="0078283E">
        <w:rPr>
          <w:rFonts w:ascii="Times New Roman" w:hAnsi="Times New Roman" w:cs="Times New Roman"/>
          <w:sz w:val="24"/>
          <w:szCs w:val="24"/>
        </w:rPr>
        <w:t>(</w:t>
      </w:r>
      <w:r w:rsidR="6AE9F431" w:rsidRPr="0078283E">
        <w:rPr>
          <w:rFonts w:ascii="Times New Roman" w:hAnsi="Times New Roman" w:cs="Times New Roman"/>
          <w:sz w:val="24"/>
          <w:szCs w:val="24"/>
        </w:rPr>
        <w:t xml:space="preserve">a date </w:t>
      </w:r>
      <w:r w:rsidR="00200922" w:rsidRPr="0078283E">
        <w:rPr>
          <w:rFonts w:ascii="Times New Roman" w:hAnsi="Times New Roman" w:cs="Times New Roman"/>
          <w:sz w:val="24"/>
          <w:szCs w:val="24"/>
        </w:rPr>
        <w:t>closer to</w:t>
      </w:r>
      <w:r w:rsidR="6AE9F431" w:rsidRPr="0078283E">
        <w:rPr>
          <w:rFonts w:ascii="Times New Roman" w:hAnsi="Times New Roman" w:cs="Times New Roman"/>
          <w:sz w:val="24"/>
          <w:szCs w:val="24"/>
        </w:rPr>
        <w:t xml:space="preserve"> 1345</w:t>
      </w:r>
      <w:r w:rsidR="00237881" w:rsidRPr="0078283E">
        <w:rPr>
          <w:rFonts w:ascii="Times New Roman" w:hAnsi="Times New Roman" w:cs="Times New Roman"/>
          <w:sz w:val="24"/>
          <w:szCs w:val="24"/>
        </w:rPr>
        <w:t>)</w:t>
      </w:r>
      <w:r w:rsidR="006820D7">
        <w:rPr>
          <w:rFonts w:ascii="Times New Roman" w:hAnsi="Times New Roman" w:cs="Times New Roman"/>
          <w:sz w:val="24"/>
          <w:szCs w:val="24"/>
        </w:rPr>
        <w:t xml:space="preserve"> and the ‘inferio</w:t>
      </w:r>
      <w:r w:rsidR="00313EBD">
        <w:rPr>
          <w:rFonts w:ascii="Times New Roman" w:hAnsi="Times New Roman" w:cs="Times New Roman"/>
          <w:sz w:val="24"/>
          <w:szCs w:val="24"/>
        </w:rPr>
        <w:t>r’</w:t>
      </w:r>
      <w:r w:rsidR="006820D7">
        <w:rPr>
          <w:rFonts w:ascii="Times New Roman" w:hAnsi="Times New Roman" w:cs="Times New Roman"/>
          <w:sz w:val="24"/>
          <w:szCs w:val="24"/>
        </w:rPr>
        <w:t xml:space="preserve"> scribe may have drawn inspiration from other contemporary sources</w:t>
      </w:r>
      <w:r w:rsidR="6AE9F431" w:rsidRPr="0078283E">
        <w:rPr>
          <w:rFonts w:ascii="Times New Roman" w:hAnsi="Times New Roman" w:cs="Times New Roman"/>
          <w:sz w:val="24"/>
          <w:szCs w:val="24"/>
        </w:rPr>
        <w:t>.</w:t>
      </w:r>
      <w:r w:rsidR="0093152C" w:rsidRPr="0078283E">
        <w:rPr>
          <w:rStyle w:val="FootnoteReference"/>
          <w:rFonts w:ascii="Times New Roman" w:hAnsi="Times New Roman" w:cs="Times New Roman"/>
          <w:sz w:val="24"/>
          <w:szCs w:val="24"/>
        </w:rPr>
        <w:footnoteReference w:id="8"/>
      </w:r>
      <w:r w:rsidR="0093152C" w:rsidRPr="0078283E">
        <w:rPr>
          <w:rFonts w:ascii="Times New Roman" w:hAnsi="Times New Roman" w:cs="Times New Roman"/>
          <w:sz w:val="24"/>
          <w:szCs w:val="24"/>
        </w:rPr>
        <w:t xml:space="preserve"> </w:t>
      </w:r>
      <w:r w:rsidR="00857317" w:rsidRPr="0078283E">
        <w:rPr>
          <w:rFonts w:ascii="Times New Roman" w:hAnsi="Times New Roman" w:cs="Times New Roman"/>
          <w:sz w:val="24"/>
          <w:szCs w:val="24"/>
        </w:rPr>
        <w:t>The ongoing debate about the date of the manuscript has been contested for decades, yet this factor is in some sense</w:t>
      </w:r>
      <w:r w:rsidR="00CB77F6">
        <w:rPr>
          <w:rFonts w:ascii="Times New Roman" w:hAnsi="Times New Roman" w:cs="Times New Roman"/>
          <w:sz w:val="24"/>
          <w:szCs w:val="24"/>
        </w:rPr>
        <w:t xml:space="preserve"> </w:t>
      </w:r>
      <w:r w:rsidR="00857317" w:rsidRPr="0078283E">
        <w:rPr>
          <w:rFonts w:ascii="Times New Roman" w:hAnsi="Times New Roman" w:cs="Times New Roman"/>
          <w:sz w:val="24"/>
          <w:szCs w:val="24"/>
        </w:rPr>
        <w:t>peripheral</w:t>
      </w:r>
      <w:r w:rsidR="00590971">
        <w:rPr>
          <w:rFonts w:ascii="Times New Roman" w:hAnsi="Times New Roman" w:cs="Times New Roman"/>
          <w:sz w:val="24"/>
          <w:szCs w:val="24"/>
        </w:rPr>
        <w:t xml:space="preserve"> to its function</w:t>
      </w:r>
      <w:r w:rsidR="00932980">
        <w:rPr>
          <w:rFonts w:ascii="Times New Roman" w:hAnsi="Times New Roman" w:cs="Times New Roman"/>
          <w:sz w:val="24"/>
          <w:szCs w:val="24"/>
        </w:rPr>
        <w:t>,</w:t>
      </w:r>
      <w:r w:rsidR="00F4270F">
        <w:rPr>
          <w:rFonts w:ascii="Times New Roman" w:hAnsi="Times New Roman" w:cs="Times New Roman"/>
          <w:sz w:val="24"/>
          <w:szCs w:val="24"/>
        </w:rPr>
        <w:t xml:space="preserve"> unless </w:t>
      </w:r>
      <w:r w:rsidR="00590971">
        <w:rPr>
          <w:rFonts w:ascii="Times New Roman" w:hAnsi="Times New Roman" w:cs="Times New Roman"/>
          <w:sz w:val="24"/>
          <w:szCs w:val="24"/>
        </w:rPr>
        <w:t xml:space="preserve">of </w:t>
      </w:r>
      <w:r w:rsidR="00590971">
        <w:rPr>
          <w:rFonts w:ascii="Times New Roman" w:hAnsi="Times New Roman" w:cs="Times New Roman"/>
          <w:sz w:val="24"/>
          <w:szCs w:val="24"/>
        </w:rPr>
        <w:lastRenderedPageBreak/>
        <w:t xml:space="preserve">course </w:t>
      </w:r>
      <w:r w:rsidR="00F4270F">
        <w:rPr>
          <w:rFonts w:ascii="Times New Roman" w:hAnsi="Times New Roman" w:cs="Times New Roman"/>
          <w:sz w:val="24"/>
          <w:szCs w:val="24"/>
        </w:rPr>
        <w:t xml:space="preserve">we are to theorise that </w:t>
      </w:r>
      <w:r w:rsidR="00932980">
        <w:rPr>
          <w:rFonts w:ascii="Times New Roman" w:hAnsi="Times New Roman" w:cs="Times New Roman"/>
          <w:sz w:val="24"/>
          <w:szCs w:val="24"/>
        </w:rPr>
        <w:t>the</w:t>
      </w:r>
      <w:r w:rsidR="003742EE">
        <w:rPr>
          <w:rFonts w:ascii="Times New Roman" w:hAnsi="Times New Roman" w:cs="Times New Roman"/>
          <w:sz w:val="24"/>
          <w:szCs w:val="24"/>
        </w:rPr>
        <w:t xml:space="preserve"> illuminations are </w:t>
      </w:r>
      <w:r w:rsidR="00DC478F">
        <w:rPr>
          <w:rFonts w:ascii="Times New Roman" w:hAnsi="Times New Roman" w:cs="Times New Roman"/>
          <w:sz w:val="24"/>
          <w:szCs w:val="24"/>
        </w:rPr>
        <w:t>inextricabl</w:t>
      </w:r>
      <w:r w:rsidR="004E1C76">
        <w:rPr>
          <w:rFonts w:ascii="Times New Roman" w:hAnsi="Times New Roman" w:cs="Times New Roman"/>
          <w:sz w:val="24"/>
          <w:szCs w:val="24"/>
        </w:rPr>
        <w:t>y related</w:t>
      </w:r>
      <w:r w:rsidR="003742EE">
        <w:rPr>
          <w:rFonts w:ascii="Times New Roman" w:hAnsi="Times New Roman" w:cs="Times New Roman"/>
          <w:sz w:val="24"/>
          <w:szCs w:val="24"/>
        </w:rPr>
        <w:t xml:space="preserve"> to certain events</w:t>
      </w:r>
      <w:r w:rsidR="00DE3743">
        <w:rPr>
          <w:rFonts w:ascii="Times New Roman" w:hAnsi="Times New Roman" w:cs="Times New Roman"/>
          <w:sz w:val="24"/>
          <w:szCs w:val="24"/>
        </w:rPr>
        <w:t xml:space="preserve"> taking place within the Luttrell family</w:t>
      </w:r>
      <w:r w:rsidR="003742EE">
        <w:rPr>
          <w:rFonts w:ascii="Times New Roman" w:hAnsi="Times New Roman" w:cs="Times New Roman"/>
          <w:sz w:val="24"/>
          <w:szCs w:val="24"/>
        </w:rPr>
        <w:t>.</w:t>
      </w:r>
    </w:p>
    <w:p w14:paraId="1046F9B2" w14:textId="663CF317" w:rsidR="00300B02" w:rsidRDefault="00932980" w:rsidP="00176105">
      <w:pPr>
        <w:rPr>
          <w:rFonts w:ascii="Times New Roman" w:hAnsi="Times New Roman" w:cs="Times New Roman"/>
          <w:sz w:val="24"/>
          <w:szCs w:val="24"/>
        </w:rPr>
      </w:pPr>
      <w:r>
        <w:rPr>
          <w:rFonts w:ascii="Times New Roman" w:hAnsi="Times New Roman" w:cs="Times New Roman"/>
          <w:sz w:val="24"/>
          <w:szCs w:val="24"/>
        </w:rPr>
        <w:t>W</w:t>
      </w:r>
      <w:r w:rsidR="01983CD1" w:rsidRPr="0078283E">
        <w:rPr>
          <w:rFonts w:ascii="Times New Roman" w:hAnsi="Times New Roman" w:cs="Times New Roman"/>
          <w:sz w:val="24"/>
          <w:szCs w:val="24"/>
        </w:rPr>
        <w:t xml:space="preserve">hatever the exact </w:t>
      </w:r>
      <w:r w:rsidR="00277207">
        <w:rPr>
          <w:rFonts w:ascii="Times New Roman" w:hAnsi="Times New Roman" w:cs="Times New Roman"/>
          <w:sz w:val="24"/>
          <w:szCs w:val="24"/>
        </w:rPr>
        <w:t xml:space="preserve">date and </w:t>
      </w:r>
      <w:r w:rsidR="01983CD1" w:rsidRPr="0078283E">
        <w:rPr>
          <w:rFonts w:ascii="Times New Roman" w:hAnsi="Times New Roman" w:cs="Times New Roman"/>
          <w:sz w:val="24"/>
          <w:szCs w:val="24"/>
        </w:rPr>
        <w:t xml:space="preserve">method of </w:t>
      </w:r>
      <w:r w:rsidR="0053271A" w:rsidRPr="0078283E">
        <w:rPr>
          <w:rFonts w:ascii="Times New Roman" w:hAnsi="Times New Roman" w:cs="Times New Roman"/>
          <w:sz w:val="24"/>
          <w:szCs w:val="24"/>
        </w:rPr>
        <w:t>its</w:t>
      </w:r>
      <w:r w:rsidR="01983CD1" w:rsidRPr="0078283E">
        <w:rPr>
          <w:rFonts w:ascii="Times New Roman" w:hAnsi="Times New Roman" w:cs="Times New Roman"/>
          <w:sz w:val="24"/>
          <w:szCs w:val="24"/>
        </w:rPr>
        <w:t xml:space="preserve"> </w:t>
      </w:r>
      <w:r w:rsidR="00C03EA2" w:rsidRPr="0078283E">
        <w:rPr>
          <w:rFonts w:ascii="Times New Roman" w:hAnsi="Times New Roman" w:cs="Times New Roman"/>
          <w:sz w:val="24"/>
          <w:szCs w:val="24"/>
        </w:rPr>
        <w:t>creation</w:t>
      </w:r>
      <w:r w:rsidR="01983CD1" w:rsidRPr="0078283E">
        <w:rPr>
          <w:rFonts w:ascii="Times New Roman" w:hAnsi="Times New Roman" w:cs="Times New Roman"/>
          <w:sz w:val="24"/>
          <w:szCs w:val="24"/>
        </w:rPr>
        <w:t xml:space="preserve">, the </w:t>
      </w:r>
      <w:r w:rsidR="01983CD1" w:rsidRPr="00932980">
        <w:rPr>
          <w:rFonts w:ascii="Times New Roman" w:hAnsi="Times New Roman" w:cs="Times New Roman"/>
          <w:i/>
          <w:iCs/>
          <w:sz w:val="24"/>
          <w:szCs w:val="24"/>
        </w:rPr>
        <w:t>Luttrell Psalter</w:t>
      </w:r>
      <w:r w:rsidR="01983CD1" w:rsidRPr="0078283E">
        <w:rPr>
          <w:rFonts w:ascii="Times New Roman" w:hAnsi="Times New Roman" w:cs="Times New Roman"/>
          <w:sz w:val="24"/>
          <w:szCs w:val="24"/>
        </w:rPr>
        <w:t xml:space="preserve"> is  </w:t>
      </w:r>
      <w:r>
        <w:rPr>
          <w:rFonts w:ascii="Times New Roman" w:hAnsi="Times New Roman" w:cs="Times New Roman"/>
          <w:sz w:val="24"/>
          <w:szCs w:val="24"/>
        </w:rPr>
        <w:t xml:space="preserve">undoubtedly a </w:t>
      </w:r>
      <w:r w:rsidR="01983CD1" w:rsidRPr="0078283E">
        <w:rPr>
          <w:rFonts w:ascii="Times New Roman" w:hAnsi="Times New Roman" w:cs="Times New Roman"/>
          <w:sz w:val="24"/>
          <w:szCs w:val="24"/>
        </w:rPr>
        <w:t>dedicated</w:t>
      </w:r>
      <w:r w:rsidR="00416AE0">
        <w:rPr>
          <w:rFonts w:ascii="Times New Roman" w:hAnsi="Times New Roman" w:cs="Times New Roman"/>
          <w:sz w:val="24"/>
          <w:szCs w:val="24"/>
        </w:rPr>
        <w:t xml:space="preserve"> </w:t>
      </w:r>
      <w:r w:rsidR="00277207">
        <w:rPr>
          <w:rFonts w:ascii="Times New Roman" w:hAnsi="Times New Roman" w:cs="Times New Roman"/>
          <w:sz w:val="24"/>
          <w:szCs w:val="24"/>
        </w:rPr>
        <w:t>work</w:t>
      </w:r>
      <w:r w:rsidR="01983CD1" w:rsidRPr="0078283E">
        <w:rPr>
          <w:rFonts w:ascii="Times New Roman" w:hAnsi="Times New Roman" w:cs="Times New Roman"/>
          <w:sz w:val="24"/>
          <w:szCs w:val="24"/>
        </w:rPr>
        <w:t>, which has seen considerable efforts</w:t>
      </w:r>
      <w:r w:rsidR="00C43ADC" w:rsidRPr="0078283E">
        <w:rPr>
          <w:rFonts w:ascii="Times New Roman" w:hAnsi="Times New Roman" w:cs="Times New Roman"/>
          <w:sz w:val="24"/>
          <w:szCs w:val="24"/>
        </w:rPr>
        <w:t>, time and finance</w:t>
      </w:r>
      <w:r w:rsidR="01983CD1" w:rsidRPr="0078283E">
        <w:rPr>
          <w:rFonts w:ascii="Times New Roman" w:hAnsi="Times New Roman" w:cs="Times New Roman"/>
          <w:sz w:val="24"/>
          <w:szCs w:val="24"/>
        </w:rPr>
        <w:t xml:space="preserve"> </w:t>
      </w:r>
      <w:r w:rsidR="00290573">
        <w:rPr>
          <w:rFonts w:ascii="Times New Roman" w:hAnsi="Times New Roman" w:cs="Times New Roman"/>
          <w:sz w:val="24"/>
          <w:szCs w:val="24"/>
        </w:rPr>
        <w:t xml:space="preserve">spent </w:t>
      </w:r>
      <w:r w:rsidR="00FD7389">
        <w:rPr>
          <w:rFonts w:ascii="Times New Roman" w:hAnsi="Times New Roman" w:cs="Times New Roman"/>
          <w:sz w:val="24"/>
          <w:szCs w:val="24"/>
        </w:rPr>
        <w:t xml:space="preserve">achieving its </w:t>
      </w:r>
      <w:r w:rsidR="00CD0FCF">
        <w:rPr>
          <w:rFonts w:ascii="Times New Roman" w:hAnsi="Times New Roman" w:cs="Times New Roman"/>
          <w:sz w:val="24"/>
          <w:szCs w:val="24"/>
        </w:rPr>
        <w:t>creation. However</w:t>
      </w:r>
      <w:r w:rsidR="00176105">
        <w:rPr>
          <w:rFonts w:ascii="Times New Roman" w:hAnsi="Times New Roman" w:cs="Times New Roman"/>
          <w:sz w:val="24"/>
          <w:szCs w:val="24"/>
        </w:rPr>
        <w:t>,</w:t>
      </w:r>
      <w:r w:rsidR="00CD0FCF">
        <w:rPr>
          <w:rFonts w:ascii="Times New Roman" w:hAnsi="Times New Roman" w:cs="Times New Roman"/>
          <w:sz w:val="24"/>
          <w:szCs w:val="24"/>
        </w:rPr>
        <w:t xml:space="preserve"> it’s practical function</w:t>
      </w:r>
      <w:r w:rsidR="00A61523">
        <w:rPr>
          <w:rFonts w:ascii="Times New Roman" w:hAnsi="Times New Roman" w:cs="Times New Roman"/>
          <w:sz w:val="24"/>
          <w:szCs w:val="24"/>
        </w:rPr>
        <w:t xml:space="preserve"> and that of its exquisite illuminations</w:t>
      </w:r>
      <w:r w:rsidR="00CD5BFB">
        <w:rPr>
          <w:rFonts w:ascii="Times New Roman" w:hAnsi="Times New Roman" w:cs="Times New Roman"/>
          <w:sz w:val="24"/>
          <w:szCs w:val="24"/>
        </w:rPr>
        <w:t xml:space="preserve"> are still somewhat </w:t>
      </w:r>
      <w:r w:rsidR="00354DF5">
        <w:rPr>
          <w:rFonts w:ascii="Times New Roman" w:hAnsi="Times New Roman" w:cs="Times New Roman"/>
          <w:sz w:val="24"/>
          <w:szCs w:val="24"/>
        </w:rPr>
        <w:t>debated</w:t>
      </w:r>
      <w:r w:rsidR="005E35E5">
        <w:rPr>
          <w:rFonts w:ascii="Times New Roman" w:hAnsi="Times New Roman" w:cs="Times New Roman"/>
          <w:sz w:val="24"/>
          <w:szCs w:val="24"/>
        </w:rPr>
        <w:t>.</w:t>
      </w:r>
      <w:r w:rsidR="00176105">
        <w:rPr>
          <w:rFonts w:ascii="Times New Roman" w:hAnsi="Times New Roman" w:cs="Times New Roman"/>
          <w:sz w:val="24"/>
          <w:szCs w:val="24"/>
        </w:rPr>
        <w:t xml:space="preserve"> For w</w:t>
      </w:r>
      <w:r w:rsidR="6AE9F431" w:rsidRPr="0078283E">
        <w:rPr>
          <w:rFonts w:ascii="Times New Roman" w:hAnsi="Times New Roman" w:cs="Times New Roman"/>
          <w:sz w:val="24"/>
          <w:szCs w:val="24"/>
        </w:rPr>
        <w:t xml:space="preserve">hilst scholars have long assumed the private devotional purpose of the </w:t>
      </w:r>
      <w:r w:rsidR="003F5D87" w:rsidRPr="005B7D18">
        <w:rPr>
          <w:rFonts w:ascii="Times New Roman" w:hAnsi="Times New Roman" w:cs="Times New Roman"/>
          <w:i/>
          <w:iCs/>
          <w:sz w:val="24"/>
          <w:szCs w:val="24"/>
        </w:rPr>
        <w:t xml:space="preserve">Luttrell </w:t>
      </w:r>
      <w:r w:rsidR="00254384" w:rsidRPr="005B7D18">
        <w:rPr>
          <w:rFonts w:ascii="Times New Roman" w:hAnsi="Times New Roman" w:cs="Times New Roman"/>
          <w:i/>
          <w:iCs/>
          <w:sz w:val="24"/>
          <w:szCs w:val="24"/>
        </w:rPr>
        <w:t>Psalter</w:t>
      </w:r>
      <w:r w:rsidR="6AE9F431" w:rsidRPr="0078283E">
        <w:rPr>
          <w:rFonts w:ascii="Times New Roman" w:hAnsi="Times New Roman" w:cs="Times New Roman"/>
          <w:sz w:val="24"/>
          <w:szCs w:val="24"/>
        </w:rPr>
        <w:t xml:space="preserve">, </w:t>
      </w:r>
      <w:r w:rsidR="00EB571D" w:rsidRPr="0078283E">
        <w:rPr>
          <w:rFonts w:ascii="Times New Roman" w:hAnsi="Times New Roman" w:cs="Times New Roman"/>
          <w:sz w:val="24"/>
          <w:szCs w:val="24"/>
        </w:rPr>
        <w:t xml:space="preserve">some </w:t>
      </w:r>
      <w:r w:rsidR="6AE9F431" w:rsidRPr="0078283E">
        <w:rPr>
          <w:rFonts w:ascii="Times New Roman" w:hAnsi="Times New Roman" w:cs="Times New Roman"/>
          <w:sz w:val="24"/>
          <w:szCs w:val="24"/>
        </w:rPr>
        <w:t xml:space="preserve">suspect that the </w:t>
      </w:r>
      <w:r w:rsidR="00EB571D" w:rsidRPr="0078283E">
        <w:rPr>
          <w:rFonts w:ascii="Times New Roman" w:hAnsi="Times New Roman" w:cs="Times New Roman"/>
          <w:sz w:val="24"/>
          <w:szCs w:val="24"/>
        </w:rPr>
        <w:t xml:space="preserve">fundamental </w:t>
      </w:r>
      <w:r w:rsidR="6AE9F431" w:rsidRPr="0078283E">
        <w:rPr>
          <w:rFonts w:ascii="Times New Roman" w:hAnsi="Times New Roman" w:cs="Times New Roman"/>
          <w:sz w:val="24"/>
          <w:szCs w:val="24"/>
        </w:rPr>
        <w:t xml:space="preserve">size of the book, </w:t>
      </w:r>
      <w:r w:rsidR="00EB571D" w:rsidRPr="0078283E">
        <w:rPr>
          <w:rFonts w:ascii="Times New Roman" w:hAnsi="Times New Roman" w:cs="Times New Roman"/>
          <w:sz w:val="24"/>
          <w:szCs w:val="24"/>
        </w:rPr>
        <w:t>the</w:t>
      </w:r>
      <w:r w:rsidR="6AE9F431" w:rsidRPr="0078283E">
        <w:rPr>
          <w:rFonts w:ascii="Times New Roman" w:hAnsi="Times New Roman" w:cs="Times New Roman"/>
          <w:sz w:val="24"/>
          <w:szCs w:val="24"/>
        </w:rPr>
        <w:t xml:space="preserve"> formal lettering and </w:t>
      </w:r>
      <w:r w:rsidR="00C13E13" w:rsidRPr="0078283E">
        <w:rPr>
          <w:rFonts w:ascii="Times New Roman" w:hAnsi="Times New Roman" w:cs="Times New Roman"/>
          <w:sz w:val="24"/>
          <w:szCs w:val="24"/>
        </w:rPr>
        <w:t xml:space="preserve">small </w:t>
      </w:r>
      <w:r w:rsidR="6AE9F431" w:rsidRPr="0078283E">
        <w:rPr>
          <w:rFonts w:ascii="Times New Roman" w:hAnsi="Times New Roman" w:cs="Times New Roman"/>
          <w:sz w:val="24"/>
          <w:szCs w:val="24"/>
        </w:rPr>
        <w:t xml:space="preserve">number of lines on </w:t>
      </w:r>
      <w:r w:rsidR="00C13E13" w:rsidRPr="0078283E">
        <w:rPr>
          <w:rFonts w:ascii="Times New Roman" w:hAnsi="Times New Roman" w:cs="Times New Roman"/>
          <w:sz w:val="24"/>
          <w:szCs w:val="24"/>
        </w:rPr>
        <w:t>each</w:t>
      </w:r>
      <w:r w:rsidR="6AE9F431" w:rsidRPr="0078283E">
        <w:rPr>
          <w:rFonts w:ascii="Times New Roman" w:hAnsi="Times New Roman" w:cs="Times New Roman"/>
          <w:sz w:val="24"/>
          <w:szCs w:val="24"/>
        </w:rPr>
        <w:t xml:space="preserve"> page might indicate a more public usage.</w:t>
      </w:r>
      <w:r w:rsidR="00E0126A">
        <w:rPr>
          <w:rStyle w:val="FootnoteReference"/>
          <w:rFonts w:ascii="Times New Roman" w:hAnsi="Times New Roman" w:cs="Times New Roman"/>
          <w:sz w:val="24"/>
          <w:szCs w:val="24"/>
        </w:rPr>
        <w:footnoteReference w:id="9"/>
      </w:r>
      <w:r w:rsidR="6AE9F431" w:rsidRPr="0078283E">
        <w:rPr>
          <w:rFonts w:ascii="Times New Roman" w:hAnsi="Times New Roman" w:cs="Times New Roman"/>
          <w:sz w:val="24"/>
          <w:szCs w:val="24"/>
        </w:rPr>
        <w:t xml:space="preserve"> </w:t>
      </w:r>
      <w:r w:rsidR="00A720ED">
        <w:rPr>
          <w:rFonts w:ascii="Times New Roman" w:hAnsi="Times New Roman" w:cs="Times New Roman"/>
          <w:sz w:val="24"/>
          <w:szCs w:val="24"/>
        </w:rPr>
        <w:t>This observation</w:t>
      </w:r>
      <w:r w:rsidR="00732262">
        <w:rPr>
          <w:rFonts w:ascii="Times New Roman" w:hAnsi="Times New Roman" w:cs="Times New Roman"/>
          <w:sz w:val="24"/>
          <w:szCs w:val="24"/>
        </w:rPr>
        <w:t xml:space="preserve"> could</w:t>
      </w:r>
      <w:r w:rsidR="6AE9F431" w:rsidRPr="0078283E">
        <w:rPr>
          <w:rFonts w:ascii="Times New Roman" w:hAnsi="Times New Roman" w:cs="Times New Roman"/>
          <w:sz w:val="24"/>
          <w:szCs w:val="24"/>
        </w:rPr>
        <w:t xml:space="preserve"> certainly </w:t>
      </w:r>
      <w:r w:rsidR="001157C6" w:rsidRPr="0078283E">
        <w:rPr>
          <w:rFonts w:ascii="Times New Roman" w:hAnsi="Times New Roman" w:cs="Times New Roman"/>
          <w:sz w:val="24"/>
          <w:szCs w:val="24"/>
        </w:rPr>
        <w:t xml:space="preserve">indicate that the </w:t>
      </w:r>
      <w:r w:rsidR="00FE55F0" w:rsidRPr="0078283E">
        <w:rPr>
          <w:rFonts w:ascii="Times New Roman" w:hAnsi="Times New Roman" w:cs="Times New Roman"/>
          <w:sz w:val="24"/>
          <w:szCs w:val="24"/>
        </w:rPr>
        <w:t xml:space="preserve">Psalter was intended to </w:t>
      </w:r>
      <w:r w:rsidR="6AE9F431" w:rsidRPr="0078283E">
        <w:rPr>
          <w:rFonts w:ascii="Times New Roman" w:hAnsi="Times New Roman" w:cs="Times New Roman"/>
          <w:sz w:val="24"/>
          <w:szCs w:val="24"/>
        </w:rPr>
        <w:t xml:space="preserve">be read at a lecture, </w:t>
      </w:r>
      <w:r w:rsidR="00573A5B" w:rsidRPr="0078283E">
        <w:rPr>
          <w:rFonts w:ascii="Times New Roman" w:hAnsi="Times New Roman" w:cs="Times New Roman"/>
          <w:sz w:val="24"/>
          <w:szCs w:val="24"/>
        </w:rPr>
        <w:t>legible</w:t>
      </w:r>
      <w:r w:rsidR="6AE9F431" w:rsidRPr="0078283E">
        <w:rPr>
          <w:rFonts w:ascii="Times New Roman" w:hAnsi="Times New Roman" w:cs="Times New Roman"/>
          <w:sz w:val="24"/>
          <w:szCs w:val="24"/>
        </w:rPr>
        <w:t xml:space="preserve"> at a distance</w:t>
      </w:r>
      <w:r w:rsidR="00732262">
        <w:rPr>
          <w:rFonts w:ascii="Times New Roman" w:hAnsi="Times New Roman" w:cs="Times New Roman"/>
          <w:sz w:val="24"/>
          <w:szCs w:val="24"/>
        </w:rPr>
        <w:t>,</w:t>
      </w:r>
      <w:r w:rsidR="00C13E13" w:rsidRPr="0078283E">
        <w:rPr>
          <w:rFonts w:ascii="Times New Roman" w:hAnsi="Times New Roman" w:cs="Times New Roman"/>
          <w:sz w:val="24"/>
          <w:szCs w:val="24"/>
        </w:rPr>
        <w:t xml:space="preserve"> </w:t>
      </w:r>
      <w:r w:rsidR="6AE9F431" w:rsidRPr="0078283E">
        <w:rPr>
          <w:rFonts w:ascii="Times New Roman" w:hAnsi="Times New Roman" w:cs="Times New Roman"/>
          <w:sz w:val="24"/>
          <w:szCs w:val="24"/>
        </w:rPr>
        <w:t xml:space="preserve">and the inclusion of the </w:t>
      </w:r>
      <w:r w:rsidR="00E5480A">
        <w:rPr>
          <w:rFonts w:ascii="Times New Roman" w:hAnsi="Times New Roman" w:cs="Times New Roman"/>
          <w:sz w:val="24"/>
          <w:szCs w:val="24"/>
        </w:rPr>
        <w:t>‘O</w:t>
      </w:r>
      <w:r w:rsidR="6AE9F431" w:rsidRPr="0078283E">
        <w:rPr>
          <w:rFonts w:ascii="Times New Roman" w:hAnsi="Times New Roman" w:cs="Times New Roman"/>
          <w:sz w:val="24"/>
          <w:szCs w:val="24"/>
        </w:rPr>
        <w:t xml:space="preserve">ffice </w:t>
      </w:r>
      <w:r w:rsidR="00E5480A">
        <w:rPr>
          <w:rFonts w:ascii="Times New Roman" w:hAnsi="Times New Roman" w:cs="Times New Roman"/>
          <w:sz w:val="24"/>
          <w:szCs w:val="24"/>
        </w:rPr>
        <w:t>O</w:t>
      </w:r>
      <w:r w:rsidR="6AE9F431" w:rsidRPr="0078283E">
        <w:rPr>
          <w:rFonts w:ascii="Times New Roman" w:hAnsi="Times New Roman" w:cs="Times New Roman"/>
          <w:sz w:val="24"/>
          <w:szCs w:val="24"/>
        </w:rPr>
        <w:t xml:space="preserve">f </w:t>
      </w:r>
      <w:r w:rsidR="00E5480A">
        <w:rPr>
          <w:rFonts w:ascii="Times New Roman" w:hAnsi="Times New Roman" w:cs="Times New Roman"/>
          <w:sz w:val="24"/>
          <w:szCs w:val="24"/>
        </w:rPr>
        <w:t>T</w:t>
      </w:r>
      <w:r w:rsidR="6AE9F431" w:rsidRPr="0078283E">
        <w:rPr>
          <w:rFonts w:ascii="Times New Roman" w:hAnsi="Times New Roman" w:cs="Times New Roman"/>
          <w:sz w:val="24"/>
          <w:szCs w:val="24"/>
        </w:rPr>
        <w:t>he Dead</w:t>
      </w:r>
      <w:r w:rsidR="00E5480A">
        <w:rPr>
          <w:rFonts w:ascii="Times New Roman" w:hAnsi="Times New Roman" w:cs="Times New Roman"/>
          <w:sz w:val="24"/>
          <w:szCs w:val="24"/>
        </w:rPr>
        <w:t>’</w:t>
      </w:r>
      <w:r w:rsidR="6AE9F431" w:rsidRPr="0078283E">
        <w:rPr>
          <w:rFonts w:ascii="Times New Roman" w:hAnsi="Times New Roman" w:cs="Times New Roman"/>
          <w:sz w:val="24"/>
          <w:szCs w:val="24"/>
        </w:rPr>
        <w:t xml:space="preserve"> in the last chapter may </w:t>
      </w:r>
      <w:r w:rsidR="00C13E13" w:rsidRPr="0078283E">
        <w:rPr>
          <w:rFonts w:ascii="Times New Roman" w:hAnsi="Times New Roman" w:cs="Times New Roman"/>
          <w:sz w:val="24"/>
          <w:szCs w:val="24"/>
        </w:rPr>
        <w:t xml:space="preserve">be our </w:t>
      </w:r>
      <w:r w:rsidR="00192C0C" w:rsidRPr="0078283E">
        <w:rPr>
          <w:rFonts w:ascii="Times New Roman" w:hAnsi="Times New Roman" w:cs="Times New Roman"/>
          <w:sz w:val="24"/>
          <w:szCs w:val="24"/>
        </w:rPr>
        <w:t>f</w:t>
      </w:r>
      <w:r w:rsidR="00E5480A">
        <w:rPr>
          <w:rFonts w:ascii="Times New Roman" w:hAnsi="Times New Roman" w:cs="Times New Roman"/>
          <w:sz w:val="24"/>
          <w:szCs w:val="24"/>
        </w:rPr>
        <w:t>urthermost</w:t>
      </w:r>
      <w:r w:rsidR="00192C0C" w:rsidRPr="0078283E">
        <w:rPr>
          <w:rFonts w:ascii="Times New Roman" w:hAnsi="Times New Roman" w:cs="Times New Roman"/>
          <w:sz w:val="24"/>
          <w:szCs w:val="24"/>
        </w:rPr>
        <w:t xml:space="preserve"> </w:t>
      </w:r>
      <w:r w:rsidR="00732262">
        <w:rPr>
          <w:rFonts w:ascii="Times New Roman" w:hAnsi="Times New Roman" w:cs="Times New Roman"/>
          <w:sz w:val="24"/>
          <w:szCs w:val="24"/>
        </w:rPr>
        <w:t>clue</w:t>
      </w:r>
      <w:r w:rsidR="00573A5B" w:rsidRPr="0078283E">
        <w:rPr>
          <w:rFonts w:ascii="Times New Roman" w:hAnsi="Times New Roman" w:cs="Times New Roman"/>
          <w:sz w:val="24"/>
          <w:szCs w:val="24"/>
        </w:rPr>
        <w:t xml:space="preserve"> </w:t>
      </w:r>
      <w:r w:rsidR="6AE9F431" w:rsidRPr="0078283E">
        <w:rPr>
          <w:rFonts w:ascii="Times New Roman" w:hAnsi="Times New Roman" w:cs="Times New Roman"/>
          <w:sz w:val="24"/>
          <w:szCs w:val="24"/>
        </w:rPr>
        <w:t>that it was</w:t>
      </w:r>
      <w:r w:rsidR="00E5480A">
        <w:rPr>
          <w:rFonts w:ascii="Times New Roman" w:hAnsi="Times New Roman" w:cs="Times New Roman"/>
          <w:sz w:val="24"/>
          <w:szCs w:val="24"/>
        </w:rPr>
        <w:t xml:space="preserve">, </w:t>
      </w:r>
      <w:r w:rsidR="00051E08" w:rsidRPr="0078283E">
        <w:rPr>
          <w:rFonts w:ascii="Times New Roman" w:hAnsi="Times New Roman" w:cs="Times New Roman"/>
          <w:sz w:val="24"/>
          <w:szCs w:val="24"/>
        </w:rPr>
        <w:t>at some point</w:t>
      </w:r>
      <w:r w:rsidR="00E5480A">
        <w:rPr>
          <w:rFonts w:ascii="Times New Roman" w:hAnsi="Times New Roman" w:cs="Times New Roman"/>
          <w:sz w:val="24"/>
          <w:szCs w:val="24"/>
        </w:rPr>
        <w:t>,</w:t>
      </w:r>
      <w:r w:rsidR="00051E08" w:rsidRPr="0078283E">
        <w:rPr>
          <w:rFonts w:ascii="Times New Roman" w:hAnsi="Times New Roman" w:cs="Times New Roman"/>
          <w:sz w:val="24"/>
          <w:szCs w:val="24"/>
        </w:rPr>
        <w:t xml:space="preserve"> crafted </w:t>
      </w:r>
      <w:r w:rsidR="6AE9F431" w:rsidRPr="0078283E">
        <w:rPr>
          <w:rFonts w:ascii="Times New Roman" w:hAnsi="Times New Roman" w:cs="Times New Roman"/>
          <w:sz w:val="24"/>
          <w:szCs w:val="24"/>
        </w:rPr>
        <w:t>as</w:t>
      </w:r>
      <w:r w:rsidR="00732262">
        <w:rPr>
          <w:rFonts w:ascii="Times New Roman" w:hAnsi="Times New Roman" w:cs="Times New Roman"/>
          <w:sz w:val="24"/>
          <w:szCs w:val="24"/>
        </w:rPr>
        <w:t xml:space="preserve"> a</w:t>
      </w:r>
      <w:r w:rsidR="6AE9F431" w:rsidRPr="0078283E">
        <w:rPr>
          <w:rFonts w:ascii="Times New Roman" w:hAnsi="Times New Roman" w:cs="Times New Roman"/>
          <w:sz w:val="24"/>
          <w:szCs w:val="24"/>
        </w:rPr>
        <w:t xml:space="preserve"> memorial.</w:t>
      </w:r>
      <w:r w:rsidR="33E3E375" w:rsidRPr="0078283E">
        <w:rPr>
          <w:rStyle w:val="FootnoteReference"/>
          <w:rFonts w:ascii="Times New Roman" w:hAnsi="Times New Roman" w:cs="Times New Roman"/>
          <w:sz w:val="24"/>
          <w:szCs w:val="24"/>
        </w:rPr>
        <w:footnoteReference w:id="10"/>
      </w:r>
      <w:r w:rsidR="50FC6F62" w:rsidRPr="0078283E">
        <w:rPr>
          <w:rFonts w:ascii="Times New Roman" w:hAnsi="Times New Roman" w:cs="Times New Roman"/>
          <w:sz w:val="24"/>
          <w:szCs w:val="24"/>
        </w:rPr>
        <w:t xml:space="preserve"> </w:t>
      </w:r>
      <w:r w:rsidR="00346945">
        <w:rPr>
          <w:rFonts w:ascii="Times New Roman" w:hAnsi="Times New Roman" w:cs="Times New Roman"/>
          <w:sz w:val="24"/>
          <w:szCs w:val="24"/>
        </w:rPr>
        <w:t>That said,</w:t>
      </w:r>
      <w:r w:rsidR="00710A9B">
        <w:rPr>
          <w:rFonts w:ascii="Times New Roman" w:hAnsi="Times New Roman" w:cs="Times New Roman"/>
          <w:sz w:val="24"/>
          <w:szCs w:val="24"/>
        </w:rPr>
        <w:t xml:space="preserve"> </w:t>
      </w:r>
      <w:r w:rsidR="00E94EC0">
        <w:rPr>
          <w:rFonts w:ascii="Times New Roman" w:hAnsi="Times New Roman" w:cs="Times New Roman"/>
          <w:sz w:val="24"/>
          <w:szCs w:val="24"/>
        </w:rPr>
        <w:t xml:space="preserve">this argument is not substantiated </w:t>
      </w:r>
      <w:r w:rsidR="001F24CA">
        <w:rPr>
          <w:rFonts w:ascii="Times New Roman" w:hAnsi="Times New Roman" w:cs="Times New Roman"/>
          <w:sz w:val="24"/>
          <w:szCs w:val="24"/>
        </w:rPr>
        <w:t xml:space="preserve">and </w:t>
      </w:r>
      <w:r w:rsidR="00D34FD2">
        <w:rPr>
          <w:rFonts w:ascii="Times New Roman" w:hAnsi="Times New Roman" w:cs="Times New Roman"/>
          <w:sz w:val="24"/>
          <w:szCs w:val="24"/>
        </w:rPr>
        <w:t>scholars</w:t>
      </w:r>
      <w:r w:rsidR="001F24CA">
        <w:rPr>
          <w:rFonts w:ascii="Times New Roman" w:hAnsi="Times New Roman" w:cs="Times New Roman"/>
          <w:sz w:val="24"/>
          <w:szCs w:val="24"/>
        </w:rPr>
        <w:t xml:space="preserve"> have </w:t>
      </w:r>
      <w:r w:rsidR="007E7BA6">
        <w:rPr>
          <w:rFonts w:ascii="Times New Roman" w:hAnsi="Times New Roman" w:cs="Times New Roman"/>
          <w:sz w:val="24"/>
          <w:szCs w:val="24"/>
        </w:rPr>
        <w:t xml:space="preserve">convincingly </w:t>
      </w:r>
      <w:r w:rsidR="001F24CA">
        <w:rPr>
          <w:rFonts w:ascii="Times New Roman" w:hAnsi="Times New Roman" w:cs="Times New Roman"/>
          <w:sz w:val="24"/>
          <w:szCs w:val="24"/>
        </w:rPr>
        <w:t xml:space="preserve">championed a host of possible </w:t>
      </w:r>
      <w:r w:rsidR="00FE464C">
        <w:rPr>
          <w:rFonts w:ascii="Times New Roman" w:hAnsi="Times New Roman" w:cs="Times New Roman"/>
          <w:sz w:val="24"/>
          <w:szCs w:val="24"/>
        </w:rPr>
        <w:t>theories that m</w:t>
      </w:r>
      <w:r w:rsidR="007E7BA6">
        <w:rPr>
          <w:rFonts w:ascii="Times New Roman" w:hAnsi="Times New Roman" w:cs="Times New Roman"/>
          <w:sz w:val="24"/>
          <w:szCs w:val="24"/>
        </w:rPr>
        <w:t>ay better</w:t>
      </w:r>
      <w:r w:rsidR="00FE464C">
        <w:rPr>
          <w:rFonts w:ascii="Times New Roman" w:hAnsi="Times New Roman" w:cs="Times New Roman"/>
          <w:sz w:val="24"/>
          <w:szCs w:val="24"/>
        </w:rPr>
        <w:t xml:space="preserve"> </w:t>
      </w:r>
      <w:r w:rsidR="00DA05A3">
        <w:rPr>
          <w:rFonts w:ascii="Times New Roman" w:hAnsi="Times New Roman" w:cs="Times New Roman"/>
          <w:sz w:val="24"/>
          <w:szCs w:val="24"/>
        </w:rPr>
        <w:t>shed light on</w:t>
      </w:r>
      <w:r w:rsidR="00FE464C">
        <w:rPr>
          <w:rFonts w:ascii="Times New Roman" w:hAnsi="Times New Roman" w:cs="Times New Roman"/>
          <w:sz w:val="24"/>
          <w:szCs w:val="24"/>
        </w:rPr>
        <w:t xml:space="preserve"> </w:t>
      </w:r>
      <w:r w:rsidR="0092794B">
        <w:rPr>
          <w:rFonts w:ascii="Times New Roman" w:hAnsi="Times New Roman" w:cs="Times New Roman"/>
          <w:sz w:val="24"/>
          <w:szCs w:val="24"/>
        </w:rPr>
        <w:t xml:space="preserve">how the </w:t>
      </w:r>
      <w:r w:rsidR="000E1C44">
        <w:rPr>
          <w:rFonts w:ascii="Times New Roman" w:hAnsi="Times New Roman" w:cs="Times New Roman"/>
          <w:sz w:val="24"/>
          <w:szCs w:val="24"/>
        </w:rPr>
        <w:t xml:space="preserve">illuminations were </w:t>
      </w:r>
      <w:r w:rsidR="0092794B">
        <w:rPr>
          <w:rFonts w:ascii="Times New Roman" w:hAnsi="Times New Roman" w:cs="Times New Roman"/>
          <w:sz w:val="24"/>
          <w:szCs w:val="24"/>
        </w:rPr>
        <w:t xml:space="preserve">conceived </w:t>
      </w:r>
      <w:r w:rsidR="00C921B6">
        <w:rPr>
          <w:rFonts w:ascii="Times New Roman" w:hAnsi="Times New Roman" w:cs="Times New Roman"/>
          <w:sz w:val="24"/>
          <w:szCs w:val="24"/>
        </w:rPr>
        <w:t xml:space="preserve">of, </w:t>
      </w:r>
      <w:r w:rsidR="00531468">
        <w:rPr>
          <w:rFonts w:ascii="Times New Roman" w:hAnsi="Times New Roman" w:cs="Times New Roman"/>
          <w:sz w:val="24"/>
          <w:szCs w:val="24"/>
        </w:rPr>
        <w:t xml:space="preserve">and for what </w:t>
      </w:r>
      <w:r w:rsidR="00300B02">
        <w:rPr>
          <w:rFonts w:ascii="Times New Roman" w:hAnsi="Times New Roman" w:cs="Times New Roman"/>
          <w:sz w:val="24"/>
          <w:szCs w:val="24"/>
        </w:rPr>
        <w:t>p</w:t>
      </w:r>
      <w:r w:rsidR="00531468">
        <w:rPr>
          <w:rFonts w:ascii="Times New Roman" w:hAnsi="Times New Roman" w:cs="Times New Roman"/>
          <w:sz w:val="24"/>
          <w:szCs w:val="24"/>
        </w:rPr>
        <w:t>urpose.</w:t>
      </w:r>
      <w:r w:rsidR="00300B02">
        <w:rPr>
          <w:rFonts w:ascii="Times New Roman" w:hAnsi="Times New Roman" w:cs="Times New Roman"/>
          <w:sz w:val="24"/>
          <w:szCs w:val="24"/>
        </w:rPr>
        <w:t xml:space="preserve"> </w:t>
      </w:r>
    </w:p>
    <w:p w14:paraId="07A94E2A" w14:textId="56829EB5" w:rsidR="00886020" w:rsidRDefault="00A527A5" w:rsidP="007D2DCC">
      <w:pPr>
        <w:rPr>
          <w:rFonts w:ascii="Times New Roman" w:hAnsi="Times New Roman" w:cs="Times New Roman"/>
          <w:sz w:val="24"/>
          <w:szCs w:val="24"/>
        </w:rPr>
      </w:pPr>
      <w:r>
        <w:rPr>
          <w:rFonts w:ascii="Times New Roman" w:hAnsi="Times New Roman" w:cs="Times New Roman"/>
          <w:sz w:val="24"/>
          <w:szCs w:val="24"/>
        </w:rPr>
        <w:t xml:space="preserve">Around the time that the </w:t>
      </w:r>
      <w:r w:rsidRPr="00D644F2">
        <w:rPr>
          <w:rFonts w:ascii="Times New Roman" w:hAnsi="Times New Roman" w:cs="Times New Roman"/>
          <w:i/>
          <w:iCs/>
          <w:sz w:val="24"/>
          <w:szCs w:val="24"/>
        </w:rPr>
        <w:t xml:space="preserve">Luttrell </w:t>
      </w:r>
      <w:r w:rsidR="00D644F2" w:rsidRPr="00D644F2">
        <w:rPr>
          <w:rFonts w:ascii="Times New Roman" w:hAnsi="Times New Roman" w:cs="Times New Roman"/>
          <w:i/>
          <w:iCs/>
          <w:sz w:val="24"/>
          <w:szCs w:val="24"/>
        </w:rPr>
        <w:t>Psalter</w:t>
      </w:r>
      <w:r w:rsidR="00D644F2">
        <w:rPr>
          <w:rFonts w:ascii="Times New Roman" w:hAnsi="Times New Roman" w:cs="Times New Roman"/>
          <w:sz w:val="24"/>
          <w:szCs w:val="24"/>
        </w:rPr>
        <w:t xml:space="preserve"> </w:t>
      </w:r>
      <w:r>
        <w:rPr>
          <w:rFonts w:ascii="Times New Roman" w:hAnsi="Times New Roman" w:cs="Times New Roman"/>
          <w:sz w:val="24"/>
          <w:szCs w:val="24"/>
        </w:rPr>
        <w:t>was created, the prestigious f</w:t>
      </w:r>
      <w:r w:rsidR="002B7D3A" w:rsidRPr="0078283E">
        <w:rPr>
          <w:rFonts w:ascii="Times New Roman" w:hAnsi="Times New Roman" w:cs="Times New Roman"/>
          <w:sz w:val="24"/>
          <w:szCs w:val="24"/>
        </w:rPr>
        <w:t>ourteenth</w:t>
      </w:r>
      <w:r w:rsidR="009C761F">
        <w:rPr>
          <w:rFonts w:ascii="Times New Roman" w:hAnsi="Times New Roman" w:cs="Times New Roman"/>
          <w:sz w:val="24"/>
          <w:szCs w:val="24"/>
        </w:rPr>
        <w:t xml:space="preserve"> </w:t>
      </w:r>
      <w:r w:rsidR="6AE9F431" w:rsidRPr="00146D32">
        <w:rPr>
          <w:rFonts w:ascii="Times New Roman" w:hAnsi="Times New Roman" w:cs="Times New Roman"/>
          <w:sz w:val="24"/>
          <w:szCs w:val="24"/>
        </w:rPr>
        <w:t xml:space="preserve">century Oxford theologian, Thomas </w:t>
      </w:r>
      <w:proofErr w:type="spellStart"/>
      <w:r w:rsidR="6AE9F431" w:rsidRPr="00146D32">
        <w:rPr>
          <w:rFonts w:ascii="Times New Roman" w:hAnsi="Times New Roman" w:cs="Times New Roman"/>
          <w:sz w:val="24"/>
          <w:szCs w:val="24"/>
        </w:rPr>
        <w:t>Bradwordine</w:t>
      </w:r>
      <w:proofErr w:type="spellEnd"/>
      <w:r w:rsidR="6AE9F431" w:rsidRPr="00146D32">
        <w:rPr>
          <w:rFonts w:ascii="Times New Roman" w:hAnsi="Times New Roman" w:cs="Times New Roman"/>
          <w:sz w:val="24"/>
          <w:szCs w:val="24"/>
        </w:rPr>
        <w:t xml:space="preserve">, recommended </w:t>
      </w:r>
      <w:r w:rsidR="00D73319" w:rsidRPr="00146D32">
        <w:rPr>
          <w:rFonts w:ascii="Times New Roman" w:hAnsi="Times New Roman" w:cs="Times New Roman"/>
          <w:sz w:val="24"/>
          <w:szCs w:val="24"/>
        </w:rPr>
        <w:t xml:space="preserve">that </w:t>
      </w:r>
      <w:r w:rsidR="00E94EC0" w:rsidRPr="00146D32">
        <w:rPr>
          <w:rFonts w:ascii="Times New Roman" w:hAnsi="Times New Roman" w:cs="Times New Roman"/>
          <w:sz w:val="24"/>
          <w:szCs w:val="24"/>
        </w:rPr>
        <w:t>i</w:t>
      </w:r>
      <w:r w:rsidR="6AE9F431" w:rsidRPr="00146D32">
        <w:rPr>
          <w:rFonts w:ascii="Times New Roman" w:hAnsi="Times New Roman" w:cs="Times New Roman"/>
          <w:sz w:val="24"/>
          <w:szCs w:val="24"/>
        </w:rPr>
        <w:t xml:space="preserve">mages </w:t>
      </w:r>
      <w:r w:rsidR="00D73319" w:rsidRPr="00146D32">
        <w:rPr>
          <w:rFonts w:ascii="Times New Roman" w:hAnsi="Times New Roman" w:cs="Times New Roman"/>
          <w:sz w:val="24"/>
          <w:szCs w:val="24"/>
        </w:rPr>
        <w:t xml:space="preserve">accompanying devotional text </w:t>
      </w:r>
      <w:r w:rsidR="6AE9F431" w:rsidRPr="00146D32">
        <w:rPr>
          <w:rFonts w:ascii="Times New Roman" w:hAnsi="Times New Roman" w:cs="Times New Roman"/>
          <w:sz w:val="24"/>
          <w:szCs w:val="24"/>
        </w:rPr>
        <w:t>should denote exemplary practices</w:t>
      </w:r>
      <w:r w:rsidR="00D73319" w:rsidRPr="00146D32">
        <w:rPr>
          <w:rFonts w:ascii="Times New Roman" w:hAnsi="Times New Roman" w:cs="Times New Roman"/>
          <w:sz w:val="24"/>
          <w:szCs w:val="24"/>
        </w:rPr>
        <w:t xml:space="preserve"> and</w:t>
      </w:r>
      <w:r w:rsidR="6AE9F431" w:rsidRPr="00146D32">
        <w:rPr>
          <w:rFonts w:ascii="Times New Roman" w:hAnsi="Times New Roman" w:cs="Times New Roman"/>
          <w:sz w:val="24"/>
          <w:szCs w:val="24"/>
        </w:rPr>
        <w:t xml:space="preserve"> extreme symbolism</w:t>
      </w:r>
      <w:r w:rsidR="00683BFE" w:rsidRPr="00146D32">
        <w:rPr>
          <w:rFonts w:ascii="Times New Roman" w:hAnsi="Times New Roman" w:cs="Times New Roman"/>
          <w:sz w:val="24"/>
          <w:szCs w:val="24"/>
        </w:rPr>
        <w:t>.</w:t>
      </w:r>
      <w:r w:rsidR="00083D38" w:rsidRPr="00146D32">
        <w:rPr>
          <w:rStyle w:val="FootnoteReference"/>
          <w:rFonts w:ascii="Times New Roman" w:hAnsi="Times New Roman" w:cs="Times New Roman"/>
          <w:sz w:val="24"/>
          <w:szCs w:val="24"/>
        </w:rPr>
        <w:footnoteReference w:id="11"/>
      </w:r>
      <w:r w:rsidR="00683BFE" w:rsidRPr="00146D32">
        <w:rPr>
          <w:rFonts w:ascii="Times New Roman" w:hAnsi="Times New Roman" w:cs="Times New Roman"/>
          <w:sz w:val="24"/>
          <w:szCs w:val="24"/>
        </w:rPr>
        <w:t xml:space="preserve"> He</w:t>
      </w:r>
      <w:r w:rsidR="007165D8">
        <w:rPr>
          <w:rFonts w:ascii="Times New Roman" w:hAnsi="Times New Roman" w:cs="Times New Roman"/>
          <w:sz w:val="24"/>
          <w:szCs w:val="24"/>
        </w:rPr>
        <w:t xml:space="preserve"> </w:t>
      </w:r>
      <w:r w:rsidR="00083D38" w:rsidRPr="00146D32">
        <w:rPr>
          <w:rFonts w:ascii="Times New Roman" w:hAnsi="Times New Roman" w:cs="Times New Roman"/>
          <w:sz w:val="24"/>
          <w:szCs w:val="24"/>
        </w:rPr>
        <w:t xml:space="preserve">insisted </w:t>
      </w:r>
      <w:r w:rsidR="00BF6364" w:rsidRPr="00146D32">
        <w:rPr>
          <w:rFonts w:ascii="Times New Roman" w:hAnsi="Times New Roman" w:cs="Times New Roman"/>
          <w:sz w:val="24"/>
          <w:szCs w:val="24"/>
        </w:rPr>
        <w:t xml:space="preserve">that where possible </w:t>
      </w:r>
      <w:r w:rsidR="000C6A54" w:rsidRPr="00146D32">
        <w:rPr>
          <w:rFonts w:ascii="Times New Roman" w:hAnsi="Times New Roman" w:cs="Times New Roman"/>
          <w:sz w:val="24"/>
          <w:szCs w:val="24"/>
        </w:rPr>
        <w:t>the artist</w:t>
      </w:r>
      <w:r w:rsidR="6AE9F431" w:rsidRPr="00146D32">
        <w:rPr>
          <w:rFonts w:ascii="Times New Roman" w:hAnsi="Times New Roman" w:cs="Times New Roman"/>
          <w:sz w:val="24"/>
          <w:szCs w:val="24"/>
        </w:rPr>
        <w:t xml:space="preserve"> should replace the </w:t>
      </w:r>
      <w:r w:rsidR="000C6A54" w:rsidRPr="00146D32">
        <w:rPr>
          <w:rFonts w:ascii="Times New Roman" w:hAnsi="Times New Roman" w:cs="Times New Roman"/>
          <w:sz w:val="24"/>
          <w:szCs w:val="24"/>
        </w:rPr>
        <w:t xml:space="preserve">first </w:t>
      </w:r>
      <w:r w:rsidR="6AE9F431" w:rsidRPr="00146D32">
        <w:rPr>
          <w:rFonts w:ascii="Times New Roman" w:hAnsi="Times New Roman" w:cs="Times New Roman"/>
          <w:sz w:val="24"/>
          <w:szCs w:val="24"/>
        </w:rPr>
        <w:t>syllable with Latin or another language</w:t>
      </w:r>
      <w:r w:rsidR="00EB2D51" w:rsidRPr="00146D32">
        <w:rPr>
          <w:rFonts w:ascii="Times New Roman" w:hAnsi="Times New Roman" w:cs="Times New Roman"/>
          <w:sz w:val="24"/>
          <w:szCs w:val="24"/>
        </w:rPr>
        <w:t xml:space="preserve">, </w:t>
      </w:r>
      <w:r w:rsidR="00EB2D51" w:rsidRPr="00146D32">
        <w:rPr>
          <w:rFonts w:ascii="Times New Roman" w:hAnsi="Times New Roman" w:cs="Times New Roman"/>
          <w:sz w:val="24"/>
          <w:szCs w:val="24"/>
        </w:rPr>
        <w:t>committ</w:t>
      </w:r>
      <w:r w:rsidR="00EB2D51" w:rsidRPr="00146D32">
        <w:rPr>
          <w:rFonts w:ascii="Times New Roman" w:hAnsi="Times New Roman" w:cs="Times New Roman"/>
          <w:sz w:val="24"/>
          <w:szCs w:val="24"/>
        </w:rPr>
        <w:t>ing</w:t>
      </w:r>
      <w:r w:rsidR="00EB2D51" w:rsidRPr="00146D32">
        <w:rPr>
          <w:rFonts w:ascii="Times New Roman" w:hAnsi="Times New Roman" w:cs="Times New Roman"/>
          <w:sz w:val="24"/>
          <w:szCs w:val="24"/>
        </w:rPr>
        <w:t xml:space="preserve"> </w:t>
      </w:r>
      <w:r w:rsidR="00EB2D51" w:rsidRPr="00146D32">
        <w:rPr>
          <w:rFonts w:ascii="Times New Roman" w:hAnsi="Times New Roman" w:cs="Times New Roman"/>
          <w:sz w:val="24"/>
          <w:szCs w:val="24"/>
        </w:rPr>
        <w:t xml:space="preserve">information </w:t>
      </w:r>
      <w:r w:rsidR="00EB2D51" w:rsidRPr="00146D32">
        <w:rPr>
          <w:rFonts w:ascii="Times New Roman" w:hAnsi="Times New Roman" w:cs="Times New Roman"/>
          <w:sz w:val="24"/>
          <w:szCs w:val="24"/>
        </w:rPr>
        <w:t xml:space="preserve">to memory using systems that </w:t>
      </w:r>
      <w:r w:rsidR="008359EC" w:rsidRPr="00146D32">
        <w:rPr>
          <w:rFonts w:ascii="Times New Roman" w:hAnsi="Times New Roman" w:cs="Times New Roman"/>
          <w:sz w:val="24"/>
          <w:szCs w:val="24"/>
        </w:rPr>
        <w:t xml:space="preserve">render impermanent information </w:t>
      </w:r>
      <w:r w:rsidR="00146D32" w:rsidRPr="00146D32">
        <w:rPr>
          <w:rFonts w:ascii="Times New Roman" w:hAnsi="Times New Roman" w:cs="Times New Roman"/>
          <w:sz w:val="24"/>
          <w:szCs w:val="24"/>
        </w:rPr>
        <w:t xml:space="preserve">as </w:t>
      </w:r>
      <w:r w:rsidR="00146D32" w:rsidRPr="00B02471">
        <w:rPr>
          <w:rFonts w:ascii="Times New Roman" w:hAnsi="Times New Roman" w:cs="Times New Roman"/>
          <w:sz w:val="24"/>
          <w:szCs w:val="24"/>
        </w:rPr>
        <w:t>visual and permanent</w:t>
      </w:r>
      <w:r w:rsidR="6AE9F431" w:rsidRPr="00B02471">
        <w:rPr>
          <w:rFonts w:ascii="Times New Roman" w:hAnsi="Times New Roman" w:cs="Times New Roman"/>
          <w:sz w:val="24"/>
          <w:szCs w:val="24"/>
        </w:rPr>
        <w:t>.</w:t>
      </w:r>
      <w:r w:rsidR="6AE9F431" w:rsidRPr="00B02471">
        <w:rPr>
          <w:rStyle w:val="FootnoteReference"/>
          <w:rFonts w:ascii="Times New Roman" w:hAnsi="Times New Roman" w:cs="Times New Roman"/>
          <w:sz w:val="24"/>
          <w:szCs w:val="24"/>
        </w:rPr>
        <w:footnoteReference w:id="12"/>
      </w:r>
      <w:r w:rsidR="6AE9F431" w:rsidRPr="00B02471">
        <w:rPr>
          <w:rFonts w:ascii="Times New Roman" w:hAnsi="Times New Roman" w:cs="Times New Roman"/>
          <w:sz w:val="24"/>
          <w:szCs w:val="24"/>
        </w:rPr>
        <w:t xml:space="preserve"> </w:t>
      </w:r>
      <w:proofErr w:type="spellStart"/>
      <w:r w:rsidR="000624E2" w:rsidRPr="00B02471">
        <w:rPr>
          <w:rFonts w:ascii="Times New Roman" w:hAnsi="Times New Roman" w:cs="Times New Roman"/>
          <w:sz w:val="24"/>
          <w:szCs w:val="24"/>
        </w:rPr>
        <w:t>Bradwordine</w:t>
      </w:r>
      <w:r w:rsidR="00D26AB0" w:rsidRPr="00B02471">
        <w:rPr>
          <w:rFonts w:ascii="Times New Roman" w:hAnsi="Times New Roman" w:cs="Times New Roman"/>
          <w:sz w:val="24"/>
          <w:szCs w:val="24"/>
        </w:rPr>
        <w:t>s</w:t>
      </w:r>
      <w:proofErr w:type="spellEnd"/>
      <w:r w:rsidR="00D26AB0" w:rsidRPr="00B02471">
        <w:rPr>
          <w:rFonts w:ascii="Times New Roman" w:hAnsi="Times New Roman" w:cs="Times New Roman"/>
          <w:sz w:val="24"/>
          <w:szCs w:val="24"/>
        </w:rPr>
        <w:t xml:space="preserve"> </w:t>
      </w:r>
      <w:r w:rsidR="00F65094" w:rsidRPr="00B02471">
        <w:rPr>
          <w:rFonts w:ascii="Times New Roman" w:hAnsi="Times New Roman" w:cs="Times New Roman"/>
          <w:sz w:val="24"/>
          <w:szCs w:val="24"/>
        </w:rPr>
        <w:t>explanation</w:t>
      </w:r>
      <w:r w:rsidR="00D26AB0" w:rsidRPr="00B02471">
        <w:rPr>
          <w:rFonts w:ascii="Times New Roman" w:hAnsi="Times New Roman" w:cs="Times New Roman"/>
          <w:sz w:val="24"/>
          <w:szCs w:val="24"/>
        </w:rPr>
        <w:t xml:space="preserve"> for this was that the </w:t>
      </w:r>
      <w:r w:rsidR="000624E2" w:rsidRPr="00B02471">
        <w:rPr>
          <w:rFonts w:ascii="Times New Roman" w:hAnsi="Times New Roman" w:cs="Times New Roman"/>
          <w:sz w:val="24"/>
          <w:szCs w:val="24"/>
        </w:rPr>
        <w:t xml:space="preserve">images of things, </w:t>
      </w:r>
      <w:r w:rsidR="000624E2" w:rsidRPr="00B02471">
        <w:rPr>
          <w:rFonts w:ascii="Times New Roman" w:hAnsi="Times New Roman" w:cs="Times New Roman"/>
          <w:sz w:val="24"/>
          <w:szCs w:val="24"/>
        </w:rPr>
        <w:lastRenderedPageBreak/>
        <w:t>ideas, or words that were intended to be memorised</w:t>
      </w:r>
      <w:r w:rsidR="005802F0" w:rsidRPr="00B02471">
        <w:rPr>
          <w:rFonts w:ascii="Times New Roman" w:hAnsi="Times New Roman" w:cs="Times New Roman"/>
          <w:sz w:val="24"/>
          <w:szCs w:val="24"/>
        </w:rPr>
        <w:t xml:space="preserve"> must be </w:t>
      </w:r>
      <w:r w:rsidR="005802F0" w:rsidRPr="00B02471">
        <w:rPr>
          <w:rFonts w:ascii="Times New Roman" w:hAnsi="Times New Roman" w:cs="Times New Roman"/>
          <w:sz w:val="24"/>
          <w:szCs w:val="24"/>
        </w:rPr>
        <w:t>stud</w:t>
      </w:r>
      <w:r w:rsidR="005802F0" w:rsidRPr="00B02471">
        <w:rPr>
          <w:rFonts w:ascii="Times New Roman" w:hAnsi="Times New Roman" w:cs="Times New Roman"/>
          <w:sz w:val="24"/>
          <w:szCs w:val="24"/>
        </w:rPr>
        <w:t>ied</w:t>
      </w:r>
      <w:r w:rsidR="005802F0" w:rsidRPr="00B02471">
        <w:rPr>
          <w:rFonts w:ascii="Times New Roman" w:hAnsi="Times New Roman" w:cs="Times New Roman"/>
          <w:sz w:val="24"/>
          <w:szCs w:val="24"/>
        </w:rPr>
        <w:t xml:space="preserve"> a text through method</w:t>
      </w:r>
      <w:r w:rsidR="005802F0" w:rsidRPr="00B02471">
        <w:rPr>
          <w:rFonts w:ascii="Times New Roman" w:hAnsi="Times New Roman" w:cs="Times New Roman"/>
          <w:sz w:val="24"/>
          <w:szCs w:val="24"/>
        </w:rPr>
        <w:t>s</w:t>
      </w:r>
      <w:r w:rsidR="005802F0" w:rsidRPr="00B02471">
        <w:rPr>
          <w:rFonts w:ascii="Times New Roman" w:hAnsi="Times New Roman" w:cs="Times New Roman"/>
          <w:sz w:val="24"/>
          <w:szCs w:val="24"/>
        </w:rPr>
        <w:t xml:space="preserve"> of exposition and </w:t>
      </w:r>
      <w:r w:rsidR="005802F0" w:rsidRPr="00697291">
        <w:rPr>
          <w:rFonts w:ascii="Times New Roman" w:hAnsi="Times New Roman" w:cs="Times New Roman"/>
          <w:sz w:val="24"/>
          <w:szCs w:val="24"/>
        </w:rPr>
        <w:t xml:space="preserve">analysis, committed to memory using systems that </w:t>
      </w:r>
      <w:r w:rsidR="00416099" w:rsidRPr="00697291">
        <w:rPr>
          <w:rFonts w:ascii="Times New Roman" w:hAnsi="Times New Roman" w:cs="Times New Roman"/>
          <w:sz w:val="24"/>
          <w:szCs w:val="24"/>
        </w:rPr>
        <w:t xml:space="preserve">require </w:t>
      </w:r>
      <w:r w:rsidR="00B02471" w:rsidRPr="00697291">
        <w:rPr>
          <w:rFonts w:ascii="Times New Roman" w:hAnsi="Times New Roman" w:cs="Times New Roman"/>
          <w:sz w:val="24"/>
          <w:szCs w:val="24"/>
        </w:rPr>
        <w:t xml:space="preserve">images and </w:t>
      </w:r>
      <w:r w:rsidR="00B02471" w:rsidRPr="009D7FE3">
        <w:rPr>
          <w:rFonts w:ascii="Times New Roman" w:hAnsi="Times New Roman" w:cs="Times New Roman"/>
          <w:sz w:val="24"/>
          <w:szCs w:val="24"/>
        </w:rPr>
        <w:t xml:space="preserve">language to be </w:t>
      </w:r>
      <w:r w:rsidR="000624E2" w:rsidRPr="009D7FE3">
        <w:rPr>
          <w:rFonts w:ascii="Times New Roman" w:hAnsi="Times New Roman" w:cs="Times New Roman"/>
          <w:sz w:val="24"/>
          <w:szCs w:val="24"/>
        </w:rPr>
        <w:t>‘wondrous and intense, not mediocre’.</w:t>
      </w:r>
      <w:r w:rsidR="000624E2" w:rsidRPr="009D7FE3">
        <w:rPr>
          <w:rStyle w:val="FootnoteReference"/>
          <w:rFonts w:ascii="Times New Roman" w:hAnsi="Times New Roman" w:cs="Times New Roman"/>
          <w:sz w:val="24"/>
          <w:szCs w:val="24"/>
        </w:rPr>
        <w:footnoteReference w:id="13"/>
      </w:r>
      <w:r w:rsidR="000624E2" w:rsidRPr="009D7FE3">
        <w:rPr>
          <w:rFonts w:ascii="Times New Roman" w:hAnsi="Times New Roman" w:cs="Times New Roman"/>
          <w:sz w:val="24"/>
          <w:szCs w:val="24"/>
        </w:rPr>
        <w:t xml:space="preserve"> </w:t>
      </w:r>
      <w:r w:rsidR="005C0434" w:rsidRPr="009D7FE3">
        <w:rPr>
          <w:rFonts w:ascii="Times New Roman" w:hAnsi="Times New Roman" w:cs="Times New Roman"/>
          <w:sz w:val="24"/>
          <w:szCs w:val="24"/>
        </w:rPr>
        <w:t xml:space="preserve">As Mary </w:t>
      </w:r>
      <w:proofErr w:type="spellStart"/>
      <w:r w:rsidR="005C0434" w:rsidRPr="009D7FE3">
        <w:rPr>
          <w:rFonts w:ascii="Times New Roman" w:hAnsi="Times New Roman" w:cs="Times New Roman"/>
          <w:sz w:val="24"/>
          <w:szCs w:val="24"/>
        </w:rPr>
        <w:t>Curruthers</w:t>
      </w:r>
      <w:proofErr w:type="spellEnd"/>
      <w:r w:rsidR="005C0434" w:rsidRPr="009D7FE3">
        <w:rPr>
          <w:rFonts w:ascii="Times New Roman" w:hAnsi="Times New Roman" w:cs="Times New Roman"/>
          <w:sz w:val="24"/>
          <w:szCs w:val="24"/>
        </w:rPr>
        <w:t xml:space="preserve"> succinctly remarks, the symbiotic relationship between medieval memorial effectiveness and illuminations is quite evident but what is more challenging to define is to know to what extent the selection of images and decorative elements reflected particular mnemonic techniques</w:t>
      </w:r>
      <w:r w:rsidR="005C0434" w:rsidRPr="009D7FE3">
        <w:rPr>
          <w:rFonts w:ascii="Times New Roman" w:hAnsi="Times New Roman" w:cs="Times New Roman"/>
          <w:i/>
          <w:iCs/>
        </w:rPr>
        <w:t xml:space="preserve">. </w:t>
      </w:r>
      <w:r w:rsidR="00F65094" w:rsidRPr="009D7FE3">
        <w:rPr>
          <w:rFonts w:ascii="Times New Roman" w:hAnsi="Times New Roman" w:cs="Times New Roman"/>
          <w:sz w:val="24"/>
          <w:szCs w:val="24"/>
        </w:rPr>
        <w:t>Interestingly, a</w:t>
      </w:r>
      <w:r w:rsidR="6AE9F431" w:rsidRPr="009D7FE3">
        <w:rPr>
          <w:rFonts w:ascii="Times New Roman" w:hAnsi="Times New Roman" w:cs="Times New Roman"/>
          <w:sz w:val="24"/>
          <w:szCs w:val="24"/>
        </w:rPr>
        <w:t xml:space="preserve">lmost all of his recommendations </w:t>
      </w:r>
      <w:r w:rsidR="005C0434">
        <w:rPr>
          <w:rFonts w:ascii="Times New Roman" w:hAnsi="Times New Roman" w:cs="Times New Roman"/>
          <w:sz w:val="24"/>
          <w:szCs w:val="24"/>
        </w:rPr>
        <w:t xml:space="preserve">do </w:t>
      </w:r>
      <w:r w:rsidR="6AE9F431" w:rsidRPr="009D7FE3">
        <w:rPr>
          <w:rFonts w:ascii="Times New Roman" w:hAnsi="Times New Roman" w:cs="Times New Roman"/>
          <w:sz w:val="24"/>
          <w:szCs w:val="24"/>
        </w:rPr>
        <w:t xml:space="preserve">seem to have been employed in the </w:t>
      </w:r>
      <w:r w:rsidR="6AE9F431" w:rsidRPr="009D7FE3">
        <w:rPr>
          <w:rFonts w:ascii="Times New Roman" w:hAnsi="Times New Roman" w:cs="Times New Roman"/>
          <w:i/>
          <w:iCs/>
          <w:sz w:val="24"/>
          <w:szCs w:val="24"/>
        </w:rPr>
        <w:t>L</w:t>
      </w:r>
      <w:r w:rsidR="00B17E39" w:rsidRPr="009D7FE3">
        <w:rPr>
          <w:rFonts w:ascii="Times New Roman" w:hAnsi="Times New Roman" w:cs="Times New Roman"/>
          <w:i/>
          <w:iCs/>
          <w:sz w:val="24"/>
          <w:szCs w:val="24"/>
        </w:rPr>
        <w:t>uttrell Psalter,</w:t>
      </w:r>
      <w:r w:rsidR="6AE9F431" w:rsidRPr="009D7FE3">
        <w:rPr>
          <w:rFonts w:ascii="Times New Roman" w:hAnsi="Times New Roman" w:cs="Times New Roman"/>
          <w:i/>
          <w:iCs/>
          <w:sz w:val="24"/>
          <w:szCs w:val="24"/>
        </w:rPr>
        <w:t xml:space="preserve"> </w:t>
      </w:r>
      <w:r w:rsidR="6AE9F431" w:rsidRPr="009D7FE3">
        <w:rPr>
          <w:rFonts w:ascii="Times New Roman" w:hAnsi="Times New Roman" w:cs="Times New Roman"/>
          <w:sz w:val="24"/>
          <w:szCs w:val="24"/>
        </w:rPr>
        <w:t xml:space="preserve">yet it seems naïve to assume </w:t>
      </w:r>
      <w:r w:rsidR="6AE9F431" w:rsidRPr="0078283E">
        <w:rPr>
          <w:rFonts w:ascii="Times New Roman" w:hAnsi="Times New Roman" w:cs="Times New Roman"/>
          <w:sz w:val="24"/>
          <w:szCs w:val="24"/>
        </w:rPr>
        <w:t xml:space="preserve">that the illuminations were intended </w:t>
      </w:r>
      <w:r w:rsidR="00264361">
        <w:rPr>
          <w:rFonts w:ascii="Times New Roman" w:hAnsi="Times New Roman" w:cs="Times New Roman"/>
          <w:sz w:val="24"/>
          <w:szCs w:val="24"/>
        </w:rPr>
        <w:t>only to</w:t>
      </w:r>
      <w:r w:rsidR="6AE9F431" w:rsidRPr="0078283E">
        <w:rPr>
          <w:rFonts w:ascii="Times New Roman" w:hAnsi="Times New Roman" w:cs="Times New Roman"/>
          <w:sz w:val="24"/>
          <w:szCs w:val="24"/>
        </w:rPr>
        <w:t xml:space="preserve"> aid the memorisation of the corresponding text.</w:t>
      </w:r>
      <w:r w:rsidR="6AE9F431" w:rsidRPr="0078283E">
        <w:rPr>
          <w:rStyle w:val="FootnoteReference"/>
          <w:rFonts w:ascii="Times New Roman" w:hAnsi="Times New Roman" w:cs="Times New Roman"/>
          <w:sz w:val="24"/>
          <w:szCs w:val="24"/>
        </w:rPr>
        <w:footnoteReference w:id="14"/>
      </w:r>
      <w:r w:rsidR="6AE9F431" w:rsidRPr="0078283E">
        <w:rPr>
          <w:rFonts w:ascii="Times New Roman" w:hAnsi="Times New Roman" w:cs="Times New Roman"/>
          <w:sz w:val="24"/>
          <w:szCs w:val="24"/>
        </w:rPr>
        <w:t xml:space="preserve"> Partially as </w:t>
      </w:r>
      <w:proofErr w:type="spellStart"/>
      <w:r w:rsidR="6AE9F431" w:rsidRPr="0078283E">
        <w:rPr>
          <w:rFonts w:ascii="Times New Roman" w:hAnsi="Times New Roman" w:cs="Times New Roman"/>
          <w:sz w:val="24"/>
          <w:szCs w:val="24"/>
        </w:rPr>
        <w:t>Bradwardine</w:t>
      </w:r>
      <w:proofErr w:type="spellEnd"/>
      <w:r w:rsidR="6AE9F431" w:rsidRPr="0078283E">
        <w:rPr>
          <w:rFonts w:ascii="Times New Roman" w:hAnsi="Times New Roman" w:cs="Times New Roman"/>
          <w:sz w:val="24"/>
          <w:szCs w:val="24"/>
        </w:rPr>
        <w:t xml:space="preserve"> also stresses that </w:t>
      </w:r>
      <w:r w:rsidR="00B1448D" w:rsidRPr="0078283E">
        <w:rPr>
          <w:rFonts w:ascii="Times New Roman" w:hAnsi="Times New Roman" w:cs="Times New Roman"/>
          <w:sz w:val="24"/>
          <w:szCs w:val="24"/>
        </w:rPr>
        <w:t>illuminations</w:t>
      </w:r>
      <w:r w:rsidR="6AE9F431" w:rsidRPr="0078283E">
        <w:rPr>
          <w:rFonts w:ascii="Times New Roman" w:hAnsi="Times New Roman" w:cs="Times New Roman"/>
          <w:sz w:val="24"/>
          <w:szCs w:val="24"/>
        </w:rPr>
        <w:t xml:space="preserve"> should be </w:t>
      </w:r>
      <w:r w:rsidR="00B1448D" w:rsidRPr="0078283E">
        <w:rPr>
          <w:rFonts w:ascii="Times New Roman" w:hAnsi="Times New Roman" w:cs="Times New Roman"/>
          <w:sz w:val="24"/>
          <w:szCs w:val="24"/>
        </w:rPr>
        <w:t xml:space="preserve">conceived of and designed </w:t>
      </w:r>
      <w:r w:rsidR="6AE9F431" w:rsidRPr="0078283E">
        <w:rPr>
          <w:rFonts w:ascii="Times New Roman" w:hAnsi="Times New Roman" w:cs="Times New Roman"/>
          <w:sz w:val="24"/>
          <w:szCs w:val="24"/>
        </w:rPr>
        <w:t xml:space="preserve">by the individual </w:t>
      </w:r>
      <w:r w:rsidR="002C2791" w:rsidRPr="0078283E">
        <w:rPr>
          <w:rFonts w:ascii="Times New Roman" w:hAnsi="Times New Roman" w:cs="Times New Roman"/>
          <w:sz w:val="24"/>
          <w:szCs w:val="24"/>
        </w:rPr>
        <w:t xml:space="preserve">monastic </w:t>
      </w:r>
      <w:r w:rsidR="6AE9F431" w:rsidRPr="0078283E">
        <w:rPr>
          <w:rFonts w:ascii="Times New Roman" w:hAnsi="Times New Roman" w:cs="Times New Roman"/>
          <w:sz w:val="24"/>
          <w:szCs w:val="24"/>
        </w:rPr>
        <w:t xml:space="preserve">scribe for himself – which makes it </w:t>
      </w:r>
      <w:r w:rsidR="002C2791" w:rsidRPr="0078283E">
        <w:rPr>
          <w:rFonts w:ascii="Times New Roman" w:hAnsi="Times New Roman" w:cs="Times New Roman"/>
          <w:sz w:val="24"/>
          <w:szCs w:val="24"/>
        </w:rPr>
        <w:t xml:space="preserve">somewhat </w:t>
      </w:r>
      <w:r w:rsidR="6AE9F431" w:rsidRPr="0078283E">
        <w:rPr>
          <w:rFonts w:ascii="Times New Roman" w:hAnsi="Times New Roman" w:cs="Times New Roman"/>
          <w:sz w:val="24"/>
          <w:szCs w:val="24"/>
        </w:rPr>
        <w:t>unlikely that they could be used affectively for mnemonic purposes for other readers.</w:t>
      </w:r>
      <w:r w:rsidR="6AE9F431" w:rsidRPr="0078283E">
        <w:rPr>
          <w:rStyle w:val="FootnoteReference"/>
          <w:rFonts w:ascii="Times New Roman" w:hAnsi="Times New Roman" w:cs="Times New Roman"/>
          <w:sz w:val="24"/>
          <w:szCs w:val="24"/>
        </w:rPr>
        <w:footnoteReference w:id="15"/>
      </w:r>
      <w:r w:rsidR="50FC6F62" w:rsidRPr="0078283E">
        <w:rPr>
          <w:rFonts w:ascii="Times New Roman" w:hAnsi="Times New Roman" w:cs="Times New Roman"/>
          <w:sz w:val="24"/>
          <w:szCs w:val="24"/>
        </w:rPr>
        <w:t xml:space="preserve"> </w:t>
      </w:r>
    </w:p>
    <w:p w14:paraId="1DF63B36" w14:textId="77777777" w:rsidR="00C1675E" w:rsidRDefault="00822725" w:rsidP="00BD2BF4">
      <w:pPr>
        <w:rPr>
          <w:rFonts w:ascii="Times New Roman" w:hAnsi="Times New Roman" w:cs="Times New Roman"/>
          <w:sz w:val="24"/>
          <w:szCs w:val="24"/>
        </w:rPr>
      </w:pPr>
      <w:r>
        <w:rPr>
          <w:rFonts w:ascii="Times New Roman" w:eastAsia="Calibri" w:hAnsi="Times New Roman" w:cs="Times New Roman"/>
          <w:color w:val="000000" w:themeColor="text1"/>
          <w:sz w:val="24"/>
          <w:szCs w:val="24"/>
        </w:rPr>
        <w:t>T</w:t>
      </w:r>
      <w:r w:rsidR="004F0D76">
        <w:rPr>
          <w:rFonts w:ascii="Times New Roman" w:eastAsia="Calibri" w:hAnsi="Times New Roman" w:cs="Times New Roman"/>
          <w:color w:val="000000" w:themeColor="text1"/>
          <w:sz w:val="24"/>
          <w:szCs w:val="24"/>
        </w:rPr>
        <w:t xml:space="preserve">hat </w:t>
      </w:r>
      <w:r w:rsidR="001211CE" w:rsidRPr="0078283E">
        <w:rPr>
          <w:rFonts w:ascii="Times New Roman" w:eastAsia="Calibri" w:hAnsi="Times New Roman" w:cs="Times New Roman"/>
          <w:color w:val="000000" w:themeColor="text1"/>
          <w:sz w:val="24"/>
          <w:szCs w:val="24"/>
        </w:rPr>
        <w:t>the</w:t>
      </w:r>
      <w:r w:rsidR="00665C28">
        <w:rPr>
          <w:rFonts w:ascii="Times New Roman" w:eastAsia="Calibri" w:hAnsi="Times New Roman" w:cs="Times New Roman"/>
          <w:color w:val="000000" w:themeColor="text1"/>
          <w:sz w:val="24"/>
          <w:szCs w:val="24"/>
        </w:rPr>
        <w:t xml:space="preserve"> </w:t>
      </w:r>
      <w:r w:rsidR="00665C28" w:rsidRPr="00665C28">
        <w:rPr>
          <w:rFonts w:ascii="Times New Roman" w:eastAsia="Calibri" w:hAnsi="Times New Roman" w:cs="Times New Roman"/>
          <w:i/>
          <w:iCs/>
          <w:color w:val="000000" w:themeColor="text1"/>
          <w:sz w:val="24"/>
          <w:szCs w:val="24"/>
        </w:rPr>
        <w:t>Luttrell</w:t>
      </w:r>
      <w:r w:rsidR="00665C28">
        <w:rPr>
          <w:rFonts w:ascii="Times New Roman" w:eastAsia="Calibri" w:hAnsi="Times New Roman" w:cs="Times New Roman"/>
          <w:color w:val="000000" w:themeColor="text1"/>
          <w:sz w:val="24"/>
          <w:szCs w:val="24"/>
        </w:rPr>
        <w:t xml:space="preserve"> illuminations a</w:t>
      </w:r>
      <w:r w:rsidR="004F0D76">
        <w:rPr>
          <w:rFonts w:ascii="Times New Roman" w:eastAsia="Calibri" w:hAnsi="Times New Roman" w:cs="Times New Roman"/>
          <w:color w:val="000000" w:themeColor="text1"/>
          <w:sz w:val="24"/>
          <w:szCs w:val="24"/>
        </w:rPr>
        <w:t>re</w:t>
      </w:r>
      <w:r w:rsidR="00665C28">
        <w:rPr>
          <w:rFonts w:ascii="Times New Roman" w:eastAsia="Calibri" w:hAnsi="Times New Roman" w:cs="Times New Roman"/>
          <w:color w:val="000000" w:themeColor="text1"/>
          <w:sz w:val="24"/>
          <w:szCs w:val="24"/>
        </w:rPr>
        <w:t xml:space="preserve"> </w:t>
      </w:r>
      <w:r w:rsidR="003D07A9">
        <w:rPr>
          <w:rFonts w:ascii="Times New Roman" w:eastAsia="Calibri" w:hAnsi="Times New Roman" w:cs="Times New Roman"/>
          <w:color w:val="000000" w:themeColor="text1"/>
          <w:sz w:val="24"/>
          <w:szCs w:val="24"/>
        </w:rPr>
        <w:t xml:space="preserve">individual </w:t>
      </w:r>
      <w:r w:rsidR="001211CE" w:rsidRPr="0078283E">
        <w:rPr>
          <w:rFonts w:ascii="Times New Roman" w:hAnsi="Times New Roman" w:cs="Times New Roman"/>
          <w:color w:val="000000" w:themeColor="text1"/>
          <w:sz w:val="24"/>
          <w:szCs w:val="24"/>
        </w:rPr>
        <w:t>demonstrations of scribe creatively</w:t>
      </w:r>
      <w:r w:rsidR="007974BD">
        <w:rPr>
          <w:rFonts w:ascii="Times New Roman" w:hAnsi="Times New Roman" w:cs="Times New Roman"/>
          <w:color w:val="000000" w:themeColor="text1"/>
          <w:sz w:val="24"/>
          <w:szCs w:val="24"/>
        </w:rPr>
        <w:t xml:space="preserve"> –</w:t>
      </w:r>
      <w:r w:rsidRPr="0078283E">
        <w:rPr>
          <w:rFonts w:ascii="Times New Roman" w:eastAsia="Calibri" w:hAnsi="Times New Roman" w:cs="Times New Roman"/>
          <w:color w:val="000000" w:themeColor="text1"/>
          <w:sz w:val="24"/>
          <w:szCs w:val="24"/>
        </w:rPr>
        <w:t xml:space="preserve"> </w:t>
      </w:r>
      <w:r w:rsidR="007974BD">
        <w:rPr>
          <w:rFonts w:ascii="Times New Roman" w:eastAsia="Calibri" w:hAnsi="Times New Roman" w:cs="Times New Roman"/>
          <w:color w:val="000000" w:themeColor="text1"/>
          <w:sz w:val="24"/>
          <w:szCs w:val="24"/>
        </w:rPr>
        <w:t xml:space="preserve">creativity </w:t>
      </w:r>
      <w:r w:rsidR="007C7451">
        <w:rPr>
          <w:rFonts w:ascii="Times New Roman" w:hAnsi="Times New Roman" w:cs="Times New Roman"/>
          <w:color w:val="000000" w:themeColor="text1"/>
          <w:sz w:val="24"/>
          <w:szCs w:val="24"/>
        </w:rPr>
        <w:t>enjoyed</w:t>
      </w:r>
      <w:r w:rsidR="007C7451" w:rsidRPr="0078283E">
        <w:rPr>
          <w:rFonts w:ascii="Times New Roman" w:eastAsia="Calibri" w:hAnsi="Times New Roman" w:cs="Times New Roman"/>
          <w:color w:val="000000" w:themeColor="text1"/>
          <w:sz w:val="24"/>
          <w:szCs w:val="24"/>
        </w:rPr>
        <w:t xml:space="preserve"> as the </w:t>
      </w:r>
      <w:r w:rsidR="007C7451" w:rsidRPr="0078283E">
        <w:rPr>
          <w:rFonts w:ascii="Times New Roman" w:hAnsi="Times New Roman" w:cs="Times New Roman"/>
          <w:color w:val="000000" w:themeColor="text1"/>
          <w:sz w:val="24"/>
          <w:szCs w:val="24"/>
        </w:rPr>
        <w:t>horizons and trends for practitioners of the book arts widened</w:t>
      </w:r>
      <w:r w:rsidR="007C7451">
        <w:rPr>
          <w:rFonts w:ascii="Times New Roman" w:hAnsi="Times New Roman" w:cs="Times New Roman"/>
          <w:color w:val="000000" w:themeColor="text1"/>
          <w:sz w:val="24"/>
          <w:szCs w:val="24"/>
        </w:rPr>
        <w:t>,</w:t>
      </w:r>
      <w:r w:rsidR="007C7451" w:rsidRPr="0078283E">
        <w:rPr>
          <w:rFonts w:ascii="Times New Roman" w:eastAsia="Calibri" w:hAnsi="Times New Roman" w:cs="Times New Roman"/>
          <w:color w:val="000000" w:themeColor="text1"/>
          <w:sz w:val="24"/>
          <w:szCs w:val="24"/>
        </w:rPr>
        <w:t xml:space="preserve"> </w:t>
      </w:r>
      <w:r w:rsidRPr="0078283E">
        <w:rPr>
          <w:rFonts w:ascii="Times New Roman" w:eastAsia="Calibri" w:hAnsi="Times New Roman" w:cs="Times New Roman"/>
          <w:color w:val="000000" w:themeColor="text1"/>
          <w:sz w:val="24"/>
          <w:szCs w:val="24"/>
        </w:rPr>
        <w:t>is</w:t>
      </w:r>
      <w:r>
        <w:rPr>
          <w:rFonts w:ascii="Times New Roman" w:eastAsia="Calibri" w:hAnsi="Times New Roman" w:cs="Times New Roman"/>
          <w:color w:val="000000" w:themeColor="text1"/>
          <w:sz w:val="24"/>
          <w:szCs w:val="24"/>
        </w:rPr>
        <w:t xml:space="preserve"> certainly </w:t>
      </w:r>
      <w:r w:rsidR="007C7451">
        <w:rPr>
          <w:rFonts w:ascii="Times New Roman" w:eastAsia="Calibri" w:hAnsi="Times New Roman" w:cs="Times New Roman"/>
          <w:color w:val="000000" w:themeColor="text1"/>
          <w:sz w:val="24"/>
          <w:szCs w:val="24"/>
        </w:rPr>
        <w:t xml:space="preserve">a context </w:t>
      </w:r>
      <w:r>
        <w:rPr>
          <w:rFonts w:ascii="Times New Roman" w:eastAsia="Calibri" w:hAnsi="Times New Roman" w:cs="Times New Roman"/>
          <w:color w:val="000000" w:themeColor="text1"/>
          <w:sz w:val="24"/>
          <w:szCs w:val="24"/>
        </w:rPr>
        <w:t>worth consider</w:t>
      </w:r>
      <w:r w:rsidR="007C7451">
        <w:rPr>
          <w:rFonts w:ascii="Times New Roman" w:eastAsia="Calibri" w:hAnsi="Times New Roman" w:cs="Times New Roman"/>
          <w:color w:val="000000" w:themeColor="text1"/>
          <w:sz w:val="24"/>
          <w:szCs w:val="24"/>
        </w:rPr>
        <w:t>ing</w:t>
      </w:r>
      <w:r w:rsidR="007C7451">
        <w:rPr>
          <w:rFonts w:ascii="Times New Roman" w:hAnsi="Times New Roman" w:cs="Times New Roman"/>
          <w:color w:val="000000" w:themeColor="text1"/>
          <w:sz w:val="24"/>
          <w:szCs w:val="24"/>
        </w:rPr>
        <w:t>. However</w:t>
      </w:r>
      <w:r w:rsidR="00CA6E10">
        <w:rPr>
          <w:rFonts w:ascii="Times New Roman" w:hAnsi="Times New Roman" w:cs="Times New Roman"/>
          <w:color w:val="000000" w:themeColor="text1"/>
          <w:sz w:val="24"/>
          <w:szCs w:val="24"/>
        </w:rPr>
        <w:t>,</w:t>
      </w:r>
      <w:r w:rsidR="004F0D76">
        <w:rPr>
          <w:rFonts w:ascii="Times New Roman" w:hAnsi="Times New Roman" w:cs="Times New Roman"/>
          <w:color w:val="000000" w:themeColor="text1"/>
          <w:sz w:val="24"/>
          <w:szCs w:val="24"/>
        </w:rPr>
        <w:t xml:space="preserve"> </w:t>
      </w:r>
      <w:r w:rsidR="00723407">
        <w:rPr>
          <w:rFonts w:ascii="Times New Roman" w:hAnsi="Times New Roman" w:cs="Times New Roman"/>
          <w:color w:val="000000" w:themeColor="text1"/>
          <w:sz w:val="24"/>
          <w:szCs w:val="24"/>
        </w:rPr>
        <w:t xml:space="preserve">it seems likely that the scribe was </w:t>
      </w:r>
      <w:r w:rsidR="00366112">
        <w:rPr>
          <w:rFonts w:ascii="Times New Roman" w:hAnsi="Times New Roman" w:cs="Times New Roman"/>
          <w:color w:val="000000" w:themeColor="text1"/>
          <w:sz w:val="24"/>
          <w:szCs w:val="24"/>
        </w:rPr>
        <w:t xml:space="preserve">also </w:t>
      </w:r>
      <w:r w:rsidR="00723407">
        <w:rPr>
          <w:rFonts w:ascii="Times New Roman" w:hAnsi="Times New Roman" w:cs="Times New Roman"/>
          <w:color w:val="000000" w:themeColor="text1"/>
          <w:sz w:val="24"/>
          <w:szCs w:val="24"/>
        </w:rPr>
        <w:t>influenced</w:t>
      </w:r>
      <w:r w:rsidR="001F6769">
        <w:rPr>
          <w:rFonts w:ascii="Times New Roman" w:hAnsi="Times New Roman" w:cs="Times New Roman"/>
          <w:color w:val="000000" w:themeColor="text1"/>
          <w:sz w:val="24"/>
          <w:szCs w:val="24"/>
        </w:rPr>
        <w:t xml:space="preserve"> by </w:t>
      </w:r>
      <w:r w:rsidR="006E5C00">
        <w:rPr>
          <w:rFonts w:ascii="Times New Roman" w:hAnsi="Times New Roman" w:cs="Times New Roman"/>
          <w:sz w:val="24"/>
          <w:szCs w:val="24"/>
        </w:rPr>
        <w:t>the</w:t>
      </w:r>
      <w:r w:rsidR="004B6C08" w:rsidRPr="0078283E">
        <w:rPr>
          <w:rFonts w:ascii="Times New Roman" w:hAnsi="Times New Roman" w:cs="Times New Roman"/>
          <w:sz w:val="24"/>
          <w:szCs w:val="24"/>
        </w:rPr>
        <w:t xml:space="preserve"> incremental experience of reading</w:t>
      </w:r>
      <w:r w:rsidR="00373844">
        <w:rPr>
          <w:rFonts w:ascii="Times New Roman" w:hAnsi="Times New Roman" w:cs="Times New Roman"/>
          <w:sz w:val="24"/>
          <w:szCs w:val="24"/>
        </w:rPr>
        <w:t xml:space="preserve"> -</w:t>
      </w:r>
      <w:r w:rsidR="004B6C08" w:rsidRPr="0078283E">
        <w:rPr>
          <w:rFonts w:ascii="Times New Roman" w:hAnsi="Times New Roman" w:cs="Times New Roman"/>
          <w:sz w:val="24"/>
          <w:szCs w:val="24"/>
        </w:rPr>
        <w:t xml:space="preserve"> which characterises the mental culture of the thirteen and fourteen centuries</w:t>
      </w:r>
      <w:r w:rsidR="00805B9C" w:rsidRPr="0078283E">
        <w:rPr>
          <w:rFonts w:ascii="Times New Roman" w:hAnsi="Times New Roman" w:cs="Times New Roman"/>
          <w:sz w:val="24"/>
          <w:szCs w:val="24"/>
        </w:rPr>
        <w:t>,</w:t>
      </w:r>
      <w:r w:rsidR="006E5C00">
        <w:rPr>
          <w:rFonts w:ascii="Times New Roman" w:hAnsi="Times New Roman" w:cs="Times New Roman"/>
          <w:sz w:val="24"/>
          <w:szCs w:val="24"/>
        </w:rPr>
        <w:t xml:space="preserve"> </w:t>
      </w:r>
      <w:r w:rsidR="00373844">
        <w:rPr>
          <w:rFonts w:ascii="Times New Roman" w:hAnsi="Times New Roman" w:cs="Times New Roman"/>
          <w:sz w:val="24"/>
          <w:szCs w:val="24"/>
        </w:rPr>
        <w:t>and is</w:t>
      </w:r>
      <w:r w:rsidR="006E5C00">
        <w:rPr>
          <w:rFonts w:ascii="Times New Roman" w:hAnsi="Times New Roman" w:cs="Times New Roman"/>
          <w:sz w:val="24"/>
          <w:szCs w:val="24"/>
        </w:rPr>
        <w:t xml:space="preserve"> often expressed </w:t>
      </w:r>
      <w:r w:rsidR="00805B9C" w:rsidRPr="0078283E">
        <w:rPr>
          <w:rFonts w:ascii="Times New Roman" w:hAnsi="Times New Roman" w:cs="Times New Roman"/>
          <w:sz w:val="24"/>
          <w:szCs w:val="24"/>
        </w:rPr>
        <w:t xml:space="preserve">in terms of fusing symbols of religious allegory and </w:t>
      </w:r>
      <w:r w:rsidR="004349D9">
        <w:rPr>
          <w:rFonts w:ascii="Times New Roman" w:hAnsi="Times New Roman" w:cs="Times New Roman"/>
          <w:sz w:val="24"/>
          <w:szCs w:val="24"/>
        </w:rPr>
        <w:t xml:space="preserve">mythical </w:t>
      </w:r>
      <w:r w:rsidR="00805B9C" w:rsidRPr="0078283E">
        <w:rPr>
          <w:rFonts w:ascii="Times New Roman" w:hAnsi="Times New Roman" w:cs="Times New Roman"/>
          <w:sz w:val="24"/>
          <w:szCs w:val="24"/>
        </w:rPr>
        <w:t>legend</w:t>
      </w:r>
      <w:r w:rsidR="004B6C08" w:rsidRPr="0078283E">
        <w:rPr>
          <w:rFonts w:ascii="Times New Roman" w:hAnsi="Times New Roman" w:cs="Times New Roman"/>
          <w:sz w:val="24"/>
          <w:szCs w:val="24"/>
        </w:rPr>
        <w:t>.</w:t>
      </w:r>
      <w:r w:rsidR="001F6769" w:rsidRPr="0078283E">
        <w:rPr>
          <w:rStyle w:val="FootnoteReference"/>
          <w:rFonts w:ascii="Times New Roman" w:hAnsi="Times New Roman" w:cs="Times New Roman"/>
          <w:color w:val="000000" w:themeColor="text1"/>
          <w:sz w:val="24"/>
          <w:szCs w:val="24"/>
        </w:rPr>
        <w:footnoteReference w:id="16"/>
      </w:r>
      <w:r w:rsidR="00886020">
        <w:rPr>
          <w:rFonts w:ascii="Times New Roman" w:hAnsi="Times New Roman" w:cs="Times New Roman"/>
          <w:sz w:val="24"/>
          <w:szCs w:val="24"/>
        </w:rPr>
        <w:t xml:space="preserve"> </w:t>
      </w:r>
      <w:r w:rsidR="007970D1">
        <w:rPr>
          <w:rFonts w:ascii="Times New Roman" w:hAnsi="Times New Roman" w:cs="Times New Roman"/>
          <w:sz w:val="24"/>
          <w:szCs w:val="24"/>
        </w:rPr>
        <w:t xml:space="preserve">With this in mind, </w:t>
      </w:r>
      <w:r w:rsidR="004349D9">
        <w:rPr>
          <w:rFonts w:ascii="Times New Roman" w:hAnsi="Times New Roman" w:cs="Times New Roman"/>
          <w:sz w:val="24"/>
          <w:szCs w:val="24"/>
        </w:rPr>
        <w:t>t</w:t>
      </w:r>
      <w:r w:rsidR="00805B9C" w:rsidRPr="0078283E">
        <w:rPr>
          <w:rFonts w:ascii="Times New Roman" w:eastAsia="Calibri" w:hAnsi="Times New Roman" w:cs="Times New Roman"/>
          <w:color w:val="000000" w:themeColor="text1"/>
          <w:sz w:val="24"/>
          <w:szCs w:val="24"/>
        </w:rPr>
        <w:t xml:space="preserve">he page margins of devotional books were often reserved for </w:t>
      </w:r>
      <w:r w:rsidR="00D96757" w:rsidRPr="0078283E">
        <w:rPr>
          <w:rFonts w:ascii="Times New Roman" w:eastAsia="Calibri" w:hAnsi="Times New Roman" w:cs="Times New Roman"/>
          <w:color w:val="000000" w:themeColor="text1"/>
          <w:sz w:val="24"/>
          <w:szCs w:val="24"/>
        </w:rPr>
        <w:t xml:space="preserve">exuberant </w:t>
      </w:r>
      <w:r w:rsidR="00000244">
        <w:rPr>
          <w:rFonts w:ascii="Times New Roman" w:eastAsia="Calibri" w:hAnsi="Times New Roman" w:cs="Times New Roman"/>
          <w:color w:val="000000" w:themeColor="text1"/>
          <w:sz w:val="24"/>
          <w:szCs w:val="24"/>
        </w:rPr>
        <w:t xml:space="preserve">and malevolent </w:t>
      </w:r>
      <w:r w:rsidR="00805B9C" w:rsidRPr="0078283E">
        <w:rPr>
          <w:rFonts w:ascii="Times New Roman" w:eastAsia="Calibri" w:hAnsi="Times New Roman" w:cs="Times New Roman"/>
          <w:color w:val="000000" w:themeColor="text1"/>
          <w:sz w:val="24"/>
          <w:szCs w:val="24"/>
        </w:rPr>
        <w:t xml:space="preserve">creatures that existed on the margins </w:t>
      </w:r>
      <w:r w:rsidR="00805B9C" w:rsidRPr="0078283E">
        <w:rPr>
          <w:rFonts w:ascii="Times New Roman" w:eastAsia="Calibri" w:hAnsi="Times New Roman" w:cs="Times New Roman"/>
          <w:color w:val="000000" w:themeColor="text1"/>
          <w:sz w:val="24"/>
          <w:szCs w:val="24"/>
        </w:rPr>
        <w:lastRenderedPageBreak/>
        <w:t xml:space="preserve">of </w:t>
      </w:r>
      <w:hyperlink r:id="rId9">
        <w:r w:rsidR="00805B9C" w:rsidRPr="0078283E">
          <w:rPr>
            <w:rStyle w:val="Hyperlink"/>
            <w:rFonts w:ascii="Times New Roman" w:eastAsia="Calibri" w:hAnsi="Times New Roman" w:cs="Times New Roman"/>
            <w:color w:val="000000" w:themeColor="text1"/>
            <w:sz w:val="24"/>
            <w:szCs w:val="24"/>
            <w:u w:val="none"/>
          </w:rPr>
          <w:t>medieval</w:t>
        </w:r>
      </w:hyperlink>
      <w:r w:rsidR="00805B9C" w:rsidRPr="0078283E">
        <w:rPr>
          <w:rFonts w:ascii="Times New Roman" w:eastAsia="Calibri" w:hAnsi="Times New Roman" w:cs="Times New Roman"/>
          <w:color w:val="000000" w:themeColor="text1"/>
          <w:sz w:val="24"/>
          <w:szCs w:val="24"/>
        </w:rPr>
        <w:t xml:space="preserve"> </w:t>
      </w:r>
      <w:r w:rsidR="009F189F">
        <w:rPr>
          <w:rFonts w:ascii="Times New Roman" w:eastAsia="Calibri" w:hAnsi="Times New Roman" w:cs="Times New Roman"/>
          <w:color w:val="000000" w:themeColor="text1"/>
          <w:sz w:val="24"/>
          <w:szCs w:val="24"/>
        </w:rPr>
        <w:t xml:space="preserve">Christian </w:t>
      </w:r>
      <w:r w:rsidR="00805B9C" w:rsidRPr="0078283E">
        <w:rPr>
          <w:rFonts w:ascii="Times New Roman" w:eastAsia="Calibri" w:hAnsi="Times New Roman" w:cs="Times New Roman"/>
          <w:color w:val="000000" w:themeColor="text1"/>
          <w:sz w:val="24"/>
          <w:szCs w:val="24"/>
        </w:rPr>
        <w:t>society</w:t>
      </w:r>
      <w:r w:rsidR="0002631D">
        <w:rPr>
          <w:rFonts w:ascii="Times New Roman" w:eastAsia="Calibri" w:hAnsi="Times New Roman" w:cs="Times New Roman"/>
          <w:color w:val="000000" w:themeColor="text1"/>
          <w:sz w:val="24"/>
          <w:szCs w:val="24"/>
        </w:rPr>
        <w:t xml:space="preserve">. </w:t>
      </w:r>
      <w:r w:rsidR="0005746B">
        <w:rPr>
          <w:rFonts w:ascii="Times New Roman" w:hAnsi="Times New Roman" w:cs="Times New Roman"/>
          <w:sz w:val="24"/>
          <w:szCs w:val="24"/>
        </w:rPr>
        <w:t>T</w:t>
      </w:r>
      <w:r w:rsidR="00182009">
        <w:rPr>
          <w:rFonts w:ascii="Times New Roman" w:hAnsi="Times New Roman" w:cs="Times New Roman"/>
          <w:sz w:val="24"/>
          <w:szCs w:val="24"/>
        </w:rPr>
        <w:t>hough t</w:t>
      </w:r>
      <w:r w:rsidR="0005746B">
        <w:rPr>
          <w:rFonts w:ascii="Times New Roman" w:hAnsi="Times New Roman" w:cs="Times New Roman"/>
          <w:sz w:val="24"/>
          <w:szCs w:val="24"/>
        </w:rPr>
        <w:t xml:space="preserve">here is no way </w:t>
      </w:r>
      <w:r w:rsidR="00FD6F9C">
        <w:rPr>
          <w:rFonts w:ascii="Times New Roman" w:hAnsi="Times New Roman" w:cs="Times New Roman"/>
          <w:sz w:val="24"/>
          <w:szCs w:val="24"/>
        </w:rPr>
        <w:t xml:space="preserve">within this essay </w:t>
      </w:r>
      <w:r w:rsidR="0005746B">
        <w:rPr>
          <w:rFonts w:ascii="Times New Roman" w:hAnsi="Times New Roman" w:cs="Times New Roman"/>
          <w:sz w:val="24"/>
          <w:szCs w:val="24"/>
        </w:rPr>
        <w:t xml:space="preserve">to do justification to the plethora of </w:t>
      </w:r>
      <w:r w:rsidR="00184D89">
        <w:rPr>
          <w:rFonts w:ascii="Times New Roman" w:hAnsi="Times New Roman" w:cs="Times New Roman"/>
          <w:sz w:val="24"/>
          <w:szCs w:val="24"/>
        </w:rPr>
        <w:t xml:space="preserve">beings that </w:t>
      </w:r>
      <w:r w:rsidR="00FD6F9C">
        <w:rPr>
          <w:rFonts w:ascii="Times New Roman" w:hAnsi="Times New Roman" w:cs="Times New Roman"/>
          <w:sz w:val="24"/>
          <w:szCs w:val="24"/>
        </w:rPr>
        <w:t xml:space="preserve">inhabit the </w:t>
      </w:r>
      <w:r w:rsidR="00184D89">
        <w:rPr>
          <w:rFonts w:ascii="Times New Roman" w:hAnsi="Times New Roman" w:cs="Times New Roman"/>
          <w:sz w:val="24"/>
          <w:szCs w:val="24"/>
        </w:rPr>
        <w:t xml:space="preserve">margins of the </w:t>
      </w:r>
      <w:r w:rsidR="00FD6F9C" w:rsidRPr="00184D89">
        <w:rPr>
          <w:rFonts w:ascii="Times New Roman" w:hAnsi="Times New Roman" w:cs="Times New Roman"/>
          <w:i/>
          <w:iCs/>
          <w:sz w:val="24"/>
          <w:szCs w:val="24"/>
        </w:rPr>
        <w:t>Luttrell</w:t>
      </w:r>
      <w:r w:rsidR="00EB2F2B">
        <w:rPr>
          <w:rFonts w:ascii="Times New Roman" w:hAnsi="Times New Roman" w:cs="Times New Roman"/>
          <w:sz w:val="24"/>
          <w:szCs w:val="24"/>
        </w:rPr>
        <w:t>,</w:t>
      </w:r>
      <w:r w:rsidR="00C654C1">
        <w:rPr>
          <w:rFonts w:ascii="Times New Roman" w:hAnsi="Times New Roman" w:cs="Times New Roman"/>
          <w:sz w:val="24"/>
          <w:szCs w:val="24"/>
        </w:rPr>
        <w:t xml:space="preserve"> to offer a succinct</w:t>
      </w:r>
      <w:r w:rsidR="000818AD">
        <w:rPr>
          <w:rFonts w:ascii="Times New Roman" w:hAnsi="Times New Roman" w:cs="Times New Roman"/>
          <w:sz w:val="24"/>
          <w:szCs w:val="24"/>
        </w:rPr>
        <w:t xml:space="preserve"> summary</w:t>
      </w:r>
      <w:r w:rsidR="00000244">
        <w:rPr>
          <w:rFonts w:ascii="Times New Roman" w:hAnsi="Times New Roman" w:cs="Times New Roman"/>
          <w:sz w:val="24"/>
          <w:szCs w:val="24"/>
        </w:rPr>
        <w:t xml:space="preserve"> in relation to their function</w:t>
      </w:r>
      <w:r w:rsidR="00E545AA" w:rsidRPr="0078283E">
        <w:rPr>
          <w:rFonts w:ascii="Times New Roman" w:hAnsi="Times New Roman" w:cs="Times New Roman"/>
          <w:sz w:val="24"/>
          <w:szCs w:val="24"/>
        </w:rPr>
        <w:t xml:space="preserve">, </w:t>
      </w:r>
      <w:r w:rsidR="006A0130">
        <w:rPr>
          <w:rFonts w:ascii="Times New Roman" w:hAnsi="Times New Roman" w:cs="Times New Roman"/>
          <w:sz w:val="24"/>
          <w:szCs w:val="24"/>
        </w:rPr>
        <w:t>these</w:t>
      </w:r>
      <w:r w:rsidR="6AE9F431" w:rsidRPr="0078283E">
        <w:rPr>
          <w:rFonts w:ascii="Times New Roman" w:hAnsi="Times New Roman" w:cs="Times New Roman"/>
          <w:sz w:val="24"/>
          <w:szCs w:val="24"/>
        </w:rPr>
        <w:t xml:space="preserve"> i</w:t>
      </w:r>
      <w:r w:rsidR="00E545AA" w:rsidRPr="0078283E">
        <w:rPr>
          <w:rFonts w:ascii="Times New Roman" w:hAnsi="Times New Roman" w:cs="Times New Roman"/>
          <w:sz w:val="24"/>
          <w:szCs w:val="24"/>
        </w:rPr>
        <w:t>lluminations</w:t>
      </w:r>
      <w:r w:rsidR="6AE9F431" w:rsidRPr="0078283E">
        <w:rPr>
          <w:rFonts w:ascii="Times New Roman" w:hAnsi="Times New Roman" w:cs="Times New Roman"/>
          <w:sz w:val="24"/>
          <w:szCs w:val="24"/>
        </w:rPr>
        <w:t xml:space="preserve"> belong to a </w:t>
      </w:r>
      <w:r w:rsidR="006A0130">
        <w:rPr>
          <w:rFonts w:ascii="Times New Roman" w:hAnsi="Times New Roman" w:cs="Times New Roman"/>
          <w:sz w:val="24"/>
          <w:szCs w:val="24"/>
        </w:rPr>
        <w:t xml:space="preserve">medieval </w:t>
      </w:r>
      <w:r w:rsidR="00EB02D8">
        <w:rPr>
          <w:rFonts w:ascii="Times New Roman" w:hAnsi="Times New Roman" w:cs="Times New Roman"/>
          <w:sz w:val="24"/>
          <w:szCs w:val="24"/>
        </w:rPr>
        <w:t xml:space="preserve">allegorical </w:t>
      </w:r>
      <w:r w:rsidR="006A0130">
        <w:rPr>
          <w:rFonts w:ascii="Times New Roman" w:hAnsi="Times New Roman" w:cs="Times New Roman"/>
          <w:sz w:val="24"/>
          <w:szCs w:val="24"/>
        </w:rPr>
        <w:t>v</w:t>
      </w:r>
      <w:r w:rsidR="6AE9F431" w:rsidRPr="0078283E">
        <w:rPr>
          <w:rFonts w:ascii="Times New Roman" w:hAnsi="Times New Roman" w:cs="Times New Roman"/>
          <w:sz w:val="24"/>
          <w:szCs w:val="24"/>
        </w:rPr>
        <w:t>isual system</w:t>
      </w:r>
      <w:r w:rsidR="00B217AA" w:rsidRPr="0078283E">
        <w:rPr>
          <w:rFonts w:ascii="Times New Roman" w:hAnsi="Times New Roman" w:cs="Times New Roman"/>
          <w:sz w:val="24"/>
          <w:szCs w:val="24"/>
        </w:rPr>
        <w:t xml:space="preserve"> which would </w:t>
      </w:r>
      <w:r w:rsidR="00000244">
        <w:rPr>
          <w:rFonts w:ascii="Times New Roman" w:hAnsi="Times New Roman" w:cs="Times New Roman"/>
          <w:sz w:val="24"/>
          <w:szCs w:val="24"/>
        </w:rPr>
        <w:t xml:space="preserve">have </w:t>
      </w:r>
      <w:r w:rsidR="00B217AA" w:rsidRPr="0078283E">
        <w:rPr>
          <w:rFonts w:ascii="Times New Roman" w:hAnsi="Times New Roman" w:cs="Times New Roman"/>
          <w:sz w:val="24"/>
          <w:szCs w:val="24"/>
        </w:rPr>
        <w:t>be</w:t>
      </w:r>
      <w:r w:rsidR="00000244">
        <w:rPr>
          <w:rFonts w:ascii="Times New Roman" w:hAnsi="Times New Roman" w:cs="Times New Roman"/>
          <w:sz w:val="24"/>
          <w:szCs w:val="24"/>
        </w:rPr>
        <w:t>en</w:t>
      </w:r>
      <w:r w:rsidR="00B217AA" w:rsidRPr="0078283E">
        <w:rPr>
          <w:rFonts w:ascii="Times New Roman" w:hAnsi="Times New Roman" w:cs="Times New Roman"/>
          <w:sz w:val="24"/>
          <w:szCs w:val="24"/>
        </w:rPr>
        <w:t xml:space="preserve"> familiar</w:t>
      </w:r>
      <w:r w:rsidR="008748F7">
        <w:rPr>
          <w:rFonts w:ascii="Times New Roman" w:hAnsi="Times New Roman" w:cs="Times New Roman"/>
          <w:sz w:val="24"/>
          <w:szCs w:val="24"/>
        </w:rPr>
        <w:t xml:space="preserve"> not only to the scribe</w:t>
      </w:r>
      <w:r w:rsidR="007440AB">
        <w:rPr>
          <w:rFonts w:ascii="Times New Roman" w:hAnsi="Times New Roman" w:cs="Times New Roman"/>
          <w:sz w:val="24"/>
          <w:szCs w:val="24"/>
        </w:rPr>
        <w:t>s</w:t>
      </w:r>
      <w:r w:rsidR="00B217AA" w:rsidRPr="0078283E">
        <w:rPr>
          <w:rFonts w:ascii="Times New Roman" w:hAnsi="Times New Roman" w:cs="Times New Roman"/>
          <w:sz w:val="24"/>
          <w:szCs w:val="24"/>
        </w:rPr>
        <w:t xml:space="preserve"> </w:t>
      </w:r>
      <w:r w:rsidR="008748F7">
        <w:rPr>
          <w:rFonts w:ascii="Times New Roman" w:hAnsi="Times New Roman" w:cs="Times New Roman"/>
          <w:sz w:val="24"/>
          <w:szCs w:val="24"/>
        </w:rPr>
        <w:t>but also t</w:t>
      </w:r>
      <w:r w:rsidR="00B217AA" w:rsidRPr="0078283E">
        <w:rPr>
          <w:rFonts w:ascii="Times New Roman" w:hAnsi="Times New Roman" w:cs="Times New Roman"/>
          <w:sz w:val="24"/>
          <w:szCs w:val="24"/>
        </w:rPr>
        <w:t>o the</w:t>
      </w:r>
      <w:r w:rsidR="00F57D8D" w:rsidRPr="0078283E">
        <w:rPr>
          <w:rFonts w:ascii="Times New Roman" w:hAnsi="Times New Roman" w:cs="Times New Roman"/>
          <w:sz w:val="24"/>
          <w:szCs w:val="24"/>
        </w:rPr>
        <w:t xml:space="preserve"> Christian </w:t>
      </w:r>
      <w:r w:rsidR="00B217AA" w:rsidRPr="0078283E">
        <w:rPr>
          <w:rFonts w:ascii="Times New Roman" w:hAnsi="Times New Roman" w:cs="Times New Roman"/>
          <w:sz w:val="24"/>
          <w:szCs w:val="24"/>
        </w:rPr>
        <w:t>audience</w:t>
      </w:r>
      <w:r w:rsidR="007440AB">
        <w:rPr>
          <w:rFonts w:ascii="Times New Roman" w:hAnsi="Times New Roman" w:cs="Times New Roman"/>
          <w:sz w:val="24"/>
          <w:szCs w:val="24"/>
        </w:rPr>
        <w:t>.</w:t>
      </w:r>
      <w:r w:rsidR="000B1B2B">
        <w:rPr>
          <w:rFonts w:ascii="Times New Roman" w:hAnsi="Times New Roman" w:cs="Times New Roman"/>
          <w:sz w:val="24"/>
          <w:szCs w:val="24"/>
        </w:rPr>
        <w:t xml:space="preserve"> The</w:t>
      </w:r>
      <w:r w:rsidR="008748F7">
        <w:rPr>
          <w:rFonts w:ascii="Times New Roman" w:hAnsi="Times New Roman" w:cs="Times New Roman"/>
          <w:sz w:val="24"/>
          <w:szCs w:val="24"/>
        </w:rPr>
        <w:t xml:space="preserve"> </w:t>
      </w:r>
      <w:r w:rsidR="004A3A55" w:rsidRPr="0078283E">
        <w:rPr>
          <w:rFonts w:ascii="Times New Roman" w:hAnsi="Times New Roman" w:cs="Times New Roman"/>
          <w:sz w:val="24"/>
          <w:szCs w:val="24"/>
        </w:rPr>
        <w:t>elaborate</w:t>
      </w:r>
      <w:r w:rsidR="000B1B2B">
        <w:rPr>
          <w:rFonts w:ascii="Times New Roman" w:hAnsi="Times New Roman" w:cs="Times New Roman"/>
          <w:sz w:val="24"/>
          <w:szCs w:val="24"/>
        </w:rPr>
        <w:t xml:space="preserve"> characters </w:t>
      </w:r>
      <w:r w:rsidR="008264D5">
        <w:rPr>
          <w:rFonts w:ascii="Times New Roman" w:hAnsi="Times New Roman" w:cs="Times New Roman"/>
          <w:sz w:val="24"/>
          <w:szCs w:val="24"/>
        </w:rPr>
        <w:t xml:space="preserve">were not necessarily considered trivial or even fantastical </w:t>
      </w:r>
      <w:r w:rsidR="00B62C2D">
        <w:rPr>
          <w:rFonts w:ascii="Times New Roman" w:hAnsi="Times New Roman" w:cs="Times New Roman"/>
          <w:sz w:val="24"/>
          <w:szCs w:val="24"/>
        </w:rPr>
        <w:t>– they possessed real</w:t>
      </w:r>
      <w:r w:rsidR="004A3A55">
        <w:rPr>
          <w:rFonts w:ascii="Times New Roman" w:hAnsi="Times New Roman" w:cs="Times New Roman"/>
          <w:sz w:val="24"/>
          <w:szCs w:val="24"/>
        </w:rPr>
        <w:t xml:space="preserve"> allegorical</w:t>
      </w:r>
      <w:r w:rsidR="00B62C2D">
        <w:rPr>
          <w:rFonts w:ascii="Times New Roman" w:hAnsi="Times New Roman" w:cs="Times New Roman"/>
          <w:sz w:val="24"/>
          <w:szCs w:val="24"/>
        </w:rPr>
        <w:t xml:space="preserve"> power in </w:t>
      </w:r>
      <w:r w:rsidR="0033510A">
        <w:rPr>
          <w:rFonts w:ascii="Times New Roman" w:hAnsi="Times New Roman" w:cs="Times New Roman"/>
          <w:sz w:val="24"/>
          <w:szCs w:val="24"/>
        </w:rPr>
        <w:t xml:space="preserve">transmitting a didactic message. </w:t>
      </w:r>
      <w:r w:rsidR="00CF7F40">
        <w:rPr>
          <w:rFonts w:ascii="Times New Roman" w:hAnsi="Times New Roman" w:cs="Times New Roman"/>
          <w:sz w:val="24"/>
          <w:szCs w:val="24"/>
        </w:rPr>
        <w:t>Like the</w:t>
      </w:r>
      <w:r w:rsidR="000D7CBB" w:rsidRPr="0078283E">
        <w:rPr>
          <w:rFonts w:ascii="Times New Roman" w:hAnsi="Times New Roman" w:cs="Times New Roman"/>
          <w:sz w:val="24"/>
          <w:szCs w:val="24"/>
        </w:rPr>
        <w:t xml:space="preserve"> fantastical</w:t>
      </w:r>
      <w:r w:rsidR="00AC7AC2">
        <w:rPr>
          <w:rFonts w:ascii="Times New Roman" w:hAnsi="Times New Roman" w:cs="Times New Roman"/>
          <w:sz w:val="24"/>
          <w:szCs w:val="24"/>
        </w:rPr>
        <w:t xml:space="preserve"> elements</w:t>
      </w:r>
      <w:r w:rsidR="00AF3D58">
        <w:rPr>
          <w:rFonts w:ascii="Times New Roman" w:hAnsi="Times New Roman" w:cs="Times New Roman"/>
          <w:sz w:val="24"/>
          <w:szCs w:val="24"/>
        </w:rPr>
        <w:t>,</w:t>
      </w:r>
      <w:r w:rsidR="00654CBE">
        <w:rPr>
          <w:rFonts w:ascii="Times New Roman" w:hAnsi="Times New Roman" w:cs="Times New Roman"/>
          <w:sz w:val="24"/>
          <w:szCs w:val="24"/>
        </w:rPr>
        <w:t xml:space="preserve"> </w:t>
      </w:r>
      <w:r w:rsidR="6AE9F431" w:rsidRPr="0078283E">
        <w:rPr>
          <w:rFonts w:ascii="Times New Roman" w:hAnsi="Times New Roman" w:cs="Times New Roman"/>
          <w:sz w:val="24"/>
          <w:szCs w:val="24"/>
        </w:rPr>
        <w:t xml:space="preserve">plant </w:t>
      </w:r>
      <w:r w:rsidR="00687881" w:rsidRPr="0078283E">
        <w:rPr>
          <w:rFonts w:ascii="Times New Roman" w:hAnsi="Times New Roman" w:cs="Times New Roman"/>
          <w:sz w:val="24"/>
          <w:szCs w:val="24"/>
        </w:rPr>
        <w:t xml:space="preserve">and animal </w:t>
      </w:r>
      <w:r w:rsidR="6AE9F431" w:rsidRPr="0078283E">
        <w:rPr>
          <w:rFonts w:ascii="Times New Roman" w:hAnsi="Times New Roman" w:cs="Times New Roman"/>
          <w:sz w:val="24"/>
          <w:szCs w:val="24"/>
        </w:rPr>
        <w:t>variet</w:t>
      </w:r>
      <w:r w:rsidR="00687881" w:rsidRPr="0078283E">
        <w:rPr>
          <w:rFonts w:ascii="Times New Roman" w:hAnsi="Times New Roman" w:cs="Times New Roman"/>
          <w:sz w:val="24"/>
          <w:szCs w:val="24"/>
        </w:rPr>
        <w:t>ies</w:t>
      </w:r>
      <w:r w:rsidR="6AE9F431" w:rsidRPr="0078283E">
        <w:rPr>
          <w:rFonts w:ascii="Times New Roman" w:hAnsi="Times New Roman" w:cs="Times New Roman"/>
          <w:sz w:val="24"/>
          <w:szCs w:val="24"/>
        </w:rPr>
        <w:t>,</w:t>
      </w:r>
      <w:r w:rsidR="00687881" w:rsidRPr="0078283E">
        <w:rPr>
          <w:rFonts w:ascii="Times New Roman" w:hAnsi="Times New Roman" w:cs="Times New Roman"/>
          <w:sz w:val="24"/>
          <w:szCs w:val="24"/>
        </w:rPr>
        <w:t xml:space="preserve"> </w:t>
      </w:r>
      <w:r w:rsidR="00595E37">
        <w:rPr>
          <w:rFonts w:ascii="Times New Roman" w:hAnsi="Times New Roman" w:cs="Times New Roman"/>
          <w:sz w:val="24"/>
          <w:szCs w:val="24"/>
        </w:rPr>
        <w:t xml:space="preserve">medieval </w:t>
      </w:r>
      <w:r w:rsidR="00595E37" w:rsidRPr="0078283E">
        <w:rPr>
          <w:rFonts w:ascii="Times New Roman" w:hAnsi="Times New Roman" w:cs="Times New Roman"/>
          <w:sz w:val="24"/>
          <w:szCs w:val="24"/>
        </w:rPr>
        <w:t>technologies, agricultural processes</w:t>
      </w:r>
      <w:r w:rsidR="00595E37">
        <w:rPr>
          <w:rFonts w:ascii="Times New Roman" w:hAnsi="Times New Roman" w:cs="Times New Roman"/>
          <w:sz w:val="24"/>
          <w:szCs w:val="24"/>
        </w:rPr>
        <w:t xml:space="preserve">, </w:t>
      </w:r>
      <w:r w:rsidR="00687881" w:rsidRPr="0078283E">
        <w:rPr>
          <w:rFonts w:ascii="Times New Roman" w:hAnsi="Times New Roman" w:cs="Times New Roman"/>
          <w:sz w:val="24"/>
          <w:szCs w:val="24"/>
        </w:rPr>
        <w:t xml:space="preserve">architectural </w:t>
      </w:r>
      <w:r w:rsidR="6AE9F431" w:rsidRPr="0078283E">
        <w:rPr>
          <w:rFonts w:ascii="Times New Roman" w:hAnsi="Times New Roman" w:cs="Times New Roman"/>
          <w:sz w:val="24"/>
          <w:szCs w:val="24"/>
        </w:rPr>
        <w:t>design</w:t>
      </w:r>
      <w:r w:rsidR="00687881" w:rsidRPr="0078283E">
        <w:rPr>
          <w:rFonts w:ascii="Times New Roman" w:hAnsi="Times New Roman" w:cs="Times New Roman"/>
          <w:sz w:val="24"/>
          <w:szCs w:val="24"/>
        </w:rPr>
        <w:t xml:space="preserve"> </w:t>
      </w:r>
      <w:r w:rsidR="00D15208">
        <w:rPr>
          <w:rFonts w:ascii="Times New Roman" w:hAnsi="Times New Roman" w:cs="Times New Roman"/>
          <w:sz w:val="24"/>
          <w:szCs w:val="24"/>
        </w:rPr>
        <w:t xml:space="preserve">are all commonly </w:t>
      </w:r>
      <w:r w:rsidR="00F00A42" w:rsidRPr="0078283E">
        <w:rPr>
          <w:rFonts w:ascii="Times New Roman" w:hAnsi="Times New Roman" w:cs="Times New Roman"/>
          <w:sz w:val="24"/>
          <w:szCs w:val="24"/>
        </w:rPr>
        <w:t>depicted</w:t>
      </w:r>
      <w:r w:rsidR="6AE9F431" w:rsidRPr="0078283E">
        <w:rPr>
          <w:rFonts w:ascii="Times New Roman" w:hAnsi="Times New Roman" w:cs="Times New Roman"/>
          <w:sz w:val="24"/>
          <w:szCs w:val="24"/>
        </w:rPr>
        <w:t xml:space="preserve"> in </w:t>
      </w:r>
      <w:r w:rsidR="002A703E" w:rsidRPr="0078283E">
        <w:rPr>
          <w:rFonts w:ascii="Times New Roman" w:hAnsi="Times New Roman" w:cs="Times New Roman"/>
          <w:sz w:val="24"/>
          <w:szCs w:val="24"/>
        </w:rPr>
        <w:t xml:space="preserve">the illuminations of </w:t>
      </w:r>
      <w:r w:rsidR="6AE9F431" w:rsidRPr="0078283E">
        <w:rPr>
          <w:rFonts w:ascii="Times New Roman" w:hAnsi="Times New Roman" w:cs="Times New Roman"/>
          <w:sz w:val="24"/>
          <w:szCs w:val="24"/>
        </w:rPr>
        <w:t>medieval manuscript</w:t>
      </w:r>
      <w:r w:rsidR="002A703E" w:rsidRPr="0078283E">
        <w:rPr>
          <w:rFonts w:ascii="Times New Roman" w:hAnsi="Times New Roman" w:cs="Times New Roman"/>
          <w:sz w:val="24"/>
          <w:szCs w:val="24"/>
        </w:rPr>
        <w:t>s</w:t>
      </w:r>
      <w:r w:rsidR="00C1675E">
        <w:rPr>
          <w:rFonts w:ascii="Times New Roman" w:hAnsi="Times New Roman" w:cs="Times New Roman"/>
          <w:sz w:val="24"/>
          <w:szCs w:val="24"/>
        </w:rPr>
        <w:t xml:space="preserve"> - </w:t>
      </w:r>
      <w:r w:rsidR="008703A8">
        <w:rPr>
          <w:rFonts w:ascii="Times New Roman" w:hAnsi="Times New Roman" w:cs="Times New Roman"/>
          <w:sz w:val="24"/>
          <w:szCs w:val="24"/>
        </w:rPr>
        <w:t xml:space="preserve"> </w:t>
      </w:r>
      <w:r w:rsidR="00C1675E">
        <w:rPr>
          <w:rFonts w:ascii="Times New Roman" w:hAnsi="Times New Roman" w:cs="Times New Roman"/>
          <w:sz w:val="24"/>
          <w:szCs w:val="24"/>
        </w:rPr>
        <w:t>a</w:t>
      </w:r>
      <w:r w:rsidR="00AF3D58">
        <w:rPr>
          <w:rFonts w:ascii="Times New Roman" w:hAnsi="Times New Roman" w:cs="Times New Roman"/>
          <w:sz w:val="24"/>
          <w:szCs w:val="24"/>
        </w:rPr>
        <w:t xml:space="preserve">ll of </w:t>
      </w:r>
      <w:r w:rsidR="00AF3D58">
        <w:rPr>
          <w:rFonts w:ascii="Times New Roman" w:hAnsi="Times New Roman" w:cs="Times New Roman"/>
          <w:sz w:val="24"/>
          <w:szCs w:val="24"/>
        </w:rPr>
        <w:t xml:space="preserve">which </w:t>
      </w:r>
      <w:r w:rsidR="00595E37">
        <w:rPr>
          <w:rFonts w:ascii="Times New Roman" w:hAnsi="Times New Roman" w:cs="Times New Roman"/>
          <w:sz w:val="24"/>
          <w:szCs w:val="24"/>
        </w:rPr>
        <w:t xml:space="preserve">may </w:t>
      </w:r>
      <w:r w:rsidR="00C1675E">
        <w:rPr>
          <w:rFonts w:ascii="Times New Roman" w:hAnsi="Times New Roman" w:cs="Times New Roman"/>
          <w:sz w:val="24"/>
          <w:szCs w:val="24"/>
        </w:rPr>
        <w:t xml:space="preserve">have </w:t>
      </w:r>
      <w:r w:rsidR="008E4BDF">
        <w:rPr>
          <w:rFonts w:ascii="Times New Roman" w:hAnsi="Times New Roman" w:cs="Times New Roman"/>
          <w:sz w:val="24"/>
          <w:szCs w:val="24"/>
        </w:rPr>
        <w:t>provide</w:t>
      </w:r>
      <w:r w:rsidR="00C1675E">
        <w:rPr>
          <w:rFonts w:ascii="Times New Roman" w:hAnsi="Times New Roman" w:cs="Times New Roman"/>
          <w:sz w:val="24"/>
          <w:szCs w:val="24"/>
        </w:rPr>
        <w:t>d</w:t>
      </w:r>
      <w:r w:rsidR="004D6303">
        <w:rPr>
          <w:rFonts w:ascii="Times New Roman" w:hAnsi="Times New Roman" w:cs="Times New Roman"/>
          <w:sz w:val="24"/>
          <w:szCs w:val="24"/>
        </w:rPr>
        <w:t xml:space="preserve"> </w:t>
      </w:r>
      <w:r w:rsidR="00AF3D58">
        <w:rPr>
          <w:rFonts w:ascii="Times New Roman" w:hAnsi="Times New Roman" w:cs="Times New Roman"/>
          <w:sz w:val="24"/>
          <w:szCs w:val="24"/>
        </w:rPr>
        <w:t xml:space="preserve">sophisticated </w:t>
      </w:r>
      <w:r w:rsidR="008E4BDF">
        <w:rPr>
          <w:rFonts w:ascii="Times New Roman" w:hAnsi="Times New Roman" w:cs="Times New Roman"/>
          <w:sz w:val="24"/>
          <w:szCs w:val="24"/>
        </w:rPr>
        <w:t xml:space="preserve">double meanings, </w:t>
      </w:r>
      <w:r w:rsidR="00AF3D58">
        <w:rPr>
          <w:rFonts w:ascii="Times New Roman" w:hAnsi="Times New Roman" w:cs="Times New Roman"/>
          <w:sz w:val="24"/>
          <w:szCs w:val="24"/>
        </w:rPr>
        <w:t>allegorical connotations</w:t>
      </w:r>
      <w:r w:rsidR="008E4BDF">
        <w:rPr>
          <w:rFonts w:ascii="Times New Roman" w:hAnsi="Times New Roman" w:cs="Times New Roman"/>
          <w:sz w:val="24"/>
          <w:szCs w:val="24"/>
        </w:rPr>
        <w:t xml:space="preserve"> and </w:t>
      </w:r>
      <w:r w:rsidR="00D50BE5">
        <w:rPr>
          <w:rFonts w:ascii="Times New Roman" w:hAnsi="Times New Roman" w:cs="Times New Roman"/>
          <w:sz w:val="24"/>
          <w:szCs w:val="24"/>
        </w:rPr>
        <w:t xml:space="preserve">oblique </w:t>
      </w:r>
      <w:r w:rsidR="00C1675E">
        <w:rPr>
          <w:rFonts w:ascii="Times New Roman" w:hAnsi="Times New Roman" w:cs="Times New Roman"/>
          <w:sz w:val="24"/>
          <w:szCs w:val="24"/>
        </w:rPr>
        <w:t>agendas</w:t>
      </w:r>
      <w:r w:rsidR="00D50BE5">
        <w:rPr>
          <w:rFonts w:ascii="Times New Roman" w:hAnsi="Times New Roman" w:cs="Times New Roman"/>
          <w:sz w:val="24"/>
          <w:szCs w:val="24"/>
        </w:rPr>
        <w:t>.</w:t>
      </w:r>
    </w:p>
    <w:p w14:paraId="21860D51" w14:textId="77777777" w:rsidR="00622690" w:rsidRDefault="00AF3D58" w:rsidP="00AB58C0">
      <w:pPr>
        <w:rPr>
          <w:rFonts w:ascii="Times New Roman" w:hAnsi="Times New Roman" w:cs="Times New Roman"/>
          <w:sz w:val="24"/>
          <w:szCs w:val="24"/>
        </w:rPr>
      </w:pPr>
      <w:r>
        <w:rPr>
          <w:rFonts w:ascii="Times New Roman" w:hAnsi="Times New Roman" w:cs="Times New Roman"/>
          <w:sz w:val="24"/>
          <w:szCs w:val="24"/>
        </w:rPr>
        <w:t xml:space="preserve"> </w:t>
      </w:r>
      <w:r w:rsidR="005D06A3" w:rsidRPr="0078283E">
        <w:rPr>
          <w:rFonts w:ascii="Times New Roman" w:hAnsi="Times New Roman" w:cs="Times New Roman"/>
          <w:sz w:val="24"/>
          <w:szCs w:val="24"/>
        </w:rPr>
        <w:t xml:space="preserve">Across </w:t>
      </w:r>
      <w:r w:rsidR="009E13B2" w:rsidRPr="0078283E">
        <w:rPr>
          <w:rFonts w:ascii="Times New Roman" w:hAnsi="Times New Roman" w:cs="Times New Roman"/>
          <w:sz w:val="24"/>
          <w:szCs w:val="24"/>
        </w:rPr>
        <w:t>eight</w:t>
      </w:r>
      <w:r w:rsidR="005D06A3" w:rsidRPr="0078283E">
        <w:rPr>
          <w:rFonts w:ascii="Times New Roman" w:hAnsi="Times New Roman" w:cs="Times New Roman"/>
          <w:sz w:val="24"/>
          <w:szCs w:val="24"/>
        </w:rPr>
        <w:t xml:space="preserve"> pages in the </w:t>
      </w:r>
      <w:r w:rsidR="005D06A3" w:rsidRPr="00FB4A14">
        <w:rPr>
          <w:rFonts w:ascii="Times New Roman" w:hAnsi="Times New Roman" w:cs="Times New Roman"/>
          <w:i/>
          <w:iCs/>
          <w:sz w:val="24"/>
          <w:szCs w:val="24"/>
        </w:rPr>
        <w:t>Luttrell Psalter</w:t>
      </w:r>
      <w:r w:rsidR="005D06A3" w:rsidRPr="0078283E">
        <w:rPr>
          <w:rFonts w:ascii="Times New Roman" w:hAnsi="Times New Roman" w:cs="Times New Roman"/>
          <w:sz w:val="24"/>
          <w:szCs w:val="24"/>
        </w:rPr>
        <w:t xml:space="preserve">, labourers work the land in seasonal order, from ploughing the fields </w:t>
      </w:r>
      <w:r w:rsidR="00657529">
        <w:rPr>
          <w:rFonts w:ascii="Times New Roman" w:hAnsi="Times New Roman" w:cs="Times New Roman"/>
          <w:sz w:val="24"/>
          <w:szCs w:val="24"/>
        </w:rPr>
        <w:t xml:space="preserve">through </w:t>
      </w:r>
      <w:r w:rsidR="005D06A3" w:rsidRPr="0078283E">
        <w:rPr>
          <w:rFonts w:ascii="Times New Roman" w:hAnsi="Times New Roman" w:cs="Times New Roman"/>
          <w:sz w:val="24"/>
          <w:szCs w:val="24"/>
        </w:rPr>
        <w:t>to harvesting</w:t>
      </w:r>
      <w:r w:rsidR="00E22AA3">
        <w:rPr>
          <w:rFonts w:ascii="Times New Roman" w:hAnsi="Times New Roman" w:cs="Times New Roman"/>
          <w:sz w:val="24"/>
          <w:szCs w:val="24"/>
        </w:rPr>
        <w:t xml:space="preserve">, however scholars have suggested that rather than </w:t>
      </w:r>
      <w:r w:rsidR="00AB6A56">
        <w:rPr>
          <w:rFonts w:ascii="Times New Roman" w:hAnsi="Times New Roman" w:cs="Times New Roman"/>
          <w:sz w:val="24"/>
          <w:szCs w:val="24"/>
        </w:rPr>
        <w:t>being a record of agricultural practice on the Luttrell estate,</w:t>
      </w:r>
      <w:r w:rsidR="00E22AA3">
        <w:rPr>
          <w:rFonts w:ascii="Times New Roman" w:hAnsi="Times New Roman" w:cs="Times New Roman"/>
          <w:sz w:val="24"/>
          <w:szCs w:val="24"/>
        </w:rPr>
        <w:t xml:space="preserve"> </w:t>
      </w:r>
      <w:r w:rsidR="00AB6A56">
        <w:rPr>
          <w:rFonts w:ascii="Times New Roman" w:hAnsi="Times New Roman" w:cs="Times New Roman"/>
          <w:sz w:val="24"/>
          <w:szCs w:val="24"/>
        </w:rPr>
        <w:t>w</w:t>
      </w:r>
      <w:r w:rsidR="00657529">
        <w:rPr>
          <w:rFonts w:ascii="Times New Roman" w:hAnsi="Times New Roman" w:cs="Times New Roman"/>
          <w:sz w:val="24"/>
          <w:szCs w:val="24"/>
        </w:rPr>
        <w:t xml:space="preserve">e </w:t>
      </w:r>
      <w:r w:rsidR="00AB6A56">
        <w:rPr>
          <w:rFonts w:ascii="Times New Roman" w:hAnsi="Times New Roman" w:cs="Times New Roman"/>
          <w:sz w:val="24"/>
          <w:szCs w:val="24"/>
        </w:rPr>
        <w:t>should</w:t>
      </w:r>
      <w:r w:rsidR="00657529">
        <w:rPr>
          <w:rFonts w:ascii="Times New Roman" w:hAnsi="Times New Roman" w:cs="Times New Roman"/>
          <w:sz w:val="24"/>
          <w:szCs w:val="24"/>
        </w:rPr>
        <w:t xml:space="preserve"> assume that t</w:t>
      </w:r>
      <w:r w:rsidR="005D06A3" w:rsidRPr="0078283E">
        <w:rPr>
          <w:rFonts w:ascii="Times New Roman" w:hAnsi="Times New Roman" w:cs="Times New Roman"/>
          <w:sz w:val="24"/>
          <w:szCs w:val="24"/>
        </w:rPr>
        <w:t xml:space="preserve">he choice and order of the scenes represents a predetermined agenda, </w:t>
      </w:r>
      <w:r w:rsidR="001C380A" w:rsidRPr="0078283E">
        <w:rPr>
          <w:rFonts w:ascii="Times New Roman" w:hAnsi="Times New Roman" w:cs="Times New Roman"/>
          <w:sz w:val="24"/>
          <w:szCs w:val="24"/>
        </w:rPr>
        <w:t>closely monitored by the patron who has arguable designed the depictions to suitably reflect the devotional, political, social, economic and dynastic needs of his family</w:t>
      </w:r>
      <w:r w:rsidR="001C380A" w:rsidRPr="00845994">
        <w:rPr>
          <w:rFonts w:ascii="Times New Roman" w:hAnsi="Times New Roman" w:cs="Times New Roman"/>
          <w:sz w:val="24"/>
          <w:szCs w:val="24"/>
        </w:rPr>
        <w:t>.</w:t>
      </w:r>
      <w:r w:rsidR="004E501F" w:rsidRPr="00845994">
        <w:rPr>
          <w:rStyle w:val="FootnoteReference"/>
          <w:rFonts w:ascii="Times New Roman" w:hAnsi="Times New Roman" w:cs="Times New Roman"/>
          <w:sz w:val="24"/>
          <w:szCs w:val="24"/>
        </w:rPr>
        <w:footnoteReference w:id="17"/>
      </w:r>
      <w:r w:rsidR="000A147E" w:rsidRPr="00845994">
        <w:rPr>
          <w:rFonts w:ascii="Times New Roman" w:hAnsi="Times New Roman" w:cs="Times New Roman"/>
          <w:sz w:val="24"/>
          <w:szCs w:val="24"/>
        </w:rPr>
        <w:t xml:space="preserve"> </w:t>
      </w:r>
      <w:r w:rsidR="00712920" w:rsidRPr="00845994">
        <w:rPr>
          <w:rFonts w:ascii="Times New Roman" w:hAnsi="Times New Roman" w:cs="Times New Roman"/>
          <w:sz w:val="24"/>
          <w:szCs w:val="24"/>
        </w:rPr>
        <w:t xml:space="preserve">It has been remarked </w:t>
      </w:r>
      <w:r w:rsidR="005156CD">
        <w:rPr>
          <w:rFonts w:ascii="Times New Roman" w:hAnsi="Times New Roman" w:cs="Times New Roman"/>
          <w:sz w:val="24"/>
          <w:szCs w:val="24"/>
        </w:rPr>
        <w:t xml:space="preserve">by </w:t>
      </w:r>
      <w:r w:rsidR="005156CD" w:rsidRPr="005156CD">
        <w:rPr>
          <w:rFonts w:ascii="Times New Roman" w:hAnsi="Times New Roman" w:cs="Times New Roman"/>
          <w:sz w:val="24"/>
          <w:szCs w:val="24"/>
        </w:rPr>
        <w:t xml:space="preserve">Dolly </w:t>
      </w:r>
      <w:proofErr w:type="spellStart"/>
      <w:r w:rsidR="005156CD" w:rsidRPr="005156CD">
        <w:rPr>
          <w:rFonts w:ascii="Times New Roman" w:hAnsi="Times New Roman" w:cs="Times New Roman"/>
          <w:color w:val="000000" w:themeColor="text1"/>
          <w:sz w:val="24"/>
          <w:szCs w:val="24"/>
        </w:rPr>
        <w:t>Jørgensen</w:t>
      </w:r>
      <w:proofErr w:type="spellEnd"/>
      <w:r w:rsidR="005156CD">
        <w:rPr>
          <w:rFonts w:ascii="Times New Roman" w:hAnsi="Times New Roman" w:cs="Times New Roman"/>
          <w:sz w:val="24"/>
          <w:szCs w:val="24"/>
        </w:rPr>
        <w:t xml:space="preserve"> </w:t>
      </w:r>
      <w:r w:rsidR="00845994" w:rsidRPr="00845994">
        <w:rPr>
          <w:rFonts w:ascii="Times New Roman" w:hAnsi="Times New Roman" w:cs="Times New Roman"/>
          <w:sz w:val="24"/>
          <w:szCs w:val="24"/>
        </w:rPr>
        <w:t>that t</w:t>
      </w:r>
      <w:r w:rsidR="00712920" w:rsidRPr="00845994">
        <w:rPr>
          <w:rFonts w:ascii="Times New Roman" w:hAnsi="Times New Roman" w:cs="Times New Roman"/>
          <w:sz w:val="24"/>
          <w:szCs w:val="24"/>
        </w:rPr>
        <w:t>he artist does not include a church or dwellings, but depicts a windmill and watermill – which could be read as utilities that Sir Geoffrey has provided to benefit the labourers and peasantry or as symbols of oppression, and seigneurial authority</w:t>
      </w:r>
      <w:r w:rsidR="00845994">
        <w:rPr>
          <w:rFonts w:ascii="Times New Roman" w:hAnsi="Times New Roman" w:cs="Times New Roman"/>
          <w:sz w:val="24"/>
          <w:szCs w:val="24"/>
        </w:rPr>
        <w:t>.</w:t>
      </w:r>
      <w:r w:rsidR="001A5F44">
        <w:rPr>
          <w:rStyle w:val="FootnoteReference"/>
          <w:rFonts w:ascii="Times New Roman" w:hAnsi="Times New Roman" w:cs="Times New Roman"/>
          <w:sz w:val="24"/>
          <w:szCs w:val="24"/>
        </w:rPr>
        <w:footnoteReference w:id="18"/>
      </w:r>
      <w:r w:rsidR="00AB58C0">
        <w:rPr>
          <w:rFonts w:ascii="Times New Roman" w:hAnsi="Times New Roman" w:cs="Times New Roman"/>
          <w:sz w:val="24"/>
          <w:szCs w:val="24"/>
        </w:rPr>
        <w:t xml:space="preserve"> The illuminations </w:t>
      </w:r>
      <w:r w:rsidR="004E66DE">
        <w:rPr>
          <w:rFonts w:ascii="Times New Roman" w:hAnsi="Times New Roman" w:cs="Times New Roman"/>
          <w:sz w:val="24"/>
          <w:szCs w:val="24"/>
        </w:rPr>
        <w:t xml:space="preserve">certainly </w:t>
      </w:r>
      <w:r w:rsidR="00B8685D">
        <w:rPr>
          <w:rFonts w:ascii="Times New Roman" w:hAnsi="Times New Roman" w:cs="Times New Roman"/>
          <w:sz w:val="24"/>
          <w:szCs w:val="24"/>
        </w:rPr>
        <w:t xml:space="preserve">appear </w:t>
      </w:r>
      <w:r w:rsidR="004E66DE">
        <w:rPr>
          <w:rFonts w:ascii="Times New Roman" w:hAnsi="Times New Roman" w:cs="Times New Roman"/>
          <w:sz w:val="24"/>
          <w:szCs w:val="24"/>
        </w:rPr>
        <w:t xml:space="preserve">overwhelmingly preoccupied </w:t>
      </w:r>
      <w:r w:rsidR="00B424F4">
        <w:rPr>
          <w:rFonts w:ascii="Times New Roman" w:hAnsi="Times New Roman" w:cs="Times New Roman"/>
          <w:sz w:val="24"/>
          <w:szCs w:val="24"/>
        </w:rPr>
        <w:t>with document</w:t>
      </w:r>
      <w:r w:rsidR="00B8685D">
        <w:rPr>
          <w:rFonts w:ascii="Times New Roman" w:hAnsi="Times New Roman" w:cs="Times New Roman"/>
          <w:sz w:val="24"/>
          <w:szCs w:val="24"/>
        </w:rPr>
        <w:t>ing</w:t>
      </w:r>
      <w:r w:rsidR="00B424F4">
        <w:rPr>
          <w:rFonts w:ascii="Times New Roman" w:hAnsi="Times New Roman" w:cs="Times New Roman"/>
          <w:sz w:val="24"/>
          <w:szCs w:val="24"/>
        </w:rPr>
        <w:t xml:space="preserve"> Geoffrey Luttrell’s </w:t>
      </w:r>
      <w:r w:rsidR="001C380A" w:rsidRPr="0078283E">
        <w:rPr>
          <w:rFonts w:ascii="Times New Roman" w:hAnsi="Times New Roman" w:cs="Times New Roman"/>
          <w:sz w:val="24"/>
          <w:szCs w:val="24"/>
        </w:rPr>
        <w:t>career</w:t>
      </w:r>
      <w:r w:rsidR="00B8685D">
        <w:rPr>
          <w:rFonts w:ascii="Times New Roman" w:hAnsi="Times New Roman" w:cs="Times New Roman"/>
          <w:sz w:val="24"/>
          <w:szCs w:val="24"/>
        </w:rPr>
        <w:t>,</w:t>
      </w:r>
      <w:r w:rsidR="001C380A" w:rsidRPr="0078283E">
        <w:rPr>
          <w:rFonts w:ascii="Times New Roman" w:hAnsi="Times New Roman" w:cs="Times New Roman"/>
          <w:sz w:val="24"/>
          <w:szCs w:val="24"/>
        </w:rPr>
        <w:t xml:space="preserve"> enhanc</w:t>
      </w:r>
      <w:r w:rsidR="00B8685D">
        <w:rPr>
          <w:rFonts w:ascii="Times New Roman" w:hAnsi="Times New Roman" w:cs="Times New Roman"/>
          <w:sz w:val="24"/>
          <w:szCs w:val="24"/>
        </w:rPr>
        <w:t>ing</w:t>
      </w:r>
      <w:r w:rsidR="001C380A" w:rsidRPr="0078283E">
        <w:rPr>
          <w:rFonts w:ascii="Times New Roman" w:hAnsi="Times New Roman" w:cs="Times New Roman"/>
          <w:sz w:val="24"/>
          <w:szCs w:val="24"/>
        </w:rPr>
        <w:t xml:space="preserve"> and </w:t>
      </w:r>
      <w:r w:rsidR="004E66DE" w:rsidRPr="0078283E">
        <w:rPr>
          <w:rFonts w:ascii="Times New Roman" w:hAnsi="Times New Roman" w:cs="Times New Roman"/>
          <w:sz w:val="24"/>
          <w:szCs w:val="24"/>
        </w:rPr>
        <w:t>consolida</w:t>
      </w:r>
      <w:r w:rsidR="004E66DE">
        <w:rPr>
          <w:rFonts w:ascii="Times New Roman" w:hAnsi="Times New Roman" w:cs="Times New Roman"/>
          <w:sz w:val="24"/>
          <w:szCs w:val="24"/>
        </w:rPr>
        <w:t>tin</w:t>
      </w:r>
      <w:r w:rsidR="004E66DE" w:rsidRPr="0078283E">
        <w:rPr>
          <w:rFonts w:ascii="Times New Roman" w:hAnsi="Times New Roman" w:cs="Times New Roman"/>
          <w:sz w:val="24"/>
          <w:szCs w:val="24"/>
        </w:rPr>
        <w:t>g</w:t>
      </w:r>
      <w:r w:rsidR="001C380A" w:rsidRPr="0078283E">
        <w:rPr>
          <w:rFonts w:ascii="Times New Roman" w:hAnsi="Times New Roman" w:cs="Times New Roman"/>
          <w:sz w:val="24"/>
          <w:szCs w:val="24"/>
        </w:rPr>
        <w:t xml:space="preserve"> his </w:t>
      </w:r>
      <w:r w:rsidR="00A2471F">
        <w:rPr>
          <w:rFonts w:ascii="Times New Roman" w:hAnsi="Times New Roman" w:cs="Times New Roman"/>
          <w:sz w:val="24"/>
          <w:szCs w:val="24"/>
        </w:rPr>
        <w:t>position in society</w:t>
      </w:r>
      <w:r w:rsidR="00CB3B5F">
        <w:rPr>
          <w:rFonts w:ascii="Times New Roman" w:hAnsi="Times New Roman" w:cs="Times New Roman"/>
          <w:sz w:val="24"/>
          <w:szCs w:val="24"/>
        </w:rPr>
        <w:t>,</w:t>
      </w:r>
      <w:r w:rsidR="00A2471F">
        <w:rPr>
          <w:rFonts w:ascii="Times New Roman" w:hAnsi="Times New Roman" w:cs="Times New Roman"/>
          <w:sz w:val="24"/>
          <w:szCs w:val="24"/>
        </w:rPr>
        <w:t xml:space="preserve"> whilst</w:t>
      </w:r>
      <w:r w:rsidR="00CB3B5F">
        <w:rPr>
          <w:rFonts w:ascii="Times New Roman" w:hAnsi="Times New Roman" w:cs="Times New Roman"/>
          <w:sz w:val="24"/>
          <w:szCs w:val="24"/>
        </w:rPr>
        <w:t xml:space="preserve"> </w:t>
      </w:r>
      <w:r w:rsidR="00CB3B5F" w:rsidRPr="0078283E">
        <w:rPr>
          <w:rFonts w:ascii="Times New Roman" w:hAnsi="Times New Roman" w:cs="Times New Roman"/>
          <w:sz w:val="24"/>
          <w:szCs w:val="24"/>
        </w:rPr>
        <w:t>enrich</w:t>
      </w:r>
      <w:r w:rsidR="00CB3B5F">
        <w:rPr>
          <w:rFonts w:ascii="Times New Roman" w:hAnsi="Times New Roman" w:cs="Times New Roman"/>
          <w:sz w:val="24"/>
          <w:szCs w:val="24"/>
        </w:rPr>
        <w:t>ing</w:t>
      </w:r>
      <w:r w:rsidR="00CB3B5F" w:rsidRPr="0078283E">
        <w:rPr>
          <w:rFonts w:ascii="Times New Roman" w:hAnsi="Times New Roman" w:cs="Times New Roman"/>
          <w:sz w:val="24"/>
          <w:szCs w:val="24"/>
        </w:rPr>
        <w:t xml:space="preserve"> both the temporal and </w:t>
      </w:r>
      <w:r w:rsidR="00CB3B5F" w:rsidRPr="0078283E">
        <w:rPr>
          <w:rFonts w:ascii="Times New Roman" w:hAnsi="Times New Roman" w:cs="Times New Roman"/>
          <w:sz w:val="24"/>
          <w:szCs w:val="24"/>
        </w:rPr>
        <w:lastRenderedPageBreak/>
        <w:t xml:space="preserve">spiritual practice of </w:t>
      </w:r>
      <w:r w:rsidR="006A375B">
        <w:rPr>
          <w:rFonts w:ascii="Times New Roman" w:hAnsi="Times New Roman" w:cs="Times New Roman"/>
          <w:sz w:val="24"/>
          <w:szCs w:val="24"/>
        </w:rPr>
        <w:t>the Luttrell family</w:t>
      </w:r>
      <w:r w:rsidR="001C380A" w:rsidRPr="0078283E">
        <w:rPr>
          <w:rFonts w:ascii="Times New Roman" w:hAnsi="Times New Roman" w:cs="Times New Roman"/>
          <w:sz w:val="24"/>
          <w:szCs w:val="24"/>
        </w:rPr>
        <w:t>.</w:t>
      </w:r>
      <w:r w:rsidR="000A147E">
        <w:rPr>
          <w:rStyle w:val="FootnoteReference"/>
          <w:rFonts w:ascii="Times New Roman" w:hAnsi="Times New Roman" w:cs="Times New Roman"/>
          <w:sz w:val="24"/>
          <w:szCs w:val="24"/>
        </w:rPr>
        <w:footnoteReference w:id="19"/>
      </w:r>
      <w:r w:rsidR="000A147E" w:rsidRPr="0078283E">
        <w:rPr>
          <w:rFonts w:ascii="Times New Roman" w:hAnsi="Times New Roman" w:cs="Times New Roman"/>
          <w:sz w:val="24"/>
          <w:szCs w:val="24"/>
        </w:rPr>
        <w:t xml:space="preserve"> </w:t>
      </w:r>
      <w:r w:rsidR="004E3BB1">
        <w:rPr>
          <w:rFonts w:ascii="Times New Roman" w:hAnsi="Times New Roman" w:cs="Times New Roman"/>
          <w:sz w:val="24"/>
          <w:szCs w:val="24"/>
        </w:rPr>
        <w:t>This promotion of the Luttrell family is</w:t>
      </w:r>
      <w:r w:rsidR="005D06A3" w:rsidRPr="0078283E">
        <w:rPr>
          <w:rFonts w:ascii="Times New Roman" w:hAnsi="Times New Roman" w:cs="Times New Roman"/>
          <w:sz w:val="24"/>
          <w:szCs w:val="24"/>
        </w:rPr>
        <w:t xml:space="preserve"> an agenda that </w:t>
      </w:r>
      <w:r w:rsidR="000D74BB">
        <w:rPr>
          <w:rFonts w:ascii="Times New Roman" w:hAnsi="Times New Roman" w:cs="Times New Roman"/>
          <w:sz w:val="24"/>
          <w:szCs w:val="24"/>
        </w:rPr>
        <w:t xml:space="preserve">grandly </w:t>
      </w:r>
      <w:r w:rsidR="005D06A3" w:rsidRPr="0078283E">
        <w:rPr>
          <w:rFonts w:ascii="Times New Roman" w:hAnsi="Times New Roman" w:cs="Times New Roman"/>
          <w:sz w:val="24"/>
          <w:szCs w:val="24"/>
        </w:rPr>
        <w:t>idealises the order of society</w:t>
      </w:r>
      <w:r w:rsidR="008102AC">
        <w:rPr>
          <w:rFonts w:ascii="Times New Roman" w:hAnsi="Times New Roman" w:cs="Times New Roman"/>
          <w:sz w:val="24"/>
          <w:szCs w:val="24"/>
        </w:rPr>
        <w:t>.</w:t>
      </w:r>
      <w:r w:rsidR="000D74BB">
        <w:rPr>
          <w:rFonts w:ascii="Times New Roman" w:hAnsi="Times New Roman" w:cs="Times New Roman"/>
          <w:sz w:val="24"/>
          <w:szCs w:val="24"/>
        </w:rPr>
        <w:t xml:space="preserve"> </w:t>
      </w:r>
      <w:r w:rsidR="00D73B28" w:rsidRPr="0078283E">
        <w:rPr>
          <w:rFonts w:ascii="Times New Roman" w:hAnsi="Times New Roman" w:cs="Times New Roman"/>
          <w:sz w:val="24"/>
          <w:szCs w:val="24"/>
        </w:rPr>
        <w:t xml:space="preserve">The move from depictions of his secular heraldry to spiritual heraldry is </w:t>
      </w:r>
      <w:r w:rsidR="00D73B28">
        <w:rPr>
          <w:rFonts w:ascii="Times New Roman" w:hAnsi="Times New Roman" w:cs="Times New Roman"/>
          <w:sz w:val="24"/>
          <w:szCs w:val="24"/>
        </w:rPr>
        <w:t xml:space="preserve">quite striking </w:t>
      </w:r>
      <w:r w:rsidR="00D73B28" w:rsidRPr="0078283E">
        <w:rPr>
          <w:rFonts w:ascii="Times New Roman" w:hAnsi="Times New Roman" w:cs="Times New Roman"/>
          <w:sz w:val="24"/>
          <w:szCs w:val="24"/>
        </w:rPr>
        <w:t xml:space="preserve">– </w:t>
      </w:r>
      <w:r w:rsidR="008102AC">
        <w:rPr>
          <w:rFonts w:ascii="Times New Roman" w:hAnsi="Times New Roman" w:cs="Times New Roman"/>
          <w:sz w:val="24"/>
          <w:szCs w:val="24"/>
        </w:rPr>
        <w:t>with the artist creating evolving representations</w:t>
      </w:r>
      <w:r w:rsidR="008102AC" w:rsidRPr="0078283E">
        <w:rPr>
          <w:rFonts w:ascii="Times New Roman" w:hAnsi="Times New Roman" w:cs="Times New Roman"/>
          <w:sz w:val="24"/>
          <w:szCs w:val="24"/>
        </w:rPr>
        <w:t xml:space="preserve"> of Sir Geoffrey, who transforms from that of esteemed knight and agricultural overseer.</w:t>
      </w:r>
      <w:r w:rsidR="008102AC" w:rsidRPr="0078283E">
        <w:rPr>
          <w:rStyle w:val="FootnoteReference"/>
          <w:rFonts w:ascii="Times New Roman" w:hAnsi="Times New Roman" w:cs="Times New Roman"/>
          <w:sz w:val="24"/>
          <w:szCs w:val="24"/>
        </w:rPr>
        <w:footnoteReference w:id="20"/>
      </w:r>
      <w:r w:rsidR="008102AC" w:rsidRPr="0078283E">
        <w:rPr>
          <w:rFonts w:ascii="Times New Roman" w:hAnsi="Times New Roman" w:cs="Times New Roman"/>
          <w:sz w:val="24"/>
          <w:szCs w:val="24"/>
        </w:rPr>
        <w:t xml:space="preserve"> </w:t>
      </w:r>
      <w:r w:rsidR="008102AC">
        <w:rPr>
          <w:rFonts w:ascii="Times New Roman" w:hAnsi="Times New Roman" w:cs="Times New Roman"/>
          <w:sz w:val="24"/>
          <w:szCs w:val="24"/>
        </w:rPr>
        <w:t xml:space="preserve">Here at least, </w:t>
      </w:r>
      <w:r w:rsidR="00622690" w:rsidRPr="0078283E">
        <w:rPr>
          <w:rFonts w:ascii="Times New Roman" w:hAnsi="Times New Roman" w:cs="Times New Roman"/>
          <w:sz w:val="24"/>
          <w:szCs w:val="24"/>
        </w:rPr>
        <w:t xml:space="preserve">the imagery associated with productive harvests and family </w:t>
      </w:r>
      <w:r w:rsidR="00622690">
        <w:rPr>
          <w:rFonts w:ascii="Times New Roman" w:hAnsi="Times New Roman" w:cs="Times New Roman"/>
          <w:sz w:val="24"/>
          <w:szCs w:val="24"/>
        </w:rPr>
        <w:t xml:space="preserve">amelioration also representing </w:t>
      </w:r>
      <w:r w:rsidR="00622690" w:rsidRPr="0078283E">
        <w:rPr>
          <w:rFonts w:ascii="Times New Roman" w:hAnsi="Times New Roman" w:cs="Times New Roman"/>
          <w:sz w:val="24"/>
          <w:szCs w:val="24"/>
        </w:rPr>
        <w:t>spiritual nourishment and</w:t>
      </w:r>
      <w:r w:rsidR="00622690">
        <w:rPr>
          <w:rFonts w:ascii="Times New Roman" w:hAnsi="Times New Roman" w:cs="Times New Roman"/>
          <w:sz w:val="24"/>
          <w:szCs w:val="24"/>
        </w:rPr>
        <w:t xml:space="preserve"> the advancement to heavenly reward</w:t>
      </w:r>
      <w:r w:rsidR="00622690" w:rsidRPr="0078283E">
        <w:rPr>
          <w:rFonts w:ascii="Times New Roman" w:hAnsi="Times New Roman" w:cs="Times New Roman"/>
          <w:sz w:val="24"/>
          <w:szCs w:val="24"/>
        </w:rPr>
        <w:t xml:space="preserve">. </w:t>
      </w:r>
    </w:p>
    <w:p w14:paraId="3412F887" w14:textId="6AF07703" w:rsidR="008C284D" w:rsidRDefault="00ED251B" w:rsidP="00466092">
      <w:pPr>
        <w:rPr>
          <w:rFonts w:ascii="Times New Roman" w:hAnsi="Times New Roman" w:cs="Times New Roman"/>
          <w:sz w:val="24"/>
          <w:szCs w:val="24"/>
        </w:rPr>
      </w:pPr>
      <w:r>
        <w:rPr>
          <w:rFonts w:ascii="Times New Roman" w:hAnsi="Times New Roman" w:cs="Times New Roman"/>
          <w:sz w:val="24"/>
          <w:szCs w:val="24"/>
        </w:rPr>
        <w:t>S</w:t>
      </w:r>
      <w:r w:rsidR="00563D2C" w:rsidRPr="00F32F22">
        <w:rPr>
          <w:rFonts w:ascii="Times New Roman" w:hAnsi="Times New Roman" w:cs="Times New Roman"/>
          <w:sz w:val="24"/>
          <w:szCs w:val="24"/>
        </w:rPr>
        <w:t>ince medieval society was overwhelmingly rural and monastic communities were heavily involved in agricultural activities, we can assume</w:t>
      </w:r>
      <w:r w:rsidR="00F32F22">
        <w:rPr>
          <w:rFonts w:ascii="Times New Roman" w:hAnsi="Times New Roman" w:cs="Times New Roman"/>
          <w:sz w:val="24"/>
          <w:szCs w:val="24"/>
        </w:rPr>
        <w:t xml:space="preserve"> the artist was </w:t>
      </w:r>
      <w:r>
        <w:rPr>
          <w:rFonts w:ascii="Times New Roman" w:hAnsi="Times New Roman" w:cs="Times New Roman"/>
          <w:sz w:val="24"/>
          <w:szCs w:val="24"/>
        </w:rPr>
        <w:t xml:space="preserve">expressing a thoroughly </w:t>
      </w:r>
      <w:r w:rsidR="00F32F22">
        <w:rPr>
          <w:rFonts w:ascii="Times New Roman" w:hAnsi="Times New Roman" w:cs="Times New Roman"/>
          <w:sz w:val="24"/>
          <w:szCs w:val="24"/>
        </w:rPr>
        <w:t xml:space="preserve">a didactic message </w:t>
      </w:r>
      <w:r>
        <w:rPr>
          <w:rFonts w:ascii="Times New Roman" w:hAnsi="Times New Roman" w:cs="Times New Roman"/>
          <w:sz w:val="24"/>
          <w:szCs w:val="24"/>
        </w:rPr>
        <w:t>via</w:t>
      </w:r>
      <w:r w:rsidR="00F32F22">
        <w:rPr>
          <w:rFonts w:ascii="Times New Roman" w:hAnsi="Times New Roman" w:cs="Times New Roman"/>
          <w:sz w:val="24"/>
          <w:szCs w:val="24"/>
        </w:rPr>
        <w:t xml:space="preserve"> </w:t>
      </w:r>
      <w:r w:rsidR="00D823F7">
        <w:rPr>
          <w:rFonts w:ascii="Times New Roman" w:hAnsi="Times New Roman" w:cs="Times New Roman"/>
          <w:sz w:val="24"/>
          <w:szCs w:val="24"/>
        </w:rPr>
        <w:t xml:space="preserve">agricultural </w:t>
      </w:r>
      <w:r w:rsidR="00F32F22">
        <w:rPr>
          <w:rFonts w:ascii="Times New Roman" w:hAnsi="Times New Roman" w:cs="Times New Roman"/>
          <w:sz w:val="24"/>
          <w:szCs w:val="24"/>
        </w:rPr>
        <w:t>images that we</w:t>
      </w:r>
      <w:r>
        <w:rPr>
          <w:rFonts w:ascii="Times New Roman" w:hAnsi="Times New Roman" w:cs="Times New Roman"/>
          <w:sz w:val="24"/>
          <w:szCs w:val="24"/>
        </w:rPr>
        <w:t>re</w:t>
      </w:r>
      <w:r w:rsidR="00F32F22">
        <w:rPr>
          <w:rFonts w:ascii="Times New Roman" w:hAnsi="Times New Roman" w:cs="Times New Roman"/>
          <w:sz w:val="24"/>
          <w:szCs w:val="24"/>
        </w:rPr>
        <w:t xml:space="preserve"> co</w:t>
      </w:r>
      <w:r w:rsidR="00D823F7">
        <w:rPr>
          <w:rFonts w:ascii="Times New Roman" w:hAnsi="Times New Roman" w:cs="Times New Roman"/>
          <w:sz w:val="24"/>
          <w:szCs w:val="24"/>
        </w:rPr>
        <w:t>mprehensible</w:t>
      </w:r>
      <w:r w:rsidR="00F32F22">
        <w:rPr>
          <w:rFonts w:ascii="Times New Roman" w:hAnsi="Times New Roman" w:cs="Times New Roman"/>
          <w:sz w:val="24"/>
          <w:szCs w:val="24"/>
        </w:rPr>
        <w:t xml:space="preserve"> and striking to his audience</w:t>
      </w:r>
      <w:r w:rsidR="00563D2C" w:rsidRPr="00F32F22">
        <w:rPr>
          <w:rFonts w:ascii="Times New Roman" w:hAnsi="Times New Roman" w:cs="Times New Roman"/>
          <w:sz w:val="24"/>
          <w:szCs w:val="24"/>
        </w:rPr>
        <w:t>.</w:t>
      </w:r>
      <w:r w:rsidR="00563D2C" w:rsidRPr="00F32F22">
        <w:rPr>
          <w:rStyle w:val="FootnoteReference"/>
          <w:rFonts w:ascii="Times New Roman" w:hAnsi="Times New Roman" w:cs="Times New Roman"/>
          <w:sz w:val="24"/>
          <w:szCs w:val="24"/>
        </w:rPr>
        <w:footnoteReference w:id="21"/>
      </w:r>
      <w:r w:rsidR="00466092">
        <w:rPr>
          <w:rFonts w:ascii="Times New Roman" w:hAnsi="Times New Roman" w:cs="Times New Roman"/>
          <w:sz w:val="24"/>
          <w:szCs w:val="24"/>
        </w:rPr>
        <w:t xml:space="preserve"> </w:t>
      </w:r>
      <w:r w:rsidR="00CA66DA">
        <w:rPr>
          <w:rFonts w:ascii="Times New Roman" w:hAnsi="Times New Roman" w:cs="Times New Roman"/>
          <w:sz w:val="24"/>
          <w:szCs w:val="24"/>
        </w:rPr>
        <w:t>This is a technique which we can image wield</w:t>
      </w:r>
      <w:r w:rsidR="004F53D6">
        <w:rPr>
          <w:rFonts w:ascii="Times New Roman" w:hAnsi="Times New Roman" w:cs="Times New Roman"/>
          <w:sz w:val="24"/>
          <w:szCs w:val="24"/>
        </w:rPr>
        <w:t>ing</w:t>
      </w:r>
      <w:r w:rsidR="00CA66DA">
        <w:rPr>
          <w:rFonts w:ascii="Times New Roman" w:hAnsi="Times New Roman" w:cs="Times New Roman"/>
          <w:sz w:val="24"/>
          <w:szCs w:val="24"/>
        </w:rPr>
        <w:t xml:space="preserve"> real power</w:t>
      </w:r>
      <w:r w:rsidR="00B93C8A" w:rsidRPr="002D68FF">
        <w:rPr>
          <w:rFonts w:ascii="Times New Roman" w:hAnsi="Times New Roman" w:cs="Times New Roman"/>
          <w:sz w:val="24"/>
          <w:szCs w:val="24"/>
        </w:rPr>
        <w:t xml:space="preserve"> </w:t>
      </w:r>
      <w:r w:rsidR="004F53D6">
        <w:rPr>
          <w:rFonts w:ascii="Times New Roman" w:hAnsi="Times New Roman" w:cs="Times New Roman"/>
          <w:sz w:val="24"/>
          <w:szCs w:val="24"/>
        </w:rPr>
        <w:t xml:space="preserve">for a  </w:t>
      </w:r>
      <w:r w:rsidR="009070BA" w:rsidRPr="002D68FF">
        <w:rPr>
          <w:rFonts w:ascii="Times New Roman" w:hAnsi="Times New Roman" w:cs="Times New Roman"/>
          <w:sz w:val="24"/>
          <w:szCs w:val="24"/>
        </w:rPr>
        <w:t xml:space="preserve">medieval </w:t>
      </w:r>
      <w:r w:rsidR="005D06A3" w:rsidRPr="002D68FF">
        <w:rPr>
          <w:rFonts w:ascii="Times New Roman" w:hAnsi="Times New Roman" w:cs="Times New Roman"/>
          <w:sz w:val="24"/>
          <w:szCs w:val="24"/>
        </w:rPr>
        <w:t xml:space="preserve">society that </w:t>
      </w:r>
      <w:r w:rsidR="00FC2148" w:rsidRPr="002D68FF">
        <w:rPr>
          <w:rFonts w:ascii="Times New Roman" w:hAnsi="Times New Roman" w:cs="Times New Roman"/>
          <w:sz w:val="24"/>
          <w:szCs w:val="24"/>
        </w:rPr>
        <w:t xml:space="preserve">were constantly and morbidly aware of </w:t>
      </w:r>
      <w:r w:rsidR="004F53D6">
        <w:rPr>
          <w:rFonts w:ascii="Times New Roman" w:hAnsi="Times New Roman" w:cs="Times New Roman"/>
          <w:sz w:val="24"/>
          <w:szCs w:val="24"/>
        </w:rPr>
        <w:t xml:space="preserve">the tragedy that befell a community for whom a harvest failed. </w:t>
      </w:r>
      <w:r w:rsidR="002F5942">
        <w:rPr>
          <w:rFonts w:ascii="Times New Roman" w:hAnsi="Times New Roman" w:cs="Times New Roman"/>
          <w:sz w:val="24"/>
          <w:szCs w:val="24"/>
        </w:rPr>
        <w:t xml:space="preserve">Here we might remember </w:t>
      </w:r>
      <w:r w:rsidR="00FC2148" w:rsidRPr="0078283E">
        <w:rPr>
          <w:rFonts w:ascii="Times New Roman" w:hAnsi="Times New Roman" w:cs="Times New Roman"/>
          <w:sz w:val="24"/>
          <w:szCs w:val="24"/>
        </w:rPr>
        <w:t xml:space="preserve">that </w:t>
      </w:r>
      <w:r w:rsidR="00403C58" w:rsidRPr="0078283E">
        <w:rPr>
          <w:rFonts w:ascii="Times New Roman" w:hAnsi="Times New Roman" w:cs="Times New Roman"/>
          <w:sz w:val="24"/>
          <w:szCs w:val="24"/>
        </w:rPr>
        <w:t>the rural population in England</w:t>
      </w:r>
      <w:r w:rsidR="00E71039">
        <w:rPr>
          <w:rFonts w:ascii="Times New Roman" w:hAnsi="Times New Roman" w:cs="Times New Roman"/>
          <w:sz w:val="24"/>
          <w:szCs w:val="24"/>
        </w:rPr>
        <w:t xml:space="preserve"> </w:t>
      </w:r>
      <w:r w:rsidR="00403C58" w:rsidRPr="0078283E">
        <w:rPr>
          <w:rFonts w:ascii="Times New Roman" w:hAnsi="Times New Roman" w:cs="Times New Roman"/>
          <w:sz w:val="24"/>
          <w:szCs w:val="24"/>
        </w:rPr>
        <w:t xml:space="preserve">was hit by a succession of </w:t>
      </w:r>
      <w:r w:rsidR="00EC65F3" w:rsidRPr="0078283E">
        <w:rPr>
          <w:rFonts w:ascii="Times New Roman" w:hAnsi="Times New Roman" w:cs="Times New Roman"/>
          <w:sz w:val="24"/>
          <w:szCs w:val="24"/>
        </w:rPr>
        <w:t>devastating</w:t>
      </w:r>
      <w:r w:rsidR="005D06A3" w:rsidRPr="0078283E">
        <w:rPr>
          <w:rFonts w:ascii="Times New Roman" w:hAnsi="Times New Roman" w:cs="Times New Roman"/>
          <w:sz w:val="24"/>
          <w:szCs w:val="24"/>
        </w:rPr>
        <w:t xml:space="preserve"> agrarian cris</w:t>
      </w:r>
      <w:r w:rsidR="00DF3A43">
        <w:rPr>
          <w:rFonts w:ascii="Times New Roman" w:hAnsi="Times New Roman" w:cs="Times New Roman"/>
          <w:sz w:val="24"/>
          <w:szCs w:val="24"/>
        </w:rPr>
        <w:t>es</w:t>
      </w:r>
      <w:r w:rsidR="00D92977" w:rsidRPr="0078283E">
        <w:rPr>
          <w:rFonts w:ascii="Times New Roman" w:hAnsi="Times New Roman" w:cs="Times New Roman"/>
          <w:sz w:val="24"/>
          <w:szCs w:val="24"/>
        </w:rPr>
        <w:t xml:space="preserve">, </w:t>
      </w:r>
      <w:r w:rsidR="007B75D5" w:rsidRPr="0078283E">
        <w:rPr>
          <w:rFonts w:ascii="Times New Roman" w:hAnsi="Times New Roman" w:cs="Times New Roman"/>
          <w:sz w:val="24"/>
          <w:szCs w:val="24"/>
        </w:rPr>
        <w:t xml:space="preserve">including the </w:t>
      </w:r>
      <w:r w:rsidR="007A307C" w:rsidRPr="0078283E">
        <w:rPr>
          <w:rFonts w:ascii="Times New Roman" w:hAnsi="Times New Roman" w:cs="Times New Roman"/>
          <w:sz w:val="24"/>
          <w:szCs w:val="24"/>
        </w:rPr>
        <w:t>g</w:t>
      </w:r>
      <w:r w:rsidR="00E16D9A" w:rsidRPr="0078283E">
        <w:rPr>
          <w:rFonts w:ascii="Times New Roman" w:hAnsi="Times New Roman" w:cs="Times New Roman"/>
          <w:sz w:val="24"/>
          <w:szCs w:val="24"/>
        </w:rPr>
        <w:t xml:space="preserve">reat </w:t>
      </w:r>
      <w:r w:rsidR="007A307C" w:rsidRPr="0078283E">
        <w:rPr>
          <w:rFonts w:ascii="Times New Roman" w:hAnsi="Times New Roman" w:cs="Times New Roman"/>
          <w:sz w:val="24"/>
          <w:szCs w:val="24"/>
        </w:rPr>
        <w:t>f</w:t>
      </w:r>
      <w:r w:rsidR="00E16D9A" w:rsidRPr="0078283E">
        <w:rPr>
          <w:rFonts w:ascii="Times New Roman" w:hAnsi="Times New Roman" w:cs="Times New Roman"/>
          <w:sz w:val="24"/>
          <w:szCs w:val="24"/>
        </w:rPr>
        <w:t>amine of 1314</w:t>
      </w:r>
      <w:r w:rsidR="007A307C" w:rsidRPr="0078283E">
        <w:rPr>
          <w:rFonts w:ascii="Times New Roman" w:hAnsi="Times New Roman" w:cs="Times New Roman"/>
          <w:sz w:val="24"/>
          <w:szCs w:val="24"/>
        </w:rPr>
        <w:t xml:space="preserve"> and</w:t>
      </w:r>
      <w:r w:rsidR="00E16D9A" w:rsidRPr="0078283E">
        <w:rPr>
          <w:rFonts w:ascii="Times New Roman" w:hAnsi="Times New Roman" w:cs="Times New Roman"/>
          <w:sz w:val="24"/>
          <w:szCs w:val="24"/>
        </w:rPr>
        <w:t xml:space="preserve"> the </w:t>
      </w:r>
      <w:r w:rsidR="007A307C" w:rsidRPr="0078283E">
        <w:rPr>
          <w:rFonts w:ascii="Times New Roman" w:hAnsi="Times New Roman" w:cs="Times New Roman"/>
          <w:sz w:val="24"/>
          <w:szCs w:val="24"/>
        </w:rPr>
        <w:t>c</w:t>
      </w:r>
      <w:r w:rsidR="00E16D9A" w:rsidRPr="0078283E">
        <w:rPr>
          <w:rFonts w:ascii="Times New Roman" w:hAnsi="Times New Roman" w:cs="Times New Roman"/>
          <w:sz w:val="24"/>
          <w:szCs w:val="24"/>
        </w:rPr>
        <w:t xml:space="preserve">attle </w:t>
      </w:r>
      <w:r w:rsidR="007A307C" w:rsidRPr="0078283E">
        <w:rPr>
          <w:rFonts w:ascii="Times New Roman" w:hAnsi="Times New Roman" w:cs="Times New Roman"/>
          <w:sz w:val="24"/>
          <w:szCs w:val="24"/>
        </w:rPr>
        <w:t>p</w:t>
      </w:r>
      <w:r w:rsidR="00E16D9A" w:rsidRPr="0078283E">
        <w:rPr>
          <w:rFonts w:ascii="Times New Roman" w:hAnsi="Times New Roman" w:cs="Times New Roman"/>
          <w:sz w:val="24"/>
          <w:szCs w:val="24"/>
        </w:rPr>
        <w:t>lague of c.1315-21</w:t>
      </w:r>
      <w:r w:rsidR="007A307C" w:rsidRPr="0078283E">
        <w:rPr>
          <w:rFonts w:ascii="Times New Roman" w:hAnsi="Times New Roman" w:cs="Times New Roman"/>
          <w:sz w:val="24"/>
          <w:szCs w:val="24"/>
        </w:rPr>
        <w:t>.</w:t>
      </w:r>
      <w:r w:rsidR="00A74442" w:rsidRPr="0078283E">
        <w:rPr>
          <w:rStyle w:val="FootnoteReference"/>
          <w:rFonts w:ascii="Times New Roman" w:hAnsi="Times New Roman" w:cs="Times New Roman"/>
          <w:sz w:val="24"/>
          <w:szCs w:val="24"/>
        </w:rPr>
        <w:footnoteReference w:id="22"/>
      </w:r>
      <w:r w:rsidR="00707F98" w:rsidRPr="0078283E">
        <w:rPr>
          <w:rFonts w:ascii="Times New Roman" w:hAnsi="Times New Roman" w:cs="Times New Roman"/>
          <w:sz w:val="24"/>
          <w:szCs w:val="24"/>
        </w:rPr>
        <w:t xml:space="preserve"> </w:t>
      </w:r>
      <w:r w:rsidR="00C74187" w:rsidRPr="0078283E">
        <w:rPr>
          <w:rFonts w:ascii="Times New Roman" w:hAnsi="Times New Roman" w:cs="Times New Roman"/>
          <w:sz w:val="24"/>
          <w:szCs w:val="24"/>
        </w:rPr>
        <w:t xml:space="preserve">The combination of inequality among different communities within the manorial structure of medieval England, the ongoing warfare, </w:t>
      </w:r>
      <w:r w:rsidR="007A03AD" w:rsidRPr="0078283E">
        <w:rPr>
          <w:rFonts w:ascii="Times New Roman" w:hAnsi="Times New Roman" w:cs="Times New Roman"/>
          <w:sz w:val="24"/>
          <w:szCs w:val="24"/>
        </w:rPr>
        <w:t>adverse weather</w:t>
      </w:r>
      <w:r w:rsidR="00E25748" w:rsidRPr="0078283E">
        <w:rPr>
          <w:rFonts w:ascii="Times New Roman" w:hAnsi="Times New Roman" w:cs="Times New Roman"/>
          <w:sz w:val="24"/>
          <w:szCs w:val="24"/>
        </w:rPr>
        <w:t xml:space="preserve"> conditions</w:t>
      </w:r>
      <w:r w:rsidR="007A03AD" w:rsidRPr="0078283E">
        <w:rPr>
          <w:rFonts w:ascii="Times New Roman" w:hAnsi="Times New Roman" w:cs="Times New Roman"/>
          <w:sz w:val="24"/>
          <w:szCs w:val="24"/>
        </w:rPr>
        <w:t xml:space="preserve">, </w:t>
      </w:r>
      <w:r w:rsidR="002C1669" w:rsidRPr="0078283E">
        <w:rPr>
          <w:rFonts w:ascii="Times New Roman" w:hAnsi="Times New Roman" w:cs="Times New Roman"/>
          <w:sz w:val="24"/>
          <w:szCs w:val="24"/>
        </w:rPr>
        <w:t>disease and years of poor harvest</w:t>
      </w:r>
      <w:r w:rsidR="00365939">
        <w:rPr>
          <w:rFonts w:ascii="Times New Roman" w:hAnsi="Times New Roman" w:cs="Times New Roman"/>
          <w:sz w:val="24"/>
          <w:szCs w:val="24"/>
        </w:rPr>
        <w:t xml:space="preserve"> </w:t>
      </w:r>
      <w:r w:rsidR="00E25748" w:rsidRPr="0078283E">
        <w:rPr>
          <w:rFonts w:ascii="Times New Roman" w:hAnsi="Times New Roman" w:cs="Times New Roman"/>
          <w:sz w:val="24"/>
          <w:szCs w:val="24"/>
        </w:rPr>
        <w:t>resulted in</w:t>
      </w:r>
      <w:r w:rsidR="00BC4733" w:rsidRPr="0078283E">
        <w:rPr>
          <w:rFonts w:ascii="Times New Roman" w:hAnsi="Times New Roman" w:cs="Times New Roman"/>
          <w:sz w:val="24"/>
          <w:szCs w:val="24"/>
        </w:rPr>
        <w:t xml:space="preserve"> </w:t>
      </w:r>
      <w:r w:rsidR="00A36CFA" w:rsidRPr="0078283E">
        <w:rPr>
          <w:rFonts w:ascii="Times New Roman" w:hAnsi="Times New Roman" w:cs="Times New Roman"/>
          <w:sz w:val="24"/>
          <w:szCs w:val="24"/>
        </w:rPr>
        <w:t>the English lords</w:t>
      </w:r>
      <w:r w:rsidR="007A03AD" w:rsidRPr="0078283E">
        <w:rPr>
          <w:rFonts w:ascii="Times New Roman" w:hAnsi="Times New Roman" w:cs="Times New Roman"/>
          <w:sz w:val="24"/>
          <w:szCs w:val="24"/>
        </w:rPr>
        <w:t>, monastic houses</w:t>
      </w:r>
      <w:r w:rsidR="00A36CFA" w:rsidRPr="0078283E">
        <w:rPr>
          <w:rFonts w:ascii="Times New Roman" w:hAnsi="Times New Roman" w:cs="Times New Roman"/>
          <w:sz w:val="24"/>
          <w:szCs w:val="24"/>
        </w:rPr>
        <w:t xml:space="preserve"> and peasants </w:t>
      </w:r>
      <w:r w:rsidR="007A307C" w:rsidRPr="0078283E">
        <w:rPr>
          <w:rFonts w:ascii="Times New Roman" w:hAnsi="Times New Roman" w:cs="Times New Roman"/>
          <w:sz w:val="24"/>
          <w:szCs w:val="24"/>
        </w:rPr>
        <w:t xml:space="preserve">alike </w:t>
      </w:r>
      <w:r w:rsidR="00365939">
        <w:rPr>
          <w:rFonts w:ascii="Times New Roman" w:hAnsi="Times New Roman" w:cs="Times New Roman"/>
          <w:sz w:val="24"/>
          <w:szCs w:val="24"/>
        </w:rPr>
        <w:t>being</w:t>
      </w:r>
      <w:r w:rsidR="00A36CFA" w:rsidRPr="0078283E">
        <w:rPr>
          <w:rFonts w:ascii="Times New Roman" w:hAnsi="Times New Roman" w:cs="Times New Roman"/>
          <w:sz w:val="24"/>
          <w:szCs w:val="24"/>
        </w:rPr>
        <w:t xml:space="preserve"> deprived </w:t>
      </w:r>
      <w:r w:rsidR="00365939">
        <w:rPr>
          <w:rFonts w:ascii="Times New Roman" w:hAnsi="Times New Roman" w:cs="Times New Roman"/>
          <w:sz w:val="24"/>
          <w:szCs w:val="24"/>
        </w:rPr>
        <w:t xml:space="preserve">their </w:t>
      </w:r>
      <w:r w:rsidR="00A36CFA" w:rsidRPr="0078283E">
        <w:rPr>
          <w:rFonts w:ascii="Times New Roman" w:hAnsi="Times New Roman" w:cs="Times New Roman"/>
          <w:sz w:val="24"/>
          <w:szCs w:val="24"/>
        </w:rPr>
        <w:t>ploughing force</w:t>
      </w:r>
      <w:r w:rsidR="002E7D15">
        <w:rPr>
          <w:rFonts w:ascii="Times New Roman" w:hAnsi="Times New Roman" w:cs="Times New Roman"/>
          <w:sz w:val="24"/>
          <w:szCs w:val="24"/>
        </w:rPr>
        <w:t xml:space="preserve"> and </w:t>
      </w:r>
      <w:r w:rsidR="00C74187" w:rsidRPr="0078283E">
        <w:rPr>
          <w:rFonts w:ascii="Times New Roman" w:hAnsi="Times New Roman" w:cs="Times New Roman"/>
          <w:sz w:val="24"/>
          <w:szCs w:val="24"/>
        </w:rPr>
        <w:t>staple foods</w:t>
      </w:r>
      <w:r w:rsidR="00A36CFA" w:rsidRPr="0078283E">
        <w:rPr>
          <w:rFonts w:ascii="Times New Roman" w:hAnsi="Times New Roman" w:cs="Times New Roman"/>
          <w:sz w:val="24"/>
          <w:szCs w:val="24"/>
        </w:rPr>
        <w:t>.</w:t>
      </w:r>
      <w:r w:rsidR="00A36CFA" w:rsidRPr="0078283E">
        <w:rPr>
          <w:rStyle w:val="FootnoteReference"/>
          <w:rFonts w:ascii="Times New Roman" w:hAnsi="Times New Roman" w:cs="Times New Roman"/>
          <w:sz w:val="24"/>
          <w:szCs w:val="24"/>
        </w:rPr>
        <w:footnoteReference w:id="23"/>
      </w:r>
      <w:r w:rsidR="00A36CFA" w:rsidRPr="0078283E">
        <w:rPr>
          <w:rFonts w:ascii="Times New Roman" w:hAnsi="Times New Roman" w:cs="Times New Roman"/>
          <w:sz w:val="24"/>
          <w:szCs w:val="24"/>
        </w:rPr>
        <w:t xml:space="preserve"> </w:t>
      </w:r>
    </w:p>
    <w:p w14:paraId="35532D4A" w14:textId="77777777" w:rsidR="00D62CA9" w:rsidRDefault="0057133F" w:rsidP="00F54644">
      <w:pPr>
        <w:rPr>
          <w:rFonts w:ascii="Times New Roman" w:hAnsi="Times New Roman" w:cs="Times New Roman"/>
          <w:sz w:val="24"/>
          <w:szCs w:val="24"/>
        </w:rPr>
      </w:pPr>
      <w:r w:rsidRPr="0078283E">
        <w:rPr>
          <w:rFonts w:ascii="Times New Roman" w:hAnsi="Times New Roman" w:cs="Times New Roman"/>
          <w:sz w:val="24"/>
          <w:szCs w:val="24"/>
        </w:rPr>
        <w:lastRenderedPageBreak/>
        <w:t>In an era that was notably turbulent, with famine, disease, high taxes, Scottish-Anglo warfare, religious tension and revolt, English rural society was undergoing a drastic change</w:t>
      </w:r>
      <w:r w:rsidR="005B7B7D">
        <w:rPr>
          <w:rFonts w:ascii="Times New Roman" w:hAnsi="Times New Roman" w:cs="Times New Roman"/>
          <w:sz w:val="24"/>
          <w:szCs w:val="24"/>
        </w:rPr>
        <w:t>,</w:t>
      </w:r>
      <w:r w:rsidRPr="0078283E">
        <w:rPr>
          <w:rFonts w:ascii="Times New Roman" w:hAnsi="Times New Roman" w:cs="Times New Roman"/>
          <w:sz w:val="24"/>
          <w:szCs w:val="24"/>
        </w:rPr>
        <w:t xml:space="preserve"> from </w:t>
      </w:r>
      <w:r w:rsidR="0005053D">
        <w:rPr>
          <w:rFonts w:ascii="Times New Roman" w:hAnsi="Times New Roman" w:cs="Times New Roman"/>
          <w:sz w:val="24"/>
          <w:szCs w:val="24"/>
        </w:rPr>
        <w:t>stagnant</w:t>
      </w:r>
      <w:r w:rsidRPr="0078283E">
        <w:rPr>
          <w:rFonts w:ascii="Times New Roman" w:hAnsi="Times New Roman" w:cs="Times New Roman"/>
          <w:sz w:val="24"/>
          <w:szCs w:val="24"/>
        </w:rPr>
        <w:t xml:space="preserve"> feudalism </w:t>
      </w:r>
      <w:r w:rsidR="0005053D">
        <w:rPr>
          <w:rFonts w:ascii="Times New Roman" w:hAnsi="Times New Roman" w:cs="Times New Roman"/>
          <w:sz w:val="24"/>
          <w:szCs w:val="24"/>
        </w:rPr>
        <w:t xml:space="preserve">with clear </w:t>
      </w:r>
      <w:r w:rsidRPr="0078283E">
        <w:rPr>
          <w:rFonts w:ascii="Times New Roman" w:hAnsi="Times New Roman" w:cs="Times New Roman"/>
          <w:sz w:val="24"/>
          <w:szCs w:val="24"/>
        </w:rPr>
        <w:t>seignorial authority</w:t>
      </w:r>
      <w:r w:rsidR="0005053D">
        <w:rPr>
          <w:rFonts w:ascii="Times New Roman" w:hAnsi="Times New Roman" w:cs="Times New Roman"/>
          <w:sz w:val="24"/>
          <w:szCs w:val="24"/>
        </w:rPr>
        <w:t xml:space="preserve"> to</w:t>
      </w:r>
      <w:r w:rsidRPr="0078283E">
        <w:rPr>
          <w:rFonts w:ascii="Times New Roman" w:hAnsi="Times New Roman" w:cs="Times New Roman"/>
          <w:sz w:val="24"/>
          <w:szCs w:val="24"/>
        </w:rPr>
        <w:t xml:space="preserve"> </w:t>
      </w:r>
      <w:r w:rsidR="0005053D">
        <w:rPr>
          <w:rFonts w:ascii="Times New Roman" w:hAnsi="Times New Roman" w:cs="Times New Roman"/>
          <w:sz w:val="24"/>
          <w:szCs w:val="24"/>
        </w:rPr>
        <w:t xml:space="preserve">a society that saw </w:t>
      </w:r>
      <w:r w:rsidRPr="0078283E">
        <w:rPr>
          <w:rFonts w:ascii="Times New Roman" w:hAnsi="Times New Roman" w:cs="Times New Roman"/>
          <w:sz w:val="24"/>
          <w:szCs w:val="24"/>
        </w:rPr>
        <w:t>increased liberty for serfs.</w:t>
      </w:r>
      <w:r>
        <w:rPr>
          <w:rFonts w:ascii="Times New Roman" w:hAnsi="Times New Roman" w:cs="Times New Roman"/>
          <w:sz w:val="24"/>
          <w:szCs w:val="24"/>
        </w:rPr>
        <w:t xml:space="preserve"> It is therefore perhaps not surprising that</w:t>
      </w:r>
      <w:r w:rsidRPr="0078283E">
        <w:rPr>
          <w:rFonts w:ascii="Times New Roman" w:hAnsi="Times New Roman" w:cs="Times New Roman"/>
          <w:sz w:val="24"/>
          <w:szCs w:val="24"/>
        </w:rPr>
        <w:t xml:space="preserve"> </w:t>
      </w:r>
      <w:r>
        <w:rPr>
          <w:rFonts w:ascii="Times New Roman" w:hAnsi="Times New Roman" w:cs="Times New Roman"/>
          <w:sz w:val="24"/>
          <w:szCs w:val="24"/>
        </w:rPr>
        <w:t>l</w:t>
      </w:r>
      <w:r w:rsidRPr="0078283E">
        <w:rPr>
          <w:rFonts w:ascii="Times New Roman" w:hAnsi="Times New Roman" w:cs="Times New Roman"/>
          <w:sz w:val="24"/>
          <w:szCs w:val="24"/>
        </w:rPr>
        <w:t>abour for instance</w:t>
      </w:r>
      <w:r w:rsidR="00D6158F">
        <w:rPr>
          <w:rFonts w:ascii="Times New Roman" w:hAnsi="Times New Roman" w:cs="Times New Roman"/>
          <w:sz w:val="24"/>
          <w:szCs w:val="24"/>
        </w:rPr>
        <w:t xml:space="preserve">, although being </w:t>
      </w:r>
      <w:r w:rsidRPr="0078283E">
        <w:rPr>
          <w:rFonts w:ascii="Times New Roman" w:hAnsi="Times New Roman" w:cs="Times New Roman"/>
          <w:sz w:val="24"/>
          <w:szCs w:val="24"/>
        </w:rPr>
        <w:t xml:space="preserve">illustrated </w:t>
      </w:r>
      <w:r>
        <w:rPr>
          <w:rFonts w:ascii="Times New Roman" w:hAnsi="Times New Roman" w:cs="Times New Roman"/>
          <w:sz w:val="24"/>
          <w:szCs w:val="24"/>
        </w:rPr>
        <w:t xml:space="preserve">in the </w:t>
      </w:r>
      <w:r w:rsidRPr="005722D0">
        <w:rPr>
          <w:rFonts w:ascii="Times New Roman" w:hAnsi="Times New Roman" w:cs="Times New Roman"/>
          <w:i/>
          <w:iCs/>
          <w:sz w:val="24"/>
          <w:szCs w:val="24"/>
        </w:rPr>
        <w:t xml:space="preserve">Luttrell </w:t>
      </w:r>
      <w:r w:rsidRPr="0078283E">
        <w:rPr>
          <w:rFonts w:ascii="Times New Roman" w:hAnsi="Times New Roman" w:cs="Times New Roman"/>
          <w:sz w:val="24"/>
          <w:szCs w:val="24"/>
        </w:rPr>
        <w:t xml:space="preserve">as a mechanism to support the community, </w:t>
      </w:r>
      <w:r w:rsidR="000663EE">
        <w:rPr>
          <w:rFonts w:ascii="Times New Roman" w:hAnsi="Times New Roman" w:cs="Times New Roman"/>
          <w:sz w:val="24"/>
          <w:szCs w:val="24"/>
        </w:rPr>
        <w:t>labour is the back-drop</w:t>
      </w:r>
      <w:r w:rsidR="004A1D5F">
        <w:rPr>
          <w:rFonts w:ascii="Times New Roman" w:hAnsi="Times New Roman" w:cs="Times New Roman"/>
          <w:sz w:val="24"/>
          <w:szCs w:val="24"/>
        </w:rPr>
        <w:t xml:space="preserve"> </w:t>
      </w:r>
      <w:r w:rsidR="001D07EE">
        <w:rPr>
          <w:rFonts w:ascii="Times New Roman" w:hAnsi="Times New Roman" w:cs="Times New Roman"/>
          <w:sz w:val="24"/>
          <w:szCs w:val="24"/>
        </w:rPr>
        <w:t xml:space="preserve">that </w:t>
      </w:r>
      <w:r w:rsidRPr="0078283E">
        <w:rPr>
          <w:rFonts w:ascii="Times New Roman" w:hAnsi="Times New Roman" w:cs="Times New Roman"/>
          <w:sz w:val="24"/>
          <w:szCs w:val="24"/>
        </w:rPr>
        <w:t>support</w:t>
      </w:r>
      <w:r w:rsidR="004A1D5F">
        <w:rPr>
          <w:rFonts w:ascii="Times New Roman" w:hAnsi="Times New Roman" w:cs="Times New Roman"/>
          <w:sz w:val="24"/>
          <w:szCs w:val="24"/>
        </w:rPr>
        <w:t>s</w:t>
      </w:r>
      <w:r w:rsidRPr="0078283E">
        <w:rPr>
          <w:rFonts w:ascii="Times New Roman" w:hAnsi="Times New Roman" w:cs="Times New Roman"/>
          <w:sz w:val="24"/>
          <w:szCs w:val="24"/>
        </w:rPr>
        <w:t xml:space="preserve"> the </w:t>
      </w:r>
      <w:r w:rsidR="000663EE">
        <w:rPr>
          <w:rFonts w:ascii="Times New Roman" w:hAnsi="Times New Roman" w:cs="Times New Roman"/>
          <w:sz w:val="24"/>
          <w:szCs w:val="24"/>
        </w:rPr>
        <w:t xml:space="preserve">spiritual advancement </w:t>
      </w:r>
      <w:r w:rsidR="001D07EE">
        <w:rPr>
          <w:rFonts w:ascii="Times New Roman" w:hAnsi="Times New Roman" w:cs="Times New Roman"/>
          <w:sz w:val="24"/>
          <w:szCs w:val="24"/>
        </w:rPr>
        <w:t xml:space="preserve">of the </w:t>
      </w:r>
      <w:r w:rsidRPr="0078283E">
        <w:rPr>
          <w:rFonts w:ascii="Times New Roman" w:hAnsi="Times New Roman" w:cs="Times New Roman"/>
          <w:sz w:val="24"/>
          <w:szCs w:val="24"/>
        </w:rPr>
        <w:t>lord of the manor</w:t>
      </w:r>
      <w:r w:rsidR="001D07EE">
        <w:rPr>
          <w:rFonts w:ascii="Times New Roman" w:hAnsi="Times New Roman" w:cs="Times New Roman"/>
          <w:sz w:val="24"/>
          <w:szCs w:val="24"/>
        </w:rPr>
        <w:t>.</w:t>
      </w:r>
      <w:r w:rsidRPr="0078283E">
        <w:rPr>
          <w:rStyle w:val="FootnoteReference"/>
          <w:rFonts w:ascii="Times New Roman" w:hAnsi="Times New Roman" w:cs="Times New Roman"/>
          <w:sz w:val="24"/>
          <w:szCs w:val="24"/>
        </w:rPr>
        <w:footnoteReference w:id="24"/>
      </w:r>
      <w:r w:rsidRPr="0078283E">
        <w:rPr>
          <w:rFonts w:ascii="Times New Roman" w:hAnsi="Times New Roman" w:cs="Times New Roman"/>
          <w:sz w:val="24"/>
          <w:szCs w:val="24"/>
        </w:rPr>
        <w:t xml:space="preserve"> </w:t>
      </w:r>
      <w:r>
        <w:rPr>
          <w:rFonts w:ascii="Times New Roman" w:hAnsi="Times New Roman" w:cs="Times New Roman"/>
          <w:sz w:val="24"/>
          <w:szCs w:val="24"/>
        </w:rPr>
        <w:t>M</w:t>
      </w:r>
      <w:r w:rsidRPr="0078283E">
        <w:rPr>
          <w:rFonts w:ascii="Times New Roman" w:hAnsi="Times New Roman" w:cs="Times New Roman"/>
          <w:sz w:val="24"/>
          <w:szCs w:val="24"/>
        </w:rPr>
        <w:t>anua</w:t>
      </w:r>
      <w:r>
        <w:rPr>
          <w:rFonts w:ascii="Times New Roman" w:hAnsi="Times New Roman" w:cs="Times New Roman"/>
          <w:sz w:val="24"/>
          <w:szCs w:val="24"/>
        </w:rPr>
        <w:t>l labour and the governance of labour</w:t>
      </w:r>
      <w:r w:rsidRPr="0078283E">
        <w:rPr>
          <w:rFonts w:ascii="Times New Roman" w:hAnsi="Times New Roman" w:cs="Times New Roman"/>
          <w:sz w:val="24"/>
          <w:szCs w:val="24"/>
        </w:rPr>
        <w:t xml:space="preserve"> denot</w:t>
      </w:r>
      <w:r>
        <w:rPr>
          <w:rFonts w:ascii="Times New Roman" w:hAnsi="Times New Roman" w:cs="Times New Roman"/>
          <w:sz w:val="24"/>
          <w:szCs w:val="24"/>
        </w:rPr>
        <w:t>es</w:t>
      </w:r>
      <w:r w:rsidRPr="0078283E">
        <w:rPr>
          <w:rFonts w:ascii="Times New Roman" w:hAnsi="Times New Roman" w:cs="Times New Roman"/>
          <w:sz w:val="24"/>
          <w:szCs w:val="24"/>
        </w:rPr>
        <w:t xml:space="preserve"> </w:t>
      </w:r>
      <w:r>
        <w:rPr>
          <w:rFonts w:ascii="Times New Roman" w:hAnsi="Times New Roman" w:cs="Times New Roman"/>
          <w:sz w:val="24"/>
          <w:szCs w:val="24"/>
        </w:rPr>
        <w:t>not only</w:t>
      </w:r>
      <w:r w:rsidRPr="0078283E">
        <w:rPr>
          <w:rFonts w:ascii="Times New Roman" w:hAnsi="Times New Roman" w:cs="Times New Roman"/>
          <w:sz w:val="24"/>
          <w:szCs w:val="24"/>
        </w:rPr>
        <w:t xml:space="preserve"> practical service</w:t>
      </w:r>
      <w:r>
        <w:rPr>
          <w:rFonts w:ascii="Times New Roman" w:hAnsi="Times New Roman" w:cs="Times New Roman"/>
          <w:sz w:val="24"/>
          <w:szCs w:val="24"/>
        </w:rPr>
        <w:t xml:space="preserve"> but</w:t>
      </w:r>
      <w:r w:rsidRPr="0078283E">
        <w:rPr>
          <w:rFonts w:ascii="Times New Roman" w:hAnsi="Times New Roman" w:cs="Times New Roman"/>
          <w:sz w:val="24"/>
          <w:szCs w:val="24"/>
        </w:rPr>
        <w:t xml:space="preserve"> devotional service, </w:t>
      </w:r>
      <w:r>
        <w:rPr>
          <w:rFonts w:ascii="Times New Roman" w:hAnsi="Times New Roman" w:cs="Times New Roman"/>
          <w:sz w:val="24"/>
          <w:szCs w:val="24"/>
        </w:rPr>
        <w:t>with t</w:t>
      </w:r>
      <w:r w:rsidRPr="0078283E">
        <w:rPr>
          <w:rFonts w:ascii="Times New Roman" w:hAnsi="Times New Roman" w:cs="Times New Roman"/>
          <w:sz w:val="24"/>
          <w:szCs w:val="24"/>
        </w:rPr>
        <w:t>he most famous of these</w:t>
      </w:r>
      <w:r>
        <w:rPr>
          <w:rFonts w:ascii="Times New Roman" w:hAnsi="Times New Roman" w:cs="Times New Roman"/>
          <w:sz w:val="24"/>
          <w:szCs w:val="24"/>
        </w:rPr>
        <w:t xml:space="preserve"> </w:t>
      </w:r>
      <w:r w:rsidR="00353AA7" w:rsidRPr="00353AA7">
        <w:rPr>
          <w:rFonts w:ascii="Times New Roman" w:hAnsi="Times New Roman" w:cs="Times New Roman"/>
          <w:i/>
          <w:iCs/>
          <w:sz w:val="24"/>
          <w:szCs w:val="24"/>
        </w:rPr>
        <w:t>Luttrell</w:t>
      </w:r>
      <w:r w:rsidR="00353AA7">
        <w:rPr>
          <w:rFonts w:ascii="Times New Roman" w:hAnsi="Times New Roman" w:cs="Times New Roman"/>
          <w:sz w:val="24"/>
          <w:szCs w:val="24"/>
        </w:rPr>
        <w:t xml:space="preserve"> </w:t>
      </w:r>
      <w:r>
        <w:rPr>
          <w:rFonts w:ascii="Times New Roman" w:hAnsi="Times New Roman" w:cs="Times New Roman"/>
          <w:sz w:val="24"/>
          <w:szCs w:val="24"/>
        </w:rPr>
        <w:t>agricultural illuminations</w:t>
      </w:r>
      <w:r w:rsidRPr="0078283E">
        <w:rPr>
          <w:rFonts w:ascii="Times New Roman" w:hAnsi="Times New Roman" w:cs="Times New Roman"/>
          <w:sz w:val="24"/>
          <w:szCs w:val="24"/>
        </w:rPr>
        <w:t xml:space="preserve">, the </w:t>
      </w:r>
      <w:proofErr w:type="spellStart"/>
      <w:r w:rsidRPr="0078283E">
        <w:rPr>
          <w:rFonts w:ascii="Times New Roman" w:hAnsi="Times New Roman" w:cs="Times New Roman"/>
          <w:sz w:val="24"/>
          <w:szCs w:val="24"/>
        </w:rPr>
        <w:t>plowman</w:t>
      </w:r>
      <w:proofErr w:type="spellEnd"/>
      <w:r w:rsidRPr="0078283E">
        <w:rPr>
          <w:rFonts w:ascii="Times New Roman" w:hAnsi="Times New Roman" w:cs="Times New Roman"/>
          <w:sz w:val="24"/>
          <w:szCs w:val="24"/>
        </w:rPr>
        <w:t xml:space="preserve">, </w:t>
      </w:r>
      <w:r>
        <w:rPr>
          <w:rFonts w:ascii="Times New Roman" w:hAnsi="Times New Roman" w:cs="Times New Roman"/>
          <w:sz w:val="24"/>
          <w:szCs w:val="24"/>
        </w:rPr>
        <w:t>cited a</w:t>
      </w:r>
      <w:r w:rsidRPr="0078283E">
        <w:rPr>
          <w:rFonts w:ascii="Times New Roman" w:hAnsi="Times New Roman" w:cs="Times New Roman"/>
          <w:sz w:val="24"/>
          <w:szCs w:val="24"/>
        </w:rPr>
        <w:t xml:space="preserve">s an exemplary depiction of the metaphorical idea of </w:t>
      </w:r>
      <w:r>
        <w:rPr>
          <w:rFonts w:ascii="Times New Roman" w:hAnsi="Times New Roman" w:cs="Times New Roman"/>
          <w:sz w:val="24"/>
          <w:szCs w:val="24"/>
        </w:rPr>
        <w:t xml:space="preserve">hierarchy and </w:t>
      </w:r>
      <w:r w:rsidRPr="0078283E">
        <w:rPr>
          <w:rFonts w:ascii="Times New Roman" w:hAnsi="Times New Roman" w:cs="Times New Roman"/>
          <w:sz w:val="24"/>
          <w:szCs w:val="24"/>
        </w:rPr>
        <w:t>sustenance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5"/>
      </w:r>
      <w:r w:rsidRPr="0078283E">
        <w:rPr>
          <w:rFonts w:ascii="Times New Roman" w:hAnsi="Times New Roman" w:cs="Times New Roman"/>
          <w:sz w:val="24"/>
          <w:szCs w:val="24"/>
        </w:rPr>
        <w:t xml:space="preserve"> </w:t>
      </w:r>
      <w:r>
        <w:rPr>
          <w:rFonts w:ascii="Times New Roman" w:hAnsi="Times New Roman" w:cs="Times New Roman"/>
          <w:sz w:val="24"/>
          <w:szCs w:val="24"/>
        </w:rPr>
        <w:t xml:space="preserve">The artist </w:t>
      </w:r>
      <w:r w:rsidRPr="0078283E">
        <w:rPr>
          <w:rFonts w:ascii="Times New Roman" w:hAnsi="Times New Roman" w:cs="Times New Roman"/>
          <w:sz w:val="24"/>
          <w:szCs w:val="24"/>
        </w:rPr>
        <w:t xml:space="preserve">presents the </w:t>
      </w:r>
      <w:proofErr w:type="spellStart"/>
      <w:r w:rsidRPr="0078283E">
        <w:rPr>
          <w:rFonts w:ascii="Times New Roman" w:hAnsi="Times New Roman" w:cs="Times New Roman"/>
          <w:sz w:val="24"/>
          <w:szCs w:val="24"/>
        </w:rPr>
        <w:t>plowman</w:t>
      </w:r>
      <w:proofErr w:type="spellEnd"/>
      <w:r w:rsidRPr="0078283E">
        <w:rPr>
          <w:rFonts w:ascii="Times New Roman" w:hAnsi="Times New Roman" w:cs="Times New Roman"/>
          <w:sz w:val="24"/>
          <w:szCs w:val="24"/>
        </w:rPr>
        <w:t xml:space="preserve"> not as an accurate representation of labour but </w:t>
      </w:r>
      <w:r>
        <w:rPr>
          <w:rFonts w:ascii="Times New Roman" w:hAnsi="Times New Roman" w:cs="Times New Roman"/>
          <w:sz w:val="24"/>
          <w:szCs w:val="24"/>
        </w:rPr>
        <w:t xml:space="preserve">rather </w:t>
      </w:r>
      <w:r w:rsidRPr="0078283E">
        <w:rPr>
          <w:rFonts w:ascii="Times New Roman" w:hAnsi="Times New Roman" w:cs="Times New Roman"/>
          <w:sz w:val="24"/>
          <w:szCs w:val="24"/>
        </w:rPr>
        <w:t xml:space="preserve">as part of this wider spiritual community, in which the process of agricultural labour is equated with </w:t>
      </w:r>
      <w:r>
        <w:rPr>
          <w:rFonts w:ascii="Times New Roman" w:hAnsi="Times New Roman" w:cs="Times New Roman"/>
          <w:sz w:val="24"/>
          <w:szCs w:val="24"/>
        </w:rPr>
        <w:t>the</w:t>
      </w:r>
      <w:r w:rsidRPr="0078283E">
        <w:rPr>
          <w:rFonts w:ascii="Times New Roman" w:hAnsi="Times New Roman" w:cs="Times New Roman"/>
          <w:sz w:val="24"/>
          <w:szCs w:val="24"/>
        </w:rPr>
        <w:t xml:space="preserve"> inward journey to salvation.</w:t>
      </w:r>
      <w:r w:rsidRPr="0078283E">
        <w:rPr>
          <w:rStyle w:val="FootnoteReference"/>
          <w:rFonts w:ascii="Times New Roman" w:hAnsi="Times New Roman" w:cs="Times New Roman"/>
          <w:sz w:val="24"/>
          <w:szCs w:val="24"/>
        </w:rPr>
        <w:footnoteReference w:id="26"/>
      </w:r>
      <w:r w:rsidRPr="0078283E">
        <w:rPr>
          <w:rFonts w:ascii="Times New Roman" w:hAnsi="Times New Roman" w:cs="Times New Roman"/>
          <w:sz w:val="24"/>
          <w:szCs w:val="24"/>
        </w:rPr>
        <w:t xml:space="preserve"> </w:t>
      </w:r>
    </w:p>
    <w:p w14:paraId="6CBC3200" w14:textId="77777777" w:rsidR="002069D8" w:rsidRDefault="002C66C7" w:rsidP="00D62CA9">
      <w:pPr>
        <w:rPr>
          <w:rFonts w:ascii="Times New Roman" w:hAnsi="Times New Roman" w:cs="Times New Roman"/>
          <w:sz w:val="24"/>
          <w:szCs w:val="24"/>
        </w:rPr>
      </w:pPr>
      <w:r>
        <w:rPr>
          <w:rFonts w:ascii="Times New Roman" w:hAnsi="Times New Roman" w:cs="Times New Roman"/>
          <w:sz w:val="24"/>
          <w:szCs w:val="24"/>
        </w:rPr>
        <w:t>However</w:t>
      </w:r>
      <w:r w:rsidR="007E064D">
        <w:rPr>
          <w:rFonts w:ascii="Times New Roman" w:hAnsi="Times New Roman" w:cs="Times New Roman"/>
          <w:sz w:val="24"/>
          <w:szCs w:val="24"/>
        </w:rPr>
        <w:t xml:space="preserve">, having </w:t>
      </w:r>
      <w:r w:rsidR="000A3DDD">
        <w:rPr>
          <w:rFonts w:ascii="Times New Roman" w:hAnsi="Times New Roman" w:cs="Times New Roman"/>
          <w:sz w:val="24"/>
          <w:szCs w:val="24"/>
        </w:rPr>
        <w:t xml:space="preserve">observed the artists use of metaphor and allegory to wield real Christian power, </w:t>
      </w:r>
      <w:r w:rsidR="00AD4F3B">
        <w:rPr>
          <w:rFonts w:ascii="Times New Roman" w:hAnsi="Times New Roman" w:cs="Times New Roman"/>
          <w:sz w:val="24"/>
          <w:szCs w:val="24"/>
        </w:rPr>
        <w:t>the modern historian</w:t>
      </w:r>
      <w:r w:rsidR="008C284D">
        <w:rPr>
          <w:rFonts w:ascii="Times New Roman" w:hAnsi="Times New Roman" w:cs="Times New Roman"/>
          <w:sz w:val="24"/>
          <w:szCs w:val="24"/>
        </w:rPr>
        <w:t xml:space="preserve"> must </w:t>
      </w:r>
      <w:r w:rsidR="000A3DDD">
        <w:rPr>
          <w:rFonts w:ascii="Times New Roman" w:hAnsi="Times New Roman" w:cs="Times New Roman"/>
          <w:sz w:val="24"/>
          <w:szCs w:val="24"/>
        </w:rPr>
        <w:t xml:space="preserve">also </w:t>
      </w:r>
      <w:r w:rsidR="008C284D">
        <w:rPr>
          <w:rFonts w:ascii="Times New Roman" w:hAnsi="Times New Roman" w:cs="Times New Roman"/>
          <w:sz w:val="24"/>
          <w:szCs w:val="24"/>
        </w:rPr>
        <w:t>exercise caution not to imbue the</w:t>
      </w:r>
      <w:r w:rsidR="000A3DDD">
        <w:rPr>
          <w:rFonts w:ascii="Times New Roman" w:hAnsi="Times New Roman" w:cs="Times New Roman"/>
          <w:sz w:val="24"/>
          <w:szCs w:val="24"/>
        </w:rPr>
        <w:t xml:space="preserve"> illuminations</w:t>
      </w:r>
      <w:r w:rsidR="008C284D">
        <w:rPr>
          <w:rFonts w:ascii="Times New Roman" w:hAnsi="Times New Roman" w:cs="Times New Roman"/>
          <w:sz w:val="24"/>
          <w:szCs w:val="24"/>
        </w:rPr>
        <w:t xml:space="preserve"> with</w:t>
      </w:r>
      <w:r w:rsidR="00E3248D">
        <w:rPr>
          <w:rFonts w:ascii="Times New Roman" w:hAnsi="Times New Roman" w:cs="Times New Roman"/>
          <w:sz w:val="24"/>
          <w:szCs w:val="24"/>
        </w:rPr>
        <w:t xml:space="preserve"> convenient</w:t>
      </w:r>
      <w:r w:rsidR="008C284D">
        <w:rPr>
          <w:rFonts w:ascii="Times New Roman" w:hAnsi="Times New Roman" w:cs="Times New Roman"/>
          <w:sz w:val="24"/>
          <w:szCs w:val="24"/>
        </w:rPr>
        <w:t xml:space="preserve"> </w:t>
      </w:r>
      <w:r w:rsidR="00E3248D">
        <w:rPr>
          <w:rFonts w:ascii="Times New Roman" w:hAnsi="Times New Roman" w:cs="Times New Roman"/>
          <w:sz w:val="24"/>
          <w:szCs w:val="24"/>
        </w:rPr>
        <w:t xml:space="preserve">or </w:t>
      </w:r>
      <w:r w:rsidR="00AD4F3B">
        <w:rPr>
          <w:rFonts w:ascii="Times New Roman" w:hAnsi="Times New Roman" w:cs="Times New Roman"/>
          <w:sz w:val="24"/>
          <w:szCs w:val="24"/>
        </w:rPr>
        <w:t>retrospective</w:t>
      </w:r>
      <w:r w:rsidR="008C284D">
        <w:rPr>
          <w:rFonts w:ascii="Times New Roman" w:hAnsi="Times New Roman" w:cs="Times New Roman"/>
          <w:sz w:val="24"/>
          <w:szCs w:val="24"/>
        </w:rPr>
        <w:t xml:space="preserve"> meaning.</w:t>
      </w:r>
      <w:r w:rsidR="00492ED1">
        <w:rPr>
          <w:rFonts w:ascii="Times New Roman" w:hAnsi="Times New Roman" w:cs="Times New Roman"/>
          <w:sz w:val="24"/>
          <w:szCs w:val="24"/>
        </w:rPr>
        <w:t xml:space="preserve"> We can make no such leaps in judgement </w:t>
      </w:r>
      <w:r w:rsidR="00417773">
        <w:rPr>
          <w:rFonts w:ascii="Times New Roman" w:hAnsi="Times New Roman" w:cs="Times New Roman"/>
          <w:sz w:val="24"/>
          <w:szCs w:val="24"/>
        </w:rPr>
        <w:t xml:space="preserve">on the </w:t>
      </w:r>
      <w:r w:rsidR="00DD0B11">
        <w:rPr>
          <w:rFonts w:ascii="Times New Roman" w:hAnsi="Times New Roman" w:cs="Times New Roman"/>
          <w:sz w:val="24"/>
          <w:szCs w:val="24"/>
        </w:rPr>
        <w:t xml:space="preserve">symbolism </w:t>
      </w:r>
      <w:r w:rsidR="00417773">
        <w:rPr>
          <w:rFonts w:ascii="Times New Roman" w:hAnsi="Times New Roman" w:cs="Times New Roman"/>
          <w:sz w:val="24"/>
          <w:szCs w:val="24"/>
        </w:rPr>
        <w:t xml:space="preserve">of the </w:t>
      </w:r>
      <w:r w:rsidR="00417773" w:rsidRPr="00417773">
        <w:rPr>
          <w:rFonts w:ascii="Times New Roman" w:hAnsi="Times New Roman" w:cs="Times New Roman"/>
          <w:i/>
          <w:iCs/>
          <w:sz w:val="24"/>
          <w:szCs w:val="24"/>
        </w:rPr>
        <w:t>Luttrell Psalter</w:t>
      </w:r>
      <w:r w:rsidR="00DD0B11">
        <w:rPr>
          <w:rFonts w:ascii="Times New Roman" w:hAnsi="Times New Roman" w:cs="Times New Roman"/>
          <w:sz w:val="24"/>
          <w:szCs w:val="24"/>
        </w:rPr>
        <w:t>,</w:t>
      </w:r>
      <w:r w:rsidR="00417773">
        <w:rPr>
          <w:rFonts w:ascii="Times New Roman" w:hAnsi="Times New Roman" w:cs="Times New Roman"/>
          <w:sz w:val="24"/>
          <w:szCs w:val="24"/>
        </w:rPr>
        <w:t xml:space="preserve"> </w:t>
      </w:r>
      <w:r w:rsidR="0069163C">
        <w:rPr>
          <w:rFonts w:ascii="Times New Roman" w:hAnsi="Times New Roman" w:cs="Times New Roman"/>
          <w:sz w:val="24"/>
          <w:szCs w:val="24"/>
        </w:rPr>
        <w:t xml:space="preserve">before </w:t>
      </w:r>
      <w:r w:rsidR="00DD0B11">
        <w:rPr>
          <w:rFonts w:ascii="Times New Roman" w:hAnsi="Times New Roman" w:cs="Times New Roman"/>
          <w:sz w:val="24"/>
          <w:szCs w:val="24"/>
        </w:rPr>
        <w:t xml:space="preserve">fully </w:t>
      </w:r>
      <w:r w:rsidR="00FF2B10">
        <w:rPr>
          <w:rFonts w:ascii="Times New Roman" w:hAnsi="Times New Roman" w:cs="Times New Roman"/>
          <w:sz w:val="24"/>
          <w:szCs w:val="24"/>
        </w:rPr>
        <w:t xml:space="preserve">examining </w:t>
      </w:r>
      <w:r w:rsidR="0069163C">
        <w:rPr>
          <w:rFonts w:ascii="Times New Roman" w:hAnsi="Times New Roman" w:cs="Times New Roman"/>
          <w:sz w:val="24"/>
          <w:szCs w:val="24"/>
        </w:rPr>
        <w:t xml:space="preserve">the </w:t>
      </w:r>
      <w:r w:rsidR="00872A6B">
        <w:rPr>
          <w:rFonts w:ascii="Times New Roman" w:hAnsi="Times New Roman" w:cs="Times New Roman"/>
          <w:sz w:val="24"/>
          <w:szCs w:val="24"/>
        </w:rPr>
        <w:t>motivation</w:t>
      </w:r>
      <w:r w:rsidR="00A5076D">
        <w:rPr>
          <w:rFonts w:ascii="Times New Roman" w:hAnsi="Times New Roman" w:cs="Times New Roman"/>
          <w:sz w:val="24"/>
          <w:szCs w:val="24"/>
        </w:rPr>
        <w:t>s</w:t>
      </w:r>
      <w:r w:rsidR="00872A6B">
        <w:rPr>
          <w:rFonts w:ascii="Times New Roman" w:hAnsi="Times New Roman" w:cs="Times New Roman"/>
          <w:sz w:val="24"/>
          <w:szCs w:val="24"/>
        </w:rPr>
        <w:t xml:space="preserve"> of the artist.</w:t>
      </w:r>
      <w:r w:rsidR="001B160D">
        <w:rPr>
          <w:rFonts w:ascii="Times New Roman" w:hAnsi="Times New Roman" w:cs="Times New Roman"/>
          <w:sz w:val="24"/>
          <w:szCs w:val="24"/>
        </w:rPr>
        <w:t xml:space="preserve"> </w:t>
      </w:r>
      <w:r w:rsidR="00BD74D1">
        <w:rPr>
          <w:rFonts w:ascii="Times New Roman" w:hAnsi="Times New Roman" w:cs="Times New Roman"/>
          <w:sz w:val="24"/>
          <w:szCs w:val="24"/>
        </w:rPr>
        <w:t xml:space="preserve">On this note, </w:t>
      </w:r>
      <w:r w:rsidR="003721AE">
        <w:rPr>
          <w:rFonts w:ascii="Times New Roman" w:hAnsi="Times New Roman" w:cs="Times New Roman"/>
          <w:sz w:val="24"/>
          <w:szCs w:val="24"/>
        </w:rPr>
        <w:t xml:space="preserve">the modern historian </w:t>
      </w:r>
      <w:r w:rsidR="004B184B">
        <w:rPr>
          <w:rFonts w:ascii="Times New Roman" w:hAnsi="Times New Roman" w:cs="Times New Roman"/>
          <w:sz w:val="24"/>
          <w:szCs w:val="24"/>
        </w:rPr>
        <w:t>cannot</w:t>
      </w:r>
      <w:r w:rsidR="00E91DF0">
        <w:rPr>
          <w:rFonts w:ascii="Times New Roman" w:hAnsi="Times New Roman" w:cs="Times New Roman"/>
          <w:sz w:val="24"/>
          <w:szCs w:val="24"/>
        </w:rPr>
        <w:t xml:space="preserve"> </w:t>
      </w:r>
      <w:r w:rsidR="00334276" w:rsidRPr="0078283E">
        <w:rPr>
          <w:rFonts w:ascii="Times New Roman" w:hAnsi="Times New Roman" w:cs="Times New Roman"/>
          <w:sz w:val="24"/>
          <w:szCs w:val="24"/>
        </w:rPr>
        <w:t xml:space="preserve">interpret </w:t>
      </w:r>
      <w:r w:rsidR="001834C9">
        <w:rPr>
          <w:rFonts w:ascii="Times New Roman" w:hAnsi="Times New Roman" w:cs="Times New Roman"/>
          <w:sz w:val="24"/>
          <w:szCs w:val="24"/>
        </w:rPr>
        <w:t>the illuminations</w:t>
      </w:r>
      <w:r w:rsidR="007E0D85" w:rsidRPr="0078283E">
        <w:rPr>
          <w:rFonts w:ascii="Times New Roman" w:hAnsi="Times New Roman" w:cs="Times New Roman"/>
          <w:sz w:val="24"/>
          <w:szCs w:val="24"/>
        </w:rPr>
        <w:t xml:space="preserve"> as</w:t>
      </w:r>
      <w:r w:rsidR="00D62CA9">
        <w:rPr>
          <w:rFonts w:ascii="Times New Roman" w:hAnsi="Times New Roman" w:cs="Times New Roman"/>
          <w:sz w:val="24"/>
          <w:szCs w:val="24"/>
        </w:rPr>
        <w:t xml:space="preserve"> </w:t>
      </w:r>
      <w:r w:rsidR="6AE9F431" w:rsidRPr="0078283E">
        <w:rPr>
          <w:rFonts w:ascii="Times New Roman" w:hAnsi="Times New Roman" w:cs="Times New Roman"/>
          <w:sz w:val="24"/>
          <w:szCs w:val="24"/>
        </w:rPr>
        <w:t>hold</w:t>
      </w:r>
      <w:r w:rsidR="007E0D85" w:rsidRPr="0078283E">
        <w:rPr>
          <w:rFonts w:ascii="Times New Roman" w:hAnsi="Times New Roman" w:cs="Times New Roman"/>
          <w:sz w:val="24"/>
          <w:szCs w:val="24"/>
        </w:rPr>
        <w:t>ing</w:t>
      </w:r>
      <w:r w:rsidR="6AE9F431" w:rsidRPr="0078283E">
        <w:rPr>
          <w:rFonts w:ascii="Times New Roman" w:hAnsi="Times New Roman" w:cs="Times New Roman"/>
          <w:sz w:val="24"/>
          <w:szCs w:val="24"/>
        </w:rPr>
        <w:t xml:space="preserve"> up a mirror to medieval life</w:t>
      </w:r>
      <w:r w:rsidR="001B160D">
        <w:rPr>
          <w:rFonts w:ascii="Times New Roman" w:hAnsi="Times New Roman" w:cs="Times New Roman"/>
          <w:sz w:val="24"/>
          <w:szCs w:val="24"/>
        </w:rPr>
        <w:t xml:space="preserve"> or mentality</w:t>
      </w:r>
      <w:r w:rsidR="00794415">
        <w:rPr>
          <w:rFonts w:ascii="Times New Roman" w:hAnsi="Times New Roman" w:cs="Times New Roman"/>
          <w:sz w:val="24"/>
          <w:szCs w:val="24"/>
        </w:rPr>
        <w:t xml:space="preserve">. </w:t>
      </w:r>
      <w:r w:rsidR="001834C9">
        <w:rPr>
          <w:rFonts w:ascii="Times New Roman" w:hAnsi="Times New Roman" w:cs="Times New Roman"/>
          <w:sz w:val="24"/>
          <w:szCs w:val="24"/>
        </w:rPr>
        <w:t xml:space="preserve">In fact, </w:t>
      </w:r>
      <w:r w:rsidR="6AE9F431" w:rsidRPr="0078283E">
        <w:rPr>
          <w:rFonts w:ascii="Times New Roman" w:hAnsi="Times New Roman" w:cs="Times New Roman"/>
          <w:sz w:val="24"/>
          <w:szCs w:val="24"/>
        </w:rPr>
        <w:t>Michael Camille</w:t>
      </w:r>
      <w:r w:rsidR="00721C8E">
        <w:rPr>
          <w:rFonts w:ascii="Times New Roman" w:hAnsi="Times New Roman" w:cs="Times New Roman"/>
          <w:sz w:val="24"/>
          <w:szCs w:val="24"/>
        </w:rPr>
        <w:t xml:space="preserve"> remarks</w:t>
      </w:r>
      <w:r w:rsidR="6AE9F431" w:rsidRPr="0078283E">
        <w:rPr>
          <w:rFonts w:ascii="Times New Roman" w:hAnsi="Times New Roman" w:cs="Times New Roman"/>
          <w:sz w:val="24"/>
          <w:szCs w:val="24"/>
        </w:rPr>
        <w:t xml:space="preserve"> that </w:t>
      </w:r>
      <w:r w:rsidR="007C6466">
        <w:rPr>
          <w:rFonts w:ascii="Times New Roman" w:hAnsi="Times New Roman" w:cs="Times New Roman"/>
          <w:sz w:val="24"/>
          <w:szCs w:val="24"/>
        </w:rPr>
        <w:t>historians cannot ‘</w:t>
      </w:r>
      <w:r w:rsidR="6AE9F431" w:rsidRPr="0078283E">
        <w:rPr>
          <w:rFonts w:ascii="Times New Roman" w:hAnsi="Times New Roman" w:cs="Times New Roman"/>
          <w:sz w:val="24"/>
          <w:szCs w:val="24"/>
        </w:rPr>
        <w:t xml:space="preserve">understand the Luttrell Psalter as a regime of signs and an object of </w:t>
      </w:r>
      <w:r w:rsidR="00102272" w:rsidRPr="0078283E">
        <w:rPr>
          <w:rFonts w:ascii="Times New Roman" w:hAnsi="Times New Roman" w:cs="Times New Roman"/>
          <w:sz w:val="24"/>
          <w:szCs w:val="24"/>
        </w:rPr>
        <w:t>medieval</w:t>
      </w:r>
      <w:r w:rsidR="6AE9F431" w:rsidRPr="0078283E">
        <w:rPr>
          <w:rFonts w:ascii="Times New Roman" w:hAnsi="Times New Roman" w:cs="Times New Roman"/>
          <w:sz w:val="24"/>
          <w:szCs w:val="24"/>
        </w:rPr>
        <w:t xml:space="preserve"> self-fashioning unless we get past the </w:t>
      </w:r>
      <w:r w:rsidR="004A70EC" w:rsidRPr="0078283E">
        <w:rPr>
          <w:rFonts w:ascii="Times New Roman" w:hAnsi="Times New Roman" w:cs="Times New Roman"/>
          <w:sz w:val="24"/>
          <w:szCs w:val="24"/>
        </w:rPr>
        <w:t>dichotomy</w:t>
      </w:r>
      <w:r w:rsidR="6AE9F431" w:rsidRPr="0078283E">
        <w:rPr>
          <w:rFonts w:ascii="Times New Roman" w:hAnsi="Times New Roman" w:cs="Times New Roman"/>
          <w:sz w:val="24"/>
          <w:szCs w:val="24"/>
        </w:rPr>
        <w:t xml:space="preserve"> of real/unreal dichotomy and see the manuscript </w:t>
      </w:r>
      <w:r w:rsidR="6AE9F431" w:rsidRPr="0078283E">
        <w:rPr>
          <w:rFonts w:ascii="Times New Roman" w:hAnsi="Times New Roman" w:cs="Times New Roman"/>
          <w:sz w:val="24"/>
          <w:szCs w:val="24"/>
        </w:rPr>
        <w:lastRenderedPageBreak/>
        <w:t>as producing, not reflecting reality’.</w:t>
      </w:r>
      <w:r w:rsidR="6AE9F431" w:rsidRPr="0078283E">
        <w:rPr>
          <w:rStyle w:val="FootnoteReference"/>
          <w:rFonts w:ascii="Times New Roman" w:hAnsi="Times New Roman" w:cs="Times New Roman"/>
          <w:sz w:val="24"/>
          <w:szCs w:val="24"/>
        </w:rPr>
        <w:footnoteReference w:id="27"/>
      </w:r>
      <w:r w:rsidR="6AE9F431" w:rsidRPr="0078283E">
        <w:rPr>
          <w:rFonts w:ascii="Times New Roman" w:hAnsi="Times New Roman" w:cs="Times New Roman"/>
          <w:sz w:val="24"/>
          <w:szCs w:val="24"/>
        </w:rPr>
        <w:t xml:space="preserve"> </w:t>
      </w:r>
      <w:r w:rsidR="00AC3211">
        <w:rPr>
          <w:rFonts w:ascii="Times New Roman" w:hAnsi="Times New Roman" w:cs="Times New Roman"/>
          <w:sz w:val="24"/>
          <w:szCs w:val="24"/>
        </w:rPr>
        <w:t>In short, t</w:t>
      </w:r>
      <w:r w:rsidR="00B13275" w:rsidRPr="0078283E">
        <w:rPr>
          <w:rFonts w:ascii="Times New Roman" w:hAnsi="Times New Roman" w:cs="Times New Roman"/>
          <w:sz w:val="24"/>
          <w:szCs w:val="24"/>
        </w:rPr>
        <w:t xml:space="preserve">he </w:t>
      </w:r>
      <w:r w:rsidR="00B13275" w:rsidRPr="00AC3211">
        <w:rPr>
          <w:rFonts w:ascii="Times New Roman" w:hAnsi="Times New Roman" w:cs="Times New Roman"/>
          <w:i/>
          <w:iCs/>
          <w:sz w:val="24"/>
          <w:szCs w:val="24"/>
        </w:rPr>
        <w:t xml:space="preserve">Luttrell </w:t>
      </w:r>
      <w:r w:rsidR="004A70EC" w:rsidRPr="00AC3211">
        <w:rPr>
          <w:rFonts w:ascii="Times New Roman" w:hAnsi="Times New Roman" w:cs="Times New Roman"/>
          <w:i/>
          <w:iCs/>
          <w:sz w:val="24"/>
          <w:szCs w:val="24"/>
        </w:rPr>
        <w:t>P</w:t>
      </w:r>
      <w:r w:rsidR="00AC3211">
        <w:rPr>
          <w:rFonts w:ascii="Times New Roman" w:hAnsi="Times New Roman" w:cs="Times New Roman"/>
          <w:i/>
          <w:iCs/>
          <w:sz w:val="24"/>
          <w:szCs w:val="24"/>
        </w:rPr>
        <w:t>salter</w:t>
      </w:r>
      <w:r w:rsidR="00B13275" w:rsidRPr="0078283E">
        <w:rPr>
          <w:rFonts w:ascii="Times New Roman" w:hAnsi="Times New Roman" w:cs="Times New Roman"/>
          <w:sz w:val="24"/>
          <w:szCs w:val="24"/>
        </w:rPr>
        <w:t xml:space="preserve"> is not an eyewitness account</w:t>
      </w:r>
      <w:r w:rsidR="00AC3211">
        <w:rPr>
          <w:rFonts w:ascii="Times New Roman" w:hAnsi="Times New Roman" w:cs="Times New Roman"/>
          <w:sz w:val="24"/>
          <w:szCs w:val="24"/>
        </w:rPr>
        <w:t xml:space="preserve">, nor is it a </w:t>
      </w:r>
      <w:r w:rsidR="00836F31">
        <w:rPr>
          <w:rFonts w:ascii="Times New Roman" w:hAnsi="Times New Roman" w:cs="Times New Roman"/>
          <w:sz w:val="24"/>
          <w:szCs w:val="24"/>
        </w:rPr>
        <w:t xml:space="preserve">historically accurate, </w:t>
      </w:r>
      <w:r w:rsidR="00B13275" w:rsidRPr="0078283E">
        <w:rPr>
          <w:rFonts w:ascii="Times New Roman" w:hAnsi="Times New Roman" w:cs="Times New Roman"/>
          <w:sz w:val="24"/>
          <w:szCs w:val="24"/>
        </w:rPr>
        <w:t>reliable</w:t>
      </w:r>
      <w:r w:rsidR="00836F31">
        <w:rPr>
          <w:rFonts w:ascii="Times New Roman" w:hAnsi="Times New Roman" w:cs="Times New Roman"/>
          <w:sz w:val="24"/>
          <w:szCs w:val="24"/>
        </w:rPr>
        <w:t>,</w:t>
      </w:r>
      <w:r w:rsidR="00E31EBB" w:rsidRPr="0078283E">
        <w:rPr>
          <w:rFonts w:ascii="Times New Roman" w:hAnsi="Times New Roman" w:cs="Times New Roman"/>
          <w:sz w:val="24"/>
          <w:szCs w:val="24"/>
        </w:rPr>
        <w:t xml:space="preserve"> </w:t>
      </w:r>
      <w:r w:rsidR="00537165">
        <w:rPr>
          <w:rFonts w:ascii="Times New Roman" w:hAnsi="Times New Roman" w:cs="Times New Roman"/>
          <w:sz w:val="24"/>
          <w:szCs w:val="24"/>
        </w:rPr>
        <w:t>un</w:t>
      </w:r>
      <w:r w:rsidR="000C6505" w:rsidRPr="0078283E">
        <w:rPr>
          <w:rFonts w:ascii="Times New Roman" w:hAnsi="Times New Roman" w:cs="Times New Roman"/>
          <w:sz w:val="24"/>
          <w:szCs w:val="24"/>
        </w:rPr>
        <w:t>partisan</w:t>
      </w:r>
      <w:r w:rsidR="00B13275" w:rsidRPr="0078283E">
        <w:rPr>
          <w:rFonts w:ascii="Times New Roman" w:hAnsi="Times New Roman" w:cs="Times New Roman"/>
          <w:sz w:val="24"/>
          <w:szCs w:val="24"/>
        </w:rPr>
        <w:t xml:space="preserve"> record</w:t>
      </w:r>
      <w:r w:rsidR="00836F31">
        <w:rPr>
          <w:rFonts w:ascii="Times New Roman" w:hAnsi="Times New Roman" w:cs="Times New Roman"/>
          <w:sz w:val="24"/>
          <w:szCs w:val="24"/>
        </w:rPr>
        <w:t>.</w:t>
      </w:r>
      <w:r w:rsidR="00836F31" w:rsidRPr="00836F31">
        <w:rPr>
          <w:rStyle w:val="FootnoteReference"/>
          <w:rFonts w:ascii="Times New Roman" w:hAnsi="Times New Roman" w:cs="Times New Roman"/>
          <w:sz w:val="24"/>
          <w:szCs w:val="24"/>
        </w:rPr>
        <w:t xml:space="preserve"> </w:t>
      </w:r>
      <w:r w:rsidR="00836F31" w:rsidRPr="0078283E">
        <w:rPr>
          <w:rStyle w:val="FootnoteReference"/>
          <w:rFonts w:ascii="Times New Roman" w:hAnsi="Times New Roman" w:cs="Times New Roman"/>
          <w:sz w:val="24"/>
          <w:szCs w:val="24"/>
        </w:rPr>
        <w:footnoteReference w:id="28"/>
      </w:r>
      <w:r w:rsidR="00836F31">
        <w:rPr>
          <w:rFonts w:ascii="Times New Roman" w:hAnsi="Times New Roman" w:cs="Times New Roman"/>
          <w:sz w:val="24"/>
          <w:szCs w:val="24"/>
        </w:rPr>
        <w:t xml:space="preserve"> T</w:t>
      </w:r>
      <w:r w:rsidR="00E31EBB" w:rsidRPr="0078283E">
        <w:rPr>
          <w:rFonts w:ascii="Times New Roman" w:hAnsi="Times New Roman" w:cs="Times New Roman"/>
          <w:sz w:val="24"/>
          <w:szCs w:val="24"/>
        </w:rPr>
        <w:t xml:space="preserve">herefore </w:t>
      </w:r>
      <w:r w:rsidR="00496512">
        <w:rPr>
          <w:rFonts w:ascii="Times New Roman" w:hAnsi="Times New Roman" w:cs="Times New Roman"/>
          <w:sz w:val="24"/>
          <w:szCs w:val="24"/>
        </w:rPr>
        <w:t xml:space="preserve">the illuminations cannot </w:t>
      </w:r>
      <w:r w:rsidR="6AE9F431" w:rsidRPr="0078283E">
        <w:rPr>
          <w:rFonts w:ascii="Times New Roman" w:hAnsi="Times New Roman" w:cs="Times New Roman"/>
          <w:sz w:val="24"/>
          <w:szCs w:val="24"/>
        </w:rPr>
        <w:t xml:space="preserve">be treated as </w:t>
      </w:r>
      <w:r w:rsidR="008D64D4">
        <w:rPr>
          <w:rFonts w:ascii="Times New Roman" w:hAnsi="Times New Roman" w:cs="Times New Roman"/>
          <w:sz w:val="24"/>
          <w:szCs w:val="24"/>
        </w:rPr>
        <w:t xml:space="preserve">accurate documentation </w:t>
      </w:r>
      <w:r w:rsidR="00B50F77" w:rsidRPr="0078283E">
        <w:rPr>
          <w:rFonts w:ascii="Times New Roman" w:hAnsi="Times New Roman" w:cs="Times New Roman"/>
          <w:sz w:val="24"/>
          <w:szCs w:val="24"/>
        </w:rPr>
        <w:t xml:space="preserve">to </w:t>
      </w:r>
      <w:r w:rsidR="008D64D4">
        <w:rPr>
          <w:rFonts w:ascii="Times New Roman" w:hAnsi="Times New Roman" w:cs="Times New Roman"/>
          <w:sz w:val="24"/>
          <w:szCs w:val="24"/>
        </w:rPr>
        <w:t xml:space="preserve">the </w:t>
      </w:r>
      <w:r w:rsidR="00B50F77" w:rsidRPr="0078283E">
        <w:rPr>
          <w:rFonts w:ascii="Times New Roman" w:hAnsi="Times New Roman" w:cs="Times New Roman"/>
          <w:sz w:val="24"/>
          <w:szCs w:val="24"/>
        </w:rPr>
        <w:t>practices</w:t>
      </w:r>
      <w:r w:rsidR="009970EC" w:rsidRPr="0078283E">
        <w:rPr>
          <w:rFonts w:ascii="Times New Roman" w:hAnsi="Times New Roman" w:cs="Times New Roman"/>
          <w:sz w:val="24"/>
          <w:szCs w:val="24"/>
        </w:rPr>
        <w:t xml:space="preserve"> or community </w:t>
      </w:r>
      <w:r w:rsidR="00A21A08" w:rsidRPr="0078283E">
        <w:rPr>
          <w:rFonts w:ascii="Times New Roman" w:hAnsi="Times New Roman" w:cs="Times New Roman"/>
          <w:sz w:val="24"/>
          <w:szCs w:val="24"/>
        </w:rPr>
        <w:t>that existed on the Luttrell estate</w:t>
      </w:r>
      <w:r w:rsidR="6AE9F431" w:rsidRPr="0078283E">
        <w:rPr>
          <w:rFonts w:ascii="Times New Roman" w:hAnsi="Times New Roman" w:cs="Times New Roman"/>
          <w:sz w:val="24"/>
          <w:szCs w:val="24"/>
        </w:rPr>
        <w:t>.</w:t>
      </w:r>
      <w:r w:rsidR="006142E8" w:rsidRPr="0078283E">
        <w:rPr>
          <w:rStyle w:val="FootnoteReference"/>
          <w:rFonts w:ascii="Times New Roman" w:hAnsi="Times New Roman" w:cs="Times New Roman"/>
          <w:sz w:val="24"/>
          <w:szCs w:val="24"/>
        </w:rPr>
        <w:t xml:space="preserve"> </w:t>
      </w:r>
    </w:p>
    <w:p w14:paraId="218C77AB" w14:textId="77777777" w:rsidR="00021A46" w:rsidRDefault="00496512" w:rsidP="002069D8">
      <w:pPr>
        <w:rPr>
          <w:rFonts w:ascii="Times New Roman" w:hAnsi="Times New Roman" w:cs="Times New Roman"/>
          <w:sz w:val="24"/>
          <w:szCs w:val="24"/>
        </w:rPr>
      </w:pPr>
      <w:r>
        <w:rPr>
          <w:rFonts w:ascii="Times New Roman" w:hAnsi="Times New Roman" w:cs="Times New Roman"/>
          <w:sz w:val="24"/>
          <w:szCs w:val="24"/>
        </w:rPr>
        <w:t xml:space="preserve">Furthermore, </w:t>
      </w:r>
      <w:r w:rsidR="6AE9F431" w:rsidRPr="0078283E">
        <w:rPr>
          <w:rFonts w:ascii="Times New Roman" w:hAnsi="Times New Roman" w:cs="Times New Roman"/>
          <w:sz w:val="24"/>
          <w:szCs w:val="24"/>
        </w:rPr>
        <w:t>we must consider the type of documents in which t</w:t>
      </w:r>
      <w:r w:rsidR="000D7433">
        <w:rPr>
          <w:rFonts w:ascii="Times New Roman" w:hAnsi="Times New Roman" w:cs="Times New Roman"/>
          <w:sz w:val="24"/>
          <w:szCs w:val="24"/>
        </w:rPr>
        <w:t>he illuminations</w:t>
      </w:r>
      <w:r w:rsidR="6AE9F431" w:rsidRPr="0078283E">
        <w:rPr>
          <w:rFonts w:ascii="Times New Roman" w:hAnsi="Times New Roman" w:cs="Times New Roman"/>
          <w:sz w:val="24"/>
          <w:szCs w:val="24"/>
        </w:rPr>
        <w:t xml:space="preserve"> appear.</w:t>
      </w:r>
      <w:r w:rsidR="00C326F4">
        <w:rPr>
          <w:rStyle w:val="FootnoteReference"/>
          <w:rFonts w:ascii="Times New Roman" w:hAnsi="Times New Roman" w:cs="Times New Roman"/>
          <w:sz w:val="24"/>
          <w:szCs w:val="24"/>
        </w:rPr>
        <w:footnoteReference w:id="29"/>
      </w:r>
      <w:r w:rsidR="00C326F4">
        <w:rPr>
          <w:rFonts w:ascii="Times New Roman" w:hAnsi="Times New Roman" w:cs="Times New Roman"/>
          <w:sz w:val="24"/>
          <w:szCs w:val="24"/>
        </w:rPr>
        <w:t xml:space="preserve"> </w:t>
      </w:r>
      <w:r w:rsidR="00C326F4">
        <w:rPr>
          <w:rFonts w:ascii="Times New Roman" w:hAnsi="Times New Roman" w:cs="Times New Roman"/>
          <w:sz w:val="24"/>
          <w:szCs w:val="24"/>
        </w:rPr>
        <w:t>P</w:t>
      </w:r>
      <w:r w:rsidR="00532CB4">
        <w:rPr>
          <w:rFonts w:ascii="Times New Roman" w:hAnsi="Times New Roman" w:cs="Times New Roman"/>
          <w:sz w:val="24"/>
          <w:szCs w:val="24"/>
        </w:rPr>
        <w:t xml:space="preserve">salters are </w:t>
      </w:r>
      <w:r w:rsidR="6AE9F431" w:rsidRPr="0078283E">
        <w:rPr>
          <w:rFonts w:ascii="Times New Roman" w:hAnsi="Times New Roman" w:cs="Times New Roman"/>
          <w:sz w:val="24"/>
          <w:szCs w:val="24"/>
        </w:rPr>
        <w:t xml:space="preserve">religious </w:t>
      </w:r>
      <w:r w:rsidR="00A871AC">
        <w:rPr>
          <w:rFonts w:ascii="Times New Roman" w:hAnsi="Times New Roman" w:cs="Times New Roman"/>
          <w:sz w:val="24"/>
          <w:szCs w:val="24"/>
        </w:rPr>
        <w:t>books consisting of</w:t>
      </w:r>
      <w:r w:rsidR="00427173">
        <w:rPr>
          <w:rFonts w:ascii="Times New Roman" w:hAnsi="Times New Roman" w:cs="Times New Roman"/>
          <w:sz w:val="24"/>
          <w:szCs w:val="24"/>
        </w:rPr>
        <w:t xml:space="preserve"> </w:t>
      </w:r>
      <w:r w:rsidR="003E46E7">
        <w:rPr>
          <w:rFonts w:ascii="Times New Roman" w:hAnsi="Times New Roman" w:cs="Times New Roman"/>
          <w:sz w:val="24"/>
          <w:szCs w:val="24"/>
        </w:rPr>
        <w:t>material</w:t>
      </w:r>
      <w:r w:rsidR="6AE9F431" w:rsidRPr="0078283E">
        <w:rPr>
          <w:rFonts w:ascii="Times New Roman" w:hAnsi="Times New Roman" w:cs="Times New Roman"/>
          <w:sz w:val="24"/>
          <w:szCs w:val="24"/>
        </w:rPr>
        <w:t xml:space="preserve"> </w:t>
      </w:r>
      <w:r w:rsidR="004F12E3">
        <w:rPr>
          <w:rFonts w:ascii="Times New Roman" w:hAnsi="Times New Roman" w:cs="Times New Roman"/>
          <w:sz w:val="24"/>
          <w:szCs w:val="24"/>
        </w:rPr>
        <w:t xml:space="preserve">that </w:t>
      </w:r>
      <w:r w:rsidR="6AE9F431" w:rsidRPr="0078283E">
        <w:rPr>
          <w:rFonts w:ascii="Times New Roman" w:hAnsi="Times New Roman" w:cs="Times New Roman"/>
          <w:sz w:val="24"/>
          <w:szCs w:val="24"/>
        </w:rPr>
        <w:t>w</w:t>
      </w:r>
      <w:r w:rsidR="003E46E7">
        <w:rPr>
          <w:rFonts w:ascii="Times New Roman" w:hAnsi="Times New Roman" w:cs="Times New Roman"/>
          <w:sz w:val="24"/>
          <w:szCs w:val="24"/>
        </w:rPr>
        <w:t>as fashioned</w:t>
      </w:r>
      <w:r w:rsidR="6AE9F431" w:rsidRPr="0078283E">
        <w:rPr>
          <w:rFonts w:ascii="Times New Roman" w:hAnsi="Times New Roman" w:cs="Times New Roman"/>
          <w:sz w:val="24"/>
          <w:szCs w:val="24"/>
        </w:rPr>
        <w:t xml:space="preserve"> </w:t>
      </w:r>
      <w:r w:rsidR="00FB7A25">
        <w:rPr>
          <w:rFonts w:ascii="Times New Roman" w:hAnsi="Times New Roman" w:cs="Times New Roman"/>
          <w:sz w:val="24"/>
          <w:szCs w:val="24"/>
        </w:rPr>
        <w:t>with a</w:t>
      </w:r>
      <w:r w:rsidR="00A871AC">
        <w:rPr>
          <w:rFonts w:ascii="Times New Roman" w:hAnsi="Times New Roman" w:cs="Times New Roman"/>
          <w:sz w:val="24"/>
          <w:szCs w:val="24"/>
        </w:rPr>
        <w:t xml:space="preserve"> </w:t>
      </w:r>
      <w:r w:rsidR="009F0A3E">
        <w:rPr>
          <w:rFonts w:ascii="Times New Roman" w:hAnsi="Times New Roman" w:cs="Times New Roman"/>
          <w:sz w:val="24"/>
          <w:szCs w:val="24"/>
        </w:rPr>
        <w:t xml:space="preserve">Christian </w:t>
      </w:r>
      <w:r w:rsidR="00FB7A25">
        <w:rPr>
          <w:rFonts w:ascii="Times New Roman" w:hAnsi="Times New Roman" w:cs="Times New Roman"/>
          <w:sz w:val="24"/>
          <w:szCs w:val="24"/>
        </w:rPr>
        <w:t>devotional purpose</w:t>
      </w:r>
      <w:r w:rsidR="00A871AC">
        <w:rPr>
          <w:rFonts w:ascii="Times New Roman" w:hAnsi="Times New Roman" w:cs="Times New Roman"/>
          <w:sz w:val="24"/>
          <w:szCs w:val="24"/>
        </w:rPr>
        <w:t>, intent on</w:t>
      </w:r>
      <w:r w:rsidR="003E46E7">
        <w:rPr>
          <w:rFonts w:ascii="Times New Roman" w:hAnsi="Times New Roman" w:cs="Times New Roman"/>
          <w:sz w:val="24"/>
          <w:szCs w:val="24"/>
        </w:rPr>
        <w:t xml:space="preserve"> </w:t>
      </w:r>
      <w:r w:rsidR="00A871AC">
        <w:rPr>
          <w:rFonts w:ascii="Times New Roman" w:hAnsi="Times New Roman" w:cs="Times New Roman"/>
          <w:sz w:val="24"/>
          <w:szCs w:val="24"/>
        </w:rPr>
        <w:t>capturing</w:t>
      </w:r>
      <w:r w:rsidR="007E3292" w:rsidRPr="0078283E">
        <w:rPr>
          <w:rFonts w:ascii="Times New Roman" w:hAnsi="Times New Roman" w:cs="Times New Roman"/>
          <w:sz w:val="24"/>
          <w:szCs w:val="24"/>
        </w:rPr>
        <w:t xml:space="preserve"> and shap</w:t>
      </w:r>
      <w:r w:rsidR="00A871AC">
        <w:rPr>
          <w:rFonts w:ascii="Times New Roman" w:hAnsi="Times New Roman" w:cs="Times New Roman"/>
          <w:sz w:val="24"/>
          <w:szCs w:val="24"/>
        </w:rPr>
        <w:t>ing</w:t>
      </w:r>
      <w:r w:rsidR="007E3292" w:rsidRPr="0078283E">
        <w:rPr>
          <w:rFonts w:ascii="Times New Roman" w:hAnsi="Times New Roman" w:cs="Times New Roman"/>
          <w:sz w:val="24"/>
          <w:szCs w:val="24"/>
        </w:rPr>
        <w:t xml:space="preserve"> ideas</w:t>
      </w:r>
      <w:r w:rsidR="00A871AC">
        <w:rPr>
          <w:rFonts w:ascii="Times New Roman" w:hAnsi="Times New Roman" w:cs="Times New Roman"/>
          <w:sz w:val="24"/>
          <w:szCs w:val="24"/>
        </w:rPr>
        <w:t>.</w:t>
      </w:r>
      <w:r w:rsidR="007E3292" w:rsidRPr="0078283E">
        <w:rPr>
          <w:rFonts w:ascii="Times New Roman" w:hAnsi="Times New Roman" w:cs="Times New Roman"/>
          <w:sz w:val="24"/>
          <w:szCs w:val="24"/>
        </w:rPr>
        <w:t xml:space="preserve"> </w:t>
      </w:r>
      <w:r w:rsidR="0096315F">
        <w:rPr>
          <w:rFonts w:ascii="Times New Roman" w:hAnsi="Times New Roman" w:cs="Times New Roman"/>
          <w:sz w:val="24"/>
          <w:szCs w:val="24"/>
        </w:rPr>
        <w:t>T</w:t>
      </w:r>
      <w:r w:rsidR="003E46E7">
        <w:rPr>
          <w:rFonts w:ascii="Times New Roman" w:hAnsi="Times New Roman" w:cs="Times New Roman"/>
          <w:sz w:val="24"/>
          <w:szCs w:val="24"/>
        </w:rPr>
        <w:t xml:space="preserve">he manuscripts were created </w:t>
      </w:r>
      <w:r w:rsidR="00FB7A25">
        <w:rPr>
          <w:rFonts w:ascii="Times New Roman" w:hAnsi="Times New Roman" w:cs="Times New Roman"/>
          <w:sz w:val="24"/>
          <w:szCs w:val="24"/>
        </w:rPr>
        <w:t>for</w:t>
      </w:r>
      <w:r w:rsidR="6AE9F431" w:rsidRPr="0078283E">
        <w:rPr>
          <w:rFonts w:ascii="Times New Roman" w:hAnsi="Times New Roman" w:cs="Times New Roman"/>
          <w:sz w:val="24"/>
          <w:szCs w:val="24"/>
        </w:rPr>
        <w:t xml:space="preserve"> consumption by laypeople in the noble class rather than those directly in the service of the </w:t>
      </w:r>
      <w:r w:rsidR="00B51364">
        <w:rPr>
          <w:rFonts w:ascii="Times New Roman" w:hAnsi="Times New Roman" w:cs="Times New Roman"/>
          <w:sz w:val="24"/>
          <w:szCs w:val="24"/>
        </w:rPr>
        <w:t>C</w:t>
      </w:r>
      <w:r w:rsidR="6AE9F431" w:rsidRPr="0078283E">
        <w:rPr>
          <w:rFonts w:ascii="Times New Roman" w:hAnsi="Times New Roman" w:cs="Times New Roman"/>
          <w:sz w:val="24"/>
          <w:szCs w:val="24"/>
        </w:rPr>
        <w:t>hurch</w:t>
      </w:r>
      <w:r w:rsidR="0017713F">
        <w:rPr>
          <w:rFonts w:ascii="Times New Roman" w:hAnsi="Times New Roman" w:cs="Times New Roman"/>
          <w:sz w:val="24"/>
          <w:szCs w:val="24"/>
        </w:rPr>
        <w:t xml:space="preserve">. The </w:t>
      </w:r>
      <w:proofErr w:type="spellStart"/>
      <w:r w:rsidR="00FC34AB" w:rsidRPr="00FC34AB">
        <w:rPr>
          <w:rFonts w:ascii="Times New Roman" w:hAnsi="Times New Roman" w:cs="Times New Roman"/>
          <w:i/>
          <w:iCs/>
          <w:sz w:val="24"/>
          <w:szCs w:val="24"/>
        </w:rPr>
        <w:t>Lutrell</w:t>
      </w:r>
      <w:proofErr w:type="spellEnd"/>
      <w:r w:rsidR="00FC34AB" w:rsidRPr="00FC34AB">
        <w:rPr>
          <w:rFonts w:ascii="Times New Roman" w:hAnsi="Times New Roman" w:cs="Times New Roman"/>
          <w:i/>
          <w:iCs/>
          <w:sz w:val="24"/>
          <w:szCs w:val="24"/>
        </w:rPr>
        <w:t xml:space="preserve"> </w:t>
      </w:r>
      <w:r w:rsidR="00FC34AB">
        <w:rPr>
          <w:rFonts w:ascii="Times New Roman" w:hAnsi="Times New Roman" w:cs="Times New Roman"/>
          <w:i/>
          <w:iCs/>
          <w:sz w:val="24"/>
          <w:szCs w:val="24"/>
        </w:rPr>
        <w:t>P</w:t>
      </w:r>
      <w:r w:rsidR="00FC34AB" w:rsidRPr="00FC34AB">
        <w:rPr>
          <w:rFonts w:ascii="Times New Roman" w:hAnsi="Times New Roman" w:cs="Times New Roman"/>
          <w:i/>
          <w:iCs/>
          <w:sz w:val="24"/>
          <w:szCs w:val="24"/>
        </w:rPr>
        <w:t>salter</w:t>
      </w:r>
      <w:r w:rsidR="0017713F">
        <w:rPr>
          <w:rFonts w:ascii="Times New Roman" w:hAnsi="Times New Roman" w:cs="Times New Roman"/>
          <w:sz w:val="24"/>
          <w:szCs w:val="24"/>
        </w:rPr>
        <w:t xml:space="preserve"> was commissioned</w:t>
      </w:r>
      <w:r w:rsidR="006420B7">
        <w:rPr>
          <w:rFonts w:ascii="Times New Roman" w:hAnsi="Times New Roman" w:cs="Times New Roman"/>
          <w:sz w:val="24"/>
          <w:szCs w:val="24"/>
        </w:rPr>
        <w:t>, quite fundamentally</w:t>
      </w:r>
      <w:r w:rsidR="0017713F">
        <w:rPr>
          <w:rFonts w:ascii="Times New Roman" w:hAnsi="Times New Roman" w:cs="Times New Roman"/>
          <w:sz w:val="24"/>
          <w:szCs w:val="24"/>
        </w:rPr>
        <w:t xml:space="preserve"> </w:t>
      </w:r>
      <w:r w:rsidR="005C07CE">
        <w:rPr>
          <w:rFonts w:ascii="Times New Roman" w:hAnsi="Times New Roman" w:cs="Times New Roman"/>
          <w:sz w:val="24"/>
          <w:szCs w:val="24"/>
        </w:rPr>
        <w:t xml:space="preserve">to </w:t>
      </w:r>
      <w:r w:rsidR="004F0633">
        <w:rPr>
          <w:rFonts w:ascii="Times New Roman" w:hAnsi="Times New Roman" w:cs="Times New Roman"/>
          <w:sz w:val="24"/>
          <w:szCs w:val="24"/>
        </w:rPr>
        <w:t>express</w:t>
      </w:r>
      <w:r w:rsidR="005C07CE">
        <w:rPr>
          <w:rFonts w:ascii="Times New Roman" w:hAnsi="Times New Roman" w:cs="Times New Roman"/>
          <w:sz w:val="24"/>
          <w:szCs w:val="24"/>
        </w:rPr>
        <w:t xml:space="preserve"> </w:t>
      </w:r>
      <w:r w:rsidR="006420B7">
        <w:rPr>
          <w:rFonts w:ascii="Times New Roman" w:hAnsi="Times New Roman" w:cs="Times New Roman"/>
          <w:sz w:val="24"/>
          <w:szCs w:val="24"/>
        </w:rPr>
        <w:t xml:space="preserve">the views of its patron, </w:t>
      </w:r>
      <w:r w:rsidR="005C07CE">
        <w:rPr>
          <w:rFonts w:ascii="Times New Roman" w:hAnsi="Times New Roman" w:cs="Times New Roman"/>
          <w:sz w:val="24"/>
          <w:szCs w:val="24"/>
        </w:rPr>
        <w:t>both</w:t>
      </w:r>
      <w:r w:rsidR="004F0633">
        <w:rPr>
          <w:rFonts w:ascii="Times New Roman" w:hAnsi="Times New Roman" w:cs="Times New Roman"/>
          <w:sz w:val="24"/>
          <w:szCs w:val="24"/>
        </w:rPr>
        <w:t xml:space="preserve"> </w:t>
      </w:r>
      <w:r w:rsidR="00C675FC" w:rsidRPr="0078283E">
        <w:rPr>
          <w:rFonts w:ascii="Times New Roman" w:hAnsi="Times New Roman" w:cs="Times New Roman"/>
          <w:sz w:val="24"/>
          <w:szCs w:val="24"/>
        </w:rPr>
        <w:t xml:space="preserve">spiritual and social </w:t>
      </w:r>
      <w:r w:rsidR="006C6A50">
        <w:rPr>
          <w:rFonts w:ascii="Times New Roman" w:hAnsi="Times New Roman" w:cs="Times New Roman"/>
          <w:sz w:val="24"/>
          <w:szCs w:val="24"/>
        </w:rPr>
        <w:t>–</w:t>
      </w:r>
      <w:r w:rsidR="00C675FC">
        <w:rPr>
          <w:rFonts w:ascii="Times New Roman" w:hAnsi="Times New Roman" w:cs="Times New Roman"/>
          <w:sz w:val="24"/>
          <w:szCs w:val="24"/>
        </w:rPr>
        <w:t xml:space="preserve"> </w:t>
      </w:r>
      <w:r w:rsidR="006C6A50">
        <w:rPr>
          <w:rFonts w:ascii="Times New Roman" w:hAnsi="Times New Roman" w:cs="Times New Roman"/>
          <w:sz w:val="24"/>
          <w:szCs w:val="24"/>
        </w:rPr>
        <w:t xml:space="preserve">specific views, </w:t>
      </w:r>
      <w:r w:rsidR="0068642B">
        <w:rPr>
          <w:rFonts w:ascii="Times New Roman" w:hAnsi="Times New Roman" w:cs="Times New Roman"/>
          <w:sz w:val="24"/>
          <w:szCs w:val="24"/>
        </w:rPr>
        <w:t>for a specific reason and a specific audience</w:t>
      </w:r>
      <w:r w:rsidR="00CC69F5">
        <w:rPr>
          <w:rFonts w:ascii="Times New Roman" w:hAnsi="Times New Roman" w:cs="Times New Roman"/>
          <w:sz w:val="24"/>
          <w:szCs w:val="24"/>
        </w:rPr>
        <w:t>.</w:t>
      </w:r>
      <w:r w:rsidR="6AE9F431" w:rsidRPr="0078283E">
        <w:rPr>
          <w:rFonts w:ascii="Times New Roman" w:hAnsi="Times New Roman" w:cs="Times New Roman"/>
          <w:sz w:val="24"/>
          <w:szCs w:val="24"/>
        </w:rPr>
        <w:t xml:space="preserve"> </w:t>
      </w:r>
      <w:r w:rsidR="00417F13">
        <w:rPr>
          <w:rFonts w:ascii="Times New Roman" w:hAnsi="Times New Roman" w:cs="Times New Roman"/>
          <w:sz w:val="24"/>
          <w:szCs w:val="24"/>
        </w:rPr>
        <w:t>To complicate matters further,</w:t>
      </w:r>
      <w:r w:rsidR="004C7088">
        <w:rPr>
          <w:rFonts w:ascii="Times New Roman" w:hAnsi="Times New Roman" w:cs="Times New Roman"/>
          <w:sz w:val="24"/>
          <w:szCs w:val="24"/>
        </w:rPr>
        <w:t xml:space="preserve"> </w:t>
      </w:r>
      <w:r w:rsidR="00CF7ABA">
        <w:rPr>
          <w:rFonts w:ascii="Times New Roman" w:hAnsi="Times New Roman" w:cs="Times New Roman"/>
          <w:sz w:val="24"/>
          <w:szCs w:val="24"/>
        </w:rPr>
        <w:t xml:space="preserve">we </w:t>
      </w:r>
      <w:r w:rsidR="003337D4" w:rsidRPr="0078283E">
        <w:rPr>
          <w:rFonts w:ascii="Times New Roman" w:hAnsi="Times New Roman" w:cs="Times New Roman"/>
          <w:sz w:val="24"/>
          <w:szCs w:val="24"/>
        </w:rPr>
        <w:t xml:space="preserve">rarely </w:t>
      </w:r>
      <w:r w:rsidR="6AE9F431" w:rsidRPr="0078283E">
        <w:rPr>
          <w:rFonts w:ascii="Times New Roman" w:hAnsi="Times New Roman" w:cs="Times New Roman"/>
          <w:sz w:val="24"/>
          <w:szCs w:val="24"/>
        </w:rPr>
        <w:t xml:space="preserve">know the name of </w:t>
      </w:r>
      <w:r w:rsidR="00A2042D">
        <w:rPr>
          <w:rFonts w:ascii="Times New Roman" w:hAnsi="Times New Roman" w:cs="Times New Roman"/>
          <w:sz w:val="24"/>
          <w:szCs w:val="24"/>
        </w:rPr>
        <w:t>the</w:t>
      </w:r>
      <w:r w:rsidR="00376714">
        <w:rPr>
          <w:rFonts w:ascii="Times New Roman" w:hAnsi="Times New Roman" w:cs="Times New Roman"/>
          <w:sz w:val="24"/>
          <w:szCs w:val="24"/>
        </w:rPr>
        <w:t xml:space="preserve"> </w:t>
      </w:r>
      <w:r w:rsidR="6AE9F431" w:rsidRPr="0078283E">
        <w:rPr>
          <w:rFonts w:ascii="Times New Roman" w:hAnsi="Times New Roman" w:cs="Times New Roman"/>
          <w:sz w:val="24"/>
          <w:szCs w:val="24"/>
        </w:rPr>
        <w:t>artist</w:t>
      </w:r>
      <w:r w:rsidR="00CE0605">
        <w:rPr>
          <w:rFonts w:ascii="Times New Roman" w:hAnsi="Times New Roman" w:cs="Times New Roman"/>
          <w:sz w:val="24"/>
          <w:szCs w:val="24"/>
        </w:rPr>
        <w:t>,</w:t>
      </w:r>
      <w:r w:rsidR="001B1FEF">
        <w:rPr>
          <w:rFonts w:ascii="Times New Roman" w:hAnsi="Times New Roman" w:cs="Times New Roman"/>
          <w:sz w:val="24"/>
          <w:szCs w:val="24"/>
        </w:rPr>
        <w:t xml:space="preserve"> </w:t>
      </w:r>
      <w:r w:rsidR="00CE0605">
        <w:rPr>
          <w:rFonts w:ascii="Times New Roman" w:hAnsi="Times New Roman" w:cs="Times New Roman"/>
          <w:sz w:val="24"/>
          <w:szCs w:val="24"/>
        </w:rPr>
        <w:t xml:space="preserve">unfortunately </w:t>
      </w:r>
      <w:r w:rsidR="6AE9F431" w:rsidRPr="0078283E">
        <w:rPr>
          <w:rFonts w:ascii="Times New Roman" w:hAnsi="Times New Roman" w:cs="Times New Roman"/>
          <w:sz w:val="24"/>
          <w:szCs w:val="24"/>
        </w:rPr>
        <w:t xml:space="preserve">it is </w:t>
      </w:r>
      <w:r w:rsidR="003337D4" w:rsidRPr="0078283E">
        <w:rPr>
          <w:rFonts w:ascii="Times New Roman" w:hAnsi="Times New Roman" w:cs="Times New Roman"/>
          <w:sz w:val="24"/>
          <w:szCs w:val="24"/>
        </w:rPr>
        <w:t xml:space="preserve">near impossible </w:t>
      </w:r>
      <w:r w:rsidR="6AE9F431" w:rsidRPr="0078283E">
        <w:rPr>
          <w:rFonts w:ascii="Times New Roman" w:hAnsi="Times New Roman" w:cs="Times New Roman"/>
          <w:sz w:val="24"/>
          <w:szCs w:val="24"/>
        </w:rPr>
        <w:t>to trace an individual artist’s life history and agenda</w:t>
      </w:r>
      <w:r w:rsidR="003337D4" w:rsidRPr="0078283E">
        <w:rPr>
          <w:rFonts w:ascii="Times New Roman" w:hAnsi="Times New Roman" w:cs="Times New Roman"/>
          <w:sz w:val="24"/>
          <w:szCs w:val="24"/>
        </w:rPr>
        <w:t>.</w:t>
      </w:r>
      <w:r w:rsidR="6AE9F431" w:rsidRPr="0078283E">
        <w:rPr>
          <w:rFonts w:ascii="Times New Roman" w:hAnsi="Times New Roman" w:cs="Times New Roman"/>
          <w:sz w:val="24"/>
          <w:szCs w:val="24"/>
        </w:rPr>
        <w:t xml:space="preserve"> </w:t>
      </w:r>
      <w:r w:rsidR="003337D4" w:rsidRPr="0078283E">
        <w:rPr>
          <w:rFonts w:ascii="Times New Roman" w:hAnsi="Times New Roman" w:cs="Times New Roman"/>
          <w:sz w:val="24"/>
          <w:szCs w:val="24"/>
        </w:rPr>
        <w:t>Therefore, w</w:t>
      </w:r>
      <w:r w:rsidR="6AE9F431" w:rsidRPr="0078283E">
        <w:rPr>
          <w:rFonts w:ascii="Times New Roman" w:hAnsi="Times New Roman" w:cs="Times New Roman"/>
          <w:sz w:val="24"/>
          <w:szCs w:val="24"/>
        </w:rPr>
        <w:t>e are somewhat reliant on the reputation of the monastic scriptorium that created the work and</w:t>
      </w:r>
      <w:r w:rsidR="0088561C">
        <w:rPr>
          <w:rFonts w:ascii="Times New Roman" w:hAnsi="Times New Roman" w:cs="Times New Roman"/>
          <w:sz w:val="24"/>
          <w:szCs w:val="24"/>
        </w:rPr>
        <w:t>,</w:t>
      </w:r>
      <w:r w:rsidR="6AE9F431" w:rsidRPr="0078283E">
        <w:rPr>
          <w:rFonts w:ascii="Times New Roman" w:hAnsi="Times New Roman" w:cs="Times New Roman"/>
          <w:sz w:val="24"/>
          <w:szCs w:val="24"/>
        </w:rPr>
        <w:t xml:space="preserve"> in </w:t>
      </w:r>
      <w:r w:rsidR="004543B0" w:rsidRPr="0078283E">
        <w:rPr>
          <w:rFonts w:ascii="Times New Roman" w:hAnsi="Times New Roman" w:cs="Times New Roman"/>
          <w:sz w:val="24"/>
          <w:szCs w:val="24"/>
        </w:rPr>
        <w:t>many</w:t>
      </w:r>
      <w:r w:rsidR="6AE9F431" w:rsidRPr="0078283E">
        <w:rPr>
          <w:rFonts w:ascii="Times New Roman" w:hAnsi="Times New Roman" w:cs="Times New Roman"/>
          <w:sz w:val="24"/>
          <w:szCs w:val="24"/>
        </w:rPr>
        <w:t xml:space="preserve"> cases, the patron who </w:t>
      </w:r>
      <w:r w:rsidR="004543B0" w:rsidRPr="0078283E">
        <w:rPr>
          <w:rFonts w:ascii="Times New Roman" w:hAnsi="Times New Roman" w:cs="Times New Roman"/>
          <w:sz w:val="24"/>
          <w:szCs w:val="24"/>
        </w:rPr>
        <w:t xml:space="preserve">we know </w:t>
      </w:r>
      <w:r w:rsidR="6AE9F431" w:rsidRPr="0078283E">
        <w:rPr>
          <w:rFonts w:ascii="Times New Roman" w:hAnsi="Times New Roman" w:cs="Times New Roman"/>
          <w:sz w:val="24"/>
          <w:szCs w:val="24"/>
        </w:rPr>
        <w:t>commissioned the work</w:t>
      </w:r>
      <w:r w:rsidR="0088561C">
        <w:rPr>
          <w:rFonts w:ascii="Times New Roman" w:hAnsi="Times New Roman" w:cs="Times New Roman"/>
          <w:sz w:val="24"/>
          <w:szCs w:val="24"/>
        </w:rPr>
        <w:t xml:space="preserve">, </w:t>
      </w:r>
      <w:r w:rsidR="6AE9F431" w:rsidRPr="0078283E">
        <w:rPr>
          <w:rFonts w:ascii="Times New Roman" w:hAnsi="Times New Roman" w:cs="Times New Roman"/>
          <w:sz w:val="24"/>
          <w:szCs w:val="24"/>
        </w:rPr>
        <w:t xml:space="preserve">which at least gives us a proposed context for the </w:t>
      </w:r>
      <w:r w:rsidR="004543B0" w:rsidRPr="0078283E">
        <w:rPr>
          <w:rFonts w:ascii="Times New Roman" w:hAnsi="Times New Roman" w:cs="Times New Roman"/>
          <w:sz w:val="24"/>
          <w:szCs w:val="24"/>
        </w:rPr>
        <w:t>material</w:t>
      </w:r>
      <w:r w:rsidR="0088561C">
        <w:rPr>
          <w:rFonts w:ascii="Times New Roman" w:hAnsi="Times New Roman" w:cs="Times New Roman"/>
          <w:sz w:val="24"/>
          <w:szCs w:val="24"/>
        </w:rPr>
        <w:t>.</w:t>
      </w:r>
    </w:p>
    <w:p w14:paraId="6667D211" w14:textId="57730F3E" w:rsidR="00573466" w:rsidRPr="0078283E" w:rsidRDefault="0088561C" w:rsidP="00021A46">
      <w:pPr>
        <w:rPr>
          <w:rFonts w:ascii="Times New Roman" w:hAnsi="Times New Roman" w:cs="Times New Roman"/>
          <w:sz w:val="24"/>
          <w:szCs w:val="24"/>
        </w:rPr>
      </w:pPr>
      <w:r>
        <w:rPr>
          <w:rFonts w:ascii="Times New Roman" w:hAnsi="Times New Roman" w:cs="Times New Roman"/>
          <w:sz w:val="24"/>
          <w:szCs w:val="24"/>
        </w:rPr>
        <w:t xml:space="preserve"> </w:t>
      </w:r>
      <w:r w:rsidR="000252F7" w:rsidRPr="0078283E">
        <w:rPr>
          <w:rFonts w:ascii="Times New Roman" w:hAnsi="Times New Roman" w:cs="Times New Roman"/>
          <w:sz w:val="24"/>
          <w:szCs w:val="24"/>
        </w:rPr>
        <w:t>J</w:t>
      </w:r>
      <w:r w:rsidR="50FC6F62" w:rsidRPr="0078283E">
        <w:rPr>
          <w:rFonts w:ascii="Times New Roman" w:hAnsi="Times New Roman" w:cs="Times New Roman"/>
          <w:sz w:val="24"/>
          <w:szCs w:val="24"/>
        </w:rPr>
        <w:t xml:space="preserve">anet Backhouse suggests that the </w:t>
      </w:r>
      <w:r w:rsidR="004C7088">
        <w:rPr>
          <w:rFonts w:ascii="Times New Roman" w:hAnsi="Times New Roman" w:cs="Times New Roman"/>
          <w:sz w:val="24"/>
          <w:szCs w:val="24"/>
        </w:rPr>
        <w:t>artists</w:t>
      </w:r>
      <w:r w:rsidR="50FC6F62" w:rsidRPr="0078283E">
        <w:rPr>
          <w:rFonts w:ascii="Times New Roman" w:hAnsi="Times New Roman" w:cs="Times New Roman"/>
          <w:sz w:val="24"/>
          <w:szCs w:val="24"/>
        </w:rPr>
        <w:t xml:space="preserve"> would have been given very specific guidance as to the images</w:t>
      </w:r>
      <w:r w:rsidR="00874BF8" w:rsidRPr="0078283E">
        <w:rPr>
          <w:rFonts w:ascii="Times New Roman" w:hAnsi="Times New Roman" w:cs="Times New Roman"/>
          <w:sz w:val="24"/>
          <w:szCs w:val="24"/>
        </w:rPr>
        <w:t>,</w:t>
      </w:r>
      <w:r w:rsidR="50FC6F62" w:rsidRPr="0078283E">
        <w:rPr>
          <w:rFonts w:ascii="Times New Roman" w:hAnsi="Times New Roman" w:cs="Times New Roman"/>
          <w:sz w:val="24"/>
          <w:szCs w:val="24"/>
        </w:rPr>
        <w:t xml:space="preserve"> and the political sensitivity of </w:t>
      </w:r>
      <w:r w:rsidR="00874BF8" w:rsidRPr="0078283E">
        <w:rPr>
          <w:rFonts w:ascii="Times New Roman" w:hAnsi="Times New Roman" w:cs="Times New Roman"/>
          <w:sz w:val="24"/>
          <w:szCs w:val="24"/>
        </w:rPr>
        <w:t>some</w:t>
      </w:r>
      <w:r w:rsidR="50FC6F62" w:rsidRPr="0078283E">
        <w:rPr>
          <w:rFonts w:ascii="Times New Roman" w:hAnsi="Times New Roman" w:cs="Times New Roman"/>
          <w:sz w:val="24"/>
          <w:szCs w:val="24"/>
        </w:rPr>
        <w:t xml:space="preserve"> image</w:t>
      </w:r>
      <w:r w:rsidR="00874BF8" w:rsidRPr="0078283E">
        <w:rPr>
          <w:rFonts w:ascii="Times New Roman" w:hAnsi="Times New Roman" w:cs="Times New Roman"/>
          <w:sz w:val="24"/>
          <w:szCs w:val="24"/>
        </w:rPr>
        <w:t xml:space="preserve">s with the </w:t>
      </w:r>
      <w:r w:rsidR="00874BF8" w:rsidRPr="00C0630F">
        <w:rPr>
          <w:rFonts w:ascii="Times New Roman" w:hAnsi="Times New Roman" w:cs="Times New Roman"/>
          <w:i/>
          <w:iCs/>
          <w:sz w:val="24"/>
          <w:szCs w:val="24"/>
        </w:rPr>
        <w:t>Luttrell</w:t>
      </w:r>
      <w:r w:rsidR="50FC6F62" w:rsidRPr="0078283E">
        <w:rPr>
          <w:rFonts w:ascii="Times New Roman" w:hAnsi="Times New Roman" w:cs="Times New Roman"/>
          <w:sz w:val="24"/>
          <w:szCs w:val="24"/>
        </w:rPr>
        <w:t xml:space="preserve"> would indicate the </w:t>
      </w:r>
      <w:r w:rsidR="00EE196C" w:rsidRPr="0078283E">
        <w:rPr>
          <w:rFonts w:ascii="Times New Roman" w:hAnsi="Times New Roman" w:cs="Times New Roman"/>
          <w:sz w:val="24"/>
          <w:szCs w:val="24"/>
        </w:rPr>
        <w:t>patron’s</w:t>
      </w:r>
      <w:r w:rsidR="50FC6F62" w:rsidRPr="0078283E">
        <w:rPr>
          <w:rFonts w:ascii="Times New Roman" w:hAnsi="Times New Roman" w:cs="Times New Roman"/>
          <w:sz w:val="24"/>
          <w:szCs w:val="24"/>
        </w:rPr>
        <w:t xml:space="preserve"> direct involvement</w:t>
      </w:r>
      <w:r w:rsidR="00071213">
        <w:rPr>
          <w:rFonts w:ascii="Times New Roman" w:hAnsi="Times New Roman" w:cs="Times New Roman"/>
          <w:sz w:val="24"/>
          <w:szCs w:val="24"/>
        </w:rPr>
        <w:t xml:space="preserve">, </w:t>
      </w:r>
      <w:r w:rsidR="50FC6F62" w:rsidRPr="0078283E">
        <w:rPr>
          <w:rFonts w:ascii="Times New Roman" w:hAnsi="Times New Roman" w:cs="Times New Roman"/>
          <w:sz w:val="24"/>
          <w:szCs w:val="24"/>
        </w:rPr>
        <w:t>perhaps illuminating Geoffrey</w:t>
      </w:r>
      <w:r w:rsidR="00071213">
        <w:rPr>
          <w:rFonts w:ascii="Times New Roman" w:hAnsi="Times New Roman" w:cs="Times New Roman"/>
          <w:sz w:val="24"/>
          <w:szCs w:val="24"/>
        </w:rPr>
        <w:t>’</w:t>
      </w:r>
      <w:r w:rsidR="50FC6F62" w:rsidRPr="0078283E">
        <w:rPr>
          <w:rFonts w:ascii="Times New Roman" w:hAnsi="Times New Roman" w:cs="Times New Roman"/>
          <w:sz w:val="24"/>
          <w:szCs w:val="24"/>
        </w:rPr>
        <w:t>s</w:t>
      </w:r>
      <w:r w:rsidR="004B6E34" w:rsidRPr="0078283E">
        <w:rPr>
          <w:rFonts w:ascii="Times New Roman" w:hAnsi="Times New Roman" w:cs="Times New Roman"/>
          <w:sz w:val="24"/>
          <w:szCs w:val="24"/>
        </w:rPr>
        <w:t xml:space="preserve"> own</w:t>
      </w:r>
      <w:r w:rsidR="50FC6F62" w:rsidRPr="0078283E">
        <w:rPr>
          <w:rFonts w:ascii="Times New Roman" w:hAnsi="Times New Roman" w:cs="Times New Roman"/>
          <w:sz w:val="24"/>
          <w:szCs w:val="24"/>
        </w:rPr>
        <w:t xml:space="preserve"> sympathies</w:t>
      </w:r>
      <w:r w:rsidR="00071213">
        <w:rPr>
          <w:rFonts w:ascii="Times New Roman" w:hAnsi="Times New Roman" w:cs="Times New Roman"/>
          <w:sz w:val="24"/>
          <w:szCs w:val="24"/>
        </w:rPr>
        <w:t xml:space="preserve"> and persuasions</w:t>
      </w:r>
      <w:r w:rsidR="50FC6F62" w:rsidRPr="0078283E">
        <w:rPr>
          <w:rFonts w:ascii="Times New Roman" w:hAnsi="Times New Roman" w:cs="Times New Roman"/>
          <w:sz w:val="24"/>
          <w:szCs w:val="24"/>
        </w:rPr>
        <w:t>.</w:t>
      </w:r>
      <w:r w:rsidR="001A5E43" w:rsidRPr="0078283E">
        <w:rPr>
          <w:rStyle w:val="FootnoteReference"/>
          <w:rFonts w:ascii="Times New Roman" w:hAnsi="Times New Roman" w:cs="Times New Roman"/>
          <w:sz w:val="24"/>
          <w:szCs w:val="24"/>
        </w:rPr>
        <w:footnoteReference w:id="30"/>
      </w:r>
      <w:r w:rsidR="00341C58" w:rsidRPr="0078283E">
        <w:rPr>
          <w:rFonts w:ascii="Times New Roman" w:hAnsi="Times New Roman" w:cs="Times New Roman"/>
          <w:sz w:val="24"/>
          <w:szCs w:val="24"/>
        </w:rPr>
        <w:t xml:space="preserve"> </w:t>
      </w:r>
      <w:r w:rsidR="002069D8">
        <w:rPr>
          <w:rFonts w:ascii="Times New Roman" w:hAnsi="Times New Roman" w:cs="Times New Roman"/>
          <w:sz w:val="24"/>
          <w:szCs w:val="24"/>
        </w:rPr>
        <w:t xml:space="preserve">One </w:t>
      </w:r>
      <w:r w:rsidR="00612B25" w:rsidRPr="0078283E">
        <w:rPr>
          <w:rFonts w:ascii="Times New Roman" w:hAnsi="Times New Roman" w:cs="Times New Roman"/>
          <w:sz w:val="24"/>
          <w:szCs w:val="24"/>
        </w:rPr>
        <w:t xml:space="preserve">intriguing </w:t>
      </w:r>
      <w:r w:rsidR="002C6226" w:rsidRPr="0078283E">
        <w:rPr>
          <w:rFonts w:ascii="Times New Roman" w:hAnsi="Times New Roman" w:cs="Times New Roman"/>
          <w:sz w:val="24"/>
          <w:szCs w:val="24"/>
        </w:rPr>
        <w:t xml:space="preserve">inclusion </w:t>
      </w:r>
      <w:r w:rsidR="00612B25" w:rsidRPr="0078283E">
        <w:rPr>
          <w:rFonts w:ascii="Times New Roman" w:hAnsi="Times New Roman" w:cs="Times New Roman"/>
          <w:sz w:val="24"/>
          <w:szCs w:val="24"/>
        </w:rPr>
        <w:t xml:space="preserve">that </w:t>
      </w:r>
      <w:r w:rsidR="00C223A1">
        <w:rPr>
          <w:rFonts w:ascii="Times New Roman" w:hAnsi="Times New Roman" w:cs="Times New Roman"/>
          <w:sz w:val="24"/>
          <w:szCs w:val="24"/>
        </w:rPr>
        <w:t xml:space="preserve">may indicate </w:t>
      </w:r>
      <w:r w:rsidR="00612B25" w:rsidRPr="0078283E">
        <w:rPr>
          <w:rFonts w:ascii="Times New Roman" w:hAnsi="Times New Roman" w:cs="Times New Roman"/>
          <w:sz w:val="24"/>
          <w:szCs w:val="24"/>
        </w:rPr>
        <w:t>Geoffrey Luttr</w:t>
      </w:r>
      <w:r w:rsidR="00341C58" w:rsidRPr="0078283E">
        <w:rPr>
          <w:rFonts w:ascii="Times New Roman" w:hAnsi="Times New Roman" w:cs="Times New Roman"/>
          <w:sz w:val="24"/>
          <w:szCs w:val="24"/>
        </w:rPr>
        <w:t>e</w:t>
      </w:r>
      <w:r w:rsidR="00612B25" w:rsidRPr="0078283E">
        <w:rPr>
          <w:rFonts w:ascii="Times New Roman" w:hAnsi="Times New Roman" w:cs="Times New Roman"/>
          <w:sz w:val="24"/>
          <w:szCs w:val="24"/>
        </w:rPr>
        <w:t>ll</w:t>
      </w:r>
      <w:r w:rsidR="00C223A1">
        <w:rPr>
          <w:rFonts w:ascii="Times New Roman" w:hAnsi="Times New Roman" w:cs="Times New Roman"/>
          <w:sz w:val="24"/>
          <w:szCs w:val="24"/>
        </w:rPr>
        <w:t>’</w:t>
      </w:r>
      <w:r w:rsidR="00612B25" w:rsidRPr="0078283E">
        <w:rPr>
          <w:rFonts w:ascii="Times New Roman" w:hAnsi="Times New Roman" w:cs="Times New Roman"/>
          <w:sz w:val="24"/>
          <w:szCs w:val="24"/>
        </w:rPr>
        <w:t xml:space="preserve">s </w:t>
      </w:r>
      <w:r w:rsidR="008F2DA2" w:rsidRPr="0078283E">
        <w:rPr>
          <w:rFonts w:ascii="Times New Roman" w:hAnsi="Times New Roman" w:cs="Times New Roman"/>
          <w:sz w:val="24"/>
          <w:szCs w:val="24"/>
        </w:rPr>
        <w:t>support of Thomas Lancaster in the rebellion against King Edward 1</w:t>
      </w:r>
      <w:r w:rsidR="007D639B">
        <w:rPr>
          <w:rFonts w:ascii="Times New Roman" w:hAnsi="Times New Roman" w:cs="Times New Roman"/>
          <w:sz w:val="24"/>
          <w:szCs w:val="24"/>
        </w:rPr>
        <w:t>,</w:t>
      </w:r>
      <w:r w:rsidR="009365FC" w:rsidRPr="0078283E">
        <w:rPr>
          <w:rFonts w:ascii="Times New Roman" w:hAnsi="Times New Roman" w:cs="Times New Roman"/>
          <w:sz w:val="24"/>
          <w:szCs w:val="24"/>
        </w:rPr>
        <w:t xml:space="preserve"> i</w:t>
      </w:r>
      <w:r w:rsidR="00F77DA3" w:rsidRPr="0078283E">
        <w:rPr>
          <w:rFonts w:ascii="Times New Roman" w:hAnsi="Times New Roman" w:cs="Times New Roman"/>
          <w:sz w:val="24"/>
          <w:szCs w:val="24"/>
        </w:rPr>
        <w:t>s</w:t>
      </w:r>
      <w:r w:rsidR="002A41D2" w:rsidRPr="0078283E">
        <w:rPr>
          <w:rFonts w:ascii="Times New Roman" w:hAnsi="Times New Roman" w:cs="Times New Roman"/>
          <w:sz w:val="24"/>
          <w:szCs w:val="24"/>
        </w:rPr>
        <w:t xml:space="preserve"> </w:t>
      </w:r>
      <w:r w:rsidR="009365FC" w:rsidRPr="0078283E">
        <w:rPr>
          <w:rFonts w:ascii="Times New Roman" w:hAnsi="Times New Roman" w:cs="Times New Roman"/>
          <w:sz w:val="24"/>
          <w:szCs w:val="24"/>
        </w:rPr>
        <w:t>the illustration of a</w:t>
      </w:r>
      <w:r w:rsidR="007D639B">
        <w:rPr>
          <w:rFonts w:ascii="Times New Roman" w:hAnsi="Times New Roman" w:cs="Times New Roman"/>
          <w:sz w:val="24"/>
          <w:szCs w:val="24"/>
        </w:rPr>
        <w:t>n executioner</w:t>
      </w:r>
      <w:r w:rsidR="005D5008" w:rsidRPr="0078283E">
        <w:rPr>
          <w:rFonts w:ascii="Times New Roman" w:hAnsi="Times New Roman" w:cs="Times New Roman"/>
          <w:sz w:val="24"/>
          <w:szCs w:val="24"/>
        </w:rPr>
        <w:t xml:space="preserve"> </w:t>
      </w:r>
      <w:r w:rsidR="005D5008" w:rsidRPr="0078283E">
        <w:rPr>
          <w:rFonts w:ascii="Times New Roman" w:hAnsi="Times New Roman" w:cs="Times New Roman"/>
          <w:sz w:val="24"/>
          <w:szCs w:val="24"/>
        </w:rPr>
        <w:lastRenderedPageBreak/>
        <w:t xml:space="preserve">swinging a sword towards </w:t>
      </w:r>
      <w:r w:rsidR="007D639B">
        <w:rPr>
          <w:rFonts w:ascii="Times New Roman" w:hAnsi="Times New Roman" w:cs="Times New Roman"/>
          <w:sz w:val="24"/>
          <w:szCs w:val="24"/>
        </w:rPr>
        <w:t xml:space="preserve">a </w:t>
      </w:r>
      <w:r w:rsidR="005D5008" w:rsidRPr="0078283E">
        <w:rPr>
          <w:rFonts w:ascii="Times New Roman" w:hAnsi="Times New Roman" w:cs="Times New Roman"/>
          <w:sz w:val="24"/>
          <w:szCs w:val="24"/>
        </w:rPr>
        <w:t>man</w:t>
      </w:r>
      <w:r w:rsidR="009365FC" w:rsidRPr="0078283E">
        <w:rPr>
          <w:rFonts w:ascii="Times New Roman" w:hAnsi="Times New Roman" w:cs="Times New Roman"/>
          <w:sz w:val="24"/>
          <w:szCs w:val="24"/>
        </w:rPr>
        <w:t xml:space="preserve"> on bend</w:t>
      </w:r>
      <w:r w:rsidR="005D5008" w:rsidRPr="0078283E">
        <w:rPr>
          <w:rFonts w:ascii="Times New Roman" w:hAnsi="Times New Roman" w:cs="Times New Roman"/>
          <w:sz w:val="24"/>
          <w:szCs w:val="24"/>
        </w:rPr>
        <w:t>ed knee</w:t>
      </w:r>
      <w:r w:rsidR="00B047F5" w:rsidRPr="0078283E">
        <w:rPr>
          <w:rFonts w:ascii="Times New Roman" w:hAnsi="Times New Roman" w:cs="Times New Roman"/>
          <w:sz w:val="24"/>
          <w:szCs w:val="24"/>
        </w:rPr>
        <w:t>. Underneath the image are the words ‘</w:t>
      </w:r>
      <w:proofErr w:type="spellStart"/>
      <w:r w:rsidR="00B047F5" w:rsidRPr="0078283E">
        <w:rPr>
          <w:rFonts w:ascii="Times New Roman" w:hAnsi="Times New Roman" w:cs="Times New Roman"/>
          <w:sz w:val="24"/>
          <w:szCs w:val="24"/>
        </w:rPr>
        <w:t>Lancastr</w:t>
      </w:r>
      <w:r w:rsidR="009B622F" w:rsidRPr="0078283E">
        <w:rPr>
          <w:rFonts w:ascii="Times New Roman" w:hAnsi="Times New Roman" w:cs="Times New Roman"/>
          <w:sz w:val="24"/>
          <w:szCs w:val="24"/>
        </w:rPr>
        <w:t>es</w:t>
      </w:r>
      <w:proofErr w:type="spellEnd"/>
      <w:r w:rsidR="009B622F" w:rsidRPr="0078283E">
        <w:rPr>
          <w:rFonts w:ascii="Times New Roman" w:hAnsi="Times New Roman" w:cs="Times New Roman"/>
          <w:sz w:val="24"/>
          <w:szCs w:val="24"/>
        </w:rPr>
        <w:t xml:space="preserve">’, </w:t>
      </w:r>
      <w:r w:rsidR="009E0BA8">
        <w:rPr>
          <w:rFonts w:ascii="Times New Roman" w:hAnsi="Times New Roman" w:cs="Times New Roman"/>
          <w:sz w:val="24"/>
          <w:szCs w:val="24"/>
        </w:rPr>
        <w:t xml:space="preserve">long </w:t>
      </w:r>
      <w:r w:rsidR="00AA25FF" w:rsidRPr="0078283E">
        <w:rPr>
          <w:rFonts w:ascii="Times New Roman" w:hAnsi="Times New Roman" w:cs="Times New Roman"/>
          <w:sz w:val="24"/>
          <w:szCs w:val="24"/>
        </w:rPr>
        <w:t>presum</w:t>
      </w:r>
      <w:r w:rsidR="009E0BA8">
        <w:rPr>
          <w:rFonts w:ascii="Times New Roman" w:hAnsi="Times New Roman" w:cs="Times New Roman"/>
          <w:sz w:val="24"/>
          <w:szCs w:val="24"/>
        </w:rPr>
        <w:t>bed to</w:t>
      </w:r>
      <w:r w:rsidR="00AA25FF" w:rsidRPr="0078283E">
        <w:rPr>
          <w:rFonts w:ascii="Times New Roman" w:hAnsi="Times New Roman" w:cs="Times New Roman"/>
          <w:sz w:val="24"/>
          <w:szCs w:val="24"/>
        </w:rPr>
        <w:t xml:space="preserve"> refer</w:t>
      </w:r>
      <w:r w:rsidR="009B622F" w:rsidRPr="0078283E">
        <w:rPr>
          <w:rFonts w:ascii="Times New Roman" w:hAnsi="Times New Roman" w:cs="Times New Roman"/>
          <w:sz w:val="24"/>
          <w:szCs w:val="24"/>
        </w:rPr>
        <w:t xml:space="preserve"> to Thomas Lancaster</w:t>
      </w:r>
      <w:r w:rsidR="00AA25FF" w:rsidRPr="0078283E">
        <w:rPr>
          <w:rFonts w:ascii="Times New Roman" w:hAnsi="Times New Roman" w:cs="Times New Roman"/>
          <w:sz w:val="24"/>
          <w:szCs w:val="24"/>
        </w:rPr>
        <w:t>,</w:t>
      </w:r>
      <w:r w:rsidR="009B622F" w:rsidRPr="0078283E">
        <w:rPr>
          <w:rFonts w:ascii="Times New Roman" w:hAnsi="Times New Roman" w:cs="Times New Roman"/>
          <w:sz w:val="24"/>
          <w:szCs w:val="24"/>
        </w:rPr>
        <w:t xml:space="preserve"> who was captured and beheaded after his final revolt in 1322</w:t>
      </w:r>
      <w:r w:rsidR="00F95DD9" w:rsidRPr="0078283E">
        <w:rPr>
          <w:rFonts w:ascii="Times New Roman" w:hAnsi="Times New Roman" w:cs="Times New Roman"/>
          <w:sz w:val="24"/>
          <w:szCs w:val="24"/>
        </w:rPr>
        <w:t>.</w:t>
      </w:r>
      <w:r w:rsidR="007C5102" w:rsidRPr="0078283E">
        <w:rPr>
          <w:rFonts w:ascii="Times New Roman" w:hAnsi="Times New Roman" w:cs="Times New Roman"/>
          <w:sz w:val="24"/>
          <w:szCs w:val="24"/>
        </w:rPr>
        <w:t xml:space="preserve"> Scholars generally agree that the words are a later addition to the Psalter</w:t>
      </w:r>
      <w:r w:rsidR="00441115" w:rsidRPr="0078283E">
        <w:rPr>
          <w:rFonts w:ascii="Times New Roman" w:hAnsi="Times New Roman" w:cs="Times New Roman"/>
          <w:sz w:val="24"/>
          <w:szCs w:val="24"/>
        </w:rPr>
        <w:t xml:space="preserve"> which </w:t>
      </w:r>
      <w:r w:rsidR="004F2DA0">
        <w:rPr>
          <w:rFonts w:ascii="Times New Roman" w:hAnsi="Times New Roman" w:cs="Times New Roman"/>
          <w:sz w:val="24"/>
          <w:szCs w:val="24"/>
        </w:rPr>
        <w:t xml:space="preserve">begs the question </w:t>
      </w:r>
      <w:r w:rsidR="00441115" w:rsidRPr="0078283E">
        <w:rPr>
          <w:rFonts w:ascii="Times New Roman" w:hAnsi="Times New Roman" w:cs="Times New Roman"/>
          <w:sz w:val="24"/>
          <w:szCs w:val="24"/>
        </w:rPr>
        <w:t>of whether Geoffrey Luttr</w:t>
      </w:r>
      <w:r w:rsidR="00CD0ACE" w:rsidRPr="0078283E">
        <w:rPr>
          <w:rFonts w:ascii="Times New Roman" w:hAnsi="Times New Roman" w:cs="Times New Roman"/>
          <w:sz w:val="24"/>
          <w:szCs w:val="24"/>
        </w:rPr>
        <w:t>e</w:t>
      </w:r>
      <w:r w:rsidR="00441115" w:rsidRPr="0078283E">
        <w:rPr>
          <w:rFonts w:ascii="Times New Roman" w:hAnsi="Times New Roman" w:cs="Times New Roman"/>
          <w:sz w:val="24"/>
          <w:szCs w:val="24"/>
        </w:rPr>
        <w:t>ll intended the image to represent Thomas Lancaster</w:t>
      </w:r>
      <w:r w:rsidR="00A11409" w:rsidRPr="0078283E">
        <w:rPr>
          <w:rFonts w:ascii="Times New Roman" w:hAnsi="Times New Roman" w:cs="Times New Roman"/>
          <w:sz w:val="24"/>
          <w:szCs w:val="24"/>
        </w:rPr>
        <w:t xml:space="preserve"> or not</w:t>
      </w:r>
      <w:r w:rsidR="004F2DA0">
        <w:rPr>
          <w:rFonts w:ascii="Times New Roman" w:hAnsi="Times New Roman" w:cs="Times New Roman"/>
          <w:sz w:val="24"/>
          <w:szCs w:val="24"/>
        </w:rPr>
        <w:t>?</w:t>
      </w:r>
      <w:r w:rsidR="006C26B5" w:rsidRPr="0078283E">
        <w:rPr>
          <w:rFonts w:ascii="Times New Roman" w:hAnsi="Times New Roman" w:cs="Times New Roman"/>
          <w:sz w:val="24"/>
          <w:szCs w:val="24"/>
        </w:rPr>
        <w:t xml:space="preserve"> </w:t>
      </w:r>
      <w:r w:rsidR="00021A46">
        <w:rPr>
          <w:rFonts w:ascii="Times New Roman" w:hAnsi="Times New Roman" w:cs="Times New Roman"/>
          <w:sz w:val="24"/>
          <w:szCs w:val="24"/>
        </w:rPr>
        <w:t>Unfortunately,</w:t>
      </w:r>
      <w:r w:rsidR="00DF35DB">
        <w:rPr>
          <w:rFonts w:ascii="Times New Roman" w:hAnsi="Times New Roman" w:cs="Times New Roman"/>
          <w:sz w:val="24"/>
          <w:szCs w:val="24"/>
        </w:rPr>
        <w:t xml:space="preserve"> we cannot answer this, but </w:t>
      </w:r>
      <w:r w:rsidR="00594BD8">
        <w:rPr>
          <w:rFonts w:ascii="Times New Roman" w:hAnsi="Times New Roman" w:cs="Times New Roman"/>
          <w:sz w:val="24"/>
          <w:szCs w:val="24"/>
        </w:rPr>
        <w:t xml:space="preserve">this element reminds us that </w:t>
      </w:r>
      <w:r w:rsidR="00A4185E">
        <w:rPr>
          <w:rFonts w:ascii="Times New Roman" w:hAnsi="Times New Roman" w:cs="Times New Roman"/>
          <w:sz w:val="24"/>
          <w:szCs w:val="24"/>
        </w:rPr>
        <w:t>we cannot isolate the illu</w:t>
      </w:r>
      <w:r w:rsidR="009718D5">
        <w:rPr>
          <w:rFonts w:ascii="Times New Roman" w:hAnsi="Times New Roman" w:cs="Times New Roman"/>
          <w:sz w:val="24"/>
          <w:szCs w:val="24"/>
        </w:rPr>
        <w:t xml:space="preserve">minations from </w:t>
      </w:r>
      <w:r w:rsidR="00C43E7D" w:rsidRPr="0078283E">
        <w:rPr>
          <w:rFonts w:ascii="Times New Roman" w:hAnsi="Times New Roman" w:cs="Times New Roman"/>
          <w:sz w:val="24"/>
          <w:szCs w:val="24"/>
        </w:rPr>
        <w:t xml:space="preserve">the </w:t>
      </w:r>
      <w:r w:rsidR="004F0A23">
        <w:rPr>
          <w:rFonts w:ascii="Times New Roman" w:hAnsi="Times New Roman" w:cs="Times New Roman"/>
          <w:sz w:val="24"/>
          <w:szCs w:val="24"/>
        </w:rPr>
        <w:t xml:space="preserve">myriad of </w:t>
      </w:r>
      <w:r w:rsidR="009718D5">
        <w:rPr>
          <w:rFonts w:ascii="Times New Roman" w:hAnsi="Times New Roman" w:cs="Times New Roman"/>
          <w:sz w:val="24"/>
          <w:szCs w:val="24"/>
        </w:rPr>
        <w:t xml:space="preserve">potential </w:t>
      </w:r>
      <w:r w:rsidR="00C43E7D" w:rsidRPr="0078283E">
        <w:rPr>
          <w:rFonts w:ascii="Times New Roman" w:hAnsi="Times New Roman" w:cs="Times New Roman"/>
          <w:sz w:val="24"/>
          <w:szCs w:val="24"/>
        </w:rPr>
        <w:t>sympathies of the patron</w:t>
      </w:r>
      <w:r w:rsidR="00F539F6">
        <w:rPr>
          <w:rFonts w:ascii="Times New Roman" w:hAnsi="Times New Roman" w:cs="Times New Roman"/>
          <w:sz w:val="24"/>
          <w:szCs w:val="24"/>
        </w:rPr>
        <w:t>,</w:t>
      </w:r>
      <w:r w:rsidR="009718D5">
        <w:rPr>
          <w:rFonts w:ascii="Times New Roman" w:hAnsi="Times New Roman" w:cs="Times New Roman"/>
          <w:sz w:val="24"/>
          <w:szCs w:val="24"/>
        </w:rPr>
        <w:t xml:space="preserve"> </w:t>
      </w:r>
      <w:r w:rsidR="004C79D5">
        <w:rPr>
          <w:rFonts w:ascii="Times New Roman" w:hAnsi="Times New Roman" w:cs="Times New Roman"/>
          <w:sz w:val="24"/>
          <w:szCs w:val="24"/>
        </w:rPr>
        <w:t>or the political, social</w:t>
      </w:r>
      <w:r w:rsidR="00925793">
        <w:rPr>
          <w:rFonts w:ascii="Times New Roman" w:hAnsi="Times New Roman" w:cs="Times New Roman"/>
          <w:sz w:val="24"/>
          <w:szCs w:val="24"/>
        </w:rPr>
        <w:t xml:space="preserve"> and</w:t>
      </w:r>
      <w:r w:rsidR="004C79D5">
        <w:rPr>
          <w:rFonts w:ascii="Times New Roman" w:hAnsi="Times New Roman" w:cs="Times New Roman"/>
          <w:sz w:val="24"/>
          <w:szCs w:val="24"/>
        </w:rPr>
        <w:t xml:space="preserve"> economic </w:t>
      </w:r>
      <w:r w:rsidR="00E007C8">
        <w:rPr>
          <w:rFonts w:ascii="Times New Roman" w:hAnsi="Times New Roman" w:cs="Times New Roman"/>
          <w:sz w:val="24"/>
          <w:szCs w:val="24"/>
        </w:rPr>
        <w:t>order of fourteenth century medieval England</w:t>
      </w:r>
      <w:r w:rsidR="00FC40EF" w:rsidRPr="0078283E">
        <w:rPr>
          <w:rFonts w:ascii="Times New Roman" w:hAnsi="Times New Roman" w:cs="Times New Roman"/>
          <w:sz w:val="24"/>
          <w:szCs w:val="24"/>
        </w:rPr>
        <w:t>.</w:t>
      </w:r>
      <w:r w:rsidR="00087102">
        <w:rPr>
          <w:rStyle w:val="FootnoteReference"/>
          <w:rFonts w:ascii="Times New Roman" w:hAnsi="Times New Roman" w:cs="Times New Roman"/>
          <w:sz w:val="24"/>
          <w:szCs w:val="24"/>
        </w:rPr>
        <w:footnoteReference w:id="31"/>
      </w:r>
    </w:p>
    <w:p w14:paraId="6C7897F9" w14:textId="4F8F1FFA" w:rsidR="00F016D2" w:rsidRDefault="00925793" w:rsidP="00F016D2">
      <w:pPr>
        <w:rPr>
          <w:rFonts w:ascii="Times New Roman" w:hAnsi="Times New Roman" w:cs="Times New Roman"/>
          <w:sz w:val="24"/>
          <w:szCs w:val="24"/>
        </w:rPr>
      </w:pPr>
      <w:r>
        <w:rPr>
          <w:rFonts w:ascii="Times New Roman" w:hAnsi="Times New Roman" w:cs="Times New Roman"/>
          <w:sz w:val="24"/>
          <w:szCs w:val="24"/>
        </w:rPr>
        <w:t>To offer a conclusion</w:t>
      </w:r>
      <w:r w:rsidR="00F56947">
        <w:rPr>
          <w:rFonts w:ascii="Times New Roman" w:hAnsi="Times New Roman" w:cs="Times New Roman"/>
          <w:sz w:val="24"/>
          <w:szCs w:val="24"/>
        </w:rPr>
        <w:t xml:space="preserve"> of sorts,</w:t>
      </w:r>
      <w:r>
        <w:rPr>
          <w:rFonts w:ascii="Times New Roman" w:hAnsi="Times New Roman" w:cs="Times New Roman"/>
          <w:sz w:val="24"/>
          <w:szCs w:val="24"/>
        </w:rPr>
        <w:t xml:space="preserve"> </w:t>
      </w:r>
      <w:r w:rsidR="00154F35">
        <w:rPr>
          <w:rFonts w:ascii="Times New Roman" w:hAnsi="Times New Roman" w:cs="Times New Roman"/>
          <w:sz w:val="24"/>
          <w:szCs w:val="24"/>
        </w:rPr>
        <w:t>t</w:t>
      </w:r>
      <w:r w:rsidR="01983CD1" w:rsidRPr="0078283E">
        <w:rPr>
          <w:rFonts w:ascii="Times New Roman" w:hAnsi="Times New Roman" w:cs="Times New Roman"/>
          <w:sz w:val="24"/>
          <w:szCs w:val="24"/>
        </w:rPr>
        <w:t>here are</w:t>
      </w:r>
      <w:r w:rsidR="00154132" w:rsidRPr="0078283E">
        <w:rPr>
          <w:rFonts w:ascii="Times New Roman" w:hAnsi="Times New Roman" w:cs="Times New Roman"/>
          <w:sz w:val="24"/>
          <w:szCs w:val="24"/>
        </w:rPr>
        <w:t xml:space="preserve"> </w:t>
      </w:r>
      <w:r w:rsidR="01983CD1" w:rsidRPr="0078283E">
        <w:rPr>
          <w:rFonts w:ascii="Times New Roman" w:hAnsi="Times New Roman" w:cs="Times New Roman"/>
          <w:sz w:val="24"/>
          <w:szCs w:val="24"/>
        </w:rPr>
        <w:t xml:space="preserve">practices that we may not know existed if we relied only on written texts or </w:t>
      </w:r>
      <w:r w:rsidR="003939AE" w:rsidRPr="0078283E">
        <w:rPr>
          <w:rFonts w:ascii="Times New Roman" w:hAnsi="Times New Roman" w:cs="Times New Roman"/>
          <w:sz w:val="24"/>
          <w:szCs w:val="24"/>
        </w:rPr>
        <w:t>archaeological</w:t>
      </w:r>
      <w:r w:rsidR="01983CD1" w:rsidRPr="0078283E">
        <w:rPr>
          <w:rFonts w:ascii="Times New Roman" w:hAnsi="Times New Roman" w:cs="Times New Roman"/>
          <w:sz w:val="24"/>
          <w:szCs w:val="24"/>
        </w:rPr>
        <w:t xml:space="preserve"> evidence to piece together medieval </w:t>
      </w:r>
      <w:r w:rsidR="003939AE" w:rsidRPr="0078283E">
        <w:rPr>
          <w:rFonts w:ascii="Times New Roman" w:hAnsi="Times New Roman" w:cs="Times New Roman"/>
          <w:sz w:val="24"/>
          <w:szCs w:val="24"/>
        </w:rPr>
        <w:t xml:space="preserve">practices and </w:t>
      </w:r>
      <w:r w:rsidR="01983CD1" w:rsidRPr="0078283E">
        <w:rPr>
          <w:rFonts w:ascii="Times New Roman" w:hAnsi="Times New Roman" w:cs="Times New Roman"/>
          <w:sz w:val="24"/>
          <w:szCs w:val="24"/>
        </w:rPr>
        <w:t>history. These ephemeral aspects of the past are sometimes</w:t>
      </w:r>
      <w:r w:rsidR="000C7147">
        <w:rPr>
          <w:rFonts w:ascii="Times New Roman" w:hAnsi="Times New Roman" w:cs="Times New Roman"/>
          <w:sz w:val="24"/>
          <w:szCs w:val="24"/>
        </w:rPr>
        <w:t xml:space="preserve"> </w:t>
      </w:r>
      <w:r w:rsidR="01983CD1" w:rsidRPr="0078283E">
        <w:rPr>
          <w:rFonts w:ascii="Times New Roman" w:hAnsi="Times New Roman" w:cs="Times New Roman"/>
          <w:sz w:val="24"/>
          <w:szCs w:val="24"/>
        </w:rPr>
        <w:t>captured in the medieval illuminations found within devotional materials</w:t>
      </w:r>
      <w:r w:rsidR="000D1184" w:rsidRPr="0078283E">
        <w:rPr>
          <w:rFonts w:ascii="Times New Roman" w:hAnsi="Times New Roman" w:cs="Times New Roman"/>
          <w:sz w:val="24"/>
          <w:szCs w:val="24"/>
        </w:rPr>
        <w:t xml:space="preserve"> such as the </w:t>
      </w:r>
      <w:r w:rsidR="000D1184" w:rsidRPr="00F56947">
        <w:rPr>
          <w:rFonts w:ascii="Times New Roman" w:hAnsi="Times New Roman" w:cs="Times New Roman"/>
          <w:i/>
          <w:iCs/>
          <w:sz w:val="24"/>
          <w:szCs w:val="24"/>
        </w:rPr>
        <w:t xml:space="preserve">Luttrell </w:t>
      </w:r>
      <w:r w:rsidR="00087102" w:rsidRPr="00F56947">
        <w:rPr>
          <w:rFonts w:ascii="Times New Roman" w:hAnsi="Times New Roman" w:cs="Times New Roman"/>
          <w:i/>
          <w:iCs/>
          <w:sz w:val="24"/>
          <w:szCs w:val="24"/>
        </w:rPr>
        <w:t>Psalter</w:t>
      </w:r>
      <w:r w:rsidR="01983CD1" w:rsidRPr="0078283E">
        <w:rPr>
          <w:rFonts w:ascii="Times New Roman" w:hAnsi="Times New Roman" w:cs="Times New Roman"/>
          <w:sz w:val="24"/>
          <w:szCs w:val="24"/>
        </w:rPr>
        <w:t>.</w:t>
      </w:r>
      <w:r w:rsidR="01983CD1" w:rsidRPr="0078283E">
        <w:rPr>
          <w:rStyle w:val="FootnoteReference"/>
          <w:rFonts w:ascii="Times New Roman" w:hAnsi="Times New Roman" w:cs="Times New Roman"/>
          <w:sz w:val="24"/>
          <w:szCs w:val="24"/>
        </w:rPr>
        <w:footnoteReference w:id="32"/>
      </w:r>
      <w:r w:rsidR="000F39DD" w:rsidRPr="0078283E">
        <w:rPr>
          <w:rFonts w:ascii="Times New Roman" w:hAnsi="Times New Roman" w:cs="Times New Roman"/>
          <w:sz w:val="24"/>
          <w:szCs w:val="24"/>
        </w:rPr>
        <w:t xml:space="preserve"> </w:t>
      </w:r>
      <w:r w:rsidR="00FA20D5">
        <w:rPr>
          <w:rFonts w:ascii="Times New Roman" w:hAnsi="Times New Roman" w:cs="Times New Roman"/>
          <w:color w:val="000000" w:themeColor="text1"/>
          <w:sz w:val="24"/>
          <w:szCs w:val="24"/>
        </w:rPr>
        <w:t xml:space="preserve">The illuminations cannot be said to provide an </w:t>
      </w:r>
      <w:r w:rsidR="00FA20D5" w:rsidRPr="0078283E">
        <w:rPr>
          <w:rFonts w:ascii="Times New Roman" w:hAnsi="Times New Roman" w:cs="Times New Roman"/>
          <w:sz w:val="24"/>
          <w:szCs w:val="24"/>
        </w:rPr>
        <w:t>accurate reflection of the complex relationships in land tenure and service</w:t>
      </w:r>
      <w:r w:rsidR="00FA20D5">
        <w:rPr>
          <w:rFonts w:ascii="Times New Roman" w:hAnsi="Times New Roman" w:cs="Times New Roman"/>
          <w:sz w:val="24"/>
          <w:szCs w:val="24"/>
        </w:rPr>
        <w:t>, of historical events, acts or even necessarily common medieval mentality, but they do</w:t>
      </w:r>
      <w:r w:rsidR="00FA20D5" w:rsidRPr="0078283E">
        <w:rPr>
          <w:rFonts w:ascii="Times New Roman" w:hAnsi="Times New Roman" w:cs="Times New Roman"/>
          <w:sz w:val="24"/>
          <w:szCs w:val="24"/>
        </w:rPr>
        <w:t xml:space="preserve"> funct</w:t>
      </w:r>
      <w:r w:rsidR="00FA20D5">
        <w:rPr>
          <w:rFonts w:ascii="Times New Roman" w:hAnsi="Times New Roman" w:cs="Times New Roman"/>
          <w:sz w:val="24"/>
          <w:szCs w:val="24"/>
        </w:rPr>
        <w:t xml:space="preserve">ion </w:t>
      </w:r>
      <w:r w:rsidR="00FA20D5" w:rsidRPr="0078283E">
        <w:rPr>
          <w:rFonts w:ascii="Times New Roman" w:hAnsi="Times New Roman" w:cs="Times New Roman"/>
          <w:sz w:val="24"/>
          <w:szCs w:val="24"/>
        </w:rPr>
        <w:t xml:space="preserve">as a </w:t>
      </w:r>
      <w:r w:rsidR="00FA20D5">
        <w:rPr>
          <w:rFonts w:ascii="Times New Roman" w:hAnsi="Times New Roman" w:cs="Times New Roman"/>
          <w:sz w:val="24"/>
          <w:szCs w:val="24"/>
        </w:rPr>
        <w:t>measure</w:t>
      </w:r>
      <w:r w:rsidR="00FA20D5" w:rsidRPr="0078283E">
        <w:rPr>
          <w:rFonts w:ascii="Times New Roman" w:hAnsi="Times New Roman" w:cs="Times New Roman"/>
          <w:sz w:val="24"/>
          <w:szCs w:val="24"/>
        </w:rPr>
        <w:t xml:space="preserve"> of the patrons social and economic status, offering an overwhelmingly positive statement about the man who commissioned them and the legacy </w:t>
      </w:r>
      <w:r w:rsidR="00FA20D5">
        <w:rPr>
          <w:rFonts w:ascii="Times New Roman" w:hAnsi="Times New Roman" w:cs="Times New Roman"/>
          <w:sz w:val="24"/>
          <w:szCs w:val="24"/>
        </w:rPr>
        <w:t>and values that he wished to</w:t>
      </w:r>
      <w:r w:rsidR="00FA20D5" w:rsidRPr="0078283E">
        <w:rPr>
          <w:rFonts w:ascii="Times New Roman" w:hAnsi="Times New Roman" w:cs="Times New Roman"/>
          <w:sz w:val="24"/>
          <w:szCs w:val="24"/>
        </w:rPr>
        <w:t xml:space="preserve"> perpetuate</w:t>
      </w:r>
      <w:r w:rsidR="00FA20D5">
        <w:rPr>
          <w:rFonts w:ascii="Times New Roman" w:hAnsi="Times New Roman" w:cs="Times New Roman"/>
          <w:sz w:val="24"/>
          <w:szCs w:val="24"/>
        </w:rPr>
        <w:t>.</w:t>
      </w:r>
      <w:r w:rsidR="00FA20D5" w:rsidRPr="0078283E">
        <w:rPr>
          <w:rStyle w:val="FootnoteReference"/>
          <w:rFonts w:ascii="Times New Roman" w:hAnsi="Times New Roman" w:cs="Times New Roman"/>
          <w:sz w:val="24"/>
          <w:szCs w:val="24"/>
        </w:rPr>
        <w:footnoteReference w:id="33"/>
      </w:r>
      <w:r w:rsidR="00FA20D5">
        <w:rPr>
          <w:rFonts w:ascii="Times New Roman" w:hAnsi="Times New Roman" w:cs="Times New Roman"/>
          <w:sz w:val="24"/>
          <w:szCs w:val="24"/>
        </w:rPr>
        <w:t xml:space="preserve"> </w:t>
      </w:r>
      <w:r w:rsidR="00CA0091" w:rsidRPr="0078283E">
        <w:rPr>
          <w:rFonts w:ascii="Times New Roman" w:hAnsi="Times New Roman" w:cs="Times New Roman"/>
          <w:sz w:val="24"/>
          <w:szCs w:val="24"/>
        </w:rPr>
        <w:t xml:space="preserve">The illuminations were </w:t>
      </w:r>
      <w:r w:rsidR="00975FA3">
        <w:rPr>
          <w:rFonts w:ascii="Times New Roman" w:hAnsi="Times New Roman" w:cs="Times New Roman"/>
          <w:sz w:val="24"/>
          <w:szCs w:val="24"/>
        </w:rPr>
        <w:t xml:space="preserve">certainly </w:t>
      </w:r>
      <w:r w:rsidR="00CA0091" w:rsidRPr="0078283E">
        <w:rPr>
          <w:rFonts w:ascii="Times New Roman" w:hAnsi="Times New Roman" w:cs="Times New Roman"/>
          <w:sz w:val="24"/>
          <w:szCs w:val="24"/>
        </w:rPr>
        <w:t>not conceived of as isolated or independent illustrations</w:t>
      </w:r>
      <w:r w:rsidR="00975FA3">
        <w:rPr>
          <w:rFonts w:ascii="Times New Roman" w:hAnsi="Times New Roman" w:cs="Times New Roman"/>
          <w:sz w:val="24"/>
          <w:szCs w:val="24"/>
        </w:rPr>
        <w:t>. T</w:t>
      </w:r>
      <w:r w:rsidR="00F049D5">
        <w:rPr>
          <w:rFonts w:ascii="Times New Roman" w:hAnsi="Times New Roman" w:cs="Times New Roman"/>
          <w:sz w:val="24"/>
          <w:szCs w:val="24"/>
        </w:rPr>
        <w:t xml:space="preserve">hey are not merely accompanying text or </w:t>
      </w:r>
      <w:r w:rsidR="00CA0091" w:rsidRPr="0078283E">
        <w:rPr>
          <w:rFonts w:ascii="Times New Roman" w:hAnsi="Times New Roman" w:cs="Times New Roman"/>
          <w:sz w:val="24"/>
          <w:szCs w:val="24"/>
        </w:rPr>
        <w:t>transform</w:t>
      </w:r>
      <w:r w:rsidR="0001019D">
        <w:rPr>
          <w:rFonts w:ascii="Times New Roman" w:hAnsi="Times New Roman" w:cs="Times New Roman"/>
          <w:sz w:val="24"/>
          <w:szCs w:val="24"/>
        </w:rPr>
        <w:t>ing</w:t>
      </w:r>
      <w:r w:rsidR="00CA0091" w:rsidRPr="0078283E">
        <w:rPr>
          <w:rFonts w:ascii="Times New Roman" w:hAnsi="Times New Roman" w:cs="Times New Roman"/>
          <w:sz w:val="24"/>
          <w:szCs w:val="24"/>
        </w:rPr>
        <w:t xml:space="preserve"> </w:t>
      </w:r>
      <w:r w:rsidR="00F049D5">
        <w:rPr>
          <w:rFonts w:ascii="Times New Roman" w:hAnsi="Times New Roman" w:cs="Times New Roman"/>
          <w:sz w:val="24"/>
          <w:szCs w:val="24"/>
        </w:rPr>
        <w:t xml:space="preserve">a </w:t>
      </w:r>
      <w:r w:rsidR="00CA0091" w:rsidRPr="0078283E">
        <w:rPr>
          <w:rFonts w:ascii="Times New Roman" w:hAnsi="Times New Roman" w:cs="Times New Roman"/>
          <w:sz w:val="24"/>
          <w:szCs w:val="24"/>
        </w:rPr>
        <w:t xml:space="preserve">succession of significant </w:t>
      </w:r>
      <w:r w:rsidR="00F049D5" w:rsidRPr="0078283E">
        <w:rPr>
          <w:rFonts w:ascii="Times New Roman" w:hAnsi="Times New Roman" w:cs="Times New Roman"/>
          <w:sz w:val="24"/>
          <w:szCs w:val="24"/>
        </w:rPr>
        <w:t>momen</w:t>
      </w:r>
      <w:r w:rsidR="00F049D5">
        <w:rPr>
          <w:rFonts w:ascii="Times New Roman" w:hAnsi="Times New Roman" w:cs="Times New Roman"/>
          <w:sz w:val="24"/>
          <w:szCs w:val="24"/>
        </w:rPr>
        <w:t>t</w:t>
      </w:r>
      <w:r w:rsidR="00F049D5" w:rsidRPr="0078283E">
        <w:rPr>
          <w:rFonts w:ascii="Times New Roman" w:hAnsi="Times New Roman" w:cs="Times New Roman"/>
          <w:sz w:val="24"/>
          <w:szCs w:val="24"/>
        </w:rPr>
        <w:t>s</w:t>
      </w:r>
      <w:r w:rsidR="00CA0091" w:rsidRPr="0078283E">
        <w:rPr>
          <w:rFonts w:ascii="Times New Roman" w:hAnsi="Times New Roman" w:cs="Times New Roman"/>
          <w:sz w:val="24"/>
          <w:szCs w:val="24"/>
        </w:rPr>
        <w:t xml:space="preserve"> into a chronical</w:t>
      </w:r>
      <w:r w:rsidR="00F049D5">
        <w:rPr>
          <w:rFonts w:ascii="Times New Roman" w:hAnsi="Times New Roman" w:cs="Times New Roman"/>
          <w:sz w:val="24"/>
          <w:szCs w:val="24"/>
        </w:rPr>
        <w:t xml:space="preserve">. </w:t>
      </w:r>
      <w:r w:rsidR="00690075">
        <w:rPr>
          <w:rFonts w:ascii="Times New Roman" w:hAnsi="Times New Roman" w:cs="Times New Roman"/>
          <w:sz w:val="24"/>
          <w:szCs w:val="24"/>
        </w:rPr>
        <w:t>Nor are t</w:t>
      </w:r>
      <w:r w:rsidR="00CA0091" w:rsidRPr="0078283E">
        <w:rPr>
          <w:rFonts w:ascii="Times New Roman" w:hAnsi="Times New Roman" w:cs="Times New Roman"/>
          <w:sz w:val="24"/>
          <w:szCs w:val="24"/>
        </w:rPr>
        <w:t xml:space="preserve">he </w:t>
      </w:r>
      <w:r w:rsidR="003154DA" w:rsidRPr="0078283E">
        <w:rPr>
          <w:rFonts w:ascii="Times New Roman" w:hAnsi="Times New Roman" w:cs="Times New Roman"/>
          <w:sz w:val="24"/>
          <w:szCs w:val="24"/>
        </w:rPr>
        <w:t xml:space="preserve">scenes </w:t>
      </w:r>
      <w:r w:rsidR="00154132" w:rsidRPr="0078283E">
        <w:rPr>
          <w:rFonts w:ascii="Times New Roman" w:hAnsi="Times New Roman" w:cs="Times New Roman"/>
          <w:sz w:val="24"/>
          <w:szCs w:val="24"/>
        </w:rPr>
        <w:t xml:space="preserve">necessarily </w:t>
      </w:r>
      <w:r w:rsidR="003154DA" w:rsidRPr="0078283E">
        <w:rPr>
          <w:rFonts w:ascii="Times New Roman" w:hAnsi="Times New Roman" w:cs="Times New Roman"/>
          <w:sz w:val="24"/>
          <w:szCs w:val="24"/>
        </w:rPr>
        <w:t>representative of reality</w:t>
      </w:r>
      <w:r w:rsidR="002E7B33">
        <w:rPr>
          <w:rFonts w:ascii="Times New Roman" w:hAnsi="Times New Roman" w:cs="Times New Roman"/>
          <w:sz w:val="24"/>
          <w:szCs w:val="24"/>
        </w:rPr>
        <w:t>,</w:t>
      </w:r>
      <w:r w:rsidR="00154132" w:rsidRPr="0078283E">
        <w:rPr>
          <w:rFonts w:ascii="Times New Roman" w:hAnsi="Times New Roman" w:cs="Times New Roman"/>
          <w:sz w:val="24"/>
          <w:szCs w:val="24"/>
        </w:rPr>
        <w:t xml:space="preserve"> </w:t>
      </w:r>
      <w:r w:rsidR="002E7B33">
        <w:rPr>
          <w:rFonts w:ascii="Times New Roman" w:hAnsi="Times New Roman" w:cs="Times New Roman"/>
          <w:sz w:val="24"/>
          <w:szCs w:val="24"/>
        </w:rPr>
        <w:t xml:space="preserve">rather they </w:t>
      </w:r>
      <w:r w:rsidR="00154132" w:rsidRPr="0078283E">
        <w:rPr>
          <w:rFonts w:ascii="Times New Roman" w:hAnsi="Times New Roman" w:cs="Times New Roman"/>
          <w:sz w:val="24"/>
          <w:szCs w:val="24"/>
        </w:rPr>
        <w:t>function as</w:t>
      </w:r>
      <w:r w:rsidR="003154DA" w:rsidRPr="0078283E">
        <w:rPr>
          <w:rFonts w:ascii="Times New Roman" w:hAnsi="Times New Roman" w:cs="Times New Roman"/>
          <w:sz w:val="24"/>
          <w:szCs w:val="24"/>
        </w:rPr>
        <w:t xml:space="preserve"> ideological</w:t>
      </w:r>
      <w:r w:rsidR="00154132" w:rsidRPr="0078283E">
        <w:rPr>
          <w:rFonts w:ascii="Times New Roman" w:hAnsi="Times New Roman" w:cs="Times New Roman"/>
          <w:sz w:val="24"/>
          <w:szCs w:val="24"/>
        </w:rPr>
        <w:t xml:space="preserve"> </w:t>
      </w:r>
      <w:r w:rsidR="000631EB">
        <w:rPr>
          <w:rFonts w:ascii="Times New Roman" w:hAnsi="Times New Roman" w:cs="Times New Roman"/>
          <w:sz w:val="24"/>
          <w:szCs w:val="24"/>
        </w:rPr>
        <w:t xml:space="preserve">and theological </w:t>
      </w:r>
      <w:r w:rsidR="00690075">
        <w:rPr>
          <w:rFonts w:ascii="Times New Roman" w:hAnsi="Times New Roman" w:cs="Times New Roman"/>
          <w:sz w:val="24"/>
          <w:szCs w:val="24"/>
        </w:rPr>
        <w:lastRenderedPageBreak/>
        <w:t>expression</w:t>
      </w:r>
      <w:r w:rsidR="000631EB">
        <w:rPr>
          <w:rFonts w:ascii="Times New Roman" w:hAnsi="Times New Roman" w:cs="Times New Roman"/>
          <w:sz w:val="24"/>
          <w:szCs w:val="24"/>
        </w:rPr>
        <w:t>;</w:t>
      </w:r>
      <w:r w:rsidR="00C62A87" w:rsidRPr="0078283E">
        <w:rPr>
          <w:rFonts w:ascii="Times New Roman" w:hAnsi="Times New Roman" w:cs="Times New Roman"/>
          <w:sz w:val="24"/>
          <w:szCs w:val="24"/>
        </w:rPr>
        <w:t xml:space="preserve"> </w:t>
      </w:r>
      <w:r w:rsidR="00CA2B46">
        <w:rPr>
          <w:rFonts w:ascii="Times New Roman" w:hAnsi="Times New Roman" w:cs="Times New Roman"/>
          <w:sz w:val="24"/>
          <w:szCs w:val="24"/>
        </w:rPr>
        <w:t>deno</w:t>
      </w:r>
      <w:r w:rsidR="006969BA">
        <w:rPr>
          <w:rFonts w:ascii="Times New Roman" w:hAnsi="Times New Roman" w:cs="Times New Roman"/>
          <w:sz w:val="24"/>
          <w:szCs w:val="24"/>
        </w:rPr>
        <w:t>t</w:t>
      </w:r>
      <w:r w:rsidR="000631EB">
        <w:rPr>
          <w:rFonts w:ascii="Times New Roman" w:hAnsi="Times New Roman" w:cs="Times New Roman"/>
          <w:sz w:val="24"/>
          <w:szCs w:val="24"/>
        </w:rPr>
        <w:t>ing</w:t>
      </w:r>
      <w:r w:rsidR="006969BA">
        <w:rPr>
          <w:rFonts w:ascii="Times New Roman" w:hAnsi="Times New Roman" w:cs="Times New Roman"/>
          <w:sz w:val="24"/>
          <w:szCs w:val="24"/>
        </w:rPr>
        <w:t xml:space="preserve"> allegory, </w:t>
      </w:r>
      <w:r w:rsidR="00886749">
        <w:rPr>
          <w:rFonts w:ascii="Times New Roman" w:hAnsi="Times New Roman" w:cs="Times New Roman"/>
          <w:sz w:val="24"/>
          <w:szCs w:val="24"/>
        </w:rPr>
        <w:t>manipulat</w:t>
      </w:r>
      <w:r w:rsidR="000631EB">
        <w:rPr>
          <w:rFonts w:ascii="Times New Roman" w:hAnsi="Times New Roman" w:cs="Times New Roman"/>
          <w:sz w:val="24"/>
          <w:szCs w:val="24"/>
        </w:rPr>
        <w:t>ing</w:t>
      </w:r>
      <w:r w:rsidR="006969BA">
        <w:rPr>
          <w:rFonts w:ascii="Times New Roman" w:hAnsi="Times New Roman" w:cs="Times New Roman"/>
          <w:sz w:val="24"/>
          <w:szCs w:val="24"/>
        </w:rPr>
        <w:t xml:space="preserve"> ideas</w:t>
      </w:r>
      <w:r w:rsidR="007C16DD">
        <w:rPr>
          <w:rFonts w:ascii="Times New Roman" w:hAnsi="Times New Roman" w:cs="Times New Roman"/>
          <w:sz w:val="24"/>
          <w:szCs w:val="24"/>
        </w:rPr>
        <w:t>, instruct</w:t>
      </w:r>
      <w:r w:rsidR="000631EB">
        <w:rPr>
          <w:rFonts w:ascii="Times New Roman" w:hAnsi="Times New Roman" w:cs="Times New Roman"/>
          <w:sz w:val="24"/>
          <w:szCs w:val="24"/>
        </w:rPr>
        <w:t>ing</w:t>
      </w:r>
      <w:r w:rsidR="00FB29EA">
        <w:rPr>
          <w:rFonts w:ascii="Times New Roman" w:hAnsi="Times New Roman" w:cs="Times New Roman"/>
          <w:sz w:val="24"/>
          <w:szCs w:val="24"/>
        </w:rPr>
        <w:t xml:space="preserve"> practice</w:t>
      </w:r>
      <w:r w:rsidR="006B762A">
        <w:rPr>
          <w:rFonts w:ascii="Times New Roman" w:hAnsi="Times New Roman" w:cs="Times New Roman"/>
          <w:sz w:val="24"/>
          <w:szCs w:val="24"/>
        </w:rPr>
        <w:t xml:space="preserve"> and </w:t>
      </w:r>
      <w:r w:rsidR="00FB29EA">
        <w:rPr>
          <w:rFonts w:ascii="Times New Roman" w:hAnsi="Times New Roman" w:cs="Times New Roman"/>
          <w:sz w:val="24"/>
          <w:szCs w:val="24"/>
        </w:rPr>
        <w:t>inform</w:t>
      </w:r>
      <w:r w:rsidR="000631EB">
        <w:rPr>
          <w:rFonts w:ascii="Times New Roman" w:hAnsi="Times New Roman" w:cs="Times New Roman"/>
          <w:sz w:val="24"/>
          <w:szCs w:val="24"/>
        </w:rPr>
        <w:t>ing</w:t>
      </w:r>
      <w:r w:rsidR="00FB29EA">
        <w:rPr>
          <w:rFonts w:ascii="Times New Roman" w:hAnsi="Times New Roman" w:cs="Times New Roman"/>
          <w:sz w:val="24"/>
          <w:szCs w:val="24"/>
        </w:rPr>
        <w:t xml:space="preserve"> though</w:t>
      </w:r>
      <w:r w:rsidR="006B762A">
        <w:rPr>
          <w:rFonts w:ascii="Times New Roman" w:hAnsi="Times New Roman" w:cs="Times New Roman"/>
          <w:sz w:val="24"/>
          <w:szCs w:val="24"/>
        </w:rPr>
        <w:t>t.</w:t>
      </w:r>
      <w:r w:rsidR="000631EB" w:rsidRPr="0078283E">
        <w:rPr>
          <w:rStyle w:val="FootnoteReference"/>
          <w:rFonts w:ascii="Times New Roman" w:hAnsi="Times New Roman" w:cs="Times New Roman"/>
          <w:sz w:val="24"/>
          <w:szCs w:val="24"/>
        </w:rPr>
        <w:footnoteReference w:id="34"/>
      </w:r>
      <w:r w:rsidR="007C16DD">
        <w:rPr>
          <w:rFonts w:ascii="Times New Roman" w:hAnsi="Times New Roman" w:cs="Times New Roman"/>
          <w:sz w:val="24"/>
          <w:szCs w:val="24"/>
        </w:rPr>
        <w:t xml:space="preserve"> </w:t>
      </w:r>
      <w:r w:rsidR="009B621D">
        <w:rPr>
          <w:rFonts w:ascii="Times New Roman" w:hAnsi="Times New Roman" w:cs="Times New Roman"/>
          <w:sz w:val="24"/>
          <w:szCs w:val="24"/>
        </w:rPr>
        <w:t>They are</w:t>
      </w:r>
      <w:r w:rsidR="009B621D">
        <w:rPr>
          <w:rFonts w:ascii="Times New Roman" w:hAnsi="Times New Roman" w:cs="Times New Roman"/>
          <w:sz w:val="24"/>
          <w:szCs w:val="24"/>
        </w:rPr>
        <w:t xml:space="preserve"> forceful, communicators, tools that offer instruction for laudable behaviour, affirming the ethical and theological pillars of Christianity by instigating an inward dialogue.</w:t>
      </w:r>
      <w:r w:rsidR="009B621D">
        <w:rPr>
          <w:rStyle w:val="FootnoteReference"/>
          <w:rFonts w:ascii="Times New Roman" w:hAnsi="Times New Roman" w:cs="Times New Roman"/>
          <w:sz w:val="24"/>
          <w:szCs w:val="24"/>
        </w:rPr>
        <w:footnoteReference w:id="35"/>
      </w:r>
      <w:r w:rsidR="009B621D">
        <w:rPr>
          <w:rFonts w:ascii="Times New Roman" w:hAnsi="Times New Roman" w:cs="Times New Roman"/>
          <w:sz w:val="24"/>
          <w:szCs w:val="24"/>
        </w:rPr>
        <w:t xml:space="preserve"> Therefore w</w:t>
      </w:r>
      <w:r w:rsidR="0022010D">
        <w:rPr>
          <w:rFonts w:ascii="Times New Roman" w:hAnsi="Times New Roman" w:cs="Times New Roman"/>
          <w:sz w:val="24"/>
          <w:szCs w:val="24"/>
        </w:rPr>
        <w:t xml:space="preserve">e </w:t>
      </w:r>
      <w:r w:rsidR="00BE0851">
        <w:rPr>
          <w:rFonts w:ascii="Times New Roman" w:hAnsi="Times New Roman" w:cs="Times New Roman"/>
          <w:sz w:val="24"/>
          <w:szCs w:val="24"/>
        </w:rPr>
        <w:t xml:space="preserve">should </w:t>
      </w:r>
      <w:r w:rsidR="0022010D">
        <w:rPr>
          <w:rFonts w:ascii="Times New Roman" w:hAnsi="Times New Roman" w:cs="Times New Roman"/>
          <w:sz w:val="24"/>
          <w:szCs w:val="24"/>
        </w:rPr>
        <w:t xml:space="preserve">conceive of the illuminations as </w:t>
      </w:r>
      <w:r w:rsidR="00A55F57">
        <w:rPr>
          <w:rFonts w:ascii="Times New Roman" w:hAnsi="Times New Roman" w:cs="Times New Roman"/>
          <w:sz w:val="24"/>
          <w:szCs w:val="24"/>
        </w:rPr>
        <w:t>a critical site for the medieval viewer</w:t>
      </w:r>
      <w:r w:rsidR="00243F29">
        <w:rPr>
          <w:rFonts w:ascii="Times New Roman" w:hAnsi="Times New Roman" w:cs="Times New Roman"/>
          <w:sz w:val="24"/>
          <w:szCs w:val="24"/>
        </w:rPr>
        <w:t>s encounter with the material</w:t>
      </w:r>
      <w:r w:rsidR="00BE0BFA">
        <w:rPr>
          <w:rFonts w:ascii="Times New Roman" w:hAnsi="Times New Roman" w:cs="Times New Roman"/>
          <w:sz w:val="24"/>
          <w:szCs w:val="24"/>
        </w:rPr>
        <w:t xml:space="preserve">, </w:t>
      </w:r>
      <w:r w:rsidR="00665A5A">
        <w:rPr>
          <w:rFonts w:ascii="Times New Roman" w:hAnsi="Times New Roman" w:cs="Times New Roman"/>
          <w:sz w:val="24"/>
          <w:szCs w:val="24"/>
        </w:rPr>
        <w:t xml:space="preserve">with carefully selected images </w:t>
      </w:r>
      <w:r w:rsidR="00BE0BFA">
        <w:rPr>
          <w:rFonts w:ascii="Times New Roman" w:hAnsi="Times New Roman" w:cs="Times New Roman"/>
          <w:sz w:val="24"/>
          <w:szCs w:val="24"/>
        </w:rPr>
        <w:t>framing</w:t>
      </w:r>
      <w:r w:rsidR="00E139FF">
        <w:rPr>
          <w:rFonts w:ascii="Times New Roman" w:hAnsi="Times New Roman" w:cs="Times New Roman"/>
          <w:sz w:val="24"/>
          <w:szCs w:val="24"/>
        </w:rPr>
        <w:t xml:space="preserve"> t</w:t>
      </w:r>
      <w:r w:rsidR="00665A5A">
        <w:rPr>
          <w:rFonts w:ascii="Times New Roman" w:hAnsi="Times New Roman" w:cs="Times New Roman"/>
          <w:sz w:val="24"/>
          <w:szCs w:val="24"/>
        </w:rPr>
        <w:t>he</w:t>
      </w:r>
      <w:r w:rsidR="00E139FF">
        <w:rPr>
          <w:rFonts w:ascii="Times New Roman" w:hAnsi="Times New Roman" w:cs="Times New Roman"/>
          <w:sz w:val="24"/>
          <w:szCs w:val="24"/>
        </w:rPr>
        <w:t xml:space="preserve"> structure</w:t>
      </w:r>
      <w:r w:rsidR="00665A5A">
        <w:rPr>
          <w:rFonts w:ascii="Times New Roman" w:hAnsi="Times New Roman" w:cs="Times New Roman"/>
          <w:sz w:val="24"/>
          <w:szCs w:val="24"/>
        </w:rPr>
        <w:t xml:space="preserve"> of the page</w:t>
      </w:r>
      <w:r w:rsidR="007D5852">
        <w:rPr>
          <w:rFonts w:ascii="Times New Roman" w:hAnsi="Times New Roman" w:cs="Times New Roman"/>
          <w:sz w:val="24"/>
          <w:szCs w:val="24"/>
        </w:rPr>
        <w:t xml:space="preserve"> and</w:t>
      </w:r>
      <w:r w:rsidR="00097DA5">
        <w:rPr>
          <w:rFonts w:ascii="Times New Roman" w:hAnsi="Times New Roman" w:cs="Times New Roman"/>
          <w:sz w:val="24"/>
          <w:szCs w:val="24"/>
        </w:rPr>
        <w:t xml:space="preserve"> </w:t>
      </w:r>
      <w:r w:rsidR="005B729B">
        <w:rPr>
          <w:rFonts w:ascii="Times New Roman" w:hAnsi="Times New Roman" w:cs="Times New Roman"/>
          <w:sz w:val="24"/>
          <w:szCs w:val="24"/>
        </w:rPr>
        <w:t xml:space="preserve">channelling </w:t>
      </w:r>
      <w:r w:rsidR="00005052">
        <w:rPr>
          <w:rFonts w:ascii="Times New Roman" w:hAnsi="Times New Roman" w:cs="Times New Roman"/>
          <w:sz w:val="24"/>
          <w:szCs w:val="24"/>
        </w:rPr>
        <w:t>the audiences</w:t>
      </w:r>
      <w:r w:rsidR="0011655D">
        <w:rPr>
          <w:rFonts w:ascii="Times New Roman" w:hAnsi="Times New Roman" w:cs="Times New Roman"/>
          <w:sz w:val="24"/>
          <w:szCs w:val="24"/>
        </w:rPr>
        <w:t xml:space="preserve"> </w:t>
      </w:r>
      <w:r w:rsidR="00EB211C">
        <w:rPr>
          <w:rFonts w:ascii="Times New Roman" w:hAnsi="Times New Roman" w:cs="Times New Roman"/>
          <w:sz w:val="24"/>
          <w:szCs w:val="24"/>
        </w:rPr>
        <w:t>interaction and</w:t>
      </w:r>
      <w:r w:rsidR="00031C61">
        <w:rPr>
          <w:rFonts w:ascii="Times New Roman" w:hAnsi="Times New Roman" w:cs="Times New Roman"/>
          <w:sz w:val="24"/>
          <w:szCs w:val="24"/>
        </w:rPr>
        <w:t xml:space="preserve"> apprehension</w:t>
      </w:r>
      <w:r w:rsidR="00005052">
        <w:rPr>
          <w:rFonts w:ascii="Times New Roman" w:hAnsi="Times New Roman" w:cs="Times New Roman"/>
          <w:sz w:val="24"/>
          <w:szCs w:val="24"/>
        </w:rPr>
        <w:t xml:space="preserve"> of its</w:t>
      </w:r>
      <w:r w:rsidR="00031C61">
        <w:rPr>
          <w:rFonts w:ascii="Times New Roman" w:hAnsi="Times New Roman" w:cs="Times New Roman"/>
          <w:sz w:val="24"/>
          <w:szCs w:val="24"/>
        </w:rPr>
        <w:t xml:space="preserve"> contents</w:t>
      </w:r>
      <w:r w:rsidR="00005052">
        <w:rPr>
          <w:rFonts w:ascii="Times New Roman" w:hAnsi="Times New Roman" w:cs="Times New Roman"/>
          <w:sz w:val="24"/>
          <w:szCs w:val="24"/>
        </w:rPr>
        <w:t>.</w:t>
      </w:r>
      <w:r w:rsidR="002C5DAA">
        <w:rPr>
          <w:rStyle w:val="FootnoteReference"/>
          <w:rFonts w:ascii="Times New Roman" w:hAnsi="Times New Roman" w:cs="Times New Roman"/>
          <w:sz w:val="24"/>
          <w:szCs w:val="24"/>
        </w:rPr>
        <w:footnoteReference w:id="36"/>
      </w:r>
      <w:r w:rsidR="00BE0BFA">
        <w:rPr>
          <w:rFonts w:ascii="Times New Roman" w:hAnsi="Times New Roman" w:cs="Times New Roman"/>
          <w:sz w:val="24"/>
          <w:szCs w:val="24"/>
        </w:rPr>
        <w:t xml:space="preserve"> </w:t>
      </w:r>
      <w:r w:rsidR="00DB1E0D">
        <w:rPr>
          <w:rFonts w:ascii="Times New Roman" w:hAnsi="Times New Roman" w:cs="Times New Roman"/>
          <w:sz w:val="24"/>
          <w:szCs w:val="24"/>
        </w:rPr>
        <w:t>If we are to imag</w:t>
      </w:r>
      <w:r w:rsidR="0097167B">
        <w:rPr>
          <w:rFonts w:ascii="Times New Roman" w:hAnsi="Times New Roman" w:cs="Times New Roman"/>
          <w:sz w:val="24"/>
          <w:szCs w:val="24"/>
        </w:rPr>
        <w:t>ine</w:t>
      </w:r>
      <w:r w:rsidR="00DB1E0D">
        <w:rPr>
          <w:rFonts w:ascii="Times New Roman" w:hAnsi="Times New Roman" w:cs="Times New Roman"/>
          <w:sz w:val="24"/>
          <w:szCs w:val="24"/>
        </w:rPr>
        <w:t xml:space="preserve"> this then the illustrations then take on a different role, dynamic and importance</w:t>
      </w:r>
      <w:r w:rsidR="0097167B">
        <w:rPr>
          <w:rFonts w:ascii="Times New Roman" w:hAnsi="Times New Roman" w:cs="Times New Roman"/>
          <w:sz w:val="24"/>
          <w:szCs w:val="24"/>
        </w:rPr>
        <w:t>. N</w:t>
      </w:r>
      <w:r w:rsidR="00DB1E0D">
        <w:rPr>
          <w:rFonts w:ascii="Times New Roman" w:hAnsi="Times New Roman" w:cs="Times New Roman"/>
          <w:sz w:val="24"/>
          <w:szCs w:val="24"/>
        </w:rPr>
        <w:t>ot only existing as statements, but serv</w:t>
      </w:r>
      <w:r w:rsidR="0097167B">
        <w:rPr>
          <w:rFonts w:ascii="Times New Roman" w:hAnsi="Times New Roman" w:cs="Times New Roman"/>
          <w:sz w:val="24"/>
          <w:szCs w:val="24"/>
        </w:rPr>
        <w:t>ing</w:t>
      </w:r>
      <w:r w:rsidR="00DB1E0D">
        <w:rPr>
          <w:rFonts w:ascii="Times New Roman" w:hAnsi="Times New Roman" w:cs="Times New Roman"/>
          <w:sz w:val="24"/>
          <w:szCs w:val="24"/>
        </w:rPr>
        <w:t xml:space="preserve"> as </w:t>
      </w:r>
      <w:r w:rsidR="0097167B">
        <w:rPr>
          <w:rFonts w:ascii="Times New Roman" w:hAnsi="Times New Roman" w:cs="Times New Roman"/>
          <w:sz w:val="24"/>
          <w:szCs w:val="24"/>
        </w:rPr>
        <w:t xml:space="preserve">visceral </w:t>
      </w:r>
      <w:r w:rsidR="00DB1E0D">
        <w:rPr>
          <w:rFonts w:ascii="Times New Roman" w:hAnsi="Times New Roman" w:cs="Times New Roman"/>
          <w:sz w:val="24"/>
          <w:szCs w:val="24"/>
        </w:rPr>
        <w:t>components</w:t>
      </w:r>
      <w:r w:rsidR="00DB1E0D">
        <w:rPr>
          <w:rFonts w:ascii="Times New Roman" w:hAnsi="Times New Roman" w:cs="Times New Roman"/>
          <w:sz w:val="24"/>
          <w:szCs w:val="24"/>
        </w:rPr>
        <w:t xml:space="preserve">, </w:t>
      </w:r>
      <w:r w:rsidR="00A27936">
        <w:rPr>
          <w:rFonts w:ascii="Times New Roman" w:hAnsi="Times New Roman" w:cs="Times New Roman"/>
          <w:sz w:val="24"/>
          <w:szCs w:val="24"/>
        </w:rPr>
        <w:t xml:space="preserve">requiring that the </w:t>
      </w:r>
      <w:r w:rsidR="00A27936" w:rsidRPr="00A27936">
        <w:rPr>
          <w:rFonts w:ascii="Times New Roman" w:hAnsi="Times New Roman" w:cs="Times New Roman"/>
          <w:i/>
          <w:iCs/>
          <w:sz w:val="24"/>
          <w:szCs w:val="24"/>
        </w:rPr>
        <w:t>Luttrell Psalter</w:t>
      </w:r>
      <w:r w:rsidR="00A27936">
        <w:rPr>
          <w:rFonts w:ascii="Times New Roman" w:hAnsi="Times New Roman" w:cs="Times New Roman"/>
          <w:sz w:val="24"/>
          <w:szCs w:val="24"/>
        </w:rPr>
        <w:t xml:space="preserve"> was actively read</w:t>
      </w:r>
      <w:r w:rsidR="007F4C14">
        <w:rPr>
          <w:rFonts w:ascii="Times New Roman" w:hAnsi="Times New Roman" w:cs="Times New Roman"/>
          <w:sz w:val="24"/>
          <w:szCs w:val="24"/>
        </w:rPr>
        <w:t>,</w:t>
      </w:r>
      <w:r w:rsidR="00A27936">
        <w:rPr>
          <w:rFonts w:ascii="Times New Roman" w:hAnsi="Times New Roman" w:cs="Times New Roman"/>
          <w:sz w:val="24"/>
          <w:szCs w:val="24"/>
        </w:rPr>
        <w:t xml:space="preserve"> rather than </w:t>
      </w:r>
      <w:r w:rsidR="00562C27">
        <w:rPr>
          <w:rFonts w:ascii="Times New Roman" w:hAnsi="Times New Roman" w:cs="Times New Roman"/>
          <w:sz w:val="24"/>
          <w:szCs w:val="24"/>
        </w:rPr>
        <w:t xml:space="preserve">simply </w:t>
      </w:r>
      <w:r w:rsidR="00A27936">
        <w:rPr>
          <w:rFonts w:ascii="Times New Roman" w:hAnsi="Times New Roman" w:cs="Times New Roman"/>
          <w:sz w:val="24"/>
          <w:szCs w:val="24"/>
        </w:rPr>
        <w:t xml:space="preserve">passively heard. </w:t>
      </w:r>
    </w:p>
    <w:p w14:paraId="696B2C2F" w14:textId="77777777" w:rsidR="00F016D2" w:rsidRDefault="00F016D2" w:rsidP="00F016D2">
      <w:pPr>
        <w:rPr>
          <w:rFonts w:ascii="Times New Roman" w:hAnsi="Times New Roman" w:cs="Times New Roman"/>
          <w:sz w:val="24"/>
          <w:szCs w:val="24"/>
        </w:rPr>
      </w:pPr>
    </w:p>
    <w:p w14:paraId="3B53F65B" w14:textId="1F1ECD0A" w:rsidR="00E83B29" w:rsidRDefault="00E83B29" w:rsidP="001676FB">
      <w:pPr>
        <w:rPr>
          <w:rFonts w:ascii="Times New Roman" w:hAnsi="Times New Roman" w:cs="Times New Roman"/>
          <w:sz w:val="24"/>
          <w:szCs w:val="24"/>
        </w:rPr>
      </w:pPr>
    </w:p>
    <w:p w14:paraId="2CDB35AC" w14:textId="10F9A8AF" w:rsidR="00CD1091" w:rsidRPr="0078283E" w:rsidRDefault="00CD1091" w:rsidP="147EE0B1">
      <w:pPr>
        <w:rPr>
          <w:rFonts w:ascii="Times New Roman" w:hAnsi="Times New Roman" w:cs="Times New Roman"/>
          <w:sz w:val="24"/>
          <w:szCs w:val="24"/>
        </w:rPr>
      </w:pPr>
    </w:p>
    <w:p w14:paraId="4AB6750F" w14:textId="1D9042F2" w:rsidR="00936A6C" w:rsidRPr="0078283E" w:rsidRDefault="00936A6C" w:rsidP="009316A4">
      <w:pPr>
        <w:ind w:firstLine="0"/>
        <w:rPr>
          <w:rFonts w:ascii="Times New Roman" w:hAnsi="Times New Roman" w:cs="Times New Roman"/>
          <w:color w:val="000000" w:themeColor="text1"/>
          <w:sz w:val="24"/>
          <w:szCs w:val="24"/>
        </w:rPr>
      </w:pPr>
    </w:p>
    <w:p w14:paraId="1CB7E137" w14:textId="77777777" w:rsidR="00292D59" w:rsidRPr="0078283E" w:rsidRDefault="00292D59" w:rsidP="00440A60">
      <w:pPr>
        <w:rPr>
          <w:rFonts w:ascii="Times New Roman" w:hAnsi="Times New Roman" w:cs="Times New Roman"/>
          <w:sz w:val="24"/>
          <w:szCs w:val="24"/>
        </w:rPr>
      </w:pPr>
    </w:p>
    <w:p w14:paraId="3E29E011" w14:textId="77777777" w:rsidR="00292D59" w:rsidRPr="0078283E" w:rsidRDefault="00292D59" w:rsidP="00440A60">
      <w:pPr>
        <w:rPr>
          <w:rFonts w:ascii="Times New Roman" w:hAnsi="Times New Roman" w:cs="Times New Roman"/>
          <w:sz w:val="24"/>
          <w:szCs w:val="24"/>
        </w:rPr>
      </w:pPr>
    </w:p>
    <w:p w14:paraId="12329751" w14:textId="77777777" w:rsidR="00292D59" w:rsidRPr="0078283E" w:rsidRDefault="00292D59" w:rsidP="00A9762D">
      <w:pPr>
        <w:ind w:left="680"/>
        <w:rPr>
          <w:rFonts w:ascii="Times New Roman" w:hAnsi="Times New Roman" w:cs="Times New Roman"/>
          <w:sz w:val="24"/>
          <w:szCs w:val="24"/>
        </w:rPr>
      </w:pPr>
    </w:p>
    <w:p w14:paraId="71F59C84" w14:textId="77777777" w:rsidR="00292D59" w:rsidRPr="0078283E" w:rsidRDefault="00292D59" w:rsidP="00A9762D">
      <w:pPr>
        <w:ind w:left="680" w:hanging="720"/>
        <w:rPr>
          <w:rFonts w:ascii="Times New Roman" w:hAnsi="Times New Roman" w:cs="Times New Roman"/>
          <w:sz w:val="24"/>
          <w:szCs w:val="24"/>
        </w:rPr>
      </w:pPr>
    </w:p>
    <w:p w14:paraId="6F7D62D4" w14:textId="77777777" w:rsidR="003031FA" w:rsidRDefault="003031FA" w:rsidP="00A9762D">
      <w:pPr>
        <w:ind w:left="680" w:hanging="720"/>
        <w:rPr>
          <w:rFonts w:ascii="Times New Roman" w:hAnsi="Times New Roman" w:cs="Times New Roman"/>
          <w:sz w:val="24"/>
          <w:szCs w:val="24"/>
        </w:rPr>
      </w:pPr>
    </w:p>
    <w:p w14:paraId="5834BB29" w14:textId="77777777" w:rsidR="003031FA" w:rsidRDefault="003031FA" w:rsidP="00A9762D">
      <w:pPr>
        <w:ind w:left="680" w:hanging="720"/>
        <w:rPr>
          <w:rFonts w:ascii="Times New Roman" w:hAnsi="Times New Roman" w:cs="Times New Roman"/>
          <w:sz w:val="24"/>
          <w:szCs w:val="24"/>
        </w:rPr>
      </w:pPr>
    </w:p>
    <w:p w14:paraId="76953E56" w14:textId="77777777" w:rsidR="003031FA" w:rsidRDefault="003031FA" w:rsidP="00A9762D">
      <w:pPr>
        <w:ind w:left="680" w:hanging="720"/>
        <w:rPr>
          <w:rFonts w:ascii="Times New Roman" w:hAnsi="Times New Roman" w:cs="Times New Roman"/>
          <w:sz w:val="24"/>
          <w:szCs w:val="24"/>
        </w:rPr>
      </w:pPr>
    </w:p>
    <w:p w14:paraId="46086AF4" w14:textId="77777777" w:rsidR="000914FD" w:rsidRDefault="000914FD" w:rsidP="000914FD">
      <w:pPr>
        <w:spacing w:line="240" w:lineRule="auto"/>
        <w:ind w:firstLine="0"/>
        <w:rPr>
          <w:rFonts w:ascii="Times New Roman" w:hAnsi="Times New Roman" w:cs="Times New Roman"/>
          <w:sz w:val="24"/>
          <w:szCs w:val="24"/>
        </w:rPr>
      </w:pPr>
    </w:p>
    <w:p w14:paraId="5D7AE306" w14:textId="6D433300" w:rsidR="009349A0" w:rsidRDefault="147EE0B1" w:rsidP="000914FD">
      <w:pPr>
        <w:spacing w:line="240" w:lineRule="auto"/>
        <w:ind w:firstLine="0"/>
        <w:rPr>
          <w:rFonts w:ascii="Times New Roman" w:hAnsi="Times New Roman" w:cs="Times New Roman"/>
          <w:sz w:val="24"/>
          <w:szCs w:val="24"/>
        </w:rPr>
      </w:pPr>
      <w:r w:rsidRPr="00466092">
        <w:rPr>
          <w:rFonts w:ascii="Times New Roman" w:hAnsi="Times New Roman" w:cs="Times New Roman"/>
          <w:sz w:val="24"/>
          <w:szCs w:val="24"/>
        </w:rPr>
        <w:lastRenderedPageBreak/>
        <w:t>Bib</w:t>
      </w:r>
      <w:r w:rsidR="0005475C" w:rsidRPr="00466092">
        <w:rPr>
          <w:rFonts w:ascii="Times New Roman" w:hAnsi="Times New Roman" w:cs="Times New Roman"/>
          <w:sz w:val="24"/>
          <w:szCs w:val="24"/>
        </w:rPr>
        <w:t>liography.</w:t>
      </w:r>
      <w:r w:rsidRPr="00466092">
        <w:rPr>
          <w:rFonts w:ascii="Times New Roman" w:hAnsi="Times New Roman" w:cs="Times New Roman"/>
          <w:sz w:val="24"/>
          <w:szCs w:val="24"/>
        </w:rPr>
        <w:t xml:space="preserve"> </w:t>
      </w:r>
    </w:p>
    <w:p w14:paraId="2A5AB256" w14:textId="77777777" w:rsidR="000914FD" w:rsidRPr="00466092" w:rsidRDefault="000914FD" w:rsidP="000914FD">
      <w:pPr>
        <w:spacing w:line="240" w:lineRule="auto"/>
        <w:ind w:firstLine="0"/>
        <w:rPr>
          <w:rFonts w:ascii="Times New Roman" w:hAnsi="Times New Roman" w:cs="Times New Roman"/>
          <w:sz w:val="24"/>
          <w:szCs w:val="24"/>
        </w:rPr>
      </w:pPr>
    </w:p>
    <w:p w14:paraId="43F09BE7" w14:textId="35C18ACE" w:rsidR="00FD78F4" w:rsidRPr="00466092" w:rsidRDefault="147EE0B1" w:rsidP="000914FD">
      <w:pPr>
        <w:spacing w:line="240" w:lineRule="auto"/>
        <w:ind w:left="680" w:hanging="720"/>
        <w:rPr>
          <w:rFonts w:ascii="Times New Roman" w:hAnsi="Times New Roman" w:cs="Times New Roman"/>
          <w:sz w:val="24"/>
          <w:szCs w:val="24"/>
        </w:rPr>
      </w:pPr>
      <w:r w:rsidRPr="00466092">
        <w:rPr>
          <w:rFonts w:ascii="Times New Roman" w:hAnsi="Times New Roman" w:cs="Times New Roman"/>
          <w:sz w:val="24"/>
          <w:szCs w:val="24"/>
        </w:rPr>
        <w:t xml:space="preserve">Backhouse, J. </w:t>
      </w:r>
      <w:r w:rsidRPr="00466092">
        <w:rPr>
          <w:rFonts w:ascii="Times New Roman" w:hAnsi="Times New Roman" w:cs="Times New Roman"/>
          <w:i/>
          <w:iCs/>
          <w:sz w:val="24"/>
          <w:szCs w:val="24"/>
        </w:rPr>
        <w:t xml:space="preserve">Medieval Rural Life </w:t>
      </w:r>
      <w:proofErr w:type="gramStart"/>
      <w:r w:rsidRPr="00466092">
        <w:rPr>
          <w:rFonts w:ascii="Times New Roman" w:hAnsi="Times New Roman" w:cs="Times New Roman"/>
          <w:i/>
          <w:iCs/>
          <w:sz w:val="24"/>
          <w:szCs w:val="24"/>
        </w:rPr>
        <w:t>In</w:t>
      </w:r>
      <w:proofErr w:type="gramEnd"/>
      <w:r w:rsidRPr="00466092">
        <w:rPr>
          <w:rFonts w:ascii="Times New Roman" w:hAnsi="Times New Roman" w:cs="Times New Roman"/>
          <w:i/>
          <w:iCs/>
          <w:sz w:val="24"/>
          <w:szCs w:val="24"/>
        </w:rPr>
        <w:t xml:space="preserve"> The Luttrell </w:t>
      </w:r>
      <w:proofErr w:type="spellStart"/>
      <w:r w:rsidRPr="00466092">
        <w:rPr>
          <w:rFonts w:ascii="Times New Roman" w:hAnsi="Times New Roman" w:cs="Times New Roman"/>
          <w:i/>
          <w:iCs/>
          <w:sz w:val="24"/>
          <w:szCs w:val="24"/>
        </w:rPr>
        <w:t>Psater</w:t>
      </w:r>
      <w:proofErr w:type="spellEnd"/>
      <w:r w:rsidR="005165ED" w:rsidRPr="00466092">
        <w:rPr>
          <w:rFonts w:ascii="Times New Roman" w:hAnsi="Times New Roman" w:cs="Times New Roman"/>
          <w:sz w:val="24"/>
          <w:szCs w:val="24"/>
        </w:rPr>
        <w:t xml:space="preserve"> (London: </w:t>
      </w:r>
      <w:r w:rsidRPr="00466092">
        <w:rPr>
          <w:rFonts w:ascii="Times New Roman" w:hAnsi="Times New Roman" w:cs="Times New Roman"/>
          <w:sz w:val="24"/>
          <w:szCs w:val="24"/>
        </w:rPr>
        <w:t xml:space="preserve">The </w:t>
      </w:r>
      <w:r w:rsidR="00E02B60" w:rsidRPr="00466092">
        <w:rPr>
          <w:rFonts w:ascii="Times New Roman" w:hAnsi="Times New Roman" w:cs="Times New Roman"/>
          <w:sz w:val="24"/>
          <w:szCs w:val="24"/>
        </w:rPr>
        <w:t>British</w:t>
      </w:r>
      <w:r w:rsidRPr="00466092">
        <w:rPr>
          <w:rFonts w:ascii="Times New Roman" w:hAnsi="Times New Roman" w:cs="Times New Roman"/>
          <w:sz w:val="24"/>
          <w:szCs w:val="24"/>
        </w:rPr>
        <w:t xml:space="preserve"> Library, 2000</w:t>
      </w:r>
      <w:r w:rsidR="005165ED" w:rsidRPr="00466092">
        <w:rPr>
          <w:rFonts w:ascii="Times New Roman" w:hAnsi="Times New Roman" w:cs="Times New Roman"/>
          <w:sz w:val="24"/>
          <w:szCs w:val="24"/>
        </w:rPr>
        <w:t>)</w:t>
      </w:r>
      <w:r w:rsidRPr="00466092">
        <w:rPr>
          <w:rFonts w:ascii="Times New Roman" w:hAnsi="Times New Roman" w:cs="Times New Roman"/>
          <w:sz w:val="24"/>
          <w:szCs w:val="24"/>
        </w:rPr>
        <w:t>.</w:t>
      </w:r>
    </w:p>
    <w:p w14:paraId="7310D65F" w14:textId="77777777" w:rsidR="003C1FB2" w:rsidRPr="00466092" w:rsidRDefault="003C1FB2" w:rsidP="000914FD">
      <w:pPr>
        <w:spacing w:line="240" w:lineRule="auto"/>
        <w:ind w:left="680" w:hanging="720"/>
        <w:rPr>
          <w:rFonts w:ascii="Times New Roman" w:hAnsi="Times New Roman" w:cs="Times New Roman"/>
          <w:sz w:val="24"/>
          <w:szCs w:val="24"/>
        </w:rPr>
      </w:pPr>
    </w:p>
    <w:p w14:paraId="138DE343" w14:textId="4B13EF88" w:rsidR="00FD78F4" w:rsidRPr="00466092" w:rsidRDefault="147EE0B1" w:rsidP="000914FD">
      <w:pPr>
        <w:spacing w:line="240" w:lineRule="auto"/>
        <w:ind w:left="680" w:hanging="720"/>
        <w:rPr>
          <w:rFonts w:ascii="Times New Roman" w:hAnsi="Times New Roman" w:cs="Times New Roman"/>
          <w:sz w:val="24"/>
          <w:szCs w:val="24"/>
        </w:rPr>
      </w:pPr>
      <w:r w:rsidRPr="00466092">
        <w:rPr>
          <w:rFonts w:ascii="Times New Roman" w:hAnsi="Times New Roman" w:cs="Times New Roman"/>
          <w:sz w:val="24"/>
          <w:szCs w:val="24"/>
        </w:rPr>
        <w:t xml:space="preserve">Backhouse, J. </w:t>
      </w:r>
      <w:r w:rsidRPr="00466092">
        <w:rPr>
          <w:rFonts w:ascii="Times New Roman" w:hAnsi="Times New Roman" w:cs="Times New Roman"/>
          <w:i/>
          <w:iCs/>
          <w:sz w:val="24"/>
          <w:szCs w:val="24"/>
        </w:rPr>
        <w:t>The Illuminated Manuscript</w:t>
      </w:r>
      <w:r w:rsidR="00F16DBE" w:rsidRPr="00466092">
        <w:rPr>
          <w:rFonts w:ascii="Times New Roman" w:hAnsi="Times New Roman" w:cs="Times New Roman"/>
          <w:i/>
          <w:iCs/>
          <w:sz w:val="24"/>
          <w:szCs w:val="24"/>
        </w:rPr>
        <w:t xml:space="preserve"> </w:t>
      </w:r>
      <w:r w:rsidR="00F16DBE" w:rsidRPr="00466092">
        <w:rPr>
          <w:rFonts w:ascii="Times New Roman" w:hAnsi="Times New Roman" w:cs="Times New Roman"/>
          <w:sz w:val="24"/>
          <w:szCs w:val="24"/>
        </w:rPr>
        <w:t>(</w:t>
      </w:r>
      <w:r w:rsidR="005165ED" w:rsidRPr="00466092">
        <w:rPr>
          <w:rFonts w:ascii="Times New Roman" w:hAnsi="Times New Roman" w:cs="Times New Roman"/>
          <w:sz w:val="24"/>
          <w:szCs w:val="24"/>
        </w:rPr>
        <w:t>O</w:t>
      </w:r>
      <w:r w:rsidRPr="00466092">
        <w:rPr>
          <w:rFonts w:ascii="Times New Roman" w:hAnsi="Times New Roman" w:cs="Times New Roman"/>
          <w:sz w:val="24"/>
          <w:szCs w:val="24"/>
        </w:rPr>
        <w:t>xford</w:t>
      </w:r>
      <w:r w:rsidR="005165ED" w:rsidRPr="00466092">
        <w:rPr>
          <w:rFonts w:ascii="Times New Roman" w:hAnsi="Times New Roman" w:cs="Times New Roman"/>
          <w:sz w:val="24"/>
          <w:szCs w:val="24"/>
        </w:rPr>
        <w:t>:</w:t>
      </w:r>
      <w:r w:rsidRPr="00466092">
        <w:rPr>
          <w:rFonts w:ascii="Times New Roman" w:hAnsi="Times New Roman" w:cs="Times New Roman"/>
          <w:sz w:val="24"/>
          <w:szCs w:val="24"/>
        </w:rPr>
        <w:t xml:space="preserve"> </w:t>
      </w:r>
      <w:proofErr w:type="spellStart"/>
      <w:r w:rsidRPr="00466092">
        <w:rPr>
          <w:rFonts w:ascii="Times New Roman" w:hAnsi="Times New Roman" w:cs="Times New Roman"/>
          <w:sz w:val="24"/>
          <w:szCs w:val="24"/>
        </w:rPr>
        <w:t>Phaidon</w:t>
      </w:r>
      <w:proofErr w:type="spellEnd"/>
      <w:r w:rsidRPr="00466092">
        <w:rPr>
          <w:rFonts w:ascii="Times New Roman" w:hAnsi="Times New Roman" w:cs="Times New Roman"/>
          <w:sz w:val="24"/>
          <w:szCs w:val="24"/>
        </w:rPr>
        <w:t xml:space="preserve"> Press, 1979</w:t>
      </w:r>
      <w:r w:rsidR="00F16DBE" w:rsidRPr="00466092">
        <w:rPr>
          <w:rFonts w:ascii="Times New Roman" w:hAnsi="Times New Roman" w:cs="Times New Roman"/>
          <w:sz w:val="24"/>
          <w:szCs w:val="24"/>
        </w:rPr>
        <w:t>)</w:t>
      </w:r>
      <w:r w:rsidRPr="00466092">
        <w:rPr>
          <w:rFonts w:ascii="Times New Roman" w:hAnsi="Times New Roman" w:cs="Times New Roman"/>
          <w:sz w:val="24"/>
          <w:szCs w:val="24"/>
        </w:rPr>
        <w:t xml:space="preserve">. </w:t>
      </w:r>
    </w:p>
    <w:p w14:paraId="28714920" w14:textId="77777777" w:rsidR="003D7216" w:rsidRPr="00466092" w:rsidRDefault="003D7216" w:rsidP="000914FD">
      <w:pPr>
        <w:spacing w:line="240" w:lineRule="auto"/>
        <w:ind w:firstLine="0"/>
        <w:rPr>
          <w:rFonts w:ascii="Times New Roman" w:hAnsi="Times New Roman" w:cs="Times New Roman"/>
          <w:sz w:val="24"/>
          <w:szCs w:val="24"/>
        </w:rPr>
      </w:pPr>
    </w:p>
    <w:p w14:paraId="19C42FBA" w14:textId="0EB748D2" w:rsidR="00FD78F4" w:rsidRPr="00466092" w:rsidRDefault="147EE0B1" w:rsidP="000914FD">
      <w:pPr>
        <w:spacing w:line="240" w:lineRule="auto"/>
        <w:ind w:firstLine="0"/>
        <w:rPr>
          <w:rFonts w:ascii="Times New Roman" w:hAnsi="Times New Roman" w:cs="Times New Roman"/>
          <w:sz w:val="24"/>
          <w:szCs w:val="24"/>
        </w:rPr>
      </w:pPr>
      <w:r w:rsidRPr="00466092">
        <w:rPr>
          <w:rFonts w:ascii="Times New Roman" w:hAnsi="Times New Roman" w:cs="Times New Roman"/>
          <w:sz w:val="24"/>
          <w:szCs w:val="24"/>
        </w:rPr>
        <w:t xml:space="preserve">Brown, M.P. </w:t>
      </w:r>
      <w:r w:rsidRPr="00466092">
        <w:rPr>
          <w:rFonts w:ascii="Times New Roman" w:hAnsi="Times New Roman" w:cs="Times New Roman"/>
          <w:i/>
          <w:iCs/>
          <w:sz w:val="24"/>
          <w:szCs w:val="24"/>
        </w:rPr>
        <w:t>Understanding Illuminated Manuscripts</w:t>
      </w:r>
      <w:r w:rsidR="008346A3" w:rsidRPr="00466092">
        <w:rPr>
          <w:rFonts w:ascii="Times New Roman" w:hAnsi="Times New Roman" w:cs="Times New Roman"/>
          <w:sz w:val="24"/>
          <w:szCs w:val="24"/>
        </w:rPr>
        <w:t xml:space="preserve"> (</w:t>
      </w:r>
      <w:r w:rsidRPr="00466092">
        <w:rPr>
          <w:rFonts w:ascii="Times New Roman" w:hAnsi="Times New Roman" w:cs="Times New Roman"/>
          <w:sz w:val="24"/>
          <w:szCs w:val="24"/>
        </w:rPr>
        <w:t>London</w:t>
      </w:r>
      <w:r w:rsidR="005165ED" w:rsidRPr="00466092">
        <w:rPr>
          <w:rFonts w:ascii="Times New Roman" w:hAnsi="Times New Roman" w:cs="Times New Roman"/>
          <w:sz w:val="24"/>
          <w:szCs w:val="24"/>
        </w:rPr>
        <w:t>:</w:t>
      </w:r>
      <w:r w:rsidRPr="00466092">
        <w:rPr>
          <w:rFonts w:ascii="Times New Roman" w:hAnsi="Times New Roman" w:cs="Times New Roman"/>
          <w:sz w:val="24"/>
          <w:szCs w:val="24"/>
        </w:rPr>
        <w:t xml:space="preserve"> The British Library, 1994.</w:t>
      </w:r>
    </w:p>
    <w:p w14:paraId="3D1207D1" w14:textId="77777777" w:rsidR="003C1FB2" w:rsidRPr="00466092" w:rsidRDefault="003C1FB2" w:rsidP="000914FD">
      <w:pPr>
        <w:spacing w:line="240" w:lineRule="auto"/>
        <w:ind w:left="680" w:hanging="720"/>
        <w:rPr>
          <w:rFonts w:ascii="Times New Roman" w:hAnsi="Times New Roman" w:cs="Times New Roman"/>
          <w:sz w:val="24"/>
          <w:szCs w:val="24"/>
        </w:rPr>
      </w:pPr>
    </w:p>
    <w:p w14:paraId="17479340" w14:textId="513A1F6D" w:rsidR="009349A0" w:rsidRPr="00466092" w:rsidRDefault="147EE0B1" w:rsidP="000914FD">
      <w:pPr>
        <w:spacing w:line="240" w:lineRule="auto"/>
        <w:ind w:left="680" w:hanging="720"/>
        <w:rPr>
          <w:rFonts w:ascii="Times New Roman" w:hAnsi="Times New Roman" w:cs="Times New Roman"/>
          <w:sz w:val="24"/>
          <w:szCs w:val="24"/>
        </w:rPr>
      </w:pPr>
      <w:r w:rsidRPr="00466092">
        <w:rPr>
          <w:rFonts w:ascii="Times New Roman" w:hAnsi="Times New Roman" w:cs="Times New Roman"/>
          <w:sz w:val="24"/>
          <w:szCs w:val="24"/>
        </w:rPr>
        <w:t xml:space="preserve">Bothwell, J, Goldberg, P. J. P and Ormrod, W. M. </w:t>
      </w:r>
      <w:r w:rsidRPr="00466092">
        <w:rPr>
          <w:rFonts w:ascii="Times New Roman" w:hAnsi="Times New Roman" w:cs="Times New Roman"/>
          <w:i/>
          <w:iCs/>
          <w:sz w:val="24"/>
          <w:szCs w:val="24"/>
        </w:rPr>
        <w:t xml:space="preserve">Problem of Labour </w:t>
      </w:r>
      <w:proofErr w:type="gramStart"/>
      <w:r w:rsidRPr="00466092">
        <w:rPr>
          <w:rFonts w:ascii="Times New Roman" w:hAnsi="Times New Roman" w:cs="Times New Roman"/>
          <w:i/>
          <w:iCs/>
          <w:sz w:val="24"/>
          <w:szCs w:val="24"/>
        </w:rPr>
        <w:t>In</w:t>
      </w:r>
      <w:proofErr w:type="gramEnd"/>
      <w:r w:rsidRPr="00466092">
        <w:rPr>
          <w:rFonts w:ascii="Times New Roman" w:hAnsi="Times New Roman" w:cs="Times New Roman"/>
          <w:i/>
          <w:iCs/>
          <w:sz w:val="24"/>
          <w:szCs w:val="24"/>
        </w:rPr>
        <w:t xml:space="preserve"> Fourteenth-Century England</w:t>
      </w:r>
      <w:r w:rsidR="008346A3" w:rsidRPr="00466092">
        <w:rPr>
          <w:rFonts w:ascii="Times New Roman" w:hAnsi="Times New Roman" w:cs="Times New Roman"/>
          <w:sz w:val="24"/>
          <w:szCs w:val="24"/>
        </w:rPr>
        <w:t xml:space="preserve"> (</w:t>
      </w:r>
      <w:r w:rsidR="005325EA" w:rsidRPr="00466092">
        <w:rPr>
          <w:rFonts w:ascii="Times New Roman" w:hAnsi="Times New Roman" w:cs="Times New Roman"/>
          <w:sz w:val="24"/>
          <w:szCs w:val="24"/>
        </w:rPr>
        <w:t>Woodbridge</w:t>
      </w:r>
      <w:r w:rsidR="00E33CF9" w:rsidRPr="00466092">
        <w:rPr>
          <w:rFonts w:ascii="Times New Roman" w:hAnsi="Times New Roman" w:cs="Times New Roman"/>
          <w:sz w:val="24"/>
          <w:szCs w:val="24"/>
        </w:rPr>
        <w:t xml:space="preserve">: </w:t>
      </w:r>
      <w:r w:rsidRPr="00466092">
        <w:rPr>
          <w:rFonts w:ascii="Times New Roman" w:hAnsi="Times New Roman" w:cs="Times New Roman"/>
          <w:sz w:val="24"/>
          <w:szCs w:val="24"/>
        </w:rPr>
        <w:t>Boydell &amp; Brewer, 2000</w:t>
      </w:r>
      <w:r w:rsidR="00E33CF9" w:rsidRPr="00466092">
        <w:rPr>
          <w:rFonts w:ascii="Times New Roman" w:hAnsi="Times New Roman" w:cs="Times New Roman"/>
          <w:sz w:val="24"/>
          <w:szCs w:val="24"/>
        </w:rPr>
        <w:t>)</w:t>
      </w:r>
      <w:r w:rsidRPr="00466092">
        <w:rPr>
          <w:rFonts w:ascii="Times New Roman" w:hAnsi="Times New Roman" w:cs="Times New Roman"/>
          <w:sz w:val="24"/>
          <w:szCs w:val="24"/>
        </w:rPr>
        <w:t>.</w:t>
      </w:r>
    </w:p>
    <w:p w14:paraId="43CBB226" w14:textId="77777777" w:rsidR="00F256D3" w:rsidRPr="00466092" w:rsidRDefault="00F256D3" w:rsidP="000914FD">
      <w:pPr>
        <w:spacing w:line="240" w:lineRule="auto"/>
        <w:ind w:left="680" w:hanging="720"/>
        <w:rPr>
          <w:rFonts w:ascii="Times New Roman" w:hAnsi="Times New Roman" w:cs="Times New Roman"/>
          <w:sz w:val="24"/>
          <w:szCs w:val="24"/>
        </w:rPr>
      </w:pPr>
    </w:p>
    <w:p w14:paraId="3DD47C2E" w14:textId="180207CA" w:rsidR="00F256D3" w:rsidRDefault="00F256D3" w:rsidP="000914FD">
      <w:pPr>
        <w:spacing w:line="240" w:lineRule="auto"/>
        <w:ind w:left="680" w:hanging="720"/>
        <w:rPr>
          <w:rFonts w:ascii="Times New Roman" w:hAnsi="Times New Roman" w:cs="Times New Roman"/>
          <w:sz w:val="24"/>
          <w:szCs w:val="24"/>
        </w:rPr>
      </w:pPr>
      <w:r w:rsidRPr="00466092">
        <w:rPr>
          <w:rFonts w:ascii="Times New Roman" w:hAnsi="Times New Roman" w:cs="Times New Roman"/>
          <w:sz w:val="24"/>
          <w:szCs w:val="24"/>
        </w:rPr>
        <w:t xml:space="preserve">Camille, </w:t>
      </w:r>
      <w:r w:rsidR="00472280">
        <w:rPr>
          <w:rFonts w:ascii="Times New Roman" w:hAnsi="Times New Roman" w:cs="Times New Roman"/>
          <w:sz w:val="24"/>
          <w:szCs w:val="24"/>
        </w:rPr>
        <w:t xml:space="preserve">M. </w:t>
      </w:r>
      <w:r w:rsidRPr="00466092">
        <w:rPr>
          <w:rFonts w:ascii="Times New Roman" w:hAnsi="Times New Roman" w:cs="Times New Roman"/>
          <w:i/>
          <w:iCs/>
          <w:sz w:val="24"/>
          <w:szCs w:val="24"/>
        </w:rPr>
        <w:t xml:space="preserve">Mirror </w:t>
      </w:r>
      <w:proofErr w:type="gramStart"/>
      <w:r w:rsidRPr="00466092">
        <w:rPr>
          <w:rFonts w:ascii="Times New Roman" w:hAnsi="Times New Roman" w:cs="Times New Roman"/>
          <w:i/>
          <w:iCs/>
          <w:sz w:val="24"/>
          <w:szCs w:val="24"/>
        </w:rPr>
        <w:t>In</w:t>
      </w:r>
      <w:proofErr w:type="gramEnd"/>
      <w:r w:rsidRPr="00466092">
        <w:rPr>
          <w:rFonts w:ascii="Times New Roman" w:hAnsi="Times New Roman" w:cs="Times New Roman"/>
          <w:i/>
          <w:iCs/>
          <w:sz w:val="24"/>
          <w:szCs w:val="24"/>
        </w:rPr>
        <w:t xml:space="preserve"> Parchment: The Luttrell Psalter And The Making Of Medieval England </w:t>
      </w:r>
      <w:r w:rsidRPr="00466092">
        <w:rPr>
          <w:rFonts w:ascii="Times New Roman" w:hAnsi="Times New Roman" w:cs="Times New Roman"/>
          <w:sz w:val="24"/>
          <w:szCs w:val="24"/>
        </w:rPr>
        <w:t>(</w:t>
      </w:r>
      <w:proofErr w:type="spellStart"/>
      <w:r w:rsidR="004D1C0B">
        <w:rPr>
          <w:rFonts w:ascii="Times New Roman" w:hAnsi="Times New Roman" w:cs="Times New Roman"/>
          <w:sz w:val="24"/>
          <w:szCs w:val="24"/>
        </w:rPr>
        <w:t>Lodon</w:t>
      </w:r>
      <w:proofErr w:type="spellEnd"/>
      <w:r w:rsidR="004D1C0B">
        <w:rPr>
          <w:rFonts w:ascii="Times New Roman" w:hAnsi="Times New Roman" w:cs="Times New Roman"/>
          <w:sz w:val="24"/>
          <w:szCs w:val="24"/>
        </w:rPr>
        <w:t xml:space="preserve">: </w:t>
      </w:r>
      <w:proofErr w:type="spellStart"/>
      <w:r w:rsidRPr="00466092">
        <w:rPr>
          <w:rFonts w:ascii="Times New Roman" w:hAnsi="Times New Roman" w:cs="Times New Roman"/>
          <w:sz w:val="24"/>
          <w:szCs w:val="24"/>
        </w:rPr>
        <w:t>Rea</w:t>
      </w:r>
      <w:r w:rsidR="009D5AD2">
        <w:rPr>
          <w:rFonts w:ascii="Times New Roman" w:hAnsi="Times New Roman" w:cs="Times New Roman"/>
          <w:sz w:val="24"/>
          <w:szCs w:val="24"/>
        </w:rPr>
        <w:t>k</w:t>
      </w:r>
      <w:r w:rsidRPr="00466092">
        <w:rPr>
          <w:rFonts w:ascii="Times New Roman" w:hAnsi="Times New Roman" w:cs="Times New Roman"/>
          <w:sz w:val="24"/>
          <w:szCs w:val="24"/>
        </w:rPr>
        <w:t>tion</w:t>
      </w:r>
      <w:proofErr w:type="spellEnd"/>
      <w:r w:rsidRPr="00466092">
        <w:rPr>
          <w:rFonts w:ascii="Times New Roman" w:hAnsi="Times New Roman" w:cs="Times New Roman"/>
          <w:sz w:val="24"/>
          <w:szCs w:val="24"/>
        </w:rPr>
        <w:t xml:space="preserve"> Books, 1998)</w:t>
      </w:r>
      <w:r w:rsidR="009D5AD2">
        <w:rPr>
          <w:rFonts w:ascii="Times New Roman" w:hAnsi="Times New Roman" w:cs="Times New Roman"/>
          <w:sz w:val="24"/>
          <w:szCs w:val="24"/>
        </w:rPr>
        <w:t>.</w:t>
      </w:r>
    </w:p>
    <w:p w14:paraId="70B90239" w14:textId="77777777" w:rsidR="004D5BD4" w:rsidRDefault="004D5BD4" w:rsidP="000914FD">
      <w:pPr>
        <w:spacing w:line="240" w:lineRule="auto"/>
        <w:ind w:left="680" w:hanging="720"/>
        <w:rPr>
          <w:rFonts w:ascii="Times New Roman" w:hAnsi="Times New Roman" w:cs="Times New Roman"/>
          <w:sz w:val="24"/>
          <w:szCs w:val="24"/>
        </w:rPr>
      </w:pPr>
    </w:p>
    <w:p w14:paraId="720AC769" w14:textId="01272A41" w:rsidR="004D5BD4" w:rsidRPr="00466092" w:rsidRDefault="004D5BD4" w:rsidP="000914FD">
      <w:pPr>
        <w:spacing w:line="240" w:lineRule="auto"/>
        <w:ind w:left="680" w:hanging="720"/>
        <w:rPr>
          <w:rFonts w:ascii="Times New Roman" w:hAnsi="Times New Roman" w:cs="Times New Roman"/>
          <w:sz w:val="24"/>
          <w:szCs w:val="24"/>
        </w:rPr>
      </w:pPr>
      <w:r w:rsidRPr="004D5BD4">
        <w:rPr>
          <w:rFonts w:ascii="Times New Roman" w:hAnsi="Times New Roman" w:cs="Times New Roman"/>
          <w:sz w:val="24"/>
          <w:szCs w:val="24"/>
        </w:rPr>
        <w:t xml:space="preserve">Camille, </w:t>
      </w:r>
      <w:r>
        <w:rPr>
          <w:rFonts w:ascii="Times New Roman" w:hAnsi="Times New Roman" w:cs="Times New Roman"/>
          <w:sz w:val="24"/>
          <w:szCs w:val="24"/>
        </w:rPr>
        <w:t xml:space="preserve">M. </w:t>
      </w:r>
      <w:r w:rsidRPr="00AE230F">
        <w:rPr>
          <w:rFonts w:ascii="Times New Roman" w:hAnsi="Times New Roman" w:cs="Times New Roman"/>
          <w:i/>
          <w:iCs/>
          <w:sz w:val="24"/>
          <w:szCs w:val="24"/>
        </w:rPr>
        <w:t>I</w:t>
      </w:r>
      <w:r w:rsidRPr="00AE230F">
        <w:rPr>
          <w:rFonts w:ascii="Times New Roman" w:hAnsi="Times New Roman" w:cs="Times New Roman"/>
          <w:i/>
          <w:iCs/>
          <w:sz w:val="24"/>
          <w:szCs w:val="24"/>
        </w:rPr>
        <w:t xml:space="preserve">mage </w:t>
      </w:r>
      <w:proofErr w:type="gramStart"/>
      <w:r w:rsidRPr="00AE230F">
        <w:rPr>
          <w:rFonts w:ascii="Times New Roman" w:hAnsi="Times New Roman" w:cs="Times New Roman"/>
          <w:i/>
          <w:iCs/>
          <w:sz w:val="24"/>
          <w:szCs w:val="24"/>
        </w:rPr>
        <w:t>O</w:t>
      </w:r>
      <w:r w:rsidRPr="00AE230F">
        <w:rPr>
          <w:rFonts w:ascii="Times New Roman" w:hAnsi="Times New Roman" w:cs="Times New Roman"/>
          <w:i/>
          <w:iCs/>
          <w:sz w:val="24"/>
          <w:szCs w:val="24"/>
        </w:rPr>
        <w:t>n</w:t>
      </w:r>
      <w:proofErr w:type="gramEnd"/>
      <w:r w:rsidRPr="00AE230F">
        <w:rPr>
          <w:rFonts w:ascii="Times New Roman" w:hAnsi="Times New Roman" w:cs="Times New Roman"/>
          <w:i/>
          <w:iCs/>
          <w:sz w:val="24"/>
          <w:szCs w:val="24"/>
        </w:rPr>
        <w:t xml:space="preserve"> </w:t>
      </w:r>
      <w:r w:rsidRPr="00AE230F">
        <w:rPr>
          <w:rFonts w:ascii="Times New Roman" w:hAnsi="Times New Roman" w:cs="Times New Roman"/>
          <w:i/>
          <w:iCs/>
          <w:sz w:val="24"/>
          <w:szCs w:val="24"/>
        </w:rPr>
        <w:t>T</w:t>
      </w:r>
      <w:r w:rsidRPr="00AE230F">
        <w:rPr>
          <w:rFonts w:ascii="Times New Roman" w:hAnsi="Times New Roman" w:cs="Times New Roman"/>
          <w:i/>
          <w:iCs/>
          <w:sz w:val="24"/>
          <w:szCs w:val="24"/>
        </w:rPr>
        <w:t xml:space="preserve">he Edge, The Margins </w:t>
      </w:r>
      <w:r w:rsidRPr="00AE230F">
        <w:rPr>
          <w:rFonts w:ascii="Times New Roman" w:hAnsi="Times New Roman" w:cs="Times New Roman"/>
          <w:i/>
          <w:iCs/>
          <w:sz w:val="24"/>
          <w:szCs w:val="24"/>
        </w:rPr>
        <w:t>O</w:t>
      </w:r>
      <w:r w:rsidRPr="00AE230F">
        <w:rPr>
          <w:rFonts w:ascii="Times New Roman" w:hAnsi="Times New Roman" w:cs="Times New Roman"/>
          <w:i/>
          <w:iCs/>
          <w:sz w:val="24"/>
          <w:szCs w:val="24"/>
        </w:rPr>
        <w:t>f Medieval Art</w:t>
      </w:r>
      <w:r w:rsidRPr="004D5BD4">
        <w:rPr>
          <w:rFonts w:ascii="Times New Roman" w:hAnsi="Times New Roman" w:cs="Times New Roman"/>
          <w:sz w:val="24"/>
          <w:szCs w:val="24"/>
        </w:rPr>
        <w:t xml:space="preserve"> (London</w:t>
      </w:r>
      <w:r w:rsidR="009D5AD2">
        <w:rPr>
          <w:rFonts w:ascii="Times New Roman" w:hAnsi="Times New Roman" w:cs="Times New Roman"/>
          <w:sz w:val="24"/>
          <w:szCs w:val="24"/>
        </w:rPr>
        <w:t xml:space="preserve">: </w:t>
      </w:r>
      <w:proofErr w:type="spellStart"/>
      <w:r w:rsidR="009D5AD2">
        <w:rPr>
          <w:rFonts w:ascii="Times New Roman" w:hAnsi="Times New Roman" w:cs="Times New Roman"/>
          <w:sz w:val="24"/>
          <w:szCs w:val="24"/>
        </w:rPr>
        <w:t>Reaktion</w:t>
      </w:r>
      <w:proofErr w:type="spellEnd"/>
      <w:r w:rsidR="009D5AD2">
        <w:rPr>
          <w:rFonts w:ascii="Times New Roman" w:hAnsi="Times New Roman" w:cs="Times New Roman"/>
          <w:sz w:val="24"/>
          <w:szCs w:val="24"/>
        </w:rPr>
        <w:t xml:space="preserve">, </w:t>
      </w:r>
      <w:r w:rsidR="002B6DDD">
        <w:rPr>
          <w:rFonts w:ascii="Times New Roman" w:hAnsi="Times New Roman" w:cs="Times New Roman"/>
          <w:sz w:val="24"/>
          <w:szCs w:val="24"/>
        </w:rPr>
        <w:t>19</w:t>
      </w:r>
      <w:r w:rsidR="00AE230F">
        <w:rPr>
          <w:rFonts w:ascii="Times New Roman" w:hAnsi="Times New Roman" w:cs="Times New Roman"/>
          <w:sz w:val="24"/>
          <w:szCs w:val="24"/>
        </w:rPr>
        <w:t>9</w:t>
      </w:r>
      <w:r w:rsidR="002B6DDD">
        <w:rPr>
          <w:rFonts w:ascii="Times New Roman" w:hAnsi="Times New Roman" w:cs="Times New Roman"/>
          <w:sz w:val="24"/>
          <w:szCs w:val="24"/>
        </w:rPr>
        <w:t>2).</w:t>
      </w:r>
    </w:p>
    <w:p w14:paraId="09475D2D" w14:textId="11CE405F" w:rsidR="00791DAC" w:rsidRPr="00466092" w:rsidRDefault="00791DAC" w:rsidP="000914FD">
      <w:pPr>
        <w:spacing w:line="240" w:lineRule="auto"/>
        <w:ind w:left="680" w:hanging="720"/>
        <w:rPr>
          <w:rFonts w:ascii="Times New Roman" w:hAnsi="Times New Roman" w:cs="Times New Roman"/>
          <w:sz w:val="24"/>
          <w:szCs w:val="24"/>
        </w:rPr>
      </w:pPr>
    </w:p>
    <w:p w14:paraId="308838C1" w14:textId="202D0D6B" w:rsidR="00791DAC" w:rsidRPr="00466092" w:rsidRDefault="147EE0B1" w:rsidP="000914FD">
      <w:pPr>
        <w:spacing w:line="240" w:lineRule="auto"/>
        <w:ind w:left="720" w:hanging="720"/>
        <w:rPr>
          <w:rFonts w:ascii="Times New Roman" w:hAnsi="Times New Roman" w:cs="Times New Roman"/>
          <w:sz w:val="24"/>
          <w:szCs w:val="24"/>
        </w:rPr>
      </w:pPr>
      <w:r w:rsidRPr="00466092">
        <w:rPr>
          <w:rFonts w:ascii="Times New Roman" w:hAnsi="Times New Roman" w:cs="Times New Roman"/>
          <w:sz w:val="24"/>
          <w:szCs w:val="24"/>
        </w:rPr>
        <w:t>C</w:t>
      </w:r>
      <w:r w:rsidR="005C1E3F" w:rsidRPr="00466092">
        <w:rPr>
          <w:rFonts w:ascii="Times New Roman" w:hAnsi="Times New Roman" w:cs="Times New Roman"/>
          <w:sz w:val="24"/>
          <w:szCs w:val="24"/>
        </w:rPr>
        <w:t>oleman</w:t>
      </w:r>
      <w:r w:rsidRPr="00466092">
        <w:rPr>
          <w:rFonts w:ascii="Times New Roman" w:hAnsi="Times New Roman" w:cs="Times New Roman"/>
          <w:sz w:val="24"/>
          <w:szCs w:val="24"/>
        </w:rPr>
        <w:t xml:space="preserve">, J. </w:t>
      </w:r>
      <w:r w:rsidR="007F340B" w:rsidRPr="00466092">
        <w:rPr>
          <w:rFonts w:ascii="Times New Roman" w:hAnsi="Times New Roman" w:cs="Times New Roman"/>
          <w:sz w:val="24"/>
          <w:szCs w:val="24"/>
        </w:rPr>
        <w:t>‘</w:t>
      </w:r>
      <w:r w:rsidR="005C1E3F" w:rsidRPr="00466092">
        <w:rPr>
          <w:rFonts w:ascii="Times New Roman" w:hAnsi="Times New Roman" w:cs="Times New Roman"/>
          <w:sz w:val="24"/>
          <w:szCs w:val="24"/>
        </w:rPr>
        <w:t xml:space="preserve">New Evidence About Sir Geoffrey Luttrell’s Raid </w:t>
      </w:r>
      <w:proofErr w:type="gramStart"/>
      <w:r w:rsidR="005C1E3F" w:rsidRPr="00466092">
        <w:rPr>
          <w:rFonts w:ascii="Times New Roman" w:hAnsi="Times New Roman" w:cs="Times New Roman"/>
          <w:sz w:val="24"/>
          <w:szCs w:val="24"/>
        </w:rPr>
        <w:t>On</w:t>
      </w:r>
      <w:proofErr w:type="gramEnd"/>
      <w:r w:rsidR="005C1E3F" w:rsidRPr="00466092">
        <w:rPr>
          <w:rFonts w:ascii="Times New Roman" w:hAnsi="Times New Roman" w:cs="Times New Roman"/>
          <w:sz w:val="24"/>
          <w:szCs w:val="24"/>
        </w:rPr>
        <w:t xml:space="preserve"> </w:t>
      </w:r>
      <w:proofErr w:type="spellStart"/>
      <w:r w:rsidR="005C1E3F" w:rsidRPr="00466092">
        <w:rPr>
          <w:rFonts w:ascii="Times New Roman" w:hAnsi="Times New Roman" w:cs="Times New Roman"/>
          <w:sz w:val="24"/>
          <w:szCs w:val="24"/>
        </w:rPr>
        <w:t>Sempringham</w:t>
      </w:r>
      <w:proofErr w:type="spellEnd"/>
      <w:r w:rsidR="005C1E3F" w:rsidRPr="00466092">
        <w:rPr>
          <w:rFonts w:ascii="Times New Roman" w:hAnsi="Times New Roman" w:cs="Times New Roman"/>
          <w:sz w:val="24"/>
          <w:szCs w:val="24"/>
        </w:rPr>
        <w:t xml:space="preserve"> Priory, 1312’, </w:t>
      </w:r>
      <w:r w:rsidRPr="00466092">
        <w:rPr>
          <w:rFonts w:ascii="Times New Roman" w:hAnsi="Times New Roman" w:cs="Times New Roman"/>
          <w:i/>
          <w:iCs/>
          <w:sz w:val="24"/>
          <w:szCs w:val="24"/>
        </w:rPr>
        <w:t xml:space="preserve">The British Library Journal, </w:t>
      </w:r>
      <w:r w:rsidRPr="00466092">
        <w:rPr>
          <w:rFonts w:ascii="Times New Roman" w:hAnsi="Times New Roman" w:cs="Times New Roman"/>
          <w:sz w:val="24"/>
          <w:szCs w:val="24"/>
        </w:rPr>
        <w:t>vol. 25, no. 2</w:t>
      </w:r>
      <w:r w:rsidR="00AA1238" w:rsidRPr="00466092">
        <w:rPr>
          <w:rFonts w:ascii="Times New Roman" w:hAnsi="Times New Roman" w:cs="Times New Roman"/>
          <w:sz w:val="24"/>
          <w:szCs w:val="24"/>
        </w:rPr>
        <w:t xml:space="preserve"> (</w:t>
      </w:r>
      <w:r w:rsidRPr="00466092">
        <w:rPr>
          <w:rFonts w:ascii="Times New Roman" w:hAnsi="Times New Roman" w:cs="Times New Roman"/>
          <w:sz w:val="24"/>
          <w:szCs w:val="24"/>
        </w:rPr>
        <w:t>1999</w:t>
      </w:r>
      <w:r w:rsidR="00AA1238" w:rsidRPr="00466092">
        <w:rPr>
          <w:rFonts w:ascii="Times New Roman" w:hAnsi="Times New Roman" w:cs="Times New Roman"/>
          <w:sz w:val="24"/>
          <w:szCs w:val="24"/>
        </w:rPr>
        <w:t>)</w:t>
      </w:r>
      <w:r w:rsidRPr="00466092">
        <w:rPr>
          <w:rFonts w:ascii="Times New Roman" w:hAnsi="Times New Roman" w:cs="Times New Roman"/>
          <w:sz w:val="24"/>
          <w:szCs w:val="24"/>
        </w:rPr>
        <w:t xml:space="preserve">, pp. 103–128. </w:t>
      </w:r>
    </w:p>
    <w:p w14:paraId="4D146701" w14:textId="77777777" w:rsidR="00321BCA" w:rsidRPr="00466092" w:rsidRDefault="00321BCA" w:rsidP="000914FD">
      <w:pPr>
        <w:spacing w:line="240" w:lineRule="auto"/>
        <w:ind w:left="720" w:hanging="720"/>
        <w:rPr>
          <w:rFonts w:ascii="Times New Roman" w:hAnsi="Times New Roman" w:cs="Times New Roman"/>
          <w:sz w:val="24"/>
          <w:szCs w:val="24"/>
        </w:rPr>
      </w:pPr>
    </w:p>
    <w:p w14:paraId="7B687891" w14:textId="3E26B135" w:rsidR="00321BCA" w:rsidRDefault="00321BCA" w:rsidP="000914FD">
      <w:pPr>
        <w:spacing w:line="240" w:lineRule="auto"/>
        <w:ind w:left="720" w:hanging="720"/>
        <w:rPr>
          <w:rFonts w:ascii="Times New Roman" w:hAnsi="Times New Roman" w:cs="Times New Roman"/>
          <w:i/>
          <w:iCs/>
          <w:sz w:val="24"/>
          <w:szCs w:val="24"/>
        </w:rPr>
      </w:pPr>
      <w:proofErr w:type="spellStart"/>
      <w:r w:rsidRPr="00466092">
        <w:rPr>
          <w:rFonts w:ascii="Times New Roman" w:hAnsi="Times New Roman" w:cs="Times New Roman"/>
          <w:sz w:val="24"/>
          <w:szCs w:val="24"/>
        </w:rPr>
        <w:t>Curruthers</w:t>
      </w:r>
      <w:proofErr w:type="spellEnd"/>
      <w:r w:rsidRPr="00466092">
        <w:rPr>
          <w:rFonts w:ascii="Times New Roman" w:hAnsi="Times New Roman" w:cs="Times New Roman"/>
          <w:sz w:val="24"/>
          <w:szCs w:val="24"/>
        </w:rPr>
        <w:t>,</w:t>
      </w:r>
      <w:r w:rsidR="009D5AD2">
        <w:rPr>
          <w:rFonts w:ascii="Times New Roman" w:hAnsi="Times New Roman" w:cs="Times New Roman"/>
          <w:sz w:val="24"/>
          <w:szCs w:val="24"/>
        </w:rPr>
        <w:t xml:space="preserve"> </w:t>
      </w:r>
      <w:proofErr w:type="spellStart"/>
      <w:r w:rsidR="009D5AD2">
        <w:rPr>
          <w:rFonts w:ascii="Times New Roman" w:hAnsi="Times New Roman" w:cs="Times New Roman"/>
          <w:sz w:val="24"/>
          <w:szCs w:val="24"/>
        </w:rPr>
        <w:t>M.</w:t>
      </w:r>
      <w:r w:rsidRPr="00466092">
        <w:rPr>
          <w:rFonts w:ascii="Times New Roman" w:hAnsi="Times New Roman" w:cs="Times New Roman"/>
          <w:i/>
          <w:iCs/>
          <w:sz w:val="24"/>
          <w:szCs w:val="24"/>
        </w:rPr>
        <w:t>’The</w:t>
      </w:r>
      <w:proofErr w:type="spellEnd"/>
      <w:r w:rsidRPr="00466092">
        <w:rPr>
          <w:rFonts w:ascii="Times New Roman" w:hAnsi="Times New Roman" w:cs="Times New Roman"/>
          <w:i/>
          <w:iCs/>
          <w:sz w:val="24"/>
          <w:szCs w:val="24"/>
        </w:rPr>
        <w:t xml:space="preserve"> Book </w:t>
      </w:r>
      <w:proofErr w:type="gramStart"/>
      <w:r w:rsidRPr="00466092">
        <w:rPr>
          <w:rFonts w:ascii="Times New Roman" w:hAnsi="Times New Roman" w:cs="Times New Roman"/>
          <w:i/>
          <w:iCs/>
          <w:sz w:val="24"/>
          <w:szCs w:val="24"/>
        </w:rPr>
        <w:t>Of</w:t>
      </w:r>
      <w:proofErr w:type="gramEnd"/>
      <w:r w:rsidRPr="00466092">
        <w:rPr>
          <w:rFonts w:ascii="Times New Roman" w:hAnsi="Times New Roman" w:cs="Times New Roman"/>
          <w:i/>
          <w:iCs/>
          <w:sz w:val="24"/>
          <w:szCs w:val="24"/>
        </w:rPr>
        <w:t xml:space="preserve"> Memory’: A Study Of Memory In Medieval Culture </w:t>
      </w:r>
      <w:r w:rsidRPr="00466092">
        <w:rPr>
          <w:rFonts w:ascii="Times New Roman" w:hAnsi="Times New Roman" w:cs="Times New Roman"/>
          <w:sz w:val="24"/>
          <w:szCs w:val="24"/>
        </w:rPr>
        <w:t>(Cambridge, 1990), pp.281</w:t>
      </w:r>
      <w:r w:rsidRPr="00466092">
        <w:rPr>
          <w:rFonts w:ascii="Times New Roman" w:hAnsi="Times New Roman" w:cs="Times New Roman"/>
          <w:i/>
          <w:iCs/>
          <w:sz w:val="24"/>
          <w:szCs w:val="24"/>
        </w:rPr>
        <w:t>-288.</w:t>
      </w:r>
    </w:p>
    <w:p w14:paraId="05713053" w14:textId="77777777" w:rsidR="0062349E" w:rsidRPr="00466092" w:rsidRDefault="0062349E" w:rsidP="000914FD">
      <w:pPr>
        <w:spacing w:line="240" w:lineRule="auto"/>
        <w:ind w:left="720" w:hanging="720"/>
        <w:rPr>
          <w:rFonts w:ascii="Times New Roman" w:hAnsi="Times New Roman" w:cs="Times New Roman"/>
          <w:i/>
          <w:iCs/>
          <w:sz w:val="24"/>
          <w:szCs w:val="24"/>
        </w:rPr>
      </w:pPr>
    </w:p>
    <w:p w14:paraId="5ED963D6" w14:textId="6F23CDBA" w:rsidR="007156DC" w:rsidRPr="0062349E" w:rsidRDefault="007156DC" w:rsidP="000914FD">
      <w:pPr>
        <w:spacing w:line="240" w:lineRule="auto"/>
        <w:ind w:left="720" w:hanging="720"/>
        <w:rPr>
          <w:rFonts w:ascii="Times New Roman" w:hAnsi="Times New Roman" w:cs="Times New Roman"/>
          <w:color w:val="000000" w:themeColor="text1"/>
          <w:sz w:val="24"/>
          <w:szCs w:val="24"/>
        </w:rPr>
      </w:pPr>
      <w:r w:rsidRPr="0062349E">
        <w:rPr>
          <w:rFonts w:ascii="Times New Roman" w:hAnsi="Times New Roman" w:cs="Times New Roman"/>
          <w:color w:val="000000" w:themeColor="text1"/>
          <w:sz w:val="24"/>
          <w:szCs w:val="24"/>
        </w:rPr>
        <w:t xml:space="preserve">Carruthers M. and </w:t>
      </w:r>
      <w:proofErr w:type="spellStart"/>
      <w:r w:rsidRPr="0062349E">
        <w:rPr>
          <w:rFonts w:ascii="Times New Roman" w:hAnsi="Times New Roman" w:cs="Times New Roman"/>
          <w:color w:val="000000" w:themeColor="text1"/>
          <w:sz w:val="24"/>
          <w:szCs w:val="24"/>
        </w:rPr>
        <w:t>Ziolkowski</w:t>
      </w:r>
      <w:proofErr w:type="spellEnd"/>
      <w:r w:rsidRPr="0062349E">
        <w:rPr>
          <w:rFonts w:ascii="Times New Roman" w:hAnsi="Times New Roman" w:cs="Times New Roman"/>
          <w:color w:val="000000" w:themeColor="text1"/>
          <w:sz w:val="24"/>
          <w:szCs w:val="24"/>
        </w:rPr>
        <w:t xml:space="preserve"> J., </w:t>
      </w:r>
      <w:r w:rsidRPr="0062349E">
        <w:rPr>
          <w:rFonts w:ascii="Times New Roman" w:hAnsi="Times New Roman" w:cs="Times New Roman"/>
          <w:i/>
          <w:iCs/>
          <w:color w:val="000000" w:themeColor="text1"/>
          <w:sz w:val="24"/>
          <w:szCs w:val="24"/>
        </w:rPr>
        <w:t>The Medieval Craft of Memory</w:t>
      </w:r>
      <w:r w:rsidRPr="0062349E">
        <w:rPr>
          <w:rFonts w:ascii="Times New Roman" w:hAnsi="Times New Roman" w:cs="Times New Roman"/>
          <w:color w:val="000000" w:themeColor="text1"/>
          <w:sz w:val="24"/>
          <w:szCs w:val="24"/>
        </w:rPr>
        <w:t>, Philadelphia: Univ. of Pennsylvania Press, 2002, pp. 205–14.</w:t>
      </w:r>
    </w:p>
    <w:p w14:paraId="0D024E62" w14:textId="77777777" w:rsidR="000B77A9" w:rsidRPr="00466092" w:rsidRDefault="000B77A9" w:rsidP="000914FD">
      <w:pPr>
        <w:spacing w:line="240" w:lineRule="auto"/>
        <w:ind w:firstLine="0"/>
        <w:rPr>
          <w:rFonts w:ascii="Times New Roman" w:hAnsi="Times New Roman" w:cs="Times New Roman"/>
          <w:sz w:val="24"/>
          <w:szCs w:val="24"/>
        </w:rPr>
      </w:pPr>
    </w:p>
    <w:p w14:paraId="59EEAC8B" w14:textId="63B4BF68" w:rsidR="005D63D8" w:rsidRPr="00466092" w:rsidRDefault="005D63D8" w:rsidP="000914FD">
      <w:pPr>
        <w:spacing w:line="240" w:lineRule="auto"/>
        <w:ind w:left="720" w:hanging="720"/>
        <w:rPr>
          <w:rFonts w:ascii="Times New Roman" w:hAnsi="Times New Roman" w:cs="Times New Roman"/>
          <w:sz w:val="24"/>
          <w:szCs w:val="24"/>
        </w:rPr>
      </w:pPr>
      <w:r w:rsidRPr="00466092">
        <w:rPr>
          <w:rFonts w:ascii="Times New Roman" w:hAnsi="Times New Roman" w:cs="Times New Roman"/>
          <w:sz w:val="24"/>
          <w:szCs w:val="24"/>
        </w:rPr>
        <w:t xml:space="preserve">Dennison, L. 'The </w:t>
      </w:r>
      <w:proofErr w:type="spellStart"/>
      <w:r w:rsidRPr="00466092">
        <w:rPr>
          <w:rFonts w:ascii="Times New Roman" w:hAnsi="Times New Roman" w:cs="Times New Roman"/>
          <w:sz w:val="24"/>
          <w:szCs w:val="24"/>
        </w:rPr>
        <w:t>Fitzwarin</w:t>
      </w:r>
      <w:proofErr w:type="spellEnd"/>
      <w:r w:rsidRPr="00466092">
        <w:rPr>
          <w:rFonts w:ascii="Times New Roman" w:hAnsi="Times New Roman" w:cs="Times New Roman"/>
          <w:sz w:val="24"/>
          <w:szCs w:val="24"/>
        </w:rPr>
        <w:t xml:space="preserve"> Psalter </w:t>
      </w:r>
      <w:r w:rsidR="008B3BFF" w:rsidRPr="00466092">
        <w:rPr>
          <w:rFonts w:ascii="Times New Roman" w:hAnsi="Times New Roman" w:cs="Times New Roman"/>
          <w:sz w:val="24"/>
          <w:szCs w:val="24"/>
        </w:rPr>
        <w:t>A</w:t>
      </w:r>
      <w:r w:rsidRPr="00466092">
        <w:rPr>
          <w:rFonts w:ascii="Times New Roman" w:hAnsi="Times New Roman" w:cs="Times New Roman"/>
          <w:sz w:val="24"/>
          <w:szCs w:val="24"/>
        </w:rPr>
        <w:t xml:space="preserve">nd </w:t>
      </w:r>
      <w:r w:rsidR="008B3BFF" w:rsidRPr="00466092">
        <w:rPr>
          <w:rFonts w:ascii="Times New Roman" w:hAnsi="Times New Roman" w:cs="Times New Roman"/>
          <w:sz w:val="24"/>
          <w:szCs w:val="24"/>
        </w:rPr>
        <w:t>I</w:t>
      </w:r>
      <w:r w:rsidRPr="00466092">
        <w:rPr>
          <w:rFonts w:ascii="Times New Roman" w:hAnsi="Times New Roman" w:cs="Times New Roman"/>
          <w:sz w:val="24"/>
          <w:szCs w:val="24"/>
        </w:rPr>
        <w:t xml:space="preserve">ts </w:t>
      </w:r>
      <w:r w:rsidR="008B3BFF" w:rsidRPr="00466092">
        <w:rPr>
          <w:rFonts w:ascii="Times New Roman" w:hAnsi="Times New Roman" w:cs="Times New Roman"/>
          <w:sz w:val="24"/>
          <w:szCs w:val="24"/>
        </w:rPr>
        <w:t>A</w:t>
      </w:r>
      <w:r w:rsidRPr="00466092">
        <w:rPr>
          <w:rFonts w:ascii="Times New Roman" w:hAnsi="Times New Roman" w:cs="Times New Roman"/>
          <w:sz w:val="24"/>
          <w:szCs w:val="24"/>
        </w:rPr>
        <w:t xml:space="preserve">llies: </w:t>
      </w:r>
      <w:r w:rsidR="008B3BFF" w:rsidRPr="00466092">
        <w:rPr>
          <w:rFonts w:ascii="Times New Roman" w:hAnsi="Times New Roman" w:cs="Times New Roman"/>
          <w:sz w:val="24"/>
          <w:szCs w:val="24"/>
        </w:rPr>
        <w:t>A</w:t>
      </w:r>
      <w:r w:rsidRPr="00466092">
        <w:rPr>
          <w:rFonts w:ascii="Times New Roman" w:hAnsi="Times New Roman" w:cs="Times New Roman"/>
          <w:sz w:val="24"/>
          <w:szCs w:val="24"/>
        </w:rPr>
        <w:t xml:space="preserve"> </w:t>
      </w:r>
      <w:r w:rsidR="008B3BFF" w:rsidRPr="00466092">
        <w:rPr>
          <w:rFonts w:ascii="Times New Roman" w:hAnsi="Times New Roman" w:cs="Times New Roman"/>
          <w:sz w:val="24"/>
          <w:szCs w:val="24"/>
        </w:rPr>
        <w:t>R</w:t>
      </w:r>
      <w:r w:rsidRPr="00466092">
        <w:rPr>
          <w:rFonts w:ascii="Times New Roman" w:hAnsi="Times New Roman" w:cs="Times New Roman"/>
          <w:sz w:val="24"/>
          <w:szCs w:val="24"/>
        </w:rPr>
        <w:t xml:space="preserve">eappraisal', </w:t>
      </w:r>
      <w:r w:rsidRPr="00466092">
        <w:rPr>
          <w:rFonts w:ascii="Times New Roman" w:hAnsi="Times New Roman" w:cs="Times New Roman"/>
          <w:i/>
          <w:iCs/>
          <w:sz w:val="24"/>
          <w:szCs w:val="24"/>
        </w:rPr>
        <w:t xml:space="preserve">Proceedings </w:t>
      </w:r>
      <w:proofErr w:type="gramStart"/>
      <w:r w:rsidRPr="00466092">
        <w:rPr>
          <w:rFonts w:ascii="Times New Roman" w:hAnsi="Times New Roman" w:cs="Times New Roman"/>
          <w:i/>
          <w:iCs/>
          <w:sz w:val="24"/>
          <w:szCs w:val="24"/>
        </w:rPr>
        <w:t>Of</w:t>
      </w:r>
      <w:proofErr w:type="gramEnd"/>
      <w:r w:rsidRPr="00466092">
        <w:rPr>
          <w:rFonts w:ascii="Times New Roman" w:hAnsi="Times New Roman" w:cs="Times New Roman"/>
          <w:i/>
          <w:iCs/>
          <w:sz w:val="24"/>
          <w:szCs w:val="24"/>
        </w:rPr>
        <w:t xml:space="preserve"> The 1985 Harlaxton Symposium </w:t>
      </w:r>
      <w:r w:rsidRPr="00466092">
        <w:rPr>
          <w:rFonts w:ascii="Times New Roman" w:hAnsi="Times New Roman" w:cs="Times New Roman"/>
          <w:sz w:val="24"/>
          <w:szCs w:val="24"/>
        </w:rPr>
        <w:t>(Woodbridge</w:t>
      </w:r>
      <w:r w:rsidR="005325EA" w:rsidRPr="00466092">
        <w:rPr>
          <w:rFonts w:ascii="Times New Roman" w:hAnsi="Times New Roman" w:cs="Times New Roman"/>
          <w:sz w:val="24"/>
          <w:szCs w:val="24"/>
        </w:rPr>
        <w:t xml:space="preserve">: </w:t>
      </w:r>
      <w:proofErr w:type="spellStart"/>
      <w:r w:rsidR="005325EA" w:rsidRPr="00466092">
        <w:rPr>
          <w:rFonts w:ascii="Times New Roman" w:hAnsi="Times New Roman" w:cs="Times New Roman"/>
          <w:sz w:val="24"/>
          <w:szCs w:val="24"/>
        </w:rPr>
        <w:t>Boydel</w:t>
      </w:r>
      <w:proofErr w:type="spellEnd"/>
      <w:r w:rsidR="005325EA" w:rsidRPr="00466092">
        <w:rPr>
          <w:rFonts w:ascii="Times New Roman" w:hAnsi="Times New Roman" w:cs="Times New Roman"/>
          <w:sz w:val="24"/>
          <w:szCs w:val="24"/>
        </w:rPr>
        <w:t xml:space="preserve"> &amp; Brewer</w:t>
      </w:r>
      <w:r w:rsidRPr="00466092">
        <w:rPr>
          <w:rFonts w:ascii="Times New Roman" w:hAnsi="Times New Roman" w:cs="Times New Roman"/>
          <w:sz w:val="24"/>
          <w:szCs w:val="24"/>
        </w:rPr>
        <w:t>, 1986), 42-66.</w:t>
      </w:r>
    </w:p>
    <w:p w14:paraId="12759415" w14:textId="77777777" w:rsidR="005D63D8" w:rsidRPr="00466092" w:rsidRDefault="005D63D8" w:rsidP="000914FD">
      <w:pPr>
        <w:spacing w:line="240" w:lineRule="auto"/>
        <w:ind w:left="680" w:hanging="720"/>
        <w:rPr>
          <w:rFonts w:ascii="Times New Roman" w:hAnsi="Times New Roman" w:cs="Times New Roman"/>
          <w:sz w:val="24"/>
          <w:szCs w:val="24"/>
        </w:rPr>
      </w:pPr>
      <w:r w:rsidRPr="00466092">
        <w:rPr>
          <w:rFonts w:ascii="Times New Roman" w:hAnsi="Times New Roman" w:cs="Times New Roman"/>
          <w:sz w:val="24"/>
          <w:szCs w:val="24"/>
        </w:rPr>
        <w:t xml:space="preserve">            </w:t>
      </w:r>
    </w:p>
    <w:p w14:paraId="34D0DA68" w14:textId="44CC9771" w:rsidR="00292D59" w:rsidRPr="00466092" w:rsidRDefault="147EE0B1" w:rsidP="000914FD">
      <w:pPr>
        <w:spacing w:line="240" w:lineRule="auto"/>
        <w:ind w:left="680" w:hanging="720"/>
        <w:rPr>
          <w:rFonts w:ascii="Times New Roman" w:hAnsi="Times New Roman" w:cs="Times New Roman"/>
          <w:sz w:val="24"/>
          <w:szCs w:val="24"/>
        </w:rPr>
      </w:pPr>
      <w:proofErr w:type="spellStart"/>
      <w:r w:rsidRPr="00466092">
        <w:rPr>
          <w:rFonts w:ascii="Times New Roman" w:hAnsi="Times New Roman" w:cs="Times New Roman"/>
          <w:sz w:val="24"/>
          <w:szCs w:val="24"/>
        </w:rPr>
        <w:t>Jørgensen</w:t>
      </w:r>
      <w:proofErr w:type="spellEnd"/>
      <w:r w:rsidRPr="00466092">
        <w:rPr>
          <w:rFonts w:ascii="Times New Roman" w:hAnsi="Times New Roman" w:cs="Times New Roman"/>
          <w:sz w:val="24"/>
          <w:szCs w:val="24"/>
        </w:rPr>
        <w:t xml:space="preserve">, D. “Illuminating Ephemeral Medieval Agricultural History through Manuscript Art.” </w:t>
      </w:r>
      <w:r w:rsidRPr="00466092">
        <w:rPr>
          <w:rFonts w:ascii="Times New Roman" w:hAnsi="Times New Roman" w:cs="Times New Roman"/>
          <w:i/>
          <w:iCs/>
          <w:sz w:val="24"/>
          <w:szCs w:val="24"/>
        </w:rPr>
        <w:t>Agricultural History,</w:t>
      </w:r>
      <w:r w:rsidRPr="00466092">
        <w:rPr>
          <w:rFonts w:ascii="Times New Roman" w:hAnsi="Times New Roman" w:cs="Times New Roman"/>
          <w:sz w:val="24"/>
          <w:szCs w:val="24"/>
        </w:rPr>
        <w:t xml:space="preserve"> vol. 89, no. 2</w:t>
      </w:r>
      <w:r w:rsidR="00AA1238" w:rsidRPr="00466092">
        <w:rPr>
          <w:rFonts w:ascii="Times New Roman" w:hAnsi="Times New Roman" w:cs="Times New Roman"/>
          <w:sz w:val="24"/>
          <w:szCs w:val="24"/>
        </w:rPr>
        <w:t xml:space="preserve"> (</w:t>
      </w:r>
      <w:r w:rsidRPr="00466092">
        <w:rPr>
          <w:rFonts w:ascii="Times New Roman" w:hAnsi="Times New Roman" w:cs="Times New Roman"/>
          <w:sz w:val="24"/>
          <w:szCs w:val="24"/>
        </w:rPr>
        <w:t>2015</w:t>
      </w:r>
      <w:r w:rsidR="00AA1238" w:rsidRPr="00466092">
        <w:rPr>
          <w:rFonts w:ascii="Times New Roman" w:hAnsi="Times New Roman" w:cs="Times New Roman"/>
          <w:sz w:val="24"/>
          <w:szCs w:val="24"/>
        </w:rPr>
        <w:t>)</w:t>
      </w:r>
      <w:r w:rsidRPr="00466092">
        <w:rPr>
          <w:rFonts w:ascii="Times New Roman" w:hAnsi="Times New Roman" w:cs="Times New Roman"/>
          <w:sz w:val="24"/>
          <w:szCs w:val="24"/>
        </w:rPr>
        <w:t xml:space="preserve">, pp. 186–199. JSTOR, </w:t>
      </w:r>
      <w:hyperlink r:id="rId10">
        <w:r w:rsidRPr="00466092">
          <w:rPr>
            <w:rStyle w:val="Hyperlink"/>
            <w:rFonts w:ascii="Times New Roman" w:hAnsi="Times New Roman" w:cs="Times New Roman"/>
            <w:color w:val="auto"/>
            <w:sz w:val="24"/>
            <w:szCs w:val="24"/>
            <w:u w:val="none"/>
          </w:rPr>
          <w:t>www.jstor.org/stable/10.3098/ah.2015.089.2.186</w:t>
        </w:r>
      </w:hyperlink>
      <w:r w:rsidRPr="00466092">
        <w:rPr>
          <w:rFonts w:ascii="Times New Roman" w:hAnsi="Times New Roman" w:cs="Times New Roman"/>
          <w:sz w:val="24"/>
          <w:szCs w:val="24"/>
        </w:rPr>
        <w:t>.</w:t>
      </w:r>
    </w:p>
    <w:p w14:paraId="178BAA45" w14:textId="77777777" w:rsidR="00E5539C" w:rsidRDefault="00E5539C" w:rsidP="000914FD">
      <w:pPr>
        <w:tabs>
          <w:tab w:val="left" w:pos="-720"/>
          <w:tab w:val="left" w:pos="0"/>
        </w:tabs>
        <w:suppressAutoHyphens/>
        <w:spacing w:after="64" w:line="240" w:lineRule="auto"/>
        <w:ind w:left="720" w:hanging="720"/>
        <w:jc w:val="both"/>
        <w:rPr>
          <w:rFonts w:ascii="Times" w:hAnsi="Times" w:cs="Times"/>
          <w:spacing w:val="-3"/>
        </w:rPr>
      </w:pPr>
    </w:p>
    <w:p w14:paraId="119D8BAA" w14:textId="627AAEAA" w:rsidR="00E5539C" w:rsidRDefault="00E5539C" w:rsidP="000914FD">
      <w:pPr>
        <w:tabs>
          <w:tab w:val="left" w:pos="-720"/>
          <w:tab w:val="left" w:pos="0"/>
        </w:tabs>
        <w:suppressAutoHyphens/>
        <w:spacing w:after="64" w:line="240" w:lineRule="auto"/>
        <w:ind w:left="720" w:hanging="720"/>
        <w:jc w:val="both"/>
        <w:rPr>
          <w:rFonts w:ascii="Times" w:hAnsi="Times" w:cs="Times"/>
          <w:spacing w:val="-3"/>
        </w:rPr>
      </w:pPr>
      <w:r>
        <w:rPr>
          <w:rFonts w:ascii="Times" w:hAnsi="Times" w:cs="Times"/>
          <w:spacing w:val="-3"/>
        </w:rPr>
        <w:t xml:space="preserve">Male, Emile, </w:t>
      </w:r>
      <w:r>
        <w:rPr>
          <w:rFonts w:ascii="Times" w:hAnsi="Times" w:cs="Times"/>
          <w:i/>
          <w:spacing w:val="-3"/>
        </w:rPr>
        <w:t>Religious Art in France: a study in the origins of medieval iconography</w:t>
      </w:r>
      <w:r>
        <w:rPr>
          <w:rFonts w:ascii="Times" w:hAnsi="Times" w:cs="Times"/>
          <w:spacing w:val="-3"/>
        </w:rPr>
        <w:t xml:space="preserve"> (Princeton: Princeton University Press, 1978)</w:t>
      </w:r>
    </w:p>
    <w:p w14:paraId="4321D9EF" w14:textId="0037C5AB" w:rsidR="00E21688" w:rsidRPr="00466092" w:rsidRDefault="00E21688" w:rsidP="000914FD">
      <w:pPr>
        <w:spacing w:line="240" w:lineRule="auto"/>
        <w:ind w:left="680" w:hanging="720"/>
        <w:rPr>
          <w:rFonts w:ascii="Times New Roman" w:hAnsi="Times New Roman" w:cs="Times New Roman"/>
          <w:sz w:val="24"/>
          <w:szCs w:val="24"/>
        </w:rPr>
      </w:pPr>
    </w:p>
    <w:p w14:paraId="27B08859" w14:textId="04C281A8" w:rsidR="50FC6F62" w:rsidRPr="00466092" w:rsidRDefault="147EE0B1" w:rsidP="000914FD">
      <w:pPr>
        <w:spacing w:line="240" w:lineRule="auto"/>
        <w:ind w:left="720" w:hanging="720"/>
        <w:rPr>
          <w:rFonts w:ascii="Times New Roman" w:eastAsia="Calibri" w:hAnsi="Times New Roman" w:cs="Times New Roman"/>
          <w:sz w:val="24"/>
          <w:szCs w:val="24"/>
        </w:rPr>
      </w:pPr>
      <w:r w:rsidRPr="00466092">
        <w:rPr>
          <w:rFonts w:ascii="Times New Roman" w:eastAsia="Helvetica" w:hAnsi="Times New Roman" w:cs="Times New Roman"/>
          <w:sz w:val="24"/>
          <w:szCs w:val="24"/>
        </w:rPr>
        <w:t xml:space="preserve">Millar E, G. </w:t>
      </w:r>
      <w:r w:rsidRPr="00466092">
        <w:rPr>
          <w:rFonts w:ascii="Times New Roman" w:eastAsia="Helvetica" w:hAnsi="Times New Roman" w:cs="Times New Roman"/>
          <w:i/>
          <w:iCs/>
          <w:sz w:val="24"/>
          <w:szCs w:val="24"/>
        </w:rPr>
        <w:t>The Luttrell Psalter</w:t>
      </w:r>
      <w:r w:rsidR="005258DD" w:rsidRPr="00466092">
        <w:rPr>
          <w:rFonts w:ascii="Times New Roman" w:eastAsia="Helvetica" w:hAnsi="Times New Roman" w:cs="Times New Roman"/>
          <w:i/>
          <w:iCs/>
          <w:sz w:val="24"/>
          <w:szCs w:val="24"/>
        </w:rPr>
        <w:t xml:space="preserve"> </w:t>
      </w:r>
      <w:r w:rsidR="005258DD" w:rsidRPr="00466092">
        <w:rPr>
          <w:rFonts w:ascii="Times New Roman" w:eastAsia="Helvetica" w:hAnsi="Times New Roman" w:cs="Times New Roman"/>
          <w:sz w:val="24"/>
          <w:szCs w:val="24"/>
        </w:rPr>
        <w:t xml:space="preserve">(London: </w:t>
      </w:r>
      <w:r w:rsidRPr="00466092">
        <w:rPr>
          <w:rFonts w:ascii="Times New Roman" w:eastAsia="Helvetica" w:hAnsi="Times New Roman" w:cs="Times New Roman"/>
          <w:sz w:val="24"/>
          <w:szCs w:val="24"/>
        </w:rPr>
        <w:t>T</w:t>
      </w:r>
      <w:hyperlink r:id="rId11">
        <w:r w:rsidRPr="00466092">
          <w:rPr>
            <w:rStyle w:val="Hyperlink"/>
            <w:rFonts w:ascii="Times New Roman" w:hAnsi="Times New Roman" w:cs="Times New Roman"/>
            <w:color w:val="auto"/>
            <w:sz w:val="24"/>
            <w:szCs w:val="24"/>
            <w:u w:val="none"/>
          </w:rPr>
          <w:t>he British Museum</w:t>
        </w:r>
      </w:hyperlink>
      <w:r w:rsidR="005258DD" w:rsidRPr="00466092">
        <w:rPr>
          <w:rStyle w:val="Hyperlink"/>
          <w:rFonts w:ascii="Times New Roman" w:hAnsi="Times New Roman" w:cs="Times New Roman"/>
          <w:color w:val="auto"/>
          <w:sz w:val="24"/>
          <w:szCs w:val="24"/>
          <w:u w:val="none"/>
        </w:rPr>
        <w:t xml:space="preserve"> </w:t>
      </w:r>
      <w:r w:rsidRPr="00466092">
        <w:rPr>
          <w:rFonts w:ascii="Times New Roman" w:eastAsia="Calibri" w:hAnsi="Times New Roman" w:cs="Times New Roman"/>
          <w:sz w:val="24"/>
          <w:szCs w:val="24"/>
        </w:rPr>
        <w:t>1932</w:t>
      </w:r>
      <w:r w:rsidR="005258DD" w:rsidRPr="00466092">
        <w:rPr>
          <w:rFonts w:ascii="Times New Roman" w:eastAsia="Calibri" w:hAnsi="Times New Roman" w:cs="Times New Roman"/>
          <w:sz w:val="24"/>
          <w:szCs w:val="24"/>
        </w:rPr>
        <w:t>)</w:t>
      </w:r>
      <w:r w:rsidRPr="00466092">
        <w:rPr>
          <w:rFonts w:ascii="Times New Roman" w:eastAsia="Calibri" w:hAnsi="Times New Roman" w:cs="Times New Roman"/>
          <w:sz w:val="24"/>
          <w:szCs w:val="24"/>
        </w:rPr>
        <w:t>.</w:t>
      </w:r>
    </w:p>
    <w:p w14:paraId="18552BAC" w14:textId="77777777" w:rsidR="000B77A9" w:rsidRPr="00466092" w:rsidRDefault="000B77A9" w:rsidP="000914FD">
      <w:pPr>
        <w:spacing w:line="240" w:lineRule="auto"/>
        <w:ind w:firstLine="0"/>
        <w:rPr>
          <w:rFonts w:ascii="Times New Roman" w:hAnsi="Times New Roman" w:cs="Times New Roman"/>
          <w:sz w:val="24"/>
          <w:szCs w:val="24"/>
        </w:rPr>
      </w:pPr>
    </w:p>
    <w:p w14:paraId="31A2909E" w14:textId="2F297589" w:rsidR="00C263FA" w:rsidRPr="00466092" w:rsidRDefault="00C263FA" w:rsidP="000914FD">
      <w:pPr>
        <w:spacing w:line="240" w:lineRule="auto"/>
        <w:ind w:left="720" w:hanging="720"/>
        <w:rPr>
          <w:rFonts w:ascii="Times New Roman" w:hAnsi="Times New Roman" w:cs="Times New Roman"/>
          <w:color w:val="000000" w:themeColor="text1"/>
          <w:sz w:val="24"/>
          <w:szCs w:val="24"/>
          <w:shd w:val="clear" w:color="auto" w:fill="FFFFFF"/>
        </w:rPr>
      </w:pPr>
      <w:proofErr w:type="spellStart"/>
      <w:r w:rsidRPr="00466092">
        <w:rPr>
          <w:rFonts w:ascii="Times New Roman" w:hAnsi="Times New Roman" w:cs="Times New Roman"/>
          <w:color w:val="000000" w:themeColor="text1"/>
          <w:sz w:val="24"/>
          <w:szCs w:val="24"/>
          <w:shd w:val="clear" w:color="auto" w:fill="FFFFFF"/>
        </w:rPr>
        <w:t>Pächt</w:t>
      </w:r>
      <w:proofErr w:type="spellEnd"/>
      <w:r w:rsidRPr="00466092">
        <w:rPr>
          <w:rFonts w:ascii="Times New Roman" w:hAnsi="Times New Roman" w:cs="Times New Roman"/>
          <w:color w:val="000000" w:themeColor="text1"/>
          <w:sz w:val="24"/>
          <w:szCs w:val="24"/>
          <w:shd w:val="clear" w:color="auto" w:fill="FFFFFF"/>
        </w:rPr>
        <w:t xml:space="preserve">, O. </w:t>
      </w:r>
      <w:r w:rsidR="003B4BA4" w:rsidRPr="00466092">
        <w:rPr>
          <w:rFonts w:ascii="Times New Roman" w:hAnsi="Times New Roman" w:cs="Times New Roman"/>
          <w:color w:val="000000" w:themeColor="text1"/>
          <w:sz w:val="24"/>
          <w:szCs w:val="24"/>
          <w:shd w:val="clear" w:color="auto" w:fill="FFFFFF"/>
        </w:rPr>
        <w:t>‘</w:t>
      </w:r>
      <w:r w:rsidRPr="00466092">
        <w:rPr>
          <w:rFonts w:ascii="Times New Roman" w:hAnsi="Times New Roman" w:cs="Times New Roman"/>
          <w:color w:val="000000" w:themeColor="text1"/>
          <w:sz w:val="24"/>
          <w:szCs w:val="24"/>
          <w:shd w:val="clear" w:color="auto" w:fill="FFFFFF"/>
        </w:rPr>
        <w:t xml:space="preserve">A </w:t>
      </w:r>
      <w:proofErr w:type="spellStart"/>
      <w:r w:rsidRPr="00466092">
        <w:rPr>
          <w:rFonts w:ascii="Times New Roman" w:hAnsi="Times New Roman" w:cs="Times New Roman"/>
          <w:color w:val="000000" w:themeColor="text1"/>
          <w:sz w:val="24"/>
          <w:szCs w:val="24"/>
          <w:shd w:val="clear" w:color="auto" w:fill="FFFFFF"/>
        </w:rPr>
        <w:t>Giottesque</w:t>
      </w:r>
      <w:proofErr w:type="spellEnd"/>
      <w:r w:rsidRPr="00466092">
        <w:rPr>
          <w:rFonts w:ascii="Times New Roman" w:hAnsi="Times New Roman" w:cs="Times New Roman"/>
          <w:color w:val="000000" w:themeColor="text1"/>
          <w:sz w:val="24"/>
          <w:szCs w:val="24"/>
          <w:shd w:val="clear" w:color="auto" w:fill="FFFFFF"/>
        </w:rPr>
        <w:t xml:space="preserve"> Episode in English Mediaeval Art</w:t>
      </w:r>
      <w:r w:rsidR="003B4BA4" w:rsidRPr="00466092">
        <w:rPr>
          <w:rFonts w:ascii="Times New Roman" w:hAnsi="Times New Roman" w:cs="Times New Roman"/>
          <w:color w:val="000000" w:themeColor="text1"/>
          <w:sz w:val="24"/>
          <w:szCs w:val="24"/>
          <w:shd w:val="clear" w:color="auto" w:fill="FFFFFF"/>
        </w:rPr>
        <w:t>’</w:t>
      </w:r>
      <w:r w:rsidRPr="00466092">
        <w:rPr>
          <w:rFonts w:ascii="Times New Roman" w:hAnsi="Times New Roman" w:cs="Times New Roman"/>
          <w:color w:val="000000" w:themeColor="text1"/>
          <w:sz w:val="24"/>
          <w:szCs w:val="24"/>
          <w:shd w:val="clear" w:color="auto" w:fill="FFFFFF"/>
        </w:rPr>
        <w:t> </w:t>
      </w:r>
      <w:r w:rsidRPr="00466092">
        <w:rPr>
          <w:rFonts w:ascii="Times New Roman" w:hAnsi="Times New Roman" w:cs="Times New Roman"/>
          <w:i/>
          <w:iCs/>
          <w:color w:val="000000" w:themeColor="text1"/>
          <w:sz w:val="24"/>
          <w:szCs w:val="24"/>
          <w:shd w:val="clear" w:color="auto" w:fill="FFFFFF"/>
        </w:rPr>
        <w:t xml:space="preserve">Journal of the Warburg and </w:t>
      </w:r>
      <w:proofErr w:type="spellStart"/>
      <w:r w:rsidRPr="00466092">
        <w:rPr>
          <w:rFonts w:ascii="Times New Roman" w:hAnsi="Times New Roman" w:cs="Times New Roman"/>
          <w:i/>
          <w:iCs/>
          <w:color w:val="000000" w:themeColor="text1"/>
          <w:sz w:val="24"/>
          <w:szCs w:val="24"/>
          <w:shd w:val="clear" w:color="auto" w:fill="FFFFFF"/>
        </w:rPr>
        <w:t>Courtauld</w:t>
      </w:r>
      <w:proofErr w:type="spellEnd"/>
      <w:r w:rsidRPr="00466092">
        <w:rPr>
          <w:rFonts w:ascii="Times New Roman" w:hAnsi="Times New Roman" w:cs="Times New Roman"/>
          <w:i/>
          <w:iCs/>
          <w:color w:val="000000" w:themeColor="text1"/>
          <w:sz w:val="24"/>
          <w:szCs w:val="24"/>
          <w:shd w:val="clear" w:color="auto" w:fill="FFFFFF"/>
        </w:rPr>
        <w:t xml:space="preserve"> Institutes</w:t>
      </w:r>
      <w:r w:rsidRPr="00466092">
        <w:rPr>
          <w:rFonts w:ascii="Times New Roman" w:hAnsi="Times New Roman" w:cs="Times New Roman"/>
          <w:color w:val="000000" w:themeColor="text1"/>
          <w:sz w:val="24"/>
          <w:szCs w:val="24"/>
          <w:shd w:val="clear" w:color="auto" w:fill="FFFFFF"/>
        </w:rPr>
        <w:t>, vol. 6, 1943, pp. 51–70. </w:t>
      </w:r>
      <w:r w:rsidRPr="00466092">
        <w:rPr>
          <w:rFonts w:ascii="Times New Roman" w:hAnsi="Times New Roman" w:cs="Times New Roman"/>
          <w:i/>
          <w:iCs/>
          <w:color w:val="000000" w:themeColor="text1"/>
          <w:sz w:val="24"/>
          <w:szCs w:val="24"/>
          <w:shd w:val="clear" w:color="auto" w:fill="FFFFFF"/>
        </w:rPr>
        <w:t>JSTOR</w:t>
      </w:r>
      <w:r w:rsidRPr="00466092">
        <w:rPr>
          <w:rFonts w:ascii="Times New Roman" w:hAnsi="Times New Roman" w:cs="Times New Roman"/>
          <w:color w:val="000000" w:themeColor="text1"/>
          <w:sz w:val="24"/>
          <w:szCs w:val="24"/>
          <w:shd w:val="clear" w:color="auto" w:fill="FFFFFF"/>
        </w:rPr>
        <w:t xml:space="preserve">, </w:t>
      </w:r>
      <w:hyperlink r:id="rId12" w:history="1">
        <w:r w:rsidR="005325EA" w:rsidRPr="00466092">
          <w:rPr>
            <w:rStyle w:val="Hyperlink"/>
            <w:rFonts w:ascii="Times New Roman" w:hAnsi="Times New Roman" w:cs="Times New Roman"/>
            <w:color w:val="auto"/>
            <w:sz w:val="24"/>
            <w:szCs w:val="24"/>
            <w:shd w:val="clear" w:color="auto" w:fill="FFFFFF"/>
          </w:rPr>
          <w:t>www.jstor.org/stable/750422</w:t>
        </w:r>
      </w:hyperlink>
      <w:r w:rsidRPr="00466092">
        <w:rPr>
          <w:rFonts w:ascii="Times New Roman" w:hAnsi="Times New Roman" w:cs="Times New Roman"/>
          <w:sz w:val="24"/>
          <w:szCs w:val="24"/>
          <w:shd w:val="clear" w:color="auto" w:fill="FFFFFF"/>
        </w:rPr>
        <w:t>.</w:t>
      </w:r>
    </w:p>
    <w:p w14:paraId="3990314B" w14:textId="77777777" w:rsidR="005325EA" w:rsidRPr="00466092" w:rsidRDefault="005325EA" w:rsidP="000914FD">
      <w:pPr>
        <w:spacing w:line="240" w:lineRule="auto"/>
        <w:ind w:left="720" w:hanging="720"/>
        <w:rPr>
          <w:rFonts w:ascii="Times New Roman" w:hAnsi="Times New Roman" w:cs="Times New Roman"/>
          <w:color w:val="425769"/>
          <w:sz w:val="24"/>
          <w:szCs w:val="24"/>
        </w:rPr>
      </w:pPr>
    </w:p>
    <w:p w14:paraId="0DD07351" w14:textId="3C31DCDA" w:rsidR="005325EA" w:rsidRPr="000914FD" w:rsidRDefault="005325EA" w:rsidP="000914FD">
      <w:pPr>
        <w:spacing w:line="240" w:lineRule="auto"/>
        <w:ind w:left="720" w:hanging="720"/>
        <w:rPr>
          <w:rFonts w:ascii="Times New Roman" w:hAnsi="Times New Roman" w:cs="Times New Roman"/>
          <w:color w:val="000000" w:themeColor="text1"/>
          <w:sz w:val="24"/>
          <w:szCs w:val="24"/>
        </w:rPr>
      </w:pPr>
      <w:proofErr w:type="spellStart"/>
      <w:r w:rsidRPr="000914FD">
        <w:rPr>
          <w:rFonts w:ascii="Times New Roman" w:hAnsi="Times New Roman" w:cs="Times New Roman"/>
          <w:color w:val="000000" w:themeColor="text1"/>
          <w:sz w:val="24"/>
          <w:szCs w:val="24"/>
        </w:rPr>
        <w:t>Panayotova</w:t>
      </w:r>
      <w:proofErr w:type="spellEnd"/>
      <w:r w:rsidRPr="000914FD">
        <w:rPr>
          <w:rFonts w:ascii="Times New Roman" w:hAnsi="Times New Roman" w:cs="Times New Roman"/>
          <w:color w:val="000000" w:themeColor="text1"/>
          <w:sz w:val="24"/>
          <w:szCs w:val="24"/>
        </w:rPr>
        <w:t xml:space="preserve"> </w:t>
      </w:r>
      <w:r w:rsidR="00301F03" w:rsidRPr="000914FD">
        <w:rPr>
          <w:rFonts w:ascii="Times New Roman" w:hAnsi="Times New Roman" w:cs="Times New Roman"/>
          <w:color w:val="000000" w:themeColor="text1"/>
          <w:sz w:val="24"/>
          <w:szCs w:val="24"/>
        </w:rPr>
        <w:t>S.</w:t>
      </w:r>
      <w:r w:rsidRPr="000914FD">
        <w:rPr>
          <w:rFonts w:ascii="Times New Roman" w:hAnsi="Times New Roman" w:cs="Times New Roman"/>
          <w:color w:val="000000" w:themeColor="text1"/>
          <w:sz w:val="24"/>
          <w:szCs w:val="24"/>
        </w:rPr>
        <w:t xml:space="preserve"> </w:t>
      </w:r>
      <w:r w:rsidRPr="000914FD">
        <w:rPr>
          <w:rStyle w:val="Emphasis"/>
          <w:rFonts w:ascii="Times New Roman" w:hAnsi="Times New Roman" w:cs="Times New Roman"/>
          <w:color w:val="000000" w:themeColor="text1"/>
          <w:sz w:val="24"/>
          <w:szCs w:val="24"/>
        </w:rPr>
        <w:t xml:space="preserve">The Cambridge Illuminations: </w:t>
      </w:r>
      <w:r w:rsidR="003B4BA4" w:rsidRPr="000914FD">
        <w:rPr>
          <w:rStyle w:val="Emphasis"/>
          <w:rFonts w:ascii="Times New Roman" w:hAnsi="Times New Roman" w:cs="Times New Roman"/>
          <w:color w:val="000000" w:themeColor="text1"/>
          <w:sz w:val="24"/>
          <w:szCs w:val="24"/>
        </w:rPr>
        <w:t>T</w:t>
      </w:r>
      <w:r w:rsidRPr="000914FD">
        <w:rPr>
          <w:rStyle w:val="Emphasis"/>
          <w:rFonts w:ascii="Times New Roman" w:hAnsi="Times New Roman" w:cs="Times New Roman"/>
          <w:color w:val="000000" w:themeColor="text1"/>
          <w:sz w:val="24"/>
          <w:szCs w:val="24"/>
        </w:rPr>
        <w:t>he Conference Papers</w:t>
      </w:r>
      <w:r w:rsidRPr="000914FD">
        <w:rPr>
          <w:rFonts w:ascii="Times New Roman" w:hAnsi="Times New Roman" w:cs="Times New Roman"/>
          <w:color w:val="000000" w:themeColor="text1"/>
          <w:sz w:val="24"/>
          <w:szCs w:val="24"/>
        </w:rPr>
        <w:t xml:space="preserve"> (London: Harvey Miller, 2007)</w:t>
      </w:r>
      <w:r w:rsidR="00301F03" w:rsidRPr="000914FD">
        <w:rPr>
          <w:rFonts w:ascii="Times New Roman" w:hAnsi="Times New Roman" w:cs="Times New Roman"/>
          <w:color w:val="000000" w:themeColor="text1"/>
          <w:sz w:val="24"/>
          <w:szCs w:val="24"/>
        </w:rPr>
        <w:t>.</w:t>
      </w:r>
    </w:p>
    <w:p w14:paraId="6447AD84" w14:textId="77777777" w:rsidR="00356D61" w:rsidRPr="000914FD" w:rsidRDefault="005D63D8" w:rsidP="000914FD">
      <w:pPr>
        <w:spacing w:line="240" w:lineRule="auto"/>
        <w:ind w:left="680" w:hanging="720"/>
        <w:rPr>
          <w:rFonts w:ascii="Times New Roman" w:hAnsi="Times New Roman" w:cs="Times New Roman"/>
          <w:color w:val="000000" w:themeColor="text1"/>
          <w:sz w:val="24"/>
          <w:szCs w:val="24"/>
        </w:rPr>
      </w:pPr>
      <w:r w:rsidRPr="000914FD">
        <w:rPr>
          <w:rFonts w:ascii="Times New Roman" w:hAnsi="Times New Roman" w:cs="Times New Roman"/>
          <w:color w:val="000000" w:themeColor="text1"/>
          <w:sz w:val="24"/>
          <w:szCs w:val="24"/>
        </w:rPr>
        <w:t xml:space="preserve">            </w:t>
      </w:r>
    </w:p>
    <w:p w14:paraId="00CC2467" w14:textId="53A53202" w:rsidR="000A308A" w:rsidRDefault="000A308A" w:rsidP="000914FD">
      <w:pPr>
        <w:tabs>
          <w:tab w:val="left" w:pos="-720"/>
          <w:tab w:val="left" w:pos="0"/>
        </w:tabs>
        <w:suppressAutoHyphens/>
        <w:spacing w:after="64" w:line="240" w:lineRule="auto"/>
        <w:ind w:left="720" w:hanging="720"/>
        <w:jc w:val="both"/>
        <w:rPr>
          <w:rFonts w:ascii="Times New Roman" w:hAnsi="Times New Roman" w:cs="Times New Roman"/>
          <w:spacing w:val="-3"/>
          <w:sz w:val="24"/>
          <w:szCs w:val="24"/>
        </w:rPr>
      </w:pPr>
      <w:r w:rsidRPr="000914FD">
        <w:rPr>
          <w:rFonts w:ascii="Times New Roman" w:hAnsi="Times New Roman" w:cs="Times New Roman"/>
          <w:spacing w:val="-3"/>
          <w:sz w:val="24"/>
          <w:szCs w:val="24"/>
        </w:rPr>
        <w:t xml:space="preserve">Pirani, Emma, </w:t>
      </w:r>
      <w:r w:rsidRPr="000914FD">
        <w:rPr>
          <w:rFonts w:ascii="Times New Roman" w:hAnsi="Times New Roman" w:cs="Times New Roman"/>
          <w:i/>
          <w:spacing w:val="-3"/>
          <w:sz w:val="24"/>
          <w:szCs w:val="24"/>
        </w:rPr>
        <w:t>Gothic Illuminated Manuscripts</w:t>
      </w:r>
      <w:r w:rsidRPr="000914FD">
        <w:rPr>
          <w:rFonts w:ascii="Times New Roman" w:hAnsi="Times New Roman" w:cs="Times New Roman"/>
          <w:spacing w:val="-3"/>
          <w:sz w:val="24"/>
          <w:szCs w:val="24"/>
        </w:rPr>
        <w:t xml:space="preserve"> (Feltham: Hamlyn, 1970)</w:t>
      </w:r>
      <w:r w:rsidRPr="000914FD">
        <w:rPr>
          <w:rFonts w:ascii="Times New Roman" w:hAnsi="Times New Roman" w:cs="Times New Roman"/>
          <w:spacing w:val="-3"/>
          <w:sz w:val="24"/>
          <w:szCs w:val="24"/>
        </w:rPr>
        <w:t>.</w:t>
      </w:r>
    </w:p>
    <w:p w14:paraId="037C50F2" w14:textId="77777777" w:rsidR="00B756F6" w:rsidRPr="000914FD" w:rsidRDefault="00B756F6" w:rsidP="000914FD">
      <w:pPr>
        <w:tabs>
          <w:tab w:val="left" w:pos="-720"/>
          <w:tab w:val="left" w:pos="0"/>
        </w:tabs>
        <w:suppressAutoHyphens/>
        <w:spacing w:after="64" w:line="240" w:lineRule="auto"/>
        <w:ind w:left="720" w:hanging="720"/>
        <w:jc w:val="both"/>
        <w:rPr>
          <w:rFonts w:ascii="Times New Roman" w:hAnsi="Times New Roman" w:cs="Times New Roman"/>
          <w:spacing w:val="-3"/>
          <w:sz w:val="24"/>
          <w:szCs w:val="24"/>
        </w:rPr>
      </w:pPr>
    </w:p>
    <w:p w14:paraId="76659E19" w14:textId="7DF977C2" w:rsidR="005D63D8" w:rsidRPr="00466092" w:rsidRDefault="00356D61" w:rsidP="000914FD">
      <w:pPr>
        <w:spacing w:line="240" w:lineRule="auto"/>
        <w:ind w:left="680" w:hanging="720"/>
        <w:rPr>
          <w:rFonts w:ascii="Times New Roman" w:hAnsi="Times New Roman" w:cs="Times New Roman"/>
          <w:sz w:val="24"/>
          <w:szCs w:val="24"/>
        </w:rPr>
      </w:pPr>
      <w:proofErr w:type="spellStart"/>
      <w:r w:rsidRPr="00466092">
        <w:rPr>
          <w:rFonts w:ascii="Times New Roman" w:hAnsi="Times New Roman" w:cs="Times New Roman"/>
          <w:sz w:val="24"/>
          <w:szCs w:val="24"/>
        </w:rPr>
        <w:lastRenderedPageBreak/>
        <w:t>Rentz,</w:t>
      </w:r>
      <w:r w:rsidR="000A308A">
        <w:rPr>
          <w:rFonts w:ascii="Times New Roman" w:hAnsi="Times New Roman" w:cs="Times New Roman"/>
          <w:sz w:val="24"/>
          <w:szCs w:val="24"/>
        </w:rPr>
        <w:t>E.K</w:t>
      </w:r>
      <w:proofErr w:type="spellEnd"/>
      <w:r w:rsidR="000A308A">
        <w:rPr>
          <w:rFonts w:ascii="Times New Roman" w:hAnsi="Times New Roman" w:cs="Times New Roman"/>
          <w:sz w:val="24"/>
          <w:szCs w:val="24"/>
        </w:rPr>
        <w:t>.</w:t>
      </w:r>
      <w:r w:rsidRPr="00466092">
        <w:rPr>
          <w:rFonts w:ascii="Times New Roman" w:hAnsi="Times New Roman" w:cs="Times New Roman"/>
          <w:sz w:val="24"/>
          <w:szCs w:val="24"/>
        </w:rPr>
        <w:t xml:space="preserve"> ‘Representing Devotional Economy: Agricultural </w:t>
      </w:r>
      <w:proofErr w:type="gramStart"/>
      <w:r w:rsidRPr="00466092">
        <w:rPr>
          <w:rFonts w:ascii="Times New Roman" w:hAnsi="Times New Roman" w:cs="Times New Roman"/>
          <w:sz w:val="24"/>
          <w:szCs w:val="24"/>
        </w:rPr>
        <w:t>And</w:t>
      </w:r>
      <w:proofErr w:type="gramEnd"/>
      <w:r w:rsidRPr="00466092">
        <w:rPr>
          <w:rFonts w:ascii="Times New Roman" w:hAnsi="Times New Roman" w:cs="Times New Roman"/>
          <w:sz w:val="24"/>
          <w:szCs w:val="24"/>
        </w:rPr>
        <w:t xml:space="preserve"> Liturgical </w:t>
      </w:r>
      <w:proofErr w:type="spellStart"/>
      <w:r w:rsidRPr="00466092">
        <w:rPr>
          <w:rFonts w:ascii="Times New Roman" w:hAnsi="Times New Roman" w:cs="Times New Roman"/>
          <w:sz w:val="24"/>
          <w:szCs w:val="24"/>
        </w:rPr>
        <w:t>Labor</w:t>
      </w:r>
      <w:proofErr w:type="spellEnd"/>
      <w:r w:rsidRPr="00466092">
        <w:rPr>
          <w:rFonts w:ascii="Times New Roman" w:hAnsi="Times New Roman" w:cs="Times New Roman"/>
          <w:sz w:val="24"/>
          <w:szCs w:val="24"/>
        </w:rPr>
        <w:t xml:space="preserve"> In The Luttrell Psalter’, </w:t>
      </w:r>
      <w:r w:rsidRPr="00466092">
        <w:rPr>
          <w:rFonts w:ascii="Times New Roman" w:hAnsi="Times New Roman" w:cs="Times New Roman"/>
          <w:i/>
          <w:iCs/>
          <w:sz w:val="24"/>
          <w:szCs w:val="24"/>
        </w:rPr>
        <w:t>Studies In Iconography,</w:t>
      </w:r>
      <w:r w:rsidRPr="00466092">
        <w:rPr>
          <w:rFonts w:ascii="Times New Roman" w:hAnsi="Times New Roman" w:cs="Times New Roman"/>
          <w:sz w:val="24"/>
          <w:szCs w:val="24"/>
        </w:rPr>
        <w:t xml:space="preserve"> vol. 31 (2010), pp. 69–97 (p.69).</w:t>
      </w:r>
    </w:p>
    <w:p w14:paraId="09500AD9" w14:textId="77777777" w:rsidR="00356D61" w:rsidRPr="00466092" w:rsidRDefault="00356D61" w:rsidP="000914FD">
      <w:pPr>
        <w:spacing w:line="240" w:lineRule="auto"/>
        <w:ind w:left="680" w:hanging="720"/>
        <w:rPr>
          <w:rFonts w:ascii="Times New Roman" w:hAnsi="Times New Roman" w:cs="Times New Roman"/>
          <w:color w:val="000000" w:themeColor="text1"/>
          <w:sz w:val="24"/>
          <w:szCs w:val="24"/>
        </w:rPr>
      </w:pPr>
    </w:p>
    <w:p w14:paraId="663AD35E" w14:textId="1E8E0B24" w:rsidR="50FC6F62" w:rsidRPr="00466092" w:rsidRDefault="005D63D8" w:rsidP="000914FD">
      <w:pPr>
        <w:spacing w:line="240" w:lineRule="auto"/>
        <w:ind w:left="680" w:hanging="720"/>
        <w:rPr>
          <w:rFonts w:ascii="Times New Roman" w:hAnsi="Times New Roman" w:cs="Times New Roman"/>
          <w:sz w:val="24"/>
          <w:szCs w:val="24"/>
        </w:rPr>
      </w:pPr>
      <w:r w:rsidRPr="00466092">
        <w:rPr>
          <w:rFonts w:ascii="Times New Roman" w:hAnsi="Times New Roman" w:cs="Times New Roman"/>
          <w:sz w:val="24"/>
          <w:szCs w:val="24"/>
        </w:rPr>
        <w:t>Sandler, L.</w:t>
      </w:r>
      <w:r w:rsidR="0062349E">
        <w:rPr>
          <w:rFonts w:ascii="Times New Roman" w:hAnsi="Times New Roman" w:cs="Times New Roman"/>
          <w:sz w:val="24"/>
          <w:szCs w:val="24"/>
        </w:rPr>
        <w:t>F.</w:t>
      </w:r>
      <w:r w:rsidRPr="00466092">
        <w:rPr>
          <w:rFonts w:ascii="Times New Roman" w:hAnsi="Times New Roman" w:cs="Times New Roman"/>
          <w:sz w:val="24"/>
          <w:szCs w:val="24"/>
        </w:rPr>
        <w:t xml:space="preserve"> </w:t>
      </w:r>
      <w:r w:rsidR="003B4BA4" w:rsidRPr="00466092">
        <w:rPr>
          <w:rFonts w:ascii="Times New Roman" w:hAnsi="Times New Roman" w:cs="Times New Roman"/>
          <w:sz w:val="24"/>
          <w:szCs w:val="24"/>
        </w:rPr>
        <w:t>‘</w:t>
      </w:r>
      <w:r w:rsidRPr="00466092">
        <w:rPr>
          <w:rFonts w:ascii="Times New Roman" w:hAnsi="Times New Roman" w:cs="Times New Roman"/>
          <w:sz w:val="24"/>
          <w:szCs w:val="24"/>
        </w:rPr>
        <w:t xml:space="preserve">The Word </w:t>
      </w:r>
      <w:proofErr w:type="gramStart"/>
      <w:r w:rsidR="003B4BA4" w:rsidRPr="00466092">
        <w:rPr>
          <w:rFonts w:ascii="Times New Roman" w:hAnsi="Times New Roman" w:cs="Times New Roman"/>
          <w:sz w:val="24"/>
          <w:szCs w:val="24"/>
        </w:rPr>
        <w:t>I</w:t>
      </w:r>
      <w:r w:rsidRPr="00466092">
        <w:rPr>
          <w:rFonts w:ascii="Times New Roman" w:hAnsi="Times New Roman" w:cs="Times New Roman"/>
          <w:sz w:val="24"/>
          <w:szCs w:val="24"/>
        </w:rPr>
        <w:t>n</w:t>
      </w:r>
      <w:proofErr w:type="gramEnd"/>
      <w:r w:rsidRPr="00466092">
        <w:rPr>
          <w:rFonts w:ascii="Times New Roman" w:hAnsi="Times New Roman" w:cs="Times New Roman"/>
          <w:sz w:val="24"/>
          <w:szCs w:val="24"/>
        </w:rPr>
        <w:t xml:space="preserve"> </w:t>
      </w:r>
      <w:r w:rsidR="003B4BA4" w:rsidRPr="00466092">
        <w:rPr>
          <w:rFonts w:ascii="Times New Roman" w:hAnsi="Times New Roman" w:cs="Times New Roman"/>
          <w:sz w:val="24"/>
          <w:szCs w:val="24"/>
        </w:rPr>
        <w:t>T</w:t>
      </w:r>
      <w:r w:rsidRPr="00466092">
        <w:rPr>
          <w:rFonts w:ascii="Times New Roman" w:hAnsi="Times New Roman" w:cs="Times New Roman"/>
          <w:sz w:val="24"/>
          <w:szCs w:val="24"/>
        </w:rPr>
        <w:t xml:space="preserve">he Text </w:t>
      </w:r>
      <w:r w:rsidR="003B4BA4" w:rsidRPr="00466092">
        <w:rPr>
          <w:rFonts w:ascii="Times New Roman" w:hAnsi="Times New Roman" w:cs="Times New Roman"/>
          <w:sz w:val="24"/>
          <w:szCs w:val="24"/>
        </w:rPr>
        <w:t>A</w:t>
      </w:r>
      <w:r w:rsidRPr="00466092">
        <w:rPr>
          <w:rFonts w:ascii="Times New Roman" w:hAnsi="Times New Roman" w:cs="Times New Roman"/>
          <w:sz w:val="24"/>
          <w:szCs w:val="24"/>
        </w:rPr>
        <w:t xml:space="preserve">nd </w:t>
      </w:r>
      <w:r w:rsidR="003B4BA4" w:rsidRPr="00466092">
        <w:rPr>
          <w:rFonts w:ascii="Times New Roman" w:hAnsi="Times New Roman" w:cs="Times New Roman"/>
          <w:sz w:val="24"/>
          <w:szCs w:val="24"/>
        </w:rPr>
        <w:t>T</w:t>
      </w:r>
      <w:r w:rsidRPr="00466092">
        <w:rPr>
          <w:rFonts w:ascii="Times New Roman" w:hAnsi="Times New Roman" w:cs="Times New Roman"/>
          <w:sz w:val="24"/>
          <w:szCs w:val="24"/>
        </w:rPr>
        <w:t xml:space="preserve">he Image </w:t>
      </w:r>
      <w:r w:rsidR="003B4BA4" w:rsidRPr="00466092">
        <w:rPr>
          <w:rFonts w:ascii="Times New Roman" w:hAnsi="Times New Roman" w:cs="Times New Roman"/>
          <w:sz w:val="24"/>
          <w:szCs w:val="24"/>
        </w:rPr>
        <w:t>I</w:t>
      </w:r>
      <w:r w:rsidRPr="00466092">
        <w:rPr>
          <w:rFonts w:ascii="Times New Roman" w:hAnsi="Times New Roman" w:cs="Times New Roman"/>
          <w:sz w:val="24"/>
          <w:szCs w:val="24"/>
        </w:rPr>
        <w:t xml:space="preserve">n </w:t>
      </w:r>
      <w:r w:rsidR="003B4BA4" w:rsidRPr="00466092">
        <w:rPr>
          <w:rFonts w:ascii="Times New Roman" w:hAnsi="Times New Roman" w:cs="Times New Roman"/>
          <w:sz w:val="24"/>
          <w:szCs w:val="24"/>
        </w:rPr>
        <w:t>T</w:t>
      </w:r>
      <w:r w:rsidRPr="00466092">
        <w:rPr>
          <w:rFonts w:ascii="Times New Roman" w:hAnsi="Times New Roman" w:cs="Times New Roman"/>
          <w:sz w:val="24"/>
          <w:szCs w:val="24"/>
        </w:rPr>
        <w:t xml:space="preserve">he Margin: The Case </w:t>
      </w:r>
      <w:r w:rsidR="003B4BA4" w:rsidRPr="00466092">
        <w:rPr>
          <w:rFonts w:ascii="Times New Roman" w:hAnsi="Times New Roman" w:cs="Times New Roman"/>
          <w:sz w:val="24"/>
          <w:szCs w:val="24"/>
        </w:rPr>
        <w:t>O</w:t>
      </w:r>
      <w:r w:rsidRPr="00466092">
        <w:rPr>
          <w:rFonts w:ascii="Times New Roman" w:hAnsi="Times New Roman" w:cs="Times New Roman"/>
          <w:sz w:val="24"/>
          <w:szCs w:val="24"/>
        </w:rPr>
        <w:t xml:space="preserve">f </w:t>
      </w:r>
      <w:r w:rsidR="003B4BA4" w:rsidRPr="00466092">
        <w:rPr>
          <w:rFonts w:ascii="Times New Roman" w:hAnsi="Times New Roman" w:cs="Times New Roman"/>
          <w:sz w:val="24"/>
          <w:szCs w:val="24"/>
        </w:rPr>
        <w:t>T</w:t>
      </w:r>
      <w:r w:rsidRPr="00466092">
        <w:rPr>
          <w:rFonts w:ascii="Times New Roman" w:hAnsi="Times New Roman" w:cs="Times New Roman"/>
          <w:sz w:val="24"/>
          <w:szCs w:val="24"/>
        </w:rPr>
        <w:t xml:space="preserve">he Luttrell Psalter.” </w:t>
      </w:r>
      <w:r w:rsidRPr="00466092">
        <w:rPr>
          <w:rFonts w:ascii="Times New Roman" w:hAnsi="Times New Roman" w:cs="Times New Roman"/>
          <w:i/>
          <w:iCs/>
          <w:sz w:val="24"/>
          <w:szCs w:val="24"/>
        </w:rPr>
        <w:t xml:space="preserve">The Journal </w:t>
      </w:r>
      <w:proofErr w:type="gramStart"/>
      <w:r w:rsidR="003B4BA4" w:rsidRPr="00466092">
        <w:rPr>
          <w:rFonts w:ascii="Times New Roman" w:hAnsi="Times New Roman" w:cs="Times New Roman"/>
          <w:i/>
          <w:iCs/>
          <w:sz w:val="24"/>
          <w:szCs w:val="24"/>
        </w:rPr>
        <w:t>O</w:t>
      </w:r>
      <w:r w:rsidRPr="00466092">
        <w:rPr>
          <w:rFonts w:ascii="Times New Roman" w:hAnsi="Times New Roman" w:cs="Times New Roman"/>
          <w:i/>
          <w:iCs/>
          <w:sz w:val="24"/>
          <w:szCs w:val="24"/>
        </w:rPr>
        <w:t>f</w:t>
      </w:r>
      <w:proofErr w:type="gramEnd"/>
      <w:r w:rsidRPr="00466092">
        <w:rPr>
          <w:rFonts w:ascii="Times New Roman" w:hAnsi="Times New Roman" w:cs="Times New Roman"/>
          <w:i/>
          <w:iCs/>
          <w:sz w:val="24"/>
          <w:szCs w:val="24"/>
        </w:rPr>
        <w:t xml:space="preserve"> </w:t>
      </w:r>
      <w:r w:rsidR="003B4BA4" w:rsidRPr="00466092">
        <w:rPr>
          <w:rFonts w:ascii="Times New Roman" w:hAnsi="Times New Roman" w:cs="Times New Roman"/>
          <w:i/>
          <w:iCs/>
          <w:sz w:val="24"/>
          <w:szCs w:val="24"/>
        </w:rPr>
        <w:t>T</w:t>
      </w:r>
      <w:r w:rsidRPr="00466092">
        <w:rPr>
          <w:rFonts w:ascii="Times New Roman" w:hAnsi="Times New Roman" w:cs="Times New Roman"/>
          <w:i/>
          <w:iCs/>
          <w:sz w:val="24"/>
          <w:szCs w:val="24"/>
        </w:rPr>
        <w:t>he Walters Art Gallery</w:t>
      </w:r>
      <w:r w:rsidRPr="00466092">
        <w:rPr>
          <w:rFonts w:ascii="Times New Roman" w:hAnsi="Times New Roman" w:cs="Times New Roman"/>
          <w:sz w:val="24"/>
          <w:szCs w:val="24"/>
        </w:rPr>
        <w:t>, vol. 54</w:t>
      </w:r>
      <w:r w:rsidR="00AA1238" w:rsidRPr="00466092">
        <w:rPr>
          <w:rFonts w:ascii="Times New Roman" w:hAnsi="Times New Roman" w:cs="Times New Roman"/>
          <w:sz w:val="24"/>
          <w:szCs w:val="24"/>
        </w:rPr>
        <w:t xml:space="preserve"> (</w:t>
      </w:r>
      <w:r w:rsidRPr="00466092">
        <w:rPr>
          <w:rFonts w:ascii="Times New Roman" w:hAnsi="Times New Roman" w:cs="Times New Roman"/>
          <w:sz w:val="24"/>
          <w:szCs w:val="24"/>
        </w:rPr>
        <w:t>1996</w:t>
      </w:r>
      <w:r w:rsidR="00AA1238" w:rsidRPr="00466092">
        <w:rPr>
          <w:rFonts w:ascii="Times New Roman" w:hAnsi="Times New Roman" w:cs="Times New Roman"/>
          <w:sz w:val="24"/>
          <w:szCs w:val="24"/>
        </w:rPr>
        <w:t>)</w:t>
      </w:r>
      <w:r w:rsidRPr="00466092">
        <w:rPr>
          <w:rFonts w:ascii="Times New Roman" w:hAnsi="Times New Roman" w:cs="Times New Roman"/>
          <w:sz w:val="24"/>
          <w:szCs w:val="24"/>
        </w:rPr>
        <w:t>, pp. 87–99.</w:t>
      </w:r>
    </w:p>
    <w:p w14:paraId="54E42C4E" w14:textId="77777777" w:rsidR="00466092" w:rsidRPr="00466092" w:rsidRDefault="00466092" w:rsidP="000914FD">
      <w:pPr>
        <w:spacing w:line="240" w:lineRule="auto"/>
        <w:ind w:left="680" w:hanging="720"/>
        <w:rPr>
          <w:rFonts w:ascii="Times New Roman" w:hAnsi="Times New Roman" w:cs="Times New Roman"/>
          <w:sz w:val="24"/>
          <w:szCs w:val="24"/>
        </w:rPr>
      </w:pPr>
    </w:p>
    <w:p w14:paraId="6293C1AA" w14:textId="5C2805A6" w:rsidR="00466092" w:rsidRDefault="00466092" w:rsidP="000914FD">
      <w:pPr>
        <w:spacing w:line="240" w:lineRule="auto"/>
        <w:ind w:left="680" w:hanging="720"/>
        <w:rPr>
          <w:rFonts w:ascii="Times New Roman" w:hAnsi="Times New Roman" w:cs="Times New Roman"/>
          <w:sz w:val="24"/>
          <w:szCs w:val="24"/>
        </w:rPr>
      </w:pPr>
      <w:r w:rsidRPr="00466092">
        <w:rPr>
          <w:rFonts w:ascii="Times New Roman" w:hAnsi="Times New Roman" w:cs="Times New Roman"/>
          <w:sz w:val="24"/>
          <w:szCs w:val="24"/>
        </w:rPr>
        <w:t xml:space="preserve">Sandler, </w:t>
      </w:r>
      <w:r w:rsidR="0062349E">
        <w:rPr>
          <w:rFonts w:ascii="Times New Roman" w:hAnsi="Times New Roman" w:cs="Times New Roman"/>
          <w:sz w:val="24"/>
          <w:szCs w:val="24"/>
        </w:rPr>
        <w:t>L.</w:t>
      </w:r>
      <w:r w:rsidRPr="00466092">
        <w:rPr>
          <w:rFonts w:ascii="Times New Roman" w:hAnsi="Times New Roman" w:cs="Times New Roman"/>
          <w:sz w:val="24"/>
          <w:szCs w:val="24"/>
        </w:rPr>
        <w:t xml:space="preserve"> F</w:t>
      </w:r>
      <w:r w:rsidR="0062349E">
        <w:rPr>
          <w:rFonts w:ascii="Times New Roman" w:hAnsi="Times New Roman" w:cs="Times New Roman"/>
          <w:sz w:val="24"/>
          <w:szCs w:val="24"/>
        </w:rPr>
        <w:t>.</w:t>
      </w:r>
      <w:r w:rsidRPr="00466092">
        <w:rPr>
          <w:rFonts w:ascii="Times New Roman" w:hAnsi="Times New Roman" w:cs="Times New Roman"/>
          <w:sz w:val="24"/>
          <w:szCs w:val="24"/>
        </w:rPr>
        <w:t xml:space="preserve"> </w:t>
      </w:r>
      <w:r w:rsidR="0062349E">
        <w:rPr>
          <w:rFonts w:ascii="Times New Roman" w:hAnsi="Times New Roman" w:cs="Times New Roman"/>
          <w:sz w:val="24"/>
          <w:szCs w:val="24"/>
        </w:rPr>
        <w:t>‘</w:t>
      </w:r>
      <w:r w:rsidRPr="00466092">
        <w:rPr>
          <w:rFonts w:ascii="Times New Roman" w:hAnsi="Times New Roman" w:cs="Times New Roman"/>
          <w:sz w:val="24"/>
          <w:szCs w:val="24"/>
        </w:rPr>
        <w:t>Illuminated in the British Isles: French Influence and/or the Englishness of English Art, 1285-1345</w:t>
      </w:r>
      <w:r w:rsidR="0062349E">
        <w:rPr>
          <w:rFonts w:ascii="Times New Roman" w:hAnsi="Times New Roman" w:cs="Times New Roman"/>
          <w:sz w:val="24"/>
          <w:szCs w:val="24"/>
        </w:rPr>
        <w:t xml:space="preserve">’ </w:t>
      </w:r>
      <w:proofErr w:type="spellStart"/>
      <w:r w:rsidRPr="0062349E">
        <w:rPr>
          <w:rFonts w:ascii="Times New Roman" w:hAnsi="Times New Roman" w:cs="Times New Roman"/>
          <w:i/>
          <w:iCs/>
          <w:sz w:val="24"/>
          <w:szCs w:val="24"/>
        </w:rPr>
        <w:t>Gesta</w:t>
      </w:r>
      <w:proofErr w:type="spellEnd"/>
      <w:r w:rsidRPr="00466092">
        <w:rPr>
          <w:rFonts w:ascii="Times New Roman" w:hAnsi="Times New Roman" w:cs="Times New Roman"/>
          <w:sz w:val="24"/>
          <w:szCs w:val="24"/>
        </w:rPr>
        <w:t>, vol. 45, no. 2 (2006), pp. 177–188.</w:t>
      </w:r>
    </w:p>
    <w:p w14:paraId="24E4CC5D" w14:textId="77777777" w:rsidR="00D70EAE" w:rsidRDefault="00D70EAE" w:rsidP="000914FD">
      <w:pPr>
        <w:spacing w:line="240" w:lineRule="auto"/>
        <w:ind w:left="680" w:hanging="720"/>
        <w:rPr>
          <w:rFonts w:ascii="Times New Roman" w:hAnsi="Times New Roman" w:cs="Times New Roman"/>
          <w:sz w:val="24"/>
          <w:szCs w:val="24"/>
        </w:rPr>
      </w:pPr>
    </w:p>
    <w:p w14:paraId="066D8959" w14:textId="532474F4" w:rsidR="00D70EAE" w:rsidRPr="00466092" w:rsidRDefault="00D70EAE" w:rsidP="000914FD">
      <w:pPr>
        <w:spacing w:line="240" w:lineRule="auto"/>
        <w:ind w:left="680" w:hanging="720"/>
        <w:rPr>
          <w:rFonts w:ascii="Times New Roman" w:hAnsi="Times New Roman" w:cs="Times New Roman"/>
          <w:sz w:val="24"/>
          <w:szCs w:val="24"/>
        </w:rPr>
      </w:pPr>
      <w:r w:rsidRPr="00D70EAE">
        <w:rPr>
          <w:rFonts w:ascii="Times New Roman" w:hAnsi="Times New Roman" w:cs="Times New Roman"/>
          <w:sz w:val="24"/>
          <w:szCs w:val="24"/>
        </w:rPr>
        <w:t xml:space="preserve">Schapiro, </w:t>
      </w:r>
      <w:r>
        <w:rPr>
          <w:rFonts w:ascii="Times New Roman" w:hAnsi="Times New Roman" w:cs="Times New Roman"/>
          <w:sz w:val="24"/>
          <w:szCs w:val="24"/>
        </w:rPr>
        <w:t>M. ‘</w:t>
      </w:r>
      <w:r w:rsidRPr="00D70EAE">
        <w:rPr>
          <w:rFonts w:ascii="Times New Roman" w:hAnsi="Times New Roman" w:cs="Times New Roman"/>
          <w:sz w:val="24"/>
          <w:szCs w:val="24"/>
        </w:rPr>
        <w:t xml:space="preserve">Marginal Images and </w:t>
      </w:r>
      <w:proofErr w:type="spellStart"/>
      <w:r w:rsidRPr="00D70EAE">
        <w:rPr>
          <w:rFonts w:ascii="Times New Roman" w:hAnsi="Times New Roman" w:cs="Times New Roman"/>
          <w:sz w:val="24"/>
          <w:szCs w:val="24"/>
        </w:rPr>
        <w:t>Dr</w:t>
      </w:r>
      <w:r w:rsidR="004403F7">
        <w:rPr>
          <w:rFonts w:ascii="Times New Roman" w:hAnsi="Times New Roman" w:cs="Times New Roman"/>
          <w:sz w:val="24"/>
          <w:szCs w:val="24"/>
        </w:rPr>
        <w:t>ól</w:t>
      </w:r>
      <w:r w:rsidRPr="00D70EAE">
        <w:rPr>
          <w:rFonts w:ascii="Times New Roman" w:hAnsi="Times New Roman" w:cs="Times New Roman"/>
          <w:sz w:val="24"/>
          <w:szCs w:val="24"/>
        </w:rPr>
        <w:t>erie</w:t>
      </w:r>
      <w:proofErr w:type="spellEnd"/>
      <w:r>
        <w:rPr>
          <w:rFonts w:ascii="Times New Roman" w:hAnsi="Times New Roman" w:cs="Times New Roman"/>
          <w:sz w:val="24"/>
          <w:szCs w:val="24"/>
        </w:rPr>
        <w:t xml:space="preserve">’, </w:t>
      </w:r>
      <w:r w:rsidRPr="00DC2AFD">
        <w:rPr>
          <w:rFonts w:ascii="Times New Roman" w:hAnsi="Times New Roman" w:cs="Times New Roman"/>
          <w:i/>
          <w:iCs/>
          <w:sz w:val="24"/>
          <w:szCs w:val="24"/>
        </w:rPr>
        <w:t>Speculum</w:t>
      </w:r>
      <w:r w:rsidRPr="00D70EAE">
        <w:rPr>
          <w:rFonts w:ascii="Times New Roman" w:hAnsi="Times New Roman" w:cs="Times New Roman"/>
          <w:sz w:val="24"/>
          <w:szCs w:val="24"/>
        </w:rPr>
        <w:t xml:space="preserve">, 45 (1950), </w:t>
      </w:r>
      <w:r w:rsidR="00DC2AFD">
        <w:rPr>
          <w:rFonts w:ascii="Times New Roman" w:hAnsi="Times New Roman" w:cs="Times New Roman"/>
          <w:sz w:val="24"/>
          <w:szCs w:val="24"/>
        </w:rPr>
        <w:t xml:space="preserve">pp. </w:t>
      </w:r>
      <w:r w:rsidRPr="00D70EAE">
        <w:rPr>
          <w:rFonts w:ascii="Times New Roman" w:hAnsi="Times New Roman" w:cs="Times New Roman"/>
          <w:sz w:val="24"/>
          <w:szCs w:val="24"/>
        </w:rPr>
        <w:t>684-86</w:t>
      </w:r>
      <w:r w:rsidR="00DC2AFD">
        <w:rPr>
          <w:rFonts w:ascii="Times New Roman" w:hAnsi="Times New Roman" w:cs="Times New Roman"/>
          <w:sz w:val="24"/>
          <w:szCs w:val="24"/>
        </w:rPr>
        <w:t>.</w:t>
      </w:r>
    </w:p>
    <w:p w14:paraId="042F5405" w14:textId="77777777" w:rsidR="005D63D8" w:rsidRPr="00466092" w:rsidRDefault="00B34A5B" w:rsidP="000914FD">
      <w:pPr>
        <w:pStyle w:val="FootnoteText"/>
        <w:spacing w:line="240" w:lineRule="auto"/>
        <w:ind w:left="680" w:hanging="720"/>
        <w:rPr>
          <w:rFonts w:ascii="Times New Roman" w:hAnsi="Times New Roman" w:cs="Times New Roman"/>
          <w:sz w:val="24"/>
          <w:szCs w:val="24"/>
        </w:rPr>
      </w:pPr>
      <w:r w:rsidRPr="00466092">
        <w:rPr>
          <w:rFonts w:ascii="Times New Roman" w:hAnsi="Times New Roman" w:cs="Times New Roman"/>
          <w:sz w:val="24"/>
          <w:szCs w:val="24"/>
        </w:rPr>
        <w:t xml:space="preserve">            </w:t>
      </w:r>
    </w:p>
    <w:p w14:paraId="3F23C8CF" w14:textId="7595826F" w:rsidR="00234D74" w:rsidRPr="00466092" w:rsidRDefault="00234D74" w:rsidP="000914FD">
      <w:pPr>
        <w:pStyle w:val="FootnoteText"/>
        <w:spacing w:line="240" w:lineRule="auto"/>
        <w:ind w:left="680" w:hanging="720"/>
        <w:rPr>
          <w:rFonts w:ascii="Times New Roman" w:hAnsi="Times New Roman" w:cs="Times New Roman"/>
          <w:sz w:val="24"/>
          <w:szCs w:val="24"/>
        </w:rPr>
      </w:pPr>
      <w:proofErr w:type="spellStart"/>
      <w:r w:rsidRPr="00466092">
        <w:rPr>
          <w:rFonts w:ascii="Times New Roman" w:hAnsi="Times New Roman" w:cs="Times New Roman"/>
          <w:sz w:val="24"/>
          <w:szCs w:val="24"/>
        </w:rPr>
        <w:t>Slavin</w:t>
      </w:r>
      <w:proofErr w:type="spellEnd"/>
      <w:r w:rsidRPr="00466092">
        <w:rPr>
          <w:rFonts w:ascii="Times New Roman" w:hAnsi="Times New Roman" w:cs="Times New Roman"/>
          <w:sz w:val="24"/>
          <w:szCs w:val="24"/>
        </w:rPr>
        <w:t>,</w:t>
      </w:r>
      <w:r w:rsidR="00E4520C" w:rsidRPr="00466092">
        <w:rPr>
          <w:rFonts w:ascii="Times New Roman" w:hAnsi="Times New Roman" w:cs="Times New Roman"/>
          <w:sz w:val="24"/>
          <w:szCs w:val="24"/>
        </w:rPr>
        <w:t xml:space="preserve"> P.</w:t>
      </w:r>
      <w:r w:rsidRPr="00466092">
        <w:rPr>
          <w:rFonts w:ascii="Times New Roman" w:hAnsi="Times New Roman" w:cs="Times New Roman"/>
          <w:sz w:val="24"/>
          <w:szCs w:val="24"/>
        </w:rPr>
        <w:t xml:space="preserve"> </w:t>
      </w:r>
      <w:r w:rsidR="00A659DA" w:rsidRPr="00466092">
        <w:rPr>
          <w:rFonts w:ascii="Times New Roman" w:hAnsi="Times New Roman" w:cs="Times New Roman"/>
          <w:sz w:val="24"/>
          <w:szCs w:val="24"/>
        </w:rPr>
        <w:t>‘</w:t>
      </w:r>
      <w:r w:rsidRPr="00466092">
        <w:rPr>
          <w:rFonts w:ascii="Times New Roman" w:hAnsi="Times New Roman" w:cs="Times New Roman"/>
          <w:i/>
          <w:iCs/>
          <w:sz w:val="24"/>
          <w:szCs w:val="24"/>
        </w:rPr>
        <w:t>The Crisis of the Fourteenth Century Reassessed: Between Ecology and Institutions – Evidence from England (1310-1350)</w:t>
      </w:r>
      <w:r w:rsidR="00A659DA" w:rsidRPr="00466092">
        <w:rPr>
          <w:rFonts w:ascii="Times New Roman" w:hAnsi="Times New Roman" w:cs="Times New Roman"/>
          <w:sz w:val="24"/>
          <w:szCs w:val="24"/>
        </w:rPr>
        <w:t>’ [P</w:t>
      </w:r>
      <w:r w:rsidR="004B4FB2" w:rsidRPr="00466092">
        <w:rPr>
          <w:rFonts w:ascii="Times New Roman" w:hAnsi="Times New Roman" w:cs="Times New Roman"/>
          <w:sz w:val="24"/>
          <w:szCs w:val="24"/>
        </w:rPr>
        <w:t>resentation</w:t>
      </w:r>
      <w:r w:rsidRPr="00466092">
        <w:rPr>
          <w:rFonts w:ascii="Times New Roman" w:hAnsi="Times New Roman" w:cs="Times New Roman"/>
          <w:sz w:val="24"/>
          <w:szCs w:val="24"/>
        </w:rPr>
        <w:t xml:space="preserve"> given at the meeting of the </w:t>
      </w:r>
      <w:r w:rsidR="00810F30" w:rsidRPr="00466092">
        <w:rPr>
          <w:rFonts w:ascii="Times New Roman" w:hAnsi="Times New Roman" w:cs="Times New Roman"/>
          <w:sz w:val="24"/>
          <w:szCs w:val="24"/>
        </w:rPr>
        <w:t>Agricultural</w:t>
      </w:r>
      <w:r w:rsidRPr="00466092">
        <w:rPr>
          <w:rFonts w:ascii="Times New Roman" w:hAnsi="Times New Roman" w:cs="Times New Roman"/>
          <w:sz w:val="24"/>
          <w:szCs w:val="24"/>
        </w:rPr>
        <w:t xml:space="preserve"> History </w:t>
      </w:r>
      <w:r w:rsidR="00810F30" w:rsidRPr="00466092">
        <w:rPr>
          <w:rFonts w:ascii="Times New Roman" w:hAnsi="Times New Roman" w:cs="Times New Roman"/>
          <w:sz w:val="24"/>
          <w:szCs w:val="24"/>
        </w:rPr>
        <w:t>Association</w:t>
      </w:r>
      <w:r w:rsidR="0009487E" w:rsidRPr="00466092">
        <w:rPr>
          <w:rFonts w:ascii="Times New Roman" w:hAnsi="Times New Roman" w:cs="Times New Roman"/>
          <w:sz w:val="24"/>
          <w:szCs w:val="24"/>
        </w:rPr>
        <w:t xml:space="preserve">, </w:t>
      </w:r>
      <w:r w:rsidRPr="00466092">
        <w:rPr>
          <w:rFonts w:ascii="Times New Roman" w:hAnsi="Times New Roman" w:cs="Times New Roman"/>
          <w:sz w:val="24"/>
          <w:szCs w:val="24"/>
        </w:rPr>
        <w:t>2010</w:t>
      </w:r>
      <w:r w:rsidR="0009487E" w:rsidRPr="00466092">
        <w:rPr>
          <w:rFonts w:ascii="Times New Roman" w:hAnsi="Times New Roman" w:cs="Times New Roman"/>
          <w:sz w:val="24"/>
          <w:szCs w:val="24"/>
        </w:rPr>
        <w:t>]</w:t>
      </w:r>
      <w:r w:rsidRPr="00466092">
        <w:rPr>
          <w:rFonts w:ascii="Times New Roman" w:hAnsi="Times New Roman" w:cs="Times New Roman"/>
          <w:sz w:val="24"/>
          <w:szCs w:val="24"/>
        </w:rPr>
        <w:t xml:space="preserve">, </w:t>
      </w:r>
      <w:hyperlink r:id="rId13" w:history="1">
        <w:r w:rsidRPr="00466092">
          <w:rPr>
            <w:rStyle w:val="Hyperlink"/>
            <w:rFonts w:ascii="Times New Roman" w:hAnsi="Times New Roman" w:cs="Times New Roman"/>
            <w:color w:val="auto"/>
            <w:sz w:val="24"/>
            <w:szCs w:val="24"/>
            <w:u w:val="none"/>
          </w:rPr>
          <w:t>http://eh.net/eha/wp-content/uploads/2013/11/Slavin.pdf</w:t>
        </w:r>
      </w:hyperlink>
      <w:r w:rsidR="00F16DBE" w:rsidRPr="00466092">
        <w:rPr>
          <w:rFonts w:ascii="Times New Roman" w:hAnsi="Times New Roman" w:cs="Times New Roman"/>
          <w:sz w:val="24"/>
          <w:szCs w:val="24"/>
        </w:rPr>
        <w:t xml:space="preserve"> (</w:t>
      </w:r>
      <w:r w:rsidRPr="00466092">
        <w:rPr>
          <w:rFonts w:ascii="Times New Roman" w:hAnsi="Times New Roman" w:cs="Times New Roman"/>
          <w:sz w:val="24"/>
          <w:szCs w:val="24"/>
        </w:rPr>
        <w:t>Accessed May 2019</w:t>
      </w:r>
      <w:r w:rsidR="00F16DBE" w:rsidRPr="00466092">
        <w:rPr>
          <w:rFonts w:ascii="Times New Roman" w:hAnsi="Times New Roman" w:cs="Times New Roman"/>
          <w:sz w:val="24"/>
          <w:szCs w:val="24"/>
        </w:rPr>
        <w:t>)</w:t>
      </w:r>
      <w:r w:rsidRPr="00466092">
        <w:rPr>
          <w:rFonts w:ascii="Times New Roman" w:hAnsi="Times New Roman" w:cs="Times New Roman"/>
          <w:sz w:val="24"/>
          <w:szCs w:val="24"/>
        </w:rPr>
        <w:t>.</w:t>
      </w:r>
    </w:p>
    <w:p w14:paraId="37A95271" w14:textId="77777777" w:rsidR="00B403D3" w:rsidRPr="00466092" w:rsidRDefault="00B403D3" w:rsidP="000914FD">
      <w:pPr>
        <w:pStyle w:val="FootnoteText"/>
        <w:spacing w:line="240" w:lineRule="auto"/>
        <w:ind w:firstLine="0"/>
        <w:rPr>
          <w:rFonts w:ascii="Times New Roman" w:hAnsi="Times New Roman" w:cs="Times New Roman"/>
          <w:color w:val="000000" w:themeColor="text1"/>
          <w:sz w:val="24"/>
          <w:szCs w:val="24"/>
        </w:rPr>
      </w:pPr>
    </w:p>
    <w:p w14:paraId="0C50D897" w14:textId="3E0AD640" w:rsidR="00B403D3" w:rsidRPr="00466092" w:rsidRDefault="00B403D3" w:rsidP="000914FD">
      <w:pPr>
        <w:pStyle w:val="FootnoteText"/>
        <w:spacing w:line="240" w:lineRule="auto"/>
        <w:ind w:firstLine="0"/>
        <w:rPr>
          <w:rFonts w:ascii="Times New Roman" w:hAnsi="Times New Roman" w:cs="Times New Roman"/>
          <w:color w:val="000000" w:themeColor="text1"/>
          <w:sz w:val="24"/>
          <w:szCs w:val="24"/>
        </w:rPr>
      </w:pPr>
      <w:r w:rsidRPr="00466092">
        <w:rPr>
          <w:rFonts w:ascii="Times New Roman" w:hAnsi="Times New Roman" w:cs="Times New Roman"/>
          <w:color w:val="000000" w:themeColor="text1"/>
          <w:sz w:val="24"/>
          <w:szCs w:val="24"/>
        </w:rPr>
        <w:t>Smith, K</w:t>
      </w:r>
      <w:r w:rsidRPr="00466092">
        <w:rPr>
          <w:rFonts w:ascii="Times New Roman" w:hAnsi="Times New Roman" w:cs="Times New Roman"/>
          <w:color w:val="000000" w:themeColor="text1"/>
          <w:sz w:val="24"/>
          <w:szCs w:val="24"/>
        </w:rPr>
        <w:t xml:space="preserve">. </w:t>
      </w:r>
      <w:r w:rsidRPr="00466092">
        <w:rPr>
          <w:rFonts w:ascii="Times New Roman" w:hAnsi="Times New Roman" w:cs="Times New Roman"/>
          <w:color w:val="000000" w:themeColor="text1"/>
          <w:sz w:val="24"/>
          <w:szCs w:val="24"/>
        </w:rPr>
        <w:t xml:space="preserve"> ‘Margin’ </w:t>
      </w:r>
      <w:r w:rsidRPr="00466092">
        <w:rPr>
          <w:rFonts w:ascii="Times New Roman" w:hAnsi="Times New Roman" w:cs="Times New Roman"/>
          <w:i/>
          <w:iCs/>
          <w:color w:val="000000" w:themeColor="text1"/>
          <w:sz w:val="24"/>
          <w:szCs w:val="24"/>
        </w:rPr>
        <w:t>Studies in Iconography</w:t>
      </w:r>
      <w:r w:rsidRPr="00466092">
        <w:rPr>
          <w:rFonts w:ascii="Times New Roman" w:hAnsi="Times New Roman" w:cs="Times New Roman"/>
          <w:color w:val="000000" w:themeColor="text1"/>
          <w:sz w:val="24"/>
          <w:szCs w:val="24"/>
        </w:rPr>
        <w:t>, vol. 33</w:t>
      </w:r>
      <w:r w:rsidR="002C30FC">
        <w:rPr>
          <w:rFonts w:ascii="Times New Roman" w:hAnsi="Times New Roman" w:cs="Times New Roman"/>
          <w:color w:val="000000" w:themeColor="text1"/>
          <w:sz w:val="24"/>
          <w:szCs w:val="24"/>
        </w:rPr>
        <w:t xml:space="preserve"> (</w:t>
      </w:r>
      <w:r w:rsidRPr="00466092">
        <w:rPr>
          <w:rFonts w:ascii="Times New Roman" w:hAnsi="Times New Roman" w:cs="Times New Roman"/>
          <w:color w:val="000000" w:themeColor="text1"/>
          <w:sz w:val="24"/>
          <w:szCs w:val="24"/>
        </w:rPr>
        <w:t>2012</w:t>
      </w:r>
      <w:r w:rsidR="002C30FC">
        <w:rPr>
          <w:rFonts w:ascii="Times New Roman" w:hAnsi="Times New Roman" w:cs="Times New Roman"/>
          <w:color w:val="000000" w:themeColor="text1"/>
          <w:sz w:val="24"/>
          <w:szCs w:val="24"/>
        </w:rPr>
        <w:t>)</w:t>
      </w:r>
      <w:r w:rsidRPr="00466092">
        <w:rPr>
          <w:rFonts w:ascii="Times New Roman" w:hAnsi="Times New Roman" w:cs="Times New Roman"/>
          <w:color w:val="000000" w:themeColor="text1"/>
          <w:sz w:val="24"/>
          <w:szCs w:val="24"/>
        </w:rPr>
        <w:t>, pp. 29–44.</w:t>
      </w:r>
    </w:p>
    <w:p w14:paraId="03B9DC9B" w14:textId="77777777" w:rsidR="00B403D3" w:rsidRPr="0078283E" w:rsidRDefault="00B403D3" w:rsidP="00595ACE">
      <w:pPr>
        <w:pStyle w:val="FootnoteText"/>
        <w:spacing w:line="240" w:lineRule="auto"/>
        <w:ind w:left="680" w:hanging="720"/>
        <w:rPr>
          <w:rFonts w:ascii="Times New Roman" w:hAnsi="Times New Roman" w:cs="Times New Roman"/>
          <w:sz w:val="24"/>
          <w:szCs w:val="24"/>
        </w:rPr>
      </w:pPr>
    </w:p>
    <w:p w14:paraId="7A197ED6" w14:textId="77777777" w:rsidR="00234D74" w:rsidRPr="0078283E" w:rsidRDefault="00234D74" w:rsidP="00A9762D">
      <w:pPr>
        <w:ind w:left="680"/>
        <w:rPr>
          <w:rFonts w:ascii="Times New Roman" w:hAnsi="Times New Roman" w:cs="Times New Roman"/>
          <w:sz w:val="24"/>
          <w:szCs w:val="24"/>
        </w:rPr>
      </w:pPr>
    </w:p>
    <w:sectPr w:rsidR="00234D74" w:rsidRPr="0078283E">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B0071" w14:textId="77777777" w:rsidR="00B35463" w:rsidRDefault="00B35463" w:rsidP="00275D43">
      <w:r>
        <w:separator/>
      </w:r>
    </w:p>
  </w:endnote>
  <w:endnote w:type="continuationSeparator" w:id="0">
    <w:p w14:paraId="35A16D03" w14:textId="77777777" w:rsidR="00B35463" w:rsidRDefault="00B35463" w:rsidP="00275D43">
      <w:r>
        <w:continuationSeparator/>
      </w:r>
    </w:p>
  </w:endnote>
  <w:endnote w:type="continuationNotice" w:id="1">
    <w:p w14:paraId="04A72B96" w14:textId="77777777" w:rsidR="00B35463" w:rsidRDefault="00B354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Yu Mincho">
    <w:panose1 w:val="00000000000000000000"/>
    <w:charset w:val="8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2A5F358C" w14:paraId="1F3734F3" w14:textId="77777777" w:rsidTr="2A5F358C">
      <w:tc>
        <w:tcPr>
          <w:tcW w:w="3009" w:type="dxa"/>
        </w:tcPr>
        <w:p w14:paraId="705BAFF4" w14:textId="0F458AC1" w:rsidR="2A5F358C" w:rsidRDefault="2A5F358C" w:rsidP="2A5F358C">
          <w:pPr>
            <w:pStyle w:val="Header"/>
            <w:ind w:left="-115"/>
          </w:pPr>
        </w:p>
      </w:tc>
      <w:tc>
        <w:tcPr>
          <w:tcW w:w="3009" w:type="dxa"/>
        </w:tcPr>
        <w:p w14:paraId="6A982C73" w14:textId="123BAC4A" w:rsidR="2A5F358C" w:rsidRDefault="2A5F358C" w:rsidP="2A5F358C">
          <w:pPr>
            <w:pStyle w:val="Header"/>
            <w:jc w:val="center"/>
          </w:pPr>
        </w:p>
      </w:tc>
      <w:tc>
        <w:tcPr>
          <w:tcW w:w="3009" w:type="dxa"/>
        </w:tcPr>
        <w:p w14:paraId="0FEB34AE" w14:textId="10A875A9" w:rsidR="2A5F358C" w:rsidRDefault="2A5F358C" w:rsidP="2A5F358C">
          <w:pPr>
            <w:pStyle w:val="Header"/>
            <w:ind w:right="-115"/>
            <w:jc w:val="right"/>
          </w:pPr>
        </w:p>
      </w:tc>
    </w:tr>
  </w:tbl>
  <w:p w14:paraId="71142ADA" w14:textId="4ABC706F" w:rsidR="00922088" w:rsidRDefault="00922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0B0A2C" w14:textId="77777777" w:rsidR="00B35463" w:rsidRDefault="00B35463" w:rsidP="00275D43">
      <w:r>
        <w:separator/>
      </w:r>
    </w:p>
  </w:footnote>
  <w:footnote w:type="continuationSeparator" w:id="0">
    <w:p w14:paraId="4F0C7774" w14:textId="77777777" w:rsidR="00B35463" w:rsidRDefault="00B35463" w:rsidP="00275D43">
      <w:r>
        <w:continuationSeparator/>
      </w:r>
    </w:p>
  </w:footnote>
  <w:footnote w:type="continuationNotice" w:id="1">
    <w:p w14:paraId="00212686" w14:textId="77777777" w:rsidR="00B35463" w:rsidRDefault="00B35463">
      <w:pPr>
        <w:spacing w:line="240" w:lineRule="auto"/>
      </w:pPr>
    </w:p>
  </w:footnote>
  <w:footnote w:id="2">
    <w:p w14:paraId="03F2AFDF" w14:textId="77777777" w:rsidR="00FC2D51" w:rsidRPr="00BB423A" w:rsidRDefault="00FC2D51" w:rsidP="00FC2D51">
      <w:pPr>
        <w:pStyle w:val="FootnoteText"/>
        <w:spacing w:line="240" w:lineRule="auto"/>
        <w:ind w:left="720" w:hanging="720"/>
        <w:rPr>
          <w:rFonts w:ascii="Times New Roman" w:hAnsi="Times New Roman" w:cs="Times New Roman"/>
          <w:color w:val="000000" w:themeColor="text1"/>
        </w:rPr>
      </w:pPr>
      <w:r w:rsidRPr="00542499">
        <w:rPr>
          <w:rStyle w:val="FootnoteReference"/>
          <w:rFonts w:ascii="Times New Roman" w:hAnsi="Times New Roman" w:cs="Times New Roman"/>
          <w:color w:val="000000" w:themeColor="text1"/>
        </w:rPr>
        <w:footnoteRef/>
      </w:r>
      <w:r w:rsidRPr="00542499">
        <w:rPr>
          <w:rFonts w:ascii="Times New Roman" w:hAnsi="Times New Roman" w:cs="Times New Roman"/>
          <w:color w:val="000000" w:themeColor="text1"/>
        </w:rPr>
        <w:t xml:space="preserve"> Dolly </w:t>
      </w:r>
      <w:proofErr w:type="spellStart"/>
      <w:r w:rsidRPr="00542499">
        <w:rPr>
          <w:rFonts w:ascii="Times New Roman" w:hAnsi="Times New Roman" w:cs="Times New Roman"/>
          <w:color w:val="000000" w:themeColor="text1"/>
        </w:rPr>
        <w:t>Jørgensen</w:t>
      </w:r>
      <w:proofErr w:type="spellEnd"/>
      <w:r w:rsidRPr="00542499">
        <w:rPr>
          <w:rFonts w:ascii="Times New Roman" w:hAnsi="Times New Roman" w:cs="Times New Roman"/>
          <w:color w:val="000000" w:themeColor="text1"/>
        </w:rPr>
        <w:t xml:space="preserve">, ‘Illuminating Ephemeral Medieval Agricultural History through Manuscript Art’, </w:t>
      </w:r>
      <w:r w:rsidRPr="00542499">
        <w:rPr>
          <w:rFonts w:ascii="Times New Roman" w:hAnsi="Times New Roman" w:cs="Times New Roman"/>
          <w:i/>
          <w:color w:val="000000" w:themeColor="text1"/>
        </w:rPr>
        <w:t xml:space="preserve">Agricultural History, </w:t>
      </w:r>
      <w:r w:rsidRPr="00542499">
        <w:rPr>
          <w:rFonts w:ascii="Times New Roman" w:hAnsi="Times New Roman" w:cs="Times New Roman"/>
          <w:iCs/>
          <w:color w:val="000000" w:themeColor="text1"/>
        </w:rPr>
        <w:t>vol. 89, no. 2 (</w:t>
      </w:r>
      <w:r w:rsidRPr="00542499">
        <w:rPr>
          <w:rFonts w:ascii="Times New Roman" w:hAnsi="Times New Roman" w:cs="Times New Roman"/>
          <w:color w:val="000000" w:themeColor="text1"/>
        </w:rPr>
        <w:t>2015), pp. 186–199 (p.86).</w:t>
      </w:r>
      <w:r w:rsidRPr="00BB423A">
        <w:rPr>
          <w:rFonts w:ascii="Times New Roman" w:hAnsi="Times New Roman" w:cs="Times New Roman"/>
          <w:color w:val="000000" w:themeColor="text1"/>
        </w:rPr>
        <w:t xml:space="preserve"> </w:t>
      </w:r>
    </w:p>
  </w:footnote>
  <w:footnote w:id="3">
    <w:p w14:paraId="1D54A143" w14:textId="3E12AC8E" w:rsidR="00B037E4" w:rsidRPr="00542499" w:rsidRDefault="00B037E4" w:rsidP="00B037E4">
      <w:pPr>
        <w:pStyle w:val="FootnoteText"/>
        <w:spacing w:line="240" w:lineRule="auto"/>
        <w:ind w:firstLine="0"/>
        <w:rPr>
          <w:rFonts w:ascii="Times New Roman" w:hAnsi="Times New Roman" w:cs="Times New Roman"/>
          <w:color w:val="000000" w:themeColor="text1"/>
        </w:rPr>
      </w:pPr>
      <w:r w:rsidRPr="00BB423A">
        <w:rPr>
          <w:rStyle w:val="FootnoteReference"/>
          <w:rFonts w:ascii="Times New Roman" w:hAnsi="Times New Roman" w:cs="Times New Roman"/>
        </w:rPr>
        <w:footnoteRef/>
      </w:r>
      <w:r w:rsidRPr="00BB423A">
        <w:rPr>
          <w:rFonts w:ascii="Times New Roman" w:hAnsi="Times New Roman" w:cs="Times New Roman"/>
        </w:rPr>
        <w:t xml:space="preserve"> </w:t>
      </w:r>
      <w:r w:rsidRPr="00542499">
        <w:rPr>
          <w:rFonts w:ascii="Times New Roman" w:hAnsi="Times New Roman" w:cs="Times New Roman"/>
          <w:color w:val="000000" w:themeColor="text1"/>
        </w:rPr>
        <w:t>Kathryn A</w:t>
      </w:r>
      <w:r w:rsidR="00045A58">
        <w:rPr>
          <w:rFonts w:ascii="Times New Roman" w:hAnsi="Times New Roman" w:cs="Times New Roman"/>
          <w:color w:val="000000" w:themeColor="text1"/>
        </w:rPr>
        <w:t>.</w:t>
      </w:r>
      <w:r w:rsidRPr="00542499">
        <w:rPr>
          <w:rFonts w:ascii="Times New Roman" w:hAnsi="Times New Roman" w:cs="Times New Roman"/>
          <w:color w:val="000000" w:themeColor="text1"/>
        </w:rPr>
        <w:t xml:space="preserve"> Smith, ‘Margin’ </w:t>
      </w:r>
      <w:r w:rsidRPr="00542499">
        <w:rPr>
          <w:rFonts w:ascii="Times New Roman" w:hAnsi="Times New Roman" w:cs="Times New Roman"/>
          <w:i/>
          <w:iCs/>
          <w:color w:val="000000" w:themeColor="text1"/>
        </w:rPr>
        <w:t>Studies in Iconography</w:t>
      </w:r>
      <w:r w:rsidRPr="00542499">
        <w:rPr>
          <w:rFonts w:ascii="Times New Roman" w:hAnsi="Times New Roman" w:cs="Times New Roman"/>
          <w:color w:val="000000" w:themeColor="text1"/>
        </w:rPr>
        <w:t>, vol. 33, 2012, pp. 29–44.</w:t>
      </w:r>
    </w:p>
  </w:footnote>
  <w:footnote w:id="4">
    <w:p w14:paraId="53AA2345" w14:textId="77777777" w:rsidR="001C45FE" w:rsidRDefault="001C45FE" w:rsidP="001C45FE">
      <w:pPr>
        <w:pStyle w:val="FootnoteText"/>
        <w:spacing w:line="240" w:lineRule="auto"/>
        <w:ind w:left="720" w:hanging="720"/>
      </w:pPr>
      <w:r>
        <w:rPr>
          <w:rStyle w:val="FootnoteReference"/>
        </w:rPr>
        <w:footnoteRef/>
      </w:r>
      <w:r>
        <w:t xml:space="preserve"> </w:t>
      </w:r>
      <w:r w:rsidRPr="000F3738">
        <w:rPr>
          <w:rFonts w:ascii="Times New Roman" w:hAnsi="Times New Roman" w:cs="Times New Roman"/>
        </w:rPr>
        <w:t xml:space="preserve">Lucy Sandler, ‘The Word </w:t>
      </w:r>
      <w:proofErr w:type="gramStart"/>
      <w:r w:rsidRPr="000F3738">
        <w:rPr>
          <w:rFonts w:ascii="Times New Roman" w:hAnsi="Times New Roman" w:cs="Times New Roman"/>
        </w:rPr>
        <w:t>In</w:t>
      </w:r>
      <w:proofErr w:type="gramEnd"/>
      <w:r w:rsidRPr="000F3738">
        <w:rPr>
          <w:rFonts w:ascii="Times New Roman" w:hAnsi="Times New Roman" w:cs="Times New Roman"/>
        </w:rPr>
        <w:t xml:space="preserve"> The Text And The Image In The Margin: The Case Of The Luttrell Psalter</w:t>
      </w:r>
      <w:r>
        <w:rPr>
          <w:rFonts w:ascii="Times New Roman" w:hAnsi="Times New Roman" w:cs="Times New Roman"/>
        </w:rPr>
        <w:t xml:space="preserve">’ </w:t>
      </w:r>
      <w:r w:rsidRPr="000F3738">
        <w:rPr>
          <w:rFonts w:ascii="Times New Roman" w:hAnsi="Times New Roman" w:cs="Times New Roman"/>
          <w:i/>
          <w:iCs/>
        </w:rPr>
        <w:t>The Journal of the Walters Art Gallery</w:t>
      </w:r>
      <w:r w:rsidRPr="000F3738">
        <w:rPr>
          <w:rFonts w:ascii="Times New Roman" w:hAnsi="Times New Roman" w:cs="Times New Roman"/>
        </w:rPr>
        <w:t>, vol. 54</w:t>
      </w:r>
      <w:r>
        <w:rPr>
          <w:rFonts w:ascii="Times New Roman" w:hAnsi="Times New Roman" w:cs="Times New Roman"/>
        </w:rPr>
        <w:t xml:space="preserve"> (</w:t>
      </w:r>
      <w:r w:rsidRPr="000F3738">
        <w:rPr>
          <w:rFonts w:ascii="Times New Roman" w:hAnsi="Times New Roman" w:cs="Times New Roman"/>
        </w:rPr>
        <w:t>1996</w:t>
      </w:r>
      <w:r>
        <w:rPr>
          <w:rFonts w:ascii="Times New Roman" w:hAnsi="Times New Roman" w:cs="Times New Roman"/>
        </w:rPr>
        <w:t>)</w:t>
      </w:r>
      <w:r w:rsidRPr="000F3738">
        <w:rPr>
          <w:rFonts w:ascii="Times New Roman" w:hAnsi="Times New Roman" w:cs="Times New Roman"/>
        </w:rPr>
        <w:t>, pp. 87–99.</w:t>
      </w:r>
    </w:p>
  </w:footnote>
  <w:footnote w:id="5">
    <w:p w14:paraId="4117F398" w14:textId="77777777" w:rsidR="001C45FE" w:rsidRPr="000F3738" w:rsidRDefault="001C45FE" w:rsidP="001C45FE">
      <w:pPr>
        <w:pStyle w:val="FootnoteText"/>
        <w:spacing w:line="240" w:lineRule="auto"/>
        <w:ind w:left="720" w:hanging="720"/>
        <w:rPr>
          <w:rFonts w:ascii="Times New Roman" w:hAnsi="Times New Roman" w:cs="Times New Roman"/>
        </w:rPr>
      </w:pPr>
      <w:r w:rsidRPr="000F3738">
        <w:rPr>
          <w:rStyle w:val="FootnoteReference"/>
          <w:rFonts w:ascii="Times New Roman" w:hAnsi="Times New Roman" w:cs="Times New Roman"/>
        </w:rPr>
        <w:footnoteRef/>
      </w:r>
      <w:r w:rsidRPr="000F3738">
        <w:rPr>
          <w:rFonts w:ascii="Times New Roman" w:hAnsi="Times New Roman" w:cs="Times New Roman"/>
        </w:rPr>
        <w:t xml:space="preserve"> </w:t>
      </w:r>
      <w:r>
        <w:rPr>
          <w:rFonts w:ascii="Times New Roman" w:hAnsi="Times New Roman" w:cs="Times New Roman"/>
        </w:rPr>
        <w:t>S</w:t>
      </w:r>
      <w:r w:rsidRPr="000F3738">
        <w:rPr>
          <w:rFonts w:ascii="Times New Roman" w:hAnsi="Times New Roman" w:cs="Times New Roman"/>
        </w:rPr>
        <w:t>ignificant analogy echoed in other East Anglian manuscript</w:t>
      </w:r>
      <w:r>
        <w:rPr>
          <w:rFonts w:ascii="Times New Roman" w:hAnsi="Times New Roman" w:cs="Times New Roman"/>
        </w:rPr>
        <w:t>s</w:t>
      </w:r>
      <w:r w:rsidRPr="000F3738">
        <w:rPr>
          <w:rFonts w:ascii="Times New Roman" w:hAnsi="Times New Roman" w:cs="Times New Roman"/>
        </w:rPr>
        <w:t xml:space="preserve"> might indicate that the </w:t>
      </w:r>
      <w:r w:rsidRPr="00045A58">
        <w:rPr>
          <w:rFonts w:ascii="Times New Roman" w:hAnsi="Times New Roman" w:cs="Times New Roman"/>
          <w:i/>
          <w:iCs/>
        </w:rPr>
        <w:t>Luttrell</w:t>
      </w:r>
      <w:r w:rsidRPr="000F3738">
        <w:rPr>
          <w:rFonts w:ascii="Times New Roman" w:hAnsi="Times New Roman" w:cs="Times New Roman"/>
        </w:rPr>
        <w:t xml:space="preserve"> may in fact pre-date or be contemporary to those materials (a date closer to 1320). Sandler, ‘The Word </w:t>
      </w:r>
      <w:proofErr w:type="gramStart"/>
      <w:r w:rsidRPr="000F3738">
        <w:rPr>
          <w:rFonts w:ascii="Times New Roman" w:hAnsi="Times New Roman" w:cs="Times New Roman"/>
        </w:rPr>
        <w:t>In</w:t>
      </w:r>
      <w:proofErr w:type="gramEnd"/>
      <w:r w:rsidRPr="000F3738">
        <w:rPr>
          <w:rFonts w:ascii="Times New Roman" w:hAnsi="Times New Roman" w:cs="Times New Roman"/>
        </w:rPr>
        <w:t xml:space="preserve"> The Text</w:t>
      </w:r>
      <w:r>
        <w:rPr>
          <w:rFonts w:ascii="Times New Roman" w:hAnsi="Times New Roman" w:cs="Times New Roman"/>
        </w:rPr>
        <w:t>’)</w:t>
      </w:r>
      <w:r w:rsidRPr="000F3738">
        <w:rPr>
          <w:rFonts w:ascii="Times New Roman" w:hAnsi="Times New Roman" w:cs="Times New Roman"/>
        </w:rPr>
        <w:t>, pp. 87–99.</w:t>
      </w:r>
    </w:p>
  </w:footnote>
  <w:footnote w:id="6">
    <w:p w14:paraId="61D59ACE" w14:textId="2E2465BF" w:rsidR="00F15339" w:rsidRPr="007A2C17" w:rsidRDefault="00F15339" w:rsidP="002649FD">
      <w:pPr>
        <w:pStyle w:val="FootnoteText"/>
        <w:spacing w:line="240" w:lineRule="auto"/>
        <w:ind w:left="720" w:hanging="720"/>
        <w:rPr>
          <w:rFonts w:ascii="Times New Roman" w:hAnsi="Times New Roman" w:cs="Times New Roman"/>
          <w:lang w:val="en-US"/>
        </w:rPr>
      </w:pPr>
      <w:r w:rsidRPr="007A2C17">
        <w:rPr>
          <w:rStyle w:val="FootnoteReference"/>
          <w:rFonts w:ascii="Times New Roman" w:hAnsi="Times New Roman" w:cs="Times New Roman"/>
        </w:rPr>
        <w:footnoteRef/>
      </w:r>
      <w:r w:rsidRPr="007A2C17">
        <w:rPr>
          <w:rFonts w:ascii="Times New Roman" w:hAnsi="Times New Roman" w:cs="Times New Roman"/>
        </w:rPr>
        <w:t xml:space="preserve"> Ellen K </w:t>
      </w:r>
      <w:proofErr w:type="spellStart"/>
      <w:r w:rsidRPr="007A2C17">
        <w:rPr>
          <w:rFonts w:ascii="Times New Roman" w:hAnsi="Times New Roman" w:cs="Times New Roman"/>
        </w:rPr>
        <w:t>Rentz</w:t>
      </w:r>
      <w:proofErr w:type="spellEnd"/>
      <w:r w:rsidRPr="007A2C17">
        <w:rPr>
          <w:rFonts w:ascii="Times New Roman" w:hAnsi="Times New Roman" w:cs="Times New Roman"/>
        </w:rPr>
        <w:t xml:space="preserve">, </w:t>
      </w:r>
      <w:r w:rsidR="00663A19" w:rsidRPr="007A2C17">
        <w:rPr>
          <w:rFonts w:ascii="Times New Roman" w:hAnsi="Times New Roman" w:cs="Times New Roman"/>
        </w:rPr>
        <w:t>‘Representing Devotional Economy</w:t>
      </w:r>
      <w:r w:rsidR="004E0DA9" w:rsidRPr="007A2C17">
        <w:rPr>
          <w:rFonts w:ascii="Times New Roman" w:hAnsi="Times New Roman" w:cs="Times New Roman"/>
        </w:rPr>
        <w:t xml:space="preserve">: Agricultural </w:t>
      </w:r>
      <w:proofErr w:type="gramStart"/>
      <w:r w:rsidR="004E0DA9" w:rsidRPr="007A2C17">
        <w:rPr>
          <w:rFonts w:ascii="Times New Roman" w:hAnsi="Times New Roman" w:cs="Times New Roman"/>
        </w:rPr>
        <w:t>And</w:t>
      </w:r>
      <w:proofErr w:type="gramEnd"/>
      <w:r w:rsidR="004E0DA9" w:rsidRPr="007A2C17">
        <w:rPr>
          <w:rFonts w:ascii="Times New Roman" w:hAnsi="Times New Roman" w:cs="Times New Roman"/>
        </w:rPr>
        <w:t xml:space="preserve"> Liturgical </w:t>
      </w:r>
      <w:proofErr w:type="spellStart"/>
      <w:r w:rsidR="004E0DA9" w:rsidRPr="007A2C17">
        <w:rPr>
          <w:rFonts w:ascii="Times New Roman" w:hAnsi="Times New Roman" w:cs="Times New Roman"/>
        </w:rPr>
        <w:t>Labor</w:t>
      </w:r>
      <w:proofErr w:type="spellEnd"/>
      <w:r w:rsidR="004E0DA9" w:rsidRPr="007A2C17">
        <w:rPr>
          <w:rFonts w:ascii="Times New Roman" w:hAnsi="Times New Roman" w:cs="Times New Roman"/>
        </w:rPr>
        <w:t xml:space="preserve"> In The Luttrell Psalter’, </w:t>
      </w:r>
      <w:r w:rsidRPr="007A2C17">
        <w:rPr>
          <w:rFonts w:ascii="Times New Roman" w:hAnsi="Times New Roman" w:cs="Times New Roman"/>
          <w:i/>
          <w:iCs/>
        </w:rPr>
        <w:t xml:space="preserve">Studies </w:t>
      </w:r>
      <w:r w:rsidR="00FC02CC" w:rsidRPr="007A2C17">
        <w:rPr>
          <w:rFonts w:ascii="Times New Roman" w:hAnsi="Times New Roman" w:cs="Times New Roman"/>
          <w:i/>
          <w:iCs/>
        </w:rPr>
        <w:t>I</w:t>
      </w:r>
      <w:r w:rsidRPr="007A2C17">
        <w:rPr>
          <w:rFonts w:ascii="Times New Roman" w:hAnsi="Times New Roman" w:cs="Times New Roman"/>
          <w:i/>
          <w:iCs/>
        </w:rPr>
        <w:t>n Iconography,</w:t>
      </w:r>
      <w:r w:rsidRPr="007A2C17">
        <w:rPr>
          <w:rFonts w:ascii="Times New Roman" w:hAnsi="Times New Roman" w:cs="Times New Roman"/>
        </w:rPr>
        <w:t xml:space="preserve"> vol. 31</w:t>
      </w:r>
      <w:r w:rsidR="009E7A8D">
        <w:rPr>
          <w:rFonts w:ascii="Times New Roman" w:hAnsi="Times New Roman" w:cs="Times New Roman"/>
        </w:rPr>
        <w:t xml:space="preserve"> (</w:t>
      </w:r>
      <w:r w:rsidRPr="007A2C17">
        <w:rPr>
          <w:rFonts w:ascii="Times New Roman" w:hAnsi="Times New Roman" w:cs="Times New Roman"/>
        </w:rPr>
        <w:t>2010</w:t>
      </w:r>
      <w:r w:rsidR="009E7A8D">
        <w:rPr>
          <w:rFonts w:ascii="Times New Roman" w:hAnsi="Times New Roman" w:cs="Times New Roman"/>
        </w:rPr>
        <w:t>)</w:t>
      </w:r>
      <w:r w:rsidRPr="007A2C17">
        <w:rPr>
          <w:rFonts w:ascii="Times New Roman" w:hAnsi="Times New Roman" w:cs="Times New Roman"/>
        </w:rPr>
        <w:t>, pp. 69–97</w:t>
      </w:r>
      <w:r w:rsidR="00FC02CC" w:rsidRPr="007A2C17">
        <w:rPr>
          <w:rFonts w:ascii="Times New Roman" w:hAnsi="Times New Roman" w:cs="Times New Roman"/>
        </w:rPr>
        <w:t xml:space="preserve"> (p</w:t>
      </w:r>
      <w:r w:rsidRPr="007A2C17">
        <w:rPr>
          <w:rFonts w:ascii="Times New Roman" w:hAnsi="Times New Roman" w:cs="Times New Roman"/>
        </w:rPr>
        <w:t>.69</w:t>
      </w:r>
      <w:r w:rsidR="00FC02CC" w:rsidRPr="007A2C17">
        <w:rPr>
          <w:rFonts w:ascii="Times New Roman" w:hAnsi="Times New Roman" w:cs="Times New Roman"/>
        </w:rPr>
        <w:t>)</w:t>
      </w:r>
      <w:r w:rsidRPr="007A2C17">
        <w:rPr>
          <w:rFonts w:ascii="Times New Roman" w:hAnsi="Times New Roman" w:cs="Times New Roman"/>
        </w:rPr>
        <w:t>.</w:t>
      </w:r>
    </w:p>
  </w:footnote>
  <w:footnote w:id="7">
    <w:p w14:paraId="076B336F" w14:textId="43B80DC9" w:rsidR="000D44B8" w:rsidRPr="007A2C17" w:rsidRDefault="000D44B8" w:rsidP="000D44B8">
      <w:pPr>
        <w:pStyle w:val="FootnoteText"/>
        <w:spacing w:line="240" w:lineRule="auto"/>
        <w:ind w:left="720" w:hanging="720"/>
        <w:rPr>
          <w:rFonts w:ascii="Times New Roman" w:hAnsi="Times New Roman" w:cs="Times New Roman"/>
        </w:rPr>
      </w:pPr>
      <w:r w:rsidRPr="007A2C17">
        <w:rPr>
          <w:rStyle w:val="FootnoteReference"/>
          <w:rFonts w:ascii="Times New Roman" w:hAnsi="Times New Roman" w:cs="Times New Roman"/>
        </w:rPr>
        <w:footnoteRef/>
      </w:r>
      <w:r w:rsidRPr="007A2C17">
        <w:rPr>
          <w:rFonts w:ascii="Times New Roman" w:hAnsi="Times New Roman" w:cs="Times New Roman"/>
        </w:rPr>
        <w:t xml:space="preserve"> Michael Camille, </w:t>
      </w:r>
      <w:r w:rsidRPr="007A2C17">
        <w:rPr>
          <w:rFonts w:ascii="Times New Roman" w:hAnsi="Times New Roman" w:cs="Times New Roman"/>
          <w:i/>
          <w:iCs/>
        </w:rPr>
        <w:t xml:space="preserve">Mirror </w:t>
      </w:r>
      <w:proofErr w:type="gramStart"/>
      <w:r w:rsidRPr="007A2C17">
        <w:rPr>
          <w:rFonts w:ascii="Times New Roman" w:hAnsi="Times New Roman" w:cs="Times New Roman"/>
          <w:i/>
          <w:iCs/>
        </w:rPr>
        <w:t>In</w:t>
      </w:r>
      <w:proofErr w:type="gramEnd"/>
      <w:r w:rsidRPr="007A2C17">
        <w:rPr>
          <w:rFonts w:ascii="Times New Roman" w:hAnsi="Times New Roman" w:cs="Times New Roman"/>
          <w:i/>
          <w:iCs/>
        </w:rPr>
        <w:t xml:space="preserve"> Parchment: The Luttrell Psalter And The Making Of Medieval England </w:t>
      </w:r>
      <w:r w:rsidRPr="007A2C17">
        <w:rPr>
          <w:rFonts w:ascii="Times New Roman" w:hAnsi="Times New Roman" w:cs="Times New Roman"/>
        </w:rPr>
        <w:t>(</w:t>
      </w:r>
      <w:proofErr w:type="spellStart"/>
      <w:r w:rsidRPr="007A2C17">
        <w:rPr>
          <w:rFonts w:ascii="Times New Roman" w:hAnsi="Times New Roman" w:cs="Times New Roman"/>
        </w:rPr>
        <w:t>Reation</w:t>
      </w:r>
      <w:proofErr w:type="spellEnd"/>
      <w:r w:rsidRPr="007A2C17">
        <w:rPr>
          <w:rFonts w:ascii="Times New Roman" w:hAnsi="Times New Roman" w:cs="Times New Roman"/>
        </w:rPr>
        <w:t xml:space="preserve"> Books, 1998), pp.323-7.</w:t>
      </w:r>
      <w:r w:rsidRPr="007A2C17">
        <w:rPr>
          <w:rFonts w:ascii="Times New Roman" w:hAnsi="Times New Roman" w:cs="Times New Roman"/>
        </w:rPr>
        <w:t xml:space="preserve"> </w:t>
      </w:r>
      <w:r w:rsidR="0061417D">
        <w:rPr>
          <w:rFonts w:ascii="Times New Roman" w:hAnsi="Times New Roman" w:cs="Times New Roman"/>
        </w:rPr>
        <w:t xml:space="preserve">See also </w:t>
      </w:r>
      <w:r w:rsidRPr="007A2C17">
        <w:rPr>
          <w:rFonts w:ascii="Times New Roman" w:hAnsi="Times New Roman" w:cs="Times New Roman"/>
        </w:rPr>
        <w:t xml:space="preserve">Sandler, ‘The Word </w:t>
      </w:r>
      <w:proofErr w:type="gramStart"/>
      <w:r w:rsidRPr="007A2C17">
        <w:rPr>
          <w:rFonts w:ascii="Times New Roman" w:hAnsi="Times New Roman" w:cs="Times New Roman"/>
        </w:rPr>
        <w:t>In</w:t>
      </w:r>
      <w:proofErr w:type="gramEnd"/>
      <w:r w:rsidRPr="007A2C17">
        <w:rPr>
          <w:rFonts w:ascii="Times New Roman" w:hAnsi="Times New Roman" w:cs="Times New Roman"/>
        </w:rPr>
        <w:t xml:space="preserve"> The Text And The Image In The Margin</w:t>
      </w:r>
      <w:r w:rsidR="0061417D">
        <w:rPr>
          <w:rFonts w:ascii="Times New Roman" w:hAnsi="Times New Roman" w:cs="Times New Roman"/>
        </w:rPr>
        <w:t xml:space="preserve">’ </w:t>
      </w:r>
      <w:r w:rsidRPr="007A2C17">
        <w:rPr>
          <w:rFonts w:ascii="Times New Roman" w:hAnsi="Times New Roman" w:cs="Times New Roman"/>
        </w:rPr>
        <w:t>pp. 87–99.</w:t>
      </w:r>
    </w:p>
  </w:footnote>
  <w:footnote w:id="8">
    <w:p w14:paraId="2AFB6661" w14:textId="1F2B5C54" w:rsidR="0093152C" w:rsidRPr="002807CD" w:rsidRDefault="0093152C" w:rsidP="00225858">
      <w:pPr>
        <w:pStyle w:val="FootnoteText"/>
        <w:spacing w:line="240" w:lineRule="auto"/>
        <w:ind w:left="720" w:hanging="720"/>
        <w:jc w:val="both"/>
        <w:rPr>
          <w:rFonts w:ascii="Times New Roman" w:hAnsi="Times New Roman" w:cs="Times New Roman"/>
          <w:b/>
          <w:lang w:val="en-US"/>
        </w:rPr>
      </w:pPr>
      <w:r w:rsidRPr="00225858">
        <w:rPr>
          <w:rStyle w:val="FootnoteReference"/>
          <w:rFonts w:ascii="Times New Roman" w:hAnsi="Times New Roman" w:cs="Times New Roman"/>
        </w:rPr>
        <w:footnoteRef/>
      </w:r>
      <w:r w:rsidR="00D52FC3" w:rsidRPr="00225858">
        <w:rPr>
          <w:rFonts w:ascii="Times New Roman" w:hAnsi="Times New Roman" w:cs="Times New Roman"/>
        </w:rPr>
        <w:t xml:space="preserve"> </w:t>
      </w:r>
      <w:r w:rsidRPr="00225858">
        <w:rPr>
          <w:rFonts w:ascii="Times New Roman" w:hAnsi="Times New Roman" w:cs="Times New Roman"/>
        </w:rPr>
        <w:t xml:space="preserve">E.G Millar suggests that during the final phase, the Calendar, the remaining </w:t>
      </w:r>
      <w:r w:rsidR="009822C8">
        <w:rPr>
          <w:rFonts w:ascii="Times New Roman" w:hAnsi="Times New Roman" w:cs="Times New Roman"/>
        </w:rPr>
        <w:t>p</w:t>
      </w:r>
      <w:r w:rsidRPr="00225858">
        <w:rPr>
          <w:rFonts w:ascii="Times New Roman" w:hAnsi="Times New Roman" w:cs="Times New Roman"/>
        </w:rPr>
        <w:t xml:space="preserve">salms, the </w:t>
      </w:r>
      <w:r w:rsidR="009822C8">
        <w:rPr>
          <w:rFonts w:ascii="Times New Roman" w:hAnsi="Times New Roman" w:cs="Times New Roman"/>
        </w:rPr>
        <w:t>c</w:t>
      </w:r>
      <w:r w:rsidRPr="00225858">
        <w:rPr>
          <w:rFonts w:ascii="Times New Roman" w:hAnsi="Times New Roman" w:cs="Times New Roman"/>
        </w:rPr>
        <w:t>anticles, the</w:t>
      </w:r>
      <w:r w:rsidR="009822C8">
        <w:rPr>
          <w:rFonts w:ascii="Times New Roman" w:hAnsi="Times New Roman" w:cs="Times New Roman"/>
        </w:rPr>
        <w:t xml:space="preserve"> l</w:t>
      </w:r>
      <w:r w:rsidRPr="00225858">
        <w:rPr>
          <w:rFonts w:ascii="Times New Roman" w:hAnsi="Times New Roman" w:cs="Times New Roman"/>
        </w:rPr>
        <w:t>itany</w:t>
      </w:r>
      <w:r w:rsidR="009822C8">
        <w:rPr>
          <w:rFonts w:ascii="Times New Roman" w:hAnsi="Times New Roman" w:cs="Times New Roman"/>
        </w:rPr>
        <w:t>, c</w:t>
      </w:r>
      <w:r w:rsidRPr="00225858">
        <w:rPr>
          <w:rFonts w:ascii="Times New Roman" w:hAnsi="Times New Roman" w:cs="Times New Roman"/>
        </w:rPr>
        <w:t xml:space="preserve">ollects and the </w:t>
      </w:r>
      <w:r w:rsidR="009822C8">
        <w:rPr>
          <w:rFonts w:ascii="Times New Roman" w:hAnsi="Times New Roman" w:cs="Times New Roman"/>
        </w:rPr>
        <w:t>o</w:t>
      </w:r>
      <w:r w:rsidRPr="00225858">
        <w:rPr>
          <w:rFonts w:ascii="Times New Roman" w:hAnsi="Times New Roman" w:cs="Times New Roman"/>
        </w:rPr>
        <w:t xml:space="preserve">ffice of the </w:t>
      </w:r>
      <w:r w:rsidR="009822C8">
        <w:rPr>
          <w:rFonts w:ascii="Times New Roman" w:hAnsi="Times New Roman" w:cs="Times New Roman"/>
        </w:rPr>
        <w:t>d</w:t>
      </w:r>
      <w:r w:rsidRPr="00225858">
        <w:rPr>
          <w:rFonts w:ascii="Times New Roman" w:hAnsi="Times New Roman" w:cs="Times New Roman"/>
        </w:rPr>
        <w:t>ead were also decorated by 'a cheap and inferior illuminator</w:t>
      </w:r>
      <w:r w:rsidR="009822C8">
        <w:rPr>
          <w:rFonts w:ascii="Times New Roman" w:hAnsi="Times New Roman" w:cs="Times New Roman"/>
        </w:rPr>
        <w:t xml:space="preserve">, </w:t>
      </w:r>
      <w:r w:rsidRPr="00225858">
        <w:rPr>
          <w:rFonts w:ascii="Times New Roman" w:hAnsi="Times New Roman" w:cs="Times New Roman"/>
        </w:rPr>
        <w:t>p</w:t>
      </w:r>
      <w:r w:rsidR="00E5480A">
        <w:rPr>
          <w:rFonts w:ascii="Times New Roman" w:hAnsi="Times New Roman" w:cs="Times New Roman"/>
        </w:rPr>
        <w:t>erhaps taking</w:t>
      </w:r>
      <w:r w:rsidRPr="00225858">
        <w:rPr>
          <w:rFonts w:ascii="Times New Roman" w:hAnsi="Times New Roman" w:cs="Times New Roman"/>
        </w:rPr>
        <w:t xml:space="preserve"> inspiration from </w:t>
      </w:r>
      <w:r w:rsidR="00EC7A70" w:rsidRPr="00225858">
        <w:rPr>
          <w:rFonts w:ascii="Times New Roman" w:hAnsi="Times New Roman" w:cs="Times New Roman"/>
        </w:rPr>
        <w:t>t</w:t>
      </w:r>
      <w:r w:rsidRPr="00225858">
        <w:rPr>
          <w:rFonts w:ascii="Times New Roman" w:hAnsi="Times New Roman" w:cs="Times New Roman"/>
        </w:rPr>
        <w:t>he</w:t>
      </w:r>
      <w:r w:rsidRPr="00225858">
        <w:rPr>
          <w:rFonts w:ascii="Times New Roman" w:hAnsi="Times New Roman" w:cs="Times New Roman"/>
          <w:i/>
          <w:iCs/>
        </w:rPr>
        <w:t xml:space="preserve"> </w:t>
      </w:r>
      <w:r w:rsidR="0061417D" w:rsidRPr="00225858">
        <w:rPr>
          <w:rFonts w:ascii="Times New Roman" w:hAnsi="Times New Roman" w:cs="Times New Roman"/>
          <w:i/>
          <w:iCs/>
        </w:rPr>
        <w:t xml:space="preserve">Psalter Of Simon de </w:t>
      </w:r>
      <w:proofErr w:type="spellStart"/>
      <w:r w:rsidR="0061417D" w:rsidRPr="00225858">
        <w:rPr>
          <w:rFonts w:ascii="Times New Roman" w:hAnsi="Times New Roman" w:cs="Times New Roman"/>
          <w:i/>
          <w:iCs/>
        </w:rPr>
        <w:t>Monachute</w:t>
      </w:r>
      <w:proofErr w:type="spellEnd"/>
      <w:r w:rsidR="00EC7A70" w:rsidRPr="00225858">
        <w:rPr>
          <w:rFonts w:ascii="Times New Roman" w:hAnsi="Times New Roman" w:cs="Times New Roman"/>
          <w:i/>
          <w:iCs/>
        </w:rPr>
        <w:t>,</w:t>
      </w:r>
      <w:r w:rsidR="0061417D" w:rsidRPr="00225858">
        <w:rPr>
          <w:rFonts w:ascii="Times New Roman" w:hAnsi="Times New Roman" w:cs="Times New Roman"/>
        </w:rPr>
        <w:t xml:space="preserve"> </w:t>
      </w:r>
      <w:r w:rsidRPr="00225858">
        <w:rPr>
          <w:rFonts w:ascii="Times New Roman" w:hAnsi="Times New Roman" w:cs="Times New Roman"/>
        </w:rPr>
        <w:t>England, Cambridge, c.1340.</w:t>
      </w:r>
      <w:r w:rsidR="002807CD">
        <w:rPr>
          <w:rFonts w:ascii="Times New Roman" w:hAnsi="Times New Roman" w:cs="Times New Roman"/>
        </w:rPr>
        <w:t xml:space="preserve"> </w:t>
      </w:r>
      <w:r w:rsidR="002649FD" w:rsidRPr="002807CD">
        <w:rPr>
          <w:rFonts w:ascii="Times New Roman" w:eastAsia="Helvetica" w:hAnsi="Times New Roman" w:cs="Times New Roman"/>
        </w:rPr>
        <w:t xml:space="preserve">Millar E, G. </w:t>
      </w:r>
      <w:r w:rsidR="002649FD" w:rsidRPr="002807CD">
        <w:rPr>
          <w:rFonts w:ascii="Times New Roman" w:eastAsia="Helvetica" w:hAnsi="Times New Roman" w:cs="Times New Roman"/>
          <w:i/>
          <w:iCs/>
        </w:rPr>
        <w:t>The Luttrell Psalter,</w:t>
      </w:r>
      <w:r w:rsidR="002649FD" w:rsidRPr="002807CD">
        <w:rPr>
          <w:rFonts w:ascii="Times New Roman" w:eastAsia="Helvetica" w:hAnsi="Times New Roman" w:cs="Times New Roman"/>
        </w:rPr>
        <w:t xml:space="preserve"> T</w:t>
      </w:r>
      <w:hyperlink r:id="rId1">
        <w:r w:rsidR="002649FD" w:rsidRPr="002807CD">
          <w:rPr>
            <w:rStyle w:val="Hyperlink"/>
            <w:rFonts w:ascii="Times New Roman" w:hAnsi="Times New Roman" w:cs="Times New Roman"/>
            <w:color w:val="auto"/>
            <w:u w:val="none"/>
          </w:rPr>
          <w:t>he Additional Manuscript 42130 in the British Museum.</w:t>
        </w:r>
      </w:hyperlink>
      <w:r w:rsidR="002649FD" w:rsidRPr="002807CD">
        <w:rPr>
          <w:rFonts w:ascii="Times New Roman" w:hAnsi="Times New Roman" w:cs="Times New Roman"/>
        </w:rPr>
        <w:t xml:space="preserve"> </w:t>
      </w:r>
      <w:r w:rsidR="002649FD" w:rsidRPr="002807CD">
        <w:rPr>
          <w:rFonts w:ascii="Times New Roman" w:eastAsia="Calibri" w:hAnsi="Times New Roman" w:cs="Times New Roman"/>
        </w:rPr>
        <w:t xml:space="preserve">Printed for the Trustees, 1932. </w:t>
      </w:r>
      <w:r w:rsidR="00950A0B" w:rsidRPr="002807CD">
        <w:rPr>
          <w:rFonts w:ascii="Times New Roman" w:eastAsia="Calibri" w:hAnsi="Times New Roman" w:cs="Times New Roman"/>
        </w:rPr>
        <w:t>p</w:t>
      </w:r>
      <w:r w:rsidR="002649FD" w:rsidRPr="002807CD">
        <w:rPr>
          <w:rFonts w:ascii="Times New Roman" w:eastAsia="Calibri" w:hAnsi="Times New Roman" w:cs="Times New Roman"/>
        </w:rPr>
        <w:t>.23.</w:t>
      </w:r>
    </w:p>
  </w:footnote>
  <w:footnote w:id="9">
    <w:p w14:paraId="4EC52C5A" w14:textId="4C407030" w:rsidR="00E0126A" w:rsidRDefault="00E0126A" w:rsidP="00E0126A">
      <w:pPr>
        <w:pStyle w:val="FootnoteText"/>
        <w:spacing w:line="240" w:lineRule="auto"/>
        <w:ind w:firstLine="0"/>
      </w:pPr>
      <w:r>
        <w:rPr>
          <w:rStyle w:val="FootnoteReference"/>
        </w:rPr>
        <w:footnoteRef/>
      </w:r>
      <w:r>
        <w:t xml:space="preserve"> </w:t>
      </w:r>
      <w:proofErr w:type="spellStart"/>
      <w:r w:rsidR="00562B0B" w:rsidRPr="002807CD">
        <w:rPr>
          <w:rFonts w:ascii="Times New Roman" w:hAnsi="Times New Roman" w:cs="Times New Roman"/>
        </w:rPr>
        <w:t>Rentz</w:t>
      </w:r>
      <w:proofErr w:type="spellEnd"/>
      <w:r w:rsidR="00562B0B" w:rsidRPr="002807CD">
        <w:rPr>
          <w:rFonts w:ascii="Times New Roman" w:hAnsi="Times New Roman" w:cs="Times New Roman"/>
        </w:rPr>
        <w:t>, ‘Representing Devotional Economy’, p.71.</w:t>
      </w:r>
    </w:p>
  </w:footnote>
  <w:footnote w:id="10">
    <w:p w14:paraId="71B217FD" w14:textId="4029C06A" w:rsidR="6AE9F431" w:rsidRPr="002807CD" w:rsidRDefault="6AE9F431" w:rsidP="00E0126A">
      <w:pPr>
        <w:pStyle w:val="FootnoteText"/>
        <w:spacing w:line="240" w:lineRule="auto"/>
        <w:ind w:left="720" w:hanging="720"/>
        <w:rPr>
          <w:rFonts w:ascii="Times New Roman" w:hAnsi="Times New Roman" w:cs="Times New Roman"/>
        </w:rPr>
      </w:pPr>
      <w:r w:rsidRPr="002807CD">
        <w:rPr>
          <w:rStyle w:val="FootnoteReference"/>
          <w:rFonts w:ascii="Times New Roman" w:hAnsi="Times New Roman" w:cs="Times New Roman"/>
        </w:rPr>
        <w:footnoteRef/>
      </w:r>
      <w:r w:rsidRPr="002807CD">
        <w:rPr>
          <w:rFonts w:ascii="Times New Roman" w:hAnsi="Times New Roman" w:cs="Times New Roman"/>
        </w:rPr>
        <w:t xml:space="preserve"> </w:t>
      </w:r>
      <w:r w:rsidR="00562B0B">
        <w:rPr>
          <w:rFonts w:ascii="Times New Roman" w:hAnsi="Times New Roman" w:cs="Times New Roman"/>
        </w:rPr>
        <w:t>Ibid, p.71.</w:t>
      </w:r>
    </w:p>
  </w:footnote>
  <w:footnote w:id="11">
    <w:p w14:paraId="25568611" w14:textId="54377274" w:rsidR="00083D38" w:rsidRDefault="00083D38" w:rsidP="007D2DCC">
      <w:pPr>
        <w:pStyle w:val="FootnoteText"/>
        <w:spacing w:line="240" w:lineRule="auto"/>
        <w:ind w:left="720" w:hanging="720"/>
      </w:pPr>
      <w:r>
        <w:rPr>
          <w:rStyle w:val="FootnoteReference"/>
        </w:rPr>
        <w:footnoteRef/>
      </w:r>
      <w:r>
        <w:t xml:space="preserve"> </w:t>
      </w:r>
      <w:r w:rsidR="00F62D91" w:rsidRPr="00C82B76">
        <w:rPr>
          <w:rFonts w:ascii="Times New Roman" w:hAnsi="Times New Roman" w:cs="Times New Roman"/>
        </w:rPr>
        <w:t xml:space="preserve">Thomas </w:t>
      </w:r>
      <w:proofErr w:type="spellStart"/>
      <w:r w:rsidR="00F62D91" w:rsidRPr="00C82B76">
        <w:rPr>
          <w:rFonts w:ascii="Times New Roman" w:hAnsi="Times New Roman" w:cs="Times New Roman"/>
        </w:rPr>
        <w:t>Bradwordine</w:t>
      </w:r>
      <w:proofErr w:type="spellEnd"/>
      <w:r w:rsidR="00F62D91" w:rsidRPr="00146D32">
        <w:rPr>
          <w:rFonts w:ascii="Times New Roman" w:hAnsi="Times New Roman" w:cs="Times New Roman"/>
        </w:rPr>
        <w:t xml:space="preserve">, </w:t>
      </w:r>
      <w:r w:rsidR="00F62D91" w:rsidRPr="00146D32">
        <w:rPr>
          <w:rFonts w:ascii="Times New Roman" w:hAnsi="Times New Roman" w:cs="Times New Roman"/>
          <w:i/>
          <w:iCs/>
        </w:rPr>
        <w:t xml:space="preserve">De </w:t>
      </w:r>
      <w:proofErr w:type="spellStart"/>
      <w:r w:rsidR="00CD1B5B" w:rsidRPr="00146D32">
        <w:rPr>
          <w:rFonts w:ascii="Times New Roman" w:hAnsi="Times New Roman" w:cs="Times New Roman"/>
          <w:i/>
          <w:iCs/>
        </w:rPr>
        <w:t>memoria</w:t>
      </w:r>
      <w:proofErr w:type="spellEnd"/>
      <w:r w:rsidR="00CD1B5B" w:rsidRPr="00146D32">
        <w:rPr>
          <w:rFonts w:ascii="Times New Roman" w:hAnsi="Times New Roman" w:cs="Times New Roman"/>
          <w:i/>
          <w:iCs/>
        </w:rPr>
        <w:t xml:space="preserve"> </w:t>
      </w:r>
      <w:proofErr w:type="spellStart"/>
      <w:r w:rsidR="00CD1B5B" w:rsidRPr="00146D32">
        <w:rPr>
          <w:rFonts w:ascii="Times New Roman" w:hAnsi="Times New Roman" w:cs="Times New Roman"/>
          <w:i/>
          <w:iCs/>
        </w:rPr>
        <w:t>artificiali</w:t>
      </w:r>
      <w:proofErr w:type="spellEnd"/>
      <w:r w:rsidR="00CD1B5B" w:rsidRPr="00146D32">
        <w:rPr>
          <w:rFonts w:ascii="Times New Roman" w:hAnsi="Times New Roman" w:cs="Times New Roman"/>
          <w:i/>
          <w:iCs/>
        </w:rPr>
        <w:t xml:space="preserve"> </w:t>
      </w:r>
      <w:proofErr w:type="spellStart"/>
      <w:r w:rsidR="00CD1B5B" w:rsidRPr="00146D32">
        <w:rPr>
          <w:rFonts w:ascii="Times New Roman" w:hAnsi="Times New Roman" w:cs="Times New Roman"/>
          <w:i/>
          <w:iCs/>
        </w:rPr>
        <w:t>adquirenda</w:t>
      </w:r>
      <w:proofErr w:type="spellEnd"/>
      <w:r w:rsidR="00F46247" w:rsidRPr="00146D32">
        <w:rPr>
          <w:rFonts w:ascii="Times New Roman" w:hAnsi="Times New Roman" w:cs="Times New Roman"/>
          <w:i/>
          <w:iCs/>
        </w:rPr>
        <w:t xml:space="preserve">, </w:t>
      </w:r>
      <w:r w:rsidR="00F46247" w:rsidRPr="00146D32">
        <w:rPr>
          <w:rFonts w:ascii="Times New Roman" w:hAnsi="Times New Roman" w:cs="Times New Roman"/>
        </w:rPr>
        <w:t>(c. 1335)</w:t>
      </w:r>
      <w:r w:rsidR="00F62D91" w:rsidRPr="00146D32">
        <w:rPr>
          <w:rFonts w:ascii="Times New Roman" w:hAnsi="Times New Roman" w:cs="Times New Roman"/>
        </w:rPr>
        <w:t xml:space="preserve">, translated </w:t>
      </w:r>
      <w:r w:rsidR="00C82B76" w:rsidRPr="00146D32">
        <w:rPr>
          <w:rFonts w:ascii="Times New Roman" w:hAnsi="Times New Roman" w:cs="Times New Roman"/>
        </w:rPr>
        <w:t xml:space="preserve">by </w:t>
      </w:r>
      <w:r w:rsidR="007D2DCC" w:rsidRPr="00146D32">
        <w:rPr>
          <w:rFonts w:ascii="Times New Roman" w:hAnsi="Times New Roman" w:cs="Times New Roman"/>
        </w:rPr>
        <w:t xml:space="preserve">Mary </w:t>
      </w:r>
      <w:proofErr w:type="spellStart"/>
      <w:r w:rsidR="007D2DCC" w:rsidRPr="00146D32">
        <w:rPr>
          <w:rFonts w:ascii="Times New Roman" w:hAnsi="Times New Roman" w:cs="Times New Roman"/>
        </w:rPr>
        <w:t>Curruthers</w:t>
      </w:r>
      <w:proofErr w:type="spellEnd"/>
      <w:r w:rsidR="007D2DCC" w:rsidRPr="00146D32">
        <w:rPr>
          <w:rFonts w:ascii="Times New Roman" w:hAnsi="Times New Roman" w:cs="Times New Roman"/>
        </w:rPr>
        <w:t>,</w:t>
      </w:r>
      <w:r w:rsidR="007D2DCC" w:rsidRPr="00146D32">
        <w:rPr>
          <w:rFonts w:ascii="Times New Roman" w:hAnsi="Times New Roman" w:cs="Times New Roman"/>
          <w:i/>
          <w:iCs/>
        </w:rPr>
        <w:t xml:space="preserve">’The Book </w:t>
      </w:r>
      <w:proofErr w:type="gramStart"/>
      <w:r w:rsidR="007D2DCC" w:rsidRPr="00146D32">
        <w:rPr>
          <w:rFonts w:ascii="Times New Roman" w:hAnsi="Times New Roman" w:cs="Times New Roman"/>
          <w:i/>
          <w:iCs/>
        </w:rPr>
        <w:t>Of</w:t>
      </w:r>
      <w:proofErr w:type="gramEnd"/>
      <w:r w:rsidR="007D2DCC" w:rsidRPr="00146D32">
        <w:rPr>
          <w:rFonts w:ascii="Times New Roman" w:hAnsi="Times New Roman" w:cs="Times New Roman"/>
          <w:i/>
          <w:iCs/>
        </w:rPr>
        <w:t xml:space="preserve"> Memory’: A Study Of Memory In Medieval Culture </w:t>
      </w:r>
      <w:r w:rsidR="007D2DCC" w:rsidRPr="00C82B76">
        <w:rPr>
          <w:rFonts w:ascii="Times New Roman" w:hAnsi="Times New Roman" w:cs="Times New Roman"/>
        </w:rPr>
        <w:t>(Cambridge, 1990), pp.281</w:t>
      </w:r>
      <w:r w:rsidR="007D2DCC" w:rsidRPr="00C82B76">
        <w:rPr>
          <w:rFonts w:ascii="Times New Roman" w:hAnsi="Times New Roman" w:cs="Times New Roman"/>
          <w:i/>
          <w:iCs/>
        </w:rPr>
        <w:t>-288.</w:t>
      </w:r>
    </w:p>
  </w:footnote>
  <w:footnote w:id="12">
    <w:p w14:paraId="55564898" w14:textId="3B75D150" w:rsidR="6AE9F431" w:rsidRPr="0042722B" w:rsidRDefault="6AE9F431" w:rsidP="0090460D">
      <w:pPr>
        <w:pStyle w:val="FootnoteText"/>
        <w:spacing w:line="240" w:lineRule="auto"/>
        <w:ind w:left="720" w:hanging="720"/>
        <w:rPr>
          <w:rFonts w:ascii="Times New Roman" w:hAnsi="Times New Roman" w:cs="Times New Roman"/>
          <w:i/>
          <w:iCs/>
        </w:rPr>
      </w:pPr>
      <w:r w:rsidRPr="0042722B">
        <w:rPr>
          <w:rStyle w:val="FootnoteReference"/>
          <w:rFonts w:ascii="Times New Roman" w:hAnsi="Times New Roman" w:cs="Times New Roman"/>
        </w:rPr>
        <w:footnoteRef/>
      </w:r>
      <w:r w:rsidRPr="0042722B">
        <w:rPr>
          <w:rFonts w:ascii="Times New Roman" w:hAnsi="Times New Roman" w:cs="Times New Roman"/>
        </w:rPr>
        <w:t xml:space="preserve"> </w:t>
      </w:r>
      <w:proofErr w:type="spellStart"/>
      <w:r w:rsidRPr="0042722B">
        <w:rPr>
          <w:rFonts w:ascii="Times New Roman" w:hAnsi="Times New Roman" w:cs="Times New Roman"/>
        </w:rPr>
        <w:t>Curruthers</w:t>
      </w:r>
      <w:proofErr w:type="spellEnd"/>
      <w:r w:rsidRPr="0042722B">
        <w:rPr>
          <w:rFonts w:ascii="Times New Roman" w:hAnsi="Times New Roman" w:cs="Times New Roman"/>
        </w:rPr>
        <w:t>,</w:t>
      </w:r>
      <w:r w:rsidRPr="0042722B">
        <w:rPr>
          <w:rFonts w:ascii="Times New Roman" w:hAnsi="Times New Roman" w:cs="Times New Roman"/>
          <w:i/>
          <w:iCs/>
        </w:rPr>
        <w:t xml:space="preserve">’The Book </w:t>
      </w:r>
      <w:proofErr w:type="gramStart"/>
      <w:r w:rsidRPr="0042722B">
        <w:rPr>
          <w:rFonts w:ascii="Times New Roman" w:hAnsi="Times New Roman" w:cs="Times New Roman"/>
          <w:i/>
          <w:iCs/>
        </w:rPr>
        <w:t>Of</w:t>
      </w:r>
      <w:proofErr w:type="gramEnd"/>
      <w:r w:rsidRPr="0042722B">
        <w:rPr>
          <w:rFonts w:ascii="Times New Roman" w:hAnsi="Times New Roman" w:cs="Times New Roman"/>
          <w:i/>
          <w:iCs/>
        </w:rPr>
        <w:t xml:space="preserve"> Memory’</w:t>
      </w:r>
      <w:r w:rsidR="00366112">
        <w:rPr>
          <w:rFonts w:ascii="Times New Roman" w:hAnsi="Times New Roman" w:cs="Times New Roman"/>
          <w:i/>
          <w:iCs/>
        </w:rPr>
        <w:t xml:space="preserve"> </w:t>
      </w:r>
      <w:r w:rsidRPr="0042722B">
        <w:rPr>
          <w:rFonts w:ascii="Times New Roman" w:hAnsi="Times New Roman" w:cs="Times New Roman"/>
        </w:rPr>
        <w:t>pp.281</w:t>
      </w:r>
      <w:r w:rsidRPr="0042722B">
        <w:rPr>
          <w:rFonts w:ascii="Times New Roman" w:hAnsi="Times New Roman" w:cs="Times New Roman"/>
          <w:i/>
          <w:iCs/>
        </w:rPr>
        <w:t>-288.</w:t>
      </w:r>
    </w:p>
  </w:footnote>
  <w:footnote w:id="13">
    <w:p w14:paraId="6B5BA6BB" w14:textId="39920703" w:rsidR="000624E2" w:rsidRPr="0042722B" w:rsidRDefault="000624E2" w:rsidP="000624E2">
      <w:pPr>
        <w:pStyle w:val="FootnoteText"/>
        <w:spacing w:line="240" w:lineRule="auto"/>
        <w:ind w:firstLine="0"/>
        <w:rPr>
          <w:rFonts w:ascii="Times New Roman" w:hAnsi="Times New Roman" w:cs="Times New Roman"/>
        </w:rPr>
      </w:pPr>
      <w:r w:rsidRPr="0042722B">
        <w:rPr>
          <w:rStyle w:val="FootnoteReference"/>
          <w:rFonts w:ascii="Times New Roman" w:hAnsi="Times New Roman" w:cs="Times New Roman"/>
        </w:rPr>
        <w:footnoteRef/>
      </w:r>
      <w:r w:rsidRPr="0042722B">
        <w:rPr>
          <w:rFonts w:ascii="Times New Roman" w:hAnsi="Times New Roman" w:cs="Times New Roman"/>
        </w:rPr>
        <w:t xml:space="preserve"> </w:t>
      </w:r>
      <w:proofErr w:type="spellStart"/>
      <w:r w:rsidR="000F6EBA" w:rsidRPr="0042722B">
        <w:rPr>
          <w:rFonts w:ascii="Times New Roman" w:hAnsi="Times New Roman" w:cs="Times New Roman"/>
        </w:rPr>
        <w:t>Curruthers</w:t>
      </w:r>
      <w:proofErr w:type="spellEnd"/>
      <w:r w:rsidR="000F6EBA" w:rsidRPr="0042722B">
        <w:rPr>
          <w:rFonts w:ascii="Times New Roman" w:hAnsi="Times New Roman" w:cs="Times New Roman"/>
        </w:rPr>
        <w:t>,</w:t>
      </w:r>
      <w:r w:rsidR="000F6EBA" w:rsidRPr="0042722B">
        <w:rPr>
          <w:rFonts w:ascii="Times New Roman" w:hAnsi="Times New Roman" w:cs="Times New Roman"/>
          <w:i/>
          <w:iCs/>
        </w:rPr>
        <w:t xml:space="preserve">’The Book </w:t>
      </w:r>
      <w:proofErr w:type="gramStart"/>
      <w:r w:rsidR="000F6EBA" w:rsidRPr="0042722B">
        <w:rPr>
          <w:rFonts w:ascii="Times New Roman" w:hAnsi="Times New Roman" w:cs="Times New Roman"/>
          <w:i/>
          <w:iCs/>
        </w:rPr>
        <w:t>Of</w:t>
      </w:r>
      <w:proofErr w:type="gramEnd"/>
      <w:r w:rsidR="000F6EBA" w:rsidRPr="0042722B">
        <w:rPr>
          <w:rFonts w:ascii="Times New Roman" w:hAnsi="Times New Roman" w:cs="Times New Roman"/>
          <w:i/>
          <w:iCs/>
        </w:rPr>
        <w:t xml:space="preserve"> Memory</w:t>
      </w:r>
      <w:r w:rsidR="000F6EBA">
        <w:rPr>
          <w:rFonts w:ascii="Times New Roman" w:hAnsi="Times New Roman" w:cs="Times New Roman"/>
          <w:i/>
          <w:iCs/>
        </w:rPr>
        <w:t xml:space="preserve">’, </w:t>
      </w:r>
      <w:r w:rsidRPr="0042722B">
        <w:rPr>
          <w:rFonts w:ascii="Times New Roman" w:hAnsi="Times New Roman" w:cs="Times New Roman"/>
        </w:rPr>
        <w:t>pp.71-3.</w:t>
      </w:r>
    </w:p>
  </w:footnote>
  <w:footnote w:id="14">
    <w:p w14:paraId="7884216E" w14:textId="106D682B" w:rsidR="6AE9F431" w:rsidRPr="0042722B" w:rsidRDefault="6AE9F431" w:rsidP="00FB7788">
      <w:pPr>
        <w:pStyle w:val="FootnoteText"/>
        <w:spacing w:line="240" w:lineRule="auto"/>
        <w:ind w:left="720" w:hanging="720"/>
        <w:rPr>
          <w:rFonts w:ascii="Times New Roman" w:hAnsi="Times New Roman" w:cs="Times New Roman"/>
        </w:rPr>
      </w:pPr>
      <w:r w:rsidRPr="0042722B">
        <w:rPr>
          <w:rStyle w:val="FootnoteReference"/>
          <w:rFonts w:ascii="Times New Roman" w:hAnsi="Times New Roman" w:cs="Times New Roman"/>
        </w:rPr>
        <w:footnoteRef/>
      </w:r>
      <w:r w:rsidRPr="0042722B">
        <w:rPr>
          <w:rFonts w:ascii="Times New Roman" w:hAnsi="Times New Roman" w:cs="Times New Roman"/>
        </w:rPr>
        <w:t xml:space="preserve"> </w:t>
      </w:r>
      <w:r w:rsidR="001B4E7A" w:rsidRPr="0042722B">
        <w:rPr>
          <w:rFonts w:ascii="Times New Roman" w:hAnsi="Times New Roman" w:cs="Times New Roman"/>
        </w:rPr>
        <w:t>Sandler,</w:t>
      </w:r>
      <w:r w:rsidRPr="0042722B">
        <w:rPr>
          <w:rFonts w:ascii="Times New Roman" w:hAnsi="Times New Roman" w:cs="Times New Roman"/>
        </w:rPr>
        <w:t xml:space="preserve"> </w:t>
      </w:r>
      <w:r w:rsidR="001B4E7A" w:rsidRPr="0042722B">
        <w:rPr>
          <w:rFonts w:ascii="Times New Roman" w:hAnsi="Times New Roman" w:cs="Times New Roman"/>
        </w:rPr>
        <w:t>‘</w:t>
      </w:r>
      <w:r w:rsidRPr="0042722B">
        <w:rPr>
          <w:rFonts w:ascii="Times New Roman" w:hAnsi="Times New Roman" w:cs="Times New Roman"/>
        </w:rPr>
        <w:t xml:space="preserve">The Word </w:t>
      </w:r>
      <w:proofErr w:type="gramStart"/>
      <w:r w:rsidR="001B4E7A" w:rsidRPr="0042722B">
        <w:rPr>
          <w:rFonts w:ascii="Times New Roman" w:hAnsi="Times New Roman" w:cs="Times New Roman"/>
        </w:rPr>
        <w:t>I</w:t>
      </w:r>
      <w:r w:rsidRPr="0042722B">
        <w:rPr>
          <w:rFonts w:ascii="Times New Roman" w:hAnsi="Times New Roman" w:cs="Times New Roman"/>
        </w:rPr>
        <w:t>n</w:t>
      </w:r>
      <w:proofErr w:type="gramEnd"/>
      <w:r w:rsidRPr="0042722B">
        <w:rPr>
          <w:rFonts w:ascii="Times New Roman" w:hAnsi="Times New Roman" w:cs="Times New Roman"/>
        </w:rPr>
        <w:t xml:space="preserve"> </w:t>
      </w:r>
      <w:r w:rsidR="001B4E7A" w:rsidRPr="0042722B">
        <w:rPr>
          <w:rFonts w:ascii="Times New Roman" w:hAnsi="Times New Roman" w:cs="Times New Roman"/>
        </w:rPr>
        <w:t>T</w:t>
      </w:r>
      <w:r w:rsidRPr="0042722B">
        <w:rPr>
          <w:rFonts w:ascii="Times New Roman" w:hAnsi="Times New Roman" w:cs="Times New Roman"/>
        </w:rPr>
        <w:t>he Text</w:t>
      </w:r>
      <w:r w:rsidR="00FB7788" w:rsidRPr="0042722B">
        <w:rPr>
          <w:rFonts w:ascii="Times New Roman" w:hAnsi="Times New Roman" w:cs="Times New Roman"/>
        </w:rPr>
        <w:t xml:space="preserve">’ </w:t>
      </w:r>
      <w:r w:rsidR="00F264E1" w:rsidRPr="0042722B">
        <w:rPr>
          <w:rFonts w:ascii="Times New Roman" w:hAnsi="Times New Roman" w:cs="Times New Roman"/>
        </w:rPr>
        <w:t>p.</w:t>
      </w:r>
      <w:r w:rsidRPr="0042722B">
        <w:rPr>
          <w:rFonts w:ascii="Times New Roman" w:hAnsi="Times New Roman" w:cs="Times New Roman"/>
        </w:rPr>
        <w:t>97.</w:t>
      </w:r>
    </w:p>
  </w:footnote>
  <w:footnote w:id="15">
    <w:p w14:paraId="5E5249B4" w14:textId="5D2D44B4" w:rsidR="6AE9F431" w:rsidRPr="0042722B" w:rsidRDefault="6AE9F431" w:rsidP="00207058">
      <w:pPr>
        <w:pStyle w:val="FootnoteText"/>
        <w:spacing w:line="240" w:lineRule="auto"/>
        <w:ind w:firstLine="0"/>
        <w:rPr>
          <w:rFonts w:ascii="Times New Roman" w:hAnsi="Times New Roman" w:cs="Times New Roman"/>
        </w:rPr>
      </w:pPr>
      <w:r w:rsidRPr="0042722B">
        <w:rPr>
          <w:rStyle w:val="FootnoteReference"/>
          <w:rFonts w:ascii="Times New Roman" w:hAnsi="Times New Roman" w:cs="Times New Roman"/>
        </w:rPr>
        <w:footnoteRef/>
      </w:r>
      <w:r w:rsidRPr="0042722B">
        <w:rPr>
          <w:rFonts w:ascii="Times New Roman" w:hAnsi="Times New Roman" w:cs="Times New Roman"/>
        </w:rPr>
        <w:t xml:space="preserve"> </w:t>
      </w:r>
      <w:r w:rsidR="000F6EBA">
        <w:rPr>
          <w:rFonts w:ascii="Times New Roman" w:hAnsi="Times New Roman" w:cs="Times New Roman"/>
        </w:rPr>
        <w:t>Ibid</w:t>
      </w:r>
      <w:r w:rsidR="00FB7788" w:rsidRPr="0042722B">
        <w:rPr>
          <w:rFonts w:ascii="Times New Roman" w:hAnsi="Times New Roman" w:cs="Times New Roman"/>
        </w:rPr>
        <w:t xml:space="preserve"> </w:t>
      </w:r>
      <w:r w:rsidRPr="0042722B">
        <w:rPr>
          <w:rFonts w:ascii="Times New Roman" w:hAnsi="Times New Roman" w:cs="Times New Roman"/>
        </w:rPr>
        <w:t>p</w:t>
      </w:r>
      <w:r w:rsidR="007D10D5" w:rsidRPr="0042722B">
        <w:rPr>
          <w:rFonts w:ascii="Times New Roman" w:hAnsi="Times New Roman" w:cs="Times New Roman"/>
        </w:rPr>
        <w:t>.</w:t>
      </w:r>
      <w:r w:rsidRPr="0042722B">
        <w:rPr>
          <w:rFonts w:ascii="Times New Roman" w:hAnsi="Times New Roman" w:cs="Times New Roman"/>
        </w:rPr>
        <w:t>97</w:t>
      </w:r>
      <w:r w:rsidR="007D10D5" w:rsidRPr="0042722B">
        <w:rPr>
          <w:rFonts w:ascii="Times New Roman" w:hAnsi="Times New Roman" w:cs="Times New Roman"/>
        </w:rPr>
        <w:t>.</w:t>
      </w:r>
    </w:p>
  </w:footnote>
  <w:footnote w:id="16">
    <w:p w14:paraId="10E8A644" w14:textId="2758DF6E" w:rsidR="001F6769" w:rsidRPr="00207058" w:rsidRDefault="001F6769" w:rsidP="001F6769">
      <w:pPr>
        <w:pStyle w:val="FootnoteText"/>
        <w:spacing w:line="240" w:lineRule="auto"/>
        <w:ind w:left="720" w:hanging="720"/>
        <w:rPr>
          <w:rFonts w:ascii="Times New Roman" w:hAnsi="Times New Roman" w:cs="Times New Roman"/>
        </w:rPr>
      </w:pPr>
      <w:r w:rsidRPr="00207058">
        <w:rPr>
          <w:rStyle w:val="FootnoteReference"/>
          <w:rFonts w:ascii="Times New Roman" w:hAnsi="Times New Roman" w:cs="Times New Roman"/>
        </w:rPr>
        <w:footnoteRef/>
      </w:r>
      <w:r w:rsidRPr="00207058">
        <w:rPr>
          <w:rFonts w:ascii="Times New Roman" w:hAnsi="Times New Roman" w:cs="Times New Roman"/>
        </w:rPr>
        <w:t xml:space="preserve"> </w:t>
      </w:r>
      <w:r>
        <w:rPr>
          <w:rFonts w:ascii="Times New Roman" w:hAnsi="Times New Roman" w:cs="Times New Roman"/>
        </w:rPr>
        <w:t xml:space="preserve">The </w:t>
      </w:r>
      <w:r w:rsidRPr="00350519">
        <w:rPr>
          <w:rFonts w:ascii="Times New Roman" w:hAnsi="Times New Roman" w:cs="Times New Roman"/>
        </w:rPr>
        <w:t xml:space="preserve">artist employs traditional East Anglian grotesque motives, except that the type of the pagan, semi-classical grotesque </w:t>
      </w:r>
      <w:r w:rsidR="00697F2E">
        <w:rPr>
          <w:rFonts w:ascii="Times New Roman" w:hAnsi="Times New Roman" w:cs="Times New Roman"/>
        </w:rPr>
        <w:t xml:space="preserve">present </w:t>
      </w:r>
      <w:r w:rsidRPr="00350519">
        <w:rPr>
          <w:rFonts w:ascii="Times New Roman" w:hAnsi="Times New Roman" w:cs="Times New Roman"/>
        </w:rPr>
        <w:t xml:space="preserve">in the </w:t>
      </w:r>
      <w:r w:rsidRPr="00350519">
        <w:rPr>
          <w:rFonts w:ascii="Times New Roman" w:hAnsi="Times New Roman" w:cs="Times New Roman"/>
          <w:i/>
          <w:iCs/>
        </w:rPr>
        <w:t>Ormsby Psalter</w:t>
      </w:r>
      <w:r w:rsidR="00697F2E">
        <w:rPr>
          <w:rFonts w:ascii="Times New Roman" w:hAnsi="Times New Roman" w:cs="Times New Roman"/>
        </w:rPr>
        <w:t xml:space="preserve"> –</w:t>
      </w:r>
      <w:r w:rsidRPr="00350519">
        <w:rPr>
          <w:rFonts w:ascii="Times New Roman" w:hAnsi="Times New Roman" w:cs="Times New Roman"/>
        </w:rPr>
        <w:t xml:space="preserve"> </w:t>
      </w:r>
      <w:r w:rsidR="00697F2E">
        <w:rPr>
          <w:rFonts w:ascii="Times New Roman" w:hAnsi="Times New Roman" w:cs="Times New Roman"/>
        </w:rPr>
        <w:t xml:space="preserve">this </w:t>
      </w:r>
      <w:r w:rsidRPr="00350519">
        <w:rPr>
          <w:rFonts w:ascii="Times New Roman" w:hAnsi="Times New Roman" w:cs="Times New Roman"/>
        </w:rPr>
        <w:t>correspond</w:t>
      </w:r>
      <w:r w:rsidR="00697F2E">
        <w:rPr>
          <w:rFonts w:ascii="Times New Roman" w:hAnsi="Times New Roman" w:cs="Times New Roman"/>
        </w:rPr>
        <w:t>s</w:t>
      </w:r>
      <w:r w:rsidRPr="00350519">
        <w:rPr>
          <w:rFonts w:ascii="Times New Roman" w:hAnsi="Times New Roman" w:cs="Times New Roman"/>
        </w:rPr>
        <w:t xml:space="preserve"> with the general tendency in the later East Anglian school towards elimination of Italian and pagan elements. </w:t>
      </w:r>
      <w:proofErr w:type="spellStart"/>
      <w:r w:rsidRPr="00350519">
        <w:rPr>
          <w:rFonts w:ascii="Times New Roman" w:hAnsi="Times New Roman" w:cs="Times New Roman"/>
          <w:shd w:val="clear" w:color="auto" w:fill="FFFFFF"/>
        </w:rPr>
        <w:t>Pächt</w:t>
      </w:r>
      <w:proofErr w:type="spellEnd"/>
      <w:r w:rsidRPr="00350519">
        <w:rPr>
          <w:rFonts w:ascii="Times New Roman" w:hAnsi="Times New Roman" w:cs="Times New Roman"/>
          <w:shd w:val="clear" w:color="auto" w:fill="FFFFFF"/>
        </w:rPr>
        <w:t xml:space="preserve">, Otto. “A </w:t>
      </w:r>
      <w:proofErr w:type="spellStart"/>
      <w:r w:rsidRPr="00350519">
        <w:rPr>
          <w:rFonts w:ascii="Times New Roman" w:hAnsi="Times New Roman" w:cs="Times New Roman"/>
          <w:shd w:val="clear" w:color="auto" w:fill="FFFFFF"/>
        </w:rPr>
        <w:t>Giottesque</w:t>
      </w:r>
      <w:proofErr w:type="spellEnd"/>
      <w:r w:rsidRPr="00350519">
        <w:rPr>
          <w:rFonts w:ascii="Times New Roman" w:hAnsi="Times New Roman" w:cs="Times New Roman"/>
          <w:shd w:val="clear" w:color="auto" w:fill="FFFFFF"/>
        </w:rPr>
        <w:t xml:space="preserve"> Episode in English Mediaeval Art.” </w:t>
      </w:r>
      <w:r w:rsidRPr="00350519">
        <w:rPr>
          <w:rFonts w:ascii="Times New Roman" w:hAnsi="Times New Roman" w:cs="Times New Roman"/>
          <w:i/>
          <w:iCs/>
          <w:shd w:val="clear" w:color="auto" w:fill="FFFFFF"/>
        </w:rPr>
        <w:t xml:space="preserve">Journal of the Warburg and </w:t>
      </w:r>
      <w:proofErr w:type="spellStart"/>
      <w:r w:rsidRPr="00350519">
        <w:rPr>
          <w:rFonts w:ascii="Times New Roman" w:hAnsi="Times New Roman" w:cs="Times New Roman"/>
          <w:i/>
          <w:iCs/>
          <w:shd w:val="clear" w:color="auto" w:fill="FFFFFF"/>
        </w:rPr>
        <w:t>Courtauld</w:t>
      </w:r>
      <w:proofErr w:type="spellEnd"/>
      <w:r w:rsidRPr="00350519">
        <w:rPr>
          <w:rFonts w:ascii="Times New Roman" w:hAnsi="Times New Roman" w:cs="Times New Roman"/>
          <w:i/>
          <w:iCs/>
          <w:shd w:val="clear" w:color="auto" w:fill="FFFFFF"/>
        </w:rPr>
        <w:t xml:space="preserve"> Institutes</w:t>
      </w:r>
      <w:r w:rsidRPr="00350519">
        <w:rPr>
          <w:rFonts w:ascii="Times New Roman" w:hAnsi="Times New Roman" w:cs="Times New Roman"/>
          <w:shd w:val="clear" w:color="auto" w:fill="FFFFFF"/>
        </w:rPr>
        <w:t>, vol. 6, 1943, pp. 51–70</w:t>
      </w:r>
      <w:r>
        <w:rPr>
          <w:rFonts w:ascii="Times New Roman" w:hAnsi="Times New Roman" w:cs="Times New Roman"/>
          <w:shd w:val="clear" w:color="auto" w:fill="FFFFFF"/>
        </w:rPr>
        <w:t xml:space="preserve"> (</w:t>
      </w:r>
      <w:r w:rsidRPr="00350519">
        <w:rPr>
          <w:rFonts w:ascii="Times New Roman" w:hAnsi="Times New Roman" w:cs="Times New Roman"/>
          <w:shd w:val="clear" w:color="auto" w:fill="FFFFFF"/>
        </w:rPr>
        <w:t>p.56</w:t>
      </w:r>
      <w:r>
        <w:rPr>
          <w:rFonts w:ascii="Times New Roman" w:hAnsi="Times New Roman" w:cs="Times New Roman"/>
          <w:shd w:val="clear" w:color="auto" w:fill="FFFFFF"/>
        </w:rPr>
        <w:t>)</w:t>
      </w:r>
      <w:r w:rsidRPr="00350519">
        <w:rPr>
          <w:rFonts w:ascii="Times New Roman" w:hAnsi="Times New Roman" w:cs="Times New Roman"/>
          <w:shd w:val="clear" w:color="auto" w:fill="FFFFFF"/>
        </w:rPr>
        <w:t>.</w:t>
      </w:r>
      <w:r>
        <w:rPr>
          <w:rFonts w:ascii="Times New Roman" w:hAnsi="Times New Roman" w:cs="Times New Roman"/>
          <w:shd w:val="clear" w:color="auto" w:fill="FFFFFF"/>
        </w:rPr>
        <w:t xml:space="preserve"> </w:t>
      </w:r>
      <w:proofErr w:type="gramStart"/>
      <w:r>
        <w:rPr>
          <w:rFonts w:ascii="Times New Roman" w:hAnsi="Times New Roman" w:cs="Times New Roman"/>
          <w:shd w:val="clear" w:color="auto" w:fill="FFFFFF"/>
        </w:rPr>
        <w:t>Also</w:t>
      </w:r>
      <w:proofErr w:type="gramEnd"/>
      <w:r>
        <w:rPr>
          <w:rFonts w:ascii="Times New Roman" w:hAnsi="Times New Roman" w:cs="Times New Roman"/>
          <w:shd w:val="clear" w:color="auto" w:fill="FFFFFF"/>
        </w:rPr>
        <w:t xml:space="preserve"> </w:t>
      </w:r>
      <w:r w:rsidRPr="00207058">
        <w:rPr>
          <w:rFonts w:ascii="Times New Roman" w:hAnsi="Times New Roman" w:cs="Times New Roman"/>
        </w:rPr>
        <w:t xml:space="preserve">Janet Backhouse, </w:t>
      </w:r>
      <w:r w:rsidRPr="008A720D">
        <w:rPr>
          <w:rFonts w:ascii="Times New Roman" w:hAnsi="Times New Roman" w:cs="Times New Roman"/>
          <w:i/>
          <w:iCs/>
        </w:rPr>
        <w:t xml:space="preserve">The Illuminated Page : Ten Centuries </w:t>
      </w:r>
      <w:r>
        <w:rPr>
          <w:rFonts w:ascii="Times New Roman" w:hAnsi="Times New Roman" w:cs="Times New Roman"/>
          <w:i/>
          <w:iCs/>
        </w:rPr>
        <w:t>O</w:t>
      </w:r>
      <w:r w:rsidRPr="008A720D">
        <w:rPr>
          <w:rFonts w:ascii="Times New Roman" w:hAnsi="Times New Roman" w:cs="Times New Roman"/>
          <w:i/>
          <w:iCs/>
        </w:rPr>
        <w:t>f Manuscript Painting</w:t>
      </w:r>
      <w:r>
        <w:rPr>
          <w:rFonts w:ascii="Times New Roman" w:hAnsi="Times New Roman" w:cs="Times New Roman"/>
          <w:i/>
          <w:iCs/>
        </w:rPr>
        <w:t xml:space="preserve"> In T</w:t>
      </w:r>
      <w:r w:rsidRPr="008A720D">
        <w:rPr>
          <w:rFonts w:ascii="Times New Roman" w:hAnsi="Times New Roman" w:cs="Times New Roman"/>
          <w:i/>
          <w:iCs/>
        </w:rPr>
        <w:t>he British Library</w:t>
      </w:r>
      <w:r w:rsidRPr="00207058">
        <w:rPr>
          <w:rFonts w:ascii="Times New Roman" w:hAnsi="Times New Roman" w:cs="Times New Roman"/>
        </w:rPr>
        <w:t xml:space="preserve"> ( London</w:t>
      </w:r>
      <w:r>
        <w:rPr>
          <w:rFonts w:ascii="Times New Roman" w:hAnsi="Times New Roman" w:cs="Times New Roman"/>
        </w:rPr>
        <w:t>:</w:t>
      </w:r>
      <w:r w:rsidR="0002631D">
        <w:rPr>
          <w:rFonts w:ascii="Times New Roman" w:hAnsi="Times New Roman" w:cs="Times New Roman"/>
        </w:rPr>
        <w:t xml:space="preserve"> </w:t>
      </w:r>
      <w:r w:rsidRPr="00207058">
        <w:rPr>
          <w:rFonts w:ascii="Times New Roman" w:hAnsi="Times New Roman" w:cs="Times New Roman"/>
        </w:rPr>
        <w:t>The British Library, 1997), p</w:t>
      </w:r>
      <w:r w:rsidR="000E117B">
        <w:rPr>
          <w:rFonts w:ascii="Times New Roman" w:hAnsi="Times New Roman" w:cs="Times New Roman"/>
        </w:rPr>
        <w:t>p</w:t>
      </w:r>
      <w:r w:rsidRPr="00207058">
        <w:rPr>
          <w:rFonts w:ascii="Times New Roman" w:hAnsi="Times New Roman" w:cs="Times New Roman"/>
        </w:rPr>
        <w:t>.39</w:t>
      </w:r>
      <w:r w:rsidR="000E117B">
        <w:rPr>
          <w:rFonts w:ascii="Times New Roman" w:hAnsi="Times New Roman" w:cs="Times New Roman"/>
        </w:rPr>
        <w:t>/79</w:t>
      </w:r>
    </w:p>
  </w:footnote>
  <w:footnote w:id="17">
    <w:p w14:paraId="50A169E6" w14:textId="0F8865A2" w:rsidR="004E501F" w:rsidRPr="008A7E60" w:rsidRDefault="004E501F" w:rsidP="00925FD5">
      <w:pPr>
        <w:pStyle w:val="FootnoteText"/>
        <w:spacing w:line="240" w:lineRule="auto"/>
        <w:ind w:left="720" w:hanging="720"/>
        <w:rPr>
          <w:rFonts w:ascii="Times New Roman" w:hAnsi="Times New Roman" w:cs="Times New Roman"/>
        </w:rPr>
      </w:pPr>
      <w:r w:rsidRPr="00925FD5">
        <w:rPr>
          <w:rStyle w:val="FootnoteReference"/>
          <w:rFonts w:ascii="Times New Roman" w:hAnsi="Times New Roman" w:cs="Times New Roman"/>
        </w:rPr>
        <w:footnoteRef/>
      </w:r>
      <w:r w:rsidRPr="00925FD5">
        <w:rPr>
          <w:rFonts w:ascii="Times New Roman" w:hAnsi="Times New Roman" w:cs="Times New Roman"/>
        </w:rPr>
        <w:t xml:space="preserve"> </w:t>
      </w:r>
      <w:proofErr w:type="spellStart"/>
      <w:r w:rsidR="00925FD5" w:rsidRPr="008A7E60">
        <w:rPr>
          <w:rFonts w:ascii="Times New Roman" w:hAnsi="Times New Roman" w:cs="Times New Roman"/>
          <w:color w:val="000000" w:themeColor="text1"/>
        </w:rPr>
        <w:t>Jørgensen</w:t>
      </w:r>
      <w:proofErr w:type="spellEnd"/>
      <w:r w:rsidR="00925FD5" w:rsidRPr="008A7E60">
        <w:rPr>
          <w:rFonts w:ascii="Times New Roman" w:hAnsi="Times New Roman" w:cs="Times New Roman"/>
          <w:color w:val="000000" w:themeColor="text1"/>
        </w:rPr>
        <w:t>, ‘Illuminating Ephemeral Medieval Agricultural History</w:t>
      </w:r>
      <w:r w:rsidR="00E13F03" w:rsidRPr="008A7E60">
        <w:rPr>
          <w:rFonts w:ascii="Times New Roman" w:hAnsi="Times New Roman" w:cs="Times New Roman"/>
          <w:color w:val="000000" w:themeColor="text1"/>
        </w:rPr>
        <w:t xml:space="preserve">’, </w:t>
      </w:r>
      <w:r w:rsidR="00925FD5" w:rsidRPr="008A7E60">
        <w:rPr>
          <w:rFonts w:ascii="Times New Roman" w:hAnsi="Times New Roman" w:cs="Times New Roman"/>
          <w:color w:val="000000" w:themeColor="text1"/>
        </w:rPr>
        <w:t>pp. 186–199</w:t>
      </w:r>
      <w:r w:rsidR="00925FD5" w:rsidRPr="008A7E60">
        <w:rPr>
          <w:rFonts w:ascii="Times New Roman" w:hAnsi="Times New Roman" w:cs="Times New Roman"/>
          <w:color w:val="000000" w:themeColor="text1"/>
        </w:rPr>
        <w:t>.</w:t>
      </w:r>
    </w:p>
  </w:footnote>
  <w:footnote w:id="18">
    <w:p w14:paraId="5ACFFC89" w14:textId="02DB8753" w:rsidR="001A5F44" w:rsidRDefault="001A5F44" w:rsidP="001A5F44">
      <w:pPr>
        <w:pStyle w:val="FootnoteText"/>
        <w:ind w:firstLine="0"/>
      </w:pPr>
      <w:r w:rsidRPr="008A7E60">
        <w:rPr>
          <w:rStyle w:val="FootnoteReference"/>
          <w:rFonts w:ascii="Times New Roman" w:hAnsi="Times New Roman" w:cs="Times New Roman"/>
        </w:rPr>
        <w:footnoteRef/>
      </w:r>
      <w:r w:rsidRPr="008A7E60">
        <w:rPr>
          <w:rFonts w:ascii="Times New Roman" w:hAnsi="Times New Roman" w:cs="Times New Roman"/>
        </w:rPr>
        <w:t xml:space="preserve"> Ibid, pp.186-1</w:t>
      </w:r>
      <w:r w:rsidR="008A7E60" w:rsidRPr="008A7E60">
        <w:rPr>
          <w:rFonts w:ascii="Times New Roman" w:hAnsi="Times New Roman" w:cs="Times New Roman"/>
        </w:rPr>
        <w:t>89.</w:t>
      </w:r>
    </w:p>
  </w:footnote>
  <w:footnote w:id="19">
    <w:p w14:paraId="3CB61DC6" w14:textId="66D43B11" w:rsidR="000A147E" w:rsidRPr="006C0385" w:rsidRDefault="000A147E" w:rsidP="006C0385">
      <w:pPr>
        <w:pStyle w:val="FootnoteText"/>
        <w:spacing w:line="240" w:lineRule="auto"/>
        <w:ind w:firstLine="0"/>
        <w:rPr>
          <w:rFonts w:ascii="Times New Roman" w:hAnsi="Times New Roman" w:cs="Times New Roman"/>
        </w:rPr>
      </w:pPr>
      <w:r w:rsidRPr="006C0385">
        <w:rPr>
          <w:rStyle w:val="FootnoteReference"/>
          <w:rFonts w:ascii="Times New Roman" w:hAnsi="Times New Roman" w:cs="Times New Roman"/>
        </w:rPr>
        <w:footnoteRef/>
      </w:r>
      <w:r w:rsidRPr="006C0385">
        <w:rPr>
          <w:rFonts w:ascii="Times New Roman" w:hAnsi="Times New Roman" w:cs="Times New Roman"/>
        </w:rPr>
        <w:t xml:space="preserve"> </w:t>
      </w:r>
      <w:proofErr w:type="spellStart"/>
      <w:r w:rsidR="00713CBC" w:rsidRPr="008A7E60">
        <w:rPr>
          <w:rFonts w:ascii="Times New Roman" w:hAnsi="Times New Roman" w:cs="Times New Roman"/>
          <w:color w:val="000000" w:themeColor="text1"/>
        </w:rPr>
        <w:t>Jørgensen</w:t>
      </w:r>
      <w:proofErr w:type="spellEnd"/>
      <w:r w:rsidR="00713CBC" w:rsidRPr="008A7E60">
        <w:rPr>
          <w:rFonts w:ascii="Times New Roman" w:hAnsi="Times New Roman" w:cs="Times New Roman"/>
          <w:color w:val="000000" w:themeColor="text1"/>
        </w:rPr>
        <w:t>, ‘Illuminating Ephemeral Medieval Agricultural History’</w:t>
      </w:r>
      <w:r w:rsidR="00713CBC">
        <w:rPr>
          <w:rFonts w:ascii="Times New Roman" w:hAnsi="Times New Roman" w:cs="Times New Roman"/>
          <w:color w:val="000000" w:themeColor="text1"/>
        </w:rPr>
        <w:t>,</w:t>
      </w:r>
      <w:r w:rsidRPr="006C0385">
        <w:rPr>
          <w:rFonts w:ascii="Times New Roman" w:hAnsi="Times New Roman" w:cs="Times New Roman"/>
        </w:rPr>
        <w:t xml:space="preserve"> pp.186-189.</w:t>
      </w:r>
    </w:p>
  </w:footnote>
  <w:footnote w:id="20">
    <w:p w14:paraId="56739895" w14:textId="7B59037B" w:rsidR="008102AC" w:rsidRPr="006C0385" w:rsidRDefault="008102AC" w:rsidP="006C0385">
      <w:pPr>
        <w:spacing w:line="240" w:lineRule="auto"/>
        <w:ind w:left="720" w:hanging="720"/>
        <w:rPr>
          <w:rFonts w:ascii="Times New Roman" w:hAnsi="Times New Roman" w:cs="Times New Roman"/>
          <w:sz w:val="20"/>
          <w:szCs w:val="20"/>
        </w:rPr>
      </w:pPr>
      <w:r w:rsidRPr="006C0385">
        <w:rPr>
          <w:rStyle w:val="FootnoteReference"/>
          <w:rFonts w:ascii="Times New Roman" w:hAnsi="Times New Roman" w:cs="Times New Roman"/>
          <w:sz w:val="20"/>
          <w:szCs w:val="20"/>
        </w:rPr>
        <w:footnoteRef/>
      </w:r>
      <w:r w:rsidRPr="006C0385">
        <w:rPr>
          <w:rFonts w:ascii="Times New Roman" w:hAnsi="Times New Roman" w:cs="Times New Roman"/>
          <w:sz w:val="20"/>
          <w:szCs w:val="20"/>
        </w:rPr>
        <w:t xml:space="preserve"> James Bothwell, P. J. P. Goldberg, W. M. Ormrod, Problem of Labour </w:t>
      </w:r>
      <w:proofErr w:type="gramStart"/>
      <w:r w:rsidRPr="006C0385">
        <w:rPr>
          <w:rFonts w:ascii="Times New Roman" w:hAnsi="Times New Roman" w:cs="Times New Roman"/>
          <w:sz w:val="20"/>
          <w:szCs w:val="20"/>
        </w:rPr>
        <w:t>In</w:t>
      </w:r>
      <w:proofErr w:type="gramEnd"/>
      <w:r w:rsidRPr="006C0385">
        <w:rPr>
          <w:rFonts w:ascii="Times New Roman" w:hAnsi="Times New Roman" w:cs="Times New Roman"/>
          <w:sz w:val="20"/>
          <w:szCs w:val="20"/>
        </w:rPr>
        <w:t xml:space="preserve"> Fourteenth-Century England (UK: Boydell &amp; Brewer Limited, 2000), p.49</w:t>
      </w:r>
      <w:r w:rsidR="006C0385">
        <w:rPr>
          <w:rFonts w:ascii="Times New Roman" w:hAnsi="Times New Roman" w:cs="Times New Roman"/>
          <w:sz w:val="20"/>
          <w:szCs w:val="20"/>
        </w:rPr>
        <w:t>.</w:t>
      </w:r>
    </w:p>
  </w:footnote>
  <w:footnote w:id="21">
    <w:p w14:paraId="567C0447" w14:textId="3911A30C" w:rsidR="00563D2C" w:rsidRPr="00925FD5" w:rsidRDefault="00563D2C" w:rsidP="00563D2C">
      <w:pPr>
        <w:pStyle w:val="FootnoteText"/>
        <w:spacing w:line="240" w:lineRule="auto"/>
        <w:ind w:left="720" w:hanging="720"/>
        <w:rPr>
          <w:rFonts w:ascii="Times New Roman" w:hAnsi="Times New Roman" w:cs="Times New Roman"/>
        </w:rPr>
      </w:pPr>
      <w:r w:rsidRPr="00925FD5">
        <w:rPr>
          <w:rStyle w:val="FootnoteReference"/>
          <w:rFonts w:ascii="Times New Roman" w:hAnsi="Times New Roman" w:cs="Times New Roman"/>
        </w:rPr>
        <w:footnoteRef/>
      </w:r>
      <w:r w:rsidRPr="00925FD5">
        <w:rPr>
          <w:rFonts w:ascii="Times New Roman" w:hAnsi="Times New Roman" w:cs="Times New Roman"/>
        </w:rPr>
        <w:t xml:space="preserve"> It is </w:t>
      </w:r>
      <w:r w:rsidR="0014636A">
        <w:rPr>
          <w:rFonts w:ascii="Times New Roman" w:hAnsi="Times New Roman" w:cs="Times New Roman"/>
        </w:rPr>
        <w:t xml:space="preserve">also </w:t>
      </w:r>
      <w:r w:rsidRPr="00925FD5">
        <w:rPr>
          <w:rFonts w:ascii="Times New Roman" w:hAnsi="Times New Roman" w:cs="Times New Roman"/>
        </w:rPr>
        <w:t>feasible that the artist may have intentionally or unintentionally presented an inaccurate literal representation of agricultural process. Backhouse</w:t>
      </w:r>
      <w:r w:rsidRPr="00925FD5">
        <w:rPr>
          <w:rFonts w:ascii="Times New Roman" w:hAnsi="Times New Roman" w:cs="Times New Roman"/>
          <w:i/>
          <w:iCs/>
        </w:rPr>
        <w:t>, The Illuminated Page,</w:t>
      </w:r>
      <w:r w:rsidRPr="00925FD5">
        <w:rPr>
          <w:rFonts w:ascii="Times New Roman" w:hAnsi="Times New Roman" w:cs="Times New Roman"/>
        </w:rPr>
        <w:t xml:space="preserve"> p.65. </w:t>
      </w:r>
    </w:p>
  </w:footnote>
  <w:footnote w:id="22">
    <w:p w14:paraId="13EEC0C5" w14:textId="50B2804A" w:rsidR="00A74442" w:rsidRPr="000D191F" w:rsidRDefault="00A74442" w:rsidP="004A70EC">
      <w:pPr>
        <w:pStyle w:val="FootnoteText"/>
        <w:spacing w:line="240" w:lineRule="auto"/>
        <w:ind w:left="720" w:hanging="720"/>
        <w:rPr>
          <w:rFonts w:ascii="Times New Roman" w:hAnsi="Times New Roman" w:cs="Times New Roman"/>
        </w:rPr>
      </w:pPr>
      <w:r w:rsidRPr="000D191F">
        <w:rPr>
          <w:rStyle w:val="FootnoteReference"/>
          <w:rFonts w:ascii="Times New Roman" w:hAnsi="Times New Roman" w:cs="Times New Roman"/>
        </w:rPr>
        <w:footnoteRef/>
      </w:r>
      <w:r w:rsidRPr="000D191F">
        <w:rPr>
          <w:rFonts w:ascii="Times New Roman" w:hAnsi="Times New Roman" w:cs="Times New Roman"/>
        </w:rPr>
        <w:t xml:space="preserve"> </w:t>
      </w:r>
      <w:bookmarkStart w:id="7" w:name="_Hlk10200021"/>
      <w:r w:rsidRPr="000D191F">
        <w:rPr>
          <w:rFonts w:ascii="Times New Roman" w:hAnsi="Times New Roman" w:cs="Times New Roman"/>
        </w:rPr>
        <w:t xml:space="preserve">Philip </w:t>
      </w:r>
      <w:proofErr w:type="spellStart"/>
      <w:r w:rsidRPr="000D191F">
        <w:rPr>
          <w:rFonts w:ascii="Times New Roman" w:hAnsi="Times New Roman" w:cs="Times New Roman"/>
        </w:rPr>
        <w:t>Slavin</w:t>
      </w:r>
      <w:proofErr w:type="spellEnd"/>
      <w:r w:rsidRPr="000D191F">
        <w:rPr>
          <w:rFonts w:ascii="Times New Roman" w:hAnsi="Times New Roman" w:cs="Times New Roman"/>
        </w:rPr>
        <w:t xml:space="preserve">, The Crisis of the Fourteenth Century Reassessed: Between Ecology </w:t>
      </w:r>
      <w:r w:rsidR="002D6BB3">
        <w:rPr>
          <w:rFonts w:ascii="Times New Roman" w:hAnsi="Times New Roman" w:cs="Times New Roman"/>
        </w:rPr>
        <w:t>A</w:t>
      </w:r>
      <w:r w:rsidRPr="000D191F">
        <w:rPr>
          <w:rFonts w:ascii="Times New Roman" w:hAnsi="Times New Roman" w:cs="Times New Roman"/>
        </w:rPr>
        <w:t xml:space="preserve">nd Institutions – Evidence </w:t>
      </w:r>
      <w:r w:rsidR="002D6BB3">
        <w:rPr>
          <w:rFonts w:ascii="Times New Roman" w:hAnsi="Times New Roman" w:cs="Times New Roman"/>
        </w:rPr>
        <w:t>F</w:t>
      </w:r>
      <w:r w:rsidRPr="000D191F">
        <w:rPr>
          <w:rFonts w:ascii="Times New Roman" w:hAnsi="Times New Roman" w:cs="Times New Roman"/>
        </w:rPr>
        <w:t>rom England (1310-1350)</w:t>
      </w:r>
      <w:r w:rsidR="00726E59" w:rsidRPr="000D191F">
        <w:rPr>
          <w:rFonts w:ascii="Times New Roman" w:hAnsi="Times New Roman" w:cs="Times New Roman"/>
        </w:rPr>
        <w:t>, p</w:t>
      </w:r>
      <w:r w:rsidR="002D6BB3">
        <w:rPr>
          <w:rFonts w:ascii="Times New Roman" w:hAnsi="Times New Roman" w:cs="Times New Roman"/>
        </w:rPr>
        <w:t>resentation</w:t>
      </w:r>
      <w:r w:rsidR="00726E59" w:rsidRPr="000D191F">
        <w:rPr>
          <w:rFonts w:ascii="Times New Roman" w:hAnsi="Times New Roman" w:cs="Times New Roman"/>
        </w:rPr>
        <w:t xml:space="preserve"> given at the meeting of the </w:t>
      </w:r>
      <w:r w:rsidR="00E67FD6" w:rsidRPr="000D191F">
        <w:rPr>
          <w:rFonts w:ascii="Times New Roman" w:hAnsi="Times New Roman" w:cs="Times New Roman"/>
        </w:rPr>
        <w:t>Agricultural</w:t>
      </w:r>
      <w:r w:rsidR="00726E59" w:rsidRPr="000D191F">
        <w:rPr>
          <w:rFonts w:ascii="Times New Roman" w:hAnsi="Times New Roman" w:cs="Times New Roman"/>
        </w:rPr>
        <w:t xml:space="preserve"> </w:t>
      </w:r>
      <w:r w:rsidR="00545F49" w:rsidRPr="000D191F">
        <w:rPr>
          <w:rFonts w:ascii="Times New Roman" w:hAnsi="Times New Roman" w:cs="Times New Roman"/>
        </w:rPr>
        <w:t>H</w:t>
      </w:r>
      <w:r w:rsidR="00726E59" w:rsidRPr="000D191F">
        <w:rPr>
          <w:rFonts w:ascii="Times New Roman" w:hAnsi="Times New Roman" w:cs="Times New Roman"/>
        </w:rPr>
        <w:t xml:space="preserve">istory </w:t>
      </w:r>
      <w:proofErr w:type="spellStart"/>
      <w:r w:rsidR="00545F49" w:rsidRPr="000D191F">
        <w:rPr>
          <w:rFonts w:ascii="Times New Roman" w:hAnsi="Times New Roman" w:cs="Times New Roman"/>
        </w:rPr>
        <w:t>A</w:t>
      </w:r>
      <w:r w:rsidR="00726E59" w:rsidRPr="000D191F">
        <w:rPr>
          <w:rFonts w:ascii="Times New Roman" w:hAnsi="Times New Roman" w:cs="Times New Roman"/>
        </w:rPr>
        <w:t>ssociastion</w:t>
      </w:r>
      <w:proofErr w:type="spellEnd"/>
      <w:r w:rsidR="00726E59" w:rsidRPr="000D191F">
        <w:rPr>
          <w:rFonts w:ascii="Times New Roman" w:hAnsi="Times New Roman" w:cs="Times New Roman"/>
        </w:rPr>
        <w:t xml:space="preserve"> </w:t>
      </w:r>
      <w:r w:rsidR="00545F49" w:rsidRPr="000D191F">
        <w:rPr>
          <w:rFonts w:ascii="Times New Roman" w:hAnsi="Times New Roman" w:cs="Times New Roman"/>
        </w:rPr>
        <w:t xml:space="preserve">(2010), </w:t>
      </w:r>
      <w:hyperlink r:id="rId2" w:history="1">
        <w:r w:rsidR="00545F49" w:rsidRPr="000D191F">
          <w:rPr>
            <w:rStyle w:val="Hyperlink"/>
            <w:rFonts w:ascii="Times New Roman" w:hAnsi="Times New Roman" w:cs="Times New Roman"/>
            <w:color w:val="auto"/>
          </w:rPr>
          <w:t>http://eh.net/eha/wp-content/uploads/2013/11/Slavin.pdf</w:t>
        </w:r>
      </w:hyperlink>
      <w:r w:rsidR="00545F49" w:rsidRPr="000D191F">
        <w:rPr>
          <w:rFonts w:ascii="Times New Roman" w:hAnsi="Times New Roman" w:cs="Times New Roman"/>
        </w:rPr>
        <w:t>, Accessed May 2019, p. 1.</w:t>
      </w:r>
      <w:bookmarkEnd w:id="7"/>
    </w:p>
  </w:footnote>
  <w:footnote w:id="23">
    <w:p w14:paraId="04687BDE" w14:textId="3FED9C50" w:rsidR="00A36CFA" w:rsidRPr="000D191F" w:rsidRDefault="00A36CFA" w:rsidP="004A70EC">
      <w:pPr>
        <w:pStyle w:val="FootnoteText"/>
        <w:spacing w:line="240" w:lineRule="auto"/>
        <w:ind w:left="720" w:hanging="720"/>
        <w:rPr>
          <w:rFonts w:ascii="Times New Roman" w:hAnsi="Times New Roman" w:cs="Times New Roman"/>
        </w:rPr>
      </w:pPr>
      <w:r w:rsidRPr="000D191F">
        <w:rPr>
          <w:rStyle w:val="FootnoteReference"/>
          <w:rFonts w:ascii="Times New Roman" w:hAnsi="Times New Roman" w:cs="Times New Roman"/>
        </w:rPr>
        <w:footnoteRef/>
      </w:r>
      <w:r w:rsidRPr="000D191F">
        <w:rPr>
          <w:rFonts w:ascii="Times New Roman" w:hAnsi="Times New Roman" w:cs="Times New Roman"/>
        </w:rPr>
        <w:t xml:space="preserve"> </w:t>
      </w:r>
      <w:proofErr w:type="spellStart"/>
      <w:r w:rsidRPr="000D191F">
        <w:rPr>
          <w:rFonts w:ascii="Times New Roman" w:hAnsi="Times New Roman" w:cs="Times New Roman"/>
        </w:rPr>
        <w:t>Slavin</w:t>
      </w:r>
      <w:proofErr w:type="spellEnd"/>
      <w:r w:rsidRPr="000D191F">
        <w:rPr>
          <w:rFonts w:ascii="Times New Roman" w:hAnsi="Times New Roman" w:cs="Times New Roman"/>
        </w:rPr>
        <w:t>, The Crisis of the Fourteenth Century Reassessed</w:t>
      </w:r>
      <w:r w:rsidR="00F11A3E" w:rsidRPr="000D191F">
        <w:rPr>
          <w:rFonts w:ascii="Times New Roman" w:hAnsi="Times New Roman" w:cs="Times New Roman"/>
        </w:rPr>
        <w:t xml:space="preserve">, </w:t>
      </w:r>
      <w:r w:rsidRPr="000D191F">
        <w:rPr>
          <w:rFonts w:ascii="Times New Roman" w:hAnsi="Times New Roman" w:cs="Times New Roman"/>
        </w:rPr>
        <w:t>p. 8-9.</w:t>
      </w:r>
    </w:p>
  </w:footnote>
  <w:footnote w:id="24">
    <w:p w14:paraId="1F5D0E30" w14:textId="77777777" w:rsidR="0057133F" w:rsidRPr="00D22E19" w:rsidRDefault="0057133F" w:rsidP="0057133F">
      <w:pPr>
        <w:spacing w:line="240" w:lineRule="auto"/>
        <w:ind w:left="720" w:hanging="720"/>
        <w:rPr>
          <w:rFonts w:ascii="Times New Roman" w:hAnsi="Times New Roman" w:cs="Times New Roman"/>
          <w:sz w:val="20"/>
          <w:szCs w:val="20"/>
        </w:rPr>
      </w:pPr>
      <w:r w:rsidRPr="00D22E19">
        <w:rPr>
          <w:rStyle w:val="FootnoteReference"/>
          <w:rFonts w:ascii="Times New Roman" w:hAnsi="Times New Roman" w:cs="Times New Roman"/>
          <w:sz w:val="20"/>
          <w:szCs w:val="20"/>
        </w:rPr>
        <w:footnoteRef/>
      </w:r>
      <w:r w:rsidRPr="00D22E19">
        <w:rPr>
          <w:rFonts w:ascii="Times New Roman" w:hAnsi="Times New Roman" w:cs="Times New Roman"/>
          <w:sz w:val="20"/>
          <w:szCs w:val="20"/>
        </w:rPr>
        <w:t xml:space="preserve"> James Bothwell, P. J. P. Goldberg, W. M. Ormrod, Problem of Labour </w:t>
      </w:r>
      <w:proofErr w:type="gramStart"/>
      <w:r w:rsidRPr="00D22E19">
        <w:rPr>
          <w:rFonts w:ascii="Times New Roman" w:hAnsi="Times New Roman" w:cs="Times New Roman"/>
          <w:sz w:val="20"/>
          <w:szCs w:val="20"/>
        </w:rPr>
        <w:t>In</w:t>
      </w:r>
      <w:proofErr w:type="gramEnd"/>
      <w:r w:rsidRPr="00D22E19">
        <w:rPr>
          <w:rFonts w:ascii="Times New Roman" w:hAnsi="Times New Roman" w:cs="Times New Roman"/>
          <w:sz w:val="20"/>
          <w:szCs w:val="20"/>
        </w:rPr>
        <w:t xml:space="preserve"> Fourteenth-Century England</w:t>
      </w:r>
    </w:p>
    <w:p w14:paraId="4FF6004F" w14:textId="77777777" w:rsidR="0057133F" w:rsidRPr="00D22E19" w:rsidRDefault="0057133F" w:rsidP="0057133F">
      <w:pPr>
        <w:pStyle w:val="FootnoteText"/>
        <w:spacing w:line="240" w:lineRule="auto"/>
        <w:ind w:left="720" w:hanging="720"/>
        <w:rPr>
          <w:rFonts w:ascii="Times New Roman" w:hAnsi="Times New Roman" w:cs="Times New Roman"/>
        </w:rPr>
      </w:pPr>
      <w:r w:rsidRPr="00D22E19">
        <w:rPr>
          <w:rFonts w:ascii="Times New Roman" w:hAnsi="Times New Roman" w:cs="Times New Roman"/>
        </w:rPr>
        <w:t xml:space="preserve">         Boydell &amp; Brewer, Limited, 7 Dec 2000 – p49.</w:t>
      </w:r>
    </w:p>
  </w:footnote>
  <w:footnote w:id="25">
    <w:p w14:paraId="2B76AB5F" w14:textId="77777777" w:rsidR="0057133F" w:rsidRPr="006C0385" w:rsidRDefault="0057133F" w:rsidP="0057133F">
      <w:pPr>
        <w:pStyle w:val="FootnoteText"/>
        <w:spacing w:line="240" w:lineRule="auto"/>
        <w:ind w:firstLine="0"/>
        <w:rPr>
          <w:rFonts w:ascii="Times New Roman" w:hAnsi="Times New Roman" w:cs="Times New Roman"/>
        </w:rPr>
      </w:pPr>
      <w:r w:rsidRPr="006C0385">
        <w:rPr>
          <w:rStyle w:val="FootnoteReference"/>
          <w:rFonts w:ascii="Times New Roman" w:hAnsi="Times New Roman" w:cs="Times New Roman"/>
        </w:rPr>
        <w:footnoteRef/>
      </w:r>
      <w:r w:rsidRPr="006C0385">
        <w:rPr>
          <w:rFonts w:ascii="Times New Roman" w:hAnsi="Times New Roman" w:cs="Times New Roman"/>
        </w:rPr>
        <w:t xml:space="preserve"> </w:t>
      </w:r>
      <w:r>
        <w:rPr>
          <w:rFonts w:ascii="Times New Roman" w:hAnsi="Times New Roman" w:cs="Times New Roman"/>
        </w:rPr>
        <w:t>Ibid, p.49-52.</w:t>
      </w:r>
    </w:p>
  </w:footnote>
  <w:footnote w:id="26">
    <w:p w14:paraId="029918BB" w14:textId="77777777" w:rsidR="0057133F" w:rsidRPr="00F406B8" w:rsidRDefault="0057133F" w:rsidP="0057133F">
      <w:pPr>
        <w:pStyle w:val="FootnoteText"/>
        <w:spacing w:line="240" w:lineRule="auto"/>
        <w:ind w:left="720" w:hanging="720"/>
        <w:rPr>
          <w:rFonts w:ascii="Times New Roman" w:hAnsi="Times New Roman" w:cs="Times New Roman"/>
        </w:rPr>
      </w:pPr>
      <w:r w:rsidRPr="006C0385">
        <w:rPr>
          <w:rStyle w:val="FootnoteReference"/>
          <w:rFonts w:ascii="Times New Roman" w:hAnsi="Times New Roman" w:cs="Times New Roman"/>
        </w:rPr>
        <w:footnoteRef/>
      </w:r>
      <w:r w:rsidRPr="006C0385">
        <w:rPr>
          <w:rFonts w:ascii="Times New Roman" w:hAnsi="Times New Roman" w:cs="Times New Roman"/>
        </w:rPr>
        <w:t xml:space="preserve"> Sandler, Lucy Freem</w:t>
      </w:r>
      <w:r>
        <w:rPr>
          <w:rFonts w:ascii="Times New Roman" w:hAnsi="Times New Roman" w:cs="Times New Roman"/>
        </w:rPr>
        <w:t>an</w:t>
      </w:r>
      <w:r w:rsidRPr="006C0385">
        <w:rPr>
          <w:rFonts w:ascii="Times New Roman" w:hAnsi="Times New Roman" w:cs="Times New Roman"/>
        </w:rPr>
        <w:t xml:space="preserve"> “Illuminated in the British Isles: French Influence and/or the Englishness of English Art, 1285-1345.” </w:t>
      </w:r>
      <w:proofErr w:type="spellStart"/>
      <w:r w:rsidRPr="006C0385">
        <w:rPr>
          <w:rFonts w:ascii="Times New Roman" w:hAnsi="Times New Roman" w:cs="Times New Roman"/>
        </w:rPr>
        <w:t>Gesta</w:t>
      </w:r>
      <w:proofErr w:type="spellEnd"/>
      <w:r w:rsidRPr="006C0385">
        <w:rPr>
          <w:rFonts w:ascii="Times New Roman" w:hAnsi="Times New Roman" w:cs="Times New Roman"/>
        </w:rPr>
        <w:t>, vol. 45, no. 2 (2006), pp. 177–188.</w:t>
      </w:r>
      <w:r w:rsidRPr="00F406B8">
        <w:rPr>
          <w:rFonts w:ascii="Times New Roman" w:hAnsi="Times New Roman" w:cs="Times New Roman"/>
        </w:rPr>
        <w:t xml:space="preserve"> </w:t>
      </w:r>
    </w:p>
  </w:footnote>
  <w:footnote w:id="27">
    <w:p w14:paraId="3A42EECC" w14:textId="45123ABD" w:rsidR="6AE9F431" w:rsidRPr="000D191F" w:rsidRDefault="6AE9F431" w:rsidP="00B34A5B">
      <w:pPr>
        <w:pStyle w:val="FootnoteText"/>
        <w:spacing w:line="240" w:lineRule="auto"/>
        <w:ind w:left="720" w:hanging="720"/>
        <w:rPr>
          <w:rFonts w:ascii="Times New Roman" w:hAnsi="Times New Roman" w:cs="Times New Roman"/>
        </w:rPr>
      </w:pPr>
      <w:r w:rsidRPr="000D191F">
        <w:rPr>
          <w:rStyle w:val="FootnoteReference"/>
          <w:rFonts w:ascii="Times New Roman" w:hAnsi="Times New Roman" w:cs="Times New Roman"/>
        </w:rPr>
        <w:footnoteRef/>
      </w:r>
      <w:r w:rsidRPr="000D191F">
        <w:rPr>
          <w:rFonts w:ascii="Times New Roman" w:hAnsi="Times New Roman" w:cs="Times New Roman"/>
        </w:rPr>
        <w:t xml:space="preserve"> Camille, </w:t>
      </w:r>
      <w:r w:rsidRPr="00816E2A">
        <w:rPr>
          <w:rFonts w:ascii="Times New Roman" w:hAnsi="Times New Roman" w:cs="Times New Roman"/>
          <w:i/>
          <w:iCs/>
        </w:rPr>
        <w:t xml:space="preserve">Mirror </w:t>
      </w:r>
      <w:proofErr w:type="gramStart"/>
      <w:r w:rsidRPr="00816E2A">
        <w:rPr>
          <w:rFonts w:ascii="Times New Roman" w:hAnsi="Times New Roman" w:cs="Times New Roman"/>
          <w:i/>
          <w:iCs/>
        </w:rPr>
        <w:t>In</w:t>
      </w:r>
      <w:proofErr w:type="gramEnd"/>
      <w:r w:rsidRPr="00816E2A">
        <w:rPr>
          <w:rFonts w:ascii="Times New Roman" w:hAnsi="Times New Roman" w:cs="Times New Roman"/>
          <w:i/>
          <w:iCs/>
        </w:rPr>
        <w:t xml:space="preserve"> Parchment</w:t>
      </w:r>
      <w:r w:rsidR="00F11A3E" w:rsidRPr="00816E2A">
        <w:rPr>
          <w:rFonts w:ascii="Times New Roman" w:hAnsi="Times New Roman" w:cs="Times New Roman"/>
          <w:i/>
          <w:iCs/>
        </w:rPr>
        <w:t>,</w:t>
      </w:r>
      <w:r w:rsidR="00F11A3E" w:rsidRPr="000D191F">
        <w:rPr>
          <w:rFonts w:ascii="Times New Roman" w:hAnsi="Times New Roman" w:cs="Times New Roman"/>
        </w:rPr>
        <w:t xml:space="preserve"> </w:t>
      </w:r>
      <w:r w:rsidR="00F30596" w:rsidRPr="000D191F">
        <w:rPr>
          <w:rFonts w:ascii="Times New Roman" w:hAnsi="Times New Roman" w:cs="Times New Roman"/>
        </w:rPr>
        <w:t>p.48.</w:t>
      </w:r>
    </w:p>
  </w:footnote>
  <w:footnote w:id="28">
    <w:p w14:paraId="108325E3" w14:textId="77777777" w:rsidR="00836F31" w:rsidRPr="004F12E3" w:rsidRDefault="00836F31" w:rsidP="00836F31">
      <w:pPr>
        <w:pStyle w:val="FootnoteText"/>
        <w:spacing w:line="240" w:lineRule="auto"/>
        <w:ind w:left="720" w:hanging="720"/>
        <w:rPr>
          <w:rFonts w:ascii="Times New Roman" w:hAnsi="Times New Roman" w:cs="Times New Roman"/>
        </w:rPr>
      </w:pPr>
      <w:r w:rsidRPr="000D191F">
        <w:rPr>
          <w:rStyle w:val="FootnoteReference"/>
          <w:rFonts w:ascii="Times New Roman" w:hAnsi="Times New Roman" w:cs="Times New Roman"/>
        </w:rPr>
        <w:footnoteRef/>
      </w:r>
      <w:r w:rsidRPr="000D191F">
        <w:rPr>
          <w:rFonts w:ascii="Times New Roman" w:hAnsi="Times New Roman" w:cs="Times New Roman"/>
        </w:rPr>
        <w:t xml:space="preserve"> Peter </w:t>
      </w:r>
      <w:proofErr w:type="spellStart"/>
      <w:r w:rsidRPr="000D191F">
        <w:rPr>
          <w:rFonts w:ascii="Times New Roman" w:hAnsi="Times New Roman" w:cs="Times New Roman"/>
        </w:rPr>
        <w:t>Bruke</w:t>
      </w:r>
      <w:proofErr w:type="spellEnd"/>
      <w:r w:rsidRPr="000D191F">
        <w:rPr>
          <w:rFonts w:ascii="Times New Roman" w:hAnsi="Times New Roman" w:cs="Times New Roman"/>
        </w:rPr>
        <w:t xml:space="preserve">, </w:t>
      </w:r>
      <w:proofErr w:type="spellStart"/>
      <w:r w:rsidRPr="000D191F">
        <w:rPr>
          <w:rFonts w:ascii="Times New Roman" w:hAnsi="Times New Roman" w:cs="Times New Roman"/>
          <w:i/>
        </w:rPr>
        <w:t>Eyewitnessing</w:t>
      </w:r>
      <w:proofErr w:type="spellEnd"/>
      <w:r w:rsidRPr="000D191F">
        <w:rPr>
          <w:rFonts w:ascii="Times New Roman" w:hAnsi="Times New Roman" w:cs="Times New Roman"/>
          <w:i/>
        </w:rPr>
        <w:t xml:space="preserve">: The Uses </w:t>
      </w:r>
      <w:proofErr w:type="gramStart"/>
      <w:r>
        <w:rPr>
          <w:rFonts w:ascii="Times New Roman" w:hAnsi="Times New Roman" w:cs="Times New Roman"/>
          <w:i/>
        </w:rPr>
        <w:t>O</w:t>
      </w:r>
      <w:r w:rsidRPr="000D191F">
        <w:rPr>
          <w:rFonts w:ascii="Times New Roman" w:hAnsi="Times New Roman" w:cs="Times New Roman"/>
          <w:i/>
        </w:rPr>
        <w:t>f</w:t>
      </w:r>
      <w:proofErr w:type="gramEnd"/>
      <w:r w:rsidRPr="000D191F">
        <w:rPr>
          <w:rFonts w:ascii="Times New Roman" w:hAnsi="Times New Roman" w:cs="Times New Roman"/>
          <w:i/>
        </w:rPr>
        <w:t xml:space="preserve"> Images </w:t>
      </w:r>
      <w:r>
        <w:rPr>
          <w:rFonts w:ascii="Times New Roman" w:hAnsi="Times New Roman" w:cs="Times New Roman"/>
          <w:i/>
        </w:rPr>
        <w:t>A</w:t>
      </w:r>
      <w:r w:rsidRPr="000D191F">
        <w:rPr>
          <w:rFonts w:ascii="Times New Roman" w:hAnsi="Times New Roman" w:cs="Times New Roman"/>
          <w:i/>
        </w:rPr>
        <w:t>s Historical Evidence</w:t>
      </w:r>
      <w:r w:rsidRPr="000D191F">
        <w:rPr>
          <w:rFonts w:ascii="Times New Roman" w:hAnsi="Times New Roman" w:cs="Times New Roman"/>
        </w:rPr>
        <w:t xml:space="preserve"> (Ithaca: Cornell University Press, 2008), p.14.</w:t>
      </w:r>
    </w:p>
  </w:footnote>
  <w:footnote w:id="29">
    <w:p w14:paraId="27888394" w14:textId="77777777" w:rsidR="00C326F4" w:rsidRPr="00427173" w:rsidRDefault="00C326F4" w:rsidP="00C326F4">
      <w:pPr>
        <w:pStyle w:val="FootnoteText"/>
        <w:spacing w:line="240" w:lineRule="auto"/>
        <w:ind w:firstLine="0"/>
        <w:rPr>
          <w:rFonts w:ascii="Times New Roman" w:hAnsi="Times New Roman" w:cs="Times New Roman"/>
        </w:rPr>
      </w:pPr>
      <w:r w:rsidRPr="004F12E3">
        <w:rPr>
          <w:rStyle w:val="FootnoteReference"/>
          <w:rFonts w:ascii="Times New Roman" w:hAnsi="Times New Roman" w:cs="Times New Roman"/>
        </w:rPr>
        <w:footnoteRef/>
      </w:r>
      <w:r w:rsidRPr="004F12E3">
        <w:rPr>
          <w:rFonts w:ascii="Times New Roman" w:hAnsi="Times New Roman" w:cs="Times New Roman"/>
        </w:rPr>
        <w:t xml:space="preserve"> </w:t>
      </w:r>
      <w:r>
        <w:rPr>
          <w:rFonts w:ascii="Times New Roman" w:hAnsi="Times New Roman" w:cs="Times New Roman"/>
        </w:rPr>
        <w:t>Illuminations are p</w:t>
      </w:r>
      <w:r w:rsidRPr="004F12E3">
        <w:rPr>
          <w:rFonts w:ascii="Times New Roman" w:hAnsi="Times New Roman" w:cs="Times New Roman"/>
        </w:rPr>
        <w:t xml:space="preserve">redominantly </w:t>
      </w:r>
      <w:r>
        <w:rPr>
          <w:rFonts w:ascii="Times New Roman" w:hAnsi="Times New Roman" w:cs="Times New Roman"/>
        </w:rPr>
        <w:t xml:space="preserve">found amongst </w:t>
      </w:r>
      <w:r w:rsidRPr="004F12E3">
        <w:rPr>
          <w:rFonts w:ascii="Times New Roman" w:hAnsi="Times New Roman" w:cs="Times New Roman"/>
        </w:rPr>
        <w:t>Books of Hours, Psalters and Gospel books.</w:t>
      </w:r>
    </w:p>
  </w:footnote>
  <w:footnote w:id="30">
    <w:p w14:paraId="236C179F" w14:textId="644A7921" w:rsidR="001A5E43" w:rsidRPr="00087102" w:rsidRDefault="001A5E43" w:rsidP="000E3E32">
      <w:pPr>
        <w:spacing w:line="240" w:lineRule="auto"/>
        <w:ind w:left="720" w:hanging="720"/>
        <w:rPr>
          <w:rFonts w:ascii="Times New Roman" w:hAnsi="Times New Roman" w:cs="Times New Roman"/>
          <w:sz w:val="20"/>
          <w:szCs w:val="20"/>
        </w:rPr>
      </w:pPr>
      <w:r w:rsidRPr="006C26B5">
        <w:rPr>
          <w:rStyle w:val="FootnoteReference"/>
          <w:rFonts w:ascii="Times New Roman" w:hAnsi="Times New Roman" w:cs="Times New Roman"/>
          <w:sz w:val="20"/>
          <w:szCs w:val="20"/>
        </w:rPr>
        <w:footnoteRef/>
      </w:r>
      <w:r w:rsidR="0015354B" w:rsidRPr="006C26B5">
        <w:rPr>
          <w:rFonts w:ascii="Times New Roman" w:hAnsi="Times New Roman" w:cs="Times New Roman"/>
          <w:sz w:val="20"/>
          <w:szCs w:val="20"/>
        </w:rPr>
        <w:t xml:space="preserve"> Janet</w:t>
      </w:r>
      <w:r w:rsidRPr="006C26B5">
        <w:rPr>
          <w:rFonts w:ascii="Times New Roman" w:hAnsi="Times New Roman" w:cs="Times New Roman"/>
          <w:sz w:val="20"/>
          <w:szCs w:val="20"/>
        </w:rPr>
        <w:t xml:space="preserve"> </w:t>
      </w:r>
      <w:r w:rsidR="0015354B" w:rsidRPr="006C26B5">
        <w:rPr>
          <w:rFonts w:ascii="Times New Roman" w:hAnsi="Times New Roman" w:cs="Times New Roman"/>
          <w:sz w:val="20"/>
          <w:szCs w:val="20"/>
        </w:rPr>
        <w:t xml:space="preserve">Backhouse. </w:t>
      </w:r>
      <w:r w:rsidR="0015354B" w:rsidRPr="006C26B5">
        <w:rPr>
          <w:rFonts w:ascii="Times New Roman" w:hAnsi="Times New Roman" w:cs="Times New Roman"/>
          <w:i/>
          <w:iCs/>
          <w:sz w:val="20"/>
          <w:szCs w:val="20"/>
        </w:rPr>
        <w:t xml:space="preserve">Medieval Rural Life </w:t>
      </w:r>
      <w:proofErr w:type="gramStart"/>
      <w:r w:rsidR="0015354B" w:rsidRPr="006C26B5">
        <w:rPr>
          <w:rFonts w:ascii="Times New Roman" w:hAnsi="Times New Roman" w:cs="Times New Roman"/>
          <w:i/>
          <w:iCs/>
          <w:sz w:val="20"/>
          <w:szCs w:val="20"/>
        </w:rPr>
        <w:t>In</w:t>
      </w:r>
      <w:proofErr w:type="gramEnd"/>
      <w:r w:rsidR="0015354B" w:rsidRPr="006C26B5">
        <w:rPr>
          <w:rFonts w:ascii="Times New Roman" w:hAnsi="Times New Roman" w:cs="Times New Roman"/>
          <w:i/>
          <w:iCs/>
          <w:sz w:val="20"/>
          <w:szCs w:val="20"/>
        </w:rPr>
        <w:t xml:space="preserve"> The Luttrell Psa</w:t>
      </w:r>
      <w:r w:rsidR="00F539F6">
        <w:rPr>
          <w:rFonts w:ascii="Times New Roman" w:hAnsi="Times New Roman" w:cs="Times New Roman"/>
          <w:i/>
          <w:iCs/>
          <w:sz w:val="20"/>
          <w:szCs w:val="20"/>
        </w:rPr>
        <w:t>l</w:t>
      </w:r>
      <w:r w:rsidR="0015354B" w:rsidRPr="006C26B5">
        <w:rPr>
          <w:rFonts w:ascii="Times New Roman" w:hAnsi="Times New Roman" w:cs="Times New Roman"/>
          <w:i/>
          <w:iCs/>
          <w:sz w:val="20"/>
          <w:szCs w:val="20"/>
        </w:rPr>
        <w:t>ter</w:t>
      </w:r>
      <w:r w:rsidR="00D02D38" w:rsidRPr="006C26B5">
        <w:rPr>
          <w:rFonts w:ascii="Times New Roman" w:hAnsi="Times New Roman" w:cs="Times New Roman"/>
          <w:sz w:val="20"/>
          <w:szCs w:val="20"/>
        </w:rPr>
        <w:t xml:space="preserve"> (London: </w:t>
      </w:r>
      <w:r w:rsidR="0015354B" w:rsidRPr="006C26B5">
        <w:rPr>
          <w:rFonts w:ascii="Times New Roman" w:hAnsi="Times New Roman" w:cs="Times New Roman"/>
          <w:sz w:val="20"/>
          <w:szCs w:val="20"/>
        </w:rPr>
        <w:t xml:space="preserve">The </w:t>
      </w:r>
      <w:proofErr w:type="spellStart"/>
      <w:r w:rsidR="0015354B" w:rsidRPr="006C26B5">
        <w:rPr>
          <w:rFonts w:ascii="Times New Roman" w:hAnsi="Times New Roman" w:cs="Times New Roman"/>
          <w:sz w:val="20"/>
          <w:szCs w:val="20"/>
        </w:rPr>
        <w:t>Brtish</w:t>
      </w:r>
      <w:proofErr w:type="spellEnd"/>
      <w:r w:rsidR="0015354B" w:rsidRPr="006C26B5">
        <w:rPr>
          <w:rFonts w:ascii="Times New Roman" w:hAnsi="Times New Roman" w:cs="Times New Roman"/>
          <w:sz w:val="20"/>
          <w:szCs w:val="20"/>
        </w:rPr>
        <w:t xml:space="preserve"> Library, 2000</w:t>
      </w:r>
      <w:r w:rsidR="00D02D38" w:rsidRPr="006C26B5">
        <w:rPr>
          <w:rFonts w:ascii="Times New Roman" w:hAnsi="Times New Roman" w:cs="Times New Roman"/>
          <w:sz w:val="20"/>
          <w:szCs w:val="20"/>
        </w:rPr>
        <w:t>)</w:t>
      </w:r>
      <w:r w:rsidR="00087102">
        <w:rPr>
          <w:rFonts w:ascii="Times New Roman" w:hAnsi="Times New Roman" w:cs="Times New Roman"/>
          <w:sz w:val="20"/>
          <w:szCs w:val="20"/>
        </w:rPr>
        <w:t>, p</w:t>
      </w:r>
      <w:r w:rsidR="0015354B" w:rsidRPr="006C26B5">
        <w:rPr>
          <w:rFonts w:ascii="Times New Roman" w:hAnsi="Times New Roman" w:cs="Times New Roman"/>
          <w:sz w:val="20"/>
          <w:szCs w:val="20"/>
        </w:rPr>
        <w:t>p</w:t>
      </w:r>
      <w:r w:rsidR="00D02D38" w:rsidRPr="006C26B5">
        <w:rPr>
          <w:rFonts w:ascii="Times New Roman" w:hAnsi="Times New Roman" w:cs="Times New Roman"/>
          <w:sz w:val="20"/>
          <w:szCs w:val="20"/>
        </w:rPr>
        <w:t xml:space="preserve">. </w:t>
      </w:r>
      <w:r w:rsidR="0015354B" w:rsidRPr="006C26B5">
        <w:rPr>
          <w:rFonts w:ascii="Times New Roman" w:hAnsi="Times New Roman" w:cs="Times New Roman"/>
          <w:sz w:val="20"/>
          <w:szCs w:val="20"/>
        </w:rPr>
        <w:t>17-23.</w:t>
      </w:r>
    </w:p>
  </w:footnote>
  <w:footnote w:id="31">
    <w:p w14:paraId="32E2D42F" w14:textId="325BBAE9" w:rsidR="00087102" w:rsidRPr="00087102" w:rsidRDefault="00087102" w:rsidP="00087102">
      <w:pPr>
        <w:pStyle w:val="FootnoteText"/>
        <w:spacing w:line="240" w:lineRule="auto"/>
        <w:ind w:left="720" w:hanging="720"/>
        <w:rPr>
          <w:rFonts w:ascii="Times New Roman" w:hAnsi="Times New Roman" w:cs="Times New Roman"/>
        </w:rPr>
      </w:pPr>
      <w:r w:rsidRPr="00087102">
        <w:rPr>
          <w:rStyle w:val="FootnoteReference"/>
          <w:rFonts w:ascii="Times New Roman" w:hAnsi="Times New Roman" w:cs="Times New Roman"/>
        </w:rPr>
        <w:footnoteRef/>
      </w:r>
      <w:r w:rsidRPr="00087102">
        <w:rPr>
          <w:rFonts w:ascii="Times New Roman" w:hAnsi="Times New Roman" w:cs="Times New Roman"/>
        </w:rPr>
        <w:t xml:space="preserve"> </w:t>
      </w:r>
      <w:r w:rsidRPr="00087102">
        <w:rPr>
          <w:rFonts w:ascii="Times New Roman" w:hAnsi="Times New Roman" w:cs="Times New Roman"/>
        </w:rPr>
        <w:t xml:space="preserve">Joyce Coleman, </w:t>
      </w:r>
      <w:r w:rsidRPr="00087102">
        <w:rPr>
          <w:rFonts w:ascii="Times New Roman" w:hAnsi="Times New Roman" w:cs="Times New Roman"/>
          <w:i/>
          <w:iCs/>
        </w:rPr>
        <w:t xml:space="preserve">New Evidence About Sire Geoffrey Luttrell’s Raid </w:t>
      </w:r>
      <w:proofErr w:type="gramStart"/>
      <w:r w:rsidRPr="00087102">
        <w:rPr>
          <w:rFonts w:ascii="Times New Roman" w:hAnsi="Times New Roman" w:cs="Times New Roman"/>
          <w:i/>
          <w:iCs/>
        </w:rPr>
        <w:t>On</w:t>
      </w:r>
      <w:proofErr w:type="gramEnd"/>
      <w:r w:rsidRPr="00087102">
        <w:rPr>
          <w:rFonts w:ascii="Times New Roman" w:hAnsi="Times New Roman" w:cs="Times New Roman"/>
          <w:i/>
          <w:iCs/>
        </w:rPr>
        <w:t xml:space="preserve"> </w:t>
      </w:r>
      <w:proofErr w:type="spellStart"/>
      <w:r w:rsidRPr="00087102">
        <w:rPr>
          <w:rFonts w:ascii="Times New Roman" w:hAnsi="Times New Roman" w:cs="Times New Roman"/>
          <w:i/>
          <w:iCs/>
        </w:rPr>
        <w:t>Sempringham</w:t>
      </w:r>
      <w:proofErr w:type="spellEnd"/>
      <w:r w:rsidRPr="00087102">
        <w:rPr>
          <w:rFonts w:ascii="Times New Roman" w:hAnsi="Times New Roman" w:cs="Times New Roman"/>
          <w:i/>
          <w:iCs/>
        </w:rPr>
        <w:t xml:space="preserve"> Priory, 1312’</w:t>
      </w:r>
      <w:r w:rsidRPr="00087102">
        <w:rPr>
          <w:rFonts w:ascii="Times New Roman" w:hAnsi="Times New Roman" w:cs="Times New Roman"/>
        </w:rPr>
        <w:t>, The British Library Journal, vol. 25, no. 2, 1999, pp. 103–128. p109.</w:t>
      </w:r>
    </w:p>
  </w:footnote>
  <w:footnote w:id="32">
    <w:p w14:paraId="4C159742" w14:textId="72C57B25" w:rsidR="01983CD1" w:rsidRDefault="01983CD1" w:rsidP="00087102">
      <w:pPr>
        <w:pStyle w:val="FootnoteText"/>
        <w:spacing w:line="240" w:lineRule="auto"/>
        <w:ind w:firstLine="0"/>
      </w:pPr>
      <w:r w:rsidRPr="006C26B5">
        <w:rPr>
          <w:rStyle w:val="FootnoteReference"/>
          <w:rFonts w:ascii="Times New Roman" w:hAnsi="Times New Roman" w:cs="Times New Roman"/>
        </w:rPr>
        <w:footnoteRef/>
      </w:r>
      <w:r w:rsidRPr="006C26B5">
        <w:rPr>
          <w:rFonts w:ascii="Times New Roman" w:hAnsi="Times New Roman" w:cs="Times New Roman"/>
        </w:rPr>
        <w:t xml:space="preserve"> </w:t>
      </w:r>
      <w:r w:rsidR="00BE5B27" w:rsidRPr="006C26B5">
        <w:rPr>
          <w:rFonts w:ascii="Times New Roman" w:hAnsi="Times New Roman" w:cs="Times New Roman"/>
        </w:rPr>
        <w:t xml:space="preserve">Backhouse, </w:t>
      </w:r>
      <w:r w:rsidR="00BE5B27" w:rsidRPr="006C26B5">
        <w:rPr>
          <w:rFonts w:ascii="Times New Roman" w:hAnsi="Times New Roman" w:cs="Times New Roman"/>
          <w:i/>
          <w:iCs/>
        </w:rPr>
        <w:t xml:space="preserve">Medieval Rural Life, </w:t>
      </w:r>
      <w:r w:rsidR="00BE5B27" w:rsidRPr="006C26B5">
        <w:rPr>
          <w:rFonts w:ascii="Times New Roman" w:hAnsi="Times New Roman" w:cs="Times New Roman"/>
        </w:rPr>
        <w:t>p.</w:t>
      </w:r>
      <w:r w:rsidRPr="006C26B5">
        <w:rPr>
          <w:rFonts w:ascii="Times New Roman" w:hAnsi="Times New Roman" w:cs="Times New Roman"/>
        </w:rPr>
        <w:t>74.</w:t>
      </w:r>
    </w:p>
  </w:footnote>
  <w:footnote w:id="33">
    <w:p w14:paraId="51208B18" w14:textId="77777777" w:rsidR="00FA20D5" w:rsidRPr="00FC76A3" w:rsidRDefault="00FA20D5" w:rsidP="00FA20D5">
      <w:pPr>
        <w:pStyle w:val="FootnoteText"/>
        <w:spacing w:line="240" w:lineRule="auto"/>
        <w:ind w:left="720" w:hanging="720"/>
        <w:rPr>
          <w:rFonts w:ascii="Times New Roman" w:hAnsi="Times New Roman" w:cs="Times New Roman"/>
        </w:rPr>
      </w:pPr>
      <w:r w:rsidRPr="00FC76A3">
        <w:rPr>
          <w:rStyle w:val="FootnoteReference"/>
          <w:rFonts w:ascii="Times New Roman" w:hAnsi="Times New Roman" w:cs="Times New Roman"/>
        </w:rPr>
        <w:footnoteRef/>
      </w:r>
      <w:r w:rsidRPr="00FC76A3">
        <w:rPr>
          <w:rFonts w:ascii="Times New Roman" w:hAnsi="Times New Roman" w:cs="Times New Roman"/>
        </w:rPr>
        <w:t xml:space="preserve"> Backhouse, </w:t>
      </w:r>
      <w:r w:rsidRPr="00FC76A3">
        <w:rPr>
          <w:rFonts w:ascii="Times New Roman" w:hAnsi="Times New Roman" w:cs="Times New Roman"/>
          <w:i/>
          <w:iCs/>
        </w:rPr>
        <w:t>The Illuminated Page</w:t>
      </w:r>
      <w:r w:rsidRPr="00FC76A3">
        <w:rPr>
          <w:rFonts w:ascii="Times New Roman" w:hAnsi="Times New Roman" w:cs="Times New Roman"/>
        </w:rPr>
        <w:t xml:space="preserve">, p39. Backhouse, </w:t>
      </w:r>
      <w:r w:rsidRPr="00FC76A3">
        <w:rPr>
          <w:rFonts w:ascii="Times New Roman" w:hAnsi="Times New Roman" w:cs="Times New Roman"/>
          <w:i/>
          <w:iCs/>
        </w:rPr>
        <w:t>The Illuminated Manuscript,</w:t>
      </w:r>
      <w:r w:rsidRPr="00FC76A3">
        <w:rPr>
          <w:rFonts w:ascii="Times New Roman" w:hAnsi="Times New Roman" w:cs="Times New Roman"/>
        </w:rPr>
        <w:t xml:space="preserve"> p.94.</w:t>
      </w:r>
    </w:p>
  </w:footnote>
  <w:footnote w:id="34">
    <w:p w14:paraId="3A4D40DF" w14:textId="77777777" w:rsidR="000631EB" w:rsidRPr="002C5DAA" w:rsidRDefault="000631EB" w:rsidP="002C5DAA">
      <w:pPr>
        <w:pStyle w:val="FootnoteText"/>
        <w:spacing w:line="240" w:lineRule="auto"/>
        <w:ind w:left="720" w:hanging="720"/>
        <w:rPr>
          <w:rFonts w:ascii="Times New Roman" w:hAnsi="Times New Roman" w:cs="Times New Roman"/>
        </w:rPr>
      </w:pPr>
      <w:r w:rsidRPr="002C5DAA">
        <w:rPr>
          <w:rStyle w:val="FootnoteReference"/>
          <w:rFonts w:ascii="Times New Roman" w:hAnsi="Times New Roman" w:cs="Times New Roman"/>
        </w:rPr>
        <w:footnoteRef/>
      </w:r>
      <w:r w:rsidRPr="002C5DAA">
        <w:rPr>
          <w:rFonts w:ascii="Times New Roman" w:hAnsi="Times New Roman" w:cs="Times New Roman"/>
        </w:rPr>
        <w:t xml:space="preserve"> </w:t>
      </w:r>
      <w:proofErr w:type="spellStart"/>
      <w:r w:rsidRPr="002C5DAA">
        <w:rPr>
          <w:rFonts w:ascii="Times New Roman" w:hAnsi="Times New Roman" w:cs="Times New Roman"/>
          <w:shd w:val="clear" w:color="auto" w:fill="FFFFFF"/>
        </w:rPr>
        <w:t>Pächt</w:t>
      </w:r>
      <w:proofErr w:type="spellEnd"/>
      <w:r w:rsidRPr="002C5DAA">
        <w:rPr>
          <w:rFonts w:ascii="Times New Roman" w:hAnsi="Times New Roman" w:cs="Times New Roman"/>
          <w:shd w:val="clear" w:color="auto" w:fill="FFFFFF"/>
        </w:rPr>
        <w:t xml:space="preserve">, “A </w:t>
      </w:r>
      <w:proofErr w:type="spellStart"/>
      <w:r w:rsidRPr="002C5DAA">
        <w:rPr>
          <w:rFonts w:ascii="Times New Roman" w:hAnsi="Times New Roman" w:cs="Times New Roman"/>
          <w:shd w:val="clear" w:color="auto" w:fill="FFFFFF"/>
        </w:rPr>
        <w:t>Giottesque</w:t>
      </w:r>
      <w:proofErr w:type="spellEnd"/>
      <w:r w:rsidRPr="002C5DAA">
        <w:rPr>
          <w:rFonts w:ascii="Times New Roman" w:hAnsi="Times New Roman" w:cs="Times New Roman"/>
          <w:shd w:val="clear" w:color="auto" w:fill="FFFFFF"/>
        </w:rPr>
        <w:t xml:space="preserve"> Episode’ P 54.</w:t>
      </w:r>
    </w:p>
  </w:footnote>
  <w:footnote w:id="35">
    <w:p w14:paraId="42AB5D25" w14:textId="494A1548" w:rsidR="009B621D" w:rsidRPr="002C5DAA" w:rsidRDefault="009B621D" w:rsidP="002C5DAA">
      <w:pPr>
        <w:pStyle w:val="FootnoteText"/>
        <w:spacing w:line="240" w:lineRule="auto"/>
        <w:ind w:firstLine="0"/>
        <w:rPr>
          <w:rFonts w:ascii="Times New Roman" w:hAnsi="Times New Roman" w:cs="Times New Roman"/>
          <w:color w:val="000000" w:themeColor="text1"/>
        </w:rPr>
      </w:pPr>
      <w:r w:rsidRPr="002C5DAA">
        <w:rPr>
          <w:rStyle w:val="FootnoteReference"/>
          <w:rFonts w:ascii="Times New Roman" w:hAnsi="Times New Roman" w:cs="Times New Roman"/>
        </w:rPr>
        <w:footnoteRef/>
      </w:r>
      <w:r w:rsidRPr="002C5DAA">
        <w:rPr>
          <w:rFonts w:ascii="Times New Roman" w:hAnsi="Times New Roman" w:cs="Times New Roman"/>
        </w:rPr>
        <w:t xml:space="preserve"> </w:t>
      </w:r>
      <w:r w:rsidR="002C5DAA" w:rsidRPr="002C5DAA">
        <w:rPr>
          <w:rFonts w:ascii="Times New Roman" w:hAnsi="Times New Roman" w:cs="Times New Roman"/>
          <w:color w:val="000000" w:themeColor="text1"/>
        </w:rPr>
        <w:t xml:space="preserve">Smith, K.  ‘Margin’ </w:t>
      </w:r>
      <w:r w:rsidR="002C5DAA" w:rsidRPr="002C5DAA">
        <w:rPr>
          <w:rFonts w:ascii="Times New Roman" w:hAnsi="Times New Roman" w:cs="Times New Roman"/>
          <w:i/>
          <w:iCs/>
          <w:color w:val="000000" w:themeColor="text1"/>
        </w:rPr>
        <w:t>Studies in Iconography</w:t>
      </w:r>
      <w:r w:rsidR="002C5DAA" w:rsidRPr="002C5DAA">
        <w:rPr>
          <w:rFonts w:ascii="Times New Roman" w:hAnsi="Times New Roman" w:cs="Times New Roman"/>
          <w:color w:val="000000" w:themeColor="text1"/>
        </w:rPr>
        <w:t>, vol. 33 (2012), pp. 29–44.</w:t>
      </w:r>
    </w:p>
  </w:footnote>
  <w:footnote w:id="36">
    <w:p w14:paraId="40CA9396" w14:textId="6EDE0821" w:rsidR="002C5DAA" w:rsidRDefault="002C5DAA" w:rsidP="002C5DAA">
      <w:pPr>
        <w:pStyle w:val="FootnoteText"/>
        <w:spacing w:line="240" w:lineRule="auto"/>
        <w:ind w:firstLine="0"/>
      </w:pPr>
      <w:r w:rsidRPr="002C5DAA">
        <w:rPr>
          <w:rStyle w:val="FootnoteReference"/>
          <w:rFonts w:ascii="Times New Roman" w:hAnsi="Times New Roman" w:cs="Times New Roman"/>
        </w:rPr>
        <w:footnoteRef/>
      </w:r>
      <w:r w:rsidRPr="002C5DAA">
        <w:rPr>
          <w:rFonts w:ascii="Times New Roman" w:hAnsi="Times New Roman" w:cs="Times New Roman"/>
        </w:rPr>
        <w:t xml:space="preserve"> </w:t>
      </w:r>
      <w:r w:rsidRPr="002C5DAA">
        <w:rPr>
          <w:rFonts w:ascii="Times New Roman" w:hAnsi="Times New Roman" w:cs="Times New Roman"/>
        </w:rPr>
        <w:t>Ibid, p.37.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33E3E375" w14:paraId="50BC2F9A" w14:textId="77777777" w:rsidTr="33E3E375">
      <w:tc>
        <w:tcPr>
          <w:tcW w:w="3009" w:type="dxa"/>
        </w:tcPr>
        <w:p w14:paraId="42AF2C7D" w14:textId="3CC91933" w:rsidR="33E3E375" w:rsidRDefault="33E3E375" w:rsidP="33E3E375">
          <w:pPr>
            <w:pStyle w:val="Header"/>
            <w:ind w:left="-115"/>
          </w:pPr>
        </w:p>
      </w:tc>
      <w:tc>
        <w:tcPr>
          <w:tcW w:w="3009" w:type="dxa"/>
        </w:tcPr>
        <w:p w14:paraId="5B8B1AF1" w14:textId="6EBF13EA" w:rsidR="33E3E375" w:rsidRDefault="33E3E375" w:rsidP="33E3E375">
          <w:pPr>
            <w:pStyle w:val="Header"/>
            <w:jc w:val="center"/>
          </w:pPr>
        </w:p>
      </w:tc>
      <w:tc>
        <w:tcPr>
          <w:tcW w:w="3009" w:type="dxa"/>
        </w:tcPr>
        <w:p w14:paraId="111835FE" w14:textId="430EA584" w:rsidR="33E3E375" w:rsidRDefault="33E3E375" w:rsidP="33E3E375">
          <w:pPr>
            <w:pStyle w:val="Header"/>
            <w:ind w:right="-115"/>
            <w:jc w:val="right"/>
          </w:pPr>
        </w:p>
      </w:tc>
    </w:tr>
  </w:tbl>
  <w:p w14:paraId="51C46192" w14:textId="2F895BDD" w:rsidR="33E3E375" w:rsidRDefault="33E3E375" w:rsidP="33E3E3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CE4688"/>
    <w:multiLevelType w:val="hybridMultilevel"/>
    <w:tmpl w:val="08AE7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FF8"/>
    <w:rsid w:val="00000244"/>
    <w:rsid w:val="000002BB"/>
    <w:rsid w:val="00000DAA"/>
    <w:rsid w:val="00001A52"/>
    <w:rsid w:val="00003004"/>
    <w:rsid w:val="00003397"/>
    <w:rsid w:val="000039CC"/>
    <w:rsid w:val="00005052"/>
    <w:rsid w:val="0001019D"/>
    <w:rsid w:val="00010CEB"/>
    <w:rsid w:val="000113EB"/>
    <w:rsid w:val="00015108"/>
    <w:rsid w:val="00015F61"/>
    <w:rsid w:val="00017ED5"/>
    <w:rsid w:val="00020C1D"/>
    <w:rsid w:val="000211DC"/>
    <w:rsid w:val="00021A46"/>
    <w:rsid w:val="00022568"/>
    <w:rsid w:val="00023199"/>
    <w:rsid w:val="000252F7"/>
    <w:rsid w:val="0002631D"/>
    <w:rsid w:val="000263B0"/>
    <w:rsid w:val="0002683B"/>
    <w:rsid w:val="000273F0"/>
    <w:rsid w:val="00027836"/>
    <w:rsid w:val="00027A24"/>
    <w:rsid w:val="00031C61"/>
    <w:rsid w:val="0003467D"/>
    <w:rsid w:val="00036664"/>
    <w:rsid w:val="0003709C"/>
    <w:rsid w:val="00037FDF"/>
    <w:rsid w:val="00040021"/>
    <w:rsid w:val="000434A3"/>
    <w:rsid w:val="00044B78"/>
    <w:rsid w:val="00045122"/>
    <w:rsid w:val="00045A58"/>
    <w:rsid w:val="0005020B"/>
    <w:rsid w:val="0005053D"/>
    <w:rsid w:val="00051E08"/>
    <w:rsid w:val="000522C2"/>
    <w:rsid w:val="00052F13"/>
    <w:rsid w:val="0005475C"/>
    <w:rsid w:val="00055CE7"/>
    <w:rsid w:val="00056B7C"/>
    <w:rsid w:val="0005746B"/>
    <w:rsid w:val="0006092D"/>
    <w:rsid w:val="0006120C"/>
    <w:rsid w:val="000624E2"/>
    <w:rsid w:val="000631EB"/>
    <w:rsid w:val="000663EE"/>
    <w:rsid w:val="0006755B"/>
    <w:rsid w:val="00071213"/>
    <w:rsid w:val="00072B7B"/>
    <w:rsid w:val="00072ED0"/>
    <w:rsid w:val="00074810"/>
    <w:rsid w:val="00074A4D"/>
    <w:rsid w:val="0007573D"/>
    <w:rsid w:val="0007747A"/>
    <w:rsid w:val="000811EE"/>
    <w:rsid w:val="000818AD"/>
    <w:rsid w:val="00083D38"/>
    <w:rsid w:val="00087102"/>
    <w:rsid w:val="00087D87"/>
    <w:rsid w:val="000914FD"/>
    <w:rsid w:val="00091899"/>
    <w:rsid w:val="00091D53"/>
    <w:rsid w:val="00093756"/>
    <w:rsid w:val="00093F7F"/>
    <w:rsid w:val="0009487E"/>
    <w:rsid w:val="00094C56"/>
    <w:rsid w:val="00097DA5"/>
    <w:rsid w:val="00097FFC"/>
    <w:rsid w:val="000A147E"/>
    <w:rsid w:val="000A183A"/>
    <w:rsid w:val="000A2E52"/>
    <w:rsid w:val="000A308A"/>
    <w:rsid w:val="000A3DDD"/>
    <w:rsid w:val="000A528D"/>
    <w:rsid w:val="000B14A0"/>
    <w:rsid w:val="000B1695"/>
    <w:rsid w:val="000B1B2B"/>
    <w:rsid w:val="000B2845"/>
    <w:rsid w:val="000B2C0C"/>
    <w:rsid w:val="000B61F6"/>
    <w:rsid w:val="000B62CE"/>
    <w:rsid w:val="000B6804"/>
    <w:rsid w:val="000B77A9"/>
    <w:rsid w:val="000C22E8"/>
    <w:rsid w:val="000C23B6"/>
    <w:rsid w:val="000C6505"/>
    <w:rsid w:val="000C6529"/>
    <w:rsid w:val="000C6A54"/>
    <w:rsid w:val="000C7147"/>
    <w:rsid w:val="000C7902"/>
    <w:rsid w:val="000D00B1"/>
    <w:rsid w:val="000D07E8"/>
    <w:rsid w:val="000D1184"/>
    <w:rsid w:val="000D191F"/>
    <w:rsid w:val="000D2EB3"/>
    <w:rsid w:val="000D2EC5"/>
    <w:rsid w:val="000D44B8"/>
    <w:rsid w:val="000D7433"/>
    <w:rsid w:val="000D74BB"/>
    <w:rsid w:val="000D77D7"/>
    <w:rsid w:val="000D7BE6"/>
    <w:rsid w:val="000D7CBB"/>
    <w:rsid w:val="000E117B"/>
    <w:rsid w:val="000E1C44"/>
    <w:rsid w:val="000E3E32"/>
    <w:rsid w:val="000E4556"/>
    <w:rsid w:val="000E67BF"/>
    <w:rsid w:val="000E6B26"/>
    <w:rsid w:val="000E729A"/>
    <w:rsid w:val="000E787B"/>
    <w:rsid w:val="000F3738"/>
    <w:rsid w:val="000F39DD"/>
    <w:rsid w:val="000F4484"/>
    <w:rsid w:val="000F5149"/>
    <w:rsid w:val="000F6EBA"/>
    <w:rsid w:val="000F7172"/>
    <w:rsid w:val="000F7BA2"/>
    <w:rsid w:val="00101C37"/>
    <w:rsid w:val="00102272"/>
    <w:rsid w:val="00110753"/>
    <w:rsid w:val="00110C5E"/>
    <w:rsid w:val="00110DA3"/>
    <w:rsid w:val="00111FE6"/>
    <w:rsid w:val="00112F72"/>
    <w:rsid w:val="001157C6"/>
    <w:rsid w:val="0011655D"/>
    <w:rsid w:val="001176C2"/>
    <w:rsid w:val="001211CE"/>
    <w:rsid w:val="00122857"/>
    <w:rsid w:val="00122ED9"/>
    <w:rsid w:val="00123153"/>
    <w:rsid w:val="00124A20"/>
    <w:rsid w:val="00124C0E"/>
    <w:rsid w:val="001276A8"/>
    <w:rsid w:val="00130D50"/>
    <w:rsid w:val="001363C1"/>
    <w:rsid w:val="001367A5"/>
    <w:rsid w:val="00136C1E"/>
    <w:rsid w:val="0014064C"/>
    <w:rsid w:val="001435F4"/>
    <w:rsid w:val="0014636A"/>
    <w:rsid w:val="00146D32"/>
    <w:rsid w:val="00151BC8"/>
    <w:rsid w:val="00151D93"/>
    <w:rsid w:val="0015354B"/>
    <w:rsid w:val="00154132"/>
    <w:rsid w:val="00154F35"/>
    <w:rsid w:val="00156E2E"/>
    <w:rsid w:val="00157AD8"/>
    <w:rsid w:val="00161118"/>
    <w:rsid w:val="00161877"/>
    <w:rsid w:val="00161ECC"/>
    <w:rsid w:val="00162439"/>
    <w:rsid w:val="00162EBE"/>
    <w:rsid w:val="00163F51"/>
    <w:rsid w:val="001676FB"/>
    <w:rsid w:val="0017233B"/>
    <w:rsid w:val="001723E6"/>
    <w:rsid w:val="001726E5"/>
    <w:rsid w:val="00176105"/>
    <w:rsid w:val="0017713F"/>
    <w:rsid w:val="00177F35"/>
    <w:rsid w:val="00180AD4"/>
    <w:rsid w:val="00180D58"/>
    <w:rsid w:val="00181D43"/>
    <w:rsid w:val="00182009"/>
    <w:rsid w:val="001834C9"/>
    <w:rsid w:val="00183E72"/>
    <w:rsid w:val="00184D89"/>
    <w:rsid w:val="00185120"/>
    <w:rsid w:val="00191CE1"/>
    <w:rsid w:val="00192B1A"/>
    <w:rsid w:val="00192C0C"/>
    <w:rsid w:val="00195FC1"/>
    <w:rsid w:val="001A0207"/>
    <w:rsid w:val="001A2B7C"/>
    <w:rsid w:val="001A440E"/>
    <w:rsid w:val="001A5E43"/>
    <w:rsid w:val="001A5F44"/>
    <w:rsid w:val="001B160D"/>
    <w:rsid w:val="001B1FEF"/>
    <w:rsid w:val="001B2115"/>
    <w:rsid w:val="001B4E7A"/>
    <w:rsid w:val="001B4F83"/>
    <w:rsid w:val="001B75CB"/>
    <w:rsid w:val="001B7CD2"/>
    <w:rsid w:val="001C380A"/>
    <w:rsid w:val="001C3B18"/>
    <w:rsid w:val="001C45FE"/>
    <w:rsid w:val="001C5255"/>
    <w:rsid w:val="001C54F5"/>
    <w:rsid w:val="001C60F3"/>
    <w:rsid w:val="001C7EE1"/>
    <w:rsid w:val="001D07EE"/>
    <w:rsid w:val="001D48BC"/>
    <w:rsid w:val="001D4E6B"/>
    <w:rsid w:val="001D668F"/>
    <w:rsid w:val="001E21C9"/>
    <w:rsid w:val="001E32F9"/>
    <w:rsid w:val="001E556A"/>
    <w:rsid w:val="001E5A9B"/>
    <w:rsid w:val="001E78A6"/>
    <w:rsid w:val="001F24CA"/>
    <w:rsid w:val="001F6769"/>
    <w:rsid w:val="001F6F6D"/>
    <w:rsid w:val="00200922"/>
    <w:rsid w:val="00204EA0"/>
    <w:rsid w:val="00205EA0"/>
    <w:rsid w:val="002069D8"/>
    <w:rsid w:val="00207058"/>
    <w:rsid w:val="002111A3"/>
    <w:rsid w:val="00212062"/>
    <w:rsid w:val="00212865"/>
    <w:rsid w:val="00212E33"/>
    <w:rsid w:val="0021377F"/>
    <w:rsid w:val="00213A58"/>
    <w:rsid w:val="00213D1A"/>
    <w:rsid w:val="00213F15"/>
    <w:rsid w:val="00215A18"/>
    <w:rsid w:val="0022010D"/>
    <w:rsid w:val="002210DA"/>
    <w:rsid w:val="00224BBB"/>
    <w:rsid w:val="002256DE"/>
    <w:rsid w:val="00225858"/>
    <w:rsid w:val="00225A15"/>
    <w:rsid w:val="00225FAC"/>
    <w:rsid w:val="00226027"/>
    <w:rsid w:val="00227113"/>
    <w:rsid w:val="00232198"/>
    <w:rsid w:val="00233CBA"/>
    <w:rsid w:val="0023468C"/>
    <w:rsid w:val="00234D74"/>
    <w:rsid w:val="00236261"/>
    <w:rsid w:val="00237881"/>
    <w:rsid w:val="0024037D"/>
    <w:rsid w:val="00243F29"/>
    <w:rsid w:val="0024567A"/>
    <w:rsid w:val="002519B9"/>
    <w:rsid w:val="00252365"/>
    <w:rsid w:val="0025381B"/>
    <w:rsid w:val="00253A57"/>
    <w:rsid w:val="00254384"/>
    <w:rsid w:val="00255695"/>
    <w:rsid w:val="002561E6"/>
    <w:rsid w:val="00262399"/>
    <w:rsid w:val="00264361"/>
    <w:rsid w:val="002649FD"/>
    <w:rsid w:val="00267F33"/>
    <w:rsid w:val="00270C57"/>
    <w:rsid w:val="0027146F"/>
    <w:rsid w:val="00275D43"/>
    <w:rsid w:val="00276434"/>
    <w:rsid w:val="00277207"/>
    <w:rsid w:val="002804B6"/>
    <w:rsid w:val="002807CD"/>
    <w:rsid w:val="0028638A"/>
    <w:rsid w:val="002871A5"/>
    <w:rsid w:val="00290085"/>
    <w:rsid w:val="00290573"/>
    <w:rsid w:val="00290E47"/>
    <w:rsid w:val="002917B5"/>
    <w:rsid w:val="00292D59"/>
    <w:rsid w:val="00293F04"/>
    <w:rsid w:val="00294960"/>
    <w:rsid w:val="00295DD0"/>
    <w:rsid w:val="00295F1A"/>
    <w:rsid w:val="00297050"/>
    <w:rsid w:val="002979A9"/>
    <w:rsid w:val="00297CE8"/>
    <w:rsid w:val="002A04FE"/>
    <w:rsid w:val="002A13F7"/>
    <w:rsid w:val="002A2078"/>
    <w:rsid w:val="002A41D2"/>
    <w:rsid w:val="002A703E"/>
    <w:rsid w:val="002B1128"/>
    <w:rsid w:val="002B36C5"/>
    <w:rsid w:val="002B49D8"/>
    <w:rsid w:val="002B55B8"/>
    <w:rsid w:val="002B66D5"/>
    <w:rsid w:val="002B6DDD"/>
    <w:rsid w:val="002B7D3A"/>
    <w:rsid w:val="002C1669"/>
    <w:rsid w:val="002C22DC"/>
    <w:rsid w:val="002C2791"/>
    <w:rsid w:val="002C30FC"/>
    <w:rsid w:val="002C471F"/>
    <w:rsid w:val="002C4793"/>
    <w:rsid w:val="002C580D"/>
    <w:rsid w:val="002C5DAA"/>
    <w:rsid w:val="002C60A2"/>
    <w:rsid w:val="002C6226"/>
    <w:rsid w:val="002C66C7"/>
    <w:rsid w:val="002D68FF"/>
    <w:rsid w:val="002D6BB3"/>
    <w:rsid w:val="002D6C0D"/>
    <w:rsid w:val="002D7893"/>
    <w:rsid w:val="002E0102"/>
    <w:rsid w:val="002E0ED9"/>
    <w:rsid w:val="002E1CE9"/>
    <w:rsid w:val="002E43B9"/>
    <w:rsid w:val="002E57EF"/>
    <w:rsid w:val="002E7B33"/>
    <w:rsid w:val="002E7D15"/>
    <w:rsid w:val="002F459F"/>
    <w:rsid w:val="002F4B75"/>
    <w:rsid w:val="002F5942"/>
    <w:rsid w:val="0030003F"/>
    <w:rsid w:val="00300B02"/>
    <w:rsid w:val="00300B1A"/>
    <w:rsid w:val="003010AF"/>
    <w:rsid w:val="00301B13"/>
    <w:rsid w:val="00301F03"/>
    <w:rsid w:val="003031FA"/>
    <w:rsid w:val="003107A8"/>
    <w:rsid w:val="00310F34"/>
    <w:rsid w:val="00312E89"/>
    <w:rsid w:val="00312EF5"/>
    <w:rsid w:val="00313EBD"/>
    <w:rsid w:val="003154DA"/>
    <w:rsid w:val="00316EE1"/>
    <w:rsid w:val="00317E17"/>
    <w:rsid w:val="0032007E"/>
    <w:rsid w:val="00321BCA"/>
    <w:rsid w:val="003235A4"/>
    <w:rsid w:val="00323925"/>
    <w:rsid w:val="003337D4"/>
    <w:rsid w:val="00334276"/>
    <w:rsid w:val="0033480F"/>
    <w:rsid w:val="00334EA3"/>
    <w:rsid w:val="0033510A"/>
    <w:rsid w:val="00335806"/>
    <w:rsid w:val="00341C58"/>
    <w:rsid w:val="00346945"/>
    <w:rsid w:val="00346B7B"/>
    <w:rsid w:val="00350519"/>
    <w:rsid w:val="0035263D"/>
    <w:rsid w:val="00353AA7"/>
    <w:rsid w:val="003546DC"/>
    <w:rsid w:val="00354DF5"/>
    <w:rsid w:val="00356D61"/>
    <w:rsid w:val="003571F4"/>
    <w:rsid w:val="003600BD"/>
    <w:rsid w:val="003611E2"/>
    <w:rsid w:val="0036154B"/>
    <w:rsid w:val="00364680"/>
    <w:rsid w:val="00365939"/>
    <w:rsid w:val="00366112"/>
    <w:rsid w:val="003717CE"/>
    <w:rsid w:val="003721AE"/>
    <w:rsid w:val="00373844"/>
    <w:rsid w:val="003742EE"/>
    <w:rsid w:val="00376714"/>
    <w:rsid w:val="00376DF7"/>
    <w:rsid w:val="0038394A"/>
    <w:rsid w:val="00383D7B"/>
    <w:rsid w:val="00384411"/>
    <w:rsid w:val="00385056"/>
    <w:rsid w:val="003902BE"/>
    <w:rsid w:val="003912A3"/>
    <w:rsid w:val="00391807"/>
    <w:rsid w:val="003939AE"/>
    <w:rsid w:val="003947A0"/>
    <w:rsid w:val="00395B09"/>
    <w:rsid w:val="00395F18"/>
    <w:rsid w:val="0039757C"/>
    <w:rsid w:val="003A4A36"/>
    <w:rsid w:val="003A7C62"/>
    <w:rsid w:val="003B06F6"/>
    <w:rsid w:val="003B0B7C"/>
    <w:rsid w:val="003B0FF0"/>
    <w:rsid w:val="003B2936"/>
    <w:rsid w:val="003B4BA4"/>
    <w:rsid w:val="003B5A37"/>
    <w:rsid w:val="003C0387"/>
    <w:rsid w:val="003C1FB2"/>
    <w:rsid w:val="003C2754"/>
    <w:rsid w:val="003C4F12"/>
    <w:rsid w:val="003C4FC3"/>
    <w:rsid w:val="003C52E7"/>
    <w:rsid w:val="003D07A9"/>
    <w:rsid w:val="003D156A"/>
    <w:rsid w:val="003D4A46"/>
    <w:rsid w:val="003D7216"/>
    <w:rsid w:val="003D7AB0"/>
    <w:rsid w:val="003E0184"/>
    <w:rsid w:val="003E0397"/>
    <w:rsid w:val="003E46E7"/>
    <w:rsid w:val="003E51F1"/>
    <w:rsid w:val="003E5FF8"/>
    <w:rsid w:val="003E7E24"/>
    <w:rsid w:val="003F153F"/>
    <w:rsid w:val="003F4C80"/>
    <w:rsid w:val="003F5D87"/>
    <w:rsid w:val="003F5E35"/>
    <w:rsid w:val="003F79C9"/>
    <w:rsid w:val="003F7E20"/>
    <w:rsid w:val="00400DFE"/>
    <w:rsid w:val="00401005"/>
    <w:rsid w:val="00401FE4"/>
    <w:rsid w:val="00403539"/>
    <w:rsid w:val="00403C58"/>
    <w:rsid w:val="00411215"/>
    <w:rsid w:val="004114BA"/>
    <w:rsid w:val="0041214A"/>
    <w:rsid w:val="00412D51"/>
    <w:rsid w:val="004149F8"/>
    <w:rsid w:val="00415B2E"/>
    <w:rsid w:val="00415FAA"/>
    <w:rsid w:val="00416099"/>
    <w:rsid w:val="00416AE0"/>
    <w:rsid w:val="00417773"/>
    <w:rsid w:val="00417F13"/>
    <w:rsid w:val="004246E8"/>
    <w:rsid w:val="00427173"/>
    <w:rsid w:val="0042722B"/>
    <w:rsid w:val="004277E6"/>
    <w:rsid w:val="00427944"/>
    <w:rsid w:val="00432897"/>
    <w:rsid w:val="004349D9"/>
    <w:rsid w:val="004376AB"/>
    <w:rsid w:val="00437AC9"/>
    <w:rsid w:val="00437AFB"/>
    <w:rsid w:val="004403F7"/>
    <w:rsid w:val="00440A60"/>
    <w:rsid w:val="00441115"/>
    <w:rsid w:val="004416B5"/>
    <w:rsid w:val="0044232E"/>
    <w:rsid w:val="00444210"/>
    <w:rsid w:val="00450582"/>
    <w:rsid w:val="004509AB"/>
    <w:rsid w:val="00450EA0"/>
    <w:rsid w:val="0045220A"/>
    <w:rsid w:val="004543B0"/>
    <w:rsid w:val="0045581D"/>
    <w:rsid w:val="00457993"/>
    <w:rsid w:val="004605BD"/>
    <w:rsid w:val="004613C7"/>
    <w:rsid w:val="004619E8"/>
    <w:rsid w:val="00462844"/>
    <w:rsid w:val="004642F6"/>
    <w:rsid w:val="00464D52"/>
    <w:rsid w:val="00466092"/>
    <w:rsid w:val="004715D7"/>
    <w:rsid w:val="00472280"/>
    <w:rsid w:val="004744BC"/>
    <w:rsid w:val="00475A3B"/>
    <w:rsid w:val="00475C96"/>
    <w:rsid w:val="00477093"/>
    <w:rsid w:val="00477875"/>
    <w:rsid w:val="00483D28"/>
    <w:rsid w:val="00484792"/>
    <w:rsid w:val="004852EC"/>
    <w:rsid w:val="004855A3"/>
    <w:rsid w:val="0048562B"/>
    <w:rsid w:val="00487F5D"/>
    <w:rsid w:val="00491CB9"/>
    <w:rsid w:val="00492ED1"/>
    <w:rsid w:val="004937DB"/>
    <w:rsid w:val="00494078"/>
    <w:rsid w:val="0049582F"/>
    <w:rsid w:val="00496512"/>
    <w:rsid w:val="004A1C41"/>
    <w:rsid w:val="004A1D5F"/>
    <w:rsid w:val="004A222A"/>
    <w:rsid w:val="004A3A55"/>
    <w:rsid w:val="004A41BC"/>
    <w:rsid w:val="004A4351"/>
    <w:rsid w:val="004A70EC"/>
    <w:rsid w:val="004A7198"/>
    <w:rsid w:val="004B03CC"/>
    <w:rsid w:val="004B184B"/>
    <w:rsid w:val="004B3C57"/>
    <w:rsid w:val="004B487A"/>
    <w:rsid w:val="004B4FB2"/>
    <w:rsid w:val="004B65D9"/>
    <w:rsid w:val="004B69AB"/>
    <w:rsid w:val="004B6C08"/>
    <w:rsid w:val="004B6E34"/>
    <w:rsid w:val="004B746A"/>
    <w:rsid w:val="004C055E"/>
    <w:rsid w:val="004C63AF"/>
    <w:rsid w:val="004C7088"/>
    <w:rsid w:val="004C79D5"/>
    <w:rsid w:val="004D069B"/>
    <w:rsid w:val="004D1C0B"/>
    <w:rsid w:val="004D1DA7"/>
    <w:rsid w:val="004D25FC"/>
    <w:rsid w:val="004D399E"/>
    <w:rsid w:val="004D5BD4"/>
    <w:rsid w:val="004D6303"/>
    <w:rsid w:val="004E0DA9"/>
    <w:rsid w:val="004E0EF3"/>
    <w:rsid w:val="004E15F7"/>
    <w:rsid w:val="004E1C76"/>
    <w:rsid w:val="004E3BB1"/>
    <w:rsid w:val="004E501F"/>
    <w:rsid w:val="004E58CD"/>
    <w:rsid w:val="004E66DE"/>
    <w:rsid w:val="004E7263"/>
    <w:rsid w:val="004E7F99"/>
    <w:rsid w:val="004F0633"/>
    <w:rsid w:val="004F08ED"/>
    <w:rsid w:val="004F0A23"/>
    <w:rsid w:val="004F0D76"/>
    <w:rsid w:val="004F0EF6"/>
    <w:rsid w:val="004F12E3"/>
    <w:rsid w:val="004F13F9"/>
    <w:rsid w:val="004F2171"/>
    <w:rsid w:val="004F2DA0"/>
    <w:rsid w:val="004F3432"/>
    <w:rsid w:val="004F53D6"/>
    <w:rsid w:val="00501484"/>
    <w:rsid w:val="005040E8"/>
    <w:rsid w:val="00504407"/>
    <w:rsid w:val="00505F76"/>
    <w:rsid w:val="00506B77"/>
    <w:rsid w:val="00507D9B"/>
    <w:rsid w:val="00510941"/>
    <w:rsid w:val="0051313D"/>
    <w:rsid w:val="00514250"/>
    <w:rsid w:val="005156CD"/>
    <w:rsid w:val="005165ED"/>
    <w:rsid w:val="00517D96"/>
    <w:rsid w:val="00517F18"/>
    <w:rsid w:val="00522AF9"/>
    <w:rsid w:val="0052454D"/>
    <w:rsid w:val="005258DD"/>
    <w:rsid w:val="00526F38"/>
    <w:rsid w:val="00526FCD"/>
    <w:rsid w:val="00530A67"/>
    <w:rsid w:val="00531446"/>
    <w:rsid w:val="00531468"/>
    <w:rsid w:val="00532185"/>
    <w:rsid w:val="005325EA"/>
    <w:rsid w:val="0053271A"/>
    <w:rsid w:val="00532CB4"/>
    <w:rsid w:val="00533135"/>
    <w:rsid w:val="00533E56"/>
    <w:rsid w:val="0053511C"/>
    <w:rsid w:val="00537165"/>
    <w:rsid w:val="00541CC0"/>
    <w:rsid w:val="00542499"/>
    <w:rsid w:val="0054252F"/>
    <w:rsid w:val="00545F49"/>
    <w:rsid w:val="00546B9A"/>
    <w:rsid w:val="005503D7"/>
    <w:rsid w:val="00551AC1"/>
    <w:rsid w:val="0055317D"/>
    <w:rsid w:val="00554AA2"/>
    <w:rsid w:val="00555311"/>
    <w:rsid w:val="00556028"/>
    <w:rsid w:val="00557884"/>
    <w:rsid w:val="00562B0B"/>
    <w:rsid w:val="00562C27"/>
    <w:rsid w:val="00563D2C"/>
    <w:rsid w:val="00565CE8"/>
    <w:rsid w:val="005664D6"/>
    <w:rsid w:val="00566FEA"/>
    <w:rsid w:val="00567972"/>
    <w:rsid w:val="0057133F"/>
    <w:rsid w:val="005717CD"/>
    <w:rsid w:val="00571EC7"/>
    <w:rsid w:val="005722D0"/>
    <w:rsid w:val="00572C65"/>
    <w:rsid w:val="00573466"/>
    <w:rsid w:val="00573A5B"/>
    <w:rsid w:val="00573F4A"/>
    <w:rsid w:val="0057583F"/>
    <w:rsid w:val="005802F0"/>
    <w:rsid w:val="00580D3D"/>
    <w:rsid w:val="00580EF5"/>
    <w:rsid w:val="00581A90"/>
    <w:rsid w:val="00584A0C"/>
    <w:rsid w:val="00584F5E"/>
    <w:rsid w:val="0058772D"/>
    <w:rsid w:val="00590473"/>
    <w:rsid w:val="00590824"/>
    <w:rsid w:val="00590971"/>
    <w:rsid w:val="00591A0E"/>
    <w:rsid w:val="005920B8"/>
    <w:rsid w:val="00594708"/>
    <w:rsid w:val="00594BD8"/>
    <w:rsid w:val="00595ACE"/>
    <w:rsid w:val="00595E37"/>
    <w:rsid w:val="005A0D24"/>
    <w:rsid w:val="005A16B1"/>
    <w:rsid w:val="005A198C"/>
    <w:rsid w:val="005A1FAB"/>
    <w:rsid w:val="005A2DBB"/>
    <w:rsid w:val="005A3B07"/>
    <w:rsid w:val="005A5775"/>
    <w:rsid w:val="005A7261"/>
    <w:rsid w:val="005A7E76"/>
    <w:rsid w:val="005A7F7D"/>
    <w:rsid w:val="005B0489"/>
    <w:rsid w:val="005B2FF2"/>
    <w:rsid w:val="005B3CB0"/>
    <w:rsid w:val="005B4E0D"/>
    <w:rsid w:val="005B5976"/>
    <w:rsid w:val="005B5EDD"/>
    <w:rsid w:val="005B6A13"/>
    <w:rsid w:val="005B729B"/>
    <w:rsid w:val="005B7B7D"/>
    <w:rsid w:val="005B7D18"/>
    <w:rsid w:val="005C0434"/>
    <w:rsid w:val="005C07CE"/>
    <w:rsid w:val="005C1E3F"/>
    <w:rsid w:val="005C375A"/>
    <w:rsid w:val="005C5DC4"/>
    <w:rsid w:val="005C5E60"/>
    <w:rsid w:val="005C65D9"/>
    <w:rsid w:val="005C7C1F"/>
    <w:rsid w:val="005C7FED"/>
    <w:rsid w:val="005D02BB"/>
    <w:rsid w:val="005D06A3"/>
    <w:rsid w:val="005D21E6"/>
    <w:rsid w:val="005D2980"/>
    <w:rsid w:val="005D5008"/>
    <w:rsid w:val="005D63D8"/>
    <w:rsid w:val="005D7C55"/>
    <w:rsid w:val="005E353F"/>
    <w:rsid w:val="005E35E5"/>
    <w:rsid w:val="005E42C8"/>
    <w:rsid w:val="005F27CE"/>
    <w:rsid w:val="00600332"/>
    <w:rsid w:val="00602795"/>
    <w:rsid w:val="006028BB"/>
    <w:rsid w:val="00603756"/>
    <w:rsid w:val="006037BC"/>
    <w:rsid w:val="00603C52"/>
    <w:rsid w:val="00604640"/>
    <w:rsid w:val="006046CA"/>
    <w:rsid w:val="00605075"/>
    <w:rsid w:val="0060542C"/>
    <w:rsid w:val="00606697"/>
    <w:rsid w:val="006073B6"/>
    <w:rsid w:val="00611406"/>
    <w:rsid w:val="0061143B"/>
    <w:rsid w:val="00612745"/>
    <w:rsid w:val="00612B25"/>
    <w:rsid w:val="0061417D"/>
    <w:rsid w:val="006142E8"/>
    <w:rsid w:val="006149C9"/>
    <w:rsid w:val="00615312"/>
    <w:rsid w:val="00617CE4"/>
    <w:rsid w:val="006203F3"/>
    <w:rsid w:val="00621631"/>
    <w:rsid w:val="00622317"/>
    <w:rsid w:val="00622690"/>
    <w:rsid w:val="00622AAD"/>
    <w:rsid w:val="0062349E"/>
    <w:rsid w:val="00623E92"/>
    <w:rsid w:val="00627753"/>
    <w:rsid w:val="0063168E"/>
    <w:rsid w:val="00631DE8"/>
    <w:rsid w:val="0063252B"/>
    <w:rsid w:val="00633258"/>
    <w:rsid w:val="00633AA1"/>
    <w:rsid w:val="00634225"/>
    <w:rsid w:val="00634386"/>
    <w:rsid w:val="00634405"/>
    <w:rsid w:val="0063478C"/>
    <w:rsid w:val="00634D72"/>
    <w:rsid w:val="006351FE"/>
    <w:rsid w:val="00636360"/>
    <w:rsid w:val="0063660C"/>
    <w:rsid w:val="00636DC1"/>
    <w:rsid w:val="00641FE9"/>
    <w:rsid w:val="006420B7"/>
    <w:rsid w:val="00647404"/>
    <w:rsid w:val="00652741"/>
    <w:rsid w:val="0065485B"/>
    <w:rsid w:val="00654CBE"/>
    <w:rsid w:val="00657529"/>
    <w:rsid w:val="006612D7"/>
    <w:rsid w:val="0066208C"/>
    <w:rsid w:val="00663A19"/>
    <w:rsid w:val="00665A5A"/>
    <w:rsid w:val="00665C28"/>
    <w:rsid w:val="006670A0"/>
    <w:rsid w:val="00670871"/>
    <w:rsid w:val="00670CAA"/>
    <w:rsid w:val="00675059"/>
    <w:rsid w:val="00675EB2"/>
    <w:rsid w:val="006820D7"/>
    <w:rsid w:val="00682512"/>
    <w:rsid w:val="00683BFE"/>
    <w:rsid w:val="006862ED"/>
    <w:rsid w:val="0068642B"/>
    <w:rsid w:val="006867F9"/>
    <w:rsid w:val="00686D7E"/>
    <w:rsid w:val="006874C2"/>
    <w:rsid w:val="00687791"/>
    <w:rsid w:val="00687881"/>
    <w:rsid w:val="00690075"/>
    <w:rsid w:val="0069163C"/>
    <w:rsid w:val="00691C91"/>
    <w:rsid w:val="006924B0"/>
    <w:rsid w:val="006927CC"/>
    <w:rsid w:val="00692A35"/>
    <w:rsid w:val="00693DF8"/>
    <w:rsid w:val="00693F36"/>
    <w:rsid w:val="006969BA"/>
    <w:rsid w:val="00697291"/>
    <w:rsid w:val="00697707"/>
    <w:rsid w:val="00697F2E"/>
    <w:rsid w:val="006A0130"/>
    <w:rsid w:val="006A1A76"/>
    <w:rsid w:val="006A211F"/>
    <w:rsid w:val="006A375B"/>
    <w:rsid w:val="006A5689"/>
    <w:rsid w:val="006A72A1"/>
    <w:rsid w:val="006B3A6C"/>
    <w:rsid w:val="006B5751"/>
    <w:rsid w:val="006B6F01"/>
    <w:rsid w:val="006B762A"/>
    <w:rsid w:val="006B7CB2"/>
    <w:rsid w:val="006C0385"/>
    <w:rsid w:val="006C0CCD"/>
    <w:rsid w:val="006C22D0"/>
    <w:rsid w:val="006C244D"/>
    <w:rsid w:val="006C26B5"/>
    <w:rsid w:val="006C34FA"/>
    <w:rsid w:val="006C5694"/>
    <w:rsid w:val="006C6A50"/>
    <w:rsid w:val="006C6C59"/>
    <w:rsid w:val="006C7627"/>
    <w:rsid w:val="006D290C"/>
    <w:rsid w:val="006D4629"/>
    <w:rsid w:val="006D50BE"/>
    <w:rsid w:val="006D528F"/>
    <w:rsid w:val="006D67AA"/>
    <w:rsid w:val="006D6EDB"/>
    <w:rsid w:val="006D75FE"/>
    <w:rsid w:val="006E2595"/>
    <w:rsid w:val="006E41E4"/>
    <w:rsid w:val="006E52B2"/>
    <w:rsid w:val="006E5C00"/>
    <w:rsid w:val="006E6723"/>
    <w:rsid w:val="006F08EA"/>
    <w:rsid w:val="006F1697"/>
    <w:rsid w:val="006F50D4"/>
    <w:rsid w:val="007042ED"/>
    <w:rsid w:val="007054B4"/>
    <w:rsid w:val="00705EEB"/>
    <w:rsid w:val="00706E85"/>
    <w:rsid w:val="00707F98"/>
    <w:rsid w:val="00710A9B"/>
    <w:rsid w:val="007117C0"/>
    <w:rsid w:val="00712138"/>
    <w:rsid w:val="00712920"/>
    <w:rsid w:val="00713CBC"/>
    <w:rsid w:val="00714A23"/>
    <w:rsid w:val="007156DC"/>
    <w:rsid w:val="007165D8"/>
    <w:rsid w:val="00716AFC"/>
    <w:rsid w:val="007177A9"/>
    <w:rsid w:val="00721C8E"/>
    <w:rsid w:val="00723407"/>
    <w:rsid w:val="00723448"/>
    <w:rsid w:val="007239DB"/>
    <w:rsid w:val="0072600E"/>
    <w:rsid w:val="00726A72"/>
    <w:rsid w:val="00726E59"/>
    <w:rsid w:val="00727165"/>
    <w:rsid w:val="00732262"/>
    <w:rsid w:val="007328FA"/>
    <w:rsid w:val="00732D75"/>
    <w:rsid w:val="0073331A"/>
    <w:rsid w:val="00735B12"/>
    <w:rsid w:val="0074082C"/>
    <w:rsid w:val="00742D8A"/>
    <w:rsid w:val="007440AB"/>
    <w:rsid w:val="007443A1"/>
    <w:rsid w:val="007446E5"/>
    <w:rsid w:val="00744DFD"/>
    <w:rsid w:val="00747B89"/>
    <w:rsid w:val="00747BD5"/>
    <w:rsid w:val="00747E46"/>
    <w:rsid w:val="007509CC"/>
    <w:rsid w:val="00750DB2"/>
    <w:rsid w:val="00751B22"/>
    <w:rsid w:val="00752D58"/>
    <w:rsid w:val="00757E54"/>
    <w:rsid w:val="00760CF0"/>
    <w:rsid w:val="00767B62"/>
    <w:rsid w:val="007708C0"/>
    <w:rsid w:val="00772FC3"/>
    <w:rsid w:val="00773B31"/>
    <w:rsid w:val="0078010C"/>
    <w:rsid w:val="00780482"/>
    <w:rsid w:val="00781CD2"/>
    <w:rsid w:val="0078283E"/>
    <w:rsid w:val="00785FBE"/>
    <w:rsid w:val="00791DAC"/>
    <w:rsid w:val="00792A4B"/>
    <w:rsid w:val="00792A58"/>
    <w:rsid w:val="00794415"/>
    <w:rsid w:val="007970D1"/>
    <w:rsid w:val="007974BD"/>
    <w:rsid w:val="00797663"/>
    <w:rsid w:val="00797EED"/>
    <w:rsid w:val="007A03AD"/>
    <w:rsid w:val="007A2033"/>
    <w:rsid w:val="007A25B4"/>
    <w:rsid w:val="007A2C17"/>
    <w:rsid w:val="007A307C"/>
    <w:rsid w:val="007A36D3"/>
    <w:rsid w:val="007A53F5"/>
    <w:rsid w:val="007A5976"/>
    <w:rsid w:val="007A650A"/>
    <w:rsid w:val="007B3049"/>
    <w:rsid w:val="007B3E16"/>
    <w:rsid w:val="007B4902"/>
    <w:rsid w:val="007B6651"/>
    <w:rsid w:val="007B75D5"/>
    <w:rsid w:val="007C16DD"/>
    <w:rsid w:val="007C2AAE"/>
    <w:rsid w:val="007C4549"/>
    <w:rsid w:val="007C5102"/>
    <w:rsid w:val="007C5CAF"/>
    <w:rsid w:val="007C6466"/>
    <w:rsid w:val="007C6909"/>
    <w:rsid w:val="007C69D5"/>
    <w:rsid w:val="007C6CDB"/>
    <w:rsid w:val="007C7451"/>
    <w:rsid w:val="007C79FF"/>
    <w:rsid w:val="007D10D5"/>
    <w:rsid w:val="007D1B8C"/>
    <w:rsid w:val="007D2DCC"/>
    <w:rsid w:val="007D2E40"/>
    <w:rsid w:val="007D3618"/>
    <w:rsid w:val="007D3F18"/>
    <w:rsid w:val="007D464D"/>
    <w:rsid w:val="007D5852"/>
    <w:rsid w:val="007D639B"/>
    <w:rsid w:val="007D75B4"/>
    <w:rsid w:val="007D79E6"/>
    <w:rsid w:val="007E064D"/>
    <w:rsid w:val="007E0BDD"/>
    <w:rsid w:val="007E0D85"/>
    <w:rsid w:val="007E25FD"/>
    <w:rsid w:val="007E2AF5"/>
    <w:rsid w:val="007E3292"/>
    <w:rsid w:val="007E3FA0"/>
    <w:rsid w:val="007E56BA"/>
    <w:rsid w:val="007E6B81"/>
    <w:rsid w:val="007E7BA6"/>
    <w:rsid w:val="007F340B"/>
    <w:rsid w:val="007F35EC"/>
    <w:rsid w:val="007F4C14"/>
    <w:rsid w:val="00800FB7"/>
    <w:rsid w:val="00801096"/>
    <w:rsid w:val="008020F2"/>
    <w:rsid w:val="008035E7"/>
    <w:rsid w:val="00805B9C"/>
    <w:rsid w:val="00806C4F"/>
    <w:rsid w:val="008102AC"/>
    <w:rsid w:val="00810F30"/>
    <w:rsid w:val="00811ED3"/>
    <w:rsid w:val="00813E74"/>
    <w:rsid w:val="00814DEC"/>
    <w:rsid w:val="00814F7C"/>
    <w:rsid w:val="00816A69"/>
    <w:rsid w:val="00816E2A"/>
    <w:rsid w:val="00821055"/>
    <w:rsid w:val="00822725"/>
    <w:rsid w:val="008264D5"/>
    <w:rsid w:val="008270FA"/>
    <w:rsid w:val="008305D8"/>
    <w:rsid w:val="0083196A"/>
    <w:rsid w:val="00831B27"/>
    <w:rsid w:val="008323AF"/>
    <w:rsid w:val="008346A3"/>
    <w:rsid w:val="008359EC"/>
    <w:rsid w:val="00836F31"/>
    <w:rsid w:val="00836FF3"/>
    <w:rsid w:val="00842B19"/>
    <w:rsid w:val="00845994"/>
    <w:rsid w:val="00846455"/>
    <w:rsid w:val="008506DA"/>
    <w:rsid w:val="00850FCD"/>
    <w:rsid w:val="008510E0"/>
    <w:rsid w:val="00857317"/>
    <w:rsid w:val="00857ECF"/>
    <w:rsid w:val="00860E99"/>
    <w:rsid w:val="00860F96"/>
    <w:rsid w:val="00861A2E"/>
    <w:rsid w:val="0086241E"/>
    <w:rsid w:val="008703A8"/>
    <w:rsid w:val="00870D76"/>
    <w:rsid w:val="00871189"/>
    <w:rsid w:val="00872A6B"/>
    <w:rsid w:val="00872B6B"/>
    <w:rsid w:val="008741C0"/>
    <w:rsid w:val="008748F7"/>
    <w:rsid w:val="00874BF8"/>
    <w:rsid w:val="00877896"/>
    <w:rsid w:val="00880831"/>
    <w:rsid w:val="00882632"/>
    <w:rsid w:val="00883633"/>
    <w:rsid w:val="0088527A"/>
    <w:rsid w:val="0088561C"/>
    <w:rsid w:val="00885729"/>
    <w:rsid w:val="00886020"/>
    <w:rsid w:val="00886749"/>
    <w:rsid w:val="00891B06"/>
    <w:rsid w:val="00892473"/>
    <w:rsid w:val="008940BD"/>
    <w:rsid w:val="00894FC3"/>
    <w:rsid w:val="0089651D"/>
    <w:rsid w:val="00897C53"/>
    <w:rsid w:val="008A0B8C"/>
    <w:rsid w:val="008A36C4"/>
    <w:rsid w:val="008A3726"/>
    <w:rsid w:val="008A433A"/>
    <w:rsid w:val="008A4BBC"/>
    <w:rsid w:val="008A720D"/>
    <w:rsid w:val="008A7E60"/>
    <w:rsid w:val="008B126A"/>
    <w:rsid w:val="008B235A"/>
    <w:rsid w:val="008B3A0E"/>
    <w:rsid w:val="008B3BFF"/>
    <w:rsid w:val="008B4CC8"/>
    <w:rsid w:val="008B62BD"/>
    <w:rsid w:val="008C2040"/>
    <w:rsid w:val="008C284D"/>
    <w:rsid w:val="008C2FC1"/>
    <w:rsid w:val="008C4AB7"/>
    <w:rsid w:val="008C7FE2"/>
    <w:rsid w:val="008D16CC"/>
    <w:rsid w:val="008D2B40"/>
    <w:rsid w:val="008D2F7A"/>
    <w:rsid w:val="008D4513"/>
    <w:rsid w:val="008D610F"/>
    <w:rsid w:val="008D64D4"/>
    <w:rsid w:val="008E00CE"/>
    <w:rsid w:val="008E4BDF"/>
    <w:rsid w:val="008E5490"/>
    <w:rsid w:val="008E604A"/>
    <w:rsid w:val="008F08E1"/>
    <w:rsid w:val="008F2730"/>
    <w:rsid w:val="008F2DA2"/>
    <w:rsid w:val="008F2E78"/>
    <w:rsid w:val="00901C64"/>
    <w:rsid w:val="009023C1"/>
    <w:rsid w:val="0090460D"/>
    <w:rsid w:val="0090564A"/>
    <w:rsid w:val="00905716"/>
    <w:rsid w:val="00906B74"/>
    <w:rsid w:val="00906F6A"/>
    <w:rsid w:val="009070BA"/>
    <w:rsid w:val="00910F13"/>
    <w:rsid w:val="009131B0"/>
    <w:rsid w:val="009134FC"/>
    <w:rsid w:val="0091428B"/>
    <w:rsid w:val="00915252"/>
    <w:rsid w:val="0091618F"/>
    <w:rsid w:val="00917F34"/>
    <w:rsid w:val="00920453"/>
    <w:rsid w:val="00921AAD"/>
    <w:rsid w:val="00922088"/>
    <w:rsid w:val="00922D04"/>
    <w:rsid w:val="009245F7"/>
    <w:rsid w:val="0092467D"/>
    <w:rsid w:val="00925793"/>
    <w:rsid w:val="00925F33"/>
    <w:rsid w:val="00925FD5"/>
    <w:rsid w:val="009274CE"/>
    <w:rsid w:val="009276C1"/>
    <w:rsid w:val="0092794B"/>
    <w:rsid w:val="0093152C"/>
    <w:rsid w:val="009316A4"/>
    <w:rsid w:val="00931E96"/>
    <w:rsid w:val="00932980"/>
    <w:rsid w:val="00934233"/>
    <w:rsid w:val="009349A0"/>
    <w:rsid w:val="009365FC"/>
    <w:rsid w:val="00936A34"/>
    <w:rsid w:val="00936A6C"/>
    <w:rsid w:val="00937CE8"/>
    <w:rsid w:val="00937ED4"/>
    <w:rsid w:val="00941B7E"/>
    <w:rsid w:val="00942BC5"/>
    <w:rsid w:val="009438BE"/>
    <w:rsid w:val="0094463F"/>
    <w:rsid w:val="009462EA"/>
    <w:rsid w:val="00950430"/>
    <w:rsid w:val="00950A0B"/>
    <w:rsid w:val="00950BD2"/>
    <w:rsid w:val="009516A3"/>
    <w:rsid w:val="00951D34"/>
    <w:rsid w:val="009520F9"/>
    <w:rsid w:val="00953D4C"/>
    <w:rsid w:val="009567FC"/>
    <w:rsid w:val="00957207"/>
    <w:rsid w:val="00957DB0"/>
    <w:rsid w:val="00960C19"/>
    <w:rsid w:val="00961A65"/>
    <w:rsid w:val="00962C7E"/>
    <w:rsid w:val="0096315F"/>
    <w:rsid w:val="009644E7"/>
    <w:rsid w:val="00964996"/>
    <w:rsid w:val="00964EAC"/>
    <w:rsid w:val="00967719"/>
    <w:rsid w:val="009709BA"/>
    <w:rsid w:val="0097167B"/>
    <w:rsid w:val="009718D5"/>
    <w:rsid w:val="00971DEC"/>
    <w:rsid w:val="00973D7E"/>
    <w:rsid w:val="00973FFD"/>
    <w:rsid w:val="00975FA3"/>
    <w:rsid w:val="0097640B"/>
    <w:rsid w:val="009770E9"/>
    <w:rsid w:val="00980586"/>
    <w:rsid w:val="00981738"/>
    <w:rsid w:val="009822C8"/>
    <w:rsid w:val="00983646"/>
    <w:rsid w:val="00983FB7"/>
    <w:rsid w:val="00984B21"/>
    <w:rsid w:val="0098619C"/>
    <w:rsid w:val="00987638"/>
    <w:rsid w:val="009900CB"/>
    <w:rsid w:val="0099167B"/>
    <w:rsid w:val="009923AA"/>
    <w:rsid w:val="00992894"/>
    <w:rsid w:val="00994EA0"/>
    <w:rsid w:val="00995D3B"/>
    <w:rsid w:val="009970EC"/>
    <w:rsid w:val="009A15CA"/>
    <w:rsid w:val="009A1EFB"/>
    <w:rsid w:val="009A587D"/>
    <w:rsid w:val="009B02DA"/>
    <w:rsid w:val="009B0417"/>
    <w:rsid w:val="009B1DFA"/>
    <w:rsid w:val="009B2599"/>
    <w:rsid w:val="009B298D"/>
    <w:rsid w:val="009B3E00"/>
    <w:rsid w:val="009B5344"/>
    <w:rsid w:val="009B621D"/>
    <w:rsid w:val="009B622F"/>
    <w:rsid w:val="009C4704"/>
    <w:rsid w:val="009C48BF"/>
    <w:rsid w:val="009C6479"/>
    <w:rsid w:val="009C675C"/>
    <w:rsid w:val="009C6DB1"/>
    <w:rsid w:val="009C712C"/>
    <w:rsid w:val="009C71BA"/>
    <w:rsid w:val="009C761F"/>
    <w:rsid w:val="009D0134"/>
    <w:rsid w:val="009D3EAC"/>
    <w:rsid w:val="009D539C"/>
    <w:rsid w:val="009D5AD2"/>
    <w:rsid w:val="009D7FE3"/>
    <w:rsid w:val="009E0B77"/>
    <w:rsid w:val="009E0BA8"/>
    <w:rsid w:val="009E1174"/>
    <w:rsid w:val="009E13B2"/>
    <w:rsid w:val="009E353E"/>
    <w:rsid w:val="009E4A56"/>
    <w:rsid w:val="009E52FA"/>
    <w:rsid w:val="009E543B"/>
    <w:rsid w:val="009E69DD"/>
    <w:rsid w:val="009E7910"/>
    <w:rsid w:val="009E7A8D"/>
    <w:rsid w:val="009E7F13"/>
    <w:rsid w:val="009F0965"/>
    <w:rsid w:val="009F0A3E"/>
    <w:rsid w:val="009F189F"/>
    <w:rsid w:val="009F2256"/>
    <w:rsid w:val="009F2B79"/>
    <w:rsid w:val="009F3680"/>
    <w:rsid w:val="009F3959"/>
    <w:rsid w:val="009F3B81"/>
    <w:rsid w:val="009F42B6"/>
    <w:rsid w:val="009F5D6B"/>
    <w:rsid w:val="00A01C8C"/>
    <w:rsid w:val="00A03E80"/>
    <w:rsid w:val="00A05288"/>
    <w:rsid w:val="00A07C4F"/>
    <w:rsid w:val="00A11409"/>
    <w:rsid w:val="00A11DDE"/>
    <w:rsid w:val="00A13738"/>
    <w:rsid w:val="00A147EB"/>
    <w:rsid w:val="00A16A56"/>
    <w:rsid w:val="00A176A5"/>
    <w:rsid w:val="00A17812"/>
    <w:rsid w:val="00A17EB4"/>
    <w:rsid w:val="00A2042D"/>
    <w:rsid w:val="00A20A25"/>
    <w:rsid w:val="00A20D7E"/>
    <w:rsid w:val="00A21A08"/>
    <w:rsid w:val="00A22C59"/>
    <w:rsid w:val="00A24706"/>
    <w:rsid w:val="00A2471F"/>
    <w:rsid w:val="00A24F6D"/>
    <w:rsid w:val="00A25730"/>
    <w:rsid w:val="00A2763A"/>
    <w:rsid w:val="00A27936"/>
    <w:rsid w:val="00A2797C"/>
    <w:rsid w:val="00A317DE"/>
    <w:rsid w:val="00A35902"/>
    <w:rsid w:val="00A36CFA"/>
    <w:rsid w:val="00A3758E"/>
    <w:rsid w:val="00A40DB6"/>
    <w:rsid w:val="00A4135F"/>
    <w:rsid w:val="00A4185E"/>
    <w:rsid w:val="00A41DB3"/>
    <w:rsid w:val="00A42A6B"/>
    <w:rsid w:val="00A4453A"/>
    <w:rsid w:val="00A4746D"/>
    <w:rsid w:val="00A5076D"/>
    <w:rsid w:val="00A51158"/>
    <w:rsid w:val="00A51373"/>
    <w:rsid w:val="00A527A5"/>
    <w:rsid w:val="00A52FCF"/>
    <w:rsid w:val="00A55F57"/>
    <w:rsid w:val="00A61523"/>
    <w:rsid w:val="00A63112"/>
    <w:rsid w:val="00A632F4"/>
    <w:rsid w:val="00A659DA"/>
    <w:rsid w:val="00A71487"/>
    <w:rsid w:val="00A720ED"/>
    <w:rsid w:val="00A7348A"/>
    <w:rsid w:val="00A74442"/>
    <w:rsid w:val="00A74617"/>
    <w:rsid w:val="00A765B9"/>
    <w:rsid w:val="00A77C1A"/>
    <w:rsid w:val="00A80233"/>
    <w:rsid w:val="00A81082"/>
    <w:rsid w:val="00A810C0"/>
    <w:rsid w:val="00A81DE7"/>
    <w:rsid w:val="00A825DC"/>
    <w:rsid w:val="00A833E3"/>
    <w:rsid w:val="00A8362F"/>
    <w:rsid w:val="00A871AC"/>
    <w:rsid w:val="00A8726B"/>
    <w:rsid w:val="00A90D1B"/>
    <w:rsid w:val="00A9320C"/>
    <w:rsid w:val="00A967A9"/>
    <w:rsid w:val="00A96F92"/>
    <w:rsid w:val="00A9762D"/>
    <w:rsid w:val="00A9763B"/>
    <w:rsid w:val="00AA1238"/>
    <w:rsid w:val="00AA176A"/>
    <w:rsid w:val="00AA25FF"/>
    <w:rsid w:val="00AA2625"/>
    <w:rsid w:val="00AA4458"/>
    <w:rsid w:val="00AA5825"/>
    <w:rsid w:val="00AA675B"/>
    <w:rsid w:val="00AB2AC2"/>
    <w:rsid w:val="00AB336E"/>
    <w:rsid w:val="00AB34B0"/>
    <w:rsid w:val="00AB3985"/>
    <w:rsid w:val="00AB58C0"/>
    <w:rsid w:val="00AB6A56"/>
    <w:rsid w:val="00AB769F"/>
    <w:rsid w:val="00AC3211"/>
    <w:rsid w:val="00AC348C"/>
    <w:rsid w:val="00AC569C"/>
    <w:rsid w:val="00AC76FF"/>
    <w:rsid w:val="00AC7AC2"/>
    <w:rsid w:val="00AD0376"/>
    <w:rsid w:val="00AD052A"/>
    <w:rsid w:val="00AD3CD8"/>
    <w:rsid w:val="00AD4454"/>
    <w:rsid w:val="00AD4F3B"/>
    <w:rsid w:val="00AD59ED"/>
    <w:rsid w:val="00AE0898"/>
    <w:rsid w:val="00AE230F"/>
    <w:rsid w:val="00AE6772"/>
    <w:rsid w:val="00AE6C7D"/>
    <w:rsid w:val="00AF2293"/>
    <w:rsid w:val="00AF3D58"/>
    <w:rsid w:val="00AF5380"/>
    <w:rsid w:val="00AF686F"/>
    <w:rsid w:val="00B007AD"/>
    <w:rsid w:val="00B0149F"/>
    <w:rsid w:val="00B02471"/>
    <w:rsid w:val="00B0325C"/>
    <w:rsid w:val="00B037E4"/>
    <w:rsid w:val="00B047F5"/>
    <w:rsid w:val="00B11B2C"/>
    <w:rsid w:val="00B11C6A"/>
    <w:rsid w:val="00B13275"/>
    <w:rsid w:val="00B13AE7"/>
    <w:rsid w:val="00B1448D"/>
    <w:rsid w:val="00B14E27"/>
    <w:rsid w:val="00B1732E"/>
    <w:rsid w:val="00B17E39"/>
    <w:rsid w:val="00B208C3"/>
    <w:rsid w:val="00B217AA"/>
    <w:rsid w:val="00B24987"/>
    <w:rsid w:val="00B25AE0"/>
    <w:rsid w:val="00B26EF0"/>
    <w:rsid w:val="00B307D2"/>
    <w:rsid w:val="00B30A6B"/>
    <w:rsid w:val="00B3418A"/>
    <w:rsid w:val="00B34A5B"/>
    <w:rsid w:val="00B35463"/>
    <w:rsid w:val="00B368BB"/>
    <w:rsid w:val="00B403D3"/>
    <w:rsid w:val="00B40C22"/>
    <w:rsid w:val="00B419E0"/>
    <w:rsid w:val="00B42135"/>
    <w:rsid w:val="00B421C2"/>
    <w:rsid w:val="00B421ED"/>
    <w:rsid w:val="00B424F4"/>
    <w:rsid w:val="00B46A11"/>
    <w:rsid w:val="00B5039F"/>
    <w:rsid w:val="00B50F77"/>
    <w:rsid w:val="00B51364"/>
    <w:rsid w:val="00B519D4"/>
    <w:rsid w:val="00B52C27"/>
    <w:rsid w:val="00B53FF2"/>
    <w:rsid w:val="00B54F84"/>
    <w:rsid w:val="00B555C1"/>
    <w:rsid w:val="00B608E3"/>
    <w:rsid w:val="00B62AF7"/>
    <w:rsid w:val="00B62C2D"/>
    <w:rsid w:val="00B631A7"/>
    <w:rsid w:val="00B716AF"/>
    <w:rsid w:val="00B71783"/>
    <w:rsid w:val="00B72EBE"/>
    <w:rsid w:val="00B72F67"/>
    <w:rsid w:val="00B730D8"/>
    <w:rsid w:val="00B7411F"/>
    <w:rsid w:val="00B756F6"/>
    <w:rsid w:val="00B7744B"/>
    <w:rsid w:val="00B7777E"/>
    <w:rsid w:val="00B808EE"/>
    <w:rsid w:val="00B838E1"/>
    <w:rsid w:val="00B84AA3"/>
    <w:rsid w:val="00B8685D"/>
    <w:rsid w:val="00B86DC3"/>
    <w:rsid w:val="00B870AE"/>
    <w:rsid w:val="00B87E44"/>
    <w:rsid w:val="00B87EC0"/>
    <w:rsid w:val="00B9168B"/>
    <w:rsid w:val="00B93C8A"/>
    <w:rsid w:val="00B940A6"/>
    <w:rsid w:val="00B95C1F"/>
    <w:rsid w:val="00BA2DA1"/>
    <w:rsid w:val="00BA5540"/>
    <w:rsid w:val="00BA614B"/>
    <w:rsid w:val="00BB2217"/>
    <w:rsid w:val="00BB423A"/>
    <w:rsid w:val="00BB4B4A"/>
    <w:rsid w:val="00BC304D"/>
    <w:rsid w:val="00BC4733"/>
    <w:rsid w:val="00BC5363"/>
    <w:rsid w:val="00BC6CF8"/>
    <w:rsid w:val="00BC79DF"/>
    <w:rsid w:val="00BD00E7"/>
    <w:rsid w:val="00BD06B3"/>
    <w:rsid w:val="00BD0D83"/>
    <w:rsid w:val="00BD1230"/>
    <w:rsid w:val="00BD2BF4"/>
    <w:rsid w:val="00BD4463"/>
    <w:rsid w:val="00BD477E"/>
    <w:rsid w:val="00BD74D1"/>
    <w:rsid w:val="00BD7664"/>
    <w:rsid w:val="00BD7776"/>
    <w:rsid w:val="00BE0851"/>
    <w:rsid w:val="00BE0BFA"/>
    <w:rsid w:val="00BE17FE"/>
    <w:rsid w:val="00BE5B27"/>
    <w:rsid w:val="00BE6650"/>
    <w:rsid w:val="00BF0D65"/>
    <w:rsid w:val="00BF3699"/>
    <w:rsid w:val="00BF4BCD"/>
    <w:rsid w:val="00BF6364"/>
    <w:rsid w:val="00BF7430"/>
    <w:rsid w:val="00BF7575"/>
    <w:rsid w:val="00C0014B"/>
    <w:rsid w:val="00C03EA2"/>
    <w:rsid w:val="00C055C0"/>
    <w:rsid w:val="00C0630F"/>
    <w:rsid w:val="00C10CAB"/>
    <w:rsid w:val="00C12893"/>
    <w:rsid w:val="00C13E13"/>
    <w:rsid w:val="00C16121"/>
    <w:rsid w:val="00C1675E"/>
    <w:rsid w:val="00C21259"/>
    <w:rsid w:val="00C21883"/>
    <w:rsid w:val="00C21BA4"/>
    <w:rsid w:val="00C223A1"/>
    <w:rsid w:val="00C22A4A"/>
    <w:rsid w:val="00C22DE7"/>
    <w:rsid w:val="00C260F6"/>
    <w:rsid w:val="00C263FA"/>
    <w:rsid w:val="00C268B8"/>
    <w:rsid w:val="00C26A30"/>
    <w:rsid w:val="00C26A76"/>
    <w:rsid w:val="00C30D55"/>
    <w:rsid w:val="00C326F4"/>
    <w:rsid w:val="00C340BD"/>
    <w:rsid w:val="00C35550"/>
    <w:rsid w:val="00C4054C"/>
    <w:rsid w:val="00C40BC8"/>
    <w:rsid w:val="00C40CED"/>
    <w:rsid w:val="00C41271"/>
    <w:rsid w:val="00C43ADC"/>
    <w:rsid w:val="00C43C01"/>
    <w:rsid w:val="00C43E7D"/>
    <w:rsid w:val="00C44243"/>
    <w:rsid w:val="00C44D4F"/>
    <w:rsid w:val="00C52CCC"/>
    <w:rsid w:val="00C55AB0"/>
    <w:rsid w:val="00C56E4A"/>
    <w:rsid w:val="00C57B05"/>
    <w:rsid w:val="00C62A87"/>
    <w:rsid w:val="00C63073"/>
    <w:rsid w:val="00C654C1"/>
    <w:rsid w:val="00C675FC"/>
    <w:rsid w:val="00C71513"/>
    <w:rsid w:val="00C73914"/>
    <w:rsid w:val="00C73CBC"/>
    <w:rsid w:val="00C73CF9"/>
    <w:rsid w:val="00C74187"/>
    <w:rsid w:val="00C7455E"/>
    <w:rsid w:val="00C7568D"/>
    <w:rsid w:val="00C7631F"/>
    <w:rsid w:val="00C809B1"/>
    <w:rsid w:val="00C82B76"/>
    <w:rsid w:val="00C82F1E"/>
    <w:rsid w:val="00C83349"/>
    <w:rsid w:val="00C8490F"/>
    <w:rsid w:val="00C84C0C"/>
    <w:rsid w:val="00C85971"/>
    <w:rsid w:val="00C85B45"/>
    <w:rsid w:val="00C915D7"/>
    <w:rsid w:val="00C921B6"/>
    <w:rsid w:val="00C948F2"/>
    <w:rsid w:val="00C95279"/>
    <w:rsid w:val="00CA0091"/>
    <w:rsid w:val="00CA2B46"/>
    <w:rsid w:val="00CA66DA"/>
    <w:rsid w:val="00CA69BC"/>
    <w:rsid w:val="00CA6E10"/>
    <w:rsid w:val="00CB0DA3"/>
    <w:rsid w:val="00CB3B5F"/>
    <w:rsid w:val="00CB6633"/>
    <w:rsid w:val="00CB6E5E"/>
    <w:rsid w:val="00CB77F6"/>
    <w:rsid w:val="00CB7A58"/>
    <w:rsid w:val="00CC2A1D"/>
    <w:rsid w:val="00CC4C49"/>
    <w:rsid w:val="00CC4D9F"/>
    <w:rsid w:val="00CC69F5"/>
    <w:rsid w:val="00CC6F14"/>
    <w:rsid w:val="00CC7B93"/>
    <w:rsid w:val="00CD0ACE"/>
    <w:rsid w:val="00CD0FCF"/>
    <w:rsid w:val="00CD1091"/>
    <w:rsid w:val="00CD1B5B"/>
    <w:rsid w:val="00CD1E43"/>
    <w:rsid w:val="00CD22C7"/>
    <w:rsid w:val="00CD2BCC"/>
    <w:rsid w:val="00CD33ED"/>
    <w:rsid w:val="00CD4BCE"/>
    <w:rsid w:val="00CD4C00"/>
    <w:rsid w:val="00CD5075"/>
    <w:rsid w:val="00CD5BFB"/>
    <w:rsid w:val="00CE05A9"/>
    <w:rsid w:val="00CE0605"/>
    <w:rsid w:val="00CE0EBB"/>
    <w:rsid w:val="00CF57B2"/>
    <w:rsid w:val="00CF7ABA"/>
    <w:rsid w:val="00CF7F40"/>
    <w:rsid w:val="00D000A6"/>
    <w:rsid w:val="00D004AA"/>
    <w:rsid w:val="00D01B6B"/>
    <w:rsid w:val="00D01D17"/>
    <w:rsid w:val="00D02B0A"/>
    <w:rsid w:val="00D02D38"/>
    <w:rsid w:val="00D02DC2"/>
    <w:rsid w:val="00D0352E"/>
    <w:rsid w:val="00D03B03"/>
    <w:rsid w:val="00D04A57"/>
    <w:rsid w:val="00D07B9F"/>
    <w:rsid w:val="00D11DBD"/>
    <w:rsid w:val="00D15208"/>
    <w:rsid w:val="00D16CB7"/>
    <w:rsid w:val="00D212DA"/>
    <w:rsid w:val="00D21CC4"/>
    <w:rsid w:val="00D22856"/>
    <w:rsid w:val="00D22E19"/>
    <w:rsid w:val="00D23B6A"/>
    <w:rsid w:val="00D242B5"/>
    <w:rsid w:val="00D255FD"/>
    <w:rsid w:val="00D258C4"/>
    <w:rsid w:val="00D25A75"/>
    <w:rsid w:val="00D26596"/>
    <w:rsid w:val="00D26AB0"/>
    <w:rsid w:val="00D27FF1"/>
    <w:rsid w:val="00D3152B"/>
    <w:rsid w:val="00D34FD2"/>
    <w:rsid w:val="00D37804"/>
    <w:rsid w:val="00D40DF3"/>
    <w:rsid w:val="00D45158"/>
    <w:rsid w:val="00D47DF7"/>
    <w:rsid w:val="00D5018C"/>
    <w:rsid w:val="00D50BE5"/>
    <w:rsid w:val="00D52FC3"/>
    <w:rsid w:val="00D54C80"/>
    <w:rsid w:val="00D55E88"/>
    <w:rsid w:val="00D562E3"/>
    <w:rsid w:val="00D6158F"/>
    <w:rsid w:val="00D619FC"/>
    <w:rsid w:val="00D62CA9"/>
    <w:rsid w:val="00D644F2"/>
    <w:rsid w:val="00D645CC"/>
    <w:rsid w:val="00D70EAE"/>
    <w:rsid w:val="00D71DF9"/>
    <w:rsid w:val="00D7315D"/>
    <w:rsid w:val="00D73319"/>
    <w:rsid w:val="00D73B28"/>
    <w:rsid w:val="00D7422F"/>
    <w:rsid w:val="00D74D01"/>
    <w:rsid w:val="00D755A2"/>
    <w:rsid w:val="00D823F7"/>
    <w:rsid w:val="00D82FCB"/>
    <w:rsid w:val="00D836E6"/>
    <w:rsid w:val="00D83C69"/>
    <w:rsid w:val="00D84146"/>
    <w:rsid w:val="00D84446"/>
    <w:rsid w:val="00D84EE9"/>
    <w:rsid w:val="00D85E0F"/>
    <w:rsid w:val="00D900CC"/>
    <w:rsid w:val="00D92977"/>
    <w:rsid w:val="00D96757"/>
    <w:rsid w:val="00D9715A"/>
    <w:rsid w:val="00D976B1"/>
    <w:rsid w:val="00DA05A3"/>
    <w:rsid w:val="00DA4978"/>
    <w:rsid w:val="00DB1E0D"/>
    <w:rsid w:val="00DB209C"/>
    <w:rsid w:val="00DB4890"/>
    <w:rsid w:val="00DC2AFD"/>
    <w:rsid w:val="00DC418C"/>
    <w:rsid w:val="00DC478F"/>
    <w:rsid w:val="00DC5C25"/>
    <w:rsid w:val="00DC5EEC"/>
    <w:rsid w:val="00DC6640"/>
    <w:rsid w:val="00DD0B11"/>
    <w:rsid w:val="00DD60C8"/>
    <w:rsid w:val="00DD6DEC"/>
    <w:rsid w:val="00DE239C"/>
    <w:rsid w:val="00DE2E53"/>
    <w:rsid w:val="00DE3743"/>
    <w:rsid w:val="00DE5049"/>
    <w:rsid w:val="00DE6B54"/>
    <w:rsid w:val="00DE6D46"/>
    <w:rsid w:val="00DF18F1"/>
    <w:rsid w:val="00DF2F50"/>
    <w:rsid w:val="00DF35DB"/>
    <w:rsid w:val="00DF3A43"/>
    <w:rsid w:val="00DF6447"/>
    <w:rsid w:val="00DF6BB6"/>
    <w:rsid w:val="00E004FD"/>
    <w:rsid w:val="00E007C8"/>
    <w:rsid w:val="00E0126A"/>
    <w:rsid w:val="00E01361"/>
    <w:rsid w:val="00E02AF7"/>
    <w:rsid w:val="00E02B60"/>
    <w:rsid w:val="00E04B1F"/>
    <w:rsid w:val="00E04EA0"/>
    <w:rsid w:val="00E07F5B"/>
    <w:rsid w:val="00E104A0"/>
    <w:rsid w:val="00E10597"/>
    <w:rsid w:val="00E1152A"/>
    <w:rsid w:val="00E12173"/>
    <w:rsid w:val="00E12C62"/>
    <w:rsid w:val="00E139FF"/>
    <w:rsid w:val="00E13F03"/>
    <w:rsid w:val="00E159A6"/>
    <w:rsid w:val="00E16B56"/>
    <w:rsid w:val="00E16D9A"/>
    <w:rsid w:val="00E16FC2"/>
    <w:rsid w:val="00E1767F"/>
    <w:rsid w:val="00E215A7"/>
    <w:rsid w:val="00E21688"/>
    <w:rsid w:val="00E2172C"/>
    <w:rsid w:val="00E22510"/>
    <w:rsid w:val="00E22AA3"/>
    <w:rsid w:val="00E25748"/>
    <w:rsid w:val="00E25EB1"/>
    <w:rsid w:val="00E26020"/>
    <w:rsid w:val="00E2614D"/>
    <w:rsid w:val="00E311F6"/>
    <w:rsid w:val="00E31EBB"/>
    <w:rsid w:val="00E3248D"/>
    <w:rsid w:val="00E325F7"/>
    <w:rsid w:val="00E32D99"/>
    <w:rsid w:val="00E33058"/>
    <w:rsid w:val="00E33CF9"/>
    <w:rsid w:val="00E34DA2"/>
    <w:rsid w:val="00E37EA1"/>
    <w:rsid w:val="00E4223C"/>
    <w:rsid w:val="00E443D9"/>
    <w:rsid w:val="00E4520C"/>
    <w:rsid w:val="00E459DF"/>
    <w:rsid w:val="00E5387C"/>
    <w:rsid w:val="00E53BE6"/>
    <w:rsid w:val="00E53F46"/>
    <w:rsid w:val="00E545AA"/>
    <w:rsid w:val="00E5480A"/>
    <w:rsid w:val="00E5539C"/>
    <w:rsid w:val="00E61EB8"/>
    <w:rsid w:val="00E67FD6"/>
    <w:rsid w:val="00E7024C"/>
    <w:rsid w:val="00E71039"/>
    <w:rsid w:val="00E72204"/>
    <w:rsid w:val="00E74F1F"/>
    <w:rsid w:val="00E764AB"/>
    <w:rsid w:val="00E7763A"/>
    <w:rsid w:val="00E81DA3"/>
    <w:rsid w:val="00E8231A"/>
    <w:rsid w:val="00E82ACC"/>
    <w:rsid w:val="00E83AB8"/>
    <w:rsid w:val="00E83B29"/>
    <w:rsid w:val="00E83E0D"/>
    <w:rsid w:val="00E84842"/>
    <w:rsid w:val="00E85BBC"/>
    <w:rsid w:val="00E87CC5"/>
    <w:rsid w:val="00E91DF0"/>
    <w:rsid w:val="00E9278C"/>
    <w:rsid w:val="00E937AC"/>
    <w:rsid w:val="00E93CEA"/>
    <w:rsid w:val="00E94DDA"/>
    <w:rsid w:val="00E94EC0"/>
    <w:rsid w:val="00E9716F"/>
    <w:rsid w:val="00E97478"/>
    <w:rsid w:val="00E97925"/>
    <w:rsid w:val="00EA0009"/>
    <w:rsid w:val="00EA0277"/>
    <w:rsid w:val="00EA034C"/>
    <w:rsid w:val="00EA071E"/>
    <w:rsid w:val="00EA1765"/>
    <w:rsid w:val="00EA2070"/>
    <w:rsid w:val="00EA4276"/>
    <w:rsid w:val="00EA4E8C"/>
    <w:rsid w:val="00EA5666"/>
    <w:rsid w:val="00EA5C62"/>
    <w:rsid w:val="00EA6342"/>
    <w:rsid w:val="00EB02D8"/>
    <w:rsid w:val="00EB1A8D"/>
    <w:rsid w:val="00EB211C"/>
    <w:rsid w:val="00EB2D51"/>
    <w:rsid w:val="00EB2F2B"/>
    <w:rsid w:val="00EB52D3"/>
    <w:rsid w:val="00EB571D"/>
    <w:rsid w:val="00EB7938"/>
    <w:rsid w:val="00EB7B6C"/>
    <w:rsid w:val="00EC0375"/>
    <w:rsid w:val="00EC30E4"/>
    <w:rsid w:val="00EC56C6"/>
    <w:rsid w:val="00EC65F3"/>
    <w:rsid w:val="00EC7A70"/>
    <w:rsid w:val="00ED251B"/>
    <w:rsid w:val="00EE0341"/>
    <w:rsid w:val="00EE0EBB"/>
    <w:rsid w:val="00EE196C"/>
    <w:rsid w:val="00EE2942"/>
    <w:rsid w:val="00EE3B08"/>
    <w:rsid w:val="00EE4580"/>
    <w:rsid w:val="00EE4858"/>
    <w:rsid w:val="00EE60DD"/>
    <w:rsid w:val="00EE75E0"/>
    <w:rsid w:val="00EF07F2"/>
    <w:rsid w:val="00EF152F"/>
    <w:rsid w:val="00EF32DB"/>
    <w:rsid w:val="00EF369D"/>
    <w:rsid w:val="00EF3D40"/>
    <w:rsid w:val="00EF3DD6"/>
    <w:rsid w:val="00EF49F5"/>
    <w:rsid w:val="00EF4FBB"/>
    <w:rsid w:val="00F00A42"/>
    <w:rsid w:val="00F016D2"/>
    <w:rsid w:val="00F04308"/>
    <w:rsid w:val="00F049D5"/>
    <w:rsid w:val="00F06E9A"/>
    <w:rsid w:val="00F1141B"/>
    <w:rsid w:val="00F11A3E"/>
    <w:rsid w:val="00F13218"/>
    <w:rsid w:val="00F13A04"/>
    <w:rsid w:val="00F15339"/>
    <w:rsid w:val="00F16DBE"/>
    <w:rsid w:val="00F20931"/>
    <w:rsid w:val="00F21691"/>
    <w:rsid w:val="00F23E95"/>
    <w:rsid w:val="00F256D3"/>
    <w:rsid w:val="00F264E1"/>
    <w:rsid w:val="00F27F6C"/>
    <w:rsid w:val="00F30596"/>
    <w:rsid w:val="00F31CC3"/>
    <w:rsid w:val="00F32F22"/>
    <w:rsid w:val="00F334C4"/>
    <w:rsid w:val="00F347DE"/>
    <w:rsid w:val="00F347F0"/>
    <w:rsid w:val="00F36068"/>
    <w:rsid w:val="00F406B8"/>
    <w:rsid w:val="00F418F4"/>
    <w:rsid w:val="00F4270F"/>
    <w:rsid w:val="00F43EA1"/>
    <w:rsid w:val="00F446D7"/>
    <w:rsid w:val="00F44783"/>
    <w:rsid w:val="00F44DFB"/>
    <w:rsid w:val="00F4536A"/>
    <w:rsid w:val="00F46247"/>
    <w:rsid w:val="00F50A95"/>
    <w:rsid w:val="00F539F6"/>
    <w:rsid w:val="00F53C00"/>
    <w:rsid w:val="00F540CE"/>
    <w:rsid w:val="00F54644"/>
    <w:rsid w:val="00F54C33"/>
    <w:rsid w:val="00F56947"/>
    <w:rsid w:val="00F57D8D"/>
    <w:rsid w:val="00F62D91"/>
    <w:rsid w:val="00F630F3"/>
    <w:rsid w:val="00F637BF"/>
    <w:rsid w:val="00F64352"/>
    <w:rsid w:val="00F64EEC"/>
    <w:rsid w:val="00F65094"/>
    <w:rsid w:val="00F664CB"/>
    <w:rsid w:val="00F67D05"/>
    <w:rsid w:val="00F71BEC"/>
    <w:rsid w:val="00F72774"/>
    <w:rsid w:val="00F730CB"/>
    <w:rsid w:val="00F733AF"/>
    <w:rsid w:val="00F763F7"/>
    <w:rsid w:val="00F76427"/>
    <w:rsid w:val="00F77DA3"/>
    <w:rsid w:val="00F82BAE"/>
    <w:rsid w:val="00F851CB"/>
    <w:rsid w:val="00F86EA4"/>
    <w:rsid w:val="00F875F8"/>
    <w:rsid w:val="00F87CF9"/>
    <w:rsid w:val="00F90A1B"/>
    <w:rsid w:val="00F90AC4"/>
    <w:rsid w:val="00F948C7"/>
    <w:rsid w:val="00F94AF9"/>
    <w:rsid w:val="00F95DD9"/>
    <w:rsid w:val="00F9635B"/>
    <w:rsid w:val="00F96CFF"/>
    <w:rsid w:val="00FA1F0A"/>
    <w:rsid w:val="00FA20D5"/>
    <w:rsid w:val="00FA36CE"/>
    <w:rsid w:val="00FA3EE1"/>
    <w:rsid w:val="00FA7C00"/>
    <w:rsid w:val="00FB13C8"/>
    <w:rsid w:val="00FB2723"/>
    <w:rsid w:val="00FB29EA"/>
    <w:rsid w:val="00FB4A14"/>
    <w:rsid w:val="00FB7788"/>
    <w:rsid w:val="00FB7893"/>
    <w:rsid w:val="00FB7A25"/>
    <w:rsid w:val="00FC02CC"/>
    <w:rsid w:val="00FC05D2"/>
    <w:rsid w:val="00FC2148"/>
    <w:rsid w:val="00FC2D51"/>
    <w:rsid w:val="00FC34AB"/>
    <w:rsid w:val="00FC40EF"/>
    <w:rsid w:val="00FC4C66"/>
    <w:rsid w:val="00FC675C"/>
    <w:rsid w:val="00FC76A3"/>
    <w:rsid w:val="00FD0D57"/>
    <w:rsid w:val="00FD3BD1"/>
    <w:rsid w:val="00FD6F9C"/>
    <w:rsid w:val="00FD7389"/>
    <w:rsid w:val="00FD78D4"/>
    <w:rsid w:val="00FD78F4"/>
    <w:rsid w:val="00FE464C"/>
    <w:rsid w:val="00FE55F0"/>
    <w:rsid w:val="00FF18D2"/>
    <w:rsid w:val="00FF2B10"/>
    <w:rsid w:val="00FF5768"/>
    <w:rsid w:val="00FF5AF6"/>
    <w:rsid w:val="00FF69D4"/>
    <w:rsid w:val="00FF74CF"/>
    <w:rsid w:val="00FF7EAD"/>
    <w:rsid w:val="01983CD1"/>
    <w:rsid w:val="147EE0B1"/>
    <w:rsid w:val="21225F9A"/>
    <w:rsid w:val="2A5F358C"/>
    <w:rsid w:val="33E3E375"/>
    <w:rsid w:val="3DCAB595"/>
    <w:rsid w:val="50FC6F62"/>
    <w:rsid w:val="68C656C2"/>
    <w:rsid w:val="6AE9F431"/>
    <w:rsid w:val="7D3BF0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786FE"/>
  <w15:chartTrackingRefBased/>
  <w15:docId w15:val="{2835DFDB-4496-4164-B98B-39F764694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4E6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75D43"/>
    <w:rPr>
      <w:sz w:val="20"/>
      <w:szCs w:val="20"/>
    </w:rPr>
  </w:style>
  <w:style w:type="character" w:customStyle="1" w:styleId="FootnoteTextChar">
    <w:name w:val="Footnote Text Char"/>
    <w:basedOn w:val="DefaultParagraphFont"/>
    <w:link w:val="FootnoteText"/>
    <w:uiPriority w:val="99"/>
    <w:semiHidden/>
    <w:rsid w:val="00275D43"/>
    <w:rPr>
      <w:sz w:val="20"/>
      <w:szCs w:val="20"/>
    </w:rPr>
  </w:style>
  <w:style w:type="character" w:styleId="FootnoteReference">
    <w:name w:val="footnote reference"/>
    <w:basedOn w:val="DefaultParagraphFont"/>
    <w:uiPriority w:val="99"/>
    <w:semiHidden/>
    <w:unhideWhenUsed/>
    <w:rsid w:val="00275D43"/>
    <w:rPr>
      <w:vertAlign w:val="superscript"/>
    </w:rPr>
  </w:style>
  <w:style w:type="paragraph" w:styleId="Header">
    <w:name w:val="header"/>
    <w:basedOn w:val="Normal"/>
    <w:link w:val="HeaderChar"/>
    <w:uiPriority w:val="99"/>
    <w:unhideWhenUsed/>
    <w:rsid w:val="00FB2723"/>
    <w:pPr>
      <w:tabs>
        <w:tab w:val="center" w:pos="4513"/>
        <w:tab w:val="right" w:pos="9026"/>
      </w:tabs>
    </w:pPr>
  </w:style>
  <w:style w:type="character" w:customStyle="1" w:styleId="HeaderChar">
    <w:name w:val="Header Char"/>
    <w:basedOn w:val="DefaultParagraphFont"/>
    <w:link w:val="Header"/>
    <w:uiPriority w:val="99"/>
    <w:rsid w:val="00FB2723"/>
  </w:style>
  <w:style w:type="paragraph" w:styleId="Footer">
    <w:name w:val="footer"/>
    <w:basedOn w:val="Normal"/>
    <w:link w:val="FooterChar"/>
    <w:uiPriority w:val="99"/>
    <w:unhideWhenUsed/>
    <w:rsid w:val="00FB2723"/>
    <w:pPr>
      <w:tabs>
        <w:tab w:val="center" w:pos="4513"/>
        <w:tab w:val="right" w:pos="9026"/>
      </w:tabs>
    </w:pPr>
  </w:style>
  <w:style w:type="character" w:customStyle="1" w:styleId="FooterChar">
    <w:name w:val="Footer Char"/>
    <w:basedOn w:val="DefaultParagraphFont"/>
    <w:link w:val="Footer"/>
    <w:uiPriority w:val="99"/>
    <w:rsid w:val="00FB2723"/>
  </w:style>
  <w:style w:type="character" w:styleId="Hyperlink">
    <w:name w:val="Hyperlink"/>
    <w:basedOn w:val="DefaultParagraphFont"/>
    <w:uiPriority w:val="99"/>
    <w:unhideWhenUsed/>
    <w:rsid w:val="00FB2723"/>
    <w:rPr>
      <w:color w:val="0563C1" w:themeColor="hyperlink"/>
      <w:u w:val="single"/>
    </w:rPr>
  </w:style>
  <w:style w:type="character" w:styleId="UnresolvedMention">
    <w:name w:val="Unresolved Mention"/>
    <w:basedOn w:val="DefaultParagraphFont"/>
    <w:uiPriority w:val="99"/>
    <w:semiHidden/>
    <w:unhideWhenUsed/>
    <w:rsid w:val="00FB2723"/>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B87E44"/>
    <w:rPr>
      <w:b/>
      <w:bCs/>
    </w:rPr>
  </w:style>
  <w:style w:type="paragraph" w:styleId="ListParagraph">
    <w:name w:val="List Paragraph"/>
    <w:basedOn w:val="Normal"/>
    <w:uiPriority w:val="34"/>
    <w:qFormat/>
    <w:rsid w:val="00F71BEC"/>
    <w:pPr>
      <w:ind w:left="720"/>
      <w:contextualSpacing/>
    </w:pPr>
  </w:style>
  <w:style w:type="paragraph" w:styleId="Revision">
    <w:name w:val="Revision"/>
    <w:hidden/>
    <w:uiPriority w:val="99"/>
    <w:semiHidden/>
    <w:rsid w:val="00464D52"/>
    <w:pPr>
      <w:spacing w:line="240" w:lineRule="auto"/>
      <w:ind w:firstLine="0"/>
    </w:pPr>
  </w:style>
  <w:style w:type="paragraph" w:styleId="BalloonText">
    <w:name w:val="Balloon Text"/>
    <w:basedOn w:val="Normal"/>
    <w:link w:val="BalloonTextChar"/>
    <w:uiPriority w:val="99"/>
    <w:semiHidden/>
    <w:unhideWhenUsed/>
    <w:rsid w:val="00464D5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D52"/>
    <w:rPr>
      <w:rFonts w:ascii="Segoe UI" w:hAnsi="Segoe UI" w:cs="Segoe UI"/>
      <w:sz w:val="18"/>
      <w:szCs w:val="18"/>
    </w:rPr>
  </w:style>
  <w:style w:type="character" w:styleId="Emphasis">
    <w:name w:val="Emphasis"/>
    <w:basedOn w:val="DefaultParagraphFont"/>
    <w:uiPriority w:val="20"/>
    <w:qFormat/>
    <w:rsid w:val="005325EA"/>
    <w:rPr>
      <w:i/>
      <w:iCs/>
    </w:rPr>
  </w:style>
  <w:style w:type="character" w:customStyle="1" w:styleId="Heading3Char">
    <w:name w:val="Heading 3 Char"/>
    <w:basedOn w:val="DefaultParagraphFont"/>
    <w:link w:val="Heading3"/>
    <w:uiPriority w:val="9"/>
    <w:semiHidden/>
    <w:rsid w:val="001D4E6B"/>
    <w:rPr>
      <w:rFonts w:asciiTheme="majorHAnsi" w:eastAsiaTheme="majorEastAsia" w:hAnsiTheme="majorHAnsi" w:cstheme="majorBidi"/>
      <w:color w:val="1F3763" w:themeColor="accent1" w:themeShade="7F"/>
      <w:sz w:val="24"/>
      <w:szCs w:val="24"/>
    </w:rPr>
  </w:style>
  <w:style w:type="paragraph" w:styleId="NormalWeb">
    <w:name w:val="Normal (Web)"/>
    <w:basedOn w:val="Normal"/>
    <w:rsid w:val="001D4E6B"/>
    <w:pPr>
      <w:spacing w:before="100" w:beforeAutospacing="1" w:after="100" w:afterAutospacing="1" w:line="240" w:lineRule="auto"/>
      <w:ind w:firstLine="0"/>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513276">
      <w:bodyDiv w:val="1"/>
      <w:marLeft w:val="0"/>
      <w:marRight w:val="0"/>
      <w:marTop w:val="0"/>
      <w:marBottom w:val="0"/>
      <w:divBdr>
        <w:top w:val="none" w:sz="0" w:space="0" w:color="auto"/>
        <w:left w:val="none" w:sz="0" w:space="0" w:color="auto"/>
        <w:bottom w:val="none" w:sz="0" w:space="0" w:color="auto"/>
        <w:right w:val="none" w:sz="0" w:space="0" w:color="auto"/>
      </w:divBdr>
    </w:div>
    <w:div w:id="724640182">
      <w:bodyDiv w:val="1"/>
      <w:marLeft w:val="0"/>
      <w:marRight w:val="0"/>
      <w:marTop w:val="0"/>
      <w:marBottom w:val="0"/>
      <w:divBdr>
        <w:top w:val="none" w:sz="0" w:space="0" w:color="auto"/>
        <w:left w:val="none" w:sz="0" w:space="0" w:color="auto"/>
        <w:bottom w:val="none" w:sz="0" w:space="0" w:color="auto"/>
        <w:right w:val="none" w:sz="0" w:space="0" w:color="auto"/>
      </w:divBdr>
    </w:div>
    <w:div w:id="744306222">
      <w:bodyDiv w:val="1"/>
      <w:marLeft w:val="0"/>
      <w:marRight w:val="0"/>
      <w:marTop w:val="0"/>
      <w:marBottom w:val="0"/>
      <w:divBdr>
        <w:top w:val="none" w:sz="0" w:space="0" w:color="auto"/>
        <w:left w:val="none" w:sz="0" w:space="0" w:color="auto"/>
        <w:bottom w:val="none" w:sz="0" w:space="0" w:color="auto"/>
        <w:right w:val="none" w:sz="0" w:space="0" w:color="auto"/>
      </w:divBdr>
    </w:div>
    <w:div w:id="1631931830">
      <w:bodyDiv w:val="1"/>
      <w:marLeft w:val="0"/>
      <w:marRight w:val="0"/>
      <w:marTop w:val="0"/>
      <w:marBottom w:val="0"/>
      <w:divBdr>
        <w:top w:val="none" w:sz="0" w:space="0" w:color="auto"/>
        <w:left w:val="none" w:sz="0" w:space="0" w:color="auto"/>
        <w:bottom w:val="none" w:sz="0" w:space="0" w:color="auto"/>
        <w:right w:val="none" w:sz="0" w:space="0" w:color="auto"/>
      </w:divBdr>
      <w:divsChild>
        <w:div w:id="223806043">
          <w:marLeft w:val="0"/>
          <w:marRight w:val="0"/>
          <w:marTop w:val="0"/>
          <w:marBottom w:val="0"/>
          <w:divBdr>
            <w:top w:val="none" w:sz="0" w:space="0" w:color="auto"/>
            <w:left w:val="none" w:sz="0" w:space="0" w:color="auto"/>
            <w:bottom w:val="none" w:sz="0" w:space="0" w:color="auto"/>
            <w:right w:val="none" w:sz="0" w:space="0" w:color="auto"/>
          </w:divBdr>
        </w:div>
        <w:div w:id="260337341">
          <w:marLeft w:val="0"/>
          <w:marRight w:val="0"/>
          <w:marTop w:val="0"/>
          <w:marBottom w:val="0"/>
          <w:divBdr>
            <w:top w:val="none" w:sz="0" w:space="0" w:color="auto"/>
            <w:left w:val="none" w:sz="0" w:space="0" w:color="auto"/>
            <w:bottom w:val="none" w:sz="0" w:space="0" w:color="auto"/>
            <w:right w:val="none" w:sz="0" w:space="0" w:color="auto"/>
          </w:divBdr>
        </w:div>
        <w:div w:id="289093223">
          <w:marLeft w:val="0"/>
          <w:marRight w:val="0"/>
          <w:marTop w:val="0"/>
          <w:marBottom w:val="0"/>
          <w:divBdr>
            <w:top w:val="none" w:sz="0" w:space="0" w:color="auto"/>
            <w:left w:val="none" w:sz="0" w:space="0" w:color="auto"/>
            <w:bottom w:val="none" w:sz="0" w:space="0" w:color="auto"/>
            <w:right w:val="none" w:sz="0" w:space="0" w:color="auto"/>
          </w:divBdr>
        </w:div>
        <w:div w:id="442305761">
          <w:marLeft w:val="0"/>
          <w:marRight w:val="0"/>
          <w:marTop w:val="0"/>
          <w:marBottom w:val="0"/>
          <w:divBdr>
            <w:top w:val="none" w:sz="0" w:space="0" w:color="auto"/>
            <w:left w:val="none" w:sz="0" w:space="0" w:color="auto"/>
            <w:bottom w:val="none" w:sz="0" w:space="0" w:color="auto"/>
            <w:right w:val="none" w:sz="0" w:space="0" w:color="auto"/>
          </w:divBdr>
        </w:div>
        <w:div w:id="517963632">
          <w:marLeft w:val="0"/>
          <w:marRight w:val="0"/>
          <w:marTop w:val="0"/>
          <w:marBottom w:val="0"/>
          <w:divBdr>
            <w:top w:val="none" w:sz="0" w:space="0" w:color="auto"/>
            <w:left w:val="none" w:sz="0" w:space="0" w:color="auto"/>
            <w:bottom w:val="none" w:sz="0" w:space="0" w:color="auto"/>
            <w:right w:val="none" w:sz="0" w:space="0" w:color="auto"/>
          </w:divBdr>
        </w:div>
        <w:div w:id="715204287">
          <w:marLeft w:val="0"/>
          <w:marRight w:val="0"/>
          <w:marTop w:val="0"/>
          <w:marBottom w:val="0"/>
          <w:divBdr>
            <w:top w:val="none" w:sz="0" w:space="0" w:color="auto"/>
            <w:left w:val="none" w:sz="0" w:space="0" w:color="auto"/>
            <w:bottom w:val="none" w:sz="0" w:space="0" w:color="auto"/>
            <w:right w:val="none" w:sz="0" w:space="0" w:color="auto"/>
          </w:divBdr>
        </w:div>
        <w:div w:id="931006647">
          <w:marLeft w:val="0"/>
          <w:marRight w:val="0"/>
          <w:marTop w:val="0"/>
          <w:marBottom w:val="0"/>
          <w:divBdr>
            <w:top w:val="none" w:sz="0" w:space="0" w:color="auto"/>
            <w:left w:val="none" w:sz="0" w:space="0" w:color="auto"/>
            <w:bottom w:val="none" w:sz="0" w:space="0" w:color="auto"/>
            <w:right w:val="none" w:sz="0" w:space="0" w:color="auto"/>
          </w:divBdr>
        </w:div>
        <w:div w:id="1558473305">
          <w:marLeft w:val="0"/>
          <w:marRight w:val="0"/>
          <w:marTop w:val="0"/>
          <w:marBottom w:val="0"/>
          <w:divBdr>
            <w:top w:val="none" w:sz="0" w:space="0" w:color="auto"/>
            <w:left w:val="none" w:sz="0" w:space="0" w:color="auto"/>
            <w:bottom w:val="none" w:sz="0" w:space="0" w:color="auto"/>
            <w:right w:val="none" w:sz="0" w:space="0" w:color="auto"/>
          </w:divBdr>
        </w:div>
        <w:div w:id="1577011364">
          <w:marLeft w:val="0"/>
          <w:marRight w:val="0"/>
          <w:marTop w:val="0"/>
          <w:marBottom w:val="0"/>
          <w:divBdr>
            <w:top w:val="none" w:sz="0" w:space="0" w:color="auto"/>
            <w:left w:val="none" w:sz="0" w:space="0" w:color="auto"/>
            <w:bottom w:val="none" w:sz="0" w:space="0" w:color="auto"/>
            <w:right w:val="none" w:sz="0" w:space="0" w:color="auto"/>
          </w:divBdr>
        </w:div>
        <w:div w:id="1670596885">
          <w:marLeft w:val="0"/>
          <w:marRight w:val="0"/>
          <w:marTop w:val="0"/>
          <w:marBottom w:val="0"/>
          <w:divBdr>
            <w:top w:val="none" w:sz="0" w:space="0" w:color="auto"/>
            <w:left w:val="none" w:sz="0" w:space="0" w:color="auto"/>
            <w:bottom w:val="none" w:sz="0" w:space="0" w:color="auto"/>
            <w:right w:val="none" w:sz="0" w:space="0" w:color="auto"/>
          </w:divBdr>
        </w:div>
        <w:div w:id="1917129166">
          <w:marLeft w:val="0"/>
          <w:marRight w:val="0"/>
          <w:marTop w:val="0"/>
          <w:marBottom w:val="0"/>
          <w:divBdr>
            <w:top w:val="none" w:sz="0" w:space="0" w:color="auto"/>
            <w:left w:val="none" w:sz="0" w:space="0" w:color="auto"/>
            <w:bottom w:val="none" w:sz="0" w:space="0" w:color="auto"/>
            <w:right w:val="none" w:sz="0" w:space="0" w:color="auto"/>
          </w:divBdr>
        </w:div>
      </w:divsChild>
    </w:div>
    <w:div w:id="196726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h.net/eha/wp-content/uploads/2013/11/Slavi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stor.org/stable/7504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ebooks.co.uk/servlet/BookDetailsPL?bi=735667419&amp;searchurl=tn%3Dluttrell%2Bpsalter%2Badditional%2B42130%2Bbritish%26sortby%3D20%26an%3Dmillar&amp;cm_sp=snippet-_-srp1-_-title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jstor.org/stable/10.3098/ah.2015.089.2.186" TargetMode="External"/><Relationship Id="rId4" Type="http://schemas.openxmlformats.org/officeDocument/2006/relationships/settings" Target="settings.xml"/><Relationship Id="rId9" Type="http://schemas.openxmlformats.org/officeDocument/2006/relationships/hyperlink" Target="http://www.bridgemanimages.com/en-GB/search?filter_text=Middle+Ages&amp;filter_group=all&amp;filter_region=GBR"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eh.net/eha/wp-content/uploads/2013/11/Slavin.pdf" TargetMode="External"/><Relationship Id="rId1" Type="http://schemas.openxmlformats.org/officeDocument/2006/relationships/hyperlink" Target="https://www.abebooks.co.uk/servlet/BookDetailsPL?bi=735667419&amp;searchurl=tn%3Dluttrell%2Bpsalter%2Badditional%2B42130%2Bbritish%26sortby%3D20%26an%3Dmillar&amp;cm_sp=snippet-_-srp1-_-titl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2F9AE-67FC-4CD3-80BF-8CAABFA7B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3082</Words>
  <Characters>17415</Characters>
  <Application>Microsoft Office Word</Application>
  <DocSecurity>0</DocSecurity>
  <Lines>285</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20455</CharactersWithSpaces>
  <SharedDoc>false</SharedDoc>
  <HLinks>
    <vt:vector size="42" baseType="variant">
      <vt:variant>
        <vt:i4>2490418</vt:i4>
      </vt:variant>
      <vt:variant>
        <vt:i4>9</vt:i4>
      </vt:variant>
      <vt:variant>
        <vt:i4>0</vt:i4>
      </vt:variant>
      <vt:variant>
        <vt:i4>5</vt:i4>
      </vt:variant>
      <vt:variant>
        <vt:lpwstr>http://eh.net/eha/wp-content/uploads/2013/11/Slavin.pdf</vt:lpwstr>
      </vt:variant>
      <vt:variant>
        <vt:lpwstr/>
      </vt:variant>
      <vt:variant>
        <vt:i4>5046369</vt:i4>
      </vt:variant>
      <vt:variant>
        <vt:i4>6</vt:i4>
      </vt:variant>
      <vt:variant>
        <vt:i4>0</vt:i4>
      </vt:variant>
      <vt:variant>
        <vt:i4>5</vt:i4>
      </vt:variant>
      <vt:variant>
        <vt:lpwstr>https://www.abebooks.co.uk/servlet/BookDetailsPL?bi=735667419&amp;searchurl=tn%3Dluttrell%2Bpsalter%2Badditional%2B42130%2Bbritish%26sortby%3D20%26an%3Dmillar&amp;cm_sp=snippet-_-srp1-_-title1</vt:lpwstr>
      </vt:variant>
      <vt:variant>
        <vt:lpwstr/>
      </vt:variant>
      <vt:variant>
        <vt:i4>5111835</vt:i4>
      </vt:variant>
      <vt:variant>
        <vt:i4>3</vt:i4>
      </vt:variant>
      <vt:variant>
        <vt:i4>0</vt:i4>
      </vt:variant>
      <vt:variant>
        <vt:i4>5</vt:i4>
      </vt:variant>
      <vt:variant>
        <vt:lpwstr>http://www.jstor.org/stable/10.3098/ah.2015.089.2.186</vt:lpwstr>
      </vt:variant>
      <vt:variant>
        <vt:lpwstr/>
      </vt:variant>
      <vt:variant>
        <vt:i4>1966185</vt:i4>
      </vt:variant>
      <vt:variant>
        <vt:i4>0</vt:i4>
      </vt:variant>
      <vt:variant>
        <vt:i4>0</vt:i4>
      </vt:variant>
      <vt:variant>
        <vt:i4>5</vt:i4>
      </vt:variant>
      <vt:variant>
        <vt:lpwstr>http://www.bridgemanimages.com/en-GB/search?filter_text=Middle+Ages&amp;filter_group=all&amp;filter_region=GBR</vt:lpwstr>
      </vt:variant>
      <vt:variant>
        <vt:lpwstr/>
      </vt:variant>
      <vt:variant>
        <vt:i4>2490418</vt:i4>
      </vt:variant>
      <vt:variant>
        <vt:i4>6</vt:i4>
      </vt:variant>
      <vt:variant>
        <vt:i4>0</vt:i4>
      </vt:variant>
      <vt:variant>
        <vt:i4>5</vt:i4>
      </vt:variant>
      <vt:variant>
        <vt:lpwstr>http://eh.net/eha/wp-content/uploads/2013/11/Slavin.pdf</vt:lpwstr>
      </vt:variant>
      <vt:variant>
        <vt:lpwstr/>
      </vt:variant>
      <vt:variant>
        <vt:i4>2949241</vt:i4>
      </vt:variant>
      <vt:variant>
        <vt:i4>3</vt:i4>
      </vt:variant>
      <vt:variant>
        <vt:i4>0</vt:i4>
      </vt:variant>
      <vt:variant>
        <vt:i4>5</vt:i4>
      </vt:variant>
      <vt:variant>
        <vt:lpwstr>http://www.jstor.org/stable/750422</vt:lpwstr>
      </vt:variant>
      <vt:variant>
        <vt:lpwstr/>
      </vt:variant>
      <vt:variant>
        <vt:i4>5046369</vt:i4>
      </vt:variant>
      <vt:variant>
        <vt:i4>0</vt:i4>
      </vt:variant>
      <vt:variant>
        <vt:i4>0</vt:i4>
      </vt:variant>
      <vt:variant>
        <vt:i4>5</vt:i4>
      </vt:variant>
      <vt:variant>
        <vt:lpwstr>https://www.abebooks.co.uk/servlet/BookDetailsPL?bi=735667419&amp;searchurl=tn%3Dluttrell%2Bpsalter%2Badditional%2B42130%2Bbritish%26sortby%3D20%26an%3Dmillar&amp;cm_sp=snippet-_-srp1-_-title1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page</dc:creator>
  <cp:keywords/>
  <dc:description/>
  <cp:lastModifiedBy>sadie page</cp:lastModifiedBy>
  <cp:revision>2</cp:revision>
  <dcterms:created xsi:type="dcterms:W3CDTF">2019-08-14T20:09:00Z</dcterms:created>
  <dcterms:modified xsi:type="dcterms:W3CDTF">2019-08-14T20:09:00Z</dcterms:modified>
</cp:coreProperties>
</file>