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4403BCCC" w:rsidR="00235AFC" w:rsidRPr="007257D8" w:rsidRDefault="00DC211F" w:rsidP="007257D8">
      <w:pPr>
        <w:jc w:val="center"/>
        <w:rPr>
          <w:rFonts w:ascii="Arial" w:hAnsi="Arial" w:cs="Arial"/>
          <w:sz w:val="56"/>
          <w:szCs w:val="56"/>
        </w:rPr>
      </w:pPr>
      <w:r w:rsidRPr="007257D8">
        <w:rPr>
          <w:rFonts w:ascii="Arial" w:hAnsi="Arial" w:cs="Arial"/>
          <w:b/>
          <w:bCs/>
          <w:sz w:val="56"/>
          <w:szCs w:val="56"/>
        </w:rPr>
        <w:t>Name</w:t>
      </w:r>
      <w:r w:rsidR="00CB6E3A" w:rsidRPr="007257D8">
        <w:rPr>
          <w:rFonts w:ascii="Arial" w:hAnsi="Arial" w:cs="Arial"/>
          <w:b/>
          <w:bCs/>
          <w:sz w:val="56"/>
          <w:szCs w:val="56"/>
        </w:rPr>
        <w:t>:</w:t>
      </w:r>
      <w:r w:rsidR="00CB6E3A" w:rsidRPr="007257D8">
        <w:rPr>
          <w:rFonts w:ascii="Arial" w:hAnsi="Arial" w:cs="Arial"/>
          <w:sz w:val="56"/>
          <w:szCs w:val="56"/>
        </w:rPr>
        <w:t xml:space="preserve"> Theresa Reynolds</w:t>
      </w:r>
    </w:p>
    <w:p w14:paraId="5E6EB061" w14:textId="77777777" w:rsidR="007257D8" w:rsidRPr="007257D8" w:rsidRDefault="007257D8" w:rsidP="007257D8">
      <w:pPr>
        <w:jc w:val="center"/>
        <w:rPr>
          <w:rFonts w:ascii="Arial" w:hAnsi="Arial" w:cs="Arial"/>
          <w:sz w:val="56"/>
          <w:szCs w:val="56"/>
        </w:rPr>
      </w:pPr>
    </w:p>
    <w:p w14:paraId="494E6CB2" w14:textId="57716403" w:rsidR="00DC211F" w:rsidRPr="007257D8" w:rsidRDefault="00711CE8" w:rsidP="007257D8">
      <w:pPr>
        <w:jc w:val="center"/>
        <w:rPr>
          <w:rFonts w:ascii="Arial" w:hAnsi="Arial" w:cs="Arial"/>
          <w:sz w:val="56"/>
          <w:szCs w:val="56"/>
        </w:rPr>
      </w:pPr>
      <w:r w:rsidRPr="007257D8">
        <w:rPr>
          <w:rFonts w:ascii="Arial" w:hAnsi="Arial" w:cs="Arial"/>
          <w:b/>
          <w:bCs/>
          <w:sz w:val="56"/>
          <w:szCs w:val="56"/>
        </w:rPr>
        <w:t>Student number</w:t>
      </w:r>
      <w:r w:rsidR="00CB6E3A" w:rsidRPr="007257D8">
        <w:rPr>
          <w:rFonts w:ascii="Arial" w:hAnsi="Arial" w:cs="Arial"/>
          <w:b/>
          <w:bCs/>
          <w:sz w:val="56"/>
          <w:szCs w:val="56"/>
        </w:rPr>
        <w:t>:</w:t>
      </w:r>
      <w:r w:rsidR="00CB6E3A" w:rsidRPr="007257D8">
        <w:rPr>
          <w:rFonts w:ascii="Arial" w:hAnsi="Arial" w:cs="Arial"/>
          <w:sz w:val="56"/>
          <w:szCs w:val="56"/>
        </w:rPr>
        <w:t xml:space="preserve"> 1912751</w:t>
      </w:r>
    </w:p>
    <w:p w14:paraId="34169AB6" w14:textId="77777777" w:rsidR="007257D8" w:rsidRPr="007257D8" w:rsidRDefault="007257D8" w:rsidP="007257D8">
      <w:pPr>
        <w:jc w:val="center"/>
        <w:rPr>
          <w:rFonts w:ascii="Arial" w:hAnsi="Arial" w:cs="Arial"/>
          <w:sz w:val="56"/>
          <w:szCs w:val="56"/>
        </w:rPr>
      </w:pPr>
    </w:p>
    <w:p w14:paraId="34443B51" w14:textId="623A06DD" w:rsidR="007E076D" w:rsidRPr="007257D8" w:rsidRDefault="007E076D" w:rsidP="007257D8">
      <w:pPr>
        <w:jc w:val="center"/>
        <w:rPr>
          <w:rFonts w:ascii="Arial" w:hAnsi="Arial" w:cs="Arial"/>
          <w:sz w:val="56"/>
          <w:szCs w:val="56"/>
        </w:rPr>
      </w:pPr>
      <w:r w:rsidRPr="007257D8">
        <w:rPr>
          <w:rFonts w:ascii="Arial" w:hAnsi="Arial" w:cs="Arial"/>
          <w:b/>
          <w:bCs/>
          <w:sz w:val="56"/>
          <w:szCs w:val="56"/>
        </w:rPr>
        <w:t>Module and code</w:t>
      </w:r>
      <w:r w:rsidR="00A54820" w:rsidRPr="007257D8">
        <w:rPr>
          <w:rFonts w:ascii="Arial" w:hAnsi="Arial" w:cs="Arial"/>
          <w:b/>
          <w:bCs/>
          <w:sz w:val="56"/>
          <w:szCs w:val="56"/>
        </w:rPr>
        <w:t>:</w:t>
      </w:r>
      <w:r w:rsidR="00CB6E3A" w:rsidRPr="007257D8">
        <w:rPr>
          <w:rFonts w:ascii="Arial" w:hAnsi="Arial" w:cs="Arial"/>
          <w:sz w:val="56"/>
          <w:szCs w:val="56"/>
        </w:rPr>
        <w:t xml:space="preserve"> Professional and Career </w:t>
      </w:r>
      <w:r w:rsidR="00AD72CA" w:rsidRPr="007257D8">
        <w:rPr>
          <w:rFonts w:ascii="Arial" w:hAnsi="Arial" w:cs="Arial"/>
          <w:sz w:val="56"/>
          <w:szCs w:val="56"/>
        </w:rPr>
        <w:t>development BMSW 4005</w:t>
      </w:r>
    </w:p>
    <w:p w14:paraId="672648D0" w14:textId="77777777" w:rsidR="007257D8" w:rsidRPr="007257D8" w:rsidRDefault="007257D8" w:rsidP="007257D8">
      <w:pPr>
        <w:jc w:val="center"/>
        <w:rPr>
          <w:rFonts w:ascii="Arial" w:hAnsi="Arial" w:cs="Arial"/>
          <w:sz w:val="56"/>
          <w:szCs w:val="56"/>
        </w:rPr>
      </w:pPr>
    </w:p>
    <w:p w14:paraId="5665CB38" w14:textId="42C44F6B" w:rsidR="007E076D" w:rsidRPr="007257D8" w:rsidRDefault="007E076D" w:rsidP="007257D8">
      <w:pPr>
        <w:jc w:val="center"/>
        <w:rPr>
          <w:rFonts w:ascii="Arial" w:hAnsi="Arial" w:cs="Arial"/>
          <w:sz w:val="56"/>
          <w:szCs w:val="56"/>
        </w:rPr>
      </w:pPr>
      <w:r w:rsidRPr="007257D8">
        <w:rPr>
          <w:rFonts w:ascii="Arial" w:hAnsi="Arial" w:cs="Arial"/>
          <w:b/>
          <w:bCs/>
          <w:sz w:val="56"/>
          <w:szCs w:val="56"/>
        </w:rPr>
        <w:t>Title</w:t>
      </w:r>
      <w:r w:rsidR="00AD72CA" w:rsidRPr="007257D8">
        <w:rPr>
          <w:rFonts w:ascii="Arial" w:hAnsi="Arial" w:cs="Arial"/>
          <w:b/>
          <w:bCs/>
          <w:sz w:val="56"/>
          <w:szCs w:val="56"/>
        </w:rPr>
        <w:t>:</w:t>
      </w:r>
      <w:r w:rsidR="00AD72CA" w:rsidRPr="007257D8">
        <w:rPr>
          <w:rFonts w:ascii="Arial" w:hAnsi="Arial" w:cs="Arial"/>
          <w:sz w:val="56"/>
          <w:szCs w:val="56"/>
        </w:rPr>
        <w:t xml:space="preserve"> </w:t>
      </w:r>
      <w:r w:rsidR="00F607AE" w:rsidRPr="007257D8">
        <w:rPr>
          <w:rFonts w:ascii="Arial" w:hAnsi="Arial" w:cs="Arial"/>
          <w:sz w:val="56"/>
          <w:szCs w:val="56"/>
        </w:rPr>
        <w:t>Portfolio of work</w:t>
      </w:r>
    </w:p>
    <w:p w14:paraId="00279F61" w14:textId="77777777" w:rsidR="007257D8" w:rsidRPr="007257D8" w:rsidRDefault="007257D8" w:rsidP="007257D8">
      <w:pPr>
        <w:jc w:val="center"/>
        <w:rPr>
          <w:rFonts w:ascii="Arial" w:hAnsi="Arial" w:cs="Arial"/>
          <w:sz w:val="56"/>
          <w:szCs w:val="56"/>
        </w:rPr>
      </w:pPr>
    </w:p>
    <w:p w14:paraId="2D46AF80" w14:textId="71DFD5BD" w:rsidR="00CA1981" w:rsidRPr="007257D8" w:rsidRDefault="007E076D" w:rsidP="007257D8">
      <w:pPr>
        <w:jc w:val="center"/>
        <w:rPr>
          <w:rFonts w:ascii="Arial" w:hAnsi="Arial" w:cs="Arial"/>
          <w:sz w:val="56"/>
          <w:szCs w:val="56"/>
        </w:rPr>
      </w:pPr>
      <w:r w:rsidRPr="007257D8">
        <w:rPr>
          <w:rFonts w:ascii="Arial" w:hAnsi="Arial" w:cs="Arial"/>
          <w:b/>
          <w:bCs/>
          <w:sz w:val="56"/>
          <w:szCs w:val="56"/>
        </w:rPr>
        <w:t>Lecturer</w:t>
      </w:r>
      <w:r w:rsidR="00F607AE" w:rsidRPr="007257D8">
        <w:rPr>
          <w:rFonts w:ascii="Arial" w:hAnsi="Arial" w:cs="Arial"/>
          <w:b/>
          <w:bCs/>
          <w:sz w:val="56"/>
          <w:szCs w:val="56"/>
        </w:rPr>
        <w:t>:</w:t>
      </w:r>
      <w:r w:rsidR="00F607AE" w:rsidRPr="007257D8">
        <w:rPr>
          <w:rFonts w:ascii="Arial" w:hAnsi="Arial" w:cs="Arial"/>
          <w:sz w:val="56"/>
          <w:szCs w:val="56"/>
        </w:rPr>
        <w:t xml:space="preserve"> </w:t>
      </w:r>
      <w:r w:rsidR="005E5EAE" w:rsidRPr="007257D8">
        <w:rPr>
          <w:rFonts w:ascii="Arial" w:hAnsi="Arial" w:cs="Arial"/>
          <w:sz w:val="56"/>
          <w:szCs w:val="56"/>
        </w:rPr>
        <w:t>Abdi Rahman</w:t>
      </w:r>
    </w:p>
    <w:p w14:paraId="562138DB" w14:textId="3649EEC2" w:rsidR="00711CE8" w:rsidRPr="007257D8" w:rsidRDefault="00711CE8" w:rsidP="007257D8">
      <w:pPr>
        <w:jc w:val="center"/>
        <w:rPr>
          <w:rFonts w:ascii="Arial" w:hAnsi="Arial" w:cs="Arial"/>
          <w:sz w:val="56"/>
          <w:szCs w:val="56"/>
        </w:rPr>
      </w:pPr>
    </w:p>
    <w:p w14:paraId="4D596AA2" w14:textId="7A5CA0BD" w:rsidR="00C71819" w:rsidRPr="007257D8" w:rsidRDefault="00C71819">
      <w:pPr>
        <w:rPr>
          <w:rFonts w:ascii="Arial" w:hAnsi="Arial" w:cs="Arial"/>
        </w:rPr>
      </w:pPr>
    </w:p>
    <w:p w14:paraId="4E8F7556" w14:textId="709535B0" w:rsidR="00C71819" w:rsidRPr="007257D8" w:rsidRDefault="00C71819">
      <w:pPr>
        <w:rPr>
          <w:rFonts w:ascii="Arial" w:hAnsi="Arial" w:cs="Arial"/>
        </w:rPr>
      </w:pPr>
    </w:p>
    <w:p w14:paraId="27398BC9" w14:textId="65B478C1" w:rsidR="00C71819" w:rsidRPr="007257D8" w:rsidRDefault="00C71819">
      <w:pPr>
        <w:rPr>
          <w:rFonts w:ascii="Arial" w:hAnsi="Arial" w:cs="Arial"/>
        </w:rPr>
      </w:pPr>
    </w:p>
    <w:p w14:paraId="5789830A" w14:textId="51750B4C" w:rsidR="00C71819" w:rsidRPr="007257D8" w:rsidRDefault="00C71819">
      <w:pPr>
        <w:rPr>
          <w:rFonts w:ascii="Arial" w:hAnsi="Arial" w:cs="Arial"/>
        </w:rPr>
      </w:pPr>
    </w:p>
    <w:p w14:paraId="123F3555" w14:textId="1DEDC5BD" w:rsidR="00C71819" w:rsidRDefault="00C71819"/>
    <w:p w14:paraId="45C79E8E" w14:textId="161A7E96" w:rsidR="00C71819" w:rsidRDefault="00C71819"/>
    <w:p w14:paraId="11770188" w14:textId="1D828B5C" w:rsidR="00C71819" w:rsidRDefault="00C71819"/>
    <w:p w14:paraId="0AA864BF" w14:textId="373B94C5" w:rsidR="00C71819" w:rsidRDefault="00C71819"/>
    <w:p w14:paraId="2DE0090D" w14:textId="73741ADF" w:rsidR="00EF2468" w:rsidRPr="001F6AF6" w:rsidRDefault="0016765E">
      <w:pPr>
        <w:rPr>
          <w:rFonts w:ascii="Arial" w:hAnsi="Arial" w:cs="Arial"/>
          <w:b/>
          <w:bCs/>
        </w:rPr>
      </w:pPr>
      <w:r w:rsidRPr="001F6AF6">
        <w:rPr>
          <w:rFonts w:ascii="Arial" w:hAnsi="Arial" w:cs="Arial"/>
          <w:b/>
          <w:bCs/>
        </w:rPr>
        <w:lastRenderedPageBreak/>
        <w:t xml:space="preserve">Research tells us that mental health problems affect </w:t>
      </w:r>
      <w:r w:rsidR="009C65A3" w:rsidRPr="001F6AF6">
        <w:rPr>
          <w:rFonts w:ascii="Arial" w:hAnsi="Arial" w:cs="Arial"/>
          <w:b/>
          <w:bCs/>
        </w:rPr>
        <w:t xml:space="preserve">different people in different ways and as such, should people </w:t>
      </w:r>
      <w:r w:rsidR="00EF2468" w:rsidRPr="001F6AF6">
        <w:rPr>
          <w:rFonts w:ascii="Arial" w:hAnsi="Arial" w:cs="Arial"/>
          <w:b/>
          <w:bCs/>
        </w:rPr>
        <w:t>with mental health problems be forced to disclose their status when applying for roles that put them in contact with the public?</w:t>
      </w:r>
    </w:p>
    <w:p w14:paraId="20957901" w14:textId="354B0394" w:rsidR="005564C1" w:rsidRPr="001F6AF6" w:rsidRDefault="00D500F1">
      <w:pPr>
        <w:rPr>
          <w:rFonts w:ascii="Arial" w:hAnsi="Arial" w:cs="Arial"/>
        </w:rPr>
      </w:pPr>
      <w:r w:rsidRPr="001F6AF6">
        <w:rPr>
          <w:rFonts w:ascii="Arial" w:hAnsi="Arial" w:cs="Arial"/>
        </w:rPr>
        <w:t>Mental health is major problem for people in the UK</w:t>
      </w:r>
      <w:r w:rsidR="006A2638" w:rsidRPr="001F6AF6">
        <w:rPr>
          <w:rFonts w:ascii="Arial" w:hAnsi="Arial" w:cs="Arial"/>
        </w:rPr>
        <w:t xml:space="preserve">, especially in the working environment. </w:t>
      </w:r>
      <w:r w:rsidR="002E6331">
        <w:rPr>
          <w:rFonts w:ascii="Arial" w:hAnsi="Arial" w:cs="Arial"/>
        </w:rPr>
        <w:t xml:space="preserve">People who had or have </w:t>
      </w:r>
      <w:r w:rsidR="00BE6745">
        <w:rPr>
          <w:rFonts w:ascii="Arial" w:hAnsi="Arial" w:cs="Arial"/>
        </w:rPr>
        <w:t>had mental problems at work is high as £225</w:t>
      </w:r>
      <w:r w:rsidR="005B0336">
        <w:rPr>
          <w:rFonts w:ascii="Arial" w:hAnsi="Arial" w:cs="Arial"/>
        </w:rPr>
        <w:t>billion per year which represent 12.1% of the UK population</w:t>
      </w:r>
      <w:r w:rsidR="00B93E9D">
        <w:rPr>
          <w:rFonts w:ascii="Arial" w:hAnsi="Arial" w:cs="Arial"/>
        </w:rPr>
        <w:t xml:space="preserve"> according to the case study. </w:t>
      </w:r>
      <w:r w:rsidR="006A2638" w:rsidRPr="001F6AF6">
        <w:rPr>
          <w:rFonts w:ascii="Arial" w:hAnsi="Arial" w:cs="Arial"/>
        </w:rPr>
        <w:t>Work is the place people spend most of their time</w:t>
      </w:r>
      <w:r w:rsidR="008A50E4" w:rsidRPr="001F6AF6">
        <w:rPr>
          <w:rFonts w:ascii="Arial" w:hAnsi="Arial" w:cs="Arial"/>
        </w:rPr>
        <w:t xml:space="preserve"> and </w:t>
      </w:r>
      <w:r w:rsidR="001F6AF6" w:rsidRPr="001F6AF6">
        <w:rPr>
          <w:rFonts w:ascii="Arial" w:hAnsi="Arial" w:cs="Arial"/>
        </w:rPr>
        <w:t>it’s</w:t>
      </w:r>
      <w:r w:rsidR="008A50E4" w:rsidRPr="001F6AF6">
        <w:rPr>
          <w:rFonts w:ascii="Arial" w:hAnsi="Arial" w:cs="Arial"/>
        </w:rPr>
        <w:t xml:space="preserve"> what people rely on for their income</w:t>
      </w:r>
      <w:r w:rsidR="00934761" w:rsidRPr="001F6AF6">
        <w:rPr>
          <w:rFonts w:ascii="Arial" w:hAnsi="Arial" w:cs="Arial"/>
        </w:rPr>
        <w:t xml:space="preserve"> and also to make friends</w:t>
      </w:r>
      <w:r w:rsidR="00017869">
        <w:rPr>
          <w:rFonts w:ascii="Arial" w:hAnsi="Arial" w:cs="Arial"/>
        </w:rPr>
        <w:t xml:space="preserve">, which is why the work force must </w:t>
      </w:r>
      <w:r w:rsidR="00A7643E">
        <w:rPr>
          <w:rFonts w:ascii="Arial" w:hAnsi="Arial" w:cs="Arial"/>
        </w:rPr>
        <w:t>address mental health problems at work for people who are at risk of getting it or for those people who have it</w:t>
      </w:r>
      <w:r w:rsidR="00FA3D8B">
        <w:rPr>
          <w:rFonts w:ascii="Arial" w:hAnsi="Arial" w:cs="Arial"/>
        </w:rPr>
        <w:t>.</w:t>
      </w:r>
      <w:r w:rsidR="00934761" w:rsidRPr="001F6AF6">
        <w:rPr>
          <w:rFonts w:ascii="Arial" w:hAnsi="Arial" w:cs="Arial"/>
        </w:rPr>
        <w:t xml:space="preserve"> </w:t>
      </w:r>
      <w:r w:rsidR="005564C1" w:rsidRPr="001F6AF6">
        <w:rPr>
          <w:rFonts w:ascii="Arial" w:hAnsi="Arial" w:cs="Arial"/>
        </w:rPr>
        <w:t>Me</w:t>
      </w:r>
      <w:r w:rsidR="00F502BB" w:rsidRPr="001F6AF6">
        <w:rPr>
          <w:rFonts w:ascii="Arial" w:hAnsi="Arial" w:cs="Arial"/>
        </w:rPr>
        <w:t xml:space="preserve">ntal health is something that </w:t>
      </w:r>
      <w:r w:rsidR="001F6AF6" w:rsidRPr="001F6AF6">
        <w:rPr>
          <w:rFonts w:ascii="Arial" w:hAnsi="Arial" w:cs="Arial"/>
        </w:rPr>
        <w:t>affects</w:t>
      </w:r>
      <w:r w:rsidR="00426B34" w:rsidRPr="001F6AF6">
        <w:rPr>
          <w:rFonts w:ascii="Arial" w:hAnsi="Arial" w:cs="Arial"/>
        </w:rPr>
        <w:t xml:space="preserve"> people emotional</w:t>
      </w:r>
      <w:r w:rsidR="001F6AF6">
        <w:rPr>
          <w:rFonts w:ascii="Arial" w:hAnsi="Arial" w:cs="Arial"/>
        </w:rPr>
        <w:t>ly</w:t>
      </w:r>
      <w:r w:rsidR="00426B34" w:rsidRPr="001F6AF6">
        <w:rPr>
          <w:rFonts w:ascii="Arial" w:hAnsi="Arial" w:cs="Arial"/>
        </w:rPr>
        <w:t xml:space="preserve">, </w:t>
      </w:r>
      <w:r w:rsidR="001F6AF6" w:rsidRPr="001F6AF6">
        <w:rPr>
          <w:rFonts w:ascii="Arial" w:hAnsi="Arial" w:cs="Arial"/>
        </w:rPr>
        <w:t>psychological</w:t>
      </w:r>
      <w:r w:rsidR="001F6AF6">
        <w:rPr>
          <w:rFonts w:ascii="Arial" w:hAnsi="Arial" w:cs="Arial"/>
        </w:rPr>
        <w:t>ly</w:t>
      </w:r>
      <w:r w:rsidR="00426B34" w:rsidRPr="001F6AF6">
        <w:rPr>
          <w:rFonts w:ascii="Arial" w:hAnsi="Arial" w:cs="Arial"/>
        </w:rPr>
        <w:t xml:space="preserve"> and their </w:t>
      </w:r>
      <w:r w:rsidR="00582B44" w:rsidRPr="001F6AF6">
        <w:rPr>
          <w:rFonts w:ascii="Arial" w:hAnsi="Arial" w:cs="Arial"/>
        </w:rPr>
        <w:t xml:space="preserve">social wellbeing and also how people feel, </w:t>
      </w:r>
      <w:r w:rsidR="00F65B6B" w:rsidRPr="001F6AF6">
        <w:rPr>
          <w:rFonts w:ascii="Arial" w:hAnsi="Arial" w:cs="Arial"/>
        </w:rPr>
        <w:t>think</w:t>
      </w:r>
      <w:r w:rsidR="00582B44" w:rsidRPr="001F6AF6">
        <w:rPr>
          <w:rFonts w:ascii="Arial" w:hAnsi="Arial" w:cs="Arial"/>
        </w:rPr>
        <w:t xml:space="preserve"> and act. </w:t>
      </w:r>
      <w:r w:rsidR="005009BD" w:rsidRPr="001F6AF6">
        <w:rPr>
          <w:rFonts w:ascii="Arial" w:hAnsi="Arial" w:cs="Arial"/>
        </w:rPr>
        <w:t xml:space="preserve">Mental health is a way that </w:t>
      </w:r>
      <w:r w:rsidR="00F65B6B" w:rsidRPr="001F6AF6">
        <w:rPr>
          <w:rFonts w:ascii="Arial" w:hAnsi="Arial" w:cs="Arial"/>
        </w:rPr>
        <w:t>determine</w:t>
      </w:r>
      <w:r w:rsidR="005009BD" w:rsidRPr="001F6AF6">
        <w:rPr>
          <w:rFonts w:ascii="Arial" w:hAnsi="Arial" w:cs="Arial"/>
        </w:rPr>
        <w:t xml:space="preserve"> how people handle stress, how they interact and </w:t>
      </w:r>
      <w:r w:rsidR="00F65B6B" w:rsidRPr="001F6AF6">
        <w:rPr>
          <w:rFonts w:ascii="Arial" w:hAnsi="Arial" w:cs="Arial"/>
        </w:rPr>
        <w:t>relate</w:t>
      </w:r>
      <w:r w:rsidR="005009BD" w:rsidRPr="001F6AF6">
        <w:rPr>
          <w:rFonts w:ascii="Arial" w:hAnsi="Arial" w:cs="Arial"/>
        </w:rPr>
        <w:t xml:space="preserve"> to other people </w:t>
      </w:r>
      <w:r w:rsidR="00D843F9" w:rsidRPr="001F6AF6">
        <w:rPr>
          <w:rFonts w:ascii="Arial" w:hAnsi="Arial" w:cs="Arial"/>
        </w:rPr>
        <w:t>and how they make choices (</w:t>
      </w:r>
      <w:r w:rsidR="00F65B6B" w:rsidRPr="001F6AF6">
        <w:rPr>
          <w:rFonts w:ascii="Arial" w:hAnsi="Arial" w:cs="Arial"/>
        </w:rPr>
        <w:t xml:space="preserve">Mental </w:t>
      </w:r>
      <w:r w:rsidR="00F65B6B">
        <w:rPr>
          <w:rFonts w:ascii="Arial" w:hAnsi="Arial" w:cs="Arial"/>
        </w:rPr>
        <w:t>H</w:t>
      </w:r>
      <w:r w:rsidR="00F65B6B" w:rsidRPr="001F6AF6">
        <w:rPr>
          <w:rFonts w:ascii="Arial" w:hAnsi="Arial" w:cs="Arial"/>
        </w:rPr>
        <w:t>ealth</w:t>
      </w:r>
      <w:r w:rsidR="001F6AF6" w:rsidRPr="001F6AF6">
        <w:rPr>
          <w:rFonts w:ascii="Arial" w:hAnsi="Arial" w:cs="Arial"/>
        </w:rPr>
        <w:t>, 2020)</w:t>
      </w:r>
      <w:r w:rsidR="00F65B6B">
        <w:rPr>
          <w:rFonts w:ascii="Arial" w:hAnsi="Arial" w:cs="Arial"/>
        </w:rPr>
        <w:t>.</w:t>
      </w:r>
    </w:p>
    <w:p w14:paraId="4837D1D3" w14:textId="644DE032" w:rsidR="00EF2468" w:rsidRDefault="00934761">
      <w:pPr>
        <w:rPr>
          <w:rFonts w:ascii="Arial" w:hAnsi="Arial" w:cs="Arial"/>
        </w:rPr>
      </w:pPr>
      <w:r w:rsidRPr="001F6AF6">
        <w:rPr>
          <w:rFonts w:ascii="Arial" w:hAnsi="Arial" w:cs="Arial"/>
        </w:rPr>
        <w:t xml:space="preserve">Having a mental health problem </w:t>
      </w:r>
      <w:r w:rsidR="00A87F95" w:rsidRPr="001F6AF6">
        <w:rPr>
          <w:rFonts w:ascii="Arial" w:hAnsi="Arial" w:cs="Arial"/>
        </w:rPr>
        <w:t xml:space="preserve">can be </w:t>
      </w:r>
      <w:r w:rsidR="00F65B6B" w:rsidRPr="001F6AF6">
        <w:rPr>
          <w:rFonts w:ascii="Arial" w:hAnsi="Arial" w:cs="Arial"/>
        </w:rPr>
        <w:t>changeling</w:t>
      </w:r>
      <w:r w:rsidR="00A87F95" w:rsidRPr="001F6AF6">
        <w:rPr>
          <w:rFonts w:ascii="Arial" w:hAnsi="Arial" w:cs="Arial"/>
        </w:rPr>
        <w:t xml:space="preserve"> </w:t>
      </w:r>
      <w:r w:rsidR="00F65B6B" w:rsidRPr="001F6AF6">
        <w:rPr>
          <w:rFonts w:ascii="Arial" w:hAnsi="Arial" w:cs="Arial"/>
        </w:rPr>
        <w:t>an</w:t>
      </w:r>
      <w:r w:rsidR="00F65B6B">
        <w:rPr>
          <w:rFonts w:ascii="Arial" w:hAnsi="Arial" w:cs="Arial"/>
        </w:rPr>
        <w:t>d</w:t>
      </w:r>
      <w:r w:rsidR="00A87F95" w:rsidRPr="001F6AF6">
        <w:rPr>
          <w:rFonts w:ascii="Arial" w:hAnsi="Arial" w:cs="Arial"/>
        </w:rPr>
        <w:t xml:space="preserve"> affect people in different way</w:t>
      </w:r>
      <w:r w:rsidR="002C1CAF" w:rsidRPr="001F6AF6">
        <w:rPr>
          <w:rFonts w:ascii="Arial" w:hAnsi="Arial" w:cs="Arial"/>
        </w:rPr>
        <w:t xml:space="preserve">, which is why people who have this condition should </w:t>
      </w:r>
      <w:r w:rsidR="001E24E3" w:rsidRPr="001F6AF6">
        <w:rPr>
          <w:rFonts w:ascii="Arial" w:hAnsi="Arial" w:cs="Arial"/>
        </w:rPr>
        <w:t>disclose</w:t>
      </w:r>
      <w:r w:rsidR="002C1CAF" w:rsidRPr="001F6AF6">
        <w:rPr>
          <w:rFonts w:ascii="Arial" w:hAnsi="Arial" w:cs="Arial"/>
        </w:rPr>
        <w:t xml:space="preserve"> this </w:t>
      </w:r>
      <w:r w:rsidR="00A210A7" w:rsidRPr="001F6AF6">
        <w:rPr>
          <w:rFonts w:ascii="Arial" w:hAnsi="Arial" w:cs="Arial"/>
        </w:rPr>
        <w:t>when apply</w:t>
      </w:r>
      <w:r w:rsidR="001E24E3">
        <w:rPr>
          <w:rFonts w:ascii="Arial" w:hAnsi="Arial" w:cs="Arial"/>
        </w:rPr>
        <w:t>ing</w:t>
      </w:r>
      <w:r w:rsidR="00A210A7" w:rsidRPr="001F6AF6">
        <w:rPr>
          <w:rFonts w:ascii="Arial" w:hAnsi="Arial" w:cs="Arial"/>
        </w:rPr>
        <w:t xml:space="preserve"> for job </w:t>
      </w:r>
      <w:r w:rsidR="001E24E3">
        <w:rPr>
          <w:rFonts w:ascii="Arial" w:hAnsi="Arial" w:cs="Arial"/>
        </w:rPr>
        <w:t>roles</w:t>
      </w:r>
      <w:r w:rsidR="00A210A7" w:rsidRPr="001F6AF6">
        <w:rPr>
          <w:rFonts w:ascii="Arial" w:hAnsi="Arial" w:cs="Arial"/>
        </w:rPr>
        <w:t xml:space="preserve"> that they will be in contact with the public.</w:t>
      </w:r>
      <w:r w:rsidR="009424BB" w:rsidRPr="001F6AF6">
        <w:rPr>
          <w:rFonts w:ascii="Arial" w:hAnsi="Arial" w:cs="Arial"/>
        </w:rPr>
        <w:t xml:space="preserve"> </w:t>
      </w:r>
      <w:r w:rsidR="00021692" w:rsidRPr="001F6AF6">
        <w:rPr>
          <w:rFonts w:ascii="Arial" w:hAnsi="Arial" w:cs="Arial"/>
        </w:rPr>
        <w:t xml:space="preserve">According to the case study on </w:t>
      </w:r>
      <w:r w:rsidR="002C6A51" w:rsidRPr="001F6AF6">
        <w:rPr>
          <w:rFonts w:ascii="Arial" w:hAnsi="Arial" w:cs="Arial"/>
        </w:rPr>
        <w:t xml:space="preserve">support mental health at work </w:t>
      </w:r>
      <w:r w:rsidR="00136FF2" w:rsidRPr="001F6AF6">
        <w:rPr>
          <w:rFonts w:ascii="Arial" w:hAnsi="Arial" w:cs="Arial"/>
        </w:rPr>
        <w:t xml:space="preserve">if a workplace has a good management </w:t>
      </w:r>
      <w:r w:rsidR="006A6A79" w:rsidRPr="001F6AF6">
        <w:rPr>
          <w:rFonts w:ascii="Arial" w:hAnsi="Arial" w:cs="Arial"/>
        </w:rPr>
        <w:t xml:space="preserve">and promote good mental health at </w:t>
      </w:r>
      <w:r w:rsidR="009B376D" w:rsidRPr="001F6AF6">
        <w:rPr>
          <w:rFonts w:ascii="Arial" w:hAnsi="Arial" w:cs="Arial"/>
        </w:rPr>
        <w:t xml:space="preserve">work this will work very well because there is </w:t>
      </w:r>
      <w:r w:rsidR="00514EFD" w:rsidRPr="001F6AF6">
        <w:rPr>
          <w:rFonts w:ascii="Arial" w:hAnsi="Arial" w:cs="Arial"/>
        </w:rPr>
        <w:t xml:space="preserve">strong </w:t>
      </w:r>
      <w:r w:rsidR="001E24E3" w:rsidRPr="001F6AF6">
        <w:rPr>
          <w:rFonts w:ascii="Arial" w:hAnsi="Arial" w:cs="Arial"/>
        </w:rPr>
        <w:t>evidence</w:t>
      </w:r>
      <w:r w:rsidR="00514EFD" w:rsidRPr="001F6AF6">
        <w:rPr>
          <w:rFonts w:ascii="Arial" w:hAnsi="Arial" w:cs="Arial"/>
        </w:rPr>
        <w:t xml:space="preserve"> that </w:t>
      </w:r>
      <w:r w:rsidR="006B4B4A" w:rsidRPr="001F6AF6">
        <w:rPr>
          <w:rFonts w:ascii="Arial" w:hAnsi="Arial" w:cs="Arial"/>
        </w:rPr>
        <w:t xml:space="preserve">addressing </w:t>
      </w:r>
      <w:r w:rsidR="00BA3E03" w:rsidRPr="001F6AF6">
        <w:rPr>
          <w:rFonts w:ascii="Arial" w:hAnsi="Arial" w:cs="Arial"/>
        </w:rPr>
        <w:t xml:space="preserve">mental health wellbeing at the </w:t>
      </w:r>
      <w:r w:rsidR="001E24E3" w:rsidRPr="001F6AF6">
        <w:rPr>
          <w:rFonts w:ascii="Arial" w:hAnsi="Arial" w:cs="Arial"/>
        </w:rPr>
        <w:t>workplace</w:t>
      </w:r>
      <w:r w:rsidR="00BA3E03" w:rsidRPr="001F6AF6">
        <w:rPr>
          <w:rFonts w:ascii="Arial" w:hAnsi="Arial" w:cs="Arial"/>
        </w:rPr>
        <w:t xml:space="preserve"> will </w:t>
      </w:r>
      <w:r w:rsidR="001E24E3" w:rsidRPr="001F6AF6">
        <w:rPr>
          <w:rFonts w:ascii="Arial" w:hAnsi="Arial" w:cs="Arial"/>
        </w:rPr>
        <w:t>increase</w:t>
      </w:r>
      <w:r w:rsidR="00BA3E03" w:rsidRPr="001F6AF6">
        <w:rPr>
          <w:rFonts w:ascii="Arial" w:hAnsi="Arial" w:cs="Arial"/>
        </w:rPr>
        <w:t xml:space="preserve"> </w:t>
      </w:r>
      <w:r w:rsidR="001E24E3" w:rsidRPr="001F6AF6">
        <w:rPr>
          <w:rFonts w:ascii="Arial" w:hAnsi="Arial" w:cs="Arial"/>
        </w:rPr>
        <w:t>productivity</w:t>
      </w:r>
      <w:r w:rsidR="00BA3E03" w:rsidRPr="001F6AF6">
        <w:rPr>
          <w:rFonts w:ascii="Arial" w:hAnsi="Arial" w:cs="Arial"/>
        </w:rPr>
        <w:t xml:space="preserve"> by</w:t>
      </w:r>
      <w:r w:rsidR="001E24E3">
        <w:rPr>
          <w:rFonts w:ascii="Arial" w:hAnsi="Arial" w:cs="Arial"/>
        </w:rPr>
        <w:t xml:space="preserve"> </w:t>
      </w:r>
      <w:r w:rsidR="00BA3E03" w:rsidRPr="001F6AF6">
        <w:rPr>
          <w:rFonts w:ascii="Arial" w:hAnsi="Arial" w:cs="Arial"/>
        </w:rPr>
        <w:t>as much as 12%.</w:t>
      </w:r>
      <w:r w:rsidR="001E24E3">
        <w:rPr>
          <w:rFonts w:ascii="Arial" w:hAnsi="Arial" w:cs="Arial"/>
        </w:rPr>
        <w:t xml:space="preserve"> If someone </w:t>
      </w:r>
      <w:r w:rsidR="00566DCF">
        <w:rPr>
          <w:rFonts w:ascii="Arial" w:hAnsi="Arial" w:cs="Arial"/>
        </w:rPr>
        <w:t>does</w:t>
      </w:r>
      <w:r w:rsidR="005F7D6E">
        <w:rPr>
          <w:rFonts w:ascii="Arial" w:hAnsi="Arial" w:cs="Arial"/>
        </w:rPr>
        <w:t xml:space="preserve"> not</w:t>
      </w:r>
      <w:r w:rsidR="001E24E3">
        <w:rPr>
          <w:rFonts w:ascii="Arial" w:hAnsi="Arial" w:cs="Arial"/>
        </w:rPr>
        <w:t xml:space="preserve"> disclose their status and they go into </w:t>
      </w:r>
      <w:r w:rsidR="005F7D6E">
        <w:rPr>
          <w:rFonts w:ascii="Arial" w:hAnsi="Arial" w:cs="Arial"/>
        </w:rPr>
        <w:t>a</w:t>
      </w:r>
      <w:r w:rsidR="001E24E3">
        <w:rPr>
          <w:rFonts w:ascii="Arial" w:hAnsi="Arial" w:cs="Arial"/>
        </w:rPr>
        <w:t xml:space="preserve"> </w:t>
      </w:r>
      <w:r w:rsidR="00CC2B14">
        <w:rPr>
          <w:rFonts w:ascii="Arial" w:hAnsi="Arial" w:cs="Arial"/>
        </w:rPr>
        <w:t>working environment that is stressful it will only make the situation worse than better.</w:t>
      </w:r>
      <w:r w:rsidR="00264121">
        <w:rPr>
          <w:rFonts w:ascii="Arial" w:hAnsi="Arial" w:cs="Arial"/>
        </w:rPr>
        <w:t xml:space="preserve"> </w:t>
      </w:r>
      <w:r w:rsidR="00656527">
        <w:rPr>
          <w:rFonts w:ascii="Arial" w:hAnsi="Arial" w:cs="Arial"/>
        </w:rPr>
        <w:t xml:space="preserve">If someone as to </w:t>
      </w:r>
      <w:r w:rsidR="005F7D6E">
        <w:rPr>
          <w:rFonts w:ascii="Arial" w:hAnsi="Arial" w:cs="Arial"/>
        </w:rPr>
        <w:t>disclose</w:t>
      </w:r>
      <w:r w:rsidR="00656527">
        <w:rPr>
          <w:rFonts w:ascii="Arial" w:hAnsi="Arial" w:cs="Arial"/>
        </w:rPr>
        <w:t xml:space="preserve"> this when applying they should be </w:t>
      </w:r>
      <w:r w:rsidR="005F7D6E">
        <w:rPr>
          <w:rFonts w:ascii="Arial" w:hAnsi="Arial" w:cs="Arial"/>
        </w:rPr>
        <w:t>reassured</w:t>
      </w:r>
      <w:r w:rsidR="00656527">
        <w:rPr>
          <w:rFonts w:ascii="Arial" w:hAnsi="Arial" w:cs="Arial"/>
        </w:rPr>
        <w:t xml:space="preserve"> that th</w:t>
      </w:r>
      <w:r w:rsidR="00400EB7">
        <w:rPr>
          <w:rFonts w:ascii="Arial" w:hAnsi="Arial" w:cs="Arial"/>
        </w:rPr>
        <w:t xml:space="preserve">is will be treated with the upmost </w:t>
      </w:r>
      <w:r w:rsidR="005F7D6E">
        <w:rPr>
          <w:rFonts w:ascii="Arial" w:hAnsi="Arial" w:cs="Arial"/>
        </w:rPr>
        <w:t>confidence</w:t>
      </w:r>
      <w:r w:rsidR="00400EB7">
        <w:rPr>
          <w:rFonts w:ascii="Arial" w:hAnsi="Arial" w:cs="Arial"/>
        </w:rPr>
        <w:t xml:space="preserve"> and </w:t>
      </w:r>
      <w:r w:rsidR="005F7D6E">
        <w:rPr>
          <w:rFonts w:ascii="Arial" w:hAnsi="Arial" w:cs="Arial"/>
        </w:rPr>
        <w:t>offer</w:t>
      </w:r>
      <w:r w:rsidR="00400EB7">
        <w:rPr>
          <w:rFonts w:ascii="Arial" w:hAnsi="Arial" w:cs="Arial"/>
        </w:rPr>
        <w:t xml:space="preserve"> them as much support that they will need and not be </w:t>
      </w:r>
      <w:r w:rsidR="005F7D6E">
        <w:rPr>
          <w:rFonts w:ascii="Arial" w:hAnsi="Arial" w:cs="Arial"/>
        </w:rPr>
        <w:t>discriminated</w:t>
      </w:r>
      <w:r w:rsidR="00400EB7">
        <w:rPr>
          <w:rFonts w:ascii="Arial" w:hAnsi="Arial" w:cs="Arial"/>
        </w:rPr>
        <w:t xml:space="preserve"> against. </w:t>
      </w:r>
    </w:p>
    <w:p w14:paraId="10F9BFE2" w14:textId="48E49839" w:rsidR="002413D7" w:rsidRDefault="00234D93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a job role involves people interacting with the public there is always </w:t>
      </w:r>
      <w:r w:rsidR="00566DCF">
        <w:rPr>
          <w:rFonts w:ascii="Arial" w:hAnsi="Arial" w:cs="Arial"/>
        </w:rPr>
        <w:t>a responsibility of duty of care</w:t>
      </w:r>
      <w:r w:rsidR="00C954BF">
        <w:rPr>
          <w:rFonts w:ascii="Arial" w:hAnsi="Arial" w:cs="Arial"/>
        </w:rPr>
        <w:t>,</w:t>
      </w:r>
      <w:r w:rsidR="00863D3B">
        <w:rPr>
          <w:rFonts w:ascii="Arial" w:hAnsi="Arial" w:cs="Arial"/>
        </w:rPr>
        <w:t xml:space="preserve"> if someone is working in the community providing care </w:t>
      </w:r>
      <w:r w:rsidR="0000230A">
        <w:rPr>
          <w:rFonts w:ascii="Arial" w:hAnsi="Arial" w:cs="Arial"/>
        </w:rPr>
        <w:t>to services users and they suffer from mental health proble</w:t>
      </w:r>
      <w:r w:rsidR="00BA239A">
        <w:rPr>
          <w:rFonts w:ascii="Arial" w:hAnsi="Arial" w:cs="Arial"/>
        </w:rPr>
        <w:t xml:space="preserve">m </w:t>
      </w:r>
      <w:r w:rsidR="002413D7">
        <w:rPr>
          <w:rFonts w:ascii="Arial" w:hAnsi="Arial" w:cs="Arial"/>
        </w:rPr>
        <w:t>automatically</w:t>
      </w:r>
      <w:r w:rsidR="00BA239A">
        <w:rPr>
          <w:rFonts w:ascii="Arial" w:hAnsi="Arial" w:cs="Arial"/>
        </w:rPr>
        <w:t xml:space="preserve"> they are </w:t>
      </w:r>
      <w:r w:rsidR="002413D7">
        <w:rPr>
          <w:rFonts w:ascii="Arial" w:hAnsi="Arial" w:cs="Arial"/>
        </w:rPr>
        <w:t>putting</w:t>
      </w:r>
      <w:r w:rsidR="00BA239A">
        <w:rPr>
          <w:rFonts w:ascii="Arial" w:hAnsi="Arial" w:cs="Arial"/>
        </w:rPr>
        <w:t xml:space="preserve"> the services users and themselves at risk </w:t>
      </w:r>
      <w:r w:rsidR="002413D7">
        <w:rPr>
          <w:rFonts w:ascii="Arial" w:hAnsi="Arial" w:cs="Arial"/>
        </w:rPr>
        <w:t>especially</w:t>
      </w:r>
      <w:r w:rsidR="00732149">
        <w:rPr>
          <w:rFonts w:ascii="Arial" w:hAnsi="Arial" w:cs="Arial"/>
        </w:rPr>
        <w:t xml:space="preserve"> if </w:t>
      </w:r>
      <w:r w:rsidR="00BA239A">
        <w:rPr>
          <w:rFonts w:ascii="Arial" w:hAnsi="Arial" w:cs="Arial"/>
        </w:rPr>
        <w:t xml:space="preserve">no one </w:t>
      </w:r>
      <w:r w:rsidR="00732149">
        <w:rPr>
          <w:rFonts w:ascii="Arial" w:hAnsi="Arial" w:cs="Arial"/>
        </w:rPr>
        <w:t xml:space="preserve">is aware of their </w:t>
      </w:r>
      <w:r w:rsidR="00BA239A">
        <w:rPr>
          <w:rFonts w:ascii="Arial" w:hAnsi="Arial" w:cs="Arial"/>
        </w:rPr>
        <w:t>status</w:t>
      </w:r>
      <w:r w:rsidR="008F6E80">
        <w:rPr>
          <w:rFonts w:ascii="Arial" w:hAnsi="Arial" w:cs="Arial"/>
        </w:rPr>
        <w:t xml:space="preserve">. They might be in a position where they </w:t>
      </w:r>
      <w:r w:rsidR="002413D7">
        <w:rPr>
          <w:rFonts w:ascii="Arial" w:hAnsi="Arial" w:cs="Arial"/>
        </w:rPr>
        <w:t>cannot</w:t>
      </w:r>
      <w:r w:rsidR="008F6E80">
        <w:rPr>
          <w:rFonts w:ascii="Arial" w:hAnsi="Arial" w:cs="Arial"/>
        </w:rPr>
        <w:t xml:space="preserve"> cope </w:t>
      </w:r>
      <w:r w:rsidR="002413D7">
        <w:rPr>
          <w:rFonts w:ascii="Arial" w:hAnsi="Arial" w:cs="Arial"/>
        </w:rPr>
        <w:t xml:space="preserve">which may lead to them </w:t>
      </w:r>
      <w:r w:rsidR="008F6E80">
        <w:rPr>
          <w:rFonts w:ascii="Arial" w:hAnsi="Arial" w:cs="Arial"/>
        </w:rPr>
        <w:t>neglect</w:t>
      </w:r>
      <w:r w:rsidR="002413D7">
        <w:rPr>
          <w:rFonts w:ascii="Arial" w:hAnsi="Arial" w:cs="Arial"/>
        </w:rPr>
        <w:t>ing</w:t>
      </w:r>
      <w:r w:rsidR="008F6E80">
        <w:rPr>
          <w:rFonts w:ascii="Arial" w:hAnsi="Arial" w:cs="Arial"/>
        </w:rPr>
        <w:t xml:space="preserve"> or lash</w:t>
      </w:r>
      <w:r w:rsidR="002413D7">
        <w:rPr>
          <w:rFonts w:ascii="Arial" w:hAnsi="Arial" w:cs="Arial"/>
        </w:rPr>
        <w:t>ing</w:t>
      </w:r>
      <w:r w:rsidR="008F6E80">
        <w:rPr>
          <w:rFonts w:ascii="Arial" w:hAnsi="Arial" w:cs="Arial"/>
        </w:rPr>
        <w:t xml:space="preserve"> out at the service users</w:t>
      </w:r>
      <w:r w:rsidR="002413D7">
        <w:rPr>
          <w:rFonts w:ascii="Arial" w:hAnsi="Arial" w:cs="Arial"/>
        </w:rPr>
        <w:t>.</w:t>
      </w:r>
    </w:p>
    <w:p w14:paraId="25463E80" w14:textId="166A6E1D" w:rsidR="00510C6C" w:rsidRDefault="00041B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Mental health is a problem that can be very difficult to open up about </w:t>
      </w:r>
      <w:r w:rsidR="00512CA8">
        <w:rPr>
          <w:rFonts w:ascii="Arial" w:hAnsi="Arial" w:cs="Arial"/>
        </w:rPr>
        <w:t xml:space="preserve">and might be very </w:t>
      </w:r>
      <w:r w:rsidR="007038DD">
        <w:rPr>
          <w:rFonts w:ascii="Arial" w:hAnsi="Arial" w:cs="Arial"/>
        </w:rPr>
        <w:t>embarrassing</w:t>
      </w:r>
      <w:r w:rsidR="00512CA8">
        <w:rPr>
          <w:rFonts w:ascii="Arial" w:hAnsi="Arial" w:cs="Arial"/>
        </w:rPr>
        <w:t xml:space="preserve"> for people. </w:t>
      </w:r>
      <w:r w:rsidR="00067B11">
        <w:rPr>
          <w:rFonts w:ascii="Arial" w:hAnsi="Arial" w:cs="Arial"/>
        </w:rPr>
        <w:t xml:space="preserve">According to the </w:t>
      </w:r>
      <w:r w:rsidR="00503DFB">
        <w:rPr>
          <w:rFonts w:ascii="Arial" w:hAnsi="Arial" w:cs="Arial"/>
        </w:rPr>
        <w:t>case study</w:t>
      </w:r>
      <w:r w:rsidR="00503A1B">
        <w:rPr>
          <w:rFonts w:ascii="Arial" w:hAnsi="Arial" w:cs="Arial"/>
        </w:rPr>
        <w:t xml:space="preserve">, </w:t>
      </w:r>
      <w:r w:rsidR="00BC0C16">
        <w:rPr>
          <w:rFonts w:ascii="Arial" w:hAnsi="Arial" w:cs="Arial"/>
        </w:rPr>
        <w:t xml:space="preserve">fear of discrimination and </w:t>
      </w:r>
      <w:r w:rsidR="00A56A65">
        <w:rPr>
          <w:rFonts w:ascii="Arial" w:hAnsi="Arial" w:cs="Arial"/>
        </w:rPr>
        <w:t>feelin</w:t>
      </w:r>
      <w:r w:rsidR="00503DFB">
        <w:rPr>
          <w:rFonts w:ascii="Arial" w:hAnsi="Arial" w:cs="Arial"/>
        </w:rPr>
        <w:t>g</w:t>
      </w:r>
      <w:r w:rsidR="00A56A65">
        <w:rPr>
          <w:rFonts w:ascii="Arial" w:hAnsi="Arial" w:cs="Arial"/>
        </w:rPr>
        <w:t xml:space="preserve">s of shame is some of the top reasons </w:t>
      </w:r>
      <w:r w:rsidR="00090EF2">
        <w:rPr>
          <w:rFonts w:ascii="Arial" w:hAnsi="Arial" w:cs="Arial"/>
        </w:rPr>
        <w:t xml:space="preserve">that people gives </w:t>
      </w:r>
      <w:r w:rsidR="000C67A8">
        <w:rPr>
          <w:rFonts w:ascii="Arial" w:hAnsi="Arial" w:cs="Arial"/>
        </w:rPr>
        <w:t>for not informing their employers or work colleague about their mental health probl</w:t>
      </w:r>
      <w:r w:rsidR="00186A50">
        <w:rPr>
          <w:rFonts w:ascii="Arial" w:hAnsi="Arial" w:cs="Arial"/>
        </w:rPr>
        <w:t>ems</w:t>
      </w:r>
      <w:r w:rsidR="00C73D4E">
        <w:rPr>
          <w:rFonts w:ascii="Arial" w:hAnsi="Arial" w:cs="Arial"/>
        </w:rPr>
        <w:t xml:space="preserve">. </w:t>
      </w:r>
      <w:r w:rsidR="006158A0">
        <w:rPr>
          <w:rFonts w:ascii="Arial" w:hAnsi="Arial" w:cs="Arial"/>
        </w:rPr>
        <w:t>However,</w:t>
      </w:r>
      <w:r w:rsidR="00C73D4E">
        <w:rPr>
          <w:rFonts w:ascii="Arial" w:hAnsi="Arial" w:cs="Arial"/>
        </w:rPr>
        <w:t xml:space="preserve"> in circumstances like these people should be given a way they may feel comfortable to sharing this </w:t>
      </w:r>
      <w:r w:rsidR="006158A0">
        <w:rPr>
          <w:rFonts w:ascii="Arial" w:hAnsi="Arial" w:cs="Arial"/>
        </w:rPr>
        <w:t>information</w:t>
      </w:r>
      <w:r w:rsidR="007038DD">
        <w:rPr>
          <w:rFonts w:ascii="Arial" w:hAnsi="Arial" w:cs="Arial"/>
        </w:rPr>
        <w:t xml:space="preserve">. Terms and </w:t>
      </w:r>
      <w:r w:rsidR="006158A0">
        <w:rPr>
          <w:rFonts w:ascii="Arial" w:hAnsi="Arial" w:cs="Arial"/>
        </w:rPr>
        <w:t>conditions</w:t>
      </w:r>
      <w:r w:rsidR="007038DD">
        <w:rPr>
          <w:rFonts w:ascii="Arial" w:hAnsi="Arial" w:cs="Arial"/>
        </w:rPr>
        <w:t xml:space="preserve"> may even be put in place to say once they disclose </w:t>
      </w:r>
      <w:r w:rsidR="00DE42BD">
        <w:rPr>
          <w:rFonts w:ascii="Arial" w:hAnsi="Arial" w:cs="Arial"/>
        </w:rPr>
        <w:t xml:space="preserve">the information </w:t>
      </w:r>
      <w:r w:rsidR="007038DD">
        <w:rPr>
          <w:rFonts w:ascii="Arial" w:hAnsi="Arial" w:cs="Arial"/>
        </w:rPr>
        <w:t xml:space="preserve">in writing they </w:t>
      </w:r>
      <w:r w:rsidR="004913BE">
        <w:rPr>
          <w:rFonts w:ascii="Arial" w:hAnsi="Arial" w:cs="Arial"/>
        </w:rPr>
        <w:t>do not</w:t>
      </w:r>
      <w:r w:rsidR="007038DD">
        <w:rPr>
          <w:rFonts w:ascii="Arial" w:hAnsi="Arial" w:cs="Arial"/>
        </w:rPr>
        <w:t xml:space="preserve"> have to go into details or give any specific but as long as the company is aware.</w:t>
      </w:r>
      <w:r w:rsidR="00DE42BD">
        <w:rPr>
          <w:rFonts w:ascii="Arial" w:hAnsi="Arial" w:cs="Arial"/>
        </w:rPr>
        <w:t xml:space="preserve"> </w:t>
      </w:r>
      <w:r w:rsidR="00D33FB3">
        <w:rPr>
          <w:rFonts w:ascii="Arial" w:hAnsi="Arial" w:cs="Arial"/>
        </w:rPr>
        <w:t>They should also be made aware of any support that is available to them</w:t>
      </w:r>
      <w:r w:rsidR="00E61F87">
        <w:rPr>
          <w:rFonts w:ascii="Arial" w:hAnsi="Arial" w:cs="Arial"/>
        </w:rPr>
        <w:t>, which</w:t>
      </w:r>
      <w:r w:rsidR="00E7059E">
        <w:rPr>
          <w:rFonts w:ascii="Arial" w:hAnsi="Arial" w:cs="Arial"/>
        </w:rPr>
        <w:t xml:space="preserve"> may give them a bit more comfo</w:t>
      </w:r>
      <w:r w:rsidR="00E61F87">
        <w:rPr>
          <w:rFonts w:ascii="Arial" w:hAnsi="Arial" w:cs="Arial"/>
        </w:rPr>
        <w:t>r</w:t>
      </w:r>
      <w:r w:rsidR="00E7059E">
        <w:rPr>
          <w:rFonts w:ascii="Arial" w:hAnsi="Arial" w:cs="Arial"/>
        </w:rPr>
        <w:t xml:space="preserve">t to know that they can open up </w:t>
      </w:r>
      <w:r w:rsidR="00E61F87">
        <w:rPr>
          <w:rFonts w:ascii="Arial" w:hAnsi="Arial" w:cs="Arial"/>
        </w:rPr>
        <w:t>and will not be discriminated against.</w:t>
      </w:r>
      <w:r w:rsidR="00D63892">
        <w:rPr>
          <w:rFonts w:ascii="Arial" w:hAnsi="Arial" w:cs="Arial"/>
        </w:rPr>
        <w:t xml:space="preserve"> </w:t>
      </w:r>
    </w:p>
    <w:p w14:paraId="0C0F187E" w14:textId="3A2B57F7" w:rsidR="00BB70E0" w:rsidRDefault="00BB70E0">
      <w:pPr>
        <w:rPr>
          <w:rFonts w:ascii="Arial" w:hAnsi="Arial" w:cs="Arial"/>
        </w:rPr>
      </w:pPr>
    </w:p>
    <w:p w14:paraId="2BDA6F6E" w14:textId="75F19A7C" w:rsidR="00BB70E0" w:rsidRDefault="00BB70E0">
      <w:pPr>
        <w:rPr>
          <w:rFonts w:ascii="Arial" w:hAnsi="Arial" w:cs="Arial"/>
        </w:rPr>
      </w:pPr>
    </w:p>
    <w:p w14:paraId="50C08AD8" w14:textId="059B6DCB" w:rsidR="00BB70E0" w:rsidRDefault="00BB70E0">
      <w:pPr>
        <w:rPr>
          <w:rFonts w:ascii="Arial" w:hAnsi="Arial" w:cs="Arial"/>
        </w:rPr>
      </w:pPr>
    </w:p>
    <w:p w14:paraId="36CFB8BF" w14:textId="59EF5379" w:rsidR="00BB70E0" w:rsidRDefault="00BB70E0">
      <w:pPr>
        <w:rPr>
          <w:rFonts w:ascii="Arial" w:hAnsi="Arial" w:cs="Arial"/>
        </w:rPr>
      </w:pPr>
    </w:p>
    <w:p w14:paraId="4D622BDD" w14:textId="4A398E22" w:rsidR="00BB70E0" w:rsidRDefault="00BB70E0">
      <w:pPr>
        <w:rPr>
          <w:rFonts w:ascii="Arial" w:hAnsi="Arial" w:cs="Arial"/>
        </w:rPr>
      </w:pPr>
    </w:p>
    <w:p w14:paraId="1D0E87D2" w14:textId="517D321E" w:rsidR="00BB70E0" w:rsidRDefault="00BB70E0">
      <w:pPr>
        <w:rPr>
          <w:rFonts w:ascii="Arial" w:hAnsi="Arial" w:cs="Arial"/>
        </w:rPr>
      </w:pPr>
    </w:p>
    <w:p w14:paraId="4AF896E5" w14:textId="3DC19B8B" w:rsidR="00BB70E0" w:rsidRDefault="00BB70E0">
      <w:pPr>
        <w:rPr>
          <w:rFonts w:ascii="Arial" w:hAnsi="Arial" w:cs="Arial"/>
        </w:rPr>
      </w:pPr>
    </w:p>
    <w:p w14:paraId="477900DB" w14:textId="09E51A50" w:rsidR="00BB70E0" w:rsidRPr="00CA1981" w:rsidRDefault="00BB70E0">
      <w:pPr>
        <w:rPr>
          <w:rFonts w:ascii="Arial" w:hAnsi="Arial" w:cs="Arial"/>
          <w:b/>
          <w:bCs/>
        </w:rPr>
      </w:pPr>
      <w:r w:rsidRPr="00CA1981">
        <w:rPr>
          <w:rFonts w:ascii="Arial" w:hAnsi="Arial" w:cs="Arial"/>
          <w:b/>
          <w:bCs/>
        </w:rPr>
        <w:lastRenderedPageBreak/>
        <w:t xml:space="preserve">Reference </w:t>
      </w:r>
    </w:p>
    <w:p w14:paraId="2A4069C1" w14:textId="2DAC03E1" w:rsidR="00CA1981" w:rsidRDefault="00C70F16" w:rsidP="00CA198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Mentalhealth.gov (2020) </w:t>
      </w:r>
      <w:r w:rsidRPr="004F057D">
        <w:rPr>
          <w:rFonts w:ascii="Arial" w:hAnsi="Arial" w:cs="Arial"/>
          <w:i/>
          <w:iCs/>
        </w:rPr>
        <w:t>What is Mental Health</w:t>
      </w:r>
      <w:r w:rsidR="004F057D">
        <w:rPr>
          <w:rFonts w:ascii="Arial" w:hAnsi="Arial" w:cs="Arial"/>
        </w:rPr>
        <w:t>. Available at</w:t>
      </w:r>
      <w:r w:rsidR="00D55134">
        <w:rPr>
          <w:rFonts w:ascii="Arial" w:hAnsi="Arial" w:cs="Arial"/>
        </w:rPr>
        <w:t>:</w:t>
      </w:r>
      <w:r w:rsidR="004F057D">
        <w:rPr>
          <w:rFonts w:ascii="Arial" w:hAnsi="Arial" w:cs="Arial"/>
        </w:rPr>
        <w:t xml:space="preserve"> </w:t>
      </w:r>
      <w:hyperlink r:id="rId5" w:history="1">
        <w:r w:rsidR="00D55134" w:rsidRPr="00E52E7F">
          <w:rPr>
            <w:rStyle w:val="Hyperlink"/>
            <w:rFonts w:ascii="Arial" w:hAnsi="Arial" w:cs="Arial"/>
          </w:rPr>
          <w:t>https://www.mentalhealth.gov/basics/what-is-mental-health</w:t>
        </w:r>
      </w:hyperlink>
      <w:r w:rsidR="00D55134">
        <w:rPr>
          <w:rFonts w:ascii="Arial" w:hAnsi="Arial" w:cs="Arial"/>
        </w:rPr>
        <w:t xml:space="preserve"> (Accessed: 8 October 2020</w:t>
      </w:r>
      <w:r w:rsidR="00CA1981">
        <w:rPr>
          <w:rFonts w:ascii="Arial" w:hAnsi="Arial" w:cs="Arial"/>
        </w:rPr>
        <w:t>).</w:t>
      </w:r>
    </w:p>
    <w:p w14:paraId="3B1D8B81" w14:textId="77777777" w:rsidR="00CA1981" w:rsidRDefault="00CA1981" w:rsidP="00CA1981">
      <w:pPr>
        <w:pStyle w:val="ListParagraph"/>
        <w:rPr>
          <w:rFonts w:ascii="Arial" w:hAnsi="Arial" w:cs="Arial"/>
        </w:rPr>
      </w:pPr>
    </w:p>
    <w:p w14:paraId="6FB6D4EF" w14:textId="17B24920" w:rsidR="00CA1981" w:rsidRPr="00CA1981" w:rsidRDefault="00CA1981" w:rsidP="00CA198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 class case study: </w:t>
      </w:r>
      <w:r w:rsidRPr="00CA1981">
        <w:rPr>
          <w:rFonts w:ascii="Arial" w:hAnsi="Arial" w:cs="Arial"/>
          <w:i/>
          <w:iCs/>
        </w:rPr>
        <w:t>Support Mental health at work</w:t>
      </w:r>
    </w:p>
    <w:sectPr w:rsidR="00CA1981" w:rsidRPr="00CA198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D6C1C6C"/>
    <w:multiLevelType w:val="hybridMultilevel"/>
    <w:tmpl w:val="137850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32C781"/>
    <w:rsid w:val="0000230A"/>
    <w:rsid w:val="00017869"/>
    <w:rsid w:val="00021692"/>
    <w:rsid w:val="00041BB8"/>
    <w:rsid w:val="00067B11"/>
    <w:rsid w:val="00090EF2"/>
    <w:rsid w:val="000C67A8"/>
    <w:rsid w:val="00136FF2"/>
    <w:rsid w:val="0016765E"/>
    <w:rsid w:val="00186A50"/>
    <w:rsid w:val="001E24E3"/>
    <w:rsid w:val="001F6AF6"/>
    <w:rsid w:val="00234D93"/>
    <w:rsid w:val="00235AFC"/>
    <w:rsid w:val="002413D7"/>
    <w:rsid w:val="00264121"/>
    <w:rsid w:val="002C1CAF"/>
    <w:rsid w:val="002C6A51"/>
    <w:rsid w:val="002E6331"/>
    <w:rsid w:val="00400EB7"/>
    <w:rsid w:val="00426B34"/>
    <w:rsid w:val="004913BE"/>
    <w:rsid w:val="004F057D"/>
    <w:rsid w:val="005009BD"/>
    <w:rsid w:val="00503A1B"/>
    <w:rsid w:val="00503DFB"/>
    <w:rsid w:val="00510C6C"/>
    <w:rsid w:val="00512CA8"/>
    <w:rsid w:val="00514EFD"/>
    <w:rsid w:val="005564C1"/>
    <w:rsid w:val="00566DCF"/>
    <w:rsid w:val="00582B44"/>
    <w:rsid w:val="005B0336"/>
    <w:rsid w:val="005E5EAE"/>
    <w:rsid w:val="005F7D6E"/>
    <w:rsid w:val="006158A0"/>
    <w:rsid w:val="00656527"/>
    <w:rsid w:val="006A2638"/>
    <w:rsid w:val="006A6A79"/>
    <w:rsid w:val="006B4B4A"/>
    <w:rsid w:val="007038DD"/>
    <w:rsid w:val="00711CE8"/>
    <w:rsid w:val="007257D8"/>
    <w:rsid w:val="007319A3"/>
    <w:rsid w:val="00732149"/>
    <w:rsid w:val="007A1454"/>
    <w:rsid w:val="007E076D"/>
    <w:rsid w:val="00863D3B"/>
    <w:rsid w:val="008A50E4"/>
    <w:rsid w:val="008F6E80"/>
    <w:rsid w:val="00934761"/>
    <w:rsid w:val="009424BB"/>
    <w:rsid w:val="009B376D"/>
    <w:rsid w:val="009C65A3"/>
    <w:rsid w:val="00A210A7"/>
    <w:rsid w:val="00A54820"/>
    <w:rsid w:val="00A56A65"/>
    <w:rsid w:val="00A7643E"/>
    <w:rsid w:val="00A87F95"/>
    <w:rsid w:val="00AD72CA"/>
    <w:rsid w:val="00B93E9D"/>
    <w:rsid w:val="00BA239A"/>
    <w:rsid w:val="00BA3E03"/>
    <w:rsid w:val="00BB70E0"/>
    <w:rsid w:val="00BC0C16"/>
    <w:rsid w:val="00BE6745"/>
    <w:rsid w:val="00C70F16"/>
    <w:rsid w:val="00C71819"/>
    <w:rsid w:val="00C73D4E"/>
    <w:rsid w:val="00C954BF"/>
    <w:rsid w:val="00CA1981"/>
    <w:rsid w:val="00CB6E3A"/>
    <w:rsid w:val="00CC2B14"/>
    <w:rsid w:val="00D33FB3"/>
    <w:rsid w:val="00D44356"/>
    <w:rsid w:val="00D500F1"/>
    <w:rsid w:val="00D55134"/>
    <w:rsid w:val="00D63892"/>
    <w:rsid w:val="00D843F9"/>
    <w:rsid w:val="00DC211F"/>
    <w:rsid w:val="00DE42BD"/>
    <w:rsid w:val="00E61F87"/>
    <w:rsid w:val="00E7059E"/>
    <w:rsid w:val="00EB561E"/>
    <w:rsid w:val="00EF2468"/>
    <w:rsid w:val="00F502BB"/>
    <w:rsid w:val="00F607AE"/>
    <w:rsid w:val="00F65B6B"/>
    <w:rsid w:val="00FA3D8B"/>
    <w:rsid w:val="3632C7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2C781"/>
  <w15:chartTrackingRefBased/>
  <w15:docId w15:val="{3BDF2636-EFBE-43A5-BF48-2E6DE4C80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70E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551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51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mentalhealth.gov/basics/what-is-mental-health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3</Pages>
  <Words>550</Words>
  <Characters>3137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Theresa Reynolds</dc:creator>
  <cp:keywords/>
  <dc:description/>
  <cp:lastModifiedBy>Theresa Reynolds</cp:lastModifiedBy>
  <cp:revision>88</cp:revision>
  <dcterms:created xsi:type="dcterms:W3CDTF">2020-10-08T08:59:00Z</dcterms:created>
  <dcterms:modified xsi:type="dcterms:W3CDTF">2020-10-08T10:47:00Z</dcterms:modified>
</cp:coreProperties>
</file>