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90606371"/>
        <w:docPartObj>
          <w:docPartGallery w:val="Cover Pages"/>
          <w:docPartUnique/>
        </w:docPartObj>
      </w:sdtPr>
      <w:sdtEndPr/>
      <w:sdtContent>
        <w:p w14:paraId="7F78373E" w14:textId="77777777" w:rsidR="00210354" w:rsidRDefault="00210354">
          <w:r>
            <w:rPr>
              <w:noProof/>
            </w:rPr>
            <mc:AlternateContent>
              <mc:Choice Requires="wps">
                <w:drawing>
                  <wp:anchor distT="0" distB="0" distL="114300" distR="114300" simplePos="0" relativeHeight="251659264" behindDoc="1" locked="0" layoutInCell="1" allowOverlap="1" wp14:anchorId="1E3C6D8A" wp14:editId="0F431BE1">
                    <wp:simplePos x="0" y="0"/>
                    <wp:positionH relativeFrom="page">
                      <wp:align>center</wp:align>
                    </wp:positionH>
                    <mc:AlternateContent>
                      <mc:Choice Requires="wp14">
                        <wp:positionV relativeFrom="page">
                          <wp14:pctPosVOffset>51000</wp14:pctPosVOffset>
                        </wp:positionV>
                      </mc:Choice>
                      <mc:Fallback>
                        <wp:positionV relativeFrom="page">
                          <wp:posOffset>5452745</wp:posOffset>
                        </wp:positionV>
                      </mc:Fallback>
                    </mc:AlternateContent>
                    <wp:extent cx="7034530" cy="3255264"/>
                    <wp:effectExtent l="0" t="0" r="6985" b="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210354" w:rsidRPr="001145B3" w14:paraId="13A3E5E0" w14:textId="77777777">
                                  <w:trPr>
                                    <w:trHeight w:val="2376"/>
                                  </w:trPr>
                                  <w:tc>
                                    <w:tcPr>
                                      <w:tcW w:w="370" w:type="pct"/>
                                      <w:shd w:val="clear" w:color="auto" w:fill="4472C4" w:themeFill="accent1"/>
                                    </w:tcPr>
                                    <w:p w14:paraId="0F717973" w14:textId="77777777" w:rsidR="00210354" w:rsidRPr="001145B3" w:rsidRDefault="00210354">
                                      <w:pPr>
                                        <w:rPr>
                                          <w:rFonts w:ascii="Arial" w:hAnsi="Arial" w:cs="Arial"/>
                                        </w:rPr>
                                      </w:pPr>
                                    </w:p>
                                  </w:tc>
                                  <w:sdt>
                                    <w:sdtPr>
                                      <w:rPr>
                                        <w:rFonts w:ascii="Arial" w:hAnsi="Arial" w:cs="Arial"/>
                                        <w:color w:val="FFFFFF" w:themeColor="background1"/>
                                        <w:sz w:val="72"/>
                                        <w:szCs w:val="72"/>
                                      </w:rPr>
                                      <w:alias w:val="Title"/>
                                      <w:tag w:val=""/>
                                      <w:id w:val="739824258"/>
                                      <w:placeholder>
                                        <w:docPart w:val="3207C14FB39A4963BF57D276E792A395"/>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0F4CE2C2" w14:textId="474C16D7" w:rsidR="00210354" w:rsidRPr="006963F8" w:rsidRDefault="006963F8">
                                          <w:pPr>
                                            <w:pStyle w:val="NoSpacing"/>
                                            <w:spacing w:before="240" w:line="216" w:lineRule="auto"/>
                                            <w:ind w:left="360" w:right="360"/>
                                            <w:contextualSpacing/>
                                            <w:rPr>
                                              <w:rFonts w:ascii="Arial" w:hAnsi="Arial" w:cs="Arial"/>
                                              <w:color w:val="FFFFFF" w:themeColor="background1"/>
                                              <w:sz w:val="72"/>
                                              <w:szCs w:val="72"/>
                                            </w:rPr>
                                          </w:pPr>
                                          <w:r w:rsidRPr="006963F8">
                                            <w:rPr>
                                              <w:rFonts w:ascii="Arial" w:hAnsi="Arial" w:cs="Arial"/>
                                              <w:color w:val="FFFFFF" w:themeColor="background1"/>
                                              <w:sz w:val="72"/>
                                              <w:szCs w:val="72"/>
                                            </w:rPr>
                                            <w:t xml:space="preserve">The </w:t>
                                          </w:r>
                                          <w:r w:rsidR="004C29FA">
                                            <w:rPr>
                                              <w:rFonts w:ascii="Arial" w:hAnsi="Arial" w:cs="Arial"/>
                                              <w:color w:val="FFFFFF" w:themeColor="background1"/>
                                              <w:sz w:val="72"/>
                                              <w:szCs w:val="72"/>
                                            </w:rPr>
                                            <w:t>O</w:t>
                                          </w:r>
                                          <w:r w:rsidRPr="006963F8">
                                            <w:rPr>
                                              <w:rFonts w:ascii="Arial" w:hAnsi="Arial" w:cs="Arial"/>
                                              <w:color w:val="FFFFFF" w:themeColor="background1"/>
                                              <w:sz w:val="72"/>
                                              <w:szCs w:val="72"/>
                                            </w:rPr>
                                            <w:t xml:space="preserve">perational </w:t>
                                          </w:r>
                                          <w:r w:rsidR="004C29FA">
                                            <w:rPr>
                                              <w:rFonts w:ascii="Arial" w:hAnsi="Arial" w:cs="Arial"/>
                                              <w:color w:val="FFFFFF" w:themeColor="background1"/>
                                              <w:sz w:val="72"/>
                                              <w:szCs w:val="72"/>
                                            </w:rPr>
                                            <w:t>E</w:t>
                                          </w:r>
                                          <w:r w:rsidRPr="006963F8">
                                            <w:rPr>
                                              <w:rFonts w:ascii="Arial" w:hAnsi="Arial" w:cs="Arial"/>
                                              <w:color w:val="FFFFFF" w:themeColor="background1"/>
                                              <w:sz w:val="72"/>
                                              <w:szCs w:val="72"/>
                                            </w:rPr>
                                            <w:t xml:space="preserve">fficiency of the Power Platform in the </w:t>
                                          </w:r>
                                          <w:r w:rsidR="004C29FA">
                                            <w:rPr>
                                              <w:rFonts w:ascii="Arial" w:hAnsi="Arial" w:cs="Arial"/>
                                              <w:color w:val="FFFFFF" w:themeColor="background1"/>
                                              <w:sz w:val="72"/>
                                              <w:szCs w:val="72"/>
                                            </w:rPr>
                                            <w:t>W</w:t>
                                          </w:r>
                                          <w:r w:rsidRPr="006963F8">
                                            <w:rPr>
                                              <w:rFonts w:ascii="Arial" w:hAnsi="Arial" w:cs="Arial"/>
                                              <w:color w:val="FFFFFF" w:themeColor="background1"/>
                                              <w:sz w:val="72"/>
                                              <w:szCs w:val="72"/>
                                            </w:rPr>
                                            <w:t>orkplace - Project Proposal</w:t>
                                          </w:r>
                                        </w:p>
                                      </w:tc>
                                    </w:sdtContent>
                                  </w:sdt>
                                </w:tr>
                                <w:tr w:rsidR="00210354" w:rsidRPr="001145B3" w14:paraId="49FFFB62" w14:textId="77777777">
                                  <w:trPr>
                                    <w:trHeight w:hRule="exact" w:val="648"/>
                                  </w:trPr>
                                  <w:tc>
                                    <w:tcPr>
                                      <w:tcW w:w="370" w:type="pct"/>
                                      <w:shd w:val="clear" w:color="auto" w:fill="4472C4" w:themeFill="accent1"/>
                                    </w:tcPr>
                                    <w:p w14:paraId="11B67B19" w14:textId="77777777" w:rsidR="00210354" w:rsidRPr="001145B3" w:rsidRDefault="00210354">
                                      <w:pPr>
                                        <w:rPr>
                                          <w:rFonts w:ascii="Arial" w:hAnsi="Arial" w:cs="Arial"/>
                                        </w:rPr>
                                      </w:pPr>
                                    </w:p>
                                  </w:tc>
                                  <w:tc>
                                    <w:tcPr>
                                      <w:tcW w:w="4630" w:type="pct"/>
                                      <w:shd w:val="clear" w:color="auto" w:fill="404040" w:themeFill="text1" w:themeFillTint="BF"/>
                                      <w:vAlign w:val="bottom"/>
                                    </w:tcPr>
                                    <w:p w14:paraId="209D34D1" w14:textId="77777777" w:rsidR="00210354" w:rsidRPr="001145B3" w:rsidRDefault="00210354">
                                      <w:pPr>
                                        <w:ind w:left="360" w:right="360"/>
                                        <w:rPr>
                                          <w:rFonts w:ascii="Arial" w:hAnsi="Arial" w:cs="Arial"/>
                                          <w:color w:val="FFFFFF" w:themeColor="background1"/>
                                          <w:sz w:val="28"/>
                                          <w:szCs w:val="28"/>
                                        </w:rPr>
                                      </w:pPr>
                                    </w:p>
                                  </w:tc>
                                </w:tr>
                                <w:tr w:rsidR="00210354" w:rsidRPr="001145B3" w14:paraId="67D5D0CC" w14:textId="77777777">
                                  <w:tc>
                                    <w:tcPr>
                                      <w:tcW w:w="370" w:type="pct"/>
                                      <w:shd w:val="clear" w:color="auto" w:fill="4472C4" w:themeFill="accent1"/>
                                    </w:tcPr>
                                    <w:p w14:paraId="7C5BC70C" w14:textId="77777777" w:rsidR="00210354" w:rsidRPr="001145B3" w:rsidRDefault="00210354">
                                      <w:pPr>
                                        <w:rPr>
                                          <w:rFonts w:ascii="Arial" w:hAnsi="Arial" w:cs="Arial"/>
                                        </w:rPr>
                                      </w:pPr>
                                    </w:p>
                                  </w:tc>
                                  <w:tc>
                                    <w:tcPr>
                                      <w:tcW w:w="4630" w:type="pct"/>
                                      <w:shd w:val="clear" w:color="auto" w:fill="404040" w:themeFill="text1" w:themeFillTint="BF"/>
                                      <w:vAlign w:val="bottom"/>
                                    </w:tcPr>
                                    <w:p w14:paraId="67F01F81" w14:textId="68B48464" w:rsidR="00210354" w:rsidRPr="001145B3" w:rsidRDefault="00BF692A">
                                      <w:pPr>
                                        <w:pStyle w:val="NoSpacing"/>
                                        <w:spacing w:line="288" w:lineRule="auto"/>
                                        <w:ind w:left="360" w:right="360"/>
                                        <w:rPr>
                                          <w:rFonts w:ascii="Arial" w:hAnsi="Arial" w:cs="Arial"/>
                                          <w:color w:val="FFFFFF" w:themeColor="background1"/>
                                          <w:sz w:val="28"/>
                                          <w:szCs w:val="28"/>
                                        </w:rPr>
                                      </w:pPr>
                                      <w:sdt>
                                        <w:sdtPr>
                                          <w:rPr>
                                            <w:rFonts w:ascii="Arial" w:hAnsi="Arial" w:cs="Arial"/>
                                            <w:color w:val="FFFFFF" w:themeColor="background1"/>
                                            <w:sz w:val="28"/>
                                            <w:szCs w:val="28"/>
                                          </w:rPr>
                                          <w:alias w:val="Author"/>
                                          <w:tag w:val=""/>
                                          <w:id w:val="942812742"/>
                                          <w:placeholder>
                                            <w:docPart w:val="BF8209086062498D84C4E07C49A64D0B"/>
                                          </w:placeholder>
                                          <w:dataBinding w:prefixMappings="xmlns:ns0='http://purl.org/dc/elements/1.1/' xmlns:ns1='http://schemas.openxmlformats.org/package/2006/metadata/core-properties' " w:xpath="/ns1:coreProperties[1]/ns0:creator[1]" w:storeItemID="{6C3C8BC8-F283-45AE-878A-BAB7291924A1}"/>
                                          <w:text/>
                                        </w:sdtPr>
                                        <w:sdtEndPr/>
                                        <w:sdtContent>
                                          <w:r w:rsidR="00210354" w:rsidRPr="001145B3">
                                            <w:rPr>
                                              <w:rFonts w:ascii="Arial" w:hAnsi="Arial" w:cs="Arial"/>
                                              <w:color w:val="FFFFFF" w:themeColor="background1"/>
                                              <w:sz w:val="28"/>
                                              <w:szCs w:val="28"/>
                                            </w:rPr>
                                            <w:t>Jamie Davies</w:t>
                                          </w:r>
                                        </w:sdtContent>
                                      </w:sdt>
                                      <w:r w:rsidR="008765AD">
                                        <w:rPr>
                                          <w:rFonts w:ascii="Arial" w:hAnsi="Arial" w:cs="Arial"/>
                                          <w:color w:val="FFFFFF" w:themeColor="background1"/>
                                          <w:sz w:val="28"/>
                                          <w:szCs w:val="28"/>
                                        </w:rPr>
                                        <w:t xml:space="preserve"> - 1302337</w:t>
                                      </w:r>
                                    </w:p>
                                    <w:sdt>
                                      <w:sdtPr>
                                        <w:rPr>
                                          <w:rFonts w:ascii="Arial" w:hAnsi="Arial" w:cs="Arial"/>
                                          <w:color w:val="FFFFFF" w:themeColor="background1"/>
                                          <w:sz w:val="28"/>
                                          <w:szCs w:val="28"/>
                                        </w:rPr>
                                        <w:alias w:val="Course title"/>
                                        <w:tag w:val=""/>
                                        <w:id w:val="-15923909"/>
                                        <w:placeholder>
                                          <w:docPart w:val="1D4667B9EA2D47E290612AB63D59FFFF"/>
                                        </w:placeholder>
                                        <w:dataBinding w:prefixMappings="xmlns:ns0='http://purl.org/dc/elements/1.1/' xmlns:ns1='http://schemas.openxmlformats.org/package/2006/metadata/core-properties' " w:xpath="/ns1:coreProperties[1]/ns1:category[1]" w:storeItemID="{6C3C8BC8-F283-45AE-878A-BAB7291924A1}"/>
                                        <w:text/>
                                      </w:sdtPr>
                                      <w:sdtEndPr/>
                                      <w:sdtContent>
                                        <w:p w14:paraId="01F5735B" w14:textId="27F9F200" w:rsidR="00210354" w:rsidRPr="001145B3" w:rsidRDefault="008B0FB5">
                                          <w:pPr>
                                            <w:pStyle w:val="NoSpacing"/>
                                            <w:spacing w:line="288" w:lineRule="auto"/>
                                            <w:ind w:left="360" w:right="360"/>
                                            <w:rPr>
                                              <w:rFonts w:ascii="Arial" w:hAnsi="Arial" w:cs="Arial"/>
                                              <w:color w:val="FFFFFF" w:themeColor="background1"/>
                                              <w:sz w:val="28"/>
                                              <w:szCs w:val="28"/>
                                            </w:rPr>
                                          </w:pPr>
                                          <w:r w:rsidRPr="008B0FB5">
                                            <w:rPr>
                                              <w:rFonts w:ascii="Arial" w:hAnsi="Arial" w:cs="Arial"/>
                                              <w:color w:val="FFFFFF" w:themeColor="background1"/>
                                              <w:sz w:val="28"/>
                                              <w:szCs w:val="28"/>
                                            </w:rPr>
                                            <w:t>Work-based Learning Project (Intermediate) (BMPF7326D)</w:t>
                                          </w:r>
                                        </w:p>
                                      </w:sdtContent>
                                    </w:sdt>
                                    <w:p w14:paraId="40571538" w14:textId="24877BEB" w:rsidR="00210354" w:rsidRPr="001145B3" w:rsidRDefault="006024D7">
                                      <w:pPr>
                                        <w:pStyle w:val="NoSpacing"/>
                                        <w:spacing w:after="240" w:line="288" w:lineRule="auto"/>
                                        <w:ind w:left="360" w:right="360"/>
                                        <w:rPr>
                                          <w:rFonts w:ascii="Arial" w:hAnsi="Arial" w:cs="Arial"/>
                                          <w:color w:val="FFFFFF" w:themeColor="background1"/>
                                          <w:sz w:val="28"/>
                                          <w:szCs w:val="28"/>
                                        </w:rPr>
                                      </w:pPr>
                                      <w:r>
                                        <w:rPr>
                                          <w:rFonts w:ascii="Arial" w:hAnsi="Arial" w:cs="Arial"/>
                                          <w:color w:val="FFFFFF" w:themeColor="background1"/>
                                          <w:sz w:val="28"/>
                                          <w:szCs w:val="28"/>
                                        </w:rPr>
                                        <w:t>14</w:t>
                                      </w:r>
                                      <w:r w:rsidR="00E723FB">
                                        <w:rPr>
                                          <w:rFonts w:ascii="Arial" w:hAnsi="Arial" w:cs="Arial"/>
                                          <w:color w:val="FFFFFF" w:themeColor="background1"/>
                                          <w:sz w:val="28"/>
                                          <w:szCs w:val="28"/>
                                        </w:rPr>
                                        <w:t>/</w:t>
                                      </w:r>
                                      <w:r>
                                        <w:rPr>
                                          <w:rFonts w:ascii="Arial" w:hAnsi="Arial" w:cs="Arial"/>
                                          <w:color w:val="FFFFFF" w:themeColor="background1"/>
                                          <w:sz w:val="28"/>
                                          <w:szCs w:val="28"/>
                                        </w:rPr>
                                        <w:t>11</w:t>
                                      </w:r>
                                      <w:r w:rsidR="00E723FB">
                                        <w:rPr>
                                          <w:rFonts w:ascii="Arial" w:hAnsi="Arial" w:cs="Arial"/>
                                          <w:color w:val="FFFFFF" w:themeColor="background1"/>
                                          <w:sz w:val="28"/>
                                          <w:szCs w:val="28"/>
                                        </w:rPr>
                                        <w:t>/202</w:t>
                                      </w:r>
                                      <w:r w:rsidR="008B0FB5">
                                        <w:rPr>
                                          <w:rFonts w:ascii="Arial" w:hAnsi="Arial" w:cs="Arial"/>
                                          <w:color w:val="FFFFFF" w:themeColor="background1"/>
                                          <w:sz w:val="28"/>
                                          <w:szCs w:val="28"/>
                                        </w:rPr>
                                        <w:t>5</w:t>
                                      </w:r>
                                    </w:p>
                                  </w:tc>
                                </w:tr>
                              </w:tbl>
                              <w:p w14:paraId="10B80F95" w14:textId="77777777" w:rsidR="00210354" w:rsidRPr="001145B3" w:rsidRDefault="00210354">
                                <w:pPr>
                                  <w:rPr>
                                    <w:rFonts w:ascii="Arial" w:hAnsi="Arial" w:cs="Arial"/>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1E3C6D8A" id="_x0000_t202" coordsize="21600,21600" o:spt="202" path="m,l,21600r21600,l21600,xe">
                    <v:stroke joinstyle="miter"/>
                    <v:path gradientshapeok="t" o:connecttype="rect"/>
                  </v:shapetype>
                  <v:shape id="Text Box 1" o:spid="_x0000_s1026" type="#_x0000_t202" alt="Cover page content layout" style="position:absolute;margin-left:0;margin-top:0;width:553.9pt;height:256.3pt;z-index:-251657216;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" filled="f" stroked="f" strokeweight=".5pt">
                    <v:textbox style="mso-fit-shape-to-text:t" inset="0,0,0,0">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210354" w:rsidRPr="001145B3" w14:paraId="13A3E5E0" w14:textId="77777777">
                            <w:trPr>
                              <w:trHeight w:val="2376"/>
                            </w:trPr>
                            <w:tc>
                              <w:tcPr>
                                <w:tcW w:w="370" w:type="pct"/>
                                <w:shd w:val="clear" w:color="auto" w:fill="4472C4" w:themeFill="accent1"/>
                              </w:tcPr>
                              <w:p w14:paraId="0F717973" w14:textId="77777777" w:rsidR="00210354" w:rsidRPr="001145B3" w:rsidRDefault="00210354">
                                <w:pPr>
                                  <w:rPr>
                                    <w:rFonts w:ascii="Arial" w:hAnsi="Arial" w:cs="Arial"/>
                                  </w:rPr>
                                </w:pPr>
                              </w:p>
                            </w:tc>
                            <w:sdt>
                              <w:sdtPr>
                                <w:rPr>
                                  <w:rFonts w:ascii="Arial" w:hAnsi="Arial" w:cs="Arial"/>
                                  <w:color w:val="FFFFFF" w:themeColor="background1"/>
                                  <w:sz w:val="72"/>
                                  <w:szCs w:val="72"/>
                                </w:rPr>
                                <w:alias w:val="Title"/>
                                <w:tag w:val=""/>
                                <w:id w:val="739824258"/>
                                <w:placeholder>
                                  <w:docPart w:val="3207C14FB39A4963BF57D276E792A395"/>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0F4CE2C2" w14:textId="474C16D7" w:rsidR="00210354" w:rsidRPr="006963F8" w:rsidRDefault="006963F8">
                                    <w:pPr>
                                      <w:pStyle w:val="NoSpacing"/>
                                      <w:spacing w:before="240" w:line="216" w:lineRule="auto"/>
                                      <w:ind w:left="360" w:right="360"/>
                                      <w:contextualSpacing/>
                                      <w:rPr>
                                        <w:rFonts w:ascii="Arial" w:hAnsi="Arial" w:cs="Arial"/>
                                        <w:color w:val="FFFFFF" w:themeColor="background1"/>
                                        <w:sz w:val="72"/>
                                        <w:szCs w:val="72"/>
                                      </w:rPr>
                                    </w:pPr>
                                    <w:r w:rsidRPr="006963F8">
                                      <w:rPr>
                                        <w:rFonts w:ascii="Arial" w:hAnsi="Arial" w:cs="Arial"/>
                                        <w:color w:val="FFFFFF" w:themeColor="background1"/>
                                        <w:sz w:val="72"/>
                                        <w:szCs w:val="72"/>
                                      </w:rPr>
                                      <w:t xml:space="preserve">The </w:t>
                                    </w:r>
                                    <w:r w:rsidR="004C29FA">
                                      <w:rPr>
                                        <w:rFonts w:ascii="Arial" w:hAnsi="Arial" w:cs="Arial"/>
                                        <w:color w:val="FFFFFF" w:themeColor="background1"/>
                                        <w:sz w:val="72"/>
                                        <w:szCs w:val="72"/>
                                      </w:rPr>
                                      <w:t>O</w:t>
                                    </w:r>
                                    <w:r w:rsidRPr="006963F8">
                                      <w:rPr>
                                        <w:rFonts w:ascii="Arial" w:hAnsi="Arial" w:cs="Arial"/>
                                        <w:color w:val="FFFFFF" w:themeColor="background1"/>
                                        <w:sz w:val="72"/>
                                        <w:szCs w:val="72"/>
                                      </w:rPr>
                                      <w:t xml:space="preserve">perational </w:t>
                                    </w:r>
                                    <w:r w:rsidR="004C29FA">
                                      <w:rPr>
                                        <w:rFonts w:ascii="Arial" w:hAnsi="Arial" w:cs="Arial"/>
                                        <w:color w:val="FFFFFF" w:themeColor="background1"/>
                                        <w:sz w:val="72"/>
                                        <w:szCs w:val="72"/>
                                      </w:rPr>
                                      <w:t>E</w:t>
                                    </w:r>
                                    <w:r w:rsidRPr="006963F8">
                                      <w:rPr>
                                        <w:rFonts w:ascii="Arial" w:hAnsi="Arial" w:cs="Arial"/>
                                        <w:color w:val="FFFFFF" w:themeColor="background1"/>
                                        <w:sz w:val="72"/>
                                        <w:szCs w:val="72"/>
                                      </w:rPr>
                                      <w:t xml:space="preserve">fficiency of the Power Platform in the </w:t>
                                    </w:r>
                                    <w:r w:rsidR="004C29FA">
                                      <w:rPr>
                                        <w:rFonts w:ascii="Arial" w:hAnsi="Arial" w:cs="Arial"/>
                                        <w:color w:val="FFFFFF" w:themeColor="background1"/>
                                        <w:sz w:val="72"/>
                                        <w:szCs w:val="72"/>
                                      </w:rPr>
                                      <w:t>W</w:t>
                                    </w:r>
                                    <w:r w:rsidRPr="006963F8">
                                      <w:rPr>
                                        <w:rFonts w:ascii="Arial" w:hAnsi="Arial" w:cs="Arial"/>
                                        <w:color w:val="FFFFFF" w:themeColor="background1"/>
                                        <w:sz w:val="72"/>
                                        <w:szCs w:val="72"/>
                                      </w:rPr>
                                      <w:t>orkplace - Project Proposal</w:t>
                                    </w:r>
                                  </w:p>
                                </w:tc>
                              </w:sdtContent>
                            </w:sdt>
                          </w:tr>
                          <w:tr w:rsidR="00210354" w:rsidRPr="001145B3" w14:paraId="49FFFB62" w14:textId="77777777">
                            <w:trPr>
                              <w:trHeight w:hRule="exact" w:val="648"/>
                            </w:trPr>
                            <w:tc>
                              <w:tcPr>
                                <w:tcW w:w="370" w:type="pct"/>
                                <w:shd w:val="clear" w:color="auto" w:fill="4472C4" w:themeFill="accent1"/>
                              </w:tcPr>
                              <w:p w14:paraId="11B67B19" w14:textId="77777777" w:rsidR="00210354" w:rsidRPr="001145B3" w:rsidRDefault="00210354">
                                <w:pPr>
                                  <w:rPr>
                                    <w:rFonts w:ascii="Arial" w:hAnsi="Arial" w:cs="Arial"/>
                                  </w:rPr>
                                </w:pPr>
                              </w:p>
                            </w:tc>
                            <w:tc>
                              <w:tcPr>
                                <w:tcW w:w="4630" w:type="pct"/>
                                <w:shd w:val="clear" w:color="auto" w:fill="404040" w:themeFill="text1" w:themeFillTint="BF"/>
                                <w:vAlign w:val="bottom"/>
                              </w:tcPr>
                              <w:p w14:paraId="209D34D1" w14:textId="77777777" w:rsidR="00210354" w:rsidRPr="001145B3" w:rsidRDefault="00210354">
                                <w:pPr>
                                  <w:ind w:left="360" w:right="360"/>
                                  <w:rPr>
                                    <w:rFonts w:ascii="Arial" w:hAnsi="Arial" w:cs="Arial"/>
                                    <w:color w:val="FFFFFF" w:themeColor="background1"/>
                                    <w:sz w:val="28"/>
                                    <w:szCs w:val="28"/>
                                  </w:rPr>
                                </w:pPr>
                              </w:p>
                            </w:tc>
                          </w:tr>
                          <w:tr w:rsidR="00210354" w:rsidRPr="001145B3" w14:paraId="67D5D0CC" w14:textId="77777777">
                            <w:tc>
                              <w:tcPr>
                                <w:tcW w:w="370" w:type="pct"/>
                                <w:shd w:val="clear" w:color="auto" w:fill="4472C4" w:themeFill="accent1"/>
                              </w:tcPr>
                              <w:p w14:paraId="7C5BC70C" w14:textId="77777777" w:rsidR="00210354" w:rsidRPr="001145B3" w:rsidRDefault="00210354">
                                <w:pPr>
                                  <w:rPr>
                                    <w:rFonts w:ascii="Arial" w:hAnsi="Arial" w:cs="Arial"/>
                                  </w:rPr>
                                </w:pPr>
                              </w:p>
                            </w:tc>
                            <w:tc>
                              <w:tcPr>
                                <w:tcW w:w="4630" w:type="pct"/>
                                <w:shd w:val="clear" w:color="auto" w:fill="404040" w:themeFill="text1" w:themeFillTint="BF"/>
                                <w:vAlign w:val="bottom"/>
                              </w:tcPr>
                              <w:p w14:paraId="67F01F81" w14:textId="68B48464" w:rsidR="00210354" w:rsidRPr="001145B3" w:rsidRDefault="00BF692A">
                                <w:pPr>
                                  <w:pStyle w:val="NoSpacing"/>
                                  <w:spacing w:line="288" w:lineRule="auto"/>
                                  <w:ind w:left="360" w:right="360"/>
                                  <w:rPr>
                                    <w:rFonts w:ascii="Arial" w:hAnsi="Arial" w:cs="Arial"/>
                                    <w:color w:val="FFFFFF" w:themeColor="background1"/>
                                    <w:sz w:val="28"/>
                                    <w:szCs w:val="28"/>
                                  </w:rPr>
                                </w:pPr>
                                <w:sdt>
                                  <w:sdtPr>
                                    <w:rPr>
                                      <w:rFonts w:ascii="Arial" w:hAnsi="Arial" w:cs="Arial"/>
                                      <w:color w:val="FFFFFF" w:themeColor="background1"/>
                                      <w:sz w:val="28"/>
                                      <w:szCs w:val="28"/>
                                    </w:rPr>
                                    <w:alias w:val="Author"/>
                                    <w:tag w:val=""/>
                                    <w:id w:val="942812742"/>
                                    <w:placeholder>
                                      <w:docPart w:val="BF8209086062498D84C4E07C49A64D0B"/>
                                    </w:placeholder>
                                    <w:dataBinding w:prefixMappings="xmlns:ns0='http://purl.org/dc/elements/1.1/' xmlns:ns1='http://schemas.openxmlformats.org/package/2006/metadata/core-properties' " w:xpath="/ns1:coreProperties[1]/ns0:creator[1]" w:storeItemID="{6C3C8BC8-F283-45AE-878A-BAB7291924A1}"/>
                                    <w:text/>
                                  </w:sdtPr>
                                  <w:sdtEndPr/>
                                  <w:sdtContent>
                                    <w:r w:rsidR="00210354" w:rsidRPr="001145B3">
                                      <w:rPr>
                                        <w:rFonts w:ascii="Arial" w:hAnsi="Arial" w:cs="Arial"/>
                                        <w:color w:val="FFFFFF" w:themeColor="background1"/>
                                        <w:sz w:val="28"/>
                                        <w:szCs w:val="28"/>
                                      </w:rPr>
                                      <w:t>Jamie Davies</w:t>
                                    </w:r>
                                  </w:sdtContent>
                                </w:sdt>
                                <w:r w:rsidR="008765AD">
                                  <w:rPr>
                                    <w:rFonts w:ascii="Arial" w:hAnsi="Arial" w:cs="Arial"/>
                                    <w:color w:val="FFFFFF" w:themeColor="background1"/>
                                    <w:sz w:val="28"/>
                                    <w:szCs w:val="28"/>
                                  </w:rPr>
                                  <w:t xml:space="preserve"> - 1302337</w:t>
                                </w:r>
                              </w:p>
                              <w:sdt>
                                <w:sdtPr>
                                  <w:rPr>
                                    <w:rFonts w:ascii="Arial" w:hAnsi="Arial" w:cs="Arial"/>
                                    <w:color w:val="FFFFFF" w:themeColor="background1"/>
                                    <w:sz w:val="28"/>
                                    <w:szCs w:val="28"/>
                                  </w:rPr>
                                  <w:alias w:val="Course title"/>
                                  <w:tag w:val=""/>
                                  <w:id w:val="-15923909"/>
                                  <w:placeholder>
                                    <w:docPart w:val="1D4667B9EA2D47E290612AB63D59FFFF"/>
                                  </w:placeholder>
                                  <w:dataBinding w:prefixMappings="xmlns:ns0='http://purl.org/dc/elements/1.1/' xmlns:ns1='http://schemas.openxmlformats.org/package/2006/metadata/core-properties' " w:xpath="/ns1:coreProperties[1]/ns1:category[1]" w:storeItemID="{6C3C8BC8-F283-45AE-878A-BAB7291924A1}"/>
                                  <w:text/>
                                </w:sdtPr>
                                <w:sdtEndPr/>
                                <w:sdtContent>
                                  <w:p w14:paraId="01F5735B" w14:textId="27F9F200" w:rsidR="00210354" w:rsidRPr="001145B3" w:rsidRDefault="008B0FB5">
                                    <w:pPr>
                                      <w:pStyle w:val="NoSpacing"/>
                                      <w:spacing w:line="288" w:lineRule="auto"/>
                                      <w:ind w:left="360" w:right="360"/>
                                      <w:rPr>
                                        <w:rFonts w:ascii="Arial" w:hAnsi="Arial" w:cs="Arial"/>
                                        <w:color w:val="FFFFFF" w:themeColor="background1"/>
                                        <w:sz w:val="28"/>
                                        <w:szCs w:val="28"/>
                                      </w:rPr>
                                    </w:pPr>
                                    <w:r w:rsidRPr="008B0FB5">
                                      <w:rPr>
                                        <w:rFonts w:ascii="Arial" w:hAnsi="Arial" w:cs="Arial"/>
                                        <w:color w:val="FFFFFF" w:themeColor="background1"/>
                                        <w:sz w:val="28"/>
                                        <w:szCs w:val="28"/>
                                      </w:rPr>
                                      <w:t>Work-based Learning Project (Intermediate) (BMPF7326D)</w:t>
                                    </w:r>
                                  </w:p>
                                </w:sdtContent>
                              </w:sdt>
                              <w:p w14:paraId="40571538" w14:textId="24877BEB" w:rsidR="00210354" w:rsidRPr="001145B3" w:rsidRDefault="006024D7">
                                <w:pPr>
                                  <w:pStyle w:val="NoSpacing"/>
                                  <w:spacing w:after="240" w:line="288" w:lineRule="auto"/>
                                  <w:ind w:left="360" w:right="360"/>
                                  <w:rPr>
                                    <w:rFonts w:ascii="Arial" w:hAnsi="Arial" w:cs="Arial"/>
                                    <w:color w:val="FFFFFF" w:themeColor="background1"/>
                                    <w:sz w:val="28"/>
                                    <w:szCs w:val="28"/>
                                  </w:rPr>
                                </w:pPr>
                                <w:r>
                                  <w:rPr>
                                    <w:rFonts w:ascii="Arial" w:hAnsi="Arial" w:cs="Arial"/>
                                    <w:color w:val="FFFFFF" w:themeColor="background1"/>
                                    <w:sz w:val="28"/>
                                    <w:szCs w:val="28"/>
                                  </w:rPr>
                                  <w:t>14</w:t>
                                </w:r>
                                <w:r w:rsidR="00E723FB">
                                  <w:rPr>
                                    <w:rFonts w:ascii="Arial" w:hAnsi="Arial" w:cs="Arial"/>
                                    <w:color w:val="FFFFFF" w:themeColor="background1"/>
                                    <w:sz w:val="28"/>
                                    <w:szCs w:val="28"/>
                                  </w:rPr>
                                  <w:t>/</w:t>
                                </w:r>
                                <w:r>
                                  <w:rPr>
                                    <w:rFonts w:ascii="Arial" w:hAnsi="Arial" w:cs="Arial"/>
                                    <w:color w:val="FFFFFF" w:themeColor="background1"/>
                                    <w:sz w:val="28"/>
                                    <w:szCs w:val="28"/>
                                  </w:rPr>
                                  <w:t>11</w:t>
                                </w:r>
                                <w:r w:rsidR="00E723FB">
                                  <w:rPr>
                                    <w:rFonts w:ascii="Arial" w:hAnsi="Arial" w:cs="Arial"/>
                                    <w:color w:val="FFFFFF" w:themeColor="background1"/>
                                    <w:sz w:val="28"/>
                                    <w:szCs w:val="28"/>
                                  </w:rPr>
                                  <w:t>/202</w:t>
                                </w:r>
                                <w:r w:rsidR="008B0FB5">
                                  <w:rPr>
                                    <w:rFonts w:ascii="Arial" w:hAnsi="Arial" w:cs="Arial"/>
                                    <w:color w:val="FFFFFF" w:themeColor="background1"/>
                                    <w:sz w:val="28"/>
                                    <w:szCs w:val="28"/>
                                  </w:rPr>
                                  <w:t>5</w:t>
                                </w:r>
                              </w:p>
                            </w:tc>
                          </w:tr>
                        </w:tbl>
                        <w:p w14:paraId="10B80F95" w14:textId="77777777" w:rsidR="00210354" w:rsidRPr="001145B3" w:rsidRDefault="00210354">
                          <w:pPr>
                            <w:rPr>
                              <w:rFonts w:ascii="Arial" w:hAnsi="Arial" w:cs="Arial"/>
                            </w:rPr>
                          </w:pPr>
                        </w:p>
                      </w:txbxContent>
                    </v:textbox>
                    <w10:wrap anchorx="page" anchory="page"/>
                  </v:shape>
                </w:pict>
              </mc:Fallback>
            </mc:AlternateContent>
          </w:r>
        </w:p>
        <w:p w14:paraId="41EC3CF6" w14:textId="77777777" w:rsidR="00210354" w:rsidRDefault="00210354">
          <w:pPr>
            <w:rPr>
              <w:rFonts w:ascii="Arial" w:hAnsi="Arial"/>
            </w:rPr>
          </w:pPr>
          <w:r>
            <w:br w:type="page"/>
          </w:r>
        </w:p>
      </w:sdtContent>
    </w:sdt>
    <w:sdt>
      <w:sdtPr>
        <w:rPr>
          <w:rFonts w:asciiTheme="minorHAnsi" w:eastAsiaTheme="minorEastAsia" w:hAnsiTheme="minorHAnsi" w:cstheme="minorBidi"/>
          <w:noProof w:val="0"/>
          <w:color w:val="auto"/>
          <w:sz w:val="24"/>
          <w:szCs w:val="24"/>
        </w:rPr>
        <w:id w:val="-247424494"/>
        <w:docPartObj>
          <w:docPartGallery w:val="Table of Contents"/>
          <w:docPartUnique/>
        </w:docPartObj>
      </w:sdtPr>
      <w:sdtEndPr>
        <w:rPr>
          <w:b/>
          <w:bCs/>
        </w:rPr>
      </w:sdtEndPr>
      <w:sdtContent>
        <w:p w14:paraId="1EEB7CEA" w14:textId="77777777" w:rsidR="00210354" w:rsidRPr="006E253F" w:rsidRDefault="00210354" w:rsidP="006E253F">
          <w:pPr>
            <w:pStyle w:val="UniversityTOCHeading"/>
          </w:pPr>
          <w:r w:rsidRPr="006E253F">
            <w:t>Contents</w:t>
          </w:r>
        </w:p>
        <w:p w14:paraId="14C8A101" w14:textId="7D756BB7" w:rsidR="00CF2DAA" w:rsidRPr="00CF2DAA" w:rsidRDefault="006E253F">
          <w:pPr>
            <w:pStyle w:val="TOC1"/>
            <w:tabs>
              <w:tab w:val="left" w:pos="720"/>
            </w:tabs>
            <w:rPr>
              <w:rFonts w:asciiTheme="minorHAnsi" w:eastAsiaTheme="minorEastAsia" w:hAnsiTheme="minorHAnsi"/>
              <w:noProof/>
              <w:sz w:val="22"/>
              <w:szCs w:val="22"/>
              <w:lang w:eastAsia="en-GB"/>
            </w:rPr>
          </w:pPr>
          <w:r>
            <w:fldChar w:fldCharType="begin"/>
          </w:r>
          <w:r>
            <w:instrText xml:space="preserve"> TOC \o "2-3" \h \z \t "Heading 1,1,University Heading 1,1" </w:instrText>
          </w:r>
          <w:r>
            <w:fldChar w:fldCharType="separate"/>
          </w:r>
          <w:hyperlink w:anchor="_Toc213761412" w:history="1">
            <w:r w:rsidR="00CF2DAA" w:rsidRPr="00CF2DAA">
              <w:rPr>
                <w:rStyle w:val="Hyperlink"/>
                <w:noProof/>
                <w:sz w:val="22"/>
                <w:szCs w:val="22"/>
              </w:rPr>
              <w:t>1.0</w:t>
            </w:r>
            <w:r w:rsidR="00CF2DAA" w:rsidRPr="00CF2DAA">
              <w:rPr>
                <w:rFonts w:asciiTheme="minorHAnsi" w:eastAsiaTheme="minorEastAsia" w:hAnsiTheme="minorHAnsi"/>
                <w:noProof/>
                <w:sz w:val="22"/>
                <w:szCs w:val="22"/>
                <w:lang w:eastAsia="en-GB"/>
              </w:rPr>
              <w:tab/>
            </w:r>
            <w:r w:rsidR="00CF2DAA" w:rsidRPr="00CF2DAA">
              <w:rPr>
                <w:rStyle w:val="Hyperlink"/>
                <w:noProof/>
                <w:sz w:val="22"/>
                <w:szCs w:val="22"/>
              </w:rPr>
              <w:t>Context</w:t>
            </w:r>
            <w:r w:rsidR="00CF2DAA" w:rsidRPr="00CF2DAA">
              <w:rPr>
                <w:noProof/>
                <w:webHidden/>
                <w:sz w:val="22"/>
                <w:szCs w:val="22"/>
              </w:rPr>
              <w:tab/>
            </w:r>
            <w:r w:rsidR="00CF2DAA" w:rsidRPr="00CF2DAA">
              <w:rPr>
                <w:noProof/>
                <w:webHidden/>
                <w:sz w:val="22"/>
                <w:szCs w:val="22"/>
              </w:rPr>
              <w:fldChar w:fldCharType="begin"/>
            </w:r>
            <w:r w:rsidR="00CF2DAA" w:rsidRPr="00CF2DAA">
              <w:rPr>
                <w:noProof/>
                <w:webHidden/>
                <w:sz w:val="22"/>
                <w:szCs w:val="22"/>
              </w:rPr>
              <w:instrText xml:space="preserve"> PAGEREF _Toc213761412 \h </w:instrText>
            </w:r>
            <w:r w:rsidR="00CF2DAA" w:rsidRPr="00CF2DAA">
              <w:rPr>
                <w:noProof/>
                <w:webHidden/>
                <w:sz w:val="22"/>
                <w:szCs w:val="22"/>
              </w:rPr>
            </w:r>
            <w:r w:rsidR="00CF2DAA" w:rsidRPr="00CF2DAA">
              <w:rPr>
                <w:noProof/>
                <w:webHidden/>
                <w:sz w:val="22"/>
                <w:szCs w:val="22"/>
              </w:rPr>
              <w:fldChar w:fldCharType="separate"/>
            </w:r>
            <w:r w:rsidR="00CF2DAA" w:rsidRPr="00CF2DAA">
              <w:rPr>
                <w:noProof/>
                <w:webHidden/>
                <w:sz w:val="22"/>
                <w:szCs w:val="22"/>
              </w:rPr>
              <w:t>1</w:t>
            </w:r>
            <w:r w:rsidR="00CF2DAA" w:rsidRPr="00CF2DAA">
              <w:rPr>
                <w:noProof/>
                <w:webHidden/>
                <w:sz w:val="22"/>
                <w:szCs w:val="22"/>
              </w:rPr>
              <w:fldChar w:fldCharType="end"/>
            </w:r>
          </w:hyperlink>
        </w:p>
        <w:p w14:paraId="6FD564D9" w14:textId="009538BD" w:rsidR="00CF2DAA" w:rsidRPr="00CF2DAA" w:rsidRDefault="00CF2DAA">
          <w:pPr>
            <w:pStyle w:val="TOC1"/>
            <w:tabs>
              <w:tab w:val="left" w:pos="720"/>
            </w:tabs>
            <w:rPr>
              <w:rFonts w:asciiTheme="minorHAnsi" w:eastAsiaTheme="minorEastAsia" w:hAnsiTheme="minorHAnsi"/>
              <w:noProof/>
              <w:sz w:val="22"/>
              <w:szCs w:val="22"/>
              <w:lang w:eastAsia="en-GB"/>
            </w:rPr>
          </w:pPr>
          <w:hyperlink w:anchor="_Toc213761413" w:history="1">
            <w:r w:rsidRPr="00CF2DAA">
              <w:rPr>
                <w:rStyle w:val="Hyperlink"/>
                <w:noProof/>
                <w:sz w:val="22"/>
                <w:szCs w:val="22"/>
              </w:rPr>
              <w:t>2.0</w:t>
            </w:r>
            <w:r w:rsidRPr="00CF2DAA">
              <w:rPr>
                <w:rFonts w:asciiTheme="minorHAnsi" w:eastAsiaTheme="minorEastAsia" w:hAnsiTheme="minorHAnsi"/>
                <w:noProof/>
                <w:sz w:val="22"/>
                <w:szCs w:val="22"/>
                <w:lang w:eastAsia="en-GB"/>
              </w:rPr>
              <w:tab/>
            </w:r>
            <w:r w:rsidRPr="00CF2DAA">
              <w:rPr>
                <w:rStyle w:val="Hyperlink"/>
                <w:noProof/>
                <w:sz w:val="22"/>
                <w:szCs w:val="22"/>
              </w:rPr>
              <w:t>Justification</w:t>
            </w:r>
            <w:r w:rsidRPr="00CF2DAA">
              <w:rPr>
                <w:noProof/>
                <w:webHidden/>
                <w:sz w:val="22"/>
                <w:szCs w:val="22"/>
              </w:rPr>
              <w:tab/>
            </w:r>
            <w:r w:rsidRPr="00CF2DAA">
              <w:rPr>
                <w:noProof/>
                <w:webHidden/>
                <w:sz w:val="22"/>
                <w:szCs w:val="22"/>
              </w:rPr>
              <w:fldChar w:fldCharType="begin"/>
            </w:r>
            <w:r w:rsidRPr="00CF2DAA">
              <w:rPr>
                <w:noProof/>
                <w:webHidden/>
                <w:sz w:val="22"/>
                <w:szCs w:val="22"/>
              </w:rPr>
              <w:instrText xml:space="preserve"> PAGEREF _Toc213761413 \h </w:instrText>
            </w:r>
            <w:r w:rsidRPr="00CF2DAA">
              <w:rPr>
                <w:noProof/>
                <w:webHidden/>
                <w:sz w:val="22"/>
                <w:szCs w:val="22"/>
              </w:rPr>
            </w:r>
            <w:r w:rsidRPr="00CF2DAA">
              <w:rPr>
                <w:noProof/>
                <w:webHidden/>
                <w:sz w:val="22"/>
                <w:szCs w:val="22"/>
              </w:rPr>
              <w:fldChar w:fldCharType="separate"/>
            </w:r>
            <w:r w:rsidRPr="00CF2DAA">
              <w:rPr>
                <w:noProof/>
                <w:webHidden/>
                <w:sz w:val="22"/>
                <w:szCs w:val="22"/>
              </w:rPr>
              <w:t>2</w:t>
            </w:r>
            <w:r w:rsidRPr="00CF2DAA">
              <w:rPr>
                <w:noProof/>
                <w:webHidden/>
                <w:sz w:val="22"/>
                <w:szCs w:val="22"/>
              </w:rPr>
              <w:fldChar w:fldCharType="end"/>
            </w:r>
          </w:hyperlink>
        </w:p>
        <w:p w14:paraId="688ACF97" w14:textId="74D7737C" w:rsidR="00CF2DAA" w:rsidRPr="00CF2DAA" w:rsidRDefault="00CF2DAA">
          <w:pPr>
            <w:pStyle w:val="TOC1"/>
            <w:tabs>
              <w:tab w:val="left" w:pos="720"/>
            </w:tabs>
            <w:rPr>
              <w:rFonts w:asciiTheme="minorHAnsi" w:eastAsiaTheme="minorEastAsia" w:hAnsiTheme="minorHAnsi"/>
              <w:noProof/>
              <w:sz w:val="22"/>
              <w:szCs w:val="22"/>
              <w:lang w:eastAsia="en-GB"/>
            </w:rPr>
          </w:pPr>
          <w:hyperlink w:anchor="_Toc213761414" w:history="1">
            <w:r w:rsidRPr="00CF2DAA">
              <w:rPr>
                <w:rStyle w:val="Hyperlink"/>
                <w:noProof/>
                <w:sz w:val="22"/>
                <w:szCs w:val="22"/>
              </w:rPr>
              <w:t>3.0</w:t>
            </w:r>
            <w:r w:rsidRPr="00CF2DAA">
              <w:rPr>
                <w:rFonts w:asciiTheme="minorHAnsi" w:eastAsiaTheme="minorEastAsia" w:hAnsiTheme="minorHAnsi"/>
                <w:noProof/>
                <w:sz w:val="22"/>
                <w:szCs w:val="22"/>
                <w:lang w:eastAsia="en-GB"/>
              </w:rPr>
              <w:tab/>
            </w:r>
            <w:r w:rsidRPr="00CF2DAA">
              <w:rPr>
                <w:rStyle w:val="Hyperlink"/>
                <w:noProof/>
                <w:sz w:val="22"/>
                <w:szCs w:val="22"/>
              </w:rPr>
              <w:t>Outlined Intention</w:t>
            </w:r>
            <w:r w:rsidRPr="00CF2DAA">
              <w:rPr>
                <w:noProof/>
                <w:webHidden/>
                <w:sz w:val="22"/>
                <w:szCs w:val="22"/>
              </w:rPr>
              <w:tab/>
            </w:r>
            <w:r w:rsidRPr="00CF2DAA">
              <w:rPr>
                <w:noProof/>
                <w:webHidden/>
                <w:sz w:val="22"/>
                <w:szCs w:val="22"/>
              </w:rPr>
              <w:fldChar w:fldCharType="begin"/>
            </w:r>
            <w:r w:rsidRPr="00CF2DAA">
              <w:rPr>
                <w:noProof/>
                <w:webHidden/>
                <w:sz w:val="22"/>
                <w:szCs w:val="22"/>
              </w:rPr>
              <w:instrText xml:space="preserve"> PAGEREF _Toc213761414 \h </w:instrText>
            </w:r>
            <w:r w:rsidRPr="00CF2DAA">
              <w:rPr>
                <w:noProof/>
                <w:webHidden/>
                <w:sz w:val="22"/>
                <w:szCs w:val="22"/>
              </w:rPr>
            </w:r>
            <w:r w:rsidRPr="00CF2DAA">
              <w:rPr>
                <w:noProof/>
                <w:webHidden/>
                <w:sz w:val="22"/>
                <w:szCs w:val="22"/>
              </w:rPr>
              <w:fldChar w:fldCharType="separate"/>
            </w:r>
            <w:r w:rsidRPr="00CF2DAA">
              <w:rPr>
                <w:noProof/>
                <w:webHidden/>
                <w:sz w:val="22"/>
                <w:szCs w:val="22"/>
              </w:rPr>
              <w:t>4</w:t>
            </w:r>
            <w:r w:rsidRPr="00CF2DAA">
              <w:rPr>
                <w:noProof/>
                <w:webHidden/>
                <w:sz w:val="22"/>
                <w:szCs w:val="22"/>
              </w:rPr>
              <w:fldChar w:fldCharType="end"/>
            </w:r>
          </w:hyperlink>
        </w:p>
        <w:p w14:paraId="304AD050" w14:textId="3CA478B1" w:rsidR="00CF2DAA" w:rsidRPr="00CF2DAA" w:rsidRDefault="00CF2DAA">
          <w:pPr>
            <w:pStyle w:val="TOC1"/>
            <w:tabs>
              <w:tab w:val="left" w:pos="720"/>
            </w:tabs>
            <w:rPr>
              <w:rFonts w:asciiTheme="minorHAnsi" w:eastAsiaTheme="minorEastAsia" w:hAnsiTheme="minorHAnsi"/>
              <w:noProof/>
              <w:sz w:val="22"/>
              <w:szCs w:val="22"/>
              <w:lang w:eastAsia="en-GB"/>
            </w:rPr>
          </w:pPr>
          <w:hyperlink w:anchor="_Toc213761415" w:history="1">
            <w:r w:rsidRPr="00CF2DAA">
              <w:rPr>
                <w:rStyle w:val="Hyperlink"/>
                <w:noProof/>
                <w:sz w:val="22"/>
                <w:szCs w:val="22"/>
              </w:rPr>
              <w:t>4.0</w:t>
            </w:r>
            <w:r w:rsidRPr="00CF2DAA">
              <w:rPr>
                <w:rFonts w:asciiTheme="minorHAnsi" w:eastAsiaTheme="minorEastAsia" w:hAnsiTheme="minorHAnsi"/>
                <w:noProof/>
                <w:sz w:val="22"/>
                <w:szCs w:val="22"/>
                <w:lang w:eastAsia="en-GB"/>
              </w:rPr>
              <w:tab/>
            </w:r>
            <w:r w:rsidRPr="00CF2DAA">
              <w:rPr>
                <w:rStyle w:val="Hyperlink"/>
                <w:noProof/>
                <w:sz w:val="22"/>
                <w:szCs w:val="22"/>
              </w:rPr>
              <w:t>Expected Learning Outcomes</w:t>
            </w:r>
            <w:r w:rsidRPr="00CF2DAA">
              <w:rPr>
                <w:noProof/>
                <w:webHidden/>
                <w:sz w:val="22"/>
                <w:szCs w:val="22"/>
              </w:rPr>
              <w:tab/>
            </w:r>
            <w:r w:rsidRPr="00CF2DAA">
              <w:rPr>
                <w:noProof/>
                <w:webHidden/>
                <w:sz w:val="22"/>
                <w:szCs w:val="22"/>
              </w:rPr>
              <w:fldChar w:fldCharType="begin"/>
            </w:r>
            <w:r w:rsidRPr="00CF2DAA">
              <w:rPr>
                <w:noProof/>
                <w:webHidden/>
                <w:sz w:val="22"/>
                <w:szCs w:val="22"/>
              </w:rPr>
              <w:instrText xml:space="preserve"> PAGEREF _Toc213761415 \h </w:instrText>
            </w:r>
            <w:r w:rsidRPr="00CF2DAA">
              <w:rPr>
                <w:noProof/>
                <w:webHidden/>
                <w:sz w:val="22"/>
                <w:szCs w:val="22"/>
              </w:rPr>
            </w:r>
            <w:r w:rsidRPr="00CF2DAA">
              <w:rPr>
                <w:noProof/>
                <w:webHidden/>
                <w:sz w:val="22"/>
                <w:szCs w:val="22"/>
              </w:rPr>
              <w:fldChar w:fldCharType="separate"/>
            </w:r>
            <w:r w:rsidRPr="00CF2DAA">
              <w:rPr>
                <w:noProof/>
                <w:webHidden/>
                <w:sz w:val="22"/>
                <w:szCs w:val="22"/>
              </w:rPr>
              <w:t>5</w:t>
            </w:r>
            <w:r w:rsidRPr="00CF2DAA">
              <w:rPr>
                <w:noProof/>
                <w:webHidden/>
                <w:sz w:val="22"/>
                <w:szCs w:val="22"/>
              </w:rPr>
              <w:fldChar w:fldCharType="end"/>
            </w:r>
          </w:hyperlink>
        </w:p>
        <w:p w14:paraId="41265B96" w14:textId="614EFAC7" w:rsidR="00CF2DAA" w:rsidRPr="00CF2DAA" w:rsidRDefault="00CF2DAA">
          <w:pPr>
            <w:pStyle w:val="TOC1"/>
            <w:tabs>
              <w:tab w:val="left" w:pos="720"/>
            </w:tabs>
            <w:rPr>
              <w:rFonts w:asciiTheme="minorHAnsi" w:eastAsiaTheme="minorEastAsia" w:hAnsiTheme="minorHAnsi"/>
              <w:noProof/>
              <w:sz w:val="22"/>
              <w:szCs w:val="22"/>
              <w:lang w:eastAsia="en-GB"/>
            </w:rPr>
          </w:pPr>
          <w:hyperlink w:anchor="_Toc213761416" w:history="1">
            <w:r w:rsidRPr="00CF2DAA">
              <w:rPr>
                <w:rStyle w:val="Hyperlink"/>
                <w:noProof/>
                <w:sz w:val="22"/>
                <w:szCs w:val="22"/>
              </w:rPr>
              <w:t>5.0</w:t>
            </w:r>
            <w:r w:rsidRPr="00CF2DAA">
              <w:rPr>
                <w:rFonts w:asciiTheme="minorHAnsi" w:eastAsiaTheme="minorEastAsia" w:hAnsiTheme="minorHAnsi"/>
                <w:noProof/>
                <w:sz w:val="22"/>
                <w:szCs w:val="22"/>
                <w:lang w:eastAsia="en-GB"/>
              </w:rPr>
              <w:tab/>
            </w:r>
            <w:r w:rsidRPr="00CF2DAA">
              <w:rPr>
                <w:rStyle w:val="Hyperlink"/>
                <w:noProof/>
                <w:sz w:val="22"/>
                <w:szCs w:val="22"/>
              </w:rPr>
              <w:t>Ethics and Insider Research</w:t>
            </w:r>
            <w:r w:rsidRPr="00CF2DAA">
              <w:rPr>
                <w:noProof/>
                <w:webHidden/>
                <w:sz w:val="22"/>
                <w:szCs w:val="22"/>
              </w:rPr>
              <w:tab/>
            </w:r>
            <w:r w:rsidRPr="00CF2DAA">
              <w:rPr>
                <w:noProof/>
                <w:webHidden/>
                <w:sz w:val="22"/>
                <w:szCs w:val="22"/>
              </w:rPr>
              <w:fldChar w:fldCharType="begin"/>
            </w:r>
            <w:r w:rsidRPr="00CF2DAA">
              <w:rPr>
                <w:noProof/>
                <w:webHidden/>
                <w:sz w:val="22"/>
                <w:szCs w:val="22"/>
              </w:rPr>
              <w:instrText xml:space="preserve"> PAGEREF _Toc213761416 \h </w:instrText>
            </w:r>
            <w:r w:rsidRPr="00CF2DAA">
              <w:rPr>
                <w:noProof/>
                <w:webHidden/>
                <w:sz w:val="22"/>
                <w:szCs w:val="22"/>
              </w:rPr>
            </w:r>
            <w:r w:rsidRPr="00CF2DAA">
              <w:rPr>
                <w:noProof/>
                <w:webHidden/>
                <w:sz w:val="22"/>
                <w:szCs w:val="22"/>
              </w:rPr>
              <w:fldChar w:fldCharType="separate"/>
            </w:r>
            <w:r w:rsidRPr="00CF2DAA">
              <w:rPr>
                <w:noProof/>
                <w:webHidden/>
                <w:sz w:val="22"/>
                <w:szCs w:val="22"/>
              </w:rPr>
              <w:t>6</w:t>
            </w:r>
            <w:r w:rsidRPr="00CF2DAA">
              <w:rPr>
                <w:noProof/>
                <w:webHidden/>
                <w:sz w:val="22"/>
                <w:szCs w:val="22"/>
              </w:rPr>
              <w:fldChar w:fldCharType="end"/>
            </w:r>
          </w:hyperlink>
        </w:p>
        <w:p w14:paraId="7794711D" w14:textId="0A8F1173" w:rsidR="00CF2DAA" w:rsidRPr="00CF2DAA" w:rsidRDefault="00CF2DAA">
          <w:pPr>
            <w:pStyle w:val="TOC1"/>
            <w:tabs>
              <w:tab w:val="left" w:pos="720"/>
            </w:tabs>
            <w:rPr>
              <w:rFonts w:asciiTheme="minorHAnsi" w:eastAsiaTheme="minorEastAsia" w:hAnsiTheme="minorHAnsi"/>
              <w:noProof/>
              <w:sz w:val="22"/>
              <w:szCs w:val="22"/>
              <w:lang w:eastAsia="en-GB"/>
            </w:rPr>
          </w:pPr>
          <w:hyperlink w:anchor="_Toc213761417" w:history="1">
            <w:r w:rsidRPr="00CF2DAA">
              <w:rPr>
                <w:rStyle w:val="Hyperlink"/>
                <w:noProof/>
                <w:sz w:val="22"/>
                <w:szCs w:val="22"/>
              </w:rPr>
              <w:t>6.0</w:t>
            </w:r>
            <w:r w:rsidRPr="00CF2DAA">
              <w:rPr>
                <w:rFonts w:asciiTheme="minorHAnsi" w:eastAsiaTheme="minorEastAsia" w:hAnsiTheme="minorHAnsi"/>
                <w:noProof/>
                <w:sz w:val="22"/>
                <w:szCs w:val="22"/>
                <w:lang w:eastAsia="en-GB"/>
              </w:rPr>
              <w:tab/>
            </w:r>
            <w:r w:rsidRPr="00CF2DAA">
              <w:rPr>
                <w:rStyle w:val="Hyperlink"/>
                <w:noProof/>
                <w:sz w:val="22"/>
                <w:szCs w:val="22"/>
              </w:rPr>
              <w:t>References</w:t>
            </w:r>
            <w:r w:rsidRPr="00CF2DAA">
              <w:rPr>
                <w:noProof/>
                <w:webHidden/>
                <w:sz w:val="22"/>
                <w:szCs w:val="22"/>
              </w:rPr>
              <w:tab/>
            </w:r>
            <w:r w:rsidRPr="00CF2DAA">
              <w:rPr>
                <w:noProof/>
                <w:webHidden/>
                <w:sz w:val="22"/>
                <w:szCs w:val="22"/>
              </w:rPr>
              <w:fldChar w:fldCharType="begin"/>
            </w:r>
            <w:r w:rsidRPr="00CF2DAA">
              <w:rPr>
                <w:noProof/>
                <w:webHidden/>
                <w:sz w:val="22"/>
                <w:szCs w:val="22"/>
              </w:rPr>
              <w:instrText xml:space="preserve"> PAGEREF _Toc213761417 \h </w:instrText>
            </w:r>
            <w:r w:rsidRPr="00CF2DAA">
              <w:rPr>
                <w:noProof/>
                <w:webHidden/>
                <w:sz w:val="22"/>
                <w:szCs w:val="22"/>
              </w:rPr>
            </w:r>
            <w:r w:rsidRPr="00CF2DAA">
              <w:rPr>
                <w:noProof/>
                <w:webHidden/>
                <w:sz w:val="22"/>
                <w:szCs w:val="22"/>
              </w:rPr>
              <w:fldChar w:fldCharType="separate"/>
            </w:r>
            <w:r w:rsidRPr="00CF2DAA">
              <w:rPr>
                <w:noProof/>
                <w:webHidden/>
                <w:sz w:val="22"/>
                <w:szCs w:val="22"/>
              </w:rPr>
              <w:t>7</w:t>
            </w:r>
            <w:r w:rsidRPr="00CF2DAA">
              <w:rPr>
                <w:noProof/>
                <w:webHidden/>
                <w:sz w:val="22"/>
                <w:szCs w:val="22"/>
              </w:rPr>
              <w:fldChar w:fldCharType="end"/>
            </w:r>
          </w:hyperlink>
        </w:p>
        <w:p w14:paraId="53376501" w14:textId="14C46DC2" w:rsidR="00282D8A" w:rsidRDefault="006E253F" w:rsidP="00282D8A">
          <w:pPr>
            <w:rPr>
              <w:b/>
              <w:bCs/>
              <w:noProof/>
            </w:rPr>
          </w:pPr>
          <w:r>
            <w:rPr>
              <w:rFonts w:ascii="Arial" w:hAnsi="Arial"/>
            </w:rPr>
            <w:fldChar w:fldCharType="end"/>
          </w:r>
        </w:p>
      </w:sdtContent>
    </w:sdt>
    <w:p w14:paraId="0F2ABB65" w14:textId="77777777" w:rsidR="009A5A0D" w:rsidRDefault="009A5A0D" w:rsidP="008C59C1">
      <w:pPr>
        <w:pStyle w:val="UniversityCaption"/>
        <w:sectPr w:rsidR="009A5A0D" w:rsidSect="00210354">
          <w:headerReference w:type="default" r:id="rId11"/>
          <w:footerReference w:type="default" r:id="rId12"/>
          <w:pgSz w:w="11906" w:h="16838"/>
          <w:pgMar w:top="1440" w:right="1440" w:bottom="1440" w:left="1440" w:header="708" w:footer="708" w:gutter="0"/>
          <w:pgNumType w:start="0"/>
          <w:cols w:space="708"/>
          <w:titlePg/>
          <w:docGrid w:linePitch="360"/>
        </w:sectPr>
      </w:pPr>
    </w:p>
    <w:p w14:paraId="2482A3F3" w14:textId="4B902A86" w:rsidR="00844FCD" w:rsidRDefault="00A414D3" w:rsidP="00A414D3">
      <w:pPr>
        <w:pStyle w:val="UniversityHeading1"/>
      </w:pPr>
      <w:bookmarkStart w:id="0" w:name="_Toc213761412"/>
      <w:r>
        <w:lastRenderedPageBreak/>
        <w:t>1.0</w:t>
      </w:r>
      <w:r>
        <w:tab/>
      </w:r>
      <w:r w:rsidR="00844FCD">
        <w:t>Context</w:t>
      </w:r>
      <w:bookmarkEnd w:id="0"/>
    </w:p>
    <w:p w14:paraId="53ADAFAA" w14:textId="77777777" w:rsidR="00777AA6" w:rsidRDefault="00472A71" w:rsidP="00472A71">
      <w:pPr>
        <w:pStyle w:val="UniversityNormal"/>
      </w:pPr>
      <w:r w:rsidRPr="00383744">
        <w:t>Carmarthenshire County Council (CCC) is committed to digital transformation</w:t>
      </w:r>
      <w:r w:rsidR="000C3AD6" w:rsidRPr="00383744">
        <w:t xml:space="preserve"> </w:t>
      </w:r>
      <w:r w:rsidR="00564E3D" w:rsidRPr="00383744">
        <w:t>to</w:t>
      </w:r>
      <w:r w:rsidRPr="00383744">
        <w:t xml:space="preserve"> modernise </w:t>
      </w:r>
      <w:r w:rsidR="00A42C63" w:rsidRPr="00383744">
        <w:t>service delivery</w:t>
      </w:r>
      <w:r w:rsidRPr="00383744">
        <w:t xml:space="preserve">, </w:t>
      </w:r>
      <w:r w:rsidR="00A42C63" w:rsidRPr="00383744">
        <w:t xml:space="preserve">as </w:t>
      </w:r>
      <w:r w:rsidR="00363204">
        <w:t>outlined in</w:t>
      </w:r>
      <w:r w:rsidR="00A42C63" w:rsidRPr="00383744">
        <w:t xml:space="preserve"> its</w:t>
      </w:r>
      <w:r w:rsidRPr="00383744">
        <w:t xml:space="preserve"> Digital Transformation Strategy 2024-2027. CCC</w:t>
      </w:r>
      <w:r w:rsidR="00A42C63" w:rsidRPr="00383744">
        <w:t xml:space="preserve"> </w:t>
      </w:r>
      <w:r w:rsidR="006F2735">
        <w:t>aims to achieve modernisation</w:t>
      </w:r>
      <w:r w:rsidRPr="00383744">
        <w:t xml:space="preserve"> by developing and enhancing digital services </w:t>
      </w:r>
      <w:r w:rsidR="004E1CF7" w:rsidRPr="00383744">
        <w:t>to</w:t>
      </w:r>
      <w:r w:rsidRPr="00383744">
        <w:t xml:space="preserve"> </w:t>
      </w:r>
      <w:r w:rsidR="006F2735">
        <w:t>improve</w:t>
      </w:r>
      <w:r w:rsidRPr="00383744">
        <w:t xml:space="preserve"> efficiency and accessibility through technological innovation </w:t>
      </w:r>
      <w:sdt>
        <w:sdtPr>
          <w:rPr>
            <w:highlight w:val="white"/>
          </w:rPr>
          <w:alias w:val="Citation"/>
          <w:tag w:val="{&quot;referencesIds&quot;:[&quot;doc:67c5c65bdfdfdc0496678695&quot;],&quot;referencesOptions&quot;:{&quot;doc:67c5c65bdfdfdc0496678695&quot;:{&quot;author&quot;:true,&quot;year&quot;:true,&quot;formatAuthorYear&quot;:false,&quot;pageReplace&quot;:&quot;&quot;,&quot;prefix&quot;:&quot;&quot;,&quot;suffix&quot;:&quot;&quot;}},&quot;hasBrokenReferences&quot;:false,&quot;hasManualEdits&quot;:false,&quot;isEmpty&quot;:false,&quot;citationType&quot;:&quot;inline&quot;,&quot;id&quot;:-1337540148,&quot;citationText&quot;:&quot;&lt;span style=\&quot;font-family:Arial;font-size:16px;color:#000000\&quot;&gt;(Carmarthenshire County Council, 2024)&lt;/span&gt;&quot;}"/>
          <w:id w:val="-1337540148"/>
          <w:placeholder>
            <w:docPart w:val="E9D984FD8C724AE6886E63165317AC1D"/>
          </w:placeholder>
        </w:sdtPr>
        <w:sdtEndPr/>
        <w:sdtContent>
          <w:r w:rsidR="003C361A">
            <w:rPr>
              <w:rFonts w:eastAsia="Times New Roman" w:cs="Arial"/>
              <w:color w:val="000000"/>
            </w:rPr>
            <w:t>(Carmarthenshire County Council, 2024)</w:t>
          </w:r>
        </w:sdtContent>
      </w:sdt>
      <w:r w:rsidRPr="00383744">
        <w:t>.</w:t>
      </w:r>
    </w:p>
    <w:p w14:paraId="3F0D05C3" w14:textId="523B9AC7" w:rsidR="00184112" w:rsidRDefault="00472A71" w:rsidP="00472A71">
      <w:pPr>
        <w:pStyle w:val="UniversityNormal"/>
      </w:pPr>
      <w:r>
        <w:t xml:space="preserve">In response, </w:t>
      </w:r>
      <w:r w:rsidR="00EC7061">
        <w:t xml:space="preserve">the </w:t>
      </w:r>
      <w:r>
        <w:t xml:space="preserve">Digital Solutions </w:t>
      </w:r>
      <w:r w:rsidR="00EC7061">
        <w:t xml:space="preserve">team </w:t>
      </w:r>
      <w:r w:rsidR="004F37FA">
        <w:t xml:space="preserve">has redeveloped the existing </w:t>
      </w:r>
      <w:r w:rsidR="006F2735">
        <w:t>E</w:t>
      </w:r>
      <w:r w:rsidR="004F37FA">
        <w:t xml:space="preserve">xpression of </w:t>
      </w:r>
      <w:r w:rsidR="006F2735">
        <w:t>I</w:t>
      </w:r>
      <w:r w:rsidR="004F37FA">
        <w:t xml:space="preserve">nterest (EOI) </w:t>
      </w:r>
      <w:r w:rsidR="00A67C76">
        <w:t xml:space="preserve">legacy </w:t>
      </w:r>
      <w:r w:rsidR="004F37FA">
        <w:t>process</w:t>
      </w:r>
      <w:r w:rsidR="00EC7061">
        <w:t xml:space="preserve">, </w:t>
      </w:r>
      <w:r w:rsidR="004F37FA">
        <w:t xml:space="preserve">used </w:t>
      </w:r>
      <w:r w:rsidR="009A61EC">
        <w:t xml:space="preserve">to log potential work </w:t>
      </w:r>
      <w:r w:rsidR="00A67C76">
        <w:t>within t</w:t>
      </w:r>
      <w:r w:rsidR="009A61EC">
        <w:t>he digital department</w:t>
      </w:r>
      <w:r w:rsidR="00EC7061">
        <w:t>.</w:t>
      </w:r>
      <w:r w:rsidR="00EB428C">
        <w:t xml:space="preserve"> </w:t>
      </w:r>
      <w:r w:rsidR="00383771" w:rsidRPr="00383771">
        <w:t xml:space="preserve">The new procedure was </w:t>
      </w:r>
      <w:r w:rsidR="006F2735">
        <w:t>built</w:t>
      </w:r>
      <w:r w:rsidR="00383771" w:rsidRPr="00383771">
        <w:t xml:space="preserve"> using Microsoft Power Platform, </w:t>
      </w:r>
      <w:r w:rsidR="00096BA6">
        <w:t>enabling workflow automation, optimising</w:t>
      </w:r>
      <w:r w:rsidR="00383771" w:rsidRPr="00383771">
        <w:t xml:space="preserve"> the EOI request process, and</w:t>
      </w:r>
      <w:r w:rsidR="00096BA6">
        <w:t xml:space="preserve"> reducing data entry errors linked to the former system</w:t>
      </w:r>
      <w:r w:rsidR="00383771" w:rsidRPr="00383771">
        <w:t>.</w:t>
      </w:r>
    </w:p>
    <w:p w14:paraId="17CF2617" w14:textId="77777777" w:rsidR="006F23E3" w:rsidRDefault="006F23E3" w:rsidP="00472A71">
      <w:pPr>
        <w:pStyle w:val="UniversityNormal"/>
      </w:pPr>
    </w:p>
    <w:p w14:paraId="236AC466" w14:textId="77777777" w:rsidR="006F23E3" w:rsidRDefault="004F3A4D" w:rsidP="006F23E3">
      <w:pPr>
        <w:pStyle w:val="UniversityNormal"/>
        <w:keepNext/>
      </w:pPr>
      <w:r>
        <w:rPr>
          <w:noProof/>
        </w:rPr>
        <w:drawing>
          <wp:inline distT="0" distB="0" distL="0" distR="0" wp14:anchorId="5127D776" wp14:editId="6A4E3D84">
            <wp:extent cx="5731510" cy="1940560"/>
            <wp:effectExtent l="0" t="0" r="2540" b="2540"/>
            <wp:docPr id="1491666296" name="Picture 1" descr="A group of logo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666296" name="Picture 1" descr="A group of logos with tex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1940560"/>
                    </a:xfrm>
                    <a:prstGeom prst="rect">
                      <a:avLst/>
                    </a:prstGeom>
                  </pic:spPr>
                </pic:pic>
              </a:graphicData>
            </a:graphic>
          </wp:inline>
        </w:drawing>
      </w:r>
    </w:p>
    <w:p w14:paraId="38AB2476" w14:textId="7AF35D9B" w:rsidR="004F3A4D" w:rsidRPr="00096BA6" w:rsidRDefault="006F23E3" w:rsidP="008C59C1">
      <w:pPr>
        <w:pStyle w:val="UniversityCaption"/>
      </w:pPr>
      <w:r w:rsidRPr="00096BA6">
        <w:t xml:space="preserve">Figure </w:t>
      </w:r>
      <w:r w:rsidRPr="00096BA6">
        <w:fldChar w:fldCharType="begin"/>
      </w:r>
      <w:r w:rsidRPr="00096BA6">
        <w:instrText xml:space="preserve"> SEQ Figure \* ARABIC </w:instrText>
      </w:r>
      <w:r w:rsidRPr="00096BA6">
        <w:fldChar w:fldCharType="separate"/>
      </w:r>
      <w:r w:rsidR="008C37C2" w:rsidRPr="00096BA6">
        <w:t>1</w:t>
      </w:r>
      <w:r w:rsidRPr="00096BA6">
        <w:fldChar w:fldCharType="end"/>
      </w:r>
      <w:r w:rsidRPr="00096BA6">
        <w:t xml:space="preserve">: </w:t>
      </w:r>
      <w:r w:rsidR="000D2FD3" w:rsidRPr="00096BA6">
        <w:t>F</w:t>
      </w:r>
      <w:r w:rsidRPr="00096BA6">
        <w:t xml:space="preserve">lowchart providing an overview of the </w:t>
      </w:r>
      <w:r w:rsidR="000D2FD3" w:rsidRPr="00096BA6">
        <w:t xml:space="preserve">Power Platform </w:t>
      </w:r>
      <w:r w:rsidRPr="00096BA6">
        <w:t>EOI process</w:t>
      </w:r>
      <w:r w:rsidR="00164241" w:rsidRPr="00096BA6">
        <w:t>.</w:t>
      </w:r>
    </w:p>
    <w:p w14:paraId="3A10D091" w14:textId="77777777" w:rsidR="001E28F6" w:rsidRDefault="001E28F6">
      <w:pPr>
        <w:rPr>
          <w:rFonts w:ascii="Arial" w:eastAsiaTheme="majorEastAsia" w:hAnsi="Arial" w:cstheme="majorBidi"/>
          <w:noProof/>
          <w:color w:val="4472C4"/>
          <w:sz w:val="32"/>
          <w:szCs w:val="32"/>
        </w:rPr>
      </w:pPr>
      <w:r>
        <w:br w:type="page"/>
      </w:r>
    </w:p>
    <w:p w14:paraId="3AD9ED44" w14:textId="74BC33BD" w:rsidR="003463DF" w:rsidRDefault="00E43106" w:rsidP="00844FCD">
      <w:pPr>
        <w:pStyle w:val="UniversityHeading1"/>
      </w:pPr>
      <w:bookmarkStart w:id="1" w:name="_Toc213761413"/>
      <w:r>
        <w:lastRenderedPageBreak/>
        <w:t>2.0</w:t>
      </w:r>
      <w:r w:rsidR="00A414D3">
        <w:tab/>
      </w:r>
      <w:r w:rsidR="00844FCD">
        <w:t>Justification</w:t>
      </w:r>
      <w:bookmarkEnd w:id="1"/>
    </w:p>
    <w:p w14:paraId="57DC160B" w14:textId="403480F5" w:rsidR="00AB5EAA" w:rsidRDefault="00AB5EAA" w:rsidP="001D112B">
      <w:pPr>
        <w:pStyle w:val="UniversityNormal"/>
      </w:pPr>
      <w:r w:rsidRPr="00AB5EAA">
        <w:t xml:space="preserve">The legacy EOI process was created using Granicus, a third-party platform </w:t>
      </w:r>
      <w:r w:rsidR="00A61C6D">
        <w:t xml:space="preserve">that </w:t>
      </w:r>
      <w:r w:rsidRPr="00AB5EAA">
        <w:t xml:space="preserve">CCC has </w:t>
      </w:r>
      <w:r w:rsidR="00947377">
        <w:t>used</w:t>
      </w:r>
      <w:r w:rsidRPr="00AB5EAA">
        <w:t xml:space="preserve"> for years to design forms.</w:t>
      </w:r>
      <w:r w:rsidR="005F3D8B">
        <w:t xml:space="preserve"> O</w:t>
      </w:r>
      <w:r w:rsidR="00552971">
        <w:t>ver 100</w:t>
      </w:r>
      <w:r w:rsidRPr="00AB5EAA">
        <w:t xml:space="preserve"> forms </w:t>
      </w:r>
      <w:r w:rsidR="00262222">
        <w:t xml:space="preserve">are </w:t>
      </w:r>
      <w:r w:rsidRPr="00AB5EAA">
        <w:t>published within CCC</w:t>
      </w:r>
      <w:r w:rsidR="00262222">
        <w:t xml:space="preserve">, supporting services </w:t>
      </w:r>
      <w:r w:rsidRPr="00AB5EAA">
        <w:t xml:space="preserve">from </w:t>
      </w:r>
      <w:r w:rsidR="00262222">
        <w:t>bus pass registration</w:t>
      </w:r>
      <w:r w:rsidRPr="00AB5EAA">
        <w:t xml:space="preserve"> to Display Screen Equipment self-assessments. </w:t>
      </w:r>
      <w:r w:rsidR="00262222">
        <w:t>However,</w:t>
      </w:r>
      <w:r w:rsidRPr="00AB5EAA">
        <w:t xml:space="preserve"> </w:t>
      </w:r>
      <w:r w:rsidR="006D50F5">
        <w:t xml:space="preserve">the </w:t>
      </w:r>
      <w:r w:rsidRPr="00AB5EAA">
        <w:t xml:space="preserve">system has become unreliable and inefficient. </w:t>
      </w:r>
      <w:r w:rsidR="006D50F5">
        <w:t>In</w:t>
      </w:r>
      <w:r w:rsidRPr="00AB5EAA">
        <w:t xml:space="preserve"> the past year, </w:t>
      </w:r>
      <w:r w:rsidR="00B30A72">
        <w:t>nine</w:t>
      </w:r>
      <w:r w:rsidRPr="00AB5EAA">
        <w:t xml:space="preserve"> outages were reported on Microsoft Teams,</w:t>
      </w:r>
      <w:r w:rsidR="00AF7232">
        <w:t xml:space="preserve"> </w:t>
      </w:r>
      <w:r w:rsidR="00FB5757">
        <w:t>with</w:t>
      </w:r>
      <w:r w:rsidR="00AF7232">
        <w:t xml:space="preserve"> many </w:t>
      </w:r>
      <w:r w:rsidR="0047584E">
        <w:t xml:space="preserve">also </w:t>
      </w:r>
      <w:r w:rsidR="00AF7232">
        <w:t>reported on Granicus</w:t>
      </w:r>
      <w:r w:rsidR="000D6042">
        <w:t xml:space="preserve">, </w:t>
      </w:r>
      <w:r w:rsidRPr="00AB5EAA">
        <w:t>disrupt</w:t>
      </w:r>
      <w:r w:rsidR="000D6042">
        <w:t>ing</w:t>
      </w:r>
      <w:r w:rsidRPr="00AB5EAA">
        <w:t xml:space="preserve"> associated services. These challenges</w:t>
      </w:r>
      <w:r w:rsidR="000D6042">
        <w:t xml:space="preserve"> prompted CCC to </w:t>
      </w:r>
      <w:r w:rsidR="008C59C1">
        <w:t>explore Power Platform as a potential replacement.</w:t>
      </w:r>
    </w:p>
    <w:p w14:paraId="42263D12" w14:textId="77777777" w:rsidR="008C59C1" w:rsidRDefault="008C59C1" w:rsidP="001D112B">
      <w:pPr>
        <w:pStyle w:val="UniversityNormal"/>
      </w:pPr>
    </w:p>
    <w:p w14:paraId="37FF2B66" w14:textId="77777777" w:rsidR="008C37C2" w:rsidRDefault="008C37C2" w:rsidP="008C37C2">
      <w:pPr>
        <w:pStyle w:val="UniversityNormal"/>
        <w:keepNext/>
      </w:pPr>
      <w:r w:rsidRPr="008C37C2">
        <w:rPr>
          <w:noProof/>
        </w:rPr>
        <w:drawing>
          <wp:inline distT="0" distB="0" distL="0" distR="0" wp14:anchorId="54A45487" wp14:editId="4406B76D">
            <wp:extent cx="5731510" cy="3580765"/>
            <wp:effectExtent l="0" t="0" r="2540" b="635"/>
            <wp:docPr id="152409878" name="Picture 1" descr="A screenshot of a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09878" name="Picture 1" descr="A screenshot of a message&#10;&#10;Description automatically generated"/>
                    <pic:cNvPicPr/>
                  </pic:nvPicPr>
                  <pic:blipFill>
                    <a:blip r:embed="rId14"/>
                    <a:stretch>
                      <a:fillRect/>
                    </a:stretch>
                  </pic:blipFill>
                  <pic:spPr>
                    <a:xfrm>
                      <a:off x="0" y="0"/>
                      <a:ext cx="5731510" cy="3580765"/>
                    </a:xfrm>
                    <a:prstGeom prst="rect">
                      <a:avLst/>
                    </a:prstGeom>
                  </pic:spPr>
                </pic:pic>
              </a:graphicData>
            </a:graphic>
          </wp:inline>
        </w:drawing>
      </w:r>
    </w:p>
    <w:p w14:paraId="61361792" w14:textId="0498CDE4" w:rsidR="008C37C2" w:rsidRPr="008C59C1" w:rsidRDefault="008C37C2" w:rsidP="008C59C1">
      <w:pPr>
        <w:pStyle w:val="UniversityCaption"/>
      </w:pPr>
      <w:r w:rsidRPr="008C59C1">
        <w:t xml:space="preserve">Figure </w:t>
      </w:r>
      <w:r w:rsidRPr="008C59C1">
        <w:fldChar w:fldCharType="begin"/>
      </w:r>
      <w:r w:rsidRPr="008C59C1">
        <w:instrText xml:space="preserve"> SEQ Figure \* ARABIC </w:instrText>
      </w:r>
      <w:r w:rsidRPr="008C59C1">
        <w:fldChar w:fldCharType="separate"/>
      </w:r>
      <w:r w:rsidRPr="008C59C1">
        <w:t>2</w:t>
      </w:r>
      <w:r w:rsidRPr="008C59C1">
        <w:fldChar w:fldCharType="end"/>
      </w:r>
      <w:r w:rsidRPr="008C59C1">
        <w:t>: Granicus suffers from being unreliable, which causes issues with service delivery</w:t>
      </w:r>
      <w:r w:rsidR="00551811" w:rsidRPr="008C59C1">
        <w:t xml:space="preserve"> </w:t>
      </w:r>
      <w:sdt>
        <w:sdtPr>
          <w:rPr>
            <w:rFonts w:cs="Arial"/>
            <w:highlight w:val="white"/>
          </w:rPr>
          <w:alias w:val="Citation"/>
          <w:tag w:val="{&quot;referencesIds&quot;:[&quot;doc:67dbffe84db8844f21ef01fb&quot;],&quot;referencesOptions&quot;:{&quot;doc:67dbffe84db8844f21ef01fb&quot;:{&quot;author&quot;:true,&quot;year&quot;:true,&quot;formatAuthorYear&quot;:false,&quot;pageReplace&quot;:&quot;&quot;,&quot;prefix&quot;:&quot;&quot;,&quot;suffix&quot;:&quot;&quot;}},&quot;hasBrokenReferences&quot;:false,&quot;hasManualEdits&quot;:false,&quot;isEmpty&quot;:false,&quot;citationType&quot;:&quot;inline&quot;,&quot;id&quot;:1907795456,&quot;citationText&quot;:&quot;&lt;span style=\&quot;font-family:Arial;font-size:16px;color:#000000\&quot;&gt;(Granicus, 2025)&lt;/span&gt;&quot;}"/>
          <w:id w:val="1907795456"/>
          <w:placeholder>
            <w:docPart w:val="1E6254FBEB3147CA8BA1E6F096155EAE"/>
          </w:placeholder>
        </w:sdtPr>
        <w:sdtEndPr/>
        <w:sdtContent>
          <w:r w:rsidR="003C361A" w:rsidRPr="008C59C1">
            <w:rPr>
              <w:rFonts w:eastAsia="Times New Roman" w:cs="Arial"/>
            </w:rPr>
            <w:t>(Granicus, 2025)</w:t>
          </w:r>
        </w:sdtContent>
      </w:sdt>
      <w:r w:rsidRPr="008C59C1">
        <w:t>.</w:t>
      </w:r>
    </w:p>
    <w:p w14:paraId="33B5DDF8" w14:textId="77777777" w:rsidR="008C37C2" w:rsidRDefault="008C37C2" w:rsidP="001D112B">
      <w:pPr>
        <w:pStyle w:val="UniversityNormal"/>
      </w:pPr>
    </w:p>
    <w:p w14:paraId="7CAF7211" w14:textId="122E461F" w:rsidR="00910C8C" w:rsidRPr="00383744" w:rsidRDefault="003872A8" w:rsidP="00383744">
      <w:pPr>
        <w:pStyle w:val="UniversityNormal"/>
      </w:pPr>
      <w:r w:rsidRPr="00383744">
        <w:t xml:space="preserve">The </w:t>
      </w:r>
      <w:r w:rsidR="008C59C1">
        <w:t xml:space="preserve">benefits of </w:t>
      </w:r>
      <w:r w:rsidR="00F64A42" w:rsidRPr="00383744">
        <w:t xml:space="preserve">Power Platform </w:t>
      </w:r>
      <w:r w:rsidR="008C59C1">
        <w:t>are</w:t>
      </w:r>
      <w:r w:rsidR="00F64A42" w:rsidRPr="00383744">
        <w:t xml:space="preserve"> evident from </w:t>
      </w:r>
      <w:r w:rsidR="009872E5" w:rsidRPr="00383744">
        <w:t xml:space="preserve">numerous </w:t>
      </w:r>
      <w:r w:rsidR="00965F72" w:rsidRPr="00383744">
        <w:t>success stories published by Microsoft</w:t>
      </w:r>
      <w:r w:rsidR="00CB03C9" w:rsidRPr="00383744">
        <w:t xml:space="preserve">. </w:t>
      </w:r>
      <w:r w:rsidR="008C59C1">
        <w:t>Organisations ranging from</w:t>
      </w:r>
      <w:r w:rsidR="00AD01A6" w:rsidRPr="00383744">
        <w:t xml:space="preserve"> </w:t>
      </w:r>
      <w:r w:rsidR="00F26882">
        <w:t xml:space="preserve">those with </w:t>
      </w:r>
      <w:r w:rsidR="00645374" w:rsidRPr="00383744">
        <w:t>fewer than 300 employees to</w:t>
      </w:r>
      <w:r w:rsidR="005252FF">
        <w:t xml:space="preserve"> </w:t>
      </w:r>
      <w:r w:rsidR="00F26882">
        <w:t xml:space="preserve">those with </w:t>
      </w:r>
      <w:r w:rsidR="009872E5" w:rsidRPr="00383744">
        <w:t>over</w:t>
      </w:r>
      <w:r w:rsidR="00645374" w:rsidRPr="00383744">
        <w:t xml:space="preserve"> 50,000</w:t>
      </w:r>
      <w:r w:rsidR="005252FF">
        <w:t xml:space="preserve"> </w:t>
      </w:r>
      <w:r w:rsidR="006D3A85" w:rsidRPr="00383744">
        <w:t xml:space="preserve">have achieved </w:t>
      </w:r>
      <w:r w:rsidR="00777501">
        <w:t>significant gains</w:t>
      </w:r>
      <w:r w:rsidR="00AD592C" w:rsidRPr="00383744">
        <w:t xml:space="preserve"> </w:t>
      </w:r>
      <w:sdt>
        <w:sdtPr>
          <w:rPr>
            <w:highlight w:val="white"/>
          </w:rPr>
          <w:alias w:val="Citation"/>
          <w:tag w:val="{&quot;referencesIds&quot;:[&quot;doc:67c6dcd326256b6c3bc13138&quot;],&quot;referencesOptions&quot;:{&quot;doc:67c6dcd326256b6c3bc13138&quot;:{&quot;author&quot;:true,&quot;year&quot;:true,&quot;formatAuthorYear&quot;:false,&quot;pageReplace&quot;:&quot;&quot;,&quot;prefix&quot;:&quot;&quot;,&quot;suffix&quot;:&quot;&quot;}},&quot;hasBrokenReferences&quot;:false,&quot;hasManualEdits&quot;:false,&quot;isEmpty&quot;:false,&quot;citationType&quot;:&quot;inline&quot;,&quot;id&quot;:255796871,&quot;citationText&quot;:&quot;&lt;span style=\&quot;font-family:Arial;font-size:16px;color:#000000\&quot;&gt;(Bhangar, 2024)&lt;/span&gt;&quot;}"/>
          <w:id w:val="255796871"/>
          <w:placeholder>
            <w:docPart w:val="CB30CD48E1354C4D829D2E53960A25A6"/>
          </w:placeholder>
        </w:sdtPr>
        <w:sdtEndPr/>
        <w:sdtContent>
          <w:r w:rsidR="003C361A">
            <w:rPr>
              <w:rFonts w:eastAsia="Times New Roman" w:cs="Arial"/>
              <w:color w:val="000000"/>
            </w:rPr>
            <w:t>(Bhangar, 2024)</w:t>
          </w:r>
        </w:sdtContent>
      </w:sdt>
      <w:r w:rsidR="00645374" w:rsidRPr="00383744">
        <w:t>.</w:t>
      </w:r>
      <w:r w:rsidR="00F814B7" w:rsidRPr="00383744">
        <w:t xml:space="preserve"> </w:t>
      </w:r>
      <w:r w:rsidR="00777501">
        <w:t xml:space="preserve">For example, </w:t>
      </w:r>
      <w:r w:rsidR="004E2F19" w:rsidRPr="00383744">
        <w:t xml:space="preserve">John </w:t>
      </w:r>
      <w:r w:rsidR="001F498B" w:rsidRPr="00383744">
        <w:t>Cockerill</w:t>
      </w:r>
      <w:r w:rsidR="004E2F19" w:rsidRPr="00383744">
        <w:t xml:space="preserve"> </w:t>
      </w:r>
      <w:r w:rsidR="006D3A85" w:rsidRPr="00383744">
        <w:t>uses</w:t>
      </w:r>
      <w:r w:rsidR="00E63808" w:rsidRPr="00383744">
        <w:t xml:space="preserve"> Power Platform </w:t>
      </w:r>
      <w:r w:rsidR="00836912" w:rsidRPr="00383744">
        <w:t>within backend systems</w:t>
      </w:r>
      <w:r w:rsidR="006D3A85" w:rsidRPr="00383744">
        <w:t xml:space="preserve">, </w:t>
      </w:r>
      <w:r w:rsidR="00836912" w:rsidRPr="00383744">
        <w:t>sav</w:t>
      </w:r>
      <w:r w:rsidR="006D3A85" w:rsidRPr="00383744">
        <w:t>ing</w:t>
      </w:r>
      <w:r w:rsidR="00836912" w:rsidRPr="00383744">
        <w:t xml:space="preserve"> </w:t>
      </w:r>
      <w:r w:rsidR="009A66CA" w:rsidRPr="00383744">
        <w:t>approximately £150</w:t>
      </w:r>
      <w:r w:rsidR="001F498B" w:rsidRPr="00383744">
        <w:t xml:space="preserve">,000 </w:t>
      </w:r>
      <w:r w:rsidR="00B05A70">
        <w:t>annually</w:t>
      </w:r>
      <w:r w:rsidR="00256A3E" w:rsidRPr="00383744">
        <w:t xml:space="preserve"> by </w:t>
      </w:r>
      <w:r w:rsidR="00B879B4" w:rsidRPr="00383744">
        <w:t>eliminating</w:t>
      </w:r>
      <w:r w:rsidR="001B18B8" w:rsidRPr="00383744">
        <w:t xml:space="preserve"> manual data input</w:t>
      </w:r>
      <w:r w:rsidR="00510BD2" w:rsidRPr="00383744">
        <w:t>,</w:t>
      </w:r>
      <w:r w:rsidR="001B18B8" w:rsidRPr="00383744">
        <w:t xml:space="preserve"> </w:t>
      </w:r>
      <w:r w:rsidR="00B05A70" w:rsidRPr="00383744">
        <w:t>reduc</w:t>
      </w:r>
      <w:r w:rsidR="00B05A70">
        <w:t>ing</w:t>
      </w:r>
      <w:r w:rsidR="001B18B8" w:rsidRPr="00383744">
        <w:t xml:space="preserve"> errors</w:t>
      </w:r>
      <w:r w:rsidR="00B05A70">
        <w:t>,</w:t>
      </w:r>
      <w:r w:rsidR="001B18B8" w:rsidRPr="00383744">
        <w:t xml:space="preserve"> and </w:t>
      </w:r>
      <w:r w:rsidR="00B05A70">
        <w:t>preventing</w:t>
      </w:r>
      <w:r w:rsidR="001B18B8" w:rsidRPr="00383744">
        <w:t xml:space="preserve"> missed deadlines</w:t>
      </w:r>
      <w:r w:rsidR="00D02271" w:rsidRPr="00383744">
        <w:t xml:space="preserve"> </w:t>
      </w:r>
      <w:sdt>
        <w:sdtPr>
          <w:rPr>
            <w:highlight w:val="white"/>
          </w:rPr>
          <w:alias w:val="Citation"/>
          <w:tag w:val="{&quot;referencesIds&quot;:[&quot;doc:67c6e1ebe421ce65bbe5a0ae&quot;],&quot;referencesOptions&quot;:{&quot;doc:67c6e1ebe421ce65bbe5a0ae&quot;:{&quot;author&quot;:true,&quot;year&quot;:true,&quot;formatAuthorYear&quot;:false,&quot;pageReplace&quot;:&quot;&quot;,&quot;prefix&quot;:&quot;&quot;,&quot;suffix&quot;:&quot;&quot;}},&quot;hasBrokenReferences&quot;:false,&quot;hasManualEdits&quot;:false,&quot;isEmpty&quot;:false,&quot;citationType&quot;:&quot;inline&quot;,&quot;id&quot;:1339804656,&quot;citationText&quot;:&quot;&lt;span style=\&quot;font-family:Arial;font-size:16px;color:#000000\&quot;&gt;(Microsoft, 2024)&lt;/span&gt;&quot;}"/>
          <w:id w:val="1339804656"/>
          <w:placeholder>
            <w:docPart w:val="6D89E961BED14ACFAF50F7A6B1C227BE"/>
          </w:placeholder>
        </w:sdtPr>
        <w:sdtEndPr/>
        <w:sdtContent>
          <w:r w:rsidR="003C361A">
            <w:rPr>
              <w:rFonts w:eastAsia="Times New Roman" w:cs="Arial"/>
              <w:color w:val="000000"/>
            </w:rPr>
            <w:t>(Microsoft, 2024)</w:t>
          </w:r>
        </w:sdtContent>
      </w:sdt>
      <w:r w:rsidR="001B18B8" w:rsidRPr="00383744">
        <w:t>.</w:t>
      </w:r>
      <w:r w:rsidR="00B469DB" w:rsidRPr="00383744">
        <w:t xml:space="preserve"> </w:t>
      </w:r>
      <w:r w:rsidR="00036303" w:rsidRPr="00383744">
        <w:t xml:space="preserve">This </w:t>
      </w:r>
      <w:r w:rsidR="00B879B4" w:rsidRPr="00383744">
        <w:t>demonstrates that, when</w:t>
      </w:r>
      <w:r w:rsidR="006E66E3" w:rsidRPr="00383744">
        <w:t xml:space="preserve"> implemented correctly, Power Platform can </w:t>
      </w:r>
      <w:r w:rsidR="00143226">
        <w:t>deliver</w:t>
      </w:r>
      <w:r w:rsidR="006E66E3" w:rsidRPr="00383744">
        <w:t xml:space="preserve"> </w:t>
      </w:r>
      <w:r w:rsidR="000D2674" w:rsidRPr="00383744">
        <w:lastRenderedPageBreak/>
        <w:t>positive</w:t>
      </w:r>
      <w:r w:rsidR="006E66E3" w:rsidRPr="00383744">
        <w:t xml:space="preserve"> returns </w:t>
      </w:r>
      <w:r w:rsidR="007D3476" w:rsidRPr="00383744">
        <w:t>align</w:t>
      </w:r>
      <w:r w:rsidR="00143226">
        <w:t>ed</w:t>
      </w:r>
      <w:r w:rsidR="007D3476" w:rsidRPr="00383744">
        <w:t xml:space="preserve"> with CCC’s strategy </w:t>
      </w:r>
      <w:r w:rsidR="000D2674" w:rsidRPr="00383744">
        <w:t xml:space="preserve">of </w:t>
      </w:r>
      <w:r w:rsidR="00831A57" w:rsidRPr="00383744">
        <w:t>enhancing</w:t>
      </w:r>
      <w:r w:rsidR="000D2674" w:rsidRPr="00383744">
        <w:t xml:space="preserve"> efficiency</w:t>
      </w:r>
      <w:r w:rsidR="00510BD2" w:rsidRPr="00383744">
        <w:t xml:space="preserve"> and </w:t>
      </w:r>
      <w:r w:rsidR="00831A57" w:rsidRPr="00383744">
        <w:t>modernising</w:t>
      </w:r>
      <w:r w:rsidR="000D2674" w:rsidRPr="00383744">
        <w:t xml:space="preserve"> service delivery.</w:t>
      </w:r>
    </w:p>
    <w:p w14:paraId="05DEAD9E" w14:textId="77777777" w:rsidR="00A414D3" w:rsidRDefault="00A414D3">
      <w:pPr>
        <w:rPr>
          <w:rFonts w:ascii="Arial" w:eastAsiaTheme="majorEastAsia" w:hAnsi="Arial" w:cstheme="majorBidi"/>
          <w:noProof/>
          <w:color w:val="4472C4"/>
          <w:sz w:val="32"/>
          <w:szCs w:val="32"/>
        </w:rPr>
      </w:pPr>
      <w:r>
        <w:br w:type="page"/>
      </w:r>
    </w:p>
    <w:p w14:paraId="4BF62750" w14:textId="7319CA6D" w:rsidR="003463DF" w:rsidRDefault="00E43106" w:rsidP="00844FCD">
      <w:pPr>
        <w:pStyle w:val="UniversityHeading1"/>
      </w:pPr>
      <w:bookmarkStart w:id="2" w:name="_Toc213761414"/>
      <w:r>
        <w:lastRenderedPageBreak/>
        <w:t>3.0</w:t>
      </w:r>
      <w:r w:rsidR="00A414D3">
        <w:tab/>
      </w:r>
      <w:r w:rsidR="00844FCD">
        <w:t>Outlined Intention</w:t>
      </w:r>
      <w:bookmarkEnd w:id="2"/>
    </w:p>
    <w:p w14:paraId="130C17E6" w14:textId="1444D5A7" w:rsidR="00251A4A" w:rsidRDefault="00E455A4" w:rsidP="00A6356B">
      <w:pPr>
        <w:pStyle w:val="UniversityNormal"/>
      </w:pPr>
      <w:r w:rsidRPr="00E455A4">
        <w:t>The research aims to evaluate the EOI process developed within Power Platform.</w:t>
      </w:r>
      <w:r>
        <w:t xml:space="preserve"> </w:t>
      </w:r>
      <w:r w:rsidR="008D0DBD">
        <w:t>A</w:t>
      </w:r>
      <w:r w:rsidR="009F0327" w:rsidRPr="009F0327">
        <w:t xml:space="preserve"> mixed-methods approach</w:t>
      </w:r>
      <w:r w:rsidR="008D0DBD">
        <w:t xml:space="preserve"> will be used to ensure a</w:t>
      </w:r>
      <w:r w:rsidR="00B84018">
        <w:t xml:space="preserve"> co</w:t>
      </w:r>
      <w:r w:rsidR="00824464">
        <w:t xml:space="preserve">mprehensive </w:t>
      </w:r>
      <w:r w:rsidR="00FA75DE">
        <w:t>perspective</w:t>
      </w:r>
      <w:r w:rsidR="00B84018">
        <w:t xml:space="preserve"> while </w:t>
      </w:r>
      <w:r w:rsidR="004C79FB">
        <w:t>mitigating the weaknesses</w:t>
      </w:r>
      <w:r w:rsidR="00FA75DE">
        <w:t xml:space="preserve"> of singular methods </w:t>
      </w:r>
      <w:sdt>
        <w:sdtPr>
          <w:rPr>
            <w:rFonts w:cs="Arial"/>
            <w:color w:val="000000"/>
            <w:highlight w:val="white"/>
          </w:rPr>
          <w:alias w:val="Citation"/>
          <w:tag w:val="{&quot;referencesIds&quot;:[&quot;doc:67e6d0da03940340f124e673&quot;],&quot;referencesOptions&quot;:{&quot;doc:67e6d0da03940340f124e673&quot;:{&quot;author&quot;:true,&quot;year&quot;:true,&quot;formatAuthorYear&quot;:false,&quot;prefix&quot;:&quot;&quot;,&quot;suffix&quot;:&quot;&quot;,&quot;additionalField&quot;:&quot;Page&quot;}},&quot;hasBrokenReferences&quot;:false,&quot;hasManualEdits&quot;:false,&quot;isEmpty&quot;:false,&quot;citationType&quot;:&quot;inline&quot;,&quot;id&quot;:-248815293,&quot;citationText&quot;:&quot;&lt;span style=\&quot;font-family:Arial;font-size:16px;color:#000000\&quot;&gt;(Wu&lt;i&gt; et al.,&lt;/i&gt; 2019)&lt;/span&gt;&quot;}"/>
          <w:id w:val="-248815293"/>
          <w:placeholder>
            <w:docPart w:val="C29C91874B9A46D18EFF5F0379126EE1"/>
          </w:placeholder>
        </w:sdtPr>
        <w:sdtEndPr/>
        <w:sdtContent>
          <w:r w:rsidR="003C361A">
            <w:rPr>
              <w:rFonts w:eastAsia="Times New Roman" w:cs="Arial"/>
              <w:color w:val="000000"/>
            </w:rPr>
            <w:t>(Wu</w:t>
          </w:r>
          <w:r w:rsidR="003C361A">
            <w:rPr>
              <w:rFonts w:eastAsia="Times New Roman" w:cs="Arial"/>
              <w:i/>
              <w:iCs/>
              <w:color w:val="000000"/>
            </w:rPr>
            <w:t xml:space="preserve"> et al.,</w:t>
          </w:r>
          <w:r w:rsidR="003C361A">
            <w:rPr>
              <w:rFonts w:eastAsia="Times New Roman" w:cs="Arial"/>
              <w:color w:val="000000"/>
            </w:rPr>
            <w:t xml:space="preserve"> 2019)</w:t>
          </w:r>
        </w:sdtContent>
      </w:sdt>
      <w:r w:rsidR="00FA75DE">
        <w:t>.</w:t>
      </w:r>
    </w:p>
    <w:p w14:paraId="055F3A57" w14:textId="77777777" w:rsidR="00251A4A" w:rsidRDefault="00251A4A" w:rsidP="00A6356B">
      <w:pPr>
        <w:pStyle w:val="UniversityNormal"/>
      </w:pPr>
      <w:r w:rsidRPr="00251A4A">
        <w:t xml:space="preserve">Quantitative data will involve conducting digital surveys, as well as the collection and analysis of computer-generated log files. Qualitative data will be collected through semi-structured interviews with a selection of digital staff. </w:t>
      </w:r>
      <w:r w:rsidR="00A33D7C">
        <w:t>This approach enhances credibility and mitigate</w:t>
      </w:r>
      <w:r w:rsidR="00FF641E">
        <w:t>s</w:t>
      </w:r>
      <w:r w:rsidR="00A33D7C">
        <w:t xml:space="preserve"> potential conflicts between </w:t>
      </w:r>
      <w:r w:rsidR="00FF641E">
        <w:t>research methods</w:t>
      </w:r>
      <w:r w:rsidR="00A33D7C">
        <w:t xml:space="preserve"> </w:t>
      </w:r>
      <w:sdt>
        <w:sdtPr>
          <w:rPr>
            <w:rFonts w:cs="Arial"/>
            <w:color w:val="000000"/>
            <w:highlight w:val="white"/>
          </w:rPr>
          <w:alias w:val="Citation"/>
          <w:tag w:val="{&quot;referencesIds&quot;:[&quot;doc:67e6ce658db8c201c434b267&quot;],&quot;referencesOptions&quot;:{&quot;doc:67e6ce658db8c201c434b267&quot;:{&quot;author&quot;:true,&quot;year&quot;:true,&quot;formatAuthorYear&quot;:false,&quot;prefix&quot;:&quot;&quot;,&quot;suffix&quot;:&quot;&quot;,&quot;additionalField&quot;:&quot;Page&quot;}},&quot;hasBrokenReferences&quot;:false,&quot;hasManualEdits&quot;:false,&quot;isEmpty&quot;:false,&quot;citationType&quot;:&quot;inline&quot;,&quot;id&quot;:538715560,&quot;citationText&quot;:&quot;&lt;span style=\&quot;font-family:Arial;font-size:16px;color:#000000\&quot;&gt;(Malina, Nørreklit and Selto, 2011)&lt;/span&gt;&quot;}"/>
          <w:id w:val="538715560"/>
          <w:placeholder>
            <w:docPart w:val="1B8A47E04AE74F61904A07DCA29C0177"/>
          </w:placeholder>
        </w:sdtPr>
        <w:sdtEndPr/>
        <w:sdtContent>
          <w:r w:rsidR="003C361A" w:rsidRPr="00200CC8">
            <w:rPr>
              <w:rFonts w:eastAsia="Times New Roman" w:cs="Arial"/>
              <w:color w:val="000000"/>
            </w:rPr>
            <w:t>(Malina, Nørreklit and Selto, 2011)</w:t>
          </w:r>
        </w:sdtContent>
      </w:sdt>
      <w:r w:rsidR="00A33D7C">
        <w:t>.</w:t>
      </w:r>
    </w:p>
    <w:p w14:paraId="7408A2F7" w14:textId="2FC51899" w:rsidR="00A414D3" w:rsidRDefault="00FE1EF2">
      <w:pPr>
        <w:rPr>
          <w:rFonts w:ascii="Arial" w:eastAsiaTheme="majorEastAsia" w:hAnsi="Arial" w:cstheme="majorBidi"/>
          <w:noProof/>
          <w:color w:val="4472C4"/>
          <w:sz w:val="32"/>
          <w:szCs w:val="32"/>
        </w:rPr>
      </w:pPr>
      <w:r w:rsidRPr="00FE1EF2">
        <w:rPr>
          <w:rFonts w:ascii="Arial" w:hAnsi="Arial"/>
        </w:rPr>
        <w:t xml:space="preserve">The </w:t>
      </w:r>
      <w:r w:rsidR="00383302">
        <w:rPr>
          <w:rFonts w:ascii="Arial" w:hAnsi="Arial"/>
        </w:rPr>
        <w:t>study will assess whether the process</w:t>
      </w:r>
      <w:r w:rsidRPr="00FE1EF2">
        <w:rPr>
          <w:rFonts w:ascii="Arial" w:hAnsi="Arial"/>
        </w:rPr>
        <w:t xml:space="preserve"> streamlines workflows, improves staff time management, and reduces manual data entry. Moreover, the findings should help assess whether Power Platform can serve as a viable replacement for Granicus and identify any additional enhancements to the existing process for improved operational efficiency.</w:t>
      </w:r>
      <w:r w:rsidR="00A414D3">
        <w:br w:type="page"/>
      </w:r>
    </w:p>
    <w:p w14:paraId="0DB683A4" w14:textId="5F35D3B9" w:rsidR="00DB31EF" w:rsidRDefault="00C84963" w:rsidP="00DB31EF">
      <w:pPr>
        <w:pStyle w:val="UniversityHeading1"/>
        <w:numPr>
          <w:ilvl w:val="0"/>
          <w:numId w:val="6"/>
        </w:numPr>
      </w:pPr>
      <w:bookmarkStart w:id="3" w:name="_Toc213761415"/>
      <w:r>
        <w:lastRenderedPageBreak/>
        <w:tab/>
      </w:r>
      <w:r w:rsidR="00844FCD">
        <w:t>Expected Learning Outcomes</w:t>
      </w:r>
      <w:bookmarkEnd w:id="3"/>
    </w:p>
    <w:p w14:paraId="170A7DFE" w14:textId="374D7083" w:rsidR="003224E1" w:rsidRDefault="00770603" w:rsidP="003224E1">
      <w:pPr>
        <w:pStyle w:val="ListParagraph"/>
        <w:numPr>
          <w:ilvl w:val="0"/>
          <w:numId w:val="5"/>
        </w:numPr>
        <w:rPr>
          <w:rFonts w:ascii="Arial" w:hAnsi="Arial"/>
        </w:rPr>
      </w:pPr>
      <w:r w:rsidRPr="00770603">
        <w:rPr>
          <w:rFonts w:ascii="Arial" w:hAnsi="Arial"/>
        </w:rPr>
        <w:t>Critically evaluate the extent to which Power Platform modernises the delivery of services within the council through improved operational efficiency.</w:t>
      </w:r>
    </w:p>
    <w:p w14:paraId="31862FA0" w14:textId="30E21DA5" w:rsidR="003224E1" w:rsidRDefault="00770603" w:rsidP="00770603">
      <w:pPr>
        <w:pStyle w:val="ListParagraph"/>
        <w:numPr>
          <w:ilvl w:val="0"/>
          <w:numId w:val="5"/>
        </w:numPr>
        <w:rPr>
          <w:rFonts w:ascii="Arial" w:hAnsi="Arial"/>
        </w:rPr>
      </w:pPr>
      <w:r w:rsidRPr="003224E1">
        <w:rPr>
          <w:rFonts w:ascii="Arial" w:hAnsi="Arial"/>
        </w:rPr>
        <w:t xml:space="preserve">Assess the viability of using Power Platform to develop processes </w:t>
      </w:r>
      <w:r w:rsidR="007B745C">
        <w:rPr>
          <w:rFonts w:ascii="Arial" w:hAnsi="Arial"/>
        </w:rPr>
        <w:t>versus</w:t>
      </w:r>
      <w:r w:rsidRPr="003224E1">
        <w:rPr>
          <w:rFonts w:ascii="Arial" w:hAnsi="Arial"/>
        </w:rPr>
        <w:t xml:space="preserve"> the legacy Granicus systems.</w:t>
      </w:r>
    </w:p>
    <w:p w14:paraId="0687E9F8" w14:textId="6D98046D" w:rsidR="003224E1" w:rsidRDefault="00770603" w:rsidP="00770603">
      <w:pPr>
        <w:pStyle w:val="ListParagraph"/>
        <w:numPr>
          <w:ilvl w:val="0"/>
          <w:numId w:val="5"/>
        </w:numPr>
        <w:rPr>
          <w:rFonts w:ascii="Arial" w:hAnsi="Arial"/>
        </w:rPr>
      </w:pPr>
      <w:r w:rsidRPr="003224E1">
        <w:rPr>
          <w:rFonts w:ascii="Arial" w:hAnsi="Arial"/>
        </w:rPr>
        <w:t>Identify limitations and areas for improvement in implementing Power Platform to support CCC’s digital services.</w:t>
      </w:r>
    </w:p>
    <w:p w14:paraId="3FB21D0F" w14:textId="475AEECC" w:rsidR="00770603" w:rsidRPr="003224E1" w:rsidRDefault="00770603" w:rsidP="00770603">
      <w:pPr>
        <w:pStyle w:val="ListParagraph"/>
        <w:numPr>
          <w:ilvl w:val="0"/>
          <w:numId w:val="5"/>
        </w:numPr>
        <w:rPr>
          <w:rFonts w:ascii="Arial" w:hAnsi="Arial"/>
        </w:rPr>
      </w:pPr>
      <w:r w:rsidRPr="003224E1">
        <w:rPr>
          <w:rFonts w:ascii="Arial" w:hAnsi="Arial"/>
        </w:rPr>
        <w:t>Develop evidence-based recommendations and provide a basis for iterative development and continuous improvement for the new EOI process.</w:t>
      </w:r>
    </w:p>
    <w:p w14:paraId="3E2F6E07" w14:textId="77777777" w:rsidR="00A414D3" w:rsidRDefault="00A414D3">
      <w:pPr>
        <w:rPr>
          <w:rFonts w:ascii="Arial" w:eastAsiaTheme="majorEastAsia" w:hAnsi="Arial" w:cstheme="majorBidi"/>
          <w:noProof/>
          <w:color w:val="4472C4"/>
          <w:sz w:val="32"/>
          <w:szCs w:val="32"/>
        </w:rPr>
      </w:pPr>
      <w:r>
        <w:br w:type="page"/>
      </w:r>
    </w:p>
    <w:p w14:paraId="397C1854" w14:textId="1DBFFBBC" w:rsidR="00844FCD" w:rsidRDefault="00E43106" w:rsidP="00844FCD">
      <w:pPr>
        <w:pStyle w:val="UniversityHeading1"/>
      </w:pPr>
      <w:bookmarkStart w:id="4" w:name="_Toc213761416"/>
      <w:r>
        <w:lastRenderedPageBreak/>
        <w:t>5.0</w:t>
      </w:r>
      <w:r w:rsidR="00A414D3">
        <w:tab/>
      </w:r>
      <w:r w:rsidR="00844FCD">
        <w:t>Ethics and Insider Research</w:t>
      </w:r>
      <w:bookmarkEnd w:id="4"/>
    </w:p>
    <w:p w14:paraId="146D1D8E" w14:textId="22B6051E" w:rsidR="00A56B55" w:rsidRDefault="000F42F4" w:rsidP="000E09C9">
      <w:pPr>
        <w:pStyle w:val="UniversityNormal"/>
      </w:pPr>
      <w:r w:rsidRPr="000F42F4">
        <w:t>The proposed project will occur within the Digital department at CCC and involve insider research. Definitions of insider research tend to be vague, though it commonly refers to researchers sharing similar attributes with their participants</w:t>
      </w:r>
      <w:r w:rsidR="00366B76">
        <w:t xml:space="preserve"> </w:t>
      </w:r>
      <w:r w:rsidRPr="000F42F4">
        <w:t>and being part of a group they</w:t>
      </w:r>
      <w:r w:rsidR="004F435E">
        <w:t xml:space="preserve"> both</w:t>
      </w:r>
      <w:r w:rsidRPr="000F42F4">
        <w:t xml:space="preserve"> belong</w:t>
      </w:r>
      <w:r w:rsidR="009F0975">
        <w:t xml:space="preserve"> to</w:t>
      </w:r>
      <w:r w:rsidRPr="000F42F4">
        <w:t xml:space="preserve"> </w:t>
      </w:r>
      <w:sdt>
        <w:sdtPr>
          <w:rPr>
            <w:rFonts w:cs="Arial"/>
            <w:color w:val="000000"/>
            <w:highlight w:val="white"/>
          </w:rPr>
          <w:alias w:val="Citation"/>
          <w:tag w:val="{&quot;referencesIds&quot;:[&quot;doc:67ea77801458b32d75f911fc&quot;],&quot;referencesOptions&quot;:{&quot;doc:67ea77801458b32d75f911fc&quot;:{&quot;author&quot;:true,&quot;year&quot;:true,&quot;formatAuthorYear&quot;:false,&quot;prefix&quot;:&quot;&quot;,&quot;suffix&quot;:&quot;&quot;,&quot;additionalField&quot;:&quot;Page&quot;}},&quot;hasBrokenReferences&quot;:false,&quot;hasManualEdits&quot;:false,&quot;isEmpty&quot;:false,&quot;citationType&quot;:&quot;inline&quot;,&quot;id&quot;:-1579129090,&quot;citationText&quot;:&quot;&lt;span style=\&quot;font-family:Arial;font-size:16px;color:#000000\&quot;&gt;(Bukamal, 2022)&lt;/span&gt;&quot;}"/>
          <w:id w:val="-1579129090"/>
          <w:placeholder>
            <w:docPart w:val="55B2627BCEA447F5B1122B748CEE1B4C"/>
          </w:placeholder>
        </w:sdtPr>
        <w:sdtEndPr/>
        <w:sdtContent>
          <w:r w:rsidR="003C361A">
            <w:rPr>
              <w:rFonts w:eastAsia="Times New Roman" w:cs="Arial"/>
              <w:color w:val="000000"/>
            </w:rPr>
            <w:t>(Bukamal, 2022)</w:t>
          </w:r>
        </w:sdtContent>
      </w:sdt>
      <w:r w:rsidR="00A56B55">
        <w:t xml:space="preserve">. </w:t>
      </w:r>
      <w:r w:rsidR="005978C2" w:rsidRPr="005978C2">
        <w:t xml:space="preserve">Therefore, it is essential to consider the ethical considerations associated with this type of research. Positionality is particularly relevant in insider research as it can influence the narratives of the research </w:t>
      </w:r>
      <w:sdt>
        <w:sdtPr>
          <w:rPr>
            <w:rFonts w:cs="Arial"/>
            <w:color w:val="000000"/>
            <w:highlight w:val="white"/>
          </w:rPr>
          <w:alias w:val="Citation"/>
          <w:tag w:val="{&quot;referencesIds&quot;:[&quot;doc:67ea748dad173f168ad85a26&quot;],&quot;referencesOptions&quot;:{&quot;doc:67ea748dad173f168ad85a26&quot;:{&quot;author&quot;:true,&quot;year&quot;:true,&quot;formatAuthorYear&quot;:false,&quot;prefix&quot;:&quot;&quot;,&quot;suffix&quot;:&quot;&quot;,&quot;additionalField&quot;:&quot;Page&quot;}},&quot;hasBrokenReferences&quot;:false,&quot;hasManualEdits&quot;:false,&quot;isEmpty&quot;:false,&quot;citationType&quot;:&quot;inline&quot;,&quot;id&quot;:1176150809,&quot;citationText&quot;:&quot;&lt;span style=\&quot;font-family:Arial;font-size:16px;color:#000000\&quot;&gt;(Greene, 2014)&lt;/span&gt;&quot;}"/>
          <w:id w:val="1176150809"/>
          <w:placeholder>
            <w:docPart w:val="C8F699E0BFBC4374AFCAFB2D5203E9DF"/>
          </w:placeholder>
        </w:sdtPr>
        <w:sdtEndPr/>
        <w:sdtContent>
          <w:r w:rsidR="003C361A">
            <w:rPr>
              <w:rFonts w:eastAsia="Times New Roman" w:cs="Arial"/>
              <w:color w:val="000000"/>
            </w:rPr>
            <w:t>(Greene, 2014)</w:t>
          </w:r>
        </w:sdtContent>
      </w:sdt>
      <w:r w:rsidR="00A56B55" w:rsidRPr="000E09C9">
        <w:t>.</w:t>
      </w:r>
    </w:p>
    <w:p w14:paraId="66D9A321" w14:textId="3E8973F1" w:rsidR="00A414D3" w:rsidRPr="00F8403A" w:rsidRDefault="000E09C9" w:rsidP="00DA34DA">
      <w:pPr>
        <w:pStyle w:val="UniversityNormal"/>
      </w:pPr>
      <w:r w:rsidRPr="000E09C9">
        <w:t>Before research begins, participants will be informed about its purpose, their role</w:t>
      </w:r>
      <w:r w:rsidR="001D7A3F">
        <w:t>, data handling</w:t>
      </w:r>
      <w:r w:rsidRPr="000E09C9">
        <w:t xml:space="preserve">, and their right to </w:t>
      </w:r>
      <w:r w:rsidR="001D7A3F">
        <w:t>withdraw</w:t>
      </w:r>
      <w:r w:rsidRPr="000E09C9">
        <w:t xml:space="preserve">. Data will be securely stored and anonymised </w:t>
      </w:r>
      <w:r w:rsidR="00C156B2">
        <w:t>in compliance with</w:t>
      </w:r>
      <w:r w:rsidRPr="000E09C9">
        <w:t xml:space="preserve"> </w:t>
      </w:r>
      <w:r w:rsidR="0034753C">
        <w:t>General Data Protection Regulation</w:t>
      </w:r>
      <w:r w:rsidR="001D7A3F">
        <w:t>s</w:t>
      </w:r>
      <w:r w:rsidRPr="000E09C9">
        <w:t xml:space="preserve"> </w:t>
      </w:r>
      <w:r w:rsidR="0034753C">
        <w:t>(</w:t>
      </w:r>
      <w:r w:rsidRPr="000E09C9">
        <w:t>GDPR</w:t>
      </w:r>
      <w:r w:rsidR="0034753C">
        <w:t>)</w:t>
      </w:r>
      <w:r w:rsidR="009B0479">
        <w:t>.</w:t>
      </w:r>
      <w:r w:rsidR="00D842B9">
        <w:t xml:space="preserve"> </w:t>
      </w:r>
      <w:r w:rsidRPr="000E09C9">
        <w:t>CCC</w:t>
      </w:r>
      <w:r w:rsidR="00C156B2">
        <w:t xml:space="preserve">’s </w:t>
      </w:r>
      <w:r w:rsidR="00964A73">
        <w:t>Information Security Policy</w:t>
      </w:r>
      <w:r w:rsidR="009B0479">
        <w:t xml:space="preserve"> will</w:t>
      </w:r>
      <w:r w:rsidR="00D842B9">
        <w:t xml:space="preserve"> also </w:t>
      </w:r>
      <w:r w:rsidR="001D7A3F">
        <w:t>be followed to</w:t>
      </w:r>
      <w:r w:rsidR="00CD00AA">
        <w:t xml:space="preserve"> </w:t>
      </w:r>
      <w:r w:rsidR="001D7A3F">
        <w:t>ensure</w:t>
      </w:r>
      <w:r w:rsidR="00CD00AA">
        <w:t xml:space="preserve"> </w:t>
      </w:r>
      <w:r w:rsidR="00120452">
        <w:t>appropriate</w:t>
      </w:r>
      <w:r w:rsidR="001D7A3F">
        <w:t xml:space="preserve"> </w:t>
      </w:r>
      <w:r w:rsidR="00603AF8">
        <w:t>safeguards are used to protect</w:t>
      </w:r>
      <w:r w:rsidR="00CD00AA">
        <w:t xml:space="preserve"> </w:t>
      </w:r>
      <w:r w:rsidR="00120452">
        <w:t>data files</w:t>
      </w:r>
      <w:r w:rsidRPr="000E09C9">
        <w:t xml:space="preserve">. </w:t>
      </w:r>
      <w:r w:rsidR="001D7A3F">
        <w:t>Extra</w:t>
      </w:r>
      <w:r w:rsidR="001B40DD">
        <w:t xml:space="preserve"> </w:t>
      </w:r>
      <w:r w:rsidRPr="000E09C9">
        <w:t xml:space="preserve">care will be </w:t>
      </w:r>
      <w:r w:rsidR="001D7A3F">
        <w:t>taken</w:t>
      </w:r>
      <w:r w:rsidRPr="000E09C9">
        <w:t xml:space="preserve"> to </w:t>
      </w:r>
      <w:r w:rsidR="001D7A3F">
        <w:t>report findings objectively and without bias.</w:t>
      </w:r>
      <w:r w:rsidR="00A414D3">
        <w:br w:type="page"/>
      </w:r>
    </w:p>
    <w:p w14:paraId="5D95E4D7" w14:textId="67C98C5B" w:rsidR="00B065F3" w:rsidRDefault="00E43106" w:rsidP="00B065F3">
      <w:pPr>
        <w:pStyle w:val="UniversityHeading1"/>
      </w:pPr>
      <w:bookmarkStart w:id="5" w:name="_Toc213761417"/>
      <w:r>
        <w:lastRenderedPageBreak/>
        <w:t>6.0</w:t>
      </w:r>
      <w:r w:rsidR="00A414D3">
        <w:tab/>
      </w:r>
      <w:r>
        <w:t>References</w:t>
      </w:r>
      <w:bookmarkEnd w:id="5"/>
    </w:p>
    <w:sdt>
      <w:sdtPr>
        <w:rPr>
          <w:rFonts w:ascii="Arial" w:eastAsiaTheme="majorEastAsia" w:hAnsi="Arial" w:cs="Arial"/>
          <w:noProof/>
          <w:color w:val="4472C4"/>
          <w:kern w:val="2"/>
          <w:sz w:val="22"/>
          <w:szCs w:val="22"/>
          <w:lang w:eastAsia="en-US"/>
          <w14:ligatures w14:val="standardContextual"/>
        </w:rPr>
        <w:tag w:val="rw.bWnCOutputStyleIdiblio"/>
        <w:id w:val="-1492017758"/>
        <w:placeholder>
          <w:docPart w:val="0EA28FF715B74A37A5F6FCADDC8DDBBF"/>
        </w:placeholder>
      </w:sdtPr>
      <w:sdtEndPr>
        <w:rPr>
          <w:color w:val="4472C4" w:themeColor="accent1"/>
        </w:rPr>
      </w:sdtEndPr>
      <w:sdtContent>
        <w:p w14:paraId="4DBEFC32" w14:textId="77777777" w:rsidR="003C361A" w:rsidRPr="00777AA6" w:rsidRDefault="003C361A">
          <w:pPr>
            <w:pStyle w:val="NormalWeb"/>
            <w:divId w:val="1067220014"/>
            <w:rPr>
              <w:rFonts w:ascii="Arial" w:hAnsi="Arial" w:cs="Arial"/>
              <w:color w:val="000000"/>
              <w:sz w:val="22"/>
              <w:szCs w:val="22"/>
            </w:rPr>
          </w:pPr>
          <w:r w:rsidRPr="00777AA6">
            <w:rPr>
              <w:rFonts w:ascii="Arial" w:hAnsi="Arial" w:cs="Arial"/>
              <w:color w:val="000000"/>
              <w:sz w:val="22"/>
              <w:szCs w:val="22"/>
            </w:rPr>
            <w:t xml:space="preserve">Bhangar, S. (2024) </w:t>
          </w:r>
          <w:r w:rsidRPr="00777AA6">
            <w:rPr>
              <w:rFonts w:ascii="Arial" w:hAnsi="Arial" w:cs="Arial"/>
              <w:i/>
              <w:iCs/>
              <w:color w:val="000000"/>
              <w:sz w:val="22"/>
              <w:szCs w:val="22"/>
            </w:rPr>
            <w:t xml:space="preserve">Microsoft Power Platform Stories. </w:t>
          </w:r>
          <w:r w:rsidRPr="00777AA6">
            <w:rPr>
              <w:rFonts w:ascii="Arial" w:hAnsi="Arial" w:cs="Arial"/>
              <w:color w:val="000000"/>
              <w:sz w:val="22"/>
              <w:szCs w:val="22"/>
            </w:rPr>
            <w:t xml:space="preserve">Available at: </w:t>
          </w:r>
          <w:hyperlink r:id="rId15" w:tgtFrame="_blank" w:history="1">
            <w:r w:rsidRPr="00777AA6">
              <w:rPr>
                <w:rStyle w:val="Hyperlink"/>
                <w:rFonts w:ascii="Arial" w:hAnsi="Arial" w:cs="Arial"/>
                <w:sz w:val="22"/>
                <w:szCs w:val="22"/>
              </w:rPr>
              <w:t>https://www.microsoft.com/en-us/power-platform/blog/power-apps/power-platform-stories/</w:t>
            </w:r>
          </w:hyperlink>
          <w:r w:rsidRPr="00777AA6">
            <w:rPr>
              <w:rFonts w:ascii="Arial" w:hAnsi="Arial" w:cs="Arial"/>
              <w:color w:val="000000"/>
              <w:sz w:val="22"/>
              <w:szCs w:val="22"/>
            </w:rPr>
            <w:t xml:space="preserve"> (Accessed: 4 March 2025).</w:t>
          </w:r>
        </w:p>
        <w:p w14:paraId="32DDE20E" w14:textId="77777777" w:rsidR="003C361A" w:rsidRPr="00777AA6" w:rsidRDefault="003C361A">
          <w:pPr>
            <w:pStyle w:val="NormalWeb"/>
            <w:divId w:val="1067220014"/>
            <w:rPr>
              <w:rFonts w:ascii="Arial" w:hAnsi="Arial" w:cs="Arial"/>
              <w:color w:val="000000"/>
              <w:sz w:val="22"/>
              <w:szCs w:val="22"/>
            </w:rPr>
          </w:pPr>
          <w:r w:rsidRPr="00777AA6">
            <w:rPr>
              <w:rFonts w:ascii="Arial" w:hAnsi="Arial" w:cs="Arial"/>
              <w:color w:val="000000"/>
              <w:sz w:val="22"/>
              <w:szCs w:val="22"/>
            </w:rPr>
            <w:t xml:space="preserve">Bukamal, H. (2022) 'Deconstructing insider–outsider researcher positionality', </w:t>
          </w:r>
          <w:r w:rsidRPr="00777AA6">
            <w:rPr>
              <w:rFonts w:ascii="Arial" w:hAnsi="Arial" w:cs="Arial"/>
              <w:i/>
              <w:iCs/>
              <w:color w:val="000000"/>
              <w:sz w:val="22"/>
              <w:szCs w:val="22"/>
            </w:rPr>
            <w:t xml:space="preserve">British journal of special education, </w:t>
          </w:r>
          <w:r w:rsidRPr="00777AA6">
            <w:rPr>
              <w:rFonts w:ascii="Arial" w:hAnsi="Arial" w:cs="Arial"/>
              <w:color w:val="000000"/>
              <w:sz w:val="22"/>
              <w:szCs w:val="22"/>
            </w:rPr>
            <w:t xml:space="preserve">49(3), pp. 327–349 Available at: </w:t>
          </w:r>
          <w:hyperlink r:id="rId16" w:tgtFrame="_blank" w:history="1">
            <w:r w:rsidRPr="00777AA6">
              <w:rPr>
                <w:rStyle w:val="Hyperlink"/>
                <w:rFonts w:ascii="Arial" w:hAnsi="Arial" w:cs="Arial"/>
                <w:sz w:val="22"/>
                <w:szCs w:val="22"/>
              </w:rPr>
              <w:t>https://doi.org/10.1111/1467-8578.12426</w:t>
            </w:r>
          </w:hyperlink>
          <w:r w:rsidRPr="00777AA6">
            <w:rPr>
              <w:rFonts w:ascii="Arial" w:hAnsi="Arial" w:cs="Arial"/>
              <w:color w:val="000000"/>
              <w:sz w:val="22"/>
              <w:szCs w:val="22"/>
            </w:rPr>
            <w:t>.</w:t>
          </w:r>
        </w:p>
        <w:p w14:paraId="05360F67" w14:textId="77777777" w:rsidR="003C361A" w:rsidRPr="00777AA6" w:rsidRDefault="003C361A">
          <w:pPr>
            <w:pStyle w:val="NormalWeb"/>
            <w:divId w:val="1067220014"/>
            <w:rPr>
              <w:rFonts w:ascii="Arial" w:hAnsi="Arial" w:cs="Arial"/>
              <w:color w:val="000000"/>
              <w:sz w:val="22"/>
              <w:szCs w:val="22"/>
            </w:rPr>
          </w:pPr>
          <w:r w:rsidRPr="00777AA6">
            <w:rPr>
              <w:rFonts w:ascii="Arial" w:hAnsi="Arial" w:cs="Arial"/>
              <w:color w:val="000000"/>
              <w:sz w:val="22"/>
              <w:szCs w:val="22"/>
            </w:rPr>
            <w:t xml:space="preserve">Carmarthenshire County Council (2024) </w:t>
          </w:r>
          <w:r w:rsidRPr="00777AA6">
            <w:rPr>
              <w:rFonts w:ascii="Arial" w:hAnsi="Arial" w:cs="Arial"/>
              <w:i/>
              <w:iCs/>
              <w:color w:val="000000"/>
              <w:sz w:val="22"/>
              <w:szCs w:val="22"/>
            </w:rPr>
            <w:t xml:space="preserve">What we will deliver. </w:t>
          </w:r>
          <w:r w:rsidRPr="00777AA6">
            <w:rPr>
              <w:rFonts w:ascii="Arial" w:hAnsi="Arial" w:cs="Arial"/>
              <w:color w:val="000000"/>
              <w:sz w:val="22"/>
              <w:szCs w:val="22"/>
            </w:rPr>
            <w:t xml:space="preserve">Available at: </w:t>
          </w:r>
          <w:hyperlink r:id="rId17" w:tgtFrame="_blank" w:history="1">
            <w:r w:rsidRPr="00777AA6">
              <w:rPr>
                <w:rStyle w:val="Hyperlink"/>
                <w:rFonts w:ascii="Arial" w:hAnsi="Arial" w:cs="Arial"/>
                <w:sz w:val="22"/>
                <w:szCs w:val="22"/>
              </w:rPr>
              <w:t>https://www.carmarthenshire.gov.wales/council-democracy/strategies-and-plans/digital-strategy-2024-2027/what-we-will-deliver/</w:t>
            </w:r>
          </w:hyperlink>
          <w:r w:rsidRPr="00777AA6">
            <w:rPr>
              <w:rFonts w:ascii="Arial" w:hAnsi="Arial" w:cs="Arial"/>
              <w:color w:val="000000"/>
              <w:sz w:val="22"/>
              <w:szCs w:val="22"/>
            </w:rPr>
            <w:t xml:space="preserve"> (Accessed: 3 March 2025).</w:t>
          </w:r>
        </w:p>
        <w:p w14:paraId="05F98D81" w14:textId="77777777" w:rsidR="003C361A" w:rsidRPr="00777AA6" w:rsidRDefault="003C361A">
          <w:pPr>
            <w:pStyle w:val="NormalWeb"/>
            <w:divId w:val="1067220014"/>
            <w:rPr>
              <w:rFonts w:ascii="Arial" w:hAnsi="Arial" w:cs="Arial"/>
              <w:color w:val="000000"/>
              <w:sz w:val="22"/>
              <w:szCs w:val="22"/>
            </w:rPr>
          </w:pPr>
          <w:r w:rsidRPr="00777AA6">
            <w:rPr>
              <w:rFonts w:ascii="Arial" w:hAnsi="Arial" w:cs="Arial"/>
              <w:color w:val="000000"/>
              <w:sz w:val="22"/>
              <w:szCs w:val="22"/>
            </w:rPr>
            <w:t xml:space="preserve">Granicus (2025) </w:t>
          </w:r>
          <w:r w:rsidRPr="00777AA6">
            <w:rPr>
              <w:rFonts w:ascii="Arial" w:hAnsi="Arial" w:cs="Arial"/>
              <w:i/>
              <w:iCs/>
              <w:color w:val="000000"/>
              <w:sz w:val="22"/>
              <w:szCs w:val="22"/>
            </w:rPr>
            <w:t xml:space="preserve">Granicus System Status. </w:t>
          </w:r>
          <w:r w:rsidRPr="00777AA6">
            <w:rPr>
              <w:rFonts w:ascii="Arial" w:hAnsi="Arial" w:cs="Arial"/>
              <w:color w:val="000000"/>
              <w:sz w:val="22"/>
              <w:szCs w:val="22"/>
            </w:rPr>
            <w:t xml:space="preserve">Available at: </w:t>
          </w:r>
          <w:hyperlink r:id="rId18" w:tgtFrame="_blank" w:history="1">
            <w:r w:rsidRPr="00777AA6">
              <w:rPr>
                <w:rStyle w:val="Hyperlink"/>
                <w:rFonts w:ascii="Arial" w:hAnsi="Arial" w:cs="Arial"/>
                <w:sz w:val="22"/>
                <w:szCs w:val="22"/>
              </w:rPr>
              <w:t>https://status.granicus.com/</w:t>
            </w:r>
          </w:hyperlink>
          <w:r w:rsidRPr="00777AA6">
            <w:rPr>
              <w:rFonts w:ascii="Arial" w:hAnsi="Arial" w:cs="Arial"/>
              <w:color w:val="000000"/>
              <w:sz w:val="22"/>
              <w:szCs w:val="22"/>
            </w:rPr>
            <w:t xml:space="preserve"> (Accessed: 20 March 2025).</w:t>
          </w:r>
        </w:p>
        <w:p w14:paraId="51B65259" w14:textId="77777777" w:rsidR="003C361A" w:rsidRPr="00777AA6" w:rsidRDefault="003C361A">
          <w:pPr>
            <w:pStyle w:val="NormalWeb"/>
            <w:divId w:val="1067220014"/>
            <w:rPr>
              <w:rFonts w:ascii="Arial" w:hAnsi="Arial" w:cs="Arial"/>
              <w:color w:val="000000"/>
              <w:sz w:val="22"/>
              <w:szCs w:val="22"/>
            </w:rPr>
          </w:pPr>
          <w:r w:rsidRPr="00777AA6">
            <w:rPr>
              <w:rFonts w:ascii="Arial" w:hAnsi="Arial" w:cs="Arial"/>
              <w:color w:val="000000"/>
              <w:sz w:val="22"/>
              <w:szCs w:val="22"/>
            </w:rPr>
            <w:t xml:space="preserve">Greene, M. (2014) 'On the Inside Looking In: Methodological Insights and Challenges in Conducting Qualitative Insider Research', </w:t>
          </w:r>
          <w:r w:rsidRPr="00777AA6">
            <w:rPr>
              <w:rFonts w:ascii="Arial" w:hAnsi="Arial" w:cs="Arial"/>
              <w:i/>
              <w:iCs/>
              <w:color w:val="000000"/>
              <w:sz w:val="22"/>
              <w:szCs w:val="22"/>
            </w:rPr>
            <w:t xml:space="preserve">Qualitative report, </w:t>
          </w:r>
          <w:r w:rsidRPr="00777AA6">
            <w:rPr>
              <w:rFonts w:ascii="Arial" w:hAnsi="Arial" w:cs="Arial"/>
              <w:color w:val="000000"/>
              <w:sz w:val="22"/>
              <w:szCs w:val="22"/>
            </w:rPr>
            <w:t xml:space="preserve">19(29), pp. 1–13 Available at: </w:t>
          </w:r>
          <w:hyperlink r:id="rId19" w:tgtFrame="_blank" w:history="1">
            <w:r w:rsidRPr="00777AA6">
              <w:rPr>
                <w:rStyle w:val="Hyperlink"/>
                <w:rFonts w:ascii="Arial" w:hAnsi="Arial" w:cs="Arial"/>
                <w:sz w:val="22"/>
                <w:szCs w:val="22"/>
              </w:rPr>
              <w:t>https://doi.org/10.46743/2160-3715/2014.1106</w:t>
            </w:r>
          </w:hyperlink>
          <w:r w:rsidRPr="00777AA6">
            <w:rPr>
              <w:rFonts w:ascii="Arial" w:hAnsi="Arial" w:cs="Arial"/>
              <w:color w:val="000000"/>
              <w:sz w:val="22"/>
              <w:szCs w:val="22"/>
            </w:rPr>
            <w:t>.</w:t>
          </w:r>
        </w:p>
        <w:p w14:paraId="5A81FAEB" w14:textId="77777777" w:rsidR="003C361A" w:rsidRPr="00777AA6" w:rsidRDefault="003C361A">
          <w:pPr>
            <w:pStyle w:val="NormalWeb"/>
            <w:divId w:val="1067220014"/>
            <w:rPr>
              <w:rFonts w:ascii="Arial" w:hAnsi="Arial" w:cs="Arial"/>
              <w:color w:val="000000"/>
              <w:sz w:val="22"/>
              <w:szCs w:val="22"/>
            </w:rPr>
          </w:pPr>
          <w:r w:rsidRPr="00777AA6">
            <w:rPr>
              <w:rFonts w:ascii="Arial" w:hAnsi="Arial" w:cs="Arial"/>
              <w:color w:val="000000"/>
              <w:sz w:val="22"/>
              <w:szCs w:val="22"/>
            </w:rPr>
            <w:t xml:space="preserve">Malina, M.A., Nørreklit, H.S.O. and Selto, F.H. (2011) 'Lessons learned: advantages and disadvantages of mixed method research', </w:t>
          </w:r>
          <w:r w:rsidRPr="00777AA6">
            <w:rPr>
              <w:rFonts w:ascii="Arial" w:hAnsi="Arial" w:cs="Arial"/>
              <w:i/>
              <w:iCs/>
              <w:color w:val="000000"/>
              <w:sz w:val="22"/>
              <w:szCs w:val="22"/>
            </w:rPr>
            <w:t xml:space="preserve">Qualitative research in accounting and management, </w:t>
          </w:r>
          <w:r w:rsidRPr="00777AA6">
            <w:rPr>
              <w:rFonts w:ascii="Arial" w:hAnsi="Arial" w:cs="Arial"/>
              <w:color w:val="000000"/>
              <w:sz w:val="22"/>
              <w:szCs w:val="22"/>
            </w:rPr>
            <w:t xml:space="preserve">8(1), pp. 59–71 Available at: </w:t>
          </w:r>
          <w:hyperlink r:id="rId20" w:tgtFrame="_blank" w:history="1">
            <w:r w:rsidRPr="00777AA6">
              <w:rPr>
                <w:rStyle w:val="Hyperlink"/>
                <w:rFonts w:ascii="Arial" w:hAnsi="Arial" w:cs="Arial"/>
                <w:sz w:val="22"/>
                <w:szCs w:val="22"/>
              </w:rPr>
              <w:t>https://doi.org/10.1108/11766091111124702</w:t>
            </w:r>
          </w:hyperlink>
          <w:r w:rsidRPr="00777AA6">
            <w:rPr>
              <w:rFonts w:ascii="Arial" w:hAnsi="Arial" w:cs="Arial"/>
              <w:color w:val="000000"/>
              <w:sz w:val="22"/>
              <w:szCs w:val="22"/>
            </w:rPr>
            <w:t>.</w:t>
          </w:r>
        </w:p>
        <w:p w14:paraId="4783FA5D" w14:textId="77777777" w:rsidR="003C361A" w:rsidRPr="00777AA6" w:rsidRDefault="003C361A">
          <w:pPr>
            <w:pStyle w:val="NormalWeb"/>
            <w:divId w:val="1067220014"/>
            <w:rPr>
              <w:rFonts w:ascii="Arial" w:hAnsi="Arial" w:cs="Arial"/>
              <w:color w:val="000000"/>
              <w:sz w:val="22"/>
              <w:szCs w:val="22"/>
            </w:rPr>
          </w:pPr>
          <w:r w:rsidRPr="00777AA6">
            <w:rPr>
              <w:rFonts w:ascii="Arial" w:hAnsi="Arial" w:cs="Arial"/>
              <w:color w:val="000000"/>
              <w:sz w:val="22"/>
              <w:szCs w:val="22"/>
            </w:rPr>
            <w:t xml:space="preserve">Microsoft (2024) </w:t>
          </w:r>
          <w:r w:rsidRPr="00777AA6">
            <w:rPr>
              <w:rFonts w:ascii="Arial" w:hAnsi="Arial" w:cs="Arial"/>
              <w:i/>
              <w:iCs/>
              <w:color w:val="000000"/>
              <w:sz w:val="22"/>
              <w:szCs w:val="22"/>
            </w:rPr>
            <w:t xml:space="preserve">John Cockerill builds enterprise apps with SAP integration using Power Platform. </w:t>
          </w:r>
          <w:r w:rsidRPr="00777AA6">
            <w:rPr>
              <w:rFonts w:ascii="Arial" w:hAnsi="Arial" w:cs="Arial"/>
              <w:color w:val="000000"/>
              <w:sz w:val="22"/>
              <w:szCs w:val="22"/>
            </w:rPr>
            <w:t xml:space="preserve">Available at: </w:t>
          </w:r>
          <w:hyperlink r:id="rId21" w:tgtFrame="_blank" w:history="1">
            <w:r w:rsidRPr="00777AA6">
              <w:rPr>
                <w:rStyle w:val="Hyperlink"/>
                <w:rFonts w:ascii="Arial" w:hAnsi="Arial" w:cs="Arial"/>
                <w:sz w:val="22"/>
                <w:szCs w:val="22"/>
              </w:rPr>
              <w:t>https://www.microsoft.com/en/customers/story/18756-john-cockerill-power-apps</w:t>
            </w:r>
          </w:hyperlink>
          <w:r w:rsidRPr="00777AA6">
            <w:rPr>
              <w:rFonts w:ascii="Arial" w:hAnsi="Arial" w:cs="Arial"/>
              <w:color w:val="000000"/>
              <w:sz w:val="22"/>
              <w:szCs w:val="22"/>
            </w:rPr>
            <w:t xml:space="preserve"> (Accessed: 4 March 2025).</w:t>
          </w:r>
        </w:p>
        <w:p w14:paraId="2D289854" w14:textId="77777777" w:rsidR="003C361A" w:rsidRPr="00777AA6" w:rsidRDefault="003C361A">
          <w:pPr>
            <w:pStyle w:val="NormalWeb"/>
            <w:divId w:val="1067220014"/>
            <w:rPr>
              <w:rFonts w:ascii="Arial" w:hAnsi="Arial" w:cs="Arial"/>
              <w:color w:val="000000"/>
              <w:sz w:val="22"/>
              <w:szCs w:val="22"/>
            </w:rPr>
          </w:pPr>
          <w:r w:rsidRPr="00777AA6">
            <w:rPr>
              <w:rFonts w:ascii="Arial" w:hAnsi="Arial" w:cs="Arial"/>
              <w:color w:val="000000"/>
              <w:sz w:val="22"/>
              <w:szCs w:val="22"/>
            </w:rPr>
            <w:t xml:space="preserve">Wu, Y.P., Deatrick, J.A., McQuaid, E.L. and Thompson, D. (2019) 'A Primer on Mixed Methods for Pediatric Researchers', </w:t>
          </w:r>
          <w:r w:rsidRPr="00777AA6">
            <w:rPr>
              <w:rFonts w:ascii="Arial" w:hAnsi="Arial" w:cs="Arial"/>
              <w:i/>
              <w:iCs/>
              <w:color w:val="000000"/>
              <w:sz w:val="22"/>
              <w:szCs w:val="22"/>
            </w:rPr>
            <w:t xml:space="preserve">Journal of pediatric psychology, </w:t>
          </w:r>
          <w:r w:rsidRPr="00777AA6">
            <w:rPr>
              <w:rFonts w:ascii="Arial" w:hAnsi="Arial" w:cs="Arial"/>
              <w:color w:val="000000"/>
              <w:sz w:val="22"/>
              <w:szCs w:val="22"/>
            </w:rPr>
            <w:t xml:space="preserve">44(8), pp. 905–913 Available at: </w:t>
          </w:r>
          <w:hyperlink r:id="rId22" w:tgtFrame="_blank" w:history="1">
            <w:r w:rsidRPr="00777AA6">
              <w:rPr>
                <w:rStyle w:val="Hyperlink"/>
                <w:rFonts w:ascii="Arial" w:hAnsi="Arial" w:cs="Arial"/>
                <w:sz w:val="22"/>
                <w:szCs w:val="22"/>
              </w:rPr>
              <w:t>https://doi.org/10.1093/jpepsy/jsz052</w:t>
            </w:r>
          </w:hyperlink>
          <w:r w:rsidRPr="00777AA6">
            <w:rPr>
              <w:rFonts w:ascii="Arial" w:hAnsi="Arial" w:cs="Arial"/>
              <w:color w:val="000000"/>
              <w:sz w:val="22"/>
              <w:szCs w:val="22"/>
            </w:rPr>
            <w:t>.</w:t>
          </w:r>
        </w:p>
        <w:p w14:paraId="09DA09D7" w14:textId="0968A07E" w:rsidR="00B065F3" w:rsidRPr="00777AA6" w:rsidRDefault="00BF692A" w:rsidP="00B065F3">
          <w:pPr>
            <w:pStyle w:val="UniversityNormal"/>
            <w:rPr>
              <w:rFonts w:eastAsiaTheme="majorEastAsia" w:cs="Arial"/>
              <w:noProof/>
              <w:color w:val="4472C4"/>
              <w:szCs w:val="22"/>
            </w:rPr>
          </w:pPr>
        </w:p>
      </w:sdtContent>
    </w:sdt>
    <w:sectPr w:rsidR="00B065F3" w:rsidRPr="00777AA6" w:rsidSect="008B7663">
      <w:footerReference w:type="default" r:id="rId23"/>
      <w:headerReference w:type="first" r:id="rId24"/>
      <w:footerReference w:type="first" r:id="rId2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8C81E1" w14:textId="77777777" w:rsidR="00D3086D" w:rsidRDefault="00D3086D" w:rsidP="00210354">
      <w:pPr>
        <w:spacing w:after="0" w:line="240" w:lineRule="auto"/>
      </w:pPr>
      <w:r>
        <w:separator/>
      </w:r>
    </w:p>
  </w:endnote>
  <w:endnote w:type="continuationSeparator" w:id="0">
    <w:p w14:paraId="6A74CF28" w14:textId="77777777" w:rsidR="00D3086D" w:rsidRDefault="00D3086D" w:rsidP="002103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B73C82D" w14:paraId="3A16F93F" w14:textId="77777777" w:rsidTr="7B73C82D">
      <w:trPr>
        <w:trHeight w:val="300"/>
      </w:trPr>
      <w:tc>
        <w:tcPr>
          <w:tcW w:w="3005" w:type="dxa"/>
        </w:tcPr>
        <w:p w14:paraId="62DC23AA" w14:textId="204269F1" w:rsidR="7B73C82D" w:rsidRDefault="7B73C82D" w:rsidP="7B73C82D">
          <w:pPr>
            <w:pStyle w:val="Header"/>
            <w:ind w:left="-115"/>
          </w:pPr>
        </w:p>
      </w:tc>
      <w:tc>
        <w:tcPr>
          <w:tcW w:w="3005" w:type="dxa"/>
        </w:tcPr>
        <w:p w14:paraId="185B4D66" w14:textId="3D00055F" w:rsidR="7B73C82D" w:rsidRDefault="7B73C82D" w:rsidP="7B73C82D">
          <w:pPr>
            <w:pStyle w:val="Header"/>
            <w:jc w:val="center"/>
          </w:pPr>
        </w:p>
      </w:tc>
      <w:tc>
        <w:tcPr>
          <w:tcW w:w="3005" w:type="dxa"/>
        </w:tcPr>
        <w:p w14:paraId="048D1FB7" w14:textId="7F596132" w:rsidR="7B73C82D" w:rsidRDefault="7B73C82D" w:rsidP="7B73C82D">
          <w:pPr>
            <w:pStyle w:val="Header"/>
            <w:ind w:right="-115"/>
            <w:jc w:val="right"/>
          </w:pPr>
        </w:p>
      </w:tc>
    </w:tr>
  </w:tbl>
  <w:p w14:paraId="42A0E339" w14:textId="20F40A88" w:rsidR="7B73C82D" w:rsidRDefault="7B73C82D" w:rsidP="7B73C82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rPr>
      <w:id w:val="-1855568962"/>
      <w:docPartObj>
        <w:docPartGallery w:val="Page Numbers (Bottom of Page)"/>
        <w:docPartUnique/>
      </w:docPartObj>
    </w:sdtPr>
    <w:sdtEndPr>
      <w:rPr>
        <w:noProof/>
      </w:rPr>
    </w:sdtEndPr>
    <w:sdtContent>
      <w:p w14:paraId="1D66780E" w14:textId="77777777" w:rsidR="00914D91" w:rsidRPr="008B7663" w:rsidRDefault="00914D91" w:rsidP="008B7663">
        <w:pPr>
          <w:pStyle w:val="Footer"/>
          <w:jc w:val="right"/>
          <w:rPr>
            <w:rFonts w:ascii="Arial" w:hAnsi="Arial" w:cs="Arial"/>
          </w:rPr>
        </w:pPr>
        <w:r w:rsidRPr="008B7663">
          <w:rPr>
            <w:rFonts w:ascii="Arial" w:hAnsi="Arial" w:cs="Arial"/>
          </w:rPr>
          <w:fldChar w:fldCharType="begin"/>
        </w:r>
        <w:r w:rsidRPr="008B7663">
          <w:rPr>
            <w:rFonts w:ascii="Arial" w:hAnsi="Arial" w:cs="Arial"/>
          </w:rPr>
          <w:instrText xml:space="preserve"> PAGE   \* MERGEFORMAT </w:instrText>
        </w:r>
        <w:r w:rsidRPr="008B7663">
          <w:rPr>
            <w:rFonts w:ascii="Arial" w:hAnsi="Arial" w:cs="Arial"/>
          </w:rPr>
          <w:fldChar w:fldCharType="separate"/>
        </w:r>
        <w:r w:rsidRPr="008B7663">
          <w:rPr>
            <w:rFonts w:ascii="Arial" w:hAnsi="Arial" w:cs="Arial"/>
            <w:noProof/>
          </w:rPr>
          <w:t>2</w:t>
        </w:r>
        <w:r w:rsidRPr="008B7663">
          <w:rPr>
            <w:rFonts w:ascii="Arial" w:hAnsi="Arial" w:cs="Arial"/>
            <w:noProof/>
          </w:rPr>
          <w:fldChar w:fldCharType="end"/>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35943805"/>
      <w:docPartObj>
        <w:docPartGallery w:val="Page Numbers (Bottom of Page)"/>
        <w:docPartUnique/>
      </w:docPartObj>
    </w:sdtPr>
    <w:sdtEndPr>
      <w:rPr>
        <w:rFonts w:ascii="Arial" w:hAnsi="Arial" w:cs="Arial"/>
        <w:noProof/>
      </w:rPr>
    </w:sdtEndPr>
    <w:sdtContent>
      <w:p w14:paraId="719EB0D3" w14:textId="77777777" w:rsidR="003463DF" w:rsidRPr="003463DF" w:rsidRDefault="003463DF">
        <w:pPr>
          <w:pStyle w:val="Footer"/>
          <w:jc w:val="right"/>
          <w:rPr>
            <w:rFonts w:ascii="Arial" w:hAnsi="Arial" w:cs="Arial"/>
          </w:rPr>
        </w:pPr>
        <w:r w:rsidRPr="003463DF">
          <w:rPr>
            <w:rFonts w:ascii="Arial" w:hAnsi="Arial" w:cs="Arial"/>
          </w:rPr>
          <w:fldChar w:fldCharType="begin"/>
        </w:r>
        <w:r w:rsidRPr="003463DF">
          <w:rPr>
            <w:rFonts w:ascii="Arial" w:hAnsi="Arial" w:cs="Arial"/>
          </w:rPr>
          <w:instrText xml:space="preserve"> PAGE   \* MERGEFORMAT </w:instrText>
        </w:r>
        <w:r w:rsidRPr="003463DF">
          <w:rPr>
            <w:rFonts w:ascii="Arial" w:hAnsi="Arial" w:cs="Arial"/>
          </w:rPr>
          <w:fldChar w:fldCharType="separate"/>
        </w:r>
        <w:r w:rsidRPr="003463DF">
          <w:rPr>
            <w:rFonts w:ascii="Arial" w:hAnsi="Arial" w:cs="Arial"/>
            <w:noProof/>
          </w:rPr>
          <w:t>2</w:t>
        </w:r>
        <w:r w:rsidRPr="003463DF">
          <w:rPr>
            <w:rFonts w:ascii="Arial" w:hAnsi="Arial" w:cs="Arial"/>
            <w:noProof/>
          </w:rPr>
          <w:fldChar w:fldCharType="end"/>
        </w:r>
      </w:p>
    </w:sdtContent>
  </w:sdt>
  <w:p w14:paraId="6FF2899B" w14:textId="77777777" w:rsidR="009A5A0D" w:rsidRDefault="009A5A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6275DD" w14:textId="77777777" w:rsidR="00D3086D" w:rsidRDefault="00D3086D" w:rsidP="00210354">
      <w:pPr>
        <w:spacing w:after="0" w:line="240" w:lineRule="auto"/>
      </w:pPr>
      <w:r>
        <w:separator/>
      </w:r>
    </w:p>
  </w:footnote>
  <w:footnote w:type="continuationSeparator" w:id="0">
    <w:p w14:paraId="3084D5D9" w14:textId="77777777" w:rsidR="00D3086D" w:rsidRDefault="00D3086D" w:rsidP="002103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AC878D" w14:textId="22951402" w:rsidR="00A524CC" w:rsidRPr="00A524CC" w:rsidRDefault="00593F55">
    <w:pPr>
      <w:pStyle w:val="Header"/>
      <w:rPr>
        <w:rFonts w:ascii="Arial" w:hAnsi="Arial" w:cs="Arial"/>
      </w:rPr>
    </w:pPr>
    <w:r>
      <w:tab/>
    </w:r>
    <w:r>
      <w:tab/>
    </w:r>
    <w:r w:rsidR="7B73C82D" w:rsidRPr="008B0FB5">
      <w:rPr>
        <w:rFonts w:ascii="Arial" w:hAnsi="Arial" w:cs="Arial"/>
      </w:rPr>
      <w:t>BBMPF7326D</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85E695" w14:textId="77777777" w:rsidR="00631726" w:rsidRPr="00631726" w:rsidRDefault="003463DF">
    <w:pPr>
      <w:pStyle w:val="Header"/>
      <w:rPr>
        <w:rFonts w:ascii="Arial" w:hAnsi="Arial" w:cs="Arial"/>
      </w:rPr>
    </w:pPr>
    <w:r>
      <w:rPr>
        <w:rFonts w:ascii="Arial" w:hAnsi="Arial" w:cs="Arial"/>
      </w:rPr>
      <w:tab/>
    </w:r>
    <w:r>
      <w:rPr>
        <w:rFonts w:ascii="Arial" w:hAnsi="Arial" w:cs="Arial"/>
      </w:rPr>
      <w:tab/>
    </w:r>
    <w:r w:rsidR="00631726" w:rsidRPr="00631726">
      <w:rPr>
        <w:rFonts w:ascii="Arial" w:hAnsi="Arial" w:cs="Arial"/>
      </w:rPr>
      <w:t>1302337</w:t>
    </w:r>
    <w:r w:rsidR="00631726" w:rsidRPr="00631726">
      <w:rPr>
        <w:rFonts w:ascii="Arial" w:hAnsi="Arial" w:cs="Arial"/>
      </w:rPr>
      <w:tab/>
    </w:r>
    <w:r w:rsidR="00631726" w:rsidRPr="00631726">
      <w:rPr>
        <w:rFonts w:ascii="Arial" w:hAnsi="Arial" w:cs="Arial"/>
      </w:rPr>
      <w:tab/>
      <w:t>BMPF7081D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AF6F6A"/>
    <w:multiLevelType w:val="hybridMultilevel"/>
    <w:tmpl w:val="EF9E43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2D3863"/>
    <w:multiLevelType w:val="hybridMultilevel"/>
    <w:tmpl w:val="D5D4DB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307F00"/>
    <w:multiLevelType w:val="hybridMultilevel"/>
    <w:tmpl w:val="E0CED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8B4E73"/>
    <w:multiLevelType w:val="multilevel"/>
    <w:tmpl w:val="B70A9FF2"/>
    <w:lvl w:ilvl="0">
      <w:start w:val="1"/>
      <w:numFmt w:val="decimal"/>
      <w:lvlText w:val="%1.0"/>
      <w:lvlJc w:val="left"/>
      <w:pPr>
        <w:ind w:left="530" w:hanging="530"/>
      </w:pPr>
      <w:rPr>
        <w:rFonts w:hint="default"/>
      </w:rPr>
    </w:lvl>
    <w:lvl w:ilvl="1">
      <w:start w:val="1"/>
      <w:numFmt w:val="decimal"/>
      <w:lvlText w:val="%1.%2"/>
      <w:lvlJc w:val="left"/>
      <w:pPr>
        <w:ind w:left="1250" w:hanging="53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20ED57C3"/>
    <w:multiLevelType w:val="multilevel"/>
    <w:tmpl w:val="264A369E"/>
    <w:lvl w:ilvl="0">
      <w:start w:val="6"/>
      <w:numFmt w:val="decimal"/>
      <w:lvlText w:val="%1.0"/>
      <w:lvlJc w:val="left"/>
      <w:pPr>
        <w:ind w:left="720" w:hanging="720"/>
      </w:pPr>
      <w:rPr>
        <w:rFonts w:ascii="Arial" w:eastAsiaTheme="minorHAnsi" w:hAnsi="Arial" w:hint="default"/>
        <w:color w:val="0563C1" w:themeColor="hyperlink"/>
        <w:u w:val="single"/>
      </w:rPr>
    </w:lvl>
    <w:lvl w:ilvl="1">
      <w:start w:val="1"/>
      <w:numFmt w:val="decimal"/>
      <w:lvlText w:val="%1.%2"/>
      <w:lvlJc w:val="left"/>
      <w:pPr>
        <w:ind w:left="1440" w:hanging="720"/>
      </w:pPr>
      <w:rPr>
        <w:rFonts w:ascii="Arial" w:eastAsiaTheme="minorHAnsi" w:hAnsi="Arial" w:hint="default"/>
        <w:color w:val="0563C1" w:themeColor="hyperlink"/>
        <w:u w:val="single"/>
      </w:rPr>
    </w:lvl>
    <w:lvl w:ilvl="2">
      <w:start w:val="1"/>
      <w:numFmt w:val="decimal"/>
      <w:lvlText w:val="%1.%2.%3"/>
      <w:lvlJc w:val="left"/>
      <w:pPr>
        <w:ind w:left="2160" w:hanging="720"/>
      </w:pPr>
      <w:rPr>
        <w:rFonts w:ascii="Arial" w:eastAsiaTheme="minorHAnsi" w:hAnsi="Arial" w:hint="default"/>
        <w:color w:val="0563C1" w:themeColor="hyperlink"/>
        <w:u w:val="single"/>
      </w:rPr>
    </w:lvl>
    <w:lvl w:ilvl="3">
      <w:start w:val="1"/>
      <w:numFmt w:val="decimal"/>
      <w:lvlText w:val="%1.%2.%3.%4"/>
      <w:lvlJc w:val="left"/>
      <w:pPr>
        <w:ind w:left="3240" w:hanging="1080"/>
      </w:pPr>
      <w:rPr>
        <w:rFonts w:ascii="Arial" w:eastAsiaTheme="minorHAnsi" w:hAnsi="Arial" w:hint="default"/>
        <w:color w:val="0563C1" w:themeColor="hyperlink"/>
        <w:u w:val="single"/>
      </w:rPr>
    </w:lvl>
    <w:lvl w:ilvl="4">
      <w:start w:val="1"/>
      <w:numFmt w:val="decimal"/>
      <w:lvlText w:val="%1.%2.%3.%4.%5"/>
      <w:lvlJc w:val="left"/>
      <w:pPr>
        <w:ind w:left="4320" w:hanging="1440"/>
      </w:pPr>
      <w:rPr>
        <w:rFonts w:ascii="Arial" w:eastAsiaTheme="minorHAnsi" w:hAnsi="Arial" w:hint="default"/>
        <w:color w:val="0563C1" w:themeColor="hyperlink"/>
        <w:u w:val="single"/>
      </w:rPr>
    </w:lvl>
    <w:lvl w:ilvl="5">
      <w:start w:val="1"/>
      <w:numFmt w:val="decimal"/>
      <w:lvlText w:val="%1.%2.%3.%4.%5.%6"/>
      <w:lvlJc w:val="left"/>
      <w:pPr>
        <w:ind w:left="5400" w:hanging="1800"/>
      </w:pPr>
      <w:rPr>
        <w:rFonts w:ascii="Arial" w:eastAsiaTheme="minorHAnsi" w:hAnsi="Arial" w:hint="default"/>
        <w:color w:val="0563C1" w:themeColor="hyperlink"/>
        <w:u w:val="single"/>
      </w:rPr>
    </w:lvl>
    <w:lvl w:ilvl="6">
      <w:start w:val="1"/>
      <w:numFmt w:val="decimal"/>
      <w:lvlText w:val="%1.%2.%3.%4.%5.%6.%7"/>
      <w:lvlJc w:val="left"/>
      <w:pPr>
        <w:ind w:left="6120" w:hanging="1800"/>
      </w:pPr>
      <w:rPr>
        <w:rFonts w:ascii="Arial" w:eastAsiaTheme="minorHAnsi" w:hAnsi="Arial" w:hint="default"/>
        <w:color w:val="0563C1" w:themeColor="hyperlink"/>
        <w:u w:val="single"/>
      </w:rPr>
    </w:lvl>
    <w:lvl w:ilvl="7">
      <w:start w:val="1"/>
      <w:numFmt w:val="decimal"/>
      <w:lvlText w:val="%1.%2.%3.%4.%5.%6.%7.%8"/>
      <w:lvlJc w:val="left"/>
      <w:pPr>
        <w:ind w:left="7200" w:hanging="2160"/>
      </w:pPr>
      <w:rPr>
        <w:rFonts w:ascii="Arial" w:eastAsiaTheme="minorHAnsi" w:hAnsi="Arial" w:hint="default"/>
        <w:color w:val="0563C1" w:themeColor="hyperlink"/>
        <w:u w:val="single"/>
      </w:rPr>
    </w:lvl>
    <w:lvl w:ilvl="8">
      <w:start w:val="1"/>
      <w:numFmt w:val="decimal"/>
      <w:lvlText w:val="%1.%2.%3.%4.%5.%6.%7.%8.%9"/>
      <w:lvlJc w:val="left"/>
      <w:pPr>
        <w:ind w:left="8280" w:hanging="2520"/>
      </w:pPr>
      <w:rPr>
        <w:rFonts w:ascii="Arial" w:eastAsiaTheme="minorHAnsi" w:hAnsi="Arial" w:hint="default"/>
        <w:color w:val="0563C1" w:themeColor="hyperlink"/>
        <w:u w:val="single"/>
      </w:rPr>
    </w:lvl>
  </w:abstractNum>
  <w:abstractNum w:abstractNumId="5" w15:restartNumberingAfterBreak="0">
    <w:nsid w:val="6B350E59"/>
    <w:multiLevelType w:val="multilevel"/>
    <w:tmpl w:val="5DA6271A"/>
    <w:lvl w:ilvl="0">
      <w:start w:val="4"/>
      <w:numFmt w:val="decimal"/>
      <w:lvlText w:val="%1.0"/>
      <w:lvlJc w:val="left"/>
      <w:pPr>
        <w:ind w:left="450" w:hanging="450"/>
      </w:pPr>
      <w:rPr>
        <w:rFonts w:hint="default"/>
      </w:rPr>
    </w:lvl>
    <w:lvl w:ilvl="1">
      <w:start w:val="1"/>
      <w:numFmt w:val="decimal"/>
      <w:lvlText w:val="%1.%2"/>
      <w:lvlJc w:val="left"/>
      <w:pPr>
        <w:ind w:left="1170" w:hanging="45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16cid:durableId="1502236572">
    <w:abstractNumId w:val="3"/>
  </w:num>
  <w:num w:numId="2" w16cid:durableId="1748265978">
    <w:abstractNumId w:val="4"/>
  </w:num>
  <w:num w:numId="3" w16cid:durableId="1605727176">
    <w:abstractNumId w:val="2"/>
  </w:num>
  <w:num w:numId="4" w16cid:durableId="1812404999">
    <w:abstractNumId w:val="1"/>
  </w:num>
  <w:num w:numId="5" w16cid:durableId="2090803461">
    <w:abstractNumId w:val="0"/>
  </w:num>
  <w:num w:numId="6" w16cid:durableId="131591543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23FB"/>
    <w:rsid w:val="0000391B"/>
    <w:rsid w:val="000048FD"/>
    <w:rsid w:val="0000551E"/>
    <w:rsid w:val="00006E91"/>
    <w:rsid w:val="00007279"/>
    <w:rsid w:val="000162C3"/>
    <w:rsid w:val="00017F27"/>
    <w:rsid w:val="00036303"/>
    <w:rsid w:val="0004421D"/>
    <w:rsid w:val="00053291"/>
    <w:rsid w:val="00056237"/>
    <w:rsid w:val="00067EEA"/>
    <w:rsid w:val="00071FF5"/>
    <w:rsid w:val="00080999"/>
    <w:rsid w:val="0008195C"/>
    <w:rsid w:val="000860C5"/>
    <w:rsid w:val="00091F82"/>
    <w:rsid w:val="00096BA6"/>
    <w:rsid w:val="000A19DF"/>
    <w:rsid w:val="000A2B59"/>
    <w:rsid w:val="000A2C30"/>
    <w:rsid w:val="000C3AD6"/>
    <w:rsid w:val="000C7DA3"/>
    <w:rsid w:val="000D2674"/>
    <w:rsid w:val="000D2FD3"/>
    <w:rsid w:val="000D53BB"/>
    <w:rsid w:val="000D6042"/>
    <w:rsid w:val="000E09C9"/>
    <w:rsid w:val="000E751F"/>
    <w:rsid w:val="000F42F4"/>
    <w:rsid w:val="000F53C4"/>
    <w:rsid w:val="001145B3"/>
    <w:rsid w:val="00114789"/>
    <w:rsid w:val="00114B74"/>
    <w:rsid w:val="00120452"/>
    <w:rsid w:val="00125E22"/>
    <w:rsid w:val="00126317"/>
    <w:rsid w:val="00134A36"/>
    <w:rsid w:val="00135265"/>
    <w:rsid w:val="00135C63"/>
    <w:rsid w:val="00142D5C"/>
    <w:rsid w:val="00143226"/>
    <w:rsid w:val="0016361B"/>
    <w:rsid w:val="00164241"/>
    <w:rsid w:val="001774C5"/>
    <w:rsid w:val="00180BF6"/>
    <w:rsid w:val="00184112"/>
    <w:rsid w:val="00193076"/>
    <w:rsid w:val="00193B06"/>
    <w:rsid w:val="001A6F1E"/>
    <w:rsid w:val="001B18B8"/>
    <w:rsid w:val="001B40DD"/>
    <w:rsid w:val="001B4C0B"/>
    <w:rsid w:val="001D112B"/>
    <w:rsid w:val="001D3169"/>
    <w:rsid w:val="001D7A3F"/>
    <w:rsid w:val="001E28F6"/>
    <w:rsid w:val="001F498B"/>
    <w:rsid w:val="00200CC8"/>
    <w:rsid w:val="002054F9"/>
    <w:rsid w:val="00206E79"/>
    <w:rsid w:val="00210354"/>
    <w:rsid w:val="00224825"/>
    <w:rsid w:val="00243912"/>
    <w:rsid w:val="00251A4A"/>
    <w:rsid w:val="00255F52"/>
    <w:rsid w:val="00256A3E"/>
    <w:rsid w:val="00262222"/>
    <w:rsid w:val="002709CC"/>
    <w:rsid w:val="00270C10"/>
    <w:rsid w:val="00270C54"/>
    <w:rsid w:val="00281FE7"/>
    <w:rsid w:val="00282187"/>
    <w:rsid w:val="0028252E"/>
    <w:rsid w:val="00282D8A"/>
    <w:rsid w:val="00284C12"/>
    <w:rsid w:val="002A4C67"/>
    <w:rsid w:val="002B4F40"/>
    <w:rsid w:val="002B6996"/>
    <w:rsid w:val="002B7F16"/>
    <w:rsid w:val="002C29B6"/>
    <w:rsid w:val="002E4AB5"/>
    <w:rsid w:val="002F0FFE"/>
    <w:rsid w:val="00301906"/>
    <w:rsid w:val="00313067"/>
    <w:rsid w:val="00316AE6"/>
    <w:rsid w:val="0032242C"/>
    <w:rsid w:val="003224E1"/>
    <w:rsid w:val="00323633"/>
    <w:rsid w:val="0032379C"/>
    <w:rsid w:val="00326CD0"/>
    <w:rsid w:val="0033229E"/>
    <w:rsid w:val="00335FE7"/>
    <w:rsid w:val="003418DD"/>
    <w:rsid w:val="003463DF"/>
    <w:rsid w:val="003467BB"/>
    <w:rsid w:val="00347371"/>
    <w:rsid w:val="0034753C"/>
    <w:rsid w:val="003570A4"/>
    <w:rsid w:val="00362A64"/>
    <w:rsid w:val="00363204"/>
    <w:rsid w:val="003633EA"/>
    <w:rsid w:val="00366B76"/>
    <w:rsid w:val="00371B3A"/>
    <w:rsid w:val="00376AF7"/>
    <w:rsid w:val="00377C87"/>
    <w:rsid w:val="00380DDC"/>
    <w:rsid w:val="00383302"/>
    <w:rsid w:val="00383744"/>
    <w:rsid w:val="00383771"/>
    <w:rsid w:val="003839BF"/>
    <w:rsid w:val="003853CC"/>
    <w:rsid w:val="003872A8"/>
    <w:rsid w:val="003907B5"/>
    <w:rsid w:val="003A030D"/>
    <w:rsid w:val="003A159D"/>
    <w:rsid w:val="003B1BCA"/>
    <w:rsid w:val="003B2EFC"/>
    <w:rsid w:val="003B6D09"/>
    <w:rsid w:val="003C361A"/>
    <w:rsid w:val="003C7AEC"/>
    <w:rsid w:val="003D1F7F"/>
    <w:rsid w:val="003D7A3C"/>
    <w:rsid w:val="003E33CA"/>
    <w:rsid w:val="003E4984"/>
    <w:rsid w:val="003F3E20"/>
    <w:rsid w:val="003F5F5E"/>
    <w:rsid w:val="00422220"/>
    <w:rsid w:val="00425CD8"/>
    <w:rsid w:val="00425DC7"/>
    <w:rsid w:val="00440CAC"/>
    <w:rsid w:val="00441914"/>
    <w:rsid w:val="004579A2"/>
    <w:rsid w:val="00470DF1"/>
    <w:rsid w:val="004720FB"/>
    <w:rsid w:val="00472A71"/>
    <w:rsid w:val="0047584E"/>
    <w:rsid w:val="004859E1"/>
    <w:rsid w:val="004943D1"/>
    <w:rsid w:val="0049551E"/>
    <w:rsid w:val="00496A74"/>
    <w:rsid w:val="004B14A2"/>
    <w:rsid w:val="004B41B6"/>
    <w:rsid w:val="004B5331"/>
    <w:rsid w:val="004C0A23"/>
    <w:rsid w:val="004C29FA"/>
    <w:rsid w:val="004C4F7E"/>
    <w:rsid w:val="004C79FB"/>
    <w:rsid w:val="004D032E"/>
    <w:rsid w:val="004D0B0E"/>
    <w:rsid w:val="004D2993"/>
    <w:rsid w:val="004D5D3E"/>
    <w:rsid w:val="004D7D93"/>
    <w:rsid w:val="004E1CF7"/>
    <w:rsid w:val="004E227D"/>
    <w:rsid w:val="004E2F19"/>
    <w:rsid w:val="004E60D7"/>
    <w:rsid w:val="004F15A2"/>
    <w:rsid w:val="004F37FA"/>
    <w:rsid w:val="004F3A4D"/>
    <w:rsid w:val="004F435E"/>
    <w:rsid w:val="004F44B7"/>
    <w:rsid w:val="004F5CFF"/>
    <w:rsid w:val="0050157C"/>
    <w:rsid w:val="00510BD2"/>
    <w:rsid w:val="005152C9"/>
    <w:rsid w:val="005159A5"/>
    <w:rsid w:val="0052176D"/>
    <w:rsid w:val="005252FF"/>
    <w:rsid w:val="00525475"/>
    <w:rsid w:val="00543D09"/>
    <w:rsid w:val="0054677F"/>
    <w:rsid w:val="005514A6"/>
    <w:rsid w:val="00551811"/>
    <w:rsid w:val="00552971"/>
    <w:rsid w:val="00554C82"/>
    <w:rsid w:val="005617BD"/>
    <w:rsid w:val="00562CE4"/>
    <w:rsid w:val="005641D9"/>
    <w:rsid w:val="00564E3D"/>
    <w:rsid w:val="005651B0"/>
    <w:rsid w:val="0056570D"/>
    <w:rsid w:val="0057466C"/>
    <w:rsid w:val="00590F7C"/>
    <w:rsid w:val="00593F55"/>
    <w:rsid w:val="0059683A"/>
    <w:rsid w:val="005978C2"/>
    <w:rsid w:val="005A6A8C"/>
    <w:rsid w:val="005A6FEE"/>
    <w:rsid w:val="005B3B69"/>
    <w:rsid w:val="005C1B9D"/>
    <w:rsid w:val="005C5ED6"/>
    <w:rsid w:val="005D11E2"/>
    <w:rsid w:val="005D2C3B"/>
    <w:rsid w:val="005E2F24"/>
    <w:rsid w:val="005F3D8B"/>
    <w:rsid w:val="006024D7"/>
    <w:rsid w:val="00603AF8"/>
    <w:rsid w:val="006115EA"/>
    <w:rsid w:val="00613010"/>
    <w:rsid w:val="00631726"/>
    <w:rsid w:val="00636289"/>
    <w:rsid w:val="00642D22"/>
    <w:rsid w:val="00645374"/>
    <w:rsid w:val="00646A6F"/>
    <w:rsid w:val="006513BC"/>
    <w:rsid w:val="006518A0"/>
    <w:rsid w:val="006904C6"/>
    <w:rsid w:val="006963F8"/>
    <w:rsid w:val="006A5F0C"/>
    <w:rsid w:val="006A7880"/>
    <w:rsid w:val="006B6E64"/>
    <w:rsid w:val="006C0C31"/>
    <w:rsid w:val="006C2C93"/>
    <w:rsid w:val="006C6E46"/>
    <w:rsid w:val="006C7E09"/>
    <w:rsid w:val="006D3A85"/>
    <w:rsid w:val="006D4CB6"/>
    <w:rsid w:val="006D50F5"/>
    <w:rsid w:val="006E0424"/>
    <w:rsid w:val="006E253F"/>
    <w:rsid w:val="006E66E3"/>
    <w:rsid w:val="006F23E3"/>
    <w:rsid w:val="006F2735"/>
    <w:rsid w:val="006F5946"/>
    <w:rsid w:val="00702351"/>
    <w:rsid w:val="007168EC"/>
    <w:rsid w:val="0072514F"/>
    <w:rsid w:val="00730494"/>
    <w:rsid w:val="0073694B"/>
    <w:rsid w:val="00737188"/>
    <w:rsid w:val="0074232F"/>
    <w:rsid w:val="00746B82"/>
    <w:rsid w:val="0076751A"/>
    <w:rsid w:val="00767845"/>
    <w:rsid w:val="00770603"/>
    <w:rsid w:val="00772597"/>
    <w:rsid w:val="00777501"/>
    <w:rsid w:val="00777AA6"/>
    <w:rsid w:val="00780462"/>
    <w:rsid w:val="00787DB9"/>
    <w:rsid w:val="0079012C"/>
    <w:rsid w:val="0079500B"/>
    <w:rsid w:val="00796C6F"/>
    <w:rsid w:val="007A0C53"/>
    <w:rsid w:val="007A4AE1"/>
    <w:rsid w:val="007B3410"/>
    <w:rsid w:val="007B3BDA"/>
    <w:rsid w:val="007B745C"/>
    <w:rsid w:val="007C3E09"/>
    <w:rsid w:val="007D3476"/>
    <w:rsid w:val="007D5BF0"/>
    <w:rsid w:val="007E55D9"/>
    <w:rsid w:val="007E7D00"/>
    <w:rsid w:val="007F3577"/>
    <w:rsid w:val="007F7AC0"/>
    <w:rsid w:val="00804727"/>
    <w:rsid w:val="0080621C"/>
    <w:rsid w:val="008113FA"/>
    <w:rsid w:val="008167F8"/>
    <w:rsid w:val="00824464"/>
    <w:rsid w:val="00831A57"/>
    <w:rsid w:val="00831E47"/>
    <w:rsid w:val="00836912"/>
    <w:rsid w:val="008378FB"/>
    <w:rsid w:val="00842487"/>
    <w:rsid w:val="008424D7"/>
    <w:rsid w:val="00842812"/>
    <w:rsid w:val="00844FCD"/>
    <w:rsid w:val="00854E99"/>
    <w:rsid w:val="00856034"/>
    <w:rsid w:val="008755D4"/>
    <w:rsid w:val="008765AD"/>
    <w:rsid w:val="00887D8E"/>
    <w:rsid w:val="00895810"/>
    <w:rsid w:val="00896DA9"/>
    <w:rsid w:val="008A34FE"/>
    <w:rsid w:val="008B0FB5"/>
    <w:rsid w:val="008B24D9"/>
    <w:rsid w:val="008B3C93"/>
    <w:rsid w:val="008B7663"/>
    <w:rsid w:val="008C19E4"/>
    <w:rsid w:val="008C37C2"/>
    <w:rsid w:val="008C4949"/>
    <w:rsid w:val="008C59C1"/>
    <w:rsid w:val="008D0DBD"/>
    <w:rsid w:val="008D2208"/>
    <w:rsid w:val="008D7942"/>
    <w:rsid w:val="008E323F"/>
    <w:rsid w:val="008F0940"/>
    <w:rsid w:val="008F2FF8"/>
    <w:rsid w:val="008F7378"/>
    <w:rsid w:val="00904F7F"/>
    <w:rsid w:val="00910C8C"/>
    <w:rsid w:val="00914D91"/>
    <w:rsid w:val="00924817"/>
    <w:rsid w:val="00947377"/>
    <w:rsid w:val="009512C1"/>
    <w:rsid w:val="00961F8D"/>
    <w:rsid w:val="00964894"/>
    <w:rsid w:val="00964A73"/>
    <w:rsid w:val="0096524A"/>
    <w:rsid w:val="00965F72"/>
    <w:rsid w:val="009872E5"/>
    <w:rsid w:val="00990F2C"/>
    <w:rsid w:val="009A5A0D"/>
    <w:rsid w:val="009A61EC"/>
    <w:rsid w:val="009A66CA"/>
    <w:rsid w:val="009B01D4"/>
    <w:rsid w:val="009B0479"/>
    <w:rsid w:val="009B1C2A"/>
    <w:rsid w:val="009C3096"/>
    <w:rsid w:val="009C3513"/>
    <w:rsid w:val="009C6DDA"/>
    <w:rsid w:val="009D279E"/>
    <w:rsid w:val="009E2642"/>
    <w:rsid w:val="009E53AB"/>
    <w:rsid w:val="009F0327"/>
    <w:rsid w:val="009F0975"/>
    <w:rsid w:val="009F0EFD"/>
    <w:rsid w:val="009F3E84"/>
    <w:rsid w:val="00A01741"/>
    <w:rsid w:val="00A217F6"/>
    <w:rsid w:val="00A33D7C"/>
    <w:rsid w:val="00A414D3"/>
    <w:rsid w:val="00A42C63"/>
    <w:rsid w:val="00A5095A"/>
    <w:rsid w:val="00A524CC"/>
    <w:rsid w:val="00A56B55"/>
    <w:rsid w:val="00A608C0"/>
    <w:rsid w:val="00A61C6D"/>
    <w:rsid w:val="00A6356B"/>
    <w:rsid w:val="00A67C76"/>
    <w:rsid w:val="00A92D06"/>
    <w:rsid w:val="00AA360D"/>
    <w:rsid w:val="00AA5C61"/>
    <w:rsid w:val="00AA7733"/>
    <w:rsid w:val="00AB177E"/>
    <w:rsid w:val="00AB58B1"/>
    <w:rsid w:val="00AB5EAA"/>
    <w:rsid w:val="00AC4E54"/>
    <w:rsid w:val="00AD01A6"/>
    <w:rsid w:val="00AD592C"/>
    <w:rsid w:val="00AE2F2B"/>
    <w:rsid w:val="00AE45CC"/>
    <w:rsid w:val="00AE7A00"/>
    <w:rsid w:val="00AF0D45"/>
    <w:rsid w:val="00AF343D"/>
    <w:rsid w:val="00AF3983"/>
    <w:rsid w:val="00AF7232"/>
    <w:rsid w:val="00AF7456"/>
    <w:rsid w:val="00B0503D"/>
    <w:rsid w:val="00B05A70"/>
    <w:rsid w:val="00B065F3"/>
    <w:rsid w:val="00B07604"/>
    <w:rsid w:val="00B11CEA"/>
    <w:rsid w:val="00B16AA1"/>
    <w:rsid w:val="00B30A72"/>
    <w:rsid w:val="00B402EF"/>
    <w:rsid w:val="00B44F92"/>
    <w:rsid w:val="00B469DB"/>
    <w:rsid w:val="00B51430"/>
    <w:rsid w:val="00B65E21"/>
    <w:rsid w:val="00B7318E"/>
    <w:rsid w:val="00B84018"/>
    <w:rsid w:val="00B84984"/>
    <w:rsid w:val="00B8798F"/>
    <w:rsid w:val="00B879B4"/>
    <w:rsid w:val="00B97B5F"/>
    <w:rsid w:val="00BA1FA8"/>
    <w:rsid w:val="00BA452B"/>
    <w:rsid w:val="00BA772B"/>
    <w:rsid w:val="00BC421B"/>
    <w:rsid w:val="00BD6BA6"/>
    <w:rsid w:val="00BF301F"/>
    <w:rsid w:val="00BF692A"/>
    <w:rsid w:val="00BF6EDD"/>
    <w:rsid w:val="00BF7BCC"/>
    <w:rsid w:val="00C156B2"/>
    <w:rsid w:val="00C157D7"/>
    <w:rsid w:val="00C363B9"/>
    <w:rsid w:val="00C366F1"/>
    <w:rsid w:val="00C439A0"/>
    <w:rsid w:val="00C449B9"/>
    <w:rsid w:val="00C657D4"/>
    <w:rsid w:val="00C72B0F"/>
    <w:rsid w:val="00C74084"/>
    <w:rsid w:val="00C84963"/>
    <w:rsid w:val="00C854E9"/>
    <w:rsid w:val="00C93008"/>
    <w:rsid w:val="00CA2A70"/>
    <w:rsid w:val="00CA6EE1"/>
    <w:rsid w:val="00CB03C9"/>
    <w:rsid w:val="00CD00AA"/>
    <w:rsid w:val="00CD3213"/>
    <w:rsid w:val="00CD75AB"/>
    <w:rsid w:val="00CE2B1D"/>
    <w:rsid w:val="00CE2B48"/>
    <w:rsid w:val="00CF2DAA"/>
    <w:rsid w:val="00D02109"/>
    <w:rsid w:val="00D02271"/>
    <w:rsid w:val="00D02662"/>
    <w:rsid w:val="00D04692"/>
    <w:rsid w:val="00D07300"/>
    <w:rsid w:val="00D079B3"/>
    <w:rsid w:val="00D12D44"/>
    <w:rsid w:val="00D1459F"/>
    <w:rsid w:val="00D305D2"/>
    <w:rsid w:val="00D3086D"/>
    <w:rsid w:val="00D40365"/>
    <w:rsid w:val="00D40BE2"/>
    <w:rsid w:val="00D65C9D"/>
    <w:rsid w:val="00D70117"/>
    <w:rsid w:val="00D72397"/>
    <w:rsid w:val="00D842B9"/>
    <w:rsid w:val="00D84E44"/>
    <w:rsid w:val="00DA2C17"/>
    <w:rsid w:val="00DA34DA"/>
    <w:rsid w:val="00DA657F"/>
    <w:rsid w:val="00DB31EF"/>
    <w:rsid w:val="00DD18C1"/>
    <w:rsid w:val="00DD539C"/>
    <w:rsid w:val="00DE398A"/>
    <w:rsid w:val="00DE635B"/>
    <w:rsid w:val="00DF02DB"/>
    <w:rsid w:val="00DF4108"/>
    <w:rsid w:val="00E01E25"/>
    <w:rsid w:val="00E077F3"/>
    <w:rsid w:val="00E11DA6"/>
    <w:rsid w:val="00E12C37"/>
    <w:rsid w:val="00E27676"/>
    <w:rsid w:val="00E27903"/>
    <w:rsid w:val="00E33698"/>
    <w:rsid w:val="00E411DA"/>
    <w:rsid w:val="00E43106"/>
    <w:rsid w:val="00E455A4"/>
    <w:rsid w:val="00E47502"/>
    <w:rsid w:val="00E47AF2"/>
    <w:rsid w:val="00E56AFA"/>
    <w:rsid w:val="00E63808"/>
    <w:rsid w:val="00E723FB"/>
    <w:rsid w:val="00E72D7C"/>
    <w:rsid w:val="00E73E12"/>
    <w:rsid w:val="00E9010E"/>
    <w:rsid w:val="00EA1D9A"/>
    <w:rsid w:val="00EA3E30"/>
    <w:rsid w:val="00EA6EB7"/>
    <w:rsid w:val="00EA6EFC"/>
    <w:rsid w:val="00EB428C"/>
    <w:rsid w:val="00EB6DFE"/>
    <w:rsid w:val="00EC1611"/>
    <w:rsid w:val="00EC6E51"/>
    <w:rsid w:val="00EC7061"/>
    <w:rsid w:val="00EE6DA3"/>
    <w:rsid w:val="00EE7A82"/>
    <w:rsid w:val="00F0469C"/>
    <w:rsid w:val="00F13EA9"/>
    <w:rsid w:val="00F26882"/>
    <w:rsid w:val="00F33AD4"/>
    <w:rsid w:val="00F35961"/>
    <w:rsid w:val="00F42411"/>
    <w:rsid w:val="00F453FE"/>
    <w:rsid w:val="00F60BCD"/>
    <w:rsid w:val="00F616C9"/>
    <w:rsid w:val="00F64A42"/>
    <w:rsid w:val="00F65459"/>
    <w:rsid w:val="00F672D9"/>
    <w:rsid w:val="00F74998"/>
    <w:rsid w:val="00F77FA0"/>
    <w:rsid w:val="00F80871"/>
    <w:rsid w:val="00F814B7"/>
    <w:rsid w:val="00F83F5C"/>
    <w:rsid w:val="00F8403A"/>
    <w:rsid w:val="00F84B20"/>
    <w:rsid w:val="00F9092C"/>
    <w:rsid w:val="00FA5A35"/>
    <w:rsid w:val="00FA75DE"/>
    <w:rsid w:val="00FB5757"/>
    <w:rsid w:val="00FC63F5"/>
    <w:rsid w:val="00FC6542"/>
    <w:rsid w:val="00FE0A64"/>
    <w:rsid w:val="00FE1EF2"/>
    <w:rsid w:val="00FE1F22"/>
    <w:rsid w:val="00FE238C"/>
    <w:rsid w:val="00FE64A7"/>
    <w:rsid w:val="00FF641E"/>
    <w:rsid w:val="731901E0"/>
    <w:rsid w:val="7B73C82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643E26"/>
  <w15:chartTrackingRefBased/>
  <w15:docId w15:val="{6612E714-79AD-4A1A-BBF5-4A1964F1AC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4F7E"/>
  </w:style>
  <w:style w:type="paragraph" w:styleId="Heading1">
    <w:name w:val="heading 1"/>
    <w:basedOn w:val="Normal"/>
    <w:next w:val="Normal"/>
    <w:link w:val="Heading1Char"/>
    <w:uiPriority w:val="9"/>
    <w:qFormat/>
    <w:rsid w:val="0021035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82D8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nnotation">
    <w:name w:val="Annotation"/>
    <w:basedOn w:val="Normal"/>
    <w:link w:val="AnnotationChar"/>
    <w:qFormat/>
    <w:rsid w:val="009C3513"/>
    <w:pPr>
      <w:spacing w:before="240" w:after="240"/>
    </w:pPr>
    <w:rPr>
      <w:rFonts w:ascii="Arial" w:hAnsi="Arial" w:cs="Arial"/>
      <w:color w:val="ED7D31" w:themeColor="accent2"/>
      <w:sz w:val="20"/>
    </w:rPr>
  </w:style>
  <w:style w:type="character" w:customStyle="1" w:styleId="AnnotationChar">
    <w:name w:val="Annotation Char"/>
    <w:basedOn w:val="DefaultParagraphFont"/>
    <w:link w:val="Annotation"/>
    <w:rsid w:val="009C3513"/>
    <w:rPr>
      <w:rFonts w:ascii="Arial" w:hAnsi="Arial" w:cs="Arial"/>
      <w:color w:val="ED7D31" w:themeColor="accent2"/>
      <w:sz w:val="20"/>
    </w:rPr>
  </w:style>
  <w:style w:type="paragraph" w:customStyle="1" w:styleId="UniversityNormal">
    <w:name w:val="University Normal"/>
    <w:basedOn w:val="Normal"/>
    <w:link w:val="UniversityNormalChar"/>
    <w:autoRedefine/>
    <w:qFormat/>
    <w:rsid w:val="00777AA6"/>
    <w:rPr>
      <w:rFonts w:ascii="Arial" w:hAnsi="Arial"/>
      <w:sz w:val="22"/>
    </w:rPr>
  </w:style>
  <w:style w:type="character" w:customStyle="1" w:styleId="UniversityNormalChar">
    <w:name w:val="University Normal Char"/>
    <w:basedOn w:val="DefaultParagraphFont"/>
    <w:link w:val="UniversityNormal"/>
    <w:rsid w:val="00777AA6"/>
    <w:rPr>
      <w:rFonts w:ascii="Arial" w:hAnsi="Arial"/>
      <w:sz w:val="22"/>
    </w:rPr>
  </w:style>
  <w:style w:type="paragraph" w:styleId="Header">
    <w:name w:val="header"/>
    <w:basedOn w:val="Normal"/>
    <w:link w:val="HeaderChar"/>
    <w:uiPriority w:val="99"/>
    <w:unhideWhenUsed/>
    <w:rsid w:val="002103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0354"/>
  </w:style>
  <w:style w:type="paragraph" w:styleId="Footer">
    <w:name w:val="footer"/>
    <w:basedOn w:val="Normal"/>
    <w:link w:val="FooterChar"/>
    <w:uiPriority w:val="99"/>
    <w:unhideWhenUsed/>
    <w:rsid w:val="002103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0354"/>
  </w:style>
  <w:style w:type="paragraph" w:styleId="NoSpacing">
    <w:name w:val="No Spacing"/>
    <w:uiPriority w:val="1"/>
    <w:qFormat/>
    <w:rsid w:val="00210354"/>
    <w:pPr>
      <w:spacing w:after="0" w:line="240" w:lineRule="auto"/>
    </w:pPr>
    <w:rPr>
      <w:color w:val="44546A" w:themeColor="text2"/>
      <w:kern w:val="0"/>
      <w:sz w:val="20"/>
      <w:szCs w:val="20"/>
      <w:lang w:val="en-US"/>
      <w14:ligatures w14:val="none"/>
    </w:rPr>
  </w:style>
  <w:style w:type="character" w:customStyle="1" w:styleId="Heading1Char">
    <w:name w:val="Heading 1 Char"/>
    <w:basedOn w:val="DefaultParagraphFont"/>
    <w:link w:val="Heading1"/>
    <w:uiPriority w:val="9"/>
    <w:rsid w:val="0021035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10354"/>
    <w:pPr>
      <w:spacing w:line="259" w:lineRule="auto"/>
      <w:outlineLvl w:val="9"/>
    </w:pPr>
    <w:rPr>
      <w:kern w:val="0"/>
      <w:lang w:val="en-US"/>
      <w14:ligatures w14:val="none"/>
    </w:rPr>
  </w:style>
  <w:style w:type="paragraph" w:styleId="TOC1">
    <w:name w:val="toc 1"/>
    <w:basedOn w:val="Normal"/>
    <w:next w:val="Normal"/>
    <w:autoRedefine/>
    <w:uiPriority w:val="39"/>
    <w:unhideWhenUsed/>
    <w:rsid w:val="00282D8A"/>
    <w:pPr>
      <w:tabs>
        <w:tab w:val="right" w:leader="dot" w:pos="9016"/>
      </w:tabs>
      <w:spacing w:after="100"/>
    </w:pPr>
    <w:rPr>
      <w:rFonts w:ascii="Arial" w:hAnsi="Arial"/>
    </w:rPr>
  </w:style>
  <w:style w:type="paragraph" w:styleId="TOC2">
    <w:name w:val="toc 2"/>
    <w:basedOn w:val="Normal"/>
    <w:next w:val="Normal"/>
    <w:autoRedefine/>
    <w:uiPriority w:val="39"/>
    <w:unhideWhenUsed/>
    <w:rsid w:val="00282D8A"/>
    <w:pPr>
      <w:spacing w:after="100"/>
      <w:ind w:left="238"/>
    </w:pPr>
    <w:rPr>
      <w:rFonts w:ascii="Arial" w:hAnsi="Arial"/>
    </w:rPr>
  </w:style>
  <w:style w:type="paragraph" w:customStyle="1" w:styleId="UniversityHeading1">
    <w:name w:val="University Heading 1"/>
    <w:basedOn w:val="Heading1"/>
    <w:next w:val="UniversityNormal"/>
    <w:link w:val="UniversityHeading1Char"/>
    <w:autoRedefine/>
    <w:qFormat/>
    <w:rsid w:val="00844FCD"/>
    <w:pPr>
      <w:spacing w:after="30"/>
    </w:pPr>
    <w:rPr>
      <w:rFonts w:ascii="Arial" w:hAnsi="Arial"/>
      <w:noProof/>
      <w:color w:val="4472C4"/>
    </w:rPr>
  </w:style>
  <w:style w:type="character" w:customStyle="1" w:styleId="UniversityHeading1Char">
    <w:name w:val="University Heading 1 Char"/>
    <w:basedOn w:val="Heading1Char"/>
    <w:link w:val="UniversityHeading1"/>
    <w:rsid w:val="00844FCD"/>
    <w:rPr>
      <w:rFonts w:ascii="Arial" w:eastAsiaTheme="majorEastAsia" w:hAnsi="Arial" w:cstheme="majorBidi"/>
      <w:noProof/>
      <w:color w:val="4472C4"/>
      <w:sz w:val="32"/>
      <w:szCs w:val="32"/>
    </w:rPr>
  </w:style>
  <w:style w:type="character" w:styleId="Hyperlink">
    <w:name w:val="Hyperlink"/>
    <w:basedOn w:val="DefaultParagraphFont"/>
    <w:uiPriority w:val="99"/>
    <w:unhideWhenUsed/>
    <w:rsid w:val="00210354"/>
    <w:rPr>
      <w:color w:val="0563C1" w:themeColor="hyperlink"/>
      <w:u w:val="single"/>
    </w:rPr>
  </w:style>
  <w:style w:type="paragraph" w:customStyle="1" w:styleId="UniversityHeading2">
    <w:name w:val="University Heading 2"/>
    <w:basedOn w:val="Heading2"/>
    <w:next w:val="UniversityNormal"/>
    <w:link w:val="UniversityHeading2Char"/>
    <w:autoRedefine/>
    <w:qFormat/>
    <w:rsid w:val="00282D8A"/>
    <w:pPr>
      <w:spacing w:after="30"/>
    </w:pPr>
    <w:rPr>
      <w:rFonts w:ascii="Arial" w:hAnsi="Arial"/>
      <w:color w:val="4472C4"/>
    </w:rPr>
  </w:style>
  <w:style w:type="character" w:customStyle="1" w:styleId="Heading2Char">
    <w:name w:val="Heading 2 Char"/>
    <w:basedOn w:val="DefaultParagraphFont"/>
    <w:link w:val="Heading2"/>
    <w:uiPriority w:val="9"/>
    <w:semiHidden/>
    <w:rsid w:val="00282D8A"/>
    <w:rPr>
      <w:rFonts w:asciiTheme="majorHAnsi" w:eastAsiaTheme="majorEastAsia" w:hAnsiTheme="majorHAnsi" w:cstheme="majorBidi"/>
      <w:color w:val="2F5496" w:themeColor="accent1" w:themeShade="BF"/>
      <w:sz w:val="26"/>
      <w:szCs w:val="26"/>
    </w:rPr>
  </w:style>
  <w:style w:type="character" w:customStyle="1" w:styleId="UniversityHeading2Char">
    <w:name w:val="University Heading 2 Char"/>
    <w:basedOn w:val="Heading2Char"/>
    <w:link w:val="UniversityHeading2"/>
    <w:rsid w:val="00282D8A"/>
    <w:rPr>
      <w:rFonts w:ascii="Arial" w:eastAsiaTheme="majorEastAsia" w:hAnsi="Arial" w:cstheme="majorBidi"/>
      <w:color w:val="4472C4"/>
      <w:sz w:val="26"/>
      <w:szCs w:val="26"/>
    </w:rPr>
  </w:style>
  <w:style w:type="paragraph" w:styleId="TOC3">
    <w:name w:val="toc 3"/>
    <w:basedOn w:val="Normal"/>
    <w:next w:val="Normal"/>
    <w:autoRedefine/>
    <w:uiPriority w:val="39"/>
    <w:semiHidden/>
    <w:unhideWhenUsed/>
    <w:rsid w:val="00282D8A"/>
    <w:pPr>
      <w:spacing w:after="100"/>
      <w:ind w:left="480"/>
    </w:pPr>
    <w:rPr>
      <w:rFonts w:ascii="Arial" w:hAnsi="Arial"/>
    </w:rPr>
  </w:style>
  <w:style w:type="paragraph" w:customStyle="1" w:styleId="UniversityTOCHeading">
    <w:name w:val="University TOC Heading"/>
    <w:basedOn w:val="UniversityHeading1"/>
    <w:next w:val="UniversityNormal"/>
    <w:link w:val="UniversityTOCHeadingChar"/>
    <w:autoRedefine/>
    <w:qFormat/>
    <w:rsid w:val="006E253F"/>
  </w:style>
  <w:style w:type="character" w:customStyle="1" w:styleId="UniversityTOCHeadingChar">
    <w:name w:val="University TOC Heading Char"/>
    <w:basedOn w:val="UniversityHeading1Char"/>
    <w:link w:val="UniversityTOCHeading"/>
    <w:rsid w:val="006E253F"/>
    <w:rPr>
      <w:rFonts w:ascii="Arial" w:eastAsiaTheme="majorEastAsia" w:hAnsi="Arial" w:cstheme="majorBidi"/>
      <w:noProof/>
      <w:color w:val="4472C4"/>
      <w:sz w:val="32"/>
      <w:szCs w:val="32"/>
    </w:rPr>
  </w:style>
  <w:style w:type="character" w:styleId="PlaceholderText">
    <w:name w:val="Placeholder Text"/>
    <w:basedOn w:val="DefaultParagraphFont"/>
    <w:uiPriority w:val="99"/>
    <w:semiHidden/>
    <w:rsid w:val="001145B3"/>
    <w:rPr>
      <w:color w:val="808080"/>
    </w:rPr>
  </w:style>
  <w:style w:type="paragraph" w:customStyle="1" w:styleId="UniversityCaption">
    <w:name w:val="University Caption"/>
    <w:basedOn w:val="Caption"/>
    <w:next w:val="UniversityNormal"/>
    <w:link w:val="UniversityCaptionChar"/>
    <w:autoRedefine/>
    <w:qFormat/>
    <w:rsid w:val="008C59C1"/>
    <w:rPr>
      <w:rFonts w:ascii="Arial" w:hAnsi="Arial"/>
      <w:bCs/>
      <w:i w:val="0"/>
      <w:noProof/>
      <w:sz w:val="22"/>
    </w:rPr>
  </w:style>
  <w:style w:type="paragraph" w:styleId="Caption">
    <w:name w:val="caption"/>
    <w:basedOn w:val="Normal"/>
    <w:next w:val="Normal"/>
    <w:link w:val="CaptionChar"/>
    <w:uiPriority w:val="35"/>
    <w:unhideWhenUsed/>
    <w:qFormat/>
    <w:rsid w:val="00593F55"/>
    <w:pPr>
      <w:spacing w:after="200" w:line="240" w:lineRule="auto"/>
    </w:pPr>
    <w:rPr>
      <w:i/>
      <w:iCs/>
      <w:color w:val="44546A" w:themeColor="text2"/>
      <w:sz w:val="18"/>
      <w:szCs w:val="18"/>
    </w:rPr>
  </w:style>
  <w:style w:type="character" w:customStyle="1" w:styleId="CaptionChar">
    <w:name w:val="Caption Char"/>
    <w:basedOn w:val="DefaultParagraphFont"/>
    <w:link w:val="Caption"/>
    <w:uiPriority w:val="35"/>
    <w:rsid w:val="00593F55"/>
    <w:rPr>
      <w:i/>
      <w:iCs/>
      <w:color w:val="44546A" w:themeColor="text2"/>
      <w:sz w:val="18"/>
      <w:szCs w:val="18"/>
    </w:rPr>
  </w:style>
  <w:style w:type="character" w:customStyle="1" w:styleId="UniversityCaptionChar">
    <w:name w:val="University Caption Char"/>
    <w:basedOn w:val="CaptionChar"/>
    <w:link w:val="UniversityCaption"/>
    <w:rsid w:val="008C59C1"/>
    <w:rPr>
      <w:rFonts w:ascii="Arial" w:hAnsi="Arial"/>
      <w:bCs/>
      <w:i w:val="0"/>
      <w:iCs/>
      <w:noProof/>
      <w:color w:val="44546A" w:themeColor="text2"/>
      <w:sz w:val="22"/>
      <w:szCs w:val="18"/>
    </w:rPr>
  </w:style>
  <w:style w:type="paragraph" w:customStyle="1" w:styleId="UniversityQuote">
    <w:name w:val="University Quote"/>
    <w:basedOn w:val="IntenseQuote"/>
    <w:link w:val="UniversityQuoteChar"/>
    <w:autoRedefine/>
    <w:qFormat/>
    <w:rsid w:val="008765AD"/>
    <w:rPr>
      <w:rFonts w:ascii="Arial" w:hAnsi="Arial"/>
    </w:rPr>
  </w:style>
  <w:style w:type="paragraph" w:styleId="IntenseQuote">
    <w:name w:val="Intense Quote"/>
    <w:basedOn w:val="Normal"/>
    <w:next w:val="Normal"/>
    <w:link w:val="IntenseQuoteChar"/>
    <w:uiPriority w:val="30"/>
    <w:qFormat/>
    <w:rsid w:val="008765AD"/>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8765AD"/>
    <w:rPr>
      <w:i/>
      <w:iCs/>
      <w:color w:val="4472C4" w:themeColor="accent1"/>
    </w:rPr>
  </w:style>
  <w:style w:type="character" w:customStyle="1" w:styleId="UniversityQuoteChar">
    <w:name w:val="University Quote Char"/>
    <w:basedOn w:val="IntenseQuoteChar"/>
    <w:link w:val="UniversityQuote"/>
    <w:rsid w:val="008765AD"/>
    <w:rPr>
      <w:rFonts w:ascii="Arial" w:hAnsi="Arial"/>
      <w:i/>
      <w:iCs/>
      <w:color w:val="4472C4" w:themeColor="accent1"/>
    </w:rPr>
  </w:style>
  <w:style w:type="paragraph" w:styleId="NormalWeb">
    <w:name w:val="Normal (Web)"/>
    <w:basedOn w:val="Normal"/>
    <w:uiPriority w:val="99"/>
    <w:semiHidden/>
    <w:unhideWhenUsed/>
    <w:rsid w:val="00B065F3"/>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styleId="CommentReference">
    <w:name w:val="annotation reference"/>
    <w:basedOn w:val="DefaultParagraphFont"/>
    <w:uiPriority w:val="99"/>
    <w:semiHidden/>
    <w:unhideWhenUsed/>
    <w:rsid w:val="007B3BDA"/>
    <w:rPr>
      <w:sz w:val="16"/>
      <w:szCs w:val="16"/>
    </w:rPr>
  </w:style>
  <w:style w:type="paragraph" w:styleId="CommentText">
    <w:name w:val="annotation text"/>
    <w:basedOn w:val="Normal"/>
    <w:link w:val="CommentTextChar"/>
    <w:uiPriority w:val="99"/>
    <w:unhideWhenUsed/>
    <w:rsid w:val="007B3BDA"/>
    <w:pPr>
      <w:spacing w:line="240" w:lineRule="auto"/>
    </w:pPr>
    <w:rPr>
      <w:sz w:val="20"/>
      <w:szCs w:val="20"/>
    </w:rPr>
  </w:style>
  <w:style w:type="character" w:customStyle="1" w:styleId="CommentTextChar">
    <w:name w:val="Comment Text Char"/>
    <w:basedOn w:val="DefaultParagraphFont"/>
    <w:link w:val="CommentText"/>
    <w:uiPriority w:val="99"/>
    <w:rsid w:val="007B3BDA"/>
    <w:rPr>
      <w:sz w:val="20"/>
      <w:szCs w:val="20"/>
    </w:rPr>
  </w:style>
  <w:style w:type="paragraph" w:styleId="CommentSubject">
    <w:name w:val="annotation subject"/>
    <w:basedOn w:val="CommentText"/>
    <w:next w:val="CommentText"/>
    <w:link w:val="CommentSubjectChar"/>
    <w:uiPriority w:val="99"/>
    <w:semiHidden/>
    <w:unhideWhenUsed/>
    <w:rsid w:val="007B3BDA"/>
    <w:rPr>
      <w:b/>
      <w:bCs/>
    </w:rPr>
  </w:style>
  <w:style w:type="character" w:customStyle="1" w:styleId="CommentSubjectChar">
    <w:name w:val="Comment Subject Char"/>
    <w:basedOn w:val="CommentTextChar"/>
    <w:link w:val="CommentSubject"/>
    <w:uiPriority w:val="99"/>
    <w:semiHidden/>
    <w:rsid w:val="007B3BDA"/>
    <w:rPr>
      <w:b/>
      <w:bCs/>
      <w:sz w:val="20"/>
      <w:szCs w:val="20"/>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77060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988521">
      <w:bodyDiv w:val="1"/>
      <w:marLeft w:val="0"/>
      <w:marRight w:val="0"/>
      <w:marTop w:val="0"/>
      <w:marBottom w:val="0"/>
      <w:divBdr>
        <w:top w:val="none" w:sz="0" w:space="0" w:color="auto"/>
        <w:left w:val="none" w:sz="0" w:space="0" w:color="auto"/>
        <w:bottom w:val="none" w:sz="0" w:space="0" w:color="auto"/>
        <w:right w:val="none" w:sz="0" w:space="0" w:color="auto"/>
      </w:divBdr>
    </w:div>
    <w:div w:id="31342446">
      <w:bodyDiv w:val="1"/>
      <w:marLeft w:val="0"/>
      <w:marRight w:val="0"/>
      <w:marTop w:val="0"/>
      <w:marBottom w:val="0"/>
      <w:divBdr>
        <w:top w:val="none" w:sz="0" w:space="0" w:color="auto"/>
        <w:left w:val="none" w:sz="0" w:space="0" w:color="auto"/>
        <w:bottom w:val="none" w:sz="0" w:space="0" w:color="auto"/>
        <w:right w:val="none" w:sz="0" w:space="0" w:color="auto"/>
      </w:divBdr>
    </w:div>
    <w:div w:id="32191184">
      <w:bodyDiv w:val="1"/>
      <w:marLeft w:val="0"/>
      <w:marRight w:val="0"/>
      <w:marTop w:val="0"/>
      <w:marBottom w:val="0"/>
      <w:divBdr>
        <w:top w:val="none" w:sz="0" w:space="0" w:color="auto"/>
        <w:left w:val="none" w:sz="0" w:space="0" w:color="auto"/>
        <w:bottom w:val="none" w:sz="0" w:space="0" w:color="auto"/>
        <w:right w:val="none" w:sz="0" w:space="0" w:color="auto"/>
      </w:divBdr>
    </w:div>
    <w:div w:id="33582478">
      <w:bodyDiv w:val="1"/>
      <w:marLeft w:val="0"/>
      <w:marRight w:val="0"/>
      <w:marTop w:val="0"/>
      <w:marBottom w:val="0"/>
      <w:divBdr>
        <w:top w:val="none" w:sz="0" w:space="0" w:color="auto"/>
        <w:left w:val="none" w:sz="0" w:space="0" w:color="auto"/>
        <w:bottom w:val="none" w:sz="0" w:space="0" w:color="auto"/>
        <w:right w:val="none" w:sz="0" w:space="0" w:color="auto"/>
      </w:divBdr>
    </w:div>
    <w:div w:id="40326001">
      <w:bodyDiv w:val="1"/>
      <w:marLeft w:val="0"/>
      <w:marRight w:val="0"/>
      <w:marTop w:val="0"/>
      <w:marBottom w:val="0"/>
      <w:divBdr>
        <w:top w:val="none" w:sz="0" w:space="0" w:color="auto"/>
        <w:left w:val="none" w:sz="0" w:space="0" w:color="auto"/>
        <w:bottom w:val="none" w:sz="0" w:space="0" w:color="auto"/>
        <w:right w:val="none" w:sz="0" w:space="0" w:color="auto"/>
      </w:divBdr>
    </w:div>
    <w:div w:id="40593646">
      <w:bodyDiv w:val="1"/>
      <w:marLeft w:val="0"/>
      <w:marRight w:val="0"/>
      <w:marTop w:val="0"/>
      <w:marBottom w:val="0"/>
      <w:divBdr>
        <w:top w:val="none" w:sz="0" w:space="0" w:color="auto"/>
        <w:left w:val="none" w:sz="0" w:space="0" w:color="auto"/>
        <w:bottom w:val="none" w:sz="0" w:space="0" w:color="auto"/>
        <w:right w:val="none" w:sz="0" w:space="0" w:color="auto"/>
      </w:divBdr>
    </w:div>
    <w:div w:id="60449366">
      <w:bodyDiv w:val="1"/>
      <w:marLeft w:val="0"/>
      <w:marRight w:val="0"/>
      <w:marTop w:val="0"/>
      <w:marBottom w:val="0"/>
      <w:divBdr>
        <w:top w:val="none" w:sz="0" w:space="0" w:color="auto"/>
        <w:left w:val="none" w:sz="0" w:space="0" w:color="auto"/>
        <w:bottom w:val="none" w:sz="0" w:space="0" w:color="auto"/>
        <w:right w:val="none" w:sz="0" w:space="0" w:color="auto"/>
      </w:divBdr>
    </w:div>
    <w:div w:id="62260567">
      <w:bodyDiv w:val="1"/>
      <w:marLeft w:val="0"/>
      <w:marRight w:val="0"/>
      <w:marTop w:val="0"/>
      <w:marBottom w:val="0"/>
      <w:divBdr>
        <w:top w:val="none" w:sz="0" w:space="0" w:color="auto"/>
        <w:left w:val="none" w:sz="0" w:space="0" w:color="auto"/>
        <w:bottom w:val="none" w:sz="0" w:space="0" w:color="auto"/>
        <w:right w:val="none" w:sz="0" w:space="0" w:color="auto"/>
      </w:divBdr>
    </w:div>
    <w:div w:id="75902596">
      <w:bodyDiv w:val="1"/>
      <w:marLeft w:val="0"/>
      <w:marRight w:val="0"/>
      <w:marTop w:val="0"/>
      <w:marBottom w:val="0"/>
      <w:divBdr>
        <w:top w:val="none" w:sz="0" w:space="0" w:color="auto"/>
        <w:left w:val="none" w:sz="0" w:space="0" w:color="auto"/>
        <w:bottom w:val="none" w:sz="0" w:space="0" w:color="auto"/>
        <w:right w:val="none" w:sz="0" w:space="0" w:color="auto"/>
      </w:divBdr>
    </w:div>
    <w:div w:id="83573061">
      <w:bodyDiv w:val="1"/>
      <w:marLeft w:val="0"/>
      <w:marRight w:val="0"/>
      <w:marTop w:val="0"/>
      <w:marBottom w:val="0"/>
      <w:divBdr>
        <w:top w:val="none" w:sz="0" w:space="0" w:color="auto"/>
        <w:left w:val="none" w:sz="0" w:space="0" w:color="auto"/>
        <w:bottom w:val="none" w:sz="0" w:space="0" w:color="auto"/>
        <w:right w:val="none" w:sz="0" w:space="0" w:color="auto"/>
      </w:divBdr>
    </w:div>
    <w:div w:id="84958048">
      <w:bodyDiv w:val="1"/>
      <w:marLeft w:val="0"/>
      <w:marRight w:val="0"/>
      <w:marTop w:val="0"/>
      <w:marBottom w:val="0"/>
      <w:divBdr>
        <w:top w:val="none" w:sz="0" w:space="0" w:color="auto"/>
        <w:left w:val="none" w:sz="0" w:space="0" w:color="auto"/>
        <w:bottom w:val="none" w:sz="0" w:space="0" w:color="auto"/>
        <w:right w:val="none" w:sz="0" w:space="0" w:color="auto"/>
      </w:divBdr>
    </w:div>
    <w:div w:id="115880883">
      <w:bodyDiv w:val="1"/>
      <w:marLeft w:val="0"/>
      <w:marRight w:val="0"/>
      <w:marTop w:val="0"/>
      <w:marBottom w:val="0"/>
      <w:divBdr>
        <w:top w:val="none" w:sz="0" w:space="0" w:color="auto"/>
        <w:left w:val="none" w:sz="0" w:space="0" w:color="auto"/>
        <w:bottom w:val="none" w:sz="0" w:space="0" w:color="auto"/>
        <w:right w:val="none" w:sz="0" w:space="0" w:color="auto"/>
      </w:divBdr>
    </w:div>
    <w:div w:id="120349818">
      <w:bodyDiv w:val="1"/>
      <w:marLeft w:val="0"/>
      <w:marRight w:val="0"/>
      <w:marTop w:val="0"/>
      <w:marBottom w:val="0"/>
      <w:divBdr>
        <w:top w:val="none" w:sz="0" w:space="0" w:color="auto"/>
        <w:left w:val="none" w:sz="0" w:space="0" w:color="auto"/>
        <w:bottom w:val="none" w:sz="0" w:space="0" w:color="auto"/>
        <w:right w:val="none" w:sz="0" w:space="0" w:color="auto"/>
      </w:divBdr>
    </w:div>
    <w:div w:id="137109214">
      <w:bodyDiv w:val="1"/>
      <w:marLeft w:val="0"/>
      <w:marRight w:val="0"/>
      <w:marTop w:val="0"/>
      <w:marBottom w:val="0"/>
      <w:divBdr>
        <w:top w:val="none" w:sz="0" w:space="0" w:color="auto"/>
        <w:left w:val="none" w:sz="0" w:space="0" w:color="auto"/>
        <w:bottom w:val="none" w:sz="0" w:space="0" w:color="auto"/>
        <w:right w:val="none" w:sz="0" w:space="0" w:color="auto"/>
      </w:divBdr>
    </w:div>
    <w:div w:id="140197443">
      <w:bodyDiv w:val="1"/>
      <w:marLeft w:val="0"/>
      <w:marRight w:val="0"/>
      <w:marTop w:val="0"/>
      <w:marBottom w:val="0"/>
      <w:divBdr>
        <w:top w:val="none" w:sz="0" w:space="0" w:color="auto"/>
        <w:left w:val="none" w:sz="0" w:space="0" w:color="auto"/>
        <w:bottom w:val="none" w:sz="0" w:space="0" w:color="auto"/>
        <w:right w:val="none" w:sz="0" w:space="0" w:color="auto"/>
      </w:divBdr>
    </w:div>
    <w:div w:id="141578819">
      <w:bodyDiv w:val="1"/>
      <w:marLeft w:val="0"/>
      <w:marRight w:val="0"/>
      <w:marTop w:val="0"/>
      <w:marBottom w:val="0"/>
      <w:divBdr>
        <w:top w:val="none" w:sz="0" w:space="0" w:color="auto"/>
        <w:left w:val="none" w:sz="0" w:space="0" w:color="auto"/>
        <w:bottom w:val="none" w:sz="0" w:space="0" w:color="auto"/>
        <w:right w:val="none" w:sz="0" w:space="0" w:color="auto"/>
      </w:divBdr>
    </w:div>
    <w:div w:id="141890652">
      <w:bodyDiv w:val="1"/>
      <w:marLeft w:val="0"/>
      <w:marRight w:val="0"/>
      <w:marTop w:val="0"/>
      <w:marBottom w:val="0"/>
      <w:divBdr>
        <w:top w:val="none" w:sz="0" w:space="0" w:color="auto"/>
        <w:left w:val="none" w:sz="0" w:space="0" w:color="auto"/>
        <w:bottom w:val="none" w:sz="0" w:space="0" w:color="auto"/>
        <w:right w:val="none" w:sz="0" w:space="0" w:color="auto"/>
      </w:divBdr>
    </w:div>
    <w:div w:id="166288969">
      <w:bodyDiv w:val="1"/>
      <w:marLeft w:val="0"/>
      <w:marRight w:val="0"/>
      <w:marTop w:val="0"/>
      <w:marBottom w:val="0"/>
      <w:divBdr>
        <w:top w:val="none" w:sz="0" w:space="0" w:color="auto"/>
        <w:left w:val="none" w:sz="0" w:space="0" w:color="auto"/>
        <w:bottom w:val="none" w:sz="0" w:space="0" w:color="auto"/>
        <w:right w:val="none" w:sz="0" w:space="0" w:color="auto"/>
      </w:divBdr>
    </w:div>
    <w:div w:id="200748146">
      <w:bodyDiv w:val="1"/>
      <w:marLeft w:val="0"/>
      <w:marRight w:val="0"/>
      <w:marTop w:val="0"/>
      <w:marBottom w:val="0"/>
      <w:divBdr>
        <w:top w:val="none" w:sz="0" w:space="0" w:color="auto"/>
        <w:left w:val="none" w:sz="0" w:space="0" w:color="auto"/>
        <w:bottom w:val="none" w:sz="0" w:space="0" w:color="auto"/>
        <w:right w:val="none" w:sz="0" w:space="0" w:color="auto"/>
      </w:divBdr>
    </w:div>
    <w:div w:id="204101344">
      <w:bodyDiv w:val="1"/>
      <w:marLeft w:val="0"/>
      <w:marRight w:val="0"/>
      <w:marTop w:val="0"/>
      <w:marBottom w:val="0"/>
      <w:divBdr>
        <w:top w:val="none" w:sz="0" w:space="0" w:color="auto"/>
        <w:left w:val="none" w:sz="0" w:space="0" w:color="auto"/>
        <w:bottom w:val="none" w:sz="0" w:space="0" w:color="auto"/>
        <w:right w:val="none" w:sz="0" w:space="0" w:color="auto"/>
      </w:divBdr>
    </w:div>
    <w:div w:id="215626086">
      <w:bodyDiv w:val="1"/>
      <w:marLeft w:val="0"/>
      <w:marRight w:val="0"/>
      <w:marTop w:val="0"/>
      <w:marBottom w:val="0"/>
      <w:divBdr>
        <w:top w:val="none" w:sz="0" w:space="0" w:color="auto"/>
        <w:left w:val="none" w:sz="0" w:space="0" w:color="auto"/>
        <w:bottom w:val="none" w:sz="0" w:space="0" w:color="auto"/>
        <w:right w:val="none" w:sz="0" w:space="0" w:color="auto"/>
      </w:divBdr>
    </w:div>
    <w:div w:id="228275783">
      <w:bodyDiv w:val="1"/>
      <w:marLeft w:val="0"/>
      <w:marRight w:val="0"/>
      <w:marTop w:val="0"/>
      <w:marBottom w:val="0"/>
      <w:divBdr>
        <w:top w:val="none" w:sz="0" w:space="0" w:color="auto"/>
        <w:left w:val="none" w:sz="0" w:space="0" w:color="auto"/>
        <w:bottom w:val="none" w:sz="0" w:space="0" w:color="auto"/>
        <w:right w:val="none" w:sz="0" w:space="0" w:color="auto"/>
      </w:divBdr>
    </w:div>
    <w:div w:id="247808872">
      <w:bodyDiv w:val="1"/>
      <w:marLeft w:val="0"/>
      <w:marRight w:val="0"/>
      <w:marTop w:val="0"/>
      <w:marBottom w:val="0"/>
      <w:divBdr>
        <w:top w:val="none" w:sz="0" w:space="0" w:color="auto"/>
        <w:left w:val="none" w:sz="0" w:space="0" w:color="auto"/>
        <w:bottom w:val="none" w:sz="0" w:space="0" w:color="auto"/>
        <w:right w:val="none" w:sz="0" w:space="0" w:color="auto"/>
      </w:divBdr>
    </w:div>
    <w:div w:id="250746060">
      <w:bodyDiv w:val="1"/>
      <w:marLeft w:val="0"/>
      <w:marRight w:val="0"/>
      <w:marTop w:val="0"/>
      <w:marBottom w:val="0"/>
      <w:divBdr>
        <w:top w:val="none" w:sz="0" w:space="0" w:color="auto"/>
        <w:left w:val="none" w:sz="0" w:space="0" w:color="auto"/>
        <w:bottom w:val="none" w:sz="0" w:space="0" w:color="auto"/>
        <w:right w:val="none" w:sz="0" w:space="0" w:color="auto"/>
      </w:divBdr>
    </w:div>
    <w:div w:id="252201088">
      <w:bodyDiv w:val="1"/>
      <w:marLeft w:val="0"/>
      <w:marRight w:val="0"/>
      <w:marTop w:val="0"/>
      <w:marBottom w:val="0"/>
      <w:divBdr>
        <w:top w:val="none" w:sz="0" w:space="0" w:color="auto"/>
        <w:left w:val="none" w:sz="0" w:space="0" w:color="auto"/>
        <w:bottom w:val="none" w:sz="0" w:space="0" w:color="auto"/>
        <w:right w:val="none" w:sz="0" w:space="0" w:color="auto"/>
      </w:divBdr>
    </w:div>
    <w:div w:id="263341404">
      <w:bodyDiv w:val="1"/>
      <w:marLeft w:val="0"/>
      <w:marRight w:val="0"/>
      <w:marTop w:val="0"/>
      <w:marBottom w:val="0"/>
      <w:divBdr>
        <w:top w:val="none" w:sz="0" w:space="0" w:color="auto"/>
        <w:left w:val="none" w:sz="0" w:space="0" w:color="auto"/>
        <w:bottom w:val="none" w:sz="0" w:space="0" w:color="auto"/>
        <w:right w:val="none" w:sz="0" w:space="0" w:color="auto"/>
      </w:divBdr>
    </w:div>
    <w:div w:id="362900439">
      <w:bodyDiv w:val="1"/>
      <w:marLeft w:val="0"/>
      <w:marRight w:val="0"/>
      <w:marTop w:val="0"/>
      <w:marBottom w:val="0"/>
      <w:divBdr>
        <w:top w:val="none" w:sz="0" w:space="0" w:color="auto"/>
        <w:left w:val="none" w:sz="0" w:space="0" w:color="auto"/>
        <w:bottom w:val="none" w:sz="0" w:space="0" w:color="auto"/>
        <w:right w:val="none" w:sz="0" w:space="0" w:color="auto"/>
      </w:divBdr>
    </w:div>
    <w:div w:id="377239139">
      <w:bodyDiv w:val="1"/>
      <w:marLeft w:val="0"/>
      <w:marRight w:val="0"/>
      <w:marTop w:val="0"/>
      <w:marBottom w:val="0"/>
      <w:divBdr>
        <w:top w:val="none" w:sz="0" w:space="0" w:color="auto"/>
        <w:left w:val="none" w:sz="0" w:space="0" w:color="auto"/>
        <w:bottom w:val="none" w:sz="0" w:space="0" w:color="auto"/>
        <w:right w:val="none" w:sz="0" w:space="0" w:color="auto"/>
      </w:divBdr>
    </w:div>
    <w:div w:id="398329943">
      <w:bodyDiv w:val="1"/>
      <w:marLeft w:val="0"/>
      <w:marRight w:val="0"/>
      <w:marTop w:val="0"/>
      <w:marBottom w:val="0"/>
      <w:divBdr>
        <w:top w:val="none" w:sz="0" w:space="0" w:color="auto"/>
        <w:left w:val="none" w:sz="0" w:space="0" w:color="auto"/>
        <w:bottom w:val="none" w:sz="0" w:space="0" w:color="auto"/>
        <w:right w:val="none" w:sz="0" w:space="0" w:color="auto"/>
      </w:divBdr>
    </w:div>
    <w:div w:id="400835153">
      <w:bodyDiv w:val="1"/>
      <w:marLeft w:val="0"/>
      <w:marRight w:val="0"/>
      <w:marTop w:val="0"/>
      <w:marBottom w:val="0"/>
      <w:divBdr>
        <w:top w:val="none" w:sz="0" w:space="0" w:color="auto"/>
        <w:left w:val="none" w:sz="0" w:space="0" w:color="auto"/>
        <w:bottom w:val="none" w:sz="0" w:space="0" w:color="auto"/>
        <w:right w:val="none" w:sz="0" w:space="0" w:color="auto"/>
      </w:divBdr>
    </w:div>
    <w:div w:id="401219168">
      <w:bodyDiv w:val="1"/>
      <w:marLeft w:val="0"/>
      <w:marRight w:val="0"/>
      <w:marTop w:val="0"/>
      <w:marBottom w:val="0"/>
      <w:divBdr>
        <w:top w:val="none" w:sz="0" w:space="0" w:color="auto"/>
        <w:left w:val="none" w:sz="0" w:space="0" w:color="auto"/>
        <w:bottom w:val="none" w:sz="0" w:space="0" w:color="auto"/>
        <w:right w:val="none" w:sz="0" w:space="0" w:color="auto"/>
      </w:divBdr>
    </w:div>
    <w:div w:id="403643659">
      <w:bodyDiv w:val="1"/>
      <w:marLeft w:val="0"/>
      <w:marRight w:val="0"/>
      <w:marTop w:val="0"/>
      <w:marBottom w:val="0"/>
      <w:divBdr>
        <w:top w:val="none" w:sz="0" w:space="0" w:color="auto"/>
        <w:left w:val="none" w:sz="0" w:space="0" w:color="auto"/>
        <w:bottom w:val="none" w:sz="0" w:space="0" w:color="auto"/>
        <w:right w:val="none" w:sz="0" w:space="0" w:color="auto"/>
      </w:divBdr>
    </w:div>
    <w:div w:id="430398194">
      <w:bodyDiv w:val="1"/>
      <w:marLeft w:val="0"/>
      <w:marRight w:val="0"/>
      <w:marTop w:val="0"/>
      <w:marBottom w:val="0"/>
      <w:divBdr>
        <w:top w:val="none" w:sz="0" w:space="0" w:color="auto"/>
        <w:left w:val="none" w:sz="0" w:space="0" w:color="auto"/>
        <w:bottom w:val="none" w:sz="0" w:space="0" w:color="auto"/>
        <w:right w:val="none" w:sz="0" w:space="0" w:color="auto"/>
      </w:divBdr>
    </w:div>
    <w:div w:id="445079628">
      <w:bodyDiv w:val="1"/>
      <w:marLeft w:val="0"/>
      <w:marRight w:val="0"/>
      <w:marTop w:val="0"/>
      <w:marBottom w:val="0"/>
      <w:divBdr>
        <w:top w:val="none" w:sz="0" w:space="0" w:color="auto"/>
        <w:left w:val="none" w:sz="0" w:space="0" w:color="auto"/>
        <w:bottom w:val="none" w:sz="0" w:space="0" w:color="auto"/>
        <w:right w:val="none" w:sz="0" w:space="0" w:color="auto"/>
      </w:divBdr>
    </w:div>
    <w:div w:id="458569886">
      <w:bodyDiv w:val="1"/>
      <w:marLeft w:val="0"/>
      <w:marRight w:val="0"/>
      <w:marTop w:val="0"/>
      <w:marBottom w:val="0"/>
      <w:divBdr>
        <w:top w:val="none" w:sz="0" w:space="0" w:color="auto"/>
        <w:left w:val="none" w:sz="0" w:space="0" w:color="auto"/>
        <w:bottom w:val="none" w:sz="0" w:space="0" w:color="auto"/>
        <w:right w:val="none" w:sz="0" w:space="0" w:color="auto"/>
      </w:divBdr>
    </w:div>
    <w:div w:id="463036986">
      <w:bodyDiv w:val="1"/>
      <w:marLeft w:val="0"/>
      <w:marRight w:val="0"/>
      <w:marTop w:val="0"/>
      <w:marBottom w:val="0"/>
      <w:divBdr>
        <w:top w:val="none" w:sz="0" w:space="0" w:color="auto"/>
        <w:left w:val="none" w:sz="0" w:space="0" w:color="auto"/>
        <w:bottom w:val="none" w:sz="0" w:space="0" w:color="auto"/>
        <w:right w:val="none" w:sz="0" w:space="0" w:color="auto"/>
      </w:divBdr>
    </w:div>
    <w:div w:id="467208994">
      <w:bodyDiv w:val="1"/>
      <w:marLeft w:val="0"/>
      <w:marRight w:val="0"/>
      <w:marTop w:val="0"/>
      <w:marBottom w:val="0"/>
      <w:divBdr>
        <w:top w:val="none" w:sz="0" w:space="0" w:color="auto"/>
        <w:left w:val="none" w:sz="0" w:space="0" w:color="auto"/>
        <w:bottom w:val="none" w:sz="0" w:space="0" w:color="auto"/>
        <w:right w:val="none" w:sz="0" w:space="0" w:color="auto"/>
      </w:divBdr>
    </w:div>
    <w:div w:id="467555246">
      <w:bodyDiv w:val="1"/>
      <w:marLeft w:val="0"/>
      <w:marRight w:val="0"/>
      <w:marTop w:val="0"/>
      <w:marBottom w:val="0"/>
      <w:divBdr>
        <w:top w:val="none" w:sz="0" w:space="0" w:color="auto"/>
        <w:left w:val="none" w:sz="0" w:space="0" w:color="auto"/>
        <w:bottom w:val="none" w:sz="0" w:space="0" w:color="auto"/>
        <w:right w:val="none" w:sz="0" w:space="0" w:color="auto"/>
      </w:divBdr>
    </w:div>
    <w:div w:id="476535538">
      <w:bodyDiv w:val="1"/>
      <w:marLeft w:val="0"/>
      <w:marRight w:val="0"/>
      <w:marTop w:val="0"/>
      <w:marBottom w:val="0"/>
      <w:divBdr>
        <w:top w:val="none" w:sz="0" w:space="0" w:color="auto"/>
        <w:left w:val="none" w:sz="0" w:space="0" w:color="auto"/>
        <w:bottom w:val="none" w:sz="0" w:space="0" w:color="auto"/>
        <w:right w:val="none" w:sz="0" w:space="0" w:color="auto"/>
      </w:divBdr>
    </w:div>
    <w:div w:id="486747475">
      <w:bodyDiv w:val="1"/>
      <w:marLeft w:val="0"/>
      <w:marRight w:val="0"/>
      <w:marTop w:val="0"/>
      <w:marBottom w:val="0"/>
      <w:divBdr>
        <w:top w:val="none" w:sz="0" w:space="0" w:color="auto"/>
        <w:left w:val="none" w:sz="0" w:space="0" w:color="auto"/>
        <w:bottom w:val="none" w:sz="0" w:space="0" w:color="auto"/>
        <w:right w:val="none" w:sz="0" w:space="0" w:color="auto"/>
      </w:divBdr>
    </w:div>
    <w:div w:id="514154020">
      <w:bodyDiv w:val="1"/>
      <w:marLeft w:val="0"/>
      <w:marRight w:val="0"/>
      <w:marTop w:val="0"/>
      <w:marBottom w:val="0"/>
      <w:divBdr>
        <w:top w:val="none" w:sz="0" w:space="0" w:color="auto"/>
        <w:left w:val="none" w:sz="0" w:space="0" w:color="auto"/>
        <w:bottom w:val="none" w:sz="0" w:space="0" w:color="auto"/>
        <w:right w:val="none" w:sz="0" w:space="0" w:color="auto"/>
      </w:divBdr>
    </w:div>
    <w:div w:id="525825297">
      <w:bodyDiv w:val="1"/>
      <w:marLeft w:val="0"/>
      <w:marRight w:val="0"/>
      <w:marTop w:val="0"/>
      <w:marBottom w:val="0"/>
      <w:divBdr>
        <w:top w:val="none" w:sz="0" w:space="0" w:color="auto"/>
        <w:left w:val="none" w:sz="0" w:space="0" w:color="auto"/>
        <w:bottom w:val="none" w:sz="0" w:space="0" w:color="auto"/>
        <w:right w:val="none" w:sz="0" w:space="0" w:color="auto"/>
      </w:divBdr>
    </w:div>
    <w:div w:id="543521701">
      <w:bodyDiv w:val="1"/>
      <w:marLeft w:val="0"/>
      <w:marRight w:val="0"/>
      <w:marTop w:val="0"/>
      <w:marBottom w:val="0"/>
      <w:divBdr>
        <w:top w:val="none" w:sz="0" w:space="0" w:color="auto"/>
        <w:left w:val="none" w:sz="0" w:space="0" w:color="auto"/>
        <w:bottom w:val="none" w:sz="0" w:space="0" w:color="auto"/>
        <w:right w:val="none" w:sz="0" w:space="0" w:color="auto"/>
      </w:divBdr>
    </w:div>
    <w:div w:id="545142162">
      <w:bodyDiv w:val="1"/>
      <w:marLeft w:val="0"/>
      <w:marRight w:val="0"/>
      <w:marTop w:val="0"/>
      <w:marBottom w:val="0"/>
      <w:divBdr>
        <w:top w:val="none" w:sz="0" w:space="0" w:color="auto"/>
        <w:left w:val="none" w:sz="0" w:space="0" w:color="auto"/>
        <w:bottom w:val="none" w:sz="0" w:space="0" w:color="auto"/>
        <w:right w:val="none" w:sz="0" w:space="0" w:color="auto"/>
      </w:divBdr>
    </w:div>
    <w:div w:id="555623069">
      <w:bodyDiv w:val="1"/>
      <w:marLeft w:val="0"/>
      <w:marRight w:val="0"/>
      <w:marTop w:val="0"/>
      <w:marBottom w:val="0"/>
      <w:divBdr>
        <w:top w:val="none" w:sz="0" w:space="0" w:color="auto"/>
        <w:left w:val="none" w:sz="0" w:space="0" w:color="auto"/>
        <w:bottom w:val="none" w:sz="0" w:space="0" w:color="auto"/>
        <w:right w:val="none" w:sz="0" w:space="0" w:color="auto"/>
      </w:divBdr>
    </w:div>
    <w:div w:id="562257189">
      <w:bodyDiv w:val="1"/>
      <w:marLeft w:val="0"/>
      <w:marRight w:val="0"/>
      <w:marTop w:val="0"/>
      <w:marBottom w:val="0"/>
      <w:divBdr>
        <w:top w:val="none" w:sz="0" w:space="0" w:color="auto"/>
        <w:left w:val="none" w:sz="0" w:space="0" w:color="auto"/>
        <w:bottom w:val="none" w:sz="0" w:space="0" w:color="auto"/>
        <w:right w:val="none" w:sz="0" w:space="0" w:color="auto"/>
      </w:divBdr>
    </w:div>
    <w:div w:id="563099284">
      <w:bodyDiv w:val="1"/>
      <w:marLeft w:val="0"/>
      <w:marRight w:val="0"/>
      <w:marTop w:val="0"/>
      <w:marBottom w:val="0"/>
      <w:divBdr>
        <w:top w:val="none" w:sz="0" w:space="0" w:color="auto"/>
        <w:left w:val="none" w:sz="0" w:space="0" w:color="auto"/>
        <w:bottom w:val="none" w:sz="0" w:space="0" w:color="auto"/>
        <w:right w:val="none" w:sz="0" w:space="0" w:color="auto"/>
      </w:divBdr>
    </w:div>
    <w:div w:id="565723928">
      <w:bodyDiv w:val="1"/>
      <w:marLeft w:val="0"/>
      <w:marRight w:val="0"/>
      <w:marTop w:val="0"/>
      <w:marBottom w:val="0"/>
      <w:divBdr>
        <w:top w:val="none" w:sz="0" w:space="0" w:color="auto"/>
        <w:left w:val="none" w:sz="0" w:space="0" w:color="auto"/>
        <w:bottom w:val="none" w:sz="0" w:space="0" w:color="auto"/>
        <w:right w:val="none" w:sz="0" w:space="0" w:color="auto"/>
      </w:divBdr>
    </w:div>
    <w:div w:id="599990214">
      <w:bodyDiv w:val="1"/>
      <w:marLeft w:val="0"/>
      <w:marRight w:val="0"/>
      <w:marTop w:val="0"/>
      <w:marBottom w:val="0"/>
      <w:divBdr>
        <w:top w:val="none" w:sz="0" w:space="0" w:color="auto"/>
        <w:left w:val="none" w:sz="0" w:space="0" w:color="auto"/>
        <w:bottom w:val="none" w:sz="0" w:space="0" w:color="auto"/>
        <w:right w:val="none" w:sz="0" w:space="0" w:color="auto"/>
      </w:divBdr>
    </w:div>
    <w:div w:id="602109417">
      <w:bodyDiv w:val="1"/>
      <w:marLeft w:val="0"/>
      <w:marRight w:val="0"/>
      <w:marTop w:val="0"/>
      <w:marBottom w:val="0"/>
      <w:divBdr>
        <w:top w:val="none" w:sz="0" w:space="0" w:color="auto"/>
        <w:left w:val="none" w:sz="0" w:space="0" w:color="auto"/>
        <w:bottom w:val="none" w:sz="0" w:space="0" w:color="auto"/>
        <w:right w:val="none" w:sz="0" w:space="0" w:color="auto"/>
      </w:divBdr>
    </w:div>
    <w:div w:id="609436775">
      <w:bodyDiv w:val="1"/>
      <w:marLeft w:val="0"/>
      <w:marRight w:val="0"/>
      <w:marTop w:val="0"/>
      <w:marBottom w:val="0"/>
      <w:divBdr>
        <w:top w:val="none" w:sz="0" w:space="0" w:color="auto"/>
        <w:left w:val="none" w:sz="0" w:space="0" w:color="auto"/>
        <w:bottom w:val="none" w:sz="0" w:space="0" w:color="auto"/>
        <w:right w:val="none" w:sz="0" w:space="0" w:color="auto"/>
      </w:divBdr>
    </w:div>
    <w:div w:id="622157818">
      <w:bodyDiv w:val="1"/>
      <w:marLeft w:val="0"/>
      <w:marRight w:val="0"/>
      <w:marTop w:val="0"/>
      <w:marBottom w:val="0"/>
      <w:divBdr>
        <w:top w:val="none" w:sz="0" w:space="0" w:color="auto"/>
        <w:left w:val="none" w:sz="0" w:space="0" w:color="auto"/>
        <w:bottom w:val="none" w:sz="0" w:space="0" w:color="auto"/>
        <w:right w:val="none" w:sz="0" w:space="0" w:color="auto"/>
      </w:divBdr>
    </w:div>
    <w:div w:id="654916640">
      <w:bodyDiv w:val="1"/>
      <w:marLeft w:val="0"/>
      <w:marRight w:val="0"/>
      <w:marTop w:val="0"/>
      <w:marBottom w:val="0"/>
      <w:divBdr>
        <w:top w:val="none" w:sz="0" w:space="0" w:color="auto"/>
        <w:left w:val="none" w:sz="0" w:space="0" w:color="auto"/>
        <w:bottom w:val="none" w:sz="0" w:space="0" w:color="auto"/>
        <w:right w:val="none" w:sz="0" w:space="0" w:color="auto"/>
      </w:divBdr>
    </w:div>
    <w:div w:id="668868457">
      <w:bodyDiv w:val="1"/>
      <w:marLeft w:val="0"/>
      <w:marRight w:val="0"/>
      <w:marTop w:val="0"/>
      <w:marBottom w:val="0"/>
      <w:divBdr>
        <w:top w:val="none" w:sz="0" w:space="0" w:color="auto"/>
        <w:left w:val="none" w:sz="0" w:space="0" w:color="auto"/>
        <w:bottom w:val="none" w:sz="0" w:space="0" w:color="auto"/>
        <w:right w:val="none" w:sz="0" w:space="0" w:color="auto"/>
      </w:divBdr>
    </w:div>
    <w:div w:id="691498852">
      <w:bodyDiv w:val="1"/>
      <w:marLeft w:val="0"/>
      <w:marRight w:val="0"/>
      <w:marTop w:val="0"/>
      <w:marBottom w:val="0"/>
      <w:divBdr>
        <w:top w:val="none" w:sz="0" w:space="0" w:color="auto"/>
        <w:left w:val="none" w:sz="0" w:space="0" w:color="auto"/>
        <w:bottom w:val="none" w:sz="0" w:space="0" w:color="auto"/>
        <w:right w:val="none" w:sz="0" w:space="0" w:color="auto"/>
      </w:divBdr>
    </w:div>
    <w:div w:id="706639031">
      <w:bodyDiv w:val="1"/>
      <w:marLeft w:val="0"/>
      <w:marRight w:val="0"/>
      <w:marTop w:val="0"/>
      <w:marBottom w:val="0"/>
      <w:divBdr>
        <w:top w:val="none" w:sz="0" w:space="0" w:color="auto"/>
        <w:left w:val="none" w:sz="0" w:space="0" w:color="auto"/>
        <w:bottom w:val="none" w:sz="0" w:space="0" w:color="auto"/>
        <w:right w:val="none" w:sz="0" w:space="0" w:color="auto"/>
      </w:divBdr>
    </w:div>
    <w:div w:id="706876007">
      <w:bodyDiv w:val="1"/>
      <w:marLeft w:val="0"/>
      <w:marRight w:val="0"/>
      <w:marTop w:val="0"/>
      <w:marBottom w:val="0"/>
      <w:divBdr>
        <w:top w:val="none" w:sz="0" w:space="0" w:color="auto"/>
        <w:left w:val="none" w:sz="0" w:space="0" w:color="auto"/>
        <w:bottom w:val="none" w:sz="0" w:space="0" w:color="auto"/>
        <w:right w:val="none" w:sz="0" w:space="0" w:color="auto"/>
      </w:divBdr>
    </w:div>
    <w:div w:id="716900302">
      <w:bodyDiv w:val="1"/>
      <w:marLeft w:val="0"/>
      <w:marRight w:val="0"/>
      <w:marTop w:val="0"/>
      <w:marBottom w:val="0"/>
      <w:divBdr>
        <w:top w:val="none" w:sz="0" w:space="0" w:color="auto"/>
        <w:left w:val="none" w:sz="0" w:space="0" w:color="auto"/>
        <w:bottom w:val="none" w:sz="0" w:space="0" w:color="auto"/>
        <w:right w:val="none" w:sz="0" w:space="0" w:color="auto"/>
      </w:divBdr>
    </w:div>
    <w:div w:id="750932152">
      <w:bodyDiv w:val="1"/>
      <w:marLeft w:val="0"/>
      <w:marRight w:val="0"/>
      <w:marTop w:val="0"/>
      <w:marBottom w:val="0"/>
      <w:divBdr>
        <w:top w:val="none" w:sz="0" w:space="0" w:color="auto"/>
        <w:left w:val="none" w:sz="0" w:space="0" w:color="auto"/>
        <w:bottom w:val="none" w:sz="0" w:space="0" w:color="auto"/>
        <w:right w:val="none" w:sz="0" w:space="0" w:color="auto"/>
      </w:divBdr>
    </w:div>
    <w:div w:id="758721706">
      <w:bodyDiv w:val="1"/>
      <w:marLeft w:val="0"/>
      <w:marRight w:val="0"/>
      <w:marTop w:val="0"/>
      <w:marBottom w:val="0"/>
      <w:divBdr>
        <w:top w:val="none" w:sz="0" w:space="0" w:color="auto"/>
        <w:left w:val="none" w:sz="0" w:space="0" w:color="auto"/>
        <w:bottom w:val="none" w:sz="0" w:space="0" w:color="auto"/>
        <w:right w:val="none" w:sz="0" w:space="0" w:color="auto"/>
      </w:divBdr>
    </w:div>
    <w:div w:id="766585036">
      <w:bodyDiv w:val="1"/>
      <w:marLeft w:val="0"/>
      <w:marRight w:val="0"/>
      <w:marTop w:val="0"/>
      <w:marBottom w:val="0"/>
      <w:divBdr>
        <w:top w:val="none" w:sz="0" w:space="0" w:color="auto"/>
        <w:left w:val="none" w:sz="0" w:space="0" w:color="auto"/>
        <w:bottom w:val="none" w:sz="0" w:space="0" w:color="auto"/>
        <w:right w:val="none" w:sz="0" w:space="0" w:color="auto"/>
      </w:divBdr>
    </w:div>
    <w:div w:id="773090110">
      <w:bodyDiv w:val="1"/>
      <w:marLeft w:val="0"/>
      <w:marRight w:val="0"/>
      <w:marTop w:val="0"/>
      <w:marBottom w:val="0"/>
      <w:divBdr>
        <w:top w:val="none" w:sz="0" w:space="0" w:color="auto"/>
        <w:left w:val="none" w:sz="0" w:space="0" w:color="auto"/>
        <w:bottom w:val="none" w:sz="0" w:space="0" w:color="auto"/>
        <w:right w:val="none" w:sz="0" w:space="0" w:color="auto"/>
      </w:divBdr>
    </w:div>
    <w:div w:id="813369989">
      <w:bodyDiv w:val="1"/>
      <w:marLeft w:val="0"/>
      <w:marRight w:val="0"/>
      <w:marTop w:val="0"/>
      <w:marBottom w:val="0"/>
      <w:divBdr>
        <w:top w:val="none" w:sz="0" w:space="0" w:color="auto"/>
        <w:left w:val="none" w:sz="0" w:space="0" w:color="auto"/>
        <w:bottom w:val="none" w:sz="0" w:space="0" w:color="auto"/>
        <w:right w:val="none" w:sz="0" w:space="0" w:color="auto"/>
      </w:divBdr>
    </w:div>
    <w:div w:id="814685791">
      <w:bodyDiv w:val="1"/>
      <w:marLeft w:val="0"/>
      <w:marRight w:val="0"/>
      <w:marTop w:val="0"/>
      <w:marBottom w:val="0"/>
      <w:divBdr>
        <w:top w:val="none" w:sz="0" w:space="0" w:color="auto"/>
        <w:left w:val="none" w:sz="0" w:space="0" w:color="auto"/>
        <w:bottom w:val="none" w:sz="0" w:space="0" w:color="auto"/>
        <w:right w:val="none" w:sz="0" w:space="0" w:color="auto"/>
      </w:divBdr>
    </w:div>
    <w:div w:id="818957205">
      <w:bodyDiv w:val="1"/>
      <w:marLeft w:val="0"/>
      <w:marRight w:val="0"/>
      <w:marTop w:val="0"/>
      <w:marBottom w:val="0"/>
      <w:divBdr>
        <w:top w:val="none" w:sz="0" w:space="0" w:color="auto"/>
        <w:left w:val="none" w:sz="0" w:space="0" w:color="auto"/>
        <w:bottom w:val="none" w:sz="0" w:space="0" w:color="auto"/>
        <w:right w:val="none" w:sz="0" w:space="0" w:color="auto"/>
      </w:divBdr>
    </w:div>
    <w:div w:id="828180307">
      <w:bodyDiv w:val="1"/>
      <w:marLeft w:val="0"/>
      <w:marRight w:val="0"/>
      <w:marTop w:val="0"/>
      <w:marBottom w:val="0"/>
      <w:divBdr>
        <w:top w:val="none" w:sz="0" w:space="0" w:color="auto"/>
        <w:left w:val="none" w:sz="0" w:space="0" w:color="auto"/>
        <w:bottom w:val="none" w:sz="0" w:space="0" w:color="auto"/>
        <w:right w:val="none" w:sz="0" w:space="0" w:color="auto"/>
      </w:divBdr>
    </w:div>
    <w:div w:id="830635969">
      <w:bodyDiv w:val="1"/>
      <w:marLeft w:val="0"/>
      <w:marRight w:val="0"/>
      <w:marTop w:val="0"/>
      <w:marBottom w:val="0"/>
      <w:divBdr>
        <w:top w:val="none" w:sz="0" w:space="0" w:color="auto"/>
        <w:left w:val="none" w:sz="0" w:space="0" w:color="auto"/>
        <w:bottom w:val="none" w:sz="0" w:space="0" w:color="auto"/>
        <w:right w:val="none" w:sz="0" w:space="0" w:color="auto"/>
      </w:divBdr>
    </w:div>
    <w:div w:id="884366374">
      <w:bodyDiv w:val="1"/>
      <w:marLeft w:val="0"/>
      <w:marRight w:val="0"/>
      <w:marTop w:val="0"/>
      <w:marBottom w:val="0"/>
      <w:divBdr>
        <w:top w:val="none" w:sz="0" w:space="0" w:color="auto"/>
        <w:left w:val="none" w:sz="0" w:space="0" w:color="auto"/>
        <w:bottom w:val="none" w:sz="0" w:space="0" w:color="auto"/>
        <w:right w:val="none" w:sz="0" w:space="0" w:color="auto"/>
      </w:divBdr>
    </w:div>
    <w:div w:id="887303699">
      <w:bodyDiv w:val="1"/>
      <w:marLeft w:val="0"/>
      <w:marRight w:val="0"/>
      <w:marTop w:val="0"/>
      <w:marBottom w:val="0"/>
      <w:divBdr>
        <w:top w:val="none" w:sz="0" w:space="0" w:color="auto"/>
        <w:left w:val="none" w:sz="0" w:space="0" w:color="auto"/>
        <w:bottom w:val="none" w:sz="0" w:space="0" w:color="auto"/>
        <w:right w:val="none" w:sz="0" w:space="0" w:color="auto"/>
      </w:divBdr>
    </w:div>
    <w:div w:id="888419022">
      <w:bodyDiv w:val="1"/>
      <w:marLeft w:val="0"/>
      <w:marRight w:val="0"/>
      <w:marTop w:val="0"/>
      <w:marBottom w:val="0"/>
      <w:divBdr>
        <w:top w:val="none" w:sz="0" w:space="0" w:color="auto"/>
        <w:left w:val="none" w:sz="0" w:space="0" w:color="auto"/>
        <w:bottom w:val="none" w:sz="0" w:space="0" w:color="auto"/>
        <w:right w:val="none" w:sz="0" w:space="0" w:color="auto"/>
      </w:divBdr>
    </w:div>
    <w:div w:id="911043189">
      <w:bodyDiv w:val="1"/>
      <w:marLeft w:val="0"/>
      <w:marRight w:val="0"/>
      <w:marTop w:val="0"/>
      <w:marBottom w:val="0"/>
      <w:divBdr>
        <w:top w:val="none" w:sz="0" w:space="0" w:color="auto"/>
        <w:left w:val="none" w:sz="0" w:space="0" w:color="auto"/>
        <w:bottom w:val="none" w:sz="0" w:space="0" w:color="auto"/>
        <w:right w:val="none" w:sz="0" w:space="0" w:color="auto"/>
      </w:divBdr>
    </w:div>
    <w:div w:id="924269483">
      <w:bodyDiv w:val="1"/>
      <w:marLeft w:val="0"/>
      <w:marRight w:val="0"/>
      <w:marTop w:val="0"/>
      <w:marBottom w:val="0"/>
      <w:divBdr>
        <w:top w:val="none" w:sz="0" w:space="0" w:color="auto"/>
        <w:left w:val="none" w:sz="0" w:space="0" w:color="auto"/>
        <w:bottom w:val="none" w:sz="0" w:space="0" w:color="auto"/>
        <w:right w:val="none" w:sz="0" w:space="0" w:color="auto"/>
      </w:divBdr>
    </w:div>
    <w:div w:id="924612136">
      <w:bodyDiv w:val="1"/>
      <w:marLeft w:val="0"/>
      <w:marRight w:val="0"/>
      <w:marTop w:val="0"/>
      <w:marBottom w:val="0"/>
      <w:divBdr>
        <w:top w:val="none" w:sz="0" w:space="0" w:color="auto"/>
        <w:left w:val="none" w:sz="0" w:space="0" w:color="auto"/>
        <w:bottom w:val="none" w:sz="0" w:space="0" w:color="auto"/>
        <w:right w:val="none" w:sz="0" w:space="0" w:color="auto"/>
      </w:divBdr>
    </w:div>
    <w:div w:id="929311105">
      <w:bodyDiv w:val="1"/>
      <w:marLeft w:val="0"/>
      <w:marRight w:val="0"/>
      <w:marTop w:val="0"/>
      <w:marBottom w:val="0"/>
      <w:divBdr>
        <w:top w:val="none" w:sz="0" w:space="0" w:color="auto"/>
        <w:left w:val="none" w:sz="0" w:space="0" w:color="auto"/>
        <w:bottom w:val="none" w:sz="0" w:space="0" w:color="auto"/>
        <w:right w:val="none" w:sz="0" w:space="0" w:color="auto"/>
      </w:divBdr>
    </w:div>
    <w:div w:id="940723683">
      <w:bodyDiv w:val="1"/>
      <w:marLeft w:val="0"/>
      <w:marRight w:val="0"/>
      <w:marTop w:val="0"/>
      <w:marBottom w:val="0"/>
      <w:divBdr>
        <w:top w:val="none" w:sz="0" w:space="0" w:color="auto"/>
        <w:left w:val="none" w:sz="0" w:space="0" w:color="auto"/>
        <w:bottom w:val="none" w:sz="0" w:space="0" w:color="auto"/>
        <w:right w:val="none" w:sz="0" w:space="0" w:color="auto"/>
      </w:divBdr>
    </w:div>
    <w:div w:id="941642418">
      <w:bodyDiv w:val="1"/>
      <w:marLeft w:val="0"/>
      <w:marRight w:val="0"/>
      <w:marTop w:val="0"/>
      <w:marBottom w:val="0"/>
      <w:divBdr>
        <w:top w:val="none" w:sz="0" w:space="0" w:color="auto"/>
        <w:left w:val="none" w:sz="0" w:space="0" w:color="auto"/>
        <w:bottom w:val="none" w:sz="0" w:space="0" w:color="auto"/>
        <w:right w:val="none" w:sz="0" w:space="0" w:color="auto"/>
      </w:divBdr>
    </w:div>
    <w:div w:id="973371301">
      <w:bodyDiv w:val="1"/>
      <w:marLeft w:val="0"/>
      <w:marRight w:val="0"/>
      <w:marTop w:val="0"/>
      <w:marBottom w:val="0"/>
      <w:divBdr>
        <w:top w:val="none" w:sz="0" w:space="0" w:color="auto"/>
        <w:left w:val="none" w:sz="0" w:space="0" w:color="auto"/>
        <w:bottom w:val="none" w:sz="0" w:space="0" w:color="auto"/>
        <w:right w:val="none" w:sz="0" w:space="0" w:color="auto"/>
      </w:divBdr>
    </w:div>
    <w:div w:id="1010911488">
      <w:bodyDiv w:val="1"/>
      <w:marLeft w:val="0"/>
      <w:marRight w:val="0"/>
      <w:marTop w:val="0"/>
      <w:marBottom w:val="0"/>
      <w:divBdr>
        <w:top w:val="none" w:sz="0" w:space="0" w:color="auto"/>
        <w:left w:val="none" w:sz="0" w:space="0" w:color="auto"/>
        <w:bottom w:val="none" w:sz="0" w:space="0" w:color="auto"/>
        <w:right w:val="none" w:sz="0" w:space="0" w:color="auto"/>
      </w:divBdr>
    </w:div>
    <w:div w:id="1017388190">
      <w:bodyDiv w:val="1"/>
      <w:marLeft w:val="0"/>
      <w:marRight w:val="0"/>
      <w:marTop w:val="0"/>
      <w:marBottom w:val="0"/>
      <w:divBdr>
        <w:top w:val="none" w:sz="0" w:space="0" w:color="auto"/>
        <w:left w:val="none" w:sz="0" w:space="0" w:color="auto"/>
        <w:bottom w:val="none" w:sz="0" w:space="0" w:color="auto"/>
        <w:right w:val="none" w:sz="0" w:space="0" w:color="auto"/>
      </w:divBdr>
    </w:div>
    <w:div w:id="1030035523">
      <w:bodyDiv w:val="1"/>
      <w:marLeft w:val="0"/>
      <w:marRight w:val="0"/>
      <w:marTop w:val="0"/>
      <w:marBottom w:val="0"/>
      <w:divBdr>
        <w:top w:val="none" w:sz="0" w:space="0" w:color="auto"/>
        <w:left w:val="none" w:sz="0" w:space="0" w:color="auto"/>
        <w:bottom w:val="none" w:sz="0" w:space="0" w:color="auto"/>
        <w:right w:val="none" w:sz="0" w:space="0" w:color="auto"/>
      </w:divBdr>
    </w:div>
    <w:div w:id="1044602180">
      <w:bodyDiv w:val="1"/>
      <w:marLeft w:val="0"/>
      <w:marRight w:val="0"/>
      <w:marTop w:val="0"/>
      <w:marBottom w:val="0"/>
      <w:divBdr>
        <w:top w:val="none" w:sz="0" w:space="0" w:color="auto"/>
        <w:left w:val="none" w:sz="0" w:space="0" w:color="auto"/>
        <w:bottom w:val="none" w:sz="0" w:space="0" w:color="auto"/>
        <w:right w:val="none" w:sz="0" w:space="0" w:color="auto"/>
      </w:divBdr>
    </w:div>
    <w:div w:id="1060862287">
      <w:bodyDiv w:val="1"/>
      <w:marLeft w:val="0"/>
      <w:marRight w:val="0"/>
      <w:marTop w:val="0"/>
      <w:marBottom w:val="0"/>
      <w:divBdr>
        <w:top w:val="none" w:sz="0" w:space="0" w:color="auto"/>
        <w:left w:val="none" w:sz="0" w:space="0" w:color="auto"/>
        <w:bottom w:val="none" w:sz="0" w:space="0" w:color="auto"/>
        <w:right w:val="none" w:sz="0" w:space="0" w:color="auto"/>
      </w:divBdr>
    </w:div>
    <w:div w:id="1064837320">
      <w:bodyDiv w:val="1"/>
      <w:marLeft w:val="0"/>
      <w:marRight w:val="0"/>
      <w:marTop w:val="0"/>
      <w:marBottom w:val="0"/>
      <w:divBdr>
        <w:top w:val="none" w:sz="0" w:space="0" w:color="auto"/>
        <w:left w:val="none" w:sz="0" w:space="0" w:color="auto"/>
        <w:bottom w:val="none" w:sz="0" w:space="0" w:color="auto"/>
        <w:right w:val="none" w:sz="0" w:space="0" w:color="auto"/>
      </w:divBdr>
    </w:div>
    <w:div w:id="1067220014">
      <w:bodyDiv w:val="1"/>
      <w:marLeft w:val="0"/>
      <w:marRight w:val="0"/>
      <w:marTop w:val="0"/>
      <w:marBottom w:val="0"/>
      <w:divBdr>
        <w:top w:val="none" w:sz="0" w:space="0" w:color="auto"/>
        <w:left w:val="none" w:sz="0" w:space="0" w:color="auto"/>
        <w:bottom w:val="none" w:sz="0" w:space="0" w:color="auto"/>
        <w:right w:val="none" w:sz="0" w:space="0" w:color="auto"/>
      </w:divBdr>
    </w:div>
    <w:div w:id="1074401391">
      <w:bodyDiv w:val="1"/>
      <w:marLeft w:val="0"/>
      <w:marRight w:val="0"/>
      <w:marTop w:val="0"/>
      <w:marBottom w:val="0"/>
      <w:divBdr>
        <w:top w:val="none" w:sz="0" w:space="0" w:color="auto"/>
        <w:left w:val="none" w:sz="0" w:space="0" w:color="auto"/>
        <w:bottom w:val="none" w:sz="0" w:space="0" w:color="auto"/>
        <w:right w:val="none" w:sz="0" w:space="0" w:color="auto"/>
      </w:divBdr>
    </w:div>
    <w:div w:id="1109201158">
      <w:bodyDiv w:val="1"/>
      <w:marLeft w:val="0"/>
      <w:marRight w:val="0"/>
      <w:marTop w:val="0"/>
      <w:marBottom w:val="0"/>
      <w:divBdr>
        <w:top w:val="none" w:sz="0" w:space="0" w:color="auto"/>
        <w:left w:val="none" w:sz="0" w:space="0" w:color="auto"/>
        <w:bottom w:val="none" w:sz="0" w:space="0" w:color="auto"/>
        <w:right w:val="none" w:sz="0" w:space="0" w:color="auto"/>
      </w:divBdr>
    </w:div>
    <w:div w:id="1110782063">
      <w:bodyDiv w:val="1"/>
      <w:marLeft w:val="0"/>
      <w:marRight w:val="0"/>
      <w:marTop w:val="0"/>
      <w:marBottom w:val="0"/>
      <w:divBdr>
        <w:top w:val="none" w:sz="0" w:space="0" w:color="auto"/>
        <w:left w:val="none" w:sz="0" w:space="0" w:color="auto"/>
        <w:bottom w:val="none" w:sz="0" w:space="0" w:color="auto"/>
        <w:right w:val="none" w:sz="0" w:space="0" w:color="auto"/>
      </w:divBdr>
    </w:div>
    <w:div w:id="1122114674">
      <w:bodyDiv w:val="1"/>
      <w:marLeft w:val="0"/>
      <w:marRight w:val="0"/>
      <w:marTop w:val="0"/>
      <w:marBottom w:val="0"/>
      <w:divBdr>
        <w:top w:val="none" w:sz="0" w:space="0" w:color="auto"/>
        <w:left w:val="none" w:sz="0" w:space="0" w:color="auto"/>
        <w:bottom w:val="none" w:sz="0" w:space="0" w:color="auto"/>
        <w:right w:val="none" w:sz="0" w:space="0" w:color="auto"/>
      </w:divBdr>
    </w:div>
    <w:div w:id="1125581204">
      <w:bodyDiv w:val="1"/>
      <w:marLeft w:val="0"/>
      <w:marRight w:val="0"/>
      <w:marTop w:val="0"/>
      <w:marBottom w:val="0"/>
      <w:divBdr>
        <w:top w:val="none" w:sz="0" w:space="0" w:color="auto"/>
        <w:left w:val="none" w:sz="0" w:space="0" w:color="auto"/>
        <w:bottom w:val="none" w:sz="0" w:space="0" w:color="auto"/>
        <w:right w:val="none" w:sz="0" w:space="0" w:color="auto"/>
      </w:divBdr>
    </w:div>
    <w:div w:id="1129202615">
      <w:bodyDiv w:val="1"/>
      <w:marLeft w:val="0"/>
      <w:marRight w:val="0"/>
      <w:marTop w:val="0"/>
      <w:marBottom w:val="0"/>
      <w:divBdr>
        <w:top w:val="none" w:sz="0" w:space="0" w:color="auto"/>
        <w:left w:val="none" w:sz="0" w:space="0" w:color="auto"/>
        <w:bottom w:val="none" w:sz="0" w:space="0" w:color="auto"/>
        <w:right w:val="none" w:sz="0" w:space="0" w:color="auto"/>
      </w:divBdr>
    </w:div>
    <w:div w:id="1144586331">
      <w:bodyDiv w:val="1"/>
      <w:marLeft w:val="0"/>
      <w:marRight w:val="0"/>
      <w:marTop w:val="0"/>
      <w:marBottom w:val="0"/>
      <w:divBdr>
        <w:top w:val="none" w:sz="0" w:space="0" w:color="auto"/>
        <w:left w:val="none" w:sz="0" w:space="0" w:color="auto"/>
        <w:bottom w:val="none" w:sz="0" w:space="0" w:color="auto"/>
        <w:right w:val="none" w:sz="0" w:space="0" w:color="auto"/>
      </w:divBdr>
    </w:div>
    <w:div w:id="1159004903">
      <w:bodyDiv w:val="1"/>
      <w:marLeft w:val="0"/>
      <w:marRight w:val="0"/>
      <w:marTop w:val="0"/>
      <w:marBottom w:val="0"/>
      <w:divBdr>
        <w:top w:val="none" w:sz="0" w:space="0" w:color="auto"/>
        <w:left w:val="none" w:sz="0" w:space="0" w:color="auto"/>
        <w:bottom w:val="none" w:sz="0" w:space="0" w:color="auto"/>
        <w:right w:val="none" w:sz="0" w:space="0" w:color="auto"/>
      </w:divBdr>
    </w:div>
    <w:div w:id="1162236257">
      <w:bodyDiv w:val="1"/>
      <w:marLeft w:val="0"/>
      <w:marRight w:val="0"/>
      <w:marTop w:val="0"/>
      <w:marBottom w:val="0"/>
      <w:divBdr>
        <w:top w:val="none" w:sz="0" w:space="0" w:color="auto"/>
        <w:left w:val="none" w:sz="0" w:space="0" w:color="auto"/>
        <w:bottom w:val="none" w:sz="0" w:space="0" w:color="auto"/>
        <w:right w:val="none" w:sz="0" w:space="0" w:color="auto"/>
      </w:divBdr>
    </w:div>
    <w:div w:id="1190409263">
      <w:bodyDiv w:val="1"/>
      <w:marLeft w:val="0"/>
      <w:marRight w:val="0"/>
      <w:marTop w:val="0"/>
      <w:marBottom w:val="0"/>
      <w:divBdr>
        <w:top w:val="none" w:sz="0" w:space="0" w:color="auto"/>
        <w:left w:val="none" w:sz="0" w:space="0" w:color="auto"/>
        <w:bottom w:val="none" w:sz="0" w:space="0" w:color="auto"/>
        <w:right w:val="none" w:sz="0" w:space="0" w:color="auto"/>
      </w:divBdr>
    </w:div>
    <w:div w:id="1222671842">
      <w:bodyDiv w:val="1"/>
      <w:marLeft w:val="0"/>
      <w:marRight w:val="0"/>
      <w:marTop w:val="0"/>
      <w:marBottom w:val="0"/>
      <w:divBdr>
        <w:top w:val="none" w:sz="0" w:space="0" w:color="auto"/>
        <w:left w:val="none" w:sz="0" w:space="0" w:color="auto"/>
        <w:bottom w:val="none" w:sz="0" w:space="0" w:color="auto"/>
        <w:right w:val="none" w:sz="0" w:space="0" w:color="auto"/>
      </w:divBdr>
    </w:div>
    <w:div w:id="1269509144">
      <w:bodyDiv w:val="1"/>
      <w:marLeft w:val="0"/>
      <w:marRight w:val="0"/>
      <w:marTop w:val="0"/>
      <w:marBottom w:val="0"/>
      <w:divBdr>
        <w:top w:val="none" w:sz="0" w:space="0" w:color="auto"/>
        <w:left w:val="none" w:sz="0" w:space="0" w:color="auto"/>
        <w:bottom w:val="none" w:sz="0" w:space="0" w:color="auto"/>
        <w:right w:val="none" w:sz="0" w:space="0" w:color="auto"/>
      </w:divBdr>
    </w:div>
    <w:div w:id="1273630398">
      <w:bodyDiv w:val="1"/>
      <w:marLeft w:val="0"/>
      <w:marRight w:val="0"/>
      <w:marTop w:val="0"/>
      <w:marBottom w:val="0"/>
      <w:divBdr>
        <w:top w:val="none" w:sz="0" w:space="0" w:color="auto"/>
        <w:left w:val="none" w:sz="0" w:space="0" w:color="auto"/>
        <w:bottom w:val="none" w:sz="0" w:space="0" w:color="auto"/>
        <w:right w:val="none" w:sz="0" w:space="0" w:color="auto"/>
      </w:divBdr>
    </w:div>
    <w:div w:id="1322201393">
      <w:bodyDiv w:val="1"/>
      <w:marLeft w:val="0"/>
      <w:marRight w:val="0"/>
      <w:marTop w:val="0"/>
      <w:marBottom w:val="0"/>
      <w:divBdr>
        <w:top w:val="none" w:sz="0" w:space="0" w:color="auto"/>
        <w:left w:val="none" w:sz="0" w:space="0" w:color="auto"/>
        <w:bottom w:val="none" w:sz="0" w:space="0" w:color="auto"/>
        <w:right w:val="none" w:sz="0" w:space="0" w:color="auto"/>
      </w:divBdr>
    </w:div>
    <w:div w:id="1337608619">
      <w:bodyDiv w:val="1"/>
      <w:marLeft w:val="0"/>
      <w:marRight w:val="0"/>
      <w:marTop w:val="0"/>
      <w:marBottom w:val="0"/>
      <w:divBdr>
        <w:top w:val="none" w:sz="0" w:space="0" w:color="auto"/>
        <w:left w:val="none" w:sz="0" w:space="0" w:color="auto"/>
        <w:bottom w:val="none" w:sz="0" w:space="0" w:color="auto"/>
        <w:right w:val="none" w:sz="0" w:space="0" w:color="auto"/>
      </w:divBdr>
    </w:div>
    <w:div w:id="1344354434">
      <w:bodyDiv w:val="1"/>
      <w:marLeft w:val="0"/>
      <w:marRight w:val="0"/>
      <w:marTop w:val="0"/>
      <w:marBottom w:val="0"/>
      <w:divBdr>
        <w:top w:val="none" w:sz="0" w:space="0" w:color="auto"/>
        <w:left w:val="none" w:sz="0" w:space="0" w:color="auto"/>
        <w:bottom w:val="none" w:sz="0" w:space="0" w:color="auto"/>
        <w:right w:val="none" w:sz="0" w:space="0" w:color="auto"/>
      </w:divBdr>
    </w:div>
    <w:div w:id="1354837863">
      <w:bodyDiv w:val="1"/>
      <w:marLeft w:val="0"/>
      <w:marRight w:val="0"/>
      <w:marTop w:val="0"/>
      <w:marBottom w:val="0"/>
      <w:divBdr>
        <w:top w:val="none" w:sz="0" w:space="0" w:color="auto"/>
        <w:left w:val="none" w:sz="0" w:space="0" w:color="auto"/>
        <w:bottom w:val="none" w:sz="0" w:space="0" w:color="auto"/>
        <w:right w:val="none" w:sz="0" w:space="0" w:color="auto"/>
      </w:divBdr>
    </w:div>
    <w:div w:id="1402749196">
      <w:bodyDiv w:val="1"/>
      <w:marLeft w:val="0"/>
      <w:marRight w:val="0"/>
      <w:marTop w:val="0"/>
      <w:marBottom w:val="0"/>
      <w:divBdr>
        <w:top w:val="none" w:sz="0" w:space="0" w:color="auto"/>
        <w:left w:val="none" w:sz="0" w:space="0" w:color="auto"/>
        <w:bottom w:val="none" w:sz="0" w:space="0" w:color="auto"/>
        <w:right w:val="none" w:sz="0" w:space="0" w:color="auto"/>
      </w:divBdr>
    </w:div>
    <w:div w:id="1406992879">
      <w:bodyDiv w:val="1"/>
      <w:marLeft w:val="0"/>
      <w:marRight w:val="0"/>
      <w:marTop w:val="0"/>
      <w:marBottom w:val="0"/>
      <w:divBdr>
        <w:top w:val="none" w:sz="0" w:space="0" w:color="auto"/>
        <w:left w:val="none" w:sz="0" w:space="0" w:color="auto"/>
        <w:bottom w:val="none" w:sz="0" w:space="0" w:color="auto"/>
        <w:right w:val="none" w:sz="0" w:space="0" w:color="auto"/>
      </w:divBdr>
    </w:div>
    <w:div w:id="1407530993">
      <w:bodyDiv w:val="1"/>
      <w:marLeft w:val="0"/>
      <w:marRight w:val="0"/>
      <w:marTop w:val="0"/>
      <w:marBottom w:val="0"/>
      <w:divBdr>
        <w:top w:val="none" w:sz="0" w:space="0" w:color="auto"/>
        <w:left w:val="none" w:sz="0" w:space="0" w:color="auto"/>
        <w:bottom w:val="none" w:sz="0" w:space="0" w:color="auto"/>
        <w:right w:val="none" w:sz="0" w:space="0" w:color="auto"/>
      </w:divBdr>
    </w:div>
    <w:div w:id="1425568234">
      <w:bodyDiv w:val="1"/>
      <w:marLeft w:val="0"/>
      <w:marRight w:val="0"/>
      <w:marTop w:val="0"/>
      <w:marBottom w:val="0"/>
      <w:divBdr>
        <w:top w:val="none" w:sz="0" w:space="0" w:color="auto"/>
        <w:left w:val="none" w:sz="0" w:space="0" w:color="auto"/>
        <w:bottom w:val="none" w:sz="0" w:space="0" w:color="auto"/>
        <w:right w:val="none" w:sz="0" w:space="0" w:color="auto"/>
      </w:divBdr>
    </w:div>
    <w:div w:id="1432361328">
      <w:bodyDiv w:val="1"/>
      <w:marLeft w:val="0"/>
      <w:marRight w:val="0"/>
      <w:marTop w:val="0"/>
      <w:marBottom w:val="0"/>
      <w:divBdr>
        <w:top w:val="none" w:sz="0" w:space="0" w:color="auto"/>
        <w:left w:val="none" w:sz="0" w:space="0" w:color="auto"/>
        <w:bottom w:val="none" w:sz="0" w:space="0" w:color="auto"/>
        <w:right w:val="none" w:sz="0" w:space="0" w:color="auto"/>
      </w:divBdr>
    </w:div>
    <w:div w:id="1436899335">
      <w:bodyDiv w:val="1"/>
      <w:marLeft w:val="0"/>
      <w:marRight w:val="0"/>
      <w:marTop w:val="0"/>
      <w:marBottom w:val="0"/>
      <w:divBdr>
        <w:top w:val="none" w:sz="0" w:space="0" w:color="auto"/>
        <w:left w:val="none" w:sz="0" w:space="0" w:color="auto"/>
        <w:bottom w:val="none" w:sz="0" w:space="0" w:color="auto"/>
        <w:right w:val="none" w:sz="0" w:space="0" w:color="auto"/>
      </w:divBdr>
    </w:div>
    <w:div w:id="1450052736">
      <w:bodyDiv w:val="1"/>
      <w:marLeft w:val="0"/>
      <w:marRight w:val="0"/>
      <w:marTop w:val="0"/>
      <w:marBottom w:val="0"/>
      <w:divBdr>
        <w:top w:val="none" w:sz="0" w:space="0" w:color="auto"/>
        <w:left w:val="none" w:sz="0" w:space="0" w:color="auto"/>
        <w:bottom w:val="none" w:sz="0" w:space="0" w:color="auto"/>
        <w:right w:val="none" w:sz="0" w:space="0" w:color="auto"/>
      </w:divBdr>
    </w:div>
    <w:div w:id="1452086341">
      <w:bodyDiv w:val="1"/>
      <w:marLeft w:val="0"/>
      <w:marRight w:val="0"/>
      <w:marTop w:val="0"/>
      <w:marBottom w:val="0"/>
      <w:divBdr>
        <w:top w:val="none" w:sz="0" w:space="0" w:color="auto"/>
        <w:left w:val="none" w:sz="0" w:space="0" w:color="auto"/>
        <w:bottom w:val="none" w:sz="0" w:space="0" w:color="auto"/>
        <w:right w:val="none" w:sz="0" w:space="0" w:color="auto"/>
      </w:divBdr>
    </w:div>
    <w:div w:id="1457333471">
      <w:bodyDiv w:val="1"/>
      <w:marLeft w:val="0"/>
      <w:marRight w:val="0"/>
      <w:marTop w:val="0"/>
      <w:marBottom w:val="0"/>
      <w:divBdr>
        <w:top w:val="none" w:sz="0" w:space="0" w:color="auto"/>
        <w:left w:val="none" w:sz="0" w:space="0" w:color="auto"/>
        <w:bottom w:val="none" w:sz="0" w:space="0" w:color="auto"/>
        <w:right w:val="none" w:sz="0" w:space="0" w:color="auto"/>
      </w:divBdr>
    </w:div>
    <w:div w:id="1466582257">
      <w:bodyDiv w:val="1"/>
      <w:marLeft w:val="0"/>
      <w:marRight w:val="0"/>
      <w:marTop w:val="0"/>
      <w:marBottom w:val="0"/>
      <w:divBdr>
        <w:top w:val="none" w:sz="0" w:space="0" w:color="auto"/>
        <w:left w:val="none" w:sz="0" w:space="0" w:color="auto"/>
        <w:bottom w:val="none" w:sz="0" w:space="0" w:color="auto"/>
        <w:right w:val="none" w:sz="0" w:space="0" w:color="auto"/>
      </w:divBdr>
    </w:div>
    <w:div w:id="1476794939">
      <w:bodyDiv w:val="1"/>
      <w:marLeft w:val="0"/>
      <w:marRight w:val="0"/>
      <w:marTop w:val="0"/>
      <w:marBottom w:val="0"/>
      <w:divBdr>
        <w:top w:val="none" w:sz="0" w:space="0" w:color="auto"/>
        <w:left w:val="none" w:sz="0" w:space="0" w:color="auto"/>
        <w:bottom w:val="none" w:sz="0" w:space="0" w:color="auto"/>
        <w:right w:val="none" w:sz="0" w:space="0" w:color="auto"/>
      </w:divBdr>
    </w:div>
    <w:div w:id="1491209791">
      <w:bodyDiv w:val="1"/>
      <w:marLeft w:val="0"/>
      <w:marRight w:val="0"/>
      <w:marTop w:val="0"/>
      <w:marBottom w:val="0"/>
      <w:divBdr>
        <w:top w:val="none" w:sz="0" w:space="0" w:color="auto"/>
        <w:left w:val="none" w:sz="0" w:space="0" w:color="auto"/>
        <w:bottom w:val="none" w:sz="0" w:space="0" w:color="auto"/>
        <w:right w:val="none" w:sz="0" w:space="0" w:color="auto"/>
      </w:divBdr>
    </w:div>
    <w:div w:id="1512137541">
      <w:bodyDiv w:val="1"/>
      <w:marLeft w:val="0"/>
      <w:marRight w:val="0"/>
      <w:marTop w:val="0"/>
      <w:marBottom w:val="0"/>
      <w:divBdr>
        <w:top w:val="none" w:sz="0" w:space="0" w:color="auto"/>
        <w:left w:val="none" w:sz="0" w:space="0" w:color="auto"/>
        <w:bottom w:val="none" w:sz="0" w:space="0" w:color="auto"/>
        <w:right w:val="none" w:sz="0" w:space="0" w:color="auto"/>
      </w:divBdr>
    </w:div>
    <w:div w:id="1513567729">
      <w:bodyDiv w:val="1"/>
      <w:marLeft w:val="0"/>
      <w:marRight w:val="0"/>
      <w:marTop w:val="0"/>
      <w:marBottom w:val="0"/>
      <w:divBdr>
        <w:top w:val="none" w:sz="0" w:space="0" w:color="auto"/>
        <w:left w:val="none" w:sz="0" w:space="0" w:color="auto"/>
        <w:bottom w:val="none" w:sz="0" w:space="0" w:color="auto"/>
        <w:right w:val="none" w:sz="0" w:space="0" w:color="auto"/>
      </w:divBdr>
    </w:div>
    <w:div w:id="1528366260">
      <w:bodyDiv w:val="1"/>
      <w:marLeft w:val="0"/>
      <w:marRight w:val="0"/>
      <w:marTop w:val="0"/>
      <w:marBottom w:val="0"/>
      <w:divBdr>
        <w:top w:val="none" w:sz="0" w:space="0" w:color="auto"/>
        <w:left w:val="none" w:sz="0" w:space="0" w:color="auto"/>
        <w:bottom w:val="none" w:sz="0" w:space="0" w:color="auto"/>
        <w:right w:val="none" w:sz="0" w:space="0" w:color="auto"/>
      </w:divBdr>
    </w:div>
    <w:div w:id="1534418797">
      <w:bodyDiv w:val="1"/>
      <w:marLeft w:val="0"/>
      <w:marRight w:val="0"/>
      <w:marTop w:val="0"/>
      <w:marBottom w:val="0"/>
      <w:divBdr>
        <w:top w:val="none" w:sz="0" w:space="0" w:color="auto"/>
        <w:left w:val="none" w:sz="0" w:space="0" w:color="auto"/>
        <w:bottom w:val="none" w:sz="0" w:space="0" w:color="auto"/>
        <w:right w:val="none" w:sz="0" w:space="0" w:color="auto"/>
      </w:divBdr>
    </w:div>
    <w:div w:id="1542938530">
      <w:bodyDiv w:val="1"/>
      <w:marLeft w:val="0"/>
      <w:marRight w:val="0"/>
      <w:marTop w:val="0"/>
      <w:marBottom w:val="0"/>
      <w:divBdr>
        <w:top w:val="none" w:sz="0" w:space="0" w:color="auto"/>
        <w:left w:val="none" w:sz="0" w:space="0" w:color="auto"/>
        <w:bottom w:val="none" w:sz="0" w:space="0" w:color="auto"/>
        <w:right w:val="none" w:sz="0" w:space="0" w:color="auto"/>
      </w:divBdr>
    </w:div>
    <w:div w:id="1558081648">
      <w:bodyDiv w:val="1"/>
      <w:marLeft w:val="0"/>
      <w:marRight w:val="0"/>
      <w:marTop w:val="0"/>
      <w:marBottom w:val="0"/>
      <w:divBdr>
        <w:top w:val="none" w:sz="0" w:space="0" w:color="auto"/>
        <w:left w:val="none" w:sz="0" w:space="0" w:color="auto"/>
        <w:bottom w:val="none" w:sz="0" w:space="0" w:color="auto"/>
        <w:right w:val="none" w:sz="0" w:space="0" w:color="auto"/>
      </w:divBdr>
    </w:div>
    <w:div w:id="1594582614">
      <w:bodyDiv w:val="1"/>
      <w:marLeft w:val="0"/>
      <w:marRight w:val="0"/>
      <w:marTop w:val="0"/>
      <w:marBottom w:val="0"/>
      <w:divBdr>
        <w:top w:val="none" w:sz="0" w:space="0" w:color="auto"/>
        <w:left w:val="none" w:sz="0" w:space="0" w:color="auto"/>
        <w:bottom w:val="none" w:sz="0" w:space="0" w:color="auto"/>
        <w:right w:val="none" w:sz="0" w:space="0" w:color="auto"/>
      </w:divBdr>
    </w:div>
    <w:div w:id="1596792537">
      <w:bodyDiv w:val="1"/>
      <w:marLeft w:val="0"/>
      <w:marRight w:val="0"/>
      <w:marTop w:val="0"/>
      <w:marBottom w:val="0"/>
      <w:divBdr>
        <w:top w:val="none" w:sz="0" w:space="0" w:color="auto"/>
        <w:left w:val="none" w:sz="0" w:space="0" w:color="auto"/>
        <w:bottom w:val="none" w:sz="0" w:space="0" w:color="auto"/>
        <w:right w:val="none" w:sz="0" w:space="0" w:color="auto"/>
      </w:divBdr>
    </w:div>
    <w:div w:id="1598637989">
      <w:bodyDiv w:val="1"/>
      <w:marLeft w:val="0"/>
      <w:marRight w:val="0"/>
      <w:marTop w:val="0"/>
      <w:marBottom w:val="0"/>
      <w:divBdr>
        <w:top w:val="none" w:sz="0" w:space="0" w:color="auto"/>
        <w:left w:val="none" w:sz="0" w:space="0" w:color="auto"/>
        <w:bottom w:val="none" w:sz="0" w:space="0" w:color="auto"/>
        <w:right w:val="none" w:sz="0" w:space="0" w:color="auto"/>
      </w:divBdr>
    </w:div>
    <w:div w:id="1650473157">
      <w:bodyDiv w:val="1"/>
      <w:marLeft w:val="0"/>
      <w:marRight w:val="0"/>
      <w:marTop w:val="0"/>
      <w:marBottom w:val="0"/>
      <w:divBdr>
        <w:top w:val="none" w:sz="0" w:space="0" w:color="auto"/>
        <w:left w:val="none" w:sz="0" w:space="0" w:color="auto"/>
        <w:bottom w:val="none" w:sz="0" w:space="0" w:color="auto"/>
        <w:right w:val="none" w:sz="0" w:space="0" w:color="auto"/>
      </w:divBdr>
    </w:div>
    <w:div w:id="1657227347">
      <w:bodyDiv w:val="1"/>
      <w:marLeft w:val="0"/>
      <w:marRight w:val="0"/>
      <w:marTop w:val="0"/>
      <w:marBottom w:val="0"/>
      <w:divBdr>
        <w:top w:val="none" w:sz="0" w:space="0" w:color="auto"/>
        <w:left w:val="none" w:sz="0" w:space="0" w:color="auto"/>
        <w:bottom w:val="none" w:sz="0" w:space="0" w:color="auto"/>
        <w:right w:val="none" w:sz="0" w:space="0" w:color="auto"/>
      </w:divBdr>
    </w:div>
    <w:div w:id="1657880239">
      <w:bodyDiv w:val="1"/>
      <w:marLeft w:val="0"/>
      <w:marRight w:val="0"/>
      <w:marTop w:val="0"/>
      <w:marBottom w:val="0"/>
      <w:divBdr>
        <w:top w:val="none" w:sz="0" w:space="0" w:color="auto"/>
        <w:left w:val="none" w:sz="0" w:space="0" w:color="auto"/>
        <w:bottom w:val="none" w:sz="0" w:space="0" w:color="auto"/>
        <w:right w:val="none" w:sz="0" w:space="0" w:color="auto"/>
      </w:divBdr>
    </w:div>
    <w:div w:id="1660572494">
      <w:bodyDiv w:val="1"/>
      <w:marLeft w:val="0"/>
      <w:marRight w:val="0"/>
      <w:marTop w:val="0"/>
      <w:marBottom w:val="0"/>
      <w:divBdr>
        <w:top w:val="none" w:sz="0" w:space="0" w:color="auto"/>
        <w:left w:val="none" w:sz="0" w:space="0" w:color="auto"/>
        <w:bottom w:val="none" w:sz="0" w:space="0" w:color="auto"/>
        <w:right w:val="none" w:sz="0" w:space="0" w:color="auto"/>
      </w:divBdr>
    </w:div>
    <w:div w:id="1686590086">
      <w:bodyDiv w:val="1"/>
      <w:marLeft w:val="0"/>
      <w:marRight w:val="0"/>
      <w:marTop w:val="0"/>
      <w:marBottom w:val="0"/>
      <w:divBdr>
        <w:top w:val="none" w:sz="0" w:space="0" w:color="auto"/>
        <w:left w:val="none" w:sz="0" w:space="0" w:color="auto"/>
        <w:bottom w:val="none" w:sz="0" w:space="0" w:color="auto"/>
        <w:right w:val="none" w:sz="0" w:space="0" w:color="auto"/>
      </w:divBdr>
    </w:div>
    <w:div w:id="1743212416">
      <w:bodyDiv w:val="1"/>
      <w:marLeft w:val="0"/>
      <w:marRight w:val="0"/>
      <w:marTop w:val="0"/>
      <w:marBottom w:val="0"/>
      <w:divBdr>
        <w:top w:val="none" w:sz="0" w:space="0" w:color="auto"/>
        <w:left w:val="none" w:sz="0" w:space="0" w:color="auto"/>
        <w:bottom w:val="none" w:sz="0" w:space="0" w:color="auto"/>
        <w:right w:val="none" w:sz="0" w:space="0" w:color="auto"/>
      </w:divBdr>
    </w:div>
    <w:div w:id="1766537582">
      <w:bodyDiv w:val="1"/>
      <w:marLeft w:val="0"/>
      <w:marRight w:val="0"/>
      <w:marTop w:val="0"/>
      <w:marBottom w:val="0"/>
      <w:divBdr>
        <w:top w:val="none" w:sz="0" w:space="0" w:color="auto"/>
        <w:left w:val="none" w:sz="0" w:space="0" w:color="auto"/>
        <w:bottom w:val="none" w:sz="0" w:space="0" w:color="auto"/>
        <w:right w:val="none" w:sz="0" w:space="0" w:color="auto"/>
      </w:divBdr>
    </w:div>
    <w:div w:id="1808694479">
      <w:bodyDiv w:val="1"/>
      <w:marLeft w:val="0"/>
      <w:marRight w:val="0"/>
      <w:marTop w:val="0"/>
      <w:marBottom w:val="0"/>
      <w:divBdr>
        <w:top w:val="none" w:sz="0" w:space="0" w:color="auto"/>
        <w:left w:val="none" w:sz="0" w:space="0" w:color="auto"/>
        <w:bottom w:val="none" w:sz="0" w:space="0" w:color="auto"/>
        <w:right w:val="none" w:sz="0" w:space="0" w:color="auto"/>
      </w:divBdr>
    </w:div>
    <w:div w:id="1822455414">
      <w:bodyDiv w:val="1"/>
      <w:marLeft w:val="0"/>
      <w:marRight w:val="0"/>
      <w:marTop w:val="0"/>
      <w:marBottom w:val="0"/>
      <w:divBdr>
        <w:top w:val="none" w:sz="0" w:space="0" w:color="auto"/>
        <w:left w:val="none" w:sz="0" w:space="0" w:color="auto"/>
        <w:bottom w:val="none" w:sz="0" w:space="0" w:color="auto"/>
        <w:right w:val="none" w:sz="0" w:space="0" w:color="auto"/>
      </w:divBdr>
    </w:div>
    <w:div w:id="1826621993">
      <w:bodyDiv w:val="1"/>
      <w:marLeft w:val="0"/>
      <w:marRight w:val="0"/>
      <w:marTop w:val="0"/>
      <w:marBottom w:val="0"/>
      <w:divBdr>
        <w:top w:val="none" w:sz="0" w:space="0" w:color="auto"/>
        <w:left w:val="none" w:sz="0" w:space="0" w:color="auto"/>
        <w:bottom w:val="none" w:sz="0" w:space="0" w:color="auto"/>
        <w:right w:val="none" w:sz="0" w:space="0" w:color="auto"/>
      </w:divBdr>
    </w:div>
    <w:div w:id="1841965736">
      <w:bodyDiv w:val="1"/>
      <w:marLeft w:val="0"/>
      <w:marRight w:val="0"/>
      <w:marTop w:val="0"/>
      <w:marBottom w:val="0"/>
      <w:divBdr>
        <w:top w:val="none" w:sz="0" w:space="0" w:color="auto"/>
        <w:left w:val="none" w:sz="0" w:space="0" w:color="auto"/>
        <w:bottom w:val="none" w:sz="0" w:space="0" w:color="auto"/>
        <w:right w:val="none" w:sz="0" w:space="0" w:color="auto"/>
      </w:divBdr>
    </w:div>
    <w:div w:id="1851991968">
      <w:bodyDiv w:val="1"/>
      <w:marLeft w:val="0"/>
      <w:marRight w:val="0"/>
      <w:marTop w:val="0"/>
      <w:marBottom w:val="0"/>
      <w:divBdr>
        <w:top w:val="none" w:sz="0" w:space="0" w:color="auto"/>
        <w:left w:val="none" w:sz="0" w:space="0" w:color="auto"/>
        <w:bottom w:val="none" w:sz="0" w:space="0" w:color="auto"/>
        <w:right w:val="none" w:sz="0" w:space="0" w:color="auto"/>
      </w:divBdr>
    </w:div>
    <w:div w:id="1866555551">
      <w:bodyDiv w:val="1"/>
      <w:marLeft w:val="0"/>
      <w:marRight w:val="0"/>
      <w:marTop w:val="0"/>
      <w:marBottom w:val="0"/>
      <w:divBdr>
        <w:top w:val="none" w:sz="0" w:space="0" w:color="auto"/>
        <w:left w:val="none" w:sz="0" w:space="0" w:color="auto"/>
        <w:bottom w:val="none" w:sz="0" w:space="0" w:color="auto"/>
        <w:right w:val="none" w:sz="0" w:space="0" w:color="auto"/>
      </w:divBdr>
    </w:div>
    <w:div w:id="1936786063">
      <w:bodyDiv w:val="1"/>
      <w:marLeft w:val="0"/>
      <w:marRight w:val="0"/>
      <w:marTop w:val="0"/>
      <w:marBottom w:val="0"/>
      <w:divBdr>
        <w:top w:val="none" w:sz="0" w:space="0" w:color="auto"/>
        <w:left w:val="none" w:sz="0" w:space="0" w:color="auto"/>
        <w:bottom w:val="none" w:sz="0" w:space="0" w:color="auto"/>
        <w:right w:val="none" w:sz="0" w:space="0" w:color="auto"/>
      </w:divBdr>
    </w:div>
    <w:div w:id="1941640585">
      <w:bodyDiv w:val="1"/>
      <w:marLeft w:val="0"/>
      <w:marRight w:val="0"/>
      <w:marTop w:val="0"/>
      <w:marBottom w:val="0"/>
      <w:divBdr>
        <w:top w:val="none" w:sz="0" w:space="0" w:color="auto"/>
        <w:left w:val="none" w:sz="0" w:space="0" w:color="auto"/>
        <w:bottom w:val="none" w:sz="0" w:space="0" w:color="auto"/>
        <w:right w:val="none" w:sz="0" w:space="0" w:color="auto"/>
      </w:divBdr>
    </w:div>
    <w:div w:id="1960645984">
      <w:bodyDiv w:val="1"/>
      <w:marLeft w:val="0"/>
      <w:marRight w:val="0"/>
      <w:marTop w:val="0"/>
      <w:marBottom w:val="0"/>
      <w:divBdr>
        <w:top w:val="none" w:sz="0" w:space="0" w:color="auto"/>
        <w:left w:val="none" w:sz="0" w:space="0" w:color="auto"/>
        <w:bottom w:val="none" w:sz="0" w:space="0" w:color="auto"/>
        <w:right w:val="none" w:sz="0" w:space="0" w:color="auto"/>
      </w:divBdr>
    </w:div>
    <w:div w:id="1982226426">
      <w:bodyDiv w:val="1"/>
      <w:marLeft w:val="0"/>
      <w:marRight w:val="0"/>
      <w:marTop w:val="0"/>
      <w:marBottom w:val="0"/>
      <w:divBdr>
        <w:top w:val="none" w:sz="0" w:space="0" w:color="auto"/>
        <w:left w:val="none" w:sz="0" w:space="0" w:color="auto"/>
        <w:bottom w:val="none" w:sz="0" w:space="0" w:color="auto"/>
        <w:right w:val="none" w:sz="0" w:space="0" w:color="auto"/>
      </w:divBdr>
    </w:div>
    <w:div w:id="1990935542">
      <w:bodyDiv w:val="1"/>
      <w:marLeft w:val="0"/>
      <w:marRight w:val="0"/>
      <w:marTop w:val="0"/>
      <w:marBottom w:val="0"/>
      <w:divBdr>
        <w:top w:val="none" w:sz="0" w:space="0" w:color="auto"/>
        <w:left w:val="none" w:sz="0" w:space="0" w:color="auto"/>
        <w:bottom w:val="none" w:sz="0" w:space="0" w:color="auto"/>
        <w:right w:val="none" w:sz="0" w:space="0" w:color="auto"/>
      </w:divBdr>
    </w:div>
    <w:div w:id="2007858641">
      <w:bodyDiv w:val="1"/>
      <w:marLeft w:val="0"/>
      <w:marRight w:val="0"/>
      <w:marTop w:val="0"/>
      <w:marBottom w:val="0"/>
      <w:divBdr>
        <w:top w:val="none" w:sz="0" w:space="0" w:color="auto"/>
        <w:left w:val="none" w:sz="0" w:space="0" w:color="auto"/>
        <w:bottom w:val="none" w:sz="0" w:space="0" w:color="auto"/>
        <w:right w:val="none" w:sz="0" w:space="0" w:color="auto"/>
      </w:divBdr>
    </w:div>
    <w:div w:id="2031293446">
      <w:bodyDiv w:val="1"/>
      <w:marLeft w:val="0"/>
      <w:marRight w:val="0"/>
      <w:marTop w:val="0"/>
      <w:marBottom w:val="0"/>
      <w:divBdr>
        <w:top w:val="none" w:sz="0" w:space="0" w:color="auto"/>
        <w:left w:val="none" w:sz="0" w:space="0" w:color="auto"/>
        <w:bottom w:val="none" w:sz="0" w:space="0" w:color="auto"/>
        <w:right w:val="none" w:sz="0" w:space="0" w:color="auto"/>
      </w:divBdr>
    </w:div>
    <w:div w:id="2052993545">
      <w:bodyDiv w:val="1"/>
      <w:marLeft w:val="0"/>
      <w:marRight w:val="0"/>
      <w:marTop w:val="0"/>
      <w:marBottom w:val="0"/>
      <w:divBdr>
        <w:top w:val="none" w:sz="0" w:space="0" w:color="auto"/>
        <w:left w:val="none" w:sz="0" w:space="0" w:color="auto"/>
        <w:bottom w:val="none" w:sz="0" w:space="0" w:color="auto"/>
        <w:right w:val="none" w:sz="0" w:space="0" w:color="auto"/>
      </w:divBdr>
    </w:div>
    <w:div w:id="2068449726">
      <w:bodyDiv w:val="1"/>
      <w:marLeft w:val="0"/>
      <w:marRight w:val="0"/>
      <w:marTop w:val="0"/>
      <w:marBottom w:val="0"/>
      <w:divBdr>
        <w:top w:val="none" w:sz="0" w:space="0" w:color="auto"/>
        <w:left w:val="none" w:sz="0" w:space="0" w:color="auto"/>
        <w:bottom w:val="none" w:sz="0" w:space="0" w:color="auto"/>
        <w:right w:val="none" w:sz="0" w:space="0" w:color="auto"/>
      </w:divBdr>
    </w:div>
    <w:div w:id="2069456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jpeg"/><Relationship Id="rId18" Type="http://schemas.openxmlformats.org/officeDocument/2006/relationships/hyperlink" Target="https://status.granicus.com/"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microsoft.com/en/customers/story/18756-john-cockerill-power-apps"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armarthenshire.gov.wales/council-democracy/strategies-and-plans/digital-strategy-2024-2027/what-we-will-deliver/" TargetMode="External"/><Relationship Id="rId25"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yperlink" Target="https://doi.org/10.1111/1467-8578.12426" TargetMode="External"/><Relationship Id="rId20" Type="http://schemas.openxmlformats.org/officeDocument/2006/relationships/hyperlink" Target="https://doi.org/10.1108/11766091111124702"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2.xml"/><Relationship Id="rId5" Type="http://schemas.openxmlformats.org/officeDocument/2006/relationships/numbering" Target="numbering.xml"/><Relationship Id="rId15" Type="http://schemas.openxmlformats.org/officeDocument/2006/relationships/hyperlink" Target="https://www.microsoft.com/en-us/power-platform/blog/power-apps/power-platform-stories/" TargetMode="External"/><Relationship Id="rId23" Type="http://schemas.openxmlformats.org/officeDocument/2006/relationships/footer" Target="footer2.xm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doi.org/10.46743/2160-3715/2014.1106"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doi.org/10.1093/jpepsy/jsz052" TargetMode="External"/><Relationship Id="rId27"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widavies\OneDrive%20-%20Carmarthenshire%20County%20Council\Documents\University\Report%20Template.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207C14FB39A4963BF57D276E792A395"/>
        <w:category>
          <w:name w:val="General"/>
          <w:gallery w:val="placeholder"/>
        </w:category>
        <w:types>
          <w:type w:val="bbPlcHdr"/>
        </w:types>
        <w:behaviors>
          <w:behavior w:val="content"/>
        </w:behaviors>
        <w:guid w:val="{3F01861C-6A2D-4261-96B6-29F957817193}"/>
      </w:docPartPr>
      <w:docPartBody>
        <w:p w:rsidR="003B3B59" w:rsidRDefault="003B3B59">
          <w:pPr>
            <w:pStyle w:val="3207C14FB39A4963BF57D276E792A395"/>
          </w:pPr>
          <w:r>
            <w:rPr>
              <w:rFonts w:asciiTheme="majorHAnsi" w:hAnsiTheme="majorHAnsi"/>
              <w:color w:val="FFFFFF" w:themeColor="background1"/>
              <w:sz w:val="96"/>
              <w:szCs w:val="96"/>
            </w:rPr>
            <w:t>[Document title]</w:t>
          </w:r>
        </w:p>
      </w:docPartBody>
    </w:docPart>
    <w:docPart>
      <w:docPartPr>
        <w:name w:val="BF8209086062498D84C4E07C49A64D0B"/>
        <w:category>
          <w:name w:val="General"/>
          <w:gallery w:val="placeholder"/>
        </w:category>
        <w:types>
          <w:type w:val="bbPlcHdr"/>
        </w:types>
        <w:behaviors>
          <w:behavior w:val="content"/>
        </w:behaviors>
        <w:guid w:val="{F87CD6D2-DA28-4458-B2C0-D6A8A941793B}"/>
      </w:docPartPr>
      <w:docPartBody>
        <w:p w:rsidR="003B3B59" w:rsidRDefault="003B3B59">
          <w:pPr>
            <w:pStyle w:val="BF8209086062498D84C4E07C49A64D0B"/>
          </w:pPr>
          <w:r>
            <w:rPr>
              <w:color w:val="FFFFFF" w:themeColor="background1"/>
              <w:sz w:val="28"/>
              <w:szCs w:val="28"/>
            </w:rPr>
            <w:t>[Author name]</w:t>
          </w:r>
        </w:p>
      </w:docPartBody>
    </w:docPart>
    <w:docPart>
      <w:docPartPr>
        <w:name w:val="1D4667B9EA2D47E290612AB63D59FFFF"/>
        <w:category>
          <w:name w:val="General"/>
          <w:gallery w:val="placeholder"/>
        </w:category>
        <w:types>
          <w:type w:val="bbPlcHdr"/>
        </w:types>
        <w:behaviors>
          <w:behavior w:val="content"/>
        </w:behaviors>
        <w:guid w:val="{E71A8ED7-E33F-4586-B604-28FE9453DE88}"/>
      </w:docPartPr>
      <w:docPartBody>
        <w:p w:rsidR="003B3B59" w:rsidRDefault="003B3B59">
          <w:pPr>
            <w:pStyle w:val="1D4667B9EA2D47E290612AB63D59FFFF"/>
          </w:pPr>
          <w:r>
            <w:rPr>
              <w:color w:val="FFFFFF" w:themeColor="background1"/>
              <w:sz w:val="28"/>
              <w:szCs w:val="28"/>
            </w:rPr>
            <w:t>[Course title]</w:t>
          </w:r>
        </w:p>
      </w:docPartBody>
    </w:docPart>
    <w:docPart>
      <w:docPartPr>
        <w:name w:val="0EA28FF715B74A37A5F6FCADDC8DDBBF"/>
        <w:category>
          <w:name w:val="General"/>
          <w:gallery w:val="placeholder"/>
        </w:category>
        <w:types>
          <w:type w:val="bbPlcHdr"/>
        </w:types>
        <w:behaviors>
          <w:behavior w:val="content"/>
        </w:behaviors>
        <w:guid w:val="{3AEC82E1-19F2-409A-A051-70FC30909721}"/>
      </w:docPartPr>
      <w:docPartBody>
        <w:p w:rsidR="0058249E" w:rsidRDefault="0058249E">
          <w:r w:rsidRPr="00DD727F">
            <w:rPr>
              <w:rStyle w:val="PlaceholderText"/>
            </w:rPr>
            <w:t>Formatting Bibliography...</w:t>
          </w:r>
        </w:p>
      </w:docPartBody>
    </w:docPart>
    <w:docPart>
      <w:docPartPr>
        <w:name w:val="E9D984FD8C724AE6886E63165317AC1D"/>
        <w:category>
          <w:name w:val="General"/>
          <w:gallery w:val="placeholder"/>
        </w:category>
        <w:types>
          <w:type w:val="bbPlcHdr"/>
        </w:types>
        <w:behaviors>
          <w:behavior w:val="content"/>
        </w:behaviors>
        <w:guid w:val="{2F959912-73BE-4498-83E5-C85F86097407}"/>
      </w:docPartPr>
      <w:docPartBody>
        <w:p w:rsidR="0058249E" w:rsidRDefault="0058249E" w:rsidP="0058249E">
          <w:pPr>
            <w:pStyle w:val="E9D984FD8C724AE6886E63165317AC1D"/>
          </w:pPr>
          <w:r w:rsidRPr="00DD727F">
            <w:rPr>
              <w:rStyle w:val="PlaceholderText"/>
            </w:rPr>
            <w:t>Formatting...</w:t>
          </w:r>
        </w:p>
      </w:docPartBody>
    </w:docPart>
    <w:docPart>
      <w:docPartPr>
        <w:name w:val="CB30CD48E1354C4D829D2E53960A25A6"/>
        <w:category>
          <w:name w:val="General"/>
          <w:gallery w:val="placeholder"/>
        </w:category>
        <w:types>
          <w:type w:val="bbPlcHdr"/>
        </w:types>
        <w:behaviors>
          <w:behavior w:val="content"/>
        </w:behaviors>
        <w:guid w:val="{C1237F2D-F0B9-44FF-ADC2-E4709679159D}"/>
      </w:docPartPr>
      <w:docPartBody>
        <w:p w:rsidR="00F15012" w:rsidRDefault="00E86FC0">
          <w:r w:rsidRPr="00881BF1">
            <w:rPr>
              <w:rStyle w:val="PlaceholderText"/>
            </w:rPr>
            <w:t>Formatting...</w:t>
          </w:r>
        </w:p>
      </w:docPartBody>
    </w:docPart>
    <w:docPart>
      <w:docPartPr>
        <w:name w:val="6D89E961BED14ACFAF50F7A6B1C227BE"/>
        <w:category>
          <w:name w:val="General"/>
          <w:gallery w:val="placeholder"/>
        </w:category>
        <w:types>
          <w:type w:val="bbPlcHdr"/>
        </w:types>
        <w:behaviors>
          <w:behavior w:val="content"/>
        </w:behaviors>
        <w:guid w:val="{FF7BA8C3-56F4-44CD-9938-6F018B05BE41}"/>
      </w:docPartPr>
      <w:docPartBody>
        <w:p w:rsidR="00F15012" w:rsidRDefault="00E86FC0">
          <w:r w:rsidRPr="00881BF1">
            <w:rPr>
              <w:rStyle w:val="PlaceholderText"/>
            </w:rPr>
            <w:t>Formatting...</w:t>
          </w:r>
        </w:p>
      </w:docPartBody>
    </w:docPart>
    <w:docPart>
      <w:docPartPr>
        <w:name w:val="1E6254FBEB3147CA8BA1E6F096155EAE"/>
        <w:category>
          <w:name w:val="General"/>
          <w:gallery w:val="placeholder"/>
        </w:category>
        <w:types>
          <w:type w:val="bbPlcHdr"/>
        </w:types>
        <w:behaviors>
          <w:behavior w:val="content"/>
        </w:behaviors>
        <w:guid w:val="{8184D067-8DCC-4ADF-8A2B-9DDE87F53399}"/>
      </w:docPartPr>
      <w:docPartBody>
        <w:p w:rsidR="00133773" w:rsidRDefault="00133773">
          <w:r w:rsidRPr="00496263">
            <w:rPr>
              <w:rStyle w:val="PlaceholderText"/>
            </w:rPr>
            <w:t>Formatting...</w:t>
          </w:r>
        </w:p>
      </w:docPartBody>
    </w:docPart>
    <w:docPart>
      <w:docPartPr>
        <w:name w:val="1B8A47E04AE74F61904A07DCA29C0177"/>
        <w:category>
          <w:name w:val="General"/>
          <w:gallery w:val="placeholder"/>
        </w:category>
        <w:types>
          <w:type w:val="bbPlcHdr"/>
        </w:types>
        <w:behaviors>
          <w:behavior w:val="content"/>
        </w:behaviors>
        <w:guid w:val="{36FE7456-A86B-40EB-A086-BDF8EB0E8393}"/>
      </w:docPartPr>
      <w:docPartBody>
        <w:p w:rsidR="00802876" w:rsidRDefault="00802876">
          <w:r w:rsidRPr="00A135A1">
            <w:rPr>
              <w:rStyle w:val="PlaceholderText"/>
            </w:rPr>
            <w:t>Formatting...</w:t>
          </w:r>
        </w:p>
      </w:docPartBody>
    </w:docPart>
    <w:docPart>
      <w:docPartPr>
        <w:name w:val="C29C91874B9A46D18EFF5F0379126EE1"/>
        <w:category>
          <w:name w:val="General"/>
          <w:gallery w:val="placeholder"/>
        </w:category>
        <w:types>
          <w:type w:val="bbPlcHdr"/>
        </w:types>
        <w:behaviors>
          <w:behavior w:val="content"/>
        </w:behaviors>
        <w:guid w:val="{A79734C5-7AAA-4FE4-854A-FBF8F6E4D61B}"/>
      </w:docPartPr>
      <w:docPartBody>
        <w:p w:rsidR="00802876" w:rsidRDefault="00802876">
          <w:r w:rsidRPr="00A135A1">
            <w:rPr>
              <w:rStyle w:val="PlaceholderText"/>
            </w:rPr>
            <w:t>Formatting...</w:t>
          </w:r>
        </w:p>
      </w:docPartBody>
    </w:docPart>
    <w:docPart>
      <w:docPartPr>
        <w:name w:val="55B2627BCEA447F5B1122B748CEE1B4C"/>
        <w:category>
          <w:name w:val="General"/>
          <w:gallery w:val="placeholder"/>
        </w:category>
        <w:types>
          <w:type w:val="bbPlcHdr"/>
        </w:types>
        <w:behaviors>
          <w:behavior w:val="content"/>
        </w:behaviors>
        <w:guid w:val="{D985B726-C112-493C-B0AD-9D0C907F8542}"/>
      </w:docPartPr>
      <w:docPartBody>
        <w:p w:rsidR="00516725" w:rsidRDefault="009762FF" w:rsidP="009762FF">
          <w:pPr>
            <w:pStyle w:val="55B2627BCEA447F5B1122B748CEE1B4C"/>
          </w:pPr>
          <w:r w:rsidRPr="002C50B1">
            <w:rPr>
              <w:rStyle w:val="PlaceholderText"/>
            </w:rPr>
            <w:t>Formatting...</w:t>
          </w:r>
        </w:p>
      </w:docPartBody>
    </w:docPart>
    <w:docPart>
      <w:docPartPr>
        <w:name w:val="C8F699E0BFBC4374AFCAFB2D5203E9DF"/>
        <w:category>
          <w:name w:val="General"/>
          <w:gallery w:val="placeholder"/>
        </w:category>
        <w:types>
          <w:type w:val="bbPlcHdr"/>
        </w:types>
        <w:behaviors>
          <w:behavior w:val="content"/>
        </w:behaviors>
        <w:guid w:val="{A1C601B6-5443-4F64-A5D5-26605178CB9A}"/>
      </w:docPartPr>
      <w:docPartBody>
        <w:p w:rsidR="00516725" w:rsidRDefault="009762FF" w:rsidP="009762FF">
          <w:pPr>
            <w:pStyle w:val="C8F699E0BFBC4374AFCAFB2D5203E9DF"/>
          </w:pPr>
          <w:r w:rsidRPr="002C50B1">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B59"/>
    <w:rsid w:val="0000391B"/>
    <w:rsid w:val="00007279"/>
    <w:rsid w:val="000318E4"/>
    <w:rsid w:val="00056237"/>
    <w:rsid w:val="000860C5"/>
    <w:rsid w:val="00133773"/>
    <w:rsid w:val="001A6F1E"/>
    <w:rsid w:val="00206E79"/>
    <w:rsid w:val="00224825"/>
    <w:rsid w:val="002F0FFE"/>
    <w:rsid w:val="003B3B59"/>
    <w:rsid w:val="00422220"/>
    <w:rsid w:val="0046195B"/>
    <w:rsid w:val="004B41B6"/>
    <w:rsid w:val="004D032E"/>
    <w:rsid w:val="005152C9"/>
    <w:rsid w:val="00516725"/>
    <w:rsid w:val="0058249E"/>
    <w:rsid w:val="005A18B3"/>
    <w:rsid w:val="0067351A"/>
    <w:rsid w:val="006C0C31"/>
    <w:rsid w:val="007C3E09"/>
    <w:rsid w:val="00802876"/>
    <w:rsid w:val="008F2FF8"/>
    <w:rsid w:val="00960068"/>
    <w:rsid w:val="009762FF"/>
    <w:rsid w:val="009B1C2A"/>
    <w:rsid w:val="009E53AB"/>
    <w:rsid w:val="009F0EFD"/>
    <w:rsid w:val="00AA254B"/>
    <w:rsid w:val="00AE7A00"/>
    <w:rsid w:val="00BA320B"/>
    <w:rsid w:val="00BF225F"/>
    <w:rsid w:val="00C366F1"/>
    <w:rsid w:val="00C657D4"/>
    <w:rsid w:val="00D006FB"/>
    <w:rsid w:val="00D84E44"/>
    <w:rsid w:val="00DF05BE"/>
    <w:rsid w:val="00E27903"/>
    <w:rsid w:val="00E86FC0"/>
    <w:rsid w:val="00ED341B"/>
    <w:rsid w:val="00EE7A82"/>
    <w:rsid w:val="00F1501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207C14FB39A4963BF57D276E792A395">
    <w:name w:val="3207C14FB39A4963BF57D276E792A395"/>
  </w:style>
  <w:style w:type="paragraph" w:customStyle="1" w:styleId="BF8209086062498D84C4E07C49A64D0B">
    <w:name w:val="BF8209086062498D84C4E07C49A64D0B"/>
  </w:style>
  <w:style w:type="paragraph" w:customStyle="1" w:styleId="1D4667B9EA2D47E290612AB63D59FFFF">
    <w:name w:val="1D4667B9EA2D47E290612AB63D59FFFF"/>
  </w:style>
  <w:style w:type="character" w:styleId="PlaceholderText">
    <w:name w:val="Placeholder Text"/>
    <w:basedOn w:val="DefaultParagraphFont"/>
    <w:uiPriority w:val="99"/>
    <w:semiHidden/>
    <w:rsid w:val="009762FF"/>
    <w:rPr>
      <w:color w:val="808080"/>
    </w:rPr>
  </w:style>
  <w:style w:type="paragraph" w:customStyle="1" w:styleId="E9D984FD8C724AE6886E63165317AC1D">
    <w:name w:val="E9D984FD8C724AE6886E63165317AC1D"/>
    <w:rsid w:val="0058249E"/>
  </w:style>
  <w:style w:type="paragraph" w:customStyle="1" w:styleId="55B2627BCEA447F5B1122B748CEE1B4C">
    <w:name w:val="55B2627BCEA447F5B1122B748CEE1B4C"/>
    <w:rsid w:val="009762FF"/>
  </w:style>
  <w:style w:type="paragraph" w:customStyle="1" w:styleId="C8F699E0BFBC4374AFCAFB2D5203E9DF">
    <w:name w:val="C8F699E0BFBC4374AFCAFB2D5203E9DF"/>
    <w:rsid w:val="009762F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9">
    <wetp:webextensionref xmlns:r="http://schemas.openxmlformats.org/officeDocument/2006/relationships" r:id="rId1"/>
  </wetp:taskpane>
  <wetp:taskpane dockstate="right" visibility="0" width="350" row="11">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9C52A0EE-BE64-4AFD-A9E8-8E400347A10E}">
  <we:reference id="wa200007520" version="3.0.0.0" store="en-US" storeType="OMEX"/>
  <we:alternateReferences>
    <we:reference id="wa200007520" version="3.0.0.0" store="wa200007520" storeType="OMEX"/>
  </we:alternateReferences>
  <we:properties>
    <we:property name="bibliographyEnabled" value="&quot;bibliographyEnabled&quot;"/>
    <we:property name="citations" value="{&quot;255796871&quot;:{&quot;referencesIds&quot;:[&quot;doc:67c6dcd326256b6c3bc13138&quot;],&quot;referencesOptions&quot;:{&quot;doc:67c6dcd326256b6c3bc13138&quot;:{&quot;author&quot;:true,&quot;year&quot;:true,&quot;formatAuthorYear&quot;:false,&quot;pageReplace&quot;:&quot;&quot;,&quot;prefix&quot;:&quot;&quot;,&quot;suffix&quot;:&quot;&quot;}},&quot;hasBrokenReferences&quot;:false,&quot;hasManualEdits&quot;:false,&quot;isEmpty&quot;:false,&quot;citationType&quot;:&quot;inline&quot;,&quot;id&quot;:255796871,&quot;citationText&quot;:&quot;&lt;span style=\&quot;font-family:Arial;font-size:16px;color:#000000\&quot;&gt;(Bhangar, 2024)&lt;/span&gt;&quot;},&quot;538715560&quot;:{&quot;referencesIds&quot;:[&quot;doc:67e6ce658db8c201c434b267&quot;],&quot;referencesOptions&quot;:{&quot;doc:67e6ce658db8c201c434b267&quot;:{&quot;author&quot;:true,&quot;year&quot;:true,&quot;formatAuthorYear&quot;:false,&quot;prefix&quot;:&quot;&quot;,&quot;suffix&quot;:&quot;&quot;,&quot;additionalField&quot;:&quot;Page&quot;}},&quot;hasBrokenReferences&quot;:false,&quot;hasManualEdits&quot;:false,&quot;isEmpty&quot;:false,&quot;citationType&quot;:&quot;inline&quot;,&quot;id&quot;:538715560,&quot;citationText&quot;:&quot;&lt;span style=\&quot;font-family:Arial;font-size:16px;color:#000000\&quot;&gt;(Malina, Nørreklit and Selto, 2011)&lt;/span&gt;&quot;},&quot;1176150809&quot;:{&quot;referencesIds&quot;:[&quot;doc:67ea748dad173f168ad85a26&quot;],&quot;referencesOptions&quot;:{&quot;doc:67ea748dad173f168ad85a26&quot;:{&quot;author&quot;:true,&quot;year&quot;:true,&quot;formatAuthorYear&quot;:false,&quot;prefix&quot;:&quot;&quot;,&quot;suffix&quot;:&quot;&quot;,&quot;additionalField&quot;:&quot;Page&quot;}},&quot;hasBrokenReferences&quot;:false,&quot;hasManualEdits&quot;:false,&quot;isEmpty&quot;:false,&quot;citationType&quot;:&quot;inline&quot;,&quot;id&quot;:1176150809,&quot;citationText&quot;:&quot;&lt;span style=\&quot;font-family:Arial;font-size:16px;color:#000000\&quot;&gt;(Greene, 2014)&lt;/span&gt;&quot;},&quot;1339804656&quot;:{&quot;referencesIds&quot;:[&quot;doc:67c6e1ebe421ce65bbe5a0ae&quot;],&quot;referencesOptions&quot;:{&quot;doc:67c6e1ebe421ce65bbe5a0ae&quot;:{&quot;author&quot;:true,&quot;year&quot;:true,&quot;formatAuthorYear&quot;:false,&quot;pageReplace&quot;:&quot;&quot;,&quot;prefix&quot;:&quot;&quot;,&quot;suffix&quot;:&quot;&quot;}},&quot;hasBrokenReferences&quot;:false,&quot;hasManualEdits&quot;:false,&quot;isEmpty&quot;:false,&quot;citationType&quot;:&quot;inline&quot;,&quot;id&quot;:1339804656,&quot;citationText&quot;:&quot;&lt;span style=\&quot;font-family:Arial;font-size:16px;color:#000000\&quot;&gt;(Microsoft, 2024)&lt;/span&gt;&quot;},&quot;1907795456&quot;:{&quot;referencesIds&quot;:[&quot;doc:67dbffe84db8844f21ef01fb&quot;],&quot;referencesOptions&quot;:{&quot;doc:67dbffe84db8844f21ef01fb&quot;:{&quot;author&quot;:true,&quot;year&quot;:true,&quot;formatAuthorYear&quot;:false,&quot;pageReplace&quot;:&quot;&quot;,&quot;prefix&quot;:&quot;&quot;,&quot;suffix&quot;:&quot;&quot;}},&quot;hasBrokenReferences&quot;:false,&quot;hasManualEdits&quot;:false,&quot;isEmpty&quot;:false,&quot;citationType&quot;:&quot;inline&quot;,&quot;id&quot;:1907795456,&quot;citationText&quot;:&quot;&lt;span style=\&quot;font-family:Arial;font-size:16px;color:#000000\&quot;&gt;(Granicus, 2025)&lt;/span&gt;&quot;},&quot;-1337540148&quot;:{&quot;referencesIds&quot;:[&quot;doc:67c5c65bdfdfdc0496678695&quot;],&quot;referencesOptions&quot;:{&quot;doc:67c5c65bdfdfdc0496678695&quot;:{&quot;author&quot;:true,&quot;year&quot;:true,&quot;formatAuthorYear&quot;:false,&quot;pageReplace&quot;:&quot;&quot;,&quot;prefix&quot;:&quot;&quot;,&quot;suffix&quot;:&quot;&quot;}},&quot;hasBrokenReferences&quot;:false,&quot;hasManualEdits&quot;:false,&quot;isEmpty&quot;:false,&quot;citationType&quot;:&quot;inline&quot;,&quot;id&quot;:-1337540148,&quot;citationText&quot;:&quot;&lt;span style=\&quot;font-family:Arial;font-size:16px;color:#000000\&quot;&gt;(Carmarthenshire County Council, 2024)&lt;/span&gt;&quot;},&quot;-248815293&quot;:{&quot;referencesIds&quot;:[&quot;doc:67e6d0da03940340f124e673&quot;],&quot;referencesOptions&quot;:{&quot;doc:67e6d0da03940340f124e673&quot;:{&quot;author&quot;:true,&quot;year&quot;:true,&quot;formatAuthorYear&quot;:false,&quot;prefix&quot;:&quot;&quot;,&quot;suffix&quot;:&quot;&quot;,&quot;additionalField&quot;:&quot;Page&quot;}},&quot;hasBrokenReferences&quot;:false,&quot;hasManualEdits&quot;:false,&quot;isEmpty&quot;:false,&quot;citationType&quot;:&quot;inline&quot;,&quot;id&quot;:-248815293,&quot;citationText&quot;:&quot;&lt;span style=\&quot;font-family:Arial;font-size:16px;color:#000000\&quot;&gt;(Wu&lt;i&gt; et al.,&lt;/i&gt; 2019)&lt;/span&gt;&quot;},&quot;-1579129090&quot;:{&quot;referencesIds&quot;:[&quot;doc:67ea77801458b32d75f911fc&quot;],&quot;referencesOptions&quot;:{&quot;doc:67ea77801458b32d75f911fc&quot;:{&quot;author&quot;:true,&quot;year&quot;:true,&quot;formatAuthorYear&quot;:false,&quot;prefix&quot;:&quot;&quot;,&quot;suffix&quot;:&quot;&quot;,&quot;additionalField&quot;:&quot;Page&quot;}},&quot;hasBrokenReferences&quot;:false,&quot;hasManualEdits&quot;:false,&quot;isEmpty&quot;:false,&quot;citationType&quot;:&quot;inline&quot;,&quot;id&quot;:-1579129090,&quot;citationText&quot;:&quot;&lt;span style=\&quot;font-family:Arial;font-size:16px;color:#000000\&quot;&gt;(Bukamal, 2022)&lt;/span&gt;&quot;}}"/>
    <we:property name="currentFolder" value="{&quot;id&quot;:&quot;project:67c5c6570b929266e2ab4998&quot;,&quot;userId&quot;:&quot;user:652682d901c22131605f4d6a&quot;,&quot;projectId&quot;:&quot;ap:652682d901c22131605f4d6b&quot;,&quot;name&quot;:&quot;Project Proposal&quot;,&quot;created&quot;:1741014615392,&quot;lastModified&quot;:1741014615392,&quot;position&quot;:1,&quot;isShared&quot;:false,&quot;parentId&quot;:&quot;project:679266b6e43314083e2601ae&quot;,&quot;isExampleCollection&quot;:false,&quot;isMyPublicationsCollection&quot;:false,&quot;notInFolder&quot;:false,&quot;totalReferences&quot;:8,&quot;depth&quot;:1}"/>
    <we:property name="currentStyle" value="{&quot;id&quot;:&quot;4442&quot;,&quot;styleType&quot;:&quot;refworks&quot;,&quot;name&quot;:&quot;Cite Them Right, 12th edition - Harvard&quot;,&quot;isInstitutional&quot;:false,&quot;citeStyle&quot;:&quot;INTEXT_ONLY&quot;,&quot;isSorted&quot;:false,&quot;usesNumbers&quot;:false,&quot;authorDisambiguation&quot;:&quot;surname_firstname&quot;}"/>
    <we:property name="formatForFootnotesEnabled" value="&quot;formatForFootnotesDisabled&quot;"/>
    <we:property name="rcm.version" value="2"/>
    <we:property name="rw.officeVersion" value="&quot;1.3&quot;"/>
    <we:property name="rw.subscriberId" value="&quot;0&quot;"/>
    <we:property name="rw.userId" value="&quot;user:652682d901c22131605f4d6a&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5382445D-6C0E-4B6B-99BA-F8B6127A10E2}">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60db6a8c-efda-4272-8663-afd250168057" xsi:nil="true"/>
    <lcf76f155ced4ddcb4097134ff3c332f xmlns="9dc4d116-a27b-41af-91e9-8a518f1eb27e">
      <Terms xmlns="http://schemas.microsoft.com/office/infopath/2007/PartnerControls"/>
    </lcf76f155ced4ddcb4097134ff3c332f>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B1CE09280D3BDA42A70003204843A79C" ma:contentTypeVersion="15" ma:contentTypeDescription="Create a new document." ma:contentTypeScope="" ma:versionID="32316a5adbf3c626536da05955c7577b">
  <xsd:schema xmlns:xsd="http://www.w3.org/2001/XMLSchema" xmlns:xs="http://www.w3.org/2001/XMLSchema" xmlns:p="http://schemas.microsoft.com/office/2006/metadata/properties" xmlns:ns2="9dc4d116-a27b-41af-91e9-8a518f1eb27e" xmlns:ns3="60db6a8c-efda-4272-8663-afd250168057" targetNamespace="http://schemas.microsoft.com/office/2006/metadata/properties" ma:root="true" ma:fieldsID="2b54dbfc2c38f4f9ab18b497f697f6cb" ns2:_="" ns3:_="">
    <xsd:import namespace="9dc4d116-a27b-41af-91e9-8a518f1eb27e"/>
    <xsd:import namespace="60db6a8c-efda-4272-8663-afd25016805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MediaServiceDateTaken" minOccurs="0"/>
                <xsd:element ref="ns2:MediaServiceLocatio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c4d116-a27b-41af-91e9-8a518f1eb27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60db6a8c-efda-4272-8663-afd250168057"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9245114-a28c-4501-8e4c-764787980ad6}" ma:internalName="TaxCatchAll" ma:showField="CatchAllData" ma:web="60db6a8c-efda-4272-8663-afd250168057">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D5A5890-5ED0-4DC9-A217-F51BD58D1287}">
  <ds:schemaRefs>
    <ds:schemaRef ds:uri="http://schemas.microsoft.com/sharepoint/v3/contenttype/forms"/>
  </ds:schemaRefs>
</ds:datastoreItem>
</file>

<file path=customXml/itemProps2.xml><?xml version="1.0" encoding="utf-8"?>
<ds:datastoreItem xmlns:ds="http://schemas.openxmlformats.org/officeDocument/2006/customXml" ds:itemID="{3E5E8088-6494-470E-81E3-50F886356CA2}">
  <ds:schemaRefs>
    <ds:schemaRef ds:uri="http://schemas.microsoft.com/office/2006/metadata/properties"/>
    <ds:schemaRef ds:uri="http://schemas.microsoft.com/office/infopath/2007/PartnerControls"/>
    <ds:schemaRef ds:uri="60db6a8c-efda-4272-8663-afd250168057"/>
    <ds:schemaRef ds:uri="9dc4d116-a27b-41af-91e9-8a518f1eb27e"/>
  </ds:schemaRefs>
</ds:datastoreItem>
</file>

<file path=customXml/itemProps3.xml><?xml version="1.0" encoding="utf-8"?>
<ds:datastoreItem xmlns:ds="http://schemas.openxmlformats.org/officeDocument/2006/customXml" ds:itemID="{9D66247A-93D9-45B0-8E64-8B28A5F62D35}">
  <ds:schemaRefs>
    <ds:schemaRef ds:uri="http://schemas.openxmlformats.org/officeDocument/2006/bibliography"/>
  </ds:schemaRefs>
</ds:datastoreItem>
</file>

<file path=customXml/itemProps4.xml><?xml version="1.0" encoding="utf-8"?>
<ds:datastoreItem xmlns:ds="http://schemas.openxmlformats.org/officeDocument/2006/customXml" ds:itemID="{1EC32974-3D16-4EA5-A83C-8C4F0FCF819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c4d116-a27b-41af-91e9-8a518f1eb27e"/>
    <ds:schemaRef ds:uri="60db6a8c-efda-4272-8663-afd2501680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Report Template.dotx</Template>
  <TotalTime>344</TotalTime>
  <Pages>9</Pages>
  <Words>1134</Words>
  <Characters>6470</Characters>
  <Application>Microsoft Office Word</Application>
  <DocSecurity>0</DocSecurity>
  <Lines>53</Lines>
  <Paragraphs>15</Paragraphs>
  <ScaleCrop>false</ScaleCrop>
  <Company/>
  <LinksUpToDate>false</LinksUpToDate>
  <CharactersWithSpaces>7589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Operational Efficiency of the Power Platform in the Workplace - Project Proposal</dc:title>
  <dc:subject/>
  <dc:creator>Jamie Davies</dc:creator>
  <cp:keywords/>
  <dc:description/>
  <cp:lastModifiedBy>Jamie W Davies</cp:lastModifiedBy>
  <cp:revision>413</cp:revision>
  <dcterms:created xsi:type="dcterms:W3CDTF">2025-03-03T14:49:00Z</dcterms:created>
  <dcterms:modified xsi:type="dcterms:W3CDTF">2025-11-11T14:07:00Z</dcterms:modified>
  <cp:category>Work-based Learning Project (Intermediate) (BMPF7326D)</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0x010100B1CE09280D3BDA42A70003204843A79C</vt:lpwstr>
  </property>
  <property fmtid="{D5CDD505-2E9C-101B-9397-08002B2CF9AE}" pid="3" name="MediaServiceImageTags">
    <vt:lpwstr/>
  </property>
</Properties>
</file>